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8C91228" w14:textId="77777777" w:rsidR="003311B5" w:rsidRPr="00F46B8F" w:rsidRDefault="003311B5" w:rsidP="003311B5">
      <w:pPr>
        <w:autoSpaceDE w:val="0"/>
        <w:autoSpaceDN w:val="0"/>
        <w:adjustRightInd w:val="0"/>
        <w:jc w:val="center"/>
        <w:rPr>
          <w:rFonts w:ascii="Arial" w:hAnsi="Arial" w:cs="Arial"/>
          <w:b/>
          <w:bCs/>
          <w:sz w:val="48"/>
          <w:szCs w:val="48"/>
        </w:rPr>
      </w:pPr>
      <w:r w:rsidRPr="00F46B8F">
        <w:rPr>
          <w:rFonts w:ascii="Arial" w:hAnsi="Arial" w:cs="Arial"/>
          <w:b/>
          <w:bCs/>
          <w:sz w:val="48"/>
          <w:szCs w:val="48"/>
        </w:rPr>
        <w:t>EDITAL DE LICITAÇÃO</w:t>
      </w:r>
    </w:p>
    <w:p w14:paraId="14CA520A" w14:textId="77777777" w:rsidR="003311B5" w:rsidRPr="00203B89" w:rsidRDefault="003311B5" w:rsidP="003311B5">
      <w:pPr>
        <w:jc w:val="both"/>
        <w:rPr>
          <w:rFonts w:ascii="Arial" w:hAnsi="Arial" w:cs="Arial"/>
          <w:b/>
          <w:bCs/>
          <w:szCs w:val="24"/>
        </w:rPr>
      </w:pPr>
    </w:p>
    <w:p w14:paraId="30BA0461" w14:textId="71811745" w:rsidR="003311B5" w:rsidRPr="00095C98" w:rsidRDefault="003311B5" w:rsidP="003311B5">
      <w:pPr>
        <w:jc w:val="both"/>
        <w:rPr>
          <w:rFonts w:ascii="Arial" w:hAnsi="Arial" w:cs="Arial"/>
          <w:b/>
          <w:bCs/>
          <w:sz w:val="24"/>
          <w:szCs w:val="24"/>
        </w:rPr>
      </w:pPr>
      <w:r w:rsidRPr="00513697">
        <w:rPr>
          <w:rFonts w:ascii="Arial" w:hAnsi="Arial" w:cs="Arial"/>
          <w:b/>
          <w:bCs/>
          <w:sz w:val="24"/>
          <w:szCs w:val="24"/>
        </w:rPr>
        <w:t xml:space="preserve">MODALIDADE: </w:t>
      </w:r>
      <w:r w:rsidRPr="00513697">
        <w:rPr>
          <w:rFonts w:ascii="Arial" w:hAnsi="Arial" w:cs="Arial"/>
          <w:bCs/>
          <w:sz w:val="24"/>
          <w:szCs w:val="24"/>
        </w:rPr>
        <w:t xml:space="preserve">PREGÃO ELETRÔNICO </w:t>
      </w:r>
      <w:r w:rsidRPr="00513697">
        <w:rPr>
          <w:rFonts w:ascii="Arial" w:hAnsi="Arial" w:cs="Arial"/>
          <w:sz w:val="24"/>
          <w:szCs w:val="24"/>
        </w:rPr>
        <w:t xml:space="preserve">Nº </w:t>
      </w:r>
      <w:r>
        <w:rPr>
          <w:rFonts w:ascii="Arial" w:hAnsi="Arial" w:cs="Arial"/>
          <w:sz w:val="24"/>
          <w:szCs w:val="24"/>
        </w:rPr>
        <w:t>0</w:t>
      </w:r>
      <w:r w:rsidR="00A86717">
        <w:rPr>
          <w:rFonts w:ascii="Arial" w:hAnsi="Arial" w:cs="Arial"/>
          <w:sz w:val="24"/>
          <w:szCs w:val="24"/>
        </w:rPr>
        <w:t>1</w:t>
      </w:r>
      <w:r w:rsidR="00A10F33">
        <w:rPr>
          <w:rFonts w:ascii="Arial" w:hAnsi="Arial" w:cs="Arial"/>
          <w:sz w:val="24"/>
          <w:szCs w:val="24"/>
        </w:rPr>
        <w:t>8</w:t>
      </w:r>
      <w:r>
        <w:rPr>
          <w:rFonts w:ascii="Arial" w:hAnsi="Arial" w:cs="Arial"/>
          <w:sz w:val="24"/>
          <w:szCs w:val="24"/>
        </w:rPr>
        <w:t>/2024</w:t>
      </w:r>
      <w:r w:rsidRPr="00095C98">
        <w:rPr>
          <w:rFonts w:ascii="Arial" w:hAnsi="Arial" w:cs="Arial"/>
          <w:sz w:val="24"/>
          <w:szCs w:val="24"/>
        </w:rPr>
        <w:t xml:space="preserve"> – SRP </w:t>
      </w:r>
    </w:p>
    <w:p w14:paraId="6B46C04C" w14:textId="7C39D09C" w:rsidR="003311B5" w:rsidRPr="00513697" w:rsidRDefault="003311B5" w:rsidP="003311B5">
      <w:pPr>
        <w:jc w:val="both"/>
        <w:rPr>
          <w:rFonts w:ascii="Arial" w:hAnsi="Arial" w:cs="Arial"/>
          <w:b/>
          <w:bCs/>
          <w:sz w:val="24"/>
          <w:szCs w:val="24"/>
        </w:rPr>
      </w:pPr>
      <w:r w:rsidRPr="00095C98">
        <w:rPr>
          <w:rFonts w:ascii="Arial" w:hAnsi="Arial" w:cs="Arial"/>
          <w:b/>
          <w:bCs/>
          <w:sz w:val="24"/>
          <w:szCs w:val="24"/>
        </w:rPr>
        <w:t>PROCESSO ADMINISTRATIVO:</w:t>
      </w:r>
      <w:r w:rsidRPr="00095C98">
        <w:rPr>
          <w:rFonts w:ascii="Arial" w:hAnsi="Arial" w:cs="Arial"/>
          <w:bCs/>
          <w:sz w:val="24"/>
          <w:szCs w:val="24"/>
        </w:rPr>
        <w:t xml:space="preserve"> Nº </w:t>
      </w:r>
      <w:r>
        <w:rPr>
          <w:rFonts w:ascii="Arial" w:hAnsi="Arial" w:cs="Arial"/>
          <w:bCs/>
          <w:sz w:val="24"/>
          <w:szCs w:val="24"/>
        </w:rPr>
        <w:t>0</w:t>
      </w:r>
      <w:r w:rsidR="00F845EB">
        <w:rPr>
          <w:rFonts w:ascii="Arial" w:hAnsi="Arial" w:cs="Arial"/>
          <w:bCs/>
          <w:sz w:val="24"/>
          <w:szCs w:val="24"/>
        </w:rPr>
        <w:t>3</w:t>
      </w:r>
      <w:r w:rsidR="00A10F33">
        <w:rPr>
          <w:rFonts w:ascii="Arial" w:hAnsi="Arial" w:cs="Arial"/>
          <w:bCs/>
          <w:sz w:val="24"/>
          <w:szCs w:val="24"/>
        </w:rPr>
        <w:t>9</w:t>
      </w:r>
      <w:r>
        <w:rPr>
          <w:rFonts w:ascii="Arial" w:hAnsi="Arial" w:cs="Arial"/>
          <w:bCs/>
          <w:sz w:val="24"/>
          <w:szCs w:val="24"/>
        </w:rPr>
        <w:t>/2024</w:t>
      </w:r>
    </w:p>
    <w:p w14:paraId="144C1341" w14:textId="080DF435" w:rsidR="003311B5" w:rsidRPr="00513697" w:rsidRDefault="003311B5" w:rsidP="003311B5">
      <w:pPr>
        <w:jc w:val="both"/>
        <w:rPr>
          <w:rFonts w:ascii="Arial" w:hAnsi="Arial" w:cs="Arial"/>
          <w:b/>
          <w:bCs/>
          <w:sz w:val="24"/>
          <w:szCs w:val="24"/>
        </w:rPr>
      </w:pPr>
      <w:r w:rsidRPr="00513697">
        <w:rPr>
          <w:rFonts w:ascii="Arial" w:hAnsi="Arial" w:cs="Arial"/>
          <w:b/>
          <w:bCs/>
          <w:sz w:val="24"/>
          <w:szCs w:val="24"/>
        </w:rPr>
        <w:t xml:space="preserve">TIPO DE LICITAÇÃO: </w:t>
      </w:r>
      <w:r w:rsidRPr="00513697">
        <w:rPr>
          <w:rFonts w:ascii="Arial" w:hAnsi="Arial" w:cs="Arial"/>
          <w:sz w:val="24"/>
          <w:szCs w:val="24"/>
        </w:rPr>
        <w:t xml:space="preserve">MENOR PREÇO POR </w:t>
      </w:r>
      <w:r w:rsidR="00A10F33">
        <w:rPr>
          <w:rFonts w:ascii="Arial" w:hAnsi="Arial" w:cs="Arial"/>
          <w:sz w:val="24"/>
          <w:szCs w:val="24"/>
        </w:rPr>
        <w:t>ITEM</w:t>
      </w:r>
    </w:p>
    <w:p w14:paraId="458B70F7" w14:textId="77777777" w:rsidR="003311B5" w:rsidRPr="00513697" w:rsidRDefault="003311B5" w:rsidP="003311B5">
      <w:pPr>
        <w:jc w:val="both"/>
        <w:rPr>
          <w:rFonts w:ascii="Arial" w:hAnsi="Arial" w:cs="Arial"/>
          <w:b/>
          <w:bCs/>
          <w:sz w:val="24"/>
          <w:szCs w:val="24"/>
        </w:rPr>
      </w:pPr>
      <w:r w:rsidRPr="00513697">
        <w:rPr>
          <w:rFonts w:ascii="Arial" w:hAnsi="Arial" w:cs="Arial"/>
          <w:b/>
          <w:bCs/>
          <w:sz w:val="24"/>
          <w:szCs w:val="24"/>
        </w:rPr>
        <w:t xml:space="preserve">MODO DE DISPUTA: </w:t>
      </w:r>
      <w:r w:rsidRPr="00513697">
        <w:rPr>
          <w:rFonts w:ascii="Arial" w:hAnsi="Arial" w:cs="Arial"/>
          <w:sz w:val="24"/>
          <w:szCs w:val="24"/>
        </w:rPr>
        <w:t>ABERTO</w:t>
      </w:r>
    </w:p>
    <w:p w14:paraId="11799118" w14:textId="77777777" w:rsidR="003311B5" w:rsidRPr="003A32EA" w:rsidRDefault="003311B5" w:rsidP="003311B5">
      <w:pPr>
        <w:widowControl w:val="0"/>
        <w:autoSpaceDE w:val="0"/>
        <w:autoSpaceDN w:val="0"/>
        <w:adjustRightInd w:val="0"/>
        <w:rPr>
          <w:rFonts w:ascii="Arial" w:hAnsi="Arial" w:cs="Arial"/>
          <w:sz w:val="24"/>
          <w:szCs w:val="24"/>
        </w:rPr>
      </w:pPr>
    </w:p>
    <w:p w14:paraId="7FC005A1" w14:textId="77777777" w:rsidR="003311B5" w:rsidRPr="0076218E" w:rsidRDefault="003311B5" w:rsidP="003311B5">
      <w:pPr>
        <w:pBdr>
          <w:top w:val="single" w:sz="18" w:space="1" w:color="auto"/>
          <w:left w:val="single" w:sz="18" w:space="4" w:color="auto"/>
          <w:bottom w:val="single" w:sz="18" w:space="1" w:color="auto"/>
          <w:right w:val="single" w:sz="18" w:space="4" w:color="auto"/>
        </w:pBdr>
        <w:shd w:val="clear" w:color="auto" w:fill="D9D9D9"/>
        <w:autoSpaceDE w:val="0"/>
        <w:autoSpaceDN w:val="0"/>
        <w:adjustRightInd w:val="0"/>
        <w:rPr>
          <w:rFonts w:ascii="Arial" w:hAnsi="Arial" w:cs="Arial"/>
          <w:b/>
          <w:bCs/>
          <w:color w:val="000000"/>
          <w:sz w:val="24"/>
          <w:szCs w:val="24"/>
        </w:rPr>
      </w:pPr>
      <w:r w:rsidRPr="0076218E">
        <w:rPr>
          <w:rFonts w:ascii="Arial" w:hAnsi="Arial" w:cs="Arial"/>
          <w:b/>
          <w:bCs/>
          <w:color w:val="000000"/>
          <w:sz w:val="24"/>
          <w:szCs w:val="24"/>
        </w:rPr>
        <w:t>1. PREÂMBULO:</w:t>
      </w:r>
    </w:p>
    <w:p w14:paraId="04A4EF5F" w14:textId="77777777" w:rsidR="003311B5" w:rsidRPr="0076218E" w:rsidRDefault="003311B5" w:rsidP="003311B5">
      <w:pPr>
        <w:widowControl w:val="0"/>
        <w:autoSpaceDE w:val="0"/>
        <w:autoSpaceDN w:val="0"/>
        <w:adjustRightInd w:val="0"/>
        <w:rPr>
          <w:rFonts w:ascii="Arial" w:hAnsi="Arial" w:cs="Arial"/>
          <w:sz w:val="24"/>
          <w:szCs w:val="24"/>
        </w:rPr>
      </w:pPr>
    </w:p>
    <w:p w14:paraId="467FC8FB" w14:textId="649E3EAC" w:rsidR="003311B5" w:rsidRPr="0076218E" w:rsidRDefault="003311B5" w:rsidP="003311B5">
      <w:pPr>
        <w:autoSpaceDE w:val="0"/>
        <w:autoSpaceDN w:val="0"/>
        <w:adjustRightInd w:val="0"/>
        <w:jc w:val="both"/>
        <w:rPr>
          <w:rFonts w:ascii="Arial" w:hAnsi="Arial" w:cs="Arial"/>
          <w:sz w:val="24"/>
          <w:szCs w:val="24"/>
        </w:rPr>
      </w:pPr>
      <w:r w:rsidRPr="0076218E">
        <w:rPr>
          <w:rFonts w:ascii="Arial" w:hAnsi="Arial" w:cs="Arial"/>
          <w:b/>
          <w:sz w:val="24"/>
          <w:szCs w:val="24"/>
        </w:rPr>
        <w:t>1.1.</w:t>
      </w:r>
      <w:r w:rsidRPr="0076218E">
        <w:rPr>
          <w:rFonts w:ascii="Arial" w:hAnsi="Arial" w:cs="Arial"/>
          <w:sz w:val="24"/>
          <w:szCs w:val="24"/>
        </w:rPr>
        <w:t xml:space="preserve"> A </w:t>
      </w:r>
      <w:r w:rsidRPr="0076218E">
        <w:rPr>
          <w:rFonts w:ascii="Arial" w:hAnsi="Arial" w:cs="Arial"/>
          <w:b/>
          <w:sz w:val="24"/>
          <w:szCs w:val="24"/>
        </w:rPr>
        <w:t>PREFEITURA MUNICIPAL DE ITAÚBA/MT</w:t>
      </w:r>
      <w:r w:rsidRPr="0076218E">
        <w:rPr>
          <w:rFonts w:ascii="Arial" w:hAnsi="Arial" w:cs="Arial"/>
          <w:sz w:val="24"/>
          <w:szCs w:val="24"/>
        </w:rPr>
        <w:t xml:space="preserve">, </w:t>
      </w:r>
      <w:r w:rsidRPr="0076218E">
        <w:rPr>
          <w:rFonts w:ascii="Arial" w:hAnsi="Arial" w:cs="Arial"/>
          <w:spacing w:val="5"/>
          <w:sz w:val="24"/>
          <w:szCs w:val="24"/>
        </w:rPr>
        <w:t xml:space="preserve">por </w:t>
      </w:r>
      <w:r w:rsidRPr="0076218E">
        <w:rPr>
          <w:rFonts w:ascii="Arial" w:hAnsi="Arial" w:cs="Arial"/>
          <w:w w:val="103"/>
          <w:sz w:val="24"/>
          <w:szCs w:val="24"/>
        </w:rPr>
        <w:t xml:space="preserve">intermédio de seu Pregoeiro Oficial, designada através da </w:t>
      </w:r>
      <w:r w:rsidR="00BE34A6" w:rsidRPr="0076218E">
        <w:rPr>
          <w:rFonts w:ascii="Arial" w:hAnsi="Arial" w:cs="Arial"/>
          <w:w w:val="103"/>
          <w:sz w:val="24"/>
          <w:szCs w:val="24"/>
        </w:rPr>
        <w:t>Portaria nº 075/2024 de 06/03/2024</w:t>
      </w:r>
      <w:r w:rsidRPr="0076218E">
        <w:rPr>
          <w:rFonts w:ascii="Arial" w:hAnsi="Arial" w:cs="Arial"/>
          <w:w w:val="103"/>
          <w:sz w:val="24"/>
          <w:szCs w:val="24"/>
        </w:rPr>
        <w:t xml:space="preserve">, </w:t>
      </w:r>
      <w:r w:rsidRPr="0076218E">
        <w:rPr>
          <w:rFonts w:ascii="Arial" w:hAnsi="Arial" w:cs="Arial"/>
          <w:sz w:val="24"/>
          <w:szCs w:val="24"/>
        </w:rPr>
        <w:t xml:space="preserve">face ao disposto no processo supra identificado, torna público que está instaurando licitação para </w:t>
      </w:r>
      <w:r w:rsidRPr="0076218E">
        <w:rPr>
          <w:rFonts w:ascii="Arial" w:hAnsi="Arial" w:cs="Arial"/>
          <w:b/>
          <w:sz w:val="24"/>
          <w:szCs w:val="24"/>
        </w:rPr>
        <w:t>REGISTRO DE PREÇOS</w:t>
      </w:r>
      <w:r w:rsidRPr="0076218E">
        <w:rPr>
          <w:rFonts w:ascii="Arial" w:hAnsi="Arial" w:cs="Arial"/>
          <w:sz w:val="24"/>
          <w:szCs w:val="24"/>
        </w:rPr>
        <w:t xml:space="preserve">, na modalidade </w:t>
      </w:r>
      <w:r w:rsidRPr="0076218E">
        <w:rPr>
          <w:rFonts w:ascii="Arial" w:hAnsi="Arial" w:cs="Arial"/>
          <w:b/>
          <w:sz w:val="24"/>
          <w:szCs w:val="24"/>
        </w:rPr>
        <w:t>PREGÃO</w:t>
      </w:r>
      <w:r w:rsidRPr="0076218E">
        <w:rPr>
          <w:rFonts w:ascii="Arial" w:hAnsi="Arial" w:cs="Arial"/>
          <w:sz w:val="24"/>
          <w:szCs w:val="24"/>
        </w:rPr>
        <w:t xml:space="preserve">, na forma </w:t>
      </w:r>
      <w:r w:rsidRPr="0076218E">
        <w:rPr>
          <w:rFonts w:ascii="Arial" w:hAnsi="Arial" w:cs="Arial"/>
          <w:b/>
          <w:sz w:val="24"/>
          <w:szCs w:val="24"/>
        </w:rPr>
        <w:t>ELETRÔNICA</w:t>
      </w:r>
      <w:r w:rsidRPr="0076218E">
        <w:rPr>
          <w:rFonts w:ascii="Arial" w:hAnsi="Arial" w:cs="Arial"/>
          <w:sz w:val="24"/>
          <w:szCs w:val="24"/>
        </w:rPr>
        <w:t xml:space="preserve">, tipo </w:t>
      </w:r>
      <w:r w:rsidRPr="0076218E">
        <w:rPr>
          <w:rFonts w:ascii="Arial" w:hAnsi="Arial" w:cs="Arial"/>
          <w:b/>
          <w:sz w:val="24"/>
          <w:szCs w:val="24"/>
        </w:rPr>
        <w:t xml:space="preserve">MENOR PREÇO POR </w:t>
      </w:r>
      <w:r w:rsidR="00A10F33">
        <w:rPr>
          <w:rFonts w:ascii="Arial" w:hAnsi="Arial" w:cs="Arial"/>
          <w:b/>
          <w:sz w:val="24"/>
          <w:szCs w:val="24"/>
        </w:rPr>
        <w:t>ITEM</w:t>
      </w:r>
      <w:r w:rsidRPr="0076218E">
        <w:rPr>
          <w:rFonts w:ascii="Arial" w:hAnsi="Arial" w:cs="Arial"/>
          <w:sz w:val="24"/>
          <w:szCs w:val="24"/>
        </w:rPr>
        <w:t>, de acordo com as condições estabelecidas no presente Instrumento Convocatório e seus Anexos, cujos termos igualmente o integram.</w:t>
      </w:r>
    </w:p>
    <w:p w14:paraId="2F4E2B3D" w14:textId="77777777" w:rsidR="003311B5" w:rsidRPr="0076218E" w:rsidRDefault="003311B5" w:rsidP="003311B5">
      <w:pPr>
        <w:autoSpaceDE w:val="0"/>
        <w:autoSpaceDN w:val="0"/>
        <w:adjustRightInd w:val="0"/>
        <w:jc w:val="both"/>
        <w:rPr>
          <w:rFonts w:ascii="Arial" w:hAnsi="Arial" w:cs="Arial"/>
          <w:sz w:val="24"/>
          <w:szCs w:val="24"/>
        </w:rPr>
      </w:pPr>
    </w:p>
    <w:p w14:paraId="64DD85C5" w14:textId="6B7F00FA" w:rsidR="003311B5" w:rsidRPr="0076218E" w:rsidRDefault="003311B5" w:rsidP="003311B5">
      <w:pPr>
        <w:autoSpaceDE w:val="0"/>
        <w:autoSpaceDN w:val="0"/>
        <w:adjustRightInd w:val="0"/>
        <w:jc w:val="both"/>
        <w:rPr>
          <w:rFonts w:ascii="Arial" w:hAnsi="Arial" w:cs="Arial"/>
          <w:sz w:val="24"/>
          <w:szCs w:val="24"/>
        </w:rPr>
      </w:pPr>
      <w:r w:rsidRPr="0076218E">
        <w:rPr>
          <w:rFonts w:ascii="Arial" w:hAnsi="Arial" w:cs="Arial"/>
          <w:b/>
          <w:bCs/>
          <w:sz w:val="24"/>
          <w:szCs w:val="24"/>
        </w:rPr>
        <w:t>1.2.</w:t>
      </w:r>
      <w:r w:rsidRPr="0076218E">
        <w:rPr>
          <w:rFonts w:ascii="Arial" w:hAnsi="Arial" w:cs="Arial"/>
          <w:sz w:val="24"/>
          <w:szCs w:val="24"/>
        </w:rPr>
        <w:t xml:space="preserve"> Esta licitação reger-se-á pela Lei Federal nº 14.133/2021; </w:t>
      </w:r>
      <w:r w:rsidR="00E244AA" w:rsidRPr="0076218E">
        <w:rPr>
          <w:rFonts w:ascii="Arial" w:hAnsi="Arial" w:cs="Arial"/>
          <w:sz w:val="24"/>
          <w:szCs w:val="24"/>
        </w:rPr>
        <w:t xml:space="preserve">Decreto Municipal nº 012/2024, </w:t>
      </w:r>
      <w:r w:rsidRPr="0076218E">
        <w:rPr>
          <w:rFonts w:ascii="Arial" w:hAnsi="Arial" w:cs="Arial"/>
          <w:sz w:val="24"/>
          <w:szCs w:val="24"/>
        </w:rPr>
        <w:t>Lei Complementar nº 123/2006; Lei Complementar nº 147/2014, Instruções Normativas e legislações pertinentes, consideradas as alterações posteriores das referidas normas; que ficam fazendo partes integrantes deste Edital, independente de transcrição.</w:t>
      </w:r>
    </w:p>
    <w:p w14:paraId="2161C2C4" w14:textId="77777777" w:rsidR="003311B5" w:rsidRPr="0076218E" w:rsidRDefault="003311B5" w:rsidP="003311B5">
      <w:pPr>
        <w:widowControl w:val="0"/>
        <w:autoSpaceDE w:val="0"/>
        <w:autoSpaceDN w:val="0"/>
        <w:adjustRightInd w:val="0"/>
        <w:ind w:right="-19"/>
        <w:jc w:val="both"/>
        <w:rPr>
          <w:rFonts w:ascii="Arial" w:hAnsi="Arial" w:cs="Arial"/>
          <w:sz w:val="24"/>
          <w:szCs w:val="24"/>
        </w:rPr>
      </w:pPr>
    </w:p>
    <w:p w14:paraId="3E7997C5" w14:textId="77777777" w:rsidR="003311B5" w:rsidRPr="0076218E" w:rsidRDefault="003311B5" w:rsidP="003311B5">
      <w:pPr>
        <w:pBdr>
          <w:top w:val="single" w:sz="18" w:space="1" w:color="auto"/>
          <w:left w:val="single" w:sz="18" w:space="4" w:color="auto"/>
          <w:bottom w:val="single" w:sz="18" w:space="1" w:color="auto"/>
          <w:right w:val="single" w:sz="18" w:space="4" w:color="auto"/>
        </w:pBdr>
        <w:shd w:val="clear" w:color="auto" w:fill="D9D9D9"/>
        <w:autoSpaceDE w:val="0"/>
        <w:autoSpaceDN w:val="0"/>
        <w:adjustRightInd w:val="0"/>
        <w:jc w:val="both"/>
        <w:rPr>
          <w:rFonts w:ascii="Arial" w:hAnsi="Arial" w:cs="Arial"/>
          <w:b/>
          <w:bCs/>
          <w:color w:val="000000"/>
          <w:sz w:val="24"/>
          <w:szCs w:val="24"/>
        </w:rPr>
      </w:pPr>
      <w:r w:rsidRPr="0076218E">
        <w:rPr>
          <w:rFonts w:ascii="Arial" w:hAnsi="Arial" w:cs="Arial"/>
          <w:b/>
          <w:bCs/>
          <w:color w:val="000000"/>
          <w:sz w:val="24"/>
          <w:szCs w:val="24"/>
        </w:rPr>
        <w:t xml:space="preserve">2. </w:t>
      </w:r>
      <w:r w:rsidRPr="0076218E">
        <w:rPr>
          <w:rFonts w:ascii="Arial" w:hAnsi="Arial" w:cs="Arial"/>
          <w:b/>
          <w:bCs/>
          <w:sz w:val="24"/>
          <w:szCs w:val="24"/>
        </w:rPr>
        <w:t>DA SESSÃO PÚBLICA DO PREGÃO ELETRÔNICO</w:t>
      </w:r>
    </w:p>
    <w:p w14:paraId="59C02DBE" w14:textId="77777777" w:rsidR="003311B5" w:rsidRPr="0076218E" w:rsidRDefault="003311B5" w:rsidP="003311B5">
      <w:pPr>
        <w:autoSpaceDE w:val="0"/>
        <w:autoSpaceDN w:val="0"/>
        <w:adjustRightInd w:val="0"/>
        <w:jc w:val="both"/>
        <w:rPr>
          <w:rFonts w:ascii="Arial" w:hAnsi="Arial" w:cs="Arial"/>
          <w:sz w:val="24"/>
          <w:szCs w:val="24"/>
        </w:rPr>
      </w:pPr>
    </w:p>
    <w:p w14:paraId="3CA7AF4F" w14:textId="43AA741D" w:rsidR="003311B5" w:rsidRPr="0076218E" w:rsidRDefault="003311B5" w:rsidP="003311B5">
      <w:pPr>
        <w:autoSpaceDE w:val="0"/>
        <w:autoSpaceDN w:val="0"/>
        <w:adjustRightInd w:val="0"/>
        <w:jc w:val="both"/>
        <w:rPr>
          <w:rFonts w:ascii="Arial" w:hAnsi="Arial" w:cs="Arial"/>
          <w:sz w:val="24"/>
          <w:szCs w:val="24"/>
        </w:rPr>
      </w:pPr>
      <w:r w:rsidRPr="0076218E">
        <w:rPr>
          <w:rFonts w:ascii="Arial" w:hAnsi="Arial" w:cs="Arial"/>
          <w:b/>
          <w:sz w:val="24"/>
          <w:szCs w:val="24"/>
        </w:rPr>
        <w:t>2.1.</w:t>
      </w:r>
      <w:r w:rsidRPr="0076218E">
        <w:rPr>
          <w:rFonts w:ascii="Arial" w:hAnsi="Arial" w:cs="Arial"/>
          <w:sz w:val="24"/>
          <w:szCs w:val="24"/>
        </w:rPr>
        <w:t xml:space="preserve"> A sessão pública deste Pregão Eletrônico será aberta por comando do Pregoeiro Oficial com a utilização de sua chave de acesso e senha, no endereço eletrônico, data e horário abaixo discriminados:</w:t>
      </w:r>
    </w:p>
    <w:p w14:paraId="07FD4903" w14:textId="77777777" w:rsidR="003311B5" w:rsidRPr="00513697" w:rsidRDefault="003311B5" w:rsidP="003311B5">
      <w:pPr>
        <w:autoSpaceDE w:val="0"/>
        <w:autoSpaceDN w:val="0"/>
        <w:adjustRightInd w:val="0"/>
        <w:jc w:val="both"/>
        <w:rPr>
          <w:rFonts w:ascii="Arial" w:hAnsi="Arial" w:cs="Arial"/>
          <w:sz w:val="24"/>
          <w:szCs w:val="24"/>
        </w:rPr>
      </w:pPr>
    </w:p>
    <w:tbl>
      <w:tblPr>
        <w:tblW w:w="9687" w:type="dxa"/>
        <w:tblInd w:w="-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4976"/>
        <w:gridCol w:w="4711"/>
      </w:tblGrid>
      <w:tr w:rsidR="003311B5" w:rsidRPr="00DC7C00" w14:paraId="6E643C18" w14:textId="77777777" w:rsidTr="0079695D">
        <w:trPr>
          <w:trHeight w:val="397"/>
        </w:trPr>
        <w:tc>
          <w:tcPr>
            <w:tcW w:w="4976" w:type="dxa"/>
            <w:tcBorders>
              <w:top w:val="single" w:sz="4" w:space="0" w:color="auto"/>
              <w:left w:val="single" w:sz="4" w:space="0" w:color="auto"/>
              <w:bottom w:val="single" w:sz="4" w:space="0" w:color="auto"/>
              <w:right w:val="single" w:sz="4" w:space="0" w:color="auto"/>
            </w:tcBorders>
            <w:vAlign w:val="center"/>
            <w:hideMark/>
          </w:tcPr>
          <w:p w14:paraId="1AE6AD5E" w14:textId="77777777" w:rsidR="003311B5" w:rsidRPr="00DC7C00" w:rsidRDefault="003311B5" w:rsidP="005B782D">
            <w:pPr>
              <w:jc w:val="both"/>
              <w:rPr>
                <w:rFonts w:ascii="Arial" w:hAnsi="Arial" w:cs="Arial"/>
                <w:sz w:val="22"/>
                <w:szCs w:val="22"/>
              </w:rPr>
            </w:pPr>
            <w:r w:rsidRPr="00DC7C00">
              <w:rPr>
                <w:rFonts w:ascii="Arial" w:hAnsi="Arial" w:cs="Arial"/>
                <w:b/>
                <w:bCs/>
                <w:sz w:val="22"/>
                <w:szCs w:val="22"/>
              </w:rPr>
              <w:t>DATA E HORA DE INICIO DAS PROPOSTAS</w:t>
            </w:r>
          </w:p>
        </w:tc>
        <w:tc>
          <w:tcPr>
            <w:tcW w:w="4711" w:type="dxa"/>
            <w:tcBorders>
              <w:top w:val="single" w:sz="4" w:space="0" w:color="auto"/>
              <w:left w:val="single" w:sz="4" w:space="0" w:color="auto"/>
              <w:bottom w:val="single" w:sz="4" w:space="0" w:color="auto"/>
              <w:right w:val="single" w:sz="4" w:space="0" w:color="auto"/>
            </w:tcBorders>
            <w:vAlign w:val="center"/>
            <w:hideMark/>
          </w:tcPr>
          <w:p w14:paraId="1E95A83F" w14:textId="0D020A41" w:rsidR="003311B5" w:rsidRPr="00DC7C00" w:rsidRDefault="003311B5" w:rsidP="005B782D">
            <w:pPr>
              <w:rPr>
                <w:rFonts w:ascii="Arial" w:hAnsi="Arial" w:cs="Arial"/>
                <w:sz w:val="22"/>
                <w:szCs w:val="22"/>
              </w:rPr>
            </w:pPr>
            <w:r w:rsidRPr="00DC7C00">
              <w:rPr>
                <w:rFonts w:ascii="Arial" w:hAnsi="Arial" w:cs="Arial"/>
                <w:sz w:val="22"/>
                <w:szCs w:val="22"/>
              </w:rPr>
              <w:t xml:space="preserve">DIA </w:t>
            </w:r>
            <w:r w:rsidR="00F845EB">
              <w:rPr>
                <w:rFonts w:ascii="Arial" w:hAnsi="Arial" w:cs="Arial"/>
                <w:sz w:val="22"/>
                <w:szCs w:val="22"/>
              </w:rPr>
              <w:t>1</w:t>
            </w:r>
            <w:r w:rsidR="00A10F33">
              <w:rPr>
                <w:rFonts w:ascii="Arial" w:hAnsi="Arial" w:cs="Arial"/>
                <w:sz w:val="22"/>
                <w:szCs w:val="22"/>
              </w:rPr>
              <w:t>8</w:t>
            </w:r>
            <w:r w:rsidRPr="00DC7C00">
              <w:rPr>
                <w:rFonts w:ascii="Arial" w:hAnsi="Arial" w:cs="Arial"/>
                <w:sz w:val="22"/>
                <w:szCs w:val="22"/>
              </w:rPr>
              <w:t>/0</w:t>
            </w:r>
            <w:r w:rsidR="00A10F33">
              <w:rPr>
                <w:rFonts w:ascii="Arial" w:hAnsi="Arial" w:cs="Arial"/>
                <w:sz w:val="22"/>
                <w:szCs w:val="22"/>
              </w:rPr>
              <w:t>9</w:t>
            </w:r>
            <w:r w:rsidRPr="00DC7C00">
              <w:rPr>
                <w:rFonts w:ascii="Arial" w:hAnsi="Arial" w:cs="Arial"/>
                <w:sz w:val="22"/>
                <w:szCs w:val="22"/>
              </w:rPr>
              <w:t xml:space="preserve">/2024 AS </w:t>
            </w:r>
            <w:r w:rsidR="001A6F49">
              <w:rPr>
                <w:rFonts w:ascii="Arial" w:hAnsi="Arial" w:cs="Arial"/>
                <w:sz w:val="22"/>
                <w:szCs w:val="22"/>
              </w:rPr>
              <w:t>20</w:t>
            </w:r>
            <w:r w:rsidRPr="00DC7C00">
              <w:rPr>
                <w:rFonts w:ascii="Arial" w:hAnsi="Arial" w:cs="Arial"/>
                <w:sz w:val="22"/>
                <w:szCs w:val="22"/>
              </w:rPr>
              <w:t>:</w:t>
            </w:r>
            <w:r w:rsidR="00042513">
              <w:rPr>
                <w:rFonts w:ascii="Arial" w:hAnsi="Arial" w:cs="Arial"/>
                <w:sz w:val="22"/>
                <w:szCs w:val="22"/>
              </w:rPr>
              <w:t>3</w:t>
            </w:r>
            <w:r w:rsidRPr="00DC7C00">
              <w:rPr>
                <w:rFonts w:ascii="Arial" w:hAnsi="Arial" w:cs="Arial"/>
                <w:sz w:val="22"/>
                <w:szCs w:val="22"/>
              </w:rPr>
              <w:t>0 HORAS/MINUTOS.</w:t>
            </w:r>
          </w:p>
        </w:tc>
      </w:tr>
      <w:tr w:rsidR="003311B5" w:rsidRPr="00DC7C00" w14:paraId="620B8BFF" w14:textId="77777777" w:rsidTr="0079695D">
        <w:trPr>
          <w:trHeight w:val="364"/>
        </w:trPr>
        <w:tc>
          <w:tcPr>
            <w:tcW w:w="4976" w:type="dxa"/>
            <w:tcBorders>
              <w:top w:val="single" w:sz="4" w:space="0" w:color="auto"/>
              <w:left w:val="single" w:sz="4" w:space="0" w:color="auto"/>
              <w:bottom w:val="single" w:sz="4" w:space="0" w:color="auto"/>
              <w:right w:val="single" w:sz="4" w:space="0" w:color="auto"/>
            </w:tcBorders>
            <w:vAlign w:val="center"/>
            <w:hideMark/>
          </w:tcPr>
          <w:p w14:paraId="1662624D" w14:textId="77777777" w:rsidR="003311B5" w:rsidRPr="00DC7C00" w:rsidRDefault="003311B5" w:rsidP="005B782D">
            <w:pPr>
              <w:jc w:val="both"/>
              <w:rPr>
                <w:rFonts w:ascii="Arial" w:hAnsi="Arial" w:cs="Arial"/>
                <w:sz w:val="22"/>
                <w:szCs w:val="22"/>
              </w:rPr>
            </w:pPr>
            <w:r w:rsidRPr="00DC7C00">
              <w:rPr>
                <w:rFonts w:ascii="Arial" w:hAnsi="Arial" w:cs="Arial"/>
                <w:b/>
                <w:bCs/>
                <w:sz w:val="22"/>
                <w:szCs w:val="22"/>
              </w:rPr>
              <w:t>DATA E HORA FINAL DAS PROPOSTAS</w:t>
            </w:r>
          </w:p>
        </w:tc>
        <w:tc>
          <w:tcPr>
            <w:tcW w:w="4711" w:type="dxa"/>
            <w:tcBorders>
              <w:top w:val="single" w:sz="4" w:space="0" w:color="auto"/>
              <w:left w:val="single" w:sz="4" w:space="0" w:color="auto"/>
              <w:bottom w:val="single" w:sz="4" w:space="0" w:color="auto"/>
              <w:right w:val="single" w:sz="4" w:space="0" w:color="auto"/>
            </w:tcBorders>
            <w:vAlign w:val="center"/>
            <w:hideMark/>
          </w:tcPr>
          <w:p w14:paraId="5761E7EE" w14:textId="713BE376" w:rsidR="003311B5" w:rsidRPr="00DC7C00" w:rsidRDefault="003311B5" w:rsidP="005B782D">
            <w:pPr>
              <w:rPr>
                <w:rFonts w:ascii="Arial" w:hAnsi="Arial" w:cs="Arial"/>
                <w:sz w:val="22"/>
                <w:szCs w:val="22"/>
              </w:rPr>
            </w:pPr>
            <w:r w:rsidRPr="00DC7C00">
              <w:rPr>
                <w:rFonts w:ascii="Arial" w:hAnsi="Arial" w:cs="Arial"/>
                <w:sz w:val="22"/>
                <w:szCs w:val="22"/>
              </w:rPr>
              <w:t xml:space="preserve">DIA </w:t>
            </w:r>
            <w:r w:rsidR="00A10F33">
              <w:rPr>
                <w:rFonts w:ascii="Arial" w:hAnsi="Arial" w:cs="Arial"/>
                <w:sz w:val="22"/>
                <w:szCs w:val="22"/>
              </w:rPr>
              <w:t>02</w:t>
            </w:r>
            <w:r w:rsidRPr="00DC7C00">
              <w:rPr>
                <w:rFonts w:ascii="Arial" w:hAnsi="Arial" w:cs="Arial"/>
                <w:sz w:val="22"/>
                <w:szCs w:val="22"/>
              </w:rPr>
              <w:t>/</w:t>
            </w:r>
            <w:r w:rsidR="00A10F33">
              <w:rPr>
                <w:rFonts w:ascii="Arial" w:hAnsi="Arial" w:cs="Arial"/>
                <w:sz w:val="22"/>
                <w:szCs w:val="22"/>
              </w:rPr>
              <w:t>10</w:t>
            </w:r>
            <w:r w:rsidRPr="00DC7C00">
              <w:rPr>
                <w:rFonts w:ascii="Arial" w:hAnsi="Arial" w:cs="Arial"/>
                <w:sz w:val="22"/>
                <w:szCs w:val="22"/>
              </w:rPr>
              <w:t>/2024 AS 08:</w:t>
            </w:r>
            <w:r w:rsidR="0018585A">
              <w:rPr>
                <w:rFonts w:ascii="Arial" w:hAnsi="Arial" w:cs="Arial"/>
                <w:sz w:val="22"/>
                <w:szCs w:val="22"/>
              </w:rPr>
              <w:t>2</w:t>
            </w:r>
            <w:r w:rsidRPr="00DC7C00">
              <w:rPr>
                <w:rFonts w:ascii="Arial" w:hAnsi="Arial" w:cs="Arial"/>
                <w:sz w:val="22"/>
                <w:szCs w:val="22"/>
              </w:rPr>
              <w:t>9 HORAS/MINUTOS.</w:t>
            </w:r>
          </w:p>
        </w:tc>
      </w:tr>
      <w:tr w:rsidR="003311B5" w:rsidRPr="00DC7C00" w14:paraId="76FD8DC3" w14:textId="77777777" w:rsidTr="0079695D">
        <w:trPr>
          <w:trHeight w:val="256"/>
        </w:trPr>
        <w:tc>
          <w:tcPr>
            <w:tcW w:w="4976" w:type="dxa"/>
            <w:tcBorders>
              <w:top w:val="single" w:sz="4" w:space="0" w:color="auto"/>
              <w:left w:val="single" w:sz="4" w:space="0" w:color="auto"/>
              <w:bottom w:val="single" w:sz="4" w:space="0" w:color="auto"/>
              <w:right w:val="single" w:sz="4" w:space="0" w:color="auto"/>
            </w:tcBorders>
            <w:vAlign w:val="center"/>
            <w:hideMark/>
          </w:tcPr>
          <w:p w14:paraId="70069D1C" w14:textId="77777777" w:rsidR="003311B5" w:rsidRPr="00DC7C00" w:rsidRDefault="003311B5" w:rsidP="005B782D">
            <w:pPr>
              <w:jc w:val="both"/>
              <w:rPr>
                <w:rFonts w:ascii="Arial" w:hAnsi="Arial" w:cs="Arial"/>
                <w:sz w:val="22"/>
                <w:szCs w:val="22"/>
              </w:rPr>
            </w:pPr>
            <w:r w:rsidRPr="00DC7C00">
              <w:rPr>
                <w:rFonts w:ascii="Arial" w:hAnsi="Arial" w:cs="Arial"/>
                <w:b/>
                <w:bCs/>
                <w:sz w:val="22"/>
                <w:szCs w:val="22"/>
              </w:rPr>
              <w:t>DATA DE ABERTURA DAS PROPOSTAS – SESSÃO PÚBLICA</w:t>
            </w:r>
          </w:p>
        </w:tc>
        <w:tc>
          <w:tcPr>
            <w:tcW w:w="4711" w:type="dxa"/>
            <w:tcBorders>
              <w:top w:val="single" w:sz="4" w:space="0" w:color="auto"/>
              <w:left w:val="single" w:sz="4" w:space="0" w:color="auto"/>
              <w:bottom w:val="single" w:sz="4" w:space="0" w:color="auto"/>
              <w:right w:val="single" w:sz="4" w:space="0" w:color="auto"/>
            </w:tcBorders>
            <w:vAlign w:val="center"/>
            <w:hideMark/>
          </w:tcPr>
          <w:p w14:paraId="48C63574" w14:textId="61A9B813" w:rsidR="003311B5" w:rsidRPr="00DC7C00" w:rsidRDefault="003311B5" w:rsidP="005B782D">
            <w:pPr>
              <w:rPr>
                <w:rFonts w:ascii="Arial" w:hAnsi="Arial" w:cs="Arial"/>
                <w:sz w:val="22"/>
                <w:szCs w:val="22"/>
              </w:rPr>
            </w:pPr>
            <w:r w:rsidRPr="00DC7C00">
              <w:rPr>
                <w:rFonts w:ascii="Arial" w:hAnsi="Arial" w:cs="Arial"/>
                <w:sz w:val="22"/>
                <w:szCs w:val="22"/>
              </w:rPr>
              <w:t xml:space="preserve">DIA </w:t>
            </w:r>
            <w:r w:rsidR="00A10F33">
              <w:rPr>
                <w:rFonts w:ascii="Arial" w:hAnsi="Arial" w:cs="Arial"/>
                <w:sz w:val="22"/>
                <w:szCs w:val="22"/>
              </w:rPr>
              <w:t>02</w:t>
            </w:r>
            <w:r w:rsidRPr="00DC7C00">
              <w:rPr>
                <w:rFonts w:ascii="Arial" w:hAnsi="Arial" w:cs="Arial"/>
                <w:sz w:val="22"/>
                <w:szCs w:val="22"/>
              </w:rPr>
              <w:t>/</w:t>
            </w:r>
            <w:r w:rsidR="00A10F33">
              <w:rPr>
                <w:rFonts w:ascii="Arial" w:hAnsi="Arial" w:cs="Arial"/>
                <w:sz w:val="22"/>
                <w:szCs w:val="22"/>
              </w:rPr>
              <w:t>10</w:t>
            </w:r>
            <w:r w:rsidRPr="00DC7C00">
              <w:rPr>
                <w:rFonts w:ascii="Arial" w:hAnsi="Arial" w:cs="Arial"/>
                <w:sz w:val="22"/>
                <w:szCs w:val="22"/>
              </w:rPr>
              <w:t xml:space="preserve">/2024 AS </w:t>
            </w:r>
            <w:r w:rsidR="0018585A">
              <w:rPr>
                <w:rFonts w:ascii="Arial" w:hAnsi="Arial" w:cs="Arial"/>
                <w:sz w:val="22"/>
                <w:szCs w:val="22"/>
              </w:rPr>
              <w:t>08</w:t>
            </w:r>
            <w:r w:rsidRPr="00DC7C00">
              <w:rPr>
                <w:rFonts w:ascii="Arial" w:hAnsi="Arial" w:cs="Arial"/>
                <w:sz w:val="22"/>
                <w:szCs w:val="22"/>
              </w:rPr>
              <w:t>:</w:t>
            </w:r>
            <w:r w:rsidR="0018585A">
              <w:rPr>
                <w:rFonts w:ascii="Arial" w:hAnsi="Arial" w:cs="Arial"/>
                <w:sz w:val="22"/>
                <w:szCs w:val="22"/>
              </w:rPr>
              <w:t>3</w:t>
            </w:r>
            <w:r w:rsidRPr="00DC7C00">
              <w:rPr>
                <w:rFonts w:ascii="Arial" w:hAnsi="Arial" w:cs="Arial"/>
                <w:sz w:val="22"/>
                <w:szCs w:val="22"/>
              </w:rPr>
              <w:t>0 HORAS/MINUTOS.</w:t>
            </w:r>
          </w:p>
        </w:tc>
      </w:tr>
      <w:tr w:rsidR="003311B5" w:rsidRPr="00DC7C00" w14:paraId="5C71B1BD" w14:textId="77777777" w:rsidTr="0079695D">
        <w:trPr>
          <w:trHeight w:val="534"/>
        </w:trPr>
        <w:tc>
          <w:tcPr>
            <w:tcW w:w="4976" w:type="dxa"/>
            <w:tcBorders>
              <w:top w:val="single" w:sz="4" w:space="0" w:color="auto"/>
              <w:left w:val="single" w:sz="4" w:space="0" w:color="auto"/>
              <w:bottom w:val="single" w:sz="4" w:space="0" w:color="auto"/>
              <w:right w:val="single" w:sz="4" w:space="0" w:color="auto"/>
            </w:tcBorders>
            <w:vAlign w:val="center"/>
          </w:tcPr>
          <w:p w14:paraId="78345DE2" w14:textId="77777777" w:rsidR="003311B5" w:rsidRPr="00DC7C00" w:rsidRDefault="003311B5" w:rsidP="005B782D">
            <w:pPr>
              <w:jc w:val="both"/>
              <w:rPr>
                <w:rFonts w:ascii="Arial" w:hAnsi="Arial" w:cs="Arial"/>
                <w:b/>
                <w:bCs/>
                <w:sz w:val="22"/>
                <w:szCs w:val="22"/>
              </w:rPr>
            </w:pPr>
            <w:r w:rsidRPr="00DC7C00">
              <w:rPr>
                <w:rFonts w:ascii="Arial" w:hAnsi="Arial" w:cs="Arial"/>
                <w:b/>
                <w:bCs/>
                <w:sz w:val="22"/>
                <w:szCs w:val="22"/>
              </w:rPr>
              <w:t>LOCAL:</w:t>
            </w:r>
          </w:p>
        </w:tc>
        <w:tc>
          <w:tcPr>
            <w:tcW w:w="4711" w:type="dxa"/>
            <w:tcBorders>
              <w:top w:val="single" w:sz="4" w:space="0" w:color="auto"/>
              <w:left w:val="single" w:sz="4" w:space="0" w:color="auto"/>
              <w:bottom w:val="single" w:sz="4" w:space="0" w:color="auto"/>
              <w:right w:val="single" w:sz="4" w:space="0" w:color="auto"/>
            </w:tcBorders>
            <w:vAlign w:val="center"/>
          </w:tcPr>
          <w:p w14:paraId="0C02A49C" w14:textId="77777777" w:rsidR="003311B5" w:rsidRPr="00DC7C00" w:rsidRDefault="00FF77D9" w:rsidP="005B782D">
            <w:pPr>
              <w:jc w:val="both"/>
              <w:rPr>
                <w:rFonts w:ascii="Arial" w:hAnsi="Arial" w:cs="Arial"/>
                <w:sz w:val="22"/>
                <w:szCs w:val="22"/>
              </w:rPr>
            </w:pPr>
            <w:hyperlink r:id="rId8" w:history="1">
              <w:r w:rsidR="003311B5" w:rsidRPr="00DC7C00">
                <w:rPr>
                  <w:rFonts w:ascii="Arial" w:hAnsi="Arial" w:cs="Arial"/>
                  <w:sz w:val="24"/>
                  <w:szCs w:val="24"/>
                </w:rPr>
                <w:t>www.portaldecompraspublicas.com.br</w:t>
              </w:r>
            </w:hyperlink>
          </w:p>
        </w:tc>
      </w:tr>
    </w:tbl>
    <w:p w14:paraId="10BC7AED" w14:textId="77777777" w:rsidR="003311B5" w:rsidRPr="00513697" w:rsidRDefault="003311B5" w:rsidP="003311B5">
      <w:pPr>
        <w:autoSpaceDE w:val="0"/>
        <w:autoSpaceDN w:val="0"/>
        <w:adjustRightInd w:val="0"/>
        <w:jc w:val="both"/>
        <w:rPr>
          <w:rFonts w:ascii="Arial" w:hAnsi="Arial" w:cs="Arial"/>
          <w:sz w:val="24"/>
          <w:szCs w:val="24"/>
        </w:rPr>
      </w:pPr>
    </w:p>
    <w:p w14:paraId="29C492B7" w14:textId="77777777" w:rsidR="003311B5" w:rsidRPr="00513697" w:rsidRDefault="003311B5" w:rsidP="003311B5">
      <w:pPr>
        <w:jc w:val="both"/>
        <w:rPr>
          <w:rFonts w:ascii="Arial" w:hAnsi="Arial" w:cs="Arial"/>
          <w:sz w:val="24"/>
          <w:szCs w:val="24"/>
        </w:rPr>
      </w:pPr>
      <w:r w:rsidRPr="00513697">
        <w:rPr>
          <w:rFonts w:ascii="Arial" w:hAnsi="Arial" w:cs="Arial"/>
          <w:b/>
          <w:sz w:val="24"/>
          <w:szCs w:val="24"/>
        </w:rPr>
        <w:t>2.2.</w:t>
      </w:r>
      <w:r w:rsidRPr="00513697">
        <w:rPr>
          <w:rFonts w:ascii="Arial" w:hAnsi="Arial" w:cs="Arial"/>
          <w:sz w:val="24"/>
          <w:szCs w:val="24"/>
        </w:rPr>
        <w:t xml:space="preserve"> Todas as referências de tempo no Edital, no Aviso e durante a Sessão Pública observarão obrigatoriamente o horário de </w:t>
      </w:r>
      <w:r w:rsidRPr="00513697">
        <w:rPr>
          <w:rFonts w:ascii="Arial" w:hAnsi="Arial" w:cs="Arial"/>
          <w:b/>
          <w:sz w:val="24"/>
          <w:szCs w:val="24"/>
        </w:rPr>
        <w:t>Brasília – DF</w:t>
      </w:r>
      <w:r w:rsidRPr="00513697">
        <w:rPr>
          <w:rFonts w:ascii="Arial" w:hAnsi="Arial" w:cs="Arial"/>
          <w:sz w:val="24"/>
          <w:szCs w:val="24"/>
        </w:rPr>
        <w:t>, e dessa forma, serão registradas no sistema eletrônico e na documentação relativa ao certame.</w:t>
      </w:r>
    </w:p>
    <w:p w14:paraId="753D4E4B" w14:textId="77777777" w:rsidR="003311B5" w:rsidRPr="00513697" w:rsidRDefault="003311B5" w:rsidP="003311B5">
      <w:pPr>
        <w:jc w:val="both"/>
        <w:rPr>
          <w:rFonts w:ascii="Arial" w:hAnsi="Arial" w:cs="Arial"/>
          <w:sz w:val="24"/>
          <w:szCs w:val="24"/>
        </w:rPr>
      </w:pPr>
    </w:p>
    <w:p w14:paraId="4BF18EF4" w14:textId="7345C4D3" w:rsidR="003311B5" w:rsidRDefault="003311B5" w:rsidP="003311B5">
      <w:pPr>
        <w:jc w:val="both"/>
        <w:rPr>
          <w:rFonts w:ascii="Arial" w:hAnsi="Arial" w:cs="Arial"/>
          <w:sz w:val="24"/>
          <w:szCs w:val="24"/>
        </w:rPr>
      </w:pPr>
      <w:r w:rsidRPr="00513697">
        <w:rPr>
          <w:rFonts w:ascii="Arial" w:hAnsi="Arial" w:cs="Arial"/>
          <w:b/>
          <w:sz w:val="24"/>
          <w:szCs w:val="24"/>
        </w:rPr>
        <w:t>2.3.</w:t>
      </w:r>
      <w:r w:rsidRPr="00513697">
        <w:rPr>
          <w:rFonts w:ascii="Arial" w:hAnsi="Arial" w:cs="Arial"/>
          <w:sz w:val="24"/>
          <w:szCs w:val="24"/>
        </w:rPr>
        <w:t xml:space="preserve"> O Edital estará disponível gratuitamente na página </w:t>
      </w:r>
      <w:hyperlink w:history="1">
        <w:r w:rsidR="00DC7C00" w:rsidRPr="003F61CB">
          <w:rPr>
            <w:rStyle w:val="Hyperlink"/>
            <w:rFonts w:ascii="Arial" w:hAnsi="Arial" w:cs="Arial"/>
            <w:sz w:val="24"/>
            <w:szCs w:val="24"/>
          </w:rPr>
          <w:t xml:space="preserve">www.itauba.mt.gov.br </w:t>
        </w:r>
      </w:hyperlink>
      <w:r w:rsidRPr="00513697">
        <w:rPr>
          <w:rFonts w:ascii="Arial" w:hAnsi="Arial" w:cs="Arial"/>
          <w:sz w:val="24"/>
          <w:szCs w:val="24"/>
        </w:rPr>
        <w:t xml:space="preserve">e no endereço eletrônico </w:t>
      </w:r>
      <w:hyperlink r:id="rId9" w:history="1">
        <w:r w:rsidRPr="00513697">
          <w:rPr>
            <w:rFonts w:ascii="Arial" w:hAnsi="Arial" w:cs="Arial"/>
            <w:sz w:val="24"/>
            <w:szCs w:val="24"/>
            <w:u w:val="single"/>
          </w:rPr>
          <w:t>www.portaldecompraspublicas.com.br</w:t>
        </w:r>
      </w:hyperlink>
      <w:r w:rsidRPr="00513697">
        <w:rPr>
          <w:rFonts w:ascii="Arial" w:hAnsi="Arial" w:cs="Arial"/>
          <w:sz w:val="24"/>
          <w:szCs w:val="24"/>
        </w:rPr>
        <w:t>.</w:t>
      </w:r>
    </w:p>
    <w:p w14:paraId="0D05FC49" w14:textId="77777777" w:rsidR="003311B5" w:rsidRPr="00513697" w:rsidRDefault="003311B5" w:rsidP="003311B5">
      <w:pPr>
        <w:jc w:val="both"/>
        <w:rPr>
          <w:rFonts w:ascii="Arial" w:hAnsi="Arial" w:cs="Arial"/>
          <w:sz w:val="24"/>
          <w:szCs w:val="24"/>
        </w:rPr>
      </w:pPr>
    </w:p>
    <w:p w14:paraId="39AC4799" w14:textId="77777777" w:rsidR="003311B5" w:rsidRPr="00B35F64" w:rsidRDefault="003311B5" w:rsidP="003311B5">
      <w:pPr>
        <w:pBdr>
          <w:top w:val="single" w:sz="18" w:space="1" w:color="auto"/>
          <w:left w:val="single" w:sz="18" w:space="4" w:color="auto"/>
          <w:bottom w:val="single" w:sz="18" w:space="1" w:color="auto"/>
          <w:right w:val="single" w:sz="18" w:space="4" w:color="auto"/>
        </w:pBdr>
        <w:shd w:val="clear" w:color="auto" w:fill="D9D9D9"/>
        <w:autoSpaceDE w:val="0"/>
        <w:autoSpaceDN w:val="0"/>
        <w:adjustRightInd w:val="0"/>
        <w:ind w:left="142" w:right="140"/>
        <w:jc w:val="both"/>
        <w:rPr>
          <w:rFonts w:ascii="Arial" w:hAnsi="Arial" w:cs="Arial"/>
          <w:b/>
          <w:bCs/>
          <w:sz w:val="24"/>
          <w:szCs w:val="24"/>
        </w:rPr>
      </w:pPr>
      <w:r w:rsidRPr="00B35F64">
        <w:rPr>
          <w:rFonts w:ascii="Arial" w:hAnsi="Arial" w:cs="Arial"/>
          <w:b/>
          <w:bCs/>
          <w:sz w:val="24"/>
          <w:szCs w:val="24"/>
        </w:rPr>
        <w:lastRenderedPageBreak/>
        <w:t>3. DO OBJETO DA LICITAÇÃO</w:t>
      </w:r>
    </w:p>
    <w:p w14:paraId="21439293" w14:textId="77777777" w:rsidR="003311B5" w:rsidRPr="00B35F64" w:rsidRDefault="003311B5" w:rsidP="003311B5">
      <w:pPr>
        <w:jc w:val="both"/>
        <w:rPr>
          <w:rFonts w:ascii="Arial" w:hAnsi="Arial" w:cs="Arial"/>
          <w:sz w:val="24"/>
          <w:szCs w:val="24"/>
        </w:rPr>
      </w:pPr>
    </w:p>
    <w:p w14:paraId="385ACAA6" w14:textId="47F28D6C" w:rsidR="003311B5" w:rsidRPr="00B35F64" w:rsidRDefault="003311B5" w:rsidP="00EE3F68">
      <w:pPr>
        <w:pStyle w:val="Cabealho"/>
        <w:tabs>
          <w:tab w:val="left" w:pos="708"/>
        </w:tabs>
        <w:jc w:val="both"/>
        <w:rPr>
          <w:rFonts w:ascii="Arial" w:hAnsi="Arial" w:cs="Arial"/>
          <w:color w:val="000000"/>
          <w:sz w:val="24"/>
          <w:szCs w:val="24"/>
        </w:rPr>
      </w:pPr>
      <w:r w:rsidRPr="00B35F64">
        <w:rPr>
          <w:rFonts w:ascii="Arial" w:hAnsi="Arial" w:cs="Arial"/>
          <w:b/>
          <w:bCs/>
          <w:color w:val="000000"/>
          <w:sz w:val="24"/>
          <w:szCs w:val="24"/>
        </w:rPr>
        <w:t xml:space="preserve">3.1. </w:t>
      </w:r>
      <w:r w:rsidRPr="00B35F64">
        <w:rPr>
          <w:rFonts w:ascii="Arial" w:hAnsi="Arial" w:cs="Arial"/>
          <w:sz w:val="24"/>
          <w:szCs w:val="24"/>
        </w:rPr>
        <w:t xml:space="preserve">O Presente Edital tem por Objeto o </w:t>
      </w:r>
      <w:r w:rsidR="00A10F33" w:rsidRPr="00A10F33">
        <w:rPr>
          <w:rFonts w:ascii="Arial" w:hAnsi="Arial" w:cs="Arial"/>
          <w:b/>
          <w:sz w:val="24"/>
          <w:szCs w:val="24"/>
        </w:rPr>
        <w:t>Registro de Preço para Futura e Eventual Contratação de Empresa Especializada em Locação de Brinquedos Infláveis, Cama Elástica e Touro Mecânico para Serem Utilizados em Festas e Eventos Realizados por Diversas Secretarias do Município de Itaúba/MT</w:t>
      </w:r>
      <w:r w:rsidRPr="00B35F64">
        <w:rPr>
          <w:rFonts w:ascii="Arial" w:hAnsi="Arial" w:cs="Arial"/>
          <w:sz w:val="24"/>
          <w:szCs w:val="24"/>
        </w:rPr>
        <w:t xml:space="preserve">, Conforme Exigências Constantes no </w:t>
      </w:r>
      <w:r w:rsidRPr="00B35F64">
        <w:rPr>
          <w:rFonts w:ascii="Arial" w:hAnsi="Arial" w:cs="Arial"/>
          <w:b/>
          <w:sz w:val="24"/>
          <w:szCs w:val="24"/>
        </w:rPr>
        <w:t>Anexo I</w:t>
      </w:r>
      <w:r w:rsidRPr="00B35F64">
        <w:rPr>
          <w:rFonts w:ascii="Arial" w:hAnsi="Arial" w:cs="Arial"/>
          <w:sz w:val="24"/>
          <w:szCs w:val="24"/>
        </w:rPr>
        <w:t xml:space="preserve"> (Termo de Referência)</w:t>
      </w:r>
      <w:r w:rsidRPr="00B35F64">
        <w:rPr>
          <w:rFonts w:ascii="Arial" w:hAnsi="Arial" w:cs="Arial"/>
          <w:color w:val="000000"/>
          <w:sz w:val="24"/>
          <w:szCs w:val="24"/>
        </w:rPr>
        <w:t>.</w:t>
      </w:r>
    </w:p>
    <w:p w14:paraId="0E1D1375" w14:textId="77777777" w:rsidR="003311B5" w:rsidRPr="00B35F64" w:rsidRDefault="003311B5" w:rsidP="00EE3F68">
      <w:pPr>
        <w:jc w:val="both"/>
        <w:rPr>
          <w:rFonts w:ascii="Arial" w:hAnsi="Arial" w:cs="Arial"/>
          <w:b/>
          <w:bCs/>
          <w:sz w:val="24"/>
          <w:szCs w:val="24"/>
        </w:rPr>
      </w:pPr>
    </w:p>
    <w:p w14:paraId="0C80181E" w14:textId="32945739" w:rsidR="003311B5" w:rsidRPr="00B35F64" w:rsidRDefault="003311B5" w:rsidP="00EE3F68">
      <w:pPr>
        <w:jc w:val="both"/>
        <w:rPr>
          <w:rFonts w:ascii="Arial" w:hAnsi="Arial" w:cs="Arial"/>
          <w:sz w:val="24"/>
          <w:szCs w:val="24"/>
        </w:rPr>
      </w:pPr>
      <w:r w:rsidRPr="00B35F64">
        <w:rPr>
          <w:rFonts w:ascii="Arial" w:hAnsi="Arial" w:cs="Arial"/>
          <w:b/>
          <w:bCs/>
          <w:sz w:val="24"/>
          <w:szCs w:val="24"/>
        </w:rPr>
        <w:t>3.2.</w:t>
      </w:r>
      <w:r w:rsidRPr="00B35F64">
        <w:rPr>
          <w:rFonts w:ascii="Arial" w:hAnsi="Arial" w:cs="Arial"/>
          <w:sz w:val="24"/>
          <w:szCs w:val="24"/>
        </w:rPr>
        <w:t xml:space="preserve"> A licitação será dividida em itens, conforme tabela constante do Termo de Referência, facultando-se ao licitante a participação em quantos itens</w:t>
      </w:r>
      <w:r w:rsidR="00A10F33">
        <w:rPr>
          <w:rFonts w:ascii="Arial" w:hAnsi="Arial" w:cs="Arial"/>
          <w:sz w:val="24"/>
          <w:szCs w:val="24"/>
        </w:rPr>
        <w:t xml:space="preserve"> </w:t>
      </w:r>
      <w:r w:rsidRPr="00B35F64">
        <w:rPr>
          <w:rFonts w:ascii="Arial" w:hAnsi="Arial" w:cs="Arial"/>
          <w:sz w:val="24"/>
          <w:szCs w:val="24"/>
        </w:rPr>
        <w:t>forem de seu interesse.</w:t>
      </w:r>
    </w:p>
    <w:p w14:paraId="2929FB9C" w14:textId="77777777" w:rsidR="003311B5" w:rsidRPr="00B35F64" w:rsidRDefault="003311B5" w:rsidP="003311B5">
      <w:pPr>
        <w:autoSpaceDE w:val="0"/>
        <w:autoSpaceDN w:val="0"/>
        <w:adjustRightInd w:val="0"/>
        <w:jc w:val="both"/>
        <w:rPr>
          <w:rFonts w:ascii="Arial" w:hAnsi="Arial" w:cs="Arial"/>
          <w:b/>
          <w:sz w:val="24"/>
          <w:szCs w:val="24"/>
        </w:rPr>
      </w:pPr>
    </w:p>
    <w:p w14:paraId="4AA658CD" w14:textId="722091EE" w:rsidR="003311B5" w:rsidRPr="00B35F64" w:rsidRDefault="003311B5" w:rsidP="003311B5">
      <w:pPr>
        <w:jc w:val="both"/>
        <w:rPr>
          <w:rFonts w:ascii="Arial" w:hAnsi="Arial" w:cs="Arial"/>
          <w:sz w:val="24"/>
          <w:szCs w:val="24"/>
        </w:rPr>
      </w:pPr>
      <w:r w:rsidRPr="00B35F64">
        <w:rPr>
          <w:rFonts w:ascii="Arial" w:hAnsi="Arial" w:cs="Arial"/>
          <w:b/>
          <w:sz w:val="24"/>
          <w:szCs w:val="24"/>
        </w:rPr>
        <w:t>3.3.</w:t>
      </w:r>
      <w:r w:rsidRPr="00B35F64">
        <w:rPr>
          <w:rFonts w:ascii="Arial" w:hAnsi="Arial" w:cs="Arial"/>
          <w:sz w:val="24"/>
          <w:szCs w:val="24"/>
        </w:rPr>
        <w:t xml:space="preserve"> A descrição detalhada, contendo as especificações e a quantidade dos </w:t>
      </w:r>
      <w:r w:rsidR="00B35F64" w:rsidRPr="00B35F64">
        <w:rPr>
          <w:rFonts w:ascii="Arial" w:hAnsi="Arial" w:cs="Arial"/>
          <w:sz w:val="24"/>
          <w:szCs w:val="24"/>
        </w:rPr>
        <w:t>produtos/</w:t>
      </w:r>
      <w:r w:rsidR="00D75CEB" w:rsidRPr="00B35F64">
        <w:rPr>
          <w:rFonts w:ascii="Arial" w:hAnsi="Arial" w:cs="Arial"/>
          <w:sz w:val="24"/>
          <w:szCs w:val="24"/>
        </w:rPr>
        <w:t xml:space="preserve">serviços </w:t>
      </w:r>
      <w:r w:rsidRPr="00B35F64">
        <w:rPr>
          <w:rFonts w:ascii="Arial" w:hAnsi="Arial" w:cs="Arial"/>
          <w:sz w:val="24"/>
          <w:szCs w:val="24"/>
        </w:rPr>
        <w:t xml:space="preserve">a serem adquiridos, está discriminada no Anexo I (Termo de Referência) deste Instrumento Convocatório e deverão ser </w:t>
      </w:r>
      <w:r w:rsidRPr="00B35F64">
        <w:rPr>
          <w:rFonts w:ascii="Arial" w:hAnsi="Arial" w:cs="Arial"/>
          <w:sz w:val="24"/>
          <w:szCs w:val="24"/>
          <w:u w:val="single"/>
        </w:rPr>
        <w:t>minuciosamente observadas pelas licitantes</w:t>
      </w:r>
      <w:r w:rsidRPr="00B35F64">
        <w:rPr>
          <w:rFonts w:ascii="Arial" w:hAnsi="Arial" w:cs="Arial"/>
          <w:sz w:val="24"/>
          <w:szCs w:val="24"/>
        </w:rPr>
        <w:t xml:space="preserve"> quando da elaboração de suas propostas.</w:t>
      </w:r>
    </w:p>
    <w:p w14:paraId="6AA99519" w14:textId="77777777" w:rsidR="003311B5" w:rsidRPr="00B35F64" w:rsidRDefault="003311B5" w:rsidP="003311B5">
      <w:pPr>
        <w:jc w:val="both"/>
        <w:rPr>
          <w:rFonts w:ascii="Arial" w:hAnsi="Arial" w:cs="Arial"/>
          <w:sz w:val="24"/>
          <w:szCs w:val="24"/>
        </w:rPr>
      </w:pPr>
    </w:p>
    <w:p w14:paraId="06C9DE1D" w14:textId="7A0F6302" w:rsidR="003311B5" w:rsidRPr="00B35F64" w:rsidRDefault="003311B5" w:rsidP="003311B5">
      <w:pPr>
        <w:jc w:val="both"/>
        <w:rPr>
          <w:rFonts w:ascii="Arial" w:hAnsi="Arial" w:cs="Arial"/>
          <w:b/>
          <w:bCs/>
          <w:sz w:val="24"/>
          <w:szCs w:val="24"/>
        </w:rPr>
      </w:pPr>
      <w:r w:rsidRPr="00B35F64">
        <w:rPr>
          <w:rFonts w:ascii="Arial" w:hAnsi="Arial" w:cs="Arial"/>
          <w:b/>
          <w:sz w:val="24"/>
          <w:szCs w:val="24"/>
        </w:rPr>
        <w:t>3.4.</w:t>
      </w:r>
      <w:r w:rsidRPr="00B35F64">
        <w:rPr>
          <w:rFonts w:ascii="Arial" w:hAnsi="Arial" w:cs="Arial"/>
          <w:sz w:val="24"/>
          <w:szCs w:val="24"/>
        </w:rPr>
        <w:t xml:space="preserve"> As propostas deverão ser apresentadas com base nas</w:t>
      </w:r>
      <w:r w:rsidRPr="00B35F64">
        <w:rPr>
          <w:rFonts w:ascii="Arial" w:hAnsi="Arial" w:cs="Arial"/>
          <w:b/>
          <w:bCs/>
          <w:sz w:val="24"/>
          <w:szCs w:val="24"/>
        </w:rPr>
        <w:t xml:space="preserve"> quantidades e especificações dos </w:t>
      </w:r>
      <w:r w:rsidR="00F845EB" w:rsidRPr="00B35F64">
        <w:rPr>
          <w:rFonts w:ascii="Arial" w:hAnsi="Arial" w:cs="Arial"/>
          <w:b/>
          <w:bCs/>
          <w:sz w:val="24"/>
          <w:szCs w:val="24"/>
        </w:rPr>
        <w:t>produtos/</w:t>
      </w:r>
      <w:r w:rsidR="00D75CEB" w:rsidRPr="00B35F64">
        <w:rPr>
          <w:rFonts w:ascii="Arial" w:hAnsi="Arial" w:cs="Arial"/>
          <w:b/>
          <w:bCs/>
          <w:sz w:val="24"/>
          <w:szCs w:val="24"/>
        </w:rPr>
        <w:t xml:space="preserve">serviços </w:t>
      </w:r>
      <w:r w:rsidRPr="00B35F64">
        <w:rPr>
          <w:rFonts w:ascii="Arial" w:hAnsi="Arial" w:cs="Arial"/>
          <w:b/>
          <w:bCs/>
          <w:sz w:val="24"/>
          <w:szCs w:val="24"/>
        </w:rPr>
        <w:t xml:space="preserve">constantes no ANEXO I </w:t>
      </w:r>
      <w:r w:rsidRPr="00B35F64">
        <w:rPr>
          <w:rFonts w:ascii="Arial" w:hAnsi="Arial" w:cs="Arial"/>
          <w:sz w:val="24"/>
          <w:szCs w:val="24"/>
        </w:rPr>
        <w:t>do Presente Edital.</w:t>
      </w:r>
      <w:r w:rsidRPr="00B35F64">
        <w:rPr>
          <w:rFonts w:ascii="Arial" w:hAnsi="Arial" w:cs="Arial"/>
          <w:b/>
          <w:bCs/>
          <w:sz w:val="24"/>
          <w:szCs w:val="24"/>
        </w:rPr>
        <w:t xml:space="preserve"> </w:t>
      </w:r>
    </w:p>
    <w:p w14:paraId="095AC5F2" w14:textId="77777777" w:rsidR="003311B5" w:rsidRPr="00B35F64" w:rsidRDefault="003311B5" w:rsidP="003311B5">
      <w:pPr>
        <w:jc w:val="both"/>
        <w:rPr>
          <w:rFonts w:ascii="Arial" w:hAnsi="Arial" w:cs="Arial"/>
          <w:w w:val="98"/>
          <w:sz w:val="24"/>
          <w:szCs w:val="24"/>
        </w:rPr>
      </w:pPr>
    </w:p>
    <w:p w14:paraId="7A688C5C" w14:textId="77777777" w:rsidR="003311B5" w:rsidRPr="00B35F64" w:rsidRDefault="003311B5" w:rsidP="003311B5">
      <w:pPr>
        <w:pBdr>
          <w:top w:val="single" w:sz="18" w:space="1" w:color="auto"/>
          <w:left w:val="single" w:sz="18" w:space="4" w:color="auto"/>
          <w:bottom w:val="single" w:sz="18" w:space="1" w:color="auto"/>
          <w:right w:val="single" w:sz="18" w:space="4" w:color="auto"/>
        </w:pBdr>
        <w:shd w:val="clear" w:color="auto" w:fill="D9D9D9"/>
        <w:autoSpaceDE w:val="0"/>
        <w:autoSpaceDN w:val="0"/>
        <w:adjustRightInd w:val="0"/>
        <w:ind w:left="142" w:right="140"/>
        <w:jc w:val="both"/>
        <w:rPr>
          <w:rFonts w:ascii="Arial" w:hAnsi="Arial" w:cs="Arial"/>
          <w:b/>
          <w:bCs/>
          <w:sz w:val="24"/>
          <w:szCs w:val="24"/>
        </w:rPr>
      </w:pPr>
      <w:r w:rsidRPr="00B35F64">
        <w:rPr>
          <w:rFonts w:ascii="Arial" w:hAnsi="Arial" w:cs="Arial"/>
          <w:b/>
          <w:bCs/>
          <w:sz w:val="24"/>
          <w:szCs w:val="24"/>
        </w:rPr>
        <w:t>4. DO RECURSO ORÇAMENTÁRIO</w:t>
      </w:r>
    </w:p>
    <w:p w14:paraId="17DD8F26" w14:textId="77777777" w:rsidR="003311B5" w:rsidRPr="00B35F64" w:rsidRDefault="003311B5" w:rsidP="003311B5">
      <w:pPr>
        <w:jc w:val="both"/>
        <w:rPr>
          <w:rFonts w:ascii="Arial" w:hAnsi="Arial" w:cs="Arial"/>
          <w:w w:val="98"/>
          <w:sz w:val="24"/>
          <w:szCs w:val="24"/>
        </w:rPr>
      </w:pPr>
    </w:p>
    <w:p w14:paraId="29C963AC" w14:textId="77777777" w:rsidR="003311B5" w:rsidRPr="00B35F64" w:rsidRDefault="003311B5" w:rsidP="003311B5">
      <w:pPr>
        <w:keepNext/>
        <w:jc w:val="both"/>
        <w:outlineLvl w:val="0"/>
        <w:rPr>
          <w:rFonts w:ascii="Arial" w:hAnsi="Arial" w:cs="Arial"/>
          <w:bCs/>
          <w:sz w:val="24"/>
          <w:szCs w:val="24"/>
        </w:rPr>
      </w:pPr>
      <w:r w:rsidRPr="00B35F64">
        <w:rPr>
          <w:rFonts w:ascii="Arial" w:hAnsi="Arial" w:cs="Arial"/>
          <w:b/>
          <w:bCs/>
          <w:w w:val="98"/>
          <w:kern w:val="32"/>
          <w:sz w:val="24"/>
          <w:szCs w:val="24"/>
        </w:rPr>
        <w:t>4.1.</w:t>
      </w:r>
      <w:r w:rsidRPr="00B35F64">
        <w:rPr>
          <w:rFonts w:ascii="Arial" w:hAnsi="Arial" w:cs="Arial"/>
          <w:bCs/>
          <w:w w:val="98"/>
          <w:kern w:val="32"/>
          <w:sz w:val="24"/>
          <w:szCs w:val="24"/>
        </w:rPr>
        <w:t xml:space="preserve"> </w:t>
      </w:r>
      <w:r w:rsidRPr="00B35F64">
        <w:rPr>
          <w:rFonts w:ascii="Arial" w:hAnsi="Arial" w:cs="Arial"/>
          <w:bCs/>
          <w:sz w:val="24"/>
          <w:szCs w:val="24"/>
        </w:rPr>
        <w:t>As despesas decorrentes da contratação, objeto desta Licitação, serão indicadas em momento oportuno, no processo de utilização da Ata de Registro de Preços.</w:t>
      </w:r>
    </w:p>
    <w:p w14:paraId="2E01802C" w14:textId="2B080036" w:rsidR="003311B5" w:rsidRPr="00B35F64" w:rsidRDefault="003311B5" w:rsidP="003311B5">
      <w:pPr>
        <w:jc w:val="both"/>
        <w:rPr>
          <w:rFonts w:ascii="Arial" w:hAnsi="Arial" w:cs="Arial"/>
          <w:b/>
          <w:sz w:val="24"/>
          <w:szCs w:val="24"/>
        </w:rPr>
      </w:pPr>
    </w:p>
    <w:p w14:paraId="6CFCDDAC" w14:textId="19BC1788" w:rsidR="0079695D" w:rsidRPr="00B35F64" w:rsidRDefault="0079695D" w:rsidP="0079695D">
      <w:pPr>
        <w:pBdr>
          <w:top w:val="single" w:sz="18" w:space="1" w:color="auto"/>
          <w:left w:val="single" w:sz="18" w:space="3" w:color="auto"/>
          <w:bottom w:val="single" w:sz="18" w:space="1" w:color="auto"/>
          <w:right w:val="single" w:sz="18" w:space="4" w:color="auto"/>
        </w:pBdr>
        <w:shd w:val="clear" w:color="auto" w:fill="D9D9D9"/>
        <w:autoSpaceDE w:val="0"/>
        <w:autoSpaceDN w:val="0"/>
        <w:adjustRightInd w:val="0"/>
        <w:ind w:left="142" w:right="140"/>
        <w:jc w:val="both"/>
        <w:rPr>
          <w:rFonts w:ascii="Arial" w:hAnsi="Arial" w:cs="Arial"/>
          <w:b/>
          <w:bCs/>
          <w:sz w:val="24"/>
          <w:szCs w:val="24"/>
        </w:rPr>
      </w:pPr>
      <w:r w:rsidRPr="00B35F64">
        <w:rPr>
          <w:rFonts w:ascii="Arial" w:hAnsi="Arial" w:cs="Arial"/>
          <w:b/>
          <w:bCs/>
          <w:sz w:val="24"/>
          <w:szCs w:val="24"/>
        </w:rPr>
        <w:t>5. DA IMPUGNAÇÃO DO EDITAL E DOS ESCLARECIMENTOS</w:t>
      </w:r>
    </w:p>
    <w:p w14:paraId="0CBBD3D5" w14:textId="77777777" w:rsidR="003311B5" w:rsidRPr="00B35F64" w:rsidRDefault="003311B5" w:rsidP="003311B5">
      <w:pPr>
        <w:jc w:val="both"/>
        <w:rPr>
          <w:rFonts w:ascii="Arial" w:hAnsi="Arial" w:cs="Arial"/>
          <w:w w:val="98"/>
          <w:sz w:val="24"/>
          <w:szCs w:val="24"/>
        </w:rPr>
      </w:pPr>
    </w:p>
    <w:p w14:paraId="1CBA3992" w14:textId="2095667F" w:rsidR="003311B5" w:rsidRPr="00B35F64" w:rsidRDefault="003311B5" w:rsidP="003311B5">
      <w:pPr>
        <w:jc w:val="both"/>
        <w:rPr>
          <w:rFonts w:ascii="Arial" w:hAnsi="Arial" w:cs="Arial"/>
          <w:sz w:val="24"/>
          <w:szCs w:val="24"/>
        </w:rPr>
      </w:pPr>
      <w:r w:rsidRPr="00B35F64">
        <w:rPr>
          <w:rFonts w:ascii="Arial" w:hAnsi="Arial" w:cs="Arial"/>
          <w:b/>
          <w:sz w:val="24"/>
          <w:szCs w:val="24"/>
        </w:rPr>
        <w:t>5.1.</w:t>
      </w:r>
      <w:r w:rsidRPr="00B35F64">
        <w:rPr>
          <w:rFonts w:ascii="Arial" w:hAnsi="Arial" w:cs="Arial"/>
          <w:sz w:val="24"/>
          <w:szCs w:val="24"/>
        </w:rPr>
        <w:t xml:space="preserve"> Até </w:t>
      </w:r>
      <w:r w:rsidRPr="00B35F64">
        <w:rPr>
          <w:rFonts w:ascii="Arial" w:hAnsi="Arial" w:cs="Arial"/>
          <w:b/>
          <w:sz w:val="24"/>
          <w:szCs w:val="24"/>
        </w:rPr>
        <w:t>3 (três) dias úteis</w:t>
      </w:r>
      <w:r w:rsidRPr="00B35F64">
        <w:rPr>
          <w:rFonts w:ascii="Arial" w:hAnsi="Arial" w:cs="Arial"/>
          <w:sz w:val="24"/>
          <w:szCs w:val="24"/>
        </w:rPr>
        <w:t xml:space="preserve"> anteriores à data fixada para abertura da sessão pública</w:t>
      </w:r>
      <w:r w:rsidRPr="00B35F64">
        <w:rPr>
          <w:rFonts w:ascii="Arial" w:hAnsi="Arial" w:cs="Arial"/>
          <w:b/>
          <w:sz w:val="24"/>
          <w:szCs w:val="24"/>
        </w:rPr>
        <w:t xml:space="preserve">, </w:t>
      </w:r>
      <w:r w:rsidRPr="00B35F64">
        <w:rPr>
          <w:rFonts w:ascii="Arial" w:hAnsi="Arial" w:cs="Arial"/>
          <w:sz w:val="24"/>
          <w:szCs w:val="24"/>
        </w:rPr>
        <w:t xml:space="preserve">qualquer pessoa, física ou jurídica, poderá </w:t>
      </w:r>
      <w:r w:rsidRPr="00B35F64">
        <w:rPr>
          <w:rFonts w:ascii="Arial" w:hAnsi="Arial" w:cs="Arial"/>
          <w:b/>
          <w:sz w:val="24"/>
          <w:szCs w:val="24"/>
        </w:rPr>
        <w:t>impugnar</w:t>
      </w:r>
      <w:r w:rsidRPr="00B35F64">
        <w:rPr>
          <w:rFonts w:ascii="Arial" w:hAnsi="Arial" w:cs="Arial"/>
          <w:sz w:val="24"/>
          <w:szCs w:val="24"/>
        </w:rPr>
        <w:t xml:space="preserve"> o ato convocatório deste Pregão exclusivamente através do endereço eletrônico </w:t>
      </w:r>
      <w:r w:rsidRPr="00B35F64">
        <w:rPr>
          <w:rFonts w:ascii="Arial" w:hAnsi="Arial" w:cs="Arial"/>
          <w:b/>
          <w:sz w:val="24"/>
          <w:szCs w:val="24"/>
        </w:rPr>
        <w:t>licitacao@</w:t>
      </w:r>
      <w:r w:rsidR="00DC7C00" w:rsidRPr="00B35F64">
        <w:rPr>
          <w:rFonts w:ascii="Arial" w:hAnsi="Arial" w:cs="Arial"/>
          <w:b/>
          <w:sz w:val="24"/>
          <w:szCs w:val="24"/>
        </w:rPr>
        <w:t>itauba</w:t>
      </w:r>
      <w:r w:rsidRPr="00B35F64">
        <w:rPr>
          <w:rFonts w:ascii="Arial" w:hAnsi="Arial" w:cs="Arial"/>
          <w:b/>
          <w:sz w:val="24"/>
          <w:szCs w:val="24"/>
        </w:rPr>
        <w:t>.mt.gov.br</w:t>
      </w:r>
      <w:r w:rsidRPr="00B35F64">
        <w:rPr>
          <w:rFonts w:ascii="Arial" w:hAnsi="Arial" w:cs="Arial"/>
          <w:sz w:val="24"/>
          <w:szCs w:val="24"/>
        </w:rPr>
        <w:t xml:space="preserve"> ou por meio de formulário eletrônico do sistema do site </w:t>
      </w:r>
      <w:r w:rsidRPr="00B35F64">
        <w:rPr>
          <w:rFonts w:ascii="Arial" w:hAnsi="Arial" w:cs="Arial"/>
          <w:b/>
          <w:sz w:val="24"/>
          <w:szCs w:val="24"/>
        </w:rPr>
        <w:t>www.portaldecompraspublicas.com.br</w:t>
      </w:r>
      <w:r w:rsidRPr="00B35F64">
        <w:rPr>
          <w:rFonts w:ascii="Arial" w:hAnsi="Arial" w:cs="Arial"/>
          <w:sz w:val="24"/>
          <w:szCs w:val="24"/>
        </w:rPr>
        <w:t xml:space="preserve">, </w:t>
      </w:r>
      <w:r w:rsidRPr="00B35F64">
        <w:rPr>
          <w:rFonts w:ascii="Arial" w:hAnsi="Arial" w:cs="Arial"/>
          <w:b/>
          <w:sz w:val="24"/>
          <w:szCs w:val="24"/>
        </w:rPr>
        <w:t xml:space="preserve">até as </w:t>
      </w:r>
      <w:r w:rsidR="00334E85" w:rsidRPr="00B35F64">
        <w:rPr>
          <w:rFonts w:ascii="Arial" w:hAnsi="Arial" w:cs="Arial"/>
          <w:b/>
          <w:sz w:val="24"/>
          <w:szCs w:val="24"/>
        </w:rPr>
        <w:t>23</w:t>
      </w:r>
      <w:r w:rsidR="0018585A" w:rsidRPr="00B35F64">
        <w:rPr>
          <w:rFonts w:ascii="Arial" w:hAnsi="Arial" w:cs="Arial"/>
          <w:b/>
          <w:sz w:val="24"/>
          <w:szCs w:val="24"/>
        </w:rPr>
        <w:t>:</w:t>
      </w:r>
      <w:r w:rsidR="00334E85" w:rsidRPr="00B35F64">
        <w:rPr>
          <w:rFonts w:ascii="Arial" w:hAnsi="Arial" w:cs="Arial"/>
          <w:b/>
          <w:sz w:val="24"/>
          <w:szCs w:val="24"/>
        </w:rPr>
        <w:t>59</w:t>
      </w:r>
      <w:r w:rsidRPr="00B35F64">
        <w:rPr>
          <w:rFonts w:ascii="Arial" w:hAnsi="Arial" w:cs="Arial"/>
          <w:b/>
          <w:sz w:val="24"/>
          <w:szCs w:val="24"/>
        </w:rPr>
        <w:t xml:space="preserve">h do dia </w:t>
      </w:r>
      <w:r w:rsidR="00334E85" w:rsidRPr="00B35F64">
        <w:rPr>
          <w:rFonts w:ascii="Arial" w:hAnsi="Arial" w:cs="Arial"/>
          <w:b/>
          <w:sz w:val="24"/>
          <w:szCs w:val="24"/>
        </w:rPr>
        <w:t>2</w:t>
      </w:r>
      <w:r w:rsidR="00A10F33">
        <w:rPr>
          <w:rFonts w:ascii="Arial" w:hAnsi="Arial" w:cs="Arial"/>
          <w:b/>
          <w:sz w:val="24"/>
          <w:szCs w:val="24"/>
        </w:rPr>
        <w:t>7</w:t>
      </w:r>
      <w:r w:rsidRPr="00B35F64">
        <w:rPr>
          <w:rFonts w:ascii="Arial" w:hAnsi="Arial" w:cs="Arial"/>
          <w:b/>
          <w:sz w:val="24"/>
          <w:szCs w:val="24"/>
        </w:rPr>
        <w:t>/0</w:t>
      </w:r>
      <w:r w:rsidR="00A10F33">
        <w:rPr>
          <w:rFonts w:ascii="Arial" w:hAnsi="Arial" w:cs="Arial"/>
          <w:b/>
          <w:sz w:val="24"/>
          <w:szCs w:val="24"/>
        </w:rPr>
        <w:t>9</w:t>
      </w:r>
      <w:r w:rsidRPr="00B35F64">
        <w:rPr>
          <w:rFonts w:ascii="Arial" w:hAnsi="Arial" w:cs="Arial"/>
          <w:b/>
          <w:sz w:val="24"/>
          <w:szCs w:val="24"/>
        </w:rPr>
        <w:t>/2024</w:t>
      </w:r>
      <w:r w:rsidRPr="00B35F64">
        <w:rPr>
          <w:rFonts w:ascii="Arial" w:hAnsi="Arial" w:cs="Arial"/>
          <w:sz w:val="24"/>
          <w:szCs w:val="24"/>
        </w:rPr>
        <w:t xml:space="preserve">, no horário oficial de Brasília/DF. </w:t>
      </w:r>
    </w:p>
    <w:p w14:paraId="2F3F4971" w14:textId="77777777" w:rsidR="003311B5" w:rsidRPr="00B35F64" w:rsidRDefault="003311B5" w:rsidP="003311B5">
      <w:pPr>
        <w:jc w:val="both"/>
        <w:rPr>
          <w:rFonts w:ascii="Arial" w:hAnsi="Arial" w:cs="Arial"/>
          <w:sz w:val="24"/>
          <w:szCs w:val="24"/>
        </w:rPr>
      </w:pPr>
    </w:p>
    <w:p w14:paraId="29F13EC2" w14:textId="3D947E50" w:rsidR="003311B5" w:rsidRPr="00B35F64" w:rsidRDefault="003311B5" w:rsidP="003311B5">
      <w:pPr>
        <w:jc w:val="both"/>
        <w:rPr>
          <w:rFonts w:ascii="Arial" w:hAnsi="Arial" w:cs="Arial"/>
          <w:sz w:val="24"/>
          <w:szCs w:val="24"/>
        </w:rPr>
      </w:pPr>
      <w:r w:rsidRPr="00B35F64">
        <w:rPr>
          <w:rFonts w:ascii="Arial" w:hAnsi="Arial" w:cs="Arial"/>
          <w:b/>
          <w:sz w:val="24"/>
          <w:szCs w:val="24"/>
        </w:rPr>
        <w:t>5.2.</w:t>
      </w:r>
      <w:r w:rsidRPr="00B35F64">
        <w:rPr>
          <w:rFonts w:ascii="Arial" w:hAnsi="Arial" w:cs="Arial"/>
          <w:sz w:val="24"/>
          <w:szCs w:val="24"/>
        </w:rPr>
        <w:t xml:space="preserve"> O Pregoeiro, com base em parecer ou auxílio dos setores responsáveis pela elaboração do Termo de Referência e seus Anexos, quando necessário, bem como de outros setores técnicos da Instituição, decidirá sobre a impugnação no prazo de até </w:t>
      </w:r>
      <w:r w:rsidRPr="00B35F64">
        <w:rPr>
          <w:rFonts w:ascii="Arial" w:hAnsi="Arial" w:cs="Arial"/>
          <w:b/>
          <w:sz w:val="24"/>
          <w:szCs w:val="24"/>
        </w:rPr>
        <w:t>3 (três) dias úteis</w:t>
      </w:r>
      <w:r w:rsidRPr="00B35F64">
        <w:rPr>
          <w:rFonts w:ascii="Arial" w:hAnsi="Arial" w:cs="Arial"/>
          <w:sz w:val="24"/>
          <w:szCs w:val="24"/>
        </w:rPr>
        <w:t xml:space="preserve">, limitado ao </w:t>
      </w:r>
      <w:r w:rsidR="00D42C37" w:rsidRPr="00B35F64">
        <w:rPr>
          <w:rFonts w:ascii="Arial" w:hAnsi="Arial" w:cs="Arial"/>
          <w:sz w:val="24"/>
          <w:szCs w:val="24"/>
        </w:rPr>
        <w:t>último</w:t>
      </w:r>
      <w:r w:rsidRPr="00B35F64">
        <w:rPr>
          <w:rFonts w:ascii="Arial" w:hAnsi="Arial" w:cs="Arial"/>
          <w:sz w:val="24"/>
          <w:szCs w:val="24"/>
        </w:rPr>
        <w:t xml:space="preserve"> dia útil anterior a data da abertura do certame. </w:t>
      </w:r>
    </w:p>
    <w:p w14:paraId="27014FA0" w14:textId="77777777" w:rsidR="003311B5" w:rsidRPr="00B35F64" w:rsidRDefault="003311B5" w:rsidP="003311B5">
      <w:pPr>
        <w:jc w:val="both"/>
        <w:rPr>
          <w:rFonts w:ascii="Arial" w:hAnsi="Arial" w:cs="Arial"/>
          <w:sz w:val="24"/>
          <w:szCs w:val="24"/>
        </w:rPr>
      </w:pPr>
    </w:p>
    <w:p w14:paraId="78587AF9" w14:textId="77777777" w:rsidR="003311B5" w:rsidRPr="00B35F64" w:rsidRDefault="003311B5" w:rsidP="003311B5">
      <w:pPr>
        <w:jc w:val="both"/>
        <w:rPr>
          <w:rFonts w:ascii="Arial" w:hAnsi="Arial" w:cs="Arial"/>
          <w:sz w:val="24"/>
          <w:szCs w:val="24"/>
        </w:rPr>
      </w:pPr>
      <w:r w:rsidRPr="00B35F64">
        <w:rPr>
          <w:rFonts w:ascii="Arial" w:hAnsi="Arial" w:cs="Arial"/>
          <w:b/>
          <w:sz w:val="24"/>
          <w:szCs w:val="24"/>
        </w:rPr>
        <w:t>5.3.</w:t>
      </w:r>
      <w:r w:rsidRPr="00B35F64">
        <w:rPr>
          <w:rFonts w:ascii="Arial" w:hAnsi="Arial" w:cs="Arial"/>
          <w:sz w:val="24"/>
          <w:szCs w:val="24"/>
        </w:rPr>
        <w:t xml:space="preserve"> A impugnação não possui efeito suspensivo. </w:t>
      </w:r>
    </w:p>
    <w:p w14:paraId="75729817" w14:textId="77777777" w:rsidR="003311B5" w:rsidRPr="00B35F64" w:rsidRDefault="003311B5" w:rsidP="003311B5">
      <w:pPr>
        <w:jc w:val="both"/>
        <w:rPr>
          <w:rFonts w:ascii="Arial" w:hAnsi="Arial" w:cs="Arial"/>
          <w:sz w:val="24"/>
          <w:szCs w:val="24"/>
        </w:rPr>
      </w:pPr>
    </w:p>
    <w:p w14:paraId="4841B173" w14:textId="77777777" w:rsidR="003311B5" w:rsidRPr="00B35F64" w:rsidRDefault="003311B5" w:rsidP="003311B5">
      <w:pPr>
        <w:jc w:val="both"/>
        <w:rPr>
          <w:rFonts w:ascii="Arial" w:hAnsi="Arial" w:cs="Arial"/>
          <w:sz w:val="24"/>
          <w:szCs w:val="24"/>
        </w:rPr>
      </w:pPr>
      <w:r w:rsidRPr="00B35F64">
        <w:rPr>
          <w:rFonts w:ascii="Arial" w:hAnsi="Arial" w:cs="Arial"/>
          <w:b/>
          <w:sz w:val="24"/>
          <w:szCs w:val="24"/>
        </w:rPr>
        <w:t>5.4.</w:t>
      </w:r>
      <w:r w:rsidRPr="00B35F64">
        <w:rPr>
          <w:rFonts w:ascii="Arial" w:hAnsi="Arial" w:cs="Arial"/>
          <w:sz w:val="24"/>
          <w:szCs w:val="24"/>
        </w:rPr>
        <w:t xml:space="preserve"> Acolhida a petição contra o ato convocatório, será designada nova data para realização do certame.</w:t>
      </w:r>
    </w:p>
    <w:p w14:paraId="1B4175CD" w14:textId="77777777" w:rsidR="003311B5" w:rsidRPr="00B35F64" w:rsidRDefault="003311B5" w:rsidP="003311B5">
      <w:pPr>
        <w:jc w:val="both"/>
        <w:rPr>
          <w:rFonts w:ascii="Arial" w:hAnsi="Arial" w:cs="Arial"/>
          <w:sz w:val="24"/>
          <w:szCs w:val="24"/>
        </w:rPr>
      </w:pPr>
    </w:p>
    <w:p w14:paraId="3950F7F7" w14:textId="77777777" w:rsidR="003311B5" w:rsidRPr="00B35F64" w:rsidRDefault="003311B5" w:rsidP="003311B5">
      <w:pPr>
        <w:jc w:val="both"/>
        <w:rPr>
          <w:rFonts w:ascii="Arial" w:hAnsi="Arial" w:cs="Arial"/>
          <w:sz w:val="24"/>
          <w:szCs w:val="24"/>
        </w:rPr>
      </w:pPr>
      <w:r w:rsidRPr="00B35F64">
        <w:rPr>
          <w:rFonts w:ascii="Arial" w:hAnsi="Arial" w:cs="Arial"/>
          <w:b/>
          <w:sz w:val="24"/>
          <w:szCs w:val="24"/>
        </w:rPr>
        <w:lastRenderedPageBreak/>
        <w:t>5.5.</w:t>
      </w:r>
      <w:r w:rsidRPr="00B35F64">
        <w:rPr>
          <w:rFonts w:ascii="Arial" w:hAnsi="Arial" w:cs="Arial"/>
          <w:sz w:val="24"/>
          <w:szCs w:val="24"/>
        </w:rPr>
        <w:t xml:space="preserve"> As impugnações interpostas fora dos prazos não serão conhecidas.</w:t>
      </w:r>
    </w:p>
    <w:p w14:paraId="774CA91A" w14:textId="77777777" w:rsidR="0079695D" w:rsidRPr="00B35F64" w:rsidRDefault="0079695D" w:rsidP="003311B5">
      <w:pPr>
        <w:jc w:val="both"/>
        <w:rPr>
          <w:rFonts w:ascii="Arial" w:hAnsi="Arial" w:cs="Arial"/>
          <w:b/>
          <w:sz w:val="24"/>
          <w:szCs w:val="24"/>
        </w:rPr>
      </w:pPr>
    </w:p>
    <w:p w14:paraId="7009CC97" w14:textId="2B304ED2" w:rsidR="003311B5" w:rsidRPr="00B35F64" w:rsidRDefault="003311B5" w:rsidP="003311B5">
      <w:pPr>
        <w:jc w:val="both"/>
        <w:rPr>
          <w:rFonts w:ascii="Arial" w:hAnsi="Arial" w:cs="Arial"/>
          <w:sz w:val="24"/>
          <w:szCs w:val="24"/>
        </w:rPr>
      </w:pPr>
      <w:r w:rsidRPr="00B35F64">
        <w:rPr>
          <w:rFonts w:ascii="Arial" w:hAnsi="Arial" w:cs="Arial"/>
          <w:b/>
          <w:sz w:val="24"/>
          <w:szCs w:val="24"/>
        </w:rPr>
        <w:t>5.6.</w:t>
      </w:r>
      <w:r w:rsidRPr="00B35F64">
        <w:rPr>
          <w:rFonts w:ascii="Arial" w:hAnsi="Arial" w:cs="Arial"/>
          <w:sz w:val="24"/>
          <w:szCs w:val="24"/>
        </w:rPr>
        <w:t xml:space="preserve"> Decairá do direito de impugnação o licitante que não apontar as falhas ou irregularidades supostamente existentes no edital até o terceiro dia útil que anteceder à data de realização do pregão. </w:t>
      </w:r>
    </w:p>
    <w:p w14:paraId="42FAC227" w14:textId="77777777" w:rsidR="003311B5" w:rsidRPr="00B35F64" w:rsidRDefault="003311B5" w:rsidP="003311B5">
      <w:pPr>
        <w:jc w:val="both"/>
        <w:rPr>
          <w:rFonts w:ascii="Arial" w:hAnsi="Arial" w:cs="Arial"/>
          <w:sz w:val="24"/>
          <w:szCs w:val="24"/>
        </w:rPr>
      </w:pPr>
    </w:p>
    <w:p w14:paraId="28F73167" w14:textId="77777777" w:rsidR="003311B5" w:rsidRPr="00B35F64" w:rsidRDefault="003311B5" w:rsidP="003311B5">
      <w:pPr>
        <w:jc w:val="both"/>
        <w:rPr>
          <w:rFonts w:ascii="Arial" w:hAnsi="Arial" w:cs="Arial"/>
          <w:sz w:val="24"/>
          <w:szCs w:val="24"/>
        </w:rPr>
      </w:pPr>
      <w:r w:rsidRPr="00B35F64">
        <w:rPr>
          <w:rFonts w:ascii="Arial" w:hAnsi="Arial" w:cs="Arial"/>
          <w:b/>
          <w:sz w:val="24"/>
          <w:szCs w:val="24"/>
        </w:rPr>
        <w:t>5.7.</w:t>
      </w:r>
      <w:r w:rsidRPr="00B35F64">
        <w:rPr>
          <w:rFonts w:ascii="Arial" w:hAnsi="Arial" w:cs="Arial"/>
          <w:sz w:val="24"/>
          <w:szCs w:val="24"/>
        </w:rPr>
        <w:t xml:space="preserve"> A impugnação feita tempestivamente pelo licitante não o impedirá de participar do processo licitatório, ao menos até o trânsito em julgado da decisão a ela pertinente.</w:t>
      </w:r>
    </w:p>
    <w:p w14:paraId="2E2F1117" w14:textId="77777777" w:rsidR="003311B5" w:rsidRPr="00B35F64" w:rsidRDefault="003311B5" w:rsidP="003311B5">
      <w:pPr>
        <w:jc w:val="both"/>
        <w:rPr>
          <w:rFonts w:ascii="Arial" w:hAnsi="Arial" w:cs="Arial"/>
          <w:sz w:val="24"/>
          <w:szCs w:val="24"/>
        </w:rPr>
      </w:pPr>
    </w:p>
    <w:p w14:paraId="5EAF5C92" w14:textId="79F9586F" w:rsidR="003311B5" w:rsidRPr="00B35F64" w:rsidRDefault="003311B5" w:rsidP="003311B5">
      <w:pPr>
        <w:jc w:val="both"/>
        <w:rPr>
          <w:rFonts w:ascii="Arial" w:hAnsi="Arial" w:cs="Arial"/>
          <w:sz w:val="24"/>
          <w:szCs w:val="24"/>
        </w:rPr>
      </w:pPr>
      <w:r w:rsidRPr="00B35F64">
        <w:rPr>
          <w:rFonts w:ascii="Arial" w:hAnsi="Arial" w:cs="Arial"/>
          <w:b/>
          <w:sz w:val="24"/>
          <w:szCs w:val="24"/>
        </w:rPr>
        <w:t>5.8.</w:t>
      </w:r>
      <w:r w:rsidRPr="00B35F64">
        <w:rPr>
          <w:rFonts w:ascii="Arial" w:hAnsi="Arial" w:cs="Arial"/>
          <w:sz w:val="24"/>
          <w:szCs w:val="24"/>
        </w:rPr>
        <w:t xml:space="preserve"> Os pedidos de esclarecimentos devem ser enviados ao Pregoeiro até </w:t>
      </w:r>
      <w:r w:rsidRPr="00B35F64">
        <w:rPr>
          <w:rFonts w:ascii="Arial" w:hAnsi="Arial" w:cs="Arial"/>
          <w:b/>
          <w:sz w:val="24"/>
          <w:szCs w:val="24"/>
        </w:rPr>
        <w:t xml:space="preserve">3 (três) dias úteis </w:t>
      </w:r>
      <w:r w:rsidRPr="00B35F64">
        <w:rPr>
          <w:rFonts w:ascii="Arial" w:hAnsi="Arial" w:cs="Arial"/>
          <w:sz w:val="24"/>
          <w:szCs w:val="24"/>
        </w:rPr>
        <w:t xml:space="preserve">antes da data fixada para abertura da sessão pública, exclusivamente para o endereço eletrônico </w:t>
      </w:r>
      <w:hyperlink r:id="rId10" w:history="1">
        <w:r w:rsidRPr="00B35F64">
          <w:rPr>
            <w:rStyle w:val="Hyperlink"/>
            <w:rFonts w:ascii="Arial" w:hAnsi="Arial" w:cs="Arial"/>
            <w:sz w:val="24"/>
            <w:szCs w:val="24"/>
          </w:rPr>
          <w:t>licitacao@itauba.mt.gov.br</w:t>
        </w:r>
      </w:hyperlink>
      <w:r w:rsidRPr="00B35F64">
        <w:rPr>
          <w:rFonts w:ascii="Arial" w:hAnsi="Arial" w:cs="Arial"/>
          <w:sz w:val="24"/>
          <w:szCs w:val="24"/>
        </w:rPr>
        <w:t xml:space="preserve"> ou por meio de formulário eletrônico do sistema do site </w:t>
      </w:r>
      <w:hyperlink r:id="rId11" w:history="1">
        <w:r w:rsidRPr="00B35F64">
          <w:rPr>
            <w:rFonts w:ascii="Arial" w:hAnsi="Arial" w:cs="Arial"/>
            <w:sz w:val="24"/>
            <w:szCs w:val="24"/>
            <w:u w:val="single"/>
          </w:rPr>
          <w:t>www.portaldecompraspublicas.com.br</w:t>
        </w:r>
      </w:hyperlink>
      <w:r w:rsidRPr="00B35F64">
        <w:rPr>
          <w:rFonts w:ascii="Arial" w:hAnsi="Arial" w:cs="Arial"/>
          <w:sz w:val="24"/>
          <w:szCs w:val="24"/>
        </w:rPr>
        <w:t xml:space="preserve">. </w:t>
      </w:r>
    </w:p>
    <w:p w14:paraId="087F363E" w14:textId="77777777" w:rsidR="003311B5" w:rsidRPr="00B35F64" w:rsidRDefault="003311B5" w:rsidP="003311B5">
      <w:pPr>
        <w:jc w:val="both"/>
        <w:rPr>
          <w:rFonts w:ascii="Arial" w:hAnsi="Arial" w:cs="Arial"/>
          <w:sz w:val="24"/>
          <w:szCs w:val="24"/>
        </w:rPr>
      </w:pPr>
    </w:p>
    <w:p w14:paraId="13509CE7" w14:textId="3C1545CB" w:rsidR="003311B5" w:rsidRPr="00B35F64" w:rsidRDefault="003311B5" w:rsidP="003311B5">
      <w:pPr>
        <w:jc w:val="both"/>
        <w:rPr>
          <w:rFonts w:ascii="Arial" w:hAnsi="Arial" w:cs="Arial"/>
          <w:sz w:val="24"/>
          <w:szCs w:val="24"/>
        </w:rPr>
      </w:pPr>
      <w:r w:rsidRPr="00B35F64">
        <w:rPr>
          <w:rFonts w:ascii="Arial" w:hAnsi="Arial" w:cs="Arial"/>
          <w:b/>
          <w:sz w:val="24"/>
          <w:szCs w:val="24"/>
        </w:rPr>
        <w:t>5.9.</w:t>
      </w:r>
      <w:r w:rsidRPr="00B35F64">
        <w:rPr>
          <w:rFonts w:ascii="Arial" w:hAnsi="Arial" w:cs="Arial"/>
          <w:sz w:val="24"/>
          <w:szCs w:val="24"/>
        </w:rPr>
        <w:t xml:space="preserve"> O Pregoeiro, com base em parecer ou auxílio dos setores responsáveis pela elaboração do Termo de Referência e seus Anexos, quando necessário, bem como de outros setores técnicos da Instituição, responderá aos pedidos de esclarecimentos no prazo de até </w:t>
      </w:r>
      <w:r w:rsidRPr="00B35F64">
        <w:rPr>
          <w:rFonts w:ascii="Arial" w:hAnsi="Arial" w:cs="Arial"/>
          <w:b/>
          <w:sz w:val="24"/>
          <w:szCs w:val="24"/>
        </w:rPr>
        <w:t>3 (três) dias úteis</w:t>
      </w:r>
      <w:r w:rsidRPr="00B35F64">
        <w:rPr>
          <w:rFonts w:ascii="Arial" w:hAnsi="Arial" w:cs="Arial"/>
          <w:sz w:val="24"/>
          <w:szCs w:val="24"/>
        </w:rPr>
        <w:t xml:space="preserve">, limitado ao </w:t>
      </w:r>
      <w:r w:rsidR="00BE34A6" w:rsidRPr="00B35F64">
        <w:rPr>
          <w:rFonts w:ascii="Arial" w:hAnsi="Arial" w:cs="Arial"/>
          <w:sz w:val="24"/>
          <w:szCs w:val="24"/>
        </w:rPr>
        <w:t>último</w:t>
      </w:r>
      <w:r w:rsidRPr="00B35F64">
        <w:rPr>
          <w:rFonts w:ascii="Arial" w:hAnsi="Arial" w:cs="Arial"/>
          <w:sz w:val="24"/>
          <w:szCs w:val="24"/>
        </w:rPr>
        <w:t xml:space="preserve"> dia útil anterior </w:t>
      </w:r>
      <w:r w:rsidR="00BE34A6" w:rsidRPr="00B35F64">
        <w:rPr>
          <w:rFonts w:ascii="Arial" w:hAnsi="Arial" w:cs="Arial"/>
          <w:sz w:val="24"/>
          <w:szCs w:val="24"/>
        </w:rPr>
        <w:t>à</w:t>
      </w:r>
      <w:r w:rsidRPr="00B35F64">
        <w:rPr>
          <w:rFonts w:ascii="Arial" w:hAnsi="Arial" w:cs="Arial"/>
          <w:sz w:val="24"/>
          <w:szCs w:val="24"/>
        </w:rPr>
        <w:t xml:space="preserve"> data da abertura do certame. </w:t>
      </w:r>
    </w:p>
    <w:p w14:paraId="169FFC1F" w14:textId="77777777" w:rsidR="003311B5" w:rsidRPr="00B35F64" w:rsidRDefault="003311B5" w:rsidP="003311B5">
      <w:pPr>
        <w:jc w:val="both"/>
        <w:rPr>
          <w:rFonts w:ascii="Arial" w:hAnsi="Arial" w:cs="Arial"/>
          <w:b/>
          <w:sz w:val="24"/>
          <w:szCs w:val="24"/>
        </w:rPr>
      </w:pPr>
    </w:p>
    <w:p w14:paraId="1297FF91" w14:textId="77777777" w:rsidR="003311B5" w:rsidRPr="00B35F64" w:rsidRDefault="003311B5" w:rsidP="003311B5">
      <w:pPr>
        <w:jc w:val="both"/>
        <w:rPr>
          <w:rFonts w:ascii="Arial" w:hAnsi="Arial" w:cs="Arial"/>
          <w:sz w:val="24"/>
          <w:szCs w:val="24"/>
        </w:rPr>
      </w:pPr>
      <w:r w:rsidRPr="00B35F64">
        <w:rPr>
          <w:rFonts w:ascii="Arial" w:hAnsi="Arial" w:cs="Arial"/>
          <w:b/>
          <w:sz w:val="24"/>
          <w:szCs w:val="24"/>
        </w:rPr>
        <w:t>5.9.1.</w:t>
      </w:r>
      <w:r w:rsidRPr="00B35F64">
        <w:rPr>
          <w:rFonts w:ascii="Arial" w:hAnsi="Arial" w:cs="Arial"/>
          <w:sz w:val="24"/>
          <w:szCs w:val="24"/>
        </w:rPr>
        <w:t xml:space="preserve"> As respostas aos pedidos de esclarecimentos vincularão os participantes e a Administração.</w:t>
      </w:r>
    </w:p>
    <w:p w14:paraId="6C340A08" w14:textId="77777777" w:rsidR="003311B5" w:rsidRPr="00B35F64" w:rsidRDefault="003311B5" w:rsidP="003311B5">
      <w:pPr>
        <w:jc w:val="both"/>
        <w:rPr>
          <w:rFonts w:ascii="Arial" w:hAnsi="Arial" w:cs="Arial"/>
          <w:sz w:val="24"/>
          <w:szCs w:val="24"/>
        </w:rPr>
      </w:pPr>
    </w:p>
    <w:p w14:paraId="2371C321" w14:textId="77777777" w:rsidR="003311B5" w:rsidRPr="00B35F64" w:rsidRDefault="003311B5" w:rsidP="003311B5">
      <w:pPr>
        <w:jc w:val="both"/>
        <w:rPr>
          <w:rFonts w:ascii="Arial" w:hAnsi="Arial" w:cs="Arial"/>
          <w:sz w:val="24"/>
          <w:szCs w:val="24"/>
        </w:rPr>
      </w:pPr>
      <w:r w:rsidRPr="00B35F64">
        <w:rPr>
          <w:rFonts w:ascii="Arial" w:hAnsi="Arial" w:cs="Arial"/>
          <w:b/>
          <w:sz w:val="24"/>
          <w:szCs w:val="24"/>
        </w:rPr>
        <w:t>5.10.</w:t>
      </w:r>
      <w:r w:rsidRPr="00B35F64">
        <w:rPr>
          <w:rFonts w:ascii="Arial" w:hAnsi="Arial" w:cs="Arial"/>
          <w:sz w:val="24"/>
          <w:szCs w:val="24"/>
        </w:rPr>
        <w:t xml:space="preserve"> Não serão consideradas as impugnações e os pedidos de esclarecimentos encaminhados para outros endereços eletrônicos que não o supramencionado. </w:t>
      </w:r>
    </w:p>
    <w:p w14:paraId="5E5783F5" w14:textId="77777777" w:rsidR="003311B5" w:rsidRPr="00B35F64" w:rsidRDefault="003311B5" w:rsidP="003311B5">
      <w:pPr>
        <w:jc w:val="both"/>
        <w:rPr>
          <w:rFonts w:ascii="Arial" w:hAnsi="Arial" w:cs="Arial"/>
          <w:sz w:val="24"/>
          <w:szCs w:val="24"/>
        </w:rPr>
      </w:pPr>
    </w:p>
    <w:p w14:paraId="5E6E25F8" w14:textId="77777777" w:rsidR="003311B5" w:rsidRPr="00B35F64" w:rsidRDefault="003311B5" w:rsidP="003311B5">
      <w:pPr>
        <w:jc w:val="both"/>
        <w:rPr>
          <w:rFonts w:ascii="Arial" w:hAnsi="Arial" w:cs="Arial"/>
          <w:sz w:val="24"/>
          <w:szCs w:val="24"/>
        </w:rPr>
      </w:pPr>
      <w:r w:rsidRPr="00B35F64">
        <w:rPr>
          <w:rFonts w:ascii="Arial" w:hAnsi="Arial" w:cs="Arial"/>
          <w:b/>
          <w:sz w:val="24"/>
          <w:szCs w:val="24"/>
        </w:rPr>
        <w:t>5.11.</w:t>
      </w:r>
      <w:r w:rsidRPr="00B35F64">
        <w:rPr>
          <w:rFonts w:ascii="Arial" w:hAnsi="Arial" w:cs="Arial"/>
          <w:sz w:val="24"/>
          <w:szCs w:val="24"/>
        </w:rPr>
        <w:t xml:space="preserve"> Serão imediatamente descartados pedidos de esclarecimentos que intencionem análise prévia de documentações ou descrições de modelos de produtos que o licitante almeja apresentar e/ou ofertar para a disputa do certame licitatório, haja vista que todas as análises serão efetuadas estritamente em momento oportuno, conforme o estabelecido no instrumento convocatório e de acordo com o princípio do julgamento objetivo.</w:t>
      </w:r>
    </w:p>
    <w:p w14:paraId="42B37E60" w14:textId="77777777" w:rsidR="003311B5" w:rsidRPr="00B35F64" w:rsidRDefault="003311B5" w:rsidP="003311B5">
      <w:pPr>
        <w:jc w:val="both"/>
        <w:rPr>
          <w:rFonts w:ascii="Arial" w:hAnsi="Arial" w:cs="Arial"/>
          <w:sz w:val="24"/>
          <w:szCs w:val="24"/>
        </w:rPr>
      </w:pPr>
    </w:p>
    <w:p w14:paraId="7B03F633" w14:textId="1ECFED3A" w:rsidR="003311B5" w:rsidRPr="00B35F64" w:rsidRDefault="003311B5" w:rsidP="003311B5">
      <w:pPr>
        <w:jc w:val="both"/>
        <w:rPr>
          <w:rFonts w:ascii="Arial" w:hAnsi="Arial" w:cs="Arial"/>
          <w:sz w:val="24"/>
          <w:szCs w:val="24"/>
        </w:rPr>
      </w:pPr>
      <w:r w:rsidRPr="00B35F64">
        <w:rPr>
          <w:rFonts w:ascii="Arial" w:hAnsi="Arial" w:cs="Arial"/>
          <w:b/>
          <w:sz w:val="24"/>
          <w:szCs w:val="24"/>
        </w:rPr>
        <w:t>5.12.</w:t>
      </w:r>
      <w:r w:rsidRPr="00B35F64">
        <w:rPr>
          <w:rFonts w:ascii="Arial" w:hAnsi="Arial" w:cs="Arial"/>
          <w:sz w:val="24"/>
          <w:szCs w:val="24"/>
        </w:rPr>
        <w:t xml:space="preserve"> Todas as respostas referentes às impugnações e/ou aos pedidos de esclarecimentos serão disponibilizadas exclusivamente nos sítios </w:t>
      </w:r>
      <w:r w:rsidRPr="00B35F64">
        <w:rPr>
          <w:rFonts w:ascii="Arial" w:hAnsi="Arial" w:cs="Arial"/>
          <w:b/>
          <w:sz w:val="24"/>
          <w:szCs w:val="24"/>
        </w:rPr>
        <w:t>www.portaldecompraspublicas.com.br</w:t>
      </w:r>
      <w:r w:rsidRPr="00B35F64">
        <w:rPr>
          <w:rFonts w:ascii="Arial" w:hAnsi="Arial" w:cs="Arial"/>
          <w:sz w:val="24"/>
          <w:szCs w:val="24"/>
        </w:rPr>
        <w:t xml:space="preserve"> ou </w:t>
      </w:r>
      <w:r w:rsidRPr="00B35F64">
        <w:rPr>
          <w:rFonts w:ascii="Arial" w:hAnsi="Arial" w:cs="Arial"/>
          <w:b/>
          <w:sz w:val="24"/>
          <w:szCs w:val="24"/>
        </w:rPr>
        <w:t>www.</w:t>
      </w:r>
      <w:r w:rsidR="00DC7C00" w:rsidRPr="00B35F64">
        <w:rPr>
          <w:rFonts w:ascii="Arial" w:hAnsi="Arial" w:cs="Arial"/>
          <w:b/>
          <w:sz w:val="24"/>
          <w:szCs w:val="24"/>
        </w:rPr>
        <w:t>itauba</w:t>
      </w:r>
      <w:r w:rsidRPr="00B35F64">
        <w:rPr>
          <w:rFonts w:ascii="Arial" w:hAnsi="Arial" w:cs="Arial"/>
          <w:b/>
          <w:sz w:val="24"/>
          <w:szCs w:val="24"/>
        </w:rPr>
        <w:t>.mt.gov.br</w:t>
      </w:r>
      <w:r w:rsidRPr="00B35F64">
        <w:rPr>
          <w:rFonts w:ascii="Arial" w:hAnsi="Arial" w:cs="Arial"/>
          <w:sz w:val="24"/>
          <w:szCs w:val="24"/>
        </w:rPr>
        <w:t xml:space="preserve">, cabendo aos licitantes a responsabilidade de acompanhar as respostas e respectivos encaminhamentos nesses canais indicados. </w:t>
      </w:r>
    </w:p>
    <w:p w14:paraId="6208EDBF" w14:textId="77777777" w:rsidR="003311B5" w:rsidRPr="00B35F64" w:rsidRDefault="003311B5" w:rsidP="003311B5">
      <w:pPr>
        <w:jc w:val="both"/>
        <w:rPr>
          <w:rFonts w:ascii="Arial" w:hAnsi="Arial" w:cs="Arial"/>
          <w:sz w:val="24"/>
          <w:szCs w:val="24"/>
        </w:rPr>
      </w:pPr>
    </w:p>
    <w:p w14:paraId="0B95B5E5" w14:textId="77777777" w:rsidR="003311B5" w:rsidRPr="00B35F64" w:rsidRDefault="003311B5" w:rsidP="003311B5">
      <w:pPr>
        <w:jc w:val="both"/>
        <w:rPr>
          <w:rFonts w:ascii="Arial" w:hAnsi="Arial" w:cs="Arial"/>
          <w:sz w:val="24"/>
          <w:szCs w:val="24"/>
        </w:rPr>
      </w:pPr>
      <w:r w:rsidRPr="00B35F64">
        <w:rPr>
          <w:rFonts w:ascii="Arial" w:hAnsi="Arial" w:cs="Arial"/>
          <w:b/>
          <w:sz w:val="24"/>
          <w:szCs w:val="24"/>
        </w:rPr>
        <w:t xml:space="preserve">5.12.1. </w:t>
      </w:r>
      <w:r w:rsidRPr="00B35F64">
        <w:rPr>
          <w:rFonts w:ascii="Arial" w:hAnsi="Arial" w:cs="Arial"/>
          <w:sz w:val="24"/>
          <w:szCs w:val="24"/>
        </w:rPr>
        <w:t xml:space="preserve">Não cabe a PREEITURA qualquer responsabilidade por quaisquer desconhecimentos, por parte dos licitantes, decorrentes do não acompanhamento das informações prestadas nos sítios acima mencionados. </w:t>
      </w:r>
    </w:p>
    <w:p w14:paraId="216C125F" w14:textId="04734BB8" w:rsidR="003311B5" w:rsidRPr="00B35F64" w:rsidRDefault="003311B5" w:rsidP="003311B5">
      <w:pPr>
        <w:jc w:val="both"/>
        <w:rPr>
          <w:rFonts w:ascii="Arial" w:hAnsi="Arial" w:cs="Arial"/>
          <w:sz w:val="24"/>
          <w:szCs w:val="24"/>
        </w:rPr>
      </w:pPr>
      <w:r w:rsidRPr="00B35F64">
        <w:rPr>
          <w:rFonts w:ascii="Arial" w:hAnsi="Arial" w:cs="Arial"/>
          <w:b/>
          <w:sz w:val="24"/>
          <w:szCs w:val="24"/>
        </w:rPr>
        <w:t>5.13.</w:t>
      </w:r>
      <w:r w:rsidRPr="00B35F64">
        <w:rPr>
          <w:rFonts w:ascii="Arial" w:hAnsi="Arial" w:cs="Arial"/>
          <w:sz w:val="24"/>
          <w:szCs w:val="24"/>
        </w:rPr>
        <w:t xml:space="preserve"> É indispensável que, previamente ao envio de quaisquer pedidos de esclarecimentos, o licitante consolide uma leitura plena e atenta do Edital e de seus Anexos, de modo que possa dirimir eventuais dúvidas ou, caso necessário, possa formulá-las e encaminhá-las de maneira conjunta. </w:t>
      </w:r>
    </w:p>
    <w:p w14:paraId="562C7223" w14:textId="77777777" w:rsidR="00EE3F68" w:rsidRPr="00B35F64" w:rsidRDefault="00EE3F68" w:rsidP="003311B5">
      <w:pPr>
        <w:jc w:val="both"/>
        <w:rPr>
          <w:rFonts w:ascii="Arial" w:hAnsi="Arial" w:cs="Arial"/>
          <w:sz w:val="24"/>
          <w:szCs w:val="24"/>
        </w:rPr>
      </w:pPr>
    </w:p>
    <w:p w14:paraId="6A9679B0" w14:textId="77777777" w:rsidR="003311B5" w:rsidRPr="00B35F64" w:rsidRDefault="003311B5" w:rsidP="003311B5">
      <w:pPr>
        <w:jc w:val="both"/>
        <w:rPr>
          <w:rFonts w:ascii="Arial" w:hAnsi="Arial" w:cs="Arial"/>
          <w:sz w:val="24"/>
          <w:szCs w:val="24"/>
        </w:rPr>
      </w:pPr>
      <w:r w:rsidRPr="00B35F64">
        <w:rPr>
          <w:rFonts w:ascii="Arial" w:hAnsi="Arial" w:cs="Arial"/>
          <w:b/>
          <w:sz w:val="24"/>
          <w:szCs w:val="24"/>
        </w:rPr>
        <w:lastRenderedPageBreak/>
        <w:t>5.13.1.</w:t>
      </w:r>
      <w:r w:rsidRPr="00B35F64">
        <w:rPr>
          <w:rFonts w:ascii="Arial" w:hAnsi="Arial" w:cs="Arial"/>
          <w:sz w:val="24"/>
          <w:szCs w:val="24"/>
        </w:rPr>
        <w:t xml:space="preserve"> Antes do envio de qualquer pedido de questionamento o licitante deverá acessar os canais de comunicação citados no item 5.12 de modo a verificar se as eventuais dúvidas que possa ter suscitado já não estejam esclarecidas por meio de encaminhamentos anteriormente recebidos, otimizando, assim, sua análise do edital e evitando a duplicidade de requerimentos. </w:t>
      </w:r>
    </w:p>
    <w:p w14:paraId="29C7542B" w14:textId="77777777" w:rsidR="003311B5" w:rsidRPr="00B35F64" w:rsidRDefault="003311B5" w:rsidP="003311B5">
      <w:pPr>
        <w:jc w:val="both"/>
        <w:rPr>
          <w:rFonts w:ascii="Arial" w:hAnsi="Arial" w:cs="Arial"/>
          <w:sz w:val="24"/>
          <w:szCs w:val="24"/>
        </w:rPr>
      </w:pPr>
    </w:p>
    <w:p w14:paraId="5EF4B96E" w14:textId="77777777" w:rsidR="003311B5" w:rsidRPr="00B35F64" w:rsidRDefault="003311B5" w:rsidP="003311B5">
      <w:pPr>
        <w:pBdr>
          <w:top w:val="single" w:sz="18" w:space="4" w:color="auto"/>
          <w:left w:val="single" w:sz="18" w:space="4" w:color="auto"/>
          <w:bottom w:val="single" w:sz="18" w:space="1" w:color="auto"/>
          <w:right w:val="single" w:sz="18" w:space="4" w:color="auto"/>
        </w:pBdr>
        <w:shd w:val="clear" w:color="auto" w:fill="D9D9D9"/>
        <w:autoSpaceDE w:val="0"/>
        <w:autoSpaceDN w:val="0"/>
        <w:adjustRightInd w:val="0"/>
        <w:jc w:val="both"/>
        <w:rPr>
          <w:rFonts w:ascii="Arial" w:hAnsi="Arial" w:cs="Arial"/>
          <w:b/>
          <w:bCs/>
          <w:color w:val="000000"/>
          <w:sz w:val="24"/>
          <w:szCs w:val="24"/>
        </w:rPr>
      </w:pPr>
      <w:r w:rsidRPr="00B35F64">
        <w:rPr>
          <w:rFonts w:ascii="Arial" w:hAnsi="Arial" w:cs="Arial"/>
          <w:b/>
          <w:bCs/>
          <w:color w:val="000000"/>
          <w:sz w:val="24"/>
          <w:szCs w:val="24"/>
        </w:rPr>
        <w:t xml:space="preserve">6. </w:t>
      </w:r>
      <w:r w:rsidRPr="00B35F64">
        <w:rPr>
          <w:rFonts w:ascii="Arial" w:hAnsi="Arial" w:cs="Arial"/>
          <w:b/>
          <w:bCs/>
          <w:sz w:val="24"/>
          <w:szCs w:val="24"/>
        </w:rPr>
        <w:t>DO CREDENCIAMENTO</w:t>
      </w:r>
    </w:p>
    <w:p w14:paraId="6D7A998F" w14:textId="77777777" w:rsidR="003311B5" w:rsidRPr="00B35F64" w:rsidRDefault="003311B5" w:rsidP="003311B5">
      <w:pPr>
        <w:jc w:val="both"/>
        <w:rPr>
          <w:rFonts w:ascii="Arial" w:hAnsi="Arial" w:cs="Arial"/>
          <w:w w:val="98"/>
          <w:sz w:val="24"/>
          <w:szCs w:val="24"/>
        </w:rPr>
      </w:pPr>
    </w:p>
    <w:p w14:paraId="1361F2AC" w14:textId="77777777" w:rsidR="003311B5" w:rsidRPr="00B35F64" w:rsidRDefault="003311B5" w:rsidP="003311B5">
      <w:pPr>
        <w:jc w:val="both"/>
        <w:rPr>
          <w:rFonts w:ascii="Arial" w:hAnsi="Arial" w:cs="Arial"/>
          <w:sz w:val="24"/>
          <w:szCs w:val="24"/>
        </w:rPr>
      </w:pPr>
      <w:r w:rsidRPr="00B35F64">
        <w:rPr>
          <w:rFonts w:ascii="Arial" w:hAnsi="Arial" w:cs="Arial"/>
          <w:b/>
          <w:bCs/>
          <w:sz w:val="24"/>
          <w:szCs w:val="24"/>
        </w:rPr>
        <w:t>6.1.</w:t>
      </w:r>
      <w:r w:rsidRPr="00B35F64">
        <w:rPr>
          <w:rFonts w:ascii="Arial" w:hAnsi="Arial" w:cs="Arial"/>
          <w:sz w:val="24"/>
          <w:szCs w:val="24"/>
        </w:rPr>
        <w:t xml:space="preserve"> Os interessados em participar desta licitação deverão credenciar-se, previamente, perante o sistema eletrônico provido pela plataforma </w:t>
      </w:r>
      <w:r w:rsidRPr="00B35F64">
        <w:rPr>
          <w:rFonts w:ascii="Arial" w:hAnsi="Arial" w:cs="Arial"/>
          <w:b/>
          <w:bCs/>
          <w:sz w:val="24"/>
          <w:szCs w:val="24"/>
        </w:rPr>
        <w:t>PORTAL DE COMPRAS PÚBLICAS</w:t>
      </w:r>
      <w:r w:rsidRPr="00B35F64">
        <w:rPr>
          <w:rFonts w:ascii="Arial" w:hAnsi="Arial" w:cs="Arial"/>
          <w:sz w:val="24"/>
          <w:szCs w:val="24"/>
        </w:rPr>
        <w:t xml:space="preserve">, por meio do sítio </w:t>
      </w:r>
      <w:hyperlink r:id="rId12" w:history="1">
        <w:r w:rsidRPr="00B35F64">
          <w:rPr>
            <w:rFonts w:ascii="Arial" w:hAnsi="Arial" w:cs="Arial"/>
            <w:b/>
            <w:bCs/>
            <w:sz w:val="24"/>
            <w:szCs w:val="24"/>
            <w:u w:val="single"/>
          </w:rPr>
          <w:t>http://www.portaldecompraspublicas.com.br</w:t>
        </w:r>
      </w:hyperlink>
      <w:r w:rsidRPr="00B35F64">
        <w:rPr>
          <w:rFonts w:ascii="Arial" w:hAnsi="Arial" w:cs="Arial"/>
          <w:sz w:val="24"/>
          <w:szCs w:val="24"/>
        </w:rPr>
        <w:t xml:space="preserve"> </w:t>
      </w:r>
    </w:p>
    <w:p w14:paraId="2FA75D5E" w14:textId="77777777" w:rsidR="003311B5" w:rsidRPr="00B35F64" w:rsidRDefault="003311B5" w:rsidP="003311B5">
      <w:pPr>
        <w:jc w:val="both"/>
        <w:rPr>
          <w:rFonts w:ascii="Arial" w:hAnsi="Arial" w:cs="Arial"/>
          <w:sz w:val="24"/>
          <w:szCs w:val="24"/>
        </w:rPr>
      </w:pPr>
    </w:p>
    <w:p w14:paraId="42B5B16B" w14:textId="77777777" w:rsidR="003311B5" w:rsidRPr="00B35F64" w:rsidRDefault="003311B5" w:rsidP="003311B5">
      <w:pPr>
        <w:jc w:val="both"/>
        <w:rPr>
          <w:rFonts w:ascii="Arial" w:hAnsi="Arial" w:cs="Arial"/>
          <w:sz w:val="24"/>
          <w:szCs w:val="24"/>
        </w:rPr>
      </w:pPr>
      <w:r w:rsidRPr="00B35F64">
        <w:rPr>
          <w:rFonts w:ascii="Arial" w:hAnsi="Arial" w:cs="Arial"/>
          <w:b/>
          <w:bCs/>
          <w:sz w:val="24"/>
          <w:szCs w:val="24"/>
        </w:rPr>
        <w:t>6.2.</w:t>
      </w:r>
      <w:r w:rsidRPr="00B35F64">
        <w:rPr>
          <w:rFonts w:ascii="Arial" w:hAnsi="Arial" w:cs="Arial"/>
          <w:sz w:val="24"/>
          <w:szCs w:val="24"/>
        </w:rPr>
        <w:t xml:space="preserve"> Para ter acesso ao sistema eletrônico, os interessados deverão dispor de chave de identificação e senha pessoal, obtidas junto ao provedor do sistema eletrônico, onde também deverão se informar a respeito do seu funcionamento e regulamento, obtendo instruções detalhadas para sua correta utilização. </w:t>
      </w:r>
    </w:p>
    <w:p w14:paraId="4F6440A5" w14:textId="77777777" w:rsidR="003311B5" w:rsidRPr="00B35F64" w:rsidRDefault="003311B5" w:rsidP="003311B5">
      <w:pPr>
        <w:jc w:val="both"/>
        <w:rPr>
          <w:rFonts w:ascii="Arial" w:hAnsi="Arial" w:cs="Arial"/>
          <w:sz w:val="24"/>
          <w:szCs w:val="24"/>
        </w:rPr>
      </w:pPr>
    </w:p>
    <w:p w14:paraId="5410CD8F" w14:textId="77777777" w:rsidR="003311B5" w:rsidRPr="00B35F64" w:rsidRDefault="003311B5" w:rsidP="003311B5">
      <w:pPr>
        <w:jc w:val="both"/>
        <w:rPr>
          <w:rFonts w:ascii="Arial" w:hAnsi="Arial" w:cs="Arial"/>
          <w:sz w:val="24"/>
          <w:szCs w:val="24"/>
        </w:rPr>
      </w:pPr>
      <w:r w:rsidRPr="00B35F64">
        <w:rPr>
          <w:rFonts w:ascii="Arial" w:hAnsi="Arial" w:cs="Arial"/>
          <w:b/>
          <w:bCs/>
          <w:sz w:val="24"/>
          <w:szCs w:val="24"/>
        </w:rPr>
        <w:t>6.3.</w:t>
      </w:r>
      <w:r w:rsidRPr="00B35F64">
        <w:rPr>
          <w:rFonts w:ascii="Arial" w:hAnsi="Arial" w:cs="Arial"/>
          <w:sz w:val="24"/>
          <w:szCs w:val="24"/>
        </w:rPr>
        <w:t xml:space="preserve"> Os interessados em se credenciar na plataforma </w:t>
      </w:r>
      <w:r w:rsidRPr="00B35F64">
        <w:rPr>
          <w:rFonts w:ascii="Arial" w:hAnsi="Arial" w:cs="Arial"/>
          <w:b/>
          <w:bCs/>
          <w:sz w:val="24"/>
          <w:szCs w:val="24"/>
        </w:rPr>
        <w:t>PORTAL DE COMPRAS PÚBLICAS</w:t>
      </w:r>
      <w:r w:rsidRPr="00B35F64">
        <w:rPr>
          <w:rFonts w:ascii="Arial" w:hAnsi="Arial" w:cs="Arial"/>
          <w:sz w:val="24"/>
          <w:szCs w:val="24"/>
        </w:rPr>
        <w:t xml:space="preserve"> poderão obter maiores informações na página </w:t>
      </w:r>
      <w:r w:rsidRPr="00B35F64">
        <w:rPr>
          <w:rFonts w:ascii="Arial" w:hAnsi="Arial" w:cs="Arial"/>
          <w:sz w:val="24"/>
          <w:szCs w:val="24"/>
          <w:u w:val="single"/>
        </w:rPr>
        <w:t>http://www.portaldecompraspublicas.com.br</w:t>
      </w:r>
      <w:r w:rsidRPr="00B35F64">
        <w:rPr>
          <w:rFonts w:ascii="Arial" w:hAnsi="Arial" w:cs="Arial"/>
          <w:sz w:val="24"/>
          <w:szCs w:val="24"/>
        </w:rPr>
        <w:t xml:space="preserve"> podendo sanar eventuais dúvidas pela </w:t>
      </w:r>
      <w:r w:rsidRPr="00B35F64">
        <w:rPr>
          <w:rFonts w:ascii="Arial" w:hAnsi="Arial" w:cs="Arial"/>
          <w:b/>
          <w:bCs/>
          <w:sz w:val="24"/>
          <w:szCs w:val="24"/>
        </w:rPr>
        <w:t>central de atendimentos 3003-5455/ 0800 730 5455 da Plataforma</w:t>
      </w:r>
      <w:r w:rsidRPr="00B35F64">
        <w:rPr>
          <w:rFonts w:ascii="Arial" w:hAnsi="Arial" w:cs="Arial"/>
          <w:sz w:val="24"/>
          <w:szCs w:val="24"/>
        </w:rPr>
        <w:t xml:space="preserve">. </w:t>
      </w:r>
    </w:p>
    <w:p w14:paraId="23AADC10" w14:textId="77777777" w:rsidR="003311B5" w:rsidRPr="00B35F64" w:rsidRDefault="003311B5" w:rsidP="003311B5">
      <w:pPr>
        <w:jc w:val="both"/>
        <w:rPr>
          <w:rFonts w:ascii="Arial" w:hAnsi="Arial" w:cs="Arial"/>
          <w:sz w:val="24"/>
          <w:szCs w:val="24"/>
        </w:rPr>
      </w:pPr>
    </w:p>
    <w:p w14:paraId="6CC927FA" w14:textId="77777777" w:rsidR="003311B5" w:rsidRPr="00B35F64" w:rsidRDefault="003311B5" w:rsidP="003311B5">
      <w:pPr>
        <w:jc w:val="both"/>
        <w:rPr>
          <w:rFonts w:ascii="Arial" w:hAnsi="Arial" w:cs="Arial"/>
          <w:sz w:val="24"/>
          <w:szCs w:val="24"/>
        </w:rPr>
      </w:pPr>
      <w:r w:rsidRPr="00B35F64">
        <w:rPr>
          <w:rFonts w:ascii="Arial" w:hAnsi="Arial" w:cs="Arial"/>
          <w:b/>
          <w:bCs/>
          <w:sz w:val="24"/>
          <w:szCs w:val="24"/>
        </w:rPr>
        <w:t>6.4.</w:t>
      </w:r>
      <w:r w:rsidRPr="00B35F64">
        <w:rPr>
          <w:rFonts w:ascii="Arial" w:hAnsi="Arial" w:cs="Arial"/>
          <w:sz w:val="24"/>
          <w:szCs w:val="24"/>
        </w:rPr>
        <w:t xml:space="preserve"> O licitante será responsável por todas as transações que forem efetuadas em seu nome no sistema eletrônico, assumindo como firmes e verdadeiras suas propostas e lances. </w:t>
      </w:r>
    </w:p>
    <w:p w14:paraId="7C0F9DAC" w14:textId="77777777" w:rsidR="003311B5" w:rsidRPr="00B35F64" w:rsidRDefault="003311B5" w:rsidP="003311B5">
      <w:pPr>
        <w:jc w:val="both"/>
        <w:rPr>
          <w:rFonts w:ascii="Arial" w:hAnsi="Arial" w:cs="Arial"/>
          <w:sz w:val="24"/>
          <w:szCs w:val="24"/>
        </w:rPr>
      </w:pPr>
    </w:p>
    <w:p w14:paraId="7E20D96D" w14:textId="270F4032" w:rsidR="003311B5" w:rsidRPr="00B35F64" w:rsidRDefault="003311B5" w:rsidP="003311B5">
      <w:pPr>
        <w:jc w:val="both"/>
        <w:rPr>
          <w:rFonts w:ascii="Arial" w:hAnsi="Arial" w:cs="Arial"/>
          <w:sz w:val="24"/>
          <w:szCs w:val="24"/>
        </w:rPr>
      </w:pPr>
      <w:r w:rsidRPr="00B35F64">
        <w:rPr>
          <w:rFonts w:ascii="Arial" w:hAnsi="Arial" w:cs="Arial"/>
          <w:b/>
          <w:bCs/>
          <w:sz w:val="24"/>
          <w:szCs w:val="24"/>
        </w:rPr>
        <w:t>6.5.</w:t>
      </w:r>
      <w:r w:rsidRPr="00B35F64">
        <w:rPr>
          <w:rFonts w:ascii="Arial" w:hAnsi="Arial" w:cs="Arial"/>
          <w:sz w:val="24"/>
          <w:szCs w:val="24"/>
        </w:rPr>
        <w:t xml:space="preserve"> O uso da senha de acesso pela licitante é de sua responsabilidade exclusiva, incluindo qualquer transação por ela efetuada diretamente, ou por seu representante, não cabendo ao provedor do sistema ou ao Município de Itaúba/MT responder por eventuais danos decorrentes do uso indevido da senha, ainda que por terceiros. </w:t>
      </w:r>
    </w:p>
    <w:p w14:paraId="4D4213DF" w14:textId="77777777" w:rsidR="003311B5" w:rsidRPr="00B35F64" w:rsidRDefault="003311B5" w:rsidP="003311B5">
      <w:pPr>
        <w:jc w:val="both"/>
        <w:rPr>
          <w:rFonts w:ascii="Arial" w:hAnsi="Arial" w:cs="Arial"/>
          <w:sz w:val="24"/>
          <w:szCs w:val="24"/>
        </w:rPr>
      </w:pPr>
    </w:p>
    <w:p w14:paraId="7B0133CA" w14:textId="77777777" w:rsidR="003311B5" w:rsidRPr="00B35F64" w:rsidRDefault="003311B5" w:rsidP="003311B5">
      <w:pPr>
        <w:jc w:val="both"/>
        <w:rPr>
          <w:rFonts w:ascii="Arial" w:hAnsi="Arial" w:cs="Arial"/>
          <w:sz w:val="24"/>
          <w:szCs w:val="24"/>
        </w:rPr>
      </w:pPr>
      <w:r w:rsidRPr="00B35F64">
        <w:rPr>
          <w:rFonts w:ascii="Arial" w:hAnsi="Arial" w:cs="Arial"/>
          <w:b/>
          <w:bCs/>
          <w:sz w:val="24"/>
          <w:szCs w:val="24"/>
        </w:rPr>
        <w:t>6.6.</w:t>
      </w:r>
      <w:r w:rsidRPr="00B35F64">
        <w:rPr>
          <w:rFonts w:ascii="Arial" w:hAnsi="Arial" w:cs="Arial"/>
          <w:sz w:val="24"/>
          <w:szCs w:val="24"/>
        </w:rPr>
        <w:t xml:space="preserve"> O credenciamento junto à plataforma </w:t>
      </w:r>
      <w:r w:rsidRPr="00B35F64">
        <w:rPr>
          <w:rFonts w:ascii="Arial" w:hAnsi="Arial" w:cs="Arial"/>
          <w:b/>
          <w:bCs/>
          <w:sz w:val="24"/>
          <w:szCs w:val="24"/>
        </w:rPr>
        <w:t>PORTAL DE COMPRAS PÚBLICAS</w:t>
      </w:r>
      <w:r w:rsidRPr="00B35F64">
        <w:rPr>
          <w:rFonts w:ascii="Arial" w:hAnsi="Arial" w:cs="Arial"/>
          <w:sz w:val="24"/>
          <w:szCs w:val="24"/>
        </w:rPr>
        <w:t xml:space="preserve"> implica a responsabilidade do licitante ou de seu representante legal e a presunção de sua capacidade técnica para realização das transações inerentes a esta licitação. </w:t>
      </w:r>
    </w:p>
    <w:p w14:paraId="782CCE28" w14:textId="77777777" w:rsidR="003311B5" w:rsidRPr="00B35F64" w:rsidRDefault="003311B5" w:rsidP="003311B5">
      <w:pPr>
        <w:jc w:val="both"/>
        <w:rPr>
          <w:rFonts w:ascii="Arial" w:hAnsi="Arial" w:cs="Arial"/>
          <w:sz w:val="24"/>
          <w:szCs w:val="24"/>
        </w:rPr>
      </w:pPr>
    </w:p>
    <w:p w14:paraId="69EDC572" w14:textId="77777777" w:rsidR="003311B5" w:rsidRPr="00B35F64" w:rsidRDefault="003311B5" w:rsidP="003311B5">
      <w:pPr>
        <w:widowControl w:val="0"/>
        <w:tabs>
          <w:tab w:val="left" w:pos="1380"/>
          <w:tab w:val="left" w:pos="2720"/>
          <w:tab w:val="left" w:pos="3320"/>
          <w:tab w:val="left" w:pos="4540"/>
          <w:tab w:val="left" w:pos="6160"/>
          <w:tab w:val="left" w:pos="6840"/>
          <w:tab w:val="left" w:pos="7720"/>
        </w:tabs>
        <w:autoSpaceDE w:val="0"/>
        <w:autoSpaceDN w:val="0"/>
        <w:adjustRightInd w:val="0"/>
        <w:ind w:right="-23"/>
        <w:jc w:val="both"/>
        <w:rPr>
          <w:rFonts w:ascii="Arial" w:hAnsi="Arial" w:cs="Arial"/>
          <w:sz w:val="24"/>
          <w:szCs w:val="24"/>
        </w:rPr>
      </w:pPr>
      <w:r w:rsidRPr="00B35F64">
        <w:rPr>
          <w:rFonts w:ascii="Arial" w:hAnsi="Arial" w:cs="Arial"/>
          <w:b/>
          <w:bCs/>
          <w:sz w:val="24"/>
          <w:szCs w:val="24"/>
        </w:rPr>
        <w:t xml:space="preserve">6.7. </w:t>
      </w:r>
      <w:r w:rsidRPr="00B35F64">
        <w:rPr>
          <w:rFonts w:ascii="Arial" w:hAnsi="Arial" w:cs="Arial"/>
          <w:sz w:val="24"/>
          <w:szCs w:val="24"/>
        </w:rPr>
        <w:t xml:space="preserve">É de responsabilidade do cadastrado conferir a exatidão dos seus dados cadastrais no </w:t>
      </w:r>
      <w:r w:rsidRPr="00B35F64">
        <w:rPr>
          <w:rFonts w:ascii="Arial" w:hAnsi="Arial" w:cs="Arial"/>
          <w:b/>
          <w:bCs/>
          <w:sz w:val="24"/>
          <w:szCs w:val="24"/>
        </w:rPr>
        <w:t xml:space="preserve">PORTAL DE COMPRAS PUBLICAS </w:t>
      </w:r>
      <w:r w:rsidRPr="00B35F64">
        <w:rPr>
          <w:rFonts w:ascii="Arial" w:hAnsi="Arial" w:cs="Arial"/>
          <w:sz w:val="24"/>
          <w:szCs w:val="24"/>
        </w:rPr>
        <w:t>e mantê-los atualizados junto aos órgãos responsáveis pela informação, devendo proceder, imediatamente, à correção ou à alteração dos registros tão logo identifique incorreção ou aqueles se tornem desatualizados.</w:t>
      </w:r>
    </w:p>
    <w:p w14:paraId="60636A78" w14:textId="77777777" w:rsidR="001F53F5" w:rsidRDefault="001F53F5" w:rsidP="003311B5">
      <w:pPr>
        <w:jc w:val="both"/>
        <w:rPr>
          <w:rFonts w:ascii="Arial" w:hAnsi="Arial" w:cs="Arial"/>
          <w:b/>
          <w:sz w:val="24"/>
          <w:szCs w:val="24"/>
        </w:rPr>
      </w:pPr>
    </w:p>
    <w:p w14:paraId="1BC9DEA9" w14:textId="1C14ADFC" w:rsidR="003311B5" w:rsidRPr="00B35F64" w:rsidRDefault="003311B5" w:rsidP="003311B5">
      <w:pPr>
        <w:jc w:val="both"/>
        <w:rPr>
          <w:rFonts w:ascii="Arial" w:hAnsi="Arial" w:cs="Arial"/>
          <w:sz w:val="24"/>
          <w:szCs w:val="24"/>
        </w:rPr>
      </w:pPr>
      <w:r w:rsidRPr="00B35F64">
        <w:rPr>
          <w:rFonts w:ascii="Arial" w:hAnsi="Arial" w:cs="Arial"/>
          <w:b/>
          <w:sz w:val="24"/>
          <w:szCs w:val="24"/>
        </w:rPr>
        <w:t>6.8.</w:t>
      </w:r>
      <w:r w:rsidRPr="00B35F64">
        <w:rPr>
          <w:rFonts w:ascii="Arial" w:hAnsi="Arial" w:cs="Arial"/>
          <w:sz w:val="24"/>
          <w:szCs w:val="24"/>
        </w:rPr>
        <w:t xml:space="preserve"> A perda da senha ou a quebra de sigilo deverão ser comunicadas imediatamente ao portal de compras </w:t>
      </w:r>
      <w:r w:rsidR="00DC7C00" w:rsidRPr="00B35F64">
        <w:rPr>
          <w:rFonts w:ascii="Arial" w:hAnsi="Arial" w:cs="Arial"/>
          <w:sz w:val="24"/>
          <w:szCs w:val="24"/>
        </w:rPr>
        <w:t>públicas</w:t>
      </w:r>
      <w:r w:rsidRPr="00B35F64">
        <w:rPr>
          <w:rFonts w:ascii="Arial" w:hAnsi="Arial" w:cs="Arial"/>
          <w:sz w:val="24"/>
          <w:szCs w:val="24"/>
        </w:rPr>
        <w:t xml:space="preserve"> (provedor do sistema), para imediato bloqueio de acesso.</w:t>
      </w:r>
    </w:p>
    <w:p w14:paraId="2A6FC3CD" w14:textId="77777777" w:rsidR="003311B5" w:rsidRPr="00B35F64" w:rsidRDefault="003311B5" w:rsidP="003311B5">
      <w:pPr>
        <w:jc w:val="both"/>
        <w:rPr>
          <w:rFonts w:ascii="Arial" w:hAnsi="Arial" w:cs="Arial"/>
          <w:sz w:val="24"/>
          <w:szCs w:val="24"/>
        </w:rPr>
      </w:pPr>
    </w:p>
    <w:p w14:paraId="1CB7511D" w14:textId="20084084" w:rsidR="003311B5" w:rsidRPr="00B35F64" w:rsidRDefault="003311B5" w:rsidP="003311B5">
      <w:pPr>
        <w:jc w:val="both"/>
        <w:rPr>
          <w:rFonts w:ascii="Arial" w:hAnsi="Arial" w:cs="Arial"/>
          <w:sz w:val="24"/>
          <w:szCs w:val="24"/>
        </w:rPr>
      </w:pPr>
      <w:r w:rsidRPr="00B35F64">
        <w:rPr>
          <w:rFonts w:ascii="Arial" w:hAnsi="Arial" w:cs="Arial"/>
          <w:b/>
          <w:bCs/>
          <w:sz w:val="24"/>
          <w:szCs w:val="24"/>
        </w:rPr>
        <w:lastRenderedPageBreak/>
        <w:t>6.9.</w:t>
      </w:r>
      <w:r w:rsidRPr="00B35F64">
        <w:rPr>
          <w:rFonts w:ascii="Arial" w:hAnsi="Arial" w:cs="Arial"/>
          <w:sz w:val="24"/>
          <w:szCs w:val="24"/>
        </w:rPr>
        <w:t xml:space="preserve"> A licitação será conduzida pelo Pregoeiro do Município de Itaúba/MT, com apoio técnico e operacional da plataforma </w:t>
      </w:r>
      <w:r w:rsidRPr="00B35F64">
        <w:rPr>
          <w:rFonts w:ascii="Arial" w:hAnsi="Arial" w:cs="Arial"/>
          <w:b/>
          <w:bCs/>
          <w:sz w:val="24"/>
          <w:szCs w:val="24"/>
        </w:rPr>
        <w:t>PORTAL DE COMPRAS PÚBLICAS</w:t>
      </w:r>
      <w:r w:rsidRPr="00B35F64">
        <w:rPr>
          <w:rFonts w:ascii="Arial" w:hAnsi="Arial" w:cs="Arial"/>
          <w:sz w:val="24"/>
          <w:szCs w:val="24"/>
        </w:rPr>
        <w:t xml:space="preserve">, que atuará como provedor do sistema eletrônico para esta licitação. </w:t>
      </w:r>
    </w:p>
    <w:p w14:paraId="11C80ACF" w14:textId="77777777" w:rsidR="00A86717" w:rsidRPr="00B35F64" w:rsidRDefault="00A86717" w:rsidP="003311B5">
      <w:pPr>
        <w:jc w:val="both"/>
        <w:rPr>
          <w:rFonts w:ascii="Arial" w:hAnsi="Arial" w:cs="Arial"/>
          <w:b/>
          <w:bCs/>
          <w:sz w:val="24"/>
          <w:szCs w:val="24"/>
        </w:rPr>
      </w:pPr>
    </w:p>
    <w:p w14:paraId="4A6EB200" w14:textId="48C6E83B" w:rsidR="003311B5" w:rsidRPr="00B35F64" w:rsidRDefault="003311B5" w:rsidP="003311B5">
      <w:pPr>
        <w:jc w:val="both"/>
        <w:rPr>
          <w:rFonts w:ascii="Arial" w:hAnsi="Arial" w:cs="Arial"/>
          <w:sz w:val="24"/>
          <w:szCs w:val="24"/>
        </w:rPr>
      </w:pPr>
      <w:r w:rsidRPr="00B35F64">
        <w:rPr>
          <w:rFonts w:ascii="Arial" w:hAnsi="Arial" w:cs="Arial"/>
          <w:b/>
          <w:bCs/>
          <w:sz w:val="24"/>
          <w:szCs w:val="24"/>
        </w:rPr>
        <w:t>6.10.</w:t>
      </w:r>
      <w:r w:rsidRPr="00B35F64">
        <w:rPr>
          <w:rFonts w:ascii="Arial" w:hAnsi="Arial" w:cs="Arial"/>
          <w:sz w:val="24"/>
          <w:szCs w:val="24"/>
        </w:rPr>
        <w:t xml:space="preserve"> Incumbirá à licitante acompanhar as operações no sistema eletrônico durante o processo licitatório, responsabilizando-se pelo ônus decorrente da perda de negócios diante da inobservância de quaisquer mensagens emitidas pelo pregoeiro, pelo sistema, ou de sua desconexão.</w:t>
      </w:r>
    </w:p>
    <w:p w14:paraId="5280BCD3" w14:textId="77777777" w:rsidR="003311B5" w:rsidRPr="00B35F64" w:rsidRDefault="003311B5" w:rsidP="003311B5">
      <w:pPr>
        <w:jc w:val="both"/>
        <w:rPr>
          <w:rFonts w:ascii="Arial" w:hAnsi="Arial" w:cs="Arial"/>
          <w:b/>
          <w:sz w:val="24"/>
          <w:szCs w:val="24"/>
        </w:rPr>
      </w:pPr>
      <w:r w:rsidRPr="00B35F64">
        <w:rPr>
          <w:rFonts w:ascii="Arial" w:hAnsi="Arial" w:cs="Arial"/>
          <w:b/>
          <w:sz w:val="24"/>
          <w:szCs w:val="24"/>
        </w:rPr>
        <w:t xml:space="preserve">  </w:t>
      </w:r>
    </w:p>
    <w:p w14:paraId="2FD8C94A" w14:textId="77777777" w:rsidR="003311B5" w:rsidRPr="00B35F64" w:rsidRDefault="003311B5" w:rsidP="003311B5">
      <w:pPr>
        <w:pBdr>
          <w:top w:val="single" w:sz="18" w:space="4" w:color="auto"/>
          <w:left w:val="single" w:sz="18" w:space="4" w:color="auto"/>
          <w:bottom w:val="single" w:sz="18" w:space="2" w:color="auto"/>
          <w:right w:val="single" w:sz="18" w:space="4" w:color="auto"/>
        </w:pBdr>
        <w:shd w:val="clear" w:color="auto" w:fill="D9D9D9"/>
        <w:autoSpaceDE w:val="0"/>
        <w:autoSpaceDN w:val="0"/>
        <w:adjustRightInd w:val="0"/>
        <w:jc w:val="both"/>
        <w:rPr>
          <w:rFonts w:ascii="Arial" w:hAnsi="Arial" w:cs="Arial"/>
          <w:b/>
          <w:bCs/>
          <w:color w:val="000000"/>
          <w:sz w:val="24"/>
          <w:szCs w:val="24"/>
        </w:rPr>
      </w:pPr>
      <w:r w:rsidRPr="00B35F64">
        <w:rPr>
          <w:rFonts w:ascii="Arial" w:hAnsi="Arial" w:cs="Arial"/>
          <w:b/>
          <w:bCs/>
          <w:color w:val="000000"/>
          <w:sz w:val="24"/>
          <w:szCs w:val="24"/>
        </w:rPr>
        <w:t xml:space="preserve">7. </w:t>
      </w:r>
      <w:r w:rsidRPr="00B35F64">
        <w:rPr>
          <w:rFonts w:ascii="Arial" w:hAnsi="Arial" w:cs="Arial"/>
          <w:b/>
          <w:bCs/>
          <w:sz w:val="24"/>
          <w:szCs w:val="24"/>
        </w:rPr>
        <w:t>CONDIÇÕES PARA PARTICIPAR DA LICITAÇÃO</w:t>
      </w:r>
    </w:p>
    <w:p w14:paraId="2AAEDF2C" w14:textId="77777777" w:rsidR="003311B5" w:rsidRPr="00B35F64" w:rsidRDefault="003311B5" w:rsidP="003311B5">
      <w:pPr>
        <w:jc w:val="both"/>
        <w:rPr>
          <w:rFonts w:ascii="Arial" w:hAnsi="Arial" w:cs="Arial"/>
          <w:w w:val="98"/>
          <w:sz w:val="24"/>
          <w:szCs w:val="24"/>
        </w:rPr>
      </w:pPr>
    </w:p>
    <w:p w14:paraId="11B452CF" w14:textId="77777777" w:rsidR="003311B5" w:rsidRPr="00B35F64" w:rsidRDefault="003311B5" w:rsidP="003311B5">
      <w:pPr>
        <w:jc w:val="both"/>
        <w:rPr>
          <w:rFonts w:ascii="Arial" w:hAnsi="Arial" w:cs="Arial"/>
          <w:sz w:val="24"/>
          <w:szCs w:val="24"/>
        </w:rPr>
      </w:pPr>
      <w:r w:rsidRPr="00B35F64">
        <w:rPr>
          <w:rFonts w:ascii="Arial" w:hAnsi="Arial" w:cs="Arial"/>
          <w:b/>
          <w:sz w:val="24"/>
          <w:szCs w:val="24"/>
        </w:rPr>
        <w:t>7.1.</w:t>
      </w:r>
      <w:r w:rsidRPr="00B35F64">
        <w:rPr>
          <w:rFonts w:ascii="Arial" w:hAnsi="Arial" w:cs="Arial"/>
          <w:sz w:val="24"/>
          <w:szCs w:val="24"/>
        </w:rPr>
        <w:t xml:space="preserve"> Poderão participar deste certame todos os interessados do ramo de atividade pertinente ao objeto da contratação, que preencham as condições de credenciamento constante deste Edital e seus Anexos, devidamente cadastrados no Portal de Compras Públicas, site </w:t>
      </w:r>
      <w:hyperlink r:id="rId13" w:history="1">
        <w:r w:rsidRPr="00B35F64">
          <w:rPr>
            <w:rFonts w:ascii="Arial" w:hAnsi="Arial" w:cs="Arial"/>
            <w:b/>
            <w:sz w:val="24"/>
            <w:szCs w:val="24"/>
          </w:rPr>
          <w:t>www.portaldecompraspublicas.com.br</w:t>
        </w:r>
      </w:hyperlink>
      <w:r w:rsidRPr="00B35F64">
        <w:rPr>
          <w:rFonts w:ascii="Arial" w:hAnsi="Arial" w:cs="Arial"/>
          <w:sz w:val="24"/>
          <w:szCs w:val="24"/>
        </w:rPr>
        <w:t xml:space="preserve"> </w:t>
      </w:r>
    </w:p>
    <w:p w14:paraId="4DD98F0A" w14:textId="77777777" w:rsidR="003311B5" w:rsidRPr="00B35F64" w:rsidRDefault="003311B5" w:rsidP="003311B5">
      <w:pPr>
        <w:jc w:val="both"/>
        <w:rPr>
          <w:rFonts w:ascii="Arial" w:hAnsi="Arial" w:cs="Arial"/>
          <w:sz w:val="24"/>
          <w:szCs w:val="24"/>
        </w:rPr>
      </w:pPr>
    </w:p>
    <w:p w14:paraId="2E51432F" w14:textId="77777777" w:rsidR="003311B5" w:rsidRPr="00B35F64" w:rsidRDefault="003311B5" w:rsidP="003311B5">
      <w:pPr>
        <w:jc w:val="both"/>
        <w:rPr>
          <w:rFonts w:ascii="Arial" w:hAnsi="Arial" w:cs="Arial"/>
          <w:sz w:val="24"/>
          <w:szCs w:val="24"/>
        </w:rPr>
      </w:pPr>
      <w:r w:rsidRPr="00B35F64">
        <w:rPr>
          <w:rFonts w:ascii="Arial" w:hAnsi="Arial" w:cs="Arial"/>
          <w:b/>
          <w:sz w:val="24"/>
          <w:szCs w:val="24"/>
        </w:rPr>
        <w:t>7.2.</w:t>
      </w:r>
      <w:r w:rsidRPr="00B35F64">
        <w:rPr>
          <w:rFonts w:ascii="Arial" w:hAnsi="Arial" w:cs="Arial"/>
          <w:sz w:val="24"/>
          <w:szCs w:val="24"/>
        </w:rPr>
        <w:t xml:space="preserve"> Como requisito para participação no pregão, em campo próprio do sistema, a licitante deverá manifestar o pleno conhecimento e atendimento às exigências de Habilitação previstas no edital e seus anexos, e se for o caso, a opção pela Lei Complementar 123/06.</w:t>
      </w:r>
    </w:p>
    <w:p w14:paraId="7E8B1FA9" w14:textId="77777777" w:rsidR="003311B5" w:rsidRPr="00B35F64" w:rsidRDefault="003311B5" w:rsidP="003311B5">
      <w:pPr>
        <w:jc w:val="both"/>
        <w:rPr>
          <w:rFonts w:ascii="Arial" w:hAnsi="Arial" w:cs="Arial"/>
          <w:sz w:val="24"/>
          <w:szCs w:val="24"/>
        </w:rPr>
      </w:pPr>
    </w:p>
    <w:p w14:paraId="3A4AA270" w14:textId="77777777" w:rsidR="003311B5" w:rsidRPr="00B35F64" w:rsidRDefault="003311B5" w:rsidP="003311B5">
      <w:pPr>
        <w:jc w:val="both"/>
        <w:rPr>
          <w:rFonts w:ascii="Arial" w:hAnsi="Arial" w:cs="Arial"/>
          <w:sz w:val="24"/>
          <w:szCs w:val="24"/>
        </w:rPr>
      </w:pPr>
      <w:r w:rsidRPr="00B35F64">
        <w:rPr>
          <w:rFonts w:ascii="Arial" w:hAnsi="Arial" w:cs="Arial"/>
          <w:b/>
          <w:sz w:val="24"/>
          <w:szCs w:val="24"/>
        </w:rPr>
        <w:t xml:space="preserve">7.3. </w:t>
      </w:r>
      <w:r w:rsidRPr="00B35F64">
        <w:rPr>
          <w:rFonts w:ascii="Arial" w:hAnsi="Arial" w:cs="Arial"/>
          <w:sz w:val="24"/>
          <w:szCs w:val="24"/>
        </w:rPr>
        <w:t>Como requisito para participação neste Pregão, o licitante deverá manifestar em campo próprio do sistema até a data e horário marcados para abertura da sessão, juntamente com sua proposta:</w:t>
      </w:r>
    </w:p>
    <w:p w14:paraId="5C4668E5" w14:textId="77777777" w:rsidR="003311B5" w:rsidRPr="00B35F64" w:rsidRDefault="003311B5" w:rsidP="003311B5">
      <w:pPr>
        <w:jc w:val="both"/>
        <w:rPr>
          <w:rFonts w:ascii="Arial" w:hAnsi="Arial" w:cs="Arial"/>
          <w:sz w:val="24"/>
          <w:szCs w:val="24"/>
        </w:rPr>
      </w:pPr>
    </w:p>
    <w:p w14:paraId="1432FA9A" w14:textId="77777777" w:rsidR="003311B5" w:rsidRPr="00B35F64" w:rsidRDefault="003311B5" w:rsidP="00381E13">
      <w:pPr>
        <w:numPr>
          <w:ilvl w:val="0"/>
          <w:numId w:val="8"/>
        </w:numPr>
        <w:ind w:left="3900"/>
        <w:jc w:val="both"/>
        <w:rPr>
          <w:rFonts w:ascii="Arial" w:hAnsi="Arial" w:cs="Arial"/>
          <w:sz w:val="24"/>
          <w:szCs w:val="24"/>
        </w:rPr>
      </w:pPr>
      <w:r w:rsidRPr="00B35F64">
        <w:rPr>
          <w:rFonts w:ascii="Arial" w:hAnsi="Arial" w:cs="Arial"/>
          <w:sz w:val="24"/>
          <w:szCs w:val="24"/>
        </w:rPr>
        <w:t>Que declara para os devidos fins legais, que está ciente e concorda com as condições contidas no Edital e seus anexos, bem como que cumpre os requisitos para a habilitação e que a proposta apresentada está em conformidade com as exigências do instrumento convocatório;</w:t>
      </w:r>
    </w:p>
    <w:p w14:paraId="02C49E85" w14:textId="77777777" w:rsidR="003311B5" w:rsidRPr="00B35F64" w:rsidRDefault="003311B5" w:rsidP="003311B5">
      <w:pPr>
        <w:ind w:left="6012"/>
        <w:jc w:val="both"/>
        <w:rPr>
          <w:rFonts w:ascii="Arial" w:hAnsi="Arial" w:cs="Arial"/>
          <w:sz w:val="24"/>
          <w:szCs w:val="24"/>
        </w:rPr>
      </w:pPr>
    </w:p>
    <w:p w14:paraId="4C020D1D" w14:textId="77777777" w:rsidR="003311B5" w:rsidRPr="00B35F64" w:rsidRDefault="003311B5" w:rsidP="00381E13">
      <w:pPr>
        <w:numPr>
          <w:ilvl w:val="0"/>
          <w:numId w:val="8"/>
        </w:numPr>
        <w:ind w:left="3900"/>
        <w:jc w:val="both"/>
        <w:rPr>
          <w:rFonts w:ascii="Arial" w:hAnsi="Arial" w:cs="Arial"/>
          <w:sz w:val="24"/>
          <w:szCs w:val="24"/>
        </w:rPr>
      </w:pPr>
      <w:r w:rsidRPr="00B35F64">
        <w:rPr>
          <w:rFonts w:ascii="Arial" w:hAnsi="Arial" w:cs="Arial"/>
          <w:sz w:val="24"/>
          <w:szCs w:val="24"/>
        </w:rPr>
        <w:t>Que declara para os devidos fins legais, em cumprimento ao exigido no edital, que até a presente data, inexistem fatos impeditivos para sua habilitação no certame, ciente da obrigatoriedade de declarar ocorrências posteriores;</w:t>
      </w:r>
    </w:p>
    <w:p w14:paraId="05BDDF3E" w14:textId="77777777" w:rsidR="003311B5" w:rsidRPr="00B35F64" w:rsidRDefault="003311B5" w:rsidP="003311B5">
      <w:pPr>
        <w:ind w:left="6732"/>
        <w:jc w:val="both"/>
        <w:rPr>
          <w:rFonts w:ascii="Arial" w:hAnsi="Arial" w:cs="Arial"/>
          <w:sz w:val="24"/>
          <w:szCs w:val="24"/>
        </w:rPr>
      </w:pPr>
    </w:p>
    <w:p w14:paraId="6029FF80" w14:textId="77777777" w:rsidR="003311B5" w:rsidRPr="00B35F64" w:rsidRDefault="003311B5" w:rsidP="00381E13">
      <w:pPr>
        <w:numPr>
          <w:ilvl w:val="0"/>
          <w:numId w:val="8"/>
        </w:numPr>
        <w:ind w:left="3900"/>
        <w:jc w:val="both"/>
        <w:rPr>
          <w:rFonts w:ascii="Arial" w:hAnsi="Arial" w:cs="Arial"/>
          <w:sz w:val="24"/>
          <w:szCs w:val="24"/>
        </w:rPr>
      </w:pPr>
      <w:r w:rsidRPr="00B35F64">
        <w:rPr>
          <w:rFonts w:ascii="Arial" w:hAnsi="Arial" w:cs="Arial"/>
          <w:sz w:val="24"/>
          <w:szCs w:val="24"/>
        </w:rPr>
        <w:t>Que declara para os devidos fins legais, conforme o disposto no inciso VI do Art. 68 da Lei Federal nº 14.133, de 01 de abril de 2021, o cumprimento do disposto no </w:t>
      </w:r>
      <w:hyperlink r:id="rId14" w:anchor="art7xxxiii" w:history="1">
        <w:r w:rsidRPr="00B35F64">
          <w:rPr>
            <w:rFonts w:ascii="Arial" w:hAnsi="Arial" w:cs="Arial"/>
            <w:sz w:val="24"/>
            <w:szCs w:val="24"/>
          </w:rPr>
          <w:t xml:space="preserve">inciso XXXIII do art. 7º da Constituição Federal, que estabelece a </w:t>
        </w:r>
      </w:hyperlink>
      <w:r w:rsidRPr="00B35F64">
        <w:rPr>
          <w:rFonts w:ascii="Arial" w:hAnsi="Arial" w:cs="Arial"/>
          <w:sz w:val="24"/>
          <w:szCs w:val="24"/>
        </w:rPr>
        <w:t xml:space="preserve">proibição de trabalho noturno, perigoso ou insalubre a menores de dezoito </w:t>
      </w:r>
      <w:r w:rsidRPr="00B35F64">
        <w:rPr>
          <w:rFonts w:ascii="Arial" w:hAnsi="Arial" w:cs="Arial"/>
          <w:sz w:val="24"/>
          <w:szCs w:val="24"/>
        </w:rPr>
        <w:lastRenderedPageBreak/>
        <w:t>e de qualquer trabalho a menores de dezesseis anos, salvo na condição de aprendiz, a partir de quatorze anos; </w:t>
      </w:r>
    </w:p>
    <w:p w14:paraId="463BB142" w14:textId="77777777" w:rsidR="003311B5" w:rsidRPr="00B35F64" w:rsidRDefault="003311B5" w:rsidP="003311B5">
      <w:pPr>
        <w:jc w:val="both"/>
        <w:rPr>
          <w:rFonts w:ascii="Arial" w:hAnsi="Arial" w:cs="Arial"/>
          <w:sz w:val="24"/>
          <w:szCs w:val="24"/>
        </w:rPr>
      </w:pPr>
    </w:p>
    <w:p w14:paraId="7B0C100F" w14:textId="77777777" w:rsidR="003311B5" w:rsidRPr="00B35F64" w:rsidRDefault="003311B5" w:rsidP="003311B5">
      <w:pPr>
        <w:jc w:val="both"/>
        <w:rPr>
          <w:rFonts w:ascii="Arial" w:hAnsi="Arial" w:cs="Arial"/>
          <w:sz w:val="24"/>
          <w:szCs w:val="24"/>
        </w:rPr>
      </w:pPr>
      <w:r w:rsidRPr="00B35F64">
        <w:rPr>
          <w:rFonts w:ascii="Arial" w:hAnsi="Arial" w:cs="Arial"/>
          <w:b/>
          <w:sz w:val="24"/>
          <w:szCs w:val="24"/>
        </w:rPr>
        <w:t>7.4.</w:t>
      </w:r>
      <w:r w:rsidRPr="00B35F64">
        <w:rPr>
          <w:rFonts w:ascii="Arial" w:hAnsi="Arial" w:cs="Arial"/>
          <w:sz w:val="24"/>
          <w:szCs w:val="24"/>
        </w:rPr>
        <w:t xml:space="preserve"> A declaração falsa relativa ao cumprimento de qualquer condição sujeitará o licitante às sanções previstas em lei e neste Edital.</w:t>
      </w:r>
    </w:p>
    <w:p w14:paraId="18D0FC8C" w14:textId="77777777" w:rsidR="003311B5" w:rsidRPr="00B35F64" w:rsidRDefault="003311B5" w:rsidP="003311B5">
      <w:pPr>
        <w:jc w:val="both"/>
        <w:rPr>
          <w:rFonts w:ascii="Arial" w:hAnsi="Arial" w:cs="Arial"/>
          <w:sz w:val="24"/>
          <w:szCs w:val="24"/>
        </w:rPr>
      </w:pPr>
    </w:p>
    <w:p w14:paraId="24754C52" w14:textId="60E2BB67" w:rsidR="003311B5" w:rsidRPr="00B35F64" w:rsidRDefault="003311B5" w:rsidP="003311B5">
      <w:pPr>
        <w:jc w:val="both"/>
        <w:rPr>
          <w:rFonts w:ascii="Arial" w:hAnsi="Arial" w:cs="Arial"/>
          <w:sz w:val="24"/>
          <w:szCs w:val="24"/>
        </w:rPr>
      </w:pPr>
      <w:r w:rsidRPr="00B35F64">
        <w:rPr>
          <w:rFonts w:ascii="Arial" w:hAnsi="Arial" w:cs="Arial"/>
          <w:b/>
          <w:sz w:val="24"/>
          <w:szCs w:val="24"/>
        </w:rPr>
        <w:t>7.5.</w:t>
      </w:r>
      <w:r w:rsidRPr="00B35F64">
        <w:rPr>
          <w:rFonts w:ascii="Arial" w:hAnsi="Arial" w:cs="Arial"/>
          <w:sz w:val="24"/>
          <w:szCs w:val="24"/>
        </w:rPr>
        <w:t xml:space="preserve"> O licitante deverá acompanhar as operações no sistema eletrônico durante a sessão pública do pregão ficando responsável pelo ônus decorrente da perda de negócios diante da inobservância de quaisquer mensagens emitidas pelo Pregoeiro e / ou pelo sistema ou de sua desconexão.</w:t>
      </w:r>
    </w:p>
    <w:p w14:paraId="42FDA7E0" w14:textId="77777777" w:rsidR="003311B5" w:rsidRPr="00B35F64" w:rsidRDefault="003311B5" w:rsidP="003311B5">
      <w:pPr>
        <w:jc w:val="both"/>
        <w:rPr>
          <w:rFonts w:ascii="Arial" w:hAnsi="Arial" w:cs="Arial"/>
          <w:b/>
          <w:sz w:val="24"/>
          <w:szCs w:val="24"/>
        </w:rPr>
      </w:pPr>
    </w:p>
    <w:p w14:paraId="181E1E29" w14:textId="77777777" w:rsidR="003311B5" w:rsidRPr="00B35F64" w:rsidRDefault="003311B5" w:rsidP="003311B5">
      <w:pPr>
        <w:jc w:val="both"/>
        <w:rPr>
          <w:rFonts w:ascii="Arial" w:hAnsi="Arial" w:cs="Arial"/>
          <w:sz w:val="24"/>
          <w:szCs w:val="24"/>
        </w:rPr>
      </w:pPr>
      <w:r w:rsidRPr="00B35F64">
        <w:rPr>
          <w:rFonts w:ascii="Arial" w:hAnsi="Arial" w:cs="Arial"/>
          <w:b/>
          <w:sz w:val="24"/>
          <w:szCs w:val="24"/>
        </w:rPr>
        <w:t>7.6.</w:t>
      </w:r>
      <w:r w:rsidRPr="00B35F64">
        <w:rPr>
          <w:rFonts w:ascii="Arial" w:hAnsi="Arial" w:cs="Arial"/>
          <w:color w:val="000000"/>
          <w:sz w:val="24"/>
          <w:szCs w:val="24"/>
        </w:rPr>
        <w:t xml:space="preserve"> </w:t>
      </w:r>
      <w:r w:rsidRPr="00B35F64">
        <w:rPr>
          <w:rFonts w:ascii="Arial" w:hAnsi="Arial" w:cs="Arial"/>
          <w:sz w:val="24"/>
          <w:szCs w:val="24"/>
          <w:u w:val="single"/>
        </w:rPr>
        <w:t>NÃO PODERÃO DISPUTAR LICITAÇÃO OU PARTICIPAR DA EXECUÇÃO DE CONTRATO, DIRETA OU INDIRETAMENTE</w:t>
      </w:r>
      <w:r w:rsidRPr="00B35F64">
        <w:rPr>
          <w:rFonts w:ascii="Arial" w:hAnsi="Arial" w:cs="Arial"/>
          <w:sz w:val="24"/>
          <w:szCs w:val="24"/>
        </w:rPr>
        <w:t>:</w:t>
      </w:r>
    </w:p>
    <w:p w14:paraId="5677BFF1" w14:textId="77777777" w:rsidR="003311B5" w:rsidRPr="00B35F64" w:rsidRDefault="003311B5" w:rsidP="003311B5">
      <w:pPr>
        <w:jc w:val="both"/>
        <w:rPr>
          <w:rFonts w:ascii="Arial" w:hAnsi="Arial" w:cs="Arial"/>
          <w:sz w:val="24"/>
          <w:szCs w:val="24"/>
        </w:rPr>
      </w:pPr>
    </w:p>
    <w:p w14:paraId="4B0B7178" w14:textId="77777777" w:rsidR="003311B5" w:rsidRPr="00B35F64" w:rsidRDefault="003311B5" w:rsidP="003311B5">
      <w:pPr>
        <w:jc w:val="both"/>
        <w:rPr>
          <w:rFonts w:ascii="Arial" w:hAnsi="Arial" w:cs="Arial"/>
          <w:sz w:val="24"/>
          <w:szCs w:val="24"/>
        </w:rPr>
      </w:pPr>
      <w:r w:rsidRPr="00B35F64">
        <w:rPr>
          <w:rFonts w:ascii="Arial" w:hAnsi="Arial" w:cs="Arial"/>
          <w:b/>
          <w:sz w:val="24"/>
          <w:szCs w:val="24"/>
        </w:rPr>
        <w:t>7.6.1.</w:t>
      </w:r>
      <w:r w:rsidRPr="00B35F64">
        <w:rPr>
          <w:rFonts w:ascii="Arial" w:hAnsi="Arial" w:cs="Arial"/>
          <w:sz w:val="24"/>
          <w:szCs w:val="24"/>
        </w:rPr>
        <w:t xml:space="preserve"> Empresas que não atenderem às condições deste Edital e seus anexos; </w:t>
      </w:r>
    </w:p>
    <w:p w14:paraId="110CD82C" w14:textId="77777777" w:rsidR="003311B5" w:rsidRPr="00B35F64" w:rsidRDefault="003311B5" w:rsidP="003311B5">
      <w:pPr>
        <w:jc w:val="both"/>
        <w:rPr>
          <w:rFonts w:ascii="Arial" w:hAnsi="Arial" w:cs="Arial"/>
          <w:b/>
          <w:sz w:val="24"/>
          <w:szCs w:val="24"/>
        </w:rPr>
      </w:pPr>
    </w:p>
    <w:p w14:paraId="34CDBFB7" w14:textId="77777777" w:rsidR="003311B5" w:rsidRPr="00B35F64" w:rsidRDefault="003311B5" w:rsidP="003311B5">
      <w:pPr>
        <w:jc w:val="both"/>
        <w:rPr>
          <w:rFonts w:ascii="Arial" w:hAnsi="Arial" w:cs="Arial"/>
          <w:sz w:val="24"/>
          <w:szCs w:val="24"/>
        </w:rPr>
      </w:pPr>
      <w:bookmarkStart w:id="0" w:name="art14i"/>
      <w:bookmarkEnd w:id="0"/>
      <w:r w:rsidRPr="00B35F64">
        <w:rPr>
          <w:rFonts w:ascii="Arial" w:hAnsi="Arial" w:cs="Arial"/>
          <w:b/>
          <w:bCs/>
          <w:sz w:val="24"/>
          <w:szCs w:val="24"/>
        </w:rPr>
        <w:t>7.6.2.</w:t>
      </w:r>
      <w:r w:rsidRPr="00B35F64">
        <w:rPr>
          <w:rFonts w:ascii="Arial" w:hAnsi="Arial" w:cs="Arial"/>
          <w:sz w:val="24"/>
          <w:szCs w:val="24"/>
        </w:rPr>
        <w:t xml:space="preserve"> Autor do anteprojeto, do projeto básico ou do projeto executivo, pessoa física ou jurídica, quando a licitação versar sobre obra, serviços ou fornecimento de bens a ele relacionados;</w:t>
      </w:r>
    </w:p>
    <w:p w14:paraId="54409E01" w14:textId="77777777" w:rsidR="003311B5" w:rsidRPr="00B35F64" w:rsidRDefault="003311B5" w:rsidP="003311B5">
      <w:pPr>
        <w:jc w:val="both"/>
        <w:rPr>
          <w:rFonts w:ascii="Arial" w:hAnsi="Arial" w:cs="Arial"/>
          <w:sz w:val="24"/>
          <w:szCs w:val="24"/>
        </w:rPr>
      </w:pPr>
      <w:bookmarkStart w:id="1" w:name="art14ii"/>
      <w:bookmarkEnd w:id="1"/>
    </w:p>
    <w:p w14:paraId="4DFA73FD" w14:textId="77777777" w:rsidR="003311B5" w:rsidRPr="00B35F64" w:rsidRDefault="003311B5" w:rsidP="003311B5">
      <w:pPr>
        <w:jc w:val="both"/>
        <w:rPr>
          <w:rFonts w:ascii="Arial" w:hAnsi="Arial" w:cs="Arial"/>
          <w:sz w:val="24"/>
          <w:szCs w:val="24"/>
        </w:rPr>
      </w:pPr>
      <w:r w:rsidRPr="00B35F64">
        <w:rPr>
          <w:rFonts w:ascii="Arial" w:hAnsi="Arial" w:cs="Arial"/>
          <w:b/>
          <w:bCs/>
          <w:sz w:val="24"/>
          <w:szCs w:val="24"/>
        </w:rPr>
        <w:t>7.6.3.</w:t>
      </w:r>
      <w:r w:rsidRPr="00B35F64">
        <w:rPr>
          <w:rFonts w:ascii="Arial" w:hAnsi="Arial" w:cs="Arial"/>
          <w:sz w:val="24"/>
          <w:szCs w:val="24"/>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1C4092C5" w14:textId="77777777" w:rsidR="003311B5" w:rsidRPr="00B35F64" w:rsidRDefault="003311B5" w:rsidP="003311B5">
      <w:pPr>
        <w:jc w:val="both"/>
        <w:rPr>
          <w:rFonts w:ascii="Arial" w:hAnsi="Arial" w:cs="Arial"/>
          <w:sz w:val="24"/>
          <w:szCs w:val="24"/>
        </w:rPr>
      </w:pPr>
      <w:bookmarkStart w:id="2" w:name="art14iii"/>
      <w:bookmarkEnd w:id="2"/>
    </w:p>
    <w:p w14:paraId="744B4B95" w14:textId="77777777" w:rsidR="003311B5" w:rsidRPr="00B35F64" w:rsidRDefault="003311B5" w:rsidP="003311B5">
      <w:pPr>
        <w:jc w:val="both"/>
        <w:rPr>
          <w:rFonts w:ascii="Arial" w:hAnsi="Arial" w:cs="Arial"/>
          <w:sz w:val="24"/>
          <w:szCs w:val="24"/>
        </w:rPr>
      </w:pPr>
      <w:r w:rsidRPr="00B35F64">
        <w:rPr>
          <w:rFonts w:ascii="Arial" w:hAnsi="Arial" w:cs="Arial"/>
          <w:b/>
          <w:bCs/>
          <w:sz w:val="24"/>
          <w:szCs w:val="24"/>
        </w:rPr>
        <w:t>7.6.4.</w:t>
      </w:r>
      <w:r w:rsidRPr="00B35F64">
        <w:rPr>
          <w:rFonts w:ascii="Arial" w:hAnsi="Arial" w:cs="Arial"/>
          <w:sz w:val="24"/>
          <w:szCs w:val="24"/>
        </w:rPr>
        <w:t xml:space="preserve"> Empresas que se encontre, ao tempo da licitação, impossibilitada de participar da licitação em decorrência de sanção que lhe foi imposta;</w:t>
      </w:r>
    </w:p>
    <w:p w14:paraId="079F7FEE" w14:textId="77777777" w:rsidR="003311B5" w:rsidRPr="00B35F64" w:rsidRDefault="003311B5" w:rsidP="003311B5">
      <w:pPr>
        <w:jc w:val="both"/>
        <w:rPr>
          <w:rFonts w:ascii="Arial" w:hAnsi="Arial" w:cs="Arial"/>
          <w:sz w:val="24"/>
          <w:szCs w:val="24"/>
        </w:rPr>
      </w:pPr>
      <w:bookmarkStart w:id="3" w:name="art14iv"/>
      <w:bookmarkEnd w:id="3"/>
    </w:p>
    <w:p w14:paraId="0CFB770D" w14:textId="77777777" w:rsidR="003311B5" w:rsidRPr="00B35F64" w:rsidRDefault="003311B5" w:rsidP="003311B5">
      <w:pPr>
        <w:jc w:val="both"/>
        <w:rPr>
          <w:rFonts w:ascii="Arial" w:hAnsi="Arial" w:cs="Arial"/>
          <w:sz w:val="24"/>
          <w:szCs w:val="24"/>
        </w:rPr>
      </w:pPr>
      <w:r w:rsidRPr="00B35F64">
        <w:rPr>
          <w:rFonts w:ascii="Arial" w:hAnsi="Arial" w:cs="Arial"/>
          <w:b/>
          <w:bCs/>
          <w:sz w:val="24"/>
          <w:szCs w:val="24"/>
        </w:rPr>
        <w:t>7.6.5.</w:t>
      </w:r>
      <w:r w:rsidRPr="00B35F64">
        <w:rPr>
          <w:rFonts w:ascii="Arial" w:hAnsi="Arial" w:cs="Arial"/>
          <w:sz w:val="24"/>
          <w:szCs w:val="24"/>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2612D9EF" w14:textId="77777777" w:rsidR="003311B5" w:rsidRPr="00B35F64" w:rsidRDefault="003311B5" w:rsidP="003311B5">
      <w:pPr>
        <w:jc w:val="both"/>
        <w:rPr>
          <w:rFonts w:ascii="Arial" w:hAnsi="Arial" w:cs="Arial"/>
          <w:sz w:val="24"/>
          <w:szCs w:val="24"/>
        </w:rPr>
      </w:pPr>
      <w:bookmarkStart w:id="4" w:name="art14v"/>
      <w:bookmarkEnd w:id="4"/>
    </w:p>
    <w:p w14:paraId="3C3F5FBF" w14:textId="77777777" w:rsidR="003311B5" w:rsidRPr="00B35F64" w:rsidRDefault="003311B5" w:rsidP="003311B5">
      <w:pPr>
        <w:jc w:val="both"/>
        <w:rPr>
          <w:rFonts w:ascii="Arial" w:hAnsi="Arial" w:cs="Arial"/>
          <w:sz w:val="24"/>
          <w:szCs w:val="24"/>
        </w:rPr>
      </w:pPr>
      <w:r w:rsidRPr="00B35F64">
        <w:rPr>
          <w:rFonts w:ascii="Arial" w:hAnsi="Arial" w:cs="Arial"/>
          <w:b/>
          <w:bCs/>
          <w:sz w:val="24"/>
          <w:szCs w:val="24"/>
        </w:rPr>
        <w:t>7.6.5.1.</w:t>
      </w:r>
      <w:r w:rsidRPr="00B35F64">
        <w:rPr>
          <w:rFonts w:ascii="Arial" w:hAnsi="Arial" w:cs="Arial"/>
          <w:sz w:val="24"/>
          <w:szCs w:val="24"/>
        </w:rPr>
        <w:t xml:space="preserve"> Não poderá participar, direta ou indiretamente, da licitação ou da execução do contrato agente público de órgão ou entidade licitante ou contratante, devendo ser observadas as situações que possam configurar conflito de interesses no exercício ou após o exercício do cargo ou emprego, nos termos da legislação que disciplina a matéria.</w:t>
      </w:r>
    </w:p>
    <w:p w14:paraId="6648E585" w14:textId="77777777" w:rsidR="003311B5" w:rsidRPr="00B35F64" w:rsidRDefault="003311B5" w:rsidP="003311B5">
      <w:pPr>
        <w:jc w:val="both"/>
        <w:rPr>
          <w:rFonts w:ascii="Arial" w:hAnsi="Arial" w:cs="Arial"/>
          <w:sz w:val="24"/>
          <w:szCs w:val="24"/>
        </w:rPr>
      </w:pPr>
    </w:p>
    <w:p w14:paraId="159A15EE" w14:textId="77777777" w:rsidR="003311B5" w:rsidRPr="00B35F64" w:rsidRDefault="003311B5" w:rsidP="003311B5">
      <w:pPr>
        <w:jc w:val="both"/>
        <w:rPr>
          <w:rFonts w:ascii="Arial" w:hAnsi="Arial" w:cs="Arial"/>
          <w:sz w:val="24"/>
          <w:szCs w:val="24"/>
        </w:rPr>
      </w:pPr>
      <w:r w:rsidRPr="00B35F64">
        <w:rPr>
          <w:rFonts w:ascii="Arial" w:hAnsi="Arial" w:cs="Arial"/>
          <w:b/>
          <w:bCs/>
          <w:sz w:val="24"/>
          <w:szCs w:val="24"/>
        </w:rPr>
        <w:t>7.6.6.</w:t>
      </w:r>
      <w:r w:rsidRPr="00B35F64">
        <w:rPr>
          <w:rFonts w:ascii="Arial" w:hAnsi="Arial" w:cs="Arial"/>
          <w:sz w:val="24"/>
          <w:szCs w:val="24"/>
        </w:rPr>
        <w:t xml:space="preserve"> Empresas controladoras, controladas ou coligadas, nos termos da </w:t>
      </w:r>
      <w:hyperlink r:id="rId15" w:history="1">
        <w:r w:rsidRPr="00B35F64">
          <w:rPr>
            <w:rFonts w:ascii="Arial" w:hAnsi="Arial" w:cs="Arial"/>
            <w:sz w:val="24"/>
            <w:szCs w:val="24"/>
          </w:rPr>
          <w:t>Lei nº 6.404, de 15 de dezembro de 1976</w:t>
        </w:r>
      </w:hyperlink>
      <w:r w:rsidRPr="00B35F64">
        <w:rPr>
          <w:rFonts w:ascii="Arial" w:hAnsi="Arial" w:cs="Arial"/>
          <w:sz w:val="24"/>
          <w:szCs w:val="24"/>
        </w:rPr>
        <w:t>, concorrendo entre si;</w:t>
      </w:r>
    </w:p>
    <w:p w14:paraId="5348138B" w14:textId="77777777" w:rsidR="003311B5" w:rsidRPr="00B35F64" w:rsidRDefault="003311B5" w:rsidP="003311B5">
      <w:pPr>
        <w:jc w:val="both"/>
        <w:rPr>
          <w:rFonts w:ascii="Arial" w:hAnsi="Arial" w:cs="Arial"/>
          <w:sz w:val="24"/>
          <w:szCs w:val="24"/>
        </w:rPr>
      </w:pPr>
      <w:bookmarkStart w:id="5" w:name="art14vi"/>
      <w:bookmarkEnd w:id="5"/>
    </w:p>
    <w:p w14:paraId="0F228B4C" w14:textId="77777777" w:rsidR="003311B5" w:rsidRPr="00B35F64" w:rsidRDefault="003311B5" w:rsidP="003311B5">
      <w:pPr>
        <w:jc w:val="both"/>
        <w:rPr>
          <w:rFonts w:ascii="Arial" w:hAnsi="Arial" w:cs="Arial"/>
          <w:sz w:val="24"/>
          <w:szCs w:val="24"/>
        </w:rPr>
      </w:pPr>
      <w:r w:rsidRPr="00B35F64">
        <w:rPr>
          <w:rFonts w:ascii="Arial" w:hAnsi="Arial" w:cs="Arial"/>
          <w:b/>
          <w:bCs/>
          <w:sz w:val="24"/>
          <w:szCs w:val="24"/>
        </w:rPr>
        <w:lastRenderedPageBreak/>
        <w:t>7.6.7.</w:t>
      </w:r>
      <w:r w:rsidRPr="00B35F64">
        <w:rPr>
          <w:rFonts w:ascii="Arial" w:hAnsi="Arial" w:cs="Arial"/>
          <w:sz w:val="24"/>
          <w:szCs w:val="24"/>
        </w:rPr>
        <w:t xml:space="preserve"> Empresas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A1088A0" w14:textId="77777777" w:rsidR="0079695D" w:rsidRPr="00B35F64" w:rsidRDefault="0079695D" w:rsidP="003311B5">
      <w:pPr>
        <w:jc w:val="both"/>
        <w:rPr>
          <w:rFonts w:ascii="Arial" w:hAnsi="Arial" w:cs="Arial"/>
          <w:b/>
          <w:sz w:val="24"/>
          <w:szCs w:val="24"/>
        </w:rPr>
      </w:pPr>
    </w:p>
    <w:p w14:paraId="208ADE0D" w14:textId="5300357B" w:rsidR="003311B5" w:rsidRPr="00B35F64" w:rsidRDefault="003311B5" w:rsidP="003311B5">
      <w:pPr>
        <w:jc w:val="both"/>
        <w:rPr>
          <w:rFonts w:ascii="Arial" w:hAnsi="Arial" w:cs="Arial"/>
          <w:sz w:val="24"/>
          <w:szCs w:val="24"/>
        </w:rPr>
      </w:pPr>
      <w:r w:rsidRPr="00B35F64">
        <w:rPr>
          <w:rFonts w:ascii="Arial" w:hAnsi="Arial" w:cs="Arial"/>
          <w:b/>
          <w:sz w:val="24"/>
          <w:szCs w:val="24"/>
        </w:rPr>
        <w:t>7.6.8.</w:t>
      </w:r>
      <w:r w:rsidRPr="00B35F64">
        <w:rPr>
          <w:rFonts w:ascii="Arial" w:hAnsi="Arial" w:cs="Arial"/>
          <w:sz w:val="24"/>
          <w:szCs w:val="24"/>
        </w:rPr>
        <w:t xml:space="preserve"> Estrangeiras não autorizadas a funcionar no País.</w:t>
      </w:r>
    </w:p>
    <w:p w14:paraId="0A755B1D" w14:textId="77777777" w:rsidR="003311B5" w:rsidRPr="00B35F64" w:rsidRDefault="003311B5" w:rsidP="003311B5">
      <w:pPr>
        <w:jc w:val="both"/>
        <w:rPr>
          <w:rFonts w:ascii="Arial" w:hAnsi="Arial" w:cs="Arial"/>
          <w:sz w:val="24"/>
          <w:szCs w:val="24"/>
        </w:rPr>
      </w:pPr>
    </w:p>
    <w:p w14:paraId="53351876" w14:textId="77777777" w:rsidR="003311B5" w:rsidRPr="00B35F64" w:rsidRDefault="003311B5" w:rsidP="003311B5">
      <w:pPr>
        <w:jc w:val="both"/>
        <w:rPr>
          <w:rFonts w:ascii="Arial" w:hAnsi="Arial" w:cs="Arial"/>
          <w:sz w:val="24"/>
          <w:szCs w:val="24"/>
        </w:rPr>
      </w:pPr>
      <w:r w:rsidRPr="00B35F64">
        <w:rPr>
          <w:rFonts w:ascii="Arial" w:hAnsi="Arial" w:cs="Arial"/>
          <w:b/>
          <w:sz w:val="24"/>
          <w:szCs w:val="24"/>
        </w:rPr>
        <w:t>7.6.9.</w:t>
      </w:r>
      <w:r w:rsidRPr="00B35F64">
        <w:rPr>
          <w:rFonts w:ascii="Arial" w:hAnsi="Arial" w:cs="Arial"/>
          <w:sz w:val="24"/>
          <w:szCs w:val="24"/>
        </w:rPr>
        <w:t xml:space="preserve"> Empresas que estejam reunidas em consórcio.</w:t>
      </w:r>
    </w:p>
    <w:p w14:paraId="36F85829" w14:textId="77777777" w:rsidR="003311B5" w:rsidRPr="00B35F64" w:rsidRDefault="003311B5" w:rsidP="003311B5">
      <w:pPr>
        <w:jc w:val="both"/>
        <w:rPr>
          <w:rFonts w:ascii="Arial" w:hAnsi="Arial" w:cs="Arial"/>
          <w:sz w:val="24"/>
          <w:szCs w:val="24"/>
        </w:rPr>
      </w:pPr>
      <w:r w:rsidRPr="00B35F64">
        <w:rPr>
          <w:rFonts w:ascii="Arial" w:hAnsi="Arial" w:cs="Arial"/>
          <w:sz w:val="24"/>
          <w:szCs w:val="24"/>
        </w:rPr>
        <w:br/>
      </w:r>
      <w:r w:rsidRPr="00B35F64">
        <w:rPr>
          <w:rFonts w:ascii="Arial" w:hAnsi="Arial" w:cs="Arial"/>
          <w:b/>
          <w:sz w:val="24"/>
          <w:szCs w:val="24"/>
        </w:rPr>
        <w:t>7.6.9.1.</w:t>
      </w:r>
      <w:r w:rsidRPr="00B35F64">
        <w:rPr>
          <w:rFonts w:ascii="Arial" w:hAnsi="Arial" w:cs="Arial"/>
          <w:sz w:val="24"/>
          <w:szCs w:val="24"/>
        </w:rPr>
        <w:t xml:space="preserve"> Considerando que é ato discricionário da Administração diante da avaliação de conveniência e oportunidade no caso concreto; e considerando que existem no mercado diversas empresas com potencial técnico, profissional e operacional suficiente para atender satisfatoriamente às exigências previstas neste edital, entende-se que é conveniente a vedação de participação de empresas em “</w:t>
      </w:r>
      <w:r w:rsidRPr="00B35F64">
        <w:rPr>
          <w:rFonts w:ascii="Arial" w:hAnsi="Arial" w:cs="Arial"/>
          <w:b/>
          <w:sz w:val="24"/>
          <w:szCs w:val="24"/>
        </w:rPr>
        <w:t>consórcio</w:t>
      </w:r>
      <w:r w:rsidRPr="00B35F64">
        <w:rPr>
          <w:rFonts w:ascii="Arial" w:hAnsi="Arial" w:cs="Arial"/>
          <w:sz w:val="24"/>
          <w:szCs w:val="24"/>
        </w:rPr>
        <w:t>”.</w:t>
      </w:r>
    </w:p>
    <w:p w14:paraId="705AE8F2" w14:textId="77777777" w:rsidR="003311B5" w:rsidRPr="00B35F64" w:rsidRDefault="003311B5" w:rsidP="003311B5">
      <w:pPr>
        <w:jc w:val="both"/>
        <w:rPr>
          <w:rFonts w:ascii="Arial" w:hAnsi="Arial" w:cs="Arial"/>
          <w:sz w:val="24"/>
          <w:szCs w:val="24"/>
        </w:rPr>
      </w:pPr>
    </w:p>
    <w:p w14:paraId="6AA773C3" w14:textId="77777777" w:rsidR="003311B5" w:rsidRPr="00B35F64" w:rsidRDefault="003311B5" w:rsidP="003311B5">
      <w:pPr>
        <w:jc w:val="both"/>
        <w:rPr>
          <w:rFonts w:ascii="Arial" w:hAnsi="Arial" w:cs="Arial"/>
          <w:sz w:val="24"/>
          <w:szCs w:val="24"/>
        </w:rPr>
      </w:pPr>
      <w:r w:rsidRPr="00B35F64">
        <w:rPr>
          <w:rFonts w:ascii="Arial" w:hAnsi="Arial" w:cs="Arial"/>
          <w:b/>
          <w:bCs/>
          <w:sz w:val="24"/>
          <w:szCs w:val="24"/>
        </w:rPr>
        <w:t>7.7.</w:t>
      </w:r>
      <w:r w:rsidRPr="00B35F64">
        <w:rPr>
          <w:rFonts w:ascii="Arial" w:hAnsi="Arial" w:cs="Arial"/>
          <w:sz w:val="24"/>
          <w:szCs w:val="24"/>
        </w:rPr>
        <w:t xml:space="preserve"> O presente Edital não possibilitará a participação das pessoas físicas.</w:t>
      </w:r>
    </w:p>
    <w:p w14:paraId="3510F6C1" w14:textId="77777777" w:rsidR="003311B5" w:rsidRPr="00B35F64" w:rsidRDefault="003311B5" w:rsidP="003311B5">
      <w:pPr>
        <w:jc w:val="both"/>
        <w:rPr>
          <w:rFonts w:ascii="Arial" w:hAnsi="Arial" w:cs="Arial"/>
          <w:sz w:val="24"/>
          <w:szCs w:val="24"/>
        </w:rPr>
      </w:pPr>
    </w:p>
    <w:p w14:paraId="66D707B4" w14:textId="77777777" w:rsidR="003311B5" w:rsidRPr="00B35F64" w:rsidRDefault="003311B5" w:rsidP="003311B5">
      <w:pPr>
        <w:jc w:val="both"/>
        <w:rPr>
          <w:rFonts w:ascii="Arial" w:hAnsi="Arial" w:cs="Arial"/>
          <w:sz w:val="24"/>
          <w:szCs w:val="24"/>
        </w:rPr>
      </w:pPr>
      <w:r w:rsidRPr="00B35F64">
        <w:rPr>
          <w:rFonts w:ascii="Arial" w:hAnsi="Arial" w:cs="Arial"/>
          <w:b/>
          <w:sz w:val="24"/>
          <w:szCs w:val="24"/>
        </w:rPr>
        <w:t>7.8.</w:t>
      </w:r>
      <w:r w:rsidRPr="00B35F64">
        <w:rPr>
          <w:rFonts w:ascii="Arial" w:hAnsi="Arial" w:cs="Arial"/>
          <w:sz w:val="24"/>
          <w:szCs w:val="24"/>
        </w:rPr>
        <w:t xml:space="preserve"> A entrega da proposta comercial implica nos seguintes compromissos por parte do licitante:</w:t>
      </w:r>
    </w:p>
    <w:p w14:paraId="624F6A11" w14:textId="77777777" w:rsidR="003311B5" w:rsidRPr="00B35F64" w:rsidRDefault="003311B5" w:rsidP="003311B5">
      <w:pPr>
        <w:jc w:val="both"/>
        <w:rPr>
          <w:rFonts w:ascii="Arial" w:hAnsi="Arial" w:cs="Arial"/>
          <w:sz w:val="24"/>
          <w:szCs w:val="24"/>
        </w:rPr>
      </w:pPr>
    </w:p>
    <w:p w14:paraId="1BA4FAAD" w14:textId="77777777" w:rsidR="003311B5" w:rsidRPr="00B35F64" w:rsidRDefault="003311B5" w:rsidP="003311B5">
      <w:pPr>
        <w:jc w:val="both"/>
        <w:rPr>
          <w:rFonts w:ascii="Arial" w:hAnsi="Arial" w:cs="Arial"/>
          <w:sz w:val="24"/>
          <w:szCs w:val="24"/>
        </w:rPr>
      </w:pPr>
      <w:r w:rsidRPr="00B35F64">
        <w:rPr>
          <w:rFonts w:ascii="Arial" w:hAnsi="Arial" w:cs="Arial"/>
          <w:b/>
          <w:sz w:val="24"/>
          <w:szCs w:val="24"/>
        </w:rPr>
        <w:t>7.8.1.</w:t>
      </w:r>
      <w:r w:rsidRPr="00B35F64">
        <w:rPr>
          <w:rFonts w:ascii="Arial" w:hAnsi="Arial" w:cs="Arial"/>
          <w:sz w:val="24"/>
          <w:szCs w:val="24"/>
        </w:rPr>
        <w:t xml:space="preserve"> Estar ciente das condições da licitação;</w:t>
      </w:r>
    </w:p>
    <w:p w14:paraId="233172ED" w14:textId="77777777" w:rsidR="003311B5" w:rsidRPr="00B35F64" w:rsidRDefault="003311B5" w:rsidP="003311B5">
      <w:pPr>
        <w:jc w:val="both"/>
        <w:rPr>
          <w:rFonts w:ascii="Arial" w:hAnsi="Arial" w:cs="Arial"/>
          <w:sz w:val="24"/>
          <w:szCs w:val="24"/>
        </w:rPr>
      </w:pPr>
    </w:p>
    <w:p w14:paraId="3B12AACA" w14:textId="77777777" w:rsidR="003311B5" w:rsidRPr="00B35F64" w:rsidRDefault="003311B5" w:rsidP="003311B5">
      <w:pPr>
        <w:jc w:val="both"/>
        <w:rPr>
          <w:rFonts w:ascii="Arial" w:hAnsi="Arial" w:cs="Arial"/>
          <w:sz w:val="24"/>
          <w:szCs w:val="24"/>
        </w:rPr>
      </w:pPr>
      <w:r w:rsidRPr="00B35F64">
        <w:rPr>
          <w:rFonts w:ascii="Arial" w:hAnsi="Arial" w:cs="Arial"/>
          <w:b/>
          <w:sz w:val="24"/>
          <w:szCs w:val="24"/>
        </w:rPr>
        <w:t>7.8.2.</w:t>
      </w:r>
      <w:r w:rsidRPr="00B35F64">
        <w:rPr>
          <w:rFonts w:ascii="Arial" w:hAnsi="Arial" w:cs="Arial"/>
          <w:sz w:val="24"/>
          <w:szCs w:val="24"/>
        </w:rPr>
        <w:t xml:space="preserve"> Assumir a responsabilidade pela autenticidade de todos os documentos apresentados;</w:t>
      </w:r>
    </w:p>
    <w:p w14:paraId="562EE62B" w14:textId="77777777" w:rsidR="003311B5" w:rsidRPr="00B35F64" w:rsidRDefault="003311B5" w:rsidP="003311B5">
      <w:pPr>
        <w:jc w:val="both"/>
        <w:rPr>
          <w:rFonts w:ascii="Arial" w:hAnsi="Arial" w:cs="Arial"/>
          <w:sz w:val="24"/>
          <w:szCs w:val="24"/>
        </w:rPr>
      </w:pPr>
    </w:p>
    <w:p w14:paraId="6040D0D7" w14:textId="3FC27ECE" w:rsidR="003311B5" w:rsidRPr="00B35F64" w:rsidRDefault="003311B5" w:rsidP="003311B5">
      <w:pPr>
        <w:jc w:val="both"/>
        <w:rPr>
          <w:rFonts w:ascii="Arial" w:hAnsi="Arial" w:cs="Arial"/>
          <w:sz w:val="24"/>
          <w:szCs w:val="24"/>
        </w:rPr>
      </w:pPr>
      <w:r w:rsidRPr="00B35F64">
        <w:rPr>
          <w:rFonts w:ascii="Arial" w:hAnsi="Arial" w:cs="Arial"/>
          <w:b/>
          <w:sz w:val="24"/>
          <w:szCs w:val="24"/>
        </w:rPr>
        <w:t>7.8.3.</w:t>
      </w:r>
      <w:r w:rsidRPr="00B35F64">
        <w:rPr>
          <w:rFonts w:ascii="Arial" w:hAnsi="Arial" w:cs="Arial"/>
          <w:sz w:val="24"/>
          <w:szCs w:val="24"/>
        </w:rPr>
        <w:t xml:space="preserve"> Fornecer quaisquer informações complementares solicitadas pelo Pregoeiro;</w:t>
      </w:r>
    </w:p>
    <w:p w14:paraId="3198C46A" w14:textId="77777777" w:rsidR="003311B5" w:rsidRPr="00B35F64" w:rsidRDefault="003311B5" w:rsidP="003311B5">
      <w:pPr>
        <w:jc w:val="both"/>
        <w:rPr>
          <w:rFonts w:ascii="Arial" w:hAnsi="Arial" w:cs="Arial"/>
          <w:sz w:val="24"/>
          <w:szCs w:val="24"/>
        </w:rPr>
      </w:pPr>
    </w:p>
    <w:p w14:paraId="4CB3D718" w14:textId="77777777" w:rsidR="003311B5" w:rsidRPr="00B35F64" w:rsidRDefault="003311B5" w:rsidP="003311B5">
      <w:pPr>
        <w:jc w:val="both"/>
        <w:rPr>
          <w:rFonts w:ascii="Arial" w:hAnsi="Arial" w:cs="Arial"/>
          <w:sz w:val="24"/>
          <w:szCs w:val="24"/>
        </w:rPr>
      </w:pPr>
      <w:r w:rsidRPr="00B35F64">
        <w:rPr>
          <w:rFonts w:ascii="Arial" w:hAnsi="Arial" w:cs="Arial"/>
          <w:b/>
          <w:sz w:val="24"/>
          <w:szCs w:val="24"/>
        </w:rPr>
        <w:t>7.8.4.</w:t>
      </w:r>
      <w:r w:rsidRPr="00B35F64">
        <w:rPr>
          <w:rFonts w:ascii="Arial" w:hAnsi="Arial" w:cs="Arial"/>
          <w:sz w:val="24"/>
          <w:szCs w:val="24"/>
        </w:rPr>
        <w:t xml:space="preserve"> Manter, durante toda a execução do eventual contrato, em contabilidade com as obrigações por ele assumidas, todas as condições para habilitação exigidas na licitação.</w:t>
      </w:r>
    </w:p>
    <w:p w14:paraId="2A4FA397" w14:textId="77777777" w:rsidR="003311B5" w:rsidRPr="00B35F64" w:rsidRDefault="003311B5" w:rsidP="003311B5">
      <w:pPr>
        <w:autoSpaceDE w:val="0"/>
        <w:autoSpaceDN w:val="0"/>
        <w:adjustRightInd w:val="0"/>
        <w:jc w:val="both"/>
        <w:rPr>
          <w:rFonts w:ascii="Arial" w:hAnsi="Arial" w:cs="Arial"/>
          <w:color w:val="000000"/>
          <w:sz w:val="24"/>
          <w:szCs w:val="24"/>
        </w:rPr>
      </w:pPr>
    </w:p>
    <w:p w14:paraId="4C439299" w14:textId="77777777" w:rsidR="003311B5" w:rsidRPr="00B35F64" w:rsidRDefault="003311B5" w:rsidP="003311B5">
      <w:pPr>
        <w:pBdr>
          <w:top w:val="single" w:sz="18" w:space="4" w:color="auto"/>
          <w:left w:val="single" w:sz="18" w:space="4" w:color="auto"/>
          <w:bottom w:val="single" w:sz="18" w:space="1" w:color="auto"/>
          <w:right w:val="single" w:sz="18" w:space="4" w:color="auto"/>
        </w:pBdr>
        <w:shd w:val="clear" w:color="auto" w:fill="D9D9D9"/>
        <w:autoSpaceDE w:val="0"/>
        <w:autoSpaceDN w:val="0"/>
        <w:adjustRightInd w:val="0"/>
        <w:jc w:val="both"/>
        <w:rPr>
          <w:rFonts w:ascii="Arial" w:hAnsi="Arial" w:cs="Arial"/>
          <w:b/>
          <w:bCs/>
          <w:color w:val="000000"/>
          <w:sz w:val="24"/>
          <w:szCs w:val="24"/>
        </w:rPr>
      </w:pPr>
      <w:r w:rsidRPr="00B35F64">
        <w:rPr>
          <w:rFonts w:ascii="Arial" w:hAnsi="Arial" w:cs="Arial"/>
          <w:b/>
          <w:bCs/>
          <w:color w:val="000000"/>
          <w:sz w:val="24"/>
          <w:szCs w:val="24"/>
        </w:rPr>
        <w:t>8. DA PARTICIPAÇÃO DE MICROEMPRESA E EMPRESA DE PEQUENO PORTE</w:t>
      </w:r>
    </w:p>
    <w:p w14:paraId="575BE101" w14:textId="77777777" w:rsidR="003311B5" w:rsidRPr="00B35F64" w:rsidRDefault="003311B5" w:rsidP="003311B5">
      <w:pPr>
        <w:jc w:val="both"/>
        <w:rPr>
          <w:rFonts w:ascii="Arial" w:hAnsi="Arial" w:cs="Arial"/>
          <w:sz w:val="24"/>
          <w:szCs w:val="24"/>
        </w:rPr>
      </w:pPr>
    </w:p>
    <w:p w14:paraId="7AD3D301" w14:textId="77777777" w:rsidR="003311B5" w:rsidRPr="00B35F64" w:rsidRDefault="003311B5" w:rsidP="003311B5">
      <w:pPr>
        <w:jc w:val="both"/>
        <w:rPr>
          <w:rFonts w:ascii="Arial" w:hAnsi="Arial" w:cs="Arial"/>
          <w:sz w:val="24"/>
          <w:szCs w:val="24"/>
        </w:rPr>
      </w:pPr>
      <w:r w:rsidRPr="00B35F64">
        <w:rPr>
          <w:rFonts w:ascii="Arial" w:hAnsi="Arial" w:cs="Arial"/>
          <w:b/>
          <w:bCs/>
          <w:sz w:val="24"/>
          <w:szCs w:val="24"/>
        </w:rPr>
        <w:t>8.1.</w:t>
      </w:r>
      <w:r w:rsidRPr="00B35F64">
        <w:rPr>
          <w:rFonts w:ascii="Arial" w:hAnsi="Arial" w:cs="Arial"/>
          <w:sz w:val="24"/>
          <w:szCs w:val="24"/>
        </w:rPr>
        <w:t xml:space="preserve"> Será concedido tratamento favorecido, diferenciado e simplificado para microempresas, empresas de pequeno porte, agricultores familiares, produtores rurais pessoa física, microempreendedores individuais e sociedades cooperativas nas contratações públicas de bens, serviços e obras no âmbito da administração pública, nos limites previstos da </w:t>
      </w:r>
      <w:hyperlink r:id="rId16">
        <w:r w:rsidRPr="00B35F64">
          <w:rPr>
            <w:rFonts w:ascii="Arial" w:hAnsi="Arial" w:cs="Arial"/>
            <w:sz w:val="24"/>
            <w:szCs w:val="24"/>
          </w:rPr>
          <w:t>Lei Complementar nº 123, de 2006</w:t>
        </w:r>
      </w:hyperlink>
      <w:r w:rsidRPr="00B35F64">
        <w:rPr>
          <w:rFonts w:ascii="Arial" w:hAnsi="Arial" w:cs="Arial"/>
          <w:sz w:val="24"/>
          <w:szCs w:val="24"/>
        </w:rPr>
        <w:t xml:space="preserve"> e do Decreto n.º 8.538, de 2015.</w:t>
      </w:r>
    </w:p>
    <w:p w14:paraId="2B52BFEE" w14:textId="77777777" w:rsidR="003311B5" w:rsidRPr="00B35F64" w:rsidRDefault="003311B5" w:rsidP="003311B5">
      <w:pPr>
        <w:jc w:val="both"/>
        <w:rPr>
          <w:rFonts w:ascii="Arial" w:hAnsi="Arial" w:cs="Arial"/>
          <w:sz w:val="24"/>
          <w:szCs w:val="24"/>
        </w:rPr>
      </w:pPr>
    </w:p>
    <w:p w14:paraId="2099DCF6" w14:textId="77777777" w:rsidR="003311B5" w:rsidRPr="00B35F64" w:rsidRDefault="003311B5" w:rsidP="003311B5">
      <w:pPr>
        <w:jc w:val="both"/>
        <w:rPr>
          <w:rFonts w:ascii="Arial" w:hAnsi="Arial" w:cs="Arial"/>
          <w:sz w:val="24"/>
          <w:szCs w:val="24"/>
        </w:rPr>
      </w:pPr>
      <w:r w:rsidRPr="00B35F64">
        <w:rPr>
          <w:rFonts w:ascii="Arial" w:hAnsi="Arial" w:cs="Arial"/>
          <w:b/>
          <w:sz w:val="24"/>
          <w:szCs w:val="24"/>
        </w:rPr>
        <w:t>8.2.</w:t>
      </w:r>
      <w:r w:rsidRPr="00B35F64">
        <w:rPr>
          <w:rFonts w:ascii="Arial" w:hAnsi="Arial" w:cs="Arial"/>
          <w:sz w:val="24"/>
          <w:szCs w:val="24"/>
        </w:rPr>
        <w:t xml:space="preserve"> Poderão participar deste Pregão pessoas jurídicas sob a condição de Microempresa e Empresa de Pequeno Porte, para efeito do tratamento diferenciado previsto na Lei Complementar nº 123/2006, em que deverá ser comprovada mediante apresentação de Declaração, nos termos do modelo que consta do </w:t>
      </w:r>
      <w:r w:rsidRPr="00B35F64">
        <w:rPr>
          <w:rFonts w:ascii="Arial" w:hAnsi="Arial" w:cs="Arial"/>
          <w:b/>
          <w:sz w:val="24"/>
          <w:szCs w:val="24"/>
        </w:rPr>
        <w:t>ANEXO III</w:t>
      </w:r>
      <w:r w:rsidRPr="00B35F64">
        <w:rPr>
          <w:rFonts w:ascii="Arial" w:hAnsi="Arial" w:cs="Arial"/>
          <w:sz w:val="24"/>
          <w:szCs w:val="24"/>
        </w:rPr>
        <w:t xml:space="preserve"> deste Edital, </w:t>
      </w:r>
      <w:r w:rsidRPr="00B35F64">
        <w:rPr>
          <w:rFonts w:ascii="Arial" w:hAnsi="Arial" w:cs="Arial"/>
          <w:b/>
          <w:bCs/>
          <w:sz w:val="24"/>
          <w:szCs w:val="24"/>
        </w:rPr>
        <w:t>firmada por representante legal ou pelo contador da empresa</w:t>
      </w:r>
      <w:r w:rsidRPr="00B35F64">
        <w:rPr>
          <w:rFonts w:ascii="Arial" w:hAnsi="Arial" w:cs="Arial"/>
          <w:sz w:val="24"/>
          <w:szCs w:val="24"/>
        </w:rPr>
        <w:t xml:space="preserve">, ratificando não haver nenhum dos </w:t>
      </w:r>
      <w:r w:rsidRPr="00B35F64">
        <w:rPr>
          <w:rFonts w:ascii="Arial" w:hAnsi="Arial" w:cs="Arial"/>
          <w:sz w:val="24"/>
          <w:szCs w:val="24"/>
        </w:rPr>
        <w:lastRenderedPageBreak/>
        <w:t>impedimentos previstos no art. 3º, §4º, da referida lei. A não entrega desta declaração indicará que a licitante optou por não utilizar os benefícios previstos na Lei Complementar nº 123/2006.</w:t>
      </w:r>
    </w:p>
    <w:p w14:paraId="49BE987E" w14:textId="77777777" w:rsidR="003311B5" w:rsidRPr="00B35F64" w:rsidRDefault="003311B5" w:rsidP="003311B5">
      <w:pPr>
        <w:jc w:val="both"/>
        <w:rPr>
          <w:rFonts w:ascii="Arial" w:hAnsi="Arial" w:cs="Arial"/>
          <w:sz w:val="24"/>
          <w:szCs w:val="24"/>
        </w:rPr>
      </w:pPr>
    </w:p>
    <w:p w14:paraId="2FECEC6C" w14:textId="77777777" w:rsidR="003311B5" w:rsidRPr="00B35F64" w:rsidRDefault="003311B5" w:rsidP="003311B5">
      <w:pPr>
        <w:jc w:val="both"/>
        <w:rPr>
          <w:rFonts w:ascii="Arial" w:hAnsi="Arial" w:cs="Arial"/>
          <w:sz w:val="24"/>
          <w:szCs w:val="24"/>
        </w:rPr>
      </w:pPr>
      <w:r w:rsidRPr="00B35F64">
        <w:rPr>
          <w:rFonts w:ascii="Arial" w:hAnsi="Arial" w:cs="Arial"/>
          <w:b/>
          <w:sz w:val="24"/>
          <w:szCs w:val="24"/>
        </w:rPr>
        <w:t>8.2.1.</w:t>
      </w:r>
      <w:r w:rsidRPr="00B35F64">
        <w:rPr>
          <w:rFonts w:ascii="Arial" w:hAnsi="Arial" w:cs="Arial"/>
          <w:sz w:val="24"/>
          <w:szCs w:val="24"/>
        </w:rPr>
        <w:t xml:space="preserve"> A comprovação solicitada no item 8.2 também poderá ser feita mediante apresentação da CERTIDÃO SIMPLIFICADA DA JUNTA COMERCIAL, emitida no exercício 2024.</w:t>
      </w:r>
    </w:p>
    <w:p w14:paraId="2F36AC20" w14:textId="77777777" w:rsidR="003311B5" w:rsidRPr="00B35F64" w:rsidRDefault="003311B5" w:rsidP="003311B5">
      <w:pPr>
        <w:jc w:val="both"/>
        <w:rPr>
          <w:rFonts w:ascii="Arial" w:hAnsi="Arial" w:cs="Arial"/>
          <w:sz w:val="24"/>
          <w:szCs w:val="24"/>
        </w:rPr>
      </w:pPr>
    </w:p>
    <w:p w14:paraId="5F7606A3" w14:textId="77777777" w:rsidR="003311B5" w:rsidRPr="00B35F64" w:rsidRDefault="003311B5" w:rsidP="003311B5">
      <w:pPr>
        <w:jc w:val="both"/>
        <w:rPr>
          <w:rFonts w:ascii="Arial" w:hAnsi="Arial" w:cs="Arial"/>
          <w:sz w:val="24"/>
          <w:szCs w:val="24"/>
        </w:rPr>
      </w:pPr>
      <w:r w:rsidRPr="00B35F64">
        <w:rPr>
          <w:rFonts w:ascii="Arial" w:hAnsi="Arial" w:cs="Arial"/>
          <w:b/>
          <w:sz w:val="24"/>
          <w:szCs w:val="24"/>
        </w:rPr>
        <w:t>8.3.</w:t>
      </w:r>
      <w:r w:rsidRPr="00B35F64">
        <w:rPr>
          <w:rFonts w:ascii="Arial" w:hAnsi="Arial" w:cs="Arial"/>
          <w:sz w:val="24"/>
          <w:szCs w:val="24"/>
        </w:rPr>
        <w:t xml:space="preserve"> Como condição para participação no Pregão, o licitante assinalará “SIM” ou “NÃO” em campo próprio do sistema eletrônico, relativo às seguintes declarações que cumpre os requisitos estabelecidos no artigo 3° da Lei Complementar nº 123, de 2006, estando apta a usufruir do tratamento favorecido estabelecido em seus arts. 42 a 49; </w:t>
      </w:r>
    </w:p>
    <w:p w14:paraId="4DE99233" w14:textId="77777777" w:rsidR="003311B5" w:rsidRPr="00B35F64" w:rsidRDefault="003311B5" w:rsidP="003311B5">
      <w:pPr>
        <w:jc w:val="both"/>
        <w:rPr>
          <w:rFonts w:ascii="Arial" w:hAnsi="Arial" w:cs="Arial"/>
          <w:sz w:val="24"/>
          <w:szCs w:val="24"/>
        </w:rPr>
      </w:pPr>
    </w:p>
    <w:p w14:paraId="149A9974" w14:textId="77777777" w:rsidR="003311B5" w:rsidRPr="00B35F64" w:rsidRDefault="003311B5" w:rsidP="003311B5">
      <w:pPr>
        <w:ind w:left="2832"/>
        <w:jc w:val="both"/>
        <w:rPr>
          <w:rFonts w:ascii="Arial" w:hAnsi="Arial" w:cs="Arial"/>
          <w:sz w:val="24"/>
          <w:szCs w:val="24"/>
        </w:rPr>
      </w:pPr>
      <w:r w:rsidRPr="00B35F64">
        <w:rPr>
          <w:rFonts w:ascii="Arial" w:hAnsi="Arial" w:cs="Arial"/>
          <w:sz w:val="24"/>
          <w:szCs w:val="24"/>
        </w:rPr>
        <w:t>8.3.1. Nos itens exclusivos para participação de microempresas e empresas de pequeno porte, a assinalação do campo “não” impedirá o prosseguimento no certame;</w:t>
      </w:r>
    </w:p>
    <w:p w14:paraId="09FDB256" w14:textId="77777777" w:rsidR="003311B5" w:rsidRPr="00B35F64" w:rsidRDefault="003311B5" w:rsidP="003311B5">
      <w:pPr>
        <w:ind w:left="2832"/>
        <w:jc w:val="both"/>
        <w:rPr>
          <w:rFonts w:ascii="Arial" w:hAnsi="Arial" w:cs="Arial"/>
          <w:sz w:val="24"/>
          <w:szCs w:val="24"/>
        </w:rPr>
      </w:pPr>
    </w:p>
    <w:p w14:paraId="64AF53BF" w14:textId="77777777" w:rsidR="003311B5" w:rsidRPr="00B35F64" w:rsidRDefault="003311B5" w:rsidP="003311B5">
      <w:pPr>
        <w:ind w:left="2832"/>
        <w:jc w:val="both"/>
        <w:rPr>
          <w:rFonts w:ascii="Arial" w:hAnsi="Arial" w:cs="Arial"/>
          <w:sz w:val="24"/>
          <w:szCs w:val="24"/>
        </w:rPr>
      </w:pPr>
      <w:r w:rsidRPr="00B35F64">
        <w:rPr>
          <w:rFonts w:ascii="Arial" w:hAnsi="Arial" w:cs="Arial"/>
          <w:sz w:val="24"/>
          <w:szCs w:val="24"/>
        </w:rPr>
        <w:t>8.3.2. 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w:t>
      </w:r>
    </w:p>
    <w:p w14:paraId="352CC3AB" w14:textId="77777777" w:rsidR="003311B5" w:rsidRPr="00B35F64" w:rsidRDefault="003311B5" w:rsidP="003311B5">
      <w:pPr>
        <w:jc w:val="both"/>
        <w:rPr>
          <w:rFonts w:ascii="Arial" w:hAnsi="Arial" w:cs="Arial"/>
          <w:w w:val="98"/>
          <w:sz w:val="24"/>
          <w:szCs w:val="24"/>
        </w:rPr>
      </w:pPr>
    </w:p>
    <w:p w14:paraId="115B4593" w14:textId="77777777" w:rsidR="003311B5" w:rsidRPr="00B35F64" w:rsidRDefault="003311B5" w:rsidP="003311B5">
      <w:pPr>
        <w:jc w:val="both"/>
        <w:rPr>
          <w:rFonts w:ascii="Arial" w:hAnsi="Arial" w:cs="Arial"/>
          <w:sz w:val="24"/>
          <w:szCs w:val="24"/>
        </w:rPr>
      </w:pPr>
      <w:r w:rsidRPr="00B35F64">
        <w:rPr>
          <w:rFonts w:ascii="Arial" w:hAnsi="Arial" w:cs="Arial"/>
          <w:b/>
          <w:w w:val="98"/>
          <w:sz w:val="24"/>
          <w:szCs w:val="24"/>
        </w:rPr>
        <w:t>8.4.</w:t>
      </w:r>
      <w:r w:rsidRPr="00B35F64">
        <w:rPr>
          <w:rFonts w:ascii="Arial" w:hAnsi="Arial" w:cs="Arial"/>
          <w:w w:val="98"/>
          <w:sz w:val="24"/>
          <w:szCs w:val="24"/>
        </w:rPr>
        <w:t xml:space="preserve"> </w:t>
      </w:r>
      <w:r w:rsidRPr="00B35F64">
        <w:rPr>
          <w:rFonts w:ascii="Arial" w:hAnsi="Arial" w:cs="Arial"/>
          <w:sz w:val="24"/>
          <w:szCs w:val="24"/>
        </w:rPr>
        <w:t xml:space="preserve">Nos termos dos artigos 42 e 43 da Lei Complementar n. 123, de 14/12/2006, as microempresas e empresas de pequeno porte </w:t>
      </w:r>
      <w:r w:rsidRPr="00B35F64">
        <w:rPr>
          <w:rFonts w:ascii="Arial" w:hAnsi="Arial" w:cs="Arial"/>
          <w:sz w:val="24"/>
          <w:szCs w:val="24"/>
          <w:u w:val="single"/>
        </w:rPr>
        <w:t>deverão apresentar toda a documentação exigida para efeito de comprovação de regularidade fiscal, mesmo que esta apresente alguma restrição</w:t>
      </w:r>
      <w:r w:rsidRPr="00B35F64">
        <w:rPr>
          <w:rFonts w:ascii="Arial" w:hAnsi="Arial" w:cs="Arial"/>
          <w:sz w:val="24"/>
          <w:szCs w:val="24"/>
        </w:rPr>
        <w:t>.</w:t>
      </w:r>
    </w:p>
    <w:p w14:paraId="7588D2B2" w14:textId="77777777" w:rsidR="003311B5" w:rsidRPr="00B35F64" w:rsidRDefault="003311B5" w:rsidP="003311B5">
      <w:pPr>
        <w:jc w:val="both"/>
        <w:rPr>
          <w:rFonts w:ascii="Arial" w:hAnsi="Arial" w:cs="Arial"/>
          <w:b/>
          <w:w w:val="98"/>
          <w:sz w:val="24"/>
          <w:szCs w:val="24"/>
        </w:rPr>
      </w:pPr>
    </w:p>
    <w:p w14:paraId="1D07DCA5" w14:textId="77777777" w:rsidR="003311B5" w:rsidRPr="00B35F64" w:rsidRDefault="003311B5" w:rsidP="003311B5">
      <w:pPr>
        <w:jc w:val="both"/>
        <w:rPr>
          <w:rFonts w:ascii="Arial" w:hAnsi="Arial" w:cs="Arial"/>
          <w:sz w:val="24"/>
          <w:szCs w:val="24"/>
        </w:rPr>
      </w:pPr>
      <w:r w:rsidRPr="00B35F64">
        <w:rPr>
          <w:rFonts w:ascii="Arial" w:hAnsi="Arial" w:cs="Arial"/>
          <w:b/>
          <w:w w:val="98"/>
          <w:sz w:val="24"/>
          <w:szCs w:val="24"/>
        </w:rPr>
        <w:t>8.4.1.</w:t>
      </w:r>
      <w:r w:rsidRPr="00B35F64">
        <w:rPr>
          <w:rFonts w:ascii="Arial" w:hAnsi="Arial" w:cs="Arial"/>
          <w:w w:val="98"/>
          <w:sz w:val="24"/>
          <w:szCs w:val="24"/>
        </w:rPr>
        <w:t xml:space="preserve"> </w:t>
      </w:r>
      <w:r w:rsidRPr="00B35F64">
        <w:rPr>
          <w:rFonts w:ascii="Arial" w:hAnsi="Arial" w:cs="Arial"/>
          <w:sz w:val="24"/>
          <w:szCs w:val="24"/>
        </w:rPr>
        <w:t>Havendo alguma restrição na comprovação da regularidade fiscal, será assegurado o prazo de 05 (cinco) dias úteis, cujo termo inicial corresponderá ao momento em que o proponente for declarado o vencedor do certame, prorrogáveis por igual período, a critério da Administração Pública, para a regularização da documentação, pagamento ou parcelamento do débito, e emissão de eventuais certidões negativas ou positivas com efeito de certidão negativa. Eventual interposição de recurso contra a decisão que declara o vencedor do certame não suspenderá o prazo supracitado;</w:t>
      </w:r>
    </w:p>
    <w:p w14:paraId="51A861A9" w14:textId="77777777" w:rsidR="003311B5" w:rsidRPr="00B35F64" w:rsidRDefault="003311B5" w:rsidP="003311B5">
      <w:pPr>
        <w:jc w:val="both"/>
        <w:rPr>
          <w:rFonts w:ascii="Arial" w:hAnsi="Arial" w:cs="Arial"/>
          <w:w w:val="98"/>
          <w:sz w:val="24"/>
          <w:szCs w:val="24"/>
        </w:rPr>
      </w:pPr>
    </w:p>
    <w:p w14:paraId="43B76151" w14:textId="77777777" w:rsidR="003311B5" w:rsidRPr="00B35F64" w:rsidRDefault="003311B5" w:rsidP="003311B5">
      <w:pPr>
        <w:jc w:val="both"/>
        <w:rPr>
          <w:rFonts w:ascii="Arial" w:hAnsi="Arial" w:cs="Arial"/>
          <w:sz w:val="24"/>
          <w:szCs w:val="24"/>
        </w:rPr>
      </w:pPr>
      <w:r w:rsidRPr="00B35F64">
        <w:rPr>
          <w:rFonts w:ascii="Arial" w:hAnsi="Arial" w:cs="Arial"/>
          <w:b/>
          <w:w w:val="98"/>
          <w:sz w:val="24"/>
          <w:szCs w:val="24"/>
        </w:rPr>
        <w:t xml:space="preserve">8.4.2. </w:t>
      </w:r>
      <w:r w:rsidRPr="00B35F64">
        <w:rPr>
          <w:rFonts w:ascii="Arial" w:hAnsi="Arial" w:cs="Arial"/>
          <w:sz w:val="24"/>
          <w:szCs w:val="24"/>
        </w:rPr>
        <w:t>A não-regularização da documentação no prazo previsto no subitem 8.4.1, implicará decadência do direito à contratação, sem prejuízo das sanções previstas no art. 155 da Lei Federal 14.133, de 01 de abril de 2021, sendo facultado à Administração convocar para nova sessão pública os licitantes remanescentes, na ordem de classificação, para contratação, ou revogar a licitação.</w:t>
      </w:r>
    </w:p>
    <w:p w14:paraId="6D1D40DB" w14:textId="77777777" w:rsidR="003311B5" w:rsidRPr="00B35F64" w:rsidRDefault="003311B5" w:rsidP="003311B5">
      <w:pPr>
        <w:jc w:val="both"/>
        <w:rPr>
          <w:rFonts w:ascii="Arial" w:hAnsi="Arial" w:cs="Arial"/>
          <w:color w:val="000000"/>
          <w:sz w:val="24"/>
          <w:szCs w:val="24"/>
        </w:rPr>
      </w:pPr>
    </w:p>
    <w:p w14:paraId="164E08FF" w14:textId="77777777" w:rsidR="003311B5" w:rsidRPr="00B35F64" w:rsidRDefault="003311B5" w:rsidP="003311B5">
      <w:pPr>
        <w:pBdr>
          <w:top w:val="single" w:sz="18" w:space="4" w:color="auto"/>
          <w:left w:val="single" w:sz="18" w:space="4" w:color="auto"/>
          <w:bottom w:val="single" w:sz="18" w:space="1" w:color="auto"/>
          <w:right w:val="single" w:sz="18" w:space="4" w:color="auto"/>
        </w:pBdr>
        <w:shd w:val="clear" w:color="auto" w:fill="D9D9D9"/>
        <w:autoSpaceDE w:val="0"/>
        <w:autoSpaceDN w:val="0"/>
        <w:adjustRightInd w:val="0"/>
        <w:jc w:val="both"/>
        <w:rPr>
          <w:rFonts w:ascii="Arial" w:hAnsi="Arial" w:cs="Arial"/>
          <w:b/>
          <w:bCs/>
          <w:color w:val="000000"/>
          <w:sz w:val="24"/>
          <w:szCs w:val="24"/>
        </w:rPr>
      </w:pPr>
      <w:r w:rsidRPr="00B35F64">
        <w:rPr>
          <w:rFonts w:ascii="Arial" w:hAnsi="Arial" w:cs="Arial"/>
          <w:b/>
          <w:bCs/>
          <w:color w:val="000000"/>
          <w:sz w:val="24"/>
          <w:szCs w:val="24"/>
        </w:rPr>
        <w:lastRenderedPageBreak/>
        <w:t>9. DA APRESENTAÇÃO DA PROPOSTA E DOS DOCUMENTOS DE HABILITAÇÃO:</w:t>
      </w:r>
    </w:p>
    <w:p w14:paraId="40057E66" w14:textId="77777777" w:rsidR="0079695D" w:rsidRPr="00B35F64" w:rsidRDefault="0079695D" w:rsidP="003311B5">
      <w:pPr>
        <w:jc w:val="both"/>
        <w:rPr>
          <w:rFonts w:ascii="Arial" w:hAnsi="Arial" w:cs="Arial"/>
          <w:b/>
          <w:w w:val="103"/>
          <w:sz w:val="24"/>
          <w:szCs w:val="24"/>
        </w:rPr>
      </w:pPr>
    </w:p>
    <w:p w14:paraId="2591D084" w14:textId="77562CE6" w:rsidR="003311B5" w:rsidRPr="00B35F64" w:rsidRDefault="003311B5" w:rsidP="003311B5">
      <w:pPr>
        <w:jc w:val="both"/>
        <w:rPr>
          <w:rFonts w:ascii="Arial" w:hAnsi="Arial" w:cs="Arial"/>
          <w:w w:val="103"/>
          <w:sz w:val="24"/>
          <w:szCs w:val="24"/>
        </w:rPr>
      </w:pPr>
      <w:r w:rsidRPr="00B35F64">
        <w:rPr>
          <w:rFonts w:ascii="Arial" w:hAnsi="Arial" w:cs="Arial"/>
          <w:b/>
          <w:w w:val="103"/>
          <w:sz w:val="24"/>
          <w:szCs w:val="24"/>
        </w:rPr>
        <w:t>9.1.</w:t>
      </w:r>
      <w:r w:rsidRPr="00B35F64">
        <w:rPr>
          <w:rFonts w:ascii="Arial" w:hAnsi="Arial" w:cs="Arial"/>
          <w:w w:val="103"/>
          <w:sz w:val="24"/>
          <w:szCs w:val="24"/>
        </w:rPr>
        <w:t xml:space="preserve"> </w:t>
      </w:r>
      <w:r w:rsidRPr="00B35F64">
        <w:rPr>
          <w:rFonts w:ascii="Arial" w:hAnsi="Arial" w:cs="Arial"/>
          <w:sz w:val="24"/>
          <w:szCs w:val="24"/>
        </w:rPr>
        <w:t>Os licitantes encaminharão,</w:t>
      </w:r>
      <w:r w:rsidRPr="00B35F64">
        <w:rPr>
          <w:rFonts w:ascii="Arial" w:hAnsi="Arial" w:cs="Arial"/>
          <w:w w:val="103"/>
          <w:sz w:val="24"/>
          <w:szCs w:val="24"/>
        </w:rPr>
        <w:t xml:space="preserve"> </w:t>
      </w:r>
      <w:r w:rsidRPr="00B35F64">
        <w:rPr>
          <w:rFonts w:ascii="Arial" w:hAnsi="Arial" w:cs="Arial"/>
          <w:b/>
          <w:w w:val="103"/>
          <w:sz w:val="24"/>
          <w:szCs w:val="24"/>
        </w:rPr>
        <w:t>exclusivamente por meio do sistema</w:t>
      </w:r>
      <w:r w:rsidRPr="00B35F64">
        <w:rPr>
          <w:rFonts w:ascii="Arial" w:hAnsi="Arial" w:cs="Arial"/>
          <w:w w:val="103"/>
          <w:sz w:val="24"/>
          <w:szCs w:val="24"/>
        </w:rPr>
        <w:t xml:space="preserve">, </w:t>
      </w:r>
      <w:r w:rsidRPr="00B35F64">
        <w:rPr>
          <w:rFonts w:ascii="Arial" w:hAnsi="Arial" w:cs="Arial"/>
          <w:sz w:val="24"/>
          <w:szCs w:val="24"/>
          <w:u w:val="single"/>
        </w:rPr>
        <w:t>concomitantemente com os documentos de habilitação exigidos no edital</w:t>
      </w:r>
      <w:r w:rsidRPr="00B35F64">
        <w:rPr>
          <w:rFonts w:ascii="Arial" w:hAnsi="Arial" w:cs="Arial"/>
          <w:sz w:val="24"/>
          <w:szCs w:val="24"/>
        </w:rPr>
        <w:t>, proposta com a</w:t>
      </w:r>
      <w:r w:rsidRPr="00B35F64">
        <w:rPr>
          <w:rFonts w:ascii="Arial" w:hAnsi="Arial" w:cs="Arial"/>
          <w:w w:val="103"/>
          <w:sz w:val="24"/>
          <w:szCs w:val="24"/>
        </w:rPr>
        <w:t xml:space="preserve"> descrição do objeto ofertado e o preço, </w:t>
      </w:r>
      <w:r w:rsidRPr="00B35F64">
        <w:rPr>
          <w:rFonts w:ascii="Arial" w:hAnsi="Arial" w:cs="Arial"/>
          <w:b/>
          <w:w w:val="103"/>
          <w:sz w:val="24"/>
          <w:szCs w:val="24"/>
        </w:rPr>
        <w:t>até a data e o horário estabelecidos para abertura da sessão pública</w:t>
      </w:r>
      <w:r w:rsidRPr="00B35F64">
        <w:rPr>
          <w:rFonts w:ascii="Arial" w:hAnsi="Arial" w:cs="Arial"/>
          <w:w w:val="103"/>
          <w:sz w:val="24"/>
          <w:szCs w:val="24"/>
        </w:rPr>
        <w:t xml:space="preserve">, quando, então, encerrar-se-á automaticamente a etapa de envio dessa documentação e propostas. </w:t>
      </w:r>
    </w:p>
    <w:p w14:paraId="65F91877" w14:textId="77777777" w:rsidR="003311B5" w:rsidRPr="00B35F64" w:rsidRDefault="003311B5" w:rsidP="003311B5">
      <w:pPr>
        <w:jc w:val="both"/>
        <w:rPr>
          <w:rFonts w:ascii="Arial" w:hAnsi="Arial" w:cs="Arial"/>
          <w:w w:val="103"/>
          <w:sz w:val="24"/>
          <w:szCs w:val="24"/>
        </w:rPr>
      </w:pPr>
    </w:p>
    <w:p w14:paraId="202C7622" w14:textId="77777777" w:rsidR="003311B5" w:rsidRPr="00B35F64" w:rsidRDefault="003311B5" w:rsidP="003311B5">
      <w:pPr>
        <w:jc w:val="both"/>
        <w:rPr>
          <w:rFonts w:ascii="Arial" w:hAnsi="Arial" w:cs="Arial"/>
          <w:w w:val="103"/>
          <w:sz w:val="24"/>
          <w:szCs w:val="24"/>
        </w:rPr>
      </w:pPr>
      <w:r w:rsidRPr="00B35F64">
        <w:rPr>
          <w:rFonts w:ascii="Arial" w:hAnsi="Arial" w:cs="Arial"/>
          <w:b/>
          <w:w w:val="103"/>
          <w:sz w:val="24"/>
          <w:szCs w:val="24"/>
        </w:rPr>
        <w:t>9.2.</w:t>
      </w:r>
      <w:r w:rsidRPr="00B35F64">
        <w:rPr>
          <w:rFonts w:ascii="Arial" w:hAnsi="Arial" w:cs="Arial"/>
          <w:w w:val="103"/>
          <w:sz w:val="24"/>
          <w:szCs w:val="24"/>
        </w:rPr>
        <w:t xml:space="preserve"> O envio da proposta, acompanhada dos documentos de habilitação exigidos neste Edital, ocorrerá por meio de chave de acesso e senha.</w:t>
      </w:r>
    </w:p>
    <w:p w14:paraId="64BCB537" w14:textId="77777777" w:rsidR="003311B5" w:rsidRPr="00B35F64" w:rsidRDefault="003311B5" w:rsidP="003311B5">
      <w:pPr>
        <w:jc w:val="both"/>
        <w:rPr>
          <w:rFonts w:ascii="Arial" w:hAnsi="Arial" w:cs="Arial"/>
          <w:w w:val="103"/>
          <w:sz w:val="24"/>
          <w:szCs w:val="24"/>
        </w:rPr>
      </w:pPr>
    </w:p>
    <w:p w14:paraId="3680E808" w14:textId="77777777" w:rsidR="003311B5" w:rsidRPr="00B35F64" w:rsidRDefault="003311B5" w:rsidP="003311B5">
      <w:pPr>
        <w:jc w:val="both"/>
        <w:rPr>
          <w:rFonts w:ascii="Arial" w:hAnsi="Arial" w:cs="Arial"/>
          <w:w w:val="103"/>
          <w:sz w:val="24"/>
          <w:szCs w:val="24"/>
        </w:rPr>
      </w:pPr>
      <w:r w:rsidRPr="00B35F64">
        <w:rPr>
          <w:rFonts w:ascii="Arial" w:hAnsi="Arial" w:cs="Arial"/>
          <w:b/>
          <w:w w:val="103"/>
          <w:sz w:val="24"/>
          <w:szCs w:val="24"/>
        </w:rPr>
        <w:t>9.3.</w:t>
      </w:r>
      <w:r w:rsidRPr="00B35F64">
        <w:rPr>
          <w:rFonts w:ascii="Arial" w:hAnsi="Arial" w:cs="Arial"/>
          <w:w w:val="103"/>
          <w:sz w:val="24"/>
          <w:szCs w:val="24"/>
        </w:rPr>
        <w:t xml:space="preserve"> As Microempresas e Empresas de Pequeno Porte deverão encaminhar a documentação de habilitação, ainda que haja alguma restrição de regularidade fiscal e trabalhista, nos termos do art. 43, § 1º da LC nº 123, de 2006.</w:t>
      </w:r>
    </w:p>
    <w:p w14:paraId="0A5247B6" w14:textId="77777777" w:rsidR="003311B5" w:rsidRPr="00B35F64" w:rsidRDefault="003311B5" w:rsidP="003311B5">
      <w:pPr>
        <w:jc w:val="both"/>
        <w:rPr>
          <w:rFonts w:ascii="Arial" w:hAnsi="Arial" w:cs="Arial"/>
          <w:w w:val="103"/>
          <w:sz w:val="24"/>
          <w:szCs w:val="24"/>
        </w:rPr>
      </w:pPr>
    </w:p>
    <w:p w14:paraId="1195CB90" w14:textId="77777777" w:rsidR="003311B5" w:rsidRPr="00B35F64" w:rsidRDefault="003311B5" w:rsidP="003311B5">
      <w:pPr>
        <w:jc w:val="both"/>
        <w:rPr>
          <w:rFonts w:ascii="Arial" w:hAnsi="Arial" w:cs="Arial"/>
          <w:w w:val="103"/>
          <w:sz w:val="24"/>
          <w:szCs w:val="24"/>
        </w:rPr>
      </w:pPr>
      <w:r w:rsidRPr="00B35F64">
        <w:rPr>
          <w:rFonts w:ascii="Arial" w:hAnsi="Arial" w:cs="Arial"/>
          <w:b/>
          <w:w w:val="103"/>
          <w:sz w:val="24"/>
          <w:szCs w:val="24"/>
        </w:rPr>
        <w:t>9.4.</w:t>
      </w:r>
      <w:r w:rsidRPr="00B35F64">
        <w:rPr>
          <w:rFonts w:ascii="Arial" w:hAnsi="Arial" w:cs="Arial"/>
          <w:w w:val="103"/>
          <w:sz w:val="24"/>
          <w:szCs w:val="24"/>
        </w:rPr>
        <w:t xml:space="preserve"> Incumbirá ao licitante acompanhar as operações no sistema eletrônico durante a sessão pública do Pregão, ficando responsável pelo ônus decorrente da perda de negócios, diante da inobservância de quaisquer mensagens emitidas pelo sistema ou de sua desconexão. </w:t>
      </w:r>
    </w:p>
    <w:p w14:paraId="3AAF20DD" w14:textId="77777777" w:rsidR="003311B5" w:rsidRPr="00B35F64" w:rsidRDefault="003311B5" w:rsidP="003311B5">
      <w:pPr>
        <w:jc w:val="both"/>
        <w:rPr>
          <w:rFonts w:ascii="Arial" w:hAnsi="Arial" w:cs="Arial"/>
          <w:w w:val="103"/>
          <w:sz w:val="24"/>
          <w:szCs w:val="24"/>
        </w:rPr>
      </w:pPr>
    </w:p>
    <w:p w14:paraId="6B8C980C" w14:textId="77777777" w:rsidR="003311B5" w:rsidRPr="00B35F64" w:rsidRDefault="003311B5" w:rsidP="003311B5">
      <w:pPr>
        <w:jc w:val="both"/>
        <w:rPr>
          <w:rFonts w:ascii="Arial" w:hAnsi="Arial" w:cs="Arial"/>
          <w:w w:val="103"/>
          <w:sz w:val="24"/>
          <w:szCs w:val="24"/>
        </w:rPr>
      </w:pPr>
      <w:r w:rsidRPr="00B35F64">
        <w:rPr>
          <w:rFonts w:ascii="Arial" w:hAnsi="Arial" w:cs="Arial"/>
          <w:b/>
          <w:w w:val="103"/>
          <w:sz w:val="24"/>
          <w:szCs w:val="24"/>
        </w:rPr>
        <w:t>9.5.</w:t>
      </w:r>
      <w:r w:rsidRPr="00B35F64">
        <w:rPr>
          <w:rFonts w:ascii="Arial" w:hAnsi="Arial" w:cs="Arial"/>
          <w:w w:val="103"/>
          <w:sz w:val="24"/>
          <w:szCs w:val="24"/>
        </w:rPr>
        <w:t xml:space="preserve"> Até a abertura da sessão pública, os licitantes poderão retirar ou substituir a proposta e os documentos de habilitação anteriormente inseridos no sistema.</w:t>
      </w:r>
    </w:p>
    <w:p w14:paraId="0BB1F56E" w14:textId="77777777" w:rsidR="003311B5" w:rsidRPr="00B35F64" w:rsidRDefault="003311B5" w:rsidP="003311B5">
      <w:pPr>
        <w:jc w:val="both"/>
        <w:rPr>
          <w:rFonts w:ascii="Arial" w:hAnsi="Arial" w:cs="Arial"/>
          <w:w w:val="103"/>
          <w:sz w:val="24"/>
          <w:szCs w:val="24"/>
        </w:rPr>
      </w:pPr>
    </w:p>
    <w:p w14:paraId="4521342F" w14:textId="77777777" w:rsidR="003311B5" w:rsidRPr="00B35F64" w:rsidRDefault="003311B5" w:rsidP="003311B5">
      <w:pPr>
        <w:jc w:val="both"/>
        <w:rPr>
          <w:rFonts w:ascii="Arial" w:hAnsi="Arial" w:cs="Arial"/>
          <w:w w:val="103"/>
          <w:sz w:val="24"/>
          <w:szCs w:val="24"/>
        </w:rPr>
      </w:pPr>
      <w:r w:rsidRPr="00B35F64">
        <w:rPr>
          <w:rFonts w:ascii="Arial" w:hAnsi="Arial" w:cs="Arial"/>
          <w:b/>
          <w:w w:val="103"/>
          <w:sz w:val="24"/>
          <w:szCs w:val="24"/>
        </w:rPr>
        <w:t>9.6.</w:t>
      </w:r>
      <w:r w:rsidRPr="00B35F64">
        <w:rPr>
          <w:rFonts w:ascii="Arial" w:hAnsi="Arial" w:cs="Arial"/>
          <w:w w:val="103"/>
          <w:sz w:val="24"/>
          <w:szCs w:val="24"/>
        </w:rPr>
        <w:t xml:space="preserve"> Não será estabelecida, nessa etapa do certame, ordem de classificação entre as propostas apresentadas, o que somente ocorrerá após a realização dos procedimentos de negociação e julgamento da proposta.</w:t>
      </w:r>
    </w:p>
    <w:p w14:paraId="25DBC3E5" w14:textId="77777777" w:rsidR="003311B5" w:rsidRPr="00B35F64" w:rsidRDefault="003311B5" w:rsidP="003311B5">
      <w:pPr>
        <w:jc w:val="both"/>
        <w:rPr>
          <w:rFonts w:ascii="Arial" w:hAnsi="Arial" w:cs="Arial"/>
          <w:w w:val="103"/>
          <w:sz w:val="24"/>
          <w:szCs w:val="24"/>
        </w:rPr>
      </w:pPr>
    </w:p>
    <w:p w14:paraId="7AF6F357" w14:textId="4886C675" w:rsidR="003311B5" w:rsidRPr="00B35F64" w:rsidRDefault="003311B5" w:rsidP="003311B5">
      <w:pPr>
        <w:jc w:val="both"/>
        <w:rPr>
          <w:rFonts w:ascii="Arial" w:hAnsi="Arial" w:cs="Arial"/>
          <w:w w:val="103"/>
          <w:sz w:val="24"/>
          <w:szCs w:val="24"/>
        </w:rPr>
      </w:pPr>
      <w:r w:rsidRPr="00B35F64">
        <w:rPr>
          <w:rFonts w:ascii="Arial" w:hAnsi="Arial" w:cs="Arial"/>
          <w:b/>
          <w:w w:val="103"/>
          <w:sz w:val="24"/>
          <w:szCs w:val="24"/>
        </w:rPr>
        <w:t>9.7.</w:t>
      </w:r>
      <w:r w:rsidRPr="00B35F64">
        <w:rPr>
          <w:rFonts w:ascii="Arial" w:hAnsi="Arial" w:cs="Arial"/>
          <w:w w:val="103"/>
          <w:sz w:val="24"/>
          <w:szCs w:val="24"/>
        </w:rPr>
        <w:t xml:space="preserve"> Os documentos que compõem a proposta e a habilitação do licitante melhor classificado somente serão disponibilizados para avaliação do Pregoeiro e para acesso público após o encerramento do envio de lances.</w:t>
      </w:r>
    </w:p>
    <w:p w14:paraId="6EE257EC" w14:textId="77777777" w:rsidR="003311B5" w:rsidRPr="00B35F64" w:rsidRDefault="003311B5" w:rsidP="003311B5">
      <w:pPr>
        <w:jc w:val="both"/>
        <w:rPr>
          <w:rFonts w:ascii="Arial" w:hAnsi="Arial" w:cs="Arial"/>
          <w:w w:val="98"/>
          <w:sz w:val="24"/>
          <w:szCs w:val="24"/>
        </w:rPr>
      </w:pPr>
    </w:p>
    <w:p w14:paraId="7C53FABB" w14:textId="77777777" w:rsidR="003311B5" w:rsidRPr="00B35F64" w:rsidRDefault="003311B5" w:rsidP="003311B5">
      <w:pPr>
        <w:pBdr>
          <w:top w:val="single" w:sz="18" w:space="4" w:color="auto"/>
          <w:left w:val="single" w:sz="18" w:space="4" w:color="auto"/>
          <w:bottom w:val="single" w:sz="18" w:space="1" w:color="auto"/>
          <w:right w:val="single" w:sz="18" w:space="4" w:color="auto"/>
        </w:pBdr>
        <w:shd w:val="clear" w:color="auto" w:fill="D9D9D9"/>
        <w:autoSpaceDE w:val="0"/>
        <w:autoSpaceDN w:val="0"/>
        <w:adjustRightInd w:val="0"/>
        <w:ind w:left="142" w:right="140"/>
        <w:jc w:val="both"/>
        <w:rPr>
          <w:rFonts w:ascii="Arial" w:hAnsi="Arial" w:cs="Arial"/>
          <w:b/>
          <w:bCs/>
          <w:sz w:val="24"/>
          <w:szCs w:val="24"/>
        </w:rPr>
      </w:pPr>
      <w:r w:rsidRPr="00B35F64">
        <w:rPr>
          <w:rFonts w:ascii="Arial" w:hAnsi="Arial" w:cs="Arial"/>
          <w:b/>
          <w:bCs/>
          <w:sz w:val="24"/>
          <w:szCs w:val="24"/>
        </w:rPr>
        <w:t>10. DO ENVIO DAS PROPOSTAS</w:t>
      </w:r>
    </w:p>
    <w:p w14:paraId="3CC6DDD5" w14:textId="77777777" w:rsidR="003311B5" w:rsidRPr="00B35F64" w:rsidRDefault="003311B5" w:rsidP="003311B5">
      <w:pPr>
        <w:jc w:val="both"/>
        <w:rPr>
          <w:rFonts w:ascii="Arial" w:hAnsi="Arial" w:cs="Arial"/>
          <w:w w:val="98"/>
          <w:sz w:val="24"/>
          <w:szCs w:val="24"/>
        </w:rPr>
      </w:pPr>
    </w:p>
    <w:p w14:paraId="3438FEA2" w14:textId="1B3E3DA6" w:rsidR="003311B5" w:rsidRPr="00B35F64" w:rsidRDefault="003311B5" w:rsidP="003311B5">
      <w:pPr>
        <w:autoSpaceDE w:val="0"/>
        <w:autoSpaceDN w:val="0"/>
        <w:adjustRightInd w:val="0"/>
        <w:jc w:val="both"/>
        <w:rPr>
          <w:rFonts w:ascii="Arial" w:hAnsi="Arial" w:cs="Arial"/>
          <w:sz w:val="24"/>
          <w:szCs w:val="24"/>
        </w:rPr>
      </w:pPr>
      <w:r w:rsidRPr="00B35F64">
        <w:rPr>
          <w:rFonts w:ascii="Arial" w:hAnsi="Arial" w:cs="Arial"/>
          <w:b/>
          <w:bCs/>
          <w:sz w:val="24"/>
          <w:szCs w:val="24"/>
        </w:rPr>
        <w:t>10.1.</w:t>
      </w:r>
      <w:r w:rsidRPr="00B35F64">
        <w:rPr>
          <w:rFonts w:ascii="Arial" w:hAnsi="Arial" w:cs="Arial"/>
          <w:bCs/>
          <w:sz w:val="24"/>
          <w:szCs w:val="24"/>
        </w:rPr>
        <w:t xml:space="preserve"> </w:t>
      </w:r>
      <w:r w:rsidRPr="00B35F64">
        <w:rPr>
          <w:rFonts w:ascii="Arial" w:hAnsi="Arial" w:cs="Arial"/>
          <w:sz w:val="24"/>
          <w:szCs w:val="24"/>
        </w:rPr>
        <w:t xml:space="preserve">A participação no pregão eletrônico dar-se-á por meio de digitação da senha privativa da licitante e subsequente encaminhamento da proposta de preços, contendo: PREÇO UNITÁRIO; PREÇO TOTAL; DETALHAMENTO DO ITEM, e demais informações necessárias até o horário previsto, no </w:t>
      </w:r>
      <w:r w:rsidRPr="00B35F64">
        <w:rPr>
          <w:rFonts w:ascii="Arial" w:hAnsi="Arial" w:cs="Arial"/>
          <w:b/>
          <w:bCs/>
          <w:sz w:val="24"/>
          <w:szCs w:val="24"/>
        </w:rPr>
        <w:t>subitem 2.1</w:t>
      </w:r>
      <w:r w:rsidRPr="00B35F64">
        <w:rPr>
          <w:rFonts w:ascii="Arial" w:hAnsi="Arial" w:cs="Arial"/>
          <w:bCs/>
          <w:sz w:val="24"/>
          <w:szCs w:val="24"/>
        </w:rPr>
        <w:t>, sob pena de inabilitação.</w:t>
      </w:r>
    </w:p>
    <w:p w14:paraId="098D66EB" w14:textId="77777777" w:rsidR="003311B5" w:rsidRPr="00B35F64" w:rsidRDefault="003311B5" w:rsidP="003311B5">
      <w:pPr>
        <w:autoSpaceDE w:val="0"/>
        <w:autoSpaceDN w:val="0"/>
        <w:adjustRightInd w:val="0"/>
        <w:jc w:val="both"/>
        <w:rPr>
          <w:rFonts w:ascii="Arial" w:hAnsi="Arial" w:cs="Arial"/>
          <w:b/>
          <w:bCs/>
          <w:sz w:val="24"/>
          <w:szCs w:val="24"/>
        </w:rPr>
      </w:pPr>
    </w:p>
    <w:p w14:paraId="10B20596" w14:textId="77777777" w:rsidR="003311B5" w:rsidRPr="00B35F64" w:rsidRDefault="003311B5" w:rsidP="003311B5">
      <w:pPr>
        <w:autoSpaceDE w:val="0"/>
        <w:autoSpaceDN w:val="0"/>
        <w:adjustRightInd w:val="0"/>
        <w:jc w:val="both"/>
        <w:rPr>
          <w:rFonts w:ascii="Arial" w:hAnsi="Arial" w:cs="Arial"/>
          <w:sz w:val="24"/>
          <w:szCs w:val="24"/>
        </w:rPr>
      </w:pPr>
      <w:r w:rsidRPr="00B35F64">
        <w:rPr>
          <w:rFonts w:ascii="Arial" w:hAnsi="Arial" w:cs="Arial"/>
          <w:b/>
          <w:bCs/>
          <w:sz w:val="24"/>
          <w:szCs w:val="24"/>
        </w:rPr>
        <w:t>10.2.</w:t>
      </w:r>
      <w:r w:rsidRPr="00B35F64">
        <w:rPr>
          <w:rFonts w:ascii="Arial" w:hAnsi="Arial" w:cs="Arial"/>
          <w:bCs/>
          <w:sz w:val="24"/>
          <w:szCs w:val="24"/>
        </w:rPr>
        <w:t xml:space="preserve"> </w:t>
      </w:r>
      <w:r w:rsidRPr="00B35F64">
        <w:rPr>
          <w:rFonts w:ascii="Arial" w:hAnsi="Arial" w:cs="Arial"/>
          <w:sz w:val="24"/>
          <w:szCs w:val="24"/>
        </w:rPr>
        <w:t xml:space="preserve">A proposta de preços deve ser formulada e enviada em formulário específico, </w:t>
      </w:r>
      <w:r w:rsidRPr="00B35F64">
        <w:rPr>
          <w:rFonts w:ascii="Arial" w:hAnsi="Arial" w:cs="Arial"/>
          <w:b/>
          <w:sz w:val="24"/>
          <w:szCs w:val="24"/>
        </w:rPr>
        <w:t>EXCLUSIVAMENTE por meio do Sistema Eletrônico</w:t>
      </w:r>
      <w:r w:rsidRPr="00B35F64">
        <w:rPr>
          <w:rFonts w:ascii="Arial" w:hAnsi="Arial" w:cs="Arial"/>
          <w:sz w:val="24"/>
          <w:szCs w:val="24"/>
        </w:rPr>
        <w:t>.</w:t>
      </w:r>
    </w:p>
    <w:p w14:paraId="188D1885" w14:textId="77777777" w:rsidR="003311B5" w:rsidRPr="00B35F64" w:rsidRDefault="003311B5" w:rsidP="003311B5">
      <w:pPr>
        <w:autoSpaceDE w:val="0"/>
        <w:autoSpaceDN w:val="0"/>
        <w:adjustRightInd w:val="0"/>
        <w:jc w:val="both"/>
        <w:rPr>
          <w:rFonts w:ascii="Arial" w:hAnsi="Arial" w:cs="Arial"/>
          <w:b/>
          <w:bCs/>
          <w:sz w:val="24"/>
          <w:szCs w:val="24"/>
        </w:rPr>
      </w:pPr>
    </w:p>
    <w:p w14:paraId="77F275AA" w14:textId="77777777" w:rsidR="003311B5" w:rsidRPr="00B35F64" w:rsidRDefault="003311B5" w:rsidP="003311B5">
      <w:pPr>
        <w:autoSpaceDE w:val="0"/>
        <w:autoSpaceDN w:val="0"/>
        <w:adjustRightInd w:val="0"/>
        <w:jc w:val="both"/>
        <w:rPr>
          <w:rFonts w:ascii="Arial" w:hAnsi="Arial" w:cs="Arial"/>
          <w:sz w:val="24"/>
          <w:szCs w:val="24"/>
        </w:rPr>
      </w:pPr>
      <w:r w:rsidRPr="00B35F64">
        <w:rPr>
          <w:rFonts w:ascii="Arial" w:hAnsi="Arial" w:cs="Arial"/>
          <w:b/>
          <w:bCs/>
          <w:sz w:val="24"/>
          <w:szCs w:val="24"/>
        </w:rPr>
        <w:lastRenderedPageBreak/>
        <w:t>10.3.</w:t>
      </w:r>
      <w:r w:rsidRPr="00B35F64">
        <w:rPr>
          <w:rFonts w:ascii="Arial" w:hAnsi="Arial" w:cs="Arial"/>
          <w:bCs/>
          <w:sz w:val="24"/>
          <w:szCs w:val="24"/>
        </w:rPr>
        <w:t xml:space="preserve"> </w:t>
      </w:r>
      <w:r w:rsidRPr="00B35F64">
        <w:rPr>
          <w:rFonts w:ascii="Arial" w:hAnsi="Arial" w:cs="Arial"/>
          <w:sz w:val="24"/>
          <w:szCs w:val="24"/>
        </w:rPr>
        <w:t>As microempresas e empresas de pequeno porte que quiserem usufruir dos benefícios concedidos pela Lei Complementar 123/2006, deverão fazer esta opção, no momento do cadastramento da proposta no sistema eletrônico.</w:t>
      </w:r>
    </w:p>
    <w:p w14:paraId="2B98E24F" w14:textId="77777777" w:rsidR="003311B5" w:rsidRPr="00B35F64" w:rsidRDefault="003311B5" w:rsidP="003311B5">
      <w:pPr>
        <w:autoSpaceDE w:val="0"/>
        <w:autoSpaceDN w:val="0"/>
        <w:adjustRightInd w:val="0"/>
        <w:jc w:val="both"/>
        <w:rPr>
          <w:rFonts w:ascii="Arial" w:hAnsi="Arial" w:cs="Arial"/>
          <w:sz w:val="24"/>
          <w:szCs w:val="24"/>
        </w:rPr>
      </w:pPr>
    </w:p>
    <w:p w14:paraId="232ECBBD" w14:textId="77777777" w:rsidR="003311B5" w:rsidRPr="00B35F64" w:rsidRDefault="003311B5" w:rsidP="003311B5">
      <w:pPr>
        <w:autoSpaceDE w:val="0"/>
        <w:autoSpaceDN w:val="0"/>
        <w:adjustRightInd w:val="0"/>
        <w:jc w:val="both"/>
        <w:rPr>
          <w:rFonts w:ascii="Arial" w:hAnsi="Arial" w:cs="Arial"/>
          <w:sz w:val="24"/>
          <w:szCs w:val="24"/>
        </w:rPr>
      </w:pPr>
      <w:r w:rsidRPr="00B35F64">
        <w:rPr>
          <w:rFonts w:ascii="Arial" w:hAnsi="Arial" w:cs="Arial"/>
          <w:b/>
          <w:bCs/>
          <w:sz w:val="24"/>
          <w:szCs w:val="24"/>
        </w:rPr>
        <w:t>10.4.</w:t>
      </w:r>
      <w:r w:rsidRPr="00B35F64">
        <w:rPr>
          <w:rFonts w:ascii="Arial" w:hAnsi="Arial" w:cs="Arial"/>
          <w:bCs/>
          <w:sz w:val="24"/>
          <w:szCs w:val="24"/>
        </w:rPr>
        <w:t xml:space="preserve"> </w:t>
      </w:r>
      <w:r w:rsidRPr="00B35F64">
        <w:rPr>
          <w:rFonts w:ascii="Arial" w:hAnsi="Arial" w:cs="Arial"/>
          <w:sz w:val="24"/>
          <w:szCs w:val="24"/>
        </w:rPr>
        <w:t>Caso não utilizada a faculdade prevista no subitem anterior, será considerado que a licitante optou por renunciar aos benefícios previstos na Lei Complementar nº 123/06.</w:t>
      </w:r>
    </w:p>
    <w:p w14:paraId="57E3D110" w14:textId="77777777" w:rsidR="0076218E" w:rsidRPr="00B35F64" w:rsidRDefault="0076218E" w:rsidP="003311B5">
      <w:pPr>
        <w:autoSpaceDE w:val="0"/>
        <w:autoSpaceDN w:val="0"/>
        <w:adjustRightInd w:val="0"/>
        <w:jc w:val="both"/>
        <w:rPr>
          <w:rFonts w:ascii="Arial" w:hAnsi="Arial" w:cs="Arial"/>
          <w:b/>
          <w:bCs/>
          <w:sz w:val="24"/>
          <w:szCs w:val="24"/>
        </w:rPr>
      </w:pPr>
    </w:p>
    <w:p w14:paraId="3476137A" w14:textId="7A603525" w:rsidR="003311B5" w:rsidRPr="00B35F64" w:rsidRDefault="003311B5" w:rsidP="003311B5">
      <w:pPr>
        <w:autoSpaceDE w:val="0"/>
        <w:autoSpaceDN w:val="0"/>
        <w:adjustRightInd w:val="0"/>
        <w:jc w:val="both"/>
        <w:rPr>
          <w:rFonts w:ascii="Arial" w:hAnsi="Arial" w:cs="Arial"/>
          <w:sz w:val="24"/>
          <w:szCs w:val="24"/>
        </w:rPr>
      </w:pPr>
      <w:r w:rsidRPr="00B35F64">
        <w:rPr>
          <w:rFonts w:ascii="Arial" w:hAnsi="Arial" w:cs="Arial"/>
          <w:b/>
          <w:bCs/>
          <w:sz w:val="24"/>
          <w:szCs w:val="24"/>
        </w:rPr>
        <w:t>10.5.</w:t>
      </w:r>
      <w:r w:rsidRPr="00B35F64">
        <w:rPr>
          <w:rFonts w:ascii="Arial" w:hAnsi="Arial" w:cs="Arial"/>
          <w:bCs/>
          <w:sz w:val="24"/>
          <w:szCs w:val="24"/>
        </w:rPr>
        <w:t xml:space="preserve"> </w:t>
      </w:r>
      <w:r w:rsidRPr="00B35F64">
        <w:rPr>
          <w:rFonts w:ascii="Arial" w:hAnsi="Arial" w:cs="Arial"/>
          <w:sz w:val="24"/>
          <w:szCs w:val="24"/>
        </w:rPr>
        <w:t>A licitante se responsabilizará por todas as transações que forem efetuadas em seu nome no sistema eletrônico, assumindo como firmes e verdadeiras suas propostas, assim como os lances inseridos durante a Sessão Pública.</w:t>
      </w:r>
    </w:p>
    <w:p w14:paraId="30D6038A" w14:textId="77777777" w:rsidR="003311B5" w:rsidRPr="00B35F64" w:rsidRDefault="003311B5" w:rsidP="003311B5">
      <w:pPr>
        <w:autoSpaceDE w:val="0"/>
        <w:autoSpaceDN w:val="0"/>
        <w:adjustRightInd w:val="0"/>
        <w:jc w:val="both"/>
        <w:rPr>
          <w:rFonts w:ascii="Arial" w:hAnsi="Arial" w:cs="Arial"/>
          <w:bCs/>
          <w:sz w:val="24"/>
          <w:szCs w:val="24"/>
        </w:rPr>
      </w:pPr>
    </w:p>
    <w:p w14:paraId="1D52A545" w14:textId="22B4F861" w:rsidR="003311B5" w:rsidRPr="00B35F64" w:rsidRDefault="003311B5" w:rsidP="003311B5">
      <w:pPr>
        <w:autoSpaceDE w:val="0"/>
        <w:autoSpaceDN w:val="0"/>
        <w:adjustRightInd w:val="0"/>
        <w:jc w:val="both"/>
        <w:rPr>
          <w:rFonts w:ascii="Arial" w:hAnsi="Arial" w:cs="Arial"/>
          <w:sz w:val="24"/>
          <w:szCs w:val="24"/>
        </w:rPr>
      </w:pPr>
      <w:r w:rsidRPr="00B35F64">
        <w:rPr>
          <w:rFonts w:ascii="Arial" w:hAnsi="Arial" w:cs="Arial"/>
          <w:b/>
          <w:bCs/>
          <w:sz w:val="24"/>
          <w:szCs w:val="24"/>
        </w:rPr>
        <w:t>10.6.</w:t>
      </w:r>
      <w:r w:rsidRPr="00B35F64">
        <w:rPr>
          <w:rFonts w:ascii="Arial" w:hAnsi="Arial" w:cs="Arial"/>
          <w:bCs/>
          <w:sz w:val="24"/>
          <w:szCs w:val="24"/>
        </w:rPr>
        <w:t xml:space="preserve"> </w:t>
      </w:r>
      <w:r w:rsidRPr="00B35F64">
        <w:rPr>
          <w:rFonts w:ascii="Arial" w:hAnsi="Arial" w:cs="Arial"/>
          <w:sz w:val="24"/>
          <w:szCs w:val="24"/>
        </w:rPr>
        <w:t>Incumbirá à licitante acompanhar todas as operações no sistema eletrônico durante a Sessão Pública do Pregão. É de sua inteira responsabilidade, o ônus decorrente da perda de negócios diante da inobservância de qualquer mensagem emitida pelo sistema ou, pelo Pregoeiro ou, de sua desconexão com a internet.</w:t>
      </w:r>
    </w:p>
    <w:p w14:paraId="069AFD45" w14:textId="77777777" w:rsidR="003311B5" w:rsidRPr="00B35F64" w:rsidRDefault="003311B5" w:rsidP="003311B5">
      <w:pPr>
        <w:autoSpaceDE w:val="0"/>
        <w:autoSpaceDN w:val="0"/>
        <w:adjustRightInd w:val="0"/>
        <w:jc w:val="both"/>
        <w:rPr>
          <w:rFonts w:ascii="Arial" w:hAnsi="Arial" w:cs="Arial"/>
          <w:bCs/>
          <w:sz w:val="24"/>
          <w:szCs w:val="24"/>
        </w:rPr>
      </w:pPr>
    </w:p>
    <w:p w14:paraId="02F2F233" w14:textId="77777777" w:rsidR="003311B5" w:rsidRPr="00B35F64" w:rsidRDefault="003311B5" w:rsidP="003311B5">
      <w:pPr>
        <w:autoSpaceDE w:val="0"/>
        <w:autoSpaceDN w:val="0"/>
        <w:adjustRightInd w:val="0"/>
        <w:jc w:val="both"/>
        <w:rPr>
          <w:rFonts w:ascii="Arial" w:hAnsi="Arial" w:cs="Arial"/>
          <w:sz w:val="24"/>
          <w:szCs w:val="24"/>
        </w:rPr>
      </w:pPr>
      <w:r w:rsidRPr="00B35F64">
        <w:rPr>
          <w:rFonts w:ascii="Arial" w:hAnsi="Arial" w:cs="Arial"/>
          <w:b/>
          <w:bCs/>
          <w:sz w:val="24"/>
          <w:szCs w:val="24"/>
        </w:rPr>
        <w:t>10.7.</w:t>
      </w:r>
      <w:r w:rsidRPr="00B35F64">
        <w:rPr>
          <w:rFonts w:ascii="Arial" w:hAnsi="Arial" w:cs="Arial"/>
          <w:bCs/>
          <w:sz w:val="24"/>
          <w:szCs w:val="24"/>
        </w:rPr>
        <w:t xml:space="preserve"> </w:t>
      </w:r>
      <w:r w:rsidRPr="00B35F64">
        <w:rPr>
          <w:rFonts w:ascii="Arial" w:hAnsi="Arial" w:cs="Arial"/>
          <w:sz w:val="24"/>
          <w:szCs w:val="24"/>
        </w:rPr>
        <w:t>O encaminhamento de proposta pressupõe o pleno conhecimento e atendimento as exigências de habilitação previstas no Edital. O fornecedor será responsável por todas as transações que forem efetuadas em seu nome no sistema eletrônico, assumindo como firmes e verdadeiras suas propostas e lances.</w:t>
      </w:r>
    </w:p>
    <w:p w14:paraId="3D422F7F" w14:textId="582132B7" w:rsidR="003311B5" w:rsidRPr="00B35F64" w:rsidRDefault="003311B5" w:rsidP="003311B5">
      <w:pPr>
        <w:autoSpaceDE w:val="0"/>
        <w:autoSpaceDN w:val="0"/>
        <w:adjustRightInd w:val="0"/>
        <w:jc w:val="both"/>
        <w:rPr>
          <w:rFonts w:ascii="Arial" w:hAnsi="Arial" w:cs="Arial"/>
          <w:sz w:val="24"/>
          <w:szCs w:val="24"/>
        </w:rPr>
      </w:pPr>
    </w:p>
    <w:p w14:paraId="756F0794" w14:textId="79774B88" w:rsidR="0076218E" w:rsidRPr="00B35F64" w:rsidRDefault="0076218E" w:rsidP="0076218E">
      <w:pPr>
        <w:jc w:val="both"/>
        <w:rPr>
          <w:rFonts w:ascii="Arial" w:hAnsi="Arial" w:cs="Arial"/>
          <w:sz w:val="24"/>
          <w:szCs w:val="24"/>
        </w:rPr>
      </w:pPr>
      <w:r w:rsidRPr="00B35F64">
        <w:rPr>
          <w:rFonts w:ascii="Arial" w:hAnsi="Arial" w:cs="Arial"/>
          <w:b/>
          <w:sz w:val="24"/>
          <w:szCs w:val="24"/>
        </w:rPr>
        <w:t>10.8.</w:t>
      </w:r>
      <w:r w:rsidRPr="00B35F64">
        <w:rPr>
          <w:rFonts w:ascii="Arial" w:hAnsi="Arial" w:cs="Arial"/>
          <w:sz w:val="24"/>
          <w:szCs w:val="24"/>
        </w:rPr>
        <w:t xml:space="preserve"> </w:t>
      </w:r>
      <w:r w:rsidRPr="00B35F64">
        <w:rPr>
          <w:rFonts w:ascii="Arial" w:hAnsi="Arial" w:cs="Arial"/>
          <w:sz w:val="24"/>
          <w:szCs w:val="24"/>
          <w:u w:val="single"/>
        </w:rPr>
        <w:t xml:space="preserve">Não é obrigatória a apresentação de proposta para todos os </w:t>
      </w:r>
      <w:r w:rsidR="00A10F33">
        <w:rPr>
          <w:rFonts w:ascii="Arial" w:hAnsi="Arial" w:cs="Arial"/>
          <w:sz w:val="24"/>
          <w:szCs w:val="24"/>
          <w:u w:val="single"/>
        </w:rPr>
        <w:t>ITEM</w:t>
      </w:r>
      <w:r w:rsidRPr="00B35F64">
        <w:rPr>
          <w:rFonts w:ascii="Arial" w:hAnsi="Arial" w:cs="Arial"/>
          <w:sz w:val="24"/>
          <w:szCs w:val="24"/>
        </w:rPr>
        <w:t xml:space="preserve">. O licitante deverá escolher o </w:t>
      </w:r>
      <w:r w:rsidR="00A10F33">
        <w:rPr>
          <w:rFonts w:ascii="Arial" w:hAnsi="Arial" w:cs="Arial"/>
          <w:sz w:val="24"/>
          <w:szCs w:val="24"/>
        </w:rPr>
        <w:t xml:space="preserve">Item </w:t>
      </w:r>
      <w:r w:rsidRPr="00B35F64">
        <w:rPr>
          <w:rFonts w:ascii="Arial" w:hAnsi="Arial" w:cs="Arial"/>
          <w:sz w:val="24"/>
          <w:szCs w:val="24"/>
        </w:rPr>
        <w:t xml:space="preserve">de seu interesse e </w:t>
      </w:r>
      <w:r w:rsidRPr="00B35F64">
        <w:rPr>
          <w:rFonts w:ascii="Arial" w:hAnsi="Arial" w:cs="Arial"/>
          <w:b/>
          <w:sz w:val="24"/>
          <w:szCs w:val="24"/>
        </w:rPr>
        <w:t>cotar o valor unitário e total para TODOS os itens escolhidos</w:t>
      </w:r>
      <w:r w:rsidRPr="00B35F64">
        <w:rPr>
          <w:rFonts w:ascii="Arial" w:hAnsi="Arial" w:cs="Arial"/>
          <w:sz w:val="24"/>
          <w:szCs w:val="24"/>
        </w:rPr>
        <w:t>, conforme ANEXO II deste edital;</w:t>
      </w:r>
    </w:p>
    <w:p w14:paraId="0CA37292" w14:textId="77777777" w:rsidR="0076218E" w:rsidRPr="00B35F64" w:rsidRDefault="0076218E" w:rsidP="003311B5">
      <w:pPr>
        <w:autoSpaceDE w:val="0"/>
        <w:autoSpaceDN w:val="0"/>
        <w:adjustRightInd w:val="0"/>
        <w:jc w:val="both"/>
        <w:rPr>
          <w:rFonts w:ascii="Arial" w:hAnsi="Arial" w:cs="Arial"/>
          <w:sz w:val="24"/>
          <w:szCs w:val="24"/>
        </w:rPr>
      </w:pPr>
    </w:p>
    <w:p w14:paraId="13AD63D6" w14:textId="22614B27" w:rsidR="003311B5" w:rsidRPr="00B35F64" w:rsidRDefault="003311B5" w:rsidP="003311B5">
      <w:pPr>
        <w:autoSpaceDE w:val="0"/>
        <w:autoSpaceDN w:val="0"/>
        <w:adjustRightInd w:val="0"/>
        <w:jc w:val="both"/>
        <w:rPr>
          <w:rFonts w:ascii="Arial" w:hAnsi="Arial" w:cs="Arial"/>
          <w:sz w:val="24"/>
          <w:szCs w:val="24"/>
        </w:rPr>
      </w:pPr>
      <w:r w:rsidRPr="00B35F64">
        <w:rPr>
          <w:rFonts w:ascii="Arial" w:hAnsi="Arial" w:cs="Arial"/>
          <w:b/>
          <w:bCs/>
          <w:sz w:val="24"/>
          <w:szCs w:val="24"/>
        </w:rPr>
        <w:t>10.</w:t>
      </w:r>
      <w:r w:rsidR="00D75CEB" w:rsidRPr="00B35F64">
        <w:rPr>
          <w:rFonts w:ascii="Arial" w:hAnsi="Arial" w:cs="Arial"/>
          <w:b/>
          <w:bCs/>
          <w:sz w:val="24"/>
          <w:szCs w:val="24"/>
        </w:rPr>
        <w:t>9</w:t>
      </w:r>
      <w:r w:rsidRPr="00B35F64">
        <w:rPr>
          <w:rFonts w:ascii="Arial" w:hAnsi="Arial" w:cs="Arial"/>
          <w:b/>
          <w:bCs/>
          <w:sz w:val="24"/>
          <w:szCs w:val="24"/>
        </w:rPr>
        <w:t>.</w:t>
      </w:r>
      <w:r w:rsidRPr="00B35F64">
        <w:rPr>
          <w:rFonts w:ascii="Arial" w:hAnsi="Arial" w:cs="Arial"/>
          <w:bCs/>
          <w:sz w:val="24"/>
          <w:szCs w:val="24"/>
        </w:rPr>
        <w:t xml:space="preserve"> </w:t>
      </w:r>
      <w:r w:rsidRPr="00B35F64">
        <w:rPr>
          <w:rFonts w:ascii="Arial" w:hAnsi="Arial" w:cs="Arial"/>
          <w:sz w:val="24"/>
          <w:szCs w:val="24"/>
        </w:rPr>
        <w:t xml:space="preserve">Toda proposta que eventualmente contemple </w:t>
      </w:r>
      <w:r w:rsidR="00D75CEB" w:rsidRPr="00B35F64">
        <w:rPr>
          <w:rFonts w:ascii="Arial" w:hAnsi="Arial" w:cs="Arial"/>
          <w:sz w:val="24"/>
          <w:szCs w:val="24"/>
        </w:rPr>
        <w:t xml:space="preserve">serviços </w:t>
      </w:r>
      <w:r w:rsidRPr="00B35F64">
        <w:rPr>
          <w:rFonts w:ascii="Arial" w:hAnsi="Arial" w:cs="Arial"/>
          <w:sz w:val="24"/>
          <w:szCs w:val="24"/>
        </w:rPr>
        <w:t>que não corresponda às especificações deste edital, será desclassificada.</w:t>
      </w:r>
    </w:p>
    <w:p w14:paraId="7DDBC8CD" w14:textId="77777777" w:rsidR="003311B5" w:rsidRPr="00B35F64" w:rsidRDefault="003311B5" w:rsidP="003311B5">
      <w:pPr>
        <w:autoSpaceDE w:val="0"/>
        <w:autoSpaceDN w:val="0"/>
        <w:adjustRightInd w:val="0"/>
        <w:jc w:val="both"/>
        <w:rPr>
          <w:rFonts w:ascii="Arial" w:hAnsi="Arial" w:cs="Arial"/>
          <w:b/>
          <w:bCs/>
          <w:sz w:val="24"/>
          <w:szCs w:val="24"/>
        </w:rPr>
      </w:pPr>
    </w:p>
    <w:p w14:paraId="73B36C49" w14:textId="7960CC72" w:rsidR="003311B5" w:rsidRPr="00B35F64" w:rsidRDefault="003311B5" w:rsidP="003311B5">
      <w:pPr>
        <w:jc w:val="both"/>
        <w:rPr>
          <w:rFonts w:ascii="Arial" w:hAnsi="Arial" w:cs="Arial"/>
          <w:sz w:val="24"/>
          <w:szCs w:val="24"/>
        </w:rPr>
      </w:pPr>
      <w:r w:rsidRPr="00B35F64">
        <w:rPr>
          <w:rFonts w:ascii="Arial" w:hAnsi="Arial" w:cs="Arial"/>
          <w:b/>
          <w:bCs/>
          <w:sz w:val="24"/>
          <w:szCs w:val="24"/>
        </w:rPr>
        <w:t>10.1</w:t>
      </w:r>
      <w:r w:rsidR="00D75CEB" w:rsidRPr="00B35F64">
        <w:rPr>
          <w:rFonts w:ascii="Arial" w:hAnsi="Arial" w:cs="Arial"/>
          <w:b/>
          <w:bCs/>
          <w:sz w:val="24"/>
          <w:szCs w:val="24"/>
        </w:rPr>
        <w:t>0</w:t>
      </w:r>
      <w:r w:rsidRPr="00B35F64">
        <w:rPr>
          <w:rFonts w:ascii="Arial" w:hAnsi="Arial" w:cs="Arial"/>
          <w:b/>
          <w:w w:val="98"/>
          <w:sz w:val="24"/>
          <w:szCs w:val="24"/>
        </w:rPr>
        <w:t>.</w:t>
      </w:r>
      <w:r w:rsidRPr="00B35F64">
        <w:rPr>
          <w:rFonts w:ascii="Arial" w:hAnsi="Arial" w:cs="Arial"/>
          <w:w w:val="98"/>
          <w:sz w:val="24"/>
          <w:szCs w:val="24"/>
        </w:rPr>
        <w:t xml:space="preserve"> </w:t>
      </w:r>
      <w:r w:rsidRPr="00B35F64">
        <w:rPr>
          <w:rFonts w:ascii="Arial" w:hAnsi="Arial" w:cs="Arial"/>
          <w:sz w:val="24"/>
          <w:szCs w:val="24"/>
        </w:rPr>
        <w:t>Nas propostas serão consideradas obrigatoriamente:</w:t>
      </w:r>
    </w:p>
    <w:p w14:paraId="454E2AA0" w14:textId="77777777" w:rsidR="003311B5" w:rsidRPr="00B35F64" w:rsidRDefault="003311B5" w:rsidP="003311B5">
      <w:pPr>
        <w:jc w:val="both"/>
        <w:rPr>
          <w:rFonts w:ascii="Arial" w:hAnsi="Arial" w:cs="Arial"/>
          <w:w w:val="98"/>
          <w:sz w:val="24"/>
          <w:szCs w:val="24"/>
        </w:rPr>
      </w:pPr>
    </w:p>
    <w:p w14:paraId="62C60A93" w14:textId="5264C157" w:rsidR="003311B5" w:rsidRPr="00B35F64" w:rsidRDefault="003311B5" w:rsidP="003311B5">
      <w:pPr>
        <w:jc w:val="both"/>
        <w:rPr>
          <w:rFonts w:ascii="Arial" w:hAnsi="Arial" w:cs="Arial"/>
          <w:sz w:val="24"/>
          <w:szCs w:val="24"/>
        </w:rPr>
      </w:pPr>
      <w:r w:rsidRPr="00B35F64">
        <w:rPr>
          <w:rFonts w:ascii="Arial" w:hAnsi="Arial" w:cs="Arial"/>
          <w:w w:val="98"/>
          <w:sz w:val="24"/>
          <w:szCs w:val="24"/>
        </w:rPr>
        <w:t xml:space="preserve"> </w:t>
      </w:r>
      <w:r w:rsidRPr="00B35F64">
        <w:rPr>
          <w:rFonts w:ascii="Arial" w:hAnsi="Arial" w:cs="Arial"/>
          <w:w w:val="98"/>
          <w:sz w:val="24"/>
          <w:szCs w:val="24"/>
        </w:rPr>
        <w:tab/>
      </w:r>
      <w:r w:rsidRPr="00B35F64">
        <w:rPr>
          <w:rFonts w:ascii="Arial" w:hAnsi="Arial" w:cs="Arial"/>
          <w:b/>
          <w:w w:val="98"/>
          <w:sz w:val="24"/>
          <w:szCs w:val="24"/>
        </w:rPr>
        <w:t>a)</w:t>
      </w:r>
      <w:r w:rsidRPr="00B35F64">
        <w:rPr>
          <w:rFonts w:ascii="Arial" w:hAnsi="Arial" w:cs="Arial"/>
          <w:w w:val="98"/>
          <w:sz w:val="24"/>
          <w:szCs w:val="24"/>
        </w:rPr>
        <w:t xml:space="preserve"> </w:t>
      </w:r>
      <w:r w:rsidRPr="00B35F64">
        <w:rPr>
          <w:rFonts w:ascii="Arial" w:hAnsi="Arial" w:cs="Arial"/>
          <w:sz w:val="24"/>
          <w:szCs w:val="24"/>
        </w:rPr>
        <w:t>Preço unitário e total, para o item em moeda corrente nacional, em algarismo com, no máximo, 0</w:t>
      </w:r>
      <w:r w:rsidR="00351AF4" w:rsidRPr="00B35F64">
        <w:rPr>
          <w:rFonts w:ascii="Arial" w:hAnsi="Arial" w:cs="Arial"/>
          <w:sz w:val="24"/>
          <w:szCs w:val="24"/>
        </w:rPr>
        <w:t>2</w:t>
      </w:r>
      <w:r w:rsidRPr="00B35F64">
        <w:rPr>
          <w:rFonts w:ascii="Arial" w:hAnsi="Arial" w:cs="Arial"/>
          <w:sz w:val="24"/>
          <w:szCs w:val="24"/>
        </w:rPr>
        <w:t xml:space="preserve"> (</w:t>
      </w:r>
      <w:r w:rsidR="00351AF4" w:rsidRPr="00B35F64">
        <w:rPr>
          <w:rFonts w:ascii="Arial" w:hAnsi="Arial" w:cs="Arial"/>
          <w:sz w:val="24"/>
          <w:szCs w:val="24"/>
        </w:rPr>
        <w:t>duas</w:t>
      </w:r>
      <w:r w:rsidRPr="00B35F64">
        <w:rPr>
          <w:rFonts w:ascii="Arial" w:hAnsi="Arial" w:cs="Arial"/>
          <w:sz w:val="24"/>
          <w:szCs w:val="24"/>
        </w:rPr>
        <w:t>) casas decimais;</w:t>
      </w:r>
    </w:p>
    <w:p w14:paraId="62908A0F" w14:textId="77777777" w:rsidR="003311B5" w:rsidRPr="00B35F64" w:rsidRDefault="003311B5" w:rsidP="003311B5">
      <w:pPr>
        <w:jc w:val="both"/>
        <w:rPr>
          <w:rFonts w:ascii="Arial" w:hAnsi="Arial" w:cs="Arial"/>
          <w:w w:val="98"/>
          <w:sz w:val="24"/>
          <w:szCs w:val="24"/>
        </w:rPr>
      </w:pPr>
    </w:p>
    <w:p w14:paraId="5E0D476D" w14:textId="13CC82BA" w:rsidR="003311B5" w:rsidRPr="00B35F64" w:rsidRDefault="003311B5" w:rsidP="003311B5">
      <w:pPr>
        <w:autoSpaceDE w:val="0"/>
        <w:autoSpaceDN w:val="0"/>
        <w:adjustRightInd w:val="0"/>
        <w:jc w:val="both"/>
        <w:rPr>
          <w:rFonts w:ascii="Arial" w:hAnsi="Arial" w:cs="Arial"/>
          <w:sz w:val="24"/>
          <w:szCs w:val="24"/>
        </w:rPr>
      </w:pPr>
      <w:r w:rsidRPr="00B35F64">
        <w:rPr>
          <w:rFonts w:ascii="Arial" w:hAnsi="Arial" w:cs="Arial"/>
          <w:w w:val="98"/>
          <w:sz w:val="24"/>
          <w:szCs w:val="24"/>
        </w:rPr>
        <w:t xml:space="preserve"> </w:t>
      </w:r>
      <w:r w:rsidRPr="00B35F64">
        <w:rPr>
          <w:rFonts w:ascii="Arial" w:hAnsi="Arial" w:cs="Arial"/>
          <w:w w:val="98"/>
          <w:sz w:val="24"/>
          <w:szCs w:val="24"/>
        </w:rPr>
        <w:tab/>
      </w:r>
      <w:r w:rsidRPr="00B35F64">
        <w:rPr>
          <w:rFonts w:ascii="Arial" w:hAnsi="Arial" w:cs="Arial"/>
          <w:b/>
          <w:w w:val="98"/>
          <w:sz w:val="24"/>
          <w:szCs w:val="24"/>
        </w:rPr>
        <w:t>b)</w:t>
      </w:r>
      <w:r w:rsidRPr="00B35F64">
        <w:rPr>
          <w:rFonts w:ascii="Arial" w:hAnsi="Arial" w:cs="Arial"/>
          <w:w w:val="98"/>
          <w:sz w:val="24"/>
          <w:szCs w:val="24"/>
        </w:rPr>
        <w:t xml:space="preserve"> </w:t>
      </w:r>
      <w:r w:rsidRPr="00B35F64">
        <w:rPr>
          <w:rFonts w:ascii="Arial" w:hAnsi="Arial" w:cs="Arial"/>
          <w:sz w:val="24"/>
          <w:szCs w:val="24"/>
        </w:rPr>
        <w:t xml:space="preserve">Especificações do objeto de forma clara, descrevendo detalhadamente as características técnicas dos </w:t>
      </w:r>
      <w:r w:rsidR="00A10F33">
        <w:rPr>
          <w:rFonts w:ascii="Arial" w:hAnsi="Arial" w:cs="Arial"/>
          <w:sz w:val="24"/>
          <w:szCs w:val="24"/>
        </w:rPr>
        <w:t>produtos/</w:t>
      </w:r>
      <w:r w:rsidR="00D75CEB" w:rsidRPr="00B35F64">
        <w:rPr>
          <w:rFonts w:ascii="Arial" w:hAnsi="Arial" w:cs="Arial"/>
          <w:sz w:val="24"/>
          <w:szCs w:val="24"/>
        </w:rPr>
        <w:t xml:space="preserve">serviços </w:t>
      </w:r>
      <w:r w:rsidRPr="00B35F64">
        <w:rPr>
          <w:rFonts w:ascii="Arial" w:hAnsi="Arial" w:cs="Arial"/>
          <w:sz w:val="24"/>
          <w:szCs w:val="24"/>
        </w:rPr>
        <w:t xml:space="preserve">ofertados, em conformidade com as especificações constantes no </w:t>
      </w:r>
      <w:r w:rsidRPr="00B35F64">
        <w:rPr>
          <w:rFonts w:ascii="Arial" w:hAnsi="Arial" w:cs="Arial"/>
          <w:b/>
          <w:sz w:val="24"/>
          <w:szCs w:val="24"/>
        </w:rPr>
        <w:t>Anexo I</w:t>
      </w:r>
      <w:r w:rsidRPr="00B35F64">
        <w:rPr>
          <w:rFonts w:ascii="Arial" w:hAnsi="Arial" w:cs="Arial"/>
          <w:sz w:val="24"/>
          <w:szCs w:val="24"/>
        </w:rPr>
        <w:t xml:space="preserve"> deste edital;</w:t>
      </w:r>
    </w:p>
    <w:p w14:paraId="3E7A029B" w14:textId="77777777" w:rsidR="003311B5" w:rsidRPr="00B35F64" w:rsidRDefault="003311B5" w:rsidP="003311B5">
      <w:pPr>
        <w:jc w:val="both"/>
        <w:rPr>
          <w:rFonts w:ascii="Arial" w:hAnsi="Arial" w:cs="Arial"/>
          <w:w w:val="98"/>
          <w:sz w:val="24"/>
          <w:szCs w:val="24"/>
        </w:rPr>
      </w:pPr>
    </w:p>
    <w:p w14:paraId="69C2BE43" w14:textId="77777777" w:rsidR="003311B5" w:rsidRPr="00B35F64" w:rsidRDefault="003311B5" w:rsidP="003311B5">
      <w:pPr>
        <w:jc w:val="both"/>
        <w:rPr>
          <w:rFonts w:ascii="Arial" w:hAnsi="Arial" w:cs="Arial"/>
          <w:sz w:val="24"/>
          <w:szCs w:val="24"/>
        </w:rPr>
      </w:pPr>
      <w:r w:rsidRPr="00B35F64">
        <w:rPr>
          <w:rFonts w:ascii="Arial" w:hAnsi="Arial" w:cs="Arial"/>
          <w:w w:val="98"/>
          <w:sz w:val="24"/>
          <w:szCs w:val="24"/>
        </w:rPr>
        <w:t xml:space="preserve"> </w:t>
      </w:r>
      <w:r w:rsidRPr="00B35F64">
        <w:rPr>
          <w:rFonts w:ascii="Arial" w:hAnsi="Arial" w:cs="Arial"/>
          <w:w w:val="98"/>
          <w:sz w:val="24"/>
          <w:szCs w:val="24"/>
        </w:rPr>
        <w:tab/>
      </w:r>
      <w:r w:rsidRPr="00B35F64">
        <w:rPr>
          <w:rFonts w:ascii="Arial" w:hAnsi="Arial" w:cs="Arial"/>
          <w:b/>
          <w:bCs/>
          <w:w w:val="98"/>
          <w:sz w:val="24"/>
          <w:szCs w:val="24"/>
        </w:rPr>
        <w:t>c</w:t>
      </w:r>
      <w:r w:rsidRPr="00B35F64">
        <w:rPr>
          <w:rFonts w:ascii="Arial" w:hAnsi="Arial" w:cs="Arial"/>
          <w:b/>
          <w:w w:val="98"/>
          <w:sz w:val="24"/>
          <w:szCs w:val="24"/>
        </w:rPr>
        <w:t>)</w:t>
      </w:r>
      <w:r w:rsidRPr="00B35F64">
        <w:rPr>
          <w:rFonts w:ascii="Arial" w:hAnsi="Arial" w:cs="Arial"/>
          <w:w w:val="98"/>
          <w:sz w:val="24"/>
          <w:szCs w:val="24"/>
        </w:rPr>
        <w:t xml:space="preserve"> </w:t>
      </w:r>
      <w:r w:rsidRPr="00B35F64">
        <w:rPr>
          <w:rFonts w:ascii="Arial" w:hAnsi="Arial" w:cs="Arial"/>
          <w:sz w:val="24"/>
          <w:szCs w:val="24"/>
        </w:rPr>
        <w:t>Prazo de validade da proposta de no mínimo</w:t>
      </w:r>
      <w:r w:rsidRPr="00B35F64">
        <w:rPr>
          <w:rFonts w:ascii="Arial" w:hAnsi="Arial" w:cs="Arial"/>
          <w:w w:val="98"/>
          <w:sz w:val="24"/>
          <w:szCs w:val="24"/>
        </w:rPr>
        <w:t xml:space="preserve"> </w:t>
      </w:r>
      <w:r w:rsidRPr="00B35F64">
        <w:rPr>
          <w:rFonts w:ascii="Arial" w:hAnsi="Arial" w:cs="Arial"/>
          <w:b/>
          <w:w w:val="98"/>
          <w:sz w:val="24"/>
          <w:szCs w:val="24"/>
        </w:rPr>
        <w:t>60 (sessenta) dias</w:t>
      </w:r>
      <w:r w:rsidRPr="00B35F64">
        <w:rPr>
          <w:rFonts w:ascii="Arial" w:hAnsi="Arial" w:cs="Arial"/>
          <w:w w:val="98"/>
          <w:sz w:val="24"/>
          <w:szCs w:val="24"/>
        </w:rPr>
        <w:t xml:space="preserve">, </w:t>
      </w:r>
      <w:r w:rsidRPr="00B35F64">
        <w:rPr>
          <w:rFonts w:ascii="Arial" w:hAnsi="Arial" w:cs="Arial"/>
          <w:sz w:val="24"/>
          <w:szCs w:val="24"/>
        </w:rPr>
        <w:t>a contar da data da sessão deste pregão eletrônico.</w:t>
      </w:r>
    </w:p>
    <w:p w14:paraId="1958894B" w14:textId="77777777" w:rsidR="00351AF4" w:rsidRPr="00B35F64" w:rsidRDefault="00351AF4" w:rsidP="003311B5">
      <w:pPr>
        <w:jc w:val="both"/>
        <w:rPr>
          <w:rFonts w:ascii="Arial" w:hAnsi="Arial" w:cs="Arial"/>
          <w:sz w:val="24"/>
          <w:szCs w:val="24"/>
        </w:rPr>
      </w:pPr>
    </w:p>
    <w:p w14:paraId="6C04C5E3" w14:textId="18DB085D" w:rsidR="003311B5" w:rsidRPr="00B35F64" w:rsidRDefault="003311B5" w:rsidP="003311B5">
      <w:pPr>
        <w:jc w:val="both"/>
        <w:rPr>
          <w:rFonts w:ascii="Arial" w:hAnsi="Arial" w:cs="Arial"/>
          <w:sz w:val="24"/>
          <w:szCs w:val="24"/>
        </w:rPr>
      </w:pPr>
      <w:r w:rsidRPr="00B35F64">
        <w:rPr>
          <w:rFonts w:ascii="Arial" w:hAnsi="Arial" w:cs="Arial"/>
          <w:sz w:val="24"/>
          <w:szCs w:val="24"/>
        </w:rPr>
        <w:t xml:space="preserve"> </w:t>
      </w:r>
      <w:r w:rsidRPr="00B35F64">
        <w:rPr>
          <w:rFonts w:ascii="Arial" w:hAnsi="Arial" w:cs="Arial"/>
          <w:sz w:val="24"/>
          <w:szCs w:val="24"/>
        </w:rPr>
        <w:tab/>
      </w:r>
      <w:r w:rsidR="00D75CEB" w:rsidRPr="00B35F64">
        <w:rPr>
          <w:rFonts w:ascii="Arial" w:hAnsi="Arial" w:cs="Arial"/>
          <w:b/>
          <w:bCs/>
          <w:sz w:val="24"/>
          <w:szCs w:val="24"/>
        </w:rPr>
        <w:t>d</w:t>
      </w:r>
      <w:r w:rsidRPr="00B35F64">
        <w:rPr>
          <w:rFonts w:ascii="Arial" w:hAnsi="Arial" w:cs="Arial"/>
          <w:b/>
          <w:bCs/>
          <w:sz w:val="24"/>
          <w:szCs w:val="24"/>
        </w:rPr>
        <w:t>)</w:t>
      </w:r>
      <w:r w:rsidRPr="00B35F64">
        <w:rPr>
          <w:rFonts w:ascii="Arial" w:hAnsi="Arial" w:cs="Arial"/>
          <w:sz w:val="24"/>
          <w:szCs w:val="24"/>
        </w:rPr>
        <w:t xml:space="preserve"> Declaração, nos termos do art. 63, § 1º, da Lei nº 14.133/2021, que a proposta econômica compreende a integralidade dos custos para atendimento dos direitos trabalhistas assegurados na Constituição Federal, nas leis trabalhistas, nas normas </w:t>
      </w:r>
      <w:r w:rsidRPr="00B35F64">
        <w:rPr>
          <w:rFonts w:ascii="Arial" w:hAnsi="Arial" w:cs="Arial"/>
          <w:sz w:val="24"/>
          <w:szCs w:val="24"/>
        </w:rPr>
        <w:lastRenderedPageBreak/>
        <w:t>infralegais, nas convenções coletivas de trabalho e nos termos de ajustamento de conduta vigentes na data de entrega da proposta;</w:t>
      </w:r>
    </w:p>
    <w:p w14:paraId="0E28876F" w14:textId="77777777" w:rsidR="003311B5" w:rsidRPr="00B35F64" w:rsidRDefault="003311B5" w:rsidP="003311B5">
      <w:pPr>
        <w:jc w:val="both"/>
        <w:rPr>
          <w:rFonts w:ascii="Arial" w:hAnsi="Arial" w:cs="Arial"/>
          <w:b/>
          <w:sz w:val="24"/>
          <w:szCs w:val="24"/>
        </w:rPr>
      </w:pPr>
    </w:p>
    <w:p w14:paraId="43E06B71" w14:textId="338764A4" w:rsidR="003311B5" w:rsidRPr="00B35F64" w:rsidRDefault="003311B5" w:rsidP="003311B5">
      <w:pPr>
        <w:jc w:val="both"/>
        <w:rPr>
          <w:rFonts w:ascii="Arial" w:hAnsi="Arial" w:cs="Arial"/>
          <w:sz w:val="24"/>
          <w:szCs w:val="24"/>
        </w:rPr>
      </w:pPr>
      <w:r w:rsidRPr="00B35F64">
        <w:rPr>
          <w:rFonts w:ascii="Arial" w:hAnsi="Arial" w:cs="Arial"/>
          <w:b/>
          <w:w w:val="98"/>
          <w:sz w:val="24"/>
          <w:szCs w:val="24"/>
        </w:rPr>
        <w:t xml:space="preserve"> </w:t>
      </w:r>
      <w:r w:rsidRPr="00B35F64">
        <w:rPr>
          <w:rFonts w:ascii="Arial" w:hAnsi="Arial" w:cs="Arial"/>
          <w:b/>
          <w:w w:val="98"/>
          <w:sz w:val="24"/>
          <w:szCs w:val="24"/>
        </w:rPr>
        <w:tab/>
      </w:r>
      <w:r w:rsidR="00D75CEB" w:rsidRPr="00B35F64">
        <w:rPr>
          <w:rFonts w:ascii="Arial" w:hAnsi="Arial" w:cs="Arial"/>
          <w:b/>
          <w:w w:val="98"/>
          <w:sz w:val="24"/>
          <w:szCs w:val="24"/>
        </w:rPr>
        <w:t>e</w:t>
      </w:r>
      <w:r w:rsidRPr="00B35F64">
        <w:rPr>
          <w:rFonts w:ascii="Arial" w:hAnsi="Arial" w:cs="Arial"/>
          <w:b/>
          <w:w w:val="98"/>
          <w:sz w:val="24"/>
          <w:szCs w:val="24"/>
        </w:rPr>
        <w:t>)</w:t>
      </w:r>
      <w:r w:rsidRPr="00B35F64">
        <w:rPr>
          <w:rFonts w:ascii="Arial" w:hAnsi="Arial" w:cs="Arial"/>
          <w:w w:val="98"/>
          <w:sz w:val="24"/>
          <w:szCs w:val="24"/>
        </w:rPr>
        <w:t xml:space="preserve"> Declaração de i</w:t>
      </w:r>
      <w:r w:rsidRPr="00B35F64">
        <w:rPr>
          <w:rFonts w:ascii="Arial" w:hAnsi="Arial" w:cs="Arial"/>
          <w:sz w:val="24"/>
          <w:szCs w:val="24"/>
        </w:rPr>
        <w:t>nclusão de todas as despesas que influam nos custos, tais como: o preço, despesas com custo de carga/descarga; transporte/frete; seguro; tributos (impostos, taxas, emolumentos, contribuições fiscais e parafiscais), obrigações sociais, trabalhistas, fiscais, frete, encargos comerciais ou de qualquer natureza e todos os ônus diretos;</w:t>
      </w:r>
    </w:p>
    <w:p w14:paraId="6C2CA504" w14:textId="77777777" w:rsidR="0076218E" w:rsidRPr="00B35F64" w:rsidRDefault="0076218E" w:rsidP="003311B5">
      <w:pPr>
        <w:jc w:val="both"/>
        <w:rPr>
          <w:rFonts w:ascii="Arial" w:hAnsi="Arial" w:cs="Arial"/>
          <w:sz w:val="24"/>
          <w:szCs w:val="24"/>
        </w:rPr>
      </w:pPr>
    </w:p>
    <w:p w14:paraId="2D79A34E" w14:textId="316E5D77" w:rsidR="003311B5" w:rsidRPr="00B35F64" w:rsidRDefault="003311B5" w:rsidP="003311B5">
      <w:pPr>
        <w:autoSpaceDE w:val="0"/>
        <w:autoSpaceDN w:val="0"/>
        <w:adjustRightInd w:val="0"/>
        <w:jc w:val="both"/>
        <w:rPr>
          <w:rFonts w:ascii="Arial" w:hAnsi="Arial" w:cs="Arial"/>
          <w:sz w:val="24"/>
          <w:szCs w:val="24"/>
        </w:rPr>
      </w:pPr>
      <w:r w:rsidRPr="00B35F64">
        <w:rPr>
          <w:rFonts w:ascii="Arial" w:hAnsi="Arial" w:cs="Arial"/>
          <w:b/>
          <w:bCs/>
          <w:sz w:val="24"/>
          <w:szCs w:val="24"/>
        </w:rPr>
        <w:t>10.1</w:t>
      </w:r>
      <w:r w:rsidR="006C4137" w:rsidRPr="00B35F64">
        <w:rPr>
          <w:rFonts w:ascii="Arial" w:hAnsi="Arial" w:cs="Arial"/>
          <w:b/>
          <w:bCs/>
          <w:sz w:val="24"/>
          <w:szCs w:val="24"/>
        </w:rPr>
        <w:t>2</w:t>
      </w:r>
      <w:r w:rsidRPr="00B35F64">
        <w:rPr>
          <w:rFonts w:ascii="Arial" w:hAnsi="Arial" w:cs="Arial"/>
          <w:b/>
          <w:bCs/>
          <w:sz w:val="24"/>
          <w:szCs w:val="24"/>
        </w:rPr>
        <w:t>.</w:t>
      </w:r>
      <w:r w:rsidRPr="00B35F64">
        <w:rPr>
          <w:rFonts w:ascii="Arial" w:hAnsi="Arial" w:cs="Arial"/>
          <w:bCs/>
          <w:sz w:val="24"/>
          <w:szCs w:val="24"/>
        </w:rPr>
        <w:t xml:space="preserve"> </w:t>
      </w:r>
      <w:r w:rsidRPr="00B35F64">
        <w:rPr>
          <w:rFonts w:ascii="Arial" w:hAnsi="Arial" w:cs="Arial"/>
          <w:sz w:val="24"/>
          <w:szCs w:val="24"/>
        </w:rPr>
        <w:t>Os preços propostos serão considerados completos, objeto desta licitação, sendo desconsiderada qualquer reivindicação de pagamento adicional devido a erro ou má interpretação de parte da licitante.</w:t>
      </w:r>
    </w:p>
    <w:p w14:paraId="2E7AC466" w14:textId="77777777" w:rsidR="003311B5" w:rsidRPr="00B35F64" w:rsidRDefault="003311B5" w:rsidP="003311B5">
      <w:pPr>
        <w:autoSpaceDE w:val="0"/>
        <w:autoSpaceDN w:val="0"/>
        <w:adjustRightInd w:val="0"/>
        <w:jc w:val="both"/>
        <w:rPr>
          <w:rFonts w:ascii="Arial" w:hAnsi="Arial" w:cs="Arial"/>
          <w:sz w:val="24"/>
          <w:szCs w:val="24"/>
        </w:rPr>
      </w:pPr>
    </w:p>
    <w:p w14:paraId="36CD4776" w14:textId="2F7987FB" w:rsidR="003311B5" w:rsidRPr="00B35F64" w:rsidRDefault="003311B5" w:rsidP="003311B5">
      <w:pPr>
        <w:autoSpaceDE w:val="0"/>
        <w:autoSpaceDN w:val="0"/>
        <w:adjustRightInd w:val="0"/>
        <w:jc w:val="both"/>
        <w:rPr>
          <w:rFonts w:ascii="Arial" w:hAnsi="Arial" w:cs="Arial"/>
          <w:sz w:val="24"/>
          <w:szCs w:val="24"/>
        </w:rPr>
      </w:pPr>
      <w:r w:rsidRPr="00B35F64">
        <w:rPr>
          <w:rFonts w:ascii="Arial" w:hAnsi="Arial" w:cs="Arial"/>
          <w:b/>
          <w:bCs/>
          <w:sz w:val="24"/>
          <w:szCs w:val="24"/>
        </w:rPr>
        <w:t>10.1</w:t>
      </w:r>
      <w:r w:rsidR="006C4137" w:rsidRPr="00B35F64">
        <w:rPr>
          <w:rFonts w:ascii="Arial" w:hAnsi="Arial" w:cs="Arial"/>
          <w:b/>
          <w:bCs/>
          <w:sz w:val="24"/>
          <w:szCs w:val="24"/>
        </w:rPr>
        <w:t>3</w:t>
      </w:r>
      <w:r w:rsidRPr="00B35F64">
        <w:rPr>
          <w:rFonts w:ascii="Arial" w:hAnsi="Arial" w:cs="Arial"/>
          <w:b/>
          <w:bCs/>
          <w:sz w:val="24"/>
          <w:szCs w:val="24"/>
        </w:rPr>
        <w:t>.</w:t>
      </w:r>
      <w:r w:rsidRPr="00B35F64">
        <w:rPr>
          <w:rFonts w:ascii="Arial" w:hAnsi="Arial" w:cs="Arial"/>
          <w:sz w:val="24"/>
          <w:szCs w:val="24"/>
        </w:rPr>
        <w:t xml:space="preserve"> Não será permitido o registro de mais de um preço por cada item do objeto, tendo em vista de não haver diferenças significativas que justifiquem diferentes preços, nos termos previsto no art. 82, inc. III, Lei 14.133, de 2021.</w:t>
      </w:r>
    </w:p>
    <w:p w14:paraId="7C3B3B80" w14:textId="77777777" w:rsidR="003311B5" w:rsidRPr="00B35F64" w:rsidRDefault="003311B5" w:rsidP="003311B5">
      <w:pPr>
        <w:autoSpaceDE w:val="0"/>
        <w:autoSpaceDN w:val="0"/>
        <w:adjustRightInd w:val="0"/>
        <w:jc w:val="both"/>
        <w:rPr>
          <w:rFonts w:ascii="Arial" w:hAnsi="Arial" w:cs="Arial"/>
          <w:sz w:val="24"/>
          <w:szCs w:val="24"/>
        </w:rPr>
      </w:pPr>
    </w:p>
    <w:p w14:paraId="0766A234" w14:textId="2FC0A78E" w:rsidR="003311B5" w:rsidRPr="00B35F64" w:rsidRDefault="003311B5" w:rsidP="003311B5">
      <w:pPr>
        <w:autoSpaceDE w:val="0"/>
        <w:autoSpaceDN w:val="0"/>
        <w:adjustRightInd w:val="0"/>
        <w:jc w:val="both"/>
        <w:rPr>
          <w:rFonts w:ascii="Arial" w:hAnsi="Arial" w:cs="Arial"/>
          <w:sz w:val="24"/>
          <w:szCs w:val="24"/>
        </w:rPr>
      </w:pPr>
      <w:r w:rsidRPr="00B35F64">
        <w:rPr>
          <w:rFonts w:ascii="Arial" w:hAnsi="Arial" w:cs="Arial"/>
          <w:b/>
          <w:bCs/>
          <w:sz w:val="24"/>
          <w:szCs w:val="24"/>
        </w:rPr>
        <w:t>10.1</w:t>
      </w:r>
      <w:r w:rsidR="006C4137" w:rsidRPr="00B35F64">
        <w:rPr>
          <w:rFonts w:ascii="Arial" w:hAnsi="Arial" w:cs="Arial"/>
          <w:b/>
          <w:bCs/>
          <w:sz w:val="24"/>
          <w:szCs w:val="24"/>
        </w:rPr>
        <w:t>4</w:t>
      </w:r>
      <w:r w:rsidRPr="00B35F64">
        <w:rPr>
          <w:rFonts w:ascii="Arial" w:hAnsi="Arial" w:cs="Arial"/>
          <w:b/>
          <w:bCs/>
          <w:sz w:val="24"/>
          <w:szCs w:val="24"/>
        </w:rPr>
        <w:t>.</w:t>
      </w:r>
      <w:r w:rsidRPr="00B35F64">
        <w:rPr>
          <w:rFonts w:ascii="Arial" w:hAnsi="Arial" w:cs="Arial"/>
          <w:sz w:val="24"/>
          <w:szCs w:val="24"/>
        </w:rPr>
        <w:t xml:space="preserve"> Não serão aceitas propostas para registros de preços de quantidades inferiores àquelas previstas em cada item do objeto da presente licitação, nos termos fixados no Termo de Referência, à luz do disposto no art. 82, inc. IV, Lei 14.133, de 2021.</w:t>
      </w:r>
    </w:p>
    <w:p w14:paraId="07694C62" w14:textId="0050545E" w:rsidR="003311B5" w:rsidRPr="00B35F64" w:rsidRDefault="003311B5" w:rsidP="003311B5">
      <w:pPr>
        <w:autoSpaceDE w:val="0"/>
        <w:autoSpaceDN w:val="0"/>
        <w:adjustRightInd w:val="0"/>
        <w:jc w:val="both"/>
        <w:rPr>
          <w:rFonts w:ascii="Arial" w:hAnsi="Arial" w:cs="Arial"/>
          <w:bCs/>
          <w:sz w:val="24"/>
          <w:szCs w:val="24"/>
        </w:rPr>
      </w:pPr>
    </w:p>
    <w:p w14:paraId="24D4BB6F" w14:textId="059FC639" w:rsidR="0076218E" w:rsidRPr="00B35F64" w:rsidRDefault="0076218E" w:rsidP="0076218E">
      <w:pPr>
        <w:jc w:val="both"/>
        <w:rPr>
          <w:rFonts w:ascii="Arial" w:hAnsi="Arial" w:cs="Arial"/>
          <w:sz w:val="24"/>
          <w:szCs w:val="24"/>
        </w:rPr>
      </w:pPr>
      <w:r w:rsidRPr="00B35F64">
        <w:rPr>
          <w:rFonts w:ascii="Arial" w:hAnsi="Arial" w:cs="Arial"/>
          <w:b/>
          <w:sz w:val="24"/>
          <w:szCs w:val="24"/>
        </w:rPr>
        <w:t>10.15.</w:t>
      </w:r>
      <w:r w:rsidRPr="00B35F64">
        <w:rPr>
          <w:rFonts w:ascii="Arial" w:hAnsi="Arial" w:cs="Arial"/>
          <w:sz w:val="24"/>
          <w:szCs w:val="24"/>
        </w:rPr>
        <w:t xml:space="preserve"> Serão desclassificadas as propostas que não atenderem as exigências do presente Edital e seus Anexos seja</w:t>
      </w:r>
      <w:r w:rsidR="00A10F33">
        <w:rPr>
          <w:rFonts w:ascii="Arial" w:hAnsi="Arial" w:cs="Arial"/>
          <w:sz w:val="24"/>
          <w:szCs w:val="24"/>
        </w:rPr>
        <w:t>m</w:t>
      </w:r>
      <w:r w:rsidRPr="00B35F64">
        <w:rPr>
          <w:rFonts w:ascii="Arial" w:hAnsi="Arial" w:cs="Arial"/>
          <w:sz w:val="24"/>
          <w:szCs w:val="24"/>
        </w:rPr>
        <w:t xml:space="preserve"> omissas ou apresentarem irregularidades ou defeitos capazes de dificultar o julgamento e, ainda, propostas que apresentem valores simbólicos ou irrisórios, de valor zero, excessivos ou manifestamente inexequíveis.</w:t>
      </w:r>
    </w:p>
    <w:p w14:paraId="24C14084" w14:textId="77777777" w:rsidR="0076218E" w:rsidRPr="00B35F64" w:rsidRDefault="0076218E" w:rsidP="003311B5">
      <w:pPr>
        <w:autoSpaceDE w:val="0"/>
        <w:autoSpaceDN w:val="0"/>
        <w:adjustRightInd w:val="0"/>
        <w:jc w:val="both"/>
        <w:rPr>
          <w:rFonts w:ascii="Arial" w:hAnsi="Arial" w:cs="Arial"/>
          <w:bCs/>
          <w:sz w:val="24"/>
          <w:szCs w:val="24"/>
        </w:rPr>
      </w:pPr>
    </w:p>
    <w:p w14:paraId="6DA3F483" w14:textId="1386F71D" w:rsidR="003311B5" w:rsidRPr="00B35F64" w:rsidRDefault="003311B5" w:rsidP="003311B5">
      <w:pPr>
        <w:autoSpaceDE w:val="0"/>
        <w:autoSpaceDN w:val="0"/>
        <w:adjustRightInd w:val="0"/>
        <w:jc w:val="both"/>
        <w:rPr>
          <w:rFonts w:ascii="Arial" w:hAnsi="Arial" w:cs="Arial"/>
          <w:sz w:val="24"/>
          <w:szCs w:val="24"/>
        </w:rPr>
      </w:pPr>
      <w:r w:rsidRPr="00B35F64">
        <w:rPr>
          <w:rFonts w:ascii="Arial" w:hAnsi="Arial" w:cs="Arial"/>
          <w:b/>
          <w:bCs/>
          <w:sz w:val="24"/>
          <w:szCs w:val="24"/>
        </w:rPr>
        <w:t>10.1</w:t>
      </w:r>
      <w:r w:rsidR="0076218E" w:rsidRPr="00B35F64">
        <w:rPr>
          <w:rFonts w:ascii="Arial" w:hAnsi="Arial" w:cs="Arial"/>
          <w:b/>
          <w:bCs/>
          <w:sz w:val="24"/>
          <w:szCs w:val="24"/>
        </w:rPr>
        <w:t>6</w:t>
      </w:r>
      <w:r w:rsidRPr="00B35F64">
        <w:rPr>
          <w:rFonts w:ascii="Arial" w:hAnsi="Arial" w:cs="Arial"/>
          <w:b/>
          <w:bCs/>
          <w:sz w:val="24"/>
          <w:szCs w:val="24"/>
        </w:rPr>
        <w:t>.</w:t>
      </w:r>
      <w:r w:rsidRPr="00B35F64">
        <w:rPr>
          <w:rFonts w:ascii="Arial" w:hAnsi="Arial" w:cs="Arial"/>
          <w:bCs/>
          <w:sz w:val="24"/>
          <w:szCs w:val="24"/>
        </w:rPr>
        <w:t xml:space="preserve"> </w:t>
      </w:r>
      <w:r w:rsidRPr="00B35F64">
        <w:rPr>
          <w:rFonts w:ascii="Arial" w:hAnsi="Arial" w:cs="Arial"/>
          <w:sz w:val="24"/>
          <w:szCs w:val="24"/>
        </w:rPr>
        <w:t>Poderão ser admitidos, pelo Pregoeiro, erros de natureza formal, desde que não comprometam o interesse público e da Administração.</w:t>
      </w:r>
    </w:p>
    <w:p w14:paraId="45E8262C" w14:textId="77777777" w:rsidR="003311B5" w:rsidRPr="00B35F64" w:rsidRDefault="003311B5" w:rsidP="003311B5">
      <w:pPr>
        <w:jc w:val="both"/>
        <w:rPr>
          <w:rFonts w:ascii="Arial" w:hAnsi="Arial" w:cs="Arial"/>
          <w:w w:val="98"/>
          <w:sz w:val="24"/>
          <w:szCs w:val="24"/>
        </w:rPr>
      </w:pPr>
    </w:p>
    <w:p w14:paraId="760D4511" w14:textId="77777777" w:rsidR="003311B5" w:rsidRPr="00B35F64" w:rsidRDefault="003311B5" w:rsidP="003311B5">
      <w:pPr>
        <w:pBdr>
          <w:top w:val="single" w:sz="18" w:space="4" w:color="auto"/>
          <w:left w:val="single" w:sz="18" w:space="4" w:color="auto"/>
          <w:bottom w:val="single" w:sz="18" w:space="1" w:color="auto"/>
          <w:right w:val="single" w:sz="18" w:space="4" w:color="auto"/>
        </w:pBdr>
        <w:shd w:val="clear" w:color="auto" w:fill="D9D9D9"/>
        <w:autoSpaceDE w:val="0"/>
        <w:autoSpaceDN w:val="0"/>
        <w:adjustRightInd w:val="0"/>
        <w:ind w:left="142" w:right="140"/>
        <w:jc w:val="both"/>
        <w:rPr>
          <w:rFonts w:ascii="Arial" w:hAnsi="Arial" w:cs="Arial"/>
          <w:b/>
          <w:bCs/>
          <w:sz w:val="24"/>
          <w:szCs w:val="24"/>
        </w:rPr>
      </w:pPr>
      <w:r w:rsidRPr="00B35F64">
        <w:rPr>
          <w:rFonts w:ascii="Arial" w:hAnsi="Arial" w:cs="Arial"/>
          <w:b/>
          <w:bCs/>
          <w:sz w:val="24"/>
          <w:szCs w:val="24"/>
        </w:rPr>
        <w:t>11. DA ABERTURA DA SESSÃO, CLASSIFICAÇÃO DAS PROPOSTAS E FORMULAÇÃO DE LANCES</w:t>
      </w:r>
    </w:p>
    <w:p w14:paraId="761F8A45" w14:textId="77777777" w:rsidR="003311B5" w:rsidRPr="00B35F64" w:rsidRDefault="003311B5" w:rsidP="003311B5">
      <w:pPr>
        <w:autoSpaceDE w:val="0"/>
        <w:autoSpaceDN w:val="0"/>
        <w:adjustRightInd w:val="0"/>
        <w:jc w:val="both"/>
        <w:rPr>
          <w:rFonts w:ascii="Arial" w:hAnsi="Arial" w:cs="Arial"/>
          <w:b/>
          <w:sz w:val="24"/>
          <w:szCs w:val="24"/>
        </w:rPr>
      </w:pPr>
    </w:p>
    <w:p w14:paraId="330864E4" w14:textId="77777777" w:rsidR="003311B5" w:rsidRPr="00B35F64" w:rsidRDefault="003311B5" w:rsidP="003311B5">
      <w:pPr>
        <w:autoSpaceDE w:val="0"/>
        <w:autoSpaceDN w:val="0"/>
        <w:adjustRightInd w:val="0"/>
        <w:jc w:val="both"/>
        <w:rPr>
          <w:rFonts w:ascii="Arial" w:hAnsi="Arial" w:cs="Arial"/>
          <w:sz w:val="24"/>
          <w:szCs w:val="24"/>
        </w:rPr>
      </w:pPr>
      <w:r w:rsidRPr="00B35F64">
        <w:rPr>
          <w:rFonts w:ascii="Arial" w:hAnsi="Arial" w:cs="Arial"/>
          <w:b/>
          <w:sz w:val="24"/>
          <w:szCs w:val="24"/>
        </w:rPr>
        <w:t>11.1.</w:t>
      </w:r>
      <w:r w:rsidRPr="00B35F64">
        <w:rPr>
          <w:rFonts w:ascii="Arial" w:hAnsi="Arial" w:cs="Arial"/>
          <w:sz w:val="24"/>
          <w:szCs w:val="24"/>
        </w:rPr>
        <w:t xml:space="preserve"> A abertura da presente licitação dar-se-á em sessão pública, por meio de sistema eletrônico, na data, horário e local indicados neste Edital.</w:t>
      </w:r>
    </w:p>
    <w:p w14:paraId="641340FD" w14:textId="77777777" w:rsidR="003311B5" w:rsidRPr="00B35F64" w:rsidRDefault="003311B5" w:rsidP="003311B5">
      <w:pPr>
        <w:autoSpaceDE w:val="0"/>
        <w:autoSpaceDN w:val="0"/>
        <w:adjustRightInd w:val="0"/>
        <w:jc w:val="both"/>
        <w:rPr>
          <w:rFonts w:ascii="Arial" w:hAnsi="Arial" w:cs="Arial"/>
          <w:sz w:val="24"/>
          <w:szCs w:val="24"/>
        </w:rPr>
      </w:pPr>
    </w:p>
    <w:p w14:paraId="51B112A9" w14:textId="060D310D" w:rsidR="003311B5" w:rsidRPr="00B35F64" w:rsidRDefault="003311B5" w:rsidP="003311B5">
      <w:pPr>
        <w:autoSpaceDE w:val="0"/>
        <w:autoSpaceDN w:val="0"/>
        <w:adjustRightInd w:val="0"/>
        <w:jc w:val="both"/>
        <w:rPr>
          <w:rFonts w:ascii="Arial" w:hAnsi="Arial" w:cs="Arial"/>
          <w:sz w:val="24"/>
          <w:szCs w:val="24"/>
        </w:rPr>
      </w:pPr>
      <w:r w:rsidRPr="00B35F64">
        <w:rPr>
          <w:rFonts w:ascii="Arial" w:hAnsi="Arial" w:cs="Arial"/>
          <w:b/>
          <w:sz w:val="24"/>
          <w:szCs w:val="24"/>
        </w:rPr>
        <w:t>11.2.</w:t>
      </w:r>
      <w:r w:rsidRPr="00B35F64">
        <w:rPr>
          <w:rFonts w:ascii="Arial" w:hAnsi="Arial" w:cs="Arial"/>
          <w:sz w:val="24"/>
          <w:szCs w:val="24"/>
        </w:rPr>
        <w:t xml:space="preserve"> O Pregoeiro verificará as propostas apresentadas, desclassificando desde logo aquelas que não estejam em conformidade com os requisitos estabelecidos neste Edital. Serão desclassificadas as propostas que: </w:t>
      </w:r>
    </w:p>
    <w:p w14:paraId="1125B4B0" w14:textId="77777777" w:rsidR="003311B5" w:rsidRPr="00B35F64" w:rsidRDefault="003311B5" w:rsidP="003311B5">
      <w:pPr>
        <w:autoSpaceDE w:val="0"/>
        <w:autoSpaceDN w:val="0"/>
        <w:adjustRightInd w:val="0"/>
        <w:jc w:val="both"/>
        <w:rPr>
          <w:rFonts w:ascii="Arial" w:hAnsi="Arial" w:cs="Arial"/>
          <w:sz w:val="24"/>
          <w:szCs w:val="24"/>
        </w:rPr>
      </w:pPr>
    </w:p>
    <w:p w14:paraId="6E918EDD" w14:textId="77777777" w:rsidR="003311B5" w:rsidRPr="00B35F64" w:rsidRDefault="003311B5" w:rsidP="003311B5">
      <w:pPr>
        <w:autoSpaceDE w:val="0"/>
        <w:autoSpaceDN w:val="0"/>
        <w:adjustRightInd w:val="0"/>
        <w:jc w:val="both"/>
        <w:rPr>
          <w:rFonts w:ascii="Arial" w:hAnsi="Arial" w:cs="Arial"/>
          <w:sz w:val="24"/>
          <w:szCs w:val="24"/>
        </w:rPr>
      </w:pPr>
      <w:r w:rsidRPr="00B35F64">
        <w:rPr>
          <w:rFonts w:ascii="Arial" w:hAnsi="Arial" w:cs="Arial"/>
          <w:sz w:val="24"/>
          <w:szCs w:val="24"/>
        </w:rPr>
        <w:t xml:space="preserve">I - Contiverem vícios insanáveis; </w:t>
      </w:r>
    </w:p>
    <w:p w14:paraId="6122A6B3" w14:textId="77777777" w:rsidR="003311B5" w:rsidRPr="00B35F64" w:rsidRDefault="003311B5" w:rsidP="003311B5">
      <w:pPr>
        <w:autoSpaceDE w:val="0"/>
        <w:autoSpaceDN w:val="0"/>
        <w:adjustRightInd w:val="0"/>
        <w:jc w:val="both"/>
        <w:rPr>
          <w:rFonts w:ascii="Arial" w:hAnsi="Arial" w:cs="Arial"/>
          <w:sz w:val="24"/>
          <w:szCs w:val="24"/>
        </w:rPr>
      </w:pPr>
    </w:p>
    <w:p w14:paraId="096208F5" w14:textId="77777777" w:rsidR="003311B5" w:rsidRPr="00B35F64" w:rsidRDefault="003311B5" w:rsidP="003311B5">
      <w:pPr>
        <w:autoSpaceDE w:val="0"/>
        <w:autoSpaceDN w:val="0"/>
        <w:adjustRightInd w:val="0"/>
        <w:jc w:val="both"/>
        <w:rPr>
          <w:rFonts w:ascii="Arial" w:hAnsi="Arial" w:cs="Arial"/>
          <w:sz w:val="24"/>
          <w:szCs w:val="24"/>
        </w:rPr>
      </w:pPr>
      <w:r w:rsidRPr="00B35F64">
        <w:rPr>
          <w:rFonts w:ascii="Arial" w:hAnsi="Arial" w:cs="Arial"/>
          <w:sz w:val="24"/>
          <w:szCs w:val="24"/>
        </w:rPr>
        <w:t xml:space="preserve">II - Não obedecerem às especificações técnicas pormenorizadas no edital; </w:t>
      </w:r>
    </w:p>
    <w:p w14:paraId="10FE5003" w14:textId="77777777" w:rsidR="003311B5" w:rsidRPr="00B35F64" w:rsidRDefault="003311B5" w:rsidP="003311B5">
      <w:pPr>
        <w:autoSpaceDE w:val="0"/>
        <w:autoSpaceDN w:val="0"/>
        <w:adjustRightInd w:val="0"/>
        <w:jc w:val="both"/>
        <w:rPr>
          <w:rFonts w:ascii="Arial" w:hAnsi="Arial" w:cs="Arial"/>
          <w:sz w:val="24"/>
          <w:szCs w:val="24"/>
        </w:rPr>
      </w:pPr>
    </w:p>
    <w:p w14:paraId="07502EA1" w14:textId="77777777" w:rsidR="003311B5" w:rsidRPr="00B35F64" w:rsidRDefault="003311B5" w:rsidP="003311B5">
      <w:pPr>
        <w:autoSpaceDE w:val="0"/>
        <w:autoSpaceDN w:val="0"/>
        <w:adjustRightInd w:val="0"/>
        <w:jc w:val="both"/>
        <w:rPr>
          <w:rFonts w:ascii="Arial" w:hAnsi="Arial" w:cs="Arial"/>
          <w:sz w:val="24"/>
          <w:szCs w:val="24"/>
        </w:rPr>
      </w:pPr>
      <w:r w:rsidRPr="00B35F64">
        <w:rPr>
          <w:rFonts w:ascii="Arial" w:hAnsi="Arial" w:cs="Arial"/>
          <w:sz w:val="24"/>
          <w:szCs w:val="24"/>
        </w:rPr>
        <w:lastRenderedPageBreak/>
        <w:t xml:space="preserve">III - Apresentarem preços inexequíveis ou permanecerem acima do orçamento estimado para a contratação; </w:t>
      </w:r>
    </w:p>
    <w:p w14:paraId="2A19780F" w14:textId="77777777" w:rsidR="003311B5" w:rsidRPr="00B35F64" w:rsidRDefault="003311B5" w:rsidP="003311B5">
      <w:pPr>
        <w:autoSpaceDE w:val="0"/>
        <w:autoSpaceDN w:val="0"/>
        <w:adjustRightInd w:val="0"/>
        <w:jc w:val="both"/>
        <w:rPr>
          <w:rFonts w:ascii="Arial" w:hAnsi="Arial" w:cs="Arial"/>
          <w:sz w:val="24"/>
          <w:szCs w:val="24"/>
        </w:rPr>
      </w:pPr>
    </w:p>
    <w:p w14:paraId="2E1F9950" w14:textId="77777777" w:rsidR="003311B5" w:rsidRPr="00B35F64" w:rsidRDefault="003311B5" w:rsidP="003311B5">
      <w:pPr>
        <w:autoSpaceDE w:val="0"/>
        <w:autoSpaceDN w:val="0"/>
        <w:adjustRightInd w:val="0"/>
        <w:jc w:val="both"/>
        <w:rPr>
          <w:rFonts w:ascii="Arial" w:hAnsi="Arial" w:cs="Arial"/>
          <w:sz w:val="24"/>
          <w:szCs w:val="24"/>
        </w:rPr>
      </w:pPr>
      <w:r w:rsidRPr="00B35F64">
        <w:rPr>
          <w:rFonts w:ascii="Arial" w:hAnsi="Arial" w:cs="Arial"/>
          <w:sz w:val="24"/>
          <w:szCs w:val="24"/>
        </w:rPr>
        <w:t xml:space="preserve">IV - Não tiverem sua exequibilidade demonstrada, quando exigido pela Administração Pública Municipal; </w:t>
      </w:r>
    </w:p>
    <w:p w14:paraId="0D495EF1" w14:textId="77777777" w:rsidR="003311B5" w:rsidRPr="00B35F64" w:rsidRDefault="003311B5" w:rsidP="003311B5">
      <w:pPr>
        <w:autoSpaceDE w:val="0"/>
        <w:autoSpaceDN w:val="0"/>
        <w:adjustRightInd w:val="0"/>
        <w:jc w:val="both"/>
        <w:rPr>
          <w:rFonts w:ascii="Arial" w:hAnsi="Arial" w:cs="Arial"/>
          <w:sz w:val="24"/>
          <w:szCs w:val="24"/>
        </w:rPr>
      </w:pPr>
    </w:p>
    <w:p w14:paraId="52CC04F6" w14:textId="77777777" w:rsidR="003311B5" w:rsidRPr="00B35F64" w:rsidRDefault="003311B5" w:rsidP="003311B5">
      <w:pPr>
        <w:autoSpaceDE w:val="0"/>
        <w:autoSpaceDN w:val="0"/>
        <w:adjustRightInd w:val="0"/>
        <w:jc w:val="both"/>
        <w:rPr>
          <w:rFonts w:ascii="Arial" w:hAnsi="Arial" w:cs="Arial"/>
          <w:sz w:val="24"/>
          <w:szCs w:val="24"/>
        </w:rPr>
      </w:pPr>
      <w:r w:rsidRPr="00B35F64">
        <w:rPr>
          <w:rFonts w:ascii="Arial" w:hAnsi="Arial" w:cs="Arial"/>
          <w:sz w:val="24"/>
          <w:szCs w:val="24"/>
        </w:rPr>
        <w:t xml:space="preserve">V - Apresentarem desconformidade com quaisquer outras exigências do edital; </w:t>
      </w:r>
    </w:p>
    <w:p w14:paraId="77E74128" w14:textId="77777777" w:rsidR="003311B5" w:rsidRPr="00B35F64" w:rsidRDefault="003311B5" w:rsidP="003311B5">
      <w:pPr>
        <w:autoSpaceDE w:val="0"/>
        <w:autoSpaceDN w:val="0"/>
        <w:adjustRightInd w:val="0"/>
        <w:jc w:val="both"/>
        <w:rPr>
          <w:rFonts w:ascii="Arial" w:hAnsi="Arial" w:cs="Arial"/>
          <w:sz w:val="24"/>
          <w:szCs w:val="24"/>
        </w:rPr>
      </w:pPr>
    </w:p>
    <w:p w14:paraId="7DBB9C08" w14:textId="77777777" w:rsidR="003311B5" w:rsidRPr="00B35F64" w:rsidRDefault="003311B5" w:rsidP="003311B5">
      <w:pPr>
        <w:autoSpaceDE w:val="0"/>
        <w:autoSpaceDN w:val="0"/>
        <w:adjustRightInd w:val="0"/>
        <w:jc w:val="both"/>
        <w:rPr>
          <w:rFonts w:ascii="Arial" w:hAnsi="Arial" w:cs="Arial"/>
          <w:sz w:val="24"/>
          <w:szCs w:val="24"/>
        </w:rPr>
      </w:pPr>
      <w:r w:rsidRPr="00B35F64">
        <w:rPr>
          <w:rFonts w:ascii="Arial" w:hAnsi="Arial" w:cs="Arial"/>
          <w:sz w:val="24"/>
          <w:szCs w:val="24"/>
        </w:rPr>
        <w:t xml:space="preserve">VI - Não apresentarem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(art. 63, § 1º da Lei nº 14.133/2021). </w:t>
      </w:r>
    </w:p>
    <w:p w14:paraId="215DCC87" w14:textId="77777777" w:rsidR="003311B5" w:rsidRPr="00B35F64" w:rsidRDefault="003311B5" w:rsidP="003311B5">
      <w:pPr>
        <w:autoSpaceDE w:val="0"/>
        <w:autoSpaceDN w:val="0"/>
        <w:adjustRightInd w:val="0"/>
        <w:jc w:val="both"/>
        <w:rPr>
          <w:rFonts w:ascii="Arial" w:hAnsi="Arial" w:cs="Arial"/>
          <w:sz w:val="24"/>
          <w:szCs w:val="24"/>
        </w:rPr>
      </w:pPr>
    </w:p>
    <w:p w14:paraId="267C26FE" w14:textId="77777777" w:rsidR="003311B5" w:rsidRPr="00B35F64" w:rsidRDefault="003311B5" w:rsidP="003311B5">
      <w:pPr>
        <w:autoSpaceDE w:val="0"/>
        <w:autoSpaceDN w:val="0"/>
        <w:adjustRightInd w:val="0"/>
        <w:jc w:val="both"/>
        <w:rPr>
          <w:rFonts w:ascii="Arial" w:hAnsi="Arial" w:cs="Arial"/>
          <w:sz w:val="24"/>
          <w:szCs w:val="24"/>
        </w:rPr>
      </w:pPr>
      <w:r w:rsidRPr="00B35F64">
        <w:rPr>
          <w:rFonts w:ascii="Arial" w:hAnsi="Arial" w:cs="Arial"/>
          <w:b/>
          <w:bCs/>
          <w:sz w:val="24"/>
          <w:szCs w:val="24"/>
        </w:rPr>
        <w:t>11.2.1.</w:t>
      </w:r>
      <w:r w:rsidRPr="00B35F64">
        <w:rPr>
          <w:rFonts w:ascii="Arial" w:hAnsi="Arial" w:cs="Arial"/>
          <w:sz w:val="24"/>
          <w:szCs w:val="24"/>
        </w:rPr>
        <w:t xml:space="preserve"> A verificação da conformidade das propostas será feita </w:t>
      </w:r>
      <w:r w:rsidRPr="00B35F64">
        <w:rPr>
          <w:rFonts w:ascii="Arial" w:hAnsi="Arial" w:cs="Arial"/>
          <w:sz w:val="24"/>
          <w:szCs w:val="24"/>
          <w:u w:val="single"/>
        </w:rPr>
        <w:t>exclusivamente</w:t>
      </w:r>
      <w:r w:rsidRPr="00B35F64">
        <w:rPr>
          <w:rFonts w:ascii="Arial" w:hAnsi="Arial" w:cs="Arial"/>
          <w:sz w:val="24"/>
          <w:szCs w:val="24"/>
        </w:rPr>
        <w:t xml:space="preserve"> em relação à proposta mais bem classificada (art. 59, § 1º da Lei nº 14.133/2021).</w:t>
      </w:r>
    </w:p>
    <w:p w14:paraId="03F0B0D9" w14:textId="77777777" w:rsidR="003311B5" w:rsidRPr="00B35F64" w:rsidRDefault="003311B5" w:rsidP="003311B5">
      <w:pPr>
        <w:autoSpaceDE w:val="0"/>
        <w:autoSpaceDN w:val="0"/>
        <w:adjustRightInd w:val="0"/>
        <w:jc w:val="both"/>
        <w:rPr>
          <w:rFonts w:ascii="Arial" w:hAnsi="Arial" w:cs="Arial"/>
          <w:sz w:val="24"/>
          <w:szCs w:val="24"/>
        </w:rPr>
      </w:pPr>
    </w:p>
    <w:p w14:paraId="43BD2EC0" w14:textId="77777777" w:rsidR="003311B5" w:rsidRPr="00B35F64" w:rsidRDefault="003311B5" w:rsidP="003311B5">
      <w:pPr>
        <w:autoSpaceDE w:val="0"/>
        <w:autoSpaceDN w:val="0"/>
        <w:adjustRightInd w:val="0"/>
        <w:jc w:val="both"/>
        <w:rPr>
          <w:rFonts w:ascii="Arial" w:hAnsi="Arial" w:cs="Arial"/>
          <w:sz w:val="24"/>
          <w:szCs w:val="24"/>
        </w:rPr>
      </w:pPr>
      <w:r w:rsidRPr="00B35F64">
        <w:rPr>
          <w:rFonts w:ascii="Arial" w:hAnsi="Arial" w:cs="Arial"/>
          <w:b/>
          <w:bCs/>
          <w:sz w:val="24"/>
          <w:szCs w:val="24"/>
        </w:rPr>
        <w:t>11.2.2.</w:t>
      </w:r>
      <w:r w:rsidRPr="00B35F64">
        <w:rPr>
          <w:rFonts w:ascii="Arial" w:hAnsi="Arial" w:cs="Arial"/>
          <w:sz w:val="24"/>
          <w:szCs w:val="24"/>
        </w:rPr>
        <w:t xml:space="preserve"> A Administração poderá realizar diligências para aferir a exequibilidade das propostas ou exigir dos licitantes que ela seja demonstrada, conforme disposto no inciso IV do item 11.2 deste edital.</w:t>
      </w:r>
    </w:p>
    <w:p w14:paraId="4BB76540" w14:textId="77777777" w:rsidR="003311B5" w:rsidRPr="00B35F64" w:rsidRDefault="003311B5" w:rsidP="003311B5">
      <w:pPr>
        <w:autoSpaceDE w:val="0"/>
        <w:autoSpaceDN w:val="0"/>
        <w:adjustRightInd w:val="0"/>
        <w:jc w:val="both"/>
        <w:rPr>
          <w:rFonts w:ascii="Arial" w:hAnsi="Arial" w:cs="Arial"/>
          <w:sz w:val="24"/>
          <w:szCs w:val="24"/>
        </w:rPr>
      </w:pPr>
    </w:p>
    <w:p w14:paraId="55B4187F" w14:textId="77777777" w:rsidR="003311B5" w:rsidRPr="00B35F64" w:rsidRDefault="003311B5" w:rsidP="003311B5">
      <w:pPr>
        <w:autoSpaceDE w:val="0"/>
        <w:autoSpaceDN w:val="0"/>
        <w:adjustRightInd w:val="0"/>
        <w:jc w:val="both"/>
        <w:rPr>
          <w:rFonts w:ascii="Arial" w:hAnsi="Arial" w:cs="Arial"/>
          <w:sz w:val="24"/>
          <w:szCs w:val="24"/>
        </w:rPr>
      </w:pPr>
      <w:r w:rsidRPr="00B35F64">
        <w:rPr>
          <w:rFonts w:ascii="Arial" w:hAnsi="Arial" w:cs="Arial"/>
          <w:b/>
          <w:sz w:val="24"/>
          <w:szCs w:val="24"/>
        </w:rPr>
        <w:t>11.2.3.</w:t>
      </w:r>
      <w:r w:rsidRPr="00B35F64">
        <w:rPr>
          <w:rFonts w:ascii="Arial" w:hAnsi="Arial" w:cs="Arial"/>
          <w:sz w:val="24"/>
          <w:szCs w:val="24"/>
        </w:rPr>
        <w:t xml:space="preserve"> A desclassificação será sempre fundamentada e registrada no sistema, com acompanhamento em tempo real por todos os participantes.</w:t>
      </w:r>
    </w:p>
    <w:p w14:paraId="791CAE94" w14:textId="77777777" w:rsidR="003311B5" w:rsidRPr="00B35F64" w:rsidRDefault="003311B5" w:rsidP="003311B5">
      <w:pPr>
        <w:autoSpaceDE w:val="0"/>
        <w:autoSpaceDN w:val="0"/>
        <w:adjustRightInd w:val="0"/>
        <w:jc w:val="both"/>
        <w:rPr>
          <w:rFonts w:ascii="Arial" w:hAnsi="Arial" w:cs="Arial"/>
          <w:sz w:val="24"/>
          <w:szCs w:val="24"/>
        </w:rPr>
      </w:pPr>
    </w:p>
    <w:p w14:paraId="5C6259ED" w14:textId="77777777" w:rsidR="003311B5" w:rsidRPr="00B35F64" w:rsidRDefault="003311B5" w:rsidP="003311B5">
      <w:pPr>
        <w:autoSpaceDE w:val="0"/>
        <w:autoSpaceDN w:val="0"/>
        <w:adjustRightInd w:val="0"/>
        <w:jc w:val="both"/>
        <w:rPr>
          <w:rFonts w:ascii="Arial" w:hAnsi="Arial" w:cs="Arial"/>
          <w:sz w:val="24"/>
          <w:szCs w:val="24"/>
        </w:rPr>
      </w:pPr>
      <w:r w:rsidRPr="00B35F64">
        <w:rPr>
          <w:rFonts w:ascii="Arial" w:hAnsi="Arial" w:cs="Arial"/>
          <w:b/>
          <w:sz w:val="24"/>
          <w:szCs w:val="24"/>
        </w:rPr>
        <w:t>11.3.</w:t>
      </w:r>
      <w:r w:rsidRPr="00B35F64">
        <w:rPr>
          <w:rFonts w:ascii="Arial" w:hAnsi="Arial" w:cs="Arial"/>
          <w:sz w:val="24"/>
          <w:szCs w:val="24"/>
        </w:rPr>
        <w:t xml:space="preserve"> O sistema ordenará automaticamente as propostas classificadas, sendo que somente estas participarão da fase de lances.</w:t>
      </w:r>
    </w:p>
    <w:p w14:paraId="4420C42C" w14:textId="77777777" w:rsidR="003311B5" w:rsidRPr="00B35F64" w:rsidRDefault="003311B5" w:rsidP="003311B5">
      <w:pPr>
        <w:autoSpaceDE w:val="0"/>
        <w:autoSpaceDN w:val="0"/>
        <w:adjustRightInd w:val="0"/>
        <w:jc w:val="both"/>
        <w:rPr>
          <w:rFonts w:ascii="Arial" w:hAnsi="Arial" w:cs="Arial"/>
          <w:sz w:val="24"/>
          <w:szCs w:val="24"/>
        </w:rPr>
      </w:pPr>
    </w:p>
    <w:p w14:paraId="3812951D" w14:textId="2E62CD25" w:rsidR="003311B5" w:rsidRPr="00B35F64" w:rsidRDefault="003311B5" w:rsidP="003311B5">
      <w:pPr>
        <w:autoSpaceDE w:val="0"/>
        <w:autoSpaceDN w:val="0"/>
        <w:adjustRightInd w:val="0"/>
        <w:jc w:val="both"/>
        <w:rPr>
          <w:rFonts w:ascii="Arial" w:hAnsi="Arial" w:cs="Arial"/>
          <w:sz w:val="24"/>
          <w:szCs w:val="24"/>
        </w:rPr>
      </w:pPr>
      <w:r w:rsidRPr="00B35F64">
        <w:rPr>
          <w:rFonts w:ascii="Arial" w:hAnsi="Arial" w:cs="Arial"/>
          <w:b/>
          <w:sz w:val="24"/>
          <w:szCs w:val="24"/>
        </w:rPr>
        <w:t>11.4.</w:t>
      </w:r>
      <w:r w:rsidRPr="00B35F64">
        <w:rPr>
          <w:rFonts w:ascii="Arial" w:hAnsi="Arial" w:cs="Arial"/>
          <w:sz w:val="24"/>
          <w:szCs w:val="24"/>
        </w:rPr>
        <w:t xml:space="preserve"> O sistema disponibilizará campo próprio para troca de mensagens entre o Pregoeiro e os licitantes.</w:t>
      </w:r>
    </w:p>
    <w:p w14:paraId="3BEF5E2A" w14:textId="77777777" w:rsidR="003311B5" w:rsidRPr="00B35F64" w:rsidRDefault="003311B5" w:rsidP="003311B5">
      <w:pPr>
        <w:autoSpaceDE w:val="0"/>
        <w:autoSpaceDN w:val="0"/>
        <w:adjustRightInd w:val="0"/>
        <w:jc w:val="both"/>
        <w:rPr>
          <w:rFonts w:ascii="Arial" w:hAnsi="Arial" w:cs="Arial"/>
          <w:sz w:val="24"/>
          <w:szCs w:val="24"/>
        </w:rPr>
      </w:pPr>
    </w:p>
    <w:p w14:paraId="68FC48EC" w14:textId="77777777" w:rsidR="003311B5" w:rsidRPr="00B35F64" w:rsidRDefault="003311B5" w:rsidP="003311B5">
      <w:pPr>
        <w:autoSpaceDE w:val="0"/>
        <w:autoSpaceDN w:val="0"/>
        <w:adjustRightInd w:val="0"/>
        <w:jc w:val="both"/>
        <w:rPr>
          <w:rFonts w:ascii="Arial" w:hAnsi="Arial" w:cs="Arial"/>
          <w:sz w:val="24"/>
          <w:szCs w:val="24"/>
        </w:rPr>
      </w:pPr>
      <w:r w:rsidRPr="00B35F64">
        <w:rPr>
          <w:rFonts w:ascii="Arial" w:hAnsi="Arial" w:cs="Arial"/>
          <w:b/>
          <w:sz w:val="24"/>
          <w:szCs w:val="24"/>
        </w:rPr>
        <w:t>11.5.</w:t>
      </w:r>
      <w:r w:rsidRPr="00B35F64">
        <w:rPr>
          <w:rFonts w:ascii="Arial" w:hAnsi="Arial" w:cs="Arial"/>
          <w:sz w:val="24"/>
          <w:szCs w:val="24"/>
        </w:rPr>
        <w:t xml:space="preserve"> Iniciada a etapa competitiva, os licitantes deverão encaminhar lances </w:t>
      </w:r>
      <w:r w:rsidRPr="00B35F64">
        <w:rPr>
          <w:rFonts w:ascii="Arial" w:hAnsi="Arial" w:cs="Arial"/>
          <w:b/>
          <w:sz w:val="24"/>
          <w:szCs w:val="24"/>
        </w:rPr>
        <w:t>exclusivamente por meio do sistema eletrônico</w:t>
      </w:r>
      <w:r w:rsidRPr="00B35F64">
        <w:rPr>
          <w:rFonts w:ascii="Arial" w:hAnsi="Arial" w:cs="Arial"/>
          <w:sz w:val="24"/>
          <w:szCs w:val="24"/>
        </w:rPr>
        <w:t xml:space="preserve">, sendo imediatamente informados do seu recebimento e do valor consignado no registro. </w:t>
      </w:r>
    </w:p>
    <w:p w14:paraId="31867381" w14:textId="77777777" w:rsidR="003311B5" w:rsidRPr="00B35F64" w:rsidRDefault="003311B5" w:rsidP="003311B5">
      <w:pPr>
        <w:autoSpaceDE w:val="0"/>
        <w:autoSpaceDN w:val="0"/>
        <w:adjustRightInd w:val="0"/>
        <w:jc w:val="both"/>
        <w:rPr>
          <w:rFonts w:ascii="Arial" w:hAnsi="Arial" w:cs="Arial"/>
          <w:sz w:val="24"/>
          <w:szCs w:val="24"/>
        </w:rPr>
      </w:pPr>
    </w:p>
    <w:p w14:paraId="0E09F9AD" w14:textId="3C639D96" w:rsidR="003311B5" w:rsidRPr="00B35F64" w:rsidRDefault="003311B5" w:rsidP="003311B5">
      <w:pPr>
        <w:autoSpaceDE w:val="0"/>
        <w:autoSpaceDN w:val="0"/>
        <w:adjustRightInd w:val="0"/>
        <w:jc w:val="both"/>
        <w:rPr>
          <w:rFonts w:ascii="Arial" w:hAnsi="Arial" w:cs="Arial"/>
          <w:sz w:val="24"/>
          <w:szCs w:val="24"/>
        </w:rPr>
      </w:pPr>
      <w:r w:rsidRPr="00B35F64">
        <w:rPr>
          <w:rFonts w:ascii="Arial" w:hAnsi="Arial" w:cs="Arial"/>
          <w:b/>
          <w:sz w:val="24"/>
          <w:szCs w:val="24"/>
        </w:rPr>
        <w:t>11.5.1.</w:t>
      </w:r>
      <w:r w:rsidRPr="00B35F64">
        <w:rPr>
          <w:rFonts w:ascii="Arial" w:hAnsi="Arial" w:cs="Arial"/>
          <w:sz w:val="24"/>
          <w:szCs w:val="24"/>
        </w:rPr>
        <w:t xml:space="preserve"> O lance deverá ser ofertado pelo </w:t>
      </w:r>
      <w:r w:rsidRPr="00B35F64">
        <w:rPr>
          <w:rFonts w:ascii="Arial" w:hAnsi="Arial" w:cs="Arial"/>
          <w:b/>
          <w:i/>
          <w:sz w:val="24"/>
          <w:szCs w:val="24"/>
        </w:rPr>
        <w:t xml:space="preserve">valor </w:t>
      </w:r>
      <w:r w:rsidR="00A10F33">
        <w:rPr>
          <w:rFonts w:ascii="Arial" w:hAnsi="Arial" w:cs="Arial"/>
          <w:b/>
          <w:i/>
          <w:sz w:val="24"/>
          <w:szCs w:val="24"/>
        </w:rPr>
        <w:t xml:space="preserve">Unitário </w:t>
      </w:r>
      <w:r w:rsidRPr="00B35F64">
        <w:rPr>
          <w:rFonts w:ascii="Arial" w:hAnsi="Arial" w:cs="Arial"/>
          <w:b/>
          <w:i/>
          <w:sz w:val="24"/>
          <w:szCs w:val="24"/>
        </w:rPr>
        <w:t xml:space="preserve">do </w:t>
      </w:r>
      <w:r w:rsidR="00A10F33">
        <w:rPr>
          <w:rFonts w:ascii="Arial" w:hAnsi="Arial" w:cs="Arial"/>
          <w:b/>
          <w:i/>
          <w:sz w:val="24"/>
          <w:szCs w:val="24"/>
        </w:rPr>
        <w:t>Item</w:t>
      </w:r>
      <w:r w:rsidRPr="00B35F64">
        <w:rPr>
          <w:rFonts w:ascii="Arial" w:hAnsi="Arial" w:cs="Arial"/>
          <w:sz w:val="24"/>
          <w:szCs w:val="24"/>
        </w:rPr>
        <w:t>.</w:t>
      </w:r>
    </w:p>
    <w:p w14:paraId="2FBC2536" w14:textId="77777777" w:rsidR="003311B5" w:rsidRPr="00B35F64" w:rsidRDefault="003311B5" w:rsidP="003311B5">
      <w:pPr>
        <w:autoSpaceDE w:val="0"/>
        <w:autoSpaceDN w:val="0"/>
        <w:adjustRightInd w:val="0"/>
        <w:jc w:val="both"/>
        <w:rPr>
          <w:rFonts w:ascii="Arial" w:hAnsi="Arial" w:cs="Arial"/>
          <w:sz w:val="24"/>
          <w:szCs w:val="24"/>
        </w:rPr>
      </w:pPr>
    </w:p>
    <w:p w14:paraId="5FEC4768" w14:textId="77777777" w:rsidR="003311B5" w:rsidRPr="00B35F64" w:rsidRDefault="003311B5" w:rsidP="003311B5">
      <w:pPr>
        <w:autoSpaceDE w:val="0"/>
        <w:autoSpaceDN w:val="0"/>
        <w:adjustRightInd w:val="0"/>
        <w:jc w:val="both"/>
        <w:rPr>
          <w:rFonts w:ascii="Arial" w:hAnsi="Arial" w:cs="Arial"/>
          <w:sz w:val="24"/>
          <w:szCs w:val="24"/>
        </w:rPr>
      </w:pPr>
      <w:r w:rsidRPr="00B35F64">
        <w:rPr>
          <w:rFonts w:ascii="Arial" w:hAnsi="Arial" w:cs="Arial"/>
          <w:b/>
          <w:sz w:val="24"/>
          <w:szCs w:val="24"/>
        </w:rPr>
        <w:t>11.6.</w:t>
      </w:r>
      <w:r w:rsidRPr="00B35F64">
        <w:rPr>
          <w:rFonts w:ascii="Arial" w:hAnsi="Arial" w:cs="Arial"/>
          <w:sz w:val="24"/>
          <w:szCs w:val="24"/>
        </w:rPr>
        <w:t xml:space="preserve"> Os licitantes poderão oferecer lances sucessivos, observando o horário fixado para abertura da sessão e as regras estabelecidas no Edital.</w:t>
      </w:r>
    </w:p>
    <w:p w14:paraId="067C42DE" w14:textId="77777777" w:rsidR="003311B5" w:rsidRPr="00B35F64" w:rsidRDefault="003311B5" w:rsidP="003311B5">
      <w:pPr>
        <w:autoSpaceDE w:val="0"/>
        <w:autoSpaceDN w:val="0"/>
        <w:adjustRightInd w:val="0"/>
        <w:jc w:val="both"/>
        <w:rPr>
          <w:rFonts w:ascii="Arial" w:hAnsi="Arial" w:cs="Arial"/>
          <w:sz w:val="24"/>
          <w:szCs w:val="24"/>
        </w:rPr>
      </w:pPr>
    </w:p>
    <w:p w14:paraId="681DE935" w14:textId="77777777" w:rsidR="003311B5" w:rsidRPr="00B35F64" w:rsidRDefault="003311B5" w:rsidP="003311B5">
      <w:pPr>
        <w:autoSpaceDE w:val="0"/>
        <w:autoSpaceDN w:val="0"/>
        <w:adjustRightInd w:val="0"/>
        <w:jc w:val="both"/>
        <w:rPr>
          <w:rFonts w:ascii="Arial" w:hAnsi="Arial" w:cs="Arial"/>
          <w:sz w:val="24"/>
          <w:szCs w:val="24"/>
        </w:rPr>
      </w:pPr>
      <w:r w:rsidRPr="00B35F64">
        <w:rPr>
          <w:rFonts w:ascii="Arial" w:hAnsi="Arial" w:cs="Arial"/>
          <w:b/>
          <w:sz w:val="24"/>
          <w:szCs w:val="24"/>
        </w:rPr>
        <w:t>11.7.</w:t>
      </w:r>
      <w:r w:rsidRPr="00B35F64">
        <w:rPr>
          <w:rFonts w:ascii="Arial" w:hAnsi="Arial" w:cs="Arial"/>
          <w:sz w:val="24"/>
          <w:szCs w:val="24"/>
        </w:rPr>
        <w:t xml:space="preserve"> O licitante somente poderá oferecer lance de valor inferior ao último por ele ofertado e registrado pelo sistema.</w:t>
      </w:r>
    </w:p>
    <w:p w14:paraId="74113F20" w14:textId="77777777" w:rsidR="00B35F64" w:rsidRDefault="00B35F64" w:rsidP="003311B5">
      <w:pPr>
        <w:autoSpaceDE w:val="0"/>
        <w:autoSpaceDN w:val="0"/>
        <w:adjustRightInd w:val="0"/>
        <w:jc w:val="both"/>
        <w:rPr>
          <w:rFonts w:ascii="Arial" w:hAnsi="Arial" w:cs="Arial"/>
          <w:b/>
          <w:sz w:val="24"/>
          <w:szCs w:val="24"/>
        </w:rPr>
      </w:pPr>
    </w:p>
    <w:p w14:paraId="343E0F03" w14:textId="0C13F100" w:rsidR="003311B5" w:rsidRPr="00B35F64" w:rsidRDefault="003311B5" w:rsidP="003311B5">
      <w:pPr>
        <w:autoSpaceDE w:val="0"/>
        <w:autoSpaceDN w:val="0"/>
        <w:adjustRightInd w:val="0"/>
        <w:jc w:val="both"/>
        <w:rPr>
          <w:rFonts w:ascii="Arial" w:hAnsi="Arial" w:cs="Arial"/>
          <w:sz w:val="24"/>
          <w:szCs w:val="24"/>
        </w:rPr>
      </w:pPr>
      <w:r w:rsidRPr="00B35F64">
        <w:rPr>
          <w:rFonts w:ascii="Arial" w:hAnsi="Arial" w:cs="Arial"/>
          <w:b/>
          <w:sz w:val="24"/>
          <w:szCs w:val="24"/>
        </w:rPr>
        <w:lastRenderedPageBreak/>
        <w:t>11.8.</w:t>
      </w:r>
      <w:r w:rsidRPr="00B35F64">
        <w:rPr>
          <w:rFonts w:ascii="Arial" w:hAnsi="Arial" w:cs="Arial"/>
          <w:sz w:val="24"/>
          <w:szCs w:val="24"/>
        </w:rPr>
        <w:t xml:space="preserve"> O intervalo mínimo de diferença de valores entre os lances, que incidirá tanto em relação aos lances intermediários quanto em relação à proposta que cobrir a melhor oferta deverá ser de </w:t>
      </w:r>
      <w:r w:rsidRPr="00B35F64">
        <w:rPr>
          <w:rFonts w:ascii="Arial" w:hAnsi="Arial" w:cs="Arial"/>
          <w:b/>
          <w:i/>
          <w:sz w:val="24"/>
          <w:szCs w:val="24"/>
        </w:rPr>
        <w:t>R$ 0,01 (um centavo)</w:t>
      </w:r>
      <w:r w:rsidRPr="00B35F64">
        <w:rPr>
          <w:rFonts w:ascii="Arial" w:hAnsi="Arial" w:cs="Arial"/>
          <w:sz w:val="24"/>
          <w:szCs w:val="24"/>
        </w:rPr>
        <w:t>.</w:t>
      </w:r>
    </w:p>
    <w:p w14:paraId="4BD2AE18" w14:textId="77777777" w:rsidR="003311B5" w:rsidRPr="00B35F64" w:rsidRDefault="003311B5" w:rsidP="003311B5">
      <w:pPr>
        <w:autoSpaceDE w:val="0"/>
        <w:autoSpaceDN w:val="0"/>
        <w:adjustRightInd w:val="0"/>
        <w:jc w:val="both"/>
        <w:rPr>
          <w:rFonts w:ascii="Arial" w:hAnsi="Arial" w:cs="Arial"/>
          <w:sz w:val="24"/>
          <w:szCs w:val="24"/>
        </w:rPr>
      </w:pPr>
    </w:p>
    <w:p w14:paraId="6C6DBDE9" w14:textId="77777777" w:rsidR="003311B5" w:rsidRPr="00B35F64" w:rsidRDefault="003311B5" w:rsidP="003311B5">
      <w:pPr>
        <w:autoSpaceDE w:val="0"/>
        <w:autoSpaceDN w:val="0"/>
        <w:adjustRightInd w:val="0"/>
        <w:jc w:val="both"/>
        <w:rPr>
          <w:rFonts w:ascii="Arial" w:hAnsi="Arial" w:cs="Arial"/>
          <w:sz w:val="24"/>
          <w:szCs w:val="24"/>
        </w:rPr>
      </w:pPr>
      <w:r w:rsidRPr="00B35F64">
        <w:rPr>
          <w:rFonts w:ascii="Arial" w:hAnsi="Arial" w:cs="Arial"/>
          <w:b/>
          <w:sz w:val="24"/>
          <w:szCs w:val="24"/>
        </w:rPr>
        <w:t>11.9.</w:t>
      </w:r>
      <w:r w:rsidRPr="00B35F64">
        <w:rPr>
          <w:rFonts w:ascii="Arial" w:hAnsi="Arial" w:cs="Arial"/>
          <w:sz w:val="24"/>
          <w:szCs w:val="24"/>
        </w:rPr>
        <w:t xml:space="preserve"> Será adotado para o envio de lances no pregão eletrônico o </w:t>
      </w:r>
      <w:r w:rsidRPr="00B35F64">
        <w:rPr>
          <w:rFonts w:ascii="Arial" w:hAnsi="Arial" w:cs="Arial"/>
          <w:b/>
          <w:sz w:val="24"/>
          <w:szCs w:val="24"/>
        </w:rPr>
        <w:t>MODO DE DISPUTA</w:t>
      </w:r>
      <w:r w:rsidRPr="00B35F64">
        <w:rPr>
          <w:rFonts w:ascii="Arial" w:hAnsi="Arial" w:cs="Arial"/>
          <w:sz w:val="24"/>
          <w:szCs w:val="24"/>
        </w:rPr>
        <w:t xml:space="preserve"> “</w:t>
      </w:r>
      <w:r w:rsidRPr="00B35F64">
        <w:rPr>
          <w:rFonts w:ascii="Arial" w:hAnsi="Arial" w:cs="Arial"/>
          <w:b/>
          <w:i/>
          <w:sz w:val="24"/>
          <w:szCs w:val="24"/>
        </w:rPr>
        <w:t>ABERTO</w:t>
      </w:r>
      <w:r w:rsidRPr="00B35F64">
        <w:rPr>
          <w:rFonts w:ascii="Arial" w:hAnsi="Arial" w:cs="Arial"/>
          <w:sz w:val="24"/>
          <w:szCs w:val="24"/>
        </w:rPr>
        <w:t>”, em que os licitantes apresentarão lances públicos e sucessivos, com prorrogações.</w:t>
      </w:r>
    </w:p>
    <w:p w14:paraId="491B82C3" w14:textId="77777777" w:rsidR="003311B5" w:rsidRPr="00B35F64" w:rsidRDefault="003311B5" w:rsidP="003311B5">
      <w:pPr>
        <w:autoSpaceDE w:val="0"/>
        <w:autoSpaceDN w:val="0"/>
        <w:adjustRightInd w:val="0"/>
        <w:jc w:val="both"/>
        <w:rPr>
          <w:rFonts w:ascii="Arial" w:hAnsi="Arial" w:cs="Arial"/>
          <w:sz w:val="24"/>
          <w:szCs w:val="24"/>
        </w:rPr>
      </w:pPr>
    </w:p>
    <w:p w14:paraId="3F745B11" w14:textId="77777777" w:rsidR="003311B5" w:rsidRPr="00B35F64" w:rsidRDefault="003311B5" w:rsidP="003311B5">
      <w:pPr>
        <w:autoSpaceDE w:val="0"/>
        <w:autoSpaceDN w:val="0"/>
        <w:adjustRightInd w:val="0"/>
        <w:jc w:val="both"/>
        <w:rPr>
          <w:rFonts w:ascii="Arial" w:hAnsi="Arial" w:cs="Arial"/>
          <w:sz w:val="24"/>
          <w:szCs w:val="24"/>
        </w:rPr>
      </w:pPr>
      <w:r w:rsidRPr="00B35F64">
        <w:rPr>
          <w:rFonts w:ascii="Arial" w:hAnsi="Arial" w:cs="Arial"/>
          <w:b/>
          <w:sz w:val="24"/>
          <w:szCs w:val="24"/>
        </w:rPr>
        <w:t>11.10.</w:t>
      </w:r>
      <w:r w:rsidRPr="00B35F64">
        <w:rPr>
          <w:rFonts w:ascii="Arial" w:hAnsi="Arial" w:cs="Arial"/>
          <w:sz w:val="24"/>
          <w:szCs w:val="24"/>
        </w:rPr>
        <w:t xml:space="preserve"> A etapa de lances da sessão pública terá duração de </w:t>
      </w:r>
      <w:r w:rsidRPr="00B35F64">
        <w:rPr>
          <w:rFonts w:ascii="Arial" w:hAnsi="Arial" w:cs="Arial"/>
          <w:b/>
          <w:i/>
          <w:sz w:val="24"/>
          <w:szCs w:val="24"/>
        </w:rPr>
        <w:t>10 (dez) minutos</w:t>
      </w:r>
      <w:r w:rsidRPr="00B35F64">
        <w:rPr>
          <w:rFonts w:ascii="Arial" w:hAnsi="Arial" w:cs="Arial"/>
          <w:sz w:val="24"/>
          <w:szCs w:val="24"/>
        </w:rPr>
        <w:t xml:space="preserve"> e, após isso, será prorrogada </w:t>
      </w:r>
      <w:r w:rsidRPr="00B35F64">
        <w:rPr>
          <w:rFonts w:ascii="Arial" w:hAnsi="Arial" w:cs="Arial"/>
          <w:sz w:val="24"/>
          <w:szCs w:val="24"/>
          <w:u w:val="single"/>
        </w:rPr>
        <w:t>automaticamente pelo sistema</w:t>
      </w:r>
      <w:r w:rsidRPr="00B35F64">
        <w:rPr>
          <w:rFonts w:ascii="Arial" w:hAnsi="Arial" w:cs="Arial"/>
          <w:sz w:val="24"/>
          <w:szCs w:val="24"/>
        </w:rPr>
        <w:t xml:space="preserve"> quando houver lance ofertado nos últimos </w:t>
      </w:r>
      <w:r w:rsidRPr="00B35F64">
        <w:rPr>
          <w:rFonts w:ascii="Arial" w:hAnsi="Arial" w:cs="Arial"/>
          <w:b/>
          <w:i/>
          <w:sz w:val="24"/>
          <w:szCs w:val="24"/>
        </w:rPr>
        <w:t>02</w:t>
      </w:r>
      <w:r w:rsidRPr="00B35F64">
        <w:rPr>
          <w:rFonts w:ascii="Arial" w:hAnsi="Arial" w:cs="Arial"/>
          <w:sz w:val="24"/>
          <w:szCs w:val="24"/>
        </w:rPr>
        <w:t xml:space="preserve"> (</w:t>
      </w:r>
      <w:r w:rsidRPr="00B35F64">
        <w:rPr>
          <w:rFonts w:ascii="Arial" w:hAnsi="Arial" w:cs="Arial"/>
          <w:b/>
          <w:i/>
          <w:sz w:val="24"/>
          <w:szCs w:val="24"/>
        </w:rPr>
        <w:t>dois) minutos</w:t>
      </w:r>
      <w:r w:rsidRPr="00B35F64">
        <w:rPr>
          <w:rFonts w:ascii="Arial" w:hAnsi="Arial" w:cs="Arial"/>
          <w:sz w:val="24"/>
          <w:szCs w:val="24"/>
        </w:rPr>
        <w:t xml:space="preserve"> do período de duração da sessão pública.</w:t>
      </w:r>
    </w:p>
    <w:p w14:paraId="6DD6680D" w14:textId="77777777" w:rsidR="003311B5" w:rsidRPr="00B35F64" w:rsidRDefault="003311B5" w:rsidP="003311B5">
      <w:pPr>
        <w:autoSpaceDE w:val="0"/>
        <w:autoSpaceDN w:val="0"/>
        <w:adjustRightInd w:val="0"/>
        <w:jc w:val="both"/>
        <w:rPr>
          <w:rFonts w:ascii="Arial" w:hAnsi="Arial" w:cs="Arial"/>
          <w:sz w:val="24"/>
          <w:szCs w:val="24"/>
        </w:rPr>
      </w:pPr>
    </w:p>
    <w:p w14:paraId="5562A27F" w14:textId="77777777" w:rsidR="003311B5" w:rsidRPr="00B35F64" w:rsidRDefault="003311B5" w:rsidP="003311B5">
      <w:pPr>
        <w:autoSpaceDE w:val="0"/>
        <w:autoSpaceDN w:val="0"/>
        <w:adjustRightInd w:val="0"/>
        <w:jc w:val="both"/>
        <w:rPr>
          <w:rFonts w:ascii="Arial" w:hAnsi="Arial" w:cs="Arial"/>
          <w:sz w:val="24"/>
          <w:szCs w:val="24"/>
        </w:rPr>
      </w:pPr>
      <w:r w:rsidRPr="00B35F64">
        <w:rPr>
          <w:rFonts w:ascii="Arial" w:hAnsi="Arial" w:cs="Arial"/>
          <w:b/>
          <w:sz w:val="24"/>
          <w:szCs w:val="24"/>
        </w:rPr>
        <w:t>11.11.</w:t>
      </w:r>
      <w:r w:rsidRPr="00B35F64">
        <w:rPr>
          <w:rFonts w:ascii="Arial" w:hAnsi="Arial" w:cs="Arial"/>
          <w:sz w:val="24"/>
          <w:szCs w:val="24"/>
        </w:rPr>
        <w:t xml:space="preserve"> A prorrogação automática da etapa de lances, de que trata o item anterior, será de </w:t>
      </w:r>
      <w:r w:rsidRPr="00B35F64">
        <w:rPr>
          <w:rFonts w:ascii="Arial" w:hAnsi="Arial" w:cs="Arial"/>
          <w:b/>
          <w:sz w:val="24"/>
          <w:szCs w:val="24"/>
        </w:rPr>
        <w:t>dois minutos</w:t>
      </w:r>
      <w:r w:rsidRPr="00B35F64">
        <w:rPr>
          <w:rFonts w:ascii="Arial" w:hAnsi="Arial" w:cs="Arial"/>
          <w:sz w:val="24"/>
          <w:szCs w:val="24"/>
        </w:rPr>
        <w:t xml:space="preserve"> e ocorrerá sucessivamente sempre que houver lances enviados nesse período de prorrogação, inclusive no caso de lances intermediários.</w:t>
      </w:r>
    </w:p>
    <w:p w14:paraId="4400D201" w14:textId="77777777" w:rsidR="003311B5" w:rsidRPr="00B35F64" w:rsidRDefault="003311B5" w:rsidP="003311B5">
      <w:pPr>
        <w:autoSpaceDE w:val="0"/>
        <w:autoSpaceDN w:val="0"/>
        <w:adjustRightInd w:val="0"/>
        <w:jc w:val="both"/>
        <w:rPr>
          <w:rFonts w:ascii="Arial" w:hAnsi="Arial" w:cs="Arial"/>
          <w:sz w:val="24"/>
          <w:szCs w:val="24"/>
        </w:rPr>
      </w:pPr>
    </w:p>
    <w:p w14:paraId="6E855178" w14:textId="77777777" w:rsidR="003311B5" w:rsidRPr="00B35F64" w:rsidRDefault="003311B5" w:rsidP="003311B5">
      <w:pPr>
        <w:autoSpaceDE w:val="0"/>
        <w:autoSpaceDN w:val="0"/>
        <w:adjustRightInd w:val="0"/>
        <w:jc w:val="both"/>
        <w:rPr>
          <w:rFonts w:ascii="Arial" w:hAnsi="Arial" w:cs="Arial"/>
          <w:sz w:val="24"/>
          <w:szCs w:val="24"/>
        </w:rPr>
      </w:pPr>
      <w:r w:rsidRPr="00B35F64">
        <w:rPr>
          <w:rFonts w:ascii="Arial" w:hAnsi="Arial" w:cs="Arial"/>
          <w:b/>
          <w:sz w:val="24"/>
          <w:szCs w:val="24"/>
        </w:rPr>
        <w:t>11.12.</w:t>
      </w:r>
      <w:r w:rsidRPr="00B35F64">
        <w:rPr>
          <w:rFonts w:ascii="Arial" w:hAnsi="Arial" w:cs="Arial"/>
          <w:sz w:val="24"/>
          <w:szCs w:val="24"/>
        </w:rPr>
        <w:t xml:space="preserve"> Não havendo novos lances na forma estabelecida nos itens anteriores, a sessão pública encerrar-se-á automaticamente.</w:t>
      </w:r>
    </w:p>
    <w:p w14:paraId="0B935205" w14:textId="77777777" w:rsidR="003311B5" w:rsidRPr="00B35F64" w:rsidRDefault="003311B5" w:rsidP="003311B5">
      <w:pPr>
        <w:autoSpaceDE w:val="0"/>
        <w:autoSpaceDN w:val="0"/>
        <w:adjustRightInd w:val="0"/>
        <w:jc w:val="both"/>
        <w:rPr>
          <w:rFonts w:ascii="Arial" w:hAnsi="Arial" w:cs="Arial"/>
          <w:sz w:val="24"/>
          <w:szCs w:val="24"/>
        </w:rPr>
      </w:pPr>
    </w:p>
    <w:p w14:paraId="2DBE532C" w14:textId="4CE11A61" w:rsidR="003311B5" w:rsidRPr="00B35F64" w:rsidRDefault="003311B5" w:rsidP="003311B5">
      <w:pPr>
        <w:autoSpaceDE w:val="0"/>
        <w:autoSpaceDN w:val="0"/>
        <w:adjustRightInd w:val="0"/>
        <w:jc w:val="both"/>
        <w:rPr>
          <w:rFonts w:ascii="Arial" w:hAnsi="Arial" w:cs="Arial"/>
          <w:sz w:val="24"/>
          <w:szCs w:val="24"/>
        </w:rPr>
      </w:pPr>
      <w:r w:rsidRPr="00B35F64">
        <w:rPr>
          <w:rFonts w:ascii="Arial" w:hAnsi="Arial" w:cs="Arial"/>
          <w:b/>
          <w:sz w:val="24"/>
          <w:szCs w:val="24"/>
        </w:rPr>
        <w:t>11.13.</w:t>
      </w:r>
      <w:r w:rsidRPr="00B35F64">
        <w:rPr>
          <w:rFonts w:ascii="Arial" w:hAnsi="Arial" w:cs="Arial"/>
          <w:sz w:val="24"/>
          <w:szCs w:val="24"/>
        </w:rPr>
        <w:t xml:space="preserve"> Encerrada a fase competitiva sem que haja a prorrogação automática pelo sistema, poderá o Pregoeiro, assessorado pela equipe de apoio, justificadamente, admitir o reinício da sessão pública de lances, em prol da consecução do melhor preço.</w:t>
      </w:r>
    </w:p>
    <w:p w14:paraId="79899227" w14:textId="77777777" w:rsidR="003311B5" w:rsidRPr="00B35F64" w:rsidRDefault="003311B5" w:rsidP="003311B5">
      <w:pPr>
        <w:autoSpaceDE w:val="0"/>
        <w:autoSpaceDN w:val="0"/>
        <w:adjustRightInd w:val="0"/>
        <w:jc w:val="both"/>
        <w:rPr>
          <w:rFonts w:ascii="Arial" w:hAnsi="Arial" w:cs="Arial"/>
          <w:sz w:val="24"/>
          <w:szCs w:val="24"/>
        </w:rPr>
      </w:pPr>
    </w:p>
    <w:p w14:paraId="2DB8D3D6" w14:textId="77777777" w:rsidR="003311B5" w:rsidRPr="00B35F64" w:rsidRDefault="003311B5" w:rsidP="003311B5">
      <w:pPr>
        <w:autoSpaceDE w:val="0"/>
        <w:autoSpaceDN w:val="0"/>
        <w:adjustRightInd w:val="0"/>
        <w:jc w:val="both"/>
        <w:rPr>
          <w:rFonts w:ascii="Arial" w:hAnsi="Arial" w:cs="Arial"/>
          <w:sz w:val="24"/>
          <w:szCs w:val="24"/>
        </w:rPr>
      </w:pPr>
      <w:r w:rsidRPr="00B35F64">
        <w:rPr>
          <w:rFonts w:ascii="Arial" w:hAnsi="Arial" w:cs="Arial"/>
          <w:b/>
          <w:sz w:val="24"/>
          <w:szCs w:val="24"/>
        </w:rPr>
        <w:t>11.14.</w:t>
      </w:r>
      <w:r w:rsidRPr="00B35F64">
        <w:rPr>
          <w:rFonts w:ascii="Arial" w:hAnsi="Arial" w:cs="Arial"/>
          <w:sz w:val="24"/>
          <w:szCs w:val="24"/>
        </w:rPr>
        <w:t xml:space="preserve"> Não serão aceitos dois ou mais lances de mesmo valor, prevalecendo aquele que for recebido e registrado em primeiro lugar. </w:t>
      </w:r>
    </w:p>
    <w:p w14:paraId="26A38159" w14:textId="77777777" w:rsidR="003311B5" w:rsidRPr="00B35F64" w:rsidRDefault="003311B5" w:rsidP="003311B5">
      <w:pPr>
        <w:autoSpaceDE w:val="0"/>
        <w:autoSpaceDN w:val="0"/>
        <w:adjustRightInd w:val="0"/>
        <w:jc w:val="both"/>
        <w:rPr>
          <w:rFonts w:ascii="Arial" w:hAnsi="Arial" w:cs="Arial"/>
          <w:sz w:val="24"/>
          <w:szCs w:val="24"/>
        </w:rPr>
      </w:pPr>
    </w:p>
    <w:p w14:paraId="69A60D8B" w14:textId="77777777" w:rsidR="003311B5" w:rsidRPr="00B35F64" w:rsidRDefault="003311B5" w:rsidP="003311B5">
      <w:pPr>
        <w:autoSpaceDE w:val="0"/>
        <w:autoSpaceDN w:val="0"/>
        <w:adjustRightInd w:val="0"/>
        <w:jc w:val="both"/>
        <w:rPr>
          <w:rFonts w:ascii="Arial" w:hAnsi="Arial" w:cs="Arial"/>
          <w:sz w:val="24"/>
          <w:szCs w:val="24"/>
        </w:rPr>
      </w:pPr>
      <w:r w:rsidRPr="00B35F64">
        <w:rPr>
          <w:rFonts w:ascii="Arial" w:hAnsi="Arial" w:cs="Arial"/>
          <w:b/>
          <w:sz w:val="24"/>
          <w:szCs w:val="24"/>
        </w:rPr>
        <w:t>11.15.</w:t>
      </w:r>
      <w:r w:rsidRPr="00B35F64">
        <w:rPr>
          <w:rFonts w:ascii="Arial" w:hAnsi="Arial" w:cs="Arial"/>
          <w:sz w:val="24"/>
          <w:szCs w:val="24"/>
        </w:rPr>
        <w:t xml:space="preserve"> Durante o transcurso da sessão pública, os licitantes serão informados, em tempo real, do valor do menor lance registrado, vedada a identificação do licitante.</w:t>
      </w:r>
    </w:p>
    <w:p w14:paraId="22628203" w14:textId="77777777" w:rsidR="003311B5" w:rsidRPr="00B35F64" w:rsidRDefault="003311B5" w:rsidP="003311B5">
      <w:pPr>
        <w:autoSpaceDE w:val="0"/>
        <w:autoSpaceDN w:val="0"/>
        <w:adjustRightInd w:val="0"/>
        <w:jc w:val="both"/>
        <w:rPr>
          <w:rFonts w:ascii="Arial" w:hAnsi="Arial" w:cs="Arial"/>
          <w:b/>
          <w:bCs/>
          <w:sz w:val="24"/>
          <w:szCs w:val="24"/>
        </w:rPr>
      </w:pPr>
    </w:p>
    <w:p w14:paraId="382271E0" w14:textId="4EA6A9DC" w:rsidR="003311B5" w:rsidRPr="00B35F64" w:rsidRDefault="003311B5" w:rsidP="003311B5">
      <w:pPr>
        <w:autoSpaceDE w:val="0"/>
        <w:autoSpaceDN w:val="0"/>
        <w:adjustRightInd w:val="0"/>
        <w:jc w:val="both"/>
        <w:rPr>
          <w:rFonts w:ascii="Arial" w:hAnsi="Arial" w:cs="Arial"/>
          <w:bCs/>
          <w:sz w:val="24"/>
          <w:szCs w:val="24"/>
        </w:rPr>
      </w:pPr>
      <w:r w:rsidRPr="00B35F64">
        <w:rPr>
          <w:rFonts w:ascii="Arial" w:hAnsi="Arial" w:cs="Arial"/>
          <w:b/>
          <w:bCs/>
          <w:sz w:val="24"/>
          <w:szCs w:val="24"/>
        </w:rPr>
        <w:t>11.15.1.</w:t>
      </w:r>
      <w:r w:rsidRPr="00B35F64">
        <w:rPr>
          <w:rFonts w:ascii="Arial" w:hAnsi="Arial" w:cs="Arial"/>
          <w:bCs/>
          <w:sz w:val="24"/>
          <w:szCs w:val="24"/>
        </w:rPr>
        <w:t xml:space="preserve"> Durante a fase de lances, o Pregoeiro poderá excluir, justificadamente, lance cujo valor for considerado inexequível.</w:t>
      </w:r>
    </w:p>
    <w:p w14:paraId="1C776E7A" w14:textId="77777777" w:rsidR="003311B5" w:rsidRPr="00B35F64" w:rsidRDefault="003311B5" w:rsidP="003311B5">
      <w:pPr>
        <w:autoSpaceDE w:val="0"/>
        <w:autoSpaceDN w:val="0"/>
        <w:adjustRightInd w:val="0"/>
        <w:jc w:val="both"/>
        <w:rPr>
          <w:rFonts w:ascii="Arial" w:hAnsi="Arial" w:cs="Arial"/>
          <w:sz w:val="24"/>
          <w:szCs w:val="24"/>
        </w:rPr>
      </w:pPr>
    </w:p>
    <w:p w14:paraId="2CD5F877" w14:textId="6C491B1F" w:rsidR="003311B5" w:rsidRPr="00B35F64" w:rsidRDefault="003311B5" w:rsidP="003311B5">
      <w:pPr>
        <w:autoSpaceDE w:val="0"/>
        <w:autoSpaceDN w:val="0"/>
        <w:adjustRightInd w:val="0"/>
        <w:jc w:val="both"/>
        <w:rPr>
          <w:rFonts w:ascii="Arial" w:hAnsi="Arial" w:cs="Arial"/>
          <w:sz w:val="24"/>
          <w:szCs w:val="24"/>
        </w:rPr>
      </w:pPr>
      <w:r w:rsidRPr="00B35F64">
        <w:rPr>
          <w:rFonts w:ascii="Arial" w:hAnsi="Arial" w:cs="Arial"/>
          <w:b/>
          <w:sz w:val="24"/>
          <w:szCs w:val="24"/>
        </w:rPr>
        <w:t>11.16.</w:t>
      </w:r>
      <w:r w:rsidRPr="00B35F64">
        <w:rPr>
          <w:rFonts w:ascii="Arial" w:hAnsi="Arial" w:cs="Arial"/>
          <w:sz w:val="24"/>
          <w:szCs w:val="24"/>
        </w:rPr>
        <w:t xml:space="preserve"> No caso de desconexão com o Pregoeiro, no decorrer da etapa competitiva do Pregão, o sistema eletrônico poderá permanecer acessível aos licitantes para a recepção dos lances. </w:t>
      </w:r>
    </w:p>
    <w:p w14:paraId="27A9C546" w14:textId="77777777" w:rsidR="003311B5" w:rsidRPr="00B35F64" w:rsidRDefault="003311B5" w:rsidP="003311B5">
      <w:pPr>
        <w:autoSpaceDE w:val="0"/>
        <w:autoSpaceDN w:val="0"/>
        <w:adjustRightInd w:val="0"/>
        <w:jc w:val="both"/>
        <w:rPr>
          <w:rFonts w:ascii="Arial" w:hAnsi="Arial" w:cs="Arial"/>
          <w:sz w:val="24"/>
          <w:szCs w:val="24"/>
        </w:rPr>
      </w:pPr>
    </w:p>
    <w:p w14:paraId="3701D251" w14:textId="75F25962" w:rsidR="003311B5" w:rsidRPr="00B35F64" w:rsidRDefault="003311B5" w:rsidP="003311B5">
      <w:pPr>
        <w:autoSpaceDE w:val="0"/>
        <w:autoSpaceDN w:val="0"/>
        <w:adjustRightInd w:val="0"/>
        <w:jc w:val="both"/>
        <w:rPr>
          <w:rFonts w:ascii="Arial" w:hAnsi="Arial" w:cs="Arial"/>
          <w:sz w:val="24"/>
          <w:szCs w:val="24"/>
        </w:rPr>
      </w:pPr>
      <w:r w:rsidRPr="00B35F64">
        <w:rPr>
          <w:rFonts w:ascii="Arial" w:hAnsi="Arial" w:cs="Arial"/>
          <w:b/>
          <w:sz w:val="24"/>
          <w:szCs w:val="24"/>
        </w:rPr>
        <w:t>11.17.</w:t>
      </w:r>
      <w:r w:rsidRPr="00B35F64">
        <w:rPr>
          <w:rFonts w:ascii="Arial" w:hAnsi="Arial" w:cs="Arial"/>
          <w:sz w:val="24"/>
          <w:szCs w:val="24"/>
        </w:rPr>
        <w:t xml:space="preserve"> Quando a desconexão do sistema eletrônico para o Pregoeiro persistir por tempo superior a </w:t>
      </w:r>
      <w:r w:rsidRPr="00B35F64">
        <w:rPr>
          <w:rFonts w:ascii="Arial" w:hAnsi="Arial" w:cs="Arial"/>
          <w:b/>
          <w:i/>
          <w:sz w:val="24"/>
          <w:szCs w:val="24"/>
        </w:rPr>
        <w:t>10</w:t>
      </w:r>
      <w:r w:rsidRPr="00B35F64">
        <w:rPr>
          <w:rFonts w:ascii="Arial" w:hAnsi="Arial" w:cs="Arial"/>
          <w:sz w:val="24"/>
          <w:szCs w:val="24"/>
        </w:rPr>
        <w:t xml:space="preserve"> (</w:t>
      </w:r>
      <w:r w:rsidRPr="00B35F64">
        <w:rPr>
          <w:rFonts w:ascii="Arial" w:hAnsi="Arial" w:cs="Arial"/>
          <w:b/>
          <w:i/>
          <w:sz w:val="24"/>
          <w:szCs w:val="24"/>
        </w:rPr>
        <w:t>dez) minutos</w:t>
      </w:r>
      <w:r w:rsidRPr="00B35F64">
        <w:rPr>
          <w:rFonts w:ascii="Arial" w:hAnsi="Arial" w:cs="Arial"/>
          <w:sz w:val="24"/>
          <w:szCs w:val="24"/>
        </w:rPr>
        <w:t xml:space="preserve">, a sessão pública será suspensa e reiniciada somente após decorridas </w:t>
      </w:r>
      <w:r w:rsidRPr="00B35F64">
        <w:rPr>
          <w:rFonts w:ascii="Arial" w:hAnsi="Arial" w:cs="Arial"/>
          <w:b/>
          <w:i/>
          <w:sz w:val="24"/>
          <w:szCs w:val="24"/>
        </w:rPr>
        <w:t>24 (vinte e quatro) horas</w:t>
      </w:r>
      <w:r w:rsidRPr="00B35F64">
        <w:rPr>
          <w:rFonts w:ascii="Arial" w:hAnsi="Arial" w:cs="Arial"/>
          <w:sz w:val="24"/>
          <w:szCs w:val="24"/>
        </w:rPr>
        <w:t xml:space="preserve"> da comunicação do fato pelo Pregoeiro aos participantes, no sítio eletrônico utilizado para divulgação. </w:t>
      </w:r>
    </w:p>
    <w:p w14:paraId="5BEE36A1" w14:textId="77777777" w:rsidR="003311B5" w:rsidRPr="00B35F64" w:rsidRDefault="003311B5" w:rsidP="003311B5">
      <w:pPr>
        <w:autoSpaceDE w:val="0"/>
        <w:autoSpaceDN w:val="0"/>
        <w:adjustRightInd w:val="0"/>
        <w:jc w:val="both"/>
        <w:rPr>
          <w:rFonts w:ascii="Arial" w:hAnsi="Arial" w:cs="Arial"/>
          <w:sz w:val="24"/>
          <w:szCs w:val="24"/>
        </w:rPr>
      </w:pPr>
    </w:p>
    <w:p w14:paraId="5CB2AA15" w14:textId="6E3B8F26" w:rsidR="003311B5" w:rsidRPr="00B35F64" w:rsidRDefault="003311B5" w:rsidP="003311B5">
      <w:pPr>
        <w:autoSpaceDE w:val="0"/>
        <w:autoSpaceDN w:val="0"/>
        <w:adjustRightInd w:val="0"/>
        <w:jc w:val="both"/>
        <w:rPr>
          <w:rFonts w:ascii="Arial" w:hAnsi="Arial" w:cs="Arial"/>
          <w:sz w:val="24"/>
          <w:szCs w:val="24"/>
        </w:rPr>
      </w:pPr>
      <w:r w:rsidRPr="00B35F64">
        <w:rPr>
          <w:rFonts w:ascii="Arial" w:hAnsi="Arial" w:cs="Arial"/>
          <w:b/>
          <w:sz w:val="24"/>
          <w:szCs w:val="24"/>
        </w:rPr>
        <w:t>11.18.</w:t>
      </w:r>
      <w:r w:rsidRPr="00B35F64">
        <w:rPr>
          <w:rFonts w:ascii="Arial" w:hAnsi="Arial" w:cs="Arial"/>
          <w:sz w:val="24"/>
          <w:szCs w:val="24"/>
        </w:rPr>
        <w:t xml:space="preserve"> O Critério de julgamento adotado será o </w:t>
      </w:r>
      <w:r w:rsidRPr="00B35F64">
        <w:rPr>
          <w:rFonts w:ascii="Arial" w:hAnsi="Arial" w:cs="Arial"/>
          <w:b/>
          <w:sz w:val="24"/>
          <w:szCs w:val="24"/>
        </w:rPr>
        <w:t xml:space="preserve">MENOR PREÇO POR </w:t>
      </w:r>
      <w:r w:rsidR="00A10F33">
        <w:rPr>
          <w:rFonts w:ascii="Arial" w:hAnsi="Arial" w:cs="Arial"/>
          <w:b/>
          <w:sz w:val="24"/>
          <w:szCs w:val="24"/>
        </w:rPr>
        <w:t>ITEM</w:t>
      </w:r>
      <w:r w:rsidRPr="00B35F64">
        <w:rPr>
          <w:rFonts w:ascii="Arial" w:hAnsi="Arial" w:cs="Arial"/>
          <w:sz w:val="24"/>
          <w:szCs w:val="24"/>
        </w:rPr>
        <w:t>, conforme definido neste Edital e seus anexos.</w:t>
      </w:r>
    </w:p>
    <w:p w14:paraId="4D33E189" w14:textId="77777777" w:rsidR="003311B5" w:rsidRPr="00B35F64" w:rsidRDefault="003311B5" w:rsidP="003311B5">
      <w:pPr>
        <w:autoSpaceDE w:val="0"/>
        <w:autoSpaceDN w:val="0"/>
        <w:adjustRightInd w:val="0"/>
        <w:jc w:val="both"/>
        <w:rPr>
          <w:rFonts w:ascii="Arial" w:hAnsi="Arial" w:cs="Arial"/>
          <w:sz w:val="24"/>
          <w:szCs w:val="24"/>
        </w:rPr>
      </w:pPr>
    </w:p>
    <w:p w14:paraId="5A6032EA" w14:textId="77777777" w:rsidR="003311B5" w:rsidRPr="00B35F64" w:rsidRDefault="003311B5" w:rsidP="003311B5">
      <w:pPr>
        <w:autoSpaceDE w:val="0"/>
        <w:autoSpaceDN w:val="0"/>
        <w:adjustRightInd w:val="0"/>
        <w:jc w:val="both"/>
        <w:rPr>
          <w:rFonts w:ascii="Arial" w:hAnsi="Arial" w:cs="Arial"/>
          <w:sz w:val="24"/>
          <w:szCs w:val="24"/>
        </w:rPr>
      </w:pPr>
      <w:r w:rsidRPr="00B35F64">
        <w:rPr>
          <w:rFonts w:ascii="Arial" w:hAnsi="Arial" w:cs="Arial"/>
          <w:b/>
          <w:sz w:val="24"/>
          <w:szCs w:val="24"/>
        </w:rPr>
        <w:lastRenderedPageBreak/>
        <w:t>11.19.</w:t>
      </w:r>
      <w:r w:rsidRPr="00B35F64">
        <w:rPr>
          <w:rFonts w:ascii="Arial" w:hAnsi="Arial" w:cs="Arial"/>
          <w:sz w:val="24"/>
          <w:szCs w:val="24"/>
        </w:rPr>
        <w:t xml:space="preserve"> Caso o licitante não apresente lances, concorrerá com o valor de sua proposta.</w:t>
      </w:r>
    </w:p>
    <w:p w14:paraId="378E154C" w14:textId="77777777" w:rsidR="003311B5" w:rsidRPr="00B35F64" w:rsidRDefault="003311B5" w:rsidP="003311B5">
      <w:pPr>
        <w:jc w:val="both"/>
        <w:rPr>
          <w:rFonts w:ascii="Arial" w:hAnsi="Arial" w:cs="Arial"/>
          <w:sz w:val="24"/>
          <w:szCs w:val="24"/>
        </w:rPr>
      </w:pPr>
    </w:p>
    <w:p w14:paraId="60D3D9BA" w14:textId="77777777" w:rsidR="003311B5" w:rsidRPr="00B35F64" w:rsidRDefault="003311B5" w:rsidP="003311B5">
      <w:pPr>
        <w:jc w:val="both"/>
        <w:rPr>
          <w:rFonts w:ascii="Arial" w:hAnsi="Arial" w:cs="Arial"/>
          <w:sz w:val="24"/>
          <w:szCs w:val="24"/>
        </w:rPr>
      </w:pPr>
      <w:r w:rsidRPr="00B35F64">
        <w:rPr>
          <w:rFonts w:ascii="Arial" w:hAnsi="Arial" w:cs="Arial"/>
          <w:b/>
          <w:bCs/>
          <w:sz w:val="24"/>
          <w:szCs w:val="24"/>
        </w:rPr>
        <w:t>11.20.</w:t>
      </w:r>
      <w:r w:rsidRPr="00B35F64">
        <w:rPr>
          <w:rFonts w:ascii="Arial" w:hAnsi="Arial" w:cs="Arial"/>
          <w:sz w:val="24"/>
          <w:szCs w:val="24"/>
        </w:rPr>
        <w:t xml:space="preserve"> Em caso de empate entre duas ou mais propostas, serão utilizados os seguintes critérios de desempate, nesta ordem (art. 60, caput da Lei nº 14.133/2021). </w:t>
      </w:r>
    </w:p>
    <w:p w14:paraId="6A7533AF" w14:textId="77777777" w:rsidR="00A10F33" w:rsidRDefault="00A10F33" w:rsidP="003311B5">
      <w:pPr>
        <w:jc w:val="both"/>
        <w:rPr>
          <w:rFonts w:ascii="Arial" w:hAnsi="Arial" w:cs="Arial"/>
          <w:sz w:val="24"/>
          <w:szCs w:val="24"/>
        </w:rPr>
      </w:pPr>
    </w:p>
    <w:p w14:paraId="5AE20D0E" w14:textId="7DEF9006" w:rsidR="003311B5" w:rsidRPr="00B35F64" w:rsidRDefault="003311B5" w:rsidP="003311B5">
      <w:pPr>
        <w:jc w:val="both"/>
        <w:rPr>
          <w:rFonts w:ascii="Arial" w:hAnsi="Arial" w:cs="Arial"/>
          <w:sz w:val="24"/>
          <w:szCs w:val="24"/>
        </w:rPr>
      </w:pPr>
      <w:r w:rsidRPr="00B35F64">
        <w:rPr>
          <w:rFonts w:ascii="Arial" w:hAnsi="Arial" w:cs="Arial"/>
          <w:sz w:val="24"/>
          <w:szCs w:val="24"/>
        </w:rPr>
        <w:t xml:space="preserve">I - Disputa final, hipótese em que os licitantes empatados poderão apresentar nova proposta em ato contínuo à classificação; </w:t>
      </w:r>
    </w:p>
    <w:p w14:paraId="2D1BAF13" w14:textId="77777777" w:rsidR="003311B5" w:rsidRPr="00B35F64" w:rsidRDefault="003311B5" w:rsidP="003311B5">
      <w:pPr>
        <w:jc w:val="both"/>
        <w:rPr>
          <w:rFonts w:ascii="Arial" w:hAnsi="Arial" w:cs="Arial"/>
          <w:sz w:val="24"/>
          <w:szCs w:val="24"/>
        </w:rPr>
      </w:pPr>
    </w:p>
    <w:p w14:paraId="1A182F57" w14:textId="77777777" w:rsidR="003311B5" w:rsidRPr="00B35F64" w:rsidRDefault="003311B5" w:rsidP="003311B5">
      <w:pPr>
        <w:jc w:val="both"/>
        <w:rPr>
          <w:rFonts w:ascii="Arial" w:hAnsi="Arial" w:cs="Arial"/>
          <w:sz w:val="24"/>
          <w:szCs w:val="24"/>
        </w:rPr>
      </w:pPr>
      <w:r w:rsidRPr="00B35F64">
        <w:rPr>
          <w:rFonts w:ascii="Arial" w:hAnsi="Arial" w:cs="Arial"/>
          <w:sz w:val="24"/>
          <w:szCs w:val="24"/>
        </w:rPr>
        <w:t xml:space="preserve">II - Avaliação do desempenho contratual prévio dos licitantes, para a qual deverão preferencialmente ser utilizados registros cadastrais para efeito de atesto de cumprimento de obrigações; </w:t>
      </w:r>
    </w:p>
    <w:p w14:paraId="2CDCE25D" w14:textId="77777777" w:rsidR="003311B5" w:rsidRPr="00B35F64" w:rsidRDefault="003311B5" w:rsidP="003311B5">
      <w:pPr>
        <w:jc w:val="both"/>
        <w:rPr>
          <w:rFonts w:ascii="Arial" w:hAnsi="Arial" w:cs="Arial"/>
          <w:sz w:val="24"/>
          <w:szCs w:val="24"/>
        </w:rPr>
      </w:pPr>
    </w:p>
    <w:p w14:paraId="30E4E7BF" w14:textId="77777777" w:rsidR="003311B5" w:rsidRPr="00B35F64" w:rsidRDefault="003311B5" w:rsidP="003311B5">
      <w:pPr>
        <w:jc w:val="both"/>
        <w:rPr>
          <w:rFonts w:ascii="Arial" w:hAnsi="Arial" w:cs="Arial"/>
          <w:sz w:val="24"/>
          <w:szCs w:val="24"/>
        </w:rPr>
      </w:pPr>
      <w:r w:rsidRPr="00B35F64">
        <w:rPr>
          <w:rFonts w:ascii="Arial" w:hAnsi="Arial" w:cs="Arial"/>
          <w:b/>
          <w:bCs/>
          <w:sz w:val="24"/>
          <w:szCs w:val="24"/>
        </w:rPr>
        <w:t>11.21.</w:t>
      </w:r>
      <w:r w:rsidRPr="00B35F64">
        <w:rPr>
          <w:rFonts w:ascii="Arial" w:hAnsi="Arial" w:cs="Arial"/>
          <w:sz w:val="24"/>
          <w:szCs w:val="24"/>
        </w:rPr>
        <w:t xml:space="preserve"> desenvolvimento pelo licitante de ações de equidade entre homens e mulheres no ambiente de trabalho. Nos termos art. 5º, do do Decreto federal nº 11.430, de 8 de março de 2023, são ações de equidade entre mulheres e homens no ambiente de trabalho: </w:t>
      </w:r>
    </w:p>
    <w:p w14:paraId="589B5BAF" w14:textId="77777777" w:rsidR="003311B5" w:rsidRPr="00B35F64" w:rsidRDefault="003311B5" w:rsidP="003311B5">
      <w:pPr>
        <w:jc w:val="both"/>
        <w:rPr>
          <w:rFonts w:ascii="Arial" w:hAnsi="Arial" w:cs="Arial"/>
          <w:sz w:val="24"/>
          <w:szCs w:val="24"/>
        </w:rPr>
      </w:pPr>
    </w:p>
    <w:p w14:paraId="5B19257C" w14:textId="77777777" w:rsidR="003311B5" w:rsidRPr="00B35F64" w:rsidRDefault="003311B5" w:rsidP="003311B5">
      <w:pPr>
        <w:jc w:val="both"/>
        <w:rPr>
          <w:rFonts w:ascii="Arial" w:hAnsi="Arial" w:cs="Arial"/>
          <w:sz w:val="24"/>
          <w:szCs w:val="24"/>
        </w:rPr>
      </w:pPr>
      <w:r w:rsidRPr="00B35F64">
        <w:rPr>
          <w:rFonts w:ascii="Arial" w:hAnsi="Arial" w:cs="Arial"/>
          <w:sz w:val="24"/>
          <w:szCs w:val="24"/>
        </w:rPr>
        <w:t xml:space="preserve">I - medidas de inserção, de participação e de ascensão profissional igualitária entre mulheres e homens, incluída a proporção de mulheres em cargos de direção do licitante; </w:t>
      </w:r>
    </w:p>
    <w:p w14:paraId="6EBFE8E0" w14:textId="77777777" w:rsidR="003311B5" w:rsidRPr="00B35F64" w:rsidRDefault="003311B5" w:rsidP="003311B5">
      <w:pPr>
        <w:jc w:val="both"/>
        <w:rPr>
          <w:rFonts w:ascii="Arial" w:hAnsi="Arial" w:cs="Arial"/>
          <w:sz w:val="24"/>
          <w:szCs w:val="24"/>
        </w:rPr>
      </w:pPr>
    </w:p>
    <w:p w14:paraId="5355C99E" w14:textId="77777777" w:rsidR="003311B5" w:rsidRPr="00B35F64" w:rsidRDefault="003311B5" w:rsidP="003311B5">
      <w:pPr>
        <w:jc w:val="both"/>
        <w:rPr>
          <w:rFonts w:ascii="Arial" w:hAnsi="Arial" w:cs="Arial"/>
          <w:sz w:val="24"/>
          <w:szCs w:val="24"/>
        </w:rPr>
      </w:pPr>
      <w:r w:rsidRPr="00B35F64">
        <w:rPr>
          <w:rFonts w:ascii="Arial" w:hAnsi="Arial" w:cs="Arial"/>
          <w:sz w:val="24"/>
          <w:szCs w:val="24"/>
        </w:rPr>
        <w:t xml:space="preserve">II - ações de promoção da igualdade de oportunidades e de tratamento entre mulheres e homens em matéria de emprego e ocupação; </w:t>
      </w:r>
    </w:p>
    <w:p w14:paraId="1D249023" w14:textId="77777777" w:rsidR="003311B5" w:rsidRPr="00B35F64" w:rsidRDefault="003311B5" w:rsidP="003311B5">
      <w:pPr>
        <w:jc w:val="both"/>
        <w:rPr>
          <w:rFonts w:ascii="Arial" w:hAnsi="Arial" w:cs="Arial"/>
          <w:sz w:val="24"/>
          <w:szCs w:val="24"/>
        </w:rPr>
      </w:pPr>
    </w:p>
    <w:p w14:paraId="1EBA4B1C" w14:textId="77777777" w:rsidR="003311B5" w:rsidRPr="00B35F64" w:rsidRDefault="003311B5" w:rsidP="003311B5">
      <w:pPr>
        <w:jc w:val="both"/>
        <w:rPr>
          <w:rFonts w:ascii="Arial" w:hAnsi="Arial" w:cs="Arial"/>
          <w:sz w:val="24"/>
          <w:szCs w:val="24"/>
        </w:rPr>
      </w:pPr>
      <w:r w:rsidRPr="00B35F64">
        <w:rPr>
          <w:rFonts w:ascii="Arial" w:hAnsi="Arial" w:cs="Arial"/>
          <w:sz w:val="24"/>
          <w:szCs w:val="24"/>
        </w:rPr>
        <w:t>III - igualdade de remuneração e paridade salarial entre mulheres e homens;</w:t>
      </w:r>
    </w:p>
    <w:p w14:paraId="6BE03415" w14:textId="77777777" w:rsidR="003311B5" w:rsidRPr="00B35F64" w:rsidRDefault="003311B5" w:rsidP="003311B5">
      <w:pPr>
        <w:jc w:val="both"/>
        <w:rPr>
          <w:rFonts w:ascii="Arial" w:hAnsi="Arial" w:cs="Arial"/>
          <w:sz w:val="24"/>
          <w:szCs w:val="24"/>
        </w:rPr>
      </w:pPr>
    </w:p>
    <w:p w14:paraId="133AEB57" w14:textId="77777777" w:rsidR="003311B5" w:rsidRPr="00B35F64" w:rsidRDefault="003311B5" w:rsidP="003311B5">
      <w:pPr>
        <w:jc w:val="both"/>
        <w:rPr>
          <w:rFonts w:ascii="Arial" w:hAnsi="Arial" w:cs="Arial"/>
          <w:sz w:val="24"/>
          <w:szCs w:val="24"/>
        </w:rPr>
      </w:pPr>
      <w:r w:rsidRPr="00B35F64">
        <w:rPr>
          <w:rFonts w:ascii="Arial" w:hAnsi="Arial" w:cs="Arial"/>
          <w:sz w:val="24"/>
          <w:szCs w:val="24"/>
        </w:rPr>
        <w:t xml:space="preserve">IV - práticas de prevenção e de enfrentamento do assédio moral e sexual; </w:t>
      </w:r>
    </w:p>
    <w:p w14:paraId="566316AF" w14:textId="77777777" w:rsidR="003311B5" w:rsidRPr="00B35F64" w:rsidRDefault="003311B5" w:rsidP="003311B5">
      <w:pPr>
        <w:jc w:val="both"/>
        <w:rPr>
          <w:rFonts w:ascii="Arial" w:hAnsi="Arial" w:cs="Arial"/>
          <w:sz w:val="24"/>
          <w:szCs w:val="24"/>
        </w:rPr>
      </w:pPr>
    </w:p>
    <w:p w14:paraId="326A2C9D" w14:textId="77777777" w:rsidR="003311B5" w:rsidRPr="00B35F64" w:rsidRDefault="003311B5" w:rsidP="003311B5">
      <w:pPr>
        <w:jc w:val="both"/>
        <w:rPr>
          <w:rFonts w:ascii="Arial" w:hAnsi="Arial" w:cs="Arial"/>
          <w:sz w:val="24"/>
          <w:szCs w:val="24"/>
        </w:rPr>
      </w:pPr>
      <w:r w:rsidRPr="00B35F64">
        <w:rPr>
          <w:rFonts w:ascii="Arial" w:hAnsi="Arial" w:cs="Arial"/>
          <w:sz w:val="24"/>
          <w:szCs w:val="24"/>
        </w:rPr>
        <w:t xml:space="preserve">V - programas destinados à equidade de gênero e de raça; e </w:t>
      </w:r>
    </w:p>
    <w:p w14:paraId="2E3E523C" w14:textId="77777777" w:rsidR="003311B5" w:rsidRPr="00B35F64" w:rsidRDefault="003311B5" w:rsidP="003311B5">
      <w:pPr>
        <w:jc w:val="both"/>
        <w:rPr>
          <w:rFonts w:ascii="Arial" w:hAnsi="Arial" w:cs="Arial"/>
          <w:sz w:val="24"/>
          <w:szCs w:val="24"/>
        </w:rPr>
      </w:pPr>
    </w:p>
    <w:p w14:paraId="27E5A16A" w14:textId="77777777" w:rsidR="003311B5" w:rsidRPr="00B35F64" w:rsidRDefault="003311B5" w:rsidP="003311B5">
      <w:pPr>
        <w:jc w:val="both"/>
        <w:rPr>
          <w:rFonts w:ascii="Arial" w:hAnsi="Arial" w:cs="Arial"/>
          <w:sz w:val="24"/>
          <w:szCs w:val="24"/>
        </w:rPr>
      </w:pPr>
      <w:r w:rsidRPr="00B35F64">
        <w:rPr>
          <w:rFonts w:ascii="Arial" w:hAnsi="Arial" w:cs="Arial"/>
          <w:sz w:val="24"/>
          <w:szCs w:val="24"/>
        </w:rPr>
        <w:t xml:space="preserve">VI - ações em saúde e segurança do trabalho que considerem as diferenças entre os gêneros. Para fins da presente licitação, a comprovação do desenvolvimento de ações de que trata o item 11.21 dar-se-á por meio de declaração expressa do licitante de que desenvolve referidas ações. </w:t>
      </w:r>
    </w:p>
    <w:p w14:paraId="2F6E1C47" w14:textId="77777777" w:rsidR="003311B5" w:rsidRPr="00B35F64" w:rsidRDefault="003311B5" w:rsidP="003311B5">
      <w:pPr>
        <w:jc w:val="both"/>
        <w:rPr>
          <w:rFonts w:ascii="Arial" w:hAnsi="Arial" w:cs="Arial"/>
          <w:sz w:val="24"/>
          <w:szCs w:val="24"/>
        </w:rPr>
      </w:pPr>
    </w:p>
    <w:p w14:paraId="2E3F8F2F" w14:textId="77777777" w:rsidR="003311B5" w:rsidRPr="00B35F64" w:rsidRDefault="003311B5" w:rsidP="003311B5">
      <w:pPr>
        <w:jc w:val="both"/>
        <w:rPr>
          <w:rFonts w:ascii="Arial" w:hAnsi="Arial" w:cs="Arial"/>
          <w:sz w:val="24"/>
          <w:szCs w:val="24"/>
        </w:rPr>
      </w:pPr>
      <w:r w:rsidRPr="00B35F64">
        <w:rPr>
          <w:rFonts w:ascii="Arial" w:hAnsi="Arial" w:cs="Arial"/>
          <w:b/>
          <w:bCs/>
          <w:sz w:val="24"/>
          <w:szCs w:val="24"/>
        </w:rPr>
        <w:t>11.22.</w:t>
      </w:r>
      <w:r w:rsidRPr="00B35F64">
        <w:rPr>
          <w:rFonts w:ascii="Arial" w:hAnsi="Arial" w:cs="Arial"/>
          <w:sz w:val="24"/>
          <w:szCs w:val="24"/>
        </w:rPr>
        <w:t xml:space="preserve"> Desenvolvimento pelo licitante de programa de integridade, conforme orientações dos órgãos de controle.</w:t>
      </w:r>
    </w:p>
    <w:p w14:paraId="5764CB2D" w14:textId="77777777" w:rsidR="003311B5" w:rsidRPr="00B35F64" w:rsidRDefault="003311B5" w:rsidP="003311B5">
      <w:pPr>
        <w:jc w:val="both"/>
        <w:rPr>
          <w:rFonts w:ascii="Arial" w:hAnsi="Arial" w:cs="Arial"/>
          <w:sz w:val="24"/>
          <w:szCs w:val="24"/>
        </w:rPr>
      </w:pPr>
    </w:p>
    <w:p w14:paraId="50D353AA" w14:textId="77777777" w:rsidR="003311B5" w:rsidRPr="00B35F64" w:rsidRDefault="003311B5" w:rsidP="003311B5">
      <w:pPr>
        <w:jc w:val="both"/>
        <w:rPr>
          <w:rFonts w:ascii="Arial" w:hAnsi="Arial" w:cs="Arial"/>
          <w:sz w:val="24"/>
          <w:szCs w:val="24"/>
        </w:rPr>
      </w:pPr>
      <w:r w:rsidRPr="00B35F64">
        <w:rPr>
          <w:rFonts w:ascii="Arial" w:hAnsi="Arial" w:cs="Arial"/>
          <w:b/>
          <w:bCs/>
          <w:sz w:val="24"/>
          <w:szCs w:val="24"/>
        </w:rPr>
        <w:t>11.23.</w:t>
      </w:r>
      <w:r w:rsidRPr="00B35F64">
        <w:rPr>
          <w:rFonts w:ascii="Arial" w:hAnsi="Arial" w:cs="Arial"/>
          <w:sz w:val="24"/>
          <w:szCs w:val="24"/>
        </w:rPr>
        <w:t xml:space="preserve"> Em igualdade de condições, se não houver desempate, será assegurada preferência, sucessivamente, aos bens e serviços produzidos ou prestados por: </w:t>
      </w:r>
    </w:p>
    <w:p w14:paraId="563D8430" w14:textId="77777777" w:rsidR="003311B5" w:rsidRPr="00B35F64" w:rsidRDefault="003311B5" w:rsidP="003311B5">
      <w:pPr>
        <w:jc w:val="both"/>
        <w:rPr>
          <w:rFonts w:ascii="Arial" w:hAnsi="Arial" w:cs="Arial"/>
          <w:sz w:val="24"/>
          <w:szCs w:val="24"/>
        </w:rPr>
      </w:pPr>
    </w:p>
    <w:p w14:paraId="110500B4" w14:textId="77777777" w:rsidR="003311B5" w:rsidRPr="00B35F64" w:rsidRDefault="003311B5" w:rsidP="003311B5">
      <w:pPr>
        <w:jc w:val="both"/>
        <w:rPr>
          <w:rFonts w:ascii="Arial" w:hAnsi="Arial" w:cs="Arial"/>
          <w:sz w:val="24"/>
          <w:szCs w:val="24"/>
        </w:rPr>
      </w:pPr>
      <w:r w:rsidRPr="00B35F64">
        <w:rPr>
          <w:rFonts w:ascii="Arial" w:hAnsi="Arial" w:cs="Arial"/>
          <w:sz w:val="24"/>
          <w:szCs w:val="24"/>
        </w:rPr>
        <w:t>I - empresas estabelecidas no território do Estado de Mato Grosso;</w:t>
      </w:r>
    </w:p>
    <w:p w14:paraId="07F8B603" w14:textId="77777777" w:rsidR="003311B5" w:rsidRPr="00B35F64" w:rsidRDefault="003311B5" w:rsidP="003311B5">
      <w:pPr>
        <w:jc w:val="both"/>
        <w:rPr>
          <w:rFonts w:ascii="Arial" w:hAnsi="Arial" w:cs="Arial"/>
          <w:sz w:val="24"/>
          <w:szCs w:val="24"/>
        </w:rPr>
      </w:pPr>
    </w:p>
    <w:p w14:paraId="6B6B428A" w14:textId="77777777" w:rsidR="003311B5" w:rsidRPr="00B35F64" w:rsidRDefault="003311B5" w:rsidP="003311B5">
      <w:pPr>
        <w:jc w:val="both"/>
        <w:rPr>
          <w:rFonts w:ascii="Arial" w:hAnsi="Arial" w:cs="Arial"/>
          <w:sz w:val="24"/>
          <w:szCs w:val="24"/>
        </w:rPr>
      </w:pPr>
      <w:r w:rsidRPr="00B35F64">
        <w:rPr>
          <w:rFonts w:ascii="Arial" w:hAnsi="Arial" w:cs="Arial"/>
          <w:sz w:val="24"/>
          <w:szCs w:val="24"/>
        </w:rPr>
        <w:t xml:space="preserve">II - empresas brasileiras; </w:t>
      </w:r>
    </w:p>
    <w:p w14:paraId="703C95A0" w14:textId="77777777" w:rsidR="00A10F33" w:rsidRDefault="00A10F33" w:rsidP="003311B5">
      <w:pPr>
        <w:jc w:val="both"/>
        <w:rPr>
          <w:rFonts w:ascii="Arial" w:hAnsi="Arial" w:cs="Arial"/>
          <w:sz w:val="24"/>
          <w:szCs w:val="24"/>
        </w:rPr>
      </w:pPr>
    </w:p>
    <w:p w14:paraId="3A6E44C0" w14:textId="2D4CA401" w:rsidR="003311B5" w:rsidRPr="00B35F64" w:rsidRDefault="003311B5" w:rsidP="003311B5">
      <w:pPr>
        <w:jc w:val="both"/>
        <w:rPr>
          <w:rFonts w:ascii="Arial" w:hAnsi="Arial" w:cs="Arial"/>
          <w:sz w:val="24"/>
          <w:szCs w:val="24"/>
        </w:rPr>
      </w:pPr>
      <w:r w:rsidRPr="00B35F64">
        <w:rPr>
          <w:rFonts w:ascii="Arial" w:hAnsi="Arial" w:cs="Arial"/>
          <w:sz w:val="24"/>
          <w:szCs w:val="24"/>
        </w:rPr>
        <w:t xml:space="preserve">III - empresas que invistam em pesquisa e no desenvolvimento de tecnologia no País; </w:t>
      </w:r>
    </w:p>
    <w:p w14:paraId="296D5302" w14:textId="77777777" w:rsidR="003311B5" w:rsidRPr="00B35F64" w:rsidRDefault="003311B5" w:rsidP="003311B5">
      <w:pPr>
        <w:jc w:val="both"/>
        <w:rPr>
          <w:rFonts w:ascii="Arial" w:hAnsi="Arial" w:cs="Arial"/>
          <w:sz w:val="24"/>
          <w:szCs w:val="24"/>
        </w:rPr>
      </w:pPr>
      <w:r w:rsidRPr="00B35F64">
        <w:rPr>
          <w:rFonts w:ascii="Arial" w:hAnsi="Arial" w:cs="Arial"/>
          <w:sz w:val="24"/>
          <w:szCs w:val="24"/>
        </w:rPr>
        <w:lastRenderedPageBreak/>
        <w:t>IV - empresas que comprovem a prática de mitigação, nos termos da Lei nº 12.187, de 29 de dezembro de2009.</w:t>
      </w:r>
    </w:p>
    <w:p w14:paraId="700CCCA1" w14:textId="77777777" w:rsidR="00B35F64" w:rsidRDefault="00B35F64" w:rsidP="003311B5">
      <w:pPr>
        <w:jc w:val="both"/>
        <w:rPr>
          <w:rFonts w:ascii="Arial" w:hAnsi="Arial" w:cs="Arial"/>
          <w:b/>
          <w:bCs/>
          <w:sz w:val="24"/>
          <w:szCs w:val="24"/>
        </w:rPr>
      </w:pPr>
    </w:p>
    <w:p w14:paraId="07C81D9C" w14:textId="54AF9C52" w:rsidR="003311B5" w:rsidRPr="00B35F64" w:rsidRDefault="003311B5" w:rsidP="003311B5">
      <w:pPr>
        <w:jc w:val="both"/>
        <w:rPr>
          <w:rFonts w:ascii="Arial" w:hAnsi="Arial" w:cs="Arial"/>
          <w:sz w:val="24"/>
          <w:szCs w:val="24"/>
        </w:rPr>
      </w:pPr>
      <w:r w:rsidRPr="00B35F64">
        <w:rPr>
          <w:rFonts w:ascii="Arial" w:hAnsi="Arial" w:cs="Arial"/>
          <w:b/>
          <w:bCs/>
          <w:sz w:val="24"/>
          <w:szCs w:val="24"/>
        </w:rPr>
        <w:t>11.24.</w:t>
      </w:r>
      <w:r w:rsidRPr="00B35F64">
        <w:rPr>
          <w:rFonts w:ascii="Arial" w:hAnsi="Arial" w:cs="Arial"/>
          <w:sz w:val="24"/>
          <w:szCs w:val="24"/>
        </w:rPr>
        <w:t xml:space="preserve"> As regras previstas no caput deste artigo não prejudicarão a aplicação do disposto no </w:t>
      </w:r>
      <w:hyperlink r:id="rId17" w:anchor="art44" w:history="1">
        <w:r w:rsidRPr="00B35F64">
          <w:rPr>
            <w:rFonts w:ascii="Arial" w:hAnsi="Arial" w:cs="Arial"/>
            <w:sz w:val="24"/>
            <w:szCs w:val="24"/>
          </w:rPr>
          <w:t>art. 44 da Lei Complementar nº 123, de 14 de dezembro de 2006.</w:t>
        </w:r>
      </w:hyperlink>
    </w:p>
    <w:p w14:paraId="23249249" w14:textId="77777777" w:rsidR="003311B5" w:rsidRPr="00B35F64" w:rsidRDefault="003311B5" w:rsidP="003311B5">
      <w:pPr>
        <w:autoSpaceDE w:val="0"/>
        <w:autoSpaceDN w:val="0"/>
        <w:adjustRightInd w:val="0"/>
        <w:jc w:val="both"/>
        <w:rPr>
          <w:rFonts w:ascii="Arial" w:hAnsi="Arial" w:cs="Arial"/>
          <w:sz w:val="24"/>
          <w:szCs w:val="24"/>
        </w:rPr>
      </w:pPr>
    </w:p>
    <w:p w14:paraId="4D0CBF3A" w14:textId="77777777" w:rsidR="003311B5" w:rsidRPr="00B35F64" w:rsidRDefault="003311B5" w:rsidP="003311B5">
      <w:pPr>
        <w:jc w:val="both"/>
        <w:rPr>
          <w:rFonts w:ascii="Arial" w:hAnsi="Arial" w:cs="Arial"/>
          <w:sz w:val="24"/>
          <w:szCs w:val="24"/>
        </w:rPr>
      </w:pPr>
      <w:r w:rsidRPr="00B35F64">
        <w:rPr>
          <w:rFonts w:ascii="Arial" w:hAnsi="Arial" w:cs="Arial"/>
          <w:b/>
          <w:w w:val="98"/>
          <w:sz w:val="24"/>
          <w:szCs w:val="24"/>
        </w:rPr>
        <w:t>11.25.</w:t>
      </w:r>
      <w:r w:rsidRPr="00B35F64">
        <w:rPr>
          <w:rFonts w:ascii="Arial" w:hAnsi="Arial" w:cs="Arial"/>
          <w:w w:val="98"/>
          <w:sz w:val="24"/>
          <w:szCs w:val="24"/>
        </w:rPr>
        <w:t xml:space="preserve"> </w:t>
      </w:r>
      <w:r w:rsidRPr="00B35F64">
        <w:rPr>
          <w:rFonts w:ascii="Arial" w:hAnsi="Arial" w:cs="Arial"/>
          <w:sz w:val="24"/>
          <w:szCs w:val="24"/>
        </w:rPr>
        <w:t xml:space="preserve">Encerrada a fase de lances, em caso de ocorrência de participação de licitante que detenha a condição de </w:t>
      </w:r>
      <w:r w:rsidRPr="00B35F64">
        <w:rPr>
          <w:rFonts w:ascii="Arial" w:hAnsi="Arial" w:cs="Arial"/>
          <w:sz w:val="24"/>
          <w:szCs w:val="24"/>
          <w:u w:val="single"/>
        </w:rPr>
        <w:t>microempresa</w:t>
      </w:r>
      <w:r w:rsidRPr="00B35F64">
        <w:rPr>
          <w:rFonts w:ascii="Arial" w:hAnsi="Arial" w:cs="Arial"/>
          <w:sz w:val="24"/>
          <w:szCs w:val="24"/>
        </w:rPr>
        <w:t xml:space="preserve"> ou </w:t>
      </w:r>
      <w:r w:rsidRPr="00B35F64">
        <w:rPr>
          <w:rFonts w:ascii="Arial" w:hAnsi="Arial" w:cs="Arial"/>
          <w:sz w:val="24"/>
          <w:szCs w:val="24"/>
          <w:u w:val="single"/>
        </w:rPr>
        <w:t>empresa de pequeno porte</w:t>
      </w:r>
      <w:r w:rsidRPr="00B35F64">
        <w:rPr>
          <w:rFonts w:ascii="Arial" w:hAnsi="Arial" w:cs="Arial"/>
          <w:sz w:val="24"/>
          <w:szCs w:val="24"/>
        </w:rPr>
        <w:t xml:space="preserve"> nos termos da Lei Complementar nº 123/06, o sistema averiguará se houve empate, entendendo-se por empate aquela situação em que as propostas apresentadas pelas microempresas e empresas de pequeno porte sejam iguais ou até 5% superiores à proposta mais bem classificada. Nesse caso será assegurada, como critério de desempate, preferência de contratação para as microempresas e empresas de pequeno porte.</w:t>
      </w:r>
    </w:p>
    <w:p w14:paraId="7D11038F" w14:textId="77777777" w:rsidR="003311B5" w:rsidRPr="00B35F64" w:rsidRDefault="003311B5" w:rsidP="003311B5">
      <w:pPr>
        <w:jc w:val="both"/>
        <w:rPr>
          <w:rFonts w:ascii="Arial" w:hAnsi="Arial" w:cs="Arial"/>
          <w:b/>
          <w:w w:val="98"/>
          <w:sz w:val="24"/>
          <w:szCs w:val="24"/>
        </w:rPr>
      </w:pPr>
    </w:p>
    <w:p w14:paraId="10C28FF2" w14:textId="77777777" w:rsidR="003311B5" w:rsidRPr="00B35F64" w:rsidRDefault="003311B5" w:rsidP="003311B5">
      <w:pPr>
        <w:jc w:val="both"/>
        <w:rPr>
          <w:rFonts w:ascii="Arial" w:hAnsi="Arial" w:cs="Arial"/>
          <w:sz w:val="24"/>
          <w:szCs w:val="24"/>
        </w:rPr>
      </w:pPr>
      <w:r w:rsidRPr="00B35F64">
        <w:rPr>
          <w:rFonts w:ascii="Arial" w:hAnsi="Arial" w:cs="Arial"/>
          <w:b/>
          <w:w w:val="98"/>
          <w:sz w:val="24"/>
          <w:szCs w:val="24"/>
        </w:rPr>
        <w:t>11.26.</w:t>
      </w:r>
      <w:r w:rsidRPr="00B35F64">
        <w:rPr>
          <w:rFonts w:ascii="Arial" w:hAnsi="Arial" w:cs="Arial"/>
          <w:w w:val="98"/>
          <w:sz w:val="24"/>
          <w:szCs w:val="24"/>
        </w:rPr>
        <w:t xml:space="preserve"> </w:t>
      </w:r>
      <w:r w:rsidRPr="00B35F64">
        <w:rPr>
          <w:rFonts w:ascii="Arial" w:hAnsi="Arial" w:cs="Arial"/>
          <w:sz w:val="24"/>
          <w:szCs w:val="24"/>
        </w:rPr>
        <w:t>Para efeito do disposto no item acima, ocorrendo o empate, proceder-se-á da seguinte forma:</w:t>
      </w:r>
    </w:p>
    <w:p w14:paraId="1318E84B" w14:textId="77777777" w:rsidR="003311B5" w:rsidRPr="00B35F64" w:rsidRDefault="003311B5" w:rsidP="003311B5">
      <w:pPr>
        <w:jc w:val="both"/>
        <w:rPr>
          <w:rFonts w:ascii="Arial" w:hAnsi="Arial" w:cs="Arial"/>
          <w:w w:val="98"/>
          <w:sz w:val="24"/>
          <w:szCs w:val="24"/>
        </w:rPr>
      </w:pPr>
    </w:p>
    <w:p w14:paraId="3D94539F" w14:textId="77777777" w:rsidR="003311B5" w:rsidRPr="00B35F64" w:rsidRDefault="003311B5" w:rsidP="003311B5">
      <w:pPr>
        <w:jc w:val="both"/>
        <w:rPr>
          <w:rFonts w:ascii="Arial" w:hAnsi="Arial" w:cs="Arial"/>
          <w:sz w:val="24"/>
          <w:szCs w:val="24"/>
        </w:rPr>
      </w:pPr>
      <w:r w:rsidRPr="00B35F64">
        <w:rPr>
          <w:rFonts w:ascii="Arial" w:hAnsi="Arial" w:cs="Arial"/>
          <w:b/>
          <w:w w:val="98"/>
          <w:sz w:val="24"/>
          <w:szCs w:val="24"/>
        </w:rPr>
        <w:t>a)</w:t>
      </w:r>
      <w:r w:rsidRPr="00B35F64">
        <w:rPr>
          <w:rFonts w:ascii="Arial" w:hAnsi="Arial" w:cs="Arial"/>
          <w:w w:val="98"/>
          <w:sz w:val="24"/>
          <w:szCs w:val="24"/>
        </w:rPr>
        <w:t xml:space="preserve"> </w:t>
      </w:r>
      <w:r w:rsidRPr="00B35F64">
        <w:rPr>
          <w:rFonts w:ascii="Arial" w:hAnsi="Arial" w:cs="Arial"/>
          <w:sz w:val="24"/>
          <w:szCs w:val="24"/>
        </w:rPr>
        <w:t xml:space="preserve">A microempresa ou empresa de pequeno porte mais bem classificada poderá apresentar proposta de preço inferior àquela considerada detentora da melhor oferta no prazo máximo de </w:t>
      </w:r>
      <w:r w:rsidRPr="00B35F64">
        <w:rPr>
          <w:rFonts w:ascii="Arial" w:hAnsi="Arial" w:cs="Arial"/>
          <w:b/>
          <w:i/>
          <w:sz w:val="24"/>
          <w:szCs w:val="24"/>
        </w:rPr>
        <w:t>05 (cinco) minutos</w:t>
      </w:r>
      <w:r w:rsidRPr="00B35F64">
        <w:rPr>
          <w:rFonts w:ascii="Arial" w:hAnsi="Arial" w:cs="Arial"/>
          <w:sz w:val="24"/>
          <w:szCs w:val="24"/>
        </w:rPr>
        <w:t xml:space="preserve"> após o encerramento dos lances, sob pena de preclusão;</w:t>
      </w:r>
    </w:p>
    <w:p w14:paraId="7E58D473" w14:textId="77777777" w:rsidR="003311B5" w:rsidRPr="00B35F64" w:rsidRDefault="003311B5" w:rsidP="003311B5">
      <w:pPr>
        <w:jc w:val="both"/>
        <w:rPr>
          <w:rFonts w:ascii="Arial" w:hAnsi="Arial" w:cs="Arial"/>
          <w:w w:val="98"/>
          <w:sz w:val="24"/>
          <w:szCs w:val="24"/>
        </w:rPr>
      </w:pPr>
    </w:p>
    <w:p w14:paraId="30DB29E1" w14:textId="77777777" w:rsidR="003311B5" w:rsidRPr="00B35F64" w:rsidRDefault="003311B5" w:rsidP="003311B5">
      <w:pPr>
        <w:jc w:val="both"/>
        <w:rPr>
          <w:rFonts w:ascii="Arial" w:hAnsi="Arial" w:cs="Arial"/>
          <w:sz w:val="24"/>
          <w:szCs w:val="24"/>
        </w:rPr>
      </w:pPr>
      <w:r w:rsidRPr="00B35F64">
        <w:rPr>
          <w:rFonts w:ascii="Arial" w:hAnsi="Arial" w:cs="Arial"/>
          <w:b/>
          <w:w w:val="98"/>
          <w:sz w:val="24"/>
          <w:szCs w:val="24"/>
        </w:rPr>
        <w:t>b)</w:t>
      </w:r>
      <w:r w:rsidRPr="00B35F64">
        <w:rPr>
          <w:rFonts w:ascii="Arial" w:hAnsi="Arial" w:cs="Arial"/>
          <w:w w:val="98"/>
          <w:sz w:val="24"/>
          <w:szCs w:val="24"/>
        </w:rPr>
        <w:t xml:space="preserve"> </w:t>
      </w:r>
      <w:r w:rsidRPr="00B35F64">
        <w:rPr>
          <w:rFonts w:ascii="Arial" w:hAnsi="Arial" w:cs="Arial"/>
          <w:sz w:val="24"/>
          <w:szCs w:val="24"/>
        </w:rPr>
        <w:t>Não ocorrendo a contratação da microempresa ou empresa de pequeno porte, o sistema convocará as remanescentes que porventura se enquadrem na hipótese do item 11.20 do edital, na ordem classificatória, para o exercício do mesmo direito.</w:t>
      </w:r>
    </w:p>
    <w:p w14:paraId="62E25801" w14:textId="77777777" w:rsidR="003311B5" w:rsidRPr="00B35F64" w:rsidRDefault="003311B5" w:rsidP="003311B5">
      <w:pPr>
        <w:jc w:val="both"/>
        <w:rPr>
          <w:rFonts w:ascii="Arial" w:hAnsi="Arial" w:cs="Arial"/>
          <w:sz w:val="24"/>
          <w:szCs w:val="24"/>
        </w:rPr>
      </w:pPr>
    </w:p>
    <w:p w14:paraId="20571234" w14:textId="77777777" w:rsidR="003311B5" w:rsidRPr="00B35F64" w:rsidRDefault="003311B5" w:rsidP="003311B5">
      <w:pPr>
        <w:jc w:val="both"/>
        <w:rPr>
          <w:rFonts w:ascii="Arial" w:hAnsi="Arial" w:cs="Arial"/>
          <w:sz w:val="24"/>
          <w:szCs w:val="24"/>
        </w:rPr>
      </w:pPr>
      <w:r w:rsidRPr="00B35F64">
        <w:rPr>
          <w:rFonts w:ascii="Arial" w:hAnsi="Arial" w:cs="Arial"/>
          <w:b/>
          <w:bCs/>
          <w:sz w:val="24"/>
          <w:szCs w:val="24"/>
        </w:rPr>
        <w:t>c)</w:t>
      </w:r>
      <w:r w:rsidRPr="00B35F64">
        <w:rPr>
          <w:rFonts w:ascii="Arial" w:hAnsi="Arial" w:cs="Arial"/>
          <w:sz w:val="24"/>
          <w:szCs w:val="24"/>
        </w:rPr>
        <w:t xml:space="preserve"> No caso de equivalência dos valores apresentados pelas microempresas e empresas de pequeno porte que se encontrem nos intervalos estabelecidos nos </w:t>
      </w:r>
      <w:hyperlink r:id="rId18" w:anchor="art44" w:history="1">
        <w:r w:rsidRPr="00B35F64">
          <w:rPr>
            <w:rFonts w:ascii="Arial" w:hAnsi="Arial" w:cs="Arial"/>
            <w:sz w:val="24"/>
            <w:szCs w:val="24"/>
          </w:rPr>
          <w:t>§§ 1º e 2º do art. 44 da Lei Complementar</w:t>
        </w:r>
      </w:hyperlink>
      <w:r w:rsidRPr="00B35F64">
        <w:rPr>
          <w:rFonts w:ascii="Arial" w:hAnsi="Arial" w:cs="Arial"/>
          <w:sz w:val="24"/>
          <w:szCs w:val="24"/>
        </w:rPr>
        <w:t xml:space="preserve"> 123/2006, será realizado sorteio entre elas para que se identifique aquela que primeiro poderá apresentar melhor oferta.</w:t>
      </w:r>
    </w:p>
    <w:p w14:paraId="476227B0" w14:textId="77777777" w:rsidR="003311B5" w:rsidRPr="00B35F64" w:rsidRDefault="003311B5" w:rsidP="003311B5">
      <w:pPr>
        <w:jc w:val="both"/>
        <w:rPr>
          <w:rFonts w:ascii="Arial" w:hAnsi="Arial" w:cs="Arial"/>
          <w:b/>
          <w:w w:val="98"/>
          <w:sz w:val="24"/>
          <w:szCs w:val="24"/>
        </w:rPr>
      </w:pPr>
    </w:p>
    <w:p w14:paraId="1B9959C4" w14:textId="77777777" w:rsidR="003311B5" w:rsidRPr="00B35F64" w:rsidRDefault="003311B5" w:rsidP="003311B5">
      <w:pPr>
        <w:jc w:val="both"/>
        <w:rPr>
          <w:rFonts w:ascii="Arial" w:hAnsi="Arial" w:cs="Arial"/>
          <w:sz w:val="24"/>
          <w:szCs w:val="24"/>
        </w:rPr>
      </w:pPr>
      <w:r w:rsidRPr="00B35F64">
        <w:rPr>
          <w:rFonts w:ascii="Arial" w:hAnsi="Arial" w:cs="Arial"/>
          <w:b/>
          <w:w w:val="98"/>
          <w:sz w:val="24"/>
          <w:szCs w:val="24"/>
        </w:rPr>
        <w:t>11.27.</w:t>
      </w:r>
      <w:r w:rsidRPr="00B35F64">
        <w:rPr>
          <w:rFonts w:ascii="Arial" w:hAnsi="Arial" w:cs="Arial"/>
          <w:w w:val="98"/>
          <w:sz w:val="24"/>
          <w:szCs w:val="24"/>
        </w:rPr>
        <w:t xml:space="preserve"> </w:t>
      </w:r>
      <w:r w:rsidRPr="00B35F64">
        <w:rPr>
          <w:rFonts w:ascii="Arial" w:hAnsi="Arial" w:cs="Arial"/>
          <w:sz w:val="24"/>
          <w:szCs w:val="24"/>
        </w:rPr>
        <w:t>Na hipótese da não contratação nos termos previstos no item 11.25 e 11.26 do edital, o objeto licitado será adjudicado em favor da proposta originalmente detentora da melhor oferta.</w:t>
      </w:r>
    </w:p>
    <w:p w14:paraId="65156AF9" w14:textId="77777777" w:rsidR="003311B5" w:rsidRPr="00B35F64" w:rsidRDefault="003311B5" w:rsidP="003311B5">
      <w:pPr>
        <w:autoSpaceDE w:val="0"/>
        <w:autoSpaceDN w:val="0"/>
        <w:adjustRightInd w:val="0"/>
        <w:jc w:val="both"/>
        <w:rPr>
          <w:rFonts w:ascii="Arial" w:hAnsi="Arial" w:cs="Arial"/>
          <w:sz w:val="24"/>
          <w:szCs w:val="24"/>
        </w:rPr>
      </w:pPr>
    </w:p>
    <w:p w14:paraId="01B5CA32" w14:textId="42A9DE3A" w:rsidR="003311B5" w:rsidRPr="00B35F64" w:rsidRDefault="003311B5" w:rsidP="003311B5">
      <w:pPr>
        <w:autoSpaceDE w:val="0"/>
        <w:autoSpaceDN w:val="0"/>
        <w:adjustRightInd w:val="0"/>
        <w:jc w:val="both"/>
        <w:rPr>
          <w:rFonts w:ascii="Arial" w:hAnsi="Arial" w:cs="Arial"/>
          <w:sz w:val="24"/>
          <w:szCs w:val="24"/>
        </w:rPr>
      </w:pPr>
      <w:r w:rsidRPr="00B35F64">
        <w:rPr>
          <w:rFonts w:ascii="Arial" w:hAnsi="Arial" w:cs="Arial"/>
          <w:b/>
          <w:sz w:val="24"/>
          <w:szCs w:val="24"/>
        </w:rPr>
        <w:t>11.28.</w:t>
      </w:r>
      <w:r w:rsidRPr="00B35F64">
        <w:rPr>
          <w:rFonts w:ascii="Arial" w:hAnsi="Arial" w:cs="Arial"/>
          <w:sz w:val="24"/>
          <w:szCs w:val="24"/>
        </w:rPr>
        <w:t xml:space="preserve"> 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p>
    <w:p w14:paraId="361A9DAE" w14:textId="77777777" w:rsidR="003311B5" w:rsidRPr="00B35F64" w:rsidRDefault="003311B5" w:rsidP="003311B5">
      <w:pPr>
        <w:autoSpaceDE w:val="0"/>
        <w:autoSpaceDN w:val="0"/>
        <w:adjustRightInd w:val="0"/>
        <w:jc w:val="both"/>
        <w:rPr>
          <w:rFonts w:ascii="Arial" w:hAnsi="Arial" w:cs="Arial"/>
          <w:sz w:val="24"/>
          <w:szCs w:val="24"/>
        </w:rPr>
      </w:pPr>
    </w:p>
    <w:p w14:paraId="361FFAEC" w14:textId="77777777" w:rsidR="003311B5" w:rsidRPr="00B35F64" w:rsidRDefault="003311B5" w:rsidP="003311B5">
      <w:pPr>
        <w:autoSpaceDE w:val="0"/>
        <w:autoSpaceDN w:val="0"/>
        <w:adjustRightInd w:val="0"/>
        <w:jc w:val="both"/>
        <w:rPr>
          <w:rFonts w:ascii="Arial" w:hAnsi="Arial" w:cs="Arial"/>
          <w:sz w:val="24"/>
          <w:szCs w:val="24"/>
        </w:rPr>
      </w:pPr>
      <w:r w:rsidRPr="00B35F64">
        <w:rPr>
          <w:rFonts w:ascii="Arial" w:hAnsi="Arial" w:cs="Arial"/>
          <w:b/>
          <w:sz w:val="24"/>
          <w:szCs w:val="24"/>
        </w:rPr>
        <w:t>11.28.1.</w:t>
      </w:r>
      <w:r w:rsidRPr="00B35F64">
        <w:rPr>
          <w:rFonts w:ascii="Arial" w:hAnsi="Arial" w:cs="Arial"/>
          <w:sz w:val="24"/>
          <w:szCs w:val="24"/>
        </w:rPr>
        <w:t xml:space="preserve"> A negociação será realizada por meio do sistema, podendo ser acompanhada pelos demais licitantes;</w:t>
      </w:r>
    </w:p>
    <w:p w14:paraId="03EA10FF" w14:textId="77777777" w:rsidR="003311B5" w:rsidRPr="00B35F64" w:rsidRDefault="003311B5" w:rsidP="003311B5">
      <w:pPr>
        <w:ind w:left="57"/>
        <w:jc w:val="both"/>
        <w:rPr>
          <w:rFonts w:ascii="Arial" w:hAnsi="Arial" w:cs="Arial"/>
          <w:w w:val="98"/>
          <w:sz w:val="24"/>
          <w:szCs w:val="24"/>
        </w:rPr>
      </w:pPr>
    </w:p>
    <w:p w14:paraId="459AB145" w14:textId="0D7C448B" w:rsidR="003311B5" w:rsidRPr="00B35F64" w:rsidRDefault="003311B5" w:rsidP="003311B5">
      <w:pPr>
        <w:autoSpaceDE w:val="0"/>
        <w:autoSpaceDN w:val="0"/>
        <w:adjustRightInd w:val="0"/>
        <w:jc w:val="both"/>
        <w:rPr>
          <w:rFonts w:ascii="Arial" w:hAnsi="Arial" w:cs="Arial"/>
          <w:sz w:val="24"/>
          <w:szCs w:val="24"/>
        </w:rPr>
      </w:pPr>
      <w:r w:rsidRPr="00B35F64">
        <w:rPr>
          <w:rFonts w:ascii="Arial" w:hAnsi="Arial" w:cs="Arial"/>
          <w:b/>
          <w:sz w:val="24"/>
          <w:szCs w:val="24"/>
        </w:rPr>
        <w:t>11.28.2.</w:t>
      </w:r>
      <w:r w:rsidRPr="00B35F64">
        <w:rPr>
          <w:rFonts w:ascii="Arial" w:hAnsi="Arial" w:cs="Arial"/>
          <w:bCs/>
          <w:sz w:val="24"/>
          <w:szCs w:val="24"/>
        </w:rPr>
        <w:t xml:space="preserve"> O </w:t>
      </w:r>
      <w:r w:rsidRPr="00B35F64">
        <w:rPr>
          <w:rFonts w:ascii="Arial" w:hAnsi="Arial" w:cs="Arial"/>
          <w:sz w:val="24"/>
          <w:szCs w:val="24"/>
        </w:rPr>
        <w:t xml:space="preserve">Pregoeiro solicitará ao licitante melhor classificado que, no prazo de até </w:t>
      </w:r>
      <w:r w:rsidRPr="00B35F64">
        <w:rPr>
          <w:rFonts w:ascii="Arial" w:hAnsi="Arial" w:cs="Arial"/>
          <w:b/>
          <w:i/>
          <w:sz w:val="24"/>
          <w:szCs w:val="24"/>
        </w:rPr>
        <w:t>03 (três) horas</w:t>
      </w:r>
      <w:r w:rsidRPr="00B35F64">
        <w:rPr>
          <w:rFonts w:ascii="Arial" w:hAnsi="Arial" w:cs="Arial"/>
          <w:sz w:val="24"/>
          <w:szCs w:val="24"/>
        </w:rPr>
        <w:t xml:space="preserve">, envie a proposta adequada ao último lance ofertado após a negociação realizada, </w:t>
      </w:r>
      <w:r w:rsidRPr="00B35F64">
        <w:rPr>
          <w:rFonts w:ascii="Arial" w:hAnsi="Arial" w:cs="Arial"/>
          <w:sz w:val="24"/>
          <w:szCs w:val="24"/>
        </w:rPr>
        <w:lastRenderedPageBreak/>
        <w:t xml:space="preserve">acompanhada, </w:t>
      </w:r>
      <w:r w:rsidRPr="00B35F64">
        <w:rPr>
          <w:rFonts w:ascii="Arial" w:hAnsi="Arial" w:cs="Arial"/>
          <w:sz w:val="24"/>
          <w:szCs w:val="24"/>
          <w:u w:val="single"/>
        </w:rPr>
        <w:t>se for o caso</w:t>
      </w:r>
      <w:r w:rsidRPr="00B35F64">
        <w:rPr>
          <w:rFonts w:ascii="Arial" w:hAnsi="Arial" w:cs="Arial"/>
          <w:sz w:val="24"/>
          <w:szCs w:val="24"/>
        </w:rPr>
        <w:t xml:space="preserve">, dos documentos complementares, quando necessários à confirmação daqueles exigidos neste Edital e já apresentados. </w:t>
      </w:r>
    </w:p>
    <w:p w14:paraId="5A8F8B77" w14:textId="77777777" w:rsidR="003311B5" w:rsidRPr="00B35F64" w:rsidRDefault="003311B5" w:rsidP="003311B5">
      <w:pPr>
        <w:autoSpaceDE w:val="0"/>
        <w:autoSpaceDN w:val="0"/>
        <w:adjustRightInd w:val="0"/>
        <w:jc w:val="both"/>
        <w:rPr>
          <w:rFonts w:ascii="Arial" w:hAnsi="Arial" w:cs="Arial"/>
          <w:b/>
          <w:sz w:val="24"/>
          <w:szCs w:val="24"/>
        </w:rPr>
      </w:pPr>
    </w:p>
    <w:p w14:paraId="4FE6478B" w14:textId="659C1F9C" w:rsidR="003311B5" w:rsidRPr="00B35F64" w:rsidRDefault="003311B5" w:rsidP="003311B5">
      <w:pPr>
        <w:autoSpaceDE w:val="0"/>
        <w:autoSpaceDN w:val="0"/>
        <w:adjustRightInd w:val="0"/>
        <w:jc w:val="both"/>
        <w:rPr>
          <w:rFonts w:ascii="Arial" w:hAnsi="Arial" w:cs="Arial"/>
          <w:sz w:val="24"/>
          <w:szCs w:val="24"/>
        </w:rPr>
      </w:pPr>
      <w:r w:rsidRPr="00B35F64">
        <w:rPr>
          <w:rFonts w:ascii="Arial" w:hAnsi="Arial" w:cs="Arial"/>
          <w:b/>
          <w:sz w:val="24"/>
          <w:szCs w:val="24"/>
        </w:rPr>
        <w:t>11.29.</w:t>
      </w:r>
      <w:r w:rsidRPr="00B35F64">
        <w:rPr>
          <w:rFonts w:ascii="Arial" w:hAnsi="Arial" w:cs="Arial"/>
          <w:sz w:val="24"/>
          <w:szCs w:val="24"/>
        </w:rPr>
        <w:t xml:space="preserve"> Após a negociação do preço, o Pregoeiro iniciará a fase de aceitação e</w:t>
      </w:r>
      <w:r w:rsidRPr="00B35F64">
        <w:rPr>
          <w:rFonts w:ascii="Arial" w:hAnsi="Arial" w:cs="Arial"/>
          <w:sz w:val="24"/>
          <w:szCs w:val="24"/>
        </w:rPr>
        <w:br/>
        <w:t>julgamento da proposta.</w:t>
      </w:r>
    </w:p>
    <w:p w14:paraId="50538E3D" w14:textId="77777777" w:rsidR="003311B5" w:rsidRPr="00B35F64" w:rsidRDefault="003311B5" w:rsidP="003311B5">
      <w:pPr>
        <w:ind w:left="57"/>
        <w:jc w:val="both"/>
        <w:rPr>
          <w:rFonts w:ascii="Arial" w:hAnsi="Arial" w:cs="Arial"/>
          <w:w w:val="98"/>
          <w:sz w:val="24"/>
          <w:szCs w:val="24"/>
        </w:rPr>
      </w:pPr>
    </w:p>
    <w:p w14:paraId="3084A5D5" w14:textId="77777777" w:rsidR="003311B5" w:rsidRPr="00B35F64" w:rsidRDefault="003311B5" w:rsidP="003311B5">
      <w:pPr>
        <w:autoSpaceDE w:val="0"/>
        <w:autoSpaceDN w:val="0"/>
        <w:adjustRightInd w:val="0"/>
        <w:jc w:val="both"/>
        <w:rPr>
          <w:rFonts w:ascii="Arial" w:hAnsi="Arial" w:cs="Arial"/>
          <w:bCs/>
          <w:sz w:val="24"/>
          <w:szCs w:val="24"/>
        </w:rPr>
      </w:pPr>
      <w:r w:rsidRPr="00B35F64">
        <w:rPr>
          <w:rFonts w:ascii="Arial" w:hAnsi="Arial" w:cs="Arial"/>
          <w:b/>
          <w:bCs/>
          <w:sz w:val="24"/>
          <w:szCs w:val="24"/>
        </w:rPr>
        <w:t>11.30.</w:t>
      </w:r>
      <w:r w:rsidRPr="00B35F64">
        <w:rPr>
          <w:rFonts w:ascii="Arial" w:hAnsi="Arial" w:cs="Arial"/>
          <w:bCs/>
          <w:sz w:val="24"/>
          <w:szCs w:val="24"/>
        </w:rPr>
        <w:t xml:space="preserve"> Todos os licitantes deverão permanecer conectados, até o encerramento total da licitação.</w:t>
      </w:r>
    </w:p>
    <w:p w14:paraId="6BDAB6E4" w14:textId="77777777" w:rsidR="003311B5" w:rsidRPr="00B35F64" w:rsidRDefault="003311B5" w:rsidP="003311B5">
      <w:pPr>
        <w:jc w:val="both"/>
        <w:rPr>
          <w:rFonts w:ascii="Arial" w:hAnsi="Arial" w:cs="Arial"/>
          <w:w w:val="98"/>
          <w:sz w:val="24"/>
          <w:szCs w:val="24"/>
        </w:rPr>
      </w:pPr>
    </w:p>
    <w:p w14:paraId="40A732DA" w14:textId="77777777" w:rsidR="003311B5" w:rsidRPr="00B35F64" w:rsidRDefault="003311B5" w:rsidP="003311B5">
      <w:pPr>
        <w:pBdr>
          <w:top w:val="single" w:sz="18" w:space="4" w:color="auto"/>
          <w:left w:val="single" w:sz="18" w:space="4" w:color="auto"/>
          <w:bottom w:val="single" w:sz="18" w:space="1" w:color="auto"/>
          <w:right w:val="single" w:sz="18" w:space="4" w:color="auto"/>
        </w:pBdr>
        <w:shd w:val="clear" w:color="auto" w:fill="D9D9D9"/>
        <w:autoSpaceDE w:val="0"/>
        <w:autoSpaceDN w:val="0"/>
        <w:adjustRightInd w:val="0"/>
        <w:ind w:left="142" w:right="140"/>
        <w:jc w:val="both"/>
        <w:rPr>
          <w:rFonts w:ascii="Arial" w:hAnsi="Arial" w:cs="Arial"/>
          <w:b/>
          <w:bCs/>
          <w:sz w:val="24"/>
          <w:szCs w:val="24"/>
        </w:rPr>
      </w:pPr>
      <w:r w:rsidRPr="00B35F64">
        <w:rPr>
          <w:rFonts w:ascii="Arial" w:hAnsi="Arial" w:cs="Arial"/>
          <w:b/>
          <w:bCs/>
          <w:sz w:val="24"/>
          <w:szCs w:val="24"/>
        </w:rPr>
        <w:t>12. DA ACEITABILIDADE DA PROPOSTA VENCEDORA</w:t>
      </w:r>
    </w:p>
    <w:p w14:paraId="3E366346" w14:textId="77777777" w:rsidR="0076218E" w:rsidRPr="00B35F64" w:rsidRDefault="0076218E" w:rsidP="003311B5">
      <w:pPr>
        <w:autoSpaceDE w:val="0"/>
        <w:autoSpaceDN w:val="0"/>
        <w:adjustRightInd w:val="0"/>
        <w:jc w:val="both"/>
        <w:rPr>
          <w:rFonts w:ascii="Arial" w:hAnsi="Arial" w:cs="Arial"/>
          <w:b/>
          <w:sz w:val="24"/>
          <w:szCs w:val="24"/>
        </w:rPr>
      </w:pPr>
    </w:p>
    <w:p w14:paraId="3DA83C64" w14:textId="3D3DA771" w:rsidR="003311B5" w:rsidRPr="00B35F64" w:rsidRDefault="003311B5" w:rsidP="003311B5">
      <w:pPr>
        <w:autoSpaceDE w:val="0"/>
        <w:autoSpaceDN w:val="0"/>
        <w:adjustRightInd w:val="0"/>
        <w:jc w:val="both"/>
        <w:rPr>
          <w:rFonts w:ascii="Arial" w:hAnsi="Arial" w:cs="Arial"/>
          <w:sz w:val="24"/>
          <w:szCs w:val="24"/>
        </w:rPr>
      </w:pPr>
      <w:r w:rsidRPr="00B35F64">
        <w:rPr>
          <w:rFonts w:ascii="Arial" w:hAnsi="Arial" w:cs="Arial"/>
          <w:b/>
          <w:sz w:val="24"/>
          <w:szCs w:val="24"/>
        </w:rPr>
        <w:t>12.1.</w:t>
      </w:r>
      <w:r w:rsidRPr="00B35F64">
        <w:rPr>
          <w:rFonts w:ascii="Arial" w:hAnsi="Arial" w:cs="Arial"/>
          <w:sz w:val="24"/>
          <w:szCs w:val="24"/>
        </w:rPr>
        <w:t xml:space="preserve"> Encerrada a etapa de negociação, o Pregoeiro examinará a proposta classificada em primeiro lugar quanto à adequação ao objeto e à compatibilidade do preço em relação ao máximo estipulado, </w:t>
      </w:r>
      <w:r w:rsidRPr="00B35F64">
        <w:rPr>
          <w:rFonts w:ascii="Arial" w:hAnsi="Arial" w:cs="Arial"/>
          <w:b/>
          <w:sz w:val="24"/>
          <w:szCs w:val="24"/>
        </w:rPr>
        <w:t xml:space="preserve">por </w:t>
      </w:r>
      <w:r w:rsidR="00A10F33">
        <w:rPr>
          <w:rFonts w:ascii="Arial" w:hAnsi="Arial" w:cs="Arial"/>
          <w:b/>
          <w:sz w:val="24"/>
          <w:szCs w:val="24"/>
        </w:rPr>
        <w:t>Item</w:t>
      </w:r>
      <w:r w:rsidRPr="00B35F64">
        <w:rPr>
          <w:rFonts w:ascii="Arial" w:hAnsi="Arial" w:cs="Arial"/>
          <w:sz w:val="24"/>
          <w:szCs w:val="24"/>
        </w:rPr>
        <w:t>, para contratação neste Edital e em seus anexos. </w:t>
      </w:r>
    </w:p>
    <w:p w14:paraId="7A2196A0" w14:textId="77777777" w:rsidR="003311B5" w:rsidRPr="00B35F64" w:rsidRDefault="003311B5" w:rsidP="003311B5">
      <w:pPr>
        <w:autoSpaceDE w:val="0"/>
        <w:autoSpaceDN w:val="0"/>
        <w:adjustRightInd w:val="0"/>
        <w:jc w:val="both"/>
        <w:rPr>
          <w:rFonts w:ascii="Arial" w:hAnsi="Arial" w:cs="Arial"/>
          <w:sz w:val="24"/>
          <w:szCs w:val="24"/>
        </w:rPr>
      </w:pPr>
    </w:p>
    <w:p w14:paraId="759C7135" w14:textId="77777777" w:rsidR="003311B5" w:rsidRPr="00B35F64" w:rsidRDefault="003311B5" w:rsidP="003311B5">
      <w:pPr>
        <w:autoSpaceDE w:val="0"/>
        <w:autoSpaceDN w:val="0"/>
        <w:adjustRightInd w:val="0"/>
        <w:jc w:val="both"/>
        <w:rPr>
          <w:rFonts w:ascii="Arial" w:hAnsi="Arial" w:cs="Arial"/>
          <w:sz w:val="24"/>
          <w:szCs w:val="24"/>
        </w:rPr>
      </w:pPr>
      <w:r w:rsidRPr="00B35F64">
        <w:rPr>
          <w:rFonts w:ascii="Arial" w:hAnsi="Arial" w:cs="Arial"/>
          <w:b/>
          <w:sz w:val="24"/>
          <w:szCs w:val="24"/>
        </w:rPr>
        <w:t>12.2.</w:t>
      </w:r>
      <w:r w:rsidRPr="00B35F64">
        <w:rPr>
          <w:rFonts w:ascii="Arial" w:hAnsi="Arial" w:cs="Arial"/>
          <w:sz w:val="24"/>
          <w:szCs w:val="24"/>
        </w:rPr>
        <w:t xml:space="preserve"> Será desclassificada a proposta ou o lance vencedor, apresentar preço final superior ao preço máximo fixado (Acórdão nº 1455/2018 -TCU - Plenário) ou que apresentar preço manifestamente inexequível.</w:t>
      </w:r>
    </w:p>
    <w:p w14:paraId="0DAFEC7A" w14:textId="77777777" w:rsidR="003311B5" w:rsidRPr="00B35F64" w:rsidRDefault="003311B5" w:rsidP="003311B5">
      <w:pPr>
        <w:autoSpaceDE w:val="0"/>
        <w:autoSpaceDN w:val="0"/>
        <w:adjustRightInd w:val="0"/>
        <w:jc w:val="both"/>
        <w:rPr>
          <w:rFonts w:ascii="Arial" w:hAnsi="Arial" w:cs="Arial"/>
          <w:sz w:val="24"/>
          <w:szCs w:val="24"/>
        </w:rPr>
      </w:pPr>
    </w:p>
    <w:p w14:paraId="310FBF4A" w14:textId="77777777" w:rsidR="003311B5" w:rsidRPr="00B35F64" w:rsidRDefault="003311B5" w:rsidP="003311B5">
      <w:pPr>
        <w:autoSpaceDE w:val="0"/>
        <w:autoSpaceDN w:val="0"/>
        <w:adjustRightInd w:val="0"/>
        <w:jc w:val="both"/>
        <w:rPr>
          <w:rFonts w:ascii="Arial" w:hAnsi="Arial" w:cs="Arial"/>
          <w:sz w:val="24"/>
          <w:szCs w:val="24"/>
        </w:rPr>
      </w:pPr>
      <w:r w:rsidRPr="00B35F64">
        <w:rPr>
          <w:rFonts w:ascii="Arial" w:hAnsi="Arial" w:cs="Arial"/>
          <w:b/>
          <w:sz w:val="24"/>
          <w:szCs w:val="24"/>
        </w:rPr>
        <w:t>12.2.1.</w:t>
      </w:r>
      <w:r w:rsidRPr="00B35F64">
        <w:rPr>
          <w:rFonts w:ascii="Arial" w:hAnsi="Arial" w:cs="Arial"/>
          <w:sz w:val="24"/>
          <w:szCs w:val="24"/>
        </w:rPr>
        <w:t xml:space="preserve"> Considera-se inexequível a proposta que apresente preços global ou unitário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 </w:t>
      </w:r>
    </w:p>
    <w:p w14:paraId="442A51D9" w14:textId="77777777" w:rsidR="003311B5" w:rsidRPr="00B35F64" w:rsidRDefault="003311B5" w:rsidP="003311B5">
      <w:pPr>
        <w:autoSpaceDE w:val="0"/>
        <w:autoSpaceDN w:val="0"/>
        <w:adjustRightInd w:val="0"/>
        <w:jc w:val="both"/>
        <w:rPr>
          <w:rFonts w:ascii="Arial" w:hAnsi="Arial" w:cs="Arial"/>
          <w:sz w:val="24"/>
          <w:szCs w:val="24"/>
        </w:rPr>
      </w:pPr>
    </w:p>
    <w:p w14:paraId="2692D51D" w14:textId="77777777" w:rsidR="003311B5" w:rsidRPr="00B35F64" w:rsidRDefault="003311B5" w:rsidP="003311B5">
      <w:pPr>
        <w:autoSpaceDE w:val="0"/>
        <w:autoSpaceDN w:val="0"/>
        <w:adjustRightInd w:val="0"/>
        <w:jc w:val="both"/>
        <w:rPr>
          <w:rFonts w:ascii="Arial" w:hAnsi="Arial" w:cs="Arial"/>
          <w:sz w:val="24"/>
          <w:szCs w:val="24"/>
        </w:rPr>
      </w:pPr>
      <w:r w:rsidRPr="00B35F64">
        <w:rPr>
          <w:rFonts w:ascii="Arial" w:hAnsi="Arial" w:cs="Arial"/>
          <w:b/>
          <w:sz w:val="24"/>
          <w:szCs w:val="24"/>
        </w:rPr>
        <w:t>12.3.</w:t>
      </w:r>
      <w:r w:rsidRPr="00B35F64">
        <w:rPr>
          <w:rFonts w:ascii="Arial" w:hAnsi="Arial" w:cs="Arial"/>
          <w:sz w:val="24"/>
          <w:szCs w:val="24"/>
        </w:rPr>
        <w:t xml:space="preserve"> Qualquer interessado poderá requerer que se realizem diligências para aferir a exequibilidade e a legalidade das propostas, devendo apresentar as provas ou os indícios que fundamentam a suspeita;</w:t>
      </w:r>
    </w:p>
    <w:p w14:paraId="6A0686DC" w14:textId="77777777" w:rsidR="003311B5" w:rsidRPr="00B35F64" w:rsidRDefault="003311B5" w:rsidP="003311B5">
      <w:pPr>
        <w:autoSpaceDE w:val="0"/>
        <w:autoSpaceDN w:val="0"/>
        <w:adjustRightInd w:val="0"/>
        <w:jc w:val="both"/>
        <w:rPr>
          <w:rFonts w:ascii="Arial" w:hAnsi="Arial" w:cs="Arial"/>
          <w:sz w:val="24"/>
          <w:szCs w:val="24"/>
        </w:rPr>
      </w:pPr>
    </w:p>
    <w:p w14:paraId="17709126" w14:textId="77777777" w:rsidR="003311B5" w:rsidRPr="00B35F64" w:rsidRDefault="003311B5" w:rsidP="003311B5">
      <w:pPr>
        <w:autoSpaceDE w:val="0"/>
        <w:autoSpaceDN w:val="0"/>
        <w:adjustRightInd w:val="0"/>
        <w:jc w:val="both"/>
        <w:rPr>
          <w:rFonts w:ascii="Arial" w:hAnsi="Arial" w:cs="Arial"/>
          <w:sz w:val="24"/>
          <w:szCs w:val="24"/>
        </w:rPr>
      </w:pPr>
      <w:r w:rsidRPr="00B35F64">
        <w:rPr>
          <w:rFonts w:ascii="Arial" w:hAnsi="Arial" w:cs="Arial"/>
          <w:b/>
          <w:sz w:val="24"/>
          <w:szCs w:val="24"/>
        </w:rPr>
        <w:t>12.4.</w:t>
      </w:r>
      <w:r w:rsidRPr="00B35F64">
        <w:rPr>
          <w:rFonts w:ascii="Arial" w:hAnsi="Arial" w:cs="Arial"/>
          <w:sz w:val="24"/>
          <w:szCs w:val="24"/>
        </w:rPr>
        <w:t xml:space="preserve"> Na hipótese de necessidade de suspensão da sessão pública para a realização de diligências, com vistas ao saneamento das propostas, a sessão pública somente poderá ser reiniciada mediante aviso prévio no sistema com, no mínimo, </w:t>
      </w:r>
      <w:r w:rsidRPr="00B35F64">
        <w:rPr>
          <w:rFonts w:ascii="Arial" w:hAnsi="Arial" w:cs="Arial"/>
          <w:b/>
          <w:sz w:val="24"/>
          <w:szCs w:val="24"/>
          <w:u w:val="single"/>
        </w:rPr>
        <w:t>vinte e quatro horas</w:t>
      </w:r>
      <w:r w:rsidRPr="00B35F64">
        <w:rPr>
          <w:rFonts w:ascii="Arial" w:hAnsi="Arial" w:cs="Arial"/>
          <w:sz w:val="24"/>
          <w:szCs w:val="24"/>
        </w:rPr>
        <w:t xml:space="preserve"> de antecedência, e a ocorrência será registrada em ata;</w:t>
      </w:r>
    </w:p>
    <w:p w14:paraId="547D0F82" w14:textId="77777777" w:rsidR="003311B5" w:rsidRPr="00B35F64" w:rsidRDefault="003311B5" w:rsidP="003311B5">
      <w:pPr>
        <w:autoSpaceDE w:val="0"/>
        <w:autoSpaceDN w:val="0"/>
        <w:adjustRightInd w:val="0"/>
        <w:jc w:val="both"/>
        <w:rPr>
          <w:rFonts w:ascii="Arial" w:hAnsi="Arial" w:cs="Arial"/>
          <w:sz w:val="24"/>
          <w:szCs w:val="24"/>
        </w:rPr>
      </w:pPr>
    </w:p>
    <w:p w14:paraId="5CC8CA9D" w14:textId="7EB91C5F" w:rsidR="003311B5" w:rsidRPr="00B35F64" w:rsidRDefault="003311B5" w:rsidP="003311B5">
      <w:pPr>
        <w:autoSpaceDE w:val="0"/>
        <w:autoSpaceDN w:val="0"/>
        <w:adjustRightInd w:val="0"/>
        <w:jc w:val="both"/>
        <w:rPr>
          <w:rFonts w:ascii="Arial" w:hAnsi="Arial" w:cs="Arial"/>
          <w:sz w:val="24"/>
          <w:szCs w:val="24"/>
        </w:rPr>
      </w:pPr>
      <w:r w:rsidRPr="00B35F64">
        <w:rPr>
          <w:rFonts w:ascii="Arial" w:hAnsi="Arial" w:cs="Arial"/>
          <w:b/>
          <w:sz w:val="24"/>
          <w:szCs w:val="24"/>
        </w:rPr>
        <w:t>12.5.</w:t>
      </w:r>
      <w:r w:rsidRPr="00B35F64">
        <w:rPr>
          <w:rFonts w:ascii="Arial" w:hAnsi="Arial" w:cs="Arial"/>
          <w:sz w:val="24"/>
          <w:szCs w:val="24"/>
        </w:rPr>
        <w:t xml:space="preserve"> O Pregoeiro poderá convocar o licitante para enviar documento digital complementar, por meio de funcionalidade disponível no sistema, no prazo de </w:t>
      </w:r>
      <w:r w:rsidRPr="00B35F64">
        <w:rPr>
          <w:rFonts w:ascii="Arial" w:hAnsi="Arial" w:cs="Arial"/>
          <w:b/>
          <w:sz w:val="24"/>
          <w:szCs w:val="24"/>
        </w:rPr>
        <w:t>03 (três) horas</w:t>
      </w:r>
      <w:r w:rsidRPr="00B35F64">
        <w:rPr>
          <w:rFonts w:ascii="Arial" w:hAnsi="Arial" w:cs="Arial"/>
          <w:sz w:val="24"/>
          <w:szCs w:val="24"/>
        </w:rPr>
        <w:t>, sob pena de não aceitação da proposta.</w:t>
      </w:r>
    </w:p>
    <w:p w14:paraId="1E826173" w14:textId="77777777" w:rsidR="00EE3F68" w:rsidRPr="00B35F64" w:rsidRDefault="00EE3F68" w:rsidP="003311B5">
      <w:pPr>
        <w:autoSpaceDE w:val="0"/>
        <w:autoSpaceDN w:val="0"/>
        <w:adjustRightInd w:val="0"/>
        <w:jc w:val="both"/>
        <w:rPr>
          <w:rFonts w:ascii="Arial" w:hAnsi="Arial" w:cs="Arial"/>
          <w:sz w:val="24"/>
          <w:szCs w:val="24"/>
        </w:rPr>
      </w:pPr>
    </w:p>
    <w:p w14:paraId="2A373F81" w14:textId="378F0B16" w:rsidR="003311B5" w:rsidRPr="00B35F64" w:rsidRDefault="003311B5" w:rsidP="003311B5">
      <w:pPr>
        <w:autoSpaceDE w:val="0"/>
        <w:autoSpaceDN w:val="0"/>
        <w:adjustRightInd w:val="0"/>
        <w:jc w:val="both"/>
        <w:rPr>
          <w:rFonts w:ascii="Arial" w:hAnsi="Arial" w:cs="Arial"/>
          <w:sz w:val="24"/>
          <w:szCs w:val="24"/>
        </w:rPr>
      </w:pPr>
      <w:r w:rsidRPr="00B35F64">
        <w:rPr>
          <w:rFonts w:ascii="Arial" w:hAnsi="Arial" w:cs="Arial"/>
          <w:b/>
          <w:sz w:val="24"/>
          <w:szCs w:val="24"/>
        </w:rPr>
        <w:t>12.5.1.</w:t>
      </w:r>
      <w:r w:rsidRPr="00B35F64">
        <w:rPr>
          <w:rFonts w:ascii="Arial" w:hAnsi="Arial" w:cs="Arial"/>
          <w:sz w:val="24"/>
          <w:szCs w:val="24"/>
        </w:rPr>
        <w:t xml:space="preserve"> É </w:t>
      </w:r>
      <w:r w:rsidRPr="00B35F64">
        <w:rPr>
          <w:rFonts w:ascii="Arial" w:hAnsi="Arial" w:cs="Arial"/>
          <w:sz w:val="24"/>
          <w:szCs w:val="24"/>
          <w:u w:val="single"/>
        </w:rPr>
        <w:t>facultado</w:t>
      </w:r>
      <w:r w:rsidRPr="00B35F64">
        <w:rPr>
          <w:rFonts w:ascii="Arial" w:hAnsi="Arial" w:cs="Arial"/>
          <w:sz w:val="24"/>
          <w:szCs w:val="24"/>
        </w:rPr>
        <w:t xml:space="preserve"> ao Pregoeiro prorrogar o prazo estabelecido, a partir de solicitação fundamentada feita no chat pelo licitante, antes de findo o prazo;</w:t>
      </w:r>
    </w:p>
    <w:p w14:paraId="3774D2FD" w14:textId="77777777" w:rsidR="001F53F5" w:rsidRDefault="001F53F5" w:rsidP="003311B5">
      <w:pPr>
        <w:autoSpaceDE w:val="0"/>
        <w:autoSpaceDN w:val="0"/>
        <w:adjustRightInd w:val="0"/>
        <w:jc w:val="both"/>
        <w:rPr>
          <w:rFonts w:ascii="Arial" w:hAnsi="Arial" w:cs="Arial"/>
          <w:b/>
          <w:sz w:val="24"/>
          <w:szCs w:val="24"/>
        </w:rPr>
      </w:pPr>
    </w:p>
    <w:p w14:paraId="2CBB1620" w14:textId="60F87A33" w:rsidR="003311B5" w:rsidRPr="00B35F64" w:rsidRDefault="003311B5" w:rsidP="003311B5">
      <w:pPr>
        <w:autoSpaceDE w:val="0"/>
        <w:autoSpaceDN w:val="0"/>
        <w:adjustRightInd w:val="0"/>
        <w:jc w:val="both"/>
        <w:rPr>
          <w:rFonts w:ascii="Arial" w:hAnsi="Arial" w:cs="Arial"/>
          <w:sz w:val="24"/>
          <w:szCs w:val="24"/>
        </w:rPr>
      </w:pPr>
      <w:r w:rsidRPr="00B35F64">
        <w:rPr>
          <w:rFonts w:ascii="Arial" w:hAnsi="Arial" w:cs="Arial"/>
          <w:b/>
          <w:sz w:val="24"/>
          <w:szCs w:val="24"/>
        </w:rPr>
        <w:lastRenderedPageBreak/>
        <w:t>12.5.2.</w:t>
      </w:r>
      <w:r w:rsidRPr="00B35F64">
        <w:rPr>
          <w:rFonts w:ascii="Arial" w:hAnsi="Arial" w:cs="Arial"/>
          <w:sz w:val="24"/>
          <w:szCs w:val="24"/>
        </w:rPr>
        <w:t xml:space="preserve"> 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Pregoeiro, sem prejuízo do seu ulterior envio pelo sistema eletrônico, sob pena de não aceitação da proposta.</w:t>
      </w:r>
    </w:p>
    <w:p w14:paraId="184BE3CF" w14:textId="77777777" w:rsidR="00B35F64" w:rsidRDefault="00B35F64" w:rsidP="003311B5">
      <w:pPr>
        <w:jc w:val="both"/>
        <w:rPr>
          <w:rFonts w:ascii="Arial" w:hAnsi="Arial" w:cs="Arial"/>
          <w:b/>
          <w:w w:val="98"/>
          <w:sz w:val="24"/>
          <w:szCs w:val="24"/>
        </w:rPr>
      </w:pPr>
    </w:p>
    <w:p w14:paraId="3392E729" w14:textId="36132A56" w:rsidR="003311B5" w:rsidRPr="00B35F64" w:rsidRDefault="003311B5" w:rsidP="003311B5">
      <w:pPr>
        <w:jc w:val="both"/>
        <w:rPr>
          <w:rFonts w:ascii="Arial" w:hAnsi="Arial" w:cs="Arial"/>
          <w:sz w:val="24"/>
          <w:szCs w:val="24"/>
        </w:rPr>
      </w:pPr>
      <w:r w:rsidRPr="00B35F64">
        <w:rPr>
          <w:rFonts w:ascii="Arial" w:hAnsi="Arial" w:cs="Arial"/>
          <w:b/>
          <w:w w:val="98"/>
          <w:sz w:val="24"/>
          <w:szCs w:val="24"/>
        </w:rPr>
        <w:t>12.6.</w:t>
      </w:r>
      <w:r w:rsidRPr="00B35F64">
        <w:rPr>
          <w:rFonts w:ascii="Arial" w:hAnsi="Arial" w:cs="Arial"/>
          <w:w w:val="98"/>
          <w:sz w:val="24"/>
          <w:szCs w:val="24"/>
        </w:rPr>
        <w:t xml:space="preserve"> </w:t>
      </w:r>
      <w:r w:rsidRPr="00B35F64">
        <w:rPr>
          <w:rFonts w:ascii="Arial" w:hAnsi="Arial" w:cs="Arial"/>
          <w:sz w:val="24"/>
          <w:szCs w:val="24"/>
        </w:rPr>
        <w:t>Se a proposta ou o lance de menor valor não for aceitável, ou se o licitante desatender às exigências habilitatórias, o Pregoeiro examinará a proposta ou o lance subsequente, verificando a sua aceitabilidade e procedendo à sua habilitação, na ordem de classificação, e assim sucessivamente, até a apuração de uma proposta ou lance que atenda ao edital.</w:t>
      </w:r>
    </w:p>
    <w:p w14:paraId="25BACD30" w14:textId="77777777" w:rsidR="003311B5" w:rsidRPr="00B35F64" w:rsidRDefault="003311B5" w:rsidP="003311B5">
      <w:pPr>
        <w:autoSpaceDE w:val="0"/>
        <w:autoSpaceDN w:val="0"/>
        <w:adjustRightInd w:val="0"/>
        <w:jc w:val="both"/>
        <w:rPr>
          <w:rFonts w:ascii="Arial" w:hAnsi="Arial" w:cs="Arial"/>
          <w:sz w:val="24"/>
          <w:szCs w:val="24"/>
        </w:rPr>
      </w:pPr>
    </w:p>
    <w:p w14:paraId="0A5E743F" w14:textId="1AFB140F" w:rsidR="003311B5" w:rsidRPr="00B35F64" w:rsidRDefault="003311B5" w:rsidP="003311B5">
      <w:pPr>
        <w:autoSpaceDE w:val="0"/>
        <w:autoSpaceDN w:val="0"/>
        <w:adjustRightInd w:val="0"/>
        <w:jc w:val="both"/>
        <w:rPr>
          <w:rFonts w:ascii="Arial" w:hAnsi="Arial" w:cs="Arial"/>
          <w:sz w:val="24"/>
          <w:szCs w:val="24"/>
        </w:rPr>
      </w:pPr>
      <w:r w:rsidRPr="00B35F64">
        <w:rPr>
          <w:rFonts w:ascii="Arial" w:hAnsi="Arial" w:cs="Arial"/>
          <w:b/>
          <w:sz w:val="24"/>
          <w:szCs w:val="24"/>
        </w:rPr>
        <w:t>12.7.</w:t>
      </w:r>
      <w:r w:rsidRPr="00B35F64">
        <w:rPr>
          <w:rFonts w:ascii="Arial" w:hAnsi="Arial" w:cs="Arial"/>
          <w:sz w:val="24"/>
          <w:szCs w:val="24"/>
        </w:rPr>
        <w:t xml:space="preserve"> Na situação prevista no subitem anterior, o Pregoeiro poderá encaminhar, por meio do sistema eletrônico, contraproposta ao licitante que apresentou o lance mais vantajoso, com o fim de negociar a obtenção de melhor preço, vedada a negociação em condições diversas das previstas neste Edital.</w:t>
      </w:r>
    </w:p>
    <w:p w14:paraId="649E4523" w14:textId="77777777" w:rsidR="003311B5" w:rsidRPr="00B35F64" w:rsidRDefault="003311B5" w:rsidP="003311B5">
      <w:pPr>
        <w:autoSpaceDE w:val="0"/>
        <w:autoSpaceDN w:val="0"/>
        <w:adjustRightInd w:val="0"/>
        <w:jc w:val="both"/>
        <w:rPr>
          <w:rFonts w:ascii="Arial" w:hAnsi="Arial" w:cs="Arial"/>
          <w:sz w:val="24"/>
          <w:szCs w:val="24"/>
        </w:rPr>
      </w:pPr>
    </w:p>
    <w:p w14:paraId="26CF4F05" w14:textId="77777777" w:rsidR="003311B5" w:rsidRPr="00B35F64" w:rsidRDefault="003311B5" w:rsidP="003311B5">
      <w:pPr>
        <w:autoSpaceDE w:val="0"/>
        <w:autoSpaceDN w:val="0"/>
        <w:adjustRightInd w:val="0"/>
        <w:jc w:val="both"/>
        <w:rPr>
          <w:rFonts w:ascii="Arial" w:hAnsi="Arial" w:cs="Arial"/>
          <w:sz w:val="24"/>
          <w:szCs w:val="24"/>
        </w:rPr>
      </w:pPr>
      <w:r w:rsidRPr="00B35F64">
        <w:rPr>
          <w:rFonts w:ascii="Arial" w:hAnsi="Arial" w:cs="Arial"/>
          <w:b/>
          <w:sz w:val="24"/>
          <w:szCs w:val="24"/>
        </w:rPr>
        <w:t>12.7.1.</w:t>
      </w:r>
      <w:r w:rsidRPr="00B35F64">
        <w:rPr>
          <w:rFonts w:ascii="Arial" w:hAnsi="Arial" w:cs="Arial"/>
          <w:sz w:val="24"/>
          <w:szCs w:val="24"/>
        </w:rPr>
        <w:t xml:space="preserve"> A negociação será realizada por meio do sistema, podendo ser acompanhada pelos demais licitantes.</w:t>
      </w:r>
    </w:p>
    <w:p w14:paraId="7A173D97" w14:textId="77777777" w:rsidR="003311B5" w:rsidRPr="00B35F64" w:rsidRDefault="003311B5" w:rsidP="003311B5">
      <w:pPr>
        <w:autoSpaceDE w:val="0"/>
        <w:autoSpaceDN w:val="0"/>
        <w:adjustRightInd w:val="0"/>
        <w:jc w:val="both"/>
        <w:rPr>
          <w:rFonts w:ascii="Arial" w:hAnsi="Arial" w:cs="Arial"/>
          <w:sz w:val="24"/>
          <w:szCs w:val="24"/>
        </w:rPr>
      </w:pPr>
    </w:p>
    <w:p w14:paraId="68A2D4B2" w14:textId="04CADECE" w:rsidR="003311B5" w:rsidRPr="00B35F64" w:rsidRDefault="003311B5" w:rsidP="003311B5">
      <w:pPr>
        <w:autoSpaceDE w:val="0"/>
        <w:autoSpaceDN w:val="0"/>
        <w:adjustRightInd w:val="0"/>
        <w:jc w:val="both"/>
        <w:rPr>
          <w:rFonts w:ascii="Arial" w:hAnsi="Arial" w:cs="Arial"/>
          <w:sz w:val="24"/>
          <w:szCs w:val="24"/>
        </w:rPr>
      </w:pPr>
      <w:r w:rsidRPr="00B35F64">
        <w:rPr>
          <w:rFonts w:ascii="Arial" w:hAnsi="Arial" w:cs="Arial"/>
          <w:b/>
          <w:sz w:val="24"/>
          <w:szCs w:val="24"/>
        </w:rPr>
        <w:t>12.8.</w:t>
      </w:r>
      <w:r w:rsidRPr="00B35F64">
        <w:rPr>
          <w:rFonts w:ascii="Arial" w:hAnsi="Arial" w:cs="Arial"/>
          <w:sz w:val="24"/>
          <w:szCs w:val="24"/>
        </w:rPr>
        <w:t xml:space="preserve"> Nos itens NÃO exclusivos para a participação de microempresas e empresas de pequeno porte, sempre que a proposta não for aceita, e antes de o Pregoeiro passar à subsequente, haverá nova verificação, pelo sistema, da eventual ocorrência do empate ficto, previsto nos artigos 44 e 45 da LC nº 123, de 2006, seguindo-se a disciplina antes estabelecida, se for o caso.</w:t>
      </w:r>
    </w:p>
    <w:p w14:paraId="49C6A0D5" w14:textId="77777777" w:rsidR="003311B5" w:rsidRPr="00B35F64" w:rsidRDefault="003311B5" w:rsidP="003311B5">
      <w:pPr>
        <w:autoSpaceDE w:val="0"/>
        <w:autoSpaceDN w:val="0"/>
        <w:adjustRightInd w:val="0"/>
        <w:jc w:val="both"/>
        <w:rPr>
          <w:rFonts w:ascii="Arial" w:hAnsi="Arial" w:cs="Arial"/>
          <w:sz w:val="24"/>
          <w:szCs w:val="24"/>
        </w:rPr>
      </w:pPr>
    </w:p>
    <w:p w14:paraId="6414E1FE" w14:textId="73646A9A" w:rsidR="003311B5" w:rsidRPr="00B35F64" w:rsidRDefault="003311B5" w:rsidP="003311B5">
      <w:pPr>
        <w:jc w:val="both"/>
        <w:rPr>
          <w:rFonts w:ascii="Arial" w:hAnsi="Arial" w:cs="Arial"/>
          <w:sz w:val="24"/>
          <w:szCs w:val="24"/>
        </w:rPr>
      </w:pPr>
      <w:r w:rsidRPr="00B35F64">
        <w:rPr>
          <w:rFonts w:ascii="Arial" w:hAnsi="Arial" w:cs="Arial"/>
          <w:b/>
          <w:w w:val="98"/>
          <w:sz w:val="24"/>
          <w:szCs w:val="24"/>
        </w:rPr>
        <w:t>12.9.</w:t>
      </w:r>
      <w:r w:rsidRPr="00B35F64">
        <w:rPr>
          <w:rFonts w:ascii="Arial" w:hAnsi="Arial" w:cs="Arial"/>
          <w:w w:val="98"/>
          <w:sz w:val="24"/>
          <w:szCs w:val="24"/>
        </w:rPr>
        <w:t xml:space="preserve"> </w:t>
      </w:r>
      <w:r w:rsidRPr="00B35F64">
        <w:rPr>
          <w:rFonts w:ascii="Arial" w:hAnsi="Arial" w:cs="Arial"/>
          <w:b/>
          <w:w w:val="98"/>
          <w:sz w:val="24"/>
          <w:szCs w:val="24"/>
        </w:rPr>
        <w:t>ACEITABILIDADE</w:t>
      </w:r>
      <w:r w:rsidRPr="00B35F64">
        <w:rPr>
          <w:rFonts w:ascii="Arial" w:hAnsi="Arial" w:cs="Arial"/>
          <w:w w:val="98"/>
          <w:sz w:val="24"/>
          <w:szCs w:val="24"/>
        </w:rPr>
        <w:t xml:space="preserve">: </w:t>
      </w:r>
      <w:r w:rsidRPr="00B35F64">
        <w:rPr>
          <w:rFonts w:ascii="Arial" w:hAnsi="Arial" w:cs="Arial"/>
          <w:sz w:val="24"/>
          <w:szCs w:val="24"/>
        </w:rPr>
        <w:t xml:space="preserve">O preço máximo de aceitabilidade dos valores unitários e totais para cada </w:t>
      </w:r>
      <w:r w:rsidR="00733CFE">
        <w:rPr>
          <w:rFonts w:ascii="Arial" w:hAnsi="Arial" w:cs="Arial"/>
          <w:sz w:val="24"/>
          <w:szCs w:val="24"/>
        </w:rPr>
        <w:t>i</w:t>
      </w:r>
      <w:r w:rsidRPr="00B35F64">
        <w:rPr>
          <w:rFonts w:ascii="Arial" w:hAnsi="Arial" w:cs="Arial"/>
          <w:sz w:val="24"/>
          <w:szCs w:val="24"/>
        </w:rPr>
        <w:t>tem</w:t>
      </w:r>
      <w:r w:rsidR="00A10F33">
        <w:rPr>
          <w:rFonts w:ascii="Arial" w:hAnsi="Arial" w:cs="Arial"/>
          <w:sz w:val="24"/>
          <w:szCs w:val="24"/>
        </w:rPr>
        <w:t xml:space="preserve"> </w:t>
      </w:r>
      <w:r w:rsidRPr="00B35F64">
        <w:rPr>
          <w:rFonts w:ascii="Arial" w:hAnsi="Arial" w:cs="Arial"/>
          <w:sz w:val="24"/>
          <w:szCs w:val="24"/>
        </w:rPr>
        <w:t>serão aqueles previstos no Termo de Referência (</w:t>
      </w:r>
      <w:r w:rsidRPr="00B35F64">
        <w:rPr>
          <w:rFonts w:ascii="Arial" w:hAnsi="Arial" w:cs="Arial"/>
          <w:b/>
          <w:sz w:val="24"/>
          <w:szCs w:val="24"/>
        </w:rPr>
        <w:t>ANEXO I</w:t>
      </w:r>
      <w:r w:rsidRPr="00B35F64">
        <w:rPr>
          <w:rFonts w:ascii="Arial" w:hAnsi="Arial" w:cs="Arial"/>
          <w:sz w:val="24"/>
          <w:szCs w:val="24"/>
        </w:rPr>
        <w:t>) deste Edital.</w:t>
      </w:r>
    </w:p>
    <w:p w14:paraId="102ECC94" w14:textId="128E686D" w:rsidR="003311B5" w:rsidRPr="00B35F64" w:rsidRDefault="003311B5" w:rsidP="003311B5">
      <w:pPr>
        <w:autoSpaceDE w:val="0"/>
        <w:autoSpaceDN w:val="0"/>
        <w:adjustRightInd w:val="0"/>
        <w:jc w:val="both"/>
        <w:rPr>
          <w:rFonts w:ascii="Arial" w:hAnsi="Arial" w:cs="Arial"/>
          <w:sz w:val="24"/>
          <w:szCs w:val="24"/>
        </w:rPr>
      </w:pPr>
    </w:p>
    <w:p w14:paraId="108F5752" w14:textId="27CB24DA" w:rsidR="00725428" w:rsidRPr="00B35F64" w:rsidRDefault="00725428" w:rsidP="00725428">
      <w:pPr>
        <w:autoSpaceDE w:val="0"/>
        <w:autoSpaceDN w:val="0"/>
        <w:adjustRightInd w:val="0"/>
        <w:jc w:val="both"/>
        <w:rPr>
          <w:rFonts w:ascii="Arial" w:hAnsi="Arial" w:cs="Arial"/>
          <w:sz w:val="24"/>
          <w:szCs w:val="24"/>
        </w:rPr>
      </w:pPr>
      <w:r w:rsidRPr="00B35F64">
        <w:rPr>
          <w:rFonts w:ascii="Arial" w:hAnsi="Arial" w:cs="Arial"/>
          <w:b/>
          <w:bCs/>
          <w:sz w:val="24"/>
          <w:szCs w:val="24"/>
        </w:rPr>
        <w:t>12.10.</w:t>
      </w:r>
      <w:r w:rsidRPr="00B35F64">
        <w:rPr>
          <w:rFonts w:ascii="Arial" w:hAnsi="Arial" w:cs="Arial"/>
          <w:sz w:val="24"/>
          <w:szCs w:val="24"/>
        </w:rPr>
        <w:t xml:space="preserve"> Não será aceito nenhum valor unitário dos itens com cotação acima do valor estipulado. </w:t>
      </w:r>
    </w:p>
    <w:p w14:paraId="7C48D138" w14:textId="77777777" w:rsidR="00725428" w:rsidRPr="00B35F64" w:rsidRDefault="00725428" w:rsidP="003311B5">
      <w:pPr>
        <w:autoSpaceDE w:val="0"/>
        <w:autoSpaceDN w:val="0"/>
        <w:adjustRightInd w:val="0"/>
        <w:jc w:val="both"/>
        <w:rPr>
          <w:rFonts w:ascii="Arial" w:hAnsi="Arial" w:cs="Arial"/>
          <w:sz w:val="24"/>
          <w:szCs w:val="24"/>
        </w:rPr>
      </w:pPr>
    </w:p>
    <w:p w14:paraId="6E6B148B" w14:textId="4DE7BCC8" w:rsidR="003311B5" w:rsidRPr="00B35F64" w:rsidRDefault="003311B5" w:rsidP="003311B5">
      <w:pPr>
        <w:jc w:val="both"/>
        <w:rPr>
          <w:rFonts w:ascii="Arial" w:hAnsi="Arial" w:cs="Arial"/>
          <w:sz w:val="24"/>
          <w:szCs w:val="24"/>
        </w:rPr>
      </w:pPr>
      <w:r w:rsidRPr="00B35F64">
        <w:rPr>
          <w:rFonts w:ascii="Arial" w:hAnsi="Arial" w:cs="Arial"/>
          <w:b/>
          <w:sz w:val="24"/>
          <w:szCs w:val="24"/>
        </w:rPr>
        <w:t>12.1</w:t>
      </w:r>
      <w:r w:rsidR="00A10F33">
        <w:rPr>
          <w:rFonts w:ascii="Arial" w:hAnsi="Arial" w:cs="Arial"/>
          <w:b/>
          <w:sz w:val="24"/>
          <w:szCs w:val="24"/>
        </w:rPr>
        <w:t>1</w:t>
      </w:r>
      <w:r w:rsidRPr="00B35F64">
        <w:rPr>
          <w:rFonts w:ascii="Arial" w:hAnsi="Arial" w:cs="Arial"/>
          <w:b/>
          <w:sz w:val="24"/>
          <w:szCs w:val="24"/>
        </w:rPr>
        <w:t>.</w:t>
      </w:r>
      <w:r w:rsidRPr="00B35F64">
        <w:rPr>
          <w:rFonts w:ascii="Arial" w:hAnsi="Arial" w:cs="Arial"/>
          <w:sz w:val="24"/>
          <w:szCs w:val="24"/>
        </w:rPr>
        <w:t xml:space="preserve"> Encerrada a análise quanto à aceitação da proposta, o Pregoeiro verificará a habilitação do licitante, observado o disposto neste Edital.</w:t>
      </w:r>
    </w:p>
    <w:p w14:paraId="2A111945" w14:textId="77777777" w:rsidR="002C279A" w:rsidRPr="00B35F64" w:rsidRDefault="002C279A" w:rsidP="003311B5">
      <w:pPr>
        <w:jc w:val="both"/>
        <w:rPr>
          <w:rFonts w:ascii="Arial" w:hAnsi="Arial" w:cs="Arial"/>
          <w:w w:val="98"/>
          <w:sz w:val="24"/>
          <w:szCs w:val="24"/>
        </w:rPr>
      </w:pPr>
    </w:p>
    <w:p w14:paraId="2398CCA0" w14:textId="77777777" w:rsidR="003311B5" w:rsidRPr="00B35F64" w:rsidRDefault="003311B5" w:rsidP="003311B5">
      <w:pPr>
        <w:pBdr>
          <w:top w:val="single" w:sz="18" w:space="4" w:color="auto"/>
          <w:left w:val="single" w:sz="18" w:space="4" w:color="auto"/>
          <w:bottom w:val="single" w:sz="18" w:space="1" w:color="auto"/>
          <w:right w:val="single" w:sz="18" w:space="4" w:color="auto"/>
        </w:pBdr>
        <w:shd w:val="clear" w:color="auto" w:fill="D9D9D9"/>
        <w:autoSpaceDE w:val="0"/>
        <w:autoSpaceDN w:val="0"/>
        <w:adjustRightInd w:val="0"/>
        <w:ind w:left="142" w:right="140"/>
        <w:jc w:val="both"/>
        <w:rPr>
          <w:rFonts w:ascii="Arial" w:hAnsi="Arial" w:cs="Arial"/>
          <w:b/>
          <w:bCs/>
          <w:sz w:val="24"/>
          <w:szCs w:val="24"/>
        </w:rPr>
      </w:pPr>
      <w:r w:rsidRPr="00B35F64">
        <w:rPr>
          <w:rFonts w:ascii="Arial" w:hAnsi="Arial" w:cs="Arial"/>
          <w:b/>
          <w:bCs/>
          <w:sz w:val="24"/>
          <w:szCs w:val="24"/>
        </w:rPr>
        <w:t>13. VERIFICAÇÃO DE IMPEDIMENTOS</w:t>
      </w:r>
    </w:p>
    <w:p w14:paraId="5945638F" w14:textId="77777777" w:rsidR="00A10F33" w:rsidRDefault="00A10F33" w:rsidP="003311B5">
      <w:pPr>
        <w:jc w:val="both"/>
        <w:rPr>
          <w:rFonts w:ascii="Arial" w:hAnsi="Arial" w:cs="Arial"/>
          <w:b/>
          <w:sz w:val="24"/>
          <w:szCs w:val="24"/>
        </w:rPr>
      </w:pPr>
    </w:p>
    <w:p w14:paraId="63FD0DF6" w14:textId="4E421C52" w:rsidR="003311B5" w:rsidRPr="00B35F64" w:rsidRDefault="003311B5" w:rsidP="003311B5">
      <w:pPr>
        <w:jc w:val="both"/>
        <w:rPr>
          <w:rFonts w:ascii="Arial" w:hAnsi="Arial" w:cs="Arial"/>
          <w:sz w:val="24"/>
          <w:szCs w:val="24"/>
        </w:rPr>
      </w:pPr>
      <w:r w:rsidRPr="00B35F64">
        <w:rPr>
          <w:rFonts w:ascii="Arial" w:hAnsi="Arial" w:cs="Arial"/>
          <w:b/>
          <w:sz w:val="24"/>
          <w:szCs w:val="24"/>
        </w:rPr>
        <w:t>13.1.</w:t>
      </w:r>
      <w:r w:rsidRPr="00B35F64">
        <w:rPr>
          <w:rFonts w:ascii="Arial" w:hAnsi="Arial" w:cs="Arial"/>
          <w:sz w:val="24"/>
          <w:szCs w:val="24"/>
        </w:rPr>
        <w:t xml:space="preserve"> Encerrada a etapa de lances, na fase de exame da documentação de habilitação do licitante detentor da proposta classificada em primeiro lugar, o Pregoeiro verificará o eventual descumprimento das condições de participação, especialmente quanto à existência de sanção que impeça a participação no certame ou a futura contratação, mediante a consulta aos seguintes cadastros: </w:t>
      </w:r>
    </w:p>
    <w:p w14:paraId="7E0D8781" w14:textId="77777777" w:rsidR="003311B5" w:rsidRPr="00B35F64" w:rsidRDefault="003311B5" w:rsidP="003311B5">
      <w:pPr>
        <w:jc w:val="both"/>
        <w:rPr>
          <w:rFonts w:ascii="Arial" w:hAnsi="Arial" w:cs="Arial"/>
          <w:sz w:val="24"/>
          <w:szCs w:val="24"/>
        </w:rPr>
      </w:pPr>
    </w:p>
    <w:p w14:paraId="68146AB4" w14:textId="77777777" w:rsidR="003311B5" w:rsidRPr="00B35F64" w:rsidRDefault="003311B5" w:rsidP="003311B5">
      <w:pPr>
        <w:ind w:left="1416"/>
        <w:jc w:val="both"/>
        <w:rPr>
          <w:rFonts w:ascii="Arial" w:hAnsi="Arial" w:cs="Arial"/>
          <w:sz w:val="24"/>
          <w:szCs w:val="24"/>
        </w:rPr>
      </w:pPr>
      <w:r w:rsidRPr="00B35F64">
        <w:rPr>
          <w:rFonts w:ascii="Arial" w:hAnsi="Arial" w:cs="Arial"/>
          <w:b/>
          <w:sz w:val="24"/>
          <w:szCs w:val="24"/>
        </w:rPr>
        <w:lastRenderedPageBreak/>
        <w:t>13.1.1.</w:t>
      </w:r>
      <w:r w:rsidRPr="00B35F64">
        <w:rPr>
          <w:rFonts w:ascii="Arial" w:hAnsi="Arial" w:cs="Arial"/>
          <w:sz w:val="24"/>
          <w:szCs w:val="24"/>
        </w:rPr>
        <w:t xml:space="preserve"> Cadastro Nacional de Condenações Cíveis por Atos de Improbidade Administrativa, mantido pelo Conselho Nacional de Justiça (</w:t>
      </w:r>
      <w:hyperlink r:id="rId19" w:history="1">
        <w:r w:rsidRPr="00B35F64">
          <w:rPr>
            <w:rStyle w:val="Hyperlink"/>
            <w:rFonts w:ascii="Arial" w:hAnsi="Arial" w:cs="Arial"/>
            <w:sz w:val="24"/>
            <w:szCs w:val="24"/>
          </w:rPr>
          <w:t>www.cnj.jus.br</w:t>
        </w:r>
      </w:hyperlink>
      <w:r w:rsidRPr="00B35F64">
        <w:rPr>
          <w:rFonts w:ascii="Arial" w:hAnsi="Arial" w:cs="Arial"/>
          <w:sz w:val="24"/>
          <w:szCs w:val="24"/>
        </w:rPr>
        <w:t>);</w:t>
      </w:r>
    </w:p>
    <w:p w14:paraId="724E6B8E" w14:textId="77777777" w:rsidR="003311B5" w:rsidRPr="00B35F64" w:rsidRDefault="003311B5" w:rsidP="003311B5">
      <w:pPr>
        <w:ind w:left="1416"/>
        <w:jc w:val="both"/>
        <w:rPr>
          <w:rFonts w:ascii="Arial" w:hAnsi="Arial" w:cs="Arial"/>
          <w:sz w:val="24"/>
          <w:szCs w:val="24"/>
        </w:rPr>
      </w:pPr>
    </w:p>
    <w:p w14:paraId="45812391" w14:textId="77777777" w:rsidR="003311B5" w:rsidRPr="00B35F64" w:rsidRDefault="003311B5" w:rsidP="003311B5">
      <w:pPr>
        <w:ind w:left="1416"/>
        <w:jc w:val="both"/>
        <w:rPr>
          <w:rFonts w:ascii="Arial" w:hAnsi="Arial" w:cs="Arial"/>
          <w:sz w:val="24"/>
          <w:szCs w:val="24"/>
        </w:rPr>
      </w:pPr>
      <w:r w:rsidRPr="00B35F64">
        <w:rPr>
          <w:rFonts w:ascii="Arial" w:hAnsi="Arial" w:cs="Arial"/>
          <w:b/>
          <w:sz w:val="24"/>
          <w:szCs w:val="24"/>
        </w:rPr>
        <w:t>13.1.2.</w:t>
      </w:r>
      <w:r w:rsidRPr="00B35F64">
        <w:rPr>
          <w:rFonts w:ascii="Arial" w:hAnsi="Arial" w:cs="Arial"/>
          <w:sz w:val="24"/>
          <w:szCs w:val="24"/>
        </w:rPr>
        <w:t xml:space="preserve"> Lista de Inidôneos, mantida pelo Tribunal de Contas da União – TCU (</w:t>
      </w:r>
      <w:hyperlink r:id="rId20" w:history="1">
        <w:r w:rsidRPr="00B35F64">
          <w:rPr>
            <w:rStyle w:val="Hyperlink"/>
            <w:rFonts w:ascii="Arial" w:hAnsi="Arial" w:cs="Arial"/>
            <w:sz w:val="24"/>
            <w:szCs w:val="24"/>
          </w:rPr>
          <w:t>http://portal.tcu.gov.br</w:t>
        </w:r>
      </w:hyperlink>
      <w:r w:rsidRPr="00B35F64">
        <w:rPr>
          <w:rFonts w:ascii="Arial" w:hAnsi="Arial" w:cs="Arial"/>
          <w:sz w:val="24"/>
          <w:szCs w:val="24"/>
        </w:rPr>
        <w:t>).</w:t>
      </w:r>
    </w:p>
    <w:p w14:paraId="063E4A9F" w14:textId="77777777" w:rsidR="003311B5" w:rsidRPr="00B35F64" w:rsidRDefault="003311B5" w:rsidP="003311B5">
      <w:pPr>
        <w:ind w:left="1416"/>
        <w:jc w:val="both"/>
        <w:rPr>
          <w:rFonts w:ascii="Arial" w:hAnsi="Arial" w:cs="Arial"/>
          <w:sz w:val="24"/>
          <w:szCs w:val="24"/>
        </w:rPr>
      </w:pPr>
    </w:p>
    <w:p w14:paraId="1EC15A2E" w14:textId="77777777" w:rsidR="003311B5" w:rsidRPr="00B35F64" w:rsidRDefault="003311B5" w:rsidP="003311B5">
      <w:pPr>
        <w:ind w:left="1416"/>
        <w:jc w:val="both"/>
        <w:rPr>
          <w:rFonts w:ascii="Arial" w:hAnsi="Arial" w:cs="Arial"/>
          <w:sz w:val="24"/>
          <w:szCs w:val="24"/>
        </w:rPr>
      </w:pPr>
      <w:r w:rsidRPr="00B35F64">
        <w:rPr>
          <w:rFonts w:ascii="Arial" w:hAnsi="Arial" w:cs="Arial"/>
          <w:b/>
          <w:sz w:val="24"/>
          <w:szCs w:val="24"/>
        </w:rPr>
        <w:t>13.1.3.</w:t>
      </w:r>
      <w:r w:rsidRPr="00B35F64">
        <w:rPr>
          <w:rFonts w:ascii="Arial" w:hAnsi="Arial" w:cs="Arial"/>
          <w:sz w:val="24"/>
          <w:szCs w:val="24"/>
        </w:rPr>
        <w:t xml:space="preserve"> Cadastro de Empresas Inidôneas e Suspensas – CEIS; (</w:t>
      </w:r>
      <w:hyperlink r:id="rId21" w:history="1">
        <w:r w:rsidRPr="00B35F64">
          <w:rPr>
            <w:rStyle w:val="Hyperlink"/>
            <w:rFonts w:ascii="Arial" w:hAnsi="Arial" w:cs="Arial"/>
            <w:sz w:val="24"/>
            <w:szCs w:val="24"/>
          </w:rPr>
          <w:t>www.portaldatransparencia.gov.br</w:t>
        </w:r>
      </w:hyperlink>
      <w:r w:rsidRPr="00B35F64">
        <w:rPr>
          <w:rFonts w:ascii="Arial" w:hAnsi="Arial" w:cs="Arial"/>
          <w:sz w:val="24"/>
          <w:szCs w:val="24"/>
          <w:u w:val="single"/>
        </w:rPr>
        <w:t>)</w:t>
      </w:r>
    </w:p>
    <w:p w14:paraId="7AAD54D3" w14:textId="77777777" w:rsidR="003311B5" w:rsidRPr="00B35F64" w:rsidRDefault="003311B5" w:rsidP="003311B5">
      <w:pPr>
        <w:jc w:val="both"/>
        <w:rPr>
          <w:rFonts w:ascii="Arial" w:hAnsi="Arial" w:cs="Arial"/>
          <w:sz w:val="24"/>
          <w:szCs w:val="24"/>
        </w:rPr>
      </w:pPr>
    </w:p>
    <w:p w14:paraId="669C12BE" w14:textId="77777777" w:rsidR="003311B5" w:rsidRPr="00B35F64" w:rsidRDefault="003311B5" w:rsidP="003311B5">
      <w:pPr>
        <w:ind w:left="1416"/>
        <w:jc w:val="both"/>
        <w:rPr>
          <w:rFonts w:ascii="Arial" w:hAnsi="Arial" w:cs="Arial"/>
          <w:sz w:val="24"/>
          <w:szCs w:val="24"/>
        </w:rPr>
      </w:pPr>
      <w:r w:rsidRPr="00B35F64">
        <w:rPr>
          <w:rFonts w:ascii="Arial" w:hAnsi="Arial" w:cs="Arial"/>
          <w:b/>
          <w:bCs/>
          <w:sz w:val="24"/>
          <w:szCs w:val="24"/>
        </w:rPr>
        <w:t>13.1.4.</w:t>
      </w:r>
      <w:r w:rsidRPr="00B35F64">
        <w:rPr>
          <w:rFonts w:ascii="Arial" w:hAnsi="Arial" w:cs="Arial"/>
          <w:sz w:val="24"/>
          <w:szCs w:val="24"/>
        </w:rPr>
        <w:t xml:space="preserve"> Cadastro Nacional de Empresas Punidas – CNEP (</w:t>
      </w:r>
      <w:hyperlink r:id="rId22" w:history="1">
        <w:r w:rsidRPr="00B35F64">
          <w:rPr>
            <w:rStyle w:val="Hyperlink"/>
            <w:rFonts w:ascii="Arial" w:hAnsi="Arial" w:cs="Arial"/>
            <w:sz w:val="24"/>
            <w:szCs w:val="24"/>
          </w:rPr>
          <w:t>www.portaldatransparencia.gov.br</w:t>
        </w:r>
      </w:hyperlink>
      <w:r w:rsidRPr="00B35F64">
        <w:rPr>
          <w:rFonts w:ascii="Arial" w:hAnsi="Arial" w:cs="Arial"/>
          <w:sz w:val="24"/>
          <w:szCs w:val="24"/>
          <w:u w:val="single"/>
        </w:rPr>
        <w:t>)</w:t>
      </w:r>
    </w:p>
    <w:p w14:paraId="7CFB3BFB" w14:textId="77777777" w:rsidR="00725428" w:rsidRPr="00B35F64" w:rsidRDefault="00725428" w:rsidP="003311B5">
      <w:pPr>
        <w:jc w:val="both"/>
        <w:rPr>
          <w:rFonts w:ascii="Arial" w:hAnsi="Arial" w:cs="Arial"/>
          <w:b/>
          <w:sz w:val="24"/>
          <w:szCs w:val="24"/>
        </w:rPr>
      </w:pPr>
    </w:p>
    <w:p w14:paraId="5769AB54" w14:textId="08E96603" w:rsidR="003311B5" w:rsidRPr="00B35F64" w:rsidRDefault="003311B5" w:rsidP="003311B5">
      <w:pPr>
        <w:jc w:val="both"/>
        <w:rPr>
          <w:rFonts w:ascii="Arial" w:hAnsi="Arial" w:cs="Arial"/>
          <w:sz w:val="24"/>
          <w:szCs w:val="24"/>
        </w:rPr>
      </w:pPr>
      <w:r w:rsidRPr="00B35F64">
        <w:rPr>
          <w:rFonts w:ascii="Arial" w:hAnsi="Arial" w:cs="Arial"/>
          <w:b/>
          <w:sz w:val="24"/>
          <w:szCs w:val="24"/>
        </w:rPr>
        <w:t>13.2.</w:t>
      </w:r>
      <w:r w:rsidRPr="00B35F64">
        <w:rPr>
          <w:rFonts w:ascii="Arial" w:hAnsi="Arial" w:cs="Arial"/>
          <w:sz w:val="24"/>
          <w:szCs w:val="24"/>
        </w:rPr>
        <w:t xml:space="preserve"> A consulta aos cadastros será realizada em nome da empresa licitante vencedora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 </w:t>
      </w:r>
    </w:p>
    <w:p w14:paraId="0BDEA649" w14:textId="77777777" w:rsidR="003311B5" w:rsidRPr="00B35F64" w:rsidRDefault="003311B5" w:rsidP="003311B5">
      <w:pPr>
        <w:jc w:val="both"/>
        <w:rPr>
          <w:rFonts w:ascii="Arial" w:hAnsi="Arial" w:cs="Arial"/>
          <w:sz w:val="24"/>
          <w:szCs w:val="24"/>
        </w:rPr>
      </w:pPr>
    </w:p>
    <w:p w14:paraId="779E0027" w14:textId="12E9EBA6" w:rsidR="003311B5" w:rsidRPr="00B35F64" w:rsidRDefault="003311B5" w:rsidP="003311B5">
      <w:pPr>
        <w:jc w:val="both"/>
        <w:rPr>
          <w:rFonts w:ascii="Arial" w:hAnsi="Arial" w:cs="Arial"/>
          <w:sz w:val="24"/>
          <w:szCs w:val="24"/>
        </w:rPr>
      </w:pPr>
      <w:r w:rsidRPr="00B35F64">
        <w:rPr>
          <w:rFonts w:ascii="Arial" w:hAnsi="Arial" w:cs="Arial"/>
          <w:b/>
          <w:sz w:val="24"/>
          <w:szCs w:val="24"/>
        </w:rPr>
        <w:t>13.3.</w:t>
      </w:r>
      <w:r w:rsidRPr="00B35F64">
        <w:rPr>
          <w:rFonts w:ascii="Arial" w:hAnsi="Arial" w:cs="Arial"/>
          <w:sz w:val="24"/>
          <w:szCs w:val="24"/>
        </w:rPr>
        <w:t xml:space="preserve"> O Pregoeiro poderá optar por realizar a verificação de eventual descumprimento das condições de participação, especialmente quanto à existência de sanção que impeça a participação no certame ou a futura contratação, mediante a realização de </w:t>
      </w:r>
      <w:r w:rsidRPr="00B35F64">
        <w:rPr>
          <w:rFonts w:ascii="Arial" w:hAnsi="Arial" w:cs="Arial"/>
          <w:b/>
          <w:sz w:val="24"/>
          <w:szCs w:val="24"/>
        </w:rPr>
        <w:t>Consulta Consolidada de Pessoa Jurídica</w:t>
      </w:r>
      <w:r w:rsidRPr="00B35F64">
        <w:rPr>
          <w:rFonts w:ascii="Arial" w:hAnsi="Arial" w:cs="Arial"/>
          <w:sz w:val="24"/>
          <w:szCs w:val="24"/>
        </w:rPr>
        <w:t xml:space="preserve"> no Portal do TCU; </w:t>
      </w:r>
      <w:r w:rsidRPr="00B35F64">
        <w:rPr>
          <w:rFonts w:ascii="Arial" w:hAnsi="Arial" w:cs="Arial"/>
          <w:sz w:val="24"/>
          <w:szCs w:val="24"/>
          <w:u w:val="single"/>
        </w:rPr>
        <w:t>https://certidoes-apf.apps.tcu.gov.br/</w:t>
      </w:r>
      <w:r w:rsidRPr="00B35F64">
        <w:rPr>
          <w:rFonts w:ascii="Arial" w:hAnsi="Arial" w:cs="Arial"/>
          <w:sz w:val="24"/>
          <w:szCs w:val="24"/>
        </w:rPr>
        <w:t>; a qual também abrange os seguintes cadastros: (Inidôneos - Licitantes Inidôneos, CNIA, CEIS, CNEP).</w:t>
      </w:r>
    </w:p>
    <w:p w14:paraId="69D943C6" w14:textId="3BE88655" w:rsidR="003311B5" w:rsidRPr="00B35F64" w:rsidRDefault="003311B5" w:rsidP="003311B5">
      <w:pPr>
        <w:jc w:val="both"/>
        <w:rPr>
          <w:rFonts w:ascii="Arial" w:hAnsi="Arial" w:cs="Arial"/>
          <w:w w:val="98"/>
          <w:sz w:val="24"/>
          <w:szCs w:val="24"/>
        </w:rPr>
      </w:pPr>
    </w:p>
    <w:p w14:paraId="6ED81145" w14:textId="33E10E7B" w:rsidR="00B170F4" w:rsidRPr="00B35F64" w:rsidRDefault="00B170F4" w:rsidP="00B170F4">
      <w:pPr>
        <w:jc w:val="both"/>
        <w:rPr>
          <w:rFonts w:ascii="Arial" w:hAnsi="Arial" w:cs="Arial"/>
          <w:sz w:val="24"/>
          <w:szCs w:val="24"/>
        </w:rPr>
      </w:pPr>
      <w:r w:rsidRPr="00B35F64">
        <w:rPr>
          <w:rFonts w:ascii="Arial" w:hAnsi="Arial" w:cs="Arial"/>
          <w:b/>
          <w:bCs/>
          <w:sz w:val="24"/>
          <w:szCs w:val="24"/>
        </w:rPr>
        <w:t>13.4.</w:t>
      </w:r>
      <w:r w:rsidRPr="00B35F64">
        <w:rPr>
          <w:rFonts w:ascii="Arial" w:hAnsi="Arial" w:cs="Arial"/>
          <w:sz w:val="24"/>
          <w:szCs w:val="24"/>
        </w:rPr>
        <w:t xml:space="preserve"> Caso constatado em face do licitante registro de INIDONEIDADE, em qualquer ente da administração pública (federal, estadual ou municipal), o Pregoeiro inabilitará o licitante, por falta de condição de participação. </w:t>
      </w:r>
    </w:p>
    <w:p w14:paraId="721B8338" w14:textId="77777777" w:rsidR="00B170F4" w:rsidRPr="00B35F64" w:rsidRDefault="00B170F4" w:rsidP="00B170F4">
      <w:pPr>
        <w:jc w:val="both"/>
        <w:rPr>
          <w:rFonts w:ascii="Arial" w:hAnsi="Arial" w:cs="Arial"/>
          <w:sz w:val="24"/>
          <w:szCs w:val="24"/>
        </w:rPr>
      </w:pPr>
    </w:p>
    <w:p w14:paraId="2485DEA0" w14:textId="26FFE1BE" w:rsidR="00B170F4" w:rsidRPr="00B35F64" w:rsidRDefault="00B170F4" w:rsidP="00B170F4">
      <w:pPr>
        <w:jc w:val="both"/>
        <w:rPr>
          <w:rFonts w:ascii="Arial" w:hAnsi="Arial" w:cs="Arial"/>
          <w:sz w:val="24"/>
          <w:szCs w:val="24"/>
        </w:rPr>
      </w:pPr>
      <w:r w:rsidRPr="00B35F64">
        <w:rPr>
          <w:rFonts w:ascii="Arial" w:hAnsi="Arial" w:cs="Arial"/>
          <w:b/>
          <w:bCs/>
          <w:sz w:val="24"/>
          <w:szCs w:val="24"/>
        </w:rPr>
        <w:t>13.5.</w:t>
      </w:r>
      <w:r w:rsidRPr="00B35F64">
        <w:rPr>
          <w:rFonts w:ascii="Arial" w:hAnsi="Arial" w:cs="Arial"/>
          <w:sz w:val="24"/>
          <w:szCs w:val="24"/>
        </w:rPr>
        <w:t xml:space="preserve"> Caso constatado em face do licitante registro de SUSPENSÃO, em qualquer órgão/entidade que não seja a Prefeitura Municipal de Itaúba/MT, não impede a participação na licitação; </w:t>
      </w:r>
    </w:p>
    <w:p w14:paraId="3EBA6D87" w14:textId="77777777" w:rsidR="00B170F4" w:rsidRPr="00B35F64" w:rsidRDefault="00B170F4" w:rsidP="00B170F4">
      <w:pPr>
        <w:jc w:val="both"/>
        <w:rPr>
          <w:rFonts w:ascii="Arial" w:hAnsi="Arial" w:cs="Arial"/>
          <w:sz w:val="24"/>
          <w:szCs w:val="24"/>
        </w:rPr>
      </w:pPr>
    </w:p>
    <w:p w14:paraId="11089FE0" w14:textId="784BC0FD" w:rsidR="00B170F4" w:rsidRPr="00B35F64" w:rsidRDefault="00B170F4" w:rsidP="00B170F4">
      <w:pPr>
        <w:jc w:val="both"/>
        <w:rPr>
          <w:rFonts w:ascii="Arial" w:hAnsi="Arial" w:cs="Arial"/>
          <w:sz w:val="24"/>
          <w:szCs w:val="24"/>
        </w:rPr>
      </w:pPr>
      <w:r w:rsidRPr="00B35F64">
        <w:rPr>
          <w:rFonts w:ascii="Arial" w:hAnsi="Arial" w:cs="Arial"/>
          <w:b/>
          <w:bCs/>
          <w:sz w:val="24"/>
          <w:szCs w:val="24"/>
        </w:rPr>
        <w:t>13.6.</w:t>
      </w:r>
      <w:r w:rsidRPr="00B35F64">
        <w:rPr>
          <w:rFonts w:ascii="Arial" w:hAnsi="Arial" w:cs="Arial"/>
          <w:sz w:val="24"/>
          <w:szCs w:val="24"/>
        </w:rPr>
        <w:t xml:space="preserve"> Caso constatado em face do licitante registro de impedimento de licitar e contratar com a Prefeitura Municipal de Itaúba/MT, ensejará a inabilitação da licitante; </w:t>
      </w:r>
    </w:p>
    <w:p w14:paraId="6E9742BF" w14:textId="77777777" w:rsidR="00B170F4" w:rsidRPr="00B35F64" w:rsidRDefault="00B170F4" w:rsidP="003311B5">
      <w:pPr>
        <w:jc w:val="both"/>
        <w:rPr>
          <w:rFonts w:ascii="Arial" w:hAnsi="Arial" w:cs="Arial"/>
          <w:w w:val="98"/>
          <w:sz w:val="24"/>
          <w:szCs w:val="24"/>
        </w:rPr>
      </w:pPr>
    </w:p>
    <w:p w14:paraId="4F09E383" w14:textId="77777777" w:rsidR="003311B5" w:rsidRPr="00B35F64" w:rsidRDefault="003311B5" w:rsidP="003311B5">
      <w:pPr>
        <w:pBdr>
          <w:top w:val="single" w:sz="18" w:space="4" w:color="auto"/>
          <w:left w:val="single" w:sz="18" w:space="4" w:color="auto"/>
          <w:bottom w:val="single" w:sz="18" w:space="1" w:color="auto"/>
          <w:right w:val="single" w:sz="18" w:space="4" w:color="auto"/>
        </w:pBdr>
        <w:shd w:val="clear" w:color="auto" w:fill="D9D9D9"/>
        <w:autoSpaceDE w:val="0"/>
        <w:autoSpaceDN w:val="0"/>
        <w:adjustRightInd w:val="0"/>
        <w:ind w:left="142" w:right="140"/>
        <w:jc w:val="both"/>
        <w:rPr>
          <w:rFonts w:ascii="Arial" w:hAnsi="Arial" w:cs="Arial"/>
          <w:b/>
          <w:bCs/>
          <w:sz w:val="24"/>
          <w:szCs w:val="24"/>
        </w:rPr>
      </w:pPr>
      <w:r w:rsidRPr="00B35F64">
        <w:rPr>
          <w:rFonts w:ascii="Arial" w:hAnsi="Arial" w:cs="Arial"/>
          <w:b/>
          <w:bCs/>
          <w:sz w:val="24"/>
          <w:szCs w:val="24"/>
        </w:rPr>
        <w:t>14. DA HABILITAÇÃO</w:t>
      </w:r>
    </w:p>
    <w:p w14:paraId="3C52F633" w14:textId="77777777" w:rsidR="00A10F33" w:rsidRDefault="00A10F33" w:rsidP="003311B5">
      <w:pPr>
        <w:autoSpaceDE w:val="0"/>
        <w:autoSpaceDN w:val="0"/>
        <w:adjustRightInd w:val="0"/>
        <w:jc w:val="both"/>
        <w:rPr>
          <w:rFonts w:ascii="Arial" w:hAnsi="Arial" w:cs="Arial"/>
          <w:b/>
          <w:sz w:val="24"/>
          <w:szCs w:val="24"/>
        </w:rPr>
      </w:pPr>
    </w:p>
    <w:p w14:paraId="014C8EB7" w14:textId="5E994281" w:rsidR="003311B5" w:rsidRPr="00B35F64" w:rsidRDefault="003311B5" w:rsidP="003311B5">
      <w:pPr>
        <w:autoSpaceDE w:val="0"/>
        <w:autoSpaceDN w:val="0"/>
        <w:adjustRightInd w:val="0"/>
        <w:jc w:val="both"/>
        <w:rPr>
          <w:rFonts w:ascii="Arial" w:hAnsi="Arial" w:cs="Arial"/>
          <w:sz w:val="24"/>
          <w:szCs w:val="24"/>
        </w:rPr>
      </w:pPr>
      <w:r w:rsidRPr="00B35F64">
        <w:rPr>
          <w:rFonts w:ascii="Arial" w:hAnsi="Arial" w:cs="Arial"/>
          <w:b/>
          <w:sz w:val="24"/>
          <w:szCs w:val="24"/>
        </w:rPr>
        <w:t>14.1.</w:t>
      </w:r>
      <w:r w:rsidRPr="00B35F64">
        <w:rPr>
          <w:rFonts w:ascii="Arial" w:hAnsi="Arial" w:cs="Arial"/>
          <w:sz w:val="24"/>
          <w:szCs w:val="24"/>
        </w:rPr>
        <w:t xml:space="preserve"> Os documentos abaixo exigidos deverão ser apresentados pela proponente que ofertar o </w:t>
      </w:r>
      <w:r w:rsidRPr="00B35F64">
        <w:rPr>
          <w:rFonts w:ascii="Arial" w:hAnsi="Arial" w:cs="Arial"/>
          <w:b/>
          <w:sz w:val="24"/>
          <w:szCs w:val="24"/>
        </w:rPr>
        <w:t xml:space="preserve">MENOR PREÇO POR </w:t>
      </w:r>
      <w:r w:rsidR="00A10F33">
        <w:rPr>
          <w:rFonts w:ascii="Arial" w:hAnsi="Arial" w:cs="Arial"/>
          <w:b/>
          <w:sz w:val="24"/>
          <w:szCs w:val="24"/>
        </w:rPr>
        <w:t>ITEM</w:t>
      </w:r>
      <w:r w:rsidRPr="00B35F64">
        <w:rPr>
          <w:rFonts w:ascii="Arial" w:hAnsi="Arial" w:cs="Arial"/>
          <w:sz w:val="24"/>
          <w:szCs w:val="24"/>
        </w:rPr>
        <w:t>, após disputa. Todos os documentos deverão estar dentro de seus respectivos prazos de validade na data de abertura das propostas da Licitação.</w:t>
      </w:r>
    </w:p>
    <w:p w14:paraId="710BA5B2" w14:textId="77777777" w:rsidR="003311B5" w:rsidRPr="00B35F64" w:rsidRDefault="003311B5" w:rsidP="003311B5">
      <w:pPr>
        <w:autoSpaceDE w:val="0"/>
        <w:autoSpaceDN w:val="0"/>
        <w:adjustRightInd w:val="0"/>
        <w:jc w:val="both"/>
        <w:rPr>
          <w:rFonts w:ascii="Arial" w:hAnsi="Arial" w:cs="Arial"/>
          <w:b/>
          <w:bCs/>
          <w:sz w:val="24"/>
          <w:szCs w:val="24"/>
        </w:rPr>
      </w:pPr>
    </w:p>
    <w:p w14:paraId="66E085BD" w14:textId="6C61ECA1" w:rsidR="003311B5" w:rsidRPr="00B35F64" w:rsidRDefault="003311B5" w:rsidP="003311B5">
      <w:pPr>
        <w:autoSpaceDE w:val="0"/>
        <w:autoSpaceDN w:val="0"/>
        <w:adjustRightInd w:val="0"/>
        <w:jc w:val="both"/>
        <w:rPr>
          <w:rFonts w:ascii="Arial" w:hAnsi="Arial" w:cs="Arial"/>
          <w:bCs/>
          <w:sz w:val="24"/>
          <w:szCs w:val="24"/>
        </w:rPr>
      </w:pPr>
      <w:r w:rsidRPr="00B35F64">
        <w:rPr>
          <w:rFonts w:ascii="Arial" w:hAnsi="Arial" w:cs="Arial"/>
          <w:b/>
          <w:bCs/>
          <w:sz w:val="24"/>
          <w:szCs w:val="24"/>
        </w:rPr>
        <w:lastRenderedPageBreak/>
        <w:t>14.2. DOCUMENTOS DE HABILITAÇÃO JURÍDICA (ART. 66)</w:t>
      </w:r>
      <w:r w:rsidRPr="00B35F64">
        <w:rPr>
          <w:rFonts w:ascii="Arial" w:hAnsi="Arial" w:cs="Arial"/>
          <w:sz w:val="24"/>
          <w:szCs w:val="24"/>
        </w:rPr>
        <w:t xml:space="preserve">, </w:t>
      </w:r>
      <w:r w:rsidR="000F453B" w:rsidRPr="00B35F64">
        <w:rPr>
          <w:rFonts w:ascii="Arial" w:hAnsi="Arial" w:cs="Arial"/>
          <w:sz w:val="24"/>
          <w:szCs w:val="24"/>
        </w:rPr>
        <w:t>qualquer documento que comprove sua existência jurídica</w:t>
      </w:r>
      <w:r w:rsidR="000F453B" w:rsidRPr="00B35F64">
        <w:rPr>
          <w:rFonts w:ascii="Arial" w:hAnsi="Arial" w:cs="Arial"/>
          <w:bCs/>
          <w:sz w:val="24"/>
          <w:szCs w:val="24"/>
        </w:rPr>
        <w:t xml:space="preserve"> e </w:t>
      </w:r>
      <w:r w:rsidRPr="00B35F64">
        <w:rPr>
          <w:rFonts w:ascii="Arial" w:hAnsi="Arial" w:cs="Arial"/>
          <w:bCs/>
          <w:sz w:val="24"/>
          <w:szCs w:val="24"/>
        </w:rPr>
        <w:t>consistirá na apresentação dos seguintes documentos</w:t>
      </w:r>
      <w:r w:rsidR="000F453B" w:rsidRPr="00B35F64">
        <w:rPr>
          <w:rFonts w:ascii="Arial" w:hAnsi="Arial" w:cs="Arial"/>
          <w:bCs/>
          <w:sz w:val="24"/>
          <w:szCs w:val="24"/>
        </w:rPr>
        <w:t xml:space="preserve"> (conforme o caso)</w:t>
      </w:r>
      <w:r w:rsidRPr="00B35F64">
        <w:rPr>
          <w:rFonts w:ascii="Arial" w:hAnsi="Arial" w:cs="Arial"/>
          <w:bCs/>
          <w:sz w:val="24"/>
          <w:szCs w:val="24"/>
        </w:rPr>
        <w:t>:</w:t>
      </w:r>
    </w:p>
    <w:p w14:paraId="4E779494" w14:textId="77777777" w:rsidR="003311B5" w:rsidRPr="00B35F64" w:rsidRDefault="003311B5" w:rsidP="003311B5">
      <w:pPr>
        <w:jc w:val="both"/>
        <w:rPr>
          <w:rFonts w:ascii="Arial" w:hAnsi="Arial" w:cs="Arial"/>
          <w:sz w:val="24"/>
          <w:szCs w:val="24"/>
        </w:rPr>
      </w:pPr>
    </w:p>
    <w:p w14:paraId="20DF2D8E" w14:textId="3FCFC4C1" w:rsidR="003311B5" w:rsidRPr="00B35F64" w:rsidRDefault="005B1F34" w:rsidP="003311B5">
      <w:pPr>
        <w:autoSpaceDE w:val="0"/>
        <w:autoSpaceDN w:val="0"/>
        <w:adjustRightInd w:val="0"/>
        <w:jc w:val="both"/>
        <w:rPr>
          <w:rFonts w:ascii="Arial" w:hAnsi="Arial" w:cs="Arial"/>
          <w:sz w:val="24"/>
          <w:szCs w:val="24"/>
        </w:rPr>
      </w:pPr>
      <w:bookmarkStart w:id="6" w:name="_Hlk161242750"/>
      <w:r w:rsidRPr="00B35F64">
        <w:rPr>
          <w:rFonts w:ascii="Arial" w:hAnsi="Arial" w:cs="Arial"/>
          <w:b/>
          <w:sz w:val="24"/>
          <w:szCs w:val="24"/>
        </w:rPr>
        <w:t xml:space="preserve">14.2.1. </w:t>
      </w:r>
      <w:r w:rsidR="00D73D78" w:rsidRPr="00B35F64">
        <w:rPr>
          <w:rFonts w:ascii="Arial" w:hAnsi="Arial" w:cs="Arial"/>
          <w:bCs/>
          <w:sz w:val="24"/>
          <w:szCs w:val="24"/>
        </w:rPr>
        <w:t xml:space="preserve">No caso de </w:t>
      </w:r>
      <w:r w:rsidR="00327CA8" w:rsidRPr="00B35F64">
        <w:rPr>
          <w:rFonts w:ascii="Arial" w:hAnsi="Arial" w:cs="Arial"/>
          <w:b/>
          <w:bCs/>
          <w:color w:val="000000"/>
          <w:sz w:val="24"/>
          <w:szCs w:val="24"/>
        </w:rPr>
        <w:t>Microempreendedor Individual – (MEI)</w:t>
      </w:r>
      <w:r w:rsidR="00327CA8" w:rsidRPr="00B35F64">
        <w:rPr>
          <w:rFonts w:ascii="Arial" w:hAnsi="Arial" w:cs="Arial"/>
          <w:color w:val="000000"/>
          <w:sz w:val="24"/>
          <w:szCs w:val="24"/>
        </w:rPr>
        <w:t xml:space="preserve">: </w:t>
      </w:r>
      <w:r w:rsidR="003311B5" w:rsidRPr="00B35F64">
        <w:rPr>
          <w:rFonts w:ascii="Arial" w:hAnsi="Arial" w:cs="Arial"/>
          <w:sz w:val="24"/>
          <w:szCs w:val="24"/>
        </w:rPr>
        <w:t xml:space="preserve">Certificado da Condição de Microempreendedor Individual - CCMEI, cuja aceitação ficará condicionada à verificação da autenticidade no sítio </w:t>
      </w:r>
      <w:hyperlink r:id="rId23" w:history="1">
        <w:r w:rsidR="003311B5" w:rsidRPr="00B35F64">
          <w:rPr>
            <w:rFonts w:ascii="Arial" w:hAnsi="Arial" w:cs="Arial"/>
            <w:sz w:val="24"/>
            <w:szCs w:val="24"/>
            <w:u w:val="single"/>
          </w:rPr>
          <w:t>www.portaldoempreendedor.gov.br</w:t>
        </w:r>
      </w:hyperlink>
      <w:r w:rsidR="00327CA8" w:rsidRPr="00B35F64">
        <w:rPr>
          <w:rFonts w:ascii="Arial" w:hAnsi="Arial" w:cs="Arial"/>
          <w:sz w:val="24"/>
          <w:szCs w:val="24"/>
        </w:rPr>
        <w:t>;</w:t>
      </w:r>
    </w:p>
    <w:p w14:paraId="2CE361DA" w14:textId="7767CBB8" w:rsidR="003311B5" w:rsidRPr="00B35F64" w:rsidRDefault="003311B5" w:rsidP="003311B5">
      <w:pPr>
        <w:jc w:val="both"/>
        <w:rPr>
          <w:rFonts w:ascii="Arial" w:hAnsi="Arial" w:cs="Arial"/>
          <w:b/>
          <w:bCs/>
          <w:sz w:val="24"/>
          <w:szCs w:val="24"/>
        </w:rPr>
      </w:pPr>
    </w:p>
    <w:p w14:paraId="54D329EA" w14:textId="6289F0C1" w:rsidR="00327CA8" w:rsidRPr="00B35F64" w:rsidRDefault="005B1F34" w:rsidP="00327CA8">
      <w:pPr>
        <w:autoSpaceDE w:val="0"/>
        <w:autoSpaceDN w:val="0"/>
        <w:adjustRightInd w:val="0"/>
        <w:jc w:val="both"/>
        <w:rPr>
          <w:rFonts w:ascii="Arial" w:hAnsi="Arial" w:cs="Arial"/>
          <w:color w:val="000000"/>
          <w:sz w:val="24"/>
          <w:szCs w:val="24"/>
        </w:rPr>
      </w:pPr>
      <w:r w:rsidRPr="00B35F64">
        <w:rPr>
          <w:rFonts w:ascii="Arial" w:hAnsi="Arial" w:cs="Arial"/>
          <w:b/>
          <w:sz w:val="24"/>
          <w:szCs w:val="24"/>
        </w:rPr>
        <w:t xml:space="preserve">14.2.2. </w:t>
      </w:r>
      <w:r w:rsidR="00D73D78" w:rsidRPr="00B35F64">
        <w:rPr>
          <w:rFonts w:ascii="Arial" w:hAnsi="Arial" w:cs="Arial"/>
          <w:color w:val="000000"/>
          <w:sz w:val="24"/>
          <w:szCs w:val="24"/>
        </w:rPr>
        <w:t xml:space="preserve">No caso de </w:t>
      </w:r>
      <w:r w:rsidR="00327CA8" w:rsidRPr="00B35F64">
        <w:rPr>
          <w:rFonts w:ascii="Arial" w:hAnsi="Arial" w:cs="Arial"/>
          <w:b/>
          <w:bCs/>
          <w:color w:val="000000"/>
          <w:sz w:val="24"/>
          <w:szCs w:val="24"/>
        </w:rPr>
        <w:t>Empresário Individual - (EI)</w:t>
      </w:r>
      <w:r w:rsidR="00327CA8" w:rsidRPr="00B35F64">
        <w:rPr>
          <w:rFonts w:ascii="Arial" w:hAnsi="Arial" w:cs="Arial"/>
          <w:color w:val="000000"/>
          <w:sz w:val="24"/>
          <w:szCs w:val="24"/>
        </w:rPr>
        <w:t>: Inscrição no Registro Público de Empresas Mercantis, a cargo da Junta Comercial da respectiva sede;</w:t>
      </w:r>
    </w:p>
    <w:p w14:paraId="33ED7952" w14:textId="0C127E5D" w:rsidR="003311B5" w:rsidRPr="00B35F64" w:rsidRDefault="003311B5" w:rsidP="003311B5">
      <w:pPr>
        <w:jc w:val="both"/>
        <w:rPr>
          <w:rFonts w:ascii="Arial" w:hAnsi="Arial" w:cs="Arial"/>
          <w:sz w:val="24"/>
          <w:szCs w:val="24"/>
        </w:rPr>
      </w:pPr>
    </w:p>
    <w:p w14:paraId="7E992AEF" w14:textId="02B3CAFA" w:rsidR="00D73D78" w:rsidRPr="00B35F64" w:rsidRDefault="005B1F34" w:rsidP="00D73D78">
      <w:pPr>
        <w:jc w:val="both"/>
        <w:rPr>
          <w:rFonts w:ascii="Arial" w:hAnsi="Arial" w:cs="Arial"/>
          <w:sz w:val="24"/>
          <w:szCs w:val="24"/>
        </w:rPr>
      </w:pPr>
      <w:r w:rsidRPr="00B35F64">
        <w:rPr>
          <w:rFonts w:ascii="Arial" w:hAnsi="Arial" w:cs="Arial"/>
          <w:b/>
          <w:sz w:val="24"/>
          <w:szCs w:val="24"/>
        </w:rPr>
        <w:t xml:space="preserve">14.2.3. </w:t>
      </w:r>
      <w:r w:rsidRPr="00B35F64">
        <w:rPr>
          <w:rFonts w:ascii="Arial" w:hAnsi="Arial" w:cs="Arial"/>
          <w:color w:val="000000"/>
          <w:sz w:val="24"/>
          <w:szCs w:val="24"/>
        </w:rPr>
        <w:t xml:space="preserve">No caso de </w:t>
      </w:r>
      <w:r w:rsidR="00327CA8" w:rsidRPr="00B35F64">
        <w:rPr>
          <w:rFonts w:ascii="Arial" w:hAnsi="Arial" w:cs="Arial"/>
          <w:b/>
          <w:bCs/>
          <w:color w:val="000000"/>
          <w:sz w:val="24"/>
          <w:szCs w:val="24"/>
        </w:rPr>
        <w:t xml:space="preserve">Sociedade </w:t>
      </w:r>
      <w:r w:rsidR="00D73D78" w:rsidRPr="00B35F64">
        <w:rPr>
          <w:rFonts w:ascii="Arial" w:hAnsi="Arial" w:cs="Arial"/>
          <w:b/>
          <w:bCs/>
          <w:color w:val="000000"/>
          <w:sz w:val="24"/>
          <w:szCs w:val="24"/>
        </w:rPr>
        <w:t>E</w:t>
      </w:r>
      <w:r w:rsidR="00327CA8" w:rsidRPr="00B35F64">
        <w:rPr>
          <w:rFonts w:ascii="Arial" w:hAnsi="Arial" w:cs="Arial"/>
          <w:b/>
          <w:bCs/>
          <w:color w:val="000000"/>
          <w:sz w:val="24"/>
          <w:szCs w:val="24"/>
        </w:rPr>
        <w:t>mpresária</w:t>
      </w:r>
      <w:r w:rsidR="00D73D78" w:rsidRPr="00B35F64">
        <w:rPr>
          <w:rFonts w:ascii="Arial" w:hAnsi="Arial" w:cs="Arial"/>
          <w:color w:val="000000"/>
          <w:sz w:val="24"/>
          <w:szCs w:val="24"/>
        </w:rPr>
        <w:t xml:space="preserve"> ou </w:t>
      </w:r>
      <w:r w:rsidR="00D73D78" w:rsidRPr="00B35F64">
        <w:rPr>
          <w:rFonts w:ascii="Arial" w:hAnsi="Arial" w:cs="Arial"/>
          <w:b/>
          <w:bCs/>
          <w:color w:val="000000"/>
          <w:sz w:val="24"/>
          <w:szCs w:val="24"/>
        </w:rPr>
        <w:t>S</w:t>
      </w:r>
      <w:r w:rsidR="00327CA8" w:rsidRPr="00B35F64">
        <w:rPr>
          <w:rFonts w:ascii="Arial" w:hAnsi="Arial" w:cs="Arial"/>
          <w:b/>
          <w:bCs/>
          <w:color w:val="000000"/>
          <w:sz w:val="24"/>
          <w:szCs w:val="24"/>
        </w:rPr>
        <w:t xml:space="preserve">ociedade </w:t>
      </w:r>
      <w:r w:rsidR="00D73D78" w:rsidRPr="00B35F64">
        <w:rPr>
          <w:rFonts w:ascii="Arial" w:hAnsi="Arial" w:cs="Arial"/>
          <w:b/>
          <w:bCs/>
          <w:color w:val="000000"/>
          <w:sz w:val="24"/>
          <w:szCs w:val="24"/>
        </w:rPr>
        <w:t>L</w:t>
      </w:r>
      <w:r w:rsidR="00327CA8" w:rsidRPr="00B35F64">
        <w:rPr>
          <w:rFonts w:ascii="Arial" w:hAnsi="Arial" w:cs="Arial"/>
          <w:b/>
          <w:bCs/>
          <w:color w:val="000000"/>
          <w:sz w:val="24"/>
          <w:szCs w:val="24"/>
        </w:rPr>
        <w:t xml:space="preserve">imitada </w:t>
      </w:r>
      <w:r w:rsidR="00D73D78" w:rsidRPr="00B35F64">
        <w:rPr>
          <w:rFonts w:ascii="Arial" w:hAnsi="Arial" w:cs="Arial"/>
          <w:b/>
          <w:bCs/>
          <w:color w:val="000000"/>
          <w:sz w:val="24"/>
          <w:szCs w:val="24"/>
        </w:rPr>
        <w:t>U</w:t>
      </w:r>
      <w:r w:rsidR="00327CA8" w:rsidRPr="00B35F64">
        <w:rPr>
          <w:rFonts w:ascii="Arial" w:hAnsi="Arial" w:cs="Arial"/>
          <w:b/>
          <w:bCs/>
          <w:color w:val="000000"/>
          <w:sz w:val="24"/>
          <w:szCs w:val="24"/>
        </w:rPr>
        <w:t>nipessoal – SLU</w:t>
      </w:r>
      <w:r w:rsidR="00327CA8" w:rsidRPr="00B35F64">
        <w:rPr>
          <w:rFonts w:ascii="Arial" w:hAnsi="Arial" w:cs="Arial"/>
          <w:color w:val="000000"/>
          <w:sz w:val="24"/>
          <w:szCs w:val="24"/>
        </w:rPr>
        <w:t xml:space="preserve"> ou sociedade identificada como </w:t>
      </w:r>
      <w:r w:rsidR="00327CA8" w:rsidRPr="00B35F64">
        <w:rPr>
          <w:rFonts w:ascii="Arial" w:hAnsi="Arial" w:cs="Arial"/>
          <w:b/>
          <w:bCs/>
          <w:color w:val="000000"/>
          <w:sz w:val="24"/>
          <w:szCs w:val="24"/>
        </w:rPr>
        <w:t>empresa individual de responsabilidade limitada - EIRELI</w:t>
      </w:r>
      <w:r w:rsidR="00327CA8" w:rsidRPr="00B35F64">
        <w:rPr>
          <w:rFonts w:ascii="Arial" w:hAnsi="Arial" w:cs="Arial"/>
          <w:color w:val="000000"/>
          <w:sz w:val="24"/>
          <w:szCs w:val="24"/>
        </w:rPr>
        <w:t xml:space="preserve">: </w:t>
      </w:r>
      <w:r w:rsidR="00D73D78" w:rsidRPr="00B35F64">
        <w:rPr>
          <w:rFonts w:ascii="Arial" w:hAnsi="Arial" w:cs="Arial"/>
          <w:color w:val="000000"/>
          <w:sz w:val="24"/>
          <w:szCs w:val="24"/>
        </w:rPr>
        <w:t>I</w:t>
      </w:r>
      <w:r w:rsidR="00327CA8" w:rsidRPr="00B35F64">
        <w:rPr>
          <w:rFonts w:ascii="Arial" w:hAnsi="Arial" w:cs="Arial"/>
          <w:color w:val="000000"/>
          <w:sz w:val="24"/>
          <w:szCs w:val="24"/>
        </w:rPr>
        <w:t xml:space="preserve">nscrição do ato constitutivo, estatuto ou contrato social no Registro Público de Empresas Mercantis, a cargo da Junta Comercial da respectiva sede, </w:t>
      </w:r>
      <w:r w:rsidRPr="00B35F64">
        <w:rPr>
          <w:rFonts w:ascii="Arial" w:hAnsi="Arial" w:cs="Arial"/>
          <w:sz w:val="24"/>
          <w:szCs w:val="24"/>
        </w:rPr>
        <w:t>acompanhado de documento comprobatório de seus administradores;</w:t>
      </w:r>
      <w:r w:rsidR="00D73D78" w:rsidRPr="00B35F64">
        <w:rPr>
          <w:rFonts w:ascii="Arial" w:hAnsi="Arial" w:cs="Arial"/>
          <w:sz w:val="24"/>
          <w:szCs w:val="24"/>
        </w:rPr>
        <w:t xml:space="preserve"> </w:t>
      </w:r>
    </w:p>
    <w:p w14:paraId="0602F4F1" w14:textId="77777777" w:rsidR="005B1F34" w:rsidRPr="00B35F64" w:rsidRDefault="005B1F34" w:rsidP="003311B5">
      <w:pPr>
        <w:jc w:val="both"/>
        <w:rPr>
          <w:rFonts w:ascii="Arial" w:hAnsi="Arial" w:cs="Arial"/>
          <w:sz w:val="24"/>
          <w:szCs w:val="24"/>
        </w:rPr>
      </w:pPr>
    </w:p>
    <w:p w14:paraId="20ABF51A" w14:textId="77777777" w:rsidR="003077F3" w:rsidRPr="00B35F64" w:rsidRDefault="005B1F34" w:rsidP="00D73D78">
      <w:pPr>
        <w:autoSpaceDE w:val="0"/>
        <w:autoSpaceDN w:val="0"/>
        <w:adjustRightInd w:val="0"/>
        <w:jc w:val="both"/>
        <w:rPr>
          <w:rFonts w:ascii="Arial" w:hAnsi="Arial" w:cs="Arial"/>
          <w:sz w:val="24"/>
          <w:szCs w:val="24"/>
        </w:rPr>
      </w:pPr>
      <w:r w:rsidRPr="00B35F64">
        <w:rPr>
          <w:rFonts w:ascii="Arial" w:hAnsi="Arial" w:cs="Arial"/>
          <w:b/>
          <w:sz w:val="24"/>
          <w:szCs w:val="24"/>
        </w:rPr>
        <w:t xml:space="preserve">14.2.4. </w:t>
      </w:r>
      <w:r w:rsidR="00D73D78" w:rsidRPr="00B35F64">
        <w:rPr>
          <w:rFonts w:ascii="Arial" w:hAnsi="Arial" w:cs="Arial"/>
          <w:sz w:val="24"/>
          <w:szCs w:val="24"/>
        </w:rPr>
        <w:t xml:space="preserve">No caso de </w:t>
      </w:r>
      <w:r w:rsidR="00D73D78" w:rsidRPr="00B35F64">
        <w:rPr>
          <w:rFonts w:ascii="Arial" w:hAnsi="Arial" w:cs="Arial"/>
          <w:b/>
          <w:bCs/>
          <w:sz w:val="24"/>
          <w:szCs w:val="24"/>
        </w:rPr>
        <w:t>Sociedade Simples – (SS)</w:t>
      </w:r>
      <w:r w:rsidR="00D73D78" w:rsidRPr="00B35F64">
        <w:rPr>
          <w:rFonts w:ascii="Arial" w:hAnsi="Arial" w:cs="Arial"/>
          <w:sz w:val="24"/>
          <w:szCs w:val="24"/>
        </w:rPr>
        <w:t>: Inscrição do ato constitutivo no Registro Civil das Pessoas Jurídicas do local de sua sede, acompanhada de prova da indicação dos seus administradores;</w:t>
      </w:r>
    </w:p>
    <w:p w14:paraId="4FF98316" w14:textId="7FE6A60E" w:rsidR="00D73D78" w:rsidRPr="00B35F64" w:rsidRDefault="00D73D78" w:rsidP="00D73D78">
      <w:pPr>
        <w:autoSpaceDE w:val="0"/>
        <w:autoSpaceDN w:val="0"/>
        <w:adjustRightInd w:val="0"/>
        <w:jc w:val="both"/>
        <w:rPr>
          <w:rFonts w:ascii="Arial" w:hAnsi="Arial" w:cs="Arial"/>
          <w:sz w:val="24"/>
          <w:szCs w:val="24"/>
        </w:rPr>
      </w:pPr>
    </w:p>
    <w:p w14:paraId="59466559" w14:textId="33372BB5" w:rsidR="005B1F34" w:rsidRPr="00B35F64" w:rsidRDefault="005B1F34" w:rsidP="005B1F34">
      <w:pPr>
        <w:autoSpaceDE w:val="0"/>
        <w:autoSpaceDN w:val="0"/>
        <w:adjustRightInd w:val="0"/>
        <w:jc w:val="both"/>
        <w:rPr>
          <w:rFonts w:ascii="Arial" w:hAnsi="Arial" w:cs="Arial"/>
          <w:color w:val="000000"/>
          <w:sz w:val="24"/>
          <w:szCs w:val="24"/>
        </w:rPr>
      </w:pPr>
      <w:r w:rsidRPr="00B35F64">
        <w:rPr>
          <w:rFonts w:ascii="Arial" w:hAnsi="Arial" w:cs="Arial"/>
          <w:b/>
          <w:sz w:val="24"/>
          <w:szCs w:val="24"/>
        </w:rPr>
        <w:t xml:space="preserve">14.2.5. </w:t>
      </w:r>
      <w:r w:rsidRPr="00B35F64">
        <w:rPr>
          <w:rFonts w:ascii="Arial" w:hAnsi="Arial" w:cs="Arial"/>
          <w:sz w:val="24"/>
          <w:szCs w:val="24"/>
        </w:rPr>
        <w:t xml:space="preserve">No caso de </w:t>
      </w:r>
      <w:r w:rsidRPr="00B35F64">
        <w:rPr>
          <w:rFonts w:ascii="Arial" w:hAnsi="Arial" w:cs="Arial"/>
          <w:b/>
          <w:bCs/>
          <w:sz w:val="24"/>
          <w:szCs w:val="24"/>
        </w:rPr>
        <w:t>empresa ou sociedade estrangeira em funcionamento no País</w:t>
      </w:r>
      <w:r w:rsidRPr="00B35F64">
        <w:rPr>
          <w:rFonts w:ascii="Arial" w:hAnsi="Arial" w:cs="Arial"/>
          <w:color w:val="000000"/>
          <w:sz w:val="24"/>
          <w:szCs w:val="24"/>
        </w:rPr>
        <w:t>: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4543E8CA" w14:textId="77777777" w:rsidR="005B1F34" w:rsidRPr="00B35F64" w:rsidRDefault="005B1F34" w:rsidP="00D73D78">
      <w:pPr>
        <w:autoSpaceDE w:val="0"/>
        <w:autoSpaceDN w:val="0"/>
        <w:adjustRightInd w:val="0"/>
        <w:jc w:val="both"/>
        <w:rPr>
          <w:rFonts w:ascii="Arial" w:hAnsi="Arial" w:cs="Arial"/>
          <w:sz w:val="24"/>
          <w:szCs w:val="24"/>
        </w:rPr>
      </w:pPr>
    </w:p>
    <w:p w14:paraId="13CF7193" w14:textId="6079D64C" w:rsidR="005B1F34" w:rsidRPr="00B35F64" w:rsidRDefault="00B57DB5" w:rsidP="005B1F34">
      <w:pPr>
        <w:autoSpaceDE w:val="0"/>
        <w:autoSpaceDN w:val="0"/>
        <w:adjustRightInd w:val="0"/>
        <w:jc w:val="both"/>
        <w:rPr>
          <w:rFonts w:ascii="Arial" w:hAnsi="Arial" w:cs="Arial"/>
          <w:color w:val="000000"/>
          <w:sz w:val="24"/>
          <w:szCs w:val="24"/>
        </w:rPr>
      </w:pPr>
      <w:r w:rsidRPr="00B35F64">
        <w:rPr>
          <w:rFonts w:ascii="Arial" w:hAnsi="Arial" w:cs="Arial"/>
          <w:b/>
          <w:sz w:val="24"/>
          <w:szCs w:val="24"/>
        </w:rPr>
        <w:t xml:space="preserve">14.2.6. </w:t>
      </w:r>
      <w:r w:rsidR="005B1F34" w:rsidRPr="00B35F64">
        <w:rPr>
          <w:rFonts w:ascii="Arial" w:hAnsi="Arial" w:cs="Arial"/>
          <w:color w:val="000000"/>
          <w:sz w:val="24"/>
          <w:szCs w:val="24"/>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6AA9850A" w14:textId="77777777" w:rsidR="00B57DB5" w:rsidRPr="00B35F64" w:rsidRDefault="00B57DB5" w:rsidP="003311B5">
      <w:pPr>
        <w:autoSpaceDE w:val="0"/>
        <w:autoSpaceDN w:val="0"/>
        <w:adjustRightInd w:val="0"/>
        <w:jc w:val="both"/>
        <w:rPr>
          <w:rFonts w:ascii="Arial" w:hAnsi="Arial" w:cs="Arial"/>
          <w:b/>
          <w:sz w:val="24"/>
          <w:szCs w:val="24"/>
        </w:rPr>
      </w:pPr>
    </w:p>
    <w:p w14:paraId="11B2D7F8" w14:textId="34F7B18C" w:rsidR="003311B5" w:rsidRPr="00B35F64" w:rsidRDefault="003311B5" w:rsidP="003311B5">
      <w:pPr>
        <w:autoSpaceDE w:val="0"/>
        <w:autoSpaceDN w:val="0"/>
        <w:adjustRightInd w:val="0"/>
        <w:jc w:val="both"/>
        <w:rPr>
          <w:rFonts w:ascii="Arial" w:hAnsi="Arial" w:cs="Arial"/>
          <w:b/>
          <w:sz w:val="24"/>
          <w:szCs w:val="24"/>
        </w:rPr>
      </w:pPr>
      <w:r w:rsidRPr="00B35F64">
        <w:rPr>
          <w:rFonts w:ascii="Arial" w:hAnsi="Arial" w:cs="Arial"/>
          <w:b/>
          <w:sz w:val="24"/>
          <w:szCs w:val="24"/>
        </w:rPr>
        <w:t>14.2.</w:t>
      </w:r>
      <w:r w:rsidR="00B57DB5" w:rsidRPr="00B35F64">
        <w:rPr>
          <w:rFonts w:ascii="Arial" w:hAnsi="Arial" w:cs="Arial"/>
          <w:b/>
          <w:sz w:val="24"/>
          <w:szCs w:val="24"/>
        </w:rPr>
        <w:t>7</w:t>
      </w:r>
      <w:r w:rsidRPr="00B35F64">
        <w:rPr>
          <w:rFonts w:ascii="Arial" w:hAnsi="Arial" w:cs="Arial"/>
          <w:b/>
          <w:sz w:val="24"/>
          <w:szCs w:val="24"/>
        </w:rPr>
        <w:t>.</w:t>
      </w:r>
      <w:r w:rsidRPr="00B35F64">
        <w:rPr>
          <w:rFonts w:ascii="Arial" w:hAnsi="Arial" w:cs="Arial"/>
          <w:sz w:val="24"/>
          <w:szCs w:val="24"/>
        </w:rPr>
        <w:t xml:space="preserve"> </w:t>
      </w:r>
      <w:r w:rsidRPr="00B35F64">
        <w:rPr>
          <w:rFonts w:ascii="Arial" w:hAnsi="Arial" w:cs="Arial"/>
          <w:b/>
          <w:sz w:val="24"/>
          <w:szCs w:val="24"/>
          <w:u w:val="single"/>
        </w:rPr>
        <w:t>Os documentos acima deverão estar acompanhados de todas as alterações ou da consolidação respectiva</w:t>
      </w:r>
      <w:r w:rsidRPr="00B35F64">
        <w:rPr>
          <w:rFonts w:ascii="Arial" w:hAnsi="Arial" w:cs="Arial"/>
          <w:b/>
          <w:sz w:val="24"/>
          <w:szCs w:val="24"/>
        </w:rPr>
        <w:t>.</w:t>
      </w:r>
    </w:p>
    <w:bookmarkEnd w:id="6"/>
    <w:p w14:paraId="1513EE88" w14:textId="77777777" w:rsidR="003311B5" w:rsidRPr="00B35F64" w:rsidRDefault="003311B5" w:rsidP="003311B5">
      <w:pPr>
        <w:autoSpaceDE w:val="0"/>
        <w:autoSpaceDN w:val="0"/>
        <w:adjustRightInd w:val="0"/>
        <w:jc w:val="both"/>
        <w:rPr>
          <w:rFonts w:ascii="Arial" w:hAnsi="Arial" w:cs="Arial"/>
          <w:b/>
          <w:bCs/>
          <w:sz w:val="24"/>
          <w:szCs w:val="24"/>
        </w:rPr>
      </w:pPr>
    </w:p>
    <w:p w14:paraId="38B29C0B" w14:textId="77777777" w:rsidR="003311B5" w:rsidRPr="00A059DC" w:rsidRDefault="003311B5" w:rsidP="003311B5">
      <w:pPr>
        <w:autoSpaceDE w:val="0"/>
        <w:autoSpaceDN w:val="0"/>
        <w:adjustRightInd w:val="0"/>
        <w:jc w:val="both"/>
        <w:rPr>
          <w:rFonts w:ascii="Arial" w:hAnsi="Arial" w:cs="Arial"/>
          <w:bCs/>
          <w:sz w:val="24"/>
          <w:szCs w:val="24"/>
        </w:rPr>
      </w:pPr>
      <w:r w:rsidRPr="00B35F64">
        <w:rPr>
          <w:rFonts w:ascii="Arial" w:hAnsi="Arial" w:cs="Arial"/>
          <w:b/>
          <w:bCs/>
          <w:sz w:val="24"/>
          <w:szCs w:val="24"/>
        </w:rPr>
        <w:t xml:space="preserve">14.3. DOCUMENTOS DE QUALIFICAÇÃO TÉCNICA (ART. 67), </w:t>
      </w:r>
      <w:r w:rsidRPr="00B35F64">
        <w:rPr>
          <w:rFonts w:ascii="Arial" w:hAnsi="Arial" w:cs="Arial"/>
          <w:bCs/>
          <w:sz w:val="24"/>
          <w:szCs w:val="24"/>
        </w:rPr>
        <w:t xml:space="preserve">consistirá na </w:t>
      </w:r>
      <w:r w:rsidRPr="00A059DC">
        <w:rPr>
          <w:rFonts w:ascii="Arial" w:hAnsi="Arial" w:cs="Arial"/>
          <w:bCs/>
          <w:sz w:val="24"/>
          <w:szCs w:val="24"/>
        </w:rPr>
        <w:t>apresentação do seguinte documento:</w:t>
      </w:r>
    </w:p>
    <w:p w14:paraId="657CEDCC" w14:textId="211F8AF8" w:rsidR="008E6243" w:rsidRPr="00A059DC" w:rsidRDefault="008E6243" w:rsidP="008E6243">
      <w:pPr>
        <w:jc w:val="both"/>
        <w:rPr>
          <w:rFonts w:ascii="Arial" w:hAnsi="Arial" w:cs="Arial"/>
          <w:sz w:val="24"/>
          <w:szCs w:val="24"/>
        </w:rPr>
      </w:pPr>
    </w:p>
    <w:p w14:paraId="235D1998" w14:textId="77777777" w:rsidR="00A059DC" w:rsidRPr="00A059DC" w:rsidRDefault="00A059DC" w:rsidP="00A059DC">
      <w:pPr>
        <w:jc w:val="both"/>
        <w:rPr>
          <w:rFonts w:ascii="Arial" w:hAnsi="Arial" w:cs="Arial"/>
          <w:b/>
          <w:bCs/>
          <w:sz w:val="24"/>
          <w:szCs w:val="24"/>
        </w:rPr>
      </w:pPr>
      <w:r w:rsidRPr="00A059DC">
        <w:rPr>
          <w:rFonts w:ascii="Arial" w:hAnsi="Arial" w:cs="Arial"/>
          <w:b/>
          <w:bCs/>
          <w:sz w:val="24"/>
          <w:szCs w:val="24"/>
        </w:rPr>
        <w:t>Capacidade Técnico-Operacional</w:t>
      </w:r>
    </w:p>
    <w:p w14:paraId="45AB97C9" w14:textId="77777777" w:rsidR="00A059DC" w:rsidRPr="00A059DC" w:rsidRDefault="00A059DC" w:rsidP="00A059DC">
      <w:pPr>
        <w:jc w:val="both"/>
        <w:rPr>
          <w:rFonts w:ascii="Arial" w:hAnsi="Arial" w:cs="Arial"/>
          <w:sz w:val="24"/>
          <w:szCs w:val="24"/>
        </w:rPr>
      </w:pPr>
    </w:p>
    <w:p w14:paraId="62EAE35E" w14:textId="107CFDF8" w:rsidR="00A059DC" w:rsidRPr="00A059DC" w:rsidRDefault="00A059DC" w:rsidP="00A059DC">
      <w:pPr>
        <w:jc w:val="both"/>
        <w:rPr>
          <w:rFonts w:ascii="Arial" w:hAnsi="Arial" w:cs="Arial"/>
          <w:sz w:val="24"/>
          <w:szCs w:val="24"/>
        </w:rPr>
      </w:pPr>
      <w:r w:rsidRPr="00A059DC">
        <w:rPr>
          <w:rFonts w:ascii="Arial" w:hAnsi="Arial" w:cs="Arial"/>
          <w:b/>
          <w:bCs/>
          <w:sz w:val="24"/>
          <w:szCs w:val="24"/>
        </w:rPr>
        <w:t>14.3.1.</w:t>
      </w:r>
      <w:r w:rsidRPr="00A059DC">
        <w:rPr>
          <w:rFonts w:ascii="Arial" w:hAnsi="Arial" w:cs="Arial"/>
          <w:sz w:val="24"/>
          <w:szCs w:val="24"/>
        </w:rPr>
        <w:t xml:space="preserve"> Prova de </w:t>
      </w:r>
      <w:r w:rsidRPr="00A059DC">
        <w:rPr>
          <w:rFonts w:ascii="Arial" w:hAnsi="Arial" w:cs="Arial"/>
          <w:b/>
          <w:bCs/>
          <w:sz w:val="24"/>
          <w:szCs w:val="24"/>
        </w:rPr>
        <w:t>capacidade técnico-operacional</w:t>
      </w:r>
      <w:r w:rsidRPr="00A059DC">
        <w:rPr>
          <w:rFonts w:ascii="Arial" w:hAnsi="Arial" w:cs="Arial"/>
          <w:sz w:val="24"/>
          <w:szCs w:val="24"/>
        </w:rPr>
        <w:t xml:space="preserve">: comprovada por meio da apresentação de um ou mais atestados de capacidade técnica-operacional, fornecido por pessoa jurídica de direito público ou privado devidamente identificada, em nome do licitante, que comprove </w:t>
      </w:r>
      <w:r w:rsidRPr="00A059DC">
        <w:rPr>
          <w:rFonts w:ascii="Arial" w:hAnsi="Arial" w:cs="Arial"/>
          <w:sz w:val="24"/>
          <w:szCs w:val="24"/>
        </w:rPr>
        <w:lastRenderedPageBreak/>
        <w:t xml:space="preserve">aptidão para desempenho de atividade pertinente e compatível com o objeto da licitação, relativo a: </w:t>
      </w:r>
    </w:p>
    <w:p w14:paraId="682175D2" w14:textId="77777777" w:rsidR="00A059DC" w:rsidRPr="00A059DC" w:rsidRDefault="00A059DC" w:rsidP="00A059DC">
      <w:pPr>
        <w:autoSpaceDE w:val="0"/>
        <w:autoSpaceDN w:val="0"/>
        <w:adjustRightInd w:val="0"/>
        <w:jc w:val="both"/>
        <w:rPr>
          <w:rFonts w:ascii="Arial" w:hAnsi="Arial" w:cs="Arial"/>
          <w:color w:val="000000"/>
          <w:sz w:val="24"/>
          <w:szCs w:val="24"/>
        </w:rPr>
      </w:pPr>
    </w:p>
    <w:tbl>
      <w:tblPr>
        <w:tblStyle w:val="Tabelacomgrade"/>
        <w:tblW w:w="9621" w:type="dxa"/>
        <w:tblLook w:val="04A0" w:firstRow="1" w:lastRow="0" w:firstColumn="1" w:lastColumn="0" w:noHBand="0" w:noVBand="1"/>
      </w:tblPr>
      <w:tblGrid>
        <w:gridCol w:w="9621"/>
      </w:tblGrid>
      <w:tr w:rsidR="00A059DC" w:rsidRPr="00A059DC" w14:paraId="535018DE" w14:textId="77777777" w:rsidTr="006F44FB">
        <w:trPr>
          <w:trHeight w:val="209"/>
        </w:trPr>
        <w:tc>
          <w:tcPr>
            <w:tcW w:w="9621" w:type="dxa"/>
          </w:tcPr>
          <w:p w14:paraId="66B1EFF9" w14:textId="77777777" w:rsidR="00A059DC" w:rsidRPr="00A059DC" w:rsidRDefault="00A059DC" w:rsidP="006F44FB">
            <w:pPr>
              <w:autoSpaceDE w:val="0"/>
              <w:autoSpaceDN w:val="0"/>
              <w:adjustRightInd w:val="0"/>
              <w:jc w:val="both"/>
              <w:rPr>
                <w:rFonts w:ascii="Arial" w:hAnsi="Arial" w:cs="Arial"/>
                <w:b/>
                <w:bCs/>
                <w:color w:val="000000"/>
                <w:sz w:val="24"/>
                <w:szCs w:val="24"/>
              </w:rPr>
            </w:pPr>
            <w:r w:rsidRPr="00A059DC">
              <w:rPr>
                <w:rFonts w:ascii="Arial" w:hAnsi="Arial" w:cs="Arial"/>
                <w:b/>
                <w:bCs/>
                <w:color w:val="000000"/>
                <w:sz w:val="24"/>
                <w:szCs w:val="24"/>
              </w:rPr>
              <w:t>Descrição:</w:t>
            </w:r>
          </w:p>
        </w:tc>
      </w:tr>
      <w:tr w:rsidR="00A059DC" w:rsidRPr="00A059DC" w14:paraId="4A8FC14F" w14:textId="77777777" w:rsidTr="006F44FB">
        <w:trPr>
          <w:trHeight w:val="209"/>
        </w:trPr>
        <w:tc>
          <w:tcPr>
            <w:tcW w:w="9621" w:type="dxa"/>
          </w:tcPr>
          <w:p w14:paraId="42D6EEB0" w14:textId="77777777" w:rsidR="00A059DC" w:rsidRPr="00A059DC" w:rsidRDefault="00A059DC" w:rsidP="006F44FB">
            <w:pPr>
              <w:autoSpaceDE w:val="0"/>
              <w:autoSpaceDN w:val="0"/>
              <w:adjustRightInd w:val="0"/>
              <w:jc w:val="both"/>
              <w:rPr>
                <w:rFonts w:ascii="Arial" w:hAnsi="Arial" w:cs="Arial"/>
                <w:b/>
                <w:bCs/>
                <w:color w:val="000000"/>
                <w:sz w:val="24"/>
                <w:szCs w:val="24"/>
              </w:rPr>
            </w:pPr>
            <w:r w:rsidRPr="00A059DC">
              <w:rPr>
                <w:rFonts w:ascii="Arial" w:hAnsi="Arial" w:cs="Arial"/>
                <w:color w:val="000000"/>
                <w:sz w:val="24"/>
                <w:szCs w:val="24"/>
              </w:rPr>
              <w:t>Aluguel de equipamentos recreativos e esportivos;</w:t>
            </w:r>
          </w:p>
        </w:tc>
      </w:tr>
      <w:tr w:rsidR="00A059DC" w:rsidRPr="00A059DC" w14:paraId="4A414589" w14:textId="77777777" w:rsidTr="006F44FB">
        <w:trPr>
          <w:trHeight w:val="209"/>
        </w:trPr>
        <w:tc>
          <w:tcPr>
            <w:tcW w:w="9621" w:type="dxa"/>
          </w:tcPr>
          <w:p w14:paraId="07F7D8B5" w14:textId="77777777" w:rsidR="00A059DC" w:rsidRPr="00A059DC" w:rsidRDefault="00A059DC" w:rsidP="006F44FB">
            <w:pPr>
              <w:autoSpaceDE w:val="0"/>
              <w:autoSpaceDN w:val="0"/>
              <w:adjustRightInd w:val="0"/>
              <w:jc w:val="both"/>
              <w:rPr>
                <w:rFonts w:ascii="Arial" w:hAnsi="Arial" w:cs="Arial"/>
                <w:color w:val="000000"/>
                <w:sz w:val="24"/>
                <w:szCs w:val="24"/>
              </w:rPr>
            </w:pPr>
            <w:r w:rsidRPr="00A059DC">
              <w:rPr>
                <w:rFonts w:ascii="Arial" w:hAnsi="Arial" w:cs="Arial"/>
                <w:color w:val="000000"/>
                <w:sz w:val="24"/>
                <w:szCs w:val="24"/>
              </w:rPr>
              <w:t>Locação de Brinquedos Infantis;</w:t>
            </w:r>
          </w:p>
        </w:tc>
      </w:tr>
      <w:tr w:rsidR="00A059DC" w:rsidRPr="00A059DC" w14:paraId="62C0BD81" w14:textId="77777777" w:rsidTr="006F44FB">
        <w:trPr>
          <w:trHeight w:val="209"/>
        </w:trPr>
        <w:tc>
          <w:tcPr>
            <w:tcW w:w="9621" w:type="dxa"/>
          </w:tcPr>
          <w:p w14:paraId="451571EF" w14:textId="77777777" w:rsidR="00A059DC" w:rsidRPr="00A059DC" w:rsidRDefault="00A059DC" w:rsidP="006F44FB">
            <w:pPr>
              <w:autoSpaceDE w:val="0"/>
              <w:autoSpaceDN w:val="0"/>
              <w:adjustRightInd w:val="0"/>
              <w:jc w:val="both"/>
              <w:rPr>
                <w:rFonts w:ascii="Arial" w:hAnsi="Arial" w:cs="Arial"/>
                <w:color w:val="000000"/>
                <w:sz w:val="24"/>
                <w:szCs w:val="24"/>
              </w:rPr>
            </w:pPr>
            <w:r w:rsidRPr="00A059DC">
              <w:rPr>
                <w:rFonts w:ascii="Arial" w:hAnsi="Arial" w:cs="Arial"/>
                <w:color w:val="000000"/>
                <w:sz w:val="24"/>
                <w:szCs w:val="24"/>
              </w:rPr>
              <w:t>Locação de Brinquedos Infláveis;</w:t>
            </w:r>
          </w:p>
        </w:tc>
      </w:tr>
    </w:tbl>
    <w:p w14:paraId="1732FC58" w14:textId="77777777" w:rsidR="00A059DC" w:rsidRPr="00A059DC" w:rsidRDefault="00A059DC" w:rsidP="00A059DC">
      <w:pPr>
        <w:jc w:val="both"/>
        <w:rPr>
          <w:rFonts w:ascii="Arial" w:hAnsi="Arial" w:cs="Arial"/>
          <w:sz w:val="24"/>
          <w:szCs w:val="24"/>
        </w:rPr>
      </w:pPr>
    </w:p>
    <w:p w14:paraId="1A0786D3" w14:textId="70EF3086" w:rsidR="00A059DC" w:rsidRPr="00A059DC" w:rsidRDefault="00A059DC" w:rsidP="00A059DC">
      <w:pPr>
        <w:jc w:val="both"/>
        <w:rPr>
          <w:rFonts w:ascii="Arial" w:hAnsi="Arial" w:cs="Arial"/>
          <w:sz w:val="24"/>
          <w:szCs w:val="24"/>
        </w:rPr>
      </w:pPr>
      <w:r w:rsidRPr="00A059DC">
        <w:rPr>
          <w:rFonts w:ascii="Arial" w:hAnsi="Arial" w:cs="Arial"/>
          <w:b/>
          <w:bCs/>
          <w:sz w:val="24"/>
          <w:szCs w:val="24"/>
        </w:rPr>
        <w:t>14.3.1.1.</w:t>
      </w:r>
      <w:r w:rsidRPr="00A059DC">
        <w:rPr>
          <w:rFonts w:ascii="Arial" w:hAnsi="Arial" w:cs="Arial"/>
          <w:sz w:val="24"/>
          <w:szCs w:val="24"/>
        </w:rPr>
        <w:t xml:space="preserve"> A capacidade operacional da licitante será comprovada mediante apresentação de Declaração e/ou Atestado de capacidade técnica, fornecido por pessoa jurídica de direito público ou privado, onde comprove ter o licitante executado, ou esteja executando, objeto similar ao presente objeto licitado, desde que atenda e seja compatível com os itens deste termo de referência. </w:t>
      </w:r>
    </w:p>
    <w:p w14:paraId="2DCC11BD" w14:textId="77777777" w:rsidR="00A059DC" w:rsidRPr="00A059DC" w:rsidRDefault="00A059DC" w:rsidP="00A059DC">
      <w:pPr>
        <w:jc w:val="both"/>
        <w:rPr>
          <w:rFonts w:ascii="Arial" w:hAnsi="Arial" w:cs="Arial"/>
          <w:sz w:val="24"/>
          <w:szCs w:val="24"/>
        </w:rPr>
      </w:pPr>
    </w:p>
    <w:p w14:paraId="08D14546" w14:textId="501738B3" w:rsidR="00A059DC" w:rsidRPr="00A059DC" w:rsidRDefault="00A059DC" w:rsidP="00A059DC">
      <w:pPr>
        <w:jc w:val="both"/>
        <w:rPr>
          <w:rFonts w:ascii="Arial" w:hAnsi="Arial" w:cs="Arial"/>
          <w:sz w:val="24"/>
          <w:szCs w:val="24"/>
        </w:rPr>
      </w:pPr>
      <w:r w:rsidRPr="00A059DC">
        <w:rPr>
          <w:rFonts w:ascii="Arial" w:hAnsi="Arial" w:cs="Arial"/>
          <w:b/>
          <w:bCs/>
          <w:sz w:val="24"/>
          <w:szCs w:val="24"/>
        </w:rPr>
        <w:t>14.3.1.2.</w:t>
      </w:r>
      <w:r w:rsidRPr="00A059DC">
        <w:rPr>
          <w:rFonts w:ascii="Arial" w:hAnsi="Arial" w:cs="Arial"/>
          <w:sz w:val="24"/>
          <w:szCs w:val="24"/>
        </w:rPr>
        <w:t xml:space="preserve"> O atestado deverá conter, no mínimo, as seguintes informações:</w:t>
      </w:r>
    </w:p>
    <w:p w14:paraId="5F5B3817" w14:textId="77777777" w:rsidR="00A059DC" w:rsidRPr="00A059DC" w:rsidRDefault="00A059DC" w:rsidP="00A059DC">
      <w:pPr>
        <w:jc w:val="both"/>
        <w:rPr>
          <w:rFonts w:ascii="Arial" w:hAnsi="Arial" w:cs="Arial"/>
          <w:sz w:val="24"/>
          <w:szCs w:val="24"/>
        </w:rPr>
      </w:pPr>
    </w:p>
    <w:p w14:paraId="4983A3E5" w14:textId="77777777" w:rsidR="00A059DC" w:rsidRPr="00A059DC" w:rsidRDefault="00A059DC" w:rsidP="00A059DC">
      <w:pPr>
        <w:jc w:val="both"/>
        <w:rPr>
          <w:rFonts w:ascii="Arial" w:hAnsi="Arial" w:cs="Arial"/>
          <w:sz w:val="24"/>
          <w:szCs w:val="24"/>
        </w:rPr>
      </w:pPr>
      <w:r w:rsidRPr="00A059DC">
        <w:rPr>
          <w:rFonts w:ascii="Arial" w:hAnsi="Arial" w:cs="Arial"/>
          <w:sz w:val="24"/>
          <w:szCs w:val="24"/>
        </w:rPr>
        <w:t xml:space="preserve">-Nome, CNPJ, endereço completo e telefone do emitente. </w:t>
      </w:r>
    </w:p>
    <w:p w14:paraId="5A33645A" w14:textId="77777777" w:rsidR="00A059DC" w:rsidRPr="00A059DC" w:rsidRDefault="00A059DC" w:rsidP="00A059DC">
      <w:pPr>
        <w:jc w:val="both"/>
        <w:rPr>
          <w:rFonts w:ascii="Arial" w:hAnsi="Arial" w:cs="Arial"/>
          <w:sz w:val="24"/>
          <w:szCs w:val="24"/>
        </w:rPr>
      </w:pPr>
      <w:r w:rsidRPr="00A059DC">
        <w:rPr>
          <w:rFonts w:ascii="Arial" w:hAnsi="Arial" w:cs="Arial"/>
          <w:sz w:val="24"/>
          <w:szCs w:val="24"/>
        </w:rPr>
        <w:t xml:space="preserve">-Descrição e quantidade do produto/material ou serviço fornecido. </w:t>
      </w:r>
    </w:p>
    <w:p w14:paraId="009DBA93" w14:textId="77777777" w:rsidR="00A059DC" w:rsidRPr="00A059DC" w:rsidRDefault="00A059DC" w:rsidP="00A059DC">
      <w:pPr>
        <w:jc w:val="both"/>
        <w:rPr>
          <w:rFonts w:ascii="Arial" w:hAnsi="Arial" w:cs="Arial"/>
          <w:sz w:val="24"/>
          <w:szCs w:val="24"/>
        </w:rPr>
      </w:pPr>
      <w:r w:rsidRPr="00A059DC">
        <w:rPr>
          <w:rFonts w:ascii="Arial" w:hAnsi="Arial" w:cs="Arial"/>
          <w:sz w:val="24"/>
          <w:szCs w:val="24"/>
        </w:rPr>
        <w:t xml:space="preserve">-Nome e CNPJ da empresa que forneceu o bem ou prestou o(s) serviço (s). </w:t>
      </w:r>
    </w:p>
    <w:p w14:paraId="3E0B3FC4" w14:textId="77777777" w:rsidR="00A059DC" w:rsidRPr="00A059DC" w:rsidRDefault="00A059DC" w:rsidP="00A059DC">
      <w:pPr>
        <w:jc w:val="both"/>
        <w:rPr>
          <w:rFonts w:ascii="Arial" w:hAnsi="Arial" w:cs="Arial"/>
          <w:sz w:val="24"/>
          <w:szCs w:val="24"/>
        </w:rPr>
      </w:pPr>
      <w:r w:rsidRPr="00A059DC">
        <w:rPr>
          <w:rFonts w:ascii="Arial" w:hAnsi="Arial" w:cs="Arial"/>
          <w:sz w:val="24"/>
          <w:szCs w:val="24"/>
        </w:rPr>
        <w:t xml:space="preserve">-Data de emissão. </w:t>
      </w:r>
    </w:p>
    <w:p w14:paraId="509A1C0B" w14:textId="77777777" w:rsidR="00A059DC" w:rsidRPr="00A059DC" w:rsidRDefault="00A059DC" w:rsidP="00A059DC">
      <w:pPr>
        <w:jc w:val="both"/>
        <w:rPr>
          <w:rFonts w:ascii="Arial" w:hAnsi="Arial" w:cs="Arial"/>
          <w:sz w:val="24"/>
          <w:szCs w:val="24"/>
        </w:rPr>
      </w:pPr>
      <w:r w:rsidRPr="00A059DC">
        <w:rPr>
          <w:rFonts w:ascii="Arial" w:hAnsi="Arial" w:cs="Arial"/>
          <w:sz w:val="24"/>
          <w:szCs w:val="24"/>
        </w:rPr>
        <w:t>-Assinatura e identificação do signatário (nome e cargo ou função que exerce junto à emitente).</w:t>
      </w:r>
    </w:p>
    <w:p w14:paraId="4332AF22" w14:textId="77777777" w:rsidR="00A059DC" w:rsidRPr="00A059DC" w:rsidRDefault="00A059DC" w:rsidP="00A059DC">
      <w:pPr>
        <w:autoSpaceDE w:val="0"/>
        <w:autoSpaceDN w:val="0"/>
        <w:adjustRightInd w:val="0"/>
        <w:jc w:val="both"/>
        <w:rPr>
          <w:rFonts w:ascii="Arial" w:hAnsi="Arial" w:cs="Arial"/>
          <w:sz w:val="24"/>
          <w:szCs w:val="24"/>
        </w:rPr>
      </w:pPr>
    </w:p>
    <w:p w14:paraId="0A757CBA" w14:textId="252C9DE9" w:rsidR="00A059DC" w:rsidRPr="00A059DC" w:rsidRDefault="00A059DC" w:rsidP="00A059DC">
      <w:pPr>
        <w:autoSpaceDE w:val="0"/>
        <w:autoSpaceDN w:val="0"/>
        <w:adjustRightInd w:val="0"/>
        <w:jc w:val="both"/>
        <w:rPr>
          <w:rFonts w:ascii="Arial" w:hAnsi="Arial" w:cs="Arial"/>
          <w:sz w:val="24"/>
          <w:szCs w:val="24"/>
        </w:rPr>
      </w:pPr>
      <w:r w:rsidRPr="00A059DC">
        <w:rPr>
          <w:rFonts w:ascii="Arial" w:hAnsi="Arial" w:cs="Arial"/>
          <w:b/>
          <w:bCs/>
          <w:sz w:val="24"/>
          <w:szCs w:val="24"/>
        </w:rPr>
        <w:t>14.3.1.3.</w:t>
      </w:r>
      <w:r w:rsidRPr="00A059DC">
        <w:rPr>
          <w:rFonts w:ascii="Arial" w:hAnsi="Arial" w:cs="Arial"/>
          <w:sz w:val="24"/>
          <w:szCs w:val="24"/>
        </w:rPr>
        <w:t xml:space="preserve"> O (s) atestado (s) deverá possuir informações claras sobre quem o expedir. Caso pairem dúvidas sobre a veracidade do (s) atestado (s) apresentado (s), poderá o pregoeiro realizar auditoria para saná-las; </w:t>
      </w:r>
    </w:p>
    <w:p w14:paraId="583EA916" w14:textId="77777777" w:rsidR="00A059DC" w:rsidRPr="00A059DC" w:rsidRDefault="00A059DC" w:rsidP="00A059DC">
      <w:pPr>
        <w:autoSpaceDE w:val="0"/>
        <w:autoSpaceDN w:val="0"/>
        <w:adjustRightInd w:val="0"/>
        <w:jc w:val="both"/>
        <w:rPr>
          <w:rFonts w:ascii="Arial" w:hAnsi="Arial" w:cs="Arial"/>
          <w:sz w:val="24"/>
          <w:szCs w:val="24"/>
        </w:rPr>
      </w:pPr>
    </w:p>
    <w:p w14:paraId="76E98FB3" w14:textId="6F10E8B2" w:rsidR="00A059DC" w:rsidRPr="00A059DC" w:rsidRDefault="00A059DC" w:rsidP="00A059DC">
      <w:pPr>
        <w:autoSpaceDE w:val="0"/>
        <w:autoSpaceDN w:val="0"/>
        <w:adjustRightInd w:val="0"/>
        <w:jc w:val="both"/>
        <w:rPr>
          <w:rFonts w:ascii="Arial" w:hAnsi="Arial" w:cs="Arial"/>
          <w:sz w:val="24"/>
          <w:szCs w:val="24"/>
        </w:rPr>
      </w:pPr>
      <w:r w:rsidRPr="00A059DC">
        <w:rPr>
          <w:rFonts w:ascii="Arial" w:hAnsi="Arial" w:cs="Arial"/>
          <w:b/>
          <w:bCs/>
          <w:sz w:val="24"/>
          <w:szCs w:val="24"/>
        </w:rPr>
        <w:t>14.3.1.4.</w:t>
      </w:r>
      <w:r w:rsidRPr="00A059DC">
        <w:rPr>
          <w:rFonts w:ascii="Arial" w:hAnsi="Arial" w:cs="Arial"/>
          <w:sz w:val="24"/>
          <w:szCs w:val="24"/>
        </w:rPr>
        <w:t xml:space="preserve"> Poderão ser apresentados um ou mais atestados; </w:t>
      </w:r>
    </w:p>
    <w:p w14:paraId="793AB6A4" w14:textId="77777777" w:rsidR="00A059DC" w:rsidRPr="00A059DC" w:rsidRDefault="00A059DC" w:rsidP="00A059DC">
      <w:pPr>
        <w:autoSpaceDE w:val="0"/>
        <w:autoSpaceDN w:val="0"/>
        <w:adjustRightInd w:val="0"/>
        <w:jc w:val="both"/>
        <w:rPr>
          <w:rFonts w:ascii="Arial" w:hAnsi="Arial" w:cs="Arial"/>
          <w:sz w:val="24"/>
          <w:szCs w:val="24"/>
        </w:rPr>
      </w:pPr>
    </w:p>
    <w:p w14:paraId="5C7DB214" w14:textId="790155C3" w:rsidR="00A059DC" w:rsidRPr="00A059DC" w:rsidRDefault="00A059DC" w:rsidP="00A059DC">
      <w:pPr>
        <w:autoSpaceDE w:val="0"/>
        <w:autoSpaceDN w:val="0"/>
        <w:adjustRightInd w:val="0"/>
        <w:jc w:val="both"/>
        <w:rPr>
          <w:rFonts w:ascii="Arial" w:hAnsi="Arial" w:cs="Arial"/>
          <w:sz w:val="24"/>
          <w:szCs w:val="24"/>
        </w:rPr>
      </w:pPr>
      <w:r w:rsidRPr="00A059DC">
        <w:rPr>
          <w:rFonts w:ascii="Arial" w:hAnsi="Arial" w:cs="Arial"/>
          <w:b/>
          <w:bCs/>
          <w:sz w:val="24"/>
          <w:szCs w:val="24"/>
        </w:rPr>
        <w:t>14.3.1.5.</w:t>
      </w:r>
      <w:r w:rsidRPr="00A059DC">
        <w:rPr>
          <w:rFonts w:ascii="Arial" w:hAnsi="Arial" w:cs="Arial"/>
          <w:sz w:val="24"/>
          <w:szCs w:val="24"/>
        </w:rPr>
        <w:t xml:space="preserve"> Os atestados de capacidade técnica poderão ser apresentados em nome da matriz ou da filial do fornecedor.</w:t>
      </w:r>
    </w:p>
    <w:p w14:paraId="5D2596E2" w14:textId="77777777" w:rsidR="00A059DC" w:rsidRPr="00A059DC" w:rsidRDefault="00A059DC" w:rsidP="00A059DC">
      <w:pPr>
        <w:autoSpaceDE w:val="0"/>
        <w:autoSpaceDN w:val="0"/>
        <w:adjustRightInd w:val="0"/>
        <w:jc w:val="both"/>
        <w:rPr>
          <w:rFonts w:ascii="Arial" w:hAnsi="Arial" w:cs="Arial"/>
          <w:sz w:val="24"/>
          <w:szCs w:val="24"/>
        </w:rPr>
      </w:pPr>
    </w:p>
    <w:p w14:paraId="061A5258" w14:textId="24CD7ED3" w:rsidR="00A059DC" w:rsidRPr="00A059DC" w:rsidRDefault="00A059DC" w:rsidP="00A059DC">
      <w:pPr>
        <w:autoSpaceDE w:val="0"/>
        <w:autoSpaceDN w:val="0"/>
        <w:adjustRightInd w:val="0"/>
        <w:jc w:val="both"/>
        <w:rPr>
          <w:rFonts w:ascii="Arial" w:hAnsi="Arial" w:cs="Arial"/>
          <w:sz w:val="24"/>
          <w:szCs w:val="24"/>
        </w:rPr>
      </w:pPr>
      <w:r w:rsidRPr="00A059DC">
        <w:rPr>
          <w:rFonts w:ascii="Arial" w:hAnsi="Arial" w:cs="Arial"/>
          <w:b/>
          <w:bCs/>
          <w:sz w:val="24"/>
          <w:szCs w:val="24"/>
        </w:rPr>
        <w:t>14.3.1.6.</w:t>
      </w:r>
      <w:r w:rsidRPr="00A059DC">
        <w:rPr>
          <w:rFonts w:ascii="Arial" w:hAnsi="Arial" w:cs="Arial"/>
          <w:sz w:val="24"/>
          <w:szCs w:val="24"/>
        </w:rPr>
        <w:t xml:space="preserve"> 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5222FD52" w14:textId="77777777" w:rsidR="00A059DC" w:rsidRPr="00B35F64" w:rsidRDefault="00A059DC" w:rsidP="008E6243">
      <w:pPr>
        <w:jc w:val="both"/>
        <w:rPr>
          <w:rFonts w:ascii="Arial" w:hAnsi="Arial" w:cs="Arial"/>
          <w:sz w:val="24"/>
          <w:szCs w:val="24"/>
        </w:rPr>
      </w:pPr>
    </w:p>
    <w:p w14:paraId="2B1946B5" w14:textId="42078FE1" w:rsidR="003311B5" w:rsidRPr="00B35F64" w:rsidRDefault="003311B5" w:rsidP="003311B5">
      <w:pPr>
        <w:autoSpaceDE w:val="0"/>
        <w:autoSpaceDN w:val="0"/>
        <w:adjustRightInd w:val="0"/>
        <w:jc w:val="both"/>
        <w:rPr>
          <w:rFonts w:ascii="Arial" w:hAnsi="Arial" w:cs="Arial"/>
          <w:bCs/>
          <w:sz w:val="24"/>
          <w:szCs w:val="24"/>
        </w:rPr>
      </w:pPr>
      <w:r w:rsidRPr="00B35F64">
        <w:rPr>
          <w:rFonts w:ascii="Arial" w:hAnsi="Arial" w:cs="Arial"/>
          <w:b/>
          <w:sz w:val="24"/>
          <w:szCs w:val="24"/>
        </w:rPr>
        <w:t xml:space="preserve">14.4. DOCUMENTOS DE HABILITAÇÃO FISCAL, SOCIAL E TRABALHISTA (ART. 68), </w:t>
      </w:r>
      <w:r w:rsidRPr="00B35F64">
        <w:rPr>
          <w:rFonts w:ascii="Arial" w:hAnsi="Arial" w:cs="Arial"/>
          <w:bCs/>
          <w:sz w:val="24"/>
          <w:szCs w:val="24"/>
        </w:rPr>
        <w:t>consistirá na apresentação dos seguintes documentos:</w:t>
      </w:r>
    </w:p>
    <w:p w14:paraId="03BA59CF" w14:textId="77777777" w:rsidR="003311B5" w:rsidRPr="00B35F64" w:rsidRDefault="003311B5" w:rsidP="003311B5">
      <w:pPr>
        <w:autoSpaceDE w:val="0"/>
        <w:autoSpaceDN w:val="0"/>
        <w:adjustRightInd w:val="0"/>
        <w:jc w:val="both"/>
        <w:rPr>
          <w:rFonts w:ascii="Arial" w:hAnsi="Arial" w:cs="Arial"/>
          <w:b/>
          <w:bCs/>
          <w:sz w:val="24"/>
          <w:szCs w:val="24"/>
        </w:rPr>
      </w:pPr>
    </w:p>
    <w:p w14:paraId="1F141BB0" w14:textId="17B6E6BA" w:rsidR="003311B5" w:rsidRPr="00B35F64" w:rsidRDefault="003311B5" w:rsidP="003311B5">
      <w:pPr>
        <w:autoSpaceDE w:val="0"/>
        <w:autoSpaceDN w:val="0"/>
        <w:adjustRightInd w:val="0"/>
        <w:jc w:val="both"/>
        <w:rPr>
          <w:rFonts w:ascii="Arial" w:hAnsi="Arial" w:cs="Arial"/>
          <w:sz w:val="24"/>
          <w:szCs w:val="24"/>
        </w:rPr>
      </w:pPr>
      <w:bookmarkStart w:id="7" w:name="_Hlk161249545"/>
      <w:r w:rsidRPr="00B35F64">
        <w:rPr>
          <w:rFonts w:ascii="Arial" w:hAnsi="Arial" w:cs="Arial"/>
          <w:b/>
          <w:sz w:val="24"/>
          <w:szCs w:val="24"/>
        </w:rPr>
        <w:t>14.4.1.</w:t>
      </w:r>
      <w:r w:rsidRPr="00B35F64">
        <w:rPr>
          <w:rFonts w:ascii="Arial" w:hAnsi="Arial" w:cs="Arial"/>
          <w:sz w:val="24"/>
          <w:szCs w:val="24"/>
        </w:rPr>
        <w:t xml:space="preserve"> Prova de </w:t>
      </w:r>
      <w:r w:rsidR="00EE3F68" w:rsidRPr="00B35F64">
        <w:rPr>
          <w:rFonts w:ascii="Arial" w:hAnsi="Arial" w:cs="Arial"/>
          <w:sz w:val="24"/>
          <w:szCs w:val="24"/>
        </w:rPr>
        <w:t>I</w:t>
      </w:r>
      <w:r w:rsidRPr="00B35F64">
        <w:rPr>
          <w:rFonts w:ascii="Arial" w:hAnsi="Arial" w:cs="Arial"/>
          <w:sz w:val="24"/>
          <w:szCs w:val="24"/>
        </w:rPr>
        <w:t xml:space="preserve">nscrição no Cadastro Nacional de Pessoas Jurídicas do Ministério da Fazenda </w:t>
      </w:r>
      <w:r w:rsidRPr="00B35F64">
        <w:rPr>
          <w:rFonts w:ascii="Arial" w:hAnsi="Arial" w:cs="Arial"/>
          <w:b/>
          <w:bCs/>
          <w:sz w:val="24"/>
          <w:szCs w:val="24"/>
        </w:rPr>
        <w:t>(CNPJ)</w:t>
      </w:r>
      <w:r w:rsidRPr="00B35F64">
        <w:rPr>
          <w:rFonts w:ascii="Arial" w:hAnsi="Arial" w:cs="Arial"/>
          <w:sz w:val="24"/>
          <w:szCs w:val="24"/>
          <w:u w:val="single"/>
        </w:rPr>
        <w:t>;</w:t>
      </w:r>
      <w:r w:rsidRPr="00B35F64">
        <w:rPr>
          <w:rFonts w:ascii="Arial" w:hAnsi="Arial" w:cs="Arial"/>
          <w:sz w:val="24"/>
          <w:szCs w:val="24"/>
        </w:rPr>
        <w:t xml:space="preserve"> podendo ser retirada no site</w:t>
      </w:r>
      <w:r w:rsidRPr="00B35F64">
        <w:rPr>
          <w:rFonts w:ascii="Arial" w:hAnsi="Arial" w:cs="Arial"/>
          <w:w w:val="98"/>
          <w:sz w:val="24"/>
          <w:szCs w:val="24"/>
        </w:rPr>
        <w:t xml:space="preserve"> </w:t>
      </w:r>
      <w:r w:rsidRPr="00B35F64">
        <w:rPr>
          <w:rFonts w:ascii="Arial" w:hAnsi="Arial" w:cs="Arial"/>
          <w:b/>
          <w:w w:val="98"/>
          <w:sz w:val="24"/>
          <w:szCs w:val="24"/>
        </w:rPr>
        <w:t>www.receita.fazenda.gov.br;</w:t>
      </w:r>
    </w:p>
    <w:p w14:paraId="66963DE5" w14:textId="77777777" w:rsidR="003311B5" w:rsidRPr="00B35F64" w:rsidRDefault="003311B5" w:rsidP="003311B5">
      <w:pPr>
        <w:autoSpaceDE w:val="0"/>
        <w:autoSpaceDN w:val="0"/>
        <w:adjustRightInd w:val="0"/>
        <w:jc w:val="both"/>
        <w:rPr>
          <w:rFonts w:ascii="Arial" w:hAnsi="Arial" w:cs="Arial"/>
          <w:sz w:val="24"/>
          <w:szCs w:val="24"/>
        </w:rPr>
      </w:pPr>
    </w:p>
    <w:p w14:paraId="2CD165F1" w14:textId="697D2EED" w:rsidR="003311B5" w:rsidRPr="00B35F64" w:rsidRDefault="003311B5" w:rsidP="003311B5">
      <w:pPr>
        <w:autoSpaceDE w:val="0"/>
        <w:autoSpaceDN w:val="0"/>
        <w:adjustRightInd w:val="0"/>
        <w:jc w:val="both"/>
        <w:rPr>
          <w:rFonts w:ascii="Arial" w:hAnsi="Arial" w:cs="Arial"/>
          <w:sz w:val="24"/>
          <w:szCs w:val="24"/>
        </w:rPr>
      </w:pPr>
      <w:r w:rsidRPr="00B35F64">
        <w:rPr>
          <w:rFonts w:ascii="Arial" w:hAnsi="Arial" w:cs="Arial"/>
          <w:b/>
          <w:sz w:val="24"/>
          <w:szCs w:val="24"/>
        </w:rPr>
        <w:lastRenderedPageBreak/>
        <w:t>14.4.</w:t>
      </w:r>
      <w:r w:rsidR="00D75CEB" w:rsidRPr="00B35F64">
        <w:rPr>
          <w:rFonts w:ascii="Arial" w:hAnsi="Arial" w:cs="Arial"/>
          <w:b/>
          <w:sz w:val="24"/>
          <w:szCs w:val="24"/>
        </w:rPr>
        <w:t>2</w:t>
      </w:r>
      <w:r w:rsidRPr="00B35F64">
        <w:rPr>
          <w:rFonts w:ascii="Arial" w:hAnsi="Arial" w:cs="Arial"/>
          <w:b/>
          <w:sz w:val="24"/>
          <w:szCs w:val="24"/>
        </w:rPr>
        <w:t>.</w:t>
      </w:r>
      <w:r w:rsidRPr="00B35F64">
        <w:rPr>
          <w:rFonts w:ascii="Arial" w:hAnsi="Arial" w:cs="Arial"/>
          <w:sz w:val="24"/>
          <w:szCs w:val="24"/>
        </w:rPr>
        <w:t xml:space="preserve"> Certidão Negativa de Débitos Relativos a Tributos Federais e a Dívida Ativa da União, (administrados pela Receita Federal do Brasil e pela Procuradoria-Geral da Fazenda Nacional); podendo ser retirada no site</w:t>
      </w:r>
      <w:r w:rsidRPr="00B35F64">
        <w:rPr>
          <w:rFonts w:ascii="Arial" w:hAnsi="Arial" w:cs="Arial"/>
          <w:w w:val="98"/>
          <w:sz w:val="24"/>
          <w:szCs w:val="24"/>
        </w:rPr>
        <w:t xml:space="preserve"> </w:t>
      </w:r>
      <w:r w:rsidRPr="00B35F64">
        <w:rPr>
          <w:rFonts w:ascii="Arial" w:hAnsi="Arial" w:cs="Arial"/>
          <w:b/>
          <w:w w:val="98"/>
          <w:sz w:val="24"/>
          <w:szCs w:val="24"/>
        </w:rPr>
        <w:t>www.receita.fazenda.gov.br ;</w:t>
      </w:r>
    </w:p>
    <w:p w14:paraId="784089AB" w14:textId="77777777" w:rsidR="003311B5" w:rsidRPr="00B35F64" w:rsidRDefault="003311B5" w:rsidP="003311B5">
      <w:pPr>
        <w:widowControl w:val="0"/>
        <w:autoSpaceDE w:val="0"/>
        <w:autoSpaceDN w:val="0"/>
        <w:adjustRightInd w:val="0"/>
        <w:ind w:firstLine="708"/>
        <w:jc w:val="both"/>
        <w:rPr>
          <w:rFonts w:ascii="Arial" w:hAnsi="Arial" w:cs="Arial"/>
          <w:sz w:val="24"/>
          <w:szCs w:val="24"/>
        </w:rPr>
      </w:pPr>
    </w:p>
    <w:p w14:paraId="5EEE4B06" w14:textId="3D59271F" w:rsidR="003311B5" w:rsidRPr="00B35F64" w:rsidRDefault="003311B5" w:rsidP="003311B5">
      <w:pPr>
        <w:widowControl w:val="0"/>
        <w:autoSpaceDE w:val="0"/>
        <w:autoSpaceDN w:val="0"/>
        <w:adjustRightInd w:val="0"/>
        <w:jc w:val="both"/>
        <w:rPr>
          <w:rFonts w:ascii="Arial" w:hAnsi="Arial" w:cs="Arial"/>
          <w:sz w:val="24"/>
          <w:szCs w:val="24"/>
        </w:rPr>
      </w:pPr>
      <w:r w:rsidRPr="00B35F64">
        <w:rPr>
          <w:rFonts w:ascii="Arial" w:hAnsi="Arial" w:cs="Arial"/>
          <w:b/>
          <w:sz w:val="24"/>
          <w:szCs w:val="24"/>
        </w:rPr>
        <w:t>14.4.</w:t>
      </w:r>
      <w:r w:rsidR="00D75CEB" w:rsidRPr="00B35F64">
        <w:rPr>
          <w:rFonts w:ascii="Arial" w:hAnsi="Arial" w:cs="Arial"/>
          <w:b/>
          <w:sz w:val="24"/>
          <w:szCs w:val="24"/>
        </w:rPr>
        <w:t>3</w:t>
      </w:r>
      <w:r w:rsidRPr="00B35F64">
        <w:rPr>
          <w:rFonts w:ascii="Arial" w:hAnsi="Arial" w:cs="Arial"/>
          <w:b/>
          <w:sz w:val="24"/>
          <w:szCs w:val="24"/>
        </w:rPr>
        <w:t>.</w:t>
      </w:r>
      <w:r w:rsidRPr="00B35F64">
        <w:rPr>
          <w:rFonts w:ascii="Arial" w:hAnsi="Arial" w:cs="Arial"/>
          <w:sz w:val="24"/>
          <w:szCs w:val="24"/>
        </w:rPr>
        <w:t xml:space="preserve"> Certidão Negativa de Débitos Relativos a Créditos Tributários e Não Tributários Estaduais Geridos pela Procuradoria-Geral do Estado (PGE) e pela Secretaria de Estado da Fazenda (SEFAZ), podendo ser retirada no site</w:t>
      </w:r>
      <w:r w:rsidRPr="00B35F64">
        <w:rPr>
          <w:rFonts w:ascii="Arial" w:hAnsi="Arial" w:cs="Arial"/>
          <w:w w:val="98"/>
          <w:sz w:val="24"/>
          <w:szCs w:val="24"/>
        </w:rPr>
        <w:t xml:space="preserve"> </w:t>
      </w:r>
      <w:r w:rsidRPr="00B35F64">
        <w:rPr>
          <w:rFonts w:ascii="Arial" w:hAnsi="Arial" w:cs="Arial"/>
          <w:b/>
          <w:w w:val="98"/>
          <w:sz w:val="24"/>
          <w:szCs w:val="24"/>
        </w:rPr>
        <w:t>www.sefaz.mt.gov.br</w:t>
      </w:r>
      <w:r w:rsidRPr="00B35F64">
        <w:rPr>
          <w:rFonts w:ascii="Arial" w:hAnsi="Arial" w:cs="Arial"/>
          <w:b/>
          <w:w w:val="98"/>
          <w:sz w:val="24"/>
          <w:szCs w:val="24"/>
          <w:u w:val="single"/>
        </w:rPr>
        <w:t xml:space="preserve"> (</w:t>
      </w:r>
      <w:r w:rsidRPr="00B35F64">
        <w:rPr>
          <w:rFonts w:ascii="Arial" w:hAnsi="Arial" w:cs="Arial"/>
          <w:b/>
          <w:sz w:val="24"/>
          <w:szCs w:val="24"/>
          <w:u w:val="single"/>
        </w:rPr>
        <w:t>Para Empresa Com Domicílio no Estado de Mato Grosso)</w:t>
      </w:r>
      <w:r w:rsidRPr="00B35F64">
        <w:rPr>
          <w:rFonts w:ascii="Arial" w:hAnsi="Arial" w:cs="Arial"/>
          <w:sz w:val="24"/>
          <w:szCs w:val="24"/>
        </w:rPr>
        <w:t xml:space="preserve">; OU expedida pela Agência Fazendária da Secretaria de Estado de Fazenda do respectivo domicílio tributário </w:t>
      </w:r>
      <w:r w:rsidRPr="00B35F64">
        <w:rPr>
          <w:rFonts w:ascii="Arial" w:hAnsi="Arial" w:cs="Arial"/>
          <w:w w:val="98"/>
          <w:sz w:val="24"/>
          <w:szCs w:val="24"/>
        </w:rPr>
        <w:t>(</w:t>
      </w:r>
      <w:r w:rsidRPr="00B35F64">
        <w:rPr>
          <w:rFonts w:ascii="Arial" w:hAnsi="Arial" w:cs="Arial"/>
          <w:b/>
          <w:sz w:val="24"/>
          <w:szCs w:val="24"/>
          <w:u w:val="single"/>
        </w:rPr>
        <w:t>Para Empresa Com Domicílio em Outro Estado</w:t>
      </w:r>
      <w:r w:rsidRPr="00B35F64">
        <w:rPr>
          <w:rFonts w:ascii="Arial" w:hAnsi="Arial" w:cs="Arial"/>
          <w:sz w:val="24"/>
          <w:szCs w:val="24"/>
        </w:rPr>
        <w:t>);</w:t>
      </w:r>
    </w:p>
    <w:p w14:paraId="76C10037" w14:textId="77777777" w:rsidR="003311B5" w:rsidRPr="00B35F64" w:rsidRDefault="003311B5" w:rsidP="003311B5">
      <w:pPr>
        <w:widowControl w:val="0"/>
        <w:autoSpaceDE w:val="0"/>
        <w:autoSpaceDN w:val="0"/>
        <w:adjustRightInd w:val="0"/>
        <w:jc w:val="both"/>
        <w:rPr>
          <w:rFonts w:ascii="Arial" w:hAnsi="Arial" w:cs="Arial"/>
          <w:b/>
          <w:sz w:val="24"/>
          <w:szCs w:val="24"/>
        </w:rPr>
      </w:pPr>
    </w:p>
    <w:p w14:paraId="6532326B" w14:textId="1FEDE62A" w:rsidR="003311B5" w:rsidRPr="00B35F64" w:rsidRDefault="003311B5" w:rsidP="003311B5">
      <w:pPr>
        <w:jc w:val="both"/>
        <w:rPr>
          <w:rFonts w:ascii="Arial" w:hAnsi="Arial" w:cs="Arial"/>
          <w:sz w:val="24"/>
          <w:szCs w:val="24"/>
        </w:rPr>
      </w:pPr>
      <w:r w:rsidRPr="00B35F64">
        <w:rPr>
          <w:rFonts w:ascii="Arial" w:hAnsi="Arial" w:cs="Arial"/>
          <w:b/>
          <w:sz w:val="24"/>
          <w:szCs w:val="24"/>
        </w:rPr>
        <w:t>14.4.</w:t>
      </w:r>
      <w:r w:rsidR="00D75CEB" w:rsidRPr="00B35F64">
        <w:rPr>
          <w:rFonts w:ascii="Arial" w:hAnsi="Arial" w:cs="Arial"/>
          <w:b/>
          <w:sz w:val="24"/>
          <w:szCs w:val="24"/>
        </w:rPr>
        <w:t>4</w:t>
      </w:r>
      <w:r w:rsidRPr="00B35F64">
        <w:rPr>
          <w:rFonts w:ascii="Arial" w:hAnsi="Arial" w:cs="Arial"/>
          <w:b/>
          <w:sz w:val="24"/>
          <w:szCs w:val="24"/>
        </w:rPr>
        <w:t>.</w:t>
      </w:r>
      <w:r w:rsidRPr="00B35F64">
        <w:rPr>
          <w:rFonts w:ascii="Arial" w:hAnsi="Arial" w:cs="Arial"/>
          <w:sz w:val="24"/>
          <w:szCs w:val="24"/>
        </w:rPr>
        <w:t xml:space="preserve"> Certidão de Regularidade com Tributos Municipais da Sede do Licitante;</w:t>
      </w:r>
    </w:p>
    <w:p w14:paraId="51C51733" w14:textId="77777777" w:rsidR="003311B5" w:rsidRPr="00B35F64" w:rsidRDefault="003311B5" w:rsidP="003311B5">
      <w:pPr>
        <w:jc w:val="both"/>
        <w:rPr>
          <w:rFonts w:ascii="Arial" w:hAnsi="Arial" w:cs="Arial"/>
          <w:sz w:val="24"/>
          <w:szCs w:val="24"/>
        </w:rPr>
      </w:pPr>
    </w:p>
    <w:p w14:paraId="1117E1B0" w14:textId="141DFA28" w:rsidR="003311B5" w:rsidRPr="00B35F64" w:rsidRDefault="003311B5" w:rsidP="003311B5">
      <w:pPr>
        <w:jc w:val="both"/>
        <w:rPr>
          <w:rFonts w:ascii="Arial" w:hAnsi="Arial" w:cs="Arial"/>
          <w:w w:val="98"/>
          <w:sz w:val="24"/>
          <w:szCs w:val="24"/>
        </w:rPr>
      </w:pPr>
      <w:r w:rsidRPr="00B35F64">
        <w:rPr>
          <w:rFonts w:ascii="Arial" w:hAnsi="Arial" w:cs="Arial"/>
          <w:b/>
          <w:sz w:val="24"/>
          <w:szCs w:val="24"/>
        </w:rPr>
        <w:t>14.4.</w:t>
      </w:r>
      <w:r w:rsidR="00D75CEB" w:rsidRPr="00B35F64">
        <w:rPr>
          <w:rFonts w:ascii="Arial" w:hAnsi="Arial" w:cs="Arial"/>
          <w:b/>
          <w:sz w:val="24"/>
          <w:szCs w:val="24"/>
        </w:rPr>
        <w:t>5</w:t>
      </w:r>
      <w:r w:rsidRPr="00B35F64">
        <w:rPr>
          <w:rFonts w:ascii="Arial" w:hAnsi="Arial" w:cs="Arial"/>
          <w:b/>
          <w:sz w:val="24"/>
          <w:szCs w:val="24"/>
        </w:rPr>
        <w:t>.</w:t>
      </w:r>
      <w:r w:rsidRPr="00B35F64">
        <w:rPr>
          <w:rFonts w:ascii="Arial" w:hAnsi="Arial" w:cs="Arial"/>
          <w:sz w:val="24"/>
          <w:szCs w:val="24"/>
        </w:rPr>
        <w:t xml:space="preserve"> Certidão de Regularidade com Fundo de Garantia por Tempo de Serviço (FGTS); podendo ser retirada no site</w:t>
      </w:r>
      <w:r w:rsidRPr="00B35F64">
        <w:rPr>
          <w:rFonts w:ascii="Arial" w:hAnsi="Arial" w:cs="Arial"/>
          <w:w w:val="98"/>
          <w:sz w:val="24"/>
          <w:szCs w:val="24"/>
        </w:rPr>
        <w:t xml:space="preserve"> </w:t>
      </w:r>
      <w:r w:rsidRPr="00B35F64">
        <w:rPr>
          <w:rFonts w:ascii="Arial" w:hAnsi="Arial" w:cs="Arial"/>
          <w:b/>
          <w:w w:val="98"/>
          <w:sz w:val="24"/>
          <w:szCs w:val="24"/>
        </w:rPr>
        <w:t>www.caixa.gov.br</w:t>
      </w:r>
      <w:r w:rsidRPr="00B35F64">
        <w:rPr>
          <w:rFonts w:ascii="Arial" w:hAnsi="Arial" w:cs="Arial"/>
          <w:w w:val="98"/>
          <w:sz w:val="24"/>
          <w:szCs w:val="24"/>
        </w:rPr>
        <w:t>;</w:t>
      </w:r>
    </w:p>
    <w:p w14:paraId="5C39CE77" w14:textId="77777777" w:rsidR="003311B5" w:rsidRPr="00B35F64" w:rsidRDefault="003311B5" w:rsidP="003311B5">
      <w:pPr>
        <w:jc w:val="both"/>
        <w:rPr>
          <w:rFonts w:ascii="Arial" w:hAnsi="Arial" w:cs="Arial"/>
          <w:w w:val="98"/>
          <w:sz w:val="24"/>
          <w:szCs w:val="24"/>
        </w:rPr>
      </w:pPr>
    </w:p>
    <w:p w14:paraId="30B2878B" w14:textId="2D9AED27" w:rsidR="003311B5" w:rsidRPr="00B35F64" w:rsidRDefault="003311B5" w:rsidP="003311B5">
      <w:pPr>
        <w:jc w:val="both"/>
        <w:rPr>
          <w:rFonts w:ascii="Arial" w:hAnsi="Arial" w:cs="Arial"/>
          <w:w w:val="98"/>
          <w:sz w:val="24"/>
          <w:szCs w:val="24"/>
        </w:rPr>
      </w:pPr>
      <w:r w:rsidRPr="00B35F64">
        <w:rPr>
          <w:rFonts w:ascii="Arial" w:hAnsi="Arial" w:cs="Arial"/>
          <w:b/>
          <w:sz w:val="24"/>
          <w:szCs w:val="24"/>
        </w:rPr>
        <w:t>14.4.</w:t>
      </w:r>
      <w:r w:rsidR="00D75CEB" w:rsidRPr="00B35F64">
        <w:rPr>
          <w:rFonts w:ascii="Arial" w:hAnsi="Arial" w:cs="Arial"/>
          <w:b/>
          <w:sz w:val="24"/>
          <w:szCs w:val="24"/>
        </w:rPr>
        <w:t>6</w:t>
      </w:r>
      <w:r w:rsidRPr="00B35F64">
        <w:rPr>
          <w:rFonts w:ascii="Arial" w:hAnsi="Arial" w:cs="Arial"/>
          <w:b/>
          <w:sz w:val="24"/>
          <w:szCs w:val="24"/>
        </w:rPr>
        <w:t>.</w:t>
      </w:r>
      <w:r w:rsidRPr="00B35F64">
        <w:rPr>
          <w:rFonts w:ascii="Arial" w:hAnsi="Arial" w:cs="Arial"/>
          <w:sz w:val="24"/>
          <w:szCs w:val="24"/>
        </w:rPr>
        <w:t xml:space="preserve"> Certidão Negativa de Débitos Trabalhistas (CNDT), para comprovar a inexistência de débitos inadimplidos perante a Justiça do Trabalho; podendo ser retirada no site</w:t>
      </w:r>
      <w:r w:rsidRPr="00B35F64">
        <w:rPr>
          <w:rFonts w:ascii="Arial" w:hAnsi="Arial" w:cs="Arial"/>
          <w:w w:val="98"/>
          <w:sz w:val="24"/>
          <w:szCs w:val="24"/>
        </w:rPr>
        <w:t xml:space="preserve"> </w:t>
      </w:r>
      <w:hyperlink r:id="rId24" w:history="1">
        <w:r w:rsidRPr="00B35F64">
          <w:rPr>
            <w:rFonts w:ascii="Arial" w:hAnsi="Arial" w:cs="Arial"/>
            <w:b/>
            <w:w w:val="98"/>
            <w:sz w:val="24"/>
            <w:szCs w:val="24"/>
            <w:u w:val="single"/>
          </w:rPr>
          <w:t>www.tst.jus.br/certidao</w:t>
        </w:r>
      </w:hyperlink>
      <w:r w:rsidRPr="00B35F64">
        <w:rPr>
          <w:rFonts w:ascii="Arial" w:hAnsi="Arial" w:cs="Arial"/>
          <w:w w:val="98"/>
          <w:sz w:val="24"/>
          <w:szCs w:val="24"/>
        </w:rPr>
        <w:t>;</w:t>
      </w:r>
    </w:p>
    <w:p w14:paraId="4C06B0F1" w14:textId="77777777" w:rsidR="003311B5" w:rsidRPr="00B35F64" w:rsidRDefault="003311B5" w:rsidP="003311B5">
      <w:pPr>
        <w:jc w:val="both"/>
        <w:rPr>
          <w:rFonts w:ascii="Arial" w:hAnsi="Arial" w:cs="Arial"/>
          <w:w w:val="98"/>
          <w:sz w:val="24"/>
          <w:szCs w:val="24"/>
        </w:rPr>
      </w:pPr>
    </w:p>
    <w:p w14:paraId="37BEF866" w14:textId="4ED8E7E9" w:rsidR="003311B5" w:rsidRPr="00B35F64" w:rsidRDefault="003311B5" w:rsidP="003311B5">
      <w:pPr>
        <w:jc w:val="both"/>
        <w:rPr>
          <w:rFonts w:ascii="Arial" w:hAnsi="Arial" w:cs="Arial"/>
          <w:sz w:val="24"/>
          <w:szCs w:val="24"/>
        </w:rPr>
      </w:pPr>
      <w:r w:rsidRPr="00B35F64">
        <w:rPr>
          <w:rFonts w:ascii="Arial" w:hAnsi="Arial" w:cs="Arial"/>
          <w:b/>
          <w:sz w:val="24"/>
          <w:szCs w:val="24"/>
        </w:rPr>
        <w:t>14.4.</w:t>
      </w:r>
      <w:r w:rsidR="00D75CEB" w:rsidRPr="00B35F64">
        <w:rPr>
          <w:rFonts w:ascii="Arial" w:hAnsi="Arial" w:cs="Arial"/>
          <w:b/>
          <w:sz w:val="24"/>
          <w:szCs w:val="24"/>
        </w:rPr>
        <w:t>7</w:t>
      </w:r>
      <w:r w:rsidRPr="00B35F64">
        <w:rPr>
          <w:rFonts w:ascii="Arial" w:hAnsi="Arial" w:cs="Arial"/>
          <w:b/>
          <w:sz w:val="24"/>
          <w:szCs w:val="24"/>
        </w:rPr>
        <w:t>.</w:t>
      </w:r>
      <w:r w:rsidRPr="00B35F64">
        <w:rPr>
          <w:rFonts w:ascii="Arial" w:hAnsi="Arial" w:cs="Arial"/>
          <w:w w:val="98"/>
          <w:sz w:val="24"/>
          <w:szCs w:val="24"/>
        </w:rPr>
        <w:t xml:space="preserve"> </w:t>
      </w:r>
      <w:r w:rsidRPr="00B35F64">
        <w:rPr>
          <w:rFonts w:ascii="Arial" w:hAnsi="Arial" w:cs="Arial"/>
          <w:sz w:val="24"/>
          <w:szCs w:val="24"/>
        </w:rPr>
        <w:t>A Certidão descrita no item 14.4.</w:t>
      </w:r>
      <w:r w:rsidR="00D75CEB" w:rsidRPr="00B35F64">
        <w:rPr>
          <w:rFonts w:ascii="Arial" w:hAnsi="Arial" w:cs="Arial"/>
          <w:sz w:val="24"/>
          <w:szCs w:val="24"/>
        </w:rPr>
        <w:t>3</w:t>
      </w:r>
      <w:r w:rsidRPr="00B35F64">
        <w:rPr>
          <w:rFonts w:ascii="Arial" w:hAnsi="Arial" w:cs="Arial"/>
          <w:sz w:val="24"/>
          <w:szCs w:val="24"/>
        </w:rPr>
        <w:t>, poderá ser apresentada de forma individualizada por cada órgão ou de forma consolidada, de acordo com a legislação do domicílio tributário do licitante.</w:t>
      </w:r>
    </w:p>
    <w:p w14:paraId="344C3BA5" w14:textId="77777777" w:rsidR="003311B5" w:rsidRPr="00B35F64" w:rsidRDefault="003311B5" w:rsidP="003311B5">
      <w:pPr>
        <w:jc w:val="both"/>
        <w:rPr>
          <w:rFonts w:ascii="Arial" w:hAnsi="Arial" w:cs="Arial"/>
          <w:w w:val="98"/>
          <w:sz w:val="24"/>
          <w:szCs w:val="24"/>
        </w:rPr>
      </w:pPr>
    </w:p>
    <w:p w14:paraId="6B98F391" w14:textId="77D4296C" w:rsidR="003311B5" w:rsidRPr="00B35F64" w:rsidRDefault="003311B5" w:rsidP="003311B5">
      <w:pPr>
        <w:jc w:val="both"/>
        <w:rPr>
          <w:rFonts w:ascii="Arial" w:hAnsi="Arial" w:cs="Arial"/>
          <w:sz w:val="24"/>
          <w:szCs w:val="24"/>
        </w:rPr>
      </w:pPr>
      <w:r w:rsidRPr="00B35F64">
        <w:rPr>
          <w:rFonts w:ascii="Arial" w:hAnsi="Arial" w:cs="Arial"/>
          <w:b/>
          <w:sz w:val="24"/>
          <w:szCs w:val="24"/>
        </w:rPr>
        <w:t>14.4.</w:t>
      </w:r>
      <w:r w:rsidR="00D75CEB" w:rsidRPr="00B35F64">
        <w:rPr>
          <w:rFonts w:ascii="Arial" w:hAnsi="Arial" w:cs="Arial"/>
          <w:b/>
          <w:sz w:val="24"/>
          <w:szCs w:val="24"/>
        </w:rPr>
        <w:t>8</w:t>
      </w:r>
      <w:r w:rsidRPr="00B35F64">
        <w:rPr>
          <w:rFonts w:ascii="Arial" w:hAnsi="Arial" w:cs="Arial"/>
          <w:b/>
          <w:sz w:val="24"/>
          <w:szCs w:val="24"/>
        </w:rPr>
        <w:t>.</w:t>
      </w:r>
      <w:r w:rsidRPr="00B35F64">
        <w:rPr>
          <w:rFonts w:ascii="Arial" w:hAnsi="Arial" w:cs="Arial"/>
          <w:sz w:val="24"/>
          <w:szCs w:val="24"/>
        </w:rPr>
        <w:t xml:space="preserve"> A prova de regularidade fiscal, social e trabalhista das empresas licitantes deverá ser feita por Certidão Negativa </w:t>
      </w:r>
      <w:r w:rsidRPr="00B35F64">
        <w:rPr>
          <w:rFonts w:ascii="Arial" w:hAnsi="Arial" w:cs="Arial"/>
          <w:sz w:val="24"/>
          <w:szCs w:val="24"/>
          <w:u w:val="single"/>
        </w:rPr>
        <w:t>OU</w:t>
      </w:r>
      <w:r w:rsidRPr="00B35F64">
        <w:rPr>
          <w:rFonts w:ascii="Arial" w:hAnsi="Arial" w:cs="Arial"/>
          <w:sz w:val="24"/>
          <w:szCs w:val="24"/>
        </w:rPr>
        <w:t xml:space="preserve"> Certidão Positiva com efeitos de Negativa;</w:t>
      </w:r>
    </w:p>
    <w:bookmarkEnd w:id="7"/>
    <w:p w14:paraId="65C4FE94" w14:textId="77777777" w:rsidR="003311B5" w:rsidRPr="00B35F64" w:rsidRDefault="003311B5" w:rsidP="003311B5">
      <w:pPr>
        <w:jc w:val="both"/>
        <w:rPr>
          <w:rFonts w:ascii="Arial" w:hAnsi="Arial" w:cs="Arial"/>
          <w:w w:val="98"/>
          <w:sz w:val="24"/>
          <w:szCs w:val="24"/>
        </w:rPr>
      </w:pPr>
    </w:p>
    <w:p w14:paraId="51676C2D" w14:textId="77777777" w:rsidR="003311B5" w:rsidRPr="00B35F64" w:rsidRDefault="003311B5" w:rsidP="003311B5">
      <w:pPr>
        <w:jc w:val="both"/>
        <w:rPr>
          <w:rFonts w:ascii="Arial" w:hAnsi="Arial" w:cs="Arial"/>
          <w:b/>
          <w:bCs/>
          <w:sz w:val="24"/>
          <w:szCs w:val="24"/>
        </w:rPr>
      </w:pPr>
      <w:r w:rsidRPr="00B35F64">
        <w:rPr>
          <w:rFonts w:ascii="Arial" w:hAnsi="Arial" w:cs="Arial"/>
          <w:b/>
          <w:bCs/>
          <w:sz w:val="24"/>
          <w:szCs w:val="24"/>
        </w:rPr>
        <w:t xml:space="preserve">14.5. DOCUMENTOS DE HABILITAÇÃO ECONÔMICA-FINANCEIRA (ART. 69), </w:t>
      </w:r>
      <w:r w:rsidRPr="00B35F64">
        <w:rPr>
          <w:rFonts w:ascii="Arial" w:hAnsi="Arial" w:cs="Arial"/>
          <w:bCs/>
          <w:sz w:val="24"/>
          <w:szCs w:val="24"/>
        </w:rPr>
        <w:t>consistirá na apresentação do seguinte documento:</w:t>
      </w:r>
    </w:p>
    <w:p w14:paraId="07ADD038" w14:textId="77777777" w:rsidR="003311B5" w:rsidRPr="00B35F64" w:rsidRDefault="003311B5" w:rsidP="003311B5">
      <w:pPr>
        <w:autoSpaceDE w:val="0"/>
        <w:autoSpaceDN w:val="0"/>
        <w:adjustRightInd w:val="0"/>
        <w:jc w:val="both"/>
        <w:rPr>
          <w:rFonts w:ascii="Arial" w:hAnsi="Arial" w:cs="Arial"/>
          <w:b/>
          <w:bCs/>
          <w:sz w:val="24"/>
          <w:szCs w:val="24"/>
        </w:rPr>
      </w:pPr>
    </w:p>
    <w:p w14:paraId="3219ADF7" w14:textId="77777777" w:rsidR="003311B5" w:rsidRPr="00B35F64" w:rsidRDefault="003311B5" w:rsidP="003311B5">
      <w:pPr>
        <w:jc w:val="both"/>
        <w:rPr>
          <w:rFonts w:ascii="Arial" w:hAnsi="Arial" w:cs="Arial"/>
          <w:sz w:val="24"/>
          <w:szCs w:val="24"/>
        </w:rPr>
      </w:pPr>
      <w:bookmarkStart w:id="8" w:name="_Hlk161249620"/>
      <w:r w:rsidRPr="00B35F64">
        <w:rPr>
          <w:rFonts w:ascii="Arial" w:hAnsi="Arial" w:cs="Arial"/>
          <w:b/>
          <w:sz w:val="24"/>
          <w:szCs w:val="24"/>
        </w:rPr>
        <w:t>14.5.1.</w:t>
      </w:r>
      <w:r w:rsidRPr="00B35F64">
        <w:rPr>
          <w:rFonts w:ascii="Arial" w:hAnsi="Arial" w:cs="Arial"/>
          <w:sz w:val="24"/>
          <w:szCs w:val="24"/>
        </w:rPr>
        <w:t xml:space="preserve"> Certidão Negativa de Feitos sobre Falência expedida pelo Cartório Distribuidor da sede da pessoa jurídica proponente, com data de emissão de no máximo </w:t>
      </w:r>
      <w:r w:rsidRPr="00B35F64">
        <w:rPr>
          <w:rFonts w:ascii="Arial" w:hAnsi="Arial" w:cs="Arial"/>
          <w:b/>
          <w:sz w:val="24"/>
          <w:szCs w:val="24"/>
        </w:rPr>
        <w:t>30 (trinta) dias</w:t>
      </w:r>
      <w:r w:rsidRPr="00B35F64">
        <w:rPr>
          <w:rFonts w:ascii="Arial" w:hAnsi="Arial" w:cs="Arial"/>
          <w:sz w:val="24"/>
          <w:szCs w:val="24"/>
        </w:rPr>
        <w:t>, anteriores a data fixada para a sessão de abertura da licitação.</w:t>
      </w:r>
    </w:p>
    <w:p w14:paraId="2CAA4380" w14:textId="77777777" w:rsidR="00725428" w:rsidRPr="00B35F64" w:rsidRDefault="00725428" w:rsidP="003311B5">
      <w:pPr>
        <w:jc w:val="both"/>
        <w:rPr>
          <w:rFonts w:ascii="Arial" w:hAnsi="Arial" w:cs="Arial"/>
          <w:b/>
          <w:bCs/>
          <w:sz w:val="24"/>
          <w:szCs w:val="24"/>
        </w:rPr>
      </w:pPr>
    </w:p>
    <w:p w14:paraId="3F1B45CB" w14:textId="6E2F6E60" w:rsidR="003311B5" w:rsidRPr="00B35F64" w:rsidRDefault="003311B5" w:rsidP="003311B5">
      <w:pPr>
        <w:jc w:val="both"/>
        <w:rPr>
          <w:rFonts w:ascii="Arial" w:hAnsi="Arial" w:cs="Arial"/>
          <w:sz w:val="24"/>
          <w:szCs w:val="24"/>
        </w:rPr>
      </w:pPr>
      <w:r w:rsidRPr="00B35F64">
        <w:rPr>
          <w:rFonts w:ascii="Arial" w:hAnsi="Arial" w:cs="Arial"/>
          <w:b/>
          <w:bCs/>
          <w:sz w:val="24"/>
          <w:szCs w:val="24"/>
        </w:rPr>
        <w:t>14.5.1.1.</w:t>
      </w:r>
      <w:r w:rsidRPr="00B35F64">
        <w:rPr>
          <w:rFonts w:ascii="Arial" w:hAnsi="Arial" w:cs="Arial"/>
          <w:sz w:val="24"/>
          <w:szCs w:val="24"/>
        </w:rPr>
        <w:t xml:space="preserve"> No caso de certidão positiva de recuperação judicial ou extrajudicial, o licitante deverá apresentar a comprovação de que o respectivo plano de recuperação foi acolhido judicialmente, na forma do </w:t>
      </w:r>
      <w:r w:rsidRPr="00B35F64">
        <w:rPr>
          <w:rFonts w:ascii="Arial" w:hAnsi="Arial" w:cs="Arial"/>
          <w:b/>
          <w:bCs/>
          <w:sz w:val="24"/>
          <w:szCs w:val="24"/>
        </w:rPr>
        <w:t>art. 58, da Lei Federal nº 11.101/2005, com redação dada pela Lei Federal n.º 14.112, de 24 de dezembro de 2020, e ainda, certidão emitida pela instância judicial competente afirmando que a interessada está apta econômica e financeiramente a participar de procedimento licitatório, nos termos do Acórdão n.º 1201/2020 – Plenário do TCU</w:t>
      </w:r>
      <w:r w:rsidRPr="00B35F64">
        <w:rPr>
          <w:rFonts w:ascii="Arial" w:hAnsi="Arial" w:cs="Arial"/>
          <w:sz w:val="24"/>
          <w:szCs w:val="24"/>
        </w:rPr>
        <w:t xml:space="preserve">, sob pena de inabilitação, devendo ainda, </w:t>
      </w:r>
      <w:r w:rsidRPr="00B35F64">
        <w:rPr>
          <w:rFonts w:ascii="Arial" w:hAnsi="Arial" w:cs="Arial"/>
          <w:sz w:val="24"/>
          <w:szCs w:val="24"/>
          <w:u w:val="single"/>
        </w:rPr>
        <w:t>comprovar todos os demais requisitos de habilitação</w:t>
      </w:r>
      <w:r w:rsidRPr="00B35F64">
        <w:rPr>
          <w:rFonts w:ascii="Arial" w:hAnsi="Arial" w:cs="Arial"/>
          <w:sz w:val="24"/>
          <w:szCs w:val="24"/>
        </w:rPr>
        <w:t>.</w:t>
      </w:r>
    </w:p>
    <w:bookmarkEnd w:id="8"/>
    <w:p w14:paraId="4A665A5F" w14:textId="77777777" w:rsidR="00E244AA" w:rsidRPr="00B35F64" w:rsidRDefault="00E244AA" w:rsidP="003311B5">
      <w:pPr>
        <w:jc w:val="both"/>
        <w:rPr>
          <w:rFonts w:ascii="Arial" w:hAnsi="Arial" w:cs="Arial"/>
          <w:b/>
          <w:sz w:val="24"/>
          <w:szCs w:val="24"/>
        </w:rPr>
      </w:pPr>
    </w:p>
    <w:p w14:paraId="0C90CB67" w14:textId="45B43884" w:rsidR="003311B5" w:rsidRPr="00B35F64" w:rsidRDefault="003311B5" w:rsidP="003311B5">
      <w:pPr>
        <w:jc w:val="both"/>
        <w:rPr>
          <w:rFonts w:ascii="Arial" w:hAnsi="Arial" w:cs="Arial"/>
          <w:b/>
          <w:sz w:val="24"/>
          <w:szCs w:val="24"/>
        </w:rPr>
      </w:pPr>
      <w:bookmarkStart w:id="9" w:name="_Hlk161766143"/>
      <w:r w:rsidRPr="00B35F64">
        <w:rPr>
          <w:rFonts w:ascii="Arial" w:hAnsi="Arial" w:cs="Arial"/>
          <w:b/>
          <w:sz w:val="24"/>
          <w:szCs w:val="24"/>
        </w:rPr>
        <w:t>14.</w:t>
      </w:r>
      <w:r w:rsidR="001F1211" w:rsidRPr="00B35F64">
        <w:rPr>
          <w:rFonts w:ascii="Arial" w:hAnsi="Arial" w:cs="Arial"/>
          <w:b/>
          <w:sz w:val="24"/>
          <w:szCs w:val="24"/>
        </w:rPr>
        <w:t>6</w:t>
      </w:r>
      <w:r w:rsidRPr="00B35F64">
        <w:rPr>
          <w:rFonts w:ascii="Arial" w:hAnsi="Arial" w:cs="Arial"/>
          <w:b/>
          <w:sz w:val="24"/>
          <w:szCs w:val="24"/>
        </w:rPr>
        <w:t xml:space="preserve">. DEMAIS DOCUMENTO DE HABILITAÇÃO </w:t>
      </w:r>
    </w:p>
    <w:p w14:paraId="5D6E986B" w14:textId="418057E7" w:rsidR="003311B5" w:rsidRPr="00B35F64" w:rsidRDefault="003311B5" w:rsidP="003311B5">
      <w:pPr>
        <w:jc w:val="both"/>
        <w:rPr>
          <w:rFonts w:ascii="Arial" w:hAnsi="Arial" w:cs="Arial"/>
          <w:sz w:val="24"/>
          <w:szCs w:val="24"/>
        </w:rPr>
      </w:pPr>
      <w:r w:rsidRPr="00B35F64">
        <w:rPr>
          <w:rFonts w:ascii="Arial" w:hAnsi="Arial" w:cs="Arial"/>
          <w:b/>
          <w:sz w:val="24"/>
          <w:szCs w:val="24"/>
        </w:rPr>
        <w:lastRenderedPageBreak/>
        <w:t>14.</w:t>
      </w:r>
      <w:r w:rsidR="001F1211" w:rsidRPr="00B35F64">
        <w:rPr>
          <w:rFonts w:ascii="Arial" w:hAnsi="Arial" w:cs="Arial"/>
          <w:b/>
          <w:sz w:val="24"/>
          <w:szCs w:val="24"/>
        </w:rPr>
        <w:t>6</w:t>
      </w:r>
      <w:r w:rsidRPr="00B35F64">
        <w:rPr>
          <w:rFonts w:ascii="Arial" w:hAnsi="Arial" w:cs="Arial"/>
          <w:b/>
          <w:sz w:val="24"/>
          <w:szCs w:val="24"/>
        </w:rPr>
        <w:t>.1.</w:t>
      </w:r>
      <w:r w:rsidRPr="00B35F64">
        <w:rPr>
          <w:rFonts w:ascii="Arial" w:hAnsi="Arial" w:cs="Arial"/>
          <w:sz w:val="24"/>
          <w:szCs w:val="24"/>
        </w:rPr>
        <w:t xml:space="preserve"> A licitante deverá apresentar em papel timbrado a “</w:t>
      </w:r>
      <w:r w:rsidRPr="00B35F64">
        <w:rPr>
          <w:rFonts w:ascii="Arial" w:hAnsi="Arial" w:cs="Arial"/>
          <w:sz w:val="24"/>
          <w:szCs w:val="24"/>
          <w:u w:val="single"/>
        </w:rPr>
        <w:t>Declaração de Cumprimentos de Requisitos Legais</w:t>
      </w:r>
      <w:r w:rsidRPr="00B35F64">
        <w:rPr>
          <w:rFonts w:ascii="Arial" w:hAnsi="Arial" w:cs="Arial"/>
          <w:sz w:val="24"/>
          <w:szCs w:val="24"/>
        </w:rPr>
        <w:t>” (</w:t>
      </w:r>
      <w:r w:rsidRPr="00B35F64">
        <w:rPr>
          <w:rFonts w:ascii="Arial" w:hAnsi="Arial" w:cs="Arial"/>
          <w:b/>
          <w:sz w:val="24"/>
          <w:szCs w:val="24"/>
        </w:rPr>
        <w:t>Modelo de Declaração Anexo IV</w:t>
      </w:r>
      <w:r w:rsidRPr="00B35F64">
        <w:rPr>
          <w:rFonts w:ascii="Arial" w:hAnsi="Arial" w:cs="Arial"/>
          <w:sz w:val="24"/>
          <w:szCs w:val="24"/>
        </w:rPr>
        <w:t>), declarando que:</w:t>
      </w:r>
    </w:p>
    <w:p w14:paraId="76DA2353" w14:textId="77777777" w:rsidR="003311B5" w:rsidRPr="00B35F64" w:rsidRDefault="003311B5" w:rsidP="003311B5">
      <w:pPr>
        <w:tabs>
          <w:tab w:val="left" w:pos="1440"/>
        </w:tabs>
        <w:ind w:left="4248"/>
        <w:jc w:val="both"/>
        <w:rPr>
          <w:rFonts w:ascii="Arial" w:hAnsi="Arial" w:cs="Arial"/>
          <w:sz w:val="24"/>
          <w:szCs w:val="24"/>
        </w:rPr>
      </w:pPr>
    </w:p>
    <w:p w14:paraId="298A1AEB" w14:textId="77777777" w:rsidR="003311B5" w:rsidRPr="00B35F64" w:rsidRDefault="003311B5" w:rsidP="00381E13">
      <w:pPr>
        <w:numPr>
          <w:ilvl w:val="0"/>
          <w:numId w:val="6"/>
        </w:numPr>
        <w:tabs>
          <w:tab w:val="left" w:pos="1440"/>
        </w:tabs>
        <w:ind w:left="3969" w:firstLine="0"/>
        <w:jc w:val="both"/>
        <w:rPr>
          <w:rFonts w:ascii="Arial" w:hAnsi="Arial" w:cs="Arial"/>
          <w:sz w:val="24"/>
          <w:szCs w:val="24"/>
        </w:rPr>
      </w:pPr>
      <w:r w:rsidRPr="00B35F64">
        <w:rPr>
          <w:rFonts w:ascii="Arial" w:hAnsi="Arial" w:cs="Arial"/>
          <w:sz w:val="24"/>
          <w:szCs w:val="24"/>
        </w:rPr>
        <w:t>Está plenamente de acordo com todas as cláusulas e condições do presente Edital e de seus Anexos.</w:t>
      </w:r>
    </w:p>
    <w:p w14:paraId="32377546" w14:textId="77777777" w:rsidR="003311B5" w:rsidRPr="00B35F64" w:rsidRDefault="003311B5" w:rsidP="003311B5">
      <w:pPr>
        <w:tabs>
          <w:tab w:val="left" w:pos="1440"/>
        </w:tabs>
        <w:ind w:left="3969"/>
        <w:jc w:val="both"/>
        <w:rPr>
          <w:rFonts w:ascii="Arial" w:hAnsi="Arial" w:cs="Arial"/>
          <w:sz w:val="24"/>
          <w:szCs w:val="24"/>
        </w:rPr>
      </w:pPr>
    </w:p>
    <w:p w14:paraId="149AD859" w14:textId="77777777" w:rsidR="003311B5" w:rsidRPr="00B35F64" w:rsidRDefault="003311B5" w:rsidP="00381E13">
      <w:pPr>
        <w:numPr>
          <w:ilvl w:val="0"/>
          <w:numId w:val="6"/>
        </w:numPr>
        <w:tabs>
          <w:tab w:val="left" w:pos="1440"/>
        </w:tabs>
        <w:ind w:left="3969" w:firstLine="0"/>
        <w:jc w:val="both"/>
        <w:rPr>
          <w:rFonts w:ascii="Arial" w:hAnsi="Arial" w:cs="Arial"/>
          <w:sz w:val="24"/>
          <w:szCs w:val="24"/>
        </w:rPr>
      </w:pPr>
      <w:r w:rsidRPr="00B35F64">
        <w:rPr>
          <w:rFonts w:ascii="Arial" w:hAnsi="Arial" w:cs="Arial"/>
          <w:sz w:val="24"/>
          <w:szCs w:val="24"/>
        </w:rPr>
        <w:t>Que Não está impossibilitada de participar da licitação em decorrência de sanção que lhe foi imposta; (inciso III, do art. 14 da Lei 14.133/2021);</w:t>
      </w:r>
    </w:p>
    <w:p w14:paraId="136A809D" w14:textId="77777777" w:rsidR="003311B5" w:rsidRPr="00B35F64" w:rsidRDefault="003311B5" w:rsidP="003311B5">
      <w:pPr>
        <w:tabs>
          <w:tab w:val="left" w:pos="1440"/>
        </w:tabs>
        <w:ind w:left="3969"/>
        <w:jc w:val="both"/>
        <w:rPr>
          <w:rFonts w:ascii="Arial" w:hAnsi="Arial" w:cs="Arial"/>
          <w:sz w:val="24"/>
          <w:szCs w:val="24"/>
        </w:rPr>
      </w:pPr>
    </w:p>
    <w:p w14:paraId="77D4B5F0" w14:textId="77777777" w:rsidR="003311B5" w:rsidRPr="00B35F64" w:rsidRDefault="003311B5" w:rsidP="00381E13">
      <w:pPr>
        <w:numPr>
          <w:ilvl w:val="0"/>
          <w:numId w:val="6"/>
        </w:numPr>
        <w:tabs>
          <w:tab w:val="left" w:pos="1440"/>
        </w:tabs>
        <w:ind w:left="3969" w:firstLine="0"/>
        <w:jc w:val="both"/>
        <w:rPr>
          <w:rFonts w:ascii="Arial" w:hAnsi="Arial" w:cs="Arial"/>
          <w:sz w:val="24"/>
          <w:szCs w:val="24"/>
        </w:rPr>
      </w:pPr>
      <w:r w:rsidRPr="00B35F64">
        <w:rPr>
          <w:rFonts w:ascii="Arial" w:hAnsi="Arial" w:cs="Arial"/>
          <w:sz w:val="24"/>
          <w:szCs w:val="24"/>
        </w:rPr>
        <w:t xml:space="preserve">Que Não mantem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(inciso IV, do art. 14° da Lei 14.133/2021); </w:t>
      </w:r>
    </w:p>
    <w:p w14:paraId="3654AD27" w14:textId="77777777" w:rsidR="003311B5" w:rsidRPr="00B35F64" w:rsidRDefault="003311B5" w:rsidP="003311B5">
      <w:pPr>
        <w:tabs>
          <w:tab w:val="left" w:pos="1440"/>
        </w:tabs>
        <w:ind w:left="3969"/>
        <w:jc w:val="both"/>
        <w:rPr>
          <w:rFonts w:ascii="Arial" w:hAnsi="Arial" w:cs="Arial"/>
          <w:sz w:val="24"/>
          <w:szCs w:val="24"/>
        </w:rPr>
      </w:pPr>
    </w:p>
    <w:p w14:paraId="69837979" w14:textId="77777777" w:rsidR="003311B5" w:rsidRPr="00B35F64" w:rsidRDefault="003311B5" w:rsidP="00381E13">
      <w:pPr>
        <w:numPr>
          <w:ilvl w:val="0"/>
          <w:numId w:val="6"/>
        </w:numPr>
        <w:tabs>
          <w:tab w:val="left" w:pos="1440"/>
        </w:tabs>
        <w:ind w:left="3969" w:firstLine="0"/>
        <w:jc w:val="both"/>
        <w:rPr>
          <w:rFonts w:ascii="Arial" w:hAnsi="Arial" w:cs="Arial"/>
          <w:sz w:val="24"/>
          <w:szCs w:val="24"/>
        </w:rPr>
      </w:pPr>
      <w:r w:rsidRPr="00B35F64">
        <w:rPr>
          <w:rFonts w:ascii="Arial" w:hAnsi="Arial" w:cs="Arial"/>
          <w:sz w:val="24"/>
          <w:szCs w:val="24"/>
        </w:rPr>
        <w:t xml:space="preserve">Que Não possui em seu quadro de pessoal empregado menor de 18 anos, em trabalho noturno, perigoso ou insalubre, e menor de 16 anos em qualquer trabalho, salvo na condição de aprendiz a partir de 14 anos; (art. 7°, inciso XXXIII, da Constituição Federal 1988 e art. 68, VI, da Lei 14133/2021); </w:t>
      </w:r>
    </w:p>
    <w:p w14:paraId="73D7FBA8" w14:textId="77777777" w:rsidR="003311B5" w:rsidRPr="00B35F64" w:rsidRDefault="003311B5" w:rsidP="003311B5">
      <w:pPr>
        <w:tabs>
          <w:tab w:val="left" w:pos="1440"/>
        </w:tabs>
        <w:ind w:left="3969"/>
        <w:jc w:val="both"/>
        <w:rPr>
          <w:rFonts w:ascii="Arial" w:hAnsi="Arial" w:cs="Arial"/>
          <w:sz w:val="24"/>
          <w:szCs w:val="24"/>
        </w:rPr>
      </w:pPr>
    </w:p>
    <w:p w14:paraId="3FDE6108" w14:textId="77777777" w:rsidR="003311B5" w:rsidRPr="00B35F64" w:rsidRDefault="003311B5" w:rsidP="00381E13">
      <w:pPr>
        <w:numPr>
          <w:ilvl w:val="0"/>
          <w:numId w:val="6"/>
        </w:numPr>
        <w:tabs>
          <w:tab w:val="left" w:pos="1440"/>
        </w:tabs>
        <w:ind w:left="3969" w:firstLine="0"/>
        <w:jc w:val="both"/>
        <w:rPr>
          <w:rFonts w:ascii="Arial" w:hAnsi="Arial" w:cs="Arial"/>
          <w:sz w:val="24"/>
          <w:szCs w:val="24"/>
        </w:rPr>
      </w:pPr>
      <w:r w:rsidRPr="00B35F64">
        <w:rPr>
          <w:rFonts w:ascii="Arial" w:hAnsi="Arial" w:cs="Arial"/>
          <w:sz w:val="24"/>
          <w:szCs w:val="24"/>
        </w:rPr>
        <w:t>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 (art. 63, § 1º, da Lei nº 14.133/2021);</w:t>
      </w:r>
    </w:p>
    <w:bookmarkEnd w:id="9"/>
    <w:p w14:paraId="513D3344" w14:textId="77777777" w:rsidR="003311B5" w:rsidRPr="00B35F64" w:rsidRDefault="003311B5" w:rsidP="003311B5">
      <w:pPr>
        <w:jc w:val="both"/>
        <w:rPr>
          <w:rFonts w:ascii="Arial" w:hAnsi="Arial" w:cs="Arial"/>
          <w:sz w:val="24"/>
          <w:szCs w:val="24"/>
        </w:rPr>
      </w:pPr>
    </w:p>
    <w:p w14:paraId="33E49CDB" w14:textId="0A785E58" w:rsidR="003311B5" w:rsidRPr="00B35F64" w:rsidRDefault="003311B5" w:rsidP="003311B5">
      <w:pPr>
        <w:autoSpaceDE w:val="0"/>
        <w:autoSpaceDN w:val="0"/>
        <w:adjustRightInd w:val="0"/>
        <w:jc w:val="both"/>
        <w:rPr>
          <w:rFonts w:ascii="Arial" w:hAnsi="Arial" w:cs="Arial"/>
          <w:sz w:val="24"/>
          <w:szCs w:val="24"/>
        </w:rPr>
      </w:pPr>
      <w:r w:rsidRPr="00B35F64">
        <w:rPr>
          <w:rFonts w:ascii="Arial" w:hAnsi="Arial" w:cs="Arial"/>
          <w:b/>
          <w:sz w:val="24"/>
          <w:szCs w:val="24"/>
        </w:rPr>
        <w:t>14.</w:t>
      </w:r>
      <w:r w:rsidR="001F1211" w:rsidRPr="00B35F64">
        <w:rPr>
          <w:rFonts w:ascii="Arial" w:hAnsi="Arial" w:cs="Arial"/>
          <w:b/>
          <w:sz w:val="24"/>
          <w:szCs w:val="24"/>
        </w:rPr>
        <w:t>6</w:t>
      </w:r>
      <w:r w:rsidRPr="00B35F64">
        <w:rPr>
          <w:rFonts w:ascii="Arial" w:hAnsi="Arial" w:cs="Arial"/>
          <w:b/>
          <w:sz w:val="24"/>
          <w:szCs w:val="24"/>
        </w:rPr>
        <w:t>.2</w:t>
      </w:r>
      <w:r w:rsidRPr="00B35F64">
        <w:rPr>
          <w:rFonts w:ascii="Arial" w:hAnsi="Arial" w:cs="Arial"/>
          <w:sz w:val="24"/>
          <w:szCs w:val="24"/>
        </w:rPr>
        <w:t xml:space="preserve">. As empresas que se enquadrarem na qualidade de ME/EPP deverão apresentar a CERTIDÃO SIMPLIFICADA DA JUNTA COMERCIAL, </w:t>
      </w:r>
      <w:r w:rsidRPr="00B35F64">
        <w:rPr>
          <w:rFonts w:ascii="Arial" w:hAnsi="Arial" w:cs="Arial"/>
          <w:bCs/>
          <w:w w:val="116"/>
          <w:sz w:val="24"/>
          <w:szCs w:val="24"/>
        </w:rPr>
        <w:t>emitida no exercício de 2024 OU apresentar DECLARAÇÃO, nos</w:t>
      </w:r>
      <w:r w:rsidRPr="00B35F64">
        <w:rPr>
          <w:rFonts w:ascii="Arial" w:hAnsi="Arial" w:cs="Arial"/>
          <w:sz w:val="24"/>
          <w:szCs w:val="24"/>
        </w:rPr>
        <w:t xml:space="preserve"> termos do modelo que consta do </w:t>
      </w:r>
      <w:r w:rsidRPr="00B35F64">
        <w:rPr>
          <w:rFonts w:ascii="Arial" w:hAnsi="Arial" w:cs="Arial"/>
          <w:b/>
          <w:sz w:val="24"/>
          <w:szCs w:val="24"/>
        </w:rPr>
        <w:t>ANEXO III</w:t>
      </w:r>
      <w:r w:rsidRPr="00B35F64">
        <w:rPr>
          <w:rFonts w:ascii="Arial" w:hAnsi="Arial" w:cs="Arial"/>
          <w:sz w:val="24"/>
          <w:szCs w:val="24"/>
        </w:rPr>
        <w:t xml:space="preserve"> deste Edital, </w:t>
      </w:r>
      <w:r w:rsidRPr="00B35F64">
        <w:rPr>
          <w:rFonts w:ascii="Arial" w:hAnsi="Arial" w:cs="Arial"/>
          <w:b/>
          <w:bCs/>
          <w:sz w:val="24"/>
          <w:szCs w:val="24"/>
        </w:rPr>
        <w:t>firmada por representante legal ou pelo contador da empresa</w:t>
      </w:r>
      <w:r w:rsidRPr="00B35F64">
        <w:rPr>
          <w:rFonts w:ascii="Arial" w:hAnsi="Arial" w:cs="Arial"/>
          <w:sz w:val="24"/>
          <w:szCs w:val="24"/>
        </w:rPr>
        <w:t xml:space="preserve">, ratificando não haver nenhum dos impedimentos previstos no art. 3º, §4º, da referida lei. </w:t>
      </w:r>
      <w:r w:rsidRPr="00B35F64">
        <w:rPr>
          <w:rFonts w:ascii="Arial" w:hAnsi="Arial" w:cs="Arial"/>
          <w:sz w:val="24"/>
          <w:szCs w:val="24"/>
          <w:u w:val="single"/>
        </w:rPr>
        <w:t>A não entrega desta Certidão Simplificada ou da declaração indicará que a licitante optou por não utilizar os benefícios previstos na Lei Complementar nº 123/2006</w:t>
      </w:r>
      <w:r w:rsidRPr="00B35F64">
        <w:rPr>
          <w:rFonts w:ascii="Arial" w:hAnsi="Arial" w:cs="Arial"/>
          <w:sz w:val="24"/>
          <w:szCs w:val="24"/>
        </w:rPr>
        <w:t>.</w:t>
      </w:r>
    </w:p>
    <w:p w14:paraId="2CFBE781" w14:textId="5F74AE20" w:rsidR="003311B5" w:rsidRPr="00B35F64" w:rsidRDefault="003311B5" w:rsidP="003311B5">
      <w:pPr>
        <w:autoSpaceDE w:val="0"/>
        <w:autoSpaceDN w:val="0"/>
        <w:adjustRightInd w:val="0"/>
        <w:jc w:val="both"/>
        <w:rPr>
          <w:rFonts w:ascii="Arial" w:hAnsi="Arial" w:cs="Arial"/>
          <w:sz w:val="24"/>
          <w:szCs w:val="24"/>
        </w:rPr>
      </w:pPr>
      <w:r w:rsidRPr="00B35F64">
        <w:rPr>
          <w:rFonts w:ascii="Arial" w:hAnsi="Arial" w:cs="Arial"/>
          <w:b/>
          <w:sz w:val="24"/>
          <w:szCs w:val="24"/>
        </w:rPr>
        <w:lastRenderedPageBreak/>
        <w:t>14.</w:t>
      </w:r>
      <w:r w:rsidR="001F1211" w:rsidRPr="00B35F64">
        <w:rPr>
          <w:rFonts w:ascii="Arial" w:hAnsi="Arial" w:cs="Arial"/>
          <w:b/>
          <w:sz w:val="24"/>
          <w:szCs w:val="24"/>
        </w:rPr>
        <w:t>7</w:t>
      </w:r>
      <w:r w:rsidRPr="00B35F64">
        <w:rPr>
          <w:rFonts w:ascii="Arial" w:hAnsi="Arial" w:cs="Arial"/>
          <w:b/>
          <w:sz w:val="24"/>
          <w:szCs w:val="24"/>
        </w:rPr>
        <w:t>.</w:t>
      </w:r>
      <w:r w:rsidRPr="00B35F64">
        <w:rPr>
          <w:rFonts w:ascii="Arial" w:hAnsi="Arial" w:cs="Arial"/>
          <w:sz w:val="24"/>
          <w:szCs w:val="24"/>
        </w:rPr>
        <w:t xml:space="preserve"> Os documentos apresentados deverão ser, em original, por qualquer processo de cópia previamente autenticada por cartório ou servidor designado pela Administração Municipal, ou ainda por publicação em Órgão da Imprensa Oficial (perfeitamente legíveis).</w:t>
      </w:r>
    </w:p>
    <w:p w14:paraId="56ECF9EE" w14:textId="77777777" w:rsidR="003311B5" w:rsidRPr="00B35F64" w:rsidRDefault="003311B5" w:rsidP="003311B5">
      <w:pPr>
        <w:jc w:val="both"/>
        <w:rPr>
          <w:rFonts w:ascii="Arial" w:hAnsi="Arial" w:cs="Arial"/>
          <w:b/>
          <w:w w:val="98"/>
          <w:sz w:val="24"/>
          <w:szCs w:val="24"/>
        </w:rPr>
      </w:pPr>
    </w:p>
    <w:p w14:paraId="5C3D16E5" w14:textId="7D3ECAEE" w:rsidR="003311B5" w:rsidRPr="00B35F64" w:rsidRDefault="003311B5" w:rsidP="003311B5">
      <w:pPr>
        <w:jc w:val="both"/>
        <w:rPr>
          <w:rFonts w:ascii="Arial" w:hAnsi="Arial" w:cs="Arial"/>
          <w:sz w:val="24"/>
          <w:szCs w:val="24"/>
        </w:rPr>
      </w:pPr>
      <w:r w:rsidRPr="00B35F64">
        <w:rPr>
          <w:rFonts w:ascii="Arial" w:hAnsi="Arial" w:cs="Arial"/>
          <w:b/>
          <w:w w:val="98"/>
          <w:sz w:val="24"/>
          <w:szCs w:val="24"/>
        </w:rPr>
        <w:t>14.</w:t>
      </w:r>
      <w:r w:rsidR="001F1211" w:rsidRPr="00B35F64">
        <w:rPr>
          <w:rFonts w:ascii="Arial" w:hAnsi="Arial" w:cs="Arial"/>
          <w:b/>
          <w:w w:val="98"/>
          <w:sz w:val="24"/>
          <w:szCs w:val="24"/>
        </w:rPr>
        <w:t>8</w:t>
      </w:r>
      <w:r w:rsidRPr="00B35F64">
        <w:rPr>
          <w:rFonts w:ascii="Arial" w:hAnsi="Arial" w:cs="Arial"/>
          <w:b/>
          <w:w w:val="98"/>
          <w:sz w:val="24"/>
          <w:szCs w:val="24"/>
        </w:rPr>
        <w:t>.</w:t>
      </w:r>
      <w:r w:rsidRPr="00B35F64">
        <w:rPr>
          <w:rFonts w:ascii="Arial" w:hAnsi="Arial" w:cs="Arial"/>
          <w:w w:val="98"/>
          <w:sz w:val="24"/>
          <w:szCs w:val="24"/>
        </w:rPr>
        <w:t xml:space="preserve"> </w:t>
      </w:r>
      <w:r w:rsidRPr="00B35F64">
        <w:rPr>
          <w:rFonts w:ascii="Arial" w:hAnsi="Arial" w:cs="Arial"/>
          <w:sz w:val="24"/>
          <w:szCs w:val="24"/>
        </w:rPr>
        <w:t>Sob pena de inabilitação, todos os documentos apresentados para habilitação deverão estar em nome da licitante e, preferencialmente, com número do CNPJ e com o endereço respectivo, salientado que:</w:t>
      </w:r>
    </w:p>
    <w:p w14:paraId="2EA43D90" w14:textId="77777777" w:rsidR="003311B5" w:rsidRPr="00B35F64" w:rsidRDefault="003311B5" w:rsidP="003311B5">
      <w:pPr>
        <w:jc w:val="both"/>
        <w:rPr>
          <w:rFonts w:ascii="Arial" w:hAnsi="Arial" w:cs="Arial"/>
          <w:b/>
          <w:w w:val="98"/>
          <w:sz w:val="24"/>
          <w:szCs w:val="24"/>
        </w:rPr>
      </w:pPr>
    </w:p>
    <w:p w14:paraId="6DDA8624" w14:textId="77777777" w:rsidR="003311B5" w:rsidRPr="00B35F64" w:rsidRDefault="003311B5" w:rsidP="003311B5">
      <w:pPr>
        <w:jc w:val="both"/>
        <w:rPr>
          <w:rFonts w:ascii="Arial" w:hAnsi="Arial" w:cs="Arial"/>
          <w:w w:val="98"/>
          <w:sz w:val="24"/>
          <w:szCs w:val="24"/>
        </w:rPr>
      </w:pPr>
      <w:r w:rsidRPr="00B35F64">
        <w:rPr>
          <w:rFonts w:ascii="Arial" w:hAnsi="Arial" w:cs="Arial"/>
          <w:b/>
          <w:w w:val="98"/>
          <w:sz w:val="24"/>
          <w:szCs w:val="24"/>
        </w:rPr>
        <w:t>a)</w:t>
      </w:r>
      <w:r w:rsidRPr="00B35F64">
        <w:rPr>
          <w:rFonts w:ascii="Arial" w:hAnsi="Arial" w:cs="Arial"/>
          <w:w w:val="98"/>
          <w:sz w:val="24"/>
          <w:szCs w:val="24"/>
        </w:rPr>
        <w:t xml:space="preserve"> </w:t>
      </w:r>
      <w:r w:rsidRPr="00B35F64">
        <w:rPr>
          <w:rFonts w:ascii="Arial" w:hAnsi="Arial" w:cs="Arial"/>
          <w:sz w:val="24"/>
          <w:szCs w:val="24"/>
        </w:rPr>
        <w:t>Se a licitante for a matriz, todos os documentos deverão estar em nome da matriz; ou</w:t>
      </w:r>
    </w:p>
    <w:p w14:paraId="73590232" w14:textId="77777777" w:rsidR="003311B5" w:rsidRPr="00B35F64" w:rsidRDefault="003311B5" w:rsidP="003311B5">
      <w:pPr>
        <w:jc w:val="both"/>
        <w:rPr>
          <w:rFonts w:ascii="Arial" w:hAnsi="Arial" w:cs="Arial"/>
          <w:sz w:val="24"/>
          <w:szCs w:val="24"/>
        </w:rPr>
      </w:pPr>
      <w:r w:rsidRPr="00B35F64">
        <w:rPr>
          <w:rFonts w:ascii="Arial" w:hAnsi="Arial" w:cs="Arial"/>
          <w:b/>
          <w:w w:val="98"/>
          <w:sz w:val="24"/>
          <w:szCs w:val="24"/>
        </w:rPr>
        <w:t>b)</w:t>
      </w:r>
      <w:r w:rsidRPr="00B35F64">
        <w:rPr>
          <w:rFonts w:ascii="Arial" w:hAnsi="Arial" w:cs="Arial"/>
          <w:w w:val="98"/>
          <w:sz w:val="24"/>
          <w:szCs w:val="24"/>
        </w:rPr>
        <w:t xml:space="preserve"> </w:t>
      </w:r>
      <w:r w:rsidRPr="00B35F64">
        <w:rPr>
          <w:rFonts w:ascii="Arial" w:hAnsi="Arial" w:cs="Arial"/>
          <w:sz w:val="24"/>
          <w:szCs w:val="24"/>
        </w:rPr>
        <w:t>Se a licitante for a filial, todos os documentos deverão estar em nome da filial, exceto aqueles documentos que, pela própria natureza, comprovadamente, forem emitidos somente em nome da matriz.</w:t>
      </w:r>
    </w:p>
    <w:p w14:paraId="38B62064" w14:textId="77777777" w:rsidR="003311B5" w:rsidRPr="00B35F64" w:rsidRDefault="003311B5" w:rsidP="003311B5">
      <w:pPr>
        <w:jc w:val="both"/>
        <w:rPr>
          <w:rFonts w:ascii="Arial" w:hAnsi="Arial" w:cs="Arial"/>
          <w:w w:val="98"/>
          <w:sz w:val="24"/>
          <w:szCs w:val="24"/>
        </w:rPr>
      </w:pPr>
    </w:p>
    <w:p w14:paraId="3E056948" w14:textId="3A8F8A41" w:rsidR="003311B5" w:rsidRPr="00B35F64" w:rsidRDefault="003311B5" w:rsidP="003311B5">
      <w:pPr>
        <w:jc w:val="both"/>
        <w:rPr>
          <w:rFonts w:ascii="Arial" w:hAnsi="Arial" w:cs="Arial"/>
          <w:sz w:val="24"/>
          <w:szCs w:val="24"/>
        </w:rPr>
      </w:pPr>
      <w:r w:rsidRPr="00B35F64">
        <w:rPr>
          <w:rFonts w:ascii="Arial" w:hAnsi="Arial" w:cs="Arial"/>
          <w:b/>
          <w:w w:val="98"/>
          <w:sz w:val="24"/>
          <w:szCs w:val="24"/>
        </w:rPr>
        <w:t>14.</w:t>
      </w:r>
      <w:r w:rsidR="001F1211" w:rsidRPr="00B35F64">
        <w:rPr>
          <w:rFonts w:ascii="Arial" w:hAnsi="Arial" w:cs="Arial"/>
          <w:b/>
          <w:w w:val="98"/>
          <w:sz w:val="24"/>
          <w:szCs w:val="24"/>
        </w:rPr>
        <w:t>9</w:t>
      </w:r>
      <w:r w:rsidRPr="00B35F64">
        <w:rPr>
          <w:rFonts w:ascii="Arial" w:hAnsi="Arial" w:cs="Arial"/>
          <w:b/>
          <w:w w:val="98"/>
          <w:sz w:val="24"/>
          <w:szCs w:val="24"/>
        </w:rPr>
        <w:t>.</w:t>
      </w:r>
      <w:r w:rsidRPr="00B35F64">
        <w:rPr>
          <w:rFonts w:ascii="Arial" w:hAnsi="Arial" w:cs="Arial"/>
          <w:w w:val="98"/>
          <w:sz w:val="24"/>
          <w:szCs w:val="24"/>
        </w:rPr>
        <w:t xml:space="preserve"> </w:t>
      </w:r>
      <w:r w:rsidRPr="00B35F64">
        <w:rPr>
          <w:rFonts w:ascii="Arial" w:hAnsi="Arial" w:cs="Arial"/>
          <w:sz w:val="24"/>
          <w:szCs w:val="24"/>
        </w:rPr>
        <w:t>Os documentos apresentados deverão estar em plena vigência.</w:t>
      </w:r>
    </w:p>
    <w:p w14:paraId="2BCF5A7F" w14:textId="77777777" w:rsidR="00A059DC" w:rsidRDefault="00A059DC" w:rsidP="003311B5">
      <w:pPr>
        <w:jc w:val="both"/>
        <w:rPr>
          <w:rFonts w:ascii="Arial" w:hAnsi="Arial" w:cs="Arial"/>
          <w:b/>
          <w:w w:val="98"/>
          <w:sz w:val="24"/>
          <w:szCs w:val="24"/>
        </w:rPr>
      </w:pPr>
    </w:p>
    <w:p w14:paraId="7A21EE70" w14:textId="7A8718CD" w:rsidR="003311B5" w:rsidRPr="00B35F64" w:rsidRDefault="003311B5" w:rsidP="003311B5">
      <w:pPr>
        <w:jc w:val="both"/>
        <w:rPr>
          <w:rFonts w:ascii="Arial" w:hAnsi="Arial" w:cs="Arial"/>
          <w:sz w:val="24"/>
          <w:szCs w:val="24"/>
        </w:rPr>
      </w:pPr>
      <w:r w:rsidRPr="00B35F64">
        <w:rPr>
          <w:rFonts w:ascii="Arial" w:hAnsi="Arial" w:cs="Arial"/>
          <w:b/>
          <w:w w:val="98"/>
          <w:sz w:val="24"/>
          <w:szCs w:val="24"/>
        </w:rPr>
        <w:t>14.1</w:t>
      </w:r>
      <w:r w:rsidR="001F1211" w:rsidRPr="00B35F64">
        <w:rPr>
          <w:rFonts w:ascii="Arial" w:hAnsi="Arial" w:cs="Arial"/>
          <w:b/>
          <w:w w:val="98"/>
          <w:sz w:val="24"/>
          <w:szCs w:val="24"/>
        </w:rPr>
        <w:t>0</w:t>
      </w:r>
      <w:r w:rsidRPr="00B35F64">
        <w:rPr>
          <w:rFonts w:ascii="Arial" w:hAnsi="Arial" w:cs="Arial"/>
          <w:b/>
          <w:w w:val="98"/>
          <w:sz w:val="24"/>
          <w:szCs w:val="24"/>
        </w:rPr>
        <w:t>.</w:t>
      </w:r>
      <w:r w:rsidRPr="00B35F64">
        <w:rPr>
          <w:rFonts w:ascii="Arial" w:hAnsi="Arial" w:cs="Arial"/>
          <w:w w:val="98"/>
          <w:sz w:val="24"/>
          <w:szCs w:val="24"/>
        </w:rPr>
        <w:t xml:space="preserve"> </w:t>
      </w:r>
      <w:r w:rsidRPr="00B35F64">
        <w:rPr>
          <w:rFonts w:ascii="Arial" w:hAnsi="Arial" w:cs="Arial"/>
          <w:sz w:val="24"/>
          <w:szCs w:val="24"/>
        </w:rPr>
        <w:t>Não serão aceitos documentos cujas datas estejam rasuradas.</w:t>
      </w:r>
    </w:p>
    <w:p w14:paraId="02C53FA5" w14:textId="77777777" w:rsidR="003311B5" w:rsidRPr="00B35F64" w:rsidRDefault="003311B5" w:rsidP="003311B5">
      <w:pPr>
        <w:jc w:val="both"/>
        <w:rPr>
          <w:rFonts w:ascii="Arial" w:hAnsi="Arial" w:cs="Arial"/>
          <w:sz w:val="24"/>
          <w:szCs w:val="24"/>
        </w:rPr>
      </w:pPr>
    </w:p>
    <w:p w14:paraId="64274148" w14:textId="39DDD4CD" w:rsidR="003311B5" w:rsidRPr="00B35F64" w:rsidRDefault="003311B5" w:rsidP="003311B5">
      <w:pPr>
        <w:jc w:val="both"/>
        <w:rPr>
          <w:rFonts w:ascii="Arial" w:hAnsi="Arial" w:cs="Arial"/>
          <w:sz w:val="24"/>
          <w:szCs w:val="24"/>
        </w:rPr>
      </w:pPr>
      <w:r w:rsidRPr="00B35F64">
        <w:rPr>
          <w:rFonts w:ascii="Arial" w:hAnsi="Arial" w:cs="Arial"/>
          <w:b/>
          <w:w w:val="98"/>
          <w:sz w:val="24"/>
          <w:szCs w:val="24"/>
        </w:rPr>
        <w:t>14.1</w:t>
      </w:r>
      <w:r w:rsidR="001F1211" w:rsidRPr="00B35F64">
        <w:rPr>
          <w:rFonts w:ascii="Arial" w:hAnsi="Arial" w:cs="Arial"/>
          <w:b/>
          <w:w w:val="98"/>
          <w:sz w:val="24"/>
          <w:szCs w:val="24"/>
        </w:rPr>
        <w:t>1</w:t>
      </w:r>
      <w:r w:rsidRPr="00B35F64">
        <w:rPr>
          <w:rFonts w:ascii="Arial" w:hAnsi="Arial" w:cs="Arial"/>
          <w:b/>
          <w:w w:val="98"/>
          <w:sz w:val="24"/>
          <w:szCs w:val="24"/>
        </w:rPr>
        <w:t>.</w:t>
      </w:r>
      <w:r w:rsidRPr="00B35F64">
        <w:rPr>
          <w:rFonts w:ascii="Arial" w:hAnsi="Arial" w:cs="Arial"/>
          <w:w w:val="98"/>
          <w:sz w:val="24"/>
          <w:szCs w:val="24"/>
        </w:rPr>
        <w:t xml:space="preserve"> O </w:t>
      </w:r>
      <w:r w:rsidRPr="00B35F64">
        <w:rPr>
          <w:rFonts w:ascii="Arial" w:hAnsi="Arial" w:cs="Arial"/>
          <w:sz w:val="24"/>
          <w:szCs w:val="24"/>
        </w:rPr>
        <w:t>Pregoeiro reserva-se o direito de solicitar o original de qualquer documento, sempre que tiver dúvida e julgar necessário.</w:t>
      </w:r>
    </w:p>
    <w:p w14:paraId="510044AB" w14:textId="77777777" w:rsidR="003311B5" w:rsidRPr="00B35F64" w:rsidRDefault="003311B5" w:rsidP="003311B5">
      <w:pPr>
        <w:jc w:val="both"/>
        <w:rPr>
          <w:rFonts w:ascii="Arial" w:hAnsi="Arial" w:cs="Arial"/>
          <w:w w:val="98"/>
          <w:sz w:val="24"/>
          <w:szCs w:val="24"/>
        </w:rPr>
      </w:pPr>
    </w:p>
    <w:p w14:paraId="125738FA" w14:textId="530EA3CF" w:rsidR="003311B5" w:rsidRPr="00B35F64" w:rsidRDefault="003311B5" w:rsidP="003311B5">
      <w:pPr>
        <w:jc w:val="both"/>
        <w:rPr>
          <w:rFonts w:ascii="Arial" w:hAnsi="Arial" w:cs="Arial"/>
          <w:sz w:val="24"/>
          <w:szCs w:val="24"/>
        </w:rPr>
      </w:pPr>
      <w:r w:rsidRPr="00B35F64">
        <w:rPr>
          <w:rFonts w:ascii="Arial" w:hAnsi="Arial" w:cs="Arial"/>
          <w:b/>
          <w:sz w:val="24"/>
          <w:szCs w:val="24"/>
        </w:rPr>
        <w:t>14</w:t>
      </w:r>
      <w:r w:rsidRPr="00B35F64">
        <w:rPr>
          <w:rFonts w:ascii="Arial" w:hAnsi="Arial" w:cs="Arial"/>
          <w:b/>
          <w:bCs/>
          <w:iCs/>
          <w:sz w:val="24"/>
          <w:szCs w:val="24"/>
        </w:rPr>
        <w:t>.1</w:t>
      </w:r>
      <w:r w:rsidR="001F1211" w:rsidRPr="00B35F64">
        <w:rPr>
          <w:rFonts w:ascii="Arial" w:hAnsi="Arial" w:cs="Arial"/>
          <w:b/>
          <w:bCs/>
          <w:iCs/>
          <w:sz w:val="24"/>
          <w:szCs w:val="24"/>
        </w:rPr>
        <w:t>2</w:t>
      </w:r>
      <w:r w:rsidRPr="00B35F64">
        <w:rPr>
          <w:rFonts w:ascii="Arial" w:hAnsi="Arial" w:cs="Arial"/>
          <w:b/>
          <w:bCs/>
          <w:iCs/>
          <w:sz w:val="24"/>
          <w:szCs w:val="24"/>
        </w:rPr>
        <w:t>.</w:t>
      </w:r>
      <w:r w:rsidRPr="00B35F64">
        <w:rPr>
          <w:rFonts w:ascii="Arial" w:hAnsi="Arial" w:cs="Arial"/>
          <w:bCs/>
          <w:iCs/>
          <w:sz w:val="24"/>
          <w:szCs w:val="24"/>
        </w:rPr>
        <w:t xml:space="preserve"> Caso haja a necessidade de envio de documento e/ou anexo por parte da</w:t>
      </w:r>
      <w:r w:rsidRPr="00B35F64">
        <w:rPr>
          <w:rFonts w:ascii="Arial" w:hAnsi="Arial" w:cs="Arial"/>
          <w:bCs/>
          <w:iCs/>
          <w:sz w:val="24"/>
          <w:szCs w:val="24"/>
        </w:rPr>
        <w:br/>
        <w:t>empresa licitante, o Pregoeiro fará a solicitação através da ferramenta de</w:t>
      </w:r>
      <w:r w:rsidRPr="00B35F64">
        <w:rPr>
          <w:rFonts w:ascii="Arial" w:hAnsi="Arial" w:cs="Arial"/>
          <w:bCs/>
          <w:iCs/>
          <w:sz w:val="24"/>
          <w:szCs w:val="24"/>
        </w:rPr>
        <w:br/>
        <w:t>conversação disponível no sistema eletrônico.</w:t>
      </w:r>
    </w:p>
    <w:p w14:paraId="37319507" w14:textId="223D4928" w:rsidR="003311B5" w:rsidRPr="00B35F64" w:rsidRDefault="003311B5" w:rsidP="003311B5">
      <w:pPr>
        <w:keepNext/>
        <w:jc w:val="both"/>
        <w:outlineLvl w:val="1"/>
        <w:rPr>
          <w:rFonts w:ascii="Arial" w:hAnsi="Arial" w:cs="Arial"/>
          <w:sz w:val="24"/>
          <w:szCs w:val="24"/>
        </w:rPr>
      </w:pPr>
      <w:r w:rsidRPr="00B35F64">
        <w:rPr>
          <w:rFonts w:ascii="Arial" w:hAnsi="Arial" w:cs="Arial"/>
          <w:sz w:val="24"/>
          <w:szCs w:val="24"/>
        </w:rPr>
        <w:br/>
      </w:r>
      <w:r w:rsidRPr="00B35F64">
        <w:rPr>
          <w:rFonts w:ascii="Arial" w:hAnsi="Arial" w:cs="Arial"/>
          <w:b/>
          <w:sz w:val="24"/>
          <w:szCs w:val="24"/>
        </w:rPr>
        <w:t>14.1</w:t>
      </w:r>
      <w:r w:rsidR="001F1211" w:rsidRPr="00B35F64">
        <w:rPr>
          <w:rFonts w:ascii="Arial" w:hAnsi="Arial" w:cs="Arial"/>
          <w:b/>
          <w:sz w:val="24"/>
          <w:szCs w:val="24"/>
        </w:rPr>
        <w:t>3</w:t>
      </w:r>
      <w:r w:rsidRPr="00B35F64">
        <w:rPr>
          <w:rFonts w:ascii="Arial" w:hAnsi="Arial" w:cs="Arial"/>
          <w:b/>
          <w:sz w:val="24"/>
          <w:szCs w:val="24"/>
        </w:rPr>
        <w:t xml:space="preserve">. </w:t>
      </w:r>
      <w:r w:rsidRPr="00B35F64">
        <w:rPr>
          <w:rFonts w:ascii="Arial" w:hAnsi="Arial" w:cs="Arial"/>
          <w:sz w:val="24"/>
          <w:szCs w:val="24"/>
        </w:rPr>
        <w:t>Os documentos/anexos deverão ser encaminhados, preferencialmente, em arquivo digitalizado no formato PDF, de modo a não permitir sua manipulação, de preferência, assinados digitalmente.</w:t>
      </w:r>
    </w:p>
    <w:p w14:paraId="042F0EF4" w14:textId="5101C57B" w:rsidR="003311B5" w:rsidRPr="00B35F64" w:rsidRDefault="003311B5" w:rsidP="003311B5">
      <w:pPr>
        <w:keepNext/>
        <w:jc w:val="both"/>
        <w:outlineLvl w:val="1"/>
        <w:rPr>
          <w:rFonts w:ascii="Arial" w:hAnsi="Arial" w:cs="Arial"/>
          <w:sz w:val="24"/>
          <w:szCs w:val="24"/>
        </w:rPr>
      </w:pPr>
      <w:r w:rsidRPr="00B35F64">
        <w:rPr>
          <w:rFonts w:ascii="Arial" w:hAnsi="Arial" w:cs="Arial"/>
          <w:sz w:val="24"/>
          <w:szCs w:val="24"/>
        </w:rPr>
        <w:br/>
      </w:r>
      <w:r w:rsidRPr="00B35F64">
        <w:rPr>
          <w:rFonts w:ascii="Arial" w:hAnsi="Arial" w:cs="Arial"/>
          <w:b/>
          <w:sz w:val="24"/>
          <w:szCs w:val="24"/>
        </w:rPr>
        <w:t>14.1</w:t>
      </w:r>
      <w:r w:rsidR="001F1211" w:rsidRPr="00B35F64">
        <w:rPr>
          <w:rFonts w:ascii="Arial" w:hAnsi="Arial" w:cs="Arial"/>
          <w:b/>
          <w:sz w:val="24"/>
          <w:szCs w:val="24"/>
        </w:rPr>
        <w:t>4</w:t>
      </w:r>
      <w:r w:rsidRPr="00B35F64">
        <w:rPr>
          <w:rFonts w:ascii="Arial" w:hAnsi="Arial" w:cs="Arial"/>
          <w:b/>
          <w:sz w:val="24"/>
          <w:szCs w:val="24"/>
        </w:rPr>
        <w:t>.</w:t>
      </w:r>
      <w:r w:rsidRPr="00B35F64">
        <w:rPr>
          <w:rFonts w:ascii="Arial" w:hAnsi="Arial" w:cs="Arial"/>
          <w:sz w:val="24"/>
          <w:szCs w:val="24"/>
        </w:rPr>
        <w:t xml:space="preserve"> Quando solicitado pelo Pregoeiro, o prazo para envio de documento/anexo complementar para verificação do atendimento das especificações técnicas mínimas exigências de cada item do edital será definido pelo Pregoeiro, e informado às licitantes através da ferramenta de conversação do sistema e será de, no mínimo, 3 (três) horas, contado a partir da convocação.</w:t>
      </w:r>
    </w:p>
    <w:p w14:paraId="1C5D5F37" w14:textId="77777777" w:rsidR="003311B5" w:rsidRPr="00B35F64" w:rsidRDefault="003311B5" w:rsidP="003311B5">
      <w:pPr>
        <w:jc w:val="both"/>
        <w:rPr>
          <w:rFonts w:ascii="Arial" w:hAnsi="Arial" w:cs="Arial"/>
          <w:w w:val="98"/>
          <w:sz w:val="24"/>
          <w:szCs w:val="24"/>
        </w:rPr>
      </w:pPr>
    </w:p>
    <w:p w14:paraId="451A79C7" w14:textId="00921DDF" w:rsidR="003311B5" w:rsidRPr="00B35F64" w:rsidRDefault="003311B5" w:rsidP="003311B5">
      <w:pPr>
        <w:tabs>
          <w:tab w:val="left" w:pos="2445"/>
        </w:tabs>
        <w:jc w:val="both"/>
        <w:rPr>
          <w:rFonts w:ascii="Arial" w:hAnsi="Arial" w:cs="Arial"/>
          <w:sz w:val="24"/>
          <w:szCs w:val="24"/>
        </w:rPr>
      </w:pPr>
      <w:r w:rsidRPr="00B35F64">
        <w:rPr>
          <w:rFonts w:ascii="Arial" w:hAnsi="Arial" w:cs="Arial"/>
          <w:b/>
          <w:sz w:val="24"/>
          <w:szCs w:val="24"/>
        </w:rPr>
        <w:t>14.1</w:t>
      </w:r>
      <w:r w:rsidR="001F1211" w:rsidRPr="00B35F64">
        <w:rPr>
          <w:rFonts w:ascii="Arial" w:hAnsi="Arial" w:cs="Arial"/>
          <w:b/>
          <w:sz w:val="24"/>
          <w:szCs w:val="24"/>
        </w:rPr>
        <w:t>5</w:t>
      </w:r>
      <w:r w:rsidRPr="00B35F64">
        <w:rPr>
          <w:rFonts w:ascii="Arial" w:hAnsi="Arial" w:cs="Arial"/>
          <w:b/>
          <w:sz w:val="24"/>
          <w:szCs w:val="24"/>
        </w:rPr>
        <w:t>.</w:t>
      </w:r>
      <w:r w:rsidRPr="00B35F64">
        <w:rPr>
          <w:rFonts w:ascii="Arial" w:hAnsi="Arial" w:cs="Arial"/>
          <w:sz w:val="24"/>
          <w:szCs w:val="24"/>
        </w:rPr>
        <w:t xml:space="preserve"> Os documentos emitidos vias Internet poderão ser verificadas pela Administração quanto a sua autenticidade e validade mediante pesquisa nas respectivas páginas. </w:t>
      </w:r>
    </w:p>
    <w:p w14:paraId="23BE94FF" w14:textId="77777777" w:rsidR="003311B5" w:rsidRPr="00B35F64" w:rsidRDefault="003311B5" w:rsidP="003311B5">
      <w:pPr>
        <w:jc w:val="both"/>
        <w:rPr>
          <w:rFonts w:ascii="Arial" w:hAnsi="Arial" w:cs="Arial"/>
          <w:w w:val="98"/>
          <w:sz w:val="24"/>
          <w:szCs w:val="24"/>
        </w:rPr>
      </w:pPr>
    </w:p>
    <w:p w14:paraId="6166BBF9" w14:textId="72B179E8" w:rsidR="003311B5" w:rsidRPr="00B35F64" w:rsidRDefault="003311B5" w:rsidP="003311B5">
      <w:pPr>
        <w:jc w:val="both"/>
        <w:rPr>
          <w:rFonts w:ascii="Arial" w:hAnsi="Arial" w:cs="Arial"/>
          <w:sz w:val="24"/>
          <w:szCs w:val="24"/>
        </w:rPr>
      </w:pPr>
      <w:r w:rsidRPr="00B35F64">
        <w:rPr>
          <w:rFonts w:ascii="Arial" w:hAnsi="Arial" w:cs="Arial"/>
          <w:b/>
          <w:w w:val="98"/>
          <w:sz w:val="24"/>
          <w:szCs w:val="24"/>
        </w:rPr>
        <w:t>14.</w:t>
      </w:r>
      <w:r w:rsidR="001F1211" w:rsidRPr="00B35F64">
        <w:rPr>
          <w:rFonts w:ascii="Arial" w:hAnsi="Arial" w:cs="Arial"/>
          <w:b/>
          <w:w w:val="98"/>
          <w:sz w:val="24"/>
          <w:szCs w:val="24"/>
        </w:rPr>
        <w:t>16</w:t>
      </w:r>
      <w:r w:rsidRPr="00B35F64">
        <w:rPr>
          <w:rFonts w:ascii="Arial" w:hAnsi="Arial" w:cs="Arial"/>
          <w:b/>
          <w:w w:val="98"/>
          <w:sz w:val="24"/>
          <w:szCs w:val="24"/>
        </w:rPr>
        <w:t>.</w:t>
      </w:r>
      <w:r w:rsidRPr="00B35F64">
        <w:rPr>
          <w:rFonts w:ascii="Arial" w:hAnsi="Arial" w:cs="Arial"/>
          <w:w w:val="98"/>
          <w:sz w:val="24"/>
          <w:szCs w:val="24"/>
        </w:rPr>
        <w:t xml:space="preserve"> </w:t>
      </w:r>
      <w:r w:rsidRPr="00B35F64">
        <w:rPr>
          <w:rFonts w:ascii="Arial" w:hAnsi="Arial" w:cs="Arial"/>
          <w:sz w:val="24"/>
          <w:szCs w:val="24"/>
        </w:rPr>
        <w:t>Não serão aceitos protocolos de entrega ou solicitações de documento em substituição aos documentos requeridos no presente Edital e seus Anexos.</w:t>
      </w:r>
    </w:p>
    <w:p w14:paraId="3D462848" w14:textId="77777777" w:rsidR="003311B5" w:rsidRPr="00B35F64" w:rsidRDefault="003311B5" w:rsidP="003311B5">
      <w:pPr>
        <w:jc w:val="both"/>
        <w:rPr>
          <w:rFonts w:ascii="Arial" w:hAnsi="Arial" w:cs="Arial"/>
          <w:w w:val="98"/>
          <w:sz w:val="24"/>
          <w:szCs w:val="24"/>
        </w:rPr>
      </w:pPr>
    </w:p>
    <w:p w14:paraId="4784306A" w14:textId="7D7D4EF8" w:rsidR="003311B5" w:rsidRPr="00A059DC" w:rsidRDefault="003311B5" w:rsidP="003311B5">
      <w:pPr>
        <w:jc w:val="both"/>
        <w:rPr>
          <w:rFonts w:ascii="Arial" w:hAnsi="Arial" w:cs="Arial"/>
          <w:sz w:val="24"/>
          <w:szCs w:val="24"/>
        </w:rPr>
      </w:pPr>
      <w:r w:rsidRPr="00B35F64">
        <w:rPr>
          <w:rFonts w:ascii="Arial" w:hAnsi="Arial" w:cs="Arial"/>
          <w:b/>
          <w:w w:val="98"/>
          <w:sz w:val="24"/>
          <w:szCs w:val="24"/>
        </w:rPr>
        <w:t>14.</w:t>
      </w:r>
      <w:r w:rsidR="001F1211" w:rsidRPr="00B35F64">
        <w:rPr>
          <w:rFonts w:ascii="Arial" w:hAnsi="Arial" w:cs="Arial"/>
          <w:b/>
          <w:w w:val="98"/>
          <w:sz w:val="24"/>
          <w:szCs w:val="24"/>
        </w:rPr>
        <w:t>17</w:t>
      </w:r>
      <w:r w:rsidRPr="00B35F64">
        <w:rPr>
          <w:rFonts w:ascii="Arial" w:hAnsi="Arial" w:cs="Arial"/>
          <w:b/>
          <w:w w:val="98"/>
          <w:sz w:val="24"/>
          <w:szCs w:val="24"/>
        </w:rPr>
        <w:t>.</w:t>
      </w:r>
      <w:r w:rsidRPr="00B35F64">
        <w:rPr>
          <w:rFonts w:ascii="Arial" w:hAnsi="Arial" w:cs="Arial"/>
          <w:w w:val="98"/>
          <w:sz w:val="24"/>
          <w:szCs w:val="24"/>
        </w:rPr>
        <w:t xml:space="preserve"> </w:t>
      </w:r>
      <w:r w:rsidRPr="00B35F64">
        <w:rPr>
          <w:rFonts w:ascii="Arial" w:hAnsi="Arial" w:cs="Arial"/>
          <w:sz w:val="24"/>
          <w:szCs w:val="24"/>
        </w:rPr>
        <w:t xml:space="preserve">Se a documentação de habilitação não estiver completa ou estiver incorreta ou contrariar qualquer dispositivo deste Edital e seus Anexos, deverá o Pregoeiro considerar a proponente inabilitada, salvo as situações que ensejarem a aplicação do disposto na Lei </w:t>
      </w:r>
      <w:r w:rsidRPr="00A059DC">
        <w:rPr>
          <w:rFonts w:ascii="Arial" w:hAnsi="Arial" w:cs="Arial"/>
          <w:sz w:val="24"/>
          <w:szCs w:val="24"/>
        </w:rPr>
        <w:t>Complementar 123/2006.</w:t>
      </w:r>
    </w:p>
    <w:p w14:paraId="4991C2A3" w14:textId="67010854" w:rsidR="003311B5" w:rsidRPr="00A059DC" w:rsidRDefault="003311B5" w:rsidP="003311B5">
      <w:pPr>
        <w:jc w:val="both"/>
        <w:rPr>
          <w:rFonts w:ascii="Arial" w:hAnsi="Arial" w:cs="Arial"/>
          <w:sz w:val="24"/>
          <w:szCs w:val="24"/>
        </w:rPr>
      </w:pPr>
      <w:r w:rsidRPr="00A059DC">
        <w:rPr>
          <w:rFonts w:ascii="Arial" w:hAnsi="Arial" w:cs="Arial"/>
          <w:b/>
          <w:w w:val="98"/>
          <w:sz w:val="24"/>
          <w:szCs w:val="24"/>
        </w:rPr>
        <w:lastRenderedPageBreak/>
        <w:t>14.</w:t>
      </w:r>
      <w:r w:rsidR="001F1211" w:rsidRPr="00A059DC">
        <w:rPr>
          <w:rFonts w:ascii="Arial" w:hAnsi="Arial" w:cs="Arial"/>
          <w:b/>
          <w:w w:val="98"/>
          <w:sz w:val="24"/>
          <w:szCs w:val="24"/>
        </w:rPr>
        <w:t>18</w:t>
      </w:r>
      <w:r w:rsidRPr="00A059DC">
        <w:rPr>
          <w:rFonts w:ascii="Arial" w:hAnsi="Arial" w:cs="Arial"/>
          <w:b/>
          <w:w w:val="98"/>
          <w:sz w:val="24"/>
          <w:szCs w:val="24"/>
        </w:rPr>
        <w:t>.</w:t>
      </w:r>
      <w:r w:rsidRPr="00A059DC">
        <w:rPr>
          <w:rFonts w:ascii="Arial" w:hAnsi="Arial" w:cs="Arial"/>
          <w:w w:val="98"/>
          <w:sz w:val="24"/>
          <w:szCs w:val="24"/>
        </w:rPr>
        <w:t xml:space="preserve"> </w:t>
      </w:r>
      <w:r w:rsidRPr="00A059DC">
        <w:rPr>
          <w:rFonts w:ascii="Arial" w:hAnsi="Arial" w:cs="Arial"/>
          <w:sz w:val="24"/>
          <w:szCs w:val="24"/>
        </w:rPr>
        <w:t>Poderá o Pregoeiro declarar erro formal, desde que não implique desobediência à legislação e for evidente a vantagem para a Administração, devendo também, se necessário, promover diligência para dirimir a dúvida.</w:t>
      </w:r>
    </w:p>
    <w:p w14:paraId="77E4CB8A" w14:textId="77777777" w:rsidR="003311B5" w:rsidRPr="001F53F5" w:rsidRDefault="003311B5" w:rsidP="003311B5">
      <w:pPr>
        <w:jc w:val="both"/>
        <w:rPr>
          <w:rFonts w:ascii="Arial" w:hAnsi="Arial" w:cs="Arial"/>
          <w:w w:val="98"/>
        </w:rPr>
      </w:pPr>
    </w:p>
    <w:p w14:paraId="1F6175A8" w14:textId="2C461FBA" w:rsidR="003311B5" w:rsidRPr="00A059DC" w:rsidRDefault="003311B5" w:rsidP="003311B5">
      <w:pPr>
        <w:jc w:val="both"/>
        <w:rPr>
          <w:rFonts w:ascii="Arial" w:hAnsi="Arial" w:cs="Arial"/>
          <w:sz w:val="24"/>
          <w:szCs w:val="24"/>
        </w:rPr>
      </w:pPr>
      <w:r w:rsidRPr="00A059DC">
        <w:rPr>
          <w:rFonts w:ascii="Arial" w:hAnsi="Arial" w:cs="Arial"/>
          <w:b/>
          <w:w w:val="98"/>
          <w:sz w:val="24"/>
          <w:szCs w:val="24"/>
        </w:rPr>
        <w:t>14.</w:t>
      </w:r>
      <w:r w:rsidR="001F1211" w:rsidRPr="00A059DC">
        <w:rPr>
          <w:rFonts w:ascii="Arial" w:hAnsi="Arial" w:cs="Arial"/>
          <w:b/>
          <w:w w:val="98"/>
          <w:sz w:val="24"/>
          <w:szCs w:val="24"/>
        </w:rPr>
        <w:t>19</w:t>
      </w:r>
      <w:r w:rsidRPr="00A059DC">
        <w:rPr>
          <w:rFonts w:ascii="Arial" w:hAnsi="Arial" w:cs="Arial"/>
          <w:b/>
          <w:w w:val="98"/>
          <w:sz w:val="24"/>
          <w:szCs w:val="24"/>
        </w:rPr>
        <w:t>.</w:t>
      </w:r>
      <w:r w:rsidRPr="00A059DC">
        <w:rPr>
          <w:rFonts w:ascii="Arial" w:hAnsi="Arial" w:cs="Arial"/>
          <w:w w:val="98"/>
          <w:sz w:val="24"/>
          <w:szCs w:val="24"/>
        </w:rPr>
        <w:t xml:space="preserve"> </w:t>
      </w:r>
      <w:r w:rsidRPr="00A059DC">
        <w:rPr>
          <w:rFonts w:ascii="Arial" w:hAnsi="Arial" w:cs="Arial"/>
          <w:sz w:val="24"/>
          <w:szCs w:val="24"/>
        </w:rPr>
        <w:t>Constatando através da diligência o não atendimento ao estabelecido, o Pregoeiro considerará o proponente inabilitado.</w:t>
      </w:r>
    </w:p>
    <w:p w14:paraId="78EB5FB5" w14:textId="77777777" w:rsidR="003311B5" w:rsidRPr="001F53F5" w:rsidRDefault="003311B5" w:rsidP="003311B5">
      <w:pPr>
        <w:jc w:val="both"/>
        <w:rPr>
          <w:rFonts w:ascii="Arial" w:hAnsi="Arial" w:cs="Arial"/>
          <w:w w:val="98"/>
        </w:rPr>
      </w:pPr>
    </w:p>
    <w:p w14:paraId="78C38D00" w14:textId="1ED178F4" w:rsidR="003311B5" w:rsidRPr="00A059DC" w:rsidRDefault="003311B5" w:rsidP="003311B5">
      <w:pPr>
        <w:jc w:val="both"/>
        <w:rPr>
          <w:rFonts w:ascii="Arial" w:hAnsi="Arial" w:cs="Arial"/>
          <w:sz w:val="24"/>
          <w:szCs w:val="24"/>
        </w:rPr>
      </w:pPr>
      <w:r w:rsidRPr="00A059DC">
        <w:rPr>
          <w:rFonts w:ascii="Arial" w:hAnsi="Arial" w:cs="Arial"/>
          <w:b/>
          <w:w w:val="98"/>
          <w:sz w:val="24"/>
          <w:szCs w:val="24"/>
        </w:rPr>
        <w:t>14.</w:t>
      </w:r>
      <w:r w:rsidR="001F1211" w:rsidRPr="00A059DC">
        <w:rPr>
          <w:rFonts w:ascii="Arial" w:hAnsi="Arial" w:cs="Arial"/>
          <w:b/>
          <w:w w:val="98"/>
          <w:sz w:val="24"/>
          <w:szCs w:val="24"/>
        </w:rPr>
        <w:t>20</w:t>
      </w:r>
      <w:r w:rsidRPr="00A059DC">
        <w:rPr>
          <w:rFonts w:ascii="Arial" w:hAnsi="Arial" w:cs="Arial"/>
          <w:b/>
          <w:w w:val="98"/>
          <w:sz w:val="24"/>
          <w:szCs w:val="24"/>
        </w:rPr>
        <w:t>.</w:t>
      </w:r>
      <w:r w:rsidRPr="00A059DC">
        <w:rPr>
          <w:rFonts w:ascii="Arial" w:hAnsi="Arial" w:cs="Arial"/>
          <w:w w:val="98"/>
          <w:sz w:val="24"/>
          <w:szCs w:val="24"/>
        </w:rPr>
        <w:t xml:space="preserve"> </w:t>
      </w:r>
      <w:r w:rsidRPr="00A059DC">
        <w:rPr>
          <w:rFonts w:ascii="Arial" w:hAnsi="Arial" w:cs="Arial"/>
          <w:sz w:val="24"/>
          <w:szCs w:val="24"/>
        </w:rPr>
        <w:t>No caso das Microempresas e Empresas de Pequeno Porte, estas deverão apresentar toda a documentação exigida para efeito de comprovação de regularidade fiscal, mesmo que apresente alguma restrição (art. 43 da LC 123/06).</w:t>
      </w:r>
    </w:p>
    <w:p w14:paraId="010528B9" w14:textId="77777777" w:rsidR="003311B5" w:rsidRPr="001F53F5" w:rsidRDefault="003311B5" w:rsidP="003311B5">
      <w:pPr>
        <w:jc w:val="both"/>
        <w:rPr>
          <w:rFonts w:ascii="Arial" w:hAnsi="Arial" w:cs="Arial"/>
        </w:rPr>
      </w:pPr>
    </w:p>
    <w:p w14:paraId="3DF7EE17" w14:textId="2E0126D8" w:rsidR="003311B5" w:rsidRPr="00A059DC" w:rsidRDefault="003311B5" w:rsidP="003311B5">
      <w:pPr>
        <w:jc w:val="both"/>
        <w:rPr>
          <w:rFonts w:ascii="Arial" w:hAnsi="Arial" w:cs="Arial"/>
          <w:sz w:val="24"/>
          <w:szCs w:val="24"/>
        </w:rPr>
      </w:pPr>
      <w:r w:rsidRPr="00A059DC">
        <w:rPr>
          <w:rFonts w:ascii="Arial" w:hAnsi="Arial" w:cs="Arial"/>
          <w:b/>
          <w:w w:val="98"/>
          <w:sz w:val="24"/>
          <w:szCs w:val="24"/>
        </w:rPr>
        <w:t>14.2</w:t>
      </w:r>
      <w:r w:rsidR="001F1211" w:rsidRPr="00A059DC">
        <w:rPr>
          <w:rFonts w:ascii="Arial" w:hAnsi="Arial" w:cs="Arial"/>
          <w:b/>
          <w:w w:val="98"/>
          <w:sz w:val="24"/>
          <w:szCs w:val="24"/>
        </w:rPr>
        <w:t>0</w:t>
      </w:r>
      <w:r w:rsidRPr="00A059DC">
        <w:rPr>
          <w:rFonts w:ascii="Arial" w:hAnsi="Arial" w:cs="Arial"/>
          <w:b/>
          <w:w w:val="98"/>
          <w:sz w:val="24"/>
          <w:szCs w:val="24"/>
        </w:rPr>
        <w:t>.1.</w:t>
      </w:r>
      <w:r w:rsidRPr="00A059DC">
        <w:rPr>
          <w:rFonts w:ascii="Arial" w:hAnsi="Arial" w:cs="Arial"/>
          <w:w w:val="98"/>
          <w:sz w:val="24"/>
          <w:szCs w:val="24"/>
        </w:rPr>
        <w:t xml:space="preserve"> </w:t>
      </w:r>
      <w:r w:rsidRPr="00A059DC">
        <w:rPr>
          <w:rFonts w:ascii="Arial" w:hAnsi="Arial" w:cs="Arial"/>
          <w:sz w:val="24"/>
          <w:szCs w:val="24"/>
        </w:rPr>
        <w:t>Havendo alguma restrição na comprovação de regularidade fiscal das ME/EPP, será assegurado às mesmas o prazo de 05 (cinco) dias úteis, cujo termo inicial corresponderá ao momento em que o proponente for declarado o vencedor do certame, prorrogáveis por igual período, a critério da Administração, nos termos do art. 43, §1º, da LC 123/06.</w:t>
      </w:r>
    </w:p>
    <w:p w14:paraId="6B75BAA0" w14:textId="77777777" w:rsidR="003311B5" w:rsidRPr="00A059DC" w:rsidRDefault="003311B5" w:rsidP="003311B5">
      <w:pPr>
        <w:jc w:val="both"/>
        <w:rPr>
          <w:rFonts w:ascii="Arial" w:hAnsi="Arial" w:cs="Arial"/>
          <w:sz w:val="24"/>
          <w:szCs w:val="24"/>
        </w:rPr>
      </w:pPr>
    </w:p>
    <w:p w14:paraId="1E85825D" w14:textId="02749A41" w:rsidR="003311B5" w:rsidRPr="00A059DC" w:rsidRDefault="003311B5" w:rsidP="003311B5">
      <w:pPr>
        <w:jc w:val="both"/>
        <w:rPr>
          <w:rFonts w:ascii="Arial" w:hAnsi="Arial" w:cs="Arial"/>
          <w:w w:val="98"/>
          <w:sz w:val="24"/>
          <w:szCs w:val="24"/>
        </w:rPr>
      </w:pPr>
      <w:r w:rsidRPr="00A059DC">
        <w:rPr>
          <w:rFonts w:ascii="Arial" w:hAnsi="Arial" w:cs="Arial"/>
          <w:b/>
          <w:w w:val="98"/>
          <w:sz w:val="24"/>
          <w:szCs w:val="24"/>
        </w:rPr>
        <w:t>14.2</w:t>
      </w:r>
      <w:r w:rsidR="001F1211" w:rsidRPr="00A059DC">
        <w:rPr>
          <w:rFonts w:ascii="Arial" w:hAnsi="Arial" w:cs="Arial"/>
          <w:b/>
          <w:w w:val="98"/>
          <w:sz w:val="24"/>
          <w:szCs w:val="24"/>
        </w:rPr>
        <w:t>0</w:t>
      </w:r>
      <w:r w:rsidRPr="00A059DC">
        <w:rPr>
          <w:rFonts w:ascii="Arial" w:hAnsi="Arial" w:cs="Arial"/>
          <w:b/>
          <w:w w:val="98"/>
          <w:sz w:val="24"/>
          <w:szCs w:val="24"/>
        </w:rPr>
        <w:t>.2.</w:t>
      </w:r>
      <w:r w:rsidRPr="00A059DC">
        <w:rPr>
          <w:rFonts w:ascii="Arial" w:hAnsi="Arial" w:cs="Arial"/>
          <w:w w:val="98"/>
          <w:sz w:val="24"/>
          <w:szCs w:val="24"/>
        </w:rPr>
        <w:t xml:space="preserve"> </w:t>
      </w:r>
      <w:r w:rsidRPr="00A059DC">
        <w:rPr>
          <w:rFonts w:ascii="Arial" w:hAnsi="Arial" w:cs="Arial"/>
          <w:sz w:val="24"/>
          <w:szCs w:val="24"/>
        </w:rPr>
        <w:t>A não regularização da documentação, no prazo previsto acima, implicará na decadência do direito à contratação, sem prejuízo das sanções previstas no art. 156, da Lei 14.133/2021, sendo facultado à Administração convocar os licitantes remanescentes na ordem de classificação, para assinatura da Ata de Registro de Preços ou termo equivalente, ou revogar a licitação</w:t>
      </w:r>
      <w:r w:rsidRPr="00A059DC">
        <w:rPr>
          <w:rFonts w:ascii="Arial" w:hAnsi="Arial" w:cs="Arial"/>
          <w:w w:val="98"/>
          <w:sz w:val="24"/>
          <w:szCs w:val="24"/>
        </w:rPr>
        <w:t>.</w:t>
      </w:r>
    </w:p>
    <w:p w14:paraId="02E6F58B" w14:textId="77777777" w:rsidR="003311B5" w:rsidRPr="001F53F5" w:rsidRDefault="003311B5" w:rsidP="003311B5">
      <w:pPr>
        <w:autoSpaceDE w:val="0"/>
        <w:autoSpaceDN w:val="0"/>
        <w:adjustRightInd w:val="0"/>
        <w:jc w:val="both"/>
        <w:rPr>
          <w:rFonts w:ascii="Arial" w:hAnsi="Arial" w:cs="Arial"/>
          <w:bCs/>
          <w:color w:val="000000"/>
        </w:rPr>
      </w:pPr>
    </w:p>
    <w:p w14:paraId="71667B1B" w14:textId="77777777" w:rsidR="003311B5" w:rsidRPr="00A059DC" w:rsidRDefault="003311B5" w:rsidP="003311B5">
      <w:pPr>
        <w:pBdr>
          <w:top w:val="single" w:sz="18" w:space="4" w:color="auto"/>
          <w:left w:val="single" w:sz="18" w:space="4" w:color="auto"/>
          <w:bottom w:val="single" w:sz="18" w:space="1" w:color="auto"/>
          <w:right w:val="single" w:sz="18" w:space="4" w:color="auto"/>
        </w:pBdr>
        <w:shd w:val="clear" w:color="auto" w:fill="D9D9D9"/>
        <w:autoSpaceDE w:val="0"/>
        <w:autoSpaceDN w:val="0"/>
        <w:adjustRightInd w:val="0"/>
        <w:ind w:left="142" w:right="140"/>
        <w:jc w:val="both"/>
        <w:rPr>
          <w:rFonts w:ascii="Arial" w:hAnsi="Arial" w:cs="Arial"/>
          <w:b/>
          <w:bCs/>
          <w:sz w:val="24"/>
          <w:szCs w:val="24"/>
        </w:rPr>
      </w:pPr>
      <w:r w:rsidRPr="00A059DC">
        <w:rPr>
          <w:rFonts w:ascii="Arial" w:hAnsi="Arial" w:cs="Arial"/>
          <w:b/>
          <w:bCs/>
          <w:sz w:val="24"/>
          <w:szCs w:val="24"/>
        </w:rPr>
        <w:t>15. DO ENCAMINHAMENTO DA PROPOSTA READEQUADA E DOCUMENTAÇÃO</w:t>
      </w:r>
    </w:p>
    <w:p w14:paraId="038DC20F" w14:textId="77777777" w:rsidR="003311B5" w:rsidRPr="001F53F5" w:rsidRDefault="003311B5" w:rsidP="003311B5">
      <w:pPr>
        <w:autoSpaceDE w:val="0"/>
        <w:autoSpaceDN w:val="0"/>
        <w:adjustRightInd w:val="0"/>
        <w:jc w:val="both"/>
        <w:rPr>
          <w:rFonts w:ascii="Arial" w:hAnsi="Arial" w:cs="Arial"/>
          <w:color w:val="000000"/>
        </w:rPr>
      </w:pPr>
    </w:p>
    <w:p w14:paraId="705A7E9B" w14:textId="3D29A575" w:rsidR="003311B5" w:rsidRPr="00A059DC" w:rsidRDefault="003311B5" w:rsidP="003311B5">
      <w:pPr>
        <w:tabs>
          <w:tab w:val="left" w:pos="2445"/>
        </w:tabs>
        <w:jc w:val="both"/>
        <w:rPr>
          <w:rFonts w:ascii="Arial" w:hAnsi="Arial" w:cs="Arial"/>
          <w:sz w:val="24"/>
          <w:szCs w:val="24"/>
        </w:rPr>
      </w:pPr>
      <w:r w:rsidRPr="00A059DC">
        <w:rPr>
          <w:rFonts w:ascii="Arial" w:hAnsi="Arial" w:cs="Arial"/>
          <w:b/>
          <w:sz w:val="24"/>
          <w:szCs w:val="24"/>
        </w:rPr>
        <w:t>1</w:t>
      </w:r>
      <w:r w:rsidR="003077F3" w:rsidRPr="00A059DC">
        <w:rPr>
          <w:rFonts w:ascii="Arial" w:hAnsi="Arial" w:cs="Arial"/>
          <w:b/>
          <w:sz w:val="24"/>
          <w:szCs w:val="24"/>
        </w:rPr>
        <w:t>5</w:t>
      </w:r>
      <w:r w:rsidRPr="00A059DC">
        <w:rPr>
          <w:rFonts w:ascii="Arial" w:hAnsi="Arial" w:cs="Arial"/>
          <w:b/>
          <w:sz w:val="24"/>
          <w:szCs w:val="24"/>
        </w:rPr>
        <w:t>.1.</w:t>
      </w:r>
      <w:r w:rsidRPr="00A059DC">
        <w:rPr>
          <w:rFonts w:ascii="Arial" w:hAnsi="Arial" w:cs="Arial"/>
          <w:sz w:val="24"/>
          <w:szCs w:val="24"/>
        </w:rPr>
        <w:t xml:space="preserve"> A proposta final do licitante declarado vencedor deverá ser encaminhada no prazo de até </w:t>
      </w:r>
      <w:r w:rsidRPr="00A059DC">
        <w:rPr>
          <w:rFonts w:ascii="Arial" w:hAnsi="Arial" w:cs="Arial"/>
          <w:b/>
          <w:w w:val="98"/>
          <w:sz w:val="24"/>
          <w:szCs w:val="24"/>
        </w:rPr>
        <w:t>3h (três) horas</w:t>
      </w:r>
      <w:r w:rsidRPr="00A059DC">
        <w:rPr>
          <w:rFonts w:ascii="Arial" w:hAnsi="Arial" w:cs="Arial"/>
          <w:w w:val="98"/>
          <w:sz w:val="24"/>
          <w:szCs w:val="24"/>
        </w:rPr>
        <w:t xml:space="preserve">, </w:t>
      </w:r>
      <w:r w:rsidRPr="00A059DC">
        <w:rPr>
          <w:rFonts w:ascii="Arial" w:hAnsi="Arial" w:cs="Arial"/>
          <w:sz w:val="24"/>
          <w:szCs w:val="24"/>
        </w:rPr>
        <w:t xml:space="preserve">a contar da solicitação do Pregoeiro no </w:t>
      </w:r>
      <w:r w:rsidRPr="00A059DC">
        <w:rPr>
          <w:rFonts w:ascii="Arial" w:hAnsi="Arial" w:cs="Arial"/>
          <w:sz w:val="24"/>
          <w:szCs w:val="24"/>
          <w:u w:val="single"/>
        </w:rPr>
        <w:t>sistema eletrônico</w:t>
      </w:r>
      <w:r w:rsidRPr="00A059DC">
        <w:rPr>
          <w:rFonts w:ascii="Arial" w:hAnsi="Arial" w:cs="Arial"/>
          <w:sz w:val="24"/>
          <w:szCs w:val="24"/>
        </w:rPr>
        <w:t>.</w:t>
      </w:r>
    </w:p>
    <w:p w14:paraId="5AB7F33F" w14:textId="77777777" w:rsidR="003311B5" w:rsidRPr="001F53F5" w:rsidRDefault="003311B5" w:rsidP="003311B5">
      <w:pPr>
        <w:tabs>
          <w:tab w:val="left" w:pos="2445"/>
        </w:tabs>
        <w:jc w:val="both"/>
        <w:rPr>
          <w:rFonts w:ascii="Arial" w:hAnsi="Arial" w:cs="Arial"/>
        </w:rPr>
      </w:pPr>
    </w:p>
    <w:p w14:paraId="5DFBAA4D" w14:textId="58CE3625" w:rsidR="003311B5" w:rsidRPr="00A059DC" w:rsidRDefault="003311B5" w:rsidP="003311B5">
      <w:pPr>
        <w:tabs>
          <w:tab w:val="left" w:pos="2445"/>
        </w:tabs>
        <w:jc w:val="both"/>
        <w:rPr>
          <w:rFonts w:ascii="Arial" w:hAnsi="Arial" w:cs="Arial"/>
          <w:bCs/>
          <w:sz w:val="24"/>
          <w:szCs w:val="24"/>
        </w:rPr>
      </w:pPr>
      <w:r w:rsidRPr="00A059DC">
        <w:rPr>
          <w:rFonts w:ascii="Arial" w:hAnsi="Arial" w:cs="Arial"/>
          <w:b/>
          <w:w w:val="98"/>
          <w:sz w:val="24"/>
          <w:szCs w:val="24"/>
        </w:rPr>
        <w:t>1</w:t>
      </w:r>
      <w:r w:rsidR="003077F3" w:rsidRPr="00A059DC">
        <w:rPr>
          <w:rFonts w:ascii="Arial" w:hAnsi="Arial" w:cs="Arial"/>
          <w:b/>
          <w:w w:val="98"/>
          <w:sz w:val="24"/>
          <w:szCs w:val="24"/>
        </w:rPr>
        <w:t>5</w:t>
      </w:r>
      <w:r w:rsidRPr="00A059DC">
        <w:rPr>
          <w:rFonts w:ascii="Arial" w:hAnsi="Arial" w:cs="Arial"/>
          <w:b/>
          <w:w w:val="98"/>
          <w:sz w:val="24"/>
          <w:szCs w:val="24"/>
        </w:rPr>
        <w:t>.2.</w:t>
      </w:r>
      <w:r w:rsidRPr="00A059DC">
        <w:rPr>
          <w:rFonts w:ascii="Arial" w:hAnsi="Arial" w:cs="Arial"/>
          <w:w w:val="98"/>
          <w:sz w:val="24"/>
          <w:szCs w:val="24"/>
        </w:rPr>
        <w:t xml:space="preserve"> </w:t>
      </w:r>
      <w:r w:rsidRPr="00A059DC">
        <w:rPr>
          <w:rFonts w:ascii="Arial" w:hAnsi="Arial" w:cs="Arial"/>
          <w:bCs/>
          <w:sz w:val="24"/>
          <w:szCs w:val="24"/>
        </w:rPr>
        <w:t>Na PROPOSTA READEQUADA, prevista no edital, cujos valores informados deverão ser idênticos ao pactuado na sessão de lances, deverá constar obrigatoriamente as seguintes informações:</w:t>
      </w:r>
    </w:p>
    <w:p w14:paraId="1AC133D3" w14:textId="77777777" w:rsidR="003311B5" w:rsidRPr="001F53F5" w:rsidRDefault="003311B5" w:rsidP="003311B5">
      <w:pPr>
        <w:keepNext/>
        <w:jc w:val="both"/>
        <w:outlineLvl w:val="1"/>
        <w:rPr>
          <w:rFonts w:ascii="Arial" w:hAnsi="Arial" w:cs="Arial"/>
          <w:bCs/>
          <w:iCs/>
          <w:w w:val="98"/>
        </w:rPr>
      </w:pPr>
    </w:p>
    <w:p w14:paraId="00EDF60E" w14:textId="71258051" w:rsidR="003311B5" w:rsidRPr="00A059DC" w:rsidRDefault="003311B5" w:rsidP="003311B5">
      <w:pPr>
        <w:jc w:val="both"/>
        <w:rPr>
          <w:rFonts w:ascii="Arial" w:hAnsi="Arial" w:cs="Arial"/>
          <w:sz w:val="24"/>
          <w:szCs w:val="24"/>
        </w:rPr>
      </w:pPr>
      <w:r w:rsidRPr="00A059DC">
        <w:rPr>
          <w:rFonts w:ascii="Arial" w:hAnsi="Arial" w:cs="Arial"/>
          <w:b/>
          <w:sz w:val="24"/>
          <w:szCs w:val="24"/>
        </w:rPr>
        <w:t>1</w:t>
      </w:r>
      <w:r w:rsidR="003077F3" w:rsidRPr="00A059DC">
        <w:rPr>
          <w:rFonts w:ascii="Arial" w:hAnsi="Arial" w:cs="Arial"/>
          <w:b/>
          <w:sz w:val="24"/>
          <w:szCs w:val="24"/>
        </w:rPr>
        <w:t>5</w:t>
      </w:r>
      <w:r w:rsidRPr="00A059DC">
        <w:rPr>
          <w:rFonts w:ascii="Arial" w:hAnsi="Arial" w:cs="Arial"/>
          <w:b/>
          <w:sz w:val="24"/>
          <w:szCs w:val="24"/>
        </w:rPr>
        <w:t>.2.1.</w:t>
      </w:r>
      <w:r w:rsidRPr="00A059DC">
        <w:rPr>
          <w:rFonts w:ascii="Arial" w:hAnsi="Arial" w:cs="Arial"/>
          <w:sz w:val="24"/>
          <w:szCs w:val="24"/>
        </w:rPr>
        <w:t xml:space="preserve"> Razão Social, número do CNPJ/MF e inscrição estadual, endereço completo (incluindo CEP), telefone comercial/celular (se houver), e endereço eletrônico (e-mail);</w:t>
      </w:r>
    </w:p>
    <w:p w14:paraId="440526BE" w14:textId="77777777" w:rsidR="003311B5" w:rsidRPr="001F53F5" w:rsidRDefault="003311B5" w:rsidP="003311B5">
      <w:pPr>
        <w:jc w:val="both"/>
        <w:rPr>
          <w:rFonts w:ascii="Arial" w:hAnsi="Arial" w:cs="Arial"/>
        </w:rPr>
      </w:pPr>
    </w:p>
    <w:p w14:paraId="14AC0E96" w14:textId="303CD958" w:rsidR="003311B5" w:rsidRPr="00A059DC" w:rsidRDefault="003311B5" w:rsidP="003311B5">
      <w:pPr>
        <w:jc w:val="both"/>
        <w:rPr>
          <w:rFonts w:ascii="Arial" w:hAnsi="Arial" w:cs="Arial"/>
          <w:sz w:val="24"/>
          <w:szCs w:val="24"/>
        </w:rPr>
      </w:pPr>
      <w:r w:rsidRPr="00A059DC">
        <w:rPr>
          <w:rFonts w:ascii="Arial" w:hAnsi="Arial" w:cs="Arial"/>
          <w:b/>
          <w:sz w:val="24"/>
          <w:szCs w:val="24"/>
        </w:rPr>
        <w:t>1</w:t>
      </w:r>
      <w:r w:rsidR="003077F3" w:rsidRPr="00A059DC">
        <w:rPr>
          <w:rFonts w:ascii="Arial" w:hAnsi="Arial" w:cs="Arial"/>
          <w:b/>
          <w:sz w:val="24"/>
          <w:szCs w:val="24"/>
        </w:rPr>
        <w:t>5</w:t>
      </w:r>
      <w:r w:rsidRPr="00A059DC">
        <w:rPr>
          <w:rFonts w:ascii="Arial" w:hAnsi="Arial" w:cs="Arial"/>
          <w:b/>
          <w:sz w:val="24"/>
          <w:szCs w:val="24"/>
        </w:rPr>
        <w:t>.2.2.</w:t>
      </w:r>
      <w:r w:rsidRPr="00A059DC">
        <w:rPr>
          <w:rFonts w:ascii="Arial" w:hAnsi="Arial" w:cs="Arial"/>
          <w:sz w:val="24"/>
          <w:szCs w:val="24"/>
        </w:rPr>
        <w:t xml:space="preserve"> Dados bancários (nº do banco, nº da agência bancária, nº da conta corrente e nome da praça de pagamento);</w:t>
      </w:r>
    </w:p>
    <w:p w14:paraId="27B83AFA" w14:textId="77777777" w:rsidR="003311B5" w:rsidRPr="001F53F5" w:rsidRDefault="003311B5" w:rsidP="003311B5">
      <w:pPr>
        <w:jc w:val="both"/>
        <w:rPr>
          <w:rFonts w:ascii="Arial" w:hAnsi="Arial" w:cs="Arial"/>
        </w:rPr>
      </w:pPr>
    </w:p>
    <w:p w14:paraId="61BB6248" w14:textId="04B31436" w:rsidR="003311B5" w:rsidRPr="00A059DC" w:rsidRDefault="003311B5" w:rsidP="003311B5">
      <w:pPr>
        <w:jc w:val="both"/>
        <w:rPr>
          <w:rFonts w:ascii="Arial" w:hAnsi="Arial" w:cs="Arial"/>
          <w:sz w:val="24"/>
          <w:szCs w:val="24"/>
        </w:rPr>
      </w:pPr>
      <w:r w:rsidRPr="00A059DC">
        <w:rPr>
          <w:rFonts w:ascii="Arial" w:hAnsi="Arial" w:cs="Arial"/>
          <w:b/>
          <w:sz w:val="24"/>
          <w:szCs w:val="24"/>
        </w:rPr>
        <w:t>1</w:t>
      </w:r>
      <w:r w:rsidR="003077F3" w:rsidRPr="00A059DC">
        <w:rPr>
          <w:rFonts w:ascii="Arial" w:hAnsi="Arial" w:cs="Arial"/>
          <w:b/>
          <w:sz w:val="24"/>
          <w:szCs w:val="24"/>
        </w:rPr>
        <w:t>5</w:t>
      </w:r>
      <w:r w:rsidRPr="00A059DC">
        <w:rPr>
          <w:rFonts w:ascii="Arial" w:hAnsi="Arial" w:cs="Arial"/>
          <w:b/>
          <w:sz w:val="24"/>
          <w:szCs w:val="24"/>
        </w:rPr>
        <w:t>.2.3.</w:t>
      </w:r>
      <w:r w:rsidRPr="00A059DC">
        <w:rPr>
          <w:rFonts w:ascii="Arial" w:hAnsi="Arial" w:cs="Arial"/>
          <w:sz w:val="24"/>
          <w:szCs w:val="24"/>
        </w:rPr>
        <w:t xml:space="preserve"> Dados do Representante Legal que irá firmar a contratação ou assinar a ata de registro de preços, tais como: nome completo, RG e CPF, número do telefone (preferencialmente móvel) e endereço eletrônico (e-mail);</w:t>
      </w:r>
    </w:p>
    <w:p w14:paraId="6CB65FB6" w14:textId="77777777" w:rsidR="003311B5" w:rsidRPr="00B35F64" w:rsidRDefault="003311B5" w:rsidP="003311B5">
      <w:pPr>
        <w:jc w:val="both"/>
        <w:rPr>
          <w:rFonts w:ascii="Arial" w:hAnsi="Arial" w:cs="Arial"/>
        </w:rPr>
      </w:pPr>
    </w:p>
    <w:p w14:paraId="2B82B71D" w14:textId="58EB4B3A" w:rsidR="003311B5" w:rsidRPr="00B35F64" w:rsidRDefault="003311B5" w:rsidP="003311B5">
      <w:pPr>
        <w:keepNext/>
        <w:jc w:val="both"/>
        <w:outlineLvl w:val="1"/>
        <w:rPr>
          <w:rFonts w:ascii="Arial" w:hAnsi="Arial" w:cs="Arial"/>
          <w:sz w:val="24"/>
          <w:szCs w:val="24"/>
        </w:rPr>
      </w:pPr>
      <w:r w:rsidRPr="00B35F64">
        <w:rPr>
          <w:rFonts w:ascii="Arial" w:hAnsi="Arial" w:cs="Arial"/>
          <w:b/>
          <w:bCs/>
          <w:iCs/>
          <w:w w:val="98"/>
          <w:sz w:val="24"/>
          <w:szCs w:val="24"/>
        </w:rPr>
        <w:t>1</w:t>
      </w:r>
      <w:r w:rsidR="003077F3" w:rsidRPr="00B35F64">
        <w:rPr>
          <w:rFonts w:ascii="Arial" w:hAnsi="Arial" w:cs="Arial"/>
          <w:b/>
          <w:bCs/>
          <w:iCs/>
          <w:w w:val="98"/>
          <w:sz w:val="24"/>
          <w:szCs w:val="24"/>
        </w:rPr>
        <w:t>5</w:t>
      </w:r>
      <w:r w:rsidRPr="00B35F64">
        <w:rPr>
          <w:rFonts w:ascii="Arial" w:hAnsi="Arial" w:cs="Arial"/>
          <w:b/>
          <w:bCs/>
          <w:iCs/>
          <w:w w:val="98"/>
          <w:sz w:val="24"/>
          <w:szCs w:val="24"/>
        </w:rPr>
        <w:t>.2.4.</w:t>
      </w:r>
      <w:r w:rsidRPr="00B35F64">
        <w:rPr>
          <w:rFonts w:ascii="Arial" w:hAnsi="Arial" w:cs="Arial"/>
          <w:bCs/>
          <w:iCs/>
          <w:w w:val="98"/>
          <w:sz w:val="24"/>
          <w:szCs w:val="24"/>
        </w:rPr>
        <w:t xml:space="preserve"> </w:t>
      </w:r>
      <w:r w:rsidRPr="00B35F64">
        <w:rPr>
          <w:rFonts w:ascii="Arial" w:hAnsi="Arial" w:cs="Arial"/>
          <w:sz w:val="24"/>
          <w:szCs w:val="24"/>
        </w:rPr>
        <w:t>Preço unitário e total, em moeda corrente nacional, em algarismo com no máximo 0</w:t>
      </w:r>
      <w:r w:rsidR="00F443AB" w:rsidRPr="00B35F64">
        <w:rPr>
          <w:rFonts w:ascii="Arial" w:hAnsi="Arial" w:cs="Arial"/>
          <w:sz w:val="24"/>
          <w:szCs w:val="24"/>
        </w:rPr>
        <w:t>2</w:t>
      </w:r>
      <w:r w:rsidRPr="00B35F64">
        <w:rPr>
          <w:rFonts w:ascii="Arial" w:hAnsi="Arial" w:cs="Arial"/>
          <w:sz w:val="24"/>
          <w:szCs w:val="24"/>
        </w:rPr>
        <w:t xml:space="preserve"> (</w:t>
      </w:r>
      <w:r w:rsidR="00F443AB" w:rsidRPr="00B35F64">
        <w:rPr>
          <w:rFonts w:ascii="Arial" w:hAnsi="Arial" w:cs="Arial"/>
          <w:sz w:val="24"/>
          <w:szCs w:val="24"/>
        </w:rPr>
        <w:t>duas</w:t>
      </w:r>
      <w:r w:rsidRPr="00B35F64">
        <w:rPr>
          <w:rFonts w:ascii="Arial" w:hAnsi="Arial" w:cs="Arial"/>
          <w:sz w:val="24"/>
          <w:szCs w:val="24"/>
        </w:rPr>
        <w:t>) casas decimais;</w:t>
      </w:r>
    </w:p>
    <w:p w14:paraId="50B79FE3" w14:textId="77777777" w:rsidR="003311B5" w:rsidRPr="00B35F64" w:rsidRDefault="003311B5" w:rsidP="003311B5">
      <w:pPr>
        <w:jc w:val="both"/>
        <w:rPr>
          <w:rFonts w:ascii="Arial" w:hAnsi="Arial" w:cs="Arial"/>
        </w:rPr>
      </w:pPr>
    </w:p>
    <w:p w14:paraId="2F7DA4D4" w14:textId="145A14E5" w:rsidR="003311B5" w:rsidRPr="00B35F64" w:rsidRDefault="003311B5" w:rsidP="003311B5">
      <w:pPr>
        <w:keepNext/>
        <w:jc w:val="both"/>
        <w:outlineLvl w:val="1"/>
        <w:rPr>
          <w:rFonts w:ascii="Arial" w:hAnsi="Arial" w:cs="Arial"/>
          <w:sz w:val="24"/>
          <w:szCs w:val="24"/>
        </w:rPr>
      </w:pPr>
      <w:r w:rsidRPr="00B35F64">
        <w:rPr>
          <w:rFonts w:ascii="Arial" w:hAnsi="Arial" w:cs="Arial"/>
          <w:b/>
          <w:bCs/>
          <w:iCs/>
          <w:w w:val="98"/>
          <w:sz w:val="24"/>
          <w:szCs w:val="24"/>
        </w:rPr>
        <w:lastRenderedPageBreak/>
        <w:t>1</w:t>
      </w:r>
      <w:r w:rsidR="003077F3" w:rsidRPr="00B35F64">
        <w:rPr>
          <w:rFonts w:ascii="Arial" w:hAnsi="Arial" w:cs="Arial"/>
          <w:b/>
          <w:bCs/>
          <w:iCs/>
          <w:w w:val="98"/>
          <w:sz w:val="24"/>
          <w:szCs w:val="24"/>
        </w:rPr>
        <w:t>5</w:t>
      </w:r>
      <w:r w:rsidRPr="00B35F64">
        <w:rPr>
          <w:rFonts w:ascii="Arial" w:hAnsi="Arial" w:cs="Arial"/>
          <w:b/>
          <w:bCs/>
          <w:iCs/>
          <w:w w:val="98"/>
          <w:sz w:val="24"/>
          <w:szCs w:val="24"/>
        </w:rPr>
        <w:t>.2.5.</w:t>
      </w:r>
      <w:r w:rsidRPr="00B35F64">
        <w:rPr>
          <w:rFonts w:ascii="Arial" w:hAnsi="Arial" w:cs="Arial"/>
          <w:bCs/>
          <w:iCs/>
          <w:w w:val="98"/>
          <w:sz w:val="24"/>
          <w:szCs w:val="24"/>
        </w:rPr>
        <w:t xml:space="preserve"> </w:t>
      </w:r>
      <w:r w:rsidRPr="00B35F64">
        <w:rPr>
          <w:rFonts w:ascii="Arial" w:hAnsi="Arial" w:cs="Arial"/>
          <w:sz w:val="24"/>
          <w:szCs w:val="24"/>
        </w:rPr>
        <w:t xml:space="preserve">Especificações detalhadas dos </w:t>
      </w:r>
      <w:r w:rsidR="00FF53B7" w:rsidRPr="00B35F64">
        <w:rPr>
          <w:rFonts w:ascii="Arial" w:hAnsi="Arial" w:cs="Arial"/>
          <w:sz w:val="24"/>
          <w:szCs w:val="24"/>
        </w:rPr>
        <w:t>produtos/</w:t>
      </w:r>
      <w:r w:rsidR="00D75CEB" w:rsidRPr="00B35F64">
        <w:rPr>
          <w:rFonts w:ascii="Arial" w:hAnsi="Arial" w:cs="Arial"/>
          <w:sz w:val="24"/>
          <w:szCs w:val="24"/>
        </w:rPr>
        <w:t xml:space="preserve">serviços </w:t>
      </w:r>
      <w:r w:rsidRPr="00B35F64">
        <w:rPr>
          <w:rFonts w:ascii="Arial" w:hAnsi="Arial" w:cs="Arial"/>
          <w:sz w:val="24"/>
          <w:szCs w:val="24"/>
        </w:rPr>
        <w:t>ofertados</w:t>
      </w:r>
      <w:r w:rsidRPr="00B35F64">
        <w:rPr>
          <w:rFonts w:ascii="Arial" w:hAnsi="Arial" w:cs="Arial"/>
          <w:bCs/>
          <w:iCs/>
          <w:w w:val="98"/>
          <w:sz w:val="24"/>
          <w:szCs w:val="24"/>
        </w:rPr>
        <w:t xml:space="preserve">, </w:t>
      </w:r>
      <w:r w:rsidRPr="00B35F64">
        <w:rPr>
          <w:rFonts w:ascii="Arial" w:hAnsi="Arial" w:cs="Arial"/>
          <w:sz w:val="24"/>
          <w:szCs w:val="24"/>
        </w:rPr>
        <w:t xml:space="preserve">consoante exigências do edital; </w:t>
      </w:r>
    </w:p>
    <w:p w14:paraId="022918EF" w14:textId="77777777" w:rsidR="003311B5" w:rsidRPr="00B35F64" w:rsidRDefault="003311B5" w:rsidP="003311B5">
      <w:pPr>
        <w:jc w:val="both"/>
        <w:rPr>
          <w:rFonts w:ascii="Arial" w:hAnsi="Arial" w:cs="Arial"/>
          <w:b/>
          <w:w w:val="98"/>
        </w:rPr>
      </w:pPr>
    </w:p>
    <w:p w14:paraId="7DAE39F9" w14:textId="6E10973B" w:rsidR="003311B5" w:rsidRPr="00B35F64" w:rsidRDefault="003311B5" w:rsidP="003311B5">
      <w:pPr>
        <w:jc w:val="both"/>
        <w:rPr>
          <w:rFonts w:ascii="Arial" w:hAnsi="Arial" w:cs="Arial"/>
          <w:sz w:val="24"/>
          <w:szCs w:val="24"/>
        </w:rPr>
      </w:pPr>
      <w:r w:rsidRPr="00B35F64">
        <w:rPr>
          <w:rFonts w:ascii="Arial" w:hAnsi="Arial" w:cs="Arial"/>
          <w:b/>
          <w:w w:val="98"/>
          <w:sz w:val="24"/>
          <w:szCs w:val="24"/>
        </w:rPr>
        <w:t>1</w:t>
      </w:r>
      <w:r w:rsidR="003077F3" w:rsidRPr="00B35F64">
        <w:rPr>
          <w:rFonts w:ascii="Arial" w:hAnsi="Arial" w:cs="Arial"/>
          <w:b/>
          <w:w w:val="98"/>
          <w:sz w:val="24"/>
          <w:szCs w:val="24"/>
        </w:rPr>
        <w:t>5</w:t>
      </w:r>
      <w:r w:rsidRPr="00B35F64">
        <w:rPr>
          <w:rFonts w:ascii="Arial" w:hAnsi="Arial" w:cs="Arial"/>
          <w:b/>
          <w:w w:val="98"/>
          <w:sz w:val="24"/>
          <w:szCs w:val="24"/>
        </w:rPr>
        <w:t>.2.6.</w:t>
      </w:r>
      <w:r w:rsidRPr="00B35F64">
        <w:rPr>
          <w:rFonts w:ascii="Arial" w:hAnsi="Arial" w:cs="Arial"/>
          <w:w w:val="98"/>
          <w:sz w:val="24"/>
          <w:szCs w:val="24"/>
        </w:rPr>
        <w:t xml:space="preserve"> </w:t>
      </w:r>
      <w:r w:rsidRPr="00B35F64">
        <w:rPr>
          <w:rFonts w:ascii="Arial" w:hAnsi="Arial" w:cs="Arial"/>
          <w:sz w:val="24"/>
          <w:szCs w:val="24"/>
        </w:rPr>
        <w:t>Prazo de validade da proposta de no mínimo</w:t>
      </w:r>
      <w:r w:rsidRPr="00B35F64">
        <w:rPr>
          <w:rFonts w:ascii="Arial" w:hAnsi="Arial" w:cs="Arial"/>
          <w:w w:val="98"/>
          <w:sz w:val="24"/>
          <w:szCs w:val="24"/>
        </w:rPr>
        <w:t xml:space="preserve"> </w:t>
      </w:r>
      <w:r w:rsidRPr="00B35F64">
        <w:rPr>
          <w:rFonts w:ascii="Arial" w:hAnsi="Arial" w:cs="Arial"/>
          <w:b/>
          <w:w w:val="98"/>
          <w:sz w:val="24"/>
          <w:szCs w:val="24"/>
        </w:rPr>
        <w:t>60 (sessenta) dias</w:t>
      </w:r>
      <w:r w:rsidRPr="00B35F64">
        <w:rPr>
          <w:rFonts w:ascii="Arial" w:hAnsi="Arial" w:cs="Arial"/>
          <w:w w:val="98"/>
          <w:sz w:val="24"/>
          <w:szCs w:val="24"/>
        </w:rPr>
        <w:t xml:space="preserve">, </w:t>
      </w:r>
      <w:r w:rsidRPr="00B35F64">
        <w:rPr>
          <w:rFonts w:ascii="Arial" w:hAnsi="Arial" w:cs="Arial"/>
          <w:sz w:val="24"/>
          <w:szCs w:val="24"/>
        </w:rPr>
        <w:t>a contar da data da sessão pública deste pregão eletrônico;</w:t>
      </w:r>
    </w:p>
    <w:p w14:paraId="1FF30BA9" w14:textId="77777777" w:rsidR="003311B5" w:rsidRPr="00B35F64" w:rsidRDefault="003311B5" w:rsidP="003311B5">
      <w:pPr>
        <w:jc w:val="both"/>
        <w:rPr>
          <w:rFonts w:ascii="Arial" w:hAnsi="Arial" w:cs="Arial"/>
        </w:rPr>
      </w:pPr>
    </w:p>
    <w:p w14:paraId="0F59CAA4" w14:textId="77777777" w:rsidR="00B35F64" w:rsidRDefault="003311B5" w:rsidP="00B35F64">
      <w:pPr>
        <w:jc w:val="both"/>
        <w:rPr>
          <w:rFonts w:ascii="Arial" w:hAnsi="Arial" w:cs="Arial"/>
          <w:sz w:val="24"/>
          <w:szCs w:val="24"/>
        </w:rPr>
      </w:pPr>
      <w:r w:rsidRPr="00B35F64">
        <w:rPr>
          <w:rFonts w:ascii="Arial" w:hAnsi="Arial" w:cs="Arial"/>
          <w:b/>
          <w:sz w:val="24"/>
          <w:szCs w:val="24"/>
        </w:rPr>
        <w:t>1</w:t>
      </w:r>
      <w:r w:rsidR="003077F3" w:rsidRPr="00B35F64">
        <w:rPr>
          <w:rFonts w:ascii="Arial" w:hAnsi="Arial" w:cs="Arial"/>
          <w:b/>
          <w:sz w:val="24"/>
          <w:szCs w:val="24"/>
        </w:rPr>
        <w:t>5</w:t>
      </w:r>
      <w:r w:rsidRPr="00B35F64">
        <w:rPr>
          <w:rFonts w:ascii="Arial" w:hAnsi="Arial" w:cs="Arial"/>
          <w:b/>
          <w:sz w:val="24"/>
          <w:szCs w:val="24"/>
        </w:rPr>
        <w:t>.2.7.</w:t>
      </w:r>
      <w:r w:rsidRPr="00B35F64">
        <w:rPr>
          <w:rFonts w:ascii="Arial" w:hAnsi="Arial" w:cs="Arial"/>
          <w:sz w:val="24"/>
          <w:szCs w:val="24"/>
        </w:rPr>
        <w:t xml:space="preserve"> A proposta deverá estar devidamente assinada pelo sócio proprietário ou seu representante legal, se for procurador, anexar procuração com poderes para tal, com firma reconhecida em Cartório.</w:t>
      </w:r>
    </w:p>
    <w:p w14:paraId="0DEAAE14" w14:textId="77777777" w:rsidR="00B35F64" w:rsidRDefault="00B35F64" w:rsidP="00B35F64">
      <w:pPr>
        <w:jc w:val="both"/>
        <w:rPr>
          <w:rFonts w:ascii="Arial" w:hAnsi="Arial" w:cs="Arial"/>
          <w:sz w:val="24"/>
          <w:szCs w:val="24"/>
        </w:rPr>
      </w:pPr>
    </w:p>
    <w:p w14:paraId="2EED6C8F" w14:textId="02BFAA08" w:rsidR="003311B5" w:rsidRPr="00B35F64" w:rsidRDefault="003311B5" w:rsidP="00B35F64">
      <w:pPr>
        <w:jc w:val="both"/>
        <w:rPr>
          <w:rFonts w:ascii="Arial" w:hAnsi="Arial" w:cs="Arial"/>
          <w:sz w:val="24"/>
          <w:szCs w:val="24"/>
        </w:rPr>
      </w:pPr>
      <w:r w:rsidRPr="00B35F64">
        <w:rPr>
          <w:rFonts w:ascii="Arial" w:hAnsi="Arial" w:cs="Arial"/>
          <w:b/>
          <w:sz w:val="24"/>
          <w:szCs w:val="24"/>
        </w:rPr>
        <w:t>1</w:t>
      </w:r>
      <w:r w:rsidR="003077F3" w:rsidRPr="00B35F64">
        <w:rPr>
          <w:rFonts w:ascii="Arial" w:hAnsi="Arial" w:cs="Arial"/>
          <w:b/>
          <w:sz w:val="24"/>
          <w:szCs w:val="24"/>
        </w:rPr>
        <w:t>5</w:t>
      </w:r>
      <w:r w:rsidRPr="00B35F64">
        <w:rPr>
          <w:rFonts w:ascii="Arial" w:hAnsi="Arial" w:cs="Arial"/>
          <w:b/>
          <w:sz w:val="24"/>
          <w:szCs w:val="24"/>
        </w:rPr>
        <w:t>.3.</w:t>
      </w:r>
      <w:r w:rsidRPr="00B35F64">
        <w:rPr>
          <w:rFonts w:ascii="Arial" w:hAnsi="Arial" w:cs="Arial"/>
          <w:sz w:val="24"/>
          <w:szCs w:val="24"/>
        </w:rPr>
        <w:t xml:space="preserve"> Verificada a impossibilidade de envio por meio da ferramenta indicada, poderá ser utilizada outra forma de envio (correio eletrônico ou outra), a ser indicada pelo Pregoeiro.</w:t>
      </w:r>
    </w:p>
    <w:p w14:paraId="528F2DF0" w14:textId="77777777" w:rsidR="00A059DC" w:rsidRDefault="00A059DC" w:rsidP="003311B5">
      <w:pPr>
        <w:keepNext/>
        <w:jc w:val="both"/>
        <w:outlineLvl w:val="1"/>
        <w:rPr>
          <w:rFonts w:ascii="Arial" w:hAnsi="Arial" w:cs="Arial"/>
          <w:b/>
          <w:sz w:val="24"/>
          <w:szCs w:val="24"/>
        </w:rPr>
      </w:pPr>
    </w:p>
    <w:p w14:paraId="656A6870" w14:textId="4CCF94E0" w:rsidR="003311B5" w:rsidRPr="00B35F64" w:rsidRDefault="003311B5" w:rsidP="003311B5">
      <w:pPr>
        <w:keepNext/>
        <w:jc w:val="both"/>
        <w:outlineLvl w:val="1"/>
        <w:rPr>
          <w:rFonts w:ascii="Arial" w:hAnsi="Arial" w:cs="Arial"/>
          <w:sz w:val="24"/>
          <w:szCs w:val="24"/>
        </w:rPr>
      </w:pPr>
      <w:r w:rsidRPr="00B35F64">
        <w:rPr>
          <w:rFonts w:ascii="Arial" w:hAnsi="Arial" w:cs="Arial"/>
          <w:b/>
          <w:sz w:val="24"/>
          <w:szCs w:val="24"/>
        </w:rPr>
        <w:t>1</w:t>
      </w:r>
      <w:r w:rsidR="003077F3" w:rsidRPr="00B35F64">
        <w:rPr>
          <w:rFonts w:ascii="Arial" w:hAnsi="Arial" w:cs="Arial"/>
          <w:b/>
          <w:sz w:val="24"/>
          <w:szCs w:val="24"/>
        </w:rPr>
        <w:t>5</w:t>
      </w:r>
      <w:r w:rsidRPr="00B35F64">
        <w:rPr>
          <w:rFonts w:ascii="Arial" w:hAnsi="Arial" w:cs="Arial"/>
          <w:b/>
          <w:sz w:val="24"/>
          <w:szCs w:val="24"/>
        </w:rPr>
        <w:t>.4.</w:t>
      </w:r>
      <w:r w:rsidRPr="00B35F64">
        <w:rPr>
          <w:rFonts w:ascii="Arial" w:hAnsi="Arial" w:cs="Arial"/>
          <w:sz w:val="24"/>
          <w:szCs w:val="24"/>
        </w:rPr>
        <w:t xml:space="preserve"> Visando evitar desperdício de tempo e recursos, tanto da Prefeitura Municipal de Itaúba/MT, como das licitantes, somente deverá enviar os documentos/anexos (por ex.: propostas de preços escritas (readequada) e documentos de habilitação, por parte das licitantes APÓS expressa solicitação do Pregoeiro no chat do sistema eletrônico.</w:t>
      </w:r>
    </w:p>
    <w:p w14:paraId="3E357D42" w14:textId="77777777" w:rsidR="003311B5" w:rsidRPr="00B35F64" w:rsidRDefault="003311B5" w:rsidP="003311B5">
      <w:pPr>
        <w:jc w:val="both"/>
        <w:rPr>
          <w:rFonts w:ascii="Arial" w:hAnsi="Arial" w:cs="Arial"/>
          <w:sz w:val="24"/>
          <w:szCs w:val="24"/>
        </w:rPr>
      </w:pPr>
    </w:p>
    <w:p w14:paraId="25132E63" w14:textId="587831EA" w:rsidR="003311B5" w:rsidRPr="00B35F64" w:rsidRDefault="003311B5" w:rsidP="003311B5">
      <w:pPr>
        <w:jc w:val="both"/>
        <w:rPr>
          <w:rFonts w:ascii="Arial" w:hAnsi="Arial" w:cs="Arial"/>
          <w:b/>
          <w:sz w:val="24"/>
          <w:szCs w:val="24"/>
        </w:rPr>
      </w:pPr>
      <w:r w:rsidRPr="00B35F64">
        <w:rPr>
          <w:rFonts w:ascii="Arial" w:hAnsi="Arial" w:cs="Arial"/>
          <w:b/>
          <w:sz w:val="24"/>
          <w:szCs w:val="24"/>
        </w:rPr>
        <w:t>1</w:t>
      </w:r>
      <w:r w:rsidR="003077F3" w:rsidRPr="00B35F64">
        <w:rPr>
          <w:rFonts w:ascii="Arial" w:hAnsi="Arial" w:cs="Arial"/>
          <w:b/>
          <w:sz w:val="24"/>
          <w:szCs w:val="24"/>
        </w:rPr>
        <w:t>5</w:t>
      </w:r>
      <w:r w:rsidRPr="00B35F64">
        <w:rPr>
          <w:rFonts w:ascii="Arial" w:hAnsi="Arial" w:cs="Arial"/>
          <w:b/>
          <w:sz w:val="24"/>
          <w:szCs w:val="24"/>
        </w:rPr>
        <w:t>.5.</w:t>
      </w:r>
      <w:r w:rsidRPr="00B35F64">
        <w:rPr>
          <w:rFonts w:ascii="Arial" w:hAnsi="Arial" w:cs="Arial"/>
          <w:sz w:val="24"/>
          <w:szCs w:val="24"/>
        </w:rPr>
        <w:t xml:space="preserve"> A via original, ou cópia autenticada, da proposta e documento/anexo deverá ser</w:t>
      </w:r>
      <w:r w:rsidRPr="00B35F64">
        <w:rPr>
          <w:rFonts w:ascii="Arial" w:hAnsi="Arial" w:cs="Arial"/>
          <w:sz w:val="24"/>
          <w:szCs w:val="24"/>
        </w:rPr>
        <w:br/>
        <w:t xml:space="preserve">encaminhada e/ou entregue na sala de licitações da Prefeitura Municipal de Itaúba/MT, situada no endereço: Av. Tancredo Neves, 799 – Centro – CEP 78.510.000, Itaúba/MT – Fone: 66 3561-2800, no horário das 07h às 11h e das 13h às 17h (horário de Mato Grosso), em envelope contendo a identificação da empresa e referência ao </w:t>
      </w:r>
      <w:r w:rsidRPr="00B35F64">
        <w:rPr>
          <w:rFonts w:ascii="Arial" w:hAnsi="Arial" w:cs="Arial"/>
          <w:b/>
          <w:sz w:val="24"/>
          <w:szCs w:val="24"/>
        </w:rPr>
        <w:t>Pregão Eletrônico 0</w:t>
      </w:r>
      <w:r w:rsidR="003D467C" w:rsidRPr="00B35F64">
        <w:rPr>
          <w:rFonts w:ascii="Arial" w:hAnsi="Arial" w:cs="Arial"/>
          <w:b/>
          <w:sz w:val="24"/>
          <w:szCs w:val="24"/>
        </w:rPr>
        <w:t>1</w:t>
      </w:r>
      <w:r w:rsidR="00A059DC">
        <w:rPr>
          <w:rFonts w:ascii="Arial" w:hAnsi="Arial" w:cs="Arial"/>
          <w:b/>
          <w:sz w:val="24"/>
          <w:szCs w:val="24"/>
        </w:rPr>
        <w:t>8</w:t>
      </w:r>
      <w:r w:rsidRPr="00B35F64">
        <w:rPr>
          <w:rFonts w:ascii="Arial" w:hAnsi="Arial" w:cs="Arial"/>
          <w:b/>
          <w:sz w:val="24"/>
          <w:szCs w:val="24"/>
        </w:rPr>
        <w:t>/2024</w:t>
      </w:r>
      <w:r w:rsidRPr="00B35F64">
        <w:rPr>
          <w:rFonts w:ascii="Arial" w:hAnsi="Arial" w:cs="Arial"/>
          <w:sz w:val="24"/>
          <w:szCs w:val="24"/>
        </w:rPr>
        <w:t>, respeitando o prazo de até</w:t>
      </w:r>
      <w:r w:rsidRPr="00B35F64">
        <w:rPr>
          <w:rFonts w:ascii="Arial" w:hAnsi="Arial" w:cs="Arial"/>
          <w:w w:val="98"/>
          <w:sz w:val="24"/>
          <w:szCs w:val="24"/>
        </w:rPr>
        <w:t xml:space="preserve"> </w:t>
      </w:r>
      <w:r w:rsidRPr="00B35F64">
        <w:rPr>
          <w:rFonts w:ascii="Arial" w:hAnsi="Arial" w:cs="Arial"/>
          <w:b/>
          <w:w w:val="98"/>
          <w:sz w:val="24"/>
          <w:szCs w:val="24"/>
          <w:u w:val="single"/>
        </w:rPr>
        <w:t>04 (quatro) dias úteis</w:t>
      </w:r>
      <w:r w:rsidRPr="00B35F64">
        <w:rPr>
          <w:rFonts w:ascii="Arial" w:hAnsi="Arial" w:cs="Arial"/>
          <w:w w:val="98"/>
          <w:sz w:val="24"/>
          <w:szCs w:val="24"/>
        </w:rPr>
        <w:t>.</w:t>
      </w:r>
    </w:p>
    <w:p w14:paraId="6BE74489" w14:textId="77777777" w:rsidR="003311B5" w:rsidRPr="00B35F64" w:rsidRDefault="003311B5" w:rsidP="003311B5">
      <w:pPr>
        <w:tabs>
          <w:tab w:val="left" w:pos="2445"/>
        </w:tabs>
        <w:jc w:val="both"/>
        <w:rPr>
          <w:rFonts w:ascii="Arial" w:hAnsi="Arial" w:cs="Arial"/>
          <w:b/>
          <w:w w:val="98"/>
          <w:sz w:val="24"/>
          <w:szCs w:val="24"/>
        </w:rPr>
      </w:pPr>
    </w:p>
    <w:p w14:paraId="223D1AEE" w14:textId="414EE8B9" w:rsidR="003311B5" w:rsidRPr="00B35F64" w:rsidRDefault="003311B5" w:rsidP="003311B5">
      <w:pPr>
        <w:jc w:val="both"/>
        <w:rPr>
          <w:rFonts w:ascii="Arial" w:hAnsi="Arial" w:cs="Arial"/>
          <w:b/>
          <w:bCs/>
          <w:iCs/>
          <w:sz w:val="24"/>
          <w:szCs w:val="24"/>
          <w:u w:val="single"/>
        </w:rPr>
      </w:pPr>
      <w:r w:rsidRPr="00B35F64">
        <w:rPr>
          <w:rFonts w:ascii="Arial" w:hAnsi="Arial" w:cs="Arial"/>
          <w:b/>
          <w:w w:val="98"/>
          <w:sz w:val="24"/>
          <w:szCs w:val="24"/>
        </w:rPr>
        <w:t>1</w:t>
      </w:r>
      <w:r w:rsidR="003077F3" w:rsidRPr="00B35F64">
        <w:rPr>
          <w:rFonts w:ascii="Arial" w:hAnsi="Arial" w:cs="Arial"/>
          <w:b/>
          <w:w w:val="98"/>
          <w:sz w:val="24"/>
          <w:szCs w:val="24"/>
        </w:rPr>
        <w:t>5</w:t>
      </w:r>
      <w:r w:rsidRPr="00B35F64">
        <w:rPr>
          <w:rFonts w:ascii="Arial" w:hAnsi="Arial" w:cs="Arial"/>
          <w:b/>
          <w:w w:val="98"/>
          <w:sz w:val="24"/>
          <w:szCs w:val="24"/>
        </w:rPr>
        <w:t>.5.1.</w:t>
      </w:r>
      <w:r w:rsidRPr="00B35F64">
        <w:rPr>
          <w:rFonts w:ascii="Arial" w:hAnsi="Arial" w:cs="Arial"/>
          <w:w w:val="98"/>
          <w:sz w:val="24"/>
          <w:szCs w:val="24"/>
        </w:rPr>
        <w:t xml:space="preserve"> </w:t>
      </w:r>
      <w:r w:rsidRPr="00B35F64">
        <w:rPr>
          <w:rFonts w:ascii="Arial" w:hAnsi="Arial" w:cs="Arial"/>
          <w:bCs/>
          <w:iCs/>
          <w:sz w:val="24"/>
          <w:szCs w:val="24"/>
        </w:rPr>
        <w:t>No caso do envio postal deverá ser informado obrigatoriamente o número de protocolo via e-mail</w:t>
      </w:r>
      <w:r w:rsidRPr="00B35F64">
        <w:rPr>
          <w:rFonts w:ascii="Arial" w:hAnsi="Arial" w:cs="Arial"/>
          <w:w w:val="98"/>
          <w:sz w:val="24"/>
          <w:szCs w:val="24"/>
        </w:rPr>
        <w:t xml:space="preserve"> (</w:t>
      </w:r>
      <w:hyperlink r:id="rId25" w:history="1">
        <w:r w:rsidRPr="00B35F64">
          <w:rPr>
            <w:rStyle w:val="Hyperlink"/>
            <w:rFonts w:ascii="Arial" w:hAnsi="Arial" w:cs="Arial"/>
            <w:sz w:val="24"/>
            <w:szCs w:val="24"/>
          </w:rPr>
          <w:t>licitacao@itauba.mt.gov.br</w:t>
        </w:r>
      </w:hyperlink>
      <w:r w:rsidRPr="00B35F64">
        <w:rPr>
          <w:rFonts w:ascii="Arial" w:hAnsi="Arial" w:cs="Arial"/>
          <w:w w:val="98"/>
          <w:sz w:val="24"/>
          <w:szCs w:val="24"/>
        </w:rPr>
        <w:t>)</w:t>
      </w:r>
      <w:r w:rsidRPr="00B35F64">
        <w:rPr>
          <w:rFonts w:ascii="Arial" w:hAnsi="Arial" w:cs="Arial"/>
          <w:bCs/>
          <w:iCs/>
          <w:sz w:val="24"/>
          <w:szCs w:val="24"/>
        </w:rPr>
        <w:t>, o Pregoeiro da disputa, no prazo estipulado para apresentação dos documentos, pois no caso de recebimento postal após o prazo determinado, somente serão aceitos aqueles postados dentro do referido prazo. (</w:t>
      </w:r>
      <w:r w:rsidRPr="00B35F64">
        <w:rPr>
          <w:rFonts w:ascii="Arial" w:hAnsi="Arial" w:cs="Arial"/>
          <w:b/>
          <w:w w:val="98"/>
          <w:sz w:val="24"/>
          <w:szCs w:val="24"/>
          <w:u w:val="single"/>
        </w:rPr>
        <w:t>04 (quatro) dias úteis</w:t>
      </w:r>
      <w:r w:rsidRPr="00B35F64">
        <w:rPr>
          <w:rFonts w:ascii="Arial" w:hAnsi="Arial" w:cs="Arial"/>
          <w:b/>
          <w:bCs/>
          <w:iCs/>
          <w:sz w:val="24"/>
          <w:szCs w:val="24"/>
          <w:u w:val="single"/>
        </w:rPr>
        <w:t>, após a empresa ser declarada HABILITADA).</w:t>
      </w:r>
    </w:p>
    <w:p w14:paraId="1D3EEA50" w14:textId="77777777" w:rsidR="003311B5" w:rsidRPr="00B35F64" w:rsidRDefault="003311B5" w:rsidP="003311B5">
      <w:pPr>
        <w:jc w:val="both"/>
        <w:rPr>
          <w:rFonts w:ascii="Arial" w:hAnsi="Arial" w:cs="Arial"/>
          <w:b/>
          <w:bCs/>
          <w:iCs/>
          <w:sz w:val="24"/>
          <w:szCs w:val="24"/>
          <w:u w:val="single"/>
        </w:rPr>
      </w:pPr>
    </w:p>
    <w:p w14:paraId="11AFCE57" w14:textId="1FB1C356" w:rsidR="003311B5" w:rsidRPr="00B35F64" w:rsidRDefault="003311B5" w:rsidP="003311B5">
      <w:pPr>
        <w:jc w:val="both"/>
        <w:rPr>
          <w:rFonts w:ascii="Arial" w:hAnsi="Arial" w:cs="Arial"/>
          <w:color w:val="000000"/>
          <w:sz w:val="24"/>
          <w:szCs w:val="24"/>
        </w:rPr>
      </w:pPr>
      <w:r w:rsidRPr="00B35F64">
        <w:rPr>
          <w:rFonts w:ascii="Arial" w:hAnsi="Arial" w:cs="Arial"/>
          <w:b/>
          <w:color w:val="000000"/>
          <w:sz w:val="24"/>
          <w:szCs w:val="24"/>
        </w:rPr>
        <w:t>1</w:t>
      </w:r>
      <w:r w:rsidR="003077F3" w:rsidRPr="00B35F64">
        <w:rPr>
          <w:rFonts w:ascii="Arial" w:hAnsi="Arial" w:cs="Arial"/>
          <w:b/>
          <w:color w:val="000000"/>
          <w:sz w:val="24"/>
          <w:szCs w:val="24"/>
        </w:rPr>
        <w:t>5</w:t>
      </w:r>
      <w:r w:rsidRPr="00B35F64">
        <w:rPr>
          <w:rFonts w:ascii="Arial" w:hAnsi="Arial" w:cs="Arial"/>
          <w:b/>
          <w:color w:val="000000"/>
          <w:sz w:val="24"/>
          <w:szCs w:val="24"/>
        </w:rPr>
        <w:t>.5.2</w:t>
      </w:r>
      <w:r w:rsidRPr="00B35F64">
        <w:rPr>
          <w:rFonts w:ascii="Arial" w:hAnsi="Arial" w:cs="Arial"/>
          <w:color w:val="000000"/>
          <w:sz w:val="24"/>
          <w:szCs w:val="24"/>
        </w:rPr>
        <w:t xml:space="preserve">. Em caso a empresa tiver </w:t>
      </w:r>
      <w:r w:rsidRPr="00B35F64">
        <w:rPr>
          <w:rFonts w:ascii="Arial" w:hAnsi="Arial" w:cs="Arial"/>
          <w:b/>
          <w:color w:val="000000"/>
          <w:sz w:val="24"/>
          <w:szCs w:val="24"/>
        </w:rPr>
        <w:t>CÓPIA COM AUTENTICAÇÃO DIGITAL e ASSINATURA DE FORMA DIGITAL</w:t>
      </w:r>
      <w:r w:rsidRPr="00B35F64">
        <w:rPr>
          <w:rFonts w:ascii="Arial" w:hAnsi="Arial" w:cs="Arial"/>
          <w:color w:val="000000"/>
          <w:sz w:val="24"/>
          <w:szCs w:val="24"/>
        </w:rPr>
        <w:t xml:space="preserve">, poderá enviar os documentos de habilitação via </w:t>
      </w:r>
      <w:r w:rsidRPr="00B35F64">
        <w:rPr>
          <w:rFonts w:ascii="Arial" w:hAnsi="Arial" w:cs="Arial"/>
          <w:b/>
          <w:color w:val="000000"/>
          <w:sz w:val="24"/>
          <w:szCs w:val="24"/>
        </w:rPr>
        <w:t>PORTAL DE COMPRAS PÚBLICAS</w:t>
      </w:r>
      <w:r w:rsidRPr="00B35F64">
        <w:rPr>
          <w:rFonts w:ascii="Arial" w:hAnsi="Arial" w:cs="Arial"/>
          <w:color w:val="000000"/>
          <w:sz w:val="24"/>
          <w:szCs w:val="24"/>
        </w:rPr>
        <w:t>, desta forma desnecessário envio via CORREIOS e/ou transportadora.</w:t>
      </w:r>
    </w:p>
    <w:p w14:paraId="208B99D4" w14:textId="77777777" w:rsidR="003311B5" w:rsidRPr="00B35F64" w:rsidRDefault="003311B5" w:rsidP="003311B5">
      <w:pPr>
        <w:jc w:val="both"/>
        <w:rPr>
          <w:rFonts w:ascii="Arial" w:hAnsi="Arial" w:cs="Arial"/>
          <w:b/>
          <w:w w:val="98"/>
          <w:sz w:val="24"/>
          <w:szCs w:val="24"/>
          <w:u w:val="single"/>
        </w:rPr>
      </w:pPr>
    </w:p>
    <w:p w14:paraId="269912AA" w14:textId="5BDC620A" w:rsidR="003311B5" w:rsidRPr="00B35F64" w:rsidRDefault="003311B5" w:rsidP="003311B5">
      <w:pPr>
        <w:pBdr>
          <w:top w:val="single" w:sz="18" w:space="4" w:color="auto"/>
          <w:left w:val="single" w:sz="18" w:space="4" w:color="auto"/>
          <w:bottom w:val="single" w:sz="18" w:space="1" w:color="auto"/>
          <w:right w:val="single" w:sz="18" w:space="4" w:color="auto"/>
        </w:pBdr>
        <w:shd w:val="clear" w:color="auto" w:fill="D9D9D9"/>
        <w:autoSpaceDE w:val="0"/>
        <w:autoSpaceDN w:val="0"/>
        <w:adjustRightInd w:val="0"/>
        <w:ind w:left="142" w:right="140"/>
        <w:jc w:val="both"/>
        <w:rPr>
          <w:rFonts w:ascii="Arial" w:hAnsi="Arial" w:cs="Arial"/>
          <w:b/>
          <w:bCs/>
          <w:sz w:val="24"/>
          <w:szCs w:val="24"/>
        </w:rPr>
      </w:pPr>
      <w:r w:rsidRPr="00B35F64">
        <w:rPr>
          <w:rFonts w:ascii="Arial" w:hAnsi="Arial" w:cs="Arial"/>
          <w:b/>
          <w:bCs/>
          <w:sz w:val="24"/>
          <w:szCs w:val="24"/>
        </w:rPr>
        <w:t>1</w:t>
      </w:r>
      <w:r w:rsidR="003077F3" w:rsidRPr="00B35F64">
        <w:rPr>
          <w:rFonts w:ascii="Arial" w:hAnsi="Arial" w:cs="Arial"/>
          <w:b/>
          <w:bCs/>
          <w:sz w:val="24"/>
          <w:szCs w:val="24"/>
        </w:rPr>
        <w:t>6</w:t>
      </w:r>
      <w:r w:rsidRPr="00B35F64">
        <w:rPr>
          <w:rFonts w:ascii="Arial" w:hAnsi="Arial" w:cs="Arial"/>
          <w:b/>
          <w:bCs/>
          <w:sz w:val="24"/>
          <w:szCs w:val="24"/>
        </w:rPr>
        <w:t>. DOS RECURSOS ADMINISTRATIVOS</w:t>
      </w:r>
    </w:p>
    <w:p w14:paraId="596DC385" w14:textId="77777777" w:rsidR="003311B5" w:rsidRPr="00B35F64" w:rsidRDefault="003311B5" w:rsidP="003311B5">
      <w:pPr>
        <w:jc w:val="both"/>
        <w:rPr>
          <w:rFonts w:ascii="Arial" w:hAnsi="Arial" w:cs="Arial"/>
          <w:b/>
          <w:sz w:val="24"/>
          <w:szCs w:val="24"/>
        </w:rPr>
      </w:pPr>
    </w:p>
    <w:p w14:paraId="62F2B542" w14:textId="073B3491" w:rsidR="003311B5" w:rsidRPr="00B35F64" w:rsidRDefault="003311B5" w:rsidP="003311B5">
      <w:pPr>
        <w:autoSpaceDE w:val="0"/>
        <w:autoSpaceDN w:val="0"/>
        <w:adjustRightInd w:val="0"/>
        <w:jc w:val="both"/>
        <w:rPr>
          <w:rFonts w:ascii="Arial" w:hAnsi="Arial" w:cs="Arial"/>
          <w:sz w:val="24"/>
          <w:szCs w:val="24"/>
        </w:rPr>
      </w:pPr>
      <w:r w:rsidRPr="00B35F64">
        <w:rPr>
          <w:rFonts w:ascii="Arial" w:hAnsi="Arial" w:cs="Arial"/>
          <w:b/>
          <w:bCs/>
          <w:sz w:val="24"/>
          <w:szCs w:val="24"/>
        </w:rPr>
        <w:t>1</w:t>
      </w:r>
      <w:r w:rsidR="003077F3" w:rsidRPr="00B35F64">
        <w:rPr>
          <w:rFonts w:ascii="Arial" w:hAnsi="Arial" w:cs="Arial"/>
          <w:b/>
          <w:bCs/>
          <w:sz w:val="24"/>
          <w:szCs w:val="24"/>
        </w:rPr>
        <w:t>6</w:t>
      </w:r>
      <w:r w:rsidRPr="00B35F64">
        <w:rPr>
          <w:rFonts w:ascii="Arial" w:hAnsi="Arial" w:cs="Arial"/>
          <w:b/>
          <w:bCs/>
          <w:sz w:val="24"/>
          <w:szCs w:val="24"/>
        </w:rPr>
        <w:t>.1.</w:t>
      </w:r>
      <w:r w:rsidRPr="00B35F64">
        <w:rPr>
          <w:rFonts w:ascii="Arial" w:hAnsi="Arial" w:cs="Arial"/>
          <w:sz w:val="24"/>
          <w:szCs w:val="24"/>
        </w:rPr>
        <w:t xml:space="preserve"> A interposição de recurso referente ao julgamento das propostas, à habilitação ou inabilitação de licitantes, à anulação ou revogação da licitação, observará o disposto no art. 165 da Lei nº 14.133, de 2021.</w:t>
      </w:r>
    </w:p>
    <w:p w14:paraId="14208D0E" w14:textId="77777777" w:rsidR="003311B5" w:rsidRPr="00B35F64" w:rsidRDefault="003311B5" w:rsidP="003311B5">
      <w:pPr>
        <w:autoSpaceDE w:val="0"/>
        <w:autoSpaceDN w:val="0"/>
        <w:adjustRightInd w:val="0"/>
        <w:jc w:val="both"/>
        <w:rPr>
          <w:rFonts w:ascii="Arial" w:hAnsi="Arial" w:cs="Arial"/>
          <w:sz w:val="24"/>
          <w:szCs w:val="24"/>
        </w:rPr>
      </w:pPr>
    </w:p>
    <w:p w14:paraId="3FD01107" w14:textId="3FB1CBE5" w:rsidR="003311B5" w:rsidRPr="00B35F64" w:rsidRDefault="003311B5" w:rsidP="003311B5">
      <w:pPr>
        <w:autoSpaceDE w:val="0"/>
        <w:autoSpaceDN w:val="0"/>
        <w:adjustRightInd w:val="0"/>
        <w:jc w:val="both"/>
        <w:rPr>
          <w:rFonts w:ascii="Arial" w:hAnsi="Arial" w:cs="Arial"/>
          <w:sz w:val="24"/>
          <w:szCs w:val="24"/>
        </w:rPr>
      </w:pPr>
      <w:r w:rsidRPr="00B35F64">
        <w:rPr>
          <w:rFonts w:ascii="Arial" w:hAnsi="Arial" w:cs="Arial"/>
          <w:b/>
          <w:bCs/>
          <w:sz w:val="24"/>
          <w:szCs w:val="24"/>
        </w:rPr>
        <w:lastRenderedPageBreak/>
        <w:t>1</w:t>
      </w:r>
      <w:r w:rsidR="003077F3" w:rsidRPr="00B35F64">
        <w:rPr>
          <w:rFonts w:ascii="Arial" w:hAnsi="Arial" w:cs="Arial"/>
          <w:b/>
          <w:bCs/>
          <w:sz w:val="24"/>
          <w:szCs w:val="24"/>
        </w:rPr>
        <w:t>6</w:t>
      </w:r>
      <w:r w:rsidRPr="00B35F64">
        <w:rPr>
          <w:rFonts w:ascii="Arial" w:hAnsi="Arial" w:cs="Arial"/>
          <w:b/>
          <w:bCs/>
          <w:sz w:val="24"/>
          <w:szCs w:val="24"/>
        </w:rPr>
        <w:t>.2.</w:t>
      </w:r>
      <w:r w:rsidRPr="00B35F64">
        <w:rPr>
          <w:rFonts w:ascii="Arial" w:hAnsi="Arial" w:cs="Arial"/>
          <w:sz w:val="24"/>
          <w:szCs w:val="24"/>
        </w:rPr>
        <w:t xml:space="preserve"> Cabe recurso, no prazo de </w:t>
      </w:r>
      <w:r w:rsidRPr="00B35F64">
        <w:rPr>
          <w:rFonts w:ascii="Arial" w:hAnsi="Arial" w:cs="Arial"/>
          <w:b/>
          <w:bCs/>
          <w:sz w:val="24"/>
          <w:szCs w:val="24"/>
        </w:rPr>
        <w:t>03 (três) dias úteis</w:t>
      </w:r>
      <w:r w:rsidRPr="00B35F64">
        <w:rPr>
          <w:rFonts w:ascii="Arial" w:hAnsi="Arial" w:cs="Arial"/>
          <w:sz w:val="24"/>
          <w:szCs w:val="24"/>
        </w:rPr>
        <w:t xml:space="preserve">, contado da data de intimação ou de lavratura da ata, em face de (art. 165, I da Lei nº 14.133/2021): </w:t>
      </w:r>
    </w:p>
    <w:p w14:paraId="2C2A0333" w14:textId="77777777" w:rsidR="003311B5" w:rsidRPr="00B35F64" w:rsidRDefault="003311B5" w:rsidP="003311B5">
      <w:pPr>
        <w:autoSpaceDE w:val="0"/>
        <w:autoSpaceDN w:val="0"/>
        <w:adjustRightInd w:val="0"/>
        <w:jc w:val="both"/>
        <w:rPr>
          <w:rFonts w:ascii="Arial" w:hAnsi="Arial" w:cs="Arial"/>
          <w:sz w:val="24"/>
          <w:szCs w:val="24"/>
        </w:rPr>
      </w:pPr>
    </w:p>
    <w:p w14:paraId="62C98435" w14:textId="77777777" w:rsidR="003311B5" w:rsidRPr="00B35F64" w:rsidRDefault="003311B5" w:rsidP="003311B5">
      <w:pPr>
        <w:autoSpaceDE w:val="0"/>
        <w:autoSpaceDN w:val="0"/>
        <w:adjustRightInd w:val="0"/>
        <w:jc w:val="both"/>
        <w:rPr>
          <w:rFonts w:ascii="Arial" w:hAnsi="Arial" w:cs="Arial"/>
          <w:sz w:val="24"/>
          <w:szCs w:val="24"/>
        </w:rPr>
      </w:pPr>
      <w:r w:rsidRPr="00B35F64">
        <w:rPr>
          <w:rFonts w:ascii="Arial" w:hAnsi="Arial" w:cs="Arial"/>
          <w:b/>
          <w:bCs/>
          <w:sz w:val="24"/>
          <w:szCs w:val="24"/>
        </w:rPr>
        <w:t>I</w:t>
      </w:r>
      <w:r w:rsidRPr="00B35F64">
        <w:rPr>
          <w:rFonts w:ascii="Arial" w:hAnsi="Arial" w:cs="Arial"/>
          <w:sz w:val="24"/>
          <w:szCs w:val="24"/>
        </w:rPr>
        <w:t xml:space="preserve"> - Julgamento das propostas; </w:t>
      </w:r>
    </w:p>
    <w:p w14:paraId="67E1C66F" w14:textId="77777777" w:rsidR="003311B5" w:rsidRPr="00B35F64" w:rsidRDefault="003311B5" w:rsidP="003311B5">
      <w:pPr>
        <w:autoSpaceDE w:val="0"/>
        <w:autoSpaceDN w:val="0"/>
        <w:adjustRightInd w:val="0"/>
        <w:jc w:val="both"/>
        <w:rPr>
          <w:rFonts w:ascii="Arial" w:hAnsi="Arial" w:cs="Arial"/>
          <w:sz w:val="24"/>
          <w:szCs w:val="24"/>
        </w:rPr>
      </w:pPr>
      <w:r w:rsidRPr="00B35F64">
        <w:rPr>
          <w:rFonts w:ascii="Arial" w:hAnsi="Arial" w:cs="Arial"/>
          <w:b/>
          <w:bCs/>
          <w:sz w:val="24"/>
          <w:szCs w:val="24"/>
        </w:rPr>
        <w:t>II</w:t>
      </w:r>
      <w:r w:rsidRPr="00B35F64">
        <w:rPr>
          <w:rFonts w:ascii="Arial" w:hAnsi="Arial" w:cs="Arial"/>
          <w:sz w:val="24"/>
          <w:szCs w:val="24"/>
        </w:rPr>
        <w:t xml:space="preserve"> - Ato de habilitação ou inabilitação de licitante; </w:t>
      </w:r>
    </w:p>
    <w:p w14:paraId="5B8680B7" w14:textId="77777777" w:rsidR="003311B5" w:rsidRPr="00B35F64" w:rsidRDefault="003311B5" w:rsidP="003311B5">
      <w:pPr>
        <w:autoSpaceDE w:val="0"/>
        <w:autoSpaceDN w:val="0"/>
        <w:adjustRightInd w:val="0"/>
        <w:jc w:val="both"/>
        <w:rPr>
          <w:rFonts w:ascii="Arial" w:hAnsi="Arial" w:cs="Arial"/>
          <w:sz w:val="24"/>
          <w:szCs w:val="24"/>
        </w:rPr>
      </w:pPr>
      <w:r w:rsidRPr="00B35F64">
        <w:rPr>
          <w:rFonts w:ascii="Arial" w:hAnsi="Arial" w:cs="Arial"/>
          <w:b/>
          <w:bCs/>
          <w:sz w:val="24"/>
          <w:szCs w:val="24"/>
        </w:rPr>
        <w:t>III</w:t>
      </w:r>
      <w:r w:rsidRPr="00B35F64">
        <w:rPr>
          <w:rFonts w:ascii="Arial" w:hAnsi="Arial" w:cs="Arial"/>
          <w:sz w:val="24"/>
          <w:szCs w:val="24"/>
        </w:rPr>
        <w:t xml:space="preserve"> - Anulação ou revogação da licitação; </w:t>
      </w:r>
    </w:p>
    <w:p w14:paraId="5204D800" w14:textId="77777777" w:rsidR="003311B5" w:rsidRPr="00B35F64" w:rsidRDefault="003311B5" w:rsidP="003311B5">
      <w:pPr>
        <w:autoSpaceDE w:val="0"/>
        <w:autoSpaceDN w:val="0"/>
        <w:adjustRightInd w:val="0"/>
        <w:jc w:val="both"/>
        <w:rPr>
          <w:rFonts w:ascii="Arial" w:hAnsi="Arial" w:cs="Arial"/>
          <w:sz w:val="24"/>
          <w:szCs w:val="24"/>
        </w:rPr>
      </w:pPr>
      <w:r w:rsidRPr="00B35F64">
        <w:rPr>
          <w:rFonts w:ascii="Arial" w:hAnsi="Arial" w:cs="Arial"/>
          <w:b/>
          <w:bCs/>
          <w:sz w:val="24"/>
          <w:szCs w:val="24"/>
        </w:rPr>
        <w:t>IV</w:t>
      </w:r>
      <w:r w:rsidRPr="00B35F64">
        <w:rPr>
          <w:rFonts w:ascii="Arial" w:hAnsi="Arial" w:cs="Arial"/>
          <w:sz w:val="24"/>
          <w:szCs w:val="24"/>
        </w:rPr>
        <w:t xml:space="preserve"> - Extinção do contrato, quando determinada por ato unilateral e escrito da Administração.</w:t>
      </w:r>
    </w:p>
    <w:p w14:paraId="35DC08A6" w14:textId="77777777" w:rsidR="003077F3" w:rsidRPr="00B35F64" w:rsidRDefault="003077F3" w:rsidP="003311B5">
      <w:pPr>
        <w:autoSpaceDE w:val="0"/>
        <w:autoSpaceDN w:val="0"/>
        <w:adjustRightInd w:val="0"/>
        <w:jc w:val="both"/>
        <w:rPr>
          <w:rFonts w:ascii="Arial" w:hAnsi="Arial" w:cs="Arial"/>
          <w:b/>
          <w:sz w:val="24"/>
          <w:szCs w:val="24"/>
        </w:rPr>
      </w:pPr>
    </w:p>
    <w:p w14:paraId="7C166B73" w14:textId="435E0A83" w:rsidR="003311B5" w:rsidRPr="00B35F64" w:rsidRDefault="003311B5" w:rsidP="003311B5">
      <w:pPr>
        <w:autoSpaceDE w:val="0"/>
        <w:autoSpaceDN w:val="0"/>
        <w:adjustRightInd w:val="0"/>
        <w:jc w:val="both"/>
        <w:rPr>
          <w:rFonts w:ascii="Arial" w:hAnsi="Arial" w:cs="Arial"/>
          <w:sz w:val="24"/>
          <w:szCs w:val="24"/>
        </w:rPr>
      </w:pPr>
      <w:r w:rsidRPr="00B35F64">
        <w:rPr>
          <w:rFonts w:ascii="Arial" w:hAnsi="Arial" w:cs="Arial"/>
          <w:b/>
          <w:sz w:val="24"/>
          <w:szCs w:val="24"/>
        </w:rPr>
        <w:t>1</w:t>
      </w:r>
      <w:r w:rsidR="003077F3" w:rsidRPr="00B35F64">
        <w:rPr>
          <w:rFonts w:ascii="Arial" w:hAnsi="Arial" w:cs="Arial"/>
          <w:b/>
          <w:sz w:val="24"/>
          <w:szCs w:val="24"/>
        </w:rPr>
        <w:t>6</w:t>
      </w:r>
      <w:r w:rsidRPr="00B35F64">
        <w:rPr>
          <w:rFonts w:ascii="Arial" w:hAnsi="Arial" w:cs="Arial"/>
          <w:b/>
          <w:sz w:val="24"/>
          <w:szCs w:val="24"/>
        </w:rPr>
        <w:t>.3.</w:t>
      </w:r>
      <w:r w:rsidRPr="00B35F64">
        <w:rPr>
          <w:rFonts w:ascii="Arial" w:hAnsi="Arial" w:cs="Arial"/>
          <w:sz w:val="24"/>
          <w:szCs w:val="24"/>
        </w:rPr>
        <w:t xml:space="preserve"> Declarado o vencedor e decorrida a fase de julgamento dos documentos de habilitação, será concedido o prazo de </w:t>
      </w:r>
      <w:r w:rsidRPr="00B35F64">
        <w:rPr>
          <w:rFonts w:ascii="Arial" w:hAnsi="Arial" w:cs="Arial"/>
          <w:b/>
          <w:i/>
          <w:sz w:val="24"/>
          <w:szCs w:val="24"/>
        </w:rPr>
        <w:t>30 (trinta) minutos</w:t>
      </w:r>
      <w:r w:rsidRPr="00B35F64">
        <w:rPr>
          <w:rFonts w:ascii="Arial" w:hAnsi="Arial" w:cs="Arial"/>
          <w:sz w:val="24"/>
          <w:szCs w:val="24"/>
        </w:rPr>
        <w:t>, para que qualquer licitante manifeste a intenção de recorrer, de forma motivada, isto é, indicando contra qual decisão pretende recorrer e por qual motivo, em campo próprio do sistema.</w:t>
      </w:r>
    </w:p>
    <w:p w14:paraId="03251B0F" w14:textId="77777777" w:rsidR="003311B5" w:rsidRPr="00B35F64" w:rsidRDefault="003311B5" w:rsidP="003311B5">
      <w:pPr>
        <w:autoSpaceDE w:val="0"/>
        <w:autoSpaceDN w:val="0"/>
        <w:adjustRightInd w:val="0"/>
        <w:jc w:val="both"/>
        <w:rPr>
          <w:rFonts w:ascii="Arial" w:hAnsi="Arial" w:cs="Arial"/>
          <w:b/>
          <w:sz w:val="24"/>
          <w:szCs w:val="24"/>
        </w:rPr>
      </w:pPr>
    </w:p>
    <w:p w14:paraId="418BC0BA" w14:textId="10F94FE9" w:rsidR="003311B5" w:rsidRPr="00B35F64" w:rsidRDefault="003311B5" w:rsidP="003311B5">
      <w:pPr>
        <w:autoSpaceDE w:val="0"/>
        <w:autoSpaceDN w:val="0"/>
        <w:adjustRightInd w:val="0"/>
        <w:jc w:val="both"/>
        <w:rPr>
          <w:rFonts w:ascii="Arial" w:hAnsi="Arial" w:cs="Arial"/>
          <w:sz w:val="24"/>
          <w:szCs w:val="24"/>
        </w:rPr>
      </w:pPr>
      <w:r w:rsidRPr="00B35F64">
        <w:rPr>
          <w:rFonts w:ascii="Arial" w:hAnsi="Arial" w:cs="Arial"/>
          <w:b/>
          <w:sz w:val="24"/>
          <w:szCs w:val="24"/>
        </w:rPr>
        <w:t>1</w:t>
      </w:r>
      <w:r w:rsidR="003077F3" w:rsidRPr="00B35F64">
        <w:rPr>
          <w:rFonts w:ascii="Arial" w:hAnsi="Arial" w:cs="Arial"/>
          <w:b/>
          <w:sz w:val="24"/>
          <w:szCs w:val="24"/>
        </w:rPr>
        <w:t>6</w:t>
      </w:r>
      <w:r w:rsidRPr="00B35F64">
        <w:rPr>
          <w:rFonts w:ascii="Arial" w:hAnsi="Arial" w:cs="Arial"/>
          <w:b/>
          <w:sz w:val="24"/>
          <w:szCs w:val="24"/>
        </w:rPr>
        <w:t>.4.</w:t>
      </w:r>
      <w:r w:rsidRPr="00B35F64">
        <w:rPr>
          <w:rFonts w:ascii="Arial" w:hAnsi="Arial" w:cs="Arial"/>
          <w:sz w:val="24"/>
          <w:szCs w:val="24"/>
        </w:rPr>
        <w:t xml:space="preserve"> Havendo quem se manifeste, caberá o Pregoeiro verificar a tempestividade e a existência de motivação da intenção de recorrer, para decidir se admite ou não o recurso, fundamentadamente.</w:t>
      </w:r>
    </w:p>
    <w:p w14:paraId="296D74D8" w14:textId="77777777" w:rsidR="003311B5" w:rsidRPr="00B35F64" w:rsidRDefault="003311B5" w:rsidP="003311B5">
      <w:pPr>
        <w:autoSpaceDE w:val="0"/>
        <w:autoSpaceDN w:val="0"/>
        <w:adjustRightInd w:val="0"/>
        <w:jc w:val="both"/>
        <w:rPr>
          <w:rFonts w:ascii="Arial" w:hAnsi="Arial" w:cs="Arial"/>
          <w:sz w:val="24"/>
          <w:szCs w:val="24"/>
        </w:rPr>
      </w:pPr>
    </w:p>
    <w:p w14:paraId="672841B5" w14:textId="6334094A" w:rsidR="003311B5" w:rsidRPr="00B35F64" w:rsidRDefault="003311B5" w:rsidP="003311B5">
      <w:pPr>
        <w:autoSpaceDE w:val="0"/>
        <w:autoSpaceDN w:val="0"/>
        <w:adjustRightInd w:val="0"/>
        <w:jc w:val="both"/>
        <w:rPr>
          <w:rFonts w:ascii="Arial" w:hAnsi="Arial" w:cs="Arial"/>
          <w:sz w:val="24"/>
          <w:szCs w:val="24"/>
        </w:rPr>
      </w:pPr>
      <w:r w:rsidRPr="00B35F64">
        <w:rPr>
          <w:rFonts w:ascii="Arial" w:hAnsi="Arial" w:cs="Arial"/>
          <w:b/>
          <w:sz w:val="24"/>
          <w:szCs w:val="24"/>
        </w:rPr>
        <w:t>1</w:t>
      </w:r>
      <w:r w:rsidR="003077F3" w:rsidRPr="00B35F64">
        <w:rPr>
          <w:rFonts w:ascii="Arial" w:hAnsi="Arial" w:cs="Arial"/>
          <w:b/>
          <w:sz w:val="24"/>
          <w:szCs w:val="24"/>
        </w:rPr>
        <w:t>6</w:t>
      </w:r>
      <w:r w:rsidRPr="00B35F64">
        <w:rPr>
          <w:rFonts w:ascii="Arial" w:hAnsi="Arial" w:cs="Arial"/>
          <w:b/>
          <w:sz w:val="24"/>
          <w:szCs w:val="24"/>
        </w:rPr>
        <w:t>.4.1.</w:t>
      </w:r>
      <w:r w:rsidRPr="00B35F64">
        <w:rPr>
          <w:rFonts w:ascii="Arial" w:hAnsi="Arial" w:cs="Arial"/>
          <w:sz w:val="24"/>
          <w:szCs w:val="24"/>
        </w:rPr>
        <w:t xml:space="preserve"> Nesse momento o Pregoeiro não adentrará no mérito recursal, mas apenas verificará as condições de admissibilidade do recurso.</w:t>
      </w:r>
    </w:p>
    <w:p w14:paraId="4B6F243D" w14:textId="77777777" w:rsidR="00F443AB" w:rsidRPr="00B35F64" w:rsidRDefault="00F443AB" w:rsidP="003311B5">
      <w:pPr>
        <w:autoSpaceDE w:val="0"/>
        <w:autoSpaceDN w:val="0"/>
        <w:adjustRightInd w:val="0"/>
        <w:jc w:val="both"/>
        <w:rPr>
          <w:rFonts w:ascii="Arial" w:hAnsi="Arial" w:cs="Arial"/>
          <w:b/>
          <w:sz w:val="24"/>
          <w:szCs w:val="24"/>
        </w:rPr>
      </w:pPr>
    </w:p>
    <w:p w14:paraId="1EF782B8" w14:textId="0AEB92FB" w:rsidR="003311B5" w:rsidRPr="00B35F64" w:rsidRDefault="003311B5" w:rsidP="003311B5">
      <w:pPr>
        <w:autoSpaceDE w:val="0"/>
        <w:autoSpaceDN w:val="0"/>
        <w:adjustRightInd w:val="0"/>
        <w:jc w:val="both"/>
        <w:rPr>
          <w:rFonts w:ascii="Arial" w:hAnsi="Arial" w:cs="Arial"/>
          <w:sz w:val="24"/>
          <w:szCs w:val="24"/>
        </w:rPr>
      </w:pPr>
      <w:r w:rsidRPr="00B35F64">
        <w:rPr>
          <w:rFonts w:ascii="Arial" w:hAnsi="Arial" w:cs="Arial"/>
          <w:b/>
          <w:sz w:val="24"/>
          <w:szCs w:val="24"/>
        </w:rPr>
        <w:t>1</w:t>
      </w:r>
      <w:r w:rsidR="003077F3" w:rsidRPr="00B35F64">
        <w:rPr>
          <w:rFonts w:ascii="Arial" w:hAnsi="Arial" w:cs="Arial"/>
          <w:b/>
          <w:sz w:val="24"/>
          <w:szCs w:val="24"/>
        </w:rPr>
        <w:t>6</w:t>
      </w:r>
      <w:r w:rsidRPr="00B35F64">
        <w:rPr>
          <w:rFonts w:ascii="Arial" w:hAnsi="Arial" w:cs="Arial"/>
          <w:b/>
          <w:sz w:val="24"/>
          <w:szCs w:val="24"/>
        </w:rPr>
        <w:t>.5.</w:t>
      </w:r>
      <w:r w:rsidRPr="00B35F64">
        <w:rPr>
          <w:rFonts w:ascii="Arial" w:hAnsi="Arial" w:cs="Arial"/>
          <w:sz w:val="24"/>
          <w:szCs w:val="24"/>
        </w:rPr>
        <w:t xml:space="preserve"> Uma vez admitido o recurso, o recorrente terá, a partir de então, o prazo de </w:t>
      </w:r>
      <w:r w:rsidRPr="00B35F64">
        <w:rPr>
          <w:rFonts w:ascii="Arial" w:hAnsi="Arial" w:cs="Arial"/>
          <w:b/>
          <w:sz w:val="24"/>
          <w:szCs w:val="24"/>
        </w:rPr>
        <w:t xml:space="preserve">03 (três) dias </w:t>
      </w:r>
      <w:r w:rsidRPr="00B35F64">
        <w:rPr>
          <w:rFonts w:ascii="Arial" w:hAnsi="Arial" w:cs="Arial"/>
          <w:b/>
          <w:bCs/>
          <w:sz w:val="24"/>
          <w:szCs w:val="24"/>
        </w:rPr>
        <w:t>úteis</w:t>
      </w:r>
      <w:r w:rsidRPr="00B35F64">
        <w:rPr>
          <w:rFonts w:ascii="Arial" w:hAnsi="Arial" w:cs="Arial"/>
          <w:sz w:val="24"/>
          <w:szCs w:val="24"/>
        </w:rPr>
        <w:t xml:space="preserve"> para apresentar as razões, pelo sistema eletrônico, ficando os demais licitantes, desde logo, intimados para, querendo, apresentarem contrarrazões também pelo sistema eletrônico, em outro </w:t>
      </w:r>
      <w:r w:rsidRPr="00B35F64">
        <w:rPr>
          <w:rFonts w:ascii="Arial" w:hAnsi="Arial" w:cs="Arial"/>
          <w:b/>
          <w:sz w:val="24"/>
          <w:szCs w:val="24"/>
        </w:rPr>
        <w:t xml:space="preserve">03 (três) dias </w:t>
      </w:r>
      <w:r w:rsidRPr="00B35F64">
        <w:rPr>
          <w:rFonts w:ascii="Arial" w:hAnsi="Arial" w:cs="Arial"/>
          <w:b/>
          <w:bCs/>
          <w:sz w:val="24"/>
          <w:szCs w:val="24"/>
        </w:rPr>
        <w:t>úteis</w:t>
      </w:r>
      <w:r w:rsidRPr="00B35F64">
        <w:rPr>
          <w:rFonts w:ascii="Arial" w:hAnsi="Arial" w:cs="Arial"/>
          <w:sz w:val="24"/>
          <w:szCs w:val="24"/>
        </w:rPr>
        <w:t>, que começarão a contar do término do prazo do recorrente, sendo-lhes assegurada vista imediata dos elementos indispensáveis à defesa de seus interesses.</w:t>
      </w:r>
    </w:p>
    <w:p w14:paraId="185E892A" w14:textId="77777777" w:rsidR="003311B5" w:rsidRPr="00B35F64" w:rsidRDefault="003311B5" w:rsidP="003311B5">
      <w:pPr>
        <w:autoSpaceDE w:val="0"/>
        <w:autoSpaceDN w:val="0"/>
        <w:adjustRightInd w:val="0"/>
        <w:jc w:val="both"/>
        <w:rPr>
          <w:rFonts w:ascii="Arial" w:hAnsi="Arial" w:cs="Arial"/>
          <w:sz w:val="24"/>
          <w:szCs w:val="24"/>
        </w:rPr>
      </w:pPr>
    </w:p>
    <w:p w14:paraId="7DC0CC32" w14:textId="5E74A96E" w:rsidR="003311B5" w:rsidRPr="00B35F64" w:rsidRDefault="003311B5" w:rsidP="003311B5">
      <w:pPr>
        <w:autoSpaceDE w:val="0"/>
        <w:autoSpaceDN w:val="0"/>
        <w:adjustRightInd w:val="0"/>
        <w:jc w:val="both"/>
        <w:rPr>
          <w:rFonts w:ascii="Arial" w:hAnsi="Arial" w:cs="Arial"/>
          <w:sz w:val="24"/>
          <w:szCs w:val="24"/>
        </w:rPr>
      </w:pPr>
      <w:r w:rsidRPr="00B35F64">
        <w:rPr>
          <w:rFonts w:ascii="Arial" w:hAnsi="Arial" w:cs="Arial"/>
          <w:b/>
          <w:sz w:val="24"/>
          <w:szCs w:val="24"/>
        </w:rPr>
        <w:t>1</w:t>
      </w:r>
      <w:r w:rsidR="003077F3" w:rsidRPr="00B35F64">
        <w:rPr>
          <w:rFonts w:ascii="Arial" w:hAnsi="Arial" w:cs="Arial"/>
          <w:b/>
          <w:sz w:val="24"/>
          <w:szCs w:val="24"/>
        </w:rPr>
        <w:t>6</w:t>
      </w:r>
      <w:r w:rsidRPr="00B35F64">
        <w:rPr>
          <w:rFonts w:ascii="Arial" w:hAnsi="Arial" w:cs="Arial"/>
          <w:b/>
          <w:sz w:val="24"/>
          <w:szCs w:val="24"/>
        </w:rPr>
        <w:t>.6.</w:t>
      </w:r>
      <w:r w:rsidRPr="00B35F64">
        <w:rPr>
          <w:rFonts w:ascii="Arial" w:hAnsi="Arial" w:cs="Arial"/>
          <w:sz w:val="24"/>
          <w:szCs w:val="24"/>
        </w:rPr>
        <w:t xml:space="preserve"> Só será acatado o recurso em memorial descritivo, às mensagens postadas no site só servirão para efeito de manifestação de intenção de recorrer.</w:t>
      </w:r>
    </w:p>
    <w:p w14:paraId="6866A65A" w14:textId="77777777" w:rsidR="003311B5" w:rsidRPr="00B35F64" w:rsidRDefault="003311B5" w:rsidP="003311B5">
      <w:pPr>
        <w:autoSpaceDE w:val="0"/>
        <w:autoSpaceDN w:val="0"/>
        <w:adjustRightInd w:val="0"/>
        <w:jc w:val="both"/>
        <w:rPr>
          <w:rFonts w:ascii="Arial" w:hAnsi="Arial" w:cs="Arial"/>
          <w:sz w:val="24"/>
          <w:szCs w:val="24"/>
        </w:rPr>
      </w:pPr>
    </w:p>
    <w:p w14:paraId="4508C534" w14:textId="32338C1C" w:rsidR="003311B5" w:rsidRPr="00B35F64" w:rsidRDefault="003311B5" w:rsidP="003311B5">
      <w:pPr>
        <w:autoSpaceDE w:val="0"/>
        <w:autoSpaceDN w:val="0"/>
        <w:adjustRightInd w:val="0"/>
        <w:jc w:val="both"/>
        <w:rPr>
          <w:rFonts w:ascii="Arial" w:hAnsi="Arial" w:cs="Arial"/>
          <w:sz w:val="24"/>
          <w:szCs w:val="24"/>
        </w:rPr>
      </w:pPr>
      <w:r w:rsidRPr="00B35F64">
        <w:rPr>
          <w:rFonts w:ascii="Arial" w:hAnsi="Arial" w:cs="Arial"/>
          <w:b/>
          <w:sz w:val="24"/>
          <w:szCs w:val="24"/>
        </w:rPr>
        <w:t>1</w:t>
      </w:r>
      <w:r w:rsidR="003077F3" w:rsidRPr="00B35F64">
        <w:rPr>
          <w:rFonts w:ascii="Arial" w:hAnsi="Arial" w:cs="Arial"/>
          <w:b/>
          <w:sz w:val="24"/>
          <w:szCs w:val="24"/>
        </w:rPr>
        <w:t>6</w:t>
      </w:r>
      <w:r w:rsidRPr="00B35F64">
        <w:rPr>
          <w:rFonts w:ascii="Arial" w:hAnsi="Arial" w:cs="Arial"/>
          <w:b/>
          <w:sz w:val="24"/>
          <w:szCs w:val="24"/>
        </w:rPr>
        <w:t>.7.</w:t>
      </w:r>
      <w:r w:rsidRPr="00B35F64">
        <w:rPr>
          <w:rFonts w:ascii="Arial" w:hAnsi="Arial" w:cs="Arial"/>
          <w:sz w:val="24"/>
          <w:szCs w:val="24"/>
        </w:rPr>
        <w:t xml:space="preserve"> As razões dos recursos deverão relacionar-se com as razões indicadas pela licitante, sob pena de não ser conhecido o recurso. </w:t>
      </w:r>
    </w:p>
    <w:p w14:paraId="7C82350D" w14:textId="77777777" w:rsidR="003311B5" w:rsidRPr="00B35F64" w:rsidRDefault="003311B5" w:rsidP="003311B5">
      <w:pPr>
        <w:autoSpaceDE w:val="0"/>
        <w:autoSpaceDN w:val="0"/>
        <w:adjustRightInd w:val="0"/>
        <w:jc w:val="both"/>
        <w:rPr>
          <w:rFonts w:ascii="Arial" w:hAnsi="Arial" w:cs="Arial"/>
          <w:sz w:val="24"/>
          <w:szCs w:val="24"/>
        </w:rPr>
      </w:pPr>
    </w:p>
    <w:p w14:paraId="2A3A39C5" w14:textId="62F2E2BF" w:rsidR="003311B5" w:rsidRPr="00B35F64" w:rsidRDefault="003311B5" w:rsidP="003311B5">
      <w:pPr>
        <w:autoSpaceDE w:val="0"/>
        <w:autoSpaceDN w:val="0"/>
        <w:adjustRightInd w:val="0"/>
        <w:jc w:val="both"/>
        <w:rPr>
          <w:rFonts w:ascii="Arial" w:hAnsi="Arial" w:cs="Arial"/>
          <w:sz w:val="24"/>
          <w:szCs w:val="24"/>
        </w:rPr>
      </w:pPr>
      <w:r w:rsidRPr="00B35F64">
        <w:rPr>
          <w:rFonts w:ascii="Arial" w:hAnsi="Arial" w:cs="Arial"/>
          <w:b/>
          <w:sz w:val="24"/>
          <w:szCs w:val="24"/>
        </w:rPr>
        <w:t>1</w:t>
      </w:r>
      <w:r w:rsidR="003077F3" w:rsidRPr="00B35F64">
        <w:rPr>
          <w:rFonts w:ascii="Arial" w:hAnsi="Arial" w:cs="Arial"/>
          <w:b/>
          <w:sz w:val="24"/>
          <w:szCs w:val="24"/>
        </w:rPr>
        <w:t>6</w:t>
      </w:r>
      <w:r w:rsidRPr="00B35F64">
        <w:rPr>
          <w:rFonts w:ascii="Arial" w:hAnsi="Arial" w:cs="Arial"/>
          <w:b/>
          <w:sz w:val="24"/>
          <w:szCs w:val="24"/>
        </w:rPr>
        <w:t>.8.</w:t>
      </w:r>
      <w:r w:rsidRPr="00B35F64">
        <w:rPr>
          <w:rFonts w:ascii="Arial" w:hAnsi="Arial" w:cs="Arial"/>
          <w:sz w:val="24"/>
          <w:szCs w:val="24"/>
        </w:rPr>
        <w:t xml:space="preserve"> Interposto o recurso o Pregoeiro poderá reconsiderar a sua decisão ou encaminhá-lo devidamente informado à autoridade superior.</w:t>
      </w:r>
    </w:p>
    <w:p w14:paraId="16C712C3" w14:textId="77777777" w:rsidR="003311B5" w:rsidRPr="00B35F64" w:rsidRDefault="003311B5" w:rsidP="003311B5">
      <w:pPr>
        <w:autoSpaceDE w:val="0"/>
        <w:autoSpaceDN w:val="0"/>
        <w:adjustRightInd w:val="0"/>
        <w:jc w:val="both"/>
        <w:rPr>
          <w:rFonts w:ascii="Arial" w:hAnsi="Arial" w:cs="Arial"/>
          <w:sz w:val="24"/>
          <w:szCs w:val="24"/>
        </w:rPr>
      </w:pPr>
    </w:p>
    <w:p w14:paraId="6E276E4C" w14:textId="4219D930" w:rsidR="003311B5" w:rsidRPr="00B35F64" w:rsidRDefault="003311B5" w:rsidP="003311B5">
      <w:pPr>
        <w:autoSpaceDE w:val="0"/>
        <w:autoSpaceDN w:val="0"/>
        <w:adjustRightInd w:val="0"/>
        <w:jc w:val="both"/>
        <w:rPr>
          <w:rFonts w:ascii="Arial" w:hAnsi="Arial" w:cs="Arial"/>
          <w:sz w:val="24"/>
          <w:szCs w:val="24"/>
        </w:rPr>
      </w:pPr>
      <w:r w:rsidRPr="00B35F64">
        <w:rPr>
          <w:rFonts w:ascii="Arial" w:hAnsi="Arial" w:cs="Arial"/>
          <w:b/>
          <w:bCs/>
          <w:sz w:val="24"/>
          <w:szCs w:val="24"/>
        </w:rPr>
        <w:t>1</w:t>
      </w:r>
      <w:r w:rsidR="003077F3" w:rsidRPr="00B35F64">
        <w:rPr>
          <w:rFonts w:ascii="Arial" w:hAnsi="Arial" w:cs="Arial"/>
          <w:b/>
          <w:bCs/>
          <w:sz w:val="24"/>
          <w:szCs w:val="24"/>
        </w:rPr>
        <w:t>6</w:t>
      </w:r>
      <w:r w:rsidRPr="00B35F64">
        <w:rPr>
          <w:rFonts w:ascii="Arial" w:hAnsi="Arial" w:cs="Arial"/>
          <w:b/>
          <w:bCs/>
          <w:sz w:val="24"/>
          <w:szCs w:val="24"/>
        </w:rPr>
        <w:t>.8.1.</w:t>
      </w:r>
      <w:r w:rsidRPr="00B35F64">
        <w:rPr>
          <w:rFonts w:ascii="Arial" w:hAnsi="Arial" w:cs="Arial"/>
          <w:sz w:val="24"/>
          <w:szCs w:val="24"/>
        </w:rPr>
        <w:t xml:space="preserve"> O recurso será dirigido à autoridade que tiver editado o ato ou proferido a decisão recorrida, a qual poderá reconsiderar sua decisão no prazo de </w:t>
      </w:r>
      <w:r w:rsidRPr="00B35F64">
        <w:rPr>
          <w:rFonts w:ascii="Arial" w:hAnsi="Arial" w:cs="Arial"/>
          <w:b/>
          <w:bCs/>
          <w:sz w:val="24"/>
          <w:szCs w:val="24"/>
        </w:rPr>
        <w:t>3 (três) dias úteis</w:t>
      </w:r>
      <w:r w:rsidRPr="00B35F64">
        <w:rPr>
          <w:rFonts w:ascii="Arial" w:hAnsi="Arial" w:cs="Arial"/>
          <w:sz w:val="24"/>
          <w:szCs w:val="24"/>
        </w:rPr>
        <w:t xml:space="preserve">, ou, nesse mesmo prazo, encaminhar recurso para a autoridade superior, a qual deverá proferir sua decisão no prazo de </w:t>
      </w:r>
      <w:r w:rsidRPr="00B35F64">
        <w:rPr>
          <w:rFonts w:ascii="Arial" w:hAnsi="Arial" w:cs="Arial"/>
          <w:b/>
          <w:bCs/>
          <w:sz w:val="24"/>
          <w:szCs w:val="24"/>
        </w:rPr>
        <w:t>10 (dez) dias úteis</w:t>
      </w:r>
      <w:r w:rsidRPr="00B35F64">
        <w:rPr>
          <w:rFonts w:ascii="Arial" w:hAnsi="Arial" w:cs="Arial"/>
          <w:sz w:val="24"/>
          <w:szCs w:val="24"/>
        </w:rPr>
        <w:t>, contado do recebimento dos autos.</w:t>
      </w:r>
    </w:p>
    <w:p w14:paraId="7E2406D9" w14:textId="77777777" w:rsidR="001F53F5" w:rsidRDefault="001F53F5" w:rsidP="003311B5">
      <w:pPr>
        <w:autoSpaceDE w:val="0"/>
        <w:autoSpaceDN w:val="0"/>
        <w:adjustRightInd w:val="0"/>
        <w:jc w:val="both"/>
        <w:rPr>
          <w:rFonts w:ascii="Arial" w:hAnsi="Arial" w:cs="Arial"/>
          <w:b/>
          <w:sz w:val="24"/>
          <w:szCs w:val="24"/>
        </w:rPr>
      </w:pPr>
    </w:p>
    <w:p w14:paraId="392AFD3F" w14:textId="17CF134C" w:rsidR="003311B5" w:rsidRPr="00B35F64" w:rsidRDefault="003311B5" w:rsidP="003311B5">
      <w:pPr>
        <w:autoSpaceDE w:val="0"/>
        <w:autoSpaceDN w:val="0"/>
        <w:adjustRightInd w:val="0"/>
        <w:jc w:val="both"/>
        <w:rPr>
          <w:rFonts w:ascii="Arial" w:hAnsi="Arial" w:cs="Arial"/>
          <w:sz w:val="24"/>
          <w:szCs w:val="24"/>
        </w:rPr>
      </w:pPr>
      <w:r w:rsidRPr="00B35F64">
        <w:rPr>
          <w:rFonts w:ascii="Arial" w:hAnsi="Arial" w:cs="Arial"/>
          <w:b/>
          <w:sz w:val="24"/>
          <w:szCs w:val="24"/>
        </w:rPr>
        <w:t>1</w:t>
      </w:r>
      <w:r w:rsidR="003077F3" w:rsidRPr="00B35F64">
        <w:rPr>
          <w:rFonts w:ascii="Arial" w:hAnsi="Arial" w:cs="Arial"/>
          <w:b/>
          <w:sz w:val="24"/>
          <w:szCs w:val="24"/>
        </w:rPr>
        <w:t>6</w:t>
      </w:r>
      <w:r w:rsidRPr="00B35F64">
        <w:rPr>
          <w:rFonts w:ascii="Arial" w:hAnsi="Arial" w:cs="Arial"/>
          <w:b/>
          <w:sz w:val="24"/>
          <w:szCs w:val="24"/>
        </w:rPr>
        <w:t>.9.</w:t>
      </w:r>
      <w:r w:rsidRPr="00B35F64">
        <w:rPr>
          <w:rFonts w:ascii="Arial" w:hAnsi="Arial" w:cs="Arial"/>
          <w:sz w:val="24"/>
          <w:szCs w:val="24"/>
        </w:rPr>
        <w:t xml:space="preserve"> O recurso terá efeito suspensivo e o seu acolhimento importará a invalidação dos atos insuscetíveis de aproveitamento.</w:t>
      </w:r>
    </w:p>
    <w:p w14:paraId="41422D6F" w14:textId="77777777" w:rsidR="003311B5" w:rsidRPr="00B35F64" w:rsidRDefault="003311B5" w:rsidP="003311B5">
      <w:pPr>
        <w:autoSpaceDE w:val="0"/>
        <w:autoSpaceDN w:val="0"/>
        <w:adjustRightInd w:val="0"/>
        <w:jc w:val="both"/>
        <w:rPr>
          <w:rFonts w:ascii="Arial" w:hAnsi="Arial" w:cs="Arial"/>
          <w:sz w:val="24"/>
          <w:szCs w:val="24"/>
        </w:rPr>
      </w:pPr>
    </w:p>
    <w:p w14:paraId="22D5C31C" w14:textId="35AD4DBA" w:rsidR="003311B5" w:rsidRPr="00B35F64" w:rsidRDefault="003311B5" w:rsidP="003311B5">
      <w:pPr>
        <w:autoSpaceDE w:val="0"/>
        <w:autoSpaceDN w:val="0"/>
        <w:adjustRightInd w:val="0"/>
        <w:jc w:val="both"/>
        <w:rPr>
          <w:rFonts w:ascii="Arial" w:hAnsi="Arial" w:cs="Arial"/>
          <w:sz w:val="24"/>
          <w:szCs w:val="24"/>
        </w:rPr>
      </w:pPr>
      <w:r w:rsidRPr="00B35F64">
        <w:rPr>
          <w:rFonts w:ascii="Arial" w:hAnsi="Arial" w:cs="Arial"/>
          <w:b/>
          <w:sz w:val="24"/>
          <w:szCs w:val="24"/>
        </w:rPr>
        <w:lastRenderedPageBreak/>
        <w:t>1</w:t>
      </w:r>
      <w:r w:rsidR="003077F3" w:rsidRPr="00B35F64">
        <w:rPr>
          <w:rFonts w:ascii="Arial" w:hAnsi="Arial" w:cs="Arial"/>
          <w:b/>
          <w:sz w:val="24"/>
          <w:szCs w:val="24"/>
        </w:rPr>
        <w:t>6</w:t>
      </w:r>
      <w:r w:rsidRPr="00B35F64">
        <w:rPr>
          <w:rFonts w:ascii="Arial" w:hAnsi="Arial" w:cs="Arial"/>
          <w:b/>
          <w:sz w:val="24"/>
          <w:szCs w:val="24"/>
        </w:rPr>
        <w:t>.10.</w:t>
      </w:r>
      <w:r w:rsidRPr="00B35F64">
        <w:rPr>
          <w:rFonts w:ascii="Arial" w:hAnsi="Arial" w:cs="Arial"/>
          <w:sz w:val="24"/>
          <w:szCs w:val="24"/>
        </w:rPr>
        <w:t xml:space="preserve"> Decididos os recursos e constatada a regularidade dos atos praticados a autoridade competente adjudicará o objeto à licitante vencedora e homologará o procedimento.</w:t>
      </w:r>
    </w:p>
    <w:p w14:paraId="7DAABD18" w14:textId="77777777" w:rsidR="003311B5" w:rsidRPr="00B35F64" w:rsidRDefault="003311B5" w:rsidP="003311B5">
      <w:pPr>
        <w:autoSpaceDE w:val="0"/>
        <w:autoSpaceDN w:val="0"/>
        <w:adjustRightInd w:val="0"/>
        <w:jc w:val="both"/>
        <w:rPr>
          <w:rFonts w:ascii="Arial" w:hAnsi="Arial" w:cs="Arial"/>
          <w:sz w:val="24"/>
          <w:szCs w:val="24"/>
        </w:rPr>
      </w:pPr>
    </w:p>
    <w:p w14:paraId="1A253D34" w14:textId="0B069D53" w:rsidR="003311B5" w:rsidRPr="00B35F64" w:rsidRDefault="003311B5" w:rsidP="003311B5">
      <w:pPr>
        <w:autoSpaceDE w:val="0"/>
        <w:autoSpaceDN w:val="0"/>
        <w:adjustRightInd w:val="0"/>
        <w:jc w:val="both"/>
        <w:rPr>
          <w:rFonts w:ascii="Arial" w:hAnsi="Arial" w:cs="Arial"/>
          <w:sz w:val="24"/>
          <w:szCs w:val="24"/>
        </w:rPr>
      </w:pPr>
      <w:r w:rsidRPr="00B35F64">
        <w:rPr>
          <w:rFonts w:ascii="Arial" w:hAnsi="Arial" w:cs="Arial"/>
          <w:b/>
          <w:sz w:val="24"/>
          <w:szCs w:val="24"/>
        </w:rPr>
        <w:t>1</w:t>
      </w:r>
      <w:r w:rsidR="003077F3" w:rsidRPr="00B35F64">
        <w:rPr>
          <w:rFonts w:ascii="Arial" w:hAnsi="Arial" w:cs="Arial"/>
          <w:b/>
          <w:sz w:val="24"/>
          <w:szCs w:val="24"/>
        </w:rPr>
        <w:t>6</w:t>
      </w:r>
      <w:r w:rsidRPr="00B35F64">
        <w:rPr>
          <w:rFonts w:ascii="Arial" w:hAnsi="Arial" w:cs="Arial"/>
          <w:b/>
          <w:sz w:val="24"/>
          <w:szCs w:val="24"/>
        </w:rPr>
        <w:t>.11.</w:t>
      </w:r>
      <w:r w:rsidRPr="00B35F64">
        <w:rPr>
          <w:rFonts w:ascii="Arial" w:hAnsi="Arial" w:cs="Arial"/>
          <w:sz w:val="24"/>
          <w:szCs w:val="24"/>
        </w:rPr>
        <w:t xml:space="preserve"> A falta de manifestação DE FORMA IMEDIATA E MOTIVADA do licitante quanto à intenção de recorrer importará a decadência desse direito de recurso, ficando o Pregoeiro autorizada a prosseguir o certame.</w:t>
      </w:r>
    </w:p>
    <w:p w14:paraId="21A9B48E" w14:textId="77777777" w:rsidR="003311B5" w:rsidRPr="00B35F64" w:rsidRDefault="003311B5" w:rsidP="003311B5">
      <w:pPr>
        <w:autoSpaceDE w:val="0"/>
        <w:autoSpaceDN w:val="0"/>
        <w:adjustRightInd w:val="0"/>
        <w:jc w:val="both"/>
        <w:rPr>
          <w:rFonts w:ascii="Arial" w:hAnsi="Arial" w:cs="Arial"/>
          <w:sz w:val="24"/>
          <w:szCs w:val="24"/>
        </w:rPr>
      </w:pPr>
    </w:p>
    <w:p w14:paraId="06807C10" w14:textId="5C61E4D9" w:rsidR="003311B5" w:rsidRPr="00B35F64" w:rsidRDefault="003311B5" w:rsidP="003311B5">
      <w:pPr>
        <w:autoSpaceDE w:val="0"/>
        <w:autoSpaceDN w:val="0"/>
        <w:adjustRightInd w:val="0"/>
        <w:jc w:val="both"/>
        <w:rPr>
          <w:rFonts w:ascii="Arial" w:hAnsi="Arial" w:cs="Arial"/>
          <w:sz w:val="24"/>
          <w:szCs w:val="24"/>
        </w:rPr>
      </w:pPr>
      <w:r w:rsidRPr="00B35F64">
        <w:rPr>
          <w:rFonts w:ascii="Arial" w:hAnsi="Arial" w:cs="Arial"/>
          <w:b/>
          <w:sz w:val="24"/>
          <w:szCs w:val="24"/>
        </w:rPr>
        <w:t>1</w:t>
      </w:r>
      <w:r w:rsidR="003077F3" w:rsidRPr="00B35F64">
        <w:rPr>
          <w:rFonts w:ascii="Arial" w:hAnsi="Arial" w:cs="Arial"/>
          <w:b/>
          <w:sz w:val="24"/>
          <w:szCs w:val="24"/>
        </w:rPr>
        <w:t>6</w:t>
      </w:r>
      <w:r w:rsidRPr="00B35F64">
        <w:rPr>
          <w:rFonts w:ascii="Arial" w:hAnsi="Arial" w:cs="Arial"/>
          <w:b/>
          <w:sz w:val="24"/>
          <w:szCs w:val="24"/>
        </w:rPr>
        <w:t>.12.</w:t>
      </w:r>
      <w:r w:rsidRPr="00B35F64">
        <w:rPr>
          <w:rFonts w:ascii="Arial" w:hAnsi="Arial" w:cs="Arial"/>
          <w:sz w:val="24"/>
          <w:szCs w:val="24"/>
        </w:rPr>
        <w:t xml:space="preserve"> Não serão conhecidos os recursos interpostos após os respectivos prazos legais.</w:t>
      </w:r>
    </w:p>
    <w:p w14:paraId="51A9797D" w14:textId="77777777" w:rsidR="00880BA8" w:rsidRPr="00B35F64" w:rsidRDefault="00880BA8" w:rsidP="003311B5">
      <w:pPr>
        <w:autoSpaceDE w:val="0"/>
        <w:autoSpaceDN w:val="0"/>
        <w:adjustRightInd w:val="0"/>
        <w:jc w:val="both"/>
        <w:rPr>
          <w:rFonts w:ascii="Arial" w:hAnsi="Arial" w:cs="Arial"/>
          <w:sz w:val="24"/>
          <w:szCs w:val="24"/>
        </w:rPr>
      </w:pPr>
    </w:p>
    <w:p w14:paraId="28301420" w14:textId="223B7159" w:rsidR="003311B5" w:rsidRPr="00B35F64" w:rsidRDefault="003311B5" w:rsidP="003311B5">
      <w:pPr>
        <w:pBdr>
          <w:top w:val="single" w:sz="18" w:space="0" w:color="auto"/>
          <w:left w:val="single" w:sz="18" w:space="4" w:color="auto"/>
          <w:bottom w:val="single" w:sz="18" w:space="1" w:color="auto"/>
          <w:right w:val="single" w:sz="18" w:space="4" w:color="auto"/>
        </w:pBdr>
        <w:shd w:val="clear" w:color="auto" w:fill="D9D9D9"/>
        <w:autoSpaceDE w:val="0"/>
        <w:autoSpaceDN w:val="0"/>
        <w:adjustRightInd w:val="0"/>
        <w:ind w:left="142" w:right="140"/>
        <w:jc w:val="both"/>
        <w:rPr>
          <w:rFonts w:ascii="Arial" w:hAnsi="Arial" w:cs="Arial"/>
          <w:b/>
          <w:bCs/>
          <w:sz w:val="24"/>
          <w:szCs w:val="24"/>
        </w:rPr>
      </w:pPr>
      <w:r w:rsidRPr="00B35F64">
        <w:rPr>
          <w:rFonts w:ascii="Arial" w:hAnsi="Arial" w:cs="Arial"/>
          <w:b/>
          <w:bCs/>
          <w:sz w:val="24"/>
          <w:szCs w:val="24"/>
        </w:rPr>
        <w:t>1</w:t>
      </w:r>
      <w:r w:rsidR="003077F3" w:rsidRPr="00B35F64">
        <w:rPr>
          <w:rFonts w:ascii="Arial" w:hAnsi="Arial" w:cs="Arial"/>
          <w:b/>
          <w:bCs/>
          <w:sz w:val="24"/>
          <w:szCs w:val="24"/>
        </w:rPr>
        <w:t>7</w:t>
      </w:r>
      <w:r w:rsidRPr="00B35F64">
        <w:rPr>
          <w:rFonts w:ascii="Arial" w:hAnsi="Arial" w:cs="Arial"/>
          <w:b/>
          <w:bCs/>
          <w:sz w:val="24"/>
          <w:szCs w:val="24"/>
        </w:rPr>
        <w:t>. DA REABERTURA DA SESSÃO PÚBLICA</w:t>
      </w:r>
    </w:p>
    <w:p w14:paraId="05BFD772" w14:textId="77777777" w:rsidR="00E244AA" w:rsidRPr="00B35F64" w:rsidRDefault="00E244AA" w:rsidP="003311B5">
      <w:pPr>
        <w:tabs>
          <w:tab w:val="left" w:pos="2445"/>
        </w:tabs>
        <w:jc w:val="both"/>
        <w:rPr>
          <w:rFonts w:ascii="Arial" w:hAnsi="Arial" w:cs="Arial"/>
          <w:b/>
          <w:sz w:val="24"/>
          <w:szCs w:val="24"/>
        </w:rPr>
      </w:pPr>
    </w:p>
    <w:p w14:paraId="0486EE91" w14:textId="63325351" w:rsidR="003311B5" w:rsidRPr="00B35F64" w:rsidRDefault="003311B5" w:rsidP="003311B5">
      <w:pPr>
        <w:tabs>
          <w:tab w:val="left" w:pos="2445"/>
        </w:tabs>
        <w:jc w:val="both"/>
        <w:rPr>
          <w:rFonts w:ascii="Arial" w:hAnsi="Arial" w:cs="Arial"/>
          <w:sz w:val="24"/>
          <w:szCs w:val="24"/>
        </w:rPr>
      </w:pPr>
      <w:r w:rsidRPr="00B35F64">
        <w:rPr>
          <w:rFonts w:ascii="Arial" w:hAnsi="Arial" w:cs="Arial"/>
          <w:b/>
          <w:sz w:val="24"/>
          <w:szCs w:val="24"/>
        </w:rPr>
        <w:t>1</w:t>
      </w:r>
      <w:r w:rsidR="003077F3" w:rsidRPr="00B35F64">
        <w:rPr>
          <w:rFonts w:ascii="Arial" w:hAnsi="Arial" w:cs="Arial"/>
          <w:b/>
          <w:sz w:val="24"/>
          <w:szCs w:val="24"/>
        </w:rPr>
        <w:t>7</w:t>
      </w:r>
      <w:r w:rsidRPr="00B35F64">
        <w:rPr>
          <w:rFonts w:ascii="Arial" w:hAnsi="Arial" w:cs="Arial"/>
          <w:b/>
          <w:sz w:val="24"/>
          <w:szCs w:val="24"/>
        </w:rPr>
        <w:t>.1.</w:t>
      </w:r>
      <w:r w:rsidRPr="00B35F64">
        <w:rPr>
          <w:rFonts w:ascii="Arial" w:hAnsi="Arial" w:cs="Arial"/>
          <w:sz w:val="24"/>
          <w:szCs w:val="24"/>
        </w:rPr>
        <w:t xml:space="preserve"> A sessão pública poderá ser reaberta:</w:t>
      </w:r>
    </w:p>
    <w:p w14:paraId="5CEAAE53" w14:textId="77777777" w:rsidR="00A059DC" w:rsidRDefault="00A059DC" w:rsidP="003311B5">
      <w:pPr>
        <w:tabs>
          <w:tab w:val="left" w:pos="2445"/>
        </w:tabs>
        <w:jc w:val="both"/>
        <w:rPr>
          <w:rFonts w:ascii="Arial" w:hAnsi="Arial" w:cs="Arial"/>
          <w:b/>
          <w:sz w:val="24"/>
          <w:szCs w:val="24"/>
        </w:rPr>
      </w:pPr>
    </w:p>
    <w:p w14:paraId="4F47CC95" w14:textId="161FCC3B" w:rsidR="003311B5" w:rsidRPr="00B35F64" w:rsidRDefault="003311B5" w:rsidP="003311B5">
      <w:pPr>
        <w:tabs>
          <w:tab w:val="left" w:pos="2445"/>
        </w:tabs>
        <w:jc w:val="both"/>
        <w:rPr>
          <w:rFonts w:ascii="Arial" w:hAnsi="Arial" w:cs="Arial"/>
          <w:sz w:val="24"/>
          <w:szCs w:val="24"/>
        </w:rPr>
      </w:pPr>
      <w:r w:rsidRPr="00B35F64">
        <w:rPr>
          <w:rFonts w:ascii="Arial" w:hAnsi="Arial" w:cs="Arial"/>
          <w:b/>
          <w:sz w:val="24"/>
          <w:szCs w:val="24"/>
        </w:rPr>
        <w:t>1</w:t>
      </w:r>
      <w:r w:rsidR="003077F3" w:rsidRPr="00B35F64">
        <w:rPr>
          <w:rFonts w:ascii="Arial" w:hAnsi="Arial" w:cs="Arial"/>
          <w:b/>
          <w:sz w:val="24"/>
          <w:szCs w:val="24"/>
        </w:rPr>
        <w:t>7</w:t>
      </w:r>
      <w:r w:rsidRPr="00B35F64">
        <w:rPr>
          <w:rFonts w:ascii="Arial" w:hAnsi="Arial" w:cs="Arial"/>
          <w:b/>
          <w:sz w:val="24"/>
          <w:szCs w:val="24"/>
        </w:rPr>
        <w:t xml:space="preserve">.1.1. </w:t>
      </w:r>
      <w:r w:rsidRPr="00B35F64">
        <w:rPr>
          <w:rFonts w:ascii="Arial" w:hAnsi="Arial" w:cs="Arial"/>
          <w:sz w:val="24"/>
          <w:szCs w:val="24"/>
        </w:rPr>
        <w:t xml:space="preserve"> Nas hipóteses de provimento de recurso que leve à anulação de atos anteriores à realização da sessão pública precedente ou em que seja anulada a própria sessão pública, situação em que serão repetidos os atos anulados e os que dele dependam;</w:t>
      </w:r>
    </w:p>
    <w:p w14:paraId="108052F6" w14:textId="77777777" w:rsidR="003311B5" w:rsidRPr="00B35F64" w:rsidRDefault="003311B5" w:rsidP="003311B5">
      <w:pPr>
        <w:tabs>
          <w:tab w:val="left" w:pos="2445"/>
        </w:tabs>
        <w:jc w:val="both"/>
        <w:rPr>
          <w:rFonts w:ascii="Arial" w:hAnsi="Arial" w:cs="Arial"/>
          <w:sz w:val="24"/>
          <w:szCs w:val="24"/>
        </w:rPr>
      </w:pPr>
    </w:p>
    <w:p w14:paraId="25FB7140" w14:textId="0AC63986" w:rsidR="003311B5" w:rsidRPr="00B35F64" w:rsidRDefault="003311B5" w:rsidP="003311B5">
      <w:pPr>
        <w:tabs>
          <w:tab w:val="left" w:pos="2445"/>
        </w:tabs>
        <w:jc w:val="both"/>
        <w:rPr>
          <w:rFonts w:ascii="Arial" w:hAnsi="Arial" w:cs="Arial"/>
          <w:sz w:val="24"/>
          <w:szCs w:val="24"/>
        </w:rPr>
      </w:pPr>
      <w:r w:rsidRPr="00B35F64">
        <w:rPr>
          <w:rFonts w:ascii="Arial" w:hAnsi="Arial" w:cs="Arial"/>
          <w:b/>
          <w:sz w:val="24"/>
          <w:szCs w:val="24"/>
        </w:rPr>
        <w:t>1</w:t>
      </w:r>
      <w:r w:rsidR="003077F3" w:rsidRPr="00B35F64">
        <w:rPr>
          <w:rFonts w:ascii="Arial" w:hAnsi="Arial" w:cs="Arial"/>
          <w:b/>
          <w:sz w:val="24"/>
          <w:szCs w:val="24"/>
        </w:rPr>
        <w:t>7</w:t>
      </w:r>
      <w:r w:rsidRPr="00B35F64">
        <w:rPr>
          <w:rFonts w:ascii="Arial" w:hAnsi="Arial" w:cs="Arial"/>
          <w:b/>
          <w:sz w:val="24"/>
          <w:szCs w:val="24"/>
        </w:rPr>
        <w:t>.1.2.</w:t>
      </w:r>
      <w:r w:rsidRPr="00B35F64">
        <w:rPr>
          <w:rFonts w:ascii="Arial" w:hAnsi="Arial" w:cs="Arial"/>
          <w:sz w:val="24"/>
          <w:szCs w:val="24"/>
        </w:rPr>
        <w:t xml:space="preserve"> Quando houver erro na aceitação do preço melhor classificado ou quando o licitante declarado vencedor não assinar a Ata de Registro de Preços, não retirar o instrumento equivalente ou não comprovar a regularização fiscal e trabalhista, nos termos do art. 43, §1º da LC nº 123/2006. Nessas hipóteses, serão adotados os procedimentos imediatamente posteriores ao encerramento da etapa de lances. </w:t>
      </w:r>
    </w:p>
    <w:p w14:paraId="6121EDD2" w14:textId="77777777" w:rsidR="00FF53B7" w:rsidRPr="00B35F64" w:rsidRDefault="00FF53B7" w:rsidP="003311B5">
      <w:pPr>
        <w:tabs>
          <w:tab w:val="left" w:pos="2445"/>
        </w:tabs>
        <w:jc w:val="both"/>
        <w:rPr>
          <w:rFonts w:ascii="Arial" w:hAnsi="Arial" w:cs="Arial"/>
          <w:b/>
          <w:sz w:val="24"/>
          <w:szCs w:val="24"/>
        </w:rPr>
      </w:pPr>
    </w:p>
    <w:p w14:paraId="05A605C8" w14:textId="5EE06224" w:rsidR="003311B5" w:rsidRPr="00B35F64" w:rsidRDefault="003311B5" w:rsidP="003311B5">
      <w:pPr>
        <w:tabs>
          <w:tab w:val="left" w:pos="2445"/>
        </w:tabs>
        <w:jc w:val="both"/>
        <w:rPr>
          <w:rFonts w:ascii="Arial" w:hAnsi="Arial" w:cs="Arial"/>
          <w:sz w:val="24"/>
          <w:szCs w:val="24"/>
        </w:rPr>
      </w:pPr>
      <w:r w:rsidRPr="00B35F64">
        <w:rPr>
          <w:rFonts w:ascii="Arial" w:hAnsi="Arial" w:cs="Arial"/>
          <w:b/>
          <w:sz w:val="24"/>
          <w:szCs w:val="24"/>
        </w:rPr>
        <w:t>1</w:t>
      </w:r>
      <w:r w:rsidR="003077F3" w:rsidRPr="00B35F64">
        <w:rPr>
          <w:rFonts w:ascii="Arial" w:hAnsi="Arial" w:cs="Arial"/>
          <w:b/>
          <w:sz w:val="24"/>
          <w:szCs w:val="24"/>
        </w:rPr>
        <w:t>7</w:t>
      </w:r>
      <w:r w:rsidRPr="00B35F64">
        <w:rPr>
          <w:rFonts w:ascii="Arial" w:hAnsi="Arial" w:cs="Arial"/>
          <w:b/>
          <w:sz w:val="24"/>
          <w:szCs w:val="24"/>
        </w:rPr>
        <w:t>.2.</w:t>
      </w:r>
      <w:r w:rsidRPr="00B35F64">
        <w:rPr>
          <w:rFonts w:ascii="Arial" w:hAnsi="Arial" w:cs="Arial"/>
          <w:sz w:val="24"/>
          <w:szCs w:val="24"/>
        </w:rPr>
        <w:t xml:space="preserve"> Todos os licitantes remanescentes deverão ser convocados para acompanhar a sessão reaberta.</w:t>
      </w:r>
    </w:p>
    <w:p w14:paraId="4D386E72" w14:textId="77777777" w:rsidR="003311B5" w:rsidRPr="00B35F64" w:rsidRDefault="003311B5" w:rsidP="003311B5">
      <w:pPr>
        <w:tabs>
          <w:tab w:val="left" w:pos="2445"/>
        </w:tabs>
        <w:jc w:val="both"/>
        <w:rPr>
          <w:rFonts w:ascii="Arial" w:hAnsi="Arial" w:cs="Arial"/>
          <w:b/>
          <w:sz w:val="24"/>
          <w:szCs w:val="24"/>
        </w:rPr>
      </w:pPr>
    </w:p>
    <w:p w14:paraId="08F1EC60" w14:textId="7ABEF574" w:rsidR="003311B5" w:rsidRPr="00B35F64" w:rsidRDefault="003311B5" w:rsidP="003311B5">
      <w:pPr>
        <w:tabs>
          <w:tab w:val="left" w:pos="2445"/>
        </w:tabs>
        <w:jc w:val="both"/>
        <w:rPr>
          <w:rFonts w:ascii="Arial" w:hAnsi="Arial" w:cs="Arial"/>
          <w:sz w:val="24"/>
          <w:szCs w:val="24"/>
        </w:rPr>
      </w:pPr>
      <w:r w:rsidRPr="00B35F64">
        <w:rPr>
          <w:rFonts w:ascii="Arial" w:hAnsi="Arial" w:cs="Arial"/>
          <w:b/>
          <w:sz w:val="24"/>
          <w:szCs w:val="24"/>
        </w:rPr>
        <w:t>1</w:t>
      </w:r>
      <w:r w:rsidR="003077F3" w:rsidRPr="00B35F64">
        <w:rPr>
          <w:rFonts w:ascii="Arial" w:hAnsi="Arial" w:cs="Arial"/>
          <w:b/>
          <w:sz w:val="24"/>
          <w:szCs w:val="24"/>
        </w:rPr>
        <w:t>7</w:t>
      </w:r>
      <w:r w:rsidRPr="00B35F64">
        <w:rPr>
          <w:rFonts w:ascii="Arial" w:hAnsi="Arial" w:cs="Arial"/>
          <w:b/>
          <w:sz w:val="24"/>
          <w:szCs w:val="24"/>
        </w:rPr>
        <w:t>.2.1.</w:t>
      </w:r>
      <w:r w:rsidRPr="00B35F64">
        <w:rPr>
          <w:rFonts w:ascii="Arial" w:hAnsi="Arial" w:cs="Arial"/>
          <w:sz w:val="24"/>
          <w:szCs w:val="24"/>
        </w:rPr>
        <w:t xml:space="preserve"> A convocação se dará por meio do sistema eletrônico (“chat”), e-mail, de acordo com a fase do procedimento licitatório.</w:t>
      </w:r>
    </w:p>
    <w:p w14:paraId="4405D400" w14:textId="77777777" w:rsidR="003311B5" w:rsidRPr="00B35F64" w:rsidRDefault="003311B5" w:rsidP="003311B5">
      <w:pPr>
        <w:tabs>
          <w:tab w:val="left" w:pos="2445"/>
        </w:tabs>
        <w:jc w:val="both"/>
        <w:rPr>
          <w:rFonts w:ascii="Arial" w:hAnsi="Arial" w:cs="Arial"/>
          <w:sz w:val="24"/>
          <w:szCs w:val="24"/>
        </w:rPr>
      </w:pPr>
    </w:p>
    <w:p w14:paraId="2EA2D586" w14:textId="1A6B5C27" w:rsidR="003311B5" w:rsidRPr="00B35F64" w:rsidRDefault="003311B5" w:rsidP="003311B5">
      <w:pPr>
        <w:tabs>
          <w:tab w:val="left" w:pos="2445"/>
        </w:tabs>
        <w:jc w:val="both"/>
        <w:rPr>
          <w:rFonts w:ascii="Arial" w:hAnsi="Arial" w:cs="Arial"/>
          <w:sz w:val="24"/>
          <w:szCs w:val="24"/>
        </w:rPr>
      </w:pPr>
      <w:r w:rsidRPr="00B35F64">
        <w:rPr>
          <w:rFonts w:ascii="Arial" w:hAnsi="Arial" w:cs="Arial"/>
          <w:b/>
          <w:sz w:val="24"/>
          <w:szCs w:val="24"/>
        </w:rPr>
        <w:t>1</w:t>
      </w:r>
      <w:r w:rsidR="003077F3" w:rsidRPr="00B35F64">
        <w:rPr>
          <w:rFonts w:ascii="Arial" w:hAnsi="Arial" w:cs="Arial"/>
          <w:b/>
          <w:sz w:val="24"/>
          <w:szCs w:val="24"/>
        </w:rPr>
        <w:t>7</w:t>
      </w:r>
      <w:r w:rsidRPr="00B35F64">
        <w:rPr>
          <w:rFonts w:ascii="Arial" w:hAnsi="Arial" w:cs="Arial"/>
          <w:b/>
          <w:sz w:val="24"/>
          <w:szCs w:val="24"/>
        </w:rPr>
        <w:t>.3.</w:t>
      </w:r>
      <w:r w:rsidRPr="00B35F64">
        <w:rPr>
          <w:rFonts w:ascii="Arial" w:hAnsi="Arial" w:cs="Arial"/>
          <w:sz w:val="24"/>
          <w:szCs w:val="24"/>
        </w:rPr>
        <w:t xml:space="preserve"> A convocação feita por e-mail dar-se-á de acordo com os dados contidos no CADASTRO DO PORTAL DE COMPRAS PÚBLICAS, sendo responsabilidade do licitante manter seus dados cadastrais atualizados.</w:t>
      </w:r>
    </w:p>
    <w:p w14:paraId="37E64122" w14:textId="77777777" w:rsidR="003311B5" w:rsidRPr="00B35F64" w:rsidRDefault="003311B5" w:rsidP="003311B5">
      <w:pPr>
        <w:jc w:val="both"/>
        <w:rPr>
          <w:rFonts w:ascii="Arial" w:hAnsi="Arial" w:cs="Arial"/>
          <w:w w:val="98"/>
          <w:sz w:val="24"/>
          <w:szCs w:val="24"/>
        </w:rPr>
      </w:pPr>
    </w:p>
    <w:p w14:paraId="175D8BD2" w14:textId="5A337EA6" w:rsidR="003311B5" w:rsidRPr="00B35F64" w:rsidRDefault="003311B5" w:rsidP="003311B5">
      <w:pPr>
        <w:pBdr>
          <w:top w:val="single" w:sz="18" w:space="4" w:color="auto"/>
          <w:left w:val="single" w:sz="18" w:space="4" w:color="auto"/>
          <w:bottom w:val="single" w:sz="18" w:space="1" w:color="auto"/>
          <w:right w:val="single" w:sz="18" w:space="4" w:color="auto"/>
        </w:pBdr>
        <w:shd w:val="clear" w:color="auto" w:fill="D9D9D9"/>
        <w:autoSpaceDE w:val="0"/>
        <w:autoSpaceDN w:val="0"/>
        <w:adjustRightInd w:val="0"/>
        <w:ind w:left="142" w:right="140"/>
        <w:jc w:val="both"/>
        <w:rPr>
          <w:rFonts w:ascii="Arial" w:hAnsi="Arial" w:cs="Arial"/>
          <w:b/>
          <w:bCs/>
          <w:sz w:val="24"/>
          <w:szCs w:val="24"/>
        </w:rPr>
      </w:pPr>
      <w:r w:rsidRPr="00B35F64">
        <w:rPr>
          <w:rFonts w:ascii="Arial" w:hAnsi="Arial" w:cs="Arial"/>
          <w:b/>
          <w:bCs/>
          <w:sz w:val="24"/>
          <w:szCs w:val="24"/>
        </w:rPr>
        <w:t>1</w:t>
      </w:r>
      <w:r w:rsidR="003077F3" w:rsidRPr="00B35F64">
        <w:rPr>
          <w:rFonts w:ascii="Arial" w:hAnsi="Arial" w:cs="Arial"/>
          <w:b/>
          <w:bCs/>
          <w:sz w:val="24"/>
          <w:szCs w:val="24"/>
        </w:rPr>
        <w:t>8</w:t>
      </w:r>
      <w:r w:rsidRPr="00B35F64">
        <w:rPr>
          <w:rFonts w:ascii="Arial" w:hAnsi="Arial" w:cs="Arial"/>
          <w:b/>
          <w:bCs/>
          <w:sz w:val="24"/>
          <w:szCs w:val="24"/>
        </w:rPr>
        <w:t>. DA ADJUDICAÇÃO E DA HOMOLOGAÇÃO</w:t>
      </w:r>
    </w:p>
    <w:p w14:paraId="7AC9C24A" w14:textId="77777777" w:rsidR="003311B5" w:rsidRPr="00B35F64" w:rsidRDefault="003311B5" w:rsidP="003311B5">
      <w:pPr>
        <w:autoSpaceDE w:val="0"/>
        <w:autoSpaceDN w:val="0"/>
        <w:adjustRightInd w:val="0"/>
        <w:jc w:val="both"/>
        <w:rPr>
          <w:rFonts w:ascii="Arial" w:hAnsi="Arial" w:cs="Arial"/>
          <w:sz w:val="24"/>
          <w:szCs w:val="24"/>
        </w:rPr>
      </w:pPr>
    </w:p>
    <w:p w14:paraId="292F8A45" w14:textId="6E68C87A" w:rsidR="003311B5" w:rsidRPr="00B35F64" w:rsidRDefault="003311B5" w:rsidP="003311B5">
      <w:pPr>
        <w:autoSpaceDE w:val="0"/>
        <w:autoSpaceDN w:val="0"/>
        <w:adjustRightInd w:val="0"/>
        <w:jc w:val="both"/>
        <w:rPr>
          <w:rFonts w:ascii="Arial" w:hAnsi="Arial" w:cs="Arial"/>
          <w:sz w:val="24"/>
          <w:szCs w:val="24"/>
        </w:rPr>
      </w:pPr>
      <w:r w:rsidRPr="00B35F64">
        <w:rPr>
          <w:rFonts w:ascii="Arial" w:hAnsi="Arial" w:cs="Arial"/>
          <w:b/>
          <w:bCs/>
          <w:sz w:val="24"/>
          <w:szCs w:val="24"/>
        </w:rPr>
        <w:t>1</w:t>
      </w:r>
      <w:r w:rsidR="003077F3" w:rsidRPr="00B35F64">
        <w:rPr>
          <w:rFonts w:ascii="Arial" w:hAnsi="Arial" w:cs="Arial"/>
          <w:b/>
          <w:bCs/>
          <w:sz w:val="24"/>
          <w:szCs w:val="24"/>
        </w:rPr>
        <w:t>8</w:t>
      </w:r>
      <w:r w:rsidRPr="00B35F64">
        <w:rPr>
          <w:rFonts w:ascii="Arial" w:hAnsi="Arial" w:cs="Arial"/>
          <w:b/>
          <w:bCs/>
          <w:sz w:val="24"/>
          <w:szCs w:val="24"/>
        </w:rPr>
        <w:t>.1.</w:t>
      </w:r>
      <w:r w:rsidRPr="00B35F64">
        <w:rPr>
          <w:rFonts w:ascii="Arial" w:hAnsi="Arial" w:cs="Arial"/>
          <w:sz w:val="24"/>
          <w:szCs w:val="24"/>
        </w:rPr>
        <w:t xml:space="preserve"> Conforme art. 71 da Lei nº 14.133/2021, encerradas as fases de julgamento e habilitação, e exauridos os recursos administrativos, o processo licitatório será encaminhado à autoridade superior, que poderá: </w:t>
      </w:r>
    </w:p>
    <w:p w14:paraId="1FD8366F" w14:textId="77777777" w:rsidR="003311B5" w:rsidRPr="00B35F64" w:rsidRDefault="003311B5" w:rsidP="003311B5">
      <w:pPr>
        <w:autoSpaceDE w:val="0"/>
        <w:autoSpaceDN w:val="0"/>
        <w:adjustRightInd w:val="0"/>
        <w:jc w:val="both"/>
        <w:rPr>
          <w:rFonts w:ascii="Arial" w:hAnsi="Arial" w:cs="Arial"/>
          <w:sz w:val="24"/>
          <w:szCs w:val="24"/>
        </w:rPr>
      </w:pPr>
    </w:p>
    <w:p w14:paraId="44AD1119" w14:textId="77777777" w:rsidR="003311B5" w:rsidRPr="00B35F64" w:rsidRDefault="003311B5" w:rsidP="003311B5">
      <w:pPr>
        <w:autoSpaceDE w:val="0"/>
        <w:autoSpaceDN w:val="0"/>
        <w:adjustRightInd w:val="0"/>
        <w:jc w:val="both"/>
        <w:rPr>
          <w:rFonts w:ascii="Arial" w:hAnsi="Arial" w:cs="Arial"/>
          <w:sz w:val="24"/>
          <w:szCs w:val="24"/>
        </w:rPr>
      </w:pPr>
      <w:r w:rsidRPr="00B35F64">
        <w:rPr>
          <w:rFonts w:ascii="Arial" w:hAnsi="Arial" w:cs="Arial"/>
          <w:b/>
          <w:bCs/>
          <w:sz w:val="24"/>
          <w:szCs w:val="24"/>
        </w:rPr>
        <w:t>I</w:t>
      </w:r>
      <w:r w:rsidRPr="00B35F64">
        <w:rPr>
          <w:rFonts w:ascii="Arial" w:hAnsi="Arial" w:cs="Arial"/>
          <w:sz w:val="24"/>
          <w:szCs w:val="24"/>
        </w:rPr>
        <w:t xml:space="preserve"> - Determinar o retorno dos autos para saneamento de irregularidades; </w:t>
      </w:r>
    </w:p>
    <w:p w14:paraId="5945AF6E" w14:textId="77777777" w:rsidR="001F53F5" w:rsidRDefault="001F53F5" w:rsidP="003311B5">
      <w:pPr>
        <w:autoSpaceDE w:val="0"/>
        <w:autoSpaceDN w:val="0"/>
        <w:adjustRightInd w:val="0"/>
        <w:jc w:val="both"/>
        <w:rPr>
          <w:rFonts w:ascii="Arial" w:hAnsi="Arial" w:cs="Arial"/>
          <w:b/>
          <w:bCs/>
          <w:sz w:val="24"/>
          <w:szCs w:val="24"/>
        </w:rPr>
      </w:pPr>
    </w:p>
    <w:p w14:paraId="461D0D15" w14:textId="4727B488" w:rsidR="003311B5" w:rsidRPr="00B35F64" w:rsidRDefault="003311B5" w:rsidP="003311B5">
      <w:pPr>
        <w:autoSpaceDE w:val="0"/>
        <w:autoSpaceDN w:val="0"/>
        <w:adjustRightInd w:val="0"/>
        <w:jc w:val="both"/>
        <w:rPr>
          <w:rFonts w:ascii="Arial" w:hAnsi="Arial" w:cs="Arial"/>
          <w:sz w:val="24"/>
          <w:szCs w:val="24"/>
        </w:rPr>
      </w:pPr>
      <w:r w:rsidRPr="00B35F64">
        <w:rPr>
          <w:rFonts w:ascii="Arial" w:hAnsi="Arial" w:cs="Arial"/>
          <w:b/>
          <w:bCs/>
          <w:sz w:val="24"/>
          <w:szCs w:val="24"/>
        </w:rPr>
        <w:t>II</w:t>
      </w:r>
      <w:r w:rsidRPr="00B35F64">
        <w:rPr>
          <w:rFonts w:ascii="Arial" w:hAnsi="Arial" w:cs="Arial"/>
          <w:sz w:val="24"/>
          <w:szCs w:val="24"/>
        </w:rPr>
        <w:t xml:space="preserve"> - Revogar a licitação por motivo de conveniência e oportunidade; </w:t>
      </w:r>
    </w:p>
    <w:p w14:paraId="638BA5E2" w14:textId="77777777" w:rsidR="003311B5" w:rsidRPr="00B35F64" w:rsidRDefault="003311B5" w:rsidP="003311B5">
      <w:pPr>
        <w:autoSpaceDE w:val="0"/>
        <w:autoSpaceDN w:val="0"/>
        <w:adjustRightInd w:val="0"/>
        <w:jc w:val="both"/>
        <w:rPr>
          <w:rFonts w:ascii="Arial" w:hAnsi="Arial" w:cs="Arial"/>
          <w:b/>
          <w:bCs/>
          <w:sz w:val="24"/>
          <w:szCs w:val="24"/>
        </w:rPr>
      </w:pPr>
    </w:p>
    <w:p w14:paraId="7F67C556" w14:textId="77777777" w:rsidR="003311B5" w:rsidRPr="00B35F64" w:rsidRDefault="003311B5" w:rsidP="003311B5">
      <w:pPr>
        <w:autoSpaceDE w:val="0"/>
        <w:autoSpaceDN w:val="0"/>
        <w:adjustRightInd w:val="0"/>
        <w:jc w:val="both"/>
        <w:rPr>
          <w:rFonts w:ascii="Arial" w:hAnsi="Arial" w:cs="Arial"/>
          <w:sz w:val="24"/>
          <w:szCs w:val="24"/>
        </w:rPr>
      </w:pPr>
      <w:r w:rsidRPr="00B35F64">
        <w:rPr>
          <w:rFonts w:ascii="Arial" w:hAnsi="Arial" w:cs="Arial"/>
          <w:b/>
          <w:bCs/>
          <w:sz w:val="24"/>
          <w:szCs w:val="24"/>
        </w:rPr>
        <w:lastRenderedPageBreak/>
        <w:t>III</w:t>
      </w:r>
      <w:r w:rsidRPr="00B35F64">
        <w:rPr>
          <w:rFonts w:ascii="Arial" w:hAnsi="Arial" w:cs="Arial"/>
          <w:sz w:val="24"/>
          <w:szCs w:val="24"/>
        </w:rPr>
        <w:t xml:space="preserve"> - Proceder à anulação da licitação, de ofício ou mediante provocação de terceiros, sempre que presente ilegalidade insanável; </w:t>
      </w:r>
    </w:p>
    <w:p w14:paraId="4B0A6635" w14:textId="77777777" w:rsidR="003311B5" w:rsidRPr="00B35F64" w:rsidRDefault="003311B5" w:rsidP="003311B5">
      <w:pPr>
        <w:autoSpaceDE w:val="0"/>
        <w:autoSpaceDN w:val="0"/>
        <w:adjustRightInd w:val="0"/>
        <w:jc w:val="both"/>
        <w:rPr>
          <w:rFonts w:ascii="Arial" w:hAnsi="Arial" w:cs="Arial"/>
          <w:b/>
          <w:bCs/>
          <w:sz w:val="24"/>
          <w:szCs w:val="24"/>
        </w:rPr>
      </w:pPr>
    </w:p>
    <w:p w14:paraId="68FFE3BB" w14:textId="77777777" w:rsidR="003311B5" w:rsidRPr="00B35F64" w:rsidRDefault="003311B5" w:rsidP="003311B5">
      <w:pPr>
        <w:autoSpaceDE w:val="0"/>
        <w:autoSpaceDN w:val="0"/>
        <w:adjustRightInd w:val="0"/>
        <w:jc w:val="both"/>
        <w:rPr>
          <w:rFonts w:ascii="Arial" w:hAnsi="Arial" w:cs="Arial"/>
          <w:sz w:val="24"/>
          <w:szCs w:val="24"/>
        </w:rPr>
      </w:pPr>
      <w:r w:rsidRPr="00B35F64">
        <w:rPr>
          <w:rFonts w:ascii="Arial" w:hAnsi="Arial" w:cs="Arial"/>
          <w:b/>
          <w:bCs/>
          <w:sz w:val="24"/>
          <w:szCs w:val="24"/>
        </w:rPr>
        <w:t>IV</w:t>
      </w:r>
      <w:r w:rsidRPr="00B35F64">
        <w:rPr>
          <w:rFonts w:ascii="Arial" w:hAnsi="Arial" w:cs="Arial"/>
          <w:sz w:val="24"/>
          <w:szCs w:val="24"/>
        </w:rPr>
        <w:t xml:space="preserve"> - Adjudicar o objeto e homologar a licitação. </w:t>
      </w:r>
    </w:p>
    <w:p w14:paraId="3BD06D07" w14:textId="77777777" w:rsidR="003311B5" w:rsidRPr="00B35F64" w:rsidRDefault="003311B5" w:rsidP="003311B5">
      <w:pPr>
        <w:autoSpaceDE w:val="0"/>
        <w:autoSpaceDN w:val="0"/>
        <w:adjustRightInd w:val="0"/>
        <w:jc w:val="both"/>
        <w:rPr>
          <w:rFonts w:ascii="Arial" w:hAnsi="Arial" w:cs="Arial"/>
          <w:sz w:val="24"/>
          <w:szCs w:val="24"/>
        </w:rPr>
      </w:pPr>
    </w:p>
    <w:p w14:paraId="45F37531" w14:textId="59E526D9" w:rsidR="003311B5" w:rsidRPr="00B35F64" w:rsidRDefault="003311B5" w:rsidP="003311B5">
      <w:pPr>
        <w:autoSpaceDE w:val="0"/>
        <w:autoSpaceDN w:val="0"/>
        <w:adjustRightInd w:val="0"/>
        <w:jc w:val="both"/>
        <w:rPr>
          <w:rFonts w:ascii="Arial" w:hAnsi="Arial" w:cs="Arial"/>
          <w:sz w:val="24"/>
          <w:szCs w:val="24"/>
        </w:rPr>
      </w:pPr>
      <w:r w:rsidRPr="00B35F64">
        <w:rPr>
          <w:rFonts w:ascii="Arial" w:hAnsi="Arial" w:cs="Arial"/>
          <w:b/>
          <w:bCs/>
          <w:sz w:val="24"/>
          <w:szCs w:val="24"/>
        </w:rPr>
        <w:t>1</w:t>
      </w:r>
      <w:r w:rsidR="003077F3" w:rsidRPr="00B35F64">
        <w:rPr>
          <w:rFonts w:ascii="Arial" w:hAnsi="Arial" w:cs="Arial"/>
          <w:b/>
          <w:bCs/>
          <w:sz w:val="24"/>
          <w:szCs w:val="24"/>
        </w:rPr>
        <w:t>8</w:t>
      </w:r>
      <w:r w:rsidRPr="00B35F64">
        <w:rPr>
          <w:rFonts w:ascii="Arial" w:hAnsi="Arial" w:cs="Arial"/>
          <w:b/>
          <w:bCs/>
          <w:sz w:val="24"/>
          <w:szCs w:val="24"/>
        </w:rPr>
        <w:t>.2.</w:t>
      </w:r>
      <w:r w:rsidRPr="00B35F64">
        <w:rPr>
          <w:rFonts w:ascii="Arial" w:hAnsi="Arial" w:cs="Arial"/>
          <w:sz w:val="24"/>
          <w:szCs w:val="24"/>
        </w:rPr>
        <w:t xml:space="preserve"> Ao pronunciar a nulidade, a autoridade indicará expressamente os atos com vícios insanáveis, tornando sem efeito todos os subsequentes que deles dependam, e dará ensejo à apuração de responsabilidade de quem lhes tenha dado causa. </w:t>
      </w:r>
    </w:p>
    <w:p w14:paraId="27E3B5DD" w14:textId="77777777" w:rsidR="003311B5" w:rsidRPr="00B35F64" w:rsidRDefault="003311B5" w:rsidP="003311B5">
      <w:pPr>
        <w:autoSpaceDE w:val="0"/>
        <w:autoSpaceDN w:val="0"/>
        <w:adjustRightInd w:val="0"/>
        <w:jc w:val="both"/>
        <w:rPr>
          <w:rFonts w:ascii="Arial" w:hAnsi="Arial" w:cs="Arial"/>
          <w:sz w:val="24"/>
          <w:szCs w:val="24"/>
        </w:rPr>
      </w:pPr>
    </w:p>
    <w:p w14:paraId="65C4A9B0" w14:textId="541E222E" w:rsidR="003311B5" w:rsidRPr="00B35F64" w:rsidRDefault="003311B5" w:rsidP="003311B5">
      <w:pPr>
        <w:autoSpaceDE w:val="0"/>
        <w:autoSpaceDN w:val="0"/>
        <w:adjustRightInd w:val="0"/>
        <w:jc w:val="both"/>
        <w:rPr>
          <w:rFonts w:ascii="Arial" w:hAnsi="Arial" w:cs="Arial"/>
          <w:sz w:val="24"/>
          <w:szCs w:val="24"/>
        </w:rPr>
      </w:pPr>
      <w:r w:rsidRPr="00B35F64">
        <w:rPr>
          <w:rFonts w:ascii="Arial" w:hAnsi="Arial" w:cs="Arial"/>
          <w:b/>
          <w:bCs/>
          <w:sz w:val="24"/>
          <w:szCs w:val="24"/>
        </w:rPr>
        <w:t>1</w:t>
      </w:r>
      <w:r w:rsidR="003077F3" w:rsidRPr="00B35F64">
        <w:rPr>
          <w:rFonts w:ascii="Arial" w:hAnsi="Arial" w:cs="Arial"/>
          <w:b/>
          <w:bCs/>
          <w:sz w:val="24"/>
          <w:szCs w:val="24"/>
        </w:rPr>
        <w:t>8</w:t>
      </w:r>
      <w:r w:rsidRPr="00B35F64">
        <w:rPr>
          <w:rFonts w:ascii="Arial" w:hAnsi="Arial" w:cs="Arial"/>
          <w:b/>
          <w:bCs/>
          <w:sz w:val="24"/>
          <w:szCs w:val="24"/>
        </w:rPr>
        <w:t>.3.</w:t>
      </w:r>
      <w:r w:rsidRPr="00B35F64">
        <w:rPr>
          <w:rFonts w:ascii="Arial" w:hAnsi="Arial" w:cs="Arial"/>
          <w:sz w:val="24"/>
          <w:szCs w:val="24"/>
        </w:rPr>
        <w:t xml:space="preserve"> O motivo determinante para a revogação do processo licitatório deverá ser resultante de fato superveniente devidamente comprovado. </w:t>
      </w:r>
    </w:p>
    <w:p w14:paraId="44AEACF0" w14:textId="77777777" w:rsidR="003311B5" w:rsidRPr="00B35F64" w:rsidRDefault="003311B5" w:rsidP="003311B5">
      <w:pPr>
        <w:autoSpaceDE w:val="0"/>
        <w:autoSpaceDN w:val="0"/>
        <w:adjustRightInd w:val="0"/>
        <w:jc w:val="both"/>
        <w:rPr>
          <w:rFonts w:ascii="Arial" w:hAnsi="Arial" w:cs="Arial"/>
          <w:sz w:val="24"/>
          <w:szCs w:val="24"/>
        </w:rPr>
      </w:pPr>
    </w:p>
    <w:p w14:paraId="7C2D5185" w14:textId="08980726" w:rsidR="003311B5" w:rsidRPr="00B35F64" w:rsidRDefault="003311B5" w:rsidP="003311B5">
      <w:pPr>
        <w:autoSpaceDE w:val="0"/>
        <w:autoSpaceDN w:val="0"/>
        <w:adjustRightInd w:val="0"/>
        <w:jc w:val="both"/>
        <w:rPr>
          <w:rFonts w:ascii="Arial" w:hAnsi="Arial" w:cs="Arial"/>
          <w:sz w:val="24"/>
          <w:szCs w:val="24"/>
        </w:rPr>
      </w:pPr>
      <w:r w:rsidRPr="00B35F64">
        <w:rPr>
          <w:rFonts w:ascii="Arial" w:hAnsi="Arial" w:cs="Arial"/>
          <w:b/>
          <w:bCs/>
          <w:sz w:val="24"/>
          <w:szCs w:val="24"/>
        </w:rPr>
        <w:t>1</w:t>
      </w:r>
      <w:r w:rsidR="003077F3" w:rsidRPr="00B35F64">
        <w:rPr>
          <w:rFonts w:ascii="Arial" w:hAnsi="Arial" w:cs="Arial"/>
          <w:b/>
          <w:bCs/>
          <w:sz w:val="24"/>
          <w:szCs w:val="24"/>
        </w:rPr>
        <w:t>8</w:t>
      </w:r>
      <w:r w:rsidRPr="00B35F64">
        <w:rPr>
          <w:rFonts w:ascii="Arial" w:hAnsi="Arial" w:cs="Arial"/>
          <w:b/>
          <w:bCs/>
          <w:sz w:val="24"/>
          <w:szCs w:val="24"/>
        </w:rPr>
        <w:t>.4.</w:t>
      </w:r>
      <w:r w:rsidRPr="00B35F64">
        <w:rPr>
          <w:rFonts w:ascii="Arial" w:hAnsi="Arial" w:cs="Arial"/>
          <w:sz w:val="24"/>
          <w:szCs w:val="24"/>
        </w:rPr>
        <w:t xml:space="preserve"> Nos casos de anulação e revogação, será assegurada a prévia manifestação dos interessados. </w:t>
      </w:r>
    </w:p>
    <w:p w14:paraId="719D4F74" w14:textId="77777777" w:rsidR="003311B5" w:rsidRPr="00B35F64" w:rsidRDefault="003311B5" w:rsidP="003311B5">
      <w:pPr>
        <w:autoSpaceDE w:val="0"/>
        <w:autoSpaceDN w:val="0"/>
        <w:adjustRightInd w:val="0"/>
        <w:jc w:val="both"/>
        <w:rPr>
          <w:rFonts w:ascii="Arial" w:hAnsi="Arial" w:cs="Arial"/>
          <w:sz w:val="24"/>
          <w:szCs w:val="24"/>
        </w:rPr>
      </w:pPr>
    </w:p>
    <w:p w14:paraId="3AFE03F6" w14:textId="6091F43C" w:rsidR="003311B5" w:rsidRPr="00B35F64" w:rsidRDefault="003311B5" w:rsidP="003311B5">
      <w:pPr>
        <w:autoSpaceDE w:val="0"/>
        <w:autoSpaceDN w:val="0"/>
        <w:adjustRightInd w:val="0"/>
        <w:jc w:val="both"/>
        <w:rPr>
          <w:rFonts w:ascii="Arial" w:hAnsi="Arial" w:cs="Arial"/>
          <w:sz w:val="24"/>
          <w:szCs w:val="24"/>
        </w:rPr>
      </w:pPr>
      <w:r w:rsidRPr="00B35F64">
        <w:rPr>
          <w:rFonts w:ascii="Arial" w:hAnsi="Arial" w:cs="Arial"/>
          <w:b/>
          <w:bCs/>
          <w:sz w:val="24"/>
          <w:szCs w:val="24"/>
        </w:rPr>
        <w:t>1</w:t>
      </w:r>
      <w:r w:rsidR="003077F3" w:rsidRPr="00B35F64">
        <w:rPr>
          <w:rFonts w:ascii="Arial" w:hAnsi="Arial" w:cs="Arial"/>
          <w:b/>
          <w:bCs/>
          <w:sz w:val="24"/>
          <w:szCs w:val="24"/>
        </w:rPr>
        <w:t>8</w:t>
      </w:r>
      <w:r w:rsidRPr="00B35F64">
        <w:rPr>
          <w:rFonts w:ascii="Arial" w:hAnsi="Arial" w:cs="Arial"/>
          <w:b/>
          <w:bCs/>
          <w:sz w:val="24"/>
          <w:szCs w:val="24"/>
        </w:rPr>
        <w:t>.5.</w:t>
      </w:r>
      <w:r w:rsidRPr="00B35F64">
        <w:rPr>
          <w:rFonts w:ascii="Arial" w:hAnsi="Arial" w:cs="Arial"/>
          <w:sz w:val="24"/>
          <w:szCs w:val="24"/>
        </w:rPr>
        <w:t xml:space="preserve"> A anulação do processo licitatório induz à da ata de registro de preços e do contrato. </w:t>
      </w:r>
    </w:p>
    <w:p w14:paraId="3DEAC0B8" w14:textId="77777777" w:rsidR="003311B5" w:rsidRPr="00B35F64" w:rsidRDefault="003311B5" w:rsidP="003311B5">
      <w:pPr>
        <w:autoSpaceDE w:val="0"/>
        <w:autoSpaceDN w:val="0"/>
        <w:adjustRightInd w:val="0"/>
        <w:jc w:val="both"/>
        <w:rPr>
          <w:rFonts w:ascii="Arial" w:hAnsi="Arial" w:cs="Arial"/>
          <w:sz w:val="24"/>
          <w:szCs w:val="24"/>
        </w:rPr>
      </w:pPr>
    </w:p>
    <w:p w14:paraId="71F03034" w14:textId="4F8FCFD3" w:rsidR="003311B5" w:rsidRPr="00B35F64" w:rsidRDefault="003311B5" w:rsidP="003311B5">
      <w:pPr>
        <w:autoSpaceDE w:val="0"/>
        <w:autoSpaceDN w:val="0"/>
        <w:adjustRightInd w:val="0"/>
        <w:jc w:val="both"/>
        <w:rPr>
          <w:rFonts w:ascii="Arial" w:hAnsi="Arial" w:cs="Arial"/>
          <w:sz w:val="24"/>
          <w:szCs w:val="24"/>
        </w:rPr>
      </w:pPr>
      <w:r w:rsidRPr="00B35F64">
        <w:rPr>
          <w:rFonts w:ascii="Arial" w:hAnsi="Arial" w:cs="Arial"/>
          <w:b/>
          <w:bCs/>
          <w:sz w:val="24"/>
          <w:szCs w:val="24"/>
        </w:rPr>
        <w:t>1</w:t>
      </w:r>
      <w:r w:rsidR="003077F3" w:rsidRPr="00B35F64">
        <w:rPr>
          <w:rFonts w:ascii="Arial" w:hAnsi="Arial" w:cs="Arial"/>
          <w:b/>
          <w:bCs/>
          <w:sz w:val="24"/>
          <w:szCs w:val="24"/>
        </w:rPr>
        <w:t>8</w:t>
      </w:r>
      <w:r w:rsidRPr="00B35F64">
        <w:rPr>
          <w:rFonts w:ascii="Arial" w:hAnsi="Arial" w:cs="Arial"/>
          <w:b/>
          <w:bCs/>
          <w:sz w:val="24"/>
          <w:szCs w:val="24"/>
        </w:rPr>
        <w:t>.6.</w:t>
      </w:r>
      <w:r w:rsidRPr="00B35F64">
        <w:rPr>
          <w:rFonts w:ascii="Arial" w:hAnsi="Arial" w:cs="Arial"/>
          <w:sz w:val="24"/>
          <w:szCs w:val="24"/>
        </w:rPr>
        <w:t xml:space="preserve"> Os licitantes não terão direito a indenização em decorrência da anulação do processo licitatório.</w:t>
      </w:r>
    </w:p>
    <w:p w14:paraId="587308BC" w14:textId="77777777" w:rsidR="00F443AB" w:rsidRPr="00B35F64" w:rsidRDefault="00F443AB" w:rsidP="003311B5">
      <w:pPr>
        <w:autoSpaceDE w:val="0"/>
        <w:autoSpaceDN w:val="0"/>
        <w:adjustRightInd w:val="0"/>
        <w:jc w:val="both"/>
        <w:rPr>
          <w:rFonts w:ascii="Arial" w:hAnsi="Arial" w:cs="Arial"/>
          <w:sz w:val="24"/>
          <w:szCs w:val="24"/>
        </w:rPr>
      </w:pPr>
    </w:p>
    <w:p w14:paraId="1CE34637" w14:textId="2C464ABE" w:rsidR="003311B5" w:rsidRPr="00B35F64" w:rsidRDefault="003311B5" w:rsidP="003311B5">
      <w:pPr>
        <w:pBdr>
          <w:top w:val="single" w:sz="18" w:space="1" w:color="auto"/>
          <w:left w:val="single" w:sz="18" w:space="4" w:color="auto"/>
          <w:bottom w:val="single" w:sz="18" w:space="1" w:color="auto"/>
          <w:right w:val="single" w:sz="18" w:space="4" w:color="auto"/>
        </w:pBdr>
        <w:shd w:val="clear" w:color="auto" w:fill="D9D9D9"/>
        <w:autoSpaceDE w:val="0"/>
        <w:autoSpaceDN w:val="0"/>
        <w:adjustRightInd w:val="0"/>
        <w:ind w:left="142" w:right="140"/>
        <w:jc w:val="both"/>
        <w:rPr>
          <w:rFonts w:ascii="Arial" w:hAnsi="Arial" w:cs="Arial"/>
          <w:b/>
          <w:bCs/>
          <w:sz w:val="24"/>
          <w:szCs w:val="24"/>
        </w:rPr>
      </w:pPr>
      <w:r w:rsidRPr="00B35F64">
        <w:rPr>
          <w:rFonts w:ascii="Arial" w:hAnsi="Arial" w:cs="Arial"/>
          <w:b/>
          <w:bCs/>
          <w:sz w:val="24"/>
          <w:szCs w:val="24"/>
        </w:rPr>
        <w:t>1</w:t>
      </w:r>
      <w:r w:rsidR="003077F3" w:rsidRPr="00B35F64">
        <w:rPr>
          <w:rFonts w:ascii="Arial" w:hAnsi="Arial" w:cs="Arial"/>
          <w:b/>
          <w:bCs/>
          <w:sz w:val="24"/>
          <w:szCs w:val="24"/>
        </w:rPr>
        <w:t>9</w:t>
      </w:r>
      <w:r w:rsidRPr="00B35F64">
        <w:rPr>
          <w:rFonts w:ascii="Arial" w:hAnsi="Arial" w:cs="Arial"/>
          <w:b/>
          <w:bCs/>
          <w:sz w:val="24"/>
          <w:szCs w:val="24"/>
        </w:rPr>
        <w:t>. DA ATA DE REGISTRO DE PREÇOS</w:t>
      </w:r>
    </w:p>
    <w:p w14:paraId="56096C6B" w14:textId="77777777" w:rsidR="003311B5" w:rsidRPr="00B35F64" w:rsidRDefault="003311B5" w:rsidP="003311B5">
      <w:pPr>
        <w:autoSpaceDE w:val="0"/>
        <w:autoSpaceDN w:val="0"/>
        <w:adjustRightInd w:val="0"/>
        <w:jc w:val="both"/>
        <w:rPr>
          <w:rFonts w:ascii="Arial" w:hAnsi="Arial" w:cs="Arial"/>
          <w:sz w:val="24"/>
          <w:szCs w:val="24"/>
        </w:rPr>
      </w:pPr>
    </w:p>
    <w:p w14:paraId="429126CD" w14:textId="793D334F" w:rsidR="003311B5" w:rsidRPr="00B35F64" w:rsidRDefault="003311B5" w:rsidP="003311B5">
      <w:pPr>
        <w:autoSpaceDE w:val="0"/>
        <w:autoSpaceDN w:val="0"/>
        <w:adjustRightInd w:val="0"/>
        <w:jc w:val="both"/>
        <w:rPr>
          <w:rFonts w:ascii="Arial" w:hAnsi="Arial" w:cs="Arial"/>
          <w:b/>
          <w:bCs/>
          <w:sz w:val="24"/>
          <w:szCs w:val="24"/>
        </w:rPr>
      </w:pPr>
      <w:r w:rsidRPr="00B35F64">
        <w:rPr>
          <w:rFonts w:ascii="Arial" w:hAnsi="Arial" w:cs="Arial"/>
          <w:b/>
          <w:bCs/>
          <w:sz w:val="24"/>
          <w:szCs w:val="24"/>
        </w:rPr>
        <w:t>1</w:t>
      </w:r>
      <w:r w:rsidR="003077F3" w:rsidRPr="00B35F64">
        <w:rPr>
          <w:rFonts w:ascii="Arial" w:hAnsi="Arial" w:cs="Arial"/>
          <w:b/>
          <w:bCs/>
          <w:sz w:val="24"/>
          <w:szCs w:val="24"/>
        </w:rPr>
        <w:t>9</w:t>
      </w:r>
      <w:r w:rsidRPr="00B35F64">
        <w:rPr>
          <w:rFonts w:ascii="Arial" w:hAnsi="Arial" w:cs="Arial"/>
          <w:b/>
          <w:bCs/>
          <w:sz w:val="24"/>
          <w:szCs w:val="24"/>
        </w:rPr>
        <w:t xml:space="preserve">.1. REGRAS PARA FORMALIZAÇÃO </w:t>
      </w:r>
    </w:p>
    <w:p w14:paraId="339FC3E2" w14:textId="77777777" w:rsidR="00FF53B7" w:rsidRPr="00B35F64" w:rsidRDefault="00FF53B7" w:rsidP="003311B5">
      <w:pPr>
        <w:autoSpaceDE w:val="0"/>
        <w:autoSpaceDN w:val="0"/>
        <w:adjustRightInd w:val="0"/>
        <w:jc w:val="both"/>
        <w:rPr>
          <w:rFonts w:ascii="Arial" w:hAnsi="Arial" w:cs="Arial"/>
          <w:b/>
          <w:bCs/>
          <w:sz w:val="24"/>
          <w:szCs w:val="24"/>
        </w:rPr>
      </w:pPr>
    </w:p>
    <w:p w14:paraId="3AF0B3F7" w14:textId="6DAD7CF5" w:rsidR="003311B5" w:rsidRPr="00B35F64" w:rsidRDefault="003311B5" w:rsidP="003311B5">
      <w:pPr>
        <w:autoSpaceDE w:val="0"/>
        <w:autoSpaceDN w:val="0"/>
        <w:adjustRightInd w:val="0"/>
        <w:jc w:val="both"/>
        <w:rPr>
          <w:rFonts w:ascii="Arial" w:hAnsi="Arial" w:cs="Arial"/>
          <w:sz w:val="24"/>
          <w:szCs w:val="24"/>
        </w:rPr>
      </w:pPr>
      <w:r w:rsidRPr="00B35F64">
        <w:rPr>
          <w:rFonts w:ascii="Arial" w:hAnsi="Arial" w:cs="Arial"/>
          <w:b/>
          <w:bCs/>
          <w:sz w:val="24"/>
          <w:szCs w:val="24"/>
        </w:rPr>
        <w:t>1</w:t>
      </w:r>
      <w:r w:rsidR="003077F3" w:rsidRPr="00B35F64">
        <w:rPr>
          <w:rFonts w:ascii="Arial" w:hAnsi="Arial" w:cs="Arial"/>
          <w:b/>
          <w:bCs/>
          <w:sz w:val="24"/>
          <w:szCs w:val="24"/>
        </w:rPr>
        <w:t>9</w:t>
      </w:r>
      <w:r w:rsidRPr="00B35F64">
        <w:rPr>
          <w:rFonts w:ascii="Arial" w:hAnsi="Arial" w:cs="Arial"/>
          <w:b/>
          <w:bCs/>
          <w:sz w:val="24"/>
          <w:szCs w:val="24"/>
        </w:rPr>
        <w:t>.1.1.</w:t>
      </w:r>
      <w:r w:rsidRPr="00B35F64">
        <w:rPr>
          <w:rFonts w:ascii="Arial" w:hAnsi="Arial" w:cs="Arial"/>
          <w:sz w:val="24"/>
          <w:szCs w:val="24"/>
        </w:rPr>
        <w:t xml:space="preserve"> O registro de preços e ou contrat</w:t>
      </w:r>
      <w:r w:rsidR="00DC7C00" w:rsidRPr="00B35F64">
        <w:rPr>
          <w:rFonts w:ascii="Arial" w:hAnsi="Arial" w:cs="Arial"/>
          <w:sz w:val="24"/>
          <w:szCs w:val="24"/>
        </w:rPr>
        <w:t>o</w:t>
      </w:r>
      <w:r w:rsidRPr="00B35F64">
        <w:rPr>
          <w:rFonts w:ascii="Arial" w:hAnsi="Arial" w:cs="Arial"/>
          <w:sz w:val="24"/>
          <w:szCs w:val="24"/>
        </w:rPr>
        <w:t xml:space="preserve"> observará as seguintes condições: </w:t>
      </w:r>
    </w:p>
    <w:p w14:paraId="3F34DB0E" w14:textId="77777777" w:rsidR="003311B5" w:rsidRPr="00B35F64" w:rsidRDefault="003311B5" w:rsidP="003311B5">
      <w:pPr>
        <w:autoSpaceDE w:val="0"/>
        <w:autoSpaceDN w:val="0"/>
        <w:adjustRightInd w:val="0"/>
        <w:jc w:val="both"/>
        <w:rPr>
          <w:rFonts w:ascii="Arial" w:hAnsi="Arial" w:cs="Arial"/>
          <w:sz w:val="24"/>
          <w:szCs w:val="24"/>
        </w:rPr>
      </w:pPr>
    </w:p>
    <w:p w14:paraId="69C47722" w14:textId="77777777" w:rsidR="003311B5" w:rsidRPr="00B35F64" w:rsidRDefault="003311B5" w:rsidP="003311B5">
      <w:pPr>
        <w:autoSpaceDE w:val="0"/>
        <w:autoSpaceDN w:val="0"/>
        <w:adjustRightInd w:val="0"/>
        <w:jc w:val="both"/>
        <w:rPr>
          <w:rFonts w:ascii="Arial" w:hAnsi="Arial" w:cs="Arial"/>
          <w:sz w:val="24"/>
          <w:szCs w:val="24"/>
        </w:rPr>
      </w:pPr>
      <w:r w:rsidRPr="00B35F64">
        <w:rPr>
          <w:rFonts w:ascii="Arial" w:hAnsi="Arial" w:cs="Arial"/>
          <w:b/>
          <w:bCs/>
          <w:sz w:val="24"/>
          <w:szCs w:val="24"/>
        </w:rPr>
        <w:t>I</w:t>
      </w:r>
      <w:r w:rsidRPr="00B35F64">
        <w:rPr>
          <w:rFonts w:ascii="Arial" w:hAnsi="Arial" w:cs="Arial"/>
          <w:sz w:val="24"/>
          <w:szCs w:val="24"/>
        </w:rPr>
        <w:t xml:space="preserve"> - Serão registrados na ata de registro de preços ou contrato os preços e quantitativos do licitante mais bem classificado durante a fase competitiva ou do proponente a ser contratado de forma direta; </w:t>
      </w:r>
    </w:p>
    <w:p w14:paraId="311B4565" w14:textId="77777777" w:rsidR="003311B5" w:rsidRPr="00B35F64" w:rsidRDefault="003311B5" w:rsidP="003311B5">
      <w:pPr>
        <w:autoSpaceDE w:val="0"/>
        <w:autoSpaceDN w:val="0"/>
        <w:adjustRightInd w:val="0"/>
        <w:jc w:val="both"/>
        <w:rPr>
          <w:rFonts w:ascii="Arial" w:hAnsi="Arial" w:cs="Arial"/>
          <w:sz w:val="24"/>
          <w:szCs w:val="24"/>
        </w:rPr>
      </w:pPr>
    </w:p>
    <w:p w14:paraId="7E41F8B2" w14:textId="77777777" w:rsidR="003311B5" w:rsidRPr="00B35F64" w:rsidRDefault="003311B5" w:rsidP="003311B5">
      <w:pPr>
        <w:autoSpaceDE w:val="0"/>
        <w:autoSpaceDN w:val="0"/>
        <w:adjustRightInd w:val="0"/>
        <w:jc w:val="both"/>
        <w:rPr>
          <w:rFonts w:ascii="Arial" w:hAnsi="Arial" w:cs="Arial"/>
          <w:sz w:val="24"/>
          <w:szCs w:val="24"/>
        </w:rPr>
      </w:pPr>
      <w:r w:rsidRPr="00B35F64">
        <w:rPr>
          <w:rFonts w:ascii="Arial" w:hAnsi="Arial" w:cs="Arial"/>
          <w:b/>
          <w:bCs/>
          <w:sz w:val="24"/>
          <w:szCs w:val="24"/>
        </w:rPr>
        <w:t>II</w:t>
      </w:r>
      <w:r w:rsidRPr="00B35F64">
        <w:rPr>
          <w:rFonts w:ascii="Arial" w:hAnsi="Arial" w:cs="Arial"/>
          <w:sz w:val="24"/>
          <w:szCs w:val="24"/>
        </w:rPr>
        <w:t xml:space="preserve"> - Será incluído na respectiva ata ou contrato, na forma de anexo, o registro dos licitantes que aceitarem cotar o objeto com preços iguais aos do licitante vencedor na ordem de classificação do certame, bem como daqueles licitantes que mantiverem sua proposta original, com objetivo a formação de cadastro reserva no caso de impossibilidade de não atendimento pelo primeiro colocado da ata, nas hipóteses de cancelamento do registro do fornecedor;</w:t>
      </w:r>
    </w:p>
    <w:p w14:paraId="43EED008" w14:textId="77777777" w:rsidR="003311B5" w:rsidRPr="00B35F64" w:rsidRDefault="003311B5" w:rsidP="003311B5">
      <w:pPr>
        <w:autoSpaceDE w:val="0"/>
        <w:autoSpaceDN w:val="0"/>
        <w:adjustRightInd w:val="0"/>
        <w:jc w:val="both"/>
        <w:rPr>
          <w:rFonts w:ascii="Arial" w:hAnsi="Arial" w:cs="Arial"/>
          <w:sz w:val="24"/>
          <w:szCs w:val="24"/>
        </w:rPr>
      </w:pPr>
    </w:p>
    <w:p w14:paraId="3BAF970D" w14:textId="77777777" w:rsidR="003311B5" w:rsidRPr="00B35F64" w:rsidRDefault="003311B5" w:rsidP="003311B5">
      <w:pPr>
        <w:autoSpaceDE w:val="0"/>
        <w:autoSpaceDN w:val="0"/>
        <w:adjustRightInd w:val="0"/>
        <w:jc w:val="both"/>
        <w:rPr>
          <w:rFonts w:ascii="Arial" w:hAnsi="Arial" w:cs="Arial"/>
          <w:sz w:val="24"/>
          <w:szCs w:val="24"/>
        </w:rPr>
      </w:pPr>
      <w:r w:rsidRPr="00B35F64">
        <w:rPr>
          <w:rFonts w:ascii="Arial" w:hAnsi="Arial" w:cs="Arial"/>
          <w:b/>
          <w:bCs/>
          <w:sz w:val="24"/>
          <w:szCs w:val="24"/>
        </w:rPr>
        <w:t>III</w:t>
      </w:r>
      <w:r w:rsidRPr="00B35F64">
        <w:rPr>
          <w:rFonts w:ascii="Arial" w:hAnsi="Arial" w:cs="Arial"/>
          <w:sz w:val="24"/>
          <w:szCs w:val="24"/>
        </w:rPr>
        <w:t xml:space="preserve"> - O preço registrado com indicação dos fornecedores será divulgado no sítio eletrônico oficial do Município, bem como ficará disponibilizado durante a vigência da ata de registro de preços; </w:t>
      </w:r>
    </w:p>
    <w:p w14:paraId="5A42A6E3" w14:textId="77777777" w:rsidR="003311B5" w:rsidRPr="00B35F64" w:rsidRDefault="003311B5" w:rsidP="003311B5">
      <w:pPr>
        <w:autoSpaceDE w:val="0"/>
        <w:autoSpaceDN w:val="0"/>
        <w:adjustRightInd w:val="0"/>
        <w:jc w:val="both"/>
        <w:rPr>
          <w:rFonts w:ascii="Arial" w:hAnsi="Arial" w:cs="Arial"/>
          <w:sz w:val="24"/>
          <w:szCs w:val="24"/>
        </w:rPr>
      </w:pPr>
    </w:p>
    <w:p w14:paraId="4A093226" w14:textId="77777777" w:rsidR="003311B5" w:rsidRPr="00B35F64" w:rsidRDefault="003311B5" w:rsidP="003311B5">
      <w:pPr>
        <w:autoSpaceDE w:val="0"/>
        <w:autoSpaceDN w:val="0"/>
        <w:adjustRightInd w:val="0"/>
        <w:jc w:val="both"/>
        <w:rPr>
          <w:rFonts w:ascii="Arial" w:hAnsi="Arial" w:cs="Arial"/>
          <w:sz w:val="24"/>
          <w:szCs w:val="24"/>
        </w:rPr>
      </w:pPr>
      <w:r w:rsidRPr="00B35F64">
        <w:rPr>
          <w:rFonts w:ascii="Arial" w:hAnsi="Arial" w:cs="Arial"/>
          <w:b/>
          <w:bCs/>
          <w:sz w:val="24"/>
          <w:szCs w:val="24"/>
        </w:rPr>
        <w:t>IV</w:t>
      </w:r>
      <w:r w:rsidRPr="00B35F64">
        <w:rPr>
          <w:rFonts w:ascii="Arial" w:hAnsi="Arial" w:cs="Arial"/>
          <w:sz w:val="24"/>
          <w:szCs w:val="24"/>
        </w:rPr>
        <w:t xml:space="preserve"> - A ordem de classificação dos licitantes registrados na ata ou contato de registro de preços deverá ser respeitada nas contratações. </w:t>
      </w:r>
    </w:p>
    <w:p w14:paraId="6A642F96" w14:textId="50D7955D" w:rsidR="003311B5" w:rsidRPr="00B35F64" w:rsidRDefault="003311B5" w:rsidP="003311B5">
      <w:pPr>
        <w:autoSpaceDE w:val="0"/>
        <w:autoSpaceDN w:val="0"/>
        <w:adjustRightInd w:val="0"/>
        <w:jc w:val="both"/>
        <w:rPr>
          <w:rFonts w:ascii="Arial" w:hAnsi="Arial" w:cs="Arial"/>
          <w:sz w:val="24"/>
          <w:szCs w:val="24"/>
        </w:rPr>
      </w:pPr>
      <w:r w:rsidRPr="00B35F64">
        <w:rPr>
          <w:rFonts w:ascii="Arial" w:hAnsi="Arial" w:cs="Arial"/>
          <w:b/>
          <w:bCs/>
          <w:sz w:val="24"/>
          <w:szCs w:val="24"/>
        </w:rPr>
        <w:lastRenderedPageBreak/>
        <w:t>1</w:t>
      </w:r>
      <w:r w:rsidR="003077F3" w:rsidRPr="00B35F64">
        <w:rPr>
          <w:rFonts w:ascii="Arial" w:hAnsi="Arial" w:cs="Arial"/>
          <w:b/>
          <w:bCs/>
          <w:sz w:val="24"/>
          <w:szCs w:val="24"/>
        </w:rPr>
        <w:t>9</w:t>
      </w:r>
      <w:r w:rsidRPr="00B35F64">
        <w:rPr>
          <w:rFonts w:ascii="Arial" w:hAnsi="Arial" w:cs="Arial"/>
          <w:b/>
          <w:bCs/>
          <w:sz w:val="24"/>
          <w:szCs w:val="24"/>
        </w:rPr>
        <w:t>.1.1.1.</w:t>
      </w:r>
      <w:r w:rsidRPr="00B35F64">
        <w:rPr>
          <w:rFonts w:ascii="Arial" w:hAnsi="Arial" w:cs="Arial"/>
          <w:sz w:val="24"/>
          <w:szCs w:val="24"/>
        </w:rPr>
        <w:t xml:space="preserve"> Se houver mais de um licitante que aceite cotar o objeto com preços iguais aos do licitante vencedor, serão classificados segundo a ordem da última proposta apresentada durante a fase de lances. </w:t>
      </w:r>
    </w:p>
    <w:p w14:paraId="208278F1" w14:textId="77777777" w:rsidR="003311B5" w:rsidRPr="00B35F64" w:rsidRDefault="003311B5" w:rsidP="003311B5">
      <w:pPr>
        <w:autoSpaceDE w:val="0"/>
        <w:autoSpaceDN w:val="0"/>
        <w:adjustRightInd w:val="0"/>
        <w:jc w:val="both"/>
        <w:rPr>
          <w:rFonts w:ascii="Arial" w:hAnsi="Arial" w:cs="Arial"/>
          <w:sz w:val="24"/>
          <w:szCs w:val="24"/>
        </w:rPr>
      </w:pPr>
    </w:p>
    <w:p w14:paraId="48667B29" w14:textId="3E08AA9F" w:rsidR="003311B5" w:rsidRPr="00B35F64" w:rsidRDefault="003311B5" w:rsidP="003311B5">
      <w:pPr>
        <w:autoSpaceDE w:val="0"/>
        <w:autoSpaceDN w:val="0"/>
        <w:adjustRightInd w:val="0"/>
        <w:jc w:val="both"/>
        <w:rPr>
          <w:rFonts w:ascii="Arial" w:hAnsi="Arial" w:cs="Arial"/>
          <w:sz w:val="24"/>
          <w:szCs w:val="24"/>
        </w:rPr>
      </w:pPr>
      <w:r w:rsidRPr="00B35F64">
        <w:rPr>
          <w:rFonts w:ascii="Arial" w:hAnsi="Arial" w:cs="Arial"/>
          <w:b/>
          <w:bCs/>
          <w:sz w:val="24"/>
          <w:szCs w:val="24"/>
        </w:rPr>
        <w:t>1</w:t>
      </w:r>
      <w:r w:rsidR="003077F3" w:rsidRPr="00B35F64">
        <w:rPr>
          <w:rFonts w:ascii="Arial" w:hAnsi="Arial" w:cs="Arial"/>
          <w:b/>
          <w:bCs/>
          <w:sz w:val="24"/>
          <w:szCs w:val="24"/>
        </w:rPr>
        <w:t>9</w:t>
      </w:r>
      <w:r w:rsidRPr="00B35F64">
        <w:rPr>
          <w:rFonts w:ascii="Arial" w:hAnsi="Arial" w:cs="Arial"/>
          <w:b/>
          <w:bCs/>
          <w:sz w:val="24"/>
          <w:szCs w:val="24"/>
        </w:rPr>
        <w:t>.1.1.2.</w:t>
      </w:r>
      <w:r w:rsidRPr="00B35F64">
        <w:rPr>
          <w:rFonts w:ascii="Arial" w:hAnsi="Arial" w:cs="Arial"/>
          <w:sz w:val="24"/>
          <w:szCs w:val="24"/>
        </w:rPr>
        <w:t xml:space="preserve"> A habilitação dos fornecedores que comporão o cadastro de reserva será efetuada quando houver necessidade de contratação de fornecedor remanescente. </w:t>
      </w:r>
    </w:p>
    <w:p w14:paraId="1E8FA3EC" w14:textId="77777777" w:rsidR="003311B5" w:rsidRPr="00B35F64" w:rsidRDefault="003311B5" w:rsidP="003311B5">
      <w:pPr>
        <w:autoSpaceDE w:val="0"/>
        <w:autoSpaceDN w:val="0"/>
        <w:adjustRightInd w:val="0"/>
        <w:jc w:val="both"/>
        <w:rPr>
          <w:rFonts w:ascii="Arial" w:hAnsi="Arial" w:cs="Arial"/>
          <w:sz w:val="24"/>
          <w:szCs w:val="24"/>
        </w:rPr>
      </w:pPr>
    </w:p>
    <w:p w14:paraId="079047EA" w14:textId="5826C79E" w:rsidR="003311B5" w:rsidRPr="00B35F64" w:rsidRDefault="003311B5" w:rsidP="003311B5">
      <w:pPr>
        <w:autoSpaceDE w:val="0"/>
        <w:autoSpaceDN w:val="0"/>
        <w:adjustRightInd w:val="0"/>
        <w:jc w:val="both"/>
        <w:rPr>
          <w:rFonts w:ascii="Arial" w:hAnsi="Arial" w:cs="Arial"/>
          <w:sz w:val="24"/>
          <w:szCs w:val="24"/>
        </w:rPr>
      </w:pPr>
      <w:r w:rsidRPr="00B35F64">
        <w:rPr>
          <w:rFonts w:ascii="Arial" w:hAnsi="Arial" w:cs="Arial"/>
          <w:b/>
          <w:bCs/>
          <w:sz w:val="24"/>
          <w:szCs w:val="24"/>
        </w:rPr>
        <w:t>1</w:t>
      </w:r>
      <w:r w:rsidR="003077F3" w:rsidRPr="00B35F64">
        <w:rPr>
          <w:rFonts w:ascii="Arial" w:hAnsi="Arial" w:cs="Arial"/>
          <w:b/>
          <w:bCs/>
          <w:sz w:val="24"/>
          <w:szCs w:val="24"/>
        </w:rPr>
        <w:t>9</w:t>
      </w:r>
      <w:r w:rsidRPr="00B35F64">
        <w:rPr>
          <w:rFonts w:ascii="Arial" w:hAnsi="Arial" w:cs="Arial"/>
          <w:b/>
          <w:bCs/>
          <w:sz w:val="24"/>
          <w:szCs w:val="24"/>
        </w:rPr>
        <w:t>.1.1.3.</w:t>
      </w:r>
      <w:r w:rsidRPr="00B35F64">
        <w:rPr>
          <w:rFonts w:ascii="Arial" w:hAnsi="Arial" w:cs="Arial"/>
          <w:sz w:val="24"/>
          <w:szCs w:val="24"/>
        </w:rPr>
        <w:t xml:space="preserve"> O anexo que trata o inciso II do tópico 1</w:t>
      </w:r>
      <w:r w:rsidR="003077F3" w:rsidRPr="00B35F64">
        <w:rPr>
          <w:rFonts w:ascii="Arial" w:hAnsi="Arial" w:cs="Arial"/>
          <w:sz w:val="24"/>
          <w:szCs w:val="24"/>
        </w:rPr>
        <w:t>9</w:t>
      </w:r>
      <w:r w:rsidRPr="00B35F64">
        <w:rPr>
          <w:rFonts w:ascii="Arial" w:hAnsi="Arial" w:cs="Arial"/>
          <w:sz w:val="24"/>
          <w:szCs w:val="24"/>
        </w:rPr>
        <w:t xml:space="preserve">.1.1 será preenchido com a informação dos licitantes que aceitarem registrar preços iguais ao do licitante vencedor do certame e daqueles licitantes que mantiverem sua proposta original. </w:t>
      </w:r>
    </w:p>
    <w:p w14:paraId="452391CE" w14:textId="77777777" w:rsidR="003311B5" w:rsidRPr="00B35F64" w:rsidRDefault="003311B5" w:rsidP="003311B5">
      <w:pPr>
        <w:autoSpaceDE w:val="0"/>
        <w:autoSpaceDN w:val="0"/>
        <w:adjustRightInd w:val="0"/>
        <w:jc w:val="both"/>
        <w:rPr>
          <w:rFonts w:ascii="Arial" w:hAnsi="Arial" w:cs="Arial"/>
          <w:sz w:val="24"/>
          <w:szCs w:val="24"/>
        </w:rPr>
      </w:pPr>
    </w:p>
    <w:p w14:paraId="009D75B7" w14:textId="365D21D4" w:rsidR="003311B5" w:rsidRPr="00B35F64" w:rsidRDefault="003311B5" w:rsidP="003311B5">
      <w:pPr>
        <w:autoSpaceDE w:val="0"/>
        <w:autoSpaceDN w:val="0"/>
        <w:adjustRightInd w:val="0"/>
        <w:jc w:val="both"/>
        <w:rPr>
          <w:rFonts w:ascii="Arial" w:hAnsi="Arial" w:cs="Arial"/>
          <w:sz w:val="24"/>
          <w:szCs w:val="24"/>
        </w:rPr>
      </w:pPr>
      <w:r w:rsidRPr="00B35F64">
        <w:rPr>
          <w:rFonts w:ascii="Arial" w:hAnsi="Arial" w:cs="Arial"/>
          <w:b/>
          <w:bCs/>
          <w:sz w:val="24"/>
          <w:szCs w:val="24"/>
        </w:rPr>
        <w:t>1</w:t>
      </w:r>
      <w:r w:rsidR="003077F3" w:rsidRPr="00B35F64">
        <w:rPr>
          <w:rFonts w:ascii="Arial" w:hAnsi="Arial" w:cs="Arial"/>
          <w:b/>
          <w:bCs/>
          <w:sz w:val="24"/>
          <w:szCs w:val="24"/>
        </w:rPr>
        <w:t>9</w:t>
      </w:r>
      <w:r w:rsidRPr="00B35F64">
        <w:rPr>
          <w:rFonts w:ascii="Arial" w:hAnsi="Arial" w:cs="Arial"/>
          <w:b/>
          <w:bCs/>
          <w:sz w:val="24"/>
          <w:szCs w:val="24"/>
        </w:rPr>
        <w:t>.1.2.</w:t>
      </w:r>
      <w:r w:rsidRPr="00B35F64">
        <w:rPr>
          <w:rFonts w:ascii="Arial" w:hAnsi="Arial" w:cs="Arial"/>
          <w:sz w:val="24"/>
          <w:szCs w:val="24"/>
        </w:rPr>
        <w:t xml:space="preserve"> O prazo de vigência da ata de registro de preços será de </w:t>
      </w:r>
      <w:r w:rsidRPr="00B35F64">
        <w:rPr>
          <w:rFonts w:ascii="Arial" w:hAnsi="Arial" w:cs="Arial"/>
          <w:b/>
          <w:bCs/>
          <w:sz w:val="24"/>
          <w:szCs w:val="24"/>
        </w:rPr>
        <w:t>01 (um) ano</w:t>
      </w:r>
      <w:r w:rsidRPr="00B35F64">
        <w:rPr>
          <w:rFonts w:ascii="Arial" w:hAnsi="Arial" w:cs="Arial"/>
          <w:sz w:val="24"/>
          <w:szCs w:val="24"/>
        </w:rPr>
        <w:t xml:space="preserve"> e poderá ser prorrogado, por igual período, desde que comprovado o preço vantajoso. </w:t>
      </w:r>
    </w:p>
    <w:p w14:paraId="33B993D8" w14:textId="77777777" w:rsidR="003311B5" w:rsidRPr="00B35F64" w:rsidRDefault="003311B5" w:rsidP="003311B5">
      <w:pPr>
        <w:autoSpaceDE w:val="0"/>
        <w:autoSpaceDN w:val="0"/>
        <w:adjustRightInd w:val="0"/>
        <w:jc w:val="both"/>
        <w:rPr>
          <w:rFonts w:ascii="Arial" w:hAnsi="Arial" w:cs="Arial"/>
          <w:sz w:val="24"/>
          <w:szCs w:val="24"/>
        </w:rPr>
      </w:pPr>
    </w:p>
    <w:p w14:paraId="71699F4E" w14:textId="29B4ADD6" w:rsidR="003311B5" w:rsidRPr="00B35F64" w:rsidRDefault="003311B5" w:rsidP="003311B5">
      <w:pPr>
        <w:autoSpaceDE w:val="0"/>
        <w:autoSpaceDN w:val="0"/>
        <w:adjustRightInd w:val="0"/>
        <w:jc w:val="both"/>
        <w:rPr>
          <w:rFonts w:ascii="Arial" w:hAnsi="Arial" w:cs="Arial"/>
          <w:sz w:val="24"/>
          <w:szCs w:val="24"/>
        </w:rPr>
      </w:pPr>
      <w:r w:rsidRPr="00B35F64">
        <w:rPr>
          <w:rFonts w:ascii="Arial" w:hAnsi="Arial" w:cs="Arial"/>
          <w:b/>
          <w:bCs/>
          <w:sz w:val="24"/>
          <w:szCs w:val="24"/>
        </w:rPr>
        <w:t>1</w:t>
      </w:r>
      <w:r w:rsidR="003077F3" w:rsidRPr="00B35F64">
        <w:rPr>
          <w:rFonts w:ascii="Arial" w:hAnsi="Arial" w:cs="Arial"/>
          <w:b/>
          <w:bCs/>
          <w:sz w:val="24"/>
          <w:szCs w:val="24"/>
        </w:rPr>
        <w:t>9</w:t>
      </w:r>
      <w:r w:rsidRPr="00B35F64">
        <w:rPr>
          <w:rFonts w:ascii="Arial" w:hAnsi="Arial" w:cs="Arial"/>
          <w:b/>
          <w:bCs/>
          <w:sz w:val="24"/>
          <w:szCs w:val="24"/>
        </w:rPr>
        <w:t>.1.3.</w:t>
      </w:r>
      <w:r w:rsidRPr="00B35F64">
        <w:rPr>
          <w:rFonts w:ascii="Arial" w:hAnsi="Arial" w:cs="Arial"/>
          <w:sz w:val="24"/>
          <w:szCs w:val="24"/>
        </w:rPr>
        <w:t xml:space="preserve"> O contrato terá validade dentro o </w:t>
      </w:r>
      <w:r w:rsidR="00DC7C00" w:rsidRPr="00B35F64">
        <w:rPr>
          <w:rFonts w:ascii="Arial" w:hAnsi="Arial" w:cs="Arial"/>
          <w:sz w:val="24"/>
          <w:szCs w:val="24"/>
        </w:rPr>
        <w:t>exercício</w:t>
      </w:r>
      <w:r w:rsidRPr="00B35F64">
        <w:rPr>
          <w:rFonts w:ascii="Arial" w:hAnsi="Arial" w:cs="Arial"/>
          <w:sz w:val="24"/>
          <w:szCs w:val="24"/>
        </w:rPr>
        <w:t xml:space="preserve"> financeiro ou em casos previstos na Lei 14.133/2021. </w:t>
      </w:r>
    </w:p>
    <w:p w14:paraId="7C1176DF" w14:textId="77777777" w:rsidR="003311B5" w:rsidRPr="00B35F64" w:rsidRDefault="003311B5" w:rsidP="003311B5">
      <w:pPr>
        <w:autoSpaceDE w:val="0"/>
        <w:autoSpaceDN w:val="0"/>
        <w:adjustRightInd w:val="0"/>
        <w:jc w:val="both"/>
        <w:rPr>
          <w:rFonts w:ascii="Arial" w:hAnsi="Arial" w:cs="Arial"/>
          <w:sz w:val="24"/>
          <w:szCs w:val="24"/>
        </w:rPr>
      </w:pPr>
    </w:p>
    <w:p w14:paraId="450A3116" w14:textId="571A05C5" w:rsidR="003311B5" w:rsidRPr="00B35F64" w:rsidRDefault="003311B5" w:rsidP="003311B5">
      <w:pPr>
        <w:autoSpaceDE w:val="0"/>
        <w:autoSpaceDN w:val="0"/>
        <w:adjustRightInd w:val="0"/>
        <w:jc w:val="both"/>
        <w:rPr>
          <w:rFonts w:ascii="Arial" w:hAnsi="Arial" w:cs="Arial"/>
          <w:sz w:val="24"/>
          <w:szCs w:val="24"/>
        </w:rPr>
      </w:pPr>
      <w:r w:rsidRPr="00B35F64">
        <w:rPr>
          <w:rFonts w:ascii="Arial" w:hAnsi="Arial" w:cs="Arial"/>
          <w:b/>
          <w:bCs/>
          <w:sz w:val="24"/>
          <w:szCs w:val="24"/>
        </w:rPr>
        <w:t>1</w:t>
      </w:r>
      <w:r w:rsidR="003077F3" w:rsidRPr="00B35F64">
        <w:rPr>
          <w:rFonts w:ascii="Arial" w:hAnsi="Arial" w:cs="Arial"/>
          <w:b/>
          <w:bCs/>
          <w:sz w:val="24"/>
          <w:szCs w:val="24"/>
        </w:rPr>
        <w:t>9</w:t>
      </w:r>
      <w:r w:rsidRPr="00B35F64">
        <w:rPr>
          <w:rFonts w:ascii="Arial" w:hAnsi="Arial" w:cs="Arial"/>
          <w:b/>
          <w:bCs/>
          <w:sz w:val="24"/>
          <w:szCs w:val="24"/>
        </w:rPr>
        <w:t>.1.4.</w:t>
      </w:r>
      <w:r w:rsidRPr="00B35F64">
        <w:rPr>
          <w:rFonts w:ascii="Arial" w:hAnsi="Arial" w:cs="Arial"/>
          <w:sz w:val="24"/>
          <w:szCs w:val="24"/>
        </w:rPr>
        <w:t xml:space="preserve"> O fornecedor mais bem classificado será convocado para assinar a ata de registro de preços ou contrato, no prazo de </w:t>
      </w:r>
      <w:r w:rsidRPr="00B35F64">
        <w:rPr>
          <w:rFonts w:ascii="Arial" w:hAnsi="Arial" w:cs="Arial"/>
          <w:b/>
          <w:bCs/>
          <w:sz w:val="24"/>
          <w:szCs w:val="24"/>
        </w:rPr>
        <w:t>03 (três) dias úteis</w:t>
      </w:r>
      <w:r w:rsidRPr="00B35F64">
        <w:rPr>
          <w:rFonts w:ascii="Arial" w:hAnsi="Arial" w:cs="Arial"/>
          <w:sz w:val="24"/>
          <w:szCs w:val="24"/>
        </w:rPr>
        <w:t xml:space="preserve">, podendo o prazo ser prorrogado uma vez, por igual período, quando solicitado pelo fornecedor e desde que ocorra motivo justificado aceito pelo Município. </w:t>
      </w:r>
    </w:p>
    <w:p w14:paraId="3309FE5F" w14:textId="77777777" w:rsidR="003311B5" w:rsidRPr="00B35F64" w:rsidRDefault="003311B5" w:rsidP="003311B5">
      <w:pPr>
        <w:autoSpaceDE w:val="0"/>
        <w:autoSpaceDN w:val="0"/>
        <w:adjustRightInd w:val="0"/>
        <w:jc w:val="both"/>
        <w:rPr>
          <w:rFonts w:ascii="Arial" w:hAnsi="Arial" w:cs="Arial"/>
          <w:sz w:val="24"/>
          <w:szCs w:val="24"/>
        </w:rPr>
      </w:pPr>
    </w:p>
    <w:p w14:paraId="21705323" w14:textId="1AAAF593" w:rsidR="003311B5" w:rsidRPr="00B35F64" w:rsidRDefault="003311B5" w:rsidP="003311B5">
      <w:pPr>
        <w:autoSpaceDE w:val="0"/>
        <w:autoSpaceDN w:val="0"/>
        <w:adjustRightInd w:val="0"/>
        <w:jc w:val="both"/>
        <w:rPr>
          <w:rFonts w:ascii="Arial" w:hAnsi="Arial" w:cs="Arial"/>
          <w:sz w:val="24"/>
          <w:szCs w:val="24"/>
        </w:rPr>
      </w:pPr>
      <w:r w:rsidRPr="00B35F64">
        <w:rPr>
          <w:rFonts w:ascii="Arial" w:hAnsi="Arial" w:cs="Arial"/>
          <w:b/>
          <w:bCs/>
          <w:sz w:val="24"/>
          <w:szCs w:val="24"/>
        </w:rPr>
        <w:t>1</w:t>
      </w:r>
      <w:r w:rsidR="003077F3" w:rsidRPr="00B35F64">
        <w:rPr>
          <w:rFonts w:ascii="Arial" w:hAnsi="Arial" w:cs="Arial"/>
          <w:b/>
          <w:bCs/>
          <w:sz w:val="24"/>
          <w:szCs w:val="24"/>
        </w:rPr>
        <w:t>9</w:t>
      </w:r>
      <w:r w:rsidRPr="00B35F64">
        <w:rPr>
          <w:rFonts w:ascii="Arial" w:hAnsi="Arial" w:cs="Arial"/>
          <w:b/>
          <w:bCs/>
          <w:sz w:val="24"/>
          <w:szCs w:val="24"/>
        </w:rPr>
        <w:t>.1.4.1.</w:t>
      </w:r>
      <w:r w:rsidRPr="00B35F64">
        <w:rPr>
          <w:rFonts w:ascii="Arial" w:hAnsi="Arial" w:cs="Arial"/>
          <w:sz w:val="24"/>
          <w:szCs w:val="24"/>
        </w:rPr>
        <w:t xml:space="preserve"> É facultado ao Município, quando o convocado não assinar a ata de registro de preços ou contrato no prazo e condições estabelecidos, convocar os licitantes remanescentes, na ordem de classificação, para fazê-lo em igual prazo e nas mesmas condições propostas pelo primeiro classificado. </w:t>
      </w:r>
    </w:p>
    <w:p w14:paraId="761000EF" w14:textId="77777777" w:rsidR="00725428" w:rsidRPr="00B35F64" w:rsidRDefault="00725428" w:rsidP="003311B5">
      <w:pPr>
        <w:autoSpaceDE w:val="0"/>
        <w:autoSpaceDN w:val="0"/>
        <w:adjustRightInd w:val="0"/>
        <w:jc w:val="both"/>
        <w:rPr>
          <w:rFonts w:ascii="Arial" w:hAnsi="Arial" w:cs="Arial"/>
          <w:b/>
          <w:bCs/>
          <w:sz w:val="24"/>
          <w:szCs w:val="24"/>
        </w:rPr>
      </w:pPr>
    </w:p>
    <w:p w14:paraId="388CA0FD" w14:textId="1AEC4B43" w:rsidR="003311B5" w:rsidRPr="00B35F64" w:rsidRDefault="003311B5" w:rsidP="003311B5">
      <w:pPr>
        <w:autoSpaceDE w:val="0"/>
        <w:autoSpaceDN w:val="0"/>
        <w:adjustRightInd w:val="0"/>
        <w:jc w:val="both"/>
        <w:rPr>
          <w:rFonts w:ascii="Arial" w:hAnsi="Arial" w:cs="Arial"/>
          <w:sz w:val="24"/>
          <w:szCs w:val="24"/>
        </w:rPr>
      </w:pPr>
      <w:r w:rsidRPr="00B35F64">
        <w:rPr>
          <w:rFonts w:ascii="Arial" w:hAnsi="Arial" w:cs="Arial"/>
          <w:b/>
          <w:bCs/>
          <w:sz w:val="24"/>
          <w:szCs w:val="24"/>
        </w:rPr>
        <w:t>1</w:t>
      </w:r>
      <w:r w:rsidR="003077F3" w:rsidRPr="00B35F64">
        <w:rPr>
          <w:rFonts w:ascii="Arial" w:hAnsi="Arial" w:cs="Arial"/>
          <w:b/>
          <w:bCs/>
          <w:sz w:val="24"/>
          <w:szCs w:val="24"/>
        </w:rPr>
        <w:t>9</w:t>
      </w:r>
      <w:r w:rsidRPr="00B35F64">
        <w:rPr>
          <w:rFonts w:ascii="Arial" w:hAnsi="Arial" w:cs="Arial"/>
          <w:b/>
          <w:bCs/>
          <w:sz w:val="24"/>
          <w:szCs w:val="24"/>
        </w:rPr>
        <w:t>.1.4.2.</w:t>
      </w:r>
      <w:r w:rsidRPr="00B35F64">
        <w:rPr>
          <w:rFonts w:ascii="Arial" w:hAnsi="Arial" w:cs="Arial"/>
          <w:sz w:val="24"/>
          <w:szCs w:val="24"/>
        </w:rPr>
        <w:t xml:space="preserve"> Na hipótese de nenhum dos licitantes aceitar a contratação nos termos do tópico anterior, observados o valor estimado e sua eventual atualização nos termos do edital, o Município poderá:</w:t>
      </w:r>
    </w:p>
    <w:p w14:paraId="0608D092" w14:textId="77777777" w:rsidR="003311B5" w:rsidRPr="00B35F64" w:rsidRDefault="003311B5" w:rsidP="003311B5">
      <w:pPr>
        <w:autoSpaceDE w:val="0"/>
        <w:autoSpaceDN w:val="0"/>
        <w:adjustRightInd w:val="0"/>
        <w:jc w:val="both"/>
        <w:rPr>
          <w:rFonts w:ascii="Arial" w:hAnsi="Arial" w:cs="Arial"/>
          <w:sz w:val="24"/>
          <w:szCs w:val="24"/>
        </w:rPr>
      </w:pPr>
    </w:p>
    <w:p w14:paraId="1B362F88" w14:textId="77777777" w:rsidR="003311B5" w:rsidRPr="00B35F64" w:rsidRDefault="003311B5" w:rsidP="003311B5">
      <w:pPr>
        <w:autoSpaceDE w:val="0"/>
        <w:autoSpaceDN w:val="0"/>
        <w:adjustRightInd w:val="0"/>
        <w:jc w:val="both"/>
        <w:rPr>
          <w:rFonts w:ascii="Arial" w:hAnsi="Arial" w:cs="Arial"/>
          <w:sz w:val="24"/>
          <w:szCs w:val="24"/>
        </w:rPr>
      </w:pPr>
      <w:r w:rsidRPr="00B35F64">
        <w:rPr>
          <w:rFonts w:ascii="Arial" w:hAnsi="Arial" w:cs="Arial"/>
          <w:b/>
          <w:bCs/>
          <w:sz w:val="24"/>
          <w:szCs w:val="24"/>
        </w:rPr>
        <w:t>I</w:t>
      </w:r>
      <w:r w:rsidRPr="00B35F64">
        <w:rPr>
          <w:rFonts w:ascii="Arial" w:hAnsi="Arial" w:cs="Arial"/>
          <w:sz w:val="24"/>
          <w:szCs w:val="24"/>
        </w:rPr>
        <w:t xml:space="preserve"> - Convocar aqueles licitantes que mantiverem sua proposta original para negociação, na ordem de classificação, com vistas à obtenção de preço melhor, mesmo que acima do preço do adjudicatário; </w:t>
      </w:r>
    </w:p>
    <w:p w14:paraId="08CA3A9E" w14:textId="77777777" w:rsidR="003311B5" w:rsidRPr="00B35F64" w:rsidRDefault="003311B5" w:rsidP="003311B5">
      <w:pPr>
        <w:autoSpaceDE w:val="0"/>
        <w:autoSpaceDN w:val="0"/>
        <w:adjustRightInd w:val="0"/>
        <w:jc w:val="both"/>
        <w:rPr>
          <w:rFonts w:ascii="Arial" w:hAnsi="Arial" w:cs="Arial"/>
          <w:sz w:val="24"/>
          <w:szCs w:val="24"/>
        </w:rPr>
      </w:pPr>
    </w:p>
    <w:p w14:paraId="51377A71" w14:textId="77777777" w:rsidR="003311B5" w:rsidRPr="00B35F64" w:rsidRDefault="003311B5" w:rsidP="003311B5">
      <w:pPr>
        <w:autoSpaceDE w:val="0"/>
        <w:autoSpaceDN w:val="0"/>
        <w:adjustRightInd w:val="0"/>
        <w:jc w:val="both"/>
        <w:rPr>
          <w:rFonts w:ascii="Arial" w:hAnsi="Arial" w:cs="Arial"/>
          <w:sz w:val="24"/>
          <w:szCs w:val="24"/>
        </w:rPr>
      </w:pPr>
      <w:r w:rsidRPr="00B35F64">
        <w:rPr>
          <w:rFonts w:ascii="Arial" w:hAnsi="Arial" w:cs="Arial"/>
          <w:b/>
          <w:bCs/>
          <w:sz w:val="24"/>
          <w:szCs w:val="24"/>
        </w:rPr>
        <w:t>II</w:t>
      </w:r>
      <w:r w:rsidRPr="00B35F64">
        <w:rPr>
          <w:rFonts w:ascii="Arial" w:hAnsi="Arial" w:cs="Arial"/>
          <w:sz w:val="24"/>
          <w:szCs w:val="24"/>
        </w:rPr>
        <w:t xml:space="preserve"> - Adjudicar e celebrar a ata de registro de preços nas condições ofertadas pelos licitantes subsequentes, atendida à ordem classificatória, quando frustrada a negociação de melhor condição. </w:t>
      </w:r>
    </w:p>
    <w:p w14:paraId="58611FFC" w14:textId="77777777" w:rsidR="003311B5" w:rsidRPr="00B35F64" w:rsidRDefault="003311B5" w:rsidP="003311B5">
      <w:pPr>
        <w:autoSpaceDE w:val="0"/>
        <w:autoSpaceDN w:val="0"/>
        <w:adjustRightInd w:val="0"/>
        <w:jc w:val="both"/>
        <w:rPr>
          <w:rFonts w:ascii="Arial" w:hAnsi="Arial" w:cs="Arial"/>
          <w:sz w:val="24"/>
          <w:szCs w:val="24"/>
        </w:rPr>
      </w:pPr>
    </w:p>
    <w:p w14:paraId="2114E5B5" w14:textId="39999EC6" w:rsidR="003311B5" w:rsidRPr="00B35F64" w:rsidRDefault="003311B5" w:rsidP="003311B5">
      <w:pPr>
        <w:autoSpaceDE w:val="0"/>
        <w:autoSpaceDN w:val="0"/>
        <w:adjustRightInd w:val="0"/>
        <w:jc w:val="both"/>
        <w:rPr>
          <w:rFonts w:ascii="Arial" w:hAnsi="Arial" w:cs="Arial"/>
          <w:sz w:val="24"/>
          <w:szCs w:val="24"/>
        </w:rPr>
      </w:pPr>
      <w:r w:rsidRPr="00B35F64">
        <w:rPr>
          <w:rFonts w:ascii="Arial" w:hAnsi="Arial" w:cs="Arial"/>
          <w:b/>
          <w:bCs/>
          <w:sz w:val="24"/>
          <w:szCs w:val="24"/>
        </w:rPr>
        <w:t>1</w:t>
      </w:r>
      <w:r w:rsidR="003077F3" w:rsidRPr="00B35F64">
        <w:rPr>
          <w:rFonts w:ascii="Arial" w:hAnsi="Arial" w:cs="Arial"/>
          <w:b/>
          <w:bCs/>
          <w:sz w:val="24"/>
          <w:szCs w:val="24"/>
        </w:rPr>
        <w:t>9</w:t>
      </w:r>
      <w:r w:rsidRPr="00B35F64">
        <w:rPr>
          <w:rFonts w:ascii="Arial" w:hAnsi="Arial" w:cs="Arial"/>
          <w:b/>
          <w:bCs/>
          <w:sz w:val="24"/>
          <w:szCs w:val="24"/>
        </w:rPr>
        <w:t>.1.5.</w:t>
      </w:r>
      <w:r w:rsidRPr="00B35F64">
        <w:rPr>
          <w:rFonts w:ascii="Arial" w:hAnsi="Arial" w:cs="Arial"/>
          <w:sz w:val="24"/>
          <w:szCs w:val="24"/>
        </w:rPr>
        <w:t xml:space="preserve"> A existência de preços registrados implicará compromisso de fornecimento nas condições estabelecidas, mas não obrigará o Município a contratar, facultada a realização de licitação específica para a aquisição pretendida, desde que devidamente motivada. </w:t>
      </w:r>
    </w:p>
    <w:p w14:paraId="39BD1E75" w14:textId="77777777" w:rsidR="003311B5" w:rsidRPr="00B35F64" w:rsidRDefault="003311B5" w:rsidP="003311B5">
      <w:pPr>
        <w:autoSpaceDE w:val="0"/>
        <w:autoSpaceDN w:val="0"/>
        <w:adjustRightInd w:val="0"/>
        <w:jc w:val="both"/>
        <w:rPr>
          <w:rFonts w:ascii="Arial" w:hAnsi="Arial" w:cs="Arial"/>
          <w:sz w:val="24"/>
          <w:szCs w:val="24"/>
        </w:rPr>
      </w:pPr>
    </w:p>
    <w:p w14:paraId="27462FD8" w14:textId="4E7B37CA" w:rsidR="003311B5" w:rsidRPr="00B35F64" w:rsidRDefault="003311B5" w:rsidP="003311B5">
      <w:pPr>
        <w:autoSpaceDE w:val="0"/>
        <w:autoSpaceDN w:val="0"/>
        <w:adjustRightInd w:val="0"/>
        <w:jc w:val="both"/>
        <w:rPr>
          <w:rFonts w:ascii="Arial" w:hAnsi="Arial" w:cs="Arial"/>
          <w:sz w:val="24"/>
          <w:szCs w:val="24"/>
        </w:rPr>
      </w:pPr>
      <w:r w:rsidRPr="00B35F64">
        <w:rPr>
          <w:rFonts w:ascii="Arial" w:hAnsi="Arial" w:cs="Arial"/>
          <w:b/>
          <w:bCs/>
          <w:sz w:val="24"/>
          <w:szCs w:val="24"/>
        </w:rPr>
        <w:lastRenderedPageBreak/>
        <w:t>1</w:t>
      </w:r>
      <w:r w:rsidR="003077F3" w:rsidRPr="00B35F64">
        <w:rPr>
          <w:rFonts w:ascii="Arial" w:hAnsi="Arial" w:cs="Arial"/>
          <w:b/>
          <w:bCs/>
          <w:sz w:val="24"/>
          <w:szCs w:val="24"/>
        </w:rPr>
        <w:t>9</w:t>
      </w:r>
      <w:r w:rsidRPr="00B35F64">
        <w:rPr>
          <w:rFonts w:ascii="Arial" w:hAnsi="Arial" w:cs="Arial"/>
          <w:b/>
          <w:bCs/>
          <w:sz w:val="24"/>
          <w:szCs w:val="24"/>
        </w:rPr>
        <w:t>.1.5.1.</w:t>
      </w:r>
      <w:r w:rsidRPr="00B35F64">
        <w:rPr>
          <w:rFonts w:ascii="Arial" w:hAnsi="Arial" w:cs="Arial"/>
          <w:sz w:val="24"/>
          <w:szCs w:val="24"/>
        </w:rPr>
        <w:t xml:space="preserve"> A recusa injustificada do fornecedor mais bem classificado em assinar a ata de registro de preços dentro do prazo estabelecido no edital ou instrumento de contratação direta ensejará a aplicação das penalidades legalmente estabelecidas no art. 156 da Lei Federal nº 14.133/2021. </w:t>
      </w:r>
    </w:p>
    <w:p w14:paraId="4AA633EE" w14:textId="77777777" w:rsidR="003311B5" w:rsidRPr="00B35F64" w:rsidRDefault="003311B5" w:rsidP="003311B5">
      <w:pPr>
        <w:autoSpaceDE w:val="0"/>
        <w:autoSpaceDN w:val="0"/>
        <w:adjustRightInd w:val="0"/>
        <w:jc w:val="both"/>
        <w:rPr>
          <w:rFonts w:ascii="Arial" w:hAnsi="Arial" w:cs="Arial"/>
          <w:sz w:val="24"/>
          <w:szCs w:val="24"/>
        </w:rPr>
      </w:pPr>
    </w:p>
    <w:p w14:paraId="65230FB8" w14:textId="014AFC05" w:rsidR="003311B5" w:rsidRPr="00B35F64" w:rsidRDefault="003311B5" w:rsidP="003311B5">
      <w:pPr>
        <w:autoSpaceDE w:val="0"/>
        <w:autoSpaceDN w:val="0"/>
        <w:adjustRightInd w:val="0"/>
        <w:jc w:val="both"/>
        <w:rPr>
          <w:rFonts w:ascii="Arial" w:hAnsi="Arial" w:cs="Arial"/>
          <w:sz w:val="24"/>
          <w:szCs w:val="24"/>
        </w:rPr>
      </w:pPr>
      <w:r w:rsidRPr="00B35F64">
        <w:rPr>
          <w:rFonts w:ascii="Arial" w:hAnsi="Arial" w:cs="Arial"/>
          <w:b/>
          <w:bCs/>
          <w:sz w:val="24"/>
          <w:szCs w:val="24"/>
        </w:rPr>
        <w:t>1</w:t>
      </w:r>
      <w:r w:rsidR="003077F3" w:rsidRPr="00B35F64">
        <w:rPr>
          <w:rFonts w:ascii="Arial" w:hAnsi="Arial" w:cs="Arial"/>
          <w:b/>
          <w:bCs/>
          <w:sz w:val="24"/>
          <w:szCs w:val="24"/>
        </w:rPr>
        <w:t>9</w:t>
      </w:r>
      <w:r w:rsidRPr="00B35F64">
        <w:rPr>
          <w:rFonts w:ascii="Arial" w:hAnsi="Arial" w:cs="Arial"/>
          <w:b/>
          <w:bCs/>
          <w:sz w:val="24"/>
          <w:szCs w:val="24"/>
        </w:rPr>
        <w:t>.1.5.2.</w:t>
      </w:r>
      <w:r w:rsidRPr="00B35F64">
        <w:rPr>
          <w:rFonts w:ascii="Arial" w:hAnsi="Arial" w:cs="Arial"/>
          <w:sz w:val="24"/>
          <w:szCs w:val="24"/>
        </w:rPr>
        <w:t xml:space="preserve"> O compromisso também se aplica aos licitantes que aceitem cotar o objeto em preço igual ao do licitante vencedor, bem como licitantes que mantiverem sua proposta original e/ou dos licitantes que apresentaram preço conforme o art. 82, III da Lei nº 14.133/2021. </w:t>
      </w:r>
    </w:p>
    <w:p w14:paraId="0D1EF305" w14:textId="77777777" w:rsidR="003311B5" w:rsidRPr="00B35F64" w:rsidRDefault="003311B5" w:rsidP="003311B5">
      <w:pPr>
        <w:autoSpaceDE w:val="0"/>
        <w:autoSpaceDN w:val="0"/>
        <w:adjustRightInd w:val="0"/>
        <w:jc w:val="both"/>
        <w:rPr>
          <w:rFonts w:ascii="Arial" w:hAnsi="Arial" w:cs="Arial"/>
          <w:sz w:val="24"/>
          <w:szCs w:val="24"/>
        </w:rPr>
      </w:pPr>
    </w:p>
    <w:p w14:paraId="775DACE0" w14:textId="5071C382" w:rsidR="003311B5" w:rsidRPr="00B35F64" w:rsidRDefault="003311B5" w:rsidP="003311B5">
      <w:pPr>
        <w:autoSpaceDE w:val="0"/>
        <w:autoSpaceDN w:val="0"/>
        <w:adjustRightInd w:val="0"/>
        <w:jc w:val="both"/>
        <w:rPr>
          <w:rFonts w:ascii="Arial" w:hAnsi="Arial" w:cs="Arial"/>
          <w:sz w:val="24"/>
          <w:szCs w:val="24"/>
        </w:rPr>
      </w:pPr>
      <w:r w:rsidRPr="00B35F64">
        <w:rPr>
          <w:rFonts w:ascii="Arial" w:hAnsi="Arial" w:cs="Arial"/>
          <w:b/>
          <w:bCs/>
          <w:sz w:val="24"/>
          <w:szCs w:val="24"/>
        </w:rPr>
        <w:t>1</w:t>
      </w:r>
      <w:r w:rsidR="003077F3" w:rsidRPr="00B35F64">
        <w:rPr>
          <w:rFonts w:ascii="Arial" w:hAnsi="Arial" w:cs="Arial"/>
          <w:b/>
          <w:bCs/>
          <w:sz w:val="24"/>
          <w:szCs w:val="24"/>
        </w:rPr>
        <w:t>9</w:t>
      </w:r>
      <w:r w:rsidRPr="00B35F64">
        <w:rPr>
          <w:rFonts w:ascii="Arial" w:hAnsi="Arial" w:cs="Arial"/>
          <w:b/>
          <w:bCs/>
          <w:sz w:val="24"/>
          <w:szCs w:val="24"/>
        </w:rPr>
        <w:t>.1.5.3.</w:t>
      </w:r>
      <w:r w:rsidRPr="00B35F64">
        <w:rPr>
          <w:rFonts w:ascii="Arial" w:hAnsi="Arial" w:cs="Arial"/>
          <w:sz w:val="24"/>
          <w:szCs w:val="24"/>
        </w:rPr>
        <w:t xml:space="preserve"> O licitante que aceitar compor o cadastro de reserva com preço igual ao do licitante vencedor ou pelo valor de sua proposta original, mas deixar de responder ou recusar convocação do Município para assumir o remanescente da ata de registro de preços, ficará sujeito à imposição das sanções previstas no art. 156 da Lei Federal nº 14.133/2021, sendo sempre assegurado o contraditório e a ampla defesa. </w:t>
      </w:r>
    </w:p>
    <w:p w14:paraId="5FBE1811" w14:textId="77777777" w:rsidR="003311B5" w:rsidRPr="00B35F64" w:rsidRDefault="003311B5" w:rsidP="003311B5">
      <w:pPr>
        <w:autoSpaceDE w:val="0"/>
        <w:autoSpaceDN w:val="0"/>
        <w:adjustRightInd w:val="0"/>
        <w:jc w:val="both"/>
        <w:rPr>
          <w:rFonts w:ascii="Arial" w:hAnsi="Arial" w:cs="Arial"/>
          <w:sz w:val="24"/>
          <w:szCs w:val="24"/>
        </w:rPr>
      </w:pPr>
    </w:p>
    <w:p w14:paraId="1AAE2669" w14:textId="651E70AC" w:rsidR="003311B5" w:rsidRPr="00B35F64" w:rsidRDefault="003311B5" w:rsidP="003311B5">
      <w:pPr>
        <w:autoSpaceDE w:val="0"/>
        <w:autoSpaceDN w:val="0"/>
        <w:adjustRightInd w:val="0"/>
        <w:jc w:val="both"/>
        <w:rPr>
          <w:rFonts w:ascii="Arial" w:hAnsi="Arial" w:cs="Arial"/>
          <w:sz w:val="24"/>
          <w:szCs w:val="24"/>
        </w:rPr>
      </w:pPr>
      <w:r w:rsidRPr="00B35F64">
        <w:rPr>
          <w:rFonts w:ascii="Arial" w:hAnsi="Arial" w:cs="Arial"/>
          <w:b/>
          <w:bCs/>
          <w:sz w:val="24"/>
          <w:szCs w:val="24"/>
        </w:rPr>
        <w:t>1</w:t>
      </w:r>
      <w:r w:rsidR="003077F3" w:rsidRPr="00B35F64">
        <w:rPr>
          <w:rFonts w:ascii="Arial" w:hAnsi="Arial" w:cs="Arial"/>
          <w:b/>
          <w:bCs/>
          <w:sz w:val="24"/>
          <w:szCs w:val="24"/>
        </w:rPr>
        <w:t>9</w:t>
      </w:r>
      <w:r w:rsidRPr="00B35F64">
        <w:rPr>
          <w:rFonts w:ascii="Arial" w:hAnsi="Arial" w:cs="Arial"/>
          <w:b/>
          <w:bCs/>
          <w:sz w:val="24"/>
          <w:szCs w:val="24"/>
        </w:rPr>
        <w:t>.1.6.</w:t>
      </w:r>
      <w:r w:rsidRPr="00B35F64">
        <w:rPr>
          <w:rFonts w:ascii="Arial" w:hAnsi="Arial" w:cs="Arial"/>
          <w:sz w:val="24"/>
          <w:szCs w:val="24"/>
        </w:rPr>
        <w:t xml:space="preserve"> O contrato decorrente da ata de registro de preços terá sua vigência estabelecida em conformidade com as disposições nela contidas, e deverá ser celebrado no prazo de validade da ata de registro de preços. </w:t>
      </w:r>
    </w:p>
    <w:p w14:paraId="260442A4" w14:textId="77777777" w:rsidR="003311B5" w:rsidRPr="00B35F64" w:rsidRDefault="003311B5" w:rsidP="003311B5">
      <w:pPr>
        <w:autoSpaceDE w:val="0"/>
        <w:autoSpaceDN w:val="0"/>
        <w:adjustRightInd w:val="0"/>
        <w:jc w:val="both"/>
        <w:rPr>
          <w:rFonts w:ascii="Arial" w:hAnsi="Arial" w:cs="Arial"/>
          <w:sz w:val="24"/>
          <w:szCs w:val="24"/>
        </w:rPr>
      </w:pPr>
    </w:p>
    <w:p w14:paraId="0C7D65C6" w14:textId="2599223C" w:rsidR="003311B5" w:rsidRPr="00B35F64" w:rsidRDefault="003311B5" w:rsidP="003311B5">
      <w:pPr>
        <w:autoSpaceDE w:val="0"/>
        <w:autoSpaceDN w:val="0"/>
        <w:adjustRightInd w:val="0"/>
        <w:jc w:val="both"/>
        <w:rPr>
          <w:rFonts w:ascii="Arial" w:hAnsi="Arial" w:cs="Arial"/>
          <w:sz w:val="24"/>
          <w:szCs w:val="24"/>
        </w:rPr>
      </w:pPr>
      <w:r w:rsidRPr="00B35F64">
        <w:rPr>
          <w:rFonts w:ascii="Arial" w:hAnsi="Arial" w:cs="Arial"/>
          <w:b/>
          <w:bCs/>
          <w:sz w:val="24"/>
          <w:szCs w:val="24"/>
        </w:rPr>
        <w:t>1</w:t>
      </w:r>
      <w:r w:rsidR="003077F3" w:rsidRPr="00B35F64">
        <w:rPr>
          <w:rFonts w:ascii="Arial" w:hAnsi="Arial" w:cs="Arial"/>
          <w:b/>
          <w:bCs/>
          <w:sz w:val="24"/>
          <w:szCs w:val="24"/>
        </w:rPr>
        <w:t>9</w:t>
      </w:r>
      <w:r w:rsidRPr="00B35F64">
        <w:rPr>
          <w:rFonts w:ascii="Arial" w:hAnsi="Arial" w:cs="Arial"/>
          <w:b/>
          <w:bCs/>
          <w:sz w:val="24"/>
          <w:szCs w:val="24"/>
        </w:rPr>
        <w:t>.1.6.1.</w:t>
      </w:r>
      <w:r w:rsidRPr="00B35F64">
        <w:rPr>
          <w:rFonts w:ascii="Arial" w:hAnsi="Arial" w:cs="Arial"/>
          <w:sz w:val="24"/>
          <w:szCs w:val="24"/>
        </w:rPr>
        <w:t xml:space="preserve"> O instrumento contratual poderá ser substituído nos termos do art. 95, caput, da Lei Federal nº 14.133/2021. </w:t>
      </w:r>
    </w:p>
    <w:p w14:paraId="41B60863" w14:textId="77777777" w:rsidR="003311B5" w:rsidRPr="00B35F64" w:rsidRDefault="003311B5" w:rsidP="003311B5">
      <w:pPr>
        <w:autoSpaceDE w:val="0"/>
        <w:autoSpaceDN w:val="0"/>
        <w:adjustRightInd w:val="0"/>
        <w:jc w:val="both"/>
        <w:rPr>
          <w:rFonts w:ascii="Arial" w:hAnsi="Arial" w:cs="Arial"/>
          <w:sz w:val="24"/>
          <w:szCs w:val="24"/>
        </w:rPr>
      </w:pPr>
    </w:p>
    <w:p w14:paraId="7F6CA54A" w14:textId="1E34EFD7" w:rsidR="003311B5" w:rsidRPr="00B35F64" w:rsidRDefault="003311B5" w:rsidP="003311B5">
      <w:pPr>
        <w:autoSpaceDE w:val="0"/>
        <w:autoSpaceDN w:val="0"/>
        <w:adjustRightInd w:val="0"/>
        <w:jc w:val="both"/>
        <w:rPr>
          <w:rFonts w:ascii="Arial" w:hAnsi="Arial" w:cs="Arial"/>
          <w:sz w:val="24"/>
          <w:szCs w:val="24"/>
        </w:rPr>
      </w:pPr>
      <w:r w:rsidRPr="00B35F64">
        <w:rPr>
          <w:rFonts w:ascii="Arial" w:hAnsi="Arial" w:cs="Arial"/>
          <w:b/>
          <w:bCs/>
          <w:sz w:val="24"/>
          <w:szCs w:val="24"/>
        </w:rPr>
        <w:t>1</w:t>
      </w:r>
      <w:r w:rsidR="003077F3" w:rsidRPr="00B35F64">
        <w:rPr>
          <w:rFonts w:ascii="Arial" w:hAnsi="Arial" w:cs="Arial"/>
          <w:b/>
          <w:bCs/>
          <w:sz w:val="24"/>
          <w:szCs w:val="24"/>
        </w:rPr>
        <w:t>9</w:t>
      </w:r>
      <w:r w:rsidRPr="00B35F64">
        <w:rPr>
          <w:rFonts w:ascii="Arial" w:hAnsi="Arial" w:cs="Arial"/>
          <w:b/>
          <w:bCs/>
          <w:sz w:val="24"/>
          <w:szCs w:val="24"/>
        </w:rPr>
        <w:t>.1.6.2.</w:t>
      </w:r>
      <w:r w:rsidRPr="00B35F64">
        <w:rPr>
          <w:rFonts w:ascii="Arial" w:hAnsi="Arial" w:cs="Arial"/>
          <w:sz w:val="24"/>
          <w:szCs w:val="24"/>
        </w:rPr>
        <w:t xml:space="preserve"> O contrato ou outro instrumento que venha substituí-lo observará o disposto no Título III da Lei Federal nº 14.133/2021 (Dos Contratos Administrativos).</w:t>
      </w:r>
    </w:p>
    <w:p w14:paraId="5F67AB80" w14:textId="77777777" w:rsidR="00FF53B7" w:rsidRPr="00B35F64" w:rsidRDefault="00FF53B7" w:rsidP="003311B5">
      <w:pPr>
        <w:autoSpaceDE w:val="0"/>
        <w:autoSpaceDN w:val="0"/>
        <w:adjustRightInd w:val="0"/>
        <w:jc w:val="both"/>
        <w:rPr>
          <w:rFonts w:ascii="Arial" w:hAnsi="Arial" w:cs="Arial"/>
          <w:b/>
          <w:bCs/>
          <w:sz w:val="24"/>
          <w:szCs w:val="24"/>
        </w:rPr>
      </w:pPr>
    </w:p>
    <w:p w14:paraId="605F4815" w14:textId="132A78C4" w:rsidR="003311B5" w:rsidRPr="00B35F64" w:rsidRDefault="003311B5" w:rsidP="003311B5">
      <w:pPr>
        <w:autoSpaceDE w:val="0"/>
        <w:autoSpaceDN w:val="0"/>
        <w:adjustRightInd w:val="0"/>
        <w:jc w:val="both"/>
        <w:rPr>
          <w:rFonts w:ascii="Arial" w:hAnsi="Arial" w:cs="Arial"/>
          <w:sz w:val="24"/>
          <w:szCs w:val="24"/>
        </w:rPr>
      </w:pPr>
      <w:r w:rsidRPr="00B35F64">
        <w:rPr>
          <w:rFonts w:ascii="Arial" w:hAnsi="Arial" w:cs="Arial"/>
          <w:b/>
          <w:bCs/>
          <w:sz w:val="24"/>
          <w:szCs w:val="24"/>
        </w:rPr>
        <w:t>1</w:t>
      </w:r>
      <w:r w:rsidR="003077F3" w:rsidRPr="00B35F64">
        <w:rPr>
          <w:rFonts w:ascii="Arial" w:hAnsi="Arial" w:cs="Arial"/>
          <w:b/>
          <w:bCs/>
          <w:sz w:val="24"/>
          <w:szCs w:val="24"/>
        </w:rPr>
        <w:t>9</w:t>
      </w:r>
      <w:r w:rsidRPr="00B35F64">
        <w:rPr>
          <w:rFonts w:ascii="Arial" w:hAnsi="Arial" w:cs="Arial"/>
          <w:b/>
          <w:bCs/>
          <w:sz w:val="24"/>
          <w:szCs w:val="24"/>
        </w:rPr>
        <w:t>.1.7.</w:t>
      </w:r>
      <w:r w:rsidRPr="00B35F64">
        <w:rPr>
          <w:rFonts w:ascii="Arial" w:hAnsi="Arial" w:cs="Arial"/>
          <w:sz w:val="24"/>
          <w:szCs w:val="24"/>
        </w:rPr>
        <w:t xml:space="preserve"> Os preços registrados poderão ser revistos em decorrência de eventual redução dos preços praticados no mercado ou de fato que eleve o custo dos serviços ou bens registrados, cabendo ao órgão gerenciador promover as negociações junto aos fornecedores. </w:t>
      </w:r>
    </w:p>
    <w:p w14:paraId="425D46DD" w14:textId="77777777" w:rsidR="003311B5" w:rsidRPr="00B35F64" w:rsidRDefault="003311B5" w:rsidP="003311B5">
      <w:pPr>
        <w:autoSpaceDE w:val="0"/>
        <w:autoSpaceDN w:val="0"/>
        <w:adjustRightInd w:val="0"/>
        <w:jc w:val="both"/>
        <w:rPr>
          <w:rFonts w:ascii="Arial" w:hAnsi="Arial" w:cs="Arial"/>
          <w:sz w:val="24"/>
          <w:szCs w:val="24"/>
        </w:rPr>
      </w:pPr>
    </w:p>
    <w:p w14:paraId="0F746215" w14:textId="6C57648F" w:rsidR="003311B5" w:rsidRPr="00B35F64" w:rsidRDefault="003311B5" w:rsidP="003311B5">
      <w:pPr>
        <w:autoSpaceDE w:val="0"/>
        <w:autoSpaceDN w:val="0"/>
        <w:adjustRightInd w:val="0"/>
        <w:jc w:val="both"/>
        <w:rPr>
          <w:rFonts w:ascii="Arial" w:hAnsi="Arial" w:cs="Arial"/>
          <w:sz w:val="24"/>
          <w:szCs w:val="24"/>
        </w:rPr>
      </w:pPr>
      <w:r w:rsidRPr="00B35F64">
        <w:rPr>
          <w:rFonts w:ascii="Arial" w:hAnsi="Arial" w:cs="Arial"/>
          <w:b/>
          <w:bCs/>
          <w:sz w:val="24"/>
          <w:szCs w:val="24"/>
        </w:rPr>
        <w:t>1</w:t>
      </w:r>
      <w:r w:rsidR="003077F3" w:rsidRPr="00B35F64">
        <w:rPr>
          <w:rFonts w:ascii="Arial" w:hAnsi="Arial" w:cs="Arial"/>
          <w:b/>
          <w:bCs/>
          <w:sz w:val="24"/>
          <w:szCs w:val="24"/>
        </w:rPr>
        <w:t>9</w:t>
      </w:r>
      <w:r w:rsidRPr="00B35F64">
        <w:rPr>
          <w:rFonts w:ascii="Arial" w:hAnsi="Arial" w:cs="Arial"/>
          <w:b/>
          <w:bCs/>
          <w:sz w:val="24"/>
          <w:szCs w:val="24"/>
        </w:rPr>
        <w:t>.1.7.1.</w:t>
      </w:r>
      <w:r w:rsidRPr="00B35F64">
        <w:rPr>
          <w:rFonts w:ascii="Arial" w:hAnsi="Arial" w:cs="Arial"/>
          <w:sz w:val="24"/>
          <w:szCs w:val="24"/>
        </w:rPr>
        <w:t xml:space="preserve"> A comprovação da alteração dos preços será feita por meio de documentos, tais como lista de preço de fabricantes, notas fiscais de aquisição de matérias-primas, de transporte de mercadorias, alusivas à época da elaboração da proposta e do momento do pedido de desoneração do compromisso, sem prejuízo de outros documentos que comprovem a necessidade de alteração dos preços registrados. </w:t>
      </w:r>
    </w:p>
    <w:p w14:paraId="7EE37247" w14:textId="77777777" w:rsidR="003311B5" w:rsidRPr="00B35F64" w:rsidRDefault="003311B5" w:rsidP="003311B5">
      <w:pPr>
        <w:autoSpaceDE w:val="0"/>
        <w:autoSpaceDN w:val="0"/>
        <w:adjustRightInd w:val="0"/>
        <w:jc w:val="both"/>
        <w:rPr>
          <w:rFonts w:ascii="Arial" w:hAnsi="Arial" w:cs="Arial"/>
          <w:sz w:val="24"/>
          <w:szCs w:val="24"/>
        </w:rPr>
      </w:pPr>
    </w:p>
    <w:p w14:paraId="76A405E6" w14:textId="4043D2FD" w:rsidR="003311B5" w:rsidRPr="00B35F64" w:rsidRDefault="003311B5" w:rsidP="003311B5">
      <w:pPr>
        <w:autoSpaceDE w:val="0"/>
        <w:autoSpaceDN w:val="0"/>
        <w:adjustRightInd w:val="0"/>
        <w:jc w:val="both"/>
        <w:rPr>
          <w:rFonts w:ascii="Arial" w:hAnsi="Arial" w:cs="Arial"/>
          <w:sz w:val="24"/>
          <w:szCs w:val="24"/>
        </w:rPr>
      </w:pPr>
      <w:r w:rsidRPr="00B35F64">
        <w:rPr>
          <w:rFonts w:ascii="Arial" w:hAnsi="Arial" w:cs="Arial"/>
          <w:b/>
          <w:bCs/>
          <w:sz w:val="24"/>
          <w:szCs w:val="24"/>
        </w:rPr>
        <w:t>1</w:t>
      </w:r>
      <w:r w:rsidR="003077F3" w:rsidRPr="00B35F64">
        <w:rPr>
          <w:rFonts w:ascii="Arial" w:hAnsi="Arial" w:cs="Arial"/>
          <w:b/>
          <w:bCs/>
          <w:sz w:val="24"/>
          <w:szCs w:val="24"/>
        </w:rPr>
        <w:t>9</w:t>
      </w:r>
      <w:r w:rsidRPr="00B35F64">
        <w:rPr>
          <w:rFonts w:ascii="Arial" w:hAnsi="Arial" w:cs="Arial"/>
          <w:b/>
          <w:bCs/>
          <w:sz w:val="24"/>
          <w:szCs w:val="24"/>
        </w:rPr>
        <w:t>.1.7.2.</w:t>
      </w:r>
      <w:r w:rsidRPr="00B35F64">
        <w:rPr>
          <w:rFonts w:ascii="Arial" w:hAnsi="Arial" w:cs="Arial"/>
          <w:sz w:val="24"/>
          <w:szCs w:val="24"/>
        </w:rPr>
        <w:t xml:space="preserve"> O Município poderá convocar os licitantes remanescentes, na ordem de classificação original, para que se manifestem sobre a manutenção do preço ofertado na licitação, hipótese em que o registro será confirmado àquele que ofertar a proposta mais vantajosa. </w:t>
      </w:r>
    </w:p>
    <w:p w14:paraId="0D834F5B" w14:textId="77777777" w:rsidR="003311B5" w:rsidRPr="00B35F64" w:rsidRDefault="003311B5" w:rsidP="003311B5">
      <w:pPr>
        <w:autoSpaceDE w:val="0"/>
        <w:autoSpaceDN w:val="0"/>
        <w:adjustRightInd w:val="0"/>
        <w:jc w:val="both"/>
        <w:rPr>
          <w:rFonts w:ascii="Arial" w:hAnsi="Arial" w:cs="Arial"/>
          <w:sz w:val="24"/>
          <w:szCs w:val="24"/>
        </w:rPr>
      </w:pPr>
    </w:p>
    <w:p w14:paraId="018800D9" w14:textId="3C68BE51" w:rsidR="003311B5" w:rsidRPr="00B35F64" w:rsidRDefault="003311B5" w:rsidP="003311B5">
      <w:pPr>
        <w:autoSpaceDE w:val="0"/>
        <w:autoSpaceDN w:val="0"/>
        <w:adjustRightInd w:val="0"/>
        <w:jc w:val="both"/>
        <w:rPr>
          <w:rFonts w:ascii="Arial" w:hAnsi="Arial" w:cs="Arial"/>
          <w:sz w:val="24"/>
          <w:szCs w:val="24"/>
        </w:rPr>
      </w:pPr>
      <w:r w:rsidRPr="00B35F64">
        <w:rPr>
          <w:rFonts w:ascii="Arial" w:hAnsi="Arial" w:cs="Arial"/>
          <w:b/>
          <w:bCs/>
          <w:sz w:val="24"/>
          <w:szCs w:val="24"/>
        </w:rPr>
        <w:lastRenderedPageBreak/>
        <w:t>1</w:t>
      </w:r>
      <w:r w:rsidR="003077F3" w:rsidRPr="00B35F64">
        <w:rPr>
          <w:rFonts w:ascii="Arial" w:hAnsi="Arial" w:cs="Arial"/>
          <w:b/>
          <w:bCs/>
          <w:sz w:val="24"/>
          <w:szCs w:val="24"/>
        </w:rPr>
        <w:t>9</w:t>
      </w:r>
      <w:r w:rsidRPr="00B35F64">
        <w:rPr>
          <w:rFonts w:ascii="Arial" w:hAnsi="Arial" w:cs="Arial"/>
          <w:b/>
          <w:bCs/>
          <w:sz w:val="24"/>
          <w:szCs w:val="24"/>
        </w:rPr>
        <w:t>.1.8.</w:t>
      </w:r>
      <w:r w:rsidRPr="00B35F64">
        <w:rPr>
          <w:rFonts w:ascii="Arial" w:hAnsi="Arial" w:cs="Arial"/>
          <w:sz w:val="24"/>
          <w:szCs w:val="24"/>
        </w:rPr>
        <w:t xml:space="preserve"> Quando o preço registrado se tornar superior ao preço praticado no mercado por motivo superveniente, o Município convocará o fornecedor para negociar a redução dos preços aos valores praticados pelo mercado, sendo observado: </w:t>
      </w:r>
    </w:p>
    <w:p w14:paraId="59952D71" w14:textId="77777777" w:rsidR="003311B5" w:rsidRPr="00B35F64" w:rsidRDefault="003311B5" w:rsidP="003311B5">
      <w:pPr>
        <w:autoSpaceDE w:val="0"/>
        <w:autoSpaceDN w:val="0"/>
        <w:adjustRightInd w:val="0"/>
        <w:jc w:val="both"/>
        <w:rPr>
          <w:rFonts w:ascii="Arial" w:hAnsi="Arial" w:cs="Arial"/>
          <w:sz w:val="24"/>
          <w:szCs w:val="24"/>
        </w:rPr>
      </w:pPr>
    </w:p>
    <w:p w14:paraId="4AFD3320" w14:textId="77777777" w:rsidR="003311B5" w:rsidRPr="00B35F64" w:rsidRDefault="003311B5" w:rsidP="003311B5">
      <w:pPr>
        <w:autoSpaceDE w:val="0"/>
        <w:autoSpaceDN w:val="0"/>
        <w:adjustRightInd w:val="0"/>
        <w:jc w:val="both"/>
        <w:rPr>
          <w:rFonts w:ascii="Arial" w:hAnsi="Arial" w:cs="Arial"/>
          <w:sz w:val="24"/>
          <w:szCs w:val="24"/>
        </w:rPr>
      </w:pPr>
      <w:r w:rsidRPr="00B35F64">
        <w:rPr>
          <w:rFonts w:ascii="Arial" w:hAnsi="Arial" w:cs="Arial"/>
          <w:b/>
          <w:bCs/>
          <w:sz w:val="24"/>
          <w:szCs w:val="24"/>
        </w:rPr>
        <w:t>I</w:t>
      </w:r>
      <w:r w:rsidRPr="00B35F64">
        <w:rPr>
          <w:rFonts w:ascii="Arial" w:hAnsi="Arial" w:cs="Arial"/>
          <w:sz w:val="24"/>
          <w:szCs w:val="24"/>
        </w:rPr>
        <w:t xml:space="preserve"> - O fornecedor que não aceitar reduzir seus preços aos valores praticados pelo mercado será liberado do compromisso assumido, sem aplicação de penalidade. </w:t>
      </w:r>
    </w:p>
    <w:p w14:paraId="6E9F2737" w14:textId="77777777" w:rsidR="003311B5" w:rsidRPr="00B35F64" w:rsidRDefault="003311B5" w:rsidP="003311B5">
      <w:pPr>
        <w:autoSpaceDE w:val="0"/>
        <w:autoSpaceDN w:val="0"/>
        <w:adjustRightInd w:val="0"/>
        <w:jc w:val="both"/>
        <w:rPr>
          <w:rFonts w:ascii="Arial" w:hAnsi="Arial" w:cs="Arial"/>
          <w:sz w:val="24"/>
          <w:szCs w:val="24"/>
        </w:rPr>
      </w:pPr>
    </w:p>
    <w:p w14:paraId="6AB06BF4" w14:textId="77777777" w:rsidR="003311B5" w:rsidRPr="00B35F64" w:rsidRDefault="003311B5" w:rsidP="003311B5">
      <w:pPr>
        <w:autoSpaceDE w:val="0"/>
        <w:autoSpaceDN w:val="0"/>
        <w:adjustRightInd w:val="0"/>
        <w:jc w:val="both"/>
        <w:rPr>
          <w:rFonts w:ascii="Arial" w:hAnsi="Arial" w:cs="Arial"/>
          <w:sz w:val="24"/>
          <w:szCs w:val="24"/>
        </w:rPr>
      </w:pPr>
      <w:r w:rsidRPr="00B35F64">
        <w:rPr>
          <w:rFonts w:ascii="Arial" w:hAnsi="Arial" w:cs="Arial"/>
          <w:b/>
          <w:bCs/>
          <w:sz w:val="24"/>
          <w:szCs w:val="24"/>
        </w:rPr>
        <w:t>II</w:t>
      </w:r>
      <w:r w:rsidRPr="00B35F64">
        <w:rPr>
          <w:rFonts w:ascii="Arial" w:hAnsi="Arial" w:cs="Arial"/>
          <w:sz w:val="24"/>
          <w:szCs w:val="24"/>
        </w:rPr>
        <w:t xml:space="preserve"> - A ordem de classificação dos fornecedores que aceitarem reduzir seus preços aos valores de mercado observará a classificação original. </w:t>
      </w:r>
    </w:p>
    <w:p w14:paraId="2C6564A5" w14:textId="77777777" w:rsidR="00880BA8" w:rsidRPr="00B35F64" w:rsidRDefault="00880BA8" w:rsidP="003311B5">
      <w:pPr>
        <w:autoSpaceDE w:val="0"/>
        <w:autoSpaceDN w:val="0"/>
        <w:adjustRightInd w:val="0"/>
        <w:jc w:val="both"/>
        <w:rPr>
          <w:rFonts w:ascii="Arial" w:hAnsi="Arial" w:cs="Arial"/>
          <w:b/>
          <w:bCs/>
          <w:sz w:val="24"/>
          <w:szCs w:val="24"/>
        </w:rPr>
      </w:pPr>
    </w:p>
    <w:p w14:paraId="2D3D23BB" w14:textId="2CF15CBD" w:rsidR="003311B5" w:rsidRPr="00B35F64" w:rsidRDefault="003311B5" w:rsidP="003311B5">
      <w:pPr>
        <w:autoSpaceDE w:val="0"/>
        <w:autoSpaceDN w:val="0"/>
        <w:adjustRightInd w:val="0"/>
        <w:jc w:val="both"/>
        <w:rPr>
          <w:rFonts w:ascii="Arial" w:hAnsi="Arial" w:cs="Arial"/>
          <w:sz w:val="24"/>
          <w:szCs w:val="24"/>
        </w:rPr>
      </w:pPr>
      <w:r w:rsidRPr="00B35F64">
        <w:rPr>
          <w:rFonts w:ascii="Arial" w:hAnsi="Arial" w:cs="Arial"/>
          <w:b/>
          <w:bCs/>
          <w:sz w:val="24"/>
          <w:szCs w:val="24"/>
        </w:rPr>
        <w:t>1</w:t>
      </w:r>
      <w:r w:rsidR="003077F3" w:rsidRPr="00B35F64">
        <w:rPr>
          <w:rFonts w:ascii="Arial" w:hAnsi="Arial" w:cs="Arial"/>
          <w:b/>
          <w:bCs/>
          <w:sz w:val="24"/>
          <w:szCs w:val="24"/>
        </w:rPr>
        <w:t>9</w:t>
      </w:r>
      <w:r w:rsidRPr="00B35F64">
        <w:rPr>
          <w:rFonts w:ascii="Arial" w:hAnsi="Arial" w:cs="Arial"/>
          <w:b/>
          <w:bCs/>
          <w:sz w:val="24"/>
          <w:szCs w:val="24"/>
        </w:rPr>
        <w:t>.1.9.</w:t>
      </w:r>
      <w:r w:rsidRPr="00B35F64">
        <w:rPr>
          <w:rFonts w:ascii="Arial" w:hAnsi="Arial" w:cs="Arial"/>
          <w:sz w:val="24"/>
          <w:szCs w:val="24"/>
        </w:rPr>
        <w:t xml:space="preserve"> Quando o preço de mercado tornar-se superior aos preços registrados e o fornecedor não puder cumprir o compromisso, o Município poderá: </w:t>
      </w:r>
    </w:p>
    <w:p w14:paraId="1D909906" w14:textId="77777777" w:rsidR="003311B5" w:rsidRPr="00B35F64" w:rsidRDefault="003311B5" w:rsidP="003311B5">
      <w:pPr>
        <w:autoSpaceDE w:val="0"/>
        <w:autoSpaceDN w:val="0"/>
        <w:adjustRightInd w:val="0"/>
        <w:jc w:val="both"/>
        <w:rPr>
          <w:rFonts w:ascii="Arial" w:hAnsi="Arial" w:cs="Arial"/>
          <w:sz w:val="24"/>
          <w:szCs w:val="24"/>
        </w:rPr>
      </w:pPr>
    </w:p>
    <w:p w14:paraId="4F4B37B9" w14:textId="77777777" w:rsidR="003311B5" w:rsidRPr="00B35F64" w:rsidRDefault="003311B5" w:rsidP="003311B5">
      <w:pPr>
        <w:autoSpaceDE w:val="0"/>
        <w:autoSpaceDN w:val="0"/>
        <w:adjustRightInd w:val="0"/>
        <w:jc w:val="both"/>
        <w:rPr>
          <w:rFonts w:ascii="Arial" w:hAnsi="Arial" w:cs="Arial"/>
          <w:sz w:val="24"/>
          <w:szCs w:val="24"/>
        </w:rPr>
      </w:pPr>
      <w:r w:rsidRPr="00B35F64">
        <w:rPr>
          <w:rFonts w:ascii="Arial" w:hAnsi="Arial" w:cs="Arial"/>
          <w:b/>
          <w:bCs/>
          <w:sz w:val="24"/>
          <w:szCs w:val="24"/>
        </w:rPr>
        <w:t>I</w:t>
      </w:r>
      <w:r w:rsidRPr="00B35F64">
        <w:rPr>
          <w:rFonts w:ascii="Arial" w:hAnsi="Arial" w:cs="Arial"/>
          <w:sz w:val="24"/>
          <w:szCs w:val="24"/>
        </w:rPr>
        <w:t xml:space="preserve"> - Liberar o fornecedor do compromisso assumido, caso a comunicação ocorra antes do pedido de fornecimento, e sem aplicação da penalidade se confirmada a veracidade dos motivos e comprovantes apresentados; </w:t>
      </w:r>
    </w:p>
    <w:p w14:paraId="13A5850F" w14:textId="77777777" w:rsidR="003311B5" w:rsidRPr="00B35F64" w:rsidRDefault="003311B5" w:rsidP="003311B5">
      <w:pPr>
        <w:autoSpaceDE w:val="0"/>
        <w:autoSpaceDN w:val="0"/>
        <w:adjustRightInd w:val="0"/>
        <w:jc w:val="both"/>
        <w:rPr>
          <w:rFonts w:ascii="Arial" w:hAnsi="Arial" w:cs="Arial"/>
          <w:sz w:val="24"/>
          <w:szCs w:val="24"/>
        </w:rPr>
      </w:pPr>
    </w:p>
    <w:p w14:paraId="4FEE438D" w14:textId="77777777" w:rsidR="003311B5" w:rsidRPr="00B35F64" w:rsidRDefault="003311B5" w:rsidP="003311B5">
      <w:pPr>
        <w:autoSpaceDE w:val="0"/>
        <w:autoSpaceDN w:val="0"/>
        <w:adjustRightInd w:val="0"/>
        <w:jc w:val="both"/>
        <w:rPr>
          <w:rFonts w:ascii="Arial" w:hAnsi="Arial" w:cs="Arial"/>
          <w:sz w:val="24"/>
          <w:szCs w:val="24"/>
        </w:rPr>
      </w:pPr>
      <w:r w:rsidRPr="00B35F64">
        <w:rPr>
          <w:rFonts w:ascii="Arial" w:hAnsi="Arial" w:cs="Arial"/>
          <w:b/>
          <w:bCs/>
          <w:sz w:val="24"/>
          <w:szCs w:val="24"/>
        </w:rPr>
        <w:t>II</w:t>
      </w:r>
      <w:r w:rsidRPr="00B35F64">
        <w:rPr>
          <w:rFonts w:ascii="Arial" w:hAnsi="Arial" w:cs="Arial"/>
          <w:sz w:val="24"/>
          <w:szCs w:val="24"/>
        </w:rPr>
        <w:t xml:space="preserve"> - Convocar os demais fornecedores para assegurar igual oportunidade de negociação; </w:t>
      </w:r>
    </w:p>
    <w:p w14:paraId="02A24D6C" w14:textId="77777777" w:rsidR="003311B5" w:rsidRPr="00B35F64" w:rsidRDefault="003311B5" w:rsidP="003311B5">
      <w:pPr>
        <w:autoSpaceDE w:val="0"/>
        <w:autoSpaceDN w:val="0"/>
        <w:adjustRightInd w:val="0"/>
        <w:jc w:val="both"/>
        <w:rPr>
          <w:rFonts w:ascii="Arial" w:hAnsi="Arial" w:cs="Arial"/>
          <w:sz w:val="24"/>
          <w:szCs w:val="24"/>
        </w:rPr>
      </w:pPr>
    </w:p>
    <w:p w14:paraId="2780C981" w14:textId="77777777" w:rsidR="003311B5" w:rsidRPr="00B35F64" w:rsidRDefault="003311B5" w:rsidP="003311B5">
      <w:pPr>
        <w:autoSpaceDE w:val="0"/>
        <w:autoSpaceDN w:val="0"/>
        <w:adjustRightInd w:val="0"/>
        <w:jc w:val="both"/>
        <w:rPr>
          <w:rFonts w:ascii="Arial" w:hAnsi="Arial" w:cs="Arial"/>
          <w:sz w:val="24"/>
          <w:szCs w:val="24"/>
        </w:rPr>
      </w:pPr>
      <w:r w:rsidRPr="00B35F64">
        <w:rPr>
          <w:rFonts w:ascii="Arial" w:hAnsi="Arial" w:cs="Arial"/>
          <w:b/>
          <w:bCs/>
          <w:sz w:val="24"/>
          <w:szCs w:val="24"/>
        </w:rPr>
        <w:t>III</w:t>
      </w:r>
      <w:r w:rsidRPr="00B35F64">
        <w:rPr>
          <w:rFonts w:ascii="Arial" w:hAnsi="Arial" w:cs="Arial"/>
          <w:sz w:val="24"/>
          <w:szCs w:val="24"/>
        </w:rPr>
        <w:t xml:space="preserve"> - Não havendo êxito nas negociações, o órgão gerenciador deverá proceder à revogação da ata de registro de preços, adotando as medidas cabíveis para obtenção da contratação mais vantajosa. </w:t>
      </w:r>
    </w:p>
    <w:p w14:paraId="12BF2638" w14:textId="77777777" w:rsidR="003311B5" w:rsidRPr="00B35F64" w:rsidRDefault="003311B5" w:rsidP="003311B5">
      <w:pPr>
        <w:autoSpaceDE w:val="0"/>
        <w:autoSpaceDN w:val="0"/>
        <w:adjustRightInd w:val="0"/>
        <w:jc w:val="both"/>
        <w:rPr>
          <w:rFonts w:ascii="Arial" w:hAnsi="Arial" w:cs="Arial"/>
          <w:sz w:val="24"/>
          <w:szCs w:val="24"/>
        </w:rPr>
      </w:pPr>
    </w:p>
    <w:p w14:paraId="4A2A0058" w14:textId="15064148" w:rsidR="003311B5" w:rsidRPr="00B35F64" w:rsidRDefault="003311B5" w:rsidP="003311B5">
      <w:pPr>
        <w:jc w:val="both"/>
        <w:rPr>
          <w:rFonts w:ascii="Arial" w:hAnsi="Arial" w:cs="Arial"/>
          <w:sz w:val="24"/>
          <w:szCs w:val="24"/>
        </w:rPr>
      </w:pPr>
      <w:r w:rsidRPr="00B35F64">
        <w:rPr>
          <w:rFonts w:ascii="Arial" w:hAnsi="Arial" w:cs="Arial"/>
          <w:b/>
          <w:sz w:val="24"/>
          <w:szCs w:val="24"/>
        </w:rPr>
        <w:t>1</w:t>
      </w:r>
      <w:r w:rsidR="003077F3" w:rsidRPr="00B35F64">
        <w:rPr>
          <w:rFonts w:ascii="Arial" w:hAnsi="Arial" w:cs="Arial"/>
          <w:b/>
          <w:sz w:val="24"/>
          <w:szCs w:val="24"/>
        </w:rPr>
        <w:t>9</w:t>
      </w:r>
      <w:r w:rsidRPr="00B35F64">
        <w:rPr>
          <w:rFonts w:ascii="Arial" w:hAnsi="Arial" w:cs="Arial"/>
          <w:b/>
          <w:sz w:val="24"/>
          <w:szCs w:val="24"/>
        </w:rPr>
        <w:t>.1.10.</w:t>
      </w:r>
      <w:r w:rsidRPr="00B35F64">
        <w:rPr>
          <w:rFonts w:ascii="Arial" w:hAnsi="Arial" w:cs="Arial"/>
          <w:sz w:val="24"/>
          <w:szCs w:val="24"/>
        </w:rPr>
        <w:t xml:space="preserve"> Na Ata de Registro de Preço constarão todas as obrigações, direitos e deveres estabelecidos neste edital.</w:t>
      </w:r>
    </w:p>
    <w:p w14:paraId="2C03226D" w14:textId="77777777" w:rsidR="0079695D" w:rsidRPr="00B35F64" w:rsidRDefault="0079695D" w:rsidP="003311B5">
      <w:pPr>
        <w:jc w:val="both"/>
        <w:rPr>
          <w:rFonts w:ascii="Arial" w:hAnsi="Arial" w:cs="Arial"/>
          <w:sz w:val="24"/>
          <w:szCs w:val="24"/>
        </w:rPr>
      </w:pPr>
    </w:p>
    <w:p w14:paraId="0E72760E" w14:textId="11EC1F65" w:rsidR="003311B5" w:rsidRPr="00B35F64" w:rsidRDefault="003311B5" w:rsidP="003311B5">
      <w:pPr>
        <w:jc w:val="both"/>
        <w:rPr>
          <w:rFonts w:ascii="Arial" w:hAnsi="Arial" w:cs="Arial"/>
          <w:sz w:val="24"/>
          <w:szCs w:val="24"/>
        </w:rPr>
      </w:pPr>
      <w:r w:rsidRPr="00B35F64">
        <w:rPr>
          <w:rFonts w:ascii="Arial" w:hAnsi="Arial" w:cs="Arial"/>
          <w:b/>
          <w:sz w:val="24"/>
          <w:szCs w:val="24"/>
        </w:rPr>
        <w:t>1</w:t>
      </w:r>
      <w:r w:rsidR="003077F3" w:rsidRPr="00B35F64">
        <w:rPr>
          <w:rFonts w:ascii="Arial" w:hAnsi="Arial" w:cs="Arial"/>
          <w:b/>
          <w:sz w:val="24"/>
          <w:szCs w:val="24"/>
        </w:rPr>
        <w:t>9</w:t>
      </w:r>
      <w:r w:rsidRPr="00B35F64">
        <w:rPr>
          <w:rFonts w:ascii="Arial" w:hAnsi="Arial" w:cs="Arial"/>
          <w:b/>
          <w:sz w:val="24"/>
          <w:szCs w:val="24"/>
        </w:rPr>
        <w:t>.1.11.</w:t>
      </w:r>
      <w:r w:rsidRPr="00B35F64">
        <w:rPr>
          <w:rFonts w:ascii="Arial" w:hAnsi="Arial" w:cs="Arial"/>
          <w:sz w:val="24"/>
          <w:szCs w:val="24"/>
        </w:rPr>
        <w:t xml:space="preserve"> A minuta da Ata de Registro de Preços, a ser assinada pelo licitante vencedor, é parte integrante deste edital.</w:t>
      </w:r>
    </w:p>
    <w:p w14:paraId="4214924A" w14:textId="77777777" w:rsidR="00FF53B7" w:rsidRPr="00B35F64" w:rsidRDefault="00FF53B7" w:rsidP="003311B5">
      <w:pPr>
        <w:autoSpaceDE w:val="0"/>
        <w:autoSpaceDN w:val="0"/>
        <w:adjustRightInd w:val="0"/>
        <w:jc w:val="both"/>
        <w:rPr>
          <w:rFonts w:ascii="Arial" w:hAnsi="Arial" w:cs="Arial"/>
          <w:b/>
          <w:bCs/>
          <w:sz w:val="24"/>
          <w:szCs w:val="24"/>
        </w:rPr>
      </w:pPr>
    </w:p>
    <w:p w14:paraId="05AA3DC5" w14:textId="272B4576" w:rsidR="003311B5" w:rsidRPr="00B35F64" w:rsidRDefault="003311B5" w:rsidP="003311B5">
      <w:pPr>
        <w:autoSpaceDE w:val="0"/>
        <w:autoSpaceDN w:val="0"/>
        <w:adjustRightInd w:val="0"/>
        <w:jc w:val="both"/>
        <w:rPr>
          <w:rFonts w:ascii="Arial" w:hAnsi="Arial" w:cs="Arial"/>
          <w:b/>
          <w:bCs/>
          <w:sz w:val="24"/>
          <w:szCs w:val="24"/>
        </w:rPr>
      </w:pPr>
      <w:r w:rsidRPr="00B35F64">
        <w:rPr>
          <w:rFonts w:ascii="Arial" w:hAnsi="Arial" w:cs="Arial"/>
          <w:b/>
          <w:bCs/>
          <w:sz w:val="24"/>
          <w:szCs w:val="24"/>
        </w:rPr>
        <w:t>1</w:t>
      </w:r>
      <w:r w:rsidR="003077F3" w:rsidRPr="00B35F64">
        <w:rPr>
          <w:rFonts w:ascii="Arial" w:hAnsi="Arial" w:cs="Arial"/>
          <w:b/>
          <w:bCs/>
          <w:sz w:val="24"/>
          <w:szCs w:val="24"/>
        </w:rPr>
        <w:t>9</w:t>
      </w:r>
      <w:r w:rsidRPr="00B35F64">
        <w:rPr>
          <w:rFonts w:ascii="Arial" w:hAnsi="Arial" w:cs="Arial"/>
          <w:b/>
          <w:bCs/>
          <w:sz w:val="24"/>
          <w:szCs w:val="24"/>
        </w:rPr>
        <w:t>.2. DO CANCELAMENTO DOS PREÇOS REGISTRADOS</w:t>
      </w:r>
    </w:p>
    <w:p w14:paraId="6F10754C" w14:textId="77777777" w:rsidR="003311B5" w:rsidRPr="00B35F64" w:rsidRDefault="003311B5" w:rsidP="003311B5">
      <w:pPr>
        <w:autoSpaceDE w:val="0"/>
        <w:autoSpaceDN w:val="0"/>
        <w:adjustRightInd w:val="0"/>
        <w:jc w:val="both"/>
        <w:rPr>
          <w:rFonts w:ascii="Arial" w:hAnsi="Arial" w:cs="Arial"/>
          <w:sz w:val="24"/>
          <w:szCs w:val="24"/>
        </w:rPr>
      </w:pPr>
    </w:p>
    <w:p w14:paraId="6570D06E" w14:textId="264E55EF" w:rsidR="003311B5" w:rsidRPr="00B35F64" w:rsidRDefault="003311B5" w:rsidP="003311B5">
      <w:pPr>
        <w:autoSpaceDE w:val="0"/>
        <w:autoSpaceDN w:val="0"/>
        <w:adjustRightInd w:val="0"/>
        <w:jc w:val="both"/>
        <w:rPr>
          <w:rFonts w:ascii="Arial" w:hAnsi="Arial" w:cs="Arial"/>
          <w:sz w:val="24"/>
          <w:szCs w:val="24"/>
        </w:rPr>
      </w:pPr>
      <w:r w:rsidRPr="00B35F64">
        <w:rPr>
          <w:rFonts w:ascii="Arial" w:hAnsi="Arial" w:cs="Arial"/>
          <w:b/>
          <w:bCs/>
          <w:sz w:val="24"/>
          <w:szCs w:val="24"/>
        </w:rPr>
        <w:t>1</w:t>
      </w:r>
      <w:r w:rsidR="003077F3" w:rsidRPr="00B35F64">
        <w:rPr>
          <w:rFonts w:ascii="Arial" w:hAnsi="Arial" w:cs="Arial"/>
          <w:b/>
          <w:bCs/>
          <w:sz w:val="24"/>
          <w:szCs w:val="24"/>
        </w:rPr>
        <w:t>9</w:t>
      </w:r>
      <w:r w:rsidRPr="00B35F64">
        <w:rPr>
          <w:rFonts w:ascii="Arial" w:hAnsi="Arial" w:cs="Arial"/>
          <w:b/>
          <w:bCs/>
          <w:sz w:val="24"/>
          <w:szCs w:val="24"/>
        </w:rPr>
        <w:t>.2.1.</w:t>
      </w:r>
      <w:r w:rsidRPr="00B35F64">
        <w:rPr>
          <w:rFonts w:ascii="Arial" w:hAnsi="Arial" w:cs="Arial"/>
          <w:sz w:val="24"/>
          <w:szCs w:val="24"/>
        </w:rPr>
        <w:t xml:space="preserve"> O registro do fornecedor poderá ser cancelado quando: </w:t>
      </w:r>
    </w:p>
    <w:p w14:paraId="33F8F47D" w14:textId="77777777" w:rsidR="003311B5" w:rsidRPr="00B35F64" w:rsidRDefault="003311B5" w:rsidP="003311B5">
      <w:pPr>
        <w:autoSpaceDE w:val="0"/>
        <w:autoSpaceDN w:val="0"/>
        <w:adjustRightInd w:val="0"/>
        <w:jc w:val="both"/>
        <w:rPr>
          <w:rFonts w:ascii="Arial" w:hAnsi="Arial" w:cs="Arial"/>
          <w:sz w:val="24"/>
          <w:szCs w:val="24"/>
        </w:rPr>
      </w:pPr>
    </w:p>
    <w:p w14:paraId="70C821CB" w14:textId="77777777" w:rsidR="003311B5" w:rsidRPr="00B35F64" w:rsidRDefault="003311B5" w:rsidP="003311B5">
      <w:pPr>
        <w:autoSpaceDE w:val="0"/>
        <w:autoSpaceDN w:val="0"/>
        <w:adjustRightInd w:val="0"/>
        <w:jc w:val="both"/>
        <w:rPr>
          <w:rFonts w:ascii="Arial" w:hAnsi="Arial" w:cs="Arial"/>
          <w:sz w:val="24"/>
          <w:szCs w:val="24"/>
        </w:rPr>
      </w:pPr>
      <w:r w:rsidRPr="00B35F64">
        <w:rPr>
          <w:rFonts w:ascii="Arial" w:hAnsi="Arial" w:cs="Arial"/>
          <w:b/>
          <w:bCs/>
          <w:sz w:val="24"/>
          <w:szCs w:val="24"/>
        </w:rPr>
        <w:t>I</w:t>
      </w:r>
      <w:r w:rsidRPr="00B35F64">
        <w:rPr>
          <w:rFonts w:ascii="Arial" w:hAnsi="Arial" w:cs="Arial"/>
          <w:sz w:val="24"/>
          <w:szCs w:val="24"/>
        </w:rPr>
        <w:t xml:space="preserve"> - Por razão de interesse público; </w:t>
      </w:r>
    </w:p>
    <w:p w14:paraId="48C56667" w14:textId="77777777" w:rsidR="003311B5" w:rsidRPr="00B35F64" w:rsidRDefault="003311B5" w:rsidP="003311B5">
      <w:pPr>
        <w:autoSpaceDE w:val="0"/>
        <w:autoSpaceDN w:val="0"/>
        <w:adjustRightInd w:val="0"/>
        <w:jc w:val="both"/>
        <w:rPr>
          <w:rFonts w:ascii="Arial" w:hAnsi="Arial" w:cs="Arial"/>
          <w:sz w:val="24"/>
          <w:szCs w:val="24"/>
        </w:rPr>
      </w:pPr>
      <w:r w:rsidRPr="00B35F64">
        <w:rPr>
          <w:rFonts w:ascii="Arial" w:hAnsi="Arial" w:cs="Arial"/>
          <w:b/>
          <w:bCs/>
          <w:sz w:val="24"/>
          <w:szCs w:val="24"/>
        </w:rPr>
        <w:t>II</w:t>
      </w:r>
      <w:r w:rsidRPr="00B35F64">
        <w:rPr>
          <w:rFonts w:ascii="Arial" w:hAnsi="Arial" w:cs="Arial"/>
          <w:sz w:val="24"/>
          <w:szCs w:val="24"/>
        </w:rPr>
        <w:t xml:space="preserve"> - A pedido do fornecedor; </w:t>
      </w:r>
    </w:p>
    <w:p w14:paraId="57F6486C" w14:textId="77777777" w:rsidR="003311B5" w:rsidRPr="00B35F64" w:rsidRDefault="003311B5" w:rsidP="003311B5">
      <w:pPr>
        <w:autoSpaceDE w:val="0"/>
        <w:autoSpaceDN w:val="0"/>
        <w:adjustRightInd w:val="0"/>
        <w:jc w:val="both"/>
        <w:rPr>
          <w:rFonts w:ascii="Arial" w:hAnsi="Arial" w:cs="Arial"/>
          <w:sz w:val="24"/>
          <w:szCs w:val="24"/>
        </w:rPr>
      </w:pPr>
      <w:r w:rsidRPr="00B35F64">
        <w:rPr>
          <w:rFonts w:ascii="Arial" w:hAnsi="Arial" w:cs="Arial"/>
          <w:b/>
          <w:bCs/>
          <w:sz w:val="24"/>
          <w:szCs w:val="24"/>
        </w:rPr>
        <w:t>III</w:t>
      </w:r>
      <w:r w:rsidRPr="00B35F64">
        <w:rPr>
          <w:rFonts w:ascii="Arial" w:hAnsi="Arial" w:cs="Arial"/>
          <w:sz w:val="24"/>
          <w:szCs w:val="24"/>
        </w:rPr>
        <w:t xml:space="preserve"> - Descumprir as condições da ata de registro de preços; </w:t>
      </w:r>
    </w:p>
    <w:p w14:paraId="1E452A42" w14:textId="77777777" w:rsidR="003311B5" w:rsidRPr="00B35F64" w:rsidRDefault="003311B5" w:rsidP="003311B5">
      <w:pPr>
        <w:autoSpaceDE w:val="0"/>
        <w:autoSpaceDN w:val="0"/>
        <w:adjustRightInd w:val="0"/>
        <w:jc w:val="both"/>
        <w:rPr>
          <w:rFonts w:ascii="Arial" w:hAnsi="Arial" w:cs="Arial"/>
          <w:sz w:val="24"/>
          <w:szCs w:val="24"/>
        </w:rPr>
      </w:pPr>
      <w:r w:rsidRPr="00B35F64">
        <w:rPr>
          <w:rFonts w:ascii="Arial" w:hAnsi="Arial" w:cs="Arial"/>
          <w:b/>
          <w:bCs/>
          <w:sz w:val="24"/>
          <w:szCs w:val="24"/>
        </w:rPr>
        <w:t>IV</w:t>
      </w:r>
      <w:r w:rsidRPr="00B35F64">
        <w:rPr>
          <w:rFonts w:ascii="Arial" w:hAnsi="Arial" w:cs="Arial"/>
          <w:sz w:val="24"/>
          <w:szCs w:val="24"/>
        </w:rPr>
        <w:t xml:space="preserve"> - Não retirar a nota de empenho ou instrumento equivalente no prazo estabelecido pelo Município, sem justificativa aceitável; </w:t>
      </w:r>
    </w:p>
    <w:p w14:paraId="5E72E357" w14:textId="77777777" w:rsidR="003311B5" w:rsidRPr="00B35F64" w:rsidRDefault="003311B5" w:rsidP="003311B5">
      <w:pPr>
        <w:autoSpaceDE w:val="0"/>
        <w:autoSpaceDN w:val="0"/>
        <w:adjustRightInd w:val="0"/>
        <w:jc w:val="both"/>
        <w:rPr>
          <w:rFonts w:ascii="Arial" w:hAnsi="Arial" w:cs="Arial"/>
          <w:sz w:val="24"/>
          <w:szCs w:val="24"/>
        </w:rPr>
      </w:pPr>
      <w:r w:rsidRPr="00B35F64">
        <w:rPr>
          <w:rFonts w:ascii="Arial" w:hAnsi="Arial" w:cs="Arial"/>
          <w:b/>
          <w:bCs/>
          <w:sz w:val="24"/>
          <w:szCs w:val="24"/>
        </w:rPr>
        <w:t>V</w:t>
      </w:r>
      <w:r w:rsidRPr="00B35F64">
        <w:rPr>
          <w:rFonts w:ascii="Arial" w:hAnsi="Arial" w:cs="Arial"/>
          <w:sz w:val="24"/>
          <w:szCs w:val="24"/>
        </w:rPr>
        <w:t xml:space="preserve"> - Não aceitar reduzir o seu preço registrado, na hipótese deste se tornar superior àqueles praticados no mercado; </w:t>
      </w:r>
    </w:p>
    <w:p w14:paraId="788877BD" w14:textId="77777777" w:rsidR="003311B5" w:rsidRPr="00B35F64" w:rsidRDefault="003311B5" w:rsidP="003311B5">
      <w:pPr>
        <w:autoSpaceDE w:val="0"/>
        <w:autoSpaceDN w:val="0"/>
        <w:adjustRightInd w:val="0"/>
        <w:jc w:val="both"/>
        <w:rPr>
          <w:rFonts w:ascii="Arial" w:hAnsi="Arial" w:cs="Arial"/>
          <w:sz w:val="24"/>
          <w:szCs w:val="24"/>
        </w:rPr>
      </w:pPr>
      <w:r w:rsidRPr="00B35F64">
        <w:rPr>
          <w:rFonts w:ascii="Arial" w:hAnsi="Arial" w:cs="Arial"/>
          <w:b/>
          <w:bCs/>
          <w:sz w:val="24"/>
          <w:szCs w:val="24"/>
        </w:rPr>
        <w:t>VI</w:t>
      </w:r>
      <w:r w:rsidRPr="00B35F64">
        <w:rPr>
          <w:rFonts w:ascii="Arial" w:hAnsi="Arial" w:cs="Arial"/>
          <w:sz w:val="24"/>
          <w:szCs w:val="24"/>
        </w:rPr>
        <w:t xml:space="preserve"> - Sofrer sanção prevista no inciso III ou IV do caput do art. 156 da Lei Federal nº 14.133/2021; ou </w:t>
      </w:r>
    </w:p>
    <w:p w14:paraId="26668685" w14:textId="77777777" w:rsidR="003311B5" w:rsidRPr="00B35F64" w:rsidRDefault="003311B5" w:rsidP="003311B5">
      <w:pPr>
        <w:autoSpaceDE w:val="0"/>
        <w:autoSpaceDN w:val="0"/>
        <w:adjustRightInd w:val="0"/>
        <w:jc w:val="both"/>
        <w:rPr>
          <w:rFonts w:ascii="Arial" w:hAnsi="Arial" w:cs="Arial"/>
          <w:sz w:val="24"/>
          <w:szCs w:val="24"/>
        </w:rPr>
      </w:pPr>
      <w:r w:rsidRPr="00B35F64">
        <w:rPr>
          <w:rFonts w:ascii="Arial" w:hAnsi="Arial" w:cs="Arial"/>
          <w:b/>
          <w:bCs/>
          <w:sz w:val="24"/>
          <w:szCs w:val="24"/>
        </w:rPr>
        <w:t>VII</w:t>
      </w:r>
      <w:r w:rsidRPr="00B35F64">
        <w:rPr>
          <w:rFonts w:ascii="Arial" w:hAnsi="Arial" w:cs="Arial"/>
          <w:sz w:val="24"/>
          <w:szCs w:val="24"/>
        </w:rPr>
        <w:t xml:space="preserve"> - For condenado por algum dos crimes previstos no art. 178 da Lei Federal nº 14.133/2021, por sentença transitada em julgado. </w:t>
      </w:r>
    </w:p>
    <w:p w14:paraId="25076EFB" w14:textId="02C5CA52" w:rsidR="003311B5" w:rsidRPr="00B35F64" w:rsidRDefault="003311B5" w:rsidP="003311B5">
      <w:pPr>
        <w:autoSpaceDE w:val="0"/>
        <w:autoSpaceDN w:val="0"/>
        <w:adjustRightInd w:val="0"/>
        <w:jc w:val="both"/>
        <w:rPr>
          <w:rFonts w:ascii="Arial" w:hAnsi="Arial" w:cs="Arial"/>
          <w:sz w:val="24"/>
          <w:szCs w:val="24"/>
        </w:rPr>
      </w:pPr>
      <w:r w:rsidRPr="00B35F64">
        <w:rPr>
          <w:rFonts w:ascii="Arial" w:hAnsi="Arial" w:cs="Arial"/>
          <w:b/>
          <w:bCs/>
          <w:sz w:val="24"/>
          <w:szCs w:val="24"/>
        </w:rPr>
        <w:lastRenderedPageBreak/>
        <w:t>1</w:t>
      </w:r>
      <w:r w:rsidR="003077F3" w:rsidRPr="00B35F64">
        <w:rPr>
          <w:rFonts w:ascii="Arial" w:hAnsi="Arial" w:cs="Arial"/>
          <w:b/>
          <w:bCs/>
          <w:sz w:val="24"/>
          <w:szCs w:val="24"/>
        </w:rPr>
        <w:t>9</w:t>
      </w:r>
      <w:r w:rsidRPr="00B35F64">
        <w:rPr>
          <w:rFonts w:ascii="Arial" w:hAnsi="Arial" w:cs="Arial"/>
          <w:b/>
          <w:bCs/>
          <w:sz w:val="24"/>
          <w:szCs w:val="24"/>
        </w:rPr>
        <w:t>.2.2.</w:t>
      </w:r>
      <w:r w:rsidRPr="00B35F64">
        <w:rPr>
          <w:rFonts w:ascii="Arial" w:hAnsi="Arial" w:cs="Arial"/>
          <w:sz w:val="24"/>
          <w:szCs w:val="24"/>
        </w:rPr>
        <w:t xml:space="preserve"> O cancelamento de registros será motivado e formalizado por despacho da autoridade superior, assegurado o contraditório e a ampla defesa. </w:t>
      </w:r>
    </w:p>
    <w:p w14:paraId="29395EF0" w14:textId="77777777" w:rsidR="003311B5" w:rsidRPr="00B35F64" w:rsidRDefault="003311B5" w:rsidP="003311B5">
      <w:pPr>
        <w:autoSpaceDE w:val="0"/>
        <w:autoSpaceDN w:val="0"/>
        <w:adjustRightInd w:val="0"/>
        <w:jc w:val="both"/>
        <w:rPr>
          <w:rFonts w:ascii="Arial" w:hAnsi="Arial" w:cs="Arial"/>
          <w:sz w:val="24"/>
          <w:szCs w:val="24"/>
        </w:rPr>
      </w:pPr>
    </w:p>
    <w:p w14:paraId="18FBE92B" w14:textId="127701C2" w:rsidR="003311B5" w:rsidRPr="00B35F64" w:rsidRDefault="003311B5" w:rsidP="003311B5">
      <w:pPr>
        <w:jc w:val="both"/>
        <w:rPr>
          <w:rFonts w:ascii="Arial" w:hAnsi="Arial" w:cs="Arial"/>
          <w:b/>
          <w:bCs/>
          <w:sz w:val="24"/>
          <w:szCs w:val="24"/>
        </w:rPr>
      </w:pPr>
      <w:r w:rsidRPr="00B35F64">
        <w:rPr>
          <w:rFonts w:ascii="Arial" w:hAnsi="Arial" w:cs="Arial"/>
          <w:b/>
          <w:bCs/>
          <w:sz w:val="24"/>
          <w:szCs w:val="24"/>
        </w:rPr>
        <w:t>1</w:t>
      </w:r>
      <w:r w:rsidR="003077F3" w:rsidRPr="00B35F64">
        <w:rPr>
          <w:rFonts w:ascii="Arial" w:hAnsi="Arial" w:cs="Arial"/>
          <w:b/>
          <w:bCs/>
          <w:sz w:val="24"/>
          <w:szCs w:val="24"/>
        </w:rPr>
        <w:t>9</w:t>
      </w:r>
      <w:r w:rsidRPr="00B35F64">
        <w:rPr>
          <w:rFonts w:ascii="Arial" w:hAnsi="Arial" w:cs="Arial"/>
          <w:b/>
          <w:bCs/>
          <w:sz w:val="24"/>
          <w:szCs w:val="24"/>
        </w:rPr>
        <w:t>.3. DA UTILIZAÇÃO DA ATA DE REGISTRO DE PREÇOS POR ÓRGÃOS OU ENTIDADES NÃO PARTICIPANTES.</w:t>
      </w:r>
    </w:p>
    <w:p w14:paraId="132CD125" w14:textId="77777777" w:rsidR="003311B5" w:rsidRPr="00B35F64" w:rsidRDefault="003311B5" w:rsidP="003311B5">
      <w:pPr>
        <w:ind w:left="-15"/>
        <w:jc w:val="both"/>
        <w:rPr>
          <w:rFonts w:ascii="Arial" w:hAnsi="Arial" w:cs="Arial"/>
          <w:sz w:val="24"/>
          <w:szCs w:val="24"/>
        </w:rPr>
      </w:pPr>
    </w:p>
    <w:p w14:paraId="39602699" w14:textId="4A2155C6" w:rsidR="003311B5" w:rsidRPr="00B35F64" w:rsidRDefault="003311B5" w:rsidP="003311B5">
      <w:pPr>
        <w:ind w:left="-15"/>
        <w:jc w:val="both"/>
        <w:rPr>
          <w:rFonts w:ascii="Arial" w:hAnsi="Arial" w:cs="Arial"/>
          <w:sz w:val="24"/>
          <w:szCs w:val="24"/>
        </w:rPr>
      </w:pPr>
      <w:r w:rsidRPr="00B35F64">
        <w:rPr>
          <w:rFonts w:ascii="Arial" w:hAnsi="Arial" w:cs="Arial"/>
          <w:b/>
          <w:sz w:val="24"/>
          <w:szCs w:val="24"/>
        </w:rPr>
        <w:t>1</w:t>
      </w:r>
      <w:r w:rsidR="003077F3" w:rsidRPr="00B35F64">
        <w:rPr>
          <w:rFonts w:ascii="Arial" w:hAnsi="Arial" w:cs="Arial"/>
          <w:b/>
          <w:sz w:val="24"/>
          <w:szCs w:val="24"/>
        </w:rPr>
        <w:t>9</w:t>
      </w:r>
      <w:r w:rsidRPr="00B35F64">
        <w:rPr>
          <w:rFonts w:ascii="Arial" w:hAnsi="Arial" w:cs="Arial"/>
          <w:b/>
          <w:sz w:val="24"/>
          <w:szCs w:val="24"/>
        </w:rPr>
        <w:t xml:space="preserve">.3.1. </w:t>
      </w:r>
      <w:r w:rsidRPr="00B35F64">
        <w:rPr>
          <w:rFonts w:ascii="Arial" w:hAnsi="Arial" w:cs="Arial"/>
          <w:sz w:val="24"/>
          <w:szCs w:val="24"/>
        </w:rPr>
        <w:t>Durante a vigência da ata, os órgãos e as entidades da Administração Pública estadual, distrital e municipal que não participaram do procedimento poderão aderir à ata de registro de preços na condição de não participantes, observados os seguintes requisitos:</w:t>
      </w:r>
    </w:p>
    <w:p w14:paraId="59726A9C" w14:textId="77777777" w:rsidR="00880BA8" w:rsidRPr="00B35F64" w:rsidRDefault="00880BA8" w:rsidP="003311B5">
      <w:pPr>
        <w:jc w:val="both"/>
        <w:rPr>
          <w:rFonts w:ascii="Arial" w:hAnsi="Arial" w:cs="Arial"/>
          <w:b/>
          <w:sz w:val="24"/>
          <w:szCs w:val="24"/>
        </w:rPr>
      </w:pPr>
    </w:p>
    <w:p w14:paraId="28912926" w14:textId="48D2C8E9" w:rsidR="003311B5" w:rsidRPr="00B35F64" w:rsidRDefault="003311B5" w:rsidP="003311B5">
      <w:pPr>
        <w:jc w:val="both"/>
        <w:rPr>
          <w:rFonts w:ascii="Arial" w:hAnsi="Arial" w:cs="Arial"/>
          <w:sz w:val="24"/>
          <w:szCs w:val="24"/>
        </w:rPr>
      </w:pPr>
      <w:r w:rsidRPr="00B35F64">
        <w:rPr>
          <w:rFonts w:ascii="Arial" w:hAnsi="Arial" w:cs="Arial"/>
          <w:b/>
          <w:sz w:val="24"/>
          <w:szCs w:val="24"/>
        </w:rPr>
        <w:t>I –</w:t>
      </w:r>
      <w:r w:rsidRPr="00B35F64">
        <w:rPr>
          <w:rFonts w:ascii="Arial" w:hAnsi="Arial" w:cs="Arial"/>
          <w:sz w:val="24"/>
          <w:szCs w:val="24"/>
        </w:rPr>
        <w:t xml:space="preserve"> apresentação de justificativa da vantagem da adesão, inclusive em situações de provável desabastecimento ou de descontinuidade de serviço público;</w:t>
      </w:r>
    </w:p>
    <w:p w14:paraId="415D91FE" w14:textId="77777777" w:rsidR="00A059DC" w:rsidRDefault="00A059DC" w:rsidP="003311B5">
      <w:pPr>
        <w:jc w:val="both"/>
        <w:rPr>
          <w:rFonts w:ascii="Arial" w:hAnsi="Arial" w:cs="Arial"/>
          <w:b/>
          <w:sz w:val="24"/>
          <w:szCs w:val="24"/>
        </w:rPr>
      </w:pPr>
    </w:p>
    <w:p w14:paraId="4DC7FB5B" w14:textId="322E9D84" w:rsidR="003311B5" w:rsidRPr="00B35F64" w:rsidRDefault="003311B5" w:rsidP="003311B5">
      <w:pPr>
        <w:jc w:val="both"/>
        <w:rPr>
          <w:rFonts w:ascii="Arial" w:hAnsi="Arial" w:cs="Arial"/>
          <w:sz w:val="24"/>
          <w:szCs w:val="24"/>
        </w:rPr>
      </w:pPr>
      <w:r w:rsidRPr="00B35F64">
        <w:rPr>
          <w:rFonts w:ascii="Arial" w:hAnsi="Arial" w:cs="Arial"/>
          <w:b/>
          <w:sz w:val="24"/>
          <w:szCs w:val="24"/>
        </w:rPr>
        <w:t>II –</w:t>
      </w:r>
      <w:r w:rsidRPr="00B35F64">
        <w:rPr>
          <w:rFonts w:ascii="Arial" w:hAnsi="Arial" w:cs="Arial"/>
          <w:sz w:val="24"/>
          <w:szCs w:val="24"/>
        </w:rPr>
        <w:t xml:space="preserve"> demonstração da compatibilidade dos valores registrados com os valores praticados pelo mercado, na forma prevista no </w:t>
      </w:r>
      <w:hyperlink r:id="rId26" w:anchor="art23">
        <w:r w:rsidRPr="00B35F64">
          <w:rPr>
            <w:rFonts w:ascii="Arial" w:hAnsi="Arial" w:cs="Arial"/>
            <w:sz w:val="24"/>
            <w:szCs w:val="24"/>
          </w:rPr>
          <w:t>art. 23 da Lei nº 14.133</w:t>
        </w:r>
      </w:hyperlink>
      <w:hyperlink r:id="rId27" w:anchor="art23">
        <w:r w:rsidRPr="00B35F64">
          <w:rPr>
            <w:rFonts w:ascii="Arial" w:hAnsi="Arial" w:cs="Arial"/>
            <w:sz w:val="24"/>
            <w:szCs w:val="24"/>
          </w:rPr>
          <w:t>,</w:t>
        </w:r>
      </w:hyperlink>
      <w:hyperlink r:id="rId28" w:anchor="art23">
        <w:r w:rsidRPr="00B35F64">
          <w:rPr>
            <w:rFonts w:ascii="Arial" w:hAnsi="Arial" w:cs="Arial"/>
            <w:sz w:val="24"/>
            <w:szCs w:val="24"/>
          </w:rPr>
          <w:t xml:space="preserve"> de 2021</w:t>
        </w:r>
      </w:hyperlink>
      <w:hyperlink r:id="rId29" w:anchor="art23">
        <w:r w:rsidRPr="00B35F64">
          <w:rPr>
            <w:rFonts w:ascii="Arial" w:hAnsi="Arial" w:cs="Arial"/>
            <w:sz w:val="24"/>
            <w:szCs w:val="24"/>
          </w:rPr>
          <w:t>;</w:t>
        </w:r>
      </w:hyperlink>
      <w:r w:rsidRPr="00B35F64">
        <w:rPr>
          <w:rFonts w:ascii="Arial" w:hAnsi="Arial" w:cs="Arial"/>
          <w:sz w:val="24"/>
          <w:szCs w:val="24"/>
        </w:rPr>
        <w:t xml:space="preserve"> e</w:t>
      </w:r>
    </w:p>
    <w:p w14:paraId="0C02A336" w14:textId="77777777" w:rsidR="003311B5" w:rsidRPr="00B35F64" w:rsidRDefault="003311B5" w:rsidP="003311B5">
      <w:pPr>
        <w:jc w:val="both"/>
        <w:rPr>
          <w:rFonts w:ascii="Arial" w:hAnsi="Arial" w:cs="Arial"/>
          <w:sz w:val="24"/>
          <w:szCs w:val="24"/>
        </w:rPr>
      </w:pPr>
    </w:p>
    <w:p w14:paraId="5C3BF73A" w14:textId="77777777" w:rsidR="003311B5" w:rsidRPr="00B35F64" w:rsidRDefault="003311B5" w:rsidP="003311B5">
      <w:pPr>
        <w:jc w:val="both"/>
        <w:rPr>
          <w:rFonts w:ascii="Arial" w:hAnsi="Arial" w:cs="Arial"/>
          <w:sz w:val="24"/>
          <w:szCs w:val="24"/>
        </w:rPr>
      </w:pPr>
      <w:r w:rsidRPr="00B35F64">
        <w:rPr>
          <w:rFonts w:ascii="Arial" w:hAnsi="Arial" w:cs="Arial"/>
          <w:b/>
          <w:sz w:val="24"/>
          <w:szCs w:val="24"/>
        </w:rPr>
        <w:t>III –</w:t>
      </w:r>
      <w:r w:rsidRPr="00B35F64">
        <w:rPr>
          <w:rFonts w:ascii="Arial" w:hAnsi="Arial" w:cs="Arial"/>
          <w:sz w:val="24"/>
          <w:szCs w:val="24"/>
        </w:rPr>
        <w:t xml:space="preserve"> consulta e aceitação prévias do órgão ou da entidade gerenciadora e do fornecedor.</w:t>
      </w:r>
    </w:p>
    <w:p w14:paraId="03885726" w14:textId="77777777" w:rsidR="003311B5" w:rsidRPr="00B35F64" w:rsidRDefault="003311B5" w:rsidP="003311B5">
      <w:pPr>
        <w:ind w:left="-15"/>
        <w:jc w:val="both"/>
        <w:rPr>
          <w:rFonts w:ascii="Arial" w:hAnsi="Arial" w:cs="Arial"/>
          <w:sz w:val="24"/>
          <w:szCs w:val="24"/>
        </w:rPr>
      </w:pPr>
    </w:p>
    <w:p w14:paraId="2083EF93" w14:textId="0424E6CB" w:rsidR="003311B5" w:rsidRPr="00B35F64" w:rsidRDefault="003311B5" w:rsidP="003311B5">
      <w:pPr>
        <w:ind w:left="-15"/>
        <w:jc w:val="both"/>
        <w:rPr>
          <w:rFonts w:ascii="Arial" w:hAnsi="Arial" w:cs="Arial"/>
          <w:sz w:val="24"/>
          <w:szCs w:val="24"/>
        </w:rPr>
      </w:pPr>
      <w:r w:rsidRPr="00B35F64">
        <w:rPr>
          <w:rFonts w:ascii="Arial" w:hAnsi="Arial" w:cs="Arial"/>
          <w:b/>
          <w:sz w:val="24"/>
          <w:szCs w:val="24"/>
        </w:rPr>
        <w:t>1</w:t>
      </w:r>
      <w:r w:rsidR="003077F3" w:rsidRPr="00B35F64">
        <w:rPr>
          <w:rFonts w:ascii="Arial" w:hAnsi="Arial" w:cs="Arial"/>
          <w:b/>
          <w:sz w:val="24"/>
          <w:szCs w:val="24"/>
        </w:rPr>
        <w:t>9</w:t>
      </w:r>
      <w:r w:rsidRPr="00B35F64">
        <w:rPr>
          <w:rFonts w:ascii="Arial" w:hAnsi="Arial" w:cs="Arial"/>
          <w:b/>
          <w:sz w:val="24"/>
          <w:szCs w:val="24"/>
        </w:rPr>
        <w:t xml:space="preserve">.3.2. </w:t>
      </w:r>
      <w:r w:rsidRPr="00B35F64">
        <w:rPr>
          <w:rFonts w:ascii="Arial" w:hAnsi="Arial" w:cs="Arial"/>
          <w:sz w:val="24"/>
          <w:szCs w:val="24"/>
        </w:rPr>
        <w:t>A autorização do órgão ou da entidade gerenciadora apenas será realizada após a aceitação da adesão pelo fornecedor.</w:t>
      </w:r>
    </w:p>
    <w:p w14:paraId="008A98AC" w14:textId="77777777" w:rsidR="003311B5" w:rsidRPr="00B35F64" w:rsidRDefault="003311B5" w:rsidP="003311B5">
      <w:pPr>
        <w:ind w:left="-15"/>
        <w:jc w:val="both"/>
        <w:rPr>
          <w:rFonts w:ascii="Arial" w:hAnsi="Arial" w:cs="Arial"/>
          <w:sz w:val="24"/>
          <w:szCs w:val="24"/>
        </w:rPr>
      </w:pPr>
    </w:p>
    <w:p w14:paraId="600FAFC9" w14:textId="7ABE22C1" w:rsidR="003311B5" w:rsidRPr="00B35F64" w:rsidRDefault="003311B5" w:rsidP="003311B5">
      <w:pPr>
        <w:ind w:left="-15"/>
        <w:jc w:val="both"/>
        <w:rPr>
          <w:rFonts w:ascii="Arial" w:hAnsi="Arial" w:cs="Arial"/>
          <w:sz w:val="24"/>
          <w:szCs w:val="24"/>
        </w:rPr>
      </w:pPr>
      <w:r w:rsidRPr="00B35F64">
        <w:rPr>
          <w:rFonts w:ascii="Arial" w:hAnsi="Arial" w:cs="Arial"/>
          <w:b/>
          <w:sz w:val="24"/>
          <w:szCs w:val="24"/>
        </w:rPr>
        <w:t>1</w:t>
      </w:r>
      <w:r w:rsidR="003077F3" w:rsidRPr="00B35F64">
        <w:rPr>
          <w:rFonts w:ascii="Arial" w:hAnsi="Arial" w:cs="Arial"/>
          <w:b/>
          <w:sz w:val="24"/>
          <w:szCs w:val="24"/>
        </w:rPr>
        <w:t>9</w:t>
      </w:r>
      <w:r w:rsidRPr="00B35F64">
        <w:rPr>
          <w:rFonts w:ascii="Arial" w:hAnsi="Arial" w:cs="Arial"/>
          <w:b/>
          <w:sz w:val="24"/>
          <w:szCs w:val="24"/>
        </w:rPr>
        <w:t xml:space="preserve">.3.3. </w:t>
      </w:r>
      <w:r w:rsidRPr="00B35F64">
        <w:rPr>
          <w:rFonts w:ascii="Arial" w:hAnsi="Arial" w:cs="Arial"/>
          <w:sz w:val="24"/>
          <w:szCs w:val="24"/>
        </w:rPr>
        <w:t xml:space="preserve">Após a autorização do órgão ou da entidade gerenciadora, o órgão ou a entidade não participante efetivará a aquisição ou a contratação solicitada em até </w:t>
      </w:r>
      <w:r w:rsidRPr="00B35F64">
        <w:rPr>
          <w:rFonts w:ascii="Arial" w:hAnsi="Arial" w:cs="Arial"/>
          <w:b/>
          <w:bCs/>
          <w:sz w:val="24"/>
          <w:szCs w:val="24"/>
        </w:rPr>
        <w:t>90 (noventa) dias</w:t>
      </w:r>
      <w:r w:rsidRPr="00B35F64">
        <w:rPr>
          <w:rFonts w:ascii="Arial" w:hAnsi="Arial" w:cs="Arial"/>
          <w:sz w:val="24"/>
          <w:szCs w:val="24"/>
        </w:rPr>
        <w:t>, observado o prazo de vigência da ata.</w:t>
      </w:r>
    </w:p>
    <w:p w14:paraId="54D79FCA" w14:textId="77777777" w:rsidR="003311B5" w:rsidRPr="00B35F64" w:rsidRDefault="003311B5" w:rsidP="003311B5">
      <w:pPr>
        <w:ind w:left="-15"/>
        <w:jc w:val="both"/>
        <w:rPr>
          <w:rFonts w:ascii="Arial" w:hAnsi="Arial" w:cs="Arial"/>
          <w:sz w:val="24"/>
          <w:szCs w:val="24"/>
        </w:rPr>
      </w:pPr>
    </w:p>
    <w:p w14:paraId="6F19F1A8" w14:textId="693D1B10" w:rsidR="003311B5" w:rsidRPr="00B35F64" w:rsidRDefault="003311B5" w:rsidP="003311B5">
      <w:pPr>
        <w:ind w:left="-15"/>
        <w:jc w:val="both"/>
        <w:rPr>
          <w:rFonts w:ascii="Arial" w:hAnsi="Arial" w:cs="Arial"/>
          <w:sz w:val="24"/>
          <w:szCs w:val="24"/>
        </w:rPr>
      </w:pPr>
      <w:r w:rsidRPr="00B35F64">
        <w:rPr>
          <w:rFonts w:ascii="Arial" w:hAnsi="Arial" w:cs="Arial"/>
          <w:b/>
          <w:sz w:val="24"/>
          <w:szCs w:val="24"/>
        </w:rPr>
        <w:t>1</w:t>
      </w:r>
      <w:r w:rsidR="003077F3" w:rsidRPr="00B35F64">
        <w:rPr>
          <w:rFonts w:ascii="Arial" w:hAnsi="Arial" w:cs="Arial"/>
          <w:b/>
          <w:sz w:val="24"/>
          <w:szCs w:val="24"/>
        </w:rPr>
        <w:t>9</w:t>
      </w:r>
      <w:r w:rsidRPr="00B35F64">
        <w:rPr>
          <w:rFonts w:ascii="Arial" w:hAnsi="Arial" w:cs="Arial"/>
          <w:b/>
          <w:sz w:val="24"/>
          <w:szCs w:val="24"/>
        </w:rPr>
        <w:t xml:space="preserve">.3.4. </w:t>
      </w:r>
      <w:r w:rsidRPr="00B35F64">
        <w:rPr>
          <w:rFonts w:ascii="Arial" w:hAnsi="Arial" w:cs="Arial"/>
          <w:sz w:val="24"/>
          <w:szCs w:val="24"/>
        </w:rPr>
        <w:t>O prazo previsto no item 1</w:t>
      </w:r>
      <w:r w:rsidR="003077F3" w:rsidRPr="00B35F64">
        <w:rPr>
          <w:rFonts w:ascii="Arial" w:hAnsi="Arial" w:cs="Arial"/>
          <w:sz w:val="24"/>
          <w:szCs w:val="24"/>
        </w:rPr>
        <w:t>9</w:t>
      </w:r>
      <w:r w:rsidRPr="00B35F64">
        <w:rPr>
          <w:rFonts w:ascii="Arial" w:hAnsi="Arial" w:cs="Arial"/>
          <w:sz w:val="24"/>
          <w:szCs w:val="24"/>
        </w:rPr>
        <w:t>.3.3 poderá ser prorrogado excepcionalmente, mediante solicitação do órgão ou da entidade não participante aceita pelo órgão ou pela entidade gerenciadora, desde que respeitado o limite temporal de vigência da ata de registro de preços.</w:t>
      </w:r>
    </w:p>
    <w:p w14:paraId="3C181A09" w14:textId="77777777" w:rsidR="00725428" w:rsidRPr="00B35F64" w:rsidRDefault="00725428" w:rsidP="003311B5">
      <w:pPr>
        <w:ind w:left="-15"/>
        <w:jc w:val="both"/>
        <w:rPr>
          <w:rFonts w:ascii="Arial" w:hAnsi="Arial" w:cs="Arial"/>
          <w:b/>
          <w:bCs/>
          <w:sz w:val="24"/>
          <w:szCs w:val="24"/>
        </w:rPr>
      </w:pPr>
    </w:p>
    <w:p w14:paraId="4F5B761B" w14:textId="5F00C87C" w:rsidR="003311B5" w:rsidRPr="00B35F64" w:rsidRDefault="003311B5" w:rsidP="003311B5">
      <w:pPr>
        <w:ind w:left="-15"/>
        <w:jc w:val="both"/>
        <w:rPr>
          <w:rFonts w:ascii="Arial" w:hAnsi="Arial" w:cs="Arial"/>
          <w:sz w:val="24"/>
          <w:szCs w:val="24"/>
        </w:rPr>
      </w:pPr>
      <w:r w:rsidRPr="00B35F64">
        <w:rPr>
          <w:rFonts w:ascii="Arial" w:hAnsi="Arial" w:cs="Arial"/>
          <w:b/>
          <w:bCs/>
          <w:sz w:val="24"/>
          <w:szCs w:val="24"/>
        </w:rPr>
        <w:t>1</w:t>
      </w:r>
      <w:r w:rsidR="003077F3" w:rsidRPr="00B35F64">
        <w:rPr>
          <w:rFonts w:ascii="Arial" w:hAnsi="Arial" w:cs="Arial"/>
          <w:b/>
          <w:bCs/>
          <w:sz w:val="24"/>
          <w:szCs w:val="24"/>
        </w:rPr>
        <w:t>9</w:t>
      </w:r>
      <w:r w:rsidRPr="00B35F64">
        <w:rPr>
          <w:rFonts w:ascii="Arial" w:hAnsi="Arial" w:cs="Arial"/>
          <w:b/>
          <w:bCs/>
          <w:sz w:val="24"/>
          <w:szCs w:val="24"/>
        </w:rPr>
        <w:t>.3.5.</w:t>
      </w:r>
      <w:r w:rsidRPr="00B35F64">
        <w:rPr>
          <w:rFonts w:ascii="Arial" w:hAnsi="Arial" w:cs="Arial"/>
          <w:sz w:val="24"/>
          <w:szCs w:val="24"/>
        </w:rPr>
        <w:t xml:space="preserve"> Competem ao órgão não participante os atos relativos à cobrança do cumprimento pelo fornecedor das obrigações contratualmente assumidas e a aplicação, observada a ampla defesa e o contraditório, de eventuais penalidades decorrentes do descumprimento de cláusulas contratuais, em relação às suas próprias contratações, informando as ocorrências ao órgão gerenciador. </w:t>
      </w:r>
    </w:p>
    <w:p w14:paraId="02CEB87D" w14:textId="77777777" w:rsidR="003311B5" w:rsidRPr="00B35F64" w:rsidRDefault="003311B5" w:rsidP="003311B5">
      <w:pPr>
        <w:jc w:val="center"/>
        <w:rPr>
          <w:rFonts w:ascii="Arial" w:hAnsi="Arial" w:cs="Arial"/>
          <w:b/>
          <w:bCs/>
          <w:sz w:val="24"/>
          <w:szCs w:val="24"/>
        </w:rPr>
      </w:pPr>
    </w:p>
    <w:p w14:paraId="4F883C3F" w14:textId="2091124D" w:rsidR="003311B5" w:rsidRPr="00B35F64" w:rsidRDefault="003311B5" w:rsidP="003311B5">
      <w:pPr>
        <w:jc w:val="both"/>
        <w:rPr>
          <w:rFonts w:ascii="Arial" w:hAnsi="Arial" w:cs="Arial"/>
          <w:sz w:val="24"/>
          <w:szCs w:val="24"/>
        </w:rPr>
      </w:pPr>
      <w:r w:rsidRPr="00B35F64">
        <w:rPr>
          <w:rFonts w:ascii="Arial" w:hAnsi="Arial" w:cs="Arial"/>
          <w:b/>
          <w:sz w:val="24"/>
          <w:szCs w:val="24"/>
        </w:rPr>
        <w:t>1</w:t>
      </w:r>
      <w:r w:rsidR="003077F3" w:rsidRPr="00B35F64">
        <w:rPr>
          <w:rFonts w:ascii="Arial" w:hAnsi="Arial" w:cs="Arial"/>
          <w:b/>
          <w:sz w:val="24"/>
          <w:szCs w:val="24"/>
        </w:rPr>
        <w:t>9</w:t>
      </w:r>
      <w:r w:rsidRPr="00B35F64">
        <w:rPr>
          <w:rFonts w:ascii="Arial" w:hAnsi="Arial" w:cs="Arial"/>
          <w:b/>
          <w:sz w:val="24"/>
          <w:szCs w:val="24"/>
        </w:rPr>
        <w:t>.3.6.</w:t>
      </w:r>
      <w:r w:rsidRPr="00B35F64">
        <w:rPr>
          <w:rFonts w:ascii="Arial" w:hAnsi="Arial" w:cs="Arial"/>
          <w:sz w:val="24"/>
          <w:szCs w:val="24"/>
        </w:rPr>
        <w:t xml:space="preserve"> As solicitações deverão ser encaminhadas ao Órgão Gerenciador o qual seja a Prefeitura Municipal de Itaúba/MT, por meio do Setor de Licitações através do e-mail: </w:t>
      </w:r>
      <w:r w:rsidRPr="00B35F64">
        <w:rPr>
          <w:rFonts w:ascii="Arial" w:hAnsi="Arial" w:cs="Arial"/>
          <w:b/>
          <w:sz w:val="24"/>
          <w:szCs w:val="24"/>
        </w:rPr>
        <w:t>licitacao@</w:t>
      </w:r>
      <w:r w:rsidR="00DC7C00" w:rsidRPr="00B35F64">
        <w:rPr>
          <w:rFonts w:ascii="Arial" w:hAnsi="Arial" w:cs="Arial"/>
          <w:b/>
          <w:sz w:val="24"/>
          <w:szCs w:val="24"/>
        </w:rPr>
        <w:t>itauba</w:t>
      </w:r>
      <w:r w:rsidRPr="00B35F64">
        <w:rPr>
          <w:rFonts w:ascii="Arial" w:hAnsi="Arial" w:cs="Arial"/>
          <w:b/>
          <w:sz w:val="24"/>
          <w:szCs w:val="24"/>
        </w:rPr>
        <w:t>.mt.gov.br</w:t>
      </w:r>
      <w:r w:rsidRPr="00B35F64">
        <w:rPr>
          <w:rFonts w:ascii="Arial" w:hAnsi="Arial" w:cs="Arial"/>
          <w:sz w:val="24"/>
          <w:szCs w:val="24"/>
        </w:rPr>
        <w:t xml:space="preserve"> ou pelo endereço Av. </w:t>
      </w:r>
      <w:r w:rsidR="00DC7C00" w:rsidRPr="00B35F64">
        <w:rPr>
          <w:rFonts w:ascii="Arial" w:hAnsi="Arial" w:cs="Arial"/>
          <w:sz w:val="24"/>
          <w:szCs w:val="24"/>
        </w:rPr>
        <w:t>Tancredo Neves</w:t>
      </w:r>
      <w:r w:rsidRPr="00B35F64">
        <w:rPr>
          <w:rFonts w:ascii="Arial" w:hAnsi="Arial" w:cs="Arial"/>
          <w:sz w:val="24"/>
          <w:szCs w:val="24"/>
        </w:rPr>
        <w:t xml:space="preserve">, </w:t>
      </w:r>
      <w:r w:rsidR="00DC7C00" w:rsidRPr="00B35F64">
        <w:rPr>
          <w:rFonts w:ascii="Arial" w:hAnsi="Arial" w:cs="Arial"/>
          <w:sz w:val="24"/>
          <w:szCs w:val="24"/>
        </w:rPr>
        <w:t>79</w:t>
      </w:r>
      <w:r w:rsidRPr="00B35F64">
        <w:rPr>
          <w:rFonts w:ascii="Arial" w:hAnsi="Arial" w:cs="Arial"/>
          <w:sz w:val="24"/>
          <w:szCs w:val="24"/>
        </w:rPr>
        <w:t>9 – Centro – CEP 78.5</w:t>
      </w:r>
      <w:r w:rsidR="00DC7C00" w:rsidRPr="00B35F64">
        <w:rPr>
          <w:rFonts w:ascii="Arial" w:hAnsi="Arial" w:cs="Arial"/>
          <w:sz w:val="24"/>
          <w:szCs w:val="24"/>
        </w:rPr>
        <w:t>10</w:t>
      </w:r>
      <w:r w:rsidRPr="00B35F64">
        <w:rPr>
          <w:rFonts w:ascii="Arial" w:hAnsi="Arial" w:cs="Arial"/>
          <w:sz w:val="24"/>
          <w:szCs w:val="24"/>
        </w:rPr>
        <w:t>.000, Itaúba/MT – Fone: 66 35</w:t>
      </w:r>
      <w:r w:rsidR="00DC7C00" w:rsidRPr="00B35F64">
        <w:rPr>
          <w:rFonts w:ascii="Arial" w:hAnsi="Arial" w:cs="Arial"/>
          <w:sz w:val="24"/>
          <w:szCs w:val="24"/>
        </w:rPr>
        <w:t>6</w:t>
      </w:r>
      <w:r w:rsidRPr="00B35F64">
        <w:rPr>
          <w:rFonts w:ascii="Arial" w:hAnsi="Arial" w:cs="Arial"/>
          <w:sz w:val="24"/>
          <w:szCs w:val="24"/>
        </w:rPr>
        <w:t>1-2</w:t>
      </w:r>
      <w:r w:rsidR="00DC7C00" w:rsidRPr="00B35F64">
        <w:rPr>
          <w:rFonts w:ascii="Arial" w:hAnsi="Arial" w:cs="Arial"/>
          <w:sz w:val="24"/>
          <w:szCs w:val="24"/>
        </w:rPr>
        <w:t>8</w:t>
      </w:r>
      <w:r w:rsidRPr="00B35F64">
        <w:rPr>
          <w:rFonts w:ascii="Arial" w:hAnsi="Arial" w:cs="Arial"/>
          <w:sz w:val="24"/>
          <w:szCs w:val="24"/>
        </w:rPr>
        <w:t>00.</w:t>
      </w:r>
    </w:p>
    <w:p w14:paraId="387C1681" w14:textId="77777777" w:rsidR="003311B5" w:rsidRPr="00B35F64" w:rsidRDefault="003311B5" w:rsidP="003311B5">
      <w:pPr>
        <w:jc w:val="center"/>
        <w:rPr>
          <w:rFonts w:ascii="Arial" w:hAnsi="Arial" w:cs="Arial"/>
          <w:b/>
          <w:bCs/>
          <w:sz w:val="24"/>
          <w:szCs w:val="24"/>
        </w:rPr>
      </w:pPr>
    </w:p>
    <w:p w14:paraId="0B7826A3" w14:textId="29BD6F53" w:rsidR="003311B5" w:rsidRPr="00B35F64" w:rsidRDefault="003311B5" w:rsidP="003311B5">
      <w:pPr>
        <w:pStyle w:val="Ttulo2"/>
        <w:ind w:left="-5"/>
        <w:rPr>
          <w:rFonts w:ascii="Arial" w:hAnsi="Arial" w:cs="Arial"/>
          <w:sz w:val="24"/>
          <w:szCs w:val="24"/>
        </w:rPr>
      </w:pPr>
      <w:r w:rsidRPr="00B35F64">
        <w:rPr>
          <w:rFonts w:ascii="Arial" w:hAnsi="Arial" w:cs="Arial"/>
          <w:sz w:val="24"/>
          <w:szCs w:val="24"/>
        </w:rPr>
        <w:t>1</w:t>
      </w:r>
      <w:r w:rsidR="003077F3" w:rsidRPr="00B35F64">
        <w:rPr>
          <w:rFonts w:ascii="Arial" w:hAnsi="Arial" w:cs="Arial"/>
          <w:sz w:val="24"/>
          <w:szCs w:val="24"/>
        </w:rPr>
        <w:t>9</w:t>
      </w:r>
      <w:r w:rsidRPr="00B35F64">
        <w:rPr>
          <w:rFonts w:ascii="Arial" w:hAnsi="Arial" w:cs="Arial"/>
          <w:sz w:val="24"/>
          <w:szCs w:val="24"/>
        </w:rPr>
        <w:t>.4. DOS LIMITES PARA AS ADESÕES NA ATA DE REGISTRO DE PREÇOS</w:t>
      </w:r>
    </w:p>
    <w:p w14:paraId="1B6EF18A" w14:textId="77777777" w:rsidR="003311B5" w:rsidRPr="00B35F64" w:rsidRDefault="003311B5" w:rsidP="003311B5">
      <w:pPr>
        <w:jc w:val="both"/>
        <w:rPr>
          <w:rFonts w:ascii="Arial" w:hAnsi="Arial" w:cs="Arial"/>
          <w:sz w:val="24"/>
          <w:szCs w:val="24"/>
        </w:rPr>
      </w:pPr>
    </w:p>
    <w:p w14:paraId="0A350910" w14:textId="24EA9954" w:rsidR="003311B5" w:rsidRPr="00B35F64" w:rsidRDefault="003311B5" w:rsidP="003311B5">
      <w:pPr>
        <w:jc w:val="both"/>
        <w:rPr>
          <w:rFonts w:ascii="Arial" w:hAnsi="Arial" w:cs="Arial"/>
          <w:sz w:val="24"/>
          <w:szCs w:val="24"/>
        </w:rPr>
      </w:pPr>
      <w:r w:rsidRPr="00B35F64">
        <w:rPr>
          <w:rFonts w:ascii="Arial" w:hAnsi="Arial" w:cs="Arial"/>
          <w:b/>
          <w:sz w:val="24"/>
          <w:szCs w:val="24"/>
        </w:rPr>
        <w:lastRenderedPageBreak/>
        <w:t>1</w:t>
      </w:r>
      <w:r w:rsidR="003077F3" w:rsidRPr="00B35F64">
        <w:rPr>
          <w:rFonts w:ascii="Arial" w:hAnsi="Arial" w:cs="Arial"/>
          <w:b/>
          <w:sz w:val="24"/>
          <w:szCs w:val="24"/>
        </w:rPr>
        <w:t>9</w:t>
      </w:r>
      <w:r w:rsidRPr="00B35F64">
        <w:rPr>
          <w:rFonts w:ascii="Arial" w:hAnsi="Arial" w:cs="Arial"/>
          <w:b/>
          <w:sz w:val="24"/>
          <w:szCs w:val="24"/>
        </w:rPr>
        <w:t xml:space="preserve">.4.1. </w:t>
      </w:r>
      <w:r w:rsidRPr="00B35F64">
        <w:rPr>
          <w:rFonts w:ascii="Arial" w:hAnsi="Arial" w:cs="Arial"/>
          <w:sz w:val="24"/>
          <w:szCs w:val="24"/>
        </w:rPr>
        <w:t>Serão observadas as seguintes regras de controle para a adesão à ata de registro de preços de que trata a Lei nº 14.133/2021:</w:t>
      </w:r>
    </w:p>
    <w:p w14:paraId="2FA95AB1" w14:textId="77777777" w:rsidR="003311B5" w:rsidRPr="00B35F64" w:rsidRDefault="003311B5" w:rsidP="003311B5">
      <w:pPr>
        <w:jc w:val="both"/>
        <w:rPr>
          <w:rFonts w:ascii="Arial" w:hAnsi="Arial" w:cs="Arial"/>
          <w:b/>
          <w:sz w:val="24"/>
          <w:szCs w:val="24"/>
        </w:rPr>
      </w:pPr>
    </w:p>
    <w:p w14:paraId="0F0914C4" w14:textId="77777777" w:rsidR="003311B5" w:rsidRPr="00B35F64" w:rsidRDefault="003311B5" w:rsidP="003311B5">
      <w:pPr>
        <w:jc w:val="both"/>
        <w:rPr>
          <w:rFonts w:ascii="Arial" w:hAnsi="Arial" w:cs="Arial"/>
          <w:sz w:val="24"/>
          <w:szCs w:val="24"/>
        </w:rPr>
      </w:pPr>
      <w:r w:rsidRPr="00B35F64">
        <w:rPr>
          <w:rFonts w:ascii="Arial" w:hAnsi="Arial" w:cs="Arial"/>
          <w:b/>
          <w:sz w:val="24"/>
          <w:szCs w:val="24"/>
        </w:rPr>
        <w:t>I –</w:t>
      </w:r>
      <w:r w:rsidRPr="00B35F64">
        <w:rPr>
          <w:rFonts w:ascii="Arial" w:hAnsi="Arial" w:cs="Arial"/>
          <w:sz w:val="24"/>
          <w:szCs w:val="24"/>
        </w:rPr>
        <w:t xml:space="preserve"> as aquisições ou as contratações adicionais não poderão exceder, por órgão ou entidade, a </w:t>
      </w:r>
      <w:r w:rsidRPr="00B35F64">
        <w:rPr>
          <w:rFonts w:ascii="Arial" w:hAnsi="Arial" w:cs="Arial"/>
          <w:b/>
          <w:bCs/>
          <w:sz w:val="24"/>
          <w:szCs w:val="24"/>
        </w:rPr>
        <w:t>50% (cinquenta por cento)</w:t>
      </w:r>
      <w:r w:rsidRPr="00B35F64">
        <w:rPr>
          <w:rFonts w:ascii="Arial" w:hAnsi="Arial" w:cs="Arial"/>
          <w:sz w:val="24"/>
          <w:szCs w:val="24"/>
        </w:rPr>
        <w:t xml:space="preserve"> dos quantitativos dos itens do instrumento convocatório registrados na ata de registro de preços para o órgão ou a entidade gerenciadora e para os órgãos ou as entidades participantes; e</w:t>
      </w:r>
    </w:p>
    <w:p w14:paraId="6A6E5C39" w14:textId="77777777" w:rsidR="003311B5" w:rsidRPr="00B35F64" w:rsidRDefault="003311B5" w:rsidP="003311B5">
      <w:pPr>
        <w:jc w:val="both"/>
        <w:rPr>
          <w:rFonts w:ascii="Arial" w:hAnsi="Arial" w:cs="Arial"/>
          <w:sz w:val="24"/>
          <w:szCs w:val="24"/>
        </w:rPr>
      </w:pPr>
    </w:p>
    <w:p w14:paraId="26D4D951" w14:textId="77777777" w:rsidR="003311B5" w:rsidRPr="00B35F64" w:rsidRDefault="003311B5" w:rsidP="003311B5">
      <w:pPr>
        <w:jc w:val="both"/>
        <w:rPr>
          <w:rFonts w:ascii="Arial" w:hAnsi="Arial" w:cs="Arial"/>
          <w:sz w:val="24"/>
          <w:szCs w:val="24"/>
        </w:rPr>
      </w:pPr>
      <w:r w:rsidRPr="00B35F64">
        <w:rPr>
          <w:rFonts w:ascii="Arial" w:hAnsi="Arial" w:cs="Arial"/>
          <w:b/>
          <w:sz w:val="24"/>
          <w:szCs w:val="24"/>
        </w:rPr>
        <w:t>II –</w:t>
      </w:r>
      <w:r w:rsidRPr="00B35F64">
        <w:rPr>
          <w:rFonts w:ascii="Arial" w:hAnsi="Arial" w:cs="Arial"/>
          <w:sz w:val="24"/>
          <w:szCs w:val="24"/>
        </w:rPr>
        <w:t xml:space="preserve"> o quantitativo decorrente das adesões não poderá exceder, na totalidade, ao </w:t>
      </w:r>
      <w:r w:rsidRPr="00B35F64">
        <w:rPr>
          <w:rFonts w:ascii="Arial" w:hAnsi="Arial" w:cs="Arial"/>
          <w:b/>
          <w:bCs/>
          <w:sz w:val="24"/>
          <w:szCs w:val="24"/>
        </w:rPr>
        <w:t>dobro</w:t>
      </w:r>
      <w:r w:rsidRPr="00B35F64">
        <w:rPr>
          <w:rFonts w:ascii="Arial" w:hAnsi="Arial" w:cs="Arial"/>
          <w:sz w:val="24"/>
          <w:szCs w:val="24"/>
        </w:rPr>
        <w:t xml:space="preserve"> do quantitativo de cada item registrado na ata de registro de preços para o órgão ou a entidade gerenciadora e os órgãos ou as entidades participantes, independentemente do número de órgãos ou entidades não participantes que aderirem à ata de registro de preços.</w:t>
      </w:r>
    </w:p>
    <w:p w14:paraId="4EA1AD66" w14:textId="77777777" w:rsidR="003311B5" w:rsidRPr="00B35F64" w:rsidRDefault="003311B5" w:rsidP="003311B5">
      <w:pPr>
        <w:ind w:left="-15"/>
        <w:jc w:val="both"/>
        <w:rPr>
          <w:rFonts w:ascii="Arial" w:hAnsi="Arial" w:cs="Arial"/>
          <w:sz w:val="24"/>
          <w:szCs w:val="24"/>
        </w:rPr>
      </w:pPr>
    </w:p>
    <w:p w14:paraId="2B860C01" w14:textId="0CE92AB9" w:rsidR="003311B5" w:rsidRPr="00B35F64" w:rsidRDefault="003311B5" w:rsidP="003311B5">
      <w:pPr>
        <w:pStyle w:val="Ttulo2"/>
        <w:ind w:left="-5"/>
        <w:rPr>
          <w:rFonts w:ascii="Arial" w:hAnsi="Arial" w:cs="Arial"/>
          <w:sz w:val="24"/>
          <w:szCs w:val="24"/>
        </w:rPr>
      </w:pPr>
      <w:r w:rsidRPr="00B35F64">
        <w:rPr>
          <w:rFonts w:ascii="Arial" w:hAnsi="Arial" w:cs="Arial"/>
          <w:sz w:val="24"/>
          <w:szCs w:val="24"/>
        </w:rPr>
        <w:t>1</w:t>
      </w:r>
      <w:r w:rsidR="003077F3" w:rsidRPr="00B35F64">
        <w:rPr>
          <w:rFonts w:ascii="Arial" w:hAnsi="Arial" w:cs="Arial"/>
          <w:sz w:val="24"/>
          <w:szCs w:val="24"/>
        </w:rPr>
        <w:t>9</w:t>
      </w:r>
      <w:r w:rsidRPr="00B35F64">
        <w:rPr>
          <w:rFonts w:ascii="Arial" w:hAnsi="Arial" w:cs="Arial"/>
          <w:sz w:val="24"/>
          <w:szCs w:val="24"/>
        </w:rPr>
        <w:t>.5. DAS VEDAÇÕES</w:t>
      </w:r>
    </w:p>
    <w:p w14:paraId="5087560F" w14:textId="77777777" w:rsidR="003311B5" w:rsidRPr="00B35F64" w:rsidRDefault="003311B5" w:rsidP="003311B5">
      <w:pPr>
        <w:autoSpaceDE w:val="0"/>
        <w:autoSpaceDN w:val="0"/>
        <w:adjustRightInd w:val="0"/>
        <w:jc w:val="both"/>
        <w:rPr>
          <w:rFonts w:ascii="Arial" w:hAnsi="Arial" w:cs="Arial"/>
          <w:b/>
          <w:sz w:val="24"/>
          <w:szCs w:val="24"/>
        </w:rPr>
      </w:pPr>
    </w:p>
    <w:p w14:paraId="72FD532A" w14:textId="1448D464" w:rsidR="003311B5" w:rsidRPr="00B35F64" w:rsidRDefault="003311B5" w:rsidP="003311B5">
      <w:pPr>
        <w:autoSpaceDE w:val="0"/>
        <w:autoSpaceDN w:val="0"/>
        <w:adjustRightInd w:val="0"/>
        <w:jc w:val="both"/>
        <w:rPr>
          <w:rFonts w:ascii="Arial" w:hAnsi="Arial" w:cs="Arial"/>
          <w:bCs/>
          <w:sz w:val="24"/>
          <w:szCs w:val="24"/>
        </w:rPr>
      </w:pPr>
      <w:r w:rsidRPr="00B35F64">
        <w:rPr>
          <w:rFonts w:ascii="Arial" w:hAnsi="Arial" w:cs="Arial"/>
          <w:b/>
          <w:sz w:val="24"/>
          <w:szCs w:val="24"/>
        </w:rPr>
        <w:t>1</w:t>
      </w:r>
      <w:r w:rsidR="003077F3" w:rsidRPr="00B35F64">
        <w:rPr>
          <w:rFonts w:ascii="Arial" w:hAnsi="Arial" w:cs="Arial"/>
          <w:b/>
          <w:sz w:val="24"/>
          <w:szCs w:val="24"/>
        </w:rPr>
        <w:t>9</w:t>
      </w:r>
      <w:r w:rsidRPr="00B35F64">
        <w:rPr>
          <w:rFonts w:ascii="Arial" w:hAnsi="Arial" w:cs="Arial"/>
          <w:b/>
          <w:sz w:val="24"/>
          <w:szCs w:val="24"/>
        </w:rPr>
        <w:t>.5.1.</w:t>
      </w:r>
      <w:r w:rsidRPr="00B35F64">
        <w:rPr>
          <w:rFonts w:ascii="Arial" w:hAnsi="Arial" w:cs="Arial"/>
          <w:bCs/>
          <w:sz w:val="24"/>
          <w:szCs w:val="24"/>
        </w:rPr>
        <w:t xml:space="preserve"> É vedado efetuar acréscimos nos quantitativos fixados pela Ata de Registro de Preço.</w:t>
      </w:r>
    </w:p>
    <w:p w14:paraId="7B6C6AAA" w14:textId="77777777" w:rsidR="003311B5" w:rsidRPr="00B35F64" w:rsidRDefault="003311B5" w:rsidP="003311B5">
      <w:pPr>
        <w:ind w:left="-15"/>
        <w:jc w:val="both"/>
        <w:rPr>
          <w:rFonts w:ascii="Arial" w:hAnsi="Arial" w:cs="Arial"/>
          <w:bCs/>
          <w:sz w:val="24"/>
          <w:szCs w:val="24"/>
        </w:rPr>
      </w:pPr>
    </w:p>
    <w:p w14:paraId="0944F811" w14:textId="6D3FFF02" w:rsidR="003311B5" w:rsidRPr="00B35F64" w:rsidRDefault="003311B5" w:rsidP="003311B5">
      <w:pPr>
        <w:ind w:left="-15"/>
        <w:jc w:val="both"/>
        <w:rPr>
          <w:rFonts w:ascii="Arial" w:hAnsi="Arial" w:cs="Arial"/>
          <w:bCs/>
          <w:sz w:val="24"/>
          <w:szCs w:val="24"/>
        </w:rPr>
      </w:pPr>
      <w:r w:rsidRPr="00B35F64">
        <w:rPr>
          <w:rFonts w:ascii="Arial" w:hAnsi="Arial" w:cs="Arial"/>
          <w:b/>
          <w:sz w:val="24"/>
          <w:szCs w:val="24"/>
        </w:rPr>
        <w:t>1</w:t>
      </w:r>
      <w:r w:rsidR="003077F3" w:rsidRPr="00B35F64">
        <w:rPr>
          <w:rFonts w:ascii="Arial" w:hAnsi="Arial" w:cs="Arial"/>
          <w:b/>
          <w:sz w:val="24"/>
          <w:szCs w:val="24"/>
        </w:rPr>
        <w:t>9</w:t>
      </w:r>
      <w:r w:rsidRPr="00B35F64">
        <w:rPr>
          <w:rFonts w:ascii="Arial" w:hAnsi="Arial" w:cs="Arial"/>
          <w:b/>
          <w:sz w:val="24"/>
          <w:szCs w:val="24"/>
        </w:rPr>
        <w:t>.5.2.</w:t>
      </w:r>
      <w:r w:rsidRPr="00B35F64">
        <w:rPr>
          <w:rFonts w:ascii="Arial" w:hAnsi="Arial" w:cs="Arial"/>
          <w:bCs/>
          <w:sz w:val="24"/>
          <w:szCs w:val="24"/>
        </w:rPr>
        <w:t xml:space="preserve"> Fica vedada aos órgãos e às entidades da Administração Pública Federal a adesão a ata de registro de preços gerenciada por órgão ou entidade estadual, distrital ou municipal.</w:t>
      </w:r>
    </w:p>
    <w:p w14:paraId="35ED64D7" w14:textId="77777777" w:rsidR="003311B5" w:rsidRPr="00B35F64" w:rsidRDefault="003311B5" w:rsidP="003311B5">
      <w:pPr>
        <w:jc w:val="both"/>
        <w:rPr>
          <w:rFonts w:ascii="Arial" w:hAnsi="Arial" w:cs="Arial"/>
          <w:w w:val="98"/>
          <w:sz w:val="24"/>
          <w:szCs w:val="24"/>
        </w:rPr>
      </w:pPr>
    </w:p>
    <w:p w14:paraId="6F425C93" w14:textId="6994F408" w:rsidR="003311B5" w:rsidRPr="00B35F64" w:rsidRDefault="003077F3" w:rsidP="003311B5">
      <w:pPr>
        <w:pBdr>
          <w:top w:val="single" w:sz="18" w:space="1" w:color="auto"/>
          <w:left w:val="single" w:sz="18" w:space="4" w:color="auto"/>
          <w:bottom w:val="single" w:sz="18" w:space="1" w:color="auto"/>
          <w:right w:val="single" w:sz="18" w:space="4" w:color="auto"/>
        </w:pBdr>
        <w:shd w:val="clear" w:color="auto" w:fill="D9D9D9"/>
        <w:autoSpaceDE w:val="0"/>
        <w:autoSpaceDN w:val="0"/>
        <w:adjustRightInd w:val="0"/>
        <w:ind w:left="142" w:right="140"/>
        <w:jc w:val="both"/>
        <w:rPr>
          <w:rFonts w:ascii="Arial" w:hAnsi="Arial" w:cs="Arial"/>
          <w:b/>
          <w:bCs/>
          <w:sz w:val="24"/>
          <w:szCs w:val="24"/>
        </w:rPr>
      </w:pPr>
      <w:r w:rsidRPr="00B35F64">
        <w:rPr>
          <w:rFonts w:ascii="Arial" w:hAnsi="Arial" w:cs="Arial"/>
          <w:b/>
          <w:bCs/>
          <w:sz w:val="24"/>
          <w:szCs w:val="24"/>
        </w:rPr>
        <w:t>20</w:t>
      </w:r>
      <w:r w:rsidR="003311B5" w:rsidRPr="00B35F64">
        <w:rPr>
          <w:rFonts w:ascii="Arial" w:hAnsi="Arial" w:cs="Arial"/>
          <w:b/>
          <w:bCs/>
          <w:sz w:val="24"/>
          <w:szCs w:val="24"/>
        </w:rPr>
        <w:t>. DAS OBRIGAÇÕES DA PREFEITURA E DA DETENTORA DO REGISTRO DE PREÇOS</w:t>
      </w:r>
    </w:p>
    <w:p w14:paraId="5FE676C0" w14:textId="77777777" w:rsidR="003311B5" w:rsidRPr="00B35F64" w:rsidRDefault="003311B5" w:rsidP="003311B5">
      <w:pPr>
        <w:autoSpaceDE w:val="0"/>
        <w:autoSpaceDN w:val="0"/>
        <w:adjustRightInd w:val="0"/>
        <w:jc w:val="both"/>
        <w:rPr>
          <w:rFonts w:ascii="Arial" w:hAnsi="Arial" w:cs="Arial"/>
          <w:b/>
          <w:bCs/>
          <w:sz w:val="24"/>
          <w:szCs w:val="24"/>
        </w:rPr>
      </w:pPr>
    </w:p>
    <w:p w14:paraId="27668DA0" w14:textId="530F2D1F" w:rsidR="003311B5" w:rsidRPr="00B35F64" w:rsidRDefault="003077F3" w:rsidP="003311B5">
      <w:pPr>
        <w:autoSpaceDE w:val="0"/>
        <w:autoSpaceDN w:val="0"/>
        <w:adjustRightInd w:val="0"/>
        <w:jc w:val="both"/>
        <w:rPr>
          <w:rFonts w:ascii="Arial" w:hAnsi="Arial" w:cs="Arial"/>
          <w:sz w:val="24"/>
          <w:szCs w:val="24"/>
        </w:rPr>
      </w:pPr>
      <w:r w:rsidRPr="00B35F64">
        <w:rPr>
          <w:rFonts w:ascii="Arial" w:hAnsi="Arial" w:cs="Arial"/>
          <w:b/>
          <w:sz w:val="24"/>
          <w:szCs w:val="24"/>
        </w:rPr>
        <w:t>20</w:t>
      </w:r>
      <w:r w:rsidR="003311B5" w:rsidRPr="00B35F64">
        <w:rPr>
          <w:rFonts w:ascii="Arial" w:hAnsi="Arial" w:cs="Arial"/>
          <w:b/>
          <w:sz w:val="24"/>
          <w:szCs w:val="24"/>
        </w:rPr>
        <w:t>.1.</w:t>
      </w:r>
      <w:r w:rsidR="003311B5" w:rsidRPr="00B35F64">
        <w:rPr>
          <w:rFonts w:ascii="Arial" w:hAnsi="Arial" w:cs="Arial"/>
          <w:sz w:val="24"/>
          <w:szCs w:val="24"/>
        </w:rPr>
        <w:t xml:space="preserve"> As obrigações da Prefeitura e da empresa Detentora do Registro de Preços estão previstas no Termo de Referência (</w:t>
      </w:r>
      <w:r w:rsidR="003311B5" w:rsidRPr="00B35F64">
        <w:rPr>
          <w:rFonts w:ascii="Arial" w:hAnsi="Arial" w:cs="Arial"/>
          <w:b/>
          <w:sz w:val="24"/>
          <w:szCs w:val="24"/>
        </w:rPr>
        <w:t>ANEXO I</w:t>
      </w:r>
      <w:r w:rsidR="003311B5" w:rsidRPr="00B35F64">
        <w:rPr>
          <w:rFonts w:ascii="Arial" w:hAnsi="Arial" w:cs="Arial"/>
          <w:sz w:val="24"/>
          <w:szCs w:val="24"/>
        </w:rPr>
        <w:t xml:space="preserve">) deste edital. </w:t>
      </w:r>
    </w:p>
    <w:p w14:paraId="2453FFDB" w14:textId="77777777" w:rsidR="003311B5" w:rsidRPr="00B35F64" w:rsidRDefault="003311B5" w:rsidP="003311B5">
      <w:pPr>
        <w:autoSpaceDE w:val="0"/>
        <w:autoSpaceDN w:val="0"/>
        <w:adjustRightInd w:val="0"/>
        <w:jc w:val="both"/>
        <w:rPr>
          <w:rFonts w:ascii="Arial" w:hAnsi="Arial" w:cs="Arial"/>
          <w:sz w:val="24"/>
          <w:szCs w:val="24"/>
        </w:rPr>
      </w:pPr>
    </w:p>
    <w:p w14:paraId="458B2809" w14:textId="5F15750A" w:rsidR="003311B5" w:rsidRPr="00B35F64" w:rsidRDefault="003311B5" w:rsidP="003311B5">
      <w:pPr>
        <w:pBdr>
          <w:top w:val="single" w:sz="18" w:space="1" w:color="auto"/>
          <w:left w:val="single" w:sz="18" w:space="4" w:color="auto"/>
          <w:bottom w:val="single" w:sz="18" w:space="1" w:color="auto"/>
          <w:right w:val="single" w:sz="18" w:space="4" w:color="auto"/>
        </w:pBdr>
        <w:shd w:val="clear" w:color="auto" w:fill="D9D9D9"/>
        <w:autoSpaceDE w:val="0"/>
        <w:autoSpaceDN w:val="0"/>
        <w:adjustRightInd w:val="0"/>
        <w:ind w:left="142" w:right="140"/>
        <w:jc w:val="both"/>
        <w:rPr>
          <w:rFonts w:ascii="Arial" w:hAnsi="Arial" w:cs="Arial"/>
          <w:b/>
          <w:bCs/>
          <w:sz w:val="24"/>
          <w:szCs w:val="24"/>
        </w:rPr>
      </w:pPr>
      <w:r w:rsidRPr="00B35F64">
        <w:rPr>
          <w:rFonts w:ascii="Arial" w:hAnsi="Arial" w:cs="Arial"/>
          <w:b/>
          <w:bCs/>
          <w:sz w:val="24"/>
          <w:szCs w:val="24"/>
        </w:rPr>
        <w:t>2</w:t>
      </w:r>
      <w:r w:rsidR="003077F3" w:rsidRPr="00B35F64">
        <w:rPr>
          <w:rFonts w:ascii="Arial" w:hAnsi="Arial" w:cs="Arial"/>
          <w:b/>
          <w:bCs/>
          <w:sz w:val="24"/>
          <w:szCs w:val="24"/>
        </w:rPr>
        <w:t>1</w:t>
      </w:r>
      <w:r w:rsidRPr="00B35F64">
        <w:rPr>
          <w:rFonts w:ascii="Arial" w:hAnsi="Arial" w:cs="Arial"/>
          <w:b/>
          <w:bCs/>
          <w:sz w:val="24"/>
          <w:szCs w:val="24"/>
        </w:rPr>
        <w:t xml:space="preserve">. </w:t>
      </w:r>
      <w:r w:rsidR="00880BA8" w:rsidRPr="00B35F64">
        <w:rPr>
          <w:rFonts w:ascii="Arial" w:hAnsi="Arial" w:cs="Arial"/>
          <w:b/>
          <w:bCs/>
          <w:sz w:val="24"/>
          <w:szCs w:val="24"/>
        </w:rPr>
        <w:t>D</w:t>
      </w:r>
      <w:r w:rsidR="00195DAD">
        <w:rPr>
          <w:rFonts w:ascii="Arial" w:hAnsi="Arial" w:cs="Arial"/>
          <w:b/>
          <w:bCs/>
          <w:sz w:val="24"/>
          <w:szCs w:val="24"/>
        </w:rPr>
        <w:t xml:space="preserve">O LOCAL, FORMA </w:t>
      </w:r>
      <w:r w:rsidR="0079695D" w:rsidRPr="00B35F64">
        <w:rPr>
          <w:rFonts w:ascii="Arial" w:hAnsi="Arial" w:cs="Arial"/>
          <w:b/>
          <w:bCs/>
          <w:sz w:val="24"/>
          <w:szCs w:val="24"/>
        </w:rPr>
        <w:t>E PRAZO</w:t>
      </w:r>
      <w:r w:rsidR="00880BA8" w:rsidRPr="00B35F64">
        <w:rPr>
          <w:rFonts w:ascii="Arial" w:hAnsi="Arial" w:cs="Arial"/>
          <w:b/>
          <w:bCs/>
          <w:sz w:val="24"/>
          <w:szCs w:val="24"/>
        </w:rPr>
        <w:t xml:space="preserve"> DE E</w:t>
      </w:r>
      <w:r w:rsidR="00FF53B7" w:rsidRPr="00B35F64">
        <w:rPr>
          <w:rFonts w:ascii="Arial" w:hAnsi="Arial" w:cs="Arial"/>
          <w:b/>
          <w:bCs/>
          <w:sz w:val="24"/>
          <w:szCs w:val="24"/>
        </w:rPr>
        <w:t>NTREGA</w:t>
      </w:r>
    </w:p>
    <w:p w14:paraId="4B86A394" w14:textId="77777777" w:rsidR="00FF53B7" w:rsidRPr="00B35F64" w:rsidRDefault="00FF53B7" w:rsidP="003311B5">
      <w:pPr>
        <w:autoSpaceDE w:val="0"/>
        <w:autoSpaceDN w:val="0"/>
        <w:adjustRightInd w:val="0"/>
        <w:jc w:val="both"/>
        <w:rPr>
          <w:rFonts w:ascii="Arial" w:hAnsi="Arial" w:cs="Arial"/>
          <w:b/>
          <w:sz w:val="24"/>
          <w:szCs w:val="24"/>
        </w:rPr>
      </w:pPr>
    </w:p>
    <w:p w14:paraId="385CA0F1" w14:textId="0B51E058" w:rsidR="003311B5" w:rsidRPr="00B35F64" w:rsidRDefault="003311B5" w:rsidP="003311B5">
      <w:pPr>
        <w:autoSpaceDE w:val="0"/>
        <w:autoSpaceDN w:val="0"/>
        <w:adjustRightInd w:val="0"/>
        <w:jc w:val="both"/>
        <w:rPr>
          <w:rFonts w:ascii="Arial" w:hAnsi="Arial" w:cs="Arial"/>
          <w:sz w:val="24"/>
          <w:szCs w:val="24"/>
        </w:rPr>
      </w:pPr>
      <w:r w:rsidRPr="00B35F64">
        <w:rPr>
          <w:rFonts w:ascii="Arial" w:hAnsi="Arial" w:cs="Arial"/>
          <w:b/>
          <w:sz w:val="24"/>
          <w:szCs w:val="24"/>
        </w:rPr>
        <w:t>2</w:t>
      </w:r>
      <w:r w:rsidR="003077F3" w:rsidRPr="00B35F64">
        <w:rPr>
          <w:rFonts w:ascii="Arial" w:hAnsi="Arial" w:cs="Arial"/>
          <w:b/>
          <w:sz w:val="24"/>
          <w:szCs w:val="24"/>
        </w:rPr>
        <w:t>1</w:t>
      </w:r>
      <w:r w:rsidRPr="00B35F64">
        <w:rPr>
          <w:rFonts w:ascii="Arial" w:hAnsi="Arial" w:cs="Arial"/>
          <w:b/>
          <w:sz w:val="24"/>
          <w:szCs w:val="24"/>
        </w:rPr>
        <w:t>.1.</w:t>
      </w:r>
      <w:r w:rsidRPr="00B35F64">
        <w:rPr>
          <w:rFonts w:ascii="Arial" w:hAnsi="Arial" w:cs="Arial"/>
          <w:sz w:val="24"/>
          <w:szCs w:val="24"/>
        </w:rPr>
        <w:t xml:space="preserve"> O local, </w:t>
      </w:r>
      <w:r w:rsidR="00195DAD">
        <w:rPr>
          <w:rFonts w:ascii="Arial" w:hAnsi="Arial" w:cs="Arial"/>
          <w:sz w:val="24"/>
          <w:szCs w:val="24"/>
        </w:rPr>
        <w:t xml:space="preserve">forma e </w:t>
      </w:r>
      <w:r w:rsidRPr="00B35F64">
        <w:rPr>
          <w:rFonts w:ascii="Arial" w:hAnsi="Arial" w:cs="Arial"/>
          <w:sz w:val="24"/>
          <w:szCs w:val="24"/>
        </w:rPr>
        <w:t xml:space="preserve">prazo de </w:t>
      </w:r>
      <w:r w:rsidR="00FF53B7" w:rsidRPr="00B35F64">
        <w:rPr>
          <w:rFonts w:ascii="Arial" w:hAnsi="Arial" w:cs="Arial"/>
          <w:sz w:val="24"/>
          <w:szCs w:val="24"/>
        </w:rPr>
        <w:t xml:space="preserve">entrega </w:t>
      </w:r>
      <w:r w:rsidR="00880BA8" w:rsidRPr="00B35F64">
        <w:rPr>
          <w:rFonts w:ascii="Arial" w:hAnsi="Arial" w:cs="Arial"/>
          <w:sz w:val="24"/>
          <w:szCs w:val="24"/>
        </w:rPr>
        <w:t xml:space="preserve">dos </w:t>
      </w:r>
      <w:r w:rsidR="00FF53B7" w:rsidRPr="00B35F64">
        <w:rPr>
          <w:rFonts w:ascii="Arial" w:hAnsi="Arial" w:cs="Arial"/>
          <w:sz w:val="24"/>
          <w:szCs w:val="24"/>
        </w:rPr>
        <w:t>produtos/</w:t>
      </w:r>
      <w:r w:rsidR="00880BA8" w:rsidRPr="00B35F64">
        <w:rPr>
          <w:rFonts w:ascii="Arial" w:hAnsi="Arial" w:cs="Arial"/>
          <w:sz w:val="24"/>
          <w:szCs w:val="24"/>
        </w:rPr>
        <w:t>serviços d</w:t>
      </w:r>
      <w:r w:rsidRPr="00B35F64">
        <w:rPr>
          <w:rFonts w:ascii="Arial" w:hAnsi="Arial" w:cs="Arial"/>
          <w:sz w:val="24"/>
          <w:szCs w:val="24"/>
        </w:rPr>
        <w:t>o objeto estão previstos no Termo de Referência (</w:t>
      </w:r>
      <w:r w:rsidRPr="00B35F64">
        <w:rPr>
          <w:rFonts w:ascii="Arial" w:hAnsi="Arial" w:cs="Arial"/>
          <w:b/>
          <w:sz w:val="24"/>
          <w:szCs w:val="24"/>
        </w:rPr>
        <w:t>ANEXO I</w:t>
      </w:r>
      <w:r w:rsidRPr="00B35F64">
        <w:rPr>
          <w:rFonts w:ascii="Arial" w:hAnsi="Arial" w:cs="Arial"/>
          <w:sz w:val="24"/>
          <w:szCs w:val="24"/>
        </w:rPr>
        <w:t>) deste edital.</w:t>
      </w:r>
    </w:p>
    <w:p w14:paraId="54970BC6" w14:textId="77777777" w:rsidR="003311B5" w:rsidRPr="00B35F64" w:rsidRDefault="003311B5" w:rsidP="003311B5">
      <w:pPr>
        <w:jc w:val="both"/>
        <w:rPr>
          <w:rFonts w:ascii="Arial" w:hAnsi="Arial" w:cs="Arial"/>
          <w:w w:val="98"/>
          <w:sz w:val="24"/>
          <w:szCs w:val="24"/>
        </w:rPr>
      </w:pPr>
    </w:p>
    <w:p w14:paraId="41AB9D0C" w14:textId="787C5A84" w:rsidR="003311B5" w:rsidRPr="00B35F64" w:rsidRDefault="003311B5" w:rsidP="003311B5">
      <w:pPr>
        <w:pBdr>
          <w:top w:val="single" w:sz="18" w:space="1" w:color="auto"/>
          <w:left w:val="single" w:sz="18" w:space="4" w:color="auto"/>
          <w:bottom w:val="single" w:sz="18" w:space="1" w:color="auto"/>
          <w:right w:val="single" w:sz="18" w:space="4" w:color="auto"/>
        </w:pBdr>
        <w:shd w:val="clear" w:color="auto" w:fill="D9D9D9"/>
        <w:autoSpaceDE w:val="0"/>
        <w:autoSpaceDN w:val="0"/>
        <w:adjustRightInd w:val="0"/>
        <w:ind w:left="142" w:right="140"/>
        <w:jc w:val="both"/>
        <w:rPr>
          <w:rFonts w:ascii="Arial" w:hAnsi="Arial" w:cs="Arial"/>
          <w:b/>
          <w:bCs/>
          <w:sz w:val="24"/>
          <w:szCs w:val="24"/>
        </w:rPr>
      </w:pPr>
      <w:r w:rsidRPr="00B35F64">
        <w:rPr>
          <w:rFonts w:ascii="Arial" w:hAnsi="Arial" w:cs="Arial"/>
          <w:b/>
          <w:bCs/>
          <w:sz w:val="24"/>
          <w:szCs w:val="24"/>
        </w:rPr>
        <w:t>2</w:t>
      </w:r>
      <w:r w:rsidR="003077F3" w:rsidRPr="00B35F64">
        <w:rPr>
          <w:rFonts w:ascii="Arial" w:hAnsi="Arial" w:cs="Arial"/>
          <w:b/>
          <w:bCs/>
          <w:sz w:val="24"/>
          <w:szCs w:val="24"/>
        </w:rPr>
        <w:t>2</w:t>
      </w:r>
      <w:r w:rsidRPr="00B35F64">
        <w:rPr>
          <w:rFonts w:ascii="Arial" w:hAnsi="Arial" w:cs="Arial"/>
          <w:b/>
          <w:bCs/>
          <w:sz w:val="24"/>
          <w:szCs w:val="24"/>
        </w:rPr>
        <w:t>. DA FORMA DE PAGAMENTO</w:t>
      </w:r>
    </w:p>
    <w:p w14:paraId="6FB4A156" w14:textId="77777777" w:rsidR="003311B5" w:rsidRPr="00B35F64" w:rsidRDefault="003311B5" w:rsidP="003311B5">
      <w:pPr>
        <w:pStyle w:val="Corpodetexto"/>
        <w:rPr>
          <w:rFonts w:ascii="Arial" w:hAnsi="Arial" w:cs="Arial"/>
          <w:b/>
          <w:bCs/>
          <w:i/>
          <w:sz w:val="24"/>
          <w:szCs w:val="24"/>
        </w:rPr>
      </w:pPr>
    </w:p>
    <w:p w14:paraId="7F9E411F" w14:textId="5FF716C4" w:rsidR="003311B5" w:rsidRPr="00B35F64" w:rsidRDefault="003311B5" w:rsidP="003311B5">
      <w:pPr>
        <w:jc w:val="both"/>
        <w:rPr>
          <w:rFonts w:ascii="Arial" w:hAnsi="Arial" w:cs="Arial"/>
          <w:sz w:val="24"/>
          <w:szCs w:val="24"/>
        </w:rPr>
      </w:pPr>
      <w:r w:rsidRPr="00B35F64">
        <w:rPr>
          <w:rFonts w:ascii="Arial" w:hAnsi="Arial" w:cs="Arial"/>
          <w:b/>
          <w:sz w:val="24"/>
          <w:szCs w:val="24"/>
        </w:rPr>
        <w:t>2</w:t>
      </w:r>
      <w:r w:rsidR="003077F3" w:rsidRPr="00B35F64">
        <w:rPr>
          <w:rFonts w:ascii="Arial" w:hAnsi="Arial" w:cs="Arial"/>
          <w:b/>
          <w:sz w:val="24"/>
          <w:szCs w:val="24"/>
        </w:rPr>
        <w:t>2</w:t>
      </w:r>
      <w:r w:rsidRPr="00B35F64">
        <w:rPr>
          <w:rFonts w:ascii="Arial" w:hAnsi="Arial" w:cs="Arial"/>
          <w:b/>
          <w:sz w:val="24"/>
          <w:szCs w:val="24"/>
        </w:rPr>
        <w:t>.1.</w:t>
      </w:r>
      <w:r w:rsidRPr="00B35F64">
        <w:rPr>
          <w:rFonts w:ascii="Arial" w:hAnsi="Arial" w:cs="Arial"/>
          <w:sz w:val="24"/>
          <w:szCs w:val="24"/>
        </w:rPr>
        <w:t xml:space="preserve"> As regras acerca da forma de pagamento estão previstas no Termo de Referência (</w:t>
      </w:r>
      <w:r w:rsidRPr="00B35F64">
        <w:rPr>
          <w:rFonts w:ascii="Arial" w:hAnsi="Arial" w:cs="Arial"/>
          <w:b/>
          <w:sz w:val="24"/>
          <w:szCs w:val="24"/>
        </w:rPr>
        <w:t>ANEXO I</w:t>
      </w:r>
      <w:r w:rsidRPr="00B35F64">
        <w:rPr>
          <w:rFonts w:ascii="Arial" w:hAnsi="Arial" w:cs="Arial"/>
          <w:sz w:val="24"/>
          <w:szCs w:val="24"/>
        </w:rPr>
        <w:t>) deste Edital.</w:t>
      </w:r>
    </w:p>
    <w:p w14:paraId="75353D37" w14:textId="77777777" w:rsidR="003311B5" w:rsidRPr="00B35F64" w:rsidRDefault="003311B5" w:rsidP="003311B5">
      <w:pPr>
        <w:jc w:val="both"/>
        <w:rPr>
          <w:rFonts w:ascii="Arial" w:hAnsi="Arial" w:cs="Arial"/>
          <w:sz w:val="24"/>
          <w:szCs w:val="24"/>
        </w:rPr>
      </w:pPr>
    </w:p>
    <w:p w14:paraId="167A6A08" w14:textId="6C7E0E24" w:rsidR="003311B5" w:rsidRPr="00B35F64" w:rsidRDefault="003311B5" w:rsidP="003311B5">
      <w:pPr>
        <w:pBdr>
          <w:top w:val="single" w:sz="18" w:space="1" w:color="auto"/>
          <w:left w:val="single" w:sz="18" w:space="4" w:color="auto"/>
          <w:bottom w:val="single" w:sz="18" w:space="1" w:color="auto"/>
          <w:right w:val="single" w:sz="18" w:space="4" w:color="auto"/>
        </w:pBdr>
        <w:shd w:val="clear" w:color="auto" w:fill="D9D9D9"/>
        <w:autoSpaceDE w:val="0"/>
        <w:autoSpaceDN w:val="0"/>
        <w:adjustRightInd w:val="0"/>
        <w:ind w:left="142" w:right="140"/>
        <w:jc w:val="both"/>
        <w:rPr>
          <w:rFonts w:ascii="Arial" w:hAnsi="Arial" w:cs="Arial"/>
          <w:b/>
          <w:bCs/>
          <w:sz w:val="24"/>
          <w:szCs w:val="24"/>
        </w:rPr>
      </w:pPr>
      <w:r w:rsidRPr="00B35F64">
        <w:rPr>
          <w:rFonts w:ascii="Arial" w:hAnsi="Arial" w:cs="Arial"/>
          <w:b/>
          <w:bCs/>
          <w:sz w:val="24"/>
          <w:szCs w:val="24"/>
        </w:rPr>
        <w:t>2</w:t>
      </w:r>
      <w:r w:rsidR="003077F3" w:rsidRPr="00B35F64">
        <w:rPr>
          <w:rFonts w:ascii="Arial" w:hAnsi="Arial" w:cs="Arial"/>
          <w:b/>
          <w:bCs/>
          <w:sz w:val="24"/>
          <w:szCs w:val="24"/>
        </w:rPr>
        <w:t>3</w:t>
      </w:r>
      <w:r w:rsidRPr="00B35F64">
        <w:rPr>
          <w:rFonts w:ascii="Arial" w:hAnsi="Arial" w:cs="Arial"/>
          <w:b/>
          <w:bCs/>
          <w:sz w:val="24"/>
          <w:szCs w:val="24"/>
        </w:rPr>
        <w:t>. DAS INFRAÇÕES E SANÇÕES ADMINISTRATIVAS</w:t>
      </w:r>
    </w:p>
    <w:p w14:paraId="714282E7" w14:textId="77777777" w:rsidR="003311B5" w:rsidRPr="00B35F64" w:rsidRDefault="003311B5" w:rsidP="003311B5">
      <w:pPr>
        <w:jc w:val="both"/>
        <w:rPr>
          <w:rFonts w:ascii="Arial" w:hAnsi="Arial" w:cs="Arial"/>
          <w:sz w:val="24"/>
          <w:szCs w:val="24"/>
        </w:rPr>
      </w:pPr>
    </w:p>
    <w:p w14:paraId="1FA4DB7F" w14:textId="58A3DDE9" w:rsidR="003311B5" w:rsidRPr="00B35F64" w:rsidRDefault="003311B5" w:rsidP="003311B5">
      <w:pPr>
        <w:jc w:val="both"/>
        <w:rPr>
          <w:rFonts w:ascii="Arial" w:hAnsi="Arial" w:cs="Arial"/>
          <w:sz w:val="24"/>
          <w:szCs w:val="24"/>
        </w:rPr>
      </w:pPr>
      <w:r w:rsidRPr="00B35F64">
        <w:rPr>
          <w:rFonts w:ascii="Arial" w:hAnsi="Arial" w:cs="Arial"/>
          <w:b/>
          <w:bCs/>
          <w:sz w:val="24"/>
          <w:szCs w:val="24"/>
        </w:rPr>
        <w:t>2</w:t>
      </w:r>
      <w:r w:rsidR="003077F3" w:rsidRPr="00B35F64">
        <w:rPr>
          <w:rFonts w:ascii="Arial" w:hAnsi="Arial" w:cs="Arial"/>
          <w:b/>
          <w:bCs/>
          <w:sz w:val="24"/>
          <w:szCs w:val="24"/>
        </w:rPr>
        <w:t>3</w:t>
      </w:r>
      <w:r w:rsidRPr="00B35F64">
        <w:rPr>
          <w:rFonts w:ascii="Arial" w:hAnsi="Arial" w:cs="Arial"/>
          <w:b/>
          <w:bCs/>
          <w:sz w:val="24"/>
          <w:szCs w:val="24"/>
        </w:rPr>
        <w:t>.1.</w:t>
      </w:r>
      <w:r w:rsidRPr="00B35F64">
        <w:rPr>
          <w:rFonts w:ascii="Arial" w:hAnsi="Arial" w:cs="Arial"/>
          <w:sz w:val="24"/>
          <w:szCs w:val="24"/>
        </w:rPr>
        <w:t xml:space="preserve"> Comete infração administrativa, nos termos da lei, o licitante que, com dolo ou culpa: </w:t>
      </w:r>
    </w:p>
    <w:p w14:paraId="1285491E" w14:textId="77777777" w:rsidR="003311B5" w:rsidRPr="00B35F64" w:rsidRDefault="003311B5" w:rsidP="003311B5">
      <w:pPr>
        <w:jc w:val="both"/>
        <w:rPr>
          <w:rFonts w:ascii="Arial" w:hAnsi="Arial" w:cs="Arial"/>
          <w:sz w:val="24"/>
          <w:szCs w:val="24"/>
        </w:rPr>
      </w:pPr>
    </w:p>
    <w:p w14:paraId="1E52BD4C" w14:textId="0ACD23EB" w:rsidR="003311B5" w:rsidRPr="00B35F64" w:rsidRDefault="003311B5" w:rsidP="003311B5">
      <w:pPr>
        <w:jc w:val="both"/>
        <w:rPr>
          <w:rFonts w:ascii="Arial" w:hAnsi="Arial" w:cs="Arial"/>
          <w:sz w:val="24"/>
          <w:szCs w:val="24"/>
        </w:rPr>
      </w:pPr>
      <w:r w:rsidRPr="00B35F64">
        <w:rPr>
          <w:rFonts w:ascii="Arial" w:hAnsi="Arial" w:cs="Arial"/>
          <w:b/>
          <w:bCs/>
          <w:sz w:val="24"/>
          <w:szCs w:val="24"/>
        </w:rPr>
        <w:lastRenderedPageBreak/>
        <w:t>2</w:t>
      </w:r>
      <w:r w:rsidR="003077F3" w:rsidRPr="00B35F64">
        <w:rPr>
          <w:rFonts w:ascii="Arial" w:hAnsi="Arial" w:cs="Arial"/>
          <w:b/>
          <w:bCs/>
          <w:sz w:val="24"/>
          <w:szCs w:val="24"/>
        </w:rPr>
        <w:t>3</w:t>
      </w:r>
      <w:r w:rsidRPr="00B35F64">
        <w:rPr>
          <w:rFonts w:ascii="Arial" w:hAnsi="Arial" w:cs="Arial"/>
          <w:b/>
          <w:bCs/>
          <w:sz w:val="24"/>
          <w:szCs w:val="24"/>
        </w:rPr>
        <w:t>.1.1.</w:t>
      </w:r>
      <w:r w:rsidRPr="00B35F64">
        <w:rPr>
          <w:rFonts w:ascii="Arial" w:hAnsi="Arial" w:cs="Arial"/>
          <w:sz w:val="24"/>
          <w:szCs w:val="24"/>
        </w:rPr>
        <w:t xml:space="preserve"> Deixar de entregar a documentação exigida para o certame ou não entregar qualquer documento que tenha sido solicitado pelo pregoeiro durante o certame; (art. 155, IV, da Lei Federal nº 14.133, 2021);</w:t>
      </w:r>
    </w:p>
    <w:p w14:paraId="6734C554" w14:textId="77777777" w:rsidR="003311B5" w:rsidRPr="00B35F64" w:rsidRDefault="003311B5" w:rsidP="003311B5">
      <w:pPr>
        <w:jc w:val="both"/>
        <w:rPr>
          <w:rFonts w:ascii="Arial" w:hAnsi="Arial" w:cs="Arial"/>
          <w:sz w:val="24"/>
          <w:szCs w:val="24"/>
        </w:rPr>
      </w:pPr>
    </w:p>
    <w:p w14:paraId="6E83149C" w14:textId="229ABA9E" w:rsidR="003311B5" w:rsidRPr="00B35F64" w:rsidRDefault="003311B5" w:rsidP="003311B5">
      <w:pPr>
        <w:jc w:val="both"/>
        <w:rPr>
          <w:rFonts w:ascii="Arial" w:hAnsi="Arial" w:cs="Arial"/>
          <w:sz w:val="24"/>
          <w:szCs w:val="24"/>
        </w:rPr>
      </w:pPr>
      <w:r w:rsidRPr="00B35F64">
        <w:rPr>
          <w:rFonts w:ascii="Arial" w:hAnsi="Arial" w:cs="Arial"/>
          <w:b/>
          <w:bCs/>
          <w:sz w:val="24"/>
          <w:szCs w:val="24"/>
        </w:rPr>
        <w:t>2</w:t>
      </w:r>
      <w:r w:rsidR="003077F3" w:rsidRPr="00B35F64">
        <w:rPr>
          <w:rFonts w:ascii="Arial" w:hAnsi="Arial" w:cs="Arial"/>
          <w:b/>
          <w:bCs/>
          <w:sz w:val="24"/>
          <w:szCs w:val="24"/>
        </w:rPr>
        <w:t>3</w:t>
      </w:r>
      <w:r w:rsidRPr="00B35F64">
        <w:rPr>
          <w:rFonts w:ascii="Arial" w:hAnsi="Arial" w:cs="Arial"/>
          <w:b/>
          <w:bCs/>
          <w:sz w:val="24"/>
          <w:szCs w:val="24"/>
        </w:rPr>
        <w:t>.1.2.</w:t>
      </w:r>
      <w:r w:rsidRPr="00B35F64">
        <w:rPr>
          <w:rFonts w:ascii="Arial" w:hAnsi="Arial" w:cs="Arial"/>
          <w:sz w:val="24"/>
          <w:szCs w:val="24"/>
        </w:rPr>
        <w:t xml:space="preserve"> Salvo em decorrência de fato superveniente devidamente justificado, não mantiver a proposta (art. 155, V, da Lei Federal nº 14.133, 2021) em especial quando:</w:t>
      </w:r>
    </w:p>
    <w:p w14:paraId="35BA907F" w14:textId="77777777" w:rsidR="003311B5" w:rsidRPr="00B35F64" w:rsidRDefault="003311B5" w:rsidP="003311B5">
      <w:pPr>
        <w:jc w:val="both"/>
        <w:rPr>
          <w:rFonts w:ascii="Arial" w:hAnsi="Arial" w:cs="Arial"/>
          <w:sz w:val="24"/>
          <w:szCs w:val="24"/>
        </w:rPr>
      </w:pPr>
    </w:p>
    <w:p w14:paraId="51461A4C" w14:textId="0F9D918F" w:rsidR="003311B5" w:rsidRPr="00B35F64" w:rsidRDefault="003311B5" w:rsidP="003311B5">
      <w:pPr>
        <w:jc w:val="both"/>
        <w:rPr>
          <w:rFonts w:ascii="Arial" w:hAnsi="Arial" w:cs="Arial"/>
          <w:sz w:val="24"/>
          <w:szCs w:val="24"/>
        </w:rPr>
      </w:pPr>
      <w:r w:rsidRPr="00B35F64">
        <w:rPr>
          <w:rFonts w:ascii="Arial" w:hAnsi="Arial" w:cs="Arial"/>
          <w:b/>
          <w:bCs/>
          <w:sz w:val="24"/>
          <w:szCs w:val="24"/>
        </w:rPr>
        <w:t>2</w:t>
      </w:r>
      <w:r w:rsidR="003077F3" w:rsidRPr="00B35F64">
        <w:rPr>
          <w:rFonts w:ascii="Arial" w:hAnsi="Arial" w:cs="Arial"/>
          <w:b/>
          <w:bCs/>
          <w:sz w:val="24"/>
          <w:szCs w:val="24"/>
        </w:rPr>
        <w:t>3</w:t>
      </w:r>
      <w:r w:rsidRPr="00B35F64">
        <w:rPr>
          <w:rFonts w:ascii="Arial" w:hAnsi="Arial" w:cs="Arial"/>
          <w:b/>
          <w:bCs/>
          <w:sz w:val="24"/>
          <w:szCs w:val="24"/>
        </w:rPr>
        <w:t>.1.2.1.</w:t>
      </w:r>
      <w:r w:rsidRPr="00B35F64">
        <w:rPr>
          <w:rFonts w:ascii="Arial" w:hAnsi="Arial" w:cs="Arial"/>
          <w:sz w:val="24"/>
          <w:szCs w:val="24"/>
        </w:rPr>
        <w:t xml:space="preserve"> Não enviar a proposta adequada ao último lance ofertado ou após a negociação; </w:t>
      </w:r>
    </w:p>
    <w:p w14:paraId="096BBE5D" w14:textId="77777777" w:rsidR="003311B5" w:rsidRPr="00B35F64" w:rsidRDefault="003311B5" w:rsidP="003311B5">
      <w:pPr>
        <w:jc w:val="both"/>
        <w:rPr>
          <w:rFonts w:ascii="Arial" w:hAnsi="Arial" w:cs="Arial"/>
          <w:sz w:val="24"/>
          <w:szCs w:val="24"/>
        </w:rPr>
      </w:pPr>
    </w:p>
    <w:p w14:paraId="0572A6B8" w14:textId="507A173F" w:rsidR="003311B5" w:rsidRPr="00B35F64" w:rsidRDefault="003311B5" w:rsidP="003311B5">
      <w:pPr>
        <w:jc w:val="both"/>
        <w:rPr>
          <w:rFonts w:ascii="Arial" w:hAnsi="Arial" w:cs="Arial"/>
          <w:sz w:val="24"/>
          <w:szCs w:val="24"/>
        </w:rPr>
      </w:pPr>
      <w:r w:rsidRPr="00B35F64">
        <w:rPr>
          <w:rFonts w:ascii="Arial" w:hAnsi="Arial" w:cs="Arial"/>
          <w:b/>
          <w:bCs/>
          <w:sz w:val="24"/>
          <w:szCs w:val="24"/>
        </w:rPr>
        <w:t>2</w:t>
      </w:r>
      <w:r w:rsidR="003077F3" w:rsidRPr="00B35F64">
        <w:rPr>
          <w:rFonts w:ascii="Arial" w:hAnsi="Arial" w:cs="Arial"/>
          <w:b/>
          <w:bCs/>
          <w:sz w:val="24"/>
          <w:szCs w:val="24"/>
        </w:rPr>
        <w:t>3</w:t>
      </w:r>
      <w:r w:rsidRPr="00B35F64">
        <w:rPr>
          <w:rFonts w:ascii="Arial" w:hAnsi="Arial" w:cs="Arial"/>
          <w:b/>
          <w:bCs/>
          <w:sz w:val="24"/>
          <w:szCs w:val="24"/>
        </w:rPr>
        <w:t>.1.2.2.</w:t>
      </w:r>
      <w:r w:rsidRPr="00B35F64">
        <w:rPr>
          <w:rFonts w:ascii="Arial" w:hAnsi="Arial" w:cs="Arial"/>
          <w:sz w:val="24"/>
          <w:szCs w:val="24"/>
        </w:rPr>
        <w:t xml:space="preserve"> Recusar-se a enviar o detalhamento da proposta quando exigível; </w:t>
      </w:r>
    </w:p>
    <w:p w14:paraId="1A728569" w14:textId="77777777" w:rsidR="003311B5" w:rsidRPr="00B35F64" w:rsidRDefault="003311B5" w:rsidP="003311B5">
      <w:pPr>
        <w:jc w:val="both"/>
        <w:rPr>
          <w:rFonts w:ascii="Arial" w:hAnsi="Arial" w:cs="Arial"/>
          <w:sz w:val="24"/>
          <w:szCs w:val="24"/>
        </w:rPr>
      </w:pPr>
    </w:p>
    <w:p w14:paraId="3674D933" w14:textId="3F6A8758" w:rsidR="003311B5" w:rsidRPr="00B35F64" w:rsidRDefault="003311B5" w:rsidP="003311B5">
      <w:pPr>
        <w:jc w:val="both"/>
        <w:rPr>
          <w:rFonts w:ascii="Arial" w:hAnsi="Arial" w:cs="Arial"/>
          <w:sz w:val="24"/>
          <w:szCs w:val="24"/>
        </w:rPr>
      </w:pPr>
      <w:r w:rsidRPr="00B35F64">
        <w:rPr>
          <w:rFonts w:ascii="Arial" w:hAnsi="Arial" w:cs="Arial"/>
          <w:b/>
          <w:bCs/>
          <w:sz w:val="24"/>
          <w:szCs w:val="24"/>
        </w:rPr>
        <w:t>2</w:t>
      </w:r>
      <w:r w:rsidR="003077F3" w:rsidRPr="00B35F64">
        <w:rPr>
          <w:rFonts w:ascii="Arial" w:hAnsi="Arial" w:cs="Arial"/>
          <w:b/>
          <w:bCs/>
          <w:sz w:val="24"/>
          <w:szCs w:val="24"/>
        </w:rPr>
        <w:t>3</w:t>
      </w:r>
      <w:r w:rsidRPr="00B35F64">
        <w:rPr>
          <w:rFonts w:ascii="Arial" w:hAnsi="Arial" w:cs="Arial"/>
          <w:b/>
          <w:bCs/>
          <w:sz w:val="24"/>
          <w:szCs w:val="24"/>
        </w:rPr>
        <w:t>.1.2.3.</w:t>
      </w:r>
      <w:r w:rsidRPr="00B35F64">
        <w:rPr>
          <w:rFonts w:ascii="Arial" w:hAnsi="Arial" w:cs="Arial"/>
          <w:sz w:val="24"/>
          <w:szCs w:val="24"/>
        </w:rPr>
        <w:t xml:space="preserve"> Pedir para ser desclassificado quando encerrada a etapa competitiva; ou </w:t>
      </w:r>
    </w:p>
    <w:p w14:paraId="3BBD3B04" w14:textId="77777777" w:rsidR="003311B5" w:rsidRPr="00B35F64" w:rsidRDefault="003311B5" w:rsidP="003311B5">
      <w:pPr>
        <w:jc w:val="both"/>
        <w:rPr>
          <w:rFonts w:ascii="Arial" w:hAnsi="Arial" w:cs="Arial"/>
          <w:sz w:val="24"/>
          <w:szCs w:val="24"/>
        </w:rPr>
      </w:pPr>
    </w:p>
    <w:p w14:paraId="658DD8D9" w14:textId="7840B226" w:rsidR="003311B5" w:rsidRPr="00B35F64" w:rsidRDefault="003311B5" w:rsidP="003311B5">
      <w:pPr>
        <w:jc w:val="both"/>
        <w:rPr>
          <w:rFonts w:ascii="Arial" w:hAnsi="Arial" w:cs="Arial"/>
          <w:sz w:val="24"/>
          <w:szCs w:val="24"/>
        </w:rPr>
      </w:pPr>
      <w:r w:rsidRPr="00B35F64">
        <w:rPr>
          <w:rFonts w:ascii="Arial" w:hAnsi="Arial" w:cs="Arial"/>
          <w:b/>
          <w:bCs/>
          <w:sz w:val="24"/>
          <w:szCs w:val="24"/>
        </w:rPr>
        <w:t>2</w:t>
      </w:r>
      <w:r w:rsidR="003077F3" w:rsidRPr="00B35F64">
        <w:rPr>
          <w:rFonts w:ascii="Arial" w:hAnsi="Arial" w:cs="Arial"/>
          <w:b/>
          <w:bCs/>
          <w:sz w:val="24"/>
          <w:szCs w:val="24"/>
        </w:rPr>
        <w:t>3</w:t>
      </w:r>
      <w:r w:rsidRPr="00B35F64">
        <w:rPr>
          <w:rFonts w:ascii="Arial" w:hAnsi="Arial" w:cs="Arial"/>
          <w:b/>
          <w:bCs/>
          <w:sz w:val="24"/>
          <w:szCs w:val="24"/>
        </w:rPr>
        <w:t>.1.2.4.</w:t>
      </w:r>
      <w:r w:rsidRPr="00B35F64">
        <w:rPr>
          <w:rFonts w:ascii="Arial" w:hAnsi="Arial" w:cs="Arial"/>
          <w:sz w:val="24"/>
          <w:szCs w:val="24"/>
        </w:rPr>
        <w:t xml:space="preserve"> Apresentar proposta em desacordo com as especificações do Edital.</w:t>
      </w:r>
    </w:p>
    <w:p w14:paraId="1EE19B74" w14:textId="77777777" w:rsidR="00A059DC" w:rsidRDefault="00A059DC" w:rsidP="003311B5">
      <w:pPr>
        <w:jc w:val="both"/>
        <w:rPr>
          <w:rFonts w:ascii="Arial" w:hAnsi="Arial" w:cs="Arial"/>
          <w:b/>
          <w:bCs/>
          <w:sz w:val="24"/>
          <w:szCs w:val="24"/>
        </w:rPr>
      </w:pPr>
    </w:p>
    <w:p w14:paraId="58997A89" w14:textId="3DB68A3A" w:rsidR="003311B5" w:rsidRPr="00B35F64" w:rsidRDefault="003311B5" w:rsidP="003311B5">
      <w:pPr>
        <w:jc w:val="both"/>
        <w:rPr>
          <w:rFonts w:ascii="Arial" w:hAnsi="Arial" w:cs="Arial"/>
          <w:sz w:val="24"/>
          <w:szCs w:val="24"/>
        </w:rPr>
      </w:pPr>
      <w:r w:rsidRPr="00B35F64">
        <w:rPr>
          <w:rFonts w:ascii="Arial" w:hAnsi="Arial" w:cs="Arial"/>
          <w:b/>
          <w:bCs/>
          <w:sz w:val="24"/>
          <w:szCs w:val="24"/>
        </w:rPr>
        <w:t>2</w:t>
      </w:r>
      <w:r w:rsidR="003077F3" w:rsidRPr="00B35F64">
        <w:rPr>
          <w:rFonts w:ascii="Arial" w:hAnsi="Arial" w:cs="Arial"/>
          <w:b/>
          <w:bCs/>
          <w:sz w:val="24"/>
          <w:szCs w:val="24"/>
        </w:rPr>
        <w:t>3</w:t>
      </w:r>
      <w:r w:rsidRPr="00B35F64">
        <w:rPr>
          <w:rFonts w:ascii="Arial" w:hAnsi="Arial" w:cs="Arial"/>
          <w:b/>
          <w:bCs/>
          <w:sz w:val="24"/>
          <w:szCs w:val="24"/>
        </w:rPr>
        <w:t>.1.3.</w:t>
      </w:r>
      <w:r w:rsidRPr="00B35F64">
        <w:rPr>
          <w:rFonts w:ascii="Arial" w:hAnsi="Arial" w:cs="Arial"/>
          <w:sz w:val="24"/>
          <w:szCs w:val="24"/>
        </w:rPr>
        <w:t xml:space="preserve"> Não celebrar a Ata de Registro de Preço/Contrato ou não entregar a documentação exigida para a contratação, quando convocado dentro do prazo de validade de sua proposta; (art. 155, VI, da Lei Federal nº 14.133, 2021);</w:t>
      </w:r>
    </w:p>
    <w:p w14:paraId="12FEC585" w14:textId="77777777" w:rsidR="003311B5" w:rsidRPr="00B35F64" w:rsidRDefault="003311B5" w:rsidP="003311B5">
      <w:pPr>
        <w:jc w:val="both"/>
        <w:rPr>
          <w:rFonts w:ascii="Arial" w:hAnsi="Arial" w:cs="Arial"/>
          <w:sz w:val="24"/>
          <w:szCs w:val="24"/>
        </w:rPr>
      </w:pPr>
    </w:p>
    <w:p w14:paraId="52EC3A6F" w14:textId="3C6C3BC7" w:rsidR="003311B5" w:rsidRPr="00B35F64" w:rsidRDefault="003311B5" w:rsidP="003311B5">
      <w:pPr>
        <w:jc w:val="both"/>
        <w:rPr>
          <w:rFonts w:ascii="Arial" w:hAnsi="Arial" w:cs="Arial"/>
          <w:sz w:val="24"/>
          <w:szCs w:val="24"/>
        </w:rPr>
      </w:pPr>
      <w:r w:rsidRPr="00B35F64">
        <w:rPr>
          <w:rFonts w:ascii="Arial" w:hAnsi="Arial" w:cs="Arial"/>
          <w:b/>
          <w:bCs/>
          <w:sz w:val="24"/>
          <w:szCs w:val="24"/>
        </w:rPr>
        <w:t>2</w:t>
      </w:r>
      <w:r w:rsidR="003077F3" w:rsidRPr="00B35F64">
        <w:rPr>
          <w:rFonts w:ascii="Arial" w:hAnsi="Arial" w:cs="Arial"/>
          <w:b/>
          <w:bCs/>
          <w:sz w:val="24"/>
          <w:szCs w:val="24"/>
        </w:rPr>
        <w:t>3</w:t>
      </w:r>
      <w:r w:rsidRPr="00B35F64">
        <w:rPr>
          <w:rFonts w:ascii="Arial" w:hAnsi="Arial" w:cs="Arial"/>
          <w:b/>
          <w:bCs/>
          <w:sz w:val="24"/>
          <w:szCs w:val="24"/>
        </w:rPr>
        <w:t>.1.3.1.</w:t>
      </w:r>
      <w:r w:rsidRPr="00B35F64">
        <w:rPr>
          <w:rFonts w:ascii="Arial" w:hAnsi="Arial" w:cs="Arial"/>
          <w:sz w:val="24"/>
          <w:szCs w:val="24"/>
        </w:rPr>
        <w:t xml:space="preserve"> Recusar-se, sem justificativa, a assinar o contrato ou a ata de registro de preço, ou a aceitar ou retirar o instrumento equivalente no prazo estabelecido pela Administração.</w:t>
      </w:r>
    </w:p>
    <w:p w14:paraId="4B8A9A3A" w14:textId="77777777" w:rsidR="003311B5" w:rsidRPr="00B35F64" w:rsidRDefault="003311B5" w:rsidP="003311B5">
      <w:pPr>
        <w:jc w:val="both"/>
        <w:rPr>
          <w:rFonts w:ascii="Arial" w:hAnsi="Arial" w:cs="Arial"/>
          <w:sz w:val="24"/>
          <w:szCs w:val="24"/>
        </w:rPr>
      </w:pPr>
    </w:p>
    <w:p w14:paraId="1F4B7E1C" w14:textId="2DE88A69" w:rsidR="003311B5" w:rsidRPr="00B35F64" w:rsidRDefault="003311B5" w:rsidP="003311B5">
      <w:pPr>
        <w:jc w:val="both"/>
        <w:rPr>
          <w:rFonts w:ascii="Arial" w:hAnsi="Arial" w:cs="Arial"/>
          <w:sz w:val="24"/>
          <w:szCs w:val="24"/>
        </w:rPr>
      </w:pPr>
      <w:r w:rsidRPr="00B35F64">
        <w:rPr>
          <w:rFonts w:ascii="Arial" w:hAnsi="Arial" w:cs="Arial"/>
          <w:b/>
          <w:bCs/>
          <w:sz w:val="24"/>
          <w:szCs w:val="24"/>
        </w:rPr>
        <w:t>2</w:t>
      </w:r>
      <w:r w:rsidR="003077F3" w:rsidRPr="00B35F64">
        <w:rPr>
          <w:rFonts w:ascii="Arial" w:hAnsi="Arial" w:cs="Arial"/>
          <w:b/>
          <w:bCs/>
          <w:sz w:val="24"/>
          <w:szCs w:val="24"/>
        </w:rPr>
        <w:t>3</w:t>
      </w:r>
      <w:r w:rsidRPr="00B35F64">
        <w:rPr>
          <w:rFonts w:ascii="Arial" w:hAnsi="Arial" w:cs="Arial"/>
          <w:b/>
          <w:bCs/>
          <w:sz w:val="24"/>
          <w:szCs w:val="24"/>
        </w:rPr>
        <w:t>.1.4.</w:t>
      </w:r>
      <w:r w:rsidRPr="00B35F64">
        <w:rPr>
          <w:rFonts w:ascii="Arial" w:hAnsi="Arial" w:cs="Arial"/>
          <w:sz w:val="24"/>
          <w:szCs w:val="24"/>
        </w:rPr>
        <w:t xml:space="preserve"> Apresentar declaração ou documentação falsa exigida para o certame ou prestar declaração falsa durante a licitação; (art. 155, VIII, da Lei Federal nº 14.133, 2021);</w:t>
      </w:r>
    </w:p>
    <w:p w14:paraId="2E31C640" w14:textId="77777777" w:rsidR="003311B5" w:rsidRPr="00B35F64" w:rsidRDefault="003311B5" w:rsidP="003311B5">
      <w:pPr>
        <w:jc w:val="both"/>
        <w:rPr>
          <w:rFonts w:ascii="Arial" w:hAnsi="Arial" w:cs="Arial"/>
          <w:sz w:val="24"/>
          <w:szCs w:val="24"/>
        </w:rPr>
      </w:pPr>
    </w:p>
    <w:p w14:paraId="468F4311" w14:textId="614BBA2D" w:rsidR="003311B5" w:rsidRPr="00B35F64" w:rsidRDefault="003311B5" w:rsidP="003311B5">
      <w:pPr>
        <w:jc w:val="both"/>
        <w:rPr>
          <w:rFonts w:ascii="Arial" w:hAnsi="Arial" w:cs="Arial"/>
          <w:sz w:val="24"/>
          <w:szCs w:val="24"/>
        </w:rPr>
      </w:pPr>
      <w:r w:rsidRPr="00B35F64">
        <w:rPr>
          <w:rFonts w:ascii="Arial" w:hAnsi="Arial" w:cs="Arial"/>
          <w:b/>
          <w:bCs/>
          <w:sz w:val="24"/>
          <w:szCs w:val="24"/>
        </w:rPr>
        <w:t>2</w:t>
      </w:r>
      <w:r w:rsidR="003077F3" w:rsidRPr="00B35F64">
        <w:rPr>
          <w:rFonts w:ascii="Arial" w:hAnsi="Arial" w:cs="Arial"/>
          <w:b/>
          <w:bCs/>
          <w:sz w:val="24"/>
          <w:szCs w:val="24"/>
        </w:rPr>
        <w:t>3</w:t>
      </w:r>
      <w:r w:rsidRPr="00B35F64">
        <w:rPr>
          <w:rFonts w:ascii="Arial" w:hAnsi="Arial" w:cs="Arial"/>
          <w:b/>
          <w:bCs/>
          <w:sz w:val="24"/>
          <w:szCs w:val="24"/>
        </w:rPr>
        <w:t>.1.5.</w:t>
      </w:r>
      <w:r w:rsidRPr="00B35F64">
        <w:rPr>
          <w:rFonts w:ascii="Arial" w:hAnsi="Arial" w:cs="Arial"/>
          <w:sz w:val="24"/>
          <w:szCs w:val="24"/>
        </w:rPr>
        <w:t xml:space="preserve"> Fraudar a licitação; (art. 155, IX, da Lei Federal nº 14.133, 2021);</w:t>
      </w:r>
    </w:p>
    <w:p w14:paraId="010CB766" w14:textId="77777777" w:rsidR="003311B5" w:rsidRPr="00B35F64" w:rsidRDefault="003311B5" w:rsidP="003311B5">
      <w:pPr>
        <w:jc w:val="both"/>
        <w:rPr>
          <w:rFonts w:ascii="Arial" w:hAnsi="Arial" w:cs="Arial"/>
          <w:sz w:val="24"/>
          <w:szCs w:val="24"/>
        </w:rPr>
      </w:pPr>
    </w:p>
    <w:p w14:paraId="5FE47DD3" w14:textId="6E0793E8" w:rsidR="003311B5" w:rsidRPr="00B35F64" w:rsidRDefault="003311B5" w:rsidP="003311B5">
      <w:pPr>
        <w:jc w:val="both"/>
        <w:rPr>
          <w:rFonts w:ascii="Arial" w:hAnsi="Arial" w:cs="Arial"/>
          <w:sz w:val="24"/>
          <w:szCs w:val="24"/>
        </w:rPr>
      </w:pPr>
      <w:r w:rsidRPr="00B35F64">
        <w:rPr>
          <w:rFonts w:ascii="Arial" w:hAnsi="Arial" w:cs="Arial"/>
          <w:b/>
          <w:bCs/>
          <w:sz w:val="24"/>
          <w:szCs w:val="24"/>
        </w:rPr>
        <w:t>2</w:t>
      </w:r>
      <w:r w:rsidR="003077F3" w:rsidRPr="00B35F64">
        <w:rPr>
          <w:rFonts w:ascii="Arial" w:hAnsi="Arial" w:cs="Arial"/>
          <w:b/>
          <w:bCs/>
          <w:sz w:val="24"/>
          <w:szCs w:val="24"/>
        </w:rPr>
        <w:t>3</w:t>
      </w:r>
      <w:r w:rsidRPr="00B35F64">
        <w:rPr>
          <w:rFonts w:ascii="Arial" w:hAnsi="Arial" w:cs="Arial"/>
          <w:b/>
          <w:bCs/>
          <w:sz w:val="24"/>
          <w:szCs w:val="24"/>
        </w:rPr>
        <w:t>.1.6.</w:t>
      </w:r>
      <w:r w:rsidRPr="00B35F64">
        <w:rPr>
          <w:rFonts w:ascii="Arial" w:hAnsi="Arial" w:cs="Arial"/>
          <w:sz w:val="24"/>
          <w:szCs w:val="24"/>
        </w:rPr>
        <w:t xml:space="preserve"> Comportar-se de modo inidôneo ou cometer fraude de qualquer natureza, natureza (art. 155, X, da Lei Federal nº 14.133, 2021),em especial quando:</w:t>
      </w:r>
    </w:p>
    <w:p w14:paraId="5BBBE337" w14:textId="77777777" w:rsidR="003311B5" w:rsidRPr="00B35F64" w:rsidRDefault="003311B5" w:rsidP="003311B5">
      <w:pPr>
        <w:jc w:val="both"/>
        <w:rPr>
          <w:rFonts w:ascii="Arial" w:hAnsi="Arial" w:cs="Arial"/>
          <w:sz w:val="24"/>
          <w:szCs w:val="24"/>
        </w:rPr>
      </w:pPr>
    </w:p>
    <w:p w14:paraId="520898EF" w14:textId="395339A8" w:rsidR="003311B5" w:rsidRPr="00B35F64" w:rsidRDefault="003311B5" w:rsidP="003311B5">
      <w:pPr>
        <w:jc w:val="both"/>
        <w:rPr>
          <w:rFonts w:ascii="Arial" w:hAnsi="Arial" w:cs="Arial"/>
          <w:sz w:val="24"/>
          <w:szCs w:val="24"/>
        </w:rPr>
      </w:pPr>
      <w:r w:rsidRPr="00B35F64">
        <w:rPr>
          <w:rFonts w:ascii="Arial" w:hAnsi="Arial" w:cs="Arial"/>
          <w:b/>
          <w:bCs/>
          <w:sz w:val="24"/>
          <w:szCs w:val="24"/>
        </w:rPr>
        <w:t>2</w:t>
      </w:r>
      <w:r w:rsidR="003077F3" w:rsidRPr="00B35F64">
        <w:rPr>
          <w:rFonts w:ascii="Arial" w:hAnsi="Arial" w:cs="Arial"/>
          <w:b/>
          <w:bCs/>
          <w:sz w:val="24"/>
          <w:szCs w:val="24"/>
        </w:rPr>
        <w:t>3</w:t>
      </w:r>
      <w:r w:rsidRPr="00B35F64">
        <w:rPr>
          <w:rFonts w:ascii="Arial" w:hAnsi="Arial" w:cs="Arial"/>
          <w:b/>
          <w:bCs/>
          <w:sz w:val="24"/>
          <w:szCs w:val="24"/>
        </w:rPr>
        <w:t>.1.6.1.</w:t>
      </w:r>
      <w:r w:rsidRPr="00B35F64">
        <w:rPr>
          <w:rFonts w:ascii="Arial" w:hAnsi="Arial" w:cs="Arial"/>
          <w:sz w:val="24"/>
          <w:szCs w:val="24"/>
        </w:rPr>
        <w:t xml:space="preserve"> Agir em conluio ou em desconformidade com a lei; </w:t>
      </w:r>
    </w:p>
    <w:p w14:paraId="678E7B83" w14:textId="77777777" w:rsidR="00725428" w:rsidRPr="00B35F64" w:rsidRDefault="00725428" w:rsidP="003311B5">
      <w:pPr>
        <w:jc w:val="both"/>
        <w:rPr>
          <w:rFonts w:ascii="Arial" w:hAnsi="Arial" w:cs="Arial"/>
          <w:b/>
          <w:bCs/>
          <w:sz w:val="24"/>
          <w:szCs w:val="24"/>
        </w:rPr>
      </w:pPr>
    </w:p>
    <w:p w14:paraId="5FCD90FF" w14:textId="03AB8EB6" w:rsidR="003311B5" w:rsidRPr="00B35F64" w:rsidRDefault="003311B5" w:rsidP="003311B5">
      <w:pPr>
        <w:jc w:val="both"/>
        <w:rPr>
          <w:rFonts w:ascii="Arial" w:hAnsi="Arial" w:cs="Arial"/>
          <w:sz w:val="24"/>
          <w:szCs w:val="24"/>
        </w:rPr>
      </w:pPr>
      <w:r w:rsidRPr="00B35F64">
        <w:rPr>
          <w:rFonts w:ascii="Arial" w:hAnsi="Arial" w:cs="Arial"/>
          <w:b/>
          <w:bCs/>
          <w:sz w:val="24"/>
          <w:szCs w:val="24"/>
        </w:rPr>
        <w:t>2</w:t>
      </w:r>
      <w:r w:rsidR="003077F3" w:rsidRPr="00B35F64">
        <w:rPr>
          <w:rFonts w:ascii="Arial" w:hAnsi="Arial" w:cs="Arial"/>
          <w:b/>
          <w:bCs/>
          <w:sz w:val="24"/>
          <w:szCs w:val="24"/>
        </w:rPr>
        <w:t>3</w:t>
      </w:r>
      <w:r w:rsidRPr="00B35F64">
        <w:rPr>
          <w:rFonts w:ascii="Arial" w:hAnsi="Arial" w:cs="Arial"/>
          <w:b/>
          <w:bCs/>
          <w:sz w:val="24"/>
          <w:szCs w:val="24"/>
        </w:rPr>
        <w:t>.1.6.2.</w:t>
      </w:r>
      <w:r w:rsidRPr="00B35F64">
        <w:rPr>
          <w:rFonts w:ascii="Arial" w:hAnsi="Arial" w:cs="Arial"/>
          <w:sz w:val="24"/>
          <w:szCs w:val="24"/>
        </w:rPr>
        <w:t xml:space="preserve"> Induzir deliberadamente a erro no julgamento.</w:t>
      </w:r>
    </w:p>
    <w:p w14:paraId="6C406113" w14:textId="77777777" w:rsidR="003311B5" w:rsidRPr="00B35F64" w:rsidRDefault="003311B5" w:rsidP="003311B5">
      <w:pPr>
        <w:jc w:val="both"/>
        <w:rPr>
          <w:rFonts w:ascii="Arial" w:hAnsi="Arial" w:cs="Arial"/>
          <w:sz w:val="24"/>
          <w:szCs w:val="24"/>
        </w:rPr>
      </w:pPr>
    </w:p>
    <w:p w14:paraId="7CD8F8F4" w14:textId="3278F8DB" w:rsidR="003311B5" w:rsidRPr="00B35F64" w:rsidRDefault="003311B5" w:rsidP="003311B5">
      <w:pPr>
        <w:jc w:val="both"/>
        <w:rPr>
          <w:rFonts w:ascii="Arial" w:hAnsi="Arial" w:cs="Arial"/>
          <w:sz w:val="24"/>
          <w:szCs w:val="24"/>
        </w:rPr>
      </w:pPr>
      <w:r w:rsidRPr="00B35F64">
        <w:rPr>
          <w:rFonts w:ascii="Arial" w:hAnsi="Arial" w:cs="Arial"/>
          <w:b/>
          <w:bCs/>
          <w:sz w:val="24"/>
          <w:szCs w:val="24"/>
        </w:rPr>
        <w:t>2</w:t>
      </w:r>
      <w:r w:rsidR="003077F3" w:rsidRPr="00B35F64">
        <w:rPr>
          <w:rFonts w:ascii="Arial" w:hAnsi="Arial" w:cs="Arial"/>
          <w:b/>
          <w:bCs/>
          <w:sz w:val="24"/>
          <w:szCs w:val="24"/>
        </w:rPr>
        <w:t>3</w:t>
      </w:r>
      <w:r w:rsidRPr="00B35F64">
        <w:rPr>
          <w:rFonts w:ascii="Arial" w:hAnsi="Arial" w:cs="Arial"/>
          <w:b/>
          <w:bCs/>
          <w:sz w:val="24"/>
          <w:szCs w:val="24"/>
        </w:rPr>
        <w:t>.1.7.</w:t>
      </w:r>
      <w:r w:rsidRPr="00B35F64">
        <w:rPr>
          <w:rFonts w:ascii="Arial" w:hAnsi="Arial" w:cs="Arial"/>
          <w:sz w:val="24"/>
          <w:szCs w:val="24"/>
        </w:rPr>
        <w:t xml:space="preserve"> Praticar atos ilícitos com vistas a frustrar os objetivos da licitação; (art. 155, XI, da Lei Federal nº 14.133, 2021);</w:t>
      </w:r>
    </w:p>
    <w:p w14:paraId="2AD3ADF1" w14:textId="77777777" w:rsidR="003311B5" w:rsidRPr="00B35F64" w:rsidRDefault="003311B5" w:rsidP="003311B5">
      <w:pPr>
        <w:jc w:val="both"/>
        <w:rPr>
          <w:rFonts w:ascii="Arial" w:hAnsi="Arial" w:cs="Arial"/>
          <w:sz w:val="24"/>
          <w:szCs w:val="24"/>
        </w:rPr>
      </w:pPr>
    </w:p>
    <w:p w14:paraId="15C4AF6D" w14:textId="381429A7" w:rsidR="003311B5" w:rsidRPr="00B35F64" w:rsidRDefault="003311B5" w:rsidP="003311B5">
      <w:pPr>
        <w:jc w:val="both"/>
        <w:rPr>
          <w:rFonts w:ascii="Arial" w:hAnsi="Arial" w:cs="Arial"/>
          <w:sz w:val="24"/>
          <w:szCs w:val="24"/>
        </w:rPr>
      </w:pPr>
      <w:r w:rsidRPr="00B35F64">
        <w:rPr>
          <w:rFonts w:ascii="Arial" w:hAnsi="Arial" w:cs="Arial"/>
          <w:b/>
          <w:bCs/>
          <w:sz w:val="24"/>
          <w:szCs w:val="24"/>
        </w:rPr>
        <w:t>2</w:t>
      </w:r>
      <w:r w:rsidR="003077F3" w:rsidRPr="00B35F64">
        <w:rPr>
          <w:rFonts w:ascii="Arial" w:hAnsi="Arial" w:cs="Arial"/>
          <w:b/>
          <w:bCs/>
          <w:sz w:val="24"/>
          <w:szCs w:val="24"/>
        </w:rPr>
        <w:t>3</w:t>
      </w:r>
      <w:r w:rsidRPr="00B35F64">
        <w:rPr>
          <w:rFonts w:ascii="Arial" w:hAnsi="Arial" w:cs="Arial"/>
          <w:b/>
          <w:bCs/>
          <w:sz w:val="24"/>
          <w:szCs w:val="24"/>
        </w:rPr>
        <w:t>.1.8.</w:t>
      </w:r>
      <w:r w:rsidRPr="00B35F64">
        <w:rPr>
          <w:rFonts w:ascii="Arial" w:hAnsi="Arial" w:cs="Arial"/>
          <w:sz w:val="24"/>
          <w:szCs w:val="24"/>
        </w:rPr>
        <w:t xml:space="preserve"> Praticar ato lesivo previsto no art. 5º da Lei nº 12.846, de 2013; (art. 155, XII, da Lei Federal nº 14.133, 2021);</w:t>
      </w:r>
    </w:p>
    <w:p w14:paraId="43E85B2B" w14:textId="77777777" w:rsidR="00195DAD" w:rsidRDefault="00195DAD" w:rsidP="003311B5">
      <w:pPr>
        <w:jc w:val="both"/>
        <w:rPr>
          <w:rFonts w:ascii="Arial" w:hAnsi="Arial" w:cs="Arial"/>
          <w:b/>
          <w:bCs/>
          <w:sz w:val="24"/>
          <w:szCs w:val="24"/>
        </w:rPr>
      </w:pPr>
    </w:p>
    <w:p w14:paraId="4FE881FB" w14:textId="5F1857AC" w:rsidR="003311B5" w:rsidRPr="00B35F64" w:rsidRDefault="003311B5" w:rsidP="003311B5">
      <w:pPr>
        <w:jc w:val="both"/>
        <w:rPr>
          <w:rFonts w:ascii="Arial" w:hAnsi="Arial" w:cs="Arial"/>
          <w:sz w:val="24"/>
          <w:szCs w:val="24"/>
        </w:rPr>
      </w:pPr>
      <w:r w:rsidRPr="00B35F64">
        <w:rPr>
          <w:rFonts w:ascii="Arial" w:hAnsi="Arial" w:cs="Arial"/>
          <w:b/>
          <w:bCs/>
          <w:sz w:val="24"/>
          <w:szCs w:val="24"/>
        </w:rPr>
        <w:t>2</w:t>
      </w:r>
      <w:r w:rsidR="003077F3" w:rsidRPr="00B35F64">
        <w:rPr>
          <w:rFonts w:ascii="Arial" w:hAnsi="Arial" w:cs="Arial"/>
          <w:b/>
          <w:bCs/>
          <w:sz w:val="24"/>
          <w:szCs w:val="24"/>
        </w:rPr>
        <w:t>3</w:t>
      </w:r>
      <w:r w:rsidRPr="00B35F64">
        <w:rPr>
          <w:rFonts w:ascii="Arial" w:hAnsi="Arial" w:cs="Arial"/>
          <w:b/>
          <w:bCs/>
          <w:sz w:val="24"/>
          <w:szCs w:val="24"/>
        </w:rPr>
        <w:t>.2.</w:t>
      </w:r>
      <w:r w:rsidRPr="00B35F64">
        <w:rPr>
          <w:rFonts w:ascii="Arial" w:hAnsi="Arial" w:cs="Arial"/>
          <w:sz w:val="24"/>
          <w:szCs w:val="24"/>
        </w:rPr>
        <w:t xml:space="preserve"> Com fulcro na Lei nº 14.133, de 2021, a Administração poderá, garantida a prévia defesa, aplicar aos licitantes e/ou adjudicatários as seguintes sanções, sem prejuízo das responsabilidades civil e criminal: </w:t>
      </w:r>
    </w:p>
    <w:p w14:paraId="25CF52C0" w14:textId="77777777" w:rsidR="003311B5" w:rsidRPr="00B35F64" w:rsidRDefault="003311B5" w:rsidP="003311B5">
      <w:pPr>
        <w:jc w:val="both"/>
        <w:rPr>
          <w:rFonts w:ascii="Arial" w:hAnsi="Arial" w:cs="Arial"/>
          <w:sz w:val="24"/>
          <w:szCs w:val="24"/>
        </w:rPr>
      </w:pPr>
    </w:p>
    <w:p w14:paraId="1DA65E0D" w14:textId="3343489D" w:rsidR="003311B5" w:rsidRPr="00B35F64" w:rsidRDefault="003311B5" w:rsidP="003311B5">
      <w:pPr>
        <w:jc w:val="both"/>
        <w:rPr>
          <w:rFonts w:ascii="Arial" w:hAnsi="Arial" w:cs="Arial"/>
          <w:sz w:val="24"/>
          <w:szCs w:val="24"/>
        </w:rPr>
      </w:pPr>
      <w:r w:rsidRPr="00B35F64">
        <w:rPr>
          <w:rFonts w:ascii="Arial" w:hAnsi="Arial" w:cs="Arial"/>
          <w:b/>
          <w:bCs/>
          <w:sz w:val="24"/>
          <w:szCs w:val="24"/>
        </w:rPr>
        <w:lastRenderedPageBreak/>
        <w:t>2</w:t>
      </w:r>
      <w:r w:rsidR="003077F3" w:rsidRPr="00B35F64">
        <w:rPr>
          <w:rFonts w:ascii="Arial" w:hAnsi="Arial" w:cs="Arial"/>
          <w:b/>
          <w:bCs/>
          <w:sz w:val="24"/>
          <w:szCs w:val="24"/>
        </w:rPr>
        <w:t>3</w:t>
      </w:r>
      <w:r w:rsidRPr="00B35F64">
        <w:rPr>
          <w:rFonts w:ascii="Arial" w:hAnsi="Arial" w:cs="Arial"/>
          <w:b/>
          <w:bCs/>
          <w:sz w:val="24"/>
          <w:szCs w:val="24"/>
        </w:rPr>
        <w:t>.2.1.</w:t>
      </w:r>
      <w:r w:rsidRPr="00B35F64">
        <w:rPr>
          <w:rFonts w:ascii="Arial" w:hAnsi="Arial" w:cs="Arial"/>
          <w:sz w:val="24"/>
          <w:szCs w:val="24"/>
        </w:rPr>
        <w:t xml:space="preserve"> Advertência; </w:t>
      </w:r>
    </w:p>
    <w:p w14:paraId="1272EB72" w14:textId="77777777" w:rsidR="003311B5" w:rsidRPr="00B35F64" w:rsidRDefault="003311B5" w:rsidP="003311B5">
      <w:pPr>
        <w:jc w:val="both"/>
        <w:rPr>
          <w:rFonts w:ascii="Arial" w:hAnsi="Arial" w:cs="Arial"/>
          <w:sz w:val="24"/>
          <w:szCs w:val="24"/>
        </w:rPr>
      </w:pPr>
    </w:p>
    <w:p w14:paraId="5DBF3C45" w14:textId="01E00835" w:rsidR="003311B5" w:rsidRPr="00B35F64" w:rsidRDefault="003311B5" w:rsidP="003311B5">
      <w:pPr>
        <w:jc w:val="both"/>
        <w:rPr>
          <w:rFonts w:ascii="Arial" w:hAnsi="Arial" w:cs="Arial"/>
          <w:sz w:val="24"/>
          <w:szCs w:val="24"/>
        </w:rPr>
      </w:pPr>
      <w:r w:rsidRPr="00B35F64">
        <w:rPr>
          <w:rFonts w:ascii="Arial" w:hAnsi="Arial" w:cs="Arial"/>
          <w:b/>
          <w:bCs/>
          <w:sz w:val="24"/>
          <w:szCs w:val="24"/>
        </w:rPr>
        <w:t>2</w:t>
      </w:r>
      <w:r w:rsidR="003077F3" w:rsidRPr="00B35F64">
        <w:rPr>
          <w:rFonts w:ascii="Arial" w:hAnsi="Arial" w:cs="Arial"/>
          <w:b/>
          <w:bCs/>
          <w:sz w:val="24"/>
          <w:szCs w:val="24"/>
        </w:rPr>
        <w:t>3</w:t>
      </w:r>
      <w:r w:rsidRPr="00B35F64">
        <w:rPr>
          <w:rFonts w:ascii="Arial" w:hAnsi="Arial" w:cs="Arial"/>
          <w:b/>
          <w:bCs/>
          <w:sz w:val="24"/>
          <w:szCs w:val="24"/>
        </w:rPr>
        <w:t>.2.2.</w:t>
      </w:r>
      <w:r w:rsidRPr="00B35F64">
        <w:rPr>
          <w:rFonts w:ascii="Arial" w:hAnsi="Arial" w:cs="Arial"/>
          <w:sz w:val="24"/>
          <w:szCs w:val="24"/>
        </w:rPr>
        <w:t xml:space="preserve"> Multa;</w:t>
      </w:r>
    </w:p>
    <w:p w14:paraId="0C780454" w14:textId="77777777" w:rsidR="003311B5" w:rsidRPr="00B35F64" w:rsidRDefault="003311B5" w:rsidP="003311B5">
      <w:pPr>
        <w:jc w:val="both"/>
        <w:rPr>
          <w:rFonts w:ascii="Arial" w:hAnsi="Arial" w:cs="Arial"/>
          <w:sz w:val="24"/>
          <w:szCs w:val="24"/>
        </w:rPr>
      </w:pPr>
    </w:p>
    <w:p w14:paraId="734AB526" w14:textId="56A6CC70" w:rsidR="003311B5" w:rsidRPr="00B35F64" w:rsidRDefault="003311B5" w:rsidP="003311B5">
      <w:pPr>
        <w:jc w:val="both"/>
        <w:rPr>
          <w:rFonts w:ascii="Arial" w:hAnsi="Arial" w:cs="Arial"/>
          <w:sz w:val="24"/>
          <w:szCs w:val="24"/>
        </w:rPr>
      </w:pPr>
      <w:r w:rsidRPr="00B35F64">
        <w:rPr>
          <w:rFonts w:ascii="Arial" w:hAnsi="Arial" w:cs="Arial"/>
          <w:b/>
          <w:bCs/>
          <w:sz w:val="24"/>
          <w:szCs w:val="24"/>
        </w:rPr>
        <w:t>2</w:t>
      </w:r>
      <w:r w:rsidR="003077F3" w:rsidRPr="00B35F64">
        <w:rPr>
          <w:rFonts w:ascii="Arial" w:hAnsi="Arial" w:cs="Arial"/>
          <w:b/>
          <w:bCs/>
          <w:sz w:val="24"/>
          <w:szCs w:val="24"/>
        </w:rPr>
        <w:t>3</w:t>
      </w:r>
      <w:r w:rsidRPr="00B35F64">
        <w:rPr>
          <w:rFonts w:ascii="Arial" w:hAnsi="Arial" w:cs="Arial"/>
          <w:b/>
          <w:bCs/>
          <w:sz w:val="24"/>
          <w:szCs w:val="24"/>
        </w:rPr>
        <w:t>.2.3.</w:t>
      </w:r>
      <w:r w:rsidRPr="00B35F64">
        <w:rPr>
          <w:rFonts w:ascii="Arial" w:hAnsi="Arial" w:cs="Arial"/>
          <w:sz w:val="24"/>
          <w:szCs w:val="24"/>
        </w:rPr>
        <w:t xml:space="preserve"> Impedimento de licitar e contratar; e</w:t>
      </w:r>
    </w:p>
    <w:p w14:paraId="14145A35" w14:textId="77777777" w:rsidR="003311B5" w:rsidRPr="00B35F64" w:rsidRDefault="003311B5" w:rsidP="003311B5">
      <w:pPr>
        <w:jc w:val="both"/>
        <w:rPr>
          <w:rFonts w:ascii="Arial" w:hAnsi="Arial" w:cs="Arial"/>
          <w:sz w:val="24"/>
          <w:szCs w:val="24"/>
        </w:rPr>
      </w:pPr>
    </w:p>
    <w:p w14:paraId="6BD57034" w14:textId="3DBC089B" w:rsidR="003311B5" w:rsidRPr="00B35F64" w:rsidRDefault="003311B5" w:rsidP="003311B5">
      <w:pPr>
        <w:jc w:val="both"/>
        <w:rPr>
          <w:rFonts w:ascii="Arial" w:hAnsi="Arial" w:cs="Arial"/>
          <w:sz w:val="24"/>
          <w:szCs w:val="24"/>
        </w:rPr>
      </w:pPr>
      <w:r w:rsidRPr="00B35F64">
        <w:rPr>
          <w:rFonts w:ascii="Arial" w:hAnsi="Arial" w:cs="Arial"/>
          <w:b/>
          <w:bCs/>
          <w:sz w:val="24"/>
          <w:szCs w:val="24"/>
        </w:rPr>
        <w:t>2</w:t>
      </w:r>
      <w:r w:rsidR="003077F3" w:rsidRPr="00B35F64">
        <w:rPr>
          <w:rFonts w:ascii="Arial" w:hAnsi="Arial" w:cs="Arial"/>
          <w:b/>
          <w:bCs/>
          <w:sz w:val="24"/>
          <w:szCs w:val="24"/>
        </w:rPr>
        <w:t>3</w:t>
      </w:r>
      <w:r w:rsidRPr="00B35F64">
        <w:rPr>
          <w:rFonts w:ascii="Arial" w:hAnsi="Arial" w:cs="Arial"/>
          <w:b/>
          <w:bCs/>
          <w:sz w:val="24"/>
          <w:szCs w:val="24"/>
        </w:rPr>
        <w:t>.2.4.</w:t>
      </w:r>
      <w:r w:rsidRPr="00B35F64">
        <w:rPr>
          <w:rFonts w:ascii="Arial" w:hAnsi="Arial" w:cs="Arial"/>
          <w:sz w:val="24"/>
          <w:szCs w:val="24"/>
        </w:rPr>
        <w:t xml:space="preserve"> Declaração de inidoneidade para licitar ou contratar, enquanto perdurarem os motivos determinantes da punição ou até que seja promovida sua reabilitação perante a própria autoridade que aplicou a penalidade.</w:t>
      </w:r>
    </w:p>
    <w:p w14:paraId="763E69A2" w14:textId="77777777" w:rsidR="003311B5" w:rsidRPr="00B35F64" w:rsidRDefault="003311B5" w:rsidP="003311B5">
      <w:pPr>
        <w:jc w:val="both"/>
        <w:rPr>
          <w:rFonts w:ascii="Arial" w:hAnsi="Arial" w:cs="Arial"/>
          <w:sz w:val="24"/>
          <w:szCs w:val="24"/>
        </w:rPr>
      </w:pPr>
    </w:p>
    <w:p w14:paraId="536757AC" w14:textId="15FAA09B" w:rsidR="003311B5" w:rsidRPr="00B35F64" w:rsidRDefault="003311B5" w:rsidP="003311B5">
      <w:pPr>
        <w:jc w:val="both"/>
        <w:rPr>
          <w:rFonts w:ascii="Arial" w:hAnsi="Arial" w:cs="Arial"/>
          <w:sz w:val="24"/>
          <w:szCs w:val="24"/>
        </w:rPr>
      </w:pPr>
      <w:r w:rsidRPr="00B35F64">
        <w:rPr>
          <w:rFonts w:ascii="Arial" w:hAnsi="Arial" w:cs="Arial"/>
          <w:b/>
          <w:bCs/>
          <w:sz w:val="24"/>
          <w:szCs w:val="24"/>
        </w:rPr>
        <w:t>2</w:t>
      </w:r>
      <w:r w:rsidR="003077F3" w:rsidRPr="00B35F64">
        <w:rPr>
          <w:rFonts w:ascii="Arial" w:hAnsi="Arial" w:cs="Arial"/>
          <w:b/>
          <w:bCs/>
          <w:sz w:val="24"/>
          <w:szCs w:val="24"/>
        </w:rPr>
        <w:t>3</w:t>
      </w:r>
      <w:r w:rsidRPr="00B35F64">
        <w:rPr>
          <w:rFonts w:ascii="Arial" w:hAnsi="Arial" w:cs="Arial"/>
          <w:b/>
          <w:bCs/>
          <w:sz w:val="24"/>
          <w:szCs w:val="24"/>
        </w:rPr>
        <w:t>.3.</w:t>
      </w:r>
      <w:r w:rsidRPr="00B35F64">
        <w:rPr>
          <w:rFonts w:ascii="Arial" w:hAnsi="Arial" w:cs="Arial"/>
          <w:sz w:val="24"/>
          <w:szCs w:val="24"/>
        </w:rPr>
        <w:t xml:space="preserve"> Na aplicação das sanções serão considerados:</w:t>
      </w:r>
    </w:p>
    <w:p w14:paraId="5753524B" w14:textId="77777777" w:rsidR="00880BA8" w:rsidRPr="00B35F64" w:rsidRDefault="00880BA8" w:rsidP="003311B5">
      <w:pPr>
        <w:jc w:val="both"/>
        <w:rPr>
          <w:rFonts w:ascii="Arial" w:hAnsi="Arial" w:cs="Arial"/>
          <w:b/>
          <w:bCs/>
          <w:sz w:val="24"/>
          <w:szCs w:val="24"/>
        </w:rPr>
      </w:pPr>
    </w:p>
    <w:p w14:paraId="66731779" w14:textId="79F6BF87" w:rsidR="003311B5" w:rsidRPr="00B35F64" w:rsidRDefault="003311B5" w:rsidP="003311B5">
      <w:pPr>
        <w:jc w:val="both"/>
        <w:rPr>
          <w:rFonts w:ascii="Arial" w:hAnsi="Arial" w:cs="Arial"/>
          <w:sz w:val="24"/>
          <w:szCs w:val="24"/>
        </w:rPr>
      </w:pPr>
      <w:r w:rsidRPr="00B35F64">
        <w:rPr>
          <w:rFonts w:ascii="Arial" w:hAnsi="Arial" w:cs="Arial"/>
          <w:b/>
          <w:bCs/>
          <w:sz w:val="24"/>
          <w:szCs w:val="24"/>
        </w:rPr>
        <w:t>2</w:t>
      </w:r>
      <w:r w:rsidR="003077F3" w:rsidRPr="00B35F64">
        <w:rPr>
          <w:rFonts w:ascii="Arial" w:hAnsi="Arial" w:cs="Arial"/>
          <w:b/>
          <w:bCs/>
          <w:sz w:val="24"/>
          <w:szCs w:val="24"/>
        </w:rPr>
        <w:t>3</w:t>
      </w:r>
      <w:r w:rsidRPr="00B35F64">
        <w:rPr>
          <w:rFonts w:ascii="Arial" w:hAnsi="Arial" w:cs="Arial"/>
          <w:b/>
          <w:bCs/>
          <w:sz w:val="24"/>
          <w:szCs w:val="24"/>
        </w:rPr>
        <w:t>.3.1.</w:t>
      </w:r>
      <w:r w:rsidRPr="00B35F64">
        <w:rPr>
          <w:rFonts w:ascii="Arial" w:hAnsi="Arial" w:cs="Arial"/>
          <w:sz w:val="24"/>
          <w:szCs w:val="24"/>
        </w:rPr>
        <w:t xml:space="preserve"> A natureza e a gravidade da infração cometida.</w:t>
      </w:r>
    </w:p>
    <w:p w14:paraId="68587A9C" w14:textId="77777777" w:rsidR="003311B5" w:rsidRPr="00B35F64" w:rsidRDefault="003311B5" w:rsidP="003311B5">
      <w:pPr>
        <w:jc w:val="both"/>
        <w:rPr>
          <w:rFonts w:ascii="Arial" w:hAnsi="Arial" w:cs="Arial"/>
          <w:sz w:val="24"/>
          <w:szCs w:val="24"/>
        </w:rPr>
      </w:pPr>
    </w:p>
    <w:p w14:paraId="2564A3F7" w14:textId="537BAAB4" w:rsidR="003311B5" w:rsidRPr="00B35F64" w:rsidRDefault="003311B5" w:rsidP="003311B5">
      <w:pPr>
        <w:jc w:val="both"/>
        <w:rPr>
          <w:rFonts w:ascii="Arial" w:hAnsi="Arial" w:cs="Arial"/>
          <w:sz w:val="24"/>
          <w:szCs w:val="24"/>
        </w:rPr>
      </w:pPr>
      <w:r w:rsidRPr="00B35F64">
        <w:rPr>
          <w:rFonts w:ascii="Arial" w:hAnsi="Arial" w:cs="Arial"/>
          <w:b/>
          <w:bCs/>
          <w:sz w:val="24"/>
          <w:szCs w:val="24"/>
        </w:rPr>
        <w:t>2</w:t>
      </w:r>
      <w:r w:rsidR="003077F3" w:rsidRPr="00B35F64">
        <w:rPr>
          <w:rFonts w:ascii="Arial" w:hAnsi="Arial" w:cs="Arial"/>
          <w:b/>
          <w:bCs/>
          <w:sz w:val="24"/>
          <w:szCs w:val="24"/>
        </w:rPr>
        <w:t>3</w:t>
      </w:r>
      <w:r w:rsidRPr="00B35F64">
        <w:rPr>
          <w:rFonts w:ascii="Arial" w:hAnsi="Arial" w:cs="Arial"/>
          <w:b/>
          <w:bCs/>
          <w:sz w:val="24"/>
          <w:szCs w:val="24"/>
        </w:rPr>
        <w:t>.3.2.</w:t>
      </w:r>
      <w:r w:rsidRPr="00B35F64">
        <w:rPr>
          <w:rFonts w:ascii="Arial" w:hAnsi="Arial" w:cs="Arial"/>
          <w:sz w:val="24"/>
          <w:szCs w:val="24"/>
        </w:rPr>
        <w:t xml:space="preserve"> As peculiaridades do caso concreto.</w:t>
      </w:r>
    </w:p>
    <w:p w14:paraId="626DF44A" w14:textId="77777777" w:rsidR="00A059DC" w:rsidRDefault="00A059DC" w:rsidP="003311B5">
      <w:pPr>
        <w:jc w:val="both"/>
        <w:rPr>
          <w:rFonts w:ascii="Arial" w:hAnsi="Arial" w:cs="Arial"/>
          <w:b/>
          <w:bCs/>
          <w:sz w:val="24"/>
          <w:szCs w:val="24"/>
        </w:rPr>
      </w:pPr>
    </w:p>
    <w:p w14:paraId="26580E82" w14:textId="50157673" w:rsidR="003311B5" w:rsidRPr="00B35F64" w:rsidRDefault="003311B5" w:rsidP="003311B5">
      <w:pPr>
        <w:jc w:val="both"/>
        <w:rPr>
          <w:rFonts w:ascii="Arial" w:hAnsi="Arial" w:cs="Arial"/>
          <w:sz w:val="24"/>
          <w:szCs w:val="24"/>
        </w:rPr>
      </w:pPr>
      <w:r w:rsidRPr="00B35F64">
        <w:rPr>
          <w:rFonts w:ascii="Arial" w:hAnsi="Arial" w:cs="Arial"/>
          <w:b/>
          <w:bCs/>
          <w:sz w:val="24"/>
          <w:szCs w:val="24"/>
        </w:rPr>
        <w:t>2</w:t>
      </w:r>
      <w:r w:rsidR="003077F3" w:rsidRPr="00B35F64">
        <w:rPr>
          <w:rFonts w:ascii="Arial" w:hAnsi="Arial" w:cs="Arial"/>
          <w:b/>
          <w:bCs/>
          <w:sz w:val="24"/>
          <w:szCs w:val="24"/>
        </w:rPr>
        <w:t>3</w:t>
      </w:r>
      <w:r w:rsidRPr="00B35F64">
        <w:rPr>
          <w:rFonts w:ascii="Arial" w:hAnsi="Arial" w:cs="Arial"/>
          <w:b/>
          <w:bCs/>
          <w:sz w:val="24"/>
          <w:szCs w:val="24"/>
        </w:rPr>
        <w:t>.3.3.</w:t>
      </w:r>
      <w:r w:rsidRPr="00B35F64">
        <w:rPr>
          <w:rFonts w:ascii="Arial" w:hAnsi="Arial" w:cs="Arial"/>
          <w:sz w:val="24"/>
          <w:szCs w:val="24"/>
        </w:rPr>
        <w:t xml:space="preserve"> As circunstâncias agravantes ou atenuantes.</w:t>
      </w:r>
    </w:p>
    <w:p w14:paraId="1B3161A1" w14:textId="77777777" w:rsidR="003311B5" w:rsidRPr="00B35F64" w:rsidRDefault="003311B5" w:rsidP="003311B5">
      <w:pPr>
        <w:jc w:val="both"/>
        <w:rPr>
          <w:rFonts w:ascii="Arial" w:hAnsi="Arial" w:cs="Arial"/>
          <w:sz w:val="24"/>
          <w:szCs w:val="24"/>
        </w:rPr>
      </w:pPr>
    </w:p>
    <w:p w14:paraId="507B0D24" w14:textId="45F96232" w:rsidR="003311B5" w:rsidRPr="00B35F64" w:rsidRDefault="003311B5" w:rsidP="003311B5">
      <w:pPr>
        <w:jc w:val="both"/>
        <w:rPr>
          <w:rFonts w:ascii="Arial" w:hAnsi="Arial" w:cs="Arial"/>
          <w:sz w:val="24"/>
          <w:szCs w:val="24"/>
        </w:rPr>
      </w:pPr>
      <w:r w:rsidRPr="00B35F64">
        <w:rPr>
          <w:rFonts w:ascii="Arial" w:hAnsi="Arial" w:cs="Arial"/>
          <w:b/>
          <w:bCs/>
          <w:sz w:val="24"/>
          <w:szCs w:val="24"/>
        </w:rPr>
        <w:t>2</w:t>
      </w:r>
      <w:r w:rsidR="003077F3" w:rsidRPr="00B35F64">
        <w:rPr>
          <w:rFonts w:ascii="Arial" w:hAnsi="Arial" w:cs="Arial"/>
          <w:b/>
          <w:bCs/>
          <w:sz w:val="24"/>
          <w:szCs w:val="24"/>
        </w:rPr>
        <w:t>3</w:t>
      </w:r>
      <w:r w:rsidRPr="00B35F64">
        <w:rPr>
          <w:rFonts w:ascii="Arial" w:hAnsi="Arial" w:cs="Arial"/>
          <w:b/>
          <w:bCs/>
          <w:sz w:val="24"/>
          <w:szCs w:val="24"/>
        </w:rPr>
        <w:t>.3.4.</w:t>
      </w:r>
      <w:r w:rsidRPr="00B35F64">
        <w:rPr>
          <w:rFonts w:ascii="Arial" w:hAnsi="Arial" w:cs="Arial"/>
          <w:sz w:val="24"/>
          <w:szCs w:val="24"/>
        </w:rPr>
        <w:t xml:space="preserve"> Os danos que dela provierem para a Administração Pública.</w:t>
      </w:r>
    </w:p>
    <w:p w14:paraId="1BB40C00" w14:textId="77777777" w:rsidR="003311B5" w:rsidRPr="00B35F64" w:rsidRDefault="003311B5" w:rsidP="003311B5">
      <w:pPr>
        <w:jc w:val="both"/>
        <w:rPr>
          <w:rFonts w:ascii="Arial" w:hAnsi="Arial" w:cs="Arial"/>
          <w:sz w:val="24"/>
          <w:szCs w:val="24"/>
        </w:rPr>
      </w:pPr>
    </w:p>
    <w:p w14:paraId="653D2162" w14:textId="21E28AF6" w:rsidR="003311B5" w:rsidRPr="00B35F64" w:rsidRDefault="003311B5" w:rsidP="003311B5">
      <w:pPr>
        <w:jc w:val="both"/>
        <w:rPr>
          <w:rFonts w:ascii="Arial" w:hAnsi="Arial" w:cs="Arial"/>
          <w:sz w:val="24"/>
          <w:szCs w:val="24"/>
        </w:rPr>
      </w:pPr>
      <w:r w:rsidRPr="00B35F64">
        <w:rPr>
          <w:rFonts w:ascii="Arial" w:hAnsi="Arial" w:cs="Arial"/>
          <w:b/>
          <w:bCs/>
          <w:sz w:val="24"/>
          <w:szCs w:val="24"/>
        </w:rPr>
        <w:t>2</w:t>
      </w:r>
      <w:r w:rsidR="003077F3" w:rsidRPr="00B35F64">
        <w:rPr>
          <w:rFonts w:ascii="Arial" w:hAnsi="Arial" w:cs="Arial"/>
          <w:b/>
          <w:bCs/>
          <w:sz w:val="24"/>
          <w:szCs w:val="24"/>
        </w:rPr>
        <w:t>3</w:t>
      </w:r>
      <w:r w:rsidRPr="00B35F64">
        <w:rPr>
          <w:rFonts w:ascii="Arial" w:hAnsi="Arial" w:cs="Arial"/>
          <w:b/>
          <w:bCs/>
          <w:sz w:val="24"/>
          <w:szCs w:val="24"/>
        </w:rPr>
        <w:t>.3.5.</w:t>
      </w:r>
      <w:r w:rsidRPr="00B35F64">
        <w:rPr>
          <w:rFonts w:ascii="Arial" w:hAnsi="Arial" w:cs="Arial"/>
          <w:sz w:val="24"/>
          <w:szCs w:val="24"/>
        </w:rPr>
        <w:t xml:space="preserve"> A implantação ou o aperfeiçoamento de programa de integridade, conforme normas e orientações dos órgãos de controle.</w:t>
      </w:r>
    </w:p>
    <w:p w14:paraId="75368E15" w14:textId="77777777" w:rsidR="003311B5" w:rsidRPr="00B35F64" w:rsidRDefault="003311B5" w:rsidP="003311B5">
      <w:pPr>
        <w:jc w:val="both"/>
        <w:rPr>
          <w:rFonts w:ascii="Arial" w:hAnsi="Arial" w:cs="Arial"/>
          <w:sz w:val="24"/>
          <w:szCs w:val="24"/>
        </w:rPr>
      </w:pPr>
    </w:p>
    <w:p w14:paraId="48F5A188" w14:textId="2A9C1FA1" w:rsidR="003311B5" w:rsidRPr="00B35F64" w:rsidRDefault="003311B5" w:rsidP="003311B5">
      <w:pPr>
        <w:jc w:val="both"/>
        <w:rPr>
          <w:rFonts w:ascii="Arial" w:hAnsi="Arial" w:cs="Arial"/>
          <w:sz w:val="24"/>
          <w:szCs w:val="24"/>
        </w:rPr>
      </w:pPr>
      <w:r w:rsidRPr="00B35F64">
        <w:rPr>
          <w:rFonts w:ascii="Arial" w:hAnsi="Arial" w:cs="Arial"/>
          <w:b/>
          <w:bCs/>
          <w:sz w:val="24"/>
          <w:szCs w:val="24"/>
        </w:rPr>
        <w:t>2</w:t>
      </w:r>
      <w:r w:rsidR="003077F3" w:rsidRPr="00B35F64">
        <w:rPr>
          <w:rFonts w:ascii="Arial" w:hAnsi="Arial" w:cs="Arial"/>
          <w:b/>
          <w:bCs/>
          <w:sz w:val="24"/>
          <w:szCs w:val="24"/>
        </w:rPr>
        <w:t>3</w:t>
      </w:r>
      <w:r w:rsidRPr="00B35F64">
        <w:rPr>
          <w:rFonts w:ascii="Arial" w:hAnsi="Arial" w:cs="Arial"/>
          <w:b/>
          <w:bCs/>
          <w:sz w:val="24"/>
          <w:szCs w:val="24"/>
        </w:rPr>
        <w:t>.4.</w:t>
      </w:r>
      <w:r w:rsidRPr="00B35F64">
        <w:rPr>
          <w:rFonts w:ascii="Arial" w:hAnsi="Arial" w:cs="Arial"/>
          <w:sz w:val="24"/>
          <w:szCs w:val="24"/>
        </w:rPr>
        <w:t xml:space="preserve"> A multa será recolhida em percentual de 0,5% a 30% incidente sobre o valor do contrato licitado, recolhida no prazo máximo de 05 (cinco) dias úteis, a contar da comunicação oficial. </w:t>
      </w:r>
    </w:p>
    <w:p w14:paraId="1242B972" w14:textId="77777777" w:rsidR="003311B5" w:rsidRPr="00B35F64" w:rsidRDefault="003311B5" w:rsidP="003311B5">
      <w:pPr>
        <w:jc w:val="both"/>
        <w:rPr>
          <w:rFonts w:ascii="Arial" w:hAnsi="Arial" w:cs="Arial"/>
          <w:sz w:val="24"/>
          <w:szCs w:val="24"/>
        </w:rPr>
      </w:pPr>
    </w:p>
    <w:p w14:paraId="24D1187E" w14:textId="6E29FA5C" w:rsidR="003311B5" w:rsidRPr="00B35F64" w:rsidRDefault="003311B5" w:rsidP="003311B5">
      <w:pPr>
        <w:jc w:val="both"/>
        <w:rPr>
          <w:rFonts w:ascii="Arial" w:hAnsi="Arial" w:cs="Arial"/>
          <w:sz w:val="24"/>
          <w:szCs w:val="24"/>
        </w:rPr>
      </w:pPr>
      <w:r w:rsidRPr="00B35F64">
        <w:rPr>
          <w:rFonts w:ascii="Arial" w:hAnsi="Arial" w:cs="Arial"/>
          <w:b/>
          <w:bCs/>
          <w:sz w:val="24"/>
          <w:szCs w:val="24"/>
        </w:rPr>
        <w:t>2</w:t>
      </w:r>
      <w:r w:rsidR="003077F3" w:rsidRPr="00B35F64">
        <w:rPr>
          <w:rFonts w:ascii="Arial" w:hAnsi="Arial" w:cs="Arial"/>
          <w:b/>
          <w:bCs/>
          <w:sz w:val="24"/>
          <w:szCs w:val="24"/>
        </w:rPr>
        <w:t>3</w:t>
      </w:r>
      <w:r w:rsidRPr="00B35F64">
        <w:rPr>
          <w:rFonts w:ascii="Arial" w:hAnsi="Arial" w:cs="Arial"/>
          <w:b/>
          <w:bCs/>
          <w:sz w:val="24"/>
          <w:szCs w:val="24"/>
        </w:rPr>
        <w:t>.4.1.</w:t>
      </w:r>
      <w:r w:rsidRPr="00B35F64">
        <w:rPr>
          <w:rFonts w:ascii="Arial" w:hAnsi="Arial" w:cs="Arial"/>
          <w:sz w:val="24"/>
          <w:szCs w:val="24"/>
        </w:rPr>
        <w:t xml:space="preserve"> Para as infrações previstas dos itens 2</w:t>
      </w:r>
      <w:r w:rsidR="003077F3" w:rsidRPr="00B35F64">
        <w:rPr>
          <w:rFonts w:ascii="Arial" w:hAnsi="Arial" w:cs="Arial"/>
          <w:sz w:val="24"/>
          <w:szCs w:val="24"/>
        </w:rPr>
        <w:t>3</w:t>
      </w:r>
      <w:r w:rsidRPr="00B35F64">
        <w:rPr>
          <w:rFonts w:ascii="Arial" w:hAnsi="Arial" w:cs="Arial"/>
          <w:sz w:val="24"/>
          <w:szCs w:val="24"/>
        </w:rPr>
        <w:t>.1.1 a 2</w:t>
      </w:r>
      <w:r w:rsidR="003077F3" w:rsidRPr="00B35F64">
        <w:rPr>
          <w:rFonts w:ascii="Arial" w:hAnsi="Arial" w:cs="Arial"/>
          <w:sz w:val="24"/>
          <w:szCs w:val="24"/>
        </w:rPr>
        <w:t>3</w:t>
      </w:r>
      <w:r w:rsidRPr="00B35F64">
        <w:rPr>
          <w:rFonts w:ascii="Arial" w:hAnsi="Arial" w:cs="Arial"/>
          <w:sz w:val="24"/>
          <w:szCs w:val="24"/>
        </w:rPr>
        <w:t>.1.3, a multa será de 0,5% a 15% do valor do contrato licitado.</w:t>
      </w:r>
    </w:p>
    <w:p w14:paraId="04A55798" w14:textId="77777777" w:rsidR="003311B5" w:rsidRPr="00B35F64" w:rsidRDefault="003311B5" w:rsidP="003311B5">
      <w:pPr>
        <w:jc w:val="both"/>
        <w:rPr>
          <w:rFonts w:ascii="Arial" w:hAnsi="Arial" w:cs="Arial"/>
          <w:sz w:val="24"/>
          <w:szCs w:val="24"/>
        </w:rPr>
      </w:pPr>
    </w:p>
    <w:p w14:paraId="561E1013" w14:textId="4B87D9E1" w:rsidR="003311B5" w:rsidRPr="00B35F64" w:rsidRDefault="003311B5" w:rsidP="003311B5">
      <w:pPr>
        <w:jc w:val="both"/>
        <w:rPr>
          <w:rFonts w:ascii="Arial" w:hAnsi="Arial" w:cs="Arial"/>
          <w:sz w:val="24"/>
          <w:szCs w:val="24"/>
        </w:rPr>
      </w:pPr>
      <w:r w:rsidRPr="00B35F64">
        <w:rPr>
          <w:rFonts w:ascii="Arial" w:hAnsi="Arial" w:cs="Arial"/>
          <w:b/>
          <w:bCs/>
          <w:sz w:val="24"/>
          <w:szCs w:val="24"/>
        </w:rPr>
        <w:t>2</w:t>
      </w:r>
      <w:r w:rsidR="003077F3" w:rsidRPr="00B35F64">
        <w:rPr>
          <w:rFonts w:ascii="Arial" w:hAnsi="Arial" w:cs="Arial"/>
          <w:b/>
          <w:bCs/>
          <w:sz w:val="24"/>
          <w:szCs w:val="24"/>
        </w:rPr>
        <w:t>3</w:t>
      </w:r>
      <w:r w:rsidRPr="00B35F64">
        <w:rPr>
          <w:rFonts w:ascii="Arial" w:hAnsi="Arial" w:cs="Arial"/>
          <w:b/>
          <w:bCs/>
          <w:sz w:val="24"/>
          <w:szCs w:val="24"/>
        </w:rPr>
        <w:t>.4.2.</w:t>
      </w:r>
      <w:r w:rsidRPr="00B35F64">
        <w:rPr>
          <w:rFonts w:ascii="Arial" w:hAnsi="Arial" w:cs="Arial"/>
          <w:sz w:val="24"/>
          <w:szCs w:val="24"/>
        </w:rPr>
        <w:t xml:space="preserve"> Para as infrações previstas dos itens 2</w:t>
      </w:r>
      <w:r w:rsidR="003077F3" w:rsidRPr="00B35F64">
        <w:rPr>
          <w:rFonts w:ascii="Arial" w:hAnsi="Arial" w:cs="Arial"/>
          <w:sz w:val="24"/>
          <w:szCs w:val="24"/>
        </w:rPr>
        <w:t>3</w:t>
      </w:r>
      <w:r w:rsidRPr="00B35F64">
        <w:rPr>
          <w:rFonts w:ascii="Arial" w:hAnsi="Arial" w:cs="Arial"/>
          <w:sz w:val="24"/>
          <w:szCs w:val="24"/>
        </w:rPr>
        <w:t>.1.4 a 2</w:t>
      </w:r>
      <w:r w:rsidR="003077F3" w:rsidRPr="00B35F64">
        <w:rPr>
          <w:rFonts w:ascii="Arial" w:hAnsi="Arial" w:cs="Arial"/>
          <w:sz w:val="24"/>
          <w:szCs w:val="24"/>
        </w:rPr>
        <w:t>3</w:t>
      </w:r>
      <w:r w:rsidRPr="00B35F64">
        <w:rPr>
          <w:rFonts w:ascii="Arial" w:hAnsi="Arial" w:cs="Arial"/>
          <w:sz w:val="24"/>
          <w:szCs w:val="24"/>
        </w:rPr>
        <w:t>.1.8, a multa será de 15% a 30% do valor do contrato licitado.</w:t>
      </w:r>
    </w:p>
    <w:p w14:paraId="0D77A886" w14:textId="77777777" w:rsidR="00725428" w:rsidRPr="00B35F64" w:rsidRDefault="00725428" w:rsidP="003311B5">
      <w:pPr>
        <w:jc w:val="both"/>
        <w:rPr>
          <w:rFonts w:ascii="Arial" w:hAnsi="Arial" w:cs="Arial"/>
          <w:b/>
          <w:bCs/>
          <w:sz w:val="24"/>
          <w:szCs w:val="24"/>
        </w:rPr>
      </w:pPr>
    </w:p>
    <w:p w14:paraId="04A4F9D6" w14:textId="60252E8C" w:rsidR="003311B5" w:rsidRPr="00B35F64" w:rsidRDefault="003311B5" w:rsidP="003311B5">
      <w:pPr>
        <w:jc w:val="both"/>
        <w:rPr>
          <w:rFonts w:ascii="Arial" w:hAnsi="Arial" w:cs="Arial"/>
          <w:sz w:val="24"/>
          <w:szCs w:val="24"/>
        </w:rPr>
      </w:pPr>
      <w:r w:rsidRPr="00B35F64">
        <w:rPr>
          <w:rFonts w:ascii="Arial" w:hAnsi="Arial" w:cs="Arial"/>
          <w:b/>
          <w:bCs/>
          <w:sz w:val="24"/>
          <w:szCs w:val="24"/>
        </w:rPr>
        <w:t>2</w:t>
      </w:r>
      <w:r w:rsidR="003077F3" w:rsidRPr="00B35F64">
        <w:rPr>
          <w:rFonts w:ascii="Arial" w:hAnsi="Arial" w:cs="Arial"/>
          <w:b/>
          <w:bCs/>
          <w:sz w:val="24"/>
          <w:szCs w:val="24"/>
        </w:rPr>
        <w:t>3</w:t>
      </w:r>
      <w:r w:rsidRPr="00B35F64">
        <w:rPr>
          <w:rFonts w:ascii="Arial" w:hAnsi="Arial" w:cs="Arial"/>
          <w:b/>
          <w:bCs/>
          <w:sz w:val="24"/>
          <w:szCs w:val="24"/>
        </w:rPr>
        <w:t>.5.</w:t>
      </w:r>
      <w:r w:rsidRPr="00B35F64">
        <w:rPr>
          <w:rFonts w:ascii="Arial" w:hAnsi="Arial" w:cs="Arial"/>
          <w:sz w:val="24"/>
          <w:szCs w:val="24"/>
        </w:rPr>
        <w:t xml:space="preserve"> As sanções de advertência, impedimento de licitar e contratar e declaração de inidoneidade para licitar ou contratar poderão ser aplicadas, cumulativamente ou não, à penalidade de multa.</w:t>
      </w:r>
    </w:p>
    <w:p w14:paraId="481138DE" w14:textId="77777777" w:rsidR="003311B5" w:rsidRPr="00B35F64" w:rsidRDefault="003311B5" w:rsidP="003311B5">
      <w:pPr>
        <w:jc w:val="both"/>
        <w:rPr>
          <w:rFonts w:ascii="Arial" w:hAnsi="Arial" w:cs="Arial"/>
          <w:sz w:val="24"/>
          <w:szCs w:val="24"/>
        </w:rPr>
      </w:pPr>
    </w:p>
    <w:p w14:paraId="57BF8A58" w14:textId="644770BF" w:rsidR="003311B5" w:rsidRPr="00B35F64" w:rsidRDefault="003311B5" w:rsidP="003311B5">
      <w:pPr>
        <w:jc w:val="both"/>
        <w:rPr>
          <w:rFonts w:ascii="Arial" w:hAnsi="Arial" w:cs="Arial"/>
          <w:sz w:val="24"/>
          <w:szCs w:val="24"/>
        </w:rPr>
      </w:pPr>
      <w:r w:rsidRPr="00B35F64">
        <w:rPr>
          <w:rFonts w:ascii="Arial" w:hAnsi="Arial" w:cs="Arial"/>
          <w:b/>
          <w:bCs/>
          <w:sz w:val="24"/>
          <w:szCs w:val="24"/>
        </w:rPr>
        <w:t>2</w:t>
      </w:r>
      <w:r w:rsidR="003077F3" w:rsidRPr="00B35F64">
        <w:rPr>
          <w:rFonts w:ascii="Arial" w:hAnsi="Arial" w:cs="Arial"/>
          <w:b/>
          <w:bCs/>
          <w:sz w:val="24"/>
          <w:szCs w:val="24"/>
        </w:rPr>
        <w:t>3</w:t>
      </w:r>
      <w:r w:rsidRPr="00B35F64">
        <w:rPr>
          <w:rFonts w:ascii="Arial" w:hAnsi="Arial" w:cs="Arial"/>
          <w:b/>
          <w:bCs/>
          <w:sz w:val="24"/>
          <w:szCs w:val="24"/>
        </w:rPr>
        <w:t>.6.</w:t>
      </w:r>
      <w:r w:rsidRPr="00B35F64">
        <w:rPr>
          <w:rFonts w:ascii="Arial" w:hAnsi="Arial" w:cs="Arial"/>
          <w:sz w:val="24"/>
          <w:szCs w:val="24"/>
        </w:rPr>
        <w:t xml:space="preserve"> Na aplicação da sanção de multa será facultada a defesa do interessado no prazo de 15 (quinze) dias úteis, contado da data de sua intimação.</w:t>
      </w:r>
    </w:p>
    <w:p w14:paraId="6A2B28CF" w14:textId="77777777" w:rsidR="003311B5" w:rsidRPr="00B35F64" w:rsidRDefault="003311B5" w:rsidP="003311B5">
      <w:pPr>
        <w:jc w:val="both"/>
        <w:rPr>
          <w:rFonts w:ascii="Arial" w:hAnsi="Arial" w:cs="Arial"/>
          <w:sz w:val="24"/>
          <w:szCs w:val="24"/>
        </w:rPr>
      </w:pPr>
    </w:p>
    <w:p w14:paraId="14C97B0C" w14:textId="3564F0CC" w:rsidR="003311B5" w:rsidRPr="00B35F64" w:rsidRDefault="003311B5" w:rsidP="003311B5">
      <w:pPr>
        <w:jc w:val="both"/>
        <w:rPr>
          <w:rFonts w:ascii="Arial" w:hAnsi="Arial" w:cs="Arial"/>
          <w:sz w:val="24"/>
          <w:szCs w:val="24"/>
        </w:rPr>
      </w:pPr>
      <w:r w:rsidRPr="00B35F64">
        <w:rPr>
          <w:rFonts w:ascii="Arial" w:hAnsi="Arial" w:cs="Arial"/>
          <w:b/>
          <w:bCs/>
          <w:sz w:val="24"/>
          <w:szCs w:val="24"/>
        </w:rPr>
        <w:t>2</w:t>
      </w:r>
      <w:r w:rsidR="003077F3" w:rsidRPr="00B35F64">
        <w:rPr>
          <w:rFonts w:ascii="Arial" w:hAnsi="Arial" w:cs="Arial"/>
          <w:b/>
          <w:bCs/>
          <w:sz w:val="24"/>
          <w:szCs w:val="24"/>
        </w:rPr>
        <w:t>3</w:t>
      </w:r>
      <w:r w:rsidRPr="00B35F64">
        <w:rPr>
          <w:rFonts w:ascii="Arial" w:hAnsi="Arial" w:cs="Arial"/>
          <w:b/>
          <w:bCs/>
          <w:sz w:val="24"/>
          <w:szCs w:val="24"/>
        </w:rPr>
        <w:t>.7.</w:t>
      </w:r>
      <w:r w:rsidRPr="00B35F64">
        <w:rPr>
          <w:rFonts w:ascii="Arial" w:hAnsi="Arial" w:cs="Arial"/>
          <w:sz w:val="24"/>
          <w:szCs w:val="24"/>
        </w:rPr>
        <w:t xml:space="preserve"> A sanção de impedimento de licitar e contratar será aplicada ao responsável em decorrência das infrações administrativas relacionadas dos itens 2</w:t>
      </w:r>
      <w:r w:rsidR="003077F3" w:rsidRPr="00B35F64">
        <w:rPr>
          <w:rFonts w:ascii="Arial" w:hAnsi="Arial" w:cs="Arial"/>
          <w:sz w:val="24"/>
          <w:szCs w:val="24"/>
        </w:rPr>
        <w:t>3</w:t>
      </w:r>
      <w:r w:rsidRPr="00B35F64">
        <w:rPr>
          <w:rFonts w:ascii="Arial" w:hAnsi="Arial" w:cs="Arial"/>
          <w:sz w:val="24"/>
          <w:szCs w:val="24"/>
        </w:rPr>
        <w:t>.1.1 a 2</w:t>
      </w:r>
      <w:r w:rsidR="003077F3" w:rsidRPr="00B35F64">
        <w:rPr>
          <w:rFonts w:ascii="Arial" w:hAnsi="Arial" w:cs="Arial"/>
          <w:sz w:val="24"/>
          <w:szCs w:val="24"/>
        </w:rPr>
        <w:t>3</w:t>
      </w:r>
      <w:r w:rsidRPr="00B35F64">
        <w:rPr>
          <w:rFonts w:ascii="Arial" w:hAnsi="Arial" w:cs="Arial"/>
          <w:sz w:val="24"/>
          <w:szCs w:val="24"/>
        </w:rPr>
        <w:t xml:space="preserve">.1.3, quando não se justificar a imposição de penalidade mais grave, e impedirá o responsável de licitar </w:t>
      </w:r>
      <w:r w:rsidRPr="00B35F64">
        <w:rPr>
          <w:rFonts w:ascii="Arial" w:hAnsi="Arial" w:cs="Arial"/>
          <w:sz w:val="24"/>
          <w:szCs w:val="24"/>
        </w:rPr>
        <w:lastRenderedPageBreak/>
        <w:t>e contratar No âmbito da Administração Pública direta e indireta do ente federativo a qual pertencer o órgão ou entidade, pelo prazo máximo de 3 (três) anos.</w:t>
      </w:r>
    </w:p>
    <w:p w14:paraId="108239C7" w14:textId="77777777" w:rsidR="003311B5" w:rsidRPr="00B35F64" w:rsidRDefault="003311B5" w:rsidP="003311B5">
      <w:pPr>
        <w:jc w:val="both"/>
        <w:rPr>
          <w:rFonts w:ascii="Arial" w:hAnsi="Arial" w:cs="Arial"/>
          <w:sz w:val="24"/>
          <w:szCs w:val="24"/>
        </w:rPr>
      </w:pPr>
    </w:p>
    <w:p w14:paraId="6EEF4688" w14:textId="6C047410" w:rsidR="003311B5" w:rsidRPr="00B35F64" w:rsidRDefault="003311B5" w:rsidP="003311B5">
      <w:pPr>
        <w:jc w:val="both"/>
        <w:rPr>
          <w:rFonts w:ascii="Arial" w:hAnsi="Arial" w:cs="Arial"/>
          <w:sz w:val="24"/>
          <w:szCs w:val="24"/>
        </w:rPr>
      </w:pPr>
      <w:r w:rsidRPr="00B35F64">
        <w:rPr>
          <w:rFonts w:ascii="Arial" w:hAnsi="Arial" w:cs="Arial"/>
          <w:b/>
          <w:bCs/>
          <w:sz w:val="24"/>
          <w:szCs w:val="24"/>
        </w:rPr>
        <w:t>2</w:t>
      </w:r>
      <w:r w:rsidR="003077F3" w:rsidRPr="00B35F64">
        <w:rPr>
          <w:rFonts w:ascii="Arial" w:hAnsi="Arial" w:cs="Arial"/>
          <w:b/>
          <w:bCs/>
          <w:sz w:val="24"/>
          <w:szCs w:val="24"/>
        </w:rPr>
        <w:t>3</w:t>
      </w:r>
      <w:r w:rsidRPr="00B35F64">
        <w:rPr>
          <w:rFonts w:ascii="Arial" w:hAnsi="Arial" w:cs="Arial"/>
          <w:b/>
          <w:bCs/>
          <w:sz w:val="24"/>
          <w:szCs w:val="24"/>
        </w:rPr>
        <w:t>.8.</w:t>
      </w:r>
      <w:r w:rsidRPr="00B35F64">
        <w:rPr>
          <w:rFonts w:ascii="Arial" w:hAnsi="Arial" w:cs="Arial"/>
          <w:sz w:val="24"/>
          <w:szCs w:val="24"/>
        </w:rPr>
        <w:t xml:space="preserve"> Poderá ser aplicada ao responsável a sanção de declaração de inidoneidade para licitar ou contratar, em decorrência da prática das infrações dispostas dos itens 2</w:t>
      </w:r>
      <w:r w:rsidR="003077F3" w:rsidRPr="00B35F64">
        <w:rPr>
          <w:rFonts w:ascii="Arial" w:hAnsi="Arial" w:cs="Arial"/>
          <w:sz w:val="24"/>
          <w:szCs w:val="24"/>
        </w:rPr>
        <w:t>3</w:t>
      </w:r>
      <w:r w:rsidRPr="00B35F64">
        <w:rPr>
          <w:rFonts w:ascii="Arial" w:hAnsi="Arial" w:cs="Arial"/>
          <w:sz w:val="24"/>
          <w:szCs w:val="24"/>
        </w:rPr>
        <w:t>.1.4 a 2</w:t>
      </w:r>
      <w:r w:rsidR="003077F3" w:rsidRPr="00B35F64">
        <w:rPr>
          <w:rFonts w:ascii="Arial" w:hAnsi="Arial" w:cs="Arial"/>
          <w:sz w:val="24"/>
          <w:szCs w:val="24"/>
        </w:rPr>
        <w:t>3</w:t>
      </w:r>
      <w:r w:rsidRPr="00B35F64">
        <w:rPr>
          <w:rFonts w:ascii="Arial" w:hAnsi="Arial" w:cs="Arial"/>
          <w:sz w:val="24"/>
          <w:szCs w:val="24"/>
        </w:rPr>
        <w:t>.1.8, bem como pelas infrações administrativas previstas dos itens 2</w:t>
      </w:r>
      <w:r w:rsidR="003077F3" w:rsidRPr="00B35F64">
        <w:rPr>
          <w:rFonts w:ascii="Arial" w:hAnsi="Arial" w:cs="Arial"/>
          <w:sz w:val="24"/>
          <w:szCs w:val="24"/>
        </w:rPr>
        <w:t>3</w:t>
      </w:r>
      <w:r w:rsidRPr="00B35F64">
        <w:rPr>
          <w:rFonts w:ascii="Arial" w:hAnsi="Arial" w:cs="Arial"/>
          <w:sz w:val="24"/>
          <w:szCs w:val="24"/>
        </w:rPr>
        <w:t>.1.1 a 2</w:t>
      </w:r>
      <w:r w:rsidR="003077F3" w:rsidRPr="00B35F64">
        <w:rPr>
          <w:rFonts w:ascii="Arial" w:hAnsi="Arial" w:cs="Arial"/>
          <w:sz w:val="24"/>
          <w:szCs w:val="24"/>
        </w:rPr>
        <w:t>3</w:t>
      </w:r>
      <w:r w:rsidRPr="00B35F64">
        <w:rPr>
          <w:rFonts w:ascii="Arial" w:hAnsi="Arial" w:cs="Arial"/>
          <w:sz w:val="24"/>
          <w:szCs w:val="24"/>
        </w:rPr>
        <w:t>.1.3 que justifiquem a imposição de penalidade mais grave que a sanção de impedimento de licitar e contratar, cuja duração observará o prazo previsto no §5º do art. 156 da Lei nº 14.133, de 2021.</w:t>
      </w:r>
    </w:p>
    <w:p w14:paraId="6C71B4EF" w14:textId="77777777" w:rsidR="003311B5" w:rsidRPr="00B35F64" w:rsidRDefault="003311B5" w:rsidP="003311B5">
      <w:pPr>
        <w:jc w:val="both"/>
        <w:rPr>
          <w:rFonts w:ascii="Arial" w:hAnsi="Arial" w:cs="Arial"/>
          <w:sz w:val="24"/>
          <w:szCs w:val="24"/>
        </w:rPr>
      </w:pPr>
    </w:p>
    <w:p w14:paraId="61371375" w14:textId="281474E3" w:rsidR="003311B5" w:rsidRPr="00B35F64" w:rsidRDefault="003311B5" w:rsidP="003311B5">
      <w:pPr>
        <w:jc w:val="both"/>
        <w:rPr>
          <w:rFonts w:ascii="Arial" w:hAnsi="Arial" w:cs="Arial"/>
          <w:sz w:val="24"/>
          <w:szCs w:val="24"/>
        </w:rPr>
      </w:pPr>
      <w:r w:rsidRPr="00B35F64">
        <w:rPr>
          <w:rFonts w:ascii="Arial" w:hAnsi="Arial" w:cs="Arial"/>
          <w:b/>
          <w:bCs/>
          <w:sz w:val="24"/>
          <w:szCs w:val="24"/>
        </w:rPr>
        <w:t>2</w:t>
      </w:r>
      <w:r w:rsidR="003077F3" w:rsidRPr="00B35F64">
        <w:rPr>
          <w:rFonts w:ascii="Arial" w:hAnsi="Arial" w:cs="Arial"/>
          <w:b/>
          <w:bCs/>
          <w:sz w:val="24"/>
          <w:szCs w:val="24"/>
        </w:rPr>
        <w:t>3</w:t>
      </w:r>
      <w:r w:rsidRPr="00B35F64">
        <w:rPr>
          <w:rFonts w:ascii="Arial" w:hAnsi="Arial" w:cs="Arial"/>
          <w:b/>
          <w:bCs/>
          <w:sz w:val="24"/>
          <w:szCs w:val="24"/>
        </w:rPr>
        <w:t>.9.</w:t>
      </w:r>
      <w:r w:rsidRPr="00B35F64">
        <w:rPr>
          <w:rFonts w:ascii="Arial" w:hAnsi="Arial" w:cs="Arial"/>
          <w:sz w:val="24"/>
          <w:szCs w:val="24"/>
        </w:rPr>
        <w:t xml:space="preserve"> A recusa injustificada do adjudicatário em assinar o contrato ou a ata de registro de preço, ou em aceitar ou retirar o instrumento equivalente no prazo estabelecido pela Administração, descrita no item 2</w:t>
      </w:r>
      <w:r w:rsidR="003077F3" w:rsidRPr="00B35F64">
        <w:rPr>
          <w:rFonts w:ascii="Arial" w:hAnsi="Arial" w:cs="Arial"/>
          <w:sz w:val="24"/>
          <w:szCs w:val="24"/>
        </w:rPr>
        <w:t>3</w:t>
      </w:r>
      <w:r w:rsidRPr="00B35F64">
        <w:rPr>
          <w:rFonts w:ascii="Arial" w:hAnsi="Arial" w:cs="Arial"/>
          <w:sz w:val="24"/>
          <w:szCs w:val="24"/>
        </w:rPr>
        <w:t xml:space="preserve">.1.3, caracterizará o descumprimento total da obrigação assumida e o sujeitará às penalidades e à imediata perda da garantia de proposta em favor do órgão ou entidade promotora da licitação. </w:t>
      </w:r>
    </w:p>
    <w:p w14:paraId="18F2593B" w14:textId="77777777" w:rsidR="003311B5" w:rsidRPr="00B35F64" w:rsidRDefault="003311B5" w:rsidP="003311B5">
      <w:pPr>
        <w:jc w:val="both"/>
        <w:rPr>
          <w:rFonts w:ascii="Arial" w:hAnsi="Arial" w:cs="Arial"/>
          <w:sz w:val="24"/>
          <w:szCs w:val="24"/>
        </w:rPr>
      </w:pPr>
    </w:p>
    <w:p w14:paraId="2455EB3A" w14:textId="09C6EA0D" w:rsidR="003311B5" w:rsidRPr="00B35F64" w:rsidRDefault="003311B5" w:rsidP="003311B5">
      <w:pPr>
        <w:jc w:val="both"/>
        <w:rPr>
          <w:rFonts w:ascii="Arial" w:hAnsi="Arial" w:cs="Arial"/>
          <w:sz w:val="24"/>
          <w:szCs w:val="24"/>
        </w:rPr>
      </w:pPr>
      <w:r w:rsidRPr="00B35F64">
        <w:rPr>
          <w:rFonts w:ascii="Arial" w:hAnsi="Arial" w:cs="Arial"/>
          <w:b/>
          <w:bCs/>
          <w:sz w:val="24"/>
          <w:szCs w:val="24"/>
        </w:rPr>
        <w:t>2</w:t>
      </w:r>
      <w:r w:rsidR="003077F3" w:rsidRPr="00B35F64">
        <w:rPr>
          <w:rFonts w:ascii="Arial" w:hAnsi="Arial" w:cs="Arial"/>
          <w:b/>
          <w:bCs/>
          <w:sz w:val="24"/>
          <w:szCs w:val="24"/>
        </w:rPr>
        <w:t>3</w:t>
      </w:r>
      <w:r w:rsidRPr="00B35F64">
        <w:rPr>
          <w:rFonts w:ascii="Arial" w:hAnsi="Arial" w:cs="Arial"/>
          <w:b/>
          <w:bCs/>
          <w:sz w:val="24"/>
          <w:szCs w:val="24"/>
        </w:rPr>
        <w:t>.10.</w:t>
      </w:r>
      <w:r w:rsidRPr="00B35F64">
        <w:rPr>
          <w:rFonts w:ascii="Arial" w:hAnsi="Arial" w:cs="Arial"/>
          <w:sz w:val="24"/>
          <w:szCs w:val="24"/>
        </w:rPr>
        <w:t xml:space="preserve">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0F2DCBCB" w14:textId="77777777" w:rsidR="003311B5" w:rsidRPr="00B35F64" w:rsidRDefault="003311B5" w:rsidP="003311B5">
      <w:pPr>
        <w:jc w:val="both"/>
        <w:rPr>
          <w:rFonts w:ascii="Arial" w:hAnsi="Arial" w:cs="Arial"/>
          <w:sz w:val="24"/>
          <w:szCs w:val="24"/>
        </w:rPr>
      </w:pPr>
    </w:p>
    <w:p w14:paraId="6AEFD54E" w14:textId="3B4DAEF0" w:rsidR="003311B5" w:rsidRPr="00B35F64" w:rsidRDefault="003311B5" w:rsidP="003311B5">
      <w:pPr>
        <w:jc w:val="both"/>
        <w:rPr>
          <w:rFonts w:ascii="Arial" w:hAnsi="Arial" w:cs="Arial"/>
          <w:sz w:val="24"/>
          <w:szCs w:val="24"/>
        </w:rPr>
      </w:pPr>
      <w:r w:rsidRPr="00B35F64">
        <w:rPr>
          <w:rFonts w:ascii="Arial" w:hAnsi="Arial" w:cs="Arial"/>
          <w:b/>
          <w:bCs/>
          <w:sz w:val="24"/>
          <w:szCs w:val="24"/>
        </w:rPr>
        <w:t>2</w:t>
      </w:r>
      <w:r w:rsidR="003077F3" w:rsidRPr="00B35F64">
        <w:rPr>
          <w:rFonts w:ascii="Arial" w:hAnsi="Arial" w:cs="Arial"/>
          <w:b/>
          <w:bCs/>
          <w:sz w:val="24"/>
          <w:szCs w:val="24"/>
        </w:rPr>
        <w:t>3</w:t>
      </w:r>
      <w:r w:rsidRPr="00B35F64">
        <w:rPr>
          <w:rFonts w:ascii="Arial" w:hAnsi="Arial" w:cs="Arial"/>
          <w:b/>
          <w:bCs/>
          <w:sz w:val="24"/>
          <w:szCs w:val="24"/>
        </w:rPr>
        <w:t>.11.</w:t>
      </w:r>
      <w:r w:rsidRPr="00B35F64">
        <w:rPr>
          <w:rFonts w:ascii="Arial" w:hAnsi="Arial" w:cs="Arial"/>
          <w:sz w:val="24"/>
          <w:szCs w:val="24"/>
        </w:rPr>
        <w:t xml:space="preserve">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0DD6F1C6" w14:textId="77777777" w:rsidR="003311B5" w:rsidRPr="00B35F64" w:rsidRDefault="003311B5" w:rsidP="003311B5">
      <w:pPr>
        <w:jc w:val="both"/>
        <w:rPr>
          <w:rFonts w:ascii="Arial" w:hAnsi="Arial" w:cs="Arial"/>
          <w:sz w:val="24"/>
          <w:szCs w:val="24"/>
        </w:rPr>
      </w:pPr>
    </w:p>
    <w:p w14:paraId="0A05E3B8" w14:textId="780F5485" w:rsidR="003311B5" w:rsidRPr="00B35F64" w:rsidRDefault="003311B5" w:rsidP="003311B5">
      <w:pPr>
        <w:jc w:val="both"/>
        <w:rPr>
          <w:rFonts w:ascii="Arial" w:hAnsi="Arial" w:cs="Arial"/>
          <w:sz w:val="24"/>
          <w:szCs w:val="24"/>
        </w:rPr>
      </w:pPr>
      <w:r w:rsidRPr="00B35F64">
        <w:rPr>
          <w:rFonts w:ascii="Arial" w:hAnsi="Arial" w:cs="Arial"/>
          <w:b/>
          <w:bCs/>
          <w:sz w:val="24"/>
          <w:szCs w:val="24"/>
        </w:rPr>
        <w:t>2</w:t>
      </w:r>
      <w:r w:rsidR="003077F3" w:rsidRPr="00B35F64">
        <w:rPr>
          <w:rFonts w:ascii="Arial" w:hAnsi="Arial" w:cs="Arial"/>
          <w:b/>
          <w:bCs/>
          <w:sz w:val="24"/>
          <w:szCs w:val="24"/>
        </w:rPr>
        <w:t>3</w:t>
      </w:r>
      <w:r w:rsidRPr="00B35F64">
        <w:rPr>
          <w:rFonts w:ascii="Arial" w:hAnsi="Arial" w:cs="Arial"/>
          <w:b/>
          <w:bCs/>
          <w:sz w:val="24"/>
          <w:szCs w:val="24"/>
        </w:rPr>
        <w:t>.12.</w:t>
      </w:r>
      <w:r w:rsidRPr="00B35F64">
        <w:rPr>
          <w:rFonts w:ascii="Arial" w:hAnsi="Arial" w:cs="Arial"/>
          <w:sz w:val="24"/>
          <w:szCs w:val="24"/>
        </w:rPr>
        <w:t xml:space="preserve">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1EFDB275" w14:textId="77777777" w:rsidR="003311B5" w:rsidRPr="00B35F64" w:rsidRDefault="003311B5" w:rsidP="003311B5">
      <w:pPr>
        <w:jc w:val="both"/>
        <w:rPr>
          <w:rFonts w:ascii="Arial" w:hAnsi="Arial" w:cs="Arial"/>
          <w:sz w:val="24"/>
          <w:szCs w:val="24"/>
        </w:rPr>
      </w:pPr>
    </w:p>
    <w:p w14:paraId="05B3F738" w14:textId="1952F742" w:rsidR="003311B5" w:rsidRPr="00B35F64" w:rsidRDefault="003311B5" w:rsidP="003311B5">
      <w:pPr>
        <w:jc w:val="both"/>
        <w:rPr>
          <w:rFonts w:ascii="Arial" w:hAnsi="Arial" w:cs="Arial"/>
          <w:sz w:val="24"/>
          <w:szCs w:val="24"/>
        </w:rPr>
      </w:pPr>
      <w:r w:rsidRPr="00B35F64">
        <w:rPr>
          <w:rFonts w:ascii="Arial" w:hAnsi="Arial" w:cs="Arial"/>
          <w:b/>
          <w:bCs/>
          <w:sz w:val="24"/>
          <w:szCs w:val="24"/>
        </w:rPr>
        <w:t>2</w:t>
      </w:r>
      <w:r w:rsidR="003077F3" w:rsidRPr="00B35F64">
        <w:rPr>
          <w:rFonts w:ascii="Arial" w:hAnsi="Arial" w:cs="Arial"/>
          <w:b/>
          <w:bCs/>
          <w:sz w:val="24"/>
          <w:szCs w:val="24"/>
        </w:rPr>
        <w:t>3</w:t>
      </w:r>
      <w:r w:rsidRPr="00B35F64">
        <w:rPr>
          <w:rFonts w:ascii="Arial" w:hAnsi="Arial" w:cs="Arial"/>
          <w:b/>
          <w:bCs/>
          <w:sz w:val="24"/>
          <w:szCs w:val="24"/>
        </w:rPr>
        <w:t>.13.</w:t>
      </w:r>
      <w:r w:rsidRPr="00B35F64">
        <w:rPr>
          <w:rFonts w:ascii="Arial" w:hAnsi="Arial" w:cs="Arial"/>
          <w:sz w:val="24"/>
          <w:szCs w:val="24"/>
        </w:rPr>
        <w:t xml:space="preserve"> O recurso e o pedido de reconsideração terão efeito suspensivo do ato ou da decisão recorrida até que sobrevenha decisão final da autoridade competente.</w:t>
      </w:r>
    </w:p>
    <w:p w14:paraId="641FC21C" w14:textId="77777777" w:rsidR="003311B5" w:rsidRPr="00B35F64" w:rsidRDefault="003311B5" w:rsidP="003311B5">
      <w:pPr>
        <w:jc w:val="both"/>
        <w:rPr>
          <w:rFonts w:ascii="Arial" w:hAnsi="Arial" w:cs="Arial"/>
          <w:sz w:val="24"/>
          <w:szCs w:val="24"/>
        </w:rPr>
      </w:pPr>
    </w:p>
    <w:p w14:paraId="316690CD" w14:textId="43FE59DC" w:rsidR="003311B5" w:rsidRDefault="003311B5" w:rsidP="003311B5">
      <w:pPr>
        <w:jc w:val="both"/>
        <w:rPr>
          <w:rFonts w:ascii="Arial" w:hAnsi="Arial" w:cs="Arial"/>
          <w:sz w:val="24"/>
          <w:szCs w:val="24"/>
        </w:rPr>
      </w:pPr>
      <w:r w:rsidRPr="00B35F64">
        <w:rPr>
          <w:rFonts w:ascii="Arial" w:hAnsi="Arial" w:cs="Arial"/>
          <w:b/>
          <w:bCs/>
          <w:sz w:val="24"/>
          <w:szCs w:val="24"/>
        </w:rPr>
        <w:t>2</w:t>
      </w:r>
      <w:r w:rsidR="003077F3" w:rsidRPr="00B35F64">
        <w:rPr>
          <w:rFonts w:ascii="Arial" w:hAnsi="Arial" w:cs="Arial"/>
          <w:b/>
          <w:bCs/>
          <w:sz w:val="24"/>
          <w:szCs w:val="24"/>
        </w:rPr>
        <w:t>3</w:t>
      </w:r>
      <w:r w:rsidRPr="00B35F64">
        <w:rPr>
          <w:rFonts w:ascii="Arial" w:hAnsi="Arial" w:cs="Arial"/>
          <w:b/>
          <w:bCs/>
          <w:sz w:val="24"/>
          <w:szCs w:val="24"/>
        </w:rPr>
        <w:t>.14.</w:t>
      </w:r>
      <w:r w:rsidRPr="00B35F64">
        <w:rPr>
          <w:rFonts w:ascii="Arial" w:hAnsi="Arial" w:cs="Arial"/>
          <w:sz w:val="24"/>
          <w:szCs w:val="24"/>
        </w:rPr>
        <w:t xml:space="preserve"> A aplicação das sanções previstas neste Edital não exclui, em hipótese alguma, a obrigação de reparação integral dos danos causados.</w:t>
      </w:r>
    </w:p>
    <w:p w14:paraId="0FCA3394" w14:textId="77777777" w:rsidR="00195DAD" w:rsidRPr="00B35F64" w:rsidRDefault="00195DAD" w:rsidP="003311B5">
      <w:pPr>
        <w:jc w:val="both"/>
        <w:rPr>
          <w:rFonts w:ascii="Arial" w:hAnsi="Arial" w:cs="Arial"/>
          <w:sz w:val="24"/>
          <w:szCs w:val="24"/>
        </w:rPr>
      </w:pPr>
    </w:p>
    <w:p w14:paraId="631C8C7C" w14:textId="10562540" w:rsidR="003311B5" w:rsidRPr="00B35F64" w:rsidRDefault="003311B5" w:rsidP="003311B5">
      <w:pPr>
        <w:pBdr>
          <w:top w:val="single" w:sz="18" w:space="1" w:color="auto"/>
          <w:left w:val="single" w:sz="18" w:space="4" w:color="auto"/>
          <w:bottom w:val="single" w:sz="18" w:space="1" w:color="auto"/>
          <w:right w:val="single" w:sz="18" w:space="4" w:color="auto"/>
        </w:pBdr>
        <w:shd w:val="clear" w:color="auto" w:fill="D9D9D9"/>
        <w:autoSpaceDE w:val="0"/>
        <w:autoSpaceDN w:val="0"/>
        <w:adjustRightInd w:val="0"/>
        <w:ind w:left="142" w:right="140"/>
        <w:jc w:val="both"/>
        <w:rPr>
          <w:rFonts w:ascii="Arial" w:hAnsi="Arial" w:cs="Arial"/>
          <w:b/>
          <w:bCs/>
          <w:sz w:val="24"/>
          <w:szCs w:val="24"/>
        </w:rPr>
      </w:pPr>
      <w:r w:rsidRPr="00B35F64">
        <w:rPr>
          <w:rFonts w:ascii="Arial" w:hAnsi="Arial" w:cs="Arial"/>
          <w:b/>
          <w:bCs/>
          <w:sz w:val="24"/>
          <w:szCs w:val="24"/>
        </w:rPr>
        <w:t>2</w:t>
      </w:r>
      <w:r w:rsidR="003077F3" w:rsidRPr="00B35F64">
        <w:rPr>
          <w:rFonts w:ascii="Arial" w:hAnsi="Arial" w:cs="Arial"/>
          <w:b/>
          <w:bCs/>
          <w:sz w:val="24"/>
          <w:szCs w:val="24"/>
        </w:rPr>
        <w:t>4</w:t>
      </w:r>
      <w:r w:rsidRPr="00B35F64">
        <w:rPr>
          <w:rFonts w:ascii="Arial" w:hAnsi="Arial" w:cs="Arial"/>
          <w:b/>
          <w:bCs/>
          <w:sz w:val="24"/>
          <w:szCs w:val="24"/>
        </w:rPr>
        <w:t>. DA GESTÃO E FISCALIZAÇÃO DA ATA OU CONTRATO</w:t>
      </w:r>
    </w:p>
    <w:p w14:paraId="794C1147" w14:textId="4C7EBA38" w:rsidR="003311B5" w:rsidRPr="00B35F64" w:rsidRDefault="003311B5" w:rsidP="003311B5">
      <w:pPr>
        <w:jc w:val="both"/>
        <w:rPr>
          <w:rFonts w:ascii="Arial" w:hAnsi="Arial" w:cs="Arial"/>
          <w:sz w:val="24"/>
          <w:szCs w:val="24"/>
        </w:rPr>
      </w:pPr>
      <w:r w:rsidRPr="00B35F64">
        <w:rPr>
          <w:rFonts w:ascii="Arial" w:hAnsi="Arial" w:cs="Arial"/>
          <w:b/>
          <w:bCs/>
          <w:sz w:val="24"/>
          <w:szCs w:val="24"/>
        </w:rPr>
        <w:lastRenderedPageBreak/>
        <w:t>2</w:t>
      </w:r>
      <w:r w:rsidR="003077F3" w:rsidRPr="00B35F64">
        <w:rPr>
          <w:rFonts w:ascii="Arial" w:hAnsi="Arial" w:cs="Arial"/>
          <w:b/>
          <w:bCs/>
          <w:sz w:val="24"/>
          <w:szCs w:val="24"/>
        </w:rPr>
        <w:t>4</w:t>
      </w:r>
      <w:r w:rsidRPr="00B35F64">
        <w:rPr>
          <w:rFonts w:ascii="Arial" w:hAnsi="Arial" w:cs="Arial"/>
          <w:b/>
          <w:bCs/>
          <w:sz w:val="24"/>
          <w:szCs w:val="24"/>
        </w:rPr>
        <w:t>.1.</w:t>
      </w:r>
      <w:r w:rsidRPr="00B35F64">
        <w:rPr>
          <w:rFonts w:ascii="Arial" w:hAnsi="Arial" w:cs="Arial"/>
          <w:sz w:val="24"/>
          <w:szCs w:val="24"/>
        </w:rPr>
        <w:t xml:space="preserve"> A Prefeitura Municipal de Itaúba/MT exercerá o acompanhamento da utilização da Ata de Registro de Preços e/ou Contrato, designando formalmente, para esse fim, um representante como Gestor e um representante como Fiscal, que promoverá o acompanhamento e a fiscalização do instrumento de contratação.</w:t>
      </w:r>
    </w:p>
    <w:p w14:paraId="763FDC4E" w14:textId="77777777" w:rsidR="003311B5" w:rsidRPr="00B35F64" w:rsidRDefault="003311B5" w:rsidP="003311B5">
      <w:pPr>
        <w:jc w:val="both"/>
        <w:rPr>
          <w:rFonts w:ascii="Arial" w:hAnsi="Arial" w:cs="Arial"/>
          <w:sz w:val="24"/>
          <w:szCs w:val="24"/>
          <w:shd w:val="clear" w:color="auto" w:fill="FFFFFF"/>
        </w:rPr>
      </w:pPr>
    </w:p>
    <w:p w14:paraId="0AF3A4EF" w14:textId="002751DA" w:rsidR="003311B5" w:rsidRPr="00B35F64" w:rsidRDefault="003311B5" w:rsidP="003311B5">
      <w:pPr>
        <w:jc w:val="both"/>
        <w:rPr>
          <w:rFonts w:ascii="Arial" w:hAnsi="Arial" w:cs="Arial"/>
          <w:sz w:val="24"/>
          <w:szCs w:val="24"/>
          <w:shd w:val="clear" w:color="auto" w:fill="FFFFFF"/>
        </w:rPr>
      </w:pPr>
      <w:r w:rsidRPr="00B35F64">
        <w:rPr>
          <w:rFonts w:ascii="Arial" w:hAnsi="Arial" w:cs="Arial"/>
          <w:b/>
          <w:bCs/>
          <w:sz w:val="24"/>
          <w:szCs w:val="24"/>
          <w:shd w:val="clear" w:color="auto" w:fill="FFFFFF"/>
        </w:rPr>
        <w:t>2</w:t>
      </w:r>
      <w:r w:rsidR="003077F3" w:rsidRPr="00B35F64">
        <w:rPr>
          <w:rFonts w:ascii="Arial" w:hAnsi="Arial" w:cs="Arial"/>
          <w:b/>
          <w:bCs/>
          <w:sz w:val="24"/>
          <w:szCs w:val="24"/>
          <w:shd w:val="clear" w:color="auto" w:fill="FFFFFF"/>
        </w:rPr>
        <w:t>4</w:t>
      </w:r>
      <w:r w:rsidRPr="00B35F64">
        <w:rPr>
          <w:rFonts w:ascii="Arial" w:hAnsi="Arial" w:cs="Arial"/>
          <w:b/>
          <w:bCs/>
          <w:sz w:val="24"/>
          <w:szCs w:val="24"/>
          <w:shd w:val="clear" w:color="auto" w:fill="FFFFFF"/>
        </w:rPr>
        <w:t>.2.</w:t>
      </w:r>
      <w:r w:rsidRPr="00B35F64">
        <w:rPr>
          <w:rFonts w:ascii="Arial" w:hAnsi="Arial" w:cs="Arial"/>
          <w:sz w:val="24"/>
          <w:szCs w:val="24"/>
          <w:shd w:val="clear" w:color="auto" w:fill="FFFFFF"/>
        </w:rPr>
        <w:t xml:space="preserve"> Caberá a(os) fiscal(is) da contratação, verificar se os itens, objeto da Ata de Registro de Preços ou Contrato atendem a todas as especificações e demais requisitos exigidos, bem como legitimar a liquidação dos pagamentos devidos ao contratado e participar de todos os atos que se fizerem necessários para o adimplemento a que se referir o objeto licitado, orientando as autoridades da necessidade de serem aplicadas sanções ou a rescisão contratual.</w:t>
      </w:r>
    </w:p>
    <w:p w14:paraId="487335E3" w14:textId="3288E8CE" w:rsidR="00F443AB" w:rsidRPr="00B35F64" w:rsidRDefault="003311B5" w:rsidP="003311B5">
      <w:pPr>
        <w:jc w:val="both"/>
        <w:rPr>
          <w:rFonts w:ascii="Arial" w:hAnsi="Arial" w:cs="Arial"/>
          <w:sz w:val="24"/>
          <w:szCs w:val="24"/>
          <w:shd w:val="clear" w:color="auto" w:fill="FFFFFF"/>
        </w:rPr>
      </w:pPr>
      <w:r w:rsidRPr="00B35F64">
        <w:rPr>
          <w:rFonts w:ascii="Arial" w:hAnsi="Arial" w:cs="Arial"/>
          <w:sz w:val="24"/>
          <w:szCs w:val="24"/>
          <w:shd w:val="clear" w:color="auto" w:fill="FFFFFF"/>
        </w:rPr>
        <w:t xml:space="preserve"> </w:t>
      </w:r>
    </w:p>
    <w:p w14:paraId="05738ADB" w14:textId="49362EB2" w:rsidR="003311B5" w:rsidRPr="00B35F64" w:rsidRDefault="003311B5" w:rsidP="003311B5">
      <w:pPr>
        <w:jc w:val="both"/>
        <w:rPr>
          <w:rFonts w:ascii="Arial" w:hAnsi="Arial" w:cs="Arial"/>
          <w:sz w:val="24"/>
          <w:szCs w:val="24"/>
          <w:shd w:val="clear" w:color="auto" w:fill="FFFFFF"/>
        </w:rPr>
      </w:pPr>
      <w:r w:rsidRPr="00B35F64">
        <w:rPr>
          <w:rFonts w:ascii="Arial" w:hAnsi="Arial" w:cs="Arial"/>
          <w:b/>
          <w:bCs/>
          <w:sz w:val="24"/>
          <w:szCs w:val="24"/>
          <w:shd w:val="clear" w:color="auto" w:fill="FFFFFF"/>
        </w:rPr>
        <w:t>2</w:t>
      </w:r>
      <w:r w:rsidR="003077F3" w:rsidRPr="00B35F64">
        <w:rPr>
          <w:rFonts w:ascii="Arial" w:hAnsi="Arial" w:cs="Arial"/>
          <w:b/>
          <w:bCs/>
          <w:sz w:val="24"/>
          <w:szCs w:val="24"/>
          <w:shd w:val="clear" w:color="auto" w:fill="FFFFFF"/>
        </w:rPr>
        <w:t>4</w:t>
      </w:r>
      <w:r w:rsidRPr="00B35F64">
        <w:rPr>
          <w:rFonts w:ascii="Arial" w:hAnsi="Arial" w:cs="Arial"/>
          <w:b/>
          <w:bCs/>
          <w:sz w:val="24"/>
          <w:szCs w:val="24"/>
          <w:shd w:val="clear" w:color="auto" w:fill="FFFFFF"/>
        </w:rPr>
        <w:t>.3.</w:t>
      </w:r>
      <w:r w:rsidRPr="00B35F64">
        <w:rPr>
          <w:rFonts w:ascii="Arial" w:hAnsi="Arial" w:cs="Arial"/>
          <w:sz w:val="24"/>
          <w:szCs w:val="24"/>
          <w:shd w:val="clear" w:color="auto" w:fill="FFFFFF"/>
        </w:rPr>
        <w:t xml:space="preserve"> O fiscal da Ata/Contrato anotará todas as ocorrências relacionadas à execução do objeto, com a descrição do que for necessário para a regularização das faltas ou dos defeitos observados. (Lei nº 14.133, de 2021, art. 117, §1º);</w:t>
      </w:r>
    </w:p>
    <w:p w14:paraId="046032F3" w14:textId="77777777" w:rsidR="00A059DC" w:rsidRDefault="00A059DC" w:rsidP="003311B5">
      <w:pPr>
        <w:jc w:val="both"/>
        <w:rPr>
          <w:rFonts w:ascii="Arial" w:hAnsi="Arial" w:cs="Arial"/>
          <w:b/>
          <w:bCs/>
          <w:sz w:val="24"/>
          <w:szCs w:val="24"/>
          <w:shd w:val="clear" w:color="auto" w:fill="FFFFFF"/>
        </w:rPr>
      </w:pPr>
    </w:p>
    <w:p w14:paraId="451D2AE4" w14:textId="2F41A4E8" w:rsidR="003311B5" w:rsidRPr="00B35F64" w:rsidRDefault="003311B5" w:rsidP="003311B5">
      <w:pPr>
        <w:jc w:val="both"/>
        <w:rPr>
          <w:rFonts w:ascii="Arial" w:hAnsi="Arial" w:cs="Arial"/>
          <w:sz w:val="24"/>
          <w:szCs w:val="24"/>
          <w:shd w:val="clear" w:color="auto" w:fill="FFFFFF"/>
        </w:rPr>
      </w:pPr>
      <w:r w:rsidRPr="00B35F64">
        <w:rPr>
          <w:rFonts w:ascii="Arial" w:hAnsi="Arial" w:cs="Arial"/>
          <w:b/>
          <w:bCs/>
          <w:sz w:val="24"/>
          <w:szCs w:val="24"/>
          <w:shd w:val="clear" w:color="auto" w:fill="FFFFFF"/>
        </w:rPr>
        <w:t>2</w:t>
      </w:r>
      <w:r w:rsidR="003077F3" w:rsidRPr="00B35F64">
        <w:rPr>
          <w:rFonts w:ascii="Arial" w:hAnsi="Arial" w:cs="Arial"/>
          <w:b/>
          <w:bCs/>
          <w:sz w:val="24"/>
          <w:szCs w:val="24"/>
          <w:shd w:val="clear" w:color="auto" w:fill="FFFFFF"/>
        </w:rPr>
        <w:t>4</w:t>
      </w:r>
      <w:r w:rsidRPr="00B35F64">
        <w:rPr>
          <w:rFonts w:ascii="Arial" w:hAnsi="Arial" w:cs="Arial"/>
          <w:b/>
          <w:bCs/>
          <w:sz w:val="24"/>
          <w:szCs w:val="24"/>
          <w:shd w:val="clear" w:color="auto" w:fill="FFFFFF"/>
        </w:rPr>
        <w:t>.4.</w:t>
      </w:r>
      <w:r w:rsidRPr="00B35F64">
        <w:rPr>
          <w:rFonts w:ascii="Arial" w:hAnsi="Arial" w:cs="Arial"/>
          <w:sz w:val="24"/>
          <w:szCs w:val="24"/>
          <w:shd w:val="clear" w:color="auto" w:fill="FFFFFF"/>
        </w:rPr>
        <w:t xml:space="preserve"> Identificada qualquer inexatidão ou irregularidade, o fiscal da Ata/Contrato informará ao gestor, para que sejam adotadas as medidas necessárias e saneadoras, se for o caso.</w:t>
      </w:r>
    </w:p>
    <w:p w14:paraId="0B0355A8" w14:textId="77777777" w:rsidR="003311B5" w:rsidRPr="00B35F64" w:rsidRDefault="003311B5" w:rsidP="003311B5">
      <w:pPr>
        <w:jc w:val="both"/>
        <w:rPr>
          <w:rFonts w:ascii="Arial" w:hAnsi="Arial" w:cs="Arial"/>
          <w:sz w:val="24"/>
          <w:szCs w:val="24"/>
          <w:shd w:val="clear" w:color="auto" w:fill="FFFFFF"/>
        </w:rPr>
      </w:pPr>
      <w:r w:rsidRPr="00B35F64">
        <w:rPr>
          <w:rFonts w:ascii="Arial" w:hAnsi="Arial" w:cs="Arial"/>
          <w:sz w:val="24"/>
          <w:szCs w:val="24"/>
          <w:shd w:val="clear" w:color="auto" w:fill="FFFFFF"/>
        </w:rPr>
        <w:t xml:space="preserve"> </w:t>
      </w:r>
    </w:p>
    <w:p w14:paraId="19F9C5EE" w14:textId="67FA6932" w:rsidR="003311B5" w:rsidRPr="00B35F64" w:rsidRDefault="003311B5" w:rsidP="003311B5">
      <w:pPr>
        <w:jc w:val="both"/>
        <w:rPr>
          <w:rFonts w:ascii="Arial" w:hAnsi="Arial" w:cs="Arial"/>
          <w:sz w:val="24"/>
          <w:szCs w:val="24"/>
          <w:shd w:val="clear" w:color="auto" w:fill="FFFFFF"/>
        </w:rPr>
      </w:pPr>
      <w:r w:rsidRPr="00B35F64">
        <w:rPr>
          <w:rFonts w:ascii="Arial" w:hAnsi="Arial" w:cs="Arial"/>
          <w:b/>
          <w:bCs/>
          <w:sz w:val="24"/>
          <w:szCs w:val="24"/>
          <w:shd w:val="clear" w:color="auto" w:fill="FFFFFF"/>
        </w:rPr>
        <w:t>2</w:t>
      </w:r>
      <w:r w:rsidR="003077F3" w:rsidRPr="00B35F64">
        <w:rPr>
          <w:rFonts w:ascii="Arial" w:hAnsi="Arial" w:cs="Arial"/>
          <w:b/>
          <w:bCs/>
          <w:sz w:val="24"/>
          <w:szCs w:val="24"/>
          <w:shd w:val="clear" w:color="auto" w:fill="FFFFFF"/>
        </w:rPr>
        <w:t>4</w:t>
      </w:r>
      <w:r w:rsidRPr="00B35F64">
        <w:rPr>
          <w:rFonts w:ascii="Arial" w:hAnsi="Arial" w:cs="Arial"/>
          <w:b/>
          <w:bCs/>
          <w:sz w:val="24"/>
          <w:szCs w:val="24"/>
          <w:shd w:val="clear" w:color="auto" w:fill="FFFFFF"/>
        </w:rPr>
        <w:t>.5.</w:t>
      </w:r>
      <w:r w:rsidRPr="00B35F64">
        <w:rPr>
          <w:rFonts w:ascii="Arial" w:hAnsi="Arial" w:cs="Arial"/>
          <w:sz w:val="24"/>
          <w:szCs w:val="24"/>
          <w:shd w:val="clear" w:color="auto" w:fill="FFFFFF"/>
        </w:rPr>
        <w:t xml:space="preserve">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 de 2021.</w:t>
      </w:r>
    </w:p>
    <w:p w14:paraId="1E2B0245" w14:textId="77777777" w:rsidR="003311B5" w:rsidRPr="00B35F64" w:rsidRDefault="003311B5" w:rsidP="003311B5">
      <w:pPr>
        <w:jc w:val="both"/>
        <w:rPr>
          <w:rFonts w:ascii="Arial" w:hAnsi="Arial" w:cs="Arial"/>
          <w:sz w:val="24"/>
          <w:szCs w:val="24"/>
          <w:shd w:val="clear" w:color="auto" w:fill="FFFFFF"/>
        </w:rPr>
      </w:pPr>
    </w:p>
    <w:p w14:paraId="7302DD7E" w14:textId="41AFDBFB" w:rsidR="003311B5" w:rsidRPr="00B35F64" w:rsidRDefault="003311B5" w:rsidP="003311B5">
      <w:pPr>
        <w:jc w:val="both"/>
        <w:rPr>
          <w:rFonts w:ascii="Arial" w:hAnsi="Arial" w:cs="Arial"/>
          <w:sz w:val="24"/>
          <w:szCs w:val="24"/>
        </w:rPr>
      </w:pPr>
      <w:r w:rsidRPr="00B35F64">
        <w:rPr>
          <w:rFonts w:ascii="Arial" w:hAnsi="Arial" w:cs="Arial"/>
          <w:b/>
          <w:bCs/>
          <w:sz w:val="24"/>
          <w:szCs w:val="24"/>
        </w:rPr>
        <w:t>2</w:t>
      </w:r>
      <w:r w:rsidR="003077F3" w:rsidRPr="00B35F64">
        <w:rPr>
          <w:rFonts w:ascii="Arial" w:hAnsi="Arial" w:cs="Arial"/>
          <w:b/>
          <w:bCs/>
          <w:sz w:val="24"/>
          <w:szCs w:val="24"/>
        </w:rPr>
        <w:t>4</w:t>
      </w:r>
      <w:r w:rsidRPr="00B35F64">
        <w:rPr>
          <w:rFonts w:ascii="Arial" w:hAnsi="Arial" w:cs="Arial"/>
          <w:b/>
          <w:bCs/>
          <w:sz w:val="24"/>
          <w:szCs w:val="24"/>
        </w:rPr>
        <w:t>.6.</w:t>
      </w:r>
      <w:r w:rsidRPr="00B35F64">
        <w:rPr>
          <w:rFonts w:ascii="Arial" w:hAnsi="Arial" w:cs="Arial"/>
          <w:sz w:val="24"/>
          <w:szCs w:val="24"/>
        </w:rPr>
        <w:t xml:space="preserve"> As solicitações, reclamações, exigências, observações e ocorrências relacionadas com a execução do objeto da Ata/Contrato, serão registradas, pela PREFEITURA, no livro de ocorrências, constituindo tais registros, documentos legais.</w:t>
      </w:r>
    </w:p>
    <w:p w14:paraId="12970F04" w14:textId="77777777" w:rsidR="00FF53B7" w:rsidRPr="00B35F64" w:rsidRDefault="00FF53B7" w:rsidP="003311B5">
      <w:pPr>
        <w:jc w:val="both"/>
        <w:rPr>
          <w:rFonts w:ascii="Arial" w:hAnsi="Arial" w:cs="Arial"/>
          <w:sz w:val="24"/>
          <w:szCs w:val="24"/>
        </w:rPr>
      </w:pPr>
    </w:p>
    <w:p w14:paraId="7A683AAC" w14:textId="09613A60" w:rsidR="003311B5" w:rsidRPr="00B35F64" w:rsidRDefault="003311B5" w:rsidP="003311B5">
      <w:pPr>
        <w:pBdr>
          <w:top w:val="single" w:sz="18" w:space="1" w:color="auto"/>
          <w:left w:val="single" w:sz="18" w:space="4" w:color="auto"/>
          <w:bottom w:val="single" w:sz="18" w:space="1" w:color="auto"/>
          <w:right w:val="single" w:sz="18" w:space="4" w:color="auto"/>
        </w:pBdr>
        <w:shd w:val="clear" w:color="auto" w:fill="D9D9D9"/>
        <w:autoSpaceDE w:val="0"/>
        <w:autoSpaceDN w:val="0"/>
        <w:adjustRightInd w:val="0"/>
        <w:ind w:left="142" w:right="140"/>
        <w:jc w:val="both"/>
        <w:rPr>
          <w:rFonts w:ascii="Arial" w:hAnsi="Arial" w:cs="Arial"/>
          <w:b/>
          <w:bCs/>
          <w:sz w:val="24"/>
          <w:szCs w:val="24"/>
        </w:rPr>
      </w:pPr>
      <w:r w:rsidRPr="00B35F64">
        <w:rPr>
          <w:rFonts w:ascii="Arial" w:hAnsi="Arial" w:cs="Arial"/>
          <w:b/>
          <w:bCs/>
          <w:sz w:val="24"/>
          <w:szCs w:val="24"/>
        </w:rPr>
        <w:t>2</w:t>
      </w:r>
      <w:r w:rsidR="003077F3" w:rsidRPr="00B35F64">
        <w:rPr>
          <w:rFonts w:ascii="Arial" w:hAnsi="Arial" w:cs="Arial"/>
          <w:b/>
          <w:bCs/>
          <w:sz w:val="24"/>
          <w:szCs w:val="24"/>
        </w:rPr>
        <w:t>5</w:t>
      </w:r>
      <w:r w:rsidRPr="00B35F64">
        <w:rPr>
          <w:rFonts w:ascii="Arial" w:hAnsi="Arial" w:cs="Arial"/>
          <w:b/>
          <w:bCs/>
          <w:sz w:val="24"/>
          <w:szCs w:val="24"/>
        </w:rPr>
        <w:t>. DAS DISPOSIÇÕES GERAIS E FINAIS</w:t>
      </w:r>
    </w:p>
    <w:p w14:paraId="0B9FDDB6" w14:textId="77777777" w:rsidR="003311B5" w:rsidRPr="00B35F64" w:rsidRDefault="003311B5" w:rsidP="003311B5">
      <w:pPr>
        <w:jc w:val="both"/>
        <w:rPr>
          <w:rFonts w:ascii="Arial" w:hAnsi="Arial" w:cs="Arial"/>
          <w:sz w:val="24"/>
          <w:szCs w:val="24"/>
        </w:rPr>
      </w:pPr>
    </w:p>
    <w:p w14:paraId="0F094119" w14:textId="64AE52BE" w:rsidR="003311B5" w:rsidRPr="00B35F64" w:rsidRDefault="003311B5" w:rsidP="003311B5">
      <w:pPr>
        <w:autoSpaceDE w:val="0"/>
        <w:autoSpaceDN w:val="0"/>
        <w:adjustRightInd w:val="0"/>
        <w:jc w:val="both"/>
        <w:rPr>
          <w:rFonts w:ascii="Arial" w:hAnsi="Arial" w:cs="Arial"/>
          <w:sz w:val="24"/>
          <w:szCs w:val="24"/>
        </w:rPr>
      </w:pPr>
      <w:r w:rsidRPr="00B35F64">
        <w:rPr>
          <w:rFonts w:ascii="Arial" w:hAnsi="Arial" w:cs="Arial"/>
          <w:b/>
          <w:sz w:val="24"/>
          <w:szCs w:val="24"/>
        </w:rPr>
        <w:t>2</w:t>
      </w:r>
      <w:r w:rsidR="003077F3" w:rsidRPr="00B35F64">
        <w:rPr>
          <w:rFonts w:ascii="Arial" w:hAnsi="Arial" w:cs="Arial"/>
          <w:b/>
          <w:sz w:val="24"/>
          <w:szCs w:val="24"/>
        </w:rPr>
        <w:t>5</w:t>
      </w:r>
      <w:r w:rsidRPr="00B35F64">
        <w:rPr>
          <w:rFonts w:ascii="Arial" w:hAnsi="Arial" w:cs="Arial"/>
          <w:b/>
          <w:sz w:val="24"/>
          <w:szCs w:val="24"/>
        </w:rPr>
        <w:t>.1.</w:t>
      </w:r>
      <w:r w:rsidRPr="00B35F64">
        <w:rPr>
          <w:rFonts w:ascii="Arial" w:hAnsi="Arial" w:cs="Arial"/>
          <w:sz w:val="24"/>
          <w:szCs w:val="24"/>
        </w:rPr>
        <w:t xml:space="preserve"> Será utilizado para a realização deste certame recursos de tecnologia da informação, composto por um conjunto de programas de computador que permitem confrontação sucessiva através do envio de lances dos proponentes com plena visibilidade para o Pregoeiro e total transparência dos resultados para a sociedade, através da Rede Mundial de Computadores – INTERNET.</w:t>
      </w:r>
    </w:p>
    <w:p w14:paraId="71131579" w14:textId="77777777" w:rsidR="003311B5" w:rsidRPr="00B35F64" w:rsidRDefault="003311B5" w:rsidP="003311B5">
      <w:pPr>
        <w:autoSpaceDE w:val="0"/>
        <w:autoSpaceDN w:val="0"/>
        <w:adjustRightInd w:val="0"/>
        <w:jc w:val="both"/>
        <w:rPr>
          <w:rFonts w:ascii="Arial" w:hAnsi="Arial" w:cs="Arial"/>
          <w:sz w:val="24"/>
          <w:szCs w:val="24"/>
        </w:rPr>
      </w:pPr>
    </w:p>
    <w:p w14:paraId="042BC869" w14:textId="0E6DDAC8" w:rsidR="003311B5" w:rsidRPr="00B35F64" w:rsidRDefault="003311B5" w:rsidP="003311B5">
      <w:pPr>
        <w:autoSpaceDE w:val="0"/>
        <w:autoSpaceDN w:val="0"/>
        <w:adjustRightInd w:val="0"/>
        <w:jc w:val="both"/>
        <w:rPr>
          <w:rFonts w:ascii="Arial" w:hAnsi="Arial" w:cs="Arial"/>
          <w:sz w:val="24"/>
          <w:szCs w:val="24"/>
        </w:rPr>
      </w:pPr>
      <w:r w:rsidRPr="00B35F64">
        <w:rPr>
          <w:rFonts w:ascii="Arial" w:hAnsi="Arial" w:cs="Arial"/>
          <w:b/>
          <w:sz w:val="24"/>
          <w:szCs w:val="24"/>
        </w:rPr>
        <w:t>2</w:t>
      </w:r>
      <w:r w:rsidR="003077F3" w:rsidRPr="00B35F64">
        <w:rPr>
          <w:rFonts w:ascii="Arial" w:hAnsi="Arial" w:cs="Arial"/>
          <w:b/>
          <w:sz w:val="24"/>
          <w:szCs w:val="24"/>
        </w:rPr>
        <w:t>5</w:t>
      </w:r>
      <w:r w:rsidRPr="00B35F64">
        <w:rPr>
          <w:rFonts w:ascii="Arial" w:hAnsi="Arial" w:cs="Arial"/>
          <w:b/>
          <w:sz w:val="24"/>
          <w:szCs w:val="24"/>
        </w:rPr>
        <w:t>.2.</w:t>
      </w:r>
      <w:r w:rsidRPr="00B35F64">
        <w:rPr>
          <w:rFonts w:ascii="Arial" w:hAnsi="Arial" w:cs="Arial"/>
          <w:sz w:val="24"/>
          <w:szCs w:val="24"/>
        </w:rPr>
        <w:t xml:space="preserve"> O fornecedor deverá acompanhar as operações no sistema eletrônico durante a sessão pública do pregão, ficando responsável pelo ônus decorrente da perda de negócios diante da inobservância de quaisquer mensagens emitidas pelo Pregoeiro e/ou pelo sistema ou de sua desconexão.</w:t>
      </w:r>
    </w:p>
    <w:p w14:paraId="5DB0AE48" w14:textId="77777777" w:rsidR="00195DAD" w:rsidRDefault="00195DAD" w:rsidP="003311B5">
      <w:pPr>
        <w:jc w:val="both"/>
        <w:rPr>
          <w:rFonts w:ascii="Arial" w:hAnsi="Arial" w:cs="Arial"/>
          <w:b/>
          <w:sz w:val="24"/>
          <w:szCs w:val="24"/>
        </w:rPr>
      </w:pPr>
    </w:p>
    <w:p w14:paraId="7B20E147" w14:textId="5B296265" w:rsidR="003311B5" w:rsidRPr="00B35F64" w:rsidRDefault="003311B5" w:rsidP="003311B5">
      <w:pPr>
        <w:jc w:val="both"/>
        <w:rPr>
          <w:rFonts w:ascii="Arial" w:hAnsi="Arial" w:cs="Arial"/>
          <w:sz w:val="24"/>
          <w:szCs w:val="24"/>
        </w:rPr>
      </w:pPr>
      <w:r w:rsidRPr="00B35F64">
        <w:rPr>
          <w:rFonts w:ascii="Arial" w:hAnsi="Arial" w:cs="Arial"/>
          <w:b/>
          <w:sz w:val="24"/>
          <w:szCs w:val="24"/>
        </w:rPr>
        <w:lastRenderedPageBreak/>
        <w:t>2</w:t>
      </w:r>
      <w:r w:rsidR="003077F3" w:rsidRPr="00B35F64">
        <w:rPr>
          <w:rFonts w:ascii="Arial" w:hAnsi="Arial" w:cs="Arial"/>
          <w:b/>
          <w:sz w:val="24"/>
          <w:szCs w:val="24"/>
        </w:rPr>
        <w:t>5</w:t>
      </w:r>
      <w:r w:rsidRPr="00B35F64">
        <w:rPr>
          <w:rFonts w:ascii="Arial" w:hAnsi="Arial" w:cs="Arial"/>
          <w:b/>
          <w:sz w:val="24"/>
          <w:szCs w:val="24"/>
        </w:rPr>
        <w:t>.3.</w:t>
      </w:r>
      <w:r w:rsidRPr="00B35F64">
        <w:rPr>
          <w:rFonts w:ascii="Arial" w:hAnsi="Arial" w:cs="Arial"/>
          <w:sz w:val="24"/>
          <w:szCs w:val="24"/>
        </w:rPr>
        <w:t xml:space="preserve"> É facultada ao Pregoeiro ou Autoridade Superior, em qualquer fase da licitação, a promoção de diligência destinada a esclarecer ou complementar a instrução do processo, vedada a inclusão posterior de documento ou informação que deveria constar no ato da sessão pública.</w:t>
      </w:r>
    </w:p>
    <w:p w14:paraId="376F6B7C" w14:textId="77777777" w:rsidR="003311B5" w:rsidRPr="00B35F64" w:rsidRDefault="003311B5" w:rsidP="003311B5">
      <w:pPr>
        <w:jc w:val="both"/>
        <w:rPr>
          <w:rFonts w:ascii="Arial" w:hAnsi="Arial" w:cs="Arial"/>
          <w:sz w:val="24"/>
          <w:szCs w:val="24"/>
        </w:rPr>
      </w:pPr>
    </w:p>
    <w:p w14:paraId="487B5647" w14:textId="65A7B272" w:rsidR="003311B5" w:rsidRPr="00B35F64" w:rsidRDefault="003311B5" w:rsidP="003311B5">
      <w:pPr>
        <w:jc w:val="both"/>
        <w:rPr>
          <w:rFonts w:ascii="Arial" w:hAnsi="Arial" w:cs="Arial"/>
          <w:sz w:val="24"/>
          <w:szCs w:val="24"/>
        </w:rPr>
      </w:pPr>
      <w:r w:rsidRPr="00B35F64">
        <w:rPr>
          <w:rFonts w:ascii="Arial" w:hAnsi="Arial" w:cs="Arial"/>
          <w:b/>
          <w:sz w:val="24"/>
          <w:szCs w:val="24"/>
        </w:rPr>
        <w:t>2</w:t>
      </w:r>
      <w:r w:rsidR="003077F3" w:rsidRPr="00B35F64">
        <w:rPr>
          <w:rFonts w:ascii="Arial" w:hAnsi="Arial" w:cs="Arial"/>
          <w:b/>
          <w:sz w:val="24"/>
          <w:szCs w:val="24"/>
        </w:rPr>
        <w:t>5</w:t>
      </w:r>
      <w:r w:rsidRPr="00B35F64">
        <w:rPr>
          <w:rFonts w:ascii="Arial" w:hAnsi="Arial" w:cs="Arial"/>
          <w:b/>
          <w:sz w:val="24"/>
          <w:szCs w:val="24"/>
        </w:rPr>
        <w:t>.4.</w:t>
      </w:r>
      <w:r w:rsidRPr="00B35F64">
        <w:rPr>
          <w:rFonts w:ascii="Arial" w:hAnsi="Arial" w:cs="Arial"/>
          <w:sz w:val="24"/>
          <w:szCs w:val="24"/>
        </w:rPr>
        <w:t xml:space="preserve"> A autoridade competente para determinar a contratação poderá revogar a licitação por razões de interesse público derivado de fato superveniente devidamente comprovado, pertinente e suficiente para justificar tal conduta, devendo anulá-la por ilegalidade, de ofício ou por provocação de qualquer pessoa, mediante ato escrito e fundamentado.</w:t>
      </w:r>
    </w:p>
    <w:p w14:paraId="32BD1622" w14:textId="77777777" w:rsidR="00F443AB" w:rsidRPr="00B35F64" w:rsidRDefault="00F443AB" w:rsidP="003311B5">
      <w:pPr>
        <w:jc w:val="both"/>
        <w:rPr>
          <w:rFonts w:ascii="Arial" w:hAnsi="Arial" w:cs="Arial"/>
          <w:b/>
          <w:sz w:val="24"/>
          <w:szCs w:val="24"/>
        </w:rPr>
      </w:pPr>
    </w:p>
    <w:p w14:paraId="11509EDD" w14:textId="5819EF85" w:rsidR="003311B5" w:rsidRPr="00B35F64" w:rsidRDefault="003311B5" w:rsidP="003311B5">
      <w:pPr>
        <w:jc w:val="both"/>
        <w:rPr>
          <w:rFonts w:ascii="Arial" w:hAnsi="Arial" w:cs="Arial"/>
          <w:sz w:val="24"/>
          <w:szCs w:val="24"/>
        </w:rPr>
      </w:pPr>
      <w:r w:rsidRPr="00B35F64">
        <w:rPr>
          <w:rFonts w:ascii="Arial" w:hAnsi="Arial" w:cs="Arial"/>
          <w:b/>
          <w:sz w:val="24"/>
          <w:szCs w:val="24"/>
        </w:rPr>
        <w:t>2</w:t>
      </w:r>
      <w:r w:rsidR="003077F3" w:rsidRPr="00B35F64">
        <w:rPr>
          <w:rFonts w:ascii="Arial" w:hAnsi="Arial" w:cs="Arial"/>
          <w:b/>
          <w:sz w:val="24"/>
          <w:szCs w:val="24"/>
        </w:rPr>
        <w:t>5</w:t>
      </w:r>
      <w:r w:rsidRPr="00B35F64">
        <w:rPr>
          <w:rFonts w:ascii="Arial" w:hAnsi="Arial" w:cs="Arial"/>
          <w:b/>
          <w:sz w:val="24"/>
          <w:szCs w:val="24"/>
        </w:rPr>
        <w:t>.4.1.</w:t>
      </w:r>
      <w:r w:rsidRPr="00B35F64">
        <w:rPr>
          <w:rFonts w:ascii="Arial" w:hAnsi="Arial" w:cs="Arial"/>
          <w:sz w:val="24"/>
          <w:szCs w:val="24"/>
        </w:rPr>
        <w:t xml:space="preserve"> Os licitantes não terão direito à indenização em decorrência da anulação do procedimento licitatório, ressalvado o direito da </w:t>
      </w:r>
      <w:r w:rsidRPr="00B35F64">
        <w:rPr>
          <w:rFonts w:ascii="Arial" w:hAnsi="Arial" w:cs="Arial"/>
          <w:bCs/>
          <w:sz w:val="24"/>
          <w:szCs w:val="24"/>
        </w:rPr>
        <w:t>detentora do registro de preços</w:t>
      </w:r>
      <w:r w:rsidRPr="00B35F64">
        <w:rPr>
          <w:rFonts w:ascii="Arial" w:hAnsi="Arial" w:cs="Arial"/>
          <w:sz w:val="24"/>
          <w:szCs w:val="24"/>
        </w:rPr>
        <w:t xml:space="preserve"> de boa-fé de ser ressarcido pelos encargos que tiver suportado no cumprimento do objeto do edital.</w:t>
      </w:r>
    </w:p>
    <w:p w14:paraId="7846C51E" w14:textId="77777777" w:rsidR="0079695D" w:rsidRPr="00B35F64" w:rsidRDefault="0079695D" w:rsidP="003311B5">
      <w:pPr>
        <w:jc w:val="both"/>
        <w:rPr>
          <w:rFonts w:ascii="Arial" w:hAnsi="Arial" w:cs="Arial"/>
          <w:b/>
          <w:sz w:val="24"/>
          <w:szCs w:val="24"/>
        </w:rPr>
      </w:pPr>
    </w:p>
    <w:p w14:paraId="45937359" w14:textId="5960F93F" w:rsidR="003311B5" w:rsidRPr="00B35F64" w:rsidRDefault="003311B5" w:rsidP="003311B5">
      <w:pPr>
        <w:jc w:val="both"/>
        <w:rPr>
          <w:rFonts w:ascii="Arial" w:hAnsi="Arial" w:cs="Arial"/>
          <w:sz w:val="24"/>
          <w:szCs w:val="24"/>
        </w:rPr>
      </w:pPr>
      <w:r w:rsidRPr="00B35F64">
        <w:rPr>
          <w:rFonts w:ascii="Arial" w:hAnsi="Arial" w:cs="Arial"/>
          <w:b/>
          <w:sz w:val="24"/>
          <w:szCs w:val="24"/>
        </w:rPr>
        <w:t>2</w:t>
      </w:r>
      <w:r w:rsidR="003077F3" w:rsidRPr="00B35F64">
        <w:rPr>
          <w:rFonts w:ascii="Arial" w:hAnsi="Arial" w:cs="Arial"/>
          <w:b/>
          <w:sz w:val="24"/>
          <w:szCs w:val="24"/>
        </w:rPr>
        <w:t>5</w:t>
      </w:r>
      <w:r w:rsidRPr="00B35F64">
        <w:rPr>
          <w:rFonts w:ascii="Arial" w:hAnsi="Arial" w:cs="Arial"/>
          <w:b/>
          <w:sz w:val="24"/>
          <w:szCs w:val="24"/>
        </w:rPr>
        <w:t>.5.</w:t>
      </w:r>
      <w:r w:rsidRPr="00B35F64">
        <w:rPr>
          <w:rFonts w:ascii="Arial" w:hAnsi="Arial" w:cs="Arial"/>
          <w:sz w:val="24"/>
          <w:szCs w:val="24"/>
        </w:rPr>
        <w:t xml:space="preserve"> Os proponentes assumem todos os custos de preparação e apresentação de sua proposta e a Prefeitura não será, em nenhum caso, responsável por esses custos, independentemente da condução ou do resultado do processo licitatório.</w:t>
      </w:r>
    </w:p>
    <w:p w14:paraId="1B4863B9" w14:textId="77777777" w:rsidR="00A059DC" w:rsidRDefault="00A059DC" w:rsidP="003311B5">
      <w:pPr>
        <w:jc w:val="both"/>
        <w:rPr>
          <w:rFonts w:ascii="Arial" w:hAnsi="Arial" w:cs="Arial"/>
          <w:b/>
          <w:sz w:val="24"/>
          <w:szCs w:val="24"/>
        </w:rPr>
      </w:pPr>
    </w:p>
    <w:p w14:paraId="232924B7" w14:textId="48FC8A09" w:rsidR="003311B5" w:rsidRPr="00B35F64" w:rsidRDefault="003311B5" w:rsidP="003311B5">
      <w:pPr>
        <w:jc w:val="both"/>
        <w:rPr>
          <w:rFonts w:ascii="Arial" w:hAnsi="Arial" w:cs="Arial"/>
          <w:sz w:val="24"/>
          <w:szCs w:val="24"/>
        </w:rPr>
      </w:pPr>
      <w:r w:rsidRPr="00B35F64">
        <w:rPr>
          <w:rFonts w:ascii="Arial" w:hAnsi="Arial" w:cs="Arial"/>
          <w:b/>
          <w:sz w:val="24"/>
          <w:szCs w:val="24"/>
        </w:rPr>
        <w:t>2</w:t>
      </w:r>
      <w:r w:rsidR="003077F3" w:rsidRPr="00B35F64">
        <w:rPr>
          <w:rFonts w:ascii="Arial" w:hAnsi="Arial" w:cs="Arial"/>
          <w:b/>
          <w:sz w:val="24"/>
          <w:szCs w:val="24"/>
        </w:rPr>
        <w:t>5</w:t>
      </w:r>
      <w:r w:rsidRPr="00B35F64">
        <w:rPr>
          <w:rFonts w:ascii="Arial" w:hAnsi="Arial" w:cs="Arial"/>
          <w:b/>
          <w:sz w:val="24"/>
          <w:szCs w:val="24"/>
        </w:rPr>
        <w:t>.6.</w:t>
      </w:r>
      <w:r w:rsidRPr="00B35F64">
        <w:rPr>
          <w:rFonts w:ascii="Arial" w:hAnsi="Arial" w:cs="Arial"/>
          <w:sz w:val="24"/>
          <w:szCs w:val="24"/>
        </w:rPr>
        <w:t xml:space="preserve"> Os proponentes são responsáveis pela fidelidade e legitimidade das informações e dos documentos apresentados em qualquer fase da licitação.</w:t>
      </w:r>
    </w:p>
    <w:p w14:paraId="7C724569" w14:textId="77777777" w:rsidR="003311B5" w:rsidRPr="00B35F64" w:rsidRDefault="003311B5" w:rsidP="003311B5">
      <w:pPr>
        <w:jc w:val="both"/>
        <w:rPr>
          <w:rFonts w:ascii="Arial" w:hAnsi="Arial" w:cs="Arial"/>
          <w:sz w:val="24"/>
          <w:szCs w:val="24"/>
        </w:rPr>
      </w:pPr>
    </w:p>
    <w:p w14:paraId="46DDD18B" w14:textId="4F07F779" w:rsidR="003311B5" w:rsidRPr="00B35F64" w:rsidRDefault="003311B5" w:rsidP="003311B5">
      <w:pPr>
        <w:jc w:val="both"/>
        <w:rPr>
          <w:rFonts w:ascii="Arial" w:hAnsi="Arial" w:cs="Arial"/>
          <w:sz w:val="24"/>
          <w:szCs w:val="24"/>
        </w:rPr>
      </w:pPr>
      <w:r w:rsidRPr="00B35F64">
        <w:rPr>
          <w:rFonts w:ascii="Arial" w:hAnsi="Arial" w:cs="Arial"/>
          <w:b/>
          <w:sz w:val="24"/>
          <w:szCs w:val="24"/>
        </w:rPr>
        <w:t>2</w:t>
      </w:r>
      <w:r w:rsidR="003077F3" w:rsidRPr="00B35F64">
        <w:rPr>
          <w:rFonts w:ascii="Arial" w:hAnsi="Arial" w:cs="Arial"/>
          <w:b/>
          <w:sz w:val="24"/>
          <w:szCs w:val="24"/>
        </w:rPr>
        <w:t>5</w:t>
      </w:r>
      <w:r w:rsidRPr="00B35F64">
        <w:rPr>
          <w:rFonts w:ascii="Arial" w:hAnsi="Arial" w:cs="Arial"/>
          <w:b/>
          <w:sz w:val="24"/>
          <w:szCs w:val="24"/>
        </w:rPr>
        <w:t>.7.</w:t>
      </w:r>
      <w:r w:rsidRPr="00B35F64">
        <w:rPr>
          <w:rFonts w:ascii="Arial" w:hAnsi="Arial" w:cs="Arial"/>
          <w:sz w:val="24"/>
          <w:szCs w:val="24"/>
        </w:rPr>
        <w:t xml:space="preserve"> Não havendo expediente ou ocorrendo qualquer fato superveniente que impeça a realização do certame na data marcada para abertura dos envelopes, ficará a reunião adiada para o primeiro dia útil subsequente, à mesma hora e local, salvo manifestação em contrário.</w:t>
      </w:r>
    </w:p>
    <w:p w14:paraId="46BC99D6" w14:textId="77777777" w:rsidR="003311B5" w:rsidRPr="00B35F64" w:rsidRDefault="003311B5" w:rsidP="003311B5">
      <w:pPr>
        <w:jc w:val="both"/>
        <w:rPr>
          <w:rFonts w:ascii="Arial" w:hAnsi="Arial" w:cs="Arial"/>
          <w:sz w:val="24"/>
          <w:szCs w:val="24"/>
        </w:rPr>
      </w:pPr>
    </w:p>
    <w:p w14:paraId="4C668680" w14:textId="46EE5A69" w:rsidR="003311B5" w:rsidRPr="00B35F64" w:rsidRDefault="003311B5" w:rsidP="003311B5">
      <w:pPr>
        <w:jc w:val="both"/>
        <w:rPr>
          <w:rFonts w:ascii="Arial" w:hAnsi="Arial" w:cs="Arial"/>
          <w:sz w:val="24"/>
          <w:szCs w:val="24"/>
        </w:rPr>
      </w:pPr>
      <w:r w:rsidRPr="00B35F64">
        <w:rPr>
          <w:rFonts w:ascii="Arial" w:hAnsi="Arial" w:cs="Arial"/>
          <w:b/>
          <w:bCs/>
          <w:sz w:val="24"/>
          <w:szCs w:val="24"/>
        </w:rPr>
        <w:t>2</w:t>
      </w:r>
      <w:r w:rsidR="003077F3" w:rsidRPr="00B35F64">
        <w:rPr>
          <w:rFonts w:ascii="Arial" w:hAnsi="Arial" w:cs="Arial"/>
          <w:b/>
          <w:bCs/>
          <w:sz w:val="24"/>
          <w:szCs w:val="24"/>
        </w:rPr>
        <w:t>5</w:t>
      </w:r>
      <w:r w:rsidRPr="00B35F64">
        <w:rPr>
          <w:rFonts w:ascii="Arial" w:hAnsi="Arial" w:cs="Arial"/>
          <w:b/>
          <w:bCs/>
          <w:sz w:val="24"/>
          <w:szCs w:val="24"/>
        </w:rPr>
        <w:t>.</w:t>
      </w:r>
      <w:r w:rsidR="00DC7C00" w:rsidRPr="00B35F64">
        <w:rPr>
          <w:rFonts w:ascii="Arial" w:hAnsi="Arial" w:cs="Arial"/>
          <w:b/>
          <w:bCs/>
          <w:sz w:val="24"/>
          <w:szCs w:val="24"/>
        </w:rPr>
        <w:t>8</w:t>
      </w:r>
      <w:r w:rsidRPr="00B35F64">
        <w:rPr>
          <w:rFonts w:ascii="Arial" w:hAnsi="Arial" w:cs="Arial"/>
          <w:b/>
          <w:bCs/>
          <w:sz w:val="24"/>
          <w:szCs w:val="24"/>
        </w:rPr>
        <w:t>.</w:t>
      </w:r>
      <w:r w:rsidRPr="00B35F64">
        <w:rPr>
          <w:rFonts w:ascii="Arial" w:hAnsi="Arial" w:cs="Arial"/>
          <w:sz w:val="24"/>
          <w:szCs w:val="24"/>
        </w:rPr>
        <w:t xml:space="preserve"> 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1442BB96" w14:textId="77777777" w:rsidR="003311B5" w:rsidRPr="00B35F64" w:rsidRDefault="003311B5" w:rsidP="003311B5">
      <w:pPr>
        <w:jc w:val="both"/>
        <w:rPr>
          <w:rFonts w:ascii="Arial" w:hAnsi="Arial" w:cs="Arial"/>
          <w:sz w:val="24"/>
          <w:szCs w:val="24"/>
        </w:rPr>
      </w:pPr>
    </w:p>
    <w:p w14:paraId="5F233039" w14:textId="0185E904" w:rsidR="003311B5" w:rsidRPr="00B35F64" w:rsidRDefault="003311B5" w:rsidP="003311B5">
      <w:pPr>
        <w:jc w:val="both"/>
        <w:rPr>
          <w:rFonts w:ascii="Arial" w:hAnsi="Arial" w:cs="Arial"/>
          <w:sz w:val="24"/>
          <w:szCs w:val="24"/>
        </w:rPr>
      </w:pPr>
      <w:r w:rsidRPr="00B35F64">
        <w:rPr>
          <w:rFonts w:ascii="Arial" w:hAnsi="Arial" w:cs="Arial"/>
          <w:b/>
          <w:bCs/>
          <w:sz w:val="24"/>
          <w:szCs w:val="24"/>
        </w:rPr>
        <w:t>2</w:t>
      </w:r>
      <w:r w:rsidR="003077F3" w:rsidRPr="00B35F64">
        <w:rPr>
          <w:rFonts w:ascii="Arial" w:hAnsi="Arial" w:cs="Arial"/>
          <w:b/>
          <w:bCs/>
          <w:sz w:val="24"/>
          <w:szCs w:val="24"/>
        </w:rPr>
        <w:t>5</w:t>
      </w:r>
      <w:r w:rsidRPr="00B35F64">
        <w:rPr>
          <w:rFonts w:ascii="Arial" w:hAnsi="Arial" w:cs="Arial"/>
          <w:b/>
          <w:bCs/>
          <w:sz w:val="24"/>
          <w:szCs w:val="24"/>
        </w:rPr>
        <w:t>.</w:t>
      </w:r>
      <w:r w:rsidR="00DC7C00" w:rsidRPr="00B35F64">
        <w:rPr>
          <w:rFonts w:ascii="Arial" w:hAnsi="Arial" w:cs="Arial"/>
          <w:b/>
          <w:bCs/>
          <w:sz w:val="24"/>
          <w:szCs w:val="24"/>
        </w:rPr>
        <w:t>9</w:t>
      </w:r>
      <w:r w:rsidRPr="00B35F64">
        <w:rPr>
          <w:rFonts w:ascii="Arial" w:hAnsi="Arial" w:cs="Arial"/>
          <w:b/>
          <w:bCs/>
          <w:sz w:val="24"/>
          <w:szCs w:val="24"/>
        </w:rPr>
        <w:t>.</w:t>
      </w:r>
      <w:r w:rsidRPr="00B35F64">
        <w:rPr>
          <w:rFonts w:ascii="Arial" w:hAnsi="Arial" w:cs="Arial"/>
          <w:sz w:val="24"/>
          <w:szCs w:val="24"/>
        </w:rPr>
        <w:t xml:space="preserve"> O desatendimento de exigências formais não essenciais não importará no afastamento do licitante, desde que sejam possíveis as aferições das suas qualificações e as exatas compreensões da sua proposta, durante a realização da sessão pública de PREGÃO.</w:t>
      </w:r>
    </w:p>
    <w:p w14:paraId="161C3AE7" w14:textId="77777777" w:rsidR="00725428" w:rsidRPr="00B35F64" w:rsidRDefault="00725428" w:rsidP="003311B5">
      <w:pPr>
        <w:jc w:val="both"/>
        <w:rPr>
          <w:rFonts w:ascii="Arial" w:hAnsi="Arial" w:cs="Arial"/>
          <w:b/>
          <w:sz w:val="24"/>
          <w:szCs w:val="24"/>
        </w:rPr>
      </w:pPr>
    </w:p>
    <w:p w14:paraId="1E81B17F" w14:textId="4288D33A" w:rsidR="003311B5" w:rsidRPr="00B35F64" w:rsidRDefault="003311B5" w:rsidP="003311B5">
      <w:pPr>
        <w:jc w:val="both"/>
        <w:rPr>
          <w:rFonts w:ascii="Arial" w:hAnsi="Arial" w:cs="Arial"/>
          <w:sz w:val="24"/>
          <w:szCs w:val="24"/>
        </w:rPr>
      </w:pPr>
      <w:r w:rsidRPr="00B35F64">
        <w:rPr>
          <w:rFonts w:ascii="Arial" w:hAnsi="Arial" w:cs="Arial"/>
          <w:b/>
          <w:sz w:val="24"/>
          <w:szCs w:val="24"/>
        </w:rPr>
        <w:t>2</w:t>
      </w:r>
      <w:r w:rsidR="003077F3" w:rsidRPr="00B35F64">
        <w:rPr>
          <w:rFonts w:ascii="Arial" w:hAnsi="Arial" w:cs="Arial"/>
          <w:b/>
          <w:sz w:val="24"/>
          <w:szCs w:val="24"/>
        </w:rPr>
        <w:t>5</w:t>
      </w:r>
      <w:r w:rsidRPr="00B35F64">
        <w:rPr>
          <w:rFonts w:ascii="Arial" w:hAnsi="Arial" w:cs="Arial"/>
          <w:b/>
          <w:sz w:val="24"/>
          <w:szCs w:val="24"/>
        </w:rPr>
        <w:t>.</w:t>
      </w:r>
      <w:r w:rsidR="00DC7C00" w:rsidRPr="00B35F64">
        <w:rPr>
          <w:rFonts w:ascii="Arial" w:hAnsi="Arial" w:cs="Arial"/>
          <w:b/>
          <w:sz w:val="24"/>
          <w:szCs w:val="24"/>
        </w:rPr>
        <w:t>10</w:t>
      </w:r>
      <w:r w:rsidRPr="00B35F64">
        <w:rPr>
          <w:rFonts w:ascii="Arial" w:hAnsi="Arial" w:cs="Arial"/>
          <w:b/>
          <w:sz w:val="24"/>
          <w:szCs w:val="24"/>
        </w:rPr>
        <w:t>.</w:t>
      </w:r>
      <w:r w:rsidRPr="00B35F64">
        <w:rPr>
          <w:rFonts w:ascii="Arial" w:hAnsi="Arial" w:cs="Arial"/>
          <w:sz w:val="24"/>
          <w:szCs w:val="24"/>
        </w:rPr>
        <w:t xml:space="preserve"> As normas que disciplinam este pregão serão sempre interpretadas em favor da ampliação da disputa entre os interessados, sem comprometimento da segurança do futuro contrato.</w:t>
      </w:r>
    </w:p>
    <w:p w14:paraId="7083108D" w14:textId="77777777" w:rsidR="003311B5" w:rsidRPr="00B35F64" w:rsidRDefault="003311B5" w:rsidP="003311B5">
      <w:pPr>
        <w:jc w:val="both"/>
        <w:rPr>
          <w:rFonts w:ascii="Arial" w:hAnsi="Arial" w:cs="Arial"/>
          <w:sz w:val="24"/>
          <w:szCs w:val="24"/>
        </w:rPr>
      </w:pPr>
    </w:p>
    <w:p w14:paraId="6F1EF2FF" w14:textId="01361FDB" w:rsidR="003311B5" w:rsidRPr="00B35F64" w:rsidRDefault="003311B5" w:rsidP="003311B5">
      <w:pPr>
        <w:jc w:val="both"/>
        <w:rPr>
          <w:rFonts w:ascii="Arial" w:hAnsi="Arial" w:cs="Arial"/>
          <w:sz w:val="24"/>
          <w:szCs w:val="24"/>
        </w:rPr>
      </w:pPr>
      <w:r w:rsidRPr="00B35F64">
        <w:rPr>
          <w:rFonts w:ascii="Arial" w:hAnsi="Arial" w:cs="Arial"/>
          <w:b/>
          <w:sz w:val="24"/>
          <w:szCs w:val="24"/>
        </w:rPr>
        <w:t>2</w:t>
      </w:r>
      <w:r w:rsidR="003077F3" w:rsidRPr="00B35F64">
        <w:rPr>
          <w:rFonts w:ascii="Arial" w:hAnsi="Arial" w:cs="Arial"/>
          <w:b/>
          <w:sz w:val="24"/>
          <w:szCs w:val="24"/>
        </w:rPr>
        <w:t>5</w:t>
      </w:r>
      <w:r w:rsidRPr="00B35F64">
        <w:rPr>
          <w:rFonts w:ascii="Arial" w:hAnsi="Arial" w:cs="Arial"/>
          <w:b/>
          <w:sz w:val="24"/>
          <w:szCs w:val="24"/>
        </w:rPr>
        <w:t>.1</w:t>
      </w:r>
      <w:r w:rsidR="00DC7C00" w:rsidRPr="00B35F64">
        <w:rPr>
          <w:rFonts w:ascii="Arial" w:hAnsi="Arial" w:cs="Arial"/>
          <w:b/>
          <w:sz w:val="24"/>
          <w:szCs w:val="24"/>
        </w:rPr>
        <w:t>1</w:t>
      </w:r>
      <w:r w:rsidRPr="00B35F64">
        <w:rPr>
          <w:rFonts w:ascii="Arial" w:hAnsi="Arial" w:cs="Arial"/>
          <w:b/>
          <w:sz w:val="24"/>
          <w:szCs w:val="24"/>
        </w:rPr>
        <w:t>.</w:t>
      </w:r>
      <w:r w:rsidRPr="00B35F64">
        <w:rPr>
          <w:rFonts w:ascii="Arial" w:hAnsi="Arial" w:cs="Arial"/>
          <w:sz w:val="24"/>
          <w:szCs w:val="24"/>
        </w:rPr>
        <w:t xml:space="preserve"> Aos casos omissos aplicam-se as disposições constantes da Lei 14.133/2021 e demais normas de licitações e contratos administrativos.</w:t>
      </w:r>
    </w:p>
    <w:p w14:paraId="115D118F" w14:textId="77777777" w:rsidR="003311B5" w:rsidRPr="00B35F64" w:rsidRDefault="003311B5" w:rsidP="003311B5">
      <w:pPr>
        <w:jc w:val="both"/>
        <w:rPr>
          <w:rFonts w:ascii="Arial" w:hAnsi="Arial" w:cs="Arial"/>
          <w:b/>
          <w:sz w:val="24"/>
          <w:szCs w:val="24"/>
        </w:rPr>
      </w:pPr>
    </w:p>
    <w:p w14:paraId="3A77443C" w14:textId="42A33661" w:rsidR="003311B5" w:rsidRPr="00B35F64" w:rsidRDefault="003311B5" w:rsidP="003311B5">
      <w:pPr>
        <w:jc w:val="both"/>
        <w:rPr>
          <w:rFonts w:ascii="Arial" w:hAnsi="Arial" w:cs="Arial"/>
          <w:sz w:val="24"/>
          <w:szCs w:val="24"/>
        </w:rPr>
      </w:pPr>
      <w:r w:rsidRPr="00B35F64">
        <w:rPr>
          <w:rFonts w:ascii="Arial" w:hAnsi="Arial" w:cs="Arial"/>
          <w:b/>
          <w:sz w:val="24"/>
          <w:szCs w:val="24"/>
        </w:rPr>
        <w:lastRenderedPageBreak/>
        <w:t>2</w:t>
      </w:r>
      <w:r w:rsidR="003077F3" w:rsidRPr="00B35F64">
        <w:rPr>
          <w:rFonts w:ascii="Arial" w:hAnsi="Arial" w:cs="Arial"/>
          <w:b/>
          <w:sz w:val="24"/>
          <w:szCs w:val="24"/>
        </w:rPr>
        <w:t>5</w:t>
      </w:r>
      <w:r w:rsidRPr="00B35F64">
        <w:rPr>
          <w:rFonts w:ascii="Arial" w:hAnsi="Arial" w:cs="Arial"/>
          <w:b/>
          <w:sz w:val="24"/>
          <w:szCs w:val="24"/>
        </w:rPr>
        <w:t>.1</w:t>
      </w:r>
      <w:r w:rsidR="00DC7C00" w:rsidRPr="00B35F64">
        <w:rPr>
          <w:rFonts w:ascii="Arial" w:hAnsi="Arial" w:cs="Arial"/>
          <w:b/>
          <w:sz w:val="24"/>
          <w:szCs w:val="24"/>
        </w:rPr>
        <w:t>2</w:t>
      </w:r>
      <w:r w:rsidRPr="00B35F64">
        <w:rPr>
          <w:rFonts w:ascii="Arial" w:hAnsi="Arial" w:cs="Arial"/>
          <w:b/>
          <w:sz w:val="24"/>
          <w:szCs w:val="24"/>
        </w:rPr>
        <w:t>.</w:t>
      </w:r>
      <w:r w:rsidRPr="00B35F64">
        <w:rPr>
          <w:rFonts w:ascii="Arial" w:hAnsi="Arial" w:cs="Arial"/>
          <w:sz w:val="24"/>
          <w:szCs w:val="24"/>
        </w:rPr>
        <w:t xml:space="preserve"> São partes integrantes, indissociáveis e atreladas ao conteúdo deste Edital, os anexos abaixo, cujo teor vincula totalmente os licitantes:</w:t>
      </w:r>
    </w:p>
    <w:p w14:paraId="0C818EDC" w14:textId="77777777" w:rsidR="003311B5" w:rsidRPr="00B35F64" w:rsidRDefault="003311B5" w:rsidP="003311B5">
      <w:pPr>
        <w:autoSpaceDE w:val="0"/>
        <w:autoSpaceDN w:val="0"/>
        <w:adjustRightInd w:val="0"/>
        <w:jc w:val="both"/>
        <w:rPr>
          <w:rFonts w:ascii="Arial" w:hAnsi="Arial" w:cs="Arial"/>
          <w:sz w:val="24"/>
          <w:szCs w:val="24"/>
        </w:rPr>
      </w:pPr>
    </w:p>
    <w:p w14:paraId="61525853" w14:textId="77777777" w:rsidR="003311B5" w:rsidRPr="00B35F64" w:rsidRDefault="003311B5" w:rsidP="003311B5">
      <w:pPr>
        <w:autoSpaceDE w:val="0"/>
        <w:autoSpaceDN w:val="0"/>
        <w:adjustRightInd w:val="0"/>
        <w:jc w:val="both"/>
        <w:rPr>
          <w:rFonts w:ascii="Arial" w:hAnsi="Arial" w:cs="Arial"/>
          <w:sz w:val="24"/>
          <w:szCs w:val="24"/>
        </w:rPr>
      </w:pPr>
      <w:r w:rsidRPr="00B35F64">
        <w:rPr>
          <w:rFonts w:ascii="Arial" w:hAnsi="Arial" w:cs="Arial"/>
          <w:sz w:val="24"/>
          <w:szCs w:val="24"/>
        </w:rPr>
        <w:t>ANEXO I – Termo de Referência (Do Objeto, Especificações e Quantidades);</w:t>
      </w:r>
    </w:p>
    <w:p w14:paraId="2F135027" w14:textId="77777777" w:rsidR="003311B5" w:rsidRPr="00B35F64" w:rsidRDefault="003311B5" w:rsidP="003311B5">
      <w:pPr>
        <w:autoSpaceDE w:val="0"/>
        <w:autoSpaceDN w:val="0"/>
        <w:adjustRightInd w:val="0"/>
        <w:jc w:val="both"/>
        <w:rPr>
          <w:rFonts w:ascii="Arial" w:hAnsi="Arial" w:cs="Arial"/>
          <w:sz w:val="24"/>
          <w:szCs w:val="24"/>
        </w:rPr>
      </w:pPr>
      <w:r w:rsidRPr="00B35F64">
        <w:rPr>
          <w:rFonts w:ascii="Arial" w:hAnsi="Arial" w:cs="Arial"/>
          <w:sz w:val="24"/>
          <w:szCs w:val="24"/>
        </w:rPr>
        <w:t>ANEXO II – Modelo de Formulário de Proposta de Preços;</w:t>
      </w:r>
    </w:p>
    <w:p w14:paraId="12F6C681" w14:textId="77777777" w:rsidR="003311B5" w:rsidRPr="00B35F64" w:rsidRDefault="003311B5" w:rsidP="003311B5">
      <w:pPr>
        <w:autoSpaceDE w:val="0"/>
        <w:autoSpaceDN w:val="0"/>
        <w:adjustRightInd w:val="0"/>
        <w:jc w:val="both"/>
        <w:rPr>
          <w:rFonts w:ascii="Arial" w:hAnsi="Arial" w:cs="Arial"/>
          <w:sz w:val="24"/>
          <w:szCs w:val="24"/>
        </w:rPr>
      </w:pPr>
      <w:r w:rsidRPr="00B35F64">
        <w:rPr>
          <w:rFonts w:ascii="Arial" w:hAnsi="Arial" w:cs="Arial"/>
          <w:sz w:val="24"/>
          <w:szCs w:val="24"/>
        </w:rPr>
        <w:t>ANEXO III – Modelo de Declaração de enquadramento como (ME) ou (EPP);</w:t>
      </w:r>
    </w:p>
    <w:p w14:paraId="202A10A4" w14:textId="77777777" w:rsidR="003311B5" w:rsidRPr="00B35F64" w:rsidRDefault="003311B5" w:rsidP="003311B5">
      <w:pPr>
        <w:tabs>
          <w:tab w:val="left" w:pos="2865"/>
        </w:tabs>
        <w:jc w:val="both"/>
        <w:rPr>
          <w:rFonts w:ascii="Arial" w:hAnsi="Arial" w:cs="Arial"/>
          <w:sz w:val="24"/>
          <w:szCs w:val="24"/>
        </w:rPr>
      </w:pPr>
      <w:r w:rsidRPr="00B35F64">
        <w:rPr>
          <w:rFonts w:ascii="Arial" w:hAnsi="Arial" w:cs="Arial"/>
          <w:sz w:val="24"/>
          <w:szCs w:val="24"/>
        </w:rPr>
        <w:t>ANEXO IV – Modelo de Declaração de Cumprimento de Requisitos Legais;</w:t>
      </w:r>
    </w:p>
    <w:p w14:paraId="08CD2BE3" w14:textId="7DA964B1" w:rsidR="003311B5" w:rsidRPr="00B35F64" w:rsidRDefault="003311B5" w:rsidP="003311B5">
      <w:pPr>
        <w:autoSpaceDE w:val="0"/>
        <w:autoSpaceDN w:val="0"/>
        <w:adjustRightInd w:val="0"/>
        <w:jc w:val="both"/>
        <w:rPr>
          <w:rFonts w:ascii="Arial" w:hAnsi="Arial" w:cs="Arial"/>
          <w:sz w:val="24"/>
          <w:szCs w:val="24"/>
        </w:rPr>
      </w:pPr>
      <w:r w:rsidRPr="00B35F64">
        <w:rPr>
          <w:rFonts w:ascii="Arial" w:hAnsi="Arial" w:cs="Arial"/>
          <w:sz w:val="24"/>
          <w:szCs w:val="24"/>
        </w:rPr>
        <w:t>ANEXO V – Minuta da Ata de Registro de Preços.</w:t>
      </w:r>
    </w:p>
    <w:p w14:paraId="421961CE" w14:textId="2A72C134" w:rsidR="003311B5" w:rsidRPr="00B35F64" w:rsidRDefault="00D26DD0" w:rsidP="003311B5">
      <w:pPr>
        <w:autoSpaceDE w:val="0"/>
        <w:autoSpaceDN w:val="0"/>
        <w:adjustRightInd w:val="0"/>
        <w:jc w:val="both"/>
        <w:rPr>
          <w:rFonts w:ascii="Arial" w:hAnsi="Arial" w:cs="Arial"/>
          <w:sz w:val="24"/>
          <w:szCs w:val="24"/>
        </w:rPr>
      </w:pPr>
      <w:r w:rsidRPr="00B35F64">
        <w:rPr>
          <w:rFonts w:ascii="Arial" w:hAnsi="Arial" w:cs="Arial"/>
          <w:sz w:val="24"/>
          <w:szCs w:val="24"/>
        </w:rPr>
        <w:t>ANEXO VI – Minuta do Contrato</w:t>
      </w:r>
    </w:p>
    <w:p w14:paraId="796D8D39" w14:textId="77777777" w:rsidR="00D26DD0" w:rsidRPr="00B35F64" w:rsidRDefault="00D26DD0" w:rsidP="003311B5">
      <w:pPr>
        <w:autoSpaceDE w:val="0"/>
        <w:autoSpaceDN w:val="0"/>
        <w:adjustRightInd w:val="0"/>
        <w:jc w:val="both"/>
        <w:rPr>
          <w:rFonts w:ascii="Arial" w:hAnsi="Arial" w:cs="Arial"/>
          <w:b/>
          <w:sz w:val="24"/>
          <w:szCs w:val="24"/>
        </w:rPr>
      </w:pPr>
    </w:p>
    <w:p w14:paraId="62C9FA78" w14:textId="1E1E9068" w:rsidR="003311B5" w:rsidRPr="00B35F64" w:rsidRDefault="003311B5" w:rsidP="003311B5">
      <w:pPr>
        <w:autoSpaceDE w:val="0"/>
        <w:autoSpaceDN w:val="0"/>
        <w:adjustRightInd w:val="0"/>
        <w:jc w:val="both"/>
        <w:rPr>
          <w:rFonts w:ascii="Arial" w:hAnsi="Arial" w:cs="Arial"/>
          <w:sz w:val="24"/>
          <w:szCs w:val="24"/>
        </w:rPr>
      </w:pPr>
      <w:r w:rsidRPr="00B35F64">
        <w:rPr>
          <w:rFonts w:ascii="Arial" w:hAnsi="Arial" w:cs="Arial"/>
          <w:b/>
          <w:sz w:val="24"/>
          <w:szCs w:val="24"/>
        </w:rPr>
        <w:t>2</w:t>
      </w:r>
      <w:r w:rsidR="003077F3" w:rsidRPr="00B35F64">
        <w:rPr>
          <w:rFonts w:ascii="Arial" w:hAnsi="Arial" w:cs="Arial"/>
          <w:b/>
          <w:sz w:val="24"/>
          <w:szCs w:val="24"/>
        </w:rPr>
        <w:t>5</w:t>
      </w:r>
      <w:r w:rsidRPr="00B35F64">
        <w:rPr>
          <w:rFonts w:ascii="Arial" w:hAnsi="Arial" w:cs="Arial"/>
          <w:b/>
          <w:sz w:val="24"/>
          <w:szCs w:val="24"/>
        </w:rPr>
        <w:t>.1</w:t>
      </w:r>
      <w:r w:rsidR="00DC7C00" w:rsidRPr="00B35F64">
        <w:rPr>
          <w:rFonts w:ascii="Arial" w:hAnsi="Arial" w:cs="Arial"/>
          <w:b/>
          <w:sz w:val="24"/>
          <w:szCs w:val="24"/>
        </w:rPr>
        <w:t>3</w:t>
      </w:r>
      <w:r w:rsidRPr="00B35F64">
        <w:rPr>
          <w:rFonts w:ascii="Arial" w:hAnsi="Arial" w:cs="Arial"/>
          <w:b/>
          <w:sz w:val="24"/>
          <w:szCs w:val="24"/>
        </w:rPr>
        <w:t>.</w:t>
      </w:r>
      <w:r w:rsidRPr="00B35F64">
        <w:rPr>
          <w:rFonts w:ascii="Arial" w:hAnsi="Arial" w:cs="Arial"/>
          <w:sz w:val="24"/>
          <w:szCs w:val="24"/>
        </w:rPr>
        <w:t xml:space="preserve"> Fica eleito o Foro do Município de Itaúba/MT, para dirimir qualquer questão contratual ou editalícia, com renúncia expressa a qualquer outro, por mais privilegiado que seja.</w:t>
      </w:r>
    </w:p>
    <w:p w14:paraId="3F74A3B5" w14:textId="7A924F00" w:rsidR="003311B5" w:rsidRPr="00B35F64" w:rsidRDefault="003311B5" w:rsidP="00CB646D">
      <w:pPr>
        <w:autoSpaceDE w:val="0"/>
        <w:autoSpaceDN w:val="0"/>
        <w:adjustRightInd w:val="0"/>
        <w:jc w:val="center"/>
        <w:rPr>
          <w:rFonts w:ascii="Arial" w:hAnsi="Arial" w:cs="Arial"/>
          <w:sz w:val="24"/>
          <w:szCs w:val="24"/>
        </w:rPr>
      </w:pPr>
      <w:r w:rsidRPr="00B35F64">
        <w:rPr>
          <w:rFonts w:ascii="Arial" w:hAnsi="Arial" w:cs="Arial"/>
          <w:sz w:val="24"/>
          <w:szCs w:val="24"/>
        </w:rPr>
        <w:t xml:space="preserve">Itaúba/MT, </w:t>
      </w:r>
      <w:r w:rsidR="00606460">
        <w:rPr>
          <w:rFonts w:ascii="Arial" w:hAnsi="Arial" w:cs="Arial"/>
          <w:sz w:val="24"/>
          <w:szCs w:val="24"/>
        </w:rPr>
        <w:t>13</w:t>
      </w:r>
      <w:r w:rsidR="00FF53B7" w:rsidRPr="00B35F64">
        <w:rPr>
          <w:rFonts w:ascii="Arial" w:hAnsi="Arial" w:cs="Arial"/>
          <w:sz w:val="24"/>
          <w:szCs w:val="24"/>
        </w:rPr>
        <w:t xml:space="preserve"> </w:t>
      </w:r>
      <w:r w:rsidRPr="00B35F64">
        <w:rPr>
          <w:rFonts w:ascii="Arial" w:hAnsi="Arial" w:cs="Arial"/>
          <w:sz w:val="24"/>
          <w:szCs w:val="24"/>
        </w:rPr>
        <w:t xml:space="preserve">de </w:t>
      </w:r>
      <w:r w:rsidR="00A059DC">
        <w:rPr>
          <w:rFonts w:ascii="Arial" w:hAnsi="Arial" w:cs="Arial"/>
          <w:sz w:val="24"/>
          <w:szCs w:val="24"/>
        </w:rPr>
        <w:t xml:space="preserve">setembro </w:t>
      </w:r>
      <w:r w:rsidRPr="00B35F64">
        <w:rPr>
          <w:rFonts w:ascii="Arial" w:hAnsi="Arial" w:cs="Arial"/>
          <w:sz w:val="24"/>
          <w:szCs w:val="24"/>
        </w:rPr>
        <w:t>de 2024.</w:t>
      </w:r>
    </w:p>
    <w:p w14:paraId="78B93D07" w14:textId="77777777" w:rsidR="003311B5" w:rsidRDefault="003311B5" w:rsidP="003311B5">
      <w:pPr>
        <w:autoSpaceDE w:val="0"/>
        <w:autoSpaceDN w:val="0"/>
        <w:adjustRightInd w:val="0"/>
        <w:jc w:val="both"/>
        <w:rPr>
          <w:rFonts w:ascii="Arial" w:hAnsi="Arial" w:cs="Arial"/>
          <w:sz w:val="24"/>
        </w:rPr>
      </w:pPr>
    </w:p>
    <w:p w14:paraId="477870D5" w14:textId="1D50808A" w:rsidR="001B402D" w:rsidRDefault="00725428" w:rsidP="00725428">
      <w:pPr>
        <w:tabs>
          <w:tab w:val="left" w:pos="5604"/>
        </w:tabs>
        <w:autoSpaceDE w:val="0"/>
        <w:autoSpaceDN w:val="0"/>
        <w:adjustRightInd w:val="0"/>
        <w:jc w:val="both"/>
        <w:rPr>
          <w:rFonts w:ascii="Arial" w:hAnsi="Arial" w:cs="Arial"/>
          <w:sz w:val="40"/>
        </w:rPr>
      </w:pPr>
      <w:r>
        <w:rPr>
          <w:rFonts w:ascii="Arial" w:hAnsi="Arial" w:cs="Arial"/>
          <w:sz w:val="40"/>
        </w:rPr>
        <w:tab/>
      </w:r>
    </w:p>
    <w:p w14:paraId="345FF457" w14:textId="77777777" w:rsidR="00A059DC" w:rsidRPr="00725428" w:rsidRDefault="00A059DC" w:rsidP="00725428">
      <w:pPr>
        <w:tabs>
          <w:tab w:val="left" w:pos="5604"/>
        </w:tabs>
        <w:autoSpaceDE w:val="0"/>
        <w:autoSpaceDN w:val="0"/>
        <w:adjustRightInd w:val="0"/>
        <w:jc w:val="both"/>
        <w:rPr>
          <w:rFonts w:ascii="Arial" w:hAnsi="Arial" w:cs="Arial"/>
          <w:sz w:val="24"/>
          <w:szCs w:val="12"/>
        </w:rPr>
      </w:pPr>
    </w:p>
    <w:p w14:paraId="74D332F0" w14:textId="77777777" w:rsidR="00725428" w:rsidRPr="00725428" w:rsidRDefault="00725428" w:rsidP="00725428">
      <w:pPr>
        <w:tabs>
          <w:tab w:val="left" w:pos="5604"/>
        </w:tabs>
        <w:autoSpaceDE w:val="0"/>
        <w:autoSpaceDN w:val="0"/>
        <w:adjustRightInd w:val="0"/>
        <w:jc w:val="both"/>
        <w:rPr>
          <w:rFonts w:ascii="Arial" w:hAnsi="Arial" w:cs="Arial"/>
          <w:b/>
          <w:smallCaps/>
          <w:sz w:val="16"/>
          <w:szCs w:val="16"/>
        </w:rPr>
      </w:pPr>
    </w:p>
    <w:p w14:paraId="65540CCC" w14:textId="28CC7A31" w:rsidR="0093627C" w:rsidRDefault="0093627C" w:rsidP="0093627C">
      <w:pPr>
        <w:pStyle w:val="Cabealho"/>
        <w:tabs>
          <w:tab w:val="clear" w:pos="4419"/>
          <w:tab w:val="left" w:pos="708"/>
          <w:tab w:val="center" w:pos="9922"/>
        </w:tabs>
        <w:jc w:val="center"/>
        <w:rPr>
          <w:rFonts w:ascii="Arial" w:hAnsi="Arial" w:cs="Arial"/>
          <w:b/>
          <w:smallCaps/>
          <w:sz w:val="23"/>
          <w:szCs w:val="23"/>
        </w:rPr>
      </w:pPr>
      <w:r w:rsidRPr="000D7509">
        <w:rPr>
          <w:rFonts w:ascii="Arial" w:hAnsi="Arial" w:cs="Arial"/>
          <w:b/>
          <w:smallCaps/>
          <w:sz w:val="23"/>
          <w:szCs w:val="23"/>
        </w:rPr>
        <w:t>ANTONIO FERREIRA DE OLIVEIRA NETO</w:t>
      </w:r>
    </w:p>
    <w:p w14:paraId="647BD270" w14:textId="77777777" w:rsidR="0093627C" w:rsidRPr="000D7509" w:rsidRDefault="0093627C" w:rsidP="0093627C">
      <w:pPr>
        <w:jc w:val="center"/>
        <w:rPr>
          <w:rFonts w:ascii="Arial" w:hAnsi="Arial" w:cs="Arial"/>
          <w:b/>
          <w:bCs/>
          <w:sz w:val="24"/>
          <w:szCs w:val="24"/>
        </w:rPr>
      </w:pPr>
      <w:r w:rsidRPr="000D7509">
        <w:rPr>
          <w:rFonts w:ascii="Arial" w:hAnsi="Arial" w:cs="Arial"/>
          <w:b/>
          <w:bCs/>
          <w:sz w:val="24"/>
          <w:szCs w:val="24"/>
        </w:rPr>
        <w:t>Prefeito Municipal</w:t>
      </w:r>
    </w:p>
    <w:p w14:paraId="521CB9FC" w14:textId="23FBA7BE" w:rsidR="00B35F64" w:rsidRDefault="00B35F64" w:rsidP="003311B5">
      <w:pPr>
        <w:autoSpaceDE w:val="0"/>
        <w:autoSpaceDN w:val="0"/>
        <w:adjustRightInd w:val="0"/>
        <w:rPr>
          <w:rFonts w:ascii="Arial" w:hAnsi="Arial" w:cs="Arial"/>
          <w:b/>
          <w:bCs/>
          <w:color w:val="000000"/>
          <w:sz w:val="24"/>
          <w:szCs w:val="24"/>
        </w:rPr>
      </w:pPr>
    </w:p>
    <w:p w14:paraId="085EE5BD" w14:textId="3BA0429A" w:rsidR="00A059DC" w:rsidRDefault="00A059DC" w:rsidP="003311B5">
      <w:pPr>
        <w:autoSpaceDE w:val="0"/>
        <w:autoSpaceDN w:val="0"/>
        <w:adjustRightInd w:val="0"/>
        <w:rPr>
          <w:rFonts w:ascii="Arial" w:hAnsi="Arial" w:cs="Arial"/>
          <w:b/>
          <w:bCs/>
          <w:color w:val="000000"/>
          <w:sz w:val="24"/>
          <w:szCs w:val="24"/>
        </w:rPr>
      </w:pPr>
    </w:p>
    <w:p w14:paraId="0E27D79A" w14:textId="2986F7A1" w:rsidR="00A059DC" w:rsidRDefault="00A059DC" w:rsidP="003311B5">
      <w:pPr>
        <w:autoSpaceDE w:val="0"/>
        <w:autoSpaceDN w:val="0"/>
        <w:adjustRightInd w:val="0"/>
        <w:rPr>
          <w:rFonts w:ascii="Arial" w:hAnsi="Arial" w:cs="Arial"/>
          <w:b/>
          <w:bCs/>
          <w:color w:val="000000"/>
          <w:sz w:val="24"/>
          <w:szCs w:val="24"/>
        </w:rPr>
      </w:pPr>
    </w:p>
    <w:p w14:paraId="39D6964F" w14:textId="78511EBA" w:rsidR="00A059DC" w:rsidRDefault="00A059DC" w:rsidP="003311B5">
      <w:pPr>
        <w:autoSpaceDE w:val="0"/>
        <w:autoSpaceDN w:val="0"/>
        <w:adjustRightInd w:val="0"/>
        <w:rPr>
          <w:rFonts w:ascii="Arial" w:hAnsi="Arial" w:cs="Arial"/>
          <w:b/>
          <w:bCs/>
          <w:color w:val="000000"/>
          <w:sz w:val="24"/>
          <w:szCs w:val="24"/>
        </w:rPr>
      </w:pPr>
    </w:p>
    <w:p w14:paraId="5B14B117" w14:textId="43DAB25F" w:rsidR="00A059DC" w:rsidRDefault="00A059DC" w:rsidP="003311B5">
      <w:pPr>
        <w:autoSpaceDE w:val="0"/>
        <w:autoSpaceDN w:val="0"/>
        <w:adjustRightInd w:val="0"/>
        <w:rPr>
          <w:rFonts w:ascii="Arial" w:hAnsi="Arial" w:cs="Arial"/>
          <w:b/>
          <w:bCs/>
          <w:color w:val="000000"/>
          <w:sz w:val="24"/>
          <w:szCs w:val="24"/>
        </w:rPr>
      </w:pPr>
    </w:p>
    <w:p w14:paraId="37F9B962" w14:textId="0249BA66" w:rsidR="00A059DC" w:rsidRDefault="00A059DC" w:rsidP="003311B5">
      <w:pPr>
        <w:autoSpaceDE w:val="0"/>
        <w:autoSpaceDN w:val="0"/>
        <w:adjustRightInd w:val="0"/>
        <w:rPr>
          <w:rFonts w:ascii="Arial" w:hAnsi="Arial" w:cs="Arial"/>
          <w:b/>
          <w:bCs/>
          <w:color w:val="000000"/>
          <w:sz w:val="24"/>
          <w:szCs w:val="24"/>
        </w:rPr>
      </w:pPr>
    </w:p>
    <w:p w14:paraId="61808DB4" w14:textId="1BC92A81" w:rsidR="00A059DC" w:rsidRDefault="00A059DC" w:rsidP="003311B5">
      <w:pPr>
        <w:autoSpaceDE w:val="0"/>
        <w:autoSpaceDN w:val="0"/>
        <w:adjustRightInd w:val="0"/>
        <w:rPr>
          <w:rFonts w:ascii="Arial" w:hAnsi="Arial" w:cs="Arial"/>
          <w:b/>
          <w:bCs/>
          <w:color w:val="000000"/>
          <w:sz w:val="24"/>
          <w:szCs w:val="24"/>
        </w:rPr>
      </w:pPr>
    </w:p>
    <w:p w14:paraId="0F7067DD" w14:textId="664D4A52" w:rsidR="00A059DC" w:rsidRDefault="00A059DC" w:rsidP="003311B5">
      <w:pPr>
        <w:autoSpaceDE w:val="0"/>
        <w:autoSpaceDN w:val="0"/>
        <w:adjustRightInd w:val="0"/>
        <w:rPr>
          <w:rFonts w:ascii="Arial" w:hAnsi="Arial" w:cs="Arial"/>
          <w:b/>
          <w:bCs/>
          <w:color w:val="000000"/>
          <w:sz w:val="24"/>
          <w:szCs w:val="24"/>
        </w:rPr>
      </w:pPr>
    </w:p>
    <w:p w14:paraId="3E291F1B" w14:textId="4A9B1730" w:rsidR="00A059DC" w:rsidRDefault="00A059DC" w:rsidP="003311B5">
      <w:pPr>
        <w:autoSpaceDE w:val="0"/>
        <w:autoSpaceDN w:val="0"/>
        <w:adjustRightInd w:val="0"/>
        <w:rPr>
          <w:rFonts w:ascii="Arial" w:hAnsi="Arial" w:cs="Arial"/>
          <w:b/>
          <w:bCs/>
          <w:color w:val="000000"/>
          <w:sz w:val="24"/>
          <w:szCs w:val="24"/>
        </w:rPr>
      </w:pPr>
    </w:p>
    <w:p w14:paraId="3AD5781C" w14:textId="2A6DA4B0" w:rsidR="00A059DC" w:rsidRDefault="00A059DC" w:rsidP="003311B5">
      <w:pPr>
        <w:autoSpaceDE w:val="0"/>
        <w:autoSpaceDN w:val="0"/>
        <w:adjustRightInd w:val="0"/>
        <w:rPr>
          <w:rFonts w:ascii="Arial" w:hAnsi="Arial" w:cs="Arial"/>
          <w:b/>
          <w:bCs/>
          <w:color w:val="000000"/>
          <w:sz w:val="24"/>
          <w:szCs w:val="24"/>
        </w:rPr>
      </w:pPr>
    </w:p>
    <w:p w14:paraId="4B53B799" w14:textId="65B7433E" w:rsidR="00A059DC" w:rsidRDefault="00A059DC" w:rsidP="003311B5">
      <w:pPr>
        <w:autoSpaceDE w:val="0"/>
        <w:autoSpaceDN w:val="0"/>
        <w:adjustRightInd w:val="0"/>
        <w:rPr>
          <w:rFonts w:ascii="Arial" w:hAnsi="Arial" w:cs="Arial"/>
          <w:b/>
          <w:bCs/>
          <w:color w:val="000000"/>
          <w:sz w:val="24"/>
          <w:szCs w:val="24"/>
        </w:rPr>
      </w:pPr>
    </w:p>
    <w:p w14:paraId="429B997C" w14:textId="665BFC77" w:rsidR="00A059DC" w:rsidRDefault="00A059DC" w:rsidP="003311B5">
      <w:pPr>
        <w:autoSpaceDE w:val="0"/>
        <w:autoSpaceDN w:val="0"/>
        <w:adjustRightInd w:val="0"/>
        <w:rPr>
          <w:rFonts w:ascii="Arial" w:hAnsi="Arial" w:cs="Arial"/>
          <w:b/>
          <w:bCs/>
          <w:color w:val="000000"/>
          <w:sz w:val="24"/>
          <w:szCs w:val="24"/>
        </w:rPr>
      </w:pPr>
    </w:p>
    <w:p w14:paraId="71F159F0" w14:textId="53143DEE" w:rsidR="00A059DC" w:rsidRDefault="00A059DC" w:rsidP="003311B5">
      <w:pPr>
        <w:autoSpaceDE w:val="0"/>
        <w:autoSpaceDN w:val="0"/>
        <w:adjustRightInd w:val="0"/>
        <w:rPr>
          <w:rFonts w:ascii="Arial" w:hAnsi="Arial" w:cs="Arial"/>
          <w:b/>
          <w:bCs/>
          <w:color w:val="000000"/>
          <w:sz w:val="24"/>
          <w:szCs w:val="24"/>
        </w:rPr>
      </w:pPr>
    </w:p>
    <w:p w14:paraId="4A98A31C" w14:textId="5CB6463B" w:rsidR="00A059DC" w:rsidRDefault="00A059DC" w:rsidP="003311B5">
      <w:pPr>
        <w:autoSpaceDE w:val="0"/>
        <w:autoSpaceDN w:val="0"/>
        <w:adjustRightInd w:val="0"/>
        <w:rPr>
          <w:rFonts w:ascii="Arial" w:hAnsi="Arial" w:cs="Arial"/>
          <w:b/>
          <w:bCs/>
          <w:color w:val="000000"/>
          <w:sz w:val="24"/>
          <w:szCs w:val="24"/>
        </w:rPr>
      </w:pPr>
    </w:p>
    <w:p w14:paraId="57B13633" w14:textId="44792A87" w:rsidR="00A059DC" w:rsidRDefault="00A059DC" w:rsidP="003311B5">
      <w:pPr>
        <w:autoSpaceDE w:val="0"/>
        <w:autoSpaceDN w:val="0"/>
        <w:adjustRightInd w:val="0"/>
        <w:rPr>
          <w:rFonts w:ascii="Arial" w:hAnsi="Arial" w:cs="Arial"/>
          <w:b/>
          <w:bCs/>
          <w:color w:val="000000"/>
          <w:sz w:val="24"/>
          <w:szCs w:val="24"/>
        </w:rPr>
      </w:pPr>
    </w:p>
    <w:p w14:paraId="77615B60" w14:textId="6CFB6603" w:rsidR="00A059DC" w:rsidRDefault="00A059DC" w:rsidP="003311B5">
      <w:pPr>
        <w:autoSpaceDE w:val="0"/>
        <w:autoSpaceDN w:val="0"/>
        <w:adjustRightInd w:val="0"/>
        <w:rPr>
          <w:rFonts w:ascii="Arial" w:hAnsi="Arial" w:cs="Arial"/>
          <w:b/>
          <w:bCs/>
          <w:color w:val="000000"/>
          <w:sz w:val="24"/>
          <w:szCs w:val="24"/>
        </w:rPr>
      </w:pPr>
    </w:p>
    <w:p w14:paraId="03856FEA" w14:textId="312309FF" w:rsidR="00A059DC" w:rsidRDefault="00A059DC" w:rsidP="003311B5">
      <w:pPr>
        <w:autoSpaceDE w:val="0"/>
        <w:autoSpaceDN w:val="0"/>
        <w:adjustRightInd w:val="0"/>
        <w:rPr>
          <w:rFonts w:ascii="Arial" w:hAnsi="Arial" w:cs="Arial"/>
          <w:b/>
          <w:bCs/>
          <w:color w:val="000000"/>
          <w:sz w:val="24"/>
          <w:szCs w:val="24"/>
        </w:rPr>
      </w:pPr>
    </w:p>
    <w:p w14:paraId="28435900" w14:textId="3ABA14EA" w:rsidR="00A059DC" w:rsidRDefault="00A059DC" w:rsidP="003311B5">
      <w:pPr>
        <w:autoSpaceDE w:val="0"/>
        <w:autoSpaceDN w:val="0"/>
        <w:adjustRightInd w:val="0"/>
        <w:rPr>
          <w:rFonts w:ascii="Arial" w:hAnsi="Arial" w:cs="Arial"/>
          <w:b/>
          <w:bCs/>
          <w:color w:val="000000"/>
          <w:sz w:val="24"/>
          <w:szCs w:val="24"/>
        </w:rPr>
      </w:pPr>
    </w:p>
    <w:p w14:paraId="0FC12C87" w14:textId="00D5F084" w:rsidR="00A059DC" w:rsidRDefault="00A059DC" w:rsidP="003311B5">
      <w:pPr>
        <w:autoSpaceDE w:val="0"/>
        <w:autoSpaceDN w:val="0"/>
        <w:adjustRightInd w:val="0"/>
        <w:rPr>
          <w:rFonts w:ascii="Arial" w:hAnsi="Arial" w:cs="Arial"/>
          <w:b/>
          <w:bCs/>
          <w:color w:val="000000"/>
          <w:sz w:val="24"/>
          <w:szCs w:val="24"/>
        </w:rPr>
      </w:pPr>
    </w:p>
    <w:p w14:paraId="2A78B7A5" w14:textId="7429F78D" w:rsidR="00A059DC" w:rsidRDefault="00A059DC" w:rsidP="003311B5">
      <w:pPr>
        <w:autoSpaceDE w:val="0"/>
        <w:autoSpaceDN w:val="0"/>
        <w:adjustRightInd w:val="0"/>
        <w:rPr>
          <w:rFonts w:ascii="Arial" w:hAnsi="Arial" w:cs="Arial"/>
          <w:b/>
          <w:bCs/>
          <w:color w:val="000000"/>
          <w:sz w:val="24"/>
          <w:szCs w:val="24"/>
        </w:rPr>
      </w:pPr>
    </w:p>
    <w:p w14:paraId="090AD3ED" w14:textId="7F70D1FB" w:rsidR="00A059DC" w:rsidRDefault="00A059DC" w:rsidP="003311B5">
      <w:pPr>
        <w:autoSpaceDE w:val="0"/>
        <w:autoSpaceDN w:val="0"/>
        <w:adjustRightInd w:val="0"/>
        <w:rPr>
          <w:rFonts w:ascii="Arial" w:hAnsi="Arial" w:cs="Arial"/>
          <w:b/>
          <w:bCs/>
          <w:color w:val="000000"/>
          <w:sz w:val="24"/>
          <w:szCs w:val="24"/>
        </w:rPr>
      </w:pPr>
    </w:p>
    <w:p w14:paraId="263494CE" w14:textId="4A3D57CF" w:rsidR="00A059DC" w:rsidRDefault="00A059DC" w:rsidP="003311B5">
      <w:pPr>
        <w:autoSpaceDE w:val="0"/>
        <w:autoSpaceDN w:val="0"/>
        <w:adjustRightInd w:val="0"/>
        <w:rPr>
          <w:rFonts w:ascii="Arial" w:hAnsi="Arial" w:cs="Arial"/>
          <w:b/>
          <w:bCs/>
          <w:color w:val="000000"/>
          <w:sz w:val="24"/>
          <w:szCs w:val="24"/>
        </w:rPr>
      </w:pPr>
    </w:p>
    <w:p w14:paraId="2E5E8A26" w14:textId="7BE6A77F" w:rsidR="00A059DC" w:rsidRDefault="00A059DC" w:rsidP="003311B5">
      <w:pPr>
        <w:autoSpaceDE w:val="0"/>
        <w:autoSpaceDN w:val="0"/>
        <w:adjustRightInd w:val="0"/>
        <w:rPr>
          <w:rFonts w:ascii="Arial" w:hAnsi="Arial" w:cs="Arial"/>
          <w:b/>
          <w:bCs/>
          <w:color w:val="000000"/>
          <w:sz w:val="24"/>
          <w:szCs w:val="24"/>
        </w:rPr>
      </w:pPr>
    </w:p>
    <w:p w14:paraId="5AB4AF37" w14:textId="60B2C963" w:rsidR="00A059DC" w:rsidRDefault="00A059DC" w:rsidP="003311B5">
      <w:pPr>
        <w:autoSpaceDE w:val="0"/>
        <w:autoSpaceDN w:val="0"/>
        <w:adjustRightInd w:val="0"/>
        <w:rPr>
          <w:rFonts w:ascii="Arial" w:hAnsi="Arial" w:cs="Arial"/>
          <w:b/>
          <w:bCs/>
          <w:color w:val="000000"/>
          <w:sz w:val="24"/>
          <w:szCs w:val="24"/>
        </w:rPr>
      </w:pPr>
    </w:p>
    <w:p w14:paraId="10366685" w14:textId="33D4746E" w:rsidR="00F443AB" w:rsidRPr="00CC087F" w:rsidRDefault="00F443AB" w:rsidP="00F443AB">
      <w:pPr>
        <w:shd w:val="clear" w:color="auto" w:fill="BFBFBF"/>
        <w:autoSpaceDE w:val="0"/>
        <w:autoSpaceDN w:val="0"/>
        <w:adjustRightInd w:val="0"/>
        <w:jc w:val="center"/>
        <w:rPr>
          <w:rFonts w:ascii="Arial" w:hAnsi="Arial" w:cs="Arial"/>
          <w:b/>
          <w:bCs/>
          <w:sz w:val="24"/>
          <w:szCs w:val="24"/>
        </w:rPr>
      </w:pPr>
      <w:r>
        <w:rPr>
          <w:rFonts w:ascii="Arial" w:hAnsi="Arial" w:cs="Arial"/>
          <w:b/>
          <w:bCs/>
          <w:sz w:val="24"/>
          <w:szCs w:val="24"/>
        </w:rPr>
        <w:t>PR</w:t>
      </w:r>
      <w:r w:rsidRPr="003A32EA">
        <w:rPr>
          <w:rFonts w:ascii="Arial" w:hAnsi="Arial" w:cs="Arial"/>
          <w:b/>
          <w:bCs/>
          <w:sz w:val="24"/>
          <w:szCs w:val="24"/>
        </w:rPr>
        <w:t xml:space="preserve">EGÃO ELETRÔNICO </w:t>
      </w:r>
      <w:r w:rsidRPr="00CC087F">
        <w:rPr>
          <w:rFonts w:ascii="Arial" w:hAnsi="Arial" w:cs="Arial"/>
          <w:b/>
          <w:bCs/>
          <w:sz w:val="24"/>
          <w:szCs w:val="24"/>
        </w:rPr>
        <w:t xml:space="preserve">Nº </w:t>
      </w:r>
      <w:r>
        <w:rPr>
          <w:rFonts w:ascii="Arial" w:hAnsi="Arial" w:cs="Arial"/>
          <w:b/>
          <w:bCs/>
          <w:sz w:val="24"/>
          <w:szCs w:val="24"/>
        </w:rPr>
        <w:t>0</w:t>
      </w:r>
      <w:r w:rsidR="003D467C">
        <w:rPr>
          <w:rFonts w:ascii="Arial" w:hAnsi="Arial" w:cs="Arial"/>
          <w:b/>
          <w:bCs/>
          <w:sz w:val="24"/>
          <w:szCs w:val="24"/>
        </w:rPr>
        <w:t>1</w:t>
      </w:r>
      <w:r w:rsidR="00A059DC">
        <w:rPr>
          <w:rFonts w:ascii="Arial" w:hAnsi="Arial" w:cs="Arial"/>
          <w:b/>
          <w:bCs/>
          <w:sz w:val="24"/>
          <w:szCs w:val="24"/>
        </w:rPr>
        <w:t>8</w:t>
      </w:r>
      <w:r>
        <w:rPr>
          <w:rFonts w:ascii="Arial" w:hAnsi="Arial" w:cs="Arial"/>
          <w:b/>
          <w:bCs/>
          <w:sz w:val="24"/>
          <w:szCs w:val="24"/>
        </w:rPr>
        <w:t>/2024</w:t>
      </w:r>
    </w:p>
    <w:p w14:paraId="1207A4B5" w14:textId="77777777" w:rsidR="00F443AB" w:rsidRPr="003A32EA" w:rsidRDefault="00F443AB" w:rsidP="00F443AB">
      <w:pPr>
        <w:shd w:val="clear" w:color="auto" w:fill="BFBFBF"/>
        <w:jc w:val="center"/>
        <w:rPr>
          <w:rFonts w:ascii="Arial" w:hAnsi="Arial" w:cs="Arial"/>
          <w:b/>
          <w:w w:val="98"/>
          <w:sz w:val="24"/>
          <w:szCs w:val="24"/>
        </w:rPr>
      </w:pPr>
      <w:r w:rsidRPr="00CC087F">
        <w:rPr>
          <w:rFonts w:ascii="Arial" w:hAnsi="Arial" w:cs="Arial"/>
          <w:b/>
          <w:w w:val="98"/>
          <w:sz w:val="24"/>
          <w:szCs w:val="24"/>
        </w:rPr>
        <w:t>ANEXO I – TERMO DE REFERÊNCIA</w:t>
      </w:r>
    </w:p>
    <w:p w14:paraId="36C85F52" w14:textId="2EDBA688" w:rsidR="00FF53B7" w:rsidRDefault="00FF53B7" w:rsidP="00F443AB">
      <w:pPr>
        <w:autoSpaceDE w:val="0"/>
        <w:autoSpaceDN w:val="0"/>
        <w:adjustRightInd w:val="0"/>
        <w:jc w:val="center"/>
        <w:rPr>
          <w:rFonts w:ascii="Arial" w:hAnsi="Arial" w:cs="Arial"/>
          <w:sz w:val="24"/>
          <w:szCs w:val="24"/>
        </w:rPr>
      </w:pPr>
    </w:p>
    <w:p w14:paraId="3B907338" w14:textId="59A5492E" w:rsidR="0054582D" w:rsidRDefault="0054582D" w:rsidP="00F443AB">
      <w:pPr>
        <w:autoSpaceDE w:val="0"/>
        <w:autoSpaceDN w:val="0"/>
        <w:adjustRightInd w:val="0"/>
        <w:jc w:val="center"/>
        <w:rPr>
          <w:rFonts w:ascii="Arial" w:hAnsi="Arial" w:cs="Arial"/>
          <w:sz w:val="24"/>
          <w:szCs w:val="24"/>
        </w:rPr>
      </w:pPr>
    </w:p>
    <w:p w14:paraId="42B6ECAB" w14:textId="77777777" w:rsidR="0054582D" w:rsidRPr="00F46B8F" w:rsidRDefault="0054582D" w:rsidP="0054582D">
      <w:pPr>
        <w:autoSpaceDE w:val="0"/>
        <w:autoSpaceDN w:val="0"/>
        <w:adjustRightInd w:val="0"/>
        <w:jc w:val="center"/>
        <w:rPr>
          <w:rFonts w:ascii="Arial" w:hAnsi="Arial" w:cs="Arial"/>
          <w:b/>
          <w:bCs/>
          <w:sz w:val="28"/>
          <w:szCs w:val="28"/>
        </w:rPr>
      </w:pPr>
      <w:r w:rsidRPr="00F46B8F">
        <w:rPr>
          <w:rFonts w:ascii="Arial" w:hAnsi="Arial" w:cs="Arial"/>
          <w:b/>
          <w:bCs/>
          <w:sz w:val="28"/>
          <w:szCs w:val="28"/>
        </w:rPr>
        <w:t>TERMO DE REFERÊNCIA</w:t>
      </w:r>
    </w:p>
    <w:p w14:paraId="7EA22ADE" w14:textId="77777777" w:rsidR="0054582D" w:rsidRPr="004F304B" w:rsidRDefault="0054582D" w:rsidP="0054582D">
      <w:pPr>
        <w:jc w:val="both"/>
        <w:rPr>
          <w:rFonts w:ascii="Arial" w:hAnsi="Arial" w:cs="Arial"/>
          <w:b/>
          <w:w w:val="98"/>
          <w:sz w:val="22"/>
          <w:szCs w:val="22"/>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27"/>
        <w:gridCol w:w="4807"/>
      </w:tblGrid>
      <w:tr w:rsidR="0054582D" w:rsidRPr="00F46B8F" w14:paraId="54DC515A" w14:textId="77777777" w:rsidTr="007B23CA">
        <w:trPr>
          <w:trHeight w:val="267"/>
        </w:trPr>
        <w:tc>
          <w:tcPr>
            <w:tcW w:w="9634" w:type="dxa"/>
            <w:gridSpan w:val="2"/>
            <w:shd w:val="clear" w:color="auto" w:fill="auto"/>
          </w:tcPr>
          <w:p w14:paraId="2E53832E" w14:textId="77777777" w:rsidR="0054582D" w:rsidRPr="00F46B8F" w:rsidRDefault="0054582D" w:rsidP="007B23CA">
            <w:pPr>
              <w:jc w:val="both"/>
              <w:rPr>
                <w:rFonts w:ascii="Arial" w:hAnsi="Arial" w:cs="Arial"/>
                <w:b/>
                <w:w w:val="98"/>
                <w:sz w:val="23"/>
                <w:szCs w:val="23"/>
              </w:rPr>
            </w:pPr>
            <w:r w:rsidRPr="00F46B8F">
              <w:rPr>
                <w:rFonts w:ascii="Arial" w:hAnsi="Arial" w:cs="Arial"/>
                <w:b/>
                <w:w w:val="98"/>
                <w:sz w:val="23"/>
                <w:szCs w:val="23"/>
              </w:rPr>
              <w:t>DAS INFORMAÇÕES PRIMÁRIAS:</w:t>
            </w:r>
          </w:p>
        </w:tc>
      </w:tr>
      <w:tr w:rsidR="0054582D" w:rsidRPr="00F46B8F" w14:paraId="07D68401" w14:textId="77777777" w:rsidTr="007B23CA">
        <w:trPr>
          <w:trHeight w:val="253"/>
        </w:trPr>
        <w:tc>
          <w:tcPr>
            <w:tcW w:w="4827" w:type="dxa"/>
            <w:shd w:val="clear" w:color="auto" w:fill="auto"/>
          </w:tcPr>
          <w:p w14:paraId="2329DB24" w14:textId="77777777" w:rsidR="0054582D" w:rsidRPr="00F46B8F" w:rsidRDefault="0054582D" w:rsidP="0054582D">
            <w:pPr>
              <w:numPr>
                <w:ilvl w:val="0"/>
                <w:numId w:val="2"/>
              </w:numPr>
              <w:ind w:left="318" w:hanging="284"/>
              <w:jc w:val="both"/>
              <w:rPr>
                <w:rFonts w:ascii="Arial" w:hAnsi="Arial" w:cs="Arial"/>
                <w:b/>
                <w:w w:val="98"/>
                <w:sz w:val="23"/>
                <w:szCs w:val="23"/>
              </w:rPr>
            </w:pPr>
            <w:r w:rsidRPr="00F46B8F">
              <w:rPr>
                <w:rFonts w:ascii="Arial" w:hAnsi="Arial" w:cs="Arial"/>
                <w:b/>
                <w:w w:val="98"/>
                <w:sz w:val="23"/>
                <w:szCs w:val="23"/>
              </w:rPr>
              <w:t>Órgão Requerente:</w:t>
            </w:r>
          </w:p>
        </w:tc>
        <w:tc>
          <w:tcPr>
            <w:tcW w:w="4807" w:type="dxa"/>
            <w:shd w:val="clear" w:color="auto" w:fill="auto"/>
          </w:tcPr>
          <w:p w14:paraId="17C8A7B5" w14:textId="77777777" w:rsidR="0054582D" w:rsidRPr="00F46B8F" w:rsidRDefault="0054582D" w:rsidP="0054582D">
            <w:pPr>
              <w:numPr>
                <w:ilvl w:val="0"/>
                <w:numId w:val="2"/>
              </w:numPr>
              <w:ind w:left="215" w:hanging="215"/>
              <w:jc w:val="both"/>
              <w:rPr>
                <w:rFonts w:ascii="Arial" w:hAnsi="Arial" w:cs="Arial"/>
                <w:b/>
                <w:w w:val="98"/>
                <w:sz w:val="23"/>
                <w:szCs w:val="23"/>
              </w:rPr>
            </w:pPr>
            <w:r w:rsidRPr="00F46B8F">
              <w:rPr>
                <w:rFonts w:ascii="Arial" w:hAnsi="Arial" w:cs="Arial"/>
                <w:b/>
                <w:w w:val="98"/>
                <w:sz w:val="23"/>
                <w:szCs w:val="23"/>
              </w:rPr>
              <w:t>Descrição de Categoria de Investimento:</w:t>
            </w:r>
          </w:p>
        </w:tc>
      </w:tr>
      <w:tr w:rsidR="0054582D" w:rsidRPr="00F46B8F" w14:paraId="26232E2B" w14:textId="77777777" w:rsidTr="007B23CA">
        <w:trPr>
          <w:trHeight w:val="1569"/>
        </w:trPr>
        <w:tc>
          <w:tcPr>
            <w:tcW w:w="4827" w:type="dxa"/>
            <w:shd w:val="clear" w:color="auto" w:fill="auto"/>
          </w:tcPr>
          <w:p w14:paraId="4B92C526" w14:textId="77777777" w:rsidR="0054582D" w:rsidRPr="001B443A" w:rsidRDefault="0054582D" w:rsidP="007B23CA">
            <w:pPr>
              <w:jc w:val="both"/>
              <w:rPr>
                <w:rFonts w:ascii="Arial" w:hAnsi="Arial" w:cs="Arial"/>
                <w:b/>
                <w:w w:val="98"/>
                <w:sz w:val="8"/>
                <w:szCs w:val="8"/>
              </w:rPr>
            </w:pPr>
          </w:p>
          <w:p w14:paraId="58A211C7" w14:textId="77777777" w:rsidR="0054582D" w:rsidRPr="0094616E" w:rsidRDefault="0054582D" w:rsidP="007B23CA">
            <w:pPr>
              <w:jc w:val="both"/>
              <w:rPr>
                <w:rFonts w:ascii="Arial" w:hAnsi="Arial" w:cs="Arial"/>
                <w:b/>
                <w:w w:val="98"/>
                <w:sz w:val="23"/>
                <w:szCs w:val="23"/>
              </w:rPr>
            </w:pPr>
            <w:r w:rsidRPr="0094616E">
              <w:rPr>
                <w:rFonts w:ascii="Arial" w:hAnsi="Arial" w:cs="Arial"/>
                <w:b/>
                <w:w w:val="98"/>
                <w:sz w:val="23"/>
                <w:szCs w:val="23"/>
              </w:rPr>
              <w:t xml:space="preserve">PREFEITURA MUNICIPAL DE </w:t>
            </w:r>
            <w:r>
              <w:rPr>
                <w:rFonts w:ascii="Arial" w:hAnsi="Arial" w:cs="Arial"/>
                <w:b/>
                <w:w w:val="98"/>
                <w:sz w:val="23"/>
                <w:szCs w:val="23"/>
              </w:rPr>
              <w:t>ITAÚBA/MT</w:t>
            </w:r>
          </w:p>
          <w:p w14:paraId="5C90EA5D" w14:textId="77777777" w:rsidR="0054582D" w:rsidRPr="00A9533C" w:rsidRDefault="0054582D" w:rsidP="007B23CA">
            <w:pPr>
              <w:jc w:val="both"/>
              <w:rPr>
                <w:rFonts w:ascii="Arial" w:hAnsi="Arial" w:cs="Arial"/>
                <w:b/>
                <w:w w:val="98"/>
                <w:sz w:val="16"/>
                <w:szCs w:val="23"/>
              </w:rPr>
            </w:pPr>
          </w:p>
          <w:p w14:paraId="3E7BE147" w14:textId="77777777" w:rsidR="0054582D" w:rsidRPr="0094616E" w:rsidRDefault="0054582D" w:rsidP="0054582D">
            <w:pPr>
              <w:numPr>
                <w:ilvl w:val="0"/>
                <w:numId w:val="4"/>
              </w:numPr>
              <w:ind w:left="318" w:hanging="284"/>
              <w:jc w:val="both"/>
              <w:rPr>
                <w:rFonts w:ascii="Arial" w:hAnsi="Arial" w:cs="Arial"/>
                <w:b/>
                <w:w w:val="98"/>
                <w:sz w:val="23"/>
                <w:szCs w:val="23"/>
              </w:rPr>
            </w:pPr>
            <w:r w:rsidRPr="0094616E">
              <w:rPr>
                <w:rFonts w:ascii="Arial" w:hAnsi="Arial" w:cs="Arial"/>
                <w:b/>
                <w:w w:val="98"/>
                <w:sz w:val="23"/>
                <w:szCs w:val="23"/>
              </w:rPr>
              <w:t>Unidade</w:t>
            </w:r>
            <w:r>
              <w:rPr>
                <w:rFonts w:ascii="Arial" w:hAnsi="Arial" w:cs="Arial"/>
                <w:b/>
                <w:w w:val="98"/>
                <w:sz w:val="23"/>
                <w:szCs w:val="23"/>
              </w:rPr>
              <w:t>s</w:t>
            </w:r>
            <w:r w:rsidRPr="0094616E">
              <w:rPr>
                <w:rFonts w:ascii="Arial" w:hAnsi="Arial" w:cs="Arial"/>
                <w:b/>
                <w:w w:val="98"/>
                <w:sz w:val="23"/>
                <w:szCs w:val="23"/>
              </w:rPr>
              <w:t xml:space="preserve"> </w:t>
            </w:r>
            <w:r>
              <w:rPr>
                <w:rFonts w:ascii="Arial" w:hAnsi="Arial" w:cs="Arial"/>
                <w:b/>
                <w:w w:val="98"/>
                <w:sz w:val="23"/>
                <w:szCs w:val="23"/>
              </w:rPr>
              <w:t>Demandantes</w:t>
            </w:r>
            <w:r w:rsidRPr="0094616E">
              <w:rPr>
                <w:rFonts w:ascii="Arial" w:hAnsi="Arial" w:cs="Arial"/>
                <w:b/>
                <w:w w:val="98"/>
                <w:sz w:val="23"/>
                <w:szCs w:val="23"/>
              </w:rPr>
              <w:t>:</w:t>
            </w:r>
          </w:p>
          <w:p w14:paraId="317E456C" w14:textId="77777777" w:rsidR="0054582D" w:rsidRPr="00A9533C" w:rsidRDefault="0054582D" w:rsidP="007B23CA">
            <w:pPr>
              <w:jc w:val="both"/>
              <w:rPr>
                <w:rFonts w:ascii="Arial" w:hAnsi="Arial" w:cs="Arial"/>
                <w:w w:val="98"/>
                <w:sz w:val="12"/>
                <w:szCs w:val="16"/>
              </w:rPr>
            </w:pPr>
          </w:p>
          <w:p w14:paraId="543A17E6" w14:textId="77777777" w:rsidR="0054582D" w:rsidRDefault="0054582D" w:rsidP="007B23CA">
            <w:pPr>
              <w:shd w:val="clear" w:color="auto" w:fill="FFFFFF"/>
              <w:contextualSpacing/>
              <w:jc w:val="both"/>
              <w:rPr>
                <w:rFonts w:ascii="Arial" w:hAnsi="Arial" w:cs="Arial"/>
                <w:bCs/>
                <w:color w:val="000000"/>
                <w:sz w:val="23"/>
                <w:szCs w:val="23"/>
              </w:rPr>
            </w:pPr>
            <w:r>
              <w:rPr>
                <w:rFonts w:ascii="Arial" w:hAnsi="Arial" w:cs="Arial"/>
                <w:bCs/>
                <w:color w:val="000000"/>
                <w:sz w:val="23"/>
                <w:szCs w:val="23"/>
              </w:rPr>
              <w:t xml:space="preserve">- </w:t>
            </w:r>
            <w:r w:rsidRPr="00F3322E">
              <w:rPr>
                <w:rFonts w:ascii="Arial" w:hAnsi="Arial" w:cs="Arial"/>
                <w:bCs/>
                <w:color w:val="000000"/>
                <w:sz w:val="23"/>
                <w:szCs w:val="23"/>
              </w:rPr>
              <w:t>Secretaria Mun</w:t>
            </w:r>
            <w:r>
              <w:rPr>
                <w:rFonts w:ascii="Arial" w:hAnsi="Arial" w:cs="Arial"/>
                <w:bCs/>
                <w:color w:val="000000"/>
                <w:sz w:val="23"/>
                <w:szCs w:val="23"/>
              </w:rPr>
              <w:t xml:space="preserve">. </w:t>
            </w:r>
            <w:r w:rsidRPr="00F3322E">
              <w:rPr>
                <w:rFonts w:ascii="Arial" w:hAnsi="Arial" w:cs="Arial"/>
                <w:bCs/>
                <w:color w:val="000000"/>
                <w:sz w:val="23"/>
                <w:szCs w:val="23"/>
              </w:rPr>
              <w:t>de Educ</w:t>
            </w:r>
            <w:r>
              <w:rPr>
                <w:rFonts w:ascii="Arial" w:hAnsi="Arial" w:cs="Arial"/>
                <w:bCs/>
                <w:color w:val="000000"/>
                <w:sz w:val="23"/>
                <w:szCs w:val="23"/>
              </w:rPr>
              <w:t xml:space="preserve">. </w:t>
            </w:r>
            <w:r w:rsidRPr="00F3322E">
              <w:rPr>
                <w:rFonts w:ascii="Arial" w:hAnsi="Arial" w:cs="Arial"/>
                <w:bCs/>
                <w:color w:val="000000"/>
                <w:sz w:val="23"/>
                <w:szCs w:val="23"/>
              </w:rPr>
              <w:t>Cult</w:t>
            </w:r>
            <w:r>
              <w:rPr>
                <w:rFonts w:ascii="Arial" w:hAnsi="Arial" w:cs="Arial"/>
                <w:bCs/>
                <w:color w:val="000000"/>
                <w:sz w:val="23"/>
                <w:szCs w:val="23"/>
              </w:rPr>
              <w:t xml:space="preserve">. </w:t>
            </w:r>
            <w:r w:rsidRPr="00F3322E">
              <w:rPr>
                <w:rFonts w:ascii="Arial" w:hAnsi="Arial" w:cs="Arial"/>
                <w:bCs/>
                <w:color w:val="000000"/>
                <w:sz w:val="23"/>
                <w:szCs w:val="23"/>
              </w:rPr>
              <w:t>Esp</w:t>
            </w:r>
            <w:r>
              <w:rPr>
                <w:rFonts w:ascii="Arial" w:hAnsi="Arial" w:cs="Arial"/>
                <w:bCs/>
                <w:color w:val="000000"/>
                <w:sz w:val="23"/>
                <w:szCs w:val="23"/>
              </w:rPr>
              <w:t xml:space="preserve">. </w:t>
            </w:r>
            <w:r w:rsidRPr="00F3322E">
              <w:rPr>
                <w:rFonts w:ascii="Arial" w:hAnsi="Arial" w:cs="Arial"/>
                <w:bCs/>
                <w:color w:val="000000"/>
                <w:sz w:val="23"/>
                <w:szCs w:val="23"/>
              </w:rPr>
              <w:t>e Lazer</w:t>
            </w:r>
            <w:r>
              <w:rPr>
                <w:rFonts w:ascii="Arial" w:hAnsi="Arial" w:cs="Arial"/>
                <w:bCs/>
                <w:color w:val="000000"/>
                <w:sz w:val="23"/>
                <w:szCs w:val="23"/>
              </w:rPr>
              <w:t>;</w:t>
            </w:r>
          </w:p>
          <w:p w14:paraId="53B3C053" w14:textId="77777777" w:rsidR="0054582D" w:rsidRPr="004E0CAE" w:rsidRDefault="0054582D" w:rsidP="007B23CA">
            <w:pPr>
              <w:shd w:val="clear" w:color="auto" w:fill="FFFFFF"/>
              <w:contextualSpacing/>
              <w:jc w:val="both"/>
              <w:rPr>
                <w:rFonts w:ascii="Arial" w:hAnsi="Arial" w:cs="Arial"/>
                <w:w w:val="98"/>
                <w:sz w:val="10"/>
                <w:szCs w:val="10"/>
              </w:rPr>
            </w:pPr>
            <w:r>
              <w:rPr>
                <w:rFonts w:ascii="Arial" w:hAnsi="Arial" w:cs="Arial"/>
                <w:bCs/>
                <w:color w:val="000000"/>
                <w:sz w:val="23"/>
                <w:szCs w:val="23"/>
              </w:rPr>
              <w:t xml:space="preserve">- </w:t>
            </w:r>
            <w:r w:rsidRPr="00F3322E">
              <w:rPr>
                <w:rFonts w:ascii="Arial" w:hAnsi="Arial" w:cs="Arial"/>
                <w:bCs/>
                <w:color w:val="000000"/>
                <w:sz w:val="23"/>
                <w:szCs w:val="23"/>
              </w:rPr>
              <w:t>Secretaria Mun</w:t>
            </w:r>
            <w:r>
              <w:rPr>
                <w:rFonts w:ascii="Arial" w:hAnsi="Arial" w:cs="Arial"/>
                <w:bCs/>
                <w:color w:val="000000"/>
                <w:sz w:val="23"/>
                <w:szCs w:val="23"/>
              </w:rPr>
              <w:t xml:space="preserve">. </w:t>
            </w:r>
            <w:r w:rsidRPr="00F3322E">
              <w:rPr>
                <w:rFonts w:ascii="Arial" w:hAnsi="Arial" w:cs="Arial"/>
                <w:bCs/>
                <w:color w:val="000000"/>
                <w:sz w:val="23"/>
                <w:szCs w:val="23"/>
              </w:rPr>
              <w:t>de Ação Social e Cidadania</w:t>
            </w:r>
            <w:r>
              <w:rPr>
                <w:rFonts w:ascii="Arial" w:hAnsi="Arial" w:cs="Arial"/>
                <w:bCs/>
                <w:color w:val="000000"/>
                <w:sz w:val="23"/>
                <w:szCs w:val="23"/>
              </w:rPr>
              <w:t>;</w:t>
            </w:r>
          </w:p>
        </w:tc>
        <w:tc>
          <w:tcPr>
            <w:tcW w:w="4807" w:type="dxa"/>
            <w:shd w:val="clear" w:color="auto" w:fill="auto"/>
          </w:tcPr>
          <w:p w14:paraId="31E60DF7" w14:textId="77777777" w:rsidR="0054582D" w:rsidRPr="004831CE" w:rsidRDefault="0054582D" w:rsidP="007B23CA">
            <w:pPr>
              <w:jc w:val="both"/>
              <w:rPr>
                <w:rFonts w:ascii="Arial" w:hAnsi="Arial" w:cs="Arial"/>
                <w:w w:val="98"/>
                <w:sz w:val="23"/>
                <w:szCs w:val="23"/>
              </w:rPr>
            </w:pPr>
            <w:r w:rsidRPr="004831CE">
              <w:rPr>
                <w:rFonts w:ascii="Arial" w:hAnsi="Arial" w:cs="Arial"/>
                <w:w w:val="98"/>
                <w:sz w:val="23"/>
                <w:szCs w:val="23"/>
              </w:rPr>
              <w:t xml:space="preserve">( </w:t>
            </w:r>
            <w:r>
              <w:rPr>
                <w:rFonts w:ascii="Arial" w:hAnsi="Arial" w:cs="Arial"/>
                <w:w w:val="98"/>
                <w:sz w:val="23"/>
                <w:szCs w:val="23"/>
              </w:rPr>
              <w:t xml:space="preserve">   </w:t>
            </w:r>
            <w:r w:rsidRPr="004831CE">
              <w:rPr>
                <w:rFonts w:ascii="Arial" w:hAnsi="Arial" w:cs="Arial"/>
                <w:w w:val="98"/>
                <w:sz w:val="23"/>
                <w:szCs w:val="23"/>
              </w:rPr>
              <w:t>) Material de Consumo</w:t>
            </w:r>
          </w:p>
          <w:p w14:paraId="61B28017" w14:textId="77777777" w:rsidR="0054582D" w:rsidRPr="004831CE" w:rsidRDefault="0054582D" w:rsidP="007B23CA">
            <w:pPr>
              <w:jc w:val="both"/>
              <w:rPr>
                <w:rFonts w:ascii="Arial" w:hAnsi="Arial" w:cs="Arial"/>
                <w:w w:val="98"/>
                <w:sz w:val="23"/>
                <w:szCs w:val="23"/>
              </w:rPr>
            </w:pPr>
            <w:r w:rsidRPr="004831CE">
              <w:rPr>
                <w:rFonts w:ascii="Arial" w:hAnsi="Arial" w:cs="Arial"/>
                <w:w w:val="98"/>
                <w:sz w:val="23"/>
                <w:szCs w:val="23"/>
              </w:rPr>
              <w:t xml:space="preserve">( </w:t>
            </w:r>
            <w:r>
              <w:rPr>
                <w:rFonts w:ascii="Arial" w:hAnsi="Arial" w:cs="Arial"/>
                <w:w w:val="98"/>
                <w:sz w:val="23"/>
                <w:szCs w:val="23"/>
              </w:rPr>
              <w:t xml:space="preserve">  </w:t>
            </w:r>
            <w:r w:rsidRPr="004831CE">
              <w:rPr>
                <w:rFonts w:ascii="Arial" w:hAnsi="Arial" w:cs="Arial"/>
                <w:w w:val="98"/>
                <w:sz w:val="23"/>
                <w:szCs w:val="23"/>
              </w:rPr>
              <w:t xml:space="preserve"> ) </w:t>
            </w:r>
            <w:r w:rsidRPr="005C0CF6">
              <w:rPr>
                <w:rFonts w:ascii="Arial" w:hAnsi="Arial" w:cs="Arial"/>
                <w:w w:val="98"/>
                <w:sz w:val="23"/>
                <w:szCs w:val="23"/>
              </w:rPr>
              <w:t>Material de Distribuição Gratuita</w:t>
            </w:r>
          </w:p>
          <w:p w14:paraId="17E8D783" w14:textId="77777777" w:rsidR="0054582D" w:rsidRPr="004831CE" w:rsidRDefault="0054582D" w:rsidP="007B23CA">
            <w:pPr>
              <w:jc w:val="both"/>
              <w:rPr>
                <w:rFonts w:ascii="Arial" w:hAnsi="Arial" w:cs="Arial"/>
                <w:w w:val="98"/>
                <w:sz w:val="23"/>
                <w:szCs w:val="23"/>
              </w:rPr>
            </w:pPr>
            <w:r w:rsidRPr="004831CE">
              <w:rPr>
                <w:rFonts w:ascii="Arial" w:hAnsi="Arial" w:cs="Arial"/>
                <w:w w:val="98"/>
                <w:sz w:val="23"/>
                <w:szCs w:val="23"/>
              </w:rPr>
              <w:t>(    ) Equipamentos e Material Permanente</w:t>
            </w:r>
          </w:p>
          <w:p w14:paraId="5AA0784E" w14:textId="77777777" w:rsidR="0054582D" w:rsidRPr="004831CE" w:rsidRDefault="0054582D" w:rsidP="007B23CA">
            <w:pPr>
              <w:jc w:val="both"/>
              <w:rPr>
                <w:rFonts w:ascii="Arial" w:hAnsi="Arial" w:cs="Arial"/>
                <w:w w:val="98"/>
                <w:sz w:val="23"/>
                <w:szCs w:val="23"/>
              </w:rPr>
            </w:pPr>
            <w:r w:rsidRPr="004831CE">
              <w:rPr>
                <w:rFonts w:ascii="Arial" w:hAnsi="Arial" w:cs="Arial"/>
                <w:w w:val="98"/>
                <w:sz w:val="23"/>
                <w:szCs w:val="23"/>
              </w:rPr>
              <w:t xml:space="preserve">( </w:t>
            </w:r>
            <w:r w:rsidRPr="00210954">
              <w:rPr>
                <w:rFonts w:ascii="Arial" w:hAnsi="Arial" w:cs="Arial"/>
                <w:b/>
                <w:bCs/>
                <w:w w:val="98"/>
                <w:sz w:val="23"/>
                <w:szCs w:val="23"/>
              </w:rPr>
              <w:t>x</w:t>
            </w:r>
            <w:r w:rsidRPr="004831CE">
              <w:rPr>
                <w:rFonts w:ascii="Arial" w:hAnsi="Arial" w:cs="Arial"/>
                <w:w w:val="98"/>
                <w:sz w:val="23"/>
                <w:szCs w:val="23"/>
              </w:rPr>
              <w:t xml:space="preserve"> ) Outros Serviços de Terceiros – P. Jurídica </w:t>
            </w:r>
          </w:p>
          <w:p w14:paraId="59343F9F" w14:textId="77777777" w:rsidR="0054582D" w:rsidRPr="004831CE" w:rsidRDefault="0054582D" w:rsidP="007B23CA">
            <w:pPr>
              <w:jc w:val="both"/>
              <w:rPr>
                <w:rFonts w:ascii="Arial" w:hAnsi="Arial" w:cs="Arial"/>
                <w:w w:val="98"/>
                <w:sz w:val="23"/>
                <w:szCs w:val="23"/>
              </w:rPr>
            </w:pPr>
            <w:r w:rsidRPr="004831CE">
              <w:rPr>
                <w:rFonts w:ascii="Arial" w:hAnsi="Arial" w:cs="Arial"/>
                <w:w w:val="98"/>
                <w:sz w:val="23"/>
                <w:szCs w:val="23"/>
              </w:rPr>
              <w:t>(    ) Outros Serviços de Terceiros – P. Física</w:t>
            </w:r>
          </w:p>
          <w:p w14:paraId="44799732" w14:textId="77777777" w:rsidR="0054582D" w:rsidRDefault="0054582D" w:rsidP="007B23CA">
            <w:pPr>
              <w:jc w:val="both"/>
              <w:rPr>
                <w:rFonts w:ascii="Arial" w:hAnsi="Arial" w:cs="Arial"/>
                <w:w w:val="98"/>
                <w:sz w:val="23"/>
                <w:szCs w:val="23"/>
              </w:rPr>
            </w:pPr>
            <w:r w:rsidRPr="004831CE">
              <w:rPr>
                <w:rFonts w:ascii="Arial" w:hAnsi="Arial" w:cs="Arial"/>
                <w:w w:val="98"/>
                <w:sz w:val="23"/>
                <w:szCs w:val="23"/>
              </w:rPr>
              <w:t>(    ) Obras e Instalações</w:t>
            </w:r>
          </w:p>
          <w:p w14:paraId="07AA2A3E" w14:textId="77777777" w:rsidR="0054582D" w:rsidRPr="00F46B8F" w:rsidRDefault="0054582D" w:rsidP="007B23CA">
            <w:pPr>
              <w:jc w:val="both"/>
              <w:rPr>
                <w:rFonts w:ascii="Arial" w:hAnsi="Arial" w:cs="Arial"/>
                <w:b/>
                <w:w w:val="98"/>
                <w:sz w:val="23"/>
                <w:szCs w:val="23"/>
              </w:rPr>
            </w:pPr>
          </w:p>
        </w:tc>
      </w:tr>
      <w:tr w:rsidR="0054582D" w:rsidRPr="00F46B8F" w14:paraId="084B5AE6" w14:textId="77777777" w:rsidTr="007B23CA">
        <w:trPr>
          <w:trHeight w:val="267"/>
        </w:trPr>
        <w:tc>
          <w:tcPr>
            <w:tcW w:w="9634" w:type="dxa"/>
            <w:gridSpan w:val="2"/>
            <w:shd w:val="clear" w:color="auto" w:fill="auto"/>
          </w:tcPr>
          <w:p w14:paraId="2EAEF074" w14:textId="77777777" w:rsidR="0054582D" w:rsidRPr="00F46B8F" w:rsidRDefault="0054582D" w:rsidP="007B23CA">
            <w:pPr>
              <w:jc w:val="both"/>
              <w:rPr>
                <w:rFonts w:ascii="Arial" w:hAnsi="Arial" w:cs="Arial"/>
                <w:w w:val="98"/>
                <w:sz w:val="23"/>
                <w:szCs w:val="23"/>
              </w:rPr>
            </w:pPr>
            <w:r w:rsidRPr="00F46B8F">
              <w:rPr>
                <w:rFonts w:ascii="Arial" w:hAnsi="Arial" w:cs="Arial"/>
                <w:b/>
                <w:w w:val="98"/>
                <w:sz w:val="23"/>
                <w:szCs w:val="23"/>
              </w:rPr>
              <w:t>MODALIDADE E O TIPO DE LICITAÇÃO:</w:t>
            </w:r>
          </w:p>
        </w:tc>
      </w:tr>
      <w:tr w:rsidR="0054582D" w:rsidRPr="00F46B8F" w14:paraId="3FEC0146" w14:textId="77777777" w:rsidTr="007B23CA">
        <w:trPr>
          <w:trHeight w:val="253"/>
        </w:trPr>
        <w:tc>
          <w:tcPr>
            <w:tcW w:w="4827" w:type="dxa"/>
            <w:shd w:val="clear" w:color="auto" w:fill="auto"/>
          </w:tcPr>
          <w:p w14:paraId="4DEAEB57" w14:textId="77777777" w:rsidR="0054582D" w:rsidRPr="00F46B8F" w:rsidRDefault="0054582D" w:rsidP="0054582D">
            <w:pPr>
              <w:numPr>
                <w:ilvl w:val="0"/>
                <w:numId w:val="3"/>
              </w:numPr>
              <w:ind w:left="318" w:hanging="284"/>
              <w:jc w:val="both"/>
              <w:rPr>
                <w:rFonts w:ascii="Arial" w:hAnsi="Arial" w:cs="Arial"/>
                <w:b/>
                <w:w w:val="98"/>
                <w:sz w:val="23"/>
                <w:szCs w:val="23"/>
              </w:rPr>
            </w:pPr>
            <w:r w:rsidRPr="00F46B8F">
              <w:rPr>
                <w:rFonts w:ascii="Arial" w:hAnsi="Arial" w:cs="Arial"/>
                <w:b/>
                <w:w w:val="98"/>
                <w:sz w:val="23"/>
                <w:szCs w:val="23"/>
              </w:rPr>
              <w:t>Modalidade de Licitação:</w:t>
            </w:r>
          </w:p>
        </w:tc>
        <w:tc>
          <w:tcPr>
            <w:tcW w:w="4807" w:type="dxa"/>
            <w:shd w:val="clear" w:color="auto" w:fill="auto"/>
          </w:tcPr>
          <w:p w14:paraId="485354E0" w14:textId="77777777" w:rsidR="0054582D" w:rsidRPr="00F46B8F" w:rsidRDefault="0054582D" w:rsidP="0054582D">
            <w:pPr>
              <w:numPr>
                <w:ilvl w:val="0"/>
                <w:numId w:val="3"/>
              </w:numPr>
              <w:ind w:left="215" w:hanging="215"/>
              <w:jc w:val="both"/>
              <w:rPr>
                <w:rFonts w:ascii="Arial" w:hAnsi="Arial" w:cs="Arial"/>
                <w:b/>
                <w:w w:val="98"/>
                <w:sz w:val="23"/>
                <w:szCs w:val="23"/>
              </w:rPr>
            </w:pPr>
            <w:r w:rsidRPr="00F46B8F">
              <w:rPr>
                <w:rFonts w:ascii="Arial" w:hAnsi="Arial" w:cs="Arial"/>
                <w:b/>
                <w:w w:val="98"/>
                <w:sz w:val="23"/>
                <w:szCs w:val="23"/>
              </w:rPr>
              <w:t>Tipo de Licitação:</w:t>
            </w:r>
          </w:p>
        </w:tc>
      </w:tr>
      <w:tr w:rsidR="0054582D" w:rsidRPr="00F46B8F" w14:paraId="449B300D" w14:textId="77777777" w:rsidTr="007B23CA">
        <w:trPr>
          <w:trHeight w:val="1856"/>
        </w:trPr>
        <w:tc>
          <w:tcPr>
            <w:tcW w:w="4827" w:type="dxa"/>
            <w:shd w:val="clear" w:color="auto" w:fill="auto"/>
          </w:tcPr>
          <w:p w14:paraId="5BF9A37C" w14:textId="77777777" w:rsidR="0054582D" w:rsidRPr="00F46B8F" w:rsidRDefault="0054582D" w:rsidP="007B23CA">
            <w:pPr>
              <w:jc w:val="both"/>
              <w:rPr>
                <w:rFonts w:ascii="Arial" w:hAnsi="Arial" w:cs="Arial"/>
                <w:w w:val="98"/>
                <w:sz w:val="23"/>
                <w:szCs w:val="23"/>
              </w:rPr>
            </w:pPr>
            <w:r w:rsidRPr="00F46B8F">
              <w:rPr>
                <w:rFonts w:ascii="Arial" w:hAnsi="Arial" w:cs="Arial"/>
                <w:w w:val="98"/>
                <w:sz w:val="23"/>
                <w:szCs w:val="23"/>
              </w:rPr>
              <w:t xml:space="preserve">( </w:t>
            </w:r>
            <w:r w:rsidRPr="00F46B8F">
              <w:rPr>
                <w:rFonts w:ascii="Arial" w:hAnsi="Arial" w:cs="Arial"/>
                <w:b/>
                <w:w w:val="98"/>
                <w:sz w:val="23"/>
                <w:szCs w:val="23"/>
              </w:rPr>
              <w:t>x</w:t>
            </w:r>
            <w:r w:rsidRPr="00F46B8F">
              <w:rPr>
                <w:rFonts w:ascii="Arial" w:hAnsi="Arial" w:cs="Arial"/>
                <w:w w:val="98"/>
                <w:sz w:val="23"/>
                <w:szCs w:val="23"/>
              </w:rPr>
              <w:t xml:space="preserve"> ) Pregão Eletrônico</w:t>
            </w:r>
          </w:p>
          <w:p w14:paraId="1301A9B6" w14:textId="77777777" w:rsidR="0054582D" w:rsidRPr="00F46B8F" w:rsidRDefault="0054582D" w:rsidP="007B23CA">
            <w:pPr>
              <w:jc w:val="both"/>
              <w:rPr>
                <w:rFonts w:ascii="Arial" w:hAnsi="Arial" w:cs="Arial"/>
                <w:w w:val="98"/>
                <w:sz w:val="23"/>
                <w:szCs w:val="23"/>
              </w:rPr>
            </w:pPr>
            <w:r w:rsidRPr="00F46B8F">
              <w:rPr>
                <w:rFonts w:ascii="Arial" w:hAnsi="Arial" w:cs="Arial"/>
                <w:w w:val="98"/>
                <w:sz w:val="23"/>
                <w:szCs w:val="23"/>
              </w:rPr>
              <w:t xml:space="preserve">(    ) Concorrência </w:t>
            </w:r>
          </w:p>
          <w:p w14:paraId="41D8608B" w14:textId="77777777" w:rsidR="0054582D" w:rsidRPr="00F46B8F" w:rsidRDefault="0054582D" w:rsidP="007B23CA">
            <w:pPr>
              <w:jc w:val="both"/>
              <w:rPr>
                <w:rFonts w:ascii="Arial" w:hAnsi="Arial" w:cs="Arial"/>
                <w:w w:val="98"/>
                <w:sz w:val="23"/>
                <w:szCs w:val="23"/>
              </w:rPr>
            </w:pPr>
            <w:r>
              <w:rPr>
                <w:rFonts w:ascii="Arial" w:hAnsi="Arial" w:cs="Arial"/>
                <w:w w:val="98"/>
                <w:sz w:val="23"/>
                <w:szCs w:val="23"/>
              </w:rPr>
              <w:t>(    ) Diálogo Competitivo</w:t>
            </w:r>
          </w:p>
          <w:p w14:paraId="24FC7B88" w14:textId="77777777" w:rsidR="0054582D" w:rsidRPr="00F46B8F" w:rsidRDefault="0054582D" w:rsidP="007B23CA">
            <w:pPr>
              <w:jc w:val="both"/>
              <w:rPr>
                <w:rFonts w:ascii="Arial" w:hAnsi="Arial" w:cs="Arial"/>
                <w:w w:val="98"/>
                <w:sz w:val="23"/>
                <w:szCs w:val="23"/>
              </w:rPr>
            </w:pPr>
            <w:r w:rsidRPr="00F46B8F">
              <w:rPr>
                <w:rFonts w:ascii="Arial" w:hAnsi="Arial" w:cs="Arial"/>
                <w:w w:val="98"/>
                <w:sz w:val="23"/>
                <w:szCs w:val="23"/>
              </w:rPr>
              <w:t>(    ) Leilão</w:t>
            </w:r>
          </w:p>
          <w:p w14:paraId="051BCB61" w14:textId="77777777" w:rsidR="0054582D" w:rsidRDefault="0054582D" w:rsidP="007B23CA">
            <w:pPr>
              <w:jc w:val="both"/>
              <w:rPr>
                <w:rFonts w:ascii="Arial" w:hAnsi="Arial" w:cs="Arial"/>
                <w:w w:val="98"/>
                <w:sz w:val="23"/>
                <w:szCs w:val="23"/>
              </w:rPr>
            </w:pPr>
            <w:r w:rsidRPr="00F46B8F">
              <w:rPr>
                <w:rFonts w:ascii="Arial" w:hAnsi="Arial" w:cs="Arial"/>
                <w:w w:val="98"/>
                <w:sz w:val="23"/>
                <w:szCs w:val="23"/>
              </w:rPr>
              <w:t>(    ) Concurso</w:t>
            </w:r>
          </w:p>
          <w:p w14:paraId="1655F9D8" w14:textId="77777777" w:rsidR="0054582D" w:rsidRPr="00F46B8F" w:rsidRDefault="0054582D" w:rsidP="007B23CA">
            <w:pPr>
              <w:jc w:val="both"/>
              <w:rPr>
                <w:rFonts w:ascii="Arial" w:hAnsi="Arial" w:cs="Arial"/>
                <w:w w:val="98"/>
                <w:sz w:val="23"/>
                <w:szCs w:val="23"/>
              </w:rPr>
            </w:pPr>
            <w:r w:rsidRPr="00F46B8F">
              <w:rPr>
                <w:rFonts w:ascii="Arial" w:hAnsi="Arial" w:cs="Arial"/>
                <w:w w:val="98"/>
                <w:sz w:val="23"/>
                <w:szCs w:val="23"/>
              </w:rPr>
              <w:t>(    ) Dispensa de Licitação</w:t>
            </w:r>
          </w:p>
          <w:p w14:paraId="7B5E9062" w14:textId="77777777" w:rsidR="0054582D" w:rsidRDefault="0054582D" w:rsidP="007B23CA">
            <w:pPr>
              <w:jc w:val="both"/>
              <w:rPr>
                <w:rFonts w:ascii="Arial" w:hAnsi="Arial" w:cs="Arial"/>
                <w:w w:val="98"/>
                <w:sz w:val="23"/>
                <w:szCs w:val="23"/>
              </w:rPr>
            </w:pPr>
            <w:r w:rsidRPr="00F46B8F">
              <w:rPr>
                <w:rFonts w:ascii="Arial" w:hAnsi="Arial" w:cs="Arial"/>
                <w:w w:val="98"/>
                <w:sz w:val="23"/>
                <w:szCs w:val="23"/>
              </w:rPr>
              <w:t>(    ) Inexigibilidade de Licitação</w:t>
            </w:r>
          </w:p>
          <w:p w14:paraId="75D5F34A" w14:textId="77777777" w:rsidR="0054582D" w:rsidRPr="00F46B8F" w:rsidRDefault="0054582D" w:rsidP="007B23CA">
            <w:pPr>
              <w:jc w:val="both"/>
              <w:rPr>
                <w:rFonts w:ascii="Arial" w:hAnsi="Arial" w:cs="Arial"/>
                <w:b/>
                <w:w w:val="98"/>
                <w:sz w:val="10"/>
                <w:szCs w:val="10"/>
              </w:rPr>
            </w:pPr>
          </w:p>
        </w:tc>
        <w:tc>
          <w:tcPr>
            <w:tcW w:w="4807" w:type="dxa"/>
            <w:shd w:val="clear" w:color="auto" w:fill="auto"/>
          </w:tcPr>
          <w:p w14:paraId="2BE3491B" w14:textId="77777777" w:rsidR="0054582D" w:rsidRPr="00EF2962" w:rsidRDefault="0054582D" w:rsidP="007B23CA">
            <w:pPr>
              <w:jc w:val="both"/>
              <w:rPr>
                <w:rFonts w:ascii="Arial" w:hAnsi="Arial" w:cs="Arial"/>
                <w:w w:val="98"/>
                <w:sz w:val="23"/>
                <w:szCs w:val="23"/>
              </w:rPr>
            </w:pPr>
            <w:r>
              <w:rPr>
                <w:rFonts w:ascii="Arial" w:hAnsi="Arial" w:cs="Arial"/>
                <w:w w:val="98"/>
                <w:sz w:val="23"/>
                <w:szCs w:val="23"/>
              </w:rPr>
              <w:t xml:space="preserve">( </w:t>
            </w:r>
            <w:r w:rsidRPr="002D63CE">
              <w:rPr>
                <w:rFonts w:ascii="Arial" w:hAnsi="Arial" w:cs="Arial"/>
                <w:b/>
                <w:bCs/>
                <w:w w:val="98"/>
                <w:sz w:val="23"/>
                <w:szCs w:val="23"/>
              </w:rPr>
              <w:t>x</w:t>
            </w:r>
            <w:r>
              <w:rPr>
                <w:rFonts w:ascii="Arial" w:hAnsi="Arial" w:cs="Arial"/>
                <w:w w:val="98"/>
                <w:sz w:val="23"/>
                <w:szCs w:val="23"/>
              </w:rPr>
              <w:t xml:space="preserve"> ) </w:t>
            </w:r>
            <w:r w:rsidRPr="00EF2962">
              <w:rPr>
                <w:rFonts w:ascii="Arial" w:hAnsi="Arial" w:cs="Arial"/>
                <w:w w:val="98"/>
                <w:sz w:val="23"/>
                <w:szCs w:val="23"/>
              </w:rPr>
              <w:t>Menor preço</w:t>
            </w:r>
          </w:p>
          <w:p w14:paraId="497867F3" w14:textId="77777777" w:rsidR="0054582D" w:rsidRDefault="0054582D" w:rsidP="007B23CA">
            <w:pPr>
              <w:jc w:val="both"/>
              <w:rPr>
                <w:rFonts w:ascii="Arial" w:hAnsi="Arial" w:cs="Arial"/>
                <w:w w:val="98"/>
                <w:sz w:val="23"/>
                <w:szCs w:val="23"/>
              </w:rPr>
            </w:pPr>
            <w:r>
              <w:rPr>
                <w:rFonts w:ascii="Arial" w:hAnsi="Arial" w:cs="Arial"/>
                <w:w w:val="98"/>
                <w:sz w:val="23"/>
                <w:szCs w:val="23"/>
              </w:rPr>
              <w:t xml:space="preserve">(    ) </w:t>
            </w:r>
            <w:r w:rsidRPr="00EF2962">
              <w:rPr>
                <w:rFonts w:ascii="Arial" w:hAnsi="Arial" w:cs="Arial"/>
                <w:w w:val="98"/>
                <w:sz w:val="23"/>
                <w:szCs w:val="23"/>
              </w:rPr>
              <w:t>Maior desconto</w:t>
            </w:r>
          </w:p>
          <w:p w14:paraId="2B38B8A2" w14:textId="77777777" w:rsidR="0054582D" w:rsidRPr="00EF2962" w:rsidRDefault="0054582D" w:rsidP="007B23CA">
            <w:pPr>
              <w:jc w:val="both"/>
              <w:rPr>
                <w:rFonts w:ascii="Arial" w:hAnsi="Arial" w:cs="Arial"/>
                <w:w w:val="98"/>
                <w:sz w:val="23"/>
                <w:szCs w:val="23"/>
              </w:rPr>
            </w:pPr>
            <w:r>
              <w:rPr>
                <w:rFonts w:ascii="Arial" w:hAnsi="Arial" w:cs="Arial"/>
                <w:w w:val="98"/>
                <w:sz w:val="23"/>
                <w:szCs w:val="23"/>
              </w:rPr>
              <w:t xml:space="preserve">(    ) </w:t>
            </w:r>
            <w:r w:rsidRPr="00EF2962">
              <w:rPr>
                <w:rFonts w:ascii="Arial" w:hAnsi="Arial" w:cs="Arial"/>
                <w:w w:val="98"/>
                <w:sz w:val="23"/>
                <w:szCs w:val="23"/>
              </w:rPr>
              <w:t>Melhor técnica ou conteúdo artístico</w:t>
            </w:r>
          </w:p>
          <w:p w14:paraId="3A0FF326" w14:textId="77777777" w:rsidR="0054582D" w:rsidRPr="00EF2962" w:rsidRDefault="0054582D" w:rsidP="007B23CA">
            <w:pPr>
              <w:jc w:val="both"/>
              <w:rPr>
                <w:rFonts w:ascii="Arial" w:hAnsi="Arial" w:cs="Arial"/>
                <w:w w:val="98"/>
                <w:sz w:val="23"/>
                <w:szCs w:val="23"/>
              </w:rPr>
            </w:pPr>
            <w:r>
              <w:rPr>
                <w:rFonts w:ascii="Arial" w:hAnsi="Arial" w:cs="Arial"/>
                <w:w w:val="98"/>
                <w:sz w:val="23"/>
                <w:szCs w:val="23"/>
              </w:rPr>
              <w:t xml:space="preserve">(    ) </w:t>
            </w:r>
            <w:r w:rsidRPr="00EF2962">
              <w:rPr>
                <w:rFonts w:ascii="Arial" w:hAnsi="Arial" w:cs="Arial"/>
                <w:w w:val="98"/>
                <w:sz w:val="23"/>
                <w:szCs w:val="23"/>
              </w:rPr>
              <w:t>Técnica e preço</w:t>
            </w:r>
          </w:p>
          <w:p w14:paraId="10EFB98C" w14:textId="77777777" w:rsidR="0054582D" w:rsidRDefault="0054582D" w:rsidP="007B23CA">
            <w:pPr>
              <w:jc w:val="both"/>
              <w:rPr>
                <w:rFonts w:ascii="Arial" w:hAnsi="Arial" w:cs="Arial"/>
                <w:w w:val="98"/>
                <w:sz w:val="23"/>
                <w:szCs w:val="23"/>
              </w:rPr>
            </w:pPr>
            <w:r>
              <w:rPr>
                <w:rFonts w:ascii="Arial" w:hAnsi="Arial" w:cs="Arial"/>
                <w:w w:val="98"/>
                <w:sz w:val="23"/>
                <w:szCs w:val="23"/>
              </w:rPr>
              <w:t>(    ) Maior lance, no caso de leilão</w:t>
            </w:r>
          </w:p>
          <w:p w14:paraId="57ADE0F0" w14:textId="77777777" w:rsidR="0054582D" w:rsidRPr="00F46B8F" w:rsidRDefault="0054582D" w:rsidP="007B23CA">
            <w:pPr>
              <w:jc w:val="both"/>
              <w:rPr>
                <w:rFonts w:ascii="Arial" w:hAnsi="Arial" w:cs="Arial"/>
                <w:w w:val="98"/>
                <w:sz w:val="23"/>
                <w:szCs w:val="23"/>
              </w:rPr>
            </w:pPr>
            <w:r>
              <w:rPr>
                <w:rFonts w:ascii="Arial" w:hAnsi="Arial" w:cs="Arial"/>
                <w:w w:val="98"/>
                <w:sz w:val="23"/>
                <w:szCs w:val="23"/>
              </w:rPr>
              <w:t xml:space="preserve">(    ) </w:t>
            </w:r>
            <w:r w:rsidRPr="00EF2962">
              <w:rPr>
                <w:rFonts w:ascii="Arial" w:hAnsi="Arial" w:cs="Arial"/>
                <w:w w:val="98"/>
                <w:sz w:val="23"/>
                <w:szCs w:val="23"/>
              </w:rPr>
              <w:t>Maior retorno econômico</w:t>
            </w:r>
          </w:p>
        </w:tc>
      </w:tr>
      <w:tr w:rsidR="0054582D" w:rsidRPr="00F46B8F" w14:paraId="7D679619" w14:textId="77777777" w:rsidTr="007B23CA">
        <w:trPr>
          <w:trHeight w:val="253"/>
        </w:trPr>
        <w:tc>
          <w:tcPr>
            <w:tcW w:w="4827" w:type="dxa"/>
            <w:shd w:val="clear" w:color="auto" w:fill="auto"/>
          </w:tcPr>
          <w:p w14:paraId="108F4CE6" w14:textId="77777777" w:rsidR="0054582D" w:rsidRPr="00F46B8F" w:rsidRDefault="0054582D" w:rsidP="0054582D">
            <w:pPr>
              <w:numPr>
                <w:ilvl w:val="0"/>
                <w:numId w:val="3"/>
              </w:numPr>
              <w:ind w:left="318" w:hanging="284"/>
              <w:jc w:val="both"/>
              <w:rPr>
                <w:rFonts w:ascii="Arial" w:hAnsi="Arial" w:cs="Arial"/>
                <w:b/>
                <w:w w:val="98"/>
                <w:sz w:val="23"/>
                <w:szCs w:val="23"/>
              </w:rPr>
            </w:pPr>
            <w:r w:rsidRPr="00F46B8F">
              <w:rPr>
                <w:rFonts w:ascii="Arial" w:hAnsi="Arial" w:cs="Arial"/>
                <w:b/>
                <w:w w:val="98"/>
                <w:sz w:val="23"/>
                <w:szCs w:val="23"/>
              </w:rPr>
              <w:t>Licitação P/ Registro de Preços (SRP):</w:t>
            </w:r>
          </w:p>
        </w:tc>
        <w:tc>
          <w:tcPr>
            <w:tcW w:w="4807" w:type="dxa"/>
            <w:shd w:val="clear" w:color="auto" w:fill="auto"/>
          </w:tcPr>
          <w:p w14:paraId="6485D5CA" w14:textId="77777777" w:rsidR="0054582D" w:rsidRPr="00F46B8F" w:rsidRDefault="0054582D" w:rsidP="0054582D">
            <w:pPr>
              <w:numPr>
                <w:ilvl w:val="0"/>
                <w:numId w:val="3"/>
              </w:numPr>
              <w:ind w:left="215" w:hanging="215"/>
              <w:jc w:val="both"/>
              <w:rPr>
                <w:rFonts w:ascii="Arial" w:hAnsi="Arial" w:cs="Arial"/>
                <w:b/>
                <w:w w:val="98"/>
                <w:sz w:val="23"/>
                <w:szCs w:val="23"/>
              </w:rPr>
            </w:pPr>
            <w:r w:rsidRPr="00F46B8F">
              <w:rPr>
                <w:rFonts w:ascii="Arial" w:hAnsi="Arial" w:cs="Arial"/>
                <w:b/>
                <w:w w:val="98"/>
                <w:sz w:val="23"/>
                <w:szCs w:val="23"/>
              </w:rPr>
              <w:t>Origem do Recurso:</w:t>
            </w:r>
          </w:p>
        </w:tc>
      </w:tr>
      <w:tr w:rsidR="0054582D" w:rsidRPr="00F46B8F" w14:paraId="2F7D30C6" w14:textId="77777777" w:rsidTr="007B23CA">
        <w:trPr>
          <w:trHeight w:val="1544"/>
        </w:trPr>
        <w:tc>
          <w:tcPr>
            <w:tcW w:w="4827" w:type="dxa"/>
            <w:shd w:val="clear" w:color="auto" w:fill="auto"/>
          </w:tcPr>
          <w:p w14:paraId="09F6369F" w14:textId="77777777" w:rsidR="0054582D" w:rsidRPr="00F46B8F" w:rsidRDefault="0054582D" w:rsidP="007B23CA">
            <w:pPr>
              <w:jc w:val="both"/>
              <w:rPr>
                <w:rFonts w:ascii="Arial" w:hAnsi="Arial" w:cs="Arial"/>
                <w:w w:val="98"/>
                <w:sz w:val="23"/>
                <w:szCs w:val="23"/>
              </w:rPr>
            </w:pPr>
            <w:r w:rsidRPr="00F46B8F">
              <w:rPr>
                <w:rFonts w:ascii="Arial" w:hAnsi="Arial" w:cs="Arial"/>
                <w:w w:val="98"/>
                <w:sz w:val="23"/>
                <w:szCs w:val="23"/>
              </w:rPr>
              <w:t xml:space="preserve">( </w:t>
            </w:r>
            <w:r w:rsidRPr="00F46B8F">
              <w:rPr>
                <w:rFonts w:ascii="Arial" w:hAnsi="Arial" w:cs="Arial"/>
                <w:b/>
                <w:w w:val="98"/>
                <w:sz w:val="23"/>
                <w:szCs w:val="23"/>
              </w:rPr>
              <w:t>x</w:t>
            </w:r>
            <w:r w:rsidRPr="00F46B8F">
              <w:rPr>
                <w:rFonts w:ascii="Arial" w:hAnsi="Arial" w:cs="Arial"/>
                <w:w w:val="98"/>
                <w:sz w:val="23"/>
                <w:szCs w:val="23"/>
              </w:rPr>
              <w:t xml:space="preserve"> ) SIM</w:t>
            </w:r>
          </w:p>
          <w:p w14:paraId="459A16DA" w14:textId="77777777" w:rsidR="0054582D" w:rsidRPr="00F46B8F" w:rsidRDefault="0054582D" w:rsidP="007B23CA">
            <w:pPr>
              <w:jc w:val="both"/>
              <w:rPr>
                <w:rFonts w:ascii="Arial" w:hAnsi="Arial" w:cs="Arial"/>
                <w:b/>
                <w:w w:val="98"/>
                <w:sz w:val="23"/>
                <w:szCs w:val="23"/>
              </w:rPr>
            </w:pPr>
            <w:r w:rsidRPr="00F46B8F">
              <w:rPr>
                <w:rFonts w:ascii="Arial" w:hAnsi="Arial" w:cs="Arial"/>
                <w:w w:val="98"/>
                <w:sz w:val="23"/>
                <w:szCs w:val="23"/>
              </w:rPr>
              <w:t>(    ) NÃO</w:t>
            </w:r>
          </w:p>
        </w:tc>
        <w:tc>
          <w:tcPr>
            <w:tcW w:w="4807" w:type="dxa"/>
            <w:shd w:val="clear" w:color="auto" w:fill="auto"/>
          </w:tcPr>
          <w:p w14:paraId="436B7FAA" w14:textId="77777777" w:rsidR="0054582D" w:rsidRPr="00AF5CC0" w:rsidRDefault="0054582D" w:rsidP="007B23CA">
            <w:pPr>
              <w:jc w:val="both"/>
              <w:rPr>
                <w:rFonts w:ascii="Arial" w:hAnsi="Arial" w:cs="Arial"/>
                <w:w w:val="98"/>
                <w:sz w:val="23"/>
                <w:szCs w:val="23"/>
              </w:rPr>
            </w:pPr>
            <w:r w:rsidRPr="00AF5CC0">
              <w:rPr>
                <w:rFonts w:ascii="Arial" w:hAnsi="Arial" w:cs="Arial"/>
                <w:w w:val="98"/>
                <w:sz w:val="23"/>
                <w:szCs w:val="23"/>
              </w:rPr>
              <w:t xml:space="preserve">( </w:t>
            </w:r>
            <w:r w:rsidRPr="00AF5CC0">
              <w:rPr>
                <w:rFonts w:ascii="Arial" w:hAnsi="Arial" w:cs="Arial"/>
                <w:b/>
                <w:w w:val="98"/>
                <w:sz w:val="23"/>
                <w:szCs w:val="23"/>
              </w:rPr>
              <w:t>x</w:t>
            </w:r>
            <w:r w:rsidRPr="00AF5CC0">
              <w:rPr>
                <w:rFonts w:ascii="Arial" w:hAnsi="Arial" w:cs="Arial"/>
                <w:w w:val="98"/>
                <w:sz w:val="23"/>
                <w:szCs w:val="23"/>
              </w:rPr>
              <w:t xml:space="preserve"> ) Próprio da Prefeitura</w:t>
            </w:r>
          </w:p>
          <w:p w14:paraId="0E0D67C4" w14:textId="77777777" w:rsidR="0054582D" w:rsidRPr="00AF5CC0" w:rsidRDefault="0054582D" w:rsidP="007B23CA">
            <w:pPr>
              <w:jc w:val="both"/>
              <w:rPr>
                <w:rFonts w:ascii="Arial" w:hAnsi="Arial" w:cs="Arial"/>
                <w:w w:val="98"/>
                <w:sz w:val="23"/>
                <w:szCs w:val="23"/>
              </w:rPr>
            </w:pPr>
            <w:r w:rsidRPr="00AF5CC0">
              <w:rPr>
                <w:rFonts w:ascii="Arial" w:hAnsi="Arial" w:cs="Arial"/>
                <w:w w:val="98"/>
                <w:sz w:val="23"/>
                <w:szCs w:val="23"/>
              </w:rPr>
              <w:t xml:space="preserve">( </w:t>
            </w:r>
            <w:r>
              <w:rPr>
                <w:rFonts w:ascii="Arial" w:hAnsi="Arial" w:cs="Arial"/>
                <w:w w:val="98"/>
                <w:sz w:val="23"/>
                <w:szCs w:val="23"/>
              </w:rPr>
              <w:t xml:space="preserve">  </w:t>
            </w:r>
            <w:r w:rsidRPr="00AF5CC0">
              <w:rPr>
                <w:rFonts w:ascii="Arial" w:hAnsi="Arial" w:cs="Arial"/>
                <w:w w:val="98"/>
                <w:sz w:val="23"/>
                <w:szCs w:val="23"/>
              </w:rPr>
              <w:t xml:space="preserve"> ) Programas da União</w:t>
            </w:r>
          </w:p>
          <w:p w14:paraId="335276DD" w14:textId="77777777" w:rsidR="0054582D" w:rsidRPr="00AF5CC0" w:rsidRDefault="0054582D" w:rsidP="007B23CA">
            <w:pPr>
              <w:jc w:val="both"/>
              <w:rPr>
                <w:rFonts w:ascii="Arial" w:hAnsi="Arial" w:cs="Arial"/>
                <w:w w:val="98"/>
                <w:sz w:val="23"/>
                <w:szCs w:val="23"/>
              </w:rPr>
            </w:pPr>
            <w:r w:rsidRPr="00AF5CC0">
              <w:rPr>
                <w:rFonts w:ascii="Arial" w:hAnsi="Arial" w:cs="Arial"/>
                <w:w w:val="98"/>
                <w:sz w:val="23"/>
                <w:szCs w:val="23"/>
              </w:rPr>
              <w:t xml:space="preserve">( </w:t>
            </w:r>
            <w:r w:rsidRPr="00AF5CC0">
              <w:rPr>
                <w:rFonts w:ascii="Arial" w:hAnsi="Arial" w:cs="Arial"/>
                <w:b/>
                <w:w w:val="98"/>
                <w:sz w:val="23"/>
                <w:szCs w:val="23"/>
              </w:rPr>
              <w:t>x</w:t>
            </w:r>
            <w:r w:rsidRPr="00AF5CC0">
              <w:rPr>
                <w:rFonts w:ascii="Arial" w:hAnsi="Arial" w:cs="Arial"/>
                <w:w w:val="98"/>
                <w:sz w:val="23"/>
                <w:szCs w:val="23"/>
              </w:rPr>
              <w:t xml:space="preserve"> ) Programas do Estado </w:t>
            </w:r>
          </w:p>
          <w:p w14:paraId="7DA6B9A6" w14:textId="77777777" w:rsidR="0054582D" w:rsidRPr="00AF5CC0" w:rsidRDefault="0054582D" w:rsidP="007B23CA">
            <w:pPr>
              <w:jc w:val="both"/>
              <w:rPr>
                <w:rFonts w:ascii="Arial" w:hAnsi="Arial" w:cs="Arial"/>
                <w:w w:val="98"/>
                <w:sz w:val="23"/>
                <w:szCs w:val="23"/>
              </w:rPr>
            </w:pPr>
            <w:r w:rsidRPr="00AF5CC0">
              <w:rPr>
                <w:rFonts w:ascii="Arial" w:hAnsi="Arial" w:cs="Arial"/>
                <w:w w:val="98"/>
                <w:sz w:val="23"/>
                <w:szCs w:val="23"/>
              </w:rPr>
              <w:t>(    ) Convênio / Contrato de Repasse - União</w:t>
            </w:r>
          </w:p>
          <w:p w14:paraId="002D0C72" w14:textId="77777777" w:rsidR="0054582D" w:rsidRPr="00AF5CC0" w:rsidRDefault="0054582D" w:rsidP="007B23CA">
            <w:pPr>
              <w:jc w:val="both"/>
              <w:rPr>
                <w:rFonts w:ascii="Arial" w:hAnsi="Arial" w:cs="Arial"/>
                <w:w w:val="98"/>
                <w:sz w:val="23"/>
                <w:szCs w:val="23"/>
              </w:rPr>
            </w:pPr>
            <w:r w:rsidRPr="00AF5CC0">
              <w:rPr>
                <w:rFonts w:ascii="Arial" w:hAnsi="Arial" w:cs="Arial"/>
                <w:w w:val="98"/>
                <w:sz w:val="23"/>
                <w:szCs w:val="23"/>
              </w:rPr>
              <w:t xml:space="preserve">( </w:t>
            </w:r>
            <w:r>
              <w:rPr>
                <w:rFonts w:ascii="Arial" w:hAnsi="Arial" w:cs="Arial"/>
                <w:w w:val="98"/>
                <w:sz w:val="23"/>
                <w:szCs w:val="23"/>
              </w:rPr>
              <w:t xml:space="preserve">  </w:t>
            </w:r>
            <w:r w:rsidRPr="00AF5CC0">
              <w:rPr>
                <w:rFonts w:ascii="Arial" w:hAnsi="Arial" w:cs="Arial"/>
                <w:w w:val="98"/>
                <w:sz w:val="23"/>
                <w:szCs w:val="23"/>
              </w:rPr>
              <w:t xml:space="preserve"> ) Convênio / Contrato de Repasse - Estado</w:t>
            </w:r>
          </w:p>
          <w:p w14:paraId="5B431DB2" w14:textId="77777777" w:rsidR="0054582D" w:rsidRDefault="0054582D" w:rsidP="007B23CA">
            <w:pPr>
              <w:jc w:val="both"/>
              <w:rPr>
                <w:rFonts w:ascii="Arial" w:hAnsi="Arial" w:cs="Arial"/>
                <w:w w:val="98"/>
                <w:sz w:val="23"/>
                <w:szCs w:val="23"/>
              </w:rPr>
            </w:pPr>
            <w:r w:rsidRPr="00AF5CC0">
              <w:rPr>
                <w:rFonts w:ascii="Arial" w:hAnsi="Arial" w:cs="Arial"/>
                <w:w w:val="98"/>
                <w:sz w:val="23"/>
                <w:szCs w:val="23"/>
              </w:rPr>
              <w:t xml:space="preserve">( </w:t>
            </w:r>
            <w:r w:rsidRPr="00AF5CC0">
              <w:rPr>
                <w:rFonts w:ascii="Arial" w:hAnsi="Arial" w:cs="Arial"/>
                <w:b/>
                <w:w w:val="98"/>
                <w:sz w:val="23"/>
                <w:szCs w:val="23"/>
              </w:rPr>
              <w:t xml:space="preserve">  </w:t>
            </w:r>
            <w:r w:rsidRPr="00AF5CC0">
              <w:rPr>
                <w:rFonts w:ascii="Arial" w:hAnsi="Arial" w:cs="Arial"/>
                <w:w w:val="98"/>
                <w:sz w:val="23"/>
                <w:szCs w:val="23"/>
              </w:rPr>
              <w:t xml:space="preserve"> ) Outros</w:t>
            </w:r>
          </w:p>
          <w:p w14:paraId="38D71CEB" w14:textId="77777777" w:rsidR="0054582D" w:rsidRPr="00F46B8F" w:rsidRDefault="0054582D" w:rsidP="007B23CA">
            <w:pPr>
              <w:jc w:val="both"/>
              <w:rPr>
                <w:rFonts w:ascii="Arial" w:hAnsi="Arial" w:cs="Arial"/>
                <w:w w:val="98"/>
                <w:sz w:val="10"/>
                <w:szCs w:val="10"/>
              </w:rPr>
            </w:pPr>
          </w:p>
        </w:tc>
      </w:tr>
      <w:tr w:rsidR="0054582D" w:rsidRPr="00F46B8F" w14:paraId="73779C11" w14:textId="77777777" w:rsidTr="007B23CA">
        <w:trPr>
          <w:trHeight w:val="267"/>
        </w:trPr>
        <w:tc>
          <w:tcPr>
            <w:tcW w:w="4827" w:type="dxa"/>
            <w:shd w:val="clear" w:color="auto" w:fill="auto"/>
          </w:tcPr>
          <w:p w14:paraId="70C4E7C1" w14:textId="77777777" w:rsidR="0054582D" w:rsidRPr="00F46B8F" w:rsidRDefault="0054582D" w:rsidP="0054582D">
            <w:pPr>
              <w:numPr>
                <w:ilvl w:val="0"/>
                <w:numId w:val="3"/>
              </w:numPr>
              <w:ind w:left="318" w:hanging="284"/>
              <w:jc w:val="both"/>
              <w:rPr>
                <w:rFonts w:ascii="Arial" w:hAnsi="Arial" w:cs="Arial"/>
                <w:b/>
                <w:w w:val="98"/>
                <w:sz w:val="23"/>
                <w:szCs w:val="23"/>
              </w:rPr>
            </w:pPr>
            <w:r w:rsidRPr="00F46B8F">
              <w:rPr>
                <w:rFonts w:ascii="Arial" w:hAnsi="Arial" w:cs="Arial"/>
                <w:b/>
                <w:w w:val="98"/>
                <w:sz w:val="23"/>
                <w:szCs w:val="23"/>
              </w:rPr>
              <w:t>Licitação Exclusiva: ME/EPP/MEI:</w:t>
            </w:r>
          </w:p>
        </w:tc>
        <w:tc>
          <w:tcPr>
            <w:tcW w:w="4807" w:type="dxa"/>
            <w:shd w:val="clear" w:color="auto" w:fill="auto"/>
          </w:tcPr>
          <w:p w14:paraId="4CFBD06C" w14:textId="77777777" w:rsidR="0054582D" w:rsidRPr="00F46B8F" w:rsidRDefault="0054582D" w:rsidP="0054582D">
            <w:pPr>
              <w:numPr>
                <w:ilvl w:val="0"/>
                <w:numId w:val="3"/>
              </w:numPr>
              <w:ind w:left="215" w:hanging="215"/>
              <w:jc w:val="both"/>
              <w:rPr>
                <w:rFonts w:ascii="Arial" w:hAnsi="Arial" w:cs="Arial"/>
                <w:b/>
                <w:w w:val="98"/>
                <w:sz w:val="23"/>
                <w:szCs w:val="23"/>
              </w:rPr>
            </w:pPr>
            <w:r w:rsidRPr="00F46B8F">
              <w:rPr>
                <w:rFonts w:ascii="Arial" w:hAnsi="Arial" w:cs="Arial"/>
                <w:b/>
                <w:w w:val="98"/>
                <w:sz w:val="23"/>
                <w:szCs w:val="23"/>
              </w:rPr>
              <w:t>Reserva de Cota: ME/EPP/MEI:</w:t>
            </w:r>
          </w:p>
        </w:tc>
      </w:tr>
      <w:tr w:rsidR="0054582D" w:rsidRPr="00F46B8F" w14:paraId="4BFBB442" w14:textId="77777777" w:rsidTr="007B23CA">
        <w:trPr>
          <w:trHeight w:val="556"/>
        </w:trPr>
        <w:tc>
          <w:tcPr>
            <w:tcW w:w="4827" w:type="dxa"/>
            <w:shd w:val="clear" w:color="auto" w:fill="auto"/>
          </w:tcPr>
          <w:p w14:paraId="4EAB3A67" w14:textId="77777777" w:rsidR="0054582D" w:rsidRPr="00F46B8F" w:rsidRDefault="0054582D" w:rsidP="007B23CA">
            <w:pPr>
              <w:jc w:val="both"/>
              <w:rPr>
                <w:rFonts w:ascii="Arial" w:hAnsi="Arial" w:cs="Arial"/>
                <w:w w:val="98"/>
                <w:sz w:val="23"/>
                <w:szCs w:val="23"/>
              </w:rPr>
            </w:pPr>
            <w:r w:rsidRPr="00F46B8F">
              <w:rPr>
                <w:rFonts w:ascii="Arial" w:hAnsi="Arial" w:cs="Arial"/>
                <w:w w:val="98"/>
                <w:sz w:val="23"/>
                <w:szCs w:val="23"/>
              </w:rPr>
              <w:t>(    ) SIM</w:t>
            </w:r>
          </w:p>
          <w:p w14:paraId="19EC4F92" w14:textId="77777777" w:rsidR="0054582D" w:rsidRPr="00F46B8F" w:rsidRDefault="0054582D" w:rsidP="007B23CA">
            <w:pPr>
              <w:jc w:val="both"/>
              <w:rPr>
                <w:rFonts w:ascii="Arial" w:hAnsi="Arial" w:cs="Arial"/>
                <w:b/>
                <w:w w:val="98"/>
                <w:sz w:val="23"/>
                <w:szCs w:val="23"/>
              </w:rPr>
            </w:pPr>
            <w:r w:rsidRPr="00F46B8F">
              <w:rPr>
                <w:rFonts w:ascii="Arial" w:hAnsi="Arial" w:cs="Arial"/>
                <w:w w:val="98"/>
                <w:sz w:val="23"/>
                <w:szCs w:val="23"/>
              </w:rPr>
              <w:t xml:space="preserve">( </w:t>
            </w:r>
            <w:r w:rsidRPr="00F46B8F">
              <w:rPr>
                <w:rFonts w:ascii="Arial" w:hAnsi="Arial" w:cs="Arial"/>
                <w:b/>
                <w:w w:val="98"/>
                <w:sz w:val="23"/>
                <w:szCs w:val="23"/>
              </w:rPr>
              <w:t>x</w:t>
            </w:r>
            <w:r w:rsidRPr="00F46B8F">
              <w:rPr>
                <w:rFonts w:ascii="Arial" w:hAnsi="Arial" w:cs="Arial"/>
                <w:w w:val="98"/>
                <w:sz w:val="23"/>
                <w:szCs w:val="23"/>
              </w:rPr>
              <w:t xml:space="preserve"> ) NÃO</w:t>
            </w:r>
          </w:p>
        </w:tc>
        <w:tc>
          <w:tcPr>
            <w:tcW w:w="4807" w:type="dxa"/>
            <w:shd w:val="clear" w:color="auto" w:fill="auto"/>
          </w:tcPr>
          <w:p w14:paraId="19B558D3" w14:textId="77777777" w:rsidR="0054582D" w:rsidRPr="00F46B8F" w:rsidRDefault="0054582D" w:rsidP="007B23CA">
            <w:pPr>
              <w:jc w:val="both"/>
              <w:rPr>
                <w:rFonts w:ascii="Arial" w:hAnsi="Arial" w:cs="Arial"/>
                <w:w w:val="98"/>
                <w:sz w:val="23"/>
                <w:szCs w:val="23"/>
              </w:rPr>
            </w:pPr>
            <w:r w:rsidRPr="00F46B8F">
              <w:rPr>
                <w:rFonts w:ascii="Arial" w:hAnsi="Arial" w:cs="Arial"/>
                <w:w w:val="98"/>
                <w:sz w:val="23"/>
                <w:szCs w:val="23"/>
              </w:rPr>
              <w:t>(</w:t>
            </w:r>
            <w:r>
              <w:rPr>
                <w:rFonts w:ascii="Arial" w:hAnsi="Arial" w:cs="Arial"/>
                <w:w w:val="98"/>
                <w:sz w:val="23"/>
                <w:szCs w:val="23"/>
              </w:rPr>
              <w:t xml:space="preserve">    </w:t>
            </w:r>
            <w:r w:rsidRPr="00F46B8F">
              <w:rPr>
                <w:rFonts w:ascii="Arial" w:hAnsi="Arial" w:cs="Arial"/>
                <w:w w:val="98"/>
                <w:sz w:val="23"/>
                <w:szCs w:val="23"/>
              </w:rPr>
              <w:t>) SIM</w:t>
            </w:r>
          </w:p>
          <w:p w14:paraId="5D1D66C0" w14:textId="77777777" w:rsidR="0054582D" w:rsidRPr="00F46B8F" w:rsidRDefault="0054582D" w:rsidP="007B23CA">
            <w:pPr>
              <w:jc w:val="both"/>
              <w:rPr>
                <w:rFonts w:ascii="Arial" w:hAnsi="Arial" w:cs="Arial"/>
                <w:w w:val="98"/>
                <w:sz w:val="23"/>
                <w:szCs w:val="23"/>
              </w:rPr>
            </w:pPr>
            <w:r w:rsidRPr="00F46B8F">
              <w:rPr>
                <w:rFonts w:ascii="Arial" w:hAnsi="Arial" w:cs="Arial"/>
                <w:w w:val="98"/>
                <w:sz w:val="23"/>
                <w:szCs w:val="23"/>
              </w:rPr>
              <w:t>(</w:t>
            </w:r>
            <w:r>
              <w:rPr>
                <w:rFonts w:ascii="Arial" w:hAnsi="Arial" w:cs="Arial"/>
                <w:w w:val="98"/>
                <w:sz w:val="23"/>
                <w:szCs w:val="23"/>
              </w:rPr>
              <w:t xml:space="preserve"> </w:t>
            </w:r>
            <w:r w:rsidRPr="00A37502">
              <w:rPr>
                <w:rFonts w:ascii="Arial" w:hAnsi="Arial" w:cs="Arial"/>
                <w:b/>
                <w:bCs/>
                <w:w w:val="98"/>
                <w:sz w:val="23"/>
                <w:szCs w:val="23"/>
              </w:rPr>
              <w:t>x</w:t>
            </w:r>
            <w:r w:rsidRPr="00F46B8F">
              <w:rPr>
                <w:rFonts w:ascii="Arial" w:hAnsi="Arial" w:cs="Arial"/>
                <w:w w:val="98"/>
                <w:sz w:val="23"/>
                <w:szCs w:val="23"/>
              </w:rPr>
              <w:t xml:space="preserve"> ) NÃO</w:t>
            </w:r>
          </w:p>
        </w:tc>
      </w:tr>
    </w:tbl>
    <w:p w14:paraId="123F2005" w14:textId="77777777" w:rsidR="0054582D" w:rsidRDefault="0054582D" w:rsidP="0054582D">
      <w:pPr>
        <w:autoSpaceDE w:val="0"/>
        <w:autoSpaceDN w:val="0"/>
        <w:adjustRightInd w:val="0"/>
        <w:jc w:val="both"/>
        <w:rPr>
          <w:rFonts w:ascii="Arial" w:hAnsi="Arial" w:cs="Arial"/>
          <w:b/>
          <w:bCs/>
          <w:sz w:val="23"/>
          <w:szCs w:val="23"/>
        </w:rPr>
      </w:pPr>
    </w:p>
    <w:p w14:paraId="1ABC23B4" w14:textId="77777777" w:rsidR="0054582D" w:rsidRPr="00473E1B" w:rsidRDefault="0054582D" w:rsidP="0054582D">
      <w:pPr>
        <w:autoSpaceDE w:val="0"/>
        <w:autoSpaceDN w:val="0"/>
        <w:adjustRightInd w:val="0"/>
        <w:jc w:val="both"/>
        <w:rPr>
          <w:rFonts w:ascii="Arial" w:hAnsi="Arial" w:cs="Arial"/>
          <w:b/>
          <w:bCs/>
          <w:sz w:val="23"/>
          <w:szCs w:val="23"/>
        </w:rPr>
      </w:pPr>
      <w:r w:rsidRPr="00473E1B">
        <w:rPr>
          <w:rFonts w:ascii="Arial" w:hAnsi="Arial" w:cs="Arial"/>
          <w:b/>
          <w:bCs/>
          <w:sz w:val="23"/>
          <w:szCs w:val="23"/>
        </w:rPr>
        <w:t>1 – DO OBJETO DO TERMO DE REFERÊNCIA</w:t>
      </w:r>
    </w:p>
    <w:p w14:paraId="3EB27999" w14:textId="77777777" w:rsidR="0054582D" w:rsidRPr="00473E1B" w:rsidRDefault="0054582D" w:rsidP="0054582D">
      <w:pPr>
        <w:jc w:val="both"/>
        <w:rPr>
          <w:rFonts w:ascii="Arial" w:hAnsi="Arial" w:cs="Arial"/>
          <w:b/>
          <w:w w:val="98"/>
          <w:sz w:val="23"/>
          <w:szCs w:val="23"/>
        </w:rPr>
      </w:pPr>
    </w:p>
    <w:p w14:paraId="5FEFA7D0" w14:textId="77777777" w:rsidR="0054582D" w:rsidRPr="00473E1B" w:rsidRDefault="0054582D" w:rsidP="0054582D">
      <w:pPr>
        <w:autoSpaceDE w:val="0"/>
        <w:autoSpaceDN w:val="0"/>
        <w:adjustRightInd w:val="0"/>
        <w:jc w:val="both"/>
        <w:rPr>
          <w:rFonts w:ascii="Arial" w:hAnsi="Arial" w:cs="Arial"/>
          <w:sz w:val="23"/>
          <w:szCs w:val="23"/>
        </w:rPr>
      </w:pPr>
      <w:r w:rsidRPr="00473E1B">
        <w:rPr>
          <w:rFonts w:ascii="Arial" w:hAnsi="Arial" w:cs="Arial"/>
          <w:sz w:val="23"/>
          <w:szCs w:val="23"/>
        </w:rPr>
        <w:t xml:space="preserve">1.1. Constitui Objeto deste Termo de Referência o </w:t>
      </w:r>
      <w:r w:rsidRPr="00446143">
        <w:rPr>
          <w:rFonts w:ascii="Arial" w:hAnsi="Arial" w:cs="Arial"/>
          <w:b/>
          <w:sz w:val="23"/>
          <w:szCs w:val="23"/>
        </w:rPr>
        <w:t xml:space="preserve">Registro de </w:t>
      </w:r>
      <w:r>
        <w:rPr>
          <w:rFonts w:ascii="Arial" w:hAnsi="Arial" w:cs="Arial"/>
          <w:b/>
          <w:sz w:val="23"/>
          <w:szCs w:val="23"/>
        </w:rPr>
        <w:t>P</w:t>
      </w:r>
      <w:r w:rsidRPr="00446143">
        <w:rPr>
          <w:rFonts w:ascii="Arial" w:hAnsi="Arial" w:cs="Arial"/>
          <w:b/>
          <w:sz w:val="23"/>
          <w:szCs w:val="23"/>
        </w:rPr>
        <w:t xml:space="preserve">reço para </w:t>
      </w:r>
      <w:r>
        <w:rPr>
          <w:rFonts w:ascii="Arial" w:hAnsi="Arial" w:cs="Arial"/>
          <w:b/>
          <w:sz w:val="23"/>
          <w:szCs w:val="23"/>
        </w:rPr>
        <w:t>F</w:t>
      </w:r>
      <w:r w:rsidRPr="00446143">
        <w:rPr>
          <w:rFonts w:ascii="Arial" w:hAnsi="Arial" w:cs="Arial"/>
          <w:b/>
          <w:sz w:val="23"/>
          <w:szCs w:val="23"/>
        </w:rPr>
        <w:t xml:space="preserve">utura e </w:t>
      </w:r>
      <w:r>
        <w:rPr>
          <w:rFonts w:ascii="Arial" w:hAnsi="Arial" w:cs="Arial"/>
          <w:b/>
          <w:sz w:val="23"/>
          <w:szCs w:val="23"/>
        </w:rPr>
        <w:t>E</w:t>
      </w:r>
      <w:r w:rsidRPr="00446143">
        <w:rPr>
          <w:rFonts w:ascii="Arial" w:hAnsi="Arial" w:cs="Arial"/>
          <w:b/>
          <w:sz w:val="23"/>
          <w:szCs w:val="23"/>
        </w:rPr>
        <w:t xml:space="preserve">ventual </w:t>
      </w:r>
      <w:r>
        <w:rPr>
          <w:rFonts w:ascii="Arial" w:hAnsi="Arial" w:cs="Arial"/>
          <w:b/>
          <w:sz w:val="23"/>
          <w:szCs w:val="23"/>
        </w:rPr>
        <w:t>C</w:t>
      </w:r>
      <w:r w:rsidRPr="00446143">
        <w:rPr>
          <w:rFonts w:ascii="Arial" w:hAnsi="Arial" w:cs="Arial"/>
          <w:b/>
          <w:sz w:val="23"/>
          <w:szCs w:val="23"/>
        </w:rPr>
        <w:t xml:space="preserve">ontratação de </w:t>
      </w:r>
      <w:r>
        <w:rPr>
          <w:rFonts w:ascii="Arial" w:hAnsi="Arial" w:cs="Arial"/>
          <w:b/>
          <w:sz w:val="23"/>
          <w:szCs w:val="23"/>
        </w:rPr>
        <w:t>E</w:t>
      </w:r>
      <w:r w:rsidRPr="00446143">
        <w:rPr>
          <w:rFonts w:ascii="Arial" w:hAnsi="Arial" w:cs="Arial"/>
          <w:b/>
          <w:sz w:val="23"/>
          <w:szCs w:val="23"/>
        </w:rPr>
        <w:t xml:space="preserve">mpresa </w:t>
      </w:r>
      <w:r>
        <w:rPr>
          <w:rFonts w:ascii="Arial" w:hAnsi="Arial" w:cs="Arial"/>
          <w:b/>
          <w:sz w:val="23"/>
          <w:szCs w:val="23"/>
        </w:rPr>
        <w:t>E</w:t>
      </w:r>
      <w:r w:rsidRPr="00446143">
        <w:rPr>
          <w:rFonts w:ascii="Arial" w:hAnsi="Arial" w:cs="Arial"/>
          <w:b/>
          <w:sz w:val="23"/>
          <w:szCs w:val="23"/>
        </w:rPr>
        <w:t xml:space="preserve">specializada em </w:t>
      </w:r>
      <w:r>
        <w:rPr>
          <w:rFonts w:ascii="Arial" w:hAnsi="Arial" w:cs="Arial"/>
          <w:b/>
          <w:sz w:val="23"/>
          <w:szCs w:val="23"/>
        </w:rPr>
        <w:t>L</w:t>
      </w:r>
      <w:r w:rsidRPr="00446143">
        <w:rPr>
          <w:rFonts w:ascii="Arial" w:hAnsi="Arial" w:cs="Arial"/>
          <w:b/>
          <w:sz w:val="23"/>
          <w:szCs w:val="23"/>
        </w:rPr>
        <w:t xml:space="preserve">ocação de </w:t>
      </w:r>
      <w:r>
        <w:rPr>
          <w:rFonts w:ascii="Arial" w:hAnsi="Arial" w:cs="Arial"/>
          <w:b/>
          <w:sz w:val="23"/>
          <w:szCs w:val="23"/>
        </w:rPr>
        <w:t>B</w:t>
      </w:r>
      <w:r w:rsidRPr="00446143">
        <w:rPr>
          <w:rFonts w:ascii="Arial" w:hAnsi="Arial" w:cs="Arial"/>
          <w:b/>
          <w:sz w:val="23"/>
          <w:szCs w:val="23"/>
        </w:rPr>
        <w:t xml:space="preserve">rinquedos </w:t>
      </w:r>
      <w:r>
        <w:rPr>
          <w:rFonts w:ascii="Arial" w:hAnsi="Arial" w:cs="Arial"/>
          <w:b/>
          <w:sz w:val="23"/>
          <w:szCs w:val="23"/>
        </w:rPr>
        <w:t>I</w:t>
      </w:r>
      <w:r w:rsidRPr="00446143">
        <w:rPr>
          <w:rFonts w:ascii="Arial" w:hAnsi="Arial" w:cs="Arial"/>
          <w:b/>
          <w:sz w:val="23"/>
          <w:szCs w:val="23"/>
        </w:rPr>
        <w:t xml:space="preserve">nfláveis, </w:t>
      </w:r>
      <w:r>
        <w:rPr>
          <w:rFonts w:ascii="Arial" w:hAnsi="Arial" w:cs="Arial"/>
          <w:b/>
          <w:sz w:val="23"/>
          <w:szCs w:val="23"/>
        </w:rPr>
        <w:t>C</w:t>
      </w:r>
      <w:r w:rsidRPr="00446143">
        <w:rPr>
          <w:rFonts w:ascii="Arial" w:hAnsi="Arial" w:cs="Arial"/>
          <w:b/>
          <w:sz w:val="23"/>
          <w:szCs w:val="23"/>
        </w:rPr>
        <w:t xml:space="preserve">ama </w:t>
      </w:r>
      <w:r>
        <w:rPr>
          <w:rFonts w:ascii="Arial" w:hAnsi="Arial" w:cs="Arial"/>
          <w:b/>
          <w:sz w:val="23"/>
          <w:szCs w:val="23"/>
        </w:rPr>
        <w:t>E</w:t>
      </w:r>
      <w:r w:rsidRPr="00446143">
        <w:rPr>
          <w:rFonts w:ascii="Arial" w:hAnsi="Arial" w:cs="Arial"/>
          <w:b/>
          <w:sz w:val="23"/>
          <w:szCs w:val="23"/>
        </w:rPr>
        <w:t xml:space="preserve">lástica e </w:t>
      </w:r>
      <w:r>
        <w:rPr>
          <w:rFonts w:ascii="Arial" w:hAnsi="Arial" w:cs="Arial"/>
          <w:b/>
          <w:sz w:val="23"/>
          <w:szCs w:val="23"/>
        </w:rPr>
        <w:t>T</w:t>
      </w:r>
      <w:r w:rsidRPr="00446143">
        <w:rPr>
          <w:rFonts w:ascii="Arial" w:hAnsi="Arial" w:cs="Arial"/>
          <w:b/>
          <w:sz w:val="23"/>
          <w:szCs w:val="23"/>
        </w:rPr>
        <w:t xml:space="preserve">ouro </w:t>
      </w:r>
      <w:r>
        <w:rPr>
          <w:rFonts w:ascii="Arial" w:hAnsi="Arial" w:cs="Arial"/>
          <w:b/>
          <w:sz w:val="23"/>
          <w:szCs w:val="23"/>
        </w:rPr>
        <w:t>M</w:t>
      </w:r>
      <w:r w:rsidRPr="00446143">
        <w:rPr>
          <w:rFonts w:ascii="Arial" w:hAnsi="Arial" w:cs="Arial"/>
          <w:b/>
          <w:sz w:val="23"/>
          <w:szCs w:val="23"/>
        </w:rPr>
        <w:t xml:space="preserve">ecânico para </w:t>
      </w:r>
      <w:r>
        <w:rPr>
          <w:rFonts w:ascii="Arial" w:hAnsi="Arial" w:cs="Arial"/>
          <w:b/>
          <w:sz w:val="23"/>
          <w:szCs w:val="23"/>
        </w:rPr>
        <w:t>S</w:t>
      </w:r>
      <w:r w:rsidRPr="00446143">
        <w:rPr>
          <w:rFonts w:ascii="Arial" w:hAnsi="Arial" w:cs="Arial"/>
          <w:b/>
          <w:sz w:val="23"/>
          <w:szCs w:val="23"/>
        </w:rPr>
        <w:t xml:space="preserve">erem </w:t>
      </w:r>
      <w:r>
        <w:rPr>
          <w:rFonts w:ascii="Arial" w:hAnsi="Arial" w:cs="Arial"/>
          <w:b/>
          <w:sz w:val="23"/>
          <w:szCs w:val="23"/>
        </w:rPr>
        <w:t>U</w:t>
      </w:r>
      <w:r w:rsidRPr="00446143">
        <w:rPr>
          <w:rFonts w:ascii="Arial" w:hAnsi="Arial" w:cs="Arial"/>
          <w:b/>
          <w:sz w:val="23"/>
          <w:szCs w:val="23"/>
        </w:rPr>
        <w:t xml:space="preserve">tilizados em </w:t>
      </w:r>
      <w:r>
        <w:rPr>
          <w:rFonts w:ascii="Arial" w:hAnsi="Arial" w:cs="Arial"/>
          <w:b/>
          <w:sz w:val="23"/>
          <w:szCs w:val="23"/>
        </w:rPr>
        <w:t>F</w:t>
      </w:r>
      <w:r w:rsidRPr="00446143">
        <w:rPr>
          <w:rFonts w:ascii="Arial" w:hAnsi="Arial" w:cs="Arial"/>
          <w:b/>
          <w:sz w:val="23"/>
          <w:szCs w:val="23"/>
        </w:rPr>
        <w:t xml:space="preserve">estas e </w:t>
      </w:r>
      <w:r>
        <w:rPr>
          <w:rFonts w:ascii="Arial" w:hAnsi="Arial" w:cs="Arial"/>
          <w:b/>
          <w:sz w:val="23"/>
          <w:szCs w:val="23"/>
        </w:rPr>
        <w:t>E</w:t>
      </w:r>
      <w:r w:rsidRPr="00446143">
        <w:rPr>
          <w:rFonts w:ascii="Arial" w:hAnsi="Arial" w:cs="Arial"/>
          <w:b/>
          <w:sz w:val="23"/>
          <w:szCs w:val="23"/>
        </w:rPr>
        <w:t xml:space="preserve">ventos </w:t>
      </w:r>
      <w:r>
        <w:rPr>
          <w:rFonts w:ascii="Arial" w:hAnsi="Arial" w:cs="Arial"/>
          <w:b/>
          <w:sz w:val="23"/>
          <w:szCs w:val="23"/>
        </w:rPr>
        <w:t>R</w:t>
      </w:r>
      <w:r w:rsidRPr="00446143">
        <w:rPr>
          <w:rFonts w:ascii="Arial" w:hAnsi="Arial" w:cs="Arial"/>
          <w:b/>
          <w:sz w:val="23"/>
          <w:szCs w:val="23"/>
        </w:rPr>
        <w:t xml:space="preserve">ealizados por </w:t>
      </w:r>
      <w:r>
        <w:rPr>
          <w:rFonts w:ascii="Arial" w:hAnsi="Arial" w:cs="Arial"/>
          <w:b/>
          <w:sz w:val="23"/>
          <w:szCs w:val="23"/>
        </w:rPr>
        <w:t>D</w:t>
      </w:r>
      <w:r w:rsidRPr="00446143">
        <w:rPr>
          <w:rFonts w:ascii="Arial" w:hAnsi="Arial" w:cs="Arial"/>
          <w:b/>
          <w:sz w:val="23"/>
          <w:szCs w:val="23"/>
        </w:rPr>
        <w:t xml:space="preserve">iversas </w:t>
      </w:r>
      <w:r>
        <w:rPr>
          <w:rFonts w:ascii="Arial" w:hAnsi="Arial" w:cs="Arial"/>
          <w:b/>
          <w:sz w:val="23"/>
          <w:szCs w:val="23"/>
        </w:rPr>
        <w:t>S</w:t>
      </w:r>
      <w:r w:rsidRPr="00446143">
        <w:rPr>
          <w:rFonts w:ascii="Arial" w:hAnsi="Arial" w:cs="Arial"/>
          <w:b/>
          <w:sz w:val="23"/>
          <w:szCs w:val="23"/>
        </w:rPr>
        <w:t xml:space="preserve">ecretarias do </w:t>
      </w:r>
      <w:r>
        <w:rPr>
          <w:rFonts w:ascii="Arial" w:hAnsi="Arial" w:cs="Arial"/>
          <w:b/>
          <w:sz w:val="23"/>
          <w:szCs w:val="23"/>
        </w:rPr>
        <w:t>M</w:t>
      </w:r>
      <w:r w:rsidRPr="00446143">
        <w:rPr>
          <w:rFonts w:ascii="Arial" w:hAnsi="Arial" w:cs="Arial"/>
          <w:b/>
          <w:sz w:val="23"/>
          <w:szCs w:val="23"/>
        </w:rPr>
        <w:t>unicípio de Itaúba/MT</w:t>
      </w:r>
      <w:r w:rsidRPr="00473E1B">
        <w:rPr>
          <w:rFonts w:ascii="Arial" w:hAnsi="Arial" w:cs="Arial"/>
          <w:sz w:val="23"/>
          <w:szCs w:val="23"/>
        </w:rPr>
        <w:t>, conforme descrição e quantidades constantes na planilha abaixo:</w:t>
      </w:r>
    </w:p>
    <w:p w14:paraId="0805D079" w14:textId="77777777" w:rsidR="0054582D" w:rsidRDefault="0054582D" w:rsidP="0054582D">
      <w:pPr>
        <w:autoSpaceDE w:val="0"/>
        <w:autoSpaceDN w:val="0"/>
        <w:adjustRightInd w:val="0"/>
        <w:jc w:val="both"/>
        <w:rPr>
          <w:rFonts w:ascii="Arial" w:hAnsi="Arial" w:cs="Arial"/>
          <w:sz w:val="23"/>
          <w:szCs w:val="23"/>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80"/>
        <w:gridCol w:w="1020"/>
        <w:gridCol w:w="1040"/>
        <w:gridCol w:w="4726"/>
        <w:gridCol w:w="993"/>
        <w:gridCol w:w="1417"/>
      </w:tblGrid>
      <w:tr w:rsidR="0054582D" w:rsidRPr="002C6179" w14:paraId="749249AF" w14:textId="77777777" w:rsidTr="007B23CA">
        <w:trPr>
          <w:trHeight w:val="480"/>
        </w:trPr>
        <w:tc>
          <w:tcPr>
            <w:tcW w:w="580" w:type="dxa"/>
            <w:shd w:val="clear" w:color="auto" w:fill="auto"/>
            <w:noWrap/>
            <w:vAlign w:val="center"/>
            <w:hideMark/>
          </w:tcPr>
          <w:p w14:paraId="621B79BD" w14:textId="77777777" w:rsidR="0054582D" w:rsidRPr="002C6179" w:rsidRDefault="0054582D" w:rsidP="007B23CA">
            <w:pPr>
              <w:jc w:val="center"/>
              <w:rPr>
                <w:rFonts w:ascii="Arial" w:hAnsi="Arial" w:cs="Arial"/>
                <w:b/>
                <w:bCs/>
                <w:sz w:val="18"/>
                <w:szCs w:val="18"/>
              </w:rPr>
            </w:pPr>
            <w:r w:rsidRPr="002C6179">
              <w:rPr>
                <w:rFonts w:ascii="Arial" w:hAnsi="Arial" w:cs="Arial"/>
                <w:b/>
                <w:bCs/>
                <w:sz w:val="18"/>
                <w:szCs w:val="18"/>
              </w:rPr>
              <w:lastRenderedPageBreak/>
              <w:t>ITEM</w:t>
            </w:r>
          </w:p>
        </w:tc>
        <w:tc>
          <w:tcPr>
            <w:tcW w:w="1020" w:type="dxa"/>
            <w:shd w:val="clear" w:color="auto" w:fill="auto"/>
            <w:vAlign w:val="center"/>
            <w:hideMark/>
          </w:tcPr>
          <w:p w14:paraId="531A21F3" w14:textId="77777777" w:rsidR="0054582D" w:rsidRPr="002C6179" w:rsidRDefault="0054582D" w:rsidP="007B23CA">
            <w:pPr>
              <w:jc w:val="center"/>
              <w:rPr>
                <w:rFonts w:ascii="Arial" w:hAnsi="Arial" w:cs="Arial"/>
                <w:b/>
                <w:bCs/>
                <w:sz w:val="18"/>
                <w:szCs w:val="18"/>
              </w:rPr>
            </w:pPr>
            <w:r w:rsidRPr="002C6179">
              <w:rPr>
                <w:rFonts w:ascii="Arial" w:hAnsi="Arial" w:cs="Arial"/>
                <w:b/>
                <w:bCs/>
                <w:sz w:val="18"/>
                <w:szCs w:val="18"/>
              </w:rPr>
              <w:t>CÓDIGO DO TCE</w:t>
            </w:r>
          </w:p>
        </w:tc>
        <w:tc>
          <w:tcPr>
            <w:tcW w:w="1040" w:type="dxa"/>
            <w:shd w:val="clear" w:color="auto" w:fill="auto"/>
            <w:vAlign w:val="center"/>
            <w:hideMark/>
          </w:tcPr>
          <w:p w14:paraId="2C953C66" w14:textId="77777777" w:rsidR="0054582D" w:rsidRPr="002C6179" w:rsidRDefault="0054582D" w:rsidP="007B23CA">
            <w:pPr>
              <w:jc w:val="center"/>
              <w:rPr>
                <w:rFonts w:ascii="Arial" w:hAnsi="Arial" w:cs="Arial"/>
                <w:b/>
                <w:bCs/>
                <w:sz w:val="18"/>
                <w:szCs w:val="18"/>
              </w:rPr>
            </w:pPr>
            <w:r w:rsidRPr="002C6179">
              <w:rPr>
                <w:rFonts w:ascii="Arial" w:hAnsi="Arial" w:cs="Arial"/>
                <w:b/>
                <w:bCs/>
                <w:sz w:val="18"/>
                <w:szCs w:val="18"/>
              </w:rPr>
              <w:t>CÓDIGO DO ITEM</w:t>
            </w:r>
          </w:p>
        </w:tc>
        <w:tc>
          <w:tcPr>
            <w:tcW w:w="4726" w:type="dxa"/>
            <w:shd w:val="clear" w:color="auto" w:fill="auto"/>
            <w:vAlign w:val="center"/>
            <w:hideMark/>
          </w:tcPr>
          <w:p w14:paraId="743AD5B7" w14:textId="77777777" w:rsidR="0054582D" w:rsidRPr="002C6179" w:rsidRDefault="0054582D" w:rsidP="007B23CA">
            <w:pPr>
              <w:jc w:val="center"/>
              <w:rPr>
                <w:rFonts w:ascii="Arial" w:hAnsi="Arial" w:cs="Arial"/>
                <w:b/>
                <w:bCs/>
                <w:sz w:val="18"/>
                <w:szCs w:val="18"/>
              </w:rPr>
            </w:pPr>
            <w:r w:rsidRPr="002C6179">
              <w:rPr>
                <w:rFonts w:ascii="Arial" w:hAnsi="Arial" w:cs="Arial"/>
                <w:b/>
                <w:bCs/>
                <w:sz w:val="18"/>
                <w:szCs w:val="18"/>
              </w:rPr>
              <w:t>DESCRIÇÃO DOS PRODUTOS / SERVIÇOS</w:t>
            </w:r>
          </w:p>
        </w:tc>
        <w:tc>
          <w:tcPr>
            <w:tcW w:w="993" w:type="dxa"/>
            <w:shd w:val="clear" w:color="auto" w:fill="auto"/>
            <w:vAlign w:val="center"/>
            <w:hideMark/>
          </w:tcPr>
          <w:p w14:paraId="1025C452" w14:textId="77777777" w:rsidR="0054582D" w:rsidRPr="002C6179" w:rsidRDefault="0054582D" w:rsidP="007B23CA">
            <w:pPr>
              <w:jc w:val="center"/>
              <w:rPr>
                <w:rFonts w:ascii="Arial" w:hAnsi="Arial" w:cs="Arial"/>
                <w:b/>
                <w:bCs/>
                <w:sz w:val="18"/>
                <w:szCs w:val="18"/>
              </w:rPr>
            </w:pPr>
            <w:r w:rsidRPr="002C6179">
              <w:rPr>
                <w:rFonts w:ascii="Arial" w:hAnsi="Arial" w:cs="Arial"/>
                <w:b/>
                <w:bCs/>
                <w:sz w:val="18"/>
                <w:szCs w:val="18"/>
              </w:rPr>
              <w:t>UNID</w:t>
            </w:r>
          </w:p>
        </w:tc>
        <w:tc>
          <w:tcPr>
            <w:tcW w:w="1417" w:type="dxa"/>
            <w:shd w:val="clear" w:color="auto" w:fill="auto"/>
            <w:vAlign w:val="center"/>
            <w:hideMark/>
          </w:tcPr>
          <w:p w14:paraId="13E93491" w14:textId="77777777" w:rsidR="0054582D" w:rsidRPr="002C6179" w:rsidRDefault="0054582D" w:rsidP="007B23CA">
            <w:pPr>
              <w:jc w:val="center"/>
              <w:rPr>
                <w:rFonts w:ascii="Arial" w:hAnsi="Arial" w:cs="Arial"/>
                <w:b/>
                <w:bCs/>
                <w:sz w:val="18"/>
                <w:szCs w:val="18"/>
              </w:rPr>
            </w:pPr>
            <w:r w:rsidRPr="002C6179">
              <w:rPr>
                <w:rFonts w:ascii="Arial" w:hAnsi="Arial" w:cs="Arial"/>
                <w:b/>
                <w:bCs/>
                <w:sz w:val="18"/>
                <w:szCs w:val="18"/>
              </w:rPr>
              <w:t>Q</w:t>
            </w:r>
            <w:r>
              <w:rPr>
                <w:rFonts w:ascii="Arial" w:hAnsi="Arial" w:cs="Arial"/>
                <w:b/>
                <w:bCs/>
                <w:sz w:val="18"/>
                <w:szCs w:val="18"/>
              </w:rPr>
              <w:t>UANTIDADE</w:t>
            </w:r>
          </w:p>
        </w:tc>
      </w:tr>
      <w:tr w:rsidR="0054582D" w:rsidRPr="002C6179" w14:paraId="0DB85A80" w14:textId="77777777" w:rsidTr="007B23CA">
        <w:trPr>
          <w:trHeight w:val="274"/>
        </w:trPr>
        <w:tc>
          <w:tcPr>
            <w:tcW w:w="580" w:type="dxa"/>
            <w:shd w:val="clear" w:color="auto" w:fill="auto"/>
            <w:noWrap/>
            <w:vAlign w:val="center"/>
            <w:hideMark/>
          </w:tcPr>
          <w:p w14:paraId="2B21A275" w14:textId="77777777" w:rsidR="0054582D" w:rsidRPr="002C6179" w:rsidRDefault="0054582D" w:rsidP="007B23CA">
            <w:pPr>
              <w:jc w:val="center"/>
              <w:rPr>
                <w:rFonts w:ascii="Arial" w:hAnsi="Arial" w:cs="Arial"/>
                <w:sz w:val="19"/>
                <w:szCs w:val="19"/>
              </w:rPr>
            </w:pPr>
            <w:r w:rsidRPr="002C6179">
              <w:rPr>
                <w:rFonts w:ascii="Arial" w:hAnsi="Arial" w:cs="Arial"/>
                <w:sz w:val="19"/>
                <w:szCs w:val="19"/>
              </w:rPr>
              <w:t>1</w:t>
            </w:r>
          </w:p>
        </w:tc>
        <w:tc>
          <w:tcPr>
            <w:tcW w:w="1020" w:type="dxa"/>
            <w:shd w:val="clear" w:color="auto" w:fill="auto"/>
            <w:noWrap/>
            <w:vAlign w:val="center"/>
            <w:hideMark/>
          </w:tcPr>
          <w:p w14:paraId="44621AED" w14:textId="77777777" w:rsidR="0054582D" w:rsidRPr="002C6179" w:rsidRDefault="0054582D" w:rsidP="007B23CA">
            <w:pPr>
              <w:jc w:val="center"/>
              <w:rPr>
                <w:rFonts w:ascii="Arial" w:hAnsi="Arial" w:cs="Arial"/>
                <w:sz w:val="19"/>
                <w:szCs w:val="19"/>
              </w:rPr>
            </w:pPr>
            <w:r w:rsidRPr="002C6179">
              <w:rPr>
                <w:rFonts w:ascii="Arial" w:hAnsi="Arial" w:cs="Arial"/>
                <w:sz w:val="19"/>
                <w:szCs w:val="19"/>
              </w:rPr>
              <w:t>00061299</w:t>
            </w:r>
          </w:p>
        </w:tc>
        <w:tc>
          <w:tcPr>
            <w:tcW w:w="1040" w:type="dxa"/>
            <w:shd w:val="clear" w:color="auto" w:fill="auto"/>
            <w:noWrap/>
            <w:vAlign w:val="center"/>
            <w:hideMark/>
          </w:tcPr>
          <w:p w14:paraId="02AFC753" w14:textId="77777777" w:rsidR="0054582D" w:rsidRPr="002C6179" w:rsidRDefault="0054582D" w:rsidP="007B23CA">
            <w:pPr>
              <w:jc w:val="center"/>
              <w:rPr>
                <w:rFonts w:ascii="Arial" w:hAnsi="Arial" w:cs="Arial"/>
                <w:sz w:val="19"/>
                <w:szCs w:val="19"/>
              </w:rPr>
            </w:pPr>
            <w:r w:rsidRPr="002C6179">
              <w:rPr>
                <w:rFonts w:ascii="Arial" w:hAnsi="Arial" w:cs="Arial"/>
                <w:sz w:val="19"/>
                <w:szCs w:val="19"/>
              </w:rPr>
              <w:t>426684</w:t>
            </w:r>
          </w:p>
        </w:tc>
        <w:tc>
          <w:tcPr>
            <w:tcW w:w="4726" w:type="dxa"/>
            <w:shd w:val="clear" w:color="auto" w:fill="auto"/>
            <w:vAlign w:val="center"/>
            <w:hideMark/>
          </w:tcPr>
          <w:p w14:paraId="2C7E6ABC" w14:textId="77777777" w:rsidR="0054582D" w:rsidRPr="002C6179" w:rsidRDefault="0054582D" w:rsidP="007B23CA">
            <w:pPr>
              <w:jc w:val="both"/>
              <w:rPr>
                <w:rFonts w:ascii="Arial" w:hAnsi="Arial" w:cs="Arial"/>
                <w:color w:val="000000"/>
                <w:sz w:val="19"/>
                <w:szCs w:val="19"/>
              </w:rPr>
            </w:pPr>
            <w:r w:rsidRPr="002C6179">
              <w:rPr>
                <w:rFonts w:ascii="Arial" w:hAnsi="Arial" w:cs="Arial"/>
                <w:b/>
                <w:bCs/>
                <w:color w:val="000000"/>
                <w:sz w:val="19"/>
                <w:szCs w:val="19"/>
              </w:rPr>
              <w:t xml:space="preserve">LOCAÇÃO DE BRINQUEDO TIPO "FUTEBOL DE SABÃO" </w:t>
            </w:r>
            <w:r w:rsidRPr="002C6179">
              <w:rPr>
                <w:rFonts w:ascii="Arial" w:hAnsi="Arial" w:cs="Arial"/>
                <w:color w:val="000000"/>
                <w:sz w:val="19"/>
                <w:szCs w:val="19"/>
              </w:rPr>
              <w:t>- Especificações Mínimas: Medindo no mínimo 5m X 10m. Futebol de Sabão Inflável completo, com motor soprador de 110v/220v, com potência de 1HP, produzido em material super-resistente, com laterais/entornos infláveis e piso em lona. Com medidas mínimas de 20m X 10m (CxL) respectivamente. O equipamento deve fornecer sistema de operação e instalação de máxima segurança e deve estar acompanhado de cabeamento para a instalação elétrica e mangueira de água, bem como detergente ou xampu neutro.  Incluso no serviço, o transporte, montagem, instalações necessárias, 01 (um) monitor para auxiliar na utilização adequada do brinquedo e desmontagem. Prazo de Locação do Brinquedo:  período mínimo de 05 horas.</w:t>
            </w:r>
          </w:p>
        </w:tc>
        <w:tc>
          <w:tcPr>
            <w:tcW w:w="993" w:type="dxa"/>
            <w:shd w:val="clear" w:color="auto" w:fill="auto"/>
            <w:noWrap/>
            <w:vAlign w:val="center"/>
            <w:hideMark/>
          </w:tcPr>
          <w:p w14:paraId="08D16EE4" w14:textId="77777777" w:rsidR="0054582D" w:rsidRPr="002C6179" w:rsidRDefault="0054582D" w:rsidP="007B23CA">
            <w:pPr>
              <w:jc w:val="center"/>
              <w:rPr>
                <w:rFonts w:ascii="Arial" w:hAnsi="Arial" w:cs="Arial"/>
                <w:color w:val="000000"/>
                <w:sz w:val="18"/>
                <w:szCs w:val="18"/>
              </w:rPr>
            </w:pPr>
            <w:r w:rsidRPr="002C6179">
              <w:rPr>
                <w:rFonts w:ascii="Arial" w:hAnsi="Arial" w:cs="Arial"/>
                <w:color w:val="000000"/>
                <w:sz w:val="18"/>
                <w:szCs w:val="18"/>
              </w:rPr>
              <w:t>SERVIÇO</w:t>
            </w:r>
          </w:p>
        </w:tc>
        <w:tc>
          <w:tcPr>
            <w:tcW w:w="1417" w:type="dxa"/>
            <w:shd w:val="clear" w:color="auto" w:fill="auto"/>
            <w:vAlign w:val="center"/>
            <w:hideMark/>
          </w:tcPr>
          <w:p w14:paraId="6597DAF8" w14:textId="77777777" w:rsidR="0054582D" w:rsidRPr="002C6179" w:rsidRDefault="0054582D" w:rsidP="007B23CA">
            <w:pPr>
              <w:jc w:val="center"/>
              <w:rPr>
                <w:rFonts w:ascii="Arial" w:hAnsi="Arial" w:cs="Arial"/>
                <w:color w:val="000000"/>
                <w:sz w:val="19"/>
                <w:szCs w:val="19"/>
              </w:rPr>
            </w:pPr>
            <w:r w:rsidRPr="002C6179">
              <w:rPr>
                <w:rFonts w:ascii="Arial" w:hAnsi="Arial" w:cs="Arial"/>
                <w:color w:val="000000"/>
                <w:sz w:val="19"/>
                <w:szCs w:val="19"/>
              </w:rPr>
              <w:t>12</w:t>
            </w:r>
          </w:p>
        </w:tc>
      </w:tr>
      <w:tr w:rsidR="0054582D" w:rsidRPr="002C6179" w14:paraId="2DB3D4DB" w14:textId="77777777" w:rsidTr="007B23CA">
        <w:trPr>
          <w:trHeight w:val="276"/>
        </w:trPr>
        <w:tc>
          <w:tcPr>
            <w:tcW w:w="580" w:type="dxa"/>
            <w:shd w:val="clear" w:color="auto" w:fill="auto"/>
            <w:noWrap/>
            <w:vAlign w:val="center"/>
            <w:hideMark/>
          </w:tcPr>
          <w:p w14:paraId="7474A462" w14:textId="77777777" w:rsidR="0054582D" w:rsidRPr="002C6179" w:rsidRDefault="0054582D" w:rsidP="007B23CA">
            <w:pPr>
              <w:jc w:val="center"/>
              <w:rPr>
                <w:rFonts w:ascii="Arial" w:hAnsi="Arial" w:cs="Arial"/>
                <w:sz w:val="19"/>
                <w:szCs w:val="19"/>
              </w:rPr>
            </w:pPr>
            <w:r w:rsidRPr="002C6179">
              <w:rPr>
                <w:rFonts w:ascii="Arial" w:hAnsi="Arial" w:cs="Arial"/>
                <w:sz w:val="19"/>
                <w:szCs w:val="19"/>
              </w:rPr>
              <w:t>2</w:t>
            </w:r>
          </w:p>
        </w:tc>
        <w:tc>
          <w:tcPr>
            <w:tcW w:w="1020" w:type="dxa"/>
            <w:shd w:val="clear" w:color="auto" w:fill="auto"/>
            <w:noWrap/>
            <w:vAlign w:val="center"/>
            <w:hideMark/>
          </w:tcPr>
          <w:p w14:paraId="39D3332C" w14:textId="77777777" w:rsidR="0054582D" w:rsidRPr="002C6179" w:rsidRDefault="0054582D" w:rsidP="007B23CA">
            <w:pPr>
              <w:jc w:val="center"/>
              <w:rPr>
                <w:rFonts w:ascii="Arial" w:hAnsi="Arial" w:cs="Arial"/>
                <w:sz w:val="19"/>
                <w:szCs w:val="19"/>
              </w:rPr>
            </w:pPr>
            <w:r w:rsidRPr="002C6179">
              <w:rPr>
                <w:rFonts w:ascii="Arial" w:hAnsi="Arial" w:cs="Arial"/>
                <w:sz w:val="19"/>
                <w:szCs w:val="19"/>
              </w:rPr>
              <w:t>0006633</w:t>
            </w:r>
          </w:p>
        </w:tc>
        <w:tc>
          <w:tcPr>
            <w:tcW w:w="1040" w:type="dxa"/>
            <w:shd w:val="clear" w:color="auto" w:fill="auto"/>
            <w:noWrap/>
            <w:vAlign w:val="center"/>
            <w:hideMark/>
          </w:tcPr>
          <w:p w14:paraId="765EE44A" w14:textId="77777777" w:rsidR="0054582D" w:rsidRPr="002C6179" w:rsidRDefault="0054582D" w:rsidP="007B23CA">
            <w:pPr>
              <w:jc w:val="center"/>
              <w:rPr>
                <w:rFonts w:ascii="Arial" w:hAnsi="Arial" w:cs="Arial"/>
                <w:color w:val="000000"/>
                <w:sz w:val="19"/>
                <w:szCs w:val="19"/>
              </w:rPr>
            </w:pPr>
            <w:r w:rsidRPr="002C6179">
              <w:rPr>
                <w:rFonts w:ascii="Arial" w:hAnsi="Arial" w:cs="Arial"/>
                <w:color w:val="000000"/>
                <w:sz w:val="19"/>
                <w:szCs w:val="19"/>
              </w:rPr>
              <w:t>429262</w:t>
            </w:r>
          </w:p>
        </w:tc>
        <w:tc>
          <w:tcPr>
            <w:tcW w:w="4726" w:type="dxa"/>
            <w:shd w:val="clear" w:color="auto" w:fill="auto"/>
            <w:vAlign w:val="center"/>
            <w:hideMark/>
          </w:tcPr>
          <w:p w14:paraId="3168EBC3" w14:textId="77777777" w:rsidR="0054582D" w:rsidRPr="002C6179" w:rsidRDefault="0054582D" w:rsidP="007B23CA">
            <w:pPr>
              <w:jc w:val="both"/>
              <w:rPr>
                <w:rFonts w:ascii="Arial" w:hAnsi="Arial" w:cs="Arial"/>
                <w:color w:val="000000"/>
                <w:sz w:val="19"/>
                <w:szCs w:val="19"/>
              </w:rPr>
            </w:pPr>
            <w:r w:rsidRPr="002C6179">
              <w:rPr>
                <w:rFonts w:ascii="Arial" w:hAnsi="Arial" w:cs="Arial"/>
                <w:b/>
                <w:bCs/>
                <w:color w:val="000000"/>
                <w:sz w:val="19"/>
                <w:szCs w:val="19"/>
              </w:rPr>
              <w:t xml:space="preserve">LOCAÇÃO DE BINQUEDO TIPO "FUTEBOL DE SABÃO" </w:t>
            </w:r>
            <w:r w:rsidRPr="002C6179">
              <w:rPr>
                <w:rFonts w:ascii="Arial" w:hAnsi="Arial" w:cs="Arial"/>
                <w:color w:val="000000"/>
                <w:sz w:val="19"/>
                <w:szCs w:val="19"/>
              </w:rPr>
              <w:t>- Especificações Mínimas: Medindo no mínimo 6m X 12m. Futebol de Sabão Inflável completo, com motor soprador de 110v/220v, com potência de 1HP, produzido em material super-resistente, com laterais/entornos infláveis e piso inflável. Com medidas mínimas de 6m X 12m (CxL) respectivamente. O equipamento deve fornecer sistema de operação e instalação de máxima segurança e deve estar acompanhado de cabeamento para a instalação elétrica e mangueira de água, bem como detergente ou xampu neutro.  Incluso no serviço, o transporte, montagem, instalações necessárias, 01 (um) monitor para auxiliar na utilização adequada do brinquedo e desmontagem. Prazo de Locação do Brinquedo:  período mínimo de 05 horas.</w:t>
            </w:r>
          </w:p>
        </w:tc>
        <w:tc>
          <w:tcPr>
            <w:tcW w:w="993" w:type="dxa"/>
            <w:shd w:val="clear" w:color="auto" w:fill="auto"/>
            <w:noWrap/>
            <w:vAlign w:val="center"/>
            <w:hideMark/>
          </w:tcPr>
          <w:p w14:paraId="21295B81" w14:textId="77777777" w:rsidR="0054582D" w:rsidRPr="002C6179" w:rsidRDefault="0054582D" w:rsidP="007B23CA">
            <w:pPr>
              <w:jc w:val="center"/>
              <w:rPr>
                <w:rFonts w:ascii="Arial" w:hAnsi="Arial" w:cs="Arial"/>
                <w:color w:val="000000"/>
                <w:sz w:val="18"/>
                <w:szCs w:val="18"/>
              </w:rPr>
            </w:pPr>
            <w:r w:rsidRPr="002C6179">
              <w:rPr>
                <w:rFonts w:ascii="Arial" w:hAnsi="Arial" w:cs="Arial"/>
                <w:color w:val="000000"/>
                <w:sz w:val="18"/>
                <w:szCs w:val="18"/>
              </w:rPr>
              <w:t>SERVIÇO</w:t>
            </w:r>
          </w:p>
        </w:tc>
        <w:tc>
          <w:tcPr>
            <w:tcW w:w="1417" w:type="dxa"/>
            <w:shd w:val="clear" w:color="auto" w:fill="auto"/>
            <w:vAlign w:val="center"/>
            <w:hideMark/>
          </w:tcPr>
          <w:p w14:paraId="4AA8182A" w14:textId="77777777" w:rsidR="0054582D" w:rsidRPr="002C6179" w:rsidRDefault="0054582D" w:rsidP="007B23CA">
            <w:pPr>
              <w:jc w:val="center"/>
              <w:rPr>
                <w:rFonts w:ascii="Arial" w:hAnsi="Arial" w:cs="Arial"/>
                <w:color w:val="000000"/>
                <w:sz w:val="19"/>
                <w:szCs w:val="19"/>
              </w:rPr>
            </w:pPr>
            <w:r w:rsidRPr="002C6179">
              <w:rPr>
                <w:rFonts w:ascii="Arial" w:hAnsi="Arial" w:cs="Arial"/>
                <w:color w:val="000000"/>
                <w:sz w:val="19"/>
                <w:szCs w:val="19"/>
              </w:rPr>
              <w:t>12</w:t>
            </w:r>
          </w:p>
        </w:tc>
      </w:tr>
      <w:tr w:rsidR="0054582D" w:rsidRPr="002C6179" w14:paraId="67AFB9EA" w14:textId="77777777" w:rsidTr="007B23CA">
        <w:trPr>
          <w:trHeight w:val="3063"/>
        </w:trPr>
        <w:tc>
          <w:tcPr>
            <w:tcW w:w="580" w:type="dxa"/>
            <w:shd w:val="clear" w:color="auto" w:fill="auto"/>
            <w:noWrap/>
            <w:vAlign w:val="center"/>
            <w:hideMark/>
          </w:tcPr>
          <w:p w14:paraId="66F9A7FA" w14:textId="77777777" w:rsidR="0054582D" w:rsidRPr="002C6179" w:rsidRDefault="0054582D" w:rsidP="007B23CA">
            <w:pPr>
              <w:jc w:val="center"/>
              <w:rPr>
                <w:rFonts w:ascii="Arial" w:hAnsi="Arial" w:cs="Arial"/>
                <w:sz w:val="19"/>
                <w:szCs w:val="19"/>
              </w:rPr>
            </w:pPr>
            <w:r w:rsidRPr="002C6179">
              <w:rPr>
                <w:rFonts w:ascii="Arial" w:hAnsi="Arial" w:cs="Arial"/>
                <w:sz w:val="19"/>
                <w:szCs w:val="19"/>
              </w:rPr>
              <w:t>3</w:t>
            </w:r>
          </w:p>
        </w:tc>
        <w:tc>
          <w:tcPr>
            <w:tcW w:w="1020" w:type="dxa"/>
            <w:shd w:val="clear" w:color="auto" w:fill="auto"/>
            <w:noWrap/>
            <w:vAlign w:val="center"/>
            <w:hideMark/>
          </w:tcPr>
          <w:p w14:paraId="12AE1A88" w14:textId="77777777" w:rsidR="0054582D" w:rsidRPr="002C6179" w:rsidRDefault="0054582D" w:rsidP="007B23CA">
            <w:pPr>
              <w:jc w:val="center"/>
              <w:rPr>
                <w:rFonts w:ascii="Arial" w:hAnsi="Arial" w:cs="Arial"/>
                <w:sz w:val="19"/>
                <w:szCs w:val="19"/>
              </w:rPr>
            </w:pPr>
            <w:r w:rsidRPr="002C6179">
              <w:rPr>
                <w:rFonts w:ascii="Arial" w:hAnsi="Arial" w:cs="Arial"/>
                <w:sz w:val="19"/>
                <w:szCs w:val="19"/>
              </w:rPr>
              <w:t>430514-0</w:t>
            </w:r>
          </w:p>
        </w:tc>
        <w:tc>
          <w:tcPr>
            <w:tcW w:w="1040" w:type="dxa"/>
            <w:shd w:val="clear" w:color="auto" w:fill="auto"/>
            <w:noWrap/>
            <w:vAlign w:val="center"/>
            <w:hideMark/>
          </w:tcPr>
          <w:p w14:paraId="3C3C9EC9" w14:textId="77777777" w:rsidR="0054582D" w:rsidRPr="002C6179" w:rsidRDefault="0054582D" w:rsidP="007B23CA">
            <w:pPr>
              <w:jc w:val="center"/>
              <w:rPr>
                <w:rFonts w:ascii="Arial" w:hAnsi="Arial" w:cs="Arial"/>
                <w:color w:val="000000"/>
                <w:sz w:val="19"/>
                <w:szCs w:val="19"/>
              </w:rPr>
            </w:pPr>
            <w:r w:rsidRPr="002C6179">
              <w:rPr>
                <w:rFonts w:ascii="Arial" w:hAnsi="Arial" w:cs="Arial"/>
                <w:color w:val="000000"/>
                <w:sz w:val="19"/>
                <w:szCs w:val="19"/>
              </w:rPr>
              <w:t>428882</w:t>
            </w:r>
          </w:p>
        </w:tc>
        <w:tc>
          <w:tcPr>
            <w:tcW w:w="4726" w:type="dxa"/>
            <w:shd w:val="clear" w:color="auto" w:fill="auto"/>
            <w:vAlign w:val="center"/>
            <w:hideMark/>
          </w:tcPr>
          <w:p w14:paraId="7CA45484" w14:textId="77777777" w:rsidR="0054582D" w:rsidRPr="002C6179" w:rsidRDefault="0054582D" w:rsidP="007B23CA">
            <w:pPr>
              <w:jc w:val="both"/>
              <w:rPr>
                <w:rFonts w:ascii="Arial" w:hAnsi="Arial" w:cs="Arial"/>
                <w:b/>
                <w:bCs/>
                <w:color w:val="000000"/>
              </w:rPr>
            </w:pPr>
            <w:r w:rsidRPr="002C6179">
              <w:rPr>
                <w:rFonts w:ascii="Arial" w:hAnsi="Arial" w:cs="Arial"/>
                <w:b/>
                <w:bCs/>
                <w:color w:val="000000"/>
              </w:rPr>
              <w:t xml:space="preserve">LOCAÇÃO DE BRINQUEDO TIPO "TOURO MECÂNICO" </w:t>
            </w:r>
            <w:r w:rsidRPr="002C6179">
              <w:rPr>
                <w:rFonts w:ascii="Arial" w:hAnsi="Arial" w:cs="Arial"/>
                <w:color w:val="000000"/>
              </w:rPr>
              <w:t>- Especificações Mínimas: Touro Mecânico Inflável completo, com motor soprador de 110v/220v, com potência de 1HP, produzido em material super</w:t>
            </w:r>
            <w:r>
              <w:rPr>
                <w:rFonts w:ascii="Arial" w:hAnsi="Arial" w:cs="Arial"/>
                <w:color w:val="000000"/>
              </w:rPr>
              <w:t xml:space="preserve"> </w:t>
            </w:r>
            <w:r w:rsidRPr="002C6179">
              <w:rPr>
                <w:rFonts w:ascii="Arial" w:hAnsi="Arial" w:cs="Arial"/>
                <w:color w:val="000000"/>
              </w:rPr>
              <w:t>- resistente lona KP 1000, com laterais/entornos infláveis e piso inflável modelo rodeio/cerca. Com medidas mínimas de 4,50mx4,50mx2,20m (CxLxA), respectivamente. O equipamento deve ter regulagens de força e sentido de giro – direita/esquerda, conter touro de tamanho grande com cabeça para capacidade de usuário até 70kg.  Incluso no serviço, o transporte, montagem, instalações necessárias, 01 (um) monitor para auxiliar na utilização adequada do brinquedo e desmontagem. Prazo de Locação do Brinquedo:  período mínimo de 05 horas.</w:t>
            </w:r>
          </w:p>
        </w:tc>
        <w:tc>
          <w:tcPr>
            <w:tcW w:w="993" w:type="dxa"/>
            <w:shd w:val="clear" w:color="auto" w:fill="auto"/>
            <w:noWrap/>
            <w:vAlign w:val="center"/>
            <w:hideMark/>
          </w:tcPr>
          <w:p w14:paraId="474B4171" w14:textId="77777777" w:rsidR="0054582D" w:rsidRPr="002C6179" w:rsidRDefault="0054582D" w:rsidP="007B23CA">
            <w:pPr>
              <w:jc w:val="center"/>
              <w:rPr>
                <w:rFonts w:ascii="Arial" w:hAnsi="Arial" w:cs="Arial"/>
                <w:color w:val="000000"/>
                <w:sz w:val="18"/>
                <w:szCs w:val="18"/>
              </w:rPr>
            </w:pPr>
            <w:r w:rsidRPr="002C6179">
              <w:rPr>
                <w:rFonts w:ascii="Arial" w:hAnsi="Arial" w:cs="Arial"/>
                <w:color w:val="000000"/>
                <w:sz w:val="18"/>
                <w:szCs w:val="18"/>
              </w:rPr>
              <w:t>SERVIÇO</w:t>
            </w:r>
          </w:p>
        </w:tc>
        <w:tc>
          <w:tcPr>
            <w:tcW w:w="1417" w:type="dxa"/>
            <w:shd w:val="clear" w:color="auto" w:fill="auto"/>
            <w:vAlign w:val="center"/>
            <w:hideMark/>
          </w:tcPr>
          <w:p w14:paraId="2D1A5EB3" w14:textId="77777777" w:rsidR="0054582D" w:rsidRPr="002C6179" w:rsidRDefault="0054582D" w:rsidP="007B23CA">
            <w:pPr>
              <w:jc w:val="center"/>
              <w:rPr>
                <w:rFonts w:ascii="Arial" w:hAnsi="Arial" w:cs="Arial"/>
                <w:color w:val="000000"/>
                <w:sz w:val="19"/>
                <w:szCs w:val="19"/>
              </w:rPr>
            </w:pPr>
            <w:r w:rsidRPr="002C6179">
              <w:rPr>
                <w:rFonts w:ascii="Arial" w:hAnsi="Arial" w:cs="Arial"/>
                <w:color w:val="000000"/>
                <w:sz w:val="19"/>
                <w:szCs w:val="19"/>
              </w:rPr>
              <w:t>12</w:t>
            </w:r>
          </w:p>
        </w:tc>
      </w:tr>
      <w:tr w:rsidR="0054582D" w:rsidRPr="002C6179" w14:paraId="770B1A9B" w14:textId="77777777" w:rsidTr="007B23CA">
        <w:trPr>
          <w:trHeight w:val="58"/>
        </w:trPr>
        <w:tc>
          <w:tcPr>
            <w:tcW w:w="580" w:type="dxa"/>
            <w:shd w:val="clear" w:color="auto" w:fill="auto"/>
            <w:noWrap/>
            <w:vAlign w:val="center"/>
            <w:hideMark/>
          </w:tcPr>
          <w:p w14:paraId="5B7C2B62" w14:textId="77777777" w:rsidR="0054582D" w:rsidRPr="002C6179" w:rsidRDefault="0054582D" w:rsidP="007B23CA">
            <w:pPr>
              <w:jc w:val="center"/>
              <w:rPr>
                <w:rFonts w:ascii="Arial" w:hAnsi="Arial" w:cs="Arial"/>
                <w:sz w:val="19"/>
                <w:szCs w:val="19"/>
              </w:rPr>
            </w:pPr>
            <w:r w:rsidRPr="002C6179">
              <w:rPr>
                <w:rFonts w:ascii="Arial" w:hAnsi="Arial" w:cs="Arial"/>
                <w:sz w:val="19"/>
                <w:szCs w:val="19"/>
              </w:rPr>
              <w:t>4</w:t>
            </w:r>
          </w:p>
        </w:tc>
        <w:tc>
          <w:tcPr>
            <w:tcW w:w="1020" w:type="dxa"/>
            <w:shd w:val="clear" w:color="auto" w:fill="auto"/>
            <w:noWrap/>
            <w:vAlign w:val="center"/>
            <w:hideMark/>
          </w:tcPr>
          <w:p w14:paraId="45994596" w14:textId="77777777" w:rsidR="0054582D" w:rsidRPr="002C6179" w:rsidRDefault="0054582D" w:rsidP="007B23CA">
            <w:pPr>
              <w:jc w:val="center"/>
              <w:rPr>
                <w:rFonts w:ascii="Arial" w:hAnsi="Arial" w:cs="Arial"/>
                <w:sz w:val="19"/>
                <w:szCs w:val="19"/>
              </w:rPr>
            </w:pPr>
            <w:r w:rsidRPr="002C6179">
              <w:rPr>
                <w:rFonts w:ascii="Arial" w:hAnsi="Arial" w:cs="Arial"/>
                <w:sz w:val="19"/>
                <w:szCs w:val="19"/>
              </w:rPr>
              <w:t>00055600</w:t>
            </w:r>
          </w:p>
        </w:tc>
        <w:tc>
          <w:tcPr>
            <w:tcW w:w="1040" w:type="dxa"/>
            <w:shd w:val="clear" w:color="auto" w:fill="auto"/>
            <w:noWrap/>
            <w:vAlign w:val="center"/>
            <w:hideMark/>
          </w:tcPr>
          <w:p w14:paraId="240F766B" w14:textId="77777777" w:rsidR="0054582D" w:rsidRPr="002C6179" w:rsidRDefault="0054582D" w:rsidP="007B23CA">
            <w:pPr>
              <w:jc w:val="center"/>
              <w:rPr>
                <w:rFonts w:ascii="Arial" w:hAnsi="Arial" w:cs="Arial"/>
                <w:sz w:val="19"/>
                <w:szCs w:val="19"/>
              </w:rPr>
            </w:pPr>
            <w:r w:rsidRPr="002C6179">
              <w:rPr>
                <w:rFonts w:ascii="Arial" w:hAnsi="Arial" w:cs="Arial"/>
                <w:sz w:val="19"/>
                <w:szCs w:val="19"/>
              </w:rPr>
              <w:t>428883</w:t>
            </w:r>
          </w:p>
        </w:tc>
        <w:tc>
          <w:tcPr>
            <w:tcW w:w="4726" w:type="dxa"/>
            <w:shd w:val="clear" w:color="auto" w:fill="auto"/>
            <w:vAlign w:val="center"/>
            <w:hideMark/>
          </w:tcPr>
          <w:p w14:paraId="003EA212" w14:textId="77777777" w:rsidR="0054582D" w:rsidRPr="002C6179" w:rsidRDefault="0054582D" w:rsidP="007B23CA">
            <w:pPr>
              <w:jc w:val="both"/>
              <w:rPr>
                <w:rFonts w:ascii="Arial" w:hAnsi="Arial" w:cs="Arial"/>
                <w:b/>
                <w:bCs/>
                <w:color w:val="000000"/>
              </w:rPr>
            </w:pPr>
            <w:r w:rsidRPr="002C6179">
              <w:rPr>
                <w:rFonts w:ascii="Arial" w:hAnsi="Arial" w:cs="Arial"/>
                <w:b/>
                <w:bCs/>
                <w:color w:val="000000"/>
              </w:rPr>
              <w:t>LOCAÇÃO DE BRINQUEDO TIPO "TOBOGÃ GIGANTE INFLÁVEL"</w:t>
            </w:r>
            <w:r w:rsidRPr="002C6179">
              <w:rPr>
                <w:rFonts w:ascii="Arial" w:hAnsi="Arial" w:cs="Arial"/>
                <w:color w:val="000000"/>
              </w:rPr>
              <w:t xml:space="preserve"> - Especificações Mínimas: Tobogã Gigante Inflável completo, com motor soprador de 110v/220v, com potência de 1HP </w:t>
            </w:r>
            <w:r w:rsidRPr="002C6179">
              <w:rPr>
                <w:rFonts w:ascii="Arial" w:hAnsi="Arial" w:cs="Arial"/>
                <w:color w:val="000000"/>
              </w:rPr>
              <w:lastRenderedPageBreak/>
              <w:t>produzido em material KP 1000, super-resistente. Com medidas mínimas de 5,5m X 8,0m X 4,0m, AxCxL respectivamente. O equipamento deve fornecer sistema de operação e instalação de máxima segurança e deve estar acompanhado de cabeamento para a instalação elétrica.  Incluso no serviço, o transporte, montagem, instalações necessárias, 01 (um) monitor para auxiliar na utilização adequada do brinquedo e desmontagem. Prazo de Locação do Brinquedo:  período mínimo de 05 horas.</w:t>
            </w:r>
          </w:p>
        </w:tc>
        <w:tc>
          <w:tcPr>
            <w:tcW w:w="993" w:type="dxa"/>
            <w:shd w:val="clear" w:color="auto" w:fill="auto"/>
            <w:noWrap/>
            <w:vAlign w:val="center"/>
            <w:hideMark/>
          </w:tcPr>
          <w:p w14:paraId="7DDC2CAE" w14:textId="77777777" w:rsidR="0054582D" w:rsidRPr="002C6179" w:rsidRDefault="0054582D" w:rsidP="007B23CA">
            <w:pPr>
              <w:jc w:val="center"/>
              <w:rPr>
                <w:rFonts w:ascii="Arial" w:hAnsi="Arial" w:cs="Arial"/>
                <w:color w:val="000000"/>
                <w:sz w:val="18"/>
                <w:szCs w:val="18"/>
              </w:rPr>
            </w:pPr>
            <w:r w:rsidRPr="002C6179">
              <w:rPr>
                <w:rFonts w:ascii="Arial" w:hAnsi="Arial" w:cs="Arial"/>
                <w:color w:val="000000"/>
                <w:sz w:val="18"/>
                <w:szCs w:val="18"/>
              </w:rPr>
              <w:lastRenderedPageBreak/>
              <w:t>SERVIÇO</w:t>
            </w:r>
          </w:p>
        </w:tc>
        <w:tc>
          <w:tcPr>
            <w:tcW w:w="1417" w:type="dxa"/>
            <w:shd w:val="clear" w:color="auto" w:fill="auto"/>
            <w:vAlign w:val="center"/>
            <w:hideMark/>
          </w:tcPr>
          <w:p w14:paraId="02AB0C7F" w14:textId="77777777" w:rsidR="0054582D" w:rsidRPr="002C6179" w:rsidRDefault="0054582D" w:rsidP="007B23CA">
            <w:pPr>
              <w:jc w:val="center"/>
              <w:rPr>
                <w:rFonts w:ascii="Arial" w:hAnsi="Arial" w:cs="Arial"/>
                <w:color w:val="000000"/>
                <w:sz w:val="19"/>
                <w:szCs w:val="19"/>
              </w:rPr>
            </w:pPr>
            <w:r w:rsidRPr="002C6179">
              <w:rPr>
                <w:rFonts w:ascii="Arial" w:hAnsi="Arial" w:cs="Arial"/>
                <w:color w:val="000000"/>
                <w:sz w:val="19"/>
                <w:szCs w:val="19"/>
              </w:rPr>
              <w:t>12</w:t>
            </w:r>
          </w:p>
        </w:tc>
      </w:tr>
      <w:tr w:rsidR="0054582D" w:rsidRPr="002C6179" w14:paraId="2B5F195F" w14:textId="77777777" w:rsidTr="007B23CA">
        <w:trPr>
          <w:trHeight w:val="3415"/>
        </w:trPr>
        <w:tc>
          <w:tcPr>
            <w:tcW w:w="580" w:type="dxa"/>
            <w:shd w:val="clear" w:color="auto" w:fill="auto"/>
            <w:noWrap/>
            <w:vAlign w:val="center"/>
            <w:hideMark/>
          </w:tcPr>
          <w:p w14:paraId="0008AE8A" w14:textId="77777777" w:rsidR="0054582D" w:rsidRPr="002C6179" w:rsidRDefault="0054582D" w:rsidP="007B23CA">
            <w:pPr>
              <w:jc w:val="center"/>
              <w:rPr>
                <w:rFonts w:ascii="Arial" w:hAnsi="Arial" w:cs="Arial"/>
                <w:sz w:val="19"/>
                <w:szCs w:val="19"/>
              </w:rPr>
            </w:pPr>
            <w:r w:rsidRPr="002C6179">
              <w:rPr>
                <w:rFonts w:ascii="Arial" w:hAnsi="Arial" w:cs="Arial"/>
                <w:sz w:val="19"/>
                <w:szCs w:val="19"/>
              </w:rPr>
              <w:t>5</w:t>
            </w:r>
          </w:p>
        </w:tc>
        <w:tc>
          <w:tcPr>
            <w:tcW w:w="1020" w:type="dxa"/>
            <w:shd w:val="clear" w:color="auto" w:fill="auto"/>
            <w:noWrap/>
            <w:vAlign w:val="center"/>
            <w:hideMark/>
          </w:tcPr>
          <w:p w14:paraId="681CA2D8" w14:textId="77777777" w:rsidR="0054582D" w:rsidRPr="002C6179" w:rsidRDefault="0054582D" w:rsidP="007B23CA">
            <w:pPr>
              <w:jc w:val="center"/>
              <w:rPr>
                <w:rFonts w:ascii="Arial" w:hAnsi="Arial" w:cs="Arial"/>
                <w:sz w:val="19"/>
                <w:szCs w:val="19"/>
              </w:rPr>
            </w:pPr>
            <w:r w:rsidRPr="002C6179">
              <w:rPr>
                <w:rFonts w:ascii="Arial" w:hAnsi="Arial" w:cs="Arial"/>
                <w:sz w:val="19"/>
                <w:szCs w:val="19"/>
              </w:rPr>
              <w:t>00055600</w:t>
            </w:r>
          </w:p>
        </w:tc>
        <w:tc>
          <w:tcPr>
            <w:tcW w:w="1040" w:type="dxa"/>
            <w:shd w:val="clear" w:color="auto" w:fill="auto"/>
            <w:noWrap/>
            <w:vAlign w:val="center"/>
            <w:hideMark/>
          </w:tcPr>
          <w:p w14:paraId="2DA039F3" w14:textId="77777777" w:rsidR="0054582D" w:rsidRPr="002C6179" w:rsidRDefault="0054582D" w:rsidP="007B23CA">
            <w:pPr>
              <w:jc w:val="center"/>
              <w:rPr>
                <w:rFonts w:ascii="Arial" w:hAnsi="Arial" w:cs="Arial"/>
                <w:color w:val="000000"/>
                <w:sz w:val="19"/>
                <w:szCs w:val="19"/>
              </w:rPr>
            </w:pPr>
            <w:r w:rsidRPr="002C6179">
              <w:rPr>
                <w:rFonts w:ascii="Arial" w:hAnsi="Arial" w:cs="Arial"/>
                <w:color w:val="000000"/>
                <w:sz w:val="19"/>
                <w:szCs w:val="19"/>
              </w:rPr>
              <w:t>429264</w:t>
            </w:r>
          </w:p>
        </w:tc>
        <w:tc>
          <w:tcPr>
            <w:tcW w:w="4726" w:type="dxa"/>
            <w:shd w:val="clear" w:color="auto" w:fill="auto"/>
            <w:vAlign w:val="center"/>
            <w:hideMark/>
          </w:tcPr>
          <w:p w14:paraId="76DBDB97" w14:textId="77777777" w:rsidR="0054582D" w:rsidRPr="002C6179" w:rsidRDefault="0054582D" w:rsidP="007B23CA">
            <w:pPr>
              <w:jc w:val="both"/>
              <w:rPr>
                <w:rFonts w:ascii="Arial" w:hAnsi="Arial" w:cs="Arial"/>
                <w:b/>
                <w:bCs/>
                <w:color w:val="000000"/>
              </w:rPr>
            </w:pPr>
            <w:r w:rsidRPr="002C6179">
              <w:rPr>
                <w:rFonts w:ascii="Arial" w:hAnsi="Arial" w:cs="Arial"/>
                <w:b/>
                <w:bCs/>
                <w:color w:val="000000"/>
              </w:rPr>
              <w:t>LOCAÇÃO DE BRINQUEDO TIPO "TOBOGÃ MÉDIO INFLÁVEL"</w:t>
            </w:r>
            <w:r w:rsidRPr="002C6179">
              <w:rPr>
                <w:rFonts w:ascii="Arial" w:hAnsi="Arial" w:cs="Arial"/>
                <w:color w:val="000000"/>
              </w:rPr>
              <w:t xml:space="preserve"> - Especificações Mínimas: Tobogã inflável completo, com motor soprador de 110v/220v, com potência de 1hp produzido em material kp 1000, super resistente. tamanho aproximado mínimo do brinquedo: l x c x a - 3m x 5m x 4,5m. axcxl respectivamente. o equipamento deve fornecer sistema de operação e instalação de máxima segurança e deve estar acompanhado de cabeamento para a instalação elétrica.  Incluso no serviço, o transporte, montagem, instalações necessárias, 01 (um) monitor para auxiliar na utilização adequada do brinquedo e desmontagem. Prazo de Locação do Brinquedo:  período mínimo de 05 horas.</w:t>
            </w:r>
          </w:p>
        </w:tc>
        <w:tc>
          <w:tcPr>
            <w:tcW w:w="993" w:type="dxa"/>
            <w:shd w:val="clear" w:color="auto" w:fill="auto"/>
            <w:noWrap/>
            <w:vAlign w:val="center"/>
            <w:hideMark/>
          </w:tcPr>
          <w:p w14:paraId="6B843886" w14:textId="77777777" w:rsidR="0054582D" w:rsidRPr="002C6179" w:rsidRDefault="0054582D" w:rsidP="007B23CA">
            <w:pPr>
              <w:jc w:val="center"/>
              <w:rPr>
                <w:rFonts w:ascii="Arial" w:hAnsi="Arial" w:cs="Arial"/>
                <w:color w:val="000000"/>
                <w:sz w:val="18"/>
                <w:szCs w:val="18"/>
              </w:rPr>
            </w:pPr>
            <w:r w:rsidRPr="002C6179">
              <w:rPr>
                <w:rFonts w:ascii="Arial" w:hAnsi="Arial" w:cs="Arial"/>
                <w:color w:val="000000"/>
                <w:sz w:val="18"/>
                <w:szCs w:val="18"/>
              </w:rPr>
              <w:t>SERVIÇO</w:t>
            </w:r>
          </w:p>
        </w:tc>
        <w:tc>
          <w:tcPr>
            <w:tcW w:w="1417" w:type="dxa"/>
            <w:shd w:val="clear" w:color="auto" w:fill="auto"/>
            <w:vAlign w:val="center"/>
            <w:hideMark/>
          </w:tcPr>
          <w:p w14:paraId="4A795282" w14:textId="77777777" w:rsidR="0054582D" w:rsidRPr="002C6179" w:rsidRDefault="0054582D" w:rsidP="007B23CA">
            <w:pPr>
              <w:jc w:val="center"/>
              <w:rPr>
                <w:rFonts w:ascii="Arial" w:hAnsi="Arial" w:cs="Arial"/>
                <w:color w:val="000000"/>
                <w:sz w:val="19"/>
                <w:szCs w:val="19"/>
              </w:rPr>
            </w:pPr>
            <w:r w:rsidRPr="002C6179">
              <w:rPr>
                <w:rFonts w:ascii="Arial" w:hAnsi="Arial" w:cs="Arial"/>
                <w:color w:val="000000"/>
                <w:sz w:val="19"/>
                <w:szCs w:val="19"/>
              </w:rPr>
              <w:t>12</w:t>
            </w:r>
          </w:p>
        </w:tc>
      </w:tr>
      <w:tr w:rsidR="0054582D" w:rsidRPr="002C6179" w14:paraId="42CD7A03" w14:textId="77777777" w:rsidTr="007B23CA">
        <w:trPr>
          <w:trHeight w:val="843"/>
        </w:trPr>
        <w:tc>
          <w:tcPr>
            <w:tcW w:w="580" w:type="dxa"/>
            <w:shd w:val="clear" w:color="auto" w:fill="auto"/>
            <w:noWrap/>
            <w:vAlign w:val="center"/>
            <w:hideMark/>
          </w:tcPr>
          <w:p w14:paraId="7A5D2AAC" w14:textId="77777777" w:rsidR="0054582D" w:rsidRPr="002C6179" w:rsidRDefault="0054582D" w:rsidP="007B23CA">
            <w:pPr>
              <w:jc w:val="center"/>
              <w:rPr>
                <w:rFonts w:ascii="Arial" w:hAnsi="Arial" w:cs="Arial"/>
                <w:sz w:val="19"/>
                <w:szCs w:val="19"/>
              </w:rPr>
            </w:pPr>
            <w:r w:rsidRPr="002C6179">
              <w:rPr>
                <w:rFonts w:ascii="Arial" w:hAnsi="Arial" w:cs="Arial"/>
                <w:sz w:val="19"/>
                <w:szCs w:val="19"/>
              </w:rPr>
              <w:t>6</w:t>
            </w:r>
          </w:p>
        </w:tc>
        <w:tc>
          <w:tcPr>
            <w:tcW w:w="1020" w:type="dxa"/>
            <w:shd w:val="clear" w:color="auto" w:fill="auto"/>
            <w:noWrap/>
            <w:vAlign w:val="center"/>
            <w:hideMark/>
          </w:tcPr>
          <w:p w14:paraId="633B0E87" w14:textId="77777777" w:rsidR="0054582D" w:rsidRPr="002C6179" w:rsidRDefault="0054582D" w:rsidP="007B23CA">
            <w:pPr>
              <w:jc w:val="center"/>
              <w:rPr>
                <w:rFonts w:ascii="Arial" w:hAnsi="Arial" w:cs="Arial"/>
                <w:sz w:val="19"/>
                <w:szCs w:val="19"/>
              </w:rPr>
            </w:pPr>
            <w:r w:rsidRPr="002C6179">
              <w:rPr>
                <w:rFonts w:ascii="Arial" w:hAnsi="Arial" w:cs="Arial"/>
                <w:sz w:val="19"/>
                <w:szCs w:val="19"/>
              </w:rPr>
              <w:t>00074203</w:t>
            </w:r>
          </w:p>
        </w:tc>
        <w:tc>
          <w:tcPr>
            <w:tcW w:w="1040" w:type="dxa"/>
            <w:shd w:val="clear" w:color="auto" w:fill="auto"/>
            <w:noWrap/>
            <w:vAlign w:val="center"/>
            <w:hideMark/>
          </w:tcPr>
          <w:p w14:paraId="6BA94F98" w14:textId="77777777" w:rsidR="0054582D" w:rsidRPr="002C6179" w:rsidRDefault="0054582D" w:rsidP="007B23CA">
            <w:pPr>
              <w:jc w:val="center"/>
              <w:rPr>
                <w:rFonts w:ascii="Arial" w:hAnsi="Arial" w:cs="Arial"/>
                <w:sz w:val="19"/>
                <w:szCs w:val="19"/>
              </w:rPr>
            </w:pPr>
            <w:r w:rsidRPr="002C6179">
              <w:rPr>
                <w:rFonts w:ascii="Arial" w:hAnsi="Arial" w:cs="Arial"/>
                <w:sz w:val="19"/>
                <w:szCs w:val="19"/>
              </w:rPr>
              <w:t>432999</w:t>
            </w:r>
          </w:p>
        </w:tc>
        <w:tc>
          <w:tcPr>
            <w:tcW w:w="4726" w:type="dxa"/>
            <w:shd w:val="clear" w:color="auto" w:fill="auto"/>
            <w:vAlign w:val="center"/>
            <w:hideMark/>
          </w:tcPr>
          <w:p w14:paraId="595F7267" w14:textId="77777777" w:rsidR="0054582D" w:rsidRPr="002C6179" w:rsidRDefault="0054582D" w:rsidP="007B23CA">
            <w:pPr>
              <w:jc w:val="both"/>
              <w:rPr>
                <w:rFonts w:ascii="Arial" w:hAnsi="Arial" w:cs="Arial"/>
                <w:b/>
                <w:bCs/>
                <w:color w:val="000000"/>
              </w:rPr>
            </w:pPr>
            <w:r w:rsidRPr="002C6179">
              <w:rPr>
                <w:rFonts w:ascii="Arial" w:hAnsi="Arial" w:cs="Arial"/>
                <w:b/>
                <w:bCs/>
                <w:color w:val="000000"/>
              </w:rPr>
              <w:t>LOCAÇÃO DE BRINQUEDO TIPO "ESCALDA ALPINISMO INFLÁVEL SUPER"</w:t>
            </w:r>
            <w:r w:rsidRPr="002C6179">
              <w:rPr>
                <w:rFonts w:ascii="Arial" w:hAnsi="Arial" w:cs="Arial"/>
                <w:color w:val="000000"/>
              </w:rPr>
              <w:t xml:space="preserve"> - Especificações Mínimas: Alpinismo Inflável Super completo, com motor soprador de 110v/220v, com potência de 1HP produzido em material KP 1000, super-resistente, com medidas mínimas de 3,00m X 4,50m X 4,50m, AxCxL respectivamente. O brinquedo deve ser extremamente radical, e simular uma montanha, onde o “alpinista” tenta chegar ao cume no menor tempo possível, sendo este de capacidade para 2 (dois) usuários simultâneos.  Incluso no serviço, o transporte, montagem, instalações necessárias, 01 (um) monitor para auxiliar na utilização adequada do brinquedo e desmontagem. Prazo de Locação do Brinquedo:  período mínimo de 05 horas.</w:t>
            </w:r>
          </w:p>
        </w:tc>
        <w:tc>
          <w:tcPr>
            <w:tcW w:w="993" w:type="dxa"/>
            <w:shd w:val="clear" w:color="auto" w:fill="auto"/>
            <w:noWrap/>
            <w:vAlign w:val="center"/>
            <w:hideMark/>
          </w:tcPr>
          <w:p w14:paraId="3DB4C0BF" w14:textId="77777777" w:rsidR="0054582D" w:rsidRPr="002C6179" w:rsidRDefault="0054582D" w:rsidP="007B23CA">
            <w:pPr>
              <w:jc w:val="center"/>
              <w:rPr>
                <w:rFonts w:ascii="Arial" w:hAnsi="Arial" w:cs="Arial"/>
                <w:color w:val="000000"/>
                <w:sz w:val="18"/>
                <w:szCs w:val="18"/>
              </w:rPr>
            </w:pPr>
            <w:r w:rsidRPr="002C6179">
              <w:rPr>
                <w:rFonts w:ascii="Arial" w:hAnsi="Arial" w:cs="Arial"/>
                <w:color w:val="000000"/>
                <w:sz w:val="18"/>
                <w:szCs w:val="18"/>
              </w:rPr>
              <w:t>SERVIÇO</w:t>
            </w:r>
          </w:p>
        </w:tc>
        <w:tc>
          <w:tcPr>
            <w:tcW w:w="1417" w:type="dxa"/>
            <w:shd w:val="clear" w:color="auto" w:fill="auto"/>
            <w:vAlign w:val="center"/>
            <w:hideMark/>
          </w:tcPr>
          <w:p w14:paraId="5A53255E" w14:textId="77777777" w:rsidR="0054582D" w:rsidRPr="002C6179" w:rsidRDefault="0054582D" w:rsidP="007B23CA">
            <w:pPr>
              <w:jc w:val="center"/>
              <w:rPr>
                <w:rFonts w:ascii="Arial" w:hAnsi="Arial" w:cs="Arial"/>
                <w:color w:val="000000"/>
                <w:sz w:val="19"/>
                <w:szCs w:val="19"/>
              </w:rPr>
            </w:pPr>
            <w:r w:rsidRPr="002C6179">
              <w:rPr>
                <w:rFonts w:ascii="Arial" w:hAnsi="Arial" w:cs="Arial"/>
                <w:color w:val="000000"/>
                <w:sz w:val="19"/>
                <w:szCs w:val="19"/>
              </w:rPr>
              <w:t>12</w:t>
            </w:r>
          </w:p>
        </w:tc>
      </w:tr>
      <w:tr w:rsidR="0054582D" w:rsidRPr="002C6179" w14:paraId="27AAD17A" w14:textId="77777777" w:rsidTr="007B23CA">
        <w:trPr>
          <w:trHeight w:val="701"/>
        </w:trPr>
        <w:tc>
          <w:tcPr>
            <w:tcW w:w="580" w:type="dxa"/>
            <w:shd w:val="clear" w:color="auto" w:fill="auto"/>
            <w:noWrap/>
            <w:vAlign w:val="center"/>
            <w:hideMark/>
          </w:tcPr>
          <w:p w14:paraId="5FCEB063" w14:textId="77777777" w:rsidR="0054582D" w:rsidRPr="002C6179" w:rsidRDefault="0054582D" w:rsidP="007B23CA">
            <w:pPr>
              <w:jc w:val="center"/>
              <w:rPr>
                <w:rFonts w:ascii="Arial" w:hAnsi="Arial" w:cs="Arial"/>
                <w:sz w:val="19"/>
                <w:szCs w:val="19"/>
              </w:rPr>
            </w:pPr>
            <w:r w:rsidRPr="002C6179">
              <w:rPr>
                <w:rFonts w:ascii="Arial" w:hAnsi="Arial" w:cs="Arial"/>
                <w:sz w:val="19"/>
                <w:szCs w:val="19"/>
              </w:rPr>
              <w:t>7</w:t>
            </w:r>
          </w:p>
        </w:tc>
        <w:tc>
          <w:tcPr>
            <w:tcW w:w="1020" w:type="dxa"/>
            <w:shd w:val="clear" w:color="auto" w:fill="auto"/>
            <w:noWrap/>
            <w:vAlign w:val="center"/>
            <w:hideMark/>
          </w:tcPr>
          <w:p w14:paraId="1751A401" w14:textId="77777777" w:rsidR="0054582D" w:rsidRPr="002C6179" w:rsidRDefault="0054582D" w:rsidP="007B23CA">
            <w:pPr>
              <w:jc w:val="center"/>
              <w:rPr>
                <w:rFonts w:ascii="Arial" w:hAnsi="Arial" w:cs="Arial"/>
                <w:color w:val="212529"/>
                <w:sz w:val="19"/>
                <w:szCs w:val="19"/>
              </w:rPr>
            </w:pPr>
            <w:r w:rsidRPr="002C6179">
              <w:rPr>
                <w:rFonts w:ascii="Arial" w:hAnsi="Arial" w:cs="Arial"/>
                <w:color w:val="212529"/>
                <w:sz w:val="19"/>
                <w:szCs w:val="19"/>
              </w:rPr>
              <w:t>0006634</w:t>
            </w:r>
          </w:p>
        </w:tc>
        <w:tc>
          <w:tcPr>
            <w:tcW w:w="1040" w:type="dxa"/>
            <w:shd w:val="clear" w:color="auto" w:fill="auto"/>
            <w:noWrap/>
            <w:vAlign w:val="center"/>
            <w:hideMark/>
          </w:tcPr>
          <w:p w14:paraId="320D6C44" w14:textId="77777777" w:rsidR="0054582D" w:rsidRPr="002C6179" w:rsidRDefault="0054582D" w:rsidP="007B23CA">
            <w:pPr>
              <w:jc w:val="center"/>
              <w:rPr>
                <w:rFonts w:ascii="Arial" w:hAnsi="Arial" w:cs="Arial"/>
                <w:color w:val="000000"/>
                <w:sz w:val="19"/>
                <w:szCs w:val="19"/>
              </w:rPr>
            </w:pPr>
            <w:r w:rsidRPr="002C6179">
              <w:rPr>
                <w:rFonts w:ascii="Arial" w:hAnsi="Arial" w:cs="Arial"/>
                <w:color w:val="000000"/>
                <w:sz w:val="19"/>
                <w:szCs w:val="19"/>
              </w:rPr>
              <w:t>428890</w:t>
            </w:r>
          </w:p>
        </w:tc>
        <w:tc>
          <w:tcPr>
            <w:tcW w:w="4726" w:type="dxa"/>
            <w:shd w:val="clear" w:color="auto" w:fill="auto"/>
            <w:vAlign w:val="center"/>
            <w:hideMark/>
          </w:tcPr>
          <w:p w14:paraId="47FF457E" w14:textId="77777777" w:rsidR="0054582D" w:rsidRPr="002C6179" w:rsidRDefault="0054582D" w:rsidP="007B23CA">
            <w:pPr>
              <w:jc w:val="both"/>
              <w:rPr>
                <w:rFonts w:ascii="Arial" w:hAnsi="Arial" w:cs="Arial"/>
                <w:b/>
                <w:bCs/>
                <w:color w:val="000000"/>
              </w:rPr>
            </w:pPr>
            <w:r w:rsidRPr="002C6179">
              <w:rPr>
                <w:rFonts w:ascii="Arial" w:hAnsi="Arial" w:cs="Arial"/>
                <w:b/>
                <w:bCs/>
                <w:color w:val="000000"/>
              </w:rPr>
              <w:t>LOCAÇÃO DE BRINQUEDO TIPO "GUERRA DE COTONETES"</w:t>
            </w:r>
            <w:r w:rsidRPr="002C6179">
              <w:rPr>
                <w:rFonts w:ascii="Arial" w:hAnsi="Arial" w:cs="Arial"/>
                <w:color w:val="000000"/>
              </w:rPr>
              <w:t xml:space="preserve"> - Especificações Mínimas: </w:t>
            </w:r>
            <w:r w:rsidRPr="002C6179">
              <w:rPr>
                <w:rFonts w:ascii="Arial" w:hAnsi="Arial" w:cs="Arial"/>
                <w:color w:val="000000"/>
                <w:sz w:val="18"/>
                <w:szCs w:val="18"/>
              </w:rPr>
              <w:t xml:space="preserve">Guerra de cotonetes completo, com motor soprador de 110v/220V, com potência de 1HP, produzido em material KP 1000, super-resistente. Com medidas mínimas de 2m X 4m X 4m, (AxCxL) respectivamente. Deve conter 2 bases internas para competidos e 2 cotonetes gigantes, para a competição. O equipamento deve fornecer sistema de operação e instalação de máxima segurança e deve estar acompanhado de cabeamento para a instalação elétrica. </w:t>
            </w:r>
            <w:r w:rsidRPr="002C6179">
              <w:rPr>
                <w:rFonts w:ascii="Arial" w:hAnsi="Arial" w:cs="Arial"/>
                <w:color w:val="000000"/>
              </w:rPr>
              <w:t xml:space="preserve"> Incluso no serviço, o transporte, montagem, instalações necessárias, 01 (um) monitor para </w:t>
            </w:r>
            <w:r w:rsidRPr="002C6179">
              <w:rPr>
                <w:rFonts w:ascii="Arial" w:hAnsi="Arial" w:cs="Arial"/>
                <w:color w:val="000000"/>
              </w:rPr>
              <w:lastRenderedPageBreak/>
              <w:t>auxiliar na utilização adequada do brinquedo e desmontagem. Prazo de Locação do Brinquedo:  período mínimo de 05 horas.</w:t>
            </w:r>
          </w:p>
        </w:tc>
        <w:tc>
          <w:tcPr>
            <w:tcW w:w="993" w:type="dxa"/>
            <w:shd w:val="clear" w:color="auto" w:fill="auto"/>
            <w:noWrap/>
            <w:vAlign w:val="center"/>
            <w:hideMark/>
          </w:tcPr>
          <w:p w14:paraId="2719D5FB" w14:textId="77777777" w:rsidR="0054582D" w:rsidRPr="002C6179" w:rsidRDefault="0054582D" w:rsidP="007B23CA">
            <w:pPr>
              <w:jc w:val="center"/>
              <w:rPr>
                <w:rFonts w:ascii="Arial" w:hAnsi="Arial" w:cs="Arial"/>
                <w:color w:val="000000"/>
                <w:sz w:val="18"/>
                <w:szCs w:val="18"/>
              </w:rPr>
            </w:pPr>
            <w:r w:rsidRPr="002C6179">
              <w:rPr>
                <w:rFonts w:ascii="Arial" w:hAnsi="Arial" w:cs="Arial"/>
                <w:color w:val="000000"/>
                <w:sz w:val="18"/>
                <w:szCs w:val="18"/>
              </w:rPr>
              <w:lastRenderedPageBreak/>
              <w:t>SERVIÇO</w:t>
            </w:r>
          </w:p>
        </w:tc>
        <w:tc>
          <w:tcPr>
            <w:tcW w:w="1417" w:type="dxa"/>
            <w:shd w:val="clear" w:color="auto" w:fill="auto"/>
            <w:vAlign w:val="center"/>
            <w:hideMark/>
          </w:tcPr>
          <w:p w14:paraId="2532C48B" w14:textId="77777777" w:rsidR="0054582D" w:rsidRPr="002C6179" w:rsidRDefault="0054582D" w:rsidP="007B23CA">
            <w:pPr>
              <w:jc w:val="center"/>
              <w:rPr>
                <w:rFonts w:ascii="Arial" w:hAnsi="Arial" w:cs="Arial"/>
                <w:color w:val="000000"/>
                <w:sz w:val="19"/>
                <w:szCs w:val="19"/>
              </w:rPr>
            </w:pPr>
            <w:r w:rsidRPr="002C6179">
              <w:rPr>
                <w:rFonts w:ascii="Arial" w:hAnsi="Arial" w:cs="Arial"/>
                <w:color w:val="000000"/>
                <w:sz w:val="19"/>
                <w:szCs w:val="19"/>
              </w:rPr>
              <w:t>12</w:t>
            </w:r>
          </w:p>
        </w:tc>
      </w:tr>
      <w:tr w:rsidR="0054582D" w:rsidRPr="002C6179" w14:paraId="4F092CA2" w14:textId="77777777" w:rsidTr="007B23CA">
        <w:trPr>
          <w:trHeight w:val="560"/>
        </w:trPr>
        <w:tc>
          <w:tcPr>
            <w:tcW w:w="580" w:type="dxa"/>
            <w:shd w:val="clear" w:color="auto" w:fill="auto"/>
            <w:noWrap/>
            <w:vAlign w:val="center"/>
            <w:hideMark/>
          </w:tcPr>
          <w:p w14:paraId="5F330C03" w14:textId="77777777" w:rsidR="0054582D" w:rsidRPr="002C6179" w:rsidRDefault="0054582D" w:rsidP="007B23CA">
            <w:pPr>
              <w:jc w:val="center"/>
              <w:rPr>
                <w:rFonts w:ascii="Arial" w:hAnsi="Arial" w:cs="Arial"/>
                <w:sz w:val="19"/>
                <w:szCs w:val="19"/>
              </w:rPr>
            </w:pPr>
            <w:r w:rsidRPr="002C6179">
              <w:rPr>
                <w:rFonts w:ascii="Arial" w:hAnsi="Arial" w:cs="Arial"/>
                <w:sz w:val="19"/>
                <w:szCs w:val="19"/>
              </w:rPr>
              <w:t>8</w:t>
            </w:r>
          </w:p>
        </w:tc>
        <w:tc>
          <w:tcPr>
            <w:tcW w:w="1020" w:type="dxa"/>
            <w:shd w:val="clear" w:color="auto" w:fill="auto"/>
            <w:noWrap/>
            <w:vAlign w:val="center"/>
            <w:hideMark/>
          </w:tcPr>
          <w:p w14:paraId="4460AF00" w14:textId="77777777" w:rsidR="0054582D" w:rsidRPr="002C6179" w:rsidRDefault="0054582D" w:rsidP="007B23CA">
            <w:pPr>
              <w:jc w:val="center"/>
              <w:rPr>
                <w:rFonts w:ascii="Arial" w:hAnsi="Arial" w:cs="Arial"/>
                <w:sz w:val="19"/>
                <w:szCs w:val="19"/>
              </w:rPr>
            </w:pPr>
            <w:r w:rsidRPr="002C6179">
              <w:rPr>
                <w:rFonts w:ascii="Arial" w:hAnsi="Arial" w:cs="Arial"/>
                <w:sz w:val="19"/>
                <w:szCs w:val="19"/>
              </w:rPr>
              <w:t>277804-1</w:t>
            </w:r>
          </w:p>
        </w:tc>
        <w:tc>
          <w:tcPr>
            <w:tcW w:w="1040" w:type="dxa"/>
            <w:shd w:val="clear" w:color="auto" w:fill="auto"/>
            <w:noWrap/>
            <w:vAlign w:val="center"/>
            <w:hideMark/>
          </w:tcPr>
          <w:p w14:paraId="4C2659A8" w14:textId="77777777" w:rsidR="0054582D" w:rsidRPr="002C6179" w:rsidRDefault="0054582D" w:rsidP="007B23CA">
            <w:pPr>
              <w:jc w:val="center"/>
              <w:rPr>
                <w:rFonts w:ascii="Arial" w:hAnsi="Arial" w:cs="Arial"/>
                <w:color w:val="000000"/>
                <w:sz w:val="19"/>
                <w:szCs w:val="19"/>
              </w:rPr>
            </w:pPr>
            <w:r w:rsidRPr="002C6179">
              <w:rPr>
                <w:rFonts w:ascii="Arial" w:hAnsi="Arial" w:cs="Arial"/>
                <w:color w:val="000000"/>
                <w:sz w:val="19"/>
                <w:szCs w:val="19"/>
              </w:rPr>
              <w:t>428891</w:t>
            </w:r>
          </w:p>
        </w:tc>
        <w:tc>
          <w:tcPr>
            <w:tcW w:w="4726" w:type="dxa"/>
            <w:shd w:val="clear" w:color="auto" w:fill="auto"/>
            <w:vAlign w:val="center"/>
            <w:hideMark/>
          </w:tcPr>
          <w:p w14:paraId="764A66E2" w14:textId="77777777" w:rsidR="0054582D" w:rsidRPr="002C6179" w:rsidRDefault="0054582D" w:rsidP="007B23CA">
            <w:pPr>
              <w:jc w:val="both"/>
              <w:rPr>
                <w:rFonts w:ascii="Arial" w:hAnsi="Arial" w:cs="Arial"/>
                <w:b/>
                <w:bCs/>
                <w:color w:val="000000"/>
              </w:rPr>
            </w:pPr>
            <w:r w:rsidRPr="002C6179">
              <w:rPr>
                <w:rFonts w:ascii="Arial" w:hAnsi="Arial" w:cs="Arial"/>
                <w:b/>
                <w:bCs/>
                <w:color w:val="000000"/>
              </w:rPr>
              <w:t>LOCAÇÃO DE BRINQUEDO TIPO "CAMA ELÁSTICA GIGANTE"</w:t>
            </w:r>
            <w:r w:rsidRPr="002C6179">
              <w:rPr>
                <w:rFonts w:ascii="Arial" w:hAnsi="Arial" w:cs="Arial"/>
                <w:color w:val="000000"/>
              </w:rPr>
              <w:t xml:space="preserve"> - Especificações Mínimas: Pula Pula cama elástica gigante medindo no mínimo 6,00m metros de diâmetro e 2,50m de altura, completa, ou seja, contendo todos os itens necessários para o bom uso e segurança dos usuários, sendo estes: 1 Lona de Salto, 1 proteção de molas, 1 rede de proteção lateral, 12 isotubos laterais, 30 ferragens para a estrutura, 1 escada e 132 molas. O equipamento deve fornecer sistema de operação e instalação de máxima segurança.  Incluso no serviço, o transporte, montagem, instalações necessárias, 01 (um) monitor para auxiliar na utilização adequada do brinquedo e desmontagem. Prazo de Locação do Brinquedo:  período mínimo de 05 horas. </w:t>
            </w:r>
          </w:p>
        </w:tc>
        <w:tc>
          <w:tcPr>
            <w:tcW w:w="993" w:type="dxa"/>
            <w:shd w:val="clear" w:color="auto" w:fill="auto"/>
            <w:noWrap/>
            <w:vAlign w:val="center"/>
            <w:hideMark/>
          </w:tcPr>
          <w:p w14:paraId="1F59D8AD" w14:textId="77777777" w:rsidR="0054582D" w:rsidRPr="002C6179" w:rsidRDefault="0054582D" w:rsidP="007B23CA">
            <w:pPr>
              <w:jc w:val="center"/>
              <w:rPr>
                <w:rFonts w:ascii="Arial" w:hAnsi="Arial" w:cs="Arial"/>
                <w:color w:val="000000"/>
                <w:sz w:val="18"/>
                <w:szCs w:val="18"/>
              </w:rPr>
            </w:pPr>
            <w:r w:rsidRPr="002C6179">
              <w:rPr>
                <w:rFonts w:ascii="Arial" w:hAnsi="Arial" w:cs="Arial"/>
                <w:color w:val="000000"/>
                <w:sz w:val="18"/>
                <w:szCs w:val="18"/>
              </w:rPr>
              <w:t>SERVIÇO</w:t>
            </w:r>
          </w:p>
        </w:tc>
        <w:tc>
          <w:tcPr>
            <w:tcW w:w="1417" w:type="dxa"/>
            <w:shd w:val="clear" w:color="auto" w:fill="auto"/>
            <w:vAlign w:val="center"/>
            <w:hideMark/>
          </w:tcPr>
          <w:p w14:paraId="54DA1FF7" w14:textId="77777777" w:rsidR="0054582D" w:rsidRPr="002C6179" w:rsidRDefault="0054582D" w:rsidP="007B23CA">
            <w:pPr>
              <w:jc w:val="center"/>
              <w:rPr>
                <w:rFonts w:ascii="Arial" w:hAnsi="Arial" w:cs="Arial"/>
                <w:color w:val="000000"/>
                <w:sz w:val="19"/>
                <w:szCs w:val="19"/>
              </w:rPr>
            </w:pPr>
            <w:r w:rsidRPr="002C6179">
              <w:rPr>
                <w:rFonts w:ascii="Arial" w:hAnsi="Arial" w:cs="Arial"/>
                <w:color w:val="000000"/>
                <w:sz w:val="19"/>
                <w:szCs w:val="19"/>
              </w:rPr>
              <w:t>12</w:t>
            </w:r>
          </w:p>
        </w:tc>
      </w:tr>
      <w:tr w:rsidR="0054582D" w:rsidRPr="002C6179" w14:paraId="0698A828" w14:textId="77777777" w:rsidTr="007B23CA">
        <w:trPr>
          <w:trHeight w:val="1552"/>
        </w:trPr>
        <w:tc>
          <w:tcPr>
            <w:tcW w:w="580" w:type="dxa"/>
            <w:shd w:val="clear" w:color="auto" w:fill="auto"/>
            <w:noWrap/>
            <w:vAlign w:val="center"/>
            <w:hideMark/>
          </w:tcPr>
          <w:p w14:paraId="2E021DE4" w14:textId="77777777" w:rsidR="0054582D" w:rsidRPr="002C6179" w:rsidRDefault="0054582D" w:rsidP="007B23CA">
            <w:pPr>
              <w:jc w:val="center"/>
              <w:rPr>
                <w:rFonts w:ascii="Arial" w:hAnsi="Arial" w:cs="Arial"/>
                <w:sz w:val="19"/>
                <w:szCs w:val="19"/>
              </w:rPr>
            </w:pPr>
            <w:r w:rsidRPr="002C6179">
              <w:rPr>
                <w:rFonts w:ascii="Arial" w:hAnsi="Arial" w:cs="Arial"/>
                <w:sz w:val="19"/>
                <w:szCs w:val="19"/>
              </w:rPr>
              <w:t>9</w:t>
            </w:r>
          </w:p>
        </w:tc>
        <w:tc>
          <w:tcPr>
            <w:tcW w:w="1020" w:type="dxa"/>
            <w:shd w:val="clear" w:color="auto" w:fill="auto"/>
            <w:noWrap/>
            <w:vAlign w:val="center"/>
            <w:hideMark/>
          </w:tcPr>
          <w:p w14:paraId="224181E8" w14:textId="77777777" w:rsidR="0054582D" w:rsidRPr="002C6179" w:rsidRDefault="0054582D" w:rsidP="007B23CA">
            <w:pPr>
              <w:jc w:val="center"/>
              <w:rPr>
                <w:rFonts w:ascii="Arial" w:hAnsi="Arial" w:cs="Arial"/>
                <w:sz w:val="19"/>
                <w:szCs w:val="19"/>
              </w:rPr>
            </w:pPr>
            <w:r w:rsidRPr="002C6179">
              <w:rPr>
                <w:rFonts w:ascii="Arial" w:hAnsi="Arial" w:cs="Arial"/>
                <w:sz w:val="19"/>
                <w:szCs w:val="19"/>
              </w:rPr>
              <w:t>00066904</w:t>
            </w:r>
          </w:p>
        </w:tc>
        <w:tc>
          <w:tcPr>
            <w:tcW w:w="1040" w:type="dxa"/>
            <w:shd w:val="clear" w:color="auto" w:fill="auto"/>
            <w:noWrap/>
            <w:vAlign w:val="center"/>
            <w:hideMark/>
          </w:tcPr>
          <w:p w14:paraId="46215F19" w14:textId="77777777" w:rsidR="0054582D" w:rsidRPr="002C6179" w:rsidRDefault="0054582D" w:rsidP="007B23CA">
            <w:pPr>
              <w:jc w:val="center"/>
              <w:rPr>
                <w:rFonts w:ascii="Arial" w:hAnsi="Arial" w:cs="Arial"/>
                <w:sz w:val="19"/>
                <w:szCs w:val="19"/>
              </w:rPr>
            </w:pPr>
            <w:r w:rsidRPr="002C6179">
              <w:rPr>
                <w:rFonts w:ascii="Arial" w:hAnsi="Arial" w:cs="Arial"/>
                <w:sz w:val="19"/>
                <w:szCs w:val="19"/>
              </w:rPr>
              <w:t>427928</w:t>
            </w:r>
          </w:p>
        </w:tc>
        <w:tc>
          <w:tcPr>
            <w:tcW w:w="4726" w:type="dxa"/>
            <w:shd w:val="clear" w:color="auto" w:fill="auto"/>
            <w:vAlign w:val="center"/>
            <w:hideMark/>
          </w:tcPr>
          <w:p w14:paraId="094A164E" w14:textId="77777777" w:rsidR="0054582D" w:rsidRPr="002C6179" w:rsidRDefault="0054582D" w:rsidP="007B23CA">
            <w:pPr>
              <w:jc w:val="both"/>
              <w:rPr>
                <w:rFonts w:ascii="Arial" w:hAnsi="Arial" w:cs="Arial"/>
                <w:color w:val="000000"/>
                <w:sz w:val="19"/>
                <w:szCs w:val="19"/>
              </w:rPr>
            </w:pPr>
            <w:r w:rsidRPr="002C6179">
              <w:rPr>
                <w:rFonts w:ascii="Arial" w:hAnsi="Arial" w:cs="Arial"/>
                <w:b/>
                <w:bCs/>
                <w:color w:val="000000"/>
                <w:sz w:val="19"/>
                <w:szCs w:val="19"/>
              </w:rPr>
              <w:t>LOCAÇÃO DE BRINQUEDO TIPO "CAMA ELÁSTICA MÉDIA"</w:t>
            </w:r>
            <w:r w:rsidRPr="002C6179">
              <w:rPr>
                <w:rFonts w:ascii="Arial" w:hAnsi="Arial" w:cs="Arial"/>
                <w:color w:val="000000"/>
                <w:sz w:val="19"/>
                <w:szCs w:val="19"/>
              </w:rPr>
              <w:t xml:space="preserve"> - Especificações Mínimas: Pula Pula com especificações e dimensões mínimas: Com diâmetro mínimo de 3,0 m e lona de salto colorida, provida de rede de proteção em malha de polipropileno colorida com no mínimo 04 cores, 2,5 mm de espessura e 1,20 m de altura. As hastes laterais deverão ser constituídas de tubos de aço zincados ou galvanizados, com diâmetro mínimo de 30 mm e 1,20 mm de espessura, além de ser compatível ao tamanho da cama e a altura da rede de proteção. As hastes deverão ser revestidas de tubetes em espuma colorida (mínima 04 cores). Deverão possuir colcha de proteção sobre as molas, em espuma e lona vinílica colorida e escada de acesso, acompanhado de sistema de ancoragem para maior segurança.  Incluso no serviço, o transporte, montagem, instalações necessárias, 01 (um) monitor para auxiliar na utilização adequada do brinquedo e desmontagem. Prazo de Locação do Brinquedo:  período mínimo de 05 horas.</w:t>
            </w:r>
          </w:p>
        </w:tc>
        <w:tc>
          <w:tcPr>
            <w:tcW w:w="993" w:type="dxa"/>
            <w:shd w:val="clear" w:color="auto" w:fill="auto"/>
            <w:noWrap/>
            <w:vAlign w:val="center"/>
            <w:hideMark/>
          </w:tcPr>
          <w:p w14:paraId="7A46681A" w14:textId="77777777" w:rsidR="0054582D" w:rsidRPr="002C6179" w:rsidRDefault="0054582D" w:rsidP="007B23CA">
            <w:pPr>
              <w:jc w:val="center"/>
              <w:rPr>
                <w:rFonts w:ascii="Arial" w:hAnsi="Arial" w:cs="Arial"/>
                <w:color w:val="000000"/>
                <w:sz w:val="18"/>
                <w:szCs w:val="18"/>
              </w:rPr>
            </w:pPr>
            <w:r w:rsidRPr="002C6179">
              <w:rPr>
                <w:rFonts w:ascii="Arial" w:hAnsi="Arial" w:cs="Arial"/>
                <w:color w:val="000000"/>
                <w:sz w:val="18"/>
                <w:szCs w:val="18"/>
              </w:rPr>
              <w:t>SERVIÇO</w:t>
            </w:r>
          </w:p>
        </w:tc>
        <w:tc>
          <w:tcPr>
            <w:tcW w:w="1417" w:type="dxa"/>
            <w:shd w:val="clear" w:color="auto" w:fill="auto"/>
            <w:vAlign w:val="center"/>
            <w:hideMark/>
          </w:tcPr>
          <w:p w14:paraId="7A14AF5E" w14:textId="77777777" w:rsidR="0054582D" w:rsidRPr="002C6179" w:rsidRDefault="0054582D" w:rsidP="007B23CA">
            <w:pPr>
              <w:jc w:val="center"/>
              <w:rPr>
                <w:rFonts w:ascii="Arial" w:hAnsi="Arial" w:cs="Arial"/>
                <w:color w:val="000000"/>
                <w:sz w:val="19"/>
                <w:szCs w:val="19"/>
              </w:rPr>
            </w:pPr>
            <w:r w:rsidRPr="002C6179">
              <w:rPr>
                <w:rFonts w:ascii="Arial" w:hAnsi="Arial" w:cs="Arial"/>
                <w:color w:val="000000"/>
                <w:sz w:val="19"/>
                <w:szCs w:val="19"/>
              </w:rPr>
              <w:t>12</w:t>
            </w:r>
          </w:p>
        </w:tc>
      </w:tr>
      <w:tr w:rsidR="0054582D" w:rsidRPr="002C6179" w14:paraId="651F1960" w14:textId="77777777" w:rsidTr="007B23CA">
        <w:trPr>
          <w:trHeight w:val="2394"/>
        </w:trPr>
        <w:tc>
          <w:tcPr>
            <w:tcW w:w="580" w:type="dxa"/>
            <w:shd w:val="clear" w:color="auto" w:fill="auto"/>
            <w:noWrap/>
            <w:vAlign w:val="center"/>
            <w:hideMark/>
          </w:tcPr>
          <w:p w14:paraId="2977B583" w14:textId="77777777" w:rsidR="0054582D" w:rsidRPr="002C6179" w:rsidRDefault="0054582D" w:rsidP="007B23CA">
            <w:pPr>
              <w:jc w:val="center"/>
              <w:rPr>
                <w:rFonts w:ascii="Arial" w:hAnsi="Arial" w:cs="Arial"/>
                <w:sz w:val="19"/>
                <w:szCs w:val="19"/>
              </w:rPr>
            </w:pPr>
            <w:r w:rsidRPr="002C6179">
              <w:rPr>
                <w:rFonts w:ascii="Arial" w:hAnsi="Arial" w:cs="Arial"/>
                <w:sz w:val="19"/>
                <w:szCs w:val="19"/>
              </w:rPr>
              <w:t>10</w:t>
            </w:r>
          </w:p>
        </w:tc>
        <w:tc>
          <w:tcPr>
            <w:tcW w:w="1020" w:type="dxa"/>
            <w:shd w:val="clear" w:color="auto" w:fill="auto"/>
            <w:noWrap/>
            <w:vAlign w:val="center"/>
            <w:hideMark/>
          </w:tcPr>
          <w:p w14:paraId="707B3828" w14:textId="77777777" w:rsidR="0054582D" w:rsidRPr="002C6179" w:rsidRDefault="0054582D" w:rsidP="007B23CA">
            <w:pPr>
              <w:jc w:val="center"/>
              <w:rPr>
                <w:rFonts w:ascii="Arial" w:hAnsi="Arial" w:cs="Arial"/>
                <w:sz w:val="19"/>
                <w:szCs w:val="19"/>
              </w:rPr>
            </w:pPr>
            <w:r w:rsidRPr="002C6179">
              <w:rPr>
                <w:rFonts w:ascii="Arial" w:hAnsi="Arial" w:cs="Arial"/>
                <w:sz w:val="19"/>
                <w:szCs w:val="19"/>
              </w:rPr>
              <w:t>00033519</w:t>
            </w:r>
          </w:p>
        </w:tc>
        <w:tc>
          <w:tcPr>
            <w:tcW w:w="1040" w:type="dxa"/>
            <w:shd w:val="clear" w:color="auto" w:fill="auto"/>
            <w:noWrap/>
            <w:vAlign w:val="center"/>
            <w:hideMark/>
          </w:tcPr>
          <w:p w14:paraId="42264101" w14:textId="77777777" w:rsidR="0054582D" w:rsidRPr="002C6179" w:rsidRDefault="0054582D" w:rsidP="007B23CA">
            <w:pPr>
              <w:jc w:val="center"/>
              <w:rPr>
                <w:rFonts w:ascii="Arial" w:hAnsi="Arial" w:cs="Arial"/>
                <w:sz w:val="19"/>
                <w:szCs w:val="19"/>
              </w:rPr>
            </w:pPr>
            <w:r w:rsidRPr="002C6179">
              <w:rPr>
                <w:rFonts w:ascii="Arial" w:hAnsi="Arial" w:cs="Arial"/>
                <w:sz w:val="19"/>
                <w:szCs w:val="19"/>
              </w:rPr>
              <w:t>428892</w:t>
            </w:r>
          </w:p>
        </w:tc>
        <w:tc>
          <w:tcPr>
            <w:tcW w:w="4726" w:type="dxa"/>
            <w:shd w:val="clear" w:color="auto" w:fill="auto"/>
            <w:vAlign w:val="center"/>
            <w:hideMark/>
          </w:tcPr>
          <w:p w14:paraId="5098A18C" w14:textId="77777777" w:rsidR="0054582D" w:rsidRPr="002C6179" w:rsidRDefault="0054582D" w:rsidP="007B23CA">
            <w:pPr>
              <w:jc w:val="both"/>
              <w:rPr>
                <w:rFonts w:ascii="Arial" w:hAnsi="Arial" w:cs="Arial"/>
                <w:color w:val="000000"/>
                <w:sz w:val="19"/>
                <w:szCs w:val="19"/>
              </w:rPr>
            </w:pPr>
            <w:r w:rsidRPr="002C6179">
              <w:rPr>
                <w:rFonts w:ascii="Arial" w:hAnsi="Arial" w:cs="Arial"/>
                <w:b/>
                <w:bCs/>
                <w:color w:val="000000"/>
                <w:sz w:val="19"/>
                <w:szCs w:val="19"/>
              </w:rPr>
              <w:t>LOCAÇÃO DE BRINQUEDO TIPO "AERO HOCKEY POWER"</w:t>
            </w:r>
            <w:r w:rsidRPr="002C6179">
              <w:rPr>
                <w:rFonts w:ascii="Arial" w:hAnsi="Arial" w:cs="Arial"/>
                <w:color w:val="000000"/>
                <w:sz w:val="19"/>
                <w:szCs w:val="19"/>
              </w:rPr>
              <w:t xml:space="preserve"> - Especificações Mínimas: Mesa de Aero Hockey Power com estrutura em MDF, com disco em polipropileno, rebatedores em polipropileno. Medida aproximada da mesa será de 1,8 (C) m x 96,5 (L) cm x 79 (A) cm. O equipamento deve fornecer sistema de operação e instalação de máxima segurança e deve estar acompanhado de cabeamento para a instalação elétrica.  Incluso no serviço, o transporte, montagem, instalações necessárias, 01 (um) monitor para auxiliar na utilização adequada do brinquedo e desmontagem. Prazo de Locação do Brinquedo:  período mínimo de 05 horas.</w:t>
            </w:r>
          </w:p>
        </w:tc>
        <w:tc>
          <w:tcPr>
            <w:tcW w:w="993" w:type="dxa"/>
            <w:shd w:val="clear" w:color="auto" w:fill="auto"/>
            <w:noWrap/>
            <w:vAlign w:val="center"/>
            <w:hideMark/>
          </w:tcPr>
          <w:p w14:paraId="0A7A5E11" w14:textId="77777777" w:rsidR="0054582D" w:rsidRPr="002C6179" w:rsidRDefault="0054582D" w:rsidP="007B23CA">
            <w:pPr>
              <w:jc w:val="center"/>
              <w:rPr>
                <w:rFonts w:ascii="Arial" w:hAnsi="Arial" w:cs="Arial"/>
                <w:color w:val="000000"/>
                <w:sz w:val="18"/>
                <w:szCs w:val="18"/>
              </w:rPr>
            </w:pPr>
            <w:r w:rsidRPr="002C6179">
              <w:rPr>
                <w:rFonts w:ascii="Arial" w:hAnsi="Arial" w:cs="Arial"/>
                <w:color w:val="000000"/>
                <w:sz w:val="18"/>
                <w:szCs w:val="18"/>
              </w:rPr>
              <w:t>SERVIÇO</w:t>
            </w:r>
          </w:p>
        </w:tc>
        <w:tc>
          <w:tcPr>
            <w:tcW w:w="1417" w:type="dxa"/>
            <w:shd w:val="clear" w:color="auto" w:fill="auto"/>
            <w:vAlign w:val="center"/>
            <w:hideMark/>
          </w:tcPr>
          <w:p w14:paraId="13775C5D" w14:textId="77777777" w:rsidR="0054582D" w:rsidRPr="002C6179" w:rsidRDefault="0054582D" w:rsidP="007B23CA">
            <w:pPr>
              <w:jc w:val="center"/>
              <w:rPr>
                <w:rFonts w:ascii="Arial" w:hAnsi="Arial" w:cs="Arial"/>
                <w:color w:val="000000"/>
                <w:sz w:val="19"/>
                <w:szCs w:val="19"/>
              </w:rPr>
            </w:pPr>
            <w:r w:rsidRPr="002C6179">
              <w:rPr>
                <w:rFonts w:ascii="Arial" w:hAnsi="Arial" w:cs="Arial"/>
                <w:color w:val="000000"/>
                <w:sz w:val="19"/>
                <w:szCs w:val="19"/>
              </w:rPr>
              <w:t>12</w:t>
            </w:r>
          </w:p>
        </w:tc>
      </w:tr>
      <w:tr w:rsidR="0054582D" w:rsidRPr="002C6179" w14:paraId="57092490" w14:textId="77777777" w:rsidTr="007B23CA">
        <w:trPr>
          <w:trHeight w:val="134"/>
        </w:trPr>
        <w:tc>
          <w:tcPr>
            <w:tcW w:w="580" w:type="dxa"/>
            <w:shd w:val="clear" w:color="auto" w:fill="auto"/>
            <w:noWrap/>
            <w:vAlign w:val="center"/>
            <w:hideMark/>
          </w:tcPr>
          <w:p w14:paraId="751D5D8D" w14:textId="77777777" w:rsidR="0054582D" w:rsidRPr="002C6179" w:rsidRDefault="0054582D" w:rsidP="007B23CA">
            <w:pPr>
              <w:jc w:val="center"/>
              <w:rPr>
                <w:rFonts w:ascii="Arial" w:hAnsi="Arial" w:cs="Arial"/>
                <w:sz w:val="19"/>
                <w:szCs w:val="19"/>
              </w:rPr>
            </w:pPr>
            <w:r w:rsidRPr="002C6179">
              <w:rPr>
                <w:rFonts w:ascii="Arial" w:hAnsi="Arial" w:cs="Arial"/>
                <w:sz w:val="19"/>
                <w:szCs w:val="19"/>
              </w:rPr>
              <w:t>11</w:t>
            </w:r>
          </w:p>
        </w:tc>
        <w:tc>
          <w:tcPr>
            <w:tcW w:w="1020" w:type="dxa"/>
            <w:shd w:val="clear" w:color="auto" w:fill="auto"/>
            <w:noWrap/>
            <w:vAlign w:val="center"/>
            <w:hideMark/>
          </w:tcPr>
          <w:p w14:paraId="029AD6B9" w14:textId="77777777" w:rsidR="0054582D" w:rsidRPr="002C6179" w:rsidRDefault="0054582D" w:rsidP="007B23CA">
            <w:pPr>
              <w:jc w:val="center"/>
              <w:rPr>
                <w:rFonts w:ascii="Arial" w:hAnsi="Arial" w:cs="Arial"/>
                <w:sz w:val="19"/>
                <w:szCs w:val="19"/>
              </w:rPr>
            </w:pPr>
            <w:r w:rsidRPr="002C6179">
              <w:rPr>
                <w:rFonts w:ascii="Arial" w:hAnsi="Arial" w:cs="Arial"/>
                <w:sz w:val="19"/>
                <w:szCs w:val="19"/>
              </w:rPr>
              <w:t>0005326</w:t>
            </w:r>
          </w:p>
        </w:tc>
        <w:tc>
          <w:tcPr>
            <w:tcW w:w="1040" w:type="dxa"/>
            <w:shd w:val="clear" w:color="auto" w:fill="auto"/>
            <w:noWrap/>
            <w:vAlign w:val="center"/>
            <w:hideMark/>
          </w:tcPr>
          <w:p w14:paraId="092C2B49" w14:textId="77777777" w:rsidR="0054582D" w:rsidRPr="002C6179" w:rsidRDefault="0054582D" w:rsidP="007B23CA">
            <w:pPr>
              <w:jc w:val="center"/>
              <w:rPr>
                <w:rFonts w:ascii="Arial" w:hAnsi="Arial" w:cs="Arial"/>
                <w:sz w:val="19"/>
                <w:szCs w:val="19"/>
              </w:rPr>
            </w:pPr>
            <w:r w:rsidRPr="002C6179">
              <w:rPr>
                <w:rFonts w:ascii="Arial" w:hAnsi="Arial" w:cs="Arial"/>
                <w:sz w:val="19"/>
                <w:szCs w:val="19"/>
              </w:rPr>
              <w:t>428898</w:t>
            </w:r>
          </w:p>
        </w:tc>
        <w:tc>
          <w:tcPr>
            <w:tcW w:w="4726" w:type="dxa"/>
            <w:shd w:val="clear" w:color="auto" w:fill="auto"/>
            <w:vAlign w:val="center"/>
            <w:hideMark/>
          </w:tcPr>
          <w:p w14:paraId="7E854C36" w14:textId="77777777" w:rsidR="0054582D" w:rsidRDefault="0054582D" w:rsidP="007B23CA">
            <w:pPr>
              <w:jc w:val="both"/>
              <w:rPr>
                <w:rFonts w:ascii="Arial" w:hAnsi="Arial" w:cs="Arial"/>
                <w:color w:val="000000"/>
                <w:sz w:val="19"/>
                <w:szCs w:val="19"/>
              </w:rPr>
            </w:pPr>
            <w:r w:rsidRPr="002C6179">
              <w:rPr>
                <w:rFonts w:ascii="Arial" w:hAnsi="Arial" w:cs="Arial"/>
                <w:b/>
                <w:bCs/>
                <w:color w:val="000000"/>
                <w:sz w:val="19"/>
                <w:szCs w:val="19"/>
              </w:rPr>
              <w:t>LOCAÇÃO DE BRINQUEDO TIPO "GIRO RADICAL"</w:t>
            </w:r>
            <w:r w:rsidRPr="002C6179">
              <w:rPr>
                <w:rFonts w:ascii="Arial" w:hAnsi="Arial" w:cs="Arial"/>
                <w:color w:val="000000"/>
                <w:sz w:val="19"/>
                <w:szCs w:val="19"/>
              </w:rPr>
              <w:t xml:space="preserve"> - Especificações Mínimas: Giro Radical Inflável com </w:t>
            </w:r>
            <w:r w:rsidRPr="002C6179">
              <w:rPr>
                <w:rFonts w:ascii="Arial" w:hAnsi="Arial" w:cs="Arial"/>
                <w:color w:val="000000"/>
                <w:sz w:val="19"/>
                <w:szCs w:val="19"/>
              </w:rPr>
              <w:lastRenderedPageBreak/>
              <w:t xml:space="preserve">motor Soprador de 110v/220v com potência de um 1HP produzido em material KP 1000 super resistente com medidas mínimas de 1.00m X 4,50m X 4,50m (AxCxL) respectivamente. O equipamento deve fornecer sistema de operação e instalação de máxima segurança e deve estar acompanhado de cabeamento para a instalação elétrica.  Incluso no serviço, o transporte, montagem, instalações necessárias, 01 (um) monitor para auxiliar na utilização adequada do brinquedo e desmontagem. Prazo de Locação do Brinquedo:  período mínimo de 05 horas. </w:t>
            </w:r>
          </w:p>
          <w:p w14:paraId="5AC9A965" w14:textId="77777777" w:rsidR="0054582D" w:rsidRPr="002C6179" w:rsidRDefault="0054582D" w:rsidP="007B23CA">
            <w:pPr>
              <w:jc w:val="both"/>
              <w:rPr>
                <w:rFonts w:ascii="Arial" w:hAnsi="Arial" w:cs="Arial"/>
                <w:color w:val="000000"/>
                <w:sz w:val="19"/>
                <w:szCs w:val="19"/>
              </w:rPr>
            </w:pPr>
          </w:p>
        </w:tc>
        <w:tc>
          <w:tcPr>
            <w:tcW w:w="993" w:type="dxa"/>
            <w:shd w:val="clear" w:color="auto" w:fill="auto"/>
            <w:noWrap/>
            <w:vAlign w:val="center"/>
            <w:hideMark/>
          </w:tcPr>
          <w:p w14:paraId="05746714" w14:textId="77777777" w:rsidR="0054582D" w:rsidRPr="002C6179" w:rsidRDefault="0054582D" w:rsidP="007B23CA">
            <w:pPr>
              <w:jc w:val="center"/>
              <w:rPr>
                <w:rFonts w:ascii="Arial" w:hAnsi="Arial" w:cs="Arial"/>
                <w:color w:val="000000"/>
                <w:sz w:val="18"/>
                <w:szCs w:val="18"/>
              </w:rPr>
            </w:pPr>
            <w:r w:rsidRPr="002C6179">
              <w:rPr>
                <w:rFonts w:ascii="Arial" w:hAnsi="Arial" w:cs="Arial"/>
                <w:color w:val="000000"/>
                <w:sz w:val="18"/>
                <w:szCs w:val="18"/>
              </w:rPr>
              <w:lastRenderedPageBreak/>
              <w:t>SERVIÇO</w:t>
            </w:r>
          </w:p>
        </w:tc>
        <w:tc>
          <w:tcPr>
            <w:tcW w:w="1417" w:type="dxa"/>
            <w:shd w:val="clear" w:color="auto" w:fill="auto"/>
            <w:vAlign w:val="center"/>
            <w:hideMark/>
          </w:tcPr>
          <w:p w14:paraId="5DA32682" w14:textId="77777777" w:rsidR="0054582D" w:rsidRPr="002C6179" w:rsidRDefault="0054582D" w:rsidP="007B23CA">
            <w:pPr>
              <w:jc w:val="center"/>
              <w:rPr>
                <w:rFonts w:ascii="Arial" w:hAnsi="Arial" w:cs="Arial"/>
                <w:color w:val="000000"/>
                <w:sz w:val="19"/>
                <w:szCs w:val="19"/>
              </w:rPr>
            </w:pPr>
            <w:r w:rsidRPr="002C6179">
              <w:rPr>
                <w:rFonts w:ascii="Arial" w:hAnsi="Arial" w:cs="Arial"/>
                <w:color w:val="000000"/>
                <w:sz w:val="19"/>
                <w:szCs w:val="19"/>
              </w:rPr>
              <w:t>12</w:t>
            </w:r>
          </w:p>
        </w:tc>
      </w:tr>
      <w:tr w:rsidR="0054582D" w:rsidRPr="002C6179" w14:paraId="6E3BCF56" w14:textId="77777777" w:rsidTr="007B23CA">
        <w:trPr>
          <w:trHeight w:val="2656"/>
        </w:trPr>
        <w:tc>
          <w:tcPr>
            <w:tcW w:w="580" w:type="dxa"/>
            <w:shd w:val="clear" w:color="auto" w:fill="auto"/>
            <w:noWrap/>
            <w:vAlign w:val="center"/>
            <w:hideMark/>
          </w:tcPr>
          <w:p w14:paraId="14CC9244" w14:textId="77777777" w:rsidR="0054582D" w:rsidRPr="002C6179" w:rsidRDefault="0054582D" w:rsidP="007B23CA">
            <w:pPr>
              <w:jc w:val="center"/>
              <w:rPr>
                <w:rFonts w:ascii="Arial" w:hAnsi="Arial" w:cs="Arial"/>
                <w:sz w:val="19"/>
                <w:szCs w:val="19"/>
              </w:rPr>
            </w:pPr>
            <w:r w:rsidRPr="002C6179">
              <w:rPr>
                <w:rFonts w:ascii="Arial" w:hAnsi="Arial" w:cs="Arial"/>
                <w:sz w:val="19"/>
                <w:szCs w:val="19"/>
              </w:rPr>
              <w:t>12</w:t>
            </w:r>
          </w:p>
        </w:tc>
        <w:tc>
          <w:tcPr>
            <w:tcW w:w="1020" w:type="dxa"/>
            <w:shd w:val="clear" w:color="auto" w:fill="auto"/>
            <w:noWrap/>
            <w:vAlign w:val="center"/>
            <w:hideMark/>
          </w:tcPr>
          <w:p w14:paraId="0713E80A" w14:textId="77777777" w:rsidR="0054582D" w:rsidRPr="002C6179" w:rsidRDefault="0054582D" w:rsidP="007B23CA">
            <w:pPr>
              <w:jc w:val="center"/>
              <w:rPr>
                <w:rFonts w:ascii="Arial" w:hAnsi="Arial" w:cs="Arial"/>
                <w:sz w:val="19"/>
                <w:szCs w:val="19"/>
              </w:rPr>
            </w:pPr>
            <w:r w:rsidRPr="002C6179">
              <w:rPr>
                <w:rFonts w:ascii="Arial" w:hAnsi="Arial" w:cs="Arial"/>
                <w:sz w:val="19"/>
                <w:szCs w:val="19"/>
              </w:rPr>
              <w:t>00079161</w:t>
            </w:r>
          </w:p>
        </w:tc>
        <w:tc>
          <w:tcPr>
            <w:tcW w:w="1040" w:type="dxa"/>
            <w:shd w:val="clear" w:color="auto" w:fill="auto"/>
            <w:noWrap/>
            <w:vAlign w:val="center"/>
            <w:hideMark/>
          </w:tcPr>
          <w:p w14:paraId="21B976FD" w14:textId="77777777" w:rsidR="0054582D" w:rsidRPr="002C6179" w:rsidRDefault="0054582D" w:rsidP="007B23CA">
            <w:pPr>
              <w:jc w:val="center"/>
              <w:rPr>
                <w:rFonts w:ascii="Arial" w:hAnsi="Arial" w:cs="Arial"/>
                <w:sz w:val="19"/>
                <w:szCs w:val="19"/>
              </w:rPr>
            </w:pPr>
            <w:r w:rsidRPr="002C6179">
              <w:rPr>
                <w:rFonts w:ascii="Arial" w:hAnsi="Arial" w:cs="Arial"/>
                <w:sz w:val="19"/>
                <w:szCs w:val="19"/>
              </w:rPr>
              <w:t>433000</w:t>
            </w:r>
          </w:p>
        </w:tc>
        <w:tc>
          <w:tcPr>
            <w:tcW w:w="4726" w:type="dxa"/>
            <w:shd w:val="clear" w:color="auto" w:fill="auto"/>
            <w:vAlign w:val="center"/>
            <w:hideMark/>
          </w:tcPr>
          <w:p w14:paraId="631699F4" w14:textId="77777777" w:rsidR="0054582D" w:rsidRPr="002C6179" w:rsidRDefault="0054582D" w:rsidP="007B23CA">
            <w:pPr>
              <w:jc w:val="both"/>
              <w:rPr>
                <w:rFonts w:ascii="Arial" w:hAnsi="Arial" w:cs="Arial"/>
                <w:b/>
                <w:bCs/>
                <w:color w:val="000000"/>
              </w:rPr>
            </w:pPr>
            <w:r w:rsidRPr="002C6179">
              <w:rPr>
                <w:rFonts w:ascii="Arial" w:hAnsi="Arial" w:cs="Arial"/>
                <w:b/>
                <w:bCs/>
                <w:color w:val="000000"/>
              </w:rPr>
              <w:t>LOCAÇÃO DE BRINQUEDO TIPO "CANHÃO DE ESPUMA"</w:t>
            </w:r>
            <w:r w:rsidRPr="002C6179">
              <w:rPr>
                <w:rFonts w:ascii="Arial" w:hAnsi="Arial" w:cs="Arial"/>
                <w:color w:val="000000"/>
              </w:rPr>
              <w:t xml:space="preserve"> - Especificações Mínimas: Com motor Soprador de 110v/220v com potência super resistente com medidas mínimas de 1.00m X 0,50m X 0,50m (AxCxL) respectivamente. O equipamento deve fornecer sistema de operação e instalação de máxima segurança e deve estar acompanhado de cabeamento para a instalação elétrica.  Incluso no serviço, o transporte, montagem, instalações necessárias, 01 (um) monitor para auxiliar na utilização adequada do brinquedo e desmontagem. Prazo de Locação do Brinquedo:  período mínimo de 05 horas. </w:t>
            </w:r>
            <w:r w:rsidRPr="002C6179">
              <w:rPr>
                <w:rFonts w:ascii="Arial" w:hAnsi="Arial" w:cs="Arial"/>
                <w:color w:val="000000"/>
                <w:sz w:val="18"/>
                <w:szCs w:val="18"/>
              </w:rPr>
              <w:t xml:space="preserve"> </w:t>
            </w:r>
          </w:p>
        </w:tc>
        <w:tc>
          <w:tcPr>
            <w:tcW w:w="993" w:type="dxa"/>
            <w:shd w:val="clear" w:color="auto" w:fill="auto"/>
            <w:noWrap/>
            <w:vAlign w:val="center"/>
            <w:hideMark/>
          </w:tcPr>
          <w:p w14:paraId="751D21DE" w14:textId="77777777" w:rsidR="0054582D" w:rsidRPr="002C6179" w:rsidRDefault="0054582D" w:rsidP="007B23CA">
            <w:pPr>
              <w:jc w:val="center"/>
              <w:rPr>
                <w:rFonts w:ascii="Arial" w:hAnsi="Arial" w:cs="Arial"/>
                <w:color w:val="000000"/>
                <w:sz w:val="18"/>
                <w:szCs w:val="18"/>
              </w:rPr>
            </w:pPr>
            <w:r w:rsidRPr="002C6179">
              <w:rPr>
                <w:rFonts w:ascii="Arial" w:hAnsi="Arial" w:cs="Arial"/>
                <w:color w:val="000000"/>
                <w:sz w:val="18"/>
                <w:szCs w:val="18"/>
              </w:rPr>
              <w:t>SERVIÇO</w:t>
            </w:r>
          </w:p>
        </w:tc>
        <w:tc>
          <w:tcPr>
            <w:tcW w:w="1417" w:type="dxa"/>
            <w:shd w:val="clear" w:color="auto" w:fill="auto"/>
            <w:vAlign w:val="center"/>
            <w:hideMark/>
          </w:tcPr>
          <w:p w14:paraId="79A947FE" w14:textId="77777777" w:rsidR="0054582D" w:rsidRPr="002C6179" w:rsidRDefault="0054582D" w:rsidP="007B23CA">
            <w:pPr>
              <w:jc w:val="center"/>
              <w:rPr>
                <w:rFonts w:ascii="Arial" w:hAnsi="Arial" w:cs="Arial"/>
                <w:color w:val="000000"/>
                <w:sz w:val="19"/>
                <w:szCs w:val="19"/>
              </w:rPr>
            </w:pPr>
            <w:r w:rsidRPr="002C6179">
              <w:rPr>
                <w:rFonts w:ascii="Arial" w:hAnsi="Arial" w:cs="Arial"/>
                <w:color w:val="000000"/>
                <w:sz w:val="19"/>
                <w:szCs w:val="19"/>
              </w:rPr>
              <w:t>12</w:t>
            </w:r>
          </w:p>
        </w:tc>
      </w:tr>
      <w:tr w:rsidR="0054582D" w:rsidRPr="002C6179" w14:paraId="682369EE" w14:textId="77777777" w:rsidTr="007B23CA">
        <w:trPr>
          <w:trHeight w:val="560"/>
        </w:trPr>
        <w:tc>
          <w:tcPr>
            <w:tcW w:w="580" w:type="dxa"/>
            <w:shd w:val="clear" w:color="auto" w:fill="auto"/>
            <w:noWrap/>
            <w:vAlign w:val="center"/>
            <w:hideMark/>
          </w:tcPr>
          <w:p w14:paraId="078DFE06" w14:textId="77777777" w:rsidR="0054582D" w:rsidRPr="002C6179" w:rsidRDefault="0054582D" w:rsidP="007B23CA">
            <w:pPr>
              <w:jc w:val="center"/>
              <w:rPr>
                <w:rFonts w:ascii="Arial" w:hAnsi="Arial" w:cs="Arial"/>
                <w:sz w:val="19"/>
                <w:szCs w:val="19"/>
              </w:rPr>
            </w:pPr>
            <w:r w:rsidRPr="002C6179">
              <w:rPr>
                <w:rFonts w:ascii="Arial" w:hAnsi="Arial" w:cs="Arial"/>
                <w:sz w:val="19"/>
                <w:szCs w:val="19"/>
              </w:rPr>
              <w:t>13</w:t>
            </w:r>
          </w:p>
        </w:tc>
        <w:tc>
          <w:tcPr>
            <w:tcW w:w="1020" w:type="dxa"/>
            <w:shd w:val="clear" w:color="auto" w:fill="auto"/>
            <w:noWrap/>
            <w:vAlign w:val="center"/>
            <w:hideMark/>
          </w:tcPr>
          <w:p w14:paraId="6D56CF52" w14:textId="77777777" w:rsidR="0054582D" w:rsidRPr="002C6179" w:rsidRDefault="0054582D" w:rsidP="007B23CA">
            <w:pPr>
              <w:jc w:val="center"/>
              <w:rPr>
                <w:rFonts w:ascii="Arial" w:hAnsi="Arial" w:cs="Arial"/>
                <w:sz w:val="19"/>
                <w:szCs w:val="19"/>
              </w:rPr>
            </w:pPr>
            <w:r w:rsidRPr="002C6179">
              <w:rPr>
                <w:rFonts w:ascii="Arial" w:hAnsi="Arial" w:cs="Arial"/>
                <w:sz w:val="19"/>
                <w:szCs w:val="19"/>
              </w:rPr>
              <w:t>00086098</w:t>
            </w:r>
          </w:p>
        </w:tc>
        <w:tc>
          <w:tcPr>
            <w:tcW w:w="1040" w:type="dxa"/>
            <w:shd w:val="clear" w:color="auto" w:fill="auto"/>
            <w:noWrap/>
            <w:vAlign w:val="center"/>
            <w:hideMark/>
          </w:tcPr>
          <w:p w14:paraId="365C5DE6" w14:textId="77777777" w:rsidR="0054582D" w:rsidRPr="002C6179" w:rsidRDefault="0054582D" w:rsidP="007B23CA">
            <w:pPr>
              <w:jc w:val="center"/>
              <w:rPr>
                <w:rFonts w:ascii="Arial" w:hAnsi="Arial" w:cs="Arial"/>
                <w:sz w:val="19"/>
                <w:szCs w:val="19"/>
              </w:rPr>
            </w:pPr>
            <w:r w:rsidRPr="002C6179">
              <w:rPr>
                <w:rFonts w:ascii="Arial" w:hAnsi="Arial" w:cs="Arial"/>
                <w:sz w:val="19"/>
                <w:szCs w:val="19"/>
              </w:rPr>
              <w:t>432998</w:t>
            </w:r>
          </w:p>
        </w:tc>
        <w:tc>
          <w:tcPr>
            <w:tcW w:w="4726" w:type="dxa"/>
            <w:shd w:val="clear" w:color="auto" w:fill="auto"/>
            <w:vAlign w:val="center"/>
            <w:hideMark/>
          </w:tcPr>
          <w:p w14:paraId="312B30E9" w14:textId="77777777" w:rsidR="009B69BF" w:rsidRDefault="0054582D" w:rsidP="007B23CA">
            <w:pPr>
              <w:jc w:val="both"/>
              <w:rPr>
                <w:rFonts w:ascii="Arial" w:hAnsi="Arial" w:cs="Arial"/>
                <w:color w:val="000000"/>
              </w:rPr>
            </w:pPr>
            <w:r w:rsidRPr="002C6179">
              <w:rPr>
                <w:rFonts w:ascii="Arial" w:hAnsi="Arial" w:cs="Arial"/>
                <w:b/>
                <w:bCs/>
                <w:color w:val="000000"/>
              </w:rPr>
              <w:t>LOCAÇÃO DE BRINQUEDO TIPO "CHUTE A GOL INFLÁVEL"</w:t>
            </w:r>
            <w:r w:rsidRPr="002C6179">
              <w:rPr>
                <w:rFonts w:ascii="Arial" w:hAnsi="Arial" w:cs="Arial"/>
                <w:color w:val="000000"/>
              </w:rPr>
              <w:t xml:space="preserve"> - Especificações Mínimas: Com motor Soprador de 110v/220v com potência de um 1HP produzido em material KP 1000 super resistente com medidas mínimas de 2.50m X 4,00m X 4,00m (AxCxL) respectivamente. O equipamento deve fornecer sistema de operação e instalação de máxima segurança e deve estar acompanhado de cabeamento para a instalação elétrica.  Incluso no serviço, o transporte, montagem, instalações necessárias, 01 (um) monitor para auxiliar na utilização adequada do brinquedo e desmontagem. Prazo de Locação do Brinquedo:  período mínimo de 05 horas.</w:t>
            </w:r>
          </w:p>
          <w:p w14:paraId="108B039E" w14:textId="1B8DFCE2" w:rsidR="0054582D" w:rsidRPr="002C6179" w:rsidRDefault="0054582D" w:rsidP="007B23CA">
            <w:pPr>
              <w:jc w:val="both"/>
              <w:rPr>
                <w:rFonts w:ascii="Arial" w:hAnsi="Arial" w:cs="Arial"/>
                <w:b/>
                <w:bCs/>
                <w:color w:val="000000"/>
              </w:rPr>
            </w:pPr>
            <w:r w:rsidRPr="002C6179">
              <w:rPr>
                <w:rFonts w:ascii="Arial" w:hAnsi="Arial" w:cs="Arial"/>
                <w:color w:val="000000"/>
              </w:rPr>
              <w:t xml:space="preserve"> </w:t>
            </w:r>
            <w:r w:rsidRPr="002C6179">
              <w:rPr>
                <w:rFonts w:ascii="Arial" w:hAnsi="Arial" w:cs="Arial"/>
                <w:color w:val="000000"/>
                <w:sz w:val="18"/>
                <w:szCs w:val="18"/>
              </w:rPr>
              <w:t xml:space="preserve"> </w:t>
            </w:r>
          </w:p>
        </w:tc>
        <w:tc>
          <w:tcPr>
            <w:tcW w:w="993" w:type="dxa"/>
            <w:shd w:val="clear" w:color="auto" w:fill="auto"/>
            <w:noWrap/>
            <w:vAlign w:val="center"/>
            <w:hideMark/>
          </w:tcPr>
          <w:p w14:paraId="40168DAE" w14:textId="77777777" w:rsidR="0054582D" w:rsidRPr="002C6179" w:rsidRDefault="0054582D" w:rsidP="007B23CA">
            <w:pPr>
              <w:jc w:val="center"/>
              <w:rPr>
                <w:rFonts w:ascii="Arial" w:hAnsi="Arial" w:cs="Arial"/>
                <w:color w:val="000000"/>
                <w:sz w:val="18"/>
                <w:szCs w:val="18"/>
              </w:rPr>
            </w:pPr>
            <w:r w:rsidRPr="002C6179">
              <w:rPr>
                <w:rFonts w:ascii="Arial" w:hAnsi="Arial" w:cs="Arial"/>
                <w:color w:val="000000"/>
                <w:sz w:val="18"/>
                <w:szCs w:val="18"/>
              </w:rPr>
              <w:t>SERVIÇO</w:t>
            </w:r>
          </w:p>
        </w:tc>
        <w:tc>
          <w:tcPr>
            <w:tcW w:w="1417" w:type="dxa"/>
            <w:shd w:val="clear" w:color="auto" w:fill="auto"/>
            <w:vAlign w:val="center"/>
            <w:hideMark/>
          </w:tcPr>
          <w:p w14:paraId="3C46186A" w14:textId="77777777" w:rsidR="0054582D" w:rsidRPr="002C6179" w:rsidRDefault="0054582D" w:rsidP="007B23CA">
            <w:pPr>
              <w:jc w:val="center"/>
              <w:rPr>
                <w:rFonts w:ascii="Arial" w:hAnsi="Arial" w:cs="Arial"/>
                <w:color w:val="000000"/>
                <w:sz w:val="19"/>
                <w:szCs w:val="19"/>
              </w:rPr>
            </w:pPr>
            <w:r w:rsidRPr="002C6179">
              <w:rPr>
                <w:rFonts w:ascii="Arial" w:hAnsi="Arial" w:cs="Arial"/>
                <w:color w:val="000000"/>
                <w:sz w:val="19"/>
                <w:szCs w:val="19"/>
              </w:rPr>
              <w:t>12</w:t>
            </w:r>
          </w:p>
        </w:tc>
      </w:tr>
    </w:tbl>
    <w:p w14:paraId="31A3BDFB" w14:textId="77777777" w:rsidR="0054582D" w:rsidRPr="004F304B" w:rsidRDefault="0054582D" w:rsidP="0054582D">
      <w:pPr>
        <w:autoSpaceDE w:val="0"/>
        <w:autoSpaceDN w:val="0"/>
        <w:adjustRightInd w:val="0"/>
        <w:jc w:val="both"/>
        <w:rPr>
          <w:rFonts w:ascii="Arial" w:hAnsi="Arial" w:cs="Arial"/>
          <w:sz w:val="23"/>
          <w:szCs w:val="23"/>
        </w:rPr>
      </w:pPr>
    </w:p>
    <w:p w14:paraId="71BC1CF3" w14:textId="77777777" w:rsidR="0054582D" w:rsidRPr="004F304B" w:rsidRDefault="0054582D" w:rsidP="0054582D">
      <w:pPr>
        <w:autoSpaceDE w:val="0"/>
        <w:autoSpaceDN w:val="0"/>
        <w:adjustRightInd w:val="0"/>
        <w:jc w:val="both"/>
        <w:rPr>
          <w:rFonts w:ascii="Arial" w:hAnsi="Arial" w:cs="Arial"/>
          <w:sz w:val="23"/>
          <w:szCs w:val="23"/>
        </w:rPr>
      </w:pPr>
      <w:r w:rsidRPr="004F304B">
        <w:rPr>
          <w:rFonts w:ascii="Arial" w:hAnsi="Arial" w:cs="Arial"/>
          <w:sz w:val="23"/>
          <w:szCs w:val="23"/>
        </w:rPr>
        <w:t>1.2. O objeto deste termo de referência tem a natureza de bens/serviços comum e NÃO se enquadra como sendo de bem de luxo, conforme Decreto Municipal nº 012/2024.</w:t>
      </w:r>
    </w:p>
    <w:p w14:paraId="58AF7D27" w14:textId="77777777" w:rsidR="0054582D" w:rsidRPr="004F304B" w:rsidRDefault="0054582D" w:rsidP="0054582D">
      <w:pPr>
        <w:autoSpaceDE w:val="0"/>
        <w:autoSpaceDN w:val="0"/>
        <w:adjustRightInd w:val="0"/>
        <w:jc w:val="both"/>
        <w:rPr>
          <w:rFonts w:ascii="Arial" w:hAnsi="Arial" w:cs="Arial"/>
          <w:sz w:val="23"/>
          <w:szCs w:val="23"/>
        </w:rPr>
      </w:pPr>
    </w:p>
    <w:p w14:paraId="5F612A24" w14:textId="77777777" w:rsidR="0054582D" w:rsidRPr="004F304B" w:rsidRDefault="0054582D" w:rsidP="0054582D">
      <w:pPr>
        <w:autoSpaceDE w:val="0"/>
        <w:autoSpaceDN w:val="0"/>
        <w:adjustRightInd w:val="0"/>
        <w:jc w:val="both"/>
        <w:rPr>
          <w:rFonts w:ascii="Arial" w:hAnsi="Arial" w:cs="Arial"/>
          <w:sz w:val="23"/>
          <w:szCs w:val="23"/>
        </w:rPr>
      </w:pPr>
      <w:r w:rsidRPr="004F304B">
        <w:rPr>
          <w:rFonts w:ascii="Arial" w:hAnsi="Arial" w:cs="Arial"/>
          <w:sz w:val="23"/>
          <w:szCs w:val="23"/>
        </w:rPr>
        <w:t>1.3. Os quantitativos por unidade demandante estão discriminados na Planilha de Estimativa de Quantidades de Produtos por Órgão/Secretaria Demandante em anexo ao Estudo Técnico Preliminar – ETP.</w:t>
      </w:r>
    </w:p>
    <w:p w14:paraId="2D9A9347" w14:textId="77777777" w:rsidR="0054582D" w:rsidRPr="004F304B" w:rsidRDefault="0054582D" w:rsidP="0054582D">
      <w:pPr>
        <w:autoSpaceDE w:val="0"/>
        <w:autoSpaceDN w:val="0"/>
        <w:adjustRightInd w:val="0"/>
        <w:jc w:val="both"/>
        <w:rPr>
          <w:rFonts w:ascii="Arial" w:hAnsi="Arial" w:cs="Arial"/>
          <w:sz w:val="23"/>
          <w:szCs w:val="23"/>
        </w:rPr>
      </w:pPr>
    </w:p>
    <w:p w14:paraId="1E10C95C" w14:textId="77777777" w:rsidR="0054582D" w:rsidRPr="004F304B" w:rsidRDefault="0054582D" w:rsidP="0054582D">
      <w:pPr>
        <w:autoSpaceDE w:val="0"/>
        <w:autoSpaceDN w:val="0"/>
        <w:adjustRightInd w:val="0"/>
        <w:jc w:val="both"/>
        <w:rPr>
          <w:rFonts w:ascii="Arial" w:hAnsi="Arial" w:cs="Arial"/>
          <w:sz w:val="23"/>
          <w:szCs w:val="23"/>
        </w:rPr>
      </w:pPr>
      <w:r w:rsidRPr="004F304B">
        <w:rPr>
          <w:rFonts w:ascii="Arial" w:hAnsi="Arial" w:cs="Arial"/>
          <w:sz w:val="23"/>
          <w:szCs w:val="23"/>
        </w:rPr>
        <w:t xml:space="preserve">1.4. A Ata de Registro de Preço terá sua vigência por </w:t>
      </w:r>
      <w:r w:rsidRPr="004F304B">
        <w:rPr>
          <w:rFonts w:ascii="Arial" w:hAnsi="Arial" w:cs="Arial"/>
          <w:b/>
          <w:bCs/>
          <w:sz w:val="23"/>
          <w:szCs w:val="23"/>
        </w:rPr>
        <w:t>01 (um) ano</w:t>
      </w:r>
      <w:r w:rsidRPr="004F304B">
        <w:rPr>
          <w:rFonts w:ascii="Arial" w:hAnsi="Arial" w:cs="Arial"/>
          <w:sz w:val="23"/>
          <w:szCs w:val="23"/>
        </w:rPr>
        <w:t>, a partir da data de sua assinatura e poderá ser prorrogada por igual período, mediante a anuência do fornecedor, desde que comprovado o preço vantajoso. (art. 84 da Lei nº 14.133/2021).</w:t>
      </w:r>
    </w:p>
    <w:p w14:paraId="05099B9A" w14:textId="77777777" w:rsidR="0054582D" w:rsidRPr="004F304B" w:rsidRDefault="0054582D" w:rsidP="0054582D">
      <w:pPr>
        <w:autoSpaceDE w:val="0"/>
        <w:autoSpaceDN w:val="0"/>
        <w:adjustRightInd w:val="0"/>
        <w:jc w:val="both"/>
        <w:rPr>
          <w:rFonts w:ascii="Arial" w:hAnsi="Arial" w:cs="Arial"/>
          <w:b/>
          <w:bCs/>
          <w:sz w:val="23"/>
          <w:szCs w:val="23"/>
        </w:rPr>
      </w:pPr>
    </w:p>
    <w:p w14:paraId="5CA319DE" w14:textId="77777777" w:rsidR="0054582D" w:rsidRPr="004F304B" w:rsidRDefault="0054582D" w:rsidP="0054582D">
      <w:pPr>
        <w:autoSpaceDE w:val="0"/>
        <w:autoSpaceDN w:val="0"/>
        <w:adjustRightInd w:val="0"/>
        <w:jc w:val="both"/>
        <w:rPr>
          <w:rFonts w:ascii="Arial" w:hAnsi="Arial" w:cs="Arial"/>
          <w:b/>
          <w:bCs/>
          <w:sz w:val="23"/>
          <w:szCs w:val="23"/>
        </w:rPr>
      </w:pPr>
      <w:r w:rsidRPr="004F304B">
        <w:rPr>
          <w:rFonts w:ascii="Arial" w:hAnsi="Arial" w:cs="Arial"/>
          <w:b/>
          <w:bCs/>
          <w:sz w:val="23"/>
          <w:szCs w:val="23"/>
        </w:rPr>
        <w:lastRenderedPageBreak/>
        <w:t>2 – DO ÓRGÃO GERENCIADOR E PARTICIPANTES:</w:t>
      </w:r>
    </w:p>
    <w:p w14:paraId="782438F4" w14:textId="77777777" w:rsidR="0054582D" w:rsidRDefault="0054582D" w:rsidP="0054582D">
      <w:pPr>
        <w:autoSpaceDE w:val="0"/>
        <w:autoSpaceDN w:val="0"/>
        <w:adjustRightInd w:val="0"/>
        <w:jc w:val="both"/>
        <w:rPr>
          <w:rFonts w:ascii="Arial" w:hAnsi="Arial" w:cs="Arial"/>
          <w:sz w:val="23"/>
          <w:szCs w:val="23"/>
        </w:rPr>
      </w:pPr>
    </w:p>
    <w:p w14:paraId="20A9EAA5" w14:textId="77777777" w:rsidR="0054582D" w:rsidRPr="004F304B" w:rsidRDefault="0054582D" w:rsidP="0054582D">
      <w:pPr>
        <w:autoSpaceDE w:val="0"/>
        <w:autoSpaceDN w:val="0"/>
        <w:adjustRightInd w:val="0"/>
        <w:jc w:val="both"/>
        <w:rPr>
          <w:rFonts w:ascii="Arial" w:hAnsi="Arial" w:cs="Arial"/>
          <w:sz w:val="23"/>
          <w:szCs w:val="23"/>
        </w:rPr>
      </w:pPr>
      <w:r w:rsidRPr="004F304B">
        <w:rPr>
          <w:rFonts w:ascii="Arial" w:hAnsi="Arial" w:cs="Arial"/>
          <w:sz w:val="23"/>
          <w:szCs w:val="23"/>
        </w:rPr>
        <w:t>2.1. A Prefeitura Municipal de Itaúba/MT, irá gerenciar a prática de todos os atos de controle e administração do Sistema de Registro de Preços (SRP), a ser gerado pela licitação.</w:t>
      </w:r>
    </w:p>
    <w:p w14:paraId="319B751D" w14:textId="77777777" w:rsidR="0054582D" w:rsidRPr="004F304B" w:rsidRDefault="0054582D" w:rsidP="0054582D">
      <w:pPr>
        <w:autoSpaceDE w:val="0"/>
        <w:autoSpaceDN w:val="0"/>
        <w:adjustRightInd w:val="0"/>
        <w:jc w:val="both"/>
        <w:rPr>
          <w:rFonts w:ascii="Arial" w:hAnsi="Arial" w:cs="Arial"/>
          <w:sz w:val="23"/>
          <w:szCs w:val="23"/>
        </w:rPr>
      </w:pPr>
    </w:p>
    <w:p w14:paraId="33E8A3B7" w14:textId="77777777" w:rsidR="0054582D" w:rsidRPr="004F304B" w:rsidRDefault="0054582D" w:rsidP="0054582D">
      <w:pPr>
        <w:autoSpaceDE w:val="0"/>
        <w:autoSpaceDN w:val="0"/>
        <w:adjustRightInd w:val="0"/>
        <w:jc w:val="both"/>
        <w:rPr>
          <w:rFonts w:ascii="Arial" w:hAnsi="Arial" w:cs="Arial"/>
          <w:sz w:val="23"/>
          <w:szCs w:val="23"/>
        </w:rPr>
      </w:pPr>
      <w:r w:rsidRPr="004F304B">
        <w:rPr>
          <w:rFonts w:ascii="Arial" w:hAnsi="Arial" w:cs="Arial"/>
          <w:sz w:val="23"/>
          <w:szCs w:val="23"/>
        </w:rPr>
        <w:t>2.2. Como órgão gerenciador, a Prefeitura Municipal através dos servidores responsáveis pelo planejamento da futura contratação consolidou as informações relativas à estimativa de consumo das secretarias participantes, promovendo a adequação do Estudo Técnico Preliminar (ETP) que é o documento que integra a fase de planejamento das contratações públicas e tem o objetivo de demonstrar a real necessidade da contratação, analisar a viabilidade técnica de implementá-la, bem como instruir o arcabouço básico para a elaboração deste Termo de Referência.</w:t>
      </w:r>
    </w:p>
    <w:p w14:paraId="7EDD7693" w14:textId="77777777" w:rsidR="0054582D" w:rsidRDefault="0054582D" w:rsidP="0054582D">
      <w:pPr>
        <w:autoSpaceDE w:val="0"/>
        <w:autoSpaceDN w:val="0"/>
        <w:adjustRightInd w:val="0"/>
        <w:jc w:val="both"/>
        <w:rPr>
          <w:rFonts w:ascii="Arial" w:hAnsi="Arial" w:cs="Arial"/>
          <w:sz w:val="23"/>
          <w:szCs w:val="23"/>
        </w:rPr>
      </w:pPr>
    </w:p>
    <w:p w14:paraId="111AD01A" w14:textId="77777777" w:rsidR="0054582D" w:rsidRPr="004F304B" w:rsidRDefault="0054582D" w:rsidP="0054582D">
      <w:pPr>
        <w:autoSpaceDE w:val="0"/>
        <w:autoSpaceDN w:val="0"/>
        <w:adjustRightInd w:val="0"/>
        <w:jc w:val="both"/>
        <w:rPr>
          <w:rFonts w:ascii="Arial" w:hAnsi="Arial" w:cs="Arial"/>
          <w:sz w:val="23"/>
          <w:szCs w:val="23"/>
        </w:rPr>
      </w:pPr>
      <w:r w:rsidRPr="004F304B">
        <w:rPr>
          <w:rFonts w:ascii="Arial" w:hAnsi="Arial" w:cs="Arial"/>
          <w:sz w:val="23"/>
          <w:szCs w:val="23"/>
        </w:rPr>
        <w:t xml:space="preserve">2.3. Os órgãos participantes deste registro de preços estão a seguir discriminados: </w:t>
      </w:r>
    </w:p>
    <w:p w14:paraId="4CAE4219" w14:textId="77777777" w:rsidR="0054582D" w:rsidRPr="004F304B" w:rsidRDefault="0054582D" w:rsidP="0054582D">
      <w:pPr>
        <w:pStyle w:val="PargrafodaLista"/>
        <w:shd w:val="clear" w:color="auto" w:fill="FFFFFF"/>
        <w:spacing w:after="0" w:line="240" w:lineRule="auto"/>
        <w:ind w:left="426"/>
        <w:contextualSpacing/>
        <w:rPr>
          <w:rFonts w:ascii="Arial" w:hAnsi="Arial" w:cs="Arial"/>
          <w:bCs/>
          <w:color w:val="000000"/>
          <w:sz w:val="23"/>
          <w:szCs w:val="23"/>
        </w:rPr>
      </w:pPr>
    </w:p>
    <w:p w14:paraId="542A8BF4" w14:textId="77777777" w:rsidR="0054582D" w:rsidRPr="004F304B" w:rsidRDefault="0054582D" w:rsidP="0054582D">
      <w:pPr>
        <w:pStyle w:val="PargrafodaLista"/>
        <w:numPr>
          <w:ilvl w:val="0"/>
          <w:numId w:val="9"/>
        </w:numPr>
        <w:shd w:val="clear" w:color="auto" w:fill="FFFFFF"/>
        <w:spacing w:after="0" w:line="240" w:lineRule="auto"/>
        <w:ind w:left="426" w:hanging="426"/>
        <w:contextualSpacing/>
        <w:rPr>
          <w:rFonts w:ascii="Arial" w:hAnsi="Arial" w:cs="Arial"/>
          <w:bCs/>
          <w:color w:val="000000"/>
          <w:sz w:val="23"/>
          <w:szCs w:val="23"/>
        </w:rPr>
      </w:pPr>
      <w:r w:rsidRPr="004F304B">
        <w:rPr>
          <w:rFonts w:ascii="Arial" w:hAnsi="Arial" w:cs="Arial"/>
          <w:bCs/>
          <w:color w:val="000000"/>
          <w:sz w:val="23"/>
          <w:szCs w:val="23"/>
        </w:rPr>
        <w:t>Secretaria Municipal de Educação, Cultura, Esporte e Lazer</w:t>
      </w:r>
    </w:p>
    <w:p w14:paraId="7F47E56E" w14:textId="77777777" w:rsidR="0054582D" w:rsidRPr="004F304B" w:rsidRDefault="0054582D" w:rsidP="0054582D">
      <w:pPr>
        <w:pStyle w:val="PargrafodaLista"/>
        <w:numPr>
          <w:ilvl w:val="0"/>
          <w:numId w:val="9"/>
        </w:numPr>
        <w:shd w:val="clear" w:color="auto" w:fill="FFFFFF"/>
        <w:spacing w:after="0" w:line="240" w:lineRule="auto"/>
        <w:ind w:left="426" w:hanging="426"/>
        <w:contextualSpacing/>
        <w:rPr>
          <w:rFonts w:ascii="Arial" w:hAnsi="Arial" w:cs="Arial"/>
          <w:bCs/>
          <w:color w:val="000000"/>
          <w:sz w:val="23"/>
          <w:szCs w:val="23"/>
        </w:rPr>
      </w:pPr>
      <w:r w:rsidRPr="004F304B">
        <w:rPr>
          <w:rFonts w:ascii="Arial" w:hAnsi="Arial" w:cs="Arial"/>
          <w:bCs/>
          <w:color w:val="000000"/>
          <w:sz w:val="23"/>
          <w:szCs w:val="23"/>
        </w:rPr>
        <w:t>Secretaria Municipal de Ação Social e Cidadania</w:t>
      </w:r>
    </w:p>
    <w:p w14:paraId="0439AC58" w14:textId="77777777" w:rsidR="0054582D" w:rsidRPr="004F304B" w:rsidRDefault="0054582D" w:rsidP="0054582D">
      <w:pPr>
        <w:pStyle w:val="PargrafodaLista"/>
        <w:shd w:val="clear" w:color="auto" w:fill="FFFFFF"/>
        <w:spacing w:after="0" w:line="240" w:lineRule="auto"/>
        <w:ind w:left="426"/>
        <w:contextualSpacing/>
        <w:rPr>
          <w:rFonts w:ascii="Arial" w:hAnsi="Arial" w:cs="Arial"/>
          <w:bCs/>
          <w:color w:val="000000"/>
          <w:sz w:val="23"/>
          <w:szCs w:val="23"/>
        </w:rPr>
      </w:pPr>
    </w:p>
    <w:p w14:paraId="3395575A" w14:textId="77777777" w:rsidR="0054582D" w:rsidRPr="004F304B" w:rsidRDefault="0054582D" w:rsidP="0054582D">
      <w:pPr>
        <w:autoSpaceDE w:val="0"/>
        <w:autoSpaceDN w:val="0"/>
        <w:adjustRightInd w:val="0"/>
        <w:rPr>
          <w:rFonts w:ascii="Arial" w:hAnsi="Arial" w:cs="Arial"/>
          <w:b/>
          <w:bCs/>
          <w:sz w:val="23"/>
          <w:szCs w:val="23"/>
        </w:rPr>
      </w:pPr>
      <w:r w:rsidRPr="004F304B">
        <w:rPr>
          <w:rFonts w:ascii="Arial" w:hAnsi="Arial" w:cs="Arial"/>
          <w:b/>
          <w:bCs/>
          <w:sz w:val="23"/>
          <w:szCs w:val="23"/>
        </w:rPr>
        <w:t>3. DESCRIÇÃO DA NECESSIDADE:</w:t>
      </w:r>
    </w:p>
    <w:p w14:paraId="0344F80F" w14:textId="77777777" w:rsidR="0054582D" w:rsidRPr="004F304B" w:rsidRDefault="0054582D" w:rsidP="0054582D">
      <w:pPr>
        <w:jc w:val="both"/>
        <w:rPr>
          <w:rFonts w:ascii="Arial" w:hAnsi="Arial" w:cs="Arial"/>
          <w:sz w:val="23"/>
          <w:szCs w:val="23"/>
        </w:rPr>
      </w:pPr>
    </w:p>
    <w:p w14:paraId="07ECFB32" w14:textId="77777777" w:rsidR="0054582D" w:rsidRPr="004F304B" w:rsidRDefault="0054582D" w:rsidP="0054582D">
      <w:pPr>
        <w:jc w:val="both"/>
        <w:rPr>
          <w:rFonts w:ascii="Arial" w:hAnsi="Arial" w:cs="Arial"/>
          <w:sz w:val="23"/>
          <w:szCs w:val="23"/>
        </w:rPr>
      </w:pPr>
      <w:r w:rsidRPr="004F304B">
        <w:rPr>
          <w:rFonts w:ascii="Arial" w:hAnsi="Arial" w:cs="Arial"/>
          <w:sz w:val="23"/>
          <w:szCs w:val="23"/>
        </w:rPr>
        <w:t xml:space="preserve">3.1. O presente Termo de Referência tem a finalidade de obter registro de preço para futura e eventual contratação de empresa especializada em locação de brinquedos infláveis, cama elástica e touro mecânico para serem utilizados em festas e eventos realizados por diversas secretarias do município de Itaúba/MT, nos termos, condições e exigências estabelecidas neste instrumento. </w:t>
      </w:r>
    </w:p>
    <w:p w14:paraId="296D52EF" w14:textId="77777777" w:rsidR="0054582D" w:rsidRPr="004F304B" w:rsidRDefault="0054582D" w:rsidP="0054582D">
      <w:pPr>
        <w:jc w:val="both"/>
        <w:rPr>
          <w:rFonts w:ascii="Arial" w:hAnsi="Arial" w:cs="Arial"/>
          <w:sz w:val="23"/>
          <w:szCs w:val="23"/>
        </w:rPr>
      </w:pPr>
    </w:p>
    <w:p w14:paraId="621353E9" w14:textId="77777777" w:rsidR="0054582D" w:rsidRPr="004F304B" w:rsidRDefault="0054582D" w:rsidP="0054582D">
      <w:pPr>
        <w:jc w:val="both"/>
        <w:rPr>
          <w:rFonts w:ascii="Arial" w:hAnsi="Arial" w:cs="Arial"/>
          <w:sz w:val="23"/>
          <w:szCs w:val="23"/>
        </w:rPr>
      </w:pPr>
      <w:r w:rsidRPr="004F304B">
        <w:rPr>
          <w:rFonts w:ascii="Arial" w:hAnsi="Arial" w:cs="Arial"/>
          <w:sz w:val="23"/>
          <w:szCs w:val="23"/>
        </w:rPr>
        <w:t>3.2. Inicialmente é importante registrar que a Prefeitura Municipal de Itaúba/MT, atualmente não possui contrato vigente com empresa para realização dos serviços ora pretendidos.</w:t>
      </w:r>
    </w:p>
    <w:p w14:paraId="1A86EBF9" w14:textId="77777777" w:rsidR="0054582D" w:rsidRPr="004F304B" w:rsidRDefault="0054582D" w:rsidP="0054582D">
      <w:pPr>
        <w:jc w:val="both"/>
        <w:rPr>
          <w:rFonts w:ascii="Arial" w:hAnsi="Arial" w:cs="Arial"/>
          <w:sz w:val="23"/>
          <w:szCs w:val="23"/>
        </w:rPr>
      </w:pPr>
    </w:p>
    <w:p w14:paraId="451774D7" w14:textId="77777777" w:rsidR="0054582D" w:rsidRPr="004F304B" w:rsidRDefault="0054582D" w:rsidP="0054582D">
      <w:pPr>
        <w:jc w:val="both"/>
        <w:rPr>
          <w:rFonts w:ascii="Arial" w:hAnsi="Arial" w:cs="Arial"/>
          <w:sz w:val="23"/>
          <w:szCs w:val="23"/>
        </w:rPr>
      </w:pPr>
      <w:r w:rsidRPr="004F304B">
        <w:rPr>
          <w:rFonts w:ascii="Arial" w:hAnsi="Arial" w:cs="Arial"/>
          <w:sz w:val="23"/>
          <w:szCs w:val="23"/>
        </w:rPr>
        <w:t>3.3. A Prefeitura Municipal de Itaúba através da Secretaria de Educação, Cultura, Esporte e Lazer e Secretaria de Ação Social e Cidadania  promovem e/ou apoiam diversos eventos no município, onde são utilizados a locação de diversos brinquedos infantis, com a finalidade de tornar os eventos mais atrativos ao público em geral, bem como promover eventos organizados, seguros primando pela integridade dos participantes, assegurando assim, o bom andamento e o sucesso dos eventos realizados.</w:t>
      </w:r>
    </w:p>
    <w:p w14:paraId="2FEA3D97" w14:textId="77777777" w:rsidR="0054582D" w:rsidRPr="004F304B" w:rsidRDefault="0054582D" w:rsidP="0054582D">
      <w:pPr>
        <w:jc w:val="both"/>
        <w:rPr>
          <w:rFonts w:ascii="Arial" w:hAnsi="Arial" w:cs="Arial"/>
          <w:sz w:val="23"/>
          <w:szCs w:val="23"/>
        </w:rPr>
      </w:pPr>
    </w:p>
    <w:p w14:paraId="48498965" w14:textId="77777777" w:rsidR="0054582D" w:rsidRPr="004F304B" w:rsidRDefault="0054582D" w:rsidP="0054582D">
      <w:pPr>
        <w:jc w:val="both"/>
        <w:rPr>
          <w:rFonts w:ascii="Arial" w:hAnsi="Arial" w:cs="Arial"/>
          <w:sz w:val="23"/>
          <w:szCs w:val="23"/>
        </w:rPr>
      </w:pPr>
      <w:r w:rsidRPr="004F304B">
        <w:rPr>
          <w:rFonts w:ascii="Arial" w:hAnsi="Arial" w:cs="Arial"/>
          <w:sz w:val="23"/>
          <w:szCs w:val="23"/>
        </w:rPr>
        <w:t xml:space="preserve">3.4. A locação de brinquedos é uma forma de inclusão de famílias e crianças em eventos realizados ou apoiados por esta Municipalidade, bem como, de forma lúdica, incentiva o convívio em comunidade, estimula vivências em grupos e em família, ao passo que promove momentos de lazer e descontração aos participantes. </w:t>
      </w:r>
    </w:p>
    <w:p w14:paraId="4828C2BB" w14:textId="77777777" w:rsidR="0054582D" w:rsidRPr="004F304B" w:rsidRDefault="0054582D" w:rsidP="0054582D">
      <w:pPr>
        <w:jc w:val="both"/>
        <w:rPr>
          <w:rFonts w:ascii="Arial" w:hAnsi="Arial" w:cs="Arial"/>
          <w:sz w:val="23"/>
          <w:szCs w:val="23"/>
        </w:rPr>
      </w:pPr>
    </w:p>
    <w:p w14:paraId="5EC34E02" w14:textId="77777777" w:rsidR="0054582D" w:rsidRPr="004F304B" w:rsidRDefault="0054582D" w:rsidP="0054582D">
      <w:pPr>
        <w:jc w:val="both"/>
        <w:rPr>
          <w:rFonts w:ascii="Arial" w:hAnsi="Arial" w:cs="Arial"/>
          <w:sz w:val="23"/>
          <w:szCs w:val="23"/>
        </w:rPr>
      </w:pPr>
      <w:r w:rsidRPr="004F304B">
        <w:rPr>
          <w:rFonts w:ascii="Arial" w:hAnsi="Arial" w:cs="Arial"/>
          <w:sz w:val="23"/>
          <w:szCs w:val="23"/>
        </w:rPr>
        <w:t>3.5. Por todo o exposto, as Secretarias Municipais pretendem utilizar a solução a ser escolhida como ferramenta legal de contratação para aquisição ora em debate, por meio de procedimento licitatório, regido pela Lei Federal nº 14.133/2021, baseado no planejamento detalhado da administração e operacionalização dos serviços a serem contratados.</w:t>
      </w:r>
    </w:p>
    <w:p w14:paraId="059486E9" w14:textId="77777777" w:rsidR="0054582D" w:rsidRPr="004F304B" w:rsidRDefault="0054582D" w:rsidP="0054582D">
      <w:pPr>
        <w:jc w:val="both"/>
        <w:rPr>
          <w:rFonts w:ascii="Arial" w:hAnsi="Arial" w:cs="Arial"/>
          <w:sz w:val="23"/>
          <w:szCs w:val="23"/>
        </w:rPr>
      </w:pPr>
    </w:p>
    <w:p w14:paraId="2E084681" w14:textId="77777777" w:rsidR="0054582D" w:rsidRPr="004F304B" w:rsidRDefault="0054582D" w:rsidP="0054582D">
      <w:pPr>
        <w:jc w:val="both"/>
        <w:rPr>
          <w:rFonts w:ascii="Arial" w:hAnsi="Arial" w:cs="Arial"/>
          <w:sz w:val="23"/>
          <w:szCs w:val="23"/>
        </w:rPr>
      </w:pPr>
      <w:r w:rsidRPr="004F304B">
        <w:rPr>
          <w:rFonts w:ascii="Arial" w:hAnsi="Arial" w:cs="Arial"/>
          <w:sz w:val="23"/>
          <w:szCs w:val="23"/>
        </w:rPr>
        <w:lastRenderedPageBreak/>
        <w:t>3.6. Pelas razões expostas, faz-se necessária a contratação de empresa especializada que fornecerá, sob demanda, apenas o indispensável a cada evento.</w:t>
      </w:r>
    </w:p>
    <w:p w14:paraId="0E857CA3" w14:textId="77777777" w:rsidR="0054582D" w:rsidRPr="004F304B" w:rsidRDefault="0054582D" w:rsidP="0054582D">
      <w:pPr>
        <w:jc w:val="both"/>
        <w:rPr>
          <w:rFonts w:ascii="Arial" w:hAnsi="Arial" w:cs="Arial"/>
          <w:sz w:val="23"/>
          <w:szCs w:val="23"/>
        </w:rPr>
      </w:pPr>
    </w:p>
    <w:p w14:paraId="320B2E6A" w14:textId="77777777" w:rsidR="0054582D" w:rsidRPr="004F304B" w:rsidRDefault="0054582D" w:rsidP="0054582D">
      <w:pPr>
        <w:jc w:val="both"/>
        <w:rPr>
          <w:rFonts w:ascii="Arial" w:hAnsi="Arial" w:cs="Arial"/>
          <w:sz w:val="23"/>
          <w:szCs w:val="23"/>
        </w:rPr>
      </w:pPr>
      <w:r w:rsidRPr="004F304B">
        <w:rPr>
          <w:rFonts w:ascii="Arial" w:hAnsi="Arial" w:cs="Arial"/>
          <w:sz w:val="23"/>
          <w:szCs w:val="23"/>
        </w:rPr>
        <w:t>3.7. O regime de execução deste fornecimento será o de empreitada por preço unitário, devido à precisão na estimativa dos quantitativos envolvidos e à variação de consumo dos produtos/serviços das secretarias demandantes.</w:t>
      </w:r>
    </w:p>
    <w:p w14:paraId="720070FF" w14:textId="77777777" w:rsidR="0054582D" w:rsidRPr="004F304B" w:rsidRDefault="0054582D" w:rsidP="0054582D">
      <w:pPr>
        <w:jc w:val="both"/>
        <w:rPr>
          <w:rFonts w:ascii="Arial" w:hAnsi="Arial" w:cs="Arial"/>
          <w:sz w:val="23"/>
          <w:szCs w:val="23"/>
        </w:rPr>
      </w:pPr>
    </w:p>
    <w:p w14:paraId="15FBD456" w14:textId="77777777" w:rsidR="0054582D" w:rsidRPr="004F304B" w:rsidRDefault="0054582D" w:rsidP="0054582D">
      <w:pPr>
        <w:autoSpaceDE w:val="0"/>
        <w:autoSpaceDN w:val="0"/>
        <w:adjustRightInd w:val="0"/>
        <w:rPr>
          <w:rFonts w:ascii="Arial" w:hAnsi="Arial" w:cs="Arial"/>
          <w:b/>
          <w:bCs/>
          <w:sz w:val="23"/>
          <w:szCs w:val="23"/>
        </w:rPr>
      </w:pPr>
      <w:r w:rsidRPr="004F304B">
        <w:rPr>
          <w:rFonts w:ascii="Arial" w:hAnsi="Arial" w:cs="Arial"/>
          <w:b/>
          <w:bCs/>
          <w:sz w:val="23"/>
          <w:szCs w:val="23"/>
        </w:rPr>
        <w:t>4. FUNDAMENTAÇÃO DA CONTRATAÇÃO:</w:t>
      </w:r>
    </w:p>
    <w:p w14:paraId="790D97B8" w14:textId="77777777" w:rsidR="0054582D" w:rsidRPr="004F304B" w:rsidRDefault="0054582D" w:rsidP="0054582D">
      <w:pPr>
        <w:jc w:val="both"/>
        <w:rPr>
          <w:rFonts w:ascii="Arial" w:hAnsi="Arial" w:cs="Arial"/>
          <w:sz w:val="23"/>
          <w:szCs w:val="23"/>
        </w:rPr>
      </w:pPr>
    </w:p>
    <w:p w14:paraId="19825BB1" w14:textId="77777777" w:rsidR="0054582D" w:rsidRPr="004F304B" w:rsidRDefault="0054582D" w:rsidP="0054582D">
      <w:pPr>
        <w:jc w:val="both"/>
        <w:rPr>
          <w:rFonts w:ascii="Arial" w:hAnsi="Arial" w:cs="Arial"/>
          <w:sz w:val="23"/>
          <w:szCs w:val="23"/>
        </w:rPr>
      </w:pPr>
      <w:r w:rsidRPr="004F304B">
        <w:rPr>
          <w:rFonts w:ascii="Arial" w:hAnsi="Arial" w:cs="Arial"/>
          <w:sz w:val="23"/>
          <w:szCs w:val="23"/>
        </w:rPr>
        <w:t>4.1. A fundamentação da contratação e de seus quantitativos encontra-se pormenorizada em tópico específico do Estudo Técnico Preliminar, na Lei Federal nº 14.133/2021 e demais normativos aplicados a matéria deste Termo de Referência.</w:t>
      </w:r>
    </w:p>
    <w:p w14:paraId="390453DE" w14:textId="77777777" w:rsidR="0054582D" w:rsidRPr="004F304B" w:rsidRDefault="0054582D" w:rsidP="0054582D">
      <w:pPr>
        <w:jc w:val="both"/>
        <w:rPr>
          <w:rFonts w:ascii="Arial" w:hAnsi="Arial" w:cs="Arial"/>
          <w:sz w:val="23"/>
          <w:szCs w:val="23"/>
        </w:rPr>
      </w:pPr>
    </w:p>
    <w:p w14:paraId="761238D2" w14:textId="77777777" w:rsidR="0054582D" w:rsidRPr="004F304B" w:rsidRDefault="0054582D" w:rsidP="0054582D">
      <w:pPr>
        <w:jc w:val="both"/>
        <w:rPr>
          <w:rFonts w:ascii="Arial" w:hAnsi="Arial" w:cs="Arial"/>
          <w:sz w:val="23"/>
          <w:szCs w:val="23"/>
        </w:rPr>
      </w:pPr>
      <w:r w:rsidRPr="004F304B">
        <w:rPr>
          <w:rFonts w:ascii="Arial" w:hAnsi="Arial" w:cs="Arial"/>
          <w:sz w:val="23"/>
          <w:szCs w:val="23"/>
        </w:rPr>
        <w:t>4.2. O objeto da contratação não está previsto no Plano de Contratações Anual, em razão do município de Itaúba não possuir constituído a elaboração do referido plano para o exercício de 2024, uma vez que, está iniciando a aplicação da nova lei de licitações (Lei nº 14.133/2021) de maneira gradativa.</w:t>
      </w:r>
    </w:p>
    <w:p w14:paraId="341AD3F0" w14:textId="77777777" w:rsidR="0054582D" w:rsidRPr="004F304B" w:rsidRDefault="0054582D" w:rsidP="0054582D">
      <w:pPr>
        <w:jc w:val="both"/>
        <w:rPr>
          <w:rFonts w:ascii="Arial" w:hAnsi="Arial" w:cs="Arial"/>
          <w:sz w:val="23"/>
          <w:szCs w:val="23"/>
        </w:rPr>
      </w:pPr>
    </w:p>
    <w:p w14:paraId="04417D93" w14:textId="77777777" w:rsidR="0054582D" w:rsidRPr="004F304B" w:rsidRDefault="0054582D" w:rsidP="0054582D">
      <w:pPr>
        <w:jc w:val="both"/>
        <w:rPr>
          <w:rStyle w:val="fontstyle01"/>
          <w:rFonts w:ascii="Arial" w:eastAsia="MS Mincho" w:hAnsi="Arial" w:cs="Arial"/>
          <w:b/>
          <w:bCs/>
          <w:color w:val="auto"/>
          <w:sz w:val="23"/>
          <w:szCs w:val="23"/>
        </w:rPr>
      </w:pPr>
      <w:r w:rsidRPr="004F304B">
        <w:rPr>
          <w:rStyle w:val="fontstyle01"/>
          <w:rFonts w:ascii="Arial" w:eastAsia="MS Mincho" w:hAnsi="Arial" w:cs="Arial"/>
          <w:b/>
          <w:bCs/>
          <w:color w:val="auto"/>
          <w:sz w:val="23"/>
          <w:szCs w:val="23"/>
        </w:rPr>
        <w:t>5. DESCRIÇÃO DA SOLUÇÃO COMO UM TODO:</w:t>
      </w:r>
    </w:p>
    <w:p w14:paraId="5F7B2CA5" w14:textId="77777777" w:rsidR="0054582D" w:rsidRPr="004F304B" w:rsidRDefault="0054582D" w:rsidP="0054582D">
      <w:pPr>
        <w:jc w:val="both"/>
        <w:rPr>
          <w:rFonts w:ascii="Arial" w:hAnsi="Arial" w:cs="Arial"/>
          <w:sz w:val="23"/>
          <w:szCs w:val="23"/>
        </w:rPr>
      </w:pPr>
    </w:p>
    <w:p w14:paraId="136C9148" w14:textId="77777777" w:rsidR="0054582D" w:rsidRPr="004F304B" w:rsidRDefault="0054582D" w:rsidP="0054582D">
      <w:pPr>
        <w:jc w:val="both"/>
        <w:rPr>
          <w:rFonts w:ascii="Arial" w:hAnsi="Arial" w:cs="Arial"/>
          <w:sz w:val="23"/>
          <w:szCs w:val="23"/>
        </w:rPr>
      </w:pPr>
      <w:r w:rsidRPr="004F304B">
        <w:rPr>
          <w:rFonts w:ascii="Arial" w:hAnsi="Arial" w:cs="Arial"/>
          <w:sz w:val="23"/>
          <w:szCs w:val="23"/>
        </w:rPr>
        <w:t xml:space="preserve">5.1. Considerando-se as alternativas de mercado, as cotações realizadas, a demanda a ser atendida e as características dos produtos/serviços a serem contratados, a solução mais vantajosa e que mais se adequa às necessidades do órgão é a realização de procedimento auxiliar de Sistema de Registro de Preços, através de PREGÃO ELETRÔNICO, em julgamento que classificará os licitantes vencedores pelo </w:t>
      </w:r>
      <w:r w:rsidRPr="004F304B">
        <w:rPr>
          <w:rFonts w:ascii="Arial" w:hAnsi="Arial" w:cs="Arial"/>
          <w:sz w:val="23"/>
          <w:szCs w:val="23"/>
          <w:u w:val="single"/>
        </w:rPr>
        <w:t>menor preço apresentado POR ITEM</w:t>
      </w:r>
      <w:r w:rsidRPr="004F304B">
        <w:rPr>
          <w:rFonts w:ascii="Arial" w:hAnsi="Arial" w:cs="Arial"/>
          <w:sz w:val="23"/>
          <w:szCs w:val="23"/>
        </w:rPr>
        <w:t>. Tal cenário é o mais vantajoso para a administração do ponto de vista do custo-benefício, eficácia, eficiência, segurança e disponibilidade do mercado.</w:t>
      </w:r>
    </w:p>
    <w:p w14:paraId="470E3ABE" w14:textId="77777777" w:rsidR="0054582D" w:rsidRPr="004F304B" w:rsidRDefault="0054582D" w:rsidP="0054582D">
      <w:pPr>
        <w:jc w:val="both"/>
        <w:rPr>
          <w:rFonts w:ascii="Arial" w:hAnsi="Arial" w:cs="Arial"/>
          <w:sz w:val="23"/>
          <w:szCs w:val="23"/>
        </w:rPr>
      </w:pPr>
    </w:p>
    <w:p w14:paraId="07F05EB9" w14:textId="77777777" w:rsidR="0054582D" w:rsidRPr="004F304B" w:rsidRDefault="0054582D" w:rsidP="0054582D">
      <w:pPr>
        <w:jc w:val="both"/>
        <w:rPr>
          <w:rFonts w:ascii="Arial" w:hAnsi="Arial" w:cs="Arial"/>
          <w:sz w:val="23"/>
          <w:szCs w:val="23"/>
        </w:rPr>
      </w:pPr>
      <w:r w:rsidRPr="004F304B">
        <w:rPr>
          <w:rFonts w:ascii="Arial" w:hAnsi="Arial" w:cs="Arial"/>
          <w:sz w:val="23"/>
          <w:szCs w:val="23"/>
        </w:rPr>
        <w:t>5.2. A prestação dos serviços não gera vínculo empregatício entre os empregados da CONTRATADA e a Administração, vedando-se qualquer relação entre estes que caracterize pessoalidade e subordinação direta.</w:t>
      </w:r>
    </w:p>
    <w:p w14:paraId="2B6E8E90" w14:textId="77777777" w:rsidR="0054582D" w:rsidRPr="004F304B" w:rsidRDefault="0054582D" w:rsidP="0054582D">
      <w:pPr>
        <w:jc w:val="both"/>
        <w:rPr>
          <w:rFonts w:ascii="Arial" w:hAnsi="Arial" w:cs="Arial"/>
          <w:sz w:val="23"/>
          <w:szCs w:val="23"/>
        </w:rPr>
      </w:pPr>
    </w:p>
    <w:p w14:paraId="4B5FFC5C" w14:textId="77777777" w:rsidR="0054582D" w:rsidRPr="004F304B" w:rsidRDefault="0054582D" w:rsidP="0054582D">
      <w:pPr>
        <w:jc w:val="both"/>
        <w:rPr>
          <w:rFonts w:ascii="Arial" w:hAnsi="Arial" w:cs="Arial"/>
          <w:sz w:val="23"/>
          <w:szCs w:val="23"/>
        </w:rPr>
      </w:pPr>
      <w:r w:rsidRPr="004F304B">
        <w:rPr>
          <w:rFonts w:ascii="Arial" w:hAnsi="Arial" w:cs="Arial"/>
          <w:sz w:val="23"/>
          <w:szCs w:val="23"/>
        </w:rPr>
        <w:t>5.3. Os produtos/serviços ofertados para os eventos deverão garantir um padrão de qualidade e apresentar a melhor prática executiva, com elementos que apresentem vantagens para a contratação e com a caracterização devidamente detalhada neste Termo de Referência.</w:t>
      </w:r>
    </w:p>
    <w:p w14:paraId="3C612B4A" w14:textId="77777777" w:rsidR="0054582D" w:rsidRPr="004F304B" w:rsidRDefault="0054582D" w:rsidP="0054582D">
      <w:pPr>
        <w:jc w:val="both"/>
        <w:rPr>
          <w:rFonts w:ascii="Arial" w:hAnsi="Arial" w:cs="Arial"/>
          <w:sz w:val="23"/>
          <w:szCs w:val="23"/>
        </w:rPr>
      </w:pPr>
    </w:p>
    <w:p w14:paraId="76C695DD" w14:textId="77777777" w:rsidR="0054582D" w:rsidRPr="004F304B" w:rsidRDefault="0054582D" w:rsidP="0054582D">
      <w:pPr>
        <w:jc w:val="both"/>
        <w:rPr>
          <w:rFonts w:ascii="Arial" w:hAnsi="Arial" w:cs="Arial"/>
          <w:sz w:val="23"/>
          <w:szCs w:val="23"/>
        </w:rPr>
      </w:pPr>
      <w:r w:rsidRPr="004F304B">
        <w:rPr>
          <w:rFonts w:ascii="Arial" w:hAnsi="Arial" w:cs="Arial"/>
          <w:sz w:val="23"/>
          <w:szCs w:val="23"/>
        </w:rPr>
        <w:t>5.4. A escolha da modalidade Pregão Eletrônico pelo Sistema de Registro de Preços encontra amparo nas disposições contidas nos art. 82 ao 86 da Lei nº 14.133/2021, e se justifica pela conveniência da contratação dos produtos e serviços dos eventos com previsão de execução parceladas. Esta modalidade também facilita o trabalho de planejamento orçamentário da secretaria demandante, possibilitando uma melhor aplicabilidade dos recursos ao longo do exercício.</w:t>
      </w:r>
    </w:p>
    <w:p w14:paraId="3B703346" w14:textId="77777777" w:rsidR="0054582D" w:rsidRPr="004F304B" w:rsidRDefault="0054582D" w:rsidP="0054582D">
      <w:pPr>
        <w:jc w:val="both"/>
        <w:rPr>
          <w:rFonts w:ascii="Arial" w:hAnsi="Arial" w:cs="Arial"/>
          <w:sz w:val="23"/>
          <w:szCs w:val="23"/>
        </w:rPr>
      </w:pPr>
    </w:p>
    <w:p w14:paraId="5A6BE529" w14:textId="77777777" w:rsidR="0054582D" w:rsidRPr="004F304B" w:rsidRDefault="0054582D" w:rsidP="0054582D">
      <w:pPr>
        <w:jc w:val="both"/>
        <w:rPr>
          <w:rStyle w:val="fontstyle01"/>
          <w:rFonts w:ascii="Arial" w:eastAsia="MS Mincho" w:hAnsi="Arial" w:cs="Arial"/>
          <w:color w:val="auto"/>
          <w:sz w:val="23"/>
          <w:szCs w:val="23"/>
        </w:rPr>
      </w:pPr>
      <w:r w:rsidRPr="004F304B">
        <w:rPr>
          <w:rFonts w:ascii="Arial" w:hAnsi="Arial" w:cs="Arial"/>
          <w:sz w:val="23"/>
          <w:szCs w:val="23"/>
        </w:rPr>
        <w:t xml:space="preserve">5.5. A referida </w:t>
      </w:r>
      <w:r w:rsidRPr="004F304B">
        <w:rPr>
          <w:rStyle w:val="fontstyle01"/>
          <w:rFonts w:ascii="Arial" w:eastAsia="MS Mincho" w:hAnsi="Arial" w:cs="Arial"/>
          <w:color w:val="auto"/>
          <w:sz w:val="23"/>
          <w:szCs w:val="23"/>
        </w:rPr>
        <w:t xml:space="preserve">contratação se dará pelo período de </w:t>
      </w:r>
      <w:r w:rsidRPr="004F304B">
        <w:rPr>
          <w:rStyle w:val="fontstyle01"/>
          <w:rFonts w:ascii="Arial" w:eastAsia="MS Mincho" w:hAnsi="Arial" w:cs="Arial"/>
          <w:b/>
          <w:bCs/>
          <w:color w:val="auto"/>
          <w:sz w:val="23"/>
          <w:szCs w:val="23"/>
        </w:rPr>
        <w:t>12 (doze) meses</w:t>
      </w:r>
      <w:r w:rsidRPr="004F304B">
        <w:rPr>
          <w:rStyle w:val="fontstyle01"/>
          <w:rFonts w:ascii="Arial" w:eastAsia="MS Mincho" w:hAnsi="Arial" w:cs="Arial"/>
          <w:color w:val="auto"/>
          <w:sz w:val="23"/>
          <w:szCs w:val="23"/>
        </w:rPr>
        <w:t xml:space="preserve"> contados da sua assinatura e o quantitativo estimado a ser adquirido, só será pago o que efetivamente for utilizado pela Prefeitura Municipal de Itaúba/MT.</w:t>
      </w:r>
    </w:p>
    <w:p w14:paraId="784342D6" w14:textId="77777777" w:rsidR="0054582D" w:rsidRPr="004F304B" w:rsidRDefault="0054582D" w:rsidP="0054582D">
      <w:pPr>
        <w:jc w:val="both"/>
        <w:rPr>
          <w:rFonts w:ascii="Arial" w:hAnsi="Arial" w:cs="Arial"/>
          <w:sz w:val="23"/>
          <w:szCs w:val="23"/>
        </w:rPr>
      </w:pPr>
      <w:r w:rsidRPr="004F304B">
        <w:rPr>
          <w:rFonts w:ascii="Arial" w:hAnsi="Arial" w:cs="Arial"/>
          <w:sz w:val="23"/>
          <w:szCs w:val="23"/>
        </w:rPr>
        <w:lastRenderedPageBreak/>
        <w:t xml:space="preserve">5.6. Os pagamentos corresponderão aos produtos/serviços efetivamente solicitados pela PREFEITURA, observados os valores unitários apresentados pela proponente por ocasião da licitação. Devendo ser pago, em média, até </w:t>
      </w:r>
      <w:r w:rsidRPr="004F304B">
        <w:rPr>
          <w:rFonts w:ascii="Arial" w:hAnsi="Arial" w:cs="Arial"/>
          <w:b/>
          <w:sz w:val="23"/>
          <w:szCs w:val="23"/>
        </w:rPr>
        <w:t>30 (trinta) dias após a realização dos serviços</w:t>
      </w:r>
      <w:r w:rsidRPr="004F304B">
        <w:rPr>
          <w:rFonts w:ascii="Arial" w:hAnsi="Arial" w:cs="Arial"/>
          <w:sz w:val="23"/>
          <w:szCs w:val="23"/>
        </w:rPr>
        <w:t>, mediante a apresentação da nota fiscal devidamente atestada.</w:t>
      </w:r>
    </w:p>
    <w:p w14:paraId="47680FFE" w14:textId="77777777" w:rsidR="0054582D" w:rsidRPr="004F304B" w:rsidRDefault="0054582D" w:rsidP="0054582D">
      <w:pPr>
        <w:jc w:val="both"/>
        <w:rPr>
          <w:rStyle w:val="fontstyle01"/>
          <w:rFonts w:ascii="Arial" w:eastAsia="MS Mincho" w:hAnsi="Arial" w:cs="Arial"/>
          <w:color w:val="auto"/>
          <w:sz w:val="23"/>
          <w:szCs w:val="23"/>
        </w:rPr>
      </w:pPr>
    </w:p>
    <w:p w14:paraId="7E3A4DAC" w14:textId="77777777" w:rsidR="0054582D" w:rsidRPr="004F304B" w:rsidRDefault="0054582D" w:rsidP="0054582D">
      <w:pPr>
        <w:jc w:val="both"/>
        <w:rPr>
          <w:rFonts w:ascii="Arial" w:hAnsi="Arial" w:cs="Arial"/>
          <w:b/>
          <w:bCs/>
          <w:sz w:val="23"/>
          <w:szCs w:val="23"/>
        </w:rPr>
      </w:pPr>
      <w:r w:rsidRPr="004F304B">
        <w:rPr>
          <w:rFonts w:ascii="Arial" w:hAnsi="Arial" w:cs="Arial"/>
          <w:b/>
          <w:bCs/>
          <w:sz w:val="23"/>
          <w:szCs w:val="23"/>
        </w:rPr>
        <w:t>6. DOS REQUISITOS DA CONTRATAÇÃO:</w:t>
      </w:r>
    </w:p>
    <w:p w14:paraId="1DC2CDDA" w14:textId="77777777" w:rsidR="0054582D" w:rsidRPr="004F304B" w:rsidRDefault="0054582D" w:rsidP="0054582D">
      <w:pPr>
        <w:jc w:val="both"/>
        <w:rPr>
          <w:rFonts w:ascii="Arial" w:hAnsi="Arial" w:cs="Arial"/>
          <w:sz w:val="23"/>
          <w:szCs w:val="23"/>
        </w:rPr>
      </w:pPr>
    </w:p>
    <w:p w14:paraId="555FDC2A" w14:textId="77777777" w:rsidR="0054582D" w:rsidRPr="004F304B" w:rsidRDefault="0054582D" w:rsidP="0054582D">
      <w:pPr>
        <w:jc w:val="both"/>
        <w:rPr>
          <w:rStyle w:val="fontstyle01"/>
          <w:rFonts w:ascii="Arial" w:eastAsia="MS Mincho" w:hAnsi="Arial" w:cs="Arial"/>
          <w:color w:val="auto"/>
          <w:sz w:val="23"/>
          <w:szCs w:val="23"/>
        </w:rPr>
      </w:pPr>
      <w:r w:rsidRPr="004F304B">
        <w:rPr>
          <w:rStyle w:val="fontstyle01"/>
          <w:rFonts w:ascii="Arial" w:eastAsia="MS Mincho" w:hAnsi="Arial" w:cs="Arial"/>
          <w:color w:val="auto"/>
          <w:sz w:val="23"/>
          <w:szCs w:val="23"/>
        </w:rPr>
        <w:t xml:space="preserve">6.1. Trata-se de aquisição de produtos/serviços comum, a serem adquiridos mediante licitação, na modalidade Pregão, em sua forma Eletrônica, através de Sistema de Registro de Preços. </w:t>
      </w:r>
    </w:p>
    <w:p w14:paraId="598E2B65" w14:textId="77777777" w:rsidR="0054582D" w:rsidRPr="004F304B" w:rsidRDefault="0054582D" w:rsidP="0054582D">
      <w:pPr>
        <w:jc w:val="both"/>
        <w:rPr>
          <w:rStyle w:val="fontstyle01"/>
          <w:rFonts w:ascii="Arial" w:eastAsia="MS Mincho" w:hAnsi="Arial" w:cs="Arial"/>
          <w:color w:val="auto"/>
          <w:sz w:val="23"/>
          <w:szCs w:val="23"/>
        </w:rPr>
      </w:pPr>
    </w:p>
    <w:p w14:paraId="3E23B05C" w14:textId="77777777" w:rsidR="0054582D" w:rsidRPr="004F304B" w:rsidRDefault="0054582D" w:rsidP="0054582D">
      <w:pPr>
        <w:jc w:val="both"/>
        <w:rPr>
          <w:rStyle w:val="fontstyle01"/>
          <w:rFonts w:ascii="Arial" w:eastAsia="MS Mincho" w:hAnsi="Arial" w:cs="Arial"/>
          <w:color w:val="auto"/>
          <w:sz w:val="23"/>
          <w:szCs w:val="23"/>
        </w:rPr>
      </w:pPr>
      <w:r w:rsidRPr="004F304B">
        <w:rPr>
          <w:rStyle w:val="fontstyle01"/>
          <w:rFonts w:ascii="Arial" w:eastAsia="MS Mincho" w:hAnsi="Arial" w:cs="Arial"/>
          <w:color w:val="auto"/>
          <w:sz w:val="23"/>
          <w:szCs w:val="23"/>
        </w:rPr>
        <w:t xml:space="preserve">6.2. A utilização da forma de Sistema de Registro de Preço na Modalidade Pregão eletrônico justifica-se pelo fato de que a prestação dos serviços em comento se dará de forma parcelada na qual as Secretarias Demandantes realizarão as contratações dos produtos e serviços objeto desse Termo de Referência conforme a necessidade de cada evento realizado pela Prefeitura Municipal. </w:t>
      </w:r>
    </w:p>
    <w:p w14:paraId="7A319E1F" w14:textId="77777777" w:rsidR="0054582D" w:rsidRPr="004F304B" w:rsidRDefault="0054582D" w:rsidP="0054582D">
      <w:pPr>
        <w:jc w:val="both"/>
        <w:rPr>
          <w:rStyle w:val="fontstyle01"/>
          <w:rFonts w:ascii="Arial" w:eastAsia="MS Mincho" w:hAnsi="Arial" w:cs="Arial"/>
          <w:color w:val="auto"/>
          <w:sz w:val="23"/>
          <w:szCs w:val="23"/>
        </w:rPr>
      </w:pPr>
    </w:p>
    <w:p w14:paraId="5C8C1042" w14:textId="77777777" w:rsidR="0054582D" w:rsidRPr="004F304B" w:rsidRDefault="0054582D" w:rsidP="0054582D">
      <w:pPr>
        <w:jc w:val="both"/>
        <w:rPr>
          <w:rStyle w:val="fontstyle01"/>
          <w:rFonts w:ascii="Arial" w:eastAsia="MS Mincho" w:hAnsi="Arial" w:cs="Arial"/>
          <w:color w:val="auto"/>
          <w:sz w:val="23"/>
          <w:szCs w:val="23"/>
        </w:rPr>
      </w:pPr>
      <w:r w:rsidRPr="004F304B">
        <w:rPr>
          <w:rStyle w:val="fontstyle01"/>
          <w:rFonts w:ascii="Arial" w:eastAsia="MS Mincho" w:hAnsi="Arial" w:cs="Arial"/>
          <w:color w:val="auto"/>
          <w:sz w:val="23"/>
          <w:szCs w:val="23"/>
        </w:rPr>
        <w:t xml:space="preserve">6.3. A utilização da sistemática de registro de preços é tratada já no planejamento das compras, conforme nos relata o art. 40, inciso II da Lei nº 14.133/2021, quando torna referida sistemática um procedimento auxiliar, como um dos pilares do planejamento das compras, em especial as realizadas de forma centralizada, possibilitando uma gestão mais aperfeiçoada da demanda, onde verifica-se a necessidade em comparação ao consumo de anos anteriores, o respeito as expectativas de contratações frequentes a dinâmica de utilização por mais unidades/órgãos, a possibilidade de logística eficiente, a regionalização da demanda e os desafios da manutenção de preços por determinado prazo Ou seja, em aspecto prático, a contratação através do sistema de registro de preços deve ser avaliada já no momento da realização do estudo técnico preliminar, quando os requisitos acima serão estudados diante das necessidades, das expectativas, das soluções e do mercado de fornecedores. </w:t>
      </w:r>
    </w:p>
    <w:p w14:paraId="04589DB4" w14:textId="77777777" w:rsidR="0054582D" w:rsidRPr="004F304B" w:rsidRDefault="0054582D" w:rsidP="0054582D">
      <w:pPr>
        <w:jc w:val="both"/>
        <w:rPr>
          <w:rStyle w:val="fontstyle01"/>
          <w:rFonts w:ascii="Arial" w:eastAsia="MS Mincho" w:hAnsi="Arial" w:cs="Arial"/>
          <w:color w:val="auto"/>
          <w:sz w:val="23"/>
          <w:szCs w:val="23"/>
        </w:rPr>
      </w:pPr>
    </w:p>
    <w:p w14:paraId="56A6C12E" w14:textId="77777777" w:rsidR="0054582D" w:rsidRPr="004F304B" w:rsidRDefault="0054582D" w:rsidP="0054582D">
      <w:pPr>
        <w:pStyle w:val="PargrafodaLista"/>
        <w:tabs>
          <w:tab w:val="left" w:pos="284"/>
        </w:tabs>
        <w:spacing w:after="0" w:line="240" w:lineRule="auto"/>
        <w:ind w:left="0"/>
        <w:jc w:val="both"/>
        <w:rPr>
          <w:rStyle w:val="fontstyle01"/>
          <w:rFonts w:ascii="Arial" w:eastAsia="MS Mincho" w:hAnsi="Arial" w:cs="Arial"/>
          <w:color w:val="auto"/>
          <w:sz w:val="23"/>
          <w:szCs w:val="23"/>
        </w:rPr>
      </w:pPr>
      <w:r w:rsidRPr="004F304B">
        <w:rPr>
          <w:rStyle w:val="fontstyle01"/>
          <w:rFonts w:ascii="Arial" w:eastAsia="MS Mincho" w:hAnsi="Arial" w:cs="Arial"/>
          <w:color w:val="auto"/>
          <w:sz w:val="23"/>
          <w:szCs w:val="23"/>
        </w:rPr>
        <w:t>6.4. A empresa Detentora do Registro de Preços deverá executar o fornecimento dos produtos/serviços com eficiência e presteza, dentro dos padrões exigidos pela PREFEITURA, obrigando-se especialmente, a cumprir a solicitação das secretarias demandantes.</w:t>
      </w:r>
    </w:p>
    <w:p w14:paraId="564DE3CB" w14:textId="77777777" w:rsidR="0054582D" w:rsidRPr="004F304B" w:rsidRDefault="0054582D" w:rsidP="0054582D">
      <w:pPr>
        <w:jc w:val="both"/>
        <w:rPr>
          <w:rStyle w:val="fontstyle01"/>
          <w:rFonts w:ascii="Arial" w:eastAsia="MS Mincho" w:hAnsi="Arial" w:cs="Arial"/>
          <w:color w:val="auto"/>
          <w:sz w:val="23"/>
          <w:szCs w:val="23"/>
        </w:rPr>
      </w:pPr>
    </w:p>
    <w:p w14:paraId="0528B3AC" w14:textId="77777777" w:rsidR="0054582D" w:rsidRPr="004F304B" w:rsidRDefault="0054582D" w:rsidP="0054582D">
      <w:pPr>
        <w:jc w:val="both"/>
        <w:rPr>
          <w:rStyle w:val="fontstyle01"/>
          <w:rFonts w:ascii="Arial" w:eastAsia="MS Mincho" w:hAnsi="Arial" w:cs="Arial"/>
          <w:color w:val="auto"/>
          <w:sz w:val="23"/>
          <w:szCs w:val="23"/>
        </w:rPr>
      </w:pPr>
      <w:r w:rsidRPr="004F304B">
        <w:rPr>
          <w:rStyle w:val="fontstyle01"/>
          <w:rFonts w:ascii="Arial" w:eastAsia="MS Mincho" w:hAnsi="Arial" w:cs="Arial"/>
          <w:color w:val="auto"/>
          <w:sz w:val="23"/>
          <w:szCs w:val="23"/>
        </w:rPr>
        <w:t>6.5. A empresa Detentora do Registro de Preços não poderá subcontratar, ceder ou transferir, total e parcialmente, o objeto Contratado.</w:t>
      </w:r>
    </w:p>
    <w:p w14:paraId="0581878F" w14:textId="77777777" w:rsidR="0054582D" w:rsidRPr="004F304B" w:rsidRDefault="0054582D" w:rsidP="0054582D">
      <w:pPr>
        <w:jc w:val="both"/>
        <w:rPr>
          <w:rStyle w:val="fontstyle01"/>
          <w:rFonts w:ascii="Arial" w:eastAsia="MS Mincho" w:hAnsi="Arial" w:cs="Arial"/>
          <w:color w:val="auto"/>
          <w:sz w:val="23"/>
          <w:szCs w:val="23"/>
        </w:rPr>
      </w:pPr>
    </w:p>
    <w:p w14:paraId="553A23A8" w14:textId="77777777" w:rsidR="0054582D" w:rsidRPr="004F304B" w:rsidRDefault="0054582D" w:rsidP="0054582D">
      <w:pPr>
        <w:jc w:val="both"/>
        <w:rPr>
          <w:rStyle w:val="fontstyle01"/>
          <w:rFonts w:ascii="Arial" w:eastAsia="MS Mincho" w:hAnsi="Arial" w:cs="Arial"/>
          <w:color w:val="auto"/>
          <w:sz w:val="23"/>
          <w:szCs w:val="23"/>
        </w:rPr>
      </w:pPr>
      <w:r w:rsidRPr="004F304B">
        <w:rPr>
          <w:rStyle w:val="fontstyle01"/>
          <w:rFonts w:ascii="Arial" w:eastAsia="MS Mincho" w:hAnsi="Arial" w:cs="Arial"/>
          <w:color w:val="auto"/>
          <w:sz w:val="23"/>
          <w:szCs w:val="23"/>
        </w:rPr>
        <w:t>6.6. Não haverá exigência da garantia da contratação de que trata o artigo 96 da Lei nº 14.133, de 2021.</w:t>
      </w:r>
    </w:p>
    <w:p w14:paraId="3276D267" w14:textId="77777777" w:rsidR="0054582D" w:rsidRPr="004F304B" w:rsidRDefault="0054582D" w:rsidP="0054582D">
      <w:pPr>
        <w:jc w:val="both"/>
        <w:rPr>
          <w:rStyle w:val="fontstyle01"/>
          <w:rFonts w:ascii="Arial" w:eastAsia="MS Mincho" w:hAnsi="Arial" w:cs="Arial"/>
          <w:color w:val="auto"/>
          <w:sz w:val="23"/>
          <w:szCs w:val="23"/>
        </w:rPr>
      </w:pPr>
    </w:p>
    <w:p w14:paraId="13728240" w14:textId="77777777" w:rsidR="0054582D" w:rsidRPr="004F304B" w:rsidRDefault="0054582D" w:rsidP="0054582D">
      <w:pPr>
        <w:jc w:val="both"/>
        <w:rPr>
          <w:rFonts w:ascii="Arial" w:hAnsi="Arial" w:cs="Arial"/>
          <w:b/>
          <w:bCs/>
          <w:sz w:val="23"/>
          <w:szCs w:val="23"/>
        </w:rPr>
      </w:pPr>
      <w:r w:rsidRPr="004F304B">
        <w:rPr>
          <w:rFonts w:ascii="Arial" w:hAnsi="Arial" w:cs="Arial"/>
          <w:b/>
          <w:bCs/>
          <w:sz w:val="23"/>
          <w:szCs w:val="23"/>
        </w:rPr>
        <w:t>7. MODELO DE EXECUÇÃO DO OBJETO:</w:t>
      </w:r>
    </w:p>
    <w:p w14:paraId="2AFB9A02" w14:textId="77777777" w:rsidR="0054582D" w:rsidRPr="004F304B" w:rsidRDefault="0054582D" w:rsidP="0054582D">
      <w:pPr>
        <w:jc w:val="both"/>
        <w:rPr>
          <w:rStyle w:val="fontstyle01"/>
          <w:rFonts w:ascii="Arial" w:eastAsia="MS Mincho" w:hAnsi="Arial" w:cs="Arial"/>
          <w:color w:val="auto"/>
          <w:sz w:val="23"/>
          <w:szCs w:val="23"/>
        </w:rPr>
      </w:pPr>
    </w:p>
    <w:p w14:paraId="11500084" w14:textId="77777777" w:rsidR="0054582D" w:rsidRPr="004F304B" w:rsidRDefault="0054582D" w:rsidP="0054582D">
      <w:pPr>
        <w:jc w:val="both"/>
        <w:rPr>
          <w:rStyle w:val="fontstyle01"/>
          <w:rFonts w:ascii="Arial" w:eastAsia="MS Mincho" w:hAnsi="Arial" w:cs="Arial"/>
          <w:color w:val="auto"/>
          <w:sz w:val="23"/>
          <w:szCs w:val="23"/>
        </w:rPr>
      </w:pPr>
      <w:r w:rsidRPr="004F304B">
        <w:rPr>
          <w:rStyle w:val="fontstyle01"/>
          <w:rFonts w:ascii="Arial" w:eastAsia="MS Mincho" w:hAnsi="Arial" w:cs="Arial"/>
          <w:color w:val="auto"/>
          <w:sz w:val="23"/>
          <w:szCs w:val="23"/>
        </w:rPr>
        <w:t>7.1. Para o adequado fornecimento dos produtos e execução dos serviços, por sua conta e risco, a empresa Detentora do Registro de Preços deverá se responsabilizar em cumprir os seguintes requisitos:</w:t>
      </w:r>
    </w:p>
    <w:p w14:paraId="45308DDC" w14:textId="77777777" w:rsidR="0054582D" w:rsidRPr="004F304B" w:rsidRDefault="0054582D" w:rsidP="0054582D">
      <w:pPr>
        <w:widowControl w:val="0"/>
        <w:autoSpaceDE w:val="0"/>
        <w:autoSpaceDN w:val="0"/>
        <w:adjustRightInd w:val="0"/>
        <w:jc w:val="both"/>
        <w:rPr>
          <w:rFonts w:ascii="Arial" w:hAnsi="Arial" w:cs="Arial"/>
          <w:b/>
          <w:bCs/>
          <w:sz w:val="23"/>
          <w:szCs w:val="23"/>
        </w:rPr>
      </w:pPr>
    </w:p>
    <w:p w14:paraId="72BF1CD1" w14:textId="77777777" w:rsidR="0054582D" w:rsidRPr="004F304B" w:rsidRDefault="0054582D" w:rsidP="0054582D">
      <w:pPr>
        <w:widowControl w:val="0"/>
        <w:autoSpaceDE w:val="0"/>
        <w:autoSpaceDN w:val="0"/>
        <w:adjustRightInd w:val="0"/>
        <w:jc w:val="both"/>
        <w:rPr>
          <w:rFonts w:ascii="Arial" w:hAnsi="Arial" w:cs="Arial"/>
          <w:b/>
          <w:bCs/>
          <w:sz w:val="23"/>
          <w:szCs w:val="23"/>
        </w:rPr>
      </w:pPr>
      <w:r w:rsidRPr="004F304B">
        <w:rPr>
          <w:rFonts w:ascii="Arial" w:hAnsi="Arial" w:cs="Arial"/>
          <w:b/>
          <w:bCs/>
          <w:sz w:val="23"/>
          <w:szCs w:val="23"/>
        </w:rPr>
        <w:t>Requisitos técnicos da contratação:</w:t>
      </w:r>
    </w:p>
    <w:p w14:paraId="28C16D59" w14:textId="77777777" w:rsidR="0054582D" w:rsidRPr="004F304B" w:rsidRDefault="0054582D" w:rsidP="0054582D">
      <w:pPr>
        <w:pStyle w:val="PargrafodaLista"/>
        <w:tabs>
          <w:tab w:val="left" w:pos="284"/>
        </w:tabs>
        <w:spacing w:after="0" w:line="240" w:lineRule="auto"/>
        <w:ind w:left="0"/>
        <w:jc w:val="both"/>
        <w:rPr>
          <w:rStyle w:val="fontstyle01"/>
          <w:rFonts w:ascii="Arial" w:eastAsia="MS Mincho" w:hAnsi="Arial" w:cs="Arial"/>
          <w:color w:val="auto"/>
          <w:sz w:val="23"/>
          <w:szCs w:val="23"/>
        </w:rPr>
      </w:pPr>
    </w:p>
    <w:p w14:paraId="1F8CA6B5" w14:textId="77777777" w:rsidR="0054582D" w:rsidRPr="004F304B" w:rsidRDefault="0054582D" w:rsidP="0054582D">
      <w:pPr>
        <w:pStyle w:val="PargrafodaLista"/>
        <w:numPr>
          <w:ilvl w:val="0"/>
          <w:numId w:val="11"/>
        </w:numPr>
        <w:tabs>
          <w:tab w:val="left" w:pos="284"/>
        </w:tabs>
        <w:spacing w:after="0" w:line="240" w:lineRule="auto"/>
        <w:jc w:val="both"/>
        <w:rPr>
          <w:rStyle w:val="fontstyle01"/>
          <w:rFonts w:ascii="Arial" w:eastAsia="MS Mincho" w:hAnsi="Arial" w:cs="Arial"/>
          <w:color w:val="auto"/>
          <w:sz w:val="23"/>
          <w:szCs w:val="23"/>
        </w:rPr>
      </w:pPr>
      <w:r w:rsidRPr="004F304B">
        <w:rPr>
          <w:rStyle w:val="fontstyle01"/>
          <w:rFonts w:ascii="Arial" w:eastAsia="MS Mincho" w:hAnsi="Arial" w:cs="Arial"/>
          <w:color w:val="auto"/>
          <w:sz w:val="23"/>
          <w:szCs w:val="23"/>
        </w:rPr>
        <w:lastRenderedPageBreak/>
        <w:t>Se responsabilizar por fornecer os produtos e serviços de acordo com as exigências feitas neste Termo de Referência;</w:t>
      </w:r>
    </w:p>
    <w:p w14:paraId="71E42A25" w14:textId="77777777" w:rsidR="0054582D" w:rsidRPr="004F304B" w:rsidRDefault="0054582D" w:rsidP="0054582D">
      <w:pPr>
        <w:pStyle w:val="PargrafodaLista"/>
        <w:widowControl w:val="0"/>
        <w:numPr>
          <w:ilvl w:val="0"/>
          <w:numId w:val="11"/>
        </w:numPr>
        <w:tabs>
          <w:tab w:val="left" w:pos="284"/>
        </w:tabs>
        <w:autoSpaceDE w:val="0"/>
        <w:autoSpaceDN w:val="0"/>
        <w:adjustRightInd w:val="0"/>
        <w:spacing w:after="0" w:line="240" w:lineRule="auto"/>
        <w:jc w:val="both"/>
        <w:rPr>
          <w:rStyle w:val="fontstyle01"/>
          <w:rFonts w:ascii="Arial" w:eastAsia="MS Mincho" w:hAnsi="Arial" w:cs="Arial"/>
          <w:color w:val="auto"/>
          <w:sz w:val="23"/>
          <w:szCs w:val="23"/>
        </w:rPr>
      </w:pPr>
      <w:r w:rsidRPr="004F304B">
        <w:rPr>
          <w:rStyle w:val="fontstyle01"/>
          <w:rFonts w:ascii="Arial" w:eastAsia="MS Mincho" w:hAnsi="Arial" w:cs="Arial"/>
          <w:b/>
          <w:bCs/>
          <w:color w:val="auto"/>
          <w:sz w:val="23"/>
          <w:szCs w:val="23"/>
        </w:rPr>
        <w:t>Conformidade com Normas Técnicas</w:t>
      </w:r>
      <w:r w:rsidRPr="004F304B">
        <w:rPr>
          <w:rStyle w:val="fontstyle01"/>
          <w:rFonts w:ascii="Arial" w:eastAsia="MS Mincho" w:hAnsi="Arial" w:cs="Arial"/>
          <w:color w:val="auto"/>
          <w:sz w:val="23"/>
          <w:szCs w:val="23"/>
        </w:rPr>
        <w:t>: Os brinquedos infláveis devem estar em conformidade com as normas de segurança vigentes, especialmente a ABNT NBR 15859-1:2010, que trata de requisitos de segurança para brinquedos infláveis de uso público;</w:t>
      </w:r>
    </w:p>
    <w:p w14:paraId="5931B6B7" w14:textId="77777777" w:rsidR="0054582D" w:rsidRPr="004F304B" w:rsidRDefault="0054582D" w:rsidP="0054582D">
      <w:pPr>
        <w:pStyle w:val="PargrafodaLista"/>
        <w:widowControl w:val="0"/>
        <w:numPr>
          <w:ilvl w:val="0"/>
          <w:numId w:val="11"/>
        </w:numPr>
        <w:tabs>
          <w:tab w:val="left" w:pos="284"/>
        </w:tabs>
        <w:autoSpaceDE w:val="0"/>
        <w:autoSpaceDN w:val="0"/>
        <w:adjustRightInd w:val="0"/>
        <w:spacing w:after="0" w:line="240" w:lineRule="auto"/>
        <w:jc w:val="both"/>
        <w:rPr>
          <w:rStyle w:val="fontstyle01"/>
          <w:rFonts w:ascii="Arial" w:eastAsia="MS Mincho" w:hAnsi="Arial" w:cs="Arial"/>
          <w:color w:val="auto"/>
          <w:sz w:val="23"/>
          <w:szCs w:val="23"/>
        </w:rPr>
      </w:pPr>
      <w:r w:rsidRPr="004F304B">
        <w:rPr>
          <w:rStyle w:val="fontstyle01"/>
          <w:rFonts w:ascii="Arial" w:eastAsia="MS Mincho" w:hAnsi="Arial" w:cs="Arial"/>
          <w:b/>
          <w:bCs/>
          <w:color w:val="auto"/>
          <w:sz w:val="23"/>
          <w:szCs w:val="23"/>
        </w:rPr>
        <w:t>Certificação INMETRO</w:t>
      </w:r>
      <w:r w:rsidRPr="004F304B">
        <w:rPr>
          <w:rStyle w:val="fontstyle01"/>
          <w:rFonts w:ascii="Arial" w:eastAsia="MS Mincho" w:hAnsi="Arial" w:cs="Arial"/>
          <w:color w:val="auto"/>
          <w:sz w:val="23"/>
          <w:szCs w:val="23"/>
        </w:rPr>
        <w:t xml:space="preserve">: Os brinquedos devem possuem o selo de certificação do INMETRO, que garantem que foram testados e atendem aos padrões de segurança estabelecidos pelo órgão regulador. </w:t>
      </w:r>
    </w:p>
    <w:p w14:paraId="633B6C43" w14:textId="77777777" w:rsidR="0054582D" w:rsidRPr="004F304B" w:rsidRDefault="0054582D" w:rsidP="0054582D">
      <w:pPr>
        <w:pStyle w:val="PargrafodaLista"/>
        <w:widowControl w:val="0"/>
        <w:numPr>
          <w:ilvl w:val="0"/>
          <w:numId w:val="11"/>
        </w:numPr>
        <w:tabs>
          <w:tab w:val="left" w:pos="284"/>
        </w:tabs>
        <w:autoSpaceDE w:val="0"/>
        <w:autoSpaceDN w:val="0"/>
        <w:adjustRightInd w:val="0"/>
        <w:spacing w:after="0" w:line="240" w:lineRule="auto"/>
        <w:jc w:val="both"/>
        <w:rPr>
          <w:rStyle w:val="fontstyle01"/>
          <w:rFonts w:ascii="Arial" w:eastAsia="MS Mincho" w:hAnsi="Arial" w:cs="Arial"/>
          <w:color w:val="auto"/>
          <w:sz w:val="23"/>
          <w:szCs w:val="23"/>
        </w:rPr>
      </w:pPr>
      <w:r w:rsidRPr="004F304B">
        <w:rPr>
          <w:rStyle w:val="fontstyle01"/>
          <w:rFonts w:ascii="Arial" w:eastAsia="MS Mincho" w:hAnsi="Arial" w:cs="Arial"/>
          <w:b/>
          <w:bCs/>
          <w:color w:val="auto"/>
          <w:sz w:val="23"/>
          <w:szCs w:val="23"/>
        </w:rPr>
        <w:t>Instalação e Desmontagem Profissional</w:t>
      </w:r>
      <w:r w:rsidRPr="004F304B">
        <w:rPr>
          <w:rStyle w:val="fontstyle01"/>
          <w:rFonts w:ascii="Arial" w:eastAsia="MS Mincho" w:hAnsi="Arial" w:cs="Arial"/>
          <w:color w:val="auto"/>
          <w:sz w:val="23"/>
          <w:szCs w:val="23"/>
        </w:rPr>
        <w:t xml:space="preserve">: A empresa CONTRATADA deve ser responsável pela instalação e desmontagem dos brinquedos, seguindo todas as normas de segurança e protocolos recomendados pelo fabricante. </w:t>
      </w:r>
    </w:p>
    <w:p w14:paraId="79B521C0" w14:textId="77777777" w:rsidR="0054582D" w:rsidRPr="004F304B" w:rsidRDefault="0054582D" w:rsidP="0054582D">
      <w:pPr>
        <w:pStyle w:val="PargrafodaLista"/>
        <w:widowControl w:val="0"/>
        <w:numPr>
          <w:ilvl w:val="0"/>
          <w:numId w:val="11"/>
        </w:numPr>
        <w:tabs>
          <w:tab w:val="left" w:pos="284"/>
        </w:tabs>
        <w:autoSpaceDE w:val="0"/>
        <w:autoSpaceDN w:val="0"/>
        <w:adjustRightInd w:val="0"/>
        <w:spacing w:after="0" w:line="240" w:lineRule="auto"/>
        <w:jc w:val="both"/>
        <w:rPr>
          <w:rStyle w:val="fontstyle01"/>
          <w:rFonts w:ascii="Arial" w:eastAsia="MS Mincho" w:hAnsi="Arial" w:cs="Arial"/>
          <w:color w:val="auto"/>
          <w:sz w:val="23"/>
          <w:szCs w:val="23"/>
        </w:rPr>
      </w:pPr>
      <w:r w:rsidRPr="004F304B">
        <w:rPr>
          <w:rStyle w:val="fontstyle01"/>
          <w:rFonts w:ascii="Arial" w:eastAsia="MS Mincho" w:hAnsi="Arial" w:cs="Arial"/>
          <w:b/>
          <w:bCs/>
          <w:color w:val="auto"/>
          <w:sz w:val="23"/>
          <w:szCs w:val="23"/>
        </w:rPr>
        <w:t>Idade Recomendada</w:t>
      </w:r>
      <w:r w:rsidRPr="004F304B">
        <w:rPr>
          <w:rStyle w:val="fontstyle01"/>
          <w:rFonts w:ascii="Arial" w:eastAsia="MS Mincho" w:hAnsi="Arial" w:cs="Arial"/>
          <w:color w:val="auto"/>
          <w:sz w:val="23"/>
          <w:szCs w:val="23"/>
        </w:rPr>
        <w:t xml:space="preserve">: A empresa CONTRATADA deverá especificar a faixa etária para cada brinquedos e que eles sejam adequados, de acordo com as normas de segurança. É importante que os brinquedos sejam protegidos para crianças de diferentes idades. </w:t>
      </w:r>
    </w:p>
    <w:p w14:paraId="34DCB3AB" w14:textId="77777777" w:rsidR="0054582D" w:rsidRPr="004F304B" w:rsidRDefault="0054582D" w:rsidP="0054582D">
      <w:pPr>
        <w:pStyle w:val="PargrafodaLista"/>
        <w:widowControl w:val="0"/>
        <w:numPr>
          <w:ilvl w:val="0"/>
          <w:numId w:val="11"/>
        </w:numPr>
        <w:tabs>
          <w:tab w:val="left" w:pos="284"/>
        </w:tabs>
        <w:autoSpaceDE w:val="0"/>
        <w:autoSpaceDN w:val="0"/>
        <w:adjustRightInd w:val="0"/>
        <w:spacing w:after="0" w:line="240" w:lineRule="auto"/>
        <w:jc w:val="both"/>
        <w:rPr>
          <w:rStyle w:val="fontstyle01"/>
          <w:rFonts w:ascii="Arial" w:eastAsia="MS Mincho" w:hAnsi="Arial" w:cs="Arial"/>
          <w:color w:val="auto"/>
          <w:sz w:val="23"/>
          <w:szCs w:val="23"/>
        </w:rPr>
      </w:pPr>
      <w:r w:rsidRPr="004F304B">
        <w:rPr>
          <w:rStyle w:val="fontstyle01"/>
          <w:rFonts w:ascii="Arial" w:eastAsia="MS Mincho" w:hAnsi="Arial" w:cs="Arial"/>
          <w:b/>
          <w:bCs/>
          <w:color w:val="auto"/>
          <w:sz w:val="23"/>
          <w:szCs w:val="23"/>
        </w:rPr>
        <w:t>Material de Fabricação</w:t>
      </w:r>
      <w:r w:rsidRPr="004F304B">
        <w:rPr>
          <w:rStyle w:val="fontstyle01"/>
          <w:rFonts w:ascii="Arial" w:eastAsia="MS Mincho" w:hAnsi="Arial" w:cs="Arial"/>
          <w:color w:val="auto"/>
          <w:sz w:val="23"/>
          <w:szCs w:val="23"/>
        </w:rPr>
        <w:t xml:space="preserve">: O material de fabricação dos brinquedos deverá seguir as normas de segurança e que sejam seguros, não tóxicos e resistentes às condições climáticas. </w:t>
      </w:r>
    </w:p>
    <w:p w14:paraId="11E576C6" w14:textId="77777777" w:rsidR="0054582D" w:rsidRPr="004F304B" w:rsidRDefault="0054582D" w:rsidP="0054582D">
      <w:pPr>
        <w:pStyle w:val="PargrafodaLista"/>
        <w:widowControl w:val="0"/>
        <w:numPr>
          <w:ilvl w:val="0"/>
          <w:numId w:val="11"/>
        </w:numPr>
        <w:tabs>
          <w:tab w:val="left" w:pos="284"/>
        </w:tabs>
        <w:autoSpaceDE w:val="0"/>
        <w:autoSpaceDN w:val="0"/>
        <w:adjustRightInd w:val="0"/>
        <w:spacing w:after="0" w:line="240" w:lineRule="auto"/>
        <w:jc w:val="both"/>
        <w:rPr>
          <w:rStyle w:val="fontstyle01"/>
          <w:rFonts w:ascii="Arial" w:eastAsia="MS Mincho" w:hAnsi="Arial" w:cs="Arial"/>
          <w:color w:val="auto"/>
          <w:sz w:val="23"/>
          <w:szCs w:val="23"/>
        </w:rPr>
      </w:pPr>
      <w:r w:rsidRPr="004F304B">
        <w:rPr>
          <w:rStyle w:val="fontstyle01"/>
          <w:rFonts w:ascii="Arial" w:eastAsia="MS Mincho" w:hAnsi="Arial" w:cs="Arial"/>
          <w:b/>
          <w:bCs/>
          <w:color w:val="auto"/>
          <w:sz w:val="23"/>
          <w:szCs w:val="23"/>
        </w:rPr>
        <w:t>Treinamento de Operadores</w:t>
      </w:r>
      <w:r w:rsidRPr="004F304B">
        <w:rPr>
          <w:rStyle w:val="fontstyle01"/>
          <w:rFonts w:ascii="Arial" w:eastAsia="MS Mincho" w:hAnsi="Arial" w:cs="Arial"/>
          <w:color w:val="auto"/>
          <w:sz w:val="23"/>
          <w:szCs w:val="23"/>
        </w:rPr>
        <w:t xml:space="preserve">: A empresa CONTRATADA deverá garantir que os operadores responsáveis pelos brinquedos recebam treinamento adequado em relação ao uso seguro dos equipamentos. </w:t>
      </w:r>
    </w:p>
    <w:p w14:paraId="2B0A40A1" w14:textId="77777777" w:rsidR="0054582D" w:rsidRPr="004F304B" w:rsidRDefault="0054582D" w:rsidP="0054582D">
      <w:pPr>
        <w:pStyle w:val="PargrafodaLista"/>
        <w:widowControl w:val="0"/>
        <w:numPr>
          <w:ilvl w:val="0"/>
          <w:numId w:val="11"/>
        </w:numPr>
        <w:tabs>
          <w:tab w:val="left" w:pos="284"/>
        </w:tabs>
        <w:autoSpaceDE w:val="0"/>
        <w:autoSpaceDN w:val="0"/>
        <w:adjustRightInd w:val="0"/>
        <w:spacing w:after="0" w:line="240" w:lineRule="auto"/>
        <w:jc w:val="both"/>
        <w:rPr>
          <w:rStyle w:val="fontstyle01"/>
          <w:rFonts w:ascii="Arial" w:eastAsia="MS Mincho" w:hAnsi="Arial" w:cs="Arial"/>
          <w:color w:val="auto"/>
          <w:sz w:val="23"/>
          <w:szCs w:val="23"/>
        </w:rPr>
      </w:pPr>
      <w:r w:rsidRPr="004F304B">
        <w:rPr>
          <w:rStyle w:val="fontstyle01"/>
          <w:rFonts w:ascii="Arial" w:eastAsia="MS Mincho" w:hAnsi="Arial" w:cs="Arial"/>
          <w:b/>
          <w:bCs/>
          <w:color w:val="auto"/>
          <w:sz w:val="23"/>
          <w:szCs w:val="23"/>
        </w:rPr>
        <w:t>Dos monitores</w:t>
      </w:r>
      <w:r w:rsidRPr="004F304B">
        <w:rPr>
          <w:rStyle w:val="fontstyle01"/>
          <w:rFonts w:ascii="Arial" w:eastAsia="MS Mincho" w:hAnsi="Arial" w:cs="Arial"/>
          <w:color w:val="auto"/>
          <w:sz w:val="23"/>
          <w:szCs w:val="23"/>
        </w:rPr>
        <w:t>: Os monitores deverão ser devidamente uniformizados e identificados.</w:t>
      </w:r>
    </w:p>
    <w:p w14:paraId="435E2AE4" w14:textId="77777777" w:rsidR="0054582D" w:rsidRPr="004F304B" w:rsidRDefault="0054582D" w:rsidP="0054582D">
      <w:pPr>
        <w:pStyle w:val="PargrafodaLista"/>
        <w:widowControl w:val="0"/>
        <w:numPr>
          <w:ilvl w:val="0"/>
          <w:numId w:val="11"/>
        </w:numPr>
        <w:tabs>
          <w:tab w:val="left" w:pos="284"/>
        </w:tabs>
        <w:autoSpaceDE w:val="0"/>
        <w:autoSpaceDN w:val="0"/>
        <w:adjustRightInd w:val="0"/>
        <w:spacing w:after="0" w:line="240" w:lineRule="auto"/>
        <w:jc w:val="both"/>
        <w:rPr>
          <w:rStyle w:val="fontstyle01"/>
          <w:rFonts w:ascii="Arial" w:eastAsia="MS Mincho" w:hAnsi="Arial" w:cs="Arial"/>
          <w:color w:val="auto"/>
          <w:sz w:val="23"/>
          <w:szCs w:val="23"/>
        </w:rPr>
      </w:pPr>
      <w:r w:rsidRPr="004F304B">
        <w:rPr>
          <w:rStyle w:val="fontstyle01"/>
          <w:rFonts w:ascii="Arial" w:eastAsia="MS Mincho" w:hAnsi="Arial" w:cs="Arial"/>
          <w:b/>
          <w:bCs/>
          <w:color w:val="auto"/>
          <w:sz w:val="23"/>
          <w:szCs w:val="23"/>
        </w:rPr>
        <w:t>Manutenção Preventiva</w:t>
      </w:r>
      <w:r w:rsidRPr="004F304B">
        <w:rPr>
          <w:rStyle w:val="fontstyle01"/>
          <w:rFonts w:ascii="Arial" w:eastAsia="MS Mincho" w:hAnsi="Arial" w:cs="Arial"/>
          <w:color w:val="auto"/>
          <w:sz w:val="23"/>
          <w:szCs w:val="23"/>
        </w:rPr>
        <w:t xml:space="preserve">: A CONTRATADA se responsabilizará pela manutenção preventiva regular para garantir que os brinquedos permaneçam em boas condições de funcionamento e segurança ao longo do tempo. </w:t>
      </w:r>
    </w:p>
    <w:p w14:paraId="0EA054D5" w14:textId="77777777" w:rsidR="0054582D" w:rsidRPr="004F304B" w:rsidRDefault="0054582D" w:rsidP="0054582D">
      <w:pPr>
        <w:pStyle w:val="PargrafodaLista"/>
        <w:numPr>
          <w:ilvl w:val="0"/>
          <w:numId w:val="11"/>
        </w:numPr>
        <w:tabs>
          <w:tab w:val="left" w:pos="284"/>
        </w:tabs>
        <w:spacing w:after="0" w:line="240" w:lineRule="auto"/>
        <w:jc w:val="both"/>
        <w:rPr>
          <w:rStyle w:val="fontstyle01"/>
          <w:rFonts w:ascii="Arial" w:eastAsia="MS Mincho" w:hAnsi="Arial" w:cs="Arial"/>
          <w:color w:val="auto"/>
          <w:sz w:val="23"/>
          <w:szCs w:val="23"/>
        </w:rPr>
      </w:pPr>
      <w:r w:rsidRPr="004F304B">
        <w:rPr>
          <w:rStyle w:val="fontstyle01"/>
          <w:rFonts w:ascii="Arial" w:eastAsia="MS Mincho" w:hAnsi="Arial" w:cs="Arial"/>
          <w:b/>
          <w:bCs/>
          <w:color w:val="auto"/>
          <w:sz w:val="23"/>
          <w:szCs w:val="23"/>
        </w:rPr>
        <w:t>Da energia para os brinquedos/equipamentos</w:t>
      </w:r>
      <w:r w:rsidRPr="004F304B">
        <w:rPr>
          <w:rStyle w:val="fontstyle01"/>
          <w:rFonts w:ascii="Arial" w:eastAsia="MS Mincho" w:hAnsi="Arial" w:cs="Arial"/>
          <w:color w:val="auto"/>
          <w:sz w:val="23"/>
          <w:szCs w:val="23"/>
        </w:rPr>
        <w:t>: A prefeitura de Itaúba será responsável pelo fornecimento de energia (provisórias, geradores etc.) necessária para a alimentação dos brinquedos/equipamentos.</w:t>
      </w:r>
    </w:p>
    <w:p w14:paraId="37E3275A" w14:textId="77777777" w:rsidR="0054582D" w:rsidRPr="004F304B" w:rsidRDefault="0054582D" w:rsidP="0054582D">
      <w:pPr>
        <w:pStyle w:val="PargrafodaLista"/>
        <w:widowControl w:val="0"/>
        <w:numPr>
          <w:ilvl w:val="0"/>
          <w:numId w:val="11"/>
        </w:numPr>
        <w:tabs>
          <w:tab w:val="left" w:pos="284"/>
        </w:tabs>
        <w:autoSpaceDE w:val="0"/>
        <w:autoSpaceDN w:val="0"/>
        <w:adjustRightInd w:val="0"/>
        <w:spacing w:after="0" w:line="240" w:lineRule="auto"/>
        <w:jc w:val="both"/>
        <w:rPr>
          <w:rStyle w:val="fontstyle01"/>
          <w:rFonts w:ascii="Arial" w:eastAsia="MS Mincho" w:hAnsi="Arial" w:cs="Arial"/>
          <w:color w:val="auto"/>
          <w:sz w:val="23"/>
          <w:szCs w:val="23"/>
        </w:rPr>
      </w:pPr>
      <w:r w:rsidRPr="004F304B">
        <w:rPr>
          <w:rStyle w:val="fontstyle01"/>
          <w:rFonts w:ascii="Arial" w:eastAsia="MS Mincho" w:hAnsi="Arial" w:cs="Arial"/>
          <w:color w:val="auto"/>
          <w:sz w:val="23"/>
          <w:szCs w:val="23"/>
        </w:rPr>
        <w:t>Em sujeição às normas técnicas, os produtos, estruturas e serviços devem atender aos requisitos mínimos de utilidade, resistência e segurança e atender às normas técnicas aplicáveis ao objeto e divulgadas por órgãos oficiais competentes;</w:t>
      </w:r>
    </w:p>
    <w:p w14:paraId="20697579" w14:textId="77777777" w:rsidR="0054582D" w:rsidRPr="004F304B" w:rsidRDefault="0054582D" w:rsidP="0054582D">
      <w:pPr>
        <w:pStyle w:val="PargrafodaLista"/>
        <w:widowControl w:val="0"/>
        <w:numPr>
          <w:ilvl w:val="0"/>
          <w:numId w:val="11"/>
        </w:numPr>
        <w:tabs>
          <w:tab w:val="left" w:pos="284"/>
        </w:tabs>
        <w:autoSpaceDE w:val="0"/>
        <w:autoSpaceDN w:val="0"/>
        <w:adjustRightInd w:val="0"/>
        <w:spacing w:after="0" w:line="240" w:lineRule="auto"/>
        <w:jc w:val="both"/>
        <w:rPr>
          <w:rStyle w:val="fontstyle01"/>
          <w:rFonts w:ascii="Arial" w:eastAsia="MS Mincho" w:hAnsi="Arial" w:cs="Arial"/>
          <w:color w:val="auto"/>
          <w:sz w:val="23"/>
          <w:szCs w:val="23"/>
        </w:rPr>
      </w:pPr>
      <w:r w:rsidRPr="004F304B">
        <w:rPr>
          <w:rStyle w:val="fontstyle01"/>
          <w:rFonts w:ascii="Arial" w:eastAsia="MS Mincho" w:hAnsi="Arial" w:cs="Arial"/>
          <w:color w:val="auto"/>
          <w:sz w:val="23"/>
          <w:szCs w:val="23"/>
        </w:rPr>
        <w:t>Adequar, por determinação da PREFEITURA, qualquer conduta referente ao fornecimento dos brinquedos, que não esteja sendo procedida de acordo com as Boas Práticas;</w:t>
      </w:r>
    </w:p>
    <w:p w14:paraId="08CC6B44" w14:textId="77777777" w:rsidR="0054582D" w:rsidRPr="004F304B" w:rsidRDefault="0054582D" w:rsidP="0054582D">
      <w:pPr>
        <w:pStyle w:val="PargrafodaLista"/>
        <w:widowControl w:val="0"/>
        <w:numPr>
          <w:ilvl w:val="0"/>
          <w:numId w:val="11"/>
        </w:numPr>
        <w:tabs>
          <w:tab w:val="left" w:pos="284"/>
        </w:tabs>
        <w:autoSpaceDE w:val="0"/>
        <w:autoSpaceDN w:val="0"/>
        <w:adjustRightInd w:val="0"/>
        <w:spacing w:after="0" w:line="240" w:lineRule="auto"/>
        <w:jc w:val="both"/>
        <w:rPr>
          <w:rStyle w:val="fontstyle01"/>
          <w:rFonts w:ascii="Arial" w:eastAsia="MS Mincho" w:hAnsi="Arial" w:cs="Arial"/>
          <w:color w:val="auto"/>
          <w:sz w:val="23"/>
          <w:szCs w:val="23"/>
        </w:rPr>
      </w:pPr>
      <w:r w:rsidRPr="004F304B">
        <w:rPr>
          <w:rStyle w:val="fontstyle01"/>
          <w:rFonts w:ascii="Arial" w:eastAsia="MS Mincho" w:hAnsi="Arial" w:cs="Arial"/>
          <w:color w:val="auto"/>
          <w:sz w:val="23"/>
          <w:szCs w:val="23"/>
        </w:rPr>
        <w:t>Definição de cláusulas e condições para o fornecimento dos produtos e execução dos serviços que possibilitem à CONTRATADA efetivar o planejamento para a execução dos serviços em conformidade coma logística e infraestrutura existentes no mercado, e, dessa forma, possibilitar a obtenção de preços mais competitivos para a contratação;</w:t>
      </w:r>
    </w:p>
    <w:p w14:paraId="253BCE0C" w14:textId="77777777" w:rsidR="0054582D" w:rsidRPr="004F304B" w:rsidRDefault="0054582D" w:rsidP="0054582D">
      <w:pPr>
        <w:pStyle w:val="PargrafodaLista"/>
        <w:widowControl w:val="0"/>
        <w:numPr>
          <w:ilvl w:val="0"/>
          <w:numId w:val="11"/>
        </w:numPr>
        <w:tabs>
          <w:tab w:val="left" w:pos="284"/>
        </w:tabs>
        <w:autoSpaceDE w:val="0"/>
        <w:autoSpaceDN w:val="0"/>
        <w:adjustRightInd w:val="0"/>
        <w:spacing w:after="0" w:line="240" w:lineRule="auto"/>
        <w:jc w:val="both"/>
        <w:rPr>
          <w:rFonts w:ascii="Arial" w:hAnsi="Arial" w:cs="Arial"/>
          <w:sz w:val="23"/>
          <w:szCs w:val="23"/>
        </w:rPr>
      </w:pPr>
      <w:r w:rsidRPr="004F304B">
        <w:rPr>
          <w:rFonts w:ascii="Arial" w:hAnsi="Arial" w:cs="Arial"/>
          <w:sz w:val="23"/>
          <w:szCs w:val="23"/>
        </w:rPr>
        <w:t>Todas as especificações do objeto contidas na proposta, tais como modelo, tipo, fabricante e procedência, vinculam a empresa CONTRATADA.</w:t>
      </w:r>
    </w:p>
    <w:p w14:paraId="025C5AA2" w14:textId="77777777" w:rsidR="0054582D" w:rsidRPr="004F304B" w:rsidRDefault="0054582D" w:rsidP="0054582D">
      <w:pPr>
        <w:pStyle w:val="PargrafodaLista"/>
        <w:numPr>
          <w:ilvl w:val="0"/>
          <w:numId w:val="11"/>
        </w:numPr>
        <w:tabs>
          <w:tab w:val="left" w:pos="284"/>
        </w:tabs>
        <w:spacing w:after="0" w:line="240" w:lineRule="auto"/>
        <w:jc w:val="both"/>
        <w:rPr>
          <w:rFonts w:ascii="Arial" w:hAnsi="Arial" w:cs="Arial"/>
          <w:sz w:val="23"/>
          <w:szCs w:val="23"/>
        </w:rPr>
      </w:pPr>
      <w:r w:rsidRPr="004F304B">
        <w:rPr>
          <w:rFonts w:ascii="Arial" w:hAnsi="Arial" w:cs="Arial"/>
          <w:sz w:val="23"/>
          <w:szCs w:val="23"/>
        </w:rPr>
        <w:t>Deverá observar as normas de sustentabilidade acerca do serviço executado, em especial quanto ao correto destino dos resíduos após a execução dos serviços, a utilização de material elétrico que tenha padrões de economia de energia, dentre outros;</w:t>
      </w:r>
    </w:p>
    <w:p w14:paraId="2C0DBC24" w14:textId="77777777" w:rsidR="0054582D" w:rsidRPr="004F304B" w:rsidRDefault="0054582D" w:rsidP="0054582D">
      <w:pPr>
        <w:pStyle w:val="PargrafodaLista"/>
        <w:numPr>
          <w:ilvl w:val="0"/>
          <w:numId w:val="11"/>
        </w:numPr>
        <w:tabs>
          <w:tab w:val="left" w:pos="284"/>
        </w:tabs>
        <w:spacing w:after="0" w:line="240" w:lineRule="auto"/>
        <w:jc w:val="both"/>
        <w:rPr>
          <w:rStyle w:val="fontstyle01"/>
          <w:rFonts w:ascii="Arial" w:eastAsia="MS Mincho" w:hAnsi="Arial" w:cs="Arial"/>
          <w:color w:val="auto"/>
          <w:sz w:val="23"/>
          <w:szCs w:val="23"/>
        </w:rPr>
      </w:pPr>
      <w:r w:rsidRPr="004F304B">
        <w:rPr>
          <w:rStyle w:val="fontstyle01"/>
          <w:rFonts w:ascii="Arial" w:eastAsia="MS Mincho" w:hAnsi="Arial" w:cs="Arial"/>
          <w:color w:val="auto"/>
          <w:sz w:val="23"/>
          <w:szCs w:val="23"/>
        </w:rPr>
        <w:t>Nos valores propostos deverão estar inclusos todos os custos operacionais, encargos previdenciários, trabalhistas, tributários, comerciais e quaisquer outros que incidam direta ou indiretamente no fornecimento dos produtos/serviços;</w:t>
      </w:r>
    </w:p>
    <w:p w14:paraId="25F768E7" w14:textId="77777777" w:rsidR="0054582D" w:rsidRPr="004F304B" w:rsidRDefault="0054582D" w:rsidP="0054582D">
      <w:pPr>
        <w:tabs>
          <w:tab w:val="left" w:pos="284"/>
        </w:tabs>
        <w:jc w:val="both"/>
        <w:rPr>
          <w:rFonts w:ascii="Arial" w:hAnsi="Arial" w:cs="Arial"/>
          <w:b/>
          <w:bCs/>
          <w:sz w:val="23"/>
          <w:szCs w:val="23"/>
        </w:rPr>
      </w:pPr>
      <w:r w:rsidRPr="004F304B">
        <w:rPr>
          <w:rFonts w:ascii="Arial" w:hAnsi="Arial" w:cs="Arial"/>
          <w:b/>
          <w:bCs/>
          <w:sz w:val="23"/>
          <w:szCs w:val="23"/>
        </w:rPr>
        <w:lastRenderedPageBreak/>
        <w:t>Do Local, Forma e Prazo de Entrega</w:t>
      </w:r>
    </w:p>
    <w:p w14:paraId="1F803CC3" w14:textId="77777777" w:rsidR="0054582D" w:rsidRPr="004F304B" w:rsidRDefault="0054582D" w:rsidP="0054582D">
      <w:pPr>
        <w:tabs>
          <w:tab w:val="left" w:pos="284"/>
        </w:tabs>
        <w:jc w:val="both"/>
        <w:rPr>
          <w:rFonts w:ascii="Arial" w:hAnsi="Arial" w:cs="Arial"/>
          <w:sz w:val="23"/>
          <w:szCs w:val="23"/>
        </w:rPr>
      </w:pPr>
    </w:p>
    <w:p w14:paraId="15A7CC53" w14:textId="77777777" w:rsidR="0054582D" w:rsidRPr="004F304B" w:rsidRDefault="0054582D" w:rsidP="0054582D">
      <w:pPr>
        <w:widowControl w:val="0"/>
        <w:autoSpaceDE w:val="0"/>
        <w:autoSpaceDN w:val="0"/>
        <w:adjustRightInd w:val="0"/>
        <w:jc w:val="both"/>
        <w:rPr>
          <w:rFonts w:ascii="Arial" w:hAnsi="Arial" w:cs="Arial"/>
          <w:sz w:val="23"/>
          <w:szCs w:val="23"/>
        </w:rPr>
      </w:pPr>
      <w:r w:rsidRPr="004F304B">
        <w:rPr>
          <w:rFonts w:ascii="Arial" w:hAnsi="Arial" w:cs="Arial"/>
          <w:sz w:val="23"/>
          <w:szCs w:val="23"/>
        </w:rPr>
        <w:t>7.2. Os brinquedos solicitados deverão ser entregues nos locais dos eventos a serem realizados por cada secretaria no perímetro urbano do município de Itaúba/MT, observando o prazo determinado pela PREFEITURA, sendo que as despesas de seguro, taxas, pedágios, frete ou transporte dos produtos serão por conta da Detentora do Registro de Preços.</w:t>
      </w:r>
    </w:p>
    <w:p w14:paraId="61564A91" w14:textId="77777777" w:rsidR="0054582D" w:rsidRPr="004F304B" w:rsidRDefault="0054582D" w:rsidP="0054582D">
      <w:pPr>
        <w:widowControl w:val="0"/>
        <w:autoSpaceDE w:val="0"/>
        <w:autoSpaceDN w:val="0"/>
        <w:adjustRightInd w:val="0"/>
        <w:jc w:val="both"/>
        <w:rPr>
          <w:rFonts w:ascii="Arial" w:hAnsi="Arial" w:cs="Arial"/>
          <w:sz w:val="23"/>
          <w:szCs w:val="23"/>
        </w:rPr>
      </w:pPr>
    </w:p>
    <w:p w14:paraId="46778247" w14:textId="77777777" w:rsidR="0054582D" w:rsidRPr="004F304B" w:rsidRDefault="0054582D" w:rsidP="0054582D">
      <w:pPr>
        <w:widowControl w:val="0"/>
        <w:autoSpaceDE w:val="0"/>
        <w:autoSpaceDN w:val="0"/>
        <w:adjustRightInd w:val="0"/>
        <w:jc w:val="both"/>
        <w:rPr>
          <w:rFonts w:ascii="Arial" w:hAnsi="Arial" w:cs="Arial"/>
          <w:sz w:val="23"/>
          <w:szCs w:val="23"/>
        </w:rPr>
      </w:pPr>
      <w:r w:rsidRPr="004F304B">
        <w:rPr>
          <w:rFonts w:ascii="Arial" w:hAnsi="Arial" w:cs="Arial"/>
          <w:sz w:val="23"/>
          <w:szCs w:val="23"/>
        </w:rPr>
        <w:t>7.3. Os locais bem como endereços para instalação, montagem e desmontagem dos brinquedos limitam-se ao perímetro urbano da cidade de Itaúba/MT e serão definidos e informados à CONTRATADA posteriormente junto com a solicitação de serviço.</w:t>
      </w:r>
      <w:r w:rsidRPr="004F304B">
        <w:rPr>
          <w:rFonts w:ascii="Arial" w:hAnsi="Arial" w:cs="Arial"/>
          <w:sz w:val="23"/>
          <w:szCs w:val="23"/>
        </w:rPr>
        <w:tab/>
      </w:r>
    </w:p>
    <w:p w14:paraId="71CDC351" w14:textId="77777777" w:rsidR="0054582D" w:rsidRPr="004F304B" w:rsidRDefault="0054582D" w:rsidP="0054582D">
      <w:pPr>
        <w:widowControl w:val="0"/>
        <w:autoSpaceDE w:val="0"/>
        <w:autoSpaceDN w:val="0"/>
        <w:adjustRightInd w:val="0"/>
        <w:jc w:val="both"/>
        <w:rPr>
          <w:rFonts w:ascii="Arial" w:hAnsi="Arial" w:cs="Arial"/>
          <w:sz w:val="23"/>
          <w:szCs w:val="23"/>
        </w:rPr>
      </w:pPr>
    </w:p>
    <w:p w14:paraId="7DCAFF58" w14:textId="77777777" w:rsidR="0054582D" w:rsidRPr="004F304B" w:rsidRDefault="0054582D" w:rsidP="0054582D">
      <w:pPr>
        <w:widowControl w:val="0"/>
        <w:autoSpaceDE w:val="0"/>
        <w:autoSpaceDN w:val="0"/>
        <w:adjustRightInd w:val="0"/>
        <w:jc w:val="both"/>
        <w:rPr>
          <w:rFonts w:ascii="Arial" w:hAnsi="Arial" w:cs="Arial"/>
          <w:sz w:val="23"/>
          <w:szCs w:val="23"/>
        </w:rPr>
      </w:pPr>
      <w:r w:rsidRPr="004F304B">
        <w:rPr>
          <w:rFonts w:ascii="Arial" w:hAnsi="Arial" w:cs="Arial"/>
          <w:sz w:val="23"/>
          <w:szCs w:val="23"/>
        </w:rPr>
        <w:t>7.4. A empresa Detentora do Registro de Preços ficará responsável pelo custo de Transporte (entrega/retirada), montagens e desmontagens das estruturas dos brinquedos contidos no Termo de Referência nos locais solicitados pelas Secretarias Demandantes.</w:t>
      </w:r>
    </w:p>
    <w:p w14:paraId="6FB2DC29" w14:textId="77777777" w:rsidR="0054582D" w:rsidRPr="004F304B" w:rsidRDefault="0054582D" w:rsidP="0054582D">
      <w:pPr>
        <w:widowControl w:val="0"/>
        <w:tabs>
          <w:tab w:val="left" w:pos="4044"/>
        </w:tabs>
        <w:autoSpaceDE w:val="0"/>
        <w:autoSpaceDN w:val="0"/>
        <w:adjustRightInd w:val="0"/>
        <w:jc w:val="both"/>
        <w:rPr>
          <w:rFonts w:ascii="Arial" w:hAnsi="Arial" w:cs="Arial"/>
          <w:sz w:val="23"/>
          <w:szCs w:val="23"/>
        </w:rPr>
      </w:pPr>
    </w:p>
    <w:p w14:paraId="3BB50136" w14:textId="77777777" w:rsidR="0054582D" w:rsidRPr="004F304B" w:rsidRDefault="0054582D" w:rsidP="0054582D">
      <w:pPr>
        <w:autoSpaceDE w:val="0"/>
        <w:autoSpaceDN w:val="0"/>
        <w:adjustRightInd w:val="0"/>
        <w:jc w:val="both"/>
        <w:rPr>
          <w:rFonts w:ascii="Arial" w:hAnsi="Arial" w:cs="Arial"/>
          <w:color w:val="000000"/>
          <w:sz w:val="23"/>
          <w:szCs w:val="23"/>
        </w:rPr>
      </w:pPr>
      <w:r w:rsidRPr="004F304B">
        <w:rPr>
          <w:rFonts w:ascii="Arial" w:hAnsi="Arial" w:cs="Arial"/>
          <w:color w:val="000000"/>
          <w:sz w:val="23"/>
          <w:szCs w:val="23"/>
        </w:rPr>
        <w:t xml:space="preserve">7.5. Os brinquedos para os eventos deverão ser entregues de forma PARCELADA conforme as demandas e necessidade de cada secretaria e solicitação do departamento de Compras da PREFEITURA, </w:t>
      </w:r>
      <w:r w:rsidRPr="004F304B">
        <w:rPr>
          <w:rFonts w:ascii="Arial" w:hAnsi="Arial" w:cs="Arial"/>
          <w:b/>
          <w:bCs/>
          <w:color w:val="000000"/>
          <w:sz w:val="23"/>
          <w:szCs w:val="23"/>
          <w:u w:val="single"/>
        </w:rPr>
        <w:t>sem limites de quantidades mínima ou máxima para realização dos pedidos</w:t>
      </w:r>
      <w:r w:rsidRPr="004F304B">
        <w:rPr>
          <w:rFonts w:ascii="Arial" w:hAnsi="Arial" w:cs="Arial"/>
          <w:color w:val="000000"/>
          <w:sz w:val="23"/>
          <w:szCs w:val="23"/>
        </w:rPr>
        <w:t>.</w:t>
      </w:r>
    </w:p>
    <w:p w14:paraId="29FC593F" w14:textId="77777777" w:rsidR="0054582D" w:rsidRPr="004F304B" w:rsidRDefault="0054582D" w:rsidP="0054582D">
      <w:pPr>
        <w:autoSpaceDE w:val="0"/>
        <w:autoSpaceDN w:val="0"/>
        <w:adjustRightInd w:val="0"/>
        <w:jc w:val="both"/>
        <w:rPr>
          <w:rFonts w:ascii="Arial" w:hAnsi="Arial" w:cs="Arial"/>
          <w:sz w:val="23"/>
          <w:szCs w:val="23"/>
        </w:rPr>
      </w:pPr>
    </w:p>
    <w:p w14:paraId="50F89D8D" w14:textId="77777777" w:rsidR="0054582D" w:rsidRPr="004F304B" w:rsidRDefault="0054582D" w:rsidP="0054582D">
      <w:pPr>
        <w:autoSpaceDE w:val="0"/>
        <w:autoSpaceDN w:val="0"/>
        <w:adjustRightInd w:val="0"/>
        <w:jc w:val="both"/>
        <w:rPr>
          <w:rFonts w:ascii="Arial" w:hAnsi="Arial" w:cs="Arial"/>
          <w:sz w:val="23"/>
          <w:szCs w:val="23"/>
        </w:rPr>
      </w:pPr>
      <w:r w:rsidRPr="004F304B">
        <w:rPr>
          <w:rFonts w:ascii="Arial" w:hAnsi="Arial" w:cs="Arial"/>
          <w:sz w:val="23"/>
          <w:szCs w:val="23"/>
        </w:rPr>
        <w:t xml:space="preserve">7.6. A Prefeitura Municipal de Itaúba/MT, através da secretaria demandante e/ou departamento de compras deverá comunicar a empresa Detentora do Registro de Preços com no mínimo </w:t>
      </w:r>
      <w:r w:rsidRPr="004F304B">
        <w:rPr>
          <w:rFonts w:ascii="Arial" w:hAnsi="Arial" w:cs="Arial"/>
          <w:b/>
          <w:bCs/>
          <w:sz w:val="23"/>
          <w:szCs w:val="23"/>
        </w:rPr>
        <w:t>05 (cinco) dias</w:t>
      </w:r>
      <w:r w:rsidRPr="004F304B">
        <w:rPr>
          <w:rFonts w:ascii="Arial" w:hAnsi="Arial" w:cs="Arial"/>
          <w:sz w:val="23"/>
          <w:szCs w:val="23"/>
        </w:rPr>
        <w:t xml:space="preserve"> de antecedência os locais, data e horário onde serão executados os serviços do objeto deste Termo de Referência;</w:t>
      </w:r>
    </w:p>
    <w:p w14:paraId="6CC117FD" w14:textId="77777777" w:rsidR="0054582D" w:rsidRPr="004F304B" w:rsidRDefault="0054582D" w:rsidP="0054582D">
      <w:pPr>
        <w:autoSpaceDE w:val="0"/>
        <w:autoSpaceDN w:val="0"/>
        <w:adjustRightInd w:val="0"/>
        <w:jc w:val="both"/>
        <w:rPr>
          <w:rFonts w:ascii="Arial" w:hAnsi="Arial" w:cs="Arial"/>
          <w:color w:val="000000"/>
          <w:sz w:val="23"/>
          <w:szCs w:val="23"/>
        </w:rPr>
      </w:pPr>
    </w:p>
    <w:p w14:paraId="46C24915" w14:textId="77777777" w:rsidR="0054582D" w:rsidRPr="004F304B" w:rsidRDefault="0054582D" w:rsidP="0054582D">
      <w:pPr>
        <w:jc w:val="both"/>
        <w:rPr>
          <w:rFonts w:ascii="Arial" w:hAnsi="Arial" w:cs="Arial"/>
          <w:sz w:val="23"/>
          <w:szCs w:val="23"/>
        </w:rPr>
      </w:pPr>
      <w:r w:rsidRPr="004F304B">
        <w:rPr>
          <w:rFonts w:ascii="Arial" w:hAnsi="Arial" w:cs="Arial"/>
          <w:sz w:val="23"/>
          <w:szCs w:val="23"/>
        </w:rPr>
        <w:t>7.7. A empresa Detentora do Registro de Preços responsabilizar-se-á por todas as providências para que todos os brinquedos contratados para os eventos a serem realizados pelas secretarias demandantes, estejam disponíveis e devidamente montados (instalados) no município de Itaúba/MT, improrrogavelmente, no local, data e horário previamente estabelecido pela PREFEITURA.</w:t>
      </w:r>
    </w:p>
    <w:p w14:paraId="267A945B" w14:textId="77777777" w:rsidR="0054582D" w:rsidRPr="004F304B" w:rsidRDefault="0054582D" w:rsidP="0054582D">
      <w:pPr>
        <w:jc w:val="both"/>
        <w:rPr>
          <w:rFonts w:ascii="Arial" w:hAnsi="Arial" w:cs="Arial"/>
          <w:sz w:val="23"/>
          <w:szCs w:val="23"/>
        </w:rPr>
      </w:pPr>
    </w:p>
    <w:p w14:paraId="479A25D9" w14:textId="77777777" w:rsidR="0054582D" w:rsidRPr="004F304B" w:rsidRDefault="0054582D" w:rsidP="0054582D">
      <w:pPr>
        <w:jc w:val="both"/>
        <w:rPr>
          <w:rFonts w:ascii="Arial" w:hAnsi="Arial" w:cs="Arial"/>
          <w:color w:val="000000"/>
          <w:sz w:val="23"/>
          <w:szCs w:val="23"/>
        </w:rPr>
      </w:pPr>
      <w:r w:rsidRPr="004F304B">
        <w:rPr>
          <w:rFonts w:ascii="Arial" w:hAnsi="Arial" w:cs="Arial"/>
          <w:sz w:val="23"/>
          <w:szCs w:val="23"/>
        </w:rPr>
        <w:t>7.8. O horário de entrega e retirada dos produtos</w:t>
      </w:r>
      <w:r w:rsidRPr="004F304B">
        <w:rPr>
          <w:rFonts w:ascii="Arial" w:hAnsi="Arial" w:cs="Arial"/>
          <w:color w:val="000000"/>
          <w:sz w:val="23"/>
          <w:szCs w:val="23"/>
        </w:rPr>
        <w:t xml:space="preserve"> contidos neste Termo de Referência será feito por meio de agendamento por cada Secretaria Municipal demandante ou pelo Departamento de Compras da Prefeitura.</w:t>
      </w:r>
    </w:p>
    <w:p w14:paraId="7FAAD7E9" w14:textId="77777777" w:rsidR="0054582D" w:rsidRPr="004F304B" w:rsidRDefault="0054582D" w:rsidP="0054582D">
      <w:pPr>
        <w:widowControl w:val="0"/>
        <w:autoSpaceDE w:val="0"/>
        <w:autoSpaceDN w:val="0"/>
        <w:adjustRightInd w:val="0"/>
        <w:jc w:val="both"/>
        <w:rPr>
          <w:rFonts w:ascii="Arial" w:hAnsi="Arial" w:cs="Arial"/>
          <w:sz w:val="23"/>
          <w:szCs w:val="23"/>
        </w:rPr>
      </w:pPr>
    </w:p>
    <w:p w14:paraId="5829FCEE" w14:textId="77777777" w:rsidR="0054582D" w:rsidRPr="004F304B" w:rsidRDefault="0054582D" w:rsidP="0054582D">
      <w:pPr>
        <w:jc w:val="both"/>
        <w:rPr>
          <w:rFonts w:ascii="Arial" w:hAnsi="Arial" w:cs="Arial"/>
          <w:b/>
          <w:bCs/>
          <w:color w:val="000000"/>
          <w:sz w:val="23"/>
          <w:szCs w:val="23"/>
        </w:rPr>
      </w:pPr>
      <w:r w:rsidRPr="004F304B">
        <w:rPr>
          <w:rFonts w:ascii="Arial" w:hAnsi="Arial" w:cs="Arial"/>
          <w:sz w:val="23"/>
          <w:szCs w:val="23"/>
        </w:rPr>
        <w:t>7.9. A empresa Detentora do Registro de</w:t>
      </w:r>
      <w:r w:rsidRPr="004F304B">
        <w:rPr>
          <w:rFonts w:ascii="Arial" w:hAnsi="Arial" w:cs="Arial"/>
          <w:color w:val="000000"/>
          <w:sz w:val="23"/>
          <w:szCs w:val="23"/>
        </w:rPr>
        <w:t xml:space="preserve"> Preços deverá iniciar a execução de cada etapa dos serviços ou entrega dos brinquedos, a partir da solicitação da secretaria/setor solicitante no prazo máximo em </w:t>
      </w:r>
      <w:r w:rsidRPr="004F304B">
        <w:rPr>
          <w:rFonts w:ascii="Arial" w:hAnsi="Arial" w:cs="Arial"/>
          <w:b/>
          <w:bCs/>
          <w:color w:val="000000"/>
          <w:sz w:val="23"/>
          <w:szCs w:val="23"/>
        </w:rPr>
        <w:t>24 horas ou em caso de urgência/emergência no ato da solicitação.</w:t>
      </w:r>
    </w:p>
    <w:p w14:paraId="5DD916E4" w14:textId="77777777" w:rsidR="0054582D" w:rsidRPr="004F304B" w:rsidRDefault="0054582D" w:rsidP="0054582D">
      <w:pPr>
        <w:jc w:val="both"/>
        <w:rPr>
          <w:rFonts w:ascii="Arial" w:hAnsi="Arial" w:cs="Arial"/>
          <w:sz w:val="23"/>
          <w:szCs w:val="23"/>
        </w:rPr>
      </w:pPr>
    </w:p>
    <w:p w14:paraId="6C502043" w14:textId="77777777" w:rsidR="0054582D" w:rsidRPr="004F304B" w:rsidRDefault="0054582D" w:rsidP="0054582D">
      <w:pPr>
        <w:jc w:val="both"/>
        <w:rPr>
          <w:rFonts w:ascii="Arial" w:hAnsi="Arial" w:cs="Arial"/>
          <w:sz w:val="23"/>
          <w:szCs w:val="23"/>
        </w:rPr>
      </w:pPr>
      <w:r w:rsidRPr="004F304B">
        <w:rPr>
          <w:rFonts w:ascii="Arial" w:hAnsi="Arial" w:cs="Arial"/>
          <w:sz w:val="23"/>
          <w:szCs w:val="23"/>
        </w:rPr>
        <w:t xml:space="preserve">7.10. Os brinquedos deverão ser fornecidos com todo material necessário para a realização do evento indicado pelas secretarias demandantes e deverão estar disponíveis com, no mínimo, </w:t>
      </w:r>
      <w:r w:rsidRPr="004F304B">
        <w:rPr>
          <w:rFonts w:ascii="Arial" w:hAnsi="Arial" w:cs="Arial"/>
          <w:b/>
          <w:bCs/>
          <w:sz w:val="23"/>
          <w:szCs w:val="23"/>
        </w:rPr>
        <w:t>01 (uma) hora</w:t>
      </w:r>
      <w:r w:rsidRPr="004F304B">
        <w:rPr>
          <w:rFonts w:ascii="Arial" w:hAnsi="Arial" w:cs="Arial"/>
          <w:sz w:val="23"/>
          <w:szCs w:val="23"/>
        </w:rPr>
        <w:t xml:space="preserve"> de antecedência do início do evento, conforme especificado para o local, data e horário.</w:t>
      </w:r>
    </w:p>
    <w:p w14:paraId="58F298B5" w14:textId="77777777" w:rsidR="0054582D" w:rsidRPr="004F304B" w:rsidRDefault="0054582D" w:rsidP="0054582D">
      <w:pPr>
        <w:widowControl w:val="0"/>
        <w:autoSpaceDE w:val="0"/>
        <w:autoSpaceDN w:val="0"/>
        <w:adjustRightInd w:val="0"/>
        <w:jc w:val="both"/>
        <w:rPr>
          <w:rFonts w:ascii="Arial" w:hAnsi="Arial" w:cs="Arial"/>
          <w:sz w:val="23"/>
          <w:szCs w:val="23"/>
        </w:rPr>
      </w:pPr>
    </w:p>
    <w:p w14:paraId="6DD94705" w14:textId="77777777" w:rsidR="0054582D" w:rsidRPr="004F304B" w:rsidRDefault="0054582D" w:rsidP="0054582D">
      <w:pPr>
        <w:autoSpaceDE w:val="0"/>
        <w:autoSpaceDN w:val="0"/>
        <w:adjustRightInd w:val="0"/>
        <w:jc w:val="both"/>
        <w:rPr>
          <w:rFonts w:ascii="Arial" w:hAnsi="Arial" w:cs="Arial"/>
          <w:color w:val="000000"/>
          <w:sz w:val="23"/>
          <w:szCs w:val="23"/>
        </w:rPr>
      </w:pPr>
      <w:r w:rsidRPr="004F304B">
        <w:rPr>
          <w:rFonts w:ascii="Arial" w:hAnsi="Arial" w:cs="Arial"/>
          <w:color w:val="000000"/>
          <w:sz w:val="23"/>
          <w:szCs w:val="23"/>
        </w:rPr>
        <w:lastRenderedPageBreak/>
        <w:t>7.11. A empresa Detentora do Registro de Preços deverá substituir os brinquedos danificados em razão de transporte, descarga ou outra situação que não possa ser imputada à Administração.</w:t>
      </w:r>
    </w:p>
    <w:p w14:paraId="438680E7" w14:textId="77777777" w:rsidR="0054582D" w:rsidRPr="004F304B" w:rsidRDefault="0054582D" w:rsidP="0054582D">
      <w:pPr>
        <w:autoSpaceDE w:val="0"/>
        <w:autoSpaceDN w:val="0"/>
        <w:adjustRightInd w:val="0"/>
        <w:jc w:val="both"/>
        <w:rPr>
          <w:rFonts w:ascii="Arial" w:hAnsi="Arial" w:cs="Arial"/>
          <w:color w:val="000000"/>
          <w:sz w:val="23"/>
          <w:szCs w:val="23"/>
        </w:rPr>
      </w:pPr>
    </w:p>
    <w:p w14:paraId="1A0C01F3" w14:textId="77777777" w:rsidR="0054582D" w:rsidRPr="004F304B" w:rsidRDefault="0054582D" w:rsidP="0054582D">
      <w:pPr>
        <w:autoSpaceDE w:val="0"/>
        <w:autoSpaceDN w:val="0"/>
        <w:adjustRightInd w:val="0"/>
        <w:jc w:val="both"/>
        <w:rPr>
          <w:rFonts w:ascii="Arial" w:hAnsi="Arial" w:cs="Arial"/>
          <w:color w:val="000000"/>
          <w:sz w:val="23"/>
          <w:szCs w:val="23"/>
        </w:rPr>
      </w:pPr>
      <w:r w:rsidRPr="004F304B">
        <w:rPr>
          <w:rFonts w:ascii="Arial" w:hAnsi="Arial" w:cs="Arial"/>
          <w:color w:val="000000"/>
          <w:sz w:val="23"/>
          <w:szCs w:val="23"/>
        </w:rPr>
        <w:t xml:space="preserve">7.12. A empresa Detentora do Registro de Preços deverá providenciar a desmontagem e o transporte de todos os brinquedos em até </w:t>
      </w:r>
      <w:r w:rsidRPr="004F304B">
        <w:rPr>
          <w:rFonts w:ascii="Arial" w:hAnsi="Arial" w:cs="Arial"/>
          <w:b/>
          <w:bCs/>
          <w:color w:val="000000"/>
          <w:sz w:val="23"/>
          <w:szCs w:val="23"/>
        </w:rPr>
        <w:t>03 (três) dias úteis</w:t>
      </w:r>
      <w:r w:rsidRPr="004F304B">
        <w:rPr>
          <w:rFonts w:ascii="Arial" w:hAnsi="Arial" w:cs="Arial"/>
          <w:color w:val="000000"/>
          <w:sz w:val="23"/>
          <w:szCs w:val="23"/>
        </w:rPr>
        <w:t xml:space="preserve"> após o término do evento.</w:t>
      </w:r>
    </w:p>
    <w:p w14:paraId="59B38D8F" w14:textId="77777777" w:rsidR="0054582D" w:rsidRPr="004F304B" w:rsidRDefault="0054582D" w:rsidP="0054582D">
      <w:pPr>
        <w:widowControl w:val="0"/>
        <w:autoSpaceDE w:val="0"/>
        <w:autoSpaceDN w:val="0"/>
        <w:adjustRightInd w:val="0"/>
        <w:jc w:val="both"/>
        <w:rPr>
          <w:rFonts w:ascii="Arial" w:hAnsi="Arial" w:cs="Arial"/>
          <w:sz w:val="23"/>
          <w:szCs w:val="23"/>
        </w:rPr>
      </w:pPr>
    </w:p>
    <w:p w14:paraId="584A8F53" w14:textId="77777777" w:rsidR="0054582D" w:rsidRPr="004F304B" w:rsidRDefault="0054582D" w:rsidP="0054582D">
      <w:pPr>
        <w:widowControl w:val="0"/>
        <w:autoSpaceDE w:val="0"/>
        <w:autoSpaceDN w:val="0"/>
        <w:adjustRightInd w:val="0"/>
        <w:jc w:val="both"/>
        <w:rPr>
          <w:rFonts w:ascii="Arial" w:hAnsi="Arial" w:cs="Arial"/>
          <w:sz w:val="23"/>
          <w:szCs w:val="23"/>
        </w:rPr>
      </w:pPr>
      <w:r w:rsidRPr="004F304B">
        <w:rPr>
          <w:rFonts w:ascii="Arial" w:hAnsi="Arial" w:cs="Arial"/>
          <w:sz w:val="23"/>
          <w:szCs w:val="23"/>
        </w:rPr>
        <w:t>7.13. As autorizações de fornecimento e/ou requisições serão expedidas pelo Departamento de Compras da Prefeitura e serão remetidas por quaisquer meios de comunicação que possibilitem a comprovação do respectivo recebimento por parte da empresa Detentora do Registro de Preços, inclusive correio eletrônico.</w:t>
      </w:r>
    </w:p>
    <w:p w14:paraId="3F693DF7" w14:textId="77777777" w:rsidR="0054582D" w:rsidRPr="004F304B" w:rsidRDefault="0054582D" w:rsidP="0054582D">
      <w:pPr>
        <w:tabs>
          <w:tab w:val="left" w:pos="284"/>
        </w:tabs>
        <w:jc w:val="both"/>
        <w:rPr>
          <w:rFonts w:ascii="Arial" w:hAnsi="Arial" w:cs="Arial"/>
          <w:sz w:val="23"/>
          <w:szCs w:val="23"/>
        </w:rPr>
      </w:pPr>
    </w:p>
    <w:p w14:paraId="437B0C44" w14:textId="77777777" w:rsidR="0054582D" w:rsidRPr="004F304B" w:rsidRDefault="0054582D" w:rsidP="0054582D">
      <w:pPr>
        <w:jc w:val="both"/>
        <w:rPr>
          <w:rFonts w:ascii="Arial" w:hAnsi="Arial" w:cs="Arial"/>
          <w:sz w:val="23"/>
          <w:szCs w:val="23"/>
        </w:rPr>
      </w:pPr>
      <w:r w:rsidRPr="004F304B">
        <w:rPr>
          <w:rFonts w:ascii="Arial" w:hAnsi="Arial" w:cs="Arial"/>
          <w:sz w:val="23"/>
          <w:szCs w:val="23"/>
        </w:rPr>
        <w:t>7.14. Os brinquedos entregues em desacordo com o estipulado neste Termo de Referência serão rejeitados parcialmente ou totalmente, conforme o caso:</w:t>
      </w:r>
    </w:p>
    <w:p w14:paraId="629256E1" w14:textId="77777777" w:rsidR="0054582D" w:rsidRPr="004F304B" w:rsidRDefault="0054582D" w:rsidP="0054582D">
      <w:pPr>
        <w:jc w:val="both"/>
        <w:rPr>
          <w:rFonts w:ascii="Arial" w:hAnsi="Arial" w:cs="Arial"/>
          <w:sz w:val="23"/>
          <w:szCs w:val="23"/>
        </w:rPr>
      </w:pPr>
    </w:p>
    <w:p w14:paraId="231BEF33" w14:textId="77777777" w:rsidR="0054582D" w:rsidRPr="004F304B" w:rsidRDefault="0054582D" w:rsidP="0054582D">
      <w:pPr>
        <w:jc w:val="both"/>
        <w:rPr>
          <w:rFonts w:ascii="Arial" w:hAnsi="Arial" w:cs="Arial"/>
          <w:w w:val="98"/>
          <w:sz w:val="23"/>
          <w:szCs w:val="23"/>
        </w:rPr>
      </w:pPr>
      <w:r w:rsidRPr="004F304B">
        <w:rPr>
          <w:rFonts w:ascii="Arial" w:hAnsi="Arial" w:cs="Arial"/>
          <w:b/>
          <w:sz w:val="23"/>
          <w:szCs w:val="23"/>
        </w:rPr>
        <w:t xml:space="preserve">a) </w:t>
      </w:r>
      <w:r w:rsidRPr="004F304B">
        <w:rPr>
          <w:rFonts w:ascii="Arial" w:hAnsi="Arial" w:cs="Arial"/>
          <w:sz w:val="23"/>
          <w:szCs w:val="23"/>
        </w:rPr>
        <w:t>Quanto a problemas de qualidade ou das condições dos brinquedos, a empresa Detentora do Registro de Preços notificada pela PREFEITURA será responsável pela troca do brinquedo que apresentar problemas, observando o prazo máximo de</w:t>
      </w:r>
      <w:r w:rsidRPr="004F304B">
        <w:rPr>
          <w:rFonts w:ascii="Arial" w:hAnsi="Arial" w:cs="Arial"/>
          <w:w w:val="98"/>
          <w:sz w:val="23"/>
          <w:szCs w:val="23"/>
        </w:rPr>
        <w:t xml:space="preserve"> </w:t>
      </w:r>
      <w:r w:rsidRPr="004F304B">
        <w:rPr>
          <w:rFonts w:ascii="Arial" w:hAnsi="Arial" w:cs="Arial"/>
          <w:b/>
          <w:w w:val="98"/>
          <w:sz w:val="23"/>
          <w:szCs w:val="23"/>
        </w:rPr>
        <w:t>01 (uma) hora</w:t>
      </w:r>
      <w:r w:rsidRPr="004F304B">
        <w:rPr>
          <w:rFonts w:ascii="Arial" w:hAnsi="Arial" w:cs="Arial"/>
          <w:w w:val="98"/>
          <w:sz w:val="23"/>
          <w:szCs w:val="23"/>
        </w:rPr>
        <w:t>;</w:t>
      </w:r>
    </w:p>
    <w:p w14:paraId="01B43BDE" w14:textId="77777777" w:rsidR="0054582D" w:rsidRPr="004F304B" w:rsidRDefault="0054582D" w:rsidP="0054582D">
      <w:pPr>
        <w:autoSpaceDE w:val="0"/>
        <w:autoSpaceDN w:val="0"/>
        <w:adjustRightInd w:val="0"/>
        <w:jc w:val="both"/>
        <w:rPr>
          <w:rFonts w:ascii="Arial" w:hAnsi="Arial" w:cs="Arial"/>
          <w:w w:val="98"/>
          <w:sz w:val="23"/>
          <w:szCs w:val="23"/>
        </w:rPr>
      </w:pPr>
    </w:p>
    <w:p w14:paraId="7A6959EF" w14:textId="77777777" w:rsidR="0054582D" w:rsidRPr="004F304B" w:rsidRDefault="0054582D" w:rsidP="0054582D">
      <w:pPr>
        <w:autoSpaceDE w:val="0"/>
        <w:autoSpaceDN w:val="0"/>
        <w:adjustRightInd w:val="0"/>
        <w:jc w:val="both"/>
        <w:rPr>
          <w:rFonts w:ascii="Arial" w:hAnsi="Arial" w:cs="Arial"/>
          <w:sz w:val="23"/>
          <w:szCs w:val="23"/>
        </w:rPr>
      </w:pPr>
      <w:r w:rsidRPr="004F304B">
        <w:rPr>
          <w:rFonts w:ascii="Arial" w:hAnsi="Arial" w:cs="Arial"/>
          <w:b/>
          <w:sz w:val="23"/>
          <w:szCs w:val="23"/>
        </w:rPr>
        <w:t>b)</w:t>
      </w:r>
      <w:r w:rsidRPr="004F304B">
        <w:rPr>
          <w:rFonts w:ascii="Arial" w:hAnsi="Arial" w:cs="Arial"/>
          <w:sz w:val="23"/>
          <w:szCs w:val="23"/>
        </w:rPr>
        <w:t xml:space="preserve"> Se disser respeito à especificação, rejeitá-lo no todo ou em parte, determinando sua substituição ou rescindindo do instrumento da contratação, sem prejuízo das penalidades cabíveis;</w:t>
      </w:r>
    </w:p>
    <w:p w14:paraId="36AC1F10" w14:textId="77777777" w:rsidR="0054582D" w:rsidRPr="004F304B" w:rsidRDefault="0054582D" w:rsidP="0054582D">
      <w:pPr>
        <w:autoSpaceDE w:val="0"/>
        <w:autoSpaceDN w:val="0"/>
        <w:adjustRightInd w:val="0"/>
        <w:jc w:val="both"/>
        <w:rPr>
          <w:rFonts w:ascii="Arial" w:hAnsi="Arial" w:cs="Arial"/>
          <w:b/>
          <w:sz w:val="23"/>
          <w:szCs w:val="23"/>
        </w:rPr>
      </w:pPr>
    </w:p>
    <w:p w14:paraId="04306F53" w14:textId="77777777" w:rsidR="0054582D" w:rsidRPr="004F304B" w:rsidRDefault="0054582D" w:rsidP="0054582D">
      <w:pPr>
        <w:autoSpaceDE w:val="0"/>
        <w:autoSpaceDN w:val="0"/>
        <w:adjustRightInd w:val="0"/>
        <w:jc w:val="both"/>
        <w:rPr>
          <w:rFonts w:ascii="Arial" w:hAnsi="Arial" w:cs="Arial"/>
          <w:sz w:val="23"/>
          <w:szCs w:val="23"/>
        </w:rPr>
      </w:pPr>
      <w:r w:rsidRPr="004F304B">
        <w:rPr>
          <w:rFonts w:ascii="Arial" w:hAnsi="Arial" w:cs="Arial"/>
          <w:b/>
          <w:sz w:val="23"/>
          <w:szCs w:val="23"/>
        </w:rPr>
        <w:t>c)</w:t>
      </w:r>
      <w:r w:rsidRPr="004F304B">
        <w:rPr>
          <w:rFonts w:ascii="Arial" w:hAnsi="Arial" w:cs="Arial"/>
          <w:sz w:val="23"/>
          <w:szCs w:val="23"/>
        </w:rPr>
        <w:t xml:space="preserve"> Na hipótese de substituição, a empresa Detentora do Registro de Preços deverá fazê-la em conformidade com a indicação da Administração, no prazo máximo de até</w:t>
      </w:r>
      <w:r w:rsidRPr="004F304B">
        <w:rPr>
          <w:rFonts w:ascii="Arial" w:hAnsi="Arial" w:cs="Arial"/>
          <w:w w:val="98"/>
          <w:sz w:val="23"/>
          <w:szCs w:val="23"/>
        </w:rPr>
        <w:t xml:space="preserve"> </w:t>
      </w:r>
      <w:r w:rsidRPr="004F304B">
        <w:rPr>
          <w:rFonts w:ascii="Arial" w:hAnsi="Arial" w:cs="Arial"/>
          <w:b/>
          <w:w w:val="98"/>
          <w:sz w:val="23"/>
          <w:szCs w:val="23"/>
        </w:rPr>
        <w:t>01 (uma) hora</w:t>
      </w:r>
      <w:r w:rsidRPr="004F304B">
        <w:rPr>
          <w:rFonts w:ascii="Arial" w:hAnsi="Arial" w:cs="Arial"/>
          <w:w w:val="98"/>
          <w:sz w:val="23"/>
          <w:szCs w:val="23"/>
        </w:rPr>
        <w:t xml:space="preserve">, </w:t>
      </w:r>
      <w:r w:rsidRPr="004F304B">
        <w:rPr>
          <w:rFonts w:ascii="Arial" w:hAnsi="Arial" w:cs="Arial"/>
          <w:sz w:val="23"/>
          <w:szCs w:val="23"/>
        </w:rPr>
        <w:t>contados da notificação por escrito, mantidos os preços inicialmente registrados;</w:t>
      </w:r>
    </w:p>
    <w:p w14:paraId="512B73B5" w14:textId="77777777" w:rsidR="0054582D" w:rsidRPr="004F304B" w:rsidRDefault="0054582D" w:rsidP="0054582D">
      <w:pPr>
        <w:autoSpaceDE w:val="0"/>
        <w:autoSpaceDN w:val="0"/>
        <w:adjustRightInd w:val="0"/>
        <w:jc w:val="both"/>
        <w:rPr>
          <w:rFonts w:ascii="Arial" w:hAnsi="Arial" w:cs="Arial"/>
          <w:sz w:val="23"/>
          <w:szCs w:val="23"/>
        </w:rPr>
      </w:pPr>
    </w:p>
    <w:p w14:paraId="0B02B535" w14:textId="77777777" w:rsidR="0054582D" w:rsidRPr="004F304B" w:rsidRDefault="0054582D" w:rsidP="0054582D">
      <w:pPr>
        <w:autoSpaceDE w:val="0"/>
        <w:autoSpaceDN w:val="0"/>
        <w:adjustRightInd w:val="0"/>
        <w:jc w:val="both"/>
        <w:rPr>
          <w:rFonts w:ascii="Arial" w:hAnsi="Arial" w:cs="Arial"/>
          <w:sz w:val="23"/>
          <w:szCs w:val="23"/>
        </w:rPr>
      </w:pPr>
      <w:r w:rsidRPr="004F304B">
        <w:rPr>
          <w:rFonts w:ascii="Arial" w:hAnsi="Arial" w:cs="Arial"/>
          <w:b/>
          <w:sz w:val="23"/>
          <w:szCs w:val="23"/>
        </w:rPr>
        <w:t>d)</w:t>
      </w:r>
      <w:r w:rsidRPr="004F304B">
        <w:rPr>
          <w:rFonts w:ascii="Arial" w:hAnsi="Arial" w:cs="Arial"/>
          <w:sz w:val="23"/>
          <w:szCs w:val="23"/>
        </w:rPr>
        <w:t xml:space="preserve"> S</w:t>
      </w:r>
      <w:r w:rsidRPr="004F304B">
        <w:rPr>
          <w:rFonts w:ascii="Arial" w:hAnsi="Arial" w:cs="Arial"/>
          <w:w w:val="98"/>
          <w:sz w:val="23"/>
          <w:szCs w:val="23"/>
        </w:rPr>
        <w:t xml:space="preserve">e </w:t>
      </w:r>
      <w:r w:rsidRPr="004F304B">
        <w:rPr>
          <w:rFonts w:ascii="Arial" w:hAnsi="Arial" w:cs="Arial"/>
          <w:sz w:val="23"/>
          <w:szCs w:val="23"/>
        </w:rPr>
        <w:t>disser respeito à diferença de quantidade ou de partes, determinar sua complementação ou rescindir a contratação, sem prejuízo das penalidades cabíveis;</w:t>
      </w:r>
    </w:p>
    <w:p w14:paraId="01EE6C8D" w14:textId="77777777" w:rsidR="0054582D" w:rsidRPr="004F304B" w:rsidRDefault="0054582D" w:rsidP="0054582D">
      <w:pPr>
        <w:autoSpaceDE w:val="0"/>
        <w:autoSpaceDN w:val="0"/>
        <w:adjustRightInd w:val="0"/>
        <w:jc w:val="both"/>
        <w:rPr>
          <w:rFonts w:ascii="Arial" w:hAnsi="Arial" w:cs="Arial"/>
          <w:sz w:val="23"/>
          <w:szCs w:val="23"/>
        </w:rPr>
      </w:pPr>
    </w:p>
    <w:p w14:paraId="32C71CD7" w14:textId="77777777" w:rsidR="0054582D" w:rsidRPr="004F304B" w:rsidRDefault="0054582D" w:rsidP="0054582D">
      <w:pPr>
        <w:autoSpaceDE w:val="0"/>
        <w:autoSpaceDN w:val="0"/>
        <w:adjustRightInd w:val="0"/>
        <w:jc w:val="both"/>
        <w:rPr>
          <w:rFonts w:ascii="Arial" w:hAnsi="Arial" w:cs="Arial"/>
          <w:sz w:val="23"/>
          <w:szCs w:val="23"/>
        </w:rPr>
      </w:pPr>
      <w:r w:rsidRPr="004F304B">
        <w:rPr>
          <w:rFonts w:ascii="Arial" w:hAnsi="Arial" w:cs="Arial"/>
          <w:b/>
          <w:sz w:val="23"/>
          <w:szCs w:val="23"/>
        </w:rPr>
        <w:t>e)</w:t>
      </w:r>
      <w:r w:rsidRPr="004F304B">
        <w:rPr>
          <w:rFonts w:ascii="Arial" w:hAnsi="Arial" w:cs="Arial"/>
          <w:sz w:val="23"/>
          <w:szCs w:val="23"/>
        </w:rPr>
        <w:t xml:space="preserve"> na hipótese de complementação, a empresa Detentora do Registro de Preços deverá fazê-la em conformidade com a indicação da Prefeitura, no prazo máximo de até</w:t>
      </w:r>
      <w:r w:rsidRPr="004F304B">
        <w:rPr>
          <w:rFonts w:ascii="Arial" w:hAnsi="Arial" w:cs="Arial"/>
          <w:w w:val="98"/>
          <w:sz w:val="23"/>
          <w:szCs w:val="23"/>
        </w:rPr>
        <w:t xml:space="preserve"> </w:t>
      </w:r>
      <w:r w:rsidRPr="004F304B">
        <w:rPr>
          <w:rFonts w:ascii="Arial" w:hAnsi="Arial" w:cs="Arial"/>
          <w:b/>
          <w:w w:val="98"/>
          <w:sz w:val="23"/>
          <w:szCs w:val="23"/>
        </w:rPr>
        <w:t>01 (uma) hora</w:t>
      </w:r>
      <w:r w:rsidRPr="004F304B">
        <w:rPr>
          <w:rFonts w:ascii="Arial" w:hAnsi="Arial" w:cs="Arial"/>
          <w:w w:val="98"/>
          <w:sz w:val="23"/>
          <w:szCs w:val="23"/>
        </w:rPr>
        <w:t xml:space="preserve">, </w:t>
      </w:r>
      <w:r w:rsidRPr="004F304B">
        <w:rPr>
          <w:rFonts w:ascii="Arial" w:hAnsi="Arial" w:cs="Arial"/>
          <w:sz w:val="23"/>
          <w:szCs w:val="23"/>
        </w:rPr>
        <w:t>contados da notificação por escrito, mantidos os preços inicialmente registrados.</w:t>
      </w:r>
    </w:p>
    <w:p w14:paraId="1BAA1FC1" w14:textId="77777777" w:rsidR="0054582D" w:rsidRPr="004F304B" w:rsidRDefault="0054582D" w:rsidP="0054582D">
      <w:pPr>
        <w:jc w:val="both"/>
        <w:rPr>
          <w:rFonts w:ascii="Arial" w:hAnsi="Arial" w:cs="Arial"/>
          <w:sz w:val="23"/>
          <w:szCs w:val="23"/>
        </w:rPr>
      </w:pPr>
    </w:p>
    <w:p w14:paraId="6890E9B4" w14:textId="77777777" w:rsidR="0054582D" w:rsidRPr="004F304B" w:rsidRDefault="0054582D" w:rsidP="0054582D">
      <w:pPr>
        <w:autoSpaceDE w:val="0"/>
        <w:autoSpaceDN w:val="0"/>
        <w:adjustRightInd w:val="0"/>
        <w:jc w:val="both"/>
        <w:rPr>
          <w:rFonts w:ascii="Arial" w:hAnsi="Arial" w:cs="Arial"/>
          <w:sz w:val="23"/>
          <w:szCs w:val="23"/>
        </w:rPr>
      </w:pPr>
      <w:r w:rsidRPr="004F304B">
        <w:rPr>
          <w:rFonts w:ascii="Arial" w:hAnsi="Arial" w:cs="Arial"/>
          <w:sz w:val="23"/>
          <w:szCs w:val="23"/>
        </w:rPr>
        <w:t>7.15. Após a entrega e montagem dos brinquedos, caso esteja comprovado o não cumprimento das especificações do mesmo, a PREFEITURA reserva–se o direito de substituí-lo, complementá-lo ou devolvê-los.</w:t>
      </w:r>
    </w:p>
    <w:p w14:paraId="1A62A03E" w14:textId="77777777" w:rsidR="0054582D" w:rsidRPr="004F304B" w:rsidRDefault="0054582D" w:rsidP="0054582D">
      <w:pPr>
        <w:jc w:val="both"/>
        <w:rPr>
          <w:rFonts w:ascii="Arial" w:hAnsi="Arial" w:cs="Arial"/>
          <w:sz w:val="23"/>
          <w:szCs w:val="23"/>
        </w:rPr>
      </w:pPr>
    </w:p>
    <w:p w14:paraId="54AA3C0B" w14:textId="77777777" w:rsidR="0054582D" w:rsidRPr="004F304B" w:rsidRDefault="0054582D" w:rsidP="0054582D">
      <w:pPr>
        <w:jc w:val="both"/>
        <w:rPr>
          <w:rFonts w:ascii="Arial" w:hAnsi="Arial" w:cs="Arial"/>
          <w:sz w:val="23"/>
          <w:szCs w:val="23"/>
        </w:rPr>
      </w:pPr>
      <w:r w:rsidRPr="004F304B">
        <w:rPr>
          <w:rFonts w:ascii="Arial" w:hAnsi="Arial" w:cs="Arial"/>
          <w:sz w:val="23"/>
          <w:szCs w:val="23"/>
        </w:rPr>
        <w:t>7.16. Em caso de irregularidade não sanada pela empresa Detentora do Registro de Preços, os servidores responsáveis pela fiscalização reduzirão a termos os fatos ocorridos e encaminhará ao órgão competente para providências de penalização.</w:t>
      </w:r>
    </w:p>
    <w:p w14:paraId="21CE63D0" w14:textId="77777777" w:rsidR="0054582D" w:rsidRPr="004F304B" w:rsidRDefault="0054582D" w:rsidP="0054582D">
      <w:pPr>
        <w:autoSpaceDE w:val="0"/>
        <w:autoSpaceDN w:val="0"/>
        <w:adjustRightInd w:val="0"/>
        <w:jc w:val="both"/>
        <w:rPr>
          <w:rFonts w:ascii="Arial" w:hAnsi="Arial" w:cs="Arial"/>
          <w:color w:val="000000"/>
          <w:sz w:val="23"/>
          <w:szCs w:val="23"/>
        </w:rPr>
      </w:pPr>
    </w:p>
    <w:p w14:paraId="05D7F909" w14:textId="77777777" w:rsidR="0054582D" w:rsidRPr="004F304B" w:rsidRDefault="0054582D" w:rsidP="0054582D">
      <w:pPr>
        <w:jc w:val="both"/>
        <w:rPr>
          <w:rFonts w:ascii="Arial" w:hAnsi="Arial" w:cs="Arial"/>
          <w:b/>
          <w:bCs/>
          <w:sz w:val="23"/>
          <w:szCs w:val="23"/>
        </w:rPr>
      </w:pPr>
      <w:r w:rsidRPr="004F304B">
        <w:rPr>
          <w:rFonts w:ascii="Arial" w:hAnsi="Arial" w:cs="Arial"/>
          <w:b/>
          <w:bCs/>
          <w:sz w:val="23"/>
          <w:szCs w:val="23"/>
        </w:rPr>
        <w:t>Do Transporte</w:t>
      </w:r>
    </w:p>
    <w:p w14:paraId="497972E9" w14:textId="77777777" w:rsidR="0054582D" w:rsidRPr="004F304B" w:rsidRDefault="0054582D" w:rsidP="0054582D">
      <w:pPr>
        <w:autoSpaceDE w:val="0"/>
        <w:autoSpaceDN w:val="0"/>
        <w:adjustRightInd w:val="0"/>
        <w:jc w:val="both"/>
        <w:rPr>
          <w:rFonts w:ascii="Arial" w:hAnsi="Arial" w:cs="Arial"/>
          <w:color w:val="000000"/>
          <w:sz w:val="23"/>
          <w:szCs w:val="23"/>
        </w:rPr>
      </w:pPr>
    </w:p>
    <w:p w14:paraId="533A27AA" w14:textId="77777777" w:rsidR="0054582D" w:rsidRPr="004F304B" w:rsidRDefault="0054582D" w:rsidP="0054582D">
      <w:pPr>
        <w:jc w:val="both"/>
        <w:rPr>
          <w:rFonts w:ascii="Arial" w:hAnsi="Arial" w:cs="Arial"/>
          <w:sz w:val="23"/>
          <w:szCs w:val="23"/>
        </w:rPr>
      </w:pPr>
      <w:r w:rsidRPr="004F304B">
        <w:rPr>
          <w:rFonts w:ascii="Arial" w:hAnsi="Arial" w:cs="Arial"/>
          <w:sz w:val="23"/>
          <w:szCs w:val="23"/>
        </w:rPr>
        <w:t>7.17. Os brinquedos deverão ser transportados em veículo adequado, de forma a permitir a completa preservação dos mesmos e sua segurança durante o transporte.</w:t>
      </w:r>
    </w:p>
    <w:p w14:paraId="7910887C" w14:textId="77777777" w:rsidR="0054582D" w:rsidRPr="004F304B" w:rsidRDefault="0054582D" w:rsidP="0054582D">
      <w:pPr>
        <w:jc w:val="both"/>
        <w:rPr>
          <w:rFonts w:ascii="Arial" w:hAnsi="Arial" w:cs="Arial"/>
          <w:sz w:val="23"/>
          <w:szCs w:val="23"/>
        </w:rPr>
      </w:pPr>
      <w:r w:rsidRPr="004F304B">
        <w:rPr>
          <w:rFonts w:ascii="Arial" w:hAnsi="Arial" w:cs="Arial"/>
          <w:sz w:val="23"/>
          <w:szCs w:val="23"/>
        </w:rPr>
        <w:lastRenderedPageBreak/>
        <w:t>7.18. Todas as despesas de carga, descarga, de transporte e de frete referente a entrega dos brinquedos correrão por conta da empresa Detentora do Registro de Preços, inclusive as decorrentes da devolução e reposição de brinquedos recusados por não atender as exigências do edital.</w:t>
      </w:r>
    </w:p>
    <w:p w14:paraId="0A50F430" w14:textId="77777777" w:rsidR="0054582D" w:rsidRPr="004F304B" w:rsidRDefault="0054582D" w:rsidP="0054582D">
      <w:pPr>
        <w:autoSpaceDE w:val="0"/>
        <w:autoSpaceDN w:val="0"/>
        <w:adjustRightInd w:val="0"/>
        <w:jc w:val="both"/>
        <w:rPr>
          <w:rFonts w:ascii="Arial" w:hAnsi="Arial" w:cs="Arial"/>
          <w:color w:val="000000"/>
          <w:sz w:val="23"/>
          <w:szCs w:val="23"/>
        </w:rPr>
      </w:pPr>
    </w:p>
    <w:p w14:paraId="5EB481B8" w14:textId="77777777" w:rsidR="0054582D" w:rsidRPr="004F304B" w:rsidRDefault="0054582D" w:rsidP="0054582D">
      <w:pPr>
        <w:widowControl w:val="0"/>
        <w:autoSpaceDE w:val="0"/>
        <w:autoSpaceDN w:val="0"/>
        <w:adjustRightInd w:val="0"/>
        <w:jc w:val="both"/>
        <w:rPr>
          <w:rFonts w:ascii="Arial" w:hAnsi="Arial" w:cs="Arial"/>
          <w:b/>
          <w:bCs/>
          <w:sz w:val="23"/>
          <w:szCs w:val="23"/>
        </w:rPr>
      </w:pPr>
      <w:r w:rsidRPr="004F304B">
        <w:rPr>
          <w:rFonts w:ascii="Arial" w:hAnsi="Arial" w:cs="Arial"/>
          <w:b/>
          <w:bCs/>
          <w:sz w:val="23"/>
          <w:szCs w:val="23"/>
        </w:rPr>
        <w:t>Subcontratação</w:t>
      </w:r>
    </w:p>
    <w:p w14:paraId="4DE15718" w14:textId="77777777" w:rsidR="0054582D" w:rsidRPr="004F304B" w:rsidRDefault="0054582D" w:rsidP="0054582D">
      <w:pPr>
        <w:pStyle w:val="PargrafodaLista"/>
        <w:tabs>
          <w:tab w:val="left" w:pos="284"/>
        </w:tabs>
        <w:spacing w:after="0" w:line="240" w:lineRule="auto"/>
        <w:ind w:left="0"/>
        <w:jc w:val="both"/>
        <w:rPr>
          <w:rFonts w:ascii="Arial" w:hAnsi="Arial" w:cs="Arial"/>
          <w:sz w:val="23"/>
          <w:szCs w:val="23"/>
        </w:rPr>
      </w:pPr>
    </w:p>
    <w:p w14:paraId="58D71918" w14:textId="77777777" w:rsidR="0054582D" w:rsidRPr="004F304B" w:rsidRDefault="0054582D" w:rsidP="0054582D">
      <w:pPr>
        <w:pStyle w:val="PargrafodaLista"/>
        <w:tabs>
          <w:tab w:val="left" w:pos="284"/>
        </w:tabs>
        <w:spacing w:after="0" w:line="240" w:lineRule="auto"/>
        <w:ind w:left="0"/>
        <w:jc w:val="both"/>
        <w:rPr>
          <w:rStyle w:val="fontstyle01"/>
          <w:rFonts w:ascii="Arial" w:eastAsia="MS Mincho" w:hAnsi="Arial" w:cs="Arial"/>
          <w:color w:val="auto"/>
          <w:sz w:val="23"/>
          <w:szCs w:val="23"/>
        </w:rPr>
      </w:pPr>
      <w:r w:rsidRPr="004F304B">
        <w:rPr>
          <w:rStyle w:val="fontstyle01"/>
          <w:rFonts w:ascii="Arial" w:eastAsia="MS Mincho" w:hAnsi="Arial" w:cs="Arial"/>
          <w:color w:val="auto"/>
          <w:sz w:val="23"/>
          <w:szCs w:val="23"/>
        </w:rPr>
        <w:t xml:space="preserve">7.19. A empresa </w:t>
      </w:r>
      <w:r w:rsidRPr="004F304B">
        <w:rPr>
          <w:rFonts w:ascii="Arial" w:hAnsi="Arial" w:cs="Arial"/>
          <w:sz w:val="23"/>
          <w:szCs w:val="23"/>
        </w:rPr>
        <w:t>Detentora do Registro de Preços</w:t>
      </w:r>
      <w:r w:rsidRPr="004F304B">
        <w:rPr>
          <w:rStyle w:val="fontstyle01"/>
          <w:rFonts w:ascii="Arial" w:eastAsia="MS Mincho" w:hAnsi="Arial" w:cs="Arial"/>
          <w:color w:val="auto"/>
          <w:sz w:val="23"/>
          <w:szCs w:val="23"/>
        </w:rPr>
        <w:t xml:space="preserve"> não poderá subcontratar, ceder ou transferir, total e parcialmente, o objeto Contratado.</w:t>
      </w:r>
    </w:p>
    <w:p w14:paraId="4EEAA4B4" w14:textId="77777777" w:rsidR="0054582D" w:rsidRPr="004F304B" w:rsidRDefault="0054582D" w:rsidP="0054582D">
      <w:pPr>
        <w:autoSpaceDE w:val="0"/>
        <w:autoSpaceDN w:val="0"/>
        <w:adjustRightInd w:val="0"/>
        <w:jc w:val="both"/>
        <w:rPr>
          <w:rFonts w:ascii="Arial" w:hAnsi="Arial" w:cs="Arial"/>
          <w:sz w:val="23"/>
          <w:szCs w:val="23"/>
        </w:rPr>
      </w:pPr>
    </w:p>
    <w:p w14:paraId="1ABD7851" w14:textId="77777777" w:rsidR="0054582D" w:rsidRPr="004F304B" w:rsidRDefault="0054582D" w:rsidP="0054582D">
      <w:pPr>
        <w:widowControl w:val="0"/>
        <w:autoSpaceDE w:val="0"/>
        <w:autoSpaceDN w:val="0"/>
        <w:adjustRightInd w:val="0"/>
        <w:jc w:val="both"/>
        <w:rPr>
          <w:rFonts w:ascii="Arial" w:hAnsi="Arial" w:cs="Arial"/>
          <w:b/>
          <w:bCs/>
          <w:sz w:val="23"/>
          <w:szCs w:val="23"/>
        </w:rPr>
      </w:pPr>
      <w:r w:rsidRPr="004F304B">
        <w:rPr>
          <w:rFonts w:ascii="Arial" w:hAnsi="Arial" w:cs="Arial"/>
          <w:b/>
          <w:bCs/>
          <w:sz w:val="23"/>
          <w:szCs w:val="23"/>
        </w:rPr>
        <w:t xml:space="preserve">Requisitos de Sustentabilidade </w:t>
      </w:r>
    </w:p>
    <w:p w14:paraId="71BD769E" w14:textId="77777777" w:rsidR="0054582D" w:rsidRDefault="0054582D" w:rsidP="0054582D">
      <w:pPr>
        <w:widowControl w:val="0"/>
        <w:autoSpaceDE w:val="0"/>
        <w:autoSpaceDN w:val="0"/>
        <w:adjustRightInd w:val="0"/>
        <w:jc w:val="both"/>
        <w:rPr>
          <w:rFonts w:ascii="Arial" w:hAnsi="Arial" w:cs="Arial"/>
          <w:sz w:val="23"/>
          <w:szCs w:val="23"/>
        </w:rPr>
      </w:pPr>
    </w:p>
    <w:p w14:paraId="0C7C7846" w14:textId="77777777" w:rsidR="0054582D" w:rsidRPr="004F304B" w:rsidRDefault="0054582D" w:rsidP="0054582D">
      <w:pPr>
        <w:widowControl w:val="0"/>
        <w:autoSpaceDE w:val="0"/>
        <w:autoSpaceDN w:val="0"/>
        <w:adjustRightInd w:val="0"/>
        <w:jc w:val="both"/>
        <w:rPr>
          <w:rFonts w:ascii="Arial" w:hAnsi="Arial" w:cs="Arial"/>
          <w:sz w:val="23"/>
          <w:szCs w:val="23"/>
        </w:rPr>
      </w:pPr>
      <w:r w:rsidRPr="004F304B">
        <w:rPr>
          <w:rFonts w:ascii="Arial" w:hAnsi="Arial" w:cs="Arial"/>
          <w:sz w:val="23"/>
          <w:szCs w:val="23"/>
        </w:rPr>
        <w:t xml:space="preserve">7.20. A empresa Detentora do Registro de Preços deverá utilizar na execução dos serviços as boas práticas de sustentabilidade ambiental, respeitando-se, dentre outros, os critérios ambientais indicados abaixo: </w:t>
      </w:r>
    </w:p>
    <w:p w14:paraId="1E1EC610" w14:textId="77777777" w:rsidR="0054582D" w:rsidRPr="004F304B" w:rsidRDefault="0054582D" w:rsidP="0054582D">
      <w:pPr>
        <w:widowControl w:val="0"/>
        <w:autoSpaceDE w:val="0"/>
        <w:autoSpaceDN w:val="0"/>
        <w:adjustRightInd w:val="0"/>
        <w:jc w:val="both"/>
        <w:rPr>
          <w:rFonts w:ascii="Arial" w:hAnsi="Arial" w:cs="Arial"/>
          <w:b/>
          <w:bCs/>
          <w:sz w:val="23"/>
          <w:szCs w:val="23"/>
        </w:rPr>
      </w:pPr>
    </w:p>
    <w:p w14:paraId="1DA102DF" w14:textId="77777777" w:rsidR="0054582D" w:rsidRPr="004F304B" w:rsidRDefault="0054582D" w:rsidP="0054582D">
      <w:pPr>
        <w:widowControl w:val="0"/>
        <w:autoSpaceDE w:val="0"/>
        <w:autoSpaceDN w:val="0"/>
        <w:adjustRightInd w:val="0"/>
        <w:jc w:val="both"/>
        <w:rPr>
          <w:rFonts w:ascii="Arial" w:hAnsi="Arial" w:cs="Arial"/>
          <w:sz w:val="23"/>
          <w:szCs w:val="23"/>
        </w:rPr>
      </w:pPr>
      <w:r w:rsidRPr="004F304B">
        <w:rPr>
          <w:rFonts w:ascii="Arial" w:hAnsi="Arial" w:cs="Arial"/>
          <w:b/>
          <w:bCs/>
          <w:sz w:val="23"/>
          <w:szCs w:val="23"/>
        </w:rPr>
        <w:t xml:space="preserve">a) </w:t>
      </w:r>
      <w:r w:rsidRPr="004F304B">
        <w:rPr>
          <w:rFonts w:ascii="Arial" w:hAnsi="Arial" w:cs="Arial"/>
          <w:sz w:val="23"/>
          <w:szCs w:val="23"/>
        </w:rPr>
        <w:t xml:space="preserve">Uso produtos de limpeza e conservação de superfícies e objetos inanimados/inorgânicos que obedeçam às classificações e especificações da ANVISA. </w:t>
      </w:r>
    </w:p>
    <w:p w14:paraId="44F7DB2F" w14:textId="77777777" w:rsidR="0054582D" w:rsidRPr="004F304B" w:rsidRDefault="0054582D" w:rsidP="0054582D">
      <w:pPr>
        <w:widowControl w:val="0"/>
        <w:autoSpaceDE w:val="0"/>
        <w:autoSpaceDN w:val="0"/>
        <w:adjustRightInd w:val="0"/>
        <w:jc w:val="both"/>
        <w:rPr>
          <w:rFonts w:ascii="Arial" w:hAnsi="Arial" w:cs="Arial"/>
          <w:sz w:val="23"/>
          <w:szCs w:val="23"/>
        </w:rPr>
      </w:pPr>
    </w:p>
    <w:p w14:paraId="73A0806C" w14:textId="77777777" w:rsidR="0054582D" w:rsidRPr="004F304B" w:rsidRDefault="0054582D" w:rsidP="0054582D">
      <w:pPr>
        <w:widowControl w:val="0"/>
        <w:autoSpaceDE w:val="0"/>
        <w:autoSpaceDN w:val="0"/>
        <w:adjustRightInd w:val="0"/>
        <w:jc w:val="both"/>
        <w:rPr>
          <w:rFonts w:ascii="Arial" w:hAnsi="Arial" w:cs="Arial"/>
          <w:sz w:val="23"/>
          <w:szCs w:val="23"/>
        </w:rPr>
      </w:pPr>
      <w:r w:rsidRPr="004F304B">
        <w:rPr>
          <w:rFonts w:ascii="Arial" w:hAnsi="Arial" w:cs="Arial"/>
          <w:b/>
          <w:bCs/>
          <w:sz w:val="23"/>
          <w:szCs w:val="23"/>
        </w:rPr>
        <w:t>b)</w:t>
      </w:r>
      <w:r w:rsidRPr="004F304B">
        <w:rPr>
          <w:rFonts w:ascii="Arial" w:hAnsi="Arial" w:cs="Arial"/>
          <w:sz w:val="23"/>
          <w:szCs w:val="23"/>
        </w:rPr>
        <w:t xml:space="preserve"> Implementação de um programa de treinamento de seus empregados visando o uso racional de consumo de energia elétrica e água, bem como redução de resíduos sólidos. </w:t>
      </w:r>
    </w:p>
    <w:p w14:paraId="6F6BB414" w14:textId="77777777" w:rsidR="0054582D" w:rsidRPr="004F304B" w:rsidRDefault="0054582D" w:rsidP="0054582D">
      <w:pPr>
        <w:widowControl w:val="0"/>
        <w:autoSpaceDE w:val="0"/>
        <w:autoSpaceDN w:val="0"/>
        <w:adjustRightInd w:val="0"/>
        <w:jc w:val="both"/>
        <w:rPr>
          <w:rFonts w:ascii="Arial" w:hAnsi="Arial" w:cs="Arial"/>
          <w:sz w:val="23"/>
          <w:szCs w:val="23"/>
        </w:rPr>
      </w:pPr>
    </w:p>
    <w:p w14:paraId="11E8656B" w14:textId="77777777" w:rsidR="0054582D" w:rsidRPr="004F304B" w:rsidRDefault="0054582D" w:rsidP="0054582D">
      <w:pPr>
        <w:widowControl w:val="0"/>
        <w:autoSpaceDE w:val="0"/>
        <w:autoSpaceDN w:val="0"/>
        <w:adjustRightInd w:val="0"/>
        <w:jc w:val="both"/>
        <w:rPr>
          <w:rFonts w:ascii="Arial" w:hAnsi="Arial" w:cs="Arial"/>
          <w:sz w:val="23"/>
          <w:szCs w:val="23"/>
        </w:rPr>
      </w:pPr>
      <w:r w:rsidRPr="004F304B">
        <w:rPr>
          <w:rFonts w:ascii="Arial" w:hAnsi="Arial" w:cs="Arial"/>
          <w:b/>
          <w:bCs/>
          <w:sz w:val="23"/>
          <w:szCs w:val="23"/>
        </w:rPr>
        <w:t>c)</w:t>
      </w:r>
      <w:r w:rsidRPr="004F304B">
        <w:rPr>
          <w:rFonts w:ascii="Arial" w:hAnsi="Arial" w:cs="Arial"/>
          <w:sz w:val="23"/>
          <w:szCs w:val="23"/>
        </w:rPr>
        <w:t xml:space="preserve"> Sempre que possível, fazer uso de energia renovável. </w:t>
      </w:r>
    </w:p>
    <w:p w14:paraId="1B8780FB" w14:textId="77777777" w:rsidR="0054582D" w:rsidRPr="004F304B" w:rsidRDefault="0054582D" w:rsidP="0054582D">
      <w:pPr>
        <w:widowControl w:val="0"/>
        <w:autoSpaceDE w:val="0"/>
        <w:autoSpaceDN w:val="0"/>
        <w:adjustRightInd w:val="0"/>
        <w:jc w:val="both"/>
        <w:rPr>
          <w:rFonts w:ascii="Arial" w:hAnsi="Arial" w:cs="Arial"/>
          <w:sz w:val="23"/>
          <w:szCs w:val="23"/>
        </w:rPr>
      </w:pPr>
    </w:p>
    <w:p w14:paraId="386BDF1F" w14:textId="77777777" w:rsidR="0054582D" w:rsidRPr="004F304B" w:rsidRDefault="0054582D" w:rsidP="0054582D">
      <w:pPr>
        <w:widowControl w:val="0"/>
        <w:autoSpaceDE w:val="0"/>
        <w:autoSpaceDN w:val="0"/>
        <w:adjustRightInd w:val="0"/>
        <w:jc w:val="both"/>
        <w:rPr>
          <w:rFonts w:ascii="Arial" w:hAnsi="Arial" w:cs="Arial"/>
          <w:sz w:val="23"/>
          <w:szCs w:val="23"/>
        </w:rPr>
      </w:pPr>
      <w:r w:rsidRPr="004F304B">
        <w:rPr>
          <w:rFonts w:ascii="Arial" w:hAnsi="Arial" w:cs="Arial"/>
          <w:b/>
          <w:bCs/>
          <w:sz w:val="23"/>
          <w:szCs w:val="23"/>
        </w:rPr>
        <w:t>d)</w:t>
      </w:r>
      <w:r w:rsidRPr="004F304B">
        <w:rPr>
          <w:rFonts w:ascii="Arial" w:hAnsi="Arial" w:cs="Arial"/>
          <w:sz w:val="23"/>
          <w:szCs w:val="23"/>
        </w:rPr>
        <w:t xml:space="preserve"> Classificação e destinação adequada dos resíduos recicláveis produzidos durante a execução dos serviços. Especificamente para papéis e latas de alumínio deve-se contratar as Associações e/ou Cooperativas locais de catadores de materiais recicláveis. </w:t>
      </w:r>
    </w:p>
    <w:p w14:paraId="1D5B7C1C" w14:textId="77777777" w:rsidR="0054582D" w:rsidRPr="004F304B" w:rsidRDefault="0054582D" w:rsidP="0054582D">
      <w:pPr>
        <w:widowControl w:val="0"/>
        <w:autoSpaceDE w:val="0"/>
        <w:autoSpaceDN w:val="0"/>
        <w:adjustRightInd w:val="0"/>
        <w:jc w:val="both"/>
        <w:rPr>
          <w:rFonts w:ascii="Arial" w:hAnsi="Arial" w:cs="Arial"/>
          <w:sz w:val="23"/>
          <w:szCs w:val="23"/>
        </w:rPr>
      </w:pPr>
    </w:p>
    <w:p w14:paraId="59B4FB76" w14:textId="77777777" w:rsidR="0054582D" w:rsidRPr="004F304B" w:rsidRDefault="0054582D" w:rsidP="0054582D">
      <w:pPr>
        <w:widowControl w:val="0"/>
        <w:autoSpaceDE w:val="0"/>
        <w:autoSpaceDN w:val="0"/>
        <w:adjustRightInd w:val="0"/>
        <w:jc w:val="both"/>
        <w:rPr>
          <w:rFonts w:ascii="Arial" w:hAnsi="Arial" w:cs="Arial"/>
          <w:sz w:val="23"/>
          <w:szCs w:val="23"/>
        </w:rPr>
      </w:pPr>
      <w:r w:rsidRPr="004F304B">
        <w:rPr>
          <w:rFonts w:ascii="Arial" w:hAnsi="Arial" w:cs="Arial"/>
          <w:b/>
          <w:bCs/>
          <w:sz w:val="23"/>
          <w:szCs w:val="23"/>
        </w:rPr>
        <w:t>e)</w:t>
      </w:r>
      <w:r w:rsidRPr="004F304B">
        <w:rPr>
          <w:rFonts w:ascii="Arial" w:hAnsi="Arial" w:cs="Arial"/>
          <w:sz w:val="23"/>
          <w:szCs w:val="23"/>
        </w:rPr>
        <w:t xml:space="preserve"> Adoção e promoção de medidas de proteção para a redução ou neutralização dos riscos ocupacionais aos seus empregados, além de fornecimento de equipamentos de proteção individuais – EPI’s necessários, tais como óculos, luvas, aventais, máscaras, calçados apropriados, protetores auriculares, etc., fiscalizando e zelando para que os mesmos cumpram as normas e procedimentos destinados à preservação de suas integridades físicas.</w:t>
      </w:r>
    </w:p>
    <w:p w14:paraId="0F1FCE0A" w14:textId="77777777" w:rsidR="0054582D" w:rsidRPr="004F304B" w:rsidRDefault="0054582D" w:rsidP="0054582D">
      <w:pPr>
        <w:widowControl w:val="0"/>
        <w:autoSpaceDE w:val="0"/>
        <w:autoSpaceDN w:val="0"/>
        <w:adjustRightInd w:val="0"/>
        <w:jc w:val="both"/>
        <w:rPr>
          <w:rFonts w:ascii="Arial" w:hAnsi="Arial" w:cs="Arial"/>
          <w:sz w:val="23"/>
          <w:szCs w:val="23"/>
        </w:rPr>
      </w:pPr>
    </w:p>
    <w:p w14:paraId="523005E3" w14:textId="77777777" w:rsidR="0054582D" w:rsidRPr="004F304B" w:rsidRDefault="0054582D" w:rsidP="0054582D">
      <w:pPr>
        <w:widowControl w:val="0"/>
        <w:autoSpaceDE w:val="0"/>
        <w:autoSpaceDN w:val="0"/>
        <w:adjustRightInd w:val="0"/>
        <w:jc w:val="both"/>
        <w:rPr>
          <w:rFonts w:ascii="Arial" w:hAnsi="Arial" w:cs="Arial"/>
          <w:sz w:val="23"/>
          <w:szCs w:val="23"/>
        </w:rPr>
      </w:pPr>
      <w:r w:rsidRPr="004F304B">
        <w:rPr>
          <w:rFonts w:ascii="Arial" w:hAnsi="Arial" w:cs="Arial"/>
          <w:b/>
          <w:bCs/>
          <w:sz w:val="23"/>
          <w:szCs w:val="23"/>
        </w:rPr>
        <w:t>f)</w:t>
      </w:r>
      <w:r w:rsidRPr="004F304B">
        <w:rPr>
          <w:rFonts w:ascii="Arial" w:hAnsi="Arial" w:cs="Arial"/>
          <w:sz w:val="23"/>
          <w:szCs w:val="23"/>
        </w:rPr>
        <w:t xml:space="preserve"> Os serviços prestados pela empresa Detentora do Registro de Preços deverão fundamentar-se no uso racional de recursos e equipamentos, de forma a evitar e prevenir o desperdício de insumos e material consumidos, bem como a geração de resíduos, além do desperdício de água e consumo excessivo de energia. Sempre que possível fazer uso de energia renovável.</w:t>
      </w:r>
    </w:p>
    <w:p w14:paraId="175EAE68" w14:textId="77777777" w:rsidR="0054582D" w:rsidRPr="004F304B" w:rsidRDefault="0054582D" w:rsidP="0054582D">
      <w:pPr>
        <w:widowControl w:val="0"/>
        <w:autoSpaceDE w:val="0"/>
        <w:autoSpaceDN w:val="0"/>
        <w:adjustRightInd w:val="0"/>
        <w:jc w:val="both"/>
        <w:rPr>
          <w:rFonts w:ascii="Arial" w:hAnsi="Arial" w:cs="Arial"/>
          <w:sz w:val="23"/>
          <w:szCs w:val="23"/>
        </w:rPr>
      </w:pPr>
    </w:p>
    <w:p w14:paraId="26559690" w14:textId="77777777" w:rsidR="0054582D" w:rsidRPr="004F304B" w:rsidRDefault="0054582D" w:rsidP="0054582D">
      <w:pPr>
        <w:widowControl w:val="0"/>
        <w:autoSpaceDE w:val="0"/>
        <w:autoSpaceDN w:val="0"/>
        <w:adjustRightInd w:val="0"/>
        <w:jc w:val="both"/>
        <w:rPr>
          <w:rFonts w:ascii="Arial" w:hAnsi="Arial" w:cs="Arial"/>
          <w:sz w:val="23"/>
          <w:szCs w:val="23"/>
        </w:rPr>
      </w:pPr>
      <w:r w:rsidRPr="004F304B">
        <w:rPr>
          <w:rFonts w:ascii="Arial" w:hAnsi="Arial" w:cs="Arial"/>
          <w:b/>
          <w:bCs/>
          <w:sz w:val="23"/>
          <w:szCs w:val="23"/>
        </w:rPr>
        <w:t>g)</w:t>
      </w:r>
      <w:r w:rsidRPr="004F304B">
        <w:rPr>
          <w:rFonts w:ascii="Arial" w:hAnsi="Arial" w:cs="Arial"/>
          <w:sz w:val="23"/>
          <w:szCs w:val="23"/>
        </w:rPr>
        <w:t xml:space="preserve"> A Detentora do Registro de Preços deverá ter pleno conhecimento e se responsabilizar pelo trabalho seguro das pessoas envolvidas no manuseio de ferramentas, equipamentos e produtos inflamáveis, conforme legislação em vigor do Ministério do Trabalho. Esta também se responsabilizará por ações e/ou omissões sobre os resíduos e rejeitos sólidos, líquidos e derivados, no local do serviço, removendo e promovendo a devida destinação.</w:t>
      </w:r>
    </w:p>
    <w:p w14:paraId="3C7DD06E" w14:textId="77777777" w:rsidR="0054582D" w:rsidRPr="004F304B" w:rsidRDefault="0054582D" w:rsidP="0054582D">
      <w:pPr>
        <w:widowControl w:val="0"/>
        <w:autoSpaceDE w:val="0"/>
        <w:autoSpaceDN w:val="0"/>
        <w:adjustRightInd w:val="0"/>
        <w:jc w:val="both"/>
        <w:rPr>
          <w:rFonts w:ascii="Arial" w:hAnsi="Arial" w:cs="Arial"/>
          <w:sz w:val="23"/>
          <w:szCs w:val="23"/>
        </w:rPr>
      </w:pPr>
    </w:p>
    <w:p w14:paraId="41B1D5B1" w14:textId="77777777" w:rsidR="0054582D" w:rsidRPr="004F304B" w:rsidRDefault="0054582D" w:rsidP="0054582D">
      <w:pPr>
        <w:widowControl w:val="0"/>
        <w:autoSpaceDE w:val="0"/>
        <w:autoSpaceDN w:val="0"/>
        <w:adjustRightInd w:val="0"/>
        <w:jc w:val="both"/>
        <w:rPr>
          <w:rFonts w:ascii="Arial" w:hAnsi="Arial" w:cs="Arial"/>
          <w:b/>
          <w:bCs/>
          <w:sz w:val="23"/>
          <w:szCs w:val="23"/>
        </w:rPr>
      </w:pPr>
      <w:r w:rsidRPr="004F304B">
        <w:rPr>
          <w:rFonts w:ascii="Arial" w:hAnsi="Arial" w:cs="Arial"/>
          <w:b/>
          <w:bCs/>
          <w:sz w:val="23"/>
          <w:szCs w:val="23"/>
        </w:rPr>
        <w:t xml:space="preserve">Requisitos normativos que disciplinam os serviços a serem contratados </w:t>
      </w:r>
    </w:p>
    <w:p w14:paraId="5E5FB6F3" w14:textId="77777777" w:rsidR="0054582D" w:rsidRPr="004F304B" w:rsidRDefault="0054582D" w:rsidP="0054582D">
      <w:pPr>
        <w:widowControl w:val="0"/>
        <w:autoSpaceDE w:val="0"/>
        <w:autoSpaceDN w:val="0"/>
        <w:adjustRightInd w:val="0"/>
        <w:jc w:val="both"/>
        <w:rPr>
          <w:rFonts w:ascii="Arial" w:hAnsi="Arial" w:cs="Arial"/>
          <w:sz w:val="23"/>
          <w:szCs w:val="23"/>
        </w:rPr>
      </w:pPr>
      <w:r w:rsidRPr="004F304B">
        <w:rPr>
          <w:rFonts w:ascii="Arial" w:hAnsi="Arial" w:cs="Arial"/>
          <w:sz w:val="23"/>
          <w:szCs w:val="23"/>
        </w:rPr>
        <w:lastRenderedPageBreak/>
        <w:t xml:space="preserve">7.21. A empresa Detentora do Registro de Preços deverá cumprir no mínimo os seguintes requisitos normativos que disciplinam o fornecimento dos produtos e execução dos serviços a serem contratados: </w:t>
      </w:r>
    </w:p>
    <w:p w14:paraId="18FA6557" w14:textId="77777777" w:rsidR="0054582D" w:rsidRPr="004F304B" w:rsidRDefault="0054582D" w:rsidP="0054582D">
      <w:pPr>
        <w:widowControl w:val="0"/>
        <w:autoSpaceDE w:val="0"/>
        <w:autoSpaceDN w:val="0"/>
        <w:adjustRightInd w:val="0"/>
        <w:jc w:val="both"/>
        <w:rPr>
          <w:rFonts w:ascii="Arial" w:hAnsi="Arial" w:cs="Arial"/>
          <w:sz w:val="23"/>
          <w:szCs w:val="23"/>
        </w:rPr>
      </w:pPr>
    </w:p>
    <w:p w14:paraId="590E8502" w14:textId="77777777" w:rsidR="0054582D" w:rsidRPr="004F304B" w:rsidRDefault="0054582D" w:rsidP="0054582D">
      <w:pPr>
        <w:widowControl w:val="0"/>
        <w:autoSpaceDE w:val="0"/>
        <w:autoSpaceDN w:val="0"/>
        <w:adjustRightInd w:val="0"/>
        <w:jc w:val="both"/>
        <w:rPr>
          <w:rFonts w:ascii="Arial" w:hAnsi="Arial" w:cs="Arial"/>
          <w:sz w:val="23"/>
          <w:szCs w:val="23"/>
        </w:rPr>
      </w:pPr>
      <w:r w:rsidRPr="004F304B">
        <w:rPr>
          <w:rFonts w:ascii="Arial" w:hAnsi="Arial" w:cs="Arial"/>
          <w:b/>
          <w:bCs/>
          <w:sz w:val="23"/>
          <w:szCs w:val="23"/>
        </w:rPr>
        <w:t>a)</w:t>
      </w:r>
      <w:r w:rsidRPr="004F304B">
        <w:rPr>
          <w:rFonts w:ascii="Arial" w:hAnsi="Arial" w:cs="Arial"/>
          <w:sz w:val="23"/>
          <w:szCs w:val="23"/>
        </w:rPr>
        <w:t xml:space="preserve"> Lei nº 14.133, de 1º de abril de 2021, Lei de Licitações e Contratos Administrativos; </w:t>
      </w:r>
    </w:p>
    <w:p w14:paraId="1D1185BB" w14:textId="77777777" w:rsidR="0054582D" w:rsidRPr="004F304B" w:rsidRDefault="0054582D" w:rsidP="0054582D">
      <w:pPr>
        <w:widowControl w:val="0"/>
        <w:autoSpaceDE w:val="0"/>
        <w:autoSpaceDN w:val="0"/>
        <w:adjustRightInd w:val="0"/>
        <w:jc w:val="both"/>
        <w:rPr>
          <w:rFonts w:ascii="Arial" w:hAnsi="Arial" w:cs="Arial"/>
          <w:sz w:val="23"/>
          <w:szCs w:val="23"/>
        </w:rPr>
      </w:pPr>
    </w:p>
    <w:p w14:paraId="44440EE8" w14:textId="77777777" w:rsidR="0054582D" w:rsidRPr="004F304B" w:rsidRDefault="0054582D" w:rsidP="0054582D">
      <w:pPr>
        <w:widowControl w:val="0"/>
        <w:autoSpaceDE w:val="0"/>
        <w:autoSpaceDN w:val="0"/>
        <w:adjustRightInd w:val="0"/>
        <w:jc w:val="both"/>
        <w:rPr>
          <w:rFonts w:ascii="Arial" w:hAnsi="Arial" w:cs="Arial"/>
          <w:sz w:val="23"/>
          <w:szCs w:val="23"/>
        </w:rPr>
      </w:pPr>
      <w:r w:rsidRPr="004F304B">
        <w:rPr>
          <w:rFonts w:ascii="Arial" w:hAnsi="Arial" w:cs="Arial"/>
          <w:b/>
          <w:bCs/>
          <w:sz w:val="23"/>
          <w:szCs w:val="23"/>
        </w:rPr>
        <w:t>b)</w:t>
      </w:r>
      <w:r w:rsidRPr="004F304B">
        <w:rPr>
          <w:rFonts w:ascii="Arial" w:hAnsi="Arial" w:cs="Arial"/>
          <w:sz w:val="23"/>
          <w:szCs w:val="23"/>
        </w:rPr>
        <w:t xml:space="preserve"> Decreto Municipal n° 012/2024 – Regulamenta a Lei Federal nº 14.133, de 1º de Abril de 2021, que estabelece normas gerais sobre licitações e contratos administrativos, no âmbito da administração pública direta e indireta municipal, autarquias e fundações e dá outras providências; </w:t>
      </w:r>
    </w:p>
    <w:p w14:paraId="01FCA810" w14:textId="77777777" w:rsidR="0054582D" w:rsidRPr="004F304B" w:rsidRDefault="0054582D" w:rsidP="0054582D">
      <w:pPr>
        <w:widowControl w:val="0"/>
        <w:autoSpaceDE w:val="0"/>
        <w:autoSpaceDN w:val="0"/>
        <w:adjustRightInd w:val="0"/>
        <w:jc w:val="both"/>
        <w:rPr>
          <w:rFonts w:ascii="Arial" w:hAnsi="Arial" w:cs="Arial"/>
          <w:b/>
          <w:bCs/>
          <w:sz w:val="23"/>
          <w:szCs w:val="23"/>
        </w:rPr>
      </w:pPr>
    </w:p>
    <w:p w14:paraId="54C80FC1" w14:textId="77777777" w:rsidR="0054582D" w:rsidRPr="004F304B" w:rsidRDefault="0054582D" w:rsidP="0054582D">
      <w:pPr>
        <w:widowControl w:val="0"/>
        <w:autoSpaceDE w:val="0"/>
        <w:autoSpaceDN w:val="0"/>
        <w:adjustRightInd w:val="0"/>
        <w:jc w:val="both"/>
        <w:rPr>
          <w:rFonts w:ascii="Arial" w:hAnsi="Arial" w:cs="Arial"/>
          <w:sz w:val="23"/>
          <w:szCs w:val="23"/>
        </w:rPr>
      </w:pPr>
      <w:r w:rsidRPr="004F304B">
        <w:rPr>
          <w:rFonts w:ascii="Arial" w:hAnsi="Arial" w:cs="Arial"/>
          <w:b/>
          <w:bCs/>
          <w:sz w:val="23"/>
          <w:szCs w:val="23"/>
        </w:rPr>
        <w:t>c)</w:t>
      </w:r>
      <w:r w:rsidRPr="004F304B">
        <w:rPr>
          <w:rFonts w:ascii="Arial" w:hAnsi="Arial" w:cs="Arial"/>
          <w:sz w:val="23"/>
          <w:szCs w:val="23"/>
        </w:rPr>
        <w:t xml:space="preserve"> Normas da ABNT e legislações pertinentes para execução de todos os serviços aplicáveis na execução dos serviços, inclusive no que tange a qualidade dos materiais. </w:t>
      </w:r>
    </w:p>
    <w:p w14:paraId="1A1143D2" w14:textId="77777777" w:rsidR="0054582D" w:rsidRPr="004F304B" w:rsidRDefault="0054582D" w:rsidP="0054582D">
      <w:pPr>
        <w:widowControl w:val="0"/>
        <w:autoSpaceDE w:val="0"/>
        <w:autoSpaceDN w:val="0"/>
        <w:adjustRightInd w:val="0"/>
        <w:jc w:val="both"/>
        <w:rPr>
          <w:rFonts w:ascii="Arial" w:hAnsi="Arial" w:cs="Arial"/>
          <w:sz w:val="23"/>
          <w:szCs w:val="23"/>
        </w:rPr>
      </w:pPr>
    </w:p>
    <w:p w14:paraId="23639E91" w14:textId="77777777" w:rsidR="0054582D" w:rsidRPr="004F304B" w:rsidRDefault="0054582D" w:rsidP="0054582D">
      <w:pPr>
        <w:widowControl w:val="0"/>
        <w:autoSpaceDE w:val="0"/>
        <w:autoSpaceDN w:val="0"/>
        <w:adjustRightInd w:val="0"/>
        <w:jc w:val="both"/>
        <w:rPr>
          <w:rFonts w:ascii="Arial" w:hAnsi="Arial" w:cs="Arial"/>
          <w:sz w:val="23"/>
          <w:szCs w:val="23"/>
        </w:rPr>
      </w:pPr>
      <w:r w:rsidRPr="004F304B">
        <w:rPr>
          <w:rFonts w:ascii="Arial" w:hAnsi="Arial" w:cs="Arial"/>
          <w:b/>
          <w:bCs/>
          <w:sz w:val="23"/>
          <w:szCs w:val="23"/>
        </w:rPr>
        <w:t>d)</w:t>
      </w:r>
      <w:r w:rsidRPr="004F304B">
        <w:rPr>
          <w:rFonts w:ascii="Arial" w:hAnsi="Arial" w:cs="Arial"/>
          <w:sz w:val="23"/>
          <w:szCs w:val="23"/>
        </w:rPr>
        <w:t xml:space="preserve"> Normas técnicas de saúde, higiene e de segurança do trabalho, de acordo com as normas do MTE;</w:t>
      </w:r>
    </w:p>
    <w:p w14:paraId="3FC6DAE5" w14:textId="77777777" w:rsidR="0054582D" w:rsidRPr="004F304B" w:rsidRDefault="0054582D" w:rsidP="0054582D">
      <w:pPr>
        <w:widowControl w:val="0"/>
        <w:autoSpaceDE w:val="0"/>
        <w:autoSpaceDN w:val="0"/>
        <w:adjustRightInd w:val="0"/>
        <w:jc w:val="both"/>
        <w:rPr>
          <w:rFonts w:ascii="Arial" w:hAnsi="Arial" w:cs="Arial"/>
          <w:sz w:val="23"/>
          <w:szCs w:val="23"/>
        </w:rPr>
      </w:pPr>
    </w:p>
    <w:p w14:paraId="4AC86233" w14:textId="77777777" w:rsidR="0054582D" w:rsidRPr="004F304B" w:rsidRDefault="0054582D" w:rsidP="0054582D">
      <w:pPr>
        <w:widowControl w:val="0"/>
        <w:autoSpaceDE w:val="0"/>
        <w:autoSpaceDN w:val="0"/>
        <w:adjustRightInd w:val="0"/>
        <w:jc w:val="both"/>
        <w:rPr>
          <w:rFonts w:ascii="Arial" w:hAnsi="Arial" w:cs="Arial"/>
          <w:sz w:val="23"/>
          <w:szCs w:val="23"/>
        </w:rPr>
      </w:pPr>
      <w:r w:rsidRPr="004F304B">
        <w:rPr>
          <w:rFonts w:ascii="Arial" w:hAnsi="Arial" w:cs="Arial"/>
          <w:b/>
          <w:bCs/>
          <w:sz w:val="23"/>
          <w:szCs w:val="23"/>
        </w:rPr>
        <w:t>e)</w:t>
      </w:r>
      <w:r w:rsidRPr="004F304B">
        <w:rPr>
          <w:rFonts w:ascii="Arial" w:hAnsi="Arial" w:cs="Arial"/>
          <w:sz w:val="23"/>
          <w:szCs w:val="23"/>
        </w:rPr>
        <w:t xml:space="preserve"> Lei 8.078, de 11/09/1990, que dispõe sobre a proteção do consumidor e dá outras providências (Código de Defesa do Consumidor);</w:t>
      </w:r>
    </w:p>
    <w:p w14:paraId="046C24A9" w14:textId="77777777" w:rsidR="0054582D" w:rsidRPr="004F304B" w:rsidRDefault="0054582D" w:rsidP="0054582D">
      <w:pPr>
        <w:jc w:val="both"/>
        <w:rPr>
          <w:rFonts w:ascii="Arial" w:hAnsi="Arial" w:cs="Arial"/>
          <w:sz w:val="23"/>
          <w:szCs w:val="23"/>
        </w:rPr>
      </w:pPr>
    </w:p>
    <w:p w14:paraId="43C70A9C" w14:textId="77777777" w:rsidR="0054582D" w:rsidRPr="004F304B" w:rsidRDefault="0054582D" w:rsidP="0054582D">
      <w:pPr>
        <w:autoSpaceDE w:val="0"/>
        <w:autoSpaceDN w:val="0"/>
        <w:adjustRightInd w:val="0"/>
        <w:jc w:val="both"/>
        <w:rPr>
          <w:rFonts w:ascii="Arial" w:hAnsi="Arial" w:cs="Arial"/>
          <w:b/>
          <w:bCs/>
          <w:sz w:val="23"/>
          <w:szCs w:val="23"/>
        </w:rPr>
      </w:pPr>
      <w:r w:rsidRPr="004F304B">
        <w:rPr>
          <w:rFonts w:ascii="Arial" w:hAnsi="Arial" w:cs="Arial"/>
          <w:b/>
          <w:bCs/>
          <w:sz w:val="23"/>
          <w:szCs w:val="23"/>
        </w:rPr>
        <w:t>8. MODELO DE GESTÃO DA ATA/CONTRATO:</w:t>
      </w:r>
    </w:p>
    <w:p w14:paraId="45EEEABF" w14:textId="77777777" w:rsidR="0054582D" w:rsidRPr="004F304B" w:rsidRDefault="0054582D" w:rsidP="0054582D">
      <w:pPr>
        <w:autoSpaceDE w:val="0"/>
        <w:autoSpaceDN w:val="0"/>
        <w:adjustRightInd w:val="0"/>
        <w:jc w:val="both"/>
        <w:rPr>
          <w:rFonts w:ascii="Arial" w:hAnsi="Arial" w:cs="Arial"/>
          <w:sz w:val="23"/>
          <w:szCs w:val="23"/>
        </w:rPr>
      </w:pPr>
    </w:p>
    <w:p w14:paraId="79B086B0" w14:textId="77777777" w:rsidR="0054582D" w:rsidRPr="004F304B" w:rsidRDefault="0054582D" w:rsidP="0054582D">
      <w:pPr>
        <w:jc w:val="both"/>
        <w:rPr>
          <w:rFonts w:ascii="Arial" w:hAnsi="Arial" w:cs="Arial"/>
          <w:sz w:val="23"/>
          <w:szCs w:val="23"/>
        </w:rPr>
      </w:pPr>
      <w:r w:rsidRPr="004F304B">
        <w:rPr>
          <w:rFonts w:ascii="Arial" w:hAnsi="Arial" w:cs="Arial"/>
          <w:sz w:val="23"/>
          <w:szCs w:val="23"/>
        </w:rPr>
        <w:t>8.1. A Prefeitura Municipal de Itaúba/MT exercerá o acompanhamento da utilização da Ata de Registro de Preços e/ou Contrato, designando formalmente, para esse fim, um representante como Gestor e um representante como fiscal, que promoverá o acompanhamento e a fiscalização do instrumento de contratação.</w:t>
      </w:r>
    </w:p>
    <w:p w14:paraId="042BFDF6" w14:textId="77777777" w:rsidR="0054582D" w:rsidRPr="004F304B" w:rsidRDefault="0054582D" w:rsidP="0054582D">
      <w:pPr>
        <w:jc w:val="both"/>
        <w:rPr>
          <w:rFonts w:ascii="Arial" w:hAnsi="Arial" w:cs="Arial"/>
          <w:sz w:val="23"/>
          <w:szCs w:val="23"/>
          <w:shd w:val="clear" w:color="auto" w:fill="FFFFFF"/>
        </w:rPr>
      </w:pPr>
    </w:p>
    <w:p w14:paraId="26BA68C3" w14:textId="77777777" w:rsidR="0054582D" w:rsidRPr="004F304B" w:rsidRDefault="0054582D" w:rsidP="0054582D">
      <w:pPr>
        <w:jc w:val="both"/>
        <w:rPr>
          <w:rFonts w:ascii="Arial" w:hAnsi="Arial" w:cs="Arial"/>
          <w:sz w:val="23"/>
          <w:szCs w:val="23"/>
          <w:shd w:val="clear" w:color="auto" w:fill="FFFFFF"/>
        </w:rPr>
      </w:pPr>
      <w:r w:rsidRPr="004F304B">
        <w:rPr>
          <w:rFonts w:ascii="Arial" w:hAnsi="Arial" w:cs="Arial"/>
          <w:sz w:val="23"/>
          <w:szCs w:val="23"/>
          <w:shd w:val="clear" w:color="auto" w:fill="FFFFFF"/>
        </w:rPr>
        <w:t>8.2. Caberá a(os) fiscal(is) da contratação, verificar se os itens, objeto da Ata de Registro de Preços ou Contrato atendem a todas as especificações e demais requisitos exigidos, bem como legitimar a liquidação dos pagamentos devidos ao contratado e participar de todos os atos que se fizerem necessários para o adimplemento a que se referir o objeto licitado, orientando as autoridades da necessidade de serem aplicadas sanções ou a rescisão contratual.</w:t>
      </w:r>
    </w:p>
    <w:p w14:paraId="5851C2A0" w14:textId="77777777" w:rsidR="0054582D" w:rsidRPr="004F304B" w:rsidRDefault="0054582D" w:rsidP="0054582D">
      <w:pPr>
        <w:jc w:val="both"/>
        <w:rPr>
          <w:rFonts w:ascii="Arial" w:hAnsi="Arial" w:cs="Arial"/>
          <w:sz w:val="23"/>
          <w:szCs w:val="23"/>
          <w:shd w:val="clear" w:color="auto" w:fill="FFFFFF"/>
        </w:rPr>
      </w:pPr>
      <w:r w:rsidRPr="004F304B">
        <w:rPr>
          <w:rFonts w:ascii="Arial" w:hAnsi="Arial" w:cs="Arial"/>
          <w:sz w:val="23"/>
          <w:szCs w:val="23"/>
          <w:shd w:val="clear" w:color="auto" w:fill="FFFFFF"/>
        </w:rPr>
        <w:t xml:space="preserve"> </w:t>
      </w:r>
    </w:p>
    <w:p w14:paraId="53A46065" w14:textId="77777777" w:rsidR="0054582D" w:rsidRPr="004F304B" w:rsidRDefault="0054582D" w:rsidP="0054582D">
      <w:pPr>
        <w:jc w:val="both"/>
        <w:rPr>
          <w:rFonts w:ascii="Arial" w:hAnsi="Arial" w:cs="Arial"/>
          <w:sz w:val="23"/>
          <w:szCs w:val="23"/>
          <w:shd w:val="clear" w:color="auto" w:fill="FFFFFF"/>
        </w:rPr>
      </w:pPr>
      <w:r w:rsidRPr="004F304B">
        <w:rPr>
          <w:rFonts w:ascii="Arial" w:hAnsi="Arial" w:cs="Arial"/>
          <w:sz w:val="23"/>
          <w:szCs w:val="23"/>
          <w:shd w:val="clear" w:color="auto" w:fill="FFFFFF"/>
        </w:rPr>
        <w:t>8.3. O fiscal da Ata/Contrato anotará todas as ocorrências relacionadas à execução do objeto, com a descrição do que for necessário para a regularização das faltas ou dos defeitos observados. (Lei nº 14.133, de 2021, art. 117, §1º);</w:t>
      </w:r>
    </w:p>
    <w:p w14:paraId="6412EE96" w14:textId="77777777" w:rsidR="0054582D" w:rsidRPr="004F304B" w:rsidRDefault="0054582D" w:rsidP="0054582D">
      <w:pPr>
        <w:jc w:val="both"/>
        <w:rPr>
          <w:rFonts w:ascii="Arial" w:hAnsi="Arial" w:cs="Arial"/>
          <w:sz w:val="23"/>
          <w:szCs w:val="23"/>
          <w:shd w:val="clear" w:color="auto" w:fill="FFFFFF"/>
        </w:rPr>
      </w:pPr>
      <w:r w:rsidRPr="004F304B">
        <w:rPr>
          <w:rFonts w:ascii="Arial" w:hAnsi="Arial" w:cs="Arial"/>
          <w:sz w:val="23"/>
          <w:szCs w:val="23"/>
          <w:shd w:val="clear" w:color="auto" w:fill="FFFFFF"/>
        </w:rPr>
        <w:t xml:space="preserve"> </w:t>
      </w:r>
    </w:p>
    <w:p w14:paraId="4557DFE9" w14:textId="77777777" w:rsidR="0054582D" w:rsidRPr="004F304B" w:rsidRDefault="0054582D" w:rsidP="0054582D">
      <w:pPr>
        <w:jc w:val="both"/>
        <w:rPr>
          <w:rFonts w:ascii="Arial" w:hAnsi="Arial" w:cs="Arial"/>
          <w:sz w:val="23"/>
          <w:szCs w:val="23"/>
          <w:shd w:val="clear" w:color="auto" w:fill="FFFFFF"/>
        </w:rPr>
      </w:pPr>
      <w:r w:rsidRPr="004F304B">
        <w:rPr>
          <w:rFonts w:ascii="Arial" w:hAnsi="Arial" w:cs="Arial"/>
          <w:sz w:val="23"/>
          <w:szCs w:val="23"/>
          <w:shd w:val="clear" w:color="auto" w:fill="FFFFFF"/>
        </w:rPr>
        <w:t>8.4. Identificada qualquer inexatidão ou irregularidade, o fiscal da Ata/Contrato informará ao gestor, para que sejam adotadas as medidas necessárias e saneadoras, se for o caso.</w:t>
      </w:r>
    </w:p>
    <w:p w14:paraId="5735CB4E" w14:textId="77777777" w:rsidR="0054582D" w:rsidRPr="004F304B" w:rsidRDefault="0054582D" w:rsidP="0054582D">
      <w:pPr>
        <w:jc w:val="both"/>
        <w:rPr>
          <w:rFonts w:ascii="Arial" w:hAnsi="Arial" w:cs="Arial"/>
          <w:sz w:val="23"/>
          <w:szCs w:val="23"/>
          <w:shd w:val="clear" w:color="auto" w:fill="FFFFFF"/>
        </w:rPr>
      </w:pPr>
      <w:r w:rsidRPr="004F304B">
        <w:rPr>
          <w:rFonts w:ascii="Arial" w:hAnsi="Arial" w:cs="Arial"/>
          <w:sz w:val="23"/>
          <w:szCs w:val="23"/>
          <w:shd w:val="clear" w:color="auto" w:fill="FFFFFF"/>
        </w:rPr>
        <w:t xml:space="preserve"> </w:t>
      </w:r>
    </w:p>
    <w:p w14:paraId="45C54B20" w14:textId="77777777" w:rsidR="0054582D" w:rsidRPr="004F304B" w:rsidRDefault="0054582D" w:rsidP="0054582D">
      <w:pPr>
        <w:jc w:val="both"/>
        <w:rPr>
          <w:rFonts w:ascii="Arial" w:hAnsi="Arial" w:cs="Arial"/>
          <w:sz w:val="23"/>
          <w:szCs w:val="23"/>
          <w:shd w:val="clear" w:color="auto" w:fill="FFFFFF"/>
        </w:rPr>
      </w:pPr>
      <w:r w:rsidRPr="004F304B">
        <w:rPr>
          <w:rFonts w:ascii="Arial" w:hAnsi="Arial" w:cs="Arial"/>
          <w:sz w:val="23"/>
          <w:szCs w:val="23"/>
          <w:shd w:val="clear" w:color="auto" w:fill="FFFFFF"/>
        </w:rPr>
        <w:t>8.5.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 de 2021.</w:t>
      </w:r>
    </w:p>
    <w:p w14:paraId="3CDFD1A8" w14:textId="77777777" w:rsidR="0054582D" w:rsidRPr="004F304B" w:rsidRDefault="0054582D" w:rsidP="0054582D">
      <w:pPr>
        <w:jc w:val="both"/>
        <w:rPr>
          <w:rFonts w:ascii="Arial" w:hAnsi="Arial" w:cs="Arial"/>
          <w:sz w:val="23"/>
          <w:szCs w:val="23"/>
          <w:shd w:val="clear" w:color="auto" w:fill="FFFFFF"/>
        </w:rPr>
      </w:pPr>
    </w:p>
    <w:p w14:paraId="717AFB5C" w14:textId="77777777" w:rsidR="0054582D" w:rsidRPr="004F304B" w:rsidRDefault="0054582D" w:rsidP="0054582D">
      <w:pPr>
        <w:jc w:val="both"/>
        <w:rPr>
          <w:rFonts w:ascii="Arial" w:hAnsi="Arial" w:cs="Arial"/>
          <w:sz w:val="23"/>
          <w:szCs w:val="23"/>
        </w:rPr>
      </w:pPr>
      <w:r w:rsidRPr="004F304B">
        <w:rPr>
          <w:rFonts w:ascii="Arial" w:hAnsi="Arial" w:cs="Arial"/>
          <w:sz w:val="23"/>
          <w:szCs w:val="23"/>
        </w:rPr>
        <w:lastRenderedPageBreak/>
        <w:t>8.6. As solicitações, reclamações, exigências, observações e ocorrências relacionadas com a execução do objeto da Ata/Contrato, serão registradas, pela PREFEITURA, no livro de ocorrências, constituindo tais registros, documentos legais.</w:t>
      </w:r>
    </w:p>
    <w:p w14:paraId="1609F6C1" w14:textId="77777777" w:rsidR="0054582D" w:rsidRPr="004F304B" w:rsidRDefault="0054582D" w:rsidP="0054582D">
      <w:pPr>
        <w:jc w:val="both"/>
        <w:rPr>
          <w:rFonts w:ascii="Arial" w:hAnsi="Arial" w:cs="Arial"/>
          <w:sz w:val="23"/>
          <w:szCs w:val="23"/>
        </w:rPr>
      </w:pPr>
    </w:p>
    <w:p w14:paraId="174C072F" w14:textId="77777777" w:rsidR="0054582D" w:rsidRPr="004F304B" w:rsidRDefault="0054582D" w:rsidP="0054582D">
      <w:pPr>
        <w:autoSpaceDE w:val="0"/>
        <w:autoSpaceDN w:val="0"/>
        <w:adjustRightInd w:val="0"/>
        <w:jc w:val="both"/>
        <w:rPr>
          <w:rFonts w:ascii="Arial" w:hAnsi="Arial" w:cs="Arial"/>
          <w:sz w:val="23"/>
          <w:szCs w:val="23"/>
        </w:rPr>
      </w:pPr>
      <w:r w:rsidRPr="004F304B">
        <w:rPr>
          <w:rFonts w:ascii="Arial" w:hAnsi="Arial" w:cs="Arial"/>
          <w:sz w:val="23"/>
          <w:szCs w:val="23"/>
        </w:rPr>
        <w:t>8.7. A Prefeitura poderá solicitar a presença de representantes da empresa fornecedora para discussões ou providências urgentes relacionadas à execução da ata/contrato.</w:t>
      </w:r>
    </w:p>
    <w:p w14:paraId="5ABC4AF9" w14:textId="77777777" w:rsidR="0054582D" w:rsidRPr="004F304B" w:rsidRDefault="0054582D" w:rsidP="0054582D">
      <w:pPr>
        <w:autoSpaceDE w:val="0"/>
        <w:autoSpaceDN w:val="0"/>
        <w:adjustRightInd w:val="0"/>
        <w:jc w:val="both"/>
        <w:rPr>
          <w:rFonts w:ascii="Arial" w:hAnsi="Arial" w:cs="Arial"/>
          <w:sz w:val="23"/>
          <w:szCs w:val="23"/>
        </w:rPr>
      </w:pPr>
    </w:p>
    <w:p w14:paraId="04951571" w14:textId="77777777" w:rsidR="0054582D" w:rsidRPr="004F304B" w:rsidRDefault="0054582D" w:rsidP="0054582D">
      <w:pPr>
        <w:autoSpaceDE w:val="0"/>
        <w:autoSpaceDN w:val="0"/>
        <w:adjustRightInd w:val="0"/>
        <w:jc w:val="both"/>
        <w:rPr>
          <w:rFonts w:ascii="Arial" w:hAnsi="Arial" w:cs="Arial"/>
          <w:sz w:val="23"/>
          <w:szCs w:val="23"/>
        </w:rPr>
      </w:pPr>
      <w:r w:rsidRPr="004F304B">
        <w:rPr>
          <w:rFonts w:ascii="Arial" w:hAnsi="Arial" w:cs="Arial"/>
          <w:sz w:val="23"/>
          <w:szCs w:val="23"/>
        </w:rPr>
        <w:t>8.8. Após a assinatura da ata/contrato, o órgão ou entidade contratante poderá realizar uma reunião inicial com o representante da empresa fornecedora. Nesta reunião, será apresentado um plano detalhado de fiscalização da ata/contrato, abordando as obrigações contratuais, os mecanismos de fiscalização, estratégias para eficaz execução do fornecimento, o plano complementar de ações da contratada (se aplicável), métodos para aferição dos resultados e sanções aplicáveis, entre outros pontos importantes.</w:t>
      </w:r>
    </w:p>
    <w:p w14:paraId="66644180" w14:textId="77777777" w:rsidR="0054582D" w:rsidRPr="004F304B" w:rsidRDefault="0054582D" w:rsidP="0054582D">
      <w:pPr>
        <w:autoSpaceDE w:val="0"/>
        <w:autoSpaceDN w:val="0"/>
        <w:adjustRightInd w:val="0"/>
        <w:jc w:val="both"/>
        <w:rPr>
          <w:rFonts w:ascii="Arial" w:hAnsi="Arial" w:cs="Arial"/>
          <w:sz w:val="23"/>
          <w:szCs w:val="23"/>
        </w:rPr>
      </w:pPr>
    </w:p>
    <w:p w14:paraId="2F31C735" w14:textId="77777777" w:rsidR="0054582D" w:rsidRPr="004F304B" w:rsidRDefault="0054582D" w:rsidP="0054582D">
      <w:pPr>
        <w:autoSpaceDE w:val="0"/>
        <w:autoSpaceDN w:val="0"/>
        <w:adjustRightInd w:val="0"/>
        <w:jc w:val="both"/>
        <w:rPr>
          <w:rFonts w:ascii="Arial" w:hAnsi="Arial" w:cs="Arial"/>
          <w:b/>
          <w:bCs/>
          <w:sz w:val="23"/>
          <w:szCs w:val="23"/>
        </w:rPr>
      </w:pPr>
      <w:r w:rsidRPr="004F304B">
        <w:rPr>
          <w:rFonts w:ascii="Arial" w:hAnsi="Arial" w:cs="Arial"/>
          <w:b/>
          <w:bCs/>
          <w:sz w:val="23"/>
          <w:szCs w:val="23"/>
        </w:rPr>
        <w:t>Preposto</w:t>
      </w:r>
    </w:p>
    <w:p w14:paraId="23B411D3" w14:textId="77777777" w:rsidR="0054582D" w:rsidRPr="004F304B" w:rsidRDefault="0054582D" w:rsidP="0054582D">
      <w:pPr>
        <w:autoSpaceDE w:val="0"/>
        <w:autoSpaceDN w:val="0"/>
        <w:adjustRightInd w:val="0"/>
        <w:jc w:val="both"/>
        <w:rPr>
          <w:rFonts w:ascii="Arial" w:hAnsi="Arial" w:cs="Arial"/>
          <w:b/>
          <w:bCs/>
          <w:sz w:val="23"/>
          <w:szCs w:val="23"/>
        </w:rPr>
      </w:pPr>
    </w:p>
    <w:p w14:paraId="4E1C8FC3" w14:textId="77777777" w:rsidR="0054582D" w:rsidRPr="004F304B" w:rsidRDefault="0054582D" w:rsidP="0054582D">
      <w:pPr>
        <w:autoSpaceDE w:val="0"/>
        <w:autoSpaceDN w:val="0"/>
        <w:adjustRightInd w:val="0"/>
        <w:jc w:val="both"/>
        <w:rPr>
          <w:rFonts w:ascii="Arial" w:hAnsi="Arial" w:cs="Arial"/>
          <w:sz w:val="23"/>
          <w:szCs w:val="23"/>
        </w:rPr>
      </w:pPr>
      <w:r w:rsidRPr="004F304B">
        <w:rPr>
          <w:rFonts w:ascii="Arial" w:hAnsi="Arial" w:cs="Arial"/>
          <w:sz w:val="23"/>
          <w:szCs w:val="23"/>
        </w:rPr>
        <w:t>8.9. A detentora do registro de preços/contratada designará formalmente o preposto da empresa, antes do início do fornecimento dos produtos, indicando no instrumento os poderes e deveres em relação à execução do objeto contratado.</w:t>
      </w:r>
    </w:p>
    <w:p w14:paraId="38C409F3" w14:textId="77777777" w:rsidR="0054582D" w:rsidRPr="004F304B" w:rsidRDefault="0054582D" w:rsidP="0054582D">
      <w:pPr>
        <w:autoSpaceDE w:val="0"/>
        <w:autoSpaceDN w:val="0"/>
        <w:adjustRightInd w:val="0"/>
        <w:jc w:val="both"/>
        <w:rPr>
          <w:rFonts w:ascii="Arial" w:hAnsi="Arial" w:cs="Arial"/>
          <w:sz w:val="23"/>
          <w:szCs w:val="23"/>
        </w:rPr>
      </w:pPr>
    </w:p>
    <w:p w14:paraId="53BE8E83" w14:textId="77777777" w:rsidR="0054582D" w:rsidRPr="004F304B" w:rsidRDefault="0054582D" w:rsidP="0054582D">
      <w:pPr>
        <w:autoSpaceDE w:val="0"/>
        <w:autoSpaceDN w:val="0"/>
        <w:adjustRightInd w:val="0"/>
        <w:jc w:val="both"/>
        <w:rPr>
          <w:rFonts w:ascii="Arial" w:hAnsi="Arial" w:cs="Arial"/>
          <w:sz w:val="23"/>
          <w:szCs w:val="23"/>
        </w:rPr>
      </w:pPr>
      <w:r w:rsidRPr="004F304B">
        <w:rPr>
          <w:rFonts w:ascii="Arial" w:hAnsi="Arial" w:cs="Arial"/>
          <w:sz w:val="23"/>
          <w:szCs w:val="23"/>
        </w:rPr>
        <w:t>8.10. A Contratante poderá recusar, desde que justificadamente, a indicação ou a manutenção do preposto da empresa, hipótese em que a fornecedora designará outro para o exercício da atividade.</w:t>
      </w:r>
    </w:p>
    <w:p w14:paraId="506E0C42" w14:textId="77777777" w:rsidR="0054582D" w:rsidRPr="004F304B" w:rsidRDefault="0054582D" w:rsidP="0054582D">
      <w:pPr>
        <w:autoSpaceDE w:val="0"/>
        <w:autoSpaceDN w:val="0"/>
        <w:adjustRightInd w:val="0"/>
        <w:jc w:val="both"/>
        <w:rPr>
          <w:rFonts w:ascii="Arial" w:hAnsi="Arial" w:cs="Arial"/>
          <w:sz w:val="23"/>
          <w:szCs w:val="23"/>
        </w:rPr>
      </w:pPr>
    </w:p>
    <w:p w14:paraId="28D9238F" w14:textId="77777777" w:rsidR="0054582D" w:rsidRPr="004F304B" w:rsidRDefault="0054582D" w:rsidP="0054582D">
      <w:pPr>
        <w:autoSpaceDE w:val="0"/>
        <w:autoSpaceDN w:val="0"/>
        <w:adjustRightInd w:val="0"/>
        <w:jc w:val="both"/>
        <w:rPr>
          <w:rFonts w:ascii="Arial" w:hAnsi="Arial" w:cs="Arial"/>
          <w:b/>
          <w:bCs/>
          <w:sz w:val="23"/>
          <w:szCs w:val="23"/>
        </w:rPr>
      </w:pPr>
      <w:r w:rsidRPr="004F304B">
        <w:rPr>
          <w:rFonts w:ascii="Arial" w:hAnsi="Arial" w:cs="Arial"/>
          <w:b/>
          <w:bCs/>
          <w:sz w:val="23"/>
          <w:szCs w:val="23"/>
        </w:rPr>
        <w:t>Fiscalização Técnica</w:t>
      </w:r>
    </w:p>
    <w:p w14:paraId="2D35E7C9" w14:textId="77777777" w:rsidR="0054582D" w:rsidRPr="004F304B" w:rsidRDefault="0054582D" w:rsidP="0054582D">
      <w:pPr>
        <w:autoSpaceDE w:val="0"/>
        <w:autoSpaceDN w:val="0"/>
        <w:adjustRightInd w:val="0"/>
        <w:jc w:val="both"/>
        <w:rPr>
          <w:rFonts w:ascii="Arial" w:hAnsi="Arial" w:cs="Arial"/>
          <w:b/>
          <w:bCs/>
          <w:sz w:val="23"/>
          <w:szCs w:val="23"/>
        </w:rPr>
      </w:pPr>
    </w:p>
    <w:p w14:paraId="0809E4C3" w14:textId="77777777" w:rsidR="0054582D" w:rsidRPr="004F304B" w:rsidRDefault="0054582D" w:rsidP="0054582D">
      <w:pPr>
        <w:autoSpaceDE w:val="0"/>
        <w:autoSpaceDN w:val="0"/>
        <w:adjustRightInd w:val="0"/>
        <w:jc w:val="both"/>
        <w:rPr>
          <w:rFonts w:ascii="Arial" w:hAnsi="Arial" w:cs="Arial"/>
          <w:sz w:val="23"/>
          <w:szCs w:val="23"/>
        </w:rPr>
      </w:pPr>
      <w:r w:rsidRPr="004F304B">
        <w:rPr>
          <w:rFonts w:ascii="Arial" w:hAnsi="Arial" w:cs="Arial"/>
          <w:sz w:val="23"/>
          <w:szCs w:val="23"/>
        </w:rPr>
        <w:t>8.11. O fiscal técnico da ata/contrato será responsável por acompanhar a execução da ata/contrato. Ele deverá assegurar que todas as condições estabelecidas na ata/contrato sejam cumpridas, visando garantir os melhores resultados para a Administração.</w:t>
      </w:r>
    </w:p>
    <w:p w14:paraId="7E99BF0A" w14:textId="77777777" w:rsidR="0054582D" w:rsidRPr="004F304B" w:rsidRDefault="0054582D" w:rsidP="0054582D">
      <w:pPr>
        <w:autoSpaceDE w:val="0"/>
        <w:autoSpaceDN w:val="0"/>
        <w:adjustRightInd w:val="0"/>
        <w:jc w:val="both"/>
        <w:rPr>
          <w:rFonts w:ascii="Arial" w:hAnsi="Arial" w:cs="Arial"/>
          <w:sz w:val="23"/>
          <w:szCs w:val="23"/>
        </w:rPr>
      </w:pPr>
    </w:p>
    <w:p w14:paraId="6B42D74B" w14:textId="77777777" w:rsidR="0054582D" w:rsidRPr="004F304B" w:rsidRDefault="0054582D" w:rsidP="0054582D">
      <w:pPr>
        <w:jc w:val="both"/>
        <w:rPr>
          <w:rFonts w:ascii="Arial" w:hAnsi="Arial" w:cs="Arial"/>
          <w:sz w:val="23"/>
          <w:szCs w:val="23"/>
        </w:rPr>
      </w:pPr>
      <w:r w:rsidRPr="004F304B">
        <w:rPr>
          <w:rFonts w:ascii="Arial" w:hAnsi="Arial" w:cs="Arial"/>
          <w:sz w:val="23"/>
          <w:szCs w:val="23"/>
        </w:rPr>
        <w:t>8.12. Caberá ao fiscal técnico da ata/contrato e, nos seus afastamentos e seus impedimentos legais, ao seu substituto, em especial:</w:t>
      </w:r>
    </w:p>
    <w:p w14:paraId="7E4A5167" w14:textId="77777777" w:rsidR="0054582D" w:rsidRPr="004F304B" w:rsidRDefault="0054582D" w:rsidP="0054582D">
      <w:pPr>
        <w:jc w:val="both"/>
        <w:rPr>
          <w:rFonts w:ascii="Arial" w:hAnsi="Arial" w:cs="Arial"/>
          <w:sz w:val="23"/>
          <w:szCs w:val="23"/>
        </w:rPr>
      </w:pPr>
    </w:p>
    <w:p w14:paraId="0421D1AF" w14:textId="77777777" w:rsidR="0054582D" w:rsidRPr="004F304B" w:rsidRDefault="0054582D" w:rsidP="0054582D">
      <w:pPr>
        <w:jc w:val="both"/>
        <w:rPr>
          <w:rFonts w:ascii="Arial" w:hAnsi="Arial" w:cs="Arial"/>
          <w:sz w:val="23"/>
          <w:szCs w:val="23"/>
        </w:rPr>
      </w:pPr>
      <w:r w:rsidRPr="004F304B">
        <w:rPr>
          <w:rFonts w:ascii="Arial" w:hAnsi="Arial" w:cs="Arial"/>
          <w:b/>
          <w:sz w:val="23"/>
          <w:szCs w:val="23"/>
        </w:rPr>
        <w:t>I -</w:t>
      </w:r>
      <w:r w:rsidRPr="004F304B">
        <w:rPr>
          <w:rFonts w:ascii="Arial" w:hAnsi="Arial" w:cs="Arial"/>
          <w:sz w:val="23"/>
          <w:szCs w:val="23"/>
        </w:rPr>
        <w:t xml:space="preserve"> prestar apoio técnico e operacional ao gestor da ata/contrato com informações pertinentes às suas competências;</w:t>
      </w:r>
    </w:p>
    <w:p w14:paraId="2075E464" w14:textId="77777777" w:rsidR="0054582D" w:rsidRPr="004F304B" w:rsidRDefault="0054582D" w:rsidP="0054582D">
      <w:pPr>
        <w:jc w:val="both"/>
        <w:rPr>
          <w:rFonts w:ascii="Arial" w:hAnsi="Arial" w:cs="Arial"/>
          <w:b/>
          <w:sz w:val="23"/>
          <w:szCs w:val="23"/>
        </w:rPr>
      </w:pPr>
    </w:p>
    <w:p w14:paraId="65C7A48C" w14:textId="77777777" w:rsidR="0054582D" w:rsidRPr="004F304B" w:rsidRDefault="0054582D" w:rsidP="0054582D">
      <w:pPr>
        <w:jc w:val="both"/>
        <w:rPr>
          <w:rFonts w:ascii="Arial" w:hAnsi="Arial" w:cs="Arial"/>
          <w:sz w:val="23"/>
          <w:szCs w:val="23"/>
        </w:rPr>
      </w:pPr>
      <w:r w:rsidRPr="004F304B">
        <w:rPr>
          <w:rFonts w:ascii="Arial" w:hAnsi="Arial" w:cs="Arial"/>
          <w:b/>
          <w:sz w:val="23"/>
          <w:szCs w:val="23"/>
        </w:rPr>
        <w:t>II -</w:t>
      </w:r>
      <w:r w:rsidRPr="004F304B">
        <w:rPr>
          <w:rFonts w:ascii="Arial" w:hAnsi="Arial" w:cs="Arial"/>
          <w:sz w:val="23"/>
          <w:szCs w:val="23"/>
        </w:rPr>
        <w:t xml:space="preserve"> anotar no histórico de gerenciamento da ata/contrato todas as ocorrências relacionadas à execução da ata/contrato, com a descrição do que for necessário para a regularização das faltas ou dos defeitos observados;</w:t>
      </w:r>
    </w:p>
    <w:p w14:paraId="37006EFE" w14:textId="77777777" w:rsidR="0054582D" w:rsidRPr="004F304B" w:rsidRDefault="0054582D" w:rsidP="0054582D">
      <w:pPr>
        <w:jc w:val="both"/>
        <w:rPr>
          <w:rFonts w:ascii="Arial" w:hAnsi="Arial" w:cs="Arial"/>
          <w:b/>
          <w:sz w:val="23"/>
          <w:szCs w:val="23"/>
        </w:rPr>
      </w:pPr>
    </w:p>
    <w:p w14:paraId="26AEE1D6" w14:textId="77777777" w:rsidR="0054582D" w:rsidRPr="004F304B" w:rsidRDefault="0054582D" w:rsidP="0054582D">
      <w:pPr>
        <w:jc w:val="both"/>
        <w:rPr>
          <w:rFonts w:ascii="Arial" w:hAnsi="Arial" w:cs="Arial"/>
          <w:sz w:val="23"/>
          <w:szCs w:val="23"/>
        </w:rPr>
      </w:pPr>
      <w:r w:rsidRPr="004F304B">
        <w:rPr>
          <w:rFonts w:ascii="Arial" w:hAnsi="Arial" w:cs="Arial"/>
          <w:b/>
          <w:sz w:val="23"/>
          <w:szCs w:val="23"/>
        </w:rPr>
        <w:t>III -</w:t>
      </w:r>
      <w:r w:rsidRPr="004F304B">
        <w:rPr>
          <w:rFonts w:ascii="Arial" w:hAnsi="Arial" w:cs="Arial"/>
          <w:sz w:val="23"/>
          <w:szCs w:val="23"/>
        </w:rPr>
        <w:t xml:space="preserve"> emitir notificações para a correção de rotinas ou de qualquer inexatidão ou irregularidade constatada, com a definição de prazo para a correção;</w:t>
      </w:r>
    </w:p>
    <w:p w14:paraId="1E1AA73C" w14:textId="77777777" w:rsidR="0054582D" w:rsidRPr="004F304B" w:rsidRDefault="0054582D" w:rsidP="0054582D">
      <w:pPr>
        <w:jc w:val="both"/>
        <w:rPr>
          <w:rFonts w:ascii="Arial" w:hAnsi="Arial" w:cs="Arial"/>
          <w:b/>
          <w:sz w:val="23"/>
          <w:szCs w:val="23"/>
        </w:rPr>
      </w:pPr>
    </w:p>
    <w:p w14:paraId="7F8E7020" w14:textId="77777777" w:rsidR="0054582D" w:rsidRPr="004F304B" w:rsidRDefault="0054582D" w:rsidP="0054582D">
      <w:pPr>
        <w:jc w:val="both"/>
        <w:rPr>
          <w:rFonts w:ascii="Arial" w:hAnsi="Arial" w:cs="Arial"/>
          <w:sz w:val="23"/>
          <w:szCs w:val="23"/>
        </w:rPr>
      </w:pPr>
      <w:r w:rsidRPr="004F304B">
        <w:rPr>
          <w:rFonts w:ascii="Arial" w:hAnsi="Arial" w:cs="Arial"/>
          <w:b/>
          <w:sz w:val="23"/>
          <w:szCs w:val="23"/>
        </w:rPr>
        <w:t>IV -</w:t>
      </w:r>
      <w:r w:rsidRPr="004F304B">
        <w:rPr>
          <w:rFonts w:ascii="Arial" w:hAnsi="Arial" w:cs="Arial"/>
          <w:sz w:val="23"/>
          <w:szCs w:val="23"/>
        </w:rPr>
        <w:t xml:space="preserve"> informar ao gestor da ata/contato, em tempo hábil, a situação que demandar decisão ou adoção de medidas que ultrapassem a sua competência, para que adote as medidas necessárias e saneadoras, se for o caso;</w:t>
      </w:r>
    </w:p>
    <w:p w14:paraId="167078D5" w14:textId="77777777" w:rsidR="0054582D" w:rsidRPr="004F304B" w:rsidRDefault="0054582D" w:rsidP="0054582D">
      <w:pPr>
        <w:jc w:val="both"/>
        <w:rPr>
          <w:rFonts w:ascii="Arial" w:hAnsi="Arial" w:cs="Arial"/>
          <w:sz w:val="23"/>
          <w:szCs w:val="23"/>
        </w:rPr>
      </w:pPr>
      <w:r w:rsidRPr="004F304B">
        <w:rPr>
          <w:rFonts w:ascii="Arial" w:hAnsi="Arial" w:cs="Arial"/>
          <w:b/>
          <w:sz w:val="23"/>
          <w:szCs w:val="23"/>
        </w:rPr>
        <w:lastRenderedPageBreak/>
        <w:t>V -</w:t>
      </w:r>
      <w:r w:rsidRPr="004F304B">
        <w:rPr>
          <w:rFonts w:ascii="Arial" w:hAnsi="Arial" w:cs="Arial"/>
          <w:sz w:val="23"/>
          <w:szCs w:val="23"/>
        </w:rPr>
        <w:t xml:space="preserve"> comunicar imediatamente ao gestor da ata/contrato quaisquer ocorrências que possam inviabilizar a execução da ata/contrato nas datas estabelecidas;</w:t>
      </w:r>
    </w:p>
    <w:p w14:paraId="73D84AEF" w14:textId="77777777" w:rsidR="0054582D" w:rsidRPr="004F304B" w:rsidRDefault="0054582D" w:rsidP="0054582D">
      <w:pPr>
        <w:jc w:val="both"/>
        <w:rPr>
          <w:rFonts w:ascii="Arial" w:hAnsi="Arial" w:cs="Arial"/>
          <w:b/>
          <w:sz w:val="23"/>
          <w:szCs w:val="23"/>
        </w:rPr>
      </w:pPr>
    </w:p>
    <w:p w14:paraId="4BBF9E92" w14:textId="77777777" w:rsidR="0054582D" w:rsidRPr="004F304B" w:rsidRDefault="0054582D" w:rsidP="0054582D">
      <w:pPr>
        <w:jc w:val="both"/>
        <w:rPr>
          <w:rFonts w:ascii="Arial" w:hAnsi="Arial" w:cs="Arial"/>
          <w:sz w:val="23"/>
          <w:szCs w:val="23"/>
        </w:rPr>
      </w:pPr>
      <w:r w:rsidRPr="004F304B">
        <w:rPr>
          <w:rFonts w:ascii="Arial" w:hAnsi="Arial" w:cs="Arial"/>
          <w:b/>
          <w:sz w:val="23"/>
          <w:szCs w:val="23"/>
        </w:rPr>
        <w:t>VI -</w:t>
      </w:r>
      <w:r w:rsidRPr="004F304B">
        <w:rPr>
          <w:rFonts w:ascii="Arial" w:hAnsi="Arial" w:cs="Arial"/>
          <w:sz w:val="23"/>
          <w:szCs w:val="23"/>
        </w:rPr>
        <w:t xml:space="preserve"> fiscalizar a execução da ata/contrato para que sejam cumpridas as condições estabelecidas, de modo a assegurar os melhores resultados para a administração, com a conferência das notas fiscais e das documentações exigidas para o pagamento e, após o ateste, que certifica o recebimento provisório, encaminhar ao gestor de ata/contrato para ratificação;</w:t>
      </w:r>
    </w:p>
    <w:p w14:paraId="113328AC" w14:textId="77777777" w:rsidR="0054582D" w:rsidRPr="004F304B" w:rsidRDefault="0054582D" w:rsidP="0054582D">
      <w:pPr>
        <w:jc w:val="both"/>
        <w:rPr>
          <w:rFonts w:ascii="Arial" w:hAnsi="Arial" w:cs="Arial"/>
          <w:b/>
          <w:sz w:val="23"/>
          <w:szCs w:val="23"/>
        </w:rPr>
      </w:pPr>
    </w:p>
    <w:p w14:paraId="72AC1BF5" w14:textId="77777777" w:rsidR="0054582D" w:rsidRPr="004F304B" w:rsidRDefault="0054582D" w:rsidP="0054582D">
      <w:pPr>
        <w:jc w:val="both"/>
        <w:rPr>
          <w:rFonts w:ascii="Arial" w:hAnsi="Arial" w:cs="Arial"/>
          <w:sz w:val="23"/>
          <w:szCs w:val="23"/>
        </w:rPr>
      </w:pPr>
      <w:r w:rsidRPr="004F304B">
        <w:rPr>
          <w:rFonts w:ascii="Arial" w:hAnsi="Arial" w:cs="Arial"/>
          <w:b/>
          <w:sz w:val="23"/>
          <w:szCs w:val="23"/>
        </w:rPr>
        <w:t>VII -</w:t>
      </w:r>
      <w:r w:rsidRPr="004F304B">
        <w:rPr>
          <w:rFonts w:ascii="Arial" w:hAnsi="Arial" w:cs="Arial"/>
          <w:sz w:val="23"/>
          <w:szCs w:val="23"/>
        </w:rPr>
        <w:t xml:space="preserve"> comunicar ao gestor da ata/contrato, em tempo hábil, o término da ata/contrato sob sua responsabilidade, com vistas à renovação tempestiva ou à prorrogação contratual;</w:t>
      </w:r>
    </w:p>
    <w:p w14:paraId="4FB97F2A" w14:textId="77777777" w:rsidR="0054582D" w:rsidRPr="004F304B" w:rsidRDefault="0054582D" w:rsidP="0054582D">
      <w:pPr>
        <w:jc w:val="both"/>
        <w:rPr>
          <w:rFonts w:ascii="Arial" w:hAnsi="Arial" w:cs="Arial"/>
          <w:b/>
          <w:sz w:val="23"/>
          <w:szCs w:val="23"/>
        </w:rPr>
      </w:pPr>
    </w:p>
    <w:p w14:paraId="1A503D29" w14:textId="77777777" w:rsidR="0054582D" w:rsidRPr="004F304B" w:rsidRDefault="0054582D" w:rsidP="0054582D">
      <w:pPr>
        <w:jc w:val="both"/>
        <w:rPr>
          <w:rFonts w:ascii="Arial" w:hAnsi="Arial" w:cs="Arial"/>
          <w:sz w:val="23"/>
          <w:szCs w:val="23"/>
        </w:rPr>
      </w:pPr>
      <w:r w:rsidRPr="004F304B">
        <w:rPr>
          <w:rFonts w:ascii="Arial" w:hAnsi="Arial" w:cs="Arial"/>
          <w:b/>
          <w:sz w:val="23"/>
          <w:szCs w:val="23"/>
        </w:rPr>
        <w:t>VIII -</w:t>
      </w:r>
      <w:r w:rsidRPr="004F304B">
        <w:rPr>
          <w:rFonts w:ascii="Arial" w:hAnsi="Arial" w:cs="Arial"/>
          <w:sz w:val="23"/>
          <w:szCs w:val="23"/>
        </w:rPr>
        <w:t xml:space="preserve"> participar da atualização do relatório de riscos durante a fase de gestão da ata/contrato;</w:t>
      </w:r>
    </w:p>
    <w:p w14:paraId="13470BA3" w14:textId="77777777" w:rsidR="0054582D" w:rsidRPr="004F304B" w:rsidRDefault="0054582D" w:rsidP="0054582D">
      <w:pPr>
        <w:jc w:val="both"/>
        <w:rPr>
          <w:rFonts w:ascii="Arial" w:hAnsi="Arial" w:cs="Arial"/>
          <w:b/>
          <w:sz w:val="23"/>
          <w:szCs w:val="23"/>
        </w:rPr>
      </w:pPr>
    </w:p>
    <w:p w14:paraId="27963978" w14:textId="77777777" w:rsidR="0054582D" w:rsidRPr="004F304B" w:rsidRDefault="0054582D" w:rsidP="0054582D">
      <w:pPr>
        <w:jc w:val="both"/>
        <w:rPr>
          <w:rFonts w:ascii="Arial" w:hAnsi="Arial" w:cs="Arial"/>
          <w:sz w:val="23"/>
          <w:szCs w:val="23"/>
        </w:rPr>
      </w:pPr>
      <w:r w:rsidRPr="004F304B">
        <w:rPr>
          <w:rFonts w:ascii="Arial" w:hAnsi="Arial" w:cs="Arial"/>
          <w:b/>
          <w:sz w:val="23"/>
          <w:szCs w:val="23"/>
        </w:rPr>
        <w:t>IX -</w:t>
      </w:r>
      <w:r w:rsidRPr="004F304B">
        <w:rPr>
          <w:rFonts w:ascii="Arial" w:hAnsi="Arial" w:cs="Arial"/>
          <w:sz w:val="23"/>
          <w:szCs w:val="23"/>
        </w:rPr>
        <w:t xml:space="preserve"> auxiliar o gestor da ata/contrato com as informações necessárias, na elaboração do documento comprobatório da avaliação realizada na fiscalização do cumprimento de obrigações assumidas pelo contratado; </w:t>
      </w:r>
    </w:p>
    <w:p w14:paraId="49276E7C" w14:textId="77777777" w:rsidR="0054582D" w:rsidRPr="004F304B" w:rsidRDefault="0054582D" w:rsidP="0054582D">
      <w:pPr>
        <w:jc w:val="both"/>
        <w:rPr>
          <w:rFonts w:ascii="Arial" w:hAnsi="Arial" w:cs="Arial"/>
          <w:b/>
          <w:sz w:val="23"/>
          <w:szCs w:val="23"/>
        </w:rPr>
      </w:pPr>
    </w:p>
    <w:p w14:paraId="08C6663D" w14:textId="77777777" w:rsidR="0054582D" w:rsidRPr="004F304B" w:rsidRDefault="0054582D" w:rsidP="0054582D">
      <w:pPr>
        <w:jc w:val="both"/>
        <w:rPr>
          <w:rFonts w:ascii="Arial" w:hAnsi="Arial" w:cs="Arial"/>
          <w:sz w:val="23"/>
          <w:szCs w:val="23"/>
        </w:rPr>
      </w:pPr>
      <w:r w:rsidRPr="004F304B">
        <w:rPr>
          <w:rFonts w:ascii="Arial" w:hAnsi="Arial" w:cs="Arial"/>
          <w:b/>
          <w:sz w:val="23"/>
          <w:szCs w:val="23"/>
        </w:rPr>
        <w:t>X -</w:t>
      </w:r>
      <w:r w:rsidRPr="004F304B">
        <w:rPr>
          <w:rFonts w:ascii="Arial" w:hAnsi="Arial" w:cs="Arial"/>
          <w:sz w:val="23"/>
          <w:szCs w:val="23"/>
        </w:rPr>
        <w:t xml:space="preserve"> realizar o recebimento provisório do objeto da ata/contrato referido no art. 24 do decreto Municipal nº 012/2024, mediante termo detalhado que comprove o cumprimento das exigências de caráter técnico.</w:t>
      </w:r>
    </w:p>
    <w:p w14:paraId="3E4CE7CF" w14:textId="77777777" w:rsidR="0054582D" w:rsidRPr="004F304B" w:rsidRDefault="0054582D" w:rsidP="0054582D">
      <w:pPr>
        <w:autoSpaceDE w:val="0"/>
        <w:autoSpaceDN w:val="0"/>
        <w:adjustRightInd w:val="0"/>
        <w:jc w:val="both"/>
        <w:rPr>
          <w:rFonts w:ascii="Arial" w:hAnsi="Arial" w:cs="Arial"/>
          <w:sz w:val="23"/>
          <w:szCs w:val="23"/>
        </w:rPr>
      </w:pPr>
    </w:p>
    <w:p w14:paraId="2765CC23" w14:textId="77777777" w:rsidR="0054582D" w:rsidRPr="004F304B" w:rsidRDefault="0054582D" w:rsidP="0054582D">
      <w:pPr>
        <w:autoSpaceDE w:val="0"/>
        <w:autoSpaceDN w:val="0"/>
        <w:adjustRightInd w:val="0"/>
        <w:jc w:val="both"/>
        <w:rPr>
          <w:rFonts w:ascii="Arial" w:hAnsi="Arial" w:cs="Arial"/>
          <w:b/>
          <w:bCs/>
          <w:sz w:val="23"/>
          <w:szCs w:val="23"/>
        </w:rPr>
      </w:pPr>
      <w:r w:rsidRPr="004F304B">
        <w:rPr>
          <w:rFonts w:ascii="Arial" w:hAnsi="Arial" w:cs="Arial"/>
          <w:b/>
          <w:bCs/>
          <w:sz w:val="23"/>
          <w:szCs w:val="23"/>
        </w:rPr>
        <w:t>Gestor da Ata/Contrato</w:t>
      </w:r>
    </w:p>
    <w:p w14:paraId="07552FB0" w14:textId="77777777" w:rsidR="0054582D" w:rsidRPr="004F304B" w:rsidRDefault="0054582D" w:rsidP="0054582D">
      <w:pPr>
        <w:jc w:val="both"/>
        <w:rPr>
          <w:rFonts w:ascii="Arial" w:hAnsi="Arial" w:cs="Arial"/>
          <w:sz w:val="23"/>
          <w:szCs w:val="23"/>
        </w:rPr>
      </w:pPr>
    </w:p>
    <w:p w14:paraId="6A1325A9" w14:textId="77777777" w:rsidR="0054582D" w:rsidRPr="004F304B" w:rsidRDefault="0054582D" w:rsidP="0054582D">
      <w:pPr>
        <w:jc w:val="both"/>
        <w:rPr>
          <w:rFonts w:ascii="Arial" w:hAnsi="Arial" w:cs="Arial"/>
          <w:sz w:val="23"/>
          <w:szCs w:val="23"/>
        </w:rPr>
      </w:pPr>
      <w:r w:rsidRPr="004F304B">
        <w:rPr>
          <w:rFonts w:ascii="Arial" w:hAnsi="Arial" w:cs="Arial"/>
          <w:sz w:val="23"/>
          <w:szCs w:val="23"/>
        </w:rPr>
        <w:t>8.13.  Caberá ao gestor da ata/contrato e, nos seus afastamentos e seus impedimentos legais, ao seu substituto, em especial:</w:t>
      </w:r>
    </w:p>
    <w:p w14:paraId="7B98C378" w14:textId="77777777" w:rsidR="0054582D" w:rsidRPr="004F304B" w:rsidRDefault="0054582D" w:rsidP="0054582D">
      <w:pPr>
        <w:jc w:val="both"/>
        <w:rPr>
          <w:rFonts w:ascii="Arial" w:hAnsi="Arial" w:cs="Arial"/>
          <w:sz w:val="23"/>
          <w:szCs w:val="23"/>
        </w:rPr>
      </w:pPr>
    </w:p>
    <w:p w14:paraId="2E8FD532" w14:textId="77777777" w:rsidR="0054582D" w:rsidRPr="004F304B" w:rsidRDefault="0054582D" w:rsidP="0054582D">
      <w:pPr>
        <w:jc w:val="both"/>
        <w:rPr>
          <w:rFonts w:ascii="Arial" w:hAnsi="Arial" w:cs="Arial"/>
          <w:sz w:val="23"/>
          <w:szCs w:val="23"/>
        </w:rPr>
      </w:pPr>
      <w:r w:rsidRPr="004F304B">
        <w:rPr>
          <w:rFonts w:ascii="Arial" w:hAnsi="Arial" w:cs="Arial"/>
          <w:b/>
          <w:sz w:val="23"/>
          <w:szCs w:val="23"/>
        </w:rPr>
        <w:t>I -</w:t>
      </w:r>
      <w:r w:rsidRPr="004F304B">
        <w:rPr>
          <w:rFonts w:ascii="Arial" w:hAnsi="Arial" w:cs="Arial"/>
          <w:sz w:val="23"/>
          <w:szCs w:val="23"/>
        </w:rPr>
        <w:t xml:space="preserve"> coordenar as atividades relacionadas à fiscalização técnica;</w:t>
      </w:r>
    </w:p>
    <w:p w14:paraId="5EF2A9B7" w14:textId="77777777" w:rsidR="0054582D" w:rsidRPr="004F304B" w:rsidRDefault="0054582D" w:rsidP="0054582D">
      <w:pPr>
        <w:jc w:val="both"/>
        <w:rPr>
          <w:rFonts w:ascii="Arial" w:hAnsi="Arial" w:cs="Arial"/>
          <w:b/>
          <w:sz w:val="23"/>
          <w:szCs w:val="23"/>
        </w:rPr>
      </w:pPr>
    </w:p>
    <w:p w14:paraId="1E65C76C" w14:textId="77777777" w:rsidR="0054582D" w:rsidRPr="004F304B" w:rsidRDefault="0054582D" w:rsidP="0054582D">
      <w:pPr>
        <w:jc w:val="both"/>
        <w:rPr>
          <w:rFonts w:ascii="Arial" w:hAnsi="Arial" w:cs="Arial"/>
          <w:sz w:val="23"/>
          <w:szCs w:val="23"/>
        </w:rPr>
      </w:pPr>
      <w:r w:rsidRPr="004F304B">
        <w:rPr>
          <w:rFonts w:ascii="Arial" w:hAnsi="Arial" w:cs="Arial"/>
          <w:b/>
          <w:sz w:val="23"/>
          <w:szCs w:val="23"/>
        </w:rPr>
        <w:t>II -</w:t>
      </w:r>
      <w:r w:rsidRPr="004F304B">
        <w:rPr>
          <w:rFonts w:ascii="Arial" w:hAnsi="Arial" w:cs="Arial"/>
          <w:sz w:val="23"/>
          <w:szCs w:val="23"/>
        </w:rPr>
        <w:t xml:space="preserve"> acompanhar os registros realizados pelos fiscais da ata/contrato das ocorrências relacionadas à execução da ata/contrato e as medidas adotadas, e informar à autoridade superior aquelas que ultrapassarem a sua competência;</w:t>
      </w:r>
    </w:p>
    <w:p w14:paraId="41A029F7" w14:textId="77777777" w:rsidR="0054582D" w:rsidRPr="004F304B" w:rsidRDefault="0054582D" w:rsidP="0054582D">
      <w:pPr>
        <w:jc w:val="both"/>
        <w:rPr>
          <w:rFonts w:ascii="Arial" w:hAnsi="Arial" w:cs="Arial"/>
          <w:b/>
          <w:sz w:val="23"/>
          <w:szCs w:val="23"/>
        </w:rPr>
      </w:pPr>
    </w:p>
    <w:p w14:paraId="3876B742" w14:textId="77777777" w:rsidR="0054582D" w:rsidRPr="004F304B" w:rsidRDefault="0054582D" w:rsidP="0054582D">
      <w:pPr>
        <w:jc w:val="both"/>
        <w:rPr>
          <w:rFonts w:ascii="Arial" w:hAnsi="Arial" w:cs="Arial"/>
          <w:sz w:val="23"/>
          <w:szCs w:val="23"/>
        </w:rPr>
      </w:pPr>
      <w:r w:rsidRPr="004F304B">
        <w:rPr>
          <w:rFonts w:ascii="Arial" w:hAnsi="Arial" w:cs="Arial"/>
          <w:b/>
          <w:sz w:val="23"/>
          <w:szCs w:val="23"/>
        </w:rPr>
        <w:t>III -</w:t>
      </w:r>
      <w:r w:rsidRPr="004F304B">
        <w:rPr>
          <w:rFonts w:ascii="Arial" w:hAnsi="Arial" w:cs="Arial"/>
          <w:sz w:val="23"/>
          <w:szCs w:val="23"/>
        </w:rPr>
        <w:t xml:space="preserve"> acompanhar a manutenção das condições de habilitação do contratado, para fins de empenho de despesa e de pagamento, e anotar os problemas que obstem o fluxo normal da liquidação e do pagamento da despesa no relatório de riscos eventuais;</w:t>
      </w:r>
    </w:p>
    <w:p w14:paraId="3D61203D" w14:textId="77777777" w:rsidR="0054582D" w:rsidRPr="004F304B" w:rsidRDefault="0054582D" w:rsidP="0054582D">
      <w:pPr>
        <w:jc w:val="both"/>
        <w:rPr>
          <w:rFonts w:ascii="Arial" w:hAnsi="Arial" w:cs="Arial"/>
          <w:b/>
          <w:sz w:val="23"/>
          <w:szCs w:val="23"/>
        </w:rPr>
      </w:pPr>
    </w:p>
    <w:p w14:paraId="521EA604" w14:textId="77777777" w:rsidR="0054582D" w:rsidRPr="004F304B" w:rsidRDefault="0054582D" w:rsidP="0054582D">
      <w:pPr>
        <w:jc w:val="both"/>
        <w:rPr>
          <w:rFonts w:ascii="Arial" w:hAnsi="Arial" w:cs="Arial"/>
          <w:sz w:val="23"/>
          <w:szCs w:val="23"/>
        </w:rPr>
      </w:pPr>
      <w:r w:rsidRPr="004F304B">
        <w:rPr>
          <w:rFonts w:ascii="Arial" w:hAnsi="Arial" w:cs="Arial"/>
          <w:b/>
          <w:sz w:val="23"/>
          <w:szCs w:val="23"/>
        </w:rPr>
        <w:t>IV -</w:t>
      </w:r>
      <w:r w:rsidRPr="004F304B">
        <w:rPr>
          <w:rFonts w:ascii="Arial" w:hAnsi="Arial" w:cs="Arial"/>
          <w:sz w:val="23"/>
          <w:szCs w:val="23"/>
        </w:rPr>
        <w:t xml:space="preserve"> coordenar a rotina de acompanhamento e de fiscalização da ata/contrato, cujo histórico de gerenciamento deverá conter todos os registros formais da execução, a exemplo da ordem de serviço, do registro de ocorrências, das alterações e das prorrogações contratuais, e elaborar relatório com vistas à verificação da necessidade de adequações da ata/contrato para fins de atendimento da finalidade da administração;</w:t>
      </w:r>
    </w:p>
    <w:p w14:paraId="7CD3C9D5" w14:textId="77777777" w:rsidR="0054582D" w:rsidRPr="004F304B" w:rsidRDefault="0054582D" w:rsidP="0054582D">
      <w:pPr>
        <w:jc w:val="both"/>
        <w:rPr>
          <w:rFonts w:ascii="Arial" w:hAnsi="Arial" w:cs="Arial"/>
          <w:b/>
          <w:sz w:val="23"/>
          <w:szCs w:val="23"/>
        </w:rPr>
      </w:pPr>
    </w:p>
    <w:p w14:paraId="63F2DD2C" w14:textId="77777777" w:rsidR="0054582D" w:rsidRPr="004F304B" w:rsidRDefault="0054582D" w:rsidP="0054582D">
      <w:pPr>
        <w:jc w:val="both"/>
        <w:rPr>
          <w:rFonts w:ascii="Arial" w:hAnsi="Arial" w:cs="Arial"/>
          <w:sz w:val="23"/>
          <w:szCs w:val="23"/>
        </w:rPr>
      </w:pPr>
      <w:r w:rsidRPr="004F304B">
        <w:rPr>
          <w:rFonts w:ascii="Arial" w:hAnsi="Arial" w:cs="Arial"/>
          <w:b/>
          <w:sz w:val="23"/>
          <w:szCs w:val="23"/>
        </w:rPr>
        <w:t>V -</w:t>
      </w:r>
      <w:r w:rsidRPr="004F304B">
        <w:rPr>
          <w:rFonts w:ascii="Arial" w:hAnsi="Arial" w:cs="Arial"/>
          <w:sz w:val="23"/>
          <w:szCs w:val="23"/>
        </w:rPr>
        <w:t xml:space="preserve"> coordenar os atos preparatórios à instrução processual e ao envio da documentação pertinente ao setor de contratos para a formalização dos procedimentos de que trata o inciso I do </w:t>
      </w:r>
      <w:r w:rsidRPr="004F304B">
        <w:rPr>
          <w:rFonts w:ascii="Arial" w:hAnsi="Arial" w:cs="Arial"/>
          <w:b/>
          <w:bCs/>
          <w:sz w:val="23"/>
          <w:szCs w:val="23"/>
        </w:rPr>
        <w:t>caput</w:t>
      </w:r>
      <w:r w:rsidRPr="004F304B">
        <w:rPr>
          <w:rFonts w:ascii="Arial" w:hAnsi="Arial" w:cs="Arial"/>
          <w:sz w:val="23"/>
          <w:szCs w:val="23"/>
        </w:rPr>
        <w:t xml:space="preserve"> do art. 19 do Decreto Municipal nº 012/2024;</w:t>
      </w:r>
    </w:p>
    <w:p w14:paraId="771BD74B" w14:textId="77777777" w:rsidR="0054582D" w:rsidRPr="004F304B" w:rsidRDefault="0054582D" w:rsidP="0054582D">
      <w:pPr>
        <w:jc w:val="both"/>
        <w:rPr>
          <w:rFonts w:ascii="Arial" w:hAnsi="Arial" w:cs="Arial"/>
          <w:sz w:val="23"/>
          <w:szCs w:val="23"/>
        </w:rPr>
      </w:pPr>
      <w:r w:rsidRPr="004F304B">
        <w:rPr>
          <w:rFonts w:ascii="Arial" w:hAnsi="Arial" w:cs="Arial"/>
          <w:b/>
          <w:sz w:val="23"/>
          <w:szCs w:val="23"/>
        </w:rPr>
        <w:lastRenderedPageBreak/>
        <w:t>VI -</w:t>
      </w:r>
      <w:r w:rsidRPr="004F304B">
        <w:rPr>
          <w:rFonts w:ascii="Arial" w:hAnsi="Arial" w:cs="Arial"/>
          <w:sz w:val="23"/>
          <w:szCs w:val="23"/>
        </w:rPr>
        <w:t xml:space="preserve"> elaborar o relatório final de que trata a </w:t>
      </w:r>
      <w:hyperlink r:id="rId30" w:anchor="art174%C2%A73vid" w:history="1">
        <w:r w:rsidRPr="004F304B">
          <w:rPr>
            <w:rFonts w:ascii="Arial" w:hAnsi="Arial" w:cs="Arial"/>
            <w:sz w:val="23"/>
            <w:szCs w:val="23"/>
          </w:rPr>
          <w:t>alínea “d” do inciso VI do § 3º do art. 174 da Lei nº 14.133, de 2021</w:t>
        </w:r>
      </w:hyperlink>
      <w:r w:rsidRPr="004F304B">
        <w:rPr>
          <w:rFonts w:ascii="Arial" w:hAnsi="Arial" w:cs="Arial"/>
          <w:sz w:val="23"/>
          <w:szCs w:val="23"/>
        </w:rPr>
        <w:t>, com as informações obtidas durante a execução do contrato;</w:t>
      </w:r>
    </w:p>
    <w:p w14:paraId="021F512F" w14:textId="77777777" w:rsidR="0054582D" w:rsidRPr="004F304B" w:rsidRDefault="0054582D" w:rsidP="0054582D">
      <w:pPr>
        <w:jc w:val="both"/>
        <w:rPr>
          <w:rFonts w:ascii="Arial" w:hAnsi="Arial" w:cs="Arial"/>
          <w:b/>
          <w:sz w:val="23"/>
          <w:szCs w:val="23"/>
        </w:rPr>
      </w:pPr>
    </w:p>
    <w:p w14:paraId="067A3226" w14:textId="77777777" w:rsidR="0054582D" w:rsidRPr="004F304B" w:rsidRDefault="0054582D" w:rsidP="0054582D">
      <w:pPr>
        <w:jc w:val="both"/>
        <w:rPr>
          <w:rFonts w:ascii="Arial" w:hAnsi="Arial" w:cs="Arial"/>
          <w:sz w:val="23"/>
          <w:szCs w:val="23"/>
        </w:rPr>
      </w:pPr>
      <w:r w:rsidRPr="004F304B">
        <w:rPr>
          <w:rFonts w:ascii="Arial" w:hAnsi="Arial" w:cs="Arial"/>
          <w:b/>
          <w:sz w:val="23"/>
          <w:szCs w:val="23"/>
        </w:rPr>
        <w:t>VII -</w:t>
      </w:r>
      <w:r w:rsidRPr="004F304B">
        <w:rPr>
          <w:rFonts w:ascii="Arial" w:hAnsi="Arial" w:cs="Arial"/>
          <w:sz w:val="23"/>
          <w:szCs w:val="23"/>
        </w:rPr>
        <w:t xml:space="preserve"> coordenar a atualização contínua do relatório de riscos durante a gestão da ata/contrato, com apoio dos fiscais técnico;</w:t>
      </w:r>
    </w:p>
    <w:p w14:paraId="18E28685" w14:textId="77777777" w:rsidR="0054582D" w:rsidRPr="004F304B" w:rsidRDefault="0054582D" w:rsidP="0054582D">
      <w:pPr>
        <w:jc w:val="both"/>
        <w:rPr>
          <w:rFonts w:ascii="Arial" w:hAnsi="Arial" w:cs="Arial"/>
          <w:b/>
          <w:sz w:val="23"/>
          <w:szCs w:val="23"/>
        </w:rPr>
      </w:pPr>
    </w:p>
    <w:p w14:paraId="454F54F4" w14:textId="77777777" w:rsidR="0054582D" w:rsidRPr="004F304B" w:rsidRDefault="0054582D" w:rsidP="0054582D">
      <w:pPr>
        <w:jc w:val="both"/>
        <w:rPr>
          <w:rFonts w:ascii="Arial" w:hAnsi="Arial" w:cs="Arial"/>
          <w:sz w:val="23"/>
          <w:szCs w:val="23"/>
        </w:rPr>
      </w:pPr>
      <w:r w:rsidRPr="004F304B">
        <w:rPr>
          <w:rFonts w:ascii="Arial" w:hAnsi="Arial" w:cs="Arial"/>
          <w:b/>
          <w:sz w:val="23"/>
          <w:szCs w:val="23"/>
        </w:rPr>
        <w:t>VIII -</w:t>
      </w:r>
      <w:r w:rsidRPr="004F304B">
        <w:rPr>
          <w:rFonts w:ascii="Arial" w:hAnsi="Arial" w:cs="Arial"/>
          <w:sz w:val="23"/>
          <w:szCs w:val="23"/>
        </w:rPr>
        <w:t xml:space="preserve"> emitir documento comprobatório da avaliação realizada pelos fiscais técnico, quanto ao cumprimento de obrigações assumidas pelo contratado, com menção ao seu desempenho na execução contratual, baseado em indicadores objetivamente definidos e aferidos, e a eventuais penalidades aplicadas, a constarem do cadastro de atesto de cumprimento de obrigações conforme disposto em regulamento;</w:t>
      </w:r>
    </w:p>
    <w:p w14:paraId="0F7AEB86" w14:textId="77777777" w:rsidR="0054582D" w:rsidRPr="004F304B" w:rsidRDefault="0054582D" w:rsidP="0054582D">
      <w:pPr>
        <w:jc w:val="both"/>
        <w:rPr>
          <w:rFonts w:ascii="Arial" w:hAnsi="Arial" w:cs="Arial"/>
          <w:b/>
          <w:sz w:val="23"/>
          <w:szCs w:val="23"/>
        </w:rPr>
      </w:pPr>
    </w:p>
    <w:p w14:paraId="79AA2B6C" w14:textId="77777777" w:rsidR="0054582D" w:rsidRPr="004F304B" w:rsidRDefault="0054582D" w:rsidP="0054582D">
      <w:pPr>
        <w:jc w:val="both"/>
        <w:rPr>
          <w:rFonts w:ascii="Arial" w:hAnsi="Arial" w:cs="Arial"/>
          <w:sz w:val="23"/>
          <w:szCs w:val="23"/>
        </w:rPr>
      </w:pPr>
      <w:r w:rsidRPr="004F304B">
        <w:rPr>
          <w:rFonts w:ascii="Arial" w:hAnsi="Arial" w:cs="Arial"/>
          <w:b/>
          <w:sz w:val="23"/>
          <w:szCs w:val="23"/>
        </w:rPr>
        <w:t>IX -</w:t>
      </w:r>
      <w:r w:rsidRPr="004F304B">
        <w:rPr>
          <w:rFonts w:ascii="Arial" w:hAnsi="Arial" w:cs="Arial"/>
          <w:sz w:val="23"/>
          <w:szCs w:val="23"/>
        </w:rPr>
        <w:t xml:space="preserve"> realizar o recebimento definitivo do objeto da ata/contrato referido no art. 24 do Decreto Municipal nº 012/2024, mediante termo detalhado que comprove o atendimento das exigências contratuais; e</w:t>
      </w:r>
    </w:p>
    <w:p w14:paraId="1050D3D6" w14:textId="77777777" w:rsidR="0054582D" w:rsidRPr="004F304B" w:rsidRDefault="0054582D" w:rsidP="0054582D">
      <w:pPr>
        <w:jc w:val="both"/>
        <w:rPr>
          <w:rFonts w:ascii="Arial" w:hAnsi="Arial" w:cs="Arial"/>
          <w:b/>
          <w:sz w:val="23"/>
          <w:szCs w:val="23"/>
        </w:rPr>
      </w:pPr>
    </w:p>
    <w:p w14:paraId="07DB6720" w14:textId="77777777" w:rsidR="0054582D" w:rsidRPr="004F304B" w:rsidRDefault="0054582D" w:rsidP="0054582D">
      <w:pPr>
        <w:jc w:val="both"/>
        <w:rPr>
          <w:rFonts w:ascii="Arial" w:hAnsi="Arial" w:cs="Arial"/>
          <w:sz w:val="23"/>
          <w:szCs w:val="23"/>
        </w:rPr>
      </w:pPr>
      <w:r w:rsidRPr="004F304B">
        <w:rPr>
          <w:rFonts w:ascii="Arial" w:hAnsi="Arial" w:cs="Arial"/>
          <w:b/>
          <w:sz w:val="23"/>
          <w:szCs w:val="23"/>
        </w:rPr>
        <w:t>X -</w:t>
      </w:r>
      <w:r w:rsidRPr="004F304B">
        <w:rPr>
          <w:rFonts w:ascii="Arial" w:hAnsi="Arial" w:cs="Arial"/>
          <w:sz w:val="23"/>
          <w:szCs w:val="23"/>
        </w:rPr>
        <w:t xml:space="preserve"> tomar providências para a formalização de processo administrativo de responsabilização para fins de aplicação de sanções, a ser conduzido pela comissão de que trata o </w:t>
      </w:r>
      <w:hyperlink r:id="rId31" w:anchor="art158" w:history="1">
        <w:r w:rsidRPr="004F304B">
          <w:rPr>
            <w:rFonts w:ascii="Arial" w:hAnsi="Arial" w:cs="Arial"/>
            <w:sz w:val="23"/>
            <w:szCs w:val="23"/>
            <w:u w:val="single"/>
          </w:rPr>
          <w:t>art. 158 da Lei nº 14.133, de 2021,</w:t>
        </w:r>
      </w:hyperlink>
      <w:r w:rsidRPr="004F304B">
        <w:rPr>
          <w:rFonts w:ascii="Arial" w:hAnsi="Arial" w:cs="Arial"/>
          <w:sz w:val="23"/>
          <w:szCs w:val="23"/>
        </w:rPr>
        <w:t xml:space="preserve"> ou pelo agente ou pelo setor competente para tal, conforme o caso.</w:t>
      </w:r>
    </w:p>
    <w:p w14:paraId="070FFAD0" w14:textId="77777777" w:rsidR="0054582D" w:rsidRPr="004F304B" w:rsidRDefault="0054582D" w:rsidP="0054582D">
      <w:pPr>
        <w:jc w:val="both"/>
        <w:rPr>
          <w:rFonts w:ascii="Arial" w:hAnsi="Arial" w:cs="Arial"/>
          <w:b/>
          <w:bCs/>
          <w:sz w:val="23"/>
          <w:szCs w:val="23"/>
        </w:rPr>
      </w:pPr>
    </w:p>
    <w:p w14:paraId="0B15BC48" w14:textId="77777777" w:rsidR="0054582D" w:rsidRPr="004F304B" w:rsidRDefault="0054582D" w:rsidP="0054582D">
      <w:pPr>
        <w:jc w:val="both"/>
        <w:rPr>
          <w:rFonts w:ascii="Arial" w:hAnsi="Arial" w:cs="Arial"/>
          <w:sz w:val="23"/>
          <w:szCs w:val="23"/>
        </w:rPr>
      </w:pPr>
      <w:r w:rsidRPr="004F304B">
        <w:rPr>
          <w:rFonts w:ascii="Arial" w:hAnsi="Arial" w:cs="Arial"/>
          <w:sz w:val="23"/>
          <w:szCs w:val="23"/>
        </w:rPr>
        <w:t xml:space="preserve">8.14. Caberá ao fiscal e, nos seus afastamentos e seus impedimentos legais, ao seu substituto exercer as atribuições de que tratam suas designações, bem como, as atribuições incumbidas ao Gestor do Contrato, todas devidamente estabelecidas no Decreto Municipal nº 012/2024, em caso de ausência ou incompatibilidade de pessoal. </w:t>
      </w:r>
    </w:p>
    <w:p w14:paraId="5BE4CAE8" w14:textId="77777777" w:rsidR="0054582D" w:rsidRPr="004F304B" w:rsidRDefault="0054582D" w:rsidP="0054582D">
      <w:pPr>
        <w:pStyle w:val="Corpodetexto5"/>
        <w:rPr>
          <w:rFonts w:ascii="Arial" w:hAnsi="Arial" w:cs="Arial"/>
          <w:b/>
          <w:bCs/>
          <w:sz w:val="23"/>
          <w:szCs w:val="23"/>
        </w:rPr>
      </w:pPr>
    </w:p>
    <w:p w14:paraId="7348FB52" w14:textId="77777777" w:rsidR="0054582D" w:rsidRPr="004F304B" w:rsidRDefault="0054582D" w:rsidP="0054582D">
      <w:pPr>
        <w:pStyle w:val="Corpodetexto5"/>
        <w:rPr>
          <w:rFonts w:ascii="Arial" w:hAnsi="Arial" w:cs="Arial"/>
          <w:sz w:val="23"/>
          <w:szCs w:val="23"/>
        </w:rPr>
      </w:pPr>
      <w:r w:rsidRPr="004F304B">
        <w:rPr>
          <w:rFonts w:ascii="Arial" w:hAnsi="Arial" w:cs="Arial"/>
          <w:b/>
          <w:bCs/>
          <w:sz w:val="23"/>
          <w:szCs w:val="23"/>
        </w:rPr>
        <w:t>9. DAS OBRIGAÇÕES DA DETENTORA DO REGISTRO DE PREÇOS</w:t>
      </w:r>
    </w:p>
    <w:p w14:paraId="51DE7F36" w14:textId="77777777" w:rsidR="0054582D" w:rsidRPr="004F304B" w:rsidRDefault="0054582D" w:rsidP="0054582D">
      <w:pPr>
        <w:autoSpaceDE w:val="0"/>
        <w:autoSpaceDN w:val="0"/>
        <w:adjustRightInd w:val="0"/>
        <w:jc w:val="both"/>
        <w:rPr>
          <w:rFonts w:ascii="Arial" w:hAnsi="Arial" w:cs="Arial"/>
          <w:bCs/>
          <w:sz w:val="23"/>
          <w:szCs w:val="23"/>
        </w:rPr>
      </w:pPr>
    </w:p>
    <w:p w14:paraId="5FC30F5C" w14:textId="77777777" w:rsidR="0054582D" w:rsidRPr="004F304B" w:rsidRDefault="0054582D" w:rsidP="0054582D">
      <w:pPr>
        <w:autoSpaceDE w:val="0"/>
        <w:autoSpaceDN w:val="0"/>
        <w:adjustRightInd w:val="0"/>
        <w:jc w:val="both"/>
        <w:rPr>
          <w:rFonts w:ascii="Arial" w:hAnsi="Arial" w:cs="Arial"/>
          <w:sz w:val="23"/>
          <w:szCs w:val="23"/>
        </w:rPr>
      </w:pPr>
      <w:r w:rsidRPr="004F304B">
        <w:rPr>
          <w:rFonts w:ascii="Arial" w:hAnsi="Arial" w:cs="Arial"/>
          <w:bCs/>
          <w:sz w:val="23"/>
          <w:szCs w:val="23"/>
        </w:rPr>
        <w:t xml:space="preserve">9.1. </w:t>
      </w:r>
      <w:r w:rsidRPr="004F304B">
        <w:rPr>
          <w:rFonts w:ascii="Arial" w:hAnsi="Arial" w:cs="Arial"/>
          <w:sz w:val="23"/>
          <w:szCs w:val="23"/>
        </w:rPr>
        <w:t>Acatar as decisões e observações feitas pela fiscalização da Prefeitura Municipal, por escrito, em duas vias e entregues mediante recibo.</w:t>
      </w:r>
    </w:p>
    <w:p w14:paraId="593126F8" w14:textId="77777777" w:rsidR="0054582D" w:rsidRPr="004F304B" w:rsidRDefault="0054582D" w:rsidP="0054582D">
      <w:pPr>
        <w:autoSpaceDE w:val="0"/>
        <w:autoSpaceDN w:val="0"/>
        <w:adjustRightInd w:val="0"/>
        <w:jc w:val="both"/>
        <w:rPr>
          <w:rFonts w:ascii="Arial" w:hAnsi="Arial" w:cs="Arial"/>
          <w:sz w:val="23"/>
          <w:szCs w:val="23"/>
        </w:rPr>
      </w:pPr>
    </w:p>
    <w:p w14:paraId="4DB0DD2C" w14:textId="77777777" w:rsidR="0054582D" w:rsidRPr="004F304B" w:rsidRDefault="0054582D" w:rsidP="0054582D">
      <w:pPr>
        <w:autoSpaceDE w:val="0"/>
        <w:autoSpaceDN w:val="0"/>
        <w:adjustRightInd w:val="0"/>
        <w:jc w:val="both"/>
        <w:rPr>
          <w:rFonts w:ascii="Arial" w:hAnsi="Arial" w:cs="Arial"/>
          <w:sz w:val="23"/>
          <w:szCs w:val="23"/>
        </w:rPr>
      </w:pPr>
      <w:r w:rsidRPr="004F304B">
        <w:rPr>
          <w:rFonts w:ascii="Arial" w:hAnsi="Arial" w:cs="Arial"/>
          <w:sz w:val="23"/>
          <w:szCs w:val="23"/>
        </w:rPr>
        <w:t>9.2. Executar a entrega dos brinquedos de forma PARCELADA e acordo com a necessidade de cada secretaria da Prefeitura Municipal de Itaúba/MT, mediante apresentação de requisição ou ordem de serviços.</w:t>
      </w:r>
    </w:p>
    <w:p w14:paraId="1521BC1A" w14:textId="77777777" w:rsidR="0054582D" w:rsidRPr="004F304B" w:rsidRDefault="0054582D" w:rsidP="0054582D">
      <w:pPr>
        <w:autoSpaceDE w:val="0"/>
        <w:autoSpaceDN w:val="0"/>
        <w:adjustRightInd w:val="0"/>
        <w:jc w:val="both"/>
        <w:rPr>
          <w:rFonts w:ascii="Arial" w:hAnsi="Arial" w:cs="Arial"/>
          <w:sz w:val="23"/>
          <w:szCs w:val="23"/>
        </w:rPr>
      </w:pPr>
    </w:p>
    <w:p w14:paraId="4A39E020" w14:textId="77777777" w:rsidR="0054582D" w:rsidRPr="004F304B" w:rsidRDefault="0054582D" w:rsidP="0054582D">
      <w:pPr>
        <w:autoSpaceDE w:val="0"/>
        <w:autoSpaceDN w:val="0"/>
        <w:adjustRightInd w:val="0"/>
        <w:jc w:val="both"/>
        <w:rPr>
          <w:rStyle w:val="fontstyle01"/>
          <w:rFonts w:ascii="Arial" w:eastAsia="MS Mincho" w:hAnsi="Arial" w:cs="Arial"/>
          <w:color w:val="auto"/>
          <w:sz w:val="23"/>
          <w:szCs w:val="23"/>
        </w:rPr>
      </w:pPr>
      <w:r w:rsidRPr="004F304B">
        <w:rPr>
          <w:rFonts w:ascii="Arial" w:hAnsi="Arial" w:cs="Arial"/>
          <w:sz w:val="23"/>
          <w:szCs w:val="23"/>
        </w:rPr>
        <w:t>9.3. Os brinquedos deverão ser montados, instalados e desmontados de acordo com a solicitação enviada pela PREFEITURA</w:t>
      </w:r>
      <w:r w:rsidRPr="004F304B">
        <w:rPr>
          <w:rStyle w:val="fontstyle01"/>
          <w:rFonts w:ascii="Arial" w:eastAsia="MS Mincho" w:hAnsi="Arial" w:cs="Arial"/>
          <w:color w:val="auto"/>
          <w:sz w:val="23"/>
          <w:szCs w:val="23"/>
        </w:rPr>
        <w:t xml:space="preserve">, seguindo todas as normas de segurança e protocolos recomendados pelo fabricante. </w:t>
      </w:r>
    </w:p>
    <w:p w14:paraId="29580BAF" w14:textId="77777777" w:rsidR="0054582D" w:rsidRPr="004F304B" w:rsidRDefault="0054582D" w:rsidP="0054582D">
      <w:pPr>
        <w:autoSpaceDE w:val="0"/>
        <w:autoSpaceDN w:val="0"/>
        <w:adjustRightInd w:val="0"/>
        <w:jc w:val="both"/>
        <w:rPr>
          <w:rFonts w:ascii="Arial" w:hAnsi="Arial" w:cs="Arial"/>
          <w:sz w:val="23"/>
          <w:szCs w:val="23"/>
        </w:rPr>
      </w:pPr>
    </w:p>
    <w:p w14:paraId="31C50D2B" w14:textId="77777777" w:rsidR="0054582D" w:rsidRPr="004F304B" w:rsidRDefault="0054582D" w:rsidP="0054582D">
      <w:pPr>
        <w:autoSpaceDE w:val="0"/>
        <w:autoSpaceDN w:val="0"/>
        <w:adjustRightInd w:val="0"/>
        <w:jc w:val="both"/>
        <w:rPr>
          <w:rStyle w:val="fontstyle01"/>
          <w:rFonts w:ascii="Arial" w:eastAsia="MS Mincho" w:hAnsi="Arial" w:cs="Arial"/>
          <w:color w:val="auto"/>
          <w:sz w:val="23"/>
          <w:szCs w:val="23"/>
        </w:rPr>
      </w:pPr>
      <w:r w:rsidRPr="004F304B">
        <w:rPr>
          <w:rStyle w:val="fontstyle01"/>
          <w:rFonts w:ascii="Arial" w:eastAsia="MS Mincho" w:hAnsi="Arial" w:cs="Arial"/>
          <w:color w:val="auto"/>
          <w:sz w:val="23"/>
          <w:szCs w:val="23"/>
        </w:rPr>
        <w:t>9.4. Responsabilizar-se pela manutenção preventiva regular para garantir que os brinquedos permaneçam em boas condições de funcionamento e segurança ao longo do tempo</w:t>
      </w:r>
    </w:p>
    <w:p w14:paraId="6F97073B" w14:textId="77777777" w:rsidR="0054582D" w:rsidRPr="004F304B" w:rsidRDefault="0054582D" w:rsidP="0054582D">
      <w:pPr>
        <w:autoSpaceDE w:val="0"/>
        <w:autoSpaceDN w:val="0"/>
        <w:adjustRightInd w:val="0"/>
        <w:jc w:val="both"/>
        <w:rPr>
          <w:rFonts w:ascii="Arial" w:hAnsi="Arial" w:cs="Arial"/>
          <w:sz w:val="23"/>
          <w:szCs w:val="23"/>
        </w:rPr>
      </w:pPr>
    </w:p>
    <w:p w14:paraId="0FFD4FC2" w14:textId="77777777" w:rsidR="0054582D" w:rsidRPr="004F304B" w:rsidRDefault="0054582D" w:rsidP="0054582D">
      <w:pPr>
        <w:autoSpaceDE w:val="0"/>
        <w:autoSpaceDN w:val="0"/>
        <w:adjustRightInd w:val="0"/>
        <w:jc w:val="both"/>
        <w:rPr>
          <w:rFonts w:ascii="Arial" w:hAnsi="Arial" w:cs="Arial"/>
          <w:sz w:val="23"/>
          <w:szCs w:val="23"/>
        </w:rPr>
      </w:pPr>
      <w:r w:rsidRPr="004F304B">
        <w:rPr>
          <w:rFonts w:ascii="Arial" w:hAnsi="Arial" w:cs="Arial"/>
          <w:sz w:val="23"/>
          <w:szCs w:val="23"/>
        </w:rPr>
        <w:t>9.5. Executar os serviços, rigorosamente de acordo com as disposições previstas na Ata, obedecendo integralmente às normas técnicas vigentes ou fornecidas pelo município, e ainda responsabilizar-se por eventuais prejuízos decorrentes do descumprimento das condições estabelecidas.</w:t>
      </w:r>
    </w:p>
    <w:p w14:paraId="03E9798E" w14:textId="77777777" w:rsidR="0054582D" w:rsidRPr="004F304B" w:rsidRDefault="0054582D" w:rsidP="0054582D">
      <w:pPr>
        <w:jc w:val="both"/>
        <w:rPr>
          <w:rFonts w:ascii="Arial" w:hAnsi="Arial" w:cs="Arial"/>
          <w:sz w:val="23"/>
          <w:szCs w:val="23"/>
        </w:rPr>
      </w:pPr>
    </w:p>
    <w:p w14:paraId="2EE8F947" w14:textId="77777777" w:rsidR="0054582D" w:rsidRPr="004F304B" w:rsidRDefault="0054582D" w:rsidP="0054582D">
      <w:pPr>
        <w:autoSpaceDE w:val="0"/>
        <w:autoSpaceDN w:val="0"/>
        <w:adjustRightInd w:val="0"/>
        <w:jc w:val="both"/>
        <w:rPr>
          <w:rFonts w:ascii="Arial" w:hAnsi="Arial" w:cs="Arial"/>
          <w:sz w:val="23"/>
          <w:szCs w:val="23"/>
        </w:rPr>
      </w:pPr>
      <w:r w:rsidRPr="004F304B">
        <w:rPr>
          <w:rFonts w:ascii="Arial" w:hAnsi="Arial" w:cs="Arial"/>
          <w:sz w:val="23"/>
          <w:szCs w:val="23"/>
        </w:rPr>
        <w:lastRenderedPageBreak/>
        <w:t>9.6. Prestar os serviços dentro de elevados padrões, observando rigorosamente as especificações técnicas e a regulamentação aplicável, executando todos os serviços com perfeição, refazendo tudo quanto for impugnado pela Fiscalização, quer em razão do material, quer da mão-de-obra.</w:t>
      </w:r>
    </w:p>
    <w:p w14:paraId="3AAFF794" w14:textId="77777777" w:rsidR="0054582D" w:rsidRPr="004F304B" w:rsidRDefault="0054582D" w:rsidP="0054582D">
      <w:pPr>
        <w:autoSpaceDE w:val="0"/>
        <w:autoSpaceDN w:val="0"/>
        <w:adjustRightInd w:val="0"/>
        <w:jc w:val="both"/>
        <w:rPr>
          <w:rFonts w:ascii="Arial" w:hAnsi="Arial" w:cs="Arial"/>
          <w:sz w:val="23"/>
          <w:szCs w:val="23"/>
        </w:rPr>
      </w:pPr>
    </w:p>
    <w:p w14:paraId="0BB9B9FE" w14:textId="77777777" w:rsidR="0054582D" w:rsidRPr="004F304B" w:rsidRDefault="0054582D" w:rsidP="0054582D">
      <w:pPr>
        <w:autoSpaceDE w:val="0"/>
        <w:autoSpaceDN w:val="0"/>
        <w:adjustRightInd w:val="0"/>
        <w:jc w:val="both"/>
        <w:rPr>
          <w:rFonts w:ascii="Arial" w:hAnsi="Arial" w:cs="Arial"/>
          <w:sz w:val="23"/>
          <w:szCs w:val="23"/>
        </w:rPr>
      </w:pPr>
      <w:r w:rsidRPr="004F304B">
        <w:rPr>
          <w:rFonts w:ascii="Arial" w:hAnsi="Arial" w:cs="Arial"/>
          <w:sz w:val="23"/>
          <w:szCs w:val="23"/>
        </w:rPr>
        <w:t>9.7. Prestar os serviços dentro dos parâmetros e rotinas estabelecidos, fornecendo todos os materiais, inclusive sacos plásticos para acondicionamento de detritos e equipamentos, ferramentas e utensílios em quantidade, qualidade e tecnologia adequadas, com a observância às recomendações aceitas pela boa técnica, normas e legislação.</w:t>
      </w:r>
    </w:p>
    <w:p w14:paraId="6F20F4DA" w14:textId="77777777" w:rsidR="0054582D" w:rsidRPr="004F304B" w:rsidRDefault="0054582D" w:rsidP="0054582D">
      <w:pPr>
        <w:autoSpaceDE w:val="0"/>
        <w:autoSpaceDN w:val="0"/>
        <w:adjustRightInd w:val="0"/>
        <w:jc w:val="both"/>
        <w:rPr>
          <w:rFonts w:ascii="Arial" w:hAnsi="Arial" w:cs="Arial"/>
          <w:sz w:val="23"/>
          <w:szCs w:val="23"/>
        </w:rPr>
      </w:pPr>
    </w:p>
    <w:p w14:paraId="5E5E3625" w14:textId="77777777" w:rsidR="0054582D" w:rsidRPr="004F304B" w:rsidRDefault="0054582D" w:rsidP="0054582D">
      <w:pPr>
        <w:autoSpaceDE w:val="0"/>
        <w:autoSpaceDN w:val="0"/>
        <w:adjustRightInd w:val="0"/>
        <w:jc w:val="both"/>
        <w:rPr>
          <w:rFonts w:ascii="Arial" w:hAnsi="Arial" w:cs="Arial"/>
          <w:sz w:val="23"/>
          <w:szCs w:val="23"/>
        </w:rPr>
      </w:pPr>
      <w:r w:rsidRPr="004F304B">
        <w:rPr>
          <w:rFonts w:ascii="Arial" w:hAnsi="Arial" w:cs="Arial"/>
          <w:sz w:val="23"/>
          <w:szCs w:val="23"/>
        </w:rPr>
        <w:t xml:space="preserve">9.8. Determinar a quantidade de crianças que utilizarão o brinquedo ao mesmo tempo, considerando a altura, o peso e idade dos usuários; </w:t>
      </w:r>
    </w:p>
    <w:p w14:paraId="5F501975" w14:textId="77777777" w:rsidR="0054582D" w:rsidRPr="004F304B" w:rsidRDefault="0054582D" w:rsidP="0054582D">
      <w:pPr>
        <w:autoSpaceDE w:val="0"/>
        <w:autoSpaceDN w:val="0"/>
        <w:adjustRightInd w:val="0"/>
        <w:jc w:val="both"/>
        <w:rPr>
          <w:rFonts w:ascii="Arial" w:hAnsi="Arial" w:cs="Arial"/>
          <w:sz w:val="23"/>
          <w:szCs w:val="23"/>
        </w:rPr>
      </w:pPr>
    </w:p>
    <w:p w14:paraId="1EED8C8D" w14:textId="77777777" w:rsidR="0054582D" w:rsidRPr="004F304B" w:rsidRDefault="0054582D" w:rsidP="0054582D">
      <w:pPr>
        <w:autoSpaceDE w:val="0"/>
        <w:autoSpaceDN w:val="0"/>
        <w:adjustRightInd w:val="0"/>
        <w:jc w:val="both"/>
        <w:rPr>
          <w:rFonts w:ascii="Arial" w:hAnsi="Arial" w:cs="Arial"/>
          <w:sz w:val="23"/>
          <w:szCs w:val="23"/>
        </w:rPr>
      </w:pPr>
      <w:r w:rsidRPr="004F304B">
        <w:rPr>
          <w:rFonts w:ascii="Arial" w:hAnsi="Arial" w:cs="Arial"/>
          <w:sz w:val="23"/>
          <w:szCs w:val="23"/>
        </w:rPr>
        <w:t xml:space="preserve">9.9. Disponibilizar monitores </w:t>
      </w:r>
      <w:r w:rsidRPr="004F304B">
        <w:rPr>
          <w:rStyle w:val="fontstyle01"/>
          <w:rFonts w:ascii="Arial" w:eastAsia="MS Mincho" w:hAnsi="Arial" w:cs="Arial"/>
          <w:color w:val="auto"/>
          <w:sz w:val="23"/>
          <w:szCs w:val="23"/>
        </w:rPr>
        <w:t>devidamente uniformizados e identificados</w:t>
      </w:r>
      <w:r w:rsidRPr="004F304B">
        <w:rPr>
          <w:rFonts w:ascii="Arial" w:hAnsi="Arial" w:cs="Arial"/>
          <w:sz w:val="23"/>
          <w:szCs w:val="23"/>
        </w:rPr>
        <w:t xml:space="preserve"> durante toda a realização do evento, para auxiliar na utilização adequada dos brinquedos; </w:t>
      </w:r>
    </w:p>
    <w:p w14:paraId="1A35B80B" w14:textId="77777777" w:rsidR="0054582D" w:rsidRPr="004F304B" w:rsidRDefault="0054582D" w:rsidP="0054582D">
      <w:pPr>
        <w:autoSpaceDE w:val="0"/>
        <w:autoSpaceDN w:val="0"/>
        <w:adjustRightInd w:val="0"/>
        <w:jc w:val="both"/>
        <w:rPr>
          <w:rFonts w:ascii="Arial" w:hAnsi="Arial" w:cs="Arial"/>
          <w:sz w:val="23"/>
          <w:szCs w:val="23"/>
        </w:rPr>
      </w:pPr>
    </w:p>
    <w:p w14:paraId="19E24807" w14:textId="77777777" w:rsidR="0054582D" w:rsidRPr="004F304B" w:rsidRDefault="0054582D" w:rsidP="0054582D">
      <w:pPr>
        <w:autoSpaceDE w:val="0"/>
        <w:autoSpaceDN w:val="0"/>
        <w:adjustRightInd w:val="0"/>
        <w:jc w:val="both"/>
        <w:rPr>
          <w:rFonts w:ascii="Arial" w:hAnsi="Arial" w:cs="Arial"/>
          <w:sz w:val="23"/>
          <w:szCs w:val="23"/>
        </w:rPr>
      </w:pPr>
      <w:r w:rsidRPr="004F304B">
        <w:rPr>
          <w:rFonts w:ascii="Arial" w:hAnsi="Arial" w:cs="Arial"/>
          <w:sz w:val="23"/>
          <w:szCs w:val="23"/>
        </w:rPr>
        <w:t>9.10. Executar os serviços registrados com pessoal habilitado e devidamente capacitado para todos os níveis dos trabalhos a serem desenvolvidos.</w:t>
      </w:r>
    </w:p>
    <w:p w14:paraId="18F1F9B4" w14:textId="77777777" w:rsidR="0054582D" w:rsidRPr="004F304B" w:rsidRDefault="0054582D" w:rsidP="0054582D">
      <w:pPr>
        <w:autoSpaceDE w:val="0"/>
        <w:autoSpaceDN w:val="0"/>
        <w:adjustRightInd w:val="0"/>
        <w:jc w:val="both"/>
        <w:rPr>
          <w:rFonts w:ascii="Arial" w:hAnsi="Arial" w:cs="Arial"/>
          <w:sz w:val="23"/>
          <w:szCs w:val="23"/>
        </w:rPr>
      </w:pPr>
    </w:p>
    <w:p w14:paraId="16053AF8" w14:textId="77777777" w:rsidR="0054582D" w:rsidRPr="004F304B" w:rsidRDefault="0054582D" w:rsidP="0054582D">
      <w:pPr>
        <w:autoSpaceDE w:val="0"/>
        <w:autoSpaceDN w:val="0"/>
        <w:adjustRightInd w:val="0"/>
        <w:jc w:val="both"/>
        <w:rPr>
          <w:rFonts w:ascii="Arial" w:hAnsi="Arial" w:cs="Arial"/>
          <w:sz w:val="23"/>
          <w:szCs w:val="23"/>
        </w:rPr>
      </w:pPr>
      <w:r w:rsidRPr="004F304B">
        <w:rPr>
          <w:rFonts w:ascii="Arial" w:hAnsi="Arial" w:cs="Arial"/>
          <w:sz w:val="23"/>
          <w:szCs w:val="23"/>
        </w:rPr>
        <w:t>9.11. Instruir seus empregados e contratados a tratar os funcionários da Administração com respeito.</w:t>
      </w:r>
    </w:p>
    <w:p w14:paraId="61B407FF" w14:textId="77777777" w:rsidR="0054582D" w:rsidRPr="004F304B" w:rsidRDefault="0054582D" w:rsidP="0054582D">
      <w:pPr>
        <w:autoSpaceDE w:val="0"/>
        <w:autoSpaceDN w:val="0"/>
        <w:adjustRightInd w:val="0"/>
        <w:jc w:val="both"/>
        <w:rPr>
          <w:rFonts w:ascii="Arial" w:hAnsi="Arial" w:cs="Arial"/>
          <w:sz w:val="23"/>
          <w:szCs w:val="23"/>
        </w:rPr>
      </w:pPr>
    </w:p>
    <w:p w14:paraId="52A39B8D" w14:textId="77777777" w:rsidR="0054582D" w:rsidRPr="004F304B" w:rsidRDefault="0054582D" w:rsidP="0054582D">
      <w:pPr>
        <w:autoSpaceDE w:val="0"/>
        <w:autoSpaceDN w:val="0"/>
        <w:adjustRightInd w:val="0"/>
        <w:jc w:val="both"/>
        <w:rPr>
          <w:rFonts w:ascii="Arial" w:hAnsi="Arial" w:cs="Arial"/>
          <w:sz w:val="23"/>
          <w:szCs w:val="23"/>
        </w:rPr>
      </w:pPr>
      <w:r w:rsidRPr="004F304B">
        <w:rPr>
          <w:rFonts w:ascii="Arial" w:hAnsi="Arial" w:cs="Arial"/>
          <w:sz w:val="23"/>
          <w:szCs w:val="23"/>
        </w:rPr>
        <w:t>9.12. Responsabilizar-se integralmente pelos serviços registrados, pelo fornecimento da mão-de-obra e dos materiais, cabos de energia, produtos, equipamentos de proteção (EPI´S), ferramentas e utensílios necessários para a perfeita execução dos serviços e demais atividades correlatas nos termos da legislação vigente.</w:t>
      </w:r>
    </w:p>
    <w:p w14:paraId="699348DC" w14:textId="77777777" w:rsidR="0054582D" w:rsidRPr="004F304B" w:rsidRDefault="0054582D" w:rsidP="0054582D">
      <w:pPr>
        <w:autoSpaceDE w:val="0"/>
        <w:autoSpaceDN w:val="0"/>
        <w:adjustRightInd w:val="0"/>
        <w:jc w:val="both"/>
        <w:rPr>
          <w:rFonts w:ascii="Arial" w:hAnsi="Arial" w:cs="Arial"/>
          <w:sz w:val="23"/>
          <w:szCs w:val="23"/>
        </w:rPr>
      </w:pPr>
    </w:p>
    <w:p w14:paraId="525F1B8E" w14:textId="77777777" w:rsidR="0054582D" w:rsidRPr="004F304B" w:rsidRDefault="0054582D" w:rsidP="0054582D">
      <w:pPr>
        <w:autoSpaceDE w:val="0"/>
        <w:autoSpaceDN w:val="0"/>
        <w:adjustRightInd w:val="0"/>
        <w:jc w:val="both"/>
        <w:rPr>
          <w:rFonts w:ascii="Arial" w:hAnsi="Arial" w:cs="Arial"/>
          <w:sz w:val="23"/>
          <w:szCs w:val="23"/>
        </w:rPr>
      </w:pPr>
      <w:r w:rsidRPr="004F304B">
        <w:rPr>
          <w:rFonts w:ascii="Arial" w:hAnsi="Arial" w:cs="Arial"/>
          <w:sz w:val="23"/>
          <w:szCs w:val="23"/>
        </w:rPr>
        <w:t>9.13. Manter quadro de pessoal suficiente para atendimento dos serviços, sem interrupção, seja por motivo de férias, descanso semanal, licença, greve, falta ao serviço e demissão de empregados, que não terão em hipótese alguma qualquer relação de emprego com a Prefeitura Municipal de Itaúba/MT.</w:t>
      </w:r>
    </w:p>
    <w:p w14:paraId="25B0E530" w14:textId="77777777" w:rsidR="0054582D" w:rsidRPr="004F304B" w:rsidRDefault="0054582D" w:rsidP="0054582D">
      <w:pPr>
        <w:autoSpaceDE w:val="0"/>
        <w:autoSpaceDN w:val="0"/>
        <w:adjustRightInd w:val="0"/>
        <w:jc w:val="both"/>
        <w:rPr>
          <w:rFonts w:ascii="Arial" w:hAnsi="Arial" w:cs="Arial"/>
          <w:sz w:val="23"/>
          <w:szCs w:val="23"/>
        </w:rPr>
      </w:pPr>
    </w:p>
    <w:p w14:paraId="0E552AAC" w14:textId="77777777" w:rsidR="0054582D" w:rsidRPr="004F304B" w:rsidRDefault="0054582D" w:rsidP="0054582D">
      <w:pPr>
        <w:autoSpaceDE w:val="0"/>
        <w:autoSpaceDN w:val="0"/>
        <w:adjustRightInd w:val="0"/>
        <w:jc w:val="both"/>
        <w:rPr>
          <w:rFonts w:ascii="Arial" w:hAnsi="Arial" w:cs="Arial"/>
          <w:sz w:val="23"/>
          <w:szCs w:val="23"/>
        </w:rPr>
      </w:pPr>
      <w:r w:rsidRPr="004F304B">
        <w:rPr>
          <w:rFonts w:ascii="Arial" w:hAnsi="Arial" w:cs="Arial"/>
          <w:sz w:val="23"/>
          <w:szCs w:val="23"/>
        </w:rPr>
        <w:t>9.14. Responsabilizar-se pelo fornecimento de todos os insumos necessários à prestação dos serviços, bem como pela alimentação, hospedagem, impostos, transporte, custos administrativos e demais custos com pessoal utilizados na execução dos serviços.</w:t>
      </w:r>
    </w:p>
    <w:p w14:paraId="7452BFDB" w14:textId="77777777" w:rsidR="0054582D" w:rsidRPr="004F304B" w:rsidRDefault="0054582D" w:rsidP="0054582D">
      <w:pPr>
        <w:autoSpaceDE w:val="0"/>
        <w:autoSpaceDN w:val="0"/>
        <w:adjustRightInd w:val="0"/>
        <w:jc w:val="both"/>
        <w:rPr>
          <w:rFonts w:ascii="Arial" w:hAnsi="Arial" w:cs="Arial"/>
          <w:sz w:val="23"/>
          <w:szCs w:val="23"/>
        </w:rPr>
      </w:pPr>
    </w:p>
    <w:p w14:paraId="25971751" w14:textId="77777777" w:rsidR="0054582D" w:rsidRPr="004F304B" w:rsidRDefault="0054582D" w:rsidP="0054582D">
      <w:pPr>
        <w:autoSpaceDE w:val="0"/>
        <w:autoSpaceDN w:val="0"/>
        <w:adjustRightInd w:val="0"/>
        <w:jc w:val="both"/>
        <w:rPr>
          <w:rFonts w:ascii="Arial" w:hAnsi="Arial" w:cs="Arial"/>
          <w:sz w:val="23"/>
          <w:szCs w:val="23"/>
        </w:rPr>
      </w:pPr>
      <w:r w:rsidRPr="004F304B">
        <w:rPr>
          <w:rFonts w:ascii="Arial" w:hAnsi="Arial" w:cs="Arial"/>
          <w:sz w:val="23"/>
          <w:szCs w:val="23"/>
        </w:rPr>
        <w:t>9.15. Executar os serviços de forma que não interfiram no bom andamento das rotinas de funcionamento dos órgãos da Prefeitura, cujo horário a ser estabelecido deverá atender ao interesse e conveniência da Administração.</w:t>
      </w:r>
    </w:p>
    <w:p w14:paraId="3066417D" w14:textId="77777777" w:rsidR="0054582D" w:rsidRPr="004F304B" w:rsidRDefault="0054582D" w:rsidP="0054582D">
      <w:pPr>
        <w:autoSpaceDE w:val="0"/>
        <w:autoSpaceDN w:val="0"/>
        <w:adjustRightInd w:val="0"/>
        <w:jc w:val="both"/>
        <w:rPr>
          <w:rFonts w:ascii="Arial" w:hAnsi="Arial" w:cs="Arial"/>
          <w:sz w:val="23"/>
          <w:szCs w:val="23"/>
        </w:rPr>
      </w:pPr>
    </w:p>
    <w:p w14:paraId="5DEB21B0" w14:textId="77777777" w:rsidR="0054582D" w:rsidRPr="004F304B" w:rsidRDefault="0054582D" w:rsidP="0054582D">
      <w:pPr>
        <w:autoSpaceDE w:val="0"/>
        <w:autoSpaceDN w:val="0"/>
        <w:adjustRightInd w:val="0"/>
        <w:jc w:val="both"/>
        <w:rPr>
          <w:rFonts w:ascii="Arial" w:hAnsi="Arial" w:cs="Arial"/>
          <w:sz w:val="23"/>
          <w:szCs w:val="23"/>
        </w:rPr>
      </w:pPr>
      <w:r w:rsidRPr="004F304B">
        <w:rPr>
          <w:rFonts w:ascii="Arial" w:hAnsi="Arial" w:cs="Arial"/>
          <w:sz w:val="23"/>
          <w:szCs w:val="23"/>
        </w:rPr>
        <w:t>9.16. Observar conduta adequada na utilização dos materiais, equipamentos, ferramentas e utensílios, objetivando a correta execução dos serviços.</w:t>
      </w:r>
    </w:p>
    <w:p w14:paraId="20784F81" w14:textId="77777777" w:rsidR="0054582D" w:rsidRPr="004F304B" w:rsidRDefault="0054582D" w:rsidP="0054582D">
      <w:pPr>
        <w:autoSpaceDE w:val="0"/>
        <w:autoSpaceDN w:val="0"/>
        <w:adjustRightInd w:val="0"/>
        <w:jc w:val="both"/>
        <w:rPr>
          <w:rFonts w:ascii="Arial" w:hAnsi="Arial" w:cs="Arial"/>
          <w:sz w:val="23"/>
          <w:szCs w:val="23"/>
        </w:rPr>
      </w:pPr>
    </w:p>
    <w:p w14:paraId="428ED74A" w14:textId="77777777" w:rsidR="0054582D" w:rsidRPr="004F304B" w:rsidRDefault="0054582D" w:rsidP="0054582D">
      <w:pPr>
        <w:autoSpaceDE w:val="0"/>
        <w:autoSpaceDN w:val="0"/>
        <w:adjustRightInd w:val="0"/>
        <w:jc w:val="both"/>
        <w:rPr>
          <w:rFonts w:ascii="Arial" w:hAnsi="Arial" w:cs="Arial"/>
          <w:sz w:val="23"/>
          <w:szCs w:val="23"/>
        </w:rPr>
      </w:pPr>
      <w:r w:rsidRPr="004F304B">
        <w:rPr>
          <w:rFonts w:ascii="Arial" w:hAnsi="Arial" w:cs="Arial"/>
          <w:sz w:val="23"/>
          <w:szCs w:val="23"/>
        </w:rPr>
        <w:t>9.17. Permitir que o fiscal designado para este fim efetuasse a devida fiscalização dos serviços executados.</w:t>
      </w:r>
    </w:p>
    <w:p w14:paraId="7CE5FA09" w14:textId="77777777" w:rsidR="0054582D" w:rsidRPr="004F304B" w:rsidRDefault="0054582D" w:rsidP="0054582D">
      <w:pPr>
        <w:autoSpaceDE w:val="0"/>
        <w:autoSpaceDN w:val="0"/>
        <w:adjustRightInd w:val="0"/>
        <w:jc w:val="both"/>
        <w:rPr>
          <w:rFonts w:ascii="Arial" w:hAnsi="Arial" w:cs="Arial"/>
          <w:sz w:val="23"/>
          <w:szCs w:val="23"/>
        </w:rPr>
      </w:pPr>
    </w:p>
    <w:p w14:paraId="1DB62867" w14:textId="77777777" w:rsidR="0054582D" w:rsidRPr="004F304B" w:rsidRDefault="0054582D" w:rsidP="0054582D">
      <w:pPr>
        <w:autoSpaceDE w:val="0"/>
        <w:autoSpaceDN w:val="0"/>
        <w:adjustRightInd w:val="0"/>
        <w:jc w:val="both"/>
        <w:rPr>
          <w:rFonts w:ascii="Arial" w:hAnsi="Arial" w:cs="Arial"/>
          <w:sz w:val="23"/>
          <w:szCs w:val="23"/>
        </w:rPr>
      </w:pPr>
      <w:r w:rsidRPr="004F304B">
        <w:rPr>
          <w:rFonts w:ascii="Arial" w:hAnsi="Arial" w:cs="Arial"/>
          <w:sz w:val="23"/>
          <w:szCs w:val="23"/>
        </w:rPr>
        <w:lastRenderedPageBreak/>
        <w:t>9.18. Observar as leis e regulamentos referentes aos serviços e à Segurança Pública, bem como as normas da ABNT.</w:t>
      </w:r>
    </w:p>
    <w:p w14:paraId="7038B814" w14:textId="77777777" w:rsidR="0054582D" w:rsidRPr="004F304B" w:rsidRDefault="0054582D" w:rsidP="0054582D">
      <w:pPr>
        <w:autoSpaceDE w:val="0"/>
        <w:autoSpaceDN w:val="0"/>
        <w:adjustRightInd w:val="0"/>
        <w:jc w:val="both"/>
        <w:rPr>
          <w:rFonts w:ascii="Arial" w:hAnsi="Arial" w:cs="Arial"/>
        </w:rPr>
      </w:pPr>
    </w:p>
    <w:p w14:paraId="4AFACE1A" w14:textId="77777777" w:rsidR="0054582D" w:rsidRPr="004F304B" w:rsidRDefault="0054582D" w:rsidP="0054582D">
      <w:pPr>
        <w:autoSpaceDE w:val="0"/>
        <w:autoSpaceDN w:val="0"/>
        <w:adjustRightInd w:val="0"/>
        <w:jc w:val="both"/>
        <w:rPr>
          <w:rFonts w:ascii="Arial" w:hAnsi="Arial" w:cs="Arial"/>
          <w:sz w:val="23"/>
          <w:szCs w:val="23"/>
        </w:rPr>
      </w:pPr>
      <w:r w:rsidRPr="004F304B">
        <w:rPr>
          <w:rFonts w:ascii="Arial" w:hAnsi="Arial" w:cs="Arial"/>
          <w:sz w:val="23"/>
          <w:szCs w:val="23"/>
        </w:rPr>
        <w:t>9.19. Instruir seus empregados quanto à prevenção de incêndios nas áreas da Administração e quanto às necessidades de comunicar ao Fiscal da Ata, imediatamente ao fato ocorrido, qualquer anormalidade verificada, inclusive de ordem funcional e que atente contra o patrimônio da PREFEITURA, para que sejam adotadas as providências necessárias.</w:t>
      </w:r>
    </w:p>
    <w:p w14:paraId="12C19896" w14:textId="77777777" w:rsidR="0054582D" w:rsidRPr="004F304B" w:rsidRDefault="0054582D" w:rsidP="0054582D">
      <w:pPr>
        <w:jc w:val="both"/>
        <w:rPr>
          <w:rFonts w:ascii="Arial" w:hAnsi="Arial" w:cs="Arial"/>
        </w:rPr>
      </w:pPr>
    </w:p>
    <w:p w14:paraId="28075D81" w14:textId="77777777" w:rsidR="0054582D" w:rsidRPr="004F304B" w:rsidRDefault="0054582D" w:rsidP="0054582D">
      <w:pPr>
        <w:jc w:val="both"/>
        <w:rPr>
          <w:rFonts w:ascii="Arial" w:hAnsi="Arial" w:cs="Arial"/>
          <w:sz w:val="23"/>
          <w:szCs w:val="23"/>
        </w:rPr>
      </w:pPr>
      <w:r w:rsidRPr="004F304B">
        <w:rPr>
          <w:rFonts w:ascii="Arial" w:hAnsi="Arial" w:cs="Arial"/>
          <w:sz w:val="23"/>
          <w:szCs w:val="23"/>
        </w:rPr>
        <w:t>9.20. Afastar ou substituir dentro de 24:00 (vinte e quatro) horas, sem ônus para a Prefeitura, qualquer funcionário de seu quadro, que, por sua solicitação, não deva continuar a participar da prestação dos serviços.</w:t>
      </w:r>
    </w:p>
    <w:p w14:paraId="3D9ADB61" w14:textId="77777777" w:rsidR="0054582D" w:rsidRPr="004F304B" w:rsidRDefault="0054582D" w:rsidP="0054582D">
      <w:pPr>
        <w:autoSpaceDE w:val="0"/>
        <w:autoSpaceDN w:val="0"/>
        <w:adjustRightInd w:val="0"/>
        <w:jc w:val="both"/>
        <w:rPr>
          <w:rFonts w:ascii="Arial" w:hAnsi="Arial" w:cs="Arial"/>
        </w:rPr>
      </w:pPr>
    </w:p>
    <w:p w14:paraId="78DEF6F2" w14:textId="77777777" w:rsidR="0054582D" w:rsidRPr="004F304B" w:rsidRDefault="0054582D" w:rsidP="0054582D">
      <w:pPr>
        <w:autoSpaceDE w:val="0"/>
        <w:autoSpaceDN w:val="0"/>
        <w:adjustRightInd w:val="0"/>
        <w:jc w:val="both"/>
        <w:rPr>
          <w:rFonts w:ascii="Arial" w:hAnsi="Arial" w:cs="Arial"/>
          <w:sz w:val="23"/>
          <w:szCs w:val="23"/>
        </w:rPr>
      </w:pPr>
      <w:r w:rsidRPr="004F304B">
        <w:rPr>
          <w:rFonts w:ascii="Arial" w:hAnsi="Arial" w:cs="Arial"/>
          <w:sz w:val="23"/>
          <w:szCs w:val="23"/>
        </w:rPr>
        <w:t>9.21. Comunicar ao Fiscal da Ata/contrato, no prazo de 24 (vinte e quatro) horas, qualquer ocorrência anormal ou acidente que se verifique no local da execução do objeto do Termo de Referência.</w:t>
      </w:r>
    </w:p>
    <w:p w14:paraId="1CB49289" w14:textId="77777777" w:rsidR="0054582D" w:rsidRPr="004F304B" w:rsidRDefault="0054582D" w:rsidP="0054582D">
      <w:pPr>
        <w:jc w:val="both"/>
        <w:rPr>
          <w:rFonts w:ascii="Arial" w:hAnsi="Arial" w:cs="Arial"/>
        </w:rPr>
      </w:pPr>
    </w:p>
    <w:p w14:paraId="5666458B" w14:textId="77777777" w:rsidR="0054582D" w:rsidRPr="004F304B" w:rsidRDefault="0054582D" w:rsidP="0054582D">
      <w:pPr>
        <w:jc w:val="both"/>
        <w:rPr>
          <w:rFonts w:ascii="Arial" w:hAnsi="Arial" w:cs="Arial"/>
          <w:sz w:val="23"/>
          <w:szCs w:val="23"/>
        </w:rPr>
      </w:pPr>
      <w:r w:rsidRPr="004F304B">
        <w:rPr>
          <w:rFonts w:ascii="Arial" w:hAnsi="Arial" w:cs="Arial"/>
          <w:sz w:val="23"/>
          <w:szCs w:val="23"/>
        </w:rPr>
        <w:t xml:space="preserve">9.22. Arcar com os encargos sociais, trabalhistas, previdenciários, fiscais, comerciais, manutenção com peças e serviços, combustíveis, lubrificantes, lavagens e outros necessários para o bom desempenho dos serviços contratados. </w:t>
      </w:r>
    </w:p>
    <w:p w14:paraId="2C86D30B" w14:textId="77777777" w:rsidR="0054582D" w:rsidRPr="004F304B" w:rsidRDefault="0054582D" w:rsidP="0054582D">
      <w:pPr>
        <w:jc w:val="both"/>
        <w:rPr>
          <w:rFonts w:ascii="Arial" w:hAnsi="Arial" w:cs="Arial"/>
        </w:rPr>
      </w:pPr>
    </w:p>
    <w:p w14:paraId="4B5B15E7" w14:textId="77777777" w:rsidR="0054582D" w:rsidRPr="004F304B" w:rsidRDefault="0054582D" w:rsidP="0054582D">
      <w:pPr>
        <w:jc w:val="both"/>
        <w:rPr>
          <w:rFonts w:ascii="Arial" w:hAnsi="Arial" w:cs="Arial"/>
          <w:sz w:val="23"/>
          <w:szCs w:val="23"/>
        </w:rPr>
      </w:pPr>
      <w:r w:rsidRPr="004F304B">
        <w:rPr>
          <w:rFonts w:ascii="Arial" w:hAnsi="Arial" w:cs="Arial"/>
          <w:sz w:val="23"/>
          <w:szCs w:val="23"/>
        </w:rPr>
        <w:t>9.23. Comparecer, sempre que solicitada, à Sede da Fiscalização, em horário por esta estabelecida, a fim de receber instruções ou participar de reuniões, que poderão realizar-se em outros locais.</w:t>
      </w:r>
    </w:p>
    <w:p w14:paraId="00640EA5" w14:textId="77777777" w:rsidR="0054582D" w:rsidRPr="004F304B" w:rsidRDefault="0054582D" w:rsidP="0054582D">
      <w:pPr>
        <w:autoSpaceDE w:val="0"/>
        <w:autoSpaceDN w:val="0"/>
        <w:adjustRightInd w:val="0"/>
        <w:jc w:val="both"/>
        <w:rPr>
          <w:rFonts w:ascii="Arial" w:hAnsi="Arial" w:cs="Arial"/>
        </w:rPr>
      </w:pPr>
    </w:p>
    <w:p w14:paraId="19928D9C" w14:textId="77777777" w:rsidR="0054582D" w:rsidRPr="004F304B" w:rsidRDefault="0054582D" w:rsidP="0054582D">
      <w:pPr>
        <w:autoSpaceDE w:val="0"/>
        <w:autoSpaceDN w:val="0"/>
        <w:adjustRightInd w:val="0"/>
        <w:jc w:val="both"/>
        <w:rPr>
          <w:rFonts w:ascii="Arial" w:hAnsi="Arial" w:cs="Arial"/>
          <w:sz w:val="23"/>
          <w:szCs w:val="23"/>
        </w:rPr>
      </w:pPr>
      <w:r w:rsidRPr="004F304B">
        <w:rPr>
          <w:rFonts w:ascii="Arial" w:hAnsi="Arial" w:cs="Arial"/>
          <w:sz w:val="23"/>
          <w:szCs w:val="23"/>
        </w:rPr>
        <w:t>9.24.  Respeitar e fazer cumprir a legislação de segurança e saúde no trabalho, previstas nas normas regulamentadoras pertinentes.</w:t>
      </w:r>
    </w:p>
    <w:p w14:paraId="264F5FF5" w14:textId="77777777" w:rsidR="0054582D" w:rsidRPr="004F304B" w:rsidRDefault="0054582D" w:rsidP="0054582D">
      <w:pPr>
        <w:autoSpaceDE w:val="0"/>
        <w:autoSpaceDN w:val="0"/>
        <w:adjustRightInd w:val="0"/>
        <w:jc w:val="both"/>
        <w:rPr>
          <w:rFonts w:ascii="Arial" w:hAnsi="Arial" w:cs="Arial"/>
          <w:sz w:val="22"/>
          <w:szCs w:val="22"/>
        </w:rPr>
      </w:pPr>
    </w:p>
    <w:p w14:paraId="4E210A62" w14:textId="77777777" w:rsidR="0054582D" w:rsidRPr="004F304B" w:rsidRDefault="0054582D" w:rsidP="0054582D">
      <w:pPr>
        <w:autoSpaceDE w:val="0"/>
        <w:autoSpaceDN w:val="0"/>
        <w:adjustRightInd w:val="0"/>
        <w:jc w:val="both"/>
        <w:rPr>
          <w:rFonts w:ascii="Arial" w:hAnsi="Arial" w:cs="Arial"/>
          <w:sz w:val="23"/>
          <w:szCs w:val="23"/>
        </w:rPr>
      </w:pPr>
      <w:r w:rsidRPr="004F304B">
        <w:rPr>
          <w:rFonts w:ascii="Arial" w:hAnsi="Arial" w:cs="Arial"/>
          <w:sz w:val="23"/>
          <w:szCs w:val="23"/>
        </w:rPr>
        <w:t>9.25. Responsabilizar-se pelos encargos decorrentes do cumprimento das obrigações supramencionadas, bem como pelo recolhimento de todos os impostos, taxas, tarifas, contribuições ou emolumentos federais, estaduais e municipais, que incidam ou venham incidir sobre o objeto deste termo de referência.</w:t>
      </w:r>
    </w:p>
    <w:p w14:paraId="64982F7C" w14:textId="77777777" w:rsidR="0054582D" w:rsidRPr="004F304B" w:rsidRDefault="0054582D" w:rsidP="0054582D">
      <w:pPr>
        <w:autoSpaceDE w:val="0"/>
        <w:autoSpaceDN w:val="0"/>
        <w:adjustRightInd w:val="0"/>
        <w:jc w:val="both"/>
        <w:rPr>
          <w:rFonts w:ascii="Arial" w:hAnsi="Arial" w:cs="Arial"/>
          <w:sz w:val="22"/>
          <w:szCs w:val="22"/>
        </w:rPr>
      </w:pPr>
    </w:p>
    <w:p w14:paraId="3D6298BD" w14:textId="77777777" w:rsidR="0054582D" w:rsidRPr="004F304B" w:rsidRDefault="0054582D" w:rsidP="0054582D">
      <w:pPr>
        <w:autoSpaceDE w:val="0"/>
        <w:autoSpaceDN w:val="0"/>
        <w:adjustRightInd w:val="0"/>
        <w:jc w:val="both"/>
        <w:rPr>
          <w:rFonts w:ascii="Arial" w:hAnsi="Arial" w:cs="Arial"/>
          <w:sz w:val="23"/>
          <w:szCs w:val="23"/>
        </w:rPr>
      </w:pPr>
      <w:r w:rsidRPr="004F304B">
        <w:rPr>
          <w:rFonts w:ascii="Arial" w:hAnsi="Arial" w:cs="Arial"/>
          <w:sz w:val="23"/>
          <w:szCs w:val="23"/>
        </w:rPr>
        <w:t>9.26. Assumir inteira responsabilidade técnica pela execução dos serviços.</w:t>
      </w:r>
    </w:p>
    <w:p w14:paraId="0A8A6BB2" w14:textId="77777777" w:rsidR="0054582D" w:rsidRPr="004F304B" w:rsidRDefault="0054582D" w:rsidP="0054582D">
      <w:pPr>
        <w:autoSpaceDE w:val="0"/>
        <w:autoSpaceDN w:val="0"/>
        <w:adjustRightInd w:val="0"/>
        <w:jc w:val="both"/>
        <w:rPr>
          <w:rFonts w:ascii="Arial" w:hAnsi="Arial" w:cs="Arial"/>
          <w:sz w:val="22"/>
          <w:szCs w:val="22"/>
        </w:rPr>
      </w:pPr>
    </w:p>
    <w:p w14:paraId="7B5247C1" w14:textId="77777777" w:rsidR="0054582D" w:rsidRPr="004F304B" w:rsidRDefault="0054582D" w:rsidP="0054582D">
      <w:pPr>
        <w:autoSpaceDE w:val="0"/>
        <w:autoSpaceDN w:val="0"/>
        <w:adjustRightInd w:val="0"/>
        <w:jc w:val="both"/>
        <w:rPr>
          <w:rFonts w:ascii="Arial" w:hAnsi="Arial" w:cs="Arial"/>
          <w:sz w:val="23"/>
          <w:szCs w:val="23"/>
        </w:rPr>
      </w:pPr>
      <w:r w:rsidRPr="004F304B">
        <w:rPr>
          <w:rFonts w:ascii="Arial" w:hAnsi="Arial" w:cs="Arial"/>
          <w:sz w:val="23"/>
          <w:szCs w:val="23"/>
        </w:rPr>
        <w:t>9.27. A mão de obra empregada na execução dos serviços deverá ter experiência nas áreas específicas de atuação e deverá ser promovido treinamento sempre que for necessário para atualização tecnológica com responsabilidade total da detentora do registro de preços, inclusive custos.</w:t>
      </w:r>
    </w:p>
    <w:p w14:paraId="1E97AAE1" w14:textId="77777777" w:rsidR="0054582D" w:rsidRPr="004F304B" w:rsidRDefault="0054582D" w:rsidP="0054582D">
      <w:pPr>
        <w:autoSpaceDE w:val="0"/>
        <w:autoSpaceDN w:val="0"/>
        <w:adjustRightInd w:val="0"/>
        <w:jc w:val="both"/>
        <w:rPr>
          <w:rFonts w:ascii="Arial" w:hAnsi="Arial" w:cs="Arial"/>
          <w:sz w:val="22"/>
          <w:szCs w:val="22"/>
        </w:rPr>
      </w:pPr>
    </w:p>
    <w:p w14:paraId="3B8345A4" w14:textId="77777777" w:rsidR="0054582D" w:rsidRPr="004F304B" w:rsidRDefault="0054582D" w:rsidP="0054582D">
      <w:pPr>
        <w:autoSpaceDE w:val="0"/>
        <w:autoSpaceDN w:val="0"/>
        <w:adjustRightInd w:val="0"/>
        <w:jc w:val="both"/>
        <w:rPr>
          <w:rFonts w:ascii="Arial" w:hAnsi="Arial" w:cs="Arial"/>
          <w:sz w:val="23"/>
          <w:szCs w:val="23"/>
        </w:rPr>
      </w:pPr>
      <w:r w:rsidRPr="004F304B">
        <w:rPr>
          <w:rFonts w:ascii="Arial" w:hAnsi="Arial" w:cs="Arial"/>
          <w:sz w:val="23"/>
          <w:szCs w:val="23"/>
        </w:rPr>
        <w:t>9.28. Fornecer ao MUNICÍPIO os números dos telefones fixos, celulares ou quaisquer outras formas de comunicação com os responsáveis pelo fornecimento dos produtos e execução dos serviços.</w:t>
      </w:r>
    </w:p>
    <w:p w14:paraId="36137E7E" w14:textId="77777777" w:rsidR="0054582D" w:rsidRPr="004F304B" w:rsidRDefault="0054582D" w:rsidP="0054582D">
      <w:pPr>
        <w:autoSpaceDE w:val="0"/>
        <w:autoSpaceDN w:val="0"/>
        <w:adjustRightInd w:val="0"/>
        <w:jc w:val="both"/>
        <w:rPr>
          <w:rFonts w:ascii="Arial" w:hAnsi="Arial" w:cs="Arial"/>
          <w:sz w:val="22"/>
          <w:szCs w:val="22"/>
        </w:rPr>
      </w:pPr>
    </w:p>
    <w:p w14:paraId="24E8806A" w14:textId="77777777" w:rsidR="0054582D" w:rsidRPr="004F304B" w:rsidRDefault="0054582D" w:rsidP="0054582D">
      <w:pPr>
        <w:autoSpaceDE w:val="0"/>
        <w:autoSpaceDN w:val="0"/>
        <w:adjustRightInd w:val="0"/>
        <w:jc w:val="both"/>
        <w:rPr>
          <w:rFonts w:ascii="Arial" w:hAnsi="Arial" w:cs="Arial"/>
          <w:sz w:val="23"/>
          <w:szCs w:val="23"/>
        </w:rPr>
      </w:pPr>
      <w:r w:rsidRPr="004F304B">
        <w:rPr>
          <w:rFonts w:ascii="Arial" w:hAnsi="Arial" w:cs="Arial"/>
          <w:sz w:val="23"/>
          <w:szCs w:val="23"/>
        </w:rPr>
        <w:t>9.29. Não realizar subcontratação total ou parcial do fornecimento, sem anuência da Prefeitura Municipal de Itaúba/MT. No caso de subcontratação autorizada pela Prefeitura, a detentora do registro de preços continuará a responder direta e exclusivamente pelas entregas e pelas responsabilidades legais e contratuais assumidas.</w:t>
      </w:r>
    </w:p>
    <w:p w14:paraId="069337C8" w14:textId="77777777" w:rsidR="0054582D" w:rsidRPr="004F304B" w:rsidRDefault="0054582D" w:rsidP="0054582D">
      <w:pPr>
        <w:autoSpaceDE w:val="0"/>
        <w:autoSpaceDN w:val="0"/>
        <w:adjustRightInd w:val="0"/>
        <w:jc w:val="both"/>
        <w:rPr>
          <w:rFonts w:ascii="Arial" w:hAnsi="Arial" w:cs="Arial"/>
          <w:sz w:val="23"/>
          <w:szCs w:val="23"/>
        </w:rPr>
      </w:pPr>
      <w:r w:rsidRPr="004F304B">
        <w:rPr>
          <w:rFonts w:ascii="Arial" w:hAnsi="Arial" w:cs="Arial"/>
          <w:sz w:val="23"/>
          <w:szCs w:val="23"/>
        </w:rPr>
        <w:lastRenderedPageBreak/>
        <w:t>9.30. Responsabilizarem-se pelos danos causados diretamente à Prefeitura ou a terceiros, decorrentes de culpa ou dolo, relativos à execução da Ata de Registro de Preço ou em conexão com ele, não excluindo ou reduzindo essa responsabilidade o fato de haver fiscalização ou acompanhamento por parte da Prefeitura.</w:t>
      </w:r>
    </w:p>
    <w:p w14:paraId="58CF9BE4" w14:textId="77777777" w:rsidR="0054582D" w:rsidRPr="004F304B" w:rsidRDefault="0054582D" w:rsidP="0054582D">
      <w:pPr>
        <w:autoSpaceDE w:val="0"/>
        <w:autoSpaceDN w:val="0"/>
        <w:adjustRightInd w:val="0"/>
        <w:jc w:val="both"/>
        <w:rPr>
          <w:rFonts w:ascii="Arial" w:hAnsi="Arial" w:cs="Arial"/>
          <w:sz w:val="23"/>
          <w:szCs w:val="23"/>
        </w:rPr>
      </w:pPr>
    </w:p>
    <w:p w14:paraId="2F9C686C" w14:textId="77777777" w:rsidR="0054582D" w:rsidRPr="004F304B" w:rsidRDefault="0054582D" w:rsidP="0054582D">
      <w:pPr>
        <w:autoSpaceDE w:val="0"/>
        <w:autoSpaceDN w:val="0"/>
        <w:adjustRightInd w:val="0"/>
        <w:jc w:val="both"/>
        <w:rPr>
          <w:rFonts w:ascii="Arial" w:hAnsi="Arial" w:cs="Arial"/>
          <w:sz w:val="23"/>
          <w:szCs w:val="23"/>
        </w:rPr>
      </w:pPr>
      <w:r w:rsidRPr="004F304B">
        <w:rPr>
          <w:rFonts w:ascii="Arial" w:hAnsi="Arial" w:cs="Arial"/>
          <w:sz w:val="23"/>
          <w:szCs w:val="23"/>
        </w:rPr>
        <w:t>9.31. Responsabilizar-se por todas as providências e obrigações, em caso de acidentes de trabalho com seus empregados, em virtude da execução da presente Ata de Registro de Preço ou em conexão com ele, ainda que ocorridos em dependências da Prefeitura.</w:t>
      </w:r>
    </w:p>
    <w:p w14:paraId="1E5ED4F9" w14:textId="77777777" w:rsidR="0054582D" w:rsidRPr="004F304B" w:rsidRDefault="0054582D" w:rsidP="0054582D">
      <w:pPr>
        <w:autoSpaceDE w:val="0"/>
        <w:autoSpaceDN w:val="0"/>
        <w:adjustRightInd w:val="0"/>
        <w:jc w:val="both"/>
        <w:rPr>
          <w:rFonts w:ascii="Arial" w:hAnsi="Arial" w:cs="Arial"/>
          <w:sz w:val="23"/>
          <w:szCs w:val="23"/>
        </w:rPr>
      </w:pPr>
    </w:p>
    <w:p w14:paraId="371D10DA" w14:textId="77777777" w:rsidR="0054582D" w:rsidRPr="004F304B" w:rsidRDefault="0054582D" w:rsidP="0054582D">
      <w:pPr>
        <w:autoSpaceDE w:val="0"/>
        <w:autoSpaceDN w:val="0"/>
        <w:adjustRightInd w:val="0"/>
        <w:jc w:val="both"/>
        <w:rPr>
          <w:rFonts w:ascii="Arial" w:hAnsi="Arial" w:cs="Arial"/>
          <w:sz w:val="23"/>
          <w:szCs w:val="23"/>
        </w:rPr>
      </w:pPr>
      <w:r w:rsidRPr="004F304B">
        <w:rPr>
          <w:rFonts w:ascii="Arial" w:hAnsi="Arial" w:cs="Arial"/>
          <w:sz w:val="23"/>
          <w:szCs w:val="23"/>
        </w:rPr>
        <w:t>9.32. Reparar, corrigir e substituir o brinquedo durante a realização do evento, bem como realizar a manutenção dos brinquedos que apresentarem qualquer tipo de defeito ou que estiverem fora das especificações deste Termo de Referência, no prazo máximo de até 1 (uma) hora após notificada pela PREFEITURA;</w:t>
      </w:r>
    </w:p>
    <w:p w14:paraId="711C3E1B" w14:textId="77777777" w:rsidR="0054582D" w:rsidRPr="004F304B" w:rsidRDefault="0054582D" w:rsidP="0054582D">
      <w:pPr>
        <w:autoSpaceDE w:val="0"/>
        <w:autoSpaceDN w:val="0"/>
        <w:adjustRightInd w:val="0"/>
        <w:jc w:val="both"/>
        <w:rPr>
          <w:rFonts w:ascii="Arial" w:hAnsi="Arial" w:cs="Arial"/>
          <w:sz w:val="23"/>
          <w:szCs w:val="23"/>
        </w:rPr>
      </w:pPr>
    </w:p>
    <w:p w14:paraId="63877383" w14:textId="77777777" w:rsidR="0054582D" w:rsidRPr="004F304B" w:rsidRDefault="0054582D" w:rsidP="0054582D">
      <w:pPr>
        <w:autoSpaceDE w:val="0"/>
        <w:autoSpaceDN w:val="0"/>
        <w:adjustRightInd w:val="0"/>
        <w:jc w:val="both"/>
        <w:rPr>
          <w:rFonts w:ascii="Arial" w:hAnsi="Arial" w:cs="Arial"/>
          <w:sz w:val="23"/>
          <w:szCs w:val="23"/>
        </w:rPr>
      </w:pPr>
      <w:r w:rsidRPr="004F304B">
        <w:rPr>
          <w:rFonts w:ascii="Arial" w:hAnsi="Arial" w:cs="Arial"/>
          <w:sz w:val="23"/>
          <w:szCs w:val="23"/>
        </w:rPr>
        <w:t>9.33. Atender às determinações regulares emitidas pelo fiscal ou gestor da Ata/Contrato ou autoridade superior (</w:t>
      </w:r>
      <w:hyperlink r:id="rId32" w:anchor="art137" w:history="1">
        <w:r w:rsidRPr="004F304B">
          <w:rPr>
            <w:rFonts w:ascii="Arial" w:hAnsi="Arial" w:cs="Arial"/>
            <w:sz w:val="23"/>
            <w:szCs w:val="23"/>
          </w:rPr>
          <w:t>art. 137, II, da Lei n.º 14.133, de 2021</w:t>
        </w:r>
      </w:hyperlink>
      <w:r w:rsidRPr="004F304B">
        <w:rPr>
          <w:rFonts w:ascii="Arial" w:hAnsi="Arial" w:cs="Arial"/>
          <w:sz w:val="23"/>
          <w:szCs w:val="23"/>
        </w:rPr>
        <w:t>) e prestar todo esclarecimento ou informação por eles solicitados.</w:t>
      </w:r>
    </w:p>
    <w:p w14:paraId="5E676365" w14:textId="77777777" w:rsidR="0054582D" w:rsidRPr="004F304B" w:rsidRDefault="0054582D" w:rsidP="0054582D">
      <w:pPr>
        <w:ind w:left="567"/>
        <w:jc w:val="both"/>
        <w:rPr>
          <w:rFonts w:ascii="Arial" w:hAnsi="Arial" w:cs="Arial"/>
          <w:iCs/>
          <w:sz w:val="23"/>
          <w:szCs w:val="23"/>
        </w:rPr>
      </w:pPr>
    </w:p>
    <w:p w14:paraId="3F5D0EBB" w14:textId="77777777" w:rsidR="0054582D" w:rsidRPr="004F304B" w:rsidRDefault="0054582D" w:rsidP="0054582D">
      <w:pPr>
        <w:autoSpaceDE w:val="0"/>
        <w:autoSpaceDN w:val="0"/>
        <w:adjustRightInd w:val="0"/>
        <w:jc w:val="both"/>
        <w:rPr>
          <w:rFonts w:ascii="Arial" w:hAnsi="Arial" w:cs="Arial"/>
          <w:sz w:val="23"/>
          <w:szCs w:val="23"/>
        </w:rPr>
      </w:pPr>
      <w:r w:rsidRPr="004F304B">
        <w:rPr>
          <w:rFonts w:ascii="Arial" w:hAnsi="Arial" w:cs="Arial"/>
          <w:sz w:val="23"/>
          <w:szCs w:val="23"/>
        </w:rPr>
        <w:t>9.34. Cumprir, durante todo o período de execução da Ata/Contrato, a reserva de cargos prevista em lei para pessoa com deficiência, para reabilitado da Previdência Social ou para aprendiz, bem como as reservas de cargos previstas na legislação. (</w:t>
      </w:r>
      <w:hyperlink r:id="rId33" w:anchor="art116" w:history="1">
        <w:r w:rsidRPr="004F304B">
          <w:rPr>
            <w:rFonts w:ascii="Arial" w:hAnsi="Arial" w:cs="Arial"/>
            <w:sz w:val="23"/>
            <w:szCs w:val="23"/>
          </w:rPr>
          <w:t>art. 116, da Lei n.º 14.133, de 2021</w:t>
        </w:r>
      </w:hyperlink>
      <w:r w:rsidRPr="004F304B">
        <w:rPr>
          <w:rFonts w:ascii="Arial" w:hAnsi="Arial" w:cs="Arial"/>
          <w:sz w:val="23"/>
          <w:szCs w:val="23"/>
        </w:rPr>
        <w:t>);</w:t>
      </w:r>
    </w:p>
    <w:p w14:paraId="700AEB21" w14:textId="77777777" w:rsidR="0054582D" w:rsidRPr="004F304B" w:rsidRDefault="0054582D" w:rsidP="0054582D">
      <w:pPr>
        <w:autoSpaceDE w:val="0"/>
        <w:autoSpaceDN w:val="0"/>
        <w:adjustRightInd w:val="0"/>
        <w:jc w:val="both"/>
        <w:rPr>
          <w:rFonts w:ascii="Arial" w:hAnsi="Arial" w:cs="Arial"/>
          <w:sz w:val="23"/>
          <w:szCs w:val="23"/>
        </w:rPr>
      </w:pPr>
    </w:p>
    <w:p w14:paraId="6DEB50F7" w14:textId="77777777" w:rsidR="0054582D" w:rsidRPr="004F304B" w:rsidRDefault="0054582D" w:rsidP="0054582D">
      <w:pPr>
        <w:autoSpaceDE w:val="0"/>
        <w:autoSpaceDN w:val="0"/>
        <w:adjustRightInd w:val="0"/>
        <w:jc w:val="both"/>
        <w:rPr>
          <w:rFonts w:ascii="Arial" w:hAnsi="Arial" w:cs="Arial"/>
          <w:sz w:val="23"/>
          <w:szCs w:val="23"/>
        </w:rPr>
      </w:pPr>
      <w:r w:rsidRPr="004F304B">
        <w:rPr>
          <w:rFonts w:ascii="Arial" w:hAnsi="Arial" w:cs="Arial"/>
          <w:sz w:val="23"/>
          <w:szCs w:val="23"/>
        </w:rPr>
        <w:t>9.35. Paralisar, por determinação da Prefeitura, qualquer atividade que não esteja sendo executada de acordo com a boa técnica ou que ponha em risco a segurança de pessoas ou bens de terceiros.</w:t>
      </w:r>
    </w:p>
    <w:p w14:paraId="778DF6DC" w14:textId="77777777" w:rsidR="0054582D" w:rsidRPr="004F304B" w:rsidRDefault="0054582D" w:rsidP="0054582D">
      <w:pPr>
        <w:autoSpaceDE w:val="0"/>
        <w:autoSpaceDN w:val="0"/>
        <w:adjustRightInd w:val="0"/>
        <w:jc w:val="both"/>
        <w:rPr>
          <w:rFonts w:ascii="Arial" w:hAnsi="Arial" w:cs="Arial"/>
          <w:sz w:val="23"/>
          <w:szCs w:val="23"/>
        </w:rPr>
      </w:pPr>
    </w:p>
    <w:p w14:paraId="1C443BC0" w14:textId="77777777" w:rsidR="0054582D" w:rsidRPr="004F304B" w:rsidRDefault="0054582D" w:rsidP="0054582D">
      <w:pPr>
        <w:jc w:val="both"/>
        <w:rPr>
          <w:rFonts w:ascii="Arial" w:hAnsi="Arial" w:cs="Arial"/>
          <w:iCs/>
          <w:sz w:val="23"/>
          <w:szCs w:val="23"/>
        </w:rPr>
      </w:pPr>
      <w:r w:rsidRPr="004F304B">
        <w:rPr>
          <w:rFonts w:ascii="Arial" w:hAnsi="Arial" w:cs="Arial"/>
          <w:iCs/>
          <w:sz w:val="23"/>
          <w:szCs w:val="23"/>
        </w:rPr>
        <w:t>9.36. Apresentar no prazo estabelecido as Notas Fiscais de Prestação de Serviços, devidamente atestada pela Administração.</w:t>
      </w:r>
    </w:p>
    <w:p w14:paraId="00B508E6" w14:textId="77777777" w:rsidR="0054582D" w:rsidRPr="004F304B" w:rsidRDefault="0054582D" w:rsidP="0054582D">
      <w:pPr>
        <w:jc w:val="both"/>
        <w:rPr>
          <w:rFonts w:ascii="Arial" w:hAnsi="Arial" w:cs="Arial"/>
          <w:sz w:val="23"/>
          <w:szCs w:val="23"/>
        </w:rPr>
      </w:pPr>
    </w:p>
    <w:p w14:paraId="3C23125B" w14:textId="77777777" w:rsidR="0054582D" w:rsidRPr="004F304B" w:rsidRDefault="0054582D" w:rsidP="0054582D">
      <w:pPr>
        <w:autoSpaceDE w:val="0"/>
        <w:autoSpaceDN w:val="0"/>
        <w:adjustRightInd w:val="0"/>
        <w:jc w:val="both"/>
        <w:rPr>
          <w:rFonts w:ascii="Arial" w:hAnsi="Arial" w:cs="Arial"/>
          <w:sz w:val="23"/>
          <w:szCs w:val="23"/>
        </w:rPr>
      </w:pPr>
      <w:r w:rsidRPr="004F304B">
        <w:rPr>
          <w:rFonts w:ascii="Arial" w:hAnsi="Arial" w:cs="Arial"/>
          <w:sz w:val="23"/>
          <w:szCs w:val="23"/>
        </w:rPr>
        <w:t>9.37. Manter, durante toda a execução da Ata de Registro de Preços, em compatibilidade com as obrigações assumidas, todas as condições de habilitação e qualificação exigidas na licitação.</w:t>
      </w:r>
    </w:p>
    <w:p w14:paraId="28840CBF" w14:textId="77777777" w:rsidR="0054582D" w:rsidRPr="004F304B" w:rsidRDefault="0054582D" w:rsidP="0054582D">
      <w:pPr>
        <w:pStyle w:val="Corpodetexto5"/>
        <w:rPr>
          <w:rFonts w:ascii="Arial" w:hAnsi="Arial" w:cs="Arial"/>
          <w:b/>
          <w:bCs/>
          <w:sz w:val="23"/>
          <w:szCs w:val="23"/>
        </w:rPr>
      </w:pPr>
    </w:p>
    <w:p w14:paraId="6CE9B89A" w14:textId="77777777" w:rsidR="0054582D" w:rsidRPr="004F304B" w:rsidRDefault="0054582D" w:rsidP="0054582D">
      <w:pPr>
        <w:pStyle w:val="Corpodetexto5"/>
        <w:rPr>
          <w:rFonts w:ascii="Arial" w:hAnsi="Arial" w:cs="Arial"/>
          <w:sz w:val="23"/>
          <w:szCs w:val="23"/>
        </w:rPr>
      </w:pPr>
      <w:r w:rsidRPr="004F304B">
        <w:rPr>
          <w:rFonts w:ascii="Arial" w:hAnsi="Arial" w:cs="Arial"/>
          <w:b/>
          <w:bCs/>
          <w:sz w:val="23"/>
          <w:szCs w:val="23"/>
        </w:rPr>
        <w:t>10. DAS OBRIGAÇÕES DA PREFEITURA</w:t>
      </w:r>
    </w:p>
    <w:p w14:paraId="5D5BD525" w14:textId="77777777" w:rsidR="0054582D" w:rsidRPr="004F304B" w:rsidRDefault="0054582D" w:rsidP="0054582D">
      <w:pPr>
        <w:pStyle w:val="Corpodetexto5"/>
        <w:ind w:left="284"/>
        <w:rPr>
          <w:rFonts w:ascii="Arial" w:hAnsi="Arial" w:cs="Arial"/>
          <w:sz w:val="23"/>
          <w:szCs w:val="23"/>
        </w:rPr>
      </w:pPr>
    </w:p>
    <w:p w14:paraId="270CC72E" w14:textId="77777777" w:rsidR="0054582D" w:rsidRPr="004F304B" w:rsidRDefault="0054582D" w:rsidP="0054582D">
      <w:pPr>
        <w:autoSpaceDE w:val="0"/>
        <w:autoSpaceDN w:val="0"/>
        <w:adjustRightInd w:val="0"/>
        <w:jc w:val="both"/>
        <w:rPr>
          <w:rFonts w:ascii="Arial" w:hAnsi="Arial" w:cs="Arial"/>
          <w:sz w:val="23"/>
          <w:szCs w:val="23"/>
        </w:rPr>
      </w:pPr>
      <w:r w:rsidRPr="004F304B">
        <w:rPr>
          <w:rFonts w:ascii="Arial" w:hAnsi="Arial" w:cs="Arial"/>
          <w:sz w:val="23"/>
          <w:szCs w:val="23"/>
        </w:rPr>
        <w:t>10.1. Oferecer todas as informações necessárias para que a empresa Detentora do Registro de Preços possa executar o objeto adjudicado dentro das especificações.</w:t>
      </w:r>
    </w:p>
    <w:p w14:paraId="30420847" w14:textId="77777777" w:rsidR="0054582D" w:rsidRPr="004F304B" w:rsidRDefault="0054582D" w:rsidP="0054582D">
      <w:pPr>
        <w:autoSpaceDE w:val="0"/>
        <w:autoSpaceDN w:val="0"/>
        <w:adjustRightInd w:val="0"/>
        <w:jc w:val="both"/>
        <w:rPr>
          <w:rFonts w:ascii="Arial" w:hAnsi="Arial" w:cs="Arial"/>
          <w:sz w:val="23"/>
          <w:szCs w:val="23"/>
        </w:rPr>
      </w:pPr>
    </w:p>
    <w:p w14:paraId="70445A17" w14:textId="77777777" w:rsidR="0054582D" w:rsidRPr="004F304B" w:rsidRDefault="0054582D" w:rsidP="0054582D">
      <w:pPr>
        <w:autoSpaceDE w:val="0"/>
        <w:autoSpaceDN w:val="0"/>
        <w:adjustRightInd w:val="0"/>
        <w:jc w:val="both"/>
        <w:rPr>
          <w:rFonts w:ascii="Arial" w:hAnsi="Arial" w:cs="Arial"/>
          <w:sz w:val="23"/>
          <w:szCs w:val="23"/>
        </w:rPr>
      </w:pPr>
      <w:r w:rsidRPr="004F304B">
        <w:rPr>
          <w:rFonts w:ascii="Arial" w:hAnsi="Arial" w:cs="Arial"/>
          <w:sz w:val="23"/>
          <w:szCs w:val="23"/>
        </w:rPr>
        <w:t xml:space="preserve">10.2. Permitir acesso aos funcionários da empresa Detentora do Registro de Preços, desde que devidamente identificados, aos locais onde será executado os serviços do objeto deste Termo de Referência, nos horários e datas previamente informados pela PREFEITURA. </w:t>
      </w:r>
    </w:p>
    <w:p w14:paraId="09411D71" w14:textId="77777777" w:rsidR="0054582D" w:rsidRPr="004F304B" w:rsidRDefault="0054582D" w:rsidP="0054582D">
      <w:pPr>
        <w:autoSpaceDE w:val="0"/>
        <w:autoSpaceDN w:val="0"/>
        <w:adjustRightInd w:val="0"/>
        <w:jc w:val="both"/>
        <w:rPr>
          <w:rFonts w:ascii="Arial" w:hAnsi="Arial" w:cs="Arial"/>
          <w:sz w:val="23"/>
          <w:szCs w:val="23"/>
        </w:rPr>
      </w:pPr>
    </w:p>
    <w:p w14:paraId="22133FE9" w14:textId="77777777" w:rsidR="0054582D" w:rsidRPr="004F304B" w:rsidRDefault="0054582D" w:rsidP="0054582D">
      <w:pPr>
        <w:autoSpaceDE w:val="0"/>
        <w:autoSpaceDN w:val="0"/>
        <w:adjustRightInd w:val="0"/>
        <w:jc w:val="both"/>
        <w:rPr>
          <w:rFonts w:ascii="Arial" w:hAnsi="Arial" w:cs="Arial"/>
          <w:sz w:val="23"/>
          <w:szCs w:val="23"/>
        </w:rPr>
      </w:pPr>
      <w:r w:rsidRPr="004F304B">
        <w:rPr>
          <w:rFonts w:ascii="Arial" w:hAnsi="Arial" w:cs="Arial"/>
          <w:sz w:val="23"/>
          <w:szCs w:val="23"/>
        </w:rPr>
        <w:t>10.3. Comunicar a empresa Detentora do Registro de Preços com no mínimo 05 (cinco) dias de antecedência os locais, data e horário onde serão executados os serviços do objeto deste Termo de Referência;</w:t>
      </w:r>
    </w:p>
    <w:p w14:paraId="57878889" w14:textId="77777777" w:rsidR="0054582D" w:rsidRPr="004F304B" w:rsidRDefault="0054582D" w:rsidP="0054582D">
      <w:pPr>
        <w:tabs>
          <w:tab w:val="left" w:pos="284"/>
        </w:tabs>
        <w:jc w:val="both"/>
        <w:rPr>
          <w:rStyle w:val="fontstyle01"/>
          <w:rFonts w:ascii="Arial" w:eastAsia="MS Mincho" w:hAnsi="Arial" w:cs="Arial"/>
          <w:color w:val="auto"/>
          <w:sz w:val="23"/>
          <w:szCs w:val="23"/>
        </w:rPr>
      </w:pPr>
      <w:r w:rsidRPr="004F304B">
        <w:rPr>
          <w:rStyle w:val="fontstyle01"/>
          <w:rFonts w:ascii="Arial" w:eastAsia="MS Mincho" w:hAnsi="Arial" w:cs="Arial"/>
          <w:color w:val="auto"/>
          <w:sz w:val="23"/>
          <w:szCs w:val="23"/>
        </w:rPr>
        <w:lastRenderedPageBreak/>
        <w:t>10.4. Responsabilizar-se pelo fornecimento de energia (provisórias, geradores etc.) necessária para a alimentação dos brinquedos/equipamentos.</w:t>
      </w:r>
    </w:p>
    <w:p w14:paraId="058DE722" w14:textId="77777777" w:rsidR="0054582D" w:rsidRPr="004F304B" w:rsidRDefault="0054582D" w:rsidP="0054582D">
      <w:pPr>
        <w:autoSpaceDE w:val="0"/>
        <w:autoSpaceDN w:val="0"/>
        <w:adjustRightInd w:val="0"/>
        <w:jc w:val="both"/>
        <w:rPr>
          <w:rFonts w:ascii="Arial" w:hAnsi="Arial" w:cs="Arial"/>
          <w:sz w:val="23"/>
          <w:szCs w:val="23"/>
        </w:rPr>
      </w:pPr>
    </w:p>
    <w:p w14:paraId="2FE8C464" w14:textId="77777777" w:rsidR="0054582D" w:rsidRPr="004F304B" w:rsidRDefault="0054582D" w:rsidP="0054582D">
      <w:pPr>
        <w:autoSpaceDE w:val="0"/>
        <w:autoSpaceDN w:val="0"/>
        <w:adjustRightInd w:val="0"/>
        <w:jc w:val="both"/>
        <w:rPr>
          <w:rFonts w:ascii="Arial" w:hAnsi="Arial" w:cs="Arial"/>
          <w:sz w:val="23"/>
          <w:szCs w:val="23"/>
        </w:rPr>
      </w:pPr>
      <w:r w:rsidRPr="004F304B">
        <w:rPr>
          <w:rFonts w:ascii="Arial" w:hAnsi="Arial" w:cs="Arial"/>
          <w:sz w:val="23"/>
          <w:szCs w:val="23"/>
        </w:rPr>
        <w:t>10.5. Efetuar os pagamentos nas condições e prazos estipulados.</w:t>
      </w:r>
    </w:p>
    <w:p w14:paraId="0FC2FD48" w14:textId="77777777" w:rsidR="0054582D" w:rsidRDefault="0054582D" w:rsidP="0054582D">
      <w:pPr>
        <w:autoSpaceDE w:val="0"/>
        <w:autoSpaceDN w:val="0"/>
        <w:adjustRightInd w:val="0"/>
        <w:jc w:val="both"/>
        <w:rPr>
          <w:rFonts w:ascii="Arial" w:hAnsi="Arial" w:cs="Arial"/>
          <w:sz w:val="23"/>
          <w:szCs w:val="23"/>
        </w:rPr>
      </w:pPr>
    </w:p>
    <w:p w14:paraId="467B7B89" w14:textId="77777777" w:rsidR="0054582D" w:rsidRPr="004F304B" w:rsidRDefault="0054582D" w:rsidP="0054582D">
      <w:pPr>
        <w:autoSpaceDE w:val="0"/>
        <w:autoSpaceDN w:val="0"/>
        <w:adjustRightInd w:val="0"/>
        <w:jc w:val="both"/>
        <w:rPr>
          <w:rFonts w:ascii="Arial" w:hAnsi="Arial" w:cs="Arial"/>
          <w:sz w:val="23"/>
          <w:szCs w:val="23"/>
        </w:rPr>
      </w:pPr>
      <w:r w:rsidRPr="004F304B">
        <w:rPr>
          <w:rFonts w:ascii="Arial" w:hAnsi="Arial" w:cs="Arial"/>
          <w:sz w:val="23"/>
          <w:szCs w:val="23"/>
        </w:rPr>
        <w:t>10.6. Designar servidores para acompanhar a execução e fiscalização da Ata de Registro de Preços, nos termos da Lei nº 14.133/2021.</w:t>
      </w:r>
    </w:p>
    <w:p w14:paraId="0A3F2272" w14:textId="77777777" w:rsidR="0054582D" w:rsidRPr="004F304B" w:rsidRDefault="0054582D" w:rsidP="0054582D">
      <w:pPr>
        <w:tabs>
          <w:tab w:val="left" w:pos="993"/>
          <w:tab w:val="left" w:pos="1440"/>
        </w:tabs>
        <w:jc w:val="both"/>
        <w:rPr>
          <w:rFonts w:ascii="Arial" w:hAnsi="Arial" w:cs="Arial"/>
          <w:sz w:val="23"/>
          <w:szCs w:val="23"/>
        </w:rPr>
      </w:pPr>
    </w:p>
    <w:p w14:paraId="33192391" w14:textId="77777777" w:rsidR="0054582D" w:rsidRPr="004F304B" w:rsidRDefault="0054582D" w:rsidP="0054582D">
      <w:pPr>
        <w:tabs>
          <w:tab w:val="left" w:pos="993"/>
          <w:tab w:val="left" w:pos="1440"/>
        </w:tabs>
        <w:jc w:val="both"/>
        <w:rPr>
          <w:rFonts w:ascii="Arial" w:hAnsi="Arial" w:cs="Arial"/>
          <w:sz w:val="23"/>
          <w:szCs w:val="23"/>
        </w:rPr>
      </w:pPr>
      <w:r w:rsidRPr="004F304B">
        <w:rPr>
          <w:rFonts w:ascii="Arial" w:hAnsi="Arial" w:cs="Arial"/>
          <w:sz w:val="23"/>
          <w:szCs w:val="23"/>
        </w:rPr>
        <w:t>10.7. Esclarecer, prontamente, as dúvidas que lhe sejam apresentadas pela empresa Detentora do Registro de Preços.</w:t>
      </w:r>
    </w:p>
    <w:p w14:paraId="66763556" w14:textId="77777777" w:rsidR="0054582D" w:rsidRPr="004F304B" w:rsidRDefault="0054582D" w:rsidP="0054582D">
      <w:pPr>
        <w:autoSpaceDE w:val="0"/>
        <w:autoSpaceDN w:val="0"/>
        <w:adjustRightInd w:val="0"/>
        <w:jc w:val="both"/>
        <w:rPr>
          <w:rFonts w:ascii="Arial" w:hAnsi="Arial" w:cs="Arial"/>
          <w:sz w:val="23"/>
          <w:szCs w:val="23"/>
        </w:rPr>
      </w:pPr>
    </w:p>
    <w:p w14:paraId="5FE8FEE7" w14:textId="77777777" w:rsidR="0054582D" w:rsidRPr="004F304B" w:rsidRDefault="0054582D" w:rsidP="0054582D">
      <w:pPr>
        <w:autoSpaceDE w:val="0"/>
        <w:autoSpaceDN w:val="0"/>
        <w:adjustRightInd w:val="0"/>
        <w:jc w:val="both"/>
        <w:rPr>
          <w:rFonts w:ascii="Arial" w:hAnsi="Arial" w:cs="Arial"/>
          <w:sz w:val="23"/>
          <w:szCs w:val="23"/>
        </w:rPr>
      </w:pPr>
      <w:r w:rsidRPr="004F304B">
        <w:rPr>
          <w:rFonts w:ascii="Arial" w:hAnsi="Arial" w:cs="Arial"/>
          <w:sz w:val="23"/>
          <w:szCs w:val="23"/>
        </w:rPr>
        <w:t>10.8. Notificar a Detentora do Registro de Preços, por escrito, sobre vícios, defeitos ou incorreções verificadas no objeto fornecido, para que seja por ele substituído, reparado ou corrigido, no total ou em parte, às suas expensas.</w:t>
      </w:r>
    </w:p>
    <w:p w14:paraId="0887DBE2" w14:textId="77777777" w:rsidR="0054582D" w:rsidRPr="004F304B" w:rsidRDefault="0054582D" w:rsidP="0054582D">
      <w:pPr>
        <w:autoSpaceDE w:val="0"/>
        <w:autoSpaceDN w:val="0"/>
        <w:adjustRightInd w:val="0"/>
        <w:jc w:val="both"/>
        <w:rPr>
          <w:rFonts w:ascii="Arial" w:hAnsi="Arial" w:cs="Arial"/>
          <w:sz w:val="23"/>
          <w:szCs w:val="23"/>
        </w:rPr>
      </w:pPr>
    </w:p>
    <w:p w14:paraId="5F0B1928" w14:textId="77777777" w:rsidR="0054582D" w:rsidRPr="004F304B" w:rsidRDefault="0054582D" w:rsidP="0054582D">
      <w:pPr>
        <w:autoSpaceDE w:val="0"/>
        <w:autoSpaceDN w:val="0"/>
        <w:adjustRightInd w:val="0"/>
        <w:jc w:val="both"/>
        <w:rPr>
          <w:rFonts w:ascii="Arial" w:hAnsi="Arial" w:cs="Arial"/>
          <w:sz w:val="23"/>
          <w:szCs w:val="23"/>
        </w:rPr>
      </w:pPr>
      <w:r w:rsidRPr="004F304B">
        <w:rPr>
          <w:rFonts w:ascii="Arial" w:hAnsi="Arial" w:cs="Arial"/>
          <w:sz w:val="23"/>
          <w:szCs w:val="23"/>
        </w:rPr>
        <w:t>10.9. Fiscalizar livremente a execução dos serviços, não eximindo a empresa Detentora do Registro de Preços de total responsabilidade quanto à execução dos mesmos.</w:t>
      </w:r>
    </w:p>
    <w:p w14:paraId="47D10C3E" w14:textId="77777777" w:rsidR="0054582D" w:rsidRPr="004F304B" w:rsidRDefault="0054582D" w:rsidP="0054582D">
      <w:pPr>
        <w:autoSpaceDE w:val="0"/>
        <w:autoSpaceDN w:val="0"/>
        <w:adjustRightInd w:val="0"/>
        <w:jc w:val="both"/>
        <w:rPr>
          <w:rFonts w:ascii="Arial" w:hAnsi="Arial" w:cs="Arial"/>
          <w:sz w:val="23"/>
          <w:szCs w:val="23"/>
        </w:rPr>
      </w:pPr>
    </w:p>
    <w:p w14:paraId="39CF71E7" w14:textId="77777777" w:rsidR="0054582D" w:rsidRPr="004F304B" w:rsidRDefault="0054582D" w:rsidP="0054582D">
      <w:pPr>
        <w:autoSpaceDE w:val="0"/>
        <w:autoSpaceDN w:val="0"/>
        <w:adjustRightInd w:val="0"/>
        <w:jc w:val="both"/>
        <w:rPr>
          <w:rFonts w:ascii="Arial" w:hAnsi="Arial" w:cs="Arial"/>
          <w:sz w:val="23"/>
          <w:szCs w:val="23"/>
        </w:rPr>
      </w:pPr>
      <w:r w:rsidRPr="004F304B">
        <w:rPr>
          <w:rFonts w:ascii="Arial" w:hAnsi="Arial" w:cs="Arial"/>
          <w:sz w:val="23"/>
          <w:szCs w:val="23"/>
        </w:rPr>
        <w:t>10.10. Acompanhar a execução dos serviços, podendo intervir durante a sua execução, para fins de ajuste ou suspensão da execução; inclusive rejeitando, no todo ou em parte, a execução de serviços fora das especificações da ATA.</w:t>
      </w:r>
    </w:p>
    <w:p w14:paraId="66517A6A" w14:textId="77777777" w:rsidR="0054582D" w:rsidRPr="004F304B" w:rsidRDefault="0054582D" w:rsidP="0054582D">
      <w:pPr>
        <w:autoSpaceDE w:val="0"/>
        <w:autoSpaceDN w:val="0"/>
        <w:adjustRightInd w:val="0"/>
        <w:jc w:val="both"/>
        <w:rPr>
          <w:rFonts w:ascii="Arial" w:hAnsi="Arial" w:cs="Arial"/>
          <w:sz w:val="23"/>
          <w:szCs w:val="23"/>
        </w:rPr>
      </w:pPr>
    </w:p>
    <w:p w14:paraId="5ED229FE" w14:textId="77777777" w:rsidR="0054582D" w:rsidRPr="004F304B" w:rsidRDefault="0054582D" w:rsidP="0054582D">
      <w:pPr>
        <w:autoSpaceDE w:val="0"/>
        <w:autoSpaceDN w:val="0"/>
        <w:adjustRightInd w:val="0"/>
        <w:jc w:val="both"/>
        <w:rPr>
          <w:rFonts w:ascii="Arial" w:hAnsi="Arial" w:cs="Arial"/>
          <w:sz w:val="23"/>
          <w:szCs w:val="23"/>
        </w:rPr>
      </w:pPr>
      <w:r w:rsidRPr="004F304B">
        <w:rPr>
          <w:rFonts w:ascii="Arial" w:hAnsi="Arial" w:cs="Arial"/>
          <w:sz w:val="23"/>
          <w:szCs w:val="23"/>
        </w:rPr>
        <w:t>10.11. Reservar à fiscalização o direito e a autoridade para resolver todo e qualquer caso singular, omisso ou duvidoso não previsto no edital, e em tudo o mais que se relacione com o fornecimento, desde que não acarrete ônus para a PREFEITURA ou modificação na Ata de Registro de Preços;</w:t>
      </w:r>
    </w:p>
    <w:p w14:paraId="3FA1EE48" w14:textId="77777777" w:rsidR="0054582D" w:rsidRPr="004F304B" w:rsidRDefault="0054582D" w:rsidP="0054582D">
      <w:pPr>
        <w:autoSpaceDE w:val="0"/>
        <w:autoSpaceDN w:val="0"/>
        <w:adjustRightInd w:val="0"/>
        <w:jc w:val="both"/>
        <w:rPr>
          <w:rFonts w:ascii="Arial" w:hAnsi="Arial" w:cs="Arial"/>
          <w:sz w:val="23"/>
          <w:szCs w:val="23"/>
        </w:rPr>
      </w:pPr>
    </w:p>
    <w:p w14:paraId="423F2768" w14:textId="77777777" w:rsidR="0054582D" w:rsidRPr="004F304B" w:rsidRDefault="0054582D" w:rsidP="0054582D">
      <w:pPr>
        <w:autoSpaceDE w:val="0"/>
        <w:autoSpaceDN w:val="0"/>
        <w:adjustRightInd w:val="0"/>
        <w:jc w:val="both"/>
        <w:rPr>
          <w:rFonts w:ascii="Arial" w:hAnsi="Arial" w:cs="Arial"/>
          <w:sz w:val="23"/>
          <w:szCs w:val="23"/>
        </w:rPr>
      </w:pPr>
      <w:r w:rsidRPr="004F304B">
        <w:rPr>
          <w:rFonts w:ascii="Arial" w:hAnsi="Arial" w:cs="Arial"/>
          <w:sz w:val="23"/>
          <w:szCs w:val="23"/>
        </w:rPr>
        <w:t>10.12. Aplicar as sanções administrativas por descumprimento do pactuado na Ata de Registro de Preços.</w:t>
      </w:r>
    </w:p>
    <w:p w14:paraId="0BD7A62A" w14:textId="77777777" w:rsidR="0054582D" w:rsidRPr="004F304B" w:rsidRDefault="0054582D" w:rsidP="0054582D">
      <w:pPr>
        <w:autoSpaceDE w:val="0"/>
        <w:autoSpaceDN w:val="0"/>
        <w:adjustRightInd w:val="0"/>
        <w:jc w:val="both"/>
        <w:rPr>
          <w:rFonts w:ascii="Arial" w:hAnsi="Arial" w:cs="Arial"/>
          <w:sz w:val="23"/>
          <w:szCs w:val="23"/>
        </w:rPr>
      </w:pPr>
    </w:p>
    <w:p w14:paraId="6B0E4384" w14:textId="77777777" w:rsidR="0054582D" w:rsidRPr="004F304B" w:rsidRDefault="0054582D" w:rsidP="0054582D">
      <w:pPr>
        <w:autoSpaceDE w:val="0"/>
        <w:autoSpaceDN w:val="0"/>
        <w:adjustRightInd w:val="0"/>
        <w:jc w:val="both"/>
        <w:rPr>
          <w:rFonts w:ascii="Arial" w:hAnsi="Arial" w:cs="Arial"/>
          <w:sz w:val="23"/>
          <w:szCs w:val="23"/>
        </w:rPr>
      </w:pPr>
      <w:r w:rsidRPr="004F304B">
        <w:rPr>
          <w:rFonts w:ascii="Arial" w:hAnsi="Arial" w:cs="Arial"/>
          <w:sz w:val="23"/>
          <w:szCs w:val="23"/>
        </w:rPr>
        <w:t>10.13. Responder eventuais pedidos de reestabelecimento do equilíbrio econômico-financeiro feitos pela contratada no prazo máximo de 30 (trinta) dia;</w:t>
      </w:r>
    </w:p>
    <w:p w14:paraId="1D4109E1" w14:textId="77777777" w:rsidR="0054582D" w:rsidRPr="004F304B" w:rsidRDefault="0054582D" w:rsidP="0054582D">
      <w:pPr>
        <w:autoSpaceDE w:val="0"/>
        <w:autoSpaceDN w:val="0"/>
        <w:adjustRightInd w:val="0"/>
        <w:jc w:val="both"/>
        <w:rPr>
          <w:rFonts w:ascii="Arial" w:hAnsi="Arial" w:cs="Arial"/>
          <w:sz w:val="23"/>
          <w:szCs w:val="23"/>
        </w:rPr>
      </w:pPr>
    </w:p>
    <w:p w14:paraId="6324B801" w14:textId="77777777" w:rsidR="0054582D" w:rsidRPr="004F304B" w:rsidRDefault="0054582D" w:rsidP="0054582D">
      <w:pPr>
        <w:autoSpaceDE w:val="0"/>
        <w:autoSpaceDN w:val="0"/>
        <w:adjustRightInd w:val="0"/>
        <w:jc w:val="both"/>
        <w:rPr>
          <w:rFonts w:ascii="Arial" w:hAnsi="Arial" w:cs="Arial"/>
          <w:sz w:val="23"/>
          <w:szCs w:val="23"/>
        </w:rPr>
      </w:pPr>
      <w:r w:rsidRPr="004F304B">
        <w:rPr>
          <w:rFonts w:ascii="Arial" w:hAnsi="Arial" w:cs="Arial"/>
          <w:sz w:val="23"/>
          <w:szCs w:val="23"/>
        </w:rPr>
        <w:t>10.14. A Administração não responderá por quaisquer compromissos assumidos pela Detentora do Registro de Preços com terceiros, ainda que vinculados à execução da Ata/contrato, bem como por qualquer dano causado a terceiros em decorrência de ato da Contratada, de seus empregados, prepostos ou subordinados.</w:t>
      </w:r>
    </w:p>
    <w:p w14:paraId="12B3F235" w14:textId="77777777" w:rsidR="0054582D" w:rsidRPr="004F304B" w:rsidRDefault="0054582D" w:rsidP="0054582D">
      <w:pPr>
        <w:autoSpaceDE w:val="0"/>
        <w:autoSpaceDN w:val="0"/>
        <w:adjustRightInd w:val="0"/>
        <w:jc w:val="both"/>
        <w:rPr>
          <w:rFonts w:ascii="Arial" w:hAnsi="Arial" w:cs="Arial"/>
          <w:sz w:val="23"/>
          <w:szCs w:val="23"/>
        </w:rPr>
      </w:pPr>
    </w:p>
    <w:p w14:paraId="1C5F87B0" w14:textId="77777777" w:rsidR="0054582D" w:rsidRPr="004F304B" w:rsidRDefault="0054582D" w:rsidP="0054582D">
      <w:pPr>
        <w:pStyle w:val="Corpodetexto5"/>
        <w:rPr>
          <w:rFonts w:ascii="Arial" w:hAnsi="Arial" w:cs="Arial"/>
          <w:sz w:val="23"/>
          <w:szCs w:val="23"/>
        </w:rPr>
      </w:pPr>
      <w:r w:rsidRPr="004F304B">
        <w:rPr>
          <w:rFonts w:ascii="Arial" w:hAnsi="Arial" w:cs="Arial"/>
          <w:b/>
          <w:bCs/>
          <w:sz w:val="23"/>
          <w:szCs w:val="23"/>
        </w:rPr>
        <w:t>11. DO PAGAMENTO</w:t>
      </w:r>
    </w:p>
    <w:p w14:paraId="17E539C4" w14:textId="77777777" w:rsidR="0054582D" w:rsidRPr="004F304B" w:rsidRDefault="0054582D" w:rsidP="0054582D">
      <w:pPr>
        <w:pStyle w:val="Corpodetexto5"/>
        <w:ind w:left="284"/>
        <w:rPr>
          <w:rFonts w:ascii="Arial" w:hAnsi="Arial" w:cs="Arial"/>
          <w:sz w:val="23"/>
          <w:szCs w:val="23"/>
        </w:rPr>
      </w:pPr>
    </w:p>
    <w:p w14:paraId="4FE5CAFA" w14:textId="77777777" w:rsidR="0054582D" w:rsidRPr="004F304B" w:rsidRDefault="0054582D" w:rsidP="0054582D">
      <w:pPr>
        <w:jc w:val="both"/>
        <w:rPr>
          <w:rFonts w:ascii="Arial" w:hAnsi="Arial" w:cs="Arial"/>
          <w:sz w:val="23"/>
          <w:szCs w:val="23"/>
        </w:rPr>
      </w:pPr>
      <w:r w:rsidRPr="004F304B">
        <w:rPr>
          <w:rFonts w:ascii="Arial" w:hAnsi="Arial" w:cs="Arial"/>
          <w:sz w:val="23"/>
          <w:szCs w:val="23"/>
        </w:rPr>
        <w:t xml:space="preserve">11.1. O pagamento corresponderá aos brinquedos efetivamente solicitados pela PREFEITURA, observados os valores unitários apresentados pela proponente por ocasião da licitação. Devendo ser pago em média, até </w:t>
      </w:r>
      <w:r w:rsidRPr="004F304B">
        <w:rPr>
          <w:rFonts w:ascii="Arial" w:hAnsi="Arial" w:cs="Arial"/>
          <w:b/>
          <w:sz w:val="23"/>
          <w:szCs w:val="23"/>
        </w:rPr>
        <w:t>30 (trinta) dias</w:t>
      </w:r>
      <w:r w:rsidRPr="004F304B">
        <w:rPr>
          <w:rFonts w:ascii="Arial" w:hAnsi="Arial" w:cs="Arial"/>
          <w:sz w:val="23"/>
          <w:szCs w:val="23"/>
        </w:rPr>
        <w:t xml:space="preserve"> após a realização da entrega dos produtos/serviços e apresentação da nota fiscal devidamente atestada pela Administração.</w:t>
      </w:r>
    </w:p>
    <w:p w14:paraId="3DA8AA31" w14:textId="77777777" w:rsidR="0054582D" w:rsidRPr="004F304B" w:rsidRDefault="0054582D" w:rsidP="0054582D">
      <w:pPr>
        <w:jc w:val="both"/>
        <w:rPr>
          <w:rStyle w:val="fontstyle01"/>
          <w:rFonts w:ascii="Arial" w:eastAsia="MS Mincho" w:hAnsi="Arial" w:cs="Arial"/>
          <w:color w:val="auto"/>
          <w:sz w:val="23"/>
          <w:szCs w:val="23"/>
        </w:rPr>
      </w:pPr>
    </w:p>
    <w:p w14:paraId="0A95FDAF" w14:textId="77777777" w:rsidR="0054582D" w:rsidRPr="004F304B" w:rsidRDefault="0054582D" w:rsidP="0054582D">
      <w:pPr>
        <w:jc w:val="both"/>
        <w:rPr>
          <w:rStyle w:val="fontstyle01"/>
          <w:rFonts w:ascii="Arial" w:eastAsia="MS Mincho" w:hAnsi="Arial" w:cs="Arial"/>
          <w:color w:val="auto"/>
          <w:sz w:val="23"/>
          <w:szCs w:val="23"/>
        </w:rPr>
      </w:pPr>
      <w:r w:rsidRPr="004F304B">
        <w:rPr>
          <w:rStyle w:val="fontstyle01"/>
          <w:rFonts w:ascii="Arial" w:eastAsia="MS Mincho" w:hAnsi="Arial" w:cs="Arial"/>
          <w:color w:val="auto"/>
          <w:sz w:val="23"/>
          <w:szCs w:val="23"/>
        </w:rPr>
        <w:lastRenderedPageBreak/>
        <w:t>11.2. Somente será pago a empresa Detentora do Registro de Preços, o valor referente a entrega dos produtos e/ou serviços efetivamente solicitados pela Prefeitura.</w:t>
      </w:r>
    </w:p>
    <w:p w14:paraId="3731DAEC" w14:textId="77777777" w:rsidR="0054582D" w:rsidRPr="004F304B" w:rsidRDefault="0054582D" w:rsidP="0054582D">
      <w:pPr>
        <w:jc w:val="both"/>
        <w:rPr>
          <w:rStyle w:val="fontstyle01"/>
          <w:rFonts w:ascii="Arial" w:eastAsia="MS Mincho" w:hAnsi="Arial" w:cs="Arial"/>
          <w:color w:val="auto"/>
          <w:sz w:val="23"/>
          <w:szCs w:val="23"/>
        </w:rPr>
      </w:pPr>
    </w:p>
    <w:p w14:paraId="0EA859FE" w14:textId="77777777" w:rsidR="0054582D" w:rsidRPr="004F304B" w:rsidRDefault="0054582D" w:rsidP="0054582D">
      <w:pPr>
        <w:jc w:val="both"/>
        <w:rPr>
          <w:rFonts w:ascii="Arial" w:hAnsi="Arial" w:cs="Arial"/>
          <w:sz w:val="23"/>
          <w:szCs w:val="23"/>
        </w:rPr>
      </w:pPr>
      <w:r w:rsidRPr="004F304B">
        <w:rPr>
          <w:rStyle w:val="fontstyle01"/>
          <w:rFonts w:ascii="Arial" w:eastAsia="MS Mincho" w:hAnsi="Arial" w:cs="Arial"/>
          <w:color w:val="auto"/>
          <w:sz w:val="23"/>
          <w:szCs w:val="23"/>
        </w:rPr>
        <w:t>11.3. O pagamento somente será efetuado, mediante a apresentação da Nota Fiscal fornecida pela Detentora do Registro</w:t>
      </w:r>
      <w:r w:rsidRPr="004F304B">
        <w:rPr>
          <w:rFonts w:ascii="Arial" w:hAnsi="Arial" w:cs="Arial"/>
          <w:sz w:val="23"/>
          <w:szCs w:val="23"/>
        </w:rPr>
        <w:t xml:space="preserve"> de Preços, devidamente atestada pela administração.</w:t>
      </w:r>
    </w:p>
    <w:p w14:paraId="6B9118F9" w14:textId="77777777" w:rsidR="0054582D" w:rsidRPr="004F304B" w:rsidRDefault="0054582D" w:rsidP="0054582D">
      <w:pPr>
        <w:jc w:val="both"/>
        <w:rPr>
          <w:rFonts w:ascii="Arial" w:hAnsi="Arial" w:cs="Arial"/>
          <w:sz w:val="23"/>
          <w:szCs w:val="23"/>
        </w:rPr>
      </w:pPr>
    </w:p>
    <w:p w14:paraId="3877EF09" w14:textId="77777777" w:rsidR="0054582D" w:rsidRPr="004F304B" w:rsidRDefault="0054582D" w:rsidP="0054582D">
      <w:pPr>
        <w:jc w:val="both"/>
        <w:rPr>
          <w:rFonts w:ascii="Arial" w:hAnsi="Arial" w:cs="Arial"/>
          <w:sz w:val="23"/>
          <w:szCs w:val="23"/>
        </w:rPr>
      </w:pPr>
      <w:r w:rsidRPr="004F304B">
        <w:rPr>
          <w:rFonts w:ascii="Arial" w:hAnsi="Arial" w:cs="Arial"/>
          <w:sz w:val="23"/>
          <w:szCs w:val="23"/>
        </w:rPr>
        <w:t>11.4. O Documento Fiscal deverá vir acompanhado de comprovante de regularidade junto às Fazendas Federal, Estadual e Municipal, mediante Certidões atualizadas.</w:t>
      </w:r>
    </w:p>
    <w:p w14:paraId="6C19F95E" w14:textId="77777777" w:rsidR="0054582D" w:rsidRPr="004F304B" w:rsidRDefault="0054582D" w:rsidP="0054582D">
      <w:pPr>
        <w:jc w:val="both"/>
        <w:rPr>
          <w:rFonts w:ascii="Arial" w:hAnsi="Arial" w:cs="Arial"/>
          <w:sz w:val="23"/>
          <w:szCs w:val="23"/>
        </w:rPr>
      </w:pPr>
    </w:p>
    <w:p w14:paraId="3B8087D4" w14:textId="77777777" w:rsidR="0054582D" w:rsidRPr="004F304B" w:rsidRDefault="0054582D" w:rsidP="0054582D">
      <w:pPr>
        <w:jc w:val="both"/>
        <w:rPr>
          <w:rFonts w:ascii="Arial" w:hAnsi="Arial" w:cs="Arial"/>
          <w:sz w:val="23"/>
          <w:szCs w:val="23"/>
        </w:rPr>
      </w:pPr>
      <w:r w:rsidRPr="004F304B">
        <w:rPr>
          <w:rFonts w:ascii="Arial" w:hAnsi="Arial" w:cs="Arial"/>
          <w:sz w:val="23"/>
          <w:szCs w:val="23"/>
        </w:rPr>
        <w:t>11.5. A Detentora do Registro de Preços deverá apresentar Nota Fiscal com CNPJ idêntico ao apresentado na proposta e consequentemente lançado na Nota de Empenho, devendo constar também o número do processo licitatório, a modalidade e o número da Nota de Empenho, a fim de acelerar o trâmite de recebimento e posterior liberação do documento fiscal para pagamento.</w:t>
      </w:r>
    </w:p>
    <w:p w14:paraId="4CE7B372" w14:textId="77777777" w:rsidR="0054582D" w:rsidRPr="004F304B" w:rsidRDefault="0054582D" w:rsidP="0054582D">
      <w:pPr>
        <w:jc w:val="both"/>
        <w:rPr>
          <w:rFonts w:ascii="Arial" w:hAnsi="Arial" w:cs="Arial"/>
          <w:sz w:val="23"/>
          <w:szCs w:val="23"/>
        </w:rPr>
      </w:pPr>
    </w:p>
    <w:p w14:paraId="6FDBF7AD" w14:textId="77777777" w:rsidR="0054582D" w:rsidRPr="004F304B" w:rsidRDefault="0054582D" w:rsidP="0054582D">
      <w:pPr>
        <w:jc w:val="both"/>
        <w:rPr>
          <w:rFonts w:ascii="Arial" w:hAnsi="Arial" w:cs="Arial"/>
          <w:sz w:val="23"/>
          <w:szCs w:val="23"/>
        </w:rPr>
      </w:pPr>
      <w:r w:rsidRPr="004F304B">
        <w:rPr>
          <w:rFonts w:ascii="Arial" w:hAnsi="Arial" w:cs="Arial"/>
          <w:sz w:val="23"/>
          <w:szCs w:val="23"/>
        </w:rPr>
        <w:t>11.6. Caso constatado alguma irregularidade nas notas fiscais/faturas, estas serão devolvidas ao fornecedor, para as necessárias correções, com as informações que motivaram sua rejeição, sendo que o prazo para pagamento fluirá após a reapresentação das notas fiscais/faturas.</w:t>
      </w:r>
    </w:p>
    <w:p w14:paraId="64B98AD3" w14:textId="77777777" w:rsidR="0054582D" w:rsidRPr="004F304B" w:rsidRDefault="0054582D" w:rsidP="0054582D">
      <w:pPr>
        <w:jc w:val="both"/>
        <w:rPr>
          <w:rFonts w:ascii="Arial" w:hAnsi="Arial" w:cs="Arial"/>
          <w:sz w:val="23"/>
          <w:szCs w:val="23"/>
        </w:rPr>
      </w:pPr>
    </w:p>
    <w:p w14:paraId="3D0FBEE8" w14:textId="77777777" w:rsidR="0054582D" w:rsidRPr="004F304B" w:rsidRDefault="0054582D" w:rsidP="0054582D">
      <w:pPr>
        <w:jc w:val="both"/>
        <w:rPr>
          <w:rFonts w:ascii="Arial" w:hAnsi="Arial" w:cs="Arial"/>
          <w:sz w:val="23"/>
          <w:szCs w:val="23"/>
        </w:rPr>
      </w:pPr>
      <w:r w:rsidRPr="004F304B">
        <w:rPr>
          <w:rFonts w:ascii="Arial" w:hAnsi="Arial" w:cs="Arial"/>
          <w:sz w:val="23"/>
          <w:szCs w:val="23"/>
        </w:rPr>
        <w:t>11.7. Nenhum pagamento isentará a empresa Detentora do Registro de Preços das suas responsabilidades e obrigações, nem implicará aceitação definitiva do fornecimento dos produtos/serviços.</w:t>
      </w:r>
    </w:p>
    <w:p w14:paraId="201BA698" w14:textId="77777777" w:rsidR="0054582D" w:rsidRPr="004F304B" w:rsidRDefault="0054582D" w:rsidP="0054582D">
      <w:pPr>
        <w:jc w:val="both"/>
        <w:rPr>
          <w:rFonts w:ascii="Arial" w:hAnsi="Arial" w:cs="Arial"/>
          <w:sz w:val="23"/>
          <w:szCs w:val="23"/>
        </w:rPr>
      </w:pPr>
    </w:p>
    <w:p w14:paraId="5FD2E6AA" w14:textId="77777777" w:rsidR="0054582D" w:rsidRPr="004F304B" w:rsidRDefault="0054582D" w:rsidP="0054582D">
      <w:pPr>
        <w:jc w:val="both"/>
        <w:rPr>
          <w:rFonts w:ascii="Arial" w:hAnsi="Arial" w:cs="Arial"/>
          <w:sz w:val="23"/>
          <w:szCs w:val="23"/>
        </w:rPr>
      </w:pPr>
      <w:r w:rsidRPr="004F304B">
        <w:rPr>
          <w:rFonts w:ascii="Arial" w:hAnsi="Arial" w:cs="Arial"/>
          <w:sz w:val="23"/>
          <w:szCs w:val="23"/>
        </w:rPr>
        <w:t>11.8. Nenhum pagamento será efetuado à empresa Detentora do Registro de Preços, enquanto pendente de liquidação qualquer obrigação. Esse fato não será gerador de direito a reajustamento de preços ou a atualização monetária.</w:t>
      </w:r>
    </w:p>
    <w:p w14:paraId="38E7F29B" w14:textId="77777777" w:rsidR="0054582D" w:rsidRPr="004F304B" w:rsidRDefault="0054582D" w:rsidP="0054582D">
      <w:pPr>
        <w:jc w:val="both"/>
        <w:rPr>
          <w:rFonts w:ascii="Arial" w:hAnsi="Arial" w:cs="Arial"/>
          <w:sz w:val="23"/>
          <w:szCs w:val="23"/>
        </w:rPr>
      </w:pPr>
    </w:p>
    <w:p w14:paraId="3552FEE6" w14:textId="77777777" w:rsidR="0054582D" w:rsidRPr="004F304B" w:rsidRDefault="0054582D" w:rsidP="0054582D">
      <w:pPr>
        <w:jc w:val="both"/>
        <w:rPr>
          <w:rFonts w:ascii="Arial" w:hAnsi="Arial" w:cs="Arial"/>
          <w:sz w:val="23"/>
          <w:szCs w:val="23"/>
        </w:rPr>
      </w:pPr>
      <w:r w:rsidRPr="004F304B">
        <w:rPr>
          <w:rFonts w:ascii="Arial" w:hAnsi="Arial" w:cs="Arial"/>
          <w:sz w:val="23"/>
          <w:szCs w:val="23"/>
        </w:rPr>
        <w:t>11.9. Não haverá sob hipótese alguma, pagamento antecipado.</w:t>
      </w:r>
    </w:p>
    <w:p w14:paraId="4C09882F" w14:textId="77777777" w:rsidR="0054582D" w:rsidRPr="004F304B" w:rsidRDefault="0054582D" w:rsidP="0054582D">
      <w:pPr>
        <w:jc w:val="both"/>
        <w:rPr>
          <w:rFonts w:ascii="Arial" w:hAnsi="Arial" w:cs="Arial"/>
          <w:sz w:val="23"/>
          <w:szCs w:val="23"/>
        </w:rPr>
      </w:pPr>
    </w:p>
    <w:p w14:paraId="24BA499E" w14:textId="77777777" w:rsidR="0054582D" w:rsidRPr="004F304B" w:rsidRDefault="0054582D" w:rsidP="0054582D">
      <w:pPr>
        <w:jc w:val="both"/>
        <w:rPr>
          <w:rFonts w:ascii="Arial" w:hAnsi="Arial" w:cs="Arial"/>
          <w:sz w:val="23"/>
          <w:szCs w:val="23"/>
        </w:rPr>
      </w:pPr>
      <w:r w:rsidRPr="004F304B">
        <w:rPr>
          <w:rFonts w:ascii="Arial" w:hAnsi="Arial" w:cs="Arial"/>
          <w:sz w:val="23"/>
          <w:szCs w:val="23"/>
        </w:rPr>
        <w:t xml:space="preserve">11.10. A despesa deverá ser devidamente liquidada pela unidade financeira e orçamentária da PREFEITURA, no prazo de até 5 (cinco) dias úteis, contados do ato de ATESTO da nota fiscal, por parte do responsável pelo acompanhamento e fiscalização da execução do contrato e/ou pelo responsável pelo recebimento definitivo e aceitação do objeto contratado, desde que fornecido todos os documentos e informações necessárias para tanto, observada a legislação tributária e contratual vigente. </w:t>
      </w:r>
    </w:p>
    <w:p w14:paraId="19A7045F" w14:textId="77777777" w:rsidR="0054582D" w:rsidRPr="004F304B" w:rsidRDefault="0054582D" w:rsidP="0054582D">
      <w:pPr>
        <w:jc w:val="both"/>
        <w:rPr>
          <w:rFonts w:ascii="Arial" w:hAnsi="Arial" w:cs="Arial"/>
          <w:sz w:val="23"/>
          <w:szCs w:val="23"/>
        </w:rPr>
      </w:pPr>
    </w:p>
    <w:p w14:paraId="375F7F69" w14:textId="77777777" w:rsidR="0054582D" w:rsidRPr="004F304B" w:rsidRDefault="0054582D" w:rsidP="0054582D">
      <w:pPr>
        <w:jc w:val="both"/>
        <w:rPr>
          <w:rFonts w:ascii="Arial" w:hAnsi="Arial" w:cs="Arial"/>
          <w:sz w:val="23"/>
          <w:szCs w:val="23"/>
        </w:rPr>
      </w:pPr>
      <w:r w:rsidRPr="004F304B">
        <w:rPr>
          <w:rFonts w:ascii="Arial" w:hAnsi="Arial" w:cs="Arial"/>
          <w:sz w:val="23"/>
          <w:szCs w:val="23"/>
        </w:rPr>
        <w:t>11.11. A liquidação da despesa será realizada pela Seção de Orçamento e Finanças, mediante análise pormenorizada, pela Seção de Atas/Contratos, dos documentos e informações encaminhadas pela Fiscalização, nos termos da legislação específica.</w:t>
      </w:r>
    </w:p>
    <w:p w14:paraId="65A7C33F" w14:textId="77777777" w:rsidR="0054582D" w:rsidRPr="004F304B" w:rsidRDefault="0054582D" w:rsidP="0054582D">
      <w:pPr>
        <w:jc w:val="both"/>
        <w:rPr>
          <w:rFonts w:ascii="Arial" w:hAnsi="Arial" w:cs="Arial"/>
          <w:sz w:val="23"/>
          <w:szCs w:val="23"/>
        </w:rPr>
      </w:pPr>
    </w:p>
    <w:p w14:paraId="6FFA3B80" w14:textId="77777777" w:rsidR="0054582D" w:rsidRPr="004F304B" w:rsidRDefault="0054582D" w:rsidP="0054582D">
      <w:pPr>
        <w:pStyle w:val="Corpodetexto5"/>
        <w:rPr>
          <w:rFonts w:ascii="Arial" w:hAnsi="Arial" w:cs="Arial"/>
          <w:b/>
          <w:bCs/>
          <w:sz w:val="23"/>
          <w:szCs w:val="23"/>
        </w:rPr>
      </w:pPr>
      <w:r w:rsidRPr="004F304B">
        <w:rPr>
          <w:rFonts w:ascii="Arial" w:hAnsi="Arial" w:cs="Arial"/>
          <w:b/>
          <w:bCs/>
          <w:sz w:val="23"/>
          <w:szCs w:val="23"/>
        </w:rPr>
        <w:t>12. FORMA E CRITÉRIOS DE SELEÇÃO DO FORNECEDOR E REGIME DE EXECUÇÃO</w:t>
      </w:r>
    </w:p>
    <w:p w14:paraId="6DC981C0" w14:textId="77777777" w:rsidR="0054582D" w:rsidRPr="004F304B" w:rsidRDefault="0054582D" w:rsidP="0054582D">
      <w:pPr>
        <w:jc w:val="both"/>
        <w:rPr>
          <w:rFonts w:ascii="Arial" w:hAnsi="Arial" w:cs="Arial"/>
          <w:sz w:val="23"/>
          <w:szCs w:val="23"/>
        </w:rPr>
      </w:pPr>
    </w:p>
    <w:p w14:paraId="6683A473" w14:textId="77777777" w:rsidR="0054582D" w:rsidRPr="004F304B" w:rsidRDefault="0054582D" w:rsidP="0054582D">
      <w:pPr>
        <w:jc w:val="both"/>
        <w:rPr>
          <w:rFonts w:ascii="Arial" w:hAnsi="Arial" w:cs="Arial"/>
          <w:sz w:val="23"/>
          <w:szCs w:val="23"/>
        </w:rPr>
      </w:pPr>
      <w:r w:rsidRPr="004F304B">
        <w:rPr>
          <w:rFonts w:ascii="Arial" w:hAnsi="Arial" w:cs="Arial"/>
          <w:sz w:val="23"/>
          <w:szCs w:val="23"/>
        </w:rPr>
        <w:t xml:space="preserve">12.1. O fornecedor será selecionado por meio da realização de procedimento de LICITAÇÃO, na modalidade PREGÃO, sob a forma ELETRÔNICA, </w:t>
      </w:r>
      <w:r w:rsidRPr="004F304B">
        <w:rPr>
          <w:rStyle w:val="fontstyle01"/>
          <w:rFonts w:ascii="Arial" w:eastAsia="MS Mincho" w:hAnsi="Arial" w:cs="Arial"/>
          <w:color w:val="auto"/>
          <w:sz w:val="23"/>
          <w:szCs w:val="23"/>
        </w:rPr>
        <w:t>através de Sistema de Registro de Preços</w:t>
      </w:r>
      <w:r w:rsidRPr="004F304B">
        <w:rPr>
          <w:rFonts w:ascii="Arial" w:hAnsi="Arial" w:cs="Arial"/>
          <w:sz w:val="23"/>
          <w:szCs w:val="23"/>
        </w:rPr>
        <w:t>, com adoção do critério de julgamento pelo MENOR PREÇO POR ITEM.</w:t>
      </w:r>
    </w:p>
    <w:p w14:paraId="6348B9CD" w14:textId="77777777" w:rsidR="0054582D" w:rsidRPr="004F304B" w:rsidRDefault="0054582D" w:rsidP="0054582D">
      <w:pPr>
        <w:autoSpaceDE w:val="0"/>
        <w:autoSpaceDN w:val="0"/>
        <w:adjustRightInd w:val="0"/>
        <w:rPr>
          <w:rFonts w:ascii="Arial" w:hAnsi="Arial" w:cs="Arial"/>
          <w:color w:val="000000"/>
          <w:sz w:val="23"/>
          <w:szCs w:val="23"/>
        </w:rPr>
      </w:pPr>
    </w:p>
    <w:p w14:paraId="780CC822" w14:textId="77777777" w:rsidR="0054582D" w:rsidRPr="004F304B" w:rsidRDefault="0054582D" w:rsidP="0054582D">
      <w:pPr>
        <w:jc w:val="both"/>
        <w:rPr>
          <w:rFonts w:ascii="Arial" w:hAnsi="Arial" w:cs="Arial"/>
          <w:sz w:val="23"/>
          <w:szCs w:val="23"/>
        </w:rPr>
      </w:pPr>
      <w:r w:rsidRPr="004F304B">
        <w:rPr>
          <w:rFonts w:ascii="Arial" w:hAnsi="Arial" w:cs="Arial"/>
          <w:sz w:val="23"/>
          <w:szCs w:val="23"/>
        </w:rPr>
        <w:lastRenderedPageBreak/>
        <w:t xml:space="preserve">12.2. O modo de disputa será </w:t>
      </w:r>
      <w:r w:rsidRPr="004F304B">
        <w:rPr>
          <w:rFonts w:ascii="Arial" w:hAnsi="Arial" w:cs="Arial"/>
          <w:b/>
          <w:bCs/>
          <w:sz w:val="23"/>
          <w:szCs w:val="23"/>
        </w:rPr>
        <w:t>aberto</w:t>
      </w:r>
      <w:r w:rsidRPr="004F304B">
        <w:rPr>
          <w:rFonts w:ascii="Arial" w:hAnsi="Arial" w:cs="Arial"/>
          <w:sz w:val="23"/>
          <w:szCs w:val="23"/>
        </w:rPr>
        <w:t>, de acordo com as disposições da Lei 14.133/2021, uma vez que possibilita a participação de maior número de empresas na fase de lances e, consequentemente, maior economicidade para a administração.</w:t>
      </w:r>
    </w:p>
    <w:p w14:paraId="1D66B850" w14:textId="77777777" w:rsidR="0054582D" w:rsidRPr="004F304B" w:rsidRDefault="0054582D" w:rsidP="0054582D">
      <w:pPr>
        <w:autoSpaceDE w:val="0"/>
        <w:autoSpaceDN w:val="0"/>
        <w:adjustRightInd w:val="0"/>
        <w:rPr>
          <w:rFonts w:ascii="Arial" w:hAnsi="Arial" w:cs="Arial"/>
          <w:color w:val="000000"/>
          <w:sz w:val="23"/>
          <w:szCs w:val="23"/>
        </w:rPr>
      </w:pPr>
    </w:p>
    <w:p w14:paraId="08B9A790" w14:textId="77777777" w:rsidR="0054582D" w:rsidRPr="004F304B" w:rsidRDefault="0054582D" w:rsidP="0054582D">
      <w:pPr>
        <w:autoSpaceDE w:val="0"/>
        <w:autoSpaceDN w:val="0"/>
        <w:adjustRightInd w:val="0"/>
        <w:jc w:val="both"/>
        <w:rPr>
          <w:rFonts w:ascii="Arial" w:hAnsi="Arial" w:cs="Arial"/>
          <w:b/>
          <w:bCs/>
          <w:color w:val="000000"/>
          <w:sz w:val="23"/>
          <w:szCs w:val="23"/>
        </w:rPr>
      </w:pPr>
      <w:r w:rsidRPr="004F304B">
        <w:rPr>
          <w:rFonts w:ascii="Arial" w:hAnsi="Arial" w:cs="Arial"/>
          <w:b/>
          <w:bCs/>
          <w:color w:val="000000"/>
          <w:sz w:val="23"/>
          <w:szCs w:val="23"/>
        </w:rPr>
        <w:t>Regime de execução</w:t>
      </w:r>
    </w:p>
    <w:p w14:paraId="555DF243" w14:textId="77777777" w:rsidR="0054582D" w:rsidRPr="004F304B" w:rsidRDefault="0054582D" w:rsidP="0054582D">
      <w:pPr>
        <w:autoSpaceDE w:val="0"/>
        <w:autoSpaceDN w:val="0"/>
        <w:adjustRightInd w:val="0"/>
        <w:jc w:val="both"/>
        <w:rPr>
          <w:rFonts w:ascii="Arial" w:hAnsi="Arial" w:cs="Arial"/>
          <w:b/>
          <w:bCs/>
          <w:color w:val="000000"/>
          <w:sz w:val="23"/>
          <w:szCs w:val="23"/>
        </w:rPr>
      </w:pPr>
    </w:p>
    <w:p w14:paraId="1023E1F7" w14:textId="77777777" w:rsidR="0054582D" w:rsidRPr="004F304B" w:rsidRDefault="0054582D" w:rsidP="0054582D">
      <w:pPr>
        <w:autoSpaceDE w:val="0"/>
        <w:autoSpaceDN w:val="0"/>
        <w:adjustRightInd w:val="0"/>
        <w:jc w:val="both"/>
        <w:rPr>
          <w:rFonts w:ascii="Arial" w:hAnsi="Arial" w:cs="Arial"/>
          <w:sz w:val="23"/>
          <w:szCs w:val="23"/>
        </w:rPr>
      </w:pPr>
      <w:r w:rsidRPr="004F304B">
        <w:rPr>
          <w:rFonts w:ascii="Arial" w:hAnsi="Arial" w:cs="Arial"/>
          <w:sz w:val="23"/>
          <w:szCs w:val="23"/>
        </w:rPr>
        <w:t xml:space="preserve">12.3. A presente contratação adotará como regime de execução a Empreitada por </w:t>
      </w:r>
      <w:r w:rsidRPr="004F304B">
        <w:rPr>
          <w:rFonts w:ascii="Arial" w:hAnsi="Arial" w:cs="Arial"/>
          <w:b/>
          <w:bCs/>
          <w:sz w:val="23"/>
          <w:szCs w:val="23"/>
        </w:rPr>
        <w:t>Preço Unitário</w:t>
      </w:r>
      <w:r w:rsidRPr="004F304B">
        <w:rPr>
          <w:rFonts w:ascii="Arial" w:hAnsi="Arial" w:cs="Arial"/>
          <w:sz w:val="23"/>
          <w:szCs w:val="23"/>
        </w:rPr>
        <w:t>.</w:t>
      </w:r>
    </w:p>
    <w:p w14:paraId="4BA06A3E" w14:textId="77777777" w:rsidR="0054582D" w:rsidRPr="004F304B" w:rsidRDefault="0054582D" w:rsidP="0054582D">
      <w:pPr>
        <w:autoSpaceDE w:val="0"/>
        <w:autoSpaceDN w:val="0"/>
        <w:adjustRightInd w:val="0"/>
        <w:jc w:val="both"/>
        <w:rPr>
          <w:rFonts w:ascii="Arial" w:hAnsi="Arial" w:cs="Arial"/>
          <w:b/>
          <w:bCs/>
          <w:color w:val="000000"/>
          <w:sz w:val="23"/>
          <w:szCs w:val="23"/>
        </w:rPr>
      </w:pPr>
    </w:p>
    <w:p w14:paraId="64189820" w14:textId="77777777" w:rsidR="0054582D" w:rsidRPr="004F304B" w:rsidRDefault="0054582D" w:rsidP="0054582D">
      <w:pPr>
        <w:autoSpaceDE w:val="0"/>
        <w:autoSpaceDN w:val="0"/>
        <w:adjustRightInd w:val="0"/>
        <w:jc w:val="both"/>
        <w:rPr>
          <w:rFonts w:ascii="Arial" w:hAnsi="Arial" w:cs="Arial"/>
          <w:b/>
          <w:bCs/>
          <w:color w:val="000000"/>
          <w:sz w:val="23"/>
          <w:szCs w:val="23"/>
        </w:rPr>
      </w:pPr>
      <w:r w:rsidRPr="004F304B">
        <w:rPr>
          <w:rFonts w:ascii="Arial" w:hAnsi="Arial" w:cs="Arial"/>
          <w:b/>
          <w:bCs/>
          <w:color w:val="000000"/>
          <w:sz w:val="23"/>
          <w:szCs w:val="23"/>
        </w:rPr>
        <w:t>Critérios de aceitabilidade de preços</w:t>
      </w:r>
    </w:p>
    <w:p w14:paraId="1E90E808" w14:textId="77777777" w:rsidR="0054582D" w:rsidRPr="004F304B" w:rsidRDefault="0054582D" w:rsidP="0054582D">
      <w:pPr>
        <w:autoSpaceDE w:val="0"/>
        <w:autoSpaceDN w:val="0"/>
        <w:adjustRightInd w:val="0"/>
        <w:jc w:val="both"/>
        <w:rPr>
          <w:rFonts w:ascii="Arial" w:hAnsi="Arial" w:cs="Arial"/>
          <w:b/>
          <w:bCs/>
          <w:color w:val="000000"/>
          <w:sz w:val="23"/>
          <w:szCs w:val="23"/>
        </w:rPr>
      </w:pPr>
    </w:p>
    <w:p w14:paraId="38223DAB" w14:textId="77777777" w:rsidR="0054582D" w:rsidRPr="004F304B" w:rsidRDefault="0054582D" w:rsidP="0054582D">
      <w:pPr>
        <w:autoSpaceDE w:val="0"/>
        <w:autoSpaceDN w:val="0"/>
        <w:adjustRightInd w:val="0"/>
        <w:jc w:val="both"/>
        <w:rPr>
          <w:rFonts w:ascii="Arial" w:hAnsi="Arial" w:cs="Arial"/>
          <w:sz w:val="23"/>
          <w:szCs w:val="23"/>
        </w:rPr>
      </w:pPr>
      <w:r w:rsidRPr="004F304B">
        <w:rPr>
          <w:rFonts w:ascii="Arial" w:hAnsi="Arial" w:cs="Arial"/>
          <w:sz w:val="23"/>
          <w:szCs w:val="23"/>
        </w:rPr>
        <w:t>12.4. O valor máximo admissível para a contratação dos produtos/serviços do presente termo, elaborado com base na média dos preços praticados no mercado, é os constantes no Item 13 deste termo de referência (estimativa do valor de contratação)</w:t>
      </w:r>
      <w:r w:rsidRPr="004F304B">
        <w:rPr>
          <w:rFonts w:ascii="Arial" w:eastAsia="Batang" w:hAnsi="Arial" w:cs="Arial"/>
          <w:bCs/>
          <w:sz w:val="23"/>
          <w:szCs w:val="23"/>
        </w:rPr>
        <w:t xml:space="preserve">, </w:t>
      </w:r>
      <w:r w:rsidRPr="004F304B">
        <w:rPr>
          <w:rFonts w:ascii="Arial" w:hAnsi="Arial" w:cs="Arial"/>
          <w:sz w:val="23"/>
          <w:szCs w:val="23"/>
        </w:rPr>
        <w:t>sendo que os valores apresentados para cada item</w:t>
      </w:r>
      <w:r>
        <w:rPr>
          <w:rFonts w:ascii="Arial" w:hAnsi="Arial" w:cs="Arial"/>
          <w:sz w:val="23"/>
          <w:szCs w:val="23"/>
        </w:rPr>
        <w:t xml:space="preserve"> </w:t>
      </w:r>
      <w:r w:rsidRPr="004F304B">
        <w:rPr>
          <w:rFonts w:ascii="Arial" w:hAnsi="Arial" w:cs="Arial"/>
          <w:sz w:val="23"/>
          <w:szCs w:val="23"/>
        </w:rPr>
        <w:t>na planilha abaixo descrita é o máximo admissível para contratação dos produtos/serviços.</w:t>
      </w:r>
    </w:p>
    <w:p w14:paraId="14A49CE5" w14:textId="77777777" w:rsidR="0054582D" w:rsidRPr="004F304B" w:rsidRDefault="0054582D" w:rsidP="0054582D">
      <w:pPr>
        <w:autoSpaceDE w:val="0"/>
        <w:autoSpaceDN w:val="0"/>
        <w:adjustRightInd w:val="0"/>
        <w:jc w:val="both"/>
        <w:rPr>
          <w:rFonts w:ascii="Arial" w:hAnsi="Arial" w:cs="Arial"/>
          <w:b/>
          <w:bCs/>
          <w:color w:val="000000"/>
          <w:sz w:val="23"/>
          <w:szCs w:val="23"/>
        </w:rPr>
      </w:pPr>
    </w:p>
    <w:p w14:paraId="0A23B385" w14:textId="77777777" w:rsidR="0054582D" w:rsidRPr="004F304B" w:rsidRDefault="0054582D" w:rsidP="0054582D">
      <w:pPr>
        <w:autoSpaceDE w:val="0"/>
        <w:autoSpaceDN w:val="0"/>
        <w:adjustRightInd w:val="0"/>
        <w:jc w:val="both"/>
        <w:rPr>
          <w:rFonts w:ascii="Arial" w:hAnsi="Arial" w:cs="Arial"/>
          <w:b/>
          <w:bCs/>
          <w:color w:val="000000"/>
          <w:sz w:val="23"/>
          <w:szCs w:val="23"/>
        </w:rPr>
      </w:pPr>
      <w:r w:rsidRPr="004F304B">
        <w:rPr>
          <w:rFonts w:ascii="Arial" w:hAnsi="Arial" w:cs="Arial"/>
          <w:b/>
          <w:bCs/>
          <w:color w:val="000000"/>
          <w:sz w:val="23"/>
          <w:szCs w:val="23"/>
        </w:rPr>
        <w:t xml:space="preserve">Participação de Empresas em Consórcios </w:t>
      </w:r>
    </w:p>
    <w:p w14:paraId="16AA9CE2" w14:textId="77777777" w:rsidR="0054582D" w:rsidRPr="004F304B" w:rsidRDefault="0054582D" w:rsidP="0054582D">
      <w:pPr>
        <w:jc w:val="both"/>
        <w:rPr>
          <w:rFonts w:ascii="Arial" w:hAnsi="Arial" w:cs="Arial"/>
          <w:sz w:val="23"/>
          <w:szCs w:val="23"/>
        </w:rPr>
      </w:pPr>
    </w:p>
    <w:p w14:paraId="2A5139FB" w14:textId="77777777" w:rsidR="0054582D" w:rsidRPr="004F304B" w:rsidRDefault="0054582D" w:rsidP="0054582D">
      <w:pPr>
        <w:jc w:val="both"/>
        <w:rPr>
          <w:rFonts w:ascii="Arial" w:hAnsi="Arial" w:cs="Arial"/>
          <w:sz w:val="23"/>
          <w:szCs w:val="23"/>
        </w:rPr>
      </w:pPr>
      <w:r w:rsidRPr="004F304B">
        <w:rPr>
          <w:rFonts w:ascii="Arial" w:hAnsi="Arial" w:cs="Arial"/>
          <w:sz w:val="23"/>
          <w:szCs w:val="23"/>
        </w:rPr>
        <w:t xml:space="preserve">(   ) Sim   ( </w:t>
      </w:r>
      <w:r w:rsidRPr="004F304B">
        <w:rPr>
          <w:rFonts w:ascii="Arial" w:hAnsi="Arial" w:cs="Arial"/>
          <w:b/>
          <w:bCs/>
          <w:sz w:val="23"/>
          <w:szCs w:val="23"/>
        </w:rPr>
        <w:t>x</w:t>
      </w:r>
      <w:r w:rsidRPr="004F304B">
        <w:rPr>
          <w:rFonts w:ascii="Arial" w:hAnsi="Arial" w:cs="Arial"/>
          <w:sz w:val="23"/>
          <w:szCs w:val="23"/>
        </w:rPr>
        <w:t xml:space="preserve"> ) Não </w:t>
      </w:r>
    </w:p>
    <w:p w14:paraId="092A2EA6" w14:textId="77777777" w:rsidR="0054582D" w:rsidRPr="004F304B" w:rsidRDefault="0054582D" w:rsidP="0054582D">
      <w:pPr>
        <w:jc w:val="both"/>
        <w:rPr>
          <w:rFonts w:ascii="Arial" w:hAnsi="Arial" w:cs="Arial"/>
          <w:sz w:val="23"/>
          <w:szCs w:val="23"/>
        </w:rPr>
      </w:pPr>
    </w:p>
    <w:p w14:paraId="324C4F54" w14:textId="77777777" w:rsidR="0054582D" w:rsidRPr="004F304B" w:rsidRDefault="0054582D" w:rsidP="0054582D">
      <w:pPr>
        <w:jc w:val="both"/>
        <w:rPr>
          <w:rFonts w:ascii="Arial" w:hAnsi="Arial" w:cs="Arial"/>
          <w:sz w:val="23"/>
          <w:szCs w:val="23"/>
          <w:u w:val="single"/>
        </w:rPr>
      </w:pPr>
      <w:r w:rsidRPr="004F304B">
        <w:rPr>
          <w:rFonts w:ascii="Arial" w:hAnsi="Arial" w:cs="Arial"/>
          <w:sz w:val="23"/>
          <w:szCs w:val="23"/>
          <w:u w:val="single"/>
        </w:rPr>
        <w:t xml:space="preserve">Justificativa da vedação: </w:t>
      </w:r>
    </w:p>
    <w:p w14:paraId="348C05C2" w14:textId="77777777" w:rsidR="0054582D" w:rsidRPr="004F304B" w:rsidRDefault="0054582D" w:rsidP="0054582D">
      <w:pPr>
        <w:jc w:val="both"/>
        <w:rPr>
          <w:rFonts w:ascii="Arial" w:hAnsi="Arial" w:cs="Arial"/>
          <w:sz w:val="23"/>
          <w:szCs w:val="23"/>
        </w:rPr>
      </w:pPr>
    </w:p>
    <w:p w14:paraId="7AC5BED0" w14:textId="77777777" w:rsidR="0054582D" w:rsidRPr="004F304B" w:rsidRDefault="0054582D" w:rsidP="0054582D">
      <w:pPr>
        <w:jc w:val="both"/>
        <w:rPr>
          <w:rFonts w:ascii="Arial" w:hAnsi="Arial" w:cs="Arial"/>
          <w:sz w:val="23"/>
          <w:szCs w:val="23"/>
        </w:rPr>
      </w:pPr>
      <w:r w:rsidRPr="004F304B">
        <w:rPr>
          <w:rFonts w:ascii="Arial" w:hAnsi="Arial" w:cs="Arial"/>
          <w:sz w:val="23"/>
          <w:szCs w:val="23"/>
        </w:rPr>
        <w:t xml:space="preserve">12.5. Embora o art. 15 da Lei 14.133/2021 apresente a possibilidade de participação, justifica-se que tal vedação quanto à participação de consórcio de empresas no presente procedimento licitatório não limitará a competitividade. </w:t>
      </w:r>
    </w:p>
    <w:p w14:paraId="0F361B84" w14:textId="77777777" w:rsidR="0054582D" w:rsidRPr="004F304B" w:rsidRDefault="0054582D" w:rsidP="0054582D">
      <w:pPr>
        <w:jc w:val="both"/>
        <w:rPr>
          <w:rFonts w:ascii="Arial" w:hAnsi="Arial" w:cs="Arial"/>
          <w:sz w:val="23"/>
          <w:szCs w:val="23"/>
        </w:rPr>
      </w:pPr>
    </w:p>
    <w:p w14:paraId="29CA4470" w14:textId="77777777" w:rsidR="0054582D" w:rsidRPr="004F304B" w:rsidRDefault="0054582D" w:rsidP="0054582D">
      <w:pPr>
        <w:jc w:val="both"/>
        <w:rPr>
          <w:rFonts w:ascii="Arial" w:hAnsi="Arial" w:cs="Arial"/>
          <w:sz w:val="23"/>
          <w:szCs w:val="23"/>
        </w:rPr>
      </w:pPr>
      <w:r w:rsidRPr="004F304B">
        <w:rPr>
          <w:rFonts w:ascii="Arial" w:hAnsi="Arial" w:cs="Arial"/>
          <w:sz w:val="23"/>
          <w:szCs w:val="23"/>
        </w:rPr>
        <w:t xml:space="preserve">12.5.1. A participação de consórcios é recomendável quando o objeto considerado for “de alta complexidade ou vulto”, o que não seria o caso do objeto sob exame. </w:t>
      </w:r>
    </w:p>
    <w:p w14:paraId="4FB039FA" w14:textId="77777777" w:rsidR="0054582D" w:rsidRPr="004F304B" w:rsidRDefault="0054582D" w:rsidP="0054582D">
      <w:pPr>
        <w:jc w:val="both"/>
        <w:rPr>
          <w:rFonts w:ascii="Arial" w:hAnsi="Arial" w:cs="Arial"/>
          <w:sz w:val="23"/>
          <w:szCs w:val="23"/>
        </w:rPr>
      </w:pPr>
    </w:p>
    <w:p w14:paraId="36AD1BFD" w14:textId="77777777" w:rsidR="0054582D" w:rsidRPr="004F304B" w:rsidRDefault="0054582D" w:rsidP="0054582D">
      <w:pPr>
        <w:jc w:val="both"/>
        <w:rPr>
          <w:rFonts w:ascii="Arial" w:hAnsi="Arial" w:cs="Arial"/>
          <w:sz w:val="23"/>
          <w:szCs w:val="23"/>
        </w:rPr>
      </w:pPr>
      <w:r w:rsidRPr="004F304B">
        <w:rPr>
          <w:rFonts w:ascii="Arial" w:hAnsi="Arial" w:cs="Arial"/>
          <w:sz w:val="23"/>
          <w:szCs w:val="23"/>
        </w:rPr>
        <w:t xml:space="preserve">12.5.2. Não há nada que justifique a participação de empresas em consórcios no objeto em apreço. Ele não se reveste de alta complexidade, tampouco é serviço de grande vulto econômico, ou seja, não há nenhuma característica própria que justifique a admissão de empresas em consórcio. </w:t>
      </w:r>
    </w:p>
    <w:p w14:paraId="2A178F87" w14:textId="77777777" w:rsidR="0054582D" w:rsidRPr="004F304B" w:rsidRDefault="0054582D" w:rsidP="0054582D">
      <w:pPr>
        <w:jc w:val="both"/>
        <w:rPr>
          <w:rFonts w:ascii="Arial" w:hAnsi="Arial" w:cs="Arial"/>
          <w:sz w:val="23"/>
          <w:szCs w:val="23"/>
        </w:rPr>
      </w:pPr>
    </w:p>
    <w:p w14:paraId="64EA06FB" w14:textId="77777777" w:rsidR="0054582D" w:rsidRPr="004F304B" w:rsidRDefault="0054582D" w:rsidP="0054582D">
      <w:pPr>
        <w:jc w:val="both"/>
        <w:rPr>
          <w:rFonts w:ascii="Arial" w:hAnsi="Arial" w:cs="Arial"/>
          <w:sz w:val="23"/>
          <w:szCs w:val="23"/>
        </w:rPr>
      </w:pPr>
      <w:r w:rsidRPr="004F304B">
        <w:rPr>
          <w:rFonts w:ascii="Arial" w:hAnsi="Arial" w:cs="Arial"/>
          <w:sz w:val="23"/>
          <w:szCs w:val="23"/>
        </w:rPr>
        <w:t>12.5.3. A admissão de consórcio em objeto de baixa complexidade e de pequeno valor econômico atenta contra o princípio da competitividade, pois permitiria, com o aval da Administração Pública, a união de concorrentes que poderiam muito bem disputar entre si, violando, por via transversa, o princípio da competitividade, atingindo ainda a vantajosidade buscada pela Administração.</w:t>
      </w:r>
    </w:p>
    <w:p w14:paraId="011ABC54" w14:textId="77777777" w:rsidR="0054582D" w:rsidRPr="004F304B" w:rsidRDefault="0054582D" w:rsidP="0054582D">
      <w:pPr>
        <w:autoSpaceDE w:val="0"/>
        <w:autoSpaceDN w:val="0"/>
        <w:adjustRightInd w:val="0"/>
        <w:jc w:val="both"/>
        <w:rPr>
          <w:rFonts w:ascii="Arial" w:hAnsi="Arial" w:cs="Arial"/>
          <w:b/>
          <w:bCs/>
          <w:color w:val="000000"/>
          <w:sz w:val="23"/>
          <w:szCs w:val="23"/>
        </w:rPr>
      </w:pPr>
    </w:p>
    <w:p w14:paraId="79B7A0A1" w14:textId="77777777" w:rsidR="0054582D" w:rsidRPr="004F304B" w:rsidRDefault="0054582D" w:rsidP="0054582D">
      <w:pPr>
        <w:autoSpaceDE w:val="0"/>
        <w:autoSpaceDN w:val="0"/>
        <w:adjustRightInd w:val="0"/>
        <w:jc w:val="both"/>
        <w:rPr>
          <w:rFonts w:ascii="Arial" w:hAnsi="Arial" w:cs="Arial"/>
          <w:b/>
          <w:bCs/>
          <w:color w:val="000000"/>
          <w:sz w:val="23"/>
          <w:szCs w:val="23"/>
        </w:rPr>
      </w:pPr>
      <w:r w:rsidRPr="004F304B">
        <w:rPr>
          <w:rFonts w:ascii="Arial" w:hAnsi="Arial" w:cs="Arial"/>
          <w:b/>
          <w:bCs/>
          <w:color w:val="000000"/>
          <w:sz w:val="23"/>
          <w:szCs w:val="23"/>
        </w:rPr>
        <w:t>Exigências de habilitação</w:t>
      </w:r>
    </w:p>
    <w:p w14:paraId="149A3096" w14:textId="77777777" w:rsidR="0054582D" w:rsidRPr="004F304B" w:rsidRDefault="0054582D" w:rsidP="0054582D">
      <w:pPr>
        <w:autoSpaceDE w:val="0"/>
        <w:autoSpaceDN w:val="0"/>
        <w:adjustRightInd w:val="0"/>
        <w:jc w:val="both"/>
        <w:rPr>
          <w:rFonts w:ascii="Arial" w:hAnsi="Arial" w:cs="Arial"/>
          <w:color w:val="000000"/>
          <w:sz w:val="23"/>
          <w:szCs w:val="23"/>
        </w:rPr>
      </w:pPr>
    </w:p>
    <w:p w14:paraId="7A469F50" w14:textId="77777777" w:rsidR="0054582D" w:rsidRPr="004F304B" w:rsidRDefault="0054582D" w:rsidP="0054582D">
      <w:pPr>
        <w:autoSpaceDE w:val="0"/>
        <w:autoSpaceDN w:val="0"/>
        <w:adjustRightInd w:val="0"/>
        <w:jc w:val="both"/>
        <w:rPr>
          <w:rFonts w:ascii="Arial" w:hAnsi="Arial" w:cs="Arial"/>
          <w:color w:val="000000"/>
          <w:sz w:val="23"/>
          <w:szCs w:val="23"/>
        </w:rPr>
      </w:pPr>
      <w:r w:rsidRPr="004F304B">
        <w:rPr>
          <w:rFonts w:ascii="Arial" w:hAnsi="Arial" w:cs="Arial"/>
          <w:color w:val="000000"/>
          <w:sz w:val="23"/>
          <w:szCs w:val="23"/>
        </w:rPr>
        <w:t>12.6. Para fins de habilitação, deverá o licitante comprovar os seguintes requisitos:</w:t>
      </w:r>
    </w:p>
    <w:p w14:paraId="025AC271" w14:textId="77777777" w:rsidR="0054582D" w:rsidRPr="004F304B" w:rsidRDefault="0054582D" w:rsidP="0054582D">
      <w:pPr>
        <w:autoSpaceDE w:val="0"/>
        <w:autoSpaceDN w:val="0"/>
        <w:adjustRightInd w:val="0"/>
        <w:jc w:val="both"/>
        <w:rPr>
          <w:rFonts w:ascii="Arial" w:hAnsi="Arial" w:cs="Arial"/>
          <w:b/>
          <w:bCs/>
          <w:color w:val="000000"/>
          <w:sz w:val="23"/>
          <w:szCs w:val="23"/>
        </w:rPr>
      </w:pPr>
    </w:p>
    <w:p w14:paraId="6EE21E9F" w14:textId="77777777" w:rsidR="0054582D" w:rsidRPr="004F304B" w:rsidRDefault="0054582D" w:rsidP="0054582D">
      <w:pPr>
        <w:autoSpaceDE w:val="0"/>
        <w:autoSpaceDN w:val="0"/>
        <w:adjustRightInd w:val="0"/>
        <w:jc w:val="both"/>
        <w:rPr>
          <w:rFonts w:ascii="Arial" w:hAnsi="Arial" w:cs="Arial"/>
          <w:b/>
          <w:bCs/>
          <w:color w:val="000000"/>
          <w:sz w:val="23"/>
          <w:szCs w:val="23"/>
        </w:rPr>
      </w:pPr>
      <w:r w:rsidRPr="004F304B">
        <w:rPr>
          <w:rFonts w:ascii="Arial" w:hAnsi="Arial" w:cs="Arial"/>
          <w:b/>
          <w:bCs/>
          <w:color w:val="000000"/>
          <w:sz w:val="23"/>
          <w:szCs w:val="23"/>
        </w:rPr>
        <w:t xml:space="preserve">Habilitação jurídica (Art. 66 </w:t>
      </w:r>
      <w:r w:rsidRPr="004F304B">
        <w:rPr>
          <w:rFonts w:ascii="Arial" w:hAnsi="Arial" w:cs="Arial"/>
          <w:b/>
          <w:bCs/>
          <w:sz w:val="23"/>
          <w:szCs w:val="23"/>
        </w:rPr>
        <w:t>da Lei nº 14.133/21</w:t>
      </w:r>
      <w:r w:rsidRPr="004F304B">
        <w:rPr>
          <w:rFonts w:ascii="Arial" w:hAnsi="Arial" w:cs="Arial"/>
          <w:b/>
          <w:bCs/>
          <w:color w:val="000000"/>
          <w:sz w:val="23"/>
          <w:szCs w:val="23"/>
        </w:rPr>
        <w:t>)</w:t>
      </w:r>
    </w:p>
    <w:p w14:paraId="73BDB518" w14:textId="77777777" w:rsidR="0054582D" w:rsidRPr="004F304B" w:rsidRDefault="0054582D" w:rsidP="0054582D">
      <w:pPr>
        <w:autoSpaceDE w:val="0"/>
        <w:autoSpaceDN w:val="0"/>
        <w:adjustRightInd w:val="0"/>
        <w:jc w:val="both"/>
        <w:rPr>
          <w:rFonts w:ascii="Arial" w:hAnsi="Arial" w:cs="Arial"/>
          <w:sz w:val="23"/>
          <w:szCs w:val="23"/>
        </w:rPr>
      </w:pPr>
      <w:r w:rsidRPr="004F304B">
        <w:rPr>
          <w:rFonts w:ascii="Arial" w:hAnsi="Arial" w:cs="Arial"/>
          <w:bCs/>
          <w:sz w:val="23"/>
          <w:szCs w:val="23"/>
        </w:rPr>
        <w:lastRenderedPageBreak/>
        <w:t>12.6.1.</w:t>
      </w:r>
      <w:r w:rsidRPr="004F304B">
        <w:rPr>
          <w:rFonts w:ascii="Arial" w:hAnsi="Arial" w:cs="Arial"/>
          <w:b/>
          <w:sz w:val="23"/>
          <w:szCs w:val="23"/>
        </w:rPr>
        <w:t xml:space="preserve"> </w:t>
      </w:r>
      <w:r w:rsidRPr="004F304B">
        <w:rPr>
          <w:rFonts w:ascii="Arial" w:hAnsi="Arial" w:cs="Arial"/>
          <w:bCs/>
          <w:sz w:val="23"/>
          <w:szCs w:val="23"/>
        </w:rPr>
        <w:t xml:space="preserve">No caso de </w:t>
      </w:r>
      <w:r w:rsidRPr="004F304B">
        <w:rPr>
          <w:rFonts w:ascii="Arial" w:hAnsi="Arial" w:cs="Arial"/>
          <w:b/>
          <w:bCs/>
          <w:color w:val="000000"/>
          <w:sz w:val="23"/>
          <w:szCs w:val="23"/>
        </w:rPr>
        <w:t>Microempreendedor Individual – (MEI)</w:t>
      </w:r>
      <w:r w:rsidRPr="004F304B">
        <w:rPr>
          <w:rFonts w:ascii="Arial" w:hAnsi="Arial" w:cs="Arial"/>
          <w:color w:val="000000"/>
          <w:sz w:val="23"/>
          <w:szCs w:val="23"/>
        </w:rPr>
        <w:t xml:space="preserve">: </w:t>
      </w:r>
      <w:r w:rsidRPr="004F304B">
        <w:rPr>
          <w:rFonts w:ascii="Arial" w:hAnsi="Arial" w:cs="Arial"/>
          <w:sz w:val="23"/>
          <w:szCs w:val="23"/>
        </w:rPr>
        <w:t xml:space="preserve">Certificado da Condição de Microempreendedor Individual - CCMEI, cuja aceitação ficará condicionada à verificação da autenticidade no sítio </w:t>
      </w:r>
      <w:hyperlink r:id="rId34" w:history="1">
        <w:r w:rsidRPr="004F304B">
          <w:rPr>
            <w:rFonts w:ascii="Arial" w:hAnsi="Arial" w:cs="Arial"/>
            <w:sz w:val="23"/>
            <w:szCs w:val="23"/>
            <w:u w:val="single"/>
          </w:rPr>
          <w:t>www.portaldoempreendedor.gov.br</w:t>
        </w:r>
      </w:hyperlink>
      <w:r w:rsidRPr="004F304B">
        <w:rPr>
          <w:rFonts w:ascii="Arial" w:hAnsi="Arial" w:cs="Arial"/>
          <w:sz w:val="23"/>
          <w:szCs w:val="23"/>
        </w:rPr>
        <w:t>;</w:t>
      </w:r>
    </w:p>
    <w:p w14:paraId="4FD949E3" w14:textId="77777777" w:rsidR="0054582D" w:rsidRPr="00785C15" w:rsidRDefault="0054582D" w:rsidP="0054582D">
      <w:pPr>
        <w:jc w:val="both"/>
        <w:rPr>
          <w:rFonts w:ascii="Arial" w:hAnsi="Arial" w:cs="Arial"/>
          <w:b/>
          <w:bCs/>
        </w:rPr>
      </w:pPr>
    </w:p>
    <w:p w14:paraId="5DF46028" w14:textId="77777777" w:rsidR="0054582D" w:rsidRPr="004F304B" w:rsidRDefault="0054582D" w:rsidP="0054582D">
      <w:pPr>
        <w:autoSpaceDE w:val="0"/>
        <w:autoSpaceDN w:val="0"/>
        <w:adjustRightInd w:val="0"/>
        <w:jc w:val="both"/>
        <w:rPr>
          <w:rFonts w:ascii="Arial" w:hAnsi="Arial" w:cs="Arial"/>
          <w:color w:val="000000"/>
          <w:sz w:val="23"/>
          <w:szCs w:val="23"/>
        </w:rPr>
      </w:pPr>
      <w:r w:rsidRPr="004F304B">
        <w:rPr>
          <w:rFonts w:ascii="Arial" w:hAnsi="Arial" w:cs="Arial"/>
          <w:bCs/>
          <w:sz w:val="23"/>
          <w:szCs w:val="23"/>
        </w:rPr>
        <w:t>12.6.2.</w:t>
      </w:r>
      <w:r w:rsidRPr="004F304B">
        <w:rPr>
          <w:rFonts w:ascii="Arial" w:hAnsi="Arial" w:cs="Arial"/>
          <w:b/>
          <w:sz w:val="23"/>
          <w:szCs w:val="23"/>
        </w:rPr>
        <w:t xml:space="preserve"> </w:t>
      </w:r>
      <w:r w:rsidRPr="004F304B">
        <w:rPr>
          <w:rFonts w:ascii="Arial" w:hAnsi="Arial" w:cs="Arial"/>
          <w:color w:val="000000"/>
          <w:sz w:val="23"/>
          <w:szCs w:val="23"/>
        </w:rPr>
        <w:t xml:space="preserve">No caso de </w:t>
      </w:r>
      <w:r w:rsidRPr="004F304B">
        <w:rPr>
          <w:rFonts w:ascii="Arial" w:hAnsi="Arial" w:cs="Arial"/>
          <w:b/>
          <w:bCs/>
          <w:color w:val="000000"/>
          <w:sz w:val="23"/>
          <w:szCs w:val="23"/>
        </w:rPr>
        <w:t>Empresário Individual - (EI)</w:t>
      </w:r>
      <w:r w:rsidRPr="004F304B">
        <w:rPr>
          <w:rFonts w:ascii="Arial" w:hAnsi="Arial" w:cs="Arial"/>
          <w:color w:val="000000"/>
          <w:sz w:val="23"/>
          <w:szCs w:val="23"/>
        </w:rPr>
        <w:t>: Inscrição no Registro Público de Empresas Mercantis, a cargo da Junta Comercial da respectiva sede;</w:t>
      </w:r>
    </w:p>
    <w:p w14:paraId="0319BE72" w14:textId="77777777" w:rsidR="0054582D" w:rsidRPr="00785C15" w:rsidRDefault="0054582D" w:rsidP="0054582D">
      <w:pPr>
        <w:jc w:val="both"/>
        <w:rPr>
          <w:rFonts w:ascii="Arial" w:hAnsi="Arial" w:cs="Arial"/>
          <w:bCs/>
        </w:rPr>
      </w:pPr>
    </w:p>
    <w:p w14:paraId="0DABBBB6" w14:textId="77777777" w:rsidR="0054582D" w:rsidRPr="004F304B" w:rsidRDefault="0054582D" w:rsidP="0054582D">
      <w:pPr>
        <w:jc w:val="both"/>
        <w:rPr>
          <w:rFonts w:ascii="Arial" w:hAnsi="Arial" w:cs="Arial"/>
          <w:sz w:val="23"/>
          <w:szCs w:val="23"/>
        </w:rPr>
      </w:pPr>
      <w:r w:rsidRPr="004F304B">
        <w:rPr>
          <w:rFonts w:ascii="Arial" w:hAnsi="Arial" w:cs="Arial"/>
          <w:bCs/>
          <w:sz w:val="23"/>
          <w:szCs w:val="23"/>
        </w:rPr>
        <w:t xml:space="preserve">12.6.3. </w:t>
      </w:r>
      <w:r w:rsidRPr="004F304B">
        <w:rPr>
          <w:rFonts w:ascii="Arial" w:hAnsi="Arial" w:cs="Arial"/>
          <w:bCs/>
          <w:color w:val="000000"/>
          <w:sz w:val="23"/>
          <w:szCs w:val="23"/>
        </w:rPr>
        <w:t>No</w:t>
      </w:r>
      <w:r w:rsidRPr="004F304B">
        <w:rPr>
          <w:rFonts w:ascii="Arial" w:hAnsi="Arial" w:cs="Arial"/>
          <w:color w:val="000000"/>
          <w:sz w:val="23"/>
          <w:szCs w:val="23"/>
        </w:rPr>
        <w:t xml:space="preserve"> caso de </w:t>
      </w:r>
      <w:r w:rsidRPr="004F304B">
        <w:rPr>
          <w:rFonts w:ascii="Arial" w:hAnsi="Arial" w:cs="Arial"/>
          <w:b/>
          <w:bCs/>
          <w:color w:val="000000"/>
          <w:sz w:val="23"/>
          <w:szCs w:val="23"/>
        </w:rPr>
        <w:t>Sociedade Empresária</w:t>
      </w:r>
      <w:r w:rsidRPr="004F304B">
        <w:rPr>
          <w:rFonts w:ascii="Arial" w:hAnsi="Arial" w:cs="Arial"/>
          <w:color w:val="000000"/>
          <w:sz w:val="23"/>
          <w:szCs w:val="23"/>
        </w:rPr>
        <w:t xml:space="preserve"> ou </w:t>
      </w:r>
      <w:r w:rsidRPr="004F304B">
        <w:rPr>
          <w:rFonts w:ascii="Arial" w:hAnsi="Arial" w:cs="Arial"/>
          <w:b/>
          <w:bCs/>
          <w:color w:val="000000"/>
          <w:sz w:val="23"/>
          <w:szCs w:val="23"/>
        </w:rPr>
        <w:t>Sociedade Limitada Unipessoal – SLU</w:t>
      </w:r>
      <w:r w:rsidRPr="004F304B">
        <w:rPr>
          <w:rFonts w:ascii="Arial" w:hAnsi="Arial" w:cs="Arial"/>
          <w:color w:val="000000"/>
          <w:sz w:val="23"/>
          <w:szCs w:val="23"/>
        </w:rPr>
        <w:t xml:space="preserve"> ou sociedade identificada como </w:t>
      </w:r>
      <w:r w:rsidRPr="004F304B">
        <w:rPr>
          <w:rFonts w:ascii="Arial" w:hAnsi="Arial" w:cs="Arial"/>
          <w:b/>
          <w:bCs/>
          <w:color w:val="000000"/>
          <w:sz w:val="23"/>
          <w:szCs w:val="23"/>
        </w:rPr>
        <w:t>empresa individual de responsabilidade limitada - EIRELI</w:t>
      </w:r>
      <w:r w:rsidRPr="004F304B">
        <w:rPr>
          <w:rFonts w:ascii="Arial" w:hAnsi="Arial" w:cs="Arial"/>
          <w:color w:val="000000"/>
          <w:sz w:val="23"/>
          <w:szCs w:val="23"/>
        </w:rPr>
        <w:t xml:space="preserve">: Inscrição do ato constitutivo, estatuto ou contrato social no Registro Público de Empresas Mercantis, a cargo da Junta Comercial da respectiva sede, </w:t>
      </w:r>
      <w:r w:rsidRPr="004F304B">
        <w:rPr>
          <w:rFonts w:ascii="Arial" w:hAnsi="Arial" w:cs="Arial"/>
          <w:sz w:val="23"/>
          <w:szCs w:val="23"/>
        </w:rPr>
        <w:t xml:space="preserve">acompanhado de documento comprobatório de seus administradores; </w:t>
      </w:r>
    </w:p>
    <w:p w14:paraId="104CF39D" w14:textId="77777777" w:rsidR="0054582D" w:rsidRPr="00785C15" w:rsidRDefault="0054582D" w:rsidP="0054582D">
      <w:pPr>
        <w:jc w:val="both"/>
        <w:rPr>
          <w:rFonts w:ascii="Arial" w:hAnsi="Arial" w:cs="Arial"/>
        </w:rPr>
      </w:pPr>
    </w:p>
    <w:p w14:paraId="732A84E1" w14:textId="77777777" w:rsidR="0054582D" w:rsidRPr="00785C15" w:rsidRDefault="0054582D" w:rsidP="0054582D">
      <w:pPr>
        <w:autoSpaceDE w:val="0"/>
        <w:autoSpaceDN w:val="0"/>
        <w:adjustRightInd w:val="0"/>
        <w:jc w:val="both"/>
        <w:rPr>
          <w:rFonts w:ascii="Arial" w:hAnsi="Arial" w:cs="Arial"/>
        </w:rPr>
      </w:pPr>
      <w:r w:rsidRPr="004F304B">
        <w:rPr>
          <w:rFonts w:ascii="Arial" w:hAnsi="Arial" w:cs="Arial"/>
          <w:bCs/>
          <w:sz w:val="23"/>
          <w:szCs w:val="23"/>
        </w:rPr>
        <w:t>12.6.4.</w:t>
      </w:r>
      <w:r w:rsidRPr="004F304B">
        <w:rPr>
          <w:rFonts w:ascii="Arial" w:hAnsi="Arial" w:cs="Arial"/>
          <w:b/>
          <w:sz w:val="23"/>
          <w:szCs w:val="23"/>
        </w:rPr>
        <w:t xml:space="preserve"> </w:t>
      </w:r>
      <w:r w:rsidRPr="004F304B">
        <w:rPr>
          <w:rFonts w:ascii="Arial" w:hAnsi="Arial" w:cs="Arial"/>
          <w:sz w:val="23"/>
          <w:szCs w:val="23"/>
        </w:rPr>
        <w:t xml:space="preserve">No caso de </w:t>
      </w:r>
      <w:r w:rsidRPr="004F304B">
        <w:rPr>
          <w:rFonts w:ascii="Arial" w:hAnsi="Arial" w:cs="Arial"/>
          <w:b/>
          <w:bCs/>
          <w:sz w:val="23"/>
          <w:szCs w:val="23"/>
        </w:rPr>
        <w:t>Sociedade Simples – (SS)</w:t>
      </w:r>
      <w:r w:rsidRPr="004F304B">
        <w:rPr>
          <w:rFonts w:ascii="Arial" w:hAnsi="Arial" w:cs="Arial"/>
          <w:sz w:val="23"/>
          <w:szCs w:val="23"/>
        </w:rPr>
        <w:t>: Inscrição do ato constitutivo no Registro Civil das Pessoas Jurídicas do local de sua sede, acompanhada de prova da indicação dos seus administradores;</w:t>
      </w:r>
      <w:r w:rsidRPr="004F304B">
        <w:rPr>
          <w:rFonts w:ascii="Arial" w:hAnsi="Arial" w:cs="Arial"/>
          <w:sz w:val="23"/>
          <w:szCs w:val="23"/>
        </w:rPr>
        <w:br/>
      </w:r>
    </w:p>
    <w:p w14:paraId="4138AA71" w14:textId="77777777" w:rsidR="0054582D" w:rsidRPr="004F304B" w:rsidRDefault="0054582D" w:rsidP="0054582D">
      <w:pPr>
        <w:autoSpaceDE w:val="0"/>
        <w:autoSpaceDN w:val="0"/>
        <w:adjustRightInd w:val="0"/>
        <w:jc w:val="both"/>
        <w:rPr>
          <w:rFonts w:ascii="Arial" w:hAnsi="Arial" w:cs="Arial"/>
          <w:color w:val="000000"/>
          <w:sz w:val="23"/>
          <w:szCs w:val="23"/>
        </w:rPr>
      </w:pPr>
      <w:r w:rsidRPr="004F304B">
        <w:rPr>
          <w:rFonts w:ascii="Arial" w:hAnsi="Arial" w:cs="Arial"/>
          <w:bCs/>
          <w:sz w:val="23"/>
          <w:szCs w:val="23"/>
        </w:rPr>
        <w:t>12.6.5.</w:t>
      </w:r>
      <w:r w:rsidRPr="004F304B">
        <w:rPr>
          <w:rFonts w:ascii="Arial" w:hAnsi="Arial" w:cs="Arial"/>
          <w:b/>
          <w:sz w:val="23"/>
          <w:szCs w:val="23"/>
        </w:rPr>
        <w:t xml:space="preserve"> </w:t>
      </w:r>
      <w:r w:rsidRPr="004F304B">
        <w:rPr>
          <w:rFonts w:ascii="Arial" w:hAnsi="Arial" w:cs="Arial"/>
          <w:sz w:val="23"/>
          <w:szCs w:val="23"/>
        </w:rPr>
        <w:t xml:space="preserve">No caso de </w:t>
      </w:r>
      <w:r w:rsidRPr="004F304B">
        <w:rPr>
          <w:rFonts w:ascii="Arial" w:hAnsi="Arial" w:cs="Arial"/>
          <w:b/>
          <w:bCs/>
          <w:sz w:val="23"/>
          <w:szCs w:val="23"/>
        </w:rPr>
        <w:t>empresa ou sociedade estrangeira em funcionamento no País</w:t>
      </w:r>
      <w:r w:rsidRPr="004F304B">
        <w:rPr>
          <w:rFonts w:ascii="Arial" w:hAnsi="Arial" w:cs="Arial"/>
          <w:color w:val="000000"/>
          <w:sz w:val="23"/>
          <w:szCs w:val="23"/>
        </w:rPr>
        <w:t>: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35EF90E3" w14:textId="77777777" w:rsidR="0054582D" w:rsidRPr="00785C15" w:rsidRDefault="0054582D" w:rsidP="0054582D">
      <w:pPr>
        <w:autoSpaceDE w:val="0"/>
        <w:autoSpaceDN w:val="0"/>
        <w:adjustRightInd w:val="0"/>
        <w:jc w:val="both"/>
        <w:rPr>
          <w:rFonts w:ascii="Arial" w:hAnsi="Arial" w:cs="Arial"/>
        </w:rPr>
      </w:pPr>
    </w:p>
    <w:p w14:paraId="42961427" w14:textId="77777777" w:rsidR="0054582D" w:rsidRPr="004F304B" w:rsidRDefault="0054582D" w:rsidP="0054582D">
      <w:pPr>
        <w:autoSpaceDE w:val="0"/>
        <w:autoSpaceDN w:val="0"/>
        <w:adjustRightInd w:val="0"/>
        <w:jc w:val="both"/>
        <w:rPr>
          <w:rFonts w:ascii="Arial" w:hAnsi="Arial" w:cs="Arial"/>
          <w:color w:val="000000"/>
          <w:sz w:val="23"/>
          <w:szCs w:val="23"/>
        </w:rPr>
      </w:pPr>
      <w:r w:rsidRPr="004F304B">
        <w:rPr>
          <w:rFonts w:ascii="Arial" w:hAnsi="Arial" w:cs="Arial"/>
          <w:bCs/>
          <w:sz w:val="23"/>
          <w:szCs w:val="23"/>
        </w:rPr>
        <w:t>12.6.6.</w:t>
      </w:r>
      <w:r w:rsidRPr="004F304B">
        <w:rPr>
          <w:rFonts w:ascii="Arial" w:hAnsi="Arial" w:cs="Arial"/>
          <w:b/>
          <w:sz w:val="23"/>
          <w:szCs w:val="23"/>
        </w:rPr>
        <w:t xml:space="preserve"> </w:t>
      </w:r>
      <w:r w:rsidRPr="004F304B">
        <w:rPr>
          <w:rFonts w:ascii="Arial" w:hAnsi="Arial" w:cs="Arial"/>
          <w:color w:val="000000"/>
          <w:sz w:val="23"/>
          <w:szCs w:val="23"/>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12900525" w14:textId="77777777" w:rsidR="0054582D" w:rsidRPr="00785C15" w:rsidRDefault="0054582D" w:rsidP="0054582D">
      <w:pPr>
        <w:autoSpaceDE w:val="0"/>
        <w:autoSpaceDN w:val="0"/>
        <w:adjustRightInd w:val="0"/>
        <w:jc w:val="both"/>
        <w:rPr>
          <w:rFonts w:ascii="Arial" w:hAnsi="Arial" w:cs="Arial"/>
          <w:b/>
        </w:rPr>
      </w:pPr>
    </w:p>
    <w:p w14:paraId="3A222246" w14:textId="77777777" w:rsidR="0054582D" w:rsidRPr="004F304B" w:rsidRDefault="0054582D" w:rsidP="0054582D">
      <w:pPr>
        <w:autoSpaceDE w:val="0"/>
        <w:autoSpaceDN w:val="0"/>
        <w:adjustRightInd w:val="0"/>
        <w:jc w:val="both"/>
        <w:rPr>
          <w:rFonts w:ascii="Arial" w:hAnsi="Arial" w:cs="Arial"/>
          <w:b/>
          <w:sz w:val="23"/>
          <w:szCs w:val="23"/>
        </w:rPr>
      </w:pPr>
      <w:r w:rsidRPr="004F304B">
        <w:rPr>
          <w:rFonts w:ascii="Arial" w:hAnsi="Arial" w:cs="Arial"/>
          <w:bCs/>
          <w:sz w:val="23"/>
          <w:szCs w:val="23"/>
        </w:rPr>
        <w:t>12.6.7.</w:t>
      </w:r>
      <w:r w:rsidRPr="004F304B">
        <w:rPr>
          <w:rFonts w:ascii="Arial" w:hAnsi="Arial" w:cs="Arial"/>
          <w:sz w:val="23"/>
          <w:szCs w:val="23"/>
        </w:rPr>
        <w:t xml:space="preserve"> </w:t>
      </w:r>
      <w:r w:rsidRPr="004F304B">
        <w:rPr>
          <w:rFonts w:ascii="Arial" w:hAnsi="Arial" w:cs="Arial"/>
          <w:b/>
          <w:sz w:val="23"/>
          <w:szCs w:val="23"/>
          <w:u w:val="single"/>
        </w:rPr>
        <w:t>Os documentos acima deverão estar acompanhados de todas as alterações ou da consolidação respectiva</w:t>
      </w:r>
      <w:r w:rsidRPr="004F304B">
        <w:rPr>
          <w:rFonts w:ascii="Arial" w:hAnsi="Arial" w:cs="Arial"/>
          <w:b/>
          <w:sz w:val="23"/>
          <w:szCs w:val="23"/>
        </w:rPr>
        <w:t>.</w:t>
      </w:r>
    </w:p>
    <w:p w14:paraId="4A89BC5C" w14:textId="77777777" w:rsidR="0054582D" w:rsidRPr="004F304B" w:rsidRDefault="0054582D" w:rsidP="0054582D">
      <w:pPr>
        <w:autoSpaceDE w:val="0"/>
        <w:autoSpaceDN w:val="0"/>
        <w:adjustRightInd w:val="0"/>
        <w:jc w:val="both"/>
        <w:rPr>
          <w:rFonts w:ascii="Arial" w:hAnsi="Arial" w:cs="Arial"/>
          <w:b/>
          <w:bCs/>
          <w:sz w:val="23"/>
          <w:szCs w:val="23"/>
        </w:rPr>
      </w:pPr>
    </w:p>
    <w:p w14:paraId="210BE29A" w14:textId="77777777" w:rsidR="0054582D" w:rsidRPr="004F304B" w:rsidRDefault="0054582D" w:rsidP="0054582D">
      <w:pPr>
        <w:autoSpaceDE w:val="0"/>
        <w:autoSpaceDN w:val="0"/>
        <w:adjustRightInd w:val="0"/>
        <w:jc w:val="both"/>
        <w:rPr>
          <w:rFonts w:ascii="Arial" w:hAnsi="Arial" w:cs="Arial"/>
          <w:b/>
          <w:bCs/>
          <w:sz w:val="23"/>
          <w:szCs w:val="23"/>
        </w:rPr>
      </w:pPr>
      <w:r w:rsidRPr="004F304B">
        <w:rPr>
          <w:rFonts w:ascii="Arial" w:hAnsi="Arial" w:cs="Arial"/>
          <w:b/>
          <w:bCs/>
          <w:sz w:val="23"/>
          <w:szCs w:val="23"/>
        </w:rPr>
        <w:t>Qualificação Técnica (Art. 67 da Lei nº 14.133/21)</w:t>
      </w:r>
    </w:p>
    <w:p w14:paraId="6000E4DE" w14:textId="77777777" w:rsidR="0054582D" w:rsidRPr="00785C15" w:rsidRDefault="0054582D" w:rsidP="0054582D">
      <w:pPr>
        <w:jc w:val="both"/>
        <w:rPr>
          <w:rFonts w:ascii="Arial" w:hAnsi="Arial" w:cs="Arial"/>
          <w:b/>
          <w:bCs/>
        </w:rPr>
      </w:pPr>
      <w:bookmarkStart w:id="10" w:name="_Hlk161249645"/>
    </w:p>
    <w:p w14:paraId="1D58F7F6" w14:textId="77777777" w:rsidR="0054582D" w:rsidRPr="004F304B" w:rsidRDefault="0054582D" w:rsidP="0054582D">
      <w:pPr>
        <w:jc w:val="both"/>
        <w:rPr>
          <w:rFonts w:ascii="Arial" w:hAnsi="Arial" w:cs="Arial"/>
          <w:b/>
          <w:bCs/>
          <w:sz w:val="23"/>
          <w:szCs w:val="23"/>
        </w:rPr>
      </w:pPr>
      <w:r w:rsidRPr="004F304B">
        <w:rPr>
          <w:rFonts w:ascii="Arial" w:hAnsi="Arial" w:cs="Arial"/>
          <w:b/>
          <w:bCs/>
          <w:sz w:val="23"/>
          <w:szCs w:val="23"/>
        </w:rPr>
        <w:t>Capacidade Técnico-Operacional</w:t>
      </w:r>
    </w:p>
    <w:p w14:paraId="792D4DA3" w14:textId="77777777" w:rsidR="0054582D" w:rsidRPr="00785C15" w:rsidRDefault="0054582D" w:rsidP="0054582D">
      <w:pPr>
        <w:jc w:val="both"/>
        <w:rPr>
          <w:rFonts w:ascii="Arial" w:hAnsi="Arial" w:cs="Arial"/>
        </w:rPr>
      </w:pPr>
    </w:p>
    <w:p w14:paraId="5A086C09" w14:textId="77777777" w:rsidR="0054582D" w:rsidRPr="004F304B" w:rsidRDefault="0054582D" w:rsidP="0054582D">
      <w:pPr>
        <w:jc w:val="both"/>
        <w:rPr>
          <w:rFonts w:ascii="Arial" w:hAnsi="Arial" w:cs="Arial"/>
          <w:sz w:val="23"/>
          <w:szCs w:val="23"/>
        </w:rPr>
      </w:pPr>
      <w:r w:rsidRPr="004F304B">
        <w:rPr>
          <w:rFonts w:ascii="Arial" w:hAnsi="Arial" w:cs="Arial"/>
          <w:sz w:val="23"/>
          <w:szCs w:val="23"/>
        </w:rPr>
        <w:t xml:space="preserve">12.7.1. Prova de </w:t>
      </w:r>
      <w:r w:rsidRPr="004F304B">
        <w:rPr>
          <w:rFonts w:ascii="Arial" w:hAnsi="Arial" w:cs="Arial"/>
          <w:b/>
          <w:bCs/>
          <w:sz w:val="23"/>
          <w:szCs w:val="23"/>
        </w:rPr>
        <w:t>capacidade técnico-operacional</w:t>
      </w:r>
      <w:r w:rsidRPr="004F304B">
        <w:rPr>
          <w:rFonts w:ascii="Arial" w:hAnsi="Arial" w:cs="Arial"/>
          <w:sz w:val="23"/>
          <w:szCs w:val="23"/>
        </w:rPr>
        <w:t xml:space="preserve">: comprovada por meio da apresentação de um ou mais atestados de capacidade técnica-operacional, fornecido por pessoa jurídica de direito público ou privado devidamente identificada, em nome do licitante, que comprove aptidão para desempenho de atividade pertinente e compatível com o objeto da licitação, relativo a: </w:t>
      </w:r>
    </w:p>
    <w:p w14:paraId="10257EFF" w14:textId="77777777" w:rsidR="0054582D" w:rsidRPr="00785C15" w:rsidRDefault="0054582D" w:rsidP="0054582D">
      <w:pPr>
        <w:autoSpaceDE w:val="0"/>
        <w:autoSpaceDN w:val="0"/>
        <w:adjustRightInd w:val="0"/>
        <w:jc w:val="both"/>
        <w:rPr>
          <w:rFonts w:ascii="Arial" w:hAnsi="Arial" w:cs="Arial"/>
          <w:color w:val="000000"/>
        </w:rPr>
      </w:pPr>
    </w:p>
    <w:tbl>
      <w:tblPr>
        <w:tblStyle w:val="Tabelacomgrade"/>
        <w:tblW w:w="9621" w:type="dxa"/>
        <w:tblLook w:val="04A0" w:firstRow="1" w:lastRow="0" w:firstColumn="1" w:lastColumn="0" w:noHBand="0" w:noVBand="1"/>
      </w:tblPr>
      <w:tblGrid>
        <w:gridCol w:w="9621"/>
      </w:tblGrid>
      <w:tr w:rsidR="0054582D" w:rsidRPr="004F304B" w14:paraId="6A7426AD" w14:textId="77777777" w:rsidTr="007B23CA">
        <w:trPr>
          <w:trHeight w:val="209"/>
        </w:trPr>
        <w:tc>
          <w:tcPr>
            <w:tcW w:w="9621" w:type="dxa"/>
          </w:tcPr>
          <w:p w14:paraId="0985BB6E" w14:textId="77777777" w:rsidR="0054582D" w:rsidRPr="004F304B" w:rsidRDefault="0054582D" w:rsidP="007B23CA">
            <w:pPr>
              <w:autoSpaceDE w:val="0"/>
              <w:autoSpaceDN w:val="0"/>
              <w:adjustRightInd w:val="0"/>
              <w:jc w:val="both"/>
              <w:rPr>
                <w:rFonts w:ascii="Arial" w:hAnsi="Arial" w:cs="Arial"/>
                <w:b/>
                <w:bCs/>
                <w:color w:val="000000"/>
                <w:sz w:val="23"/>
                <w:szCs w:val="23"/>
              </w:rPr>
            </w:pPr>
            <w:r w:rsidRPr="004F304B">
              <w:rPr>
                <w:rFonts w:ascii="Arial" w:hAnsi="Arial" w:cs="Arial"/>
                <w:b/>
                <w:bCs/>
                <w:color w:val="000000"/>
                <w:sz w:val="23"/>
                <w:szCs w:val="23"/>
              </w:rPr>
              <w:t>Descrição:</w:t>
            </w:r>
          </w:p>
        </w:tc>
      </w:tr>
      <w:tr w:rsidR="0054582D" w:rsidRPr="004F304B" w14:paraId="6D4AA2C8" w14:textId="77777777" w:rsidTr="007B23CA">
        <w:trPr>
          <w:trHeight w:val="209"/>
        </w:trPr>
        <w:tc>
          <w:tcPr>
            <w:tcW w:w="9621" w:type="dxa"/>
          </w:tcPr>
          <w:p w14:paraId="04FCB223" w14:textId="77777777" w:rsidR="0054582D" w:rsidRPr="004F304B" w:rsidRDefault="0054582D" w:rsidP="007B23CA">
            <w:pPr>
              <w:autoSpaceDE w:val="0"/>
              <w:autoSpaceDN w:val="0"/>
              <w:adjustRightInd w:val="0"/>
              <w:jc w:val="both"/>
              <w:rPr>
                <w:rFonts w:ascii="Arial" w:hAnsi="Arial" w:cs="Arial"/>
                <w:b/>
                <w:bCs/>
                <w:color w:val="000000"/>
                <w:sz w:val="23"/>
                <w:szCs w:val="23"/>
              </w:rPr>
            </w:pPr>
            <w:r w:rsidRPr="004F304B">
              <w:rPr>
                <w:rFonts w:ascii="Arial" w:hAnsi="Arial" w:cs="Arial"/>
                <w:color w:val="000000"/>
                <w:sz w:val="23"/>
                <w:szCs w:val="23"/>
              </w:rPr>
              <w:t>Aluguel de equipamentos recreativos e esportivos;</w:t>
            </w:r>
          </w:p>
        </w:tc>
      </w:tr>
      <w:tr w:rsidR="0054582D" w:rsidRPr="004F304B" w14:paraId="207CC2E0" w14:textId="77777777" w:rsidTr="007B23CA">
        <w:trPr>
          <w:trHeight w:val="209"/>
        </w:trPr>
        <w:tc>
          <w:tcPr>
            <w:tcW w:w="9621" w:type="dxa"/>
          </w:tcPr>
          <w:p w14:paraId="6353CA17" w14:textId="77777777" w:rsidR="0054582D" w:rsidRPr="004F304B" w:rsidRDefault="0054582D" w:rsidP="007B23CA">
            <w:pPr>
              <w:autoSpaceDE w:val="0"/>
              <w:autoSpaceDN w:val="0"/>
              <w:adjustRightInd w:val="0"/>
              <w:jc w:val="both"/>
              <w:rPr>
                <w:rFonts w:ascii="Arial" w:hAnsi="Arial" w:cs="Arial"/>
                <w:color w:val="000000"/>
                <w:sz w:val="23"/>
                <w:szCs w:val="23"/>
              </w:rPr>
            </w:pPr>
            <w:r w:rsidRPr="004F304B">
              <w:rPr>
                <w:rFonts w:ascii="Arial" w:hAnsi="Arial" w:cs="Arial"/>
                <w:color w:val="000000"/>
                <w:sz w:val="23"/>
                <w:szCs w:val="23"/>
              </w:rPr>
              <w:t>Locação de Brinquedos Infantis;</w:t>
            </w:r>
          </w:p>
        </w:tc>
      </w:tr>
      <w:tr w:rsidR="0054582D" w:rsidRPr="004F304B" w14:paraId="398C65F5" w14:textId="77777777" w:rsidTr="007B23CA">
        <w:trPr>
          <w:trHeight w:val="209"/>
        </w:trPr>
        <w:tc>
          <w:tcPr>
            <w:tcW w:w="9621" w:type="dxa"/>
          </w:tcPr>
          <w:p w14:paraId="6D4CE224" w14:textId="77777777" w:rsidR="0054582D" w:rsidRPr="004F304B" w:rsidRDefault="0054582D" w:rsidP="007B23CA">
            <w:pPr>
              <w:autoSpaceDE w:val="0"/>
              <w:autoSpaceDN w:val="0"/>
              <w:adjustRightInd w:val="0"/>
              <w:jc w:val="both"/>
              <w:rPr>
                <w:rFonts w:ascii="Arial" w:hAnsi="Arial" w:cs="Arial"/>
                <w:color w:val="000000"/>
                <w:sz w:val="23"/>
                <w:szCs w:val="23"/>
              </w:rPr>
            </w:pPr>
            <w:r w:rsidRPr="004F304B">
              <w:rPr>
                <w:rFonts w:ascii="Arial" w:hAnsi="Arial" w:cs="Arial"/>
                <w:color w:val="000000"/>
                <w:sz w:val="23"/>
                <w:szCs w:val="23"/>
              </w:rPr>
              <w:t>Locação de Brinquedos Infláveis;</w:t>
            </w:r>
          </w:p>
        </w:tc>
      </w:tr>
    </w:tbl>
    <w:p w14:paraId="5A302A9D" w14:textId="77777777" w:rsidR="0054582D" w:rsidRPr="00785C15" w:rsidRDefault="0054582D" w:rsidP="0054582D">
      <w:pPr>
        <w:jc w:val="both"/>
        <w:rPr>
          <w:rFonts w:ascii="Arial" w:hAnsi="Arial" w:cs="Arial"/>
        </w:rPr>
      </w:pPr>
    </w:p>
    <w:p w14:paraId="04DFB53C" w14:textId="77777777" w:rsidR="0054582D" w:rsidRPr="004F304B" w:rsidRDefault="0054582D" w:rsidP="0054582D">
      <w:pPr>
        <w:jc w:val="both"/>
        <w:rPr>
          <w:rFonts w:ascii="Arial" w:hAnsi="Arial" w:cs="Arial"/>
          <w:sz w:val="23"/>
          <w:szCs w:val="23"/>
        </w:rPr>
      </w:pPr>
      <w:r w:rsidRPr="004F304B">
        <w:rPr>
          <w:rFonts w:ascii="Arial" w:hAnsi="Arial" w:cs="Arial"/>
          <w:sz w:val="23"/>
          <w:szCs w:val="23"/>
        </w:rPr>
        <w:t xml:space="preserve">12.7.1.1. A capacidade operacional da licitante será comprovada mediante apresentação de Declaração e/ou Atestado de capacidade técnica, fornecido por pessoa jurídica de direito </w:t>
      </w:r>
      <w:r w:rsidRPr="004F304B">
        <w:rPr>
          <w:rFonts w:ascii="Arial" w:hAnsi="Arial" w:cs="Arial"/>
          <w:sz w:val="23"/>
          <w:szCs w:val="23"/>
        </w:rPr>
        <w:lastRenderedPageBreak/>
        <w:t xml:space="preserve">público ou privado, onde comprove ter o licitante executado, ou esteja executando, objeto similar ao presente objeto licitado, desde que atenda e seja compatível com os itens deste termo de referência. </w:t>
      </w:r>
    </w:p>
    <w:p w14:paraId="15387D5D" w14:textId="77777777" w:rsidR="0054582D" w:rsidRPr="004F304B" w:rsidRDefault="0054582D" w:rsidP="0054582D">
      <w:pPr>
        <w:jc w:val="both"/>
        <w:rPr>
          <w:rFonts w:ascii="Arial" w:hAnsi="Arial" w:cs="Arial"/>
          <w:sz w:val="23"/>
          <w:szCs w:val="23"/>
        </w:rPr>
      </w:pPr>
    </w:p>
    <w:p w14:paraId="332E25F6" w14:textId="77777777" w:rsidR="0054582D" w:rsidRPr="004F304B" w:rsidRDefault="0054582D" w:rsidP="0054582D">
      <w:pPr>
        <w:jc w:val="both"/>
        <w:rPr>
          <w:rFonts w:ascii="Arial" w:hAnsi="Arial" w:cs="Arial"/>
          <w:sz w:val="23"/>
          <w:szCs w:val="23"/>
        </w:rPr>
      </w:pPr>
      <w:r w:rsidRPr="004F304B">
        <w:rPr>
          <w:rFonts w:ascii="Arial" w:hAnsi="Arial" w:cs="Arial"/>
          <w:sz w:val="23"/>
          <w:szCs w:val="23"/>
        </w:rPr>
        <w:t>12.7.1.2. O atestado deverá conter, no mínimo, as seguintes informações:</w:t>
      </w:r>
    </w:p>
    <w:p w14:paraId="0C732BA8" w14:textId="77777777" w:rsidR="0054582D" w:rsidRPr="004F304B" w:rsidRDefault="0054582D" w:rsidP="0054582D">
      <w:pPr>
        <w:jc w:val="both"/>
        <w:rPr>
          <w:rFonts w:ascii="Arial" w:hAnsi="Arial" w:cs="Arial"/>
          <w:sz w:val="23"/>
          <w:szCs w:val="23"/>
        </w:rPr>
      </w:pPr>
    </w:p>
    <w:p w14:paraId="395E84FA" w14:textId="77777777" w:rsidR="0054582D" w:rsidRPr="004F304B" w:rsidRDefault="0054582D" w:rsidP="0054582D">
      <w:pPr>
        <w:jc w:val="both"/>
        <w:rPr>
          <w:rFonts w:ascii="Arial" w:hAnsi="Arial" w:cs="Arial"/>
          <w:sz w:val="23"/>
          <w:szCs w:val="23"/>
        </w:rPr>
      </w:pPr>
      <w:r w:rsidRPr="004F304B">
        <w:rPr>
          <w:rFonts w:ascii="Arial" w:hAnsi="Arial" w:cs="Arial"/>
          <w:sz w:val="23"/>
          <w:szCs w:val="23"/>
        </w:rPr>
        <w:t xml:space="preserve">-Nome, CNPJ, endereço completo e telefone do emitente. </w:t>
      </w:r>
    </w:p>
    <w:p w14:paraId="7A204674" w14:textId="77777777" w:rsidR="0054582D" w:rsidRPr="004F304B" w:rsidRDefault="0054582D" w:rsidP="0054582D">
      <w:pPr>
        <w:jc w:val="both"/>
        <w:rPr>
          <w:rFonts w:ascii="Arial" w:hAnsi="Arial" w:cs="Arial"/>
          <w:sz w:val="23"/>
          <w:szCs w:val="23"/>
        </w:rPr>
      </w:pPr>
      <w:r w:rsidRPr="004F304B">
        <w:rPr>
          <w:rFonts w:ascii="Arial" w:hAnsi="Arial" w:cs="Arial"/>
          <w:sz w:val="23"/>
          <w:szCs w:val="23"/>
        </w:rPr>
        <w:t xml:space="preserve">-Descrição e quantidade do produto/material ou serviço fornecido. </w:t>
      </w:r>
    </w:p>
    <w:p w14:paraId="433BD5F6" w14:textId="77777777" w:rsidR="0054582D" w:rsidRPr="004F304B" w:rsidRDefault="0054582D" w:rsidP="0054582D">
      <w:pPr>
        <w:jc w:val="both"/>
        <w:rPr>
          <w:rFonts w:ascii="Arial" w:hAnsi="Arial" w:cs="Arial"/>
          <w:sz w:val="23"/>
          <w:szCs w:val="23"/>
        </w:rPr>
      </w:pPr>
      <w:r w:rsidRPr="004F304B">
        <w:rPr>
          <w:rFonts w:ascii="Arial" w:hAnsi="Arial" w:cs="Arial"/>
          <w:sz w:val="23"/>
          <w:szCs w:val="23"/>
        </w:rPr>
        <w:t xml:space="preserve">-Nome e CNPJ da empresa que forneceu o bem ou prestou o(s) serviço (s). </w:t>
      </w:r>
    </w:p>
    <w:p w14:paraId="698C2817" w14:textId="77777777" w:rsidR="0054582D" w:rsidRPr="004F304B" w:rsidRDefault="0054582D" w:rsidP="0054582D">
      <w:pPr>
        <w:jc w:val="both"/>
        <w:rPr>
          <w:rFonts w:ascii="Arial" w:hAnsi="Arial" w:cs="Arial"/>
          <w:sz w:val="23"/>
          <w:szCs w:val="23"/>
        </w:rPr>
      </w:pPr>
      <w:r w:rsidRPr="004F304B">
        <w:rPr>
          <w:rFonts w:ascii="Arial" w:hAnsi="Arial" w:cs="Arial"/>
          <w:sz w:val="23"/>
          <w:szCs w:val="23"/>
        </w:rPr>
        <w:t xml:space="preserve">-Data de emissão. </w:t>
      </w:r>
    </w:p>
    <w:p w14:paraId="40EADF82" w14:textId="77777777" w:rsidR="0054582D" w:rsidRPr="004F304B" w:rsidRDefault="0054582D" w:rsidP="0054582D">
      <w:pPr>
        <w:jc w:val="both"/>
        <w:rPr>
          <w:rFonts w:ascii="Arial" w:hAnsi="Arial" w:cs="Arial"/>
          <w:sz w:val="23"/>
          <w:szCs w:val="23"/>
        </w:rPr>
      </w:pPr>
      <w:r w:rsidRPr="004F304B">
        <w:rPr>
          <w:rFonts w:ascii="Arial" w:hAnsi="Arial" w:cs="Arial"/>
          <w:sz w:val="23"/>
          <w:szCs w:val="23"/>
        </w:rPr>
        <w:t>-Assinatura e identificação do signatário (nome e cargo ou função que exerce junto à emitente).</w:t>
      </w:r>
    </w:p>
    <w:p w14:paraId="0D8D6050" w14:textId="77777777" w:rsidR="0054582D" w:rsidRPr="004F304B" w:rsidRDefault="0054582D" w:rsidP="0054582D">
      <w:pPr>
        <w:autoSpaceDE w:val="0"/>
        <w:autoSpaceDN w:val="0"/>
        <w:adjustRightInd w:val="0"/>
        <w:jc w:val="both"/>
        <w:rPr>
          <w:rFonts w:ascii="Arial" w:hAnsi="Arial" w:cs="Arial"/>
          <w:sz w:val="23"/>
          <w:szCs w:val="23"/>
        </w:rPr>
      </w:pPr>
    </w:p>
    <w:p w14:paraId="03B487A0" w14:textId="77777777" w:rsidR="0054582D" w:rsidRPr="004F304B" w:rsidRDefault="0054582D" w:rsidP="0054582D">
      <w:pPr>
        <w:autoSpaceDE w:val="0"/>
        <w:autoSpaceDN w:val="0"/>
        <w:adjustRightInd w:val="0"/>
        <w:jc w:val="both"/>
        <w:rPr>
          <w:rFonts w:ascii="Arial" w:hAnsi="Arial" w:cs="Arial"/>
          <w:sz w:val="23"/>
          <w:szCs w:val="23"/>
        </w:rPr>
      </w:pPr>
      <w:r w:rsidRPr="004F304B">
        <w:rPr>
          <w:rFonts w:ascii="Arial" w:hAnsi="Arial" w:cs="Arial"/>
          <w:sz w:val="23"/>
          <w:szCs w:val="23"/>
        </w:rPr>
        <w:t xml:space="preserve">12.7.1.3. O (s) atestado (s) deverá possuir informações claras sobre quem o expedir. Caso pairem dúvidas sobre a veracidade do (s) atestado (s) apresentado (s), poderá o pregoeiro realizar auditoria para saná-las; </w:t>
      </w:r>
    </w:p>
    <w:p w14:paraId="3FC3BF32" w14:textId="77777777" w:rsidR="0054582D" w:rsidRPr="004F304B" w:rsidRDefault="0054582D" w:rsidP="0054582D">
      <w:pPr>
        <w:autoSpaceDE w:val="0"/>
        <w:autoSpaceDN w:val="0"/>
        <w:adjustRightInd w:val="0"/>
        <w:jc w:val="both"/>
        <w:rPr>
          <w:rFonts w:ascii="Arial" w:hAnsi="Arial" w:cs="Arial"/>
          <w:sz w:val="23"/>
          <w:szCs w:val="23"/>
        </w:rPr>
      </w:pPr>
    </w:p>
    <w:p w14:paraId="538AB23C" w14:textId="77777777" w:rsidR="0054582D" w:rsidRPr="004F304B" w:rsidRDefault="0054582D" w:rsidP="0054582D">
      <w:pPr>
        <w:autoSpaceDE w:val="0"/>
        <w:autoSpaceDN w:val="0"/>
        <w:adjustRightInd w:val="0"/>
        <w:jc w:val="both"/>
        <w:rPr>
          <w:rFonts w:ascii="Arial" w:hAnsi="Arial" w:cs="Arial"/>
          <w:sz w:val="23"/>
          <w:szCs w:val="23"/>
        </w:rPr>
      </w:pPr>
      <w:r w:rsidRPr="004F304B">
        <w:rPr>
          <w:rFonts w:ascii="Arial" w:hAnsi="Arial" w:cs="Arial"/>
          <w:sz w:val="23"/>
          <w:szCs w:val="23"/>
        </w:rPr>
        <w:t xml:space="preserve">12.7.1.4. Poderão ser apresentados um ou mais atestados; </w:t>
      </w:r>
    </w:p>
    <w:p w14:paraId="0AE4962B" w14:textId="77777777" w:rsidR="0054582D" w:rsidRPr="004F304B" w:rsidRDefault="0054582D" w:rsidP="0054582D">
      <w:pPr>
        <w:autoSpaceDE w:val="0"/>
        <w:autoSpaceDN w:val="0"/>
        <w:adjustRightInd w:val="0"/>
        <w:jc w:val="both"/>
        <w:rPr>
          <w:rFonts w:ascii="Arial" w:hAnsi="Arial" w:cs="Arial"/>
          <w:sz w:val="23"/>
          <w:szCs w:val="23"/>
        </w:rPr>
      </w:pPr>
    </w:p>
    <w:p w14:paraId="7E61B873" w14:textId="77777777" w:rsidR="0054582D" w:rsidRPr="004F304B" w:rsidRDefault="0054582D" w:rsidP="0054582D">
      <w:pPr>
        <w:autoSpaceDE w:val="0"/>
        <w:autoSpaceDN w:val="0"/>
        <w:adjustRightInd w:val="0"/>
        <w:jc w:val="both"/>
        <w:rPr>
          <w:rFonts w:ascii="Arial" w:hAnsi="Arial" w:cs="Arial"/>
          <w:sz w:val="23"/>
          <w:szCs w:val="23"/>
        </w:rPr>
      </w:pPr>
      <w:r w:rsidRPr="004F304B">
        <w:rPr>
          <w:rFonts w:ascii="Arial" w:hAnsi="Arial" w:cs="Arial"/>
          <w:sz w:val="23"/>
          <w:szCs w:val="23"/>
        </w:rPr>
        <w:t>12.7.1.5. Os atestados de capacidade técnica poderão ser apresentados em nome da matriz ou da filial do fornecedor.</w:t>
      </w:r>
    </w:p>
    <w:p w14:paraId="05EE02E6" w14:textId="77777777" w:rsidR="0054582D" w:rsidRPr="004F304B" w:rsidRDefault="0054582D" w:rsidP="0054582D">
      <w:pPr>
        <w:autoSpaceDE w:val="0"/>
        <w:autoSpaceDN w:val="0"/>
        <w:adjustRightInd w:val="0"/>
        <w:jc w:val="both"/>
        <w:rPr>
          <w:rFonts w:ascii="Arial" w:hAnsi="Arial" w:cs="Arial"/>
          <w:sz w:val="23"/>
          <w:szCs w:val="23"/>
        </w:rPr>
      </w:pPr>
    </w:p>
    <w:p w14:paraId="16F1F36B" w14:textId="77777777" w:rsidR="0054582D" w:rsidRPr="004F304B" w:rsidRDefault="0054582D" w:rsidP="0054582D">
      <w:pPr>
        <w:autoSpaceDE w:val="0"/>
        <w:autoSpaceDN w:val="0"/>
        <w:adjustRightInd w:val="0"/>
        <w:jc w:val="both"/>
        <w:rPr>
          <w:rFonts w:ascii="Arial" w:hAnsi="Arial" w:cs="Arial"/>
          <w:sz w:val="23"/>
          <w:szCs w:val="23"/>
        </w:rPr>
      </w:pPr>
      <w:r w:rsidRPr="004F304B">
        <w:rPr>
          <w:rFonts w:ascii="Arial" w:hAnsi="Arial" w:cs="Arial"/>
          <w:sz w:val="23"/>
          <w:szCs w:val="23"/>
        </w:rPr>
        <w:t>12.7.1.6. 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5B141CBF" w14:textId="77777777" w:rsidR="0054582D" w:rsidRPr="004F304B" w:rsidRDefault="0054582D" w:rsidP="0054582D">
      <w:pPr>
        <w:autoSpaceDE w:val="0"/>
        <w:autoSpaceDN w:val="0"/>
        <w:adjustRightInd w:val="0"/>
        <w:jc w:val="both"/>
        <w:rPr>
          <w:rFonts w:ascii="Arial" w:hAnsi="Arial" w:cs="Arial"/>
          <w:b/>
          <w:bCs/>
          <w:color w:val="000000"/>
          <w:sz w:val="23"/>
          <w:szCs w:val="23"/>
        </w:rPr>
      </w:pPr>
    </w:p>
    <w:p w14:paraId="2D9FB32A" w14:textId="77777777" w:rsidR="0054582D" w:rsidRPr="004F304B" w:rsidRDefault="0054582D" w:rsidP="0054582D">
      <w:pPr>
        <w:autoSpaceDE w:val="0"/>
        <w:autoSpaceDN w:val="0"/>
        <w:adjustRightInd w:val="0"/>
        <w:jc w:val="both"/>
        <w:rPr>
          <w:rFonts w:ascii="Arial" w:hAnsi="Arial" w:cs="Arial"/>
          <w:b/>
          <w:bCs/>
          <w:color w:val="000000"/>
          <w:sz w:val="23"/>
          <w:szCs w:val="23"/>
        </w:rPr>
      </w:pPr>
      <w:r w:rsidRPr="004F304B">
        <w:rPr>
          <w:rFonts w:ascii="Arial" w:hAnsi="Arial" w:cs="Arial"/>
          <w:b/>
          <w:bCs/>
          <w:color w:val="000000"/>
          <w:sz w:val="23"/>
          <w:szCs w:val="23"/>
        </w:rPr>
        <w:t xml:space="preserve">Habilitação fiscal, social e trabalhista (Art. 68 </w:t>
      </w:r>
      <w:r w:rsidRPr="004F304B">
        <w:rPr>
          <w:rFonts w:ascii="Arial" w:hAnsi="Arial" w:cs="Arial"/>
          <w:b/>
          <w:bCs/>
          <w:sz w:val="23"/>
          <w:szCs w:val="23"/>
        </w:rPr>
        <w:t>da Lei nº 14.133/21)</w:t>
      </w:r>
    </w:p>
    <w:p w14:paraId="62A91BB0" w14:textId="77777777" w:rsidR="0054582D" w:rsidRPr="004F304B" w:rsidRDefault="0054582D" w:rsidP="0054582D">
      <w:pPr>
        <w:jc w:val="both"/>
        <w:rPr>
          <w:rFonts w:ascii="Arial" w:hAnsi="Arial" w:cs="Arial"/>
          <w:sz w:val="23"/>
          <w:szCs w:val="23"/>
        </w:rPr>
      </w:pPr>
    </w:p>
    <w:bookmarkEnd w:id="10"/>
    <w:p w14:paraId="0C980914" w14:textId="77777777" w:rsidR="0054582D" w:rsidRPr="004F304B" w:rsidRDefault="0054582D" w:rsidP="0054582D">
      <w:pPr>
        <w:autoSpaceDE w:val="0"/>
        <w:autoSpaceDN w:val="0"/>
        <w:adjustRightInd w:val="0"/>
        <w:jc w:val="both"/>
        <w:rPr>
          <w:rFonts w:ascii="Arial" w:hAnsi="Arial" w:cs="Arial"/>
          <w:sz w:val="23"/>
          <w:szCs w:val="23"/>
        </w:rPr>
      </w:pPr>
      <w:r w:rsidRPr="004F304B">
        <w:rPr>
          <w:rFonts w:ascii="Arial" w:hAnsi="Arial" w:cs="Arial"/>
          <w:bCs/>
          <w:sz w:val="23"/>
          <w:szCs w:val="23"/>
        </w:rPr>
        <w:t xml:space="preserve">12.8.1. </w:t>
      </w:r>
      <w:r w:rsidRPr="004F304B">
        <w:rPr>
          <w:rFonts w:ascii="Arial" w:hAnsi="Arial" w:cs="Arial"/>
          <w:sz w:val="23"/>
          <w:szCs w:val="23"/>
        </w:rPr>
        <w:t xml:space="preserve">Prova de Inscrição no Cadastro Nacional de Pessoas Jurídicas do Ministério da Fazenda </w:t>
      </w:r>
      <w:r w:rsidRPr="004F304B">
        <w:rPr>
          <w:rFonts w:ascii="Arial" w:hAnsi="Arial" w:cs="Arial"/>
          <w:b/>
          <w:bCs/>
          <w:sz w:val="23"/>
          <w:szCs w:val="23"/>
        </w:rPr>
        <w:t>(CNPJ)</w:t>
      </w:r>
      <w:r w:rsidRPr="004F304B">
        <w:rPr>
          <w:rFonts w:ascii="Arial" w:hAnsi="Arial" w:cs="Arial"/>
          <w:sz w:val="23"/>
          <w:szCs w:val="23"/>
          <w:u w:val="single"/>
        </w:rPr>
        <w:t>;</w:t>
      </w:r>
      <w:r w:rsidRPr="004F304B">
        <w:rPr>
          <w:rFonts w:ascii="Arial" w:hAnsi="Arial" w:cs="Arial"/>
          <w:sz w:val="23"/>
          <w:szCs w:val="23"/>
        </w:rPr>
        <w:t xml:space="preserve"> podendo ser retirada no site</w:t>
      </w:r>
      <w:r w:rsidRPr="004F304B">
        <w:rPr>
          <w:rFonts w:ascii="Arial" w:hAnsi="Arial" w:cs="Arial"/>
          <w:w w:val="98"/>
          <w:sz w:val="23"/>
          <w:szCs w:val="23"/>
        </w:rPr>
        <w:t xml:space="preserve"> </w:t>
      </w:r>
      <w:r w:rsidRPr="004F304B">
        <w:rPr>
          <w:rFonts w:ascii="Arial" w:hAnsi="Arial" w:cs="Arial"/>
          <w:b/>
          <w:w w:val="98"/>
          <w:sz w:val="23"/>
          <w:szCs w:val="23"/>
        </w:rPr>
        <w:t>www.receita.fazenda.gov.br;</w:t>
      </w:r>
    </w:p>
    <w:p w14:paraId="3FA10B73" w14:textId="77777777" w:rsidR="0054582D" w:rsidRPr="004F304B" w:rsidRDefault="0054582D" w:rsidP="0054582D">
      <w:pPr>
        <w:autoSpaceDE w:val="0"/>
        <w:autoSpaceDN w:val="0"/>
        <w:adjustRightInd w:val="0"/>
        <w:jc w:val="both"/>
        <w:rPr>
          <w:rFonts w:ascii="Arial" w:hAnsi="Arial" w:cs="Arial"/>
          <w:b/>
          <w:sz w:val="23"/>
          <w:szCs w:val="23"/>
        </w:rPr>
      </w:pPr>
    </w:p>
    <w:p w14:paraId="204103AF" w14:textId="77777777" w:rsidR="0054582D" w:rsidRPr="004F304B" w:rsidRDefault="0054582D" w:rsidP="0054582D">
      <w:pPr>
        <w:autoSpaceDE w:val="0"/>
        <w:autoSpaceDN w:val="0"/>
        <w:adjustRightInd w:val="0"/>
        <w:jc w:val="both"/>
        <w:rPr>
          <w:rFonts w:ascii="Arial" w:hAnsi="Arial" w:cs="Arial"/>
          <w:sz w:val="23"/>
          <w:szCs w:val="23"/>
        </w:rPr>
      </w:pPr>
      <w:r w:rsidRPr="004F304B">
        <w:rPr>
          <w:rFonts w:ascii="Arial" w:hAnsi="Arial" w:cs="Arial"/>
          <w:bCs/>
          <w:sz w:val="23"/>
          <w:szCs w:val="23"/>
        </w:rPr>
        <w:t>12.8.2. C</w:t>
      </w:r>
      <w:r w:rsidRPr="004F304B">
        <w:rPr>
          <w:rFonts w:ascii="Arial" w:hAnsi="Arial" w:cs="Arial"/>
          <w:sz w:val="23"/>
          <w:szCs w:val="23"/>
        </w:rPr>
        <w:t>ertidão Negativa de Débitos Relativos a Tributos Federais e a Dívida Ativa da União, (administrados pela Receita Federal do Brasil e pela Procuradoria-Geral da Fazenda Nacional); podendo ser retirada no site</w:t>
      </w:r>
      <w:r w:rsidRPr="004F304B">
        <w:rPr>
          <w:rFonts w:ascii="Arial" w:hAnsi="Arial" w:cs="Arial"/>
          <w:w w:val="98"/>
          <w:sz w:val="23"/>
          <w:szCs w:val="23"/>
        </w:rPr>
        <w:t xml:space="preserve"> </w:t>
      </w:r>
      <w:r w:rsidRPr="004F304B">
        <w:rPr>
          <w:rFonts w:ascii="Arial" w:hAnsi="Arial" w:cs="Arial"/>
          <w:b/>
          <w:w w:val="98"/>
          <w:sz w:val="23"/>
          <w:szCs w:val="23"/>
        </w:rPr>
        <w:t>www.receita.fazenda.gov.br;</w:t>
      </w:r>
    </w:p>
    <w:p w14:paraId="7937204B" w14:textId="77777777" w:rsidR="0054582D" w:rsidRPr="004F304B" w:rsidRDefault="0054582D" w:rsidP="0054582D">
      <w:pPr>
        <w:widowControl w:val="0"/>
        <w:autoSpaceDE w:val="0"/>
        <w:autoSpaceDN w:val="0"/>
        <w:adjustRightInd w:val="0"/>
        <w:ind w:firstLine="708"/>
        <w:jc w:val="both"/>
        <w:rPr>
          <w:rFonts w:ascii="Arial" w:hAnsi="Arial" w:cs="Arial"/>
          <w:sz w:val="23"/>
          <w:szCs w:val="23"/>
        </w:rPr>
      </w:pPr>
    </w:p>
    <w:p w14:paraId="52DEE7A3" w14:textId="77777777" w:rsidR="0054582D" w:rsidRPr="004F304B" w:rsidRDefault="0054582D" w:rsidP="0054582D">
      <w:pPr>
        <w:widowControl w:val="0"/>
        <w:autoSpaceDE w:val="0"/>
        <w:autoSpaceDN w:val="0"/>
        <w:adjustRightInd w:val="0"/>
        <w:jc w:val="both"/>
        <w:rPr>
          <w:rFonts w:ascii="Arial" w:hAnsi="Arial" w:cs="Arial"/>
          <w:sz w:val="23"/>
          <w:szCs w:val="23"/>
        </w:rPr>
      </w:pPr>
      <w:r w:rsidRPr="004F304B">
        <w:rPr>
          <w:rFonts w:ascii="Arial" w:hAnsi="Arial" w:cs="Arial"/>
          <w:bCs/>
          <w:sz w:val="23"/>
          <w:szCs w:val="23"/>
        </w:rPr>
        <w:t xml:space="preserve">12.8.3. </w:t>
      </w:r>
      <w:r w:rsidRPr="004F304B">
        <w:rPr>
          <w:rFonts w:ascii="Arial" w:hAnsi="Arial" w:cs="Arial"/>
          <w:sz w:val="23"/>
          <w:szCs w:val="23"/>
        </w:rPr>
        <w:t>Certidão Negativa de Débitos Relativos a Créditos Tributários e Não Tributários Estaduais Geridos pela Procuradoria-Geral do Estado (PGE) e pela Secretaria de Estado da Fazenda (SEFAZ), podendo ser retirada no site</w:t>
      </w:r>
      <w:r w:rsidRPr="004F304B">
        <w:rPr>
          <w:rFonts w:ascii="Arial" w:hAnsi="Arial" w:cs="Arial"/>
          <w:w w:val="98"/>
          <w:sz w:val="23"/>
          <w:szCs w:val="23"/>
        </w:rPr>
        <w:t xml:space="preserve"> </w:t>
      </w:r>
      <w:r w:rsidRPr="004F304B">
        <w:rPr>
          <w:rFonts w:ascii="Arial" w:hAnsi="Arial" w:cs="Arial"/>
          <w:b/>
          <w:w w:val="98"/>
          <w:sz w:val="23"/>
          <w:szCs w:val="23"/>
        </w:rPr>
        <w:t>www.sefaz.mt.gov.br</w:t>
      </w:r>
      <w:r w:rsidRPr="004F304B">
        <w:rPr>
          <w:rFonts w:ascii="Arial" w:hAnsi="Arial" w:cs="Arial"/>
          <w:b/>
          <w:w w:val="98"/>
          <w:sz w:val="23"/>
          <w:szCs w:val="23"/>
          <w:u w:val="single"/>
        </w:rPr>
        <w:t xml:space="preserve"> (</w:t>
      </w:r>
      <w:r w:rsidRPr="004F304B">
        <w:rPr>
          <w:rFonts w:ascii="Arial" w:hAnsi="Arial" w:cs="Arial"/>
          <w:b/>
          <w:sz w:val="23"/>
          <w:szCs w:val="23"/>
          <w:u w:val="single"/>
        </w:rPr>
        <w:t>Para Empresa Com Domicílio no Estado de Mato Grosso)</w:t>
      </w:r>
      <w:r w:rsidRPr="004F304B">
        <w:rPr>
          <w:rFonts w:ascii="Arial" w:hAnsi="Arial" w:cs="Arial"/>
          <w:sz w:val="23"/>
          <w:szCs w:val="23"/>
        </w:rPr>
        <w:t xml:space="preserve">; OU expedida pela Agência Fazendária da Secretaria de Estado de Fazenda do respectivo domicílio tributário </w:t>
      </w:r>
      <w:r w:rsidRPr="004F304B">
        <w:rPr>
          <w:rFonts w:ascii="Arial" w:hAnsi="Arial" w:cs="Arial"/>
          <w:w w:val="98"/>
          <w:sz w:val="23"/>
          <w:szCs w:val="23"/>
        </w:rPr>
        <w:t>(</w:t>
      </w:r>
      <w:r w:rsidRPr="004F304B">
        <w:rPr>
          <w:rFonts w:ascii="Arial" w:hAnsi="Arial" w:cs="Arial"/>
          <w:b/>
          <w:sz w:val="23"/>
          <w:szCs w:val="23"/>
          <w:u w:val="single"/>
        </w:rPr>
        <w:t>Para Empresa Com Domicílio em Outro Estado</w:t>
      </w:r>
      <w:r w:rsidRPr="004F304B">
        <w:rPr>
          <w:rFonts w:ascii="Arial" w:hAnsi="Arial" w:cs="Arial"/>
          <w:sz w:val="23"/>
          <w:szCs w:val="23"/>
        </w:rPr>
        <w:t>);</w:t>
      </w:r>
    </w:p>
    <w:p w14:paraId="4C6944EF" w14:textId="77777777" w:rsidR="0054582D" w:rsidRPr="004F304B" w:rsidRDefault="0054582D" w:rsidP="0054582D">
      <w:pPr>
        <w:widowControl w:val="0"/>
        <w:autoSpaceDE w:val="0"/>
        <w:autoSpaceDN w:val="0"/>
        <w:adjustRightInd w:val="0"/>
        <w:jc w:val="both"/>
        <w:rPr>
          <w:rFonts w:ascii="Arial" w:hAnsi="Arial" w:cs="Arial"/>
          <w:b/>
          <w:sz w:val="23"/>
          <w:szCs w:val="23"/>
        </w:rPr>
      </w:pPr>
    </w:p>
    <w:p w14:paraId="7D86742A" w14:textId="77777777" w:rsidR="0054582D" w:rsidRPr="004F304B" w:rsidRDefault="0054582D" w:rsidP="0054582D">
      <w:pPr>
        <w:jc w:val="both"/>
        <w:rPr>
          <w:rFonts w:ascii="Arial" w:hAnsi="Arial" w:cs="Arial"/>
          <w:bCs/>
          <w:sz w:val="23"/>
          <w:szCs w:val="23"/>
        </w:rPr>
      </w:pPr>
      <w:r w:rsidRPr="004F304B">
        <w:rPr>
          <w:rFonts w:ascii="Arial" w:hAnsi="Arial" w:cs="Arial"/>
          <w:bCs/>
          <w:sz w:val="23"/>
          <w:szCs w:val="23"/>
        </w:rPr>
        <w:t>12.8.4. Certidão de Regularidade com Tributos Municipais da Sede do Licitante;</w:t>
      </w:r>
    </w:p>
    <w:p w14:paraId="2A236C51" w14:textId="77777777" w:rsidR="0054582D" w:rsidRPr="004F304B" w:rsidRDefault="0054582D" w:rsidP="0054582D">
      <w:pPr>
        <w:jc w:val="both"/>
        <w:rPr>
          <w:rFonts w:ascii="Arial" w:hAnsi="Arial" w:cs="Arial"/>
          <w:bCs/>
          <w:sz w:val="23"/>
          <w:szCs w:val="23"/>
        </w:rPr>
      </w:pPr>
    </w:p>
    <w:p w14:paraId="2BFF190C" w14:textId="77777777" w:rsidR="0054582D" w:rsidRPr="004F304B" w:rsidRDefault="0054582D" w:rsidP="0054582D">
      <w:pPr>
        <w:jc w:val="both"/>
        <w:rPr>
          <w:rFonts w:ascii="Arial" w:hAnsi="Arial" w:cs="Arial"/>
          <w:w w:val="98"/>
          <w:sz w:val="23"/>
          <w:szCs w:val="23"/>
        </w:rPr>
      </w:pPr>
      <w:r w:rsidRPr="004F304B">
        <w:rPr>
          <w:rFonts w:ascii="Arial" w:hAnsi="Arial" w:cs="Arial"/>
          <w:bCs/>
          <w:sz w:val="23"/>
          <w:szCs w:val="23"/>
        </w:rPr>
        <w:t>12.8.5.</w:t>
      </w:r>
      <w:r w:rsidRPr="004F304B">
        <w:rPr>
          <w:rFonts w:ascii="Arial" w:hAnsi="Arial" w:cs="Arial"/>
          <w:sz w:val="23"/>
          <w:szCs w:val="23"/>
        </w:rPr>
        <w:t xml:space="preserve"> Certidão de Regularidade com Fundo de Garantia por Tempo de Serviço (FGTS); podendo ser retirada no site</w:t>
      </w:r>
      <w:r w:rsidRPr="004F304B">
        <w:rPr>
          <w:rFonts w:ascii="Arial" w:hAnsi="Arial" w:cs="Arial"/>
          <w:w w:val="98"/>
          <w:sz w:val="23"/>
          <w:szCs w:val="23"/>
        </w:rPr>
        <w:t xml:space="preserve"> </w:t>
      </w:r>
      <w:r w:rsidRPr="004F304B">
        <w:rPr>
          <w:rFonts w:ascii="Arial" w:hAnsi="Arial" w:cs="Arial"/>
          <w:b/>
          <w:w w:val="98"/>
          <w:sz w:val="23"/>
          <w:szCs w:val="23"/>
        </w:rPr>
        <w:t>www.caixa.gov.br</w:t>
      </w:r>
      <w:r w:rsidRPr="004F304B">
        <w:rPr>
          <w:rFonts w:ascii="Arial" w:hAnsi="Arial" w:cs="Arial"/>
          <w:w w:val="98"/>
          <w:sz w:val="23"/>
          <w:szCs w:val="23"/>
        </w:rPr>
        <w:t>;</w:t>
      </w:r>
    </w:p>
    <w:p w14:paraId="7470AEFB" w14:textId="77777777" w:rsidR="0054582D" w:rsidRPr="004F304B" w:rsidRDefault="0054582D" w:rsidP="0054582D">
      <w:pPr>
        <w:jc w:val="both"/>
        <w:rPr>
          <w:rFonts w:ascii="Arial" w:hAnsi="Arial" w:cs="Arial"/>
          <w:w w:val="98"/>
          <w:sz w:val="23"/>
          <w:szCs w:val="23"/>
        </w:rPr>
      </w:pPr>
      <w:r w:rsidRPr="004F304B">
        <w:rPr>
          <w:rFonts w:ascii="Arial" w:hAnsi="Arial" w:cs="Arial"/>
          <w:bCs/>
          <w:sz w:val="23"/>
          <w:szCs w:val="23"/>
        </w:rPr>
        <w:lastRenderedPageBreak/>
        <w:t xml:space="preserve">12.8.6. </w:t>
      </w:r>
      <w:r w:rsidRPr="004F304B">
        <w:rPr>
          <w:rFonts w:ascii="Arial" w:hAnsi="Arial" w:cs="Arial"/>
          <w:sz w:val="23"/>
          <w:szCs w:val="23"/>
        </w:rPr>
        <w:t>Certidão Negativa de Débitos Trabalhistas (CNDT), para comprovar a inexistência de débitos inadimplidos perante a Justiça do Trabalho; podendo ser retirada no site</w:t>
      </w:r>
      <w:r w:rsidRPr="004F304B">
        <w:rPr>
          <w:rFonts w:ascii="Arial" w:hAnsi="Arial" w:cs="Arial"/>
          <w:w w:val="98"/>
          <w:sz w:val="23"/>
          <w:szCs w:val="23"/>
        </w:rPr>
        <w:t xml:space="preserve"> </w:t>
      </w:r>
      <w:hyperlink r:id="rId35" w:history="1">
        <w:r w:rsidRPr="004F304B">
          <w:rPr>
            <w:rFonts w:ascii="Arial" w:hAnsi="Arial" w:cs="Arial"/>
            <w:b/>
            <w:w w:val="98"/>
            <w:sz w:val="23"/>
            <w:szCs w:val="23"/>
            <w:u w:val="single"/>
          </w:rPr>
          <w:t>www.tst.jus.br/certidao</w:t>
        </w:r>
      </w:hyperlink>
      <w:r w:rsidRPr="004F304B">
        <w:rPr>
          <w:rFonts w:ascii="Arial" w:hAnsi="Arial" w:cs="Arial"/>
          <w:w w:val="98"/>
          <w:sz w:val="23"/>
          <w:szCs w:val="23"/>
        </w:rPr>
        <w:t>;</w:t>
      </w:r>
    </w:p>
    <w:p w14:paraId="21F5DA48" w14:textId="77777777" w:rsidR="0054582D" w:rsidRPr="004F304B" w:rsidRDefault="0054582D" w:rsidP="0054582D">
      <w:pPr>
        <w:jc w:val="both"/>
        <w:rPr>
          <w:rFonts w:ascii="Arial" w:hAnsi="Arial" w:cs="Arial"/>
          <w:bCs/>
          <w:sz w:val="23"/>
          <w:szCs w:val="23"/>
        </w:rPr>
      </w:pPr>
    </w:p>
    <w:p w14:paraId="6FC3C2D0" w14:textId="77777777" w:rsidR="0054582D" w:rsidRPr="004F304B" w:rsidRDefault="0054582D" w:rsidP="0054582D">
      <w:pPr>
        <w:jc w:val="both"/>
        <w:rPr>
          <w:rFonts w:ascii="Arial" w:hAnsi="Arial" w:cs="Arial"/>
          <w:sz w:val="23"/>
          <w:szCs w:val="23"/>
        </w:rPr>
      </w:pPr>
      <w:r w:rsidRPr="004F304B">
        <w:rPr>
          <w:rFonts w:ascii="Arial" w:hAnsi="Arial" w:cs="Arial"/>
          <w:bCs/>
          <w:sz w:val="23"/>
          <w:szCs w:val="23"/>
        </w:rPr>
        <w:t>12.8.7.</w:t>
      </w:r>
      <w:r w:rsidRPr="004F304B">
        <w:rPr>
          <w:rFonts w:ascii="Arial" w:hAnsi="Arial" w:cs="Arial"/>
          <w:bCs/>
          <w:w w:val="98"/>
          <w:sz w:val="23"/>
          <w:szCs w:val="23"/>
        </w:rPr>
        <w:t xml:space="preserve"> </w:t>
      </w:r>
      <w:r w:rsidRPr="004F304B">
        <w:rPr>
          <w:rFonts w:ascii="Arial" w:hAnsi="Arial" w:cs="Arial"/>
          <w:sz w:val="23"/>
          <w:szCs w:val="23"/>
        </w:rPr>
        <w:t>A Certidão descrita no item 12.8.3, poderá ser apresentada de forma individualizada por cada órgão ou de forma consolidada, de acordo com a legislação do domicílio tributário do licitante.</w:t>
      </w:r>
    </w:p>
    <w:p w14:paraId="44158A6B" w14:textId="77777777" w:rsidR="0054582D" w:rsidRPr="004F304B" w:rsidRDefault="0054582D" w:rsidP="0054582D">
      <w:pPr>
        <w:jc w:val="both"/>
        <w:rPr>
          <w:rFonts w:ascii="Arial" w:hAnsi="Arial" w:cs="Arial"/>
          <w:w w:val="98"/>
          <w:sz w:val="23"/>
          <w:szCs w:val="23"/>
        </w:rPr>
      </w:pPr>
    </w:p>
    <w:p w14:paraId="096BF13B" w14:textId="77777777" w:rsidR="0054582D" w:rsidRPr="004F304B" w:rsidRDefault="0054582D" w:rsidP="0054582D">
      <w:pPr>
        <w:jc w:val="both"/>
        <w:rPr>
          <w:rFonts w:ascii="Arial" w:hAnsi="Arial" w:cs="Arial"/>
          <w:sz w:val="23"/>
          <w:szCs w:val="23"/>
        </w:rPr>
      </w:pPr>
      <w:r w:rsidRPr="004F304B">
        <w:rPr>
          <w:rFonts w:ascii="Arial" w:hAnsi="Arial" w:cs="Arial"/>
          <w:bCs/>
          <w:sz w:val="23"/>
          <w:szCs w:val="23"/>
        </w:rPr>
        <w:t>12.8.8.</w:t>
      </w:r>
      <w:r w:rsidRPr="004F304B">
        <w:rPr>
          <w:rFonts w:ascii="Arial" w:hAnsi="Arial" w:cs="Arial"/>
          <w:sz w:val="23"/>
          <w:szCs w:val="23"/>
        </w:rPr>
        <w:t xml:space="preserve"> A prova de regularidade fiscal, social e trabalhista das empresas licitantes deverá ser feita por Certidão Negativa </w:t>
      </w:r>
      <w:r w:rsidRPr="004F304B">
        <w:rPr>
          <w:rFonts w:ascii="Arial" w:hAnsi="Arial" w:cs="Arial"/>
          <w:sz w:val="23"/>
          <w:szCs w:val="23"/>
          <w:u w:val="single"/>
        </w:rPr>
        <w:t>OU</w:t>
      </w:r>
      <w:r w:rsidRPr="004F304B">
        <w:rPr>
          <w:rFonts w:ascii="Arial" w:hAnsi="Arial" w:cs="Arial"/>
          <w:sz w:val="23"/>
          <w:szCs w:val="23"/>
        </w:rPr>
        <w:t xml:space="preserve"> Certidão Positiva com efeitos de Negativa;</w:t>
      </w:r>
    </w:p>
    <w:p w14:paraId="0D122D6B" w14:textId="77777777" w:rsidR="0054582D" w:rsidRPr="004F304B" w:rsidRDefault="0054582D" w:rsidP="0054582D">
      <w:pPr>
        <w:jc w:val="both"/>
        <w:rPr>
          <w:rFonts w:ascii="Arial" w:hAnsi="Arial" w:cs="Arial"/>
          <w:w w:val="98"/>
          <w:sz w:val="23"/>
          <w:szCs w:val="23"/>
        </w:rPr>
      </w:pPr>
    </w:p>
    <w:p w14:paraId="0D651234" w14:textId="77777777" w:rsidR="0054582D" w:rsidRPr="004F304B" w:rsidRDefault="0054582D" w:rsidP="0054582D">
      <w:pPr>
        <w:autoSpaceDE w:val="0"/>
        <w:autoSpaceDN w:val="0"/>
        <w:adjustRightInd w:val="0"/>
        <w:jc w:val="both"/>
        <w:rPr>
          <w:rFonts w:ascii="Arial" w:hAnsi="Arial" w:cs="Arial"/>
          <w:b/>
          <w:bCs/>
          <w:color w:val="000000"/>
          <w:sz w:val="23"/>
          <w:szCs w:val="23"/>
        </w:rPr>
      </w:pPr>
      <w:r w:rsidRPr="004F304B">
        <w:rPr>
          <w:rFonts w:ascii="Arial" w:hAnsi="Arial" w:cs="Arial"/>
          <w:b/>
          <w:bCs/>
          <w:color w:val="000000"/>
          <w:sz w:val="23"/>
          <w:szCs w:val="23"/>
        </w:rPr>
        <w:t xml:space="preserve">Qualificação Econômico-Financeira (Art. 69 </w:t>
      </w:r>
      <w:r w:rsidRPr="004F304B">
        <w:rPr>
          <w:rFonts w:ascii="Arial" w:hAnsi="Arial" w:cs="Arial"/>
          <w:b/>
          <w:bCs/>
          <w:sz w:val="23"/>
          <w:szCs w:val="23"/>
        </w:rPr>
        <w:t>da Lei nº 14.133/21)</w:t>
      </w:r>
    </w:p>
    <w:p w14:paraId="79780E6F" w14:textId="77777777" w:rsidR="0054582D" w:rsidRPr="004F304B" w:rsidRDefault="0054582D" w:rsidP="0054582D">
      <w:pPr>
        <w:jc w:val="both"/>
        <w:rPr>
          <w:rFonts w:ascii="Arial" w:hAnsi="Arial" w:cs="Arial"/>
          <w:w w:val="98"/>
          <w:sz w:val="23"/>
          <w:szCs w:val="23"/>
        </w:rPr>
      </w:pPr>
    </w:p>
    <w:p w14:paraId="0DCEA559" w14:textId="77777777" w:rsidR="0054582D" w:rsidRPr="004F304B" w:rsidRDefault="0054582D" w:rsidP="0054582D">
      <w:pPr>
        <w:jc w:val="both"/>
        <w:rPr>
          <w:rFonts w:ascii="Arial" w:hAnsi="Arial" w:cs="Arial"/>
          <w:sz w:val="23"/>
          <w:szCs w:val="23"/>
        </w:rPr>
      </w:pPr>
      <w:r w:rsidRPr="004F304B">
        <w:rPr>
          <w:rFonts w:ascii="Arial" w:hAnsi="Arial" w:cs="Arial"/>
          <w:sz w:val="23"/>
          <w:szCs w:val="23"/>
        </w:rPr>
        <w:t xml:space="preserve">12.9.1. Certidão Negativa de Feitos sobre Falência expedida pelo Cartório Distribuidor da sede da pessoa jurídica proponente, com data de emissão de no máximo </w:t>
      </w:r>
      <w:r w:rsidRPr="004F304B">
        <w:rPr>
          <w:rFonts w:ascii="Arial" w:hAnsi="Arial" w:cs="Arial"/>
          <w:b/>
          <w:sz w:val="23"/>
          <w:szCs w:val="23"/>
        </w:rPr>
        <w:t>30 (trinta) dias</w:t>
      </w:r>
      <w:r w:rsidRPr="004F304B">
        <w:rPr>
          <w:rFonts w:ascii="Arial" w:hAnsi="Arial" w:cs="Arial"/>
          <w:sz w:val="23"/>
          <w:szCs w:val="23"/>
        </w:rPr>
        <w:t>, anteriores a data fixada para a sessão de abertura da licitação.</w:t>
      </w:r>
    </w:p>
    <w:p w14:paraId="4BAA05E6" w14:textId="77777777" w:rsidR="0054582D" w:rsidRPr="004F304B" w:rsidRDefault="0054582D" w:rsidP="0054582D">
      <w:pPr>
        <w:jc w:val="both"/>
        <w:rPr>
          <w:rFonts w:ascii="Arial" w:hAnsi="Arial" w:cs="Arial"/>
          <w:sz w:val="23"/>
          <w:szCs w:val="23"/>
        </w:rPr>
      </w:pPr>
    </w:p>
    <w:p w14:paraId="54B115BB" w14:textId="77777777" w:rsidR="0054582D" w:rsidRPr="004F304B" w:rsidRDefault="0054582D" w:rsidP="0054582D">
      <w:pPr>
        <w:jc w:val="both"/>
        <w:rPr>
          <w:rFonts w:ascii="Arial" w:hAnsi="Arial" w:cs="Arial"/>
          <w:sz w:val="23"/>
          <w:szCs w:val="23"/>
        </w:rPr>
      </w:pPr>
      <w:r w:rsidRPr="004F304B">
        <w:rPr>
          <w:rFonts w:ascii="Arial" w:hAnsi="Arial" w:cs="Arial"/>
          <w:sz w:val="23"/>
          <w:szCs w:val="23"/>
        </w:rPr>
        <w:t xml:space="preserve">12.9.1.1. No caso de certidão positiva de recuperação judicial ou extrajudicial, o licitante deverá apresentar a comprovação de que o respectivo plano de recuperação foi acolhido judicialmente, na forma do </w:t>
      </w:r>
      <w:r w:rsidRPr="004F304B">
        <w:rPr>
          <w:rFonts w:ascii="Arial" w:hAnsi="Arial" w:cs="Arial"/>
          <w:b/>
          <w:bCs/>
          <w:sz w:val="23"/>
          <w:szCs w:val="23"/>
        </w:rPr>
        <w:t>art. 58, da Lei Federal nº 11.101/2005, com redação dada pela Lei Federal n.º 14.112, de 24 de dezembro de 2020, e ainda, certidão emitida pela instância judicial competente afirmando que a interessada está apta econômica e financeiramente a participar de procedimento licitatório, nos termos do Acórdão n.º 1201/2020 – Plenário do TCU</w:t>
      </w:r>
      <w:r w:rsidRPr="004F304B">
        <w:rPr>
          <w:rFonts w:ascii="Arial" w:hAnsi="Arial" w:cs="Arial"/>
          <w:sz w:val="23"/>
          <w:szCs w:val="23"/>
        </w:rPr>
        <w:t xml:space="preserve">, sob pena de inabilitação, devendo ainda, </w:t>
      </w:r>
      <w:r w:rsidRPr="004F304B">
        <w:rPr>
          <w:rFonts w:ascii="Arial" w:hAnsi="Arial" w:cs="Arial"/>
          <w:sz w:val="23"/>
          <w:szCs w:val="23"/>
          <w:u w:val="single"/>
        </w:rPr>
        <w:t>comprovar todos os demais requisitos de habilitação</w:t>
      </w:r>
      <w:r w:rsidRPr="004F304B">
        <w:rPr>
          <w:rFonts w:ascii="Arial" w:hAnsi="Arial" w:cs="Arial"/>
          <w:sz w:val="23"/>
          <w:szCs w:val="23"/>
        </w:rPr>
        <w:t>.</w:t>
      </w:r>
    </w:p>
    <w:p w14:paraId="289B8439" w14:textId="77777777" w:rsidR="0054582D" w:rsidRPr="004F304B" w:rsidRDefault="0054582D" w:rsidP="0054582D">
      <w:pPr>
        <w:jc w:val="both"/>
        <w:rPr>
          <w:rFonts w:ascii="Arial" w:hAnsi="Arial" w:cs="Arial"/>
          <w:sz w:val="23"/>
          <w:szCs w:val="23"/>
        </w:rPr>
      </w:pPr>
    </w:p>
    <w:p w14:paraId="712C37A6" w14:textId="77777777" w:rsidR="0054582D" w:rsidRPr="004F304B" w:rsidRDefault="0054582D" w:rsidP="0054582D">
      <w:pPr>
        <w:jc w:val="both"/>
        <w:rPr>
          <w:rFonts w:ascii="Arial" w:hAnsi="Arial" w:cs="Arial"/>
          <w:b/>
          <w:sz w:val="23"/>
          <w:szCs w:val="23"/>
        </w:rPr>
      </w:pPr>
      <w:r w:rsidRPr="004F304B">
        <w:rPr>
          <w:rFonts w:ascii="Arial" w:hAnsi="Arial" w:cs="Arial"/>
          <w:b/>
          <w:sz w:val="23"/>
          <w:szCs w:val="23"/>
        </w:rPr>
        <w:t>DEMAIS DOCUMENTO DE HABILITAÇÃO:</w:t>
      </w:r>
    </w:p>
    <w:p w14:paraId="485FDD4E" w14:textId="77777777" w:rsidR="0054582D" w:rsidRPr="004F304B" w:rsidRDefault="0054582D" w:rsidP="0054582D">
      <w:pPr>
        <w:jc w:val="both"/>
        <w:rPr>
          <w:rFonts w:ascii="Arial" w:hAnsi="Arial" w:cs="Arial"/>
          <w:bCs/>
          <w:sz w:val="23"/>
          <w:szCs w:val="23"/>
        </w:rPr>
      </w:pPr>
    </w:p>
    <w:p w14:paraId="20B9D8DF" w14:textId="7C6B417A" w:rsidR="0054582D" w:rsidRPr="004F304B" w:rsidRDefault="0054582D" w:rsidP="0054582D">
      <w:pPr>
        <w:jc w:val="both"/>
        <w:rPr>
          <w:rFonts w:ascii="Arial" w:hAnsi="Arial" w:cs="Arial"/>
          <w:sz w:val="23"/>
          <w:szCs w:val="23"/>
        </w:rPr>
      </w:pPr>
      <w:r w:rsidRPr="004F304B">
        <w:rPr>
          <w:rFonts w:ascii="Arial" w:hAnsi="Arial" w:cs="Arial"/>
          <w:bCs/>
          <w:sz w:val="23"/>
          <w:szCs w:val="23"/>
        </w:rPr>
        <w:t>12.10.1.</w:t>
      </w:r>
      <w:r w:rsidRPr="004F304B">
        <w:rPr>
          <w:rFonts w:ascii="Arial" w:hAnsi="Arial" w:cs="Arial"/>
          <w:sz w:val="23"/>
          <w:szCs w:val="23"/>
        </w:rPr>
        <w:t xml:space="preserve"> A licitante deverá apresentar em papel timbrado a “</w:t>
      </w:r>
      <w:r w:rsidRPr="004F304B">
        <w:rPr>
          <w:rFonts w:ascii="Arial" w:hAnsi="Arial" w:cs="Arial"/>
          <w:sz w:val="23"/>
          <w:szCs w:val="23"/>
          <w:u w:val="single"/>
        </w:rPr>
        <w:t>Declaração de Cumprimentos de Requisitos Legais</w:t>
      </w:r>
      <w:r w:rsidRPr="004F304B">
        <w:rPr>
          <w:rFonts w:ascii="Arial" w:hAnsi="Arial" w:cs="Arial"/>
          <w:sz w:val="23"/>
          <w:szCs w:val="23"/>
        </w:rPr>
        <w:t>” (</w:t>
      </w:r>
      <w:r w:rsidRPr="004F304B">
        <w:rPr>
          <w:rFonts w:ascii="Arial" w:hAnsi="Arial" w:cs="Arial"/>
          <w:b/>
          <w:sz w:val="23"/>
          <w:szCs w:val="23"/>
        </w:rPr>
        <w:t>Modelo de Declaração Anexo</w:t>
      </w:r>
      <w:r w:rsidR="009B69BF">
        <w:rPr>
          <w:rFonts w:ascii="Arial" w:hAnsi="Arial" w:cs="Arial"/>
          <w:b/>
          <w:sz w:val="23"/>
          <w:szCs w:val="23"/>
        </w:rPr>
        <w:t xml:space="preserve"> IV</w:t>
      </w:r>
      <w:r w:rsidRPr="004F304B">
        <w:rPr>
          <w:rFonts w:ascii="Arial" w:hAnsi="Arial" w:cs="Arial"/>
          <w:b/>
          <w:sz w:val="23"/>
          <w:szCs w:val="23"/>
        </w:rPr>
        <w:t xml:space="preserve"> </w:t>
      </w:r>
      <w:r w:rsidR="009B69BF">
        <w:rPr>
          <w:rFonts w:ascii="Arial" w:hAnsi="Arial" w:cs="Arial"/>
          <w:b/>
          <w:sz w:val="23"/>
          <w:szCs w:val="23"/>
        </w:rPr>
        <w:t xml:space="preserve">deste </w:t>
      </w:r>
      <w:r w:rsidRPr="004F304B">
        <w:rPr>
          <w:rFonts w:ascii="Arial" w:hAnsi="Arial" w:cs="Arial"/>
          <w:b/>
          <w:sz w:val="23"/>
          <w:szCs w:val="23"/>
        </w:rPr>
        <w:t>Edital)</w:t>
      </w:r>
      <w:r w:rsidRPr="004F304B">
        <w:rPr>
          <w:rFonts w:ascii="Arial" w:hAnsi="Arial" w:cs="Arial"/>
          <w:sz w:val="23"/>
          <w:szCs w:val="23"/>
        </w:rPr>
        <w:t>, declarando que:</w:t>
      </w:r>
    </w:p>
    <w:p w14:paraId="14C1AD32" w14:textId="77777777" w:rsidR="0054582D" w:rsidRPr="004F304B" w:rsidRDefault="0054582D" w:rsidP="0054582D">
      <w:pPr>
        <w:tabs>
          <w:tab w:val="left" w:pos="1440"/>
        </w:tabs>
        <w:ind w:left="4248"/>
        <w:jc w:val="both"/>
        <w:rPr>
          <w:rFonts w:ascii="Arial" w:hAnsi="Arial" w:cs="Arial"/>
          <w:sz w:val="23"/>
          <w:szCs w:val="23"/>
        </w:rPr>
      </w:pPr>
    </w:p>
    <w:p w14:paraId="651E03E5" w14:textId="77777777" w:rsidR="0054582D" w:rsidRPr="004F304B" w:rsidRDefault="0054582D" w:rsidP="0054582D">
      <w:pPr>
        <w:numPr>
          <w:ilvl w:val="0"/>
          <w:numId w:val="6"/>
        </w:numPr>
        <w:tabs>
          <w:tab w:val="left" w:pos="1440"/>
        </w:tabs>
        <w:ind w:left="3969" w:firstLine="0"/>
        <w:jc w:val="both"/>
        <w:rPr>
          <w:rFonts w:ascii="Arial" w:hAnsi="Arial" w:cs="Arial"/>
          <w:sz w:val="23"/>
          <w:szCs w:val="23"/>
        </w:rPr>
      </w:pPr>
      <w:r w:rsidRPr="004F304B">
        <w:rPr>
          <w:rFonts w:ascii="Arial" w:hAnsi="Arial" w:cs="Arial"/>
          <w:sz w:val="23"/>
          <w:szCs w:val="23"/>
        </w:rPr>
        <w:t>Está plenamente de acordo com todas as cláusulas e condições do presente Edital e de seus Anexos.</w:t>
      </w:r>
    </w:p>
    <w:p w14:paraId="4B8852E4" w14:textId="77777777" w:rsidR="0054582D" w:rsidRPr="00785C15" w:rsidRDefault="0054582D" w:rsidP="0054582D">
      <w:pPr>
        <w:tabs>
          <w:tab w:val="left" w:pos="1440"/>
        </w:tabs>
        <w:ind w:left="3969"/>
        <w:jc w:val="both"/>
        <w:rPr>
          <w:rFonts w:ascii="Arial" w:hAnsi="Arial" w:cs="Arial"/>
        </w:rPr>
      </w:pPr>
    </w:p>
    <w:p w14:paraId="47E0C17B" w14:textId="77777777" w:rsidR="0054582D" w:rsidRPr="004F304B" w:rsidRDefault="0054582D" w:rsidP="0054582D">
      <w:pPr>
        <w:numPr>
          <w:ilvl w:val="0"/>
          <w:numId w:val="6"/>
        </w:numPr>
        <w:tabs>
          <w:tab w:val="left" w:pos="1440"/>
        </w:tabs>
        <w:ind w:left="3969" w:firstLine="0"/>
        <w:jc w:val="both"/>
        <w:rPr>
          <w:rFonts w:ascii="Arial" w:hAnsi="Arial" w:cs="Arial"/>
          <w:sz w:val="23"/>
          <w:szCs w:val="23"/>
        </w:rPr>
      </w:pPr>
      <w:r w:rsidRPr="004F304B">
        <w:rPr>
          <w:rFonts w:ascii="Arial" w:hAnsi="Arial" w:cs="Arial"/>
          <w:sz w:val="23"/>
          <w:szCs w:val="23"/>
        </w:rPr>
        <w:t>Que Não está impossibilitada de participar da licitação em decorrência de sanção que lhe foi imposta; (inciso III, do art. 14 da Lei 14.133/2021);</w:t>
      </w:r>
    </w:p>
    <w:p w14:paraId="146B5E8F" w14:textId="77777777" w:rsidR="0054582D" w:rsidRPr="00785C15" w:rsidRDefault="0054582D" w:rsidP="0054582D">
      <w:pPr>
        <w:tabs>
          <w:tab w:val="left" w:pos="1440"/>
        </w:tabs>
        <w:jc w:val="both"/>
        <w:rPr>
          <w:rFonts w:ascii="Arial" w:hAnsi="Arial" w:cs="Arial"/>
        </w:rPr>
      </w:pPr>
    </w:p>
    <w:p w14:paraId="76174360" w14:textId="77777777" w:rsidR="0054582D" w:rsidRPr="004F304B" w:rsidRDefault="0054582D" w:rsidP="0054582D">
      <w:pPr>
        <w:numPr>
          <w:ilvl w:val="0"/>
          <w:numId w:val="6"/>
        </w:numPr>
        <w:tabs>
          <w:tab w:val="left" w:pos="1440"/>
        </w:tabs>
        <w:ind w:left="3969" w:firstLine="0"/>
        <w:jc w:val="both"/>
        <w:rPr>
          <w:rFonts w:ascii="Arial" w:hAnsi="Arial" w:cs="Arial"/>
          <w:sz w:val="23"/>
          <w:szCs w:val="23"/>
        </w:rPr>
      </w:pPr>
      <w:r w:rsidRPr="004F304B">
        <w:rPr>
          <w:rFonts w:ascii="Arial" w:hAnsi="Arial" w:cs="Arial"/>
          <w:sz w:val="23"/>
          <w:szCs w:val="23"/>
        </w:rPr>
        <w:t xml:space="preserve">Que Não mantem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(inciso IV, do art. 14° da Lei 14.133/2021); </w:t>
      </w:r>
    </w:p>
    <w:p w14:paraId="7580B940" w14:textId="77777777" w:rsidR="0054582D" w:rsidRPr="004F304B" w:rsidRDefault="0054582D" w:rsidP="0054582D">
      <w:pPr>
        <w:numPr>
          <w:ilvl w:val="0"/>
          <w:numId w:val="6"/>
        </w:numPr>
        <w:tabs>
          <w:tab w:val="left" w:pos="1440"/>
        </w:tabs>
        <w:ind w:left="3969" w:firstLine="0"/>
        <w:jc w:val="both"/>
        <w:rPr>
          <w:rFonts w:ascii="Arial" w:hAnsi="Arial" w:cs="Arial"/>
          <w:sz w:val="23"/>
          <w:szCs w:val="23"/>
        </w:rPr>
      </w:pPr>
      <w:r w:rsidRPr="004F304B">
        <w:rPr>
          <w:rFonts w:ascii="Arial" w:hAnsi="Arial" w:cs="Arial"/>
          <w:sz w:val="23"/>
          <w:szCs w:val="23"/>
        </w:rPr>
        <w:lastRenderedPageBreak/>
        <w:t xml:space="preserve">Que Não possui em seu quadro de pessoal empregado menor de 18 anos, em trabalho noturno, perigoso ou insalubre, e menor de 16 anos em qualquer trabalho, salvo na condição de aprendiz a partir de 14 anos; (art. 7°, inciso XXXIII, da Constituição Federal 1988 e art. 68, VI, da Lei 14133/2021); </w:t>
      </w:r>
    </w:p>
    <w:p w14:paraId="664FC45C" w14:textId="77777777" w:rsidR="0054582D" w:rsidRPr="004F304B" w:rsidRDefault="0054582D" w:rsidP="0054582D">
      <w:pPr>
        <w:tabs>
          <w:tab w:val="left" w:pos="1440"/>
        </w:tabs>
        <w:ind w:left="3969"/>
        <w:jc w:val="both"/>
        <w:rPr>
          <w:rFonts w:ascii="Arial" w:hAnsi="Arial" w:cs="Arial"/>
          <w:sz w:val="23"/>
          <w:szCs w:val="23"/>
        </w:rPr>
      </w:pPr>
    </w:p>
    <w:p w14:paraId="1D2CDDDB" w14:textId="77777777" w:rsidR="0054582D" w:rsidRPr="004F304B" w:rsidRDefault="0054582D" w:rsidP="0054582D">
      <w:pPr>
        <w:numPr>
          <w:ilvl w:val="0"/>
          <w:numId w:val="6"/>
        </w:numPr>
        <w:tabs>
          <w:tab w:val="left" w:pos="1440"/>
        </w:tabs>
        <w:ind w:left="3969" w:firstLine="0"/>
        <w:jc w:val="both"/>
        <w:rPr>
          <w:rFonts w:ascii="Arial" w:hAnsi="Arial" w:cs="Arial"/>
          <w:sz w:val="23"/>
          <w:szCs w:val="23"/>
        </w:rPr>
      </w:pPr>
      <w:r w:rsidRPr="004F304B">
        <w:rPr>
          <w:rFonts w:ascii="Arial" w:hAnsi="Arial" w:cs="Arial"/>
          <w:sz w:val="23"/>
          <w:szCs w:val="23"/>
        </w:rPr>
        <w:t>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 (art. 63, § 1º, da Lei nº 14.133/2021);</w:t>
      </w:r>
    </w:p>
    <w:p w14:paraId="5D47EBA1" w14:textId="77777777" w:rsidR="0054582D" w:rsidRPr="004F304B" w:rsidRDefault="0054582D" w:rsidP="0054582D">
      <w:pPr>
        <w:autoSpaceDE w:val="0"/>
        <w:autoSpaceDN w:val="0"/>
        <w:adjustRightInd w:val="0"/>
        <w:jc w:val="both"/>
        <w:rPr>
          <w:rFonts w:ascii="Arial" w:hAnsi="Arial" w:cs="Arial"/>
          <w:b/>
          <w:bCs/>
          <w:sz w:val="23"/>
          <w:szCs w:val="23"/>
        </w:rPr>
      </w:pPr>
    </w:p>
    <w:p w14:paraId="2B276DDC" w14:textId="35416E25" w:rsidR="0054582D" w:rsidRPr="004F304B" w:rsidRDefault="0054582D" w:rsidP="0054582D">
      <w:pPr>
        <w:autoSpaceDE w:val="0"/>
        <w:autoSpaceDN w:val="0"/>
        <w:adjustRightInd w:val="0"/>
        <w:jc w:val="both"/>
        <w:rPr>
          <w:rFonts w:ascii="Arial" w:hAnsi="Arial" w:cs="Arial"/>
          <w:sz w:val="23"/>
          <w:szCs w:val="23"/>
        </w:rPr>
      </w:pPr>
      <w:r w:rsidRPr="004F304B">
        <w:rPr>
          <w:rFonts w:ascii="Arial" w:hAnsi="Arial" w:cs="Arial"/>
          <w:bCs/>
          <w:sz w:val="23"/>
          <w:szCs w:val="23"/>
        </w:rPr>
        <w:t>12.10.2. As empresas</w:t>
      </w:r>
      <w:r w:rsidRPr="004F304B">
        <w:rPr>
          <w:rFonts w:ascii="Arial" w:hAnsi="Arial" w:cs="Arial"/>
          <w:sz w:val="23"/>
          <w:szCs w:val="23"/>
        </w:rPr>
        <w:t xml:space="preserve"> que se enquadrarem na qualidade de ME/EPP deverão apresentar a CERTIDÃO SIMPLIFICADA DA JUNTA COMERCIAL, </w:t>
      </w:r>
      <w:r w:rsidRPr="004F304B">
        <w:rPr>
          <w:rFonts w:ascii="Arial" w:hAnsi="Arial" w:cs="Arial"/>
          <w:bCs/>
          <w:w w:val="116"/>
          <w:sz w:val="23"/>
          <w:szCs w:val="23"/>
        </w:rPr>
        <w:t>emitida no exercício de 2024 OU apresentar DECLARAÇÃO, nos</w:t>
      </w:r>
      <w:r w:rsidRPr="004F304B">
        <w:rPr>
          <w:rFonts w:ascii="Arial" w:hAnsi="Arial" w:cs="Arial"/>
          <w:sz w:val="23"/>
          <w:szCs w:val="23"/>
        </w:rPr>
        <w:t xml:space="preserve"> termos do modelo que consta </w:t>
      </w:r>
      <w:r w:rsidR="009B69BF">
        <w:rPr>
          <w:rFonts w:ascii="Arial" w:hAnsi="Arial" w:cs="Arial"/>
          <w:sz w:val="23"/>
          <w:szCs w:val="23"/>
        </w:rPr>
        <w:t xml:space="preserve">no </w:t>
      </w:r>
      <w:r w:rsidRPr="009B69BF">
        <w:rPr>
          <w:rFonts w:ascii="Arial" w:hAnsi="Arial" w:cs="Arial"/>
          <w:b/>
          <w:bCs/>
          <w:sz w:val="23"/>
          <w:szCs w:val="23"/>
        </w:rPr>
        <w:t>ANEXO</w:t>
      </w:r>
      <w:r w:rsidR="009B69BF" w:rsidRPr="009B69BF">
        <w:rPr>
          <w:rFonts w:ascii="Arial" w:hAnsi="Arial" w:cs="Arial"/>
          <w:b/>
          <w:bCs/>
          <w:sz w:val="23"/>
          <w:szCs w:val="23"/>
        </w:rPr>
        <w:t xml:space="preserve"> III</w:t>
      </w:r>
      <w:r w:rsidR="009B69BF">
        <w:rPr>
          <w:rFonts w:ascii="Arial" w:hAnsi="Arial" w:cs="Arial"/>
          <w:sz w:val="23"/>
          <w:szCs w:val="23"/>
        </w:rPr>
        <w:t xml:space="preserve"> deste </w:t>
      </w:r>
      <w:r w:rsidRPr="004F304B">
        <w:rPr>
          <w:rFonts w:ascii="Arial" w:hAnsi="Arial" w:cs="Arial"/>
          <w:sz w:val="23"/>
          <w:szCs w:val="23"/>
        </w:rPr>
        <w:t xml:space="preserve">Edital, </w:t>
      </w:r>
      <w:r w:rsidRPr="004F304B">
        <w:rPr>
          <w:rFonts w:ascii="Arial" w:hAnsi="Arial" w:cs="Arial"/>
          <w:b/>
          <w:bCs/>
          <w:sz w:val="23"/>
          <w:szCs w:val="23"/>
        </w:rPr>
        <w:t>firmada por representante legal ou pelo contador da empresa</w:t>
      </w:r>
      <w:r w:rsidRPr="004F304B">
        <w:rPr>
          <w:rFonts w:ascii="Arial" w:hAnsi="Arial" w:cs="Arial"/>
          <w:sz w:val="23"/>
          <w:szCs w:val="23"/>
        </w:rPr>
        <w:t xml:space="preserve">, ratificando não haver nenhum dos impedimentos previstos no art. 3º, §4º, da referida lei. </w:t>
      </w:r>
      <w:r w:rsidRPr="004F304B">
        <w:rPr>
          <w:rFonts w:ascii="Arial" w:hAnsi="Arial" w:cs="Arial"/>
          <w:sz w:val="23"/>
          <w:szCs w:val="23"/>
          <w:u w:val="single"/>
        </w:rPr>
        <w:t>A não entrega desta Certidão Simplificada ou da declaração indicará que a licitante optou por não utilizar os benefícios previstos na Lei Complementar nº 123/2006</w:t>
      </w:r>
      <w:r w:rsidRPr="004F304B">
        <w:rPr>
          <w:rFonts w:ascii="Arial" w:hAnsi="Arial" w:cs="Arial"/>
          <w:sz w:val="23"/>
          <w:szCs w:val="23"/>
        </w:rPr>
        <w:t>.</w:t>
      </w:r>
    </w:p>
    <w:p w14:paraId="22AE59C1" w14:textId="77777777" w:rsidR="0054582D" w:rsidRPr="004F304B" w:rsidRDefault="0054582D" w:rsidP="0054582D">
      <w:pPr>
        <w:autoSpaceDE w:val="0"/>
        <w:autoSpaceDN w:val="0"/>
        <w:adjustRightInd w:val="0"/>
        <w:jc w:val="both"/>
        <w:rPr>
          <w:rFonts w:ascii="Arial" w:hAnsi="Arial" w:cs="Arial"/>
          <w:b/>
          <w:bCs/>
          <w:sz w:val="23"/>
          <w:szCs w:val="23"/>
        </w:rPr>
      </w:pPr>
    </w:p>
    <w:p w14:paraId="15B609DF" w14:textId="77777777" w:rsidR="0054582D" w:rsidRPr="004F304B" w:rsidRDefault="0054582D" w:rsidP="0054582D">
      <w:pPr>
        <w:pStyle w:val="Corpodetexto5"/>
        <w:rPr>
          <w:rFonts w:ascii="Arial" w:hAnsi="Arial" w:cs="Arial"/>
          <w:b/>
          <w:bCs/>
          <w:sz w:val="23"/>
          <w:szCs w:val="23"/>
        </w:rPr>
      </w:pPr>
      <w:r w:rsidRPr="004F304B">
        <w:rPr>
          <w:rFonts w:ascii="Arial" w:hAnsi="Arial" w:cs="Arial"/>
          <w:b/>
          <w:bCs/>
          <w:sz w:val="23"/>
          <w:szCs w:val="23"/>
        </w:rPr>
        <w:t>13 – ESTIMATIVA DO VALOR DA CONTRATAÇÃO</w:t>
      </w:r>
    </w:p>
    <w:p w14:paraId="03A571CE" w14:textId="77777777" w:rsidR="0054582D" w:rsidRPr="004F304B" w:rsidRDefault="0054582D" w:rsidP="0054582D">
      <w:pPr>
        <w:autoSpaceDE w:val="0"/>
        <w:autoSpaceDN w:val="0"/>
        <w:adjustRightInd w:val="0"/>
        <w:jc w:val="both"/>
        <w:rPr>
          <w:rFonts w:ascii="Arial" w:hAnsi="Arial" w:cs="Arial"/>
          <w:sz w:val="23"/>
          <w:szCs w:val="23"/>
        </w:rPr>
      </w:pPr>
    </w:p>
    <w:p w14:paraId="7D0B8B61" w14:textId="77777777" w:rsidR="0054582D" w:rsidRPr="004F304B" w:rsidRDefault="0054582D" w:rsidP="0054582D">
      <w:pPr>
        <w:autoSpaceDE w:val="0"/>
        <w:autoSpaceDN w:val="0"/>
        <w:adjustRightInd w:val="0"/>
        <w:jc w:val="both"/>
        <w:rPr>
          <w:rFonts w:ascii="Arial" w:hAnsi="Arial" w:cs="Arial"/>
          <w:sz w:val="23"/>
          <w:szCs w:val="23"/>
        </w:rPr>
      </w:pPr>
      <w:r w:rsidRPr="004F304B">
        <w:rPr>
          <w:rFonts w:ascii="Arial" w:hAnsi="Arial" w:cs="Arial"/>
          <w:sz w:val="23"/>
          <w:szCs w:val="23"/>
        </w:rPr>
        <w:t xml:space="preserve">13.1 O valor máximo admissível para a contratação dos produtos/serviços do presente termo, elaborado com base na média dos preços praticados no mercado, é de </w:t>
      </w:r>
      <w:r w:rsidRPr="004F304B">
        <w:rPr>
          <w:rStyle w:val="fontstyle01"/>
          <w:rFonts w:ascii="Arial" w:eastAsia="MS Mincho" w:hAnsi="Arial" w:cs="Arial"/>
          <w:b/>
          <w:bCs/>
          <w:color w:val="auto"/>
          <w:sz w:val="23"/>
          <w:szCs w:val="23"/>
        </w:rPr>
        <w:t xml:space="preserve">R$ 222.329,16 </w:t>
      </w:r>
      <w:r w:rsidRPr="004F304B">
        <w:rPr>
          <w:rStyle w:val="fontstyle01"/>
          <w:rFonts w:ascii="Arial" w:eastAsia="MS Mincho" w:hAnsi="Arial" w:cs="Arial"/>
          <w:color w:val="auto"/>
          <w:sz w:val="23"/>
          <w:szCs w:val="23"/>
        </w:rPr>
        <w:t>(duzentos e vinte e dois mil trezentos e vinte e nove reais e dezesseis centavos)</w:t>
      </w:r>
      <w:r w:rsidRPr="004F304B">
        <w:rPr>
          <w:rFonts w:ascii="Arial" w:eastAsia="Batang" w:hAnsi="Arial" w:cs="Arial"/>
          <w:sz w:val="23"/>
          <w:szCs w:val="23"/>
        </w:rPr>
        <w:t xml:space="preserve">, </w:t>
      </w:r>
      <w:r w:rsidRPr="004F304B">
        <w:rPr>
          <w:rFonts w:ascii="Arial" w:hAnsi="Arial" w:cs="Arial"/>
          <w:sz w:val="23"/>
          <w:szCs w:val="23"/>
        </w:rPr>
        <w:t>sendo que os valores apresentados para cada item na planilha abaixo descrita é o máximo admissível para contratação dos produtos/serviços:</w:t>
      </w:r>
    </w:p>
    <w:p w14:paraId="3EEEF423" w14:textId="77777777" w:rsidR="0054582D" w:rsidRDefault="0054582D" w:rsidP="0054582D">
      <w:pPr>
        <w:autoSpaceDE w:val="0"/>
        <w:autoSpaceDN w:val="0"/>
        <w:adjustRightInd w:val="0"/>
        <w:jc w:val="both"/>
        <w:rPr>
          <w:rFonts w:ascii="Arial" w:hAnsi="Arial" w:cs="Arial"/>
          <w:sz w:val="23"/>
          <w:szCs w:val="23"/>
        </w:rPr>
      </w:pPr>
    </w:p>
    <w:tbl>
      <w:tblPr>
        <w:tblW w:w="97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80"/>
        <w:gridCol w:w="1020"/>
        <w:gridCol w:w="1040"/>
        <w:gridCol w:w="3080"/>
        <w:gridCol w:w="1000"/>
        <w:gridCol w:w="760"/>
        <w:gridCol w:w="1100"/>
        <w:gridCol w:w="1180"/>
      </w:tblGrid>
      <w:tr w:rsidR="0054582D" w:rsidRPr="002C6179" w14:paraId="7955DA3A" w14:textId="77777777" w:rsidTr="007B23CA">
        <w:trPr>
          <w:trHeight w:val="480"/>
        </w:trPr>
        <w:tc>
          <w:tcPr>
            <w:tcW w:w="580" w:type="dxa"/>
            <w:shd w:val="clear" w:color="auto" w:fill="auto"/>
            <w:noWrap/>
            <w:vAlign w:val="center"/>
            <w:hideMark/>
          </w:tcPr>
          <w:p w14:paraId="7018ABC4" w14:textId="77777777" w:rsidR="0054582D" w:rsidRPr="002C6179" w:rsidRDefault="0054582D" w:rsidP="007B23CA">
            <w:pPr>
              <w:jc w:val="center"/>
              <w:rPr>
                <w:rFonts w:ascii="Arial" w:hAnsi="Arial" w:cs="Arial"/>
                <w:b/>
                <w:bCs/>
                <w:sz w:val="18"/>
                <w:szCs w:val="18"/>
              </w:rPr>
            </w:pPr>
            <w:r w:rsidRPr="002C6179">
              <w:rPr>
                <w:rFonts w:ascii="Arial" w:hAnsi="Arial" w:cs="Arial"/>
                <w:b/>
                <w:bCs/>
                <w:sz w:val="18"/>
                <w:szCs w:val="18"/>
              </w:rPr>
              <w:t>ITEM</w:t>
            </w:r>
          </w:p>
        </w:tc>
        <w:tc>
          <w:tcPr>
            <w:tcW w:w="1020" w:type="dxa"/>
            <w:shd w:val="clear" w:color="auto" w:fill="auto"/>
            <w:vAlign w:val="center"/>
            <w:hideMark/>
          </w:tcPr>
          <w:p w14:paraId="7D828239" w14:textId="77777777" w:rsidR="0054582D" w:rsidRPr="002C6179" w:rsidRDefault="0054582D" w:rsidP="007B23CA">
            <w:pPr>
              <w:jc w:val="center"/>
              <w:rPr>
                <w:rFonts w:ascii="Arial" w:hAnsi="Arial" w:cs="Arial"/>
                <w:b/>
                <w:bCs/>
                <w:sz w:val="18"/>
                <w:szCs w:val="18"/>
              </w:rPr>
            </w:pPr>
            <w:r w:rsidRPr="002C6179">
              <w:rPr>
                <w:rFonts w:ascii="Arial" w:hAnsi="Arial" w:cs="Arial"/>
                <w:b/>
                <w:bCs/>
                <w:sz w:val="18"/>
                <w:szCs w:val="18"/>
              </w:rPr>
              <w:t>CÓDIGO DO TCE</w:t>
            </w:r>
          </w:p>
        </w:tc>
        <w:tc>
          <w:tcPr>
            <w:tcW w:w="1040" w:type="dxa"/>
            <w:shd w:val="clear" w:color="auto" w:fill="auto"/>
            <w:vAlign w:val="center"/>
            <w:hideMark/>
          </w:tcPr>
          <w:p w14:paraId="12CAC703" w14:textId="77777777" w:rsidR="0054582D" w:rsidRPr="002C6179" w:rsidRDefault="0054582D" w:rsidP="007B23CA">
            <w:pPr>
              <w:jc w:val="center"/>
              <w:rPr>
                <w:rFonts w:ascii="Arial" w:hAnsi="Arial" w:cs="Arial"/>
                <w:b/>
                <w:bCs/>
                <w:sz w:val="18"/>
                <w:szCs w:val="18"/>
              </w:rPr>
            </w:pPr>
            <w:r w:rsidRPr="002C6179">
              <w:rPr>
                <w:rFonts w:ascii="Arial" w:hAnsi="Arial" w:cs="Arial"/>
                <w:b/>
                <w:bCs/>
                <w:sz w:val="18"/>
                <w:szCs w:val="18"/>
              </w:rPr>
              <w:t>CÓDIGO DO ITEM</w:t>
            </w:r>
          </w:p>
        </w:tc>
        <w:tc>
          <w:tcPr>
            <w:tcW w:w="3080" w:type="dxa"/>
            <w:shd w:val="clear" w:color="auto" w:fill="auto"/>
            <w:vAlign w:val="center"/>
            <w:hideMark/>
          </w:tcPr>
          <w:p w14:paraId="5D2B8163" w14:textId="77777777" w:rsidR="009B69BF" w:rsidRDefault="0054582D" w:rsidP="007B23CA">
            <w:pPr>
              <w:jc w:val="center"/>
              <w:rPr>
                <w:rFonts w:ascii="Arial" w:hAnsi="Arial" w:cs="Arial"/>
                <w:b/>
                <w:bCs/>
                <w:sz w:val="18"/>
                <w:szCs w:val="18"/>
              </w:rPr>
            </w:pPr>
            <w:r w:rsidRPr="002C6179">
              <w:rPr>
                <w:rFonts w:ascii="Arial" w:hAnsi="Arial" w:cs="Arial"/>
                <w:b/>
                <w:bCs/>
                <w:sz w:val="18"/>
                <w:szCs w:val="18"/>
              </w:rPr>
              <w:t xml:space="preserve">DESCRIÇÃO DOS </w:t>
            </w:r>
          </w:p>
          <w:p w14:paraId="08416CC6" w14:textId="2A2B60C0" w:rsidR="0054582D" w:rsidRPr="002C6179" w:rsidRDefault="0054582D" w:rsidP="007B23CA">
            <w:pPr>
              <w:jc w:val="center"/>
              <w:rPr>
                <w:rFonts w:ascii="Arial" w:hAnsi="Arial" w:cs="Arial"/>
                <w:b/>
                <w:bCs/>
                <w:sz w:val="18"/>
                <w:szCs w:val="18"/>
              </w:rPr>
            </w:pPr>
            <w:r w:rsidRPr="002C6179">
              <w:rPr>
                <w:rFonts w:ascii="Arial" w:hAnsi="Arial" w:cs="Arial"/>
                <w:b/>
                <w:bCs/>
                <w:sz w:val="18"/>
                <w:szCs w:val="18"/>
              </w:rPr>
              <w:t>PRODUTOS / SERVIÇOS</w:t>
            </w:r>
          </w:p>
        </w:tc>
        <w:tc>
          <w:tcPr>
            <w:tcW w:w="1000" w:type="dxa"/>
            <w:shd w:val="clear" w:color="auto" w:fill="auto"/>
            <w:vAlign w:val="center"/>
            <w:hideMark/>
          </w:tcPr>
          <w:p w14:paraId="50F6A1A0" w14:textId="77777777" w:rsidR="0054582D" w:rsidRPr="002C6179" w:rsidRDefault="0054582D" w:rsidP="007B23CA">
            <w:pPr>
              <w:jc w:val="center"/>
              <w:rPr>
                <w:rFonts w:ascii="Arial" w:hAnsi="Arial" w:cs="Arial"/>
                <w:b/>
                <w:bCs/>
                <w:sz w:val="18"/>
                <w:szCs w:val="18"/>
              </w:rPr>
            </w:pPr>
            <w:r w:rsidRPr="002C6179">
              <w:rPr>
                <w:rFonts w:ascii="Arial" w:hAnsi="Arial" w:cs="Arial"/>
                <w:b/>
                <w:bCs/>
                <w:sz w:val="18"/>
                <w:szCs w:val="18"/>
              </w:rPr>
              <w:t>UNID</w:t>
            </w:r>
          </w:p>
        </w:tc>
        <w:tc>
          <w:tcPr>
            <w:tcW w:w="760" w:type="dxa"/>
            <w:shd w:val="clear" w:color="auto" w:fill="auto"/>
            <w:vAlign w:val="center"/>
            <w:hideMark/>
          </w:tcPr>
          <w:p w14:paraId="20A34BB9" w14:textId="77777777" w:rsidR="0054582D" w:rsidRPr="002C6179" w:rsidRDefault="0054582D" w:rsidP="007B23CA">
            <w:pPr>
              <w:jc w:val="center"/>
              <w:rPr>
                <w:rFonts w:ascii="Arial" w:hAnsi="Arial" w:cs="Arial"/>
                <w:b/>
                <w:bCs/>
                <w:sz w:val="18"/>
                <w:szCs w:val="18"/>
              </w:rPr>
            </w:pPr>
            <w:r w:rsidRPr="002C6179">
              <w:rPr>
                <w:rFonts w:ascii="Arial" w:hAnsi="Arial" w:cs="Arial"/>
                <w:b/>
                <w:bCs/>
                <w:sz w:val="18"/>
                <w:szCs w:val="18"/>
              </w:rPr>
              <w:t xml:space="preserve">QTIDE. </w:t>
            </w:r>
          </w:p>
        </w:tc>
        <w:tc>
          <w:tcPr>
            <w:tcW w:w="1100" w:type="dxa"/>
            <w:shd w:val="clear" w:color="auto" w:fill="auto"/>
            <w:vAlign w:val="center"/>
            <w:hideMark/>
          </w:tcPr>
          <w:p w14:paraId="339CAE75" w14:textId="77777777" w:rsidR="0054582D" w:rsidRPr="002C6179" w:rsidRDefault="0054582D" w:rsidP="007B23CA">
            <w:pPr>
              <w:jc w:val="center"/>
              <w:rPr>
                <w:rFonts w:ascii="Arial" w:hAnsi="Arial" w:cs="Arial"/>
                <w:b/>
                <w:bCs/>
                <w:sz w:val="18"/>
                <w:szCs w:val="18"/>
              </w:rPr>
            </w:pPr>
            <w:r w:rsidRPr="002C6179">
              <w:rPr>
                <w:rFonts w:ascii="Arial" w:hAnsi="Arial" w:cs="Arial"/>
                <w:b/>
                <w:bCs/>
                <w:sz w:val="18"/>
                <w:szCs w:val="18"/>
              </w:rPr>
              <w:t>PREÇO UNITÁRIO</w:t>
            </w:r>
          </w:p>
        </w:tc>
        <w:tc>
          <w:tcPr>
            <w:tcW w:w="1180" w:type="dxa"/>
            <w:shd w:val="clear" w:color="auto" w:fill="auto"/>
            <w:vAlign w:val="center"/>
            <w:hideMark/>
          </w:tcPr>
          <w:p w14:paraId="1CDD8577" w14:textId="77777777" w:rsidR="0054582D" w:rsidRPr="002C6179" w:rsidRDefault="0054582D" w:rsidP="007B23CA">
            <w:pPr>
              <w:jc w:val="center"/>
              <w:rPr>
                <w:rFonts w:ascii="Arial" w:hAnsi="Arial" w:cs="Arial"/>
                <w:b/>
                <w:bCs/>
                <w:sz w:val="18"/>
                <w:szCs w:val="18"/>
              </w:rPr>
            </w:pPr>
            <w:r w:rsidRPr="002C6179">
              <w:rPr>
                <w:rFonts w:ascii="Arial" w:hAnsi="Arial" w:cs="Arial"/>
                <w:b/>
                <w:bCs/>
                <w:sz w:val="18"/>
                <w:szCs w:val="18"/>
              </w:rPr>
              <w:t>PREÇO TOTAL</w:t>
            </w:r>
          </w:p>
        </w:tc>
      </w:tr>
      <w:tr w:rsidR="0054582D" w:rsidRPr="002C6179" w14:paraId="5F67211B" w14:textId="77777777" w:rsidTr="007B23CA">
        <w:trPr>
          <w:trHeight w:val="701"/>
        </w:trPr>
        <w:tc>
          <w:tcPr>
            <w:tcW w:w="580" w:type="dxa"/>
            <w:shd w:val="clear" w:color="auto" w:fill="auto"/>
            <w:noWrap/>
            <w:vAlign w:val="center"/>
            <w:hideMark/>
          </w:tcPr>
          <w:p w14:paraId="6DA1E585" w14:textId="77777777" w:rsidR="0054582D" w:rsidRPr="002C6179" w:rsidRDefault="0054582D" w:rsidP="007B23CA">
            <w:pPr>
              <w:jc w:val="center"/>
              <w:rPr>
                <w:rFonts w:ascii="Arial" w:hAnsi="Arial" w:cs="Arial"/>
                <w:sz w:val="19"/>
                <w:szCs w:val="19"/>
              </w:rPr>
            </w:pPr>
            <w:r w:rsidRPr="002C6179">
              <w:rPr>
                <w:rFonts w:ascii="Arial" w:hAnsi="Arial" w:cs="Arial"/>
                <w:sz w:val="19"/>
                <w:szCs w:val="19"/>
              </w:rPr>
              <w:t>1</w:t>
            </w:r>
          </w:p>
        </w:tc>
        <w:tc>
          <w:tcPr>
            <w:tcW w:w="1020" w:type="dxa"/>
            <w:shd w:val="clear" w:color="auto" w:fill="auto"/>
            <w:noWrap/>
            <w:vAlign w:val="center"/>
            <w:hideMark/>
          </w:tcPr>
          <w:p w14:paraId="76EF024B" w14:textId="77777777" w:rsidR="0054582D" w:rsidRPr="002C6179" w:rsidRDefault="0054582D" w:rsidP="007B23CA">
            <w:pPr>
              <w:jc w:val="center"/>
              <w:rPr>
                <w:rFonts w:ascii="Arial" w:hAnsi="Arial" w:cs="Arial"/>
                <w:sz w:val="19"/>
                <w:szCs w:val="19"/>
              </w:rPr>
            </w:pPr>
            <w:r w:rsidRPr="002C6179">
              <w:rPr>
                <w:rFonts w:ascii="Arial" w:hAnsi="Arial" w:cs="Arial"/>
                <w:sz w:val="19"/>
                <w:szCs w:val="19"/>
              </w:rPr>
              <w:t>00061299</w:t>
            </w:r>
          </w:p>
        </w:tc>
        <w:tc>
          <w:tcPr>
            <w:tcW w:w="1040" w:type="dxa"/>
            <w:shd w:val="clear" w:color="auto" w:fill="auto"/>
            <w:noWrap/>
            <w:vAlign w:val="center"/>
            <w:hideMark/>
          </w:tcPr>
          <w:p w14:paraId="4A37F580" w14:textId="77777777" w:rsidR="0054582D" w:rsidRPr="002C6179" w:rsidRDefault="0054582D" w:rsidP="007B23CA">
            <w:pPr>
              <w:jc w:val="center"/>
              <w:rPr>
                <w:rFonts w:ascii="Arial" w:hAnsi="Arial" w:cs="Arial"/>
                <w:sz w:val="19"/>
                <w:szCs w:val="19"/>
              </w:rPr>
            </w:pPr>
            <w:r w:rsidRPr="002C6179">
              <w:rPr>
                <w:rFonts w:ascii="Arial" w:hAnsi="Arial" w:cs="Arial"/>
                <w:sz w:val="19"/>
                <w:szCs w:val="19"/>
              </w:rPr>
              <w:t>426684</w:t>
            </w:r>
          </w:p>
        </w:tc>
        <w:tc>
          <w:tcPr>
            <w:tcW w:w="3080" w:type="dxa"/>
            <w:shd w:val="clear" w:color="auto" w:fill="auto"/>
            <w:vAlign w:val="center"/>
            <w:hideMark/>
          </w:tcPr>
          <w:p w14:paraId="5FD20BE3" w14:textId="77777777" w:rsidR="0054582D" w:rsidRPr="002C6179" w:rsidRDefault="0054582D" w:rsidP="007B23CA">
            <w:pPr>
              <w:jc w:val="both"/>
              <w:rPr>
                <w:rFonts w:ascii="Arial" w:hAnsi="Arial" w:cs="Arial"/>
                <w:color w:val="000000"/>
                <w:sz w:val="19"/>
                <w:szCs w:val="19"/>
              </w:rPr>
            </w:pPr>
            <w:r w:rsidRPr="002C6179">
              <w:rPr>
                <w:rFonts w:ascii="Arial" w:hAnsi="Arial" w:cs="Arial"/>
                <w:b/>
                <w:bCs/>
                <w:color w:val="000000"/>
                <w:sz w:val="19"/>
                <w:szCs w:val="19"/>
              </w:rPr>
              <w:t xml:space="preserve">LOCAÇÃO DE BRINQUEDO TIPO "FUTEBOL DE SABÃO" </w:t>
            </w:r>
            <w:r w:rsidRPr="002C6179">
              <w:rPr>
                <w:rFonts w:ascii="Arial" w:hAnsi="Arial" w:cs="Arial"/>
                <w:color w:val="000000"/>
                <w:sz w:val="19"/>
                <w:szCs w:val="19"/>
              </w:rPr>
              <w:t xml:space="preserve">- Especificações Mínimas: Medindo no mínimo 5m X 10m. Futebol de Sabão Inflável completo, com motor soprador de 110v/220v, com potência de 1HP, produzido em material super-resistente, com laterais/entornos infláveis e piso em lona. Com medidas mínimas de 20m X 10m (CxL) respectivamente. O equipamento deve fornecer sistema de operação e instalação de máxima segurança e deve estar acompanhado de cabeamento </w:t>
            </w:r>
            <w:r w:rsidRPr="002C6179">
              <w:rPr>
                <w:rFonts w:ascii="Arial" w:hAnsi="Arial" w:cs="Arial"/>
                <w:color w:val="000000"/>
                <w:sz w:val="19"/>
                <w:szCs w:val="19"/>
              </w:rPr>
              <w:lastRenderedPageBreak/>
              <w:t>para a instalação elétrica e mangueira de água, bem como detergente ou xampu neutro.  Incluso no serviço, o transporte, montagem, instalações necessárias, 01 (um) monitor para auxiliar na utilização adequada do brinquedo e desmontagem. Prazo de Locação do Brinquedo:  período mínimo de 05 horas.</w:t>
            </w:r>
          </w:p>
        </w:tc>
        <w:tc>
          <w:tcPr>
            <w:tcW w:w="1000" w:type="dxa"/>
            <w:shd w:val="clear" w:color="auto" w:fill="auto"/>
            <w:noWrap/>
            <w:vAlign w:val="center"/>
            <w:hideMark/>
          </w:tcPr>
          <w:p w14:paraId="181EDBE2" w14:textId="77777777" w:rsidR="0054582D" w:rsidRPr="002C6179" w:rsidRDefault="0054582D" w:rsidP="007B23CA">
            <w:pPr>
              <w:jc w:val="center"/>
              <w:rPr>
                <w:rFonts w:ascii="Arial" w:hAnsi="Arial" w:cs="Arial"/>
                <w:color w:val="000000"/>
                <w:sz w:val="18"/>
                <w:szCs w:val="18"/>
              </w:rPr>
            </w:pPr>
            <w:r w:rsidRPr="002C6179">
              <w:rPr>
                <w:rFonts w:ascii="Arial" w:hAnsi="Arial" w:cs="Arial"/>
                <w:color w:val="000000"/>
                <w:sz w:val="18"/>
                <w:szCs w:val="18"/>
              </w:rPr>
              <w:lastRenderedPageBreak/>
              <w:t>SERVIÇO</w:t>
            </w:r>
          </w:p>
        </w:tc>
        <w:tc>
          <w:tcPr>
            <w:tcW w:w="760" w:type="dxa"/>
            <w:shd w:val="clear" w:color="auto" w:fill="auto"/>
            <w:vAlign w:val="center"/>
            <w:hideMark/>
          </w:tcPr>
          <w:p w14:paraId="72E62D76" w14:textId="77777777" w:rsidR="0054582D" w:rsidRPr="002C6179" w:rsidRDefault="0054582D" w:rsidP="007B23CA">
            <w:pPr>
              <w:jc w:val="center"/>
              <w:rPr>
                <w:rFonts w:ascii="Arial" w:hAnsi="Arial" w:cs="Arial"/>
                <w:color w:val="000000"/>
                <w:sz w:val="19"/>
                <w:szCs w:val="19"/>
              </w:rPr>
            </w:pPr>
            <w:r w:rsidRPr="002C6179">
              <w:rPr>
                <w:rFonts w:ascii="Arial" w:hAnsi="Arial" w:cs="Arial"/>
                <w:color w:val="000000"/>
                <w:sz w:val="19"/>
                <w:szCs w:val="19"/>
              </w:rPr>
              <w:t>12</w:t>
            </w:r>
          </w:p>
        </w:tc>
        <w:tc>
          <w:tcPr>
            <w:tcW w:w="1100" w:type="dxa"/>
            <w:shd w:val="clear" w:color="auto" w:fill="auto"/>
            <w:noWrap/>
            <w:vAlign w:val="center"/>
            <w:hideMark/>
          </w:tcPr>
          <w:p w14:paraId="036B0933" w14:textId="77777777" w:rsidR="0054582D" w:rsidRPr="002C6179" w:rsidRDefault="0054582D" w:rsidP="007B23CA">
            <w:pPr>
              <w:jc w:val="center"/>
              <w:rPr>
                <w:rFonts w:ascii="Arial" w:hAnsi="Arial" w:cs="Arial"/>
                <w:sz w:val="19"/>
                <w:szCs w:val="19"/>
              </w:rPr>
            </w:pPr>
            <w:r w:rsidRPr="002C6179">
              <w:rPr>
                <w:rFonts w:ascii="Arial" w:hAnsi="Arial" w:cs="Arial"/>
                <w:sz w:val="19"/>
                <w:szCs w:val="19"/>
              </w:rPr>
              <w:t>1.633,30</w:t>
            </w:r>
          </w:p>
        </w:tc>
        <w:tc>
          <w:tcPr>
            <w:tcW w:w="1180" w:type="dxa"/>
            <w:shd w:val="clear" w:color="auto" w:fill="auto"/>
            <w:noWrap/>
            <w:vAlign w:val="center"/>
            <w:hideMark/>
          </w:tcPr>
          <w:p w14:paraId="3C4C8A6C" w14:textId="77777777" w:rsidR="0054582D" w:rsidRPr="002C6179" w:rsidRDefault="0054582D" w:rsidP="007B23CA">
            <w:pPr>
              <w:jc w:val="center"/>
              <w:rPr>
                <w:rFonts w:ascii="Arial" w:hAnsi="Arial" w:cs="Arial"/>
                <w:sz w:val="19"/>
                <w:szCs w:val="19"/>
              </w:rPr>
            </w:pPr>
            <w:r w:rsidRPr="002C6179">
              <w:rPr>
                <w:rFonts w:ascii="Arial" w:hAnsi="Arial" w:cs="Arial"/>
                <w:sz w:val="19"/>
                <w:szCs w:val="19"/>
              </w:rPr>
              <w:t>19.599,60</w:t>
            </w:r>
          </w:p>
        </w:tc>
      </w:tr>
      <w:tr w:rsidR="0054582D" w:rsidRPr="002C6179" w14:paraId="30BFEC65" w14:textId="77777777" w:rsidTr="007B23CA">
        <w:trPr>
          <w:trHeight w:val="276"/>
        </w:trPr>
        <w:tc>
          <w:tcPr>
            <w:tcW w:w="580" w:type="dxa"/>
            <w:shd w:val="clear" w:color="auto" w:fill="auto"/>
            <w:noWrap/>
            <w:vAlign w:val="center"/>
            <w:hideMark/>
          </w:tcPr>
          <w:p w14:paraId="126DFAC7" w14:textId="77777777" w:rsidR="0054582D" w:rsidRPr="002C6179" w:rsidRDefault="0054582D" w:rsidP="007B23CA">
            <w:pPr>
              <w:jc w:val="center"/>
              <w:rPr>
                <w:rFonts w:ascii="Arial" w:hAnsi="Arial" w:cs="Arial"/>
                <w:sz w:val="19"/>
                <w:szCs w:val="19"/>
              </w:rPr>
            </w:pPr>
            <w:r w:rsidRPr="002C6179">
              <w:rPr>
                <w:rFonts w:ascii="Arial" w:hAnsi="Arial" w:cs="Arial"/>
                <w:sz w:val="19"/>
                <w:szCs w:val="19"/>
              </w:rPr>
              <w:t>2</w:t>
            </w:r>
          </w:p>
        </w:tc>
        <w:tc>
          <w:tcPr>
            <w:tcW w:w="1020" w:type="dxa"/>
            <w:shd w:val="clear" w:color="auto" w:fill="auto"/>
            <w:noWrap/>
            <w:vAlign w:val="center"/>
            <w:hideMark/>
          </w:tcPr>
          <w:p w14:paraId="203A6256" w14:textId="77777777" w:rsidR="0054582D" w:rsidRPr="002C6179" w:rsidRDefault="0054582D" w:rsidP="007B23CA">
            <w:pPr>
              <w:jc w:val="center"/>
              <w:rPr>
                <w:rFonts w:ascii="Arial" w:hAnsi="Arial" w:cs="Arial"/>
                <w:sz w:val="19"/>
                <w:szCs w:val="19"/>
              </w:rPr>
            </w:pPr>
            <w:r w:rsidRPr="002C6179">
              <w:rPr>
                <w:rFonts w:ascii="Arial" w:hAnsi="Arial" w:cs="Arial"/>
                <w:sz w:val="19"/>
                <w:szCs w:val="19"/>
              </w:rPr>
              <w:t>0006633</w:t>
            </w:r>
          </w:p>
        </w:tc>
        <w:tc>
          <w:tcPr>
            <w:tcW w:w="1040" w:type="dxa"/>
            <w:shd w:val="clear" w:color="auto" w:fill="auto"/>
            <w:noWrap/>
            <w:vAlign w:val="center"/>
            <w:hideMark/>
          </w:tcPr>
          <w:p w14:paraId="7ADB4000" w14:textId="77777777" w:rsidR="0054582D" w:rsidRPr="002C6179" w:rsidRDefault="0054582D" w:rsidP="007B23CA">
            <w:pPr>
              <w:jc w:val="center"/>
              <w:rPr>
                <w:rFonts w:ascii="Arial" w:hAnsi="Arial" w:cs="Arial"/>
                <w:color w:val="000000"/>
                <w:sz w:val="19"/>
                <w:szCs w:val="19"/>
              </w:rPr>
            </w:pPr>
            <w:r w:rsidRPr="002C6179">
              <w:rPr>
                <w:rFonts w:ascii="Arial" w:hAnsi="Arial" w:cs="Arial"/>
                <w:color w:val="000000"/>
                <w:sz w:val="19"/>
                <w:szCs w:val="19"/>
              </w:rPr>
              <w:t>429262</w:t>
            </w:r>
          </w:p>
        </w:tc>
        <w:tc>
          <w:tcPr>
            <w:tcW w:w="3080" w:type="dxa"/>
            <w:shd w:val="clear" w:color="auto" w:fill="auto"/>
            <w:vAlign w:val="center"/>
            <w:hideMark/>
          </w:tcPr>
          <w:p w14:paraId="48333A22" w14:textId="77777777" w:rsidR="0054582D" w:rsidRPr="002C6179" w:rsidRDefault="0054582D" w:rsidP="007B23CA">
            <w:pPr>
              <w:jc w:val="both"/>
              <w:rPr>
                <w:rFonts w:ascii="Arial" w:hAnsi="Arial" w:cs="Arial"/>
                <w:color w:val="000000"/>
                <w:sz w:val="19"/>
                <w:szCs w:val="19"/>
              </w:rPr>
            </w:pPr>
            <w:r w:rsidRPr="002C6179">
              <w:rPr>
                <w:rFonts w:ascii="Arial" w:hAnsi="Arial" w:cs="Arial"/>
                <w:b/>
                <w:bCs/>
                <w:color w:val="000000"/>
                <w:sz w:val="19"/>
                <w:szCs w:val="19"/>
              </w:rPr>
              <w:t xml:space="preserve">LOCAÇÃO DE BINQUEDO TIPO "FUTEBOL DE SABÃO" </w:t>
            </w:r>
            <w:r w:rsidRPr="002C6179">
              <w:rPr>
                <w:rFonts w:ascii="Arial" w:hAnsi="Arial" w:cs="Arial"/>
                <w:color w:val="000000"/>
                <w:sz w:val="19"/>
                <w:szCs w:val="19"/>
              </w:rPr>
              <w:t>- Especificações Mínimas: Medindo no mínimo 6m X 12m. Futebol de Sabão Inflável completo, com motor soprador de 110v/220v, com potência de 1HP, produzido em material super-resistente, com laterais/entornos infláveis e piso inflável. Com medidas mínimas de 6m X 12m (CxL) respectivamente. O equipamento deve fornecer sistema de operação e instalação de máxima segurança e deve estar acompanhado de cabeamento para a instalação elétrica e mangueira de água, bem como detergente ou xampu neutro.  Incluso no serviço, o transporte, montagem, instalações necessárias, 01 (um) monitor para auxiliar na utilização adequada do brinquedo e desmontagem. Prazo de Locação do Brinquedo:  período mínimo de 05 horas.</w:t>
            </w:r>
          </w:p>
        </w:tc>
        <w:tc>
          <w:tcPr>
            <w:tcW w:w="1000" w:type="dxa"/>
            <w:shd w:val="clear" w:color="auto" w:fill="auto"/>
            <w:noWrap/>
            <w:vAlign w:val="center"/>
            <w:hideMark/>
          </w:tcPr>
          <w:p w14:paraId="704A072F" w14:textId="77777777" w:rsidR="0054582D" w:rsidRPr="002C6179" w:rsidRDefault="0054582D" w:rsidP="007B23CA">
            <w:pPr>
              <w:jc w:val="center"/>
              <w:rPr>
                <w:rFonts w:ascii="Arial" w:hAnsi="Arial" w:cs="Arial"/>
                <w:color w:val="000000"/>
                <w:sz w:val="18"/>
                <w:szCs w:val="18"/>
              </w:rPr>
            </w:pPr>
            <w:r w:rsidRPr="002C6179">
              <w:rPr>
                <w:rFonts w:ascii="Arial" w:hAnsi="Arial" w:cs="Arial"/>
                <w:color w:val="000000"/>
                <w:sz w:val="18"/>
                <w:szCs w:val="18"/>
              </w:rPr>
              <w:t>SERVIÇO</w:t>
            </w:r>
          </w:p>
        </w:tc>
        <w:tc>
          <w:tcPr>
            <w:tcW w:w="760" w:type="dxa"/>
            <w:shd w:val="clear" w:color="auto" w:fill="auto"/>
            <w:vAlign w:val="center"/>
            <w:hideMark/>
          </w:tcPr>
          <w:p w14:paraId="6302984C" w14:textId="77777777" w:rsidR="0054582D" w:rsidRPr="002C6179" w:rsidRDefault="0054582D" w:rsidP="007B23CA">
            <w:pPr>
              <w:jc w:val="center"/>
              <w:rPr>
                <w:rFonts w:ascii="Arial" w:hAnsi="Arial" w:cs="Arial"/>
                <w:color w:val="000000"/>
                <w:sz w:val="19"/>
                <w:szCs w:val="19"/>
              </w:rPr>
            </w:pPr>
            <w:r w:rsidRPr="002C6179">
              <w:rPr>
                <w:rFonts w:ascii="Arial" w:hAnsi="Arial" w:cs="Arial"/>
                <w:color w:val="000000"/>
                <w:sz w:val="19"/>
                <w:szCs w:val="19"/>
              </w:rPr>
              <w:t>12</w:t>
            </w:r>
          </w:p>
        </w:tc>
        <w:tc>
          <w:tcPr>
            <w:tcW w:w="1100" w:type="dxa"/>
            <w:shd w:val="clear" w:color="auto" w:fill="auto"/>
            <w:noWrap/>
            <w:vAlign w:val="center"/>
            <w:hideMark/>
          </w:tcPr>
          <w:p w14:paraId="7599901F" w14:textId="77777777" w:rsidR="0054582D" w:rsidRPr="002C6179" w:rsidRDefault="0054582D" w:rsidP="007B23CA">
            <w:pPr>
              <w:jc w:val="center"/>
              <w:rPr>
                <w:rFonts w:ascii="Arial" w:hAnsi="Arial" w:cs="Arial"/>
                <w:sz w:val="19"/>
                <w:szCs w:val="19"/>
              </w:rPr>
            </w:pPr>
            <w:r w:rsidRPr="002C6179">
              <w:rPr>
                <w:rFonts w:ascii="Arial" w:hAnsi="Arial" w:cs="Arial"/>
                <w:sz w:val="19"/>
                <w:szCs w:val="19"/>
              </w:rPr>
              <w:t>2.366,66</w:t>
            </w:r>
          </w:p>
        </w:tc>
        <w:tc>
          <w:tcPr>
            <w:tcW w:w="1180" w:type="dxa"/>
            <w:shd w:val="clear" w:color="auto" w:fill="auto"/>
            <w:noWrap/>
            <w:vAlign w:val="center"/>
            <w:hideMark/>
          </w:tcPr>
          <w:p w14:paraId="1F3AE069" w14:textId="77777777" w:rsidR="0054582D" w:rsidRPr="002C6179" w:rsidRDefault="0054582D" w:rsidP="007B23CA">
            <w:pPr>
              <w:jc w:val="center"/>
              <w:rPr>
                <w:rFonts w:ascii="Arial" w:hAnsi="Arial" w:cs="Arial"/>
                <w:sz w:val="19"/>
                <w:szCs w:val="19"/>
              </w:rPr>
            </w:pPr>
            <w:r w:rsidRPr="002C6179">
              <w:rPr>
                <w:rFonts w:ascii="Arial" w:hAnsi="Arial" w:cs="Arial"/>
                <w:sz w:val="19"/>
                <w:szCs w:val="19"/>
              </w:rPr>
              <w:t>28.399,92</w:t>
            </w:r>
          </w:p>
        </w:tc>
      </w:tr>
      <w:tr w:rsidR="0054582D" w:rsidRPr="002C6179" w14:paraId="211E1DA2" w14:textId="77777777" w:rsidTr="007B23CA">
        <w:trPr>
          <w:trHeight w:val="1552"/>
        </w:trPr>
        <w:tc>
          <w:tcPr>
            <w:tcW w:w="580" w:type="dxa"/>
            <w:shd w:val="clear" w:color="auto" w:fill="auto"/>
            <w:noWrap/>
            <w:vAlign w:val="center"/>
            <w:hideMark/>
          </w:tcPr>
          <w:p w14:paraId="4DDCA6C6" w14:textId="77777777" w:rsidR="0054582D" w:rsidRPr="002C6179" w:rsidRDefault="0054582D" w:rsidP="007B23CA">
            <w:pPr>
              <w:jc w:val="center"/>
              <w:rPr>
                <w:rFonts w:ascii="Arial" w:hAnsi="Arial" w:cs="Arial"/>
                <w:sz w:val="19"/>
                <w:szCs w:val="19"/>
              </w:rPr>
            </w:pPr>
            <w:r w:rsidRPr="002C6179">
              <w:rPr>
                <w:rFonts w:ascii="Arial" w:hAnsi="Arial" w:cs="Arial"/>
                <w:sz w:val="19"/>
                <w:szCs w:val="19"/>
              </w:rPr>
              <w:t>3</w:t>
            </w:r>
          </w:p>
        </w:tc>
        <w:tc>
          <w:tcPr>
            <w:tcW w:w="1020" w:type="dxa"/>
            <w:shd w:val="clear" w:color="auto" w:fill="auto"/>
            <w:noWrap/>
            <w:vAlign w:val="center"/>
            <w:hideMark/>
          </w:tcPr>
          <w:p w14:paraId="24F6C9BB" w14:textId="77777777" w:rsidR="0054582D" w:rsidRPr="002C6179" w:rsidRDefault="0054582D" w:rsidP="007B23CA">
            <w:pPr>
              <w:jc w:val="center"/>
              <w:rPr>
                <w:rFonts w:ascii="Arial" w:hAnsi="Arial" w:cs="Arial"/>
                <w:sz w:val="19"/>
                <w:szCs w:val="19"/>
              </w:rPr>
            </w:pPr>
            <w:r w:rsidRPr="002C6179">
              <w:rPr>
                <w:rFonts w:ascii="Arial" w:hAnsi="Arial" w:cs="Arial"/>
                <w:sz w:val="19"/>
                <w:szCs w:val="19"/>
              </w:rPr>
              <w:t>430514-0</w:t>
            </w:r>
          </w:p>
        </w:tc>
        <w:tc>
          <w:tcPr>
            <w:tcW w:w="1040" w:type="dxa"/>
            <w:shd w:val="clear" w:color="auto" w:fill="auto"/>
            <w:noWrap/>
            <w:vAlign w:val="center"/>
            <w:hideMark/>
          </w:tcPr>
          <w:p w14:paraId="2AA5CF92" w14:textId="77777777" w:rsidR="0054582D" w:rsidRPr="002C6179" w:rsidRDefault="0054582D" w:rsidP="007B23CA">
            <w:pPr>
              <w:jc w:val="center"/>
              <w:rPr>
                <w:rFonts w:ascii="Arial" w:hAnsi="Arial" w:cs="Arial"/>
                <w:color w:val="000000"/>
                <w:sz w:val="19"/>
                <w:szCs w:val="19"/>
              </w:rPr>
            </w:pPr>
            <w:r w:rsidRPr="002C6179">
              <w:rPr>
                <w:rFonts w:ascii="Arial" w:hAnsi="Arial" w:cs="Arial"/>
                <w:color w:val="000000"/>
                <w:sz w:val="19"/>
                <w:szCs w:val="19"/>
              </w:rPr>
              <w:t>428882</w:t>
            </w:r>
          </w:p>
        </w:tc>
        <w:tc>
          <w:tcPr>
            <w:tcW w:w="3080" w:type="dxa"/>
            <w:shd w:val="clear" w:color="auto" w:fill="auto"/>
            <w:vAlign w:val="center"/>
            <w:hideMark/>
          </w:tcPr>
          <w:p w14:paraId="3618D634" w14:textId="77777777" w:rsidR="0054582D" w:rsidRPr="002C6179" w:rsidRDefault="0054582D" w:rsidP="007B23CA">
            <w:pPr>
              <w:jc w:val="both"/>
              <w:rPr>
                <w:rFonts w:ascii="Arial" w:hAnsi="Arial" w:cs="Arial"/>
                <w:b/>
                <w:bCs/>
                <w:color w:val="000000"/>
              </w:rPr>
            </w:pPr>
            <w:r w:rsidRPr="002C6179">
              <w:rPr>
                <w:rFonts w:ascii="Arial" w:hAnsi="Arial" w:cs="Arial"/>
                <w:b/>
                <w:bCs/>
                <w:color w:val="000000"/>
              </w:rPr>
              <w:t xml:space="preserve">LOCAÇÃO DE BRINQUEDO TIPO "TOURO MECÂNICO" </w:t>
            </w:r>
            <w:r w:rsidRPr="002C6179">
              <w:rPr>
                <w:rFonts w:ascii="Arial" w:hAnsi="Arial" w:cs="Arial"/>
                <w:color w:val="000000"/>
              </w:rPr>
              <w:t>- Especificações Mínimas: Touro Mecânico Inflável completo, com motor soprador de 110v/220v, com potência de 1HP, produzido em material super</w:t>
            </w:r>
            <w:r>
              <w:rPr>
                <w:rFonts w:ascii="Arial" w:hAnsi="Arial" w:cs="Arial"/>
                <w:color w:val="000000"/>
              </w:rPr>
              <w:t xml:space="preserve"> </w:t>
            </w:r>
            <w:r w:rsidRPr="002C6179">
              <w:rPr>
                <w:rFonts w:ascii="Arial" w:hAnsi="Arial" w:cs="Arial"/>
                <w:color w:val="000000"/>
              </w:rPr>
              <w:t xml:space="preserve">- resistente lona KP 1000, com laterais/entornos infláveis e piso inflável modelo rodeio/cerca. Com medidas mínimas de 4,50mx4,50mx2,20m (CxLxA), respectivamente. O equipamento deve ter regulagens de força e sentido de giro – direita/esquerda, conter touro de tamanho grande com cabeça para capacidade de usuário até 70kg.  Incluso no serviço, o </w:t>
            </w:r>
            <w:r w:rsidRPr="002C6179">
              <w:rPr>
                <w:rFonts w:ascii="Arial" w:hAnsi="Arial" w:cs="Arial"/>
                <w:color w:val="000000"/>
              </w:rPr>
              <w:lastRenderedPageBreak/>
              <w:t>transporte, montagem, instalações necessárias, 01 (um) monitor para auxiliar na utilização adequada do brinquedo e desmontagem. Prazo de Locação do Brinquedo:  período mínimo de 05 horas.</w:t>
            </w:r>
          </w:p>
        </w:tc>
        <w:tc>
          <w:tcPr>
            <w:tcW w:w="1000" w:type="dxa"/>
            <w:shd w:val="clear" w:color="auto" w:fill="auto"/>
            <w:noWrap/>
            <w:vAlign w:val="center"/>
            <w:hideMark/>
          </w:tcPr>
          <w:p w14:paraId="71DE4B46" w14:textId="77777777" w:rsidR="0054582D" w:rsidRPr="002C6179" w:rsidRDefault="0054582D" w:rsidP="007B23CA">
            <w:pPr>
              <w:jc w:val="center"/>
              <w:rPr>
                <w:rFonts w:ascii="Arial" w:hAnsi="Arial" w:cs="Arial"/>
                <w:color w:val="000000"/>
                <w:sz w:val="18"/>
                <w:szCs w:val="18"/>
              </w:rPr>
            </w:pPr>
            <w:r w:rsidRPr="002C6179">
              <w:rPr>
                <w:rFonts w:ascii="Arial" w:hAnsi="Arial" w:cs="Arial"/>
                <w:color w:val="000000"/>
                <w:sz w:val="18"/>
                <w:szCs w:val="18"/>
              </w:rPr>
              <w:lastRenderedPageBreak/>
              <w:t>SERVIÇO</w:t>
            </w:r>
          </w:p>
        </w:tc>
        <w:tc>
          <w:tcPr>
            <w:tcW w:w="760" w:type="dxa"/>
            <w:shd w:val="clear" w:color="auto" w:fill="auto"/>
            <w:vAlign w:val="center"/>
            <w:hideMark/>
          </w:tcPr>
          <w:p w14:paraId="77FABA15" w14:textId="77777777" w:rsidR="0054582D" w:rsidRPr="002C6179" w:rsidRDefault="0054582D" w:rsidP="007B23CA">
            <w:pPr>
              <w:jc w:val="center"/>
              <w:rPr>
                <w:rFonts w:ascii="Arial" w:hAnsi="Arial" w:cs="Arial"/>
                <w:color w:val="000000"/>
                <w:sz w:val="19"/>
                <w:szCs w:val="19"/>
              </w:rPr>
            </w:pPr>
            <w:r w:rsidRPr="002C6179">
              <w:rPr>
                <w:rFonts w:ascii="Arial" w:hAnsi="Arial" w:cs="Arial"/>
                <w:color w:val="000000"/>
                <w:sz w:val="19"/>
                <w:szCs w:val="19"/>
              </w:rPr>
              <w:t>12</w:t>
            </w:r>
          </w:p>
        </w:tc>
        <w:tc>
          <w:tcPr>
            <w:tcW w:w="1100" w:type="dxa"/>
            <w:shd w:val="clear" w:color="auto" w:fill="auto"/>
            <w:noWrap/>
            <w:vAlign w:val="center"/>
            <w:hideMark/>
          </w:tcPr>
          <w:p w14:paraId="68C1A8FE" w14:textId="77777777" w:rsidR="0054582D" w:rsidRPr="002C6179" w:rsidRDefault="0054582D" w:rsidP="007B23CA">
            <w:pPr>
              <w:jc w:val="center"/>
              <w:rPr>
                <w:rFonts w:ascii="Arial" w:hAnsi="Arial" w:cs="Arial"/>
                <w:sz w:val="19"/>
                <w:szCs w:val="19"/>
              </w:rPr>
            </w:pPr>
            <w:r w:rsidRPr="002C6179">
              <w:rPr>
                <w:rFonts w:ascii="Arial" w:hAnsi="Arial" w:cs="Arial"/>
                <w:sz w:val="19"/>
                <w:szCs w:val="19"/>
              </w:rPr>
              <w:t>2.366,63</w:t>
            </w:r>
          </w:p>
        </w:tc>
        <w:tc>
          <w:tcPr>
            <w:tcW w:w="1180" w:type="dxa"/>
            <w:shd w:val="clear" w:color="auto" w:fill="auto"/>
            <w:noWrap/>
            <w:vAlign w:val="center"/>
            <w:hideMark/>
          </w:tcPr>
          <w:p w14:paraId="687D11BB" w14:textId="77777777" w:rsidR="0054582D" w:rsidRPr="002C6179" w:rsidRDefault="0054582D" w:rsidP="007B23CA">
            <w:pPr>
              <w:jc w:val="center"/>
              <w:rPr>
                <w:rFonts w:ascii="Arial" w:hAnsi="Arial" w:cs="Arial"/>
                <w:sz w:val="19"/>
                <w:szCs w:val="19"/>
              </w:rPr>
            </w:pPr>
            <w:r w:rsidRPr="002C6179">
              <w:rPr>
                <w:rFonts w:ascii="Arial" w:hAnsi="Arial" w:cs="Arial"/>
                <w:sz w:val="19"/>
                <w:szCs w:val="19"/>
              </w:rPr>
              <w:t>28.399,56</w:t>
            </w:r>
          </w:p>
        </w:tc>
      </w:tr>
      <w:tr w:rsidR="0054582D" w:rsidRPr="002C6179" w14:paraId="6C90D852" w14:textId="77777777" w:rsidTr="007B23CA">
        <w:trPr>
          <w:trHeight w:val="276"/>
        </w:trPr>
        <w:tc>
          <w:tcPr>
            <w:tcW w:w="580" w:type="dxa"/>
            <w:shd w:val="clear" w:color="auto" w:fill="auto"/>
            <w:noWrap/>
            <w:vAlign w:val="center"/>
            <w:hideMark/>
          </w:tcPr>
          <w:p w14:paraId="1B639C81" w14:textId="77777777" w:rsidR="0054582D" w:rsidRPr="002C6179" w:rsidRDefault="0054582D" w:rsidP="007B23CA">
            <w:pPr>
              <w:jc w:val="center"/>
              <w:rPr>
                <w:rFonts w:ascii="Arial" w:hAnsi="Arial" w:cs="Arial"/>
                <w:sz w:val="19"/>
                <w:szCs w:val="19"/>
              </w:rPr>
            </w:pPr>
            <w:r w:rsidRPr="002C6179">
              <w:rPr>
                <w:rFonts w:ascii="Arial" w:hAnsi="Arial" w:cs="Arial"/>
                <w:sz w:val="19"/>
                <w:szCs w:val="19"/>
              </w:rPr>
              <w:t>4</w:t>
            </w:r>
          </w:p>
        </w:tc>
        <w:tc>
          <w:tcPr>
            <w:tcW w:w="1020" w:type="dxa"/>
            <w:shd w:val="clear" w:color="auto" w:fill="auto"/>
            <w:noWrap/>
            <w:vAlign w:val="center"/>
            <w:hideMark/>
          </w:tcPr>
          <w:p w14:paraId="5777D3BC" w14:textId="77777777" w:rsidR="0054582D" w:rsidRPr="002C6179" w:rsidRDefault="0054582D" w:rsidP="007B23CA">
            <w:pPr>
              <w:jc w:val="center"/>
              <w:rPr>
                <w:rFonts w:ascii="Arial" w:hAnsi="Arial" w:cs="Arial"/>
                <w:sz w:val="19"/>
                <w:szCs w:val="19"/>
              </w:rPr>
            </w:pPr>
            <w:r w:rsidRPr="002C6179">
              <w:rPr>
                <w:rFonts w:ascii="Arial" w:hAnsi="Arial" w:cs="Arial"/>
                <w:sz w:val="19"/>
                <w:szCs w:val="19"/>
              </w:rPr>
              <w:t>00055600</w:t>
            </w:r>
          </w:p>
        </w:tc>
        <w:tc>
          <w:tcPr>
            <w:tcW w:w="1040" w:type="dxa"/>
            <w:shd w:val="clear" w:color="auto" w:fill="auto"/>
            <w:noWrap/>
            <w:vAlign w:val="center"/>
            <w:hideMark/>
          </w:tcPr>
          <w:p w14:paraId="2B02A917" w14:textId="77777777" w:rsidR="0054582D" w:rsidRPr="002C6179" w:rsidRDefault="0054582D" w:rsidP="007B23CA">
            <w:pPr>
              <w:jc w:val="center"/>
              <w:rPr>
                <w:rFonts w:ascii="Arial" w:hAnsi="Arial" w:cs="Arial"/>
                <w:sz w:val="19"/>
                <w:szCs w:val="19"/>
              </w:rPr>
            </w:pPr>
            <w:r w:rsidRPr="002C6179">
              <w:rPr>
                <w:rFonts w:ascii="Arial" w:hAnsi="Arial" w:cs="Arial"/>
                <w:sz w:val="19"/>
                <w:szCs w:val="19"/>
              </w:rPr>
              <w:t>428883</w:t>
            </w:r>
          </w:p>
        </w:tc>
        <w:tc>
          <w:tcPr>
            <w:tcW w:w="3080" w:type="dxa"/>
            <w:shd w:val="clear" w:color="auto" w:fill="auto"/>
            <w:vAlign w:val="center"/>
            <w:hideMark/>
          </w:tcPr>
          <w:p w14:paraId="201DB05F" w14:textId="77777777" w:rsidR="0054582D" w:rsidRPr="002C6179" w:rsidRDefault="0054582D" w:rsidP="007B23CA">
            <w:pPr>
              <w:jc w:val="both"/>
              <w:rPr>
                <w:rFonts w:ascii="Arial" w:hAnsi="Arial" w:cs="Arial"/>
                <w:b/>
                <w:bCs/>
                <w:color w:val="000000"/>
              </w:rPr>
            </w:pPr>
            <w:r w:rsidRPr="002C6179">
              <w:rPr>
                <w:rFonts w:ascii="Arial" w:hAnsi="Arial" w:cs="Arial"/>
                <w:b/>
                <w:bCs/>
                <w:color w:val="000000"/>
              </w:rPr>
              <w:t>LOCAÇÃO DE BRINQUEDO TIPO "TOBOGÃ GIGANTE INFLÁVEL"</w:t>
            </w:r>
            <w:r w:rsidRPr="002C6179">
              <w:rPr>
                <w:rFonts w:ascii="Arial" w:hAnsi="Arial" w:cs="Arial"/>
                <w:color w:val="000000"/>
              </w:rPr>
              <w:t xml:space="preserve"> - Especificações Mínimas: Tobogã Gigante Inflável completo, com motor soprador de 110v/220v, com potência de 1HP produzido em material KP 1000, super-resistente. Com medidas mínimas de 5,5m X 8,0m X 4,0m, AxCxL respectivamente. O equipamento deve fornecer sistema de operação e instalação de máxima segurança e deve estar acompanhado de cabeamento para a instalação elétrica.  Incluso no serviço, o transporte, montagem, instalações necessárias, 01 (um) monitor para auxiliar na utilização adequada do brinquedo e desmontagem. Prazo de Locação do Brinquedo:  período mínimo de 05 horas.</w:t>
            </w:r>
          </w:p>
        </w:tc>
        <w:tc>
          <w:tcPr>
            <w:tcW w:w="1000" w:type="dxa"/>
            <w:shd w:val="clear" w:color="auto" w:fill="auto"/>
            <w:noWrap/>
            <w:vAlign w:val="center"/>
            <w:hideMark/>
          </w:tcPr>
          <w:p w14:paraId="2E03FE43" w14:textId="77777777" w:rsidR="0054582D" w:rsidRPr="002C6179" w:rsidRDefault="0054582D" w:rsidP="007B23CA">
            <w:pPr>
              <w:jc w:val="center"/>
              <w:rPr>
                <w:rFonts w:ascii="Arial" w:hAnsi="Arial" w:cs="Arial"/>
                <w:color w:val="000000"/>
                <w:sz w:val="18"/>
                <w:szCs w:val="18"/>
              </w:rPr>
            </w:pPr>
            <w:r w:rsidRPr="002C6179">
              <w:rPr>
                <w:rFonts w:ascii="Arial" w:hAnsi="Arial" w:cs="Arial"/>
                <w:color w:val="000000"/>
                <w:sz w:val="18"/>
                <w:szCs w:val="18"/>
              </w:rPr>
              <w:t>SERVIÇO</w:t>
            </w:r>
          </w:p>
        </w:tc>
        <w:tc>
          <w:tcPr>
            <w:tcW w:w="760" w:type="dxa"/>
            <w:shd w:val="clear" w:color="auto" w:fill="auto"/>
            <w:vAlign w:val="center"/>
            <w:hideMark/>
          </w:tcPr>
          <w:p w14:paraId="6A3E0A55" w14:textId="77777777" w:rsidR="0054582D" w:rsidRPr="002C6179" w:rsidRDefault="0054582D" w:rsidP="007B23CA">
            <w:pPr>
              <w:jc w:val="center"/>
              <w:rPr>
                <w:rFonts w:ascii="Arial" w:hAnsi="Arial" w:cs="Arial"/>
                <w:color w:val="000000"/>
                <w:sz w:val="19"/>
                <w:szCs w:val="19"/>
              </w:rPr>
            </w:pPr>
            <w:r w:rsidRPr="002C6179">
              <w:rPr>
                <w:rFonts w:ascii="Arial" w:hAnsi="Arial" w:cs="Arial"/>
                <w:color w:val="000000"/>
                <w:sz w:val="19"/>
                <w:szCs w:val="19"/>
              </w:rPr>
              <w:t>12</w:t>
            </w:r>
          </w:p>
        </w:tc>
        <w:tc>
          <w:tcPr>
            <w:tcW w:w="1100" w:type="dxa"/>
            <w:shd w:val="clear" w:color="auto" w:fill="auto"/>
            <w:noWrap/>
            <w:vAlign w:val="center"/>
            <w:hideMark/>
          </w:tcPr>
          <w:p w14:paraId="691F4F58" w14:textId="77777777" w:rsidR="0054582D" w:rsidRPr="002C6179" w:rsidRDefault="0054582D" w:rsidP="007B23CA">
            <w:pPr>
              <w:jc w:val="center"/>
              <w:rPr>
                <w:rFonts w:ascii="Arial" w:hAnsi="Arial" w:cs="Arial"/>
                <w:sz w:val="19"/>
                <w:szCs w:val="19"/>
              </w:rPr>
            </w:pPr>
            <w:r w:rsidRPr="002C6179">
              <w:rPr>
                <w:rFonts w:ascii="Arial" w:hAnsi="Arial" w:cs="Arial"/>
                <w:sz w:val="19"/>
                <w:szCs w:val="19"/>
              </w:rPr>
              <w:t>2.100,00</w:t>
            </w:r>
          </w:p>
        </w:tc>
        <w:tc>
          <w:tcPr>
            <w:tcW w:w="1180" w:type="dxa"/>
            <w:shd w:val="clear" w:color="auto" w:fill="auto"/>
            <w:noWrap/>
            <w:vAlign w:val="center"/>
            <w:hideMark/>
          </w:tcPr>
          <w:p w14:paraId="7133D575" w14:textId="77777777" w:rsidR="0054582D" w:rsidRPr="002C6179" w:rsidRDefault="0054582D" w:rsidP="007B23CA">
            <w:pPr>
              <w:jc w:val="center"/>
              <w:rPr>
                <w:rFonts w:ascii="Arial" w:hAnsi="Arial" w:cs="Arial"/>
                <w:sz w:val="19"/>
                <w:szCs w:val="19"/>
              </w:rPr>
            </w:pPr>
            <w:r w:rsidRPr="002C6179">
              <w:rPr>
                <w:rFonts w:ascii="Arial" w:hAnsi="Arial" w:cs="Arial"/>
                <w:sz w:val="19"/>
                <w:szCs w:val="19"/>
              </w:rPr>
              <w:t>25.200,00</w:t>
            </w:r>
          </w:p>
        </w:tc>
      </w:tr>
      <w:tr w:rsidR="0054582D" w:rsidRPr="002C6179" w14:paraId="3F6BEE39" w14:textId="77777777" w:rsidTr="007B23CA">
        <w:trPr>
          <w:trHeight w:val="558"/>
        </w:trPr>
        <w:tc>
          <w:tcPr>
            <w:tcW w:w="580" w:type="dxa"/>
            <w:shd w:val="clear" w:color="auto" w:fill="auto"/>
            <w:noWrap/>
            <w:vAlign w:val="center"/>
            <w:hideMark/>
          </w:tcPr>
          <w:p w14:paraId="0BC7B482" w14:textId="77777777" w:rsidR="0054582D" w:rsidRPr="002C6179" w:rsidRDefault="0054582D" w:rsidP="007B23CA">
            <w:pPr>
              <w:jc w:val="center"/>
              <w:rPr>
                <w:rFonts w:ascii="Arial" w:hAnsi="Arial" w:cs="Arial"/>
                <w:sz w:val="19"/>
                <w:szCs w:val="19"/>
              </w:rPr>
            </w:pPr>
            <w:r w:rsidRPr="002C6179">
              <w:rPr>
                <w:rFonts w:ascii="Arial" w:hAnsi="Arial" w:cs="Arial"/>
                <w:sz w:val="19"/>
                <w:szCs w:val="19"/>
              </w:rPr>
              <w:t>5</w:t>
            </w:r>
          </w:p>
        </w:tc>
        <w:tc>
          <w:tcPr>
            <w:tcW w:w="1020" w:type="dxa"/>
            <w:shd w:val="clear" w:color="auto" w:fill="auto"/>
            <w:noWrap/>
            <w:vAlign w:val="center"/>
            <w:hideMark/>
          </w:tcPr>
          <w:p w14:paraId="0764964D" w14:textId="77777777" w:rsidR="0054582D" w:rsidRPr="002C6179" w:rsidRDefault="0054582D" w:rsidP="007B23CA">
            <w:pPr>
              <w:jc w:val="center"/>
              <w:rPr>
                <w:rFonts w:ascii="Arial" w:hAnsi="Arial" w:cs="Arial"/>
                <w:sz w:val="19"/>
                <w:szCs w:val="19"/>
              </w:rPr>
            </w:pPr>
            <w:r w:rsidRPr="002C6179">
              <w:rPr>
                <w:rFonts w:ascii="Arial" w:hAnsi="Arial" w:cs="Arial"/>
                <w:sz w:val="19"/>
                <w:szCs w:val="19"/>
              </w:rPr>
              <w:t>00055600</w:t>
            </w:r>
          </w:p>
        </w:tc>
        <w:tc>
          <w:tcPr>
            <w:tcW w:w="1040" w:type="dxa"/>
            <w:shd w:val="clear" w:color="auto" w:fill="auto"/>
            <w:noWrap/>
            <w:vAlign w:val="center"/>
            <w:hideMark/>
          </w:tcPr>
          <w:p w14:paraId="38E6CEDB" w14:textId="77777777" w:rsidR="0054582D" w:rsidRPr="002C6179" w:rsidRDefault="0054582D" w:rsidP="007B23CA">
            <w:pPr>
              <w:jc w:val="center"/>
              <w:rPr>
                <w:rFonts w:ascii="Arial" w:hAnsi="Arial" w:cs="Arial"/>
                <w:color w:val="000000"/>
                <w:sz w:val="19"/>
                <w:szCs w:val="19"/>
              </w:rPr>
            </w:pPr>
            <w:r w:rsidRPr="002C6179">
              <w:rPr>
                <w:rFonts w:ascii="Arial" w:hAnsi="Arial" w:cs="Arial"/>
                <w:color w:val="000000"/>
                <w:sz w:val="19"/>
                <w:szCs w:val="19"/>
              </w:rPr>
              <w:t>429264</w:t>
            </w:r>
          </w:p>
        </w:tc>
        <w:tc>
          <w:tcPr>
            <w:tcW w:w="3080" w:type="dxa"/>
            <w:shd w:val="clear" w:color="auto" w:fill="auto"/>
            <w:vAlign w:val="center"/>
            <w:hideMark/>
          </w:tcPr>
          <w:p w14:paraId="099A7AF5" w14:textId="77777777" w:rsidR="0054582D" w:rsidRPr="002C6179" w:rsidRDefault="0054582D" w:rsidP="007B23CA">
            <w:pPr>
              <w:jc w:val="both"/>
              <w:rPr>
                <w:rFonts w:ascii="Arial" w:hAnsi="Arial" w:cs="Arial"/>
                <w:b/>
                <w:bCs/>
                <w:color w:val="000000"/>
              </w:rPr>
            </w:pPr>
            <w:r w:rsidRPr="002C6179">
              <w:rPr>
                <w:rFonts w:ascii="Arial" w:hAnsi="Arial" w:cs="Arial"/>
                <w:b/>
                <w:bCs/>
                <w:color w:val="000000"/>
              </w:rPr>
              <w:t>LOCAÇÃO DE BRINQUEDO TIPO "TOBOGÃ MÉDIO INFLÁVEL"</w:t>
            </w:r>
            <w:r w:rsidRPr="002C6179">
              <w:rPr>
                <w:rFonts w:ascii="Arial" w:hAnsi="Arial" w:cs="Arial"/>
                <w:color w:val="000000"/>
              </w:rPr>
              <w:t xml:space="preserve"> - Especificações Mínimas: Tobogã inflável completo, com motor soprador de 110v/220v, com potência de 1hp produzido em material kp 1000, super resistente. tamanho aproximado mínimo do brinquedo: l x c x a - 3m x 5m x 4,5m. axcxl respectivamente. o equipamento deve fornecer sistema de operação e instalação de máxima segurança e deve estar acompanhado de cabeamento para a instalação elétrica.  Incluso no serviço, o transporte, montagem, instalações necessárias, 01 (um) monitor para auxiliar na utilização adequada do brinquedo e </w:t>
            </w:r>
            <w:r w:rsidRPr="002C6179">
              <w:rPr>
                <w:rFonts w:ascii="Arial" w:hAnsi="Arial" w:cs="Arial"/>
                <w:color w:val="000000"/>
              </w:rPr>
              <w:lastRenderedPageBreak/>
              <w:t>desmontagem. Prazo de Locação do Brinquedo:  período mínimo de 05 horas.</w:t>
            </w:r>
          </w:p>
        </w:tc>
        <w:tc>
          <w:tcPr>
            <w:tcW w:w="1000" w:type="dxa"/>
            <w:shd w:val="clear" w:color="auto" w:fill="auto"/>
            <w:noWrap/>
            <w:vAlign w:val="center"/>
            <w:hideMark/>
          </w:tcPr>
          <w:p w14:paraId="066BC2DA" w14:textId="77777777" w:rsidR="0054582D" w:rsidRPr="002C6179" w:rsidRDefault="0054582D" w:rsidP="007B23CA">
            <w:pPr>
              <w:jc w:val="center"/>
              <w:rPr>
                <w:rFonts w:ascii="Arial" w:hAnsi="Arial" w:cs="Arial"/>
                <w:color w:val="000000"/>
                <w:sz w:val="18"/>
                <w:szCs w:val="18"/>
              </w:rPr>
            </w:pPr>
            <w:r w:rsidRPr="002C6179">
              <w:rPr>
                <w:rFonts w:ascii="Arial" w:hAnsi="Arial" w:cs="Arial"/>
                <w:color w:val="000000"/>
                <w:sz w:val="18"/>
                <w:szCs w:val="18"/>
              </w:rPr>
              <w:lastRenderedPageBreak/>
              <w:t>SERVIÇO</w:t>
            </w:r>
          </w:p>
        </w:tc>
        <w:tc>
          <w:tcPr>
            <w:tcW w:w="760" w:type="dxa"/>
            <w:shd w:val="clear" w:color="auto" w:fill="auto"/>
            <w:vAlign w:val="center"/>
            <w:hideMark/>
          </w:tcPr>
          <w:p w14:paraId="6F1EE15C" w14:textId="77777777" w:rsidR="0054582D" w:rsidRPr="002C6179" w:rsidRDefault="0054582D" w:rsidP="007B23CA">
            <w:pPr>
              <w:jc w:val="center"/>
              <w:rPr>
                <w:rFonts w:ascii="Arial" w:hAnsi="Arial" w:cs="Arial"/>
                <w:color w:val="000000"/>
                <w:sz w:val="19"/>
                <w:szCs w:val="19"/>
              </w:rPr>
            </w:pPr>
            <w:r w:rsidRPr="002C6179">
              <w:rPr>
                <w:rFonts w:ascii="Arial" w:hAnsi="Arial" w:cs="Arial"/>
                <w:color w:val="000000"/>
                <w:sz w:val="19"/>
                <w:szCs w:val="19"/>
              </w:rPr>
              <w:t>12</w:t>
            </w:r>
          </w:p>
        </w:tc>
        <w:tc>
          <w:tcPr>
            <w:tcW w:w="1100" w:type="dxa"/>
            <w:shd w:val="clear" w:color="auto" w:fill="auto"/>
            <w:noWrap/>
            <w:vAlign w:val="center"/>
            <w:hideMark/>
          </w:tcPr>
          <w:p w14:paraId="0EB88128" w14:textId="77777777" w:rsidR="0054582D" w:rsidRPr="002C6179" w:rsidRDefault="0054582D" w:rsidP="007B23CA">
            <w:pPr>
              <w:jc w:val="center"/>
              <w:rPr>
                <w:rFonts w:ascii="Arial" w:hAnsi="Arial" w:cs="Arial"/>
                <w:sz w:val="19"/>
                <w:szCs w:val="19"/>
              </w:rPr>
            </w:pPr>
            <w:r w:rsidRPr="002C6179">
              <w:rPr>
                <w:rFonts w:ascii="Arial" w:hAnsi="Arial" w:cs="Arial"/>
                <w:sz w:val="19"/>
                <w:szCs w:val="19"/>
              </w:rPr>
              <w:t>1.733,33</w:t>
            </w:r>
          </w:p>
        </w:tc>
        <w:tc>
          <w:tcPr>
            <w:tcW w:w="1180" w:type="dxa"/>
            <w:shd w:val="clear" w:color="auto" w:fill="auto"/>
            <w:noWrap/>
            <w:vAlign w:val="center"/>
            <w:hideMark/>
          </w:tcPr>
          <w:p w14:paraId="573FA363" w14:textId="77777777" w:rsidR="0054582D" w:rsidRPr="002C6179" w:rsidRDefault="0054582D" w:rsidP="007B23CA">
            <w:pPr>
              <w:jc w:val="center"/>
              <w:rPr>
                <w:rFonts w:ascii="Arial" w:hAnsi="Arial" w:cs="Arial"/>
                <w:sz w:val="19"/>
                <w:szCs w:val="19"/>
              </w:rPr>
            </w:pPr>
            <w:r w:rsidRPr="002C6179">
              <w:rPr>
                <w:rFonts w:ascii="Arial" w:hAnsi="Arial" w:cs="Arial"/>
                <w:sz w:val="19"/>
                <w:szCs w:val="19"/>
              </w:rPr>
              <w:t>20.799,96</w:t>
            </w:r>
          </w:p>
        </w:tc>
      </w:tr>
      <w:tr w:rsidR="0054582D" w:rsidRPr="002C6179" w14:paraId="69C5246B" w14:textId="77777777" w:rsidTr="007B23CA">
        <w:trPr>
          <w:trHeight w:val="843"/>
        </w:trPr>
        <w:tc>
          <w:tcPr>
            <w:tcW w:w="580" w:type="dxa"/>
            <w:shd w:val="clear" w:color="auto" w:fill="auto"/>
            <w:noWrap/>
            <w:vAlign w:val="center"/>
            <w:hideMark/>
          </w:tcPr>
          <w:p w14:paraId="2A9ED1B5" w14:textId="77777777" w:rsidR="0054582D" w:rsidRPr="002C6179" w:rsidRDefault="0054582D" w:rsidP="007B23CA">
            <w:pPr>
              <w:jc w:val="center"/>
              <w:rPr>
                <w:rFonts w:ascii="Arial" w:hAnsi="Arial" w:cs="Arial"/>
                <w:sz w:val="19"/>
                <w:szCs w:val="19"/>
              </w:rPr>
            </w:pPr>
            <w:r w:rsidRPr="002C6179">
              <w:rPr>
                <w:rFonts w:ascii="Arial" w:hAnsi="Arial" w:cs="Arial"/>
                <w:sz w:val="19"/>
                <w:szCs w:val="19"/>
              </w:rPr>
              <w:t>6</w:t>
            </w:r>
          </w:p>
        </w:tc>
        <w:tc>
          <w:tcPr>
            <w:tcW w:w="1020" w:type="dxa"/>
            <w:shd w:val="clear" w:color="auto" w:fill="auto"/>
            <w:noWrap/>
            <w:vAlign w:val="center"/>
            <w:hideMark/>
          </w:tcPr>
          <w:p w14:paraId="29DFCDCB" w14:textId="77777777" w:rsidR="0054582D" w:rsidRPr="002C6179" w:rsidRDefault="0054582D" w:rsidP="007B23CA">
            <w:pPr>
              <w:jc w:val="center"/>
              <w:rPr>
                <w:rFonts w:ascii="Arial" w:hAnsi="Arial" w:cs="Arial"/>
                <w:sz w:val="19"/>
                <w:szCs w:val="19"/>
              </w:rPr>
            </w:pPr>
            <w:r w:rsidRPr="002C6179">
              <w:rPr>
                <w:rFonts w:ascii="Arial" w:hAnsi="Arial" w:cs="Arial"/>
                <w:sz w:val="19"/>
                <w:szCs w:val="19"/>
              </w:rPr>
              <w:t>00074203</w:t>
            </w:r>
          </w:p>
        </w:tc>
        <w:tc>
          <w:tcPr>
            <w:tcW w:w="1040" w:type="dxa"/>
            <w:shd w:val="clear" w:color="auto" w:fill="auto"/>
            <w:noWrap/>
            <w:vAlign w:val="center"/>
            <w:hideMark/>
          </w:tcPr>
          <w:p w14:paraId="09E6B1B3" w14:textId="77777777" w:rsidR="0054582D" w:rsidRPr="002C6179" w:rsidRDefault="0054582D" w:rsidP="007B23CA">
            <w:pPr>
              <w:jc w:val="center"/>
              <w:rPr>
                <w:rFonts w:ascii="Arial" w:hAnsi="Arial" w:cs="Arial"/>
                <w:sz w:val="19"/>
                <w:szCs w:val="19"/>
              </w:rPr>
            </w:pPr>
            <w:r w:rsidRPr="002C6179">
              <w:rPr>
                <w:rFonts w:ascii="Arial" w:hAnsi="Arial" w:cs="Arial"/>
                <w:sz w:val="19"/>
                <w:szCs w:val="19"/>
              </w:rPr>
              <w:t>432999</w:t>
            </w:r>
          </w:p>
        </w:tc>
        <w:tc>
          <w:tcPr>
            <w:tcW w:w="3080" w:type="dxa"/>
            <w:shd w:val="clear" w:color="auto" w:fill="auto"/>
            <w:vAlign w:val="center"/>
            <w:hideMark/>
          </w:tcPr>
          <w:p w14:paraId="723BE868" w14:textId="77777777" w:rsidR="0054582D" w:rsidRPr="002C6179" w:rsidRDefault="0054582D" w:rsidP="007B23CA">
            <w:pPr>
              <w:jc w:val="both"/>
              <w:rPr>
                <w:rFonts w:ascii="Arial" w:hAnsi="Arial" w:cs="Arial"/>
                <w:b/>
                <w:bCs/>
                <w:color w:val="000000"/>
              </w:rPr>
            </w:pPr>
            <w:r w:rsidRPr="002C6179">
              <w:rPr>
                <w:rFonts w:ascii="Arial" w:hAnsi="Arial" w:cs="Arial"/>
                <w:b/>
                <w:bCs/>
                <w:color w:val="000000"/>
              </w:rPr>
              <w:t>LOCAÇÃO DE BRINQUEDO TIPO "ESCALDA ALPINISMO INFLÁVEL SUPER"</w:t>
            </w:r>
            <w:r w:rsidRPr="002C6179">
              <w:rPr>
                <w:rFonts w:ascii="Arial" w:hAnsi="Arial" w:cs="Arial"/>
                <w:color w:val="000000"/>
              </w:rPr>
              <w:t xml:space="preserve"> - Especificações Mínimas: Alpinismo Inflável Super completo, com motor soprador de 110v/220v, com potência de 1HP produzido em material KP 1000, super-resistente, com medidas mínimas de 3,00m X 4,50m X 4,50m, AxCxL respectivamente. O brinquedo deve ser extremamente radical, e simular uma montanha, onde o “alpinista” tenta chegar ao cume no menor tempo possível, sendo este de capacidade para 2 (dois) usuários simultâneos.  Incluso no serviço, o transporte, montagem, instalações necessárias, 01 (um) monitor para auxiliar na utilização adequada do brinquedo e desmontagem. Prazo de Locação do Brinquedo:  período mínimo de 05 horas.</w:t>
            </w:r>
          </w:p>
        </w:tc>
        <w:tc>
          <w:tcPr>
            <w:tcW w:w="1000" w:type="dxa"/>
            <w:shd w:val="clear" w:color="auto" w:fill="auto"/>
            <w:noWrap/>
            <w:vAlign w:val="center"/>
            <w:hideMark/>
          </w:tcPr>
          <w:p w14:paraId="7F4FC973" w14:textId="77777777" w:rsidR="0054582D" w:rsidRPr="002C6179" w:rsidRDefault="0054582D" w:rsidP="007B23CA">
            <w:pPr>
              <w:jc w:val="center"/>
              <w:rPr>
                <w:rFonts w:ascii="Arial" w:hAnsi="Arial" w:cs="Arial"/>
                <w:color w:val="000000"/>
                <w:sz w:val="18"/>
                <w:szCs w:val="18"/>
              </w:rPr>
            </w:pPr>
            <w:r w:rsidRPr="002C6179">
              <w:rPr>
                <w:rFonts w:ascii="Arial" w:hAnsi="Arial" w:cs="Arial"/>
                <w:color w:val="000000"/>
                <w:sz w:val="18"/>
                <w:szCs w:val="18"/>
              </w:rPr>
              <w:t>SERVIÇO</w:t>
            </w:r>
          </w:p>
        </w:tc>
        <w:tc>
          <w:tcPr>
            <w:tcW w:w="760" w:type="dxa"/>
            <w:shd w:val="clear" w:color="auto" w:fill="auto"/>
            <w:vAlign w:val="center"/>
            <w:hideMark/>
          </w:tcPr>
          <w:p w14:paraId="32F041BB" w14:textId="77777777" w:rsidR="0054582D" w:rsidRPr="002C6179" w:rsidRDefault="0054582D" w:rsidP="007B23CA">
            <w:pPr>
              <w:jc w:val="center"/>
              <w:rPr>
                <w:rFonts w:ascii="Arial" w:hAnsi="Arial" w:cs="Arial"/>
                <w:color w:val="000000"/>
                <w:sz w:val="19"/>
                <w:szCs w:val="19"/>
              </w:rPr>
            </w:pPr>
            <w:r w:rsidRPr="002C6179">
              <w:rPr>
                <w:rFonts w:ascii="Arial" w:hAnsi="Arial" w:cs="Arial"/>
                <w:color w:val="000000"/>
                <w:sz w:val="19"/>
                <w:szCs w:val="19"/>
              </w:rPr>
              <w:t>12</w:t>
            </w:r>
          </w:p>
        </w:tc>
        <w:tc>
          <w:tcPr>
            <w:tcW w:w="1100" w:type="dxa"/>
            <w:shd w:val="clear" w:color="auto" w:fill="auto"/>
            <w:noWrap/>
            <w:vAlign w:val="center"/>
            <w:hideMark/>
          </w:tcPr>
          <w:p w14:paraId="46166DA3" w14:textId="77777777" w:rsidR="0054582D" w:rsidRPr="002C6179" w:rsidRDefault="0054582D" w:rsidP="007B23CA">
            <w:pPr>
              <w:jc w:val="center"/>
              <w:rPr>
                <w:rFonts w:ascii="Arial" w:hAnsi="Arial" w:cs="Arial"/>
                <w:sz w:val="19"/>
                <w:szCs w:val="19"/>
              </w:rPr>
            </w:pPr>
            <w:r w:rsidRPr="002C6179">
              <w:rPr>
                <w:rFonts w:ascii="Arial" w:hAnsi="Arial" w:cs="Arial"/>
                <w:sz w:val="19"/>
                <w:szCs w:val="19"/>
              </w:rPr>
              <w:t>1.276,63</w:t>
            </w:r>
          </w:p>
        </w:tc>
        <w:tc>
          <w:tcPr>
            <w:tcW w:w="1180" w:type="dxa"/>
            <w:shd w:val="clear" w:color="auto" w:fill="auto"/>
            <w:noWrap/>
            <w:vAlign w:val="center"/>
            <w:hideMark/>
          </w:tcPr>
          <w:p w14:paraId="6578E3B9" w14:textId="77777777" w:rsidR="0054582D" w:rsidRPr="002C6179" w:rsidRDefault="0054582D" w:rsidP="007B23CA">
            <w:pPr>
              <w:jc w:val="center"/>
              <w:rPr>
                <w:rFonts w:ascii="Arial" w:hAnsi="Arial" w:cs="Arial"/>
                <w:sz w:val="19"/>
                <w:szCs w:val="19"/>
              </w:rPr>
            </w:pPr>
            <w:r w:rsidRPr="002C6179">
              <w:rPr>
                <w:rFonts w:ascii="Arial" w:hAnsi="Arial" w:cs="Arial"/>
                <w:sz w:val="19"/>
                <w:szCs w:val="19"/>
              </w:rPr>
              <w:t>15.319,56</w:t>
            </w:r>
          </w:p>
        </w:tc>
      </w:tr>
      <w:tr w:rsidR="0054582D" w:rsidRPr="002C6179" w14:paraId="430883F4" w14:textId="77777777" w:rsidTr="007B23CA">
        <w:trPr>
          <w:trHeight w:val="1126"/>
        </w:trPr>
        <w:tc>
          <w:tcPr>
            <w:tcW w:w="580" w:type="dxa"/>
            <w:shd w:val="clear" w:color="auto" w:fill="auto"/>
            <w:noWrap/>
            <w:vAlign w:val="center"/>
            <w:hideMark/>
          </w:tcPr>
          <w:p w14:paraId="4B131282" w14:textId="77777777" w:rsidR="0054582D" w:rsidRPr="002C6179" w:rsidRDefault="0054582D" w:rsidP="007B23CA">
            <w:pPr>
              <w:jc w:val="center"/>
              <w:rPr>
                <w:rFonts w:ascii="Arial" w:hAnsi="Arial" w:cs="Arial"/>
                <w:sz w:val="19"/>
                <w:szCs w:val="19"/>
              </w:rPr>
            </w:pPr>
            <w:r w:rsidRPr="002C6179">
              <w:rPr>
                <w:rFonts w:ascii="Arial" w:hAnsi="Arial" w:cs="Arial"/>
                <w:sz w:val="19"/>
                <w:szCs w:val="19"/>
              </w:rPr>
              <w:t>7</w:t>
            </w:r>
          </w:p>
        </w:tc>
        <w:tc>
          <w:tcPr>
            <w:tcW w:w="1020" w:type="dxa"/>
            <w:shd w:val="clear" w:color="auto" w:fill="auto"/>
            <w:noWrap/>
            <w:vAlign w:val="center"/>
            <w:hideMark/>
          </w:tcPr>
          <w:p w14:paraId="35B9E5CF" w14:textId="77777777" w:rsidR="0054582D" w:rsidRPr="002C6179" w:rsidRDefault="0054582D" w:rsidP="007B23CA">
            <w:pPr>
              <w:jc w:val="center"/>
              <w:rPr>
                <w:rFonts w:ascii="Arial" w:hAnsi="Arial" w:cs="Arial"/>
                <w:color w:val="212529"/>
                <w:sz w:val="19"/>
                <w:szCs w:val="19"/>
              </w:rPr>
            </w:pPr>
            <w:r w:rsidRPr="002C6179">
              <w:rPr>
                <w:rFonts w:ascii="Arial" w:hAnsi="Arial" w:cs="Arial"/>
                <w:color w:val="212529"/>
                <w:sz w:val="19"/>
                <w:szCs w:val="19"/>
              </w:rPr>
              <w:t>0006634</w:t>
            </w:r>
          </w:p>
        </w:tc>
        <w:tc>
          <w:tcPr>
            <w:tcW w:w="1040" w:type="dxa"/>
            <w:shd w:val="clear" w:color="auto" w:fill="auto"/>
            <w:noWrap/>
            <w:vAlign w:val="center"/>
            <w:hideMark/>
          </w:tcPr>
          <w:p w14:paraId="37B21536" w14:textId="77777777" w:rsidR="0054582D" w:rsidRPr="002C6179" w:rsidRDefault="0054582D" w:rsidP="007B23CA">
            <w:pPr>
              <w:jc w:val="center"/>
              <w:rPr>
                <w:rFonts w:ascii="Arial" w:hAnsi="Arial" w:cs="Arial"/>
                <w:color w:val="000000"/>
                <w:sz w:val="19"/>
                <w:szCs w:val="19"/>
              </w:rPr>
            </w:pPr>
            <w:r w:rsidRPr="002C6179">
              <w:rPr>
                <w:rFonts w:ascii="Arial" w:hAnsi="Arial" w:cs="Arial"/>
                <w:color w:val="000000"/>
                <w:sz w:val="19"/>
                <w:szCs w:val="19"/>
              </w:rPr>
              <w:t>428890</w:t>
            </w:r>
          </w:p>
        </w:tc>
        <w:tc>
          <w:tcPr>
            <w:tcW w:w="3080" w:type="dxa"/>
            <w:shd w:val="clear" w:color="auto" w:fill="auto"/>
            <w:vAlign w:val="center"/>
            <w:hideMark/>
          </w:tcPr>
          <w:p w14:paraId="45E47862" w14:textId="77777777" w:rsidR="0054582D" w:rsidRPr="002C6179" w:rsidRDefault="0054582D" w:rsidP="007B23CA">
            <w:pPr>
              <w:jc w:val="both"/>
              <w:rPr>
                <w:rFonts w:ascii="Arial" w:hAnsi="Arial" w:cs="Arial"/>
                <w:b/>
                <w:bCs/>
                <w:color w:val="000000"/>
              </w:rPr>
            </w:pPr>
            <w:r w:rsidRPr="002C6179">
              <w:rPr>
                <w:rFonts w:ascii="Arial" w:hAnsi="Arial" w:cs="Arial"/>
                <w:b/>
                <w:bCs/>
                <w:color w:val="000000"/>
              </w:rPr>
              <w:t>LOCAÇÃO DE BRINQUEDO TIPO "GUERRA DE COTONETES"</w:t>
            </w:r>
            <w:r w:rsidRPr="002C6179">
              <w:rPr>
                <w:rFonts w:ascii="Arial" w:hAnsi="Arial" w:cs="Arial"/>
                <w:color w:val="000000"/>
              </w:rPr>
              <w:t xml:space="preserve"> - Especificações Mínimas: </w:t>
            </w:r>
            <w:r w:rsidRPr="002C6179">
              <w:rPr>
                <w:rFonts w:ascii="Arial" w:hAnsi="Arial" w:cs="Arial"/>
                <w:color w:val="000000"/>
                <w:sz w:val="18"/>
                <w:szCs w:val="18"/>
              </w:rPr>
              <w:t xml:space="preserve">Guerra de cotonetes completo, com motor soprador de 110v/220V, com potência de 1HP, produzido em material KP 1000, super-resistente. Com medidas mínimas de 2m X 4m X 4m, (AxCxL) respectivamente. Deve conter 2 bases internas para competidos e 2 cotonetes gigantes, para a competição. O equipamento deve fornecer sistema de operação e instalação de máxima segurança e deve estar acompanhado de cabeamento para a instalação elétrica. </w:t>
            </w:r>
            <w:r w:rsidRPr="002C6179">
              <w:rPr>
                <w:rFonts w:ascii="Arial" w:hAnsi="Arial" w:cs="Arial"/>
                <w:color w:val="000000"/>
              </w:rPr>
              <w:t xml:space="preserve"> Incluso no serviço, o transporte, montagem, instalações necessárias, 01 (um) monitor para auxiliar na utilização adequada do brinquedo e desmontagem. Prazo de Locação do Brinquedo:  período mínimo de 05 horas.</w:t>
            </w:r>
          </w:p>
        </w:tc>
        <w:tc>
          <w:tcPr>
            <w:tcW w:w="1000" w:type="dxa"/>
            <w:shd w:val="clear" w:color="auto" w:fill="auto"/>
            <w:noWrap/>
            <w:vAlign w:val="center"/>
            <w:hideMark/>
          </w:tcPr>
          <w:p w14:paraId="68EB112E" w14:textId="77777777" w:rsidR="0054582D" w:rsidRPr="002C6179" w:rsidRDefault="0054582D" w:rsidP="007B23CA">
            <w:pPr>
              <w:jc w:val="center"/>
              <w:rPr>
                <w:rFonts w:ascii="Arial" w:hAnsi="Arial" w:cs="Arial"/>
                <w:color w:val="000000"/>
                <w:sz w:val="18"/>
                <w:szCs w:val="18"/>
              </w:rPr>
            </w:pPr>
            <w:r w:rsidRPr="002C6179">
              <w:rPr>
                <w:rFonts w:ascii="Arial" w:hAnsi="Arial" w:cs="Arial"/>
                <w:color w:val="000000"/>
                <w:sz w:val="18"/>
                <w:szCs w:val="18"/>
              </w:rPr>
              <w:t>SERVIÇO</w:t>
            </w:r>
          </w:p>
        </w:tc>
        <w:tc>
          <w:tcPr>
            <w:tcW w:w="760" w:type="dxa"/>
            <w:shd w:val="clear" w:color="auto" w:fill="auto"/>
            <w:vAlign w:val="center"/>
            <w:hideMark/>
          </w:tcPr>
          <w:p w14:paraId="1CFEF9CA" w14:textId="77777777" w:rsidR="0054582D" w:rsidRPr="002C6179" w:rsidRDefault="0054582D" w:rsidP="007B23CA">
            <w:pPr>
              <w:jc w:val="center"/>
              <w:rPr>
                <w:rFonts w:ascii="Arial" w:hAnsi="Arial" w:cs="Arial"/>
                <w:color w:val="000000"/>
                <w:sz w:val="19"/>
                <w:szCs w:val="19"/>
              </w:rPr>
            </w:pPr>
            <w:r w:rsidRPr="002C6179">
              <w:rPr>
                <w:rFonts w:ascii="Arial" w:hAnsi="Arial" w:cs="Arial"/>
                <w:color w:val="000000"/>
                <w:sz w:val="19"/>
                <w:szCs w:val="19"/>
              </w:rPr>
              <w:t>12</w:t>
            </w:r>
          </w:p>
        </w:tc>
        <w:tc>
          <w:tcPr>
            <w:tcW w:w="1100" w:type="dxa"/>
            <w:shd w:val="clear" w:color="auto" w:fill="auto"/>
            <w:noWrap/>
            <w:vAlign w:val="center"/>
            <w:hideMark/>
          </w:tcPr>
          <w:p w14:paraId="7CC17952" w14:textId="77777777" w:rsidR="0054582D" w:rsidRPr="002C6179" w:rsidRDefault="0054582D" w:rsidP="007B23CA">
            <w:pPr>
              <w:jc w:val="center"/>
              <w:rPr>
                <w:rFonts w:ascii="Arial" w:hAnsi="Arial" w:cs="Arial"/>
                <w:sz w:val="19"/>
                <w:szCs w:val="19"/>
              </w:rPr>
            </w:pPr>
            <w:r w:rsidRPr="002C6179">
              <w:rPr>
                <w:rFonts w:ascii="Arial" w:hAnsi="Arial" w:cs="Arial"/>
                <w:sz w:val="19"/>
                <w:szCs w:val="19"/>
              </w:rPr>
              <w:t>1.316,66</w:t>
            </w:r>
          </w:p>
        </w:tc>
        <w:tc>
          <w:tcPr>
            <w:tcW w:w="1180" w:type="dxa"/>
            <w:shd w:val="clear" w:color="auto" w:fill="auto"/>
            <w:noWrap/>
            <w:vAlign w:val="center"/>
            <w:hideMark/>
          </w:tcPr>
          <w:p w14:paraId="25582ECF" w14:textId="77777777" w:rsidR="0054582D" w:rsidRPr="002C6179" w:rsidRDefault="0054582D" w:rsidP="007B23CA">
            <w:pPr>
              <w:jc w:val="center"/>
              <w:rPr>
                <w:rFonts w:ascii="Arial" w:hAnsi="Arial" w:cs="Arial"/>
                <w:sz w:val="19"/>
                <w:szCs w:val="19"/>
              </w:rPr>
            </w:pPr>
            <w:r w:rsidRPr="002C6179">
              <w:rPr>
                <w:rFonts w:ascii="Arial" w:hAnsi="Arial" w:cs="Arial"/>
                <w:sz w:val="19"/>
                <w:szCs w:val="19"/>
              </w:rPr>
              <w:t>15.799,92</w:t>
            </w:r>
          </w:p>
        </w:tc>
      </w:tr>
      <w:tr w:rsidR="0054582D" w:rsidRPr="002C6179" w14:paraId="01974E51" w14:textId="77777777" w:rsidTr="007B23CA">
        <w:trPr>
          <w:trHeight w:val="560"/>
        </w:trPr>
        <w:tc>
          <w:tcPr>
            <w:tcW w:w="580" w:type="dxa"/>
            <w:shd w:val="clear" w:color="auto" w:fill="auto"/>
            <w:noWrap/>
            <w:vAlign w:val="center"/>
            <w:hideMark/>
          </w:tcPr>
          <w:p w14:paraId="38BB0FCB" w14:textId="77777777" w:rsidR="0054582D" w:rsidRPr="002C6179" w:rsidRDefault="0054582D" w:rsidP="007B23CA">
            <w:pPr>
              <w:jc w:val="center"/>
              <w:rPr>
                <w:rFonts w:ascii="Arial" w:hAnsi="Arial" w:cs="Arial"/>
                <w:sz w:val="19"/>
                <w:szCs w:val="19"/>
              </w:rPr>
            </w:pPr>
            <w:r w:rsidRPr="002C6179">
              <w:rPr>
                <w:rFonts w:ascii="Arial" w:hAnsi="Arial" w:cs="Arial"/>
                <w:sz w:val="19"/>
                <w:szCs w:val="19"/>
              </w:rPr>
              <w:lastRenderedPageBreak/>
              <w:t>8</w:t>
            </w:r>
          </w:p>
        </w:tc>
        <w:tc>
          <w:tcPr>
            <w:tcW w:w="1020" w:type="dxa"/>
            <w:shd w:val="clear" w:color="auto" w:fill="auto"/>
            <w:noWrap/>
            <w:vAlign w:val="center"/>
            <w:hideMark/>
          </w:tcPr>
          <w:p w14:paraId="7B59A4A7" w14:textId="77777777" w:rsidR="0054582D" w:rsidRPr="002C6179" w:rsidRDefault="0054582D" w:rsidP="007B23CA">
            <w:pPr>
              <w:jc w:val="center"/>
              <w:rPr>
                <w:rFonts w:ascii="Arial" w:hAnsi="Arial" w:cs="Arial"/>
                <w:sz w:val="19"/>
                <w:szCs w:val="19"/>
              </w:rPr>
            </w:pPr>
            <w:r w:rsidRPr="002C6179">
              <w:rPr>
                <w:rFonts w:ascii="Arial" w:hAnsi="Arial" w:cs="Arial"/>
                <w:sz w:val="19"/>
                <w:szCs w:val="19"/>
              </w:rPr>
              <w:t>277804-1</w:t>
            </w:r>
          </w:p>
        </w:tc>
        <w:tc>
          <w:tcPr>
            <w:tcW w:w="1040" w:type="dxa"/>
            <w:shd w:val="clear" w:color="auto" w:fill="auto"/>
            <w:noWrap/>
            <w:vAlign w:val="center"/>
            <w:hideMark/>
          </w:tcPr>
          <w:p w14:paraId="390E8691" w14:textId="77777777" w:rsidR="0054582D" w:rsidRPr="002C6179" w:rsidRDefault="0054582D" w:rsidP="007B23CA">
            <w:pPr>
              <w:jc w:val="center"/>
              <w:rPr>
                <w:rFonts w:ascii="Arial" w:hAnsi="Arial" w:cs="Arial"/>
                <w:color w:val="000000"/>
                <w:sz w:val="19"/>
                <w:szCs w:val="19"/>
              </w:rPr>
            </w:pPr>
            <w:r w:rsidRPr="002C6179">
              <w:rPr>
                <w:rFonts w:ascii="Arial" w:hAnsi="Arial" w:cs="Arial"/>
                <w:color w:val="000000"/>
                <w:sz w:val="19"/>
                <w:szCs w:val="19"/>
              </w:rPr>
              <w:t>428891</w:t>
            </w:r>
          </w:p>
        </w:tc>
        <w:tc>
          <w:tcPr>
            <w:tcW w:w="3080" w:type="dxa"/>
            <w:shd w:val="clear" w:color="auto" w:fill="auto"/>
            <w:vAlign w:val="center"/>
            <w:hideMark/>
          </w:tcPr>
          <w:p w14:paraId="7D4D31BA" w14:textId="77777777" w:rsidR="0054582D" w:rsidRPr="002C6179" w:rsidRDefault="0054582D" w:rsidP="007B23CA">
            <w:pPr>
              <w:jc w:val="both"/>
              <w:rPr>
                <w:rFonts w:ascii="Arial" w:hAnsi="Arial" w:cs="Arial"/>
                <w:b/>
                <w:bCs/>
                <w:color w:val="000000"/>
              </w:rPr>
            </w:pPr>
            <w:r w:rsidRPr="002C6179">
              <w:rPr>
                <w:rFonts w:ascii="Arial" w:hAnsi="Arial" w:cs="Arial"/>
                <w:b/>
                <w:bCs/>
                <w:color w:val="000000"/>
              </w:rPr>
              <w:t>LOCAÇÃO DE BRINQUEDO TIPO "CAMA ELÁSTICA GIGANTE"</w:t>
            </w:r>
            <w:r w:rsidRPr="002C6179">
              <w:rPr>
                <w:rFonts w:ascii="Arial" w:hAnsi="Arial" w:cs="Arial"/>
                <w:color w:val="000000"/>
              </w:rPr>
              <w:t xml:space="preserve"> - Especificações Mínimas: Pula Pula cama elástica gigante medindo no mínimo 6,00m metros de diâmetro e 2,50m de altura, completa, ou seja, contendo todos os itens necessários para o bom uso e segurança dos usuários, sendo estes: 1 Lona de Salto, 1 proteção de molas, 1 rede de proteção lateral, 12 isotubos laterais, 30 ferragens para a estrutura, 1 escada e 132 molas. O equipamento deve fornecer sistema de operação e instalação de máxima segurança.  Incluso no serviço, o transporte, montagem, instalações necessárias, 01 (um) monitor para auxiliar na utilização adequada do brinquedo e desmontagem. Prazo de Locação do Brinquedo:  período mínimo de 05 horas. </w:t>
            </w:r>
          </w:p>
        </w:tc>
        <w:tc>
          <w:tcPr>
            <w:tcW w:w="1000" w:type="dxa"/>
            <w:shd w:val="clear" w:color="auto" w:fill="auto"/>
            <w:noWrap/>
            <w:vAlign w:val="center"/>
            <w:hideMark/>
          </w:tcPr>
          <w:p w14:paraId="1579B099" w14:textId="77777777" w:rsidR="0054582D" w:rsidRPr="002C6179" w:rsidRDefault="0054582D" w:rsidP="007B23CA">
            <w:pPr>
              <w:jc w:val="center"/>
              <w:rPr>
                <w:rFonts w:ascii="Arial" w:hAnsi="Arial" w:cs="Arial"/>
                <w:color w:val="000000"/>
                <w:sz w:val="18"/>
                <w:szCs w:val="18"/>
              </w:rPr>
            </w:pPr>
            <w:r w:rsidRPr="002C6179">
              <w:rPr>
                <w:rFonts w:ascii="Arial" w:hAnsi="Arial" w:cs="Arial"/>
                <w:color w:val="000000"/>
                <w:sz w:val="18"/>
                <w:szCs w:val="18"/>
              </w:rPr>
              <w:t>SERVIÇO</w:t>
            </w:r>
          </w:p>
        </w:tc>
        <w:tc>
          <w:tcPr>
            <w:tcW w:w="760" w:type="dxa"/>
            <w:shd w:val="clear" w:color="auto" w:fill="auto"/>
            <w:vAlign w:val="center"/>
            <w:hideMark/>
          </w:tcPr>
          <w:p w14:paraId="78789327" w14:textId="77777777" w:rsidR="0054582D" w:rsidRPr="002C6179" w:rsidRDefault="0054582D" w:rsidP="007B23CA">
            <w:pPr>
              <w:jc w:val="center"/>
              <w:rPr>
                <w:rFonts w:ascii="Arial" w:hAnsi="Arial" w:cs="Arial"/>
                <w:color w:val="000000"/>
                <w:sz w:val="19"/>
                <w:szCs w:val="19"/>
              </w:rPr>
            </w:pPr>
            <w:r w:rsidRPr="002C6179">
              <w:rPr>
                <w:rFonts w:ascii="Arial" w:hAnsi="Arial" w:cs="Arial"/>
                <w:color w:val="000000"/>
                <w:sz w:val="19"/>
                <w:szCs w:val="19"/>
              </w:rPr>
              <w:t>12</w:t>
            </w:r>
          </w:p>
        </w:tc>
        <w:tc>
          <w:tcPr>
            <w:tcW w:w="1100" w:type="dxa"/>
            <w:shd w:val="clear" w:color="auto" w:fill="auto"/>
            <w:noWrap/>
            <w:vAlign w:val="center"/>
            <w:hideMark/>
          </w:tcPr>
          <w:p w14:paraId="44B23A80" w14:textId="77777777" w:rsidR="0054582D" w:rsidRPr="002C6179" w:rsidRDefault="0054582D" w:rsidP="007B23CA">
            <w:pPr>
              <w:jc w:val="center"/>
              <w:rPr>
                <w:rFonts w:ascii="Arial" w:hAnsi="Arial" w:cs="Arial"/>
                <w:sz w:val="19"/>
                <w:szCs w:val="19"/>
              </w:rPr>
            </w:pPr>
            <w:r w:rsidRPr="002C6179">
              <w:rPr>
                <w:rFonts w:ascii="Arial" w:hAnsi="Arial" w:cs="Arial"/>
                <w:sz w:val="19"/>
                <w:szCs w:val="19"/>
              </w:rPr>
              <w:t>333,30</w:t>
            </w:r>
          </w:p>
        </w:tc>
        <w:tc>
          <w:tcPr>
            <w:tcW w:w="1180" w:type="dxa"/>
            <w:shd w:val="clear" w:color="auto" w:fill="auto"/>
            <w:noWrap/>
            <w:vAlign w:val="center"/>
            <w:hideMark/>
          </w:tcPr>
          <w:p w14:paraId="047B19BE" w14:textId="77777777" w:rsidR="0054582D" w:rsidRPr="002C6179" w:rsidRDefault="0054582D" w:rsidP="007B23CA">
            <w:pPr>
              <w:jc w:val="center"/>
              <w:rPr>
                <w:rFonts w:ascii="Arial" w:hAnsi="Arial" w:cs="Arial"/>
                <w:sz w:val="19"/>
                <w:szCs w:val="19"/>
              </w:rPr>
            </w:pPr>
            <w:r w:rsidRPr="002C6179">
              <w:rPr>
                <w:rFonts w:ascii="Arial" w:hAnsi="Arial" w:cs="Arial"/>
                <w:sz w:val="19"/>
                <w:szCs w:val="19"/>
              </w:rPr>
              <w:t>3.999,60</w:t>
            </w:r>
          </w:p>
        </w:tc>
      </w:tr>
      <w:tr w:rsidR="0054582D" w:rsidRPr="002C6179" w14:paraId="19533EA3" w14:textId="77777777" w:rsidTr="007B23CA">
        <w:trPr>
          <w:trHeight w:val="984"/>
        </w:trPr>
        <w:tc>
          <w:tcPr>
            <w:tcW w:w="580" w:type="dxa"/>
            <w:shd w:val="clear" w:color="auto" w:fill="auto"/>
            <w:noWrap/>
            <w:vAlign w:val="center"/>
            <w:hideMark/>
          </w:tcPr>
          <w:p w14:paraId="24A4270F" w14:textId="77777777" w:rsidR="0054582D" w:rsidRPr="002C6179" w:rsidRDefault="0054582D" w:rsidP="007B23CA">
            <w:pPr>
              <w:jc w:val="center"/>
              <w:rPr>
                <w:rFonts w:ascii="Arial" w:hAnsi="Arial" w:cs="Arial"/>
                <w:sz w:val="19"/>
                <w:szCs w:val="19"/>
              </w:rPr>
            </w:pPr>
            <w:r w:rsidRPr="002C6179">
              <w:rPr>
                <w:rFonts w:ascii="Arial" w:hAnsi="Arial" w:cs="Arial"/>
                <w:sz w:val="19"/>
                <w:szCs w:val="19"/>
              </w:rPr>
              <w:t>9</w:t>
            </w:r>
          </w:p>
        </w:tc>
        <w:tc>
          <w:tcPr>
            <w:tcW w:w="1020" w:type="dxa"/>
            <w:shd w:val="clear" w:color="auto" w:fill="auto"/>
            <w:noWrap/>
            <w:vAlign w:val="center"/>
            <w:hideMark/>
          </w:tcPr>
          <w:p w14:paraId="487B35AE" w14:textId="77777777" w:rsidR="0054582D" w:rsidRPr="002C6179" w:rsidRDefault="0054582D" w:rsidP="007B23CA">
            <w:pPr>
              <w:jc w:val="center"/>
              <w:rPr>
                <w:rFonts w:ascii="Arial" w:hAnsi="Arial" w:cs="Arial"/>
                <w:sz w:val="19"/>
                <w:szCs w:val="19"/>
              </w:rPr>
            </w:pPr>
            <w:r w:rsidRPr="002C6179">
              <w:rPr>
                <w:rFonts w:ascii="Arial" w:hAnsi="Arial" w:cs="Arial"/>
                <w:sz w:val="19"/>
                <w:szCs w:val="19"/>
              </w:rPr>
              <w:t>00066904</w:t>
            </w:r>
          </w:p>
        </w:tc>
        <w:tc>
          <w:tcPr>
            <w:tcW w:w="1040" w:type="dxa"/>
            <w:shd w:val="clear" w:color="auto" w:fill="auto"/>
            <w:noWrap/>
            <w:vAlign w:val="center"/>
            <w:hideMark/>
          </w:tcPr>
          <w:p w14:paraId="39C72147" w14:textId="77777777" w:rsidR="0054582D" w:rsidRPr="002C6179" w:rsidRDefault="0054582D" w:rsidP="007B23CA">
            <w:pPr>
              <w:jc w:val="center"/>
              <w:rPr>
                <w:rFonts w:ascii="Arial" w:hAnsi="Arial" w:cs="Arial"/>
                <w:sz w:val="19"/>
                <w:szCs w:val="19"/>
              </w:rPr>
            </w:pPr>
            <w:r w:rsidRPr="002C6179">
              <w:rPr>
                <w:rFonts w:ascii="Arial" w:hAnsi="Arial" w:cs="Arial"/>
                <w:sz w:val="19"/>
                <w:szCs w:val="19"/>
              </w:rPr>
              <w:t>427928</w:t>
            </w:r>
          </w:p>
        </w:tc>
        <w:tc>
          <w:tcPr>
            <w:tcW w:w="3080" w:type="dxa"/>
            <w:shd w:val="clear" w:color="auto" w:fill="auto"/>
            <w:vAlign w:val="center"/>
            <w:hideMark/>
          </w:tcPr>
          <w:p w14:paraId="2754607C" w14:textId="77777777" w:rsidR="0054582D" w:rsidRPr="002C6179" w:rsidRDefault="0054582D" w:rsidP="007B23CA">
            <w:pPr>
              <w:jc w:val="both"/>
              <w:rPr>
                <w:rFonts w:ascii="Arial" w:hAnsi="Arial" w:cs="Arial"/>
                <w:color w:val="000000"/>
                <w:sz w:val="19"/>
                <w:szCs w:val="19"/>
              </w:rPr>
            </w:pPr>
            <w:r w:rsidRPr="002C6179">
              <w:rPr>
                <w:rFonts w:ascii="Arial" w:hAnsi="Arial" w:cs="Arial"/>
                <w:b/>
                <w:bCs/>
                <w:color w:val="000000"/>
                <w:sz w:val="19"/>
                <w:szCs w:val="19"/>
              </w:rPr>
              <w:t>LOCAÇÃO DE BRINQUEDO TIPO "CAMA ELÁSTICA MÉDIA"</w:t>
            </w:r>
            <w:r w:rsidRPr="002C6179">
              <w:rPr>
                <w:rFonts w:ascii="Arial" w:hAnsi="Arial" w:cs="Arial"/>
                <w:color w:val="000000"/>
                <w:sz w:val="19"/>
                <w:szCs w:val="19"/>
              </w:rPr>
              <w:t xml:space="preserve"> - Especificações Mínimas: Pula Pula com especificações e dimensões mínimas: Com diâmetro mínimo de 3,0 m e lona de salto colorida, provida de rede de proteção em malha de polipropileno colorida com no mínimo 04 cores, 2,5 mm de espessura e 1,20 m de altura. As hastes laterais deverão ser constituídas de tubos de aço zincados ou galvanizados, com diâmetro mínimo de 30 mm e 1,20 mm de espessura, além de ser compatível ao tamanho da cama e a altura da rede de proteção. As hastes deverão ser revestidas de tubetes em espuma colorida (mínima 04 cores). Deverão possuir colcha de proteção sobre as molas, em espuma e lona vinílica colorida e escada de acesso, acompanhado de sistema de ancoragem para maior segurança.  Incluso no serviço, o transporte, montagem, instalações </w:t>
            </w:r>
            <w:r w:rsidRPr="002C6179">
              <w:rPr>
                <w:rFonts w:ascii="Arial" w:hAnsi="Arial" w:cs="Arial"/>
                <w:color w:val="000000"/>
                <w:sz w:val="19"/>
                <w:szCs w:val="19"/>
              </w:rPr>
              <w:lastRenderedPageBreak/>
              <w:t>necessárias, 01 (um) monitor para auxiliar na utilização adequada do brinquedo e desmontagem. Prazo de Locação do Brinquedo:  período mínimo de 05 horas.</w:t>
            </w:r>
          </w:p>
        </w:tc>
        <w:tc>
          <w:tcPr>
            <w:tcW w:w="1000" w:type="dxa"/>
            <w:shd w:val="clear" w:color="auto" w:fill="auto"/>
            <w:noWrap/>
            <w:vAlign w:val="center"/>
            <w:hideMark/>
          </w:tcPr>
          <w:p w14:paraId="6B0637A8" w14:textId="77777777" w:rsidR="0054582D" w:rsidRPr="002C6179" w:rsidRDefault="0054582D" w:rsidP="007B23CA">
            <w:pPr>
              <w:jc w:val="center"/>
              <w:rPr>
                <w:rFonts w:ascii="Arial" w:hAnsi="Arial" w:cs="Arial"/>
                <w:color w:val="000000"/>
                <w:sz w:val="18"/>
                <w:szCs w:val="18"/>
              </w:rPr>
            </w:pPr>
            <w:r w:rsidRPr="002C6179">
              <w:rPr>
                <w:rFonts w:ascii="Arial" w:hAnsi="Arial" w:cs="Arial"/>
                <w:color w:val="000000"/>
                <w:sz w:val="18"/>
                <w:szCs w:val="18"/>
              </w:rPr>
              <w:lastRenderedPageBreak/>
              <w:t>SERVIÇO</w:t>
            </w:r>
          </w:p>
        </w:tc>
        <w:tc>
          <w:tcPr>
            <w:tcW w:w="760" w:type="dxa"/>
            <w:shd w:val="clear" w:color="auto" w:fill="auto"/>
            <w:vAlign w:val="center"/>
            <w:hideMark/>
          </w:tcPr>
          <w:p w14:paraId="6892143A" w14:textId="77777777" w:rsidR="0054582D" w:rsidRPr="002C6179" w:rsidRDefault="0054582D" w:rsidP="007B23CA">
            <w:pPr>
              <w:jc w:val="center"/>
              <w:rPr>
                <w:rFonts w:ascii="Arial" w:hAnsi="Arial" w:cs="Arial"/>
                <w:color w:val="000000"/>
                <w:sz w:val="19"/>
                <w:szCs w:val="19"/>
              </w:rPr>
            </w:pPr>
            <w:r w:rsidRPr="002C6179">
              <w:rPr>
                <w:rFonts w:ascii="Arial" w:hAnsi="Arial" w:cs="Arial"/>
                <w:color w:val="000000"/>
                <w:sz w:val="19"/>
                <w:szCs w:val="19"/>
              </w:rPr>
              <w:t>12</w:t>
            </w:r>
          </w:p>
        </w:tc>
        <w:tc>
          <w:tcPr>
            <w:tcW w:w="1100" w:type="dxa"/>
            <w:shd w:val="clear" w:color="auto" w:fill="auto"/>
            <w:noWrap/>
            <w:vAlign w:val="center"/>
            <w:hideMark/>
          </w:tcPr>
          <w:p w14:paraId="471EDA00" w14:textId="77777777" w:rsidR="0054582D" w:rsidRPr="002C6179" w:rsidRDefault="0054582D" w:rsidP="007B23CA">
            <w:pPr>
              <w:jc w:val="center"/>
              <w:rPr>
                <w:rFonts w:ascii="Arial" w:hAnsi="Arial" w:cs="Arial"/>
                <w:sz w:val="19"/>
                <w:szCs w:val="19"/>
              </w:rPr>
            </w:pPr>
            <w:r w:rsidRPr="002C6179">
              <w:rPr>
                <w:rFonts w:ascii="Arial" w:hAnsi="Arial" w:cs="Arial"/>
                <w:sz w:val="19"/>
                <w:szCs w:val="19"/>
              </w:rPr>
              <w:t>252,50</w:t>
            </w:r>
          </w:p>
        </w:tc>
        <w:tc>
          <w:tcPr>
            <w:tcW w:w="1180" w:type="dxa"/>
            <w:shd w:val="clear" w:color="auto" w:fill="auto"/>
            <w:noWrap/>
            <w:vAlign w:val="center"/>
            <w:hideMark/>
          </w:tcPr>
          <w:p w14:paraId="059DFF2E" w14:textId="77777777" w:rsidR="0054582D" w:rsidRPr="002C6179" w:rsidRDefault="0054582D" w:rsidP="007B23CA">
            <w:pPr>
              <w:jc w:val="center"/>
              <w:rPr>
                <w:rFonts w:ascii="Arial" w:hAnsi="Arial" w:cs="Arial"/>
                <w:sz w:val="19"/>
                <w:szCs w:val="19"/>
              </w:rPr>
            </w:pPr>
            <w:r w:rsidRPr="002C6179">
              <w:rPr>
                <w:rFonts w:ascii="Arial" w:hAnsi="Arial" w:cs="Arial"/>
                <w:sz w:val="19"/>
                <w:szCs w:val="19"/>
              </w:rPr>
              <w:t>3.030,00</w:t>
            </w:r>
          </w:p>
        </w:tc>
      </w:tr>
      <w:tr w:rsidR="0054582D" w:rsidRPr="002C6179" w14:paraId="1162A08F" w14:textId="77777777" w:rsidTr="007B23CA">
        <w:trPr>
          <w:trHeight w:val="3820"/>
        </w:trPr>
        <w:tc>
          <w:tcPr>
            <w:tcW w:w="580" w:type="dxa"/>
            <w:shd w:val="clear" w:color="auto" w:fill="auto"/>
            <w:noWrap/>
            <w:vAlign w:val="center"/>
            <w:hideMark/>
          </w:tcPr>
          <w:p w14:paraId="2996AC29" w14:textId="77777777" w:rsidR="0054582D" w:rsidRPr="002C6179" w:rsidRDefault="0054582D" w:rsidP="007B23CA">
            <w:pPr>
              <w:jc w:val="center"/>
              <w:rPr>
                <w:rFonts w:ascii="Arial" w:hAnsi="Arial" w:cs="Arial"/>
                <w:sz w:val="19"/>
                <w:szCs w:val="19"/>
              </w:rPr>
            </w:pPr>
            <w:r w:rsidRPr="002C6179">
              <w:rPr>
                <w:rFonts w:ascii="Arial" w:hAnsi="Arial" w:cs="Arial"/>
                <w:sz w:val="19"/>
                <w:szCs w:val="19"/>
              </w:rPr>
              <w:t>10</w:t>
            </w:r>
          </w:p>
        </w:tc>
        <w:tc>
          <w:tcPr>
            <w:tcW w:w="1020" w:type="dxa"/>
            <w:shd w:val="clear" w:color="auto" w:fill="auto"/>
            <w:noWrap/>
            <w:vAlign w:val="center"/>
            <w:hideMark/>
          </w:tcPr>
          <w:p w14:paraId="14577C89" w14:textId="77777777" w:rsidR="0054582D" w:rsidRPr="002C6179" w:rsidRDefault="0054582D" w:rsidP="007B23CA">
            <w:pPr>
              <w:jc w:val="center"/>
              <w:rPr>
                <w:rFonts w:ascii="Arial" w:hAnsi="Arial" w:cs="Arial"/>
                <w:sz w:val="19"/>
                <w:szCs w:val="19"/>
              </w:rPr>
            </w:pPr>
            <w:r w:rsidRPr="002C6179">
              <w:rPr>
                <w:rFonts w:ascii="Arial" w:hAnsi="Arial" w:cs="Arial"/>
                <w:sz w:val="19"/>
                <w:szCs w:val="19"/>
              </w:rPr>
              <w:t>00033519</w:t>
            </w:r>
          </w:p>
        </w:tc>
        <w:tc>
          <w:tcPr>
            <w:tcW w:w="1040" w:type="dxa"/>
            <w:shd w:val="clear" w:color="auto" w:fill="auto"/>
            <w:noWrap/>
            <w:vAlign w:val="center"/>
            <w:hideMark/>
          </w:tcPr>
          <w:p w14:paraId="7B514CDD" w14:textId="77777777" w:rsidR="0054582D" w:rsidRPr="002C6179" w:rsidRDefault="0054582D" w:rsidP="007B23CA">
            <w:pPr>
              <w:jc w:val="center"/>
              <w:rPr>
                <w:rFonts w:ascii="Arial" w:hAnsi="Arial" w:cs="Arial"/>
                <w:sz w:val="19"/>
                <w:szCs w:val="19"/>
              </w:rPr>
            </w:pPr>
            <w:r w:rsidRPr="002C6179">
              <w:rPr>
                <w:rFonts w:ascii="Arial" w:hAnsi="Arial" w:cs="Arial"/>
                <w:sz w:val="19"/>
                <w:szCs w:val="19"/>
              </w:rPr>
              <w:t>428892</w:t>
            </w:r>
          </w:p>
        </w:tc>
        <w:tc>
          <w:tcPr>
            <w:tcW w:w="3080" w:type="dxa"/>
            <w:shd w:val="clear" w:color="auto" w:fill="auto"/>
            <w:vAlign w:val="center"/>
            <w:hideMark/>
          </w:tcPr>
          <w:p w14:paraId="78FEA3DB" w14:textId="77777777" w:rsidR="0054582D" w:rsidRPr="002C6179" w:rsidRDefault="0054582D" w:rsidP="007B23CA">
            <w:pPr>
              <w:jc w:val="both"/>
              <w:rPr>
                <w:rFonts w:ascii="Arial" w:hAnsi="Arial" w:cs="Arial"/>
                <w:color w:val="000000"/>
                <w:sz w:val="19"/>
                <w:szCs w:val="19"/>
              </w:rPr>
            </w:pPr>
            <w:r w:rsidRPr="002C6179">
              <w:rPr>
                <w:rFonts w:ascii="Arial" w:hAnsi="Arial" w:cs="Arial"/>
                <w:b/>
                <w:bCs/>
                <w:color w:val="000000"/>
                <w:sz w:val="19"/>
                <w:szCs w:val="19"/>
              </w:rPr>
              <w:t>LOCAÇÃO DE BRINQUEDO TIPO "AERO HOCKEY POWER"</w:t>
            </w:r>
            <w:r w:rsidRPr="002C6179">
              <w:rPr>
                <w:rFonts w:ascii="Arial" w:hAnsi="Arial" w:cs="Arial"/>
                <w:color w:val="000000"/>
                <w:sz w:val="19"/>
                <w:szCs w:val="19"/>
              </w:rPr>
              <w:t xml:space="preserve"> - Especificações Mínimas: Mesa de Aero Hockey Power com estrutura em MDF, com disco em polipropileno, rebatedores em polipropileno. Medida aproximada da mesa será de 1,8 (C) m x 96,5 (L) cm x 79 (A) cm. O equipamento deve fornecer sistema de operação e instalação de máxima segurança e deve estar acompanhado de cabeamento para a instalação elétrica.  Incluso no serviço, o transporte, montagem, instalações necessárias, 01 (um) monitor para auxiliar na utilização adequada do brinquedo e desmontagem. Prazo de Locação do Brinquedo:  período mínimo de 05 horas.</w:t>
            </w:r>
          </w:p>
        </w:tc>
        <w:tc>
          <w:tcPr>
            <w:tcW w:w="1000" w:type="dxa"/>
            <w:shd w:val="clear" w:color="auto" w:fill="auto"/>
            <w:noWrap/>
            <w:vAlign w:val="center"/>
            <w:hideMark/>
          </w:tcPr>
          <w:p w14:paraId="5BE10636" w14:textId="77777777" w:rsidR="0054582D" w:rsidRPr="002C6179" w:rsidRDefault="0054582D" w:rsidP="007B23CA">
            <w:pPr>
              <w:jc w:val="center"/>
              <w:rPr>
                <w:rFonts w:ascii="Arial" w:hAnsi="Arial" w:cs="Arial"/>
                <w:color w:val="000000"/>
                <w:sz w:val="18"/>
                <w:szCs w:val="18"/>
              </w:rPr>
            </w:pPr>
            <w:r w:rsidRPr="002C6179">
              <w:rPr>
                <w:rFonts w:ascii="Arial" w:hAnsi="Arial" w:cs="Arial"/>
                <w:color w:val="000000"/>
                <w:sz w:val="18"/>
                <w:szCs w:val="18"/>
              </w:rPr>
              <w:t>SERVIÇO</w:t>
            </w:r>
          </w:p>
        </w:tc>
        <w:tc>
          <w:tcPr>
            <w:tcW w:w="760" w:type="dxa"/>
            <w:shd w:val="clear" w:color="auto" w:fill="auto"/>
            <w:vAlign w:val="center"/>
            <w:hideMark/>
          </w:tcPr>
          <w:p w14:paraId="62B836FB" w14:textId="77777777" w:rsidR="0054582D" w:rsidRPr="002C6179" w:rsidRDefault="0054582D" w:rsidP="007B23CA">
            <w:pPr>
              <w:jc w:val="center"/>
              <w:rPr>
                <w:rFonts w:ascii="Arial" w:hAnsi="Arial" w:cs="Arial"/>
                <w:color w:val="000000"/>
                <w:sz w:val="19"/>
                <w:szCs w:val="19"/>
              </w:rPr>
            </w:pPr>
            <w:r w:rsidRPr="002C6179">
              <w:rPr>
                <w:rFonts w:ascii="Arial" w:hAnsi="Arial" w:cs="Arial"/>
                <w:color w:val="000000"/>
                <w:sz w:val="19"/>
                <w:szCs w:val="19"/>
              </w:rPr>
              <w:t>12</w:t>
            </w:r>
          </w:p>
        </w:tc>
        <w:tc>
          <w:tcPr>
            <w:tcW w:w="1100" w:type="dxa"/>
            <w:shd w:val="clear" w:color="auto" w:fill="auto"/>
            <w:noWrap/>
            <w:vAlign w:val="center"/>
            <w:hideMark/>
          </w:tcPr>
          <w:p w14:paraId="50223491" w14:textId="77777777" w:rsidR="0054582D" w:rsidRPr="002C6179" w:rsidRDefault="0054582D" w:rsidP="007B23CA">
            <w:pPr>
              <w:jc w:val="center"/>
              <w:rPr>
                <w:rFonts w:ascii="Arial" w:hAnsi="Arial" w:cs="Arial"/>
                <w:sz w:val="19"/>
                <w:szCs w:val="19"/>
              </w:rPr>
            </w:pPr>
            <w:r w:rsidRPr="002C6179">
              <w:rPr>
                <w:rFonts w:ascii="Arial" w:hAnsi="Arial" w:cs="Arial"/>
                <w:sz w:val="19"/>
                <w:szCs w:val="19"/>
              </w:rPr>
              <w:t>823,63</w:t>
            </w:r>
          </w:p>
        </w:tc>
        <w:tc>
          <w:tcPr>
            <w:tcW w:w="1180" w:type="dxa"/>
            <w:shd w:val="clear" w:color="auto" w:fill="auto"/>
            <w:noWrap/>
            <w:vAlign w:val="center"/>
            <w:hideMark/>
          </w:tcPr>
          <w:p w14:paraId="4B478268" w14:textId="77777777" w:rsidR="0054582D" w:rsidRPr="002C6179" w:rsidRDefault="0054582D" w:rsidP="007B23CA">
            <w:pPr>
              <w:jc w:val="center"/>
              <w:rPr>
                <w:rFonts w:ascii="Arial" w:hAnsi="Arial" w:cs="Arial"/>
                <w:sz w:val="19"/>
                <w:szCs w:val="19"/>
              </w:rPr>
            </w:pPr>
            <w:r w:rsidRPr="002C6179">
              <w:rPr>
                <w:rFonts w:ascii="Arial" w:hAnsi="Arial" w:cs="Arial"/>
                <w:sz w:val="19"/>
                <w:szCs w:val="19"/>
              </w:rPr>
              <w:t>9.883,56</w:t>
            </w:r>
          </w:p>
        </w:tc>
      </w:tr>
      <w:tr w:rsidR="0054582D" w:rsidRPr="002C6179" w14:paraId="42749887" w14:textId="77777777" w:rsidTr="007B23CA">
        <w:trPr>
          <w:trHeight w:val="3111"/>
        </w:trPr>
        <w:tc>
          <w:tcPr>
            <w:tcW w:w="580" w:type="dxa"/>
            <w:shd w:val="clear" w:color="auto" w:fill="auto"/>
            <w:noWrap/>
            <w:vAlign w:val="center"/>
            <w:hideMark/>
          </w:tcPr>
          <w:p w14:paraId="0FB63A16" w14:textId="77777777" w:rsidR="0054582D" w:rsidRPr="002C6179" w:rsidRDefault="0054582D" w:rsidP="007B23CA">
            <w:pPr>
              <w:jc w:val="center"/>
              <w:rPr>
                <w:rFonts w:ascii="Arial" w:hAnsi="Arial" w:cs="Arial"/>
                <w:sz w:val="19"/>
                <w:szCs w:val="19"/>
              </w:rPr>
            </w:pPr>
            <w:r w:rsidRPr="002C6179">
              <w:rPr>
                <w:rFonts w:ascii="Arial" w:hAnsi="Arial" w:cs="Arial"/>
                <w:sz w:val="19"/>
                <w:szCs w:val="19"/>
              </w:rPr>
              <w:t>11</w:t>
            </w:r>
          </w:p>
        </w:tc>
        <w:tc>
          <w:tcPr>
            <w:tcW w:w="1020" w:type="dxa"/>
            <w:shd w:val="clear" w:color="auto" w:fill="auto"/>
            <w:noWrap/>
            <w:vAlign w:val="center"/>
            <w:hideMark/>
          </w:tcPr>
          <w:p w14:paraId="5CDF10F1" w14:textId="77777777" w:rsidR="0054582D" w:rsidRPr="002C6179" w:rsidRDefault="0054582D" w:rsidP="007B23CA">
            <w:pPr>
              <w:jc w:val="center"/>
              <w:rPr>
                <w:rFonts w:ascii="Arial" w:hAnsi="Arial" w:cs="Arial"/>
                <w:sz w:val="19"/>
                <w:szCs w:val="19"/>
              </w:rPr>
            </w:pPr>
            <w:r w:rsidRPr="002C6179">
              <w:rPr>
                <w:rFonts w:ascii="Arial" w:hAnsi="Arial" w:cs="Arial"/>
                <w:sz w:val="19"/>
                <w:szCs w:val="19"/>
              </w:rPr>
              <w:t>0005326</w:t>
            </w:r>
          </w:p>
        </w:tc>
        <w:tc>
          <w:tcPr>
            <w:tcW w:w="1040" w:type="dxa"/>
            <w:shd w:val="clear" w:color="auto" w:fill="auto"/>
            <w:noWrap/>
            <w:vAlign w:val="center"/>
            <w:hideMark/>
          </w:tcPr>
          <w:p w14:paraId="7499DB2B" w14:textId="77777777" w:rsidR="0054582D" w:rsidRPr="002C6179" w:rsidRDefault="0054582D" w:rsidP="007B23CA">
            <w:pPr>
              <w:jc w:val="center"/>
              <w:rPr>
                <w:rFonts w:ascii="Arial" w:hAnsi="Arial" w:cs="Arial"/>
                <w:sz w:val="19"/>
                <w:szCs w:val="19"/>
              </w:rPr>
            </w:pPr>
            <w:r w:rsidRPr="002C6179">
              <w:rPr>
                <w:rFonts w:ascii="Arial" w:hAnsi="Arial" w:cs="Arial"/>
                <w:sz w:val="19"/>
                <w:szCs w:val="19"/>
              </w:rPr>
              <w:t>428898</w:t>
            </w:r>
          </w:p>
        </w:tc>
        <w:tc>
          <w:tcPr>
            <w:tcW w:w="3080" w:type="dxa"/>
            <w:shd w:val="clear" w:color="auto" w:fill="auto"/>
            <w:vAlign w:val="center"/>
            <w:hideMark/>
          </w:tcPr>
          <w:p w14:paraId="4D79F6DC" w14:textId="77777777" w:rsidR="0054582D" w:rsidRPr="002C6179" w:rsidRDefault="0054582D" w:rsidP="007B23CA">
            <w:pPr>
              <w:jc w:val="both"/>
              <w:rPr>
                <w:rFonts w:ascii="Arial" w:hAnsi="Arial" w:cs="Arial"/>
                <w:color w:val="000000"/>
                <w:sz w:val="19"/>
                <w:szCs w:val="19"/>
              </w:rPr>
            </w:pPr>
            <w:r w:rsidRPr="002C6179">
              <w:rPr>
                <w:rFonts w:ascii="Arial" w:hAnsi="Arial" w:cs="Arial"/>
                <w:b/>
                <w:bCs/>
                <w:color w:val="000000"/>
                <w:sz w:val="19"/>
                <w:szCs w:val="19"/>
              </w:rPr>
              <w:t>LOCAÇÃO DE BRINQUEDO TIPO "GIRO RADICAL"</w:t>
            </w:r>
            <w:r w:rsidRPr="002C6179">
              <w:rPr>
                <w:rFonts w:ascii="Arial" w:hAnsi="Arial" w:cs="Arial"/>
                <w:color w:val="000000"/>
                <w:sz w:val="19"/>
                <w:szCs w:val="19"/>
              </w:rPr>
              <w:t xml:space="preserve"> - Especificações Mínimas: Giro Radical Inflável com motor Soprador de 110v/220v com potência de um 1HP produzido em material KP 1000 super resistente com medidas mínimas de 1.00m X 4,50m X 4,50m (AxCxL) respectivamente. O equipamento deve fornecer sistema de operação e instalação de máxima segurança e deve estar acompanhado de cabeamento para a instalação elétrica.  Incluso no serviço, o transporte, montagem, instalações necessárias, 01 (um) monitor para auxiliar na utilização adequada do brinquedo e desmontagem. Prazo de Locação do Brinquedo:  período mínimo de 05 horas. </w:t>
            </w:r>
          </w:p>
        </w:tc>
        <w:tc>
          <w:tcPr>
            <w:tcW w:w="1000" w:type="dxa"/>
            <w:shd w:val="clear" w:color="auto" w:fill="auto"/>
            <w:noWrap/>
            <w:vAlign w:val="center"/>
            <w:hideMark/>
          </w:tcPr>
          <w:p w14:paraId="5B0021AC" w14:textId="77777777" w:rsidR="0054582D" w:rsidRPr="002C6179" w:rsidRDefault="0054582D" w:rsidP="007B23CA">
            <w:pPr>
              <w:jc w:val="center"/>
              <w:rPr>
                <w:rFonts w:ascii="Arial" w:hAnsi="Arial" w:cs="Arial"/>
                <w:color w:val="000000"/>
                <w:sz w:val="18"/>
                <w:szCs w:val="18"/>
              </w:rPr>
            </w:pPr>
            <w:r w:rsidRPr="002C6179">
              <w:rPr>
                <w:rFonts w:ascii="Arial" w:hAnsi="Arial" w:cs="Arial"/>
                <w:color w:val="000000"/>
                <w:sz w:val="18"/>
                <w:szCs w:val="18"/>
              </w:rPr>
              <w:t>SERVIÇO</w:t>
            </w:r>
          </w:p>
        </w:tc>
        <w:tc>
          <w:tcPr>
            <w:tcW w:w="760" w:type="dxa"/>
            <w:shd w:val="clear" w:color="auto" w:fill="auto"/>
            <w:vAlign w:val="center"/>
            <w:hideMark/>
          </w:tcPr>
          <w:p w14:paraId="2F18B5D4" w14:textId="77777777" w:rsidR="0054582D" w:rsidRPr="002C6179" w:rsidRDefault="0054582D" w:rsidP="007B23CA">
            <w:pPr>
              <w:jc w:val="center"/>
              <w:rPr>
                <w:rFonts w:ascii="Arial" w:hAnsi="Arial" w:cs="Arial"/>
                <w:color w:val="000000"/>
                <w:sz w:val="19"/>
                <w:szCs w:val="19"/>
              </w:rPr>
            </w:pPr>
            <w:r w:rsidRPr="002C6179">
              <w:rPr>
                <w:rFonts w:ascii="Arial" w:hAnsi="Arial" w:cs="Arial"/>
                <w:color w:val="000000"/>
                <w:sz w:val="19"/>
                <w:szCs w:val="19"/>
              </w:rPr>
              <w:t>12</w:t>
            </w:r>
          </w:p>
        </w:tc>
        <w:tc>
          <w:tcPr>
            <w:tcW w:w="1100" w:type="dxa"/>
            <w:shd w:val="clear" w:color="auto" w:fill="auto"/>
            <w:noWrap/>
            <w:vAlign w:val="center"/>
            <w:hideMark/>
          </w:tcPr>
          <w:p w14:paraId="62044088" w14:textId="77777777" w:rsidR="0054582D" w:rsidRPr="002C6179" w:rsidRDefault="0054582D" w:rsidP="007B23CA">
            <w:pPr>
              <w:jc w:val="center"/>
              <w:rPr>
                <w:rFonts w:ascii="Arial" w:hAnsi="Arial" w:cs="Arial"/>
                <w:sz w:val="19"/>
                <w:szCs w:val="19"/>
              </w:rPr>
            </w:pPr>
            <w:r w:rsidRPr="002C6179">
              <w:rPr>
                <w:rFonts w:ascii="Arial" w:hAnsi="Arial" w:cs="Arial"/>
                <w:sz w:val="19"/>
                <w:szCs w:val="19"/>
              </w:rPr>
              <w:t>1.866,63</w:t>
            </w:r>
          </w:p>
        </w:tc>
        <w:tc>
          <w:tcPr>
            <w:tcW w:w="1180" w:type="dxa"/>
            <w:shd w:val="clear" w:color="auto" w:fill="auto"/>
            <w:noWrap/>
            <w:vAlign w:val="center"/>
            <w:hideMark/>
          </w:tcPr>
          <w:p w14:paraId="582C9C4A" w14:textId="77777777" w:rsidR="0054582D" w:rsidRPr="002C6179" w:rsidRDefault="0054582D" w:rsidP="007B23CA">
            <w:pPr>
              <w:jc w:val="center"/>
              <w:rPr>
                <w:rFonts w:ascii="Arial" w:hAnsi="Arial" w:cs="Arial"/>
                <w:sz w:val="19"/>
                <w:szCs w:val="19"/>
              </w:rPr>
            </w:pPr>
            <w:r w:rsidRPr="002C6179">
              <w:rPr>
                <w:rFonts w:ascii="Arial" w:hAnsi="Arial" w:cs="Arial"/>
                <w:sz w:val="19"/>
                <w:szCs w:val="19"/>
              </w:rPr>
              <w:t>22.399,56</w:t>
            </w:r>
          </w:p>
        </w:tc>
      </w:tr>
      <w:tr w:rsidR="0054582D" w:rsidRPr="002C6179" w14:paraId="7DBAF862" w14:textId="77777777" w:rsidTr="007B23CA">
        <w:trPr>
          <w:trHeight w:val="276"/>
        </w:trPr>
        <w:tc>
          <w:tcPr>
            <w:tcW w:w="580" w:type="dxa"/>
            <w:shd w:val="clear" w:color="auto" w:fill="auto"/>
            <w:noWrap/>
            <w:vAlign w:val="center"/>
            <w:hideMark/>
          </w:tcPr>
          <w:p w14:paraId="0E0C3E20" w14:textId="77777777" w:rsidR="0054582D" w:rsidRPr="002C6179" w:rsidRDefault="0054582D" w:rsidP="007B23CA">
            <w:pPr>
              <w:jc w:val="center"/>
              <w:rPr>
                <w:rFonts w:ascii="Arial" w:hAnsi="Arial" w:cs="Arial"/>
                <w:sz w:val="19"/>
                <w:szCs w:val="19"/>
              </w:rPr>
            </w:pPr>
            <w:r w:rsidRPr="002C6179">
              <w:rPr>
                <w:rFonts w:ascii="Arial" w:hAnsi="Arial" w:cs="Arial"/>
                <w:sz w:val="19"/>
                <w:szCs w:val="19"/>
              </w:rPr>
              <w:t>12</w:t>
            </w:r>
          </w:p>
        </w:tc>
        <w:tc>
          <w:tcPr>
            <w:tcW w:w="1020" w:type="dxa"/>
            <w:shd w:val="clear" w:color="auto" w:fill="auto"/>
            <w:noWrap/>
            <w:vAlign w:val="center"/>
            <w:hideMark/>
          </w:tcPr>
          <w:p w14:paraId="06B80541" w14:textId="77777777" w:rsidR="0054582D" w:rsidRPr="002C6179" w:rsidRDefault="0054582D" w:rsidP="007B23CA">
            <w:pPr>
              <w:jc w:val="center"/>
              <w:rPr>
                <w:rFonts w:ascii="Arial" w:hAnsi="Arial" w:cs="Arial"/>
                <w:sz w:val="19"/>
                <w:szCs w:val="19"/>
              </w:rPr>
            </w:pPr>
            <w:r w:rsidRPr="002C6179">
              <w:rPr>
                <w:rFonts w:ascii="Arial" w:hAnsi="Arial" w:cs="Arial"/>
                <w:sz w:val="19"/>
                <w:szCs w:val="19"/>
              </w:rPr>
              <w:t>00079161</w:t>
            </w:r>
          </w:p>
        </w:tc>
        <w:tc>
          <w:tcPr>
            <w:tcW w:w="1040" w:type="dxa"/>
            <w:shd w:val="clear" w:color="auto" w:fill="auto"/>
            <w:noWrap/>
            <w:vAlign w:val="center"/>
            <w:hideMark/>
          </w:tcPr>
          <w:p w14:paraId="5CAE47DB" w14:textId="77777777" w:rsidR="0054582D" w:rsidRPr="002C6179" w:rsidRDefault="0054582D" w:rsidP="007B23CA">
            <w:pPr>
              <w:jc w:val="center"/>
              <w:rPr>
                <w:rFonts w:ascii="Arial" w:hAnsi="Arial" w:cs="Arial"/>
                <w:sz w:val="19"/>
                <w:szCs w:val="19"/>
              </w:rPr>
            </w:pPr>
            <w:r w:rsidRPr="002C6179">
              <w:rPr>
                <w:rFonts w:ascii="Arial" w:hAnsi="Arial" w:cs="Arial"/>
                <w:sz w:val="19"/>
                <w:szCs w:val="19"/>
              </w:rPr>
              <w:t>433000</w:t>
            </w:r>
          </w:p>
        </w:tc>
        <w:tc>
          <w:tcPr>
            <w:tcW w:w="3080" w:type="dxa"/>
            <w:shd w:val="clear" w:color="auto" w:fill="auto"/>
            <w:vAlign w:val="center"/>
            <w:hideMark/>
          </w:tcPr>
          <w:p w14:paraId="25079412" w14:textId="77777777" w:rsidR="0054582D" w:rsidRPr="002C6179" w:rsidRDefault="0054582D" w:rsidP="007B23CA">
            <w:pPr>
              <w:jc w:val="both"/>
              <w:rPr>
                <w:rFonts w:ascii="Arial" w:hAnsi="Arial" w:cs="Arial"/>
                <w:b/>
                <w:bCs/>
                <w:color w:val="000000"/>
              </w:rPr>
            </w:pPr>
            <w:r w:rsidRPr="002C6179">
              <w:rPr>
                <w:rFonts w:ascii="Arial" w:hAnsi="Arial" w:cs="Arial"/>
                <w:b/>
                <w:bCs/>
                <w:color w:val="000000"/>
              </w:rPr>
              <w:t>LOCAÇÃO DE BRINQUEDO TIPO "CANHÃO DE ESPUMA"</w:t>
            </w:r>
            <w:r w:rsidRPr="002C6179">
              <w:rPr>
                <w:rFonts w:ascii="Arial" w:hAnsi="Arial" w:cs="Arial"/>
                <w:color w:val="000000"/>
              </w:rPr>
              <w:t xml:space="preserve"> - Especificações Mínimas: Com motor Soprador de 110v/220v com potência super resistente com medidas mínimas de 1.00m X 0,50m X 0,50m (AxCxL) respectivamente. O equipamento deve fornecer sistema de </w:t>
            </w:r>
            <w:r w:rsidRPr="002C6179">
              <w:rPr>
                <w:rFonts w:ascii="Arial" w:hAnsi="Arial" w:cs="Arial"/>
                <w:color w:val="000000"/>
              </w:rPr>
              <w:lastRenderedPageBreak/>
              <w:t xml:space="preserve">operação e instalação de máxima segurança e deve estar acompanhado de cabeamento para a instalação elétrica.  Incluso no serviço, o transporte, montagem, instalações necessárias, 01 (um) monitor para auxiliar na utilização adequada do brinquedo e desmontagem. Prazo de Locação do Brinquedo:  período mínimo de 05 horas. </w:t>
            </w:r>
            <w:r w:rsidRPr="002C6179">
              <w:rPr>
                <w:rFonts w:ascii="Arial" w:hAnsi="Arial" w:cs="Arial"/>
                <w:color w:val="000000"/>
                <w:sz w:val="18"/>
                <w:szCs w:val="18"/>
              </w:rPr>
              <w:t xml:space="preserve"> </w:t>
            </w:r>
          </w:p>
        </w:tc>
        <w:tc>
          <w:tcPr>
            <w:tcW w:w="1000" w:type="dxa"/>
            <w:shd w:val="clear" w:color="auto" w:fill="auto"/>
            <w:noWrap/>
            <w:vAlign w:val="center"/>
            <w:hideMark/>
          </w:tcPr>
          <w:p w14:paraId="2EC84584" w14:textId="77777777" w:rsidR="0054582D" w:rsidRPr="002C6179" w:rsidRDefault="0054582D" w:rsidP="007B23CA">
            <w:pPr>
              <w:jc w:val="center"/>
              <w:rPr>
                <w:rFonts w:ascii="Arial" w:hAnsi="Arial" w:cs="Arial"/>
                <w:color w:val="000000"/>
                <w:sz w:val="18"/>
                <w:szCs w:val="18"/>
              </w:rPr>
            </w:pPr>
            <w:r w:rsidRPr="002C6179">
              <w:rPr>
                <w:rFonts w:ascii="Arial" w:hAnsi="Arial" w:cs="Arial"/>
                <w:color w:val="000000"/>
                <w:sz w:val="18"/>
                <w:szCs w:val="18"/>
              </w:rPr>
              <w:lastRenderedPageBreak/>
              <w:t>SERVIÇO</w:t>
            </w:r>
          </w:p>
        </w:tc>
        <w:tc>
          <w:tcPr>
            <w:tcW w:w="760" w:type="dxa"/>
            <w:shd w:val="clear" w:color="auto" w:fill="auto"/>
            <w:vAlign w:val="center"/>
            <w:hideMark/>
          </w:tcPr>
          <w:p w14:paraId="541F9DA9" w14:textId="77777777" w:rsidR="0054582D" w:rsidRPr="002C6179" w:rsidRDefault="0054582D" w:rsidP="007B23CA">
            <w:pPr>
              <w:jc w:val="center"/>
              <w:rPr>
                <w:rFonts w:ascii="Arial" w:hAnsi="Arial" w:cs="Arial"/>
                <w:color w:val="000000"/>
                <w:sz w:val="19"/>
                <w:szCs w:val="19"/>
              </w:rPr>
            </w:pPr>
            <w:r w:rsidRPr="002C6179">
              <w:rPr>
                <w:rFonts w:ascii="Arial" w:hAnsi="Arial" w:cs="Arial"/>
                <w:color w:val="000000"/>
                <w:sz w:val="19"/>
                <w:szCs w:val="19"/>
              </w:rPr>
              <w:t>12</w:t>
            </w:r>
          </w:p>
        </w:tc>
        <w:tc>
          <w:tcPr>
            <w:tcW w:w="1100" w:type="dxa"/>
            <w:shd w:val="clear" w:color="auto" w:fill="auto"/>
            <w:noWrap/>
            <w:vAlign w:val="center"/>
            <w:hideMark/>
          </w:tcPr>
          <w:p w14:paraId="5BF04BE3" w14:textId="77777777" w:rsidR="0054582D" w:rsidRPr="002C6179" w:rsidRDefault="0054582D" w:rsidP="007B23CA">
            <w:pPr>
              <w:jc w:val="center"/>
              <w:rPr>
                <w:rFonts w:ascii="Arial" w:hAnsi="Arial" w:cs="Arial"/>
                <w:sz w:val="19"/>
                <w:szCs w:val="19"/>
              </w:rPr>
            </w:pPr>
            <w:r w:rsidRPr="002C6179">
              <w:rPr>
                <w:rFonts w:ascii="Arial" w:hAnsi="Arial" w:cs="Arial"/>
                <w:sz w:val="19"/>
                <w:szCs w:val="19"/>
              </w:rPr>
              <w:t>1.449,66</w:t>
            </w:r>
          </w:p>
        </w:tc>
        <w:tc>
          <w:tcPr>
            <w:tcW w:w="1180" w:type="dxa"/>
            <w:shd w:val="clear" w:color="auto" w:fill="auto"/>
            <w:noWrap/>
            <w:vAlign w:val="center"/>
            <w:hideMark/>
          </w:tcPr>
          <w:p w14:paraId="2C9C2818" w14:textId="77777777" w:rsidR="0054582D" w:rsidRPr="002C6179" w:rsidRDefault="0054582D" w:rsidP="007B23CA">
            <w:pPr>
              <w:jc w:val="center"/>
              <w:rPr>
                <w:rFonts w:ascii="Arial" w:hAnsi="Arial" w:cs="Arial"/>
                <w:sz w:val="19"/>
                <w:szCs w:val="19"/>
              </w:rPr>
            </w:pPr>
            <w:r w:rsidRPr="002C6179">
              <w:rPr>
                <w:rFonts w:ascii="Arial" w:hAnsi="Arial" w:cs="Arial"/>
                <w:sz w:val="19"/>
                <w:szCs w:val="19"/>
              </w:rPr>
              <w:t>17.395,92</w:t>
            </w:r>
          </w:p>
        </w:tc>
      </w:tr>
      <w:tr w:rsidR="0054582D" w:rsidRPr="002C6179" w14:paraId="47048187" w14:textId="77777777" w:rsidTr="007B23CA">
        <w:trPr>
          <w:trHeight w:val="560"/>
        </w:trPr>
        <w:tc>
          <w:tcPr>
            <w:tcW w:w="580" w:type="dxa"/>
            <w:shd w:val="clear" w:color="auto" w:fill="auto"/>
            <w:noWrap/>
            <w:vAlign w:val="center"/>
            <w:hideMark/>
          </w:tcPr>
          <w:p w14:paraId="08D7B560" w14:textId="77777777" w:rsidR="0054582D" w:rsidRPr="002C6179" w:rsidRDefault="0054582D" w:rsidP="007B23CA">
            <w:pPr>
              <w:jc w:val="center"/>
              <w:rPr>
                <w:rFonts w:ascii="Arial" w:hAnsi="Arial" w:cs="Arial"/>
                <w:sz w:val="19"/>
                <w:szCs w:val="19"/>
              </w:rPr>
            </w:pPr>
            <w:r w:rsidRPr="002C6179">
              <w:rPr>
                <w:rFonts w:ascii="Arial" w:hAnsi="Arial" w:cs="Arial"/>
                <w:sz w:val="19"/>
                <w:szCs w:val="19"/>
              </w:rPr>
              <w:t>13</w:t>
            </w:r>
          </w:p>
        </w:tc>
        <w:tc>
          <w:tcPr>
            <w:tcW w:w="1020" w:type="dxa"/>
            <w:shd w:val="clear" w:color="auto" w:fill="auto"/>
            <w:noWrap/>
            <w:vAlign w:val="center"/>
            <w:hideMark/>
          </w:tcPr>
          <w:p w14:paraId="5655DB65" w14:textId="77777777" w:rsidR="0054582D" w:rsidRPr="002C6179" w:rsidRDefault="0054582D" w:rsidP="007B23CA">
            <w:pPr>
              <w:jc w:val="center"/>
              <w:rPr>
                <w:rFonts w:ascii="Arial" w:hAnsi="Arial" w:cs="Arial"/>
                <w:sz w:val="19"/>
                <w:szCs w:val="19"/>
              </w:rPr>
            </w:pPr>
            <w:r w:rsidRPr="002C6179">
              <w:rPr>
                <w:rFonts w:ascii="Arial" w:hAnsi="Arial" w:cs="Arial"/>
                <w:sz w:val="19"/>
                <w:szCs w:val="19"/>
              </w:rPr>
              <w:t>00086098</w:t>
            </w:r>
          </w:p>
        </w:tc>
        <w:tc>
          <w:tcPr>
            <w:tcW w:w="1040" w:type="dxa"/>
            <w:shd w:val="clear" w:color="auto" w:fill="auto"/>
            <w:noWrap/>
            <w:vAlign w:val="center"/>
            <w:hideMark/>
          </w:tcPr>
          <w:p w14:paraId="36CEA262" w14:textId="77777777" w:rsidR="0054582D" w:rsidRPr="002C6179" w:rsidRDefault="0054582D" w:rsidP="007B23CA">
            <w:pPr>
              <w:jc w:val="center"/>
              <w:rPr>
                <w:rFonts w:ascii="Arial" w:hAnsi="Arial" w:cs="Arial"/>
                <w:sz w:val="19"/>
                <w:szCs w:val="19"/>
              </w:rPr>
            </w:pPr>
            <w:r w:rsidRPr="002C6179">
              <w:rPr>
                <w:rFonts w:ascii="Arial" w:hAnsi="Arial" w:cs="Arial"/>
                <w:sz w:val="19"/>
                <w:szCs w:val="19"/>
              </w:rPr>
              <w:t>432998</w:t>
            </w:r>
          </w:p>
        </w:tc>
        <w:tc>
          <w:tcPr>
            <w:tcW w:w="3080" w:type="dxa"/>
            <w:shd w:val="clear" w:color="auto" w:fill="auto"/>
            <w:vAlign w:val="center"/>
            <w:hideMark/>
          </w:tcPr>
          <w:p w14:paraId="30386AA3" w14:textId="77777777" w:rsidR="0054582D" w:rsidRPr="002C6179" w:rsidRDefault="0054582D" w:rsidP="007B23CA">
            <w:pPr>
              <w:jc w:val="both"/>
              <w:rPr>
                <w:rFonts w:ascii="Arial" w:hAnsi="Arial" w:cs="Arial"/>
                <w:b/>
                <w:bCs/>
                <w:color w:val="000000"/>
              </w:rPr>
            </w:pPr>
            <w:r w:rsidRPr="002C6179">
              <w:rPr>
                <w:rFonts w:ascii="Arial" w:hAnsi="Arial" w:cs="Arial"/>
                <w:b/>
                <w:bCs/>
                <w:color w:val="000000"/>
              </w:rPr>
              <w:t>LOCAÇÃO DE BRINQUEDO TIPO "CHUTE A GOL INFLÁVEL"</w:t>
            </w:r>
            <w:r w:rsidRPr="002C6179">
              <w:rPr>
                <w:rFonts w:ascii="Arial" w:hAnsi="Arial" w:cs="Arial"/>
                <w:color w:val="000000"/>
              </w:rPr>
              <w:t xml:space="preserve"> - Especificações Mínimas: Com motor Soprador de 110v/220v com potência de um 1HP produzido em material KP 1000 super resistente com medidas mínimas de 2.50m X 4,00m X 4,00m (AxCxL) respectivamente. O equipamento deve fornecer sistema de operação e instalação de máxima segurança e deve estar acompanhado de cabeamento para a instalação elétrica.  Incluso no serviço, o transporte, montagem, instalações necessárias, 01 (um) monitor para auxiliar na utilização adequada do brinquedo e desmontagem. Prazo de Locação do Brinquedo:  período mínimo de 05 horas. </w:t>
            </w:r>
            <w:r w:rsidRPr="002C6179">
              <w:rPr>
                <w:rFonts w:ascii="Arial" w:hAnsi="Arial" w:cs="Arial"/>
                <w:color w:val="000000"/>
                <w:sz w:val="18"/>
                <w:szCs w:val="18"/>
              </w:rPr>
              <w:t xml:space="preserve"> </w:t>
            </w:r>
          </w:p>
        </w:tc>
        <w:tc>
          <w:tcPr>
            <w:tcW w:w="1000" w:type="dxa"/>
            <w:shd w:val="clear" w:color="auto" w:fill="auto"/>
            <w:noWrap/>
            <w:vAlign w:val="center"/>
            <w:hideMark/>
          </w:tcPr>
          <w:p w14:paraId="7F5FAB4E" w14:textId="77777777" w:rsidR="0054582D" w:rsidRPr="002C6179" w:rsidRDefault="0054582D" w:rsidP="007B23CA">
            <w:pPr>
              <w:jc w:val="center"/>
              <w:rPr>
                <w:rFonts w:ascii="Arial" w:hAnsi="Arial" w:cs="Arial"/>
                <w:color w:val="000000"/>
                <w:sz w:val="18"/>
                <w:szCs w:val="18"/>
              </w:rPr>
            </w:pPr>
            <w:r w:rsidRPr="002C6179">
              <w:rPr>
                <w:rFonts w:ascii="Arial" w:hAnsi="Arial" w:cs="Arial"/>
                <w:color w:val="000000"/>
                <w:sz w:val="18"/>
                <w:szCs w:val="18"/>
              </w:rPr>
              <w:t>SERVIÇO</w:t>
            </w:r>
          </w:p>
        </w:tc>
        <w:tc>
          <w:tcPr>
            <w:tcW w:w="760" w:type="dxa"/>
            <w:shd w:val="clear" w:color="auto" w:fill="auto"/>
            <w:vAlign w:val="center"/>
            <w:hideMark/>
          </w:tcPr>
          <w:p w14:paraId="143BC31A" w14:textId="77777777" w:rsidR="0054582D" w:rsidRPr="002C6179" w:rsidRDefault="0054582D" w:rsidP="007B23CA">
            <w:pPr>
              <w:jc w:val="center"/>
              <w:rPr>
                <w:rFonts w:ascii="Arial" w:hAnsi="Arial" w:cs="Arial"/>
                <w:color w:val="000000"/>
                <w:sz w:val="19"/>
                <w:szCs w:val="19"/>
              </w:rPr>
            </w:pPr>
            <w:r w:rsidRPr="002C6179">
              <w:rPr>
                <w:rFonts w:ascii="Arial" w:hAnsi="Arial" w:cs="Arial"/>
                <w:color w:val="000000"/>
                <w:sz w:val="19"/>
                <w:szCs w:val="19"/>
              </w:rPr>
              <w:t>12</w:t>
            </w:r>
          </w:p>
        </w:tc>
        <w:tc>
          <w:tcPr>
            <w:tcW w:w="1100" w:type="dxa"/>
            <w:shd w:val="clear" w:color="auto" w:fill="auto"/>
            <w:noWrap/>
            <w:vAlign w:val="center"/>
            <w:hideMark/>
          </w:tcPr>
          <w:p w14:paraId="53B88859" w14:textId="77777777" w:rsidR="0054582D" w:rsidRPr="002C6179" w:rsidRDefault="0054582D" w:rsidP="007B23CA">
            <w:pPr>
              <w:jc w:val="center"/>
              <w:rPr>
                <w:rFonts w:ascii="Arial" w:hAnsi="Arial" w:cs="Arial"/>
                <w:sz w:val="19"/>
                <w:szCs w:val="19"/>
              </w:rPr>
            </w:pPr>
            <w:r w:rsidRPr="002C6179">
              <w:rPr>
                <w:rFonts w:ascii="Arial" w:hAnsi="Arial" w:cs="Arial"/>
                <w:sz w:val="19"/>
                <w:szCs w:val="19"/>
              </w:rPr>
              <w:t>1.008,50</w:t>
            </w:r>
          </w:p>
        </w:tc>
        <w:tc>
          <w:tcPr>
            <w:tcW w:w="1180" w:type="dxa"/>
            <w:shd w:val="clear" w:color="auto" w:fill="auto"/>
            <w:noWrap/>
            <w:vAlign w:val="center"/>
            <w:hideMark/>
          </w:tcPr>
          <w:p w14:paraId="6953983E" w14:textId="77777777" w:rsidR="0054582D" w:rsidRPr="002C6179" w:rsidRDefault="0054582D" w:rsidP="007B23CA">
            <w:pPr>
              <w:jc w:val="center"/>
              <w:rPr>
                <w:rFonts w:ascii="Arial" w:hAnsi="Arial" w:cs="Arial"/>
                <w:sz w:val="19"/>
                <w:szCs w:val="19"/>
              </w:rPr>
            </w:pPr>
            <w:r w:rsidRPr="002C6179">
              <w:rPr>
                <w:rFonts w:ascii="Arial" w:hAnsi="Arial" w:cs="Arial"/>
                <w:sz w:val="19"/>
                <w:szCs w:val="19"/>
              </w:rPr>
              <w:t>12.102,00</w:t>
            </w:r>
          </w:p>
        </w:tc>
      </w:tr>
      <w:tr w:rsidR="0054582D" w:rsidRPr="002C6179" w14:paraId="53360023" w14:textId="77777777" w:rsidTr="007B23CA">
        <w:trPr>
          <w:trHeight w:val="288"/>
        </w:trPr>
        <w:tc>
          <w:tcPr>
            <w:tcW w:w="580" w:type="dxa"/>
            <w:shd w:val="clear" w:color="auto" w:fill="auto"/>
            <w:noWrap/>
            <w:vAlign w:val="center"/>
            <w:hideMark/>
          </w:tcPr>
          <w:p w14:paraId="12E9ED50" w14:textId="77777777" w:rsidR="0054582D" w:rsidRPr="002C6179" w:rsidRDefault="0054582D" w:rsidP="007B23CA">
            <w:pPr>
              <w:rPr>
                <w:rFonts w:ascii="Arial" w:hAnsi="Arial" w:cs="Arial"/>
                <w:color w:val="FF0000"/>
                <w:sz w:val="18"/>
                <w:szCs w:val="18"/>
              </w:rPr>
            </w:pPr>
            <w:r w:rsidRPr="002C6179">
              <w:rPr>
                <w:rFonts w:ascii="Arial" w:hAnsi="Arial" w:cs="Arial"/>
                <w:color w:val="FF0000"/>
                <w:sz w:val="18"/>
                <w:szCs w:val="18"/>
              </w:rPr>
              <w:t> </w:t>
            </w:r>
          </w:p>
        </w:tc>
        <w:tc>
          <w:tcPr>
            <w:tcW w:w="1020" w:type="dxa"/>
            <w:shd w:val="clear" w:color="auto" w:fill="auto"/>
            <w:noWrap/>
            <w:vAlign w:val="center"/>
            <w:hideMark/>
          </w:tcPr>
          <w:p w14:paraId="3341E4AA" w14:textId="77777777" w:rsidR="0054582D" w:rsidRPr="002C6179" w:rsidRDefault="0054582D" w:rsidP="007B23CA">
            <w:pPr>
              <w:rPr>
                <w:rFonts w:ascii="Arial" w:hAnsi="Arial" w:cs="Arial"/>
                <w:color w:val="FF0000"/>
                <w:sz w:val="18"/>
                <w:szCs w:val="18"/>
              </w:rPr>
            </w:pPr>
            <w:r w:rsidRPr="002C6179">
              <w:rPr>
                <w:rFonts w:ascii="Arial" w:hAnsi="Arial" w:cs="Arial"/>
                <w:color w:val="FF0000"/>
                <w:sz w:val="18"/>
                <w:szCs w:val="18"/>
              </w:rPr>
              <w:t> </w:t>
            </w:r>
          </w:p>
        </w:tc>
        <w:tc>
          <w:tcPr>
            <w:tcW w:w="1040" w:type="dxa"/>
            <w:shd w:val="clear" w:color="auto" w:fill="auto"/>
            <w:noWrap/>
            <w:vAlign w:val="center"/>
            <w:hideMark/>
          </w:tcPr>
          <w:p w14:paraId="01EE15FE" w14:textId="77777777" w:rsidR="0054582D" w:rsidRPr="002C6179" w:rsidRDefault="0054582D" w:rsidP="007B23CA">
            <w:pPr>
              <w:rPr>
                <w:rFonts w:ascii="Arial" w:hAnsi="Arial" w:cs="Arial"/>
                <w:b/>
                <w:bCs/>
                <w:sz w:val="19"/>
                <w:szCs w:val="19"/>
              </w:rPr>
            </w:pPr>
            <w:r w:rsidRPr="002C6179">
              <w:rPr>
                <w:rFonts w:ascii="Arial" w:hAnsi="Arial" w:cs="Arial"/>
                <w:b/>
                <w:bCs/>
                <w:sz w:val="19"/>
                <w:szCs w:val="19"/>
              </w:rPr>
              <w:t> </w:t>
            </w:r>
          </w:p>
        </w:tc>
        <w:tc>
          <w:tcPr>
            <w:tcW w:w="3080" w:type="dxa"/>
            <w:shd w:val="clear" w:color="auto" w:fill="auto"/>
            <w:noWrap/>
            <w:vAlign w:val="center"/>
            <w:hideMark/>
          </w:tcPr>
          <w:p w14:paraId="25CE68A6" w14:textId="77777777" w:rsidR="0054582D" w:rsidRPr="002C6179" w:rsidRDefault="0054582D" w:rsidP="007B23CA">
            <w:pPr>
              <w:jc w:val="center"/>
              <w:rPr>
                <w:rFonts w:ascii="Arial" w:hAnsi="Arial" w:cs="Arial"/>
                <w:b/>
                <w:bCs/>
                <w:sz w:val="19"/>
                <w:szCs w:val="19"/>
              </w:rPr>
            </w:pPr>
            <w:r w:rsidRPr="002C6179">
              <w:rPr>
                <w:rFonts w:ascii="Arial" w:hAnsi="Arial" w:cs="Arial"/>
                <w:b/>
                <w:bCs/>
                <w:sz w:val="19"/>
                <w:szCs w:val="19"/>
              </w:rPr>
              <w:t>TOTAL GERAL (R$)</w:t>
            </w:r>
          </w:p>
        </w:tc>
        <w:tc>
          <w:tcPr>
            <w:tcW w:w="1000" w:type="dxa"/>
            <w:shd w:val="clear" w:color="auto" w:fill="auto"/>
            <w:noWrap/>
            <w:vAlign w:val="center"/>
            <w:hideMark/>
          </w:tcPr>
          <w:p w14:paraId="7A9164B2" w14:textId="77777777" w:rsidR="0054582D" w:rsidRPr="002C6179" w:rsidRDefault="0054582D" w:rsidP="007B23CA">
            <w:pPr>
              <w:rPr>
                <w:rFonts w:ascii="Arial" w:hAnsi="Arial" w:cs="Arial"/>
                <w:b/>
                <w:bCs/>
                <w:sz w:val="19"/>
                <w:szCs w:val="19"/>
              </w:rPr>
            </w:pPr>
            <w:r w:rsidRPr="002C6179">
              <w:rPr>
                <w:rFonts w:ascii="Arial" w:hAnsi="Arial" w:cs="Arial"/>
                <w:b/>
                <w:bCs/>
                <w:sz w:val="19"/>
                <w:szCs w:val="19"/>
              </w:rPr>
              <w:t> </w:t>
            </w:r>
          </w:p>
        </w:tc>
        <w:tc>
          <w:tcPr>
            <w:tcW w:w="760" w:type="dxa"/>
            <w:shd w:val="clear" w:color="auto" w:fill="auto"/>
            <w:noWrap/>
            <w:vAlign w:val="center"/>
            <w:hideMark/>
          </w:tcPr>
          <w:p w14:paraId="36D100F1" w14:textId="77777777" w:rsidR="0054582D" w:rsidRPr="002C6179" w:rsidRDefault="0054582D" w:rsidP="007B23CA">
            <w:pPr>
              <w:rPr>
                <w:rFonts w:ascii="Arial" w:hAnsi="Arial" w:cs="Arial"/>
                <w:b/>
                <w:bCs/>
                <w:sz w:val="19"/>
                <w:szCs w:val="19"/>
              </w:rPr>
            </w:pPr>
            <w:r w:rsidRPr="002C6179">
              <w:rPr>
                <w:rFonts w:ascii="Arial" w:hAnsi="Arial" w:cs="Arial"/>
                <w:b/>
                <w:bCs/>
                <w:sz w:val="19"/>
                <w:szCs w:val="19"/>
              </w:rPr>
              <w:t> </w:t>
            </w:r>
          </w:p>
        </w:tc>
        <w:tc>
          <w:tcPr>
            <w:tcW w:w="1100" w:type="dxa"/>
            <w:shd w:val="clear" w:color="auto" w:fill="auto"/>
            <w:noWrap/>
            <w:vAlign w:val="center"/>
            <w:hideMark/>
          </w:tcPr>
          <w:p w14:paraId="0B1DF632" w14:textId="77777777" w:rsidR="0054582D" w:rsidRPr="002C6179" w:rsidRDefault="0054582D" w:rsidP="007B23CA">
            <w:pPr>
              <w:rPr>
                <w:rFonts w:ascii="Arial" w:hAnsi="Arial" w:cs="Arial"/>
                <w:b/>
                <w:bCs/>
                <w:sz w:val="18"/>
                <w:szCs w:val="18"/>
              </w:rPr>
            </w:pPr>
            <w:r w:rsidRPr="002C6179">
              <w:rPr>
                <w:rFonts w:ascii="Arial" w:hAnsi="Arial" w:cs="Arial"/>
                <w:b/>
                <w:bCs/>
                <w:sz w:val="18"/>
                <w:szCs w:val="18"/>
              </w:rPr>
              <w:t> </w:t>
            </w:r>
          </w:p>
        </w:tc>
        <w:tc>
          <w:tcPr>
            <w:tcW w:w="1180" w:type="dxa"/>
            <w:shd w:val="clear" w:color="auto" w:fill="auto"/>
            <w:noWrap/>
            <w:vAlign w:val="center"/>
            <w:hideMark/>
          </w:tcPr>
          <w:p w14:paraId="177A8B12" w14:textId="77777777" w:rsidR="0054582D" w:rsidRPr="002C6179" w:rsidRDefault="0054582D" w:rsidP="007B23CA">
            <w:pPr>
              <w:jc w:val="right"/>
              <w:rPr>
                <w:rFonts w:ascii="Arial" w:hAnsi="Arial" w:cs="Arial"/>
                <w:b/>
                <w:bCs/>
                <w:sz w:val="19"/>
                <w:szCs w:val="19"/>
              </w:rPr>
            </w:pPr>
            <w:r w:rsidRPr="002C6179">
              <w:rPr>
                <w:rFonts w:ascii="Arial" w:hAnsi="Arial" w:cs="Arial"/>
                <w:b/>
                <w:bCs/>
                <w:sz w:val="19"/>
                <w:szCs w:val="19"/>
              </w:rPr>
              <w:t xml:space="preserve">222.329,16 </w:t>
            </w:r>
          </w:p>
        </w:tc>
      </w:tr>
    </w:tbl>
    <w:p w14:paraId="59B02D4F" w14:textId="77777777" w:rsidR="0054582D" w:rsidRDefault="0054582D" w:rsidP="0054582D">
      <w:pPr>
        <w:pStyle w:val="Corpodetexto5"/>
        <w:rPr>
          <w:rFonts w:ascii="Arial" w:hAnsi="Arial" w:cs="Arial"/>
          <w:b/>
          <w:bCs/>
          <w:sz w:val="23"/>
          <w:szCs w:val="23"/>
        </w:rPr>
      </w:pPr>
    </w:p>
    <w:p w14:paraId="56C70D6F" w14:textId="77777777" w:rsidR="0054582D" w:rsidRPr="004F304B" w:rsidRDefault="0054582D" w:rsidP="0054582D">
      <w:pPr>
        <w:pStyle w:val="Corpodetexto5"/>
        <w:rPr>
          <w:rFonts w:ascii="Arial" w:hAnsi="Arial" w:cs="Arial"/>
          <w:b/>
          <w:bCs/>
          <w:sz w:val="23"/>
          <w:szCs w:val="23"/>
        </w:rPr>
      </w:pPr>
      <w:r w:rsidRPr="004F304B">
        <w:rPr>
          <w:rFonts w:ascii="Arial" w:hAnsi="Arial" w:cs="Arial"/>
          <w:b/>
          <w:bCs/>
          <w:sz w:val="23"/>
          <w:szCs w:val="23"/>
        </w:rPr>
        <w:t>14. DA ADEQUAÇÃO ORÇAMENTÁRIA:</w:t>
      </w:r>
    </w:p>
    <w:p w14:paraId="2D5B3E15" w14:textId="77777777" w:rsidR="0054582D" w:rsidRPr="004F304B" w:rsidRDefault="0054582D" w:rsidP="0054582D">
      <w:pPr>
        <w:jc w:val="both"/>
        <w:rPr>
          <w:rFonts w:ascii="Arial" w:hAnsi="Arial" w:cs="Arial"/>
          <w:sz w:val="23"/>
          <w:szCs w:val="23"/>
        </w:rPr>
      </w:pPr>
    </w:p>
    <w:p w14:paraId="20696E8B" w14:textId="77777777" w:rsidR="0054582D" w:rsidRPr="004F304B" w:rsidRDefault="0054582D" w:rsidP="0054582D">
      <w:pPr>
        <w:jc w:val="both"/>
        <w:rPr>
          <w:rFonts w:ascii="Arial" w:hAnsi="Arial" w:cs="Arial"/>
          <w:sz w:val="23"/>
          <w:szCs w:val="23"/>
        </w:rPr>
      </w:pPr>
      <w:r w:rsidRPr="004F304B">
        <w:rPr>
          <w:rFonts w:ascii="Arial" w:hAnsi="Arial" w:cs="Arial"/>
          <w:sz w:val="23"/>
          <w:szCs w:val="23"/>
        </w:rPr>
        <w:t xml:space="preserve">14.1. Conforme parecer contábil juntado nos autos do processo existe </w:t>
      </w:r>
      <w:r w:rsidRPr="004F304B">
        <w:rPr>
          <w:rFonts w:ascii="Arial" w:hAnsi="Arial" w:cs="Arial"/>
          <w:color w:val="000000"/>
          <w:sz w:val="23"/>
          <w:szCs w:val="23"/>
        </w:rPr>
        <w:t>recursos orçamentários para assegurar o pagamento das obrigações decorrentes do objeto</w:t>
      </w:r>
      <w:r w:rsidRPr="004F304B">
        <w:rPr>
          <w:rFonts w:ascii="Arial" w:hAnsi="Arial" w:cs="Arial"/>
          <w:sz w:val="23"/>
          <w:szCs w:val="23"/>
        </w:rPr>
        <w:t xml:space="preserve"> deste Termo de Referência.</w:t>
      </w:r>
    </w:p>
    <w:p w14:paraId="07C285D8" w14:textId="77777777" w:rsidR="0054582D" w:rsidRPr="004F304B" w:rsidRDefault="0054582D" w:rsidP="0054582D">
      <w:pPr>
        <w:jc w:val="both"/>
        <w:rPr>
          <w:rFonts w:ascii="Arial" w:hAnsi="Arial" w:cs="Arial"/>
          <w:sz w:val="23"/>
          <w:szCs w:val="23"/>
        </w:rPr>
      </w:pPr>
    </w:p>
    <w:p w14:paraId="4C955D8D" w14:textId="77777777" w:rsidR="0054582D" w:rsidRPr="004F304B" w:rsidRDefault="0054582D" w:rsidP="0054582D">
      <w:pPr>
        <w:jc w:val="both"/>
        <w:rPr>
          <w:rFonts w:ascii="Arial" w:hAnsi="Arial" w:cs="Arial"/>
          <w:sz w:val="23"/>
          <w:szCs w:val="23"/>
        </w:rPr>
      </w:pPr>
      <w:r w:rsidRPr="004F304B">
        <w:rPr>
          <w:rFonts w:ascii="Arial" w:hAnsi="Arial" w:cs="Arial"/>
          <w:sz w:val="23"/>
          <w:szCs w:val="23"/>
        </w:rPr>
        <w:t>14.2. Como este processo se dará através de um Pregão – Sistema de Registro de Preços não há a necessidade da inclusão de tal documento. Assim, a dotação orçamentaria referente as despesas decorrentes da contratação, objeto desta Licitação, serão indicadas em momento oportuno, no processo de utilização da Ata de Registro de Preços.</w:t>
      </w:r>
    </w:p>
    <w:p w14:paraId="1932B8E6" w14:textId="77777777" w:rsidR="0054582D" w:rsidRPr="004F304B" w:rsidRDefault="0054582D" w:rsidP="0054582D">
      <w:pPr>
        <w:jc w:val="both"/>
        <w:rPr>
          <w:rFonts w:ascii="Arial" w:hAnsi="Arial" w:cs="Arial"/>
          <w:sz w:val="23"/>
          <w:szCs w:val="23"/>
        </w:rPr>
      </w:pPr>
    </w:p>
    <w:p w14:paraId="49EC1EC1" w14:textId="77777777" w:rsidR="0054582D" w:rsidRPr="004F304B" w:rsidRDefault="0054582D" w:rsidP="0054582D">
      <w:pPr>
        <w:jc w:val="both"/>
        <w:rPr>
          <w:rFonts w:ascii="Arial" w:hAnsi="Arial" w:cs="Arial"/>
          <w:sz w:val="23"/>
          <w:szCs w:val="23"/>
        </w:rPr>
      </w:pPr>
      <w:r w:rsidRPr="004F304B">
        <w:rPr>
          <w:rFonts w:ascii="Arial" w:hAnsi="Arial" w:cs="Arial"/>
          <w:sz w:val="23"/>
          <w:szCs w:val="23"/>
        </w:rPr>
        <w:t>14.3. As dotações relativas a contratações em exercícios financeiros subsequentes serão indicadas após aprovação da Lei Orçamentária respectiva e liberação dos créditos correspondentes, mediante apostilamento.</w:t>
      </w:r>
    </w:p>
    <w:p w14:paraId="0264ABBB" w14:textId="77777777" w:rsidR="0054582D" w:rsidRPr="004F304B" w:rsidRDefault="0054582D" w:rsidP="0054582D">
      <w:pPr>
        <w:autoSpaceDE w:val="0"/>
        <w:autoSpaceDN w:val="0"/>
        <w:adjustRightInd w:val="0"/>
        <w:jc w:val="both"/>
        <w:rPr>
          <w:rFonts w:ascii="Arial" w:hAnsi="Arial" w:cs="Arial"/>
          <w:b/>
          <w:bCs/>
          <w:sz w:val="23"/>
          <w:szCs w:val="23"/>
        </w:rPr>
      </w:pPr>
      <w:r w:rsidRPr="004F304B">
        <w:rPr>
          <w:rFonts w:ascii="Arial" w:hAnsi="Arial" w:cs="Arial"/>
          <w:b/>
          <w:bCs/>
          <w:sz w:val="23"/>
          <w:szCs w:val="23"/>
        </w:rPr>
        <w:lastRenderedPageBreak/>
        <w:t>15. DA RESERVA DE COTA PARA ME/EPP/MEI:</w:t>
      </w:r>
    </w:p>
    <w:p w14:paraId="6B1CE1B3" w14:textId="77777777" w:rsidR="0054582D" w:rsidRPr="004F304B" w:rsidRDefault="0054582D" w:rsidP="0054582D">
      <w:pPr>
        <w:autoSpaceDE w:val="0"/>
        <w:autoSpaceDN w:val="0"/>
        <w:adjustRightInd w:val="0"/>
        <w:jc w:val="both"/>
        <w:rPr>
          <w:rFonts w:ascii="Arial" w:hAnsi="Arial" w:cs="Arial"/>
          <w:sz w:val="23"/>
          <w:szCs w:val="23"/>
        </w:rPr>
      </w:pPr>
    </w:p>
    <w:p w14:paraId="4E0B75C8" w14:textId="77777777" w:rsidR="0054582D" w:rsidRPr="004F304B" w:rsidRDefault="0054582D" w:rsidP="0054582D">
      <w:pPr>
        <w:autoSpaceDE w:val="0"/>
        <w:autoSpaceDN w:val="0"/>
        <w:adjustRightInd w:val="0"/>
        <w:jc w:val="both"/>
        <w:rPr>
          <w:rFonts w:ascii="Arial" w:hAnsi="Arial" w:cs="Arial"/>
          <w:sz w:val="23"/>
          <w:szCs w:val="23"/>
        </w:rPr>
      </w:pPr>
      <w:r w:rsidRPr="004F304B">
        <w:rPr>
          <w:rFonts w:ascii="Arial" w:hAnsi="Arial" w:cs="Arial"/>
          <w:sz w:val="23"/>
          <w:szCs w:val="23"/>
        </w:rPr>
        <w:t>15.1. Com base no Artigo 49 da Lei Complementar nº 123/2006, não será reservado cota para microempresas e empresas de pequeno porte por não haver um mínimo de 3 (três) fornecedores competitivos enquadrados como microempresas ou empresas de pequeno porte sediados local, razão pela qual a licitação será para ampla concorrência.</w:t>
      </w:r>
    </w:p>
    <w:p w14:paraId="28B25DD6" w14:textId="77777777" w:rsidR="0054582D" w:rsidRPr="004F304B" w:rsidRDefault="0054582D" w:rsidP="0054582D">
      <w:pPr>
        <w:autoSpaceDE w:val="0"/>
        <w:autoSpaceDN w:val="0"/>
        <w:adjustRightInd w:val="0"/>
        <w:jc w:val="both"/>
        <w:rPr>
          <w:rFonts w:ascii="Arial" w:hAnsi="Arial" w:cs="Arial"/>
          <w:sz w:val="23"/>
          <w:szCs w:val="23"/>
        </w:rPr>
      </w:pPr>
    </w:p>
    <w:p w14:paraId="5DC6AEF6" w14:textId="77777777" w:rsidR="0054582D" w:rsidRPr="004F304B" w:rsidRDefault="0054582D" w:rsidP="0054582D">
      <w:pPr>
        <w:jc w:val="both"/>
        <w:rPr>
          <w:rStyle w:val="fontstyle01"/>
          <w:rFonts w:ascii="Arial" w:eastAsia="MS Mincho" w:hAnsi="Arial" w:cs="Arial"/>
          <w:b/>
          <w:bCs/>
          <w:color w:val="auto"/>
          <w:sz w:val="23"/>
          <w:szCs w:val="23"/>
        </w:rPr>
      </w:pPr>
      <w:r w:rsidRPr="004F304B">
        <w:rPr>
          <w:rStyle w:val="fontstyle01"/>
          <w:rFonts w:ascii="Arial" w:eastAsia="MS Mincho" w:hAnsi="Arial" w:cs="Arial"/>
          <w:b/>
          <w:bCs/>
          <w:color w:val="auto"/>
          <w:sz w:val="23"/>
          <w:szCs w:val="23"/>
        </w:rPr>
        <w:t>16. ACESSO A INFORMAÇÃO:</w:t>
      </w:r>
    </w:p>
    <w:p w14:paraId="2A32F380" w14:textId="77777777" w:rsidR="0054582D" w:rsidRPr="004F304B" w:rsidRDefault="0054582D" w:rsidP="0054582D">
      <w:pPr>
        <w:jc w:val="both"/>
        <w:rPr>
          <w:rStyle w:val="fontstyle01"/>
          <w:rFonts w:ascii="Arial" w:eastAsia="MS Mincho" w:hAnsi="Arial" w:cs="Arial"/>
          <w:color w:val="auto"/>
          <w:sz w:val="23"/>
          <w:szCs w:val="23"/>
        </w:rPr>
      </w:pPr>
    </w:p>
    <w:p w14:paraId="7FB4510F" w14:textId="77777777" w:rsidR="0054582D" w:rsidRPr="004F304B" w:rsidRDefault="0054582D" w:rsidP="0054582D">
      <w:pPr>
        <w:jc w:val="both"/>
        <w:rPr>
          <w:rStyle w:val="fontstyle01"/>
          <w:rFonts w:ascii="Arial" w:eastAsia="MS Mincho" w:hAnsi="Arial" w:cs="Arial"/>
          <w:color w:val="auto"/>
          <w:sz w:val="23"/>
          <w:szCs w:val="23"/>
        </w:rPr>
      </w:pPr>
      <w:r w:rsidRPr="004F304B">
        <w:rPr>
          <w:rStyle w:val="fontstyle01"/>
          <w:rFonts w:ascii="Arial" w:eastAsia="MS Mincho" w:hAnsi="Arial" w:cs="Arial"/>
          <w:color w:val="auto"/>
          <w:sz w:val="23"/>
          <w:szCs w:val="23"/>
        </w:rPr>
        <w:t>16.1. O art. 10 da INSTRUÇÃO NORMATIVA SEGES Nº 81/2022, dispõe que ao final da elaboração do Termo de Referência -TR, deve-se avaliar a necessidade de classificá-lo nos termos da Lei nº 12.527, de 18 de novembro de 2011, que regula o acesso à informação.</w:t>
      </w:r>
    </w:p>
    <w:p w14:paraId="4396AB4E" w14:textId="77777777" w:rsidR="0054582D" w:rsidRPr="004F304B" w:rsidRDefault="0054582D" w:rsidP="0054582D">
      <w:pPr>
        <w:jc w:val="both"/>
        <w:rPr>
          <w:rStyle w:val="fontstyle01"/>
          <w:rFonts w:ascii="Arial" w:eastAsia="MS Mincho" w:hAnsi="Arial" w:cs="Arial"/>
          <w:color w:val="auto"/>
          <w:sz w:val="23"/>
          <w:szCs w:val="23"/>
        </w:rPr>
      </w:pPr>
    </w:p>
    <w:p w14:paraId="063696BF" w14:textId="77777777" w:rsidR="0054582D" w:rsidRPr="004F304B" w:rsidRDefault="0054582D" w:rsidP="0054582D">
      <w:pPr>
        <w:jc w:val="both"/>
        <w:rPr>
          <w:rStyle w:val="fontstyle01"/>
          <w:rFonts w:ascii="Arial" w:eastAsia="MS Mincho" w:hAnsi="Arial" w:cs="Arial"/>
          <w:color w:val="auto"/>
          <w:sz w:val="23"/>
          <w:szCs w:val="23"/>
        </w:rPr>
      </w:pPr>
      <w:r w:rsidRPr="004F304B">
        <w:rPr>
          <w:rStyle w:val="fontstyle01"/>
          <w:rFonts w:ascii="Arial" w:eastAsia="MS Mincho" w:hAnsi="Arial" w:cs="Arial"/>
          <w:color w:val="auto"/>
          <w:sz w:val="23"/>
          <w:szCs w:val="23"/>
        </w:rPr>
        <w:t>16.2. Desta forma, tocante classificação da Informação quanto ao Grau e Prazos de Sigilo, para todos os efeitos este TR se enquadra como um documento público, não havendo restrições quanto a sua publicidade.</w:t>
      </w:r>
    </w:p>
    <w:p w14:paraId="5FF2E901" w14:textId="77777777" w:rsidR="0054582D" w:rsidRDefault="0054582D" w:rsidP="00FF53B7">
      <w:pPr>
        <w:jc w:val="both"/>
        <w:rPr>
          <w:rStyle w:val="fontstyle01"/>
          <w:rFonts w:ascii="Arial" w:eastAsia="MS Mincho" w:hAnsi="Arial" w:cs="Arial"/>
          <w:color w:val="auto"/>
          <w:sz w:val="23"/>
          <w:szCs w:val="23"/>
        </w:rPr>
      </w:pPr>
    </w:p>
    <w:p w14:paraId="7CF1CE11" w14:textId="77777777" w:rsidR="00FF53B7" w:rsidRDefault="00FF53B7" w:rsidP="00F443AB">
      <w:pPr>
        <w:autoSpaceDE w:val="0"/>
        <w:autoSpaceDN w:val="0"/>
        <w:adjustRightInd w:val="0"/>
        <w:jc w:val="center"/>
        <w:rPr>
          <w:rFonts w:ascii="Arial" w:hAnsi="Arial" w:cs="Arial"/>
          <w:sz w:val="24"/>
          <w:szCs w:val="24"/>
        </w:rPr>
      </w:pPr>
    </w:p>
    <w:p w14:paraId="1C1CB6D5" w14:textId="0F6A1D96" w:rsidR="00455A85" w:rsidRDefault="00455A85" w:rsidP="00F443AB">
      <w:pPr>
        <w:autoSpaceDE w:val="0"/>
        <w:autoSpaceDN w:val="0"/>
        <w:adjustRightInd w:val="0"/>
        <w:jc w:val="center"/>
        <w:rPr>
          <w:rFonts w:ascii="Arial" w:hAnsi="Arial" w:cs="Arial"/>
          <w:sz w:val="24"/>
          <w:szCs w:val="24"/>
        </w:rPr>
      </w:pPr>
    </w:p>
    <w:p w14:paraId="74FDC666" w14:textId="46B13F20" w:rsidR="00455A85" w:rsidRDefault="00455A85" w:rsidP="00F443AB">
      <w:pPr>
        <w:autoSpaceDE w:val="0"/>
        <w:autoSpaceDN w:val="0"/>
        <w:adjustRightInd w:val="0"/>
        <w:jc w:val="center"/>
        <w:rPr>
          <w:rFonts w:ascii="Arial" w:hAnsi="Arial" w:cs="Arial"/>
          <w:sz w:val="24"/>
          <w:szCs w:val="24"/>
        </w:rPr>
      </w:pPr>
    </w:p>
    <w:p w14:paraId="18CF8312" w14:textId="6BE41836" w:rsidR="00455A85" w:rsidRDefault="00455A85" w:rsidP="00F443AB">
      <w:pPr>
        <w:autoSpaceDE w:val="0"/>
        <w:autoSpaceDN w:val="0"/>
        <w:adjustRightInd w:val="0"/>
        <w:jc w:val="center"/>
        <w:rPr>
          <w:rFonts w:ascii="Arial" w:hAnsi="Arial" w:cs="Arial"/>
          <w:sz w:val="24"/>
          <w:szCs w:val="24"/>
        </w:rPr>
      </w:pPr>
    </w:p>
    <w:p w14:paraId="2881C52E" w14:textId="15764F67" w:rsidR="00455A85" w:rsidRDefault="00455A85" w:rsidP="00F443AB">
      <w:pPr>
        <w:autoSpaceDE w:val="0"/>
        <w:autoSpaceDN w:val="0"/>
        <w:adjustRightInd w:val="0"/>
        <w:jc w:val="center"/>
        <w:rPr>
          <w:rFonts w:ascii="Arial" w:hAnsi="Arial" w:cs="Arial"/>
          <w:sz w:val="24"/>
          <w:szCs w:val="24"/>
        </w:rPr>
      </w:pPr>
    </w:p>
    <w:p w14:paraId="1BCF3683" w14:textId="776B0FFC" w:rsidR="00FF53B7" w:rsidRDefault="00FF53B7" w:rsidP="003311B5">
      <w:pPr>
        <w:jc w:val="center"/>
        <w:rPr>
          <w:rFonts w:ascii="Arial" w:eastAsia="Batang" w:hAnsi="Arial" w:cs="Arial"/>
          <w:b/>
          <w:bCs/>
        </w:rPr>
      </w:pPr>
    </w:p>
    <w:p w14:paraId="615132ED" w14:textId="607F4F06" w:rsidR="00FF53B7" w:rsidRDefault="00FF53B7" w:rsidP="003311B5">
      <w:pPr>
        <w:jc w:val="center"/>
        <w:rPr>
          <w:rFonts w:ascii="Arial" w:eastAsia="Batang" w:hAnsi="Arial" w:cs="Arial"/>
          <w:b/>
          <w:bCs/>
        </w:rPr>
      </w:pPr>
    </w:p>
    <w:p w14:paraId="0F079018" w14:textId="302FA650" w:rsidR="005B7792" w:rsidRDefault="005B7792" w:rsidP="003311B5">
      <w:pPr>
        <w:jc w:val="center"/>
        <w:rPr>
          <w:rFonts w:ascii="Arial" w:eastAsia="Batang" w:hAnsi="Arial" w:cs="Arial"/>
          <w:b/>
          <w:bCs/>
        </w:rPr>
      </w:pPr>
    </w:p>
    <w:p w14:paraId="2F0C0A61" w14:textId="7BF6F15E" w:rsidR="005B7792" w:rsidRDefault="005B7792" w:rsidP="003311B5">
      <w:pPr>
        <w:jc w:val="center"/>
        <w:rPr>
          <w:rFonts w:ascii="Arial" w:eastAsia="Batang" w:hAnsi="Arial" w:cs="Arial"/>
          <w:b/>
          <w:bCs/>
        </w:rPr>
      </w:pPr>
    </w:p>
    <w:p w14:paraId="4B96A3F3" w14:textId="6D1C8468" w:rsidR="005B7792" w:rsidRDefault="005B7792" w:rsidP="003311B5">
      <w:pPr>
        <w:jc w:val="center"/>
        <w:rPr>
          <w:rFonts w:ascii="Arial" w:eastAsia="Batang" w:hAnsi="Arial" w:cs="Arial"/>
          <w:b/>
          <w:bCs/>
        </w:rPr>
      </w:pPr>
    </w:p>
    <w:p w14:paraId="7A106F88" w14:textId="6393A805" w:rsidR="005B7792" w:rsidRDefault="005B7792" w:rsidP="003311B5">
      <w:pPr>
        <w:jc w:val="center"/>
        <w:rPr>
          <w:rFonts w:ascii="Arial" w:eastAsia="Batang" w:hAnsi="Arial" w:cs="Arial"/>
          <w:b/>
          <w:bCs/>
        </w:rPr>
      </w:pPr>
    </w:p>
    <w:p w14:paraId="32A1AC26" w14:textId="7F55E998" w:rsidR="005B7792" w:rsidRDefault="005B7792" w:rsidP="003311B5">
      <w:pPr>
        <w:jc w:val="center"/>
        <w:rPr>
          <w:rFonts w:ascii="Arial" w:eastAsia="Batang" w:hAnsi="Arial" w:cs="Arial"/>
          <w:b/>
          <w:bCs/>
        </w:rPr>
      </w:pPr>
    </w:p>
    <w:p w14:paraId="1DEF6A7A" w14:textId="04D48059" w:rsidR="005B7792" w:rsidRDefault="005B7792" w:rsidP="003311B5">
      <w:pPr>
        <w:jc w:val="center"/>
        <w:rPr>
          <w:rFonts w:ascii="Arial" w:eastAsia="Batang" w:hAnsi="Arial" w:cs="Arial"/>
          <w:b/>
          <w:bCs/>
        </w:rPr>
      </w:pPr>
    </w:p>
    <w:p w14:paraId="674C8862" w14:textId="7E18FE53" w:rsidR="005B7792" w:rsidRDefault="005B7792" w:rsidP="003311B5">
      <w:pPr>
        <w:jc w:val="center"/>
        <w:rPr>
          <w:rFonts w:ascii="Arial" w:eastAsia="Batang" w:hAnsi="Arial" w:cs="Arial"/>
          <w:b/>
          <w:bCs/>
        </w:rPr>
      </w:pPr>
    </w:p>
    <w:p w14:paraId="1FE1B77B" w14:textId="3148B0F1" w:rsidR="005B7792" w:rsidRDefault="005B7792" w:rsidP="003311B5">
      <w:pPr>
        <w:jc w:val="center"/>
        <w:rPr>
          <w:rFonts w:ascii="Arial" w:eastAsia="Batang" w:hAnsi="Arial" w:cs="Arial"/>
          <w:b/>
          <w:bCs/>
        </w:rPr>
      </w:pPr>
    </w:p>
    <w:p w14:paraId="4CB8DD6D" w14:textId="6B136A33" w:rsidR="005B7792" w:rsidRDefault="005B7792" w:rsidP="003311B5">
      <w:pPr>
        <w:jc w:val="center"/>
        <w:rPr>
          <w:rFonts w:ascii="Arial" w:eastAsia="Batang" w:hAnsi="Arial" w:cs="Arial"/>
          <w:b/>
          <w:bCs/>
        </w:rPr>
      </w:pPr>
    </w:p>
    <w:p w14:paraId="62DE0AEE" w14:textId="7B563595" w:rsidR="005B7792" w:rsidRDefault="005B7792" w:rsidP="003311B5">
      <w:pPr>
        <w:jc w:val="center"/>
        <w:rPr>
          <w:rFonts w:ascii="Arial" w:eastAsia="Batang" w:hAnsi="Arial" w:cs="Arial"/>
          <w:b/>
          <w:bCs/>
        </w:rPr>
      </w:pPr>
    </w:p>
    <w:p w14:paraId="35528F43" w14:textId="3B4EDA2D" w:rsidR="005B7792" w:rsidRDefault="005B7792" w:rsidP="003311B5">
      <w:pPr>
        <w:jc w:val="center"/>
        <w:rPr>
          <w:rFonts w:ascii="Arial" w:eastAsia="Batang" w:hAnsi="Arial" w:cs="Arial"/>
          <w:b/>
          <w:bCs/>
        </w:rPr>
      </w:pPr>
    </w:p>
    <w:p w14:paraId="5B14CC35" w14:textId="47EB019E" w:rsidR="005B7792" w:rsidRDefault="005B7792" w:rsidP="003311B5">
      <w:pPr>
        <w:jc w:val="center"/>
        <w:rPr>
          <w:rFonts w:ascii="Arial" w:eastAsia="Batang" w:hAnsi="Arial" w:cs="Arial"/>
          <w:b/>
          <w:bCs/>
        </w:rPr>
      </w:pPr>
    </w:p>
    <w:p w14:paraId="1DA9E79D" w14:textId="1A272404" w:rsidR="005B7792" w:rsidRDefault="005B7792" w:rsidP="003311B5">
      <w:pPr>
        <w:jc w:val="center"/>
        <w:rPr>
          <w:rFonts w:ascii="Arial" w:eastAsia="Batang" w:hAnsi="Arial" w:cs="Arial"/>
          <w:b/>
          <w:bCs/>
        </w:rPr>
      </w:pPr>
    </w:p>
    <w:p w14:paraId="6A9D66D9" w14:textId="337F71EB" w:rsidR="005B7792" w:rsidRDefault="005B7792" w:rsidP="003311B5">
      <w:pPr>
        <w:jc w:val="center"/>
        <w:rPr>
          <w:rFonts w:ascii="Arial" w:eastAsia="Batang" w:hAnsi="Arial" w:cs="Arial"/>
          <w:b/>
          <w:bCs/>
        </w:rPr>
      </w:pPr>
    </w:p>
    <w:p w14:paraId="3B420B1B" w14:textId="6FB0D044" w:rsidR="005B7792" w:rsidRDefault="005B7792" w:rsidP="003311B5">
      <w:pPr>
        <w:jc w:val="center"/>
        <w:rPr>
          <w:rFonts w:ascii="Arial" w:eastAsia="Batang" w:hAnsi="Arial" w:cs="Arial"/>
          <w:b/>
          <w:bCs/>
        </w:rPr>
      </w:pPr>
    </w:p>
    <w:p w14:paraId="6D32A927" w14:textId="4B901F19" w:rsidR="005B7792" w:rsidRDefault="005B7792" w:rsidP="003311B5">
      <w:pPr>
        <w:jc w:val="center"/>
        <w:rPr>
          <w:rFonts w:ascii="Arial" w:eastAsia="Batang" w:hAnsi="Arial" w:cs="Arial"/>
          <w:b/>
          <w:bCs/>
        </w:rPr>
      </w:pPr>
    </w:p>
    <w:p w14:paraId="7305EB81" w14:textId="4528A382" w:rsidR="005B7792" w:rsidRDefault="005B7792" w:rsidP="003311B5">
      <w:pPr>
        <w:jc w:val="center"/>
        <w:rPr>
          <w:rFonts w:ascii="Arial" w:eastAsia="Batang" w:hAnsi="Arial" w:cs="Arial"/>
          <w:b/>
          <w:bCs/>
        </w:rPr>
      </w:pPr>
    </w:p>
    <w:p w14:paraId="43157E94" w14:textId="2AA5D121" w:rsidR="005B7792" w:rsidRDefault="005B7792" w:rsidP="003311B5">
      <w:pPr>
        <w:jc w:val="center"/>
        <w:rPr>
          <w:rFonts w:ascii="Arial" w:eastAsia="Batang" w:hAnsi="Arial" w:cs="Arial"/>
          <w:b/>
          <w:bCs/>
        </w:rPr>
      </w:pPr>
    </w:p>
    <w:p w14:paraId="36549EE7" w14:textId="6760DB6F" w:rsidR="005B7792" w:rsidRDefault="005B7792" w:rsidP="003311B5">
      <w:pPr>
        <w:jc w:val="center"/>
        <w:rPr>
          <w:rFonts w:ascii="Arial" w:eastAsia="Batang" w:hAnsi="Arial" w:cs="Arial"/>
          <w:b/>
          <w:bCs/>
        </w:rPr>
      </w:pPr>
    </w:p>
    <w:p w14:paraId="09CF1129" w14:textId="67D21195" w:rsidR="005B7792" w:rsidRDefault="005B7792" w:rsidP="003311B5">
      <w:pPr>
        <w:jc w:val="center"/>
        <w:rPr>
          <w:rFonts w:ascii="Arial" w:eastAsia="Batang" w:hAnsi="Arial" w:cs="Arial"/>
          <w:b/>
          <w:bCs/>
        </w:rPr>
      </w:pPr>
    </w:p>
    <w:p w14:paraId="00F96A1C" w14:textId="7B6853A3" w:rsidR="005B7792" w:rsidRDefault="005B7792" w:rsidP="003311B5">
      <w:pPr>
        <w:jc w:val="center"/>
        <w:rPr>
          <w:rFonts w:ascii="Arial" w:eastAsia="Batang" w:hAnsi="Arial" w:cs="Arial"/>
          <w:b/>
          <w:bCs/>
        </w:rPr>
      </w:pPr>
    </w:p>
    <w:p w14:paraId="6C5D9F81" w14:textId="5EBD1704" w:rsidR="005B7792" w:rsidRDefault="005B7792" w:rsidP="003311B5">
      <w:pPr>
        <w:jc w:val="center"/>
        <w:rPr>
          <w:rFonts w:ascii="Arial" w:eastAsia="Batang" w:hAnsi="Arial" w:cs="Arial"/>
          <w:b/>
          <w:bCs/>
        </w:rPr>
      </w:pPr>
    </w:p>
    <w:p w14:paraId="4CC902FC" w14:textId="0CE8CA55" w:rsidR="005B7792" w:rsidRDefault="005B7792" w:rsidP="003311B5">
      <w:pPr>
        <w:jc w:val="center"/>
        <w:rPr>
          <w:rFonts w:ascii="Arial" w:eastAsia="Batang" w:hAnsi="Arial" w:cs="Arial"/>
          <w:b/>
          <w:bCs/>
        </w:rPr>
      </w:pPr>
    </w:p>
    <w:p w14:paraId="59A6C6E4" w14:textId="6E28F284" w:rsidR="00FC1B9C" w:rsidRDefault="00FC1B9C" w:rsidP="003311B5">
      <w:pPr>
        <w:jc w:val="center"/>
        <w:rPr>
          <w:rFonts w:ascii="Arial" w:eastAsia="Batang" w:hAnsi="Arial" w:cs="Arial"/>
          <w:b/>
          <w:bCs/>
        </w:rPr>
      </w:pPr>
    </w:p>
    <w:p w14:paraId="33EC9C0D" w14:textId="172B805B" w:rsidR="00FC1B9C" w:rsidRDefault="00FC1B9C" w:rsidP="003311B5">
      <w:pPr>
        <w:jc w:val="center"/>
        <w:rPr>
          <w:rFonts w:ascii="Arial" w:eastAsia="Batang" w:hAnsi="Arial" w:cs="Arial"/>
          <w:b/>
          <w:bCs/>
        </w:rPr>
      </w:pPr>
    </w:p>
    <w:p w14:paraId="0759370A" w14:textId="77777777" w:rsidR="00FC1B9C" w:rsidRPr="00A81666" w:rsidRDefault="00FC1B9C" w:rsidP="003311B5">
      <w:pPr>
        <w:jc w:val="center"/>
        <w:rPr>
          <w:rFonts w:ascii="Arial" w:eastAsia="Batang" w:hAnsi="Arial" w:cs="Arial"/>
          <w:b/>
          <w:bCs/>
        </w:rPr>
      </w:pPr>
    </w:p>
    <w:p w14:paraId="75C8C9C5" w14:textId="67ECF33F" w:rsidR="003311B5" w:rsidRPr="003A32EA" w:rsidRDefault="003311B5" w:rsidP="003311B5">
      <w:pPr>
        <w:shd w:val="clear" w:color="auto" w:fill="BFBFBF"/>
        <w:autoSpaceDE w:val="0"/>
        <w:autoSpaceDN w:val="0"/>
        <w:adjustRightInd w:val="0"/>
        <w:jc w:val="center"/>
        <w:rPr>
          <w:rFonts w:ascii="Arial" w:hAnsi="Arial" w:cs="Arial"/>
          <w:b/>
          <w:bCs/>
          <w:sz w:val="24"/>
          <w:szCs w:val="24"/>
        </w:rPr>
      </w:pPr>
      <w:r w:rsidRPr="003A32EA">
        <w:rPr>
          <w:rFonts w:ascii="Arial" w:hAnsi="Arial" w:cs="Arial"/>
          <w:b/>
          <w:bCs/>
          <w:sz w:val="24"/>
          <w:szCs w:val="24"/>
        </w:rPr>
        <w:t xml:space="preserve">PREGÃO ELETRÔNICO Nº </w:t>
      </w:r>
      <w:r>
        <w:rPr>
          <w:rFonts w:ascii="Arial" w:hAnsi="Arial" w:cs="Arial"/>
          <w:b/>
          <w:bCs/>
          <w:sz w:val="24"/>
          <w:szCs w:val="24"/>
        </w:rPr>
        <w:t>0</w:t>
      </w:r>
      <w:r w:rsidR="003D467C">
        <w:rPr>
          <w:rFonts w:ascii="Arial" w:hAnsi="Arial" w:cs="Arial"/>
          <w:b/>
          <w:bCs/>
          <w:sz w:val="24"/>
          <w:szCs w:val="24"/>
        </w:rPr>
        <w:t>1</w:t>
      </w:r>
      <w:r w:rsidR="00A059DC">
        <w:rPr>
          <w:rFonts w:ascii="Arial" w:hAnsi="Arial" w:cs="Arial"/>
          <w:b/>
          <w:bCs/>
          <w:sz w:val="24"/>
          <w:szCs w:val="24"/>
        </w:rPr>
        <w:t>8</w:t>
      </w:r>
      <w:r>
        <w:rPr>
          <w:rFonts w:ascii="Arial" w:hAnsi="Arial" w:cs="Arial"/>
          <w:b/>
          <w:bCs/>
          <w:sz w:val="24"/>
          <w:szCs w:val="24"/>
        </w:rPr>
        <w:t>/2024</w:t>
      </w:r>
    </w:p>
    <w:p w14:paraId="32F189DF" w14:textId="77777777" w:rsidR="003311B5" w:rsidRPr="003A32EA" w:rsidRDefault="003311B5" w:rsidP="003311B5">
      <w:pPr>
        <w:shd w:val="clear" w:color="auto" w:fill="BFBFBF"/>
        <w:autoSpaceDE w:val="0"/>
        <w:autoSpaceDN w:val="0"/>
        <w:adjustRightInd w:val="0"/>
        <w:jc w:val="center"/>
        <w:rPr>
          <w:rFonts w:ascii="Arial" w:hAnsi="Arial" w:cs="Arial"/>
          <w:b/>
          <w:bCs/>
          <w:sz w:val="24"/>
          <w:szCs w:val="24"/>
        </w:rPr>
      </w:pPr>
      <w:r w:rsidRPr="003A32EA">
        <w:rPr>
          <w:rFonts w:ascii="Arial" w:hAnsi="Arial" w:cs="Arial"/>
          <w:b/>
          <w:bCs/>
          <w:sz w:val="24"/>
          <w:szCs w:val="24"/>
        </w:rPr>
        <w:t xml:space="preserve">ANEXO II – MODELO FORMULÁRIO DE PROPOSTA </w:t>
      </w:r>
    </w:p>
    <w:p w14:paraId="5DE74166" w14:textId="77777777" w:rsidR="004C08DC" w:rsidRPr="00A81666" w:rsidRDefault="004C08DC" w:rsidP="003311B5">
      <w:pPr>
        <w:autoSpaceDE w:val="0"/>
        <w:autoSpaceDN w:val="0"/>
        <w:adjustRightInd w:val="0"/>
        <w:rPr>
          <w:rFonts w:ascii="Arial" w:hAnsi="Arial" w:cs="Arial"/>
          <w:b/>
          <w:sz w:val="24"/>
          <w:szCs w:val="22"/>
        </w:rPr>
      </w:pPr>
    </w:p>
    <w:p w14:paraId="5F9EDBBB" w14:textId="77777777" w:rsidR="003311B5" w:rsidRPr="0054582D" w:rsidRDefault="003311B5" w:rsidP="003311B5">
      <w:pPr>
        <w:autoSpaceDE w:val="0"/>
        <w:autoSpaceDN w:val="0"/>
        <w:adjustRightInd w:val="0"/>
        <w:jc w:val="center"/>
        <w:rPr>
          <w:rFonts w:ascii="Arial" w:hAnsi="Arial" w:cs="Arial"/>
          <w:b/>
          <w:sz w:val="28"/>
          <w:szCs w:val="28"/>
        </w:rPr>
      </w:pPr>
      <w:r w:rsidRPr="0054582D">
        <w:rPr>
          <w:rFonts w:ascii="Arial" w:hAnsi="Arial" w:cs="Arial"/>
          <w:b/>
          <w:sz w:val="28"/>
          <w:szCs w:val="28"/>
        </w:rPr>
        <w:t>CARTA PROPOSTA</w:t>
      </w:r>
    </w:p>
    <w:p w14:paraId="6C60810D" w14:textId="77777777" w:rsidR="003311B5" w:rsidRPr="00DB256D" w:rsidRDefault="003311B5" w:rsidP="003311B5">
      <w:pPr>
        <w:autoSpaceDE w:val="0"/>
        <w:autoSpaceDN w:val="0"/>
        <w:adjustRightInd w:val="0"/>
        <w:rPr>
          <w:rFonts w:ascii="Arial" w:hAnsi="Arial" w:cs="Arial"/>
          <w:b/>
          <w:szCs w:val="18"/>
        </w:rPr>
      </w:pPr>
    </w:p>
    <w:p w14:paraId="4D43D40C" w14:textId="77777777" w:rsidR="003311B5" w:rsidRPr="003A32EA" w:rsidRDefault="003311B5" w:rsidP="003311B5">
      <w:pPr>
        <w:autoSpaceDE w:val="0"/>
        <w:autoSpaceDN w:val="0"/>
        <w:adjustRightInd w:val="0"/>
        <w:rPr>
          <w:rFonts w:ascii="Arial" w:hAnsi="Arial" w:cs="Arial"/>
          <w:b/>
          <w:sz w:val="24"/>
          <w:szCs w:val="24"/>
        </w:rPr>
      </w:pPr>
      <w:r w:rsidRPr="003A32EA">
        <w:rPr>
          <w:rFonts w:ascii="Arial" w:hAnsi="Arial" w:cs="Arial"/>
          <w:b/>
          <w:sz w:val="24"/>
          <w:szCs w:val="24"/>
        </w:rPr>
        <w:t>À</w:t>
      </w:r>
    </w:p>
    <w:p w14:paraId="3E2AA1CF" w14:textId="412956D7" w:rsidR="003311B5" w:rsidRPr="003A32EA" w:rsidRDefault="003311B5" w:rsidP="003311B5">
      <w:pPr>
        <w:autoSpaceDE w:val="0"/>
        <w:autoSpaceDN w:val="0"/>
        <w:adjustRightInd w:val="0"/>
        <w:rPr>
          <w:rFonts w:ascii="Arial" w:hAnsi="Arial" w:cs="Arial"/>
          <w:b/>
          <w:sz w:val="24"/>
          <w:szCs w:val="24"/>
        </w:rPr>
      </w:pPr>
      <w:r w:rsidRPr="003A32EA">
        <w:rPr>
          <w:rFonts w:ascii="Arial" w:hAnsi="Arial" w:cs="Arial"/>
          <w:b/>
          <w:sz w:val="24"/>
          <w:szCs w:val="24"/>
        </w:rPr>
        <w:t xml:space="preserve">PREFEITURA MUNICIPAL DE </w:t>
      </w:r>
      <w:r>
        <w:rPr>
          <w:rFonts w:ascii="Arial" w:hAnsi="Arial" w:cs="Arial"/>
          <w:b/>
          <w:sz w:val="24"/>
          <w:szCs w:val="24"/>
        </w:rPr>
        <w:t>ITAÚBA</w:t>
      </w:r>
      <w:r w:rsidRPr="003A32EA">
        <w:rPr>
          <w:rFonts w:ascii="Arial" w:hAnsi="Arial" w:cs="Arial"/>
          <w:b/>
          <w:sz w:val="24"/>
          <w:szCs w:val="24"/>
        </w:rPr>
        <w:t xml:space="preserve"> - MT.</w:t>
      </w:r>
    </w:p>
    <w:p w14:paraId="048E46B0" w14:textId="1898167B" w:rsidR="003311B5" w:rsidRPr="003A32EA" w:rsidRDefault="003311B5" w:rsidP="003311B5">
      <w:pPr>
        <w:autoSpaceDE w:val="0"/>
        <w:autoSpaceDN w:val="0"/>
        <w:adjustRightInd w:val="0"/>
        <w:rPr>
          <w:rFonts w:ascii="Arial" w:hAnsi="Arial" w:cs="Arial"/>
          <w:b/>
          <w:sz w:val="24"/>
          <w:szCs w:val="24"/>
        </w:rPr>
      </w:pPr>
      <w:r w:rsidRPr="003A32EA">
        <w:rPr>
          <w:rFonts w:ascii="Arial" w:hAnsi="Arial" w:cs="Arial"/>
          <w:b/>
          <w:sz w:val="24"/>
          <w:szCs w:val="24"/>
        </w:rPr>
        <w:t>A/C:  D</w:t>
      </w:r>
      <w:r>
        <w:rPr>
          <w:rFonts w:ascii="Arial" w:hAnsi="Arial" w:cs="Arial"/>
          <w:b/>
          <w:sz w:val="24"/>
          <w:szCs w:val="24"/>
        </w:rPr>
        <w:t xml:space="preserve">O </w:t>
      </w:r>
      <w:r w:rsidRPr="003A32EA">
        <w:rPr>
          <w:rFonts w:ascii="Arial" w:hAnsi="Arial" w:cs="Arial"/>
          <w:b/>
          <w:sz w:val="24"/>
          <w:szCs w:val="24"/>
        </w:rPr>
        <w:t>PREGOEIR</w:t>
      </w:r>
      <w:r>
        <w:rPr>
          <w:rFonts w:ascii="Arial" w:hAnsi="Arial" w:cs="Arial"/>
          <w:b/>
          <w:sz w:val="24"/>
          <w:szCs w:val="24"/>
        </w:rPr>
        <w:t>O</w:t>
      </w:r>
      <w:r w:rsidRPr="003A32EA">
        <w:rPr>
          <w:rFonts w:ascii="Arial" w:hAnsi="Arial" w:cs="Arial"/>
          <w:b/>
          <w:sz w:val="24"/>
          <w:szCs w:val="24"/>
        </w:rPr>
        <w:t xml:space="preserve"> OFICIAL </w:t>
      </w:r>
    </w:p>
    <w:p w14:paraId="613A8229" w14:textId="17505701" w:rsidR="003311B5" w:rsidRPr="003A32EA" w:rsidRDefault="003311B5" w:rsidP="003311B5">
      <w:pPr>
        <w:autoSpaceDE w:val="0"/>
        <w:autoSpaceDN w:val="0"/>
        <w:adjustRightInd w:val="0"/>
        <w:rPr>
          <w:rFonts w:ascii="Arial" w:hAnsi="Arial" w:cs="Arial"/>
          <w:bCs/>
          <w:sz w:val="24"/>
          <w:szCs w:val="24"/>
        </w:rPr>
      </w:pPr>
      <w:r w:rsidRPr="003A32EA">
        <w:rPr>
          <w:rFonts w:ascii="Arial" w:hAnsi="Arial" w:cs="Arial"/>
          <w:b/>
          <w:sz w:val="24"/>
          <w:szCs w:val="24"/>
        </w:rPr>
        <w:t>ASSUNTO:</w:t>
      </w:r>
      <w:r w:rsidRPr="003A32EA">
        <w:rPr>
          <w:rFonts w:ascii="Arial" w:hAnsi="Arial" w:cs="Arial"/>
          <w:sz w:val="24"/>
          <w:szCs w:val="24"/>
        </w:rPr>
        <w:t xml:space="preserve"> PROPOSTA REF. AO </w:t>
      </w:r>
      <w:r w:rsidRPr="003A32EA">
        <w:rPr>
          <w:rFonts w:ascii="Arial" w:hAnsi="Arial" w:cs="Arial"/>
          <w:bCs/>
          <w:sz w:val="24"/>
          <w:szCs w:val="24"/>
        </w:rPr>
        <w:t xml:space="preserve">PREGÃO ELETRÔNICO Nº </w:t>
      </w:r>
      <w:r>
        <w:rPr>
          <w:rFonts w:ascii="Arial" w:hAnsi="Arial" w:cs="Arial"/>
          <w:bCs/>
          <w:sz w:val="24"/>
          <w:szCs w:val="24"/>
        </w:rPr>
        <w:t>0</w:t>
      </w:r>
      <w:r w:rsidR="003D467C">
        <w:rPr>
          <w:rFonts w:ascii="Arial" w:hAnsi="Arial" w:cs="Arial"/>
          <w:bCs/>
          <w:sz w:val="24"/>
          <w:szCs w:val="24"/>
        </w:rPr>
        <w:t>1</w:t>
      </w:r>
      <w:r w:rsidR="00A059DC">
        <w:rPr>
          <w:rFonts w:ascii="Arial" w:hAnsi="Arial" w:cs="Arial"/>
          <w:bCs/>
          <w:sz w:val="24"/>
          <w:szCs w:val="24"/>
        </w:rPr>
        <w:t>8</w:t>
      </w:r>
      <w:r>
        <w:rPr>
          <w:rFonts w:ascii="Arial" w:hAnsi="Arial" w:cs="Arial"/>
          <w:bCs/>
          <w:sz w:val="24"/>
          <w:szCs w:val="24"/>
        </w:rPr>
        <w:t>/2024 – SRP.</w:t>
      </w:r>
    </w:p>
    <w:p w14:paraId="1CA04FE4" w14:textId="77777777" w:rsidR="003311B5" w:rsidRPr="0054582D" w:rsidRDefault="003311B5" w:rsidP="003311B5">
      <w:pPr>
        <w:autoSpaceDE w:val="0"/>
        <w:autoSpaceDN w:val="0"/>
        <w:adjustRightInd w:val="0"/>
        <w:rPr>
          <w:rFonts w:ascii="Arial" w:hAnsi="Arial" w:cs="Arial"/>
          <w:sz w:val="16"/>
          <w:szCs w:val="16"/>
        </w:rPr>
      </w:pPr>
    </w:p>
    <w:tbl>
      <w:tblPr>
        <w:tblW w:w="962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42"/>
        <w:gridCol w:w="1897"/>
        <w:gridCol w:w="239"/>
        <w:gridCol w:w="2845"/>
      </w:tblGrid>
      <w:tr w:rsidR="003311B5" w:rsidRPr="001D6809" w14:paraId="34C5B4B3" w14:textId="77777777" w:rsidTr="0054582D">
        <w:trPr>
          <w:trHeight w:val="271"/>
        </w:trPr>
        <w:tc>
          <w:tcPr>
            <w:tcW w:w="9623" w:type="dxa"/>
            <w:gridSpan w:val="4"/>
          </w:tcPr>
          <w:p w14:paraId="4D258E02" w14:textId="77777777" w:rsidR="003311B5" w:rsidRPr="001D6809" w:rsidRDefault="003311B5" w:rsidP="004D158A">
            <w:pPr>
              <w:pStyle w:val="Recuodecorpodetexto3"/>
              <w:ind w:firstLine="0"/>
              <w:jc w:val="center"/>
              <w:rPr>
                <w:rFonts w:cs="Arial"/>
                <w:b/>
                <w:sz w:val="23"/>
                <w:szCs w:val="23"/>
              </w:rPr>
            </w:pPr>
            <w:r w:rsidRPr="001D6809">
              <w:rPr>
                <w:rFonts w:cs="Arial"/>
                <w:b/>
                <w:sz w:val="23"/>
                <w:szCs w:val="23"/>
              </w:rPr>
              <w:t>DADOS DA EMPRESA</w:t>
            </w:r>
          </w:p>
        </w:tc>
      </w:tr>
      <w:tr w:rsidR="003311B5" w:rsidRPr="001D6809" w14:paraId="0B9A3935" w14:textId="77777777" w:rsidTr="0054582D">
        <w:trPr>
          <w:trHeight w:val="253"/>
        </w:trPr>
        <w:tc>
          <w:tcPr>
            <w:tcW w:w="9623" w:type="dxa"/>
            <w:gridSpan w:val="4"/>
          </w:tcPr>
          <w:p w14:paraId="1FB205EE" w14:textId="77777777" w:rsidR="003311B5" w:rsidRPr="001D6809" w:rsidRDefault="003311B5" w:rsidP="005B782D">
            <w:pPr>
              <w:pStyle w:val="Recuodecorpodetexto3"/>
              <w:ind w:firstLine="0"/>
              <w:jc w:val="left"/>
              <w:rPr>
                <w:rFonts w:cs="Arial"/>
                <w:sz w:val="23"/>
                <w:szCs w:val="23"/>
              </w:rPr>
            </w:pPr>
            <w:r w:rsidRPr="001D6809">
              <w:rPr>
                <w:rFonts w:cs="Arial"/>
                <w:sz w:val="23"/>
                <w:szCs w:val="23"/>
              </w:rPr>
              <w:t>Razão Social da Empresa:</w:t>
            </w:r>
          </w:p>
        </w:tc>
      </w:tr>
      <w:tr w:rsidR="003311B5" w:rsidRPr="001D6809" w14:paraId="7F494254" w14:textId="77777777" w:rsidTr="0054582D">
        <w:trPr>
          <w:trHeight w:val="271"/>
        </w:trPr>
        <w:tc>
          <w:tcPr>
            <w:tcW w:w="9623" w:type="dxa"/>
            <w:gridSpan w:val="4"/>
          </w:tcPr>
          <w:p w14:paraId="36914D25" w14:textId="77777777" w:rsidR="003311B5" w:rsidRPr="001D6809" w:rsidRDefault="003311B5" w:rsidP="005B782D">
            <w:pPr>
              <w:pStyle w:val="Recuodecorpodetexto3"/>
              <w:ind w:firstLine="0"/>
              <w:jc w:val="left"/>
              <w:rPr>
                <w:rFonts w:cs="Arial"/>
                <w:sz w:val="23"/>
                <w:szCs w:val="23"/>
              </w:rPr>
            </w:pPr>
            <w:r w:rsidRPr="001D6809">
              <w:rPr>
                <w:rFonts w:cs="Arial"/>
                <w:sz w:val="23"/>
                <w:szCs w:val="23"/>
              </w:rPr>
              <w:t>Nome Fantasia:</w:t>
            </w:r>
          </w:p>
        </w:tc>
      </w:tr>
      <w:tr w:rsidR="003311B5" w:rsidRPr="001D6809" w14:paraId="6B6E573E" w14:textId="77777777" w:rsidTr="0054582D">
        <w:trPr>
          <w:trHeight w:val="253"/>
        </w:trPr>
        <w:tc>
          <w:tcPr>
            <w:tcW w:w="4642" w:type="dxa"/>
          </w:tcPr>
          <w:p w14:paraId="38829211" w14:textId="77777777" w:rsidR="003311B5" w:rsidRPr="001D6809" w:rsidRDefault="003311B5" w:rsidP="005B782D">
            <w:pPr>
              <w:pStyle w:val="Recuodecorpodetexto3"/>
              <w:ind w:firstLine="0"/>
              <w:jc w:val="left"/>
              <w:rPr>
                <w:rFonts w:cs="Arial"/>
                <w:sz w:val="23"/>
                <w:szCs w:val="23"/>
              </w:rPr>
            </w:pPr>
            <w:r w:rsidRPr="001D6809">
              <w:rPr>
                <w:rFonts w:cs="Arial"/>
                <w:sz w:val="23"/>
                <w:szCs w:val="23"/>
              </w:rPr>
              <w:t>CNPJ:</w:t>
            </w:r>
          </w:p>
        </w:tc>
        <w:tc>
          <w:tcPr>
            <w:tcW w:w="4980" w:type="dxa"/>
            <w:gridSpan w:val="3"/>
          </w:tcPr>
          <w:p w14:paraId="042A7244" w14:textId="77777777" w:rsidR="003311B5" w:rsidRPr="001D6809" w:rsidRDefault="003311B5" w:rsidP="005B782D">
            <w:pPr>
              <w:pStyle w:val="Recuodecorpodetexto3"/>
              <w:ind w:firstLine="0"/>
              <w:jc w:val="left"/>
              <w:rPr>
                <w:rFonts w:cs="Arial"/>
                <w:sz w:val="23"/>
                <w:szCs w:val="23"/>
              </w:rPr>
            </w:pPr>
            <w:r w:rsidRPr="001D6809">
              <w:rPr>
                <w:rFonts w:cs="Arial"/>
                <w:sz w:val="23"/>
                <w:szCs w:val="23"/>
              </w:rPr>
              <w:t>Inscrição Estadual:</w:t>
            </w:r>
          </w:p>
        </w:tc>
      </w:tr>
      <w:tr w:rsidR="003311B5" w:rsidRPr="001D6809" w14:paraId="73E2F0DE" w14:textId="77777777" w:rsidTr="0054582D">
        <w:trPr>
          <w:trHeight w:val="271"/>
        </w:trPr>
        <w:tc>
          <w:tcPr>
            <w:tcW w:w="4642" w:type="dxa"/>
          </w:tcPr>
          <w:p w14:paraId="0315DCBD" w14:textId="77777777" w:rsidR="003311B5" w:rsidRPr="001D6809" w:rsidRDefault="003311B5" w:rsidP="005B782D">
            <w:pPr>
              <w:pStyle w:val="Recuodecorpodetexto3"/>
              <w:ind w:firstLine="0"/>
              <w:jc w:val="left"/>
              <w:rPr>
                <w:rFonts w:cs="Arial"/>
                <w:sz w:val="23"/>
                <w:szCs w:val="23"/>
              </w:rPr>
            </w:pPr>
            <w:r w:rsidRPr="001D6809">
              <w:rPr>
                <w:rFonts w:cs="Arial"/>
                <w:sz w:val="23"/>
                <w:szCs w:val="23"/>
              </w:rPr>
              <w:t>Endereço:</w:t>
            </w:r>
          </w:p>
        </w:tc>
        <w:tc>
          <w:tcPr>
            <w:tcW w:w="2136" w:type="dxa"/>
            <w:gridSpan w:val="2"/>
          </w:tcPr>
          <w:p w14:paraId="78C1F1D5" w14:textId="77777777" w:rsidR="003311B5" w:rsidRPr="001D6809" w:rsidRDefault="003311B5" w:rsidP="005B782D">
            <w:pPr>
              <w:pStyle w:val="Recuodecorpodetexto3"/>
              <w:ind w:firstLine="0"/>
              <w:jc w:val="left"/>
              <w:rPr>
                <w:rFonts w:cs="Arial"/>
                <w:sz w:val="23"/>
                <w:szCs w:val="23"/>
              </w:rPr>
            </w:pPr>
            <w:r w:rsidRPr="001D6809">
              <w:rPr>
                <w:rFonts w:cs="Arial"/>
                <w:sz w:val="23"/>
                <w:szCs w:val="23"/>
              </w:rPr>
              <w:t xml:space="preserve">CEP: </w:t>
            </w:r>
          </w:p>
        </w:tc>
        <w:tc>
          <w:tcPr>
            <w:tcW w:w="2844" w:type="dxa"/>
          </w:tcPr>
          <w:p w14:paraId="43677AE8" w14:textId="77777777" w:rsidR="003311B5" w:rsidRPr="001D6809" w:rsidRDefault="003311B5" w:rsidP="005B782D">
            <w:pPr>
              <w:pStyle w:val="Recuodecorpodetexto3"/>
              <w:ind w:firstLine="0"/>
              <w:jc w:val="left"/>
              <w:rPr>
                <w:rFonts w:cs="Arial"/>
                <w:sz w:val="23"/>
                <w:szCs w:val="23"/>
              </w:rPr>
            </w:pPr>
            <w:r w:rsidRPr="001D6809">
              <w:rPr>
                <w:rFonts w:cs="Arial"/>
                <w:sz w:val="23"/>
                <w:szCs w:val="23"/>
              </w:rPr>
              <w:t>Município:</w:t>
            </w:r>
          </w:p>
        </w:tc>
      </w:tr>
      <w:tr w:rsidR="003311B5" w:rsidRPr="001D6809" w14:paraId="63BC463B" w14:textId="77777777" w:rsidTr="0054582D">
        <w:trPr>
          <w:trHeight w:val="271"/>
        </w:trPr>
        <w:tc>
          <w:tcPr>
            <w:tcW w:w="4642" w:type="dxa"/>
          </w:tcPr>
          <w:p w14:paraId="643F65A3" w14:textId="77777777" w:rsidR="003311B5" w:rsidRPr="001D6809" w:rsidRDefault="003311B5" w:rsidP="005B782D">
            <w:pPr>
              <w:pStyle w:val="Recuodecorpodetexto3"/>
              <w:ind w:firstLine="0"/>
              <w:jc w:val="left"/>
              <w:rPr>
                <w:rFonts w:cs="Arial"/>
                <w:sz w:val="23"/>
                <w:szCs w:val="23"/>
              </w:rPr>
            </w:pPr>
            <w:r w:rsidRPr="001D6809">
              <w:rPr>
                <w:rFonts w:cs="Arial"/>
                <w:sz w:val="23"/>
                <w:szCs w:val="23"/>
              </w:rPr>
              <w:t>Telefones:</w:t>
            </w:r>
          </w:p>
        </w:tc>
        <w:tc>
          <w:tcPr>
            <w:tcW w:w="4980" w:type="dxa"/>
            <w:gridSpan w:val="3"/>
          </w:tcPr>
          <w:p w14:paraId="6F2B1B1E" w14:textId="77777777" w:rsidR="003311B5" w:rsidRPr="001D6809" w:rsidRDefault="003311B5" w:rsidP="005B782D">
            <w:pPr>
              <w:pStyle w:val="Recuodecorpodetexto3"/>
              <w:ind w:firstLine="0"/>
              <w:jc w:val="left"/>
              <w:rPr>
                <w:rFonts w:cs="Arial"/>
                <w:sz w:val="23"/>
                <w:szCs w:val="23"/>
              </w:rPr>
            </w:pPr>
            <w:r w:rsidRPr="001D6809">
              <w:rPr>
                <w:rFonts w:cs="Arial"/>
                <w:sz w:val="23"/>
                <w:szCs w:val="23"/>
              </w:rPr>
              <w:t>E-mail:</w:t>
            </w:r>
          </w:p>
        </w:tc>
      </w:tr>
      <w:tr w:rsidR="003311B5" w:rsidRPr="001D6809" w14:paraId="36E16283" w14:textId="77777777" w:rsidTr="0054582D">
        <w:trPr>
          <w:trHeight w:val="258"/>
        </w:trPr>
        <w:tc>
          <w:tcPr>
            <w:tcW w:w="9623" w:type="dxa"/>
            <w:gridSpan w:val="4"/>
          </w:tcPr>
          <w:p w14:paraId="48DF3AD9" w14:textId="77777777" w:rsidR="003311B5" w:rsidRPr="001D6809" w:rsidRDefault="003311B5" w:rsidP="005B782D">
            <w:pPr>
              <w:pStyle w:val="Recuodecorpodetexto3"/>
              <w:ind w:firstLine="0"/>
              <w:jc w:val="center"/>
              <w:rPr>
                <w:rFonts w:cs="Arial"/>
                <w:b/>
                <w:sz w:val="23"/>
                <w:szCs w:val="23"/>
              </w:rPr>
            </w:pPr>
            <w:r w:rsidRPr="001D6809">
              <w:rPr>
                <w:rFonts w:cs="Arial"/>
                <w:b/>
                <w:sz w:val="23"/>
                <w:szCs w:val="23"/>
              </w:rPr>
              <w:t>REPRESENTANTE LEGAL P/ ASSINATURA DA ATA/CONTRATO</w:t>
            </w:r>
          </w:p>
        </w:tc>
      </w:tr>
      <w:tr w:rsidR="003311B5" w:rsidRPr="001D6809" w14:paraId="5F5CD295" w14:textId="77777777" w:rsidTr="0054582D">
        <w:trPr>
          <w:trHeight w:val="258"/>
        </w:trPr>
        <w:tc>
          <w:tcPr>
            <w:tcW w:w="9623" w:type="dxa"/>
            <w:gridSpan w:val="4"/>
          </w:tcPr>
          <w:p w14:paraId="7F8D0098" w14:textId="77777777" w:rsidR="003311B5" w:rsidRPr="001D6809" w:rsidRDefault="003311B5" w:rsidP="005B782D">
            <w:pPr>
              <w:pStyle w:val="Recuodecorpodetexto3"/>
              <w:ind w:firstLine="0"/>
              <w:jc w:val="left"/>
              <w:rPr>
                <w:rFonts w:cs="Arial"/>
                <w:sz w:val="23"/>
                <w:szCs w:val="23"/>
              </w:rPr>
            </w:pPr>
            <w:r w:rsidRPr="001D6809">
              <w:rPr>
                <w:rFonts w:cs="Arial"/>
                <w:sz w:val="23"/>
                <w:szCs w:val="23"/>
              </w:rPr>
              <w:t>Nome Completo:</w:t>
            </w:r>
          </w:p>
        </w:tc>
      </w:tr>
      <w:tr w:rsidR="003311B5" w:rsidRPr="001D6809" w14:paraId="08382EED" w14:textId="77777777" w:rsidTr="0054582D">
        <w:trPr>
          <w:trHeight w:val="258"/>
        </w:trPr>
        <w:tc>
          <w:tcPr>
            <w:tcW w:w="4642" w:type="dxa"/>
          </w:tcPr>
          <w:p w14:paraId="070798A4" w14:textId="77777777" w:rsidR="003311B5" w:rsidRPr="001D6809" w:rsidRDefault="003311B5" w:rsidP="005B782D">
            <w:pPr>
              <w:pStyle w:val="Recuodecorpodetexto3"/>
              <w:ind w:firstLine="0"/>
              <w:jc w:val="left"/>
              <w:rPr>
                <w:rFonts w:cs="Arial"/>
                <w:sz w:val="23"/>
                <w:szCs w:val="23"/>
              </w:rPr>
            </w:pPr>
            <w:r w:rsidRPr="001D6809">
              <w:rPr>
                <w:rFonts w:cs="Arial"/>
                <w:sz w:val="23"/>
                <w:szCs w:val="23"/>
              </w:rPr>
              <w:t xml:space="preserve">RG:              - Órgão Emissor:   </w:t>
            </w:r>
          </w:p>
        </w:tc>
        <w:tc>
          <w:tcPr>
            <w:tcW w:w="4980" w:type="dxa"/>
            <w:gridSpan w:val="3"/>
          </w:tcPr>
          <w:p w14:paraId="49777E61" w14:textId="77777777" w:rsidR="003311B5" w:rsidRPr="001D6809" w:rsidRDefault="003311B5" w:rsidP="005B782D">
            <w:pPr>
              <w:pStyle w:val="Recuodecorpodetexto3"/>
              <w:ind w:firstLine="0"/>
              <w:jc w:val="left"/>
              <w:rPr>
                <w:rFonts w:cs="Arial"/>
                <w:sz w:val="23"/>
                <w:szCs w:val="23"/>
              </w:rPr>
            </w:pPr>
            <w:r w:rsidRPr="001D6809">
              <w:rPr>
                <w:rFonts w:cs="Arial"/>
                <w:sz w:val="23"/>
                <w:szCs w:val="23"/>
              </w:rPr>
              <w:t>CPF:</w:t>
            </w:r>
          </w:p>
        </w:tc>
      </w:tr>
      <w:tr w:rsidR="003311B5" w:rsidRPr="001D6809" w14:paraId="003962AF" w14:textId="77777777" w:rsidTr="0054582D">
        <w:trPr>
          <w:trHeight w:val="258"/>
        </w:trPr>
        <w:tc>
          <w:tcPr>
            <w:tcW w:w="4642" w:type="dxa"/>
          </w:tcPr>
          <w:p w14:paraId="6E6CEBD9" w14:textId="77777777" w:rsidR="003311B5" w:rsidRPr="001D6809" w:rsidRDefault="003311B5" w:rsidP="005B782D">
            <w:pPr>
              <w:pStyle w:val="Recuodecorpodetexto3"/>
              <w:ind w:firstLine="0"/>
              <w:jc w:val="left"/>
              <w:rPr>
                <w:rFonts w:cs="Arial"/>
                <w:sz w:val="23"/>
                <w:szCs w:val="23"/>
              </w:rPr>
            </w:pPr>
            <w:r w:rsidRPr="001D6809">
              <w:rPr>
                <w:rFonts w:cs="Arial"/>
                <w:sz w:val="23"/>
                <w:szCs w:val="23"/>
              </w:rPr>
              <w:t>Endereço:</w:t>
            </w:r>
          </w:p>
        </w:tc>
        <w:tc>
          <w:tcPr>
            <w:tcW w:w="1897" w:type="dxa"/>
          </w:tcPr>
          <w:p w14:paraId="63A0D50C" w14:textId="77777777" w:rsidR="003311B5" w:rsidRPr="001D6809" w:rsidRDefault="003311B5" w:rsidP="005B782D">
            <w:pPr>
              <w:pStyle w:val="Recuodecorpodetexto3"/>
              <w:ind w:firstLine="0"/>
              <w:jc w:val="left"/>
              <w:rPr>
                <w:rFonts w:cs="Arial"/>
                <w:sz w:val="23"/>
                <w:szCs w:val="23"/>
              </w:rPr>
            </w:pPr>
            <w:r w:rsidRPr="001D6809">
              <w:rPr>
                <w:rFonts w:cs="Arial"/>
                <w:sz w:val="23"/>
                <w:szCs w:val="23"/>
              </w:rPr>
              <w:t xml:space="preserve">CEP: </w:t>
            </w:r>
          </w:p>
        </w:tc>
        <w:tc>
          <w:tcPr>
            <w:tcW w:w="3082" w:type="dxa"/>
            <w:gridSpan w:val="2"/>
          </w:tcPr>
          <w:p w14:paraId="2C1A18E2" w14:textId="77777777" w:rsidR="003311B5" w:rsidRPr="001D6809" w:rsidRDefault="003311B5" w:rsidP="005B782D">
            <w:pPr>
              <w:pStyle w:val="Recuodecorpodetexto3"/>
              <w:ind w:firstLine="0"/>
              <w:jc w:val="left"/>
              <w:rPr>
                <w:rFonts w:cs="Arial"/>
                <w:sz w:val="23"/>
                <w:szCs w:val="23"/>
              </w:rPr>
            </w:pPr>
            <w:r w:rsidRPr="001D6809">
              <w:rPr>
                <w:rFonts w:cs="Arial"/>
                <w:sz w:val="23"/>
                <w:szCs w:val="23"/>
              </w:rPr>
              <w:t>Município:</w:t>
            </w:r>
          </w:p>
        </w:tc>
      </w:tr>
      <w:tr w:rsidR="003311B5" w:rsidRPr="001D6809" w14:paraId="7EA04DCD" w14:textId="77777777" w:rsidTr="0054582D">
        <w:trPr>
          <w:trHeight w:val="258"/>
        </w:trPr>
        <w:tc>
          <w:tcPr>
            <w:tcW w:w="4642" w:type="dxa"/>
          </w:tcPr>
          <w:p w14:paraId="348B791D" w14:textId="77777777" w:rsidR="003311B5" w:rsidRPr="001D6809" w:rsidRDefault="003311B5" w:rsidP="005B782D">
            <w:pPr>
              <w:pStyle w:val="Recuodecorpodetexto3"/>
              <w:ind w:firstLine="0"/>
              <w:jc w:val="left"/>
              <w:rPr>
                <w:rFonts w:cs="Arial"/>
                <w:sz w:val="23"/>
                <w:szCs w:val="23"/>
              </w:rPr>
            </w:pPr>
            <w:r w:rsidRPr="001D6809">
              <w:rPr>
                <w:rFonts w:cs="Arial"/>
                <w:sz w:val="23"/>
                <w:szCs w:val="23"/>
              </w:rPr>
              <w:t>Telefones:</w:t>
            </w:r>
          </w:p>
        </w:tc>
        <w:tc>
          <w:tcPr>
            <w:tcW w:w="4980" w:type="dxa"/>
            <w:gridSpan w:val="3"/>
          </w:tcPr>
          <w:p w14:paraId="65B22773" w14:textId="77777777" w:rsidR="003311B5" w:rsidRPr="001D6809" w:rsidRDefault="003311B5" w:rsidP="005B782D">
            <w:pPr>
              <w:pStyle w:val="Recuodecorpodetexto3"/>
              <w:ind w:firstLine="0"/>
              <w:jc w:val="left"/>
              <w:rPr>
                <w:rFonts w:cs="Arial"/>
                <w:sz w:val="23"/>
                <w:szCs w:val="23"/>
              </w:rPr>
            </w:pPr>
            <w:r w:rsidRPr="001D6809">
              <w:rPr>
                <w:rFonts w:cs="Arial"/>
                <w:sz w:val="23"/>
                <w:szCs w:val="23"/>
              </w:rPr>
              <w:t>E-mail:</w:t>
            </w:r>
          </w:p>
        </w:tc>
      </w:tr>
      <w:tr w:rsidR="003311B5" w:rsidRPr="001D6809" w14:paraId="2DA6BBD6" w14:textId="77777777" w:rsidTr="0054582D">
        <w:trPr>
          <w:trHeight w:val="258"/>
        </w:trPr>
        <w:tc>
          <w:tcPr>
            <w:tcW w:w="9623" w:type="dxa"/>
            <w:gridSpan w:val="4"/>
          </w:tcPr>
          <w:p w14:paraId="66D5A84F" w14:textId="77777777" w:rsidR="003311B5" w:rsidRPr="001D6809" w:rsidRDefault="003311B5" w:rsidP="005B782D">
            <w:pPr>
              <w:pStyle w:val="Recuodecorpodetexto3"/>
              <w:ind w:firstLine="0"/>
              <w:jc w:val="center"/>
              <w:rPr>
                <w:rFonts w:cs="Arial"/>
                <w:b/>
                <w:sz w:val="23"/>
                <w:szCs w:val="23"/>
              </w:rPr>
            </w:pPr>
            <w:r w:rsidRPr="001D6809">
              <w:rPr>
                <w:rFonts w:cs="Arial"/>
                <w:b/>
                <w:sz w:val="23"/>
                <w:szCs w:val="23"/>
              </w:rPr>
              <w:t>DADOS DA BANCÁRIO</w:t>
            </w:r>
          </w:p>
        </w:tc>
      </w:tr>
      <w:tr w:rsidR="003311B5" w:rsidRPr="001D6809" w14:paraId="63986177" w14:textId="77777777" w:rsidTr="0054582D">
        <w:trPr>
          <w:trHeight w:val="273"/>
        </w:trPr>
        <w:tc>
          <w:tcPr>
            <w:tcW w:w="4642" w:type="dxa"/>
          </w:tcPr>
          <w:p w14:paraId="7080D21D" w14:textId="77777777" w:rsidR="003311B5" w:rsidRPr="001D6809" w:rsidRDefault="003311B5" w:rsidP="005B782D">
            <w:pPr>
              <w:pStyle w:val="Recuodecorpodetexto3"/>
              <w:ind w:firstLine="0"/>
              <w:jc w:val="left"/>
              <w:rPr>
                <w:rFonts w:cs="Arial"/>
                <w:sz w:val="23"/>
                <w:szCs w:val="23"/>
              </w:rPr>
            </w:pPr>
            <w:r w:rsidRPr="001D6809">
              <w:rPr>
                <w:rFonts w:cs="Arial"/>
                <w:sz w:val="23"/>
                <w:szCs w:val="23"/>
              </w:rPr>
              <w:t>Banco:</w:t>
            </w:r>
          </w:p>
        </w:tc>
        <w:tc>
          <w:tcPr>
            <w:tcW w:w="1897" w:type="dxa"/>
          </w:tcPr>
          <w:p w14:paraId="1909866B" w14:textId="77777777" w:rsidR="003311B5" w:rsidRPr="001D6809" w:rsidRDefault="003311B5" w:rsidP="005B782D">
            <w:pPr>
              <w:pStyle w:val="Recuodecorpodetexto3"/>
              <w:ind w:firstLine="0"/>
              <w:jc w:val="left"/>
              <w:rPr>
                <w:rFonts w:cs="Arial"/>
                <w:sz w:val="23"/>
                <w:szCs w:val="23"/>
              </w:rPr>
            </w:pPr>
            <w:r w:rsidRPr="001D6809">
              <w:rPr>
                <w:rFonts w:cs="Arial"/>
                <w:sz w:val="23"/>
                <w:szCs w:val="23"/>
              </w:rPr>
              <w:t xml:space="preserve">Agência: </w:t>
            </w:r>
          </w:p>
        </w:tc>
        <w:tc>
          <w:tcPr>
            <w:tcW w:w="3082" w:type="dxa"/>
            <w:gridSpan w:val="2"/>
          </w:tcPr>
          <w:p w14:paraId="1D766F4B" w14:textId="77777777" w:rsidR="003311B5" w:rsidRPr="001D6809" w:rsidRDefault="003311B5" w:rsidP="005B782D">
            <w:pPr>
              <w:pStyle w:val="Recuodecorpodetexto3"/>
              <w:ind w:firstLine="0"/>
              <w:jc w:val="left"/>
              <w:rPr>
                <w:rFonts w:cs="Arial"/>
                <w:sz w:val="23"/>
                <w:szCs w:val="23"/>
              </w:rPr>
            </w:pPr>
            <w:r w:rsidRPr="001D6809">
              <w:rPr>
                <w:rFonts w:cs="Arial"/>
                <w:sz w:val="23"/>
                <w:szCs w:val="23"/>
              </w:rPr>
              <w:t>C/C:</w:t>
            </w:r>
          </w:p>
        </w:tc>
      </w:tr>
    </w:tbl>
    <w:p w14:paraId="039B0755" w14:textId="77777777" w:rsidR="00F443AB" w:rsidRPr="0054582D" w:rsidRDefault="00F443AB" w:rsidP="003311B5">
      <w:pPr>
        <w:autoSpaceDE w:val="0"/>
        <w:autoSpaceDN w:val="0"/>
        <w:adjustRightInd w:val="0"/>
        <w:rPr>
          <w:rFonts w:ascii="Arial" w:hAnsi="Arial" w:cs="Arial"/>
        </w:rPr>
      </w:pPr>
    </w:p>
    <w:p w14:paraId="199A84B9" w14:textId="77777777" w:rsidR="003311B5" w:rsidRPr="003A32EA" w:rsidRDefault="003311B5" w:rsidP="003311B5">
      <w:pPr>
        <w:autoSpaceDE w:val="0"/>
        <w:autoSpaceDN w:val="0"/>
        <w:adjustRightInd w:val="0"/>
        <w:rPr>
          <w:rFonts w:ascii="Arial" w:hAnsi="Arial" w:cs="Arial"/>
          <w:sz w:val="24"/>
          <w:szCs w:val="24"/>
        </w:rPr>
      </w:pPr>
      <w:r w:rsidRPr="003A32EA">
        <w:rPr>
          <w:rFonts w:ascii="Arial" w:hAnsi="Arial" w:cs="Arial"/>
          <w:sz w:val="24"/>
          <w:szCs w:val="24"/>
        </w:rPr>
        <w:t>Prezados Senhores:</w:t>
      </w:r>
    </w:p>
    <w:p w14:paraId="57E276B6" w14:textId="77777777" w:rsidR="003311B5" w:rsidRPr="0054582D" w:rsidRDefault="003311B5" w:rsidP="003311B5">
      <w:pPr>
        <w:autoSpaceDE w:val="0"/>
        <w:autoSpaceDN w:val="0"/>
        <w:adjustRightInd w:val="0"/>
        <w:rPr>
          <w:rFonts w:ascii="Arial" w:hAnsi="Arial" w:cs="Arial"/>
          <w:sz w:val="18"/>
          <w:szCs w:val="18"/>
        </w:rPr>
      </w:pPr>
    </w:p>
    <w:p w14:paraId="25F1053A" w14:textId="6738EBDF" w:rsidR="003311B5" w:rsidRDefault="003311B5" w:rsidP="003311B5">
      <w:pPr>
        <w:autoSpaceDE w:val="0"/>
        <w:autoSpaceDN w:val="0"/>
        <w:adjustRightInd w:val="0"/>
        <w:jc w:val="both"/>
        <w:rPr>
          <w:rFonts w:ascii="Arial" w:hAnsi="Arial" w:cs="Arial"/>
          <w:sz w:val="24"/>
          <w:szCs w:val="24"/>
        </w:rPr>
      </w:pPr>
      <w:r w:rsidRPr="003A32EA">
        <w:rPr>
          <w:rFonts w:ascii="Arial" w:hAnsi="Arial" w:cs="Arial"/>
          <w:sz w:val="24"/>
          <w:szCs w:val="24"/>
        </w:rPr>
        <w:t>Apresentamos a</w:t>
      </w:r>
      <w:r>
        <w:rPr>
          <w:rFonts w:ascii="Arial" w:hAnsi="Arial" w:cs="Arial"/>
          <w:sz w:val="24"/>
          <w:szCs w:val="24"/>
        </w:rPr>
        <w:t>o</w:t>
      </w:r>
      <w:r w:rsidRPr="003A32EA">
        <w:rPr>
          <w:rFonts w:ascii="Arial" w:hAnsi="Arial" w:cs="Arial"/>
          <w:sz w:val="24"/>
          <w:szCs w:val="24"/>
        </w:rPr>
        <w:t xml:space="preserve"> pregoeir</w:t>
      </w:r>
      <w:r>
        <w:rPr>
          <w:rFonts w:ascii="Arial" w:hAnsi="Arial" w:cs="Arial"/>
          <w:sz w:val="24"/>
          <w:szCs w:val="24"/>
        </w:rPr>
        <w:t>o</w:t>
      </w:r>
      <w:r w:rsidRPr="003A32EA">
        <w:rPr>
          <w:rFonts w:ascii="Arial" w:hAnsi="Arial" w:cs="Arial"/>
          <w:sz w:val="24"/>
          <w:szCs w:val="24"/>
        </w:rPr>
        <w:t xml:space="preserve"> e sua </w:t>
      </w:r>
      <w:r w:rsidRPr="00F443AB">
        <w:rPr>
          <w:rFonts w:ascii="Arial" w:hAnsi="Arial" w:cs="Arial"/>
          <w:sz w:val="24"/>
          <w:szCs w:val="24"/>
        </w:rPr>
        <w:t xml:space="preserve">equipe de apoio, nossa proposta objetivando o </w:t>
      </w:r>
      <w:r w:rsidR="00A059DC" w:rsidRPr="00A059DC">
        <w:rPr>
          <w:rFonts w:ascii="Arial" w:eastAsia="MS Mincho" w:hAnsi="Arial" w:cs="Arial"/>
          <w:sz w:val="24"/>
          <w:szCs w:val="24"/>
          <w:lang w:val="x-none" w:eastAsia="x-none"/>
        </w:rPr>
        <w:t>registro de preço para futura e eventual contratação de empresa especializada em locação de brinquedos infláveis, cama elástica e touro mecânico para serem utilizados em festas e eventos realizados por diversas secretarias do município de Itaúba/MT</w:t>
      </w:r>
      <w:r w:rsidRPr="00F443AB">
        <w:rPr>
          <w:rFonts w:ascii="Arial" w:hAnsi="Arial" w:cs="Arial"/>
          <w:sz w:val="24"/>
          <w:szCs w:val="24"/>
        </w:rPr>
        <w:t>, conforme licitado</w:t>
      </w:r>
      <w:r w:rsidRPr="003A32EA">
        <w:rPr>
          <w:rFonts w:ascii="Arial" w:hAnsi="Arial" w:cs="Arial"/>
          <w:sz w:val="24"/>
          <w:szCs w:val="24"/>
        </w:rPr>
        <w:t xml:space="preserve"> pelo PREGÃO ELETR</w:t>
      </w:r>
      <w:r>
        <w:rPr>
          <w:rFonts w:ascii="Arial" w:hAnsi="Arial" w:cs="Arial"/>
          <w:sz w:val="24"/>
          <w:szCs w:val="24"/>
        </w:rPr>
        <w:t>ÔNICO Nº 0</w:t>
      </w:r>
      <w:r w:rsidR="003D467C">
        <w:rPr>
          <w:rFonts w:ascii="Arial" w:hAnsi="Arial" w:cs="Arial"/>
          <w:sz w:val="24"/>
          <w:szCs w:val="24"/>
        </w:rPr>
        <w:t>1</w:t>
      </w:r>
      <w:r w:rsidR="00A059DC">
        <w:rPr>
          <w:rFonts w:ascii="Arial" w:hAnsi="Arial" w:cs="Arial"/>
          <w:sz w:val="24"/>
          <w:szCs w:val="24"/>
        </w:rPr>
        <w:t>8</w:t>
      </w:r>
      <w:r>
        <w:rPr>
          <w:rFonts w:ascii="Arial" w:hAnsi="Arial" w:cs="Arial"/>
          <w:sz w:val="24"/>
          <w:szCs w:val="24"/>
        </w:rPr>
        <w:t>/2024</w:t>
      </w:r>
      <w:r w:rsidRPr="003A32EA">
        <w:rPr>
          <w:rFonts w:ascii="Arial" w:hAnsi="Arial" w:cs="Arial"/>
          <w:sz w:val="24"/>
          <w:szCs w:val="24"/>
        </w:rPr>
        <w:t xml:space="preserve">. </w:t>
      </w:r>
      <w:r w:rsidR="00880BA8" w:rsidRPr="003A32EA">
        <w:rPr>
          <w:rFonts w:ascii="Arial" w:hAnsi="Arial" w:cs="Arial"/>
          <w:sz w:val="24"/>
          <w:szCs w:val="24"/>
        </w:rPr>
        <w:t xml:space="preserve">segue proposta com descrição dos </w:t>
      </w:r>
      <w:r w:rsidR="00880BA8">
        <w:rPr>
          <w:rFonts w:ascii="Arial" w:hAnsi="Arial" w:cs="Arial"/>
          <w:sz w:val="24"/>
          <w:szCs w:val="24"/>
        </w:rPr>
        <w:t>i</w:t>
      </w:r>
      <w:r w:rsidR="00880BA8" w:rsidRPr="003A32EA">
        <w:rPr>
          <w:rFonts w:ascii="Arial" w:hAnsi="Arial" w:cs="Arial"/>
          <w:sz w:val="24"/>
          <w:szCs w:val="24"/>
        </w:rPr>
        <w:t>tens</w:t>
      </w:r>
      <w:r w:rsidR="00A059DC">
        <w:rPr>
          <w:rFonts w:ascii="Arial" w:hAnsi="Arial" w:cs="Arial"/>
          <w:sz w:val="24"/>
          <w:szCs w:val="24"/>
        </w:rPr>
        <w:t xml:space="preserve"> </w:t>
      </w:r>
      <w:r w:rsidR="00880BA8" w:rsidRPr="003A32EA">
        <w:rPr>
          <w:rFonts w:ascii="Arial" w:hAnsi="Arial" w:cs="Arial"/>
          <w:sz w:val="24"/>
          <w:szCs w:val="24"/>
        </w:rPr>
        <w:t>na planilha abai</w:t>
      </w:r>
      <w:r w:rsidRPr="003A32EA">
        <w:rPr>
          <w:rFonts w:ascii="Arial" w:hAnsi="Arial" w:cs="Arial"/>
          <w:sz w:val="24"/>
          <w:szCs w:val="24"/>
        </w:rPr>
        <w:t>xo:</w:t>
      </w:r>
    </w:p>
    <w:p w14:paraId="0DBDA637" w14:textId="4F851864" w:rsidR="00A059DC" w:rsidRPr="00DB256D" w:rsidRDefault="00A059DC" w:rsidP="003311B5">
      <w:pPr>
        <w:autoSpaceDE w:val="0"/>
        <w:autoSpaceDN w:val="0"/>
        <w:adjustRightInd w:val="0"/>
        <w:jc w:val="both"/>
        <w:rPr>
          <w:rFonts w:ascii="Arial" w:hAnsi="Arial" w:cs="Arial"/>
          <w:sz w:val="18"/>
          <w:szCs w:val="18"/>
        </w:rPr>
      </w:pPr>
    </w:p>
    <w:tbl>
      <w:tblPr>
        <w:tblW w:w="97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80"/>
        <w:gridCol w:w="1020"/>
        <w:gridCol w:w="1040"/>
        <w:gridCol w:w="3080"/>
        <w:gridCol w:w="1000"/>
        <w:gridCol w:w="760"/>
        <w:gridCol w:w="1100"/>
        <w:gridCol w:w="1180"/>
      </w:tblGrid>
      <w:tr w:rsidR="0054582D" w:rsidRPr="002C6179" w14:paraId="75E74326" w14:textId="77777777" w:rsidTr="007B23CA">
        <w:trPr>
          <w:trHeight w:val="480"/>
        </w:trPr>
        <w:tc>
          <w:tcPr>
            <w:tcW w:w="580" w:type="dxa"/>
            <w:shd w:val="clear" w:color="auto" w:fill="auto"/>
            <w:noWrap/>
            <w:vAlign w:val="center"/>
            <w:hideMark/>
          </w:tcPr>
          <w:p w14:paraId="30EF5080" w14:textId="77777777" w:rsidR="0054582D" w:rsidRPr="002C6179" w:rsidRDefault="0054582D" w:rsidP="007B23CA">
            <w:pPr>
              <w:jc w:val="center"/>
              <w:rPr>
                <w:rFonts w:ascii="Arial" w:hAnsi="Arial" w:cs="Arial"/>
                <w:b/>
                <w:bCs/>
                <w:sz w:val="18"/>
                <w:szCs w:val="18"/>
              </w:rPr>
            </w:pPr>
            <w:r w:rsidRPr="002C6179">
              <w:rPr>
                <w:rFonts w:ascii="Arial" w:hAnsi="Arial" w:cs="Arial"/>
                <w:b/>
                <w:bCs/>
                <w:sz w:val="18"/>
                <w:szCs w:val="18"/>
              </w:rPr>
              <w:t>ITEM</w:t>
            </w:r>
          </w:p>
        </w:tc>
        <w:tc>
          <w:tcPr>
            <w:tcW w:w="1020" w:type="dxa"/>
            <w:shd w:val="clear" w:color="auto" w:fill="auto"/>
            <w:vAlign w:val="center"/>
            <w:hideMark/>
          </w:tcPr>
          <w:p w14:paraId="67F00C33" w14:textId="77777777" w:rsidR="0054582D" w:rsidRPr="002C6179" w:rsidRDefault="0054582D" w:rsidP="007B23CA">
            <w:pPr>
              <w:jc w:val="center"/>
              <w:rPr>
                <w:rFonts w:ascii="Arial" w:hAnsi="Arial" w:cs="Arial"/>
                <w:b/>
                <w:bCs/>
                <w:sz w:val="18"/>
                <w:szCs w:val="18"/>
              </w:rPr>
            </w:pPr>
            <w:r w:rsidRPr="002C6179">
              <w:rPr>
                <w:rFonts w:ascii="Arial" w:hAnsi="Arial" w:cs="Arial"/>
                <w:b/>
                <w:bCs/>
                <w:sz w:val="18"/>
                <w:szCs w:val="18"/>
              </w:rPr>
              <w:t>CÓDIGO DO TCE</w:t>
            </w:r>
          </w:p>
        </w:tc>
        <w:tc>
          <w:tcPr>
            <w:tcW w:w="1040" w:type="dxa"/>
            <w:shd w:val="clear" w:color="auto" w:fill="auto"/>
            <w:vAlign w:val="center"/>
            <w:hideMark/>
          </w:tcPr>
          <w:p w14:paraId="7F10E839" w14:textId="77777777" w:rsidR="0054582D" w:rsidRPr="002C6179" w:rsidRDefault="0054582D" w:rsidP="007B23CA">
            <w:pPr>
              <w:jc w:val="center"/>
              <w:rPr>
                <w:rFonts w:ascii="Arial" w:hAnsi="Arial" w:cs="Arial"/>
                <w:b/>
                <w:bCs/>
                <w:sz w:val="18"/>
                <w:szCs w:val="18"/>
              </w:rPr>
            </w:pPr>
            <w:r w:rsidRPr="002C6179">
              <w:rPr>
                <w:rFonts w:ascii="Arial" w:hAnsi="Arial" w:cs="Arial"/>
                <w:b/>
                <w:bCs/>
                <w:sz w:val="18"/>
                <w:szCs w:val="18"/>
              </w:rPr>
              <w:t>CÓDIGO DO ITEM</w:t>
            </w:r>
          </w:p>
        </w:tc>
        <w:tc>
          <w:tcPr>
            <w:tcW w:w="3080" w:type="dxa"/>
            <w:shd w:val="clear" w:color="auto" w:fill="auto"/>
            <w:vAlign w:val="center"/>
            <w:hideMark/>
          </w:tcPr>
          <w:p w14:paraId="09C96C3E" w14:textId="77777777" w:rsidR="0054582D" w:rsidRDefault="0054582D" w:rsidP="007B23CA">
            <w:pPr>
              <w:jc w:val="center"/>
              <w:rPr>
                <w:rFonts w:ascii="Arial" w:hAnsi="Arial" w:cs="Arial"/>
                <w:b/>
                <w:bCs/>
                <w:sz w:val="18"/>
                <w:szCs w:val="18"/>
              </w:rPr>
            </w:pPr>
            <w:r w:rsidRPr="002C6179">
              <w:rPr>
                <w:rFonts w:ascii="Arial" w:hAnsi="Arial" w:cs="Arial"/>
                <w:b/>
                <w:bCs/>
                <w:sz w:val="18"/>
                <w:szCs w:val="18"/>
              </w:rPr>
              <w:t xml:space="preserve">DESCRIÇÃO DOS </w:t>
            </w:r>
          </w:p>
          <w:p w14:paraId="46A9E1E5" w14:textId="7E2919A3" w:rsidR="0054582D" w:rsidRPr="002C6179" w:rsidRDefault="0054582D" w:rsidP="007B23CA">
            <w:pPr>
              <w:jc w:val="center"/>
              <w:rPr>
                <w:rFonts w:ascii="Arial" w:hAnsi="Arial" w:cs="Arial"/>
                <w:b/>
                <w:bCs/>
                <w:sz w:val="18"/>
                <w:szCs w:val="18"/>
              </w:rPr>
            </w:pPr>
            <w:r w:rsidRPr="002C6179">
              <w:rPr>
                <w:rFonts w:ascii="Arial" w:hAnsi="Arial" w:cs="Arial"/>
                <w:b/>
                <w:bCs/>
                <w:sz w:val="18"/>
                <w:szCs w:val="18"/>
              </w:rPr>
              <w:t>PRODUTOS / SERVIÇOS</w:t>
            </w:r>
          </w:p>
        </w:tc>
        <w:tc>
          <w:tcPr>
            <w:tcW w:w="1000" w:type="dxa"/>
            <w:shd w:val="clear" w:color="auto" w:fill="auto"/>
            <w:vAlign w:val="center"/>
            <w:hideMark/>
          </w:tcPr>
          <w:p w14:paraId="7E4BEC86" w14:textId="77777777" w:rsidR="0054582D" w:rsidRPr="002C6179" w:rsidRDefault="0054582D" w:rsidP="007B23CA">
            <w:pPr>
              <w:jc w:val="center"/>
              <w:rPr>
                <w:rFonts w:ascii="Arial" w:hAnsi="Arial" w:cs="Arial"/>
                <w:b/>
                <w:bCs/>
                <w:sz w:val="18"/>
                <w:szCs w:val="18"/>
              </w:rPr>
            </w:pPr>
            <w:r w:rsidRPr="002C6179">
              <w:rPr>
                <w:rFonts w:ascii="Arial" w:hAnsi="Arial" w:cs="Arial"/>
                <w:b/>
                <w:bCs/>
                <w:sz w:val="18"/>
                <w:szCs w:val="18"/>
              </w:rPr>
              <w:t>UNID</w:t>
            </w:r>
          </w:p>
        </w:tc>
        <w:tc>
          <w:tcPr>
            <w:tcW w:w="760" w:type="dxa"/>
            <w:shd w:val="clear" w:color="auto" w:fill="auto"/>
            <w:vAlign w:val="center"/>
            <w:hideMark/>
          </w:tcPr>
          <w:p w14:paraId="41BDC4D2" w14:textId="77777777" w:rsidR="0054582D" w:rsidRPr="002C6179" w:rsidRDefault="0054582D" w:rsidP="007B23CA">
            <w:pPr>
              <w:jc w:val="center"/>
              <w:rPr>
                <w:rFonts w:ascii="Arial" w:hAnsi="Arial" w:cs="Arial"/>
                <w:b/>
                <w:bCs/>
                <w:sz w:val="18"/>
                <w:szCs w:val="18"/>
              </w:rPr>
            </w:pPr>
            <w:r w:rsidRPr="002C6179">
              <w:rPr>
                <w:rFonts w:ascii="Arial" w:hAnsi="Arial" w:cs="Arial"/>
                <w:b/>
                <w:bCs/>
                <w:sz w:val="18"/>
                <w:szCs w:val="18"/>
              </w:rPr>
              <w:t xml:space="preserve">QTIDE. </w:t>
            </w:r>
          </w:p>
        </w:tc>
        <w:tc>
          <w:tcPr>
            <w:tcW w:w="1100" w:type="dxa"/>
            <w:shd w:val="clear" w:color="auto" w:fill="auto"/>
            <w:vAlign w:val="center"/>
            <w:hideMark/>
          </w:tcPr>
          <w:p w14:paraId="283474BF" w14:textId="77777777" w:rsidR="0054582D" w:rsidRPr="002C6179" w:rsidRDefault="0054582D" w:rsidP="007B23CA">
            <w:pPr>
              <w:jc w:val="center"/>
              <w:rPr>
                <w:rFonts w:ascii="Arial" w:hAnsi="Arial" w:cs="Arial"/>
                <w:b/>
                <w:bCs/>
                <w:sz w:val="18"/>
                <w:szCs w:val="18"/>
              </w:rPr>
            </w:pPr>
            <w:r w:rsidRPr="002C6179">
              <w:rPr>
                <w:rFonts w:ascii="Arial" w:hAnsi="Arial" w:cs="Arial"/>
                <w:b/>
                <w:bCs/>
                <w:sz w:val="18"/>
                <w:szCs w:val="18"/>
              </w:rPr>
              <w:t>PREÇO UNITÁRIO</w:t>
            </w:r>
          </w:p>
        </w:tc>
        <w:tc>
          <w:tcPr>
            <w:tcW w:w="1180" w:type="dxa"/>
            <w:shd w:val="clear" w:color="auto" w:fill="auto"/>
            <w:vAlign w:val="center"/>
            <w:hideMark/>
          </w:tcPr>
          <w:p w14:paraId="7F6F8FA9" w14:textId="77777777" w:rsidR="0054582D" w:rsidRPr="002C6179" w:rsidRDefault="0054582D" w:rsidP="007B23CA">
            <w:pPr>
              <w:jc w:val="center"/>
              <w:rPr>
                <w:rFonts w:ascii="Arial" w:hAnsi="Arial" w:cs="Arial"/>
                <w:b/>
                <w:bCs/>
                <w:sz w:val="18"/>
                <w:szCs w:val="18"/>
              </w:rPr>
            </w:pPr>
            <w:r w:rsidRPr="002C6179">
              <w:rPr>
                <w:rFonts w:ascii="Arial" w:hAnsi="Arial" w:cs="Arial"/>
                <w:b/>
                <w:bCs/>
                <w:sz w:val="18"/>
                <w:szCs w:val="18"/>
              </w:rPr>
              <w:t>PREÇO TOTAL</w:t>
            </w:r>
          </w:p>
        </w:tc>
      </w:tr>
      <w:tr w:rsidR="0054582D" w:rsidRPr="002C6179" w14:paraId="6765B92E" w14:textId="77777777" w:rsidTr="0054582D">
        <w:trPr>
          <w:trHeight w:val="417"/>
        </w:trPr>
        <w:tc>
          <w:tcPr>
            <w:tcW w:w="580" w:type="dxa"/>
            <w:shd w:val="clear" w:color="auto" w:fill="auto"/>
            <w:noWrap/>
            <w:vAlign w:val="center"/>
            <w:hideMark/>
          </w:tcPr>
          <w:p w14:paraId="4407F347" w14:textId="77777777" w:rsidR="0054582D" w:rsidRPr="002C6179" w:rsidRDefault="0054582D" w:rsidP="007B23CA">
            <w:pPr>
              <w:jc w:val="center"/>
              <w:rPr>
                <w:rFonts w:ascii="Arial" w:hAnsi="Arial" w:cs="Arial"/>
                <w:sz w:val="19"/>
                <w:szCs w:val="19"/>
              </w:rPr>
            </w:pPr>
            <w:r w:rsidRPr="002C6179">
              <w:rPr>
                <w:rFonts w:ascii="Arial" w:hAnsi="Arial" w:cs="Arial"/>
                <w:sz w:val="19"/>
                <w:szCs w:val="19"/>
              </w:rPr>
              <w:t>1</w:t>
            </w:r>
          </w:p>
        </w:tc>
        <w:tc>
          <w:tcPr>
            <w:tcW w:w="1020" w:type="dxa"/>
            <w:shd w:val="clear" w:color="auto" w:fill="auto"/>
            <w:noWrap/>
            <w:vAlign w:val="center"/>
            <w:hideMark/>
          </w:tcPr>
          <w:p w14:paraId="000CC8FB" w14:textId="77777777" w:rsidR="0054582D" w:rsidRPr="002C6179" w:rsidRDefault="0054582D" w:rsidP="007B23CA">
            <w:pPr>
              <w:jc w:val="center"/>
              <w:rPr>
                <w:rFonts w:ascii="Arial" w:hAnsi="Arial" w:cs="Arial"/>
                <w:sz w:val="19"/>
                <w:szCs w:val="19"/>
              </w:rPr>
            </w:pPr>
            <w:r w:rsidRPr="002C6179">
              <w:rPr>
                <w:rFonts w:ascii="Arial" w:hAnsi="Arial" w:cs="Arial"/>
                <w:sz w:val="19"/>
                <w:szCs w:val="19"/>
              </w:rPr>
              <w:t>00061299</w:t>
            </w:r>
          </w:p>
        </w:tc>
        <w:tc>
          <w:tcPr>
            <w:tcW w:w="1040" w:type="dxa"/>
            <w:shd w:val="clear" w:color="auto" w:fill="auto"/>
            <w:noWrap/>
            <w:vAlign w:val="center"/>
            <w:hideMark/>
          </w:tcPr>
          <w:p w14:paraId="05870507" w14:textId="77777777" w:rsidR="0054582D" w:rsidRPr="002C6179" w:rsidRDefault="0054582D" w:rsidP="007B23CA">
            <w:pPr>
              <w:jc w:val="center"/>
              <w:rPr>
                <w:rFonts w:ascii="Arial" w:hAnsi="Arial" w:cs="Arial"/>
                <w:sz w:val="19"/>
                <w:szCs w:val="19"/>
              </w:rPr>
            </w:pPr>
            <w:r w:rsidRPr="002C6179">
              <w:rPr>
                <w:rFonts w:ascii="Arial" w:hAnsi="Arial" w:cs="Arial"/>
                <w:sz w:val="19"/>
                <w:szCs w:val="19"/>
              </w:rPr>
              <w:t>426684</w:t>
            </w:r>
          </w:p>
        </w:tc>
        <w:tc>
          <w:tcPr>
            <w:tcW w:w="3080" w:type="dxa"/>
            <w:shd w:val="clear" w:color="auto" w:fill="auto"/>
            <w:vAlign w:val="center"/>
            <w:hideMark/>
          </w:tcPr>
          <w:p w14:paraId="27D887BB" w14:textId="3CF5F0E0" w:rsidR="0054582D" w:rsidRPr="002C6179" w:rsidRDefault="0054582D" w:rsidP="007B23CA">
            <w:pPr>
              <w:jc w:val="both"/>
              <w:rPr>
                <w:rFonts w:ascii="Arial" w:hAnsi="Arial" w:cs="Arial"/>
                <w:color w:val="000000"/>
                <w:sz w:val="19"/>
                <w:szCs w:val="19"/>
              </w:rPr>
            </w:pPr>
            <w:r w:rsidRPr="002C6179">
              <w:rPr>
                <w:rFonts w:ascii="Arial" w:hAnsi="Arial" w:cs="Arial"/>
                <w:b/>
                <w:bCs/>
                <w:color w:val="000000"/>
                <w:sz w:val="19"/>
                <w:szCs w:val="19"/>
              </w:rPr>
              <w:t xml:space="preserve">LOCAÇÃO DE BRINQUEDO TIPO "FUTEBOL DE SABÃO" </w:t>
            </w:r>
            <w:r w:rsidRPr="002C6179">
              <w:rPr>
                <w:rFonts w:ascii="Arial" w:hAnsi="Arial" w:cs="Arial"/>
                <w:color w:val="000000"/>
                <w:sz w:val="19"/>
                <w:szCs w:val="19"/>
              </w:rPr>
              <w:t xml:space="preserve">- Especificações Mínimas: Medindo no mínimo 5m X 10m. Futebol de </w:t>
            </w:r>
            <w:r w:rsidRPr="002C6179">
              <w:rPr>
                <w:rFonts w:ascii="Arial" w:hAnsi="Arial" w:cs="Arial"/>
                <w:color w:val="000000"/>
                <w:sz w:val="19"/>
                <w:szCs w:val="19"/>
              </w:rPr>
              <w:lastRenderedPageBreak/>
              <w:t>Sabão Inflável completo, com motor soprador de 110v/220v, com potência de 1HP, produzido em material super-resistente, com laterais/entornos infláveis e piso em lona. Com medidas mínimas de 20m X 10m (CxL) respectivamente. O equipamento deve fornecer sistema de operação e instalação de máxima segurança e deve estar acompanhado de cabeamento para a instalação elétrica e mangueira de água, bem como detergente ou xampu neutro.  Incluso no serviço, o transporte, montagem, instalações necessárias, 01 (um) monitor para auxiliar na utilização adequada do brinquedo e desmontagem. Prazo de Locação do Brinquedo:  período mínimo de 05 horas.</w:t>
            </w:r>
          </w:p>
        </w:tc>
        <w:tc>
          <w:tcPr>
            <w:tcW w:w="1000" w:type="dxa"/>
            <w:shd w:val="clear" w:color="auto" w:fill="auto"/>
            <w:noWrap/>
            <w:vAlign w:val="center"/>
            <w:hideMark/>
          </w:tcPr>
          <w:p w14:paraId="38DBDC2E" w14:textId="77777777" w:rsidR="0054582D" w:rsidRPr="002C6179" w:rsidRDefault="0054582D" w:rsidP="007B23CA">
            <w:pPr>
              <w:jc w:val="center"/>
              <w:rPr>
                <w:rFonts w:ascii="Arial" w:hAnsi="Arial" w:cs="Arial"/>
                <w:color w:val="000000"/>
                <w:sz w:val="18"/>
                <w:szCs w:val="18"/>
              </w:rPr>
            </w:pPr>
            <w:r w:rsidRPr="002C6179">
              <w:rPr>
                <w:rFonts w:ascii="Arial" w:hAnsi="Arial" w:cs="Arial"/>
                <w:color w:val="000000"/>
                <w:sz w:val="18"/>
                <w:szCs w:val="18"/>
              </w:rPr>
              <w:lastRenderedPageBreak/>
              <w:t>SERVIÇO</w:t>
            </w:r>
          </w:p>
        </w:tc>
        <w:tc>
          <w:tcPr>
            <w:tcW w:w="760" w:type="dxa"/>
            <w:shd w:val="clear" w:color="auto" w:fill="auto"/>
            <w:vAlign w:val="center"/>
            <w:hideMark/>
          </w:tcPr>
          <w:p w14:paraId="659AB0C4" w14:textId="77777777" w:rsidR="0054582D" w:rsidRPr="002C6179" w:rsidRDefault="0054582D" w:rsidP="007B23CA">
            <w:pPr>
              <w:jc w:val="center"/>
              <w:rPr>
                <w:rFonts w:ascii="Arial" w:hAnsi="Arial" w:cs="Arial"/>
                <w:color w:val="000000"/>
                <w:sz w:val="19"/>
                <w:szCs w:val="19"/>
              </w:rPr>
            </w:pPr>
            <w:r w:rsidRPr="002C6179">
              <w:rPr>
                <w:rFonts w:ascii="Arial" w:hAnsi="Arial" w:cs="Arial"/>
                <w:color w:val="000000"/>
                <w:sz w:val="19"/>
                <w:szCs w:val="19"/>
              </w:rPr>
              <w:t>12</w:t>
            </w:r>
          </w:p>
        </w:tc>
        <w:tc>
          <w:tcPr>
            <w:tcW w:w="1100" w:type="dxa"/>
            <w:shd w:val="clear" w:color="auto" w:fill="auto"/>
            <w:noWrap/>
            <w:vAlign w:val="center"/>
          </w:tcPr>
          <w:p w14:paraId="7A7C4A28" w14:textId="5C573316" w:rsidR="0054582D" w:rsidRPr="002C6179" w:rsidRDefault="0054582D" w:rsidP="007B23CA">
            <w:pPr>
              <w:jc w:val="center"/>
              <w:rPr>
                <w:rFonts w:ascii="Arial" w:hAnsi="Arial" w:cs="Arial"/>
                <w:sz w:val="19"/>
                <w:szCs w:val="19"/>
              </w:rPr>
            </w:pPr>
          </w:p>
        </w:tc>
        <w:tc>
          <w:tcPr>
            <w:tcW w:w="1180" w:type="dxa"/>
            <w:shd w:val="clear" w:color="auto" w:fill="auto"/>
            <w:noWrap/>
            <w:vAlign w:val="center"/>
          </w:tcPr>
          <w:p w14:paraId="0D35E382" w14:textId="42268F60" w:rsidR="0054582D" w:rsidRPr="002C6179" w:rsidRDefault="0054582D" w:rsidP="007B23CA">
            <w:pPr>
              <w:jc w:val="center"/>
              <w:rPr>
                <w:rFonts w:ascii="Arial" w:hAnsi="Arial" w:cs="Arial"/>
                <w:sz w:val="19"/>
                <w:szCs w:val="19"/>
              </w:rPr>
            </w:pPr>
          </w:p>
        </w:tc>
      </w:tr>
      <w:tr w:rsidR="0054582D" w:rsidRPr="002C6179" w14:paraId="6A1AC92C" w14:textId="77777777" w:rsidTr="0054582D">
        <w:trPr>
          <w:trHeight w:val="276"/>
        </w:trPr>
        <w:tc>
          <w:tcPr>
            <w:tcW w:w="580" w:type="dxa"/>
            <w:shd w:val="clear" w:color="auto" w:fill="auto"/>
            <w:noWrap/>
            <w:vAlign w:val="center"/>
            <w:hideMark/>
          </w:tcPr>
          <w:p w14:paraId="447E1A70" w14:textId="77777777" w:rsidR="0054582D" w:rsidRPr="002C6179" w:rsidRDefault="0054582D" w:rsidP="007B23CA">
            <w:pPr>
              <w:jc w:val="center"/>
              <w:rPr>
                <w:rFonts w:ascii="Arial" w:hAnsi="Arial" w:cs="Arial"/>
                <w:sz w:val="19"/>
                <w:szCs w:val="19"/>
              </w:rPr>
            </w:pPr>
            <w:r w:rsidRPr="002C6179">
              <w:rPr>
                <w:rFonts w:ascii="Arial" w:hAnsi="Arial" w:cs="Arial"/>
                <w:sz w:val="19"/>
                <w:szCs w:val="19"/>
              </w:rPr>
              <w:t>2</w:t>
            </w:r>
          </w:p>
        </w:tc>
        <w:tc>
          <w:tcPr>
            <w:tcW w:w="1020" w:type="dxa"/>
            <w:shd w:val="clear" w:color="auto" w:fill="auto"/>
            <w:noWrap/>
            <w:vAlign w:val="center"/>
            <w:hideMark/>
          </w:tcPr>
          <w:p w14:paraId="34C916C6" w14:textId="77777777" w:rsidR="0054582D" w:rsidRPr="002C6179" w:rsidRDefault="0054582D" w:rsidP="007B23CA">
            <w:pPr>
              <w:jc w:val="center"/>
              <w:rPr>
                <w:rFonts w:ascii="Arial" w:hAnsi="Arial" w:cs="Arial"/>
                <w:sz w:val="19"/>
                <w:szCs w:val="19"/>
              </w:rPr>
            </w:pPr>
            <w:r w:rsidRPr="002C6179">
              <w:rPr>
                <w:rFonts w:ascii="Arial" w:hAnsi="Arial" w:cs="Arial"/>
                <w:sz w:val="19"/>
                <w:szCs w:val="19"/>
              </w:rPr>
              <w:t>0006633</w:t>
            </w:r>
          </w:p>
        </w:tc>
        <w:tc>
          <w:tcPr>
            <w:tcW w:w="1040" w:type="dxa"/>
            <w:shd w:val="clear" w:color="auto" w:fill="auto"/>
            <w:noWrap/>
            <w:vAlign w:val="center"/>
            <w:hideMark/>
          </w:tcPr>
          <w:p w14:paraId="217B8CD6" w14:textId="77777777" w:rsidR="0054582D" w:rsidRPr="002C6179" w:rsidRDefault="0054582D" w:rsidP="007B23CA">
            <w:pPr>
              <w:jc w:val="center"/>
              <w:rPr>
                <w:rFonts w:ascii="Arial" w:hAnsi="Arial" w:cs="Arial"/>
                <w:color w:val="000000"/>
                <w:sz w:val="19"/>
                <w:szCs w:val="19"/>
              </w:rPr>
            </w:pPr>
            <w:r w:rsidRPr="002C6179">
              <w:rPr>
                <w:rFonts w:ascii="Arial" w:hAnsi="Arial" w:cs="Arial"/>
                <w:color w:val="000000"/>
                <w:sz w:val="19"/>
                <w:szCs w:val="19"/>
              </w:rPr>
              <w:t>429262</w:t>
            </w:r>
          </w:p>
        </w:tc>
        <w:tc>
          <w:tcPr>
            <w:tcW w:w="3080" w:type="dxa"/>
            <w:shd w:val="clear" w:color="auto" w:fill="auto"/>
            <w:vAlign w:val="center"/>
            <w:hideMark/>
          </w:tcPr>
          <w:p w14:paraId="1BD6BE98" w14:textId="77777777" w:rsidR="0054582D" w:rsidRPr="002C6179" w:rsidRDefault="0054582D" w:rsidP="007B23CA">
            <w:pPr>
              <w:jc w:val="both"/>
              <w:rPr>
                <w:rFonts w:ascii="Arial" w:hAnsi="Arial" w:cs="Arial"/>
                <w:color w:val="000000"/>
                <w:sz w:val="19"/>
                <w:szCs w:val="19"/>
              </w:rPr>
            </w:pPr>
            <w:r w:rsidRPr="002C6179">
              <w:rPr>
                <w:rFonts w:ascii="Arial" w:hAnsi="Arial" w:cs="Arial"/>
                <w:b/>
                <w:bCs/>
                <w:color w:val="000000"/>
                <w:sz w:val="19"/>
                <w:szCs w:val="19"/>
              </w:rPr>
              <w:t xml:space="preserve">LOCAÇÃO DE BINQUEDO TIPO "FUTEBOL DE SABÃO" </w:t>
            </w:r>
            <w:r w:rsidRPr="002C6179">
              <w:rPr>
                <w:rFonts w:ascii="Arial" w:hAnsi="Arial" w:cs="Arial"/>
                <w:color w:val="000000"/>
                <w:sz w:val="19"/>
                <w:szCs w:val="19"/>
              </w:rPr>
              <w:t>- Especificações Mínimas: Medindo no mínimo 6m X 12m. Futebol de Sabão Inflável completo, com motor soprador de 110v/220v, com potência de 1HP, produzido em material super-resistente, com laterais/entornos infláveis e piso inflável. Com medidas mínimas de 6m X 12m (CxL) respectivamente. O equipamento deve fornecer sistema de operação e instalação de máxima segurança e deve estar acompanhado de cabeamento para a instalação elétrica e mangueira de água, bem como detergente ou xampu neutro.  Incluso no serviço, o transporte, montagem, instalações necessárias, 01 (um) monitor para auxiliar na utilização adequada do brinquedo e desmontagem. Prazo de Locação do Brinquedo:  período mínimo de 05 horas.</w:t>
            </w:r>
          </w:p>
        </w:tc>
        <w:tc>
          <w:tcPr>
            <w:tcW w:w="1000" w:type="dxa"/>
            <w:shd w:val="clear" w:color="auto" w:fill="auto"/>
            <w:noWrap/>
            <w:vAlign w:val="center"/>
            <w:hideMark/>
          </w:tcPr>
          <w:p w14:paraId="185A8053" w14:textId="77777777" w:rsidR="0054582D" w:rsidRPr="002C6179" w:rsidRDefault="0054582D" w:rsidP="007B23CA">
            <w:pPr>
              <w:jc w:val="center"/>
              <w:rPr>
                <w:rFonts w:ascii="Arial" w:hAnsi="Arial" w:cs="Arial"/>
                <w:color w:val="000000"/>
                <w:sz w:val="18"/>
                <w:szCs w:val="18"/>
              </w:rPr>
            </w:pPr>
            <w:r w:rsidRPr="002C6179">
              <w:rPr>
                <w:rFonts w:ascii="Arial" w:hAnsi="Arial" w:cs="Arial"/>
                <w:color w:val="000000"/>
                <w:sz w:val="18"/>
                <w:szCs w:val="18"/>
              </w:rPr>
              <w:t>SERVIÇO</w:t>
            </w:r>
          </w:p>
        </w:tc>
        <w:tc>
          <w:tcPr>
            <w:tcW w:w="760" w:type="dxa"/>
            <w:shd w:val="clear" w:color="auto" w:fill="auto"/>
            <w:vAlign w:val="center"/>
            <w:hideMark/>
          </w:tcPr>
          <w:p w14:paraId="62F99EFB" w14:textId="77777777" w:rsidR="0054582D" w:rsidRPr="002C6179" w:rsidRDefault="0054582D" w:rsidP="007B23CA">
            <w:pPr>
              <w:jc w:val="center"/>
              <w:rPr>
                <w:rFonts w:ascii="Arial" w:hAnsi="Arial" w:cs="Arial"/>
                <w:color w:val="000000"/>
                <w:sz w:val="19"/>
                <w:szCs w:val="19"/>
              </w:rPr>
            </w:pPr>
            <w:r w:rsidRPr="002C6179">
              <w:rPr>
                <w:rFonts w:ascii="Arial" w:hAnsi="Arial" w:cs="Arial"/>
                <w:color w:val="000000"/>
                <w:sz w:val="19"/>
                <w:szCs w:val="19"/>
              </w:rPr>
              <w:t>12</w:t>
            </w:r>
          </w:p>
        </w:tc>
        <w:tc>
          <w:tcPr>
            <w:tcW w:w="1100" w:type="dxa"/>
            <w:shd w:val="clear" w:color="auto" w:fill="auto"/>
            <w:noWrap/>
            <w:vAlign w:val="center"/>
          </w:tcPr>
          <w:p w14:paraId="1D54F12E" w14:textId="436CBBA3" w:rsidR="0054582D" w:rsidRPr="002C6179" w:rsidRDefault="0054582D" w:rsidP="007B23CA">
            <w:pPr>
              <w:jc w:val="center"/>
              <w:rPr>
                <w:rFonts w:ascii="Arial" w:hAnsi="Arial" w:cs="Arial"/>
                <w:sz w:val="19"/>
                <w:szCs w:val="19"/>
              </w:rPr>
            </w:pPr>
          </w:p>
        </w:tc>
        <w:tc>
          <w:tcPr>
            <w:tcW w:w="1180" w:type="dxa"/>
            <w:shd w:val="clear" w:color="auto" w:fill="auto"/>
            <w:noWrap/>
            <w:vAlign w:val="center"/>
          </w:tcPr>
          <w:p w14:paraId="5EB53E10" w14:textId="184FAB56" w:rsidR="0054582D" w:rsidRPr="002C6179" w:rsidRDefault="0054582D" w:rsidP="007B23CA">
            <w:pPr>
              <w:jc w:val="center"/>
              <w:rPr>
                <w:rFonts w:ascii="Arial" w:hAnsi="Arial" w:cs="Arial"/>
                <w:sz w:val="19"/>
                <w:szCs w:val="19"/>
              </w:rPr>
            </w:pPr>
          </w:p>
        </w:tc>
      </w:tr>
      <w:tr w:rsidR="0054582D" w:rsidRPr="002C6179" w14:paraId="659FD9C4" w14:textId="77777777" w:rsidTr="0054582D">
        <w:trPr>
          <w:trHeight w:val="558"/>
        </w:trPr>
        <w:tc>
          <w:tcPr>
            <w:tcW w:w="580" w:type="dxa"/>
            <w:shd w:val="clear" w:color="auto" w:fill="auto"/>
            <w:noWrap/>
            <w:vAlign w:val="center"/>
            <w:hideMark/>
          </w:tcPr>
          <w:p w14:paraId="20A48344" w14:textId="77777777" w:rsidR="0054582D" w:rsidRPr="002C6179" w:rsidRDefault="0054582D" w:rsidP="007B23CA">
            <w:pPr>
              <w:jc w:val="center"/>
              <w:rPr>
                <w:rFonts w:ascii="Arial" w:hAnsi="Arial" w:cs="Arial"/>
                <w:sz w:val="19"/>
                <w:szCs w:val="19"/>
              </w:rPr>
            </w:pPr>
            <w:r w:rsidRPr="002C6179">
              <w:rPr>
                <w:rFonts w:ascii="Arial" w:hAnsi="Arial" w:cs="Arial"/>
                <w:sz w:val="19"/>
                <w:szCs w:val="19"/>
              </w:rPr>
              <w:t>3</w:t>
            </w:r>
          </w:p>
        </w:tc>
        <w:tc>
          <w:tcPr>
            <w:tcW w:w="1020" w:type="dxa"/>
            <w:shd w:val="clear" w:color="auto" w:fill="auto"/>
            <w:noWrap/>
            <w:vAlign w:val="center"/>
            <w:hideMark/>
          </w:tcPr>
          <w:p w14:paraId="624C78DB" w14:textId="77777777" w:rsidR="0054582D" w:rsidRPr="002C6179" w:rsidRDefault="0054582D" w:rsidP="007B23CA">
            <w:pPr>
              <w:jc w:val="center"/>
              <w:rPr>
                <w:rFonts w:ascii="Arial" w:hAnsi="Arial" w:cs="Arial"/>
                <w:sz w:val="19"/>
                <w:szCs w:val="19"/>
              </w:rPr>
            </w:pPr>
            <w:r w:rsidRPr="002C6179">
              <w:rPr>
                <w:rFonts w:ascii="Arial" w:hAnsi="Arial" w:cs="Arial"/>
                <w:sz w:val="19"/>
                <w:szCs w:val="19"/>
              </w:rPr>
              <w:t>430514-0</w:t>
            </w:r>
          </w:p>
        </w:tc>
        <w:tc>
          <w:tcPr>
            <w:tcW w:w="1040" w:type="dxa"/>
            <w:shd w:val="clear" w:color="auto" w:fill="auto"/>
            <w:noWrap/>
            <w:vAlign w:val="center"/>
            <w:hideMark/>
          </w:tcPr>
          <w:p w14:paraId="2AC54965" w14:textId="77777777" w:rsidR="0054582D" w:rsidRPr="002C6179" w:rsidRDefault="0054582D" w:rsidP="007B23CA">
            <w:pPr>
              <w:jc w:val="center"/>
              <w:rPr>
                <w:rFonts w:ascii="Arial" w:hAnsi="Arial" w:cs="Arial"/>
                <w:color w:val="000000"/>
                <w:sz w:val="19"/>
                <w:szCs w:val="19"/>
              </w:rPr>
            </w:pPr>
            <w:r w:rsidRPr="002C6179">
              <w:rPr>
                <w:rFonts w:ascii="Arial" w:hAnsi="Arial" w:cs="Arial"/>
                <w:color w:val="000000"/>
                <w:sz w:val="19"/>
                <w:szCs w:val="19"/>
              </w:rPr>
              <w:t>428882</w:t>
            </w:r>
          </w:p>
        </w:tc>
        <w:tc>
          <w:tcPr>
            <w:tcW w:w="3080" w:type="dxa"/>
            <w:shd w:val="clear" w:color="auto" w:fill="auto"/>
            <w:vAlign w:val="center"/>
            <w:hideMark/>
          </w:tcPr>
          <w:p w14:paraId="6D9D6761" w14:textId="33F7C9F8" w:rsidR="0054582D" w:rsidRPr="002C6179" w:rsidRDefault="0054582D" w:rsidP="007B23CA">
            <w:pPr>
              <w:jc w:val="both"/>
              <w:rPr>
                <w:rFonts w:ascii="Arial" w:hAnsi="Arial" w:cs="Arial"/>
                <w:b/>
                <w:bCs/>
                <w:color w:val="000000"/>
              </w:rPr>
            </w:pPr>
            <w:r w:rsidRPr="002C6179">
              <w:rPr>
                <w:rFonts w:ascii="Arial" w:hAnsi="Arial" w:cs="Arial"/>
                <w:b/>
                <w:bCs/>
                <w:color w:val="000000"/>
              </w:rPr>
              <w:t xml:space="preserve">LOCAÇÃO DE BRINQUEDO TIPO "TOURO MECÂNICO" </w:t>
            </w:r>
            <w:r w:rsidRPr="002C6179">
              <w:rPr>
                <w:rFonts w:ascii="Arial" w:hAnsi="Arial" w:cs="Arial"/>
                <w:color w:val="000000"/>
              </w:rPr>
              <w:t>- Especificações Mínimas: Touro Mecânico Inflável completo, com motor soprador de 110v/220v, com potência de 1HP, produzido em material super</w:t>
            </w:r>
            <w:r>
              <w:rPr>
                <w:rFonts w:ascii="Arial" w:hAnsi="Arial" w:cs="Arial"/>
                <w:color w:val="000000"/>
              </w:rPr>
              <w:t xml:space="preserve"> </w:t>
            </w:r>
            <w:r w:rsidRPr="002C6179">
              <w:rPr>
                <w:rFonts w:ascii="Arial" w:hAnsi="Arial" w:cs="Arial"/>
                <w:color w:val="000000"/>
              </w:rPr>
              <w:t xml:space="preserve">- resistente lona KP 1000, com laterais/entornos infláveis e piso </w:t>
            </w:r>
            <w:r w:rsidRPr="002C6179">
              <w:rPr>
                <w:rFonts w:ascii="Arial" w:hAnsi="Arial" w:cs="Arial"/>
                <w:color w:val="000000"/>
              </w:rPr>
              <w:lastRenderedPageBreak/>
              <w:t>inflável modelo rodeio/cerca. Com medidas mínimas de 4,50mx4,50mx2,20m (CxLxA), respectivamente. O equipamento deve ter regulagens de força e sentido de giro – direita/esquerda, conter touro de tamanho grande com cabeça para capacidade de usuário até 70kg.  Incluso no serviço, o transporte, montagem, instalações necessárias, 01 (um) monitor para auxiliar na utilização adequada do brinquedo e desmontagem. Prazo de Locação do Brinquedo:  período mínimo de 05 horas.</w:t>
            </w:r>
          </w:p>
        </w:tc>
        <w:tc>
          <w:tcPr>
            <w:tcW w:w="1000" w:type="dxa"/>
            <w:shd w:val="clear" w:color="auto" w:fill="auto"/>
            <w:noWrap/>
            <w:vAlign w:val="center"/>
            <w:hideMark/>
          </w:tcPr>
          <w:p w14:paraId="4A93DD36" w14:textId="77777777" w:rsidR="0054582D" w:rsidRPr="002C6179" w:rsidRDefault="0054582D" w:rsidP="007B23CA">
            <w:pPr>
              <w:jc w:val="center"/>
              <w:rPr>
                <w:rFonts w:ascii="Arial" w:hAnsi="Arial" w:cs="Arial"/>
                <w:color w:val="000000"/>
                <w:sz w:val="18"/>
                <w:szCs w:val="18"/>
              </w:rPr>
            </w:pPr>
            <w:r w:rsidRPr="002C6179">
              <w:rPr>
                <w:rFonts w:ascii="Arial" w:hAnsi="Arial" w:cs="Arial"/>
                <w:color w:val="000000"/>
                <w:sz w:val="18"/>
                <w:szCs w:val="18"/>
              </w:rPr>
              <w:lastRenderedPageBreak/>
              <w:t>SERVIÇO</w:t>
            </w:r>
          </w:p>
        </w:tc>
        <w:tc>
          <w:tcPr>
            <w:tcW w:w="760" w:type="dxa"/>
            <w:shd w:val="clear" w:color="auto" w:fill="auto"/>
            <w:vAlign w:val="center"/>
            <w:hideMark/>
          </w:tcPr>
          <w:p w14:paraId="259A4CE4" w14:textId="77777777" w:rsidR="0054582D" w:rsidRPr="002C6179" w:rsidRDefault="0054582D" w:rsidP="007B23CA">
            <w:pPr>
              <w:jc w:val="center"/>
              <w:rPr>
                <w:rFonts w:ascii="Arial" w:hAnsi="Arial" w:cs="Arial"/>
                <w:color w:val="000000"/>
                <w:sz w:val="19"/>
                <w:szCs w:val="19"/>
              </w:rPr>
            </w:pPr>
            <w:r w:rsidRPr="002C6179">
              <w:rPr>
                <w:rFonts w:ascii="Arial" w:hAnsi="Arial" w:cs="Arial"/>
                <w:color w:val="000000"/>
                <w:sz w:val="19"/>
                <w:szCs w:val="19"/>
              </w:rPr>
              <w:t>12</w:t>
            </w:r>
          </w:p>
        </w:tc>
        <w:tc>
          <w:tcPr>
            <w:tcW w:w="1100" w:type="dxa"/>
            <w:shd w:val="clear" w:color="auto" w:fill="auto"/>
            <w:noWrap/>
            <w:vAlign w:val="center"/>
          </w:tcPr>
          <w:p w14:paraId="2B848C5D" w14:textId="3C5ABFB5" w:rsidR="0054582D" w:rsidRPr="002C6179" w:rsidRDefault="0054582D" w:rsidP="007B23CA">
            <w:pPr>
              <w:jc w:val="center"/>
              <w:rPr>
                <w:rFonts w:ascii="Arial" w:hAnsi="Arial" w:cs="Arial"/>
                <w:sz w:val="19"/>
                <w:szCs w:val="19"/>
              </w:rPr>
            </w:pPr>
          </w:p>
        </w:tc>
        <w:tc>
          <w:tcPr>
            <w:tcW w:w="1180" w:type="dxa"/>
            <w:shd w:val="clear" w:color="auto" w:fill="auto"/>
            <w:noWrap/>
            <w:vAlign w:val="center"/>
          </w:tcPr>
          <w:p w14:paraId="170994D8" w14:textId="3D673B4D" w:rsidR="0054582D" w:rsidRPr="002C6179" w:rsidRDefault="0054582D" w:rsidP="007B23CA">
            <w:pPr>
              <w:jc w:val="center"/>
              <w:rPr>
                <w:rFonts w:ascii="Arial" w:hAnsi="Arial" w:cs="Arial"/>
                <w:sz w:val="19"/>
                <w:szCs w:val="19"/>
              </w:rPr>
            </w:pPr>
          </w:p>
        </w:tc>
      </w:tr>
      <w:tr w:rsidR="0054582D" w:rsidRPr="002C6179" w14:paraId="2A477AFE" w14:textId="77777777" w:rsidTr="0054582D">
        <w:trPr>
          <w:trHeight w:val="276"/>
        </w:trPr>
        <w:tc>
          <w:tcPr>
            <w:tcW w:w="580" w:type="dxa"/>
            <w:shd w:val="clear" w:color="auto" w:fill="auto"/>
            <w:noWrap/>
            <w:vAlign w:val="center"/>
            <w:hideMark/>
          </w:tcPr>
          <w:p w14:paraId="40720FFE" w14:textId="77777777" w:rsidR="0054582D" w:rsidRPr="002C6179" w:rsidRDefault="0054582D" w:rsidP="007B23CA">
            <w:pPr>
              <w:jc w:val="center"/>
              <w:rPr>
                <w:rFonts w:ascii="Arial" w:hAnsi="Arial" w:cs="Arial"/>
                <w:sz w:val="19"/>
                <w:szCs w:val="19"/>
              </w:rPr>
            </w:pPr>
            <w:r w:rsidRPr="002C6179">
              <w:rPr>
                <w:rFonts w:ascii="Arial" w:hAnsi="Arial" w:cs="Arial"/>
                <w:sz w:val="19"/>
                <w:szCs w:val="19"/>
              </w:rPr>
              <w:t>4</w:t>
            </w:r>
          </w:p>
        </w:tc>
        <w:tc>
          <w:tcPr>
            <w:tcW w:w="1020" w:type="dxa"/>
            <w:shd w:val="clear" w:color="auto" w:fill="auto"/>
            <w:noWrap/>
            <w:vAlign w:val="center"/>
            <w:hideMark/>
          </w:tcPr>
          <w:p w14:paraId="72DC4A4D" w14:textId="77777777" w:rsidR="0054582D" w:rsidRPr="002C6179" w:rsidRDefault="0054582D" w:rsidP="007B23CA">
            <w:pPr>
              <w:jc w:val="center"/>
              <w:rPr>
                <w:rFonts w:ascii="Arial" w:hAnsi="Arial" w:cs="Arial"/>
                <w:sz w:val="19"/>
                <w:szCs w:val="19"/>
              </w:rPr>
            </w:pPr>
            <w:r w:rsidRPr="002C6179">
              <w:rPr>
                <w:rFonts w:ascii="Arial" w:hAnsi="Arial" w:cs="Arial"/>
                <w:sz w:val="19"/>
                <w:szCs w:val="19"/>
              </w:rPr>
              <w:t>00055600</w:t>
            </w:r>
          </w:p>
        </w:tc>
        <w:tc>
          <w:tcPr>
            <w:tcW w:w="1040" w:type="dxa"/>
            <w:shd w:val="clear" w:color="auto" w:fill="auto"/>
            <w:noWrap/>
            <w:vAlign w:val="center"/>
            <w:hideMark/>
          </w:tcPr>
          <w:p w14:paraId="081B73AC" w14:textId="77777777" w:rsidR="0054582D" w:rsidRPr="002C6179" w:rsidRDefault="0054582D" w:rsidP="007B23CA">
            <w:pPr>
              <w:jc w:val="center"/>
              <w:rPr>
                <w:rFonts w:ascii="Arial" w:hAnsi="Arial" w:cs="Arial"/>
                <w:sz w:val="19"/>
                <w:szCs w:val="19"/>
              </w:rPr>
            </w:pPr>
            <w:r w:rsidRPr="002C6179">
              <w:rPr>
                <w:rFonts w:ascii="Arial" w:hAnsi="Arial" w:cs="Arial"/>
                <w:sz w:val="19"/>
                <w:szCs w:val="19"/>
              </w:rPr>
              <w:t>428883</w:t>
            </w:r>
          </w:p>
        </w:tc>
        <w:tc>
          <w:tcPr>
            <w:tcW w:w="3080" w:type="dxa"/>
            <w:shd w:val="clear" w:color="auto" w:fill="auto"/>
            <w:vAlign w:val="center"/>
            <w:hideMark/>
          </w:tcPr>
          <w:p w14:paraId="20313F2A" w14:textId="77777777" w:rsidR="0054582D" w:rsidRPr="002C6179" w:rsidRDefault="0054582D" w:rsidP="007B23CA">
            <w:pPr>
              <w:jc w:val="both"/>
              <w:rPr>
                <w:rFonts w:ascii="Arial" w:hAnsi="Arial" w:cs="Arial"/>
                <w:b/>
                <w:bCs/>
                <w:color w:val="000000"/>
              </w:rPr>
            </w:pPr>
            <w:r w:rsidRPr="002C6179">
              <w:rPr>
                <w:rFonts w:ascii="Arial" w:hAnsi="Arial" w:cs="Arial"/>
                <w:b/>
                <w:bCs/>
                <w:color w:val="000000"/>
              </w:rPr>
              <w:t>LOCAÇÃO DE BRINQUEDO TIPO "TOBOGÃ GIGANTE INFLÁVEL"</w:t>
            </w:r>
            <w:r w:rsidRPr="002C6179">
              <w:rPr>
                <w:rFonts w:ascii="Arial" w:hAnsi="Arial" w:cs="Arial"/>
                <w:color w:val="000000"/>
              </w:rPr>
              <w:t xml:space="preserve"> - Especificações Mínimas: Tobogã Gigante Inflável completo, com motor soprador de 110v/220v, com potência de 1HP produzido em material KP 1000, super-resistente. Com medidas mínimas de 5,5m X 8,0m X 4,0m, AxCxL respectivamente. O equipamento deve fornecer sistema de operação e instalação de máxima segurança e deve estar acompanhado de cabeamento para a instalação elétrica.  Incluso no serviço, o transporte, montagem, instalações necessárias, 01 (um) monitor para auxiliar na utilização adequada do brinquedo e desmontagem. Prazo de Locação do Brinquedo:  período mínimo de 05 horas.</w:t>
            </w:r>
          </w:p>
        </w:tc>
        <w:tc>
          <w:tcPr>
            <w:tcW w:w="1000" w:type="dxa"/>
            <w:shd w:val="clear" w:color="auto" w:fill="auto"/>
            <w:noWrap/>
            <w:vAlign w:val="center"/>
            <w:hideMark/>
          </w:tcPr>
          <w:p w14:paraId="1C50F225" w14:textId="77777777" w:rsidR="0054582D" w:rsidRPr="002C6179" w:rsidRDefault="0054582D" w:rsidP="007B23CA">
            <w:pPr>
              <w:jc w:val="center"/>
              <w:rPr>
                <w:rFonts w:ascii="Arial" w:hAnsi="Arial" w:cs="Arial"/>
                <w:color w:val="000000"/>
                <w:sz w:val="18"/>
                <w:szCs w:val="18"/>
              </w:rPr>
            </w:pPr>
            <w:r w:rsidRPr="002C6179">
              <w:rPr>
                <w:rFonts w:ascii="Arial" w:hAnsi="Arial" w:cs="Arial"/>
                <w:color w:val="000000"/>
                <w:sz w:val="18"/>
                <w:szCs w:val="18"/>
              </w:rPr>
              <w:t>SERVIÇO</w:t>
            </w:r>
          </w:p>
        </w:tc>
        <w:tc>
          <w:tcPr>
            <w:tcW w:w="760" w:type="dxa"/>
            <w:shd w:val="clear" w:color="auto" w:fill="auto"/>
            <w:vAlign w:val="center"/>
            <w:hideMark/>
          </w:tcPr>
          <w:p w14:paraId="68663EA5" w14:textId="77777777" w:rsidR="0054582D" w:rsidRPr="002C6179" w:rsidRDefault="0054582D" w:rsidP="007B23CA">
            <w:pPr>
              <w:jc w:val="center"/>
              <w:rPr>
                <w:rFonts w:ascii="Arial" w:hAnsi="Arial" w:cs="Arial"/>
                <w:color w:val="000000"/>
                <w:sz w:val="19"/>
                <w:szCs w:val="19"/>
              </w:rPr>
            </w:pPr>
            <w:r w:rsidRPr="002C6179">
              <w:rPr>
                <w:rFonts w:ascii="Arial" w:hAnsi="Arial" w:cs="Arial"/>
                <w:color w:val="000000"/>
                <w:sz w:val="19"/>
                <w:szCs w:val="19"/>
              </w:rPr>
              <w:t>12</w:t>
            </w:r>
          </w:p>
        </w:tc>
        <w:tc>
          <w:tcPr>
            <w:tcW w:w="1100" w:type="dxa"/>
            <w:shd w:val="clear" w:color="auto" w:fill="auto"/>
            <w:noWrap/>
            <w:vAlign w:val="center"/>
          </w:tcPr>
          <w:p w14:paraId="357E2B8A" w14:textId="47D42811" w:rsidR="0054582D" w:rsidRPr="002C6179" w:rsidRDefault="0054582D" w:rsidP="007B23CA">
            <w:pPr>
              <w:jc w:val="center"/>
              <w:rPr>
                <w:rFonts w:ascii="Arial" w:hAnsi="Arial" w:cs="Arial"/>
                <w:sz w:val="19"/>
                <w:szCs w:val="19"/>
              </w:rPr>
            </w:pPr>
          </w:p>
        </w:tc>
        <w:tc>
          <w:tcPr>
            <w:tcW w:w="1180" w:type="dxa"/>
            <w:shd w:val="clear" w:color="auto" w:fill="auto"/>
            <w:noWrap/>
            <w:vAlign w:val="center"/>
          </w:tcPr>
          <w:p w14:paraId="445920AE" w14:textId="00794837" w:rsidR="0054582D" w:rsidRPr="002C6179" w:rsidRDefault="0054582D" w:rsidP="007B23CA">
            <w:pPr>
              <w:jc w:val="center"/>
              <w:rPr>
                <w:rFonts w:ascii="Arial" w:hAnsi="Arial" w:cs="Arial"/>
                <w:sz w:val="19"/>
                <w:szCs w:val="19"/>
              </w:rPr>
            </w:pPr>
          </w:p>
        </w:tc>
      </w:tr>
      <w:tr w:rsidR="0054582D" w:rsidRPr="002C6179" w14:paraId="4B316D73" w14:textId="77777777" w:rsidTr="0054582D">
        <w:trPr>
          <w:trHeight w:val="558"/>
        </w:trPr>
        <w:tc>
          <w:tcPr>
            <w:tcW w:w="580" w:type="dxa"/>
            <w:shd w:val="clear" w:color="auto" w:fill="auto"/>
            <w:noWrap/>
            <w:vAlign w:val="center"/>
            <w:hideMark/>
          </w:tcPr>
          <w:p w14:paraId="13463C91" w14:textId="77777777" w:rsidR="0054582D" w:rsidRPr="002C6179" w:rsidRDefault="0054582D" w:rsidP="007B23CA">
            <w:pPr>
              <w:jc w:val="center"/>
              <w:rPr>
                <w:rFonts w:ascii="Arial" w:hAnsi="Arial" w:cs="Arial"/>
                <w:sz w:val="19"/>
                <w:szCs w:val="19"/>
              </w:rPr>
            </w:pPr>
            <w:r w:rsidRPr="002C6179">
              <w:rPr>
                <w:rFonts w:ascii="Arial" w:hAnsi="Arial" w:cs="Arial"/>
                <w:sz w:val="19"/>
                <w:szCs w:val="19"/>
              </w:rPr>
              <w:t>5</w:t>
            </w:r>
          </w:p>
        </w:tc>
        <w:tc>
          <w:tcPr>
            <w:tcW w:w="1020" w:type="dxa"/>
            <w:shd w:val="clear" w:color="auto" w:fill="auto"/>
            <w:noWrap/>
            <w:vAlign w:val="center"/>
            <w:hideMark/>
          </w:tcPr>
          <w:p w14:paraId="088E356F" w14:textId="77777777" w:rsidR="0054582D" w:rsidRPr="002C6179" w:rsidRDefault="0054582D" w:rsidP="007B23CA">
            <w:pPr>
              <w:jc w:val="center"/>
              <w:rPr>
                <w:rFonts w:ascii="Arial" w:hAnsi="Arial" w:cs="Arial"/>
                <w:sz w:val="19"/>
                <w:szCs w:val="19"/>
              </w:rPr>
            </w:pPr>
            <w:r w:rsidRPr="002C6179">
              <w:rPr>
                <w:rFonts w:ascii="Arial" w:hAnsi="Arial" w:cs="Arial"/>
                <w:sz w:val="19"/>
                <w:szCs w:val="19"/>
              </w:rPr>
              <w:t>00055600</w:t>
            </w:r>
          </w:p>
        </w:tc>
        <w:tc>
          <w:tcPr>
            <w:tcW w:w="1040" w:type="dxa"/>
            <w:shd w:val="clear" w:color="auto" w:fill="auto"/>
            <w:noWrap/>
            <w:vAlign w:val="center"/>
            <w:hideMark/>
          </w:tcPr>
          <w:p w14:paraId="52A4A3FD" w14:textId="77777777" w:rsidR="0054582D" w:rsidRPr="002C6179" w:rsidRDefault="0054582D" w:rsidP="007B23CA">
            <w:pPr>
              <w:jc w:val="center"/>
              <w:rPr>
                <w:rFonts w:ascii="Arial" w:hAnsi="Arial" w:cs="Arial"/>
                <w:color w:val="000000"/>
                <w:sz w:val="19"/>
                <w:szCs w:val="19"/>
              </w:rPr>
            </w:pPr>
            <w:r w:rsidRPr="002C6179">
              <w:rPr>
                <w:rFonts w:ascii="Arial" w:hAnsi="Arial" w:cs="Arial"/>
                <w:color w:val="000000"/>
                <w:sz w:val="19"/>
                <w:szCs w:val="19"/>
              </w:rPr>
              <w:t>429264</w:t>
            </w:r>
          </w:p>
        </w:tc>
        <w:tc>
          <w:tcPr>
            <w:tcW w:w="3080" w:type="dxa"/>
            <w:shd w:val="clear" w:color="auto" w:fill="auto"/>
            <w:vAlign w:val="center"/>
            <w:hideMark/>
          </w:tcPr>
          <w:p w14:paraId="1133F163" w14:textId="77777777" w:rsidR="0054582D" w:rsidRPr="002C6179" w:rsidRDefault="0054582D" w:rsidP="007B23CA">
            <w:pPr>
              <w:jc w:val="both"/>
              <w:rPr>
                <w:rFonts w:ascii="Arial" w:hAnsi="Arial" w:cs="Arial"/>
                <w:b/>
                <w:bCs/>
                <w:color w:val="000000"/>
              </w:rPr>
            </w:pPr>
            <w:r w:rsidRPr="002C6179">
              <w:rPr>
                <w:rFonts w:ascii="Arial" w:hAnsi="Arial" w:cs="Arial"/>
                <w:b/>
                <w:bCs/>
                <w:color w:val="000000"/>
              </w:rPr>
              <w:t>LOCAÇÃO DE BRINQUEDO TIPO "TOBOGÃ MÉDIO INFLÁVEL"</w:t>
            </w:r>
            <w:r w:rsidRPr="002C6179">
              <w:rPr>
                <w:rFonts w:ascii="Arial" w:hAnsi="Arial" w:cs="Arial"/>
                <w:color w:val="000000"/>
              </w:rPr>
              <w:t xml:space="preserve"> - Especificações Mínimas: Tobogã inflável completo, com motor soprador de 110v/220v, com potência de 1hp produzido em material kp 1000, super resistente. tamanho aproximado mínimo do brinquedo: l x c x a - 3m x 5m x 4,5m. axcxl respectivamente. o </w:t>
            </w:r>
            <w:r w:rsidRPr="002C6179">
              <w:rPr>
                <w:rFonts w:ascii="Arial" w:hAnsi="Arial" w:cs="Arial"/>
                <w:color w:val="000000"/>
              </w:rPr>
              <w:lastRenderedPageBreak/>
              <w:t>equipamento deve fornecer sistema de operação e instalação de máxima segurança e deve estar acompanhado de cabeamento para a instalação elétrica.  Incluso no serviço, o transporte, montagem, instalações necessárias, 01 (um) monitor para auxiliar na utilização adequada do brinquedo e desmontagem. Prazo de Locação do Brinquedo:  período mínimo de 05 horas.</w:t>
            </w:r>
          </w:p>
        </w:tc>
        <w:tc>
          <w:tcPr>
            <w:tcW w:w="1000" w:type="dxa"/>
            <w:shd w:val="clear" w:color="auto" w:fill="auto"/>
            <w:noWrap/>
            <w:vAlign w:val="center"/>
            <w:hideMark/>
          </w:tcPr>
          <w:p w14:paraId="10C01997" w14:textId="77777777" w:rsidR="0054582D" w:rsidRPr="002C6179" w:rsidRDefault="0054582D" w:rsidP="007B23CA">
            <w:pPr>
              <w:jc w:val="center"/>
              <w:rPr>
                <w:rFonts w:ascii="Arial" w:hAnsi="Arial" w:cs="Arial"/>
                <w:color w:val="000000"/>
                <w:sz w:val="18"/>
                <w:szCs w:val="18"/>
              </w:rPr>
            </w:pPr>
            <w:r w:rsidRPr="002C6179">
              <w:rPr>
                <w:rFonts w:ascii="Arial" w:hAnsi="Arial" w:cs="Arial"/>
                <w:color w:val="000000"/>
                <w:sz w:val="18"/>
                <w:szCs w:val="18"/>
              </w:rPr>
              <w:lastRenderedPageBreak/>
              <w:t>SERVIÇO</w:t>
            </w:r>
          </w:p>
        </w:tc>
        <w:tc>
          <w:tcPr>
            <w:tcW w:w="760" w:type="dxa"/>
            <w:shd w:val="clear" w:color="auto" w:fill="auto"/>
            <w:vAlign w:val="center"/>
            <w:hideMark/>
          </w:tcPr>
          <w:p w14:paraId="34A2794B" w14:textId="77777777" w:rsidR="0054582D" w:rsidRPr="002C6179" w:rsidRDefault="0054582D" w:rsidP="007B23CA">
            <w:pPr>
              <w:jc w:val="center"/>
              <w:rPr>
                <w:rFonts w:ascii="Arial" w:hAnsi="Arial" w:cs="Arial"/>
                <w:color w:val="000000"/>
                <w:sz w:val="19"/>
                <w:szCs w:val="19"/>
              </w:rPr>
            </w:pPr>
            <w:r w:rsidRPr="002C6179">
              <w:rPr>
                <w:rFonts w:ascii="Arial" w:hAnsi="Arial" w:cs="Arial"/>
                <w:color w:val="000000"/>
                <w:sz w:val="19"/>
                <w:szCs w:val="19"/>
              </w:rPr>
              <w:t>12</w:t>
            </w:r>
          </w:p>
        </w:tc>
        <w:tc>
          <w:tcPr>
            <w:tcW w:w="1100" w:type="dxa"/>
            <w:shd w:val="clear" w:color="auto" w:fill="auto"/>
            <w:noWrap/>
            <w:vAlign w:val="center"/>
          </w:tcPr>
          <w:p w14:paraId="5813F801" w14:textId="19159EE2" w:rsidR="0054582D" w:rsidRPr="002C6179" w:rsidRDefault="0054582D" w:rsidP="007B23CA">
            <w:pPr>
              <w:jc w:val="center"/>
              <w:rPr>
                <w:rFonts w:ascii="Arial" w:hAnsi="Arial" w:cs="Arial"/>
                <w:sz w:val="19"/>
                <w:szCs w:val="19"/>
              </w:rPr>
            </w:pPr>
          </w:p>
        </w:tc>
        <w:tc>
          <w:tcPr>
            <w:tcW w:w="1180" w:type="dxa"/>
            <w:shd w:val="clear" w:color="auto" w:fill="auto"/>
            <w:noWrap/>
            <w:vAlign w:val="center"/>
          </w:tcPr>
          <w:p w14:paraId="111E1C54" w14:textId="3111F5F6" w:rsidR="0054582D" w:rsidRPr="002C6179" w:rsidRDefault="0054582D" w:rsidP="007B23CA">
            <w:pPr>
              <w:jc w:val="center"/>
              <w:rPr>
                <w:rFonts w:ascii="Arial" w:hAnsi="Arial" w:cs="Arial"/>
                <w:sz w:val="19"/>
                <w:szCs w:val="19"/>
              </w:rPr>
            </w:pPr>
          </w:p>
        </w:tc>
      </w:tr>
      <w:tr w:rsidR="0054582D" w:rsidRPr="002C6179" w14:paraId="69DCB380" w14:textId="77777777" w:rsidTr="0054582D">
        <w:trPr>
          <w:trHeight w:val="843"/>
        </w:trPr>
        <w:tc>
          <w:tcPr>
            <w:tcW w:w="580" w:type="dxa"/>
            <w:shd w:val="clear" w:color="auto" w:fill="auto"/>
            <w:noWrap/>
            <w:vAlign w:val="center"/>
            <w:hideMark/>
          </w:tcPr>
          <w:p w14:paraId="4240B1B0" w14:textId="77777777" w:rsidR="0054582D" w:rsidRPr="002C6179" w:rsidRDefault="0054582D" w:rsidP="007B23CA">
            <w:pPr>
              <w:jc w:val="center"/>
              <w:rPr>
                <w:rFonts w:ascii="Arial" w:hAnsi="Arial" w:cs="Arial"/>
                <w:sz w:val="19"/>
                <w:szCs w:val="19"/>
              </w:rPr>
            </w:pPr>
            <w:r w:rsidRPr="002C6179">
              <w:rPr>
                <w:rFonts w:ascii="Arial" w:hAnsi="Arial" w:cs="Arial"/>
                <w:sz w:val="19"/>
                <w:szCs w:val="19"/>
              </w:rPr>
              <w:t>6</w:t>
            </w:r>
          </w:p>
        </w:tc>
        <w:tc>
          <w:tcPr>
            <w:tcW w:w="1020" w:type="dxa"/>
            <w:shd w:val="clear" w:color="auto" w:fill="auto"/>
            <w:noWrap/>
            <w:vAlign w:val="center"/>
            <w:hideMark/>
          </w:tcPr>
          <w:p w14:paraId="46ED8FC5" w14:textId="77777777" w:rsidR="0054582D" w:rsidRPr="002C6179" w:rsidRDefault="0054582D" w:rsidP="007B23CA">
            <w:pPr>
              <w:jc w:val="center"/>
              <w:rPr>
                <w:rFonts w:ascii="Arial" w:hAnsi="Arial" w:cs="Arial"/>
                <w:sz w:val="19"/>
                <w:szCs w:val="19"/>
              </w:rPr>
            </w:pPr>
            <w:r w:rsidRPr="002C6179">
              <w:rPr>
                <w:rFonts w:ascii="Arial" w:hAnsi="Arial" w:cs="Arial"/>
                <w:sz w:val="19"/>
                <w:szCs w:val="19"/>
              </w:rPr>
              <w:t>00074203</w:t>
            </w:r>
          </w:p>
        </w:tc>
        <w:tc>
          <w:tcPr>
            <w:tcW w:w="1040" w:type="dxa"/>
            <w:shd w:val="clear" w:color="auto" w:fill="auto"/>
            <w:noWrap/>
            <w:vAlign w:val="center"/>
            <w:hideMark/>
          </w:tcPr>
          <w:p w14:paraId="22B14273" w14:textId="77777777" w:rsidR="0054582D" w:rsidRPr="002C6179" w:rsidRDefault="0054582D" w:rsidP="007B23CA">
            <w:pPr>
              <w:jc w:val="center"/>
              <w:rPr>
                <w:rFonts w:ascii="Arial" w:hAnsi="Arial" w:cs="Arial"/>
                <w:sz w:val="19"/>
                <w:szCs w:val="19"/>
              </w:rPr>
            </w:pPr>
            <w:r w:rsidRPr="002C6179">
              <w:rPr>
                <w:rFonts w:ascii="Arial" w:hAnsi="Arial" w:cs="Arial"/>
                <w:sz w:val="19"/>
                <w:szCs w:val="19"/>
              </w:rPr>
              <w:t>432999</w:t>
            </w:r>
          </w:p>
        </w:tc>
        <w:tc>
          <w:tcPr>
            <w:tcW w:w="3080" w:type="dxa"/>
            <w:shd w:val="clear" w:color="auto" w:fill="auto"/>
            <w:vAlign w:val="center"/>
            <w:hideMark/>
          </w:tcPr>
          <w:p w14:paraId="054EED01" w14:textId="77777777" w:rsidR="0054582D" w:rsidRPr="002C6179" w:rsidRDefault="0054582D" w:rsidP="007B23CA">
            <w:pPr>
              <w:jc w:val="both"/>
              <w:rPr>
                <w:rFonts w:ascii="Arial" w:hAnsi="Arial" w:cs="Arial"/>
                <w:b/>
                <w:bCs/>
                <w:color w:val="000000"/>
              </w:rPr>
            </w:pPr>
            <w:r w:rsidRPr="002C6179">
              <w:rPr>
                <w:rFonts w:ascii="Arial" w:hAnsi="Arial" w:cs="Arial"/>
                <w:b/>
                <w:bCs/>
                <w:color w:val="000000"/>
              </w:rPr>
              <w:t>LOCAÇÃO DE BRINQUEDO TIPO "ESCALDA ALPINISMO INFLÁVEL SUPER"</w:t>
            </w:r>
            <w:r w:rsidRPr="002C6179">
              <w:rPr>
                <w:rFonts w:ascii="Arial" w:hAnsi="Arial" w:cs="Arial"/>
                <w:color w:val="000000"/>
              </w:rPr>
              <w:t xml:space="preserve"> - Especificações Mínimas: Alpinismo Inflável Super completo, com motor soprador de 110v/220v, com potência de 1HP produzido em material KP 1000, super-resistente, com medidas mínimas de 3,00m X 4,50m X 4,50m, AxCxL respectivamente. O brinquedo deve ser extremamente radical, e simular uma montanha, onde o “alpinista” tenta chegar ao cume no menor tempo possível, sendo este de capacidade para 2 (dois) usuários simultâneos.  Incluso no serviço, o transporte, montagem, instalações necessárias, 01 (um) monitor para auxiliar na utilização adequada do brinquedo e desmontagem. Prazo de Locação do Brinquedo:  período mínimo de 05 horas.</w:t>
            </w:r>
          </w:p>
        </w:tc>
        <w:tc>
          <w:tcPr>
            <w:tcW w:w="1000" w:type="dxa"/>
            <w:shd w:val="clear" w:color="auto" w:fill="auto"/>
            <w:noWrap/>
            <w:vAlign w:val="center"/>
            <w:hideMark/>
          </w:tcPr>
          <w:p w14:paraId="3FE6EDD2" w14:textId="77777777" w:rsidR="0054582D" w:rsidRPr="002C6179" w:rsidRDefault="0054582D" w:rsidP="007B23CA">
            <w:pPr>
              <w:jc w:val="center"/>
              <w:rPr>
                <w:rFonts w:ascii="Arial" w:hAnsi="Arial" w:cs="Arial"/>
                <w:color w:val="000000"/>
                <w:sz w:val="18"/>
                <w:szCs w:val="18"/>
              </w:rPr>
            </w:pPr>
            <w:r w:rsidRPr="002C6179">
              <w:rPr>
                <w:rFonts w:ascii="Arial" w:hAnsi="Arial" w:cs="Arial"/>
                <w:color w:val="000000"/>
                <w:sz w:val="18"/>
                <w:szCs w:val="18"/>
              </w:rPr>
              <w:t>SERVIÇO</w:t>
            </w:r>
          </w:p>
        </w:tc>
        <w:tc>
          <w:tcPr>
            <w:tcW w:w="760" w:type="dxa"/>
            <w:shd w:val="clear" w:color="auto" w:fill="auto"/>
            <w:vAlign w:val="center"/>
            <w:hideMark/>
          </w:tcPr>
          <w:p w14:paraId="193E5C72" w14:textId="77777777" w:rsidR="0054582D" w:rsidRPr="002C6179" w:rsidRDefault="0054582D" w:rsidP="007B23CA">
            <w:pPr>
              <w:jc w:val="center"/>
              <w:rPr>
                <w:rFonts w:ascii="Arial" w:hAnsi="Arial" w:cs="Arial"/>
                <w:color w:val="000000"/>
                <w:sz w:val="19"/>
                <w:szCs w:val="19"/>
              </w:rPr>
            </w:pPr>
            <w:r w:rsidRPr="002C6179">
              <w:rPr>
                <w:rFonts w:ascii="Arial" w:hAnsi="Arial" w:cs="Arial"/>
                <w:color w:val="000000"/>
                <w:sz w:val="19"/>
                <w:szCs w:val="19"/>
              </w:rPr>
              <w:t>12</w:t>
            </w:r>
          </w:p>
        </w:tc>
        <w:tc>
          <w:tcPr>
            <w:tcW w:w="1100" w:type="dxa"/>
            <w:shd w:val="clear" w:color="auto" w:fill="auto"/>
            <w:noWrap/>
            <w:vAlign w:val="center"/>
          </w:tcPr>
          <w:p w14:paraId="086D3C03" w14:textId="70748071" w:rsidR="0054582D" w:rsidRPr="002C6179" w:rsidRDefault="0054582D" w:rsidP="007B23CA">
            <w:pPr>
              <w:jc w:val="center"/>
              <w:rPr>
                <w:rFonts w:ascii="Arial" w:hAnsi="Arial" w:cs="Arial"/>
                <w:sz w:val="19"/>
                <w:szCs w:val="19"/>
              </w:rPr>
            </w:pPr>
          </w:p>
        </w:tc>
        <w:tc>
          <w:tcPr>
            <w:tcW w:w="1180" w:type="dxa"/>
            <w:shd w:val="clear" w:color="auto" w:fill="auto"/>
            <w:noWrap/>
            <w:vAlign w:val="center"/>
          </w:tcPr>
          <w:p w14:paraId="61A3F436" w14:textId="6D7D06A3" w:rsidR="0054582D" w:rsidRPr="002C6179" w:rsidRDefault="0054582D" w:rsidP="007B23CA">
            <w:pPr>
              <w:jc w:val="center"/>
              <w:rPr>
                <w:rFonts w:ascii="Arial" w:hAnsi="Arial" w:cs="Arial"/>
                <w:sz w:val="19"/>
                <w:szCs w:val="19"/>
              </w:rPr>
            </w:pPr>
          </w:p>
        </w:tc>
      </w:tr>
      <w:tr w:rsidR="0054582D" w:rsidRPr="002C6179" w14:paraId="13A31173" w14:textId="77777777" w:rsidTr="0054582D">
        <w:trPr>
          <w:trHeight w:val="1126"/>
        </w:trPr>
        <w:tc>
          <w:tcPr>
            <w:tcW w:w="580" w:type="dxa"/>
            <w:shd w:val="clear" w:color="auto" w:fill="auto"/>
            <w:noWrap/>
            <w:vAlign w:val="center"/>
            <w:hideMark/>
          </w:tcPr>
          <w:p w14:paraId="52DF2751" w14:textId="77777777" w:rsidR="0054582D" w:rsidRPr="002C6179" w:rsidRDefault="0054582D" w:rsidP="007B23CA">
            <w:pPr>
              <w:jc w:val="center"/>
              <w:rPr>
                <w:rFonts w:ascii="Arial" w:hAnsi="Arial" w:cs="Arial"/>
                <w:sz w:val="19"/>
                <w:szCs w:val="19"/>
              </w:rPr>
            </w:pPr>
            <w:r w:rsidRPr="002C6179">
              <w:rPr>
                <w:rFonts w:ascii="Arial" w:hAnsi="Arial" w:cs="Arial"/>
                <w:sz w:val="19"/>
                <w:szCs w:val="19"/>
              </w:rPr>
              <w:t>7</w:t>
            </w:r>
          </w:p>
        </w:tc>
        <w:tc>
          <w:tcPr>
            <w:tcW w:w="1020" w:type="dxa"/>
            <w:shd w:val="clear" w:color="auto" w:fill="auto"/>
            <w:noWrap/>
            <w:vAlign w:val="center"/>
            <w:hideMark/>
          </w:tcPr>
          <w:p w14:paraId="55F424E4" w14:textId="77777777" w:rsidR="0054582D" w:rsidRPr="002C6179" w:rsidRDefault="0054582D" w:rsidP="007B23CA">
            <w:pPr>
              <w:jc w:val="center"/>
              <w:rPr>
                <w:rFonts w:ascii="Arial" w:hAnsi="Arial" w:cs="Arial"/>
                <w:color w:val="212529"/>
                <w:sz w:val="19"/>
                <w:szCs w:val="19"/>
              </w:rPr>
            </w:pPr>
            <w:r w:rsidRPr="002C6179">
              <w:rPr>
                <w:rFonts w:ascii="Arial" w:hAnsi="Arial" w:cs="Arial"/>
                <w:color w:val="212529"/>
                <w:sz w:val="19"/>
                <w:szCs w:val="19"/>
              </w:rPr>
              <w:t>0006634</w:t>
            </w:r>
          </w:p>
        </w:tc>
        <w:tc>
          <w:tcPr>
            <w:tcW w:w="1040" w:type="dxa"/>
            <w:shd w:val="clear" w:color="auto" w:fill="auto"/>
            <w:noWrap/>
            <w:vAlign w:val="center"/>
            <w:hideMark/>
          </w:tcPr>
          <w:p w14:paraId="12383033" w14:textId="77777777" w:rsidR="0054582D" w:rsidRPr="002C6179" w:rsidRDefault="0054582D" w:rsidP="007B23CA">
            <w:pPr>
              <w:jc w:val="center"/>
              <w:rPr>
                <w:rFonts w:ascii="Arial" w:hAnsi="Arial" w:cs="Arial"/>
                <w:color w:val="000000"/>
                <w:sz w:val="19"/>
                <w:szCs w:val="19"/>
              </w:rPr>
            </w:pPr>
            <w:r w:rsidRPr="002C6179">
              <w:rPr>
                <w:rFonts w:ascii="Arial" w:hAnsi="Arial" w:cs="Arial"/>
                <w:color w:val="000000"/>
                <w:sz w:val="19"/>
                <w:szCs w:val="19"/>
              </w:rPr>
              <w:t>428890</w:t>
            </w:r>
          </w:p>
        </w:tc>
        <w:tc>
          <w:tcPr>
            <w:tcW w:w="3080" w:type="dxa"/>
            <w:shd w:val="clear" w:color="auto" w:fill="auto"/>
            <w:vAlign w:val="center"/>
            <w:hideMark/>
          </w:tcPr>
          <w:p w14:paraId="109DC130" w14:textId="77777777" w:rsidR="0054582D" w:rsidRPr="002C6179" w:rsidRDefault="0054582D" w:rsidP="007B23CA">
            <w:pPr>
              <w:jc w:val="both"/>
              <w:rPr>
                <w:rFonts w:ascii="Arial" w:hAnsi="Arial" w:cs="Arial"/>
                <w:b/>
                <w:bCs/>
                <w:color w:val="000000"/>
              </w:rPr>
            </w:pPr>
            <w:r w:rsidRPr="002C6179">
              <w:rPr>
                <w:rFonts w:ascii="Arial" w:hAnsi="Arial" w:cs="Arial"/>
                <w:b/>
                <w:bCs/>
                <w:color w:val="000000"/>
              </w:rPr>
              <w:t>LOCAÇÃO DE BRINQUEDO TIPO "GUERRA DE COTONETES"</w:t>
            </w:r>
            <w:r w:rsidRPr="002C6179">
              <w:rPr>
                <w:rFonts w:ascii="Arial" w:hAnsi="Arial" w:cs="Arial"/>
                <w:color w:val="000000"/>
              </w:rPr>
              <w:t xml:space="preserve"> - Especificações Mínimas: </w:t>
            </w:r>
            <w:r w:rsidRPr="002C6179">
              <w:rPr>
                <w:rFonts w:ascii="Arial" w:hAnsi="Arial" w:cs="Arial"/>
                <w:color w:val="000000"/>
                <w:sz w:val="18"/>
                <w:szCs w:val="18"/>
              </w:rPr>
              <w:t xml:space="preserve">Guerra de cotonetes completo, com motor soprador de 110v/220V, com potência de 1HP, produzido em material KP 1000, super-resistente. Com medidas mínimas de 2m X 4m X 4m, (AxCxL) respectivamente. Deve conter 2 bases internas para competidos e 2 cotonetes gigantes, para a competição. O equipamento deve fornecer sistema de operação e instalação de máxima segurança e deve estar acompanhado de </w:t>
            </w:r>
            <w:r w:rsidRPr="002C6179">
              <w:rPr>
                <w:rFonts w:ascii="Arial" w:hAnsi="Arial" w:cs="Arial"/>
                <w:color w:val="000000"/>
                <w:sz w:val="18"/>
                <w:szCs w:val="18"/>
              </w:rPr>
              <w:lastRenderedPageBreak/>
              <w:t xml:space="preserve">cabeamento para a instalação elétrica. </w:t>
            </w:r>
            <w:r w:rsidRPr="002C6179">
              <w:rPr>
                <w:rFonts w:ascii="Arial" w:hAnsi="Arial" w:cs="Arial"/>
                <w:color w:val="000000"/>
              </w:rPr>
              <w:t xml:space="preserve"> Incluso no serviço, o transporte, montagem, instalações necessárias, 01 (um) monitor para auxiliar na utilização adequada do brinquedo e desmontagem. Prazo de Locação do Brinquedo:  período mínimo de 05 horas.</w:t>
            </w:r>
          </w:p>
        </w:tc>
        <w:tc>
          <w:tcPr>
            <w:tcW w:w="1000" w:type="dxa"/>
            <w:shd w:val="clear" w:color="auto" w:fill="auto"/>
            <w:noWrap/>
            <w:vAlign w:val="center"/>
            <w:hideMark/>
          </w:tcPr>
          <w:p w14:paraId="0F090BCF" w14:textId="77777777" w:rsidR="0054582D" w:rsidRPr="002C6179" w:rsidRDefault="0054582D" w:rsidP="007B23CA">
            <w:pPr>
              <w:jc w:val="center"/>
              <w:rPr>
                <w:rFonts w:ascii="Arial" w:hAnsi="Arial" w:cs="Arial"/>
                <w:color w:val="000000"/>
                <w:sz w:val="18"/>
                <w:szCs w:val="18"/>
              </w:rPr>
            </w:pPr>
            <w:r w:rsidRPr="002C6179">
              <w:rPr>
                <w:rFonts w:ascii="Arial" w:hAnsi="Arial" w:cs="Arial"/>
                <w:color w:val="000000"/>
                <w:sz w:val="18"/>
                <w:szCs w:val="18"/>
              </w:rPr>
              <w:lastRenderedPageBreak/>
              <w:t>SERVIÇO</w:t>
            </w:r>
          </w:p>
        </w:tc>
        <w:tc>
          <w:tcPr>
            <w:tcW w:w="760" w:type="dxa"/>
            <w:shd w:val="clear" w:color="auto" w:fill="auto"/>
            <w:vAlign w:val="center"/>
            <w:hideMark/>
          </w:tcPr>
          <w:p w14:paraId="6916AE9B" w14:textId="77777777" w:rsidR="0054582D" w:rsidRPr="002C6179" w:rsidRDefault="0054582D" w:rsidP="007B23CA">
            <w:pPr>
              <w:jc w:val="center"/>
              <w:rPr>
                <w:rFonts w:ascii="Arial" w:hAnsi="Arial" w:cs="Arial"/>
                <w:color w:val="000000"/>
                <w:sz w:val="19"/>
                <w:szCs w:val="19"/>
              </w:rPr>
            </w:pPr>
            <w:r w:rsidRPr="002C6179">
              <w:rPr>
                <w:rFonts w:ascii="Arial" w:hAnsi="Arial" w:cs="Arial"/>
                <w:color w:val="000000"/>
                <w:sz w:val="19"/>
                <w:szCs w:val="19"/>
              </w:rPr>
              <w:t>12</w:t>
            </w:r>
          </w:p>
        </w:tc>
        <w:tc>
          <w:tcPr>
            <w:tcW w:w="1100" w:type="dxa"/>
            <w:shd w:val="clear" w:color="auto" w:fill="auto"/>
            <w:noWrap/>
            <w:vAlign w:val="center"/>
          </w:tcPr>
          <w:p w14:paraId="2635692B" w14:textId="30F38A32" w:rsidR="0054582D" w:rsidRPr="002C6179" w:rsidRDefault="0054582D" w:rsidP="007B23CA">
            <w:pPr>
              <w:jc w:val="center"/>
              <w:rPr>
                <w:rFonts w:ascii="Arial" w:hAnsi="Arial" w:cs="Arial"/>
                <w:sz w:val="19"/>
                <w:szCs w:val="19"/>
              </w:rPr>
            </w:pPr>
          </w:p>
        </w:tc>
        <w:tc>
          <w:tcPr>
            <w:tcW w:w="1180" w:type="dxa"/>
            <w:shd w:val="clear" w:color="auto" w:fill="auto"/>
            <w:noWrap/>
            <w:vAlign w:val="center"/>
          </w:tcPr>
          <w:p w14:paraId="6A106FEF" w14:textId="4070582D" w:rsidR="0054582D" w:rsidRPr="002C6179" w:rsidRDefault="0054582D" w:rsidP="007B23CA">
            <w:pPr>
              <w:jc w:val="center"/>
              <w:rPr>
                <w:rFonts w:ascii="Arial" w:hAnsi="Arial" w:cs="Arial"/>
                <w:sz w:val="19"/>
                <w:szCs w:val="19"/>
              </w:rPr>
            </w:pPr>
          </w:p>
        </w:tc>
      </w:tr>
      <w:tr w:rsidR="0054582D" w:rsidRPr="002C6179" w14:paraId="0056F38C" w14:textId="77777777" w:rsidTr="0054582D">
        <w:trPr>
          <w:trHeight w:val="560"/>
        </w:trPr>
        <w:tc>
          <w:tcPr>
            <w:tcW w:w="580" w:type="dxa"/>
            <w:shd w:val="clear" w:color="auto" w:fill="auto"/>
            <w:noWrap/>
            <w:vAlign w:val="center"/>
            <w:hideMark/>
          </w:tcPr>
          <w:p w14:paraId="71E11249" w14:textId="77777777" w:rsidR="0054582D" w:rsidRPr="002C6179" w:rsidRDefault="0054582D" w:rsidP="007B23CA">
            <w:pPr>
              <w:jc w:val="center"/>
              <w:rPr>
                <w:rFonts w:ascii="Arial" w:hAnsi="Arial" w:cs="Arial"/>
                <w:sz w:val="19"/>
                <w:szCs w:val="19"/>
              </w:rPr>
            </w:pPr>
            <w:r w:rsidRPr="002C6179">
              <w:rPr>
                <w:rFonts w:ascii="Arial" w:hAnsi="Arial" w:cs="Arial"/>
                <w:sz w:val="19"/>
                <w:szCs w:val="19"/>
              </w:rPr>
              <w:t>8</w:t>
            </w:r>
          </w:p>
        </w:tc>
        <w:tc>
          <w:tcPr>
            <w:tcW w:w="1020" w:type="dxa"/>
            <w:shd w:val="clear" w:color="auto" w:fill="auto"/>
            <w:noWrap/>
            <w:vAlign w:val="center"/>
            <w:hideMark/>
          </w:tcPr>
          <w:p w14:paraId="62876C7C" w14:textId="77777777" w:rsidR="0054582D" w:rsidRPr="002C6179" w:rsidRDefault="0054582D" w:rsidP="007B23CA">
            <w:pPr>
              <w:jc w:val="center"/>
              <w:rPr>
                <w:rFonts w:ascii="Arial" w:hAnsi="Arial" w:cs="Arial"/>
                <w:sz w:val="19"/>
                <w:szCs w:val="19"/>
              </w:rPr>
            </w:pPr>
            <w:r w:rsidRPr="002C6179">
              <w:rPr>
                <w:rFonts w:ascii="Arial" w:hAnsi="Arial" w:cs="Arial"/>
                <w:sz w:val="19"/>
                <w:szCs w:val="19"/>
              </w:rPr>
              <w:t>277804-1</w:t>
            </w:r>
          </w:p>
        </w:tc>
        <w:tc>
          <w:tcPr>
            <w:tcW w:w="1040" w:type="dxa"/>
            <w:shd w:val="clear" w:color="auto" w:fill="auto"/>
            <w:noWrap/>
            <w:vAlign w:val="center"/>
            <w:hideMark/>
          </w:tcPr>
          <w:p w14:paraId="0059B588" w14:textId="77777777" w:rsidR="0054582D" w:rsidRPr="002C6179" w:rsidRDefault="0054582D" w:rsidP="007B23CA">
            <w:pPr>
              <w:jc w:val="center"/>
              <w:rPr>
                <w:rFonts w:ascii="Arial" w:hAnsi="Arial" w:cs="Arial"/>
                <w:color w:val="000000"/>
                <w:sz w:val="19"/>
                <w:szCs w:val="19"/>
              </w:rPr>
            </w:pPr>
            <w:r w:rsidRPr="002C6179">
              <w:rPr>
                <w:rFonts w:ascii="Arial" w:hAnsi="Arial" w:cs="Arial"/>
                <w:color w:val="000000"/>
                <w:sz w:val="19"/>
                <w:szCs w:val="19"/>
              </w:rPr>
              <w:t>428891</w:t>
            </w:r>
          </w:p>
        </w:tc>
        <w:tc>
          <w:tcPr>
            <w:tcW w:w="3080" w:type="dxa"/>
            <w:shd w:val="clear" w:color="auto" w:fill="auto"/>
            <w:vAlign w:val="center"/>
            <w:hideMark/>
          </w:tcPr>
          <w:p w14:paraId="0C95C5C7" w14:textId="77777777" w:rsidR="0054582D" w:rsidRPr="002C6179" w:rsidRDefault="0054582D" w:rsidP="007B23CA">
            <w:pPr>
              <w:jc w:val="both"/>
              <w:rPr>
                <w:rFonts w:ascii="Arial" w:hAnsi="Arial" w:cs="Arial"/>
                <w:b/>
                <w:bCs/>
                <w:color w:val="000000"/>
              </w:rPr>
            </w:pPr>
            <w:r w:rsidRPr="002C6179">
              <w:rPr>
                <w:rFonts w:ascii="Arial" w:hAnsi="Arial" w:cs="Arial"/>
                <w:b/>
                <w:bCs/>
                <w:color w:val="000000"/>
              </w:rPr>
              <w:t>LOCAÇÃO DE BRINQUEDO TIPO "CAMA ELÁSTICA GIGANTE"</w:t>
            </w:r>
            <w:r w:rsidRPr="002C6179">
              <w:rPr>
                <w:rFonts w:ascii="Arial" w:hAnsi="Arial" w:cs="Arial"/>
                <w:color w:val="000000"/>
              </w:rPr>
              <w:t xml:space="preserve"> - Especificações Mínimas: Pula Pula cama elástica gigante medindo no mínimo 6,00m metros de diâmetro e 2,50m de altura, completa, ou seja, contendo todos os itens necessários para o bom uso e segurança dos usuários, sendo estes: 1 Lona de Salto, 1 proteção de molas, 1 rede de proteção lateral, 12 isotubos laterais, 30 ferragens para a estrutura, 1 escada e 132 molas. O equipamento deve fornecer sistema de operação e instalação de máxima segurança.  Incluso no serviço, o transporte, montagem, instalações necessárias, 01 (um) monitor para auxiliar na utilização adequada do brinquedo e desmontagem. Prazo de Locação do Brinquedo:  período mínimo de 05 horas. </w:t>
            </w:r>
          </w:p>
        </w:tc>
        <w:tc>
          <w:tcPr>
            <w:tcW w:w="1000" w:type="dxa"/>
            <w:shd w:val="clear" w:color="auto" w:fill="auto"/>
            <w:noWrap/>
            <w:vAlign w:val="center"/>
            <w:hideMark/>
          </w:tcPr>
          <w:p w14:paraId="68D10C94" w14:textId="77777777" w:rsidR="0054582D" w:rsidRPr="002C6179" w:rsidRDefault="0054582D" w:rsidP="007B23CA">
            <w:pPr>
              <w:jc w:val="center"/>
              <w:rPr>
                <w:rFonts w:ascii="Arial" w:hAnsi="Arial" w:cs="Arial"/>
                <w:color w:val="000000"/>
                <w:sz w:val="18"/>
                <w:szCs w:val="18"/>
              </w:rPr>
            </w:pPr>
            <w:r w:rsidRPr="002C6179">
              <w:rPr>
                <w:rFonts w:ascii="Arial" w:hAnsi="Arial" w:cs="Arial"/>
                <w:color w:val="000000"/>
                <w:sz w:val="18"/>
                <w:szCs w:val="18"/>
              </w:rPr>
              <w:t>SERVIÇO</w:t>
            </w:r>
          </w:p>
        </w:tc>
        <w:tc>
          <w:tcPr>
            <w:tcW w:w="760" w:type="dxa"/>
            <w:shd w:val="clear" w:color="auto" w:fill="auto"/>
            <w:vAlign w:val="center"/>
            <w:hideMark/>
          </w:tcPr>
          <w:p w14:paraId="36DC7534" w14:textId="77777777" w:rsidR="0054582D" w:rsidRPr="002C6179" w:rsidRDefault="0054582D" w:rsidP="007B23CA">
            <w:pPr>
              <w:jc w:val="center"/>
              <w:rPr>
                <w:rFonts w:ascii="Arial" w:hAnsi="Arial" w:cs="Arial"/>
                <w:color w:val="000000"/>
                <w:sz w:val="19"/>
                <w:szCs w:val="19"/>
              </w:rPr>
            </w:pPr>
            <w:r w:rsidRPr="002C6179">
              <w:rPr>
                <w:rFonts w:ascii="Arial" w:hAnsi="Arial" w:cs="Arial"/>
                <w:color w:val="000000"/>
                <w:sz w:val="19"/>
                <w:szCs w:val="19"/>
              </w:rPr>
              <w:t>12</w:t>
            </w:r>
          </w:p>
        </w:tc>
        <w:tc>
          <w:tcPr>
            <w:tcW w:w="1100" w:type="dxa"/>
            <w:shd w:val="clear" w:color="auto" w:fill="auto"/>
            <w:noWrap/>
            <w:vAlign w:val="center"/>
          </w:tcPr>
          <w:p w14:paraId="42892894" w14:textId="24531B4F" w:rsidR="0054582D" w:rsidRPr="002C6179" w:rsidRDefault="0054582D" w:rsidP="007B23CA">
            <w:pPr>
              <w:jc w:val="center"/>
              <w:rPr>
                <w:rFonts w:ascii="Arial" w:hAnsi="Arial" w:cs="Arial"/>
                <w:sz w:val="19"/>
                <w:szCs w:val="19"/>
              </w:rPr>
            </w:pPr>
          </w:p>
        </w:tc>
        <w:tc>
          <w:tcPr>
            <w:tcW w:w="1180" w:type="dxa"/>
            <w:shd w:val="clear" w:color="auto" w:fill="auto"/>
            <w:noWrap/>
            <w:vAlign w:val="center"/>
          </w:tcPr>
          <w:p w14:paraId="22E683B1" w14:textId="0A095D76" w:rsidR="0054582D" w:rsidRPr="002C6179" w:rsidRDefault="0054582D" w:rsidP="007B23CA">
            <w:pPr>
              <w:jc w:val="center"/>
              <w:rPr>
                <w:rFonts w:ascii="Arial" w:hAnsi="Arial" w:cs="Arial"/>
                <w:sz w:val="19"/>
                <w:szCs w:val="19"/>
              </w:rPr>
            </w:pPr>
          </w:p>
        </w:tc>
      </w:tr>
      <w:tr w:rsidR="0054582D" w:rsidRPr="002C6179" w14:paraId="15D0C893" w14:textId="77777777" w:rsidTr="0054582D">
        <w:trPr>
          <w:trHeight w:val="984"/>
        </w:trPr>
        <w:tc>
          <w:tcPr>
            <w:tcW w:w="580" w:type="dxa"/>
            <w:shd w:val="clear" w:color="auto" w:fill="auto"/>
            <w:noWrap/>
            <w:vAlign w:val="center"/>
            <w:hideMark/>
          </w:tcPr>
          <w:p w14:paraId="22C9F7F6" w14:textId="77777777" w:rsidR="0054582D" w:rsidRPr="002C6179" w:rsidRDefault="0054582D" w:rsidP="007B23CA">
            <w:pPr>
              <w:jc w:val="center"/>
              <w:rPr>
                <w:rFonts w:ascii="Arial" w:hAnsi="Arial" w:cs="Arial"/>
                <w:sz w:val="19"/>
                <w:szCs w:val="19"/>
              </w:rPr>
            </w:pPr>
            <w:r w:rsidRPr="002C6179">
              <w:rPr>
                <w:rFonts w:ascii="Arial" w:hAnsi="Arial" w:cs="Arial"/>
                <w:sz w:val="19"/>
                <w:szCs w:val="19"/>
              </w:rPr>
              <w:t>9</w:t>
            </w:r>
          </w:p>
        </w:tc>
        <w:tc>
          <w:tcPr>
            <w:tcW w:w="1020" w:type="dxa"/>
            <w:shd w:val="clear" w:color="auto" w:fill="auto"/>
            <w:noWrap/>
            <w:vAlign w:val="center"/>
            <w:hideMark/>
          </w:tcPr>
          <w:p w14:paraId="393A5164" w14:textId="77777777" w:rsidR="0054582D" w:rsidRPr="002C6179" w:rsidRDefault="0054582D" w:rsidP="007B23CA">
            <w:pPr>
              <w:jc w:val="center"/>
              <w:rPr>
                <w:rFonts w:ascii="Arial" w:hAnsi="Arial" w:cs="Arial"/>
                <w:sz w:val="19"/>
                <w:szCs w:val="19"/>
              </w:rPr>
            </w:pPr>
            <w:r w:rsidRPr="002C6179">
              <w:rPr>
                <w:rFonts w:ascii="Arial" w:hAnsi="Arial" w:cs="Arial"/>
                <w:sz w:val="19"/>
                <w:szCs w:val="19"/>
              </w:rPr>
              <w:t>00066904</w:t>
            </w:r>
          </w:p>
        </w:tc>
        <w:tc>
          <w:tcPr>
            <w:tcW w:w="1040" w:type="dxa"/>
            <w:shd w:val="clear" w:color="auto" w:fill="auto"/>
            <w:noWrap/>
            <w:vAlign w:val="center"/>
            <w:hideMark/>
          </w:tcPr>
          <w:p w14:paraId="0D5133F6" w14:textId="77777777" w:rsidR="0054582D" w:rsidRPr="002C6179" w:rsidRDefault="0054582D" w:rsidP="007B23CA">
            <w:pPr>
              <w:jc w:val="center"/>
              <w:rPr>
                <w:rFonts w:ascii="Arial" w:hAnsi="Arial" w:cs="Arial"/>
                <w:sz w:val="19"/>
                <w:szCs w:val="19"/>
              </w:rPr>
            </w:pPr>
            <w:r w:rsidRPr="002C6179">
              <w:rPr>
                <w:rFonts w:ascii="Arial" w:hAnsi="Arial" w:cs="Arial"/>
                <w:sz w:val="19"/>
                <w:szCs w:val="19"/>
              </w:rPr>
              <w:t>427928</w:t>
            </w:r>
          </w:p>
        </w:tc>
        <w:tc>
          <w:tcPr>
            <w:tcW w:w="3080" w:type="dxa"/>
            <w:shd w:val="clear" w:color="auto" w:fill="auto"/>
            <w:vAlign w:val="center"/>
            <w:hideMark/>
          </w:tcPr>
          <w:p w14:paraId="7F43148B" w14:textId="77777777" w:rsidR="0054582D" w:rsidRPr="002C6179" w:rsidRDefault="0054582D" w:rsidP="007B23CA">
            <w:pPr>
              <w:jc w:val="both"/>
              <w:rPr>
                <w:rFonts w:ascii="Arial" w:hAnsi="Arial" w:cs="Arial"/>
                <w:color w:val="000000"/>
                <w:sz w:val="19"/>
                <w:szCs w:val="19"/>
              </w:rPr>
            </w:pPr>
            <w:r w:rsidRPr="002C6179">
              <w:rPr>
                <w:rFonts w:ascii="Arial" w:hAnsi="Arial" w:cs="Arial"/>
                <w:b/>
                <w:bCs/>
                <w:color w:val="000000"/>
                <w:sz w:val="19"/>
                <w:szCs w:val="19"/>
              </w:rPr>
              <w:t>LOCAÇÃO DE BRINQUEDO TIPO "CAMA ELÁSTICA MÉDIA"</w:t>
            </w:r>
            <w:r w:rsidRPr="002C6179">
              <w:rPr>
                <w:rFonts w:ascii="Arial" w:hAnsi="Arial" w:cs="Arial"/>
                <w:color w:val="000000"/>
                <w:sz w:val="19"/>
                <w:szCs w:val="19"/>
              </w:rPr>
              <w:t xml:space="preserve"> - Especificações Mínimas: Pula Pula com especificações e dimensões mínimas: Com diâmetro mínimo de 3,0 m e lona de salto colorida, provida de rede de proteção em malha de polipropileno colorida com no mínimo 04 cores, 2,5 mm de espessura e 1,20 m de altura. As hastes laterais deverão ser constituídas de tubos de aço zincados ou galvanizados, com diâmetro mínimo de 30 mm e 1,20 mm de espessura, além de ser compatível ao tamanho da cama e a altura da rede de proteção. As </w:t>
            </w:r>
            <w:r w:rsidRPr="002C6179">
              <w:rPr>
                <w:rFonts w:ascii="Arial" w:hAnsi="Arial" w:cs="Arial"/>
                <w:color w:val="000000"/>
                <w:sz w:val="19"/>
                <w:szCs w:val="19"/>
              </w:rPr>
              <w:lastRenderedPageBreak/>
              <w:t>hastes deverão ser revestidas de tubetes em espuma colorida (mínima 04 cores). Deverão possuir colcha de proteção sobre as molas, em espuma e lona vinílica colorida e escada de acesso, acompanhado de sistema de ancoragem para maior segurança.  Incluso no serviço, o transporte, montagem, instalações necessárias, 01 (um) monitor para auxiliar na utilização adequada do brinquedo e desmontagem. Prazo de Locação do Brinquedo:  período mínimo de 05 horas.</w:t>
            </w:r>
          </w:p>
        </w:tc>
        <w:tc>
          <w:tcPr>
            <w:tcW w:w="1000" w:type="dxa"/>
            <w:shd w:val="clear" w:color="auto" w:fill="auto"/>
            <w:noWrap/>
            <w:vAlign w:val="center"/>
            <w:hideMark/>
          </w:tcPr>
          <w:p w14:paraId="4B7810D5" w14:textId="77777777" w:rsidR="0054582D" w:rsidRPr="002C6179" w:rsidRDefault="0054582D" w:rsidP="007B23CA">
            <w:pPr>
              <w:jc w:val="center"/>
              <w:rPr>
                <w:rFonts w:ascii="Arial" w:hAnsi="Arial" w:cs="Arial"/>
                <w:color w:val="000000"/>
                <w:sz w:val="18"/>
                <w:szCs w:val="18"/>
              </w:rPr>
            </w:pPr>
            <w:r w:rsidRPr="002C6179">
              <w:rPr>
                <w:rFonts w:ascii="Arial" w:hAnsi="Arial" w:cs="Arial"/>
                <w:color w:val="000000"/>
                <w:sz w:val="18"/>
                <w:szCs w:val="18"/>
              </w:rPr>
              <w:lastRenderedPageBreak/>
              <w:t>SERVIÇO</w:t>
            </w:r>
          </w:p>
        </w:tc>
        <w:tc>
          <w:tcPr>
            <w:tcW w:w="760" w:type="dxa"/>
            <w:shd w:val="clear" w:color="auto" w:fill="auto"/>
            <w:vAlign w:val="center"/>
            <w:hideMark/>
          </w:tcPr>
          <w:p w14:paraId="582A8A6D" w14:textId="77777777" w:rsidR="0054582D" w:rsidRPr="002C6179" w:rsidRDefault="0054582D" w:rsidP="007B23CA">
            <w:pPr>
              <w:jc w:val="center"/>
              <w:rPr>
                <w:rFonts w:ascii="Arial" w:hAnsi="Arial" w:cs="Arial"/>
                <w:color w:val="000000"/>
                <w:sz w:val="19"/>
                <w:szCs w:val="19"/>
              </w:rPr>
            </w:pPr>
            <w:r w:rsidRPr="002C6179">
              <w:rPr>
                <w:rFonts w:ascii="Arial" w:hAnsi="Arial" w:cs="Arial"/>
                <w:color w:val="000000"/>
                <w:sz w:val="19"/>
                <w:szCs w:val="19"/>
              </w:rPr>
              <w:t>12</w:t>
            </w:r>
          </w:p>
        </w:tc>
        <w:tc>
          <w:tcPr>
            <w:tcW w:w="1100" w:type="dxa"/>
            <w:shd w:val="clear" w:color="auto" w:fill="auto"/>
            <w:noWrap/>
            <w:vAlign w:val="center"/>
          </w:tcPr>
          <w:p w14:paraId="730D69A3" w14:textId="21ED085E" w:rsidR="0054582D" w:rsidRPr="002C6179" w:rsidRDefault="0054582D" w:rsidP="007B23CA">
            <w:pPr>
              <w:jc w:val="center"/>
              <w:rPr>
                <w:rFonts w:ascii="Arial" w:hAnsi="Arial" w:cs="Arial"/>
                <w:sz w:val="19"/>
                <w:szCs w:val="19"/>
              </w:rPr>
            </w:pPr>
          </w:p>
        </w:tc>
        <w:tc>
          <w:tcPr>
            <w:tcW w:w="1180" w:type="dxa"/>
            <w:shd w:val="clear" w:color="auto" w:fill="auto"/>
            <w:noWrap/>
            <w:vAlign w:val="center"/>
          </w:tcPr>
          <w:p w14:paraId="649A7D96" w14:textId="234B7C52" w:rsidR="0054582D" w:rsidRPr="002C6179" w:rsidRDefault="0054582D" w:rsidP="007B23CA">
            <w:pPr>
              <w:jc w:val="center"/>
              <w:rPr>
                <w:rFonts w:ascii="Arial" w:hAnsi="Arial" w:cs="Arial"/>
                <w:sz w:val="19"/>
                <w:szCs w:val="19"/>
              </w:rPr>
            </w:pPr>
          </w:p>
        </w:tc>
      </w:tr>
      <w:tr w:rsidR="0054582D" w:rsidRPr="002C6179" w14:paraId="57A60E7D" w14:textId="77777777" w:rsidTr="0054582D">
        <w:trPr>
          <w:trHeight w:val="3820"/>
        </w:trPr>
        <w:tc>
          <w:tcPr>
            <w:tcW w:w="580" w:type="dxa"/>
            <w:shd w:val="clear" w:color="auto" w:fill="auto"/>
            <w:noWrap/>
            <w:vAlign w:val="center"/>
            <w:hideMark/>
          </w:tcPr>
          <w:p w14:paraId="05AB6428" w14:textId="77777777" w:rsidR="0054582D" w:rsidRPr="002C6179" w:rsidRDefault="0054582D" w:rsidP="007B23CA">
            <w:pPr>
              <w:jc w:val="center"/>
              <w:rPr>
                <w:rFonts w:ascii="Arial" w:hAnsi="Arial" w:cs="Arial"/>
                <w:sz w:val="19"/>
                <w:szCs w:val="19"/>
              </w:rPr>
            </w:pPr>
            <w:r w:rsidRPr="002C6179">
              <w:rPr>
                <w:rFonts w:ascii="Arial" w:hAnsi="Arial" w:cs="Arial"/>
                <w:sz w:val="19"/>
                <w:szCs w:val="19"/>
              </w:rPr>
              <w:t>10</w:t>
            </w:r>
          </w:p>
        </w:tc>
        <w:tc>
          <w:tcPr>
            <w:tcW w:w="1020" w:type="dxa"/>
            <w:shd w:val="clear" w:color="auto" w:fill="auto"/>
            <w:noWrap/>
            <w:vAlign w:val="center"/>
            <w:hideMark/>
          </w:tcPr>
          <w:p w14:paraId="1B2E0137" w14:textId="77777777" w:rsidR="0054582D" w:rsidRPr="002C6179" w:rsidRDefault="0054582D" w:rsidP="007B23CA">
            <w:pPr>
              <w:jc w:val="center"/>
              <w:rPr>
                <w:rFonts w:ascii="Arial" w:hAnsi="Arial" w:cs="Arial"/>
                <w:sz w:val="19"/>
                <w:szCs w:val="19"/>
              </w:rPr>
            </w:pPr>
            <w:r w:rsidRPr="002C6179">
              <w:rPr>
                <w:rFonts w:ascii="Arial" w:hAnsi="Arial" w:cs="Arial"/>
                <w:sz w:val="19"/>
                <w:szCs w:val="19"/>
              </w:rPr>
              <w:t>00033519</w:t>
            </w:r>
          </w:p>
        </w:tc>
        <w:tc>
          <w:tcPr>
            <w:tcW w:w="1040" w:type="dxa"/>
            <w:shd w:val="clear" w:color="auto" w:fill="auto"/>
            <w:noWrap/>
            <w:vAlign w:val="center"/>
            <w:hideMark/>
          </w:tcPr>
          <w:p w14:paraId="4EF154AD" w14:textId="77777777" w:rsidR="0054582D" w:rsidRPr="002C6179" w:rsidRDefault="0054582D" w:rsidP="007B23CA">
            <w:pPr>
              <w:jc w:val="center"/>
              <w:rPr>
                <w:rFonts w:ascii="Arial" w:hAnsi="Arial" w:cs="Arial"/>
                <w:sz w:val="19"/>
                <w:szCs w:val="19"/>
              </w:rPr>
            </w:pPr>
            <w:r w:rsidRPr="002C6179">
              <w:rPr>
                <w:rFonts w:ascii="Arial" w:hAnsi="Arial" w:cs="Arial"/>
                <w:sz w:val="19"/>
                <w:szCs w:val="19"/>
              </w:rPr>
              <w:t>428892</w:t>
            </w:r>
          </w:p>
        </w:tc>
        <w:tc>
          <w:tcPr>
            <w:tcW w:w="3080" w:type="dxa"/>
            <w:shd w:val="clear" w:color="auto" w:fill="auto"/>
            <w:vAlign w:val="center"/>
            <w:hideMark/>
          </w:tcPr>
          <w:p w14:paraId="1B4A4572" w14:textId="77777777" w:rsidR="0054582D" w:rsidRPr="002C6179" w:rsidRDefault="0054582D" w:rsidP="007B23CA">
            <w:pPr>
              <w:jc w:val="both"/>
              <w:rPr>
                <w:rFonts w:ascii="Arial" w:hAnsi="Arial" w:cs="Arial"/>
                <w:color w:val="000000"/>
                <w:sz w:val="19"/>
                <w:szCs w:val="19"/>
              </w:rPr>
            </w:pPr>
            <w:r w:rsidRPr="002C6179">
              <w:rPr>
                <w:rFonts w:ascii="Arial" w:hAnsi="Arial" w:cs="Arial"/>
                <w:b/>
                <w:bCs/>
                <w:color w:val="000000"/>
                <w:sz w:val="19"/>
                <w:szCs w:val="19"/>
              </w:rPr>
              <w:t>LOCAÇÃO DE BRINQUEDO TIPO "AERO HOCKEY POWER"</w:t>
            </w:r>
            <w:r w:rsidRPr="002C6179">
              <w:rPr>
                <w:rFonts w:ascii="Arial" w:hAnsi="Arial" w:cs="Arial"/>
                <w:color w:val="000000"/>
                <w:sz w:val="19"/>
                <w:szCs w:val="19"/>
              </w:rPr>
              <w:t xml:space="preserve"> - Especificações Mínimas: Mesa de Aero Hockey Power com estrutura em MDF, com disco em polipropileno, rebatedores em polipropileno. Medida aproximada da mesa será de 1,8 (C) m x 96,5 (L) cm x 79 (A) cm. O equipamento deve fornecer sistema de operação e instalação de máxima segurança e deve estar acompanhado de cabeamento para a instalação elétrica.  Incluso no serviço, o transporte, montagem, instalações necessárias, 01 (um) monitor para auxiliar na utilização adequada do brinquedo e desmontagem. Prazo de Locação do Brinquedo:  período mínimo de 05 horas.</w:t>
            </w:r>
          </w:p>
        </w:tc>
        <w:tc>
          <w:tcPr>
            <w:tcW w:w="1000" w:type="dxa"/>
            <w:shd w:val="clear" w:color="auto" w:fill="auto"/>
            <w:noWrap/>
            <w:vAlign w:val="center"/>
            <w:hideMark/>
          </w:tcPr>
          <w:p w14:paraId="0B56DCAA" w14:textId="77777777" w:rsidR="0054582D" w:rsidRPr="002C6179" w:rsidRDefault="0054582D" w:rsidP="007B23CA">
            <w:pPr>
              <w:jc w:val="center"/>
              <w:rPr>
                <w:rFonts w:ascii="Arial" w:hAnsi="Arial" w:cs="Arial"/>
                <w:color w:val="000000"/>
                <w:sz w:val="18"/>
                <w:szCs w:val="18"/>
              </w:rPr>
            </w:pPr>
            <w:r w:rsidRPr="002C6179">
              <w:rPr>
                <w:rFonts w:ascii="Arial" w:hAnsi="Arial" w:cs="Arial"/>
                <w:color w:val="000000"/>
                <w:sz w:val="18"/>
                <w:szCs w:val="18"/>
              </w:rPr>
              <w:t>SERVIÇO</w:t>
            </w:r>
          </w:p>
        </w:tc>
        <w:tc>
          <w:tcPr>
            <w:tcW w:w="760" w:type="dxa"/>
            <w:shd w:val="clear" w:color="auto" w:fill="auto"/>
            <w:vAlign w:val="center"/>
            <w:hideMark/>
          </w:tcPr>
          <w:p w14:paraId="1E5C2CB8" w14:textId="77777777" w:rsidR="0054582D" w:rsidRPr="002C6179" w:rsidRDefault="0054582D" w:rsidP="007B23CA">
            <w:pPr>
              <w:jc w:val="center"/>
              <w:rPr>
                <w:rFonts w:ascii="Arial" w:hAnsi="Arial" w:cs="Arial"/>
                <w:color w:val="000000"/>
                <w:sz w:val="19"/>
                <w:szCs w:val="19"/>
              </w:rPr>
            </w:pPr>
            <w:r w:rsidRPr="002C6179">
              <w:rPr>
                <w:rFonts w:ascii="Arial" w:hAnsi="Arial" w:cs="Arial"/>
                <w:color w:val="000000"/>
                <w:sz w:val="19"/>
                <w:szCs w:val="19"/>
              </w:rPr>
              <w:t>12</w:t>
            </w:r>
          </w:p>
        </w:tc>
        <w:tc>
          <w:tcPr>
            <w:tcW w:w="1100" w:type="dxa"/>
            <w:shd w:val="clear" w:color="auto" w:fill="auto"/>
            <w:noWrap/>
            <w:vAlign w:val="center"/>
          </w:tcPr>
          <w:p w14:paraId="512C42D8" w14:textId="0B371094" w:rsidR="0054582D" w:rsidRPr="002C6179" w:rsidRDefault="0054582D" w:rsidP="007B23CA">
            <w:pPr>
              <w:jc w:val="center"/>
              <w:rPr>
                <w:rFonts w:ascii="Arial" w:hAnsi="Arial" w:cs="Arial"/>
                <w:sz w:val="19"/>
                <w:szCs w:val="19"/>
              </w:rPr>
            </w:pPr>
          </w:p>
        </w:tc>
        <w:tc>
          <w:tcPr>
            <w:tcW w:w="1180" w:type="dxa"/>
            <w:shd w:val="clear" w:color="auto" w:fill="auto"/>
            <w:noWrap/>
            <w:vAlign w:val="center"/>
          </w:tcPr>
          <w:p w14:paraId="2A0D348F" w14:textId="1D66C8EE" w:rsidR="0054582D" w:rsidRPr="002C6179" w:rsidRDefault="0054582D" w:rsidP="007B23CA">
            <w:pPr>
              <w:jc w:val="center"/>
              <w:rPr>
                <w:rFonts w:ascii="Arial" w:hAnsi="Arial" w:cs="Arial"/>
                <w:sz w:val="19"/>
                <w:szCs w:val="19"/>
              </w:rPr>
            </w:pPr>
          </w:p>
        </w:tc>
      </w:tr>
      <w:tr w:rsidR="0054582D" w:rsidRPr="002C6179" w14:paraId="12BD385F" w14:textId="77777777" w:rsidTr="0054582D">
        <w:trPr>
          <w:trHeight w:val="700"/>
        </w:trPr>
        <w:tc>
          <w:tcPr>
            <w:tcW w:w="580" w:type="dxa"/>
            <w:shd w:val="clear" w:color="auto" w:fill="auto"/>
            <w:noWrap/>
            <w:vAlign w:val="center"/>
            <w:hideMark/>
          </w:tcPr>
          <w:p w14:paraId="1886C8A0" w14:textId="77777777" w:rsidR="0054582D" w:rsidRPr="002C6179" w:rsidRDefault="0054582D" w:rsidP="007B23CA">
            <w:pPr>
              <w:jc w:val="center"/>
              <w:rPr>
                <w:rFonts w:ascii="Arial" w:hAnsi="Arial" w:cs="Arial"/>
                <w:sz w:val="19"/>
                <w:szCs w:val="19"/>
              </w:rPr>
            </w:pPr>
            <w:r w:rsidRPr="002C6179">
              <w:rPr>
                <w:rFonts w:ascii="Arial" w:hAnsi="Arial" w:cs="Arial"/>
                <w:sz w:val="19"/>
                <w:szCs w:val="19"/>
              </w:rPr>
              <w:t>11</w:t>
            </w:r>
          </w:p>
        </w:tc>
        <w:tc>
          <w:tcPr>
            <w:tcW w:w="1020" w:type="dxa"/>
            <w:shd w:val="clear" w:color="auto" w:fill="auto"/>
            <w:noWrap/>
            <w:vAlign w:val="center"/>
            <w:hideMark/>
          </w:tcPr>
          <w:p w14:paraId="05CB553B" w14:textId="77777777" w:rsidR="0054582D" w:rsidRPr="002C6179" w:rsidRDefault="0054582D" w:rsidP="007B23CA">
            <w:pPr>
              <w:jc w:val="center"/>
              <w:rPr>
                <w:rFonts w:ascii="Arial" w:hAnsi="Arial" w:cs="Arial"/>
                <w:sz w:val="19"/>
                <w:szCs w:val="19"/>
              </w:rPr>
            </w:pPr>
            <w:r w:rsidRPr="002C6179">
              <w:rPr>
                <w:rFonts w:ascii="Arial" w:hAnsi="Arial" w:cs="Arial"/>
                <w:sz w:val="19"/>
                <w:szCs w:val="19"/>
              </w:rPr>
              <w:t>0005326</w:t>
            </w:r>
          </w:p>
        </w:tc>
        <w:tc>
          <w:tcPr>
            <w:tcW w:w="1040" w:type="dxa"/>
            <w:shd w:val="clear" w:color="auto" w:fill="auto"/>
            <w:noWrap/>
            <w:vAlign w:val="center"/>
            <w:hideMark/>
          </w:tcPr>
          <w:p w14:paraId="64916743" w14:textId="77777777" w:rsidR="0054582D" w:rsidRPr="002C6179" w:rsidRDefault="0054582D" w:rsidP="007B23CA">
            <w:pPr>
              <w:jc w:val="center"/>
              <w:rPr>
                <w:rFonts w:ascii="Arial" w:hAnsi="Arial" w:cs="Arial"/>
                <w:sz w:val="19"/>
                <w:szCs w:val="19"/>
              </w:rPr>
            </w:pPr>
            <w:r w:rsidRPr="002C6179">
              <w:rPr>
                <w:rFonts w:ascii="Arial" w:hAnsi="Arial" w:cs="Arial"/>
                <w:sz w:val="19"/>
                <w:szCs w:val="19"/>
              </w:rPr>
              <w:t>428898</w:t>
            </w:r>
          </w:p>
        </w:tc>
        <w:tc>
          <w:tcPr>
            <w:tcW w:w="3080" w:type="dxa"/>
            <w:shd w:val="clear" w:color="auto" w:fill="auto"/>
            <w:vAlign w:val="center"/>
            <w:hideMark/>
          </w:tcPr>
          <w:p w14:paraId="39336356" w14:textId="77777777" w:rsidR="0054582D" w:rsidRPr="002C6179" w:rsidRDefault="0054582D" w:rsidP="007B23CA">
            <w:pPr>
              <w:jc w:val="both"/>
              <w:rPr>
                <w:rFonts w:ascii="Arial" w:hAnsi="Arial" w:cs="Arial"/>
                <w:color w:val="000000"/>
                <w:sz w:val="19"/>
                <w:szCs w:val="19"/>
              </w:rPr>
            </w:pPr>
            <w:r w:rsidRPr="002C6179">
              <w:rPr>
                <w:rFonts w:ascii="Arial" w:hAnsi="Arial" w:cs="Arial"/>
                <w:b/>
                <w:bCs/>
                <w:color w:val="000000"/>
                <w:sz w:val="19"/>
                <w:szCs w:val="19"/>
              </w:rPr>
              <w:t>LOCAÇÃO DE BRINQUEDO TIPO "GIRO RADICAL"</w:t>
            </w:r>
            <w:r w:rsidRPr="002C6179">
              <w:rPr>
                <w:rFonts w:ascii="Arial" w:hAnsi="Arial" w:cs="Arial"/>
                <w:color w:val="000000"/>
                <w:sz w:val="19"/>
                <w:szCs w:val="19"/>
              </w:rPr>
              <w:t xml:space="preserve"> - Especificações Mínimas: Giro Radical Inflável com motor Soprador de 110v/220v com potência de um 1HP produzido em material KP 1000 super resistente com medidas mínimas de 1.00m X 4,50m X 4,50m (AxCxL) respectivamente. O equipamento deve fornecer sistema de operação e instalação de máxima segurança e deve estar acompanhado de cabeamento para a instalação elétrica.  Incluso no serviço, o transporte, montagem, instalações necessárias, 01 (um) monitor para auxiliar na utilização adequada do brinquedo e desmontagem. Prazo </w:t>
            </w:r>
            <w:r w:rsidRPr="002C6179">
              <w:rPr>
                <w:rFonts w:ascii="Arial" w:hAnsi="Arial" w:cs="Arial"/>
                <w:color w:val="000000"/>
                <w:sz w:val="19"/>
                <w:szCs w:val="19"/>
              </w:rPr>
              <w:lastRenderedPageBreak/>
              <w:t xml:space="preserve">de Locação do Brinquedo:  período mínimo de 05 horas. </w:t>
            </w:r>
          </w:p>
        </w:tc>
        <w:tc>
          <w:tcPr>
            <w:tcW w:w="1000" w:type="dxa"/>
            <w:shd w:val="clear" w:color="auto" w:fill="auto"/>
            <w:noWrap/>
            <w:vAlign w:val="center"/>
            <w:hideMark/>
          </w:tcPr>
          <w:p w14:paraId="0376A699" w14:textId="77777777" w:rsidR="0054582D" w:rsidRPr="002C6179" w:rsidRDefault="0054582D" w:rsidP="007B23CA">
            <w:pPr>
              <w:jc w:val="center"/>
              <w:rPr>
                <w:rFonts w:ascii="Arial" w:hAnsi="Arial" w:cs="Arial"/>
                <w:color w:val="000000"/>
                <w:sz w:val="18"/>
                <w:szCs w:val="18"/>
              </w:rPr>
            </w:pPr>
            <w:r w:rsidRPr="002C6179">
              <w:rPr>
                <w:rFonts w:ascii="Arial" w:hAnsi="Arial" w:cs="Arial"/>
                <w:color w:val="000000"/>
                <w:sz w:val="18"/>
                <w:szCs w:val="18"/>
              </w:rPr>
              <w:lastRenderedPageBreak/>
              <w:t>SERVIÇO</w:t>
            </w:r>
          </w:p>
        </w:tc>
        <w:tc>
          <w:tcPr>
            <w:tcW w:w="760" w:type="dxa"/>
            <w:shd w:val="clear" w:color="auto" w:fill="auto"/>
            <w:vAlign w:val="center"/>
            <w:hideMark/>
          </w:tcPr>
          <w:p w14:paraId="79E1F294" w14:textId="77777777" w:rsidR="0054582D" w:rsidRPr="002C6179" w:rsidRDefault="0054582D" w:rsidP="007B23CA">
            <w:pPr>
              <w:jc w:val="center"/>
              <w:rPr>
                <w:rFonts w:ascii="Arial" w:hAnsi="Arial" w:cs="Arial"/>
                <w:color w:val="000000"/>
                <w:sz w:val="19"/>
                <w:szCs w:val="19"/>
              </w:rPr>
            </w:pPr>
            <w:r w:rsidRPr="002C6179">
              <w:rPr>
                <w:rFonts w:ascii="Arial" w:hAnsi="Arial" w:cs="Arial"/>
                <w:color w:val="000000"/>
                <w:sz w:val="19"/>
                <w:szCs w:val="19"/>
              </w:rPr>
              <w:t>12</w:t>
            </w:r>
          </w:p>
        </w:tc>
        <w:tc>
          <w:tcPr>
            <w:tcW w:w="1100" w:type="dxa"/>
            <w:shd w:val="clear" w:color="auto" w:fill="auto"/>
            <w:noWrap/>
            <w:vAlign w:val="center"/>
          </w:tcPr>
          <w:p w14:paraId="6C23FE0A" w14:textId="0C8922CA" w:rsidR="0054582D" w:rsidRPr="002C6179" w:rsidRDefault="0054582D" w:rsidP="007B23CA">
            <w:pPr>
              <w:jc w:val="center"/>
              <w:rPr>
                <w:rFonts w:ascii="Arial" w:hAnsi="Arial" w:cs="Arial"/>
                <w:sz w:val="19"/>
                <w:szCs w:val="19"/>
              </w:rPr>
            </w:pPr>
          </w:p>
        </w:tc>
        <w:tc>
          <w:tcPr>
            <w:tcW w:w="1180" w:type="dxa"/>
            <w:shd w:val="clear" w:color="auto" w:fill="auto"/>
            <w:noWrap/>
            <w:vAlign w:val="center"/>
          </w:tcPr>
          <w:p w14:paraId="3BD5C396" w14:textId="5A83C77E" w:rsidR="0054582D" w:rsidRPr="002C6179" w:rsidRDefault="0054582D" w:rsidP="007B23CA">
            <w:pPr>
              <w:jc w:val="center"/>
              <w:rPr>
                <w:rFonts w:ascii="Arial" w:hAnsi="Arial" w:cs="Arial"/>
                <w:sz w:val="19"/>
                <w:szCs w:val="19"/>
              </w:rPr>
            </w:pPr>
          </w:p>
        </w:tc>
      </w:tr>
      <w:tr w:rsidR="0054582D" w:rsidRPr="002C6179" w14:paraId="2255F575" w14:textId="77777777" w:rsidTr="0054582D">
        <w:trPr>
          <w:trHeight w:val="276"/>
        </w:trPr>
        <w:tc>
          <w:tcPr>
            <w:tcW w:w="580" w:type="dxa"/>
            <w:shd w:val="clear" w:color="auto" w:fill="auto"/>
            <w:noWrap/>
            <w:vAlign w:val="center"/>
            <w:hideMark/>
          </w:tcPr>
          <w:p w14:paraId="0028570D" w14:textId="77777777" w:rsidR="0054582D" w:rsidRPr="002C6179" w:rsidRDefault="0054582D" w:rsidP="007B23CA">
            <w:pPr>
              <w:jc w:val="center"/>
              <w:rPr>
                <w:rFonts w:ascii="Arial" w:hAnsi="Arial" w:cs="Arial"/>
                <w:sz w:val="19"/>
                <w:szCs w:val="19"/>
              </w:rPr>
            </w:pPr>
            <w:r w:rsidRPr="002C6179">
              <w:rPr>
                <w:rFonts w:ascii="Arial" w:hAnsi="Arial" w:cs="Arial"/>
                <w:sz w:val="19"/>
                <w:szCs w:val="19"/>
              </w:rPr>
              <w:t>12</w:t>
            </w:r>
          </w:p>
        </w:tc>
        <w:tc>
          <w:tcPr>
            <w:tcW w:w="1020" w:type="dxa"/>
            <w:shd w:val="clear" w:color="auto" w:fill="auto"/>
            <w:noWrap/>
            <w:vAlign w:val="center"/>
            <w:hideMark/>
          </w:tcPr>
          <w:p w14:paraId="26A04C97" w14:textId="77777777" w:rsidR="0054582D" w:rsidRPr="002C6179" w:rsidRDefault="0054582D" w:rsidP="007B23CA">
            <w:pPr>
              <w:jc w:val="center"/>
              <w:rPr>
                <w:rFonts w:ascii="Arial" w:hAnsi="Arial" w:cs="Arial"/>
                <w:sz w:val="19"/>
                <w:szCs w:val="19"/>
              </w:rPr>
            </w:pPr>
            <w:r w:rsidRPr="002C6179">
              <w:rPr>
                <w:rFonts w:ascii="Arial" w:hAnsi="Arial" w:cs="Arial"/>
                <w:sz w:val="19"/>
                <w:szCs w:val="19"/>
              </w:rPr>
              <w:t>00079161</w:t>
            </w:r>
          </w:p>
        </w:tc>
        <w:tc>
          <w:tcPr>
            <w:tcW w:w="1040" w:type="dxa"/>
            <w:shd w:val="clear" w:color="auto" w:fill="auto"/>
            <w:noWrap/>
            <w:vAlign w:val="center"/>
            <w:hideMark/>
          </w:tcPr>
          <w:p w14:paraId="6EA6FF8A" w14:textId="77777777" w:rsidR="0054582D" w:rsidRPr="002C6179" w:rsidRDefault="0054582D" w:rsidP="007B23CA">
            <w:pPr>
              <w:jc w:val="center"/>
              <w:rPr>
                <w:rFonts w:ascii="Arial" w:hAnsi="Arial" w:cs="Arial"/>
                <w:sz w:val="19"/>
                <w:szCs w:val="19"/>
              </w:rPr>
            </w:pPr>
            <w:r w:rsidRPr="002C6179">
              <w:rPr>
                <w:rFonts w:ascii="Arial" w:hAnsi="Arial" w:cs="Arial"/>
                <w:sz w:val="19"/>
                <w:szCs w:val="19"/>
              </w:rPr>
              <w:t>433000</w:t>
            </w:r>
          </w:p>
        </w:tc>
        <w:tc>
          <w:tcPr>
            <w:tcW w:w="3080" w:type="dxa"/>
            <w:shd w:val="clear" w:color="auto" w:fill="auto"/>
            <w:vAlign w:val="center"/>
            <w:hideMark/>
          </w:tcPr>
          <w:p w14:paraId="6D89A7EA" w14:textId="77777777" w:rsidR="0054582D" w:rsidRDefault="0054582D" w:rsidP="007B23CA">
            <w:pPr>
              <w:jc w:val="both"/>
              <w:rPr>
                <w:rFonts w:ascii="Arial" w:hAnsi="Arial" w:cs="Arial"/>
                <w:color w:val="000000"/>
                <w:sz w:val="18"/>
                <w:szCs w:val="18"/>
              </w:rPr>
            </w:pPr>
            <w:r w:rsidRPr="002C6179">
              <w:rPr>
                <w:rFonts w:ascii="Arial" w:hAnsi="Arial" w:cs="Arial"/>
                <w:b/>
                <w:bCs/>
                <w:color w:val="000000"/>
              </w:rPr>
              <w:t>LOCAÇÃO DE BRINQUEDO TIPO "CANHÃO DE ESPUMA"</w:t>
            </w:r>
            <w:r w:rsidRPr="002C6179">
              <w:rPr>
                <w:rFonts w:ascii="Arial" w:hAnsi="Arial" w:cs="Arial"/>
                <w:color w:val="000000"/>
              </w:rPr>
              <w:t xml:space="preserve"> - Especificações Mínimas: Com motor Soprador de 110v/220v com potência super resistente com medidas mínimas de 1.00m X 0,50m X 0,50m (AxCxL) respectivamente. O equipamento deve fornecer sistema de operação e instalação de máxima segurança e deve estar acompanhado de cabeamento para a instalação elétrica.  Incluso no serviço, o transporte, montagem, instalações necessárias, 01 (um) monitor para auxiliar na utilização adequada do brinquedo e desmontagem. Prazo de Locação do Brinquedo:  período mínimo de 05 horas. </w:t>
            </w:r>
            <w:r w:rsidRPr="002C6179">
              <w:rPr>
                <w:rFonts w:ascii="Arial" w:hAnsi="Arial" w:cs="Arial"/>
                <w:color w:val="000000"/>
                <w:sz w:val="18"/>
                <w:szCs w:val="18"/>
              </w:rPr>
              <w:t xml:space="preserve"> </w:t>
            </w:r>
          </w:p>
          <w:p w14:paraId="17A652B0" w14:textId="71127E71" w:rsidR="00DB256D" w:rsidRPr="002C6179" w:rsidRDefault="00DB256D" w:rsidP="007B23CA">
            <w:pPr>
              <w:jc w:val="both"/>
              <w:rPr>
                <w:rFonts w:ascii="Arial" w:hAnsi="Arial" w:cs="Arial"/>
                <w:b/>
                <w:bCs/>
                <w:color w:val="000000"/>
              </w:rPr>
            </w:pPr>
          </w:p>
        </w:tc>
        <w:tc>
          <w:tcPr>
            <w:tcW w:w="1000" w:type="dxa"/>
            <w:shd w:val="clear" w:color="auto" w:fill="auto"/>
            <w:noWrap/>
            <w:vAlign w:val="center"/>
            <w:hideMark/>
          </w:tcPr>
          <w:p w14:paraId="62BEDFA9" w14:textId="77777777" w:rsidR="0054582D" w:rsidRPr="002C6179" w:rsidRDefault="0054582D" w:rsidP="007B23CA">
            <w:pPr>
              <w:jc w:val="center"/>
              <w:rPr>
                <w:rFonts w:ascii="Arial" w:hAnsi="Arial" w:cs="Arial"/>
                <w:color w:val="000000"/>
                <w:sz w:val="18"/>
                <w:szCs w:val="18"/>
              </w:rPr>
            </w:pPr>
            <w:r w:rsidRPr="002C6179">
              <w:rPr>
                <w:rFonts w:ascii="Arial" w:hAnsi="Arial" w:cs="Arial"/>
                <w:color w:val="000000"/>
                <w:sz w:val="18"/>
                <w:szCs w:val="18"/>
              </w:rPr>
              <w:t>SERVIÇO</w:t>
            </w:r>
          </w:p>
        </w:tc>
        <w:tc>
          <w:tcPr>
            <w:tcW w:w="760" w:type="dxa"/>
            <w:shd w:val="clear" w:color="auto" w:fill="auto"/>
            <w:vAlign w:val="center"/>
            <w:hideMark/>
          </w:tcPr>
          <w:p w14:paraId="4F97394D" w14:textId="77777777" w:rsidR="0054582D" w:rsidRPr="002C6179" w:rsidRDefault="0054582D" w:rsidP="007B23CA">
            <w:pPr>
              <w:jc w:val="center"/>
              <w:rPr>
                <w:rFonts w:ascii="Arial" w:hAnsi="Arial" w:cs="Arial"/>
                <w:color w:val="000000"/>
                <w:sz w:val="19"/>
                <w:szCs w:val="19"/>
              </w:rPr>
            </w:pPr>
            <w:r w:rsidRPr="002C6179">
              <w:rPr>
                <w:rFonts w:ascii="Arial" w:hAnsi="Arial" w:cs="Arial"/>
                <w:color w:val="000000"/>
                <w:sz w:val="19"/>
                <w:szCs w:val="19"/>
              </w:rPr>
              <w:t>12</w:t>
            </w:r>
          </w:p>
        </w:tc>
        <w:tc>
          <w:tcPr>
            <w:tcW w:w="1100" w:type="dxa"/>
            <w:shd w:val="clear" w:color="auto" w:fill="auto"/>
            <w:noWrap/>
            <w:vAlign w:val="center"/>
          </w:tcPr>
          <w:p w14:paraId="777E0FD1" w14:textId="4EDB2E08" w:rsidR="0054582D" w:rsidRPr="002C6179" w:rsidRDefault="0054582D" w:rsidP="007B23CA">
            <w:pPr>
              <w:jc w:val="center"/>
              <w:rPr>
                <w:rFonts w:ascii="Arial" w:hAnsi="Arial" w:cs="Arial"/>
                <w:sz w:val="19"/>
                <w:szCs w:val="19"/>
              </w:rPr>
            </w:pPr>
          </w:p>
        </w:tc>
        <w:tc>
          <w:tcPr>
            <w:tcW w:w="1180" w:type="dxa"/>
            <w:shd w:val="clear" w:color="auto" w:fill="auto"/>
            <w:noWrap/>
            <w:vAlign w:val="center"/>
          </w:tcPr>
          <w:p w14:paraId="3A31C4C1" w14:textId="04085616" w:rsidR="0054582D" w:rsidRPr="002C6179" w:rsidRDefault="0054582D" w:rsidP="007B23CA">
            <w:pPr>
              <w:jc w:val="center"/>
              <w:rPr>
                <w:rFonts w:ascii="Arial" w:hAnsi="Arial" w:cs="Arial"/>
                <w:sz w:val="19"/>
                <w:szCs w:val="19"/>
              </w:rPr>
            </w:pPr>
          </w:p>
        </w:tc>
      </w:tr>
      <w:tr w:rsidR="0054582D" w:rsidRPr="002C6179" w14:paraId="1F7A544B" w14:textId="77777777" w:rsidTr="0054582D">
        <w:trPr>
          <w:trHeight w:val="560"/>
        </w:trPr>
        <w:tc>
          <w:tcPr>
            <w:tcW w:w="580" w:type="dxa"/>
            <w:shd w:val="clear" w:color="auto" w:fill="auto"/>
            <w:noWrap/>
            <w:vAlign w:val="center"/>
            <w:hideMark/>
          </w:tcPr>
          <w:p w14:paraId="56B65F12" w14:textId="77777777" w:rsidR="0054582D" w:rsidRPr="002C6179" w:rsidRDefault="0054582D" w:rsidP="007B23CA">
            <w:pPr>
              <w:jc w:val="center"/>
              <w:rPr>
                <w:rFonts w:ascii="Arial" w:hAnsi="Arial" w:cs="Arial"/>
                <w:sz w:val="19"/>
                <w:szCs w:val="19"/>
              </w:rPr>
            </w:pPr>
            <w:r w:rsidRPr="002C6179">
              <w:rPr>
                <w:rFonts w:ascii="Arial" w:hAnsi="Arial" w:cs="Arial"/>
                <w:sz w:val="19"/>
                <w:szCs w:val="19"/>
              </w:rPr>
              <w:t>13</w:t>
            </w:r>
          </w:p>
        </w:tc>
        <w:tc>
          <w:tcPr>
            <w:tcW w:w="1020" w:type="dxa"/>
            <w:shd w:val="clear" w:color="auto" w:fill="auto"/>
            <w:noWrap/>
            <w:vAlign w:val="center"/>
            <w:hideMark/>
          </w:tcPr>
          <w:p w14:paraId="2D6A2003" w14:textId="77777777" w:rsidR="0054582D" w:rsidRPr="002C6179" w:rsidRDefault="0054582D" w:rsidP="007B23CA">
            <w:pPr>
              <w:jc w:val="center"/>
              <w:rPr>
                <w:rFonts w:ascii="Arial" w:hAnsi="Arial" w:cs="Arial"/>
                <w:sz w:val="19"/>
                <w:szCs w:val="19"/>
              </w:rPr>
            </w:pPr>
            <w:r w:rsidRPr="002C6179">
              <w:rPr>
                <w:rFonts w:ascii="Arial" w:hAnsi="Arial" w:cs="Arial"/>
                <w:sz w:val="19"/>
                <w:szCs w:val="19"/>
              </w:rPr>
              <w:t>00086098</w:t>
            </w:r>
          </w:p>
        </w:tc>
        <w:tc>
          <w:tcPr>
            <w:tcW w:w="1040" w:type="dxa"/>
            <w:shd w:val="clear" w:color="auto" w:fill="auto"/>
            <w:noWrap/>
            <w:vAlign w:val="center"/>
            <w:hideMark/>
          </w:tcPr>
          <w:p w14:paraId="5B5AF133" w14:textId="77777777" w:rsidR="0054582D" w:rsidRPr="002C6179" w:rsidRDefault="0054582D" w:rsidP="007B23CA">
            <w:pPr>
              <w:jc w:val="center"/>
              <w:rPr>
                <w:rFonts w:ascii="Arial" w:hAnsi="Arial" w:cs="Arial"/>
                <w:sz w:val="19"/>
                <w:szCs w:val="19"/>
              </w:rPr>
            </w:pPr>
            <w:r w:rsidRPr="002C6179">
              <w:rPr>
                <w:rFonts w:ascii="Arial" w:hAnsi="Arial" w:cs="Arial"/>
                <w:sz w:val="19"/>
                <w:szCs w:val="19"/>
              </w:rPr>
              <w:t>432998</w:t>
            </w:r>
          </w:p>
        </w:tc>
        <w:tc>
          <w:tcPr>
            <w:tcW w:w="3080" w:type="dxa"/>
            <w:shd w:val="clear" w:color="auto" w:fill="auto"/>
            <w:vAlign w:val="center"/>
            <w:hideMark/>
          </w:tcPr>
          <w:p w14:paraId="3794D698" w14:textId="77777777" w:rsidR="0054582D" w:rsidRDefault="0054582D" w:rsidP="007B23CA">
            <w:pPr>
              <w:jc w:val="both"/>
              <w:rPr>
                <w:rFonts w:ascii="Arial" w:hAnsi="Arial" w:cs="Arial"/>
                <w:color w:val="000000"/>
                <w:sz w:val="18"/>
                <w:szCs w:val="18"/>
              </w:rPr>
            </w:pPr>
            <w:r w:rsidRPr="002C6179">
              <w:rPr>
                <w:rFonts w:ascii="Arial" w:hAnsi="Arial" w:cs="Arial"/>
                <w:b/>
                <w:bCs/>
                <w:color w:val="000000"/>
              </w:rPr>
              <w:t>LOCAÇÃO DE BRINQUEDO TIPO "CHUTE A GOL INFLÁVEL"</w:t>
            </w:r>
            <w:r w:rsidRPr="002C6179">
              <w:rPr>
                <w:rFonts w:ascii="Arial" w:hAnsi="Arial" w:cs="Arial"/>
                <w:color w:val="000000"/>
              </w:rPr>
              <w:t xml:space="preserve"> - Especificações Mínimas: Com motor Soprador de 110v/220v com potência de um 1HP produzido em material KP 1000 super resistente com medidas mínimas de 2.50m X 4,00m X 4,00m (AxCxL) respectivamente. O equipamento deve fornecer sistema de operação e instalação de máxima segurança e deve estar acompanhado de cabeamento para a instalação elétrica.  Incluso no serviço, o transporte, montagem, instalações necessárias, 01 (um) monitor para auxiliar na utilização adequada do brinquedo e desmontagem. Prazo de Locação do Brinquedo:  período mínimo de 05 horas. </w:t>
            </w:r>
            <w:r w:rsidRPr="002C6179">
              <w:rPr>
                <w:rFonts w:ascii="Arial" w:hAnsi="Arial" w:cs="Arial"/>
                <w:color w:val="000000"/>
                <w:sz w:val="18"/>
                <w:szCs w:val="18"/>
              </w:rPr>
              <w:t xml:space="preserve"> </w:t>
            </w:r>
          </w:p>
          <w:p w14:paraId="4AE410C3" w14:textId="67FEDDEE" w:rsidR="00DB256D" w:rsidRPr="002C6179" w:rsidRDefault="00DB256D" w:rsidP="007B23CA">
            <w:pPr>
              <w:jc w:val="both"/>
              <w:rPr>
                <w:rFonts w:ascii="Arial" w:hAnsi="Arial" w:cs="Arial"/>
                <w:b/>
                <w:bCs/>
                <w:color w:val="000000"/>
              </w:rPr>
            </w:pPr>
          </w:p>
        </w:tc>
        <w:tc>
          <w:tcPr>
            <w:tcW w:w="1000" w:type="dxa"/>
            <w:shd w:val="clear" w:color="auto" w:fill="auto"/>
            <w:noWrap/>
            <w:vAlign w:val="center"/>
            <w:hideMark/>
          </w:tcPr>
          <w:p w14:paraId="2A63DD83" w14:textId="77777777" w:rsidR="0054582D" w:rsidRPr="002C6179" w:rsidRDefault="0054582D" w:rsidP="007B23CA">
            <w:pPr>
              <w:jc w:val="center"/>
              <w:rPr>
                <w:rFonts w:ascii="Arial" w:hAnsi="Arial" w:cs="Arial"/>
                <w:color w:val="000000"/>
                <w:sz w:val="18"/>
                <w:szCs w:val="18"/>
              </w:rPr>
            </w:pPr>
            <w:r w:rsidRPr="002C6179">
              <w:rPr>
                <w:rFonts w:ascii="Arial" w:hAnsi="Arial" w:cs="Arial"/>
                <w:color w:val="000000"/>
                <w:sz w:val="18"/>
                <w:szCs w:val="18"/>
              </w:rPr>
              <w:t>SERVIÇO</w:t>
            </w:r>
          </w:p>
        </w:tc>
        <w:tc>
          <w:tcPr>
            <w:tcW w:w="760" w:type="dxa"/>
            <w:shd w:val="clear" w:color="auto" w:fill="auto"/>
            <w:vAlign w:val="center"/>
            <w:hideMark/>
          </w:tcPr>
          <w:p w14:paraId="5435A7CE" w14:textId="77777777" w:rsidR="0054582D" w:rsidRPr="002C6179" w:rsidRDefault="0054582D" w:rsidP="007B23CA">
            <w:pPr>
              <w:jc w:val="center"/>
              <w:rPr>
                <w:rFonts w:ascii="Arial" w:hAnsi="Arial" w:cs="Arial"/>
                <w:color w:val="000000"/>
                <w:sz w:val="19"/>
                <w:szCs w:val="19"/>
              </w:rPr>
            </w:pPr>
            <w:r w:rsidRPr="002C6179">
              <w:rPr>
                <w:rFonts w:ascii="Arial" w:hAnsi="Arial" w:cs="Arial"/>
                <w:color w:val="000000"/>
                <w:sz w:val="19"/>
                <w:szCs w:val="19"/>
              </w:rPr>
              <w:t>12</w:t>
            </w:r>
          </w:p>
        </w:tc>
        <w:tc>
          <w:tcPr>
            <w:tcW w:w="1100" w:type="dxa"/>
            <w:shd w:val="clear" w:color="auto" w:fill="auto"/>
            <w:noWrap/>
            <w:vAlign w:val="center"/>
          </w:tcPr>
          <w:p w14:paraId="29737309" w14:textId="1438329E" w:rsidR="0054582D" w:rsidRPr="002C6179" w:rsidRDefault="0054582D" w:rsidP="007B23CA">
            <w:pPr>
              <w:jc w:val="center"/>
              <w:rPr>
                <w:rFonts w:ascii="Arial" w:hAnsi="Arial" w:cs="Arial"/>
                <w:sz w:val="19"/>
                <w:szCs w:val="19"/>
              </w:rPr>
            </w:pPr>
          </w:p>
        </w:tc>
        <w:tc>
          <w:tcPr>
            <w:tcW w:w="1180" w:type="dxa"/>
            <w:shd w:val="clear" w:color="auto" w:fill="auto"/>
            <w:noWrap/>
            <w:vAlign w:val="center"/>
          </w:tcPr>
          <w:p w14:paraId="4D10FB02" w14:textId="4981D0E8" w:rsidR="0054582D" w:rsidRPr="002C6179" w:rsidRDefault="0054582D" w:rsidP="007B23CA">
            <w:pPr>
              <w:jc w:val="center"/>
              <w:rPr>
                <w:rFonts w:ascii="Arial" w:hAnsi="Arial" w:cs="Arial"/>
                <w:sz w:val="19"/>
                <w:szCs w:val="19"/>
              </w:rPr>
            </w:pPr>
          </w:p>
        </w:tc>
      </w:tr>
      <w:tr w:rsidR="0054582D" w:rsidRPr="002C6179" w14:paraId="747D18B0" w14:textId="77777777" w:rsidTr="0054582D">
        <w:trPr>
          <w:trHeight w:val="288"/>
        </w:trPr>
        <w:tc>
          <w:tcPr>
            <w:tcW w:w="580" w:type="dxa"/>
            <w:shd w:val="clear" w:color="auto" w:fill="auto"/>
            <w:noWrap/>
            <w:vAlign w:val="center"/>
            <w:hideMark/>
          </w:tcPr>
          <w:p w14:paraId="33008F8C" w14:textId="77777777" w:rsidR="0054582D" w:rsidRPr="002C6179" w:rsidRDefault="0054582D" w:rsidP="007B23CA">
            <w:pPr>
              <w:rPr>
                <w:rFonts w:ascii="Arial" w:hAnsi="Arial" w:cs="Arial"/>
                <w:color w:val="FF0000"/>
                <w:sz w:val="18"/>
                <w:szCs w:val="18"/>
              </w:rPr>
            </w:pPr>
            <w:r w:rsidRPr="002C6179">
              <w:rPr>
                <w:rFonts w:ascii="Arial" w:hAnsi="Arial" w:cs="Arial"/>
                <w:color w:val="FF0000"/>
                <w:sz w:val="18"/>
                <w:szCs w:val="18"/>
              </w:rPr>
              <w:t> </w:t>
            </w:r>
          </w:p>
        </w:tc>
        <w:tc>
          <w:tcPr>
            <w:tcW w:w="1020" w:type="dxa"/>
            <w:shd w:val="clear" w:color="auto" w:fill="auto"/>
            <w:noWrap/>
            <w:vAlign w:val="center"/>
            <w:hideMark/>
          </w:tcPr>
          <w:p w14:paraId="378FC095" w14:textId="77777777" w:rsidR="0054582D" w:rsidRPr="002C6179" w:rsidRDefault="0054582D" w:rsidP="007B23CA">
            <w:pPr>
              <w:rPr>
                <w:rFonts w:ascii="Arial" w:hAnsi="Arial" w:cs="Arial"/>
                <w:color w:val="FF0000"/>
                <w:sz w:val="18"/>
                <w:szCs w:val="18"/>
              </w:rPr>
            </w:pPr>
            <w:r w:rsidRPr="002C6179">
              <w:rPr>
                <w:rFonts w:ascii="Arial" w:hAnsi="Arial" w:cs="Arial"/>
                <w:color w:val="FF0000"/>
                <w:sz w:val="18"/>
                <w:szCs w:val="18"/>
              </w:rPr>
              <w:t> </w:t>
            </w:r>
          </w:p>
        </w:tc>
        <w:tc>
          <w:tcPr>
            <w:tcW w:w="1040" w:type="dxa"/>
            <w:shd w:val="clear" w:color="auto" w:fill="auto"/>
            <w:noWrap/>
            <w:vAlign w:val="center"/>
            <w:hideMark/>
          </w:tcPr>
          <w:p w14:paraId="20DBDBFD" w14:textId="77777777" w:rsidR="0054582D" w:rsidRPr="002C6179" w:rsidRDefault="0054582D" w:rsidP="007B23CA">
            <w:pPr>
              <w:rPr>
                <w:rFonts w:ascii="Arial" w:hAnsi="Arial" w:cs="Arial"/>
                <w:b/>
                <w:bCs/>
                <w:sz w:val="19"/>
                <w:szCs w:val="19"/>
              </w:rPr>
            </w:pPr>
            <w:r w:rsidRPr="002C6179">
              <w:rPr>
                <w:rFonts w:ascii="Arial" w:hAnsi="Arial" w:cs="Arial"/>
                <w:b/>
                <w:bCs/>
                <w:sz w:val="19"/>
                <w:szCs w:val="19"/>
              </w:rPr>
              <w:t> </w:t>
            </w:r>
          </w:p>
        </w:tc>
        <w:tc>
          <w:tcPr>
            <w:tcW w:w="3080" w:type="dxa"/>
            <w:shd w:val="clear" w:color="auto" w:fill="auto"/>
            <w:noWrap/>
            <w:vAlign w:val="center"/>
            <w:hideMark/>
          </w:tcPr>
          <w:p w14:paraId="2D9333CE" w14:textId="77777777" w:rsidR="0054582D" w:rsidRPr="002C6179" w:rsidRDefault="0054582D" w:rsidP="007B23CA">
            <w:pPr>
              <w:jc w:val="center"/>
              <w:rPr>
                <w:rFonts w:ascii="Arial" w:hAnsi="Arial" w:cs="Arial"/>
                <w:b/>
                <w:bCs/>
                <w:sz w:val="19"/>
                <w:szCs w:val="19"/>
              </w:rPr>
            </w:pPr>
            <w:r w:rsidRPr="002C6179">
              <w:rPr>
                <w:rFonts w:ascii="Arial" w:hAnsi="Arial" w:cs="Arial"/>
                <w:b/>
                <w:bCs/>
                <w:sz w:val="19"/>
                <w:szCs w:val="19"/>
              </w:rPr>
              <w:t>TOTAL GERAL (R$)</w:t>
            </w:r>
          </w:p>
        </w:tc>
        <w:tc>
          <w:tcPr>
            <w:tcW w:w="1000" w:type="dxa"/>
            <w:shd w:val="clear" w:color="auto" w:fill="auto"/>
            <w:noWrap/>
            <w:vAlign w:val="center"/>
            <w:hideMark/>
          </w:tcPr>
          <w:p w14:paraId="033736D6" w14:textId="77777777" w:rsidR="0054582D" w:rsidRPr="002C6179" w:rsidRDefault="0054582D" w:rsidP="007B23CA">
            <w:pPr>
              <w:rPr>
                <w:rFonts w:ascii="Arial" w:hAnsi="Arial" w:cs="Arial"/>
                <w:b/>
                <w:bCs/>
                <w:sz w:val="19"/>
                <w:szCs w:val="19"/>
              </w:rPr>
            </w:pPr>
            <w:r w:rsidRPr="002C6179">
              <w:rPr>
                <w:rFonts w:ascii="Arial" w:hAnsi="Arial" w:cs="Arial"/>
                <w:b/>
                <w:bCs/>
                <w:sz w:val="19"/>
                <w:szCs w:val="19"/>
              </w:rPr>
              <w:t> </w:t>
            </w:r>
          </w:p>
        </w:tc>
        <w:tc>
          <w:tcPr>
            <w:tcW w:w="760" w:type="dxa"/>
            <w:shd w:val="clear" w:color="auto" w:fill="auto"/>
            <w:noWrap/>
            <w:vAlign w:val="center"/>
            <w:hideMark/>
          </w:tcPr>
          <w:p w14:paraId="783F70C7" w14:textId="77777777" w:rsidR="0054582D" w:rsidRPr="002C6179" w:rsidRDefault="0054582D" w:rsidP="007B23CA">
            <w:pPr>
              <w:rPr>
                <w:rFonts w:ascii="Arial" w:hAnsi="Arial" w:cs="Arial"/>
                <w:b/>
                <w:bCs/>
                <w:sz w:val="19"/>
                <w:szCs w:val="19"/>
              </w:rPr>
            </w:pPr>
            <w:r w:rsidRPr="002C6179">
              <w:rPr>
                <w:rFonts w:ascii="Arial" w:hAnsi="Arial" w:cs="Arial"/>
                <w:b/>
                <w:bCs/>
                <w:sz w:val="19"/>
                <w:szCs w:val="19"/>
              </w:rPr>
              <w:t> </w:t>
            </w:r>
          </w:p>
        </w:tc>
        <w:tc>
          <w:tcPr>
            <w:tcW w:w="1100" w:type="dxa"/>
            <w:shd w:val="clear" w:color="auto" w:fill="auto"/>
            <w:noWrap/>
            <w:vAlign w:val="center"/>
          </w:tcPr>
          <w:p w14:paraId="34D6759C" w14:textId="0C9F77A8" w:rsidR="0054582D" w:rsidRPr="002C6179" w:rsidRDefault="0054582D" w:rsidP="007B23CA">
            <w:pPr>
              <w:rPr>
                <w:rFonts w:ascii="Arial" w:hAnsi="Arial" w:cs="Arial"/>
                <w:b/>
                <w:bCs/>
                <w:sz w:val="18"/>
                <w:szCs w:val="18"/>
              </w:rPr>
            </w:pPr>
          </w:p>
        </w:tc>
        <w:tc>
          <w:tcPr>
            <w:tcW w:w="1180" w:type="dxa"/>
            <w:shd w:val="clear" w:color="auto" w:fill="auto"/>
            <w:noWrap/>
            <w:vAlign w:val="center"/>
          </w:tcPr>
          <w:p w14:paraId="226AC10F" w14:textId="4AFAA52C" w:rsidR="0054582D" w:rsidRPr="002C6179" w:rsidRDefault="0054582D" w:rsidP="007B23CA">
            <w:pPr>
              <w:jc w:val="right"/>
              <w:rPr>
                <w:rFonts w:ascii="Arial" w:hAnsi="Arial" w:cs="Arial"/>
                <w:b/>
                <w:bCs/>
                <w:sz w:val="19"/>
                <w:szCs w:val="19"/>
              </w:rPr>
            </w:pPr>
          </w:p>
        </w:tc>
      </w:tr>
    </w:tbl>
    <w:p w14:paraId="77482595" w14:textId="63F9449B" w:rsidR="0054582D" w:rsidRDefault="0054582D" w:rsidP="003311B5">
      <w:pPr>
        <w:jc w:val="both"/>
        <w:rPr>
          <w:rFonts w:ascii="Arial" w:hAnsi="Arial" w:cs="Arial"/>
          <w:sz w:val="24"/>
          <w:szCs w:val="24"/>
        </w:rPr>
      </w:pPr>
    </w:p>
    <w:p w14:paraId="6CC9E1C5" w14:textId="17E73F40" w:rsidR="00DB256D" w:rsidRDefault="00DB256D" w:rsidP="003311B5">
      <w:pPr>
        <w:jc w:val="both"/>
        <w:rPr>
          <w:rFonts w:ascii="Arial" w:hAnsi="Arial" w:cs="Arial"/>
          <w:sz w:val="24"/>
          <w:szCs w:val="24"/>
        </w:rPr>
      </w:pPr>
    </w:p>
    <w:p w14:paraId="1D723752" w14:textId="77777777" w:rsidR="00DB256D" w:rsidRDefault="00DB256D" w:rsidP="003311B5">
      <w:pPr>
        <w:jc w:val="both"/>
        <w:rPr>
          <w:rFonts w:ascii="Arial" w:hAnsi="Arial" w:cs="Arial"/>
          <w:sz w:val="24"/>
          <w:szCs w:val="24"/>
        </w:rPr>
      </w:pPr>
    </w:p>
    <w:p w14:paraId="47CB1340" w14:textId="24BCBA69" w:rsidR="003311B5" w:rsidRPr="00AD19EA" w:rsidRDefault="003311B5" w:rsidP="003311B5">
      <w:pPr>
        <w:jc w:val="both"/>
        <w:rPr>
          <w:rFonts w:ascii="Arial" w:hAnsi="Arial" w:cs="Arial"/>
          <w:sz w:val="24"/>
          <w:szCs w:val="24"/>
        </w:rPr>
      </w:pPr>
      <w:r w:rsidRPr="00AD19EA">
        <w:rPr>
          <w:rFonts w:ascii="Arial" w:hAnsi="Arial" w:cs="Arial"/>
          <w:sz w:val="24"/>
          <w:szCs w:val="24"/>
        </w:rPr>
        <w:lastRenderedPageBreak/>
        <w:t xml:space="preserve">Nossa proposta tem preço total de R$=......................(valor numérico e por extenso). </w:t>
      </w:r>
    </w:p>
    <w:p w14:paraId="4BE4D988" w14:textId="77777777" w:rsidR="00A059DC" w:rsidRDefault="00A059DC" w:rsidP="003311B5">
      <w:pPr>
        <w:jc w:val="both"/>
        <w:rPr>
          <w:rFonts w:ascii="Arial" w:hAnsi="Arial" w:cs="Arial"/>
          <w:sz w:val="24"/>
          <w:szCs w:val="24"/>
        </w:rPr>
      </w:pPr>
    </w:p>
    <w:p w14:paraId="54AE4701" w14:textId="4A2A17EE" w:rsidR="003311B5" w:rsidRPr="00AD19EA" w:rsidRDefault="003311B5" w:rsidP="003311B5">
      <w:pPr>
        <w:jc w:val="both"/>
        <w:rPr>
          <w:rFonts w:ascii="Arial" w:hAnsi="Arial" w:cs="Arial"/>
          <w:sz w:val="24"/>
          <w:szCs w:val="24"/>
        </w:rPr>
      </w:pPr>
      <w:r w:rsidRPr="00AD19EA">
        <w:rPr>
          <w:rFonts w:ascii="Arial" w:hAnsi="Arial" w:cs="Arial"/>
          <w:sz w:val="24"/>
          <w:szCs w:val="24"/>
        </w:rPr>
        <w:t>Condições de Pagamento: ____________________________</w:t>
      </w:r>
    </w:p>
    <w:p w14:paraId="3CE6D984" w14:textId="420B64E2" w:rsidR="003311B5" w:rsidRPr="00AD19EA" w:rsidRDefault="003311B5" w:rsidP="003311B5">
      <w:pPr>
        <w:jc w:val="both"/>
        <w:rPr>
          <w:rFonts w:ascii="Arial" w:hAnsi="Arial" w:cs="Arial"/>
          <w:sz w:val="24"/>
          <w:szCs w:val="24"/>
        </w:rPr>
      </w:pPr>
      <w:r w:rsidRPr="00AD19EA">
        <w:rPr>
          <w:rFonts w:ascii="Arial" w:hAnsi="Arial" w:cs="Arial"/>
          <w:sz w:val="24"/>
          <w:szCs w:val="24"/>
        </w:rPr>
        <w:t>Prazo de E</w:t>
      </w:r>
      <w:r w:rsidR="00A059DC">
        <w:rPr>
          <w:rFonts w:ascii="Arial" w:hAnsi="Arial" w:cs="Arial"/>
          <w:sz w:val="24"/>
          <w:szCs w:val="24"/>
        </w:rPr>
        <w:t>ntrega</w:t>
      </w:r>
      <w:r w:rsidRPr="00AD19EA">
        <w:rPr>
          <w:rFonts w:ascii="Arial" w:hAnsi="Arial" w:cs="Arial"/>
          <w:sz w:val="24"/>
          <w:szCs w:val="24"/>
        </w:rPr>
        <w:t>: __________________________________</w:t>
      </w:r>
    </w:p>
    <w:p w14:paraId="7F3362DC" w14:textId="77777777" w:rsidR="003311B5" w:rsidRPr="00AD19EA" w:rsidRDefault="003311B5" w:rsidP="003311B5">
      <w:pPr>
        <w:jc w:val="both"/>
        <w:rPr>
          <w:rFonts w:ascii="Arial" w:hAnsi="Arial" w:cs="Arial"/>
          <w:sz w:val="24"/>
          <w:szCs w:val="24"/>
        </w:rPr>
      </w:pPr>
      <w:r w:rsidRPr="00AD19EA">
        <w:rPr>
          <w:rFonts w:ascii="Arial" w:hAnsi="Arial" w:cs="Arial"/>
          <w:sz w:val="24"/>
          <w:szCs w:val="24"/>
        </w:rPr>
        <w:t xml:space="preserve">Validade da Proposta: ______________________________          </w:t>
      </w:r>
    </w:p>
    <w:p w14:paraId="71647DD1" w14:textId="77777777" w:rsidR="003311B5" w:rsidRPr="00AD19EA" w:rsidRDefault="003311B5" w:rsidP="003311B5">
      <w:pPr>
        <w:autoSpaceDE w:val="0"/>
        <w:autoSpaceDN w:val="0"/>
        <w:adjustRightInd w:val="0"/>
        <w:jc w:val="both"/>
        <w:rPr>
          <w:rFonts w:ascii="Arial" w:hAnsi="Arial" w:cs="Arial"/>
          <w:color w:val="000000"/>
          <w:sz w:val="24"/>
          <w:szCs w:val="24"/>
        </w:rPr>
      </w:pPr>
      <w:r w:rsidRPr="00AD19EA">
        <w:rPr>
          <w:rFonts w:ascii="Arial" w:hAnsi="Arial" w:cs="Arial"/>
          <w:sz w:val="24"/>
          <w:szCs w:val="24"/>
        </w:rPr>
        <w:t xml:space="preserve">    </w:t>
      </w:r>
    </w:p>
    <w:p w14:paraId="373BAA58" w14:textId="701F9988" w:rsidR="003311B5" w:rsidRDefault="003311B5" w:rsidP="003311B5">
      <w:pPr>
        <w:autoSpaceDE w:val="0"/>
        <w:autoSpaceDN w:val="0"/>
        <w:adjustRightInd w:val="0"/>
        <w:jc w:val="both"/>
        <w:rPr>
          <w:rFonts w:ascii="Arial" w:hAnsi="Arial" w:cs="Arial"/>
          <w:color w:val="000000"/>
          <w:sz w:val="24"/>
          <w:szCs w:val="24"/>
        </w:rPr>
      </w:pPr>
      <w:r w:rsidRPr="00AD19EA">
        <w:rPr>
          <w:rFonts w:ascii="Arial" w:hAnsi="Arial" w:cs="Arial"/>
          <w:color w:val="000000"/>
          <w:sz w:val="24"/>
          <w:szCs w:val="24"/>
        </w:rPr>
        <w:t>Declaro, nos termos do art. 63, § 1º, da Lei nº 14.133/2021, que esta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w:t>
      </w:r>
    </w:p>
    <w:p w14:paraId="0751EAE3" w14:textId="77777777" w:rsidR="00EC5E08" w:rsidRPr="00AD19EA" w:rsidRDefault="00EC5E08" w:rsidP="003311B5">
      <w:pPr>
        <w:autoSpaceDE w:val="0"/>
        <w:autoSpaceDN w:val="0"/>
        <w:adjustRightInd w:val="0"/>
        <w:jc w:val="both"/>
        <w:rPr>
          <w:rFonts w:ascii="Arial" w:hAnsi="Arial" w:cs="Arial"/>
          <w:color w:val="000000"/>
          <w:sz w:val="24"/>
          <w:szCs w:val="24"/>
        </w:rPr>
      </w:pPr>
    </w:p>
    <w:p w14:paraId="11E70F26" w14:textId="55A8DFC0" w:rsidR="003311B5" w:rsidRPr="003A32EA" w:rsidRDefault="003311B5" w:rsidP="003311B5">
      <w:pPr>
        <w:autoSpaceDE w:val="0"/>
        <w:autoSpaceDN w:val="0"/>
        <w:adjustRightInd w:val="0"/>
        <w:jc w:val="both"/>
        <w:rPr>
          <w:rFonts w:ascii="Arial" w:hAnsi="Arial" w:cs="Arial"/>
          <w:color w:val="000000"/>
          <w:sz w:val="24"/>
          <w:szCs w:val="24"/>
        </w:rPr>
      </w:pPr>
      <w:r w:rsidRPr="00AD19EA">
        <w:rPr>
          <w:rFonts w:ascii="Arial" w:hAnsi="Arial" w:cs="Arial"/>
          <w:color w:val="000000"/>
          <w:sz w:val="24"/>
          <w:szCs w:val="24"/>
        </w:rPr>
        <w:t>Declaro para fins de participação no PREGÃO ELETRÔNICO Nº 0</w:t>
      </w:r>
      <w:r w:rsidR="003D467C" w:rsidRPr="00AD19EA">
        <w:rPr>
          <w:rFonts w:ascii="Arial" w:hAnsi="Arial" w:cs="Arial"/>
          <w:color w:val="000000"/>
          <w:sz w:val="24"/>
          <w:szCs w:val="24"/>
        </w:rPr>
        <w:t>1</w:t>
      </w:r>
      <w:r w:rsidR="00A059DC">
        <w:rPr>
          <w:rFonts w:ascii="Arial" w:hAnsi="Arial" w:cs="Arial"/>
          <w:color w:val="000000"/>
          <w:sz w:val="24"/>
          <w:szCs w:val="24"/>
        </w:rPr>
        <w:t>8</w:t>
      </w:r>
      <w:r w:rsidRPr="00AD19EA">
        <w:rPr>
          <w:rFonts w:ascii="Arial" w:hAnsi="Arial" w:cs="Arial"/>
          <w:color w:val="000000"/>
          <w:sz w:val="24"/>
          <w:szCs w:val="24"/>
        </w:rPr>
        <w:t>/2024 que nos preços propostos encontram-se incluídos todos os tributos, encargos sociais e quaisquer outros</w:t>
      </w:r>
      <w:r w:rsidRPr="003A32EA">
        <w:rPr>
          <w:rFonts w:ascii="Arial" w:hAnsi="Arial" w:cs="Arial"/>
          <w:color w:val="000000"/>
          <w:sz w:val="24"/>
          <w:szCs w:val="24"/>
        </w:rPr>
        <w:t xml:space="preserve"> ônus que porventura possam recair sobre o objeto do presente Pregão.</w:t>
      </w:r>
    </w:p>
    <w:p w14:paraId="683CE7B7" w14:textId="77777777" w:rsidR="003311B5" w:rsidRDefault="003311B5" w:rsidP="003311B5">
      <w:pPr>
        <w:autoSpaceDE w:val="0"/>
        <w:autoSpaceDN w:val="0"/>
        <w:adjustRightInd w:val="0"/>
        <w:jc w:val="both"/>
        <w:rPr>
          <w:rFonts w:ascii="Arial" w:hAnsi="Arial" w:cs="Arial"/>
          <w:sz w:val="24"/>
          <w:szCs w:val="24"/>
        </w:rPr>
      </w:pPr>
    </w:p>
    <w:p w14:paraId="33163EC7" w14:textId="77777777" w:rsidR="003311B5" w:rsidRPr="003A32EA" w:rsidRDefault="003311B5" w:rsidP="003311B5">
      <w:pPr>
        <w:jc w:val="center"/>
        <w:rPr>
          <w:rFonts w:ascii="Arial" w:hAnsi="Arial" w:cs="Arial"/>
          <w:sz w:val="24"/>
          <w:szCs w:val="24"/>
        </w:rPr>
      </w:pPr>
      <w:r w:rsidRPr="003A32EA">
        <w:rPr>
          <w:rFonts w:ascii="Arial" w:hAnsi="Arial" w:cs="Arial"/>
          <w:sz w:val="24"/>
          <w:szCs w:val="24"/>
        </w:rPr>
        <w:t>Local</w:t>
      </w:r>
      <w:r>
        <w:rPr>
          <w:rFonts w:ascii="Arial" w:hAnsi="Arial" w:cs="Arial"/>
          <w:sz w:val="24"/>
          <w:szCs w:val="24"/>
        </w:rPr>
        <w:t xml:space="preserve"> e Data</w:t>
      </w:r>
    </w:p>
    <w:p w14:paraId="17BEE664" w14:textId="77777777" w:rsidR="003311B5" w:rsidRDefault="003311B5" w:rsidP="003311B5">
      <w:pPr>
        <w:jc w:val="center"/>
        <w:rPr>
          <w:rFonts w:ascii="Arial" w:hAnsi="Arial" w:cs="Arial"/>
          <w:sz w:val="24"/>
          <w:szCs w:val="24"/>
        </w:rPr>
      </w:pPr>
    </w:p>
    <w:p w14:paraId="40494979" w14:textId="77777777" w:rsidR="003311B5" w:rsidRPr="003A32EA" w:rsidRDefault="003311B5" w:rsidP="003311B5">
      <w:pPr>
        <w:jc w:val="center"/>
        <w:rPr>
          <w:rFonts w:ascii="Arial" w:hAnsi="Arial" w:cs="Arial"/>
          <w:sz w:val="24"/>
          <w:szCs w:val="24"/>
        </w:rPr>
      </w:pPr>
      <w:r w:rsidRPr="003A32EA">
        <w:rPr>
          <w:rFonts w:ascii="Arial" w:hAnsi="Arial" w:cs="Arial"/>
          <w:sz w:val="24"/>
          <w:szCs w:val="24"/>
        </w:rPr>
        <w:t>(Assinatura e Identificação do Licitante)</w:t>
      </w:r>
    </w:p>
    <w:p w14:paraId="5694740F" w14:textId="77777777" w:rsidR="003311B5" w:rsidRPr="003A32EA" w:rsidRDefault="003311B5" w:rsidP="003311B5">
      <w:pPr>
        <w:jc w:val="center"/>
        <w:rPr>
          <w:rFonts w:ascii="Arial" w:hAnsi="Arial" w:cs="Arial"/>
          <w:sz w:val="24"/>
          <w:szCs w:val="24"/>
        </w:rPr>
      </w:pPr>
      <w:r>
        <w:rPr>
          <w:rFonts w:ascii="Arial" w:hAnsi="Arial" w:cs="Arial"/>
          <w:sz w:val="24"/>
          <w:szCs w:val="24"/>
        </w:rPr>
        <w:t xml:space="preserve">C/ CARIMBO – </w:t>
      </w:r>
    </w:p>
    <w:p w14:paraId="319EA781" w14:textId="5F28DF6C" w:rsidR="004C08DC" w:rsidRDefault="004C08DC" w:rsidP="003311B5">
      <w:pPr>
        <w:jc w:val="center"/>
        <w:rPr>
          <w:rFonts w:ascii="Arial" w:hAnsi="Arial" w:cs="Arial"/>
          <w:sz w:val="24"/>
          <w:szCs w:val="24"/>
        </w:rPr>
      </w:pPr>
    </w:p>
    <w:p w14:paraId="3E10160A" w14:textId="3D5B03F8" w:rsidR="00455732" w:rsidRDefault="00455732" w:rsidP="003311B5">
      <w:pPr>
        <w:jc w:val="center"/>
        <w:rPr>
          <w:rFonts w:ascii="Arial" w:hAnsi="Arial" w:cs="Arial"/>
          <w:sz w:val="24"/>
          <w:szCs w:val="24"/>
        </w:rPr>
      </w:pPr>
    </w:p>
    <w:p w14:paraId="67B406A0" w14:textId="006F178C" w:rsidR="003D467C" w:rsidRDefault="003D467C" w:rsidP="003311B5">
      <w:pPr>
        <w:jc w:val="center"/>
        <w:rPr>
          <w:rFonts w:ascii="Arial" w:hAnsi="Arial" w:cs="Arial"/>
          <w:sz w:val="24"/>
          <w:szCs w:val="24"/>
        </w:rPr>
      </w:pPr>
    </w:p>
    <w:p w14:paraId="40E70D28" w14:textId="4A9CA07E" w:rsidR="003D467C" w:rsidRDefault="003D467C" w:rsidP="003311B5">
      <w:pPr>
        <w:jc w:val="center"/>
        <w:rPr>
          <w:rFonts w:ascii="Arial" w:hAnsi="Arial" w:cs="Arial"/>
          <w:sz w:val="24"/>
          <w:szCs w:val="24"/>
        </w:rPr>
      </w:pPr>
    </w:p>
    <w:p w14:paraId="75C5D025" w14:textId="40CF1B7E" w:rsidR="00A059DC" w:rsidRDefault="00A059DC" w:rsidP="003311B5">
      <w:pPr>
        <w:jc w:val="center"/>
        <w:rPr>
          <w:rFonts w:ascii="Arial" w:hAnsi="Arial" w:cs="Arial"/>
          <w:sz w:val="24"/>
          <w:szCs w:val="24"/>
        </w:rPr>
      </w:pPr>
    </w:p>
    <w:p w14:paraId="645E9AF2" w14:textId="1C6B1E84" w:rsidR="00A059DC" w:rsidRDefault="00A059DC" w:rsidP="003311B5">
      <w:pPr>
        <w:jc w:val="center"/>
        <w:rPr>
          <w:rFonts w:ascii="Arial" w:hAnsi="Arial" w:cs="Arial"/>
          <w:sz w:val="24"/>
          <w:szCs w:val="24"/>
        </w:rPr>
      </w:pPr>
    </w:p>
    <w:p w14:paraId="547E774F" w14:textId="12B3E4DF" w:rsidR="00A059DC" w:rsidRDefault="00A059DC" w:rsidP="003311B5">
      <w:pPr>
        <w:jc w:val="center"/>
        <w:rPr>
          <w:rFonts w:ascii="Arial" w:hAnsi="Arial" w:cs="Arial"/>
          <w:sz w:val="24"/>
          <w:szCs w:val="24"/>
        </w:rPr>
      </w:pPr>
    </w:p>
    <w:p w14:paraId="1A600A51" w14:textId="71788DF4" w:rsidR="00A059DC" w:rsidRDefault="00A059DC" w:rsidP="003311B5">
      <w:pPr>
        <w:jc w:val="center"/>
        <w:rPr>
          <w:rFonts w:ascii="Arial" w:hAnsi="Arial" w:cs="Arial"/>
          <w:sz w:val="24"/>
          <w:szCs w:val="24"/>
        </w:rPr>
      </w:pPr>
    </w:p>
    <w:p w14:paraId="38EAC340" w14:textId="21514099" w:rsidR="00A059DC" w:rsidRDefault="00A059DC" w:rsidP="003311B5">
      <w:pPr>
        <w:jc w:val="center"/>
        <w:rPr>
          <w:rFonts w:ascii="Arial" w:hAnsi="Arial" w:cs="Arial"/>
          <w:sz w:val="24"/>
          <w:szCs w:val="24"/>
        </w:rPr>
      </w:pPr>
    </w:p>
    <w:p w14:paraId="4527F8F6" w14:textId="2986C4DE" w:rsidR="00A059DC" w:rsidRDefault="00A059DC" w:rsidP="003311B5">
      <w:pPr>
        <w:jc w:val="center"/>
        <w:rPr>
          <w:rFonts w:ascii="Arial" w:hAnsi="Arial" w:cs="Arial"/>
          <w:sz w:val="24"/>
          <w:szCs w:val="24"/>
        </w:rPr>
      </w:pPr>
    </w:p>
    <w:p w14:paraId="323B47C6" w14:textId="273D4994" w:rsidR="00A059DC" w:rsidRDefault="00A059DC" w:rsidP="003311B5">
      <w:pPr>
        <w:jc w:val="center"/>
        <w:rPr>
          <w:rFonts w:ascii="Arial" w:hAnsi="Arial" w:cs="Arial"/>
          <w:sz w:val="24"/>
          <w:szCs w:val="24"/>
        </w:rPr>
      </w:pPr>
    </w:p>
    <w:p w14:paraId="753C73A7" w14:textId="2B2DB30C" w:rsidR="00A059DC" w:rsidRDefault="00A059DC" w:rsidP="003311B5">
      <w:pPr>
        <w:jc w:val="center"/>
        <w:rPr>
          <w:rFonts w:ascii="Arial" w:hAnsi="Arial" w:cs="Arial"/>
          <w:sz w:val="24"/>
          <w:szCs w:val="24"/>
        </w:rPr>
      </w:pPr>
    </w:p>
    <w:p w14:paraId="133AA40F" w14:textId="4BB49EFA" w:rsidR="00A059DC" w:rsidRDefault="00A059DC" w:rsidP="003311B5">
      <w:pPr>
        <w:jc w:val="center"/>
        <w:rPr>
          <w:rFonts w:ascii="Arial" w:hAnsi="Arial" w:cs="Arial"/>
          <w:sz w:val="24"/>
          <w:szCs w:val="24"/>
        </w:rPr>
      </w:pPr>
    </w:p>
    <w:p w14:paraId="6B43BA41" w14:textId="204D3CDC" w:rsidR="00A059DC" w:rsidRDefault="00A059DC" w:rsidP="003311B5">
      <w:pPr>
        <w:jc w:val="center"/>
        <w:rPr>
          <w:rFonts w:ascii="Arial" w:hAnsi="Arial" w:cs="Arial"/>
          <w:sz w:val="24"/>
          <w:szCs w:val="24"/>
        </w:rPr>
      </w:pPr>
    </w:p>
    <w:p w14:paraId="4E249777" w14:textId="6CD39E5F" w:rsidR="00A059DC" w:rsidRDefault="00A059DC" w:rsidP="003311B5">
      <w:pPr>
        <w:jc w:val="center"/>
        <w:rPr>
          <w:rFonts w:ascii="Arial" w:hAnsi="Arial" w:cs="Arial"/>
          <w:sz w:val="24"/>
          <w:szCs w:val="24"/>
        </w:rPr>
      </w:pPr>
    </w:p>
    <w:p w14:paraId="0D6FA32B" w14:textId="0ED35774" w:rsidR="00A059DC" w:rsidRDefault="00A059DC" w:rsidP="003311B5">
      <w:pPr>
        <w:jc w:val="center"/>
        <w:rPr>
          <w:rFonts w:ascii="Arial" w:hAnsi="Arial" w:cs="Arial"/>
          <w:sz w:val="24"/>
          <w:szCs w:val="24"/>
        </w:rPr>
      </w:pPr>
    </w:p>
    <w:p w14:paraId="5CCEC4C5" w14:textId="035FAC49" w:rsidR="00A059DC" w:rsidRDefault="00A059DC" w:rsidP="003311B5">
      <w:pPr>
        <w:jc w:val="center"/>
        <w:rPr>
          <w:rFonts w:ascii="Arial" w:hAnsi="Arial" w:cs="Arial"/>
          <w:sz w:val="24"/>
          <w:szCs w:val="24"/>
        </w:rPr>
      </w:pPr>
    </w:p>
    <w:p w14:paraId="08612385" w14:textId="119C653C" w:rsidR="00A059DC" w:rsidRDefault="00A059DC" w:rsidP="003311B5">
      <w:pPr>
        <w:jc w:val="center"/>
        <w:rPr>
          <w:rFonts w:ascii="Arial" w:hAnsi="Arial" w:cs="Arial"/>
          <w:sz w:val="24"/>
          <w:szCs w:val="24"/>
        </w:rPr>
      </w:pPr>
    </w:p>
    <w:p w14:paraId="37E45FF3" w14:textId="4F41CD1C" w:rsidR="00A059DC" w:rsidRDefault="00A059DC" w:rsidP="003311B5">
      <w:pPr>
        <w:jc w:val="center"/>
        <w:rPr>
          <w:rFonts w:ascii="Arial" w:hAnsi="Arial" w:cs="Arial"/>
          <w:sz w:val="24"/>
          <w:szCs w:val="24"/>
        </w:rPr>
      </w:pPr>
    </w:p>
    <w:p w14:paraId="2A66913A" w14:textId="3BDE20AF" w:rsidR="00A059DC" w:rsidRDefault="00A059DC" w:rsidP="003311B5">
      <w:pPr>
        <w:jc w:val="center"/>
        <w:rPr>
          <w:rFonts w:ascii="Arial" w:hAnsi="Arial" w:cs="Arial"/>
          <w:sz w:val="24"/>
          <w:szCs w:val="24"/>
        </w:rPr>
      </w:pPr>
    </w:p>
    <w:p w14:paraId="53989F68" w14:textId="21283DB6" w:rsidR="00A059DC" w:rsidRDefault="00A059DC" w:rsidP="003311B5">
      <w:pPr>
        <w:jc w:val="center"/>
        <w:rPr>
          <w:rFonts w:ascii="Arial" w:hAnsi="Arial" w:cs="Arial"/>
          <w:sz w:val="24"/>
          <w:szCs w:val="24"/>
        </w:rPr>
      </w:pPr>
    </w:p>
    <w:p w14:paraId="1FD43C4C" w14:textId="2C19E689" w:rsidR="00A059DC" w:rsidRDefault="00A059DC" w:rsidP="003311B5">
      <w:pPr>
        <w:jc w:val="center"/>
        <w:rPr>
          <w:rFonts w:ascii="Arial" w:hAnsi="Arial" w:cs="Arial"/>
          <w:sz w:val="24"/>
          <w:szCs w:val="24"/>
        </w:rPr>
      </w:pPr>
    </w:p>
    <w:p w14:paraId="78ADCEB6" w14:textId="41C0F9B0" w:rsidR="00A059DC" w:rsidRDefault="00A059DC" w:rsidP="003311B5">
      <w:pPr>
        <w:jc w:val="center"/>
        <w:rPr>
          <w:rFonts w:ascii="Arial" w:hAnsi="Arial" w:cs="Arial"/>
          <w:sz w:val="24"/>
          <w:szCs w:val="24"/>
        </w:rPr>
      </w:pPr>
    </w:p>
    <w:p w14:paraId="2337B7EB" w14:textId="6E5A8B81" w:rsidR="00DB256D" w:rsidRDefault="00DB256D" w:rsidP="003311B5">
      <w:pPr>
        <w:jc w:val="center"/>
        <w:rPr>
          <w:rFonts w:ascii="Arial" w:hAnsi="Arial" w:cs="Arial"/>
          <w:sz w:val="24"/>
          <w:szCs w:val="24"/>
        </w:rPr>
      </w:pPr>
    </w:p>
    <w:p w14:paraId="22A6D3EB" w14:textId="77777777" w:rsidR="00733CFE" w:rsidRDefault="00733CFE" w:rsidP="003311B5">
      <w:pPr>
        <w:jc w:val="center"/>
        <w:rPr>
          <w:rFonts w:ascii="Arial" w:hAnsi="Arial" w:cs="Arial"/>
          <w:sz w:val="24"/>
          <w:szCs w:val="24"/>
        </w:rPr>
      </w:pPr>
    </w:p>
    <w:p w14:paraId="1324DE78" w14:textId="36F0446F" w:rsidR="003311B5" w:rsidRPr="003A32EA" w:rsidRDefault="003311B5" w:rsidP="003311B5">
      <w:pPr>
        <w:shd w:val="clear" w:color="auto" w:fill="BFBFBF"/>
        <w:autoSpaceDE w:val="0"/>
        <w:autoSpaceDN w:val="0"/>
        <w:adjustRightInd w:val="0"/>
        <w:jc w:val="center"/>
        <w:rPr>
          <w:rFonts w:ascii="Arial" w:hAnsi="Arial" w:cs="Arial"/>
          <w:b/>
          <w:bCs/>
          <w:sz w:val="24"/>
          <w:szCs w:val="24"/>
        </w:rPr>
      </w:pPr>
      <w:r w:rsidRPr="003A32EA">
        <w:rPr>
          <w:rFonts w:ascii="Arial" w:hAnsi="Arial" w:cs="Arial"/>
          <w:b/>
          <w:bCs/>
          <w:sz w:val="24"/>
          <w:szCs w:val="24"/>
        </w:rPr>
        <w:t xml:space="preserve">PREGÃO ELETRÔNICO Nº </w:t>
      </w:r>
      <w:r>
        <w:rPr>
          <w:rFonts w:ascii="Arial" w:hAnsi="Arial" w:cs="Arial"/>
          <w:b/>
          <w:bCs/>
          <w:sz w:val="24"/>
          <w:szCs w:val="24"/>
        </w:rPr>
        <w:t>0</w:t>
      </w:r>
      <w:r w:rsidR="003D467C">
        <w:rPr>
          <w:rFonts w:ascii="Arial" w:hAnsi="Arial" w:cs="Arial"/>
          <w:b/>
          <w:bCs/>
          <w:sz w:val="24"/>
          <w:szCs w:val="24"/>
        </w:rPr>
        <w:t>1</w:t>
      </w:r>
      <w:r w:rsidR="00A059DC">
        <w:rPr>
          <w:rFonts w:ascii="Arial" w:hAnsi="Arial" w:cs="Arial"/>
          <w:b/>
          <w:bCs/>
          <w:sz w:val="24"/>
          <w:szCs w:val="24"/>
        </w:rPr>
        <w:t>8</w:t>
      </w:r>
      <w:r>
        <w:rPr>
          <w:rFonts w:ascii="Arial" w:hAnsi="Arial" w:cs="Arial"/>
          <w:b/>
          <w:bCs/>
          <w:sz w:val="24"/>
          <w:szCs w:val="24"/>
        </w:rPr>
        <w:t>/2024</w:t>
      </w:r>
    </w:p>
    <w:p w14:paraId="08775F0A" w14:textId="77777777" w:rsidR="003311B5" w:rsidRPr="003A32EA" w:rsidRDefault="003311B5" w:rsidP="003311B5">
      <w:pPr>
        <w:shd w:val="clear" w:color="auto" w:fill="BFBFBF"/>
        <w:jc w:val="center"/>
        <w:rPr>
          <w:rFonts w:ascii="Arial" w:hAnsi="Arial" w:cs="Arial"/>
          <w:b/>
          <w:w w:val="98"/>
          <w:sz w:val="24"/>
          <w:szCs w:val="24"/>
        </w:rPr>
      </w:pPr>
      <w:r w:rsidRPr="003A32EA">
        <w:rPr>
          <w:rFonts w:ascii="Arial" w:hAnsi="Arial" w:cs="Arial"/>
          <w:b/>
          <w:w w:val="98"/>
          <w:sz w:val="24"/>
          <w:szCs w:val="24"/>
        </w:rPr>
        <w:t>ANEXO III – MODELO DE DECLARAÇÃO DE ENQUADRAMENTO ME OU EPP</w:t>
      </w:r>
    </w:p>
    <w:p w14:paraId="6685B402" w14:textId="77777777" w:rsidR="003311B5" w:rsidRPr="003A32EA" w:rsidRDefault="003311B5" w:rsidP="003311B5">
      <w:pPr>
        <w:autoSpaceDE w:val="0"/>
        <w:autoSpaceDN w:val="0"/>
        <w:adjustRightInd w:val="0"/>
        <w:jc w:val="center"/>
        <w:rPr>
          <w:rFonts w:ascii="Arial" w:hAnsi="Arial" w:cs="Arial"/>
          <w:b/>
          <w:bCs/>
          <w:sz w:val="24"/>
          <w:szCs w:val="24"/>
        </w:rPr>
      </w:pPr>
    </w:p>
    <w:p w14:paraId="3257A577" w14:textId="77777777" w:rsidR="003311B5" w:rsidRPr="003A32EA" w:rsidRDefault="003311B5" w:rsidP="003311B5">
      <w:pPr>
        <w:autoSpaceDE w:val="0"/>
        <w:autoSpaceDN w:val="0"/>
        <w:adjustRightInd w:val="0"/>
        <w:jc w:val="center"/>
        <w:rPr>
          <w:rFonts w:ascii="Arial" w:hAnsi="Arial" w:cs="Arial"/>
          <w:b/>
          <w:bCs/>
          <w:sz w:val="24"/>
          <w:szCs w:val="24"/>
        </w:rPr>
      </w:pPr>
    </w:p>
    <w:p w14:paraId="1C697C0D" w14:textId="77777777" w:rsidR="004D158A" w:rsidRDefault="003311B5" w:rsidP="003311B5">
      <w:pPr>
        <w:autoSpaceDE w:val="0"/>
        <w:autoSpaceDN w:val="0"/>
        <w:adjustRightInd w:val="0"/>
        <w:jc w:val="center"/>
        <w:rPr>
          <w:rFonts w:ascii="Arial" w:hAnsi="Arial" w:cs="Arial"/>
          <w:b/>
          <w:bCs/>
          <w:sz w:val="24"/>
          <w:szCs w:val="24"/>
        </w:rPr>
      </w:pPr>
      <w:r w:rsidRPr="003A32EA">
        <w:rPr>
          <w:rFonts w:ascii="Arial" w:hAnsi="Arial" w:cs="Arial"/>
          <w:b/>
          <w:bCs/>
          <w:sz w:val="24"/>
          <w:szCs w:val="24"/>
        </w:rPr>
        <w:t xml:space="preserve">DECLARAÇÃO DE ENQUADRAMENTO COMO MICROEMPRESA </w:t>
      </w:r>
    </w:p>
    <w:p w14:paraId="67739FEB" w14:textId="3EC165C1" w:rsidR="003311B5" w:rsidRPr="003A32EA" w:rsidRDefault="003311B5" w:rsidP="003311B5">
      <w:pPr>
        <w:autoSpaceDE w:val="0"/>
        <w:autoSpaceDN w:val="0"/>
        <w:adjustRightInd w:val="0"/>
        <w:jc w:val="center"/>
        <w:rPr>
          <w:rFonts w:ascii="Arial" w:hAnsi="Arial" w:cs="Arial"/>
          <w:b/>
          <w:bCs/>
          <w:sz w:val="24"/>
          <w:szCs w:val="24"/>
        </w:rPr>
      </w:pPr>
      <w:r w:rsidRPr="003A32EA">
        <w:rPr>
          <w:rFonts w:ascii="Arial" w:hAnsi="Arial" w:cs="Arial"/>
          <w:b/>
          <w:bCs/>
          <w:sz w:val="24"/>
          <w:szCs w:val="24"/>
        </w:rPr>
        <w:t>OU EMPRESA DE PEQUENO PORTE</w:t>
      </w:r>
    </w:p>
    <w:p w14:paraId="59CAE478" w14:textId="77777777" w:rsidR="003311B5" w:rsidRPr="003A32EA" w:rsidRDefault="003311B5" w:rsidP="003311B5">
      <w:pPr>
        <w:autoSpaceDE w:val="0"/>
        <w:autoSpaceDN w:val="0"/>
        <w:adjustRightInd w:val="0"/>
        <w:jc w:val="center"/>
        <w:rPr>
          <w:rFonts w:ascii="Arial" w:hAnsi="Arial" w:cs="Arial"/>
          <w:b/>
          <w:bCs/>
          <w:sz w:val="24"/>
          <w:szCs w:val="24"/>
        </w:rPr>
      </w:pPr>
    </w:p>
    <w:p w14:paraId="57ABB139" w14:textId="77777777" w:rsidR="003311B5" w:rsidRPr="003A32EA" w:rsidRDefault="003311B5" w:rsidP="003311B5">
      <w:pPr>
        <w:autoSpaceDE w:val="0"/>
        <w:autoSpaceDN w:val="0"/>
        <w:adjustRightInd w:val="0"/>
        <w:rPr>
          <w:rFonts w:ascii="Arial" w:hAnsi="Arial" w:cs="Arial"/>
          <w:b/>
          <w:sz w:val="24"/>
          <w:szCs w:val="24"/>
        </w:rPr>
      </w:pPr>
    </w:p>
    <w:p w14:paraId="70BACB8B" w14:textId="77777777" w:rsidR="003311B5" w:rsidRPr="003A32EA" w:rsidRDefault="003311B5" w:rsidP="003311B5">
      <w:pPr>
        <w:autoSpaceDE w:val="0"/>
        <w:autoSpaceDN w:val="0"/>
        <w:adjustRightInd w:val="0"/>
        <w:rPr>
          <w:rFonts w:ascii="Arial" w:hAnsi="Arial" w:cs="Arial"/>
          <w:b/>
          <w:sz w:val="24"/>
          <w:szCs w:val="24"/>
        </w:rPr>
      </w:pPr>
      <w:r w:rsidRPr="003A32EA">
        <w:rPr>
          <w:rFonts w:ascii="Arial" w:hAnsi="Arial" w:cs="Arial"/>
          <w:b/>
          <w:sz w:val="24"/>
          <w:szCs w:val="24"/>
        </w:rPr>
        <w:t>À</w:t>
      </w:r>
    </w:p>
    <w:p w14:paraId="491F8CA8" w14:textId="1B7608AD" w:rsidR="003311B5" w:rsidRPr="003A32EA" w:rsidRDefault="003311B5" w:rsidP="003311B5">
      <w:pPr>
        <w:autoSpaceDE w:val="0"/>
        <w:autoSpaceDN w:val="0"/>
        <w:adjustRightInd w:val="0"/>
        <w:rPr>
          <w:rFonts w:ascii="Arial" w:hAnsi="Arial" w:cs="Arial"/>
          <w:b/>
          <w:sz w:val="24"/>
          <w:szCs w:val="24"/>
        </w:rPr>
      </w:pPr>
      <w:r w:rsidRPr="003A32EA">
        <w:rPr>
          <w:rFonts w:ascii="Arial" w:hAnsi="Arial" w:cs="Arial"/>
          <w:b/>
          <w:sz w:val="24"/>
          <w:szCs w:val="24"/>
        </w:rPr>
        <w:t xml:space="preserve">PREFEITURA MUNICIPAL DE </w:t>
      </w:r>
      <w:r>
        <w:rPr>
          <w:rFonts w:ascii="Arial" w:hAnsi="Arial" w:cs="Arial"/>
          <w:b/>
          <w:sz w:val="24"/>
          <w:szCs w:val="24"/>
        </w:rPr>
        <w:t>ITAÚBA</w:t>
      </w:r>
      <w:r w:rsidRPr="003A32EA">
        <w:rPr>
          <w:rFonts w:ascii="Arial" w:hAnsi="Arial" w:cs="Arial"/>
          <w:b/>
          <w:sz w:val="24"/>
          <w:szCs w:val="24"/>
        </w:rPr>
        <w:t xml:space="preserve"> - MT.</w:t>
      </w:r>
    </w:p>
    <w:p w14:paraId="5A63D7EE" w14:textId="13B1C7F6" w:rsidR="003311B5" w:rsidRPr="003A32EA" w:rsidRDefault="003311B5" w:rsidP="003311B5">
      <w:pPr>
        <w:autoSpaceDE w:val="0"/>
        <w:autoSpaceDN w:val="0"/>
        <w:adjustRightInd w:val="0"/>
        <w:rPr>
          <w:rFonts w:ascii="Arial" w:hAnsi="Arial" w:cs="Arial"/>
          <w:bCs/>
          <w:sz w:val="24"/>
          <w:szCs w:val="24"/>
        </w:rPr>
      </w:pPr>
      <w:r w:rsidRPr="003A32EA">
        <w:rPr>
          <w:rFonts w:ascii="Arial" w:hAnsi="Arial" w:cs="Arial"/>
          <w:b/>
          <w:sz w:val="24"/>
          <w:szCs w:val="24"/>
        </w:rPr>
        <w:t xml:space="preserve">REF. </w:t>
      </w:r>
      <w:r w:rsidRPr="003A32EA">
        <w:rPr>
          <w:rFonts w:ascii="Arial" w:hAnsi="Arial" w:cs="Arial"/>
          <w:sz w:val="24"/>
          <w:szCs w:val="24"/>
        </w:rPr>
        <w:t xml:space="preserve">EDITAL </w:t>
      </w:r>
      <w:r w:rsidRPr="003A32EA">
        <w:rPr>
          <w:rFonts w:ascii="Arial" w:hAnsi="Arial" w:cs="Arial"/>
          <w:bCs/>
          <w:sz w:val="24"/>
          <w:szCs w:val="24"/>
        </w:rPr>
        <w:t xml:space="preserve">PREGÃO ELETRÔNICO Nº </w:t>
      </w:r>
      <w:r>
        <w:rPr>
          <w:rFonts w:ascii="Arial" w:hAnsi="Arial" w:cs="Arial"/>
          <w:bCs/>
          <w:sz w:val="24"/>
          <w:szCs w:val="24"/>
        </w:rPr>
        <w:t>0</w:t>
      </w:r>
      <w:r w:rsidR="003D467C">
        <w:rPr>
          <w:rFonts w:ascii="Arial" w:hAnsi="Arial" w:cs="Arial"/>
          <w:bCs/>
          <w:sz w:val="24"/>
          <w:szCs w:val="24"/>
        </w:rPr>
        <w:t>1</w:t>
      </w:r>
      <w:r w:rsidR="00A059DC">
        <w:rPr>
          <w:rFonts w:ascii="Arial" w:hAnsi="Arial" w:cs="Arial"/>
          <w:bCs/>
          <w:sz w:val="24"/>
          <w:szCs w:val="24"/>
        </w:rPr>
        <w:t>8</w:t>
      </w:r>
      <w:r>
        <w:rPr>
          <w:rFonts w:ascii="Arial" w:hAnsi="Arial" w:cs="Arial"/>
          <w:bCs/>
          <w:sz w:val="24"/>
          <w:szCs w:val="24"/>
        </w:rPr>
        <w:t>/2024 - SRP</w:t>
      </w:r>
      <w:r w:rsidRPr="003A32EA">
        <w:rPr>
          <w:rFonts w:ascii="Arial" w:hAnsi="Arial" w:cs="Arial"/>
          <w:bCs/>
          <w:sz w:val="24"/>
          <w:szCs w:val="24"/>
        </w:rPr>
        <w:t>.</w:t>
      </w:r>
    </w:p>
    <w:p w14:paraId="435FA991" w14:textId="6F33B9B1" w:rsidR="003311B5" w:rsidRPr="003A32EA" w:rsidRDefault="003311B5" w:rsidP="003311B5">
      <w:pPr>
        <w:autoSpaceDE w:val="0"/>
        <w:autoSpaceDN w:val="0"/>
        <w:adjustRightInd w:val="0"/>
        <w:rPr>
          <w:rFonts w:ascii="Arial" w:hAnsi="Arial" w:cs="Arial"/>
          <w:bCs/>
          <w:sz w:val="24"/>
          <w:szCs w:val="24"/>
        </w:rPr>
      </w:pPr>
      <w:r w:rsidRPr="003A32EA">
        <w:rPr>
          <w:rFonts w:ascii="Arial" w:hAnsi="Arial" w:cs="Arial"/>
          <w:b/>
          <w:bCs/>
          <w:sz w:val="24"/>
          <w:szCs w:val="24"/>
        </w:rPr>
        <w:t xml:space="preserve">TIPO: </w:t>
      </w:r>
      <w:r w:rsidRPr="003A32EA">
        <w:rPr>
          <w:rFonts w:ascii="Arial" w:hAnsi="Arial" w:cs="Arial"/>
          <w:bCs/>
          <w:sz w:val="24"/>
          <w:szCs w:val="24"/>
        </w:rPr>
        <w:t xml:space="preserve">MENOR PREÇO POR </w:t>
      </w:r>
      <w:r w:rsidR="00A059DC">
        <w:rPr>
          <w:rFonts w:ascii="Arial" w:hAnsi="Arial" w:cs="Arial"/>
          <w:bCs/>
          <w:sz w:val="24"/>
          <w:szCs w:val="24"/>
        </w:rPr>
        <w:t>ITEM</w:t>
      </w:r>
    </w:p>
    <w:p w14:paraId="47F8ECED" w14:textId="77777777" w:rsidR="003311B5" w:rsidRPr="003A32EA" w:rsidRDefault="003311B5" w:rsidP="003311B5">
      <w:pPr>
        <w:autoSpaceDE w:val="0"/>
        <w:autoSpaceDN w:val="0"/>
        <w:adjustRightInd w:val="0"/>
        <w:jc w:val="both"/>
        <w:rPr>
          <w:rFonts w:ascii="Arial" w:hAnsi="Arial" w:cs="Arial"/>
          <w:sz w:val="24"/>
          <w:szCs w:val="24"/>
        </w:rPr>
      </w:pPr>
    </w:p>
    <w:p w14:paraId="33A6245A" w14:textId="77777777" w:rsidR="003311B5" w:rsidRPr="003A32EA" w:rsidRDefault="003311B5" w:rsidP="003311B5">
      <w:pPr>
        <w:autoSpaceDE w:val="0"/>
        <w:autoSpaceDN w:val="0"/>
        <w:adjustRightInd w:val="0"/>
        <w:jc w:val="both"/>
        <w:rPr>
          <w:rFonts w:ascii="Arial" w:hAnsi="Arial" w:cs="Arial"/>
          <w:sz w:val="24"/>
          <w:szCs w:val="24"/>
        </w:rPr>
      </w:pPr>
    </w:p>
    <w:p w14:paraId="07CD6BE3" w14:textId="59E4F463" w:rsidR="003311B5" w:rsidRPr="003A32EA" w:rsidRDefault="003311B5" w:rsidP="003311B5">
      <w:pPr>
        <w:autoSpaceDE w:val="0"/>
        <w:autoSpaceDN w:val="0"/>
        <w:adjustRightInd w:val="0"/>
        <w:jc w:val="both"/>
        <w:rPr>
          <w:rFonts w:ascii="Arial" w:hAnsi="Arial" w:cs="Arial"/>
          <w:sz w:val="24"/>
          <w:szCs w:val="24"/>
        </w:rPr>
      </w:pPr>
      <w:r w:rsidRPr="003A32EA">
        <w:rPr>
          <w:rFonts w:ascii="Arial" w:hAnsi="Arial" w:cs="Arial"/>
          <w:sz w:val="24"/>
          <w:szCs w:val="24"/>
        </w:rPr>
        <w:t xml:space="preserve">A empresa ____________ (nome da empresa), inscrita no CNPJ sob nº _______, por intermédio de seu </w:t>
      </w:r>
      <w:r w:rsidRPr="003A32EA">
        <w:rPr>
          <w:rFonts w:ascii="Arial" w:hAnsi="Arial" w:cs="Arial"/>
          <w:b/>
          <w:sz w:val="24"/>
          <w:szCs w:val="24"/>
        </w:rPr>
        <w:t>contador</w:t>
      </w:r>
      <w:r w:rsidRPr="003A32EA">
        <w:rPr>
          <w:rFonts w:ascii="Arial" w:hAnsi="Arial" w:cs="Arial"/>
          <w:sz w:val="24"/>
          <w:szCs w:val="24"/>
        </w:rPr>
        <w:t xml:space="preserve"> Sr. (a) ______________, portador(a) da Carteira de Identidade nº ____________ e CPF n º ______________, DECLARA, para fins do disposto no item </w:t>
      </w:r>
      <w:r>
        <w:rPr>
          <w:rFonts w:ascii="Arial" w:hAnsi="Arial" w:cs="Arial"/>
          <w:sz w:val="24"/>
          <w:szCs w:val="24"/>
        </w:rPr>
        <w:t>8</w:t>
      </w:r>
      <w:r w:rsidRPr="003A32EA">
        <w:rPr>
          <w:rFonts w:ascii="Arial" w:hAnsi="Arial" w:cs="Arial"/>
          <w:sz w:val="24"/>
          <w:szCs w:val="24"/>
        </w:rPr>
        <w:t xml:space="preserve">.2 do Edital do PREGÃO ELETRÔNICO Nº </w:t>
      </w:r>
      <w:r>
        <w:rPr>
          <w:rFonts w:ascii="Arial" w:hAnsi="Arial" w:cs="Arial"/>
          <w:sz w:val="24"/>
          <w:szCs w:val="24"/>
        </w:rPr>
        <w:t>0</w:t>
      </w:r>
      <w:r w:rsidR="003D467C">
        <w:rPr>
          <w:rFonts w:ascii="Arial" w:hAnsi="Arial" w:cs="Arial"/>
          <w:sz w:val="24"/>
          <w:szCs w:val="24"/>
        </w:rPr>
        <w:t>1</w:t>
      </w:r>
      <w:r w:rsidR="00A059DC">
        <w:rPr>
          <w:rFonts w:ascii="Arial" w:hAnsi="Arial" w:cs="Arial"/>
          <w:sz w:val="24"/>
          <w:szCs w:val="24"/>
        </w:rPr>
        <w:t>8</w:t>
      </w:r>
      <w:r>
        <w:rPr>
          <w:rFonts w:ascii="Arial" w:hAnsi="Arial" w:cs="Arial"/>
          <w:sz w:val="24"/>
          <w:szCs w:val="24"/>
        </w:rPr>
        <w:t>/2024</w:t>
      </w:r>
      <w:r w:rsidRPr="003A32EA">
        <w:rPr>
          <w:rFonts w:ascii="Arial" w:hAnsi="Arial" w:cs="Arial"/>
          <w:sz w:val="24"/>
          <w:szCs w:val="24"/>
        </w:rPr>
        <w:t>, sob as sanções administrativas cabíveis e sob penas da Lei, que esta empresa, na presente data é considerada:</w:t>
      </w:r>
    </w:p>
    <w:p w14:paraId="6EB0991C" w14:textId="77777777" w:rsidR="003311B5" w:rsidRDefault="003311B5" w:rsidP="003311B5">
      <w:pPr>
        <w:autoSpaceDE w:val="0"/>
        <w:autoSpaceDN w:val="0"/>
        <w:adjustRightInd w:val="0"/>
        <w:jc w:val="both"/>
        <w:rPr>
          <w:rFonts w:ascii="Arial" w:hAnsi="Arial" w:cs="Arial"/>
          <w:sz w:val="24"/>
          <w:szCs w:val="24"/>
        </w:rPr>
      </w:pPr>
    </w:p>
    <w:p w14:paraId="07EEC97A" w14:textId="77777777" w:rsidR="003311B5" w:rsidRDefault="003311B5" w:rsidP="003311B5">
      <w:pPr>
        <w:autoSpaceDE w:val="0"/>
        <w:autoSpaceDN w:val="0"/>
        <w:adjustRightInd w:val="0"/>
        <w:jc w:val="both"/>
        <w:rPr>
          <w:rFonts w:ascii="Arial" w:hAnsi="Arial" w:cs="Arial"/>
          <w:sz w:val="24"/>
          <w:szCs w:val="24"/>
        </w:rPr>
      </w:pPr>
      <w:r w:rsidRPr="00783A52">
        <w:rPr>
          <w:rFonts w:ascii="Arial" w:hAnsi="Arial" w:cs="Arial"/>
          <w:sz w:val="24"/>
          <w:szCs w:val="24"/>
        </w:rPr>
        <w:t>( ) MICROEMPREENDEDOR INDIVIDUAL, conforme §1º do art. 18A.º da Lei Complementar nº 123, de 14/12/2006.</w:t>
      </w:r>
    </w:p>
    <w:p w14:paraId="6EB3FC00" w14:textId="77777777" w:rsidR="003311B5" w:rsidRPr="003A32EA" w:rsidRDefault="003311B5" w:rsidP="003311B5">
      <w:pPr>
        <w:autoSpaceDE w:val="0"/>
        <w:autoSpaceDN w:val="0"/>
        <w:adjustRightInd w:val="0"/>
        <w:jc w:val="both"/>
        <w:rPr>
          <w:rFonts w:ascii="Arial" w:hAnsi="Arial" w:cs="Arial"/>
          <w:sz w:val="24"/>
          <w:szCs w:val="24"/>
        </w:rPr>
      </w:pPr>
    </w:p>
    <w:p w14:paraId="09D76C10" w14:textId="77777777" w:rsidR="003311B5" w:rsidRPr="003A32EA" w:rsidRDefault="003311B5" w:rsidP="003311B5">
      <w:pPr>
        <w:autoSpaceDE w:val="0"/>
        <w:autoSpaceDN w:val="0"/>
        <w:adjustRightInd w:val="0"/>
        <w:jc w:val="both"/>
        <w:rPr>
          <w:rFonts w:ascii="Arial" w:hAnsi="Arial" w:cs="Arial"/>
          <w:sz w:val="24"/>
          <w:szCs w:val="24"/>
        </w:rPr>
      </w:pPr>
      <w:r w:rsidRPr="003A32EA">
        <w:rPr>
          <w:rFonts w:ascii="Arial" w:hAnsi="Arial" w:cs="Arial"/>
          <w:sz w:val="24"/>
          <w:szCs w:val="24"/>
        </w:rPr>
        <w:t>(    ) MICROEMPRESA, conforme Inciso I, art. 3º da Lei Complementar nº 123/2006;</w:t>
      </w:r>
    </w:p>
    <w:p w14:paraId="28595032" w14:textId="77777777" w:rsidR="003311B5" w:rsidRPr="003A32EA" w:rsidRDefault="003311B5" w:rsidP="003311B5">
      <w:pPr>
        <w:autoSpaceDE w:val="0"/>
        <w:autoSpaceDN w:val="0"/>
        <w:adjustRightInd w:val="0"/>
        <w:jc w:val="both"/>
        <w:rPr>
          <w:rFonts w:ascii="Arial" w:hAnsi="Arial" w:cs="Arial"/>
          <w:sz w:val="24"/>
          <w:szCs w:val="24"/>
        </w:rPr>
      </w:pPr>
    </w:p>
    <w:p w14:paraId="0566525A" w14:textId="77777777" w:rsidR="003311B5" w:rsidRPr="003A32EA" w:rsidRDefault="003311B5" w:rsidP="003311B5">
      <w:pPr>
        <w:autoSpaceDE w:val="0"/>
        <w:autoSpaceDN w:val="0"/>
        <w:adjustRightInd w:val="0"/>
        <w:jc w:val="both"/>
        <w:rPr>
          <w:rFonts w:ascii="Arial" w:hAnsi="Arial" w:cs="Arial"/>
          <w:sz w:val="24"/>
          <w:szCs w:val="24"/>
        </w:rPr>
      </w:pPr>
      <w:r w:rsidRPr="003A32EA">
        <w:rPr>
          <w:rFonts w:ascii="Arial" w:hAnsi="Arial" w:cs="Arial"/>
          <w:sz w:val="24"/>
          <w:szCs w:val="24"/>
        </w:rPr>
        <w:t>(  ) EMPRESA DE PEQUENO PORTE, conforme Inciso II, art. 3º da Lei Complementar nº 123/2006;</w:t>
      </w:r>
    </w:p>
    <w:p w14:paraId="41720569" w14:textId="77777777" w:rsidR="003311B5" w:rsidRPr="003A32EA" w:rsidRDefault="003311B5" w:rsidP="003311B5">
      <w:pPr>
        <w:autoSpaceDE w:val="0"/>
        <w:autoSpaceDN w:val="0"/>
        <w:adjustRightInd w:val="0"/>
        <w:jc w:val="both"/>
        <w:rPr>
          <w:rFonts w:ascii="Arial" w:hAnsi="Arial" w:cs="Arial"/>
          <w:sz w:val="24"/>
          <w:szCs w:val="24"/>
        </w:rPr>
      </w:pPr>
    </w:p>
    <w:p w14:paraId="4E466842" w14:textId="77777777" w:rsidR="003311B5" w:rsidRPr="003A32EA" w:rsidRDefault="003311B5" w:rsidP="003311B5">
      <w:pPr>
        <w:autoSpaceDE w:val="0"/>
        <w:autoSpaceDN w:val="0"/>
        <w:adjustRightInd w:val="0"/>
        <w:jc w:val="both"/>
        <w:rPr>
          <w:rFonts w:ascii="Arial" w:hAnsi="Arial" w:cs="Arial"/>
          <w:sz w:val="24"/>
          <w:szCs w:val="24"/>
        </w:rPr>
      </w:pPr>
      <w:r w:rsidRPr="003A32EA">
        <w:rPr>
          <w:rFonts w:ascii="Arial" w:hAnsi="Arial" w:cs="Arial"/>
          <w:sz w:val="24"/>
          <w:szCs w:val="24"/>
        </w:rPr>
        <w:t>DECLARA ainda que a empresa está excluída das vedações constantes do parágrafo 4º do artigo 3º da Lei Complementar nº 123, de 14 de Dezembro de 2006.</w:t>
      </w:r>
    </w:p>
    <w:p w14:paraId="59D47CE0" w14:textId="77777777" w:rsidR="003311B5" w:rsidRPr="003A32EA" w:rsidRDefault="003311B5" w:rsidP="003311B5">
      <w:pPr>
        <w:autoSpaceDE w:val="0"/>
        <w:autoSpaceDN w:val="0"/>
        <w:adjustRightInd w:val="0"/>
        <w:jc w:val="center"/>
        <w:rPr>
          <w:rFonts w:ascii="Arial" w:hAnsi="Arial" w:cs="Arial"/>
          <w:sz w:val="24"/>
          <w:szCs w:val="24"/>
        </w:rPr>
      </w:pPr>
    </w:p>
    <w:p w14:paraId="47C7721E" w14:textId="77777777" w:rsidR="003311B5" w:rsidRPr="003A32EA" w:rsidRDefault="003311B5" w:rsidP="003311B5">
      <w:pPr>
        <w:autoSpaceDE w:val="0"/>
        <w:autoSpaceDN w:val="0"/>
        <w:adjustRightInd w:val="0"/>
        <w:jc w:val="center"/>
        <w:rPr>
          <w:rFonts w:ascii="Arial" w:hAnsi="Arial" w:cs="Arial"/>
          <w:sz w:val="24"/>
          <w:szCs w:val="24"/>
        </w:rPr>
      </w:pPr>
      <w:r w:rsidRPr="003A32EA">
        <w:rPr>
          <w:rFonts w:ascii="Arial" w:hAnsi="Arial" w:cs="Arial"/>
          <w:sz w:val="24"/>
          <w:szCs w:val="24"/>
        </w:rPr>
        <w:t>Local e Data</w:t>
      </w:r>
    </w:p>
    <w:p w14:paraId="2DAEE76C" w14:textId="77777777" w:rsidR="005B7792" w:rsidRDefault="005B7792" w:rsidP="003311B5">
      <w:pPr>
        <w:autoSpaceDE w:val="0"/>
        <w:autoSpaceDN w:val="0"/>
        <w:adjustRightInd w:val="0"/>
        <w:jc w:val="center"/>
        <w:rPr>
          <w:rFonts w:ascii="Arial" w:hAnsi="Arial" w:cs="Arial"/>
          <w:sz w:val="24"/>
          <w:szCs w:val="24"/>
        </w:rPr>
      </w:pPr>
    </w:p>
    <w:p w14:paraId="2EC9A17E" w14:textId="5684549D" w:rsidR="003311B5" w:rsidRPr="003A32EA" w:rsidRDefault="003311B5" w:rsidP="003311B5">
      <w:pPr>
        <w:autoSpaceDE w:val="0"/>
        <w:autoSpaceDN w:val="0"/>
        <w:adjustRightInd w:val="0"/>
        <w:jc w:val="center"/>
        <w:rPr>
          <w:rFonts w:ascii="Arial" w:hAnsi="Arial" w:cs="Arial"/>
          <w:sz w:val="24"/>
          <w:szCs w:val="24"/>
        </w:rPr>
      </w:pPr>
      <w:r w:rsidRPr="003A32EA">
        <w:rPr>
          <w:rFonts w:ascii="Arial" w:hAnsi="Arial" w:cs="Arial"/>
          <w:sz w:val="24"/>
          <w:szCs w:val="24"/>
        </w:rPr>
        <w:t>__________________________________________________</w:t>
      </w:r>
    </w:p>
    <w:p w14:paraId="084539E4" w14:textId="77777777" w:rsidR="003311B5" w:rsidRPr="003A32EA" w:rsidRDefault="003311B5" w:rsidP="003311B5">
      <w:pPr>
        <w:autoSpaceDE w:val="0"/>
        <w:autoSpaceDN w:val="0"/>
        <w:adjustRightInd w:val="0"/>
        <w:jc w:val="center"/>
        <w:rPr>
          <w:rFonts w:ascii="Arial" w:hAnsi="Arial" w:cs="Arial"/>
          <w:sz w:val="24"/>
          <w:szCs w:val="24"/>
        </w:rPr>
      </w:pPr>
      <w:r w:rsidRPr="003A32EA">
        <w:rPr>
          <w:rFonts w:ascii="Arial" w:hAnsi="Arial" w:cs="Arial"/>
          <w:sz w:val="24"/>
          <w:szCs w:val="24"/>
        </w:rPr>
        <w:t>(Assinatura do Contador da empresa com nº do CRC)</w:t>
      </w:r>
    </w:p>
    <w:p w14:paraId="62CA8E82" w14:textId="77777777" w:rsidR="003311B5" w:rsidRPr="003A32EA" w:rsidRDefault="003311B5" w:rsidP="003311B5">
      <w:pPr>
        <w:autoSpaceDE w:val="0"/>
        <w:autoSpaceDN w:val="0"/>
        <w:adjustRightInd w:val="0"/>
        <w:jc w:val="both"/>
        <w:rPr>
          <w:rFonts w:ascii="Arial" w:hAnsi="Arial" w:cs="Arial"/>
          <w:sz w:val="24"/>
          <w:szCs w:val="24"/>
        </w:rPr>
      </w:pPr>
    </w:p>
    <w:p w14:paraId="513A521D" w14:textId="77777777" w:rsidR="003311B5" w:rsidRPr="003A32EA" w:rsidRDefault="003311B5" w:rsidP="003311B5">
      <w:pPr>
        <w:autoSpaceDE w:val="0"/>
        <w:autoSpaceDN w:val="0"/>
        <w:adjustRightInd w:val="0"/>
        <w:jc w:val="both"/>
        <w:rPr>
          <w:rFonts w:ascii="Arial" w:hAnsi="Arial" w:cs="Arial"/>
          <w:sz w:val="24"/>
          <w:szCs w:val="24"/>
        </w:rPr>
      </w:pPr>
    </w:p>
    <w:p w14:paraId="456CFF26" w14:textId="77777777" w:rsidR="003311B5" w:rsidRPr="003A32EA" w:rsidRDefault="003311B5" w:rsidP="003311B5">
      <w:pPr>
        <w:autoSpaceDE w:val="0"/>
        <w:autoSpaceDN w:val="0"/>
        <w:adjustRightInd w:val="0"/>
        <w:jc w:val="both"/>
        <w:rPr>
          <w:rFonts w:ascii="Arial" w:hAnsi="Arial" w:cs="Arial"/>
          <w:sz w:val="24"/>
          <w:szCs w:val="24"/>
        </w:rPr>
      </w:pPr>
      <w:r w:rsidRPr="003A32EA">
        <w:rPr>
          <w:rFonts w:ascii="Arial" w:hAnsi="Arial" w:cs="Arial"/>
          <w:sz w:val="24"/>
          <w:szCs w:val="24"/>
        </w:rPr>
        <w:t>OBS.: A declaração acima deverá ser assinalada com um “X”, ratificando-se a condição jurídica da empresa licitante.</w:t>
      </w:r>
    </w:p>
    <w:p w14:paraId="01851BC4" w14:textId="77777777" w:rsidR="003311B5" w:rsidRPr="003A32EA" w:rsidRDefault="003311B5" w:rsidP="003311B5">
      <w:pPr>
        <w:autoSpaceDE w:val="0"/>
        <w:autoSpaceDN w:val="0"/>
        <w:adjustRightInd w:val="0"/>
        <w:jc w:val="both"/>
        <w:rPr>
          <w:rFonts w:ascii="Arial" w:hAnsi="Arial" w:cs="Arial"/>
          <w:sz w:val="24"/>
          <w:szCs w:val="24"/>
        </w:rPr>
      </w:pPr>
    </w:p>
    <w:p w14:paraId="6A86E233" w14:textId="77777777" w:rsidR="003311B5" w:rsidRDefault="003311B5" w:rsidP="003311B5">
      <w:pPr>
        <w:autoSpaceDE w:val="0"/>
        <w:autoSpaceDN w:val="0"/>
        <w:adjustRightInd w:val="0"/>
        <w:jc w:val="both"/>
        <w:rPr>
          <w:rFonts w:ascii="Arial" w:hAnsi="Arial" w:cs="Arial"/>
          <w:sz w:val="24"/>
          <w:szCs w:val="24"/>
        </w:rPr>
      </w:pPr>
    </w:p>
    <w:p w14:paraId="75DC21C5" w14:textId="75F1AE70" w:rsidR="0093627C" w:rsidRDefault="0093627C" w:rsidP="003311B5">
      <w:pPr>
        <w:autoSpaceDE w:val="0"/>
        <w:autoSpaceDN w:val="0"/>
        <w:adjustRightInd w:val="0"/>
        <w:jc w:val="both"/>
        <w:rPr>
          <w:rFonts w:ascii="Arial" w:hAnsi="Arial" w:cs="Arial"/>
          <w:sz w:val="24"/>
          <w:szCs w:val="24"/>
        </w:rPr>
      </w:pPr>
    </w:p>
    <w:p w14:paraId="0F880F70" w14:textId="29F0F2A7" w:rsidR="003D467C" w:rsidRDefault="003D467C" w:rsidP="003311B5">
      <w:pPr>
        <w:autoSpaceDE w:val="0"/>
        <w:autoSpaceDN w:val="0"/>
        <w:adjustRightInd w:val="0"/>
        <w:jc w:val="both"/>
        <w:rPr>
          <w:rFonts w:ascii="Arial" w:hAnsi="Arial" w:cs="Arial"/>
          <w:sz w:val="24"/>
          <w:szCs w:val="24"/>
        </w:rPr>
      </w:pPr>
    </w:p>
    <w:p w14:paraId="1B99B109" w14:textId="77777777" w:rsidR="005B7792" w:rsidRPr="003A32EA" w:rsidRDefault="005B7792" w:rsidP="003311B5">
      <w:pPr>
        <w:autoSpaceDE w:val="0"/>
        <w:autoSpaceDN w:val="0"/>
        <w:adjustRightInd w:val="0"/>
        <w:jc w:val="both"/>
        <w:rPr>
          <w:rFonts w:ascii="Arial" w:hAnsi="Arial" w:cs="Arial"/>
          <w:sz w:val="24"/>
          <w:szCs w:val="24"/>
        </w:rPr>
      </w:pPr>
    </w:p>
    <w:p w14:paraId="507ABC9B" w14:textId="3D5786C1" w:rsidR="003311B5" w:rsidRPr="003A32EA" w:rsidRDefault="003311B5" w:rsidP="003311B5">
      <w:pPr>
        <w:shd w:val="clear" w:color="auto" w:fill="BFBFBF"/>
        <w:autoSpaceDE w:val="0"/>
        <w:autoSpaceDN w:val="0"/>
        <w:adjustRightInd w:val="0"/>
        <w:jc w:val="center"/>
        <w:rPr>
          <w:rFonts w:ascii="Arial" w:hAnsi="Arial" w:cs="Arial"/>
          <w:b/>
          <w:bCs/>
          <w:sz w:val="24"/>
          <w:szCs w:val="24"/>
        </w:rPr>
      </w:pPr>
      <w:r w:rsidRPr="003A32EA">
        <w:rPr>
          <w:rFonts w:ascii="Arial" w:hAnsi="Arial" w:cs="Arial"/>
          <w:b/>
          <w:bCs/>
          <w:sz w:val="24"/>
          <w:szCs w:val="24"/>
        </w:rPr>
        <w:t xml:space="preserve">PREGÃO ELETRÔNICO Nº </w:t>
      </w:r>
      <w:r>
        <w:rPr>
          <w:rFonts w:ascii="Arial" w:hAnsi="Arial" w:cs="Arial"/>
          <w:b/>
          <w:bCs/>
          <w:sz w:val="24"/>
          <w:szCs w:val="24"/>
        </w:rPr>
        <w:t>0</w:t>
      </w:r>
      <w:r w:rsidR="003D467C">
        <w:rPr>
          <w:rFonts w:ascii="Arial" w:hAnsi="Arial" w:cs="Arial"/>
          <w:b/>
          <w:bCs/>
          <w:sz w:val="24"/>
          <w:szCs w:val="24"/>
        </w:rPr>
        <w:t>1</w:t>
      </w:r>
      <w:r w:rsidR="00A059DC">
        <w:rPr>
          <w:rFonts w:ascii="Arial" w:hAnsi="Arial" w:cs="Arial"/>
          <w:b/>
          <w:bCs/>
          <w:sz w:val="24"/>
          <w:szCs w:val="24"/>
        </w:rPr>
        <w:t>8</w:t>
      </w:r>
      <w:r>
        <w:rPr>
          <w:rFonts w:ascii="Arial" w:hAnsi="Arial" w:cs="Arial"/>
          <w:b/>
          <w:bCs/>
          <w:sz w:val="24"/>
          <w:szCs w:val="24"/>
        </w:rPr>
        <w:t>/2024</w:t>
      </w:r>
    </w:p>
    <w:p w14:paraId="0FA26E76" w14:textId="77777777" w:rsidR="003311B5" w:rsidRPr="003A32EA" w:rsidRDefault="003311B5" w:rsidP="003311B5">
      <w:pPr>
        <w:shd w:val="clear" w:color="auto" w:fill="BFBFBF"/>
        <w:autoSpaceDE w:val="0"/>
        <w:autoSpaceDN w:val="0"/>
        <w:adjustRightInd w:val="0"/>
        <w:jc w:val="center"/>
        <w:rPr>
          <w:rFonts w:ascii="Arial" w:hAnsi="Arial" w:cs="Arial"/>
          <w:b/>
          <w:bCs/>
          <w:sz w:val="24"/>
          <w:szCs w:val="24"/>
        </w:rPr>
      </w:pPr>
      <w:r w:rsidRPr="003A32EA">
        <w:rPr>
          <w:rFonts w:ascii="Arial" w:hAnsi="Arial" w:cs="Arial"/>
          <w:b/>
          <w:bCs/>
          <w:sz w:val="24"/>
          <w:szCs w:val="24"/>
        </w:rPr>
        <w:t>ANEXO IV – MOD. DE DECLARAÇÃO DE CUMPR. DE REQUISITOS LEGAIS</w:t>
      </w:r>
    </w:p>
    <w:p w14:paraId="65746AC6" w14:textId="77777777" w:rsidR="003311B5" w:rsidRPr="003A32EA" w:rsidRDefault="003311B5" w:rsidP="003311B5">
      <w:pPr>
        <w:autoSpaceDE w:val="0"/>
        <w:autoSpaceDN w:val="0"/>
        <w:adjustRightInd w:val="0"/>
        <w:jc w:val="center"/>
        <w:rPr>
          <w:rFonts w:ascii="Arial" w:hAnsi="Arial" w:cs="Arial"/>
          <w:b/>
          <w:bCs/>
          <w:sz w:val="24"/>
          <w:szCs w:val="24"/>
        </w:rPr>
      </w:pPr>
    </w:p>
    <w:p w14:paraId="3E3119D4" w14:textId="77777777" w:rsidR="003311B5" w:rsidRPr="003A32EA" w:rsidRDefault="003311B5" w:rsidP="003311B5">
      <w:pPr>
        <w:autoSpaceDE w:val="0"/>
        <w:autoSpaceDN w:val="0"/>
        <w:adjustRightInd w:val="0"/>
        <w:jc w:val="center"/>
        <w:rPr>
          <w:rFonts w:ascii="Arial" w:hAnsi="Arial" w:cs="Arial"/>
          <w:b/>
          <w:bCs/>
          <w:sz w:val="24"/>
          <w:szCs w:val="24"/>
        </w:rPr>
      </w:pPr>
    </w:p>
    <w:p w14:paraId="7CB8A311" w14:textId="77777777" w:rsidR="003311B5" w:rsidRPr="003A32EA" w:rsidRDefault="003311B5" w:rsidP="003311B5">
      <w:pPr>
        <w:autoSpaceDE w:val="0"/>
        <w:autoSpaceDN w:val="0"/>
        <w:adjustRightInd w:val="0"/>
        <w:jc w:val="center"/>
        <w:rPr>
          <w:rFonts w:ascii="Arial" w:hAnsi="Arial" w:cs="Arial"/>
          <w:b/>
          <w:bCs/>
          <w:sz w:val="24"/>
          <w:szCs w:val="24"/>
        </w:rPr>
      </w:pPr>
    </w:p>
    <w:p w14:paraId="5254C733" w14:textId="77777777" w:rsidR="003311B5" w:rsidRPr="003A32EA" w:rsidRDefault="003311B5" w:rsidP="003311B5">
      <w:pPr>
        <w:jc w:val="center"/>
        <w:rPr>
          <w:rFonts w:ascii="Arial" w:hAnsi="Arial" w:cs="Arial"/>
          <w:b/>
          <w:bCs/>
          <w:sz w:val="24"/>
          <w:szCs w:val="24"/>
        </w:rPr>
      </w:pPr>
      <w:r w:rsidRPr="003A32EA">
        <w:rPr>
          <w:rFonts w:ascii="Arial" w:hAnsi="Arial" w:cs="Arial"/>
          <w:b/>
          <w:bCs/>
          <w:sz w:val="24"/>
          <w:szCs w:val="24"/>
        </w:rPr>
        <w:t>DECLARAÇÃO DE CUMPRIMENTO DE REQUISITOS LEGAIS</w:t>
      </w:r>
    </w:p>
    <w:p w14:paraId="196ACB78" w14:textId="77777777" w:rsidR="003311B5" w:rsidRPr="003A32EA" w:rsidRDefault="003311B5" w:rsidP="003311B5">
      <w:pPr>
        <w:autoSpaceDE w:val="0"/>
        <w:autoSpaceDN w:val="0"/>
        <w:adjustRightInd w:val="0"/>
        <w:jc w:val="center"/>
        <w:rPr>
          <w:rFonts w:ascii="Arial" w:hAnsi="Arial" w:cs="Arial"/>
          <w:b/>
          <w:bCs/>
          <w:sz w:val="24"/>
          <w:szCs w:val="24"/>
        </w:rPr>
      </w:pPr>
    </w:p>
    <w:p w14:paraId="310C6933" w14:textId="77777777" w:rsidR="003311B5" w:rsidRPr="003A32EA" w:rsidRDefault="003311B5" w:rsidP="003311B5">
      <w:pPr>
        <w:autoSpaceDE w:val="0"/>
        <w:autoSpaceDN w:val="0"/>
        <w:adjustRightInd w:val="0"/>
        <w:jc w:val="center"/>
        <w:rPr>
          <w:rFonts w:ascii="Arial" w:hAnsi="Arial" w:cs="Arial"/>
          <w:b/>
          <w:bCs/>
          <w:sz w:val="24"/>
          <w:szCs w:val="24"/>
        </w:rPr>
      </w:pPr>
    </w:p>
    <w:p w14:paraId="442CA29E" w14:textId="77777777" w:rsidR="003311B5" w:rsidRPr="003A32EA" w:rsidRDefault="003311B5" w:rsidP="003311B5">
      <w:pPr>
        <w:autoSpaceDE w:val="0"/>
        <w:autoSpaceDN w:val="0"/>
        <w:adjustRightInd w:val="0"/>
        <w:rPr>
          <w:rFonts w:ascii="Arial" w:hAnsi="Arial" w:cs="Arial"/>
          <w:b/>
          <w:sz w:val="24"/>
          <w:szCs w:val="24"/>
        </w:rPr>
      </w:pPr>
      <w:r w:rsidRPr="003A32EA">
        <w:rPr>
          <w:rFonts w:ascii="Arial" w:hAnsi="Arial" w:cs="Arial"/>
          <w:b/>
          <w:sz w:val="24"/>
          <w:szCs w:val="24"/>
        </w:rPr>
        <w:t>À</w:t>
      </w:r>
    </w:p>
    <w:p w14:paraId="7F67601C" w14:textId="635B1CF2" w:rsidR="003311B5" w:rsidRPr="003A32EA" w:rsidRDefault="003311B5" w:rsidP="003311B5">
      <w:pPr>
        <w:autoSpaceDE w:val="0"/>
        <w:autoSpaceDN w:val="0"/>
        <w:adjustRightInd w:val="0"/>
        <w:rPr>
          <w:rFonts w:ascii="Arial" w:hAnsi="Arial" w:cs="Arial"/>
          <w:b/>
          <w:sz w:val="24"/>
          <w:szCs w:val="24"/>
        </w:rPr>
      </w:pPr>
      <w:r w:rsidRPr="003A32EA">
        <w:rPr>
          <w:rFonts w:ascii="Arial" w:hAnsi="Arial" w:cs="Arial"/>
          <w:b/>
          <w:sz w:val="24"/>
          <w:szCs w:val="24"/>
        </w:rPr>
        <w:t xml:space="preserve">PREFEITURA MUNICIPAL DE </w:t>
      </w:r>
      <w:r>
        <w:rPr>
          <w:rFonts w:ascii="Arial" w:hAnsi="Arial" w:cs="Arial"/>
          <w:b/>
          <w:sz w:val="24"/>
          <w:szCs w:val="24"/>
        </w:rPr>
        <w:t>ITAÚBA</w:t>
      </w:r>
      <w:r w:rsidRPr="003A32EA">
        <w:rPr>
          <w:rFonts w:ascii="Arial" w:hAnsi="Arial" w:cs="Arial"/>
          <w:b/>
          <w:sz w:val="24"/>
          <w:szCs w:val="24"/>
        </w:rPr>
        <w:t xml:space="preserve"> - MT.</w:t>
      </w:r>
    </w:p>
    <w:p w14:paraId="3BDF14C6" w14:textId="6B53EB10" w:rsidR="003311B5" w:rsidRPr="003A32EA" w:rsidRDefault="003311B5" w:rsidP="003311B5">
      <w:pPr>
        <w:autoSpaceDE w:val="0"/>
        <w:autoSpaceDN w:val="0"/>
        <w:adjustRightInd w:val="0"/>
        <w:rPr>
          <w:rFonts w:ascii="Arial" w:hAnsi="Arial" w:cs="Arial"/>
          <w:bCs/>
          <w:sz w:val="24"/>
          <w:szCs w:val="24"/>
        </w:rPr>
      </w:pPr>
      <w:r w:rsidRPr="003A32EA">
        <w:rPr>
          <w:rFonts w:ascii="Arial" w:hAnsi="Arial" w:cs="Arial"/>
          <w:b/>
          <w:sz w:val="24"/>
          <w:szCs w:val="24"/>
        </w:rPr>
        <w:t xml:space="preserve">REF. </w:t>
      </w:r>
      <w:r w:rsidRPr="003A32EA">
        <w:rPr>
          <w:rFonts w:ascii="Arial" w:hAnsi="Arial" w:cs="Arial"/>
          <w:sz w:val="24"/>
          <w:szCs w:val="24"/>
        </w:rPr>
        <w:t xml:space="preserve">EDITAL </w:t>
      </w:r>
      <w:r w:rsidRPr="003A32EA">
        <w:rPr>
          <w:rFonts w:ascii="Arial" w:hAnsi="Arial" w:cs="Arial"/>
          <w:bCs/>
          <w:sz w:val="24"/>
          <w:szCs w:val="24"/>
        </w:rPr>
        <w:t xml:space="preserve">PREGÃO ELETRÔNICO Nº </w:t>
      </w:r>
      <w:r>
        <w:rPr>
          <w:rFonts w:ascii="Arial" w:hAnsi="Arial" w:cs="Arial"/>
          <w:bCs/>
          <w:sz w:val="24"/>
          <w:szCs w:val="24"/>
        </w:rPr>
        <w:t>0</w:t>
      </w:r>
      <w:r w:rsidR="003D467C">
        <w:rPr>
          <w:rFonts w:ascii="Arial" w:hAnsi="Arial" w:cs="Arial"/>
          <w:bCs/>
          <w:sz w:val="24"/>
          <w:szCs w:val="24"/>
        </w:rPr>
        <w:t>1</w:t>
      </w:r>
      <w:r w:rsidR="00A059DC">
        <w:rPr>
          <w:rFonts w:ascii="Arial" w:hAnsi="Arial" w:cs="Arial"/>
          <w:bCs/>
          <w:sz w:val="24"/>
          <w:szCs w:val="24"/>
        </w:rPr>
        <w:t>8</w:t>
      </w:r>
      <w:r>
        <w:rPr>
          <w:rFonts w:ascii="Arial" w:hAnsi="Arial" w:cs="Arial"/>
          <w:bCs/>
          <w:sz w:val="24"/>
          <w:szCs w:val="24"/>
        </w:rPr>
        <w:t>/2024 – SRP</w:t>
      </w:r>
      <w:r w:rsidRPr="003A32EA">
        <w:rPr>
          <w:rFonts w:ascii="Arial" w:hAnsi="Arial" w:cs="Arial"/>
          <w:bCs/>
          <w:sz w:val="24"/>
          <w:szCs w:val="24"/>
        </w:rPr>
        <w:t>.</w:t>
      </w:r>
    </w:p>
    <w:p w14:paraId="782CBA7B" w14:textId="5D79C21B" w:rsidR="003311B5" w:rsidRPr="003A32EA" w:rsidRDefault="003311B5" w:rsidP="003311B5">
      <w:pPr>
        <w:autoSpaceDE w:val="0"/>
        <w:autoSpaceDN w:val="0"/>
        <w:adjustRightInd w:val="0"/>
        <w:rPr>
          <w:rFonts w:ascii="Arial" w:hAnsi="Arial" w:cs="Arial"/>
          <w:bCs/>
          <w:sz w:val="24"/>
          <w:szCs w:val="24"/>
        </w:rPr>
      </w:pPr>
      <w:r w:rsidRPr="003A32EA">
        <w:rPr>
          <w:rFonts w:ascii="Arial" w:hAnsi="Arial" w:cs="Arial"/>
          <w:b/>
          <w:bCs/>
          <w:sz w:val="24"/>
          <w:szCs w:val="24"/>
        </w:rPr>
        <w:t xml:space="preserve">TIPO: </w:t>
      </w:r>
      <w:r w:rsidRPr="003A32EA">
        <w:rPr>
          <w:rFonts w:ascii="Arial" w:hAnsi="Arial" w:cs="Arial"/>
          <w:bCs/>
          <w:sz w:val="24"/>
          <w:szCs w:val="24"/>
        </w:rPr>
        <w:t xml:space="preserve">MENOR PREÇO POR </w:t>
      </w:r>
      <w:r w:rsidR="00A059DC">
        <w:rPr>
          <w:rFonts w:ascii="Arial" w:hAnsi="Arial" w:cs="Arial"/>
          <w:bCs/>
          <w:sz w:val="24"/>
          <w:szCs w:val="24"/>
        </w:rPr>
        <w:t>ITEM</w:t>
      </w:r>
    </w:p>
    <w:p w14:paraId="66FAF69E" w14:textId="77777777" w:rsidR="003311B5" w:rsidRPr="003A32EA" w:rsidRDefault="003311B5" w:rsidP="003311B5">
      <w:pPr>
        <w:tabs>
          <w:tab w:val="left" w:pos="3675"/>
        </w:tabs>
        <w:rPr>
          <w:rFonts w:ascii="Arial" w:hAnsi="Arial" w:cs="Arial"/>
          <w:sz w:val="24"/>
          <w:szCs w:val="24"/>
        </w:rPr>
      </w:pPr>
    </w:p>
    <w:p w14:paraId="44D40801" w14:textId="77777777" w:rsidR="003311B5" w:rsidRPr="003A32EA" w:rsidRDefault="003311B5" w:rsidP="003311B5">
      <w:pPr>
        <w:tabs>
          <w:tab w:val="left" w:pos="2445"/>
        </w:tabs>
        <w:jc w:val="both"/>
        <w:rPr>
          <w:rFonts w:ascii="Arial" w:hAnsi="Arial" w:cs="Arial"/>
          <w:sz w:val="24"/>
          <w:szCs w:val="24"/>
        </w:rPr>
      </w:pPr>
    </w:p>
    <w:p w14:paraId="1543EAD4" w14:textId="77777777" w:rsidR="003311B5" w:rsidRPr="003A32EA" w:rsidRDefault="003311B5" w:rsidP="003311B5">
      <w:pPr>
        <w:tabs>
          <w:tab w:val="left" w:pos="2445"/>
        </w:tabs>
        <w:jc w:val="both"/>
        <w:rPr>
          <w:rFonts w:ascii="Arial" w:hAnsi="Arial" w:cs="Arial"/>
          <w:sz w:val="24"/>
          <w:szCs w:val="24"/>
        </w:rPr>
      </w:pPr>
    </w:p>
    <w:p w14:paraId="69948009" w14:textId="47515A72" w:rsidR="003311B5" w:rsidRPr="003A32EA" w:rsidRDefault="003311B5" w:rsidP="003311B5">
      <w:pPr>
        <w:tabs>
          <w:tab w:val="left" w:pos="2445"/>
        </w:tabs>
        <w:jc w:val="both"/>
        <w:rPr>
          <w:rFonts w:ascii="Arial" w:hAnsi="Arial" w:cs="Arial"/>
          <w:sz w:val="24"/>
          <w:szCs w:val="24"/>
        </w:rPr>
      </w:pPr>
      <w:r w:rsidRPr="003A32EA">
        <w:rPr>
          <w:rFonts w:ascii="Arial" w:hAnsi="Arial" w:cs="Arial"/>
          <w:sz w:val="24"/>
          <w:szCs w:val="24"/>
        </w:rPr>
        <w:t>A empresa ___________, com sede à ________, na cidade de ___</w:t>
      </w:r>
      <w:r>
        <w:rPr>
          <w:rFonts w:ascii="Arial" w:hAnsi="Arial" w:cs="Arial"/>
          <w:sz w:val="24"/>
          <w:szCs w:val="24"/>
        </w:rPr>
        <w:t>/</w:t>
      </w:r>
      <w:r w:rsidRPr="003A32EA">
        <w:rPr>
          <w:rFonts w:ascii="Arial" w:hAnsi="Arial" w:cs="Arial"/>
          <w:sz w:val="24"/>
          <w:szCs w:val="24"/>
        </w:rPr>
        <w:t xml:space="preserve">___, inscrita no CNPJ sob nº ______, por intermédio de seu representante legal Sr. (a) ______, Cargo, portador da Carteira de Identidade RG nº _______ e do CPF nº ______, em cumprimento ao solicitado no Edital de PREGÃO ELETRÔNICO Nº </w:t>
      </w:r>
      <w:r>
        <w:rPr>
          <w:rFonts w:ascii="Arial" w:hAnsi="Arial" w:cs="Arial"/>
          <w:sz w:val="24"/>
          <w:szCs w:val="24"/>
        </w:rPr>
        <w:t>0</w:t>
      </w:r>
      <w:r w:rsidR="003D467C">
        <w:rPr>
          <w:rFonts w:ascii="Arial" w:hAnsi="Arial" w:cs="Arial"/>
          <w:sz w:val="24"/>
          <w:szCs w:val="24"/>
        </w:rPr>
        <w:t>1</w:t>
      </w:r>
      <w:r w:rsidR="00A059DC">
        <w:rPr>
          <w:rFonts w:ascii="Arial" w:hAnsi="Arial" w:cs="Arial"/>
          <w:sz w:val="24"/>
          <w:szCs w:val="24"/>
        </w:rPr>
        <w:t>8</w:t>
      </w:r>
      <w:r>
        <w:rPr>
          <w:rFonts w:ascii="Arial" w:hAnsi="Arial" w:cs="Arial"/>
          <w:sz w:val="24"/>
          <w:szCs w:val="24"/>
        </w:rPr>
        <w:t>/2024</w:t>
      </w:r>
      <w:r w:rsidRPr="003A32EA">
        <w:rPr>
          <w:rFonts w:ascii="Arial" w:hAnsi="Arial" w:cs="Arial"/>
          <w:sz w:val="24"/>
          <w:szCs w:val="24"/>
        </w:rPr>
        <w:t>, DECLARA, sob as penas da lei, que:</w:t>
      </w:r>
    </w:p>
    <w:p w14:paraId="0100BBE1" w14:textId="77777777" w:rsidR="003311B5" w:rsidRDefault="003311B5" w:rsidP="003311B5">
      <w:pPr>
        <w:jc w:val="both"/>
        <w:rPr>
          <w:rFonts w:ascii="Arial" w:hAnsi="Arial" w:cs="Arial"/>
          <w:sz w:val="24"/>
          <w:szCs w:val="24"/>
        </w:rPr>
      </w:pPr>
    </w:p>
    <w:p w14:paraId="14345BB7" w14:textId="77777777" w:rsidR="003311B5" w:rsidRPr="00006682" w:rsidRDefault="003311B5" w:rsidP="00381E13">
      <w:pPr>
        <w:numPr>
          <w:ilvl w:val="0"/>
          <w:numId w:val="7"/>
        </w:numPr>
        <w:tabs>
          <w:tab w:val="left" w:pos="993"/>
          <w:tab w:val="left" w:pos="2410"/>
          <w:tab w:val="left" w:pos="2552"/>
        </w:tabs>
        <w:ind w:left="2043" w:hanging="11"/>
        <w:jc w:val="both"/>
        <w:rPr>
          <w:rFonts w:ascii="Arial" w:hAnsi="Arial" w:cs="Arial"/>
          <w:sz w:val="24"/>
          <w:szCs w:val="24"/>
        </w:rPr>
      </w:pPr>
      <w:r w:rsidRPr="00006682">
        <w:rPr>
          <w:rFonts w:ascii="Arial" w:hAnsi="Arial" w:cs="Arial"/>
          <w:sz w:val="24"/>
          <w:szCs w:val="24"/>
        </w:rPr>
        <w:t>Está plenamente de acordo com todas as cláusulas e condições do presente Edital e de seus Anexos.</w:t>
      </w:r>
    </w:p>
    <w:p w14:paraId="37AF3F11" w14:textId="77777777" w:rsidR="003311B5" w:rsidRPr="00006682" w:rsidRDefault="003311B5" w:rsidP="003311B5">
      <w:pPr>
        <w:tabs>
          <w:tab w:val="left" w:pos="993"/>
          <w:tab w:val="left" w:pos="2410"/>
          <w:tab w:val="left" w:pos="2552"/>
        </w:tabs>
        <w:ind w:left="1323" w:hanging="11"/>
        <w:jc w:val="both"/>
        <w:rPr>
          <w:rFonts w:ascii="Arial" w:hAnsi="Arial" w:cs="Arial"/>
          <w:sz w:val="24"/>
          <w:szCs w:val="24"/>
        </w:rPr>
      </w:pPr>
    </w:p>
    <w:p w14:paraId="59134E5F" w14:textId="77777777" w:rsidR="003311B5" w:rsidRPr="00006682" w:rsidRDefault="003311B5" w:rsidP="00381E13">
      <w:pPr>
        <w:numPr>
          <w:ilvl w:val="0"/>
          <w:numId w:val="7"/>
        </w:numPr>
        <w:tabs>
          <w:tab w:val="left" w:pos="993"/>
          <w:tab w:val="left" w:pos="2410"/>
          <w:tab w:val="left" w:pos="2552"/>
        </w:tabs>
        <w:ind w:left="2043" w:hanging="11"/>
        <w:jc w:val="both"/>
        <w:rPr>
          <w:rFonts w:ascii="Arial" w:hAnsi="Arial" w:cs="Arial"/>
          <w:sz w:val="24"/>
          <w:szCs w:val="24"/>
        </w:rPr>
      </w:pPr>
      <w:r w:rsidRPr="00006682">
        <w:rPr>
          <w:rFonts w:ascii="Arial" w:hAnsi="Arial" w:cs="Arial"/>
          <w:sz w:val="24"/>
          <w:szCs w:val="24"/>
        </w:rPr>
        <w:t>Que Não está impossibilitada de participar da licitação em decorrência de sanção que lhe foi imposta; (inciso III, do art. 14 da Lei 14.133/2021);</w:t>
      </w:r>
    </w:p>
    <w:p w14:paraId="54B276EA" w14:textId="77777777" w:rsidR="003311B5" w:rsidRPr="00006682" w:rsidRDefault="003311B5" w:rsidP="003311B5">
      <w:pPr>
        <w:tabs>
          <w:tab w:val="left" w:pos="993"/>
          <w:tab w:val="left" w:pos="2410"/>
          <w:tab w:val="left" w:pos="2552"/>
        </w:tabs>
        <w:ind w:left="1323" w:hanging="11"/>
        <w:jc w:val="both"/>
        <w:rPr>
          <w:rFonts w:ascii="Arial" w:hAnsi="Arial" w:cs="Arial"/>
          <w:sz w:val="24"/>
          <w:szCs w:val="24"/>
        </w:rPr>
      </w:pPr>
    </w:p>
    <w:p w14:paraId="5D88D821" w14:textId="77777777" w:rsidR="003311B5" w:rsidRPr="00006682" w:rsidRDefault="003311B5" w:rsidP="00381E13">
      <w:pPr>
        <w:numPr>
          <w:ilvl w:val="0"/>
          <w:numId w:val="7"/>
        </w:numPr>
        <w:tabs>
          <w:tab w:val="left" w:pos="993"/>
          <w:tab w:val="left" w:pos="2410"/>
          <w:tab w:val="left" w:pos="2552"/>
        </w:tabs>
        <w:ind w:left="2043" w:hanging="11"/>
        <w:jc w:val="both"/>
        <w:rPr>
          <w:rFonts w:ascii="Arial" w:hAnsi="Arial" w:cs="Arial"/>
          <w:sz w:val="24"/>
          <w:szCs w:val="24"/>
        </w:rPr>
      </w:pPr>
      <w:r w:rsidRPr="00006682">
        <w:rPr>
          <w:rFonts w:ascii="Arial" w:hAnsi="Arial" w:cs="Arial"/>
          <w:sz w:val="24"/>
          <w:szCs w:val="24"/>
        </w:rPr>
        <w:t xml:space="preserve">Que Não mantem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(inciso IV, do art. 14° da Lei 14.133/2021); </w:t>
      </w:r>
    </w:p>
    <w:p w14:paraId="65D8641F" w14:textId="77777777" w:rsidR="003311B5" w:rsidRPr="00006682" w:rsidRDefault="003311B5" w:rsidP="003311B5">
      <w:pPr>
        <w:tabs>
          <w:tab w:val="left" w:pos="993"/>
          <w:tab w:val="left" w:pos="2410"/>
          <w:tab w:val="left" w:pos="2552"/>
        </w:tabs>
        <w:ind w:left="1323" w:hanging="11"/>
        <w:jc w:val="both"/>
        <w:rPr>
          <w:rFonts w:ascii="Arial" w:hAnsi="Arial" w:cs="Arial"/>
          <w:sz w:val="24"/>
          <w:szCs w:val="24"/>
        </w:rPr>
      </w:pPr>
    </w:p>
    <w:p w14:paraId="3985D5F3" w14:textId="77777777" w:rsidR="003311B5" w:rsidRPr="00006682" w:rsidRDefault="003311B5" w:rsidP="00381E13">
      <w:pPr>
        <w:numPr>
          <w:ilvl w:val="0"/>
          <w:numId w:val="7"/>
        </w:numPr>
        <w:tabs>
          <w:tab w:val="left" w:pos="993"/>
          <w:tab w:val="left" w:pos="2410"/>
          <w:tab w:val="left" w:pos="2552"/>
        </w:tabs>
        <w:ind w:left="2043" w:hanging="11"/>
        <w:jc w:val="both"/>
        <w:rPr>
          <w:rFonts w:ascii="Arial" w:hAnsi="Arial" w:cs="Arial"/>
          <w:sz w:val="24"/>
          <w:szCs w:val="24"/>
        </w:rPr>
      </w:pPr>
      <w:r w:rsidRPr="00006682">
        <w:rPr>
          <w:rFonts w:ascii="Arial" w:hAnsi="Arial" w:cs="Arial"/>
          <w:sz w:val="24"/>
          <w:szCs w:val="24"/>
        </w:rPr>
        <w:t xml:space="preserve">Que Não possui em seu quadro de pessoal empregado menor de 18 anos, em trabalho noturno, perigoso ou insalubre, e menor de 16 anos em qualquer trabalho, salvo na condição de aprendiz a partir de 14 anos; (art. 7°, inciso XXXIII, da Constituição Federal 1988 e art. 68, VI, da Lei 14133/2021); </w:t>
      </w:r>
    </w:p>
    <w:p w14:paraId="5E6D9934" w14:textId="77777777" w:rsidR="003311B5" w:rsidRPr="00006682" w:rsidRDefault="003311B5" w:rsidP="003311B5">
      <w:pPr>
        <w:tabs>
          <w:tab w:val="left" w:pos="993"/>
          <w:tab w:val="left" w:pos="2410"/>
          <w:tab w:val="left" w:pos="2552"/>
        </w:tabs>
        <w:ind w:left="1323" w:hanging="11"/>
        <w:jc w:val="both"/>
        <w:rPr>
          <w:rFonts w:ascii="Arial" w:hAnsi="Arial" w:cs="Arial"/>
          <w:sz w:val="24"/>
          <w:szCs w:val="24"/>
        </w:rPr>
      </w:pPr>
    </w:p>
    <w:p w14:paraId="2D9B3622" w14:textId="77777777" w:rsidR="003311B5" w:rsidRPr="00006682" w:rsidRDefault="003311B5" w:rsidP="00381E13">
      <w:pPr>
        <w:numPr>
          <w:ilvl w:val="0"/>
          <w:numId w:val="7"/>
        </w:numPr>
        <w:tabs>
          <w:tab w:val="left" w:pos="993"/>
          <w:tab w:val="left" w:pos="2410"/>
          <w:tab w:val="left" w:pos="2552"/>
        </w:tabs>
        <w:ind w:left="2043" w:hanging="11"/>
        <w:jc w:val="both"/>
        <w:rPr>
          <w:rFonts w:ascii="Arial" w:hAnsi="Arial" w:cs="Arial"/>
          <w:sz w:val="24"/>
          <w:szCs w:val="24"/>
        </w:rPr>
      </w:pPr>
      <w:r w:rsidRPr="00006682">
        <w:rPr>
          <w:rFonts w:ascii="Arial" w:hAnsi="Arial" w:cs="Arial"/>
          <w:sz w:val="24"/>
          <w:szCs w:val="24"/>
        </w:rPr>
        <w:lastRenderedPageBreak/>
        <w:t>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 (art. 63, § 1º, da Lei nº 14.133/2021);</w:t>
      </w:r>
    </w:p>
    <w:p w14:paraId="367892D0" w14:textId="77777777" w:rsidR="003311B5" w:rsidRPr="003A32EA" w:rsidRDefault="003311B5" w:rsidP="003311B5">
      <w:pPr>
        <w:tabs>
          <w:tab w:val="left" w:pos="993"/>
          <w:tab w:val="left" w:pos="2445"/>
        </w:tabs>
        <w:ind w:hanging="11"/>
        <w:jc w:val="both"/>
        <w:rPr>
          <w:rFonts w:ascii="Arial" w:hAnsi="Arial" w:cs="Arial"/>
          <w:sz w:val="24"/>
          <w:szCs w:val="24"/>
        </w:rPr>
      </w:pPr>
    </w:p>
    <w:p w14:paraId="4AA514F2" w14:textId="77777777" w:rsidR="003311B5" w:rsidRPr="003A32EA" w:rsidRDefault="003311B5" w:rsidP="003311B5">
      <w:pPr>
        <w:jc w:val="both"/>
        <w:rPr>
          <w:rFonts w:ascii="Arial" w:hAnsi="Arial" w:cs="Arial"/>
          <w:sz w:val="24"/>
          <w:szCs w:val="24"/>
        </w:rPr>
      </w:pPr>
    </w:p>
    <w:p w14:paraId="3A216A85" w14:textId="77777777" w:rsidR="003311B5" w:rsidRPr="003A32EA" w:rsidRDefault="003311B5" w:rsidP="003311B5">
      <w:pPr>
        <w:jc w:val="center"/>
        <w:rPr>
          <w:rFonts w:ascii="Arial" w:hAnsi="Arial" w:cs="Arial"/>
          <w:sz w:val="24"/>
          <w:szCs w:val="24"/>
        </w:rPr>
      </w:pPr>
      <w:r w:rsidRPr="003A32EA">
        <w:rPr>
          <w:rFonts w:ascii="Arial" w:hAnsi="Arial" w:cs="Arial"/>
          <w:sz w:val="24"/>
          <w:szCs w:val="24"/>
        </w:rPr>
        <w:t>Local e Data</w:t>
      </w:r>
    </w:p>
    <w:p w14:paraId="2F004BA8" w14:textId="77777777" w:rsidR="003311B5" w:rsidRPr="003A32EA" w:rsidRDefault="003311B5" w:rsidP="003311B5">
      <w:pPr>
        <w:jc w:val="center"/>
        <w:rPr>
          <w:rFonts w:ascii="Arial" w:hAnsi="Arial" w:cs="Arial"/>
          <w:b/>
          <w:sz w:val="24"/>
          <w:szCs w:val="24"/>
        </w:rPr>
      </w:pPr>
    </w:p>
    <w:p w14:paraId="39632F9E" w14:textId="77777777" w:rsidR="003311B5" w:rsidRPr="003A32EA" w:rsidRDefault="003311B5" w:rsidP="003311B5">
      <w:pPr>
        <w:jc w:val="center"/>
        <w:rPr>
          <w:rFonts w:ascii="Arial" w:hAnsi="Arial" w:cs="Arial"/>
          <w:sz w:val="24"/>
          <w:szCs w:val="24"/>
        </w:rPr>
      </w:pPr>
      <w:r w:rsidRPr="003A32EA">
        <w:rPr>
          <w:rFonts w:ascii="Arial" w:hAnsi="Arial" w:cs="Arial"/>
          <w:sz w:val="24"/>
          <w:szCs w:val="24"/>
        </w:rPr>
        <w:t>(assinatura e identificação do representante)</w:t>
      </w:r>
    </w:p>
    <w:p w14:paraId="2D269418" w14:textId="77777777" w:rsidR="003311B5" w:rsidRPr="003A32EA" w:rsidRDefault="003311B5" w:rsidP="003311B5">
      <w:pPr>
        <w:jc w:val="center"/>
        <w:rPr>
          <w:rFonts w:ascii="Arial" w:hAnsi="Arial" w:cs="Arial"/>
          <w:sz w:val="24"/>
          <w:szCs w:val="24"/>
        </w:rPr>
      </w:pPr>
      <w:r w:rsidRPr="003A32EA">
        <w:rPr>
          <w:rFonts w:ascii="Arial" w:hAnsi="Arial" w:cs="Arial"/>
          <w:sz w:val="24"/>
          <w:szCs w:val="24"/>
        </w:rPr>
        <w:t>Representante Legal</w:t>
      </w:r>
    </w:p>
    <w:p w14:paraId="3C0C3270" w14:textId="77777777" w:rsidR="003311B5" w:rsidRPr="003A32EA" w:rsidRDefault="003311B5" w:rsidP="003311B5">
      <w:pPr>
        <w:tabs>
          <w:tab w:val="left" w:pos="3675"/>
        </w:tabs>
        <w:jc w:val="center"/>
        <w:rPr>
          <w:rFonts w:ascii="Arial" w:hAnsi="Arial" w:cs="Arial"/>
          <w:sz w:val="24"/>
          <w:szCs w:val="24"/>
        </w:rPr>
      </w:pPr>
      <w:r w:rsidRPr="003A32EA">
        <w:rPr>
          <w:rFonts w:ascii="Arial" w:hAnsi="Arial" w:cs="Arial"/>
          <w:sz w:val="24"/>
          <w:szCs w:val="24"/>
        </w:rPr>
        <w:t>Carimbo de CNPJ da empresa:</w:t>
      </w:r>
    </w:p>
    <w:p w14:paraId="3AF7C4BC" w14:textId="77777777" w:rsidR="003311B5" w:rsidRPr="003A32EA" w:rsidRDefault="003311B5" w:rsidP="003311B5">
      <w:pPr>
        <w:tabs>
          <w:tab w:val="left" w:pos="3675"/>
        </w:tabs>
        <w:jc w:val="center"/>
        <w:rPr>
          <w:rFonts w:ascii="Arial" w:hAnsi="Arial" w:cs="Arial"/>
          <w:sz w:val="24"/>
          <w:szCs w:val="24"/>
        </w:rPr>
      </w:pPr>
    </w:p>
    <w:p w14:paraId="4E43362A" w14:textId="77777777" w:rsidR="003311B5" w:rsidRPr="003A32EA" w:rsidRDefault="003311B5" w:rsidP="003311B5">
      <w:pPr>
        <w:tabs>
          <w:tab w:val="left" w:pos="3675"/>
        </w:tabs>
        <w:jc w:val="center"/>
        <w:rPr>
          <w:rFonts w:ascii="Arial" w:hAnsi="Arial" w:cs="Arial"/>
          <w:sz w:val="24"/>
          <w:szCs w:val="24"/>
        </w:rPr>
      </w:pPr>
    </w:p>
    <w:p w14:paraId="0381C93F" w14:textId="77777777" w:rsidR="003311B5" w:rsidRPr="003A32EA" w:rsidRDefault="003311B5" w:rsidP="003311B5">
      <w:pPr>
        <w:tabs>
          <w:tab w:val="left" w:pos="2445"/>
        </w:tabs>
        <w:rPr>
          <w:rFonts w:ascii="Arial" w:hAnsi="Arial" w:cs="Arial"/>
          <w:sz w:val="24"/>
          <w:szCs w:val="24"/>
        </w:rPr>
      </w:pPr>
      <w:r w:rsidRPr="003A32EA">
        <w:rPr>
          <w:rFonts w:ascii="Arial" w:hAnsi="Arial" w:cs="Arial"/>
          <w:sz w:val="24"/>
          <w:szCs w:val="24"/>
        </w:rPr>
        <w:t xml:space="preserve"> (  ) Ressalva: emprega menor, a partir de quatorze anos, na condição de aprendiz*.</w:t>
      </w:r>
    </w:p>
    <w:p w14:paraId="25121D27" w14:textId="77777777" w:rsidR="003311B5" w:rsidRDefault="003311B5" w:rsidP="003311B5">
      <w:pPr>
        <w:autoSpaceDE w:val="0"/>
        <w:autoSpaceDN w:val="0"/>
        <w:adjustRightInd w:val="0"/>
        <w:rPr>
          <w:rFonts w:ascii="Arial" w:hAnsi="Arial" w:cs="Arial"/>
          <w:b/>
          <w:bCs/>
          <w:sz w:val="24"/>
          <w:szCs w:val="24"/>
        </w:rPr>
      </w:pPr>
    </w:p>
    <w:p w14:paraId="42F51B8A" w14:textId="77777777" w:rsidR="003311B5" w:rsidRDefault="003311B5" w:rsidP="003311B5">
      <w:pPr>
        <w:autoSpaceDE w:val="0"/>
        <w:autoSpaceDN w:val="0"/>
        <w:adjustRightInd w:val="0"/>
        <w:rPr>
          <w:rFonts w:ascii="Arial" w:hAnsi="Arial" w:cs="Arial"/>
          <w:b/>
          <w:bCs/>
          <w:sz w:val="24"/>
          <w:szCs w:val="24"/>
        </w:rPr>
      </w:pPr>
    </w:p>
    <w:p w14:paraId="502E43B7" w14:textId="77777777" w:rsidR="003311B5" w:rsidRDefault="003311B5" w:rsidP="003311B5">
      <w:pPr>
        <w:autoSpaceDE w:val="0"/>
        <w:autoSpaceDN w:val="0"/>
        <w:adjustRightInd w:val="0"/>
        <w:rPr>
          <w:rFonts w:ascii="Arial" w:hAnsi="Arial" w:cs="Arial"/>
          <w:b/>
          <w:bCs/>
          <w:sz w:val="24"/>
          <w:szCs w:val="24"/>
        </w:rPr>
      </w:pPr>
    </w:p>
    <w:p w14:paraId="19E8A15E" w14:textId="77777777" w:rsidR="003311B5" w:rsidRDefault="003311B5" w:rsidP="003311B5">
      <w:pPr>
        <w:autoSpaceDE w:val="0"/>
        <w:autoSpaceDN w:val="0"/>
        <w:adjustRightInd w:val="0"/>
        <w:rPr>
          <w:rFonts w:ascii="Arial" w:hAnsi="Arial" w:cs="Arial"/>
          <w:b/>
          <w:bCs/>
          <w:sz w:val="24"/>
          <w:szCs w:val="24"/>
        </w:rPr>
      </w:pPr>
    </w:p>
    <w:p w14:paraId="0C835D7B" w14:textId="77777777" w:rsidR="003311B5" w:rsidRDefault="003311B5" w:rsidP="003311B5">
      <w:pPr>
        <w:autoSpaceDE w:val="0"/>
        <w:autoSpaceDN w:val="0"/>
        <w:adjustRightInd w:val="0"/>
        <w:rPr>
          <w:rFonts w:ascii="Arial" w:hAnsi="Arial" w:cs="Arial"/>
          <w:b/>
          <w:bCs/>
          <w:sz w:val="24"/>
          <w:szCs w:val="24"/>
        </w:rPr>
      </w:pPr>
    </w:p>
    <w:p w14:paraId="26A5F25B" w14:textId="77777777" w:rsidR="003311B5" w:rsidRDefault="003311B5" w:rsidP="003311B5">
      <w:pPr>
        <w:autoSpaceDE w:val="0"/>
        <w:autoSpaceDN w:val="0"/>
        <w:adjustRightInd w:val="0"/>
        <w:rPr>
          <w:rFonts w:ascii="Arial" w:hAnsi="Arial" w:cs="Arial"/>
          <w:b/>
          <w:bCs/>
          <w:sz w:val="24"/>
          <w:szCs w:val="24"/>
        </w:rPr>
      </w:pPr>
    </w:p>
    <w:p w14:paraId="474F4927" w14:textId="77777777" w:rsidR="003311B5" w:rsidRDefault="003311B5" w:rsidP="003311B5">
      <w:pPr>
        <w:autoSpaceDE w:val="0"/>
        <w:autoSpaceDN w:val="0"/>
        <w:adjustRightInd w:val="0"/>
        <w:rPr>
          <w:rFonts w:ascii="Arial" w:hAnsi="Arial" w:cs="Arial"/>
          <w:b/>
          <w:bCs/>
          <w:sz w:val="24"/>
          <w:szCs w:val="24"/>
        </w:rPr>
      </w:pPr>
    </w:p>
    <w:p w14:paraId="47B62A92" w14:textId="77777777" w:rsidR="003311B5" w:rsidRDefault="003311B5" w:rsidP="003311B5">
      <w:pPr>
        <w:autoSpaceDE w:val="0"/>
        <w:autoSpaceDN w:val="0"/>
        <w:adjustRightInd w:val="0"/>
        <w:rPr>
          <w:rFonts w:ascii="Arial" w:hAnsi="Arial" w:cs="Arial"/>
          <w:b/>
          <w:bCs/>
          <w:sz w:val="24"/>
          <w:szCs w:val="24"/>
        </w:rPr>
      </w:pPr>
    </w:p>
    <w:p w14:paraId="328BEEDE" w14:textId="77777777" w:rsidR="003311B5" w:rsidRDefault="003311B5" w:rsidP="003311B5">
      <w:pPr>
        <w:autoSpaceDE w:val="0"/>
        <w:autoSpaceDN w:val="0"/>
        <w:adjustRightInd w:val="0"/>
        <w:rPr>
          <w:rFonts w:ascii="Arial" w:hAnsi="Arial" w:cs="Arial"/>
          <w:b/>
          <w:bCs/>
          <w:sz w:val="24"/>
          <w:szCs w:val="24"/>
        </w:rPr>
      </w:pPr>
    </w:p>
    <w:p w14:paraId="3D578D98" w14:textId="77777777" w:rsidR="003311B5" w:rsidRDefault="003311B5" w:rsidP="003311B5">
      <w:pPr>
        <w:autoSpaceDE w:val="0"/>
        <w:autoSpaceDN w:val="0"/>
        <w:adjustRightInd w:val="0"/>
        <w:rPr>
          <w:rFonts w:ascii="Arial" w:hAnsi="Arial" w:cs="Arial"/>
          <w:b/>
          <w:bCs/>
          <w:sz w:val="24"/>
          <w:szCs w:val="24"/>
        </w:rPr>
      </w:pPr>
    </w:p>
    <w:p w14:paraId="62DFDCFA" w14:textId="77777777" w:rsidR="003311B5" w:rsidRDefault="003311B5" w:rsidP="003311B5">
      <w:pPr>
        <w:autoSpaceDE w:val="0"/>
        <w:autoSpaceDN w:val="0"/>
        <w:adjustRightInd w:val="0"/>
        <w:rPr>
          <w:rFonts w:ascii="Arial" w:hAnsi="Arial" w:cs="Arial"/>
          <w:b/>
          <w:bCs/>
          <w:sz w:val="24"/>
          <w:szCs w:val="24"/>
        </w:rPr>
      </w:pPr>
    </w:p>
    <w:p w14:paraId="412D5E14" w14:textId="77777777" w:rsidR="003311B5" w:rsidRDefault="003311B5" w:rsidP="003311B5">
      <w:pPr>
        <w:autoSpaceDE w:val="0"/>
        <w:autoSpaceDN w:val="0"/>
        <w:adjustRightInd w:val="0"/>
        <w:rPr>
          <w:rFonts w:ascii="Arial" w:hAnsi="Arial" w:cs="Arial"/>
          <w:b/>
          <w:bCs/>
          <w:sz w:val="24"/>
          <w:szCs w:val="24"/>
        </w:rPr>
      </w:pPr>
    </w:p>
    <w:p w14:paraId="047EF764" w14:textId="77777777" w:rsidR="003311B5" w:rsidRDefault="003311B5" w:rsidP="003311B5">
      <w:pPr>
        <w:autoSpaceDE w:val="0"/>
        <w:autoSpaceDN w:val="0"/>
        <w:adjustRightInd w:val="0"/>
        <w:rPr>
          <w:rFonts w:ascii="Arial" w:hAnsi="Arial" w:cs="Arial"/>
          <w:b/>
          <w:bCs/>
          <w:sz w:val="24"/>
          <w:szCs w:val="24"/>
        </w:rPr>
      </w:pPr>
    </w:p>
    <w:p w14:paraId="15E56DCE" w14:textId="77777777" w:rsidR="003311B5" w:rsidRDefault="003311B5" w:rsidP="003311B5">
      <w:pPr>
        <w:autoSpaceDE w:val="0"/>
        <w:autoSpaceDN w:val="0"/>
        <w:adjustRightInd w:val="0"/>
        <w:rPr>
          <w:rFonts w:ascii="Arial" w:hAnsi="Arial" w:cs="Arial"/>
          <w:b/>
          <w:bCs/>
          <w:sz w:val="24"/>
          <w:szCs w:val="24"/>
        </w:rPr>
      </w:pPr>
    </w:p>
    <w:p w14:paraId="1DB22D56" w14:textId="77777777" w:rsidR="003311B5" w:rsidRDefault="003311B5" w:rsidP="003311B5">
      <w:pPr>
        <w:autoSpaceDE w:val="0"/>
        <w:autoSpaceDN w:val="0"/>
        <w:adjustRightInd w:val="0"/>
        <w:rPr>
          <w:rFonts w:ascii="Arial" w:hAnsi="Arial" w:cs="Arial"/>
          <w:b/>
          <w:bCs/>
          <w:sz w:val="24"/>
          <w:szCs w:val="24"/>
        </w:rPr>
      </w:pPr>
    </w:p>
    <w:p w14:paraId="57820A3E" w14:textId="77777777" w:rsidR="003311B5" w:rsidRDefault="003311B5" w:rsidP="003311B5">
      <w:pPr>
        <w:autoSpaceDE w:val="0"/>
        <w:autoSpaceDN w:val="0"/>
        <w:adjustRightInd w:val="0"/>
        <w:rPr>
          <w:rFonts w:ascii="Arial" w:hAnsi="Arial" w:cs="Arial"/>
          <w:b/>
          <w:bCs/>
          <w:sz w:val="24"/>
          <w:szCs w:val="24"/>
        </w:rPr>
      </w:pPr>
    </w:p>
    <w:p w14:paraId="32CFC9BC" w14:textId="77777777" w:rsidR="003311B5" w:rsidRDefault="003311B5" w:rsidP="003311B5">
      <w:pPr>
        <w:autoSpaceDE w:val="0"/>
        <w:autoSpaceDN w:val="0"/>
        <w:adjustRightInd w:val="0"/>
        <w:rPr>
          <w:rFonts w:ascii="Arial" w:hAnsi="Arial" w:cs="Arial"/>
          <w:b/>
          <w:bCs/>
          <w:sz w:val="24"/>
          <w:szCs w:val="24"/>
        </w:rPr>
      </w:pPr>
    </w:p>
    <w:p w14:paraId="687B09A3" w14:textId="77777777" w:rsidR="003311B5" w:rsidRDefault="003311B5" w:rsidP="003311B5">
      <w:pPr>
        <w:autoSpaceDE w:val="0"/>
        <w:autoSpaceDN w:val="0"/>
        <w:adjustRightInd w:val="0"/>
        <w:rPr>
          <w:rFonts w:ascii="Arial" w:hAnsi="Arial" w:cs="Arial"/>
          <w:b/>
          <w:bCs/>
          <w:sz w:val="24"/>
          <w:szCs w:val="24"/>
        </w:rPr>
      </w:pPr>
    </w:p>
    <w:p w14:paraId="532D91F9" w14:textId="77777777" w:rsidR="003311B5" w:rsidRDefault="003311B5" w:rsidP="003311B5">
      <w:pPr>
        <w:autoSpaceDE w:val="0"/>
        <w:autoSpaceDN w:val="0"/>
        <w:adjustRightInd w:val="0"/>
        <w:rPr>
          <w:rFonts w:ascii="Arial" w:hAnsi="Arial" w:cs="Arial"/>
          <w:b/>
          <w:bCs/>
          <w:sz w:val="24"/>
          <w:szCs w:val="24"/>
        </w:rPr>
      </w:pPr>
    </w:p>
    <w:p w14:paraId="1645DC8B" w14:textId="77777777" w:rsidR="003311B5" w:rsidRDefault="003311B5" w:rsidP="003311B5">
      <w:pPr>
        <w:autoSpaceDE w:val="0"/>
        <w:autoSpaceDN w:val="0"/>
        <w:adjustRightInd w:val="0"/>
        <w:rPr>
          <w:rFonts w:ascii="Arial" w:hAnsi="Arial" w:cs="Arial"/>
          <w:b/>
          <w:bCs/>
          <w:sz w:val="24"/>
          <w:szCs w:val="24"/>
        </w:rPr>
      </w:pPr>
    </w:p>
    <w:p w14:paraId="0EB63924" w14:textId="15C8B785" w:rsidR="003311B5" w:rsidRDefault="003311B5" w:rsidP="003311B5">
      <w:pPr>
        <w:autoSpaceDE w:val="0"/>
        <w:autoSpaceDN w:val="0"/>
        <w:adjustRightInd w:val="0"/>
        <w:rPr>
          <w:rFonts w:ascii="Arial" w:hAnsi="Arial" w:cs="Arial"/>
          <w:b/>
          <w:bCs/>
          <w:sz w:val="24"/>
          <w:szCs w:val="24"/>
        </w:rPr>
      </w:pPr>
    </w:p>
    <w:p w14:paraId="50353704" w14:textId="248C7C28" w:rsidR="004D158A" w:rsidRDefault="004D158A" w:rsidP="003311B5">
      <w:pPr>
        <w:autoSpaceDE w:val="0"/>
        <w:autoSpaceDN w:val="0"/>
        <w:adjustRightInd w:val="0"/>
        <w:rPr>
          <w:rFonts w:ascii="Arial" w:hAnsi="Arial" w:cs="Arial"/>
          <w:b/>
          <w:bCs/>
          <w:sz w:val="24"/>
          <w:szCs w:val="24"/>
        </w:rPr>
      </w:pPr>
    </w:p>
    <w:p w14:paraId="3C83CCFE" w14:textId="275C0A89" w:rsidR="004D158A" w:rsidRDefault="004D158A" w:rsidP="003311B5">
      <w:pPr>
        <w:autoSpaceDE w:val="0"/>
        <w:autoSpaceDN w:val="0"/>
        <w:adjustRightInd w:val="0"/>
        <w:rPr>
          <w:rFonts w:ascii="Arial" w:hAnsi="Arial" w:cs="Arial"/>
          <w:b/>
          <w:bCs/>
          <w:sz w:val="24"/>
          <w:szCs w:val="24"/>
        </w:rPr>
      </w:pPr>
    </w:p>
    <w:p w14:paraId="110CF094" w14:textId="38762A31" w:rsidR="004D158A" w:rsidRDefault="004D158A" w:rsidP="003311B5">
      <w:pPr>
        <w:autoSpaceDE w:val="0"/>
        <w:autoSpaceDN w:val="0"/>
        <w:adjustRightInd w:val="0"/>
        <w:rPr>
          <w:rFonts w:ascii="Arial" w:hAnsi="Arial" w:cs="Arial"/>
          <w:b/>
          <w:bCs/>
          <w:sz w:val="24"/>
          <w:szCs w:val="24"/>
        </w:rPr>
      </w:pPr>
    </w:p>
    <w:p w14:paraId="283D7E22" w14:textId="5A1C9A25" w:rsidR="004D158A" w:rsidRDefault="004D158A" w:rsidP="003311B5">
      <w:pPr>
        <w:autoSpaceDE w:val="0"/>
        <w:autoSpaceDN w:val="0"/>
        <w:adjustRightInd w:val="0"/>
        <w:rPr>
          <w:rFonts w:ascii="Arial" w:hAnsi="Arial" w:cs="Arial"/>
          <w:b/>
          <w:bCs/>
          <w:sz w:val="24"/>
          <w:szCs w:val="24"/>
        </w:rPr>
      </w:pPr>
    </w:p>
    <w:p w14:paraId="16525556" w14:textId="6FA07A30" w:rsidR="004D158A" w:rsidRDefault="004D158A" w:rsidP="003311B5">
      <w:pPr>
        <w:autoSpaceDE w:val="0"/>
        <w:autoSpaceDN w:val="0"/>
        <w:adjustRightInd w:val="0"/>
        <w:rPr>
          <w:rFonts w:ascii="Arial" w:hAnsi="Arial" w:cs="Arial"/>
          <w:b/>
          <w:bCs/>
          <w:sz w:val="24"/>
          <w:szCs w:val="24"/>
        </w:rPr>
      </w:pPr>
    </w:p>
    <w:p w14:paraId="7A7C7B3F" w14:textId="14910AD0" w:rsidR="004D158A" w:rsidRDefault="004D158A" w:rsidP="003311B5">
      <w:pPr>
        <w:autoSpaceDE w:val="0"/>
        <w:autoSpaceDN w:val="0"/>
        <w:adjustRightInd w:val="0"/>
        <w:rPr>
          <w:rFonts w:ascii="Arial" w:hAnsi="Arial" w:cs="Arial"/>
          <w:b/>
          <w:bCs/>
          <w:sz w:val="24"/>
          <w:szCs w:val="24"/>
        </w:rPr>
      </w:pPr>
    </w:p>
    <w:p w14:paraId="1B5888D5" w14:textId="2E8620DB" w:rsidR="004D158A" w:rsidRDefault="004D158A" w:rsidP="003311B5">
      <w:pPr>
        <w:autoSpaceDE w:val="0"/>
        <w:autoSpaceDN w:val="0"/>
        <w:adjustRightInd w:val="0"/>
        <w:rPr>
          <w:rFonts w:ascii="Arial" w:hAnsi="Arial" w:cs="Arial"/>
          <w:b/>
          <w:bCs/>
          <w:sz w:val="24"/>
          <w:szCs w:val="24"/>
        </w:rPr>
      </w:pPr>
    </w:p>
    <w:p w14:paraId="6AA7445A" w14:textId="2DF625E2" w:rsidR="004D158A" w:rsidRDefault="004D158A" w:rsidP="003311B5">
      <w:pPr>
        <w:autoSpaceDE w:val="0"/>
        <w:autoSpaceDN w:val="0"/>
        <w:adjustRightInd w:val="0"/>
        <w:rPr>
          <w:rFonts w:ascii="Arial" w:hAnsi="Arial" w:cs="Arial"/>
          <w:b/>
          <w:bCs/>
          <w:sz w:val="24"/>
          <w:szCs w:val="24"/>
        </w:rPr>
      </w:pPr>
    </w:p>
    <w:p w14:paraId="6B5C66CB" w14:textId="77777777" w:rsidR="003D467C" w:rsidRPr="009D45FB" w:rsidRDefault="003D467C" w:rsidP="003311B5">
      <w:pPr>
        <w:autoSpaceDE w:val="0"/>
        <w:autoSpaceDN w:val="0"/>
        <w:adjustRightInd w:val="0"/>
        <w:rPr>
          <w:rFonts w:ascii="Arial" w:hAnsi="Arial" w:cs="Arial"/>
          <w:b/>
          <w:bCs/>
          <w:sz w:val="18"/>
          <w:szCs w:val="18"/>
        </w:rPr>
      </w:pPr>
    </w:p>
    <w:p w14:paraId="7FBAC2C3" w14:textId="7A33E84D" w:rsidR="003311B5" w:rsidRPr="003A32EA" w:rsidRDefault="003311B5" w:rsidP="003311B5">
      <w:pPr>
        <w:shd w:val="clear" w:color="auto" w:fill="BFBFBF"/>
        <w:autoSpaceDE w:val="0"/>
        <w:autoSpaceDN w:val="0"/>
        <w:adjustRightInd w:val="0"/>
        <w:jc w:val="center"/>
        <w:rPr>
          <w:rFonts w:ascii="Arial" w:hAnsi="Arial" w:cs="Arial"/>
          <w:b/>
          <w:bCs/>
          <w:sz w:val="24"/>
          <w:szCs w:val="24"/>
        </w:rPr>
      </w:pPr>
      <w:r>
        <w:rPr>
          <w:rFonts w:ascii="Arial" w:hAnsi="Arial" w:cs="Arial"/>
          <w:b/>
          <w:bCs/>
          <w:sz w:val="24"/>
          <w:szCs w:val="24"/>
        </w:rPr>
        <w:t>PREGÃO ELETRÔNICO Nº 0</w:t>
      </w:r>
      <w:r w:rsidR="003D467C">
        <w:rPr>
          <w:rFonts w:ascii="Arial" w:hAnsi="Arial" w:cs="Arial"/>
          <w:b/>
          <w:bCs/>
          <w:sz w:val="24"/>
          <w:szCs w:val="24"/>
        </w:rPr>
        <w:t>1</w:t>
      </w:r>
      <w:r w:rsidR="00A059DC">
        <w:rPr>
          <w:rFonts w:ascii="Arial" w:hAnsi="Arial" w:cs="Arial"/>
          <w:b/>
          <w:bCs/>
          <w:sz w:val="24"/>
          <w:szCs w:val="24"/>
        </w:rPr>
        <w:t>8</w:t>
      </w:r>
      <w:r>
        <w:rPr>
          <w:rFonts w:ascii="Arial" w:hAnsi="Arial" w:cs="Arial"/>
          <w:b/>
          <w:bCs/>
          <w:sz w:val="24"/>
          <w:szCs w:val="24"/>
        </w:rPr>
        <w:t>/2024</w:t>
      </w:r>
    </w:p>
    <w:p w14:paraId="3ACEA4E2" w14:textId="3835A950" w:rsidR="003311B5" w:rsidRPr="003A32EA" w:rsidRDefault="003311B5" w:rsidP="003311B5">
      <w:pPr>
        <w:shd w:val="clear" w:color="auto" w:fill="BFBFBF"/>
        <w:autoSpaceDE w:val="0"/>
        <w:autoSpaceDN w:val="0"/>
        <w:adjustRightInd w:val="0"/>
        <w:jc w:val="center"/>
        <w:rPr>
          <w:rFonts w:ascii="Arial" w:hAnsi="Arial" w:cs="Arial"/>
          <w:b/>
          <w:bCs/>
          <w:sz w:val="24"/>
          <w:szCs w:val="24"/>
        </w:rPr>
      </w:pPr>
      <w:r w:rsidRPr="003A32EA">
        <w:rPr>
          <w:rFonts w:ascii="Arial" w:hAnsi="Arial" w:cs="Arial"/>
          <w:b/>
          <w:bCs/>
          <w:sz w:val="24"/>
          <w:szCs w:val="24"/>
        </w:rPr>
        <w:t>ANEXO V – MINUTA DE ATA DE REGISTRO DE PREÇOS</w:t>
      </w:r>
    </w:p>
    <w:p w14:paraId="24983743" w14:textId="77777777" w:rsidR="003311B5" w:rsidRPr="003A32EA" w:rsidRDefault="003311B5" w:rsidP="003311B5">
      <w:pPr>
        <w:ind w:left="2124" w:firstLine="708"/>
        <w:rPr>
          <w:rFonts w:ascii="Arial" w:hAnsi="Arial" w:cs="Arial"/>
          <w:b/>
          <w:w w:val="98"/>
          <w:sz w:val="24"/>
          <w:szCs w:val="24"/>
        </w:rPr>
      </w:pPr>
    </w:p>
    <w:p w14:paraId="7E8CD1EA" w14:textId="77777777" w:rsidR="003311B5" w:rsidRPr="003A32EA" w:rsidRDefault="003311B5" w:rsidP="003311B5">
      <w:pPr>
        <w:ind w:left="2124" w:firstLine="708"/>
        <w:rPr>
          <w:rFonts w:ascii="Arial" w:hAnsi="Arial" w:cs="Arial"/>
          <w:b/>
          <w:w w:val="98"/>
          <w:sz w:val="24"/>
          <w:szCs w:val="24"/>
        </w:rPr>
      </w:pPr>
      <w:r w:rsidRPr="003A32EA">
        <w:rPr>
          <w:rFonts w:ascii="Arial" w:hAnsi="Arial" w:cs="Arial"/>
          <w:b/>
          <w:w w:val="98"/>
          <w:sz w:val="24"/>
          <w:szCs w:val="24"/>
        </w:rPr>
        <w:t>ATA DE REGISTRO DE PREÇOS: N° ____/</w:t>
      </w:r>
      <w:r>
        <w:rPr>
          <w:rFonts w:ascii="Arial" w:hAnsi="Arial" w:cs="Arial"/>
          <w:b/>
          <w:w w:val="98"/>
          <w:sz w:val="24"/>
          <w:szCs w:val="24"/>
        </w:rPr>
        <w:t>____</w:t>
      </w:r>
    </w:p>
    <w:p w14:paraId="7B5DF045" w14:textId="77777777" w:rsidR="003311B5" w:rsidRPr="003A32EA" w:rsidRDefault="003311B5" w:rsidP="003311B5">
      <w:pPr>
        <w:jc w:val="both"/>
        <w:rPr>
          <w:rFonts w:ascii="Arial" w:hAnsi="Arial" w:cs="Arial"/>
          <w:b/>
          <w:w w:val="98"/>
          <w:sz w:val="24"/>
          <w:szCs w:val="24"/>
        </w:rPr>
      </w:pPr>
    </w:p>
    <w:p w14:paraId="5DD7876B" w14:textId="77777777" w:rsidR="003311B5" w:rsidRPr="003A32EA" w:rsidRDefault="003311B5" w:rsidP="003311B5">
      <w:pPr>
        <w:jc w:val="both"/>
        <w:rPr>
          <w:rFonts w:ascii="Arial" w:hAnsi="Arial" w:cs="Arial"/>
          <w:b/>
          <w:w w:val="98"/>
          <w:sz w:val="24"/>
          <w:szCs w:val="24"/>
        </w:rPr>
      </w:pPr>
      <w:r w:rsidRPr="003A32EA">
        <w:rPr>
          <w:rFonts w:ascii="Arial" w:hAnsi="Arial" w:cs="Arial"/>
          <w:b/>
          <w:w w:val="98"/>
          <w:sz w:val="24"/>
          <w:szCs w:val="24"/>
        </w:rPr>
        <w:t>PREGÃO ELETRÔNICO: N° ______/</w:t>
      </w:r>
      <w:r>
        <w:rPr>
          <w:rFonts w:ascii="Arial" w:hAnsi="Arial" w:cs="Arial"/>
          <w:b/>
          <w:w w:val="98"/>
          <w:sz w:val="24"/>
          <w:szCs w:val="24"/>
        </w:rPr>
        <w:t>____</w:t>
      </w:r>
      <w:r w:rsidRPr="003A32EA">
        <w:rPr>
          <w:rFonts w:ascii="Arial" w:hAnsi="Arial" w:cs="Arial"/>
          <w:b/>
          <w:w w:val="98"/>
          <w:sz w:val="24"/>
          <w:szCs w:val="24"/>
        </w:rPr>
        <w:t xml:space="preserve"> – REGISTRO DE PREÇOS</w:t>
      </w:r>
    </w:p>
    <w:p w14:paraId="3072F38E" w14:textId="77777777" w:rsidR="003311B5" w:rsidRPr="003A32EA" w:rsidRDefault="003311B5" w:rsidP="003311B5">
      <w:pPr>
        <w:jc w:val="both"/>
        <w:rPr>
          <w:rFonts w:ascii="Arial" w:hAnsi="Arial" w:cs="Arial"/>
          <w:b/>
          <w:w w:val="98"/>
          <w:sz w:val="24"/>
          <w:szCs w:val="24"/>
        </w:rPr>
      </w:pPr>
      <w:r w:rsidRPr="003A32EA">
        <w:rPr>
          <w:rFonts w:ascii="Arial" w:hAnsi="Arial" w:cs="Arial"/>
          <w:b/>
          <w:w w:val="98"/>
          <w:sz w:val="24"/>
          <w:szCs w:val="24"/>
        </w:rPr>
        <w:t>PROCESSO ADMINISTRATIVO: Nº _____/</w:t>
      </w:r>
      <w:r>
        <w:rPr>
          <w:rFonts w:ascii="Arial" w:hAnsi="Arial" w:cs="Arial"/>
          <w:b/>
          <w:w w:val="98"/>
          <w:sz w:val="24"/>
          <w:szCs w:val="24"/>
        </w:rPr>
        <w:t>_____</w:t>
      </w:r>
    </w:p>
    <w:p w14:paraId="44F666B4" w14:textId="77777777" w:rsidR="003311B5" w:rsidRPr="003A32EA" w:rsidRDefault="003311B5" w:rsidP="003311B5">
      <w:pPr>
        <w:jc w:val="both"/>
        <w:rPr>
          <w:rFonts w:ascii="Arial" w:hAnsi="Arial" w:cs="Arial"/>
          <w:color w:val="000000"/>
          <w:sz w:val="24"/>
          <w:szCs w:val="24"/>
        </w:rPr>
      </w:pPr>
      <w:r w:rsidRPr="003A32EA">
        <w:rPr>
          <w:rFonts w:ascii="Arial" w:hAnsi="Arial" w:cs="Arial"/>
          <w:b/>
          <w:w w:val="98"/>
          <w:sz w:val="24"/>
          <w:szCs w:val="24"/>
        </w:rPr>
        <w:t>VALIDADE</w:t>
      </w:r>
      <w:r>
        <w:rPr>
          <w:rFonts w:ascii="Arial" w:hAnsi="Arial" w:cs="Arial"/>
          <w:b/>
          <w:w w:val="98"/>
          <w:sz w:val="24"/>
          <w:szCs w:val="24"/>
        </w:rPr>
        <w:t xml:space="preserve"> ATE</w:t>
      </w:r>
      <w:r w:rsidRPr="003A32EA">
        <w:rPr>
          <w:rFonts w:ascii="Arial" w:hAnsi="Arial" w:cs="Arial"/>
          <w:b/>
          <w:w w:val="98"/>
          <w:sz w:val="24"/>
          <w:szCs w:val="24"/>
        </w:rPr>
        <w:t>: ___</w:t>
      </w:r>
      <w:r>
        <w:rPr>
          <w:rFonts w:ascii="Arial" w:hAnsi="Arial" w:cs="Arial"/>
          <w:b/>
          <w:w w:val="98"/>
          <w:sz w:val="24"/>
          <w:szCs w:val="24"/>
        </w:rPr>
        <w:t>/___</w:t>
      </w:r>
      <w:r w:rsidRPr="003A32EA">
        <w:rPr>
          <w:rFonts w:ascii="Arial" w:hAnsi="Arial" w:cs="Arial"/>
          <w:b/>
          <w:w w:val="98"/>
          <w:sz w:val="24"/>
          <w:szCs w:val="24"/>
        </w:rPr>
        <w:t>_</w:t>
      </w:r>
      <w:r>
        <w:rPr>
          <w:rFonts w:ascii="Arial" w:hAnsi="Arial" w:cs="Arial"/>
          <w:b/>
          <w:w w:val="98"/>
          <w:sz w:val="24"/>
          <w:szCs w:val="24"/>
        </w:rPr>
        <w:t>/____</w:t>
      </w:r>
      <w:r w:rsidRPr="003A32EA">
        <w:rPr>
          <w:rFonts w:ascii="Arial" w:hAnsi="Arial" w:cs="Arial"/>
          <w:color w:val="000000"/>
          <w:sz w:val="24"/>
          <w:szCs w:val="24"/>
        </w:rPr>
        <w:t>.</w:t>
      </w:r>
    </w:p>
    <w:p w14:paraId="3BCED23F" w14:textId="77777777" w:rsidR="003311B5" w:rsidRPr="003A32EA" w:rsidRDefault="003311B5" w:rsidP="003311B5">
      <w:pPr>
        <w:jc w:val="both"/>
        <w:rPr>
          <w:rFonts w:ascii="Arial" w:hAnsi="Arial" w:cs="Arial"/>
          <w:b/>
          <w:w w:val="98"/>
          <w:sz w:val="24"/>
          <w:szCs w:val="24"/>
        </w:rPr>
      </w:pPr>
    </w:p>
    <w:p w14:paraId="08647FF9" w14:textId="2F57EAA0" w:rsidR="003311B5" w:rsidRPr="00166AD1" w:rsidRDefault="003311B5" w:rsidP="00A85DF3">
      <w:pPr>
        <w:jc w:val="both"/>
        <w:rPr>
          <w:rFonts w:ascii="Arial" w:hAnsi="Arial" w:cs="Arial"/>
          <w:color w:val="000000"/>
          <w:sz w:val="24"/>
          <w:szCs w:val="24"/>
        </w:rPr>
      </w:pPr>
      <w:r w:rsidRPr="00166AD1">
        <w:rPr>
          <w:rFonts w:ascii="Arial" w:hAnsi="Arial" w:cs="Arial"/>
          <w:color w:val="000000"/>
          <w:sz w:val="24"/>
          <w:szCs w:val="24"/>
        </w:rPr>
        <w:t xml:space="preserve">Pelo presente instrumento, a Prefeitura Municipal de Itaúba/MT, doravante denominada PREFEITURA, neste ato representada pelo seu Prefeito Municipal Sr. </w:t>
      </w:r>
      <w:r w:rsidR="0093627C" w:rsidRPr="00166AD1">
        <w:rPr>
          <w:rFonts w:ascii="Arial" w:hAnsi="Arial" w:cs="Arial"/>
          <w:b/>
          <w:sz w:val="24"/>
          <w:szCs w:val="24"/>
        </w:rPr>
        <w:t>ANTONIO FERREIRA DE OLIVEIRA NETO</w:t>
      </w:r>
      <w:r w:rsidRPr="00166AD1">
        <w:rPr>
          <w:rFonts w:ascii="Arial" w:hAnsi="Arial" w:cs="Arial"/>
          <w:sz w:val="24"/>
          <w:szCs w:val="24"/>
        </w:rPr>
        <w:t xml:space="preserve">, </w:t>
      </w:r>
      <w:r w:rsidRPr="00166AD1">
        <w:rPr>
          <w:rFonts w:ascii="Arial" w:hAnsi="Arial" w:cs="Arial"/>
          <w:color w:val="000000"/>
          <w:sz w:val="24"/>
          <w:szCs w:val="24"/>
        </w:rPr>
        <w:t xml:space="preserve">portador da Carteira de Identidade RG nº </w:t>
      </w:r>
      <w:r w:rsidR="0093627C" w:rsidRPr="00166AD1">
        <w:rPr>
          <w:rFonts w:ascii="Arial" w:hAnsi="Arial" w:cs="Arial"/>
          <w:color w:val="000000"/>
          <w:sz w:val="24"/>
          <w:szCs w:val="24"/>
        </w:rPr>
        <w:t>_____</w:t>
      </w:r>
      <w:r w:rsidRPr="00166AD1">
        <w:rPr>
          <w:rFonts w:ascii="Arial" w:hAnsi="Arial" w:cs="Arial"/>
          <w:color w:val="000000"/>
          <w:sz w:val="24"/>
          <w:szCs w:val="24"/>
        </w:rPr>
        <w:t xml:space="preserve"> e do CPF </w:t>
      </w:r>
      <w:r w:rsidR="0093627C" w:rsidRPr="00166AD1">
        <w:rPr>
          <w:rFonts w:ascii="Arial" w:hAnsi="Arial" w:cs="Arial"/>
          <w:color w:val="000000"/>
          <w:sz w:val="24"/>
          <w:szCs w:val="24"/>
        </w:rPr>
        <w:t>n</w:t>
      </w:r>
      <w:r w:rsidRPr="00166AD1">
        <w:rPr>
          <w:rFonts w:ascii="Arial" w:hAnsi="Arial" w:cs="Arial"/>
          <w:color w:val="000000"/>
          <w:sz w:val="24"/>
          <w:szCs w:val="24"/>
        </w:rPr>
        <w:t xml:space="preserve">º </w:t>
      </w:r>
      <w:r w:rsidR="0093627C" w:rsidRPr="00166AD1">
        <w:rPr>
          <w:rFonts w:ascii="Arial" w:hAnsi="Arial" w:cs="Arial"/>
          <w:color w:val="000000"/>
          <w:sz w:val="24"/>
          <w:szCs w:val="24"/>
        </w:rPr>
        <w:t>____</w:t>
      </w:r>
      <w:r w:rsidRPr="00166AD1">
        <w:rPr>
          <w:rFonts w:ascii="Arial" w:hAnsi="Arial" w:cs="Arial"/>
          <w:color w:val="000000"/>
          <w:sz w:val="24"/>
          <w:szCs w:val="24"/>
        </w:rPr>
        <w:t>, residente e domiciliado n</w:t>
      </w:r>
      <w:r w:rsidR="0093627C" w:rsidRPr="00166AD1">
        <w:rPr>
          <w:rFonts w:ascii="Arial" w:hAnsi="Arial" w:cs="Arial"/>
          <w:color w:val="000000"/>
          <w:sz w:val="24"/>
          <w:szCs w:val="24"/>
        </w:rPr>
        <w:t xml:space="preserve">o município de </w:t>
      </w:r>
      <w:r w:rsidRPr="00166AD1">
        <w:rPr>
          <w:rFonts w:ascii="Arial" w:hAnsi="Arial" w:cs="Arial"/>
          <w:color w:val="000000"/>
          <w:sz w:val="24"/>
          <w:szCs w:val="24"/>
        </w:rPr>
        <w:t>Itaúba/MT, RESOLVE registrar os preços da empresa ___________, nas quantidades estimadas na Cláusula _____ desta Ata de Registro de Preços, de acordo com a classificação por ela alcançada, atendendo as condições previstas no Instrumento Convocatório e as constantes desta Ata de Registro de Preços, sujeitando-se as partes às normas constantes da Lei nº 14.133/2021 e suas alterações, e no que couber, ao Decreto Municipal nº 012/2024, e em conformidade com as disposições a seguir.</w:t>
      </w:r>
    </w:p>
    <w:p w14:paraId="128E3912" w14:textId="77777777" w:rsidR="003311B5" w:rsidRPr="00A85DF3" w:rsidRDefault="003311B5" w:rsidP="00A85DF3">
      <w:pPr>
        <w:ind w:left="2124" w:firstLine="708"/>
        <w:rPr>
          <w:rFonts w:ascii="Arial" w:hAnsi="Arial" w:cs="Arial"/>
          <w:b/>
          <w:w w:val="98"/>
          <w:sz w:val="18"/>
          <w:szCs w:val="18"/>
        </w:rPr>
      </w:pPr>
    </w:p>
    <w:p w14:paraId="75301132" w14:textId="77777777" w:rsidR="003311B5" w:rsidRPr="00166AD1" w:rsidRDefault="003311B5" w:rsidP="00A85DF3">
      <w:pPr>
        <w:pStyle w:val="Corpodetexto5"/>
        <w:jc w:val="center"/>
        <w:rPr>
          <w:rFonts w:ascii="Arial" w:hAnsi="Arial" w:cs="Arial"/>
          <w:b/>
          <w:bCs/>
          <w:sz w:val="24"/>
          <w:szCs w:val="24"/>
        </w:rPr>
      </w:pPr>
      <w:r w:rsidRPr="00166AD1">
        <w:rPr>
          <w:rFonts w:ascii="Arial" w:hAnsi="Arial" w:cs="Arial"/>
          <w:b/>
          <w:bCs/>
          <w:sz w:val="24"/>
          <w:szCs w:val="24"/>
        </w:rPr>
        <w:t>CLÁUSULA PRIMEIRA</w:t>
      </w:r>
    </w:p>
    <w:p w14:paraId="5010AB11" w14:textId="77777777" w:rsidR="003311B5" w:rsidRPr="00166AD1" w:rsidRDefault="003311B5" w:rsidP="00A85DF3">
      <w:pPr>
        <w:pStyle w:val="Corpodetexto5"/>
        <w:jc w:val="center"/>
        <w:rPr>
          <w:rFonts w:ascii="Arial" w:hAnsi="Arial" w:cs="Arial"/>
          <w:sz w:val="24"/>
          <w:szCs w:val="24"/>
        </w:rPr>
      </w:pPr>
      <w:r w:rsidRPr="00166AD1">
        <w:rPr>
          <w:rFonts w:ascii="Arial" w:hAnsi="Arial" w:cs="Arial"/>
          <w:b/>
          <w:bCs/>
          <w:sz w:val="24"/>
          <w:szCs w:val="24"/>
        </w:rPr>
        <w:t>DO OBJETO</w:t>
      </w:r>
    </w:p>
    <w:p w14:paraId="2A7F876A" w14:textId="77777777" w:rsidR="003311B5" w:rsidRPr="00A85DF3" w:rsidRDefault="003311B5" w:rsidP="00A85DF3">
      <w:pPr>
        <w:jc w:val="both"/>
        <w:rPr>
          <w:rFonts w:ascii="Arial" w:hAnsi="Arial" w:cs="Arial"/>
          <w:w w:val="98"/>
        </w:rPr>
      </w:pPr>
    </w:p>
    <w:p w14:paraId="797AB7FC" w14:textId="68A5063D" w:rsidR="003311B5" w:rsidRPr="00166AD1" w:rsidRDefault="003311B5" w:rsidP="00A85DF3">
      <w:pPr>
        <w:autoSpaceDE w:val="0"/>
        <w:autoSpaceDN w:val="0"/>
        <w:adjustRightInd w:val="0"/>
        <w:jc w:val="both"/>
        <w:rPr>
          <w:rFonts w:ascii="Arial" w:hAnsi="Arial" w:cs="Arial"/>
          <w:b/>
          <w:w w:val="103"/>
          <w:sz w:val="24"/>
          <w:szCs w:val="24"/>
        </w:rPr>
      </w:pPr>
      <w:r w:rsidRPr="00166AD1">
        <w:rPr>
          <w:rFonts w:ascii="Arial" w:hAnsi="Arial" w:cs="Arial"/>
          <w:w w:val="98"/>
          <w:sz w:val="24"/>
          <w:szCs w:val="24"/>
        </w:rPr>
        <w:t xml:space="preserve">1.1. </w:t>
      </w:r>
      <w:r w:rsidRPr="00166AD1">
        <w:rPr>
          <w:rFonts w:ascii="Arial" w:hAnsi="Arial" w:cs="Arial"/>
          <w:color w:val="000000"/>
          <w:sz w:val="24"/>
          <w:szCs w:val="24"/>
        </w:rPr>
        <w:t xml:space="preserve">A presente Ata tem por objeto o </w:t>
      </w:r>
      <w:r w:rsidR="00632871" w:rsidRPr="00632871">
        <w:rPr>
          <w:rFonts w:ascii="Arial" w:hAnsi="Arial" w:cs="Arial"/>
          <w:b/>
          <w:color w:val="000000"/>
          <w:sz w:val="24"/>
          <w:szCs w:val="24"/>
        </w:rPr>
        <w:t xml:space="preserve">registro </w:t>
      </w:r>
      <w:r w:rsidR="00A059DC" w:rsidRPr="00A059DC">
        <w:rPr>
          <w:rFonts w:ascii="Arial" w:hAnsi="Arial" w:cs="Arial"/>
          <w:b/>
          <w:color w:val="000000"/>
          <w:sz w:val="24"/>
          <w:szCs w:val="24"/>
        </w:rPr>
        <w:t>de preço para futura e eventual contratação de empresa especializada em locação de brinquedos infláveis, cama elástica e touro mecânico para serem utilizados em festas e eventos realizados por diversas secretarias do município de Itaúba/MT</w:t>
      </w:r>
      <w:r w:rsidRPr="00166AD1">
        <w:rPr>
          <w:rFonts w:ascii="Arial" w:hAnsi="Arial" w:cs="Arial"/>
          <w:color w:val="000000"/>
          <w:sz w:val="24"/>
          <w:szCs w:val="24"/>
        </w:rPr>
        <w:t>, conforme especificações e condições constantes neste Ata de Registro de preços.</w:t>
      </w:r>
    </w:p>
    <w:p w14:paraId="73F12D83" w14:textId="77777777" w:rsidR="003311B5" w:rsidRPr="00166AD1" w:rsidRDefault="003311B5" w:rsidP="003311B5">
      <w:pPr>
        <w:jc w:val="both"/>
        <w:rPr>
          <w:rFonts w:ascii="Arial" w:hAnsi="Arial" w:cs="Arial"/>
          <w:color w:val="000000"/>
          <w:sz w:val="24"/>
          <w:szCs w:val="24"/>
        </w:rPr>
      </w:pPr>
    </w:p>
    <w:p w14:paraId="066BFB3F" w14:textId="77777777" w:rsidR="003311B5" w:rsidRPr="00166AD1" w:rsidRDefault="003311B5" w:rsidP="003311B5">
      <w:pPr>
        <w:jc w:val="both"/>
        <w:rPr>
          <w:rFonts w:ascii="Arial" w:hAnsi="Arial" w:cs="Arial"/>
          <w:color w:val="000000"/>
          <w:sz w:val="24"/>
          <w:szCs w:val="24"/>
        </w:rPr>
      </w:pPr>
      <w:r w:rsidRPr="00166AD1">
        <w:rPr>
          <w:rFonts w:ascii="Arial" w:hAnsi="Arial" w:cs="Arial"/>
          <w:color w:val="000000"/>
          <w:sz w:val="24"/>
          <w:szCs w:val="24"/>
        </w:rPr>
        <w:t>1.1.1. Este instrumento não obriga a PREFEITURA a firmar contratações nas quantidades licitadas, podendo ocorrer licitações específicas para aquisição do (s) objetos (s), obedecida a legislação pertinente, sendo assegurada ao detentor do registro a preferência de   fornecimento, em igualdade de condições.</w:t>
      </w:r>
    </w:p>
    <w:p w14:paraId="77924EB7" w14:textId="77777777" w:rsidR="003311B5" w:rsidRPr="00166AD1" w:rsidRDefault="003311B5" w:rsidP="003311B5">
      <w:pPr>
        <w:pStyle w:val="Corpodetexto5"/>
        <w:jc w:val="center"/>
        <w:rPr>
          <w:rFonts w:ascii="Arial" w:hAnsi="Arial" w:cs="Arial"/>
          <w:b/>
          <w:bCs/>
          <w:sz w:val="24"/>
          <w:szCs w:val="24"/>
        </w:rPr>
      </w:pPr>
    </w:p>
    <w:p w14:paraId="42E2B07A" w14:textId="77777777" w:rsidR="003311B5" w:rsidRPr="00166AD1" w:rsidRDefault="003311B5" w:rsidP="003311B5">
      <w:pPr>
        <w:pStyle w:val="Corpodetexto5"/>
        <w:jc w:val="center"/>
        <w:rPr>
          <w:rFonts w:ascii="Arial" w:hAnsi="Arial" w:cs="Arial"/>
          <w:b/>
          <w:bCs/>
          <w:sz w:val="24"/>
          <w:szCs w:val="24"/>
        </w:rPr>
      </w:pPr>
      <w:r w:rsidRPr="00166AD1">
        <w:rPr>
          <w:rFonts w:ascii="Arial" w:hAnsi="Arial" w:cs="Arial"/>
          <w:b/>
          <w:bCs/>
          <w:sz w:val="24"/>
          <w:szCs w:val="24"/>
        </w:rPr>
        <w:t>CLÁUSULA SEGUNDA</w:t>
      </w:r>
    </w:p>
    <w:p w14:paraId="0D9904AD" w14:textId="62BF0B65" w:rsidR="003311B5" w:rsidRPr="00166AD1" w:rsidRDefault="003311B5" w:rsidP="003311B5">
      <w:pPr>
        <w:pStyle w:val="Corpodetexto5"/>
        <w:jc w:val="center"/>
        <w:rPr>
          <w:rFonts w:ascii="Arial" w:hAnsi="Arial" w:cs="Arial"/>
          <w:b/>
          <w:bCs/>
          <w:sz w:val="24"/>
          <w:szCs w:val="24"/>
        </w:rPr>
      </w:pPr>
      <w:r w:rsidRPr="00166AD1">
        <w:rPr>
          <w:rFonts w:ascii="Arial" w:hAnsi="Arial" w:cs="Arial"/>
          <w:b/>
          <w:bCs/>
          <w:sz w:val="24"/>
          <w:szCs w:val="24"/>
        </w:rPr>
        <w:t>DO ORGÃO GERENCIADOR E DO PARTICIPANTE</w:t>
      </w:r>
    </w:p>
    <w:p w14:paraId="425517D8" w14:textId="77777777" w:rsidR="003311B5" w:rsidRPr="00A85DF3" w:rsidRDefault="003311B5" w:rsidP="003311B5">
      <w:pPr>
        <w:autoSpaceDE w:val="0"/>
        <w:autoSpaceDN w:val="0"/>
        <w:adjustRightInd w:val="0"/>
        <w:jc w:val="both"/>
        <w:rPr>
          <w:rFonts w:ascii="Arial" w:hAnsi="Arial" w:cs="Arial"/>
          <w:w w:val="98"/>
          <w:sz w:val="18"/>
          <w:szCs w:val="18"/>
        </w:rPr>
      </w:pPr>
    </w:p>
    <w:p w14:paraId="55809FBF" w14:textId="312E04E9" w:rsidR="003311B5" w:rsidRPr="00166AD1" w:rsidRDefault="003311B5" w:rsidP="003311B5">
      <w:pPr>
        <w:autoSpaceDE w:val="0"/>
        <w:autoSpaceDN w:val="0"/>
        <w:adjustRightInd w:val="0"/>
        <w:jc w:val="both"/>
        <w:rPr>
          <w:rFonts w:ascii="Arial" w:hAnsi="Arial" w:cs="Arial"/>
          <w:color w:val="000000"/>
          <w:sz w:val="24"/>
          <w:szCs w:val="24"/>
        </w:rPr>
      </w:pPr>
      <w:r w:rsidRPr="00166AD1">
        <w:rPr>
          <w:rFonts w:ascii="Arial" w:hAnsi="Arial" w:cs="Arial"/>
          <w:w w:val="98"/>
          <w:sz w:val="24"/>
          <w:szCs w:val="24"/>
        </w:rPr>
        <w:t>2</w:t>
      </w:r>
      <w:r w:rsidRPr="00166AD1">
        <w:rPr>
          <w:rFonts w:ascii="Arial" w:hAnsi="Arial" w:cs="Arial"/>
          <w:color w:val="000000"/>
          <w:sz w:val="24"/>
          <w:szCs w:val="24"/>
        </w:rPr>
        <w:t>.1. O órgão gerenciador desta Ata de Registro de Preços será a PREFEITURA MUNICIPAL DE ITAÚBA/MT.</w:t>
      </w:r>
    </w:p>
    <w:p w14:paraId="427D39E7" w14:textId="77777777" w:rsidR="003311B5" w:rsidRPr="00166AD1" w:rsidRDefault="003311B5" w:rsidP="003311B5">
      <w:pPr>
        <w:jc w:val="both"/>
        <w:rPr>
          <w:rFonts w:ascii="Arial" w:hAnsi="Arial" w:cs="Arial"/>
          <w:color w:val="000000"/>
          <w:sz w:val="24"/>
          <w:szCs w:val="24"/>
        </w:rPr>
      </w:pPr>
    </w:p>
    <w:p w14:paraId="592332C0" w14:textId="1DED5237" w:rsidR="003311B5" w:rsidRDefault="003311B5" w:rsidP="003311B5">
      <w:pPr>
        <w:autoSpaceDE w:val="0"/>
        <w:autoSpaceDN w:val="0"/>
        <w:adjustRightInd w:val="0"/>
        <w:jc w:val="both"/>
        <w:rPr>
          <w:rFonts w:ascii="Arial" w:hAnsi="Arial" w:cs="Arial"/>
          <w:sz w:val="24"/>
          <w:szCs w:val="24"/>
        </w:rPr>
      </w:pPr>
      <w:r w:rsidRPr="00166AD1">
        <w:rPr>
          <w:rFonts w:ascii="Arial" w:hAnsi="Arial" w:cs="Arial"/>
          <w:color w:val="000000"/>
          <w:sz w:val="24"/>
          <w:szCs w:val="24"/>
        </w:rPr>
        <w:t>2.2. O</w:t>
      </w:r>
      <w:r w:rsidR="004E3BD4">
        <w:rPr>
          <w:rFonts w:ascii="Arial" w:hAnsi="Arial" w:cs="Arial"/>
          <w:color w:val="000000"/>
          <w:sz w:val="24"/>
          <w:szCs w:val="24"/>
        </w:rPr>
        <w:t>s</w:t>
      </w:r>
      <w:r w:rsidRPr="00166AD1">
        <w:rPr>
          <w:rFonts w:ascii="Arial" w:hAnsi="Arial" w:cs="Arial"/>
          <w:color w:val="000000"/>
          <w:sz w:val="24"/>
          <w:szCs w:val="24"/>
        </w:rPr>
        <w:t xml:space="preserve"> órgão</w:t>
      </w:r>
      <w:r w:rsidR="004E3BD4">
        <w:rPr>
          <w:rFonts w:ascii="Arial" w:hAnsi="Arial" w:cs="Arial"/>
          <w:color w:val="000000"/>
          <w:sz w:val="24"/>
          <w:szCs w:val="24"/>
        </w:rPr>
        <w:t>s</w:t>
      </w:r>
      <w:r w:rsidRPr="00166AD1">
        <w:rPr>
          <w:rFonts w:ascii="Arial" w:hAnsi="Arial" w:cs="Arial"/>
          <w:color w:val="000000"/>
          <w:sz w:val="24"/>
          <w:szCs w:val="24"/>
        </w:rPr>
        <w:t xml:space="preserve"> </w:t>
      </w:r>
      <w:r w:rsidRPr="00166AD1">
        <w:rPr>
          <w:rFonts w:ascii="Arial" w:hAnsi="Arial" w:cs="Arial"/>
          <w:sz w:val="24"/>
          <w:szCs w:val="24"/>
        </w:rPr>
        <w:t>participante</w:t>
      </w:r>
      <w:r w:rsidR="004E3BD4">
        <w:rPr>
          <w:rFonts w:ascii="Arial" w:hAnsi="Arial" w:cs="Arial"/>
          <w:sz w:val="24"/>
          <w:szCs w:val="24"/>
        </w:rPr>
        <w:t>s</w:t>
      </w:r>
      <w:r w:rsidRPr="00166AD1">
        <w:rPr>
          <w:rFonts w:ascii="Arial" w:hAnsi="Arial" w:cs="Arial"/>
          <w:sz w:val="24"/>
          <w:szCs w:val="24"/>
        </w:rPr>
        <w:t xml:space="preserve"> deste registro de preços </w:t>
      </w:r>
      <w:r w:rsidR="004E3BD4">
        <w:rPr>
          <w:rFonts w:ascii="Arial" w:hAnsi="Arial" w:cs="Arial"/>
          <w:sz w:val="24"/>
          <w:szCs w:val="24"/>
        </w:rPr>
        <w:t xml:space="preserve">estão </w:t>
      </w:r>
      <w:r w:rsidRPr="00166AD1">
        <w:rPr>
          <w:rFonts w:ascii="Arial" w:hAnsi="Arial" w:cs="Arial"/>
          <w:sz w:val="24"/>
          <w:szCs w:val="24"/>
        </w:rPr>
        <w:t>a seguir discriminado</w:t>
      </w:r>
      <w:r w:rsidR="004E3BD4">
        <w:rPr>
          <w:rFonts w:ascii="Arial" w:hAnsi="Arial" w:cs="Arial"/>
          <w:sz w:val="24"/>
          <w:szCs w:val="24"/>
        </w:rPr>
        <w:t>s</w:t>
      </w:r>
      <w:r w:rsidRPr="00166AD1">
        <w:rPr>
          <w:rFonts w:ascii="Arial" w:hAnsi="Arial" w:cs="Arial"/>
          <w:sz w:val="24"/>
          <w:szCs w:val="24"/>
        </w:rPr>
        <w:t xml:space="preserve">: </w:t>
      </w:r>
    </w:p>
    <w:p w14:paraId="3477CBB7" w14:textId="77777777" w:rsidR="00A059DC" w:rsidRPr="00166AD1" w:rsidRDefault="00A059DC" w:rsidP="003311B5">
      <w:pPr>
        <w:autoSpaceDE w:val="0"/>
        <w:autoSpaceDN w:val="0"/>
        <w:adjustRightInd w:val="0"/>
        <w:jc w:val="both"/>
        <w:rPr>
          <w:rFonts w:ascii="Arial" w:hAnsi="Arial" w:cs="Arial"/>
          <w:sz w:val="24"/>
          <w:szCs w:val="24"/>
        </w:rPr>
      </w:pPr>
    </w:p>
    <w:p w14:paraId="4A422B27" w14:textId="77777777" w:rsidR="004E3BD4" w:rsidRPr="004E3BD4" w:rsidRDefault="004E3BD4" w:rsidP="004E3BD4">
      <w:pPr>
        <w:pStyle w:val="PargrafodaLista"/>
        <w:numPr>
          <w:ilvl w:val="0"/>
          <w:numId w:val="9"/>
        </w:numPr>
        <w:shd w:val="clear" w:color="auto" w:fill="FFFFFF"/>
        <w:spacing w:after="0" w:line="240" w:lineRule="auto"/>
        <w:ind w:left="426" w:hanging="426"/>
        <w:contextualSpacing/>
        <w:rPr>
          <w:rFonts w:ascii="Arial" w:hAnsi="Arial" w:cs="Arial"/>
          <w:bCs/>
          <w:color w:val="000000"/>
          <w:sz w:val="24"/>
          <w:szCs w:val="24"/>
        </w:rPr>
      </w:pPr>
      <w:r w:rsidRPr="004E3BD4">
        <w:rPr>
          <w:rFonts w:ascii="Arial" w:hAnsi="Arial" w:cs="Arial"/>
          <w:bCs/>
          <w:color w:val="000000"/>
          <w:sz w:val="24"/>
          <w:szCs w:val="24"/>
        </w:rPr>
        <w:t>Secretaria Municipal de Educação, Cultura, Esporte e Lazer</w:t>
      </w:r>
    </w:p>
    <w:p w14:paraId="770A27F6" w14:textId="77777777" w:rsidR="004E3BD4" w:rsidRPr="004E3BD4" w:rsidRDefault="004E3BD4" w:rsidP="004E3BD4">
      <w:pPr>
        <w:pStyle w:val="PargrafodaLista"/>
        <w:numPr>
          <w:ilvl w:val="0"/>
          <w:numId w:val="9"/>
        </w:numPr>
        <w:shd w:val="clear" w:color="auto" w:fill="FFFFFF"/>
        <w:spacing w:after="0" w:line="240" w:lineRule="auto"/>
        <w:ind w:left="426" w:hanging="426"/>
        <w:contextualSpacing/>
        <w:rPr>
          <w:rFonts w:ascii="Arial" w:hAnsi="Arial" w:cs="Arial"/>
          <w:bCs/>
          <w:color w:val="000000"/>
          <w:sz w:val="24"/>
          <w:szCs w:val="24"/>
        </w:rPr>
      </w:pPr>
      <w:r w:rsidRPr="004E3BD4">
        <w:rPr>
          <w:rFonts w:ascii="Arial" w:hAnsi="Arial" w:cs="Arial"/>
          <w:bCs/>
          <w:color w:val="000000"/>
          <w:sz w:val="24"/>
          <w:szCs w:val="24"/>
        </w:rPr>
        <w:t>Secretaria Municipal de Ação Social e Cidadania</w:t>
      </w:r>
    </w:p>
    <w:p w14:paraId="7B644582" w14:textId="77777777" w:rsidR="003311B5" w:rsidRPr="00166AD1" w:rsidRDefault="003311B5" w:rsidP="003311B5">
      <w:pPr>
        <w:jc w:val="both"/>
        <w:rPr>
          <w:rFonts w:ascii="Arial" w:hAnsi="Arial" w:cs="Arial"/>
          <w:color w:val="000000"/>
          <w:sz w:val="24"/>
          <w:szCs w:val="24"/>
        </w:rPr>
      </w:pPr>
      <w:r w:rsidRPr="00166AD1">
        <w:rPr>
          <w:rFonts w:ascii="Arial" w:hAnsi="Arial" w:cs="Arial"/>
          <w:color w:val="000000"/>
          <w:sz w:val="24"/>
          <w:szCs w:val="24"/>
        </w:rPr>
        <w:lastRenderedPageBreak/>
        <w:t>2.3. O controle e o gerenciamento da Ata de Registro de Preços serão realizados por meio da ferramenta informatizada de Gestão de Atas, quanto a:</w:t>
      </w:r>
    </w:p>
    <w:p w14:paraId="50CB7CC5" w14:textId="77777777" w:rsidR="003311B5" w:rsidRPr="00166AD1" w:rsidRDefault="003311B5" w:rsidP="003311B5">
      <w:pPr>
        <w:jc w:val="both"/>
        <w:rPr>
          <w:rFonts w:ascii="Arial" w:hAnsi="Arial" w:cs="Arial"/>
          <w:color w:val="000000"/>
          <w:sz w:val="24"/>
          <w:szCs w:val="24"/>
        </w:rPr>
      </w:pPr>
    </w:p>
    <w:p w14:paraId="297E64D0" w14:textId="77777777" w:rsidR="003311B5" w:rsidRPr="00166AD1" w:rsidRDefault="003311B5" w:rsidP="003311B5">
      <w:pPr>
        <w:jc w:val="both"/>
        <w:rPr>
          <w:rFonts w:ascii="Arial" w:hAnsi="Arial" w:cs="Arial"/>
          <w:color w:val="000000"/>
          <w:sz w:val="24"/>
          <w:szCs w:val="24"/>
        </w:rPr>
      </w:pPr>
      <w:r w:rsidRPr="00166AD1">
        <w:rPr>
          <w:rFonts w:ascii="Arial" w:hAnsi="Arial" w:cs="Arial"/>
          <w:color w:val="000000"/>
          <w:sz w:val="24"/>
          <w:szCs w:val="24"/>
        </w:rPr>
        <w:t>I – os quantitativos e os saldos;</w:t>
      </w:r>
    </w:p>
    <w:p w14:paraId="70EE51D5" w14:textId="77777777" w:rsidR="003311B5" w:rsidRPr="00166AD1" w:rsidRDefault="003311B5" w:rsidP="003311B5">
      <w:pPr>
        <w:jc w:val="both"/>
        <w:rPr>
          <w:rFonts w:ascii="Arial" w:hAnsi="Arial" w:cs="Arial"/>
          <w:color w:val="000000"/>
          <w:sz w:val="24"/>
          <w:szCs w:val="24"/>
        </w:rPr>
      </w:pPr>
      <w:r w:rsidRPr="00166AD1">
        <w:rPr>
          <w:rFonts w:ascii="Arial" w:hAnsi="Arial" w:cs="Arial"/>
          <w:color w:val="000000"/>
          <w:sz w:val="24"/>
          <w:szCs w:val="24"/>
        </w:rPr>
        <w:t>II – as solicitações de adesão; e</w:t>
      </w:r>
    </w:p>
    <w:p w14:paraId="01C64328" w14:textId="77777777" w:rsidR="003311B5" w:rsidRPr="00166AD1" w:rsidRDefault="003311B5" w:rsidP="003311B5">
      <w:pPr>
        <w:jc w:val="both"/>
        <w:rPr>
          <w:rFonts w:ascii="Arial" w:hAnsi="Arial" w:cs="Arial"/>
          <w:color w:val="000000"/>
          <w:sz w:val="24"/>
          <w:szCs w:val="24"/>
        </w:rPr>
      </w:pPr>
      <w:r w:rsidRPr="00166AD1">
        <w:rPr>
          <w:rFonts w:ascii="Arial" w:hAnsi="Arial" w:cs="Arial"/>
          <w:color w:val="000000"/>
          <w:sz w:val="24"/>
          <w:szCs w:val="24"/>
        </w:rPr>
        <w:t>III – o remanejamento das quantidades.</w:t>
      </w:r>
    </w:p>
    <w:p w14:paraId="2E0B02DD" w14:textId="77777777" w:rsidR="003311B5" w:rsidRPr="00166AD1" w:rsidRDefault="003311B5" w:rsidP="003311B5">
      <w:pPr>
        <w:jc w:val="both"/>
        <w:rPr>
          <w:rFonts w:ascii="Arial" w:hAnsi="Arial" w:cs="Arial"/>
          <w:color w:val="000000"/>
          <w:sz w:val="24"/>
          <w:szCs w:val="24"/>
        </w:rPr>
      </w:pPr>
    </w:p>
    <w:p w14:paraId="7779AE01" w14:textId="77777777" w:rsidR="003311B5" w:rsidRPr="00166AD1" w:rsidRDefault="003311B5" w:rsidP="003311B5">
      <w:pPr>
        <w:pStyle w:val="Corpodetexto5"/>
        <w:jc w:val="center"/>
        <w:rPr>
          <w:rFonts w:ascii="Arial" w:hAnsi="Arial" w:cs="Arial"/>
          <w:b/>
          <w:bCs/>
          <w:sz w:val="24"/>
          <w:szCs w:val="24"/>
        </w:rPr>
      </w:pPr>
      <w:r w:rsidRPr="00166AD1">
        <w:rPr>
          <w:rFonts w:ascii="Arial" w:hAnsi="Arial" w:cs="Arial"/>
          <w:b/>
          <w:bCs/>
          <w:sz w:val="24"/>
          <w:szCs w:val="24"/>
        </w:rPr>
        <w:t>CLÁUSULA TERCEIRA</w:t>
      </w:r>
    </w:p>
    <w:p w14:paraId="1215456A" w14:textId="55156744" w:rsidR="003311B5" w:rsidRPr="00166AD1" w:rsidRDefault="003311B5" w:rsidP="003311B5">
      <w:pPr>
        <w:pStyle w:val="Corpodetexto5"/>
        <w:jc w:val="center"/>
        <w:rPr>
          <w:rFonts w:ascii="Arial" w:hAnsi="Arial" w:cs="Arial"/>
          <w:sz w:val="24"/>
          <w:szCs w:val="24"/>
        </w:rPr>
      </w:pPr>
      <w:r w:rsidRPr="00166AD1">
        <w:rPr>
          <w:rFonts w:ascii="Arial" w:hAnsi="Arial" w:cs="Arial"/>
          <w:b/>
          <w:bCs/>
          <w:sz w:val="24"/>
          <w:szCs w:val="24"/>
        </w:rPr>
        <w:t>DA VIGÊNCIA</w:t>
      </w:r>
      <w:r w:rsidR="00166AD1" w:rsidRPr="00166AD1">
        <w:rPr>
          <w:rFonts w:ascii="Arial" w:hAnsi="Arial" w:cs="Arial"/>
          <w:b/>
          <w:bCs/>
          <w:sz w:val="24"/>
          <w:szCs w:val="24"/>
        </w:rPr>
        <w:t xml:space="preserve"> E PRORROGAÇÃO</w:t>
      </w:r>
    </w:p>
    <w:p w14:paraId="5514C075" w14:textId="77777777" w:rsidR="003311B5" w:rsidRPr="00166AD1" w:rsidRDefault="003311B5" w:rsidP="003311B5">
      <w:pPr>
        <w:jc w:val="both"/>
        <w:rPr>
          <w:rFonts w:ascii="Arial" w:hAnsi="Arial" w:cs="Arial"/>
          <w:w w:val="98"/>
          <w:sz w:val="24"/>
          <w:szCs w:val="24"/>
        </w:rPr>
      </w:pPr>
    </w:p>
    <w:p w14:paraId="18283740" w14:textId="77777777" w:rsidR="003311B5" w:rsidRPr="00166AD1" w:rsidRDefault="003311B5" w:rsidP="003311B5">
      <w:pPr>
        <w:jc w:val="both"/>
        <w:rPr>
          <w:rFonts w:ascii="Arial" w:hAnsi="Arial" w:cs="Arial"/>
          <w:color w:val="000000"/>
          <w:sz w:val="24"/>
          <w:szCs w:val="24"/>
        </w:rPr>
      </w:pPr>
      <w:r w:rsidRPr="00166AD1">
        <w:rPr>
          <w:rFonts w:ascii="Arial" w:hAnsi="Arial" w:cs="Arial"/>
          <w:w w:val="98"/>
          <w:sz w:val="24"/>
          <w:szCs w:val="24"/>
        </w:rPr>
        <w:t>3</w:t>
      </w:r>
      <w:r w:rsidRPr="00166AD1">
        <w:rPr>
          <w:rFonts w:ascii="Arial" w:hAnsi="Arial" w:cs="Arial"/>
          <w:color w:val="000000"/>
          <w:sz w:val="24"/>
          <w:szCs w:val="24"/>
        </w:rPr>
        <w:t>.1.  A presente Ata de Registro de Preço terá sua vigência por ___(___) Ano, a partir da data de sua assinatura, com prazo de validade do dia ____/_____/_____ até _____/_____/_____, podendo ser prorrogada por igual período, mediante a anuência do fornecedor, desde que comprovado o preço vantajoso.</w:t>
      </w:r>
    </w:p>
    <w:p w14:paraId="59DC578F" w14:textId="77777777" w:rsidR="003311B5" w:rsidRPr="00166AD1" w:rsidRDefault="003311B5" w:rsidP="003311B5">
      <w:pPr>
        <w:jc w:val="both"/>
        <w:rPr>
          <w:rFonts w:ascii="Arial" w:hAnsi="Arial" w:cs="Arial"/>
          <w:color w:val="000000"/>
          <w:sz w:val="24"/>
          <w:szCs w:val="24"/>
        </w:rPr>
      </w:pPr>
    </w:p>
    <w:p w14:paraId="7517E376" w14:textId="77777777" w:rsidR="003311B5" w:rsidRPr="00166AD1" w:rsidRDefault="003311B5" w:rsidP="003311B5">
      <w:pPr>
        <w:jc w:val="both"/>
        <w:rPr>
          <w:rFonts w:ascii="Arial" w:hAnsi="Arial" w:cs="Arial"/>
          <w:color w:val="000000"/>
          <w:sz w:val="24"/>
          <w:szCs w:val="24"/>
        </w:rPr>
      </w:pPr>
      <w:r w:rsidRPr="00166AD1">
        <w:rPr>
          <w:rFonts w:ascii="Arial" w:hAnsi="Arial" w:cs="Arial"/>
          <w:color w:val="000000"/>
          <w:sz w:val="24"/>
          <w:szCs w:val="24"/>
        </w:rPr>
        <w:t>3.2. A partir da vigência da Ata de Registro de Preços, o fornecedor se obriga a cumprir, na integra, todas as condições estabelecidas, ficando sujeito, inclusive, às penalidades pelo descumprimento de qualquer de suas normas.</w:t>
      </w:r>
    </w:p>
    <w:p w14:paraId="307E0FE4" w14:textId="77777777" w:rsidR="003311B5" w:rsidRPr="00166AD1" w:rsidRDefault="003311B5" w:rsidP="003311B5">
      <w:pPr>
        <w:pStyle w:val="Corpodetexto5"/>
        <w:jc w:val="center"/>
        <w:rPr>
          <w:rFonts w:ascii="Arial" w:hAnsi="Arial" w:cs="Arial"/>
          <w:b/>
          <w:bCs/>
          <w:sz w:val="24"/>
          <w:szCs w:val="24"/>
        </w:rPr>
      </w:pPr>
    </w:p>
    <w:p w14:paraId="6F347890" w14:textId="77777777" w:rsidR="003311B5" w:rsidRPr="00166AD1" w:rsidRDefault="003311B5" w:rsidP="003311B5">
      <w:pPr>
        <w:pStyle w:val="Corpodetexto5"/>
        <w:jc w:val="center"/>
        <w:rPr>
          <w:rFonts w:ascii="Arial" w:hAnsi="Arial" w:cs="Arial"/>
          <w:b/>
          <w:bCs/>
          <w:sz w:val="24"/>
          <w:szCs w:val="24"/>
        </w:rPr>
      </w:pPr>
      <w:r w:rsidRPr="00166AD1">
        <w:rPr>
          <w:rFonts w:ascii="Arial" w:hAnsi="Arial" w:cs="Arial"/>
          <w:b/>
          <w:bCs/>
          <w:sz w:val="24"/>
          <w:szCs w:val="24"/>
        </w:rPr>
        <w:t>CLÁUSULA QUARTA</w:t>
      </w:r>
    </w:p>
    <w:p w14:paraId="4B022B3E" w14:textId="77777777" w:rsidR="003311B5" w:rsidRPr="00166AD1" w:rsidRDefault="003311B5" w:rsidP="003311B5">
      <w:pPr>
        <w:pStyle w:val="Corpodetexto5"/>
        <w:jc w:val="center"/>
        <w:rPr>
          <w:rFonts w:ascii="Arial" w:hAnsi="Arial" w:cs="Arial"/>
          <w:sz w:val="24"/>
          <w:szCs w:val="24"/>
        </w:rPr>
      </w:pPr>
      <w:r w:rsidRPr="00166AD1">
        <w:rPr>
          <w:rFonts w:ascii="Arial" w:hAnsi="Arial" w:cs="Arial"/>
          <w:b/>
          <w:bCs/>
          <w:sz w:val="24"/>
          <w:szCs w:val="24"/>
        </w:rPr>
        <w:t>DO REGISTRO DE PREÇOS</w:t>
      </w:r>
    </w:p>
    <w:p w14:paraId="2D41B7FA" w14:textId="77777777" w:rsidR="003311B5" w:rsidRPr="00166AD1" w:rsidRDefault="003311B5" w:rsidP="003311B5">
      <w:pPr>
        <w:pStyle w:val="Corpodetexto5"/>
        <w:ind w:left="284"/>
        <w:rPr>
          <w:rFonts w:ascii="Arial" w:hAnsi="Arial" w:cs="Arial"/>
          <w:sz w:val="24"/>
          <w:szCs w:val="24"/>
        </w:rPr>
      </w:pPr>
    </w:p>
    <w:p w14:paraId="4D3BAC1D" w14:textId="376A855E" w:rsidR="003311B5" w:rsidRPr="00166AD1" w:rsidRDefault="003311B5" w:rsidP="003311B5">
      <w:pPr>
        <w:jc w:val="both"/>
        <w:rPr>
          <w:rFonts w:ascii="Arial" w:hAnsi="Arial" w:cs="Arial"/>
          <w:color w:val="000000"/>
          <w:sz w:val="24"/>
          <w:szCs w:val="24"/>
        </w:rPr>
      </w:pPr>
      <w:r w:rsidRPr="00166AD1">
        <w:rPr>
          <w:rFonts w:ascii="Arial" w:hAnsi="Arial" w:cs="Arial"/>
          <w:color w:val="000000"/>
          <w:sz w:val="24"/>
          <w:szCs w:val="24"/>
        </w:rPr>
        <w:t>4.1. Os preços, as quantidades, o fornecedor e as especificações dos</w:t>
      </w:r>
      <w:r w:rsidR="00455732">
        <w:rPr>
          <w:rFonts w:ascii="Arial" w:hAnsi="Arial" w:cs="Arial"/>
          <w:color w:val="000000"/>
          <w:sz w:val="24"/>
          <w:szCs w:val="24"/>
        </w:rPr>
        <w:t xml:space="preserve"> </w:t>
      </w:r>
      <w:r w:rsidR="00632871">
        <w:rPr>
          <w:rFonts w:ascii="Arial" w:hAnsi="Arial" w:cs="Arial"/>
          <w:color w:val="000000"/>
          <w:sz w:val="24"/>
          <w:szCs w:val="24"/>
        </w:rPr>
        <w:t>produtos/</w:t>
      </w:r>
      <w:r w:rsidR="00455732">
        <w:rPr>
          <w:rFonts w:ascii="Arial" w:hAnsi="Arial" w:cs="Arial"/>
          <w:color w:val="000000"/>
          <w:sz w:val="24"/>
          <w:szCs w:val="24"/>
        </w:rPr>
        <w:t xml:space="preserve">serviços </w:t>
      </w:r>
      <w:r w:rsidRPr="00166AD1">
        <w:rPr>
          <w:rFonts w:ascii="Arial" w:hAnsi="Arial" w:cs="Arial"/>
          <w:color w:val="000000"/>
          <w:sz w:val="24"/>
          <w:szCs w:val="24"/>
        </w:rPr>
        <w:t>registrados nesta Ata, encontram-se indicados na tabela abaixo:</w:t>
      </w:r>
    </w:p>
    <w:p w14:paraId="49C83DB8" w14:textId="40A4D463" w:rsidR="003311B5" w:rsidRDefault="003311B5" w:rsidP="003311B5">
      <w:pPr>
        <w:jc w:val="both"/>
        <w:rPr>
          <w:rFonts w:ascii="Arial" w:hAnsi="Arial" w:cs="Arial"/>
          <w:w w:val="98"/>
          <w:sz w:val="24"/>
          <w:szCs w:val="24"/>
        </w:rPr>
      </w:pPr>
    </w:p>
    <w:tbl>
      <w:tblPr>
        <w:tblW w:w="96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94"/>
        <w:gridCol w:w="937"/>
        <w:gridCol w:w="936"/>
        <w:gridCol w:w="3269"/>
        <w:gridCol w:w="864"/>
        <w:gridCol w:w="805"/>
        <w:gridCol w:w="1075"/>
        <w:gridCol w:w="1202"/>
      </w:tblGrid>
      <w:tr w:rsidR="00A85DF3" w:rsidRPr="00382ACA" w14:paraId="68AF72E2" w14:textId="77777777" w:rsidTr="005B7792">
        <w:trPr>
          <w:trHeight w:val="350"/>
        </w:trPr>
        <w:tc>
          <w:tcPr>
            <w:tcW w:w="9682" w:type="dxa"/>
            <w:gridSpan w:val="8"/>
            <w:shd w:val="clear" w:color="auto" w:fill="auto"/>
            <w:vAlign w:val="center"/>
          </w:tcPr>
          <w:p w14:paraId="3E1FE560" w14:textId="72295ADE" w:rsidR="00A85DF3" w:rsidRPr="00382ACA" w:rsidRDefault="00A85DF3" w:rsidP="005B7792">
            <w:pPr>
              <w:rPr>
                <w:rFonts w:ascii="Arial" w:hAnsi="Arial" w:cs="Arial"/>
                <w:b/>
                <w:bCs/>
                <w:sz w:val="18"/>
                <w:szCs w:val="18"/>
              </w:rPr>
            </w:pPr>
            <w:r w:rsidRPr="00B31FDE">
              <w:rPr>
                <w:rFonts w:ascii="Arial" w:hAnsi="Arial" w:cs="Arial"/>
                <w:b/>
                <w:bCs/>
                <w:color w:val="000000"/>
              </w:rPr>
              <w:t xml:space="preserve">EMPRESA VENCEDORA:   </w:t>
            </w:r>
          </w:p>
        </w:tc>
      </w:tr>
      <w:tr w:rsidR="00455732" w:rsidRPr="00A85DF3" w14:paraId="5FDE7D3E" w14:textId="77777777" w:rsidTr="0043550F">
        <w:trPr>
          <w:trHeight w:val="561"/>
        </w:trPr>
        <w:tc>
          <w:tcPr>
            <w:tcW w:w="590" w:type="dxa"/>
            <w:shd w:val="clear" w:color="auto" w:fill="auto"/>
            <w:vAlign w:val="center"/>
            <w:hideMark/>
          </w:tcPr>
          <w:p w14:paraId="2DAFBCAF" w14:textId="77777777" w:rsidR="00455732" w:rsidRPr="00A85DF3" w:rsidRDefault="00455732" w:rsidP="004C08DC">
            <w:pPr>
              <w:jc w:val="center"/>
              <w:rPr>
                <w:rFonts w:ascii="Arial" w:hAnsi="Arial" w:cs="Arial"/>
                <w:b/>
                <w:bCs/>
                <w:sz w:val="19"/>
                <w:szCs w:val="19"/>
              </w:rPr>
            </w:pPr>
            <w:r w:rsidRPr="00A85DF3">
              <w:rPr>
                <w:rFonts w:ascii="Arial" w:hAnsi="Arial" w:cs="Arial"/>
                <w:b/>
                <w:bCs/>
                <w:sz w:val="19"/>
                <w:szCs w:val="19"/>
              </w:rPr>
              <w:t>ITEM</w:t>
            </w:r>
          </w:p>
        </w:tc>
        <w:tc>
          <w:tcPr>
            <w:tcW w:w="937" w:type="dxa"/>
            <w:shd w:val="clear" w:color="auto" w:fill="auto"/>
            <w:vAlign w:val="center"/>
            <w:hideMark/>
          </w:tcPr>
          <w:p w14:paraId="49E643FD" w14:textId="32F1FE73" w:rsidR="00455732" w:rsidRPr="00A85DF3" w:rsidRDefault="00455732" w:rsidP="004C08DC">
            <w:pPr>
              <w:jc w:val="center"/>
              <w:rPr>
                <w:rFonts w:ascii="Arial" w:hAnsi="Arial" w:cs="Arial"/>
                <w:b/>
                <w:bCs/>
                <w:sz w:val="19"/>
                <w:szCs w:val="19"/>
              </w:rPr>
            </w:pPr>
            <w:r w:rsidRPr="00A85DF3">
              <w:rPr>
                <w:rFonts w:ascii="Arial" w:hAnsi="Arial" w:cs="Arial"/>
                <w:b/>
                <w:bCs/>
                <w:sz w:val="19"/>
                <w:szCs w:val="19"/>
              </w:rPr>
              <w:t>CÓDIGO</w:t>
            </w:r>
            <w:r w:rsidR="00632871">
              <w:rPr>
                <w:rFonts w:ascii="Arial" w:hAnsi="Arial" w:cs="Arial"/>
                <w:b/>
                <w:bCs/>
                <w:sz w:val="19"/>
                <w:szCs w:val="19"/>
              </w:rPr>
              <w:t xml:space="preserve"> DO</w:t>
            </w:r>
            <w:r w:rsidRPr="00A85DF3">
              <w:rPr>
                <w:rFonts w:ascii="Arial" w:hAnsi="Arial" w:cs="Arial"/>
                <w:b/>
                <w:bCs/>
                <w:sz w:val="19"/>
                <w:szCs w:val="19"/>
              </w:rPr>
              <w:t xml:space="preserve"> TCE</w:t>
            </w:r>
          </w:p>
        </w:tc>
        <w:tc>
          <w:tcPr>
            <w:tcW w:w="936" w:type="dxa"/>
            <w:shd w:val="clear" w:color="auto" w:fill="auto"/>
            <w:vAlign w:val="center"/>
            <w:hideMark/>
          </w:tcPr>
          <w:p w14:paraId="21CB2684" w14:textId="77777777" w:rsidR="00455732" w:rsidRPr="00A85DF3" w:rsidRDefault="00455732" w:rsidP="004C08DC">
            <w:pPr>
              <w:jc w:val="center"/>
              <w:rPr>
                <w:rFonts w:ascii="Arial" w:hAnsi="Arial" w:cs="Arial"/>
                <w:b/>
                <w:bCs/>
                <w:sz w:val="19"/>
                <w:szCs w:val="19"/>
              </w:rPr>
            </w:pPr>
            <w:r w:rsidRPr="00A85DF3">
              <w:rPr>
                <w:rFonts w:ascii="Arial" w:hAnsi="Arial" w:cs="Arial"/>
                <w:b/>
                <w:bCs/>
                <w:sz w:val="19"/>
                <w:szCs w:val="19"/>
              </w:rPr>
              <w:t>CÓDIGO DO ITEM</w:t>
            </w:r>
          </w:p>
        </w:tc>
        <w:tc>
          <w:tcPr>
            <w:tcW w:w="3271" w:type="dxa"/>
            <w:shd w:val="clear" w:color="auto" w:fill="auto"/>
            <w:vAlign w:val="center"/>
            <w:hideMark/>
          </w:tcPr>
          <w:p w14:paraId="6AA53B3B" w14:textId="2FBB921E" w:rsidR="00455732" w:rsidRPr="00A85DF3" w:rsidRDefault="00455732" w:rsidP="00455732">
            <w:pPr>
              <w:jc w:val="center"/>
              <w:rPr>
                <w:rFonts w:ascii="Arial" w:hAnsi="Arial" w:cs="Arial"/>
                <w:b/>
                <w:bCs/>
                <w:sz w:val="19"/>
                <w:szCs w:val="19"/>
              </w:rPr>
            </w:pPr>
            <w:r w:rsidRPr="00A85DF3">
              <w:rPr>
                <w:rFonts w:ascii="Arial" w:hAnsi="Arial" w:cs="Arial"/>
                <w:b/>
                <w:bCs/>
                <w:sz w:val="19"/>
                <w:szCs w:val="19"/>
              </w:rPr>
              <w:t>DESCRIÇÃO DOS</w:t>
            </w:r>
            <w:r>
              <w:rPr>
                <w:rFonts w:ascii="Arial" w:hAnsi="Arial" w:cs="Arial"/>
                <w:b/>
                <w:bCs/>
                <w:sz w:val="19"/>
                <w:szCs w:val="19"/>
              </w:rPr>
              <w:t xml:space="preserve"> </w:t>
            </w:r>
            <w:r w:rsidR="00632871">
              <w:rPr>
                <w:rFonts w:ascii="Arial" w:hAnsi="Arial" w:cs="Arial"/>
                <w:b/>
                <w:bCs/>
                <w:sz w:val="19"/>
                <w:szCs w:val="19"/>
              </w:rPr>
              <w:t>PRODUTOS/</w:t>
            </w:r>
            <w:r>
              <w:rPr>
                <w:rFonts w:ascii="Arial" w:hAnsi="Arial" w:cs="Arial"/>
                <w:b/>
                <w:bCs/>
                <w:sz w:val="19"/>
                <w:szCs w:val="19"/>
              </w:rPr>
              <w:t>SERVIÇOS</w:t>
            </w:r>
          </w:p>
        </w:tc>
        <w:tc>
          <w:tcPr>
            <w:tcW w:w="865" w:type="dxa"/>
            <w:shd w:val="clear" w:color="auto" w:fill="auto"/>
            <w:vAlign w:val="center"/>
          </w:tcPr>
          <w:p w14:paraId="277B3E76" w14:textId="6E132CFF" w:rsidR="00455732" w:rsidRPr="00A85DF3" w:rsidRDefault="00455732" w:rsidP="004C08DC">
            <w:pPr>
              <w:jc w:val="center"/>
              <w:rPr>
                <w:rFonts w:ascii="Arial" w:hAnsi="Arial" w:cs="Arial"/>
                <w:b/>
                <w:bCs/>
                <w:sz w:val="19"/>
                <w:szCs w:val="19"/>
              </w:rPr>
            </w:pPr>
            <w:r w:rsidRPr="00A85DF3">
              <w:rPr>
                <w:rFonts w:ascii="Arial" w:hAnsi="Arial" w:cs="Arial"/>
                <w:b/>
                <w:bCs/>
                <w:sz w:val="19"/>
                <w:szCs w:val="19"/>
              </w:rPr>
              <w:t>UNID</w:t>
            </w:r>
          </w:p>
        </w:tc>
        <w:tc>
          <w:tcPr>
            <w:tcW w:w="805" w:type="dxa"/>
            <w:shd w:val="clear" w:color="auto" w:fill="auto"/>
            <w:vAlign w:val="center"/>
            <w:hideMark/>
          </w:tcPr>
          <w:p w14:paraId="3E17F12F" w14:textId="77777777" w:rsidR="00455732" w:rsidRPr="00A85DF3" w:rsidRDefault="00455732" w:rsidP="004C08DC">
            <w:pPr>
              <w:jc w:val="center"/>
              <w:rPr>
                <w:rFonts w:ascii="Arial" w:hAnsi="Arial" w:cs="Arial"/>
                <w:b/>
                <w:bCs/>
                <w:sz w:val="19"/>
                <w:szCs w:val="19"/>
              </w:rPr>
            </w:pPr>
            <w:r w:rsidRPr="00A85DF3">
              <w:rPr>
                <w:rFonts w:ascii="Arial" w:hAnsi="Arial" w:cs="Arial"/>
                <w:b/>
                <w:bCs/>
                <w:sz w:val="19"/>
                <w:szCs w:val="19"/>
              </w:rPr>
              <w:t>QTIDE</w:t>
            </w:r>
          </w:p>
        </w:tc>
        <w:tc>
          <w:tcPr>
            <w:tcW w:w="1075" w:type="dxa"/>
            <w:shd w:val="clear" w:color="auto" w:fill="auto"/>
            <w:vAlign w:val="center"/>
            <w:hideMark/>
          </w:tcPr>
          <w:p w14:paraId="378C7A62" w14:textId="77777777" w:rsidR="00455732" w:rsidRPr="00A85DF3" w:rsidRDefault="00455732" w:rsidP="004C08DC">
            <w:pPr>
              <w:jc w:val="center"/>
              <w:rPr>
                <w:rFonts w:ascii="Arial" w:hAnsi="Arial" w:cs="Arial"/>
                <w:b/>
                <w:bCs/>
                <w:sz w:val="19"/>
                <w:szCs w:val="19"/>
              </w:rPr>
            </w:pPr>
            <w:r w:rsidRPr="00A85DF3">
              <w:rPr>
                <w:rFonts w:ascii="Arial" w:hAnsi="Arial" w:cs="Arial"/>
                <w:b/>
                <w:bCs/>
                <w:sz w:val="19"/>
                <w:szCs w:val="19"/>
              </w:rPr>
              <w:t>PREÇO UNITÁRIO</w:t>
            </w:r>
          </w:p>
        </w:tc>
        <w:tc>
          <w:tcPr>
            <w:tcW w:w="1200" w:type="dxa"/>
            <w:shd w:val="clear" w:color="auto" w:fill="auto"/>
            <w:vAlign w:val="center"/>
            <w:hideMark/>
          </w:tcPr>
          <w:p w14:paraId="233FC111" w14:textId="77777777" w:rsidR="00455732" w:rsidRPr="00A85DF3" w:rsidRDefault="00455732" w:rsidP="004C08DC">
            <w:pPr>
              <w:jc w:val="center"/>
              <w:rPr>
                <w:rFonts w:ascii="Arial" w:hAnsi="Arial" w:cs="Arial"/>
                <w:b/>
                <w:bCs/>
                <w:sz w:val="19"/>
                <w:szCs w:val="19"/>
              </w:rPr>
            </w:pPr>
            <w:r w:rsidRPr="00A85DF3">
              <w:rPr>
                <w:rFonts w:ascii="Arial" w:hAnsi="Arial" w:cs="Arial"/>
                <w:b/>
                <w:bCs/>
                <w:sz w:val="19"/>
                <w:szCs w:val="19"/>
              </w:rPr>
              <w:t>PREÇO TOTAL</w:t>
            </w:r>
          </w:p>
        </w:tc>
      </w:tr>
    </w:tbl>
    <w:p w14:paraId="0E74B0CF" w14:textId="77777777" w:rsidR="00A85DF3" w:rsidRDefault="00A85DF3" w:rsidP="003311B5">
      <w:pPr>
        <w:jc w:val="both"/>
        <w:rPr>
          <w:rFonts w:ascii="Arial" w:hAnsi="Arial" w:cs="Arial"/>
          <w:w w:val="98"/>
          <w:sz w:val="24"/>
          <w:szCs w:val="24"/>
        </w:rPr>
      </w:pPr>
    </w:p>
    <w:p w14:paraId="6145CA0A" w14:textId="07434A81" w:rsidR="002571B9" w:rsidRPr="00166AD1" w:rsidRDefault="002571B9" w:rsidP="002571B9">
      <w:pPr>
        <w:jc w:val="both"/>
        <w:rPr>
          <w:rFonts w:ascii="Arial" w:hAnsi="Arial" w:cs="Arial"/>
          <w:bCs/>
          <w:sz w:val="24"/>
          <w:szCs w:val="24"/>
        </w:rPr>
      </w:pPr>
      <w:r w:rsidRPr="00166AD1">
        <w:rPr>
          <w:rFonts w:ascii="Arial" w:hAnsi="Arial" w:cs="Arial"/>
          <w:bCs/>
          <w:sz w:val="24"/>
          <w:szCs w:val="24"/>
        </w:rPr>
        <w:t xml:space="preserve">4.2. O valor acima é meramente estimativo, de forma que os pagamentos devidos </w:t>
      </w:r>
      <w:r w:rsidR="00455732" w:rsidRPr="00166AD1">
        <w:rPr>
          <w:rFonts w:ascii="Arial" w:hAnsi="Arial" w:cs="Arial"/>
          <w:bCs/>
          <w:sz w:val="24"/>
          <w:szCs w:val="24"/>
        </w:rPr>
        <w:t>à</w:t>
      </w:r>
      <w:r w:rsidRPr="00166AD1">
        <w:rPr>
          <w:rFonts w:ascii="Arial" w:hAnsi="Arial" w:cs="Arial"/>
          <w:bCs/>
          <w:sz w:val="24"/>
          <w:szCs w:val="24"/>
        </w:rPr>
        <w:t xml:space="preserve"> Detentora do Registro de Preços dependerão dos quantitativos dos </w:t>
      </w:r>
      <w:r w:rsidR="00632871">
        <w:rPr>
          <w:rFonts w:ascii="Arial" w:hAnsi="Arial" w:cs="Arial"/>
          <w:bCs/>
          <w:sz w:val="24"/>
          <w:szCs w:val="24"/>
        </w:rPr>
        <w:t>produtos/</w:t>
      </w:r>
      <w:r w:rsidR="00455732">
        <w:rPr>
          <w:rFonts w:ascii="Arial" w:hAnsi="Arial" w:cs="Arial"/>
          <w:bCs/>
          <w:sz w:val="24"/>
          <w:szCs w:val="24"/>
        </w:rPr>
        <w:t xml:space="preserve">serviços </w:t>
      </w:r>
      <w:r w:rsidRPr="00166AD1">
        <w:rPr>
          <w:rFonts w:ascii="Arial" w:hAnsi="Arial" w:cs="Arial"/>
          <w:bCs/>
          <w:sz w:val="24"/>
          <w:szCs w:val="24"/>
        </w:rPr>
        <w:t xml:space="preserve">efetivamente </w:t>
      </w:r>
      <w:r w:rsidR="001D6809">
        <w:rPr>
          <w:rFonts w:ascii="Arial" w:hAnsi="Arial" w:cs="Arial"/>
          <w:bCs/>
          <w:sz w:val="24"/>
          <w:szCs w:val="24"/>
        </w:rPr>
        <w:t xml:space="preserve">solicitados pela PREFEITURA </w:t>
      </w:r>
      <w:r w:rsidRPr="00166AD1">
        <w:rPr>
          <w:rFonts w:ascii="Arial" w:hAnsi="Arial" w:cs="Arial"/>
          <w:bCs/>
          <w:sz w:val="24"/>
          <w:szCs w:val="24"/>
        </w:rPr>
        <w:t>na Ordem de Fornecimento emitida.</w:t>
      </w:r>
    </w:p>
    <w:p w14:paraId="0CB39AC9" w14:textId="77777777" w:rsidR="002571B9" w:rsidRPr="00166AD1" w:rsidRDefault="002571B9" w:rsidP="003311B5">
      <w:pPr>
        <w:jc w:val="both"/>
        <w:rPr>
          <w:rFonts w:ascii="Arial" w:hAnsi="Arial" w:cs="Arial"/>
          <w:w w:val="98"/>
          <w:sz w:val="28"/>
          <w:szCs w:val="28"/>
        </w:rPr>
      </w:pPr>
    </w:p>
    <w:p w14:paraId="21F4996E" w14:textId="77777777" w:rsidR="003311B5" w:rsidRPr="00783A52" w:rsidRDefault="003311B5" w:rsidP="003311B5">
      <w:pPr>
        <w:pStyle w:val="Corpodetexto5"/>
        <w:jc w:val="center"/>
        <w:rPr>
          <w:rFonts w:ascii="Arial" w:hAnsi="Arial" w:cs="Arial"/>
          <w:b/>
          <w:bCs/>
          <w:sz w:val="24"/>
          <w:szCs w:val="24"/>
        </w:rPr>
      </w:pPr>
      <w:bookmarkStart w:id="11" w:name="_Hlk161251182"/>
      <w:r w:rsidRPr="00783A52">
        <w:rPr>
          <w:rFonts w:ascii="Arial" w:hAnsi="Arial" w:cs="Arial"/>
          <w:b/>
          <w:bCs/>
          <w:sz w:val="24"/>
          <w:szCs w:val="24"/>
        </w:rPr>
        <w:t>CLÁUSULA QUINTA</w:t>
      </w:r>
    </w:p>
    <w:p w14:paraId="3FAEE5C8" w14:textId="77777777" w:rsidR="003311B5" w:rsidRPr="00632871" w:rsidRDefault="003311B5" w:rsidP="00A85DF3">
      <w:pPr>
        <w:pStyle w:val="Corpodetexto5"/>
        <w:jc w:val="center"/>
        <w:rPr>
          <w:rFonts w:ascii="Arial" w:hAnsi="Arial" w:cs="Arial"/>
          <w:sz w:val="24"/>
          <w:szCs w:val="24"/>
        </w:rPr>
      </w:pPr>
      <w:r w:rsidRPr="00632871">
        <w:rPr>
          <w:rFonts w:ascii="Arial" w:hAnsi="Arial" w:cs="Arial"/>
          <w:b/>
          <w:bCs/>
          <w:sz w:val="24"/>
          <w:szCs w:val="24"/>
        </w:rPr>
        <w:t>DAS OBRIGAÇÕES DA DETENTORA DA ATA</w:t>
      </w:r>
    </w:p>
    <w:p w14:paraId="4CABFF1F" w14:textId="3FA0B1DC" w:rsidR="002571B9" w:rsidRPr="003D196F" w:rsidRDefault="002571B9" w:rsidP="00A85DF3">
      <w:pPr>
        <w:autoSpaceDE w:val="0"/>
        <w:autoSpaceDN w:val="0"/>
        <w:adjustRightInd w:val="0"/>
        <w:jc w:val="both"/>
        <w:rPr>
          <w:rFonts w:ascii="Arial" w:hAnsi="Arial" w:cs="Arial"/>
          <w:bCs/>
          <w:sz w:val="24"/>
          <w:szCs w:val="24"/>
        </w:rPr>
      </w:pPr>
    </w:p>
    <w:p w14:paraId="6F1C13E6" w14:textId="317D0B81" w:rsidR="003D196F" w:rsidRPr="003D196F" w:rsidRDefault="003D196F" w:rsidP="003D196F">
      <w:pPr>
        <w:autoSpaceDE w:val="0"/>
        <w:autoSpaceDN w:val="0"/>
        <w:adjustRightInd w:val="0"/>
        <w:jc w:val="both"/>
        <w:rPr>
          <w:rFonts w:ascii="Arial" w:hAnsi="Arial" w:cs="Arial"/>
          <w:sz w:val="24"/>
          <w:szCs w:val="24"/>
        </w:rPr>
      </w:pPr>
      <w:r>
        <w:rPr>
          <w:rFonts w:ascii="Arial" w:hAnsi="Arial" w:cs="Arial"/>
          <w:bCs/>
          <w:sz w:val="24"/>
          <w:szCs w:val="24"/>
        </w:rPr>
        <w:t>5</w:t>
      </w:r>
      <w:r w:rsidRPr="003D196F">
        <w:rPr>
          <w:rFonts w:ascii="Arial" w:hAnsi="Arial" w:cs="Arial"/>
          <w:bCs/>
          <w:sz w:val="24"/>
          <w:szCs w:val="24"/>
        </w:rPr>
        <w:t xml:space="preserve">.1. </w:t>
      </w:r>
      <w:r w:rsidRPr="003D196F">
        <w:rPr>
          <w:rFonts w:ascii="Arial" w:hAnsi="Arial" w:cs="Arial"/>
          <w:sz w:val="24"/>
          <w:szCs w:val="24"/>
        </w:rPr>
        <w:t>Acatar as decisões e observações feitas pela fiscalização da Prefeitura Municipal, por escrito, em duas vias e entregues mediante recibo.</w:t>
      </w:r>
    </w:p>
    <w:p w14:paraId="23343EC4" w14:textId="77777777" w:rsidR="003D196F" w:rsidRPr="003D196F" w:rsidRDefault="003D196F" w:rsidP="003D196F">
      <w:pPr>
        <w:autoSpaceDE w:val="0"/>
        <w:autoSpaceDN w:val="0"/>
        <w:adjustRightInd w:val="0"/>
        <w:jc w:val="both"/>
        <w:rPr>
          <w:rFonts w:ascii="Arial" w:hAnsi="Arial" w:cs="Arial"/>
          <w:sz w:val="24"/>
          <w:szCs w:val="24"/>
        </w:rPr>
      </w:pPr>
    </w:p>
    <w:p w14:paraId="2658A15F" w14:textId="195039BC" w:rsidR="003D196F" w:rsidRPr="003D196F" w:rsidRDefault="003D196F" w:rsidP="003D196F">
      <w:pPr>
        <w:autoSpaceDE w:val="0"/>
        <w:autoSpaceDN w:val="0"/>
        <w:adjustRightInd w:val="0"/>
        <w:jc w:val="both"/>
        <w:rPr>
          <w:rFonts w:ascii="Arial" w:hAnsi="Arial" w:cs="Arial"/>
          <w:sz w:val="24"/>
          <w:szCs w:val="24"/>
        </w:rPr>
      </w:pPr>
      <w:r>
        <w:rPr>
          <w:rFonts w:ascii="Arial" w:hAnsi="Arial" w:cs="Arial"/>
          <w:sz w:val="24"/>
          <w:szCs w:val="24"/>
        </w:rPr>
        <w:t>5</w:t>
      </w:r>
      <w:r w:rsidRPr="003D196F">
        <w:rPr>
          <w:rFonts w:ascii="Arial" w:hAnsi="Arial" w:cs="Arial"/>
          <w:sz w:val="24"/>
          <w:szCs w:val="24"/>
        </w:rPr>
        <w:t>.2. Executar a entrega dos brinquedos de forma PARCELADA e acordo com a necessidade de cada secretaria da Prefeitura Municipal de Itaúba/MT, mediante apresentação de requisição ou ordem de serviços.</w:t>
      </w:r>
    </w:p>
    <w:p w14:paraId="31338DE2" w14:textId="77777777" w:rsidR="003D196F" w:rsidRPr="003D196F" w:rsidRDefault="003D196F" w:rsidP="003D196F">
      <w:pPr>
        <w:autoSpaceDE w:val="0"/>
        <w:autoSpaceDN w:val="0"/>
        <w:adjustRightInd w:val="0"/>
        <w:jc w:val="both"/>
        <w:rPr>
          <w:rFonts w:ascii="Arial" w:hAnsi="Arial" w:cs="Arial"/>
          <w:sz w:val="24"/>
          <w:szCs w:val="24"/>
        </w:rPr>
      </w:pPr>
    </w:p>
    <w:p w14:paraId="21D6DECF" w14:textId="2E73BBF8" w:rsidR="003D196F" w:rsidRPr="003D196F" w:rsidRDefault="003D196F" w:rsidP="003D196F">
      <w:pPr>
        <w:autoSpaceDE w:val="0"/>
        <w:autoSpaceDN w:val="0"/>
        <w:adjustRightInd w:val="0"/>
        <w:jc w:val="both"/>
        <w:rPr>
          <w:rStyle w:val="fontstyle01"/>
          <w:rFonts w:ascii="Arial" w:eastAsia="MS Mincho" w:hAnsi="Arial" w:cs="Arial"/>
          <w:color w:val="auto"/>
          <w:sz w:val="24"/>
          <w:szCs w:val="24"/>
        </w:rPr>
      </w:pPr>
      <w:r>
        <w:rPr>
          <w:rFonts w:ascii="Arial" w:hAnsi="Arial" w:cs="Arial"/>
          <w:sz w:val="24"/>
          <w:szCs w:val="24"/>
        </w:rPr>
        <w:lastRenderedPageBreak/>
        <w:t>5</w:t>
      </w:r>
      <w:r w:rsidRPr="003D196F">
        <w:rPr>
          <w:rFonts w:ascii="Arial" w:hAnsi="Arial" w:cs="Arial"/>
          <w:sz w:val="24"/>
          <w:szCs w:val="24"/>
        </w:rPr>
        <w:t>.3. Os brinquedos deverão ser montados, instalados e desmontados de acordo com a solicitação enviada pela PREFEITURA</w:t>
      </w:r>
      <w:r w:rsidRPr="003D196F">
        <w:rPr>
          <w:rStyle w:val="fontstyle01"/>
          <w:rFonts w:ascii="Arial" w:eastAsia="MS Mincho" w:hAnsi="Arial" w:cs="Arial"/>
          <w:color w:val="auto"/>
          <w:sz w:val="24"/>
          <w:szCs w:val="24"/>
        </w:rPr>
        <w:t xml:space="preserve">, seguindo todas as normas de segurança e protocolos recomendados pelo fabricante. </w:t>
      </w:r>
    </w:p>
    <w:p w14:paraId="4B2E7E85" w14:textId="77777777" w:rsidR="003D196F" w:rsidRPr="003D196F" w:rsidRDefault="003D196F" w:rsidP="003D196F">
      <w:pPr>
        <w:autoSpaceDE w:val="0"/>
        <w:autoSpaceDN w:val="0"/>
        <w:adjustRightInd w:val="0"/>
        <w:jc w:val="both"/>
        <w:rPr>
          <w:rFonts w:ascii="Arial" w:hAnsi="Arial" w:cs="Arial"/>
          <w:sz w:val="24"/>
          <w:szCs w:val="24"/>
        </w:rPr>
      </w:pPr>
    </w:p>
    <w:p w14:paraId="51B88D8E" w14:textId="562AFE79" w:rsidR="003D196F" w:rsidRPr="003D196F" w:rsidRDefault="003D196F" w:rsidP="003D196F">
      <w:pPr>
        <w:autoSpaceDE w:val="0"/>
        <w:autoSpaceDN w:val="0"/>
        <w:adjustRightInd w:val="0"/>
        <w:jc w:val="both"/>
        <w:rPr>
          <w:rStyle w:val="fontstyle01"/>
          <w:rFonts w:ascii="Arial" w:eastAsia="MS Mincho" w:hAnsi="Arial" w:cs="Arial"/>
          <w:color w:val="auto"/>
          <w:sz w:val="24"/>
          <w:szCs w:val="24"/>
        </w:rPr>
      </w:pPr>
      <w:r>
        <w:rPr>
          <w:rStyle w:val="fontstyle01"/>
          <w:rFonts w:ascii="Arial" w:eastAsia="MS Mincho" w:hAnsi="Arial" w:cs="Arial"/>
          <w:color w:val="auto"/>
          <w:sz w:val="24"/>
          <w:szCs w:val="24"/>
        </w:rPr>
        <w:t>5</w:t>
      </w:r>
      <w:r w:rsidRPr="003D196F">
        <w:rPr>
          <w:rStyle w:val="fontstyle01"/>
          <w:rFonts w:ascii="Arial" w:eastAsia="MS Mincho" w:hAnsi="Arial" w:cs="Arial"/>
          <w:color w:val="auto"/>
          <w:sz w:val="24"/>
          <w:szCs w:val="24"/>
        </w:rPr>
        <w:t>.4. Responsabilizar-se pela manutenção preventiva regular para garantir que os brinquedos permaneçam em boas condições de funcionamento e segurança ao longo do tempo</w:t>
      </w:r>
    </w:p>
    <w:p w14:paraId="301B673D" w14:textId="77777777" w:rsidR="003D196F" w:rsidRPr="003D196F" w:rsidRDefault="003D196F" w:rsidP="003D196F">
      <w:pPr>
        <w:autoSpaceDE w:val="0"/>
        <w:autoSpaceDN w:val="0"/>
        <w:adjustRightInd w:val="0"/>
        <w:jc w:val="both"/>
        <w:rPr>
          <w:rFonts w:ascii="Arial" w:hAnsi="Arial" w:cs="Arial"/>
          <w:sz w:val="24"/>
          <w:szCs w:val="24"/>
        </w:rPr>
      </w:pPr>
    </w:p>
    <w:p w14:paraId="26546328" w14:textId="3FBDBB22" w:rsidR="003D196F" w:rsidRPr="003D196F" w:rsidRDefault="003D196F" w:rsidP="003D196F">
      <w:pPr>
        <w:autoSpaceDE w:val="0"/>
        <w:autoSpaceDN w:val="0"/>
        <w:adjustRightInd w:val="0"/>
        <w:jc w:val="both"/>
        <w:rPr>
          <w:rFonts w:ascii="Arial" w:hAnsi="Arial" w:cs="Arial"/>
          <w:sz w:val="24"/>
          <w:szCs w:val="24"/>
        </w:rPr>
      </w:pPr>
      <w:r>
        <w:rPr>
          <w:rFonts w:ascii="Arial" w:hAnsi="Arial" w:cs="Arial"/>
          <w:sz w:val="24"/>
          <w:szCs w:val="24"/>
        </w:rPr>
        <w:t>5</w:t>
      </w:r>
      <w:r w:rsidRPr="003D196F">
        <w:rPr>
          <w:rFonts w:ascii="Arial" w:hAnsi="Arial" w:cs="Arial"/>
          <w:sz w:val="24"/>
          <w:szCs w:val="24"/>
        </w:rPr>
        <w:t>.5. Executar os serviços, rigorosamente de acordo com as disposições previstas n</w:t>
      </w:r>
      <w:r>
        <w:rPr>
          <w:rFonts w:ascii="Arial" w:hAnsi="Arial" w:cs="Arial"/>
          <w:sz w:val="24"/>
          <w:szCs w:val="24"/>
        </w:rPr>
        <w:t xml:space="preserve">esta </w:t>
      </w:r>
      <w:r w:rsidRPr="003D196F">
        <w:rPr>
          <w:rFonts w:ascii="Arial" w:hAnsi="Arial" w:cs="Arial"/>
          <w:sz w:val="24"/>
          <w:szCs w:val="24"/>
        </w:rPr>
        <w:t>Ata, obedecendo integralmente às normas técnicas vigentes ou fornecidas pelo município, e ainda responsabilizar-se por eventuais prejuízos decorrentes do descumprimento das condições estabelecidas.</w:t>
      </w:r>
    </w:p>
    <w:p w14:paraId="0E6CC0C3" w14:textId="77777777" w:rsidR="003D196F" w:rsidRPr="003D196F" w:rsidRDefault="003D196F" w:rsidP="003D196F">
      <w:pPr>
        <w:jc w:val="both"/>
        <w:rPr>
          <w:rFonts w:ascii="Arial" w:hAnsi="Arial" w:cs="Arial"/>
          <w:sz w:val="24"/>
          <w:szCs w:val="24"/>
        </w:rPr>
      </w:pPr>
    </w:p>
    <w:p w14:paraId="7D2BBA66" w14:textId="09B60C46" w:rsidR="003D196F" w:rsidRPr="003D196F" w:rsidRDefault="003D196F" w:rsidP="003D196F">
      <w:pPr>
        <w:autoSpaceDE w:val="0"/>
        <w:autoSpaceDN w:val="0"/>
        <w:adjustRightInd w:val="0"/>
        <w:jc w:val="both"/>
        <w:rPr>
          <w:rFonts w:ascii="Arial" w:hAnsi="Arial" w:cs="Arial"/>
          <w:sz w:val="24"/>
          <w:szCs w:val="24"/>
        </w:rPr>
      </w:pPr>
      <w:r>
        <w:rPr>
          <w:rFonts w:ascii="Arial" w:hAnsi="Arial" w:cs="Arial"/>
          <w:sz w:val="24"/>
          <w:szCs w:val="24"/>
        </w:rPr>
        <w:t>5</w:t>
      </w:r>
      <w:r w:rsidRPr="003D196F">
        <w:rPr>
          <w:rFonts w:ascii="Arial" w:hAnsi="Arial" w:cs="Arial"/>
          <w:sz w:val="24"/>
          <w:szCs w:val="24"/>
        </w:rPr>
        <w:t>.6. Prestar os serviços dentro de elevados padrões, observando rigorosamente as especificações técnicas e a regulamentação aplicável, executando todos os serviços com perfeição, refazendo tudo quanto for impugnado pela Fiscalização, quer em razão do material, quer da mão-de-obra.</w:t>
      </w:r>
    </w:p>
    <w:p w14:paraId="119AD8CA" w14:textId="77777777" w:rsidR="003D196F" w:rsidRPr="003D196F" w:rsidRDefault="003D196F" w:rsidP="003D196F">
      <w:pPr>
        <w:autoSpaceDE w:val="0"/>
        <w:autoSpaceDN w:val="0"/>
        <w:adjustRightInd w:val="0"/>
        <w:jc w:val="both"/>
        <w:rPr>
          <w:rFonts w:ascii="Arial" w:hAnsi="Arial" w:cs="Arial"/>
          <w:sz w:val="24"/>
          <w:szCs w:val="24"/>
        </w:rPr>
      </w:pPr>
    </w:p>
    <w:p w14:paraId="7C7B6910" w14:textId="60CEF7B3" w:rsidR="003D196F" w:rsidRPr="003D196F" w:rsidRDefault="003D196F" w:rsidP="003D196F">
      <w:pPr>
        <w:autoSpaceDE w:val="0"/>
        <w:autoSpaceDN w:val="0"/>
        <w:adjustRightInd w:val="0"/>
        <w:jc w:val="both"/>
        <w:rPr>
          <w:rFonts w:ascii="Arial" w:hAnsi="Arial" w:cs="Arial"/>
          <w:sz w:val="24"/>
          <w:szCs w:val="24"/>
        </w:rPr>
      </w:pPr>
      <w:r>
        <w:rPr>
          <w:rFonts w:ascii="Arial" w:hAnsi="Arial" w:cs="Arial"/>
          <w:sz w:val="24"/>
          <w:szCs w:val="24"/>
        </w:rPr>
        <w:t>5</w:t>
      </w:r>
      <w:r w:rsidRPr="003D196F">
        <w:rPr>
          <w:rFonts w:ascii="Arial" w:hAnsi="Arial" w:cs="Arial"/>
          <w:sz w:val="24"/>
          <w:szCs w:val="24"/>
        </w:rPr>
        <w:t>.7. Prestar os serviços dentro dos parâmetros e rotinas estabelecidos, fornecendo todos os materiais, inclusive sacos plásticos para acondicionamento de detritos e equipamentos, ferramentas e utensílios em quantidade, qualidade e tecnologia adequadas, com a observância às recomendações aceitas pela boa técnica, normas e legislação.</w:t>
      </w:r>
    </w:p>
    <w:p w14:paraId="257A870C" w14:textId="77777777" w:rsidR="003D196F" w:rsidRPr="003D196F" w:rsidRDefault="003D196F" w:rsidP="003D196F">
      <w:pPr>
        <w:autoSpaceDE w:val="0"/>
        <w:autoSpaceDN w:val="0"/>
        <w:adjustRightInd w:val="0"/>
        <w:jc w:val="both"/>
        <w:rPr>
          <w:rFonts w:ascii="Arial" w:hAnsi="Arial" w:cs="Arial"/>
          <w:sz w:val="24"/>
          <w:szCs w:val="24"/>
        </w:rPr>
      </w:pPr>
    </w:p>
    <w:p w14:paraId="689B9120" w14:textId="7505D54A" w:rsidR="003D196F" w:rsidRPr="003D196F" w:rsidRDefault="003D196F" w:rsidP="003D196F">
      <w:pPr>
        <w:autoSpaceDE w:val="0"/>
        <w:autoSpaceDN w:val="0"/>
        <w:adjustRightInd w:val="0"/>
        <w:jc w:val="both"/>
        <w:rPr>
          <w:rFonts w:ascii="Arial" w:hAnsi="Arial" w:cs="Arial"/>
          <w:sz w:val="24"/>
          <w:szCs w:val="24"/>
        </w:rPr>
      </w:pPr>
      <w:r>
        <w:rPr>
          <w:rFonts w:ascii="Arial" w:hAnsi="Arial" w:cs="Arial"/>
          <w:sz w:val="24"/>
          <w:szCs w:val="24"/>
        </w:rPr>
        <w:t>5</w:t>
      </w:r>
      <w:r w:rsidRPr="003D196F">
        <w:rPr>
          <w:rFonts w:ascii="Arial" w:hAnsi="Arial" w:cs="Arial"/>
          <w:sz w:val="24"/>
          <w:szCs w:val="24"/>
        </w:rPr>
        <w:t xml:space="preserve">.8. Determinar a quantidade de crianças que utilizarão o brinquedo ao mesmo tempo, considerando a altura, o peso e idade dos usuários; </w:t>
      </w:r>
    </w:p>
    <w:p w14:paraId="331B7A8D" w14:textId="77777777" w:rsidR="003D196F" w:rsidRPr="003D196F" w:rsidRDefault="003D196F" w:rsidP="003D196F">
      <w:pPr>
        <w:autoSpaceDE w:val="0"/>
        <w:autoSpaceDN w:val="0"/>
        <w:adjustRightInd w:val="0"/>
        <w:jc w:val="both"/>
        <w:rPr>
          <w:rFonts w:ascii="Arial" w:hAnsi="Arial" w:cs="Arial"/>
          <w:sz w:val="24"/>
          <w:szCs w:val="24"/>
        </w:rPr>
      </w:pPr>
    </w:p>
    <w:p w14:paraId="40394BB7" w14:textId="210FB5BE" w:rsidR="003D196F" w:rsidRPr="003D196F" w:rsidRDefault="003D196F" w:rsidP="003D196F">
      <w:pPr>
        <w:autoSpaceDE w:val="0"/>
        <w:autoSpaceDN w:val="0"/>
        <w:adjustRightInd w:val="0"/>
        <w:jc w:val="both"/>
        <w:rPr>
          <w:rFonts w:ascii="Arial" w:hAnsi="Arial" w:cs="Arial"/>
          <w:sz w:val="24"/>
          <w:szCs w:val="24"/>
        </w:rPr>
      </w:pPr>
      <w:r>
        <w:rPr>
          <w:rFonts w:ascii="Arial" w:hAnsi="Arial" w:cs="Arial"/>
          <w:sz w:val="24"/>
          <w:szCs w:val="24"/>
        </w:rPr>
        <w:t>5</w:t>
      </w:r>
      <w:r w:rsidRPr="003D196F">
        <w:rPr>
          <w:rFonts w:ascii="Arial" w:hAnsi="Arial" w:cs="Arial"/>
          <w:sz w:val="24"/>
          <w:szCs w:val="24"/>
        </w:rPr>
        <w:t xml:space="preserve">.9. Disponibilizar monitores </w:t>
      </w:r>
      <w:r w:rsidRPr="003D196F">
        <w:rPr>
          <w:rStyle w:val="fontstyle01"/>
          <w:rFonts w:ascii="Arial" w:eastAsia="MS Mincho" w:hAnsi="Arial" w:cs="Arial"/>
          <w:color w:val="auto"/>
          <w:sz w:val="24"/>
          <w:szCs w:val="24"/>
        </w:rPr>
        <w:t>devidamente uniformizados e identificados</w:t>
      </w:r>
      <w:r w:rsidRPr="003D196F">
        <w:rPr>
          <w:rFonts w:ascii="Arial" w:hAnsi="Arial" w:cs="Arial"/>
          <w:sz w:val="24"/>
          <w:szCs w:val="24"/>
        </w:rPr>
        <w:t xml:space="preserve"> durante toda a realização do evento, para auxiliar na utilização adequada dos brinquedos; </w:t>
      </w:r>
    </w:p>
    <w:p w14:paraId="711A72CF" w14:textId="77777777" w:rsidR="003D196F" w:rsidRPr="003D196F" w:rsidRDefault="003D196F" w:rsidP="003D196F">
      <w:pPr>
        <w:autoSpaceDE w:val="0"/>
        <w:autoSpaceDN w:val="0"/>
        <w:adjustRightInd w:val="0"/>
        <w:jc w:val="both"/>
        <w:rPr>
          <w:rFonts w:ascii="Arial" w:hAnsi="Arial" w:cs="Arial"/>
          <w:sz w:val="24"/>
          <w:szCs w:val="24"/>
        </w:rPr>
      </w:pPr>
    </w:p>
    <w:p w14:paraId="1EB36C68" w14:textId="2F900DCB" w:rsidR="003D196F" w:rsidRPr="003D196F" w:rsidRDefault="003D196F" w:rsidP="003D196F">
      <w:pPr>
        <w:autoSpaceDE w:val="0"/>
        <w:autoSpaceDN w:val="0"/>
        <w:adjustRightInd w:val="0"/>
        <w:jc w:val="both"/>
        <w:rPr>
          <w:rFonts w:ascii="Arial" w:hAnsi="Arial" w:cs="Arial"/>
          <w:sz w:val="24"/>
          <w:szCs w:val="24"/>
        </w:rPr>
      </w:pPr>
      <w:r>
        <w:rPr>
          <w:rFonts w:ascii="Arial" w:hAnsi="Arial" w:cs="Arial"/>
          <w:sz w:val="24"/>
          <w:szCs w:val="24"/>
        </w:rPr>
        <w:t>5</w:t>
      </w:r>
      <w:r w:rsidRPr="003D196F">
        <w:rPr>
          <w:rFonts w:ascii="Arial" w:hAnsi="Arial" w:cs="Arial"/>
          <w:sz w:val="24"/>
          <w:szCs w:val="24"/>
        </w:rPr>
        <w:t>.10. Executar os serviços registrados com pessoal habilitado e devidamente capacitado para todos os níveis dos trabalhos a serem desenvolvidos.</w:t>
      </w:r>
    </w:p>
    <w:p w14:paraId="64529956" w14:textId="77777777" w:rsidR="003D196F" w:rsidRPr="003D196F" w:rsidRDefault="003D196F" w:rsidP="003D196F">
      <w:pPr>
        <w:autoSpaceDE w:val="0"/>
        <w:autoSpaceDN w:val="0"/>
        <w:adjustRightInd w:val="0"/>
        <w:jc w:val="both"/>
        <w:rPr>
          <w:rFonts w:ascii="Arial" w:hAnsi="Arial" w:cs="Arial"/>
          <w:sz w:val="24"/>
          <w:szCs w:val="24"/>
        </w:rPr>
      </w:pPr>
    </w:p>
    <w:p w14:paraId="4FD163FD" w14:textId="482630AF" w:rsidR="003D196F" w:rsidRPr="003D196F" w:rsidRDefault="003D196F" w:rsidP="003D196F">
      <w:pPr>
        <w:autoSpaceDE w:val="0"/>
        <w:autoSpaceDN w:val="0"/>
        <w:adjustRightInd w:val="0"/>
        <w:jc w:val="both"/>
        <w:rPr>
          <w:rFonts w:ascii="Arial" w:hAnsi="Arial" w:cs="Arial"/>
          <w:sz w:val="24"/>
          <w:szCs w:val="24"/>
        </w:rPr>
      </w:pPr>
      <w:r>
        <w:rPr>
          <w:rFonts w:ascii="Arial" w:hAnsi="Arial" w:cs="Arial"/>
          <w:sz w:val="24"/>
          <w:szCs w:val="24"/>
        </w:rPr>
        <w:t>5</w:t>
      </w:r>
      <w:r w:rsidRPr="003D196F">
        <w:rPr>
          <w:rFonts w:ascii="Arial" w:hAnsi="Arial" w:cs="Arial"/>
          <w:sz w:val="24"/>
          <w:szCs w:val="24"/>
        </w:rPr>
        <w:t>.11. Instruir seus empregados e contratados a tratar os funcionários da Administração com respeito.</w:t>
      </w:r>
    </w:p>
    <w:p w14:paraId="2EF5C265" w14:textId="77777777" w:rsidR="003D196F" w:rsidRPr="003D196F" w:rsidRDefault="003D196F" w:rsidP="003D196F">
      <w:pPr>
        <w:autoSpaceDE w:val="0"/>
        <w:autoSpaceDN w:val="0"/>
        <w:adjustRightInd w:val="0"/>
        <w:jc w:val="both"/>
        <w:rPr>
          <w:rFonts w:ascii="Arial" w:hAnsi="Arial" w:cs="Arial"/>
          <w:sz w:val="24"/>
          <w:szCs w:val="24"/>
        </w:rPr>
      </w:pPr>
    </w:p>
    <w:p w14:paraId="252F5C3C" w14:textId="6E8074AD" w:rsidR="003D196F" w:rsidRPr="003D196F" w:rsidRDefault="003D196F" w:rsidP="003D196F">
      <w:pPr>
        <w:autoSpaceDE w:val="0"/>
        <w:autoSpaceDN w:val="0"/>
        <w:adjustRightInd w:val="0"/>
        <w:jc w:val="both"/>
        <w:rPr>
          <w:rFonts w:ascii="Arial" w:hAnsi="Arial" w:cs="Arial"/>
          <w:sz w:val="24"/>
          <w:szCs w:val="24"/>
        </w:rPr>
      </w:pPr>
      <w:r>
        <w:rPr>
          <w:rFonts w:ascii="Arial" w:hAnsi="Arial" w:cs="Arial"/>
          <w:sz w:val="24"/>
          <w:szCs w:val="24"/>
        </w:rPr>
        <w:t>5</w:t>
      </w:r>
      <w:r w:rsidRPr="003D196F">
        <w:rPr>
          <w:rFonts w:ascii="Arial" w:hAnsi="Arial" w:cs="Arial"/>
          <w:sz w:val="24"/>
          <w:szCs w:val="24"/>
        </w:rPr>
        <w:t>.12. Responsabilizar-se integralmente pelos serviços registrados, pelo fornecimento da mão-de-obra e dos materiais, cabos de energia, produtos, equipamentos de proteção (EPI´S), ferramentas e utensílios necessários para a perfeita execução dos serviços e demais atividades correlatas nos termos da legislação vigente.</w:t>
      </w:r>
    </w:p>
    <w:p w14:paraId="24F21E79" w14:textId="77777777" w:rsidR="003D196F" w:rsidRPr="003D196F" w:rsidRDefault="003D196F" w:rsidP="003D196F">
      <w:pPr>
        <w:autoSpaceDE w:val="0"/>
        <w:autoSpaceDN w:val="0"/>
        <w:adjustRightInd w:val="0"/>
        <w:jc w:val="both"/>
        <w:rPr>
          <w:rFonts w:ascii="Arial" w:hAnsi="Arial" w:cs="Arial"/>
          <w:sz w:val="24"/>
          <w:szCs w:val="24"/>
        </w:rPr>
      </w:pPr>
    </w:p>
    <w:p w14:paraId="7787D607" w14:textId="5FD52006" w:rsidR="003D196F" w:rsidRPr="003D196F" w:rsidRDefault="003D196F" w:rsidP="003D196F">
      <w:pPr>
        <w:autoSpaceDE w:val="0"/>
        <w:autoSpaceDN w:val="0"/>
        <w:adjustRightInd w:val="0"/>
        <w:jc w:val="both"/>
        <w:rPr>
          <w:rFonts w:ascii="Arial" w:hAnsi="Arial" w:cs="Arial"/>
          <w:sz w:val="24"/>
          <w:szCs w:val="24"/>
        </w:rPr>
      </w:pPr>
      <w:r>
        <w:rPr>
          <w:rFonts w:ascii="Arial" w:hAnsi="Arial" w:cs="Arial"/>
          <w:sz w:val="24"/>
          <w:szCs w:val="24"/>
        </w:rPr>
        <w:t>5</w:t>
      </w:r>
      <w:r w:rsidRPr="003D196F">
        <w:rPr>
          <w:rFonts w:ascii="Arial" w:hAnsi="Arial" w:cs="Arial"/>
          <w:sz w:val="24"/>
          <w:szCs w:val="24"/>
        </w:rPr>
        <w:t>.13. Manter quadro de pessoal suficiente para atendimento dos serviços, sem interrupção, seja por motivo de férias, descanso semanal, licença, greve, falta ao serviço e demissão de empregados, que não terão em hipótese alguma qualquer relação de emprego com a Prefeitura Municipal de Itaúba/MT.</w:t>
      </w:r>
    </w:p>
    <w:p w14:paraId="533D8149" w14:textId="7FD4E8AC" w:rsidR="003D196F" w:rsidRPr="003D196F" w:rsidRDefault="003D196F" w:rsidP="003D196F">
      <w:pPr>
        <w:autoSpaceDE w:val="0"/>
        <w:autoSpaceDN w:val="0"/>
        <w:adjustRightInd w:val="0"/>
        <w:jc w:val="both"/>
        <w:rPr>
          <w:rFonts w:ascii="Arial" w:hAnsi="Arial" w:cs="Arial"/>
          <w:sz w:val="24"/>
          <w:szCs w:val="24"/>
        </w:rPr>
      </w:pPr>
      <w:r>
        <w:rPr>
          <w:rFonts w:ascii="Arial" w:hAnsi="Arial" w:cs="Arial"/>
          <w:sz w:val="24"/>
          <w:szCs w:val="24"/>
        </w:rPr>
        <w:lastRenderedPageBreak/>
        <w:t>5</w:t>
      </w:r>
      <w:r w:rsidRPr="003D196F">
        <w:rPr>
          <w:rFonts w:ascii="Arial" w:hAnsi="Arial" w:cs="Arial"/>
          <w:sz w:val="24"/>
          <w:szCs w:val="24"/>
        </w:rPr>
        <w:t>.14. Responsabilizar-se pelo fornecimento de todos os insumos necessários à prestação dos serviços, bem como pela alimentação, hospedagem, impostos, transporte, custos administrativos e demais custos com pessoal utilizados na execução dos serviços.</w:t>
      </w:r>
    </w:p>
    <w:p w14:paraId="7995B49E" w14:textId="77777777" w:rsidR="003D196F" w:rsidRPr="003D196F" w:rsidRDefault="003D196F" w:rsidP="003D196F">
      <w:pPr>
        <w:autoSpaceDE w:val="0"/>
        <w:autoSpaceDN w:val="0"/>
        <w:adjustRightInd w:val="0"/>
        <w:jc w:val="both"/>
        <w:rPr>
          <w:rFonts w:ascii="Arial" w:hAnsi="Arial" w:cs="Arial"/>
          <w:sz w:val="24"/>
          <w:szCs w:val="24"/>
        </w:rPr>
      </w:pPr>
    </w:p>
    <w:p w14:paraId="7F3F0F33" w14:textId="5E894DE4" w:rsidR="003D196F" w:rsidRPr="003D196F" w:rsidRDefault="003D196F" w:rsidP="003D196F">
      <w:pPr>
        <w:autoSpaceDE w:val="0"/>
        <w:autoSpaceDN w:val="0"/>
        <w:adjustRightInd w:val="0"/>
        <w:jc w:val="both"/>
        <w:rPr>
          <w:rFonts w:ascii="Arial" w:hAnsi="Arial" w:cs="Arial"/>
          <w:sz w:val="24"/>
          <w:szCs w:val="24"/>
        </w:rPr>
      </w:pPr>
      <w:r>
        <w:rPr>
          <w:rFonts w:ascii="Arial" w:hAnsi="Arial" w:cs="Arial"/>
          <w:sz w:val="24"/>
          <w:szCs w:val="24"/>
        </w:rPr>
        <w:t>5</w:t>
      </w:r>
      <w:r w:rsidRPr="003D196F">
        <w:rPr>
          <w:rFonts w:ascii="Arial" w:hAnsi="Arial" w:cs="Arial"/>
          <w:sz w:val="24"/>
          <w:szCs w:val="24"/>
        </w:rPr>
        <w:t>.15. Executar os serviços de forma que não interfiram no bom andamento das rotinas de funcionamento dos órgãos da Prefeitura, cujo horário a ser estabelecido deverá atender ao interesse e conveniência da Administração.</w:t>
      </w:r>
    </w:p>
    <w:p w14:paraId="313716D5" w14:textId="77777777" w:rsidR="003D196F" w:rsidRPr="003D196F" w:rsidRDefault="003D196F" w:rsidP="003D196F">
      <w:pPr>
        <w:autoSpaceDE w:val="0"/>
        <w:autoSpaceDN w:val="0"/>
        <w:adjustRightInd w:val="0"/>
        <w:jc w:val="both"/>
        <w:rPr>
          <w:rFonts w:ascii="Arial" w:hAnsi="Arial" w:cs="Arial"/>
          <w:sz w:val="24"/>
          <w:szCs w:val="24"/>
        </w:rPr>
      </w:pPr>
    </w:p>
    <w:p w14:paraId="2973B43C" w14:textId="02596533" w:rsidR="003D196F" w:rsidRPr="003D196F" w:rsidRDefault="003D196F" w:rsidP="003D196F">
      <w:pPr>
        <w:autoSpaceDE w:val="0"/>
        <w:autoSpaceDN w:val="0"/>
        <w:adjustRightInd w:val="0"/>
        <w:jc w:val="both"/>
        <w:rPr>
          <w:rFonts w:ascii="Arial" w:hAnsi="Arial" w:cs="Arial"/>
          <w:sz w:val="24"/>
          <w:szCs w:val="24"/>
        </w:rPr>
      </w:pPr>
      <w:r>
        <w:rPr>
          <w:rFonts w:ascii="Arial" w:hAnsi="Arial" w:cs="Arial"/>
          <w:sz w:val="24"/>
          <w:szCs w:val="24"/>
        </w:rPr>
        <w:t>5</w:t>
      </w:r>
      <w:r w:rsidRPr="003D196F">
        <w:rPr>
          <w:rFonts w:ascii="Arial" w:hAnsi="Arial" w:cs="Arial"/>
          <w:sz w:val="24"/>
          <w:szCs w:val="24"/>
        </w:rPr>
        <w:t>.16. Observar conduta adequada na utilização dos materiais, equipamentos, ferramentas e utensílios, objetivando a correta execução dos serviços.</w:t>
      </w:r>
    </w:p>
    <w:p w14:paraId="56D626E1" w14:textId="77777777" w:rsidR="003D196F" w:rsidRPr="003D196F" w:rsidRDefault="003D196F" w:rsidP="003D196F">
      <w:pPr>
        <w:autoSpaceDE w:val="0"/>
        <w:autoSpaceDN w:val="0"/>
        <w:adjustRightInd w:val="0"/>
        <w:jc w:val="both"/>
        <w:rPr>
          <w:rFonts w:ascii="Arial" w:hAnsi="Arial" w:cs="Arial"/>
          <w:sz w:val="24"/>
          <w:szCs w:val="24"/>
        </w:rPr>
      </w:pPr>
    </w:p>
    <w:p w14:paraId="709E71B5" w14:textId="298A19CE" w:rsidR="003D196F" w:rsidRPr="003D196F" w:rsidRDefault="003D196F" w:rsidP="003D196F">
      <w:pPr>
        <w:autoSpaceDE w:val="0"/>
        <w:autoSpaceDN w:val="0"/>
        <w:adjustRightInd w:val="0"/>
        <w:jc w:val="both"/>
        <w:rPr>
          <w:rFonts w:ascii="Arial" w:hAnsi="Arial" w:cs="Arial"/>
          <w:sz w:val="24"/>
          <w:szCs w:val="24"/>
        </w:rPr>
      </w:pPr>
      <w:r>
        <w:rPr>
          <w:rFonts w:ascii="Arial" w:hAnsi="Arial" w:cs="Arial"/>
          <w:sz w:val="24"/>
          <w:szCs w:val="24"/>
        </w:rPr>
        <w:t>5</w:t>
      </w:r>
      <w:r w:rsidRPr="003D196F">
        <w:rPr>
          <w:rFonts w:ascii="Arial" w:hAnsi="Arial" w:cs="Arial"/>
          <w:sz w:val="24"/>
          <w:szCs w:val="24"/>
        </w:rPr>
        <w:t>.17. Permitir que o fiscal designado para este fim efetuasse a devida fiscalização dos serviços executados.</w:t>
      </w:r>
    </w:p>
    <w:p w14:paraId="097D2325" w14:textId="77777777" w:rsidR="003D196F" w:rsidRPr="003D196F" w:rsidRDefault="003D196F" w:rsidP="003D196F">
      <w:pPr>
        <w:autoSpaceDE w:val="0"/>
        <w:autoSpaceDN w:val="0"/>
        <w:adjustRightInd w:val="0"/>
        <w:jc w:val="both"/>
        <w:rPr>
          <w:rFonts w:ascii="Arial" w:hAnsi="Arial" w:cs="Arial"/>
          <w:sz w:val="24"/>
          <w:szCs w:val="24"/>
        </w:rPr>
      </w:pPr>
    </w:p>
    <w:p w14:paraId="20B9F59F" w14:textId="2FAB7DFD" w:rsidR="003D196F" w:rsidRPr="003D196F" w:rsidRDefault="003D196F" w:rsidP="003D196F">
      <w:pPr>
        <w:autoSpaceDE w:val="0"/>
        <w:autoSpaceDN w:val="0"/>
        <w:adjustRightInd w:val="0"/>
        <w:jc w:val="both"/>
        <w:rPr>
          <w:rFonts w:ascii="Arial" w:hAnsi="Arial" w:cs="Arial"/>
          <w:sz w:val="24"/>
          <w:szCs w:val="24"/>
        </w:rPr>
      </w:pPr>
      <w:r>
        <w:rPr>
          <w:rFonts w:ascii="Arial" w:hAnsi="Arial" w:cs="Arial"/>
          <w:sz w:val="24"/>
          <w:szCs w:val="24"/>
        </w:rPr>
        <w:t>5</w:t>
      </w:r>
      <w:r w:rsidRPr="003D196F">
        <w:rPr>
          <w:rFonts w:ascii="Arial" w:hAnsi="Arial" w:cs="Arial"/>
          <w:sz w:val="24"/>
          <w:szCs w:val="24"/>
        </w:rPr>
        <w:t>.18. Observar as leis e regulamentos referentes aos serviços e à Segurança Pública, bem como as normas da ABNT.</w:t>
      </w:r>
    </w:p>
    <w:p w14:paraId="19108A90" w14:textId="77777777" w:rsidR="003D196F" w:rsidRPr="003D196F" w:rsidRDefault="003D196F" w:rsidP="003D196F">
      <w:pPr>
        <w:autoSpaceDE w:val="0"/>
        <w:autoSpaceDN w:val="0"/>
        <w:adjustRightInd w:val="0"/>
        <w:jc w:val="both"/>
        <w:rPr>
          <w:rFonts w:ascii="Arial" w:hAnsi="Arial" w:cs="Arial"/>
          <w:sz w:val="24"/>
          <w:szCs w:val="24"/>
        </w:rPr>
      </w:pPr>
    </w:p>
    <w:p w14:paraId="2AA079D3" w14:textId="4DCBBDD7" w:rsidR="003D196F" w:rsidRPr="003D196F" w:rsidRDefault="003D196F" w:rsidP="003D196F">
      <w:pPr>
        <w:autoSpaceDE w:val="0"/>
        <w:autoSpaceDN w:val="0"/>
        <w:adjustRightInd w:val="0"/>
        <w:jc w:val="both"/>
        <w:rPr>
          <w:rFonts w:ascii="Arial" w:hAnsi="Arial" w:cs="Arial"/>
          <w:sz w:val="24"/>
          <w:szCs w:val="24"/>
        </w:rPr>
      </w:pPr>
      <w:r>
        <w:rPr>
          <w:rFonts w:ascii="Arial" w:hAnsi="Arial" w:cs="Arial"/>
          <w:sz w:val="24"/>
          <w:szCs w:val="24"/>
        </w:rPr>
        <w:t>5</w:t>
      </w:r>
      <w:r w:rsidRPr="003D196F">
        <w:rPr>
          <w:rFonts w:ascii="Arial" w:hAnsi="Arial" w:cs="Arial"/>
          <w:sz w:val="24"/>
          <w:szCs w:val="24"/>
        </w:rPr>
        <w:t>.19. Instruir seus empregados quanto à prevenção de incêndios nas áreas da Administração e quanto às necessidades de comunicar ao Fiscal da Ata, imediatamente ao fato ocorrido, qualquer anormalidade verificada, inclusive de ordem funcional e que atente contra o patrimônio da PREFEITURA, para que sejam adotadas as providências necessárias.</w:t>
      </w:r>
    </w:p>
    <w:p w14:paraId="2EDE58D8" w14:textId="77777777" w:rsidR="003D196F" w:rsidRDefault="003D196F" w:rsidP="003D196F">
      <w:pPr>
        <w:jc w:val="both"/>
        <w:rPr>
          <w:rFonts w:ascii="Arial" w:hAnsi="Arial" w:cs="Arial"/>
          <w:sz w:val="24"/>
          <w:szCs w:val="24"/>
        </w:rPr>
      </w:pPr>
    </w:p>
    <w:p w14:paraId="696E6060" w14:textId="4AE5A971" w:rsidR="003D196F" w:rsidRPr="003D196F" w:rsidRDefault="003D196F" w:rsidP="003D196F">
      <w:pPr>
        <w:jc w:val="both"/>
        <w:rPr>
          <w:rFonts w:ascii="Arial" w:hAnsi="Arial" w:cs="Arial"/>
          <w:sz w:val="24"/>
          <w:szCs w:val="24"/>
        </w:rPr>
      </w:pPr>
      <w:r>
        <w:rPr>
          <w:rFonts w:ascii="Arial" w:hAnsi="Arial" w:cs="Arial"/>
          <w:sz w:val="24"/>
          <w:szCs w:val="24"/>
        </w:rPr>
        <w:t>5</w:t>
      </w:r>
      <w:r w:rsidRPr="003D196F">
        <w:rPr>
          <w:rFonts w:ascii="Arial" w:hAnsi="Arial" w:cs="Arial"/>
          <w:sz w:val="24"/>
          <w:szCs w:val="24"/>
        </w:rPr>
        <w:t>.20. Afastar ou substituir dentro de 24:00 (vinte e quatro) horas, sem ônus para a Prefeitura, qualquer funcionário de seu quadro, que, por sua solicitação, não deva continuar a participar da prestação dos serviços.</w:t>
      </w:r>
    </w:p>
    <w:p w14:paraId="4A744314" w14:textId="77777777" w:rsidR="003D196F" w:rsidRPr="003D196F" w:rsidRDefault="003D196F" w:rsidP="003D196F">
      <w:pPr>
        <w:autoSpaceDE w:val="0"/>
        <w:autoSpaceDN w:val="0"/>
        <w:adjustRightInd w:val="0"/>
        <w:jc w:val="both"/>
        <w:rPr>
          <w:rFonts w:ascii="Arial" w:hAnsi="Arial" w:cs="Arial"/>
          <w:sz w:val="24"/>
          <w:szCs w:val="24"/>
        </w:rPr>
      </w:pPr>
    </w:p>
    <w:p w14:paraId="693E27EF" w14:textId="723965CC" w:rsidR="003D196F" w:rsidRPr="003D196F" w:rsidRDefault="003D196F" w:rsidP="003D196F">
      <w:pPr>
        <w:autoSpaceDE w:val="0"/>
        <w:autoSpaceDN w:val="0"/>
        <w:adjustRightInd w:val="0"/>
        <w:jc w:val="both"/>
        <w:rPr>
          <w:rFonts w:ascii="Arial" w:hAnsi="Arial" w:cs="Arial"/>
          <w:sz w:val="24"/>
          <w:szCs w:val="24"/>
        </w:rPr>
      </w:pPr>
      <w:r>
        <w:rPr>
          <w:rFonts w:ascii="Arial" w:hAnsi="Arial" w:cs="Arial"/>
          <w:sz w:val="24"/>
          <w:szCs w:val="24"/>
        </w:rPr>
        <w:t>5</w:t>
      </w:r>
      <w:r w:rsidRPr="003D196F">
        <w:rPr>
          <w:rFonts w:ascii="Arial" w:hAnsi="Arial" w:cs="Arial"/>
          <w:sz w:val="24"/>
          <w:szCs w:val="24"/>
        </w:rPr>
        <w:t>.21. Comunicar ao Fiscal da Ata/contrato, no prazo de 24 (vinte e quatro) horas, qualquer ocorrência anormal ou acidente que se verifique no local da execução do objeto d</w:t>
      </w:r>
      <w:r>
        <w:rPr>
          <w:rFonts w:ascii="Arial" w:hAnsi="Arial" w:cs="Arial"/>
          <w:sz w:val="24"/>
          <w:szCs w:val="24"/>
        </w:rPr>
        <w:t>a Ata de Registro de Preços</w:t>
      </w:r>
      <w:r w:rsidRPr="003D196F">
        <w:rPr>
          <w:rFonts w:ascii="Arial" w:hAnsi="Arial" w:cs="Arial"/>
          <w:sz w:val="24"/>
          <w:szCs w:val="24"/>
        </w:rPr>
        <w:t>.</w:t>
      </w:r>
    </w:p>
    <w:p w14:paraId="108EFB95" w14:textId="77777777" w:rsidR="003D196F" w:rsidRPr="003D196F" w:rsidRDefault="003D196F" w:rsidP="003D196F">
      <w:pPr>
        <w:jc w:val="both"/>
        <w:rPr>
          <w:rFonts w:ascii="Arial" w:hAnsi="Arial" w:cs="Arial"/>
          <w:sz w:val="24"/>
          <w:szCs w:val="24"/>
        </w:rPr>
      </w:pPr>
    </w:p>
    <w:p w14:paraId="58562AFD" w14:textId="2EC1327E" w:rsidR="003D196F" w:rsidRPr="003D196F" w:rsidRDefault="003D196F" w:rsidP="003D196F">
      <w:pPr>
        <w:jc w:val="both"/>
        <w:rPr>
          <w:rFonts w:ascii="Arial" w:hAnsi="Arial" w:cs="Arial"/>
          <w:sz w:val="24"/>
          <w:szCs w:val="24"/>
        </w:rPr>
      </w:pPr>
      <w:r>
        <w:rPr>
          <w:rFonts w:ascii="Arial" w:hAnsi="Arial" w:cs="Arial"/>
          <w:sz w:val="24"/>
          <w:szCs w:val="24"/>
        </w:rPr>
        <w:t>5</w:t>
      </w:r>
      <w:r w:rsidRPr="003D196F">
        <w:rPr>
          <w:rFonts w:ascii="Arial" w:hAnsi="Arial" w:cs="Arial"/>
          <w:sz w:val="24"/>
          <w:szCs w:val="24"/>
        </w:rPr>
        <w:t xml:space="preserve">.22. Arcar com os encargos sociais, trabalhistas, previdenciários, fiscais, comerciais, manutenção com peças e serviços, combustíveis, lubrificantes, lavagens e outros necessários para o bom desempenho dos serviços contratados. </w:t>
      </w:r>
    </w:p>
    <w:p w14:paraId="7CBC1E06" w14:textId="77777777" w:rsidR="003D196F" w:rsidRPr="003D196F" w:rsidRDefault="003D196F" w:rsidP="003D196F">
      <w:pPr>
        <w:jc w:val="both"/>
        <w:rPr>
          <w:rFonts w:ascii="Arial" w:hAnsi="Arial" w:cs="Arial"/>
          <w:sz w:val="24"/>
          <w:szCs w:val="24"/>
        </w:rPr>
      </w:pPr>
    </w:p>
    <w:p w14:paraId="57D8BE85" w14:textId="4F865B09" w:rsidR="003D196F" w:rsidRPr="003D196F" w:rsidRDefault="003D196F" w:rsidP="003D196F">
      <w:pPr>
        <w:jc w:val="both"/>
        <w:rPr>
          <w:rFonts w:ascii="Arial" w:hAnsi="Arial" w:cs="Arial"/>
          <w:sz w:val="24"/>
          <w:szCs w:val="24"/>
        </w:rPr>
      </w:pPr>
      <w:r>
        <w:rPr>
          <w:rFonts w:ascii="Arial" w:hAnsi="Arial" w:cs="Arial"/>
          <w:sz w:val="24"/>
          <w:szCs w:val="24"/>
        </w:rPr>
        <w:t>5</w:t>
      </w:r>
      <w:r w:rsidRPr="003D196F">
        <w:rPr>
          <w:rFonts w:ascii="Arial" w:hAnsi="Arial" w:cs="Arial"/>
          <w:sz w:val="24"/>
          <w:szCs w:val="24"/>
        </w:rPr>
        <w:t>.23. Comparecer, sempre que solicitada, à Sede da Fiscalização, em horário por esta estabelecida, a fim de receber instruções ou participar de reuniões, que poderão realizar-se em outros locais.</w:t>
      </w:r>
    </w:p>
    <w:p w14:paraId="3111D55A" w14:textId="77777777" w:rsidR="003D196F" w:rsidRPr="003D196F" w:rsidRDefault="003D196F" w:rsidP="003D196F">
      <w:pPr>
        <w:autoSpaceDE w:val="0"/>
        <w:autoSpaceDN w:val="0"/>
        <w:adjustRightInd w:val="0"/>
        <w:jc w:val="both"/>
        <w:rPr>
          <w:rFonts w:ascii="Arial" w:hAnsi="Arial" w:cs="Arial"/>
          <w:sz w:val="24"/>
          <w:szCs w:val="24"/>
        </w:rPr>
      </w:pPr>
    </w:p>
    <w:p w14:paraId="143299CA" w14:textId="13AB6480" w:rsidR="003D196F" w:rsidRPr="003D196F" w:rsidRDefault="003D196F" w:rsidP="003D196F">
      <w:pPr>
        <w:autoSpaceDE w:val="0"/>
        <w:autoSpaceDN w:val="0"/>
        <w:adjustRightInd w:val="0"/>
        <w:jc w:val="both"/>
        <w:rPr>
          <w:rFonts w:ascii="Arial" w:hAnsi="Arial" w:cs="Arial"/>
          <w:sz w:val="24"/>
          <w:szCs w:val="24"/>
        </w:rPr>
      </w:pPr>
      <w:r>
        <w:rPr>
          <w:rFonts w:ascii="Arial" w:hAnsi="Arial" w:cs="Arial"/>
          <w:sz w:val="24"/>
          <w:szCs w:val="24"/>
        </w:rPr>
        <w:t>5</w:t>
      </w:r>
      <w:r w:rsidRPr="003D196F">
        <w:rPr>
          <w:rFonts w:ascii="Arial" w:hAnsi="Arial" w:cs="Arial"/>
          <w:sz w:val="24"/>
          <w:szCs w:val="24"/>
        </w:rPr>
        <w:t>.24.  Respeitar e fazer cumprir a legislação de segurança e saúde no trabalho, previstas nas normas regulamentadoras pertinentes.</w:t>
      </w:r>
    </w:p>
    <w:p w14:paraId="7442A7C8" w14:textId="77777777" w:rsidR="003D196F" w:rsidRPr="003D196F" w:rsidRDefault="003D196F" w:rsidP="003D196F">
      <w:pPr>
        <w:autoSpaceDE w:val="0"/>
        <w:autoSpaceDN w:val="0"/>
        <w:adjustRightInd w:val="0"/>
        <w:jc w:val="both"/>
        <w:rPr>
          <w:rFonts w:ascii="Arial" w:hAnsi="Arial" w:cs="Arial"/>
          <w:sz w:val="24"/>
          <w:szCs w:val="24"/>
        </w:rPr>
      </w:pPr>
    </w:p>
    <w:p w14:paraId="3C2B95D9" w14:textId="1C73C754" w:rsidR="003D196F" w:rsidRPr="003D196F" w:rsidRDefault="003D196F" w:rsidP="003D196F">
      <w:pPr>
        <w:autoSpaceDE w:val="0"/>
        <w:autoSpaceDN w:val="0"/>
        <w:adjustRightInd w:val="0"/>
        <w:jc w:val="both"/>
        <w:rPr>
          <w:rFonts w:ascii="Arial" w:hAnsi="Arial" w:cs="Arial"/>
          <w:sz w:val="24"/>
          <w:szCs w:val="24"/>
        </w:rPr>
      </w:pPr>
      <w:r>
        <w:rPr>
          <w:rFonts w:ascii="Arial" w:hAnsi="Arial" w:cs="Arial"/>
          <w:sz w:val="24"/>
          <w:szCs w:val="24"/>
        </w:rPr>
        <w:t>5</w:t>
      </w:r>
      <w:r w:rsidRPr="003D196F">
        <w:rPr>
          <w:rFonts w:ascii="Arial" w:hAnsi="Arial" w:cs="Arial"/>
          <w:sz w:val="24"/>
          <w:szCs w:val="24"/>
        </w:rPr>
        <w:t xml:space="preserve">.25. Responsabilizar-se pelos encargos decorrentes do cumprimento das obrigações supramencionadas, bem como pelo recolhimento de todos os impostos, taxas, tarifas, </w:t>
      </w:r>
      <w:r w:rsidRPr="003D196F">
        <w:rPr>
          <w:rFonts w:ascii="Arial" w:hAnsi="Arial" w:cs="Arial"/>
          <w:sz w:val="24"/>
          <w:szCs w:val="24"/>
        </w:rPr>
        <w:lastRenderedPageBreak/>
        <w:t>contribuições ou emolumentos federais, estaduais e municipais, que incidam ou venham incidir sobre o objeto dest</w:t>
      </w:r>
      <w:r>
        <w:rPr>
          <w:rFonts w:ascii="Arial" w:hAnsi="Arial" w:cs="Arial"/>
          <w:sz w:val="24"/>
          <w:szCs w:val="24"/>
        </w:rPr>
        <w:t>a Ata de Registro de Preços</w:t>
      </w:r>
      <w:r w:rsidRPr="003D196F">
        <w:rPr>
          <w:rFonts w:ascii="Arial" w:hAnsi="Arial" w:cs="Arial"/>
          <w:sz w:val="24"/>
          <w:szCs w:val="24"/>
        </w:rPr>
        <w:t>.</w:t>
      </w:r>
    </w:p>
    <w:p w14:paraId="6F2078C6" w14:textId="77777777" w:rsidR="003D196F" w:rsidRPr="003D196F" w:rsidRDefault="003D196F" w:rsidP="003D196F">
      <w:pPr>
        <w:autoSpaceDE w:val="0"/>
        <w:autoSpaceDN w:val="0"/>
        <w:adjustRightInd w:val="0"/>
        <w:jc w:val="both"/>
        <w:rPr>
          <w:rFonts w:ascii="Arial" w:hAnsi="Arial" w:cs="Arial"/>
          <w:sz w:val="24"/>
          <w:szCs w:val="24"/>
        </w:rPr>
      </w:pPr>
    </w:p>
    <w:p w14:paraId="4BC6470E" w14:textId="5A0492FE" w:rsidR="003D196F" w:rsidRPr="003D196F" w:rsidRDefault="003D196F" w:rsidP="003D196F">
      <w:pPr>
        <w:autoSpaceDE w:val="0"/>
        <w:autoSpaceDN w:val="0"/>
        <w:adjustRightInd w:val="0"/>
        <w:jc w:val="both"/>
        <w:rPr>
          <w:rFonts w:ascii="Arial" w:hAnsi="Arial" w:cs="Arial"/>
          <w:sz w:val="24"/>
          <w:szCs w:val="24"/>
        </w:rPr>
      </w:pPr>
      <w:r>
        <w:rPr>
          <w:rFonts w:ascii="Arial" w:hAnsi="Arial" w:cs="Arial"/>
          <w:sz w:val="24"/>
          <w:szCs w:val="24"/>
        </w:rPr>
        <w:t>5</w:t>
      </w:r>
      <w:r w:rsidRPr="003D196F">
        <w:rPr>
          <w:rFonts w:ascii="Arial" w:hAnsi="Arial" w:cs="Arial"/>
          <w:sz w:val="24"/>
          <w:szCs w:val="24"/>
        </w:rPr>
        <w:t>.26. Assumir inteira responsabilidade técnica pela execução dos serviços.</w:t>
      </w:r>
    </w:p>
    <w:p w14:paraId="10A0B922" w14:textId="77777777" w:rsidR="003D196F" w:rsidRPr="003D196F" w:rsidRDefault="003D196F" w:rsidP="003D196F">
      <w:pPr>
        <w:autoSpaceDE w:val="0"/>
        <w:autoSpaceDN w:val="0"/>
        <w:adjustRightInd w:val="0"/>
        <w:jc w:val="both"/>
        <w:rPr>
          <w:rFonts w:ascii="Arial" w:hAnsi="Arial" w:cs="Arial"/>
          <w:sz w:val="24"/>
          <w:szCs w:val="24"/>
        </w:rPr>
      </w:pPr>
    </w:p>
    <w:p w14:paraId="00EB070D" w14:textId="09F42873" w:rsidR="003D196F" w:rsidRPr="003D196F" w:rsidRDefault="003D196F" w:rsidP="003D196F">
      <w:pPr>
        <w:autoSpaceDE w:val="0"/>
        <w:autoSpaceDN w:val="0"/>
        <w:adjustRightInd w:val="0"/>
        <w:jc w:val="both"/>
        <w:rPr>
          <w:rFonts w:ascii="Arial" w:hAnsi="Arial" w:cs="Arial"/>
          <w:sz w:val="24"/>
          <w:szCs w:val="24"/>
        </w:rPr>
      </w:pPr>
      <w:r>
        <w:rPr>
          <w:rFonts w:ascii="Arial" w:hAnsi="Arial" w:cs="Arial"/>
          <w:sz w:val="24"/>
          <w:szCs w:val="24"/>
        </w:rPr>
        <w:t>5</w:t>
      </w:r>
      <w:r w:rsidRPr="003D196F">
        <w:rPr>
          <w:rFonts w:ascii="Arial" w:hAnsi="Arial" w:cs="Arial"/>
          <w:sz w:val="24"/>
          <w:szCs w:val="24"/>
        </w:rPr>
        <w:t>.27. A mão de obra empregada na execução dos serviços deverá ter experiência nas áreas específicas de atuação e deverá ser promovido treinamento sempre que for necessário para atualização tecnológica com responsabilidade total da detentora do registro de preços, inclusive custos.</w:t>
      </w:r>
    </w:p>
    <w:p w14:paraId="537A2BF4" w14:textId="77777777" w:rsidR="003D196F" w:rsidRPr="003D196F" w:rsidRDefault="003D196F" w:rsidP="003D196F">
      <w:pPr>
        <w:autoSpaceDE w:val="0"/>
        <w:autoSpaceDN w:val="0"/>
        <w:adjustRightInd w:val="0"/>
        <w:jc w:val="both"/>
        <w:rPr>
          <w:rFonts w:ascii="Arial" w:hAnsi="Arial" w:cs="Arial"/>
          <w:sz w:val="24"/>
          <w:szCs w:val="24"/>
        </w:rPr>
      </w:pPr>
    </w:p>
    <w:p w14:paraId="10F50C42" w14:textId="4E83E31D" w:rsidR="003D196F" w:rsidRPr="003D196F" w:rsidRDefault="003D196F" w:rsidP="003D196F">
      <w:pPr>
        <w:autoSpaceDE w:val="0"/>
        <w:autoSpaceDN w:val="0"/>
        <w:adjustRightInd w:val="0"/>
        <w:jc w:val="both"/>
        <w:rPr>
          <w:rFonts w:ascii="Arial" w:hAnsi="Arial" w:cs="Arial"/>
          <w:sz w:val="24"/>
          <w:szCs w:val="24"/>
        </w:rPr>
      </w:pPr>
      <w:r>
        <w:rPr>
          <w:rFonts w:ascii="Arial" w:hAnsi="Arial" w:cs="Arial"/>
          <w:sz w:val="24"/>
          <w:szCs w:val="24"/>
        </w:rPr>
        <w:t>5</w:t>
      </w:r>
      <w:r w:rsidRPr="003D196F">
        <w:rPr>
          <w:rFonts w:ascii="Arial" w:hAnsi="Arial" w:cs="Arial"/>
          <w:sz w:val="24"/>
          <w:szCs w:val="24"/>
        </w:rPr>
        <w:t>.28. Fornecer ao MUNICÍPIO os números dos telefones fixos, celulares ou quaisquer outras formas de comunicação com os responsáveis pelo fornecimento dos produtos e execução dos serviços.</w:t>
      </w:r>
    </w:p>
    <w:p w14:paraId="23E3EC09" w14:textId="77777777" w:rsidR="003D196F" w:rsidRPr="003D196F" w:rsidRDefault="003D196F" w:rsidP="003D196F">
      <w:pPr>
        <w:autoSpaceDE w:val="0"/>
        <w:autoSpaceDN w:val="0"/>
        <w:adjustRightInd w:val="0"/>
        <w:jc w:val="both"/>
        <w:rPr>
          <w:rFonts w:ascii="Arial" w:hAnsi="Arial" w:cs="Arial"/>
          <w:sz w:val="24"/>
          <w:szCs w:val="24"/>
        </w:rPr>
      </w:pPr>
    </w:p>
    <w:p w14:paraId="79E2E79D" w14:textId="6276F0AE" w:rsidR="003D196F" w:rsidRPr="003D196F" w:rsidRDefault="003D196F" w:rsidP="003D196F">
      <w:pPr>
        <w:autoSpaceDE w:val="0"/>
        <w:autoSpaceDN w:val="0"/>
        <w:adjustRightInd w:val="0"/>
        <w:jc w:val="both"/>
        <w:rPr>
          <w:rFonts w:ascii="Arial" w:hAnsi="Arial" w:cs="Arial"/>
          <w:sz w:val="24"/>
          <w:szCs w:val="24"/>
        </w:rPr>
      </w:pPr>
      <w:r>
        <w:rPr>
          <w:rFonts w:ascii="Arial" w:hAnsi="Arial" w:cs="Arial"/>
          <w:sz w:val="24"/>
          <w:szCs w:val="24"/>
        </w:rPr>
        <w:t>5</w:t>
      </w:r>
      <w:r w:rsidRPr="003D196F">
        <w:rPr>
          <w:rFonts w:ascii="Arial" w:hAnsi="Arial" w:cs="Arial"/>
          <w:sz w:val="24"/>
          <w:szCs w:val="24"/>
        </w:rPr>
        <w:t>.29. Não realizar subcontratação total ou parcial do fornecimento, sem anuência da Prefeitura Municipal de Itaúba/MT. No caso de subcontratação autorizada pela Prefeitura, a detentora do registro de preços continuará a responder direta e exclusivamente pelas entregas e pelas responsabilidades legais e contratuais assumidas.</w:t>
      </w:r>
    </w:p>
    <w:p w14:paraId="10DC63C8" w14:textId="77777777" w:rsidR="003D196F" w:rsidRPr="003D196F" w:rsidRDefault="003D196F" w:rsidP="003D196F">
      <w:pPr>
        <w:autoSpaceDE w:val="0"/>
        <w:autoSpaceDN w:val="0"/>
        <w:adjustRightInd w:val="0"/>
        <w:jc w:val="both"/>
        <w:rPr>
          <w:rFonts w:ascii="Arial" w:hAnsi="Arial" w:cs="Arial"/>
          <w:sz w:val="24"/>
          <w:szCs w:val="24"/>
        </w:rPr>
      </w:pPr>
    </w:p>
    <w:p w14:paraId="71EC98F0" w14:textId="6E328A8C" w:rsidR="003D196F" w:rsidRPr="003D196F" w:rsidRDefault="003D196F" w:rsidP="003D196F">
      <w:pPr>
        <w:autoSpaceDE w:val="0"/>
        <w:autoSpaceDN w:val="0"/>
        <w:adjustRightInd w:val="0"/>
        <w:jc w:val="both"/>
        <w:rPr>
          <w:rFonts w:ascii="Arial" w:hAnsi="Arial" w:cs="Arial"/>
          <w:sz w:val="24"/>
          <w:szCs w:val="24"/>
        </w:rPr>
      </w:pPr>
      <w:r>
        <w:rPr>
          <w:rFonts w:ascii="Arial" w:hAnsi="Arial" w:cs="Arial"/>
          <w:sz w:val="24"/>
          <w:szCs w:val="24"/>
        </w:rPr>
        <w:t>5</w:t>
      </w:r>
      <w:r w:rsidRPr="003D196F">
        <w:rPr>
          <w:rFonts w:ascii="Arial" w:hAnsi="Arial" w:cs="Arial"/>
          <w:sz w:val="24"/>
          <w:szCs w:val="24"/>
        </w:rPr>
        <w:t>.30. Responsabilizarem-se pelos danos causados diretamente à Prefeitura ou a terceiros, decorrentes de culpa ou dolo, relativos à execução da Ata de Registro de Preço ou em conexão com ele, não excluindo ou reduzindo essa responsabilidade o fato de haver fiscalização ou acompanhamento por parte da Prefeitura.</w:t>
      </w:r>
    </w:p>
    <w:p w14:paraId="1CB4329D" w14:textId="77777777" w:rsidR="003D196F" w:rsidRPr="003D196F" w:rsidRDefault="003D196F" w:rsidP="003D196F">
      <w:pPr>
        <w:autoSpaceDE w:val="0"/>
        <w:autoSpaceDN w:val="0"/>
        <w:adjustRightInd w:val="0"/>
        <w:jc w:val="both"/>
        <w:rPr>
          <w:rFonts w:ascii="Arial" w:hAnsi="Arial" w:cs="Arial"/>
          <w:sz w:val="24"/>
          <w:szCs w:val="24"/>
        </w:rPr>
      </w:pPr>
    </w:p>
    <w:p w14:paraId="48067B97" w14:textId="4B11D964" w:rsidR="003D196F" w:rsidRPr="003D196F" w:rsidRDefault="003D196F" w:rsidP="003D196F">
      <w:pPr>
        <w:autoSpaceDE w:val="0"/>
        <w:autoSpaceDN w:val="0"/>
        <w:adjustRightInd w:val="0"/>
        <w:jc w:val="both"/>
        <w:rPr>
          <w:rFonts w:ascii="Arial" w:hAnsi="Arial" w:cs="Arial"/>
          <w:sz w:val="24"/>
          <w:szCs w:val="24"/>
        </w:rPr>
      </w:pPr>
      <w:r>
        <w:rPr>
          <w:rFonts w:ascii="Arial" w:hAnsi="Arial" w:cs="Arial"/>
          <w:sz w:val="24"/>
          <w:szCs w:val="24"/>
        </w:rPr>
        <w:t>5</w:t>
      </w:r>
      <w:r w:rsidRPr="003D196F">
        <w:rPr>
          <w:rFonts w:ascii="Arial" w:hAnsi="Arial" w:cs="Arial"/>
          <w:sz w:val="24"/>
          <w:szCs w:val="24"/>
        </w:rPr>
        <w:t>.31. Responsabilizar-se por todas as providências e obrigações, em caso de acidentes de trabalho com seus empregados, em virtude da execução da presente Ata de Registro de Preço ou em conexão com ele, ainda que ocorridos em dependências da Prefeitura.</w:t>
      </w:r>
    </w:p>
    <w:p w14:paraId="3BC01F6E" w14:textId="77777777" w:rsidR="003D196F" w:rsidRPr="003D196F" w:rsidRDefault="003D196F" w:rsidP="003D196F">
      <w:pPr>
        <w:autoSpaceDE w:val="0"/>
        <w:autoSpaceDN w:val="0"/>
        <w:adjustRightInd w:val="0"/>
        <w:jc w:val="both"/>
        <w:rPr>
          <w:rFonts w:ascii="Arial" w:hAnsi="Arial" w:cs="Arial"/>
          <w:sz w:val="24"/>
          <w:szCs w:val="24"/>
        </w:rPr>
      </w:pPr>
    </w:p>
    <w:p w14:paraId="5482950D" w14:textId="71194826" w:rsidR="003D196F" w:rsidRPr="003D196F" w:rsidRDefault="003D196F" w:rsidP="003D196F">
      <w:pPr>
        <w:autoSpaceDE w:val="0"/>
        <w:autoSpaceDN w:val="0"/>
        <w:adjustRightInd w:val="0"/>
        <w:jc w:val="both"/>
        <w:rPr>
          <w:rFonts w:ascii="Arial" w:hAnsi="Arial" w:cs="Arial"/>
          <w:sz w:val="24"/>
          <w:szCs w:val="24"/>
        </w:rPr>
      </w:pPr>
      <w:r>
        <w:rPr>
          <w:rFonts w:ascii="Arial" w:hAnsi="Arial" w:cs="Arial"/>
          <w:sz w:val="24"/>
          <w:szCs w:val="24"/>
        </w:rPr>
        <w:t>5</w:t>
      </w:r>
      <w:r w:rsidRPr="003D196F">
        <w:rPr>
          <w:rFonts w:ascii="Arial" w:hAnsi="Arial" w:cs="Arial"/>
          <w:sz w:val="24"/>
          <w:szCs w:val="24"/>
        </w:rPr>
        <w:t>.32. Reparar, corrigir e substituir o brinquedo durante a realização do evento, bem como realizar a manutenção dos brinquedos que apresentarem qualquer tipo de defeito ou que estiverem fora das especificações dest</w:t>
      </w:r>
      <w:r>
        <w:rPr>
          <w:rFonts w:ascii="Arial" w:hAnsi="Arial" w:cs="Arial"/>
          <w:sz w:val="24"/>
          <w:szCs w:val="24"/>
        </w:rPr>
        <w:t>a Ata</w:t>
      </w:r>
      <w:r w:rsidRPr="003D196F">
        <w:rPr>
          <w:rFonts w:ascii="Arial" w:hAnsi="Arial" w:cs="Arial"/>
          <w:sz w:val="24"/>
          <w:szCs w:val="24"/>
        </w:rPr>
        <w:t>, no prazo máximo de até 1 (uma) hora após notificada pela PREFEITURA;</w:t>
      </w:r>
    </w:p>
    <w:p w14:paraId="309D089D" w14:textId="77777777" w:rsidR="003D196F" w:rsidRPr="003D196F" w:rsidRDefault="003D196F" w:rsidP="003D196F">
      <w:pPr>
        <w:autoSpaceDE w:val="0"/>
        <w:autoSpaceDN w:val="0"/>
        <w:adjustRightInd w:val="0"/>
        <w:jc w:val="both"/>
        <w:rPr>
          <w:rFonts w:ascii="Arial" w:hAnsi="Arial" w:cs="Arial"/>
          <w:sz w:val="24"/>
          <w:szCs w:val="24"/>
        </w:rPr>
      </w:pPr>
    </w:p>
    <w:p w14:paraId="1360304D" w14:textId="640F4626" w:rsidR="003D196F" w:rsidRPr="003D196F" w:rsidRDefault="003D196F" w:rsidP="003D196F">
      <w:pPr>
        <w:autoSpaceDE w:val="0"/>
        <w:autoSpaceDN w:val="0"/>
        <w:adjustRightInd w:val="0"/>
        <w:jc w:val="both"/>
        <w:rPr>
          <w:rFonts w:ascii="Arial" w:hAnsi="Arial" w:cs="Arial"/>
          <w:sz w:val="24"/>
          <w:szCs w:val="24"/>
        </w:rPr>
      </w:pPr>
      <w:r>
        <w:rPr>
          <w:rFonts w:ascii="Arial" w:hAnsi="Arial" w:cs="Arial"/>
          <w:sz w:val="24"/>
          <w:szCs w:val="24"/>
        </w:rPr>
        <w:t>5</w:t>
      </w:r>
      <w:r w:rsidRPr="003D196F">
        <w:rPr>
          <w:rFonts w:ascii="Arial" w:hAnsi="Arial" w:cs="Arial"/>
          <w:sz w:val="24"/>
          <w:szCs w:val="24"/>
        </w:rPr>
        <w:t>.33. Atender às determinações regulares emitidas pelo fiscal ou gestor da Ata/Contrato ou autoridade superior (</w:t>
      </w:r>
      <w:hyperlink r:id="rId36" w:anchor="art137" w:history="1">
        <w:r w:rsidRPr="003D196F">
          <w:rPr>
            <w:rFonts w:ascii="Arial" w:hAnsi="Arial" w:cs="Arial"/>
            <w:sz w:val="24"/>
            <w:szCs w:val="24"/>
          </w:rPr>
          <w:t>art. 137, II, da Lei n.º 14.133, de 2021</w:t>
        </w:r>
      </w:hyperlink>
      <w:r w:rsidRPr="003D196F">
        <w:rPr>
          <w:rFonts w:ascii="Arial" w:hAnsi="Arial" w:cs="Arial"/>
          <w:sz w:val="24"/>
          <w:szCs w:val="24"/>
        </w:rPr>
        <w:t>) e prestar todo esclarecimento ou informação por eles solicitados.</w:t>
      </w:r>
    </w:p>
    <w:p w14:paraId="6C29B577" w14:textId="77777777" w:rsidR="003D196F" w:rsidRPr="003D196F" w:rsidRDefault="003D196F" w:rsidP="003D196F">
      <w:pPr>
        <w:ind w:left="567"/>
        <w:jc w:val="both"/>
        <w:rPr>
          <w:rFonts w:ascii="Arial" w:hAnsi="Arial" w:cs="Arial"/>
          <w:iCs/>
          <w:sz w:val="24"/>
          <w:szCs w:val="24"/>
        </w:rPr>
      </w:pPr>
    </w:p>
    <w:p w14:paraId="1723789D" w14:textId="43BF8EA3" w:rsidR="003D196F" w:rsidRPr="003D196F" w:rsidRDefault="003D196F" w:rsidP="003D196F">
      <w:pPr>
        <w:autoSpaceDE w:val="0"/>
        <w:autoSpaceDN w:val="0"/>
        <w:adjustRightInd w:val="0"/>
        <w:jc w:val="both"/>
        <w:rPr>
          <w:rFonts w:ascii="Arial" w:hAnsi="Arial" w:cs="Arial"/>
          <w:sz w:val="24"/>
          <w:szCs w:val="24"/>
        </w:rPr>
      </w:pPr>
      <w:r>
        <w:rPr>
          <w:rFonts w:ascii="Arial" w:hAnsi="Arial" w:cs="Arial"/>
          <w:sz w:val="24"/>
          <w:szCs w:val="24"/>
        </w:rPr>
        <w:t>5</w:t>
      </w:r>
      <w:r w:rsidRPr="003D196F">
        <w:rPr>
          <w:rFonts w:ascii="Arial" w:hAnsi="Arial" w:cs="Arial"/>
          <w:sz w:val="24"/>
          <w:szCs w:val="24"/>
        </w:rPr>
        <w:t>.34. Cumprir, durante todo o período de execução da Ata/Contrato, a reserva de cargos prevista em lei para pessoa com deficiência, para reabilitado da Previdência Social ou para aprendiz, bem como as reservas de cargos previstas na legislação. (</w:t>
      </w:r>
      <w:hyperlink r:id="rId37" w:anchor="art116" w:history="1">
        <w:r w:rsidRPr="003D196F">
          <w:rPr>
            <w:rFonts w:ascii="Arial" w:hAnsi="Arial" w:cs="Arial"/>
            <w:sz w:val="24"/>
            <w:szCs w:val="24"/>
          </w:rPr>
          <w:t>art. 116, da Lei n.º 14.133, de 2021</w:t>
        </w:r>
      </w:hyperlink>
      <w:r w:rsidRPr="003D196F">
        <w:rPr>
          <w:rFonts w:ascii="Arial" w:hAnsi="Arial" w:cs="Arial"/>
          <w:sz w:val="24"/>
          <w:szCs w:val="24"/>
        </w:rPr>
        <w:t>);</w:t>
      </w:r>
    </w:p>
    <w:p w14:paraId="46D6E58B" w14:textId="77777777" w:rsidR="003D196F" w:rsidRPr="003D196F" w:rsidRDefault="003D196F" w:rsidP="003D196F">
      <w:pPr>
        <w:autoSpaceDE w:val="0"/>
        <w:autoSpaceDN w:val="0"/>
        <w:adjustRightInd w:val="0"/>
        <w:jc w:val="both"/>
        <w:rPr>
          <w:rFonts w:ascii="Arial" w:hAnsi="Arial" w:cs="Arial"/>
          <w:sz w:val="24"/>
          <w:szCs w:val="24"/>
        </w:rPr>
      </w:pPr>
    </w:p>
    <w:p w14:paraId="3D30DC6A" w14:textId="0FB39003" w:rsidR="003D196F" w:rsidRPr="003D196F" w:rsidRDefault="003D196F" w:rsidP="003D196F">
      <w:pPr>
        <w:autoSpaceDE w:val="0"/>
        <w:autoSpaceDN w:val="0"/>
        <w:adjustRightInd w:val="0"/>
        <w:jc w:val="both"/>
        <w:rPr>
          <w:rFonts w:ascii="Arial" w:hAnsi="Arial" w:cs="Arial"/>
          <w:sz w:val="24"/>
          <w:szCs w:val="24"/>
        </w:rPr>
      </w:pPr>
      <w:r>
        <w:rPr>
          <w:rFonts w:ascii="Arial" w:hAnsi="Arial" w:cs="Arial"/>
          <w:sz w:val="24"/>
          <w:szCs w:val="24"/>
        </w:rPr>
        <w:lastRenderedPageBreak/>
        <w:t>5</w:t>
      </w:r>
      <w:r w:rsidRPr="003D196F">
        <w:rPr>
          <w:rFonts w:ascii="Arial" w:hAnsi="Arial" w:cs="Arial"/>
          <w:sz w:val="24"/>
          <w:szCs w:val="24"/>
        </w:rPr>
        <w:t>.35. Paralisar, por determinação da Prefeitura, qualquer atividade que não esteja sendo executada de acordo com a boa técnica ou que ponha em risco a segurança de pessoas ou bens de terceiros.</w:t>
      </w:r>
    </w:p>
    <w:p w14:paraId="16849CF6" w14:textId="77777777" w:rsidR="003D196F" w:rsidRPr="003D196F" w:rsidRDefault="003D196F" w:rsidP="003D196F">
      <w:pPr>
        <w:autoSpaceDE w:val="0"/>
        <w:autoSpaceDN w:val="0"/>
        <w:adjustRightInd w:val="0"/>
        <w:jc w:val="both"/>
        <w:rPr>
          <w:rFonts w:ascii="Arial" w:hAnsi="Arial" w:cs="Arial"/>
          <w:sz w:val="24"/>
          <w:szCs w:val="24"/>
        </w:rPr>
      </w:pPr>
    </w:p>
    <w:p w14:paraId="788643A9" w14:textId="371E92C1" w:rsidR="003D196F" w:rsidRPr="003D196F" w:rsidRDefault="003D196F" w:rsidP="003D196F">
      <w:pPr>
        <w:jc w:val="both"/>
        <w:rPr>
          <w:rFonts w:ascii="Arial" w:hAnsi="Arial" w:cs="Arial"/>
          <w:iCs/>
          <w:sz w:val="24"/>
          <w:szCs w:val="24"/>
        </w:rPr>
      </w:pPr>
      <w:r>
        <w:rPr>
          <w:rFonts w:ascii="Arial" w:hAnsi="Arial" w:cs="Arial"/>
          <w:iCs/>
          <w:sz w:val="24"/>
          <w:szCs w:val="24"/>
        </w:rPr>
        <w:t>5</w:t>
      </w:r>
      <w:r w:rsidRPr="003D196F">
        <w:rPr>
          <w:rFonts w:ascii="Arial" w:hAnsi="Arial" w:cs="Arial"/>
          <w:iCs/>
          <w:sz w:val="24"/>
          <w:szCs w:val="24"/>
        </w:rPr>
        <w:t>.36. Apresentar no prazo estabelecido as Notas Fiscais de Prestação de Serviços, devidamente atestada pela Administração.</w:t>
      </w:r>
    </w:p>
    <w:p w14:paraId="51DE905F" w14:textId="77777777" w:rsidR="003D196F" w:rsidRPr="003D196F" w:rsidRDefault="003D196F" w:rsidP="003D196F">
      <w:pPr>
        <w:jc w:val="both"/>
        <w:rPr>
          <w:rFonts w:ascii="Arial" w:hAnsi="Arial" w:cs="Arial"/>
          <w:sz w:val="24"/>
          <w:szCs w:val="24"/>
        </w:rPr>
      </w:pPr>
    </w:p>
    <w:p w14:paraId="62556E97" w14:textId="733E571F" w:rsidR="003D196F" w:rsidRPr="003D196F" w:rsidRDefault="003D196F" w:rsidP="003D196F">
      <w:pPr>
        <w:autoSpaceDE w:val="0"/>
        <w:autoSpaceDN w:val="0"/>
        <w:adjustRightInd w:val="0"/>
        <w:jc w:val="both"/>
        <w:rPr>
          <w:rFonts w:ascii="Arial" w:hAnsi="Arial" w:cs="Arial"/>
          <w:sz w:val="24"/>
          <w:szCs w:val="24"/>
        </w:rPr>
      </w:pPr>
      <w:r>
        <w:rPr>
          <w:rFonts w:ascii="Arial" w:hAnsi="Arial" w:cs="Arial"/>
          <w:sz w:val="24"/>
          <w:szCs w:val="24"/>
        </w:rPr>
        <w:t>5</w:t>
      </w:r>
      <w:r w:rsidRPr="003D196F">
        <w:rPr>
          <w:rFonts w:ascii="Arial" w:hAnsi="Arial" w:cs="Arial"/>
          <w:sz w:val="24"/>
          <w:szCs w:val="24"/>
        </w:rPr>
        <w:t>.37. Manter, durante toda a execução da Ata de Registro de Preços, em compatibilidade com as obrigações assumidas, todas as condições de habilitação e qualificação exigidas na licitação.</w:t>
      </w:r>
    </w:p>
    <w:p w14:paraId="6C545126" w14:textId="68E8831B" w:rsidR="003311B5" w:rsidRPr="00781F23" w:rsidRDefault="003311B5" w:rsidP="003311B5">
      <w:pPr>
        <w:pStyle w:val="Corpodetexto5"/>
        <w:jc w:val="center"/>
        <w:rPr>
          <w:rFonts w:ascii="Arial" w:hAnsi="Arial" w:cs="Arial"/>
          <w:b/>
          <w:bCs/>
          <w:sz w:val="24"/>
          <w:szCs w:val="24"/>
        </w:rPr>
      </w:pPr>
      <w:r w:rsidRPr="00781F23">
        <w:rPr>
          <w:rFonts w:ascii="Arial" w:hAnsi="Arial" w:cs="Arial"/>
          <w:b/>
          <w:bCs/>
          <w:sz w:val="24"/>
          <w:szCs w:val="24"/>
        </w:rPr>
        <w:t>CLÁUSULA SEXTA</w:t>
      </w:r>
    </w:p>
    <w:p w14:paraId="79BA14D0" w14:textId="77777777" w:rsidR="003311B5" w:rsidRPr="00781F23" w:rsidRDefault="003311B5" w:rsidP="003311B5">
      <w:pPr>
        <w:pStyle w:val="Corpodetexto5"/>
        <w:jc w:val="center"/>
        <w:rPr>
          <w:rFonts w:ascii="Arial" w:hAnsi="Arial" w:cs="Arial"/>
          <w:sz w:val="24"/>
          <w:szCs w:val="24"/>
        </w:rPr>
      </w:pPr>
      <w:r w:rsidRPr="00781F23">
        <w:rPr>
          <w:rFonts w:ascii="Arial" w:hAnsi="Arial" w:cs="Arial"/>
          <w:b/>
          <w:bCs/>
          <w:sz w:val="24"/>
          <w:szCs w:val="24"/>
        </w:rPr>
        <w:t>DAS OBRIGAÇÕES DA PREFEITURA</w:t>
      </w:r>
    </w:p>
    <w:p w14:paraId="14D3E21E" w14:textId="77777777" w:rsidR="00FC1088" w:rsidRDefault="00FC1088" w:rsidP="003D196F">
      <w:pPr>
        <w:autoSpaceDE w:val="0"/>
        <w:autoSpaceDN w:val="0"/>
        <w:adjustRightInd w:val="0"/>
        <w:jc w:val="both"/>
        <w:rPr>
          <w:rFonts w:ascii="Arial" w:hAnsi="Arial" w:cs="Arial"/>
          <w:sz w:val="24"/>
          <w:szCs w:val="24"/>
        </w:rPr>
      </w:pPr>
    </w:p>
    <w:p w14:paraId="24E064F1" w14:textId="0ABE19CF" w:rsidR="003D196F" w:rsidRPr="00FC1088" w:rsidRDefault="00FC1088" w:rsidP="003D196F">
      <w:pPr>
        <w:autoSpaceDE w:val="0"/>
        <w:autoSpaceDN w:val="0"/>
        <w:adjustRightInd w:val="0"/>
        <w:jc w:val="both"/>
        <w:rPr>
          <w:rFonts w:ascii="Arial" w:hAnsi="Arial" w:cs="Arial"/>
          <w:sz w:val="24"/>
          <w:szCs w:val="24"/>
        </w:rPr>
      </w:pPr>
      <w:r>
        <w:rPr>
          <w:rFonts w:ascii="Arial" w:hAnsi="Arial" w:cs="Arial"/>
          <w:sz w:val="24"/>
          <w:szCs w:val="24"/>
        </w:rPr>
        <w:t>6</w:t>
      </w:r>
      <w:r w:rsidR="003D196F" w:rsidRPr="00FC1088">
        <w:rPr>
          <w:rFonts w:ascii="Arial" w:hAnsi="Arial" w:cs="Arial"/>
          <w:sz w:val="24"/>
          <w:szCs w:val="24"/>
        </w:rPr>
        <w:t>.1. Oferecer todas as informações necessárias para que a empresa Detentora do Registro de Preços possa executar o objeto adjudicado dentro das especificações.</w:t>
      </w:r>
    </w:p>
    <w:p w14:paraId="4F8D46F8" w14:textId="77777777" w:rsidR="003D196F" w:rsidRPr="00FC1088" w:rsidRDefault="003D196F" w:rsidP="003D196F">
      <w:pPr>
        <w:autoSpaceDE w:val="0"/>
        <w:autoSpaceDN w:val="0"/>
        <w:adjustRightInd w:val="0"/>
        <w:jc w:val="both"/>
        <w:rPr>
          <w:rFonts w:ascii="Arial" w:hAnsi="Arial" w:cs="Arial"/>
          <w:sz w:val="24"/>
          <w:szCs w:val="24"/>
        </w:rPr>
      </w:pPr>
    </w:p>
    <w:p w14:paraId="79E874A1" w14:textId="435FF922" w:rsidR="003D196F" w:rsidRPr="00FC1088" w:rsidRDefault="00FC1088" w:rsidP="003D196F">
      <w:pPr>
        <w:autoSpaceDE w:val="0"/>
        <w:autoSpaceDN w:val="0"/>
        <w:adjustRightInd w:val="0"/>
        <w:jc w:val="both"/>
        <w:rPr>
          <w:rFonts w:ascii="Arial" w:hAnsi="Arial" w:cs="Arial"/>
          <w:sz w:val="24"/>
          <w:szCs w:val="24"/>
        </w:rPr>
      </w:pPr>
      <w:r>
        <w:rPr>
          <w:rFonts w:ascii="Arial" w:hAnsi="Arial" w:cs="Arial"/>
          <w:sz w:val="24"/>
          <w:szCs w:val="24"/>
        </w:rPr>
        <w:t>6</w:t>
      </w:r>
      <w:r w:rsidR="003D196F" w:rsidRPr="00FC1088">
        <w:rPr>
          <w:rFonts w:ascii="Arial" w:hAnsi="Arial" w:cs="Arial"/>
          <w:sz w:val="24"/>
          <w:szCs w:val="24"/>
        </w:rPr>
        <w:t>.2. Permitir acesso aos funcionários da empresa Detentora do Registro de Preços, desde que devidamente identificados, aos locais onde será executado os serviços do objeto dest</w:t>
      </w:r>
      <w:r>
        <w:rPr>
          <w:rFonts w:ascii="Arial" w:hAnsi="Arial" w:cs="Arial"/>
          <w:sz w:val="24"/>
          <w:szCs w:val="24"/>
        </w:rPr>
        <w:t>a Ata de Registro de Preços</w:t>
      </w:r>
      <w:r w:rsidR="003D196F" w:rsidRPr="00FC1088">
        <w:rPr>
          <w:rFonts w:ascii="Arial" w:hAnsi="Arial" w:cs="Arial"/>
          <w:sz w:val="24"/>
          <w:szCs w:val="24"/>
        </w:rPr>
        <w:t xml:space="preserve">, nos horários e datas previamente informados pela PREFEITURA. </w:t>
      </w:r>
    </w:p>
    <w:p w14:paraId="65CF2AD7" w14:textId="77777777" w:rsidR="003D196F" w:rsidRPr="00FC1088" w:rsidRDefault="003D196F" w:rsidP="003D196F">
      <w:pPr>
        <w:autoSpaceDE w:val="0"/>
        <w:autoSpaceDN w:val="0"/>
        <w:adjustRightInd w:val="0"/>
        <w:jc w:val="both"/>
        <w:rPr>
          <w:rFonts w:ascii="Arial" w:hAnsi="Arial" w:cs="Arial"/>
          <w:sz w:val="24"/>
          <w:szCs w:val="24"/>
        </w:rPr>
      </w:pPr>
    </w:p>
    <w:p w14:paraId="57AB58BD" w14:textId="5EABC235" w:rsidR="003D196F" w:rsidRPr="00FC1088" w:rsidRDefault="00FC1088" w:rsidP="003D196F">
      <w:pPr>
        <w:autoSpaceDE w:val="0"/>
        <w:autoSpaceDN w:val="0"/>
        <w:adjustRightInd w:val="0"/>
        <w:jc w:val="both"/>
        <w:rPr>
          <w:rFonts w:ascii="Arial" w:hAnsi="Arial" w:cs="Arial"/>
          <w:sz w:val="24"/>
          <w:szCs w:val="24"/>
        </w:rPr>
      </w:pPr>
      <w:r>
        <w:rPr>
          <w:rFonts w:ascii="Arial" w:hAnsi="Arial" w:cs="Arial"/>
          <w:sz w:val="24"/>
          <w:szCs w:val="24"/>
        </w:rPr>
        <w:t>6</w:t>
      </w:r>
      <w:r w:rsidR="003D196F" w:rsidRPr="00FC1088">
        <w:rPr>
          <w:rFonts w:ascii="Arial" w:hAnsi="Arial" w:cs="Arial"/>
          <w:sz w:val="24"/>
          <w:szCs w:val="24"/>
        </w:rPr>
        <w:t>.3. Comunicar a empresa Detentora do Registro de Preços com no mínimo 05 (cinco) dias de antecedência os locais, data e horário onde serão executados os serviços do objeto dest</w:t>
      </w:r>
      <w:r>
        <w:rPr>
          <w:rFonts w:ascii="Arial" w:hAnsi="Arial" w:cs="Arial"/>
          <w:sz w:val="24"/>
          <w:szCs w:val="24"/>
        </w:rPr>
        <w:t>a Ata de Registro de Preços</w:t>
      </w:r>
      <w:r w:rsidR="003D196F" w:rsidRPr="00FC1088">
        <w:rPr>
          <w:rFonts w:ascii="Arial" w:hAnsi="Arial" w:cs="Arial"/>
          <w:sz w:val="24"/>
          <w:szCs w:val="24"/>
        </w:rPr>
        <w:t>;</w:t>
      </w:r>
    </w:p>
    <w:p w14:paraId="6378344F" w14:textId="77777777" w:rsidR="003D196F" w:rsidRPr="00FC1088" w:rsidRDefault="003D196F" w:rsidP="003D196F">
      <w:pPr>
        <w:autoSpaceDE w:val="0"/>
        <w:autoSpaceDN w:val="0"/>
        <w:adjustRightInd w:val="0"/>
        <w:jc w:val="both"/>
        <w:rPr>
          <w:rFonts w:ascii="Arial" w:hAnsi="Arial" w:cs="Arial"/>
          <w:sz w:val="24"/>
          <w:szCs w:val="24"/>
        </w:rPr>
      </w:pPr>
    </w:p>
    <w:p w14:paraId="157B98E3" w14:textId="09D52311" w:rsidR="003D196F" w:rsidRPr="00FC1088" w:rsidRDefault="00FC1088" w:rsidP="003D196F">
      <w:pPr>
        <w:tabs>
          <w:tab w:val="left" w:pos="284"/>
        </w:tabs>
        <w:jc w:val="both"/>
        <w:rPr>
          <w:rStyle w:val="fontstyle01"/>
          <w:rFonts w:ascii="Arial" w:eastAsia="MS Mincho" w:hAnsi="Arial" w:cs="Arial"/>
          <w:color w:val="auto"/>
          <w:sz w:val="24"/>
          <w:szCs w:val="24"/>
        </w:rPr>
      </w:pPr>
      <w:r>
        <w:rPr>
          <w:rStyle w:val="fontstyle01"/>
          <w:rFonts w:ascii="Arial" w:eastAsia="MS Mincho" w:hAnsi="Arial" w:cs="Arial"/>
          <w:color w:val="auto"/>
          <w:sz w:val="24"/>
          <w:szCs w:val="24"/>
        </w:rPr>
        <w:t>6</w:t>
      </w:r>
      <w:r w:rsidR="003D196F" w:rsidRPr="00FC1088">
        <w:rPr>
          <w:rStyle w:val="fontstyle01"/>
          <w:rFonts w:ascii="Arial" w:eastAsia="MS Mincho" w:hAnsi="Arial" w:cs="Arial"/>
          <w:color w:val="auto"/>
          <w:sz w:val="24"/>
          <w:szCs w:val="24"/>
        </w:rPr>
        <w:t>.4. Responsabilizar-se pelo fornecimento de energia (provisórias, geradores etc.) necessária para a alimentação dos brinquedos/equipamentos.</w:t>
      </w:r>
    </w:p>
    <w:p w14:paraId="41A4FC4E" w14:textId="77777777" w:rsidR="003D196F" w:rsidRPr="00FC1088" w:rsidRDefault="003D196F" w:rsidP="003D196F">
      <w:pPr>
        <w:autoSpaceDE w:val="0"/>
        <w:autoSpaceDN w:val="0"/>
        <w:adjustRightInd w:val="0"/>
        <w:jc w:val="both"/>
        <w:rPr>
          <w:rFonts w:ascii="Arial" w:hAnsi="Arial" w:cs="Arial"/>
          <w:sz w:val="24"/>
          <w:szCs w:val="24"/>
        </w:rPr>
      </w:pPr>
    </w:p>
    <w:p w14:paraId="71700CE2" w14:textId="209C4471" w:rsidR="003D196F" w:rsidRPr="00FC1088" w:rsidRDefault="00FC1088" w:rsidP="003D196F">
      <w:pPr>
        <w:autoSpaceDE w:val="0"/>
        <w:autoSpaceDN w:val="0"/>
        <w:adjustRightInd w:val="0"/>
        <w:jc w:val="both"/>
        <w:rPr>
          <w:rFonts w:ascii="Arial" w:hAnsi="Arial" w:cs="Arial"/>
          <w:sz w:val="24"/>
          <w:szCs w:val="24"/>
        </w:rPr>
      </w:pPr>
      <w:r>
        <w:rPr>
          <w:rFonts w:ascii="Arial" w:hAnsi="Arial" w:cs="Arial"/>
          <w:sz w:val="24"/>
          <w:szCs w:val="24"/>
        </w:rPr>
        <w:t>6</w:t>
      </w:r>
      <w:r w:rsidR="003D196F" w:rsidRPr="00FC1088">
        <w:rPr>
          <w:rFonts w:ascii="Arial" w:hAnsi="Arial" w:cs="Arial"/>
          <w:sz w:val="24"/>
          <w:szCs w:val="24"/>
        </w:rPr>
        <w:t>.5. Efetuar os pagamentos nas condições e prazos estipulados.</w:t>
      </w:r>
    </w:p>
    <w:p w14:paraId="12E70769" w14:textId="77777777" w:rsidR="00FC1088" w:rsidRDefault="00FC1088" w:rsidP="003D196F">
      <w:pPr>
        <w:autoSpaceDE w:val="0"/>
        <w:autoSpaceDN w:val="0"/>
        <w:adjustRightInd w:val="0"/>
        <w:jc w:val="both"/>
        <w:rPr>
          <w:rFonts w:ascii="Arial" w:hAnsi="Arial" w:cs="Arial"/>
          <w:sz w:val="24"/>
          <w:szCs w:val="24"/>
        </w:rPr>
      </w:pPr>
    </w:p>
    <w:p w14:paraId="72AB1E0E" w14:textId="286AEFA6" w:rsidR="003D196F" w:rsidRPr="00FC1088" w:rsidRDefault="00FC1088" w:rsidP="003D196F">
      <w:pPr>
        <w:autoSpaceDE w:val="0"/>
        <w:autoSpaceDN w:val="0"/>
        <w:adjustRightInd w:val="0"/>
        <w:jc w:val="both"/>
        <w:rPr>
          <w:rFonts w:ascii="Arial" w:hAnsi="Arial" w:cs="Arial"/>
          <w:sz w:val="24"/>
          <w:szCs w:val="24"/>
        </w:rPr>
      </w:pPr>
      <w:r>
        <w:rPr>
          <w:rFonts w:ascii="Arial" w:hAnsi="Arial" w:cs="Arial"/>
          <w:sz w:val="24"/>
          <w:szCs w:val="24"/>
        </w:rPr>
        <w:t>6</w:t>
      </w:r>
      <w:r w:rsidR="003D196F" w:rsidRPr="00FC1088">
        <w:rPr>
          <w:rFonts w:ascii="Arial" w:hAnsi="Arial" w:cs="Arial"/>
          <w:sz w:val="24"/>
          <w:szCs w:val="24"/>
        </w:rPr>
        <w:t>.6. Designar servidores para acompanhar a execução e fiscalização da Ata de Registro de Preços, nos termos da Lei nº 14.133/2021.</w:t>
      </w:r>
    </w:p>
    <w:p w14:paraId="29ACE4EA" w14:textId="77777777" w:rsidR="003D196F" w:rsidRPr="00FC1088" w:rsidRDefault="003D196F" w:rsidP="003D196F">
      <w:pPr>
        <w:tabs>
          <w:tab w:val="left" w:pos="993"/>
          <w:tab w:val="left" w:pos="1440"/>
        </w:tabs>
        <w:jc w:val="both"/>
        <w:rPr>
          <w:rFonts w:ascii="Arial" w:hAnsi="Arial" w:cs="Arial"/>
          <w:sz w:val="24"/>
          <w:szCs w:val="24"/>
        </w:rPr>
      </w:pPr>
    </w:p>
    <w:p w14:paraId="68D6B926" w14:textId="2664577D" w:rsidR="003D196F" w:rsidRPr="00FC1088" w:rsidRDefault="00FC1088" w:rsidP="003D196F">
      <w:pPr>
        <w:tabs>
          <w:tab w:val="left" w:pos="993"/>
          <w:tab w:val="left" w:pos="1440"/>
        </w:tabs>
        <w:jc w:val="both"/>
        <w:rPr>
          <w:rFonts w:ascii="Arial" w:hAnsi="Arial" w:cs="Arial"/>
          <w:sz w:val="24"/>
          <w:szCs w:val="24"/>
        </w:rPr>
      </w:pPr>
      <w:r>
        <w:rPr>
          <w:rFonts w:ascii="Arial" w:hAnsi="Arial" w:cs="Arial"/>
          <w:sz w:val="24"/>
          <w:szCs w:val="24"/>
        </w:rPr>
        <w:t>6</w:t>
      </w:r>
      <w:r w:rsidR="003D196F" w:rsidRPr="00FC1088">
        <w:rPr>
          <w:rFonts w:ascii="Arial" w:hAnsi="Arial" w:cs="Arial"/>
          <w:sz w:val="24"/>
          <w:szCs w:val="24"/>
        </w:rPr>
        <w:t>.7. Esclarecer, prontamente, as dúvidas que lhe sejam apresentadas pela empresa Detentora do Registro de Preços.</w:t>
      </w:r>
    </w:p>
    <w:p w14:paraId="1089E656" w14:textId="77777777" w:rsidR="003D196F" w:rsidRPr="00FC1088" w:rsidRDefault="003D196F" w:rsidP="003D196F">
      <w:pPr>
        <w:autoSpaceDE w:val="0"/>
        <w:autoSpaceDN w:val="0"/>
        <w:adjustRightInd w:val="0"/>
        <w:jc w:val="both"/>
        <w:rPr>
          <w:rFonts w:ascii="Arial" w:hAnsi="Arial" w:cs="Arial"/>
          <w:sz w:val="24"/>
          <w:szCs w:val="24"/>
        </w:rPr>
      </w:pPr>
    </w:p>
    <w:p w14:paraId="15562A91" w14:textId="3F5CD7F6" w:rsidR="003D196F" w:rsidRPr="00FC1088" w:rsidRDefault="00FC1088" w:rsidP="003D196F">
      <w:pPr>
        <w:autoSpaceDE w:val="0"/>
        <w:autoSpaceDN w:val="0"/>
        <w:adjustRightInd w:val="0"/>
        <w:jc w:val="both"/>
        <w:rPr>
          <w:rFonts w:ascii="Arial" w:hAnsi="Arial" w:cs="Arial"/>
          <w:sz w:val="24"/>
          <w:szCs w:val="24"/>
        </w:rPr>
      </w:pPr>
      <w:r>
        <w:rPr>
          <w:rFonts w:ascii="Arial" w:hAnsi="Arial" w:cs="Arial"/>
          <w:sz w:val="24"/>
          <w:szCs w:val="24"/>
        </w:rPr>
        <w:t>6</w:t>
      </w:r>
      <w:r w:rsidR="003D196F" w:rsidRPr="00FC1088">
        <w:rPr>
          <w:rFonts w:ascii="Arial" w:hAnsi="Arial" w:cs="Arial"/>
          <w:sz w:val="24"/>
          <w:szCs w:val="24"/>
        </w:rPr>
        <w:t>.8. Notificar a Detentora do Registro de Preços, por escrito, sobre vícios, defeitos ou incorreções verificadas no objeto fornecido, para que seja por ele substituído, reparado ou corrigido, no total ou em parte, às suas expensas.</w:t>
      </w:r>
    </w:p>
    <w:p w14:paraId="25ABAE6E" w14:textId="77777777" w:rsidR="003D196F" w:rsidRPr="00FC1088" w:rsidRDefault="003D196F" w:rsidP="003D196F">
      <w:pPr>
        <w:autoSpaceDE w:val="0"/>
        <w:autoSpaceDN w:val="0"/>
        <w:adjustRightInd w:val="0"/>
        <w:jc w:val="both"/>
        <w:rPr>
          <w:rFonts w:ascii="Arial" w:hAnsi="Arial" w:cs="Arial"/>
          <w:sz w:val="24"/>
          <w:szCs w:val="24"/>
        </w:rPr>
      </w:pPr>
    </w:p>
    <w:p w14:paraId="464F7CD0" w14:textId="2B8FA817" w:rsidR="003D196F" w:rsidRPr="00FC1088" w:rsidRDefault="00FC1088" w:rsidP="003D196F">
      <w:pPr>
        <w:autoSpaceDE w:val="0"/>
        <w:autoSpaceDN w:val="0"/>
        <w:adjustRightInd w:val="0"/>
        <w:jc w:val="both"/>
        <w:rPr>
          <w:rFonts w:ascii="Arial" w:hAnsi="Arial" w:cs="Arial"/>
          <w:sz w:val="24"/>
          <w:szCs w:val="24"/>
        </w:rPr>
      </w:pPr>
      <w:r>
        <w:rPr>
          <w:rFonts w:ascii="Arial" w:hAnsi="Arial" w:cs="Arial"/>
          <w:sz w:val="24"/>
          <w:szCs w:val="24"/>
        </w:rPr>
        <w:t>6</w:t>
      </w:r>
      <w:r w:rsidR="003D196F" w:rsidRPr="00FC1088">
        <w:rPr>
          <w:rFonts w:ascii="Arial" w:hAnsi="Arial" w:cs="Arial"/>
          <w:sz w:val="24"/>
          <w:szCs w:val="24"/>
        </w:rPr>
        <w:t>.9. Fiscalizar livremente a execução dos serviços, não eximindo a empresa Detentora do Registro de Preços de total responsabilidade quanto à execução dos mesmos.</w:t>
      </w:r>
    </w:p>
    <w:p w14:paraId="72742302" w14:textId="77777777" w:rsidR="003D196F" w:rsidRPr="00FC1088" w:rsidRDefault="003D196F" w:rsidP="003D196F">
      <w:pPr>
        <w:autoSpaceDE w:val="0"/>
        <w:autoSpaceDN w:val="0"/>
        <w:adjustRightInd w:val="0"/>
        <w:jc w:val="both"/>
        <w:rPr>
          <w:rFonts w:ascii="Arial" w:hAnsi="Arial" w:cs="Arial"/>
          <w:sz w:val="24"/>
          <w:szCs w:val="24"/>
        </w:rPr>
      </w:pPr>
    </w:p>
    <w:p w14:paraId="6C6FEFB2" w14:textId="37D3AE1F" w:rsidR="003D196F" w:rsidRPr="00FC1088" w:rsidRDefault="00FC1088" w:rsidP="003D196F">
      <w:pPr>
        <w:autoSpaceDE w:val="0"/>
        <w:autoSpaceDN w:val="0"/>
        <w:adjustRightInd w:val="0"/>
        <w:jc w:val="both"/>
        <w:rPr>
          <w:rFonts w:ascii="Arial" w:hAnsi="Arial" w:cs="Arial"/>
          <w:sz w:val="24"/>
          <w:szCs w:val="24"/>
        </w:rPr>
      </w:pPr>
      <w:r>
        <w:rPr>
          <w:rFonts w:ascii="Arial" w:hAnsi="Arial" w:cs="Arial"/>
          <w:sz w:val="24"/>
          <w:szCs w:val="24"/>
        </w:rPr>
        <w:lastRenderedPageBreak/>
        <w:t>6</w:t>
      </w:r>
      <w:r w:rsidR="003D196F" w:rsidRPr="00FC1088">
        <w:rPr>
          <w:rFonts w:ascii="Arial" w:hAnsi="Arial" w:cs="Arial"/>
          <w:sz w:val="24"/>
          <w:szCs w:val="24"/>
        </w:rPr>
        <w:t>.10. Acompanhar a execução dos serviços, podendo intervir durante a sua execução, para fins de ajuste ou suspensão da execução; inclusive rejeitando, no todo ou em parte, a execução de serviços fora das especificações da ATA.</w:t>
      </w:r>
    </w:p>
    <w:p w14:paraId="1D4B7621" w14:textId="77777777" w:rsidR="003D196F" w:rsidRPr="00FC1088" w:rsidRDefault="003D196F" w:rsidP="003D196F">
      <w:pPr>
        <w:autoSpaceDE w:val="0"/>
        <w:autoSpaceDN w:val="0"/>
        <w:adjustRightInd w:val="0"/>
        <w:jc w:val="both"/>
        <w:rPr>
          <w:rFonts w:ascii="Arial" w:hAnsi="Arial" w:cs="Arial"/>
          <w:sz w:val="24"/>
          <w:szCs w:val="24"/>
        </w:rPr>
      </w:pPr>
    </w:p>
    <w:p w14:paraId="72FF8A34" w14:textId="28EE2123" w:rsidR="003D196F" w:rsidRPr="00FC1088" w:rsidRDefault="00FC1088" w:rsidP="003D196F">
      <w:pPr>
        <w:autoSpaceDE w:val="0"/>
        <w:autoSpaceDN w:val="0"/>
        <w:adjustRightInd w:val="0"/>
        <w:jc w:val="both"/>
        <w:rPr>
          <w:rFonts w:ascii="Arial" w:hAnsi="Arial" w:cs="Arial"/>
          <w:sz w:val="24"/>
          <w:szCs w:val="24"/>
        </w:rPr>
      </w:pPr>
      <w:r>
        <w:rPr>
          <w:rFonts w:ascii="Arial" w:hAnsi="Arial" w:cs="Arial"/>
          <w:sz w:val="24"/>
          <w:szCs w:val="24"/>
        </w:rPr>
        <w:t>6</w:t>
      </w:r>
      <w:r w:rsidR="003D196F" w:rsidRPr="00FC1088">
        <w:rPr>
          <w:rFonts w:ascii="Arial" w:hAnsi="Arial" w:cs="Arial"/>
          <w:sz w:val="24"/>
          <w:szCs w:val="24"/>
        </w:rPr>
        <w:t>.11. Reservar à fiscalização o direito e a autoridade para resolver todo e qualquer caso singular, omisso ou duvidoso não previsto no edital, e em tudo o mais que se relacione com o fornecimento, desde que não acarrete ônus para a PREFEITURA ou modificação na Ata de Registro de Preços;</w:t>
      </w:r>
    </w:p>
    <w:p w14:paraId="5065F243" w14:textId="77777777" w:rsidR="003D196F" w:rsidRPr="00FC1088" w:rsidRDefault="003D196F" w:rsidP="003D196F">
      <w:pPr>
        <w:autoSpaceDE w:val="0"/>
        <w:autoSpaceDN w:val="0"/>
        <w:adjustRightInd w:val="0"/>
        <w:jc w:val="both"/>
        <w:rPr>
          <w:rFonts w:ascii="Arial" w:hAnsi="Arial" w:cs="Arial"/>
          <w:sz w:val="24"/>
          <w:szCs w:val="24"/>
        </w:rPr>
      </w:pPr>
    </w:p>
    <w:p w14:paraId="720BDA77" w14:textId="4ACFB91B" w:rsidR="003D196F" w:rsidRPr="00FC1088" w:rsidRDefault="00FC1088" w:rsidP="003D196F">
      <w:pPr>
        <w:autoSpaceDE w:val="0"/>
        <w:autoSpaceDN w:val="0"/>
        <w:adjustRightInd w:val="0"/>
        <w:jc w:val="both"/>
        <w:rPr>
          <w:rFonts w:ascii="Arial" w:hAnsi="Arial" w:cs="Arial"/>
          <w:sz w:val="24"/>
          <w:szCs w:val="24"/>
        </w:rPr>
      </w:pPr>
      <w:r>
        <w:rPr>
          <w:rFonts w:ascii="Arial" w:hAnsi="Arial" w:cs="Arial"/>
          <w:sz w:val="24"/>
          <w:szCs w:val="24"/>
        </w:rPr>
        <w:t>6</w:t>
      </w:r>
      <w:r w:rsidR="003D196F" w:rsidRPr="00FC1088">
        <w:rPr>
          <w:rFonts w:ascii="Arial" w:hAnsi="Arial" w:cs="Arial"/>
          <w:sz w:val="24"/>
          <w:szCs w:val="24"/>
        </w:rPr>
        <w:t>.12. Aplicar as sanções administrativas por descumprimento do pactuado n</w:t>
      </w:r>
      <w:r>
        <w:rPr>
          <w:rFonts w:ascii="Arial" w:hAnsi="Arial" w:cs="Arial"/>
          <w:sz w:val="24"/>
          <w:szCs w:val="24"/>
        </w:rPr>
        <w:t>est</w:t>
      </w:r>
      <w:r w:rsidR="003D196F" w:rsidRPr="00FC1088">
        <w:rPr>
          <w:rFonts w:ascii="Arial" w:hAnsi="Arial" w:cs="Arial"/>
          <w:sz w:val="24"/>
          <w:szCs w:val="24"/>
        </w:rPr>
        <w:t>a Ata de Registro de Preços.</w:t>
      </w:r>
    </w:p>
    <w:p w14:paraId="4BC8F72C" w14:textId="77777777" w:rsidR="003D196F" w:rsidRPr="00FC1088" w:rsidRDefault="003D196F" w:rsidP="003D196F">
      <w:pPr>
        <w:autoSpaceDE w:val="0"/>
        <w:autoSpaceDN w:val="0"/>
        <w:adjustRightInd w:val="0"/>
        <w:jc w:val="both"/>
        <w:rPr>
          <w:rFonts w:ascii="Arial" w:hAnsi="Arial" w:cs="Arial"/>
          <w:sz w:val="24"/>
          <w:szCs w:val="24"/>
        </w:rPr>
      </w:pPr>
    </w:p>
    <w:p w14:paraId="77BF3B35" w14:textId="21183A0A" w:rsidR="003D196F" w:rsidRPr="00FC1088" w:rsidRDefault="00FC1088" w:rsidP="003D196F">
      <w:pPr>
        <w:autoSpaceDE w:val="0"/>
        <w:autoSpaceDN w:val="0"/>
        <w:adjustRightInd w:val="0"/>
        <w:jc w:val="both"/>
        <w:rPr>
          <w:rFonts w:ascii="Arial" w:hAnsi="Arial" w:cs="Arial"/>
          <w:sz w:val="24"/>
          <w:szCs w:val="24"/>
        </w:rPr>
      </w:pPr>
      <w:r>
        <w:rPr>
          <w:rFonts w:ascii="Arial" w:hAnsi="Arial" w:cs="Arial"/>
          <w:sz w:val="24"/>
          <w:szCs w:val="24"/>
        </w:rPr>
        <w:t>6</w:t>
      </w:r>
      <w:r w:rsidR="003D196F" w:rsidRPr="00FC1088">
        <w:rPr>
          <w:rFonts w:ascii="Arial" w:hAnsi="Arial" w:cs="Arial"/>
          <w:sz w:val="24"/>
          <w:szCs w:val="24"/>
        </w:rPr>
        <w:t xml:space="preserve">.13. Responder eventuais pedidos de reestabelecimento do equilíbrio econômico-financeiro feitos pela contratada no prazo máximo de </w:t>
      </w:r>
      <w:r>
        <w:rPr>
          <w:rFonts w:ascii="Arial" w:hAnsi="Arial" w:cs="Arial"/>
          <w:sz w:val="24"/>
          <w:szCs w:val="24"/>
        </w:rPr>
        <w:t>___</w:t>
      </w:r>
      <w:r w:rsidR="003D196F" w:rsidRPr="00FC1088">
        <w:rPr>
          <w:rFonts w:ascii="Arial" w:hAnsi="Arial" w:cs="Arial"/>
          <w:sz w:val="24"/>
          <w:szCs w:val="24"/>
        </w:rPr>
        <w:t xml:space="preserve"> (</w:t>
      </w:r>
      <w:r>
        <w:rPr>
          <w:rFonts w:ascii="Arial" w:hAnsi="Arial" w:cs="Arial"/>
          <w:sz w:val="24"/>
          <w:szCs w:val="24"/>
        </w:rPr>
        <w:t>___</w:t>
      </w:r>
      <w:r w:rsidR="003D196F" w:rsidRPr="00FC1088">
        <w:rPr>
          <w:rFonts w:ascii="Arial" w:hAnsi="Arial" w:cs="Arial"/>
          <w:sz w:val="24"/>
          <w:szCs w:val="24"/>
        </w:rPr>
        <w:t>) dia;</w:t>
      </w:r>
    </w:p>
    <w:p w14:paraId="7E4F537D" w14:textId="77777777" w:rsidR="003D196F" w:rsidRPr="00FC1088" w:rsidRDefault="003D196F" w:rsidP="003D196F">
      <w:pPr>
        <w:autoSpaceDE w:val="0"/>
        <w:autoSpaceDN w:val="0"/>
        <w:adjustRightInd w:val="0"/>
        <w:jc w:val="both"/>
        <w:rPr>
          <w:rFonts w:ascii="Arial" w:hAnsi="Arial" w:cs="Arial"/>
          <w:sz w:val="24"/>
          <w:szCs w:val="24"/>
        </w:rPr>
      </w:pPr>
    </w:p>
    <w:p w14:paraId="1494A090" w14:textId="024DA5AF" w:rsidR="003D196F" w:rsidRPr="00FC1088" w:rsidRDefault="00FC1088" w:rsidP="00FC1088">
      <w:pPr>
        <w:pStyle w:val="Corpodetexto5"/>
        <w:rPr>
          <w:rFonts w:ascii="Arial" w:hAnsi="Arial" w:cs="Arial"/>
          <w:sz w:val="24"/>
          <w:szCs w:val="24"/>
        </w:rPr>
      </w:pPr>
      <w:r>
        <w:rPr>
          <w:rFonts w:ascii="Arial" w:hAnsi="Arial" w:cs="Arial"/>
          <w:sz w:val="24"/>
          <w:szCs w:val="24"/>
        </w:rPr>
        <w:t>6</w:t>
      </w:r>
      <w:r w:rsidR="003D196F" w:rsidRPr="00FC1088">
        <w:rPr>
          <w:rFonts w:ascii="Arial" w:hAnsi="Arial" w:cs="Arial"/>
          <w:sz w:val="24"/>
          <w:szCs w:val="24"/>
        </w:rPr>
        <w:t>.14. A Administração não responderá por quaisquer compromissos assumidos pela Detentora do Registro de Preços com terceiros, ainda que vinculados à execução da Ata/contrato, bem como por qualquer dano causado a terceiros em decorrência de ato da Contratada, de seus empregados, prepostos ou subordinados.</w:t>
      </w:r>
    </w:p>
    <w:bookmarkEnd w:id="11"/>
    <w:p w14:paraId="3FFB9E1C" w14:textId="77777777" w:rsidR="00285629" w:rsidRDefault="00285629" w:rsidP="003311B5">
      <w:pPr>
        <w:pStyle w:val="Corpodetexto5"/>
        <w:jc w:val="center"/>
        <w:rPr>
          <w:rFonts w:ascii="Arial" w:hAnsi="Arial" w:cs="Arial"/>
          <w:b/>
          <w:bCs/>
          <w:sz w:val="24"/>
          <w:szCs w:val="24"/>
        </w:rPr>
      </w:pPr>
    </w:p>
    <w:p w14:paraId="7904C182" w14:textId="18383951" w:rsidR="003311B5" w:rsidRPr="00781F23" w:rsidRDefault="003311B5" w:rsidP="003311B5">
      <w:pPr>
        <w:pStyle w:val="Corpodetexto5"/>
        <w:jc w:val="center"/>
        <w:rPr>
          <w:rFonts w:ascii="Arial" w:hAnsi="Arial" w:cs="Arial"/>
          <w:b/>
          <w:bCs/>
          <w:sz w:val="24"/>
          <w:szCs w:val="24"/>
        </w:rPr>
      </w:pPr>
      <w:r w:rsidRPr="00781F23">
        <w:rPr>
          <w:rFonts w:ascii="Arial" w:hAnsi="Arial" w:cs="Arial"/>
          <w:b/>
          <w:bCs/>
          <w:sz w:val="24"/>
          <w:szCs w:val="24"/>
        </w:rPr>
        <w:t>CLÁUSULA SÉTIMA</w:t>
      </w:r>
    </w:p>
    <w:p w14:paraId="4680865F" w14:textId="77777777" w:rsidR="003311B5" w:rsidRPr="00781F23" w:rsidRDefault="003311B5" w:rsidP="003311B5">
      <w:pPr>
        <w:pStyle w:val="Corpodetexto5"/>
        <w:jc w:val="center"/>
        <w:rPr>
          <w:rFonts w:ascii="Arial" w:hAnsi="Arial" w:cs="Arial"/>
          <w:sz w:val="24"/>
          <w:szCs w:val="24"/>
        </w:rPr>
      </w:pPr>
      <w:r w:rsidRPr="00781F23">
        <w:rPr>
          <w:rFonts w:ascii="Arial" w:hAnsi="Arial" w:cs="Arial"/>
          <w:b/>
          <w:bCs/>
          <w:sz w:val="24"/>
          <w:szCs w:val="24"/>
        </w:rPr>
        <w:t>DO PAGAMENTO</w:t>
      </w:r>
    </w:p>
    <w:p w14:paraId="4BAFC4F3" w14:textId="77777777" w:rsidR="003311B5" w:rsidRPr="00781F23" w:rsidRDefault="003311B5" w:rsidP="003311B5">
      <w:pPr>
        <w:pStyle w:val="Corpodetexto5"/>
        <w:ind w:left="284"/>
        <w:rPr>
          <w:rFonts w:ascii="Arial" w:hAnsi="Arial" w:cs="Arial"/>
          <w:sz w:val="24"/>
          <w:szCs w:val="24"/>
        </w:rPr>
      </w:pPr>
    </w:p>
    <w:p w14:paraId="31238155" w14:textId="3CA7432A" w:rsidR="003311B5" w:rsidRPr="00781F23" w:rsidRDefault="003311B5" w:rsidP="003311B5">
      <w:pPr>
        <w:jc w:val="both"/>
        <w:rPr>
          <w:rFonts w:ascii="Arial" w:hAnsi="Arial" w:cs="Arial"/>
          <w:sz w:val="24"/>
          <w:szCs w:val="24"/>
        </w:rPr>
      </w:pPr>
      <w:r w:rsidRPr="00781F23">
        <w:rPr>
          <w:rFonts w:ascii="Arial" w:hAnsi="Arial" w:cs="Arial"/>
          <w:sz w:val="24"/>
          <w:szCs w:val="24"/>
        </w:rPr>
        <w:t xml:space="preserve">7.1. O pagamento corresponderá aos </w:t>
      </w:r>
      <w:r w:rsidR="00FC1088">
        <w:rPr>
          <w:rFonts w:ascii="Arial" w:hAnsi="Arial" w:cs="Arial"/>
          <w:sz w:val="24"/>
          <w:szCs w:val="24"/>
        </w:rPr>
        <w:t xml:space="preserve">brinquedos </w:t>
      </w:r>
      <w:r w:rsidRPr="00781F23">
        <w:rPr>
          <w:rFonts w:ascii="Arial" w:hAnsi="Arial" w:cs="Arial"/>
          <w:sz w:val="24"/>
          <w:szCs w:val="24"/>
        </w:rPr>
        <w:t>efetivamente solicitados pela PREFEITURA, observados os valores unitários apresentados pela proponente por ocasião da licitação. Devendo ser pago em média, até ___</w:t>
      </w:r>
      <w:r w:rsidR="00166AD1" w:rsidRPr="00781F23">
        <w:rPr>
          <w:rFonts w:ascii="Arial" w:hAnsi="Arial" w:cs="Arial"/>
          <w:sz w:val="24"/>
          <w:szCs w:val="24"/>
        </w:rPr>
        <w:t xml:space="preserve"> (__</w:t>
      </w:r>
      <w:r w:rsidRPr="00781F23">
        <w:rPr>
          <w:rFonts w:ascii="Arial" w:hAnsi="Arial" w:cs="Arial"/>
          <w:sz w:val="24"/>
          <w:szCs w:val="24"/>
        </w:rPr>
        <w:t>__</w:t>
      </w:r>
      <w:r w:rsidR="00166AD1" w:rsidRPr="00781F23">
        <w:rPr>
          <w:rFonts w:ascii="Arial" w:hAnsi="Arial" w:cs="Arial"/>
          <w:sz w:val="24"/>
          <w:szCs w:val="24"/>
        </w:rPr>
        <w:t>)</w:t>
      </w:r>
      <w:r w:rsidRPr="00781F23">
        <w:rPr>
          <w:rFonts w:ascii="Arial" w:hAnsi="Arial" w:cs="Arial"/>
          <w:sz w:val="24"/>
          <w:szCs w:val="24"/>
        </w:rPr>
        <w:t xml:space="preserve"> </w:t>
      </w:r>
      <w:r w:rsidRPr="00BF677E">
        <w:rPr>
          <w:rFonts w:ascii="Arial" w:hAnsi="Arial" w:cs="Arial"/>
          <w:b/>
          <w:bCs/>
          <w:sz w:val="24"/>
          <w:szCs w:val="24"/>
        </w:rPr>
        <w:t xml:space="preserve">dias após a </w:t>
      </w:r>
      <w:r w:rsidR="00285629">
        <w:rPr>
          <w:rFonts w:ascii="Arial" w:hAnsi="Arial" w:cs="Arial"/>
          <w:b/>
          <w:bCs/>
          <w:sz w:val="24"/>
          <w:szCs w:val="24"/>
        </w:rPr>
        <w:t xml:space="preserve">realização da entrega </w:t>
      </w:r>
      <w:r w:rsidR="00BF677E" w:rsidRPr="00BF677E">
        <w:rPr>
          <w:rFonts w:ascii="Arial" w:hAnsi="Arial" w:cs="Arial"/>
          <w:b/>
          <w:bCs/>
          <w:sz w:val="24"/>
          <w:szCs w:val="24"/>
        </w:rPr>
        <w:t xml:space="preserve">dos </w:t>
      </w:r>
      <w:r w:rsidR="00285629">
        <w:rPr>
          <w:rFonts w:ascii="Arial" w:hAnsi="Arial" w:cs="Arial"/>
          <w:b/>
          <w:bCs/>
          <w:sz w:val="24"/>
          <w:szCs w:val="24"/>
        </w:rPr>
        <w:t>produtos/</w:t>
      </w:r>
      <w:r w:rsidR="00BF677E" w:rsidRPr="00BF677E">
        <w:rPr>
          <w:rFonts w:ascii="Arial" w:hAnsi="Arial" w:cs="Arial"/>
          <w:b/>
          <w:bCs/>
          <w:sz w:val="24"/>
          <w:szCs w:val="24"/>
        </w:rPr>
        <w:t>serviços</w:t>
      </w:r>
      <w:r w:rsidR="0043550F">
        <w:rPr>
          <w:rFonts w:ascii="Arial" w:hAnsi="Arial" w:cs="Arial"/>
          <w:b/>
          <w:bCs/>
          <w:sz w:val="24"/>
          <w:szCs w:val="24"/>
        </w:rPr>
        <w:t xml:space="preserve"> </w:t>
      </w:r>
      <w:r w:rsidR="00BF677E" w:rsidRPr="00BF677E">
        <w:rPr>
          <w:rFonts w:ascii="Arial" w:hAnsi="Arial" w:cs="Arial"/>
          <w:sz w:val="24"/>
          <w:szCs w:val="24"/>
        </w:rPr>
        <w:t xml:space="preserve">e apresentação da nota fiscal devidamente atestada </w:t>
      </w:r>
      <w:r w:rsidRPr="00781F23">
        <w:rPr>
          <w:rFonts w:ascii="Arial" w:hAnsi="Arial" w:cs="Arial"/>
          <w:sz w:val="24"/>
          <w:szCs w:val="24"/>
        </w:rPr>
        <w:t>pela Administração.</w:t>
      </w:r>
    </w:p>
    <w:p w14:paraId="3A2578AA" w14:textId="523A753D" w:rsidR="003311B5" w:rsidRDefault="003311B5" w:rsidP="003311B5">
      <w:pPr>
        <w:jc w:val="both"/>
        <w:rPr>
          <w:rFonts w:ascii="Arial" w:hAnsi="Arial" w:cs="Arial"/>
          <w:sz w:val="24"/>
          <w:szCs w:val="24"/>
        </w:rPr>
      </w:pPr>
    </w:p>
    <w:p w14:paraId="57682C22" w14:textId="5AB0ACF7" w:rsidR="00BF677E" w:rsidRDefault="00EF55BB" w:rsidP="003311B5">
      <w:pPr>
        <w:jc w:val="both"/>
        <w:rPr>
          <w:rFonts w:ascii="Arial" w:hAnsi="Arial" w:cs="Arial"/>
          <w:sz w:val="24"/>
          <w:szCs w:val="24"/>
        </w:rPr>
      </w:pPr>
      <w:r>
        <w:rPr>
          <w:rFonts w:ascii="Arial" w:hAnsi="Arial" w:cs="Arial"/>
          <w:sz w:val="24"/>
          <w:szCs w:val="24"/>
        </w:rPr>
        <w:t>7</w:t>
      </w:r>
      <w:r w:rsidRPr="00EF55BB">
        <w:rPr>
          <w:rFonts w:ascii="Arial" w:hAnsi="Arial" w:cs="Arial"/>
          <w:sz w:val="24"/>
          <w:szCs w:val="24"/>
        </w:rPr>
        <w:t xml:space="preserve">.2. Somente será pago a empresa Detentora do Registro de Preços, o valor referente </w:t>
      </w:r>
      <w:r w:rsidR="00285629">
        <w:rPr>
          <w:rFonts w:ascii="Arial" w:hAnsi="Arial" w:cs="Arial"/>
          <w:sz w:val="24"/>
          <w:szCs w:val="24"/>
        </w:rPr>
        <w:t xml:space="preserve">a entrega dos produtos </w:t>
      </w:r>
      <w:r w:rsidRPr="00EF55BB">
        <w:rPr>
          <w:rFonts w:ascii="Arial" w:hAnsi="Arial" w:cs="Arial"/>
          <w:sz w:val="24"/>
          <w:szCs w:val="24"/>
        </w:rPr>
        <w:t xml:space="preserve">e/ou serviços efetivamente </w:t>
      </w:r>
      <w:r w:rsidR="00285629">
        <w:rPr>
          <w:rFonts w:ascii="Arial" w:hAnsi="Arial" w:cs="Arial"/>
          <w:sz w:val="24"/>
          <w:szCs w:val="24"/>
        </w:rPr>
        <w:t xml:space="preserve">solicitados </w:t>
      </w:r>
      <w:r w:rsidRPr="00EF55BB">
        <w:rPr>
          <w:rFonts w:ascii="Arial" w:hAnsi="Arial" w:cs="Arial"/>
          <w:sz w:val="24"/>
          <w:szCs w:val="24"/>
        </w:rPr>
        <w:t>pela Prefeitura.</w:t>
      </w:r>
    </w:p>
    <w:p w14:paraId="33A96143" w14:textId="77777777" w:rsidR="00EF55BB" w:rsidRDefault="00EF55BB" w:rsidP="003311B5">
      <w:pPr>
        <w:jc w:val="both"/>
        <w:rPr>
          <w:rFonts w:ascii="Arial" w:hAnsi="Arial" w:cs="Arial"/>
          <w:sz w:val="24"/>
          <w:szCs w:val="24"/>
        </w:rPr>
      </w:pPr>
    </w:p>
    <w:p w14:paraId="15A4EB94" w14:textId="77777777" w:rsidR="003311B5" w:rsidRPr="00781F23" w:rsidRDefault="003311B5" w:rsidP="003311B5">
      <w:pPr>
        <w:jc w:val="both"/>
        <w:rPr>
          <w:rFonts w:ascii="Arial" w:hAnsi="Arial" w:cs="Arial"/>
          <w:sz w:val="24"/>
          <w:szCs w:val="24"/>
        </w:rPr>
      </w:pPr>
      <w:r w:rsidRPr="00781F23">
        <w:rPr>
          <w:rFonts w:ascii="Arial" w:hAnsi="Arial" w:cs="Arial"/>
          <w:sz w:val="24"/>
          <w:szCs w:val="24"/>
        </w:rPr>
        <w:t>7.3. O pagamento somente será efetuado, mediante a apresentação da Nota Fiscal fornecida pela Detentora do Registro de Preços, devidamente atestada pela administração.</w:t>
      </w:r>
    </w:p>
    <w:p w14:paraId="72EE5645" w14:textId="345C9BD0" w:rsidR="003311B5" w:rsidRPr="00781F23" w:rsidRDefault="003311B5" w:rsidP="003311B5">
      <w:pPr>
        <w:jc w:val="both"/>
        <w:rPr>
          <w:rFonts w:ascii="Arial" w:hAnsi="Arial" w:cs="Arial"/>
          <w:sz w:val="24"/>
          <w:szCs w:val="24"/>
        </w:rPr>
      </w:pPr>
    </w:p>
    <w:p w14:paraId="1F11923A" w14:textId="2A67A002" w:rsidR="00937518" w:rsidRPr="00781F23" w:rsidRDefault="00937518" w:rsidP="00937518">
      <w:pPr>
        <w:jc w:val="both"/>
        <w:rPr>
          <w:rFonts w:ascii="Arial" w:hAnsi="Arial" w:cs="Arial"/>
          <w:sz w:val="24"/>
          <w:szCs w:val="24"/>
        </w:rPr>
      </w:pPr>
      <w:r w:rsidRPr="00781F23">
        <w:rPr>
          <w:rFonts w:ascii="Arial" w:hAnsi="Arial" w:cs="Arial"/>
          <w:sz w:val="24"/>
          <w:szCs w:val="24"/>
        </w:rPr>
        <w:t>7.4. O Documento Fiscal deverá vir acompanhado de comprovante de regularidade junto às Fazendas Federal, Estadual e Municipal, mediante Certidões atualizadas.</w:t>
      </w:r>
    </w:p>
    <w:p w14:paraId="5FD23A40" w14:textId="6D1502D8" w:rsidR="00937518" w:rsidRPr="00781F23" w:rsidRDefault="00937518" w:rsidP="003311B5">
      <w:pPr>
        <w:jc w:val="both"/>
        <w:rPr>
          <w:rFonts w:ascii="Arial" w:hAnsi="Arial" w:cs="Arial"/>
          <w:sz w:val="24"/>
          <w:szCs w:val="24"/>
        </w:rPr>
      </w:pPr>
    </w:p>
    <w:p w14:paraId="5AA89466" w14:textId="0B1BE79D" w:rsidR="00937518" w:rsidRPr="00781F23" w:rsidRDefault="00937518" w:rsidP="00937518">
      <w:pPr>
        <w:jc w:val="both"/>
        <w:rPr>
          <w:rFonts w:ascii="Arial" w:hAnsi="Arial" w:cs="Arial"/>
          <w:sz w:val="24"/>
          <w:szCs w:val="24"/>
        </w:rPr>
      </w:pPr>
      <w:r w:rsidRPr="00781F23">
        <w:rPr>
          <w:rFonts w:ascii="Arial" w:hAnsi="Arial" w:cs="Arial"/>
          <w:sz w:val="24"/>
          <w:szCs w:val="24"/>
        </w:rPr>
        <w:t>7.5. A Detentora do Registro de Preços deverá apresentar Nota Fiscal com CNPJ idêntico ao apresentado na proposta e consequentemente lançado na Nota de Empenho, devendo constar também o número do processo licitatório, a modalidade e o número da Nota de Empenho, a fim de acelerar o trâmite de recebimento e posterior liberação do documento fiscal para pagamento.</w:t>
      </w:r>
    </w:p>
    <w:p w14:paraId="5A1B0C02" w14:textId="77777777" w:rsidR="00937518" w:rsidRPr="00781F23" w:rsidRDefault="00937518" w:rsidP="003311B5">
      <w:pPr>
        <w:jc w:val="both"/>
        <w:rPr>
          <w:rFonts w:ascii="Arial" w:hAnsi="Arial" w:cs="Arial"/>
          <w:sz w:val="24"/>
          <w:szCs w:val="24"/>
        </w:rPr>
      </w:pPr>
    </w:p>
    <w:p w14:paraId="3C70848B" w14:textId="06B73D78" w:rsidR="003311B5" w:rsidRPr="00781F23" w:rsidRDefault="003311B5" w:rsidP="003311B5">
      <w:pPr>
        <w:jc w:val="both"/>
        <w:rPr>
          <w:rFonts w:ascii="Arial" w:hAnsi="Arial" w:cs="Arial"/>
          <w:sz w:val="24"/>
          <w:szCs w:val="24"/>
        </w:rPr>
      </w:pPr>
      <w:r w:rsidRPr="00781F23">
        <w:rPr>
          <w:rFonts w:ascii="Arial" w:hAnsi="Arial" w:cs="Arial"/>
          <w:sz w:val="24"/>
          <w:szCs w:val="24"/>
        </w:rPr>
        <w:lastRenderedPageBreak/>
        <w:t>7.</w:t>
      </w:r>
      <w:r w:rsidR="00937518" w:rsidRPr="00781F23">
        <w:rPr>
          <w:rFonts w:ascii="Arial" w:hAnsi="Arial" w:cs="Arial"/>
          <w:sz w:val="24"/>
          <w:szCs w:val="24"/>
        </w:rPr>
        <w:t>6</w:t>
      </w:r>
      <w:r w:rsidRPr="00781F23">
        <w:rPr>
          <w:rFonts w:ascii="Arial" w:hAnsi="Arial" w:cs="Arial"/>
          <w:sz w:val="24"/>
          <w:szCs w:val="24"/>
        </w:rPr>
        <w:t>. Caso constatado alguma irregularidade nas notas fiscais/faturas, estas serão devolvidas ao fornecedor, para as necessárias correções, com as informações que motivaram sua rejeição, sendo que o prazo para pagamento fluirá após a reapresentação das notas fiscais/faturas.</w:t>
      </w:r>
    </w:p>
    <w:p w14:paraId="43998EB4" w14:textId="77777777" w:rsidR="003311B5" w:rsidRPr="00781F23" w:rsidRDefault="003311B5" w:rsidP="003311B5">
      <w:pPr>
        <w:jc w:val="both"/>
        <w:rPr>
          <w:rFonts w:ascii="Arial" w:hAnsi="Arial" w:cs="Arial"/>
          <w:sz w:val="24"/>
          <w:szCs w:val="24"/>
        </w:rPr>
      </w:pPr>
    </w:p>
    <w:p w14:paraId="750470CB" w14:textId="12AFC23B" w:rsidR="003311B5" w:rsidRPr="00781F23" w:rsidRDefault="003311B5" w:rsidP="003311B5">
      <w:pPr>
        <w:jc w:val="both"/>
        <w:rPr>
          <w:rFonts w:ascii="Arial" w:hAnsi="Arial" w:cs="Arial"/>
          <w:sz w:val="24"/>
          <w:szCs w:val="24"/>
        </w:rPr>
      </w:pPr>
      <w:r w:rsidRPr="00781F23">
        <w:rPr>
          <w:rFonts w:ascii="Arial" w:hAnsi="Arial" w:cs="Arial"/>
          <w:sz w:val="24"/>
          <w:szCs w:val="24"/>
        </w:rPr>
        <w:t>7.</w:t>
      </w:r>
      <w:r w:rsidR="00937518" w:rsidRPr="00781F23">
        <w:rPr>
          <w:rFonts w:ascii="Arial" w:hAnsi="Arial" w:cs="Arial"/>
          <w:sz w:val="24"/>
          <w:szCs w:val="24"/>
        </w:rPr>
        <w:t>7</w:t>
      </w:r>
      <w:r w:rsidRPr="00781F23">
        <w:rPr>
          <w:rFonts w:ascii="Arial" w:hAnsi="Arial" w:cs="Arial"/>
          <w:sz w:val="24"/>
          <w:szCs w:val="24"/>
        </w:rPr>
        <w:t xml:space="preserve">. Nenhum pagamento isentará a empresa </w:t>
      </w:r>
      <w:r w:rsidR="00937518" w:rsidRPr="00781F23">
        <w:rPr>
          <w:rFonts w:ascii="Arial" w:hAnsi="Arial" w:cs="Arial"/>
          <w:sz w:val="24"/>
          <w:szCs w:val="24"/>
        </w:rPr>
        <w:t>D</w:t>
      </w:r>
      <w:r w:rsidRPr="00781F23">
        <w:rPr>
          <w:rFonts w:ascii="Arial" w:hAnsi="Arial" w:cs="Arial"/>
          <w:sz w:val="24"/>
          <w:szCs w:val="24"/>
        </w:rPr>
        <w:t xml:space="preserve">etentora do </w:t>
      </w:r>
      <w:r w:rsidR="00937518" w:rsidRPr="00781F23">
        <w:rPr>
          <w:rFonts w:ascii="Arial" w:hAnsi="Arial" w:cs="Arial"/>
          <w:sz w:val="24"/>
          <w:szCs w:val="24"/>
        </w:rPr>
        <w:t>R</w:t>
      </w:r>
      <w:r w:rsidRPr="00781F23">
        <w:rPr>
          <w:rFonts w:ascii="Arial" w:hAnsi="Arial" w:cs="Arial"/>
          <w:sz w:val="24"/>
          <w:szCs w:val="24"/>
        </w:rPr>
        <w:t xml:space="preserve">egistro de </w:t>
      </w:r>
      <w:r w:rsidR="00937518" w:rsidRPr="00781F23">
        <w:rPr>
          <w:rFonts w:ascii="Arial" w:hAnsi="Arial" w:cs="Arial"/>
          <w:sz w:val="24"/>
          <w:szCs w:val="24"/>
        </w:rPr>
        <w:t>P</w:t>
      </w:r>
      <w:r w:rsidRPr="00781F23">
        <w:rPr>
          <w:rFonts w:ascii="Arial" w:hAnsi="Arial" w:cs="Arial"/>
          <w:sz w:val="24"/>
          <w:szCs w:val="24"/>
        </w:rPr>
        <w:t>reços das suas responsabilidades e obrigações, nem implicará aceitação definitiva do fornecimento</w:t>
      </w:r>
      <w:r w:rsidR="00BF677E">
        <w:rPr>
          <w:rFonts w:ascii="Arial" w:hAnsi="Arial" w:cs="Arial"/>
          <w:sz w:val="24"/>
          <w:szCs w:val="24"/>
        </w:rPr>
        <w:t xml:space="preserve"> dos </w:t>
      </w:r>
      <w:r w:rsidR="00285629">
        <w:rPr>
          <w:rFonts w:ascii="Arial" w:hAnsi="Arial" w:cs="Arial"/>
          <w:sz w:val="24"/>
          <w:szCs w:val="24"/>
        </w:rPr>
        <w:t>produtos/</w:t>
      </w:r>
      <w:r w:rsidR="00BF677E">
        <w:rPr>
          <w:rFonts w:ascii="Arial" w:hAnsi="Arial" w:cs="Arial"/>
          <w:sz w:val="24"/>
          <w:szCs w:val="24"/>
        </w:rPr>
        <w:t>serviços</w:t>
      </w:r>
      <w:r w:rsidRPr="00781F23">
        <w:rPr>
          <w:rFonts w:ascii="Arial" w:hAnsi="Arial" w:cs="Arial"/>
          <w:sz w:val="24"/>
          <w:szCs w:val="24"/>
        </w:rPr>
        <w:t>.</w:t>
      </w:r>
    </w:p>
    <w:p w14:paraId="4668210B" w14:textId="77777777" w:rsidR="003311B5" w:rsidRPr="00781F23" w:rsidRDefault="003311B5" w:rsidP="003311B5">
      <w:pPr>
        <w:jc w:val="both"/>
        <w:rPr>
          <w:rFonts w:ascii="Arial" w:hAnsi="Arial" w:cs="Arial"/>
          <w:sz w:val="24"/>
          <w:szCs w:val="24"/>
        </w:rPr>
      </w:pPr>
    </w:p>
    <w:p w14:paraId="23C8823B" w14:textId="7E525245" w:rsidR="003311B5" w:rsidRPr="00781F23" w:rsidRDefault="003311B5" w:rsidP="003311B5">
      <w:pPr>
        <w:jc w:val="both"/>
        <w:rPr>
          <w:rFonts w:ascii="Arial" w:hAnsi="Arial" w:cs="Arial"/>
          <w:sz w:val="24"/>
          <w:szCs w:val="24"/>
        </w:rPr>
      </w:pPr>
      <w:r w:rsidRPr="00781F23">
        <w:rPr>
          <w:rFonts w:ascii="Arial" w:hAnsi="Arial" w:cs="Arial"/>
          <w:sz w:val="24"/>
          <w:szCs w:val="24"/>
        </w:rPr>
        <w:t>7.</w:t>
      </w:r>
      <w:r w:rsidR="00937518" w:rsidRPr="00781F23">
        <w:rPr>
          <w:rFonts w:ascii="Arial" w:hAnsi="Arial" w:cs="Arial"/>
          <w:sz w:val="24"/>
          <w:szCs w:val="24"/>
        </w:rPr>
        <w:t>8</w:t>
      </w:r>
      <w:r w:rsidRPr="00781F23">
        <w:rPr>
          <w:rFonts w:ascii="Arial" w:hAnsi="Arial" w:cs="Arial"/>
          <w:sz w:val="24"/>
          <w:szCs w:val="24"/>
        </w:rPr>
        <w:t xml:space="preserve">. Nenhum pagamento será efetuado à empresa </w:t>
      </w:r>
      <w:r w:rsidR="00937518" w:rsidRPr="00781F23">
        <w:rPr>
          <w:rFonts w:ascii="Arial" w:hAnsi="Arial" w:cs="Arial"/>
          <w:sz w:val="24"/>
          <w:szCs w:val="24"/>
        </w:rPr>
        <w:t>D</w:t>
      </w:r>
      <w:r w:rsidRPr="00781F23">
        <w:rPr>
          <w:rFonts w:ascii="Arial" w:hAnsi="Arial" w:cs="Arial"/>
          <w:sz w:val="24"/>
          <w:szCs w:val="24"/>
        </w:rPr>
        <w:t xml:space="preserve">etentora do </w:t>
      </w:r>
      <w:r w:rsidR="00937518" w:rsidRPr="00781F23">
        <w:rPr>
          <w:rFonts w:ascii="Arial" w:hAnsi="Arial" w:cs="Arial"/>
          <w:sz w:val="24"/>
          <w:szCs w:val="24"/>
        </w:rPr>
        <w:t>R</w:t>
      </w:r>
      <w:r w:rsidRPr="00781F23">
        <w:rPr>
          <w:rFonts w:ascii="Arial" w:hAnsi="Arial" w:cs="Arial"/>
          <w:sz w:val="24"/>
          <w:szCs w:val="24"/>
        </w:rPr>
        <w:t>egistro</w:t>
      </w:r>
      <w:r w:rsidR="00937518" w:rsidRPr="00781F23">
        <w:rPr>
          <w:rFonts w:ascii="Arial" w:hAnsi="Arial" w:cs="Arial"/>
          <w:sz w:val="24"/>
          <w:szCs w:val="24"/>
        </w:rPr>
        <w:t xml:space="preserve"> de Preços</w:t>
      </w:r>
      <w:r w:rsidRPr="00781F23">
        <w:rPr>
          <w:rFonts w:ascii="Arial" w:hAnsi="Arial" w:cs="Arial"/>
          <w:sz w:val="24"/>
          <w:szCs w:val="24"/>
        </w:rPr>
        <w:t>, enquanto pendente de liquidação qualquer obrigação. Esse fato não será gerador de direito a reajustamento de preços ou a atualização monetária.</w:t>
      </w:r>
    </w:p>
    <w:p w14:paraId="5E38E61A" w14:textId="77777777" w:rsidR="003311B5" w:rsidRPr="00781F23" w:rsidRDefault="003311B5" w:rsidP="003311B5">
      <w:pPr>
        <w:jc w:val="both"/>
        <w:rPr>
          <w:rFonts w:ascii="Arial" w:hAnsi="Arial" w:cs="Arial"/>
          <w:sz w:val="24"/>
          <w:szCs w:val="24"/>
        </w:rPr>
      </w:pPr>
    </w:p>
    <w:p w14:paraId="47E05706" w14:textId="38EEF2A2" w:rsidR="003311B5" w:rsidRPr="00781F23" w:rsidRDefault="003311B5" w:rsidP="003311B5">
      <w:pPr>
        <w:jc w:val="both"/>
        <w:rPr>
          <w:rFonts w:ascii="Arial" w:hAnsi="Arial" w:cs="Arial"/>
          <w:sz w:val="24"/>
          <w:szCs w:val="24"/>
        </w:rPr>
      </w:pPr>
      <w:r w:rsidRPr="00781F23">
        <w:rPr>
          <w:rFonts w:ascii="Arial" w:hAnsi="Arial" w:cs="Arial"/>
          <w:sz w:val="24"/>
          <w:szCs w:val="24"/>
        </w:rPr>
        <w:t>7.</w:t>
      </w:r>
      <w:r w:rsidR="00937518" w:rsidRPr="00781F23">
        <w:rPr>
          <w:rFonts w:ascii="Arial" w:hAnsi="Arial" w:cs="Arial"/>
          <w:sz w:val="24"/>
          <w:szCs w:val="24"/>
        </w:rPr>
        <w:t>9</w:t>
      </w:r>
      <w:r w:rsidRPr="00781F23">
        <w:rPr>
          <w:rFonts w:ascii="Arial" w:hAnsi="Arial" w:cs="Arial"/>
          <w:sz w:val="24"/>
          <w:szCs w:val="24"/>
        </w:rPr>
        <w:t>. Não haverá sob hipótese alguma, pagamento antecipado.</w:t>
      </w:r>
    </w:p>
    <w:p w14:paraId="41DEF257" w14:textId="77777777" w:rsidR="00FC2039" w:rsidRPr="00781F23" w:rsidRDefault="00FC2039" w:rsidP="003311B5">
      <w:pPr>
        <w:jc w:val="both"/>
        <w:rPr>
          <w:rFonts w:ascii="Arial" w:hAnsi="Arial" w:cs="Arial"/>
          <w:sz w:val="24"/>
          <w:szCs w:val="24"/>
        </w:rPr>
      </w:pPr>
    </w:p>
    <w:p w14:paraId="05AEF8FB" w14:textId="3AB80C44" w:rsidR="002571B9" w:rsidRPr="00781F23" w:rsidRDefault="00937518" w:rsidP="002571B9">
      <w:pPr>
        <w:jc w:val="both"/>
        <w:rPr>
          <w:rFonts w:ascii="Arial" w:hAnsi="Arial" w:cs="Arial"/>
          <w:sz w:val="24"/>
          <w:szCs w:val="24"/>
        </w:rPr>
      </w:pPr>
      <w:r w:rsidRPr="00781F23">
        <w:rPr>
          <w:rFonts w:ascii="Arial" w:hAnsi="Arial" w:cs="Arial"/>
          <w:sz w:val="24"/>
          <w:szCs w:val="24"/>
        </w:rPr>
        <w:t>7</w:t>
      </w:r>
      <w:r w:rsidR="002571B9" w:rsidRPr="00781F23">
        <w:rPr>
          <w:rFonts w:ascii="Arial" w:hAnsi="Arial" w:cs="Arial"/>
          <w:sz w:val="24"/>
          <w:szCs w:val="24"/>
        </w:rPr>
        <w:t xml:space="preserve">.10. A despesa deverá ser devidamente liquidada pela unidade financeira e orçamentária da </w:t>
      </w:r>
      <w:r w:rsidRPr="00781F23">
        <w:rPr>
          <w:rFonts w:ascii="Arial" w:hAnsi="Arial" w:cs="Arial"/>
          <w:sz w:val="24"/>
          <w:szCs w:val="24"/>
        </w:rPr>
        <w:t>PREFEITURA</w:t>
      </w:r>
      <w:r w:rsidR="002571B9" w:rsidRPr="00781F23">
        <w:rPr>
          <w:rFonts w:ascii="Arial" w:hAnsi="Arial" w:cs="Arial"/>
          <w:sz w:val="24"/>
          <w:szCs w:val="24"/>
        </w:rPr>
        <w:t xml:space="preserve">, no prazo de até 5 (cinco) dias úteis, contados do ato de ATESTO da nota fiscal, por parte do responsável pelo acompanhamento e fiscalização da execução do contrato e/ou pelo responsável pelo recebimento definitivo e aceitação do objeto contratado, desde que fornecido todos os documentos e informações necessárias para tanto, observada a legislação tributária e contratual vigente. </w:t>
      </w:r>
    </w:p>
    <w:p w14:paraId="24926298" w14:textId="77777777" w:rsidR="002571B9" w:rsidRPr="00781F23" w:rsidRDefault="002571B9" w:rsidP="002571B9">
      <w:pPr>
        <w:jc w:val="both"/>
        <w:rPr>
          <w:rFonts w:ascii="Arial" w:hAnsi="Arial" w:cs="Arial"/>
          <w:sz w:val="24"/>
          <w:szCs w:val="24"/>
        </w:rPr>
      </w:pPr>
    </w:p>
    <w:p w14:paraId="1EDD178B" w14:textId="4AA7D335" w:rsidR="002571B9" w:rsidRPr="00781F23" w:rsidRDefault="00937518" w:rsidP="002571B9">
      <w:pPr>
        <w:jc w:val="both"/>
        <w:rPr>
          <w:rFonts w:ascii="Arial" w:hAnsi="Arial" w:cs="Arial"/>
          <w:sz w:val="24"/>
          <w:szCs w:val="24"/>
        </w:rPr>
      </w:pPr>
      <w:r w:rsidRPr="00781F23">
        <w:rPr>
          <w:rFonts w:ascii="Arial" w:hAnsi="Arial" w:cs="Arial"/>
          <w:sz w:val="24"/>
          <w:szCs w:val="24"/>
        </w:rPr>
        <w:t>7</w:t>
      </w:r>
      <w:r w:rsidR="002571B9" w:rsidRPr="00781F23">
        <w:rPr>
          <w:rFonts w:ascii="Arial" w:hAnsi="Arial" w:cs="Arial"/>
          <w:sz w:val="24"/>
          <w:szCs w:val="24"/>
        </w:rPr>
        <w:t xml:space="preserve">.11. A liquidação da despesa será realizada pela Seção de Orçamento e Finanças, mediante análise pormenorizada, pela Seção de </w:t>
      </w:r>
      <w:r w:rsidRPr="00781F23">
        <w:rPr>
          <w:rFonts w:ascii="Arial" w:hAnsi="Arial" w:cs="Arial"/>
          <w:sz w:val="24"/>
          <w:szCs w:val="24"/>
        </w:rPr>
        <w:t>Atas/</w:t>
      </w:r>
      <w:r w:rsidR="002571B9" w:rsidRPr="00781F23">
        <w:rPr>
          <w:rFonts w:ascii="Arial" w:hAnsi="Arial" w:cs="Arial"/>
          <w:sz w:val="24"/>
          <w:szCs w:val="24"/>
        </w:rPr>
        <w:t>Contratos, dos documentos e informações encaminhadas pela Fiscalização, nos termos da legislação específica.</w:t>
      </w:r>
    </w:p>
    <w:p w14:paraId="091B7C83" w14:textId="77777777" w:rsidR="002571B9" w:rsidRPr="00781F23" w:rsidRDefault="002571B9" w:rsidP="003311B5">
      <w:pPr>
        <w:jc w:val="both"/>
        <w:rPr>
          <w:rFonts w:ascii="Arial" w:hAnsi="Arial" w:cs="Arial"/>
          <w:sz w:val="24"/>
          <w:szCs w:val="24"/>
        </w:rPr>
      </w:pPr>
    </w:p>
    <w:p w14:paraId="7438E5F9" w14:textId="77777777" w:rsidR="003311B5" w:rsidRPr="00781F23" w:rsidRDefault="003311B5" w:rsidP="003311B5">
      <w:pPr>
        <w:pStyle w:val="Corpodetexto5"/>
        <w:jc w:val="center"/>
        <w:rPr>
          <w:rFonts w:ascii="Arial" w:hAnsi="Arial" w:cs="Arial"/>
          <w:b/>
          <w:bCs/>
          <w:sz w:val="24"/>
          <w:szCs w:val="24"/>
        </w:rPr>
      </w:pPr>
      <w:r w:rsidRPr="00781F23">
        <w:rPr>
          <w:rFonts w:ascii="Arial" w:hAnsi="Arial" w:cs="Arial"/>
          <w:b/>
          <w:bCs/>
          <w:sz w:val="24"/>
          <w:szCs w:val="24"/>
        </w:rPr>
        <w:t>CLÁUSULA OITAVA</w:t>
      </w:r>
    </w:p>
    <w:p w14:paraId="657B080F" w14:textId="3A949B5F" w:rsidR="00BF677E" w:rsidRPr="00BF677E" w:rsidRDefault="00BF677E" w:rsidP="00BF677E">
      <w:pPr>
        <w:pStyle w:val="Corpodetexto5"/>
        <w:jc w:val="center"/>
        <w:rPr>
          <w:rFonts w:ascii="Arial" w:hAnsi="Arial" w:cs="Arial"/>
          <w:b/>
          <w:bCs/>
          <w:sz w:val="24"/>
          <w:szCs w:val="24"/>
        </w:rPr>
      </w:pPr>
      <w:r>
        <w:rPr>
          <w:rFonts w:ascii="Arial" w:hAnsi="Arial" w:cs="Arial"/>
          <w:b/>
          <w:bCs/>
          <w:sz w:val="24"/>
          <w:szCs w:val="24"/>
        </w:rPr>
        <w:t>D</w:t>
      </w:r>
      <w:r w:rsidR="00FC1088">
        <w:rPr>
          <w:rFonts w:ascii="Arial" w:hAnsi="Arial" w:cs="Arial"/>
          <w:b/>
          <w:bCs/>
          <w:sz w:val="24"/>
          <w:szCs w:val="24"/>
        </w:rPr>
        <w:t xml:space="preserve">O </w:t>
      </w:r>
      <w:r w:rsidR="00AD19EA">
        <w:rPr>
          <w:rFonts w:ascii="Arial" w:hAnsi="Arial" w:cs="Arial"/>
          <w:b/>
          <w:bCs/>
          <w:sz w:val="24"/>
          <w:szCs w:val="24"/>
        </w:rPr>
        <w:t>LOCAL</w:t>
      </w:r>
      <w:r w:rsidR="00FC1088">
        <w:rPr>
          <w:rFonts w:ascii="Arial" w:hAnsi="Arial" w:cs="Arial"/>
          <w:b/>
          <w:bCs/>
          <w:sz w:val="24"/>
          <w:szCs w:val="24"/>
        </w:rPr>
        <w:t>, FORMA</w:t>
      </w:r>
      <w:r w:rsidR="00AD19EA">
        <w:rPr>
          <w:rFonts w:ascii="Arial" w:hAnsi="Arial" w:cs="Arial"/>
          <w:b/>
          <w:bCs/>
          <w:sz w:val="24"/>
          <w:szCs w:val="24"/>
        </w:rPr>
        <w:t xml:space="preserve"> E PRAZO</w:t>
      </w:r>
      <w:r w:rsidRPr="00BF677E">
        <w:rPr>
          <w:rFonts w:ascii="Arial" w:hAnsi="Arial" w:cs="Arial"/>
          <w:b/>
          <w:bCs/>
          <w:sz w:val="24"/>
          <w:szCs w:val="24"/>
        </w:rPr>
        <w:t xml:space="preserve"> DE E</w:t>
      </w:r>
      <w:r w:rsidR="00B83B5C">
        <w:rPr>
          <w:rFonts w:ascii="Arial" w:hAnsi="Arial" w:cs="Arial"/>
          <w:b/>
          <w:bCs/>
          <w:sz w:val="24"/>
          <w:szCs w:val="24"/>
        </w:rPr>
        <w:t>NTREGA</w:t>
      </w:r>
    </w:p>
    <w:p w14:paraId="1B1671C1" w14:textId="7AEF61A1" w:rsidR="00937518" w:rsidRPr="00BF677E" w:rsidRDefault="00937518" w:rsidP="003311B5">
      <w:pPr>
        <w:autoSpaceDE w:val="0"/>
        <w:autoSpaceDN w:val="0"/>
        <w:adjustRightInd w:val="0"/>
        <w:jc w:val="both"/>
        <w:rPr>
          <w:rFonts w:ascii="Arial" w:hAnsi="Arial" w:cs="Arial"/>
          <w:sz w:val="24"/>
          <w:szCs w:val="24"/>
        </w:rPr>
      </w:pPr>
    </w:p>
    <w:p w14:paraId="1AAC18C6" w14:textId="0E317EF9" w:rsidR="00BF677E" w:rsidRPr="00BF677E" w:rsidRDefault="00BF677E" w:rsidP="00BF677E">
      <w:pPr>
        <w:jc w:val="both"/>
        <w:rPr>
          <w:rStyle w:val="fontstyle01"/>
          <w:rFonts w:ascii="Arial" w:eastAsia="MS Mincho" w:hAnsi="Arial" w:cs="Arial"/>
          <w:color w:val="auto"/>
          <w:sz w:val="24"/>
          <w:szCs w:val="24"/>
        </w:rPr>
      </w:pPr>
      <w:r>
        <w:rPr>
          <w:rStyle w:val="fontstyle01"/>
          <w:rFonts w:ascii="Arial" w:eastAsia="MS Mincho" w:hAnsi="Arial" w:cs="Arial"/>
          <w:color w:val="auto"/>
          <w:sz w:val="24"/>
          <w:szCs w:val="24"/>
        </w:rPr>
        <w:t>8</w:t>
      </w:r>
      <w:r w:rsidRPr="00BF677E">
        <w:rPr>
          <w:rStyle w:val="fontstyle01"/>
          <w:rFonts w:ascii="Arial" w:eastAsia="MS Mincho" w:hAnsi="Arial" w:cs="Arial"/>
          <w:color w:val="auto"/>
          <w:sz w:val="24"/>
          <w:szCs w:val="24"/>
        </w:rPr>
        <w:t xml:space="preserve">.1. Para o adequado fornecimento </w:t>
      </w:r>
      <w:r w:rsidR="00285629">
        <w:rPr>
          <w:rStyle w:val="fontstyle01"/>
          <w:rFonts w:ascii="Arial" w:eastAsia="MS Mincho" w:hAnsi="Arial" w:cs="Arial"/>
          <w:color w:val="auto"/>
          <w:sz w:val="24"/>
          <w:szCs w:val="24"/>
        </w:rPr>
        <w:t xml:space="preserve">dos produtos </w:t>
      </w:r>
      <w:r w:rsidRPr="00BF677E">
        <w:rPr>
          <w:rStyle w:val="fontstyle01"/>
          <w:rFonts w:ascii="Arial" w:eastAsia="MS Mincho" w:hAnsi="Arial" w:cs="Arial"/>
          <w:color w:val="auto"/>
          <w:sz w:val="24"/>
          <w:szCs w:val="24"/>
        </w:rPr>
        <w:t>e execução dos serviços, por sua conta e risco, a empresa Detentora do Registro de Preços deverá se responsabilizar em cumprir os seguintes requisitos:</w:t>
      </w:r>
    </w:p>
    <w:p w14:paraId="573F22B8" w14:textId="212D866A" w:rsidR="00BF677E" w:rsidRDefault="00BF677E" w:rsidP="00285629">
      <w:pPr>
        <w:pStyle w:val="PargrafodaLista"/>
        <w:tabs>
          <w:tab w:val="left" w:pos="284"/>
        </w:tabs>
        <w:spacing w:after="0" w:line="240" w:lineRule="auto"/>
        <w:ind w:left="0"/>
        <w:jc w:val="both"/>
        <w:rPr>
          <w:rStyle w:val="fontstyle01"/>
          <w:rFonts w:ascii="Arial" w:eastAsia="MS Mincho" w:hAnsi="Arial" w:cs="Arial"/>
          <w:color w:val="auto"/>
          <w:sz w:val="24"/>
          <w:szCs w:val="24"/>
        </w:rPr>
      </w:pPr>
    </w:p>
    <w:p w14:paraId="56B7DCB3" w14:textId="3C72368F" w:rsidR="00FC1088" w:rsidRPr="00FC1088" w:rsidRDefault="00FC1088" w:rsidP="00FC1088">
      <w:pPr>
        <w:pStyle w:val="PargrafodaLista"/>
        <w:numPr>
          <w:ilvl w:val="0"/>
          <w:numId w:val="11"/>
        </w:numPr>
        <w:tabs>
          <w:tab w:val="left" w:pos="284"/>
        </w:tabs>
        <w:spacing w:after="0" w:line="240" w:lineRule="auto"/>
        <w:ind w:left="0" w:firstLine="0"/>
        <w:jc w:val="both"/>
        <w:rPr>
          <w:rStyle w:val="fontstyle01"/>
          <w:rFonts w:ascii="Arial" w:eastAsia="MS Mincho" w:hAnsi="Arial" w:cs="Arial"/>
          <w:color w:val="auto"/>
          <w:sz w:val="24"/>
          <w:szCs w:val="24"/>
        </w:rPr>
      </w:pPr>
      <w:r w:rsidRPr="00FC1088">
        <w:rPr>
          <w:rStyle w:val="fontstyle01"/>
          <w:rFonts w:ascii="Arial" w:eastAsia="MS Mincho" w:hAnsi="Arial" w:cs="Arial"/>
          <w:color w:val="auto"/>
          <w:sz w:val="24"/>
          <w:szCs w:val="24"/>
        </w:rPr>
        <w:t xml:space="preserve">Se responsabilizar por fornecer os produtos e serviços de acordo com as exigências feitas </w:t>
      </w:r>
      <w:r>
        <w:rPr>
          <w:rStyle w:val="fontstyle01"/>
          <w:rFonts w:ascii="Arial" w:eastAsia="MS Mincho" w:hAnsi="Arial" w:cs="Arial"/>
          <w:color w:val="auto"/>
          <w:sz w:val="24"/>
          <w:szCs w:val="24"/>
        </w:rPr>
        <w:t>nesta Ata de Registro de Preços</w:t>
      </w:r>
      <w:r w:rsidRPr="00FC1088">
        <w:rPr>
          <w:rStyle w:val="fontstyle01"/>
          <w:rFonts w:ascii="Arial" w:eastAsia="MS Mincho" w:hAnsi="Arial" w:cs="Arial"/>
          <w:color w:val="auto"/>
          <w:sz w:val="24"/>
          <w:szCs w:val="24"/>
        </w:rPr>
        <w:t>;</w:t>
      </w:r>
    </w:p>
    <w:p w14:paraId="669A9C9C" w14:textId="77777777" w:rsidR="00FC1088" w:rsidRPr="00FC1088" w:rsidRDefault="00FC1088" w:rsidP="00FC1088">
      <w:pPr>
        <w:pStyle w:val="PargrafodaLista"/>
        <w:widowControl w:val="0"/>
        <w:numPr>
          <w:ilvl w:val="0"/>
          <w:numId w:val="11"/>
        </w:numPr>
        <w:tabs>
          <w:tab w:val="left" w:pos="284"/>
        </w:tabs>
        <w:autoSpaceDE w:val="0"/>
        <w:autoSpaceDN w:val="0"/>
        <w:adjustRightInd w:val="0"/>
        <w:spacing w:after="0" w:line="240" w:lineRule="auto"/>
        <w:ind w:left="0" w:firstLine="0"/>
        <w:jc w:val="both"/>
        <w:rPr>
          <w:rStyle w:val="fontstyle01"/>
          <w:rFonts w:ascii="Arial" w:eastAsia="MS Mincho" w:hAnsi="Arial" w:cs="Arial"/>
          <w:color w:val="auto"/>
          <w:sz w:val="24"/>
          <w:szCs w:val="24"/>
        </w:rPr>
      </w:pPr>
      <w:r w:rsidRPr="00FC1088">
        <w:rPr>
          <w:rStyle w:val="fontstyle01"/>
          <w:rFonts w:ascii="Arial" w:eastAsia="MS Mincho" w:hAnsi="Arial" w:cs="Arial"/>
          <w:b/>
          <w:bCs/>
          <w:color w:val="auto"/>
          <w:sz w:val="24"/>
          <w:szCs w:val="24"/>
        </w:rPr>
        <w:t>Conformidade com Normas Técnicas</w:t>
      </w:r>
      <w:r w:rsidRPr="00FC1088">
        <w:rPr>
          <w:rStyle w:val="fontstyle01"/>
          <w:rFonts w:ascii="Arial" w:eastAsia="MS Mincho" w:hAnsi="Arial" w:cs="Arial"/>
          <w:color w:val="auto"/>
          <w:sz w:val="24"/>
          <w:szCs w:val="24"/>
        </w:rPr>
        <w:t>: Os brinquedos infláveis devem estar em conformidade com as normas de segurança vigentes, especialmente a ABNT NBR 15859-1:2010, que trata de requisitos de segurança para brinquedos infláveis de uso público;</w:t>
      </w:r>
    </w:p>
    <w:p w14:paraId="547707DA" w14:textId="77777777" w:rsidR="00FC1088" w:rsidRPr="00FC1088" w:rsidRDefault="00FC1088" w:rsidP="00FC1088">
      <w:pPr>
        <w:pStyle w:val="PargrafodaLista"/>
        <w:widowControl w:val="0"/>
        <w:numPr>
          <w:ilvl w:val="0"/>
          <w:numId w:val="11"/>
        </w:numPr>
        <w:tabs>
          <w:tab w:val="left" w:pos="284"/>
        </w:tabs>
        <w:autoSpaceDE w:val="0"/>
        <w:autoSpaceDN w:val="0"/>
        <w:adjustRightInd w:val="0"/>
        <w:spacing w:after="0" w:line="240" w:lineRule="auto"/>
        <w:ind w:left="0" w:firstLine="0"/>
        <w:jc w:val="both"/>
        <w:rPr>
          <w:rStyle w:val="fontstyle01"/>
          <w:rFonts w:ascii="Arial" w:eastAsia="MS Mincho" w:hAnsi="Arial" w:cs="Arial"/>
          <w:color w:val="auto"/>
          <w:sz w:val="24"/>
          <w:szCs w:val="24"/>
        </w:rPr>
      </w:pPr>
      <w:r w:rsidRPr="00FC1088">
        <w:rPr>
          <w:rStyle w:val="fontstyle01"/>
          <w:rFonts w:ascii="Arial" w:eastAsia="MS Mincho" w:hAnsi="Arial" w:cs="Arial"/>
          <w:b/>
          <w:bCs/>
          <w:color w:val="auto"/>
          <w:sz w:val="24"/>
          <w:szCs w:val="24"/>
        </w:rPr>
        <w:t>Certificação INMETRO</w:t>
      </w:r>
      <w:r w:rsidRPr="00FC1088">
        <w:rPr>
          <w:rStyle w:val="fontstyle01"/>
          <w:rFonts w:ascii="Arial" w:eastAsia="MS Mincho" w:hAnsi="Arial" w:cs="Arial"/>
          <w:color w:val="auto"/>
          <w:sz w:val="24"/>
          <w:szCs w:val="24"/>
        </w:rPr>
        <w:t xml:space="preserve">: Os brinquedos devem possuem o selo de certificação do INMETRO, que garantem que foram testados e atendem aos padrões de segurança estabelecidos pelo órgão regulador. </w:t>
      </w:r>
    </w:p>
    <w:p w14:paraId="757527B5" w14:textId="77777777" w:rsidR="00FC1088" w:rsidRPr="00FC1088" w:rsidRDefault="00FC1088" w:rsidP="00FC1088">
      <w:pPr>
        <w:pStyle w:val="PargrafodaLista"/>
        <w:widowControl w:val="0"/>
        <w:numPr>
          <w:ilvl w:val="0"/>
          <w:numId w:val="11"/>
        </w:numPr>
        <w:tabs>
          <w:tab w:val="left" w:pos="284"/>
        </w:tabs>
        <w:autoSpaceDE w:val="0"/>
        <w:autoSpaceDN w:val="0"/>
        <w:adjustRightInd w:val="0"/>
        <w:spacing w:after="0" w:line="240" w:lineRule="auto"/>
        <w:ind w:left="0" w:firstLine="0"/>
        <w:jc w:val="both"/>
        <w:rPr>
          <w:rStyle w:val="fontstyle01"/>
          <w:rFonts w:ascii="Arial" w:eastAsia="MS Mincho" w:hAnsi="Arial" w:cs="Arial"/>
          <w:color w:val="auto"/>
          <w:sz w:val="24"/>
          <w:szCs w:val="24"/>
        </w:rPr>
      </w:pPr>
      <w:r w:rsidRPr="00FC1088">
        <w:rPr>
          <w:rStyle w:val="fontstyle01"/>
          <w:rFonts w:ascii="Arial" w:eastAsia="MS Mincho" w:hAnsi="Arial" w:cs="Arial"/>
          <w:b/>
          <w:bCs/>
          <w:color w:val="auto"/>
          <w:sz w:val="24"/>
          <w:szCs w:val="24"/>
        </w:rPr>
        <w:t>Instalação e Desmontagem Profissional</w:t>
      </w:r>
      <w:r w:rsidRPr="00FC1088">
        <w:rPr>
          <w:rStyle w:val="fontstyle01"/>
          <w:rFonts w:ascii="Arial" w:eastAsia="MS Mincho" w:hAnsi="Arial" w:cs="Arial"/>
          <w:color w:val="auto"/>
          <w:sz w:val="24"/>
          <w:szCs w:val="24"/>
        </w:rPr>
        <w:t xml:space="preserve">: A empresa CONTRATADA deve ser responsável pela instalação e desmontagem dos brinquedos, seguindo todas as normas de segurança e protocolos recomendados pelo fabricante. </w:t>
      </w:r>
    </w:p>
    <w:p w14:paraId="2A815213" w14:textId="77777777" w:rsidR="00FC1088" w:rsidRPr="00FC1088" w:rsidRDefault="00FC1088" w:rsidP="00FC1088">
      <w:pPr>
        <w:pStyle w:val="PargrafodaLista"/>
        <w:widowControl w:val="0"/>
        <w:numPr>
          <w:ilvl w:val="0"/>
          <w:numId w:val="11"/>
        </w:numPr>
        <w:tabs>
          <w:tab w:val="left" w:pos="284"/>
        </w:tabs>
        <w:autoSpaceDE w:val="0"/>
        <w:autoSpaceDN w:val="0"/>
        <w:adjustRightInd w:val="0"/>
        <w:spacing w:after="0" w:line="240" w:lineRule="auto"/>
        <w:ind w:left="0" w:firstLine="0"/>
        <w:jc w:val="both"/>
        <w:rPr>
          <w:rStyle w:val="fontstyle01"/>
          <w:rFonts w:ascii="Arial" w:eastAsia="MS Mincho" w:hAnsi="Arial" w:cs="Arial"/>
          <w:color w:val="auto"/>
          <w:sz w:val="24"/>
          <w:szCs w:val="24"/>
        </w:rPr>
      </w:pPr>
      <w:r w:rsidRPr="00FC1088">
        <w:rPr>
          <w:rStyle w:val="fontstyle01"/>
          <w:rFonts w:ascii="Arial" w:eastAsia="MS Mincho" w:hAnsi="Arial" w:cs="Arial"/>
          <w:b/>
          <w:bCs/>
          <w:color w:val="auto"/>
          <w:sz w:val="24"/>
          <w:szCs w:val="24"/>
        </w:rPr>
        <w:lastRenderedPageBreak/>
        <w:t>Idade Recomendada</w:t>
      </w:r>
      <w:r w:rsidRPr="00FC1088">
        <w:rPr>
          <w:rStyle w:val="fontstyle01"/>
          <w:rFonts w:ascii="Arial" w:eastAsia="MS Mincho" w:hAnsi="Arial" w:cs="Arial"/>
          <w:color w:val="auto"/>
          <w:sz w:val="24"/>
          <w:szCs w:val="24"/>
        </w:rPr>
        <w:t xml:space="preserve">: A empresa CONTRATADA deverá especificar a faixa etária para cada brinquedos e que eles sejam adequados, de acordo com as normas de segurança. É importante que os brinquedos sejam protegidos para crianças de diferentes idades. </w:t>
      </w:r>
    </w:p>
    <w:p w14:paraId="3E367E8A" w14:textId="77777777" w:rsidR="00FC1088" w:rsidRPr="00FC1088" w:rsidRDefault="00FC1088" w:rsidP="00FC1088">
      <w:pPr>
        <w:pStyle w:val="PargrafodaLista"/>
        <w:widowControl w:val="0"/>
        <w:numPr>
          <w:ilvl w:val="0"/>
          <w:numId w:val="11"/>
        </w:numPr>
        <w:tabs>
          <w:tab w:val="left" w:pos="284"/>
        </w:tabs>
        <w:autoSpaceDE w:val="0"/>
        <w:autoSpaceDN w:val="0"/>
        <w:adjustRightInd w:val="0"/>
        <w:spacing w:after="0" w:line="240" w:lineRule="auto"/>
        <w:ind w:left="0" w:firstLine="0"/>
        <w:jc w:val="both"/>
        <w:rPr>
          <w:rStyle w:val="fontstyle01"/>
          <w:rFonts w:ascii="Arial" w:eastAsia="MS Mincho" w:hAnsi="Arial" w:cs="Arial"/>
          <w:color w:val="auto"/>
          <w:sz w:val="24"/>
          <w:szCs w:val="24"/>
        </w:rPr>
      </w:pPr>
      <w:r w:rsidRPr="00FC1088">
        <w:rPr>
          <w:rStyle w:val="fontstyle01"/>
          <w:rFonts w:ascii="Arial" w:eastAsia="MS Mincho" w:hAnsi="Arial" w:cs="Arial"/>
          <w:b/>
          <w:bCs/>
          <w:color w:val="auto"/>
          <w:sz w:val="24"/>
          <w:szCs w:val="24"/>
        </w:rPr>
        <w:t>Material de Fabricação</w:t>
      </w:r>
      <w:r w:rsidRPr="00FC1088">
        <w:rPr>
          <w:rStyle w:val="fontstyle01"/>
          <w:rFonts w:ascii="Arial" w:eastAsia="MS Mincho" w:hAnsi="Arial" w:cs="Arial"/>
          <w:color w:val="auto"/>
          <w:sz w:val="24"/>
          <w:szCs w:val="24"/>
        </w:rPr>
        <w:t xml:space="preserve">: O material de fabricação dos brinquedos deverá seguir as normas de segurança e que sejam seguros, não tóxicos e resistentes às condições climáticas. </w:t>
      </w:r>
    </w:p>
    <w:p w14:paraId="4BA15397" w14:textId="77777777" w:rsidR="00FC1088" w:rsidRPr="00FC1088" w:rsidRDefault="00FC1088" w:rsidP="00FC1088">
      <w:pPr>
        <w:pStyle w:val="PargrafodaLista"/>
        <w:widowControl w:val="0"/>
        <w:numPr>
          <w:ilvl w:val="0"/>
          <w:numId w:val="11"/>
        </w:numPr>
        <w:tabs>
          <w:tab w:val="left" w:pos="284"/>
        </w:tabs>
        <w:autoSpaceDE w:val="0"/>
        <w:autoSpaceDN w:val="0"/>
        <w:adjustRightInd w:val="0"/>
        <w:spacing w:after="0" w:line="240" w:lineRule="auto"/>
        <w:ind w:left="0" w:firstLine="0"/>
        <w:jc w:val="both"/>
        <w:rPr>
          <w:rStyle w:val="fontstyle01"/>
          <w:rFonts w:ascii="Arial" w:eastAsia="MS Mincho" w:hAnsi="Arial" w:cs="Arial"/>
          <w:color w:val="auto"/>
          <w:sz w:val="24"/>
          <w:szCs w:val="24"/>
        </w:rPr>
      </w:pPr>
      <w:r w:rsidRPr="00FC1088">
        <w:rPr>
          <w:rStyle w:val="fontstyle01"/>
          <w:rFonts w:ascii="Arial" w:eastAsia="MS Mincho" w:hAnsi="Arial" w:cs="Arial"/>
          <w:b/>
          <w:bCs/>
          <w:color w:val="auto"/>
          <w:sz w:val="24"/>
          <w:szCs w:val="24"/>
        </w:rPr>
        <w:t>Treinamento de Operadores</w:t>
      </w:r>
      <w:r w:rsidRPr="00FC1088">
        <w:rPr>
          <w:rStyle w:val="fontstyle01"/>
          <w:rFonts w:ascii="Arial" w:eastAsia="MS Mincho" w:hAnsi="Arial" w:cs="Arial"/>
          <w:color w:val="auto"/>
          <w:sz w:val="24"/>
          <w:szCs w:val="24"/>
        </w:rPr>
        <w:t xml:space="preserve">: A empresa CONTRATADA deverá garantir que os operadores responsáveis pelos brinquedos recebam treinamento adequado em relação ao uso seguro dos equipamentos. </w:t>
      </w:r>
    </w:p>
    <w:p w14:paraId="0710B16F" w14:textId="77777777" w:rsidR="00FC1088" w:rsidRPr="00FC1088" w:rsidRDefault="00FC1088" w:rsidP="00FC1088">
      <w:pPr>
        <w:pStyle w:val="PargrafodaLista"/>
        <w:widowControl w:val="0"/>
        <w:numPr>
          <w:ilvl w:val="0"/>
          <w:numId w:val="11"/>
        </w:numPr>
        <w:tabs>
          <w:tab w:val="left" w:pos="284"/>
        </w:tabs>
        <w:autoSpaceDE w:val="0"/>
        <w:autoSpaceDN w:val="0"/>
        <w:adjustRightInd w:val="0"/>
        <w:spacing w:after="0" w:line="240" w:lineRule="auto"/>
        <w:ind w:left="0" w:firstLine="0"/>
        <w:jc w:val="both"/>
        <w:rPr>
          <w:rStyle w:val="fontstyle01"/>
          <w:rFonts w:ascii="Arial" w:eastAsia="MS Mincho" w:hAnsi="Arial" w:cs="Arial"/>
          <w:color w:val="auto"/>
          <w:sz w:val="24"/>
          <w:szCs w:val="24"/>
        </w:rPr>
      </w:pPr>
      <w:r w:rsidRPr="00FC1088">
        <w:rPr>
          <w:rStyle w:val="fontstyle01"/>
          <w:rFonts w:ascii="Arial" w:eastAsia="MS Mincho" w:hAnsi="Arial" w:cs="Arial"/>
          <w:b/>
          <w:bCs/>
          <w:color w:val="auto"/>
          <w:sz w:val="24"/>
          <w:szCs w:val="24"/>
        </w:rPr>
        <w:t>Dos monitores</w:t>
      </w:r>
      <w:r w:rsidRPr="00FC1088">
        <w:rPr>
          <w:rStyle w:val="fontstyle01"/>
          <w:rFonts w:ascii="Arial" w:eastAsia="MS Mincho" w:hAnsi="Arial" w:cs="Arial"/>
          <w:color w:val="auto"/>
          <w:sz w:val="24"/>
          <w:szCs w:val="24"/>
        </w:rPr>
        <w:t>: Os monitores deverão ser devidamente uniformizados e identificados.</w:t>
      </w:r>
    </w:p>
    <w:p w14:paraId="2673A02E" w14:textId="77777777" w:rsidR="00FC1088" w:rsidRPr="00FC1088" w:rsidRDefault="00FC1088" w:rsidP="00FC1088">
      <w:pPr>
        <w:pStyle w:val="PargrafodaLista"/>
        <w:widowControl w:val="0"/>
        <w:numPr>
          <w:ilvl w:val="0"/>
          <w:numId w:val="11"/>
        </w:numPr>
        <w:tabs>
          <w:tab w:val="left" w:pos="284"/>
        </w:tabs>
        <w:autoSpaceDE w:val="0"/>
        <w:autoSpaceDN w:val="0"/>
        <w:adjustRightInd w:val="0"/>
        <w:spacing w:after="0" w:line="240" w:lineRule="auto"/>
        <w:ind w:left="0" w:firstLine="0"/>
        <w:jc w:val="both"/>
        <w:rPr>
          <w:rStyle w:val="fontstyle01"/>
          <w:rFonts w:ascii="Arial" w:eastAsia="MS Mincho" w:hAnsi="Arial" w:cs="Arial"/>
          <w:color w:val="auto"/>
          <w:sz w:val="24"/>
          <w:szCs w:val="24"/>
        </w:rPr>
      </w:pPr>
      <w:r w:rsidRPr="00FC1088">
        <w:rPr>
          <w:rStyle w:val="fontstyle01"/>
          <w:rFonts w:ascii="Arial" w:eastAsia="MS Mincho" w:hAnsi="Arial" w:cs="Arial"/>
          <w:b/>
          <w:bCs/>
          <w:color w:val="auto"/>
          <w:sz w:val="24"/>
          <w:szCs w:val="24"/>
        </w:rPr>
        <w:t>Manutenção Preventiva</w:t>
      </w:r>
      <w:r w:rsidRPr="00FC1088">
        <w:rPr>
          <w:rStyle w:val="fontstyle01"/>
          <w:rFonts w:ascii="Arial" w:eastAsia="MS Mincho" w:hAnsi="Arial" w:cs="Arial"/>
          <w:color w:val="auto"/>
          <w:sz w:val="24"/>
          <w:szCs w:val="24"/>
        </w:rPr>
        <w:t xml:space="preserve">: A CONTRATADA se responsabilizará pela manutenção preventiva regular para garantir que os brinquedos permaneçam em boas condições de funcionamento e segurança ao longo do tempo. </w:t>
      </w:r>
    </w:p>
    <w:p w14:paraId="3CD4C8AC" w14:textId="77777777" w:rsidR="00FC1088" w:rsidRPr="00FC1088" w:rsidRDefault="00FC1088" w:rsidP="00FC1088">
      <w:pPr>
        <w:pStyle w:val="PargrafodaLista"/>
        <w:numPr>
          <w:ilvl w:val="0"/>
          <w:numId w:val="11"/>
        </w:numPr>
        <w:tabs>
          <w:tab w:val="left" w:pos="284"/>
        </w:tabs>
        <w:spacing w:after="0" w:line="240" w:lineRule="auto"/>
        <w:ind w:left="0" w:firstLine="0"/>
        <w:jc w:val="both"/>
        <w:rPr>
          <w:rStyle w:val="fontstyle01"/>
          <w:rFonts w:ascii="Arial" w:eastAsia="MS Mincho" w:hAnsi="Arial" w:cs="Arial"/>
          <w:color w:val="auto"/>
          <w:sz w:val="24"/>
          <w:szCs w:val="24"/>
        </w:rPr>
      </w:pPr>
      <w:r w:rsidRPr="00FC1088">
        <w:rPr>
          <w:rStyle w:val="fontstyle01"/>
          <w:rFonts w:ascii="Arial" w:eastAsia="MS Mincho" w:hAnsi="Arial" w:cs="Arial"/>
          <w:b/>
          <w:bCs/>
          <w:color w:val="auto"/>
          <w:sz w:val="24"/>
          <w:szCs w:val="24"/>
        </w:rPr>
        <w:t>Da energia para os brinquedos/equipamentos</w:t>
      </w:r>
      <w:r w:rsidRPr="00FC1088">
        <w:rPr>
          <w:rStyle w:val="fontstyle01"/>
          <w:rFonts w:ascii="Arial" w:eastAsia="MS Mincho" w:hAnsi="Arial" w:cs="Arial"/>
          <w:color w:val="auto"/>
          <w:sz w:val="24"/>
          <w:szCs w:val="24"/>
        </w:rPr>
        <w:t>: A prefeitura de Itaúba será responsável pelo fornecimento de energia (provisórias, geradores etc.) necessária para a alimentação dos brinquedos/equipamentos.</w:t>
      </w:r>
    </w:p>
    <w:p w14:paraId="4A233EA8" w14:textId="77777777" w:rsidR="00FC1088" w:rsidRPr="00FC1088" w:rsidRDefault="00FC1088" w:rsidP="00FC1088">
      <w:pPr>
        <w:pStyle w:val="PargrafodaLista"/>
        <w:widowControl w:val="0"/>
        <w:numPr>
          <w:ilvl w:val="0"/>
          <w:numId w:val="11"/>
        </w:numPr>
        <w:tabs>
          <w:tab w:val="left" w:pos="284"/>
        </w:tabs>
        <w:autoSpaceDE w:val="0"/>
        <w:autoSpaceDN w:val="0"/>
        <w:adjustRightInd w:val="0"/>
        <w:spacing w:after="0" w:line="240" w:lineRule="auto"/>
        <w:ind w:left="0" w:firstLine="0"/>
        <w:jc w:val="both"/>
        <w:rPr>
          <w:rStyle w:val="fontstyle01"/>
          <w:rFonts w:ascii="Arial" w:eastAsia="MS Mincho" w:hAnsi="Arial" w:cs="Arial"/>
          <w:color w:val="auto"/>
          <w:sz w:val="24"/>
          <w:szCs w:val="24"/>
        </w:rPr>
      </w:pPr>
      <w:r w:rsidRPr="00FC1088">
        <w:rPr>
          <w:rStyle w:val="fontstyle01"/>
          <w:rFonts w:ascii="Arial" w:eastAsia="MS Mincho" w:hAnsi="Arial" w:cs="Arial"/>
          <w:color w:val="auto"/>
          <w:sz w:val="24"/>
          <w:szCs w:val="24"/>
        </w:rPr>
        <w:t>Em sujeição às normas técnicas, os produtos, estruturas e serviços devem atender aos requisitos mínimos de utilidade, resistência e segurança e atender às normas técnicas aplicáveis ao objeto e divulgadas por órgãos oficiais competentes;</w:t>
      </w:r>
    </w:p>
    <w:p w14:paraId="45279A82" w14:textId="77777777" w:rsidR="00FC1088" w:rsidRPr="00FC1088" w:rsidRDefault="00FC1088" w:rsidP="00FC1088">
      <w:pPr>
        <w:pStyle w:val="PargrafodaLista"/>
        <w:widowControl w:val="0"/>
        <w:numPr>
          <w:ilvl w:val="0"/>
          <w:numId w:val="11"/>
        </w:numPr>
        <w:tabs>
          <w:tab w:val="left" w:pos="284"/>
        </w:tabs>
        <w:autoSpaceDE w:val="0"/>
        <w:autoSpaceDN w:val="0"/>
        <w:adjustRightInd w:val="0"/>
        <w:spacing w:after="0" w:line="240" w:lineRule="auto"/>
        <w:ind w:left="0" w:firstLine="0"/>
        <w:jc w:val="both"/>
        <w:rPr>
          <w:rStyle w:val="fontstyle01"/>
          <w:rFonts w:ascii="Arial" w:eastAsia="MS Mincho" w:hAnsi="Arial" w:cs="Arial"/>
          <w:color w:val="auto"/>
          <w:sz w:val="24"/>
          <w:szCs w:val="24"/>
        </w:rPr>
      </w:pPr>
      <w:r w:rsidRPr="00FC1088">
        <w:rPr>
          <w:rStyle w:val="fontstyle01"/>
          <w:rFonts w:ascii="Arial" w:eastAsia="MS Mincho" w:hAnsi="Arial" w:cs="Arial"/>
          <w:color w:val="auto"/>
          <w:sz w:val="24"/>
          <w:szCs w:val="24"/>
        </w:rPr>
        <w:t>Adequar, por determinação da PREFEITURA, qualquer conduta referente ao fornecimento dos brinquedos, que não esteja sendo procedida de acordo com as Boas Práticas;</w:t>
      </w:r>
    </w:p>
    <w:p w14:paraId="30531311" w14:textId="77777777" w:rsidR="00FC1088" w:rsidRPr="00FC1088" w:rsidRDefault="00FC1088" w:rsidP="00FC1088">
      <w:pPr>
        <w:pStyle w:val="PargrafodaLista"/>
        <w:widowControl w:val="0"/>
        <w:numPr>
          <w:ilvl w:val="0"/>
          <w:numId w:val="11"/>
        </w:numPr>
        <w:tabs>
          <w:tab w:val="left" w:pos="284"/>
        </w:tabs>
        <w:autoSpaceDE w:val="0"/>
        <w:autoSpaceDN w:val="0"/>
        <w:adjustRightInd w:val="0"/>
        <w:spacing w:after="0" w:line="240" w:lineRule="auto"/>
        <w:ind w:left="0" w:firstLine="0"/>
        <w:jc w:val="both"/>
        <w:rPr>
          <w:rFonts w:ascii="Arial" w:hAnsi="Arial" w:cs="Arial"/>
          <w:sz w:val="24"/>
          <w:szCs w:val="24"/>
        </w:rPr>
      </w:pPr>
      <w:r w:rsidRPr="00FC1088">
        <w:rPr>
          <w:rFonts w:ascii="Arial" w:hAnsi="Arial" w:cs="Arial"/>
          <w:sz w:val="24"/>
          <w:szCs w:val="24"/>
        </w:rPr>
        <w:t>Todas as especificações do objeto contidas na proposta, tais como modelo, tipo, fabricante e procedência, vinculam a empresa CONTRATADA.</w:t>
      </w:r>
    </w:p>
    <w:p w14:paraId="7E0F38DB" w14:textId="77777777" w:rsidR="00FC1088" w:rsidRPr="00B95824" w:rsidRDefault="00FC1088" w:rsidP="00B95824">
      <w:pPr>
        <w:pStyle w:val="PargrafodaLista"/>
        <w:numPr>
          <w:ilvl w:val="0"/>
          <w:numId w:val="11"/>
        </w:numPr>
        <w:tabs>
          <w:tab w:val="left" w:pos="284"/>
          <w:tab w:val="left" w:pos="4111"/>
        </w:tabs>
        <w:spacing w:after="0" w:line="240" w:lineRule="auto"/>
        <w:ind w:left="0" w:firstLine="0"/>
        <w:jc w:val="both"/>
        <w:rPr>
          <w:rFonts w:ascii="Arial" w:hAnsi="Arial" w:cs="Arial"/>
          <w:sz w:val="24"/>
          <w:szCs w:val="24"/>
        </w:rPr>
      </w:pPr>
      <w:r w:rsidRPr="00FC1088">
        <w:rPr>
          <w:rFonts w:ascii="Arial" w:hAnsi="Arial" w:cs="Arial"/>
          <w:sz w:val="24"/>
          <w:szCs w:val="24"/>
        </w:rPr>
        <w:t xml:space="preserve">Deverá observar as normas de sustentabilidade acerca do serviço executado, em </w:t>
      </w:r>
      <w:r w:rsidRPr="00B95824">
        <w:rPr>
          <w:rFonts w:ascii="Arial" w:hAnsi="Arial" w:cs="Arial"/>
          <w:sz w:val="24"/>
          <w:szCs w:val="24"/>
        </w:rPr>
        <w:t>especial quanto ao correto destino dos resíduos após a execução dos serviços, a utilização de material elétrico que tenha padrões de economia de energia, dentre outros;</w:t>
      </w:r>
    </w:p>
    <w:p w14:paraId="290526EA" w14:textId="77777777" w:rsidR="00FC1088" w:rsidRPr="00B95824" w:rsidRDefault="00FC1088" w:rsidP="00B95824">
      <w:pPr>
        <w:pStyle w:val="PargrafodaLista"/>
        <w:numPr>
          <w:ilvl w:val="0"/>
          <w:numId w:val="11"/>
        </w:numPr>
        <w:tabs>
          <w:tab w:val="left" w:pos="284"/>
          <w:tab w:val="left" w:pos="4111"/>
        </w:tabs>
        <w:spacing w:after="0" w:line="240" w:lineRule="auto"/>
        <w:ind w:left="0" w:firstLine="0"/>
        <w:jc w:val="both"/>
        <w:rPr>
          <w:rStyle w:val="fontstyle01"/>
          <w:rFonts w:ascii="Arial" w:eastAsia="MS Mincho" w:hAnsi="Arial" w:cs="Arial"/>
          <w:color w:val="auto"/>
          <w:sz w:val="24"/>
          <w:szCs w:val="24"/>
        </w:rPr>
      </w:pPr>
      <w:r w:rsidRPr="00B95824">
        <w:rPr>
          <w:rStyle w:val="fontstyle01"/>
          <w:rFonts w:ascii="Arial" w:eastAsia="MS Mincho" w:hAnsi="Arial" w:cs="Arial"/>
          <w:color w:val="auto"/>
          <w:sz w:val="24"/>
          <w:szCs w:val="24"/>
        </w:rPr>
        <w:t>Nos valores propostos deverão estar inclusos todos os custos operacionais, encargos previdenciários, trabalhistas, tributários, comerciais e quaisquer outros que incidam direta ou indiretamente no fornecimento dos produtos/serviços;</w:t>
      </w:r>
    </w:p>
    <w:p w14:paraId="6AC0E2E9" w14:textId="77777777" w:rsidR="00FC1088" w:rsidRPr="00B95824" w:rsidRDefault="00FC1088" w:rsidP="00B95824">
      <w:pPr>
        <w:tabs>
          <w:tab w:val="left" w:pos="4111"/>
        </w:tabs>
        <w:jc w:val="both"/>
        <w:rPr>
          <w:rFonts w:ascii="Arial" w:hAnsi="Arial" w:cs="Arial"/>
          <w:b/>
          <w:bCs/>
          <w:sz w:val="24"/>
          <w:szCs w:val="24"/>
        </w:rPr>
      </w:pPr>
    </w:p>
    <w:p w14:paraId="5256A058" w14:textId="5AA3F6B0" w:rsidR="00EF55BB" w:rsidRPr="00B95824" w:rsidRDefault="00B95824" w:rsidP="00B95824">
      <w:pPr>
        <w:tabs>
          <w:tab w:val="left" w:pos="4111"/>
        </w:tabs>
        <w:jc w:val="both"/>
        <w:rPr>
          <w:rFonts w:ascii="Arial" w:hAnsi="Arial" w:cs="Arial"/>
          <w:b/>
          <w:bCs/>
          <w:sz w:val="24"/>
          <w:szCs w:val="24"/>
        </w:rPr>
      </w:pPr>
      <w:r w:rsidRPr="00B95824">
        <w:rPr>
          <w:rFonts w:ascii="Arial" w:hAnsi="Arial" w:cs="Arial"/>
          <w:b/>
          <w:bCs/>
          <w:sz w:val="24"/>
          <w:szCs w:val="24"/>
        </w:rPr>
        <w:t xml:space="preserve">Local, </w:t>
      </w:r>
      <w:r w:rsidR="00EF55BB" w:rsidRPr="00B95824">
        <w:rPr>
          <w:rFonts w:ascii="Arial" w:hAnsi="Arial" w:cs="Arial"/>
          <w:b/>
          <w:bCs/>
          <w:sz w:val="24"/>
          <w:szCs w:val="24"/>
        </w:rPr>
        <w:t>Forma</w:t>
      </w:r>
      <w:r w:rsidRPr="00B95824">
        <w:rPr>
          <w:rFonts w:ascii="Arial" w:hAnsi="Arial" w:cs="Arial"/>
          <w:b/>
          <w:bCs/>
          <w:sz w:val="24"/>
          <w:szCs w:val="24"/>
        </w:rPr>
        <w:t xml:space="preserve"> </w:t>
      </w:r>
      <w:r w:rsidR="009E2AF8" w:rsidRPr="00B95824">
        <w:rPr>
          <w:rFonts w:ascii="Arial" w:hAnsi="Arial" w:cs="Arial"/>
          <w:b/>
          <w:bCs/>
          <w:sz w:val="24"/>
          <w:szCs w:val="24"/>
        </w:rPr>
        <w:t>e Prazo de Entrega</w:t>
      </w:r>
      <w:r w:rsidR="00EF55BB" w:rsidRPr="00B95824">
        <w:rPr>
          <w:rFonts w:ascii="Arial" w:hAnsi="Arial" w:cs="Arial"/>
          <w:b/>
          <w:bCs/>
          <w:sz w:val="24"/>
          <w:szCs w:val="24"/>
        </w:rPr>
        <w:t xml:space="preserve"> </w:t>
      </w:r>
    </w:p>
    <w:p w14:paraId="60522576" w14:textId="631B0C02" w:rsidR="00EF55BB" w:rsidRPr="00B95824" w:rsidRDefault="00EF55BB" w:rsidP="00B95824">
      <w:pPr>
        <w:tabs>
          <w:tab w:val="left" w:pos="4111"/>
        </w:tabs>
        <w:autoSpaceDE w:val="0"/>
        <w:autoSpaceDN w:val="0"/>
        <w:adjustRightInd w:val="0"/>
        <w:jc w:val="both"/>
        <w:rPr>
          <w:rFonts w:ascii="Arial" w:hAnsi="Arial" w:cs="Arial"/>
          <w:sz w:val="24"/>
          <w:szCs w:val="24"/>
        </w:rPr>
      </w:pPr>
    </w:p>
    <w:p w14:paraId="207BC13E" w14:textId="14AC13EE" w:rsidR="00B95824" w:rsidRPr="00B95824" w:rsidRDefault="00B95824" w:rsidP="00B95824">
      <w:pPr>
        <w:widowControl w:val="0"/>
        <w:tabs>
          <w:tab w:val="left" w:pos="4111"/>
        </w:tabs>
        <w:autoSpaceDE w:val="0"/>
        <w:autoSpaceDN w:val="0"/>
        <w:adjustRightInd w:val="0"/>
        <w:jc w:val="both"/>
        <w:rPr>
          <w:rFonts w:ascii="Arial" w:hAnsi="Arial" w:cs="Arial"/>
          <w:sz w:val="24"/>
          <w:szCs w:val="24"/>
        </w:rPr>
      </w:pPr>
      <w:r>
        <w:rPr>
          <w:rFonts w:ascii="Arial" w:hAnsi="Arial" w:cs="Arial"/>
          <w:sz w:val="24"/>
          <w:szCs w:val="24"/>
        </w:rPr>
        <w:t>8</w:t>
      </w:r>
      <w:r w:rsidRPr="00B95824">
        <w:rPr>
          <w:rFonts w:ascii="Arial" w:hAnsi="Arial" w:cs="Arial"/>
          <w:sz w:val="24"/>
          <w:szCs w:val="24"/>
        </w:rPr>
        <w:t>.2. Os brinquedos solicitados deverão ser entregues nos locais dos eventos a serem realizados por cada secretaria no perímetro urbano do município de Itaúba/MT, observando o prazo determinado pela PREFEITURA, sendo que as despesas de seguro, taxas, pedágios, frete ou transporte dos produtos serão por conta da Detentora do Registro de Preços.</w:t>
      </w:r>
    </w:p>
    <w:p w14:paraId="46B12EC8" w14:textId="77777777" w:rsidR="00B95824" w:rsidRPr="00B95824" w:rsidRDefault="00B95824" w:rsidP="00B95824">
      <w:pPr>
        <w:widowControl w:val="0"/>
        <w:tabs>
          <w:tab w:val="left" w:pos="4111"/>
        </w:tabs>
        <w:autoSpaceDE w:val="0"/>
        <w:autoSpaceDN w:val="0"/>
        <w:adjustRightInd w:val="0"/>
        <w:jc w:val="both"/>
        <w:rPr>
          <w:rFonts w:ascii="Arial" w:hAnsi="Arial" w:cs="Arial"/>
          <w:sz w:val="24"/>
          <w:szCs w:val="24"/>
        </w:rPr>
      </w:pPr>
    </w:p>
    <w:p w14:paraId="165C7E88" w14:textId="4FD3A160" w:rsidR="00B95824" w:rsidRPr="00B95824" w:rsidRDefault="00B95824" w:rsidP="00B95824">
      <w:pPr>
        <w:widowControl w:val="0"/>
        <w:tabs>
          <w:tab w:val="left" w:pos="4111"/>
        </w:tabs>
        <w:autoSpaceDE w:val="0"/>
        <w:autoSpaceDN w:val="0"/>
        <w:adjustRightInd w:val="0"/>
        <w:jc w:val="both"/>
        <w:rPr>
          <w:rFonts w:ascii="Arial" w:hAnsi="Arial" w:cs="Arial"/>
          <w:sz w:val="24"/>
          <w:szCs w:val="24"/>
        </w:rPr>
      </w:pPr>
      <w:r>
        <w:rPr>
          <w:rFonts w:ascii="Arial" w:hAnsi="Arial" w:cs="Arial"/>
          <w:sz w:val="24"/>
          <w:szCs w:val="24"/>
        </w:rPr>
        <w:t>8</w:t>
      </w:r>
      <w:r w:rsidRPr="00B95824">
        <w:rPr>
          <w:rFonts w:ascii="Arial" w:hAnsi="Arial" w:cs="Arial"/>
          <w:sz w:val="24"/>
          <w:szCs w:val="24"/>
        </w:rPr>
        <w:t xml:space="preserve">.3. Os locais bem como endereços para instalação, montagem e desmontagem dos brinquedos limitam-se ao perímetro urbano da cidade de Itaúba/MT e serão definidos e informados à </w:t>
      </w:r>
      <w:r>
        <w:rPr>
          <w:rFonts w:ascii="Arial" w:hAnsi="Arial" w:cs="Arial"/>
          <w:sz w:val="24"/>
          <w:szCs w:val="24"/>
        </w:rPr>
        <w:t xml:space="preserve">Detentora do Registro de Preços </w:t>
      </w:r>
      <w:r w:rsidRPr="00B95824">
        <w:rPr>
          <w:rFonts w:ascii="Arial" w:hAnsi="Arial" w:cs="Arial"/>
          <w:sz w:val="24"/>
          <w:szCs w:val="24"/>
        </w:rPr>
        <w:t>posteriormente junto com a solicitação de serviço.</w:t>
      </w:r>
      <w:r w:rsidRPr="00B95824">
        <w:rPr>
          <w:rFonts w:ascii="Arial" w:hAnsi="Arial" w:cs="Arial"/>
          <w:sz w:val="24"/>
          <w:szCs w:val="24"/>
        </w:rPr>
        <w:tab/>
      </w:r>
    </w:p>
    <w:p w14:paraId="756EF302" w14:textId="77777777" w:rsidR="00B95824" w:rsidRPr="00B95824" w:rsidRDefault="00B95824" w:rsidP="00B95824">
      <w:pPr>
        <w:widowControl w:val="0"/>
        <w:tabs>
          <w:tab w:val="left" w:pos="4111"/>
        </w:tabs>
        <w:autoSpaceDE w:val="0"/>
        <w:autoSpaceDN w:val="0"/>
        <w:adjustRightInd w:val="0"/>
        <w:jc w:val="both"/>
        <w:rPr>
          <w:rFonts w:ascii="Arial" w:hAnsi="Arial" w:cs="Arial"/>
          <w:sz w:val="24"/>
          <w:szCs w:val="24"/>
        </w:rPr>
      </w:pPr>
    </w:p>
    <w:p w14:paraId="3C6D7822" w14:textId="0703ED86" w:rsidR="00B95824" w:rsidRPr="00B95824" w:rsidRDefault="00B95824" w:rsidP="00B95824">
      <w:pPr>
        <w:widowControl w:val="0"/>
        <w:tabs>
          <w:tab w:val="left" w:pos="4111"/>
        </w:tabs>
        <w:autoSpaceDE w:val="0"/>
        <w:autoSpaceDN w:val="0"/>
        <w:adjustRightInd w:val="0"/>
        <w:jc w:val="both"/>
        <w:rPr>
          <w:rFonts w:ascii="Arial" w:hAnsi="Arial" w:cs="Arial"/>
          <w:sz w:val="24"/>
          <w:szCs w:val="24"/>
        </w:rPr>
      </w:pPr>
      <w:r>
        <w:rPr>
          <w:rFonts w:ascii="Arial" w:hAnsi="Arial" w:cs="Arial"/>
          <w:sz w:val="24"/>
          <w:szCs w:val="24"/>
        </w:rPr>
        <w:lastRenderedPageBreak/>
        <w:t>8</w:t>
      </w:r>
      <w:r w:rsidRPr="00B95824">
        <w:rPr>
          <w:rFonts w:ascii="Arial" w:hAnsi="Arial" w:cs="Arial"/>
          <w:sz w:val="24"/>
          <w:szCs w:val="24"/>
        </w:rPr>
        <w:t>.4. A empresa Detentora do Registro de Preços ficará responsável pelo custo de Transporte (entrega/retirada), montagens e desmontagens das estruturas dos brinquedos contidos n</w:t>
      </w:r>
      <w:r>
        <w:rPr>
          <w:rFonts w:ascii="Arial" w:hAnsi="Arial" w:cs="Arial"/>
          <w:sz w:val="24"/>
          <w:szCs w:val="24"/>
        </w:rPr>
        <w:t xml:space="preserve">a Ata de Registro de Preços </w:t>
      </w:r>
      <w:r w:rsidRPr="00B95824">
        <w:rPr>
          <w:rFonts w:ascii="Arial" w:hAnsi="Arial" w:cs="Arial"/>
          <w:sz w:val="24"/>
          <w:szCs w:val="24"/>
        </w:rPr>
        <w:t>nos locais solicitados pelas Secretarias Demandantes.</w:t>
      </w:r>
    </w:p>
    <w:p w14:paraId="4EA6731D" w14:textId="77777777" w:rsidR="00B95824" w:rsidRPr="00B95824" w:rsidRDefault="00B95824" w:rsidP="00B95824">
      <w:pPr>
        <w:widowControl w:val="0"/>
        <w:tabs>
          <w:tab w:val="left" w:pos="4044"/>
          <w:tab w:val="left" w:pos="4111"/>
        </w:tabs>
        <w:autoSpaceDE w:val="0"/>
        <w:autoSpaceDN w:val="0"/>
        <w:adjustRightInd w:val="0"/>
        <w:jc w:val="both"/>
        <w:rPr>
          <w:rFonts w:ascii="Arial" w:hAnsi="Arial" w:cs="Arial"/>
          <w:sz w:val="24"/>
          <w:szCs w:val="24"/>
        </w:rPr>
      </w:pPr>
    </w:p>
    <w:p w14:paraId="629AF34E" w14:textId="0DA5999F" w:rsidR="00B95824" w:rsidRPr="00B95824" w:rsidRDefault="00B95824" w:rsidP="00B95824">
      <w:pPr>
        <w:tabs>
          <w:tab w:val="left" w:pos="4111"/>
        </w:tabs>
        <w:autoSpaceDE w:val="0"/>
        <w:autoSpaceDN w:val="0"/>
        <w:adjustRightInd w:val="0"/>
        <w:jc w:val="both"/>
        <w:rPr>
          <w:rFonts w:ascii="Arial" w:hAnsi="Arial" w:cs="Arial"/>
          <w:color w:val="000000"/>
          <w:sz w:val="24"/>
          <w:szCs w:val="24"/>
        </w:rPr>
      </w:pPr>
      <w:r>
        <w:rPr>
          <w:rFonts w:ascii="Arial" w:hAnsi="Arial" w:cs="Arial"/>
          <w:color w:val="000000"/>
          <w:sz w:val="24"/>
          <w:szCs w:val="24"/>
        </w:rPr>
        <w:t>8</w:t>
      </w:r>
      <w:r w:rsidRPr="00B95824">
        <w:rPr>
          <w:rFonts w:ascii="Arial" w:hAnsi="Arial" w:cs="Arial"/>
          <w:color w:val="000000"/>
          <w:sz w:val="24"/>
          <w:szCs w:val="24"/>
        </w:rPr>
        <w:t xml:space="preserve">.5. Os brinquedos para os eventos deverão ser entregues de forma PARCELADA conforme as demandas e necessidade de cada secretaria e solicitação do departamento de Compras da PREFEITURA, </w:t>
      </w:r>
      <w:r w:rsidRPr="00B95824">
        <w:rPr>
          <w:rFonts w:ascii="Arial" w:hAnsi="Arial" w:cs="Arial"/>
          <w:b/>
          <w:bCs/>
          <w:color w:val="000000"/>
          <w:sz w:val="24"/>
          <w:szCs w:val="24"/>
          <w:u w:val="single"/>
        </w:rPr>
        <w:t>sem limites de quantidades mínima ou máxima para realização dos pedidos</w:t>
      </w:r>
      <w:r w:rsidRPr="00B95824">
        <w:rPr>
          <w:rFonts w:ascii="Arial" w:hAnsi="Arial" w:cs="Arial"/>
          <w:color w:val="000000"/>
          <w:sz w:val="24"/>
          <w:szCs w:val="24"/>
        </w:rPr>
        <w:t>.</w:t>
      </w:r>
    </w:p>
    <w:p w14:paraId="6D74D405" w14:textId="77777777" w:rsidR="00B95824" w:rsidRPr="00B95824" w:rsidRDefault="00B95824" w:rsidP="00B95824">
      <w:pPr>
        <w:tabs>
          <w:tab w:val="left" w:pos="4111"/>
        </w:tabs>
        <w:autoSpaceDE w:val="0"/>
        <w:autoSpaceDN w:val="0"/>
        <w:adjustRightInd w:val="0"/>
        <w:jc w:val="both"/>
        <w:rPr>
          <w:rFonts w:ascii="Arial" w:hAnsi="Arial" w:cs="Arial"/>
          <w:sz w:val="24"/>
          <w:szCs w:val="24"/>
        </w:rPr>
      </w:pPr>
    </w:p>
    <w:p w14:paraId="35F6B81B" w14:textId="3D2F8884" w:rsidR="00B95824" w:rsidRPr="00B95824" w:rsidRDefault="00B95824" w:rsidP="00B95824">
      <w:pPr>
        <w:tabs>
          <w:tab w:val="left" w:pos="4111"/>
        </w:tabs>
        <w:autoSpaceDE w:val="0"/>
        <w:autoSpaceDN w:val="0"/>
        <w:adjustRightInd w:val="0"/>
        <w:jc w:val="both"/>
        <w:rPr>
          <w:rFonts w:ascii="Arial" w:hAnsi="Arial" w:cs="Arial"/>
          <w:sz w:val="24"/>
          <w:szCs w:val="24"/>
        </w:rPr>
      </w:pPr>
      <w:r>
        <w:rPr>
          <w:rFonts w:ascii="Arial" w:hAnsi="Arial" w:cs="Arial"/>
          <w:sz w:val="24"/>
          <w:szCs w:val="24"/>
        </w:rPr>
        <w:t>8</w:t>
      </w:r>
      <w:r w:rsidRPr="00B95824">
        <w:rPr>
          <w:rFonts w:ascii="Arial" w:hAnsi="Arial" w:cs="Arial"/>
          <w:sz w:val="24"/>
          <w:szCs w:val="24"/>
        </w:rPr>
        <w:t>.6. A Prefeitura Municipal de Itaúba/MT, através da secretaria demandante e/ou departamento de compras deverá comunicar a empresa Detentora do Registro de Preços com no mínimo</w:t>
      </w:r>
      <w:r>
        <w:rPr>
          <w:rFonts w:ascii="Arial" w:hAnsi="Arial" w:cs="Arial"/>
          <w:sz w:val="24"/>
          <w:szCs w:val="24"/>
        </w:rPr>
        <w:t xml:space="preserve"> ___ (___) </w:t>
      </w:r>
      <w:r w:rsidRPr="00B95824">
        <w:rPr>
          <w:rFonts w:ascii="Arial" w:hAnsi="Arial" w:cs="Arial"/>
          <w:b/>
          <w:bCs/>
          <w:sz w:val="24"/>
          <w:szCs w:val="24"/>
        </w:rPr>
        <w:t>dias</w:t>
      </w:r>
      <w:r w:rsidRPr="00B95824">
        <w:rPr>
          <w:rFonts w:ascii="Arial" w:hAnsi="Arial" w:cs="Arial"/>
          <w:sz w:val="24"/>
          <w:szCs w:val="24"/>
        </w:rPr>
        <w:t xml:space="preserve"> de antecedência os locais, data e horário onde serão executados os serviços do objeto dest</w:t>
      </w:r>
      <w:r>
        <w:rPr>
          <w:rFonts w:ascii="Arial" w:hAnsi="Arial" w:cs="Arial"/>
          <w:sz w:val="24"/>
          <w:szCs w:val="24"/>
        </w:rPr>
        <w:t>a Ata de Registro de Preços</w:t>
      </w:r>
      <w:r w:rsidRPr="00B95824">
        <w:rPr>
          <w:rFonts w:ascii="Arial" w:hAnsi="Arial" w:cs="Arial"/>
          <w:sz w:val="24"/>
          <w:szCs w:val="24"/>
        </w:rPr>
        <w:t>;</w:t>
      </w:r>
    </w:p>
    <w:p w14:paraId="5501BA0D" w14:textId="77777777" w:rsidR="00B95824" w:rsidRPr="00B95824" w:rsidRDefault="00B95824" w:rsidP="00B95824">
      <w:pPr>
        <w:tabs>
          <w:tab w:val="left" w:pos="4111"/>
        </w:tabs>
        <w:autoSpaceDE w:val="0"/>
        <w:autoSpaceDN w:val="0"/>
        <w:adjustRightInd w:val="0"/>
        <w:jc w:val="both"/>
        <w:rPr>
          <w:rFonts w:ascii="Arial" w:hAnsi="Arial" w:cs="Arial"/>
          <w:color w:val="000000"/>
          <w:sz w:val="24"/>
          <w:szCs w:val="24"/>
        </w:rPr>
      </w:pPr>
    </w:p>
    <w:p w14:paraId="3E4B612F" w14:textId="67692522" w:rsidR="00B95824" w:rsidRPr="00B95824" w:rsidRDefault="00B95824" w:rsidP="00B95824">
      <w:pPr>
        <w:tabs>
          <w:tab w:val="left" w:pos="4111"/>
        </w:tabs>
        <w:jc w:val="both"/>
        <w:rPr>
          <w:rFonts w:ascii="Arial" w:hAnsi="Arial" w:cs="Arial"/>
          <w:sz w:val="24"/>
          <w:szCs w:val="24"/>
        </w:rPr>
      </w:pPr>
      <w:r>
        <w:rPr>
          <w:rFonts w:ascii="Arial" w:hAnsi="Arial" w:cs="Arial"/>
          <w:sz w:val="24"/>
          <w:szCs w:val="24"/>
        </w:rPr>
        <w:t>8</w:t>
      </w:r>
      <w:r w:rsidRPr="00B95824">
        <w:rPr>
          <w:rFonts w:ascii="Arial" w:hAnsi="Arial" w:cs="Arial"/>
          <w:sz w:val="24"/>
          <w:szCs w:val="24"/>
        </w:rPr>
        <w:t>.7. A empresa Detentora do Registro de Preços responsabilizar-se-á por todas as providências para que todos os brinquedos contratados para os eventos a serem realizados pelas secretarias demandantes, estejam disponíveis e devidamente montados (instalados) no município de Itaúba/MT, improrrogavelmente, no local, data e horário previamente estabelecido pela PREFEITURA.</w:t>
      </w:r>
    </w:p>
    <w:p w14:paraId="6CDC2775" w14:textId="77777777" w:rsidR="00B95824" w:rsidRPr="00B95824" w:rsidRDefault="00B95824" w:rsidP="00B95824">
      <w:pPr>
        <w:tabs>
          <w:tab w:val="left" w:pos="4111"/>
        </w:tabs>
        <w:jc w:val="both"/>
        <w:rPr>
          <w:rFonts w:ascii="Arial" w:hAnsi="Arial" w:cs="Arial"/>
          <w:sz w:val="24"/>
          <w:szCs w:val="24"/>
        </w:rPr>
      </w:pPr>
    </w:p>
    <w:p w14:paraId="54E2961C" w14:textId="4B80BEE3" w:rsidR="00B95824" w:rsidRPr="00B95824" w:rsidRDefault="00B95824" w:rsidP="00B95824">
      <w:pPr>
        <w:tabs>
          <w:tab w:val="left" w:pos="4111"/>
        </w:tabs>
        <w:jc w:val="both"/>
        <w:rPr>
          <w:rFonts w:ascii="Arial" w:hAnsi="Arial" w:cs="Arial"/>
          <w:color w:val="000000"/>
          <w:sz w:val="24"/>
          <w:szCs w:val="24"/>
        </w:rPr>
      </w:pPr>
      <w:r>
        <w:rPr>
          <w:rFonts w:ascii="Arial" w:hAnsi="Arial" w:cs="Arial"/>
          <w:sz w:val="24"/>
          <w:szCs w:val="24"/>
        </w:rPr>
        <w:t>8</w:t>
      </w:r>
      <w:r w:rsidRPr="00B95824">
        <w:rPr>
          <w:rFonts w:ascii="Arial" w:hAnsi="Arial" w:cs="Arial"/>
          <w:sz w:val="24"/>
          <w:szCs w:val="24"/>
        </w:rPr>
        <w:t>.8. O horário de entrega e retirada dos produtos</w:t>
      </w:r>
      <w:r w:rsidRPr="00B95824">
        <w:rPr>
          <w:rFonts w:ascii="Arial" w:hAnsi="Arial" w:cs="Arial"/>
          <w:color w:val="000000"/>
          <w:sz w:val="24"/>
          <w:szCs w:val="24"/>
        </w:rPr>
        <w:t xml:space="preserve"> contidos nest</w:t>
      </w:r>
      <w:r>
        <w:rPr>
          <w:rFonts w:ascii="Arial" w:hAnsi="Arial" w:cs="Arial"/>
          <w:color w:val="000000"/>
          <w:sz w:val="24"/>
          <w:szCs w:val="24"/>
        </w:rPr>
        <w:t xml:space="preserve">a Ata de Registro de Preços </w:t>
      </w:r>
      <w:r w:rsidRPr="00B95824">
        <w:rPr>
          <w:rFonts w:ascii="Arial" w:hAnsi="Arial" w:cs="Arial"/>
          <w:color w:val="000000"/>
          <w:sz w:val="24"/>
          <w:szCs w:val="24"/>
        </w:rPr>
        <w:t>será feito por meio de agendamento por cada Secretaria Municipal demandante ou pelo Departamento de Compras da Prefeitura.</w:t>
      </w:r>
    </w:p>
    <w:p w14:paraId="13A58B83" w14:textId="77777777" w:rsidR="00B95824" w:rsidRPr="00B95824" w:rsidRDefault="00B95824" w:rsidP="00B95824">
      <w:pPr>
        <w:widowControl w:val="0"/>
        <w:tabs>
          <w:tab w:val="left" w:pos="4111"/>
        </w:tabs>
        <w:autoSpaceDE w:val="0"/>
        <w:autoSpaceDN w:val="0"/>
        <w:adjustRightInd w:val="0"/>
        <w:jc w:val="both"/>
        <w:rPr>
          <w:rFonts w:ascii="Arial" w:hAnsi="Arial" w:cs="Arial"/>
          <w:sz w:val="24"/>
          <w:szCs w:val="24"/>
        </w:rPr>
      </w:pPr>
    </w:p>
    <w:p w14:paraId="50E5E42D" w14:textId="061DD9A2" w:rsidR="00B95824" w:rsidRPr="00B95824" w:rsidRDefault="00B95824" w:rsidP="00B95824">
      <w:pPr>
        <w:tabs>
          <w:tab w:val="left" w:pos="4111"/>
        </w:tabs>
        <w:jc w:val="both"/>
        <w:rPr>
          <w:rFonts w:ascii="Arial" w:hAnsi="Arial" w:cs="Arial"/>
          <w:b/>
          <w:bCs/>
          <w:color w:val="000000"/>
          <w:sz w:val="24"/>
          <w:szCs w:val="24"/>
        </w:rPr>
      </w:pPr>
      <w:r>
        <w:rPr>
          <w:rFonts w:ascii="Arial" w:hAnsi="Arial" w:cs="Arial"/>
          <w:sz w:val="24"/>
          <w:szCs w:val="24"/>
        </w:rPr>
        <w:t>8</w:t>
      </w:r>
      <w:r w:rsidRPr="00B95824">
        <w:rPr>
          <w:rFonts w:ascii="Arial" w:hAnsi="Arial" w:cs="Arial"/>
          <w:sz w:val="24"/>
          <w:szCs w:val="24"/>
        </w:rPr>
        <w:t>.9. A empresa Detentora do Registro de</w:t>
      </w:r>
      <w:r w:rsidRPr="00B95824">
        <w:rPr>
          <w:rFonts w:ascii="Arial" w:hAnsi="Arial" w:cs="Arial"/>
          <w:color w:val="000000"/>
          <w:sz w:val="24"/>
          <w:szCs w:val="24"/>
        </w:rPr>
        <w:t xml:space="preserve"> Preços deverá iniciar a execução de cada etapa dos serviços ou entrega dos brinquedos, a partir da solicitação da secretaria/setor solicitante no prazo máximo em </w:t>
      </w:r>
      <w:r w:rsidRPr="00B95824">
        <w:rPr>
          <w:rFonts w:ascii="Arial" w:hAnsi="Arial" w:cs="Arial"/>
          <w:b/>
          <w:bCs/>
          <w:color w:val="000000"/>
          <w:sz w:val="24"/>
          <w:szCs w:val="24"/>
        </w:rPr>
        <w:t>24 horas ou em caso de urgência/emergência no ato da solicitação.</w:t>
      </w:r>
    </w:p>
    <w:p w14:paraId="1E6F660C" w14:textId="77777777" w:rsidR="00B95824" w:rsidRPr="00B95824" w:rsidRDefault="00B95824" w:rsidP="00B95824">
      <w:pPr>
        <w:tabs>
          <w:tab w:val="left" w:pos="4111"/>
        </w:tabs>
        <w:jc w:val="both"/>
        <w:rPr>
          <w:rFonts w:ascii="Arial" w:hAnsi="Arial" w:cs="Arial"/>
          <w:sz w:val="24"/>
          <w:szCs w:val="24"/>
        </w:rPr>
      </w:pPr>
    </w:p>
    <w:p w14:paraId="32AA89B7" w14:textId="7BDC34FB" w:rsidR="00B95824" w:rsidRPr="00B95824" w:rsidRDefault="00B95824" w:rsidP="00B95824">
      <w:pPr>
        <w:tabs>
          <w:tab w:val="left" w:pos="4111"/>
        </w:tabs>
        <w:jc w:val="both"/>
        <w:rPr>
          <w:rFonts w:ascii="Arial" w:hAnsi="Arial" w:cs="Arial"/>
          <w:sz w:val="24"/>
          <w:szCs w:val="24"/>
        </w:rPr>
      </w:pPr>
      <w:r>
        <w:rPr>
          <w:rFonts w:ascii="Arial" w:hAnsi="Arial" w:cs="Arial"/>
          <w:sz w:val="24"/>
          <w:szCs w:val="24"/>
        </w:rPr>
        <w:t>8</w:t>
      </w:r>
      <w:r w:rsidRPr="00B95824">
        <w:rPr>
          <w:rFonts w:ascii="Arial" w:hAnsi="Arial" w:cs="Arial"/>
          <w:sz w:val="24"/>
          <w:szCs w:val="24"/>
        </w:rPr>
        <w:t>.10. Os brinquedos deverão ser fornecidos com todo material necessário para a realização do evento indicado pelas secretarias demandantes e deverão estar disponíveis com, no mínimo,</w:t>
      </w:r>
      <w:r>
        <w:rPr>
          <w:rFonts w:ascii="Arial" w:hAnsi="Arial" w:cs="Arial"/>
          <w:sz w:val="24"/>
          <w:szCs w:val="24"/>
        </w:rPr>
        <w:t xml:space="preserve"> ___ (___) </w:t>
      </w:r>
      <w:r w:rsidRPr="00B95824">
        <w:rPr>
          <w:rFonts w:ascii="Arial" w:hAnsi="Arial" w:cs="Arial"/>
          <w:b/>
          <w:bCs/>
          <w:sz w:val="24"/>
          <w:szCs w:val="24"/>
        </w:rPr>
        <w:t>hora</w:t>
      </w:r>
      <w:r w:rsidRPr="00B95824">
        <w:rPr>
          <w:rFonts w:ascii="Arial" w:hAnsi="Arial" w:cs="Arial"/>
          <w:sz w:val="24"/>
          <w:szCs w:val="24"/>
        </w:rPr>
        <w:t xml:space="preserve"> de antecedência do início do evento, conforme especificado para o local, data e horário.</w:t>
      </w:r>
    </w:p>
    <w:p w14:paraId="53720387" w14:textId="77777777" w:rsidR="00B95824" w:rsidRPr="00B95824" w:rsidRDefault="00B95824" w:rsidP="00B95824">
      <w:pPr>
        <w:widowControl w:val="0"/>
        <w:tabs>
          <w:tab w:val="left" w:pos="4111"/>
        </w:tabs>
        <w:autoSpaceDE w:val="0"/>
        <w:autoSpaceDN w:val="0"/>
        <w:adjustRightInd w:val="0"/>
        <w:jc w:val="both"/>
        <w:rPr>
          <w:rFonts w:ascii="Arial" w:hAnsi="Arial" w:cs="Arial"/>
          <w:sz w:val="24"/>
          <w:szCs w:val="24"/>
        </w:rPr>
      </w:pPr>
    </w:p>
    <w:p w14:paraId="57FE27E9" w14:textId="1F6015EB" w:rsidR="00B95824" w:rsidRPr="00B95824" w:rsidRDefault="00B95824" w:rsidP="00B95824">
      <w:pPr>
        <w:tabs>
          <w:tab w:val="left" w:pos="4111"/>
        </w:tabs>
        <w:autoSpaceDE w:val="0"/>
        <w:autoSpaceDN w:val="0"/>
        <w:adjustRightInd w:val="0"/>
        <w:jc w:val="both"/>
        <w:rPr>
          <w:rFonts w:ascii="Arial" w:hAnsi="Arial" w:cs="Arial"/>
          <w:color w:val="000000"/>
          <w:sz w:val="24"/>
          <w:szCs w:val="24"/>
        </w:rPr>
      </w:pPr>
      <w:r>
        <w:rPr>
          <w:rFonts w:ascii="Arial" w:hAnsi="Arial" w:cs="Arial"/>
          <w:color w:val="000000"/>
          <w:sz w:val="24"/>
          <w:szCs w:val="24"/>
        </w:rPr>
        <w:t>8</w:t>
      </w:r>
      <w:r w:rsidRPr="00B95824">
        <w:rPr>
          <w:rFonts w:ascii="Arial" w:hAnsi="Arial" w:cs="Arial"/>
          <w:color w:val="000000"/>
          <w:sz w:val="24"/>
          <w:szCs w:val="24"/>
        </w:rPr>
        <w:t>.11. A empresa Detentora do Registro de Preços deverá substituir os brinquedos danificados em razão de transporte, descarga ou outra situação que não possa ser imputada à Administração.</w:t>
      </w:r>
    </w:p>
    <w:p w14:paraId="4C4DF5A1" w14:textId="77777777" w:rsidR="00B95824" w:rsidRPr="00B95824" w:rsidRDefault="00B95824" w:rsidP="00B95824">
      <w:pPr>
        <w:tabs>
          <w:tab w:val="left" w:pos="4111"/>
        </w:tabs>
        <w:autoSpaceDE w:val="0"/>
        <w:autoSpaceDN w:val="0"/>
        <w:adjustRightInd w:val="0"/>
        <w:jc w:val="both"/>
        <w:rPr>
          <w:rFonts w:ascii="Arial" w:hAnsi="Arial" w:cs="Arial"/>
          <w:color w:val="000000"/>
          <w:sz w:val="24"/>
          <w:szCs w:val="24"/>
        </w:rPr>
      </w:pPr>
    </w:p>
    <w:p w14:paraId="65D4EF1D" w14:textId="319FE201" w:rsidR="00B95824" w:rsidRPr="00B95824" w:rsidRDefault="00B95824" w:rsidP="00B95824">
      <w:pPr>
        <w:tabs>
          <w:tab w:val="left" w:pos="4111"/>
        </w:tabs>
        <w:autoSpaceDE w:val="0"/>
        <w:autoSpaceDN w:val="0"/>
        <w:adjustRightInd w:val="0"/>
        <w:jc w:val="both"/>
        <w:rPr>
          <w:rFonts w:ascii="Arial" w:hAnsi="Arial" w:cs="Arial"/>
          <w:color w:val="000000"/>
          <w:sz w:val="24"/>
          <w:szCs w:val="24"/>
        </w:rPr>
      </w:pPr>
      <w:r>
        <w:rPr>
          <w:rFonts w:ascii="Arial" w:hAnsi="Arial" w:cs="Arial"/>
          <w:color w:val="000000"/>
          <w:sz w:val="24"/>
          <w:szCs w:val="24"/>
        </w:rPr>
        <w:t>8</w:t>
      </w:r>
      <w:r w:rsidRPr="00B95824">
        <w:rPr>
          <w:rFonts w:ascii="Arial" w:hAnsi="Arial" w:cs="Arial"/>
          <w:color w:val="000000"/>
          <w:sz w:val="24"/>
          <w:szCs w:val="24"/>
        </w:rPr>
        <w:t>.12. A empresa Detentora do Registro de Preços deverá providenciar a desmontagem e o transporte de todos os brinquedos em até</w:t>
      </w:r>
      <w:r>
        <w:rPr>
          <w:rFonts w:ascii="Arial" w:hAnsi="Arial" w:cs="Arial"/>
          <w:color w:val="000000"/>
          <w:sz w:val="24"/>
          <w:szCs w:val="24"/>
        </w:rPr>
        <w:t xml:space="preserve"> ___ (___) </w:t>
      </w:r>
      <w:r w:rsidRPr="00B95824">
        <w:rPr>
          <w:rFonts w:ascii="Arial" w:hAnsi="Arial" w:cs="Arial"/>
          <w:b/>
          <w:bCs/>
          <w:color w:val="000000"/>
          <w:sz w:val="24"/>
          <w:szCs w:val="24"/>
        </w:rPr>
        <w:t>dias úteis</w:t>
      </w:r>
      <w:r w:rsidRPr="00B95824">
        <w:rPr>
          <w:rFonts w:ascii="Arial" w:hAnsi="Arial" w:cs="Arial"/>
          <w:color w:val="000000"/>
          <w:sz w:val="24"/>
          <w:szCs w:val="24"/>
        </w:rPr>
        <w:t xml:space="preserve"> após o término do evento.</w:t>
      </w:r>
    </w:p>
    <w:p w14:paraId="34E60C45" w14:textId="77777777" w:rsidR="00B95824" w:rsidRPr="00B95824" w:rsidRDefault="00B95824" w:rsidP="00B95824">
      <w:pPr>
        <w:widowControl w:val="0"/>
        <w:tabs>
          <w:tab w:val="left" w:pos="4111"/>
        </w:tabs>
        <w:autoSpaceDE w:val="0"/>
        <w:autoSpaceDN w:val="0"/>
        <w:adjustRightInd w:val="0"/>
        <w:jc w:val="both"/>
        <w:rPr>
          <w:rFonts w:ascii="Arial" w:hAnsi="Arial" w:cs="Arial"/>
          <w:sz w:val="24"/>
          <w:szCs w:val="24"/>
        </w:rPr>
      </w:pPr>
    </w:p>
    <w:p w14:paraId="787179A5" w14:textId="7A0ADBC0" w:rsidR="00B95824" w:rsidRPr="00B95824" w:rsidRDefault="00B95824" w:rsidP="00B95824">
      <w:pPr>
        <w:widowControl w:val="0"/>
        <w:tabs>
          <w:tab w:val="left" w:pos="4111"/>
        </w:tabs>
        <w:autoSpaceDE w:val="0"/>
        <w:autoSpaceDN w:val="0"/>
        <w:adjustRightInd w:val="0"/>
        <w:jc w:val="both"/>
        <w:rPr>
          <w:rFonts w:ascii="Arial" w:hAnsi="Arial" w:cs="Arial"/>
          <w:sz w:val="24"/>
          <w:szCs w:val="24"/>
        </w:rPr>
      </w:pPr>
      <w:r>
        <w:rPr>
          <w:rFonts w:ascii="Arial" w:hAnsi="Arial" w:cs="Arial"/>
          <w:sz w:val="24"/>
          <w:szCs w:val="24"/>
        </w:rPr>
        <w:t>8</w:t>
      </w:r>
      <w:r w:rsidRPr="00B95824">
        <w:rPr>
          <w:rFonts w:ascii="Arial" w:hAnsi="Arial" w:cs="Arial"/>
          <w:sz w:val="24"/>
          <w:szCs w:val="24"/>
        </w:rPr>
        <w:t xml:space="preserve">.13. As autorizações de fornecimento e/ou requisições serão expedidas pelo Departamento de Compras da Prefeitura e serão remetidas por quaisquer meios de </w:t>
      </w:r>
      <w:r w:rsidRPr="00B95824">
        <w:rPr>
          <w:rFonts w:ascii="Arial" w:hAnsi="Arial" w:cs="Arial"/>
          <w:sz w:val="24"/>
          <w:szCs w:val="24"/>
        </w:rPr>
        <w:lastRenderedPageBreak/>
        <w:t>comunicação que possibilitem a comprovação do respectivo recebimento por parte da empresa Detentora do Registro de Preços, inclusive correio eletrônico.</w:t>
      </w:r>
    </w:p>
    <w:p w14:paraId="3454B331" w14:textId="77777777" w:rsidR="00B95824" w:rsidRPr="00B95824" w:rsidRDefault="00B95824" w:rsidP="00B95824">
      <w:pPr>
        <w:tabs>
          <w:tab w:val="left" w:pos="284"/>
          <w:tab w:val="left" w:pos="4111"/>
        </w:tabs>
        <w:jc w:val="both"/>
        <w:rPr>
          <w:rFonts w:ascii="Arial" w:hAnsi="Arial" w:cs="Arial"/>
          <w:sz w:val="24"/>
          <w:szCs w:val="24"/>
        </w:rPr>
      </w:pPr>
    </w:p>
    <w:p w14:paraId="306B2935" w14:textId="7F1F7F2F" w:rsidR="00B95824" w:rsidRPr="00B95824" w:rsidRDefault="00B95824" w:rsidP="00B95824">
      <w:pPr>
        <w:tabs>
          <w:tab w:val="left" w:pos="4111"/>
        </w:tabs>
        <w:jc w:val="both"/>
        <w:rPr>
          <w:rFonts w:ascii="Arial" w:hAnsi="Arial" w:cs="Arial"/>
          <w:sz w:val="24"/>
          <w:szCs w:val="24"/>
        </w:rPr>
      </w:pPr>
      <w:r>
        <w:rPr>
          <w:rFonts w:ascii="Arial" w:hAnsi="Arial" w:cs="Arial"/>
          <w:sz w:val="24"/>
          <w:szCs w:val="24"/>
        </w:rPr>
        <w:t>8</w:t>
      </w:r>
      <w:r w:rsidRPr="00B95824">
        <w:rPr>
          <w:rFonts w:ascii="Arial" w:hAnsi="Arial" w:cs="Arial"/>
          <w:sz w:val="24"/>
          <w:szCs w:val="24"/>
        </w:rPr>
        <w:t>.14. Os brinquedos entregues em desacordo com o estipulado nest</w:t>
      </w:r>
      <w:r>
        <w:rPr>
          <w:rFonts w:ascii="Arial" w:hAnsi="Arial" w:cs="Arial"/>
          <w:sz w:val="24"/>
          <w:szCs w:val="24"/>
        </w:rPr>
        <w:t xml:space="preserve">a Ata de Registro de Preços </w:t>
      </w:r>
      <w:r w:rsidRPr="00B95824">
        <w:rPr>
          <w:rFonts w:ascii="Arial" w:hAnsi="Arial" w:cs="Arial"/>
          <w:sz w:val="24"/>
          <w:szCs w:val="24"/>
        </w:rPr>
        <w:t>serão rejeitados parcialmente ou totalmente, conforme o caso:</w:t>
      </w:r>
    </w:p>
    <w:p w14:paraId="1A1897E5" w14:textId="77777777" w:rsidR="00B95824" w:rsidRPr="00B95824" w:rsidRDefault="00B95824" w:rsidP="00B95824">
      <w:pPr>
        <w:tabs>
          <w:tab w:val="left" w:pos="4111"/>
        </w:tabs>
        <w:jc w:val="both"/>
        <w:rPr>
          <w:rFonts w:ascii="Arial" w:hAnsi="Arial" w:cs="Arial"/>
          <w:sz w:val="24"/>
          <w:szCs w:val="24"/>
        </w:rPr>
      </w:pPr>
    </w:p>
    <w:p w14:paraId="3C87E42A" w14:textId="3394AC85" w:rsidR="00B95824" w:rsidRPr="00B95824" w:rsidRDefault="00B95824" w:rsidP="00B95824">
      <w:pPr>
        <w:tabs>
          <w:tab w:val="left" w:pos="4111"/>
        </w:tabs>
        <w:jc w:val="both"/>
        <w:rPr>
          <w:rFonts w:ascii="Arial" w:hAnsi="Arial" w:cs="Arial"/>
          <w:w w:val="98"/>
          <w:sz w:val="24"/>
          <w:szCs w:val="24"/>
        </w:rPr>
      </w:pPr>
      <w:r w:rsidRPr="00B95824">
        <w:rPr>
          <w:rFonts w:ascii="Arial" w:hAnsi="Arial" w:cs="Arial"/>
          <w:b/>
          <w:sz w:val="24"/>
          <w:szCs w:val="24"/>
        </w:rPr>
        <w:t xml:space="preserve">a) </w:t>
      </w:r>
      <w:r w:rsidRPr="00B95824">
        <w:rPr>
          <w:rFonts w:ascii="Arial" w:hAnsi="Arial" w:cs="Arial"/>
          <w:sz w:val="24"/>
          <w:szCs w:val="24"/>
        </w:rPr>
        <w:t>Quanto a problemas de qualidade ou das condições dos brinquedos, a empresa Detentora do Registro de Preços notificada pela PREFEITURA será responsável pela troca do brinquedo que apresentar problemas, observando o prazo máximo de</w:t>
      </w:r>
      <w:r>
        <w:rPr>
          <w:rFonts w:ascii="Arial" w:hAnsi="Arial" w:cs="Arial"/>
          <w:sz w:val="24"/>
          <w:szCs w:val="24"/>
        </w:rPr>
        <w:t xml:space="preserve"> ___ (___) </w:t>
      </w:r>
      <w:r w:rsidRPr="00B95824">
        <w:rPr>
          <w:rFonts w:ascii="Arial" w:hAnsi="Arial" w:cs="Arial"/>
          <w:b/>
          <w:w w:val="98"/>
          <w:sz w:val="24"/>
          <w:szCs w:val="24"/>
        </w:rPr>
        <w:t>hora</w:t>
      </w:r>
      <w:r w:rsidRPr="00B95824">
        <w:rPr>
          <w:rFonts w:ascii="Arial" w:hAnsi="Arial" w:cs="Arial"/>
          <w:w w:val="98"/>
          <w:sz w:val="24"/>
          <w:szCs w:val="24"/>
        </w:rPr>
        <w:t>;</w:t>
      </w:r>
    </w:p>
    <w:p w14:paraId="4448ED09" w14:textId="77777777" w:rsidR="00B95824" w:rsidRPr="00B95824" w:rsidRDefault="00B95824" w:rsidP="00B95824">
      <w:pPr>
        <w:tabs>
          <w:tab w:val="left" w:pos="4111"/>
        </w:tabs>
        <w:autoSpaceDE w:val="0"/>
        <w:autoSpaceDN w:val="0"/>
        <w:adjustRightInd w:val="0"/>
        <w:jc w:val="both"/>
        <w:rPr>
          <w:rFonts w:ascii="Arial" w:hAnsi="Arial" w:cs="Arial"/>
          <w:w w:val="98"/>
          <w:sz w:val="24"/>
          <w:szCs w:val="24"/>
        </w:rPr>
      </w:pPr>
    </w:p>
    <w:p w14:paraId="3CBA3A93" w14:textId="77777777" w:rsidR="00B95824" w:rsidRPr="00B95824" w:rsidRDefault="00B95824" w:rsidP="00B95824">
      <w:pPr>
        <w:tabs>
          <w:tab w:val="left" w:pos="4111"/>
        </w:tabs>
        <w:autoSpaceDE w:val="0"/>
        <w:autoSpaceDN w:val="0"/>
        <w:adjustRightInd w:val="0"/>
        <w:jc w:val="both"/>
        <w:rPr>
          <w:rFonts w:ascii="Arial" w:hAnsi="Arial" w:cs="Arial"/>
          <w:sz w:val="24"/>
          <w:szCs w:val="24"/>
        </w:rPr>
      </w:pPr>
      <w:r w:rsidRPr="00B95824">
        <w:rPr>
          <w:rFonts w:ascii="Arial" w:hAnsi="Arial" w:cs="Arial"/>
          <w:b/>
          <w:sz w:val="24"/>
          <w:szCs w:val="24"/>
        </w:rPr>
        <w:t>b)</w:t>
      </w:r>
      <w:r w:rsidRPr="00B95824">
        <w:rPr>
          <w:rFonts w:ascii="Arial" w:hAnsi="Arial" w:cs="Arial"/>
          <w:sz w:val="24"/>
          <w:szCs w:val="24"/>
        </w:rPr>
        <w:t xml:space="preserve"> Se disser respeito à especificação, rejeitá-lo no todo ou em parte, determinando sua substituição ou rescindindo do instrumento da contratação, sem prejuízo das penalidades cabíveis;</w:t>
      </w:r>
    </w:p>
    <w:p w14:paraId="4F65FE1B" w14:textId="77777777" w:rsidR="00B95824" w:rsidRPr="00B95824" w:rsidRDefault="00B95824" w:rsidP="00B95824">
      <w:pPr>
        <w:tabs>
          <w:tab w:val="left" w:pos="4111"/>
        </w:tabs>
        <w:autoSpaceDE w:val="0"/>
        <w:autoSpaceDN w:val="0"/>
        <w:adjustRightInd w:val="0"/>
        <w:jc w:val="both"/>
        <w:rPr>
          <w:rFonts w:ascii="Arial" w:hAnsi="Arial" w:cs="Arial"/>
          <w:b/>
          <w:sz w:val="24"/>
          <w:szCs w:val="24"/>
        </w:rPr>
      </w:pPr>
    </w:p>
    <w:p w14:paraId="16D23072" w14:textId="52D50AA5" w:rsidR="00B95824" w:rsidRPr="00B95824" w:rsidRDefault="00B95824" w:rsidP="00B95824">
      <w:pPr>
        <w:tabs>
          <w:tab w:val="left" w:pos="4111"/>
        </w:tabs>
        <w:autoSpaceDE w:val="0"/>
        <w:autoSpaceDN w:val="0"/>
        <w:adjustRightInd w:val="0"/>
        <w:jc w:val="both"/>
        <w:rPr>
          <w:rFonts w:ascii="Arial" w:hAnsi="Arial" w:cs="Arial"/>
          <w:sz w:val="24"/>
          <w:szCs w:val="24"/>
        </w:rPr>
      </w:pPr>
      <w:r w:rsidRPr="00B95824">
        <w:rPr>
          <w:rFonts w:ascii="Arial" w:hAnsi="Arial" w:cs="Arial"/>
          <w:b/>
          <w:sz w:val="24"/>
          <w:szCs w:val="24"/>
        </w:rPr>
        <w:t>c)</w:t>
      </w:r>
      <w:r w:rsidRPr="00B95824">
        <w:rPr>
          <w:rFonts w:ascii="Arial" w:hAnsi="Arial" w:cs="Arial"/>
          <w:sz w:val="24"/>
          <w:szCs w:val="24"/>
        </w:rPr>
        <w:t xml:space="preserve"> Na hipótese de substituição, a empresa Detentora do Registro de Preços deverá fazê-la em conformidade com a indicação da Administração, no prazo máximo de até</w:t>
      </w:r>
      <w:r>
        <w:rPr>
          <w:rFonts w:ascii="Arial" w:hAnsi="Arial" w:cs="Arial"/>
          <w:sz w:val="24"/>
          <w:szCs w:val="24"/>
        </w:rPr>
        <w:t xml:space="preserve"> ___ (___) </w:t>
      </w:r>
      <w:r w:rsidRPr="00B95824">
        <w:rPr>
          <w:rFonts w:ascii="Arial" w:hAnsi="Arial" w:cs="Arial"/>
          <w:b/>
          <w:w w:val="98"/>
          <w:sz w:val="24"/>
          <w:szCs w:val="24"/>
        </w:rPr>
        <w:t>hora</w:t>
      </w:r>
      <w:r w:rsidRPr="00B95824">
        <w:rPr>
          <w:rFonts w:ascii="Arial" w:hAnsi="Arial" w:cs="Arial"/>
          <w:w w:val="98"/>
          <w:sz w:val="24"/>
          <w:szCs w:val="24"/>
        </w:rPr>
        <w:t xml:space="preserve">, </w:t>
      </w:r>
      <w:r w:rsidRPr="00B95824">
        <w:rPr>
          <w:rFonts w:ascii="Arial" w:hAnsi="Arial" w:cs="Arial"/>
          <w:sz w:val="24"/>
          <w:szCs w:val="24"/>
        </w:rPr>
        <w:t>contados da notificação por escrito, mantidos os preços inicialmente registrados;</w:t>
      </w:r>
    </w:p>
    <w:p w14:paraId="189948B4" w14:textId="77777777" w:rsidR="00B95824" w:rsidRPr="00B95824" w:rsidRDefault="00B95824" w:rsidP="00B95824">
      <w:pPr>
        <w:tabs>
          <w:tab w:val="left" w:pos="4111"/>
        </w:tabs>
        <w:autoSpaceDE w:val="0"/>
        <w:autoSpaceDN w:val="0"/>
        <w:adjustRightInd w:val="0"/>
        <w:jc w:val="both"/>
        <w:rPr>
          <w:rFonts w:ascii="Arial" w:hAnsi="Arial" w:cs="Arial"/>
          <w:sz w:val="24"/>
          <w:szCs w:val="24"/>
        </w:rPr>
      </w:pPr>
    </w:p>
    <w:p w14:paraId="4B86D936" w14:textId="77777777" w:rsidR="00B95824" w:rsidRPr="00B95824" w:rsidRDefault="00B95824" w:rsidP="00B95824">
      <w:pPr>
        <w:tabs>
          <w:tab w:val="left" w:pos="4111"/>
        </w:tabs>
        <w:autoSpaceDE w:val="0"/>
        <w:autoSpaceDN w:val="0"/>
        <w:adjustRightInd w:val="0"/>
        <w:jc w:val="both"/>
        <w:rPr>
          <w:rFonts w:ascii="Arial" w:hAnsi="Arial" w:cs="Arial"/>
          <w:sz w:val="24"/>
          <w:szCs w:val="24"/>
        </w:rPr>
      </w:pPr>
      <w:r w:rsidRPr="00B95824">
        <w:rPr>
          <w:rFonts w:ascii="Arial" w:hAnsi="Arial" w:cs="Arial"/>
          <w:b/>
          <w:sz w:val="24"/>
          <w:szCs w:val="24"/>
        </w:rPr>
        <w:t>d)</w:t>
      </w:r>
      <w:r w:rsidRPr="00B95824">
        <w:rPr>
          <w:rFonts w:ascii="Arial" w:hAnsi="Arial" w:cs="Arial"/>
          <w:sz w:val="24"/>
          <w:szCs w:val="24"/>
        </w:rPr>
        <w:t xml:space="preserve"> S</w:t>
      </w:r>
      <w:r w:rsidRPr="00B95824">
        <w:rPr>
          <w:rFonts w:ascii="Arial" w:hAnsi="Arial" w:cs="Arial"/>
          <w:w w:val="98"/>
          <w:sz w:val="24"/>
          <w:szCs w:val="24"/>
        </w:rPr>
        <w:t xml:space="preserve">e </w:t>
      </w:r>
      <w:r w:rsidRPr="00B95824">
        <w:rPr>
          <w:rFonts w:ascii="Arial" w:hAnsi="Arial" w:cs="Arial"/>
          <w:sz w:val="24"/>
          <w:szCs w:val="24"/>
        </w:rPr>
        <w:t>disser respeito à diferença de quantidade ou de partes, determinar sua complementação ou rescindir a contratação, sem prejuízo das penalidades cabíveis;</w:t>
      </w:r>
    </w:p>
    <w:p w14:paraId="0F47D2D3" w14:textId="77777777" w:rsidR="00B95824" w:rsidRPr="00B95824" w:rsidRDefault="00B95824" w:rsidP="00B95824">
      <w:pPr>
        <w:tabs>
          <w:tab w:val="left" w:pos="4111"/>
        </w:tabs>
        <w:autoSpaceDE w:val="0"/>
        <w:autoSpaceDN w:val="0"/>
        <w:adjustRightInd w:val="0"/>
        <w:jc w:val="both"/>
        <w:rPr>
          <w:rFonts w:ascii="Arial" w:hAnsi="Arial" w:cs="Arial"/>
          <w:sz w:val="24"/>
          <w:szCs w:val="24"/>
        </w:rPr>
      </w:pPr>
    </w:p>
    <w:p w14:paraId="516F92D6" w14:textId="3A1E15B2" w:rsidR="00B95824" w:rsidRPr="00B95824" w:rsidRDefault="00B95824" w:rsidP="00B95824">
      <w:pPr>
        <w:tabs>
          <w:tab w:val="left" w:pos="4111"/>
        </w:tabs>
        <w:autoSpaceDE w:val="0"/>
        <w:autoSpaceDN w:val="0"/>
        <w:adjustRightInd w:val="0"/>
        <w:jc w:val="both"/>
        <w:rPr>
          <w:rFonts w:ascii="Arial" w:hAnsi="Arial" w:cs="Arial"/>
          <w:sz w:val="24"/>
          <w:szCs w:val="24"/>
        </w:rPr>
      </w:pPr>
      <w:r w:rsidRPr="00B95824">
        <w:rPr>
          <w:rFonts w:ascii="Arial" w:hAnsi="Arial" w:cs="Arial"/>
          <w:b/>
          <w:sz w:val="24"/>
          <w:szCs w:val="24"/>
        </w:rPr>
        <w:t>e)</w:t>
      </w:r>
      <w:r w:rsidRPr="00B95824">
        <w:rPr>
          <w:rFonts w:ascii="Arial" w:hAnsi="Arial" w:cs="Arial"/>
          <w:sz w:val="24"/>
          <w:szCs w:val="24"/>
        </w:rPr>
        <w:t xml:space="preserve"> na hipótese de complementação, a empresa Detentora do Registro de Preços deverá fazê-la em conformidade com a indicação da Prefeitura, no prazo máximo de até</w:t>
      </w:r>
      <w:r w:rsidRPr="00B95824">
        <w:rPr>
          <w:rFonts w:ascii="Arial" w:hAnsi="Arial" w:cs="Arial"/>
          <w:w w:val="98"/>
          <w:sz w:val="24"/>
          <w:szCs w:val="24"/>
        </w:rPr>
        <w:t xml:space="preserve"> </w:t>
      </w:r>
      <w:r>
        <w:rPr>
          <w:rFonts w:ascii="Arial" w:hAnsi="Arial" w:cs="Arial"/>
          <w:w w:val="98"/>
          <w:sz w:val="24"/>
          <w:szCs w:val="24"/>
        </w:rPr>
        <w:t xml:space="preserve">___ (___) </w:t>
      </w:r>
      <w:r w:rsidRPr="00B95824">
        <w:rPr>
          <w:rFonts w:ascii="Arial" w:hAnsi="Arial" w:cs="Arial"/>
          <w:b/>
          <w:w w:val="98"/>
          <w:sz w:val="24"/>
          <w:szCs w:val="24"/>
        </w:rPr>
        <w:t>hora</w:t>
      </w:r>
      <w:r w:rsidRPr="00B95824">
        <w:rPr>
          <w:rFonts w:ascii="Arial" w:hAnsi="Arial" w:cs="Arial"/>
          <w:w w:val="98"/>
          <w:sz w:val="24"/>
          <w:szCs w:val="24"/>
        </w:rPr>
        <w:t xml:space="preserve">, </w:t>
      </w:r>
      <w:r w:rsidRPr="00B95824">
        <w:rPr>
          <w:rFonts w:ascii="Arial" w:hAnsi="Arial" w:cs="Arial"/>
          <w:sz w:val="24"/>
          <w:szCs w:val="24"/>
        </w:rPr>
        <w:t>contados da notificação por escrito, mantidos os preços inicialmente registrados.</w:t>
      </w:r>
    </w:p>
    <w:p w14:paraId="4060FFB2" w14:textId="77777777" w:rsidR="00B95824" w:rsidRPr="00B95824" w:rsidRDefault="00B95824" w:rsidP="00B95824">
      <w:pPr>
        <w:tabs>
          <w:tab w:val="left" w:pos="4111"/>
        </w:tabs>
        <w:jc w:val="both"/>
        <w:rPr>
          <w:rFonts w:ascii="Arial" w:hAnsi="Arial" w:cs="Arial"/>
          <w:sz w:val="24"/>
          <w:szCs w:val="24"/>
        </w:rPr>
      </w:pPr>
    </w:p>
    <w:p w14:paraId="643E3557" w14:textId="7B7E7266" w:rsidR="00B95824" w:rsidRPr="00B95824" w:rsidRDefault="00B95824" w:rsidP="00B95824">
      <w:pPr>
        <w:tabs>
          <w:tab w:val="left" w:pos="4111"/>
        </w:tabs>
        <w:autoSpaceDE w:val="0"/>
        <w:autoSpaceDN w:val="0"/>
        <w:adjustRightInd w:val="0"/>
        <w:jc w:val="both"/>
        <w:rPr>
          <w:rFonts w:ascii="Arial" w:hAnsi="Arial" w:cs="Arial"/>
          <w:sz w:val="24"/>
          <w:szCs w:val="24"/>
        </w:rPr>
      </w:pPr>
      <w:r>
        <w:rPr>
          <w:rFonts w:ascii="Arial" w:hAnsi="Arial" w:cs="Arial"/>
          <w:sz w:val="24"/>
          <w:szCs w:val="24"/>
        </w:rPr>
        <w:t>8</w:t>
      </w:r>
      <w:r w:rsidRPr="00B95824">
        <w:rPr>
          <w:rFonts w:ascii="Arial" w:hAnsi="Arial" w:cs="Arial"/>
          <w:sz w:val="24"/>
          <w:szCs w:val="24"/>
        </w:rPr>
        <w:t>.15. Após a entrega e montagem dos brinquedos, caso esteja comprovado o não cumprimento das especificações do mesmo, a PREFEITURA reserva–se o direito de substituí-lo, complementá-lo ou devolvê-los.</w:t>
      </w:r>
    </w:p>
    <w:p w14:paraId="4191371A" w14:textId="77777777" w:rsidR="00B95824" w:rsidRPr="00B95824" w:rsidRDefault="00B95824" w:rsidP="00B95824">
      <w:pPr>
        <w:tabs>
          <w:tab w:val="left" w:pos="4111"/>
        </w:tabs>
        <w:jc w:val="both"/>
        <w:rPr>
          <w:rFonts w:ascii="Arial" w:hAnsi="Arial" w:cs="Arial"/>
          <w:sz w:val="24"/>
          <w:szCs w:val="24"/>
        </w:rPr>
      </w:pPr>
    </w:p>
    <w:p w14:paraId="7AFBBAE1" w14:textId="0207265F" w:rsidR="00B95824" w:rsidRPr="00B95824" w:rsidRDefault="00B95824" w:rsidP="00B95824">
      <w:pPr>
        <w:tabs>
          <w:tab w:val="left" w:pos="4111"/>
        </w:tabs>
        <w:jc w:val="both"/>
        <w:rPr>
          <w:rFonts w:ascii="Arial" w:hAnsi="Arial" w:cs="Arial"/>
          <w:sz w:val="24"/>
          <w:szCs w:val="24"/>
        </w:rPr>
      </w:pPr>
      <w:r>
        <w:rPr>
          <w:rFonts w:ascii="Arial" w:hAnsi="Arial" w:cs="Arial"/>
          <w:sz w:val="24"/>
          <w:szCs w:val="24"/>
        </w:rPr>
        <w:t>8</w:t>
      </w:r>
      <w:r w:rsidRPr="00B95824">
        <w:rPr>
          <w:rFonts w:ascii="Arial" w:hAnsi="Arial" w:cs="Arial"/>
          <w:sz w:val="24"/>
          <w:szCs w:val="24"/>
        </w:rPr>
        <w:t>.16. Em caso de irregularidade não sanada pela empresa Detentora do Registro de Preços, os servidores responsáveis pela fiscalização reduzirão a termos os fatos ocorridos e encaminhará ao órgão competente para providências de penalização.</w:t>
      </w:r>
    </w:p>
    <w:p w14:paraId="263D5329" w14:textId="77777777" w:rsidR="00B95824" w:rsidRPr="00B95824" w:rsidRDefault="00B95824" w:rsidP="00B95824">
      <w:pPr>
        <w:tabs>
          <w:tab w:val="left" w:pos="4111"/>
        </w:tabs>
        <w:autoSpaceDE w:val="0"/>
        <w:autoSpaceDN w:val="0"/>
        <w:adjustRightInd w:val="0"/>
        <w:jc w:val="both"/>
        <w:rPr>
          <w:rFonts w:ascii="Arial" w:hAnsi="Arial" w:cs="Arial"/>
          <w:color w:val="000000"/>
          <w:sz w:val="24"/>
          <w:szCs w:val="24"/>
        </w:rPr>
      </w:pPr>
    </w:p>
    <w:p w14:paraId="19AC0478" w14:textId="77777777" w:rsidR="00B95824" w:rsidRPr="00B95824" w:rsidRDefault="00B95824" w:rsidP="00B95824">
      <w:pPr>
        <w:tabs>
          <w:tab w:val="left" w:pos="4111"/>
        </w:tabs>
        <w:jc w:val="both"/>
        <w:rPr>
          <w:rFonts w:ascii="Arial" w:hAnsi="Arial" w:cs="Arial"/>
          <w:b/>
          <w:bCs/>
          <w:sz w:val="24"/>
          <w:szCs w:val="24"/>
        </w:rPr>
      </w:pPr>
      <w:r w:rsidRPr="00B95824">
        <w:rPr>
          <w:rFonts w:ascii="Arial" w:hAnsi="Arial" w:cs="Arial"/>
          <w:b/>
          <w:bCs/>
          <w:sz w:val="24"/>
          <w:szCs w:val="24"/>
        </w:rPr>
        <w:t>Do Transporte</w:t>
      </w:r>
    </w:p>
    <w:p w14:paraId="77342863" w14:textId="77777777" w:rsidR="00B95824" w:rsidRPr="00B95824" w:rsidRDefault="00B95824" w:rsidP="00B95824">
      <w:pPr>
        <w:tabs>
          <w:tab w:val="left" w:pos="4111"/>
        </w:tabs>
        <w:autoSpaceDE w:val="0"/>
        <w:autoSpaceDN w:val="0"/>
        <w:adjustRightInd w:val="0"/>
        <w:jc w:val="both"/>
        <w:rPr>
          <w:rFonts w:ascii="Arial" w:hAnsi="Arial" w:cs="Arial"/>
          <w:color w:val="000000"/>
          <w:sz w:val="24"/>
          <w:szCs w:val="24"/>
        </w:rPr>
      </w:pPr>
    </w:p>
    <w:p w14:paraId="26FE5208" w14:textId="2ABED47E" w:rsidR="00B95824" w:rsidRPr="00B95824" w:rsidRDefault="00B95824" w:rsidP="00B95824">
      <w:pPr>
        <w:tabs>
          <w:tab w:val="left" w:pos="4111"/>
        </w:tabs>
        <w:jc w:val="both"/>
        <w:rPr>
          <w:rFonts w:ascii="Arial" w:hAnsi="Arial" w:cs="Arial"/>
          <w:sz w:val="24"/>
          <w:szCs w:val="24"/>
        </w:rPr>
      </w:pPr>
      <w:bookmarkStart w:id="12" w:name="_Hlk169633212"/>
      <w:r>
        <w:rPr>
          <w:rFonts w:ascii="Arial" w:hAnsi="Arial" w:cs="Arial"/>
          <w:sz w:val="24"/>
          <w:szCs w:val="24"/>
        </w:rPr>
        <w:t>8</w:t>
      </w:r>
      <w:r w:rsidRPr="00B95824">
        <w:rPr>
          <w:rFonts w:ascii="Arial" w:hAnsi="Arial" w:cs="Arial"/>
          <w:sz w:val="24"/>
          <w:szCs w:val="24"/>
        </w:rPr>
        <w:t>.17. Os brinquedos deverão ser transportados em veículo adequado, de forma a permitir a completa preservação dos mesmos e sua segurança durante o transporte.</w:t>
      </w:r>
    </w:p>
    <w:p w14:paraId="059DBE53" w14:textId="77777777" w:rsidR="00B95824" w:rsidRPr="00B95824" w:rsidRDefault="00B95824" w:rsidP="00B95824">
      <w:pPr>
        <w:tabs>
          <w:tab w:val="left" w:pos="4111"/>
        </w:tabs>
        <w:jc w:val="both"/>
        <w:rPr>
          <w:rFonts w:ascii="Arial" w:hAnsi="Arial" w:cs="Arial"/>
          <w:sz w:val="24"/>
          <w:szCs w:val="24"/>
        </w:rPr>
      </w:pPr>
    </w:p>
    <w:p w14:paraId="0F9B1939" w14:textId="48A088E6" w:rsidR="00B95824" w:rsidRPr="00B95824" w:rsidRDefault="00B95824" w:rsidP="00B95824">
      <w:pPr>
        <w:tabs>
          <w:tab w:val="left" w:pos="4111"/>
        </w:tabs>
        <w:jc w:val="both"/>
        <w:rPr>
          <w:rFonts w:ascii="Arial" w:hAnsi="Arial" w:cs="Arial"/>
          <w:sz w:val="24"/>
          <w:szCs w:val="24"/>
        </w:rPr>
      </w:pPr>
      <w:r>
        <w:rPr>
          <w:rFonts w:ascii="Arial" w:hAnsi="Arial" w:cs="Arial"/>
          <w:sz w:val="24"/>
          <w:szCs w:val="24"/>
        </w:rPr>
        <w:t>8</w:t>
      </w:r>
      <w:r w:rsidRPr="00B95824">
        <w:rPr>
          <w:rFonts w:ascii="Arial" w:hAnsi="Arial" w:cs="Arial"/>
          <w:sz w:val="24"/>
          <w:szCs w:val="24"/>
        </w:rPr>
        <w:t>.18. Todas as despesas de carga, descarga, de transporte e de frete referente a entrega dos brinquedos correrão por conta da empresa Detentora do Registro de Preços, inclusive as decorrentes da devolução e reposição de brinquedos recusados por não atender as exigências do edital.</w:t>
      </w:r>
    </w:p>
    <w:bookmarkEnd w:id="12"/>
    <w:p w14:paraId="4C23537B" w14:textId="77777777" w:rsidR="00B95824" w:rsidRPr="00B95824" w:rsidRDefault="00B95824" w:rsidP="00B95824">
      <w:pPr>
        <w:tabs>
          <w:tab w:val="left" w:pos="4111"/>
        </w:tabs>
        <w:autoSpaceDE w:val="0"/>
        <w:autoSpaceDN w:val="0"/>
        <w:adjustRightInd w:val="0"/>
        <w:jc w:val="both"/>
        <w:rPr>
          <w:rFonts w:ascii="Arial" w:hAnsi="Arial" w:cs="Arial"/>
          <w:color w:val="000000"/>
          <w:sz w:val="24"/>
          <w:szCs w:val="24"/>
        </w:rPr>
      </w:pPr>
    </w:p>
    <w:p w14:paraId="0246833C" w14:textId="77777777" w:rsidR="00B95824" w:rsidRPr="00B95824" w:rsidRDefault="00B95824" w:rsidP="00B95824">
      <w:pPr>
        <w:widowControl w:val="0"/>
        <w:tabs>
          <w:tab w:val="left" w:pos="4111"/>
        </w:tabs>
        <w:autoSpaceDE w:val="0"/>
        <w:autoSpaceDN w:val="0"/>
        <w:adjustRightInd w:val="0"/>
        <w:jc w:val="both"/>
        <w:rPr>
          <w:rFonts w:ascii="Arial" w:hAnsi="Arial" w:cs="Arial"/>
          <w:b/>
          <w:bCs/>
          <w:sz w:val="24"/>
          <w:szCs w:val="24"/>
        </w:rPr>
      </w:pPr>
      <w:r w:rsidRPr="00B95824">
        <w:rPr>
          <w:rFonts w:ascii="Arial" w:hAnsi="Arial" w:cs="Arial"/>
          <w:b/>
          <w:bCs/>
          <w:sz w:val="24"/>
          <w:szCs w:val="24"/>
        </w:rPr>
        <w:t>Subcontratação</w:t>
      </w:r>
    </w:p>
    <w:p w14:paraId="3CC8D455" w14:textId="2E1D193D" w:rsidR="00B95824" w:rsidRPr="00B95824" w:rsidRDefault="00B95824" w:rsidP="00B95824">
      <w:pPr>
        <w:pStyle w:val="PargrafodaLista"/>
        <w:tabs>
          <w:tab w:val="left" w:pos="284"/>
          <w:tab w:val="left" w:pos="4111"/>
        </w:tabs>
        <w:spacing w:after="0" w:line="240" w:lineRule="auto"/>
        <w:ind w:left="0"/>
        <w:jc w:val="both"/>
        <w:rPr>
          <w:rStyle w:val="fontstyle01"/>
          <w:rFonts w:ascii="Arial" w:eastAsia="MS Mincho" w:hAnsi="Arial" w:cs="Arial"/>
          <w:color w:val="auto"/>
          <w:sz w:val="24"/>
          <w:szCs w:val="24"/>
        </w:rPr>
      </w:pPr>
      <w:r>
        <w:rPr>
          <w:rFonts w:ascii="Arial" w:hAnsi="Arial" w:cs="Arial"/>
          <w:sz w:val="24"/>
          <w:szCs w:val="24"/>
        </w:rPr>
        <w:lastRenderedPageBreak/>
        <w:t>8</w:t>
      </w:r>
      <w:r w:rsidRPr="00B95824">
        <w:rPr>
          <w:rStyle w:val="fontstyle01"/>
          <w:rFonts w:ascii="Arial" w:eastAsia="MS Mincho" w:hAnsi="Arial" w:cs="Arial"/>
          <w:color w:val="auto"/>
          <w:sz w:val="24"/>
          <w:szCs w:val="24"/>
        </w:rPr>
        <w:t xml:space="preserve">.19. A empresa </w:t>
      </w:r>
      <w:r w:rsidRPr="00B95824">
        <w:rPr>
          <w:rFonts w:ascii="Arial" w:hAnsi="Arial" w:cs="Arial"/>
          <w:sz w:val="24"/>
          <w:szCs w:val="24"/>
        </w:rPr>
        <w:t>Detentora do Registro de Preços</w:t>
      </w:r>
      <w:r w:rsidRPr="00B95824">
        <w:rPr>
          <w:rStyle w:val="fontstyle01"/>
          <w:rFonts w:ascii="Arial" w:eastAsia="MS Mincho" w:hAnsi="Arial" w:cs="Arial"/>
          <w:color w:val="auto"/>
          <w:sz w:val="24"/>
          <w:szCs w:val="24"/>
        </w:rPr>
        <w:t xml:space="preserve"> não poderá subcontratar, ceder ou transferir, total e parcialmente, o objeto Contratado.</w:t>
      </w:r>
    </w:p>
    <w:p w14:paraId="7F86958B" w14:textId="77777777" w:rsidR="00B95824" w:rsidRPr="00B95824" w:rsidRDefault="00B95824" w:rsidP="00B95824">
      <w:pPr>
        <w:tabs>
          <w:tab w:val="left" w:pos="4111"/>
        </w:tabs>
        <w:autoSpaceDE w:val="0"/>
        <w:autoSpaceDN w:val="0"/>
        <w:adjustRightInd w:val="0"/>
        <w:jc w:val="both"/>
        <w:rPr>
          <w:rFonts w:ascii="Arial" w:hAnsi="Arial" w:cs="Arial"/>
          <w:sz w:val="24"/>
          <w:szCs w:val="24"/>
        </w:rPr>
      </w:pPr>
    </w:p>
    <w:p w14:paraId="6923FF70" w14:textId="77777777" w:rsidR="00B95824" w:rsidRPr="00B95824" w:rsidRDefault="00B95824" w:rsidP="00B95824">
      <w:pPr>
        <w:widowControl w:val="0"/>
        <w:tabs>
          <w:tab w:val="left" w:pos="4111"/>
        </w:tabs>
        <w:autoSpaceDE w:val="0"/>
        <w:autoSpaceDN w:val="0"/>
        <w:adjustRightInd w:val="0"/>
        <w:jc w:val="both"/>
        <w:rPr>
          <w:rFonts w:ascii="Arial" w:hAnsi="Arial" w:cs="Arial"/>
          <w:b/>
          <w:bCs/>
          <w:sz w:val="24"/>
          <w:szCs w:val="24"/>
        </w:rPr>
      </w:pPr>
      <w:r w:rsidRPr="00B95824">
        <w:rPr>
          <w:rFonts w:ascii="Arial" w:hAnsi="Arial" w:cs="Arial"/>
          <w:b/>
          <w:bCs/>
          <w:sz w:val="24"/>
          <w:szCs w:val="24"/>
        </w:rPr>
        <w:t xml:space="preserve">Requisitos de Sustentabilidade </w:t>
      </w:r>
    </w:p>
    <w:p w14:paraId="09BBBED4" w14:textId="77777777" w:rsidR="00B95824" w:rsidRDefault="00B95824" w:rsidP="00B95824">
      <w:pPr>
        <w:widowControl w:val="0"/>
        <w:tabs>
          <w:tab w:val="left" w:pos="4111"/>
        </w:tabs>
        <w:autoSpaceDE w:val="0"/>
        <w:autoSpaceDN w:val="0"/>
        <w:adjustRightInd w:val="0"/>
        <w:jc w:val="both"/>
        <w:rPr>
          <w:rFonts w:ascii="Arial" w:hAnsi="Arial" w:cs="Arial"/>
          <w:sz w:val="24"/>
          <w:szCs w:val="24"/>
        </w:rPr>
      </w:pPr>
      <w:bookmarkStart w:id="13" w:name="_Hlk174394341"/>
    </w:p>
    <w:p w14:paraId="250B54F7" w14:textId="13EB2EC9" w:rsidR="00B95824" w:rsidRPr="00B95824" w:rsidRDefault="00B95824" w:rsidP="00B95824">
      <w:pPr>
        <w:widowControl w:val="0"/>
        <w:tabs>
          <w:tab w:val="left" w:pos="4111"/>
        </w:tabs>
        <w:autoSpaceDE w:val="0"/>
        <w:autoSpaceDN w:val="0"/>
        <w:adjustRightInd w:val="0"/>
        <w:jc w:val="both"/>
        <w:rPr>
          <w:rFonts w:ascii="Arial" w:hAnsi="Arial" w:cs="Arial"/>
          <w:sz w:val="24"/>
          <w:szCs w:val="24"/>
        </w:rPr>
      </w:pPr>
      <w:r>
        <w:rPr>
          <w:rFonts w:ascii="Arial" w:hAnsi="Arial" w:cs="Arial"/>
          <w:sz w:val="24"/>
          <w:szCs w:val="24"/>
        </w:rPr>
        <w:t>8</w:t>
      </w:r>
      <w:r w:rsidRPr="00B95824">
        <w:rPr>
          <w:rFonts w:ascii="Arial" w:hAnsi="Arial" w:cs="Arial"/>
          <w:sz w:val="24"/>
          <w:szCs w:val="24"/>
        </w:rPr>
        <w:t xml:space="preserve">.20. A empresa Detentora do Registro de Preços deverá utilizar na execução dos serviços as boas práticas de sustentabilidade ambiental, respeitando-se, dentre outros, os critérios ambientais indicados abaixo: </w:t>
      </w:r>
    </w:p>
    <w:p w14:paraId="3EC74313" w14:textId="77777777" w:rsidR="00B95824" w:rsidRPr="00B95824" w:rsidRDefault="00B95824" w:rsidP="00B95824">
      <w:pPr>
        <w:widowControl w:val="0"/>
        <w:tabs>
          <w:tab w:val="left" w:pos="4111"/>
        </w:tabs>
        <w:autoSpaceDE w:val="0"/>
        <w:autoSpaceDN w:val="0"/>
        <w:adjustRightInd w:val="0"/>
        <w:jc w:val="both"/>
        <w:rPr>
          <w:rFonts w:ascii="Arial" w:hAnsi="Arial" w:cs="Arial"/>
          <w:b/>
          <w:bCs/>
          <w:sz w:val="24"/>
          <w:szCs w:val="24"/>
        </w:rPr>
      </w:pPr>
    </w:p>
    <w:p w14:paraId="7D650458" w14:textId="77777777" w:rsidR="00B95824" w:rsidRPr="00B95824" w:rsidRDefault="00B95824" w:rsidP="00B95824">
      <w:pPr>
        <w:widowControl w:val="0"/>
        <w:tabs>
          <w:tab w:val="left" w:pos="4111"/>
        </w:tabs>
        <w:autoSpaceDE w:val="0"/>
        <w:autoSpaceDN w:val="0"/>
        <w:adjustRightInd w:val="0"/>
        <w:jc w:val="both"/>
        <w:rPr>
          <w:rFonts w:ascii="Arial" w:hAnsi="Arial" w:cs="Arial"/>
          <w:sz w:val="24"/>
          <w:szCs w:val="24"/>
        </w:rPr>
      </w:pPr>
      <w:r w:rsidRPr="00B95824">
        <w:rPr>
          <w:rFonts w:ascii="Arial" w:hAnsi="Arial" w:cs="Arial"/>
          <w:b/>
          <w:bCs/>
          <w:sz w:val="24"/>
          <w:szCs w:val="24"/>
        </w:rPr>
        <w:t xml:space="preserve">a) </w:t>
      </w:r>
      <w:r w:rsidRPr="00B95824">
        <w:rPr>
          <w:rFonts w:ascii="Arial" w:hAnsi="Arial" w:cs="Arial"/>
          <w:sz w:val="24"/>
          <w:szCs w:val="24"/>
        </w:rPr>
        <w:t xml:space="preserve">Uso produtos de limpeza e conservação de superfícies e objetos inanimados/inorgânicos que obedeçam às classificações e especificações da ANVISA. </w:t>
      </w:r>
    </w:p>
    <w:p w14:paraId="27649902" w14:textId="77777777" w:rsidR="00B95824" w:rsidRPr="00B95824" w:rsidRDefault="00B95824" w:rsidP="00B95824">
      <w:pPr>
        <w:widowControl w:val="0"/>
        <w:tabs>
          <w:tab w:val="left" w:pos="4111"/>
        </w:tabs>
        <w:autoSpaceDE w:val="0"/>
        <w:autoSpaceDN w:val="0"/>
        <w:adjustRightInd w:val="0"/>
        <w:jc w:val="both"/>
        <w:rPr>
          <w:rFonts w:ascii="Arial" w:hAnsi="Arial" w:cs="Arial"/>
          <w:sz w:val="24"/>
          <w:szCs w:val="24"/>
        </w:rPr>
      </w:pPr>
    </w:p>
    <w:p w14:paraId="594EB113" w14:textId="77777777" w:rsidR="00B95824" w:rsidRPr="00B95824" w:rsidRDefault="00B95824" w:rsidP="00B95824">
      <w:pPr>
        <w:widowControl w:val="0"/>
        <w:tabs>
          <w:tab w:val="left" w:pos="4111"/>
        </w:tabs>
        <w:autoSpaceDE w:val="0"/>
        <w:autoSpaceDN w:val="0"/>
        <w:adjustRightInd w:val="0"/>
        <w:jc w:val="both"/>
        <w:rPr>
          <w:rFonts w:ascii="Arial" w:hAnsi="Arial" w:cs="Arial"/>
          <w:sz w:val="24"/>
          <w:szCs w:val="24"/>
        </w:rPr>
      </w:pPr>
      <w:r w:rsidRPr="00B95824">
        <w:rPr>
          <w:rFonts w:ascii="Arial" w:hAnsi="Arial" w:cs="Arial"/>
          <w:b/>
          <w:bCs/>
          <w:sz w:val="24"/>
          <w:szCs w:val="24"/>
        </w:rPr>
        <w:t>b)</w:t>
      </w:r>
      <w:r w:rsidRPr="00B95824">
        <w:rPr>
          <w:rFonts w:ascii="Arial" w:hAnsi="Arial" w:cs="Arial"/>
          <w:sz w:val="24"/>
          <w:szCs w:val="24"/>
        </w:rPr>
        <w:t xml:space="preserve"> Implementação de um programa de treinamento de seus empregados visando o uso racional de consumo de energia elétrica e água, bem como redução de resíduos sólidos. </w:t>
      </w:r>
    </w:p>
    <w:p w14:paraId="3AEC0D74" w14:textId="77777777" w:rsidR="00B95824" w:rsidRPr="00B95824" w:rsidRDefault="00B95824" w:rsidP="00B95824">
      <w:pPr>
        <w:widowControl w:val="0"/>
        <w:tabs>
          <w:tab w:val="left" w:pos="4111"/>
        </w:tabs>
        <w:autoSpaceDE w:val="0"/>
        <w:autoSpaceDN w:val="0"/>
        <w:adjustRightInd w:val="0"/>
        <w:jc w:val="both"/>
        <w:rPr>
          <w:rFonts w:ascii="Arial" w:hAnsi="Arial" w:cs="Arial"/>
          <w:sz w:val="24"/>
          <w:szCs w:val="24"/>
        </w:rPr>
      </w:pPr>
    </w:p>
    <w:p w14:paraId="0CCCF608" w14:textId="77777777" w:rsidR="00B95824" w:rsidRPr="00B95824" w:rsidRDefault="00B95824" w:rsidP="00B95824">
      <w:pPr>
        <w:widowControl w:val="0"/>
        <w:tabs>
          <w:tab w:val="left" w:pos="4111"/>
        </w:tabs>
        <w:autoSpaceDE w:val="0"/>
        <w:autoSpaceDN w:val="0"/>
        <w:adjustRightInd w:val="0"/>
        <w:jc w:val="both"/>
        <w:rPr>
          <w:rFonts w:ascii="Arial" w:hAnsi="Arial" w:cs="Arial"/>
          <w:sz w:val="24"/>
          <w:szCs w:val="24"/>
        </w:rPr>
      </w:pPr>
      <w:r w:rsidRPr="00B95824">
        <w:rPr>
          <w:rFonts w:ascii="Arial" w:hAnsi="Arial" w:cs="Arial"/>
          <w:b/>
          <w:bCs/>
          <w:sz w:val="24"/>
          <w:szCs w:val="24"/>
        </w:rPr>
        <w:t>c)</w:t>
      </w:r>
      <w:r w:rsidRPr="00B95824">
        <w:rPr>
          <w:rFonts w:ascii="Arial" w:hAnsi="Arial" w:cs="Arial"/>
          <w:sz w:val="24"/>
          <w:szCs w:val="24"/>
        </w:rPr>
        <w:t xml:space="preserve"> Sempre que possível, fazer uso de energia renovável. </w:t>
      </w:r>
    </w:p>
    <w:p w14:paraId="2E07510C" w14:textId="77777777" w:rsidR="00B95824" w:rsidRPr="00B95824" w:rsidRDefault="00B95824" w:rsidP="00B95824">
      <w:pPr>
        <w:widowControl w:val="0"/>
        <w:tabs>
          <w:tab w:val="left" w:pos="4111"/>
        </w:tabs>
        <w:autoSpaceDE w:val="0"/>
        <w:autoSpaceDN w:val="0"/>
        <w:adjustRightInd w:val="0"/>
        <w:jc w:val="both"/>
        <w:rPr>
          <w:rFonts w:ascii="Arial" w:hAnsi="Arial" w:cs="Arial"/>
          <w:sz w:val="24"/>
          <w:szCs w:val="24"/>
        </w:rPr>
      </w:pPr>
    </w:p>
    <w:p w14:paraId="69BCFF6A" w14:textId="77777777" w:rsidR="00B95824" w:rsidRPr="00B95824" w:rsidRDefault="00B95824" w:rsidP="00B95824">
      <w:pPr>
        <w:widowControl w:val="0"/>
        <w:tabs>
          <w:tab w:val="left" w:pos="4111"/>
        </w:tabs>
        <w:autoSpaceDE w:val="0"/>
        <w:autoSpaceDN w:val="0"/>
        <w:adjustRightInd w:val="0"/>
        <w:jc w:val="both"/>
        <w:rPr>
          <w:rFonts w:ascii="Arial" w:hAnsi="Arial" w:cs="Arial"/>
          <w:sz w:val="24"/>
          <w:szCs w:val="24"/>
        </w:rPr>
      </w:pPr>
      <w:r w:rsidRPr="00B95824">
        <w:rPr>
          <w:rFonts w:ascii="Arial" w:hAnsi="Arial" w:cs="Arial"/>
          <w:b/>
          <w:bCs/>
          <w:sz w:val="24"/>
          <w:szCs w:val="24"/>
        </w:rPr>
        <w:t>d)</w:t>
      </w:r>
      <w:r w:rsidRPr="00B95824">
        <w:rPr>
          <w:rFonts w:ascii="Arial" w:hAnsi="Arial" w:cs="Arial"/>
          <w:sz w:val="24"/>
          <w:szCs w:val="24"/>
        </w:rPr>
        <w:t xml:space="preserve"> Classificação e destinação adequada dos resíduos recicláveis produzidos durante a execução dos serviços. Especificamente para papéis e latas de alumínio deve-se contratar as Associações e/ou Cooperativas locais de catadores de materiais recicláveis. </w:t>
      </w:r>
    </w:p>
    <w:p w14:paraId="129F7F58" w14:textId="77777777" w:rsidR="00B95824" w:rsidRPr="00B95824" w:rsidRDefault="00B95824" w:rsidP="00B95824">
      <w:pPr>
        <w:widowControl w:val="0"/>
        <w:tabs>
          <w:tab w:val="left" w:pos="4111"/>
        </w:tabs>
        <w:autoSpaceDE w:val="0"/>
        <w:autoSpaceDN w:val="0"/>
        <w:adjustRightInd w:val="0"/>
        <w:jc w:val="both"/>
        <w:rPr>
          <w:rFonts w:ascii="Arial" w:hAnsi="Arial" w:cs="Arial"/>
          <w:sz w:val="24"/>
          <w:szCs w:val="24"/>
        </w:rPr>
      </w:pPr>
    </w:p>
    <w:p w14:paraId="0BE513C9" w14:textId="77777777" w:rsidR="00B95824" w:rsidRPr="00B95824" w:rsidRDefault="00B95824" w:rsidP="00B95824">
      <w:pPr>
        <w:widowControl w:val="0"/>
        <w:tabs>
          <w:tab w:val="left" w:pos="4111"/>
        </w:tabs>
        <w:autoSpaceDE w:val="0"/>
        <w:autoSpaceDN w:val="0"/>
        <w:adjustRightInd w:val="0"/>
        <w:jc w:val="both"/>
        <w:rPr>
          <w:rFonts w:ascii="Arial" w:hAnsi="Arial" w:cs="Arial"/>
          <w:sz w:val="24"/>
          <w:szCs w:val="24"/>
        </w:rPr>
      </w:pPr>
      <w:r w:rsidRPr="00B95824">
        <w:rPr>
          <w:rFonts w:ascii="Arial" w:hAnsi="Arial" w:cs="Arial"/>
          <w:b/>
          <w:bCs/>
          <w:sz w:val="24"/>
          <w:szCs w:val="24"/>
        </w:rPr>
        <w:t>e)</w:t>
      </w:r>
      <w:r w:rsidRPr="00B95824">
        <w:rPr>
          <w:rFonts w:ascii="Arial" w:hAnsi="Arial" w:cs="Arial"/>
          <w:sz w:val="24"/>
          <w:szCs w:val="24"/>
        </w:rPr>
        <w:t xml:space="preserve"> Adoção e promoção de medidas de proteção para a redução ou neutralização dos riscos ocupacionais aos seus empregados, além de fornecimento de equipamentos de proteção individuais – EPI’s necessários, tais como óculos, luvas, aventais, máscaras, calçados apropriados, protetores auriculares, etc., fiscalizando e zelando para que os mesmos cumpram as normas e procedimentos destinados à preservação de suas integridades físicas.</w:t>
      </w:r>
    </w:p>
    <w:p w14:paraId="6E34BE10" w14:textId="77777777" w:rsidR="00B95824" w:rsidRPr="00B95824" w:rsidRDefault="00B95824" w:rsidP="00B95824">
      <w:pPr>
        <w:widowControl w:val="0"/>
        <w:tabs>
          <w:tab w:val="left" w:pos="4111"/>
        </w:tabs>
        <w:autoSpaceDE w:val="0"/>
        <w:autoSpaceDN w:val="0"/>
        <w:adjustRightInd w:val="0"/>
        <w:jc w:val="both"/>
        <w:rPr>
          <w:rFonts w:ascii="Arial" w:hAnsi="Arial" w:cs="Arial"/>
          <w:sz w:val="24"/>
          <w:szCs w:val="24"/>
        </w:rPr>
      </w:pPr>
    </w:p>
    <w:p w14:paraId="786C66EB" w14:textId="77777777" w:rsidR="00B95824" w:rsidRPr="00B95824" w:rsidRDefault="00B95824" w:rsidP="00B95824">
      <w:pPr>
        <w:widowControl w:val="0"/>
        <w:tabs>
          <w:tab w:val="left" w:pos="4111"/>
        </w:tabs>
        <w:autoSpaceDE w:val="0"/>
        <w:autoSpaceDN w:val="0"/>
        <w:adjustRightInd w:val="0"/>
        <w:jc w:val="both"/>
        <w:rPr>
          <w:rFonts w:ascii="Arial" w:hAnsi="Arial" w:cs="Arial"/>
          <w:sz w:val="24"/>
          <w:szCs w:val="24"/>
        </w:rPr>
      </w:pPr>
      <w:r w:rsidRPr="00B95824">
        <w:rPr>
          <w:rFonts w:ascii="Arial" w:hAnsi="Arial" w:cs="Arial"/>
          <w:b/>
          <w:bCs/>
          <w:sz w:val="24"/>
          <w:szCs w:val="24"/>
        </w:rPr>
        <w:t>f)</w:t>
      </w:r>
      <w:r w:rsidRPr="00B95824">
        <w:rPr>
          <w:rFonts w:ascii="Arial" w:hAnsi="Arial" w:cs="Arial"/>
          <w:sz w:val="24"/>
          <w:szCs w:val="24"/>
        </w:rPr>
        <w:t xml:space="preserve"> Os serviços prestados pela empresa Detentora do Registro de Preços deverão fundamentar-se no uso racional de recursos e equipamentos, de forma a evitar e prevenir o desperdício de insumos e material consumidos, bem como a geração de resíduos, além do desperdício de água e consumo excessivo de energia. Sempre que possível fazer uso de energia renovável.</w:t>
      </w:r>
    </w:p>
    <w:p w14:paraId="71B52FFE" w14:textId="77777777" w:rsidR="00B95824" w:rsidRPr="00B95824" w:rsidRDefault="00B95824" w:rsidP="00B95824">
      <w:pPr>
        <w:widowControl w:val="0"/>
        <w:tabs>
          <w:tab w:val="left" w:pos="4111"/>
        </w:tabs>
        <w:autoSpaceDE w:val="0"/>
        <w:autoSpaceDN w:val="0"/>
        <w:adjustRightInd w:val="0"/>
        <w:jc w:val="both"/>
        <w:rPr>
          <w:rFonts w:ascii="Arial" w:hAnsi="Arial" w:cs="Arial"/>
          <w:sz w:val="24"/>
          <w:szCs w:val="24"/>
        </w:rPr>
      </w:pPr>
    </w:p>
    <w:p w14:paraId="4EFF0F65" w14:textId="77777777" w:rsidR="00B95824" w:rsidRPr="00B95824" w:rsidRDefault="00B95824" w:rsidP="00B95824">
      <w:pPr>
        <w:widowControl w:val="0"/>
        <w:tabs>
          <w:tab w:val="left" w:pos="4111"/>
        </w:tabs>
        <w:autoSpaceDE w:val="0"/>
        <w:autoSpaceDN w:val="0"/>
        <w:adjustRightInd w:val="0"/>
        <w:jc w:val="both"/>
        <w:rPr>
          <w:rFonts w:ascii="Arial" w:hAnsi="Arial" w:cs="Arial"/>
          <w:sz w:val="24"/>
          <w:szCs w:val="24"/>
        </w:rPr>
      </w:pPr>
      <w:r w:rsidRPr="00B95824">
        <w:rPr>
          <w:rFonts w:ascii="Arial" w:hAnsi="Arial" w:cs="Arial"/>
          <w:b/>
          <w:bCs/>
          <w:sz w:val="24"/>
          <w:szCs w:val="24"/>
        </w:rPr>
        <w:t>g)</w:t>
      </w:r>
      <w:r w:rsidRPr="00B95824">
        <w:rPr>
          <w:rFonts w:ascii="Arial" w:hAnsi="Arial" w:cs="Arial"/>
          <w:sz w:val="24"/>
          <w:szCs w:val="24"/>
        </w:rPr>
        <w:t xml:space="preserve"> A Detentora do Registro de Preços deverá ter pleno conhecimento e se responsabilizar pelo trabalho seguro das pessoas envolvidas no manuseio de ferramentas, equipamentos e produtos inflamáveis, conforme legislação em vigor do Ministério do Trabalho. Esta também se responsabilizará por ações e/ou omissões sobre os resíduos e rejeitos sólidos, líquidos e derivados, no local do serviço, removendo e promovendo a devida destinação.</w:t>
      </w:r>
    </w:p>
    <w:bookmarkEnd w:id="13"/>
    <w:p w14:paraId="6F90899B" w14:textId="77777777" w:rsidR="00B95824" w:rsidRDefault="00B95824" w:rsidP="003311B5">
      <w:pPr>
        <w:pStyle w:val="Corpodetexto5"/>
        <w:jc w:val="center"/>
        <w:rPr>
          <w:rFonts w:ascii="Arial" w:hAnsi="Arial" w:cs="Arial"/>
          <w:b/>
          <w:bCs/>
          <w:sz w:val="24"/>
          <w:szCs w:val="24"/>
        </w:rPr>
      </w:pPr>
    </w:p>
    <w:p w14:paraId="1BD3D65D" w14:textId="406EA3D9" w:rsidR="003311B5" w:rsidRPr="00781F23" w:rsidRDefault="003311B5" w:rsidP="003311B5">
      <w:pPr>
        <w:pStyle w:val="Corpodetexto5"/>
        <w:jc w:val="center"/>
        <w:rPr>
          <w:rFonts w:ascii="Arial" w:hAnsi="Arial" w:cs="Arial"/>
          <w:b/>
          <w:bCs/>
          <w:sz w:val="24"/>
          <w:szCs w:val="24"/>
        </w:rPr>
      </w:pPr>
      <w:r w:rsidRPr="00781F23">
        <w:rPr>
          <w:rFonts w:ascii="Arial" w:hAnsi="Arial" w:cs="Arial"/>
          <w:b/>
          <w:bCs/>
          <w:sz w:val="24"/>
          <w:szCs w:val="24"/>
        </w:rPr>
        <w:t>CLÁUSULA NONA</w:t>
      </w:r>
    </w:p>
    <w:p w14:paraId="28D3769E" w14:textId="77777777" w:rsidR="003311B5" w:rsidRPr="00781F23" w:rsidRDefault="003311B5" w:rsidP="003311B5">
      <w:pPr>
        <w:pStyle w:val="Corpodetexto5"/>
        <w:jc w:val="center"/>
        <w:rPr>
          <w:rFonts w:ascii="Arial" w:hAnsi="Arial" w:cs="Arial"/>
          <w:b/>
          <w:bCs/>
          <w:sz w:val="24"/>
          <w:szCs w:val="24"/>
        </w:rPr>
      </w:pPr>
      <w:r w:rsidRPr="00781F23">
        <w:rPr>
          <w:rFonts w:ascii="Arial" w:hAnsi="Arial" w:cs="Arial"/>
          <w:b/>
          <w:bCs/>
          <w:sz w:val="24"/>
          <w:szCs w:val="24"/>
        </w:rPr>
        <w:t>DA UTILIZAÇÃO DA ATA REGISTRO DE PREÇOS</w:t>
      </w:r>
    </w:p>
    <w:p w14:paraId="537A5427" w14:textId="77777777" w:rsidR="003311B5" w:rsidRPr="00781F23" w:rsidRDefault="003311B5" w:rsidP="003311B5">
      <w:pPr>
        <w:pStyle w:val="Corpodetexto5"/>
        <w:jc w:val="center"/>
        <w:rPr>
          <w:rFonts w:ascii="Arial" w:hAnsi="Arial" w:cs="Arial"/>
          <w:sz w:val="24"/>
          <w:szCs w:val="24"/>
        </w:rPr>
      </w:pPr>
      <w:r w:rsidRPr="00781F23">
        <w:rPr>
          <w:rFonts w:ascii="Arial" w:hAnsi="Arial" w:cs="Arial"/>
          <w:b/>
          <w:bCs/>
          <w:sz w:val="24"/>
          <w:szCs w:val="24"/>
        </w:rPr>
        <w:t>POR ÓRGÃO OU ENTIDADES NÃO PARTICIPANTES</w:t>
      </w:r>
    </w:p>
    <w:p w14:paraId="16FB4452" w14:textId="77777777" w:rsidR="003311B5" w:rsidRPr="00781F23" w:rsidRDefault="003311B5" w:rsidP="003311B5">
      <w:pPr>
        <w:ind w:left="-15"/>
        <w:jc w:val="both"/>
        <w:rPr>
          <w:rFonts w:ascii="Arial" w:hAnsi="Arial" w:cs="Arial"/>
          <w:b/>
          <w:sz w:val="24"/>
          <w:szCs w:val="24"/>
        </w:rPr>
      </w:pPr>
    </w:p>
    <w:p w14:paraId="4078C3B3" w14:textId="6712D0C6" w:rsidR="003311B5" w:rsidRPr="00781F23" w:rsidRDefault="003311B5" w:rsidP="003311B5">
      <w:pPr>
        <w:ind w:left="-15"/>
        <w:jc w:val="both"/>
        <w:rPr>
          <w:rFonts w:ascii="Arial" w:hAnsi="Arial" w:cs="Arial"/>
          <w:sz w:val="24"/>
          <w:szCs w:val="24"/>
        </w:rPr>
      </w:pPr>
      <w:r w:rsidRPr="00781F23">
        <w:rPr>
          <w:rFonts w:ascii="Arial" w:hAnsi="Arial" w:cs="Arial"/>
          <w:bCs/>
          <w:sz w:val="24"/>
          <w:szCs w:val="24"/>
        </w:rPr>
        <w:lastRenderedPageBreak/>
        <w:t>9.1. D</w:t>
      </w:r>
      <w:r w:rsidRPr="00781F23">
        <w:rPr>
          <w:rFonts w:ascii="Arial" w:hAnsi="Arial" w:cs="Arial"/>
          <w:sz w:val="24"/>
          <w:szCs w:val="24"/>
        </w:rPr>
        <w:t>urante a vigência d</w:t>
      </w:r>
      <w:r w:rsidR="0092007C" w:rsidRPr="00781F23">
        <w:rPr>
          <w:rFonts w:ascii="Arial" w:hAnsi="Arial" w:cs="Arial"/>
          <w:sz w:val="24"/>
          <w:szCs w:val="24"/>
        </w:rPr>
        <w:t>est</w:t>
      </w:r>
      <w:r w:rsidRPr="00781F23">
        <w:rPr>
          <w:rFonts w:ascii="Arial" w:hAnsi="Arial" w:cs="Arial"/>
          <w:sz w:val="24"/>
          <w:szCs w:val="24"/>
        </w:rPr>
        <w:t xml:space="preserve">a </w:t>
      </w:r>
      <w:r w:rsidR="0092007C" w:rsidRPr="00781F23">
        <w:rPr>
          <w:rFonts w:ascii="Arial" w:hAnsi="Arial" w:cs="Arial"/>
          <w:sz w:val="24"/>
          <w:szCs w:val="24"/>
        </w:rPr>
        <w:t>A</w:t>
      </w:r>
      <w:r w:rsidRPr="00781F23">
        <w:rPr>
          <w:rFonts w:ascii="Arial" w:hAnsi="Arial" w:cs="Arial"/>
          <w:sz w:val="24"/>
          <w:szCs w:val="24"/>
        </w:rPr>
        <w:t>ta</w:t>
      </w:r>
      <w:r w:rsidR="0092007C" w:rsidRPr="00781F23">
        <w:rPr>
          <w:rFonts w:ascii="Arial" w:hAnsi="Arial" w:cs="Arial"/>
          <w:sz w:val="24"/>
          <w:szCs w:val="24"/>
        </w:rPr>
        <w:t xml:space="preserve"> de Registro de Preços</w:t>
      </w:r>
      <w:r w:rsidRPr="00781F23">
        <w:rPr>
          <w:rFonts w:ascii="Arial" w:hAnsi="Arial" w:cs="Arial"/>
          <w:sz w:val="24"/>
          <w:szCs w:val="24"/>
        </w:rPr>
        <w:t>, os órgãos e as entidades da Administração Pública estadual, distrital e municipal que não participaram do procedimento poderão aderir à ata de registro de preços na condição de não participantes, observados os seguintes requisitos:</w:t>
      </w:r>
    </w:p>
    <w:p w14:paraId="73F86F8F" w14:textId="77777777" w:rsidR="003311B5" w:rsidRPr="00781F23" w:rsidRDefault="003311B5" w:rsidP="003311B5">
      <w:pPr>
        <w:ind w:left="-15"/>
        <w:jc w:val="both"/>
        <w:rPr>
          <w:rFonts w:ascii="Arial" w:hAnsi="Arial" w:cs="Arial"/>
          <w:sz w:val="24"/>
          <w:szCs w:val="24"/>
        </w:rPr>
      </w:pPr>
    </w:p>
    <w:p w14:paraId="1CDCB05F" w14:textId="442E9E56" w:rsidR="003311B5" w:rsidRPr="00781F23" w:rsidRDefault="003311B5" w:rsidP="003311B5">
      <w:pPr>
        <w:jc w:val="both"/>
        <w:rPr>
          <w:rFonts w:ascii="Arial" w:hAnsi="Arial" w:cs="Arial"/>
          <w:sz w:val="24"/>
          <w:szCs w:val="24"/>
        </w:rPr>
      </w:pPr>
      <w:r w:rsidRPr="00781F23">
        <w:rPr>
          <w:rFonts w:ascii="Arial" w:hAnsi="Arial" w:cs="Arial"/>
          <w:b/>
          <w:sz w:val="24"/>
          <w:szCs w:val="24"/>
        </w:rPr>
        <w:t>I –</w:t>
      </w:r>
      <w:r w:rsidRPr="00781F23">
        <w:rPr>
          <w:rFonts w:ascii="Arial" w:hAnsi="Arial" w:cs="Arial"/>
          <w:sz w:val="24"/>
          <w:szCs w:val="24"/>
        </w:rPr>
        <w:t xml:space="preserve"> apresentação de justificativa da vantagem da adesão, inclusive em situações de provável desabastecimento ou de descontinuidade de serviço público;</w:t>
      </w:r>
    </w:p>
    <w:p w14:paraId="4B7D239B" w14:textId="77777777" w:rsidR="00362CC3" w:rsidRPr="00781F23" w:rsidRDefault="00362CC3" w:rsidP="003311B5">
      <w:pPr>
        <w:jc w:val="both"/>
        <w:rPr>
          <w:rFonts w:ascii="Arial" w:hAnsi="Arial" w:cs="Arial"/>
          <w:sz w:val="24"/>
          <w:szCs w:val="24"/>
        </w:rPr>
      </w:pPr>
    </w:p>
    <w:p w14:paraId="5B4137DB" w14:textId="77777777" w:rsidR="003311B5" w:rsidRPr="00781F23" w:rsidRDefault="003311B5" w:rsidP="003311B5">
      <w:pPr>
        <w:jc w:val="both"/>
        <w:rPr>
          <w:rFonts w:ascii="Arial" w:hAnsi="Arial" w:cs="Arial"/>
          <w:sz w:val="24"/>
          <w:szCs w:val="24"/>
        </w:rPr>
      </w:pPr>
      <w:r w:rsidRPr="00781F23">
        <w:rPr>
          <w:rFonts w:ascii="Arial" w:hAnsi="Arial" w:cs="Arial"/>
          <w:b/>
          <w:sz w:val="24"/>
          <w:szCs w:val="24"/>
        </w:rPr>
        <w:t>II –</w:t>
      </w:r>
      <w:r w:rsidRPr="00781F23">
        <w:rPr>
          <w:rFonts w:ascii="Arial" w:hAnsi="Arial" w:cs="Arial"/>
          <w:sz w:val="24"/>
          <w:szCs w:val="24"/>
        </w:rPr>
        <w:t xml:space="preserve"> demonstração da compatibilidade dos valores registrados com os valores praticados pelo mercado, na forma prevista no </w:t>
      </w:r>
      <w:hyperlink r:id="rId38" w:anchor="art23">
        <w:r w:rsidRPr="00781F23">
          <w:rPr>
            <w:rFonts w:ascii="Arial" w:hAnsi="Arial" w:cs="Arial"/>
            <w:sz w:val="24"/>
            <w:szCs w:val="24"/>
          </w:rPr>
          <w:t>art. 23 da Lei nº 14.133</w:t>
        </w:r>
      </w:hyperlink>
      <w:hyperlink r:id="rId39" w:anchor="art23">
        <w:r w:rsidRPr="00781F23">
          <w:rPr>
            <w:rFonts w:ascii="Arial" w:hAnsi="Arial" w:cs="Arial"/>
            <w:sz w:val="24"/>
            <w:szCs w:val="24"/>
          </w:rPr>
          <w:t>,</w:t>
        </w:r>
      </w:hyperlink>
      <w:hyperlink r:id="rId40" w:anchor="art23">
        <w:r w:rsidRPr="00781F23">
          <w:rPr>
            <w:rFonts w:ascii="Arial" w:hAnsi="Arial" w:cs="Arial"/>
            <w:sz w:val="24"/>
            <w:szCs w:val="24"/>
          </w:rPr>
          <w:t xml:space="preserve"> de 2021</w:t>
        </w:r>
      </w:hyperlink>
      <w:hyperlink r:id="rId41" w:anchor="art23">
        <w:r w:rsidRPr="00781F23">
          <w:rPr>
            <w:rFonts w:ascii="Arial" w:hAnsi="Arial" w:cs="Arial"/>
            <w:sz w:val="24"/>
            <w:szCs w:val="24"/>
          </w:rPr>
          <w:t>;</w:t>
        </w:r>
      </w:hyperlink>
      <w:r w:rsidRPr="00781F23">
        <w:rPr>
          <w:rFonts w:ascii="Arial" w:hAnsi="Arial" w:cs="Arial"/>
          <w:sz w:val="24"/>
          <w:szCs w:val="24"/>
        </w:rPr>
        <w:t xml:space="preserve"> e</w:t>
      </w:r>
    </w:p>
    <w:p w14:paraId="7008B5D5" w14:textId="77777777" w:rsidR="003311B5" w:rsidRPr="00781F23" w:rsidRDefault="003311B5" w:rsidP="003311B5">
      <w:pPr>
        <w:jc w:val="both"/>
        <w:rPr>
          <w:rFonts w:ascii="Arial" w:hAnsi="Arial" w:cs="Arial"/>
          <w:sz w:val="24"/>
          <w:szCs w:val="24"/>
        </w:rPr>
      </w:pPr>
    </w:p>
    <w:p w14:paraId="19348E17" w14:textId="77777777" w:rsidR="003311B5" w:rsidRPr="00781F23" w:rsidRDefault="003311B5" w:rsidP="003311B5">
      <w:pPr>
        <w:jc w:val="both"/>
        <w:rPr>
          <w:rFonts w:ascii="Arial" w:hAnsi="Arial" w:cs="Arial"/>
          <w:sz w:val="24"/>
          <w:szCs w:val="24"/>
        </w:rPr>
      </w:pPr>
      <w:r w:rsidRPr="00781F23">
        <w:rPr>
          <w:rFonts w:ascii="Arial" w:hAnsi="Arial" w:cs="Arial"/>
          <w:b/>
          <w:sz w:val="24"/>
          <w:szCs w:val="24"/>
        </w:rPr>
        <w:t>III –</w:t>
      </w:r>
      <w:r w:rsidRPr="00781F23">
        <w:rPr>
          <w:rFonts w:ascii="Arial" w:hAnsi="Arial" w:cs="Arial"/>
          <w:sz w:val="24"/>
          <w:szCs w:val="24"/>
        </w:rPr>
        <w:t xml:space="preserve"> consulta e aceitação prévias do órgão ou da entidade gerenciadora e do fornecedor.</w:t>
      </w:r>
    </w:p>
    <w:p w14:paraId="103BB671" w14:textId="77777777" w:rsidR="003311B5" w:rsidRPr="00781F23" w:rsidRDefault="003311B5" w:rsidP="003311B5">
      <w:pPr>
        <w:ind w:left="-15"/>
        <w:jc w:val="both"/>
        <w:rPr>
          <w:rFonts w:ascii="Arial" w:hAnsi="Arial" w:cs="Arial"/>
          <w:sz w:val="24"/>
          <w:szCs w:val="24"/>
        </w:rPr>
      </w:pPr>
    </w:p>
    <w:p w14:paraId="5DD2B55C" w14:textId="77777777" w:rsidR="003311B5" w:rsidRPr="00781F23" w:rsidRDefault="003311B5" w:rsidP="003311B5">
      <w:pPr>
        <w:ind w:left="-15"/>
        <w:jc w:val="both"/>
        <w:rPr>
          <w:rFonts w:ascii="Arial" w:hAnsi="Arial" w:cs="Arial"/>
          <w:sz w:val="24"/>
          <w:szCs w:val="24"/>
        </w:rPr>
      </w:pPr>
      <w:r w:rsidRPr="00781F23">
        <w:rPr>
          <w:rFonts w:ascii="Arial" w:hAnsi="Arial" w:cs="Arial"/>
          <w:bCs/>
          <w:sz w:val="24"/>
          <w:szCs w:val="24"/>
        </w:rPr>
        <w:t xml:space="preserve">9.2. </w:t>
      </w:r>
      <w:r w:rsidRPr="00781F23">
        <w:rPr>
          <w:rFonts w:ascii="Arial" w:hAnsi="Arial" w:cs="Arial"/>
          <w:sz w:val="24"/>
          <w:szCs w:val="24"/>
        </w:rPr>
        <w:t>A autorização do órgão ou da entidade gerenciadora apenas será realizada após a aceitação da adesão pelo fornecedor.</w:t>
      </w:r>
    </w:p>
    <w:p w14:paraId="77847FFB" w14:textId="77777777" w:rsidR="003311B5" w:rsidRPr="00781F23" w:rsidRDefault="003311B5" w:rsidP="003311B5">
      <w:pPr>
        <w:ind w:left="-15"/>
        <w:jc w:val="both"/>
        <w:rPr>
          <w:rFonts w:ascii="Arial" w:hAnsi="Arial" w:cs="Arial"/>
          <w:sz w:val="24"/>
          <w:szCs w:val="24"/>
        </w:rPr>
      </w:pPr>
    </w:p>
    <w:p w14:paraId="312EC02A" w14:textId="77777777" w:rsidR="003311B5" w:rsidRPr="00781F23" w:rsidRDefault="003311B5" w:rsidP="003311B5">
      <w:pPr>
        <w:ind w:left="-15"/>
        <w:jc w:val="both"/>
        <w:rPr>
          <w:rFonts w:ascii="Arial" w:hAnsi="Arial" w:cs="Arial"/>
          <w:sz w:val="24"/>
          <w:szCs w:val="24"/>
        </w:rPr>
      </w:pPr>
      <w:r w:rsidRPr="00781F23">
        <w:rPr>
          <w:rFonts w:ascii="Arial" w:hAnsi="Arial" w:cs="Arial"/>
          <w:bCs/>
          <w:sz w:val="24"/>
          <w:szCs w:val="24"/>
        </w:rPr>
        <w:t xml:space="preserve">9.3. </w:t>
      </w:r>
      <w:r w:rsidRPr="00781F23">
        <w:rPr>
          <w:rFonts w:ascii="Arial" w:hAnsi="Arial" w:cs="Arial"/>
          <w:sz w:val="24"/>
          <w:szCs w:val="24"/>
        </w:rPr>
        <w:t xml:space="preserve">Após a autorização do órgão ou da entidade gerenciadora, o órgão ou a entidade não participante efetivará a aquisição ou a contratação solicitada em até </w:t>
      </w:r>
      <w:r w:rsidRPr="00781F23">
        <w:rPr>
          <w:rFonts w:ascii="Arial" w:hAnsi="Arial" w:cs="Arial"/>
          <w:b/>
          <w:bCs/>
          <w:sz w:val="24"/>
          <w:szCs w:val="24"/>
        </w:rPr>
        <w:t>90 (noventa) dias</w:t>
      </w:r>
      <w:r w:rsidRPr="00781F23">
        <w:rPr>
          <w:rFonts w:ascii="Arial" w:hAnsi="Arial" w:cs="Arial"/>
          <w:sz w:val="24"/>
          <w:szCs w:val="24"/>
        </w:rPr>
        <w:t>, observado o prazo de vigência da ata.</w:t>
      </w:r>
    </w:p>
    <w:p w14:paraId="698EC806" w14:textId="77777777" w:rsidR="003311B5" w:rsidRPr="00781F23" w:rsidRDefault="003311B5" w:rsidP="003311B5">
      <w:pPr>
        <w:ind w:left="-15"/>
        <w:jc w:val="both"/>
        <w:rPr>
          <w:rFonts w:ascii="Arial" w:hAnsi="Arial" w:cs="Arial"/>
          <w:sz w:val="24"/>
          <w:szCs w:val="24"/>
        </w:rPr>
      </w:pPr>
    </w:p>
    <w:p w14:paraId="259C73EF" w14:textId="77777777" w:rsidR="003311B5" w:rsidRPr="00781F23" w:rsidRDefault="003311B5" w:rsidP="003311B5">
      <w:pPr>
        <w:ind w:left="-15"/>
        <w:jc w:val="both"/>
        <w:rPr>
          <w:rFonts w:ascii="Arial" w:hAnsi="Arial" w:cs="Arial"/>
          <w:sz w:val="24"/>
          <w:szCs w:val="24"/>
        </w:rPr>
      </w:pPr>
      <w:r w:rsidRPr="00781F23">
        <w:rPr>
          <w:rFonts w:ascii="Arial" w:hAnsi="Arial" w:cs="Arial"/>
          <w:bCs/>
          <w:sz w:val="24"/>
          <w:szCs w:val="24"/>
        </w:rPr>
        <w:t xml:space="preserve">9.4. </w:t>
      </w:r>
      <w:r w:rsidRPr="00781F23">
        <w:rPr>
          <w:rFonts w:ascii="Arial" w:hAnsi="Arial" w:cs="Arial"/>
          <w:sz w:val="24"/>
          <w:szCs w:val="24"/>
        </w:rPr>
        <w:t>O prazo previsto no item 9.3 poderá ser prorrogado excepcionalmente, mediante solicitação do órgão ou da entidade não participante aceita pelo órgão ou pela entidade gerenciadora, desde que respeitado o limite temporal de vigência da ata de registro de preços.</w:t>
      </w:r>
    </w:p>
    <w:p w14:paraId="7E1864EC" w14:textId="77777777" w:rsidR="003311B5" w:rsidRPr="00781F23" w:rsidRDefault="003311B5" w:rsidP="003311B5">
      <w:pPr>
        <w:jc w:val="center"/>
        <w:rPr>
          <w:rFonts w:ascii="Arial" w:hAnsi="Arial" w:cs="Arial"/>
          <w:b/>
          <w:bCs/>
          <w:sz w:val="24"/>
          <w:szCs w:val="24"/>
        </w:rPr>
      </w:pPr>
    </w:p>
    <w:p w14:paraId="08E4AE6B" w14:textId="77777777" w:rsidR="003311B5" w:rsidRPr="00781F23" w:rsidRDefault="003311B5" w:rsidP="003311B5">
      <w:pPr>
        <w:ind w:left="-15"/>
        <w:jc w:val="both"/>
        <w:rPr>
          <w:rFonts w:ascii="Arial" w:hAnsi="Arial" w:cs="Arial"/>
          <w:sz w:val="24"/>
          <w:szCs w:val="24"/>
        </w:rPr>
      </w:pPr>
      <w:r w:rsidRPr="00781F23">
        <w:rPr>
          <w:rFonts w:ascii="Arial" w:hAnsi="Arial" w:cs="Arial"/>
          <w:sz w:val="24"/>
          <w:szCs w:val="24"/>
        </w:rPr>
        <w:t xml:space="preserve">9.5. Competem ao órgão não participante os atos relativos à cobrança do cumprimento pelo fornecedor das obrigações contratualmente assumidas e a aplicação, observada a ampla defesa e o contraditório, de eventuais penalidades decorrentes do descumprimento de cláusulas contratuais, em relação às suas próprias contratações, informando as ocorrências ao órgão gerenciador. </w:t>
      </w:r>
    </w:p>
    <w:p w14:paraId="4803FBF0" w14:textId="77777777" w:rsidR="003311B5" w:rsidRPr="00781F23" w:rsidRDefault="003311B5" w:rsidP="003311B5">
      <w:pPr>
        <w:jc w:val="center"/>
        <w:rPr>
          <w:rFonts w:ascii="Arial" w:hAnsi="Arial" w:cs="Arial"/>
          <w:b/>
          <w:bCs/>
          <w:sz w:val="24"/>
          <w:szCs w:val="24"/>
        </w:rPr>
      </w:pPr>
    </w:p>
    <w:p w14:paraId="5BE50173" w14:textId="4E05B1D4" w:rsidR="003311B5" w:rsidRPr="00781F23" w:rsidRDefault="003311B5" w:rsidP="003311B5">
      <w:pPr>
        <w:jc w:val="both"/>
        <w:rPr>
          <w:rFonts w:ascii="Arial" w:hAnsi="Arial" w:cs="Arial"/>
          <w:sz w:val="24"/>
          <w:szCs w:val="24"/>
        </w:rPr>
      </w:pPr>
      <w:r w:rsidRPr="00781F23">
        <w:rPr>
          <w:rFonts w:ascii="Arial" w:hAnsi="Arial" w:cs="Arial"/>
          <w:bCs/>
          <w:sz w:val="24"/>
          <w:szCs w:val="24"/>
        </w:rPr>
        <w:t>9.6. A</w:t>
      </w:r>
      <w:r w:rsidRPr="00781F23">
        <w:rPr>
          <w:rFonts w:ascii="Arial" w:hAnsi="Arial" w:cs="Arial"/>
          <w:sz w:val="24"/>
          <w:szCs w:val="24"/>
        </w:rPr>
        <w:t xml:space="preserve">s solicitações deverão ser encaminhadas ao Órgão Gerenciador o qual seja a Prefeitura Municipal de Itaúba/MT, por meio do Setor de Licitações através do e-mail: </w:t>
      </w:r>
      <w:r w:rsidRPr="00781F23">
        <w:rPr>
          <w:rFonts w:ascii="Arial" w:hAnsi="Arial" w:cs="Arial"/>
          <w:b/>
          <w:sz w:val="24"/>
          <w:szCs w:val="24"/>
        </w:rPr>
        <w:t>licitacao@</w:t>
      </w:r>
      <w:r w:rsidR="00B31FDE" w:rsidRPr="00781F23">
        <w:rPr>
          <w:rFonts w:ascii="Arial" w:hAnsi="Arial" w:cs="Arial"/>
          <w:b/>
          <w:sz w:val="24"/>
          <w:szCs w:val="24"/>
        </w:rPr>
        <w:t>itauba</w:t>
      </w:r>
      <w:r w:rsidRPr="00781F23">
        <w:rPr>
          <w:rFonts w:ascii="Arial" w:hAnsi="Arial" w:cs="Arial"/>
          <w:b/>
          <w:sz w:val="24"/>
          <w:szCs w:val="24"/>
        </w:rPr>
        <w:t>.mt.gov.br</w:t>
      </w:r>
      <w:r w:rsidRPr="00781F23">
        <w:rPr>
          <w:rFonts w:ascii="Arial" w:hAnsi="Arial" w:cs="Arial"/>
          <w:sz w:val="24"/>
          <w:szCs w:val="24"/>
        </w:rPr>
        <w:t xml:space="preserve"> ou pelo endereço Av. </w:t>
      </w:r>
      <w:r w:rsidR="00B31FDE" w:rsidRPr="00781F23">
        <w:rPr>
          <w:rFonts w:ascii="Arial" w:hAnsi="Arial" w:cs="Arial"/>
          <w:sz w:val="24"/>
          <w:szCs w:val="24"/>
        </w:rPr>
        <w:t>Tancredo Neves</w:t>
      </w:r>
      <w:r w:rsidRPr="00781F23">
        <w:rPr>
          <w:rFonts w:ascii="Arial" w:hAnsi="Arial" w:cs="Arial"/>
          <w:sz w:val="24"/>
          <w:szCs w:val="24"/>
        </w:rPr>
        <w:t xml:space="preserve">, </w:t>
      </w:r>
      <w:r w:rsidR="00B31FDE" w:rsidRPr="00781F23">
        <w:rPr>
          <w:rFonts w:ascii="Arial" w:hAnsi="Arial" w:cs="Arial"/>
          <w:sz w:val="24"/>
          <w:szCs w:val="24"/>
        </w:rPr>
        <w:t>79</w:t>
      </w:r>
      <w:r w:rsidRPr="00781F23">
        <w:rPr>
          <w:rFonts w:ascii="Arial" w:hAnsi="Arial" w:cs="Arial"/>
          <w:sz w:val="24"/>
          <w:szCs w:val="24"/>
        </w:rPr>
        <w:t>9 – Centro – CEP 78.51</w:t>
      </w:r>
      <w:r w:rsidR="00B31FDE" w:rsidRPr="00781F23">
        <w:rPr>
          <w:rFonts w:ascii="Arial" w:hAnsi="Arial" w:cs="Arial"/>
          <w:sz w:val="24"/>
          <w:szCs w:val="24"/>
        </w:rPr>
        <w:t>0-</w:t>
      </w:r>
      <w:r w:rsidRPr="00781F23">
        <w:rPr>
          <w:rFonts w:ascii="Arial" w:hAnsi="Arial" w:cs="Arial"/>
          <w:sz w:val="24"/>
          <w:szCs w:val="24"/>
        </w:rPr>
        <w:t xml:space="preserve">000, Itaúba/MT – Fone: </w:t>
      </w:r>
      <w:r w:rsidR="0092007C" w:rsidRPr="00781F23">
        <w:rPr>
          <w:rFonts w:ascii="Arial" w:hAnsi="Arial" w:cs="Arial"/>
          <w:sz w:val="24"/>
          <w:szCs w:val="24"/>
        </w:rPr>
        <w:t>(</w:t>
      </w:r>
      <w:r w:rsidRPr="00781F23">
        <w:rPr>
          <w:rFonts w:ascii="Arial" w:hAnsi="Arial" w:cs="Arial"/>
          <w:sz w:val="24"/>
          <w:szCs w:val="24"/>
        </w:rPr>
        <w:t>66</w:t>
      </w:r>
      <w:r w:rsidR="0092007C" w:rsidRPr="00781F23">
        <w:rPr>
          <w:rFonts w:ascii="Arial" w:hAnsi="Arial" w:cs="Arial"/>
          <w:sz w:val="24"/>
          <w:szCs w:val="24"/>
        </w:rPr>
        <w:t>)</w:t>
      </w:r>
      <w:r w:rsidRPr="00781F23">
        <w:rPr>
          <w:rFonts w:ascii="Arial" w:hAnsi="Arial" w:cs="Arial"/>
          <w:sz w:val="24"/>
          <w:szCs w:val="24"/>
        </w:rPr>
        <w:t xml:space="preserve"> 3551-2</w:t>
      </w:r>
      <w:r w:rsidR="00B31FDE" w:rsidRPr="00781F23">
        <w:rPr>
          <w:rFonts w:ascii="Arial" w:hAnsi="Arial" w:cs="Arial"/>
          <w:sz w:val="24"/>
          <w:szCs w:val="24"/>
        </w:rPr>
        <w:t>8</w:t>
      </w:r>
      <w:r w:rsidRPr="00781F23">
        <w:rPr>
          <w:rFonts w:ascii="Arial" w:hAnsi="Arial" w:cs="Arial"/>
          <w:sz w:val="24"/>
          <w:szCs w:val="24"/>
        </w:rPr>
        <w:t>00.</w:t>
      </w:r>
    </w:p>
    <w:p w14:paraId="7B757BC1" w14:textId="77777777" w:rsidR="003311B5" w:rsidRPr="00781F23" w:rsidRDefault="003311B5" w:rsidP="003311B5">
      <w:pPr>
        <w:pStyle w:val="Corpodetexto5"/>
        <w:ind w:left="284"/>
        <w:rPr>
          <w:rFonts w:ascii="Arial" w:hAnsi="Arial" w:cs="Arial"/>
          <w:sz w:val="24"/>
          <w:szCs w:val="24"/>
        </w:rPr>
      </w:pPr>
    </w:p>
    <w:p w14:paraId="6519994A" w14:textId="4E9A9C31" w:rsidR="003311B5" w:rsidRPr="00781F23" w:rsidRDefault="0092007C" w:rsidP="003311B5">
      <w:pPr>
        <w:pStyle w:val="Corpodetexto5"/>
        <w:jc w:val="center"/>
        <w:rPr>
          <w:rFonts w:ascii="Arial" w:hAnsi="Arial" w:cs="Arial"/>
          <w:b/>
          <w:bCs/>
          <w:sz w:val="24"/>
          <w:szCs w:val="24"/>
        </w:rPr>
      </w:pPr>
      <w:r w:rsidRPr="00781F23">
        <w:rPr>
          <w:rFonts w:ascii="Arial" w:hAnsi="Arial" w:cs="Arial"/>
          <w:b/>
          <w:bCs/>
          <w:sz w:val="24"/>
          <w:szCs w:val="24"/>
        </w:rPr>
        <w:t>CLÁUSULA DÉCIMA</w:t>
      </w:r>
    </w:p>
    <w:p w14:paraId="221AA797" w14:textId="77777777" w:rsidR="003311B5" w:rsidRPr="00781F23" w:rsidRDefault="003311B5" w:rsidP="003311B5">
      <w:pPr>
        <w:jc w:val="center"/>
        <w:rPr>
          <w:rFonts w:ascii="Arial" w:hAnsi="Arial" w:cs="Arial"/>
          <w:sz w:val="24"/>
          <w:szCs w:val="24"/>
        </w:rPr>
      </w:pPr>
      <w:r w:rsidRPr="00781F23">
        <w:rPr>
          <w:rFonts w:ascii="Arial" w:hAnsi="Arial" w:cs="Arial"/>
          <w:b/>
          <w:bCs/>
          <w:sz w:val="24"/>
          <w:szCs w:val="24"/>
        </w:rPr>
        <w:t>DOS LIMITES PARA AS ADESÕES NA ATA DE REGISTRO DE PREÇOS</w:t>
      </w:r>
    </w:p>
    <w:p w14:paraId="739C216C" w14:textId="77777777" w:rsidR="003311B5" w:rsidRPr="00781F23" w:rsidRDefault="003311B5" w:rsidP="003311B5">
      <w:pPr>
        <w:jc w:val="center"/>
        <w:rPr>
          <w:rFonts w:ascii="Arial" w:hAnsi="Arial" w:cs="Arial"/>
          <w:b/>
          <w:bCs/>
          <w:sz w:val="24"/>
          <w:szCs w:val="24"/>
        </w:rPr>
      </w:pPr>
    </w:p>
    <w:p w14:paraId="47BB16B5" w14:textId="17AA9F96" w:rsidR="003311B5" w:rsidRPr="00781F23" w:rsidRDefault="003311B5" w:rsidP="003311B5">
      <w:pPr>
        <w:jc w:val="both"/>
        <w:rPr>
          <w:rFonts w:ascii="Arial" w:hAnsi="Arial" w:cs="Arial"/>
          <w:sz w:val="24"/>
          <w:szCs w:val="24"/>
        </w:rPr>
      </w:pPr>
      <w:r w:rsidRPr="00781F23">
        <w:rPr>
          <w:rFonts w:ascii="Arial" w:hAnsi="Arial" w:cs="Arial"/>
          <w:bCs/>
          <w:sz w:val="24"/>
          <w:szCs w:val="24"/>
        </w:rPr>
        <w:t>1</w:t>
      </w:r>
      <w:r w:rsidR="0092007C" w:rsidRPr="00781F23">
        <w:rPr>
          <w:rFonts w:ascii="Arial" w:hAnsi="Arial" w:cs="Arial"/>
          <w:bCs/>
          <w:sz w:val="24"/>
          <w:szCs w:val="24"/>
        </w:rPr>
        <w:t>0</w:t>
      </w:r>
      <w:r w:rsidRPr="00781F23">
        <w:rPr>
          <w:rFonts w:ascii="Arial" w:hAnsi="Arial" w:cs="Arial"/>
          <w:bCs/>
          <w:sz w:val="24"/>
          <w:szCs w:val="24"/>
        </w:rPr>
        <w:t>.1. Serão</w:t>
      </w:r>
      <w:r w:rsidRPr="00781F23">
        <w:rPr>
          <w:rFonts w:ascii="Arial" w:hAnsi="Arial" w:cs="Arial"/>
          <w:sz w:val="24"/>
          <w:szCs w:val="24"/>
        </w:rPr>
        <w:t xml:space="preserve"> observadas as seguintes regras de controle para a adesão à ata de registro de preços de que trata a Lei nº 14.133/2021:</w:t>
      </w:r>
    </w:p>
    <w:p w14:paraId="6F62FBF0" w14:textId="77777777" w:rsidR="003311B5" w:rsidRPr="00781F23" w:rsidRDefault="003311B5" w:rsidP="003311B5">
      <w:pPr>
        <w:jc w:val="both"/>
        <w:rPr>
          <w:rFonts w:ascii="Arial" w:hAnsi="Arial" w:cs="Arial"/>
          <w:b/>
          <w:sz w:val="24"/>
          <w:szCs w:val="24"/>
        </w:rPr>
      </w:pPr>
    </w:p>
    <w:p w14:paraId="43680C64" w14:textId="77777777" w:rsidR="003311B5" w:rsidRPr="00781F23" w:rsidRDefault="003311B5" w:rsidP="003311B5">
      <w:pPr>
        <w:jc w:val="both"/>
        <w:rPr>
          <w:rFonts w:ascii="Arial" w:hAnsi="Arial" w:cs="Arial"/>
          <w:sz w:val="24"/>
          <w:szCs w:val="24"/>
        </w:rPr>
      </w:pPr>
      <w:r w:rsidRPr="00781F23">
        <w:rPr>
          <w:rFonts w:ascii="Arial" w:hAnsi="Arial" w:cs="Arial"/>
          <w:b/>
          <w:sz w:val="24"/>
          <w:szCs w:val="24"/>
        </w:rPr>
        <w:t>I –</w:t>
      </w:r>
      <w:r w:rsidRPr="00781F23">
        <w:rPr>
          <w:rFonts w:ascii="Arial" w:hAnsi="Arial" w:cs="Arial"/>
          <w:sz w:val="24"/>
          <w:szCs w:val="24"/>
        </w:rPr>
        <w:t xml:space="preserve"> as aquisições ou as contratações adicionais não poderão exceder, por órgão ou entidade, a </w:t>
      </w:r>
      <w:r w:rsidRPr="00781F23">
        <w:rPr>
          <w:rFonts w:ascii="Arial" w:hAnsi="Arial" w:cs="Arial"/>
          <w:b/>
          <w:bCs/>
          <w:sz w:val="24"/>
          <w:szCs w:val="24"/>
        </w:rPr>
        <w:t>50% (cinquenta por cento)</w:t>
      </w:r>
      <w:r w:rsidRPr="00781F23">
        <w:rPr>
          <w:rFonts w:ascii="Arial" w:hAnsi="Arial" w:cs="Arial"/>
          <w:sz w:val="24"/>
          <w:szCs w:val="24"/>
        </w:rPr>
        <w:t xml:space="preserve"> dos quantitativos dos itens do instrumento </w:t>
      </w:r>
      <w:r w:rsidRPr="00781F23">
        <w:rPr>
          <w:rFonts w:ascii="Arial" w:hAnsi="Arial" w:cs="Arial"/>
          <w:sz w:val="24"/>
          <w:szCs w:val="24"/>
        </w:rPr>
        <w:lastRenderedPageBreak/>
        <w:t>convocatório registrados na ata de registro de preços para o órgão ou a entidade gerenciadora e para os órgãos ou as entidades participantes; e</w:t>
      </w:r>
    </w:p>
    <w:p w14:paraId="09B028E1" w14:textId="77777777" w:rsidR="003311B5" w:rsidRPr="00781F23" w:rsidRDefault="003311B5" w:rsidP="003311B5">
      <w:pPr>
        <w:jc w:val="both"/>
        <w:rPr>
          <w:rFonts w:ascii="Arial" w:hAnsi="Arial" w:cs="Arial"/>
          <w:sz w:val="24"/>
          <w:szCs w:val="24"/>
        </w:rPr>
      </w:pPr>
    </w:p>
    <w:p w14:paraId="461CFD54" w14:textId="77777777" w:rsidR="003311B5" w:rsidRPr="00781F23" w:rsidRDefault="003311B5" w:rsidP="003311B5">
      <w:pPr>
        <w:jc w:val="both"/>
        <w:rPr>
          <w:rFonts w:ascii="Arial" w:hAnsi="Arial" w:cs="Arial"/>
          <w:sz w:val="24"/>
          <w:szCs w:val="24"/>
        </w:rPr>
      </w:pPr>
      <w:r w:rsidRPr="00781F23">
        <w:rPr>
          <w:rFonts w:ascii="Arial" w:hAnsi="Arial" w:cs="Arial"/>
          <w:b/>
          <w:sz w:val="24"/>
          <w:szCs w:val="24"/>
        </w:rPr>
        <w:t>II –</w:t>
      </w:r>
      <w:r w:rsidRPr="00781F23">
        <w:rPr>
          <w:rFonts w:ascii="Arial" w:hAnsi="Arial" w:cs="Arial"/>
          <w:sz w:val="24"/>
          <w:szCs w:val="24"/>
        </w:rPr>
        <w:t xml:space="preserve"> o quantitativo decorrente das adesões não poderá exceder, na totalidade, ao </w:t>
      </w:r>
      <w:r w:rsidRPr="00781F23">
        <w:rPr>
          <w:rFonts w:ascii="Arial" w:hAnsi="Arial" w:cs="Arial"/>
          <w:b/>
          <w:bCs/>
          <w:sz w:val="24"/>
          <w:szCs w:val="24"/>
        </w:rPr>
        <w:t>dobro</w:t>
      </w:r>
      <w:r w:rsidRPr="00781F23">
        <w:rPr>
          <w:rFonts w:ascii="Arial" w:hAnsi="Arial" w:cs="Arial"/>
          <w:sz w:val="24"/>
          <w:szCs w:val="24"/>
        </w:rPr>
        <w:t xml:space="preserve"> do quantitativo de cada item registrado na ata de registro de preços para o órgão ou a entidade gerenciadora e os órgãos ou as entidades participantes, independentemente do número de órgãos ou entidades não participantes que aderirem à ata de registro de preços.</w:t>
      </w:r>
    </w:p>
    <w:p w14:paraId="612F6531" w14:textId="77777777" w:rsidR="003311B5" w:rsidRPr="00781F23" w:rsidRDefault="003311B5" w:rsidP="003311B5">
      <w:pPr>
        <w:ind w:left="-15"/>
        <w:jc w:val="both"/>
        <w:rPr>
          <w:rFonts w:ascii="Arial" w:hAnsi="Arial" w:cs="Arial"/>
          <w:sz w:val="24"/>
          <w:szCs w:val="24"/>
        </w:rPr>
      </w:pPr>
    </w:p>
    <w:p w14:paraId="5CDEAD51" w14:textId="6B762411" w:rsidR="0092007C" w:rsidRPr="00781F23" w:rsidRDefault="0092007C" w:rsidP="0092007C">
      <w:pPr>
        <w:pStyle w:val="Corpodetexto5"/>
        <w:jc w:val="center"/>
        <w:rPr>
          <w:rFonts w:ascii="Arial" w:hAnsi="Arial" w:cs="Arial"/>
          <w:b/>
          <w:bCs/>
          <w:sz w:val="24"/>
          <w:szCs w:val="24"/>
        </w:rPr>
      </w:pPr>
      <w:r w:rsidRPr="00781F23">
        <w:rPr>
          <w:rFonts w:ascii="Arial" w:hAnsi="Arial" w:cs="Arial"/>
          <w:b/>
          <w:bCs/>
          <w:sz w:val="24"/>
          <w:szCs w:val="24"/>
        </w:rPr>
        <w:t>CLÁUSULA DÉCIMA PRIMEIRA</w:t>
      </w:r>
    </w:p>
    <w:p w14:paraId="1A543F0D" w14:textId="77777777" w:rsidR="003311B5" w:rsidRPr="00781F23" w:rsidRDefault="003311B5" w:rsidP="003311B5">
      <w:pPr>
        <w:pStyle w:val="Corpodetexto5"/>
        <w:jc w:val="center"/>
        <w:rPr>
          <w:rFonts w:ascii="Arial" w:hAnsi="Arial" w:cs="Arial"/>
          <w:b/>
          <w:bCs/>
          <w:sz w:val="24"/>
          <w:szCs w:val="24"/>
        </w:rPr>
      </w:pPr>
      <w:r w:rsidRPr="00781F23">
        <w:rPr>
          <w:rFonts w:ascii="Arial" w:hAnsi="Arial" w:cs="Arial"/>
          <w:b/>
          <w:bCs/>
          <w:sz w:val="24"/>
          <w:szCs w:val="24"/>
        </w:rPr>
        <w:t>DA ALTERAÇÃO OU ATUALIZAÇÃO DOS PREÇOS REGISTRADOS</w:t>
      </w:r>
    </w:p>
    <w:p w14:paraId="2D03927E" w14:textId="77777777" w:rsidR="003311B5" w:rsidRPr="00781F23" w:rsidRDefault="003311B5" w:rsidP="003311B5">
      <w:pPr>
        <w:ind w:left="-15"/>
        <w:jc w:val="both"/>
        <w:rPr>
          <w:rFonts w:ascii="Arial" w:hAnsi="Arial" w:cs="Arial"/>
          <w:sz w:val="24"/>
          <w:szCs w:val="24"/>
        </w:rPr>
      </w:pPr>
    </w:p>
    <w:p w14:paraId="7D17AB29" w14:textId="01A6C11D" w:rsidR="003311B5" w:rsidRPr="00781F23" w:rsidRDefault="0092007C" w:rsidP="003311B5">
      <w:pPr>
        <w:ind w:left="-15"/>
        <w:jc w:val="both"/>
        <w:rPr>
          <w:rFonts w:ascii="Arial" w:hAnsi="Arial" w:cs="Arial"/>
          <w:sz w:val="24"/>
          <w:szCs w:val="24"/>
        </w:rPr>
      </w:pPr>
      <w:r w:rsidRPr="00781F23">
        <w:rPr>
          <w:rFonts w:ascii="Arial" w:hAnsi="Arial" w:cs="Arial"/>
          <w:sz w:val="24"/>
          <w:szCs w:val="24"/>
        </w:rPr>
        <w:t>11</w:t>
      </w:r>
      <w:r w:rsidR="003311B5" w:rsidRPr="00781F23">
        <w:rPr>
          <w:rFonts w:ascii="Arial" w:hAnsi="Arial" w:cs="Arial"/>
          <w:sz w:val="24"/>
          <w:szCs w:val="24"/>
        </w:rPr>
        <w:t>.1. Os preços registrados poderão ser alterados ou atualizados em decorrência de eventual redução dos preços praticados no mercado ou de fato que eleve o custo dos bens, das obras ou dos serviços registrados, nas seguintes situações:</w:t>
      </w:r>
    </w:p>
    <w:p w14:paraId="100E375D" w14:textId="77777777" w:rsidR="003311B5" w:rsidRPr="00781F23" w:rsidRDefault="003311B5" w:rsidP="003311B5">
      <w:pPr>
        <w:ind w:left="-15"/>
        <w:jc w:val="both"/>
        <w:rPr>
          <w:rFonts w:ascii="Arial" w:hAnsi="Arial" w:cs="Arial"/>
          <w:sz w:val="24"/>
          <w:szCs w:val="24"/>
        </w:rPr>
      </w:pPr>
    </w:p>
    <w:p w14:paraId="0C6E9AD1" w14:textId="77777777" w:rsidR="003311B5" w:rsidRPr="00781F23" w:rsidRDefault="003311B5" w:rsidP="003311B5">
      <w:pPr>
        <w:ind w:left="-15"/>
        <w:jc w:val="both"/>
        <w:rPr>
          <w:rFonts w:ascii="Arial" w:hAnsi="Arial" w:cs="Arial"/>
          <w:sz w:val="24"/>
          <w:szCs w:val="24"/>
        </w:rPr>
      </w:pPr>
      <w:r w:rsidRPr="00781F23">
        <w:rPr>
          <w:rFonts w:ascii="Arial" w:hAnsi="Arial" w:cs="Arial"/>
          <w:sz w:val="24"/>
          <w:szCs w:val="24"/>
        </w:rPr>
        <w:t>I – em caso de força maior, caso fortuito ou fato do príncipe ou em decorrência de fatos imprevisíveis ou previsíveis de consequências incalculáveis, que inviabilizem a execução da ata tal como pactuada, nos termos do disposto na alínea “d” do inciso II do caput do art. 124 da Lei nº 14.133, de 2021;</w:t>
      </w:r>
    </w:p>
    <w:p w14:paraId="0A3607F7" w14:textId="77777777" w:rsidR="003311B5" w:rsidRPr="00781F23" w:rsidRDefault="003311B5" w:rsidP="003311B5">
      <w:pPr>
        <w:ind w:left="-15"/>
        <w:jc w:val="both"/>
        <w:rPr>
          <w:rFonts w:ascii="Arial" w:hAnsi="Arial" w:cs="Arial"/>
          <w:sz w:val="24"/>
          <w:szCs w:val="24"/>
        </w:rPr>
      </w:pPr>
    </w:p>
    <w:p w14:paraId="55DC3F82" w14:textId="77777777" w:rsidR="003311B5" w:rsidRPr="00781F23" w:rsidRDefault="003311B5" w:rsidP="003311B5">
      <w:pPr>
        <w:ind w:left="-15"/>
        <w:jc w:val="both"/>
        <w:rPr>
          <w:rFonts w:ascii="Arial" w:hAnsi="Arial" w:cs="Arial"/>
          <w:sz w:val="24"/>
          <w:szCs w:val="24"/>
        </w:rPr>
      </w:pPr>
      <w:r w:rsidRPr="00781F23">
        <w:rPr>
          <w:rFonts w:ascii="Arial" w:hAnsi="Arial" w:cs="Arial"/>
          <w:sz w:val="24"/>
          <w:szCs w:val="24"/>
        </w:rPr>
        <w:t>II – em caso de criação, alteração ou extinção de quaisquer tributos ou encargos legais ou superveniência de disposições legais, com comprovada repercussão sobre os preços registrados; ou</w:t>
      </w:r>
    </w:p>
    <w:p w14:paraId="7D7D4194" w14:textId="77777777" w:rsidR="003311B5" w:rsidRPr="00781F23" w:rsidRDefault="003311B5" w:rsidP="003311B5">
      <w:pPr>
        <w:ind w:left="-15"/>
        <w:jc w:val="both"/>
        <w:rPr>
          <w:rFonts w:ascii="Arial" w:hAnsi="Arial" w:cs="Arial"/>
          <w:sz w:val="24"/>
          <w:szCs w:val="24"/>
        </w:rPr>
      </w:pPr>
    </w:p>
    <w:p w14:paraId="4949C56C" w14:textId="77777777" w:rsidR="003311B5" w:rsidRPr="00781F23" w:rsidRDefault="003311B5" w:rsidP="003311B5">
      <w:pPr>
        <w:ind w:left="-15"/>
        <w:jc w:val="both"/>
        <w:rPr>
          <w:rFonts w:ascii="Arial" w:hAnsi="Arial" w:cs="Arial"/>
          <w:sz w:val="24"/>
          <w:szCs w:val="24"/>
        </w:rPr>
      </w:pPr>
      <w:r w:rsidRPr="00781F23">
        <w:rPr>
          <w:rFonts w:ascii="Arial" w:hAnsi="Arial" w:cs="Arial"/>
          <w:sz w:val="24"/>
          <w:szCs w:val="24"/>
        </w:rPr>
        <w:t>III – na hipótese de previsão na Ata de Registro de Preços de cláusula de reajustamento ou repactuação sobre os preços registrados, nos termos do disposto na Lei nº 14.133, de 2021.</w:t>
      </w:r>
    </w:p>
    <w:p w14:paraId="2E27A769" w14:textId="77777777" w:rsidR="003311B5" w:rsidRPr="00781F23" w:rsidRDefault="003311B5" w:rsidP="003311B5">
      <w:pPr>
        <w:ind w:left="-15"/>
        <w:jc w:val="both"/>
        <w:rPr>
          <w:rFonts w:ascii="Arial" w:hAnsi="Arial" w:cs="Arial"/>
          <w:sz w:val="24"/>
          <w:szCs w:val="24"/>
        </w:rPr>
      </w:pPr>
    </w:p>
    <w:p w14:paraId="424E458E" w14:textId="1768051D" w:rsidR="003311B5" w:rsidRPr="00781F23" w:rsidRDefault="0092007C" w:rsidP="003311B5">
      <w:pPr>
        <w:ind w:left="-15"/>
        <w:jc w:val="both"/>
        <w:rPr>
          <w:rFonts w:ascii="Arial" w:hAnsi="Arial" w:cs="Arial"/>
          <w:sz w:val="24"/>
          <w:szCs w:val="24"/>
        </w:rPr>
      </w:pPr>
      <w:r w:rsidRPr="00781F23">
        <w:rPr>
          <w:rFonts w:ascii="Arial" w:hAnsi="Arial" w:cs="Arial"/>
          <w:sz w:val="24"/>
          <w:szCs w:val="24"/>
        </w:rPr>
        <w:t>11</w:t>
      </w:r>
      <w:r w:rsidR="003311B5" w:rsidRPr="00781F23">
        <w:rPr>
          <w:rFonts w:ascii="Arial" w:hAnsi="Arial" w:cs="Arial"/>
          <w:sz w:val="24"/>
          <w:szCs w:val="24"/>
        </w:rPr>
        <w:t>.2. As solicitações de alterações do registro de preços somente terão validade para os pedidos futuros, sendo obrigação do fornecedor honrar os pedidos já realizados até a data do protocolo do pedido de alteração do registro do preço.</w:t>
      </w:r>
    </w:p>
    <w:p w14:paraId="4FCF2D54" w14:textId="77777777" w:rsidR="003311B5" w:rsidRPr="00781F23" w:rsidRDefault="003311B5" w:rsidP="003311B5">
      <w:pPr>
        <w:ind w:left="-15"/>
        <w:jc w:val="both"/>
        <w:rPr>
          <w:rFonts w:ascii="Arial" w:hAnsi="Arial" w:cs="Arial"/>
          <w:sz w:val="24"/>
          <w:szCs w:val="24"/>
        </w:rPr>
      </w:pPr>
    </w:p>
    <w:p w14:paraId="0C98E0FC" w14:textId="12EEDE99" w:rsidR="0092007C" w:rsidRPr="00781F23" w:rsidRDefault="0092007C" w:rsidP="0092007C">
      <w:pPr>
        <w:pStyle w:val="Corpodetexto5"/>
        <w:jc w:val="center"/>
        <w:rPr>
          <w:rFonts w:ascii="Arial" w:hAnsi="Arial" w:cs="Arial"/>
          <w:b/>
          <w:bCs/>
          <w:sz w:val="24"/>
          <w:szCs w:val="24"/>
        </w:rPr>
      </w:pPr>
      <w:r w:rsidRPr="00781F23">
        <w:rPr>
          <w:rFonts w:ascii="Arial" w:hAnsi="Arial" w:cs="Arial"/>
          <w:b/>
          <w:bCs/>
          <w:sz w:val="24"/>
          <w:szCs w:val="24"/>
        </w:rPr>
        <w:t>CLÁUSULA DÉCIMA SEGUNDA</w:t>
      </w:r>
    </w:p>
    <w:p w14:paraId="6D5C7CE3" w14:textId="77777777" w:rsidR="003311B5" w:rsidRPr="00781F23" w:rsidRDefault="003311B5" w:rsidP="003311B5">
      <w:pPr>
        <w:pStyle w:val="Corpodetexto5"/>
        <w:jc w:val="center"/>
        <w:rPr>
          <w:rFonts w:ascii="Arial" w:hAnsi="Arial" w:cs="Arial"/>
          <w:b/>
          <w:bCs/>
          <w:sz w:val="24"/>
          <w:szCs w:val="24"/>
        </w:rPr>
      </w:pPr>
      <w:r w:rsidRPr="00781F23">
        <w:rPr>
          <w:rFonts w:ascii="Arial" w:hAnsi="Arial" w:cs="Arial"/>
          <w:b/>
          <w:bCs/>
          <w:sz w:val="24"/>
          <w:szCs w:val="24"/>
        </w:rPr>
        <w:t>DA NEGOCIAÇÃO DE PREÇOS REGISTRADOS</w:t>
      </w:r>
    </w:p>
    <w:p w14:paraId="59E57499" w14:textId="77777777" w:rsidR="00B95824" w:rsidRDefault="00B95824" w:rsidP="003311B5">
      <w:pPr>
        <w:ind w:left="-15"/>
        <w:jc w:val="both"/>
        <w:rPr>
          <w:rFonts w:ascii="Arial" w:hAnsi="Arial" w:cs="Arial"/>
          <w:sz w:val="24"/>
          <w:szCs w:val="24"/>
        </w:rPr>
      </w:pPr>
    </w:p>
    <w:p w14:paraId="1F2D1F99" w14:textId="16FBEDFB" w:rsidR="003311B5" w:rsidRPr="00781F23" w:rsidRDefault="0092007C" w:rsidP="003311B5">
      <w:pPr>
        <w:ind w:left="-15"/>
        <w:jc w:val="both"/>
        <w:rPr>
          <w:rFonts w:ascii="Arial" w:hAnsi="Arial" w:cs="Arial"/>
          <w:sz w:val="24"/>
          <w:szCs w:val="24"/>
        </w:rPr>
      </w:pPr>
      <w:r w:rsidRPr="00781F23">
        <w:rPr>
          <w:rFonts w:ascii="Arial" w:hAnsi="Arial" w:cs="Arial"/>
          <w:sz w:val="24"/>
          <w:szCs w:val="24"/>
        </w:rPr>
        <w:t>12</w:t>
      </w:r>
      <w:r w:rsidR="003311B5" w:rsidRPr="00781F23">
        <w:rPr>
          <w:rFonts w:ascii="Arial" w:hAnsi="Arial" w:cs="Arial"/>
          <w:sz w:val="24"/>
          <w:szCs w:val="24"/>
        </w:rPr>
        <w:t>.1. Na hipótese de o preço registrado tornar-se superior ao preço praticado no mercado, por motivo superveniente, o órgão ou a entidade gerenciadora convocará o fornecedor para negociar a redução do preço registrado.</w:t>
      </w:r>
    </w:p>
    <w:p w14:paraId="2121EA47" w14:textId="77777777" w:rsidR="003311B5" w:rsidRPr="00781F23" w:rsidRDefault="003311B5" w:rsidP="003311B5">
      <w:pPr>
        <w:ind w:left="-15"/>
        <w:jc w:val="both"/>
        <w:rPr>
          <w:rFonts w:ascii="Arial" w:hAnsi="Arial" w:cs="Arial"/>
          <w:sz w:val="24"/>
          <w:szCs w:val="24"/>
        </w:rPr>
      </w:pPr>
    </w:p>
    <w:p w14:paraId="2D257A63" w14:textId="0A8F9BBB" w:rsidR="003311B5" w:rsidRPr="00781F23" w:rsidRDefault="0092007C" w:rsidP="003311B5">
      <w:pPr>
        <w:ind w:left="-15"/>
        <w:jc w:val="both"/>
        <w:rPr>
          <w:rFonts w:ascii="Arial" w:hAnsi="Arial" w:cs="Arial"/>
          <w:sz w:val="24"/>
          <w:szCs w:val="24"/>
        </w:rPr>
      </w:pPr>
      <w:r w:rsidRPr="00781F23">
        <w:rPr>
          <w:rFonts w:ascii="Arial" w:hAnsi="Arial" w:cs="Arial"/>
          <w:sz w:val="24"/>
          <w:szCs w:val="24"/>
        </w:rPr>
        <w:t>12</w:t>
      </w:r>
      <w:r w:rsidR="003311B5" w:rsidRPr="00781F23">
        <w:rPr>
          <w:rFonts w:ascii="Arial" w:hAnsi="Arial" w:cs="Arial"/>
          <w:sz w:val="24"/>
          <w:szCs w:val="24"/>
        </w:rPr>
        <w:t>.2. Caso não aceite reduzir seu preço aos valores praticados pelo mercado, o fornecedor será liberado do compromisso assumido quanto ao item registrado, sem aplicação de penalidades administrativas.</w:t>
      </w:r>
    </w:p>
    <w:p w14:paraId="11D50494" w14:textId="77777777" w:rsidR="003311B5" w:rsidRPr="00781F23" w:rsidRDefault="003311B5" w:rsidP="003311B5">
      <w:pPr>
        <w:ind w:left="-15"/>
        <w:jc w:val="both"/>
        <w:rPr>
          <w:rFonts w:ascii="Arial" w:hAnsi="Arial" w:cs="Arial"/>
          <w:sz w:val="24"/>
          <w:szCs w:val="24"/>
        </w:rPr>
      </w:pPr>
    </w:p>
    <w:p w14:paraId="341D68B9" w14:textId="08AC5E57" w:rsidR="003311B5" w:rsidRPr="00781F23" w:rsidRDefault="0092007C" w:rsidP="003311B5">
      <w:pPr>
        <w:ind w:left="-15"/>
        <w:jc w:val="both"/>
        <w:rPr>
          <w:rFonts w:ascii="Arial" w:hAnsi="Arial" w:cs="Arial"/>
          <w:sz w:val="24"/>
          <w:szCs w:val="24"/>
        </w:rPr>
      </w:pPr>
      <w:r w:rsidRPr="00781F23">
        <w:rPr>
          <w:rFonts w:ascii="Arial" w:hAnsi="Arial" w:cs="Arial"/>
          <w:sz w:val="24"/>
          <w:szCs w:val="24"/>
        </w:rPr>
        <w:lastRenderedPageBreak/>
        <w:t>12</w:t>
      </w:r>
      <w:r w:rsidR="003311B5" w:rsidRPr="00781F23">
        <w:rPr>
          <w:rFonts w:ascii="Arial" w:hAnsi="Arial" w:cs="Arial"/>
          <w:sz w:val="24"/>
          <w:szCs w:val="24"/>
        </w:rPr>
        <w:t xml:space="preserve">.3. Na hipótese prevista no item </w:t>
      </w:r>
      <w:r w:rsidRPr="00781F23">
        <w:rPr>
          <w:rFonts w:ascii="Arial" w:hAnsi="Arial" w:cs="Arial"/>
          <w:sz w:val="24"/>
          <w:szCs w:val="24"/>
        </w:rPr>
        <w:t>12</w:t>
      </w:r>
      <w:r w:rsidR="003311B5" w:rsidRPr="00781F23">
        <w:rPr>
          <w:rFonts w:ascii="Arial" w:hAnsi="Arial" w:cs="Arial"/>
          <w:sz w:val="24"/>
          <w:szCs w:val="24"/>
        </w:rPr>
        <w:t>.2., o gerenciador convocará os fornecedores do cadastro de reserva, na ordem de classificação, para verificar se aceitam reduzir seus preços aos valores de mercado.</w:t>
      </w:r>
    </w:p>
    <w:p w14:paraId="67475B92" w14:textId="77777777" w:rsidR="003311B5" w:rsidRPr="00781F23" w:rsidRDefault="003311B5" w:rsidP="003311B5">
      <w:pPr>
        <w:ind w:left="-15"/>
        <w:jc w:val="both"/>
        <w:rPr>
          <w:rFonts w:ascii="Arial" w:hAnsi="Arial" w:cs="Arial"/>
          <w:sz w:val="24"/>
          <w:szCs w:val="24"/>
        </w:rPr>
      </w:pPr>
    </w:p>
    <w:p w14:paraId="3790CC20" w14:textId="3719B67C" w:rsidR="003311B5" w:rsidRPr="00781F23" w:rsidRDefault="0092007C" w:rsidP="003311B5">
      <w:pPr>
        <w:ind w:left="-15"/>
        <w:jc w:val="both"/>
        <w:rPr>
          <w:rFonts w:ascii="Arial" w:hAnsi="Arial" w:cs="Arial"/>
          <w:sz w:val="24"/>
          <w:szCs w:val="24"/>
        </w:rPr>
      </w:pPr>
      <w:r w:rsidRPr="00781F23">
        <w:rPr>
          <w:rFonts w:ascii="Arial" w:hAnsi="Arial" w:cs="Arial"/>
          <w:sz w:val="24"/>
          <w:szCs w:val="24"/>
        </w:rPr>
        <w:t>12</w:t>
      </w:r>
      <w:r w:rsidR="003311B5" w:rsidRPr="00781F23">
        <w:rPr>
          <w:rFonts w:ascii="Arial" w:hAnsi="Arial" w:cs="Arial"/>
          <w:sz w:val="24"/>
          <w:szCs w:val="24"/>
        </w:rPr>
        <w:t xml:space="preserve">.4. Se não obtiver êxito nas negociações, o órgão ou a entidade gerenciadora procederá ao cancelamento da Ata de Registro de Preços e adotará as medidas cabíveis para a obtenção de contratação mais vantajosa. </w:t>
      </w:r>
      <w:r w:rsidR="003311B5" w:rsidRPr="00781F23">
        <w:rPr>
          <w:rFonts w:ascii="Arial" w:hAnsi="Arial" w:cs="Arial"/>
          <w:sz w:val="24"/>
          <w:szCs w:val="24"/>
        </w:rPr>
        <w:tab/>
      </w:r>
    </w:p>
    <w:p w14:paraId="48F3CA88" w14:textId="77777777" w:rsidR="003311B5" w:rsidRPr="00781F23" w:rsidRDefault="003311B5" w:rsidP="003311B5">
      <w:pPr>
        <w:ind w:left="-15"/>
        <w:jc w:val="both"/>
        <w:rPr>
          <w:rFonts w:ascii="Arial" w:hAnsi="Arial" w:cs="Arial"/>
          <w:sz w:val="24"/>
          <w:szCs w:val="24"/>
        </w:rPr>
      </w:pPr>
      <w:r w:rsidRPr="00781F23">
        <w:rPr>
          <w:rFonts w:ascii="Arial" w:hAnsi="Arial" w:cs="Arial"/>
          <w:sz w:val="24"/>
          <w:szCs w:val="24"/>
        </w:rPr>
        <w:tab/>
      </w:r>
    </w:p>
    <w:p w14:paraId="4BAD9441" w14:textId="6DDDA890" w:rsidR="003311B5" w:rsidRPr="00781F23" w:rsidRDefault="0092007C" w:rsidP="003311B5">
      <w:pPr>
        <w:ind w:left="-15"/>
        <w:jc w:val="both"/>
        <w:rPr>
          <w:rFonts w:ascii="Arial" w:hAnsi="Arial" w:cs="Arial"/>
          <w:sz w:val="24"/>
          <w:szCs w:val="24"/>
        </w:rPr>
      </w:pPr>
      <w:r w:rsidRPr="00781F23">
        <w:rPr>
          <w:rFonts w:ascii="Arial" w:hAnsi="Arial" w:cs="Arial"/>
          <w:sz w:val="24"/>
          <w:szCs w:val="24"/>
        </w:rPr>
        <w:t>12</w:t>
      </w:r>
      <w:r w:rsidR="003311B5" w:rsidRPr="00781F23">
        <w:rPr>
          <w:rFonts w:ascii="Arial" w:hAnsi="Arial" w:cs="Arial"/>
          <w:sz w:val="24"/>
          <w:szCs w:val="24"/>
        </w:rPr>
        <w:t>.5.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o impossibilite de cumprir o compromisso.</w:t>
      </w:r>
    </w:p>
    <w:p w14:paraId="5D1D5B14" w14:textId="77777777" w:rsidR="003311B5" w:rsidRPr="00781F23" w:rsidRDefault="003311B5" w:rsidP="003311B5">
      <w:pPr>
        <w:ind w:left="-15"/>
        <w:jc w:val="both"/>
        <w:rPr>
          <w:rFonts w:ascii="Arial" w:hAnsi="Arial" w:cs="Arial"/>
          <w:sz w:val="24"/>
          <w:szCs w:val="24"/>
        </w:rPr>
      </w:pPr>
    </w:p>
    <w:p w14:paraId="4A3BE375" w14:textId="12AA6ACC" w:rsidR="003311B5" w:rsidRPr="00781F23" w:rsidRDefault="0092007C" w:rsidP="003311B5">
      <w:pPr>
        <w:ind w:left="-15"/>
        <w:jc w:val="both"/>
        <w:rPr>
          <w:rFonts w:ascii="Arial" w:hAnsi="Arial" w:cs="Arial"/>
          <w:sz w:val="24"/>
          <w:szCs w:val="24"/>
        </w:rPr>
      </w:pPr>
      <w:r w:rsidRPr="00781F23">
        <w:rPr>
          <w:rFonts w:ascii="Arial" w:hAnsi="Arial" w:cs="Arial"/>
          <w:sz w:val="24"/>
          <w:szCs w:val="24"/>
        </w:rPr>
        <w:t>12</w:t>
      </w:r>
      <w:r w:rsidR="003311B5" w:rsidRPr="00781F23">
        <w:rPr>
          <w:rFonts w:ascii="Arial" w:hAnsi="Arial" w:cs="Arial"/>
          <w:sz w:val="24"/>
          <w:szCs w:val="24"/>
        </w:rPr>
        <w:t xml:space="preserve">.6. Para fins do disposto no item </w:t>
      </w:r>
      <w:r w:rsidRPr="00781F23">
        <w:rPr>
          <w:rFonts w:ascii="Arial" w:hAnsi="Arial" w:cs="Arial"/>
          <w:sz w:val="24"/>
          <w:szCs w:val="24"/>
        </w:rPr>
        <w:t>12</w:t>
      </w:r>
      <w:r w:rsidR="003311B5" w:rsidRPr="00781F23">
        <w:rPr>
          <w:rFonts w:ascii="Arial" w:hAnsi="Arial" w:cs="Arial"/>
          <w:sz w:val="24"/>
          <w:szCs w:val="24"/>
        </w:rPr>
        <w:t>.5, o fornecedor encaminhará, juntamente com o pedido de alteração, a documentação comprobatória ou a planilha de custos que demonstre a inviabilidade do preço registrado em relação às condições inicialmente pactuadas.</w:t>
      </w:r>
    </w:p>
    <w:p w14:paraId="7691ED7F" w14:textId="77777777" w:rsidR="003311B5" w:rsidRPr="00781F23" w:rsidRDefault="003311B5" w:rsidP="003311B5">
      <w:pPr>
        <w:ind w:left="-15"/>
        <w:jc w:val="both"/>
        <w:rPr>
          <w:rFonts w:ascii="Arial" w:hAnsi="Arial" w:cs="Arial"/>
          <w:sz w:val="24"/>
          <w:szCs w:val="24"/>
        </w:rPr>
      </w:pPr>
    </w:p>
    <w:p w14:paraId="575113DA" w14:textId="6DB0431E" w:rsidR="003311B5" w:rsidRPr="00781F23" w:rsidRDefault="0092007C" w:rsidP="003311B5">
      <w:pPr>
        <w:ind w:left="-15"/>
        <w:jc w:val="both"/>
        <w:rPr>
          <w:rFonts w:ascii="Arial" w:hAnsi="Arial" w:cs="Arial"/>
          <w:sz w:val="24"/>
          <w:szCs w:val="24"/>
        </w:rPr>
      </w:pPr>
      <w:r w:rsidRPr="00781F23">
        <w:rPr>
          <w:rFonts w:ascii="Arial" w:hAnsi="Arial" w:cs="Arial"/>
          <w:sz w:val="24"/>
          <w:szCs w:val="24"/>
        </w:rPr>
        <w:t>12</w:t>
      </w:r>
      <w:r w:rsidR="003311B5" w:rsidRPr="00781F23">
        <w:rPr>
          <w:rFonts w:ascii="Arial" w:hAnsi="Arial" w:cs="Arial"/>
          <w:sz w:val="24"/>
          <w:szCs w:val="24"/>
        </w:rPr>
        <w:t>.7. Na hipótese de não comprovação da existência de fato superveniente que inviabilize o preço registrado, o pedido será indeferido pelo órgão ou pela entidade gerenciadora e o fornecedor deverá cumprir as obrigações estabelecidas na Ata, sob pena de cancelamento do seu registro, sem prejuízo da aplicação das sanções previstas na Lei nº 14.133, de 2021, e na legislação aplicável.</w:t>
      </w:r>
    </w:p>
    <w:p w14:paraId="5C736FA1" w14:textId="77777777" w:rsidR="003311B5" w:rsidRPr="00781F23" w:rsidRDefault="003311B5" w:rsidP="003311B5">
      <w:pPr>
        <w:ind w:left="-15"/>
        <w:jc w:val="both"/>
        <w:rPr>
          <w:rFonts w:ascii="Arial" w:hAnsi="Arial" w:cs="Arial"/>
          <w:sz w:val="24"/>
          <w:szCs w:val="24"/>
        </w:rPr>
      </w:pPr>
    </w:p>
    <w:p w14:paraId="1821DFB2" w14:textId="4A0E932E" w:rsidR="003311B5" w:rsidRPr="00781F23" w:rsidRDefault="0092007C" w:rsidP="003311B5">
      <w:pPr>
        <w:ind w:left="-15"/>
        <w:jc w:val="both"/>
        <w:rPr>
          <w:rFonts w:ascii="Arial" w:hAnsi="Arial" w:cs="Arial"/>
          <w:sz w:val="24"/>
          <w:szCs w:val="24"/>
        </w:rPr>
      </w:pPr>
      <w:r w:rsidRPr="00781F23">
        <w:rPr>
          <w:rFonts w:ascii="Arial" w:hAnsi="Arial" w:cs="Arial"/>
          <w:sz w:val="24"/>
          <w:szCs w:val="24"/>
        </w:rPr>
        <w:t>12</w:t>
      </w:r>
      <w:r w:rsidR="003311B5" w:rsidRPr="00781F23">
        <w:rPr>
          <w:rFonts w:ascii="Arial" w:hAnsi="Arial" w:cs="Arial"/>
          <w:sz w:val="24"/>
          <w:szCs w:val="24"/>
        </w:rPr>
        <w:t>.8. Na hipótese de comprovação da existência de fato superveniente que inviabilize o preço registrado e impossibilite de cumprir o compromisso, o órgão ou a entidade gerenciadora atualizará o preço registrado, de acordo com a realidade dos valores praticados pelo mercado.</w:t>
      </w:r>
    </w:p>
    <w:p w14:paraId="179DA231" w14:textId="77777777" w:rsidR="00781F23" w:rsidRPr="00781F23" w:rsidRDefault="00781F23" w:rsidP="003311B5">
      <w:pPr>
        <w:pStyle w:val="Corpodetexto5"/>
        <w:jc w:val="center"/>
        <w:rPr>
          <w:rFonts w:ascii="Arial" w:hAnsi="Arial" w:cs="Arial"/>
          <w:b/>
          <w:bCs/>
          <w:sz w:val="24"/>
          <w:szCs w:val="24"/>
        </w:rPr>
      </w:pPr>
    </w:p>
    <w:p w14:paraId="668F6982" w14:textId="4E97261A" w:rsidR="003311B5" w:rsidRPr="00781F23" w:rsidRDefault="003311B5" w:rsidP="003311B5">
      <w:pPr>
        <w:pStyle w:val="Corpodetexto5"/>
        <w:jc w:val="center"/>
        <w:rPr>
          <w:rFonts w:ascii="Arial" w:hAnsi="Arial" w:cs="Arial"/>
          <w:b/>
          <w:bCs/>
          <w:sz w:val="24"/>
          <w:szCs w:val="24"/>
        </w:rPr>
      </w:pPr>
      <w:r w:rsidRPr="00781F23">
        <w:rPr>
          <w:rFonts w:ascii="Arial" w:hAnsi="Arial" w:cs="Arial"/>
          <w:b/>
          <w:bCs/>
          <w:sz w:val="24"/>
          <w:szCs w:val="24"/>
        </w:rPr>
        <w:t>CLÁUSULA DÉCIMA</w:t>
      </w:r>
      <w:r w:rsidR="0092007C" w:rsidRPr="00781F23">
        <w:rPr>
          <w:rFonts w:ascii="Arial" w:hAnsi="Arial" w:cs="Arial"/>
          <w:b/>
          <w:bCs/>
          <w:sz w:val="24"/>
          <w:szCs w:val="24"/>
        </w:rPr>
        <w:t xml:space="preserve"> TERCEIRA</w:t>
      </w:r>
    </w:p>
    <w:p w14:paraId="26CF82C2" w14:textId="77777777" w:rsidR="003311B5" w:rsidRPr="00781F23" w:rsidRDefault="003311B5" w:rsidP="003311B5">
      <w:pPr>
        <w:pStyle w:val="Corpodetexto5"/>
        <w:jc w:val="center"/>
        <w:rPr>
          <w:rFonts w:ascii="Arial" w:hAnsi="Arial" w:cs="Arial"/>
          <w:b/>
          <w:bCs/>
          <w:sz w:val="24"/>
          <w:szCs w:val="24"/>
        </w:rPr>
      </w:pPr>
      <w:r w:rsidRPr="00781F23">
        <w:rPr>
          <w:rFonts w:ascii="Arial" w:hAnsi="Arial" w:cs="Arial"/>
          <w:b/>
          <w:bCs/>
          <w:sz w:val="24"/>
          <w:szCs w:val="24"/>
        </w:rPr>
        <w:t xml:space="preserve">DO CANCELAMENTO DA ATA REGISTRO DE PREÇOS </w:t>
      </w:r>
    </w:p>
    <w:p w14:paraId="01D820DA" w14:textId="77777777" w:rsidR="003311B5" w:rsidRPr="00781F23" w:rsidRDefault="003311B5" w:rsidP="003311B5">
      <w:pPr>
        <w:pStyle w:val="Corpodetexto5"/>
        <w:jc w:val="center"/>
        <w:rPr>
          <w:rFonts w:ascii="Arial" w:hAnsi="Arial" w:cs="Arial"/>
          <w:b/>
          <w:bCs/>
          <w:sz w:val="24"/>
          <w:szCs w:val="24"/>
        </w:rPr>
      </w:pPr>
      <w:r w:rsidRPr="00781F23">
        <w:rPr>
          <w:rFonts w:ascii="Arial" w:hAnsi="Arial" w:cs="Arial"/>
          <w:b/>
          <w:bCs/>
          <w:sz w:val="24"/>
          <w:szCs w:val="24"/>
        </w:rPr>
        <w:t>E DOS PREÇOS REGISTRADOS</w:t>
      </w:r>
    </w:p>
    <w:p w14:paraId="5B70EC89" w14:textId="77777777" w:rsidR="003311B5" w:rsidRPr="00781F23" w:rsidRDefault="003311B5" w:rsidP="003311B5">
      <w:pPr>
        <w:autoSpaceDE w:val="0"/>
        <w:autoSpaceDN w:val="0"/>
        <w:adjustRightInd w:val="0"/>
        <w:jc w:val="both"/>
        <w:rPr>
          <w:rFonts w:ascii="Arial" w:hAnsi="Arial" w:cs="Arial"/>
          <w:sz w:val="24"/>
          <w:szCs w:val="24"/>
        </w:rPr>
      </w:pPr>
    </w:p>
    <w:p w14:paraId="162F3D75" w14:textId="0FD2466A" w:rsidR="003311B5" w:rsidRPr="00781F23" w:rsidRDefault="003311B5" w:rsidP="003311B5">
      <w:pPr>
        <w:autoSpaceDE w:val="0"/>
        <w:autoSpaceDN w:val="0"/>
        <w:adjustRightInd w:val="0"/>
        <w:jc w:val="both"/>
        <w:rPr>
          <w:rFonts w:ascii="Arial" w:hAnsi="Arial" w:cs="Arial"/>
          <w:sz w:val="24"/>
          <w:szCs w:val="24"/>
        </w:rPr>
      </w:pPr>
      <w:r w:rsidRPr="00781F23">
        <w:rPr>
          <w:rFonts w:ascii="Arial" w:hAnsi="Arial" w:cs="Arial"/>
          <w:sz w:val="24"/>
          <w:szCs w:val="24"/>
        </w:rPr>
        <w:t>1</w:t>
      </w:r>
      <w:r w:rsidR="0092007C" w:rsidRPr="00781F23">
        <w:rPr>
          <w:rFonts w:ascii="Arial" w:hAnsi="Arial" w:cs="Arial"/>
          <w:sz w:val="24"/>
          <w:szCs w:val="24"/>
        </w:rPr>
        <w:t>3</w:t>
      </w:r>
      <w:r w:rsidRPr="00781F23">
        <w:rPr>
          <w:rFonts w:ascii="Arial" w:hAnsi="Arial" w:cs="Arial"/>
          <w:sz w:val="24"/>
          <w:szCs w:val="24"/>
        </w:rPr>
        <w:t xml:space="preserve">.1. O registro do fornecedor poderá ser cancelado quando: </w:t>
      </w:r>
    </w:p>
    <w:p w14:paraId="5DFEE4F2" w14:textId="77777777" w:rsidR="005B7792" w:rsidRDefault="005B7792" w:rsidP="003311B5">
      <w:pPr>
        <w:autoSpaceDE w:val="0"/>
        <w:autoSpaceDN w:val="0"/>
        <w:adjustRightInd w:val="0"/>
        <w:jc w:val="both"/>
        <w:rPr>
          <w:rFonts w:ascii="Arial" w:hAnsi="Arial" w:cs="Arial"/>
          <w:b/>
          <w:bCs/>
          <w:sz w:val="24"/>
          <w:szCs w:val="24"/>
        </w:rPr>
      </w:pPr>
    </w:p>
    <w:p w14:paraId="436B3C30" w14:textId="0D1E49B9" w:rsidR="003311B5" w:rsidRPr="00781F23" w:rsidRDefault="003311B5" w:rsidP="003311B5">
      <w:pPr>
        <w:autoSpaceDE w:val="0"/>
        <w:autoSpaceDN w:val="0"/>
        <w:adjustRightInd w:val="0"/>
        <w:jc w:val="both"/>
        <w:rPr>
          <w:rFonts w:ascii="Arial" w:hAnsi="Arial" w:cs="Arial"/>
          <w:sz w:val="24"/>
          <w:szCs w:val="24"/>
        </w:rPr>
      </w:pPr>
      <w:r w:rsidRPr="00781F23">
        <w:rPr>
          <w:rFonts w:ascii="Arial" w:hAnsi="Arial" w:cs="Arial"/>
          <w:b/>
          <w:bCs/>
          <w:sz w:val="24"/>
          <w:szCs w:val="24"/>
        </w:rPr>
        <w:t>I</w:t>
      </w:r>
      <w:r w:rsidRPr="00781F23">
        <w:rPr>
          <w:rFonts w:ascii="Arial" w:hAnsi="Arial" w:cs="Arial"/>
          <w:sz w:val="24"/>
          <w:szCs w:val="24"/>
        </w:rPr>
        <w:t xml:space="preserve"> - Por razão de interesse público; </w:t>
      </w:r>
    </w:p>
    <w:p w14:paraId="03F0D243" w14:textId="77777777" w:rsidR="003311B5" w:rsidRPr="00781F23" w:rsidRDefault="003311B5" w:rsidP="003311B5">
      <w:pPr>
        <w:autoSpaceDE w:val="0"/>
        <w:autoSpaceDN w:val="0"/>
        <w:adjustRightInd w:val="0"/>
        <w:jc w:val="both"/>
        <w:rPr>
          <w:rFonts w:ascii="Arial" w:hAnsi="Arial" w:cs="Arial"/>
          <w:sz w:val="24"/>
          <w:szCs w:val="24"/>
        </w:rPr>
      </w:pPr>
      <w:r w:rsidRPr="00781F23">
        <w:rPr>
          <w:rFonts w:ascii="Arial" w:hAnsi="Arial" w:cs="Arial"/>
          <w:b/>
          <w:bCs/>
          <w:sz w:val="24"/>
          <w:szCs w:val="24"/>
        </w:rPr>
        <w:t>II</w:t>
      </w:r>
      <w:r w:rsidRPr="00781F23">
        <w:rPr>
          <w:rFonts w:ascii="Arial" w:hAnsi="Arial" w:cs="Arial"/>
          <w:sz w:val="24"/>
          <w:szCs w:val="24"/>
        </w:rPr>
        <w:t xml:space="preserve"> - A pedido do fornecedor; </w:t>
      </w:r>
    </w:p>
    <w:p w14:paraId="48BEF921" w14:textId="77777777" w:rsidR="003311B5" w:rsidRPr="00781F23" w:rsidRDefault="003311B5" w:rsidP="003311B5">
      <w:pPr>
        <w:autoSpaceDE w:val="0"/>
        <w:autoSpaceDN w:val="0"/>
        <w:adjustRightInd w:val="0"/>
        <w:jc w:val="both"/>
        <w:rPr>
          <w:rFonts w:ascii="Arial" w:hAnsi="Arial" w:cs="Arial"/>
          <w:sz w:val="24"/>
          <w:szCs w:val="24"/>
        </w:rPr>
      </w:pPr>
      <w:r w:rsidRPr="00781F23">
        <w:rPr>
          <w:rFonts w:ascii="Arial" w:hAnsi="Arial" w:cs="Arial"/>
          <w:b/>
          <w:bCs/>
          <w:sz w:val="24"/>
          <w:szCs w:val="24"/>
        </w:rPr>
        <w:t>III</w:t>
      </w:r>
      <w:r w:rsidRPr="00781F23">
        <w:rPr>
          <w:rFonts w:ascii="Arial" w:hAnsi="Arial" w:cs="Arial"/>
          <w:sz w:val="24"/>
          <w:szCs w:val="24"/>
        </w:rPr>
        <w:t xml:space="preserve"> - Descumprir as condições da Ata de Registro de Preços; </w:t>
      </w:r>
    </w:p>
    <w:p w14:paraId="616847F2" w14:textId="77777777" w:rsidR="003311B5" w:rsidRPr="00781F23" w:rsidRDefault="003311B5" w:rsidP="003311B5">
      <w:pPr>
        <w:autoSpaceDE w:val="0"/>
        <w:autoSpaceDN w:val="0"/>
        <w:adjustRightInd w:val="0"/>
        <w:jc w:val="both"/>
        <w:rPr>
          <w:rFonts w:ascii="Arial" w:hAnsi="Arial" w:cs="Arial"/>
          <w:sz w:val="24"/>
          <w:szCs w:val="24"/>
        </w:rPr>
      </w:pPr>
      <w:r w:rsidRPr="00781F23">
        <w:rPr>
          <w:rFonts w:ascii="Arial" w:hAnsi="Arial" w:cs="Arial"/>
          <w:b/>
          <w:bCs/>
          <w:sz w:val="24"/>
          <w:szCs w:val="24"/>
        </w:rPr>
        <w:t>IV</w:t>
      </w:r>
      <w:r w:rsidRPr="00781F23">
        <w:rPr>
          <w:rFonts w:ascii="Arial" w:hAnsi="Arial" w:cs="Arial"/>
          <w:sz w:val="24"/>
          <w:szCs w:val="24"/>
        </w:rPr>
        <w:t xml:space="preserve"> - Não retirar a nota de empenho ou instrumento equivalente no prazo estabelecido pelo Município, sem justificativa aceitável; </w:t>
      </w:r>
    </w:p>
    <w:p w14:paraId="789CEA66" w14:textId="77777777" w:rsidR="003311B5" w:rsidRPr="00781F23" w:rsidRDefault="003311B5" w:rsidP="003311B5">
      <w:pPr>
        <w:autoSpaceDE w:val="0"/>
        <w:autoSpaceDN w:val="0"/>
        <w:adjustRightInd w:val="0"/>
        <w:jc w:val="both"/>
        <w:rPr>
          <w:rFonts w:ascii="Arial" w:hAnsi="Arial" w:cs="Arial"/>
          <w:sz w:val="24"/>
          <w:szCs w:val="24"/>
        </w:rPr>
      </w:pPr>
      <w:r w:rsidRPr="00781F23">
        <w:rPr>
          <w:rFonts w:ascii="Arial" w:hAnsi="Arial" w:cs="Arial"/>
          <w:b/>
          <w:bCs/>
          <w:sz w:val="24"/>
          <w:szCs w:val="24"/>
        </w:rPr>
        <w:t>V</w:t>
      </w:r>
      <w:r w:rsidRPr="00781F23">
        <w:rPr>
          <w:rFonts w:ascii="Arial" w:hAnsi="Arial" w:cs="Arial"/>
          <w:sz w:val="24"/>
          <w:szCs w:val="24"/>
        </w:rPr>
        <w:t xml:space="preserve"> - Não aceitar reduzir o seu preço registrado, na hipótese deste se tornar superior àqueles praticados no mercado; </w:t>
      </w:r>
    </w:p>
    <w:p w14:paraId="36D942F1" w14:textId="77777777" w:rsidR="003311B5" w:rsidRPr="00781F23" w:rsidRDefault="003311B5" w:rsidP="003311B5">
      <w:pPr>
        <w:autoSpaceDE w:val="0"/>
        <w:autoSpaceDN w:val="0"/>
        <w:adjustRightInd w:val="0"/>
        <w:jc w:val="both"/>
        <w:rPr>
          <w:rFonts w:ascii="Arial" w:hAnsi="Arial" w:cs="Arial"/>
          <w:sz w:val="24"/>
          <w:szCs w:val="24"/>
        </w:rPr>
      </w:pPr>
      <w:r w:rsidRPr="00781F23">
        <w:rPr>
          <w:rFonts w:ascii="Arial" w:hAnsi="Arial" w:cs="Arial"/>
          <w:b/>
          <w:bCs/>
          <w:sz w:val="24"/>
          <w:szCs w:val="24"/>
        </w:rPr>
        <w:t>VI</w:t>
      </w:r>
      <w:r w:rsidRPr="00781F23">
        <w:rPr>
          <w:rFonts w:ascii="Arial" w:hAnsi="Arial" w:cs="Arial"/>
          <w:sz w:val="24"/>
          <w:szCs w:val="24"/>
        </w:rPr>
        <w:t xml:space="preserve"> - Sofrer sanção prevista no inciso III ou IV do caput do art. 156 da Lei Federal nº 14.133/2021; ou </w:t>
      </w:r>
    </w:p>
    <w:p w14:paraId="47E9E301" w14:textId="77777777" w:rsidR="003311B5" w:rsidRPr="00781F23" w:rsidRDefault="003311B5" w:rsidP="003311B5">
      <w:pPr>
        <w:autoSpaceDE w:val="0"/>
        <w:autoSpaceDN w:val="0"/>
        <w:adjustRightInd w:val="0"/>
        <w:jc w:val="both"/>
        <w:rPr>
          <w:rFonts w:ascii="Arial" w:hAnsi="Arial" w:cs="Arial"/>
          <w:sz w:val="24"/>
          <w:szCs w:val="24"/>
        </w:rPr>
      </w:pPr>
      <w:r w:rsidRPr="00781F23">
        <w:rPr>
          <w:rFonts w:ascii="Arial" w:hAnsi="Arial" w:cs="Arial"/>
          <w:b/>
          <w:bCs/>
          <w:sz w:val="24"/>
          <w:szCs w:val="24"/>
        </w:rPr>
        <w:lastRenderedPageBreak/>
        <w:t>VII</w:t>
      </w:r>
      <w:r w:rsidRPr="00781F23">
        <w:rPr>
          <w:rFonts w:ascii="Arial" w:hAnsi="Arial" w:cs="Arial"/>
          <w:sz w:val="24"/>
          <w:szCs w:val="24"/>
        </w:rPr>
        <w:t xml:space="preserve"> - For condenado por algum dos crimes previstos no art. 178 da Lei Federal nº 14.133/2021, por sentença transitada em julgado. </w:t>
      </w:r>
    </w:p>
    <w:p w14:paraId="72B673D4" w14:textId="77777777" w:rsidR="003311B5" w:rsidRPr="00781F23" w:rsidRDefault="003311B5" w:rsidP="003311B5">
      <w:pPr>
        <w:autoSpaceDE w:val="0"/>
        <w:autoSpaceDN w:val="0"/>
        <w:adjustRightInd w:val="0"/>
        <w:jc w:val="both"/>
        <w:rPr>
          <w:rFonts w:ascii="Arial" w:hAnsi="Arial" w:cs="Arial"/>
          <w:sz w:val="24"/>
          <w:szCs w:val="24"/>
        </w:rPr>
      </w:pPr>
    </w:p>
    <w:p w14:paraId="5C867D61" w14:textId="208F635C" w:rsidR="003311B5" w:rsidRPr="00781F23" w:rsidRDefault="003311B5" w:rsidP="003311B5">
      <w:pPr>
        <w:autoSpaceDE w:val="0"/>
        <w:autoSpaceDN w:val="0"/>
        <w:adjustRightInd w:val="0"/>
        <w:jc w:val="both"/>
        <w:rPr>
          <w:rFonts w:ascii="Arial" w:hAnsi="Arial" w:cs="Arial"/>
          <w:sz w:val="24"/>
          <w:szCs w:val="24"/>
        </w:rPr>
      </w:pPr>
      <w:r w:rsidRPr="00781F23">
        <w:rPr>
          <w:rFonts w:ascii="Arial" w:hAnsi="Arial" w:cs="Arial"/>
          <w:sz w:val="24"/>
          <w:szCs w:val="24"/>
        </w:rPr>
        <w:t>1</w:t>
      </w:r>
      <w:r w:rsidR="0092007C" w:rsidRPr="00781F23">
        <w:rPr>
          <w:rFonts w:ascii="Arial" w:hAnsi="Arial" w:cs="Arial"/>
          <w:sz w:val="24"/>
          <w:szCs w:val="24"/>
        </w:rPr>
        <w:t>3</w:t>
      </w:r>
      <w:r w:rsidRPr="00781F23">
        <w:rPr>
          <w:rFonts w:ascii="Arial" w:hAnsi="Arial" w:cs="Arial"/>
          <w:sz w:val="24"/>
          <w:szCs w:val="24"/>
        </w:rPr>
        <w:t xml:space="preserve">.2. O cancelamento de registros será motivado e formalizado por despacho da autoridade superior, assegurado o contraditório e a ampla defesa. </w:t>
      </w:r>
    </w:p>
    <w:p w14:paraId="2E84EBB3" w14:textId="77777777" w:rsidR="003311B5" w:rsidRPr="00781F23" w:rsidRDefault="003311B5" w:rsidP="003311B5">
      <w:pPr>
        <w:ind w:left="-15"/>
        <w:jc w:val="both"/>
        <w:rPr>
          <w:rFonts w:ascii="Arial" w:hAnsi="Arial" w:cs="Arial"/>
          <w:sz w:val="24"/>
          <w:szCs w:val="24"/>
        </w:rPr>
      </w:pPr>
    </w:p>
    <w:p w14:paraId="3C52F65D" w14:textId="5C32BDB1" w:rsidR="003311B5" w:rsidRPr="00781F23" w:rsidRDefault="003311B5" w:rsidP="003311B5">
      <w:pPr>
        <w:jc w:val="both"/>
        <w:rPr>
          <w:rFonts w:ascii="Arial" w:hAnsi="Arial" w:cs="Arial"/>
          <w:color w:val="000000"/>
          <w:sz w:val="24"/>
          <w:szCs w:val="24"/>
        </w:rPr>
      </w:pPr>
      <w:r w:rsidRPr="00781F23">
        <w:rPr>
          <w:rFonts w:ascii="Arial" w:hAnsi="Arial" w:cs="Arial"/>
          <w:color w:val="000000"/>
          <w:sz w:val="24"/>
          <w:szCs w:val="24"/>
        </w:rPr>
        <w:t>1</w:t>
      </w:r>
      <w:r w:rsidR="0092007C" w:rsidRPr="00781F23">
        <w:rPr>
          <w:rFonts w:ascii="Arial" w:hAnsi="Arial" w:cs="Arial"/>
          <w:color w:val="000000"/>
          <w:sz w:val="24"/>
          <w:szCs w:val="24"/>
        </w:rPr>
        <w:t>3</w:t>
      </w:r>
      <w:r w:rsidRPr="00781F23">
        <w:rPr>
          <w:rFonts w:ascii="Arial" w:hAnsi="Arial" w:cs="Arial"/>
          <w:color w:val="000000"/>
          <w:sz w:val="24"/>
          <w:szCs w:val="24"/>
        </w:rPr>
        <w:t>.</w:t>
      </w:r>
      <w:r w:rsidR="0092007C" w:rsidRPr="00781F23">
        <w:rPr>
          <w:rFonts w:ascii="Arial" w:hAnsi="Arial" w:cs="Arial"/>
          <w:color w:val="000000"/>
          <w:sz w:val="24"/>
          <w:szCs w:val="24"/>
        </w:rPr>
        <w:t>3</w:t>
      </w:r>
      <w:r w:rsidRPr="00781F23">
        <w:rPr>
          <w:rFonts w:ascii="Arial" w:hAnsi="Arial" w:cs="Arial"/>
          <w:color w:val="000000"/>
          <w:sz w:val="24"/>
          <w:szCs w:val="24"/>
        </w:rPr>
        <w:t>. O proponente terá o seu registro de preços cancelado, por intermédio de processo administrativo específico, a pedido, sem prejuízo da aplicação das penalidades legais previstas, caso as razões do pedido não sejam saneadas, após protocolado em até 05 (cinco) dias úteis, contados a partir da constatação das hipóteses a seguir explicitadas:</w:t>
      </w:r>
    </w:p>
    <w:p w14:paraId="55C21A70" w14:textId="77777777" w:rsidR="003311B5" w:rsidRPr="00781F23" w:rsidRDefault="003311B5" w:rsidP="003311B5">
      <w:pPr>
        <w:jc w:val="both"/>
        <w:rPr>
          <w:rFonts w:ascii="Arial" w:hAnsi="Arial" w:cs="Arial"/>
          <w:color w:val="000000"/>
          <w:sz w:val="24"/>
          <w:szCs w:val="24"/>
        </w:rPr>
      </w:pPr>
    </w:p>
    <w:p w14:paraId="127D0D90" w14:textId="3831FE36" w:rsidR="003311B5" w:rsidRPr="00781F23" w:rsidRDefault="003311B5" w:rsidP="003311B5">
      <w:pPr>
        <w:jc w:val="both"/>
        <w:rPr>
          <w:rFonts w:ascii="Arial" w:hAnsi="Arial" w:cs="Arial"/>
          <w:color w:val="000000"/>
          <w:sz w:val="24"/>
          <w:szCs w:val="24"/>
        </w:rPr>
      </w:pPr>
      <w:r w:rsidRPr="00781F23">
        <w:rPr>
          <w:rFonts w:ascii="Arial" w:hAnsi="Arial" w:cs="Arial"/>
          <w:color w:val="000000"/>
          <w:sz w:val="24"/>
          <w:szCs w:val="24"/>
        </w:rPr>
        <w:t>1</w:t>
      </w:r>
      <w:r w:rsidR="0092007C" w:rsidRPr="00781F23">
        <w:rPr>
          <w:rFonts w:ascii="Arial" w:hAnsi="Arial" w:cs="Arial"/>
          <w:color w:val="000000"/>
          <w:sz w:val="24"/>
          <w:szCs w:val="24"/>
        </w:rPr>
        <w:t>3</w:t>
      </w:r>
      <w:r w:rsidRPr="00781F23">
        <w:rPr>
          <w:rFonts w:ascii="Arial" w:hAnsi="Arial" w:cs="Arial"/>
          <w:color w:val="000000"/>
          <w:sz w:val="24"/>
          <w:szCs w:val="24"/>
        </w:rPr>
        <w:t>.</w:t>
      </w:r>
      <w:r w:rsidR="0092007C" w:rsidRPr="00781F23">
        <w:rPr>
          <w:rFonts w:ascii="Arial" w:hAnsi="Arial" w:cs="Arial"/>
          <w:color w:val="000000"/>
          <w:sz w:val="24"/>
          <w:szCs w:val="24"/>
        </w:rPr>
        <w:t>3</w:t>
      </w:r>
      <w:r w:rsidRPr="00781F23">
        <w:rPr>
          <w:rFonts w:ascii="Arial" w:hAnsi="Arial" w:cs="Arial"/>
          <w:color w:val="000000"/>
          <w:sz w:val="24"/>
          <w:szCs w:val="24"/>
        </w:rPr>
        <w:t>.1. Comprovar, por meio de documentos, tais como lista de preço de fabricantes, notas fiscais de aquisição de matérias-primas, de transporte de mercadorias, alusivos à época da elaboração da proposta e do pedido de desoneração do compromisso, estar impossibilitado de cumprir as exigências da Ata, por ocorrência de desequilíbrio econômico-financeiro que torne seu preço inexequível em função da elevação dos preços de mercado dos insumos que compõem o custo das aquisições/contratações;</w:t>
      </w:r>
    </w:p>
    <w:p w14:paraId="627DFCBE" w14:textId="77777777" w:rsidR="003311B5" w:rsidRPr="00781F23" w:rsidRDefault="003311B5" w:rsidP="003311B5">
      <w:pPr>
        <w:jc w:val="both"/>
        <w:rPr>
          <w:rFonts w:ascii="Arial" w:hAnsi="Arial" w:cs="Arial"/>
          <w:color w:val="000000"/>
          <w:sz w:val="24"/>
          <w:szCs w:val="24"/>
        </w:rPr>
      </w:pPr>
    </w:p>
    <w:p w14:paraId="1655DE0B" w14:textId="15F8E42E" w:rsidR="003311B5" w:rsidRPr="00781F23" w:rsidRDefault="003311B5" w:rsidP="003311B5">
      <w:pPr>
        <w:jc w:val="both"/>
        <w:rPr>
          <w:rFonts w:ascii="Arial" w:hAnsi="Arial" w:cs="Arial"/>
          <w:color w:val="000000"/>
          <w:sz w:val="24"/>
          <w:szCs w:val="24"/>
        </w:rPr>
      </w:pPr>
      <w:r w:rsidRPr="00781F23">
        <w:rPr>
          <w:rFonts w:ascii="Arial" w:hAnsi="Arial" w:cs="Arial"/>
          <w:color w:val="000000"/>
          <w:sz w:val="24"/>
          <w:szCs w:val="24"/>
        </w:rPr>
        <w:t>1</w:t>
      </w:r>
      <w:r w:rsidR="0092007C" w:rsidRPr="00781F23">
        <w:rPr>
          <w:rFonts w:ascii="Arial" w:hAnsi="Arial" w:cs="Arial"/>
          <w:color w:val="000000"/>
          <w:sz w:val="24"/>
          <w:szCs w:val="24"/>
        </w:rPr>
        <w:t>3</w:t>
      </w:r>
      <w:r w:rsidRPr="00781F23">
        <w:rPr>
          <w:rFonts w:ascii="Arial" w:hAnsi="Arial" w:cs="Arial"/>
          <w:color w:val="000000"/>
          <w:sz w:val="24"/>
          <w:szCs w:val="24"/>
        </w:rPr>
        <w:t>.</w:t>
      </w:r>
      <w:r w:rsidR="0092007C" w:rsidRPr="00781F23">
        <w:rPr>
          <w:rFonts w:ascii="Arial" w:hAnsi="Arial" w:cs="Arial"/>
          <w:color w:val="000000"/>
          <w:sz w:val="24"/>
          <w:szCs w:val="24"/>
        </w:rPr>
        <w:t>3</w:t>
      </w:r>
      <w:r w:rsidRPr="00781F23">
        <w:rPr>
          <w:rFonts w:ascii="Arial" w:hAnsi="Arial" w:cs="Arial"/>
          <w:color w:val="000000"/>
          <w:sz w:val="24"/>
          <w:szCs w:val="24"/>
        </w:rPr>
        <w:t>.2. Ocorrer fato superveniente que venha a comprometer a perfeita execução contratual decorrentes de caso fortuito ou de força maior, devidamente comprovados.</w:t>
      </w:r>
    </w:p>
    <w:p w14:paraId="7733F760" w14:textId="77777777" w:rsidR="003311B5" w:rsidRPr="00781F23" w:rsidRDefault="003311B5" w:rsidP="003311B5">
      <w:pPr>
        <w:jc w:val="both"/>
        <w:rPr>
          <w:rFonts w:ascii="Arial" w:hAnsi="Arial" w:cs="Arial"/>
          <w:color w:val="000000"/>
          <w:sz w:val="24"/>
          <w:szCs w:val="24"/>
        </w:rPr>
      </w:pPr>
    </w:p>
    <w:p w14:paraId="1FA62499" w14:textId="6D1B87A7" w:rsidR="003311B5" w:rsidRPr="00781F23" w:rsidRDefault="003311B5" w:rsidP="003311B5">
      <w:pPr>
        <w:jc w:val="both"/>
        <w:rPr>
          <w:rFonts w:ascii="Arial" w:hAnsi="Arial" w:cs="Arial"/>
          <w:color w:val="000000"/>
          <w:sz w:val="24"/>
          <w:szCs w:val="24"/>
        </w:rPr>
      </w:pPr>
      <w:r w:rsidRPr="00781F23">
        <w:rPr>
          <w:rFonts w:ascii="Arial" w:hAnsi="Arial" w:cs="Arial"/>
          <w:color w:val="000000"/>
          <w:sz w:val="24"/>
          <w:szCs w:val="24"/>
        </w:rPr>
        <w:t>1</w:t>
      </w:r>
      <w:r w:rsidR="0092007C" w:rsidRPr="00781F23">
        <w:rPr>
          <w:rFonts w:ascii="Arial" w:hAnsi="Arial" w:cs="Arial"/>
          <w:color w:val="000000"/>
          <w:sz w:val="24"/>
          <w:szCs w:val="24"/>
        </w:rPr>
        <w:t>3</w:t>
      </w:r>
      <w:r w:rsidRPr="00781F23">
        <w:rPr>
          <w:rFonts w:ascii="Arial" w:hAnsi="Arial" w:cs="Arial"/>
          <w:color w:val="000000"/>
          <w:sz w:val="24"/>
          <w:szCs w:val="24"/>
        </w:rPr>
        <w:t>.</w:t>
      </w:r>
      <w:r w:rsidR="0092007C" w:rsidRPr="00781F23">
        <w:rPr>
          <w:rFonts w:ascii="Arial" w:hAnsi="Arial" w:cs="Arial"/>
          <w:color w:val="000000"/>
          <w:sz w:val="24"/>
          <w:szCs w:val="24"/>
        </w:rPr>
        <w:t>4</w:t>
      </w:r>
      <w:r w:rsidRPr="00781F23">
        <w:rPr>
          <w:rFonts w:ascii="Arial" w:hAnsi="Arial" w:cs="Arial"/>
          <w:color w:val="000000"/>
          <w:sz w:val="24"/>
          <w:szCs w:val="24"/>
        </w:rPr>
        <w:t xml:space="preserve">. Por iniciativa da </w:t>
      </w:r>
      <w:r w:rsidRPr="00781F23">
        <w:rPr>
          <w:rFonts w:ascii="Arial" w:hAnsi="Arial" w:cs="Arial"/>
          <w:color w:val="000000"/>
          <w:sz w:val="24"/>
          <w:szCs w:val="24"/>
          <w:u w:val="single"/>
        </w:rPr>
        <w:t>PREFEITURA MUNICIPAL DE ITAÚBA/MT</w:t>
      </w:r>
      <w:r w:rsidRPr="00781F23">
        <w:rPr>
          <w:rFonts w:ascii="Arial" w:hAnsi="Arial" w:cs="Arial"/>
          <w:color w:val="000000"/>
          <w:sz w:val="24"/>
          <w:szCs w:val="24"/>
        </w:rPr>
        <w:t>, o registro será cancelado quando o proponente:</w:t>
      </w:r>
    </w:p>
    <w:p w14:paraId="43D6CBD6" w14:textId="77777777" w:rsidR="003311B5" w:rsidRPr="00781F23" w:rsidRDefault="003311B5" w:rsidP="003311B5">
      <w:pPr>
        <w:jc w:val="both"/>
        <w:rPr>
          <w:rFonts w:ascii="Arial" w:hAnsi="Arial" w:cs="Arial"/>
          <w:color w:val="000000"/>
          <w:sz w:val="24"/>
          <w:szCs w:val="24"/>
        </w:rPr>
      </w:pPr>
    </w:p>
    <w:p w14:paraId="2256AACF" w14:textId="093F6AE0" w:rsidR="003311B5" w:rsidRPr="00781F23" w:rsidRDefault="003311B5" w:rsidP="003311B5">
      <w:pPr>
        <w:jc w:val="both"/>
        <w:rPr>
          <w:rFonts w:ascii="Arial" w:hAnsi="Arial" w:cs="Arial"/>
          <w:color w:val="000000"/>
          <w:sz w:val="24"/>
          <w:szCs w:val="24"/>
        </w:rPr>
      </w:pPr>
      <w:r w:rsidRPr="00781F23">
        <w:rPr>
          <w:rFonts w:ascii="Arial" w:hAnsi="Arial" w:cs="Arial"/>
          <w:color w:val="000000"/>
          <w:sz w:val="24"/>
          <w:szCs w:val="24"/>
        </w:rPr>
        <w:t>1</w:t>
      </w:r>
      <w:r w:rsidR="0092007C" w:rsidRPr="00781F23">
        <w:rPr>
          <w:rFonts w:ascii="Arial" w:hAnsi="Arial" w:cs="Arial"/>
          <w:color w:val="000000"/>
          <w:sz w:val="24"/>
          <w:szCs w:val="24"/>
        </w:rPr>
        <w:t>3</w:t>
      </w:r>
      <w:r w:rsidRPr="00781F23">
        <w:rPr>
          <w:rFonts w:ascii="Arial" w:hAnsi="Arial" w:cs="Arial"/>
          <w:color w:val="000000"/>
          <w:sz w:val="24"/>
          <w:szCs w:val="24"/>
        </w:rPr>
        <w:t>.</w:t>
      </w:r>
      <w:r w:rsidR="0092007C" w:rsidRPr="00781F23">
        <w:rPr>
          <w:rFonts w:ascii="Arial" w:hAnsi="Arial" w:cs="Arial"/>
          <w:color w:val="000000"/>
          <w:sz w:val="24"/>
          <w:szCs w:val="24"/>
        </w:rPr>
        <w:t>4</w:t>
      </w:r>
      <w:r w:rsidRPr="00781F23">
        <w:rPr>
          <w:rFonts w:ascii="Arial" w:hAnsi="Arial" w:cs="Arial"/>
          <w:color w:val="000000"/>
          <w:sz w:val="24"/>
          <w:szCs w:val="24"/>
        </w:rPr>
        <w:t>.1. Não aceitar reduzir o preço registrado, na hipótese de este se tornar superior àqueles praticados no mercado;</w:t>
      </w:r>
    </w:p>
    <w:p w14:paraId="66223A1D" w14:textId="77777777" w:rsidR="009E2AF8" w:rsidRDefault="009E2AF8" w:rsidP="003311B5">
      <w:pPr>
        <w:jc w:val="both"/>
        <w:rPr>
          <w:rFonts w:ascii="Arial" w:hAnsi="Arial" w:cs="Arial"/>
          <w:color w:val="000000"/>
          <w:sz w:val="24"/>
          <w:szCs w:val="24"/>
        </w:rPr>
      </w:pPr>
    </w:p>
    <w:p w14:paraId="40CEBA89" w14:textId="05534246" w:rsidR="003311B5" w:rsidRDefault="003311B5" w:rsidP="003311B5">
      <w:pPr>
        <w:jc w:val="both"/>
        <w:rPr>
          <w:rFonts w:ascii="Arial" w:hAnsi="Arial" w:cs="Arial"/>
          <w:color w:val="000000"/>
          <w:sz w:val="24"/>
          <w:szCs w:val="24"/>
        </w:rPr>
      </w:pPr>
      <w:r w:rsidRPr="00781F23">
        <w:rPr>
          <w:rFonts w:ascii="Arial" w:hAnsi="Arial" w:cs="Arial"/>
          <w:color w:val="000000"/>
          <w:sz w:val="24"/>
          <w:szCs w:val="24"/>
        </w:rPr>
        <w:t>1</w:t>
      </w:r>
      <w:r w:rsidR="0092007C" w:rsidRPr="00781F23">
        <w:rPr>
          <w:rFonts w:ascii="Arial" w:hAnsi="Arial" w:cs="Arial"/>
          <w:color w:val="000000"/>
          <w:sz w:val="24"/>
          <w:szCs w:val="24"/>
        </w:rPr>
        <w:t>3</w:t>
      </w:r>
      <w:r w:rsidRPr="00781F23">
        <w:rPr>
          <w:rFonts w:ascii="Arial" w:hAnsi="Arial" w:cs="Arial"/>
          <w:color w:val="000000"/>
          <w:sz w:val="24"/>
          <w:szCs w:val="24"/>
        </w:rPr>
        <w:t>.</w:t>
      </w:r>
      <w:r w:rsidR="0092007C" w:rsidRPr="00781F23">
        <w:rPr>
          <w:rFonts w:ascii="Arial" w:hAnsi="Arial" w:cs="Arial"/>
          <w:color w:val="000000"/>
          <w:sz w:val="24"/>
          <w:szCs w:val="24"/>
        </w:rPr>
        <w:t>4</w:t>
      </w:r>
      <w:r w:rsidRPr="00781F23">
        <w:rPr>
          <w:rFonts w:ascii="Arial" w:hAnsi="Arial" w:cs="Arial"/>
          <w:color w:val="000000"/>
          <w:sz w:val="24"/>
          <w:szCs w:val="24"/>
        </w:rPr>
        <w:t>.2. Perder qualquer condição de habilitação ou qualificação técnica exigida no processo licitatório;</w:t>
      </w:r>
    </w:p>
    <w:p w14:paraId="748BA31E" w14:textId="77777777" w:rsidR="00F31E92" w:rsidRPr="00781F23" w:rsidRDefault="00F31E92" w:rsidP="003311B5">
      <w:pPr>
        <w:jc w:val="both"/>
        <w:rPr>
          <w:rFonts w:ascii="Arial" w:hAnsi="Arial" w:cs="Arial"/>
          <w:color w:val="000000"/>
          <w:sz w:val="24"/>
          <w:szCs w:val="24"/>
        </w:rPr>
      </w:pPr>
    </w:p>
    <w:p w14:paraId="30BA0B73" w14:textId="67E9D037" w:rsidR="003311B5" w:rsidRPr="00781F23" w:rsidRDefault="003311B5" w:rsidP="003311B5">
      <w:pPr>
        <w:jc w:val="both"/>
        <w:rPr>
          <w:rFonts w:ascii="Arial" w:hAnsi="Arial" w:cs="Arial"/>
          <w:color w:val="000000"/>
          <w:sz w:val="24"/>
          <w:szCs w:val="24"/>
        </w:rPr>
      </w:pPr>
      <w:r w:rsidRPr="00781F23">
        <w:rPr>
          <w:rFonts w:ascii="Arial" w:hAnsi="Arial" w:cs="Arial"/>
          <w:color w:val="000000"/>
          <w:sz w:val="24"/>
          <w:szCs w:val="24"/>
        </w:rPr>
        <w:t>1</w:t>
      </w:r>
      <w:r w:rsidR="0092007C" w:rsidRPr="00781F23">
        <w:rPr>
          <w:rFonts w:ascii="Arial" w:hAnsi="Arial" w:cs="Arial"/>
          <w:color w:val="000000"/>
          <w:sz w:val="24"/>
          <w:szCs w:val="24"/>
        </w:rPr>
        <w:t>3</w:t>
      </w:r>
      <w:r w:rsidRPr="00781F23">
        <w:rPr>
          <w:rFonts w:ascii="Arial" w:hAnsi="Arial" w:cs="Arial"/>
          <w:color w:val="000000"/>
          <w:sz w:val="24"/>
          <w:szCs w:val="24"/>
        </w:rPr>
        <w:t>.</w:t>
      </w:r>
      <w:r w:rsidR="0092007C" w:rsidRPr="00781F23">
        <w:rPr>
          <w:rFonts w:ascii="Arial" w:hAnsi="Arial" w:cs="Arial"/>
          <w:color w:val="000000"/>
          <w:sz w:val="24"/>
          <w:szCs w:val="24"/>
        </w:rPr>
        <w:t>4</w:t>
      </w:r>
      <w:r w:rsidRPr="00781F23">
        <w:rPr>
          <w:rFonts w:ascii="Arial" w:hAnsi="Arial" w:cs="Arial"/>
          <w:color w:val="000000"/>
          <w:sz w:val="24"/>
          <w:szCs w:val="24"/>
        </w:rPr>
        <w:t>.3. Não cumprir as obrigações decorrentes desta Ata de Registro de Preços;</w:t>
      </w:r>
    </w:p>
    <w:p w14:paraId="6C5615AA" w14:textId="77777777" w:rsidR="003311B5" w:rsidRPr="00781F23" w:rsidRDefault="003311B5" w:rsidP="003311B5">
      <w:pPr>
        <w:jc w:val="both"/>
        <w:rPr>
          <w:rFonts w:ascii="Arial" w:hAnsi="Arial" w:cs="Arial"/>
          <w:color w:val="000000"/>
          <w:sz w:val="24"/>
          <w:szCs w:val="24"/>
        </w:rPr>
      </w:pPr>
    </w:p>
    <w:p w14:paraId="3D8A0143" w14:textId="71813DD1" w:rsidR="003311B5" w:rsidRPr="00781F23" w:rsidRDefault="003311B5" w:rsidP="003311B5">
      <w:pPr>
        <w:jc w:val="both"/>
        <w:rPr>
          <w:rFonts w:ascii="Arial" w:hAnsi="Arial" w:cs="Arial"/>
          <w:color w:val="000000"/>
          <w:sz w:val="24"/>
          <w:szCs w:val="24"/>
        </w:rPr>
      </w:pPr>
      <w:r w:rsidRPr="00781F23">
        <w:rPr>
          <w:rFonts w:ascii="Arial" w:hAnsi="Arial" w:cs="Arial"/>
          <w:color w:val="000000"/>
          <w:sz w:val="24"/>
          <w:szCs w:val="24"/>
        </w:rPr>
        <w:t>1</w:t>
      </w:r>
      <w:r w:rsidR="0092007C" w:rsidRPr="00781F23">
        <w:rPr>
          <w:rFonts w:ascii="Arial" w:hAnsi="Arial" w:cs="Arial"/>
          <w:color w:val="000000"/>
          <w:sz w:val="24"/>
          <w:szCs w:val="24"/>
        </w:rPr>
        <w:t>3</w:t>
      </w:r>
      <w:r w:rsidRPr="00781F23">
        <w:rPr>
          <w:rFonts w:ascii="Arial" w:hAnsi="Arial" w:cs="Arial"/>
          <w:color w:val="000000"/>
          <w:sz w:val="24"/>
          <w:szCs w:val="24"/>
        </w:rPr>
        <w:t>.</w:t>
      </w:r>
      <w:r w:rsidR="0092007C" w:rsidRPr="00781F23">
        <w:rPr>
          <w:rFonts w:ascii="Arial" w:hAnsi="Arial" w:cs="Arial"/>
          <w:color w:val="000000"/>
          <w:sz w:val="24"/>
          <w:szCs w:val="24"/>
        </w:rPr>
        <w:t>4</w:t>
      </w:r>
      <w:r w:rsidRPr="00781F23">
        <w:rPr>
          <w:rFonts w:ascii="Arial" w:hAnsi="Arial" w:cs="Arial"/>
          <w:color w:val="000000"/>
          <w:sz w:val="24"/>
          <w:szCs w:val="24"/>
        </w:rPr>
        <w:t>.4. Não comparecer ou se recusar a retirar, no prazo estabelecido, a Ordem de entrega decorrente da Ata de Registro de Preços;</w:t>
      </w:r>
    </w:p>
    <w:p w14:paraId="725F2D65" w14:textId="77777777" w:rsidR="003311B5" w:rsidRPr="00781F23" w:rsidRDefault="003311B5" w:rsidP="003311B5">
      <w:pPr>
        <w:jc w:val="both"/>
        <w:rPr>
          <w:rFonts w:ascii="Arial" w:hAnsi="Arial" w:cs="Arial"/>
          <w:color w:val="000000"/>
          <w:sz w:val="24"/>
          <w:szCs w:val="24"/>
        </w:rPr>
      </w:pPr>
    </w:p>
    <w:p w14:paraId="485D7586" w14:textId="0F89FF3D" w:rsidR="003311B5" w:rsidRPr="00781F23" w:rsidRDefault="003311B5" w:rsidP="003311B5">
      <w:pPr>
        <w:jc w:val="both"/>
        <w:rPr>
          <w:rFonts w:ascii="Arial" w:hAnsi="Arial" w:cs="Arial"/>
          <w:color w:val="000000"/>
          <w:sz w:val="24"/>
          <w:szCs w:val="24"/>
        </w:rPr>
      </w:pPr>
      <w:r w:rsidRPr="00781F23">
        <w:rPr>
          <w:rFonts w:ascii="Arial" w:hAnsi="Arial" w:cs="Arial"/>
          <w:color w:val="000000"/>
          <w:sz w:val="24"/>
          <w:szCs w:val="24"/>
        </w:rPr>
        <w:t>1</w:t>
      </w:r>
      <w:r w:rsidR="0092007C" w:rsidRPr="00781F23">
        <w:rPr>
          <w:rFonts w:ascii="Arial" w:hAnsi="Arial" w:cs="Arial"/>
          <w:color w:val="000000"/>
          <w:sz w:val="24"/>
          <w:szCs w:val="24"/>
        </w:rPr>
        <w:t>3</w:t>
      </w:r>
      <w:r w:rsidRPr="00781F23">
        <w:rPr>
          <w:rFonts w:ascii="Arial" w:hAnsi="Arial" w:cs="Arial"/>
          <w:color w:val="000000"/>
          <w:sz w:val="24"/>
          <w:szCs w:val="24"/>
        </w:rPr>
        <w:t>.</w:t>
      </w:r>
      <w:r w:rsidR="0092007C" w:rsidRPr="00781F23">
        <w:rPr>
          <w:rFonts w:ascii="Arial" w:hAnsi="Arial" w:cs="Arial"/>
          <w:color w:val="000000"/>
          <w:sz w:val="24"/>
          <w:szCs w:val="24"/>
        </w:rPr>
        <w:t>4</w:t>
      </w:r>
      <w:r w:rsidRPr="00781F23">
        <w:rPr>
          <w:rFonts w:ascii="Arial" w:hAnsi="Arial" w:cs="Arial"/>
          <w:color w:val="000000"/>
          <w:sz w:val="24"/>
          <w:szCs w:val="24"/>
        </w:rPr>
        <w:t>.5. Por razões de interesse público devidamente demonstradas e justificadas;</w:t>
      </w:r>
    </w:p>
    <w:p w14:paraId="44727D01" w14:textId="77777777" w:rsidR="003311B5" w:rsidRPr="00781F23" w:rsidRDefault="003311B5" w:rsidP="003311B5">
      <w:pPr>
        <w:jc w:val="both"/>
        <w:rPr>
          <w:rFonts w:ascii="Arial" w:hAnsi="Arial" w:cs="Arial"/>
          <w:color w:val="000000"/>
          <w:sz w:val="24"/>
          <w:szCs w:val="24"/>
        </w:rPr>
      </w:pPr>
    </w:p>
    <w:p w14:paraId="77327BB5" w14:textId="0EA24293" w:rsidR="003311B5" w:rsidRPr="00781F23" w:rsidRDefault="003311B5" w:rsidP="003311B5">
      <w:pPr>
        <w:jc w:val="both"/>
        <w:rPr>
          <w:rFonts w:ascii="Arial" w:hAnsi="Arial" w:cs="Arial"/>
          <w:color w:val="000000"/>
          <w:sz w:val="24"/>
          <w:szCs w:val="24"/>
        </w:rPr>
      </w:pPr>
      <w:r w:rsidRPr="00781F23">
        <w:rPr>
          <w:rFonts w:ascii="Arial" w:hAnsi="Arial" w:cs="Arial"/>
          <w:color w:val="000000"/>
          <w:sz w:val="24"/>
          <w:szCs w:val="24"/>
        </w:rPr>
        <w:t>1</w:t>
      </w:r>
      <w:r w:rsidR="0092007C" w:rsidRPr="00781F23">
        <w:rPr>
          <w:rFonts w:ascii="Arial" w:hAnsi="Arial" w:cs="Arial"/>
          <w:color w:val="000000"/>
          <w:sz w:val="24"/>
          <w:szCs w:val="24"/>
        </w:rPr>
        <w:t>3</w:t>
      </w:r>
      <w:r w:rsidRPr="00781F23">
        <w:rPr>
          <w:rFonts w:ascii="Arial" w:hAnsi="Arial" w:cs="Arial"/>
          <w:color w:val="000000"/>
          <w:sz w:val="24"/>
          <w:szCs w:val="24"/>
        </w:rPr>
        <w:t>.</w:t>
      </w:r>
      <w:r w:rsidR="0092007C" w:rsidRPr="00781F23">
        <w:rPr>
          <w:rFonts w:ascii="Arial" w:hAnsi="Arial" w:cs="Arial"/>
          <w:color w:val="000000"/>
          <w:sz w:val="24"/>
          <w:szCs w:val="24"/>
        </w:rPr>
        <w:t>5</w:t>
      </w:r>
      <w:r w:rsidRPr="00781F23">
        <w:rPr>
          <w:rFonts w:ascii="Arial" w:hAnsi="Arial" w:cs="Arial"/>
          <w:color w:val="000000"/>
          <w:sz w:val="24"/>
          <w:szCs w:val="24"/>
        </w:rPr>
        <w:t xml:space="preserve">. Por iniciativa </w:t>
      </w:r>
      <w:r w:rsidRPr="00781F23">
        <w:rPr>
          <w:rFonts w:ascii="Arial" w:hAnsi="Arial" w:cs="Arial"/>
          <w:color w:val="000000"/>
          <w:sz w:val="24"/>
          <w:szCs w:val="24"/>
          <w:u w:val="single"/>
        </w:rPr>
        <w:t>EMPRESA</w:t>
      </w:r>
      <w:r w:rsidRPr="00781F23">
        <w:rPr>
          <w:rFonts w:ascii="Arial" w:hAnsi="Arial" w:cs="Arial"/>
          <w:color w:val="000000"/>
          <w:sz w:val="24"/>
          <w:szCs w:val="24"/>
        </w:rPr>
        <w:t xml:space="preserve">, o registro poderá ser cancelado quando mediante solicitação por escrito, comprovar estar impossibilitada de cumprir às exigências preestabelecidas na presente Ata de Registro de Preços. No caso, a solicitação para cancelamento de preços registrados deverá ser formulada com a antecedência </w:t>
      </w:r>
      <w:r w:rsidRPr="00781F23">
        <w:rPr>
          <w:rFonts w:ascii="Arial" w:hAnsi="Arial" w:cs="Arial"/>
          <w:b/>
          <w:bCs/>
          <w:color w:val="000000"/>
          <w:sz w:val="24"/>
          <w:szCs w:val="24"/>
        </w:rPr>
        <w:t>30 (trinta) dias</w:t>
      </w:r>
      <w:r w:rsidRPr="00781F23">
        <w:rPr>
          <w:rFonts w:ascii="Arial" w:hAnsi="Arial" w:cs="Arial"/>
          <w:color w:val="000000"/>
          <w:sz w:val="24"/>
          <w:szCs w:val="24"/>
        </w:rPr>
        <w:t>, facultada a Prefeitura Municipal à aplicação das penalidades previstas.</w:t>
      </w:r>
    </w:p>
    <w:p w14:paraId="66C0C19E" w14:textId="77777777" w:rsidR="003311B5" w:rsidRPr="00781F23" w:rsidRDefault="003311B5" w:rsidP="003311B5">
      <w:pPr>
        <w:jc w:val="both"/>
        <w:rPr>
          <w:rFonts w:ascii="Arial" w:hAnsi="Arial" w:cs="Arial"/>
          <w:color w:val="000000"/>
          <w:sz w:val="24"/>
          <w:szCs w:val="24"/>
        </w:rPr>
      </w:pPr>
    </w:p>
    <w:p w14:paraId="0BD0B5C6" w14:textId="292B23DE" w:rsidR="003311B5" w:rsidRPr="00781F23" w:rsidRDefault="003311B5" w:rsidP="003311B5">
      <w:pPr>
        <w:jc w:val="both"/>
        <w:rPr>
          <w:rFonts w:ascii="Arial" w:hAnsi="Arial" w:cs="Arial"/>
          <w:color w:val="000000"/>
          <w:sz w:val="24"/>
          <w:szCs w:val="24"/>
        </w:rPr>
      </w:pPr>
      <w:r w:rsidRPr="00781F23">
        <w:rPr>
          <w:rFonts w:ascii="Arial" w:hAnsi="Arial" w:cs="Arial"/>
          <w:color w:val="000000"/>
          <w:sz w:val="24"/>
          <w:szCs w:val="24"/>
        </w:rPr>
        <w:lastRenderedPageBreak/>
        <w:t>1</w:t>
      </w:r>
      <w:r w:rsidR="0092007C" w:rsidRPr="00781F23">
        <w:rPr>
          <w:rFonts w:ascii="Arial" w:hAnsi="Arial" w:cs="Arial"/>
          <w:color w:val="000000"/>
          <w:sz w:val="24"/>
          <w:szCs w:val="24"/>
        </w:rPr>
        <w:t>3</w:t>
      </w:r>
      <w:r w:rsidRPr="00781F23">
        <w:rPr>
          <w:rFonts w:ascii="Arial" w:hAnsi="Arial" w:cs="Arial"/>
          <w:color w:val="000000"/>
          <w:sz w:val="24"/>
          <w:szCs w:val="24"/>
        </w:rPr>
        <w:t>.</w:t>
      </w:r>
      <w:r w:rsidR="0092007C" w:rsidRPr="00781F23">
        <w:rPr>
          <w:rFonts w:ascii="Arial" w:hAnsi="Arial" w:cs="Arial"/>
          <w:color w:val="000000"/>
          <w:sz w:val="24"/>
          <w:szCs w:val="24"/>
        </w:rPr>
        <w:t>5</w:t>
      </w:r>
      <w:r w:rsidRPr="00781F23">
        <w:rPr>
          <w:rFonts w:ascii="Arial" w:hAnsi="Arial" w:cs="Arial"/>
          <w:color w:val="000000"/>
          <w:sz w:val="24"/>
          <w:szCs w:val="24"/>
        </w:rPr>
        <w:t>.1. A solicitação do Fornecedor para cancelamento dos preços registrados poderá não ser aceita pela PREFEITURA, facultando-se a esta neste caso, a aplicação das penalidades previstas nesta Ata.</w:t>
      </w:r>
    </w:p>
    <w:p w14:paraId="60DA2B91" w14:textId="77777777" w:rsidR="003311B5" w:rsidRPr="00781F23" w:rsidRDefault="003311B5" w:rsidP="003311B5">
      <w:pPr>
        <w:jc w:val="both"/>
        <w:rPr>
          <w:rFonts w:ascii="Arial" w:hAnsi="Arial" w:cs="Arial"/>
          <w:color w:val="000000"/>
          <w:sz w:val="24"/>
          <w:szCs w:val="24"/>
        </w:rPr>
      </w:pPr>
    </w:p>
    <w:p w14:paraId="2CC6542F" w14:textId="6F5A435A" w:rsidR="003311B5" w:rsidRPr="00781F23" w:rsidRDefault="003311B5" w:rsidP="003311B5">
      <w:pPr>
        <w:jc w:val="both"/>
        <w:rPr>
          <w:rFonts w:ascii="Arial" w:hAnsi="Arial" w:cs="Arial"/>
          <w:color w:val="000000"/>
          <w:sz w:val="24"/>
          <w:szCs w:val="24"/>
        </w:rPr>
      </w:pPr>
      <w:r w:rsidRPr="00781F23">
        <w:rPr>
          <w:rFonts w:ascii="Arial" w:hAnsi="Arial" w:cs="Arial"/>
          <w:color w:val="000000"/>
          <w:sz w:val="24"/>
          <w:szCs w:val="24"/>
        </w:rPr>
        <w:t>1</w:t>
      </w:r>
      <w:r w:rsidR="0092007C" w:rsidRPr="00781F23">
        <w:rPr>
          <w:rFonts w:ascii="Arial" w:hAnsi="Arial" w:cs="Arial"/>
          <w:color w:val="000000"/>
          <w:sz w:val="24"/>
          <w:szCs w:val="24"/>
        </w:rPr>
        <w:t>3</w:t>
      </w:r>
      <w:r w:rsidRPr="00781F23">
        <w:rPr>
          <w:rFonts w:ascii="Arial" w:hAnsi="Arial" w:cs="Arial"/>
          <w:color w:val="000000"/>
          <w:sz w:val="24"/>
          <w:szCs w:val="24"/>
        </w:rPr>
        <w:t>.</w:t>
      </w:r>
      <w:r w:rsidR="0092007C" w:rsidRPr="00781F23">
        <w:rPr>
          <w:rFonts w:ascii="Arial" w:hAnsi="Arial" w:cs="Arial"/>
          <w:color w:val="000000"/>
          <w:sz w:val="24"/>
          <w:szCs w:val="24"/>
        </w:rPr>
        <w:t>6</w:t>
      </w:r>
      <w:r w:rsidRPr="00781F23">
        <w:rPr>
          <w:rFonts w:ascii="Arial" w:hAnsi="Arial" w:cs="Arial"/>
          <w:color w:val="000000"/>
          <w:sz w:val="24"/>
          <w:szCs w:val="24"/>
        </w:rPr>
        <w:t>. Havendo o cancelamento do preço registrado, cessarão todas as atividades do FORNECEDOR, relativas à entrega do item.</w:t>
      </w:r>
    </w:p>
    <w:p w14:paraId="4F98683D" w14:textId="77777777" w:rsidR="003311B5" w:rsidRPr="00781F23" w:rsidRDefault="003311B5" w:rsidP="003311B5">
      <w:pPr>
        <w:jc w:val="both"/>
        <w:rPr>
          <w:rFonts w:ascii="Arial" w:hAnsi="Arial" w:cs="Arial"/>
          <w:color w:val="000000"/>
          <w:sz w:val="24"/>
          <w:szCs w:val="24"/>
        </w:rPr>
      </w:pPr>
    </w:p>
    <w:p w14:paraId="24E3CBD8" w14:textId="7498CBE9" w:rsidR="003311B5" w:rsidRPr="00781F23" w:rsidRDefault="003311B5" w:rsidP="003311B5">
      <w:pPr>
        <w:jc w:val="both"/>
        <w:rPr>
          <w:rFonts w:ascii="Arial" w:hAnsi="Arial" w:cs="Arial"/>
          <w:color w:val="000000"/>
          <w:sz w:val="24"/>
          <w:szCs w:val="24"/>
        </w:rPr>
      </w:pPr>
      <w:r w:rsidRPr="00781F23">
        <w:rPr>
          <w:rFonts w:ascii="Arial" w:hAnsi="Arial" w:cs="Arial"/>
          <w:color w:val="000000"/>
          <w:sz w:val="24"/>
          <w:szCs w:val="24"/>
        </w:rPr>
        <w:t>1</w:t>
      </w:r>
      <w:r w:rsidR="0092007C" w:rsidRPr="00781F23">
        <w:rPr>
          <w:rFonts w:ascii="Arial" w:hAnsi="Arial" w:cs="Arial"/>
          <w:color w:val="000000"/>
          <w:sz w:val="24"/>
          <w:szCs w:val="24"/>
        </w:rPr>
        <w:t>3</w:t>
      </w:r>
      <w:r w:rsidRPr="00781F23">
        <w:rPr>
          <w:rFonts w:ascii="Arial" w:hAnsi="Arial" w:cs="Arial"/>
          <w:color w:val="000000"/>
          <w:sz w:val="24"/>
          <w:szCs w:val="24"/>
        </w:rPr>
        <w:t>.</w:t>
      </w:r>
      <w:r w:rsidR="0092007C" w:rsidRPr="00781F23">
        <w:rPr>
          <w:rFonts w:ascii="Arial" w:hAnsi="Arial" w:cs="Arial"/>
          <w:color w:val="000000"/>
          <w:sz w:val="24"/>
          <w:szCs w:val="24"/>
        </w:rPr>
        <w:t>7</w:t>
      </w:r>
      <w:r w:rsidRPr="00781F23">
        <w:rPr>
          <w:rFonts w:ascii="Arial" w:hAnsi="Arial" w:cs="Arial"/>
          <w:color w:val="000000"/>
          <w:sz w:val="24"/>
          <w:szCs w:val="24"/>
        </w:rPr>
        <w:t>. Ocorrendo cancelamento do preço registrado, o Fornecedor será informado por correspondência, a qual será juntada ao processo administrativo da Ata.</w:t>
      </w:r>
    </w:p>
    <w:p w14:paraId="520FF595" w14:textId="77777777" w:rsidR="003311B5" w:rsidRPr="00781F23" w:rsidRDefault="003311B5" w:rsidP="003311B5">
      <w:pPr>
        <w:jc w:val="both"/>
        <w:rPr>
          <w:rFonts w:ascii="Arial" w:hAnsi="Arial" w:cs="Arial"/>
          <w:color w:val="000000"/>
          <w:sz w:val="24"/>
          <w:szCs w:val="24"/>
        </w:rPr>
      </w:pPr>
    </w:p>
    <w:p w14:paraId="494D4658" w14:textId="36776EC6" w:rsidR="003311B5" w:rsidRPr="00781F23" w:rsidRDefault="003311B5" w:rsidP="003311B5">
      <w:pPr>
        <w:jc w:val="both"/>
        <w:rPr>
          <w:rFonts w:ascii="Arial" w:hAnsi="Arial" w:cs="Arial"/>
          <w:color w:val="000000"/>
          <w:sz w:val="24"/>
          <w:szCs w:val="24"/>
        </w:rPr>
      </w:pPr>
      <w:r w:rsidRPr="00781F23">
        <w:rPr>
          <w:rFonts w:ascii="Arial" w:hAnsi="Arial" w:cs="Arial"/>
          <w:color w:val="000000"/>
          <w:sz w:val="24"/>
          <w:szCs w:val="24"/>
        </w:rPr>
        <w:t>1</w:t>
      </w:r>
      <w:r w:rsidR="0092007C" w:rsidRPr="00781F23">
        <w:rPr>
          <w:rFonts w:ascii="Arial" w:hAnsi="Arial" w:cs="Arial"/>
          <w:color w:val="000000"/>
          <w:sz w:val="24"/>
          <w:szCs w:val="24"/>
        </w:rPr>
        <w:t>3</w:t>
      </w:r>
      <w:r w:rsidRPr="00781F23">
        <w:rPr>
          <w:rFonts w:ascii="Arial" w:hAnsi="Arial" w:cs="Arial"/>
          <w:color w:val="000000"/>
          <w:sz w:val="24"/>
          <w:szCs w:val="24"/>
        </w:rPr>
        <w:t>.</w:t>
      </w:r>
      <w:r w:rsidR="0092007C" w:rsidRPr="00781F23">
        <w:rPr>
          <w:rFonts w:ascii="Arial" w:hAnsi="Arial" w:cs="Arial"/>
          <w:color w:val="000000"/>
          <w:sz w:val="24"/>
          <w:szCs w:val="24"/>
        </w:rPr>
        <w:t>8</w:t>
      </w:r>
      <w:r w:rsidRPr="00781F23">
        <w:rPr>
          <w:rFonts w:ascii="Arial" w:hAnsi="Arial" w:cs="Arial"/>
          <w:color w:val="000000"/>
          <w:sz w:val="24"/>
          <w:szCs w:val="24"/>
        </w:rPr>
        <w:t>. No caso de ser ignorado, incerto ou inacessível o endereço do Fornecedor, a comunicação será feita por publicação no Diário Oficial, considerando-se cancelado o preço registrado a partir da última publicação.</w:t>
      </w:r>
    </w:p>
    <w:p w14:paraId="3490896B" w14:textId="77777777" w:rsidR="003311B5" w:rsidRPr="00781F23" w:rsidRDefault="003311B5" w:rsidP="003311B5">
      <w:pPr>
        <w:jc w:val="both"/>
        <w:rPr>
          <w:rFonts w:ascii="Arial" w:hAnsi="Arial" w:cs="Arial"/>
          <w:color w:val="000000"/>
          <w:sz w:val="24"/>
          <w:szCs w:val="24"/>
        </w:rPr>
      </w:pPr>
    </w:p>
    <w:p w14:paraId="27F4937B" w14:textId="3C372C70" w:rsidR="003311B5" w:rsidRPr="00781F23" w:rsidRDefault="003311B5" w:rsidP="003311B5">
      <w:pPr>
        <w:jc w:val="both"/>
        <w:rPr>
          <w:rFonts w:ascii="Arial" w:hAnsi="Arial" w:cs="Arial"/>
          <w:color w:val="000000"/>
          <w:sz w:val="24"/>
          <w:szCs w:val="24"/>
        </w:rPr>
      </w:pPr>
      <w:r w:rsidRPr="00781F23">
        <w:rPr>
          <w:rFonts w:ascii="Arial" w:hAnsi="Arial" w:cs="Arial"/>
          <w:color w:val="000000"/>
          <w:sz w:val="24"/>
          <w:szCs w:val="24"/>
        </w:rPr>
        <w:t>1</w:t>
      </w:r>
      <w:r w:rsidR="0092007C" w:rsidRPr="00781F23">
        <w:rPr>
          <w:rFonts w:ascii="Arial" w:hAnsi="Arial" w:cs="Arial"/>
          <w:color w:val="000000"/>
          <w:sz w:val="24"/>
          <w:szCs w:val="24"/>
        </w:rPr>
        <w:t>3</w:t>
      </w:r>
      <w:r w:rsidRPr="00781F23">
        <w:rPr>
          <w:rFonts w:ascii="Arial" w:hAnsi="Arial" w:cs="Arial"/>
          <w:color w:val="000000"/>
          <w:sz w:val="24"/>
          <w:szCs w:val="24"/>
        </w:rPr>
        <w:t>.</w:t>
      </w:r>
      <w:r w:rsidR="0092007C" w:rsidRPr="00781F23">
        <w:rPr>
          <w:rFonts w:ascii="Arial" w:hAnsi="Arial" w:cs="Arial"/>
          <w:color w:val="000000"/>
          <w:sz w:val="24"/>
          <w:szCs w:val="24"/>
        </w:rPr>
        <w:t>9</w:t>
      </w:r>
      <w:r w:rsidRPr="00781F23">
        <w:rPr>
          <w:rFonts w:ascii="Arial" w:hAnsi="Arial" w:cs="Arial"/>
          <w:color w:val="000000"/>
          <w:sz w:val="24"/>
          <w:szCs w:val="24"/>
        </w:rPr>
        <w:t>. Caso a PREFEITURA não se utilize da prerrogativa de cancelar a Ata, a seu exclusivo critério, poderá suspender a sua execução e/ou sustar o pagamento das faturas, até que o FORNECEDOR cumpra integralmente a condição contratual infringida.</w:t>
      </w:r>
    </w:p>
    <w:p w14:paraId="6CCAA5B4" w14:textId="77777777" w:rsidR="003311B5" w:rsidRPr="00781F23" w:rsidRDefault="003311B5" w:rsidP="003311B5">
      <w:pPr>
        <w:ind w:left="-15"/>
        <w:jc w:val="both"/>
        <w:rPr>
          <w:rFonts w:ascii="Arial" w:hAnsi="Arial" w:cs="Arial"/>
          <w:sz w:val="24"/>
          <w:szCs w:val="24"/>
        </w:rPr>
      </w:pPr>
    </w:p>
    <w:p w14:paraId="2BB0AA11" w14:textId="7A46DDA2" w:rsidR="0092007C" w:rsidRPr="00781F23" w:rsidRDefault="0092007C" w:rsidP="0092007C">
      <w:pPr>
        <w:pStyle w:val="Corpodetexto5"/>
        <w:jc w:val="center"/>
        <w:rPr>
          <w:rFonts w:ascii="Arial" w:hAnsi="Arial" w:cs="Arial"/>
          <w:b/>
          <w:bCs/>
          <w:sz w:val="24"/>
          <w:szCs w:val="24"/>
        </w:rPr>
      </w:pPr>
      <w:r w:rsidRPr="00781F23">
        <w:rPr>
          <w:rFonts w:ascii="Arial" w:hAnsi="Arial" w:cs="Arial"/>
          <w:b/>
          <w:bCs/>
          <w:sz w:val="24"/>
          <w:szCs w:val="24"/>
        </w:rPr>
        <w:t>CLÁUSULA DÉCIMA QUARTA</w:t>
      </w:r>
    </w:p>
    <w:p w14:paraId="09801B7D" w14:textId="77777777" w:rsidR="003311B5" w:rsidRPr="00781F23" w:rsidRDefault="003311B5" w:rsidP="003311B5">
      <w:pPr>
        <w:pStyle w:val="Corpodetexto5"/>
        <w:jc w:val="center"/>
        <w:rPr>
          <w:rFonts w:ascii="Arial" w:hAnsi="Arial" w:cs="Arial"/>
          <w:b/>
          <w:bCs/>
          <w:sz w:val="24"/>
          <w:szCs w:val="24"/>
        </w:rPr>
      </w:pPr>
      <w:r w:rsidRPr="00781F23">
        <w:rPr>
          <w:rFonts w:ascii="Arial" w:hAnsi="Arial" w:cs="Arial"/>
          <w:b/>
          <w:bCs/>
          <w:sz w:val="24"/>
          <w:szCs w:val="24"/>
        </w:rPr>
        <w:t xml:space="preserve">DO REMANEJAMENTO DAS QUANTIDADES REGISTRADAS </w:t>
      </w:r>
    </w:p>
    <w:p w14:paraId="12AB2E87" w14:textId="77777777" w:rsidR="003311B5" w:rsidRPr="00781F23" w:rsidRDefault="003311B5" w:rsidP="003311B5">
      <w:pPr>
        <w:pStyle w:val="Corpodetexto5"/>
        <w:jc w:val="center"/>
        <w:rPr>
          <w:rFonts w:ascii="Arial" w:hAnsi="Arial" w:cs="Arial"/>
          <w:b/>
          <w:bCs/>
          <w:sz w:val="24"/>
          <w:szCs w:val="24"/>
        </w:rPr>
      </w:pPr>
      <w:r w:rsidRPr="00781F23">
        <w:rPr>
          <w:rFonts w:ascii="Arial" w:hAnsi="Arial" w:cs="Arial"/>
          <w:b/>
          <w:bCs/>
          <w:sz w:val="24"/>
          <w:szCs w:val="24"/>
        </w:rPr>
        <w:t>NA ATA DE REGISTRO DE PREÇOS</w:t>
      </w:r>
    </w:p>
    <w:p w14:paraId="4C24B9A6" w14:textId="77777777" w:rsidR="003311B5" w:rsidRPr="00781F23" w:rsidRDefault="003311B5" w:rsidP="003311B5">
      <w:pPr>
        <w:ind w:left="-15"/>
        <w:jc w:val="both"/>
        <w:rPr>
          <w:rFonts w:ascii="Arial" w:hAnsi="Arial" w:cs="Arial"/>
          <w:sz w:val="24"/>
          <w:szCs w:val="24"/>
        </w:rPr>
      </w:pPr>
    </w:p>
    <w:p w14:paraId="37F2EF85" w14:textId="37C7A5A0" w:rsidR="003311B5" w:rsidRPr="00781F23" w:rsidRDefault="003311B5" w:rsidP="003311B5">
      <w:pPr>
        <w:ind w:left="-15"/>
        <w:jc w:val="both"/>
        <w:rPr>
          <w:rFonts w:ascii="Arial" w:hAnsi="Arial" w:cs="Arial"/>
          <w:sz w:val="24"/>
          <w:szCs w:val="24"/>
        </w:rPr>
      </w:pPr>
      <w:r w:rsidRPr="00781F23">
        <w:rPr>
          <w:rFonts w:ascii="Arial" w:hAnsi="Arial" w:cs="Arial"/>
          <w:sz w:val="24"/>
          <w:szCs w:val="24"/>
        </w:rPr>
        <w:t>1</w:t>
      </w:r>
      <w:r w:rsidR="0092007C" w:rsidRPr="00781F23">
        <w:rPr>
          <w:rFonts w:ascii="Arial" w:hAnsi="Arial" w:cs="Arial"/>
          <w:sz w:val="24"/>
          <w:szCs w:val="24"/>
        </w:rPr>
        <w:t>4</w:t>
      </w:r>
      <w:r w:rsidRPr="00781F23">
        <w:rPr>
          <w:rFonts w:ascii="Arial" w:hAnsi="Arial" w:cs="Arial"/>
          <w:sz w:val="24"/>
          <w:szCs w:val="24"/>
        </w:rPr>
        <w:t>.1. As quantidades previstas para os itens com preços registrados nesta Ata de Registro de Preços poderão ser remanejadas pelo órgão ou pela entidade gerenciadora entre os órgãos ou as entidades participantes e não participantes do registro de preços.</w:t>
      </w:r>
    </w:p>
    <w:p w14:paraId="7DDB8F77" w14:textId="77777777" w:rsidR="003311B5" w:rsidRPr="00781F23" w:rsidRDefault="003311B5" w:rsidP="003311B5">
      <w:pPr>
        <w:ind w:left="-15"/>
        <w:jc w:val="both"/>
        <w:rPr>
          <w:rFonts w:ascii="Arial" w:hAnsi="Arial" w:cs="Arial"/>
          <w:sz w:val="24"/>
          <w:szCs w:val="24"/>
        </w:rPr>
      </w:pPr>
    </w:p>
    <w:p w14:paraId="6B1BB360" w14:textId="76305974" w:rsidR="003311B5" w:rsidRPr="00781F23" w:rsidRDefault="003311B5" w:rsidP="003311B5">
      <w:pPr>
        <w:ind w:left="-15"/>
        <w:jc w:val="both"/>
        <w:rPr>
          <w:rFonts w:ascii="Arial" w:hAnsi="Arial" w:cs="Arial"/>
          <w:sz w:val="24"/>
          <w:szCs w:val="24"/>
        </w:rPr>
      </w:pPr>
      <w:r w:rsidRPr="00781F23">
        <w:rPr>
          <w:rFonts w:ascii="Arial" w:hAnsi="Arial" w:cs="Arial"/>
          <w:sz w:val="24"/>
          <w:szCs w:val="24"/>
        </w:rPr>
        <w:t>1</w:t>
      </w:r>
      <w:r w:rsidR="0092007C" w:rsidRPr="00781F23">
        <w:rPr>
          <w:rFonts w:ascii="Arial" w:hAnsi="Arial" w:cs="Arial"/>
          <w:sz w:val="24"/>
          <w:szCs w:val="24"/>
        </w:rPr>
        <w:t>4</w:t>
      </w:r>
      <w:r w:rsidRPr="00781F23">
        <w:rPr>
          <w:rFonts w:ascii="Arial" w:hAnsi="Arial" w:cs="Arial"/>
          <w:sz w:val="24"/>
          <w:szCs w:val="24"/>
        </w:rPr>
        <w:t>.2. O remanejamento de que trata o item 1</w:t>
      </w:r>
      <w:r w:rsidR="0092007C" w:rsidRPr="00781F23">
        <w:rPr>
          <w:rFonts w:ascii="Arial" w:hAnsi="Arial" w:cs="Arial"/>
          <w:sz w:val="24"/>
          <w:szCs w:val="24"/>
        </w:rPr>
        <w:t>4</w:t>
      </w:r>
      <w:r w:rsidRPr="00781F23">
        <w:rPr>
          <w:rFonts w:ascii="Arial" w:hAnsi="Arial" w:cs="Arial"/>
          <w:sz w:val="24"/>
          <w:szCs w:val="24"/>
        </w:rPr>
        <w:t>.1. somente será feito:</w:t>
      </w:r>
    </w:p>
    <w:p w14:paraId="20BD607D" w14:textId="77777777" w:rsidR="003311B5" w:rsidRPr="00781F23" w:rsidRDefault="003311B5" w:rsidP="003311B5">
      <w:pPr>
        <w:ind w:left="-15"/>
        <w:jc w:val="both"/>
        <w:rPr>
          <w:rFonts w:ascii="Arial" w:hAnsi="Arial" w:cs="Arial"/>
          <w:sz w:val="24"/>
          <w:szCs w:val="24"/>
        </w:rPr>
      </w:pPr>
    </w:p>
    <w:p w14:paraId="1C2B6392" w14:textId="77777777" w:rsidR="003311B5" w:rsidRPr="00781F23" w:rsidRDefault="003311B5" w:rsidP="003311B5">
      <w:pPr>
        <w:ind w:left="-15"/>
        <w:jc w:val="both"/>
        <w:rPr>
          <w:rFonts w:ascii="Arial" w:hAnsi="Arial" w:cs="Arial"/>
          <w:sz w:val="24"/>
          <w:szCs w:val="24"/>
        </w:rPr>
      </w:pPr>
      <w:r w:rsidRPr="00781F23">
        <w:rPr>
          <w:rFonts w:ascii="Arial" w:hAnsi="Arial" w:cs="Arial"/>
          <w:sz w:val="24"/>
          <w:szCs w:val="24"/>
        </w:rPr>
        <w:t>I – de órgão ou entidade participante para órgão ou entidade participante; ou</w:t>
      </w:r>
    </w:p>
    <w:p w14:paraId="47978871" w14:textId="77777777" w:rsidR="003311B5" w:rsidRPr="00781F23" w:rsidRDefault="003311B5" w:rsidP="003311B5">
      <w:pPr>
        <w:ind w:left="-15"/>
        <w:jc w:val="both"/>
        <w:rPr>
          <w:rFonts w:ascii="Arial" w:hAnsi="Arial" w:cs="Arial"/>
          <w:sz w:val="24"/>
          <w:szCs w:val="24"/>
        </w:rPr>
      </w:pPr>
    </w:p>
    <w:p w14:paraId="1B5A3DEE" w14:textId="77777777" w:rsidR="003311B5" w:rsidRPr="00781F23" w:rsidRDefault="003311B5" w:rsidP="003311B5">
      <w:pPr>
        <w:ind w:left="-15"/>
        <w:jc w:val="both"/>
        <w:rPr>
          <w:rFonts w:ascii="Arial" w:hAnsi="Arial" w:cs="Arial"/>
          <w:sz w:val="24"/>
          <w:szCs w:val="24"/>
        </w:rPr>
      </w:pPr>
      <w:r w:rsidRPr="00781F23">
        <w:rPr>
          <w:rFonts w:ascii="Arial" w:hAnsi="Arial" w:cs="Arial"/>
          <w:sz w:val="24"/>
          <w:szCs w:val="24"/>
        </w:rPr>
        <w:t>II – de órgão ou entidade participante para órgão ou entidade não participante.</w:t>
      </w:r>
    </w:p>
    <w:p w14:paraId="3D437CD6" w14:textId="77777777" w:rsidR="009E2AF8" w:rsidRDefault="009E2AF8" w:rsidP="003311B5">
      <w:pPr>
        <w:ind w:left="-15"/>
        <w:jc w:val="both"/>
        <w:rPr>
          <w:rFonts w:ascii="Arial" w:hAnsi="Arial" w:cs="Arial"/>
          <w:sz w:val="24"/>
          <w:szCs w:val="24"/>
        </w:rPr>
      </w:pPr>
    </w:p>
    <w:p w14:paraId="47B53CDD" w14:textId="4A1C5DB3" w:rsidR="003311B5" w:rsidRPr="00781F23" w:rsidRDefault="003311B5" w:rsidP="003311B5">
      <w:pPr>
        <w:ind w:left="-15"/>
        <w:jc w:val="both"/>
        <w:rPr>
          <w:rFonts w:ascii="Arial" w:hAnsi="Arial" w:cs="Arial"/>
          <w:sz w:val="24"/>
          <w:szCs w:val="24"/>
        </w:rPr>
      </w:pPr>
      <w:r w:rsidRPr="00781F23">
        <w:rPr>
          <w:rFonts w:ascii="Arial" w:hAnsi="Arial" w:cs="Arial"/>
          <w:sz w:val="24"/>
          <w:szCs w:val="24"/>
        </w:rPr>
        <w:t>1</w:t>
      </w:r>
      <w:r w:rsidR="0092007C" w:rsidRPr="00781F23">
        <w:rPr>
          <w:rFonts w:ascii="Arial" w:hAnsi="Arial" w:cs="Arial"/>
          <w:sz w:val="24"/>
          <w:szCs w:val="24"/>
        </w:rPr>
        <w:t>4</w:t>
      </w:r>
      <w:r w:rsidRPr="00781F23">
        <w:rPr>
          <w:rFonts w:ascii="Arial" w:hAnsi="Arial" w:cs="Arial"/>
          <w:sz w:val="24"/>
          <w:szCs w:val="24"/>
        </w:rPr>
        <w:t>.3. O órgão ou a entidade gerenciadora que tiver estimado as quantidades que pretende contratar será considerado participante para fins do remanejamento de que trata esta Ata.</w:t>
      </w:r>
    </w:p>
    <w:p w14:paraId="0EECD36A" w14:textId="77777777" w:rsidR="003311B5" w:rsidRPr="00781F23" w:rsidRDefault="003311B5" w:rsidP="003311B5">
      <w:pPr>
        <w:ind w:left="-15"/>
        <w:jc w:val="both"/>
        <w:rPr>
          <w:rFonts w:ascii="Arial" w:hAnsi="Arial" w:cs="Arial"/>
          <w:sz w:val="24"/>
          <w:szCs w:val="24"/>
        </w:rPr>
      </w:pPr>
      <w:r w:rsidRPr="00781F23">
        <w:rPr>
          <w:rFonts w:ascii="Arial" w:hAnsi="Arial" w:cs="Arial"/>
          <w:sz w:val="24"/>
          <w:szCs w:val="24"/>
        </w:rPr>
        <w:tab/>
      </w:r>
    </w:p>
    <w:p w14:paraId="2E7736EA" w14:textId="24A2B872" w:rsidR="003311B5" w:rsidRPr="00781F23" w:rsidRDefault="003311B5" w:rsidP="003311B5">
      <w:pPr>
        <w:ind w:left="-15"/>
        <w:jc w:val="both"/>
        <w:rPr>
          <w:rFonts w:ascii="Arial" w:hAnsi="Arial" w:cs="Arial"/>
          <w:sz w:val="24"/>
          <w:szCs w:val="24"/>
        </w:rPr>
      </w:pPr>
      <w:r w:rsidRPr="00781F23">
        <w:rPr>
          <w:rFonts w:ascii="Arial" w:hAnsi="Arial" w:cs="Arial"/>
          <w:sz w:val="24"/>
          <w:szCs w:val="24"/>
        </w:rPr>
        <w:t>1</w:t>
      </w:r>
      <w:r w:rsidR="0092007C" w:rsidRPr="00781F23">
        <w:rPr>
          <w:rFonts w:ascii="Arial" w:hAnsi="Arial" w:cs="Arial"/>
          <w:sz w:val="24"/>
          <w:szCs w:val="24"/>
        </w:rPr>
        <w:t>4</w:t>
      </w:r>
      <w:r w:rsidRPr="00781F23">
        <w:rPr>
          <w:rFonts w:ascii="Arial" w:hAnsi="Arial" w:cs="Arial"/>
          <w:sz w:val="24"/>
          <w:szCs w:val="24"/>
        </w:rPr>
        <w:t xml:space="preserve">.4. Na hipótese de remanejamento de órgão ou de entidade participante para órgão ou entidade não participante, serão observados os limites previstos na Clausula </w:t>
      </w:r>
      <w:r w:rsidR="00362CC3" w:rsidRPr="00781F23">
        <w:rPr>
          <w:rFonts w:ascii="Arial" w:hAnsi="Arial" w:cs="Arial"/>
          <w:sz w:val="24"/>
          <w:szCs w:val="24"/>
        </w:rPr>
        <w:t xml:space="preserve">Décima </w:t>
      </w:r>
      <w:r w:rsidRPr="00781F23">
        <w:rPr>
          <w:rFonts w:ascii="Arial" w:hAnsi="Arial" w:cs="Arial"/>
          <w:sz w:val="24"/>
          <w:szCs w:val="24"/>
        </w:rPr>
        <w:t>desta Ata.</w:t>
      </w:r>
    </w:p>
    <w:p w14:paraId="6F9D28C7" w14:textId="77777777" w:rsidR="00DB256D" w:rsidRDefault="00DB256D" w:rsidP="003311B5">
      <w:pPr>
        <w:ind w:left="-15"/>
        <w:jc w:val="both"/>
        <w:rPr>
          <w:rFonts w:ascii="Arial" w:hAnsi="Arial" w:cs="Arial"/>
          <w:sz w:val="24"/>
          <w:szCs w:val="24"/>
        </w:rPr>
      </w:pPr>
    </w:p>
    <w:p w14:paraId="6135F996" w14:textId="2B978A30" w:rsidR="003311B5" w:rsidRPr="00781F23" w:rsidRDefault="003311B5" w:rsidP="003311B5">
      <w:pPr>
        <w:ind w:left="-15"/>
        <w:jc w:val="both"/>
        <w:rPr>
          <w:rFonts w:ascii="Arial" w:hAnsi="Arial" w:cs="Arial"/>
          <w:sz w:val="24"/>
          <w:szCs w:val="24"/>
        </w:rPr>
      </w:pPr>
      <w:r w:rsidRPr="00781F23">
        <w:rPr>
          <w:rFonts w:ascii="Arial" w:hAnsi="Arial" w:cs="Arial"/>
          <w:sz w:val="24"/>
          <w:szCs w:val="24"/>
        </w:rPr>
        <w:t>1</w:t>
      </w:r>
      <w:r w:rsidR="0092007C" w:rsidRPr="00781F23">
        <w:rPr>
          <w:rFonts w:ascii="Arial" w:hAnsi="Arial" w:cs="Arial"/>
          <w:sz w:val="24"/>
          <w:szCs w:val="24"/>
        </w:rPr>
        <w:t>4</w:t>
      </w:r>
      <w:r w:rsidRPr="00781F23">
        <w:rPr>
          <w:rFonts w:ascii="Arial" w:hAnsi="Arial" w:cs="Arial"/>
          <w:sz w:val="24"/>
          <w:szCs w:val="24"/>
        </w:rPr>
        <w:t>.5. Competirá ao órgão ou à entidade gerenciadora autorizar o remanejamento solicitado, com a redução do quantitativo inicialmente informado pelo órgão ou pela entidade participante, desde que haja prévia anuência do órgão ou da entidade que sofrer redução dos quantitativos informados.</w:t>
      </w:r>
    </w:p>
    <w:p w14:paraId="6EB4EC18" w14:textId="77777777" w:rsidR="003311B5" w:rsidRPr="00781F23" w:rsidRDefault="003311B5" w:rsidP="003311B5">
      <w:pPr>
        <w:ind w:left="-15"/>
        <w:jc w:val="both"/>
        <w:rPr>
          <w:rFonts w:ascii="Arial" w:hAnsi="Arial" w:cs="Arial"/>
          <w:sz w:val="24"/>
          <w:szCs w:val="24"/>
        </w:rPr>
      </w:pPr>
    </w:p>
    <w:p w14:paraId="2DD2578C" w14:textId="086D68D0" w:rsidR="003311B5" w:rsidRPr="00781F23" w:rsidRDefault="003311B5" w:rsidP="003311B5">
      <w:pPr>
        <w:pStyle w:val="Corpodetexto5"/>
        <w:jc w:val="center"/>
        <w:rPr>
          <w:rFonts w:ascii="Arial" w:hAnsi="Arial" w:cs="Arial"/>
          <w:b/>
          <w:bCs/>
          <w:sz w:val="24"/>
          <w:szCs w:val="24"/>
        </w:rPr>
      </w:pPr>
      <w:r w:rsidRPr="00781F23">
        <w:rPr>
          <w:rFonts w:ascii="Arial" w:hAnsi="Arial" w:cs="Arial"/>
          <w:b/>
          <w:bCs/>
          <w:sz w:val="24"/>
          <w:szCs w:val="24"/>
        </w:rPr>
        <w:lastRenderedPageBreak/>
        <w:t xml:space="preserve">CLÁUSULA DÉCIMA </w:t>
      </w:r>
      <w:r w:rsidR="0092007C" w:rsidRPr="00781F23">
        <w:rPr>
          <w:rFonts w:ascii="Arial" w:hAnsi="Arial" w:cs="Arial"/>
          <w:b/>
          <w:bCs/>
          <w:sz w:val="24"/>
          <w:szCs w:val="24"/>
        </w:rPr>
        <w:t>QUINTA</w:t>
      </w:r>
    </w:p>
    <w:p w14:paraId="79754F07" w14:textId="77777777" w:rsidR="003311B5" w:rsidRPr="00781F23" w:rsidRDefault="003311B5" w:rsidP="003311B5">
      <w:pPr>
        <w:pStyle w:val="Corpodetexto5"/>
        <w:jc w:val="center"/>
        <w:rPr>
          <w:rFonts w:ascii="Arial" w:hAnsi="Arial" w:cs="Arial"/>
          <w:b/>
          <w:bCs/>
          <w:sz w:val="24"/>
          <w:szCs w:val="24"/>
        </w:rPr>
      </w:pPr>
      <w:r w:rsidRPr="00781F23">
        <w:rPr>
          <w:rFonts w:ascii="Arial" w:hAnsi="Arial" w:cs="Arial"/>
          <w:b/>
          <w:bCs/>
          <w:sz w:val="24"/>
          <w:szCs w:val="24"/>
        </w:rPr>
        <w:t>DAS VEDAÇÕES</w:t>
      </w:r>
    </w:p>
    <w:p w14:paraId="2465B016" w14:textId="77777777" w:rsidR="003311B5" w:rsidRPr="00781F23" w:rsidRDefault="003311B5" w:rsidP="003311B5">
      <w:pPr>
        <w:autoSpaceDE w:val="0"/>
        <w:autoSpaceDN w:val="0"/>
        <w:adjustRightInd w:val="0"/>
        <w:jc w:val="both"/>
        <w:rPr>
          <w:rFonts w:ascii="Arial" w:hAnsi="Arial" w:cs="Arial"/>
          <w:b/>
          <w:sz w:val="24"/>
          <w:szCs w:val="24"/>
        </w:rPr>
      </w:pPr>
    </w:p>
    <w:p w14:paraId="6C210F3C" w14:textId="27C4B18A" w:rsidR="003311B5" w:rsidRPr="00781F23" w:rsidRDefault="003311B5" w:rsidP="003311B5">
      <w:pPr>
        <w:autoSpaceDE w:val="0"/>
        <w:autoSpaceDN w:val="0"/>
        <w:adjustRightInd w:val="0"/>
        <w:jc w:val="both"/>
        <w:rPr>
          <w:rFonts w:ascii="Arial" w:hAnsi="Arial" w:cs="Arial"/>
          <w:bCs/>
          <w:sz w:val="24"/>
          <w:szCs w:val="24"/>
        </w:rPr>
      </w:pPr>
      <w:r w:rsidRPr="00781F23">
        <w:rPr>
          <w:rFonts w:ascii="Arial" w:hAnsi="Arial" w:cs="Arial"/>
          <w:bCs/>
          <w:sz w:val="24"/>
          <w:szCs w:val="24"/>
        </w:rPr>
        <w:t>1</w:t>
      </w:r>
      <w:r w:rsidR="0092007C" w:rsidRPr="00781F23">
        <w:rPr>
          <w:rFonts w:ascii="Arial" w:hAnsi="Arial" w:cs="Arial"/>
          <w:bCs/>
          <w:sz w:val="24"/>
          <w:szCs w:val="24"/>
        </w:rPr>
        <w:t>5</w:t>
      </w:r>
      <w:r w:rsidRPr="00781F23">
        <w:rPr>
          <w:rFonts w:ascii="Arial" w:hAnsi="Arial" w:cs="Arial"/>
          <w:bCs/>
          <w:sz w:val="24"/>
          <w:szCs w:val="24"/>
        </w:rPr>
        <w:t>.</w:t>
      </w:r>
      <w:r w:rsidR="0092007C" w:rsidRPr="00781F23">
        <w:rPr>
          <w:rFonts w:ascii="Arial" w:hAnsi="Arial" w:cs="Arial"/>
          <w:bCs/>
          <w:sz w:val="24"/>
          <w:szCs w:val="24"/>
        </w:rPr>
        <w:t>1</w:t>
      </w:r>
      <w:r w:rsidRPr="00781F23">
        <w:rPr>
          <w:rFonts w:ascii="Arial" w:hAnsi="Arial" w:cs="Arial"/>
          <w:bCs/>
          <w:sz w:val="24"/>
          <w:szCs w:val="24"/>
        </w:rPr>
        <w:t>. É vedado efetuar acréscimos nos quantitativos fixados na presente Ata de Registro de Preço, inclusive o acréscimo de que trata o art. 125 da Lei nº 14.133/2021.</w:t>
      </w:r>
    </w:p>
    <w:p w14:paraId="4B52696E" w14:textId="77777777" w:rsidR="003311B5" w:rsidRPr="00781F23" w:rsidRDefault="003311B5" w:rsidP="003311B5">
      <w:pPr>
        <w:ind w:left="-15"/>
        <w:jc w:val="both"/>
        <w:rPr>
          <w:rFonts w:ascii="Arial" w:hAnsi="Arial" w:cs="Arial"/>
          <w:bCs/>
          <w:sz w:val="24"/>
          <w:szCs w:val="24"/>
        </w:rPr>
      </w:pPr>
    </w:p>
    <w:p w14:paraId="33A38BE2" w14:textId="32E0C819" w:rsidR="003311B5" w:rsidRPr="00781F23" w:rsidRDefault="003311B5" w:rsidP="003311B5">
      <w:pPr>
        <w:ind w:left="-15"/>
        <w:jc w:val="both"/>
        <w:rPr>
          <w:rFonts w:ascii="Arial" w:hAnsi="Arial" w:cs="Arial"/>
          <w:bCs/>
          <w:sz w:val="24"/>
          <w:szCs w:val="24"/>
        </w:rPr>
      </w:pPr>
      <w:r w:rsidRPr="00781F23">
        <w:rPr>
          <w:rFonts w:ascii="Arial" w:hAnsi="Arial" w:cs="Arial"/>
          <w:bCs/>
          <w:sz w:val="24"/>
          <w:szCs w:val="24"/>
        </w:rPr>
        <w:t>1</w:t>
      </w:r>
      <w:r w:rsidR="0092007C" w:rsidRPr="00781F23">
        <w:rPr>
          <w:rFonts w:ascii="Arial" w:hAnsi="Arial" w:cs="Arial"/>
          <w:bCs/>
          <w:sz w:val="24"/>
          <w:szCs w:val="24"/>
        </w:rPr>
        <w:t>5</w:t>
      </w:r>
      <w:r w:rsidRPr="00781F23">
        <w:rPr>
          <w:rFonts w:ascii="Arial" w:hAnsi="Arial" w:cs="Arial"/>
          <w:bCs/>
          <w:sz w:val="24"/>
          <w:szCs w:val="24"/>
        </w:rPr>
        <w:t>.</w:t>
      </w:r>
      <w:r w:rsidR="0092007C" w:rsidRPr="00781F23">
        <w:rPr>
          <w:rFonts w:ascii="Arial" w:hAnsi="Arial" w:cs="Arial"/>
          <w:bCs/>
          <w:sz w:val="24"/>
          <w:szCs w:val="24"/>
        </w:rPr>
        <w:t>2</w:t>
      </w:r>
      <w:r w:rsidRPr="00781F23">
        <w:rPr>
          <w:rFonts w:ascii="Arial" w:hAnsi="Arial" w:cs="Arial"/>
          <w:bCs/>
          <w:sz w:val="24"/>
          <w:szCs w:val="24"/>
        </w:rPr>
        <w:t>. Fica vedada aos órgãos e às entidades da Administração Pública Federal a adesão a ata de registro de preços gerenciada por órgão ou entidade estadual, distrital ou municipal.</w:t>
      </w:r>
    </w:p>
    <w:p w14:paraId="7240855B" w14:textId="77777777" w:rsidR="00166AD1" w:rsidRPr="00781F23" w:rsidRDefault="00166AD1" w:rsidP="003311B5">
      <w:pPr>
        <w:pStyle w:val="Corpodetexto5"/>
        <w:jc w:val="center"/>
        <w:rPr>
          <w:rFonts w:ascii="Arial" w:hAnsi="Arial" w:cs="Arial"/>
          <w:b/>
          <w:bCs/>
          <w:sz w:val="24"/>
          <w:szCs w:val="24"/>
        </w:rPr>
      </w:pPr>
    </w:p>
    <w:p w14:paraId="69829FE6" w14:textId="4136E6C9" w:rsidR="003311B5" w:rsidRPr="00781F23" w:rsidRDefault="003311B5" w:rsidP="003311B5">
      <w:pPr>
        <w:pStyle w:val="Corpodetexto5"/>
        <w:jc w:val="center"/>
        <w:rPr>
          <w:rFonts w:ascii="Arial" w:hAnsi="Arial" w:cs="Arial"/>
          <w:b/>
          <w:bCs/>
          <w:sz w:val="24"/>
          <w:szCs w:val="24"/>
        </w:rPr>
      </w:pPr>
      <w:r w:rsidRPr="00781F23">
        <w:rPr>
          <w:rFonts w:ascii="Arial" w:hAnsi="Arial" w:cs="Arial"/>
          <w:b/>
          <w:bCs/>
          <w:sz w:val="24"/>
          <w:szCs w:val="24"/>
        </w:rPr>
        <w:t xml:space="preserve">CLÁUSULA DÉCIMA </w:t>
      </w:r>
      <w:r w:rsidR="0092007C" w:rsidRPr="00781F23">
        <w:rPr>
          <w:rFonts w:ascii="Arial" w:hAnsi="Arial" w:cs="Arial"/>
          <w:b/>
          <w:bCs/>
          <w:sz w:val="24"/>
          <w:szCs w:val="24"/>
        </w:rPr>
        <w:t>SEXTA</w:t>
      </w:r>
    </w:p>
    <w:p w14:paraId="533D37D5" w14:textId="77777777" w:rsidR="003311B5" w:rsidRPr="00781F23" w:rsidRDefault="003311B5" w:rsidP="003311B5">
      <w:pPr>
        <w:pStyle w:val="Corpodetexto5"/>
        <w:jc w:val="center"/>
        <w:rPr>
          <w:rFonts w:ascii="Arial" w:hAnsi="Arial" w:cs="Arial"/>
          <w:b/>
          <w:bCs/>
          <w:sz w:val="24"/>
          <w:szCs w:val="24"/>
        </w:rPr>
      </w:pPr>
      <w:r w:rsidRPr="00781F23">
        <w:rPr>
          <w:rFonts w:ascii="Arial" w:hAnsi="Arial" w:cs="Arial"/>
          <w:b/>
          <w:bCs/>
          <w:sz w:val="24"/>
          <w:szCs w:val="24"/>
        </w:rPr>
        <w:t xml:space="preserve">DO REAJUSTE E REVISÃO DE PREÇOS </w:t>
      </w:r>
    </w:p>
    <w:p w14:paraId="6E93DB31" w14:textId="77777777" w:rsidR="003311B5" w:rsidRPr="00781F23" w:rsidRDefault="003311B5" w:rsidP="003311B5">
      <w:pPr>
        <w:jc w:val="both"/>
        <w:rPr>
          <w:rFonts w:ascii="Arial" w:hAnsi="Arial" w:cs="Arial"/>
          <w:bCs/>
          <w:sz w:val="24"/>
          <w:szCs w:val="24"/>
        </w:rPr>
      </w:pPr>
    </w:p>
    <w:p w14:paraId="394CC776" w14:textId="62141AEF" w:rsidR="003311B5" w:rsidRPr="00781F23" w:rsidRDefault="003311B5" w:rsidP="003311B5">
      <w:pPr>
        <w:jc w:val="both"/>
        <w:rPr>
          <w:rFonts w:ascii="Arial" w:hAnsi="Arial" w:cs="Arial"/>
          <w:sz w:val="24"/>
          <w:szCs w:val="24"/>
        </w:rPr>
      </w:pPr>
      <w:r w:rsidRPr="00781F23">
        <w:rPr>
          <w:rFonts w:ascii="Arial" w:hAnsi="Arial" w:cs="Arial"/>
          <w:bCs/>
          <w:sz w:val="24"/>
          <w:szCs w:val="24"/>
        </w:rPr>
        <w:t>1</w:t>
      </w:r>
      <w:r w:rsidR="0092007C" w:rsidRPr="00781F23">
        <w:rPr>
          <w:rFonts w:ascii="Arial" w:hAnsi="Arial" w:cs="Arial"/>
          <w:bCs/>
          <w:sz w:val="24"/>
          <w:szCs w:val="24"/>
        </w:rPr>
        <w:t>6</w:t>
      </w:r>
      <w:r w:rsidRPr="00781F23">
        <w:rPr>
          <w:rFonts w:ascii="Arial" w:hAnsi="Arial" w:cs="Arial"/>
          <w:bCs/>
          <w:sz w:val="24"/>
          <w:szCs w:val="24"/>
        </w:rPr>
        <w:t xml:space="preserve">.1. </w:t>
      </w:r>
      <w:r w:rsidRPr="00781F23">
        <w:rPr>
          <w:rFonts w:ascii="Arial" w:hAnsi="Arial" w:cs="Arial"/>
          <w:sz w:val="24"/>
          <w:szCs w:val="24"/>
        </w:rPr>
        <w:t>Os preços registrados manter-se-ão inalterados pelo período de vigência da Ata, admitida a revisão no caso de desequilíbrio da equação econômico-financeira inicial deste instrumento a partir de determinação estatal, cabendo-lhe no máximo o repasse do percentual determinado.</w:t>
      </w:r>
    </w:p>
    <w:p w14:paraId="518CB9A1" w14:textId="77777777" w:rsidR="003311B5" w:rsidRPr="00781F23" w:rsidRDefault="003311B5" w:rsidP="003311B5">
      <w:pPr>
        <w:jc w:val="both"/>
        <w:rPr>
          <w:rFonts w:ascii="Arial" w:hAnsi="Arial" w:cs="Arial"/>
          <w:sz w:val="24"/>
          <w:szCs w:val="24"/>
        </w:rPr>
      </w:pPr>
    </w:p>
    <w:p w14:paraId="1EBA456F" w14:textId="481A31C8" w:rsidR="003311B5" w:rsidRPr="00781F23" w:rsidRDefault="003311B5" w:rsidP="003311B5">
      <w:pPr>
        <w:jc w:val="both"/>
        <w:rPr>
          <w:rFonts w:ascii="Arial" w:hAnsi="Arial" w:cs="Arial"/>
          <w:sz w:val="24"/>
          <w:szCs w:val="24"/>
        </w:rPr>
      </w:pPr>
      <w:r w:rsidRPr="00781F23">
        <w:rPr>
          <w:rFonts w:ascii="Arial" w:hAnsi="Arial" w:cs="Arial"/>
          <w:sz w:val="24"/>
          <w:szCs w:val="24"/>
        </w:rPr>
        <w:t>1</w:t>
      </w:r>
      <w:r w:rsidR="0092007C" w:rsidRPr="00781F23">
        <w:rPr>
          <w:rFonts w:ascii="Arial" w:hAnsi="Arial" w:cs="Arial"/>
          <w:sz w:val="24"/>
          <w:szCs w:val="24"/>
        </w:rPr>
        <w:t>6</w:t>
      </w:r>
      <w:r w:rsidRPr="00781F23">
        <w:rPr>
          <w:rFonts w:ascii="Arial" w:hAnsi="Arial" w:cs="Arial"/>
          <w:sz w:val="24"/>
          <w:szCs w:val="24"/>
        </w:rPr>
        <w:t>.</w:t>
      </w:r>
      <w:r w:rsidR="0092007C" w:rsidRPr="00781F23">
        <w:rPr>
          <w:rFonts w:ascii="Arial" w:hAnsi="Arial" w:cs="Arial"/>
          <w:sz w:val="24"/>
          <w:szCs w:val="24"/>
        </w:rPr>
        <w:t>2</w:t>
      </w:r>
      <w:r w:rsidRPr="00781F23">
        <w:rPr>
          <w:rFonts w:ascii="Arial" w:hAnsi="Arial" w:cs="Arial"/>
          <w:sz w:val="24"/>
          <w:szCs w:val="24"/>
        </w:rPr>
        <w:t xml:space="preserve">. Os preços registrados poderão ser REAJUSTADOS, para mais ou para menos, com base na variação do período do IPCA (IBGE), ou outro índice que venha a sucedê-lo, desde que decorridos 12 MESES, contados da assinatura da ARP, particularmente no caso da prorrogação da vigência da Ata de Registro de Preços, às luz do disposto no art. 82, inc. VI, Lei nº 14.133, de 2021, bem como observados os procedimentos disciplinados nesta Ata. </w:t>
      </w:r>
    </w:p>
    <w:p w14:paraId="6B067509" w14:textId="77777777" w:rsidR="003311B5" w:rsidRPr="00781F23" w:rsidRDefault="003311B5" w:rsidP="003311B5">
      <w:pPr>
        <w:jc w:val="both"/>
        <w:rPr>
          <w:rFonts w:ascii="Arial" w:hAnsi="Arial" w:cs="Arial"/>
          <w:sz w:val="24"/>
          <w:szCs w:val="24"/>
        </w:rPr>
      </w:pPr>
    </w:p>
    <w:p w14:paraId="71C4BF92" w14:textId="4624BC16" w:rsidR="003311B5" w:rsidRPr="00781F23" w:rsidRDefault="003311B5" w:rsidP="003311B5">
      <w:pPr>
        <w:jc w:val="both"/>
        <w:rPr>
          <w:rFonts w:ascii="Arial" w:hAnsi="Arial" w:cs="Arial"/>
          <w:sz w:val="24"/>
          <w:szCs w:val="24"/>
        </w:rPr>
      </w:pPr>
      <w:r w:rsidRPr="00781F23">
        <w:rPr>
          <w:rFonts w:ascii="Arial" w:hAnsi="Arial" w:cs="Arial"/>
          <w:sz w:val="24"/>
          <w:szCs w:val="24"/>
        </w:rPr>
        <w:t>1</w:t>
      </w:r>
      <w:r w:rsidR="0092007C" w:rsidRPr="00781F23">
        <w:rPr>
          <w:rFonts w:ascii="Arial" w:hAnsi="Arial" w:cs="Arial"/>
          <w:sz w:val="24"/>
          <w:szCs w:val="24"/>
        </w:rPr>
        <w:t>6</w:t>
      </w:r>
      <w:r w:rsidRPr="00781F23">
        <w:rPr>
          <w:rFonts w:ascii="Arial" w:hAnsi="Arial" w:cs="Arial"/>
          <w:sz w:val="24"/>
          <w:szCs w:val="24"/>
        </w:rPr>
        <w:t>.</w:t>
      </w:r>
      <w:r w:rsidR="0092007C" w:rsidRPr="00781F23">
        <w:rPr>
          <w:rFonts w:ascii="Arial" w:hAnsi="Arial" w:cs="Arial"/>
          <w:sz w:val="24"/>
          <w:szCs w:val="24"/>
        </w:rPr>
        <w:t>3</w:t>
      </w:r>
      <w:r w:rsidRPr="00781F23">
        <w:rPr>
          <w:rFonts w:ascii="Arial" w:hAnsi="Arial" w:cs="Arial"/>
          <w:sz w:val="24"/>
          <w:szCs w:val="24"/>
        </w:rPr>
        <w:t xml:space="preserve">. O reajuste de preços deverá ser requerido do contratado, sob pena de preclusão, não se confundindo com eventual desequilíbrio deste instrumento. </w:t>
      </w:r>
    </w:p>
    <w:p w14:paraId="23F6340F" w14:textId="77777777" w:rsidR="003311B5" w:rsidRPr="00781F23" w:rsidRDefault="003311B5" w:rsidP="003311B5">
      <w:pPr>
        <w:jc w:val="both"/>
        <w:rPr>
          <w:rFonts w:ascii="Arial" w:hAnsi="Arial" w:cs="Arial"/>
          <w:sz w:val="24"/>
          <w:szCs w:val="24"/>
        </w:rPr>
      </w:pPr>
    </w:p>
    <w:p w14:paraId="3737EC35" w14:textId="51C0C2FC" w:rsidR="003311B5" w:rsidRPr="00781F23" w:rsidRDefault="0092007C" w:rsidP="003311B5">
      <w:pPr>
        <w:jc w:val="both"/>
        <w:rPr>
          <w:rFonts w:ascii="Arial" w:hAnsi="Arial" w:cs="Arial"/>
          <w:sz w:val="24"/>
          <w:szCs w:val="24"/>
        </w:rPr>
      </w:pPr>
      <w:r w:rsidRPr="00781F23">
        <w:rPr>
          <w:rFonts w:ascii="Arial" w:hAnsi="Arial" w:cs="Arial"/>
          <w:sz w:val="24"/>
          <w:szCs w:val="24"/>
        </w:rPr>
        <w:t>16.4</w:t>
      </w:r>
      <w:r w:rsidR="003311B5" w:rsidRPr="00781F23">
        <w:rPr>
          <w:rFonts w:ascii="Arial" w:hAnsi="Arial" w:cs="Arial"/>
          <w:sz w:val="24"/>
          <w:szCs w:val="24"/>
        </w:rPr>
        <w:t xml:space="preserve">. Havendo comprovado desequilíbrio econômico-financeiro, caberá revisão de preço, nos termos fixados nos arts. 82, inc. VI, e 124 da Lei nº 14.133/2021 e alterações posteriores. </w:t>
      </w:r>
    </w:p>
    <w:p w14:paraId="776D6F0A" w14:textId="77777777" w:rsidR="003311B5" w:rsidRPr="00781F23" w:rsidRDefault="003311B5" w:rsidP="003311B5">
      <w:pPr>
        <w:jc w:val="both"/>
        <w:rPr>
          <w:rFonts w:ascii="Arial" w:hAnsi="Arial" w:cs="Arial"/>
          <w:sz w:val="24"/>
          <w:szCs w:val="24"/>
        </w:rPr>
      </w:pPr>
    </w:p>
    <w:p w14:paraId="3C49BEE8" w14:textId="36821719" w:rsidR="003311B5" w:rsidRPr="00781F23" w:rsidRDefault="003311B5" w:rsidP="003311B5">
      <w:pPr>
        <w:jc w:val="both"/>
        <w:rPr>
          <w:rFonts w:ascii="Arial" w:hAnsi="Arial" w:cs="Arial"/>
          <w:sz w:val="24"/>
          <w:szCs w:val="24"/>
        </w:rPr>
      </w:pPr>
      <w:r w:rsidRPr="00781F23">
        <w:rPr>
          <w:rFonts w:ascii="Arial" w:hAnsi="Arial" w:cs="Arial"/>
          <w:sz w:val="24"/>
          <w:szCs w:val="24"/>
        </w:rPr>
        <w:t>1</w:t>
      </w:r>
      <w:r w:rsidR="0092007C" w:rsidRPr="00781F23">
        <w:rPr>
          <w:rFonts w:ascii="Arial" w:hAnsi="Arial" w:cs="Arial"/>
          <w:sz w:val="24"/>
          <w:szCs w:val="24"/>
        </w:rPr>
        <w:t>6</w:t>
      </w:r>
      <w:r w:rsidRPr="00781F23">
        <w:rPr>
          <w:rFonts w:ascii="Arial" w:hAnsi="Arial" w:cs="Arial"/>
          <w:sz w:val="24"/>
          <w:szCs w:val="24"/>
        </w:rPr>
        <w:t>.</w:t>
      </w:r>
      <w:r w:rsidR="0092007C" w:rsidRPr="00781F23">
        <w:rPr>
          <w:rFonts w:ascii="Arial" w:hAnsi="Arial" w:cs="Arial"/>
          <w:sz w:val="24"/>
          <w:szCs w:val="24"/>
        </w:rPr>
        <w:t>5</w:t>
      </w:r>
      <w:r w:rsidRPr="00781F23">
        <w:rPr>
          <w:rFonts w:ascii="Arial" w:hAnsi="Arial" w:cs="Arial"/>
          <w:sz w:val="24"/>
          <w:szCs w:val="24"/>
        </w:rPr>
        <w:t>. À detentora do registro de preços, quando for o caso, deverá formular a administração requerimento para a revisão dos preços registrados, comprovando a ocorrência de fato imprevisível ou previsível, porém com consequências incalculáveis, que tenha onerado excessivamente as obrigações contraídas por ela.</w:t>
      </w:r>
    </w:p>
    <w:p w14:paraId="5D3D30DD" w14:textId="77777777" w:rsidR="005B7792" w:rsidRDefault="005B7792" w:rsidP="003311B5">
      <w:pPr>
        <w:jc w:val="both"/>
        <w:rPr>
          <w:rFonts w:ascii="Arial" w:hAnsi="Arial" w:cs="Arial"/>
          <w:sz w:val="24"/>
          <w:szCs w:val="24"/>
        </w:rPr>
      </w:pPr>
    </w:p>
    <w:p w14:paraId="12F5EDDB" w14:textId="16A1EE3C" w:rsidR="003311B5" w:rsidRPr="00781F23" w:rsidRDefault="003311B5" w:rsidP="003311B5">
      <w:pPr>
        <w:jc w:val="both"/>
        <w:rPr>
          <w:rFonts w:ascii="Arial" w:hAnsi="Arial" w:cs="Arial"/>
          <w:sz w:val="24"/>
          <w:szCs w:val="24"/>
        </w:rPr>
      </w:pPr>
      <w:r w:rsidRPr="00781F23">
        <w:rPr>
          <w:rFonts w:ascii="Arial" w:hAnsi="Arial" w:cs="Arial"/>
          <w:sz w:val="24"/>
          <w:szCs w:val="24"/>
        </w:rPr>
        <w:t>1</w:t>
      </w:r>
      <w:r w:rsidR="0092007C" w:rsidRPr="00781F23">
        <w:rPr>
          <w:rFonts w:ascii="Arial" w:hAnsi="Arial" w:cs="Arial"/>
          <w:sz w:val="24"/>
          <w:szCs w:val="24"/>
        </w:rPr>
        <w:t>6</w:t>
      </w:r>
      <w:r w:rsidRPr="00781F23">
        <w:rPr>
          <w:rFonts w:ascii="Arial" w:hAnsi="Arial" w:cs="Arial"/>
          <w:sz w:val="24"/>
          <w:szCs w:val="24"/>
        </w:rPr>
        <w:t>.</w:t>
      </w:r>
      <w:r w:rsidR="0092007C" w:rsidRPr="00781F23">
        <w:rPr>
          <w:rFonts w:ascii="Arial" w:hAnsi="Arial" w:cs="Arial"/>
          <w:sz w:val="24"/>
          <w:szCs w:val="24"/>
        </w:rPr>
        <w:t>6</w:t>
      </w:r>
      <w:r w:rsidRPr="00781F23">
        <w:rPr>
          <w:rFonts w:ascii="Arial" w:hAnsi="Arial" w:cs="Arial"/>
          <w:sz w:val="24"/>
          <w:szCs w:val="24"/>
        </w:rPr>
        <w:t>. O preço registrado poderá ser revisto em decorrência de eventual redução daqueles praticados no mercado, ou de fato que eleve o custo dos bens registrados, cabendo ao órgão gerenciador da Ata negociar junto aos fornecedores.</w:t>
      </w:r>
    </w:p>
    <w:p w14:paraId="63807DF7" w14:textId="77777777" w:rsidR="003B70E9" w:rsidRDefault="003B70E9" w:rsidP="003311B5">
      <w:pPr>
        <w:jc w:val="both"/>
        <w:rPr>
          <w:rFonts w:ascii="Arial" w:hAnsi="Arial" w:cs="Arial"/>
          <w:bCs/>
          <w:sz w:val="24"/>
          <w:szCs w:val="24"/>
        </w:rPr>
      </w:pPr>
    </w:p>
    <w:p w14:paraId="025A1176" w14:textId="7428FD0B" w:rsidR="003311B5" w:rsidRPr="00781F23" w:rsidRDefault="003311B5" w:rsidP="003311B5">
      <w:pPr>
        <w:jc w:val="both"/>
        <w:rPr>
          <w:rFonts w:ascii="Arial" w:hAnsi="Arial" w:cs="Arial"/>
          <w:bCs/>
          <w:sz w:val="24"/>
          <w:szCs w:val="24"/>
        </w:rPr>
      </w:pPr>
      <w:r w:rsidRPr="00781F23">
        <w:rPr>
          <w:rFonts w:ascii="Arial" w:hAnsi="Arial" w:cs="Arial"/>
          <w:bCs/>
          <w:sz w:val="24"/>
          <w:szCs w:val="24"/>
        </w:rPr>
        <w:t>1</w:t>
      </w:r>
      <w:r w:rsidR="0092007C" w:rsidRPr="00781F23">
        <w:rPr>
          <w:rFonts w:ascii="Arial" w:hAnsi="Arial" w:cs="Arial"/>
          <w:bCs/>
          <w:sz w:val="24"/>
          <w:szCs w:val="24"/>
        </w:rPr>
        <w:t>6</w:t>
      </w:r>
      <w:r w:rsidRPr="00781F23">
        <w:rPr>
          <w:rFonts w:ascii="Arial" w:hAnsi="Arial" w:cs="Arial"/>
          <w:bCs/>
          <w:sz w:val="24"/>
          <w:szCs w:val="24"/>
        </w:rPr>
        <w:t>.</w:t>
      </w:r>
      <w:r w:rsidR="0092007C" w:rsidRPr="00781F23">
        <w:rPr>
          <w:rFonts w:ascii="Arial" w:hAnsi="Arial" w:cs="Arial"/>
          <w:bCs/>
          <w:sz w:val="24"/>
          <w:szCs w:val="24"/>
        </w:rPr>
        <w:t>7</w:t>
      </w:r>
      <w:r w:rsidRPr="00781F23">
        <w:rPr>
          <w:rFonts w:ascii="Arial" w:hAnsi="Arial" w:cs="Arial"/>
          <w:bCs/>
          <w:sz w:val="24"/>
          <w:szCs w:val="24"/>
        </w:rPr>
        <w:t xml:space="preserve">. </w:t>
      </w:r>
      <w:r w:rsidRPr="00781F23">
        <w:rPr>
          <w:rFonts w:ascii="Arial" w:hAnsi="Arial" w:cs="Arial"/>
          <w:sz w:val="24"/>
          <w:szCs w:val="24"/>
        </w:rPr>
        <w:t xml:space="preserve">A </w:t>
      </w:r>
      <w:r w:rsidRPr="00781F23">
        <w:rPr>
          <w:rFonts w:ascii="Arial" w:hAnsi="Arial" w:cs="Arial"/>
          <w:bCs/>
          <w:sz w:val="24"/>
          <w:szCs w:val="24"/>
        </w:rPr>
        <w:t xml:space="preserve">cada pedido de revisão de preço deverá </w:t>
      </w:r>
      <w:r w:rsidRPr="00781F23">
        <w:rPr>
          <w:rFonts w:ascii="Arial" w:hAnsi="Arial" w:cs="Arial"/>
          <w:sz w:val="24"/>
          <w:szCs w:val="24"/>
        </w:rPr>
        <w:t xml:space="preserve">à </w:t>
      </w:r>
      <w:r w:rsidRPr="00781F23">
        <w:rPr>
          <w:rFonts w:ascii="Arial" w:hAnsi="Arial" w:cs="Arial"/>
          <w:bCs/>
          <w:sz w:val="24"/>
          <w:szCs w:val="24"/>
        </w:rPr>
        <w:t xml:space="preserve">contratada/detentora do registro de preços comprovar </w:t>
      </w:r>
      <w:r w:rsidRPr="00781F23">
        <w:rPr>
          <w:rFonts w:ascii="Arial" w:hAnsi="Arial" w:cs="Arial"/>
          <w:sz w:val="24"/>
          <w:szCs w:val="24"/>
        </w:rPr>
        <w:t xml:space="preserve">e </w:t>
      </w:r>
      <w:r w:rsidRPr="00781F23">
        <w:rPr>
          <w:rFonts w:ascii="Arial" w:hAnsi="Arial" w:cs="Arial"/>
          <w:bCs/>
          <w:sz w:val="24"/>
          <w:szCs w:val="24"/>
        </w:rPr>
        <w:t xml:space="preserve">justificar as alterações havidas </w:t>
      </w:r>
      <w:r w:rsidRPr="00781F23">
        <w:rPr>
          <w:rFonts w:ascii="Arial" w:hAnsi="Arial" w:cs="Arial"/>
          <w:sz w:val="24"/>
          <w:szCs w:val="24"/>
        </w:rPr>
        <w:t xml:space="preserve">à </w:t>
      </w:r>
      <w:r w:rsidRPr="00781F23">
        <w:rPr>
          <w:rFonts w:ascii="Arial" w:hAnsi="Arial" w:cs="Arial"/>
          <w:bCs/>
          <w:sz w:val="24"/>
          <w:szCs w:val="24"/>
        </w:rPr>
        <w:t xml:space="preserve">época da elaboração da proposta, demonstrando </w:t>
      </w:r>
      <w:r w:rsidRPr="00781F23">
        <w:rPr>
          <w:rFonts w:ascii="Arial" w:hAnsi="Arial" w:cs="Arial"/>
          <w:sz w:val="24"/>
          <w:szCs w:val="24"/>
        </w:rPr>
        <w:t xml:space="preserve">a </w:t>
      </w:r>
      <w:r w:rsidRPr="00781F23">
        <w:rPr>
          <w:rFonts w:ascii="Arial" w:hAnsi="Arial" w:cs="Arial"/>
          <w:bCs/>
          <w:sz w:val="24"/>
          <w:szCs w:val="24"/>
        </w:rPr>
        <w:t xml:space="preserve">nova composição do preço. </w:t>
      </w:r>
    </w:p>
    <w:p w14:paraId="545C9F87" w14:textId="77777777" w:rsidR="003311B5" w:rsidRPr="00781F23" w:rsidRDefault="003311B5" w:rsidP="003311B5">
      <w:pPr>
        <w:jc w:val="both"/>
        <w:rPr>
          <w:rFonts w:ascii="Arial" w:hAnsi="Arial" w:cs="Arial"/>
          <w:sz w:val="24"/>
          <w:szCs w:val="24"/>
        </w:rPr>
      </w:pPr>
    </w:p>
    <w:p w14:paraId="0060D8B6" w14:textId="570B5C21" w:rsidR="003311B5" w:rsidRPr="00781F23" w:rsidRDefault="003311B5" w:rsidP="003311B5">
      <w:pPr>
        <w:jc w:val="both"/>
        <w:rPr>
          <w:rFonts w:ascii="Arial" w:hAnsi="Arial" w:cs="Arial"/>
          <w:sz w:val="24"/>
          <w:szCs w:val="24"/>
        </w:rPr>
      </w:pPr>
      <w:r w:rsidRPr="00781F23">
        <w:rPr>
          <w:rFonts w:ascii="Arial" w:hAnsi="Arial" w:cs="Arial"/>
          <w:bCs/>
          <w:sz w:val="24"/>
          <w:szCs w:val="24"/>
        </w:rPr>
        <w:lastRenderedPageBreak/>
        <w:t>1</w:t>
      </w:r>
      <w:r w:rsidR="0092007C" w:rsidRPr="00781F23">
        <w:rPr>
          <w:rFonts w:ascii="Arial" w:hAnsi="Arial" w:cs="Arial"/>
          <w:bCs/>
          <w:sz w:val="24"/>
          <w:szCs w:val="24"/>
        </w:rPr>
        <w:t>6</w:t>
      </w:r>
      <w:r w:rsidRPr="00781F23">
        <w:rPr>
          <w:rFonts w:ascii="Arial" w:hAnsi="Arial" w:cs="Arial"/>
          <w:bCs/>
          <w:sz w:val="24"/>
          <w:szCs w:val="24"/>
        </w:rPr>
        <w:t>.</w:t>
      </w:r>
      <w:r w:rsidR="0092007C" w:rsidRPr="00781F23">
        <w:rPr>
          <w:rFonts w:ascii="Arial" w:hAnsi="Arial" w:cs="Arial"/>
          <w:bCs/>
          <w:sz w:val="24"/>
          <w:szCs w:val="24"/>
        </w:rPr>
        <w:t>8</w:t>
      </w:r>
      <w:r w:rsidRPr="00781F23">
        <w:rPr>
          <w:rFonts w:ascii="Arial" w:hAnsi="Arial" w:cs="Arial"/>
          <w:bCs/>
          <w:sz w:val="24"/>
          <w:szCs w:val="24"/>
        </w:rPr>
        <w:t>.</w:t>
      </w:r>
      <w:r w:rsidRPr="00781F23">
        <w:rPr>
          <w:rFonts w:ascii="Arial" w:hAnsi="Arial" w:cs="Arial"/>
          <w:sz w:val="24"/>
          <w:szCs w:val="24"/>
        </w:rPr>
        <w:t xml:space="preserve"> No caso do Detentor do Registro de Preços serem revendedor ou representante comercial deverão demonstrar de maneira clara, a composição do preço constante de sua proposta, com descrição das parcelas relativas ao valor de aquisição do produto com Notas Fiscais de Fábrica/Indústria, encargos em geral, lucro e participação percentual de cada item em relação ao preço final (Planilha de Custos). </w:t>
      </w:r>
    </w:p>
    <w:p w14:paraId="1E66805B" w14:textId="77777777" w:rsidR="003311B5" w:rsidRPr="00781F23" w:rsidRDefault="003311B5" w:rsidP="003311B5">
      <w:pPr>
        <w:autoSpaceDE w:val="0"/>
        <w:autoSpaceDN w:val="0"/>
        <w:adjustRightInd w:val="0"/>
        <w:jc w:val="both"/>
        <w:rPr>
          <w:rFonts w:ascii="Arial" w:hAnsi="Arial" w:cs="Arial"/>
          <w:sz w:val="24"/>
          <w:szCs w:val="24"/>
        </w:rPr>
      </w:pPr>
    </w:p>
    <w:p w14:paraId="5D56EC6A" w14:textId="6D89B2D5" w:rsidR="003311B5" w:rsidRPr="00781F23" w:rsidRDefault="003311B5" w:rsidP="003311B5">
      <w:pPr>
        <w:jc w:val="both"/>
        <w:rPr>
          <w:rFonts w:ascii="Arial" w:hAnsi="Arial" w:cs="Arial"/>
          <w:sz w:val="24"/>
          <w:szCs w:val="24"/>
        </w:rPr>
      </w:pPr>
      <w:r w:rsidRPr="00781F23">
        <w:rPr>
          <w:rFonts w:ascii="Arial" w:hAnsi="Arial" w:cs="Arial"/>
          <w:bCs/>
          <w:sz w:val="24"/>
          <w:szCs w:val="24"/>
        </w:rPr>
        <w:t>1</w:t>
      </w:r>
      <w:r w:rsidR="0092007C" w:rsidRPr="00781F23">
        <w:rPr>
          <w:rFonts w:ascii="Arial" w:hAnsi="Arial" w:cs="Arial"/>
          <w:bCs/>
          <w:sz w:val="24"/>
          <w:szCs w:val="24"/>
        </w:rPr>
        <w:t>6</w:t>
      </w:r>
      <w:r w:rsidRPr="00781F23">
        <w:rPr>
          <w:rFonts w:ascii="Arial" w:hAnsi="Arial" w:cs="Arial"/>
          <w:bCs/>
          <w:sz w:val="24"/>
          <w:szCs w:val="24"/>
        </w:rPr>
        <w:t>.</w:t>
      </w:r>
      <w:r w:rsidR="0092007C" w:rsidRPr="00781F23">
        <w:rPr>
          <w:rFonts w:ascii="Arial" w:hAnsi="Arial" w:cs="Arial"/>
          <w:bCs/>
          <w:sz w:val="24"/>
          <w:szCs w:val="24"/>
        </w:rPr>
        <w:t>9</w:t>
      </w:r>
      <w:r w:rsidRPr="00781F23">
        <w:rPr>
          <w:rFonts w:ascii="Arial" w:hAnsi="Arial" w:cs="Arial"/>
          <w:bCs/>
          <w:sz w:val="24"/>
          <w:szCs w:val="24"/>
        </w:rPr>
        <w:t xml:space="preserve">. </w:t>
      </w:r>
      <w:r w:rsidRPr="00781F23">
        <w:rPr>
          <w:rFonts w:ascii="Arial" w:hAnsi="Arial" w:cs="Arial"/>
          <w:sz w:val="24"/>
          <w:szCs w:val="24"/>
        </w:rPr>
        <w:t xml:space="preserve">Na análise do pedido de revisão, dentre outros critérios, o órgão gerenciador adotará, para verificação dos preços constantes dos demonstrativos que acompanhem o pedido, pesquisa de mercado dentre empresas de reconhecido porte mercantil, produtoras e/ou comercializadoras, a ser realizada pela própria unidade, utilizando-se, também, de índices setoriais ou outros adotados pelo Governo Federal, devendo a deliberação de deferimento ou indeferimento da alteração solicitada ser instruída com justificativa da escolha do critério e memória dos respectivos cálculos, para decisão da Administração no prazo de </w:t>
      </w:r>
      <w:r w:rsidRPr="00781F23">
        <w:rPr>
          <w:rFonts w:ascii="Arial" w:hAnsi="Arial" w:cs="Arial"/>
          <w:b/>
          <w:bCs/>
          <w:sz w:val="24"/>
          <w:szCs w:val="24"/>
        </w:rPr>
        <w:t>01 (um) mês</w:t>
      </w:r>
      <w:r w:rsidRPr="00781F23">
        <w:rPr>
          <w:rFonts w:ascii="Arial" w:hAnsi="Arial" w:cs="Arial"/>
          <w:sz w:val="24"/>
          <w:szCs w:val="24"/>
        </w:rPr>
        <w:t>, admitida a prorrogação motivada por igual período, conforme prazo definido no parágrafo único do art. 123 da Lei Federal nº 14.133, de 2021.</w:t>
      </w:r>
    </w:p>
    <w:p w14:paraId="6AB88010" w14:textId="77777777" w:rsidR="003311B5" w:rsidRPr="00781F23" w:rsidRDefault="003311B5" w:rsidP="003311B5">
      <w:pPr>
        <w:jc w:val="both"/>
        <w:rPr>
          <w:rFonts w:ascii="Arial" w:hAnsi="Arial" w:cs="Arial"/>
          <w:sz w:val="24"/>
          <w:szCs w:val="24"/>
        </w:rPr>
      </w:pPr>
    </w:p>
    <w:p w14:paraId="4315D2AF" w14:textId="555A7A77" w:rsidR="003311B5" w:rsidRPr="00781F23" w:rsidRDefault="003311B5" w:rsidP="003311B5">
      <w:pPr>
        <w:jc w:val="both"/>
        <w:rPr>
          <w:rFonts w:ascii="Arial" w:hAnsi="Arial" w:cs="Arial"/>
          <w:bCs/>
          <w:sz w:val="24"/>
          <w:szCs w:val="24"/>
        </w:rPr>
      </w:pPr>
      <w:bookmarkStart w:id="14" w:name="art123p"/>
      <w:bookmarkEnd w:id="14"/>
      <w:r w:rsidRPr="00781F23">
        <w:rPr>
          <w:rFonts w:ascii="Arial" w:hAnsi="Arial" w:cs="Arial"/>
          <w:bCs/>
          <w:sz w:val="24"/>
          <w:szCs w:val="24"/>
        </w:rPr>
        <w:t>1</w:t>
      </w:r>
      <w:r w:rsidR="0092007C" w:rsidRPr="00781F23">
        <w:rPr>
          <w:rFonts w:ascii="Arial" w:hAnsi="Arial" w:cs="Arial"/>
          <w:bCs/>
          <w:sz w:val="24"/>
          <w:szCs w:val="24"/>
        </w:rPr>
        <w:t>6</w:t>
      </w:r>
      <w:r w:rsidRPr="00781F23">
        <w:rPr>
          <w:rFonts w:ascii="Arial" w:hAnsi="Arial" w:cs="Arial"/>
          <w:bCs/>
          <w:sz w:val="24"/>
          <w:szCs w:val="24"/>
        </w:rPr>
        <w:t>.</w:t>
      </w:r>
      <w:r w:rsidR="0092007C" w:rsidRPr="00781F23">
        <w:rPr>
          <w:rFonts w:ascii="Arial" w:hAnsi="Arial" w:cs="Arial"/>
          <w:bCs/>
          <w:sz w:val="24"/>
          <w:szCs w:val="24"/>
        </w:rPr>
        <w:t>10</w:t>
      </w:r>
      <w:r w:rsidRPr="00781F23">
        <w:rPr>
          <w:rFonts w:ascii="Arial" w:hAnsi="Arial" w:cs="Arial"/>
          <w:bCs/>
          <w:sz w:val="24"/>
          <w:szCs w:val="24"/>
        </w:rPr>
        <w:t>.</w:t>
      </w:r>
      <w:r w:rsidRPr="00781F23">
        <w:rPr>
          <w:rFonts w:ascii="Arial" w:hAnsi="Arial" w:cs="Arial"/>
          <w:sz w:val="24"/>
          <w:szCs w:val="24"/>
        </w:rPr>
        <w:t xml:space="preserve"> O </w:t>
      </w:r>
      <w:r w:rsidRPr="00781F23">
        <w:rPr>
          <w:rFonts w:ascii="Arial" w:hAnsi="Arial" w:cs="Arial"/>
          <w:bCs/>
          <w:sz w:val="24"/>
          <w:szCs w:val="24"/>
        </w:rPr>
        <w:t xml:space="preserve">percentual diferencial entre os preços de mercado vigente </w:t>
      </w:r>
      <w:r w:rsidRPr="00781F23">
        <w:rPr>
          <w:rFonts w:ascii="Arial" w:hAnsi="Arial" w:cs="Arial"/>
          <w:sz w:val="24"/>
          <w:szCs w:val="24"/>
        </w:rPr>
        <w:t xml:space="preserve">à </w:t>
      </w:r>
      <w:r w:rsidRPr="00781F23">
        <w:rPr>
          <w:rFonts w:ascii="Arial" w:hAnsi="Arial" w:cs="Arial"/>
          <w:bCs/>
          <w:sz w:val="24"/>
          <w:szCs w:val="24"/>
        </w:rPr>
        <w:t xml:space="preserve">época do julgamento da licitação, devidamente apurado, </w:t>
      </w:r>
      <w:r w:rsidRPr="00781F23">
        <w:rPr>
          <w:rFonts w:ascii="Arial" w:hAnsi="Arial" w:cs="Arial"/>
          <w:sz w:val="24"/>
          <w:szCs w:val="24"/>
        </w:rPr>
        <w:t xml:space="preserve">e </w:t>
      </w:r>
      <w:r w:rsidRPr="00781F23">
        <w:rPr>
          <w:rFonts w:ascii="Arial" w:hAnsi="Arial" w:cs="Arial"/>
          <w:bCs/>
          <w:sz w:val="24"/>
          <w:szCs w:val="24"/>
        </w:rPr>
        <w:t xml:space="preserve">os propostos pela Contratada/Detentora do Registro de Preços serão mantidos durante toda </w:t>
      </w:r>
      <w:r w:rsidRPr="00781F23">
        <w:rPr>
          <w:rFonts w:ascii="Arial" w:hAnsi="Arial" w:cs="Arial"/>
          <w:sz w:val="24"/>
          <w:szCs w:val="24"/>
        </w:rPr>
        <w:t xml:space="preserve">a </w:t>
      </w:r>
      <w:r w:rsidRPr="00781F23">
        <w:rPr>
          <w:rFonts w:ascii="Arial" w:hAnsi="Arial" w:cs="Arial"/>
          <w:bCs/>
          <w:sz w:val="24"/>
          <w:szCs w:val="24"/>
        </w:rPr>
        <w:t xml:space="preserve">vigência do registro. </w:t>
      </w:r>
      <w:r w:rsidRPr="00781F23">
        <w:rPr>
          <w:rFonts w:ascii="Arial" w:hAnsi="Arial" w:cs="Arial"/>
          <w:sz w:val="24"/>
          <w:szCs w:val="24"/>
        </w:rPr>
        <w:t xml:space="preserve">O </w:t>
      </w:r>
      <w:r w:rsidRPr="00781F23">
        <w:rPr>
          <w:rFonts w:ascii="Arial" w:hAnsi="Arial" w:cs="Arial"/>
          <w:bCs/>
          <w:sz w:val="24"/>
          <w:szCs w:val="24"/>
        </w:rPr>
        <w:t xml:space="preserve">percentual não poderá ser alterado de forma </w:t>
      </w:r>
      <w:r w:rsidRPr="00781F23">
        <w:rPr>
          <w:rFonts w:ascii="Arial" w:hAnsi="Arial" w:cs="Arial"/>
          <w:sz w:val="24"/>
          <w:szCs w:val="24"/>
        </w:rPr>
        <w:t xml:space="preserve">a </w:t>
      </w:r>
      <w:r w:rsidRPr="00781F23">
        <w:rPr>
          <w:rFonts w:ascii="Arial" w:hAnsi="Arial" w:cs="Arial"/>
          <w:bCs/>
          <w:sz w:val="24"/>
          <w:szCs w:val="24"/>
        </w:rPr>
        <w:t xml:space="preserve">configurar reajuste econômico durante </w:t>
      </w:r>
      <w:r w:rsidRPr="00781F23">
        <w:rPr>
          <w:rFonts w:ascii="Arial" w:hAnsi="Arial" w:cs="Arial"/>
          <w:sz w:val="24"/>
          <w:szCs w:val="24"/>
        </w:rPr>
        <w:t xml:space="preserve">a </w:t>
      </w:r>
      <w:r w:rsidRPr="00781F23">
        <w:rPr>
          <w:rFonts w:ascii="Arial" w:hAnsi="Arial" w:cs="Arial"/>
          <w:bCs/>
          <w:sz w:val="24"/>
          <w:szCs w:val="24"/>
        </w:rPr>
        <w:t xml:space="preserve">vigência deste registro. </w:t>
      </w:r>
    </w:p>
    <w:p w14:paraId="37405A7E" w14:textId="77777777" w:rsidR="003311B5" w:rsidRPr="00781F23" w:rsidRDefault="003311B5" w:rsidP="003311B5">
      <w:pPr>
        <w:jc w:val="both"/>
        <w:rPr>
          <w:rFonts w:ascii="Arial" w:hAnsi="Arial" w:cs="Arial"/>
          <w:sz w:val="24"/>
          <w:szCs w:val="24"/>
        </w:rPr>
      </w:pPr>
    </w:p>
    <w:p w14:paraId="3ADC6239" w14:textId="2ABE131F" w:rsidR="003311B5" w:rsidRPr="00781F23" w:rsidRDefault="003311B5" w:rsidP="003311B5">
      <w:pPr>
        <w:jc w:val="both"/>
        <w:rPr>
          <w:rFonts w:ascii="Arial" w:hAnsi="Arial" w:cs="Arial"/>
          <w:sz w:val="24"/>
          <w:szCs w:val="24"/>
        </w:rPr>
      </w:pPr>
      <w:r w:rsidRPr="00781F23">
        <w:rPr>
          <w:rFonts w:ascii="Arial" w:hAnsi="Arial" w:cs="Arial"/>
          <w:bCs/>
          <w:sz w:val="24"/>
          <w:szCs w:val="24"/>
        </w:rPr>
        <w:t>1</w:t>
      </w:r>
      <w:r w:rsidR="0092007C" w:rsidRPr="00781F23">
        <w:rPr>
          <w:rFonts w:ascii="Arial" w:hAnsi="Arial" w:cs="Arial"/>
          <w:bCs/>
          <w:sz w:val="24"/>
          <w:szCs w:val="24"/>
        </w:rPr>
        <w:t>6</w:t>
      </w:r>
      <w:r w:rsidRPr="00781F23">
        <w:rPr>
          <w:rFonts w:ascii="Arial" w:hAnsi="Arial" w:cs="Arial"/>
          <w:bCs/>
          <w:sz w:val="24"/>
          <w:szCs w:val="24"/>
        </w:rPr>
        <w:t>.</w:t>
      </w:r>
      <w:r w:rsidR="0092007C" w:rsidRPr="00781F23">
        <w:rPr>
          <w:rFonts w:ascii="Arial" w:hAnsi="Arial" w:cs="Arial"/>
          <w:bCs/>
          <w:sz w:val="24"/>
          <w:szCs w:val="24"/>
        </w:rPr>
        <w:t>11</w:t>
      </w:r>
      <w:r w:rsidRPr="00781F23">
        <w:rPr>
          <w:rFonts w:ascii="Arial" w:hAnsi="Arial" w:cs="Arial"/>
          <w:bCs/>
          <w:sz w:val="24"/>
          <w:szCs w:val="24"/>
        </w:rPr>
        <w:t xml:space="preserve">. </w:t>
      </w:r>
      <w:r w:rsidRPr="00781F23">
        <w:rPr>
          <w:rFonts w:ascii="Arial" w:hAnsi="Arial" w:cs="Arial"/>
          <w:sz w:val="24"/>
          <w:szCs w:val="24"/>
        </w:rPr>
        <w:t>Caso o preço registrado seja superior à média dos preços de mercado, a PREFEITURA solicitará a Detentora do Registro de Preços, mediante correspondência, redução do preço registrado, de forma a adequá-lo ao praticado no mercado.</w:t>
      </w:r>
    </w:p>
    <w:p w14:paraId="33B1055E" w14:textId="77777777" w:rsidR="003311B5" w:rsidRPr="00781F23" w:rsidRDefault="003311B5" w:rsidP="003311B5">
      <w:pPr>
        <w:tabs>
          <w:tab w:val="left" w:pos="1245"/>
        </w:tabs>
        <w:jc w:val="both"/>
        <w:rPr>
          <w:rFonts w:ascii="Arial" w:hAnsi="Arial" w:cs="Arial"/>
          <w:sz w:val="24"/>
          <w:szCs w:val="24"/>
        </w:rPr>
      </w:pPr>
      <w:r w:rsidRPr="00781F23">
        <w:rPr>
          <w:rFonts w:ascii="Arial" w:hAnsi="Arial" w:cs="Arial"/>
          <w:sz w:val="24"/>
          <w:szCs w:val="24"/>
        </w:rPr>
        <w:tab/>
      </w:r>
    </w:p>
    <w:p w14:paraId="2927A6C4" w14:textId="60141A52" w:rsidR="003311B5" w:rsidRPr="00781F23" w:rsidRDefault="003311B5" w:rsidP="003311B5">
      <w:pPr>
        <w:jc w:val="both"/>
        <w:rPr>
          <w:rFonts w:ascii="Arial" w:hAnsi="Arial" w:cs="Arial"/>
          <w:sz w:val="24"/>
          <w:szCs w:val="24"/>
        </w:rPr>
      </w:pPr>
      <w:r w:rsidRPr="00781F23">
        <w:rPr>
          <w:rFonts w:ascii="Arial" w:hAnsi="Arial" w:cs="Arial"/>
          <w:sz w:val="24"/>
          <w:szCs w:val="24"/>
        </w:rPr>
        <w:t>1</w:t>
      </w:r>
      <w:r w:rsidR="0092007C" w:rsidRPr="00781F23">
        <w:rPr>
          <w:rFonts w:ascii="Arial" w:hAnsi="Arial" w:cs="Arial"/>
          <w:sz w:val="24"/>
          <w:szCs w:val="24"/>
        </w:rPr>
        <w:t>6</w:t>
      </w:r>
      <w:r w:rsidRPr="00781F23">
        <w:rPr>
          <w:rFonts w:ascii="Arial" w:hAnsi="Arial" w:cs="Arial"/>
          <w:sz w:val="24"/>
          <w:szCs w:val="24"/>
        </w:rPr>
        <w:t>.1</w:t>
      </w:r>
      <w:r w:rsidR="0092007C" w:rsidRPr="00781F23">
        <w:rPr>
          <w:rFonts w:ascii="Arial" w:hAnsi="Arial" w:cs="Arial"/>
          <w:sz w:val="24"/>
          <w:szCs w:val="24"/>
        </w:rPr>
        <w:t>2</w:t>
      </w:r>
      <w:r w:rsidRPr="00781F23">
        <w:rPr>
          <w:rFonts w:ascii="Arial" w:hAnsi="Arial" w:cs="Arial"/>
          <w:sz w:val="24"/>
          <w:szCs w:val="24"/>
        </w:rPr>
        <w:t xml:space="preserve">. Caso o Fornecedor registrado se recuse a baixar os seus preços, o Órgão Gerenciador poderá liberar o fornecedor do compromisso assumido, uma vez frustrada a negociação e convocar os demais fornecedores visando a igual oportunidade de negociação. </w:t>
      </w:r>
    </w:p>
    <w:p w14:paraId="32DF3E06" w14:textId="395B2820" w:rsidR="00781F23" w:rsidRDefault="00781F23" w:rsidP="003311B5">
      <w:pPr>
        <w:jc w:val="both"/>
        <w:rPr>
          <w:rFonts w:ascii="Arial" w:hAnsi="Arial" w:cs="Arial"/>
          <w:sz w:val="24"/>
          <w:szCs w:val="24"/>
        </w:rPr>
      </w:pPr>
    </w:p>
    <w:p w14:paraId="290416CA" w14:textId="0D77EC10" w:rsidR="003311B5" w:rsidRPr="00781F23" w:rsidRDefault="003311B5" w:rsidP="003311B5">
      <w:pPr>
        <w:jc w:val="both"/>
        <w:rPr>
          <w:rFonts w:ascii="Arial" w:hAnsi="Arial" w:cs="Arial"/>
          <w:sz w:val="24"/>
          <w:szCs w:val="24"/>
        </w:rPr>
      </w:pPr>
      <w:r w:rsidRPr="00781F23">
        <w:rPr>
          <w:rFonts w:ascii="Arial" w:hAnsi="Arial" w:cs="Arial"/>
          <w:sz w:val="24"/>
          <w:szCs w:val="24"/>
        </w:rPr>
        <w:t>1</w:t>
      </w:r>
      <w:r w:rsidR="0092007C" w:rsidRPr="00781F23">
        <w:rPr>
          <w:rFonts w:ascii="Arial" w:hAnsi="Arial" w:cs="Arial"/>
          <w:sz w:val="24"/>
          <w:szCs w:val="24"/>
        </w:rPr>
        <w:t>6</w:t>
      </w:r>
      <w:r w:rsidRPr="00781F23">
        <w:rPr>
          <w:rFonts w:ascii="Arial" w:hAnsi="Arial" w:cs="Arial"/>
          <w:sz w:val="24"/>
          <w:szCs w:val="24"/>
        </w:rPr>
        <w:t>.1</w:t>
      </w:r>
      <w:r w:rsidR="0092007C" w:rsidRPr="00781F23">
        <w:rPr>
          <w:rFonts w:ascii="Arial" w:hAnsi="Arial" w:cs="Arial"/>
          <w:sz w:val="24"/>
          <w:szCs w:val="24"/>
        </w:rPr>
        <w:t>3</w:t>
      </w:r>
      <w:r w:rsidRPr="00781F23">
        <w:rPr>
          <w:rFonts w:ascii="Arial" w:hAnsi="Arial" w:cs="Arial"/>
          <w:sz w:val="24"/>
          <w:szCs w:val="24"/>
        </w:rPr>
        <w:t>. Não serão reconhecidos e nem analisados pedidos de reequilíbrio econômico-financeiro não fundamentados e desacompanhados de documentos que comprovem as alegações/fatos aludidos no pedido.</w:t>
      </w:r>
    </w:p>
    <w:p w14:paraId="1CEB01A7" w14:textId="77777777" w:rsidR="003311B5" w:rsidRPr="00781F23" w:rsidRDefault="003311B5" w:rsidP="003311B5">
      <w:pPr>
        <w:jc w:val="both"/>
        <w:rPr>
          <w:rFonts w:ascii="Arial" w:hAnsi="Arial" w:cs="Arial"/>
          <w:sz w:val="24"/>
          <w:szCs w:val="24"/>
        </w:rPr>
      </w:pPr>
    </w:p>
    <w:p w14:paraId="7EAB14F8" w14:textId="2D8F0D88" w:rsidR="003311B5" w:rsidRPr="00781F23" w:rsidRDefault="003311B5" w:rsidP="003311B5">
      <w:pPr>
        <w:autoSpaceDE w:val="0"/>
        <w:autoSpaceDN w:val="0"/>
        <w:adjustRightInd w:val="0"/>
        <w:jc w:val="both"/>
        <w:rPr>
          <w:rFonts w:ascii="Arial" w:hAnsi="Arial" w:cs="Arial"/>
          <w:sz w:val="24"/>
          <w:szCs w:val="24"/>
        </w:rPr>
      </w:pPr>
      <w:r w:rsidRPr="00781F23">
        <w:rPr>
          <w:rFonts w:ascii="Arial" w:hAnsi="Arial" w:cs="Arial"/>
          <w:sz w:val="24"/>
          <w:szCs w:val="24"/>
        </w:rPr>
        <w:t>1</w:t>
      </w:r>
      <w:r w:rsidR="0092007C" w:rsidRPr="00781F23">
        <w:rPr>
          <w:rFonts w:ascii="Arial" w:hAnsi="Arial" w:cs="Arial"/>
          <w:sz w:val="24"/>
          <w:szCs w:val="24"/>
        </w:rPr>
        <w:t>6</w:t>
      </w:r>
      <w:r w:rsidRPr="00781F23">
        <w:rPr>
          <w:rFonts w:ascii="Arial" w:hAnsi="Arial" w:cs="Arial"/>
          <w:sz w:val="24"/>
          <w:szCs w:val="24"/>
        </w:rPr>
        <w:t>.1</w:t>
      </w:r>
      <w:r w:rsidR="0092007C" w:rsidRPr="00781F23">
        <w:rPr>
          <w:rFonts w:ascii="Arial" w:hAnsi="Arial" w:cs="Arial"/>
          <w:sz w:val="24"/>
          <w:szCs w:val="24"/>
        </w:rPr>
        <w:t>4</w:t>
      </w:r>
      <w:r w:rsidRPr="00781F23">
        <w:rPr>
          <w:rFonts w:ascii="Arial" w:hAnsi="Arial" w:cs="Arial"/>
          <w:sz w:val="24"/>
          <w:szCs w:val="24"/>
        </w:rPr>
        <w:t>. Pedido de reequilíbrio econômico-financeiro é procedimento excepcional, não se admitindo o seu manejo para corrigir distorções da equação econômico-financeira do registro que sejam decorrentes de preços inexequíveis (mergulho) propostos durante a licitação. Solicitações dessa natureza serão apenas analisadas, porém indeferidas pela Administração.</w:t>
      </w:r>
    </w:p>
    <w:p w14:paraId="04505BDE" w14:textId="77777777" w:rsidR="003311B5" w:rsidRPr="00781F23" w:rsidRDefault="003311B5" w:rsidP="003311B5">
      <w:pPr>
        <w:jc w:val="both"/>
        <w:rPr>
          <w:rFonts w:ascii="Arial" w:hAnsi="Arial" w:cs="Arial"/>
          <w:sz w:val="24"/>
          <w:szCs w:val="24"/>
        </w:rPr>
      </w:pPr>
    </w:p>
    <w:p w14:paraId="19E10B2C" w14:textId="1CF423C8" w:rsidR="003311B5" w:rsidRPr="00781F23" w:rsidRDefault="003311B5" w:rsidP="003311B5">
      <w:pPr>
        <w:autoSpaceDE w:val="0"/>
        <w:autoSpaceDN w:val="0"/>
        <w:adjustRightInd w:val="0"/>
        <w:jc w:val="both"/>
        <w:rPr>
          <w:rFonts w:ascii="Arial" w:hAnsi="Arial" w:cs="Arial"/>
          <w:sz w:val="24"/>
          <w:szCs w:val="24"/>
        </w:rPr>
      </w:pPr>
      <w:r w:rsidRPr="00781F23">
        <w:rPr>
          <w:rFonts w:ascii="Arial" w:hAnsi="Arial" w:cs="Arial"/>
          <w:sz w:val="24"/>
          <w:szCs w:val="24"/>
        </w:rPr>
        <w:t>1</w:t>
      </w:r>
      <w:r w:rsidR="0092007C" w:rsidRPr="00781F23">
        <w:rPr>
          <w:rFonts w:ascii="Arial" w:hAnsi="Arial" w:cs="Arial"/>
          <w:sz w:val="24"/>
          <w:szCs w:val="24"/>
        </w:rPr>
        <w:t>6</w:t>
      </w:r>
      <w:r w:rsidRPr="00781F23">
        <w:rPr>
          <w:rFonts w:ascii="Arial" w:hAnsi="Arial" w:cs="Arial"/>
          <w:sz w:val="24"/>
          <w:szCs w:val="24"/>
        </w:rPr>
        <w:t>.1</w:t>
      </w:r>
      <w:r w:rsidR="0092007C" w:rsidRPr="00781F23">
        <w:rPr>
          <w:rFonts w:ascii="Arial" w:hAnsi="Arial" w:cs="Arial"/>
          <w:sz w:val="24"/>
          <w:szCs w:val="24"/>
        </w:rPr>
        <w:t>5</w:t>
      </w:r>
      <w:r w:rsidRPr="00781F23">
        <w:rPr>
          <w:rFonts w:ascii="Arial" w:hAnsi="Arial" w:cs="Arial"/>
          <w:sz w:val="24"/>
          <w:szCs w:val="24"/>
        </w:rPr>
        <w:t>. Para todos os efeitos, contar-se-á o prazo para concessão de reajuste e/ou reequilíbrio econômico-financeiro, a partir do dia em que a contratada manifestar-se perante a Administração. Sob nenhum pretexto haverá reajuste e/ou reequilíbrio econômico-</w:t>
      </w:r>
      <w:r w:rsidRPr="00781F23">
        <w:rPr>
          <w:rFonts w:ascii="Arial" w:hAnsi="Arial" w:cs="Arial"/>
          <w:sz w:val="24"/>
          <w:szCs w:val="24"/>
        </w:rPr>
        <w:lastRenderedPageBreak/>
        <w:t>financeiro retroativo. Não haverá reajuste/ reequilíbrio econômico automático, devendo, por conseguinte, haver o requerimento da empresa.</w:t>
      </w:r>
    </w:p>
    <w:p w14:paraId="69766150" w14:textId="77777777" w:rsidR="003311B5" w:rsidRPr="00781F23" w:rsidRDefault="003311B5" w:rsidP="003311B5">
      <w:pPr>
        <w:jc w:val="both"/>
        <w:rPr>
          <w:rFonts w:ascii="Arial" w:hAnsi="Arial" w:cs="Arial"/>
          <w:sz w:val="24"/>
          <w:szCs w:val="24"/>
        </w:rPr>
      </w:pPr>
    </w:p>
    <w:p w14:paraId="7D801B17" w14:textId="1EF78518" w:rsidR="003311B5" w:rsidRPr="00781F23" w:rsidRDefault="003311B5" w:rsidP="003311B5">
      <w:pPr>
        <w:jc w:val="both"/>
        <w:rPr>
          <w:rFonts w:ascii="Arial" w:hAnsi="Arial" w:cs="Arial"/>
          <w:bCs/>
          <w:sz w:val="24"/>
          <w:szCs w:val="24"/>
        </w:rPr>
      </w:pPr>
      <w:r w:rsidRPr="00781F23">
        <w:rPr>
          <w:rFonts w:ascii="Arial" w:hAnsi="Arial" w:cs="Arial"/>
          <w:bCs/>
          <w:sz w:val="24"/>
          <w:szCs w:val="24"/>
        </w:rPr>
        <w:t>1</w:t>
      </w:r>
      <w:r w:rsidR="0092007C" w:rsidRPr="00781F23">
        <w:rPr>
          <w:rFonts w:ascii="Arial" w:hAnsi="Arial" w:cs="Arial"/>
          <w:bCs/>
          <w:sz w:val="24"/>
          <w:szCs w:val="24"/>
        </w:rPr>
        <w:t>6</w:t>
      </w:r>
      <w:r w:rsidRPr="00781F23">
        <w:rPr>
          <w:rFonts w:ascii="Arial" w:hAnsi="Arial" w:cs="Arial"/>
          <w:bCs/>
          <w:sz w:val="24"/>
          <w:szCs w:val="24"/>
        </w:rPr>
        <w:t>.1</w:t>
      </w:r>
      <w:r w:rsidR="0092007C" w:rsidRPr="00781F23">
        <w:rPr>
          <w:rFonts w:ascii="Arial" w:hAnsi="Arial" w:cs="Arial"/>
          <w:bCs/>
          <w:sz w:val="24"/>
          <w:szCs w:val="24"/>
        </w:rPr>
        <w:t>6</w:t>
      </w:r>
      <w:r w:rsidRPr="00781F23">
        <w:rPr>
          <w:rFonts w:ascii="Arial" w:hAnsi="Arial" w:cs="Arial"/>
          <w:bCs/>
          <w:sz w:val="24"/>
          <w:szCs w:val="24"/>
        </w:rPr>
        <w:t>.</w:t>
      </w:r>
      <w:r w:rsidRPr="00781F23">
        <w:rPr>
          <w:rFonts w:ascii="Arial" w:hAnsi="Arial" w:cs="Arial"/>
          <w:sz w:val="24"/>
          <w:szCs w:val="24"/>
        </w:rPr>
        <w:t xml:space="preserve"> É </w:t>
      </w:r>
      <w:r w:rsidRPr="00781F23">
        <w:rPr>
          <w:rFonts w:ascii="Arial" w:hAnsi="Arial" w:cs="Arial"/>
          <w:bCs/>
          <w:sz w:val="24"/>
          <w:szCs w:val="24"/>
        </w:rPr>
        <w:t xml:space="preserve">vedado </w:t>
      </w:r>
      <w:r w:rsidRPr="00781F23">
        <w:rPr>
          <w:rFonts w:ascii="Arial" w:hAnsi="Arial" w:cs="Arial"/>
          <w:sz w:val="24"/>
          <w:szCs w:val="24"/>
        </w:rPr>
        <w:t xml:space="preserve">à </w:t>
      </w:r>
      <w:r w:rsidRPr="00781F23">
        <w:rPr>
          <w:rFonts w:ascii="Arial" w:hAnsi="Arial" w:cs="Arial"/>
          <w:bCs/>
          <w:sz w:val="24"/>
          <w:szCs w:val="24"/>
        </w:rPr>
        <w:t xml:space="preserve">Detentora do Registro de Preços interromper </w:t>
      </w:r>
      <w:r w:rsidRPr="00781F23">
        <w:rPr>
          <w:rFonts w:ascii="Arial" w:hAnsi="Arial" w:cs="Arial"/>
          <w:sz w:val="24"/>
          <w:szCs w:val="24"/>
        </w:rPr>
        <w:t xml:space="preserve">o </w:t>
      </w:r>
      <w:r w:rsidRPr="00781F23">
        <w:rPr>
          <w:rFonts w:ascii="Arial" w:hAnsi="Arial" w:cs="Arial"/>
          <w:bCs/>
          <w:sz w:val="24"/>
          <w:szCs w:val="24"/>
        </w:rPr>
        <w:t xml:space="preserve">fornecimento enquanto aguarda </w:t>
      </w:r>
      <w:r w:rsidRPr="00781F23">
        <w:rPr>
          <w:rFonts w:ascii="Arial" w:hAnsi="Arial" w:cs="Arial"/>
          <w:sz w:val="24"/>
          <w:szCs w:val="24"/>
        </w:rPr>
        <w:t xml:space="preserve">o </w:t>
      </w:r>
      <w:r w:rsidRPr="00781F23">
        <w:rPr>
          <w:rFonts w:ascii="Arial" w:hAnsi="Arial" w:cs="Arial"/>
          <w:bCs/>
          <w:sz w:val="24"/>
          <w:szCs w:val="24"/>
        </w:rPr>
        <w:t xml:space="preserve">trâmite do processo de revisão de preços, estando, neste caso, sujeita às sanções previstas nesta ATA. </w:t>
      </w:r>
    </w:p>
    <w:p w14:paraId="369C4A2D" w14:textId="77777777" w:rsidR="003311B5" w:rsidRPr="00781F23" w:rsidRDefault="003311B5" w:rsidP="003311B5">
      <w:pPr>
        <w:jc w:val="both"/>
        <w:rPr>
          <w:rFonts w:ascii="Arial" w:hAnsi="Arial" w:cs="Arial"/>
          <w:w w:val="98"/>
          <w:sz w:val="24"/>
          <w:szCs w:val="24"/>
        </w:rPr>
      </w:pPr>
    </w:p>
    <w:p w14:paraId="24D66DE7" w14:textId="39410F80" w:rsidR="003311B5" w:rsidRPr="00781F23" w:rsidRDefault="0092007C" w:rsidP="003311B5">
      <w:pPr>
        <w:pStyle w:val="Corpodetexto5"/>
        <w:jc w:val="center"/>
        <w:rPr>
          <w:rFonts w:ascii="Arial" w:hAnsi="Arial" w:cs="Arial"/>
          <w:b/>
          <w:bCs/>
          <w:sz w:val="24"/>
          <w:szCs w:val="24"/>
        </w:rPr>
      </w:pPr>
      <w:r w:rsidRPr="00781F23">
        <w:rPr>
          <w:rFonts w:ascii="Arial" w:hAnsi="Arial" w:cs="Arial"/>
          <w:b/>
          <w:bCs/>
          <w:sz w:val="24"/>
          <w:szCs w:val="24"/>
        </w:rPr>
        <w:t xml:space="preserve">CLÁUSULA DÉCIMA SÉTIMA </w:t>
      </w:r>
    </w:p>
    <w:p w14:paraId="5142EA51" w14:textId="77777777" w:rsidR="003311B5" w:rsidRPr="00781F23" w:rsidRDefault="003311B5" w:rsidP="003311B5">
      <w:pPr>
        <w:pStyle w:val="Corpodetexto5"/>
        <w:jc w:val="center"/>
        <w:rPr>
          <w:rFonts w:ascii="Arial" w:hAnsi="Arial" w:cs="Arial"/>
          <w:b/>
          <w:bCs/>
          <w:i/>
          <w:sz w:val="24"/>
          <w:szCs w:val="24"/>
        </w:rPr>
      </w:pPr>
      <w:r w:rsidRPr="00781F23">
        <w:rPr>
          <w:rFonts w:ascii="Arial" w:hAnsi="Arial" w:cs="Arial"/>
          <w:b/>
          <w:bCs/>
          <w:sz w:val="24"/>
          <w:szCs w:val="24"/>
        </w:rPr>
        <w:t>DAS INFRAÇÕES E SANÇÕES ADMINISTRATIVAS</w:t>
      </w:r>
      <w:r w:rsidRPr="00781F23">
        <w:rPr>
          <w:rFonts w:ascii="Arial" w:hAnsi="Arial" w:cs="Arial"/>
          <w:b/>
          <w:bCs/>
          <w:i/>
          <w:sz w:val="24"/>
          <w:szCs w:val="24"/>
        </w:rPr>
        <w:t xml:space="preserve"> </w:t>
      </w:r>
    </w:p>
    <w:p w14:paraId="0F24167F" w14:textId="77777777" w:rsidR="003311B5" w:rsidRPr="00781F23" w:rsidRDefault="003311B5" w:rsidP="003311B5">
      <w:pPr>
        <w:jc w:val="both"/>
        <w:rPr>
          <w:rFonts w:ascii="Arial" w:hAnsi="Arial" w:cs="Arial"/>
          <w:b/>
          <w:bCs/>
          <w:sz w:val="24"/>
          <w:szCs w:val="24"/>
        </w:rPr>
      </w:pPr>
    </w:p>
    <w:p w14:paraId="767FBD48" w14:textId="7FCC63A3" w:rsidR="003311B5" w:rsidRPr="00781F23" w:rsidRDefault="0092007C" w:rsidP="003311B5">
      <w:pPr>
        <w:jc w:val="both"/>
        <w:rPr>
          <w:rFonts w:ascii="Arial" w:hAnsi="Arial" w:cs="Arial"/>
          <w:sz w:val="24"/>
          <w:szCs w:val="24"/>
        </w:rPr>
      </w:pPr>
      <w:r w:rsidRPr="00781F23">
        <w:rPr>
          <w:rFonts w:ascii="Arial" w:hAnsi="Arial" w:cs="Arial"/>
          <w:sz w:val="24"/>
          <w:szCs w:val="24"/>
        </w:rPr>
        <w:t>17</w:t>
      </w:r>
      <w:r w:rsidR="003311B5" w:rsidRPr="00781F23">
        <w:rPr>
          <w:rFonts w:ascii="Arial" w:hAnsi="Arial" w:cs="Arial"/>
          <w:sz w:val="24"/>
          <w:szCs w:val="24"/>
        </w:rPr>
        <w:t>.</w:t>
      </w:r>
      <w:r w:rsidRPr="00781F23">
        <w:rPr>
          <w:rFonts w:ascii="Arial" w:hAnsi="Arial" w:cs="Arial"/>
          <w:sz w:val="24"/>
          <w:szCs w:val="24"/>
        </w:rPr>
        <w:t>1</w:t>
      </w:r>
      <w:r w:rsidR="003311B5" w:rsidRPr="00781F23">
        <w:rPr>
          <w:rFonts w:ascii="Arial" w:hAnsi="Arial" w:cs="Arial"/>
          <w:sz w:val="24"/>
          <w:szCs w:val="24"/>
        </w:rPr>
        <w:t xml:space="preserve">. Com fulcro na Lei nº 14.133, de 2021, a Administração poderá, garantida a prévia defesa, aplicar aos licitantes e/ou adjudicatários as seguintes sanções, sem prejuízo das responsabilidades civil e criminal: </w:t>
      </w:r>
    </w:p>
    <w:p w14:paraId="1D8D675F" w14:textId="77777777" w:rsidR="003311B5" w:rsidRPr="00781F23" w:rsidRDefault="003311B5" w:rsidP="003311B5">
      <w:pPr>
        <w:jc w:val="both"/>
        <w:rPr>
          <w:rFonts w:ascii="Arial" w:hAnsi="Arial" w:cs="Arial"/>
          <w:sz w:val="24"/>
          <w:szCs w:val="24"/>
        </w:rPr>
      </w:pPr>
    </w:p>
    <w:p w14:paraId="54C376DC" w14:textId="514CA6D7" w:rsidR="003311B5" w:rsidRPr="00781F23" w:rsidRDefault="0092007C" w:rsidP="003311B5">
      <w:pPr>
        <w:jc w:val="both"/>
        <w:rPr>
          <w:rFonts w:ascii="Arial" w:hAnsi="Arial" w:cs="Arial"/>
          <w:sz w:val="24"/>
          <w:szCs w:val="24"/>
        </w:rPr>
      </w:pPr>
      <w:r w:rsidRPr="00781F23">
        <w:rPr>
          <w:rFonts w:ascii="Arial" w:hAnsi="Arial" w:cs="Arial"/>
          <w:sz w:val="24"/>
          <w:szCs w:val="24"/>
        </w:rPr>
        <w:t>17</w:t>
      </w:r>
      <w:r w:rsidR="003311B5" w:rsidRPr="00781F23">
        <w:rPr>
          <w:rFonts w:ascii="Arial" w:hAnsi="Arial" w:cs="Arial"/>
          <w:sz w:val="24"/>
          <w:szCs w:val="24"/>
        </w:rPr>
        <w:t>.</w:t>
      </w:r>
      <w:r w:rsidRPr="00781F23">
        <w:rPr>
          <w:rFonts w:ascii="Arial" w:hAnsi="Arial" w:cs="Arial"/>
          <w:sz w:val="24"/>
          <w:szCs w:val="24"/>
        </w:rPr>
        <w:t>1</w:t>
      </w:r>
      <w:r w:rsidR="003311B5" w:rsidRPr="00781F23">
        <w:rPr>
          <w:rFonts w:ascii="Arial" w:hAnsi="Arial" w:cs="Arial"/>
          <w:sz w:val="24"/>
          <w:szCs w:val="24"/>
        </w:rPr>
        <w:t xml:space="preserve">.1. Advertência; </w:t>
      </w:r>
    </w:p>
    <w:p w14:paraId="69B3BD78" w14:textId="77777777" w:rsidR="003311B5" w:rsidRPr="00781F23" w:rsidRDefault="003311B5" w:rsidP="003311B5">
      <w:pPr>
        <w:jc w:val="both"/>
        <w:rPr>
          <w:rFonts w:ascii="Arial" w:hAnsi="Arial" w:cs="Arial"/>
          <w:sz w:val="24"/>
          <w:szCs w:val="24"/>
        </w:rPr>
      </w:pPr>
    </w:p>
    <w:p w14:paraId="2F78A5D9" w14:textId="51E0CD2E" w:rsidR="003311B5" w:rsidRPr="00781F23" w:rsidRDefault="0092007C" w:rsidP="003311B5">
      <w:pPr>
        <w:jc w:val="both"/>
        <w:rPr>
          <w:rFonts w:ascii="Arial" w:hAnsi="Arial" w:cs="Arial"/>
          <w:sz w:val="24"/>
          <w:szCs w:val="24"/>
        </w:rPr>
      </w:pPr>
      <w:r w:rsidRPr="00781F23">
        <w:rPr>
          <w:rFonts w:ascii="Arial" w:hAnsi="Arial" w:cs="Arial"/>
          <w:sz w:val="24"/>
          <w:szCs w:val="24"/>
        </w:rPr>
        <w:t>17</w:t>
      </w:r>
      <w:r w:rsidR="003311B5" w:rsidRPr="00781F23">
        <w:rPr>
          <w:rFonts w:ascii="Arial" w:hAnsi="Arial" w:cs="Arial"/>
          <w:sz w:val="24"/>
          <w:szCs w:val="24"/>
        </w:rPr>
        <w:t>.</w:t>
      </w:r>
      <w:r w:rsidRPr="00781F23">
        <w:rPr>
          <w:rFonts w:ascii="Arial" w:hAnsi="Arial" w:cs="Arial"/>
          <w:sz w:val="24"/>
          <w:szCs w:val="24"/>
        </w:rPr>
        <w:t>1</w:t>
      </w:r>
      <w:r w:rsidR="003311B5" w:rsidRPr="00781F23">
        <w:rPr>
          <w:rFonts w:ascii="Arial" w:hAnsi="Arial" w:cs="Arial"/>
          <w:sz w:val="24"/>
          <w:szCs w:val="24"/>
        </w:rPr>
        <w:t>.2. Multa;</w:t>
      </w:r>
    </w:p>
    <w:p w14:paraId="427F35F9" w14:textId="77777777" w:rsidR="003311B5" w:rsidRPr="00781F23" w:rsidRDefault="003311B5" w:rsidP="003311B5">
      <w:pPr>
        <w:jc w:val="both"/>
        <w:rPr>
          <w:rFonts w:ascii="Arial" w:hAnsi="Arial" w:cs="Arial"/>
          <w:sz w:val="24"/>
          <w:szCs w:val="24"/>
        </w:rPr>
      </w:pPr>
    </w:p>
    <w:p w14:paraId="25465784" w14:textId="537C459E" w:rsidR="003311B5" w:rsidRPr="00781F23" w:rsidRDefault="0092007C" w:rsidP="003311B5">
      <w:pPr>
        <w:jc w:val="both"/>
        <w:rPr>
          <w:rFonts w:ascii="Arial" w:hAnsi="Arial" w:cs="Arial"/>
          <w:sz w:val="24"/>
          <w:szCs w:val="24"/>
        </w:rPr>
      </w:pPr>
      <w:r w:rsidRPr="00781F23">
        <w:rPr>
          <w:rFonts w:ascii="Arial" w:hAnsi="Arial" w:cs="Arial"/>
          <w:sz w:val="24"/>
          <w:szCs w:val="24"/>
        </w:rPr>
        <w:t>17</w:t>
      </w:r>
      <w:r w:rsidR="003311B5" w:rsidRPr="00781F23">
        <w:rPr>
          <w:rFonts w:ascii="Arial" w:hAnsi="Arial" w:cs="Arial"/>
          <w:sz w:val="24"/>
          <w:szCs w:val="24"/>
        </w:rPr>
        <w:t>.</w:t>
      </w:r>
      <w:r w:rsidRPr="00781F23">
        <w:rPr>
          <w:rFonts w:ascii="Arial" w:hAnsi="Arial" w:cs="Arial"/>
          <w:sz w:val="24"/>
          <w:szCs w:val="24"/>
        </w:rPr>
        <w:t>1</w:t>
      </w:r>
      <w:r w:rsidR="003311B5" w:rsidRPr="00781F23">
        <w:rPr>
          <w:rFonts w:ascii="Arial" w:hAnsi="Arial" w:cs="Arial"/>
          <w:sz w:val="24"/>
          <w:szCs w:val="24"/>
        </w:rPr>
        <w:t>.3. Impedimento de licitar e contratar; e</w:t>
      </w:r>
    </w:p>
    <w:p w14:paraId="1698366D" w14:textId="77777777" w:rsidR="003311B5" w:rsidRPr="00781F23" w:rsidRDefault="003311B5" w:rsidP="003311B5">
      <w:pPr>
        <w:jc w:val="both"/>
        <w:rPr>
          <w:rFonts w:ascii="Arial" w:hAnsi="Arial" w:cs="Arial"/>
          <w:sz w:val="24"/>
          <w:szCs w:val="24"/>
        </w:rPr>
      </w:pPr>
    </w:p>
    <w:p w14:paraId="686CB469" w14:textId="489B8335" w:rsidR="003311B5" w:rsidRPr="00781F23" w:rsidRDefault="0092007C" w:rsidP="003311B5">
      <w:pPr>
        <w:jc w:val="both"/>
        <w:rPr>
          <w:rFonts w:ascii="Arial" w:hAnsi="Arial" w:cs="Arial"/>
          <w:sz w:val="24"/>
          <w:szCs w:val="24"/>
        </w:rPr>
      </w:pPr>
      <w:r w:rsidRPr="00781F23">
        <w:rPr>
          <w:rFonts w:ascii="Arial" w:hAnsi="Arial" w:cs="Arial"/>
          <w:sz w:val="24"/>
          <w:szCs w:val="24"/>
        </w:rPr>
        <w:t>17</w:t>
      </w:r>
      <w:r w:rsidR="003311B5" w:rsidRPr="00781F23">
        <w:rPr>
          <w:rFonts w:ascii="Arial" w:hAnsi="Arial" w:cs="Arial"/>
          <w:sz w:val="24"/>
          <w:szCs w:val="24"/>
        </w:rPr>
        <w:t>.</w:t>
      </w:r>
      <w:r w:rsidRPr="00781F23">
        <w:rPr>
          <w:rFonts w:ascii="Arial" w:hAnsi="Arial" w:cs="Arial"/>
          <w:sz w:val="24"/>
          <w:szCs w:val="24"/>
        </w:rPr>
        <w:t>1</w:t>
      </w:r>
      <w:r w:rsidR="003311B5" w:rsidRPr="00781F23">
        <w:rPr>
          <w:rFonts w:ascii="Arial" w:hAnsi="Arial" w:cs="Arial"/>
          <w:sz w:val="24"/>
          <w:szCs w:val="24"/>
        </w:rPr>
        <w:t>.4. Declaração de inidoneidade para licitar ou contratar, enquanto perdurarem os motivos determinantes da punição ou até que seja promovida sua reabilitação perante a própria autoridade que aplicou a penalidade.</w:t>
      </w:r>
    </w:p>
    <w:p w14:paraId="2D51FE8E" w14:textId="77777777" w:rsidR="003311B5" w:rsidRPr="00781F23" w:rsidRDefault="003311B5" w:rsidP="003311B5">
      <w:pPr>
        <w:jc w:val="both"/>
        <w:rPr>
          <w:rFonts w:ascii="Arial" w:hAnsi="Arial" w:cs="Arial"/>
          <w:sz w:val="24"/>
          <w:szCs w:val="24"/>
        </w:rPr>
      </w:pPr>
    </w:p>
    <w:p w14:paraId="3D9F6255" w14:textId="2E1007FC" w:rsidR="003311B5" w:rsidRPr="00781F23" w:rsidRDefault="0092007C" w:rsidP="003311B5">
      <w:pPr>
        <w:jc w:val="both"/>
        <w:rPr>
          <w:rFonts w:ascii="Arial" w:hAnsi="Arial" w:cs="Arial"/>
          <w:sz w:val="24"/>
          <w:szCs w:val="24"/>
        </w:rPr>
      </w:pPr>
      <w:r w:rsidRPr="00781F23">
        <w:rPr>
          <w:rFonts w:ascii="Arial" w:hAnsi="Arial" w:cs="Arial"/>
          <w:sz w:val="24"/>
          <w:szCs w:val="24"/>
        </w:rPr>
        <w:t>17</w:t>
      </w:r>
      <w:r w:rsidR="003311B5" w:rsidRPr="00781F23">
        <w:rPr>
          <w:rFonts w:ascii="Arial" w:hAnsi="Arial" w:cs="Arial"/>
          <w:sz w:val="24"/>
          <w:szCs w:val="24"/>
        </w:rPr>
        <w:t>.</w:t>
      </w:r>
      <w:r w:rsidRPr="00781F23">
        <w:rPr>
          <w:rFonts w:ascii="Arial" w:hAnsi="Arial" w:cs="Arial"/>
          <w:sz w:val="24"/>
          <w:szCs w:val="24"/>
        </w:rPr>
        <w:t>2</w:t>
      </w:r>
      <w:r w:rsidR="003311B5" w:rsidRPr="00781F23">
        <w:rPr>
          <w:rFonts w:ascii="Arial" w:hAnsi="Arial" w:cs="Arial"/>
          <w:sz w:val="24"/>
          <w:szCs w:val="24"/>
        </w:rPr>
        <w:t>. Na aplicação das sanções serão considerados:</w:t>
      </w:r>
    </w:p>
    <w:p w14:paraId="268C1B11" w14:textId="77777777" w:rsidR="003311B5" w:rsidRPr="00781F23" w:rsidRDefault="003311B5" w:rsidP="003311B5">
      <w:pPr>
        <w:jc w:val="both"/>
        <w:rPr>
          <w:rFonts w:ascii="Arial" w:hAnsi="Arial" w:cs="Arial"/>
          <w:sz w:val="24"/>
          <w:szCs w:val="24"/>
        </w:rPr>
      </w:pPr>
    </w:p>
    <w:p w14:paraId="67F719E3" w14:textId="1A901297" w:rsidR="003311B5" w:rsidRPr="00781F23" w:rsidRDefault="0092007C" w:rsidP="003311B5">
      <w:pPr>
        <w:jc w:val="both"/>
        <w:rPr>
          <w:rFonts w:ascii="Arial" w:hAnsi="Arial" w:cs="Arial"/>
          <w:sz w:val="24"/>
          <w:szCs w:val="24"/>
        </w:rPr>
      </w:pPr>
      <w:r w:rsidRPr="00781F23">
        <w:rPr>
          <w:rFonts w:ascii="Arial" w:hAnsi="Arial" w:cs="Arial"/>
          <w:sz w:val="24"/>
          <w:szCs w:val="24"/>
        </w:rPr>
        <w:t>17</w:t>
      </w:r>
      <w:r w:rsidR="003311B5" w:rsidRPr="00781F23">
        <w:rPr>
          <w:rFonts w:ascii="Arial" w:hAnsi="Arial" w:cs="Arial"/>
          <w:sz w:val="24"/>
          <w:szCs w:val="24"/>
        </w:rPr>
        <w:t>.</w:t>
      </w:r>
      <w:r w:rsidRPr="00781F23">
        <w:rPr>
          <w:rFonts w:ascii="Arial" w:hAnsi="Arial" w:cs="Arial"/>
          <w:sz w:val="24"/>
          <w:szCs w:val="24"/>
        </w:rPr>
        <w:t>2</w:t>
      </w:r>
      <w:r w:rsidR="003311B5" w:rsidRPr="00781F23">
        <w:rPr>
          <w:rFonts w:ascii="Arial" w:hAnsi="Arial" w:cs="Arial"/>
          <w:sz w:val="24"/>
          <w:szCs w:val="24"/>
        </w:rPr>
        <w:t>.1. A natureza e a gravidade da infração cometida.</w:t>
      </w:r>
    </w:p>
    <w:p w14:paraId="0DA91AF2" w14:textId="77777777" w:rsidR="003311B5" w:rsidRPr="00781F23" w:rsidRDefault="003311B5" w:rsidP="003311B5">
      <w:pPr>
        <w:jc w:val="both"/>
        <w:rPr>
          <w:rFonts w:ascii="Arial" w:hAnsi="Arial" w:cs="Arial"/>
          <w:sz w:val="24"/>
          <w:szCs w:val="24"/>
        </w:rPr>
      </w:pPr>
    </w:p>
    <w:p w14:paraId="2B7B6499" w14:textId="11A11257" w:rsidR="003311B5" w:rsidRPr="00781F23" w:rsidRDefault="0092007C" w:rsidP="003311B5">
      <w:pPr>
        <w:jc w:val="both"/>
        <w:rPr>
          <w:rFonts w:ascii="Arial" w:hAnsi="Arial" w:cs="Arial"/>
          <w:sz w:val="24"/>
          <w:szCs w:val="24"/>
        </w:rPr>
      </w:pPr>
      <w:r w:rsidRPr="00781F23">
        <w:rPr>
          <w:rFonts w:ascii="Arial" w:hAnsi="Arial" w:cs="Arial"/>
          <w:sz w:val="24"/>
          <w:szCs w:val="24"/>
        </w:rPr>
        <w:t>17</w:t>
      </w:r>
      <w:r w:rsidR="003311B5" w:rsidRPr="00781F23">
        <w:rPr>
          <w:rFonts w:ascii="Arial" w:hAnsi="Arial" w:cs="Arial"/>
          <w:sz w:val="24"/>
          <w:szCs w:val="24"/>
        </w:rPr>
        <w:t>.</w:t>
      </w:r>
      <w:r w:rsidRPr="00781F23">
        <w:rPr>
          <w:rFonts w:ascii="Arial" w:hAnsi="Arial" w:cs="Arial"/>
          <w:sz w:val="24"/>
          <w:szCs w:val="24"/>
        </w:rPr>
        <w:t>2</w:t>
      </w:r>
      <w:r w:rsidR="003311B5" w:rsidRPr="00781F23">
        <w:rPr>
          <w:rFonts w:ascii="Arial" w:hAnsi="Arial" w:cs="Arial"/>
          <w:sz w:val="24"/>
          <w:szCs w:val="24"/>
        </w:rPr>
        <w:t>.2. As peculiaridades do caso concreto.</w:t>
      </w:r>
    </w:p>
    <w:p w14:paraId="37CEFB47" w14:textId="77777777" w:rsidR="003311B5" w:rsidRPr="00781F23" w:rsidRDefault="003311B5" w:rsidP="003311B5">
      <w:pPr>
        <w:jc w:val="both"/>
        <w:rPr>
          <w:rFonts w:ascii="Arial" w:hAnsi="Arial" w:cs="Arial"/>
          <w:sz w:val="24"/>
          <w:szCs w:val="24"/>
        </w:rPr>
      </w:pPr>
    </w:p>
    <w:p w14:paraId="1A8AA764" w14:textId="55F8B7B9" w:rsidR="003311B5" w:rsidRPr="00781F23" w:rsidRDefault="0092007C" w:rsidP="003311B5">
      <w:pPr>
        <w:jc w:val="both"/>
        <w:rPr>
          <w:rFonts w:ascii="Arial" w:hAnsi="Arial" w:cs="Arial"/>
          <w:sz w:val="24"/>
          <w:szCs w:val="24"/>
        </w:rPr>
      </w:pPr>
      <w:r w:rsidRPr="00781F23">
        <w:rPr>
          <w:rFonts w:ascii="Arial" w:hAnsi="Arial" w:cs="Arial"/>
          <w:sz w:val="24"/>
          <w:szCs w:val="24"/>
        </w:rPr>
        <w:t>17</w:t>
      </w:r>
      <w:r w:rsidR="003311B5" w:rsidRPr="00781F23">
        <w:rPr>
          <w:rFonts w:ascii="Arial" w:hAnsi="Arial" w:cs="Arial"/>
          <w:sz w:val="24"/>
          <w:szCs w:val="24"/>
        </w:rPr>
        <w:t>.</w:t>
      </w:r>
      <w:r w:rsidRPr="00781F23">
        <w:rPr>
          <w:rFonts w:ascii="Arial" w:hAnsi="Arial" w:cs="Arial"/>
          <w:sz w:val="24"/>
          <w:szCs w:val="24"/>
        </w:rPr>
        <w:t>2</w:t>
      </w:r>
      <w:r w:rsidR="003311B5" w:rsidRPr="00781F23">
        <w:rPr>
          <w:rFonts w:ascii="Arial" w:hAnsi="Arial" w:cs="Arial"/>
          <w:sz w:val="24"/>
          <w:szCs w:val="24"/>
        </w:rPr>
        <w:t>.3. As circunstâncias agravantes ou atenuantes.</w:t>
      </w:r>
    </w:p>
    <w:p w14:paraId="11D780F2" w14:textId="77777777" w:rsidR="00781F23" w:rsidRDefault="00781F23" w:rsidP="003311B5">
      <w:pPr>
        <w:jc w:val="both"/>
        <w:rPr>
          <w:rFonts w:ascii="Arial" w:hAnsi="Arial" w:cs="Arial"/>
          <w:sz w:val="24"/>
          <w:szCs w:val="24"/>
        </w:rPr>
      </w:pPr>
    </w:p>
    <w:p w14:paraId="5DC6BDB9" w14:textId="382C2D6D" w:rsidR="003311B5" w:rsidRPr="00781F23" w:rsidRDefault="0092007C" w:rsidP="003311B5">
      <w:pPr>
        <w:jc w:val="both"/>
        <w:rPr>
          <w:rFonts w:ascii="Arial" w:hAnsi="Arial" w:cs="Arial"/>
          <w:sz w:val="24"/>
          <w:szCs w:val="24"/>
        </w:rPr>
      </w:pPr>
      <w:r w:rsidRPr="00781F23">
        <w:rPr>
          <w:rFonts w:ascii="Arial" w:hAnsi="Arial" w:cs="Arial"/>
          <w:sz w:val="24"/>
          <w:szCs w:val="24"/>
        </w:rPr>
        <w:t>17</w:t>
      </w:r>
      <w:r w:rsidR="003311B5" w:rsidRPr="00781F23">
        <w:rPr>
          <w:rFonts w:ascii="Arial" w:hAnsi="Arial" w:cs="Arial"/>
          <w:sz w:val="24"/>
          <w:szCs w:val="24"/>
        </w:rPr>
        <w:t>.</w:t>
      </w:r>
      <w:r w:rsidRPr="00781F23">
        <w:rPr>
          <w:rFonts w:ascii="Arial" w:hAnsi="Arial" w:cs="Arial"/>
          <w:sz w:val="24"/>
          <w:szCs w:val="24"/>
        </w:rPr>
        <w:t>2</w:t>
      </w:r>
      <w:r w:rsidR="003311B5" w:rsidRPr="00781F23">
        <w:rPr>
          <w:rFonts w:ascii="Arial" w:hAnsi="Arial" w:cs="Arial"/>
          <w:sz w:val="24"/>
          <w:szCs w:val="24"/>
        </w:rPr>
        <w:t>.4. Os danos que dela provierem para a Administração Pública.</w:t>
      </w:r>
    </w:p>
    <w:p w14:paraId="2C693C92" w14:textId="77777777" w:rsidR="003311B5" w:rsidRPr="00781F23" w:rsidRDefault="003311B5" w:rsidP="003311B5">
      <w:pPr>
        <w:jc w:val="both"/>
        <w:rPr>
          <w:rFonts w:ascii="Arial" w:hAnsi="Arial" w:cs="Arial"/>
          <w:sz w:val="24"/>
          <w:szCs w:val="24"/>
        </w:rPr>
      </w:pPr>
    </w:p>
    <w:p w14:paraId="5C458920" w14:textId="02B23069" w:rsidR="003311B5" w:rsidRPr="00781F23" w:rsidRDefault="0092007C" w:rsidP="003311B5">
      <w:pPr>
        <w:jc w:val="both"/>
        <w:rPr>
          <w:rFonts w:ascii="Arial" w:hAnsi="Arial" w:cs="Arial"/>
          <w:sz w:val="24"/>
          <w:szCs w:val="24"/>
        </w:rPr>
      </w:pPr>
      <w:r w:rsidRPr="00781F23">
        <w:rPr>
          <w:rFonts w:ascii="Arial" w:hAnsi="Arial" w:cs="Arial"/>
          <w:sz w:val="24"/>
          <w:szCs w:val="24"/>
        </w:rPr>
        <w:t>17</w:t>
      </w:r>
      <w:r w:rsidR="003311B5" w:rsidRPr="00781F23">
        <w:rPr>
          <w:rFonts w:ascii="Arial" w:hAnsi="Arial" w:cs="Arial"/>
          <w:sz w:val="24"/>
          <w:szCs w:val="24"/>
        </w:rPr>
        <w:t>.</w:t>
      </w:r>
      <w:r w:rsidRPr="00781F23">
        <w:rPr>
          <w:rFonts w:ascii="Arial" w:hAnsi="Arial" w:cs="Arial"/>
          <w:sz w:val="24"/>
          <w:szCs w:val="24"/>
        </w:rPr>
        <w:t>2</w:t>
      </w:r>
      <w:r w:rsidR="003311B5" w:rsidRPr="00781F23">
        <w:rPr>
          <w:rFonts w:ascii="Arial" w:hAnsi="Arial" w:cs="Arial"/>
          <w:sz w:val="24"/>
          <w:szCs w:val="24"/>
        </w:rPr>
        <w:t>.5. A implantação ou o aperfeiçoamento de programa de integridade, conforme normas e orientações dos órgãos de controle.</w:t>
      </w:r>
    </w:p>
    <w:p w14:paraId="72AA7387" w14:textId="77777777" w:rsidR="003311B5" w:rsidRPr="00781F23" w:rsidRDefault="003311B5" w:rsidP="003311B5">
      <w:pPr>
        <w:jc w:val="both"/>
        <w:rPr>
          <w:rFonts w:ascii="Arial" w:hAnsi="Arial" w:cs="Arial"/>
          <w:sz w:val="24"/>
          <w:szCs w:val="24"/>
        </w:rPr>
      </w:pPr>
    </w:p>
    <w:p w14:paraId="101EF942" w14:textId="0982330D" w:rsidR="003311B5" w:rsidRPr="00781F23" w:rsidRDefault="0092007C" w:rsidP="003311B5">
      <w:pPr>
        <w:jc w:val="both"/>
        <w:rPr>
          <w:rFonts w:ascii="Arial" w:hAnsi="Arial" w:cs="Arial"/>
          <w:sz w:val="24"/>
          <w:szCs w:val="24"/>
        </w:rPr>
      </w:pPr>
      <w:r w:rsidRPr="00781F23">
        <w:rPr>
          <w:rFonts w:ascii="Arial" w:hAnsi="Arial" w:cs="Arial"/>
          <w:sz w:val="24"/>
          <w:szCs w:val="24"/>
        </w:rPr>
        <w:t>17</w:t>
      </w:r>
      <w:r w:rsidR="003311B5" w:rsidRPr="00781F23">
        <w:rPr>
          <w:rFonts w:ascii="Arial" w:hAnsi="Arial" w:cs="Arial"/>
          <w:sz w:val="24"/>
          <w:szCs w:val="24"/>
        </w:rPr>
        <w:t>.</w:t>
      </w:r>
      <w:r w:rsidRPr="00781F23">
        <w:rPr>
          <w:rFonts w:ascii="Arial" w:hAnsi="Arial" w:cs="Arial"/>
          <w:sz w:val="24"/>
          <w:szCs w:val="24"/>
        </w:rPr>
        <w:t>3</w:t>
      </w:r>
      <w:r w:rsidR="003311B5" w:rsidRPr="00781F23">
        <w:rPr>
          <w:rFonts w:ascii="Arial" w:hAnsi="Arial" w:cs="Arial"/>
          <w:sz w:val="24"/>
          <w:szCs w:val="24"/>
        </w:rPr>
        <w:t xml:space="preserve">. A multa será recolhida em percentual de </w:t>
      </w:r>
      <w:r w:rsidR="003311B5" w:rsidRPr="00781F23">
        <w:rPr>
          <w:rFonts w:ascii="Arial" w:hAnsi="Arial" w:cs="Arial"/>
          <w:b/>
          <w:bCs/>
          <w:sz w:val="24"/>
          <w:szCs w:val="24"/>
        </w:rPr>
        <w:t>0,5%</w:t>
      </w:r>
      <w:r w:rsidR="003311B5" w:rsidRPr="00781F23">
        <w:rPr>
          <w:rFonts w:ascii="Arial" w:hAnsi="Arial" w:cs="Arial"/>
          <w:sz w:val="24"/>
          <w:szCs w:val="24"/>
        </w:rPr>
        <w:t xml:space="preserve"> a </w:t>
      </w:r>
      <w:r w:rsidR="003311B5" w:rsidRPr="00781F23">
        <w:rPr>
          <w:rFonts w:ascii="Arial" w:hAnsi="Arial" w:cs="Arial"/>
          <w:b/>
          <w:bCs/>
          <w:sz w:val="24"/>
          <w:szCs w:val="24"/>
        </w:rPr>
        <w:t>30%</w:t>
      </w:r>
      <w:r w:rsidR="003311B5" w:rsidRPr="00781F23">
        <w:rPr>
          <w:rFonts w:ascii="Arial" w:hAnsi="Arial" w:cs="Arial"/>
          <w:sz w:val="24"/>
          <w:szCs w:val="24"/>
        </w:rPr>
        <w:t xml:space="preserve"> incidente sobre o valor do contrato licitado, recolhida no prazo máximo de </w:t>
      </w:r>
      <w:r w:rsidR="003311B5" w:rsidRPr="00781F23">
        <w:rPr>
          <w:rFonts w:ascii="Arial" w:hAnsi="Arial" w:cs="Arial"/>
          <w:b/>
          <w:bCs/>
          <w:sz w:val="24"/>
          <w:szCs w:val="24"/>
        </w:rPr>
        <w:t>05 (cinco) dias úteis</w:t>
      </w:r>
      <w:r w:rsidR="003311B5" w:rsidRPr="00781F23">
        <w:rPr>
          <w:rFonts w:ascii="Arial" w:hAnsi="Arial" w:cs="Arial"/>
          <w:sz w:val="24"/>
          <w:szCs w:val="24"/>
        </w:rPr>
        <w:t xml:space="preserve">, a contar da comunicação oficial. </w:t>
      </w:r>
    </w:p>
    <w:p w14:paraId="0F4D0C28" w14:textId="77777777" w:rsidR="003311B5" w:rsidRPr="00781F23" w:rsidRDefault="003311B5" w:rsidP="003311B5">
      <w:pPr>
        <w:jc w:val="both"/>
        <w:rPr>
          <w:rFonts w:ascii="Arial" w:hAnsi="Arial" w:cs="Arial"/>
          <w:sz w:val="24"/>
          <w:szCs w:val="24"/>
        </w:rPr>
      </w:pPr>
    </w:p>
    <w:p w14:paraId="19D81055" w14:textId="522E6FB9" w:rsidR="003311B5" w:rsidRPr="00781F23" w:rsidRDefault="0092007C" w:rsidP="003311B5">
      <w:pPr>
        <w:jc w:val="both"/>
        <w:rPr>
          <w:rFonts w:ascii="Arial" w:hAnsi="Arial" w:cs="Arial"/>
          <w:sz w:val="24"/>
          <w:szCs w:val="24"/>
        </w:rPr>
      </w:pPr>
      <w:r w:rsidRPr="00781F23">
        <w:rPr>
          <w:rFonts w:ascii="Arial" w:hAnsi="Arial" w:cs="Arial"/>
          <w:sz w:val="24"/>
          <w:szCs w:val="24"/>
        </w:rPr>
        <w:t>17</w:t>
      </w:r>
      <w:r w:rsidR="003311B5" w:rsidRPr="00781F23">
        <w:rPr>
          <w:rFonts w:ascii="Arial" w:hAnsi="Arial" w:cs="Arial"/>
          <w:sz w:val="24"/>
          <w:szCs w:val="24"/>
        </w:rPr>
        <w:t>.</w:t>
      </w:r>
      <w:r w:rsidRPr="00781F23">
        <w:rPr>
          <w:rFonts w:ascii="Arial" w:hAnsi="Arial" w:cs="Arial"/>
          <w:sz w:val="24"/>
          <w:szCs w:val="24"/>
        </w:rPr>
        <w:t>4</w:t>
      </w:r>
      <w:r w:rsidR="003311B5" w:rsidRPr="00781F23">
        <w:rPr>
          <w:rFonts w:ascii="Arial" w:hAnsi="Arial" w:cs="Arial"/>
          <w:sz w:val="24"/>
          <w:szCs w:val="24"/>
        </w:rPr>
        <w:t>. As sanções de advertência, impedimento de licitar e contratar e declaração de inidoneidade para licitar ou contratar poderão ser aplicadas, cumulativamente ou não, à penalidade de multa.</w:t>
      </w:r>
    </w:p>
    <w:p w14:paraId="7AD3D90D" w14:textId="209909CD" w:rsidR="003311B5" w:rsidRPr="00781F23" w:rsidRDefault="0092007C" w:rsidP="003311B5">
      <w:pPr>
        <w:jc w:val="both"/>
        <w:rPr>
          <w:rFonts w:ascii="Arial" w:hAnsi="Arial" w:cs="Arial"/>
          <w:sz w:val="24"/>
          <w:szCs w:val="24"/>
        </w:rPr>
      </w:pPr>
      <w:r w:rsidRPr="00781F23">
        <w:rPr>
          <w:rFonts w:ascii="Arial" w:hAnsi="Arial" w:cs="Arial"/>
          <w:sz w:val="24"/>
          <w:szCs w:val="24"/>
        </w:rPr>
        <w:lastRenderedPageBreak/>
        <w:t>17</w:t>
      </w:r>
      <w:r w:rsidR="003311B5" w:rsidRPr="00781F23">
        <w:rPr>
          <w:rFonts w:ascii="Arial" w:hAnsi="Arial" w:cs="Arial"/>
          <w:sz w:val="24"/>
          <w:szCs w:val="24"/>
        </w:rPr>
        <w:t>.</w:t>
      </w:r>
      <w:r w:rsidRPr="00781F23">
        <w:rPr>
          <w:rFonts w:ascii="Arial" w:hAnsi="Arial" w:cs="Arial"/>
          <w:sz w:val="24"/>
          <w:szCs w:val="24"/>
        </w:rPr>
        <w:t>5</w:t>
      </w:r>
      <w:r w:rsidR="003311B5" w:rsidRPr="00781F23">
        <w:rPr>
          <w:rFonts w:ascii="Arial" w:hAnsi="Arial" w:cs="Arial"/>
          <w:sz w:val="24"/>
          <w:szCs w:val="24"/>
        </w:rPr>
        <w:t xml:space="preserve">. Na aplicação da sanção de multa será facultada a defesa do interessado no prazo de </w:t>
      </w:r>
      <w:r w:rsidR="003311B5" w:rsidRPr="00781F23">
        <w:rPr>
          <w:rFonts w:ascii="Arial" w:hAnsi="Arial" w:cs="Arial"/>
          <w:b/>
          <w:bCs/>
          <w:sz w:val="24"/>
          <w:szCs w:val="24"/>
        </w:rPr>
        <w:t>15 (quinze) dias úteis</w:t>
      </w:r>
      <w:r w:rsidR="003311B5" w:rsidRPr="00781F23">
        <w:rPr>
          <w:rFonts w:ascii="Arial" w:hAnsi="Arial" w:cs="Arial"/>
          <w:sz w:val="24"/>
          <w:szCs w:val="24"/>
        </w:rPr>
        <w:t>, contado da data de sua intimação.</w:t>
      </w:r>
    </w:p>
    <w:p w14:paraId="2C3AC7ED" w14:textId="77777777" w:rsidR="003311B5" w:rsidRPr="005B7792" w:rsidRDefault="003311B5" w:rsidP="003311B5">
      <w:pPr>
        <w:jc w:val="both"/>
        <w:rPr>
          <w:rFonts w:ascii="Arial" w:hAnsi="Arial" w:cs="Arial"/>
        </w:rPr>
      </w:pPr>
    </w:p>
    <w:p w14:paraId="6614A0D8" w14:textId="3B01B7F1" w:rsidR="003311B5" w:rsidRPr="00781F23" w:rsidRDefault="0092007C" w:rsidP="003311B5">
      <w:pPr>
        <w:jc w:val="both"/>
        <w:rPr>
          <w:rFonts w:ascii="Arial" w:hAnsi="Arial" w:cs="Arial"/>
          <w:sz w:val="24"/>
          <w:szCs w:val="24"/>
        </w:rPr>
      </w:pPr>
      <w:r w:rsidRPr="00781F23">
        <w:rPr>
          <w:rFonts w:ascii="Arial" w:hAnsi="Arial" w:cs="Arial"/>
          <w:sz w:val="24"/>
          <w:szCs w:val="24"/>
        </w:rPr>
        <w:t>17</w:t>
      </w:r>
      <w:r w:rsidR="003311B5" w:rsidRPr="00781F23">
        <w:rPr>
          <w:rFonts w:ascii="Arial" w:hAnsi="Arial" w:cs="Arial"/>
          <w:sz w:val="24"/>
          <w:szCs w:val="24"/>
        </w:rPr>
        <w:t>.</w:t>
      </w:r>
      <w:r w:rsidRPr="00781F23">
        <w:rPr>
          <w:rFonts w:ascii="Arial" w:hAnsi="Arial" w:cs="Arial"/>
          <w:sz w:val="24"/>
          <w:szCs w:val="24"/>
        </w:rPr>
        <w:t>6</w:t>
      </w:r>
      <w:r w:rsidR="003311B5" w:rsidRPr="00781F23">
        <w:rPr>
          <w:rFonts w:ascii="Arial" w:hAnsi="Arial" w:cs="Arial"/>
          <w:sz w:val="24"/>
          <w:szCs w:val="24"/>
        </w:rPr>
        <w:t xml:space="preserve">.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w:t>
      </w:r>
      <w:r w:rsidR="003311B5" w:rsidRPr="00781F23">
        <w:rPr>
          <w:rFonts w:ascii="Arial" w:hAnsi="Arial" w:cs="Arial"/>
          <w:b/>
          <w:bCs/>
          <w:sz w:val="24"/>
          <w:szCs w:val="24"/>
        </w:rPr>
        <w:t>15 (quinze) dias úteis</w:t>
      </w:r>
      <w:r w:rsidR="003311B5" w:rsidRPr="00781F23">
        <w:rPr>
          <w:rFonts w:ascii="Arial" w:hAnsi="Arial" w:cs="Arial"/>
          <w:sz w:val="24"/>
          <w:szCs w:val="24"/>
        </w:rPr>
        <w:t xml:space="preserve">, contado da data de sua intimação, apresentar defesa escrita e especificar as provas que pretenda produzir. </w:t>
      </w:r>
    </w:p>
    <w:p w14:paraId="406B5ED4" w14:textId="77777777" w:rsidR="003311B5" w:rsidRPr="005B7792" w:rsidRDefault="003311B5" w:rsidP="003311B5">
      <w:pPr>
        <w:jc w:val="both"/>
        <w:rPr>
          <w:rFonts w:ascii="Arial" w:hAnsi="Arial" w:cs="Arial"/>
        </w:rPr>
      </w:pPr>
    </w:p>
    <w:p w14:paraId="7221B51E" w14:textId="3282DFEE" w:rsidR="003311B5" w:rsidRPr="00781F23" w:rsidRDefault="0092007C" w:rsidP="003311B5">
      <w:pPr>
        <w:jc w:val="both"/>
        <w:rPr>
          <w:rFonts w:ascii="Arial" w:hAnsi="Arial" w:cs="Arial"/>
          <w:sz w:val="24"/>
          <w:szCs w:val="24"/>
        </w:rPr>
      </w:pPr>
      <w:r w:rsidRPr="00781F23">
        <w:rPr>
          <w:rFonts w:ascii="Arial" w:hAnsi="Arial" w:cs="Arial"/>
          <w:sz w:val="24"/>
          <w:szCs w:val="24"/>
        </w:rPr>
        <w:t>17</w:t>
      </w:r>
      <w:r w:rsidR="003311B5" w:rsidRPr="00781F23">
        <w:rPr>
          <w:rFonts w:ascii="Arial" w:hAnsi="Arial" w:cs="Arial"/>
          <w:sz w:val="24"/>
          <w:szCs w:val="24"/>
        </w:rPr>
        <w:t>.</w:t>
      </w:r>
      <w:r w:rsidRPr="00781F23">
        <w:rPr>
          <w:rFonts w:ascii="Arial" w:hAnsi="Arial" w:cs="Arial"/>
          <w:sz w:val="24"/>
          <w:szCs w:val="24"/>
        </w:rPr>
        <w:t>7</w:t>
      </w:r>
      <w:r w:rsidR="003311B5" w:rsidRPr="00781F23">
        <w:rPr>
          <w:rFonts w:ascii="Arial" w:hAnsi="Arial" w:cs="Arial"/>
          <w:sz w:val="24"/>
          <w:szCs w:val="24"/>
        </w:rPr>
        <w:t xml:space="preserve">. Caberá recurso no prazo de </w:t>
      </w:r>
      <w:r w:rsidR="003311B5" w:rsidRPr="00781F23">
        <w:rPr>
          <w:rFonts w:ascii="Arial" w:hAnsi="Arial" w:cs="Arial"/>
          <w:b/>
          <w:bCs/>
          <w:sz w:val="24"/>
          <w:szCs w:val="24"/>
        </w:rPr>
        <w:t>15 (quinze) dias úteis</w:t>
      </w:r>
      <w:r w:rsidR="003311B5" w:rsidRPr="00781F23">
        <w:rPr>
          <w:rFonts w:ascii="Arial" w:hAnsi="Arial" w:cs="Arial"/>
          <w:sz w:val="24"/>
          <w:szCs w:val="24"/>
        </w:rPr>
        <w:t xml:space="preserve"> da aplicação das sanções de advertência, multa e impedimento de licitar e contratar, contado da data da intimação, o qual será dirigido à autoridade que tiver proferido a decisão recorrida, que, se não a reconsiderar no prazo de </w:t>
      </w:r>
      <w:r w:rsidR="003311B5" w:rsidRPr="00781F23">
        <w:rPr>
          <w:rFonts w:ascii="Arial" w:hAnsi="Arial" w:cs="Arial"/>
          <w:b/>
          <w:bCs/>
          <w:sz w:val="24"/>
          <w:szCs w:val="24"/>
        </w:rPr>
        <w:t>5 (cinco) dias úteis</w:t>
      </w:r>
      <w:r w:rsidR="003311B5" w:rsidRPr="00781F23">
        <w:rPr>
          <w:rFonts w:ascii="Arial" w:hAnsi="Arial" w:cs="Arial"/>
          <w:sz w:val="24"/>
          <w:szCs w:val="24"/>
        </w:rPr>
        <w:t xml:space="preserve">, encaminhará o recurso com sua motivação à autoridade superior, que deverá proferir sua decisão no prazo máximo de </w:t>
      </w:r>
      <w:r w:rsidR="003311B5" w:rsidRPr="00781F23">
        <w:rPr>
          <w:rFonts w:ascii="Arial" w:hAnsi="Arial" w:cs="Arial"/>
          <w:b/>
          <w:bCs/>
          <w:sz w:val="24"/>
          <w:szCs w:val="24"/>
        </w:rPr>
        <w:t>20 (vinte) dias úteis</w:t>
      </w:r>
      <w:r w:rsidR="003311B5" w:rsidRPr="00781F23">
        <w:rPr>
          <w:rFonts w:ascii="Arial" w:hAnsi="Arial" w:cs="Arial"/>
          <w:sz w:val="24"/>
          <w:szCs w:val="24"/>
        </w:rPr>
        <w:t>, contado do recebimento dos autos.</w:t>
      </w:r>
    </w:p>
    <w:p w14:paraId="122E3264" w14:textId="77777777" w:rsidR="003311B5" w:rsidRPr="005B7792" w:rsidRDefault="003311B5" w:rsidP="003311B5">
      <w:pPr>
        <w:jc w:val="both"/>
        <w:rPr>
          <w:rFonts w:ascii="Arial" w:hAnsi="Arial" w:cs="Arial"/>
          <w:sz w:val="18"/>
          <w:szCs w:val="18"/>
        </w:rPr>
      </w:pPr>
    </w:p>
    <w:p w14:paraId="114FEEC9" w14:textId="54AACB0F" w:rsidR="003311B5" w:rsidRPr="00781F23" w:rsidRDefault="0092007C" w:rsidP="003311B5">
      <w:pPr>
        <w:jc w:val="both"/>
        <w:rPr>
          <w:rFonts w:ascii="Arial" w:hAnsi="Arial" w:cs="Arial"/>
          <w:sz w:val="24"/>
          <w:szCs w:val="24"/>
        </w:rPr>
      </w:pPr>
      <w:r w:rsidRPr="00781F23">
        <w:rPr>
          <w:rFonts w:ascii="Arial" w:hAnsi="Arial" w:cs="Arial"/>
          <w:sz w:val="24"/>
          <w:szCs w:val="24"/>
        </w:rPr>
        <w:t>17</w:t>
      </w:r>
      <w:r w:rsidR="003311B5" w:rsidRPr="00781F23">
        <w:rPr>
          <w:rFonts w:ascii="Arial" w:hAnsi="Arial" w:cs="Arial"/>
          <w:sz w:val="24"/>
          <w:szCs w:val="24"/>
        </w:rPr>
        <w:t>.</w:t>
      </w:r>
      <w:r w:rsidRPr="00781F23">
        <w:rPr>
          <w:rFonts w:ascii="Arial" w:hAnsi="Arial" w:cs="Arial"/>
          <w:sz w:val="24"/>
          <w:szCs w:val="24"/>
        </w:rPr>
        <w:t>8</w:t>
      </w:r>
      <w:r w:rsidR="003311B5" w:rsidRPr="00781F23">
        <w:rPr>
          <w:rFonts w:ascii="Arial" w:hAnsi="Arial" w:cs="Arial"/>
          <w:sz w:val="24"/>
          <w:szCs w:val="24"/>
        </w:rPr>
        <w:t xml:space="preserve">. Caberá a apresentação de pedido de reconsideração da aplicação da sanção de declaração de inidoneidade para licitar ou contratar no prazo de </w:t>
      </w:r>
      <w:r w:rsidR="003311B5" w:rsidRPr="00781F23">
        <w:rPr>
          <w:rFonts w:ascii="Arial" w:hAnsi="Arial" w:cs="Arial"/>
          <w:b/>
          <w:bCs/>
          <w:sz w:val="24"/>
          <w:szCs w:val="24"/>
        </w:rPr>
        <w:t>15 (quinze) dias úteis</w:t>
      </w:r>
      <w:r w:rsidR="003311B5" w:rsidRPr="00781F23">
        <w:rPr>
          <w:rFonts w:ascii="Arial" w:hAnsi="Arial" w:cs="Arial"/>
          <w:sz w:val="24"/>
          <w:szCs w:val="24"/>
        </w:rPr>
        <w:t xml:space="preserve">, contado da data da intimação, e decidido no prazo máximo de </w:t>
      </w:r>
      <w:r w:rsidR="003311B5" w:rsidRPr="00781F23">
        <w:rPr>
          <w:rFonts w:ascii="Arial" w:hAnsi="Arial" w:cs="Arial"/>
          <w:b/>
          <w:bCs/>
          <w:sz w:val="24"/>
          <w:szCs w:val="24"/>
        </w:rPr>
        <w:t>20 (vinte) dias úteis</w:t>
      </w:r>
      <w:r w:rsidR="003311B5" w:rsidRPr="00781F23">
        <w:rPr>
          <w:rFonts w:ascii="Arial" w:hAnsi="Arial" w:cs="Arial"/>
          <w:sz w:val="24"/>
          <w:szCs w:val="24"/>
        </w:rPr>
        <w:t>, contado do seu recebimento.</w:t>
      </w:r>
    </w:p>
    <w:p w14:paraId="4288614C" w14:textId="77777777" w:rsidR="003311B5" w:rsidRPr="005B7792" w:rsidRDefault="003311B5" w:rsidP="003311B5">
      <w:pPr>
        <w:jc w:val="both"/>
        <w:rPr>
          <w:rFonts w:ascii="Arial" w:hAnsi="Arial" w:cs="Arial"/>
        </w:rPr>
      </w:pPr>
    </w:p>
    <w:p w14:paraId="05097701" w14:textId="07EBBDE6" w:rsidR="003311B5" w:rsidRPr="00781F23" w:rsidRDefault="0092007C" w:rsidP="003311B5">
      <w:pPr>
        <w:jc w:val="both"/>
        <w:rPr>
          <w:rFonts w:ascii="Arial" w:hAnsi="Arial" w:cs="Arial"/>
          <w:sz w:val="24"/>
          <w:szCs w:val="24"/>
        </w:rPr>
      </w:pPr>
      <w:r w:rsidRPr="00781F23">
        <w:rPr>
          <w:rFonts w:ascii="Arial" w:hAnsi="Arial" w:cs="Arial"/>
          <w:sz w:val="24"/>
          <w:szCs w:val="24"/>
        </w:rPr>
        <w:t>17</w:t>
      </w:r>
      <w:r w:rsidR="003311B5" w:rsidRPr="00781F23">
        <w:rPr>
          <w:rFonts w:ascii="Arial" w:hAnsi="Arial" w:cs="Arial"/>
          <w:sz w:val="24"/>
          <w:szCs w:val="24"/>
        </w:rPr>
        <w:t>.</w:t>
      </w:r>
      <w:r w:rsidRPr="00781F23">
        <w:rPr>
          <w:rFonts w:ascii="Arial" w:hAnsi="Arial" w:cs="Arial"/>
          <w:sz w:val="24"/>
          <w:szCs w:val="24"/>
        </w:rPr>
        <w:t>9</w:t>
      </w:r>
      <w:r w:rsidR="003311B5" w:rsidRPr="00781F23">
        <w:rPr>
          <w:rFonts w:ascii="Arial" w:hAnsi="Arial" w:cs="Arial"/>
          <w:sz w:val="24"/>
          <w:szCs w:val="24"/>
        </w:rPr>
        <w:t>. O recurso e o pedido de reconsideração terão efeito suspensivo do ato ou da decisão recorrida até que sobrevenha decisão final da autoridade competente.</w:t>
      </w:r>
    </w:p>
    <w:p w14:paraId="57272566" w14:textId="77777777" w:rsidR="003311B5" w:rsidRPr="005B7792" w:rsidRDefault="003311B5" w:rsidP="003311B5">
      <w:pPr>
        <w:jc w:val="both"/>
        <w:rPr>
          <w:rFonts w:ascii="Arial" w:hAnsi="Arial" w:cs="Arial"/>
        </w:rPr>
      </w:pPr>
    </w:p>
    <w:p w14:paraId="13D29133" w14:textId="5BC1B479" w:rsidR="003311B5" w:rsidRPr="00781F23" w:rsidRDefault="0092007C" w:rsidP="003311B5">
      <w:pPr>
        <w:jc w:val="both"/>
        <w:rPr>
          <w:rFonts w:ascii="Arial" w:hAnsi="Arial" w:cs="Arial"/>
          <w:sz w:val="24"/>
          <w:szCs w:val="24"/>
        </w:rPr>
      </w:pPr>
      <w:r w:rsidRPr="00781F23">
        <w:rPr>
          <w:rFonts w:ascii="Arial" w:hAnsi="Arial" w:cs="Arial"/>
          <w:sz w:val="24"/>
          <w:szCs w:val="24"/>
        </w:rPr>
        <w:t>17</w:t>
      </w:r>
      <w:r w:rsidR="003311B5" w:rsidRPr="00781F23">
        <w:rPr>
          <w:rFonts w:ascii="Arial" w:hAnsi="Arial" w:cs="Arial"/>
          <w:sz w:val="24"/>
          <w:szCs w:val="24"/>
        </w:rPr>
        <w:t>.1</w:t>
      </w:r>
      <w:r w:rsidRPr="00781F23">
        <w:rPr>
          <w:rFonts w:ascii="Arial" w:hAnsi="Arial" w:cs="Arial"/>
          <w:sz w:val="24"/>
          <w:szCs w:val="24"/>
        </w:rPr>
        <w:t>0</w:t>
      </w:r>
      <w:r w:rsidR="003311B5" w:rsidRPr="00781F23">
        <w:rPr>
          <w:rFonts w:ascii="Arial" w:hAnsi="Arial" w:cs="Arial"/>
          <w:sz w:val="24"/>
          <w:szCs w:val="24"/>
        </w:rPr>
        <w:t>. A aplicação das sanções previstas neste Edital não exclui, em hipótese alguma, a obrigação de reparação integral dos danos causados.</w:t>
      </w:r>
    </w:p>
    <w:p w14:paraId="14077603" w14:textId="77777777" w:rsidR="009E2AF8" w:rsidRPr="005B7792" w:rsidRDefault="009E2AF8" w:rsidP="003311B5">
      <w:pPr>
        <w:pStyle w:val="Corpodetexto5"/>
        <w:jc w:val="center"/>
        <w:rPr>
          <w:rFonts w:ascii="Arial" w:hAnsi="Arial" w:cs="Arial"/>
          <w:b/>
          <w:bCs/>
          <w:sz w:val="20"/>
        </w:rPr>
      </w:pPr>
    </w:p>
    <w:p w14:paraId="2C4ED89D" w14:textId="6118EB4B" w:rsidR="003311B5" w:rsidRPr="00781F23" w:rsidRDefault="007E7729" w:rsidP="003311B5">
      <w:pPr>
        <w:pStyle w:val="Corpodetexto5"/>
        <w:jc w:val="center"/>
        <w:rPr>
          <w:rFonts w:ascii="Arial" w:hAnsi="Arial" w:cs="Arial"/>
          <w:b/>
          <w:bCs/>
          <w:sz w:val="24"/>
          <w:szCs w:val="24"/>
        </w:rPr>
      </w:pPr>
      <w:r w:rsidRPr="00781F23">
        <w:rPr>
          <w:rFonts w:ascii="Arial" w:hAnsi="Arial" w:cs="Arial"/>
          <w:b/>
          <w:bCs/>
          <w:sz w:val="24"/>
          <w:szCs w:val="24"/>
        </w:rPr>
        <w:t xml:space="preserve">CLÁUSULA DÉCIMA OITAVA </w:t>
      </w:r>
    </w:p>
    <w:p w14:paraId="67D8BFC5" w14:textId="77777777" w:rsidR="003311B5" w:rsidRPr="00781F23" w:rsidRDefault="003311B5" w:rsidP="003311B5">
      <w:pPr>
        <w:pStyle w:val="Corpodetexto5"/>
        <w:jc w:val="center"/>
        <w:rPr>
          <w:rFonts w:ascii="Arial" w:hAnsi="Arial" w:cs="Arial"/>
          <w:b/>
          <w:bCs/>
          <w:sz w:val="24"/>
          <w:szCs w:val="24"/>
        </w:rPr>
      </w:pPr>
      <w:r w:rsidRPr="00781F23">
        <w:rPr>
          <w:rFonts w:ascii="Arial" w:hAnsi="Arial" w:cs="Arial"/>
          <w:b/>
          <w:bCs/>
          <w:sz w:val="24"/>
          <w:szCs w:val="24"/>
        </w:rPr>
        <w:t xml:space="preserve">DA DOTAÇÃO ORÇAMENTÁRIA </w:t>
      </w:r>
    </w:p>
    <w:p w14:paraId="3B7A00A5" w14:textId="77777777" w:rsidR="00F31E92" w:rsidRPr="005B7792" w:rsidRDefault="00F31E92" w:rsidP="003311B5">
      <w:pPr>
        <w:jc w:val="both"/>
        <w:rPr>
          <w:rFonts w:ascii="Arial" w:hAnsi="Arial" w:cs="Arial"/>
          <w:color w:val="000000"/>
          <w:sz w:val="18"/>
          <w:szCs w:val="18"/>
        </w:rPr>
      </w:pPr>
    </w:p>
    <w:p w14:paraId="582FA360" w14:textId="2BFD9CED" w:rsidR="003311B5" w:rsidRPr="00781F23" w:rsidRDefault="003311B5" w:rsidP="003311B5">
      <w:pPr>
        <w:jc w:val="both"/>
        <w:rPr>
          <w:rFonts w:ascii="Arial" w:hAnsi="Arial" w:cs="Arial"/>
          <w:color w:val="000000"/>
          <w:sz w:val="24"/>
          <w:szCs w:val="24"/>
        </w:rPr>
      </w:pPr>
      <w:r w:rsidRPr="00781F23">
        <w:rPr>
          <w:rFonts w:ascii="Arial" w:hAnsi="Arial" w:cs="Arial"/>
          <w:color w:val="000000"/>
          <w:sz w:val="24"/>
          <w:szCs w:val="24"/>
        </w:rPr>
        <w:t>1</w:t>
      </w:r>
      <w:r w:rsidR="007E7729" w:rsidRPr="00781F23">
        <w:rPr>
          <w:rFonts w:ascii="Arial" w:hAnsi="Arial" w:cs="Arial"/>
          <w:color w:val="000000"/>
          <w:sz w:val="24"/>
          <w:szCs w:val="24"/>
        </w:rPr>
        <w:t>8</w:t>
      </w:r>
      <w:r w:rsidRPr="00781F23">
        <w:rPr>
          <w:rFonts w:ascii="Arial" w:hAnsi="Arial" w:cs="Arial"/>
          <w:color w:val="000000"/>
          <w:sz w:val="24"/>
          <w:szCs w:val="24"/>
        </w:rPr>
        <w:t>.1. As despesas decorrentes das contratações oriundas da presente Ata, correrão à conta de dotação orçamentária, indicada no momento oportuno, nos processos administrativos de utilização da Ata.</w:t>
      </w:r>
    </w:p>
    <w:p w14:paraId="2C021842" w14:textId="77777777" w:rsidR="009E2AF8" w:rsidRPr="005B7792" w:rsidRDefault="009E2AF8" w:rsidP="003311B5">
      <w:pPr>
        <w:pStyle w:val="Corpodetexto5"/>
        <w:jc w:val="center"/>
        <w:rPr>
          <w:rFonts w:ascii="Arial" w:hAnsi="Arial" w:cs="Arial"/>
          <w:b/>
          <w:bCs/>
          <w:sz w:val="18"/>
          <w:szCs w:val="18"/>
        </w:rPr>
      </w:pPr>
    </w:p>
    <w:p w14:paraId="0725B46D" w14:textId="7D471BCA" w:rsidR="003311B5" w:rsidRPr="00781F23" w:rsidRDefault="003311B5" w:rsidP="003311B5">
      <w:pPr>
        <w:pStyle w:val="Corpodetexto5"/>
        <w:jc w:val="center"/>
        <w:rPr>
          <w:rFonts w:ascii="Arial" w:hAnsi="Arial" w:cs="Arial"/>
          <w:b/>
          <w:bCs/>
          <w:sz w:val="24"/>
          <w:szCs w:val="24"/>
        </w:rPr>
      </w:pPr>
      <w:r w:rsidRPr="00781F23">
        <w:rPr>
          <w:rFonts w:ascii="Arial" w:hAnsi="Arial" w:cs="Arial"/>
          <w:b/>
          <w:bCs/>
          <w:sz w:val="24"/>
          <w:szCs w:val="24"/>
        </w:rPr>
        <w:t xml:space="preserve">CLÁUSULA DÉCIMA </w:t>
      </w:r>
      <w:r w:rsidR="007E7729" w:rsidRPr="00781F23">
        <w:rPr>
          <w:rFonts w:ascii="Arial" w:hAnsi="Arial" w:cs="Arial"/>
          <w:b/>
          <w:bCs/>
          <w:sz w:val="24"/>
          <w:szCs w:val="24"/>
        </w:rPr>
        <w:t>NONA</w:t>
      </w:r>
    </w:p>
    <w:p w14:paraId="4C877AEF" w14:textId="77777777" w:rsidR="003311B5" w:rsidRPr="00781F23" w:rsidRDefault="003311B5" w:rsidP="003311B5">
      <w:pPr>
        <w:pStyle w:val="Corpodetexto5"/>
        <w:jc w:val="center"/>
        <w:rPr>
          <w:rFonts w:ascii="Arial" w:hAnsi="Arial" w:cs="Arial"/>
          <w:b/>
          <w:bCs/>
          <w:sz w:val="24"/>
          <w:szCs w:val="24"/>
        </w:rPr>
      </w:pPr>
      <w:r w:rsidRPr="00781F23">
        <w:rPr>
          <w:rFonts w:ascii="Arial" w:hAnsi="Arial" w:cs="Arial"/>
          <w:b/>
          <w:bCs/>
          <w:sz w:val="24"/>
          <w:szCs w:val="24"/>
        </w:rPr>
        <w:t xml:space="preserve">DA FORMALIZAÇÃO DA CONTRATAÇÃO </w:t>
      </w:r>
    </w:p>
    <w:p w14:paraId="04840BA7" w14:textId="77777777" w:rsidR="003311B5" w:rsidRPr="00781F23" w:rsidRDefault="003311B5" w:rsidP="003311B5">
      <w:pPr>
        <w:pStyle w:val="Corpodetexto5"/>
        <w:jc w:val="center"/>
        <w:rPr>
          <w:rFonts w:ascii="Arial" w:hAnsi="Arial" w:cs="Arial"/>
          <w:b/>
          <w:bCs/>
          <w:sz w:val="24"/>
          <w:szCs w:val="24"/>
        </w:rPr>
      </w:pPr>
      <w:r w:rsidRPr="00781F23">
        <w:rPr>
          <w:rFonts w:ascii="Arial" w:hAnsi="Arial" w:cs="Arial"/>
          <w:b/>
          <w:bCs/>
          <w:sz w:val="24"/>
          <w:szCs w:val="24"/>
        </w:rPr>
        <w:t>COM FORNECEDOR REGISTRADO</w:t>
      </w:r>
    </w:p>
    <w:p w14:paraId="58BFBD90" w14:textId="77777777" w:rsidR="003311B5" w:rsidRPr="005B7792" w:rsidRDefault="003311B5" w:rsidP="003311B5">
      <w:pPr>
        <w:jc w:val="both"/>
        <w:rPr>
          <w:rFonts w:ascii="Arial" w:hAnsi="Arial" w:cs="Arial"/>
          <w:sz w:val="18"/>
          <w:szCs w:val="18"/>
        </w:rPr>
      </w:pPr>
    </w:p>
    <w:p w14:paraId="4ED82A7C" w14:textId="35770062" w:rsidR="003311B5" w:rsidRPr="00781F23" w:rsidRDefault="003311B5" w:rsidP="003311B5">
      <w:pPr>
        <w:jc w:val="both"/>
        <w:rPr>
          <w:rFonts w:ascii="Arial" w:hAnsi="Arial" w:cs="Arial"/>
          <w:sz w:val="24"/>
          <w:szCs w:val="24"/>
        </w:rPr>
      </w:pPr>
      <w:r w:rsidRPr="00781F23">
        <w:rPr>
          <w:rFonts w:ascii="Arial" w:hAnsi="Arial" w:cs="Arial"/>
          <w:sz w:val="24"/>
          <w:szCs w:val="24"/>
        </w:rPr>
        <w:t>1</w:t>
      </w:r>
      <w:r w:rsidR="007E7729" w:rsidRPr="00781F23">
        <w:rPr>
          <w:rFonts w:ascii="Arial" w:hAnsi="Arial" w:cs="Arial"/>
          <w:sz w:val="24"/>
          <w:szCs w:val="24"/>
        </w:rPr>
        <w:t>9</w:t>
      </w:r>
      <w:r w:rsidRPr="00781F23">
        <w:rPr>
          <w:rFonts w:ascii="Arial" w:hAnsi="Arial" w:cs="Arial"/>
          <w:sz w:val="24"/>
          <w:szCs w:val="24"/>
        </w:rPr>
        <w:t>.1. A contratação com o detentor da ARP será formalizada pelo órgão e entidade participante, por intermédio de instrumento contratual, pela emissão de nota de empenho de despesa, carta-contrato, autorização de compra ou ordem de execução de serviço, observado o disposto no Capítulo I do Título III da Lei Federal nº 14.133, de 2021.</w:t>
      </w:r>
    </w:p>
    <w:p w14:paraId="224A5FF0" w14:textId="77777777" w:rsidR="003B70E9" w:rsidRDefault="003B70E9" w:rsidP="003311B5">
      <w:pPr>
        <w:jc w:val="both"/>
        <w:rPr>
          <w:rFonts w:ascii="Arial" w:hAnsi="Arial" w:cs="Arial"/>
          <w:sz w:val="24"/>
          <w:szCs w:val="24"/>
        </w:rPr>
      </w:pPr>
    </w:p>
    <w:p w14:paraId="72A63D49" w14:textId="536D4705" w:rsidR="003311B5" w:rsidRPr="00781F23" w:rsidRDefault="003311B5" w:rsidP="003311B5">
      <w:pPr>
        <w:jc w:val="both"/>
        <w:rPr>
          <w:rFonts w:ascii="Arial" w:hAnsi="Arial" w:cs="Arial"/>
          <w:sz w:val="24"/>
          <w:szCs w:val="24"/>
        </w:rPr>
      </w:pPr>
      <w:r w:rsidRPr="00781F23">
        <w:rPr>
          <w:rFonts w:ascii="Arial" w:hAnsi="Arial" w:cs="Arial"/>
          <w:sz w:val="24"/>
          <w:szCs w:val="24"/>
        </w:rPr>
        <w:t>1</w:t>
      </w:r>
      <w:r w:rsidR="007E7729" w:rsidRPr="00781F23">
        <w:rPr>
          <w:rFonts w:ascii="Arial" w:hAnsi="Arial" w:cs="Arial"/>
          <w:sz w:val="24"/>
          <w:szCs w:val="24"/>
        </w:rPr>
        <w:t>9</w:t>
      </w:r>
      <w:r w:rsidRPr="00781F23">
        <w:rPr>
          <w:rFonts w:ascii="Arial" w:hAnsi="Arial" w:cs="Arial"/>
          <w:sz w:val="24"/>
          <w:szCs w:val="24"/>
        </w:rPr>
        <w:t xml:space="preserve">.2. O prazo para assinatura do contrato, retirada de nota de empenho ou instrumento equivalente, será de </w:t>
      </w:r>
      <w:r w:rsidRPr="00781F23">
        <w:rPr>
          <w:rFonts w:ascii="Arial" w:hAnsi="Arial" w:cs="Arial"/>
          <w:b/>
          <w:bCs/>
          <w:sz w:val="24"/>
          <w:szCs w:val="24"/>
        </w:rPr>
        <w:t>05 (cinco) dias úteis</w:t>
      </w:r>
      <w:r w:rsidRPr="00781F23">
        <w:rPr>
          <w:rFonts w:ascii="Arial" w:hAnsi="Arial" w:cs="Arial"/>
          <w:sz w:val="24"/>
          <w:szCs w:val="24"/>
        </w:rPr>
        <w:t>, após regular convocação.</w:t>
      </w:r>
    </w:p>
    <w:p w14:paraId="3E88F3E4" w14:textId="6ACE6AA3" w:rsidR="003311B5" w:rsidRPr="003B70E9" w:rsidRDefault="003311B5" w:rsidP="003311B5">
      <w:pPr>
        <w:jc w:val="both"/>
        <w:rPr>
          <w:rFonts w:ascii="Arial" w:hAnsi="Arial" w:cs="Arial"/>
          <w:sz w:val="24"/>
          <w:szCs w:val="24"/>
        </w:rPr>
      </w:pPr>
      <w:r w:rsidRPr="00781F23">
        <w:rPr>
          <w:rFonts w:ascii="Arial" w:hAnsi="Arial" w:cs="Arial"/>
          <w:sz w:val="24"/>
          <w:szCs w:val="24"/>
        </w:rPr>
        <w:lastRenderedPageBreak/>
        <w:t>1</w:t>
      </w:r>
      <w:r w:rsidR="007E7729" w:rsidRPr="00781F23">
        <w:rPr>
          <w:rFonts w:ascii="Arial" w:hAnsi="Arial" w:cs="Arial"/>
          <w:sz w:val="24"/>
          <w:szCs w:val="24"/>
        </w:rPr>
        <w:t>9</w:t>
      </w:r>
      <w:r w:rsidRPr="00781F23">
        <w:rPr>
          <w:rFonts w:ascii="Arial" w:hAnsi="Arial" w:cs="Arial"/>
          <w:sz w:val="24"/>
          <w:szCs w:val="24"/>
        </w:rPr>
        <w:t xml:space="preserve">.3. A formalização do contrato, decorrente do SRP, deverá ser providenciada dentro do prazo </w:t>
      </w:r>
      <w:r w:rsidRPr="003B70E9">
        <w:rPr>
          <w:rFonts w:ascii="Arial" w:hAnsi="Arial" w:cs="Arial"/>
          <w:sz w:val="24"/>
          <w:szCs w:val="24"/>
        </w:rPr>
        <w:t>de vigência da ARP.</w:t>
      </w:r>
    </w:p>
    <w:p w14:paraId="53323637" w14:textId="77777777" w:rsidR="00B31FDE" w:rsidRPr="003B70E9" w:rsidRDefault="00B31FDE" w:rsidP="003311B5">
      <w:pPr>
        <w:jc w:val="both"/>
        <w:rPr>
          <w:rFonts w:ascii="Arial" w:hAnsi="Arial" w:cs="Arial"/>
          <w:sz w:val="24"/>
          <w:szCs w:val="24"/>
        </w:rPr>
      </w:pPr>
    </w:p>
    <w:p w14:paraId="270135CA" w14:textId="5C8FC9AF" w:rsidR="003311B5" w:rsidRPr="003B70E9" w:rsidRDefault="003311B5" w:rsidP="003311B5">
      <w:pPr>
        <w:jc w:val="both"/>
        <w:rPr>
          <w:rFonts w:ascii="Arial" w:hAnsi="Arial" w:cs="Arial"/>
          <w:sz w:val="24"/>
          <w:szCs w:val="24"/>
        </w:rPr>
      </w:pPr>
      <w:r w:rsidRPr="003B70E9">
        <w:rPr>
          <w:rFonts w:ascii="Arial" w:hAnsi="Arial" w:cs="Arial"/>
          <w:sz w:val="24"/>
          <w:szCs w:val="24"/>
        </w:rPr>
        <w:t>1</w:t>
      </w:r>
      <w:r w:rsidR="007E7729" w:rsidRPr="003B70E9">
        <w:rPr>
          <w:rFonts w:ascii="Arial" w:hAnsi="Arial" w:cs="Arial"/>
          <w:sz w:val="24"/>
          <w:szCs w:val="24"/>
        </w:rPr>
        <w:t>9</w:t>
      </w:r>
      <w:r w:rsidRPr="003B70E9">
        <w:rPr>
          <w:rFonts w:ascii="Arial" w:hAnsi="Arial" w:cs="Arial"/>
          <w:sz w:val="24"/>
          <w:szCs w:val="24"/>
        </w:rPr>
        <w:t>.4.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7479568E" w14:textId="77777777" w:rsidR="003311B5" w:rsidRPr="003B70E9" w:rsidRDefault="003311B5" w:rsidP="003311B5">
      <w:pPr>
        <w:jc w:val="both"/>
        <w:rPr>
          <w:rFonts w:ascii="Arial" w:hAnsi="Arial" w:cs="Arial"/>
          <w:sz w:val="24"/>
          <w:szCs w:val="24"/>
        </w:rPr>
      </w:pPr>
    </w:p>
    <w:p w14:paraId="6DFA6D0F" w14:textId="108A0AC3" w:rsidR="003311B5" w:rsidRPr="003B70E9" w:rsidRDefault="003311B5" w:rsidP="003311B5">
      <w:pPr>
        <w:jc w:val="both"/>
        <w:rPr>
          <w:rFonts w:ascii="Arial" w:hAnsi="Arial" w:cs="Arial"/>
          <w:sz w:val="24"/>
          <w:szCs w:val="24"/>
        </w:rPr>
      </w:pPr>
      <w:r w:rsidRPr="003B70E9">
        <w:rPr>
          <w:rFonts w:ascii="Arial" w:hAnsi="Arial" w:cs="Arial"/>
          <w:sz w:val="24"/>
          <w:szCs w:val="24"/>
        </w:rPr>
        <w:t>1</w:t>
      </w:r>
      <w:r w:rsidR="007E7729" w:rsidRPr="003B70E9">
        <w:rPr>
          <w:rFonts w:ascii="Arial" w:hAnsi="Arial" w:cs="Arial"/>
          <w:sz w:val="24"/>
          <w:szCs w:val="24"/>
        </w:rPr>
        <w:t>9</w:t>
      </w:r>
      <w:r w:rsidRPr="003B70E9">
        <w:rPr>
          <w:rFonts w:ascii="Arial" w:hAnsi="Arial" w:cs="Arial"/>
          <w:sz w:val="24"/>
          <w:szCs w:val="24"/>
        </w:rPr>
        <w:t>.5. Na formalização do contrato ou do instrumento substituto deverá haver a indicação da disponibilidade dos créditos orçamentários respectivos.</w:t>
      </w:r>
    </w:p>
    <w:p w14:paraId="3B36D2CF" w14:textId="77777777" w:rsidR="003311B5" w:rsidRPr="003B70E9" w:rsidRDefault="003311B5" w:rsidP="003311B5">
      <w:pPr>
        <w:jc w:val="both"/>
        <w:rPr>
          <w:rFonts w:ascii="Arial" w:hAnsi="Arial" w:cs="Arial"/>
          <w:sz w:val="24"/>
          <w:szCs w:val="24"/>
        </w:rPr>
      </w:pPr>
    </w:p>
    <w:p w14:paraId="41421A81" w14:textId="0D02F7E8" w:rsidR="003311B5" w:rsidRPr="003B70E9" w:rsidRDefault="003311B5" w:rsidP="003311B5">
      <w:pPr>
        <w:jc w:val="both"/>
        <w:rPr>
          <w:rFonts w:ascii="Arial" w:hAnsi="Arial" w:cs="Arial"/>
          <w:sz w:val="24"/>
          <w:szCs w:val="24"/>
        </w:rPr>
      </w:pPr>
      <w:r w:rsidRPr="003B70E9">
        <w:rPr>
          <w:rFonts w:ascii="Arial" w:hAnsi="Arial" w:cs="Arial"/>
          <w:sz w:val="24"/>
          <w:szCs w:val="24"/>
        </w:rPr>
        <w:t>1</w:t>
      </w:r>
      <w:r w:rsidR="007E7729" w:rsidRPr="003B70E9">
        <w:rPr>
          <w:rFonts w:ascii="Arial" w:hAnsi="Arial" w:cs="Arial"/>
          <w:sz w:val="24"/>
          <w:szCs w:val="24"/>
        </w:rPr>
        <w:t>9</w:t>
      </w:r>
      <w:r w:rsidRPr="003B70E9">
        <w:rPr>
          <w:rFonts w:ascii="Arial" w:hAnsi="Arial" w:cs="Arial"/>
          <w:sz w:val="24"/>
          <w:szCs w:val="24"/>
        </w:rPr>
        <w:t>.6. Na hipótese em que o instrumento de contrato seja substituído por outro instrumento hábil na forma do art. 95 da Lei Federal nº 14.133, de 2021, a emissão dos referidos documentos e o seu envio ao detentor da ARP deverá ocorrer dentro do prazo de vigência da Ata de Registro de Preços.</w:t>
      </w:r>
    </w:p>
    <w:p w14:paraId="1FFF8F65" w14:textId="77777777" w:rsidR="003311B5" w:rsidRPr="003B70E9" w:rsidRDefault="003311B5" w:rsidP="003311B5">
      <w:pPr>
        <w:jc w:val="both"/>
        <w:rPr>
          <w:rFonts w:ascii="Arial" w:hAnsi="Arial" w:cs="Arial"/>
          <w:sz w:val="24"/>
          <w:szCs w:val="24"/>
        </w:rPr>
      </w:pPr>
    </w:p>
    <w:p w14:paraId="2A2CE8F0" w14:textId="3596471C" w:rsidR="003311B5" w:rsidRPr="00781F23" w:rsidRDefault="003311B5" w:rsidP="003311B5">
      <w:pPr>
        <w:jc w:val="both"/>
        <w:rPr>
          <w:rFonts w:ascii="Arial" w:hAnsi="Arial" w:cs="Arial"/>
          <w:sz w:val="24"/>
          <w:szCs w:val="24"/>
        </w:rPr>
      </w:pPr>
      <w:r w:rsidRPr="003B70E9">
        <w:rPr>
          <w:rFonts w:ascii="Arial" w:hAnsi="Arial" w:cs="Arial"/>
          <w:sz w:val="24"/>
          <w:szCs w:val="24"/>
        </w:rPr>
        <w:t>1</w:t>
      </w:r>
      <w:r w:rsidR="007E7729" w:rsidRPr="003B70E9">
        <w:rPr>
          <w:rFonts w:ascii="Arial" w:hAnsi="Arial" w:cs="Arial"/>
          <w:sz w:val="24"/>
          <w:szCs w:val="24"/>
        </w:rPr>
        <w:t>9</w:t>
      </w:r>
      <w:r w:rsidRPr="003B70E9">
        <w:rPr>
          <w:rFonts w:ascii="Arial" w:hAnsi="Arial" w:cs="Arial"/>
          <w:sz w:val="24"/>
          <w:szCs w:val="24"/>
        </w:rPr>
        <w:t>.7. Os contratos</w:t>
      </w:r>
      <w:r w:rsidRPr="00781F23">
        <w:rPr>
          <w:rFonts w:ascii="Arial" w:hAnsi="Arial" w:cs="Arial"/>
          <w:sz w:val="24"/>
          <w:szCs w:val="24"/>
        </w:rPr>
        <w:t xml:space="preserve"> decorrentes do sistema de registro de preços poderão ser alterados, observado o art. 124 da Lei nº 14.133, de 2021 e não altera as regras aplicáveis aos contratos administrativos em geral, inclusive em relação aos acréscimos ou supressões e ao reequilíbrio econômico-financeiro.</w:t>
      </w:r>
    </w:p>
    <w:p w14:paraId="17F11176" w14:textId="77777777" w:rsidR="003311B5" w:rsidRPr="003B70E9" w:rsidRDefault="003311B5" w:rsidP="003311B5">
      <w:pPr>
        <w:pStyle w:val="Corpodetexto5"/>
        <w:jc w:val="center"/>
        <w:rPr>
          <w:rFonts w:ascii="Arial" w:hAnsi="Arial" w:cs="Arial"/>
          <w:b/>
          <w:bCs/>
          <w:sz w:val="24"/>
          <w:szCs w:val="24"/>
        </w:rPr>
      </w:pPr>
    </w:p>
    <w:p w14:paraId="1637A048" w14:textId="2698EFAD" w:rsidR="003311B5" w:rsidRPr="00781F23" w:rsidRDefault="007E7729" w:rsidP="003311B5">
      <w:pPr>
        <w:pStyle w:val="Corpodetexto5"/>
        <w:jc w:val="center"/>
        <w:rPr>
          <w:rFonts w:ascii="Arial" w:hAnsi="Arial" w:cs="Arial"/>
          <w:b/>
          <w:bCs/>
          <w:sz w:val="24"/>
          <w:szCs w:val="24"/>
        </w:rPr>
      </w:pPr>
      <w:r w:rsidRPr="00781F23">
        <w:rPr>
          <w:rFonts w:ascii="Arial" w:hAnsi="Arial" w:cs="Arial"/>
          <w:b/>
          <w:bCs/>
          <w:sz w:val="24"/>
          <w:szCs w:val="24"/>
        </w:rPr>
        <w:t>CLÁUSULA VIGÉSIMA</w:t>
      </w:r>
    </w:p>
    <w:p w14:paraId="6F0C9769" w14:textId="23627C29" w:rsidR="003311B5" w:rsidRPr="00781F23" w:rsidRDefault="003311B5" w:rsidP="003311B5">
      <w:pPr>
        <w:jc w:val="center"/>
        <w:rPr>
          <w:rFonts w:ascii="Arial" w:hAnsi="Arial" w:cs="Arial"/>
          <w:b/>
          <w:sz w:val="24"/>
          <w:szCs w:val="24"/>
        </w:rPr>
      </w:pPr>
      <w:r w:rsidRPr="00781F23">
        <w:rPr>
          <w:rFonts w:ascii="Arial" w:hAnsi="Arial" w:cs="Arial"/>
          <w:b/>
          <w:sz w:val="24"/>
          <w:szCs w:val="24"/>
        </w:rPr>
        <w:t>DA GESTÃO E FISCALIZAÇÃO DA ATA</w:t>
      </w:r>
    </w:p>
    <w:p w14:paraId="51198C42" w14:textId="77777777" w:rsidR="003311B5" w:rsidRPr="00781F23" w:rsidRDefault="003311B5" w:rsidP="003311B5">
      <w:pPr>
        <w:jc w:val="center"/>
        <w:rPr>
          <w:rFonts w:ascii="Arial" w:hAnsi="Arial" w:cs="Arial"/>
          <w:b/>
          <w:sz w:val="24"/>
          <w:szCs w:val="24"/>
        </w:rPr>
      </w:pPr>
    </w:p>
    <w:p w14:paraId="5C269638" w14:textId="52779DE5" w:rsidR="003311B5" w:rsidRDefault="003311B5" w:rsidP="003311B5">
      <w:pPr>
        <w:jc w:val="both"/>
        <w:rPr>
          <w:rFonts w:ascii="Arial" w:hAnsi="Arial" w:cs="Arial"/>
          <w:sz w:val="24"/>
          <w:szCs w:val="24"/>
        </w:rPr>
      </w:pPr>
      <w:r w:rsidRPr="00781F23">
        <w:rPr>
          <w:rFonts w:ascii="Arial" w:hAnsi="Arial" w:cs="Arial"/>
          <w:sz w:val="24"/>
          <w:szCs w:val="24"/>
        </w:rPr>
        <w:t>2</w:t>
      </w:r>
      <w:r w:rsidR="007E7729" w:rsidRPr="00781F23">
        <w:rPr>
          <w:rFonts w:ascii="Arial" w:hAnsi="Arial" w:cs="Arial"/>
          <w:sz w:val="24"/>
          <w:szCs w:val="24"/>
        </w:rPr>
        <w:t>0</w:t>
      </w:r>
      <w:r w:rsidRPr="00781F23">
        <w:rPr>
          <w:rFonts w:ascii="Arial" w:hAnsi="Arial" w:cs="Arial"/>
          <w:sz w:val="24"/>
          <w:szCs w:val="24"/>
        </w:rPr>
        <w:t>.1. A Prefeitura Municipal de Itaúba/MT exercerá o acompanhamento da utilização da Ata de Registro de Preços, designando formalmente, para esse fim, um representante como Gestor e um representante como Fiscal, que promoverá o acompanhamento e a fiscalização do instrumento de contratação.</w:t>
      </w:r>
    </w:p>
    <w:p w14:paraId="51F13FDE" w14:textId="77777777" w:rsidR="00F31E92" w:rsidRPr="00781F23" w:rsidRDefault="00F31E92" w:rsidP="003311B5">
      <w:pPr>
        <w:jc w:val="both"/>
        <w:rPr>
          <w:rFonts w:ascii="Arial" w:hAnsi="Arial" w:cs="Arial"/>
          <w:sz w:val="24"/>
          <w:szCs w:val="24"/>
        </w:rPr>
      </w:pPr>
    </w:p>
    <w:p w14:paraId="5A6DC438" w14:textId="7C7B1182" w:rsidR="003311B5" w:rsidRPr="00781F23" w:rsidRDefault="003311B5" w:rsidP="003311B5">
      <w:pPr>
        <w:jc w:val="both"/>
        <w:rPr>
          <w:rFonts w:ascii="Arial" w:hAnsi="Arial" w:cs="Arial"/>
          <w:sz w:val="24"/>
          <w:szCs w:val="24"/>
          <w:shd w:val="clear" w:color="auto" w:fill="FFFFFF"/>
        </w:rPr>
      </w:pPr>
      <w:r w:rsidRPr="00781F23">
        <w:rPr>
          <w:rFonts w:ascii="Arial" w:hAnsi="Arial" w:cs="Arial"/>
          <w:sz w:val="24"/>
          <w:szCs w:val="24"/>
          <w:shd w:val="clear" w:color="auto" w:fill="FFFFFF"/>
        </w:rPr>
        <w:t>2</w:t>
      </w:r>
      <w:r w:rsidR="007E7729" w:rsidRPr="00781F23">
        <w:rPr>
          <w:rFonts w:ascii="Arial" w:hAnsi="Arial" w:cs="Arial"/>
          <w:sz w:val="24"/>
          <w:szCs w:val="24"/>
          <w:shd w:val="clear" w:color="auto" w:fill="FFFFFF"/>
        </w:rPr>
        <w:t>0</w:t>
      </w:r>
      <w:r w:rsidRPr="00781F23">
        <w:rPr>
          <w:rFonts w:ascii="Arial" w:hAnsi="Arial" w:cs="Arial"/>
          <w:sz w:val="24"/>
          <w:szCs w:val="24"/>
          <w:shd w:val="clear" w:color="auto" w:fill="FFFFFF"/>
        </w:rPr>
        <w:t>.2. Caberá a(os) fiscal(is) da contratação, verificar se os itens, objeto da Ata de Registro de Preços ou Contrato atendem a todas as especificações e demais requisitos exigidos, bem como legitimar a liquidação dos pagamentos devidos ao contratado e participar de todos os atos que se fizerem necessários para o adimplemento a que se referir o objeto licitado, orientando as autoridades da necessidade de serem aplicadas sanções ou a rescisão contratual.</w:t>
      </w:r>
    </w:p>
    <w:p w14:paraId="400D7AF3" w14:textId="77777777" w:rsidR="003311B5" w:rsidRPr="00781F23" w:rsidRDefault="003311B5" w:rsidP="003311B5">
      <w:pPr>
        <w:jc w:val="both"/>
        <w:rPr>
          <w:rFonts w:ascii="Arial" w:hAnsi="Arial" w:cs="Arial"/>
          <w:sz w:val="24"/>
          <w:szCs w:val="24"/>
          <w:shd w:val="clear" w:color="auto" w:fill="FFFFFF"/>
        </w:rPr>
      </w:pPr>
      <w:r w:rsidRPr="00781F23">
        <w:rPr>
          <w:rFonts w:ascii="Arial" w:hAnsi="Arial" w:cs="Arial"/>
          <w:sz w:val="24"/>
          <w:szCs w:val="24"/>
          <w:shd w:val="clear" w:color="auto" w:fill="FFFFFF"/>
        </w:rPr>
        <w:t xml:space="preserve"> </w:t>
      </w:r>
    </w:p>
    <w:p w14:paraId="6032979D" w14:textId="1CDC7205" w:rsidR="003311B5" w:rsidRPr="00781F23" w:rsidRDefault="003311B5" w:rsidP="003311B5">
      <w:pPr>
        <w:jc w:val="both"/>
        <w:rPr>
          <w:rFonts w:ascii="Arial" w:hAnsi="Arial" w:cs="Arial"/>
          <w:sz w:val="24"/>
          <w:szCs w:val="24"/>
          <w:shd w:val="clear" w:color="auto" w:fill="FFFFFF"/>
        </w:rPr>
      </w:pPr>
      <w:r w:rsidRPr="00781F23">
        <w:rPr>
          <w:rFonts w:ascii="Arial" w:hAnsi="Arial" w:cs="Arial"/>
          <w:sz w:val="24"/>
          <w:szCs w:val="24"/>
          <w:shd w:val="clear" w:color="auto" w:fill="FFFFFF"/>
        </w:rPr>
        <w:t>2</w:t>
      </w:r>
      <w:r w:rsidR="007E7729" w:rsidRPr="00781F23">
        <w:rPr>
          <w:rFonts w:ascii="Arial" w:hAnsi="Arial" w:cs="Arial"/>
          <w:sz w:val="24"/>
          <w:szCs w:val="24"/>
          <w:shd w:val="clear" w:color="auto" w:fill="FFFFFF"/>
        </w:rPr>
        <w:t>0</w:t>
      </w:r>
      <w:r w:rsidRPr="00781F23">
        <w:rPr>
          <w:rFonts w:ascii="Arial" w:hAnsi="Arial" w:cs="Arial"/>
          <w:sz w:val="24"/>
          <w:szCs w:val="24"/>
          <w:shd w:val="clear" w:color="auto" w:fill="FFFFFF"/>
        </w:rPr>
        <w:t>.3. O fiscal da Ata/Contrato anotará todas as ocorrências relacionadas à execução do objeto, com a descrição do que for necessário para a regularização das faltas ou dos defeitos observados. (Lei nº 14.133, de 2021, art. 117, §1º);</w:t>
      </w:r>
    </w:p>
    <w:p w14:paraId="46527CD0" w14:textId="77777777" w:rsidR="003B70E9" w:rsidRDefault="003B70E9" w:rsidP="003311B5">
      <w:pPr>
        <w:jc w:val="both"/>
        <w:rPr>
          <w:rFonts w:ascii="Arial" w:hAnsi="Arial" w:cs="Arial"/>
          <w:sz w:val="24"/>
          <w:szCs w:val="24"/>
          <w:shd w:val="clear" w:color="auto" w:fill="FFFFFF"/>
        </w:rPr>
      </w:pPr>
    </w:p>
    <w:p w14:paraId="6A42D63D" w14:textId="7F2EED4C" w:rsidR="003311B5" w:rsidRPr="00781F23" w:rsidRDefault="003311B5" w:rsidP="003311B5">
      <w:pPr>
        <w:jc w:val="both"/>
        <w:rPr>
          <w:rFonts w:ascii="Arial" w:hAnsi="Arial" w:cs="Arial"/>
          <w:sz w:val="24"/>
          <w:szCs w:val="24"/>
          <w:shd w:val="clear" w:color="auto" w:fill="FFFFFF"/>
        </w:rPr>
      </w:pPr>
      <w:r w:rsidRPr="00781F23">
        <w:rPr>
          <w:rFonts w:ascii="Arial" w:hAnsi="Arial" w:cs="Arial"/>
          <w:sz w:val="24"/>
          <w:szCs w:val="24"/>
          <w:shd w:val="clear" w:color="auto" w:fill="FFFFFF"/>
        </w:rPr>
        <w:t>2</w:t>
      </w:r>
      <w:r w:rsidR="007E7729" w:rsidRPr="00781F23">
        <w:rPr>
          <w:rFonts w:ascii="Arial" w:hAnsi="Arial" w:cs="Arial"/>
          <w:sz w:val="24"/>
          <w:szCs w:val="24"/>
          <w:shd w:val="clear" w:color="auto" w:fill="FFFFFF"/>
        </w:rPr>
        <w:t>0</w:t>
      </w:r>
      <w:r w:rsidRPr="00781F23">
        <w:rPr>
          <w:rFonts w:ascii="Arial" w:hAnsi="Arial" w:cs="Arial"/>
          <w:sz w:val="24"/>
          <w:szCs w:val="24"/>
          <w:shd w:val="clear" w:color="auto" w:fill="FFFFFF"/>
        </w:rPr>
        <w:t>.4. Identificada qualquer inexatidão ou irregularidade, o fiscal da Ata informará ao gestor, para que sejam adotadas as medidas necessárias e saneadoras, se for o caso.</w:t>
      </w:r>
    </w:p>
    <w:p w14:paraId="2121DE3E" w14:textId="77777777" w:rsidR="003311B5" w:rsidRPr="00781F23" w:rsidRDefault="003311B5" w:rsidP="003311B5">
      <w:pPr>
        <w:jc w:val="both"/>
        <w:rPr>
          <w:rFonts w:ascii="Arial" w:hAnsi="Arial" w:cs="Arial"/>
          <w:sz w:val="24"/>
          <w:szCs w:val="24"/>
          <w:shd w:val="clear" w:color="auto" w:fill="FFFFFF"/>
        </w:rPr>
      </w:pPr>
      <w:r w:rsidRPr="00781F23">
        <w:rPr>
          <w:rFonts w:ascii="Arial" w:hAnsi="Arial" w:cs="Arial"/>
          <w:sz w:val="24"/>
          <w:szCs w:val="24"/>
          <w:shd w:val="clear" w:color="auto" w:fill="FFFFFF"/>
        </w:rPr>
        <w:t xml:space="preserve"> </w:t>
      </w:r>
    </w:p>
    <w:p w14:paraId="2B57C292" w14:textId="1112D035" w:rsidR="003311B5" w:rsidRPr="00781F23" w:rsidRDefault="003311B5" w:rsidP="003311B5">
      <w:pPr>
        <w:jc w:val="both"/>
        <w:rPr>
          <w:rFonts w:ascii="Arial" w:hAnsi="Arial" w:cs="Arial"/>
          <w:sz w:val="24"/>
          <w:szCs w:val="24"/>
          <w:shd w:val="clear" w:color="auto" w:fill="FFFFFF"/>
        </w:rPr>
      </w:pPr>
      <w:r w:rsidRPr="00781F23">
        <w:rPr>
          <w:rFonts w:ascii="Arial" w:hAnsi="Arial" w:cs="Arial"/>
          <w:sz w:val="24"/>
          <w:szCs w:val="24"/>
          <w:shd w:val="clear" w:color="auto" w:fill="FFFFFF"/>
        </w:rPr>
        <w:lastRenderedPageBreak/>
        <w:t>2</w:t>
      </w:r>
      <w:r w:rsidR="007E7729" w:rsidRPr="00781F23">
        <w:rPr>
          <w:rFonts w:ascii="Arial" w:hAnsi="Arial" w:cs="Arial"/>
          <w:sz w:val="24"/>
          <w:szCs w:val="24"/>
          <w:shd w:val="clear" w:color="auto" w:fill="FFFFFF"/>
        </w:rPr>
        <w:t>0</w:t>
      </w:r>
      <w:r w:rsidRPr="00781F23">
        <w:rPr>
          <w:rFonts w:ascii="Arial" w:hAnsi="Arial" w:cs="Arial"/>
          <w:sz w:val="24"/>
          <w:szCs w:val="24"/>
          <w:shd w:val="clear" w:color="auto" w:fill="FFFFFF"/>
        </w:rPr>
        <w:t>.5.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 de 2021.</w:t>
      </w:r>
    </w:p>
    <w:p w14:paraId="60D030E8" w14:textId="77777777" w:rsidR="003311B5" w:rsidRPr="00781F23" w:rsidRDefault="003311B5" w:rsidP="003311B5">
      <w:pPr>
        <w:jc w:val="both"/>
        <w:rPr>
          <w:rFonts w:ascii="Arial" w:hAnsi="Arial" w:cs="Arial"/>
          <w:sz w:val="24"/>
          <w:szCs w:val="24"/>
          <w:shd w:val="clear" w:color="auto" w:fill="FFFFFF"/>
        </w:rPr>
      </w:pPr>
    </w:p>
    <w:p w14:paraId="2DF11444" w14:textId="7D94F8C2" w:rsidR="003311B5" w:rsidRPr="00781F23" w:rsidRDefault="003311B5" w:rsidP="003311B5">
      <w:pPr>
        <w:jc w:val="both"/>
        <w:rPr>
          <w:rFonts w:ascii="Arial" w:hAnsi="Arial" w:cs="Arial"/>
          <w:sz w:val="24"/>
          <w:szCs w:val="24"/>
        </w:rPr>
      </w:pPr>
      <w:r w:rsidRPr="00781F23">
        <w:rPr>
          <w:rFonts w:ascii="Arial" w:hAnsi="Arial" w:cs="Arial"/>
          <w:sz w:val="24"/>
          <w:szCs w:val="24"/>
        </w:rPr>
        <w:t>2</w:t>
      </w:r>
      <w:r w:rsidR="007E7729" w:rsidRPr="00781F23">
        <w:rPr>
          <w:rFonts w:ascii="Arial" w:hAnsi="Arial" w:cs="Arial"/>
          <w:sz w:val="24"/>
          <w:szCs w:val="24"/>
        </w:rPr>
        <w:t>0</w:t>
      </w:r>
      <w:r w:rsidRPr="00781F23">
        <w:rPr>
          <w:rFonts w:ascii="Arial" w:hAnsi="Arial" w:cs="Arial"/>
          <w:sz w:val="24"/>
          <w:szCs w:val="24"/>
        </w:rPr>
        <w:t>.6. As solicitações, reclamações, exigências, observações e ocorrências relacionadas com a execução do objeto da Ata/Contrato, serão registradas, pela PREFEITURA, no livro de ocorrências, constituindo tais registros, documentos legais.</w:t>
      </w:r>
    </w:p>
    <w:p w14:paraId="14A34255" w14:textId="1A76AC56" w:rsidR="003311B5" w:rsidRPr="00781F23" w:rsidRDefault="003311B5" w:rsidP="003311B5">
      <w:pPr>
        <w:pStyle w:val="Corpodetexto5"/>
        <w:jc w:val="center"/>
        <w:rPr>
          <w:rFonts w:ascii="Arial" w:hAnsi="Arial" w:cs="Arial"/>
          <w:b/>
          <w:bCs/>
          <w:i/>
          <w:sz w:val="24"/>
          <w:szCs w:val="24"/>
        </w:rPr>
      </w:pPr>
    </w:p>
    <w:p w14:paraId="7BFA1F4F" w14:textId="35EE97ED" w:rsidR="00166AD1" w:rsidRPr="00781F23" w:rsidRDefault="00166AD1" w:rsidP="00166AD1">
      <w:pPr>
        <w:autoSpaceDE w:val="0"/>
        <w:autoSpaceDN w:val="0"/>
        <w:adjustRightInd w:val="0"/>
        <w:jc w:val="both"/>
        <w:rPr>
          <w:rFonts w:ascii="Arial" w:hAnsi="Arial" w:cs="Arial"/>
          <w:sz w:val="24"/>
          <w:szCs w:val="24"/>
        </w:rPr>
      </w:pPr>
      <w:r w:rsidRPr="00781F23">
        <w:rPr>
          <w:rFonts w:ascii="Arial" w:hAnsi="Arial" w:cs="Arial"/>
          <w:sz w:val="24"/>
          <w:szCs w:val="24"/>
        </w:rPr>
        <w:t>20.7. A Prefeitura poderá solicitar a presença de representantes da empresa fornecedora para discussões ou providências urgentes relacionadas à execução da ata/contrato.</w:t>
      </w:r>
    </w:p>
    <w:p w14:paraId="4590116F" w14:textId="77777777" w:rsidR="00166AD1" w:rsidRPr="00781F23" w:rsidRDefault="00166AD1" w:rsidP="00166AD1">
      <w:pPr>
        <w:autoSpaceDE w:val="0"/>
        <w:autoSpaceDN w:val="0"/>
        <w:adjustRightInd w:val="0"/>
        <w:jc w:val="both"/>
        <w:rPr>
          <w:rFonts w:ascii="Arial" w:hAnsi="Arial" w:cs="Arial"/>
          <w:sz w:val="24"/>
          <w:szCs w:val="24"/>
        </w:rPr>
      </w:pPr>
    </w:p>
    <w:p w14:paraId="42F9B35B" w14:textId="7B8A4C1D" w:rsidR="00166AD1" w:rsidRPr="00781F23" w:rsidRDefault="00166AD1" w:rsidP="00166AD1">
      <w:pPr>
        <w:autoSpaceDE w:val="0"/>
        <w:autoSpaceDN w:val="0"/>
        <w:adjustRightInd w:val="0"/>
        <w:jc w:val="both"/>
        <w:rPr>
          <w:rFonts w:ascii="Arial" w:hAnsi="Arial" w:cs="Arial"/>
          <w:sz w:val="24"/>
          <w:szCs w:val="24"/>
        </w:rPr>
      </w:pPr>
      <w:r w:rsidRPr="00781F23">
        <w:rPr>
          <w:rFonts w:ascii="Arial" w:hAnsi="Arial" w:cs="Arial"/>
          <w:sz w:val="24"/>
          <w:szCs w:val="24"/>
        </w:rPr>
        <w:t>20.8. Após a assinatura da ata/contrato, o órgão ou entidade contratante poderá realizar uma reunião inicial com o representante da empresa fornecedora. Nesta reunião, será apresentado um plano detalhado de fiscalização da ata/contrato, abordando as obrigações contratuais, os mecanismos de fiscalização, estratégias para eficaz execução do fornecimento, o plano complementar de ações da contratada (se aplicável), métodos para aferição dos resultados e sanções aplicáveis, entre outros pontos importantes.</w:t>
      </w:r>
    </w:p>
    <w:p w14:paraId="00627058" w14:textId="77777777" w:rsidR="00166AD1" w:rsidRPr="00781F23" w:rsidRDefault="00166AD1" w:rsidP="00166AD1">
      <w:pPr>
        <w:autoSpaceDE w:val="0"/>
        <w:autoSpaceDN w:val="0"/>
        <w:adjustRightInd w:val="0"/>
        <w:jc w:val="both"/>
        <w:rPr>
          <w:rFonts w:ascii="Arial" w:hAnsi="Arial" w:cs="Arial"/>
          <w:sz w:val="24"/>
          <w:szCs w:val="24"/>
        </w:rPr>
      </w:pPr>
    </w:p>
    <w:p w14:paraId="5B7CA1FB" w14:textId="77777777" w:rsidR="00166AD1" w:rsidRPr="00781F23" w:rsidRDefault="00166AD1" w:rsidP="00166AD1">
      <w:pPr>
        <w:autoSpaceDE w:val="0"/>
        <w:autoSpaceDN w:val="0"/>
        <w:adjustRightInd w:val="0"/>
        <w:jc w:val="both"/>
        <w:rPr>
          <w:rFonts w:ascii="Arial" w:hAnsi="Arial" w:cs="Arial"/>
          <w:b/>
          <w:bCs/>
          <w:sz w:val="24"/>
          <w:szCs w:val="24"/>
        </w:rPr>
      </w:pPr>
      <w:r w:rsidRPr="00781F23">
        <w:rPr>
          <w:rFonts w:ascii="Arial" w:hAnsi="Arial" w:cs="Arial"/>
          <w:b/>
          <w:bCs/>
          <w:sz w:val="24"/>
          <w:szCs w:val="24"/>
        </w:rPr>
        <w:t>Preposto</w:t>
      </w:r>
    </w:p>
    <w:p w14:paraId="575EF4FF" w14:textId="77777777" w:rsidR="00166AD1" w:rsidRPr="00781F23" w:rsidRDefault="00166AD1" w:rsidP="00166AD1">
      <w:pPr>
        <w:autoSpaceDE w:val="0"/>
        <w:autoSpaceDN w:val="0"/>
        <w:adjustRightInd w:val="0"/>
        <w:jc w:val="both"/>
        <w:rPr>
          <w:rFonts w:ascii="Arial" w:hAnsi="Arial" w:cs="Arial"/>
          <w:b/>
          <w:bCs/>
          <w:sz w:val="24"/>
          <w:szCs w:val="24"/>
        </w:rPr>
      </w:pPr>
    </w:p>
    <w:p w14:paraId="70E9C88E" w14:textId="4486F749" w:rsidR="00166AD1" w:rsidRPr="00781F23" w:rsidRDefault="00166AD1" w:rsidP="00166AD1">
      <w:pPr>
        <w:autoSpaceDE w:val="0"/>
        <w:autoSpaceDN w:val="0"/>
        <w:adjustRightInd w:val="0"/>
        <w:jc w:val="both"/>
        <w:rPr>
          <w:rFonts w:ascii="Arial" w:hAnsi="Arial" w:cs="Arial"/>
          <w:sz w:val="24"/>
          <w:szCs w:val="24"/>
        </w:rPr>
      </w:pPr>
      <w:r w:rsidRPr="00781F23">
        <w:rPr>
          <w:rFonts w:ascii="Arial" w:hAnsi="Arial" w:cs="Arial"/>
          <w:sz w:val="24"/>
          <w:szCs w:val="24"/>
        </w:rPr>
        <w:t>20.9. A detentora do registro de preços/contratada designará formalmente o preposto da empresa, antes do início do fornecimento dos produtos, indicando no instrumento os poderes e deveres em relação à execução do objeto contratado.</w:t>
      </w:r>
    </w:p>
    <w:p w14:paraId="520DB94A" w14:textId="77777777" w:rsidR="009E2AF8" w:rsidRDefault="009E2AF8" w:rsidP="00166AD1">
      <w:pPr>
        <w:autoSpaceDE w:val="0"/>
        <w:autoSpaceDN w:val="0"/>
        <w:adjustRightInd w:val="0"/>
        <w:jc w:val="both"/>
        <w:rPr>
          <w:rFonts w:ascii="Arial" w:hAnsi="Arial" w:cs="Arial"/>
          <w:sz w:val="24"/>
          <w:szCs w:val="24"/>
        </w:rPr>
      </w:pPr>
    </w:p>
    <w:p w14:paraId="024E2D84" w14:textId="676969D3" w:rsidR="00166AD1" w:rsidRPr="00781F23" w:rsidRDefault="00166AD1" w:rsidP="00166AD1">
      <w:pPr>
        <w:autoSpaceDE w:val="0"/>
        <w:autoSpaceDN w:val="0"/>
        <w:adjustRightInd w:val="0"/>
        <w:jc w:val="both"/>
        <w:rPr>
          <w:rFonts w:ascii="Arial" w:hAnsi="Arial" w:cs="Arial"/>
          <w:sz w:val="24"/>
          <w:szCs w:val="24"/>
        </w:rPr>
      </w:pPr>
      <w:r w:rsidRPr="00781F23">
        <w:rPr>
          <w:rFonts w:ascii="Arial" w:hAnsi="Arial" w:cs="Arial"/>
          <w:sz w:val="24"/>
          <w:szCs w:val="24"/>
        </w:rPr>
        <w:t>20.10. A Contratante poderá recusar, desde que justificadamente, a indicação ou a manutenção do preposto da empresa, hipótese em que a fornecedora designará outro para o exercício da atividade.</w:t>
      </w:r>
    </w:p>
    <w:p w14:paraId="0C34C812" w14:textId="77777777" w:rsidR="00166AD1" w:rsidRPr="00781F23" w:rsidRDefault="00166AD1" w:rsidP="00166AD1">
      <w:pPr>
        <w:autoSpaceDE w:val="0"/>
        <w:autoSpaceDN w:val="0"/>
        <w:adjustRightInd w:val="0"/>
        <w:jc w:val="both"/>
        <w:rPr>
          <w:rFonts w:ascii="Arial" w:hAnsi="Arial" w:cs="Arial"/>
          <w:sz w:val="24"/>
          <w:szCs w:val="24"/>
        </w:rPr>
      </w:pPr>
    </w:p>
    <w:p w14:paraId="5FEC06F9" w14:textId="77777777" w:rsidR="00166AD1" w:rsidRPr="00781F23" w:rsidRDefault="00166AD1" w:rsidP="00166AD1">
      <w:pPr>
        <w:autoSpaceDE w:val="0"/>
        <w:autoSpaceDN w:val="0"/>
        <w:adjustRightInd w:val="0"/>
        <w:jc w:val="both"/>
        <w:rPr>
          <w:rFonts w:ascii="Arial" w:hAnsi="Arial" w:cs="Arial"/>
          <w:b/>
          <w:bCs/>
          <w:sz w:val="24"/>
          <w:szCs w:val="24"/>
        </w:rPr>
      </w:pPr>
      <w:r w:rsidRPr="00781F23">
        <w:rPr>
          <w:rFonts w:ascii="Arial" w:hAnsi="Arial" w:cs="Arial"/>
          <w:b/>
          <w:bCs/>
          <w:sz w:val="24"/>
          <w:szCs w:val="24"/>
        </w:rPr>
        <w:t>Fiscalização Técnica</w:t>
      </w:r>
    </w:p>
    <w:p w14:paraId="7CD46446" w14:textId="77777777" w:rsidR="00166AD1" w:rsidRPr="00781F23" w:rsidRDefault="00166AD1" w:rsidP="00166AD1">
      <w:pPr>
        <w:autoSpaceDE w:val="0"/>
        <w:autoSpaceDN w:val="0"/>
        <w:adjustRightInd w:val="0"/>
        <w:jc w:val="both"/>
        <w:rPr>
          <w:rFonts w:ascii="Arial" w:hAnsi="Arial" w:cs="Arial"/>
          <w:b/>
          <w:bCs/>
          <w:sz w:val="24"/>
          <w:szCs w:val="24"/>
        </w:rPr>
      </w:pPr>
    </w:p>
    <w:p w14:paraId="7B17BC93" w14:textId="6278FB35" w:rsidR="00166AD1" w:rsidRPr="00781F23" w:rsidRDefault="00166AD1" w:rsidP="00166AD1">
      <w:pPr>
        <w:autoSpaceDE w:val="0"/>
        <w:autoSpaceDN w:val="0"/>
        <w:adjustRightInd w:val="0"/>
        <w:jc w:val="both"/>
        <w:rPr>
          <w:rFonts w:ascii="Arial" w:hAnsi="Arial" w:cs="Arial"/>
          <w:sz w:val="24"/>
          <w:szCs w:val="24"/>
        </w:rPr>
      </w:pPr>
      <w:r w:rsidRPr="00781F23">
        <w:rPr>
          <w:rFonts w:ascii="Arial" w:hAnsi="Arial" w:cs="Arial"/>
          <w:sz w:val="24"/>
          <w:szCs w:val="24"/>
        </w:rPr>
        <w:t>20.11. O fiscal técnico da ata/contrato será responsável por acompanhar a execução da ata/contrato. Ele deverá assegurar que todas as condições estabelecidas na ata/contrato sejam cumpridas, visando garantir os melhores resultados para a Administração.</w:t>
      </w:r>
    </w:p>
    <w:p w14:paraId="58AA4A03" w14:textId="77777777" w:rsidR="00166AD1" w:rsidRPr="00781F23" w:rsidRDefault="00166AD1" w:rsidP="00166AD1">
      <w:pPr>
        <w:autoSpaceDE w:val="0"/>
        <w:autoSpaceDN w:val="0"/>
        <w:adjustRightInd w:val="0"/>
        <w:jc w:val="both"/>
        <w:rPr>
          <w:rFonts w:ascii="Arial" w:hAnsi="Arial" w:cs="Arial"/>
          <w:sz w:val="24"/>
          <w:szCs w:val="24"/>
        </w:rPr>
      </w:pPr>
    </w:p>
    <w:p w14:paraId="17E6439D" w14:textId="1712AC8F" w:rsidR="00166AD1" w:rsidRPr="00781F23" w:rsidRDefault="00166AD1" w:rsidP="00166AD1">
      <w:pPr>
        <w:jc w:val="both"/>
        <w:rPr>
          <w:rFonts w:ascii="Arial" w:hAnsi="Arial" w:cs="Arial"/>
          <w:sz w:val="24"/>
          <w:szCs w:val="24"/>
        </w:rPr>
      </w:pPr>
      <w:r w:rsidRPr="00781F23">
        <w:rPr>
          <w:rFonts w:ascii="Arial" w:hAnsi="Arial" w:cs="Arial"/>
          <w:sz w:val="24"/>
          <w:szCs w:val="24"/>
        </w:rPr>
        <w:t>20.12. Caberá ao fiscal técnico da ata/contrato e, nos seus afastamentos e seus impedimentos legais, ao seu substituto, em especial:</w:t>
      </w:r>
    </w:p>
    <w:p w14:paraId="16D8B03E" w14:textId="77777777" w:rsidR="009E2AF8" w:rsidRDefault="009E2AF8" w:rsidP="00166AD1">
      <w:pPr>
        <w:jc w:val="both"/>
        <w:rPr>
          <w:rFonts w:ascii="Arial" w:hAnsi="Arial" w:cs="Arial"/>
          <w:b/>
          <w:sz w:val="24"/>
          <w:szCs w:val="24"/>
        </w:rPr>
      </w:pPr>
    </w:p>
    <w:p w14:paraId="17B14591" w14:textId="738A2C76" w:rsidR="00166AD1" w:rsidRPr="00781F23" w:rsidRDefault="00166AD1" w:rsidP="00166AD1">
      <w:pPr>
        <w:jc w:val="both"/>
        <w:rPr>
          <w:rFonts w:ascii="Arial" w:hAnsi="Arial" w:cs="Arial"/>
          <w:sz w:val="24"/>
          <w:szCs w:val="24"/>
        </w:rPr>
      </w:pPr>
      <w:r w:rsidRPr="00781F23">
        <w:rPr>
          <w:rFonts w:ascii="Arial" w:hAnsi="Arial" w:cs="Arial"/>
          <w:b/>
          <w:sz w:val="24"/>
          <w:szCs w:val="24"/>
        </w:rPr>
        <w:t>I -</w:t>
      </w:r>
      <w:r w:rsidRPr="00781F23">
        <w:rPr>
          <w:rFonts w:ascii="Arial" w:hAnsi="Arial" w:cs="Arial"/>
          <w:sz w:val="24"/>
          <w:szCs w:val="24"/>
        </w:rPr>
        <w:t xml:space="preserve"> prestar apoio técnico e operacional ao gestor da ata/contrato com informações pertinentes às suas competências;</w:t>
      </w:r>
    </w:p>
    <w:p w14:paraId="21F0FC0F" w14:textId="77777777" w:rsidR="003B70E9" w:rsidRDefault="003B70E9" w:rsidP="00166AD1">
      <w:pPr>
        <w:jc w:val="both"/>
        <w:rPr>
          <w:rFonts w:ascii="Arial" w:hAnsi="Arial" w:cs="Arial"/>
          <w:b/>
          <w:sz w:val="24"/>
          <w:szCs w:val="24"/>
        </w:rPr>
      </w:pPr>
    </w:p>
    <w:p w14:paraId="0A4D72B8" w14:textId="658B094F" w:rsidR="00166AD1" w:rsidRPr="00781F23" w:rsidRDefault="00166AD1" w:rsidP="00166AD1">
      <w:pPr>
        <w:jc w:val="both"/>
        <w:rPr>
          <w:rFonts w:ascii="Arial" w:hAnsi="Arial" w:cs="Arial"/>
          <w:sz w:val="24"/>
          <w:szCs w:val="24"/>
        </w:rPr>
      </w:pPr>
      <w:r w:rsidRPr="00781F23">
        <w:rPr>
          <w:rFonts w:ascii="Arial" w:hAnsi="Arial" w:cs="Arial"/>
          <w:b/>
          <w:sz w:val="24"/>
          <w:szCs w:val="24"/>
        </w:rPr>
        <w:lastRenderedPageBreak/>
        <w:t>II -</w:t>
      </w:r>
      <w:r w:rsidRPr="00781F23">
        <w:rPr>
          <w:rFonts w:ascii="Arial" w:hAnsi="Arial" w:cs="Arial"/>
          <w:sz w:val="24"/>
          <w:szCs w:val="24"/>
        </w:rPr>
        <w:t xml:space="preserve"> anotar no histórico de gerenciamento da ata/contrato todas as ocorrências relacionadas à execução da ata/contrato, com a descrição do que for necessário para a regularização das faltas ou dos defeitos observados;</w:t>
      </w:r>
    </w:p>
    <w:p w14:paraId="5836BB68" w14:textId="77777777" w:rsidR="00166AD1" w:rsidRPr="00781F23" w:rsidRDefault="00166AD1" w:rsidP="00166AD1">
      <w:pPr>
        <w:jc w:val="both"/>
        <w:rPr>
          <w:rFonts w:ascii="Arial" w:hAnsi="Arial" w:cs="Arial"/>
          <w:b/>
          <w:sz w:val="24"/>
          <w:szCs w:val="24"/>
        </w:rPr>
      </w:pPr>
    </w:p>
    <w:p w14:paraId="46C07852" w14:textId="77777777" w:rsidR="00166AD1" w:rsidRPr="00781F23" w:rsidRDefault="00166AD1" w:rsidP="00166AD1">
      <w:pPr>
        <w:jc w:val="both"/>
        <w:rPr>
          <w:rFonts w:ascii="Arial" w:hAnsi="Arial" w:cs="Arial"/>
          <w:sz w:val="24"/>
          <w:szCs w:val="24"/>
        </w:rPr>
      </w:pPr>
      <w:r w:rsidRPr="00781F23">
        <w:rPr>
          <w:rFonts w:ascii="Arial" w:hAnsi="Arial" w:cs="Arial"/>
          <w:b/>
          <w:sz w:val="24"/>
          <w:szCs w:val="24"/>
        </w:rPr>
        <w:t>III -</w:t>
      </w:r>
      <w:r w:rsidRPr="00781F23">
        <w:rPr>
          <w:rFonts w:ascii="Arial" w:hAnsi="Arial" w:cs="Arial"/>
          <w:sz w:val="24"/>
          <w:szCs w:val="24"/>
        </w:rPr>
        <w:t xml:space="preserve"> emitir notificações para a correção de rotinas ou de qualquer inexatidão ou irregularidade constatada, com a definição de prazo para a correção;</w:t>
      </w:r>
    </w:p>
    <w:p w14:paraId="60D4BF13" w14:textId="77777777" w:rsidR="00166AD1" w:rsidRPr="00781F23" w:rsidRDefault="00166AD1" w:rsidP="00166AD1">
      <w:pPr>
        <w:jc w:val="both"/>
        <w:rPr>
          <w:rFonts w:ascii="Arial" w:hAnsi="Arial" w:cs="Arial"/>
          <w:b/>
          <w:sz w:val="24"/>
          <w:szCs w:val="24"/>
        </w:rPr>
      </w:pPr>
    </w:p>
    <w:p w14:paraId="5CB31B36" w14:textId="77777777" w:rsidR="00166AD1" w:rsidRPr="00781F23" w:rsidRDefault="00166AD1" w:rsidP="00166AD1">
      <w:pPr>
        <w:jc w:val="both"/>
        <w:rPr>
          <w:rFonts w:ascii="Arial" w:hAnsi="Arial" w:cs="Arial"/>
          <w:sz w:val="24"/>
          <w:szCs w:val="24"/>
        </w:rPr>
      </w:pPr>
      <w:r w:rsidRPr="00781F23">
        <w:rPr>
          <w:rFonts w:ascii="Arial" w:hAnsi="Arial" w:cs="Arial"/>
          <w:b/>
          <w:sz w:val="24"/>
          <w:szCs w:val="24"/>
        </w:rPr>
        <w:t>IV -</w:t>
      </w:r>
      <w:r w:rsidRPr="00781F23">
        <w:rPr>
          <w:rFonts w:ascii="Arial" w:hAnsi="Arial" w:cs="Arial"/>
          <w:sz w:val="24"/>
          <w:szCs w:val="24"/>
        </w:rPr>
        <w:t xml:space="preserve"> informar ao gestor da ata/contato, em tempo hábil, a situação que demandar decisão ou adoção de medidas que ultrapassem a sua competência, para que adote as medidas necessárias e saneadoras, se for o caso;</w:t>
      </w:r>
    </w:p>
    <w:p w14:paraId="5E27C241" w14:textId="77777777" w:rsidR="00166AD1" w:rsidRPr="00781F23" w:rsidRDefault="00166AD1" w:rsidP="00166AD1">
      <w:pPr>
        <w:jc w:val="both"/>
        <w:rPr>
          <w:rFonts w:ascii="Arial" w:hAnsi="Arial" w:cs="Arial"/>
          <w:b/>
          <w:sz w:val="24"/>
          <w:szCs w:val="24"/>
        </w:rPr>
      </w:pPr>
    </w:p>
    <w:p w14:paraId="36541713" w14:textId="77777777" w:rsidR="00166AD1" w:rsidRPr="00781F23" w:rsidRDefault="00166AD1" w:rsidP="00166AD1">
      <w:pPr>
        <w:jc w:val="both"/>
        <w:rPr>
          <w:rFonts w:ascii="Arial" w:hAnsi="Arial" w:cs="Arial"/>
          <w:sz w:val="24"/>
          <w:szCs w:val="24"/>
        </w:rPr>
      </w:pPr>
      <w:r w:rsidRPr="00781F23">
        <w:rPr>
          <w:rFonts w:ascii="Arial" w:hAnsi="Arial" w:cs="Arial"/>
          <w:b/>
          <w:sz w:val="24"/>
          <w:szCs w:val="24"/>
        </w:rPr>
        <w:t>V -</w:t>
      </w:r>
      <w:r w:rsidRPr="00781F23">
        <w:rPr>
          <w:rFonts w:ascii="Arial" w:hAnsi="Arial" w:cs="Arial"/>
          <w:sz w:val="24"/>
          <w:szCs w:val="24"/>
        </w:rPr>
        <w:t xml:space="preserve"> comunicar imediatamente ao gestor da ata/contrato quaisquer ocorrências que possam inviabilizar a execução da ata/contrato nas datas estabelecidas;</w:t>
      </w:r>
    </w:p>
    <w:p w14:paraId="5305F71D" w14:textId="77777777" w:rsidR="00166AD1" w:rsidRPr="00781F23" w:rsidRDefault="00166AD1" w:rsidP="00166AD1">
      <w:pPr>
        <w:jc w:val="both"/>
        <w:rPr>
          <w:rFonts w:ascii="Arial" w:hAnsi="Arial" w:cs="Arial"/>
          <w:b/>
          <w:sz w:val="24"/>
          <w:szCs w:val="24"/>
        </w:rPr>
      </w:pPr>
    </w:p>
    <w:p w14:paraId="26E5EAC1" w14:textId="77777777" w:rsidR="00166AD1" w:rsidRPr="00781F23" w:rsidRDefault="00166AD1" w:rsidP="00166AD1">
      <w:pPr>
        <w:jc w:val="both"/>
        <w:rPr>
          <w:rFonts w:ascii="Arial" w:hAnsi="Arial" w:cs="Arial"/>
          <w:sz w:val="24"/>
          <w:szCs w:val="24"/>
        </w:rPr>
      </w:pPr>
      <w:r w:rsidRPr="00781F23">
        <w:rPr>
          <w:rFonts w:ascii="Arial" w:hAnsi="Arial" w:cs="Arial"/>
          <w:b/>
          <w:sz w:val="24"/>
          <w:szCs w:val="24"/>
        </w:rPr>
        <w:t>VI -</w:t>
      </w:r>
      <w:r w:rsidRPr="00781F23">
        <w:rPr>
          <w:rFonts w:ascii="Arial" w:hAnsi="Arial" w:cs="Arial"/>
          <w:sz w:val="24"/>
          <w:szCs w:val="24"/>
        </w:rPr>
        <w:t xml:space="preserve"> fiscalizar a execução da ata/contrato para que sejam cumpridas as condições estabelecidas, de modo a assegurar os melhores resultados para a administração, com a conferência das notas fiscais e das documentações exigidas para o pagamento e, após o ateste, que certifica o recebimento provisório, encaminhar ao gestor de ata/contrato para ratificação;</w:t>
      </w:r>
    </w:p>
    <w:p w14:paraId="5D6BB212" w14:textId="77777777" w:rsidR="00166AD1" w:rsidRPr="00781F23" w:rsidRDefault="00166AD1" w:rsidP="00166AD1">
      <w:pPr>
        <w:jc w:val="both"/>
        <w:rPr>
          <w:rFonts w:ascii="Arial" w:hAnsi="Arial" w:cs="Arial"/>
          <w:b/>
          <w:sz w:val="24"/>
          <w:szCs w:val="24"/>
        </w:rPr>
      </w:pPr>
    </w:p>
    <w:p w14:paraId="079B5314" w14:textId="77777777" w:rsidR="00166AD1" w:rsidRPr="00781F23" w:rsidRDefault="00166AD1" w:rsidP="00166AD1">
      <w:pPr>
        <w:jc w:val="both"/>
        <w:rPr>
          <w:rFonts w:ascii="Arial" w:hAnsi="Arial" w:cs="Arial"/>
          <w:sz w:val="24"/>
          <w:szCs w:val="24"/>
        </w:rPr>
      </w:pPr>
      <w:r w:rsidRPr="00781F23">
        <w:rPr>
          <w:rFonts w:ascii="Arial" w:hAnsi="Arial" w:cs="Arial"/>
          <w:b/>
          <w:sz w:val="24"/>
          <w:szCs w:val="24"/>
        </w:rPr>
        <w:t>VII -</w:t>
      </w:r>
      <w:r w:rsidRPr="00781F23">
        <w:rPr>
          <w:rFonts w:ascii="Arial" w:hAnsi="Arial" w:cs="Arial"/>
          <w:sz w:val="24"/>
          <w:szCs w:val="24"/>
        </w:rPr>
        <w:t xml:space="preserve"> comunicar ao gestor da ata/contrato, em tempo hábil, o término da ata/contrato sob sua responsabilidade, com vistas à renovação tempestiva ou à prorrogação contratual;</w:t>
      </w:r>
    </w:p>
    <w:p w14:paraId="6CCEE760" w14:textId="77777777" w:rsidR="00166AD1" w:rsidRPr="00781F23" w:rsidRDefault="00166AD1" w:rsidP="00166AD1">
      <w:pPr>
        <w:jc w:val="both"/>
        <w:rPr>
          <w:rFonts w:ascii="Arial" w:hAnsi="Arial" w:cs="Arial"/>
          <w:b/>
          <w:sz w:val="24"/>
          <w:szCs w:val="24"/>
        </w:rPr>
      </w:pPr>
    </w:p>
    <w:p w14:paraId="588F4828" w14:textId="77777777" w:rsidR="00166AD1" w:rsidRPr="00781F23" w:rsidRDefault="00166AD1" w:rsidP="00166AD1">
      <w:pPr>
        <w:jc w:val="both"/>
        <w:rPr>
          <w:rFonts w:ascii="Arial" w:hAnsi="Arial" w:cs="Arial"/>
          <w:sz w:val="24"/>
          <w:szCs w:val="24"/>
        </w:rPr>
      </w:pPr>
      <w:r w:rsidRPr="00781F23">
        <w:rPr>
          <w:rFonts w:ascii="Arial" w:hAnsi="Arial" w:cs="Arial"/>
          <w:b/>
          <w:sz w:val="24"/>
          <w:szCs w:val="24"/>
        </w:rPr>
        <w:t>VIII -</w:t>
      </w:r>
      <w:r w:rsidRPr="00781F23">
        <w:rPr>
          <w:rFonts w:ascii="Arial" w:hAnsi="Arial" w:cs="Arial"/>
          <w:sz w:val="24"/>
          <w:szCs w:val="24"/>
        </w:rPr>
        <w:t xml:space="preserve"> participar da atualização do relatório de riscos durante a fase de gestão da ata/contrato;</w:t>
      </w:r>
    </w:p>
    <w:p w14:paraId="0BD01128" w14:textId="77777777" w:rsidR="00166AD1" w:rsidRPr="00781F23" w:rsidRDefault="00166AD1" w:rsidP="00166AD1">
      <w:pPr>
        <w:jc w:val="both"/>
        <w:rPr>
          <w:rFonts w:ascii="Arial" w:hAnsi="Arial" w:cs="Arial"/>
          <w:b/>
          <w:sz w:val="24"/>
          <w:szCs w:val="24"/>
        </w:rPr>
      </w:pPr>
    </w:p>
    <w:p w14:paraId="482EF137" w14:textId="77777777" w:rsidR="00166AD1" w:rsidRPr="00781F23" w:rsidRDefault="00166AD1" w:rsidP="00166AD1">
      <w:pPr>
        <w:jc w:val="both"/>
        <w:rPr>
          <w:rFonts w:ascii="Arial" w:hAnsi="Arial" w:cs="Arial"/>
          <w:sz w:val="24"/>
          <w:szCs w:val="24"/>
        </w:rPr>
      </w:pPr>
      <w:r w:rsidRPr="00781F23">
        <w:rPr>
          <w:rFonts w:ascii="Arial" w:hAnsi="Arial" w:cs="Arial"/>
          <w:b/>
          <w:sz w:val="24"/>
          <w:szCs w:val="24"/>
        </w:rPr>
        <w:t>IX -</w:t>
      </w:r>
      <w:r w:rsidRPr="00781F23">
        <w:rPr>
          <w:rFonts w:ascii="Arial" w:hAnsi="Arial" w:cs="Arial"/>
          <w:sz w:val="24"/>
          <w:szCs w:val="24"/>
        </w:rPr>
        <w:t xml:space="preserve"> auxiliar o gestor da ata/contrato com as informações necessárias, na elaboração do documento comprobatório da avaliação realizada na fiscalização do cumprimento de obrigações assumidas pelo contratado; </w:t>
      </w:r>
    </w:p>
    <w:p w14:paraId="71A7B276" w14:textId="77777777" w:rsidR="009E2AF8" w:rsidRDefault="009E2AF8" w:rsidP="00166AD1">
      <w:pPr>
        <w:jc w:val="both"/>
        <w:rPr>
          <w:rFonts w:ascii="Arial" w:hAnsi="Arial" w:cs="Arial"/>
          <w:b/>
          <w:sz w:val="24"/>
          <w:szCs w:val="24"/>
        </w:rPr>
      </w:pPr>
    </w:p>
    <w:p w14:paraId="369AA2E0" w14:textId="11EDFA4A" w:rsidR="00166AD1" w:rsidRDefault="00166AD1" w:rsidP="00166AD1">
      <w:pPr>
        <w:jc w:val="both"/>
        <w:rPr>
          <w:rFonts w:ascii="Arial" w:hAnsi="Arial" w:cs="Arial"/>
          <w:sz w:val="24"/>
          <w:szCs w:val="24"/>
        </w:rPr>
      </w:pPr>
      <w:r w:rsidRPr="00781F23">
        <w:rPr>
          <w:rFonts w:ascii="Arial" w:hAnsi="Arial" w:cs="Arial"/>
          <w:b/>
          <w:sz w:val="24"/>
          <w:szCs w:val="24"/>
        </w:rPr>
        <w:t>X -</w:t>
      </w:r>
      <w:r w:rsidRPr="00781F23">
        <w:rPr>
          <w:rFonts w:ascii="Arial" w:hAnsi="Arial" w:cs="Arial"/>
          <w:sz w:val="24"/>
          <w:szCs w:val="24"/>
        </w:rPr>
        <w:t xml:space="preserve"> realizar o recebimento provisório do objeto da ata/contrato referido no art. 24 do decreto Municipal nº 012/2024, mediante termo detalhado que comprove o cumprimento das exigências de caráter técnico.</w:t>
      </w:r>
    </w:p>
    <w:p w14:paraId="0764A09A" w14:textId="77777777" w:rsidR="00850E91" w:rsidRPr="00781F23" w:rsidRDefault="00850E91" w:rsidP="00166AD1">
      <w:pPr>
        <w:jc w:val="both"/>
        <w:rPr>
          <w:rFonts w:ascii="Arial" w:hAnsi="Arial" w:cs="Arial"/>
          <w:sz w:val="24"/>
          <w:szCs w:val="24"/>
        </w:rPr>
      </w:pPr>
    </w:p>
    <w:p w14:paraId="463E9BFF" w14:textId="77777777" w:rsidR="00166AD1" w:rsidRPr="00781F23" w:rsidRDefault="00166AD1" w:rsidP="00166AD1">
      <w:pPr>
        <w:autoSpaceDE w:val="0"/>
        <w:autoSpaceDN w:val="0"/>
        <w:adjustRightInd w:val="0"/>
        <w:jc w:val="both"/>
        <w:rPr>
          <w:rFonts w:ascii="Arial" w:hAnsi="Arial" w:cs="Arial"/>
          <w:b/>
          <w:bCs/>
          <w:sz w:val="24"/>
          <w:szCs w:val="24"/>
        </w:rPr>
      </w:pPr>
      <w:r w:rsidRPr="00781F23">
        <w:rPr>
          <w:rFonts w:ascii="Arial" w:hAnsi="Arial" w:cs="Arial"/>
          <w:b/>
          <w:bCs/>
          <w:sz w:val="24"/>
          <w:szCs w:val="24"/>
        </w:rPr>
        <w:t>Gestor da Ata/Contrato</w:t>
      </w:r>
    </w:p>
    <w:p w14:paraId="6AF3641E" w14:textId="77777777" w:rsidR="00166AD1" w:rsidRPr="00781F23" w:rsidRDefault="00166AD1" w:rsidP="00166AD1">
      <w:pPr>
        <w:autoSpaceDE w:val="0"/>
        <w:autoSpaceDN w:val="0"/>
        <w:adjustRightInd w:val="0"/>
        <w:jc w:val="both"/>
        <w:rPr>
          <w:rFonts w:ascii="Arial" w:hAnsi="Arial" w:cs="Arial"/>
          <w:b/>
          <w:bCs/>
          <w:sz w:val="24"/>
          <w:szCs w:val="24"/>
        </w:rPr>
      </w:pPr>
    </w:p>
    <w:p w14:paraId="1654D4FA" w14:textId="794B6F8C" w:rsidR="00166AD1" w:rsidRPr="00781F23" w:rsidRDefault="00166AD1" w:rsidP="00166AD1">
      <w:pPr>
        <w:jc w:val="both"/>
        <w:rPr>
          <w:rFonts w:ascii="Arial" w:hAnsi="Arial" w:cs="Arial"/>
          <w:sz w:val="24"/>
          <w:szCs w:val="24"/>
        </w:rPr>
      </w:pPr>
      <w:r w:rsidRPr="00781F23">
        <w:rPr>
          <w:rFonts w:ascii="Arial" w:hAnsi="Arial" w:cs="Arial"/>
          <w:sz w:val="24"/>
          <w:szCs w:val="24"/>
        </w:rPr>
        <w:t>20.13.  Caberá ao gestor da ata/contrato e, nos seus afastamentos e seus impedimentos legais, ao seu substituto, em especial:</w:t>
      </w:r>
    </w:p>
    <w:p w14:paraId="2D3AF4EE" w14:textId="77777777" w:rsidR="005B7792" w:rsidRDefault="005B7792" w:rsidP="00166AD1">
      <w:pPr>
        <w:jc w:val="both"/>
        <w:rPr>
          <w:rFonts w:ascii="Arial" w:hAnsi="Arial" w:cs="Arial"/>
          <w:b/>
          <w:sz w:val="24"/>
          <w:szCs w:val="24"/>
        </w:rPr>
      </w:pPr>
    </w:p>
    <w:p w14:paraId="458ED58E" w14:textId="26307D12" w:rsidR="00166AD1" w:rsidRPr="00781F23" w:rsidRDefault="00166AD1" w:rsidP="00166AD1">
      <w:pPr>
        <w:jc w:val="both"/>
        <w:rPr>
          <w:rFonts w:ascii="Arial" w:hAnsi="Arial" w:cs="Arial"/>
          <w:sz w:val="24"/>
          <w:szCs w:val="24"/>
        </w:rPr>
      </w:pPr>
      <w:r w:rsidRPr="00781F23">
        <w:rPr>
          <w:rFonts w:ascii="Arial" w:hAnsi="Arial" w:cs="Arial"/>
          <w:b/>
          <w:sz w:val="24"/>
          <w:szCs w:val="24"/>
        </w:rPr>
        <w:t>I -</w:t>
      </w:r>
      <w:r w:rsidRPr="00781F23">
        <w:rPr>
          <w:rFonts w:ascii="Arial" w:hAnsi="Arial" w:cs="Arial"/>
          <w:sz w:val="24"/>
          <w:szCs w:val="24"/>
        </w:rPr>
        <w:t xml:space="preserve"> coordenar as atividades relacionadas à fiscalização técnica;</w:t>
      </w:r>
    </w:p>
    <w:p w14:paraId="13A3802E" w14:textId="77777777" w:rsidR="00166AD1" w:rsidRPr="00781F23" w:rsidRDefault="00166AD1" w:rsidP="00166AD1">
      <w:pPr>
        <w:jc w:val="both"/>
        <w:rPr>
          <w:rFonts w:ascii="Arial" w:hAnsi="Arial" w:cs="Arial"/>
          <w:b/>
          <w:sz w:val="24"/>
          <w:szCs w:val="24"/>
        </w:rPr>
      </w:pPr>
    </w:p>
    <w:p w14:paraId="02792527" w14:textId="77777777" w:rsidR="00166AD1" w:rsidRPr="00781F23" w:rsidRDefault="00166AD1" w:rsidP="00166AD1">
      <w:pPr>
        <w:jc w:val="both"/>
        <w:rPr>
          <w:rFonts w:ascii="Arial" w:hAnsi="Arial" w:cs="Arial"/>
          <w:sz w:val="24"/>
          <w:szCs w:val="24"/>
        </w:rPr>
      </w:pPr>
      <w:r w:rsidRPr="00781F23">
        <w:rPr>
          <w:rFonts w:ascii="Arial" w:hAnsi="Arial" w:cs="Arial"/>
          <w:b/>
          <w:sz w:val="24"/>
          <w:szCs w:val="24"/>
        </w:rPr>
        <w:t>II -</w:t>
      </w:r>
      <w:r w:rsidRPr="00781F23">
        <w:rPr>
          <w:rFonts w:ascii="Arial" w:hAnsi="Arial" w:cs="Arial"/>
          <w:sz w:val="24"/>
          <w:szCs w:val="24"/>
        </w:rPr>
        <w:t xml:space="preserve"> acompanhar os registros realizados pelos fiscais da ata/contrato das ocorrências relacionadas à execução da ata/contrato e as medidas adotadas, e informar à autoridade superior aquelas que ultrapassarem a sua competência;</w:t>
      </w:r>
    </w:p>
    <w:p w14:paraId="2F2989A6" w14:textId="77777777" w:rsidR="00166AD1" w:rsidRPr="00781F23" w:rsidRDefault="00166AD1" w:rsidP="00166AD1">
      <w:pPr>
        <w:jc w:val="both"/>
        <w:rPr>
          <w:rFonts w:ascii="Arial" w:hAnsi="Arial" w:cs="Arial"/>
          <w:sz w:val="24"/>
          <w:szCs w:val="24"/>
        </w:rPr>
      </w:pPr>
      <w:r w:rsidRPr="00781F23">
        <w:rPr>
          <w:rFonts w:ascii="Arial" w:hAnsi="Arial" w:cs="Arial"/>
          <w:b/>
          <w:sz w:val="24"/>
          <w:szCs w:val="24"/>
        </w:rPr>
        <w:lastRenderedPageBreak/>
        <w:t>III -</w:t>
      </w:r>
      <w:r w:rsidRPr="00781F23">
        <w:rPr>
          <w:rFonts w:ascii="Arial" w:hAnsi="Arial" w:cs="Arial"/>
          <w:sz w:val="24"/>
          <w:szCs w:val="24"/>
        </w:rPr>
        <w:t xml:space="preserve"> acompanhar a manutenção das condições de habilitação do contratado, para fins de empenho de despesa e de pagamento, e anotar os problemas que obstem o fluxo normal da liquidação e do pagamento da despesa no relatório de riscos eventuais;</w:t>
      </w:r>
    </w:p>
    <w:p w14:paraId="67927EB1" w14:textId="77777777" w:rsidR="00166AD1" w:rsidRPr="005B7792" w:rsidRDefault="00166AD1" w:rsidP="00166AD1">
      <w:pPr>
        <w:jc w:val="both"/>
        <w:rPr>
          <w:rFonts w:ascii="Arial" w:hAnsi="Arial" w:cs="Arial"/>
          <w:b/>
          <w:sz w:val="18"/>
          <w:szCs w:val="18"/>
        </w:rPr>
      </w:pPr>
    </w:p>
    <w:p w14:paraId="7A1340E3" w14:textId="77777777" w:rsidR="00166AD1" w:rsidRPr="00781F23" w:rsidRDefault="00166AD1" w:rsidP="00166AD1">
      <w:pPr>
        <w:jc w:val="both"/>
        <w:rPr>
          <w:rFonts w:ascii="Arial" w:hAnsi="Arial" w:cs="Arial"/>
          <w:sz w:val="24"/>
          <w:szCs w:val="24"/>
        </w:rPr>
      </w:pPr>
      <w:r w:rsidRPr="00781F23">
        <w:rPr>
          <w:rFonts w:ascii="Arial" w:hAnsi="Arial" w:cs="Arial"/>
          <w:b/>
          <w:sz w:val="24"/>
          <w:szCs w:val="24"/>
        </w:rPr>
        <w:t>IV -</w:t>
      </w:r>
      <w:r w:rsidRPr="00781F23">
        <w:rPr>
          <w:rFonts w:ascii="Arial" w:hAnsi="Arial" w:cs="Arial"/>
          <w:sz w:val="24"/>
          <w:szCs w:val="24"/>
        </w:rPr>
        <w:t xml:space="preserve"> coordenar a rotina de acompanhamento e de fiscalização da ata/contrato, cujo histórico de gerenciamento deverá conter todos os registros formais da execução, a exemplo da ordem de serviço, do registro de ocorrências, das alterações e das prorrogações contratuais, e elaborar relatório com vistas à verificação da necessidade de adequações da ata/contrato para fins de atendimento da finalidade da administração;</w:t>
      </w:r>
    </w:p>
    <w:p w14:paraId="4FAD3694" w14:textId="77777777" w:rsidR="00166AD1" w:rsidRPr="005B7792" w:rsidRDefault="00166AD1" w:rsidP="00166AD1">
      <w:pPr>
        <w:jc w:val="both"/>
        <w:rPr>
          <w:rFonts w:ascii="Arial" w:hAnsi="Arial" w:cs="Arial"/>
          <w:b/>
        </w:rPr>
      </w:pPr>
    </w:p>
    <w:p w14:paraId="4313BE2E" w14:textId="77777777" w:rsidR="00166AD1" w:rsidRPr="00781F23" w:rsidRDefault="00166AD1" w:rsidP="00166AD1">
      <w:pPr>
        <w:jc w:val="both"/>
        <w:rPr>
          <w:rFonts w:ascii="Arial" w:hAnsi="Arial" w:cs="Arial"/>
          <w:sz w:val="24"/>
          <w:szCs w:val="24"/>
        </w:rPr>
      </w:pPr>
      <w:r w:rsidRPr="00781F23">
        <w:rPr>
          <w:rFonts w:ascii="Arial" w:hAnsi="Arial" w:cs="Arial"/>
          <w:b/>
          <w:sz w:val="24"/>
          <w:szCs w:val="24"/>
        </w:rPr>
        <w:t>V -</w:t>
      </w:r>
      <w:r w:rsidRPr="00781F23">
        <w:rPr>
          <w:rFonts w:ascii="Arial" w:hAnsi="Arial" w:cs="Arial"/>
          <w:sz w:val="24"/>
          <w:szCs w:val="24"/>
        </w:rPr>
        <w:t xml:space="preserve"> coordenar os atos preparatórios à instrução processual e ao envio da documentação pertinente ao setor de contratos para a formalização dos procedimentos de que trata o inciso I do </w:t>
      </w:r>
      <w:r w:rsidRPr="00781F23">
        <w:rPr>
          <w:rFonts w:ascii="Arial" w:hAnsi="Arial" w:cs="Arial"/>
          <w:b/>
          <w:bCs/>
          <w:sz w:val="24"/>
          <w:szCs w:val="24"/>
        </w:rPr>
        <w:t>caput</w:t>
      </w:r>
      <w:r w:rsidRPr="00781F23">
        <w:rPr>
          <w:rFonts w:ascii="Arial" w:hAnsi="Arial" w:cs="Arial"/>
          <w:sz w:val="24"/>
          <w:szCs w:val="24"/>
        </w:rPr>
        <w:t xml:space="preserve"> do art. 19 do Decreto Municipal nº 012/2024;</w:t>
      </w:r>
    </w:p>
    <w:p w14:paraId="6773D28F" w14:textId="77777777" w:rsidR="00166AD1" w:rsidRPr="005B7792" w:rsidRDefault="00166AD1" w:rsidP="00166AD1">
      <w:pPr>
        <w:jc w:val="both"/>
        <w:rPr>
          <w:rFonts w:ascii="Arial" w:hAnsi="Arial" w:cs="Arial"/>
          <w:b/>
        </w:rPr>
      </w:pPr>
    </w:p>
    <w:p w14:paraId="6161AEB5" w14:textId="77777777" w:rsidR="00166AD1" w:rsidRPr="00781F23" w:rsidRDefault="00166AD1" w:rsidP="00166AD1">
      <w:pPr>
        <w:jc w:val="both"/>
        <w:rPr>
          <w:rFonts w:ascii="Arial" w:hAnsi="Arial" w:cs="Arial"/>
          <w:sz w:val="24"/>
          <w:szCs w:val="24"/>
        </w:rPr>
      </w:pPr>
      <w:r w:rsidRPr="00781F23">
        <w:rPr>
          <w:rFonts w:ascii="Arial" w:hAnsi="Arial" w:cs="Arial"/>
          <w:b/>
          <w:sz w:val="24"/>
          <w:szCs w:val="24"/>
        </w:rPr>
        <w:t>VI -</w:t>
      </w:r>
      <w:r w:rsidRPr="00781F23">
        <w:rPr>
          <w:rFonts w:ascii="Arial" w:hAnsi="Arial" w:cs="Arial"/>
          <w:sz w:val="24"/>
          <w:szCs w:val="24"/>
        </w:rPr>
        <w:t xml:space="preserve"> elaborar o relatório final de que trata a </w:t>
      </w:r>
      <w:hyperlink r:id="rId42" w:anchor="art174%C2%A73vid" w:history="1">
        <w:r w:rsidRPr="00781F23">
          <w:rPr>
            <w:rFonts w:ascii="Arial" w:hAnsi="Arial" w:cs="Arial"/>
            <w:sz w:val="24"/>
            <w:szCs w:val="24"/>
          </w:rPr>
          <w:t>alínea “d” do inciso VI do § 3º do art. 174 da Lei nº 14.133, de 2021</w:t>
        </w:r>
      </w:hyperlink>
      <w:r w:rsidRPr="00781F23">
        <w:rPr>
          <w:rFonts w:ascii="Arial" w:hAnsi="Arial" w:cs="Arial"/>
          <w:sz w:val="24"/>
          <w:szCs w:val="24"/>
        </w:rPr>
        <w:t>, com as informações obtidas durante a execução do contrato;</w:t>
      </w:r>
    </w:p>
    <w:p w14:paraId="7B785222" w14:textId="77777777" w:rsidR="00166AD1" w:rsidRPr="005B7792" w:rsidRDefault="00166AD1" w:rsidP="00166AD1">
      <w:pPr>
        <w:jc w:val="both"/>
        <w:rPr>
          <w:rFonts w:ascii="Arial" w:hAnsi="Arial" w:cs="Arial"/>
          <w:b/>
        </w:rPr>
      </w:pPr>
    </w:p>
    <w:p w14:paraId="51F3D045" w14:textId="77777777" w:rsidR="00166AD1" w:rsidRPr="00781F23" w:rsidRDefault="00166AD1" w:rsidP="00166AD1">
      <w:pPr>
        <w:jc w:val="both"/>
        <w:rPr>
          <w:rFonts w:ascii="Arial" w:hAnsi="Arial" w:cs="Arial"/>
          <w:sz w:val="24"/>
          <w:szCs w:val="24"/>
        </w:rPr>
      </w:pPr>
      <w:r w:rsidRPr="00781F23">
        <w:rPr>
          <w:rFonts w:ascii="Arial" w:hAnsi="Arial" w:cs="Arial"/>
          <w:b/>
          <w:sz w:val="24"/>
          <w:szCs w:val="24"/>
        </w:rPr>
        <w:t>VII -</w:t>
      </w:r>
      <w:r w:rsidRPr="00781F23">
        <w:rPr>
          <w:rFonts w:ascii="Arial" w:hAnsi="Arial" w:cs="Arial"/>
          <w:sz w:val="24"/>
          <w:szCs w:val="24"/>
        </w:rPr>
        <w:t xml:space="preserve"> coordenar a atualização contínua do relatório de riscos durante a gestão da ata/contrato, com apoio dos fiscais técnico;</w:t>
      </w:r>
    </w:p>
    <w:p w14:paraId="1189D2E4" w14:textId="77777777" w:rsidR="00166AD1" w:rsidRPr="005B7792" w:rsidRDefault="00166AD1" w:rsidP="00166AD1">
      <w:pPr>
        <w:jc w:val="both"/>
        <w:rPr>
          <w:rFonts w:ascii="Arial" w:hAnsi="Arial" w:cs="Arial"/>
          <w:b/>
          <w:sz w:val="18"/>
          <w:szCs w:val="18"/>
        </w:rPr>
      </w:pPr>
    </w:p>
    <w:p w14:paraId="6F6C36EA" w14:textId="77777777" w:rsidR="00166AD1" w:rsidRPr="00781F23" w:rsidRDefault="00166AD1" w:rsidP="00166AD1">
      <w:pPr>
        <w:jc w:val="both"/>
        <w:rPr>
          <w:rFonts w:ascii="Arial" w:hAnsi="Arial" w:cs="Arial"/>
          <w:sz w:val="24"/>
          <w:szCs w:val="24"/>
        </w:rPr>
      </w:pPr>
      <w:r w:rsidRPr="00781F23">
        <w:rPr>
          <w:rFonts w:ascii="Arial" w:hAnsi="Arial" w:cs="Arial"/>
          <w:b/>
          <w:sz w:val="24"/>
          <w:szCs w:val="24"/>
        </w:rPr>
        <w:t>VIII -</w:t>
      </w:r>
      <w:r w:rsidRPr="00781F23">
        <w:rPr>
          <w:rFonts w:ascii="Arial" w:hAnsi="Arial" w:cs="Arial"/>
          <w:sz w:val="24"/>
          <w:szCs w:val="24"/>
        </w:rPr>
        <w:t xml:space="preserve"> emitir documento comprobatório da avaliação realizada pelos fiscais técnico, quanto ao cumprimento de obrigações assumidas pelo contratado, com menção ao seu desempenho na execução contratual, baseado em indicadores objetivamente definidos e aferidos, e a eventuais penalidades aplicadas, a constarem do cadastro de atesto de cumprimento de obrigações conforme disposto em regulamento;</w:t>
      </w:r>
    </w:p>
    <w:p w14:paraId="258390CB" w14:textId="77777777" w:rsidR="00166AD1" w:rsidRPr="005B7792" w:rsidRDefault="00166AD1" w:rsidP="00166AD1">
      <w:pPr>
        <w:jc w:val="both"/>
        <w:rPr>
          <w:rFonts w:ascii="Arial" w:hAnsi="Arial" w:cs="Arial"/>
          <w:b/>
        </w:rPr>
      </w:pPr>
    </w:p>
    <w:p w14:paraId="435670DF" w14:textId="77777777" w:rsidR="00166AD1" w:rsidRPr="00781F23" w:rsidRDefault="00166AD1" w:rsidP="00166AD1">
      <w:pPr>
        <w:jc w:val="both"/>
        <w:rPr>
          <w:rFonts w:ascii="Arial" w:hAnsi="Arial" w:cs="Arial"/>
          <w:sz w:val="24"/>
          <w:szCs w:val="24"/>
        </w:rPr>
      </w:pPr>
      <w:r w:rsidRPr="00781F23">
        <w:rPr>
          <w:rFonts w:ascii="Arial" w:hAnsi="Arial" w:cs="Arial"/>
          <w:b/>
          <w:sz w:val="24"/>
          <w:szCs w:val="24"/>
        </w:rPr>
        <w:t>IX -</w:t>
      </w:r>
      <w:r w:rsidRPr="00781F23">
        <w:rPr>
          <w:rFonts w:ascii="Arial" w:hAnsi="Arial" w:cs="Arial"/>
          <w:sz w:val="24"/>
          <w:szCs w:val="24"/>
        </w:rPr>
        <w:t xml:space="preserve"> realizar o recebimento definitivo do objeto da ata/contrato referido no art. 24 do Decreto Municipal nº 012/2024, mediante termo detalhado que comprove o atendimento das exigências contratuais; e</w:t>
      </w:r>
    </w:p>
    <w:p w14:paraId="58A642ED" w14:textId="77777777" w:rsidR="009E2AF8" w:rsidRPr="005B7792" w:rsidRDefault="009E2AF8" w:rsidP="00166AD1">
      <w:pPr>
        <w:jc w:val="both"/>
        <w:rPr>
          <w:rFonts w:ascii="Arial" w:hAnsi="Arial" w:cs="Arial"/>
          <w:b/>
          <w:sz w:val="18"/>
          <w:szCs w:val="18"/>
        </w:rPr>
      </w:pPr>
    </w:p>
    <w:p w14:paraId="17630F3A" w14:textId="497640F1" w:rsidR="00166AD1" w:rsidRPr="00781F23" w:rsidRDefault="00166AD1" w:rsidP="00166AD1">
      <w:pPr>
        <w:jc w:val="both"/>
        <w:rPr>
          <w:rFonts w:ascii="Arial" w:hAnsi="Arial" w:cs="Arial"/>
          <w:sz w:val="24"/>
          <w:szCs w:val="24"/>
        </w:rPr>
      </w:pPr>
      <w:r w:rsidRPr="00781F23">
        <w:rPr>
          <w:rFonts w:ascii="Arial" w:hAnsi="Arial" w:cs="Arial"/>
          <w:b/>
          <w:sz w:val="24"/>
          <w:szCs w:val="24"/>
        </w:rPr>
        <w:t>X -</w:t>
      </w:r>
      <w:r w:rsidRPr="00781F23">
        <w:rPr>
          <w:rFonts w:ascii="Arial" w:hAnsi="Arial" w:cs="Arial"/>
          <w:sz w:val="24"/>
          <w:szCs w:val="24"/>
        </w:rPr>
        <w:t xml:space="preserve"> tomar providências para a formalização de processo administrativo de responsabilização para fins de aplicação de sanções, a ser conduzido pela comissão de que trata o </w:t>
      </w:r>
      <w:hyperlink r:id="rId43" w:anchor="art158" w:history="1">
        <w:r w:rsidRPr="00781F23">
          <w:rPr>
            <w:rFonts w:ascii="Arial" w:hAnsi="Arial" w:cs="Arial"/>
            <w:sz w:val="24"/>
            <w:szCs w:val="24"/>
            <w:u w:val="single"/>
          </w:rPr>
          <w:t>art. 158 da Lei nº 14.133, de 2021,</w:t>
        </w:r>
      </w:hyperlink>
      <w:r w:rsidRPr="00781F23">
        <w:rPr>
          <w:rFonts w:ascii="Arial" w:hAnsi="Arial" w:cs="Arial"/>
          <w:sz w:val="24"/>
          <w:szCs w:val="24"/>
        </w:rPr>
        <w:t xml:space="preserve"> ou pelo agente ou pelo setor competente para tal, conforme o caso.</w:t>
      </w:r>
    </w:p>
    <w:p w14:paraId="4E4BD42C" w14:textId="77777777" w:rsidR="00166AD1" w:rsidRPr="005B7792" w:rsidRDefault="00166AD1" w:rsidP="00166AD1">
      <w:pPr>
        <w:jc w:val="both"/>
        <w:rPr>
          <w:rFonts w:ascii="Arial" w:hAnsi="Arial" w:cs="Arial"/>
          <w:b/>
          <w:bCs/>
        </w:rPr>
      </w:pPr>
    </w:p>
    <w:p w14:paraId="4E178D5A" w14:textId="2B90EC53" w:rsidR="00166AD1" w:rsidRPr="00781F23" w:rsidRDefault="00166AD1" w:rsidP="00166AD1">
      <w:pPr>
        <w:jc w:val="both"/>
        <w:rPr>
          <w:rFonts w:ascii="Arial" w:hAnsi="Arial" w:cs="Arial"/>
          <w:sz w:val="24"/>
          <w:szCs w:val="24"/>
        </w:rPr>
      </w:pPr>
      <w:r w:rsidRPr="00781F23">
        <w:rPr>
          <w:rFonts w:ascii="Arial" w:hAnsi="Arial" w:cs="Arial"/>
          <w:sz w:val="24"/>
          <w:szCs w:val="24"/>
        </w:rPr>
        <w:t xml:space="preserve">20.14. Caberá ao fiscal e, nos seus afastamentos e seus impedimentos legais, ao seu substituto exercer as atribuições de que tratam suas designações, bem como, as atribuições incumbidas ao Gestor do Contrato, todas devidamente estabelecidas no Decreto Municipal nº 012/2024, em caso de ausência ou incompatibilidade de pessoal. </w:t>
      </w:r>
    </w:p>
    <w:p w14:paraId="55BE2E11" w14:textId="77777777" w:rsidR="00166AD1" w:rsidRPr="005B7792" w:rsidRDefault="00166AD1" w:rsidP="003311B5">
      <w:pPr>
        <w:pStyle w:val="Corpodetexto5"/>
        <w:jc w:val="center"/>
        <w:rPr>
          <w:rFonts w:ascii="Arial" w:hAnsi="Arial" w:cs="Arial"/>
          <w:b/>
          <w:bCs/>
          <w:i/>
          <w:sz w:val="20"/>
        </w:rPr>
      </w:pPr>
    </w:p>
    <w:p w14:paraId="53023FCA" w14:textId="546CA253" w:rsidR="007E7729" w:rsidRPr="00781F23" w:rsidRDefault="007E7729" w:rsidP="007E7729">
      <w:pPr>
        <w:pStyle w:val="Corpodetexto5"/>
        <w:jc w:val="center"/>
        <w:rPr>
          <w:rFonts w:ascii="Arial" w:hAnsi="Arial" w:cs="Arial"/>
          <w:b/>
          <w:bCs/>
          <w:sz w:val="24"/>
          <w:szCs w:val="24"/>
        </w:rPr>
      </w:pPr>
      <w:r w:rsidRPr="00781F23">
        <w:rPr>
          <w:rFonts w:ascii="Arial" w:hAnsi="Arial" w:cs="Arial"/>
          <w:b/>
          <w:bCs/>
          <w:sz w:val="24"/>
          <w:szCs w:val="24"/>
        </w:rPr>
        <w:t>CLÁUSULA VIGÉSIMA PRIMEIRA</w:t>
      </w:r>
    </w:p>
    <w:p w14:paraId="34E96AD5" w14:textId="77777777" w:rsidR="003311B5" w:rsidRPr="00781F23" w:rsidRDefault="003311B5" w:rsidP="003311B5">
      <w:pPr>
        <w:jc w:val="center"/>
        <w:rPr>
          <w:rFonts w:ascii="Arial" w:hAnsi="Arial" w:cs="Arial"/>
          <w:b/>
          <w:sz w:val="24"/>
          <w:szCs w:val="24"/>
        </w:rPr>
      </w:pPr>
      <w:r w:rsidRPr="00781F23">
        <w:rPr>
          <w:rFonts w:ascii="Arial" w:hAnsi="Arial" w:cs="Arial"/>
          <w:b/>
          <w:sz w:val="24"/>
          <w:szCs w:val="24"/>
        </w:rPr>
        <w:t>VINCULAÇÃO AO EDITAL</w:t>
      </w:r>
    </w:p>
    <w:p w14:paraId="79B44B43" w14:textId="77777777" w:rsidR="003311B5" w:rsidRPr="005B7792" w:rsidRDefault="003311B5" w:rsidP="003311B5">
      <w:pPr>
        <w:jc w:val="both"/>
        <w:rPr>
          <w:rFonts w:ascii="Arial" w:hAnsi="Arial" w:cs="Arial"/>
          <w:w w:val="98"/>
        </w:rPr>
      </w:pPr>
    </w:p>
    <w:p w14:paraId="14B83A09" w14:textId="6ADF577C" w:rsidR="003311B5" w:rsidRPr="00781F23" w:rsidRDefault="007E7729" w:rsidP="003311B5">
      <w:pPr>
        <w:autoSpaceDE w:val="0"/>
        <w:autoSpaceDN w:val="0"/>
        <w:adjustRightInd w:val="0"/>
        <w:jc w:val="both"/>
        <w:rPr>
          <w:rFonts w:ascii="Arial" w:hAnsi="Arial" w:cs="Arial"/>
          <w:sz w:val="24"/>
          <w:szCs w:val="24"/>
        </w:rPr>
      </w:pPr>
      <w:r w:rsidRPr="00781F23">
        <w:rPr>
          <w:rFonts w:ascii="Arial" w:hAnsi="Arial" w:cs="Arial"/>
          <w:sz w:val="24"/>
          <w:szCs w:val="24"/>
        </w:rPr>
        <w:t>21</w:t>
      </w:r>
      <w:r w:rsidR="003311B5" w:rsidRPr="00781F23">
        <w:rPr>
          <w:rFonts w:ascii="Arial" w:hAnsi="Arial" w:cs="Arial"/>
          <w:sz w:val="24"/>
          <w:szCs w:val="24"/>
        </w:rPr>
        <w:t xml:space="preserve">.1. Para registrar os preços do objeto desta Ata foi realizado procedimento licitatório na modalidade </w:t>
      </w:r>
      <w:r w:rsidR="003311B5" w:rsidRPr="00781F23">
        <w:rPr>
          <w:rFonts w:ascii="Arial" w:hAnsi="Arial" w:cs="Arial"/>
          <w:b/>
          <w:sz w:val="24"/>
          <w:szCs w:val="24"/>
        </w:rPr>
        <w:t>Pregão Eletrônico nº __/____</w:t>
      </w:r>
      <w:r w:rsidR="003311B5" w:rsidRPr="00781F23">
        <w:rPr>
          <w:rFonts w:ascii="Arial" w:hAnsi="Arial" w:cs="Arial"/>
          <w:sz w:val="24"/>
          <w:szCs w:val="24"/>
        </w:rPr>
        <w:t xml:space="preserve">, com fundamento nas Lei Federal nº </w:t>
      </w:r>
      <w:r w:rsidR="003311B5" w:rsidRPr="00781F23">
        <w:rPr>
          <w:rFonts w:ascii="Arial" w:hAnsi="Arial" w:cs="Arial"/>
          <w:sz w:val="24"/>
          <w:szCs w:val="24"/>
        </w:rPr>
        <w:lastRenderedPageBreak/>
        <w:t>14.133/2021, no Decreto Municipal nº 0</w:t>
      </w:r>
      <w:r w:rsidR="00B31FDE" w:rsidRPr="00781F23">
        <w:rPr>
          <w:rFonts w:ascii="Arial" w:hAnsi="Arial" w:cs="Arial"/>
          <w:sz w:val="24"/>
          <w:szCs w:val="24"/>
        </w:rPr>
        <w:t>12</w:t>
      </w:r>
      <w:r w:rsidR="003311B5" w:rsidRPr="00781F23">
        <w:rPr>
          <w:rFonts w:ascii="Arial" w:hAnsi="Arial" w:cs="Arial"/>
          <w:sz w:val="24"/>
          <w:szCs w:val="24"/>
        </w:rPr>
        <w:t>/2024, e suas alterações posteriores, no que couber e demais legislações correlatas.</w:t>
      </w:r>
    </w:p>
    <w:p w14:paraId="7A9725EF" w14:textId="77777777" w:rsidR="003311B5" w:rsidRPr="00781F23" w:rsidRDefault="003311B5" w:rsidP="003311B5">
      <w:pPr>
        <w:autoSpaceDE w:val="0"/>
        <w:autoSpaceDN w:val="0"/>
        <w:adjustRightInd w:val="0"/>
        <w:jc w:val="both"/>
        <w:rPr>
          <w:rFonts w:ascii="Arial" w:hAnsi="Arial" w:cs="Arial"/>
          <w:bCs/>
          <w:sz w:val="24"/>
          <w:szCs w:val="24"/>
        </w:rPr>
      </w:pPr>
    </w:p>
    <w:p w14:paraId="152C289C" w14:textId="23D73A4C" w:rsidR="007E7729" w:rsidRPr="00781F23" w:rsidRDefault="007E7729" w:rsidP="007E7729">
      <w:pPr>
        <w:pStyle w:val="Corpodetexto5"/>
        <w:jc w:val="center"/>
        <w:rPr>
          <w:rFonts w:ascii="Arial" w:hAnsi="Arial" w:cs="Arial"/>
          <w:b/>
          <w:bCs/>
          <w:sz w:val="24"/>
          <w:szCs w:val="24"/>
        </w:rPr>
      </w:pPr>
      <w:r w:rsidRPr="00781F23">
        <w:rPr>
          <w:rFonts w:ascii="Arial" w:hAnsi="Arial" w:cs="Arial"/>
          <w:b/>
          <w:bCs/>
          <w:sz w:val="24"/>
          <w:szCs w:val="24"/>
        </w:rPr>
        <w:t>CLÁUSULA VIGÉSIMA SEGUNDA</w:t>
      </w:r>
    </w:p>
    <w:p w14:paraId="2E17697E" w14:textId="77777777" w:rsidR="003311B5" w:rsidRPr="00781F23" w:rsidRDefault="003311B5" w:rsidP="003311B5">
      <w:pPr>
        <w:pStyle w:val="Corpodetexto5"/>
        <w:jc w:val="center"/>
        <w:rPr>
          <w:rFonts w:ascii="Arial" w:hAnsi="Arial" w:cs="Arial"/>
          <w:b/>
          <w:bCs/>
          <w:sz w:val="24"/>
          <w:szCs w:val="24"/>
        </w:rPr>
      </w:pPr>
      <w:r w:rsidRPr="00781F23">
        <w:rPr>
          <w:rFonts w:ascii="Arial" w:hAnsi="Arial" w:cs="Arial"/>
          <w:b/>
          <w:bCs/>
          <w:sz w:val="24"/>
          <w:szCs w:val="24"/>
        </w:rPr>
        <w:t xml:space="preserve">DAS DISPOSIÇÕES FINAIS </w:t>
      </w:r>
    </w:p>
    <w:p w14:paraId="5336E089" w14:textId="77777777" w:rsidR="003311B5" w:rsidRPr="00781F23" w:rsidRDefault="003311B5" w:rsidP="003311B5">
      <w:pPr>
        <w:jc w:val="both"/>
        <w:rPr>
          <w:rFonts w:ascii="Arial" w:hAnsi="Arial" w:cs="Arial"/>
          <w:w w:val="98"/>
          <w:sz w:val="24"/>
          <w:szCs w:val="24"/>
        </w:rPr>
      </w:pPr>
    </w:p>
    <w:p w14:paraId="7B50D8D5" w14:textId="3AC2BEBA" w:rsidR="003311B5" w:rsidRPr="00781F23" w:rsidRDefault="007E7729" w:rsidP="003311B5">
      <w:pPr>
        <w:jc w:val="both"/>
        <w:rPr>
          <w:rFonts w:ascii="Arial" w:hAnsi="Arial" w:cs="Arial"/>
          <w:color w:val="000000"/>
          <w:sz w:val="24"/>
          <w:szCs w:val="24"/>
        </w:rPr>
      </w:pPr>
      <w:r w:rsidRPr="00781F23">
        <w:rPr>
          <w:rFonts w:ascii="Arial" w:hAnsi="Arial" w:cs="Arial"/>
          <w:color w:val="000000"/>
          <w:sz w:val="24"/>
          <w:szCs w:val="24"/>
        </w:rPr>
        <w:t>22</w:t>
      </w:r>
      <w:r w:rsidR="003311B5" w:rsidRPr="00781F23">
        <w:rPr>
          <w:rFonts w:ascii="Arial" w:hAnsi="Arial" w:cs="Arial"/>
          <w:color w:val="000000"/>
          <w:sz w:val="24"/>
          <w:szCs w:val="24"/>
        </w:rPr>
        <w:t>.1. As partes ficam, ainda, adstritas às seguintes disposições:</w:t>
      </w:r>
    </w:p>
    <w:p w14:paraId="679B6740" w14:textId="77777777" w:rsidR="003311B5" w:rsidRPr="00781F23" w:rsidRDefault="003311B5" w:rsidP="003311B5">
      <w:pPr>
        <w:jc w:val="both"/>
        <w:rPr>
          <w:rFonts w:ascii="Arial" w:hAnsi="Arial" w:cs="Arial"/>
          <w:w w:val="98"/>
          <w:sz w:val="24"/>
          <w:szCs w:val="24"/>
        </w:rPr>
      </w:pPr>
    </w:p>
    <w:p w14:paraId="4FD4F677" w14:textId="77777777" w:rsidR="003311B5" w:rsidRPr="00781F23" w:rsidRDefault="003311B5" w:rsidP="003311B5">
      <w:pPr>
        <w:jc w:val="both"/>
        <w:rPr>
          <w:rFonts w:ascii="Arial" w:hAnsi="Arial" w:cs="Arial"/>
          <w:sz w:val="24"/>
          <w:szCs w:val="24"/>
        </w:rPr>
      </w:pPr>
      <w:r w:rsidRPr="00781F23">
        <w:rPr>
          <w:rFonts w:ascii="Arial" w:hAnsi="Arial" w:cs="Arial"/>
          <w:b/>
          <w:w w:val="98"/>
          <w:sz w:val="24"/>
          <w:szCs w:val="24"/>
        </w:rPr>
        <w:t>I.</w:t>
      </w:r>
      <w:r w:rsidRPr="00781F23">
        <w:rPr>
          <w:rFonts w:ascii="Arial" w:hAnsi="Arial" w:cs="Arial"/>
          <w:w w:val="98"/>
          <w:sz w:val="24"/>
          <w:szCs w:val="24"/>
        </w:rPr>
        <w:t xml:space="preserve"> </w:t>
      </w:r>
      <w:r w:rsidRPr="00781F23">
        <w:rPr>
          <w:rFonts w:ascii="Arial" w:hAnsi="Arial" w:cs="Arial"/>
          <w:sz w:val="24"/>
          <w:szCs w:val="24"/>
        </w:rPr>
        <w:t>todas as alterações que se fizerem necessárias serão registradas por intermédio de   lavratura de termo aditivo ou apostilamento à presente Ata de Registro de Preços.</w:t>
      </w:r>
    </w:p>
    <w:p w14:paraId="38000281" w14:textId="77777777" w:rsidR="003311B5" w:rsidRPr="00781F23" w:rsidRDefault="003311B5" w:rsidP="003311B5">
      <w:pPr>
        <w:autoSpaceDE w:val="0"/>
        <w:autoSpaceDN w:val="0"/>
        <w:adjustRightInd w:val="0"/>
        <w:jc w:val="both"/>
        <w:rPr>
          <w:rFonts w:ascii="Arial" w:hAnsi="Arial" w:cs="Arial"/>
          <w:sz w:val="24"/>
          <w:szCs w:val="24"/>
        </w:rPr>
      </w:pPr>
      <w:r w:rsidRPr="00781F23">
        <w:rPr>
          <w:rFonts w:ascii="Arial" w:hAnsi="Arial" w:cs="Arial"/>
          <w:b/>
          <w:bCs/>
          <w:sz w:val="24"/>
          <w:szCs w:val="24"/>
        </w:rPr>
        <w:t xml:space="preserve">II. </w:t>
      </w:r>
      <w:r w:rsidRPr="00781F23">
        <w:rPr>
          <w:rFonts w:ascii="Arial" w:hAnsi="Arial" w:cs="Arial"/>
          <w:sz w:val="24"/>
          <w:szCs w:val="24"/>
        </w:rPr>
        <w:t>A Detentora da Ata de Registro de Preço obriga-se a se manter, durante toda a execução da Ata, em compatibilidade com as obrigações por ela assumidas, todas as condições de habilitação e qualificação exigidas na licitação e a cumprir fielmente as cláusulas ora avençadas, bem como as normas previstas na Lei Federal nº 14.133/2021 e legislação complementar;</w:t>
      </w:r>
    </w:p>
    <w:p w14:paraId="736CEF71" w14:textId="77777777" w:rsidR="003311B5" w:rsidRPr="00781F23" w:rsidRDefault="003311B5" w:rsidP="003311B5">
      <w:pPr>
        <w:jc w:val="both"/>
        <w:rPr>
          <w:rFonts w:ascii="Arial" w:hAnsi="Arial" w:cs="Arial"/>
          <w:color w:val="000000"/>
          <w:sz w:val="24"/>
          <w:szCs w:val="24"/>
        </w:rPr>
      </w:pPr>
      <w:r w:rsidRPr="00781F23">
        <w:rPr>
          <w:rFonts w:ascii="Arial" w:hAnsi="Arial" w:cs="Arial"/>
          <w:b/>
          <w:w w:val="98"/>
          <w:sz w:val="24"/>
          <w:szCs w:val="24"/>
        </w:rPr>
        <w:t>III.</w:t>
      </w:r>
      <w:r w:rsidRPr="00781F23">
        <w:rPr>
          <w:rFonts w:ascii="Arial" w:hAnsi="Arial" w:cs="Arial"/>
          <w:w w:val="98"/>
          <w:sz w:val="24"/>
          <w:szCs w:val="24"/>
        </w:rPr>
        <w:t xml:space="preserve"> </w:t>
      </w:r>
      <w:r w:rsidRPr="00781F23">
        <w:rPr>
          <w:rFonts w:ascii="Arial" w:hAnsi="Arial" w:cs="Arial"/>
          <w:color w:val="000000"/>
          <w:sz w:val="24"/>
          <w:szCs w:val="24"/>
        </w:rPr>
        <w:t>Vinculam-se a esta Ata, para fins de análise técnica, jurídica e decisão superior o Edital de Pregão Eletrônico nº ___/____ seus anexos e a proposta da contratada.</w:t>
      </w:r>
    </w:p>
    <w:p w14:paraId="352AC76D" w14:textId="77777777" w:rsidR="003311B5" w:rsidRPr="00781F23" w:rsidRDefault="003311B5" w:rsidP="00A33A71">
      <w:pPr>
        <w:autoSpaceDE w:val="0"/>
        <w:autoSpaceDN w:val="0"/>
        <w:adjustRightInd w:val="0"/>
        <w:rPr>
          <w:rFonts w:ascii="Arial" w:hAnsi="Arial" w:cs="Arial"/>
          <w:sz w:val="24"/>
          <w:szCs w:val="24"/>
        </w:rPr>
      </w:pPr>
      <w:r w:rsidRPr="00781F23">
        <w:rPr>
          <w:rFonts w:ascii="Arial" w:hAnsi="Arial" w:cs="Arial"/>
          <w:b/>
          <w:bCs/>
          <w:sz w:val="24"/>
          <w:szCs w:val="24"/>
        </w:rPr>
        <w:t xml:space="preserve">IV. </w:t>
      </w:r>
      <w:r w:rsidRPr="00781F23">
        <w:rPr>
          <w:rFonts w:ascii="Arial" w:hAnsi="Arial" w:cs="Arial"/>
          <w:sz w:val="24"/>
          <w:szCs w:val="24"/>
        </w:rPr>
        <w:t>É vedado caucionar ou utilizar a presente Ata para qualquer operação financeira, sem prévia e expressa autorização da PREFEITURA.</w:t>
      </w:r>
    </w:p>
    <w:p w14:paraId="4531605D" w14:textId="77777777" w:rsidR="003311B5" w:rsidRPr="00781F23" w:rsidRDefault="003311B5" w:rsidP="00A33A71">
      <w:pPr>
        <w:autoSpaceDE w:val="0"/>
        <w:autoSpaceDN w:val="0"/>
        <w:adjustRightInd w:val="0"/>
        <w:rPr>
          <w:rFonts w:ascii="Arial" w:hAnsi="Arial" w:cs="Arial"/>
          <w:w w:val="98"/>
          <w:sz w:val="24"/>
          <w:szCs w:val="24"/>
        </w:rPr>
      </w:pPr>
    </w:p>
    <w:p w14:paraId="5C1BB824" w14:textId="3797F909" w:rsidR="007E7729" w:rsidRPr="00781F23" w:rsidRDefault="007E7729" w:rsidP="00A33A71">
      <w:pPr>
        <w:pStyle w:val="Corpodetexto5"/>
        <w:jc w:val="center"/>
        <w:rPr>
          <w:rFonts w:ascii="Arial" w:hAnsi="Arial" w:cs="Arial"/>
          <w:b/>
          <w:bCs/>
          <w:sz w:val="24"/>
          <w:szCs w:val="24"/>
        </w:rPr>
      </w:pPr>
      <w:r w:rsidRPr="00781F23">
        <w:rPr>
          <w:rFonts w:ascii="Arial" w:hAnsi="Arial" w:cs="Arial"/>
          <w:b/>
          <w:bCs/>
          <w:sz w:val="24"/>
          <w:szCs w:val="24"/>
        </w:rPr>
        <w:t>CLÁUSULA VIGÉSIMA TERCEIRA</w:t>
      </w:r>
    </w:p>
    <w:p w14:paraId="52EA6CDC" w14:textId="77777777" w:rsidR="003311B5" w:rsidRPr="00781F23" w:rsidRDefault="003311B5" w:rsidP="00A33A71">
      <w:pPr>
        <w:pStyle w:val="Corpodetexto5"/>
        <w:jc w:val="center"/>
        <w:rPr>
          <w:rFonts w:ascii="Arial" w:hAnsi="Arial" w:cs="Arial"/>
          <w:b/>
          <w:bCs/>
          <w:sz w:val="24"/>
          <w:szCs w:val="24"/>
        </w:rPr>
      </w:pPr>
      <w:r w:rsidRPr="00781F23">
        <w:rPr>
          <w:rFonts w:ascii="Arial" w:hAnsi="Arial" w:cs="Arial"/>
          <w:b/>
          <w:bCs/>
          <w:sz w:val="24"/>
          <w:szCs w:val="24"/>
        </w:rPr>
        <w:t xml:space="preserve">DO FORO </w:t>
      </w:r>
    </w:p>
    <w:p w14:paraId="065F193B" w14:textId="77777777" w:rsidR="003311B5" w:rsidRPr="00781F23" w:rsidRDefault="003311B5" w:rsidP="00A33A71">
      <w:pPr>
        <w:jc w:val="both"/>
        <w:rPr>
          <w:rFonts w:ascii="Arial" w:hAnsi="Arial" w:cs="Arial"/>
          <w:w w:val="98"/>
          <w:sz w:val="24"/>
          <w:szCs w:val="24"/>
        </w:rPr>
      </w:pPr>
    </w:p>
    <w:p w14:paraId="09578FBA" w14:textId="3F3034B7" w:rsidR="003311B5" w:rsidRPr="00781F23" w:rsidRDefault="007E7729" w:rsidP="00A33A71">
      <w:pPr>
        <w:jc w:val="both"/>
        <w:rPr>
          <w:rFonts w:ascii="Arial" w:hAnsi="Arial" w:cs="Arial"/>
          <w:color w:val="000000"/>
          <w:sz w:val="24"/>
          <w:szCs w:val="24"/>
        </w:rPr>
      </w:pPr>
      <w:r w:rsidRPr="00781F23">
        <w:rPr>
          <w:rFonts w:ascii="Arial" w:hAnsi="Arial" w:cs="Arial"/>
          <w:color w:val="000000"/>
          <w:sz w:val="24"/>
          <w:szCs w:val="24"/>
        </w:rPr>
        <w:t>23</w:t>
      </w:r>
      <w:r w:rsidR="003311B5" w:rsidRPr="00781F23">
        <w:rPr>
          <w:rFonts w:ascii="Arial" w:hAnsi="Arial" w:cs="Arial"/>
          <w:color w:val="000000"/>
          <w:sz w:val="24"/>
          <w:szCs w:val="24"/>
        </w:rPr>
        <w:t>.1. As partes contratantes elegem o foro da Comarca de __</w:t>
      </w:r>
      <w:r w:rsidR="00850E91">
        <w:rPr>
          <w:rFonts w:ascii="Arial" w:hAnsi="Arial" w:cs="Arial"/>
          <w:color w:val="000000"/>
          <w:sz w:val="24"/>
          <w:szCs w:val="24"/>
        </w:rPr>
        <w:t>___</w:t>
      </w:r>
      <w:r w:rsidR="003311B5" w:rsidRPr="00781F23">
        <w:rPr>
          <w:rFonts w:ascii="Arial" w:hAnsi="Arial" w:cs="Arial"/>
          <w:color w:val="000000"/>
          <w:sz w:val="24"/>
          <w:szCs w:val="24"/>
        </w:rPr>
        <w:t>_____ como competente para dirimir quaisquer questões oriundas da presente Ata de Registro de preços, inclusive os casos omissos, que não puderem ser resolvidos pela via administrativa, renunciando a qualquer outro, por mais privilegiado que seja. (art. 92, §1º, da Lei nº 14.133/21);</w:t>
      </w:r>
    </w:p>
    <w:p w14:paraId="7F319B3F" w14:textId="77777777" w:rsidR="003311B5" w:rsidRPr="00781F23" w:rsidRDefault="003311B5" w:rsidP="003311B5">
      <w:pPr>
        <w:jc w:val="both"/>
        <w:rPr>
          <w:rFonts w:ascii="Arial" w:hAnsi="Arial" w:cs="Arial"/>
          <w:color w:val="000000"/>
          <w:sz w:val="24"/>
          <w:szCs w:val="24"/>
        </w:rPr>
      </w:pPr>
    </w:p>
    <w:p w14:paraId="2D1DC76F" w14:textId="49F74B6E" w:rsidR="003311B5" w:rsidRPr="00781F23" w:rsidRDefault="007E7729" w:rsidP="003311B5">
      <w:pPr>
        <w:jc w:val="both"/>
        <w:rPr>
          <w:rFonts w:ascii="Arial" w:hAnsi="Arial" w:cs="Arial"/>
          <w:color w:val="000000"/>
          <w:sz w:val="24"/>
          <w:szCs w:val="24"/>
        </w:rPr>
      </w:pPr>
      <w:r w:rsidRPr="00781F23">
        <w:rPr>
          <w:rFonts w:ascii="Arial" w:hAnsi="Arial" w:cs="Arial"/>
          <w:color w:val="000000"/>
          <w:sz w:val="24"/>
          <w:szCs w:val="24"/>
        </w:rPr>
        <w:t>23</w:t>
      </w:r>
      <w:r w:rsidR="003311B5" w:rsidRPr="00781F23">
        <w:rPr>
          <w:rFonts w:ascii="Arial" w:hAnsi="Arial" w:cs="Arial"/>
          <w:color w:val="000000"/>
          <w:sz w:val="24"/>
          <w:szCs w:val="24"/>
        </w:rPr>
        <w:t>.2. E por estarem de acordo, as partes firmam a presente, em ___</w:t>
      </w:r>
      <w:r w:rsidR="00850E91">
        <w:rPr>
          <w:rFonts w:ascii="Arial" w:hAnsi="Arial" w:cs="Arial"/>
          <w:color w:val="000000"/>
          <w:sz w:val="24"/>
          <w:szCs w:val="24"/>
        </w:rPr>
        <w:t>_____</w:t>
      </w:r>
      <w:r w:rsidR="003311B5" w:rsidRPr="00781F23">
        <w:rPr>
          <w:rFonts w:ascii="Arial" w:hAnsi="Arial" w:cs="Arial"/>
          <w:color w:val="000000"/>
          <w:sz w:val="24"/>
          <w:szCs w:val="24"/>
        </w:rPr>
        <w:t>_ vias de igual teor e forma para um só efeito legal, ficando uma via arquivada na sede da CONTRATANTE.</w:t>
      </w:r>
    </w:p>
    <w:p w14:paraId="6A78B76D" w14:textId="77777777" w:rsidR="003311B5" w:rsidRPr="00781F23" w:rsidRDefault="003311B5" w:rsidP="003311B5">
      <w:pPr>
        <w:rPr>
          <w:rFonts w:ascii="Arial" w:hAnsi="Arial" w:cs="Arial"/>
          <w:w w:val="98"/>
          <w:sz w:val="24"/>
          <w:szCs w:val="24"/>
        </w:rPr>
      </w:pPr>
    </w:p>
    <w:p w14:paraId="3421C317" w14:textId="08CCD619" w:rsidR="003311B5" w:rsidRPr="00781F23" w:rsidRDefault="003311B5" w:rsidP="003311B5">
      <w:pPr>
        <w:pStyle w:val="Corpodetexto5"/>
        <w:jc w:val="center"/>
        <w:rPr>
          <w:rFonts w:ascii="Arial" w:hAnsi="Arial" w:cs="Arial"/>
          <w:sz w:val="24"/>
          <w:szCs w:val="24"/>
        </w:rPr>
      </w:pPr>
      <w:r w:rsidRPr="00781F23">
        <w:rPr>
          <w:rFonts w:ascii="Arial" w:hAnsi="Arial" w:cs="Arial"/>
          <w:sz w:val="24"/>
          <w:szCs w:val="24"/>
        </w:rPr>
        <w:t>Itaúba – MT, __</w:t>
      </w:r>
      <w:r w:rsidR="00166AD1" w:rsidRPr="00781F23">
        <w:rPr>
          <w:rFonts w:ascii="Arial" w:hAnsi="Arial" w:cs="Arial"/>
          <w:sz w:val="24"/>
          <w:szCs w:val="24"/>
        </w:rPr>
        <w:t xml:space="preserve"> de </w:t>
      </w:r>
      <w:r w:rsidRPr="00781F23">
        <w:rPr>
          <w:rFonts w:ascii="Arial" w:hAnsi="Arial" w:cs="Arial"/>
          <w:sz w:val="24"/>
          <w:szCs w:val="24"/>
        </w:rPr>
        <w:t>_______</w:t>
      </w:r>
      <w:r w:rsidR="00166AD1" w:rsidRPr="00781F23">
        <w:rPr>
          <w:rFonts w:ascii="Arial" w:hAnsi="Arial" w:cs="Arial"/>
          <w:sz w:val="24"/>
          <w:szCs w:val="24"/>
        </w:rPr>
        <w:t xml:space="preserve"> de </w:t>
      </w:r>
      <w:r w:rsidRPr="00781F23">
        <w:rPr>
          <w:rFonts w:ascii="Arial" w:hAnsi="Arial" w:cs="Arial"/>
          <w:sz w:val="24"/>
          <w:szCs w:val="24"/>
        </w:rPr>
        <w:t>_____.</w:t>
      </w:r>
    </w:p>
    <w:p w14:paraId="0E4611D1" w14:textId="77777777" w:rsidR="003311B5" w:rsidRPr="003A32EA" w:rsidRDefault="003311B5" w:rsidP="003311B5">
      <w:pPr>
        <w:jc w:val="both"/>
        <w:rPr>
          <w:rFonts w:ascii="Arial" w:hAnsi="Arial" w:cs="Arial"/>
          <w:w w:val="98"/>
          <w:sz w:val="24"/>
          <w:szCs w:val="24"/>
        </w:rPr>
      </w:pPr>
    </w:p>
    <w:p w14:paraId="16D22B9C" w14:textId="77777777" w:rsidR="00781F23" w:rsidRPr="008F745D" w:rsidRDefault="00781F23" w:rsidP="003311B5">
      <w:pPr>
        <w:rPr>
          <w:rFonts w:ascii="Arial" w:hAnsi="Arial" w:cs="Arial"/>
          <w:b/>
          <w:w w:val="98"/>
          <w:sz w:val="14"/>
          <w:szCs w:val="24"/>
        </w:rPr>
      </w:pPr>
    </w:p>
    <w:p w14:paraId="1F602280" w14:textId="77777777" w:rsidR="003311B5" w:rsidRPr="00CD1CBE" w:rsidRDefault="003311B5" w:rsidP="00DB256D">
      <w:pPr>
        <w:jc w:val="center"/>
        <w:rPr>
          <w:rFonts w:ascii="Arial" w:hAnsi="Arial" w:cs="Arial"/>
          <w:b/>
          <w:w w:val="98"/>
          <w:sz w:val="23"/>
          <w:szCs w:val="23"/>
        </w:rPr>
      </w:pPr>
      <w:r w:rsidRPr="00CD1CBE">
        <w:rPr>
          <w:rFonts w:ascii="Arial" w:hAnsi="Arial" w:cs="Arial"/>
          <w:b/>
          <w:w w:val="98"/>
          <w:sz w:val="23"/>
          <w:szCs w:val="23"/>
        </w:rPr>
        <w:t>_________________________________________</w:t>
      </w:r>
    </w:p>
    <w:p w14:paraId="46184C89" w14:textId="77777777" w:rsidR="003311B5" w:rsidRPr="00CD1CBE" w:rsidRDefault="003311B5" w:rsidP="00DB256D">
      <w:pPr>
        <w:jc w:val="center"/>
        <w:rPr>
          <w:rFonts w:ascii="Arial" w:hAnsi="Arial" w:cs="Arial"/>
          <w:b/>
          <w:w w:val="98"/>
          <w:sz w:val="23"/>
          <w:szCs w:val="23"/>
        </w:rPr>
      </w:pPr>
      <w:r w:rsidRPr="00CD1CBE">
        <w:rPr>
          <w:rFonts w:ascii="Arial" w:hAnsi="Arial" w:cs="Arial"/>
          <w:b/>
          <w:w w:val="98"/>
          <w:sz w:val="23"/>
          <w:szCs w:val="23"/>
        </w:rPr>
        <w:t>PREFEITURA MUNICIPAL</w:t>
      </w:r>
    </w:p>
    <w:p w14:paraId="2D3CFAEA" w14:textId="77777777" w:rsidR="003311B5" w:rsidRPr="00CD1CBE" w:rsidRDefault="003311B5" w:rsidP="003311B5">
      <w:pPr>
        <w:rPr>
          <w:rFonts w:ascii="Arial" w:hAnsi="Arial" w:cs="Arial"/>
          <w:b/>
          <w:w w:val="98"/>
          <w:sz w:val="23"/>
          <w:szCs w:val="23"/>
        </w:rPr>
      </w:pPr>
    </w:p>
    <w:p w14:paraId="2370F44C" w14:textId="17DFCC2D" w:rsidR="003311B5" w:rsidRDefault="003311B5" w:rsidP="003311B5">
      <w:pPr>
        <w:rPr>
          <w:rFonts w:ascii="Arial" w:hAnsi="Arial" w:cs="Arial"/>
          <w:b/>
          <w:w w:val="98"/>
          <w:sz w:val="23"/>
          <w:szCs w:val="23"/>
        </w:rPr>
      </w:pPr>
      <w:r w:rsidRPr="00CD1CBE">
        <w:rPr>
          <w:rFonts w:ascii="Arial" w:hAnsi="Arial" w:cs="Arial"/>
          <w:b/>
          <w:w w:val="98"/>
          <w:sz w:val="23"/>
          <w:szCs w:val="23"/>
        </w:rPr>
        <w:t>DETENTORA DO REGISTRO:</w:t>
      </w:r>
    </w:p>
    <w:p w14:paraId="4F640F24" w14:textId="430057B1" w:rsidR="00781F23" w:rsidRPr="00CD1CBE" w:rsidRDefault="005B7792" w:rsidP="005B7792">
      <w:pPr>
        <w:tabs>
          <w:tab w:val="left" w:pos="5832"/>
        </w:tabs>
        <w:rPr>
          <w:rFonts w:ascii="Arial" w:hAnsi="Arial" w:cs="Arial"/>
          <w:b/>
          <w:w w:val="98"/>
          <w:sz w:val="23"/>
          <w:szCs w:val="23"/>
        </w:rPr>
      </w:pPr>
      <w:r>
        <w:rPr>
          <w:rFonts w:ascii="Arial" w:hAnsi="Arial" w:cs="Arial"/>
          <w:b/>
          <w:w w:val="98"/>
          <w:sz w:val="23"/>
          <w:szCs w:val="23"/>
        </w:rPr>
        <w:tab/>
      </w:r>
    </w:p>
    <w:p w14:paraId="56B7E5CB" w14:textId="77777777" w:rsidR="003311B5" w:rsidRPr="00CD1CBE" w:rsidRDefault="003311B5" w:rsidP="00DB256D">
      <w:pPr>
        <w:jc w:val="center"/>
        <w:rPr>
          <w:rFonts w:ascii="Arial" w:hAnsi="Arial" w:cs="Arial"/>
          <w:b/>
          <w:w w:val="98"/>
          <w:sz w:val="23"/>
          <w:szCs w:val="23"/>
        </w:rPr>
      </w:pPr>
      <w:r w:rsidRPr="00CD1CBE">
        <w:rPr>
          <w:rFonts w:ascii="Arial" w:hAnsi="Arial" w:cs="Arial"/>
          <w:b/>
          <w:w w:val="98"/>
          <w:sz w:val="23"/>
          <w:szCs w:val="23"/>
        </w:rPr>
        <w:t>________________________________________</w:t>
      </w:r>
    </w:p>
    <w:p w14:paraId="67F786EB" w14:textId="77777777" w:rsidR="003311B5" w:rsidRPr="00CD1CBE" w:rsidRDefault="003311B5" w:rsidP="00DB256D">
      <w:pPr>
        <w:jc w:val="center"/>
        <w:rPr>
          <w:rFonts w:ascii="Arial" w:hAnsi="Arial" w:cs="Arial"/>
          <w:b/>
          <w:w w:val="98"/>
          <w:sz w:val="23"/>
          <w:szCs w:val="23"/>
        </w:rPr>
      </w:pPr>
      <w:r w:rsidRPr="00CD1CBE">
        <w:rPr>
          <w:rFonts w:ascii="Arial" w:hAnsi="Arial" w:cs="Arial"/>
          <w:b/>
          <w:w w:val="98"/>
          <w:sz w:val="23"/>
          <w:szCs w:val="23"/>
        </w:rPr>
        <w:t>EMPRESA VENCEDORA</w:t>
      </w:r>
    </w:p>
    <w:p w14:paraId="1DFFCDF9" w14:textId="77777777" w:rsidR="003311B5" w:rsidRPr="00CD1CBE" w:rsidRDefault="003311B5" w:rsidP="003311B5">
      <w:pPr>
        <w:jc w:val="center"/>
        <w:rPr>
          <w:rFonts w:ascii="Arial" w:hAnsi="Arial" w:cs="Arial"/>
          <w:b/>
          <w:w w:val="98"/>
          <w:sz w:val="23"/>
          <w:szCs w:val="23"/>
        </w:rPr>
      </w:pPr>
    </w:p>
    <w:p w14:paraId="47AE3354" w14:textId="7B325639" w:rsidR="00F31E92" w:rsidRDefault="00F31E92" w:rsidP="003311B5">
      <w:pPr>
        <w:jc w:val="center"/>
        <w:rPr>
          <w:rFonts w:ascii="Arial" w:hAnsi="Arial" w:cs="Arial"/>
          <w:b/>
          <w:w w:val="98"/>
          <w:sz w:val="24"/>
          <w:szCs w:val="24"/>
        </w:rPr>
      </w:pPr>
    </w:p>
    <w:p w14:paraId="5522B354" w14:textId="77777777" w:rsidR="00DB256D" w:rsidRDefault="00DB256D" w:rsidP="003311B5">
      <w:pPr>
        <w:jc w:val="center"/>
        <w:rPr>
          <w:rFonts w:ascii="Arial" w:hAnsi="Arial" w:cs="Arial"/>
          <w:b/>
          <w:w w:val="98"/>
          <w:sz w:val="24"/>
          <w:szCs w:val="24"/>
        </w:rPr>
      </w:pPr>
    </w:p>
    <w:p w14:paraId="64C9DFBF" w14:textId="6FC07B76" w:rsidR="003311B5" w:rsidRPr="003A32EA" w:rsidRDefault="003311B5" w:rsidP="003311B5">
      <w:pPr>
        <w:shd w:val="clear" w:color="auto" w:fill="BFBFBF"/>
        <w:autoSpaceDE w:val="0"/>
        <w:autoSpaceDN w:val="0"/>
        <w:adjustRightInd w:val="0"/>
        <w:jc w:val="center"/>
        <w:rPr>
          <w:rFonts w:ascii="Arial" w:hAnsi="Arial" w:cs="Arial"/>
          <w:b/>
          <w:bCs/>
          <w:sz w:val="24"/>
          <w:szCs w:val="24"/>
        </w:rPr>
      </w:pPr>
      <w:r>
        <w:rPr>
          <w:rFonts w:ascii="Arial" w:hAnsi="Arial" w:cs="Arial"/>
          <w:b/>
          <w:bCs/>
          <w:sz w:val="24"/>
          <w:szCs w:val="24"/>
        </w:rPr>
        <w:t>PREGÃO ELETRÔNICO Nº 0</w:t>
      </w:r>
      <w:r w:rsidR="00F32EDA">
        <w:rPr>
          <w:rFonts w:ascii="Arial" w:hAnsi="Arial" w:cs="Arial"/>
          <w:b/>
          <w:bCs/>
          <w:sz w:val="24"/>
          <w:szCs w:val="24"/>
        </w:rPr>
        <w:t>1</w:t>
      </w:r>
      <w:r w:rsidR="003B70E9">
        <w:rPr>
          <w:rFonts w:ascii="Arial" w:hAnsi="Arial" w:cs="Arial"/>
          <w:b/>
          <w:bCs/>
          <w:sz w:val="24"/>
          <w:szCs w:val="24"/>
        </w:rPr>
        <w:t>8</w:t>
      </w:r>
      <w:r>
        <w:rPr>
          <w:rFonts w:ascii="Arial" w:hAnsi="Arial" w:cs="Arial"/>
          <w:b/>
          <w:bCs/>
          <w:sz w:val="24"/>
          <w:szCs w:val="24"/>
        </w:rPr>
        <w:t>/2024</w:t>
      </w:r>
    </w:p>
    <w:p w14:paraId="2F999F38" w14:textId="4532918D" w:rsidR="003311B5" w:rsidRPr="003A32EA" w:rsidRDefault="003311B5" w:rsidP="003311B5">
      <w:pPr>
        <w:shd w:val="clear" w:color="auto" w:fill="BFBFBF"/>
        <w:autoSpaceDE w:val="0"/>
        <w:autoSpaceDN w:val="0"/>
        <w:adjustRightInd w:val="0"/>
        <w:jc w:val="center"/>
        <w:rPr>
          <w:rFonts w:ascii="Arial" w:hAnsi="Arial" w:cs="Arial"/>
          <w:b/>
          <w:bCs/>
          <w:sz w:val="24"/>
          <w:szCs w:val="24"/>
        </w:rPr>
      </w:pPr>
      <w:r w:rsidRPr="003A32EA">
        <w:rPr>
          <w:rFonts w:ascii="Arial" w:hAnsi="Arial" w:cs="Arial"/>
          <w:b/>
          <w:bCs/>
          <w:sz w:val="24"/>
          <w:szCs w:val="24"/>
        </w:rPr>
        <w:t>ANEXO V</w:t>
      </w:r>
      <w:r>
        <w:rPr>
          <w:rFonts w:ascii="Arial" w:hAnsi="Arial" w:cs="Arial"/>
          <w:b/>
          <w:bCs/>
          <w:sz w:val="24"/>
          <w:szCs w:val="24"/>
        </w:rPr>
        <w:t>I</w:t>
      </w:r>
      <w:r w:rsidRPr="003A32EA">
        <w:rPr>
          <w:rFonts w:ascii="Arial" w:hAnsi="Arial" w:cs="Arial"/>
          <w:b/>
          <w:bCs/>
          <w:sz w:val="24"/>
          <w:szCs w:val="24"/>
        </w:rPr>
        <w:t xml:space="preserve"> – MINUTA DE </w:t>
      </w:r>
      <w:r>
        <w:rPr>
          <w:rFonts w:ascii="Arial" w:hAnsi="Arial" w:cs="Arial"/>
          <w:b/>
          <w:bCs/>
          <w:sz w:val="24"/>
          <w:szCs w:val="24"/>
        </w:rPr>
        <w:t>CONTRATO</w:t>
      </w:r>
    </w:p>
    <w:p w14:paraId="337DF259" w14:textId="77777777" w:rsidR="003311B5" w:rsidRPr="0028528E" w:rsidRDefault="003311B5" w:rsidP="003311B5">
      <w:pPr>
        <w:ind w:left="2124" w:firstLine="708"/>
        <w:rPr>
          <w:rFonts w:ascii="Arial" w:hAnsi="Arial" w:cs="Arial"/>
          <w:b/>
          <w:w w:val="98"/>
          <w:sz w:val="24"/>
          <w:szCs w:val="24"/>
        </w:rPr>
      </w:pPr>
    </w:p>
    <w:p w14:paraId="01C7135B" w14:textId="67A2CB7B" w:rsidR="003311B5" w:rsidRPr="00771231" w:rsidRDefault="003311B5" w:rsidP="003311B5">
      <w:pPr>
        <w:jc w:val="both"/>
        <w:rPr>
          <w:rFonts w:ascii="Arial" w:hAnsi="Arial" w:cs="Arial"/>
          <w:bCs/>
          <w:iCs/>
          <w:sz w:val="23"/>
          <w:szCs w:val="23"/>
        </w:rPr>
      </w:pPr>
      <w:r w:rsidRPr="00771231">
        <w:rPr>
          <w:rFonts w:ascii="Arial" w:hAnsi="Arial" w:cs="Arial"/>
          <w:bCs/>
          <w:iCs/>
          <w:sz w:val="23"/>
          <w:szCs w:val="23"/>
        </w:rPr>
        <w:t xml:space="preserve">CONTRATO ADMINISTRATIVO DE </w:t>
      </w:r>
      <w:r w:rsidR="00850E91">
        <w:rPr>
          <w:rFonts w:ascii="Arial" w:hAnsi="Arial" w:cs="Arial"/>
          <w:bCs/>
          <w:iCs/>
          <w:sz w:val="23"/>
          <w:szCs w:val="23"/>
        </w:rPr>
        <w:t xml:space="preserve">PRESTAÇÃO DE SERVIÇOS </w:t>
      </w:r>
      <w:r w:rsidRPr="00771231">
        <w:rPr>
          <w:rFonts w:ascii="Arial" w:hAnsi="Arial" w:cs="Arial"/>
          <w:bCs/>
          <w:iCs/>
          <w:sz w:val="23"/>
          <w:szCs w:val="23"/>
        </w:rPr>
        <w:t xml:space="preserve">QUE ENTRE SI CELEBRAM A </w:t>
      </w:r>
      <w:r w:rsidRPr="00771231">
        <w:rPr>
          <w:rFonts w:ascii="Arial" w:hAnsi="Arial" w:cs="Arial"/>
          <w:b/>
          <w:iCs/>
          <w:sz w:val="23"/>
          <w:szCs w:val="23"/>
        </w:rPr>
        <w:t>PREFEITURA MUNICIPAL DE</w:t>
      </w:r>
      <w:r w:rsidRPr="00771231">
        <w:rPr>
          <w:rFonts w:ascii="Arial" w:hAnsi="Arial" w:cs="Arial"/>
          <w:iCs/>
          <w:sz w:val="23"/>
          <w:szCs w:val="23"/>
        </w:rPr>
        <w:t xml:space="preserve"> </w:t>
      </w:r>
      <w:r>
        <w:rPr>
          <w:rFonts w:ascii="Arial" w:hAnsi="Arial" w:cs="Arial"/>
          <w:b/>
          <w:iCs/>
          <w:sz w:val="23"/>
          <w:szCs w:val="23"/>
        </w:rPr>
        <w:t>ITAÚBA</w:t>
      </w:r>
      <w:r w:rsidRPr="00771231">
        <w:rPr>
          <w:rFonts w:ascii="Arial" w:hAnsi="Arial" w:cs="Arial"/>
          <w:b/>
          <w:iCs/>
          <w:sz w:val="23"/>
          <w:szCs w:val="23"/>
        </w:rPr>
        <w:t xml:space="preserve"> – MT</w:t>
      </w:r>
      <w:r w:rsidRPr="00771231">
        <w:rPr>
          <w:rFonts w:ascii="Arial" w:hAnsi="Arial" w:cs="Arial"/>
          <w:bCs/>
          <w:iCs/>
          <w:sz w:val="23"/>
          <w:szCs w:val="23"/>
        </w:rPr>
        <w:t xml:space="preserve"> E A EMPRESA </w:t>
      </w:r>
      <w:r w:rsidRPr="00771231">
        <w:rPr>
          <w:rFonts w:ascii="Arial" w:hAnsi="Arial" w:cs="Arial"/>
          <w:iCs/>
          <w:sz w:val="23"/>
          <w:szCs w:val="23"/>
        </w:rPr>
        <w:t>_____</w:t>
      </w:r>
      <w:r w:rsidRPr="00771231">
        <w:rPr>
          <w:rFonts w:ascii="Arial" w:hAnsi="Arial" w:cs="Arial"/>
          <w:bCs/>
          <w:sz w:val="23"/>
          <w:szCs w:val="23"/>
        </w:rPr>
        <w:t>.</w:t>
      </w:r>
    </w:p>
    <w:p w14:paraId="4D3E476D" w14:textId="77777777" w:rsidR="003311B5" w:rsidRPr="00771231" w:rsidRDefault="003311B5" w:rsidP="003311B5">
      <w:pPr>
        <w:rPr>
          <w:rFonts w:ascii="Arial" w:hAnsi="Arial" w:cs="Arial"/>
          <w:b/>
          <w:sz w:val="23"/>
          <w:szCs w:val="23"/>
        </w:rPr>
      </w:pPr>
      <w:r w:rsidRPr="00771231">
        <w:rPr>
          <w:rFonts w:ascii="Arial" w:hAnsi="Arial" w:cs="Arial"/>
          <w:b/>
          <w:sz w:val="23"/>
          <w:szCs w:val="23"/>
        </w:rPr>
        <w:t xml:space="preserve">  </w:t>
      </w:r>
    </w:p>
    <w:p w14:paraId="6946F15F" w14:textId="77777777" w:rsidR="003311B5" w:rsidRPr="00771231" w:rsidRDefault="003311B5" w:rsidP="003311B5">
      <w:pPr>
        <w:keepNext/>
        <w:outlineLvl w:val="3"/>
        <w:rPr>
          <w:rFonts w:ascii="Arial" w:hAnsi="Arial" w:cs="Arial"/>
          <w:b/>
          <w:sz w:val="23"/>
          <w:szCs w:val="23"/>
        </w:rPr>
      </w:pPr>
      <w:r w:rsidRPr="00771231">
        <w:rPr>
          <w:rFonts w:ascii="Arial" w:hAnsi="Arial" w:cs="Arial"/>
          <w:b/>
          <w:sz w:val="23"/>
          <w:szCs w:val="23"/>
        </w:rPr>
        <w:t>Nº: ___/____</w:t>
      </w:r>
    </w:p>
    <w:p w14:paraId="61A6B302" w14:textId="77777777" w:rsidR="003311B5" w:rsidRPr="00771231" w:rsidRDefault="003311B5" w:rsidP="003311B5">
      <w:pPr>
        <w:rPr>
          <w:rFonts w:ascii="Arial" w:hAnsi="Arial" w:cs="Arial"/>
          <w:sz w:val="23"/>
          <w:szCs w:val="23"/>
        </w:rPr>
      </w:pPr>
    </w:p>
    <w:p w14:paraId="532E4A56" w14:textId="7663A51C" w:rsidR="003311B5" w:rsidRPr="00771231" w:rsidRDefault="003311B5" w:rsidP="003311B5">
      <w:pPr>
        <w:jc w:val="both"/>
        <w:rPr>
          <w:rFonts w:ascii="Arial" w:hAnsi="Arial" w:cs="Arial"/>
          <w:sz w:val="23"/>
          <w:szCs w:val="23"/>
        </w:rPr>
      </w:pPr>
      <w:r w:rsidRPr="00771231">
        <w:rPr>
          <w:rFonts w:ascii="Arial" w:hAnsi="Arial" w:cs="Arial"/>
          <w:sz w:val="23"/>
          <w:szCs w:val="23"/>
        </w:rPr>
        <w:t xml:space="preserve">Por este instrumento de </w:t>
      </w:r>
      <w:r w:rsidRPr="00771231">
        <w:rPr>
          <w:rFonts w:ascii="Arial" w:hAnsi="Arial" w:cs="Arial"/>
          <w:b/>
          <w:sz w:val="23"/>
          <w:szCs w:val="23"/>
        </w:rPr>
        <w:t xml:space="preserve">Contrato Administrativo de </w:t>
      </w:r>
      <w:r w:rsidR="00850E91">
        <w:rPr>
          <w:rFonts w:ascii="Arial" w:hAnsi="Arial" w:cs="Arial"/>
          <w:b/>
          <w:sz w:val="23"/>
          <w:szCs w:val="23"/>
        </w:rPr>
        <w:t>Prestação de Serviços</w:t>
      </w:r>
      <w:r w:rsidRPr="00771231">
        <w:rPr>
          <w:rFonts w:ascii="Arial" w:hAnsi="Arial" w:cs="Arial"/>
          <w:sz w:val="23"/>
          <w:szCs w:val="23"/>
        </w:rPr>
        <w:t>,</w:t>
      </w:r>
      <w:r w:rsidRPr="00771231">
        <w:rPr>
          <w:rFonts w:ascii="Arial" w:hAnsi="Arial" w:cs="Arial"/>
          <w:i/>
          <w:sz w:val="23"/>
          <w:szCs w:val="23"/>
        </w:rPr>
        <w:t xml:space="preserve"> </w:t>
      </w:r>
      <w:r w:rsidRPr="00771231">
        <w:rPr>
          <w:rFonts w:ascii="Arial" w:hAnsi="Arial" w:cs="Arial"/>
          <w:sz w:val="23"/>
          <w:szCs w:val="23"/>
        </w:rPr>
        <w:t xml:space="preserve">que fazem as partes, de um lado,  como  </w:t>
      </w:r>
      <w:r w:rsidRPr="00771231">
        <w:rPr>
          <w:rFonts w:ascii="Arial" w:hAnsi="Arial" w:cs="Arial"/>
          <w:b/>
          <w:sz w:val="23"/>
          <w:szCs w:val="23"/>
        </w:rPr>
        <w:t>CONTRATANTE</w:t>
      </w:r>
      <w:r w:rsidRPr="00771231">
        <w:rPr>
          <w:rFonts w:ascii="Arial" w:hAnsi="Arial" w:cs="Arial"/>
          <w:sz w:val="23"/>
          <w:szCs w:val="23"/>
        </w:rPr>
        <w:t xml:space="preserve">,  a </w:t>
      </w:r>
      <w:r w:rsidRPr="00771231">
        <w:rPr>
          <w:rFonts w:ascii="Arial" w:hAnsi="Arial" w:cs="Arial"/>
          <w:b/>
          <w:sz w:val="23"/>
          <w:szCs w:val="23"/>
        </w:rPr>
        <w:t xml:space="preserve">PREFEITURA MUNICIPAL DE </w:t>
      </w:r>
      <w:r>
        <w:rPr>
          <w:rFonts w:ascii="Arial" w:hAnsi="Arial" w:cs="Arial"/>
          <w:b/>
          <w:sz w:val="23"/>
          <w:szCs w:val="23"/>
        </w:rPr>
        <w:t>ITAÚBA</w:t>
      </w:r>
      <w:r w:rsidRPr="00771231">
        <w:rPr>
          <w:rFonts w:ascii="Arial" w:hAnsi="Arial" w:cs="Arial"/>
          <w:b/>
          <w:sz w:val="23"/>
          <w:szCs w:val="23"/>
        </w:rPr>
        <w:t>-MT</w:t>
      </w:r>
      <w:r w:rsidRPr="00771231">
        <w:rPr>
          <w:rFonts w:ascii="Arial" w:hAnsi="Arial" w:cs="Arial"/>
          <w:sz w:val="23"/>
          <w:szCs w:val="23"/>
        </w:rPr>
        <w:t>, pessoa jurídica de direito público interno, inscrita no CNPJ/MF sob o n.º 03.238.9</w:t>
      </w:r>
      <w:r w:rsidR="006F6AD2">
        <w:rPr>
          <w:rFonts w:ascii="Arial" w:hAnsi="Arial" w:cs="Arial"/>
          <w:sz w:val="23"/>
          <w:szCs w:val="23"/>
        </w:rPr>
        <w:t>61</w:t>
      </w:r>
      <w:r w:rsidRPr="00771231">
        <w:rPr>
          <w:rFonts w:ascii="Arial" w:hAnsi="Arial" w:cs="Arial"/>
          <w:sz w:val="23"/>
          <w:szCs w:val="23"/>
        </w:rPr>
        <w:t>/0001-</w:t>
      </w:r>
      <w:r w:rsidR="006F6AD2">
        <w:rPr>
          <w:rFonts w:ascii="Arial" w:hAnsi="Arial" w:cs="Arial"/>
          <w:sz w:val="23"/>
          <w:szCs w:val="23"/>
        </w:rPr>
        <w:t>27</w:t>
      </w:r>
      <w:r w:rsidRPr="00771231">
        <w:rPr>
          <w:rFonts w:ascii="Arial" w:hAnsi="Arial" w:cs="Arial"/>
          <w:sz w:val="23"/>
          <w:szCs w:val="23"/>
        </w:rPr>
        <w:t xml:space="preserve">,  com sede na Av. </w:t>
      </w:r>
      <w:r w:rsidR="006F6AD2">
        <w:rPr>
          <w:rFonts w:ascii="Arial" w:hAnsi="Arial" w:cs="Arial"/>
          <w:sz w:val="23"/>
          <w:szCs w:val="23"/>
        </w:rPr>
        <w:t>Tancredo Neves</w:t>
      </w:r>
      <w:r w:rsidRPr="00771231">
        <w:rPr>
          <w:rFonts w:ascii="Arial" w:hAnsi="Arial" w:cs="Arial"/>
          <w:sz w:val="23"/>
          <w:szCs w:val="23"/>
        </w:rPr>
        <w:t xml:space="preserve">, nº </w:t>
      </w:r>
      <w:r w:rsidR="006F6AD2">
        <w:rPr>
          <w:rFonts w:ascii="Arial" w:hAnsi="Arial" w:cs="Arial"/>
          <w:sz w:val="23"/>
          <w:szCs w:val="23"/>
        </w:rPr>
        <w:t>799</w:t>
      </w:r>
      <w:r w:rsidRPr="00771231">
        <w:rPr>
          <w:rFonts w:ascii="Arial" w:hAnsi="Arial" w:cs="Arial"/>
          <w:sz w:val="23"/>
          <w:szCs w:val="23"/>
        </w:rPr>
        <w:t>, Bairro Centro, CEP 78.51</w:t>
      </w:r>
      <w:r w:rsidR="006F6AD2">
        <w:rPr>
          <w:rFonts w:ascii="Arial" w:hAnsi="Arial" w:cs="Arial"/>
          <w:sz w:val="23"/>
          <w:szCs w:val="23"/>
        </w:rPr>
        <w:t>0</w:t>
      </w:r>
      <w:r w:rsidRPr="00771231">
        <w:rPr>
          <w:rFonts w:ascii="Arial" w:hAnsi="Arial" w:cs="Arial"/>
          <w:sz w:val="23"/>
          <w:szCs w:val="23"/>
        </w:rPr>
        <w:t xml:space="preserve">-000, na cidade de </w:t>
      </w:r>
      <w:r>
        <w:rPr>
          <w:rFonts w:ascii="Arial" w:hAnsi="Arial" w:cs="Arial"/>
          <w:sz w:val="23"/>
          <w:szCs w:val="23"/>
        </w:rPr>
        <w:t>Itaúba</w:t>
      </w:r>
      <w:r w:rsidRPr="00771231">
        <w:rPr>
          <w:rFonts w:ascii="Arial" w:hAnsi="Arial" w:cs="Arial"/>
          <w:sz w:val="23"/>
          <w:szCs w:val="23"/>
        </w:rPr>
        <w:t xml:space="preserve">/MT, neste ato representada pelo seu Prefeito Municipal, Sr. _____, portador da Cédula de Identidade RG nº ____ e  do CPF/MF  nº _____, residente e domiciliado na Rua_______, na cidade de _____/___; e de outro lado, como  </w:t>
      </w:r>
      <w:r w:rsidRPr="00771231">
        <w:rPr>
          <w:rFonts w:ascii="Arial" w:hAnsi="Arial" w:cs="Arial"/>
          <w:b/>
          <w:sz w:val="23"/>
          <w:szCs w:val="23"/>
        </w:rPr>
        <w:t>CONTRATADA</w:t>
      </w:r>
      <w:r w:rsidRPr="00771231">
        <w:rPr>
          <w:rFonts w:ascii="Arial" w:hAnsi="Arial" w:cs="Arial"/>
          <w:sz w:val="23"/>
          <w:szCs w:val="23"/>
        </w:rPr>
        <w:t>, a empresa  ____________, pessoa jurídica de direito privado, inscrita no CNPJ/MF nº ________,  com sede na Av. ______, nº __,  Bairro ____, na cidade de ____/___,  neste  ato  representada  por  seu  representante legal o Sr. ________, portador da Cédula de Identidade RG nº ____ e do CPF/MF nº _____, residente e domiciliado na cidade de _____/____;  têm entre si justo e contratado o que se segue e mutuamente concordam:</w:t>
      </w:r>
    </w:p>
    <w:p w14:paraId="31E6B3B0" w14:textId="77777777" w:rsidR="003311B5" w:rsidRPr="00771231" w:rsidRDefault="003311B5" w:rsidP="003311B5">
      <w:pPr>
        <w:ind w:left="3402"/>
        <w:jc w:val="both"/>
        <w:rPr>
          <w:rFonts w:ascii="Arial" w:hAnsi="Arial" w:cs="Arial"/>
          <w:sz w:val="23"/>
          <w:szCs w:val="23"/>
        </w:rPr>
      </w:pPr>
    </w:p>
    <w:p w14:paraId="7A8836BC" w14:textId="77777777" w:rsidR="003311B5" w:rsidRPr="00A33A71" w:rsidRDefault="003311B5" w:rsidP="003311B5">
      <w:pPr>
        <w:widowControl w:val="0"/>
        <w:autoSpaceDE w:val="0"/>
        <w:autoSpaceDN w:val="0"/>
        <w:adjustRightInd w:val="0"/>
        <w:jc w:val="both"/>
        <w:rPr>
          <w:rFonts w:ascii="Arial" w:hAnsi="Arial" w:cs="Arial"/>
          <w:b/>
          <w:bCs/>
          <w:sz w:val="23"/>
          <w:szCs w:val="23"/>
          <w:u w:val="single"/>
        </w:rPr>
      </w:pPr>
      <w:r w:rsidRPr="00A33A71">
        <w:rPr>
          <w:rFonts w:ascii="Arial" w:hAnsi="Arial" w:cs="Arial"/>
          <w:b/>
          <w:bCs/>
          <w:sz w:val="23"/>
          <w:szCs w:val="23"/>
          <w:u w:val="single"/>
        </w:rPr>
        <w:t>CLÁUSULA PRIMEIRA: DO OBJETO</w:t>
      </w:r>
    </w:p>
    <w:p w14:paraId="56A8B54B" w14:textId="77777777" w:rsidR="003311B5" w:rsidRPr="00A33A71" w:rsidRDefault="003311B5" w:rsidP="003311B5">
      <w:pPr>
        <w:jc w:val="both"/>
        <w:rPr>
          <w:rFonts w:ascii="Arial" w:hAnsi="Arial" w:cs="Arial"/>
          <w:b/>
          <w:sz w:val="23"/>
          <w:szCs w:val="23"/>
          <w:u w:val="single"/>
        </w:rPr>
      </w:pPr>
    </w:p>
    <w:p w14:paraId="213FE6C6" w14:textId="054BAFD4" w:rsidR="003311B5" w:rsidRPr="00A33A71" w:rsidRDefault="003311B5" w:rsidP="003311B5">
      <w:pPr>
        <w:pStyle w:val="Cabealho"/>
        <w:jc w:val="both"/>
        <w:rPr>
          <w:rFonts w:ascii="Arial" w:hAnsi="Arial" w:cs="Arial"/>
          <w:sz w:val="23"/>
          <w:szCs w:val="23"/>
        </w:rPr>
      </w:pPr>
      <w:r w:rsidRPr="00A33A71">
        <w:rPr>
          <w:rFonts w:ascii="Arial" w:hAnsi="Arial" w:cs="Arial"/>
          <w:sz w:val="23"/>
          <w:szCs w:val="23"/>
        </w:rPr>
        <w:t xml:space="preserve">1.1. O objeto do presente contrato consiste na </w:t>
      </w:r>
      <w:r w:rsidR="00DB256D" w:rsidRPr="003B70E9">
        <w:rPr>
          <w:rFonts w:ascii="Arial" w:hAnsi="Arial" w:cs="Arial"/>
          <w:b/>
          <w:sz w:val="23"/>
          <w:szCs w:val="23"/>
        </w:rPr>
        <w:t>p</w:t>
      </w:r>
      <w:r w:rsidR="00DB256D">
        <w:rPr>
          <w:rFonts w:ascii="Arial" w:hAnsi="Arial" w:cs="Arial"/>
          <w:b/>
          <w:sz w:val="23"/>
          <w:szCs w:val="23"/>
        </w:rPr>
        <w:t xml:space="preserve">restação de serviços de </w:t>
      </w:r>
      <w:r w:rsidR="003B70E9" w:rsidRPr="003B70E9">
        <w:rPr>
          <w:rFonts w:ascii="Arial" w:hAnsi="Arial" w:cs="Arial"/>
          <w:b/>
          <w:sz w:val="23"/>
          <w:szCs w:val="23"/>
        </w:rPr>
        <w:t>locação de brinquedos infláveis, cama elástica e touro mecânico para serem utilizados em festas e eventos realizados por diversas secretarias do município de Itaúba/MT</w:t>
      </w:r>
      <w:r w:rsidRPr="00A33A71">
        <w:rPr>
          <w:rFonts w:ascii="Arial" w:hAnsi="Arial" w:cs="Arial"/>
          <w:b/>
          <w:bCs/>
          <w:sz w:val="23"/>
          <w:szCs w:val="23"/>
        </w:rPr>
        <w:t xml:space="preserve">, </w:t>
      </w:r>
      <w:r w:rsidRPr="00A33A71">
        <w:rPr>
          <w:rFonts w:ascii="Arial" w:hAnsi="Arial" w:cs="Arial"/>
          <w:bCs/>
          <w:sz w:val="23"/>
          <w:szCs w:val="23"/>
        </w:rPr>
        <w:t>c</w:t>
      </w:r>
      <w:r w:rsidRPr="00A33A71">
        <w:rPr>
          <w:rFonts w:ascii="Arial" w:hAnsi="Arial" w:cs="Arial"/>
          <w:sz w:val="23"/>
          <w:szCs w:val="23"/>
        </w:rPr>
        <w:t>onforme planilha quantitativa descrita abaixo:</w:t>
      </w:r>
    </w:p>
    <w:p w14:paraId="2B84FC51" w14:textId="6D08716C" w:rsidR="003311B5" w:rsidRPr="00AD19EA" w:rsidRDefault="003311B5" w:rsidP="003311B5">
      <w:pPr>
        <w:jc w:val="both"/>
        <w:rPr>
          <w:rFonts w:ascii="Arial" w:hAnsi="Arial" w:cs="Arial"/>
        </w:rPr>
      </w:pPr>
    </w:p>
    <w:tbl>
      <w:tblPr>
        <w:tblW w:w="96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17"/>
        <w:gridCol w:w="1021"/>
        <w:gridCol w:w="1058"/>
        <w:gridCol w:w="3031"/>
        <w:gridCol w:w="788"/>
        <w:gridCol w:w="815"/>
        <w:gridCol w:w="1103"/>
        <w:gridCol w:w="1216"/>
      </w:tblGrid>
      <w:tr w:rsidR="00850E91" w:rsidRPr="00A33A71" w14:paraId="08A08BD1" w14:textId="77777777" w:rsidTr="00850E91">
        <w:trPr>
          <w:trHeight w:val="406"/>
        </w:trPr>
        <w:tc>
          <w:tcPr>
            <w:tcW w:w="617" w:type="dxa"/>
            <w:shd w:val="clear" w:color="000000" w:fill="FFFFFF"/>
            <w:vAlign w:val="center"/>
            <w:hideMark/>
          </w:tcPr>
          <w:p w14:paraId="6F076EB5" w14:textId="77777777" w:rsidR="00850E91" w:rsidRPr="00A33A71" w:rsidRDefault="00850E91" w:rsidP="00BE34A6">
            <w:pPr>
              <w:jc w:val="center"/>
              <w:rPr>
                <w:rFonts w:ascii="Arial" w:hAnsi="Arial" w:cs="Arial"/>
                <w:b/>
                <w:bCs/>
                <w:sz w:val="18"/>
                <w:szCs w:val="18"/>
              </w:rPr>
            </w:pPr>
            <w:r w:rsidRPr="00A33A71">
              <w:rPr>
                <w:rFonts w:ascii="Arial" w:hAnsi="Arial" w:cs="Arial"/>
                <w:b/>
                <w:bCs/>
                <w:sz w:val="18"/>
                <w:szCs w:val="18"/>
              </w:rPr>
              <w:t>ITEM</w:t>
            </w:r>
          </w:p>
        </w:tc>
        <w:tc>
          <w:tcPr>
            <w:tcW w:w="1021" w:type="dxa"/>
            <w:shd w:val="clear" w:color="000000" w:fill="FFFFFF"/>
            <w:vAlign w:val="center"/>
          </w:tcPr>
          <w:p w14:paraId="0B2F17C2" w14:textId="5B78D469" w:rsidR="00850E91" w:rsidRPr="00A33A71" w:rsidRDefault="00850E91" w:rsidP="00BE34A6">
            <w:pPr>
              <w:jc w:val="center"/>
              <w:rPr>
                <w:rFonts w:ascii="Arial" w:hAnsi="Arial" w:cs="Arial"/>
                <w:b/>
                <w:bCs/>
                <w:sz w:val="18"/>
                <w:szCs w:val="18"/>
              </w:rPr>
            </w:pPr>
            <w:r w:rsidRPr="00A33A71">
              <w:rPr>
                <w:rFonts w:ascii="Arial" w:eastAsia="Arial" w:hAnsi="Arial" w:cs="Arial"/>
                <w:b/>
                <w:bCs/>
                <w:color w:val="000000"/>
                <w:sz w:val="18"/>
                <w:szCs w:val="18"/>
              </w:rPr>
              <w:t>CÓDIGO</w:t>
            </w:r>
            <w:r w:rsidR="00B83B5C">
              <w:rPr>
                <w:rFonts w:ascii="Arial" w:eastAsia="Arial" w:hAnsi="Arial" w:cs="Arial"/>
                <w:b/>
                <w:bCs/>
                <w:color w:val="000000"/>
                <w:sz w:val="18"/>
                <w:szCs w:val="18"/>
              </w:rPr>
              <w:t xml:space="preserve"> DO</w:t>
            </w:r>
            <w:r w:rsidRPr="00A33A71">
              <w:rPr>
                <w:rFonts w:ascii="Arial" w:eastAsia="Arial" w:hAnsi="Arial" w:cs="Arial"/>
                <w:b/>
                <w:bCs/>
                <w:color w:val="000000"/>
                <w:sz w:val="18"/>
                <w:szCs w:val="18"/>
              </w:rPr>
              <w:t xml:space="preserve"> TCE</w:t>
            </w:r>
          </w:p>
        </w:tc>
        <w:tc>
          <w:tcPr>
            <w:tcW w:w="1058" w:type="dxa"/>
            <w:shd w:val="clear" w:color="000000" w:fill="FFFFFF"/>
            <w:vAlign w:val="center"/>
          </w:tcPr>
          <w:p w14:paraId="28AF26A6" w14:textId="77777777" w:rsidR="00850E91" w:rsidRPr="00A33A71" w:rsidRDefault="00850E91" w:rsidP="00BE34A6">
            <w:pPr>
              <w:jc w:val="center"/>
              <w:rPr>
                <w:rFonts w:ascii="Arial" w:hAnsi="Arial" w:cs="Arial"/>
                <w:b/>
                <w:bCs/>
                <w:sz w:val="18"/>
                <w:szCs w:val="18"/>
              </w:rPr>
            </w:pPr>
            <w:r w:rsidRPr="00A33A71">
              <w:rPr>
                <w:rFonts w:ascii="Arial" w:eastAsia="Arial" w:hAnsi="Arial" w:cs="Arial"/>
                <w:b/>
                <w:bCs/>
                <w:color w:val="000000"/>
                <w:sz w:val="18"/>
                <w:szCs w:val="18"/>
              </w:rPr>
              <w:t>CÓDIGO DO ITEM</w:t>
            </w:r>
          </w:p>
        </w:tc>
        <w:tc>
          <w:tcPr>
            <w:tcW w:w="3031" w:type="dxa"/>
            <w:shd w:val="clear" w:color="000000" w:fill="FFFFFF"/>
            <w:vAlign w:val="center"/>
            <w:hideMark/>
          </w:tcPr>
          <w:p w14:paraId="146190CA" w14:textId="2C48DC36" w:rsidR="00850E91" w:rsidRPr="00A33A71" w:rsidRDefault="00850E91" w:rsidP="00850E91">
            <w:pPr>
              <w:jc w:val="center"/>
              <w:rPr>
                <w:rFonts w:ascii="Arial" w:hAnsi="Arial" w:cs="Arial"/>
                <w:b/>
                <w:bCs/>
                <w:sz w:val="18"/>
                <w:szCs w:val="18"/>
              </w:rPr>
            </w:pPr>
            <w:r w:rsidRPr="00A33A71">
              <w:rPr>
                <w:rFonts w:ascii="Arial" w:hAnsi="Arial" w:cs="Arial"/>
                <w:b/>
                <w:bCs/>
                <w:sz w:val="18"/>
                <w:szCs w:val="18"/>
              </w:rPr>
              <w:t xml:space="preserve">DESCRIÇÃO DOS </w:t>
            </w:r>
            <w:r w:rsidR="00B83B5C">
              <w:rPr>
                <w:rFonts w:ascii="Arial" w:hAnsi="Arial" w:cs="Arial"/>
                <w:b/>
                <w:bCs/>
                <w:sz w:val="18"/>
                <w:szCs w:val="18"/>
              </w:rPr>
              <w:t>PRODUTOS/</w:t>
            </w:r>
            <w:r>
              <w:rPr>
                <w:rFonts w:ascii="Arial" w:hAnsi="Arial" w:cs="Arial"/>
                <w:b/>
                <w:bCs/>
                <w:sz w:val="18"/>
                <w:szCs w:val="18"/>
              </w:rPr>
              <w:t>SERVIÇOS</w:t>
            </w:r>
          </w:p>
        </w:tc>
        <w:tc>
          <w:tcPr>
            <w:tcW w:w="788" w:type="dxa"/>
            <w:shd w:val="clear" w:color="000000" w:fill="FFFFFF"/>
            <w:vAlign w:val="center"/>
            <w:hideMark/>
          </w:tcPr>
          <w:p w14:paraId="299D0025" w14:textId="68796697" w:rsidR="00850E91" w:rsidRPr="00A33A71" w:rsidRDefault="00850E91" w:rsidP="00BE34A6">
            <w:pPr>
              <w:jc w:val="center"/>
              <w:rPr>
                <w:rFonts w:ascii="Arial" w:hAnsi="Arial" w:cs="Arial"/>
                <w:b/>
                <w:bCs/>
                <w:sz w:val="18"/>
                <w:szCs w:val="18"/>
              </w:rPr>
            </w:pPr>
            <w:r w:rsidRPr="00A33A71">
              <w:rPr>
                <w:rFonts w:ascii="Arial" w:hAnsi="Arial" w:cs="Arial"/>
                <w:b/>
                <w:bCs/>
                <w:sz w:val="18"/>
                <w:szCs w:val="18"/>
              </w:rPr>
              <w:t>UND.</w:t>
            </w:r>
          </w:p>
        </w:tc>
        <w:tc>
          <w:tcPr>
            <w:tcW w:w="815" w:type="dxa"/>
            <w:shd w:val="clear" w:color="000000" w:fill="FFFFFF"/>
            <w:vAlign w:val="center"/>
            <w:hideMark/>
          </w:tcPr>
          <w:p w14:paraId="071B4FC8" w14:textId="77777777" w:rsidR="00850E91" w:rsidRPr="00A33A71" w:rsidRDefault="00850E91" w:rsidP="00BE34A6">
            <w:pPr>
              <w:jc w:val="center"/>
              <w:rPr>
                <w:rFonts w:ascii="Arial" w:hAnsi="Arial" w:cs="Arial"/>
                <w:b/>
                <w:bCs/>
                <w:sz w:val="18"/>
                <w:szCs w:val="18"/>
              </w:rPr>
            </w:pPr>
            <w:r w:rsidRPr="00A33A71">
              <w:rPr>
                <w:rFonts w:ascii="Arial" w:hAnsi="Arial" w:cs="Arial"/>
                <w:b/>
                <w:bCs/>
                <w:sz w:val="18"/>
                <w:szCs w:val="18"/>
              </w:rPr>
              <w:t>QTIDE</w:t>
            </w:r>
          </w:p>
        </w:tc>
        <w:tc>
          <w:tcPr>
            <w:tcW w:w="1103" w:type="dxa"/>
            <w:shd w:val="clear" w:color="000000" w:fill="FFFFFF"/>
            <w:vAlign w:val="center"/>
            <w:hideMark/>
          </w:tcPr>
          <w:p w14:paraId="3DD051F2" w14:textId="77777777" w:rsidR="00850E91" w:rsidRPr="00A33A71" w:rsidRDefault="00850E91" w:rsidP="00BE34A6">
            <w:pPr>
              <w:jc w:val="center"/>
              <w:rPr>
                <w:rFonts w:ascii="Arial" w:hAnsi="Arial" w:cs="Arial"/>
                <w:b/>
                <w:bCs/>
                <w:sz w:val="18"/>
                <w:szCs w:val="18"/>
              </w:rPr>
            </w:pPr>
            <w:r w:rsidRPr="00A33A71">
              <w:rPr>
                <w:rFonts w:ascii="Arial" w:hAnsi="Arial" w:cs="Arial"/>
                <w:b/>
                <w:bCs/>
                <w:sz w:val="18"/>
                <w:szCs w:val="18"/>
              </w:rPr>
              <w:t>PREÇO UNITÁRIO</w:t>
            </w:r>
          </w:p>
        </w:tc>
        <w:tc>
          <w:tcPr>
            <w:tcW w:w="1216" w:type="dxa"/>
            <w:shd w:val="clear" w:color="000000" w:fill="FFFFFF"/>
            <w:vAlign w:val="center"/>
            <w:hideMark/>
          </w:tcPr>
          <w:p w14:paraId="7BE483C8" w14:textId="77777777" w:rsidR="00850E91" w:rsidRPr="00A33A71" w:rsidRDefault="00850E91" w:rsidP="00BE34A6">
            <w:pPr>
              <w:jc w:val="center"/>
              <w:rPr>
                <w:rFonts w:ascii="Arial" w:hAnsi="Arial" w:cs="Arial"/>
                <w:b/>
                <w:bCs/>
                <w:sz w:val="18"/>
                <w:szCs w:val="18"/>
              </w:rPr>
            </w:pPr>
            <w:r w:rsidRPr="00A33A71">
              <w:rPr>
                <w:rFonts w:ascii="Arial" w:hAnsi="Arial" w:cs="Arial"/>
                <w:b/>
                <w:bCs/>
                <w:sz w:val="18"/>
                <w:szCs w:val="18"/>
              </w:rPr>
              <w:t>PREÇO TOTAL</w:t>
            </w:r>
          </w:p>
        </w:tc>
      </w:tr>
    </w:tbl>
    <w:p w14:paraId="279C4345" w14:textId="77777777" w:rsidR="003311B5" w:rsidRDefault="003311B5" w:rsidP="003311B5">
      <w:pPr>
        <w:jc w:val="both"/>
        <w:rPr>
          <w:rFonts w:ascii="Arial" w:hAnsi="Arial" w:cs="Arial"/>
          <w:sz w:val="23"/>
          <w:szCs w:val="23"/>
        </w:rPr>
      </w:pPr>
    </w:p>
    <w:p w14:paraId="30CD6A3C" w14:textId="77777777" w:rsidR="003311B5" w:rsidRPr="00DB256D" w:rsidRDefault="003311B5" w:rsidP="003311B5">
      <w:pPr>
        <w:widowControl w:val="0"/>
        <w:autoSpaceDE w:val="0"/>
        <w:autoSpaceDN w:val="0"/>
        <w:adjustRightInd w:val="0"/>
        <w:jc w:val="both"/>
        <w:rPr>
          <w:rFonts w:ascii="Arial" w:hAnsi="Arial" w:cs="Arial"/>
          <w:b/>
          <w:bCs/>
          <w:sz w:val="23"/>
          <w:szCs w:val="23"/>
          <w:u w:val="single"/>
        </w:rPr>
      </w:pPr>
      <w:r w:rsidRPr="00DB256D">
        <w:rPr>
          <w:rFonts w:ascii="Arial" w:hAnsi="Arial" w:cs="Arial"/>
          <w:b/>
          <w:bCs/>
          <w:sz w:val="23"/>
          <w:szCs w:val="23"/>
          <w:u w:val="single"/>
        </w:rPr>
        <w:t>CLÁUSULA SEGUNDA: DA VINCULAÇÃO AO EDITAL</w:t>
      </w:r>
    </w:p>
    <w:p w14:paraId="5371542A" w14:textId="77777777" w:rsidR="003311B5" w:rsidRPr="00DB256D" w:rsidRDefault="003311B5" w:rsidP="003311B5">
      <w:pPr>
        <w:pStyle w:val="Cabealho"/>
        <w:jc w:val="both"/>
        <w:rPr>
          <w:rFonts w:ascii="Arial" w:hAnsi="Arial" w:cs="Arial"/>
          <w:sz w:val="23"/>
          <w:szCs w:val="23"/>
        </w:rPr>
      </w:pPr>
    </w:p>
    <w:p w14:paraId="3DB6BD54" w14:textId="77777777" w:rsidR="003311B5" w:rsidRPr="00DB256D" w:rsidRDefault="003311B5" w:rsidP="003311B5">
      <w:pPr>
        <w:pStyle w:val="Cabealho"/>
        <w:jc w:val="both"/>
        <w:rPr>
          <w:rFonts w:ascii="Arial" w:hAnsi="Arial" w:cs="Arial"/>
          <w:sz w:val="23"/>
          <w:szCs w:val="23"/>
        </w:rPr>
      </w:pPr>
      <w:r w:rsidRPr="00DB256D">
        <w:rPr>
          <w:rFonts w:ascii="Arial" w:hAnsi="Arial" w:cs="Arial"/>
          <w:sz w:val="23"/>
          <w:szCs w:val="23"/>
        </w:rPr>
        <w:t>2.1. Vinculam-se a esta contratação, independentemente de transcrição:</w:t>
      </w:r>
    </w:p>
    <w:p w14:paraId="268A12D6" w14:textId="77777777" w:rsidR="003311B5" w:rsidRPr="00DB256D" w:rsidRDefault="003311B5" w:rsidP="003311B5">
      <w:pPr>
        <w:pStyle w:val="Cabealho"/>
        <w:jc w:val="both"/>
        <w:rPr>
          <w:rFonts w:ascii="Arial" w:hAnsi="Arial" w:cs="Arial"/>
          <w:sz w:val="23"/>
          <w:szCs w:val="23"/>
        </w:rPr>
      </w:pPr>
    </w:p>
    <w:p w14:paraId="1A0174FC" w14:textId="77777777" w:rsidR="003311B5" w:rsidRPr="00DB256D" w:rsidRDefault="003311B5" w:rsidP="003311B5">
      <w:pPr>
        <w:pStyle w:val="Cabealho"/>
        <w:jc w:val="both"/>
        <w:rPr>
          <w:rFonts w:ascii="Arial" w:hAnsi="Arial" w:cs="Arial"/>
          <w:sz w:val="23"/>
          <w:szCs w:val="23"/>
        </w:rPr>
      </w:pPr>
      <w:r w:rsidRPr="00DB256D">
        <w:rPr>
          <w:rFonts w:ascii="Arial" w:hAnsi="Arial" w:cs="Arial"/>
          <w:sz w:val="23"/>
          <w:szCs w:val="23"/>
        </w:rPr>
        <w:t>2.1.1. O Edital do Pregão Eletrônico nº ___/___, o Termo de Referência e eventuais anexos dos documentos supracitados;</w:t>
      </w:r>
    </w:p>
    <w:p w14:paraId="44F1A7D6" w14:textId="77777777" w:rsidR="003311B5" w:rsidRPr="00DB256D" w:rsidRDefault="003311B5" w:rsidP="003311B5">
      <w:pPr>
        <w:pStyle w:val="Cabealho"/>
        <w:jc w:val="both"/>
        <w:rPr>
          <w:rFonts w:ascii="Arial" w:hAnsi="Arial" w:cs="Arial"/>
          <w:sz w:val="23"/>
          <w:szCs w:val="23"/>
        </w:rPr>
      </w:pPr>
    </w:p>
    <w:p w14:paraId="05C090BE" w14:textId="1976808F" w:rsidR="003311B5" w:rsidRPr="00DB256D" w:rsidRDefault="003311B5" w:rsidP="003311B5">
      <w:pPr>
        <w:pStyle w:val="Cabealho"/>
        <w:jc w:val="both"/>
        <w:rPr>
          <w:rFonts w:ascii="Arial" w:hAnsi="Arial" w:cs="Arial"/>
          <w:sz w:val="23"/>
          <w:szCs w:val="23"/>
        </w:rPr>
      </w:pPr>
      <w:r w:rsidRPr="00DB256D">
        <w:rPr>
          <w:rFonts w:ascii="Arial" w:hAnsi="Arial" w:cs="Arial"/>
          <w:sz w:val="23"/>
          <w:szCs w:val="23"/>
        </w:rPr>
        <w:t>2.1.2. A Documentação de Habilitação e a Proposta de Preços d</w:t>
      </w:r>
      <w:r w:rsidR="00CD1CBE" w:rsidRPr="00DB256D">
        <w:rPr>
          <w:rFonts w:ascii="Arial" w:hAnsi="Arial" w:cs="Arial"/>
          <w:sz w:val="23"/>
          <w:szCs w:val="23"/>
        </w:rPr>
        <w:t>a</w:t>
      </w:r>
      <w:r w:rsidRPr="00DB256D">
        <w:rPr>
          <w:rFonts w:ascii="Arial" w:hAnsi="Arial" w:cs="Arial"/>
          <w:sz w:val="23"/>
          <w:szCs w:val="23"/>
        </w:rPr>
        <w:t xml:space="preserve"> contratad</w:t>
      </w:r>
      <w:r w:rsidR="00CD1CBE" w:rsidRPr="00DB256D">
        <w:rPr>
          <w:rFonts w:ascii="Arial" w:hAnsi="Arial" w:cs="Arial"/>
          <w:sz w:val="23"/>
          <w:szCs w:val="23"/>
        </w:rPr>
        <w:t>a</w:t>
      </w:r>
      <w:r w:rsidRPr="00DB256D">
        <w:rPr>
          <w:rFonts w:ascii="Arial" w:hAnsi="Arial" w:cs="Arial"/>
          <w:sz w:val="23"/>
          <w:szCs w:val="23"/>
        </w:rPr>
        <w:t>;</w:t>
      </w:r>
    </w:p>
    <w:p w14:paraId="477D6DE3" w14:textId="77777777" w:rsidR="003311B5" w:rsidRPr="00DB256D" w:rsidRDefault="003311B5" w:rsidP="003311B5">
      <w:pPr>
        <w:pStyle w:val="Cabealho"/>
        <w:jc w:val="both"/>
        <w:rPr>
          <w:rFonts w:ascii="Arial" w:hAnsi="Arial" w:cs="Arial"/>
          <w:sz w:val="23"/>
          <w:szCs w:val="23"/>
        </w:rPr>
      </w:pPr>
    </w:p>
    <w:p w14:paraId="31ED8564" w14:textId="77777777" w:rsidR="003311B5" w:rsidRPr="00DB256D" w:rsidRDefault="003311B5" w:rsidP="003311B5">
      <w:pPr>
        <w:pStyle w:val="Cabealho"/>
        <w:jc w:val="both"/>
        <w:rPr>
          <w:rFonts w:ascii="Arial" w:hAnsi="Arial" w:cs="Arial"/>
          <w:sz w:val="23"/>
          <w:szCs w:val="23"/>
        </w:rPr>
      </w:pPr>
      <w:r w:rsidRPr="00DB256D">
        <w:rPr>
          <w:rFonts w:ascii="Arial" w:hAnsi="Arial" w:cs="Arial"/>
          <w:sz w:val="23"/>
          <w:szCs w:val="23"/>
        </w:rPr>
        <w:t>2.1.3. A Ata de Registro de Preço nº ___/___.</w:t>
      </w:r>
    </w:p>
    <w:p w14:paraId="002324B3" w14:textId="77777777" w:rsidR="003311B5" w:rsidRPr="00DB256D" w:rsidRDefault="003311B5" w:rsidP="003311B5">
      <w:pPr>
        <w:pStyle w:val="Cabealho"/>
        <w:jc w:val="both"/>
        <w:rPr>
          <w:rFonts w:ascii="Arial" w:hAnsi="Arial" w:cs="Arial"/>
          <w:sz w:val="23"/>
          <w:szCs w:val="23"/>
        </w:rPr>
      </w:pPr>
    </w:p>
    <w:p w14:paraId="5F43928F" w14:textId="0234D18C" w:rsidR="003311B5" w:rsidRPr="00DB256D" w:rsidRDefault="003311B5" w:rsidP="003311B5">
      <w:pPr>
        <w:pStyle w:val="Cabealho"/>
        <w:jc w:val="both"/>
        <w:rPr>
          <w:rFonts w:ascii="Arial" w:hAnsi="Arial" w:cs="Arial"/>
          <w:sz w:val="23"/>
          <w:szCs w:val="23"/>
        </w:rPr>
      </w:pPr>
      <w:r w:rsidRPr="00DB256D">
        <w:rPr>
          <w:rFonts w:ascii="Arial" w:hAnsi="Arial" w:cs="Arial"/>
          <w:sz w:val="23"/>
          <w:szCs w:val="23"/>
        </w:rPr>
        <w:t>2.2. Os documentos referidos no item anterior são considerados suficientes para, em complemento a este contrato, definirem a sua extensão e, dessa forma, regerem a execução adequada do contrato ora celebrado.</w:t>
      </w:r>
    </w:p>
    <w:p w14:paraId="3F5797BD" w14:textId="77777777" w:rsidR="00B83B5C" w:rsidRPr="00DB256D" w:rsidRDefault="00B83B5C" w:rsidP="003311B5">
      <w:pPr>
        <w:pStyle w:val="Cabealho"/>
        <w:jc w:val="both"/>
        <w:rPr>
          <w:rFonts w:ascii="Arial" w:hAnsi="Arial" w:cs="Arial"/>
          <w:sz w:val="23"/>
          <w:szCs w:val="23"/>
        </w:rPr>
      </w:pPr>
    </w:p>
    <w:p w14:paraId="2D114F23" w14:textId="77777777" w:rsidR="003311B5" w:rsidRPr="00DB256D" w:rsidRDefault="003311B5" w:rsidP="003311B5">
      <w:pPr>
        <w:widowControl w:val="0"/>
        <w:autoSpaceDE w:val="0"/>
        <w:autoSpaceDN w:val="0"/>
        <w:adjustRightInd w:val="0"/>
        <w:jc w:val="both"/>
        <w:rPr>
          <w:rFonts w:ascii="Arial" w:hAnsi="Arial" w:cs="Arial"/>
          <w:b/>
          <w:bCs/>
          <w:sz w:val="23"/>
          <w:szCs w:val="23"/>
          <w:u w:val="single"/>
        </w:rPr>
      </w:pPr>
      <w:r w:rsidRPr="00DB256D">
        <w:rPr>
          <w:rFonts w:ascii="Arial" w:hAnsi="Arial" w:cs="Arial"/>
          <w:b/>
          <w:bCs/>
          <w:sz w:val="23"/>
          <w:szCs w:val="23"/>
          <w:u w:val="single"/>
        </w:rPr>
        <w:t>CLÁUSULA TERCEIRA: DA LEGISLAÇÃO APLICÁVEL À EXECUÇÃO DO CONTRATO</w:t>
      </w:r>
    </w:p>
    <w:p w14:paraId="11D5EDC4" w14:textId="77777777" w:rsidR="00971D79" w:rsidRPr="00DB256D" w:rsidRDefault="00971D79" w:rsidP="003311B5">
      <w:pPr>
        <w:pStyle w:val="Cabealho"/>
        <w:jc w:val="both"/>
        <w:rPr>
          <w:rFonts w:ascii="Arial" w:hAnsi="Arial" w:cs="Arial"/>
          <w:sz w:val="23"/>
          <w:szCs w:val="23"/>
        </w:rPr>
      </w:pPr>
    </w:p>
    <w:p w14:paraId="388596E9" w14:textId="4C52716B" w:rsidR="003311B5" w:rsidRPr="00DB256D" w:rsidRDefault="003311B5" w:rsidP="003311B5">
      <w:pPr>
        <w:pStyle w:val="Cabealho"/>
        <w:jc w:val="both"/>
        <w:rPr>
          <w:rFonts w:ascii="Arial" w:hAnsi="Arial" w:cs="Arial"/>
          <w:sz w:val="23"/>
          <w:szCs w:val="23"/>
        </w:rPr>
      </w:pPr>
      <w:r w:rsidRPr="00DB256D">
        <w:rPr>
          <w:rFonts w:ascii="Arial" w:hAnsi="Arial" w:cs="Arial"/>
          <w:sz w:val="23"/>
          <w:szCs w:val="23"/>
        </w:rPr>
        <w:t xml:space="preserve">3.1. O presente Contrato será regido pela Lei Federal nº 14.133/2021, </w:t>
      </w:r>
      <w:r w:rsidR="005B782D" w:rsidRPr="00DB256D">
        <w:rPr>
          <w:rFonts w:ascii="Arial" w:hAnsi="Arial" w:cs="Arial"/>
          <w:sz w:val="23"/>
          <w:szCs w:val="23"/>
        </w:rPr>
        <w:t xml:space="preserve">pelo </w:t>
      </w:r>
      <w:r w:rsidRPr="00DB256D">
        <w:rPr>
          <w:rFonts w:ascii="Arial" w:hAnsi="Arial" w:cs="Arial"/>
          <w:sz w:val="23"/>
          <w:szCs w:val="23"/>
        </w:rPr>
        <w:t>Decreto Municipal nº 0</w:t>
      </w:r>
      <w:r w:rsidR="005B782D" w:rsidRPr="00DB256D">
        <w:rPr>
          <w:rFonts w:ascii="Arial" w:hAnsi="Arial" w:cs="Arial"/>
          <w:sz w:val="23"/>
          <w:szCs w:val="23"/>
        </w:rPr>
        <w:t>12</w:t>
      </w:r>
      <w:r w:rsidRPr="00DB256D">
        <w:rPr>
          <w:rFonts w:ascii="Arial" w:hAnsi="Arial" w:cs="Arial"/>
          <w:sz w:val="23"/>
          <w:szCs w:val="23"/>
        </w:rPr>
        <w:t>/2024, e suas alterações posteriores, no que couber e demais legislações correlatas.</w:t>
      </w:r>
    </w:p>
    <w:p w14:paraId="77FB2D47" w14:textId="77777777" w:rsidR="003311B5" w:rsidRPr="00DB256D" w:rsidRDefault="003311B5" w:rsidP="003311B5">
      <w:pPr>
        <w:pStyle w:val="Cabealho"/>
        <w:jc w:val="both"/>
        <w:rPr>
          <w:rFonts w:ascii="Arial" w:hAnsi="Arial" w:cs="Arial"/>
          <w:sz w:val="23"/>
          <w:szCs w:val="23"/>
        </w:rPr>
      </w:pPr>
    </w:p>
    <w:p w14:paraId="7A04E551" w14:textId="77777777" w:rsidR="003311B5" w:rsidRPr="00DB256D" w:rsidRDefault="003311B5" w:rsidP="003311B5">
      <w:pPr>
        <w:pStyle w:val="Cabealho"/>
        <w:jc w:val="both"/>
        <w:rPr>
          <w:rFonts w:ascii="Arial" w:hAnsi="Arial" w:cs="Arial"/>
          <w:sz w:val="23"/>
          <w:szCs w:val="23"/>
        </w:rPr>
      </w:pPr>
      <w:r w:rsidRPr="00DB256D">
        <w:rPr>
          <w:rFonts w:ascii="Arial" w:hAnsi="Arial" w:cs="Arial"/>
          <w:sz w:val="23"/>
          <w:szCs w:val="23"/>
        </w:rPr>
        <w:t>3.2. Os casos omissos serão decididos pela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28DE3D41" w14:textId="3B735E26" w:rsidR="003311B5" w:rsidRPr="00DB256D" w:rsidRDefault="003311B5" w:rsidP="003311B5">
      <w:pPr>
        <w:pStyle w:val="Cabealho"/>
        <w:jc w:val="both"/>
        <w:rPr>
          <w:rFonts w:ascii="Arial" w:hAnsi="Arial" w:cs="Arial"/>
          <w:sz w:val="23"/>
          <w:szCs w:val="23"/>
        </w:rPr>
      </w:pPr>
    </w:p>
    <w:p w14:paraId="2C28C801" w14:textId="30B833CD" w:rsidR="00C41C04" w:rsidRPr="00DB256D" w:rsidRDefault="00C41C04" w:rsidP="00C41C04">
      <w:pPr>
        <w:keepNext/>
        <w:outlineLvl w:val="3"/>
        <w:rPr>
          <w:rFonts w:ascii="Arial" w:hAnsi="Arial" w:cs="Arial"/>
          <w:b/>
          <w:bCs/>
          <w:iCs/>
          <w:sz w:val="23"/>
          <w:szCs w:val="23"/>
          <w:u w:val="single"/>
        </w:rPr>
      </w:pPr>
      <w:r w:rsidRPr="00DB256D">
        <w:rPr>
          <w:rFonts w:ascii="Arial" w:hAnsi="Arial" w:cs="Arial"/>
          <w:b/>
          <w:bCs/>
          <w:iCs/>
          <w:sz w:val="23"/>
          <w:szCs w:val="23"/>
          <w:u w:val="single"/>
        </w:rPr>
        <w:t>CLÁUSULA QUARTA</w:t>
      </w:r>
      <w:r w:rsidRPr="00DB256D">
        <w:rPr>
          <w:rFonts w:ascii="Arial" w:hAnsi="Arial" w:cs="Arial"/>
          <w:b/>
          <w:iCs/>
          <w:sz w:val="23"/>
          <w:szCs w:val="23"/>
          <w:u w:val="single"/>
        </w:rPr>
        <w:t xml:space="preserve"> - </w:t>
      </w:r>
      <w:r w:rsidRPr="00DB256D">
        <w:rPr>
          <w:rFonts w:ascii="Arial" w:hAnsi="Arial" w:cs="Arial"/>
          <w:b/>
          <w:bCs/>
          <w:iCs/>
          <w:sz w:val="23"/>
          <w:szCs w:val="23"/>
          <w:u w:val="single"/>
        </w:rPr>
        <w:t>DA VIGÊNCIA</w:t>
      </w:r>
      <w:r w:rsidR="002C33E5" w:rsidRPr="00DB256D">
        <w:rPr>
          <w:rFonts w:ascii="Arial" w:hAnsi="Arial" w:cs="Arial"/>
          <w:b/>
          <w:bCs/>
          <w:iCs/>
          <w:sz w:val="23"/>
          <w:szCs w:val="23"/>
          <w:u w:val="single"/>
        </w:rPr>
        <w:t xml:space="preserve"> E PRORROGAÇÃO</w:t>
      </w:r>
    </w:p>
    <w:p w14:paraId="338D9F70" w14:textId="77777777" w:rsidR="00C41C04" w:rsidRPr="00DB256D" w:rsidRDefault="00C41C04" w:rsidP="00C41C04">
      <w:pPr>
        <w:keepNext/>
        <w:jc w:val="center"/>
        <w:outlineLvl w:val="3"/>
        <w:rPr>
          <w:rFonts w:ascii="Arial" w:hAnsi="Arial" w:cs="Arial"/>
          <w:bCs/>
          <w:i/>
          <w:iCs/>
          <w:sz w:val="23"/>
          <w:szCs w:val="23"/>
        </w:rPr>
      </w:pPr>
      <w:r w:rsidRPr="00DB256D">
        <w:rPr>
          <w:rFonts w:ascii="Arial" w:hAnsi="Arial" w:cs="Arial"/>
          <w:b/>
          <w:iCs/>
          <w:sz w:val="23"/>
          <w:szCs w:val="23"/>
        </w:rPr>
        <w:tab/>
      </w:r>
      <w:r w:rsidRPr="00DB256D">
        <w:rPr>
          <w:rFonts w:ascii="Arial" w:hAnsi="Arial" w:cs="Arial"/>
          <w:b/>
          <w:iCs/>
          <w:sz w:val="23"/>
          <w:szCs w:val="23"/>
        </w:rPr>
        <w:tab/>
      </w:r>
      <w:r w:rsidRPr="00DB256D">
        <w:rPr>
          <w:rFonts w:ascii="Arial" w:hAnsi="Arial" w:cs="Arial"/>
          <w:b/>
          <w:iCs/>
          <w:sz w:val="23"/>
          <w:szCs w:val="23"/>
        </w:rPr>
        <w:tab/>
      </w:r>
      <w:r w:rsidRPr="00DB256D">
        <w:rPr>
          <w:rFonts w:ascii="Arial" w:hAnsi="Arial" w:cs="Arial"/>
          <w:b/>
          <w:iCs/>
          <w:sz w:val="23"/>
          <w:szCs w:val="23"/>
        </w:rPr>
        <w:tab/>
      </w:r>
    </w:p>
    <w:p w14:paraId="10E2C50C" w14:textId="1C4E4BF9" w:rsidR="002C33E5" w:rsidRPr="00DB256D" w:rsidRDefault="002C33E5" w:rsidP="00CD1383">
      <w:pPr>
        <w:keepNext/>
        <w:jc w:val="both"/>
        <w:outlineLvl w:val="3"/>
        <w:rPr>
          <w:rFonts w:ascii="Arial" w:hAnsi="Arial" w:cs="Arial"/>
          <w:bCs/>
          <w:iCs/>
          <w:sz w:val="23"/>
          <w:szCs w:val="23"/>
        </w:rPr>
      </w:pPr>
      <w:r w:rsidRPr="00DB256D">
        <w:rPr>
          <w:rFonts w:ascii="Arial" w:hAnsi="Arial" w:cs="Arial"/>
          <w:sz w:val="23"/>
          <w:szCs w:val="23"/>
        </w:rPr>
        <w:t>4.1. O presente contrato terá vigência a partir do dia de sua assinatura até o dia __ de _____ de ____</w:t>
      </w:r>
      <w:r w:rsidRPr="00DB256D">
        <w:rPr>
          <w:rFonts w:ascii="Arial" w:hAnsi="Arial" w:cs="Arial"/>
          <w:bCs/>
          <w:iCs/>
          <w:sz w:val="23"/>
          <w:szCs w:val="23"/>
        </w:rPr>
        <w:t>, prorrogável por até 10 (dez) anos, na forma dos artigos 106 e 107 da Lei Federal nº 14.133, de 2021.</w:t>
      </w:r>
    </w:p>
    <w:p w14:paraId="58ABDF4B" w14:textId="023A47D7" w:rsidR="002C33E5" w:rsidRPr="00DB256D" w:rsidRDefault="002C33E5" w:rsidP="00CD1383">
      <w:pPr>
        <w:keepNext/>
        <w:jc w:val="both"/>
        <w:outlineLvl w:val="3"/>
        <w:rPr>
          <w:rFonts w:ascii="Arial" w:hAnsi="Arial" w:cs="Arial"/>
          <w:sz w:val="23"/>
          <w:szCs w:val="23"/>
        </w:rPr>
      </w:pPr>
      <w:r w:rsidRPr="00DB256D">
        <w:rPr>
          <w:rFonts w:ascii="Arial" w:hAnsi="Arial" w:cs="Arial"/>
          <w:bCs/>
          <w:iCs/>
          <w:sz w:val="23"/>
          <w:szCs w:val="23"/>
        </w:rPr>
        <w:t xml:space="preserve"> </w:t>
      </w:r>
    </w:p>
    <w:p w14:paraId="4061764F" w14:textId="0187C9A0" w:rsidR="00CD1383" w:rsidRPr="00DB256D" w:rsidRDefault="002C33E5" w:rsidP="00CD1383">
      <w:pPr>
        <w:keepNext/>
        <w:jc w:val="both"/>
        <w:outlineLvl w:val="3"/>
        <w:rPr>
          <w:rFonts w:ascii="Arial" w:hAnsi="Arial" w:cs="Arial"/>
          <w:sz w:val="23"/>
          <w:szCs w:val="23"/>
        </w:rPr>
      </w:pPr>
      <w:r w:rsidRPr="00DB256D">
        <w:rPr>
          <w:rFonts w:ascii="Arial" w:hAnsi="Arial" w:cs="Arial"/>
          <w:sz w:val="23"/>
          <w:szCs w:val="23"/>
        </w:rPr>
        <w:t xml:space="preserve">4.1.1. </w:t>
      </w:r>
      <w:r w:rsidR="00CD1383" w:rsidRPr="00DB256D">
        <w:rPr>
          <w:rFonts w:ascii="Arial" w:hAnsi="Arial" w:cs="Arial"/>
          <w:sz w:val="23"/>
          <w:szCs w:val="23"/>
        </w:rPr>
        <w:t xml:space="preserve">A prorrogação de que trata este item é condicionada ao ateste, pela autoridade competente, de que as condições e os preços permanecem vantajosos para a Administração, permitida a negociação com </w:t>
      </w:r>
      <w:r w:rsidRPr="00DB256D">
        <w:rPr>
          <w:rFonts w:ascii="Arial" w:hAnsi="Arial" w:cs="Arial"/>
          <w:sz w:val="23"/>
          <w:szCs w:val="23"/>
        </w:rPr>
        <w:t>a</w:t>
      </w:r>
      <w:r w:rsidR="00CD1383" w:rsidRPr="00DB256D">
        <w:rPr>
          <w:rFonts w:ascii="Arial" w:hAnsi="Arial" w:cs="Arial"/>
          <w:sz w:val="23"/>
          <w:szCs w:val="23"/>
        </w:rPr>
        <w:t xml:space="preserve"> </w:t>
      </w:r>
      <w:r w:rsidRPr="00DB256D">
        <w:rPr>
          <w:rFonts w:ascii="Arial" w:hAnsi="Arial" w:cs="Arial"/>
          <w:sz w:val="23"/>
          <w:szCs w:val="23"/>
        </w:rPr>
        <w:t>CONTRATADA</w:t>
      </w:r>
      <w:r w:rsidR="00CD1383" w:rsidRPr="00DB256D">
        <w:rPr>
          <w:rFonts w:ascii="Arial" w:hAnsi="Arial" w:cs="Arial"/>
          <w:sz w:val="23"/>
          <w:szCs w:val="23"/>
        </w:rPr>
        <w:t>.</w:t>
      </w:r>
    </w:p>
    <w:p w14:paraId="38F12E41" w14:textId="77777777" w:rsidR="00CD1383" w:rsidRPr="00DB256D" w:rsidRDefault="00CD1383" w:rsidP="00CD1383">
      <w:pPr>
        <w:keepNext/>
        <w:jc w:val="both"/>
        <w:outlineLvl w:val="3"/>
        <w:rPr>
          <w:rFonts w:ascii="Arial" w:hAnsi="Arial" w:cs="Arial"/>
          <w:sz w:val="23"/>
          <w:szCs w:val="23"/>
        </w:rPr>
      </w:pPr>
    </w:p>
    <w:p w14:paraId="76049521" w14:textId="54037025" w:rsidR="00CD1383" w:rsidRPr="00DB256D" w:rsidRDefault="002C33E5" w:rsidP="00CD1383">
      <w:pPr>
        <w:keepNext/>
        <w:jc w:val="both"/>
        <w:outlineLvl w:val="3"/>
        <w:rPr>
          <w:rFonts w:ascii="Arial" w:hAnsi="Arial" w:cs="Arial"/>
          <w:sz w:val="23"/>
          <w:szCs w:val="23"/>
        </w:rPr>
      </w:pPr>
      <w:r w:rsidRPr="00DB256D">
        <w:rPr>
          <w:rFonts w:ascii="Arial" w:hAnsi="Arial" w:cs="Arial"/>
          <w:sz w:val="23"/>
          <w:szCs w:val="23"/>
        </w:rPr>
        <w:t xml:space="preserve">4.2. A CONTRATADA </w:t>
      </w:r>
      <w:r w:rsidR="00CD1383" w:rsidRPr="00DB256D">
        <w:rPr>
          <w:rFonts w:ascii="Arial" w:hAnsi="Arial" w:cs="Arial"/>
          <w:sz w:val="23"/>
          <w:szCs w:val="23"/>
        </w:rPr>
        <w:t>não tem direito subjetivo à prorrogação contratual.</w:t>
      </w:r>
    </w:p>
    <w:p w14:paraId="5FD4520F" w14:textId="77777777" w:rsidR="00CD1383" w:rsidRPr="00DB256D" w:rsidRDefault="00CD1383" w:rsidP="00CD1383">
      <w:pPr>
        <w:keepNext/>
        <w:jc w:val="both"/>
        <w:outlineLvl w:val="3"/>
        <w:rPr>
          <w:rFonts w:ascii="Arial" w:hAnsi="Arial" w:cs="Arial"/>
          <w:sz w:val="23"/>
          <w:szCs w:val="23"/>
        </w:rPr>
      </w:pPr>
    </w:p>
    <w:p w14:paraId="28DA0A6D" w14:textId="2ADA4C87" w:rsidR="00CD1383" w:rsidRPr="00DB256D" w:rsidRDefault="002C33E5" w:rsidP="00CD1383">
      <w:pPr>
        <w:keepNext/>
        <w:jc w:val="both"/>
        <w:outlineLvl w:val="3"/>
        <w:rPr>
          <w:rFonts w:ascii="Arial" w:hAnsi="Arial" w:cs="Arial"/>
          <w:sz w:val="23"/>
          <w:szCs w:val="23"/>
        </w:rPr>
      </w:pPr>
      <w:r w:rsidRPr="00DB256D">
        <w:rPr>
          <w:rFonts w:ascii="Arial" w:hAnsi="Arial" w:cs="Arial"/>
          <w:sz w:val="23"/>
          <w:szCs w:val="23"/>
        </w:rPr>
        <w:t xml:space="preserve">4.3. </w:t>
      </w:r>
      <w:r w:rsidR="00CD1383" w:rsidRPr="00DB256D">
        <w:rPr>
          <w:rFonts w:ascii="Arial" w:hAnsi="Arial" w:cs="Arial"/>
          <w:sz w:val="23"/>
          <w:szCs w:val="23"/>
        </w:rPr>
        <w:t>A prorrogação de contrato deverá ser promovida mediante celebração de termo aditivo.</w:t>
      </w:r>
    </w:p>
    <w:p w14:paraId="591B2478" w14:textId="77777777" w:rsidR="00CD1383" w:rsidRPr="00DB256D" w:rsidRDefault="00CD1383" w:rsidP="00CD1383">
      <w:pPr>
        <w:keepNext/>
        <w:jc w:val="both"/>
        <w:outlineLvl w:val="3"/>
        <w:rPr>
          <w:rFonts w:ascii="Arial" w:hAnsi="Arial" w:cs="Arial"/>
          <w:sz w:val="23"/>
          <w:szCs w:val="23"/>
        </w:rPr>
      </w:pPr>
    </w:p>
    <w:p w14:paraId="4FCEBFC1" w14:textId="3716066D" w:rsidR="00CD1383" w:rsidRPr="00DB256D" w:rsidRDefault="002C33E5" w:rsidP="00CD1383">
      <w:pPr>
        <w:keepNext/>
        <w:jc w:val="both"/>
        <w:outlineLvl w:val="3"/>
        <w:rPr>
          <w:rFonts w:ascii="Arial" w:hAnsi="Arial" w:cs="Arial"/>
          <w:sz w:val="23"/>
          <w:szCs w:val="23"/>
        </w:rPr>
      </w:pPr>
      <w:r w:rsidRPr="00DB256D">
        <w:rPr>
          <w:rFonts w:ascii="Arial" w:hAnsi="Arial" w:cs="Arial"/>
          <w:sz w:val="23"/>
          <w:szCs w:val="23"/>
        </w:rPr>
        <w:t xml:space="preserve">4.4. </w:t>
      </w:r>
      <w:r w:rsidR="00CD1383" w:rsidRPr="00DB256D">
        <w:rPr>
          <w:rFonts w:ascii="Arial" w:hAnsi="Arial" w:cs="Arial"/>
          <w:sz w:val="23"/>
          <w:szCs w:val="23"/>
        </w:rPr>
        <w:t xml:space="preserve">O contrato não poderá ser prorrogado quando </w:t>
      </w:r>
      <w:r w:rsidRPr="00DB256D">
        <w:rPr>
          <w:rFonts w:ascii="Arial" w:hAnsi="Arial" w:cs="Arial"/>
          <w:sz w:val="23"/>
          <w:szCs w:val="23"/>
        </w:rPr>
        <w:t xml:space="preserve">a CONTRATADA </w:t>
      </w:r>
      <w:r w:rsidR="00CD1383" w:rsidRPr="00DB256D">
        <w:rPr>
          <w:rFonts w:ascii="Arial" w:hAnsi="Arial" w:cs="Arial"/>
          <w:sz w:val="23"/>
          <w:szCs w:val="23"/>
        </w:rPr>
        <w:t>tiver sido penalizad</w:t>
      </w:r>
      <w:r w:rsidRPr="00DB256D">
        <w:rPr>
          <w:rFonts w:ascii="Arial" w:hAnsi="Arial" w:cs="Arial"/>
          <w:sz w:val="23"/>
          <w:szCs w:val="23"/>
        </w:rPr>
        <w:t xml:space="preserve">a </w:t>
      </w:r>
      <w:r w:rsidR="00CD1383" w:rsidRPr="00DB256D">
        <w:rPr>
          <w:rFonts w:ascii="Arial" w:hAnsi="Arial" w:cs="Arial"/>
          <w:sz w:val="23"/>
          <w:szCs w:val="23"/>
        </w:rPr>
        <w:t>nas sanções de declaração de inidoneidade ou impedimento de licitar e contratar com poder público, observadas as abrangências de aplicação.</w:t>
      </w:r>
    </w:p>
    <w:p w14:paraId="3AEA3255" w14:textId="77777777" w:rsidR="00CD1383" w:rsidRPr="00DB256D" w:rsidRDefault="00CD1383" w:rsidP="003311B5">
      <w:pPr>
        <w:pStyle w:val="Cabealho"/>
        <w:jc w:val="both"/>
        <w:rPr>
          <w:rFonts w:ascii="Arial" w:hAnsi="Arial" w:cs="Arial"/>
          <w:sz w:val="23"/>
          <w:szCs w:val="23"/>
        </w:rPr>
      </w:pPr>
    </w:p>
    <w:p w14:paraId="7B6D87AF" w14:textId="382C99CD" w:rsidR="00A9748C" w:rsidRPr="00DB256D" w:rsidRDefault="00A9748C" w:rsidP="00A9748C">
      <w:pPr>
        <w:widowControl w:val="0"/>
        <w:autoSpaceDE w:val="0"/>
        <w:autoSpaceDN w:val="0"/>
        <w:adjustRightInd w:val="0"/>
        <w:jc w:val="both"/>
        <w:rPr>
          <w:rFonts w:ascii="Arial" w:hAnsi="Arial" w:cs="Arial"/>
          <w:b/>
          <w:bCs/>
          <w:sz w:val="23"/>
          <w:szCs w:val="23"/>
          <w:u w:val="single"/>
        </w:rPr>
      </w:pPr>
      <w:r w:rsidRPr="00DB256D">
        <w:rPr>
          <w:rFonts w:ascii="Arial" w:hAnsi="Arial" w:cs="Arial"/>
          <w:b/>
          <w:bCs/>
          <w:sz w:val="23"/>
          <w:szCs w:val="23"/>
          <w:u w:val="single"/>
        </w:rPr>
        <w:t>CLÁUSULA QUINTA: O PREÇO</w:t>
      </w:r>
      <w:r w:rsidR="00C41C04" w:rsidRPr="00DB256D">
        <w:rPr>
          <w:rFonts w:ascii="Arial" w:hAnsi="Arial" w:cs="Arial"/>
          <w:b/>
          <w:bCs/>
          <w:sz w:val="23"/>
          <w:szCs w:val="23"/>
          <w:u w:val="single"/>
        </w:rPr>
        <w:t xml:space="preserve"> E </w:t>
      </w:r>
      <w:r w:rsidRPr="00DB256D">
        <w:rPr>
          <w:rFonts w:ascii="Arial" w:hAnsi="Arial" w:cs="Arial"/>
          <w:b/>
          <w:bCs/>
          <w:sz w:val="23"/>
          <w:szCs w:val="23"/>
          <w:u w:val="single"/>
        </w:rPr>
        <w:t xml:space="preserve">CONDIÇÕES DE PAGAMENTO </w:t>
      </w:r>
    </w:p>
    <w:p w14:paraId="33FB3EC9" w14:textId="77777777" w:rsidR="00A9748C" w:rsidRPr="00DB256D" w:rsidRDefault="00A9748C" w:rsidP="00A9748C">
      <w:pPr>
        <w:jc w:val="both"/>
        <w:rPr>
          <w:rFonts w:ascii="Arial" w:hAnsi="Arial" w:cs="Arial"/>
          <w:bCs/>
          <w:sz w:val="23"/>
          <w:szCs w:val="23"/>
        </w:rPr>
      </w:pPr>
    </w:p>
    <w:p w14:paraId="48A46263" w14:textId="510E20F2" w:rsidR="00A9748C" w:rsidRPr="00DB256D" w:rsidRDefault="00A9748C" w:rsidP="00A9748C">
      <w:pPr>
        <w:jc w:val="both"/>
        <w:rPr>
          <w:rFonts w:ascii="Arial" w:hAnsi="Arial" w:cs="Arial"/>
          <w:bCs/>
          <w:sz w:val="23"/>
          <w:szCs w:val="23"/>
        </w:rPr>
      </w:pPr>
      <w:r w:rsidRPr="00DB256D">
        <w:rPr>
          <w:rFonts w:ascii="Arial" w:hAnsi="Arial" w:cs="Arial"/>
          <w:bCs/>
          <w:sz w:val="23"/>
          <w:szCs w:val="23"/>
        </w:rPr>
        <w:t>5.1. A CONTRATANTE pagará à CONTRATADA pelo fornecimento do objeto ora contratado o valor de R$</w:t>
      </w:r>
      <w:r w:rsidR="00667B6D" w:rsidRPr="00DB256D">
        <w:rPr>
          <w:rFonts w:ascii="Arial" w:hAnsi="Arial" w:cs="Arial"/>
          <w:bCs/>
          <w:sz w:val="23"/>
          <w:szCs w:val="23"/>
        </w:rPr>
        <w:t xml:space="preserve"> </w:t>
      </w:r>
      <w:r w:rsidRPr="00DB256D">
        <w:rPr>
          <w:rFonts w:ascii="Arial" w:hAnsi="Arial" w:cs="Arial"/>
          <w:bCs/>
          <w:sz w:val="23"/>
          <w:szCs w:val="23"/>
        </w:rPr>
        <w:t>______</w:t>
      </w:r>
      <w:r w:rsidR="00667B6D" w:rsidRPr="00DB256D">
        <w:rPr>
          <w:rFonts w:ascii="Arial" w:hAnsi="Arial" w:cs="Arial"/>
          <w:bCs/>
          <w:sz w:val="23"/>
          <w:szCs w:val="23"/>
        </w:rPr>
        <w:t xml:space="preserve"> </w:t>
      </w:r>
      <w:r w:rsidRPr="00DB256D">
        <w:rPr>
          <w:rFonts w:ascii="Arial" w:hAnsi="Arial" w:cs="Arial"/>
          <w:bCs/>
          <w:sz w:val="23"/>
          <w:szCs w:val="23"/>
        </w:rPr>
        <w:t>(_________)</w:t>
      </w:r>
    </w:p>
    <w:p w14:paraId="655F40BC" w14:textId="77777777" w:rsidR="00A9748C" w:rsidRPr="00DB256D" w:rsidRDefault="00A9748C" w:rsidP="00A9748C">
      <w:pPr>
        <w:jc w:val="both"/>
        <w:rPr>
          <w:rFonts w:ascii="Arial" w:hAnsi="Arial" w:cs="Arial"/>
          <w:bCs/>
          <w:sz w:val="23"/>
          <w:szCs w:val="23"/>
        </w:rPr>
      </w:pPr>
    </w:p>
    <w:p w14:paraId="12436529" w14:textId="05345A95" w:rsidR="00A9748C" w:rsidRPr="00DB256D" w:rsidRDefault="00A9748C" w:rsidP="00A9748C">
      <w:pPr>
        <w:jc w:val="both"/>
        <w:rPr>
          <w:rFonts w:ascii="Arial" w:hAnsi="Arial" w:cs="Arial"/>
          <w:bCs/>
          <w:sz w:val="23"/>
          <w:szCs w:val="23"/>
        </w:rPr>
      </w:pPr>
      <w:r w:rsidRPr="00DB256D">
        <w:rPr>
          <w:rFonts w:ascii="Arial" w:hAnsi="Arial" w:cs="Arial"/>
          <w:bCs/>
          <w:sz w:val="23"/>
          <w:szCs w:val="23"/>
        </w:rPr>
        <w:t xml:space="preserve">5.2. O valor acima é meramente estimativo, de forma que os pagamentos devidos a CONTRATADA dependerão dos quantitativos dos </w:t>
      </w:r>
      <w:r w:rsidR="002C5EEA" w:rsidRPr="00DB256D">
        <w:rPr>
          <w:rFonts w:ascii="Arial" w:hAnsi="Arial" w:cs="Arial"/>
          <w:bCs/>
          <w:sz w:val="23"/>
          <w:szCs w:val="23"/>
        </w:rPr>
        <w:t xml:space="preserve">brinquedos </w:t>
      </w:r>
      <w:r w:rsidRPr="00DB256D">
        <w:rPr>
          <w:rFonts w:ascii="Arial" w:hAnsi="Arial" w:cs="Arial"/>
          <w:bCs/>
          <w:sz w:val="23"/>
          <w:szCs w:val="23"/>
        </w:rPr>
        <w:t xml:space="preserve">efetivamente </w:t>
      </w:r>
      <w:r w:rsidR="00261AEF" w:rsidRPr="00DB256D">
        <w:rPr>
          <w:rFonts w:ascii="Arial" w:hAnsi="Arial" w:cs="Arial"/>
          <w:bCs/>
          <w:sz w:val="23"/>
          <w:szCs w:val="23"/>
        </w:rPr>
        <w:t xml:space="preserve">solicitados </w:t>
      </w:r>
      <w:r w:rsidRPr="00DB256D">
        <w:rPr>
          <w:rFonts w:ascii="Arial" w:hAnsi="Arial" w:cs="Arial"/>
          <w:bCs/>
          <w:sz w:val="23"/>
          <w:szCs w:val="23"/>
        </w:rPr>
        <w:t>na Ordem de Fornecimento emitida.</w:t>
      </w:r>
    </w:p>
    <w:p w14:paraId="2BE9E559" w14:textId="77777777" w:rsidR="00FA4D12" w:rsidRPr="00DB256D" w:rsidRDefault="00FA4D12" w:rsidP="00FA4D12">
      <w:pPr>
        <w:jc w:val="both"/>
        <w:rPr>
          <w:rFonts w:ascii="Arial" w:hAnsi="Arial" w:cs="Arial"/>
          <w:bCs/>
          <w:sz w:val="23"/>
          <w:szCs w:val="23"/>
        </w:rPr>
      </w:pPr>
    </w:p>
    <w:p w14:paraId="47104C58" w14:textId="712A31D0" w:rsidR="00FA4D12" w:rsidRPr="00DB256D" w:rsidRDefault="00FA4D12" w:rsidP="00FA4D12">
      <w:pPr>
        <w:jc w:val="both"/>
        <w:rPr>
          <w:rFonts w:ascii="Arial" w:hAnsi="Arial" w:cs="Arial"/>
          <w:bCs/>
          <w:sz w:val="23"/>
          <w:szCs w:val="23"/>
        </w:rPr>
      </w:pPr>
      <w:r w:rsidRPr="00DB256D">
        <w:rPr>
          <w:rFonts w:ascii="Arial" w:hAnsi="Arial" w:cs="Arial"/>
          <w:bCs/>
          <w:sz w:val="23"/>
          <w:szCs w:val="23"/>
        </w:rPr>
        <w:t xml:space="preserve">5.3. Somente será pago a empresa CONTRATADA, o valor referente </w:t>
      </w:r>
      <w:r w:rsidR="00B83B5C" w:rsidRPr="00DB256D">
        <w:rPr>
          <w:rFonts w:ascii="Arial" w:hAnsi="Arial" w:cs="Arial"/>
          <w:bCs/>
          <w:sz w:val="23"/>
          <w:szCs w:val="23"/>
        </w:rPr>
        <w:t xml:space="preserve">aos produtos </w:t>
      </w:r>
      <w:r w:rsidRPr="00DB256D">
        <w:rPr>
          <w:rFonts w:ascii="Arial" w:hAnsi="Arial" w:cs="Arial"/>
          <w:bCs/>
          <w:sz w:val="23"/>
          <w:szCs w:val="23"/>
        </w:rPr>
        <w:t xml:space="preserve">e/ou serviços efetivamente </w:t>
      </w:r>
      <w:r w:rsidR="00B83B5C" w:rsidRPr="00DB256D">
        <w:rPr>
          <w:rFonts w:ascii="Arial" w:hAnsi="Arial" w:cs="Arial"/>
          <w:bCs/>
          <w:sz w:val="23"/>
          <w:szCs w:val="23"/>
        </w:rPr>
        <w:t xml:space="preserve">solicitados </w:t>
      </w:r>
      <w:r w:rsidRPr="00DB256D">
        <w:rPr>
          <w:rFonts w:ascii="Arial" w:hAnsi="Arial" w:cs="Arial"/>
          <w:bCs/>
          <w:sz w:val="23"/>
          <w:szCs w:val="23"/>
        </w:rPr>
        <w:t>pela CONTRATANTE.</w:t>
      </w:r>
    </w:p>
    <w:p w14:paraId="311B6562" w14:textId="77777777" w:rsidR="00FA4D12" w:rsidRPr="00DB256D" w:rsidRDefault="00FA4D12" w:rsidP="00A9748C">
      <w:pPr>
        <w:jc w:val="both"/>
        <w:rPr>
          <w:rFonts w:ascii="Arial" w:hAnsi="Arial" w:cs="Arial"/>
          <w:bCs/>
          <w:sz w:val="23"/>
          <w:szCs w:val="23"/>
        </w:rPr>
      </w:pPr>
    </w:p>
    <w:p w14:paraId="306AB417" w14:textId="39BA2CC9" w:rsidR="00A9748C" w:rsidRPr="00DB256D" w:rsidRDefault="00A9748C" w:rsidP="00A9748C">
      <w:pPr>
        <w:jc w:val="both"/>
        <w:rPr>
          <w:rFonts w:ascii="Arial" w:hAnsi="Arial" w:cs="Arial"/>
          <w:bCs/>
          <w:sz w:val="23"/>
          <w:szCs w:val="23"/>
        </w:rPr>
      </w:pPr>
      <w:r w:rsidRPr="00DB256D">
        <w:rPr>
          <w:rFonts w:ascii="Arial" w:hAnsi="Arial" w:cs="Arial"/>
          <w:bCs/>
          <w:sz w:val="23"/>
          <w:szCs w:val="23"/>
        </w:rPr>
        <w:t>5.</w:t>
      </w:r>
      <w:r w:rsidR="00850E91" w:rsidRPr="00DB256D">
        <w:rPr>
          <w:rFonts w:ascii="Arial" w:hAnsi="Arial" w:cs="Arial"/>
          <w:bCs/>
          <w:sz w:val="23"/>
          <w:szCs w:val="23"/>
        </w:rPr>
        <w:t>4</w:t>
      </w:r>
      <w:r w:rsidRPr="00DB256D">
        <w:rPr>
          <w:rFonts w:ascii="Arial" w:hAnsi="Arial" w:cs="Arial"/>
          <w:bCs/>
          <w:sz w:val="23"/>
          <w:szCs w:val="23"/>
        </w:rPr>
        <w:t>.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0A691885" w14:textId="77777777" w:rsidR="002C5EEA" w:rsidRPr="00DB256D" w:rsidRDefault="002C5EEA" w:rsidP="00A9748C">
      <w:pPr>
        <w:jc w:val="both"/>
        <w:rPr>
          <w:rFonts w:ascii="Arial" w:hAnsi="Arial" w:cs="Arial"/>
          <w:bCs/>
          <w:sz w:val="23"/>
          <w:szCs w:val="23"/>
        </w:rPr>
      </w:pPr>
    </w:p>
    <w:p w14:paraId="7074F109" w14:textId="4483ABF8" w:rsidR="00A9748C" w:rsidRPr="00DB256D" w:rsidRDefault="00A9748C" w:rsidP="00A9748C">
      <w:pPr>
        <w:jc w:val="both"/>
        <w:rPr>
          <w:rFonts w:ascii="Arial" w:hAnsi="Arial" w:cs="Arial"/>
          <w:bCs/>
          <w:sz w:val="23"/>
          <w:szCs w:val="23"/>
        </w:rPr>
      </w:pPr>
      <w:r w:rsidRPr="00DB256D">
        <w:rPr>
          <w:rFonts w:ascii="Arial" w:hAnsi="Arial" w:cs="Arial"/>
          <w:bCs/>
          <w:sz w:val="23"/>
          <w:szCs w:val="23"/>
        </w:rPr>
        <w:lastRenderedPageBreak/>
        <w:t>5.</w:t>
      </w:r>
      <w:r w:rsidR="00850E91" w:rsidRPr="00DB256D">
        <w:rPr>
          <w:rFonts w:ascii="Arial" w:hAnsi="Arial" w:cs="Arial"/>
          <w:bCs/>
          <w:sz w:val="23"/>
          <w:szCs w:val="23"/>
        </w:rPr>
        <w:t>5</w:t>
      </w:r>
      <w:r w:rsidRPr="00DB256D">
        <w:rPr>
          <w:rFonts w:ascii="Arial" w:hAnsi="Arial" w:cs="Arial"/>
          <w:bCs/>
          <w:sz w:val="23"/>
          <w:szCs w:val="23"/>
        </w:rPr>
        <w:t>. O pagamento será efetuado em até ___</w:t>
      </w:r>
      <w:r w:rsidR="00850E91" w:rsidRPr="00DB256D">
        <w:rPr>
          <w:rFonts w:ascii="Arial" w:hAnsi="Arial" w:cs="Arial"/>
          <w:bCs/>
          <w:sz w:val="23"/>
          <w:szCs w:val="23"/>
        </w:rPr>
        <w:t xml:space="preserve">(___) </w:t>
      </w:r>
      <w:r w:rsidRPr="00DB256D">
        <w:rPr>
          <w:rFonts w:ascii="Arial" w:hAnsi="Arial" w:cs="Arial"/>
          <w:bCs/>
          <w:sz w:val="23"/>
          <w:szCs w:val="23"/>
        </w:rPr>
        <w:t>dias</w:t>
      </w:r>
      <w:r w:rsidR="00850E91" w:rsidRPr="00DB256D">
        <w:rPr>
          <w:rFonts w:ascii="Arial" w:hAnsi="Arial" w:cs="Arial"/>
          <w:bCs/>
          <w:sz w:val="23"/>
          <w:szCs w:val="23"/>
        </w:rPr>
        <w:t xml:space="preserve"> após a</w:t>
      </w:r>
      <w:r w:rsidR="00FA4D12" w:rsidRPr="00DB256D">
        <w:rPr>
          <w:rFonts w:ascii="Arial" w:hAnsi="Arial" w:cs="Arial"/>
          <w:bCs/>
          <w:sz w:val="23"/>
          <w:szCs w:val="23"/>
        </w:rPr>
        <w:t xml:space="preserve"> </w:t>
      </w:r>
      <w:r w:rsidR="00B83B5C" w:rsidRPr="00DB256D">
        <w:rPr>
          <w:rFonts w:ascii="Arial" w:hAnsi="Arial" w:cs="Arial"/>
          <w:bCs/>
          <w:sz w:val="23"/>
          <w:szCs w:val="23"/>
        </w:rPr>
        <w:t>realização da entrega dos produtos/</w:t>
      </w:r>
      <w:r w:rsidR="00850E91" w:rsidRPr="00DB256D">
        <w:rPr>
          <w:rFonts w:ascii="Arial" w:hAnsi="Arial" w:cs="Arial"/>
          <w:bCs/>
          <w:sz w:val="23"/>
          <w:szCs w:val="23"/>
        </w:rPr>
        <w:t>serviços e apresentação da nota fiscal devidamente atestada</w:t>
      </w:r>
      <w:r w:rsidRPr="00DB256D">
        <w:rPr>
          <w:rFonts w:ascii="Arial" w:hAnsi="Arial" w:cs="Arial"/>
          <w:bCs/>
          <w:sz w:val="23"/>
          <w:szCs w:val="23"/>
        </w:rPr>
        <w:t xml:space="preserve"> pela Administração.</w:t>
      </w:r>
    </w:p>
    <w:p w14:paraId="60CEDC56" w14:textId="77777777" w:rsidR="00DB256D" w:rsidRDefault="00DB256D" w:rsidP="00850E91">
      <w:pPr>
        <w:jc w:val="both"/>
        <w:rPr>
          <w:rFonts w:ascii="Arial" w:hAnsi="Arial" w:cs="Arial"/>
          <w:bCs/>
          <w:sz w:val="23"/>
          <w:szCs w:val="23"/>
        </w:rPr>
      </w:pPr>
    </w:p>
    <w:p w14:paraId="7D1F119B" w14:textId="14C4E697" w:rsidR="00A9748C" w:rsidRPr="00DB256D" w:rsidRDefault="00A9748C" w:rsidP="00850E91">
      <w:pPr>
        <w:jc w:val="both"/>
        <w:rPr>
          <w:rFonts w:ascii="Arial" w:hAnsi="Arial" w:cs="Arial"/>
          <w:bCs/>
          <w:sz w:val="23"/>
          <w:szCs w:val="23"/>
        </w:rPr>
      </w:pPr>
      <w:r w:rsidRPr="00DB256D">
        <w:rPr>
          <w:rFonts w:ascii="Arial" w:hAnsi="Arial" w:cs="Arial"/>
          <w:bCs/>
          <w:sz w:val="23"/>
          <w:szCs w:val="23"/>
        </w:rPr>
        <w:t>5.</w:t>
      </w:r>
      <w:r w:rsidR="00850E91" w:rsidRPr="00DB256D">
        <w:rPr>
          <w:rFonts w:ascii="Arial" w:hAnsi="Arial" w:cs="Arial"/>
          <w:bCs/>
          <w:sz w:val="23"/>
          <w:szCs w:val="23"/>
        </w:rPr>
        <w:t>6</w:t>
      </w:r>
      <w:r w:rsidRPr="00DB256D">
        <w:rPr>
          <w:rFonts w:ascii="Arial" w:hAnsi="Arial" w:cs="Arial"/>
          <w:bCs/>
          <w:sz w:val="23"/>
          <w:szCs w:val="23"/>
        </w:rPr>
        <w:t>. O Documento Fiscal deverá vir acompanhado de comprovante de regularidade junto às Fazendas Federal, Estadual e Municipal, mediante Certidões atualizadas.</w:t>
      </w:r>
    </w:p>
    <w:p w14:paraId="2BF36171" w14:textId="77777777" w:rsidR="00A9748C" w:rsidRPr="00DB256D" w:rsidRDefault="00A9748C" w:rsidP="00850E91">
      <w:pPr>
        <w:jc w:val="both"/>
        <w:rPr>
          <w:rFonts w:ascii="Arial" w:hAnsi="Arial" w:cs="Arial"/>
          <w:bCs/>
          <w:sz w:val="23"/>
          <w:szCs w:val="23"/>
        </w:rPr>
      </w:pPr>
    </w:p>
    <w:p w14:paraId="32EE08E3" w14:textId="08FE81DC" w:rsidR="00A9748C" w:rsidRPr="00DB256D" w:rsidRDefault="00A9748C" w:rsidP="00850E91">
      <w:pPr>
        <w:jc w:val="both"/>
        <w:rPr>
          <w:rFonts w:ascii="Arial" w:hAnsi="Arial" w:cs="Arial"/>
          <w:bCs/>
          <w:sz w:val="23"/>
          <w:szCs w:val="23"/>
        </w:rPr>
      </w:pPr>
      <w:r w:rsidRPr="00DB256D">
        <w:rPr>
          <w:rFonts w:ascii="Arial" w:hAnsi="Arial" w:cs="Arial"/>
          <w:bCs/>
          <w:sz w:val="23"/>
          <w:szCs w:val="23"/>
        </w:rPr>
        <w:t>5.</w:t>
      </w:r>
      <w:r w:rsidR="00850E91" w:rsidRPr="00DB256D">
        <w:rPr>
          <w:rFonts w:ascii="Arial" w:hAnsi="Arial" w:cs="Arial"/>
          <w:bCs/>
          <w:sz w:val="23"/>
          <w:szCs w:val="23"/>
        </w:rPr>
        <w:t>7</w:t>
      </w:r>
      <w:r w:rsidRPr="00DB256D">
        <w:rPr>
          <w:rFonts w:ascii="Arial" w:hAnsi="Arial" w:cs="Arial"/>
          <w:bCs/>
          <w:sz w:val="23"/>
          <w:szCs w:val="23"/>
        </w:rPr>
        <w:t>. A CONTRATADA deverá apresentar Nota Fiscal com CNPJ idêntico ao apresentado na proposta e consequentemente lançado na Nota de Empenho, devendo constar também o número do processo licitatório, a modalidade e o número da Nota de Empenho, a fim de acelerar o trâmite de recebimento do maquinário e posterior liberação do documento fiscal para pagamento.</w:t>
      </w:r>
    </w:p>
    <w:p w14:paraId="70D7C853" w14:textId="77777777" w:rsidR="00A9748C" w:rsidRPr="00DB256D" w:rsidRDefault="00A9748C" w:rsidP="00850E91">
      <w:pPr>
        <w:jc w:val="both"/>
        <w:rPr>
          <w:rFonts w:ascii="Arial" w:hAnsi="Arial" w:cs="Arial"/>
          <w:bCs/>
          <w:sz w:val="23"/>
          <w:szCs w:val="23"/>
        </w:rPr>
      </w:pPr>
    </w:p>
    <w:p w14:paraId="212D0C85" w14:textId="76A11D2A" w:rsidR="00A9748C" w:rsidRPr="00DB256D" w:rsidRDefault="00A9748C" w:rsidP="00850E91">
      <w:pPr>
        <w:jc w:val="both"/>
        <w:rPr>
          <w:rFonts w:ascii="Arial" w:hAnsi="Arial" w:cs="Arial"/>
          <w:bCs/>
          <w:sz w:val="23"/>
          <w:szCs w:val="23"/>
        </w:rPr>
      </w:pPr>
      <w:r w:rsidRPr="00DB256D">
        <w:rPr>
          <w:rFonts w:ascii="Arial" w:hAnsi="Arial" w:cs="Arial"/>
          <w:bCs/>
          <w:sz w:val="23"/>
          <w:szCs w:val="23"/>
        </w:rPr>
        <w:t>5.</w:t>
      </w:r>
      <w:r w:rsidR="00850E91" w:rsidRPr="00DB256D">
        <w:rPr>
          <w:rFonts w:ascii="Arial" w:hAnsi="Arial" w:cs="Arial"/>
          <w:bCs/>
          <w:sz w:val="23"/>
          <w:szCs w:val="23"/>
        </w:rPr>
        <w:t>8</w:t>
      </w:r>
      <w:r w:rsidRPr="00DB256D">
        <w:rPr>
          <w:rFonts w:ascii="Arial" w:hAnsi="Arial" w:cs="Arial"/>
          <w:bCs/>
          <w:sz w:val="23"/>
          <w:szCs w:val="23"/>
        </w:rPr>
        <w:t>. Caso constatado alguma irregularidade na nota fiscal/fatura, esta será devolvida a CONTRATADA, para as necessárias correções, com as informações que motivaram sua rejeição, sendo o pagamento realizado após a reapresentação da nota fiscal/fatura.</w:t>
      </w:r>
    </w:p>
    <w:p w14:paraId="5846013D" w14:textId="77777777" w:rsidR="00A9748C" w:rsidRPr="00DB256D" w:rsidRDefault="00A9748C" w:rsidP="00850E91">
      <w:pPr>
        <w:jc w:val="both"/>
        <w:rPr>
          <w:rFonts w:ascii="Arial" w:hAnsi="Arial" w:cs="Arial"/>
          <w:bCs/>
          <w:sz w:val="23"/>
          <w:szCs w:val="23"/>
        </w:rPr>
      </w:pPr>
    </w:p>
    <w:p w14:paraId="10AA6079" w14:textId="048B0E51" w:rsidR="00A9748C" w:rsidRPr="00DB256D" w:rsidRDefault="00A9748C" w:rsidP="00850E91">
      <w:pPr>
        <w:jc w:val="both"/>
        <w:rPr>
          <w:rFonts w:ascii="Arial" w:hAnsi="Arial" w:cs="Arial"/>
          <w:bCs/>
          <w:sz w:val="23"/>
          <w:szCs w:val="23"/>
        </w:rPr>
      </w:pPr>
      <w:r w:rsidRPr="00DB256D">
        <w:rPr>
          <w:rFonts w:ascii="Arial" w:hAnsi="Arial" w:cs="Arial"/>
          <w:bCs/>
          <w:sz w:val="23"/>
          <w:szCs w:val="23"/>
        </w:rPr>
        <w:t>5.</w:t>
      </w:r>
      <w:r w:rsidR="00850E91" w:rsidRPr="00DB256D">
        <w:rPr>
          <w:rFonts w:ascii="Arial" w:hAnsi="Arial" w:cs="Arial"/>
          <w:bCs/>
          <w:sz w:val="23"/>
          <w:szCs w:val="23"/>
        </w:rPr>
        <w:t>9</w:t>
      </w:r>
      <w:r w:rsidRPr="00DB256D">
        <w:rPr>
          <w:rFonts w:ascii="Arial" w:hAnsi="Arial" w:cs="Arial"/>
          <w:bCs/>
          <w:sz w:val="23"/>
          <w:szCs w:val="23"/>
        </w:rPr>
        <w:t>. Não será efetuado qualquer pagamento a CONTRATADA enquanto houver pendência de liquidação da obrigação financeira em virtude de penalidade ou inadimplência contratual.</w:t>
      </w:r>
    </w:p>
    <w:p w14:paraId="7343B73A" w14:textId="77777777" w:rsidR="00A9748C" w:rsidRPr="00DB256D" w:rsidRDefault="00A9748C" w:rsidP="00A9748C">
      <w:pPr>
        <w:jc w:val="both"/>
        <w:rPr>
          <w:rFonts w:ascii="Arial" w:hAnsi="Arial" w:cs="Arial"/>
          <w:bCs/>
          <w:sz w:val="23"/>
          <w:szCs w:val="23"/>
        </w:rPr>
      </w:pPr>
    </w:p>
    <w:p w14:paraId="07D931E5" w14:textId="375BFB03" w:rsidR="00A9748C" w:rsidRPr="00DB256D" w:rsidRDefault="00A9748C" w:rsidP="00A9748C">
      <w:pPr>
        <w:jc w:val="both"/>
        <w:rPr>
          <w:rFonts w:ascii="Arial" w:hAnsi="Arial" w:cs="Arial"/>
          <w:bCs/>
          <w:sz w:val="23"/>
          <w:szCs w:val="23"/>
        </w:rPr>
      </w:pPr>
      <w:r w:rsidRPr="00DB256D">
        <w:rPr>
          <w:rFonts w:ascii="Arial" w:hAnsi="Arial" w:cs="Arial"/>
          <w:bCs/>
          <w:sz w:val="23"/>
          <w:szCs w:val="23"/>
        </w:rPr>
        <w:t>5.</w:t>
      </w:r>
      <w:r w:rsidR="00850E91" w:rsidRPr="00DB256D">
        <w:rPr>
          <w:rFonts w:ascii="Arial" w:hAnsi="Arial" w:cs="Arial"/>
          <w:bCs/>
          <w:sz w:val="23"/>
          <w:szCs w:val="23"/>
        </w:rPr>
        <w:t>10</w:t>
      </w:r>
      <w:r w:rsidRPr="00DB256D">
        <w:rPr>
          <w:rFonts w:ascii="Arial" w:hAnsi="Arial" w:cs="Arial"/>
          <w:bCs/>
          <w:sz w:val="23"/>
          <w:szCs w:val="23"/>
        </w:rPr>
        <w:t>. Nenhum pagamento isentará a CONTRATADA das suas responsabilidades e obrigações, nem implicará aceitação definitiva do fornecimento</w:t>
      </w:r>
      <w:r w:rsidR="00850E91" w:rsidRPr="00DB256D">
        <w:rPr>
          <w:rFonts w:ascii="Arial" w:hAnsi="Arial" w:cs="Arial"/>
          <w:bCs/>
          <w:sz w:val="23"/>
          <w:szCs w:val="23"/>
        </w:rPr>
        <w:t xml:space="preserve"> dos </w:t>
      </w:r>
      <w:r w:rsidR="00B83B5C" w:rsidRPr="00DB256D">
        <w:rPr>
          <w:rFonts w:ascii="Arial" w:hAnsi="Arial" w:cs="Arial"/>
          <w:bCs/>
          <w:sz w:val="23"/>
          <w:szCs w:val="23"/>
        </w:rPr>
        <w:t>produtos/</w:t>
      </w:r>
      <w:r w:rsidR="00850E91" w:rsidRPr="00DB256D">
        <w:rPr>
          <w:rFonts w:ascii="Arial" w:hAnsi="Arial" w:cs="Arial"/>
          <w:bCs/>
          <w:sz w:val="23"/>
          <w:szCs w:val="23"/>
        </w:rPr>
        <w:t>serviços</w:t>
      </w:r>
      <w:r w:rsidRPr="00DB256D">
        <w:rPr>
          <w:rFonts w:ascii="Arial" w:hAnsi="Arial" w:cs="Arial"/>
          <w:bCs/>
          <w:sz w:val="23"/>
          <w:szCs w:val="23"/>
        </w:rPr>
        <w:t>.</w:t>
      </w:r>
    </w:p>
    <w:p w14:paraId="325BE18E" w14:textId="77777777" w:rsidR="00A9748C" w:rsidRPr="00DB256D" w:rsidRDefault="00A9748C" w:rsidP="00A9748C">
      <w:pPr>
        <w:jc w:val="both"/>
        <w:rPr>
          <w:rFonts w:ascii="Arial" w:hAnsi="Arial" w:cs="Arial"/>
          <w:bCs/>
          <w:sz w:val="23"/>
          <w:szCs w:val="23"/>
        </w:rPr>
      </w:pPr>
    </w:p>
    <w:p w14:paraId="09E8C361" w14:textId="17F62C06" w:rsidR="00A9748C" w:rsidRPr="00DB256D" w:rsidRDefault="00A9748C" w:rsidP="00A9748C">
      <w:pPr>
        <w:jc w:val="both"/>
        <w:rPr>
          <w:rFonts w:ascii="Arial" w:hAnsi="Arial" w:cs="Arial"/>
          <w:bCs/>
          <w:sz w:val="23"/>
          <w:szCs w:val="23"/>
        </w:rPr>
      </w:pPr>
      <w:r w:rsidRPr="00DB256D">
        <w:rPr>
          <w:rFonts w:ascii="Arial" w:hAnsi="Arial" w:cs="Arial"/>
          <w:bCs/>
          <w:sz w:val="23"/>
          <w:szCs w:val="23"/>
        </w:rPr>
        <w:t>5.</w:t>
      </w:r>
      <w:r w:rsidR="00850E91" w:rsidRPr="00DB256D">
        <w:rPr>
          <w:rFonts w:ascii="Arial" w:hAnsi="Arial" w:cs="Arial"/>
          <w:bCs/>
          <w:sz w:val="23"/>
          <w:szCs w:val="23"/>
        </w:rPr>
        <w:t>11</w:t>
      </w:r>
      <w:r w:rsidRPr="00DB256D">
        <w:rPr>
          <w:rFonts w:ascii="Arial" w:hAnsi="Arial" w:cs="Arial"/>
          <w:bCs/>
          <w:sz w:val="23"/>
          <w:szCs w:val="23"/>
        </w:rPr>
        <w:t>. Não haverá, sob hipótese alguma, pagamento antecipado.</w:t>
      </w:r>
    </w:p>
    <w:p w14:paraId="419C1BF5" w14:textId="77777777" w:rsidR="00A9748C" w:rsidRPr="00DB256D" w:rsidRDefault="00A9748C" w:rsidP="00A9748C">
      <w:pPr>
        <w:jc w:val="both"/>
        <w:rPr>
          <w:rFonts w:ascii="Arial" w:hAnsi="Arial" w:cs="Arial"/>
          <w:bCs/>
          <w:sz w:val="23"/>
          <w:szCs w:val="23"/>
        </w:rPr>
      </w:pPr>
    </w:p>
    <w:p w14:paraId="1CE956EE" w14:textId="58E704CD" w:rsidR="00A9748C" w:rsidRPr="00DB256D" w:rsidRDefault="00A9748C" w:rsidP="00A9748C">
      <w:pPr>
        <w:jc w:val="both"/>
        <w:rPr>
          <w:rFonts w:ascii="Arial" w:hAnsi="Arial" w:cs="Arial"/>
          <w:bCs/>
          <w:sz w:val="23"/>
          <w:szCs w:val="23"/>
        </w:rPr>
      </w:pPr>
      <w:r w:rsidRPr="00DB256D">
        <w:rPr>
          <w:rFonts w:ascii="Arial" w:hAnsi="Arial" w:cs="Arial"/>
          <w:bCs/>
          <w:sz w:val="23"/>
          <w:szCs w:val="23"/>
        </w:rPr>
        <w:t>5.1</w:t>
      </w:r>
      <w:r w:rsidR="00850E91" w:rsidRPr="00DB256D">
        <w:rPr>
          <w:rFonts w:ascii="Arial" w:hAnsi="Arial" w:cs="Arial"/>
          <w:bCs/>
          <w:sz w:val="23"/>
          <w:szCs w:val="23"/>
        </w:rPr>
        <w:t>2</w:t>
      </w:r>
      <w:r w:rsidRPr="00DB256D">
        <w:rPr>
          <w:rFonts w:ascii="Arial" w:hAnsi="Arial" w:cs="Arial"/>
          <w:bCs/>
          <w:sz w:val="23"/>
          <w:szCs w:val="23"/>
        </w:rPr>
        <w:t xml:space="preserve">. A despesa deverá ser devidamente liquidada pela unidade financeira e orçamentária da CONTRATANTE, no prazo de até 5 (cinco) dias úteis, contados do ato de ATESTO da nota fiscal, por parte do responsável pelo acompanhamento e fiscalização da execução do contrato e/ou pelo responsável pelo recebimento definitivo e aceitação do objeto contratado, desde que fornecido todos os documentos e informações necessárias para tanto, observada a legislação tributária e contratual vigente. </w:t>
      </w:r>
    </w:p>
    <w:p w14:paraId="3EB8A288" w14:textId="77777777" w:rsidR="00A9748C" w:rsidRPr="00DB256D" w:rsidRDefault="00A9748C" w:rsidP="00A9748C">
      <w:pPr>
        <w:jc w:val="both"/>
        <w:rPr>
          <w:rFonts w:ascii="Arial" w:hAnsi="Arial" w:cs="Arial"/>
          <w:bCs/>
          <w:sz w:val="23"/>
          <w:szCs w:val="23"/>
        </w:rPr>
      </w:pPr>
    </w:p>
    <w:p w14:paraId="4C400C7A" w14:textId="4CA3920E" w:rsidR="00A9748C" w:rsidRPr="00DB256D" w:rsidRDefault="00A9748C" w:rsidP="00A9748C">
      <w:pPr>
        <w:jc w:val="both"/>
        <w:rPr>
          <w:rFonts w:ascii="Arial" w:hAnsi="Arial" w:cs="Arial"/>
          <w:bCs/>
          <w:sz w:val="23"/>
          <w:szCs w:val="23"/>
        </w:rPr>
      </w:pPr>
      <w:r w:rsidRPr="00DB256D">
        <w:rPr>
          <w:rFonts w:ascii="Arial" w:hAnsi="Arial" w:cs="Arial"/>
          <w:bCs/>
          <w:sz w:val="23"/>
          <w:szCs w:val="23"/>
        </w:rPr>
        <w:t>5.1</w:t>
      </w:r>
      <w:r w:rsidR="00850E91" w:rsidRPr="00DB256D">
        <w:rPr>
          <w:rFonts w:ascii="Arial" w:hAnsi="Arial" w:cs="Arial"/>
          <w:bCs/>
          <w:sz w:val="23"/>
          <w:szCs w:val="23"/>
        </w:rPr>
        <w:t>3</w:t>
      </w:r>
      <w:r w:rsidRPr="00DB256D">
        <w:rPr>
          <w:rFonts w:ascii="Arial" w:hAnsi="Arial" w:cs="Arial"/>
          <w:bCs/>
          <w:sz w:val="23"/>
          <w:szCs w:val="23"/>
        </w:rPr>
        <w:t>. A liquidação da despesa será realizada pela Seção de Orçamento e Finanças, mediante análise pormenorizada, pela Seção de Contratos, dos documentos e informações encaminhadas pela Fiscalização, nos termos da legislação específica.</w:t>
      </w:r>
    </w:p>
    <w:p w14:paraId="2C977954" w14:textId="2AFBE2AE" w:rsidR="00A9748C" w:rsidRPr="00DB256D" w:rsidRDefault="00A9748C" w:rsidP="00850E91">
      <w:pPr>
        <w:jc w:val="both"/>
        <w:rPr>
          <w:rFonts w:ascii="Arial" w:hAnsi="Arial" w:cs="Arial"/>
          <w:bCs/>
          <w:sz w:val="23"/>
          <w:szCs w:val="23"/>
        </w:rPr>
      </w:pPr>
    </w:p>
    <w:p w14:paraId="0FA6B5F0" w14:textId="39FBC92F" w:rsidR="00F3553D" w:rsidRPr="00DB256D" w:rsidRDefault="00F3553D" w:rsidP="00F3553D">
      <w:pPr>
        <w:widowControl w:val="0"/>
        <w:autoSpaceDE w:val="0"/>
        <w:autoSpaceDN w:val="0"/>
        <w:adjustRightInd w:val="0"/>
        <w:jc w:val="both"/>
        <w:rPr>
          <w:rFonts w:ascii="Arial" w:hAnsi="Arial" w:cs="Arial"/>
          <w:b/>
          <w:bCs/>
          <w:sz w:val="23"/>
          <w:szCs w:val="23"/>
          <w:u w:val="single"/>
        </w:rPr>
      </w:pPr>
      <w:r w:rsidRPr="00DB256D">
        <w:rPr>
          <w:rFonts w:ascii="Arial" w:hAnsi="Arial" w:cs="Arial"/>
          <w:b/>
          <w:bCs/>
          <w:sz w:val="23"/>
          <w:szCs w:val="23"/>
          <w:u w:val="single"/>
        </w:rPr>
        <w:t xml:space="preserve">CLÁUSULA </w:t>
      </w:r>
      <w:r w:rsidR="007E7729" w:rsidRPr="00DB256D">
        <w:rPr>
          <w:rFonts w:ascii="Arial" w:hAnsi="Arial" w:cs="Arial"/>
          <w:b/>
          <w:bCs/>
          <w:sz w:val="23"/>
          <w:szCs w:val="23"/>
          <w:u w:val="single"/>
        </w:rPr>
        <w:t>SEXTA</w:t>
      </w:r>
      <w:r w:rsidRPr="00DB256D">
        <w:rPr>
          <w:rFonts w:ascii="Arial" w:hAnsi="Arial" w:cs="Arial"/>
          <w:b/>
          <w:bCs/>
          <w:sz w:val="23"/>
          <w:szCs w:val="23"/>
          <w:u w:val="single"/>
        </w:rPr>
        <w:t xml:space="preserve">: </w:t>
      </w:r>
      <w:r w:rsidR="00850E91" w:rsidRPr="00DB256D">
        <w:rPr>
          <w:rFonts w:ascii="Arial" w:hAnsi="Arial" w:cs="Arial"/>
          <w:b/>
          <w:bCs/>
          <w:sz w:val="23"/>
          <w:szCs w:val="23"/>
          <w:u w:val="single"/>
        </w:rPr>
        <w:t>D</w:t>
      </w:r>
      <w:r w:rsidR="002C5EEA" w:rsidRPr="00DB256D">
        <w:rPr>
          <w:rFonts w:ascii="Arial" w:hAnsi="Arial" w:cs="Arial"/>
          <w:b/>
          <w:bCs/>
          <w:sz w:val="23"/>
          <w:szCs w:val="23"/>
          <w:u w:val="single"/>
        </w:rPr>
        <w:t xml:space="preserve">O LOCAL, </w:t>
      </w:r>
      <w:r w:rsidR="00850E91" w:rsidRPr="00DB256D">
        <w:rPr>
          <w:rFonts w:ascii="Arial" w:hAnsi="Arial" w:cs="Arial"/>
          <w:b/>
          <w:bCs/>
          <w:sz w:val="23"/>
          <w:szCs w:val="23"/>
          <w:u w:val="single"/>
        </w:rPr>
        <w:t>FORMA</w:t>
      </w:r>
      <w:r w:rsidR="002C5EEA" w:rsidRPr="00DB256D">
        <w:rPr>
          <w:rFonts w:ascii="Arial" w:hAnsi="Arial" w:cs="Arial"/>
          <w:b/>
          <w:bCs/>
          <w:sz w:val="23"/>
          <w:szCs w:val="23"/>
          <w:u w:val="single"/>
        </w:rPr>
        <w:t xml:space="preserve"> </w:t>
      </w:r>
      <w:r w:rsidR="00AD19EA" w:rsidRPr="00DB256D">
        <w:rPr>
          <w:rFonts w:ascii="Arial" w:hAnsi="Arial" w:cs="Arial"/>
          <w:b/>
          <w:bCs/>
          <w:sz w:val="23"/>
          <w:szCs w:val="23"/>
          <w:u w:val="single"/>
        </w:rPr>
        <w:t xml:space="preserve">E PRAZO </w:t>
      </w:r>
      <w:r w:rsidR="00850E91" w:rsidRPr="00DB256D">
        <w:rPr>
          <w:rFonts w:ascii="Arial" w:hAnsi="Arial" w:cs="Arial"/>
          <w:b/>
          <w:bCs/>
          <w:sz w:val="23"/>
          <w:szCs w:val="23"/>
          <w:u w:val="single"/>
        </w:rPr>
        <w:t>DE E</w:t>
      </w:r>
      <w:r w:rsidR="00B83B5C" w:rsidRPr="00DB256D">
        <w:rPr>
          <w:rFonts w:ascii="Arial" w:hAnsi="Arial" w:cs="Arial"/>
          <w:b/>
          <w:bCs/>
          <w:sz w:val="23"/>
          <w:szCs w:val="23"/>
          <w:u w:val="single"/>
        </w:rPr>
        <w:t>NTREGA</w:t>
      </w:r>
    </w:p>
    <w:p w14:paraId="4583440B" w14:textId="6443FA06" w:rsidR="00261AEF" w:rsidRPr="00DB256D" w:rsidRDefault="00261AEF" w:rsidP="00261AEF">
      <w:pPr>
        <w:jc w:val="both"/>
        <w:rPr>
          <w:rStyle w:val="fontstyle01"/>
          <w:rFonts w:ascii="Arial" w:eastAsia="MS Mincho" w:hAnsi="Arial" w:cs="Arial"/>
          <w:color w:val="auto"/>
          <w:sz w:val="23"/>
          <w:szCs w:val="23"/>
        </w:rPr>
      </w:pPr>
    </w:p>
    <w:p w14:paraId="6CE748A9" w14:textId="290244D9" w:rsidR="00B83B5C" w:rsidRPr="00DB256D" w:rsidRDefault="00B83B5C" w:rsidP="00B83B5C">
      <w:pPr>
        <w:jc w:val="both"/>
        <w:rPr>
          <w:rStyle w:val="fontstyle01"/>
          <w:rFonts w:ascii="Arial" w:eastAsia="MS Mincho" w:hAnsi="Arial" w:cs="Arial"/>
          <w:color w:val="auto"/>
          <w:sz w:val="23"/>
          <w:szCs w:val="23"/>
        </w:rPr>
      </w:pPr>
      <w:r w:rsidRPr="00DB256D">
        <w:rPr>
          <w:rStyle w:val="fontstyle01"/>
          <w:rFonts w:ascii="Arial" w:eastAsia="MS Mincho" w:hAnsi="Arial" w:cs="Arial"/>
          <w:color w:val="auto"/>
          <w:sz w:val="23"/>
          <w:szCs w:val="23"/>
        </w:rPr>
        <w:t>6.1. Para o adequado fornecimento dos produtos e execução dos serviços, por sua conta e risco, a CONTRATADA deverá se responsabilizar em cumprir os seguintes requisitos:</w:t>
      </w:r>
    </w:p>
    <w:p w14:paraId="4A8B2A56" w14:textId="77777777" w:rsidR="002C5EEA" w:rsidRPr="00DB256D" w:rsidRDefault="002C5EEA" w:rsidP="002C5EEA">
      <w:pPr>
        <w:pStyle w:val="PargrafodaLista"/>
        <w:tabs>
          <w:tab w:val="left" w:pos="284"/>
        </w:tabs>
        <w:spacing w:after="0" w:line="240" w:lineRule="auto"/>
        <w:ind w:left="0"/>
        <w:jc w:val="both"/>
        <w:rPr>
          <w:rStyle w:val="fontstyle01"/>
          <w:rFonts w:ascii="Arial" w:eastAsia="MS Mincho" w:hAnsi="Arial" w:cs="Arial"/>
          <w:color w:val="auto"/>
          <w:sz w:val="23"/>
          <w:szCs w:val="23"/>
        </w:rPr>
      </w:pPr>
    </w:p>
    <w:p w14:paraId="57E407EC" w14:textId="770D7C6D" w:rsidR="002C5EEA" w:rsidRPr="00DB256D" w:rsidRDefault="002C5EEA" w:rsidP="002C5EEA">
      <w:pPr>
        <w:pStyle w:val="PargrafodaLista"/>
        <w:numPr>
          <w:ilvl w:val="0"/>
          <w:numId w:val="11"/>
        </w:numPr>
        <w:tabs>
          <w:tab w:val="left" w:pos="284"/>
        </w:tabs>
        <w:spacing w:after="0" w:line="240" w:lineRule="auto"/>
        <w:ind w:left="0" w:firstLine="0"/>
        <w:jc w:val="both"/>
        <w:rPr>
          <w:rStyle w:val="fontstyle01"/>
          <w:rFonts w:ascii="Arial" w:eastAsia="MS Mincho" w:hAnsi="Arial" w:cs="Arial"/>
          <w:color w:val="auto"/>
          <w:sz w:val="23"/>
          <w:szCs w:val="23"/>
        </w:rPr>
      </w:pPr>
      <w:r w:rsidRPr="00DB256D">
        <w:rPr>
          <w:rStyle w:val="fontstyle01"/>
          <w:rFonts w:ascii="Arial" w:eastAsia="MS Mincho" w:hAnsi="Arial" w:cs="Arial"/>
          <w:color w:val="auto"/>
          <w:sz w:val="23"/>
          <w:szCs w:val="23"/>
        </w:rPr>
        <w:t>Se responsabilizar por fornecer os produtos e serviços de acordo com as exigências feitas neste Contrato;</w:t>
      </w:r>
    </w:p>
    <w:p w14:paraId="6210CB0A" w14:textId="77777777" w:rsidR="002C5EEA" w:rsidRPr="00DB256D" w:rsidRDefault="002C5EEA" w:rsidP="002C5EEA">
      <w:pPr>
        <w:pStyle w:val="PargrafodaLista"/>
        <w:widowControl w:val="0"/>
        <w:numPr>
          <w:ilvl w:val="0"/>
          <w:numId w:val="11"/>
        </w:numPr>
        <w:tabs>
          <w:tab w:val="left" w:pos="284"/>
        </w:tabs>
        <w:autoSpaceDE w:val="0"/>
        <w:autoSpaceDN w:val="0"/>
        <w:adjustRightInd w:val="0"/>
        <w:spacing w:after="0" w:line="240" w:lineRule="auto"/>
        <w:ind w:left="0" w:firstLine="0"/>
        <w:jc w:val="both"/>
        <w:rPr>
          <w:rStyle w:val="fontstyle01"/>
          <w:rFonts w:ascii="Arial" w:eastAsia="MS Mincho" w:hAnsi="Arial" w:cs="Arial"/>
          <w:color w:val="auto"/>
          <w:sz w:val="23"/>
          <w:szCs w:val="23"/>
        </w:rPr>
      </w:pPr>
      <w:r w:rsidRPr="00DB256D">
        <w:rPr>
          <w:rStyle w:val="fontstyle01"/>
          <w:rFonts w:ascii="Arial" w:eastAsia="MS Mincho" w:hAnsi="Arial" w:cs="Arial"/>
          <w:b/>
          <w:bCs/>
          <w:color w:val="auto"/>
          <w:sz w:val="23"/>
          <w:szCs w:val="23"/>
        </w:rPr>
        <w:t>Conformidade com Normas Técnicas</w:t>
      </w:r>
      <w:r w:rsidRPr="00DB256D">
        <w:rPr>
          <w:rStyle w:val="fontstyle01"/>
          <w:rFonts w:ascii="Arial" w:eastAsia="MS Mincho" w:hAnsi="Arial" w:cs="Arial"/>
          <w:color w:val="auto"/>
          <w:sz w:val="23"/>
          <w:szCs w:val="23"/>
        </w:rPr>
        <w:t>: Os brinquedos infláveis devem estar em conformidade com as normas de segurança vigentes, especialmente a ABNT NBR 15859-1:2010, que trata de requisitos de segurança para brinquedos infláveis de uso público;</w:t>
      </w:r>
    </w:p>
    <w:p w14:paraId="394A2476" w14:textId="77777777" w:rsidR="002C5EEA" w:rsidRPr="00DB256D" w:rsidRDefault="002C5EEA" w:rsidP="002C5EEA">
      <w:pPr>
        <w:pStyle w:val="PargrafodaLista"/>
        <w:widowControl w:val="0"/>
        <w:numPr>
          <w:ilvl w:val="0"/>
          <w:numId w:val="11"/>
        </w:numPr>
        <w:tabs>
          <w:tab w:val="left" w:pos="284"/>
        </w:tabs>
        <w:autoSpaceDE w:val="0"/>
        <w:autoSpaceDN w:val="0"/>
        <w:adjustRightInd w:val="0"/>
        <w:spacing w:after="0" w:line="240" w:lineRule="auto"/>
        <w:ind w:left="0" w:firstLine="0"/>
        <w:jc w:val="both"/>
        <w:rPr>
          <w:rStyle w:val="fontstyle01"/>
          <w:rFonts w:ascii="Arial" w:eastAsia="MS Mincho" w:hAnsi="Arial" w:cs="Arial"/>
          <w:color w:val="auto"/>
          <w:sz w:val="23"/>
          <w:szCs w:val="23"/>
        </w:rPr>
      </w:pPr>
      <w:r w:rsidRPr="00DB256D">
        <w:rPr>
          <w:rStyle w:val="fontstyle01"/>
          <w:rFonts w:ascii="Arial" w:eastAsia="MS Mincho" w:hAnsi="Arial" w:cs="Arial"/>
          <w:b/>
          <w:bCs/>
          <w:color w:val="auto"/>
          <w:sz w:val="23"/>
          <w:szCs w:val="23"/>
        </w:rPr>
        <w:t>Certificação INMETRO</w:t>
      </w:r>
      <w:r w:rsidRPr="00DB256D">
        <w:rPr>
          <w:rStyle w:val="fontstyle01"/>
          <w:rFonts w:ascii="Arial" w:eastAsia="MS Mincho" w:hAnsi="Arial" w:cs="Arial"/>
          <w:color w:val="auto"/>
          <w:sz w:val="23"/>
          <w:szCs w:val="23"/>
        </w:rPr>
        <w:t xml:space="preserve">: Os brinquedos devem possuem o selo de certificação do </w:t>
      </w:r>
      <w:r w:rsidRPr="00DB256D">
        <w:rPr>
          <w:rStyle w:val="fontstyle01"/>
          <w:rFonts w:ascii="Arial" w:eastAsia="MS Mincho" w:hAnsi="Arial" w:cs="Arial"/>
          <w:color w:val="auto"/>
          <w:sz w:val="23"/>
          <w:szCs w:val="23"/>
        </w:rPr>
        <w:lastRenderedPageBreak/>
        <w:t xml:space="preserve">INMETRO, que garantem que foram testados e atendem aos padrões de segurança estabelecidos pelo órgão regulador. </w:t>
      </w:r>
    </w:p>
    <w:p w14:paraId="6C6596EF" w14:textId="77777777" w:rsidR="002C5EEA" w:rsidRPr="00DB256D" w:rsidRDefault="002C5EEA" w:rsidP="002C5EEA">
      <w:pPr>
        <w:pStyle w:val="PargrafodaLista"/>
        <w:widowControl w:val="0"/>
        <w:numPr>
          <w:ilvl w:val="0"/>
          <w:numId w:val="11"/>
        </w:numPr>
        <w:tabs>
          <w:tab w:val="left" w:pos="284"/>
        </w:tabs>
        <w:autoSpaceDE w:val="0"/>
        <w:autoSpaceDN w:val="0"/>
        <w:adjustRightInd w:val="0"/>
        <w:spacing w:after="0" w:line="240" w:lineRule="auto"/>
        <w:ind w:left="0" w:firstLine="0"/>
        <w:jc w:val="both"/>
        <w:rPr>
          <w:rStyle w:val="fontstyle01"/>
          <w:rFonts w:ascii="Arial" w:eastAsia="MS Mincho" w:hAnsi="Arial" w:cs="Arial"/>
          <w:color w:val="auto"/>
          <w:sz w:val="23"/>
          <w:szCs w:val="23"/>
        </w:rPr>
      </w:pPr>
      <w:r w:rsidRPr="00DB256D">
        <w:rPr>
          <w:rStyle w:val="fontstyle01"/>
          <w:rFonts w:ascii="Arial" w:eastAsia="MS Mincho" w:hAnsi="Arial" w:cs="Arial"/>
          <w:b/>
          <w:bCs/>
          <w:color w:val="auto"/>
          <w:sz w:val="23"/>
          <w:szCs w:val="23"/>
        </w:rPr>
        <w:t>Instalação e Desmontagem Profissional</w:t>
      </w:r>
      <w:r w:rsidRPr="00DB256D">
        <w:rPr>
          <w:rStyle w:val="fontstyle01"/>
          <w:rFonts w:ascii="Arial" w:eastAsia="MS Mincho" w:hAnsi="Arial" w:cs="Arial"/>
          <w:color w:val="auto"/>
          <w:sz w:val="23"/>
          <w:szCs w:val="23"/>
        </w:rPr>
        <w:t xml:space="preserve">: A empresa CONTRATADA deve ser responsável pela instalação e desmontagem dos brinquedos, seguindo todas as normas de segurança e protocolos recomendados pelo fabricante. </w:t>
      </w:r>
    </w:p>
    <w:p w14:paraId="105C4763" w14:textId="77777777" w:rsidR="002C5EEA" w:rsidRPr="00DB256D" w:rsidRDefault="002C5EEA" w:rsidP="002C5EEA">
      <w:pPr>
        <w:pStyle w:val="PargrafodaLista"/>
        <w:widowControl w:val="0"/>
        <w:numPr>
          <w:ilvl w:val="0"/>
          <w:numId w:val="11"/>
        </w:numPr>
        <w:tabs>
          <w:tab w:val="left" w:pos="284"/>
        </w:tabs>
        <w:autoSpaceDE w:val="0"/>
        <w:autoSpaceDN w:val="0"/>
        <w:adjustRightInd w:val="0"/>
        <w:spacing w:after="0" w:line="240" w:lineRule="auto"/>
        <w:ind w:left="0" w:firstLine="0"/>
        <w:jc w:val="both"/>
        <w:rPr>
          <w:rStyle w:val="fontstyle01"/>
          <w:rFonts w:ascii="Arial" w:eastAsia="MS Mincho" w:hAnsi="Arial" w:cs="Arial"/>
          <w:color w:val="auto"/>
          <w:sz w:val="23"/>
          <w:szCs w:val="23"/>
        </w:rPr>
      </w:pPr>
      <w:r w:rsidRPr="00DB256D">
        <w:rPr>
          <w:rStyle w:val="fontstyle01"/>
          <w:rFonts w:ascii="Arial" w:eastAsia="MS Mincho" w:hAnsi="Arial" w:cs="Arial"/>
          <w:b/>
          <w:bCs/>
          <w:color w:val="auto"/>
          <w:sz w:val="23"/>
          <w:szCs w:val="23"/>
        </w:rPr>
        <w:t>Idade Recomendada</w:t>
      </w:r>
      <w:r w:rsidRPr="00DB256D">
        <w:rPr>
          <w:rStyle w:val="fontstyle01"/>
          <w:rFonts w:ascii="Arial" w:eastAsia="MS Mincho" w:hAnsi="Arial" w:cs="Arial"/>
          <w:color w:val="auto"/>
          <w:sz w:val="23"/>
          <w:szCs w:val="23"/>
        </w:rPr>
        <w:t xml:space="preserve">: A empresa CONTRATADA deverá especificar a faixa etária para cada brinquedos e que eles sejam adequados, de acordo com as normas de segurança. É importante que os brinquedos sejam protegidos para crianças de diferentes idades. </w:t>
      </w:r>
    </w:p>
    <w:p w14:paraId="3F2B5E7B" w14:textId="77777777" w:rsidR="002C5EEA" w:rsidRPr="00DB256D" w:rsidRDefault="002C5EEA" w:rsidP="002C5EEA">
      <w:pPr>
        <w:pStyle w:val="PargrafodaLista"/>
        <w:widowControl w:val="0"/>
        <w:numPr>
          <w:ilvl w:val="0"/>
          <w:numId w:val="11"/>
        </w:numPr>
        <w:tabs>
          <w:tab w:val="left" w:pos="284"/>
        </w:tabs>
        <w:autoSpaceDE w:val="0"/>
        <w:autoSpaceDN w:val="0"/>
        <w:adjustRightInd w:val="0"/>
        <w:spacing w:after="0" w:line="240" w:lineRule="auto"/>
        <w:ind w:left="0" w:firstLine="0"/>
        <w:jc w:val="both"/>
        <w:rPr>
          <w:rStyle w:val="fontstyle01"/>
          <w:rFonts w:ascii="Arial" w:eastAsia="MS Mincho" w:hAnsi="Arial" w:cs="Arial"/>
          <w:color w:val="auto"/>
          <w:sz w:val="23"/>
          <w:szCs w:val="23"/>
        </w:rPr>
      </w:pPr>
      <w:r w:rsidRPr="00DB256D">
        <w:rPr>
          <w:rStyle w:val="fontstyle01"/>
          <w:rFonts w:ascii="Arial" w:eastAsia="MS Mincho" w:hAnsi="Arial" w:cs="Arial"/>
          <w:b/>
          <w:bCs/>
          <w:color w:val="auto"/>
          <w:sz w:val="23"/>
          <w:szCs w:val="23"/>
        </w:rPr>
        <w:t>Material de Fabricação</w:t>
      </w:r>
      <w:r w:rsidRPr="00DB256D">
        <w:rPr>
          <w:rStyle w:val="fontstyle01"/>
          <w:rFonts w:ascii="Arial" w:eastAsia="MS Mincho" w:hAnsi="Arial" w:cs="Arial"/>
          <w:color w:val="auto"/>
          <w:sz w:val="23"/>
          <w:szCs w:val="23"/>
        </w:rPr>
        <w:t xml:space="preserve">: O material de fabricação dos brinquedos deverá seguir as normas de segurança e que sejam seguros, não tóxicos e resistentes às condições climáticas. </w:t>
      </w:r>
    </w:p>
    <w:p w14:paraId="7DD47364" w14:textId="77777777" w:rsidR="002C5EEA" w:rsidRPr="00DB256D" w:rsidRDefault="002C5EEA" w:rsidP="002C5EEA">
      <w:pPr>
        <w:pStyle w:val="PargrafodaLista"/>
        <w:widowControl w:val="0"/>
        <w:numPr>
          <w:ilvl w:val="0"/>
          <w:numId w:val="11"/>
        </w:numPr>
        <w:tabs>
          <w:tab w:val="left" w:pos="284"/>
        </w:tabs>
        <w:autoSpaceDE w:val="0"/>
        <w:autoSpaceDN w:val="0"/>
        <w:adjustRightInd w:val="0"/>
        <w:spacing w:after="0" w:line="240" w:lineRule="auto"/>
        <w:ind w:left="0" w:firstLine="0"/>
        <w:jc w:val="both"/>
        <w:rPr>
          <w:rStyle w:val="fontstyle01"/>
          <w:rFonts w:ascii="Arial" w:eastAsia="MS Mincho" w:hAnsi="Arial" w:cs="Arial"/>
          <w:color w:val="auto"/>
          <w:sz w:val="23"/>
          <w:szCs w:val="23"/>
        </w:rPr>
      </w:pPr>
      <w:r w:rsidRPr="00DB256D">
        <w:rPr>
          <w:rStyle w:val="fontstyle01"/>
          <w:rFonts w:ascii="Arial" w:eastAsia="MS Mincho" w:hAnsi="Arial" w:cs="Arial"/>
          <w:b/>
          <w:bCs/>
          <w:color w:val="auto"/>
          <w:sz w:val="23"/>
          <w:szCs w:val="23"/>
        </w:rPr>
        <w:t>Treinamento de Operadores</w:t>
      </w:r>
      <w:r w:rsidRPr="00DB256D">
        <w:rPr>
          <w:rStyle w:val="fontstyle01"/>
          <w:rFonts w:ascii="Arial" w:eastAsia="MS Mincho" w:hAnsi="Arial" w:cs="Arial"/>
          <w:color w:val="auto"/>
          <w:sz w:val="23"/>
          <w:szCs w:val="23"/>
        </w:rPr>
        <w:t xml:space="preserve">: A empresa CONTRATADA deverá garantir que os operadores responsáveis pelos brinquedos recebam treinamento adequado em relação ao uso seguro dos equipamentos. </w:t>
      </w:r>
    </w:p>
    <w:p w14:paraId="5A5BB3F2" w14:textId="77777777" w:rsidR="002C5EEA" w:rsidRPr="00DB256D" w:rsidRDefault="002C5EEA" w:rsidP="002C5EEA">
      <w:pPr>
        <w:pStyle w:val="PargrafodaLista"/>
        <w:widowControl w:val="0"/>
        <w:numPr>
          <w:ilvl w:val="0"/>
          <w:numId w:val="11"/>
        </w:numPr>
        <w:tabs>
          <w:tab w:val="left" w:pos="284"/>
        </w:tabs>
        <w:autoSpaceDE w:val="0"/>
        <w:autoSpaceDN w:val="0"/>
        <w:adjustRightInd w:val="0"/>
        <w:spacing w:after="0" w:line="240" w:lineRule="auto"/>
        <w:ind w:left="0" w:firstLine="0"/>
        <w:jc w:val="both"/>
        <w:rPr>
          <w:rStyle w:val="fontstyle01"/>
          <w:rFonts w:ascii="Arial" w:eastAsia="MS Mincho" w:hAnsi="Arial" w:cs="Arial"/>
          <w:color w:val="auto"/>
          <w:sz w:val="23"/>
          <w:szCs w:val="23"/>
        </w:rPr>
      </w:pPr>
      <w:r w:rsidRPr="00DB256D">
        <w:rPr>
          <w:rStyle w:val="fontstyle01"/>
          <w:rFonts w:ascii="Arial" w:eastAsia="MS Mincho" w:hAnsi="Arial" w:cs="Arial"/>
          <w:b/>
          <w:bCs/>
          <w:color w:val="auto"/>
          <w:sz w:val="23"/>
          <w:szCs w:val="23"/>
        </w:rPr>
        <w:t>Dos monitores</w:t>
      </w:r>
      <w:r w:rsidRPr="00DB256D">
        <w:rPr>
          <w:rStyle w:val="fontstyle01"/>
          <w:rFonts w:ascii="Arial" w:eastAsia="MS Mincho" w:hAnsi="Arial" w:cs="Arial"/>
          <w:color w:val="auto"/>
          <w:sz w:val="23"/>
          <w:szCs w:val="23"/>
        </w:rPr>
        <w:t>: Os monitores deverão ser devidamente uniformizados e identificados.</w:t>
      </w:r>
    </w:p>
    <w:p w14:paraId="0B13250E" w14:textId="77777777" w:rsidR="002C5EEA" w:rsidRPr="00DB256D" w:rsidRDefault="002C5EEA" w:rsidP="002C5EEA">
      <w:pPr>
        <w:pStyle w:val="PargrafodaLista"/>
        <w:widowControl w:val="0"/>
        <w:numPr>
          <w:ilvl w:val="0"/>
          <w:numId w:val="11"/>
        </w:numPr>
        <w:tabs>
          <w:tab w:val="left" w:pos="284"/>
        </w:tabs>
        <w:autoSpaceDE w:val="0"/>
        <w:autoSpaceDN w:val="0"/>
        <w:adjustRightInd w:val="0"/>
        <w:spacing w:after="0" w:line="240" w:lineRule="auto"/>
        <w:ind w:left="0" w:firstLine="0"/>
        <w:jc w:val="both"/>
        <w:rPr>
          <w:rStyle w:val="fontstyle01"/>
          <w:rFonts w:ascii="Arial" w:eastAsia="MS Mincho" w:hAnsi="Arial" w:cs="Arial"/>
          <w:color w:val="auto"/>
          <w:sz w:val="23"/>
          <w:szCs w:val="23"/>
        </w:rPr>
      </w:pPr>
      <w:r w:rsidRPr="00DB256D">
        <w:rPr>
          <w:rStyle w:val="fontstyle01"/>
          <w:rFonts w:ascii="Arial" w:eastAsia="MS Mincho" w:hAnsi="Arial" w:cs="Arial"/>
          <w:b/>
          <w:bCs/>
          <w:color w:val="auto"/>
          <w:sz w:val="23"/>
          <w:szCs w:val="23"/>
        </w:rPr>
        <w:t>Manutenção Preventiva</w:t>
      </w:r>
      <w:r w:rsidRPr="00DB256D">
        <w:rPr>
          <w:rStyle w:val="fontstyle01"/>
          <w:rFonts w:ascii="Arial" w:eastAsia="MS Mincho" w:hAnsi="Arial" w:cs="Arial"/>
          <w:color w:val="auto"/>
          <w:sz w:val="23"/>
          <w:szCs w:val="23"/>
        </w:rPr>
        <w:t xml:space="preserve">: A CONTRATADA se responsabilizará pela manutenção preventiva regular para garantir que os brinquedos permaneçam em boas condições de funcionamento e segurança ao longo do tempo. </w:t>
      </w:r>
    </w:p>
    <w:p w14:paraId="78815144" w14:textId="77777777" w:rsidR="002C5EEA" w:rsidRPr="00DB256D" w:rsidRDefault="002C5EEA" w:rsidP="002C5EEA">
      <w:pPr>
        <w:pStyle w:val="PargrafodaLista"/>
        <w:numPr>
          <w:ilvl w:val="0"/>
          <w:numId w:val="11"/>
        </w:numPr>
        <w:tabs>
          <w:tab w:val="left" w:pos="284"/>
        </w:tabs>
        <w:spacing w:after="0" w:line="240" w:lineRule="auto"/>
        <w:ind w:left="0" w:firstLine="0"/>
        <w:jc w:val="both"/>
        <w:rPr>
          <w:rStyle w:val="fontstyle01"/>
          <w:rFonts w:ascii="Arial" w:eastAsia="MS Mincho" w:hAnsi="Arial" w:cs="Arial"/>
          <w:color w:val="auto"/>
          <w:sz w:val="23"/>
          <w:szCs w:val="23"/>
        </w:rPr>
      </w:pPr>
      <w:r w:rsidRPr="00DB256D">
        <w:rPr>
          <w:rStyle w:val="fontstyle01"/>
          <w:rFonts w:ascii="Arial" w:eastAsia="MS Mincho" w:hAnsi="Arial" w:cs="Arial"/>
          <w:b/>
          <w:bCs/>
          <w:color w:val="auto"/>
          <w:sz w:val="23"/>
          <w:szCs w:val="23"/>
        </w:rPr>
        <w:t>Da energia para os brinquedos/equipamentos</w:t>
      </w:r>
      <w:r w:rsidRPr="00DB256D">
        <w:rPr>
          <w:rStyle w:val="fontstyle01"/>
          <w:rFonts w:ascii="Arial" w:eastAsia="MS Mincho" w:hAnsi="Arial" w:cs="Arial"/>
          <w:color w:val="auto"/>
          <w:sz w:val="23"/>
          <w:szCs w:val="23"/>
        </w:rPr>
        <w:t>: A prefeitura de Itaúba será responsável pelo fornecimento de energia (provisórias, geradores etc.) necessária para a alimentação dos brinquedos/equipamentos.</w:t>
      </w:r>
    </w:p>
    <w:p w14:paraId="14178CFA" w14:textId="77777777" w:rsidR="002C5EEA" w:rsidRPr="00DB256D" w:rsidRDefault="002C5EEA" w:rsidP="002C5EEA">
      <w:pPr>
        <w:pStyle w:val="PargrafodaLista"/>
        <w:widowControl w:val="0"/>
        <w:numPr>
          <w:ilvl w:val="0"/>
          <w:numId w:val="11"/>
        </w:numPr>
        <w:tabs>
          <w:tab w:val="left" w:pos="284"/>
        </w:tabs>
        <w:autoSpaceDE w:val="0"/>
        <w:autoSpaceDN w:val="0"/>
        <w:adjustRightInd w:val="0"/>
        <w:spacing w:after="0" w:line="240" w:lineRule="auto"/>
        <w:ind w:left="0" w:firstLine="0"/>
        <w:jc w:val="both"/>
        <w:rPr>
          <w:rStyle w:val="fontstyle01"/>
          <w:rFonts w:ascii="Arial" w:eastAsia="MS Mincho" w:hAnsi="Arial" w:cs="Arial"/>
          <w:color w:val="auto"/>
          <w:sz w:val="23"/>
          <w:szCs w:val="23"/>
        </w:rPr>
      </w:pPr>
      <w:r w:rsidRPr="00DB256D">
        <w:rPr>
          <w:rStyle w:val="fontstyle01"/>
          <w:rFonts w:ascii="Arial" w:eastAsia="MS Mincho" w:hAnsi="Arial" w:cs="Arial"/>
          <w:color w:val="auto"/>
          <w:sz w:val="23"/>
          <w:szCs w:val="23"/>
        </w:rPr>
        <w:t>Em sujeição às normas técnicas, os produtos, estruturas e serviços devem atender aos requisitos mínimos de utilidade, resistência e segurança e atender às normas técnicas aplicáveis ao objeto e divulgadas por órgãos oficiais competentes;</w:t>
      </w:r>
    </w:p>
    <w:p w14:paraId="6687FC41" w14:textId="77777777" w:rsidR="002C5EEA" w:rsidRPr="00DB256D" w:rsidRDefault="002C5EEA" w:rsidP="002C5EEA">
      <w:pPr>
        <w:pStyle w:val="PargrafodaLista"/>
        <w:widowControl w:val="0"/>
        <w:numPr>
          <w:ilvl w:val="0"/>
          <w:numId w:val="11"/>
        </w:numPr>
        <w:tabs>
          <w:tab w:val="left" w:pos="284"/>
        </w:tabs>
        <w:autoSpaceDE w:val="0"/>
        <w:autoSpaceDN w:val="0"/>
        <w:adjustRightInd w:val="0"/>
        <w:spacing w:after="0" w:line="240" w:lineRule="auto"/>
        <w:ind w:left="0" w:firstLine="0"/>
        <w:jc w:val="both"/>
        <w:rPr>
          <w:rStyle w:val="fontstyle01"/>
          <w:rFonts w:ascii="Arial" w:eastAsia="MS Mincho" w:hAnsi="Arial" w:cs="Arial"/>
          <w:color w:val="auto"/>
          <w:sz w:val="23"/>
          <w:szCs w:val="23"/>
        </w:rPr>
      </w:pPr>
      <w:r w:rsidRPr="00DB256D">
        <w:rPr>
          <w:rStyle w:val="fontstyle01"/>
          <w:rFonts w:ascii="Arial" w:eastAsia="MS Mincho" w:hAnsi="Arial" w:cs="Arial"/>
          <w:color w:val="auto"/>
          <w:sz w:val="23"/>
          <w:szCs w:val="23"/>
        </w:rPr>
        <w:t>Adequar, por determinação da PREFEITURA, qualquer conduta referente ao fornecimento dos brinquedos, que não esteja sendo procedida de acordo com as Boas Práticas;</w:t>
      </w:r>
    </w:p>
    <w:p w14:paraId="09E5349D" w14:textId="77777777" w:rsidR="002C5EEA" w:rsidRPr="00DB256D" w:rsidRDefault="002C5EEA" w:rsidP="002C5EEA">
      <w:pPr>
        <w:pStyle w:val="PargrafodaLista"/>
        <w:widowControl w:val="0"/>
        <w:numPr>
          <w:ilvl w:val="0"/>
          <w:numId w:val="11"/>
        </w:numPr>
        <w:tabs>
          <w:tab w:val="left" w:pos="284"/>
        </w:tabs>
        <w:autoSpaceDE w:val="0"/>
        <w:autoSpaceDN w:val="0"/>
        <w:adjustRightInd w:val="0"/>
        <w:spacing w:after="0" w:line="240" w:lineRule="auto"/>
        <w:ind w:left="0" w:firstLine="0"/>
        <w:jc w:val="both"/>
        <w:rPr>
          <w:rFonts w:ascii="Arial" w:hAnsi="Arial" w:cs="Arial"/>
          <w:sz w:val="23"/>
          <w:szCs w:val="23"/>
        </w:rPr>
      </w:pPr>
      <w:r w:rsidRPr="00DB256D">
        <w:rPr>
          <w:rFonts w:ascii="Arial" w:hAnsi="Arial" w:cs="Arial"/>
          <w:sz w:val="23"/>
          <w:szCs w:val="23"/>
        </w:rPr>
        <w:t>Todas as especificações do objeto contidas na proposta, tais como modelo, tipo, fabricante e procedência, vinculam a empresa CONTRATADA.</w:t>
      </w:r>
    </w:p>
    <w:p w14:paraId="39202D33" w14:textId="77777777" w:rsidR="002C5EEA" w:rsidRPr="00DB256D" w:rsidRDefault="002C5EEA" w:rsidP="002C5EEA">
      <w:pPr>
        <w:pStyle w:val="PargrafodaLista"/>
        <w:numPr>
          <w:ilvl w:val="0"/>
          <w:numId w:val="11"/>
        </w:numPr>
        <w:tabs>
          <w:tab w:val="left" w:pos="284"/>
          <w:tab w:val="left" w:pos="4111"/>
        </w:tabs>
        <w:spacing w:after="0" w:line="240" w:lineRule="auto"/>
        <w:ind w:left="0" w:firstLine="0"/>
        <w:jc w:val="both"/>
        <w:rPr>
          <w:rFonts w:ascii="Arial" w:hAnsi="Arial" w:cs="Arial"/>
          <w:sz w:val="23"/>
          <w:szCs w:val="23"/>
        </w:rPr>
      </w:pPr>
      <w:r w:rsidRPr="00DB256D">
        <w:rPr>
          <w:rFonts w:ascii="Arial" w:hAnsi="Arial" w:cs="Arial"/>
          <w:sz w:val="23"/>
          <w:szCs w:val="23"/>
        </w:rPr>
        <w:t>Deverá observar as normas de sustentabilidade acerca do serviço executado, em especial quanto ao correto destino dos resíduos após a execução dos serviços, a utilização de material elétrico que tenha padrões de economia de energia, dentre outros;</w:t>
      </w:r>
    </w:p>
    <w:p w14:paraId="2272BFEA" w14:textId="77777777" w:rsidR="002C5EEA" w:rsidRPr="00DB256D" w:rsidRDefault="002C5EEA" w:rsidP="002C5EEA">
      <w:pPr>
        <w:pStyle w:val="PargrafodaLista"/>
        <w:numPr>
          <w:ilvl w:val="0"/>
          <w:numId w:val="11"/>
        </w:numPr>
        <w:tabs>
          <w:tab w:val="left" w:pos="284"/>
          <w:tab w:val="left" w:pos="4111"/>
        </w:tabs>
        <w:spacing w:after="0" w:line="240" w:lineRule="auto"/>
        <w:ind w:left="0" w:firstLine="0"/>
        <w:jc w:val="both"/>
        <w:rPr>
          <w:rStyle w:val="fontstyle01"/>
          <w:rFonts w:ascii="Arial" w:eastAsia="MS Mincho" w:hAnsi="Arial" w:cs="Arial"/>
          <w:color w:val="auto"/>
          <w:sz w:val="23"/>
          <w:szCs w:val="23"/>
        </w:rPr>
      </w:pPr>
      <w:r w:rsidRPr="00DB256D">
        <w:rPr>
          <w:rStyle w:val="fontstyle01"/>
          <w:rFonts w:ascii="Arial" w:eastAsia="MS Mincho" w:hAnsi="Arial" w:cs="Arial"/>
          <w:color w:val="auto"/>
          <w:sz w:val="23"/>
          <w:szCs w:val="23"/>
        </w:rPr>
        <w:t>Nos valores propostos deverão estar inclusos todos os custos operacionais, encargos previdenciários, trabalhistas, tributários, comerciais e quaisquer outros que incidam direta ou indiretamente no fornecimento dos produtos/serviços;</w:t>
      </w:r>
    </w:p>
    <w:p w14:paraId="27394B4D" w14:textId="77777777" w:rsidR="002C5EEA" w:rsidRPr="00DB256D" w:rsidRDefault="002C5EEA" w:rsidP="002C5EEA">
      <w:pPr>
        <w:tabs>
          <w:tab w:val="left" w:pos="4111"/>
        </w:tabs>
        <w:jc w:val="both"/>
        <w:rPr>
          <w:rFonts w:ascii="Arial" w:hAnsi="Arial" w:cs="Arial"/>
          <w:b/>
          <w:bCs/>
          <w:sz w:val="23"/>
          <w:szCs w:val="23"/>
        </w:rPr>
      </w:pPr>
    </w:p>
    <w:p w14:paraId="5C0A93E6" w14:textId="77777777" w:rsidR="002C5EEA" w:rsidRPr="00DB256D" w:rsidRDefault="002C5EEA" w:rsidP="002C5EEA">
      <w:pPr>
        <w:tabs>
          <w:tab w:val="left" w:pos="4111"/>
        </w:tabs>
        <w:jc w:val="both"/>
        <w:rPr>
          <w:rFonts w:ascii="Arial" w:hAnsi="Arial" w:cs="Arial"/>
          <w:b/>
          <w:bCs/>
          <w:sz w:val="23"/>
          <w:szCs w:val="23"/>
        </w:rPr>
      </w:pPr>
      <w:r w:rsidRPr="00DB256D">
        <w:rPr>
          <w:rFonts w:ascii="Arial" w:hAnsi="Arial" w:cs="Arial"/>
          <w:b/>
          <w:bCs/>
          <w:sz w:val="23"/>
          <w:szCs w:val="23"/>
        </w:rPr>
        <w:t xml:space="preserve">Local, Forma e Prazo de Entrega </w:t>
      </w:r>
    </w:p>
    <w:p w14:paraId="1CD8D0F9" w14:textId="77777777" w:rsidR="002C5EEA" w:rsidRPr="00DB256D" w:rsidRDefault="002C5EEA" w:rsidP="002C5EEA">
      <w:pPr>
        <w:tabs>
          <w:tab w:val="left" w:pos="4111"/>
        </w:tabs>
        <w:autoSpaceDE w:val="0"/>
        <w:autoSpaceDN w:val="0"/>
        <w:adjustRightInd w:val="0"/>
        <w:jc w:val="both"/>
        <w:rPr>
          <w:rFonts w:ascii="Arial" w:hAnsi="Arial" w:cs="Arial"/>
          <w:sz w:val="23"/>
          <w:szCs w:val="23"/>
        </w:rPr>
      </w:pPr>
    </w:p>
    <w:p w14:paraId="44D5A1F2" w14:textId="121E024B" w:rsidR="002C5EEA" w:rsidRPr="00DB256D" w:rsidRDefault="002C5EEA" w:rsidP="002C5EEA">
      <w:pPr>
        <w:widowControl w:val="0"/>
        <w:tabs>
          <w:tab w:val="left" w:pos="4111"/>
        </w:tabs>
        <w:autoSpaceDE w:val="0"/>
        <w:autoSpaceDN w:val="0"/>
        <w:adjustRightInd w:val="0"/>
        <w:jc w:val="both"/>
        <w:rPr>
          <w:rFonts w:ascii="Arial" w:hAnsi="Arial" w:cs="Arial"/>
          <w:sz w:val="23"/>
          <w:szCs w:val="23"/>
        </w:rPr>
      </w:pPr>
      <w:r w:rsidRPr="00DB256D">
        <w:rPr>
          <w:rFonts w:ascii="Arial" w:hAnsi="Arial" w:cs="Arial"/>
          <w:sz w:val="23"/>
          <w:szCs w:val="23"/>
        </w:rPr>
        <w:t>6.2. Os brinquedos solicitados deverão ser entregues nos locais dos eventos a serem realizados por cada secretaria no perímetro urbano do município de Itaúba/MT, observando o prazo determinado pela CONTRATANTE, sendo que as despesas de seguro, taxas, pedágios, frete ou transporte dos produtos serão por conta da CONTRATADA.</w:t>
      </w:r>
    </w:p>
    <w:p w14:paraId="52B29150" w14:textId="77777777" w:rsidR="002C5EEA" w:rsidRPr="00DB256D" w:rsidRDefault="002C5EEA" w:rsidP="002C5EEA">
      <w:pPr>
        <w:widowControl w:val="0"/>
        <w:tabs>
          <w:tab w:val="left" w:pos="4111"/>
        </w:tabs>
        <w:autoSpaceDE w:val="0"/>
        <w:autoSpaceDN w:val="0"/>
        <w:adjustRightInd w:val="0"/>
        <w:jc w:val="both"/>
        <w:rPr>
          <w:rFonts w:ascii="Arial" w:hAnsi="Arial" w:cs="Arial"/>
          <w:sz w:val="23"/>
          <w:szCs w:val="23"/>
        </w:rPr>
      </w:pPr>
    </w:p>
    <w:p w14:paraId="277D8015" w14:textId="7C494AD9" w:rsidR="002C5EEA" w:rsidRPr="00DB256D" w:rsidRDefault="002C5EEA" w:rsidP="002C5EEA">
      <w:pPr>
        <w:widowControl w:val="0"/>
        <w:tabs>
          <w:tab w:val="left" w:pos="4111"/>
        </w:tabs>
        <w:autoSpaceDE w:val="0"/>
        <w:autoSpaceDN w:val="0"/>
        <w:adjustRightInd w:val="0"/>
        <w:jc w:val="both"/>
        <w:rPr>
          <w:rFonts w:ascii="Arial" w:hAnsi="Arial" w:cs="Arial"/>
          <w:sz w:val="23"/>
          <w:szCs w:val="23"/>
        </w:rPr>
      </w:pPr>
      <w:r w:rsidRPr="00DB256D">
        <w:rPr>
          <w:rFonts w:ascii="Arial" w:hAnsi="Arial" w:cs="Arial"/>
          <w:sz w:val="23"/>
          <w:szCs w:val="23"/>
        </w:rPr>
        <w:t>6.3. Os locais bem como endereços para instalação, montagem e desmontagem dos brinquedos limitam-se ao perímetro urbano da cidade de Itaúba/MT e serão definidos e informados à CONTRATADA posteriormente junto com a solicitação de serviço.</w:t>
      </w:r>
      <w:r w:rsidRPr="00DB256D">
        <w:rPr>
          <w:rFonts w:ascii="Arial" w:hAnsi="Arial" w:cs="Arial"/>
          <w:sz w:val="23"/>
          <w:szCs w:val="23"/>
        </w:rPr>
        <w:tab/>
      </w:r>
    </w:p>
    <w:p w14:paraId="14A76D30" w14:textId="77777777" w:rsidR="002C5EEA" w:rsidRPr="00DB256D" w:rsidRDefault="002C5EEA" w:rsidP="002C5EEA">
      <w:pPr>
        <w:widowControl w:val="0"/>
        <w:tabs>
          <w:tab w:val="left" w:pos="4111"/>
        </w:tabs>
        <w:autoSpaceDE w:val="0"/>
        <w:autoSpaceDN w:val="0"/>
        <w:adjustRightInd w:val="0"/>
        <w:jc w:val="both"/>
        <w:rPr>
          <w:rFonts w:ascii="Arial" w:hAnsi="Arial" w:cs="Arial"/>
          <w:sz w:val="23"/>
          <w:szCs w:val="23"/>
        </w:rPr>
      </w:pPr>
    </w:p>
    <w:p w14:paraId="76148FD1" w14:textId="4325D3AE" w:rsidR="002C5EEA" w:rsidRPr="00DB256D" w:rsidRDefault="002C5EEA" w:rsidP="002C5EEA">
      <w:pPr>
        <w:widowControl w:val="0"/>
        <w:tabs>
          <w:tab w:val="left" w:pos="4111"/>
        </w:tabs>
        <w:autoSpaceDE w:val="0"/>
        <w:autoSpaceDN w:val="0"/>
        <w:adjustRightInd w:val="0"/>
        <w:jc w:val="both"/>
        <w:rPr>
          <w:rFonts w:ascii="Arial" w:hAnsi="Arial" w:cs="Arial"/>
          <w:sz w:val="23"/>
          <w:szCs w:val="23"/>
        </w:rPr>
      </w:pPr>
      <w:r w:rsidRPr="00DB256D">
        <w:rPr>
          <w:rFonts w:ascii="Arial" w:hAnsi="Arial" w:cs="Arial"/>
          <w:sz w:val="23"/>
          <w:szCs w:val="23"/>
        </w:rPr>
        <w:t xml:space="preserve">6.4. A empresa CONTRATADA ficará responsável pelo custo de Transporte (entrega/retirada), </w:t>
      </w:r>
      <w:r w:rsidRPr="00DB256D">
        <w:rPr>
          <w:rFonts w:ascii="Arial" w:hAnsi="Arial" w:cs="Arial"/>
          <w:sz w:val="23"/>
          <w:szCs w:val="23"/>
        </w:rPr>
        <w:lastRenderedPageBreak/>
        <w:t>montagens e desmontagens das estruturas dos brinquedos contidos no Contrato nos locais solicitados pelas Secretarias Demandantes.</w:t>
      </w:r>
    </w:p>
    <w:p w14:paraId="0DDE4CC6" w14:textId="77777777" w:rsidR="002C5EEA" w:rsidRPr="00DB256D" w:rsidRDefault="002C5EEA" w:rsidP="002C5EEA">
      <w:pPr>
        <w:widowControl w:val="0"/>
        <w:tabs>
          <w:tab w:val="left" w:pos="4044"/>
          <w:tab w:val="left" w:pos="4111"/>
        </w:tabs>
        <w:autoSpaceDE w:val="0"/>
        <w:autoSpaceDN w:val="0"/>
        <w:adjustRightInd w:val="0"/>
        <w:jc w:val="both"/>
        <w:rPr>
          <w:rFonts w:ascii="Arial" w:hAnsi="Arial" w:cs="Arial"/>
          <w:sz w:val="23"/>
          <w:szCs w:val="23"/>
        </w:rPr>
      </w:pPr>
    </w:p>
    <w:p w14:paraId="2434078C" w14:textId="502B5BCB" w:rsidR="002C5EEA" w:rsidRPr="00DB256D" w:rsidRDefault="002C5EEA" w:rsidP="002C5EEA">
      <w:pPr>
        <w:tabs>
          <w:tab w:val="left" w:pos="4111"/>
        </w:tabs>
        <w:autoSpaceDE w:val="0"/>
        <w:autoSpaceDN w:val="0"/>
        <w:adjustRightInd w:val="0"/>
        <w:jc w:val="both"/>
        <w:rPr>
          <w:rFonts w:ascii="Arial" w:hAnsi="Arial" w:cs="Arial"/>
          <w:color w:val="000000"/>
          <w:sz w:val="23"/>
          <w:szCs w:val="23"/>
        </w:rPr>
      </w:pPr>
      <w:r w:rsidRPr="00DB256D">
        <w:rPr>
          <w:rFonts w:ascii="Arial" w:hAnsi="Arial" w:cs="Arial"/>
          <w:color w:val="000000"/>
          <w:sz w:val="23"/>
          <w:szCs w:val="23"/>
        </w:rPr>
        <w:t xml:space="preserve">6.5. Os brinquedos para os eventos deverão ser entregues de forma PARCELADA conforme as demandas e necessidade de cada secretaria e solicitação do departamento de Compras da PREFEITURA, </w:t>
      </w:r>
      <w:r w:rsidRPr="00DB256D">
        <w:rPr>
          <w:rFonts w:ascii="Arial" w:hAnsi="Arial" w:cs="Arial"/>
          <w:b/>
          <w:bCs/>
          <w:color w:val="000000"/>
          <w:sz w:val="23"/>
          <w:szCs w:val="23"/>
          <w:u w:val="single"/>
        </w:rPr>
        <w:t>sem limites de quantidades mínima ou máxima para realização dos pedidos</w:t>
      </w:r>
      <w:r w:rsidRPr="00DB256D">
        <w:rPr>
          <w:rFonts w:ascii="Arial" w:hAnsi="Arial" w:cs="Arial"/>
          <w:color w:val="000000"/>
          <w:sz w:val="23"/>
          <w:szCs w:val="23"/>
        </w:rPr>
        <w:t>.</w:t>
      </w:r>
    </w:p>
    <w:p w14:paraId="7B124180" w14:textId="77777777" w:rsidR="002C5EEA" w:rsidRPr="00DB256D" w:rsidRDefault="002C5EEA" w:rsidP="002C5EEA">
      <w:pPr>
        <w:tabs>
          <w:tab w:val="left" w:pos="4111"/>
        </w:tabs>
        <w:autoSpaceDE w:val="0"/>
        <w:autoSpaceDN w:val="0"/>
        <w:adjustRightInd w:val="0"/>
        <w:jc w:val="both"/>
        <w:rPr>
          <w:rFonts w:ascii="Arial" w:hAnsi="Arial" w:cs="Arial"/>
          <w:sz w:val="23"/>
          <w:szCs w:val="23"/>
        </w:rPr>
      </w:pPr>
    </w:p>
    <w:p w14:paraId="0667BBD2" w14:textId="590865EE" w:rsidR="002C5EEA" w:rsidRPr="00DB256D" w:rsidRDefault="002C5EEA" w:rsidP="002C5EEA">
      <w:pPr>
        <w:tabs>
          <w:tab w:val="left" w:pos="4111"/>
        </w:tabs>
        <w:autoSpaceDE w:val="0"/>
        <w:autoSpaceDN w:val="0"/>
        <w:adjustRightInd w:val="0"/>
        <w:jc w:val="both"/>
        <w:rPr>
          <w:rFonts w:ascii="Arial" w:hAnsi="Arial" w:cs="Arial"/>
          <w:sz w:val="23"/>
          <w:szCs w:val="23"/>
        </w:rPr>
      </w:pPr>
      <w:r w:rsidRPr="00DB256D">
        <w:rPr>
          <w:rFonts w:ascii="Arial" w:hAnsi="Arial" w:cs="Arial"/>
          <w:sz w:val="23"/>
          <w:szCs w:val="23"/>
        </w:rPr>
        <w:t xml:space="preserve">6.6. A Prefeitura Municipal de Itaúba/MT, através da secretaria demandante e/ou departamento de compras deverá comunicar a empresa CONTRATADA com no mínimo ___ (___) </w:t>
      </w:r>
      <w:r w:rsidRPr="00DB256D">
        <w:rPr>
          <w:rFonts w:ascii="Arial" w:hAnsi="Arial" w:cs="Arial"/>
          <w:b/>
          <w:bCs/>
          <w:sz w:val="23"/>
          <w:szCs w:val="23"/>
        </w:rPr>
        <w:t>dias</w:t>
      </w:r>
      <w:r w:rsidRPr="00DB256D">
        <w:rPr>
          <w:rFonts w:ascii="Arial" w:hAnsi="Arial" w:cs="Arial"/>
          <w:sz w:val="23"/>
          <w:szCs w:val="23"/>
        </w:rPr>
        <w:t xml:space="preserve"> de antecedência os locais, data e horário onde serão executados os serviços do objeto deste contrato;</w:t>
      </w:r>
    </w:p>
    <w:p w14:paraId="549D258E" w14:textId="77777777" w:rsidR="002C5EEA" w:rsidRPr="00DB256D" w:rsidRDefault="002C5EEA" w:rsidP="002C5EEA">
      <w:pPr>
        <w:tabs>
          <w:tab w:val="left" w:pos="4111"/>
        </w:tabs>
        <w:autoSpaceDE w:val="0"/>
        <w:autoSpaceDN w:val="0"/>
        <w:adjustRightInd w:val="0"/>
        <w:jc w:val="both"/>
        <w:rPr>
          <w:rFonts w:ascii="Arial" w:hAnsi="Arial" w:cs="Arial"/>
          <w:color w:val="000000"/>
          <w:sz w:val="23"/>
          <w:szCs w:val="23"/>
        </w:rPr>
      </w:pPr>
    </w:p>
    <w:p w14:paraId="2BB69041" w14:textId="41996287" w:rsidR="002C5EEA" w:rsidRPr="00DB256D" w:rsidRDefault="002C5EEA" w:rsidP="002C5EEA">
      <w:pPr>
        <w:tabs>
          <w:tab w:val="left" w:pos="4111"/>
        </w:tabs>
        <w:jc w:val="both"/>
        <w:rPr>
          <w:rFonts w:ascii="Arial" w:hAnsi="Arial" w:cs="Arial"/>
          <w:sz w:val="23"/>
          <w:szCs w:val="23"/>
        </w:rPr>
      </w:pPr>
      <w:r w:rsidRPr="00DB256D">
        <w:rPr>
          <w:rFonts w:ascii="Arial" w:hAnsi="Arial" w:cs="Arial"/>
          <w:sz w:val="23"/>
          <w:szCs w:val="23"/>
        </w:rPr>
        <w:t>6.7. A empresa CONTRATADA responsabilizar-se-á por todas as providências para que todos os brinquedos contratados para os eventos a serem realizados pelas secretarias demandantes, estejam disponíveis e devidamente montados (instalados) no município de Itaúba/MT, improrrogavelmente, no local, data e horário previamente estabelecido pela PREFEITURA.</w:t>
      </w:r>
    </w:p>
    <w:p w14:paraId="15C8D506" w14:textId="77777777" w:rsidR="002C5EEA" w:rsidRPr="00DB256D" w:rsidRDefault="002C5EEA" w:rsidP="002C5EEA">
      <w:pPr>
        <w:tabs>
          <w:tab w:val="left" w:pos="4111"/>
        </w:tabs>
        <w:jc w:val="both"/>
        <w:rPr>
          <w:rFonts w:ascii="Arial" w:hAnsi="Arial" w:cs="Arial"/>
          <w:sz w:val="23"/>
          <w:szCs w:val="23"/>
        </w:rPr>
      </w:pPr>
    </w:p>
    <w:p w14:paraId="54A0FEA0" w14:textId="0867A355" w:rsidR="002C5EEA" w:rsidRPr="00DB256D" w:rsidRDefault="002C5EEA" w:rsidP="002C5EEA">
      <w:pPr>
        <w:tabs>
          <w:tab w:val="left" w:pos="4111"/>
        </w:tabs>
        <w:jc w:val="both"/>
        <w:rPr>
          <w:rFonts w:ascii="Arial" w:hAnsi="Arial" w:cs="Arial"/>
          <w:color w:val="000000"/>
          <w:sz w:val="23"/>
          <w:szCs w:val="23"/>
        </w:rPr>
      </w:pPr>
      <w:r w:rsidRPr="00DB256D">
        <w:rPr>
          <w:rFonts w:ascii="Arial" w:hAnsi="Arial" w:cs="Arial"/>
          <w:sz w:val="23"/>
          <w:szCs w:val="23"/>
        </w:rPr>
        <w:t>6.8. O horário de entrega e retirada dos produtos</w:t>
      </w:r>
      <w:r w:rsidRPr="00DB256D">
        <w:rPr>
          <w:rFonts w:ascii="Arial" w:hAnsi="Arial" w:cs="Arial"/>
          <w:color w:val="000000"/>
          <w:sz w:val="23"/>
          <w:szCs w:val="23"/>
        </w:rPr>
        <w:t xml:space="preserve"> contidos neste Contrato será feito por meio de agendamento por cada Secretaria Municipal demandante ou pelo Departamento de Compras da Prefeitura.</w:t>
      </w:r>
    </w:p>
    <w:p w14:paraId="3F5529D9" w14:textId="77777777" w:rsidR="002C5EEA" w:rsidRPr="00DB256D" w:rsidRDefault="002C5EEA" w:rsidP="002C5EEA">
      <w:pPr>
        <w:widowControl w:val="0"/>
        <w:tabs>
          <w:tab w:val="left" w:pos="4111"/>
        </w:tabs>
        <w:autoSpaceDE w:val="0"/>
        <w:autoSpaceDN w:val="0"/>
        <w:adjustRightInd w:val="0"/>
        <w:jc w:val="both"/>
        <w:rPr>
          <w:rFonts w:ascii="Arial" w:hAnsi="Arial" w:cs="Arial"/>
          <w:sz w:val="23"/>
          <w:szCs w:val="23"/>
        </w:rPr>
      </w:pPr>
    </w:p>
    <w:p w14:paraId="41334EFC" w14:textId="6CB1B07A" w:rsidR="002C5EEA" w:rsidRPr="00DB256D" w:rsidRDefault="002C5EEA" w:rsidP="002C5EEA">
      <w:pPr>
        <w:tabs>
          <w:tab w:val="left" w:pos="4111"/>
        </w:tabs>
        <w:jc w:val="both"/>
        <w:rPr>
          <w:rFonts w:ascii="Arial" w:hAnsi="Arial" w:cs="Arial"/>
          <w:b/>
          <w:bCs/>
          <w:color w:val="000000"/>
          <w:sz w:val="23"/>
          <w:szCs w:val="23"/>
        </w:rPr>
      </w:pPr>
      <w:r w:rsidRPr="00DB256D">
        <w:rPr>
          <w:rFonts w:ascii="Arial" w:hAnsi="Arial" w:cs="Arial"/>
          <w:sz w:val="23"/>
          <w:szCs w:val="23"/>
        </w:rPr>
        <w:t xml:space="preserve">6.9. A empresa CONTRATADA </w:t>
      </w:r>
      <w:r w:rsidR="00EB6AF4" w:rsidRPr="00DB256D">
        <w:rPr>
          <w:rFonts w:ascii="Arial" w:hAnsi="Arial" w:cs="Arial"/>
          <w:sz w:val="23"/>
          <w:szCs w:val="23"/>
        </w:rPr>
        <w:t>d</w:t>
      </w:r>
      <w:r w:rsidRPr="00DB256D">
        <w:rPr>
          <w:rFonts w:ascii="Arial" w:hAnsi="Arial" w:cs="Arial"/>
          <w:color w:val="000000"/>
          <w:sz w:val="23"/>
          <w:szCs w:val="23"/>
        </w:rPr>
        <w:t xml:space="preserve">everá iniciar a execução de cada etapa dos serviços ou entrega dos brinquedos, a partir da solicitação da secretaria/setor solicitante no prazo máximo em </w:t>
      </w:r>
      <w:r w:rsidRPr="00DB256D">
        <w:rPr>
          <w:rFonts w:ascii="Arial" w:hAnsi="Arial" w:cs="Arial"/>
          <w:b/>
          <w:bCs/>
          <w:color w:val="000000"/>
          <w:sz w:val="23"/>
          <w:szCs w:val="23"/>
        </w:rPr>
        <w:t>24 horas ou em caso de urgência/emergência no ato da solicitação.</w:t>
      </w:r>
    </w:p>
    <w:p w14:paraId="6869FBA0" w14:textId="77777777" w:rsidR="002C5EEA" w:rsidRPr="00DB256D" w:rsidRDefault="002C5EEA" w:rsidP="002C5EEA">
      <w:pPr>
        <w:tabs>
          <w:tab w:val="left" w:pos="4111"/>
        </w:tabs>
        <w:jc w:val="both"/>
        <w:rPr>
          <w:rFonts w:ascii="Arial" w:hAnsi="Arial" w:cs="Arial"/>
          <w:sz w:val="23"/>
          <w:szCs w:val="23"/>
        </w:rPr>
      </w:pPr>
    </w:p>
    <w:p w14:paraId="44E72069" w14:textId="6FAFC94A" w:rsidR="002C5EEA" w:rsidRPr="00DB256D" w:rsidRDefault="00EB6AF4" w:rsidP="002C5EEA">
      <w:pPr>
        <w:tabs>
          <w:tab w:val="left" w:pos="4111"/>
        </w:tabs>
        <w:jc w:val="both"/>
        <w:rPr>
          <w:rFonts w:ascii="Arial" w:hAnsi="Arial" w:cs="Arial"/>
          <w:sz w:val="23"/>
          <w:szCs w:val="23"/>
        </w:rPr>
      </w:pPr>
      <w:r w:rsidRPr="00DB256D">
        <w:rPr>
          <w:rFonts w:ascii="Arial" w:hAnsi="Arial" w:cs="Arial"/>
          <w:sz w:val="23"/>
          <w:szCs w:val="23"/>
        </w:rPr>
        <w:t>6</w:t>
      </w:r>
      <w:r w:rsidR="002C5EEA" w:rsidRPr="00DB256D">
        <w:rPr>
          <w:rFonts w:ascii="Arial" w:hAnsi="Arial" w:cs="Arial"/>
          <w:sz w:val="23"/>
          <w:szCs w:val="23"/>
        </w:rPr>
        <w:t xml:space="preserve">.10. Os brinquedos deverão ser fornecidos com todo material necessário para a realização do evento indicado pelas secretarias demandantes e deverão estar disponíveis com, no mínimo, ___ (___) </w:t>
      </w:r>
      <w:r w:rsidR="002C5EEA" w:rsidRPr="00DB256D">
        <w:rPr>
          <w:rFonts w:ascii="Arial" w:hAnsi="Arial" w:cs="Arial"/>
          <w:b/>
          <w:bCs/>
          <w:sz w:val="23"/>
          <w:szCs w:val="23"/>
        </w:rPr>
        <w:t>hora</w:t>
      </w:r>
      <w:r w:rsidR="002C5EEA" w:rsidRPr="00DB256D">
        <w:rPr>
          <w:rFonts w:ascii="Arial" w:hAnsi="Arial" w:cs="Arial"/>
          <w:sz w:val="23"/>
          <w:szCs w:val="23"/>
        </w:rPr>
        <w:t xml:space="preserve"> de antecedência do início do evento, conforme especificado para o local, data e horário.</w:t>
      </w:r>
    </w:p>
    <w:p w14:paraId="71D33C93" w14:textId="77777777" w:rsidR="002C5EEA" w:rsidRPr="00DB256D" w:rsidRDefault="002C5EEA" w:rsidP="002C5EEA">
      <w:pPr>
        <w:widowControl w:val="0"/>
        <w:tabs>
          <w:tab w:val="left" w:pos="4111"/>
        </w:tabs>
        <w:autoSpaceDE w:val="0"/>
        <w:autoSpaceDN w:val="0"/>
        <w:adjustRightInd w:val="0"/>
        <w:jc w:val="both"/>
        <w:rPr>
          <w:rFonts w:ascii="Arial" w:hAnsi="Arial" w:cs="Arial"/>
          <w:sz w:val="23"/>
          <w:szCs w:val="23"/>
        </w:rPr>
      </w:pPr>
    </w:p>
    <w:p w14:paraId="4FC7CAD6" w14:textId="4BBB86D8" w:rsidR="002C5EEA" w:rsidRPr="00DB256D" w:rsidRDefault="00EB6AF4" w:rsidP="002C5EEA">
      <w:pPr>
        <w:tabs>
          <w:tab w:val="left" w:pos="4111"/>
        </w:tabs>
        <w:autoSpaceDE w:val="0"/>
        <w:autoSpaceDN w:val="0"/>
        <w:adjustRightInd w:val="0"/>
        <w:jc w:val="both"/>
        <w:rPr>
          <w:rFonts w:ascii="Arial" w:hAnsi="Arial" w:cs="Arial"/>
          <w:color w:val="000000"/>
          <w:sz w:val="23"/>
          <w:szCs w:val="23"/>
        </w:rPr>
      </w:pPr>
      <w:r w:rsidRPr="00DB256D">
        <w:rPr>
          <w:rFonts w:ascii="Arial" w:hAnsi="Arial" w:cs="Arial"/>
          <w:color w:val="000000"/>
          <w:sz w:val="23"/>
          <w:szCs w:val="23"/>
        </w:rPr>
        <w:t>6</w:t>
      </w:r>
      <w:r w:rsidR="002C5EEA" w:rsidRPr="00DB256D">
        <w:rPr>
          <w:rFonts w:ascii="Arial" w:hAnsi="Arial" w:cs="Arial"/>
          <w:color w:val="000000"/>
          <w:sz w:val="23"/>
          <w:szCs w:val="23"/>
        </w:rPr>
        <w:t xml:space="preserve">.11. A empresa </w:t>
      </w:r>
      <w:r w:rsidRPr="00DB256D">
        <w:rPr>
          <w:rFonts w:ascii="Arial" w:hAnsi="Arial" w:cs="Arial"/>
          <w:color w:val="000000"/>
          <w:sz w:val="23"/>
          <w:szCs w:val="23"/>
        </w:rPr>
        <w:t xml:space="preserve">CONTRATADA </w:t>
      </w:r>
      <w:r w:rsidR="002C5EEA" w:rsidRPr="00DB256D">
        <w:rPr>
          <w:rFonts w:ascii="Arial" w:hAnsi="Arial" w:cs="Arial"/>
          <w:color w:val="000000"/>
          <w:sz w:val="23"/>
          <w:szCs w:val="23"/>
        </w:rPr>
        <w:t>deverá substituir os brinquedos danificados em razão de transporte, descarga ou outra situação que não possa ser imputada à Administração.</w:t>
      </w:r>
    </w:p>
    <w:p w14:paraId="3EBD6243" w14:textId="77777777" w:rsidR="002C5EEA" w:rsidRPr="00DB256D" w:rsidRDefault="002C5EEA" w:rsidP="002C5EEA">
      <w:pPr>
        <w:tabs>
          <w:tab w:val="left" w:pos="4111"/>
        </w:tabs>
        <w:autoSpaceDE w:val="0"/>
        <w:autoSpaceDN w:val="0"/>
        <w:adjustRightInd w:val="0"/>
        <w:jc w:val="both"/>
        <w:rPr>
          <w:rFonts w:ascii="Arial" w:hAnsi="Arial" w:cs="Arial"/>
          <w:color w:val="000000"/>
          <w:sz w:val="23"/>
          <w:szCs w:val="23"/>
        </w:rPr>
      </w:pPr>
    </w:p>
    <w:p w14:paraId="026F7B1C" w14:textId="2B2EFF16" w:rsidR="002C5EEA" w:rsidRPr="00DB256D" w:rsidRDefault="00EB6AF4" w:rsidP="002C5EEA">
      <w:pPr>
        <w:tabs>
          <w:tab w:val="left" w:pos="4111"/>
        </w:tabs>
        <w:autoSpaceDE w:val="0"/>
        <w:autoSpaceDN w:val="0"/>
        <w:adjustRightInd w:val="0"/>
        <w:jc w:val="both"/>
        <w:rPr>
          <w:rFonts w:ascii="Arial" w:hAnsi="Arial" w:cs="Arial"/>
          <w:color w:val="000000"/>
          <w:sz w:val="23"/>
          <w:szCs w:val="23"/>
        </w:rPr>
      </w:pPr>
      <w:r w:rsidRPr="00DB256D">
        <w:rPr>
          <w:rFonts w:ascii="Arial" w:hAnsi="Arial" w:cs="Arial"/>
          <w:color w:val="000000"/>
          <w:sz w:val="23"/>
          <w:szCs w:val="23"/>
        </w:rPr>
        <w:t>6</w:t>
      </w:r>
      <w:r w:rsidR="002C5EEA" w:rsidRPr="00DB256D">
        <w:rPr>
          <w:rFonts w:ascii="Arial" w:hAnsi="Arial" w:cs="Arial"/>
          <w:color w:val="000000"/>
          <w:sz w:val="23"/>
          <w:szCs w:val="23"/>
        </w:rPr>
        <w:t xml:space="preserve">.12. A empresa </w:t>
      </w:r>
      <w:r w:rsidRPr="00DB256D">
        <w:rPr>
          <w:rFonts w:ascii="Arial" w:hAnsi="Arial" w:cs="Arial"/>
          <w:color w:val="000000"/>
          <w:sz w:val="23"/>
          <w:szCs w:val="23"/>
        </w:rPr>
        <w:t xml:space="preserve">CONTRATADA </w:t>
      </w:r>
      <w:r w:rsidR="002C5EEA" w:rsidRPr="00DB256D">
        <w:rPr>
          <w:rFonts w:ascii="Arial" w:hAnsi="Arial" w:cs="Arial"/>
          <w:color w:val="000000"/>
          <w:sz w:val="23"/>
          <w:szCs w:val="23"/>
        </w:rPr>
        <w:t xml:space="preserve">deverá providenciar a desmontagem e o transporte de todos os brinquedos em até ___ (___) </w:t>
      </w:r>
      <w:r w:rsidR="002C5EEA" w:rsidRPr="00DB256D">
        <w:rPr>
          <w:rFonts w:ascii="Arial" w:hAnsi="Arial" w:cs="Arial"/>
          <w:b/>
          <w:bCs/>
          <w:color w:val="000000"/>
          <w:sz w:val="23"/>
          <w:szCs w:val="23"/>
        </w:rPr>
        <w:t>dias úteis</w:t>
      </w:r>
      <w:r w:rsidR="002C5EEA" w:rsidRPr="00DB256D">
        <w:rPr>
          <w:rFonts w:ascii="Arial" w:hAnsi="Arial" w:cs="Arial"/>
          <w:color w:val="000000"/>
          <w:sz w:val="23"/>
          <w:szCs w:val="23"/>
        </w:rPr>
        <w:t xml:space="preserve"> após o término do evento.</w:t>
      </w:r>
    </w:p>
    <w:p w14:paraId="09D2A1B0" w14:textId="77777777" w:rsidR="002C5EEA" w:rsidRPr="00DB256D" w:rsidRDefault="002C5EEA" w:rsidP="002C5EEA">
      <w:pPr>
        <w:widowControl w:val="0"/>
        <w:tabs>
          <w:tab w:val="left" w:pos="4111"/>
        </w:tabs>
        <w:autoSpaceDE w:val="0"/>
        <w:autoSpaceDN w:val="0"/>
        <w:adjustRightInd w:val="0"/>
        <w:jc w:val="both"/>
        <w:rPr>
          <w:rFonts w:ascii="Arial" w:hAnsi="Arial" w:cs="Arial"/>
          <w:sz w:val="23"/>
          <w:szCs w:val="23"/>
        </w:rPr>
      </w:pPr>
    </w:p>
    <w:p w14:paraId="70919F79" w14:textId="30FC7262" w:rsidR="002C5EEA" w:rsidRPr="00DB256D" w:rsidRDefault="00EB6AF4" w:rsidP="002C5EEA">
      <w:pPr>
        <w:widowControl w:val="0"/>
        <w:tabs>
          <w:tab w:val="left" w:pos="4111"/>
        </w:tabs>
        <w:autoSpaceDE w:val="0"/>
        <w:autoSpaceDN w:val="0"/>
        <w:adjustRightInd w:val="0"/>
        <w:jc w:val="both"/>
        <w:rPr>
          <w:rFonts w:ascii="Arial" w:hAnsi="Arial" w:cs="Arial"/>
          <w:sz w:val="23"/>
          <w:szCs w:val="23"/>
        </w:rPr>
      </w:pPr>
      <w:r w:rsidRPr="00DB256D">
        <w:rPr>
          <w:rFonts w:ascii="Arial" w:hAnsi="Arial" w:cs="Arial"/>
          <w:sz w:val="23"/>
          <w:szCs w:val="23"/>
        </w:rPr>
        <w:t>6</w:t>
      </w:r>
      <w:r w:rsidR="002C5EEA" w:rsidRPr="00DB256D">
        <w:rPr>
          <w:rFonts w:ascii="Arial" w:hAnsi="Arial" w:cs="Arial"/>
          <w:sz w:val="23"/>
          <w:szCs w:val="23"/>
        </w:rPr>
        <w:t xml:space="preserve">.13. As autorizações de fornecimento e/ou requisições serão expedidas pelo Departamento de Compras da Prefeitura e serão remetidas por quaisquer meios de comunicação que possibilitem a comprovação do respectivo recebimento por parte da empresa </w:t>
      </w:r>
      <w:r w:rsidRPr="00DB256D">
        <w:rPr>
          <w:rFonts w:ascii="Arial" w:hAnsi="Arial" w:cs="Arial"/>
          <w:sz w:val="23"/>
          <w:szCs w:val="23"/>
        </w:rPr>
        <w:t>CONTRATADA</w:t>
      </w:r>
      <w:r w:rsidR="002C5EEA" w:rsidRPr="00DB256D">
        <w:rPr>
          <w:rFonts w:ascii="Arial" w:hAnsi="Arial" w:cs="Arial"/>
          <w:sz w:val="23"/>
          <w:szCs w:val="23"/>
        </w:rPr>
        <w:t>, inclusive correio eletrônico.</w:t>
      </w:r>
    </w:p>
    <w:p w14:paraId="1D9FE12E" w14:textId="77777777" w:rsidR="002C5EEA" w:rsidRPr="00DB256D" w:rsidRDefault="002C5EEA" w:rsidP="002C5EEA">
      <w:pPr>
        <w:tabs>
          <w:tab w:val="left" w:pos="284"/>
          <w:tab w:val="left" w:pos="4111"/>
        </w:tabs>
        <w:jc w:val="both"/>
        <w:rPr>
          <w:rFonts w:ascii="Arial" w:hAnsi="Arial" w:cs="Arial"/>
          <w:sz w:val="23"/>
          <w:szCs w:val="23"/>
        </w:rPr>
      </w:pPr>
    </w:p>
    <w:p w14:paraId="198E7290" w14:textId="2D07A8AD" w:rsidR="002C5EEA" w:rsidRPr="00DB256D" w:rsidRDefault="00EB6AF4" w:rsidP="002C5EEA">
      <w:pPr>
        <w:tabs>
          <w:tab w:val="left" w:pos="4111"/>
        </w:tabs>
        <w:jc w:val="both"/>
        <w:rPr>
          <w:rFonts w:ascii="Arial" w:hAnsi="Arial" w:cs="Arial"/>
          <w:sz w:val="23"/>
          <w:szCs w:val="23"/>
        </w:rPr>
      </w:pPr>
      <w:r w:rsidRPr="00DB256D">
        <w:rPr>
          <w:rFonts w:ascii="Arial" w:hAnsi="Arial" w:cs="Arial"/>
          <w:sz w:val="23"/>
          <w:szCs w:val="23"/>
        </w:rPr>
        <w:t>6</w:t>
      </w:r>
      <w:r w:rsidR="002C5EEA" w:rsidRPr="00DB256D">
        <w:rPr>
          <w:rFonts w:ascii="Arial" w:hAnsi="Arial" w:cs="Arial"/>
          <w:sz w:val="23"/>
          <w:szCs w:val="23"/>
        </w:rPr>
        <w:t>.14. Os brinquedos entregues em desacordo com o estipulado nest</w:t>
      </w:r>
      <w:r w:rsidRPr="00DB256D">
        <w:rPr>
          <w:rFonts w:ascii="Arial" w:hAnsi="Arial" w:cs="Arial"/>
          <w:sz w:val="23"/>
          <w:szCs w:val="23"/>
        </w:rPr>
        <w:t xml:space="preserve">e Contrato </w:t>
      </w:r>
      <w:r w:rsidR="002C5EEA" w:rsidRPr="00DB256D">
        <w:rPr>
          <w:rFonts w:ascii="Arial" w:hAnsi="Arial" w:cs="Arial"/>
          <w:sz w:val="23"/>
          <w:szCs w:val="23"/>
        </w:rPr>
        <w:t>serão rejeitados parcialmente ou totalmente, conforme o caso:</w:t>
      </w:r>
    </w:p>
    <w:p w14:paraId="08CDB16B" w14:textId="77777777" w:rsidR="002C5EEA" w:rsidRPr="00DB256D" w:rsidRDefault="002C5EEA" w:rsidP="002C5EEA">
      <w:pPr>
        <w:tabs>
          <w:tab w:val="left" w:pos="4111"/>
        </w:tabs>
        <w:jc w:val="both"/>
        <w:rPr>
          <w:rFonts w:ascii="Arial" w:hAnsi="Arial" w:cs="Arial"/>
          <w:sz w:val="23"/>
          <w:szCs w:val="23"/>
        </w:rPr>
      </w:pPr>
    </w:p>
    <w:p w14:paraId="561C04B3" w14:textId="505AE6C7" w:rsidR="002C5EEA" w:rsidRPr="00DB256D" w:rsidRDefault="002C5EEA" w:rsidP="002C5EEA">
      <w:pPr>
        <w:tabs>
          <w:tab w:val="left" w:pos="4111"/>
        </w:tabs>
        <w:jc w:val="both"/>
        <w:rPr>
          <w:rFonts w:ascii="Arial" w:hAnsi="Arial" w:cs="Arial"/>
          <w:w w:val="98"/>
          <w:sz w:val="23"/>
          <w:szCs w:val="23"/>
        </w:rPr>
      </w:pPr>
      <w:r w:rsidRPr="00DB256D">
        <w:rPr>
          <w:rFonts w:ascii="Arial" w:hAnsi="Arial" w:cs="Arial"/>
          <w:b/>
          <w:sz w:val="23"/>
          <w:szCs w:val="23"/>
        </w:rPr>
        <w:lastRenderedPageBreak/>
        <w:t xml:space="preserve">a) </w:t>
      </w:r>
      <w:r w:rsidRPr="00DB256D">
        <w:rPr>
          <w:rFonts w:ascii="Arial" w:hAnsi="Arial" w:cs="Arial"/>
          <w:sz w:val="23"/>
          <w:szCs w:val="23"/>
        </w:rPr>
        <w:t xml:space="preserve">Quanto a problemas de qualidade ou das condições dos brinquedos, a empresa </w:t>
      </w:r>
      <w:r w:rsidR="00EB6AF4" w:rsidRPr="00DB256D">
        <w:rPr>
          <w:rFonts w:ascii="Arial" w:hAnsi="Arial" w:cs="Arial"/>
          <w:sz w:val="23"/>
          <w:szCs w:val="23"/>
        </w:rPr>
        <w:t xml:space="preserve">CONTRATADA </w:t>
      </w:r>
      <w:r w:rsidRPr="00DB256D">
        <w:rPr>
          <w:rFonts w:ascii="Arial" w:hAnsi="Arial" w:cs="Arial"/>
          <w:sz w:val="23"/>
          <w:szCs w:val="23"/>
        </w:rPr>
        <w:t xml:space="preserve">notificada pela PREFEITURA será responsável pela troca do brinquedo que apresentar problemas, observando o prazo máximo de ___ (___) </w:t>
      </w:r>
      <w:r w:rsidRPr="00DB256D">
        <w:rPr>
          <w:rFonts w:ascii="Arial" w:hAnsi="Arial" w:cs="Arial"/>
          <w:b/>
          <w:w w:val="98"/>
          <w:sz w:val="23"/>
          <w:szCs w:val="23"/>
        </w:rPr>
        <w:t>hora</w:t>
      </w:r>
      <w:r w:rsidRPr="00DB256D">
        <w:rPr>
          <w:rFonts w:ascii="Arial" w:hAnsi="Arial" w:cs="Arial"/>
          <w:w w:val="98"/>
          <w:sz w:val="23"/>
          <w:szCs w:val="23"/>
        </w:rPr>
        <w:t>;</w:t>
      </w:r>
    </w:p>
    <w:p w14:paraId="0BED3507" w14:textId="77777777" w:rsidR="002C5EEA" w:rsidRPr="00DB256D" w:rsidRDefault="002C5EEA" w:rsidP="002C5EEA">
      <w:pPr>
        <w:tabs>
          <w:tab w:val="left" w:pos="4111"/>
        </w:tabs>
        <w:autoSpaceDE w:val="0"/>
        <w:autoSpaceDN w:val="0"/>
        <w:adjustRightInd w:val="0"/>
        <w:jc w:val="both"/>
        <w:rPr>
          <w:rFonts w:ascii="Arial" w:hAnsi="Arial" w:cs="Arial"/>
          <w:w w:val="98"/>
          <w:sz w:val="23"/>
          <w:szCs w:val="23"/>
        </w:rPr>
      </w:pPr>
    </w:p>
    <w:p w14:paraId="2617F389" w14:textId="77777777" w:rsidR="002C5EEA" w:rsidRPr="00DB256D" w:rsidRDefault="002C5EEA" w:rsidP="002C5EEA">
      <w:pPr>
        <w:tabs>
          <w:tab w:val="left" w:pos="4111"/>
        </w:tabs>
        <w:autoSpaceDE w:val="0"/>
        <w:autoSpaceDN w:val="0"/>
        <w:adjustRightInd w:val="0"/>
        <w:jc w:val="both"/>
        <w:rPr>
          <w:rFonts w:ascii="Arial" w:hAnsi="Arial" w:cs="Arial"/>
          <w:sz w:val="23"/>
          <w:szCs w:val="23"/>
        </w:rPr>
      </w:pPr>
      <w:r w:rsidRPr="00DB256D">
        <w:rPr>
          <w:rFonts w:ascii="Arial" w:hAnsi="Arial" w:cs="Arial"/>
          <w:b/>
          <w:sz w:val="23"/>
          <w:szCs w:val="23"/>
        </w:rPr>
        <w:t>b)</w:t>
      </w:r>
      <w:r w:rsidRPr="00DB256D">
        <w:rPr>
          <w:rFonts w:ascii="Arial" w:hAnsi="Arial" w:cs="Arial"/>
          <w:sz w:val="23"/>
          <w:szCs w:val="23"/>
        </w:rPr>
        <w:t xml:space="preserve"> Se disser respeito à especificação, rejeitá-lo no todo ou em parte, determinando sua substituição ou rescindindo do instrumento da contratação, sem prejuízo das penalidades cabíveis;</w:t>
      </w:r>
    </w:p>
    <w:p w14:paraId="7FE685C3" w14:textId="77777777" w:rsidR="002C5EEA" w:rsidRPr="00DB256D" w:rsidRDefault="002C5EEA" w:rsidP="002C5EEA">
      <w:pPr>
        <w:tabs>
          <w:tab w:val="left" w:pos="4111"/>
        </w:tabs>
        <w:autoSpaceDE w:val="0"/>
        <w:autoSpaceDN w:val="0"/>
        <w:adjustRightInd w:val="0"/>
        <w:jc w:val="both"/>
        <w:rPr>
          <w:rFonts w:ascii="Arial" w:hAnsi="Arial" w:cs="Arial"/>
          <w:b/>
          <w:sz w:val="23"/>
          <w:szCs w:val="23"/>
        </w:rPr>
      </w:pPr>
    </w:p>
    <w:p w14:paraId="49A6967B" w14:textId="0E1B51EE" w:rsidR="002C5EEA" w:rsidRPr="00DB256D" w:rsidRDefault="002C5EEA" w:rsidP="002C5EEA">
      <w:pPr>
        <w:tabs>
          <w:tab w:val="left" w:pos="4111"/>
        </w:tabs>
        <w:autoSpaceDE w:val="0"/>
        <w:autoSpaceDN w:val="0"/>
        <w:adjustRightInd w:val="0"/>
        <w:jc w:val="both"/>
        <w:rPr>
          <w:rFonts w:ascii="Arial" w:hAnsi="Arial" w:cs="Arial"/>
          <w:sz w:val="23"/>
          <w:szCs w:val="23"/>
        </w:rPr>
      </w:pPr>
      <w:r w:rsidRPr="00DB256D">
        <w:rPr>
          <w:rFonts w:ascii="Arial" w:hAnsi="Arial" w:cs="Arial"/>
          <w:b/>
          <w:sz w:val="23"/>
          <w:szCs w:val="23"/>
        </w:rPr>
        <w:t>c)</w:t>
      </w:r>
      <w:r w:rsidRPr="00DB256D">
        <w:rPr>
          <w:rFonts w:ascii="Arial" w:hAnsi="Arial" w:cs="Arial"/>
          <w:sz w:val="23"/>
          <w:szCs w:val="23"/>
        </w:rPr>
        <w:t xml:space="preserve"> Na hipótese de substituição, a empresa </w:t>
      </w:r>
      <w:r w:rsidR="00EB6AF4" w:rsidRPr="00DB256D">
        <w:rPr>
          <w:rFonts w:ascii="Arial" w:hAnsi="Arial" w:cs="Arial"/>
          <w:sz w:val="23"/>
          <w:szCs w:val="23"/>
        </w:rPr>
        <w:t xml:space="preserve">CONTRATADA </w:t>
      </w:r>
      <w:r w:rsidRPr="00DB256D">
        <w:rPr>
          <w:rFonts w:ascii="Arial" w:hAnsi="Arial" w:cs="Arial"/>
          <w:sz w:val="23"/>
          <w:szCs w:val="23"/>
        </w:rPr>
        <w:t xml:space="preserve">deverá fazê-la em conformidade com a indicação da Administração, no prazo máximo de até ___ (___) </w:t>
      </w:r>
      <w:r w:rsidRPr="00DB256D">
        <w:rPr>
          <w:rFonts w:ascii="Arial" w:hAnsi="Arial" w:cs="Arial"/>
          <w:b/>
          <w:w w:val="98"/>
          <w:sz w:val="23"/>
          <w:szCs w:val="23"/>
        </w:rPr>
        <w:t>hora</w:t>
      </w:r>
      <w:r w:rsidRPr="00DB256D">
        <w:rPr>
          <w:rFonts w:ascii="Arial" w:hAnsi="Arial" w:cs="Arial"/>
          <w:w w:val="98"/>
          <w:sz w:val="23"/>
          <w:szCs w:val="23"/>
        </w:rPr>
        <w:t xml:space="preserve">, </w:t>
      </w:r>
      <w:r w:rsidRPr="00DB256D">
        <w:rPr>
          <w:rFonts w:ascii="Arial" w:hAnsi="Arial" w:cs="Arial"/>
          <w:sz w:val="23"/>
          <w:szCs w:val="23"/>
        </w:rPr>
        <w:t xml:space="preserve">contados da notificação por escrito, mantidos os preços inicialmente </w:t>
      </w:r>
      <w:r w:rsidR="00EB6AF4" w:rsidRPr="00DB256D">
        <w:rPr>
          <w:rFonts w:ascii="Arial" w:hAnsi="Arial" w:cs="Arial"/>
          <w:sz w:val="23"/>
          <w:szCs w:val="23"/>
        </w:rPr>
        <w:t>contratados</w:t>
      </w:r>
      <w:r w:rsidRPr="00DB256D">
        <w:rPr>
          <w:rFonts w:ascii="Arial" w:hAnsi="Arial" w:cs="Arial"/>
          <w:sz w:val="23"/>
          <w:szCs w:val="23"/>
        </w:rPr>
        <w:t>;</w:t>
      </w:r>
    </w:p>
    <w:p w14:paraId="16E7C447" w14:textId="77777777" w:rsidR="002C5EEA" w:rsidRPr="00DB256D" w:rsidRDefault="002C5EEA" w:rsidP="002C5EEA">
      <w:pPr>
        <w:tabs>
          <w:tab w:val="left" w:pos="4111"/>
        </w:tabs>
        <w:autoSpaceDE w:val="0"/>
        <w:autoSpaceDN w:val="0"/>
        <w:adjustRightInd w:val="0"/>
        <w:jc w:val="both"/>
        <w:rPr>
          <w:rFonts w:ascii="Arial" w:hAnsi="Arial" w:cs="Arial"/>
          <w:sz w:val="23"/>
          <w:szCs w:val="23"/>
        </w:rPr>
      </w:pPr>
    </w:p>
    <w:p w14:paraId="5461983B" w14:textId="77777777" w:rsidR="002C5EEA" w:rsidRPr="00DB256D" w:rsidRDefault="002C5EEA" w:rsidP="002C5EEA">
      <w:pPr>
        <w:tabs>
          <w:tab w:val="left" w:pos="4111"/>
        </w:tabs>
        <w:autoSpaceDE w:val="0"/>
        <w:autoSpaceDN w:val="0"/>
        <w:adjustRightInd w:val="0"/>
        <w:jc w:val="both"/>
        <w:rPr>
          <w:rFonts w:ascii="Arial" w:hAnsi="Arial" w:cs="Arial"/>
          <w:sz w:val="23"/>
          <w:szCs w:val="23"/>
        </w:rPr>
      </w:pPr>
      <w:r w:rsidRPr="00DB256D">
        <w:rPr>
          <w:rFonts w:ascii="Arial" w:hAnsi="Arial" w:cs="Arial"/>
          <w:b/>
          <w:sz w:val="23"/>
          <w:szCs w:val="23"/>
        </w:rPr>
        <w:t>d)</w:t>
      </w:r>
      <w:r w:rsidRPr="00DB256D">
        <w:rPr>
          <w:rFonts w:ascii="Arial" w:hAnsi="Arial" w:cs="Arial"/>
          <w:sz w:val="23"/>
          <w:szCs w:val="23"/>
        </w:rPr>
        <w:t xml:space="preserve"> S</w:t>
      </w:r>
      <w:r w:rsidRPr="00DB256D">
        <w:rPr>
          <w:rFonts w:ascii="Arial" w:hAnsi="Arial" w:cs="Arial"/>
          <w:w w:val="98"/>
          <w:sz w:val="23"/>
          <w:szCs w:val="23"/>
        </w:rPr>
        <w:t xml:space="preserve">e </w:t>
      </w:r>
      <w:r w:rsidRPr="00DB256D">
        <w:rPr>
          <w:rFonts w:ascii="Arial" w:hAnsi="Arial" w:cs="Arial"/>
          <w:sz w:val="23"/>
          <w:szCs w:val="23"/>
        </w:rPr>
        <w:t>disser respeito à diferença de quantidade ou de partes, determinar sua complementação ou rescindir a contratação, sem prejuízo das penalidades cabíveis;</w:t>
      </w:r>
    </w:p>
    <w:p w14:paraId="3F19F15E" w14:textId="77777777" w:rsidR="002C5EEA" w:rsidRPr="00DB256D" w:rsidRDefault="002C5EEA" w:rsidP="002C5EEA">
      <w:pPr>
        <w:tabs>
          <w:tab w:val="left" w:pos="4111"/>
        </w:tabs>
        <w:autoSpaceDE w:val="0"/>
        <w:autoSpaceDN w:val="0"/>
        <w:adjustRightInd w:val="0"/>
        <w:jc w:val="both"/>
        <w:rPr>
          <w:rFonts w:ascii="Arial" w:hAnsi="Arial" w:cs="Arial"/>
          <w:sz w:val="23"/>
          <w:szCs w:val="23"/>
        </w:rPr>
      </w:pPr>
    </w:p>
    <w:p w14:paraId="614D6622" w14:textId="20E6D13D" w:rsidR="002C5EEA" w:rsidRPr="00DB256D" w:rsidRDefault="002C5EEA" w:rsidP="002C5EEA">
      <w:pPr>
        <w:tabs>
          <w:tab w:val="left" w:pos="4111"/>
        </w:tabs>
        <w:autoSpaceDE w:val="0"/>
        <w:autoSpaceDN w:val="0"/>
        <w:adjustRightInd w:val="0"/>
        <w:jc w:val="both"/>
        <w:rPr>
          <w:rFonts w:ascii="Arial" w:hAnsi="Arial" w:cs="Arial"/>
          <w:sz w:val="23"/>
          <w:szCs w:val="23"/>
        </w:rPr>
      </w:pPr>
      <w:r w:rsidRPr="00DB256D">
        <w:rPr>
          <w:rFonts w:ascii="Arial" w:hAnsi="Arial" w:cs="Arial"/>
          <w:b/>
          <w:sz w:val="23"/>
          <w:szCs w:val="23"/>
        </w:rPr>
        <w:t>e)</w:t>
      </w:r>
      <w:r w:rsidRPr="00DB256D">
        <w:rPr>
          <w:rFonts w:ascii="Arial" w:hAnsi="Arial" w:cs="Arial"/>
          <w:sz w:val="23"/>
          <w:szCs w:val="23"/>
        </w:rPr>
        <w:t xml:space="preserve"> na hipótese de complementação, a empresa </w:t>
      </w:r>
      <w:r w:rsidR="00EB6AF4" w:rsidRPr="00DB256D">
        <w:rPr>
          <w:rFonts w:ascii="Arial" w:hAnsi="Arial" w:cs="Arial"/>
          <w:sz w:val="23"/>
          <w:szCs w:val="23"/>
        </w:rPr>
        <w:t xml:space="preserve">CONTRATADA </w:t>
      </w:r>
      <w:r w:rsidRPr="00DB256D">
        <w:rPr>
          <w:rFonts w:ascii="Arial" w:hAnsi="Arial" w:cs="Arial"/>
          <w:sz w:val="23"/>
          <w:szCs w:val="23"/>
        </w:rPr>
        <w:t>deverá fazê-la em conformidade com a indicação da Prefeitura, no prazo máximo de até</w:t>
      </w:r>
      <w:r w:rsidRPr="00DB256D">
        <w:rPr>
          <w:rFonts w:ascii="Arial" w:hAnsi="Arial" w:cs="Arial"/>
          <w:w w:val="98"/>
          <w:sz w:val="23"/>
          <w:szCs w:val="23"/>
        </w:rPr>
        <w:t xml:space="preserve"> ___ (___) </w:t>
      </w:r>
      <w:r w:rsidRPr="00DB256D">
        <w:rPr>
          <w:rFonts w:ascii="Arial" w:hAnsi="Arial" w:cs="Arial"/>
          <w:b/>
          <w:w w:val="98"/>
          <w:sz w:val="23"/>
          <w:szCs w:val="23"/>
        </w:rPr>
        <w:t>hora</w:t>
      </w:r>
      <w:r w:rsidRPr="00DB256D">
        <w:rPr>
          <w:rFonts w:ascii="Arial" w:hAnsi="Arial" w:cs="Arial"/>
          <w:w w:val="98"/>
          <w:sz w:val="23"/>
          <w:szCs w:val="23"/>
        </w:rPr>
        <w:t xml:space="preserve">, </w:t>
      </w:r>
      <w:r w:rsidRPr="00DB256D">
        <w:rPr>
          <w:rFonts w:ascii="Arial" w:hAnsi="Arial" w:cs="Arial"/>
          <w:sz w:val="23"/>
          <w:szCs w:val="23"/>
        </w:rPr>
        <w:t xml:space="preserve">contados da notificação por escrito, mantidos os preços inicialmente </w:t>
      </w:r>
      <w:r w:rsidR="00EB6AF4" w:rsidRPr="00DB256D">
        <w:rPr>
          <w:rFonts w:ascii="Arial" w:hAnsi="Arial" w:cs="Arial"/>
          <w:sz w:val="23"/>
          <w:szCs w:val="23"/>
        </w:rPr>
        <w:t>contratados</w:t>
      </w:r>
      <w:r w:rsidRPr="00DB256D">
        <w:rPr>
          <w:rFonts w:ascii="Arial" w:hAnsi="Arial" w:cs="Arial"/>
          <w:sz w:val="23"/>
          <w:szCs w:val="23"/>
        </w:rPr>
        <w:t>.</w:t>
      </w:r>
    </w:p>
    <w:p w14:paraId="71540F06" w14:textId="77777777" w:rsidR="002C5EEA" w:rsidRPr="00DB256D" w:rsidRDefault="002C5EEA" w:rsidP="002C5EEA">
      <w:pPr>
        <w:tabs>
          <w:tab w:val="left" w:pos="4111"/>
        </w:tabs>
        <w:jc w:val="both"/>
        <w:rPr>
          <w:rFonts w:ascii="Arial" w:hAnsi="Arial" w:cs="Arial"/>
          <w:sz w:val="23"/>
          <w:szCs w:val="23"/>
        </w:rPr>
      </w:pPr>
    </w:p>
    <w:p w14:paraId="40D14FDE" w14:textId="6051072C" w:rsidR="002C5EEA" w:rsidRPr="00DB256D" w:rsidRDefault="00EB6AF4" w:rsidP="002C5EEA">
      <w:pPr>
        <w:tabs>
          <w:tab w:val="left" w:pos="4111"/>
        </w:tabs>
        <w:autoSpaceDE w:val="0"/>
        <w:autoSpaceDN w:val="0"/>
        <w:adjustRightInd w:val="0"/>
        <w:jc w:val="both"/>
        <w:rPr>
          <w:rFonts w:ascii="Arial" w:hAnsi="Arial" w:cs="Arial"/>
          <w:sz w:val="23"/>
          <w:szCs w:val="23"/>
        </w:rPr>
      </w:pPr>
      <w:r w:rsidRPr="00DB256D">
        <w:rPr>
          <w:rFonts w:ascii="Arial" w:hAnsi="Arial" w:cs="Arial"/>
          <w:sz w:val="23"/>
          <w:szCs w:val="23"/>
        </w:rPr>
        <w:t>6</w:t>
      </w:r>
      <w:r w:rsidR="002C5EEA" w:rsidRPr="00DB256D">
        <w:rPr>
          <w:rFonts w:ascii="Arial" w:hAnsi="Arial" w:cs="Arial"/>
          <w:sz w:val="23"/>
          <w:szCs w:val="23"/>
        </w:rPr>
        <w:t>.15. Após a entrega e montagem dos brinquedos, caso esteja comprovado o não cumprimento das especificações do mesmo, a PREFEITURA reserva–se o direito de substituí-lo, complementá-lo ou devolvê-los.</w:t>
      </w:r>
    </w:p>
    <w:p w14:paraId="38F1C6B3" w14:textId="77777777" w:rsidR="002C5EEA" w:rsidRPr="00DB256D" w:rsidRDefault="002C5EEA" w:rsidP="002C5EEA">
      <w:pPr>
        <w:tabs>
          <w:tab w:val="left" w:pos="4111"/>
        </w:tabs>
        <w:jc w:val="both"/>
        <w:rPr>
          <w:rFonts w:ascii="Arial" w:hAnsi="Arial" w:cs="Arial"/>
          <w:sz w:val="23"/>
          <w:szCs w:val="23"/>
        </w:rPr>
      </w:pPr>
    </w:p>
    <w:p w14:paraId="2E608CB5" w14:textId="2AE4A2DD" w:rsidR="002C5EEA" w:rsidRPr="00DB256D" w:rsidRDefault="00EB6AF4" w:rsidP="002C5EEA">
      <w:pPr>
        <w:tabs>
          <w:tab w:val="left" w:pos="4111"/>
        </w:tabs>
        <w:jc w:val="both"/>
        <w:rPr>
          <w:rFonts w:ascii="Arial" w:hAnsi="Arial" w:cs="Arial"/>
          <w:sz w:val="23"/>
          <w:szCs w:val="23"/>
        </w:rPr>
      </w:pPr>
      <w:r w:rsidRPr="00DB256D">
        <w:rPr>
          <w:rFonts w:ascii="Arial" w:hAnsi="Arial" w:cs="Arial"/>
          <w:sz w:val="23"/>
          <w:szCs w:val="23"/>
        </w:rPr>
        <w:t>6</w:t>
      </w:r>
      <w:r w:rsidR="002C5EEA" w:rsidRPr="00DB256D">
        <w:rPr>
          <w:rFonts w:ascii="Arial" w:hAnsi="Arial" w:cs="Arial"/>
          <w:sz w:val="23"/>
          <w:szCs w:val="23"/>
        </w:rPr>
        <w:t xml:space="preserve">.16. Em caso de irregularidade não sanada pela empresa </w:t>
      </w:r>
      <w:r w:rsidRPr="00DB256D">
        <w:rPr>
          <w:rFonts w:ascii="Arial" w:hAnsi="Arial" w:cs="Arial"/>
          <w:sz w:val="23"/>
          <w:szCs w:val="23"/>
        </w:rPr>
        <w:t>CONTRATADA</w:t>
      </w:r>
      <w:r w:rsidR="002C5EEA" w:rsidRPr="00DB256D">
        <w:rPr>
          <w:rFonts w:ascii="Arial" w:hAnsi="Arial" w:cs="Arial"/>
          <w:sz w:val="23"/>
          <w:szCs w:val="23"/>
        </w:rPr>
        <w:t>, os servidores responsáveis pela fiscalização reduzirão a termos os fatos ocorridos e encaminhará ao órgão competente para providências de penalização.</w:t>
      </w:r>
    </w:p>
    <w:p w14:paraId="4902C0C3" w14:textId="77777777" w:rsidR="002C5EEA" w:rsidRPr="00DB256D" w:rsidRDefault="002C5EEA" w:rsidP="002C5EEA">
      <w:pPr>
        <w:tabs>
          <w:tab w:val="left" w:pos="4111"/>
        </w:tabs>
        <w:autoSpaceDE w:val="0"/>
        <w:autoSpaceDN w:val="0"/>
        <w:adjustRightInd w:val="0"/>
        <w:jc w:val="both"/>
        <w:rPr>
          <w:rFonts w:ascii="Arial" w:hAnsi="Arial" w:cs="Arial"/>
          <w:color w:val="000000"/>
          <w:sz w:val="23"/>
          <w:szCs w:val="23"/>
        </w:rPr>
      </w:pPr>
    </w:p>
    <w:p w14:paraId="09A9DDD9" w14:textId="77777777" w:rsidR="002C5EEA" w:rsidRPr="00DB256D" w:rsidRDefault="002C5EEA" w:rsidP="002C5EEA">
      <w:pPr>
        <w:tabs>
          <w:tab w:val="left" w:pos="4111"/>
        </w:tabs>
        <w:jc w:val="both"/>
        <w:rPr>
          <w:rFonts w:ascii="Arial" w:hAnsi="Arial" w:cs="Arial"/>
          <w:b/>
          <w:bCs/>
          <w:sz w:val="23"/>
          <w:szCs w:val="23"/>
        </w:rPr>
      </w:pPr>
      <w:r w:rsidRPr="00DB256D">
        <w:rPr>
          <w:rFonts w:ascii="Arial" w:hAnsi="Arial" w:cs="Arial"/>
          <w:b/>
          <w:bCs/>
          <w:sz w:val="23"/>
          <w:szCs w:val="23"/>
        </w:rPr>
        <w:t>Do Transporte</w:t>
      </w:r>
    </w:p>
    <w:p w14:paraId="54B07B9D" w14:textId="77777777" w:rsidR="002C5EEA" w:rsidRPr="00DB256D" w:rsidRDefault="002C5EEA" w:rsidP="002C5EEA">
      <w:pPr>
        <w:tabs>
          <w:tab w:val="left" w:pos="4111"/>
        </w:tabs>
        <w:autoSpaceDE w:val="0"/>
        <w:autoSpaceDN w:val="0"/>
        <w:adjustRightInd w:val="0"/>
        <w:jc w:val="both"/>
        <w:rPr>
          <w:rFonts w:ascii="Arial" w:hAnsi="Arial" w:cs="Arial"/>
          <w:color w:val="000000"/>
          <w:sz w:val="23"/>
          <w:szCs w:val="23"/>
        </w:rPr>
      </w:pPr>
    </w:p>
    <w:p w14:paraId="11830F34" w14:textId="238414E1" w:rsidR="002C5EEA" w:rsidRPr="00DB256D" w:rsidRDefault="00EB6AF4" w:rsidP="002C5EEA">
      <w:pPr>
        <w:tabs>
          <w:tab w:val="left" w:pos="4111"/>
        </w:tabs>
        <w:jc w:val="both"/>
        <w:rPr>
          <w:rFonts w:ascii="Arial" w:hAnsi="Arial" w:cs="Arial"/>
          <w:sz w:val="23"/>
          <w:szCs w:val="23"/>
        </w:rPr>
      </w:pPr>
      <w:r w:rsidRPr="00DB256D">
        <w:rPr>
          <w:rFonts w:ascii="Arial" w:hAnsi="Arial" w:cs="Arial"/>
          <w:sz w:val="23"/>
          <w:szCs w:val="23"/>
        </w:rPr>
        <w:t>6</w:t>
      </w:r>
      <w:r w:rsidR="002C5EEA" w:rsidRPr="00DB256D">
        <w:rPr>
          <w:rFonts w:ascii="Arial" w:hAnsi="Arial" w:cs="Arial"/>
          <w:sz w:val="23"/>
          <w:szCs w:val="23"/>
        </w:rPr>
        <w:t>.17. Os brinquedos deverão ser transportados em veículo adequado, de forma a permitir a completa preservação dos mesmos e sua segurança durante o transporte.</w:t>
      </w:r>
    </w:p>
    <w:p w14:paraId="6BEAF735" w14:textId="77777777" w:rsidR="002C5EEA" w:rsidRPr="00DB256D" w:rsidRDefault="002C5EEA" w:rsidP="002C5EEA">
      <w:pPr>
        <w:tabs>
          <w:tab w:val="left" w:pos="4111"/>
        </w:tabs>
        <w:jc w:val="both"/>
        <w:rPr>
          <w:rFonts w:ascii="Arial" w:hAnsi="Arial" w:cs="Arial"/>
          <w:sz w:val="23"/>
          <w:szCs w:val="23"/>
        </w:rPr>
      </w:pPr>
    </w:p>
    <w:p w14:paraId="301AAABC" w14:textId="43CADBB2" w:rsidR="002C5EEA" w:rsidRPr="00DB256D" w:rsidRDefault="00EB6AF4" w:rsidP="002C5EEA">
      <w:pPr>
        <w:tabs>
          <w:tab w:val="left" w:pos="4111"/>
        </w:tabs>
        <w:jc w:val="both"/>
        <w:rPr>
          <w:rFonts w:ascii="Arial" w:hAnsi="Arial" w:cs="Arial"/>
          <w:sz w:val="23"/>
          <w:szCs w:val="23"/>
        </w:rPr>
      </w:pPr>
      <w:r w:rsidRPr="00DB256D">
        <w:rPr>
          <w:rFonts w:ascii="Arial" w:hAnsi="Arial" w:cs="Arial"/>
          <w:sz w:val="23"/>
          <w:szCs w:val="23"/>
        </w:rPr>
        <w:t>6</w:t>
      </w:r>
      <w:r w:rsidR="002C5EEA" w:rsidRPr="00DB256D">
        <w:rPr>
          <w:rFonts w:ascii="Arial" w:hAnsi="Arial" w:cs="Arial"/>
          <w:sz w:val="23"/>
          <w:szCs w:val="23"/>
        </w:rPr>
        <w:t xml:space="preserve">.18. Todas as despesas de carga, descarga, de transporte e de frete referente a entrega dos brinquedos correrão por conta da empresa </w:t>
      </w:r>
      <w:r w:rsidRPr="00DB256D">
        <w:rPr>
          <w:rFonts w:ascii="Arial" w:hAnsi="Arial" w:cs="Arial"/>
          <w:sz w:val="23"/>
          <w:szCs w:val="23"/>
        </w:rPr>
        <w:t>CONTRATADA</w:t>
      </w:r>
      <w:r w:rsidR="002C5EEA" w:rsidRPr="00DB256D">
        <w:rPr>
          <w:rFonts w:ascii="Arial" w:hAnsi="Arial" w:cs="Arial"/>
          <w:sz w:val="23"/>
          <w:szCs w:val="23"/>
        </w:rPr>
        <w:t>, inclusive as decorrentes da devolução e reposição de brinquedos recusados por não atender as exigências do edital.</w:t>
      </w:r>
    </w:p>
    <w:p w14:paraId="0A14B927" w14:textId="77777777" w:rsidR="002C5EEA" w:rsidRPr="00DB256D" w:rsidRDefault="002C5EEA" w:rsidP="002C5EEA">
      <w:pPr>
        <w:tabs>
          <w:tab w:val="left" w:pos="4111"/>
        </w:tabs>
        <w:autoSpaceDE w:val="0"/>
        <w:autoSpaceDN w:val="0"/>
        <w:adjustRightInd w:val="0"/>
        <w:jc w:val="both"/>
        <w:rPr>
          <w:rFonts w:ascii="Arial" w:hAnsi="Arial" w:cs="Arial"/>
          <w:color w:val="000000"/>
          <w:sz w:val="23"/>
          <w:szCs w:val="23"/>
        </w:rPr>
      </w:pPr>
    </w:p>
    <w:p w14:paraId="580FD240" w14:textId="77777777" w:rsidR="002C5EEA" w:rsidRPr="00DB256D" w:rsidRDefault="002C5EEA" w:rsidP="002C5EEA">
      <w:pPr>
        <w:widowControl w:val="0"/>
        <w:tabs>
          <w:tab w:val="left" w:pos="4111"/>
        </w:tabs>
        <w:autoSpaceDE w:val="0"/>
        <w:autoSpaceDN w:val="0"/>
        <w:adjustRightInd w:val="0"/>
        <w:jc w:val="both"/>
        <w:rPr>
          <w:rFonts w:ascii="Arial" w:hAnsi="Arial" w:cs="Arial"/>
          <w:b/>
          <w:bCs/>
          <w:sz w:val="23"/>
          <w:szCs w:val="23"/>
        </w:rPr>
      </w:pPr>
      <w:r w:rsidRPr="00DB256D">
        <w:rPr>
          <w:rFonts w:ascii="Arial" w:hAnsi="Arial" w:cs="Arial"/>
          <w:b/>
          <w:bCs/>
          <w:sz w:val="23"/>
          <w:szCs w:val="23"/>
        </w:rPr>
        <w:t>Subcontratação</w:t>
      </w:r>
    </w:p>
    <w:p w14:paraId="3954C789" w14:textId="77777777" w:rsidR="00EB6AF4" w:rsidRPr="00DB256D" w:rsidRDefault="00EB6AF4" w:rsidP="002C5EEA">
      <w:pPr>
        <w:pStyle w:val="PargrafodaLista"/>
        <w:tabs>
          <w:tab w:val="left" w:pos="284"/>
          <w:tab w:val="left" w:pos="4111"/>
        </w:tabs>
        <w:spacing w:after="0" w:line="240" w:lineRule="auto"/>
        <w:ind w:left="0"/>
        <w:jc w:val="both"/>
        <w:rPr>
          <w:rFonts w:ascii="Arial" w:hAnsi="Arial" w:cs="Arial"/>
          <w:sz w:val="23"/>
          <w:szCs w:val="23"/>
        </w:rPr>
      </w:pPr>
    </w:p>
    <w:p w14:paraId="7201CD38" w14:textId="7B6E8FE9" w:rsidR="002C5EEA" w:rsidRPr="00DB256D" w:rsidRDefault="00EB6AF4" w:rsidP="002C5EEA">
      <w:pPr>
        <w:pStyle w:val="PargrafodaLista"/>
        <w:tabs>
          <w:tab w:val="left" w:pos="284"/>
          <w:tab w:val="left" w:pos="4111"/>
        </w:tabs>
        <w:spacing w:after="0" w:line="240" w:lineRule="auto"/>
        <w:ind w:left="0"/>
        <w:jc w:val="both"/>
        <w:rPr>
          <w:rStyle w:val="fontstyle01"/>
          <w:rFonts w:ascii="Arial" w:eastAsia="MS Mincho" w:hAnsi="Arial" w:cs="Arial"/>
          <w:color w:val="auto"/>
          <w:sz w:val="23"/>
          <w:szCs w:val="23"/>
        </w:rPr>
      </w:pPr>
      <w:r w:rsidRPr="00DB256D">
        <w:rPr>
          <w:rFonts w:ascii="Arial" w:hAnsi="Arial" w:cs="Arial"/>
          <w:sz w:val="23"/>
          <w:szCs w:val="23"/>
        </w:rPr>
        <w:t>6</w:t>
      </w:r>
      <w:r w:rsidR="002C5EEA" w:rsidRPr="00DB256D">
        <w:rPr>
          <w:rStyle w:val="fontstyle01"/>
          <w:rFonts w:ascii="Arial" w:eastAsia="MS Mincho" w:hAnsi="Arial" w:cs="Arial"/>
          <w:color w:val="auto"/>
          <w:sz w:val="23"/>
          <w:szCs w:val="23"/>
        </w:rPr>
        <w:t xml:space="preserve">.19. A empresa </w:t>
      </w:r>
      <w:r w:rsidRPr="00DB256D">
        <w:rPr>
          <w:rStyle w:val="fontstyle01"/>
          <w:rFonts w:ascii="Arial" w:eastAsia="MS Mincho" w:hAnsi="Arial" w:cs="Arial"/>
          <w:color w:val="auto"/>
          <w:sz w:val="23"/>
          <w:szCs w:val="23"/>
        </w:rPr>
        <w:t xml:space="preserve">CONTRATADA </w:t>
      </w:r>
      <w:r w:rsidR="002C5EEA" w:rsidRPr="00DB256D">
        <w:rPr>
          <w:rStyle w:val="fontstyle01"/>
          <w:rFonts w:ascii="Arial" w:eastAsia="MS Mincho" w:hAnsi="Arial" w:cs="Arial"/>
          <w:color w:val="auto"/>
          <w:sz w:val="23"/>
          <w:szCs w:val="23"/>
        </w:rPr>
        <w:t>não poderá subcontratar, ceder ou transferir, total e parcialmente, o objeto Contratado.</w:t>
      </w:r>
    </w:p>
    <w:p w14:paraId="4A2AD3BB" w14:textId="77777777" w:rsidR="002C5EEA" w:rsidRPr="00DB256D" w:rsidRDefault="002C5EEA" w:rsidP="002C5EEA">
      <w:pPr>
        <w:tabs>
          <w:tab w:val="left" w:pos="4111"/>
        </w:tabs>
        <w:autoSpaceDE w:val="0"/>
        <w:autoSpaceDN w:val="0"/>
        <w:adjustRightInd w:val="0"/>
        <w:jc w:val="both"/>
        <w:rPr>
          <w:rFonts w:ascii="Arial" w:hAnsi="Arial" w:cs="Arial"/>
          <w:sz w:val="23"/>
          <w:szCs w:val="23"/>
        </w:rPr>
      </w:pPr>
    </w:p>
    <w:p w14:paraId="68098679" w14:textId="77777777" w:rsidR="002C5EEA" w:rsidRPr="00DB256D" w:rsidRDefault="002C5EEA" w:rsidP="002C5EEA">
      <w:pPr>
        <w:widowControl w:val="0"/>
        <w:tabs>
          <w:tab w:val="left" w:pos="4111"/>
        </w:tabs>
        <w:autoSpaceDE w:val="0"/>
        <w:autoSpaceDN w:val="0"/>
        <w:adjustRightInd w:val="0"/>
        <w:jc w:val="both"/>
        <w:rPr>
          <w:rFonts w:ascii="Arial" w:hAnsi="Arial" w:cs="Arial"/>
          <w:b/>
          <w:bCs/>
          <w:sz w:val="23"/>
          <w:szCs w:val="23"/>
        </w:rPr>
      </w:pPr>
      <w:r w:rsidRPr="00DB256D">
        <w:rPr>
          <w:rFonts w:ascii="Arial" w:hAnsi="Arial" w:cs="Arial"/>
          <w:b/>
          <w:bCs/>
          <w:sz w:val="23"/>
          <w:szCs w:val="23"/>
        </w:rPr>
        <w:t xml:space="preserve">Requisitos de Sustentabilidade </w:t>
      </w:r>
    </w:p>
    <w:p w14:paraId="5078AC1E" w14:textId="77777777" w:rsidR="002C5EEA" w:rsidRPr="00DB256D" w:rsidRDefault="002C5EEA" w:rsidP="002C5EEA">
      <w:pPr>
        <w:widowControl w:val="0"/>
        <w:tabs>
          <w:tab w:val="left" w:pos="4111"/>
        </w:tabs>
        <w:autoSpaceDE w:val="0"/>
        <w:autoSpaceDN w:val="0"/>
        <w:adjustRightInd w:val="0"/>
        <w:jc w:val="both"/>
        <w:rPr>
          <w:rFonts w:ascii="Arial" w:hAnsi="Arial" w:cs="Arial"/>
          <w:sz w:val="23"/>
          <w:szCs w:val="23"/>
        </w:rPr>
      </w:pPr>
    </w:p>
    <w:p w14:paraId="406FE4C6" w14:textId="0966A4D2" w:rsidR="002C5EEA" w:rsidRPr="00DB256D" w:rsidRDefault="00EB6AF4" w:rsidP="002C5EEA">
      <w:pPr>
        <w:widowControl w:val="0"/>
        <w:tabs>
          <w:tab w:val="left" w:pos="4111"/>
        </w:tabs>
        <w:autoSpaceDE w:val="0"/>
        <w:autoSpaceDN w:val="0"/>
        <w:adjustRightInd w:val="0"/>
        <w:jc w:val="both"/>
        <w:rPr>
          <w:rFonts w:ascii="Arial" w:hAnsi="Arial" w:cs="Arial"/>
          <w:sz w:val="23"/>
          <w:szCs w:val="23"/>
        </w:rPr>
      </w:pPr>
      <w:r w:rsidRPr="00DB256D">
        <w:rPr>
          <w:rFonts w:ascii="Arial" w:hAnsi="Arial" w:cs="Arial"/>
          <w:sz w:val="23"/>
          <w:szCs w:val="23"/>
        </w:rPr>
        <w:t>6</w:t>
      </w:r>
      <w:r w:rsidR="002C5EEA" w:rsidRPr="00DB256D">
        <w:rPr>
          <w:rFonts w:ascii="Arial" w:hAnsi="Arial" w:cs="Arial"/>
          <w:sz w:val="23"/>
          <w:szCs w:val="23"/>
        </w:rPr>
        <w:t xml:space="preserve">.20. A empresa </w:t>
      </w:r>
      <w:r w:rsidRPr="00DB256D">
        <w:rPr>
          <w:rFonts w:ascii="Arial" w:hAnsi="Arial" w:cs="Arial"/>
          <w:sz w:val="23"/>
          <w:szCs w:val="23"/>
        </w:rPr>
        <w:t xml:space="preserve">CONTRATADA </w:t>
      </w:r>
      <w:r w:rsidR="002C5EEA" w:rsidRPr="00DB256D">
        <w:rPr>
          <w:rFonts w:ascii="Arial" w:hAnsi="Arial" w:cs="Arial"/>
          <w:sz w:val="23"/>
          <w:szCs w:val="23"/>
        </w:rPr>
        <w:t xml:space="preserve">deverá utilizar na execução dos serviços as boas práticas de sustentabilidade ambiental, respeitando-se, dentre outros, os critérios ambientais indicados abaixo: </w:t>
      </w:r>
    </w:p>
    <w:p w14:paraId="1691A2E0" w14:textId="77777777" w:rsidR="002C5EEA" w:rsidRPr="00DB256D" w:rsidRDefault="002C5EEA" w:rsidP="002C5EEA">
      <w:pPr>
        <w:widowControl w:val="0"/>
        <w:tabs>
          <w:tab w:val="left" w:pos="4111"/>
        </w:tabs>
        <w:autoSpaceDE w:val="0"/>
        <w:autoSpaceDN w:val="0"/>
        <w:adjustRightInd w:val="0"/>
        <w:jc w:val="both"/>
        <w:rPr>
          <w:rFonts w:ascii="Arial" w:hAnsi="Arial" w:cs="Arial"/>
          <w:sz w:val="23"/>
          <w:szCs w:val="23"/>
        </w:rPr>
      </w:pPr>
      <w:r w:rsidRPr="00DB256D">
        <w:rPr>
          <w:rFonts w:ascii="Arial" w:hAnsi="Arial" w:cs="Arial"/>
          <w:b/>
          <w:bCs/>
          <w:sz w:val="23"/>
          <w:szCs w:val="23"/>
        </w:rPr>
        <w:lastRenderedPageBreak/>
        <w:t xml:space="preserve">a) </w:t>
      </w:r>
      <w:r w:rsidRPr="00DB256D">
        <w:rPr>
          <w:rFonts w:ascii="Arial" w:hAnsi="Arial" w:cs="Arial"/>
          <w:sz w:val="23"/>
          <w:szCs w:val="23"/>
        </w:rPr>
        <w:t xml:space="preserve">Uso produtos de limpeza e conservação de superfícies e objetos inanimados/inorgânicos que obedeçam às classificações e especificações da ANVISA. </w:t>
      </w:r>
    </w:p>
    <w:p w14:paraId="6C2216AE" w14:textId="77777777" w:rsidR="002C5EEA" w:rsidRPr="00DB256D" w:rsidRDefault="002C5EEA" w:rsidP="002C5EEA">
      <w:pPr>
        <w:widowControl w:val="0"/>
        <w:tabs>
          <w:tab w:val="left" w:pos="4111"/>
        </w:tabs>
        <w:autoSpaceDE w:val="0"/>
        <w:autoSpaceDN w:val="0"/>
        <w:adjustRightInd w:val="0"/>
        <w:jc w:val="both"/>
        <w:rPr>
          <w:rFonts w:ascii="Arial" w:hAnsi="Arial" w:cs="Arial"/>
          <w:sz w:val="23"/>
          <w:szCs w:val="23"/>
        </w:rPr>
      </w:pPr>
    </w:p>
    <w:p w14:paraId="72CD10F6" w14:textId="77777777" w:rsidR="002C5EEA" w:rsidRPr="00DB256D" w:rsidRDefault="002C5EEA" w:rsidP="002C5EEA">
      <w:pPr>
        <w:widowControl w:val="0"/>
        <w:tabs>
          <w:tab w:val="left" w:pos="4111"/>
        </w:tabs>
        <w:autoSpaceDE w:val="0"/>
        <w:autoSpaceDN w:val="0"/>
        <w:adjustRightInd w:val="0"/>
        <w:jc w:val="both"/>
        <w:rPr>
          <w:rFonts w:ascii="Arial" w:hAnsi="Arial" w:cs="Arial"/>
          <w:sz w:val="23"/>
          <w:szCs w:val="23"/>
        </w:rPr>
      </w:pPr>
      <w:r w:rsidRPr="00DB256D">
        <w:rPr>
          <w:rFonts w:ascii="Arial" w:hAnsi="Arial" w:cs="Arial"/>
          <w:b/>
          <w:bCs/>
          <w:sz w:val="23"/>
          <w:szCs w:val="23"/>
        </w:rPr>
        <w:t>b)</w:t>
      </w:r>
      <w:r w:rsidRPr="00DB256D">
        <w:rPr>
          <w:rFonts w:ascii="Arial" w:hAnsi="Arial" w:cs="Arial"/>
          <w:sz w:val="23"/>
          <w:szCs w:val="23"/>
        </w:rPr>
        <w:t xml:space="preserve"> Implementação de um programa de treinamento de seus empregados visando o uso racional de consumo de energia elétrica e água, bem como redução de resíduos sólidos. </w:t>
      </w:r>
    </w:p>
    <w:p w14:paraId="4010A208" w14:textId="77777777" w:rsidR="002C5EEA" w:rsidRPr="00DB256D" w:rsidRDefault="002C5EEA" w:rsidP="002C5EEA">
      <w:pPr>
        <w:widowControl w:val="0"/>
        <w:tabs>
          <w:tab w:val="left" w:pos="4111"/>
        </w:tabs>
        <w:autoSpaceDE w:val="0"/>
        <w:autoSpaceDN w:val="0"/>
        <w:adjustRightInd w:val="0"/>
        <w:jc w:val="both"/>
        <w:rPr>
          <w:rFonts w:ascii="Arial" w:hAnsi="Arial" w:cs="Arial"/>
          <w:sz w:val="23"/>
          <w:szCs w:val="23"/>
        </w:rPr>
      </w:pPr>
    </w:p>
    <w:p w14:paraId="5924DFB3" w14:textId="77777777" w:rsidR="002C5EEA" w:rsidRPr="00DB256D" w:rsidRDefault="002C5EEA" w:rsidP="002C5EEA">
      <w:pPr>
        <w:widowControl w:val="0"/>
        <w:tabs>
          <w:tab w:val="left" w:pos="4111"/>
        </w:tabs>
        <w:autoSpaceDE w:val="0"/>
        <w:autoSpaceDN w:val="0"/>
        <w:adjustRightInd w:val="0"/>
        <w:jc w:val="both"/>
        <w:rPr>
          <w:rFonts w:ascii="Arial" w:hAnsi="Arial" w:cs="Arial"/>
          <w:sz w:val="23"/>
          <w:szCs w:val="23"/>
        </w:rPr>
      </w:pPr>
      <w:r w:rsidRPr="00DB256D">
        <w:rPr>
          <w:rFonts w:ascii="Arial" w:hAnsi="Arial" w:cs="Arial"/>
          <w:b/>
          <w:bCs/>
          <w:sz w:val="23"/>
          <w:szCs w:val="23"/>
        </w:rPr>
        <w:t>c)</w:t>
      </w:r>
      <w:r w:rsidRPr="00DB256D">
        <w:rPr>
          <w:rFonts w:ascii="Arial" w:hAnsi="Arial" w:cs="Arial"/>
          <w:sz w:val="23"/>
          <w:szCs w:val="23"/>
        </w:rPr>
        <w:t xml:space="preserve"> Sempre que possível, fazer uso de energia renovável. </w:t>
      </w:r>
    </w:p>
    <w:p w14:paraId="76A6CB36" w14:textId="77777777" w:rsidR="002C5EEA" w:rsidRPr="00DB256D" w:rsidRDefault="002C5EEA" w:rsidP="002C5EEA">
      <w:pPr>
        <w:widowControl w:val="0"/>
        <w:tabs>
          <w:tab w:val="left" w:pos="4111"/>
        </w:tabs>
        <w:autoSpaceDE w:val="0"/>
        <w:autoSpaceDN w:val="0"/>
        <w:adjustRightInd w:val="0"/>
        <w:jc w:val="both"/>
        <w:rPr>
          <w:rFonts w:ascii="Arial" w:hAnsi="Arial" w:cs="Arial"/>
          <w:sz w:val="23"/>
          <w:szCs w:val="23"/>
        </w:rPr>
      </w:pPr>
    </w:p>
    <w:p w14:paraId="77CEDA1D" w14:textId="77777777" w:rsidR="002C5EEA" w:rsidRPr="00DB256D" w:rsidRDefault="002C5EEA" w:rsidP="002C5EEA">
      <w:pPr>
        <w:widowControl w:val="0"/>
        <w:tabs>
          <w:tab w:val="left" w:pos="4111"/>
        </w:tabs>
        <w:autoSpaceDE w:val="0"/>
        <w:autoSpaceDN w:val="0"/>
        <w:adjustRightInd w:val="0"/>
        <w:jc w:val="both"/>
        <w:rPr>
          <w:rFonts w:ascii="Arial" w:hAnsi="Arial" w:cs="Arial"/>
          <w:sz w:val="23"/>
          <w:szCs w:val="23"/>
        </w:rPr>
      </w:pPr>
      <w:r w:rsidRPr="00DB256D">
        <w:rPr>
          <w:rFonts w:ascii="Arial" w:hAnsi="Arial" w:cs="Arial"/>
          <w:b/>
          <w:bCs/>
          <w:sz w:val="23"/>
          <w:szCs w:val="23"/>
        </w:rPr>
        <w:t>d)</w:t>
      </w:r>
      <w:r w:rsidRPr="00DB256D">
        <w:rPr>
          <w:rFonts w:ascii="Arial" w:hAnsi="Arial" w:cs="Arial"/>
          <w:sz w:val="23"/>
          <w:szCs w:val="23"/>
        </w:rPr>
        <w:t xml:space="preserve"> Classificação e destinação adequada dos resíduos recicláveis produzidos durante a execução dos serviços. Especificamente para papéis e latas de alumínio deve-se contratar as Associações e/ou Cooperativas locais de catadores de materiais recicláveis. </w:t>
      </w:r>
    </w:p>
    <w:p w14:paraId="55928258" w14:textId="77777777" w:rsidR="002C5EEA" w:rsidRPr="00DB256D" w:rsidRDefault="002C5EEA" w:rsidP="002C5EEA">
      <w:pPr>
        <w:widowControl w:val="0"/>
        <w:tabs>
          <w:tab w:val="left" w:pos="4111"/>
        </w:tabs>
        <w:autoSpaceDE w:val="0"/>
        <w:autoSpaceDN w:val="0"/>
        <w:adjustRightInd w:val="0"/>
        <w:jc w:val="both"/>
        <w:rPr>
          <w:rFonts w:ascii="Arial" w:hAnsi="Arial" w:cs="Arial"/>
          <w:sz w:val="23"/>
          <w:szCs w:val="23"/>
        </w:rPr>
      </w:pPr>
    </w:p>
    <w:p w14:paraId="709F54E4" w14:textId="77777777" w:rsidR="002C5EEA" w:rsidRPr="00DB256D" w:rsidRDefault="002C5EEA" w:rsidP="002C5EEA">
      <w:pPr>
        <w:widowControl w:val="0"/>
        <w:tabs>
          <w:tab w:val="left" w:pos="4111"/>
        </w:tabs>
        <w:autoSpaceDE w:val="0"/>
        <w:autoSpaceDN w:val="0"/>
        <w:adjustRightInd w:val="0"/>
        <w:jc w:val="both"/>
        <w:rPr>
          <w:rFonts w:ascii="Arial" w:hAnsi="Arial" w:cs="Arial"/>
          <w:sz w:val="23"/>
          <w:szCs w:val="23"/>
        </w:rPr>
      </w:pPr>
      <w:r w:rsidRPr="00DB256D">
        <w:rPr>
          <w:rFonts w:ascii="Arial" w:hAnsi="Arial" w:cs="Arial"/>
          <w:b/>
          <w:bCs/>
          <w:sz w:val="23"/>
          <w:szCs w:val="23"/>
        </w:rPr>
        <w:t>e)</w:t>
      </w:r>
      <w:r w:rsidRPr="00DB256D">
        <w:rPr>
          <w:rFonts w:ascii="Arial" w:hAnsi="Arial" w:cs="Arial"/>
          <w:sz w:val="23"/>
          <w:szCs w:val="23"/>
        </w:rPr>
        <w:t xml:space="preserve"> Adoção e promoção de medidas de proteção para a redução ou neutralização dos riscos ocupacionais aos seus empregados, além de fornecimento de equipamentos de proteção individuais – EPI’s necessários, tais como óculos, luvas, aventais, máscaras, calçados apropriados, protetores auriculares, etc., fiscalizando e zelando para que os mesmos cumpram as normas e procedimentos destinados à preservação de suas integridades físicas.</w:t>
      </w:r>
    </w:p>
    <w:p w14:paraId="2B889063" w14:textId="77777777" w:rsidR="002C5EEA" w:rsidRPr="00DB256D" w:rsidRDefault="002C5EEA" w:rsidP="002C5EEA">
      <w:pPr>
        <w:widowControl w:val="0"/>
        <w:tabs>
          <w:tab w:val="left" w:pos="4111"/>
        </w:tabs>
        <w:autoSpaceDE w:val="0"/>
        <w:autoSpaceDN w:val="0"/>
        <w:adjustRightInd w:val="0"/>
        <w:jc w:val="both"/>
        <w:rPr>
          <w:rFonts w:ascii="Arial" w:hAnsi="Arial" w:cs="Arial"/>
          <w:sz w:val="23"/>
          <w:szCs w:val="23"/>
        </w:rPr>
      </w:pPr>
    </w:p>
    <w:p w14:paraId="3117ECA0" w14:textId="6820701F" w:rsidR="002C5EEA" w:rsidRPr="00DB256D" w:rsidRDefault="002C5EEA" w:rsidP="002C5EEA">
      <w:pPr>
        <w:widowControl w:val="0"/>
        <w:tabs>
          <w:tab w:val="left" w:pos="4111"/>
        </w:tabs>
        <w:autoSpaceDE w:val="0"/>
        <w:autoSpaceDN w:val="0"/>
        <w:adjustRightInd w:val="0"/>
        <w:jc w:val="both"/>
        <w:rPr>
          <w:rFonts w:ascii="Arial" w:hAnsi="Arial" w:cs="Arial"/>
          <w:sz w:val="23"/>
          <w:szCs w:val="23"/>
        </w:rPr>
      </w:pPr>
      <w:r w:rsidRPr="00DB256D">
        <w:rPr>
          <w:rFonts w:ascii="Arial" w:hAnsi="Arial" w:cs="Arial"/>
          <w:b/>
          <w:bCs/>
          <w:sz w:val="23"/>
          <w:szCs w:val="23"/>
        </w:rPr>
        <w:t>f)</w:t>
      </w:r>
      <w:r w:rsidRPr="00DB256D">
        <w:rPr>
          <w:rFonts w:ascii="Arial" w:hAnsi="Arial" w:cs="Arial"/>
          <w:sz w:val="23"/>
          <w:szCs w:val="23"/>
        </w:rPr>
        <w:t xml:space="preserve"> Os serviços prestados pela empresa </w:t>
      </w:r>
      <w:r w:rsidR="00EB6AF4" w:rsidRPr="00DB256D">
        <w:rPr>
          <w:rFonts w:ascii="Arial" w:hAnsi="Arial" w:cs="Arial"/>
          <w:sz w:val="23"/>
          <w:szCs w:val="23"/>
        </w:rPr>
        <w:t xml:space="preserve">CONTRATADA </w:t>
      </w:r>
      <w:r w:rsidRPr="00DB256D">
        <w:rPr>
          <w:rFonts w:ascii="Arial" w:hAnsi="Arial" w:cs="Arial"/>
          <w:sz w:val="23"/>
          <w:szCs w:val="23"/>
        </w:rPr>
        <w:t>deverão fundamentar-se no uso racional de recursos e equipamentos, de forma a evitar e prevenir o desperdício de insumos e material consumidos, bem como a geração de resíduos, além do desperdício de água e consumo excessivo de energia. Sempre que possível fazer uso de energia renovável.</w:t>
      </w:r>
    </w:p>
    <w:p w14:paraId="7DDD749D" w14:textId="77777777" w:rsidR="002C5EEA" w:rsidRPr="00DB256D" w:rsidRDefault="002C5EEA" w:rsidP="002C5EEA">
      <w:pPr>
        <w:widowControl w:val="0"/>
        <w:tabs>
          <w:tab w:val="left" w:pos="4111"/>
        </w:tabs>
        <w:autoSpaceDE w:val="0"/>
        <w:autoSpaceDN w:val="0"/>
        <w:adjustRightInd w:val="0"/>
        <w:jc w:val="both"/>
        <w:rPr>
          <w:rFonts w:ascii="Arial" w:hAnsi="Arial" w:cs="Arial"/>
          <w:sz w:val="23"/>
          <w:szCs w:val="23"/>
        </w:rPr>
      </w:pPr>
    </w:p>
    <w:p w14:paraId="33CF979B" w14:textId="3380EC7E" w:rsidR="002C5EEA" w:rsidRPr="00DB256D" w:rsidRDefault="002C5EEA" w:rsidP="002C5EEA">
      <w:pPr>
        <w:widowControl w:val="0"/>
        <w:tabs>
          <w:tab w:val="left" w:pos="4111"/>
        </w:tabs>
        <w:autoSpaceDE w:val="0"/>
        <w:autoSpaceDN w:val="0"/>
        <w:adjustRightInd w:val="0"/>
        <w:jc w:val="both"/>
        <w:rPr>
          <w:rFonts w:ascii="Arial" w:hAnsi="Arial" w:cs="Arial"/>
          <w:sz w:val="23"/>
          <w:szCs w:val="23"/>
        </w:rPr>
      </w:pPr>
      <w:r w:rsidRPr="00DB256D">
        <w:rPr>
          <w:rFonts w:ascii="Arial" w:hAnsi="Arial" w:cs="Arial"/>
          <w:b/>
          <w:bCs/>
          <w:sz w:val="23"/>
          <w:szCs w:val="23"/>
        </w:rPr>
        <w:t>g)</w:t>
      </w:r>
      <w:r w:rsidRPr="00DB256D">
        <w:rPr>
          <w:rFonts w:ascii="Arial" w:hAnsi="Arial" w:cs="Arial"/>
          <w:sz w:val="23"/>
          <w:szCs w:val="23"/>
        </w:rPr>
        <w:t xml:space="preserve"> A </w:t>
      </w:r>
      <w:r w:rsidR="00EB6AF4" w:rsidRPr="00DB256D">
        <w:rPr>
          <w:rFonts w:ascii="Arial" w:hAnsi="Arial" w:cs="Arial"/>
          <w:sz w:val="23"/>
          <w:szCs w:val="23"/>
        </w:rPr>
        <w:t xml:space="preserve">CONTRATADA </w:t>
      </w:r>
      <w:r w:rsidRPr="00DB256D">
        <w:rPr>
          <w:rFonts w:ascii="Arial" w:hAnsi="Arial" w:cs="Arial"/>
          <w:sz w:val="23"/>
          <w:szCs w:val="23"/>
        </w:rPr>
        <w:t>deverá ter pleno conhecimento e se responsabilizar pelo trabalho seguro das pessoas envolvidas no manuseio de ferramentas, equipamentos e produtos inflamáveis, conforme legislação em vigor do Ministério do Trabalho. Esta também se responsabilizará por ações e/ou omissões sobre os resíduos e rejeitos sólidos, líquidos e derivados, no local do serviço, removendo e promovendo a devida destinação.</w:t>
      </w:r>
    </w:p>
    <w:p w14:paraId="5E6F6D5E" w14:textId="77777777" w:rsidR="00EB6AF4" w:rsidRPr="00DB256D" w:rsidRDefault="00EB6AF4" w:rsidP="00A9748C">
      <w:pPr>
        <w:jc w:val="both"/>
        <w:rPr>
          <w:rFonts w:ascii="Arial" w:hAnsi="Arial" w:cs="Arial"/>
          <w:b/>
          <w:bCs/>
          <w:sz w:val="23"/>
          <w:szCs w:val="23"/>
          <w:u w:val="single"/>
        </w:rPr>
      </w:pPr>
    </w:p>
    <w:p w14:paraId="4A165492" w14:textId="73FD7B48" w:rsidR="00A9748C" w:rsidRPr="00DB256D" w:rsidRDefault="007E7729" w:rsidP="00A9748C">
      <w:pPr>
        <w:jc w:val="both"/>
        <w:rPr>
          <w:rFonts w:ascii="Arial" w:hAnsi="Arial" w:cs="Arial"/>
          <w:bCs/>
          <w:sz w:val="23"/>
          <w:szCs w:val="23"/>
        </w:rPr>
      </w:pPr>
      <w:r w:rsidRPr="00DB256D">
        <w:rPr>
          <w:rFonts w:ascii="Arial" w:hAnsi="Arial" w:cs="Arial"/>
          <w:b/>
          <w:bCs/>
          <w:sz w:val="23"/>
          <w:szCs w:val="23"/>
          <w:u w:val="single"/>
        </w:rPr>
        <w:t xml:space="preserve">CLÁUSULA SÉTIMA: DO REAJUSTE E REVISÃO DE PREÇOS </w:t>
      </w:r>
    </w:p>
    <w:p w14:paraId="7B808EA7" w14:textId="77777777" w:rsidR="00AD19EA" w:rsidRPr="00DB256D" w:rsidRDefault="00AD19EA" w:rsidP="00A9748C">
      <w:pPr>
        <w:jc w:val="both"/>
        <w:rPr>
          <w:rFonts w:ascii="Arial" w:hAnsi="Arial" w:cs="Arial"/>
          <w:sz w:val="23"/>
          <w:szCs w:val="23"/>
        </w:rPr>
      </w:pPr>
    </w:p>
    <w:p w14:paraId="7286A8D0" w14:textId="715596A1" w:rsidR="00A9748C" w:rsidRPr="00DB256D" w:rsidRDefault="007E7729" w:rsidP="00A9748C">
      <w:pPr>
        <w:jc w:val="both"/>
        <w:rPr>
          <w:rFonts w:ascii="Arial" w:hAnsi="Arial" w:cs="Arial"/>
          <w:sz w:val="23"/>
          <w:szCs w:val="23"/>
        </w:rPr>
      </w:pPr>
      <w:r w:rsidRPr="00DB256D">
        <w:rPr>
          <w:rFonts w:ascii="Arial" w:hAnsi="Arial" w:cs="Arial"/>
          <w:sz w:val="23"/>
          <w:szCs w:val="23"/>
        </w:rPr>
        <w:t>7</w:t>
      </w:r>
      <w:r w:rsidR="00A9748C" w:rsidRPr="00DB256D">
        <w:rPr>
          <w:rFonts w:ascii="Arial" w:hAnsi="Arial" w:cs="Arial"/>
          <w:sz w:val="23"/>
          <w:szCs w:val="23"/>
        </w:rPr>
        <w:t>.1. Os preços inicialmente contratados são fixos e irreajustáveis no prazo de um ano contado da data do orçamento estimado, em ___/___/____.</w:t>
      </w:r>
    </w:p>
    <w:p w14:paraId="330720F5" w14:textId="26037C79" w:rsidR="00A9748C" w:rsidRPr="00DB256D" w:rsidRDefault="00A9748C" w:rsidP="00A9748C">
      <w:pPr>
        <w:jc w:val="both"/>
        <w:rPr>
          <w:rFonts w:ascii="Arial" w:hAnsi="Arial" w:cs="Arial"/>
          <w:sz w:val="23"/>
          <w:szCs w:val="23"/>
        </w:rPr>
      </w:pPr>
    </w:p>
    <w:p w14:paraId="73F29DDE" w14:textId="3E389ADE" w:rsidR="000C3E7A" w:rsidRPr="00DB256D" w:rsidRDefault="007E7729" w:rsidP="00A9748C">
      <w:pPr>
        <w:jc w:val="both"/>
        <w:rPr>
          <w:rFonts w:ascii="Arial" w:hAnsi="Arial" w:cs="Arial"/>
          <w:sz w:val="23"/>
          <w:szCs w:val="23"/>
        </w:rPr>
      </w:pPr>
      <w:r w:rsidRPr="00DB256D">
        <w:rPr>
          <w:rFonts w:ascii="Arial" w:hAnsi="Arial" w:cs="Arial"/>
          <w:sz w:val="23"/>
          <w:szCs w:val="23"/>
        </w:rPr>
        <w:t>7</w:t>
      </w:r>
      <w:r w:rsidR="000C3E7A" w:rsidRPr="00DB256D">
        <w:rPr>
          <w:rFonts w:ascii="Arial" w:hAnsi="Arial" w:cs="Arial"/>
          <w:sz w:val="23"/>
          <w:szCs w:val="23"/>
        </w:rPr>
        <w:t>.</w:t>
      </w:r>
      <w:r w:rsidRPr="00DB256D">
        <w:rPr>
          <w:rFonts w:ascii="Arial" w:hAnsi="Arial" w:cs="Arial"/>
          <w:sz w:val="23"/>
          <w:szCs w:val="23"/>
        </w:rPr>
        <w:t>2</w:t>
      </w:r>
      <w:r w:rsidR="000C3E7A" w:rsidRPr="00DB256D">
        <w:rPr>
          <w:rFonts w:ascii="Arial" w:hAnsi="Arial" w:cs="Arial"/>
          <w:sz w:val="23"/>
          <w:szCs w:val="23"/>
        </w:rPr>
        <w:t>. Após o interregno de um ano, e independentemente de pedido do contratado, os preços iniciais serão reajustados, mediante a aplicação, pelo contratante, do índice  preços  mediante a aplicação, pelo contratante, do índice IPCA (IBGE), ou outro índice que venha a sucedê-lo, exclusivamente para as obrigações iniciadas e concluídas após a ocorrência da anualidade.</w:t>
      </w:r>
    </w:p>
    <w:p w14:paraId="1FB4A166" w14:textId="77777777" w:rsidR="000C3E7A" w:rsidRPr="00DB256D" w:rsidRDefault="000C3E7A" w:rsidP="00A9748C">
      <w:pPr>
        <w:jc w:val="both"/>
        <w:rPr>
          <w:rFonts w:ascii="Arial" w:hAnsi="Arial" w:cs="Arial"/>
          <w:sz w:val="23"/>
          <w:szCs w:val="23"/>
        </w:rPr>
      </w:pPr>
    </w:p>
    <w:p w14:paraId="7B32B8A8" w14:textId="1FA17D2F" w:rsidR="000C3E7A" w:rsidRPr="00DB256D" w:rsidRDefault="007E7729" w:rsidP="00A9748C">
      <w:pPr>
        <w:jc w:val="both"/>
        <w:rPr>
          <w:rFonts w:ascii="Arial" w:hAnsi="Arial" w:cs="Arial"/>
          <w:sz w:val="23"/>
          <w:szCs w:val="23"/>
        </w:rPr>
      </w:pPr>
      <w:r w:rsidRPr="00DB256D">
        <w:rPr>
          <w:rFonts w:ascii="Arial" w:hAnsi="Arial" w:cs="Arial"/>
          <w:sz w:val="23"/>
          <w:szCs w:val="23"/>
        </w:rPr>
        <w:t>7</w:t>
      </w:r>
      <w:r w:rsidR="000C3E7A" w:rsidRPr="00DB256D">
        <w:rPr>
          <w:rFonts w:ascii="Arial" w:hAnsi="Arial" w:cs="Arial"/>
          <w:sz w:val="23"/>
          <w:szCs w:val="23"/>
        </w:rPr>
        <w:t>.</w:t>
      </w:r>
      <w:r w:rsidRPr="00DB256D">
        <w:rPr>
          <w:rFonts w:ascii="Arial" w:hAnsi="Arial" w:cs="Arial"/>
          <w:sz w:val="23"/>
          <w:szCs w:val="23"/>
        </w:rPr>
        <w:t>3</w:t>
      </w:r>
      <w:r w:rsidR="000C3E7A" w:rsidRPr="00DB256D">
        <w:rPr>
          <w:rFonts w:ascii="Arial" w:hAnsi="Arial" w:cs="Arial"/>
          <w:sz w:val="23"/>
          <w:szCs w:val="23"/>
        </w:rPr>
        <w:t xml:space="preserve">. Nos reajustes subsequentes ao primeiro, o interregno mínimo de um ano será contado a partir dos efeitos financeiros do último reajuste. </w:t>
      </w:r>
    </w:p>
    <w:p w14:paraId="15EDF053" w14:textId="77777777" w:rsidR="000C3E7A" w:rsidRPr="00DB256D" w:rsidRDefault="000C3E7A" w:rsidP="00A9748C">
      <w:pPr>
        <w:jc w:val="both"/>
        <w:rPr>
          <w:rFonts w:ascii="Arial" w:hAnsi="Arial" w:cs="Arial"/>
          <w:sz w:val="23"/>
          <w:szCs w:val="23"/>
        </w:rPr>
      </w:pPr>
    </w:p>
    <w:p w14:paraId="33883856" w14:textId="7170177B" w:rsidR="00A9748C" w:rsidRPr="00DB256D" w:rsidRDefault="007E7729" w:rsidP="00A9748C">
      <w:pPr>
        <w:jc w:val="both"/>
        <w:rPr>
          <w:rFonts w:ascii="Arial" w:hAnsi="Arial" w:cs="Arial"/>
          <w:sz w:val="23"/>
          <w:szCs w:val="23"/>
        </w:rPr>
      </w:pPr>
      <w:r w:rsidRPr="00DB256D">
        <w:rPr>
          <w:rFonts w:ascii="Arial" w:hAnsi="Arial" w:cs="Arial"/>
          <w:sz w:val="23"/>
          <w:szCs w:val="23"/>
        </w:rPr>
        <w:t>7</w:t>
      </w:r>
      <w:r w:rsidR="00A9748C" w:rsidRPr="00DB256D">
        <w:rPr>
          <w:rFonts w:ascii="Arial" w:hAnsi="Arial" w:cs="Arial"/>
          <w:sz w:val="23"/>
          <w:szCs w:val="23"/>
        </w:rPr>
        <w:t>.</w:t>
      </w:r>
      <w:r w:rsidRPr="00DB256D">
        <w:rPr>
          <w:rFonts w:ascii="Arial" w:hAnsi="Arial" w:cs="Arial"/>
          <w:sz w:val="23"/>
          <w:szCs w:val="23"/>
        </w:rPr>
        <w:t>4</w:t>
      </w:r>
      <w:r w:rsidR="00A9748C" w:rsidRPr="00DB256D">
        <w:rPr>
          <w:rFonts w:ascii="Arial" w:hAnsi="Arial" w:cs="Arial"/>
          <w:sz w:val="23"/>
          <w:szCs w:val="23"/>
        </w:rPr>
        <w:t>. Os preços contratados manter-se-ão inalterados pelo período de vigência do contrato, admitida a revisão no caso de desequilíbrio da equação econômico-financeira inicial deste instrumento a partir de determinação estatal, cabendo-lhe no máximo o repasse do percentual determinado.</w:t>
      </w:r>
    </w:p>
    <w:p w14:paraId="147BBB89" w14:textId="5DF0C4F2" w:rsidR="00A9748C" w:rsidRPr="00DB256D" w:rsidRDefault="007E7729" w:rsidP="00A9748C">
      <w:pPr>
        <w:jc w:val="both"/>
        <w:rPr>
          <w:rFonts w:ascii="Arial" w:hAnsi="Arial" w:cs="Arial"/>
          <w:sz w:val="23"/>
          <w:szCs w:val="23"/>
        </w:rPr>
      </w:pPr>
      <w:r w:rsidRPr="00DB256D">
        <w:rPr>
          <w:rFonts w:ascii="Arial" w:hAnsi="Arial" w:cs="Arial"/>
          <w:sz w:val="23"/>
          <w:szCs w:val="23"/>
        </w:rPr>
        <w:lastRenderedPageBreak/>
        <w:t>7</w:t>
      </w:r>
      <w:r w:rsidR="00A9748C" w:rsidRPr="00DB256D">
        <w:rPr>
          <w:rFonts w:ascii="Arial" w:hAnsi="Arial" w:cs="Arial"/>
          <w:sz w:val="23"/>
          <w:szCs w:val="23"/>
        </w:rPr>
        <w:t>.</w:t>
      </w:r>
      <w:r w:rsidRPr="00DB256D">
        <w:rPr>
          <w:rFonts w:ascii="Arial" w:hAnsi="Arial" w:cs="Arial"/>
          <w:sz w:val="23"/>
          <w:szCs w:val="23"/>
        </w:rPr>
        <w:t>5</w:t>
      </w:r>
      <w:r w:rsidR="00A9748C" w:rsidRPr="00DB256D">
        <w:rPr>
          <w:rFonts w:ascii="Arial" w:hAnsi="Arial" w:cs="Arial"/>
          <w:sz w:val="23"/>
          <w:szCs w:val="23"/>
        </w:rPr>
        <w:t xml:space="preserve">. Os preços contratados poderão ser REAJUSTADOS, para mais ou para menos, com base na variação do período do IPCA (IBGE), ou outro índice que venha a sucedê-lo, desde que decorridos 12 MESES, contados da assinatura do contrato, particularmente no caso da prorrogação da vigência do contrato, às luz do disposto no art. 82, inc. VI, Lei nº 14.133, de 2021, bem como observados os procedimentos disciplinados neste contrato. </w:t>
      </w:r>
    </w:p>
    <w:p w14:paraId="69D64418" w14:textId="77777777" w:rsidR="00A9748C" w:rsidRPr="00DB256D" w:rsidRDefault="00A9748C" w:rsidP="00A9748C">
      <w:pPr>
        <w:jc w:val="both"/>
        <w:rPr>
          <w:rFonts w:ascii="Arial" w:hAnsi="Arial" w:cs="Arial"/>
          <w:sz w:val="23"/>
          <w:szCs w:val="23"/>
        </w:rPr>
      </w:pPr>
    </w:p>
    <w:p w14:paraId="5BFF37F1" w14:textId="4711247A" w:rsidR="00A9748C" w:rsidRPr="00DB256D" w:rsidRDefault="007E7729" w:rsidP="00A9748C">
      <w:pPr>
        <w:jc w:val="both"/>
        <w:rPr>
          <w:rFonts w:ascii="Arial" w:hAnsi="Arial" w:cs="Arial"/>
          <w:sz w:val="23"/>
          <w:szCs w:val="23"/>
        </w:rPr>
      </w:pPr>
      <w:r w:rsidRPr="00DB256D">
        <w:rPr>
          <w:rFonts w:ascii="Arial" w:hAnsi="Arial" w:cs="Arial"/>
          <w:sz w:val="23"/>
          <w:szCs w:val="23"/>
        </w:rPr>
        <w:t>7</w:t>
      </w:r>
      <w:r w:rsidR="00A9748C" w:rsidRPr="00DB256D">
        <w:rPr>
          <w:rFonts w:ascii="Arial" w:hAnsi="Arial" w:cs="Arial"/>
          <w:sz w:val="23"/>
          <w:szCs w:val="23"/>
        </w:rPr>
        <w:t>.</w:t>
      </w:r>
      <w:r w:rsidRPr="00DB256D">
        <w:rPr>
          <w:rFonts w:ascii="Arial" w:hAnsi="Arial" w:cs="Arial"/>
          <w:sz w:val="23"/>
          <w:szCs w:val="23"/>
        </w:rPr>
        <w:t>6</w:t>
      </w:r>
      <w:r w:rsidR="00A9748C" w:rsidRPr="00DB256D">
        <w:rPr>
          <w:rFonts w:ascii="Arial" w:hAnsi="Arial" w:cs="Arial"/>
          <w:sz w:val="23"/>
          <w:szCs w:val="23"/>
        </w:rPr>
        <w:t xml:space="preserve">. O reajuste de preços deverá ser requerido do contratado, sob pena de preclusão, não se confundindo com eventual desequilíbrio deste instrumento. </w:t>
      </w:r>
    </w:p>
    <w:p w14:paraId="6911EF9E" w14:textId="77777777" w:rsidR="00A9748C" w:rsidRPr="00DB256D" w:rsidRDefault="00A9748C" w:rsidP="00A9748C">
      <w:pPr>
        <w:jc w:val="both"/>
        <w:rPr>
          <w:rFonts w:ascii="Arial" w:hAnsi="Arial" w:cs="Arial"/>
          <w:sz w:val="23"/>
          <w:szCs w:val="23"/>
        </w:rPr>
      </w:pPr>
    </w:p>
    <w:p w14:paraId="70225CC8" w14:textId="0A79C00B" w:rsidR="00A9748C" w:rsidRPr="00DB256D" w:rsidRDefault="00A9748C" w:rsidP="00A9748C">
      <w:pPr>
        <w:jc w:val="both"/>
        <w:rPr>
          <w:rFonts w:ascii="Arial" w:hAnsi="Arial" w:cs="Arial"/>
          <w:sz w:val="23"/>
          <w:szCs w:val="23"/>
        </w:rPr>
      </w:pPr>
      <w:r w:rsidRPr="00DB256D">
        <w:rPr>
          <w:rFonts w:ascii="Arial" w:hAnsi="Arial" w:cs="Arial"/>
          <w:sz w:val="23"/>
          <w:szCs w:val="23"/>
        </w:rPr>
        <w:t>7.</w:t>
      </w:r>
      <w:r w:rsidR="007E7729" w:rsidRPr="00DB256D">
        <w:rPr>
          <w:rFonts w:ascii="Arial" w:hAnsi="Arial" w:cs="Arial"/>
          <w:sz w:val="23"/>
          <w:szCs w:val="23"/>
        </w:rPr>
        <w:t>7</w:t>
      </w:r>
      <w:r w:rsidRPr="00DB256D">
        <w:rPr>
          <w:rFonts w:ascii="Arial" w:hAnsi="Arial" w:cs="Arial"/>
          <w:sz w:val="23"/>
          <w:szCs w:val="23"/>
        </w:rPr>
        <w:t xml:space="preserve">. Havendo comprovado desequilíbrio econômico-financeiro, caberá revisão de preço, nos termos fixados nos arts. 82, inc. VI, e 124 da Lei nº 14.133/2021 e alterações posteriores. </w:t>
      </w:r>
    </w:p>
    <w:p w14:paraId="714E636F" w14:textId="77777777" w:rsidR="00A9748C" w:rsidRPr="00DB256D" w:rsidRDefault="00A9748C" w:rsidP="00A9748C">
      <w:pPr>
        <w:jc w:val="both"/>
        <w:rPr>
          <w:rFonts w:ascii="Arial" w:hAnsi="Arial" w:cs="Arial"/>
          <w:sz w:val="23"/>
          <w:szCs w:val="23"/>
        </w:rPr>
      </w:pPr>
    </w:p>
    <w:p w14:paraId="6749800D" w14:textId="748B2C75" w:rsidR="00A9748C" w:rsidRPr="00DB256D" w:rsidRDefault="007E7729" w:rsidP="00A9748C">
      <w:pPr>
        <w:jc w:val="both"/>
        <w:rPr>
          <w:rFonts w:ascii="Arial" w:hAnsi="Arial" w:cs="Arial"/>
          <w:sz w:val="23"/>
          <w:szCs w:val="23"/>
        </w:rPr>
      </w:pPr>
      <w:r w:rsidRPr="00DB256D">
        <w:rPr>
          <w:rFonts w:ascii="Arial" w:hAnsi="Arial" w:cs="Arial"/>
          <w:sz w:val="23"/>
          <w:szCs w:val="23"/>
        </w:rPr>
        <w:t>7</w:t>
      </w:r>
      <w:r w:rsidR="00A9748C" w:rsidRPr="00DB256D">
        <w:rPr>
          <w:rFonts w:ascii="Arial" w:hAnsi="Arial" w:cs="Arial"/>
          <w:sz w:val="23"/>
          <w:szCs w:val="23"/>
        </w:rPr>
        <w:t>.</w:t>
      </w:r>
      <w:r w:rsidRPr="00DB256D">
        <w:rPr>
          <w:rFonts w:ascii="Arial" w:hAnsi="Arial" w:cs="Arial"/>
          <w:sz w:val="23"/>
          <w:szCs w:val="23"/>
        </w:rPr>
        <w:t>8</w:t>
      </w:r>
      <w:r w:rsidR="00A9748C" w:rsidRPr="00DB256D">
        <w:rPr>
          <w:rFonts w:ascii="Arial" w:hAnsi="Arial" w:cs="Arial"/>
          <w:sz w:val="23"/>
          <w:szCs w:val="23"/>
        </w:rPr>
        <w:t>. A CONTRATADA, quando for o caso, deverá formular a administração requerimento para a revisão dos preços contratados, comprovando a ocorrência de fato imprevisível ou previsível, porém com consequências incalculáveis, que tenha onerado excessivamente as obrigações contraídas por ela.</w:t>
      </w:r>
    </w:p>
    <w:p w14:paraId="09C24DC4" w14:textId="77777777" w:rsidR="00A9748C" w:rsidRPr="00DB256D" w:rsidRDefault="00A9748C" w:rsidP="00A9748C">
      <w:pPr>
        <w:jc w:val="both"/>
        <w:rPr>
          <w:rFonts w:ascii="Arial" w:hAnsi="Arial" w:cs="Arial"/>
          <w:sz w:val="23"/>
          <w:szCs w:val="23"/>
        </w:rPr>
      </w:pPr>
    </w:p>
    <w:p w14:paraId="7E2DFFE9" w14:textId="0A048762" w:rsidR="00A9748C" w:rsidRPr="00DB256D" w:rsidRDefault="007E7729" w:rsidP="00A9748C">
      <w:pPr>
        <w:jc w:val="both"/>
        <w:rPr>
          <w:rFonts w:ascii="Arial" w:hAnsi="Arial" w:cs="Arial"/>
          <w:sz w:val="23"/>
          <w:szCs w:val="23"/>
        </w:rPr>
      </w:pPr>
      <w:r w:rsidRPr="00DB256D">
        <w:rPr>
          <w:rFonts w:ascii="Arial" w:hAnsi="Arial" w:cs="Arial"/>
          <w:sz w:val="23"/>
          <w:szCs w:val="23"/>
        </w:rPr>
        <w:t>7</w:t>
      </w:r>
      <w:r w:rsidR="00A9748C" w:rsidRPr="00DB256D">
        <w:rPr>
          <w:rFonts w:ascii="Arial" w:hAnsi="Arial" w:cs="Arial"/>
          <w:sz w:val="23"/>
          <w:szCs w:val="23"/>
        </w:rPr>
        <w:t>.</w:t>
      </w:r>
      <w:r w:rsidRPr="00DB256D">
        <w:rPr>
          <w:rFonts w:ascii="Arial" w:hAnsi="Arial" w:cs="Arial"/>
          <w:sz w:val="23"/>
          <w:szCs w:val="23"/>
        </w:rPr>
        <w:t>9</w:t>
      </w:r>
      <w:r w:rsidR="00A9748C" w:rsidRPr="00DB256D">
        <w:rPr>
          <w:rFonts w:ascii="Arial" w:hAnsi="Arial" w:cs="Arial"/>
          <w:sz w:val="23"/>
          <w:szCs w:val="23"/>
        </w:rPr>
        <w:t>. O preço contratado poderá ser revisto em decorrência de eventual redução daqueles praticados no mercado, ou de fato que eleve o custo dos bens contratados, cabendo ao órgão gerenciador do contrato negociar junto ao fornecedor contratado.</w:t>
      </w:r>
    </w:p>
    <w:p w14:paraId="44E04728" w14:textId="77777777" w:rsidR="00BC5A65" w:rsidRPr="00DB256D" w:rsidRDefault="00BC5A65" w:rsidP="00A9748C">
      <w:pPr>
        <w:jc w:val="both"/>
        <w:rPr>
          <w:rFonts w:ascii="Arial" w:hAnsi="Arial" w:cs="Arial"/>
          <w:bCs/>
          <w:sz w:val="23"/>
          <w:szCs w:val="23"/>
        </w:rPr>
      </w:pPr>
    </w:p>
    <w:p w14:paraId="623E3DBB" w14:textId="1AC64F63" w:rsidR="00A9748C" w:rsidRPr="00DB256D" w:rsidRDefault="007E7729" w:rsidP="00A9748C">
      <w:pPr>
        <w:jc w:val="both"/>
        <w:rPr>
          <w:rFonts w:ascii="Arial" w:hAnsi="Arial" w:cs="Arial"/>
          <w:bCs/>
          <w:sz w:val="23"/>
          <w:szCs w:val="23"/>
        </w:rPr>
      </w:pPr>
      <w:r w:rsidRPr="00DB256D">
        <w:rPr>
          <w:rFonts w:ascii="Arial" w:hAnsi="Arial" w:cs="Arial"/>
          <w:bCs/>
          <w:sz w:val="23"/>
          <w:szCs w:val="23"/>
        </w:rPr>
        <w:t>7</w:t>
      </w:r>
      <w:r w:rsidR="00A9748C" w:rsidRPr="00DB256D">
        <w:rPr>
          <w:rFonts w:ascii="Arial" w:hAnsi="Arial" w:cs="Arial"/>
          <w:bCs/>
          <w:sz w:val="23"/>
          <w:szCs w:val="23"/>
        </w:rPr>
        <w:t>.</w:t>
      </w:r>
      <w:r w:rsidRPr="00DB256D">
        <w:rPr>
          <w:rFonts w:ascii="Arial" w:hAnsi="Arial" w:cs="Arial"/>
          <w:bCs/>
          <w:sz w:val="23"/>
          <w:szCs w:val="23"/>
        </w:rPr>
        <w:t>10</w:t>
      </w:r>
      <w:r w:rsidR="00A9748C" w:rsidRPr="00DB256D">
        <w:rPr>
          <w:rFonts w:ascii="Arial" w:hAnsi="Arial" w:cs="Arial"/>
          <w:bCs/>
          <w:sz w:val="23"/>
          <w:szCs w:val="23"/>
        </w:rPr>
        <w:t xml:space="preserve">. </w:t>
      </w:r>
      <w:r w:rsidR="00A9748C" w:rsidRPr="00DB256D">
        <w:rPr>
          <w:rFonts w:ascii="Arial" w:hAnsi="Arial" w:cs="Arial"/>
          <w:sz w:val="23"/>
          <w:szCs w:val="23"/>
        </w:rPr>
        <w:t xml:space="preserve">A </w:t>
      </w:r>
      <w:r w:rsidR="00A9748C" w:rsidRPr="00DB256D">
        <w:rPr>
          <w:rFonts w:ascii="Arial" w:hAnsi="Arial" w:cs="Arial"/>
          <w:bCs/>
          <w:sz w:val="23"/>
          <w:szCs w:val="23"/>
        </w:rPr>
        <w:t xml:space="preserve">cada pedido de revisão de preço deverá </w:t>
      </w:r>
      <w:r w:rsidR="00A9748C" w:rsidRPr="00DB256D">
        <w:rPr>
          <w:rFonts w:ascii="Arial" w:hAnsi="Arial" w:cs="Arial"/>
          <w:sz w:val="23"/>
          <w:szCs w:val="23"/>
        </w:rPr>
        <w:t xml:space="preserve">à </w:t>
      </w:r>
      <w:r w:rsidR="00A9748C" w:rsidRPr="00DB256D">
        <w:rPr>
          <w:rFonts w:ascii="Arial" w:hAnsi="Arial" w:cs="Arial"/>
          <w:bCs/>
          <w:sz w:val="23"/>
          <w:szCs w:val="23"/>
        </w:rPr>
        <w:t xml:space="preserve">contratada comprovar </w:t>
      </w:r>
      <w:r w:rsidR="00A9748C" w:rsidRPr="00DB256D">
        <w:rPr>
          <w:rFonts w:ascii="Arial" w:hAnsi="Arial" w:cs="Arial"/>
          <w:sz w:val="23"/>
          <w:szCs w:val="23"/>
        </w:rPr>
        <w:t xml:space="preserve">e </w:t>
      </w:r>
      <w:r w:rsidR="00A9748C" w:rsidRPr="00DB256D">
        <w:rPr>
          <w:rFonts w:ascii="Arial" w:hAnsi="Arial" w:cs="Arial"/>
          <w:bCs/>
          <w:sz w:val="23"/>
          <w:szCs w:val="23"/>
        </w:rPr>
        <w:t xml:space="preserve">justificar as alterações havidas </w:t>
      </w:r>
      <w:r w:rsidR="00A9748C" w:rsidRPr="00DB256D">
        <w:rPr>
          <w:rFonts w:ascii="Arial" w:hAnsi="Arial" w:cs="Arial"/>
          <w:sz w:val="23"/>
          <w:szCs w:val="23"/>
        </w:rPr>
        <w:t xml:space="preserve">à </w:t>
      </w:r>
      <w:r w:rsidR="00A9748C" w:rsidRPr="00DB256D">
        <w:rPr>
          <w:rFonts w:ascii="Arial" w:hAnsi="Arial" w:cs="Arial"/>
          <w:bCs/>
          <w:sz w:val="23"/>
          <w:szCs w:val="23"/>
        </w:rPr>
        <w:t xml:space="preserve">época da elaboração da proposta, demonstrando </w:t>
      </w:r>
      <w:r w:rsidR="00A9748C" w:rsidRPr="00DB256D">
        <w:rPr>
          <w:rFonts w:ascii="Arial" w:hAnsi="Arial" w:cs="Arial"/>
          <w:sz w:val="23"/>
          <w:szCs w:val="23"/>
        </w:rPr>
        <w:t xml:space="preserve">a </w:t>
      </w:r>
      <w:r w:rsidR="00A9748C" w:rsidRPr="00DB256D">
        <w:rPr>
          <w:rFonts w:ascii="Arial" w:hAnsi="Arial" w:cs="Arial"/>
          <w:bCs/>
          <w:sz w:val="23"/>
          <w:szCs w:val="23"/>
        </w:rPr>
        <w:t xml:space="preserve">nova composição do preço. </w:t>
      </w:r>
    </w:p>
    <w:p w14:paraId="1653A868" w14:textId="77777777" w:rsidR="00B75CBF" w:rsidRPr="00DB256D" w:rsidRDefault="00B75CBF" w:rsidP="00A9748C">
      <w:pPr>
        <w:jc w:val="both"/>
        <w:rPr>
          <w:rFonts w:ascii="Arial" w:hAnsi="Arial" w:cs="Arial"/>
          <w:bCs/>
          <w:sz w:val="23"/>
          <w:szCs w:val="23"/>
        </w:rPr>
      </w:pPr>
    </w:p>
    <w:p w14:paraId="25012EB6" w14:textId="19456580" w:rsidR="00A9748C" w:rsidRPr="00DB256D" w:rsidRDefault="007E7729" w:rsidP="00A9748C">
      <w:pPr>
        <w:jc w:val="both"/>
        <w:rPr>
          <w:rFonts w:ascii="Arial" w:hAnsi="Arial" w:cs="Arial"/>
          <w:sz w:val="23"/>
          <w:szCs w:val="23"/>
        </w:rPr>
      </w:pPr>
      <w:r w:rsidRPr="00DB256D">
        <w:rPr>
          <w:rFonts w:ascii="Arial" w:hAnsi="Arial" w:cs="Arial"/>
          <w:bCs/>
          <w:sz w:val="23"/>
          <w:szCs w:val="23"/>
        </w:rPr>
        <w:t>7</w:t>
      </w:r>
      <w:r w:rsidR="00A9748C" w:rsidRPr="00DB256D">
        <w:rPr>
          <w:rFonts w:ascii="Arial" w:hAnsi="Arial" w:cs="Arial"/>
          <w:bCs/>
          <w:sz w:val="23"/>
          <w:szCs w:val="23"/>
        </w:rPr>
        <w:t>.</w:t>
      </w:r>
      <w:r w:rsidRPr="00DB256D">
        <w:rPr>
          <w:rFonts w:ascii="Arial" w:hAnsi="Arial" w:cs="Arial"/>
          <w:bCs/>
          <w:sz w:val="23"/>
          <w:szCs w:val="23"/>
        </w:rPr>
        <w:t>11</w:t>
      </w:r>
      <w:r w:rsidR="00A9748C" w:rsidRPr="00DB256D">
        <w:rPr>
          <w:rFonts w:ascii="Arial" w:hAnsi="Arial" w:cs="Arial"/>
          <w:bCs/>
          <w:sz w:val="23"/>
          <w:szCs w:val="23"/>
        </w:rPr>
        <w:t>.</w:t>
      </w:r>
      <w:r w:rsidR="00A9748C" w:rsidRPr="00DB256D">
        <w:rPr>
          <w:rFonts w:ascii="Arial" w:hAnsi="Arial" w:cs="Arial"/>
          <w:sz w:val="23"/>
          <w:szCs w:val="23"/>
        </w:rPr>
        <w:t xml:space="preserve"> No caso da CONTRATADA ser revendedor ou representante comercial deverão demonstrar de maneira clara, a composição do preço constante de sua proposta, com descrição das parcelas relativas ao valor de aquisição do produto com Notas Fiscais de Fábrica/Indústria, encargos em geral, lucro e participação percentual de cada item em relação ao preço final (Planilha de Custos). </w:t>
      </w:r>
    </w:p>
    <w:p w14:paraId="6F2F2E30" w14:textId="77777777" w:rsidR="00AD19EA" w:rsidRPr="00DB256D" w:rsidRDefault="00AD19EA" w:rsidP="00A9748C">
      <w:pPr>
        <w:jc w:val="both"/>
        <w:rPr>
          <w:rFonts w:ascii="Arial" w:hAnsi="Arial" w:cs="Arial"/>
          <w:bCs/>
          <w:sz w:val="23"/>
          <w:szCs w:val="23"/>
        </w:rPr>
      </w:pPr>
    </w:p>
    <w:p w14:paraId="2C1C8B5C" w14:textId="0DED99BA" w:rsidR="00A9748C" w:rsidRPr="00DB256D" w:rsidRDefault="007E7729" w:rsidP="00A9748C">
      <w:pPr>
        <w:jc w:val="both"/>
        <w:rPr>
          <w:rFonts w:ascii="Arial" w:hAnsi="Arial" w:cs="Arial"/>
          <w:sz w:val="23"/>
          <w:szCs w:val="23"/>
        </w:rPr>
      </w:pPr>
      <w:r w:rsidRPr="00DB256D">
        <w:rPr>
          <w:rFonts w:ascii="Arial" w:hAnsi="Arial" w:cs="Arial"/>
          <w:bCs/>
          <w:sz w:val="23"/>
          <w:szCs w:val="23"/>
        </w:rPr>
        <w:t>7</w:t>
      </w:r>
      <w:r w:rsidR="00A9748C" w:rsidRPr="00DB256D">
        <w:rPr>
          <w:rFonts w:ascii="Arial" w:hAnsi="Arial" w:cs="Arial"/>
          <w:bCs/>
          <w:sz w:val="23"/>
          <w:szCs w:val="23"/>
        </w:rPr>
        <w:t>.</w:t>
      </w:r>
      <w:r w:rsidRPr="00DB256D">
        <w:rPr>
          <w:rFonts w:ascii="Arial" w:hAnsi="Arial" w:cs="Arial"/>
          <w:bCs/>
          <w:sz w:val="23"/>
          <w:szCs w:val="23"/>
        </w:rPr>
        <w:t>12</w:t>
      </w:r>
      <w:r w:rsidR="00A9748C" w:rsidRPr="00DB256D">
        <w:rPr>
          <w:rFonts w:ascii="Arial" w:hAnsi="Arial" w:cs="Arial"/>
          <w:bCs/>
          <w:sz w:val="23"/>
          <w:szCs w:val="23"/>
        </w:rPr>
        <w:t xml:space="preserve">. </w:t>
      </w:r>
      <w:r w:rsidR="00A9748C" w:rsidRPr="00DB256D">
        <w:rPr>
          <w:rFonts w:ascii="Arial" w:hAnsi="Arial" w:cs="Arial"/>
          <w:sz w:val="23"/>
          <w:szCs w:val="23"/>
        </w:rPr>
        <w:t xml:space="preserve">Na análise do pedido de revisão, dentre outros critérios, o órgão gerenciador adotará, para verificação dos preços constantes dos demonstrativos que acompanhem o pedido, pesquisa de mercado dentre empresas de reconhecido porte mercantil, produtoras e/ou comercializadoras, a ser realizada pela própria unidade, utilizando-se, também, de índices setoriais ou outros adotados pelo Governo Federal, devendo a deliberação de deferimento ou indeferimento da alteração solicitada ser instruída com justificativa da escolha do critério e memória dos respectivos cálculos, para decisão da Administração no prazo de </w:t>
      </w:r>
      <w:r w:rsidR="00A9748C" w:rsidRPr="00DB256D">
        <w:rPr>
          <w:rFonts w:ascii="Arial" w:hAnsi="Arial" w:cs="Arial"/>
          <w:b/>
          <w:bCs/>
          <w:sz w:val="23"/>
          <w:szCs w:val="23"/>
        </w:rPr>
        <w:t>01 (um) mês</w:t>
      </w:r>
      <w:r w:rsidR="00A9748C" w:rsidRPr="00DB256D">
        <w:rPr>
          <w:rFonts w:ascii="Arial" w:hAnsi="Arial" w:cs="Arial"/>
          <w:sz w:val="23"/>
          <w:szCs w:val="23"/>
        </w:rPr>
        <w:t>, admitida a prorrogação motivada por igual período, conforme prazo definido no parágrafo único do art. 123 da Lei Federal nº 14.133, de 2021.</w:t>
      </w:r>
    </w:p>
    <w:p w14:paraId="5E1B0AA8" w14:textId="77777777" w:rsidR="00A9748C" w:rsidRPr="00DB256D" w:rsidRDefault="00A9748C" w:rsidP="00A9748C">
      <w:pPr>
        <w:jc w:val="both"/>
        <w:rPr>
          <w:rFonts w:ascii="Arial" w:hAnsi="Arial" w:cs="Arial"/>
          <w:sz w:val="23"/>
          <w:szCs w:val="23"/>
        </w:rPr>
      </w:pPr>
    </w:p>
    <w:p w14:paraId="4E74BEC0" w14:textId="10338A38" w:rsidR="00A9748C" w:rsidRPr="00DB256D" w:rsidRDefault="007E7729" w:rsidP="00A9748C">
      <w:pPr>
        <w:jc w:val="both"/>
        <w:rPr>
          <w:rFonts w:ascii="Arial" w:hAnsi="Arial" w:cs="Arial"/>
          <w:bCs/>
          <w:sz w:val="23"/>
          <w:szCs w:val="23"/>
        </w:rPr>
      </w:pPr>
      <w:r w:rsidRPr="00DB256D">
        <w:rPr>
          <w:rFonts w:ascii="Arial" w:hAnsi="Arial" w:cs="Arial"/>
          <w:bCs/>
          <w:sz w:val="23"/>
          <w:szCs w:val="23"/>
        </w:rPr>
        <w:t>7</w:t>
      </w:r>
      <w:r w:rsidR="00A9748C" w:rsidRPr="00DB256D">
        <w:rPr>
          <w:rFonts w:ascii="Arial" w:hAnsi="Arial" w:cs="Arial"/>
          <w:bCs/>
          <w:sz w:val="23"/>
          <w:szCs w:val="23"/>
        </w:rPr>
        <w:t>.</w:t>
      </w:r>
      <w:r w:rsidRPr="00DB256D">
        <w:rPr>
          <w:rFonts w:ascii="Arial" w:hAnsi="Arial" w:cs="Arial"/>
          <w:bCs/>
          <w:sz w:val="23"/>
          <w:szCs w:val="23"/>
        </w:rPr>
        <w:t>13</w:t>
      </w:r>
      <w:r w:rsidR="00A9748C" w:rsidRPr="00DB256D">
        <w:rPr>
          <w:rFonts w:ascii="Arial" w:hAnsi="Arial" w:cs="Arial"/>
          <w:bCs/>
          <w:sz w:val="23"/>
          <w:szCs w:val="23"/>
        </w:rPr>
        <w:t>.</w:t>
      </w:r>
      <w:r w:rsidR="00A9748C" w:rsidRPr="00DB256D">
        <w:rPr>
          <w:rFonts w:ascii="Arial" w:hAnsi="Arial" w:cs="Arial"/>
          <w:sz w:val="23"/>
          <w:szCs w:val="23"/>
        </w:rPr>
        <w:t xml:space="preserve"> O </w:t>
      </w:r>
      <w:r w:rsidR="00A9748C" w:rsidRPr="00DB256D">
        <w:rPr>
          <w:rFonts w:ascii="Arial" w:hAnsi="Arial" w:cs="Arial"/>
          <w:bCs/>
          <w:sz w:val="23"/>
          <w:szCs w:val="23"/>
        </w:rPr>
        <w:t xml:space="preserve">percentual diferencial entre os preços de mercado vigente </w:t>
      </w:r>
      <w:r w:rsidR="00A9748C" w:rsidRPr="00DB256D">
        <w:rPr>
          <w:rFonts w:ascii="Arial" w:hAnsi="Arial" w:cs="Arial"/>
          <w:sz w:val="23"/>
          <w:szCs w:val="23"/>
        </w:rPr>
        <w:t xml:space="preserve">à </w:t>
      </w:r>
      <w:r w:rsidR="00A9748C" w:rsidRPr="00DB256D">
        <w:rPr>
          <w:rFonts w:ascii="Arial" w:hAnsi="Arial" w:cs="Arial"/>
          <w:bCs/>
          <w:sz w:val="23"/>
          <w:szCs w:val="23"/>
        </w:rPr>
        <w:t xml:space="preserve">época do julgamento da licitação, devidamente apurado, </w:t>
      </w:r>
      <w:r w:rsidR="00A9748C" w:rsidRPr="00DB256D">
        <w:rPr>
          <w:rFonts w:ascii="Arial" w:hAnsi="Arial" w:cs="Arial"/>
          <w:sz w:val="23"/>
          <w:szCs w:val="23"/>
        </w:rPr>
        <w:t xml:space="preserve">e </w:t>
      </w:r>
      <w:r w:rsidR="00A9748C" w:rsidRPr="00DB256D">
        <w:rPr>
          <w:rFonts w:ascii="Arial" w:hAnsi="Arial" w:cs="Arial"/>
          <w:bCs/>
          <w:sz w:val="23"/>
          <w:szCs w:val="23"/>
        </w:rPr>
        <w:t xml:space="preserve">os propostos pela Contratada serão mantidos durante toda </w:t>
      </w:r>
      <w:r w:rsidR="00A9748C" w:rsidRPr="00DB256D">
        <w:rPr>
          <w:rFonts w:ascii="Arial" w:hAnsi="Arial" w:cs="Arial"/>
          <w:sz w:val="23"/>
          <w:szCs w:val="23"/>
        </w:rPr>
        <w:t xml:space="preserve">a </w:t>
      </w:r>
      <w:r w:rsidR="00A9748C" w:rsidRPr="00DB256D">
        <w:rPr>
          <w:rFonts w:ascii="Arial" w:hAnsi="Arial" w:cs="Arial"/>
          <w:bCs/>
          <w:sz w:val="23"/>
          <w:szCs w:val="23"/>
        </w:rPr>
        <w:t xml:space="preserve">vigência do contrato. </w:t>
      </w:r>
      <w:r w:rsidR="00A9748C" w:rsidRPr="00DB256D">
        <w:rPr>
          <w:rFonts w:ascii="Arial" w:hAnsi="Arial" w:cs="Arial"/>
          <w:sz w:val="23"/>
          <w:szCs w:val="23"/>
        </w:rPr>
        <w:t xml:space="preserve">O </w:t>
      </w:r>
      <w:r w:rsidR="00A9748C" w:rsidRPr="00DB256D">
        <w:rPr>
          <w:rFonts w:ascii="Arial" w:hAnsi="Arial" w:cs="Arial"/>
          <w:bCs/>
          <w:sz w:val="23"/>
          <w:szCs w:val="23"/>
        </w:rPr>
        <w:t xml:space="preserve">percentual não poderá ser alterado de forma </w:t>
      </w:r>
      <w:r w:rsidR="00A9748C" w:rsidRPr="00DB256D">
        <w:rPr>
          <w:rFonts w:ascii="Arial" w:hAnsi="Arial" w:cs="Arial"/>
          <w:sz w:val="23"/>
          <w:szCs w:val="23"/>
        </w:rPr>
        <w:t xml:space="preserve">a </w:t>
      </w:r>
      <w:r w:rsidR="00A9748C" w:rsidRPr="00DB256D">
        <w:rPr>
          <w:rFonts w:ascii="Arial" w:hAnsi="Arial" w:cs="Arial"/>
          <w:bCs/>
          <w:sz w:val="23"/>
          <w:szCs w:val="23"/>
        </w:rPr>
        <w:t xml:space="preserve">configurar reajuste econômico durante </w:t>
      </w:r>
      <w:r w:rsidR="00A9748C" w:rsidRPr="00DB256D">
        <w:rPr>
          <w:rFonts w:ascii="Arial" w:hAnsi="Arial" w:cs="Arial"/>
          <w:sz w:val="23"/>
          <w:szCs w:val="23"/>
        </w:rPr>
        <w:t xml:space="preserve">a </w:t>
      </w:r>
      <w:r w:rsidR="00A9748C" w:rsidRPr="00DB256D">
        <w:rPr>
          <w:rFonts w:ascii="Arial" w:hAnsi="Arial" w:cs="Arial"/>
          <w:bCs/>
          <w:sz w:val="23"/>
          <w:szCs w:val="23"/>
        </w:rPr>
        <w:t xml:space="preserve">vigência deste contrato. </w:t>
      </w:r>
    </w:p>
    <w:p w14:paraId="6FC69EEB" w14:textId="77777777" w:rsidR="00A9748C" w:rsidRPr="00DB256D" w:rsidRDefault="00A9748C" w:rsidP="00A9748C">
      <w:pPr>
        <w:jc w:val="both"/>
        <w:rPr>
          <w:rFonts w:ascii="Arial" w:hAnsi="Arial" w:cs="Arial"/>
          <w:sz w:val="23"/>
          <w:szCs w:val="23"/>
        </w:rPr>
      </w:pPr>
    </w:p>
    <w:p w14:paraId="31CB8F0A" w14:textId="6F487A4A" w:rsidR="00A9748C" w:rsidRPr="00DB256D" w:rsidRDefault="007E7729" w:rsidP="00A9748C">
      <w:pPr>
        <w:jc w:val="both"/>
        <w:rPr>
          <w:rFonts w:ascii="Arial" w:hAnsi="Arial" w:cs="Arial"/>
          <w:sz w:val="23"/>
          <w:szCs w:val="23"/>
        </w:rPr>
      </w:pPr>
      <w:r w:rsidRPr="00DB256D">
        <w:rPr>
          <w:rFonts w:ascii="Arial" w:hAnsi="Arial" w:cs="Arial"/>
          <w:bCs/>
          <w:sz w:val="23"/>
          <w:szCs w:val="23"/>
        </w:rPr>
        <w:lastRenderedPageBreak/>
        <w:t>7</w:t>
      </w:r>
      <w:r w:rsidR="00A9748C" w:rsidRPr="00DB256D">
        <w:rPr>
          <w:rFonts w:ascii="Arial" w:hAnsi="Arial" w:cs="Arial"/>
          <w:bCs/>
          <w:sz w:val="23"/>
          <w:szCs w:val="23"/>
        </w:rPr>
        <w:t>.</w:t>
      </w:r>
      <w:r w:rsidRPr="00DB256D">
        <w:rPr>
          <w:rFonts w:ascii="Arial" w:hAnsi="Arial" w:cs="Arial"/>
          <w:bCs/>
          <w:sz w:val="23"/>
          <w:szCs w:val="23"/>
        </w:rPr>
        <w:t>14</w:t>
      </w:r>
      <w:r w:rsidR="00A9748C" w:rsidRPr="00DB256D">
        <w:rPr>
          <w:rFonts w:ascii="Arial" w:hAnsi="Arial" w:cs="Arial"/>
          <w:bCs/>
          <w:sz w:val="23"/>
          <w:szCs w:val="23"/>
        </w:rPr>
        <w:t xml:space="preserve">. </w:t>
      </w:r>
      <w:r w:rsidR="00A9748C" w:rsidRPr="00DB256D">
        <w:rPr>
          <w:rFonts w:ascii="Arial" w:hAnsi="Arial" w:cs="Arial"/>
          <w:sz w:val="23"/>
          <w:szCs w:val="23"/>
        </w:rPr>
        <w:t>Caso o preço contratado seja superior à média dos preços de mercado, a PREFEITURA solicitará a CONTRATADA, mediante correspondência, redução do preço contratado, de forma a adequá-lo ao praticado no mercado.</w:t>
      </w:r>
    </w:p>
    <w:p w14:paraId="693B3B3C" w14:textId="77777777" w:rsidR="00A9748C" w:rsidRPr="00DB256D" w:rsidRDefault="00A9748C" w:rsidP="00A9748C">
      <w:pPr>
        <w:tabs>
          <w:tab w:val="left" w:pos="1245"/>
        </w:tabs>
        <w:jc w:val="both"/>
        <w:rPr>
          <w:rFonts w:ascii="Arial" w:hAnsi="Arial" w:cs="Arial"/>
          <w:sz w:val="23"/>
          <w:szCs w:val="23"/>
        </w:rPr>
      </w:pPr>
      <w:r w:rsidRPr="00DB256D">
        <w:rPr>
          <w:rFonts w:ascii="Arial" w:hAnsi="Arial" w:cs="Arial"/>
          <w:sz w:val="23"/>
          <w:szCs w:val="23"/>
        </w:rPr>
        <w:tab/>
      </w:r>
    </w:p>
    <w:p w14:paraId="205C6D60" w14:textId="273262CA" w:rsidR="00A9748C" w:rsidRPr="00DB256D" w:rsidRDefault="007E7729" w:rsidP="00A9748C">
      <w:pPr>
        <w:jc w:val="both"/>
        <w:rPr>
          <w:rFonts w:ascii="Arial" w:hAnsi="Arial" w:cs="Arial"/>
          <w:sz w:val="23"/>
          <w:szCs w:val="23"/>
        </w:rPr>
      </w:pPr>
      <w:r w:rsidRPr="00DB256D">
        <w:rPr>
          <w:rFonts w:ascii="Arial" w:hAnsi="Arial" w:cs="Arial"/>
          <w:sz w:val="23"/>
          <w:szCs w:val="23"/>
        </w:rPr>
        <w:t>7</w:t>
      </w:r>
      <w:r w:rsidR="00A9748C" w:rsidRPr="00DB256D">
        <w:rPr>
          <w:rFonts w:ascii="Arial" w:hAnsi="Arial" w:cs="Arial"/>
          <w:sz w:val="23"/>
          <w:szCs w:val="23"/>
        </w:rPr>
        <w:t>.1</w:t>
      </w:r>
      <w:r w:rsidRPr="00DB256D">
        <w:rPr>
          <w:rFonts w:ascii="Arial" w:hAnsi="Arial" w:cs="Arial"/>
          <w:sz w:val="23"/>
          <w:szCs w:val="23"/>
        </w:rPr>
        <w:t>5</w:t>
      </w:r>
      <w:r w:rsidR="00A9748C" w:rsidRPr="00DB256D">
        <w:rPr>
          <w:rFonts w:ascii="Arial" w:hAnsi="Arial" w:cs="Arial"/>
          <w:sz w:val="23"/>
          <w:szCs w:val="23"/>
        </w:rPr>
        <w:t xml:space="preserve">. Caso a CONTRATADA se recuse a baixar os seus preços, o Órgão Gerenciador poderá liberar o fornecedor do compromisso assumido, uma vez frustrada a negociação e convocar os demais fornecedores visando a igual oportunidade de negociação. </w:t>
      </w:r>
    </w:p>
    <w:p w14:paraId="14DCCA07" w14:textId="77777777" w:rsidR="00A9748C" w:rsidRPr="00DB256D" w:rsidRDefault="00A9748C" w:rsidP="00A9748C">
      <w:pPr>
        <w:jc w:val="both"/>
        <w:rPr>
          <w:rFonts w:ascii="Arial" w:hAnsi="Arial" w:cs="Arial"/>
          <w:sz w:val="23"/>
          <w:szCs w:val="23"/>
        </w:rPr>
      </w:pPr>
    </w:p>
    <w:p w14:paraId="753F3353" w14:textId="4D11CA05" w:rsidR="00A9748C" w:rsidRPr="00DB256D" w:rsidRDefault="007E7729" w:rsidP="00A9748C">
      <w:pPr>
        <w:jc w:val="both"/>
        <w:rPr>
          <w:rFonts w:ascii="Arial" w:hAnsi="Arial" w:cs="Arial"/>
          <w:sz w:val="23"/>
          <w:szCs w:val="23"/>
        </w:rPr>
      </w:pPr>
      <w:r w:rsidRPr="00DB256D">
        <w:rPr>
          <w:rFonts w:ascii="Arial" w:hAnsi="Arial" w:cs="Arial"/>
          <w:sz w:val="23"/>
          <w:szCs w:val="23"/>
        </w:rPr>
        <w:t>7</w:t>
      </w:r>
      <w:r w:rsidR="00A9748C" w:rsidRPr="00DB256D">
        <w:rPr>
          <w:rFonts w:ascii="Arial" w:hAnsi="Arial" w:cs="Arial"/>
          <w:sz w:val="23"/>
          <w:szCs w:val="23"/>
        </w:rPr>
        <w:t>.1</w:t>
      </w:r>
      <w:r w:rsidRPr="00DB256D">
        <w:rPr>
          <w:rFonts w:ascii="Arial" w:hAnsi="Arial" w:cs="Arial"/>
          <w:sz w:val="23"/>
          <w:szCs w:val="23"/>
        </w:rPr>
        <w:t>6</w:t>
      </w:r>
      <w:r w:rsidR="00A9748C" w:rsidRPr="00DB256D">
        <w:rPr>
          <w:rFonts w:ascii="Arial" w:hAnsi="Arial" w:cs="Arial"/>
          <w:sz w:val="23"/>
          <w:szCs w:val="23"/>
        </w:rPr>
        <w:t>. Não serão reconhecidos e nem analisados pedidos de reequilíbrio econômico-financeiro não fundamentados e desacompanhados de documentos que comprovem as alegações/fatos aludidos no pedido.</w:t>
      </w:r>
    </w:p>
    <w:p w14:paraId="14A0ED9E" w14:textId="77777777" w:rsidR="00A9748C" w:rsidRPr="00DB256D" w:rsidRDefault="00A9748C" w:rsidP="00A9748C">
      <w:pPr>
        <w:jc w:val="both"/>
        <w:rPr>
          <w:rFonts w:ascii="Arial" w:hAnsi="Arial" w:cs="Arial"/>
          <w:sz w:val="23"/>
          <w:szCs w:val="23"/>
        </w:rPr>
      </w:pPr>
    </w:p>
    <w:p w14:paraId="7CC8809D" w14:textId="030DDD78" w:rsidR="00A9748C" w:rsidRPr="00DB256D" w:rsidRDefault="007E7729" w:rsidP="00A9748C">
      <w:pPr>
        <w:autoSpaceDE w:val="0"/>
        <w:autoSpaceDN w:val="0"/>
        <w:adjustRightInd w:val="0"/>
        <w:jc w:val="both"/>
        <w:rPr>
          <w:rFonts w:ascii="Arial" w:hAnsi="Arial" w:cs="Arial"/>
          <w:sz w:val="23"/>
          <w:szCs w:val="23"/>
        </w:rPr>
      </w:pPr>
      <w:r w:rsidRPr="00DB256D">
        <w:rPr>
          <w:rFonts w:ascii="Arial" w:hAnsi="Arial" w:cs="Arial"/>
          <w:sz w:val="23"/>
          <w:szCs w:val="23"/>
        </w:rPr>
        <w:t>7</w:t>
      </w:r>
      <w:r w:rsidR="00A9748C" w:rsidRPr="00DB256D">
        <w:rPr>
          <w:rFonts w:ascii="Arial" w:hAnsi="Arial" w:cs="Arial"/>
          <w:sz w:val="23"/>
          <w:szCs w:val="23"/>
        </w:rPr>
        <w:t>.1</w:t>
      </w:r>
      <w:r w:rsidRPr="00DB256D">
        <w:rPr>
          <w:rFonts w:ascii="Arial" w:hAnsi="Arial" w:cs="Arial"/>
          <w:sz w:val="23"/>
          <w:szCs w:val="23"/>
        </w:rPr>
        <w:t>7</w:t>
      </w:r>
      <w:r w:rsidR="00A9748C" w:rsidRPr="00DB256D">
        <w:rPr>
          <w:rFonts w:ascii="Arial" w:hAnsi="Arial" w:cs="Arial"/>
          <w:sz w:val="23"/>
          <w:szCs w:val="23"/>
        </w:rPr>
        <w:t>. Pedido de reequilíbrio econômico-financeiro é procedimento excepcional, não se admitindo o seu manejo para corrigir distorções da equação econômico-financeira do registro que sejam decorrentes de preços inexequíveis (mergulho) propostos durante a licitação. Solicitações dessa natureza serão apenas analisadas, porém indeferidas pela Administração.</w:t>
      </w:r>
    </w:p>
    <w:p w14:paraId="32FB0C69" w14:textId="77777777" w:rsidR="00A9748C" w:rsidRPr="00DB256D" w:rsidRDefault="00A9748C" w:rsidP="00A9748C">
      <w:pPr>
        <w:jc w:val="both"/>
        <w:rPr>
          <w:rFonts w:ascii="Arial" w:hAnsi="Arial" w:cs="Arial"/>
          <w:sz w:val="23"/>
          <w:szCs w:val="23"/>
        </w:rPr>
      </w:pPr>
    </w:p>
    <w:p w14:paraId="6417D7E8" w14:textId="1FC32881" w:rsidR="00A9748C" w:rsidRPr="00DB256D" w:rsidRDefault="007E7729" w:rsidP="00A9748C">
      <w:pPr>
        <w:autoSpaceDE w:val="0"/>
        <w:autoSpaceDN w:val="0"/>
        <w:adjustRightInd w:val="0"/>
        <w:jc w:val="both"/>
        <w:rPr>
          <w:rFonts w:ascii="Arial" w:hAnsi="Arial" w:cs="Arial"/>
          <w:sz w:val="23"/>
          <w:szCs w:val="23"/>
        </w:rPr>
      </w:pPr>
      <w:r w:rsidRPr="00DB256D">
        <w:rPr>
          <w:rFonts w:ascii="Arial" w:hAnsi="Arial" w:cs="Arial"/>
          <w:sz w:val="23"/>
          <w:szCs w:val="23"/>
        </w:rPr>
        <w:t>7</w:t>
      </w:r>
      <w:r w:rsidR="00A9748C" w:rsidRPr="00DB256D">
        <w:rPr>
          <w:rFonts w:ascii="Arial" w:hAnsi="Arial" w:cs="Arial"/>
          <w:sz w:val="23"/>
          <w:szCs w:val="23"/>
        </w:rPr>
        <w:t>.1</w:t>
      </w:r>
      <w:r w:rsidRPr="00DB256D">
        <w:rPr>
          <w:rFonts w:ascii="Arial" w:hAnsi="Arial" w:cs="Arial"/>
          <w:sz w:val="23"/>
          <w:szCs w:val="23"/>
        </w:rPr>
        <w:t>8</w:t>
      </w:r>
      <w:r w:rsidR="00A9748C" w:rsidRPr="00DB256D">
        <w:rPr>
          <w:rFonts w:ascii="Arial" w:hAnsi="Arial" w:cs="Arial"/>
          <w:sz w:val="23"/>
          <w:szCs w:val="23"/>
        </w:rPr>
        <w:t>. Para todos os efeitos, contar-se-á o prazo para concessão de reajuste e/ou reequilíbrio econômico-financeiro, a partir do dia em que a contratada manifestar-se perante a Administração. Sob nenhum pretexto haverá reajuste e/ou reequilíbrio econômico-financeiro retroativo. Não haverá reajuste/ reequilíbrio econômico automático, devendo, por conseguinte, haver o requerimento da empresa.</w:t>
      </w:r>
    </w:p>
    <w:p w14:paraId="01C2CF3A" w14:textId="77777777" w:rsidR="00A9748C" w:rsidRPr="00DB256D" w:rsidRDefault="00A9748C" w:rsidP="00A9748C">
      <w:pPr>
        <w:jc w:val="both"/>
        <w:rPr>
          <w:rFonts w:ascii="Arial" w:hAnsi="Arial" w:cs="Arial"/>
          <w:sz w:val="23"/>
          <w:szCs w:val="23"/>
        </w:rPr>
      </w:pPr>
    </w:p>
    <w:p w14:paraId="2994A5C9" w14:textId="1FFA6C84" w:rsidR="00A9748C" w:rsidRPr="00DB256D" w:rsidRDefault="007E7729" w:rsidP="00A9748C">
      <w:pPr>
        <w:jc w:val="both"/>
        <w:rPr>
          <w:rFonts w:ascii="Arial" w:hAnsi="Arial" w:cs="Arial"/>
          <w:bCs/>
          <w:sz w:val="23"/>
          <w:szCs w:val="23"/>
        </w:rPr>
      </w:pPr>
      <w:r w:rsidRPr="00DB256D">
        <w:rPr>
          <w:rFonts w:ascii="Arial" w:hAnsi="Arial" w:cs="Arial"/>
          <w:bCs/>
          <w:sz w:val="23"/>
          <w:szCs w:val="23"/>
        </w:rPr>
        <w:t>7</w:t>
      </w:r>
      <w:r w:rsidR="00A9748C" w:rsidRPr="00DB256D">
        <w:rPr>
          <w:rFonts w:ascii="Arial" w:hAnsi="Arial" w:cs="Arial"/>
          <w:bCs/>
          <w:sz w:val="23"/>
          <w:szCs w:val="23"/>
        </w:rPr>
        <w:t>.1</w:t>
      </w:r>
      <w:r w:rsidRPr="00DB256D">
        <w:rPr>
          <w:rFonts w:ascii="Arial" w:hAnsi="Arial" w:cs="Arial"/>
          <w:bCs/>
          <w:sz w:val="23"/>
          <w:szCs w:val="23"/>
        </w:rPr>
        <w:t>9</w:t>
      </w:r>
      <w:r w:rsidR="00A9748C" w:rsidRPr="00DB256D">
        <w:rPr>
          <w:rFonts w:ascii="Arial" w:hAnsi="Arial" w:cs="Arial"/>
          <w:bCs/>
          <w:sz w:val="23"/>
          <w:szCs w:val="23"/>
        </w:rPr>
        <w:t>.</w:t>
      </w:r>
      <w:r w:rsidR="00A9748C" w:rsidRPr="00DB256D">
        <w:rPr>
          <w:rFonts w:ascii="Arial" w:hAnsi="Arial" w:cs="Arial"/>
          <w:sz w:val="23"/>
          <w:szCs w:val="23"/>
        </w:rPr>
        <w:t xml:space="preserve"> É </w:t>
      </w:r>
      <w:r w:rsidR="00A9748C" w:rsidRPr="00DB256D">
        <w:rPr>
          <w:rFonts w:ascii="Arial" w:hAnsi="Arial" w:cs="Arial"/>
          <w:bCs/>
          <w:sz w:val="23"/>
          <w:szCs w:val="23"/>
        </w:rPr>
        <w:t xml:space="preserve">vedado </w:t>
      </w:r>
      <w:r w:rsidR="00A9748C" w:rsidRPr="00DB256D">
        <w:rPr>
          <w:rFonts w:ascii="Arial" w:hAnsi="Arial" w:cs="Arial"/>
          <w:sz w:val="23"/>
          <w:szCs w:val="23"/>
        </w:rPr>
        <w:t xml:space="preserve">à CONTRATADA </w:t>
      </w:r>
      <w:r w:rsidR="00A9748C" w:rsidRPr="00DB256D">
        <w:rPr>
          <w:rFonts w:ascii="Arial" w:hAnsi="Arial" w:cs="Arial"/>
          <w:bCs/>
          <w:sz w:val="23"/>
          <w:szCs w:val="23"/>
        </w:rPr>
        <w:t xml:space="preserve">interromper </w:t>
      </w:r>
      <w:r w:rsidR="00A9748C" w:rsidRPr="00DB256D">
        <w:rPr>
          <w:rFonts w:ascii="Arial" w:hAnsi="Arial" w:cs="Arial"/>
          <w:sz w:val="23"/>
          <w:szCs w:val="23"/>
        </w:rPr>
        <w:t xml:space="preserve">o </w:t>
      </w:r>
      <w:r w:rsidR="00A9748C" w:rsidRPr="00DB256D">
        <w:rPr>
          <w:rFonts w:ascii="Arial" w:hAnsi="Arial" w:cs="Arial"/>
          <w:bCs/>
          <w:sz w:val="23"/>
          <w:szCs w:val="23"/>
        </w:rPr>
        <w:t xml:space="preserve">fornecimento enquanto aguarda </w:t>
      </w:r>
      <w:r w:rsidR="00A9748C" w:rsidRPr="00DB256D">
        <w:rPr>
          <w:rFonts w:ascii="Arial" w:hAnsi="Arial" w:cs="Arial"/>
          <w:sz w:val="23"/>
          <w:szCs w:val="23"/>
        </w:rPr>
        <w:t xml:space="preserve">o </w:t>
      </w:r>
      <w:r w:rsidR="00A9748C" w:rsidRPr="00DB256D">
        <w:rPr>
          <w:rFonts w:ascii="Arial" w:hAnsi="Arial" w:cs="Arial"/>
          <w:bCs/>
          <w:sz w:val="23"/>
          <w:szCs w:val="23"/>
        </w:rPr>
        <w:t xml:space="preserve">trâmite do processo de revisão de preços, estando, neste caso, sujeita às sanções previstas neste contrato. </w:t>
      </w:r>
    </w:p>
    <w:p w14:paraId="33177F3D" w14:textId="77777777" w:rsidR="00667B6D" w:rsidRPr="00DB256D" w:rsidRDefault="00667B6D" w:rsidP="003311B5">
      <w:pPr>
        <w:widowControl w:val="0"/>
        <w:autoSpaceDE w:val="0"/>
        <w:autoSpaceDN w:val="0"/>
        <w:adjustRightInd w:val="0"/>
        <w:jc w:val="both"/>
        <w:rPr>
          <w:rFonts w:ascii="Arial" w:hAnsi="Arial" w:cs="Arial"/>
          <w:sz w:val="23"/>
          <w:szCs w:val="23"/>
        </w:rPr>
      </w:pPr>
    </w:p>
    <w:p w14:paraId="361B9DA2" w14:textId="2F4AE016" w:rsidR="003311B5" w:rsidRPr="00DB256D" w:rsidRDefault="003311B5" w:rsidP="003311B5">
      <w:pPr>
        <w:widowControl w:val="0"/>
        <w:autoSpaceDE w:val="0"/>
        <w:autoSpaceDN w:val="0"/>
        <w:adjustRightInd w:val="0"/>
        <w:jc w:val="both"/>
        <w:rPr>
          <w:rFonts w:ascii="Arial" w:hAnsi="Arial" w:cs="Arial"/>
          <w:sz w:val="23"/>
          <w:szCs w:val="23"/>
          <w:u w:val="single"/>
        </w:rPr>
      </w:pPr>
      <w:r w:rsidRPr="00DB256D">
        <w:rPr>
          <w:rFonts w:ascii="Arial" w:hAnsi="Arial" w:cs="Arial"/>
          <w:b/>
          <w:bCs/>
          <w:sz w:val="23"/>
          <w:szCs w:val="23"/>
          <w:u w:val="single"/>
        </w:rPr>
        <w:t xml:space="preserve">CLÁUSULA </w:t>
      </w:r>
      <w:r w:rsidR="007E7729" w:rsidRPr="00DB256D">
        <w:rPr>
          <w:rFonts w:ascii="Arial" w:hAnsi="Arial" w:cs="Arial"/>
          <w:b/>
          <w:bCs/>
          <w:sz w:val="23"/>
          <w:szCs w:val="23"/>
          <w:u w:val="single"/>
        </w:rPr>
        <w:t>OITAVA</w:t>
      </w:r>
      <w:r w:rsidRPr="00DB256D">
        <w:rPr>
          <w:rFonts w:ascii="Arial" w:hAnsi="Arial" w:cs="Arial"/>
          <w:b/>
          <w:bCs/>
          <w:sz w:val="23"/>
          <w:szCs w:val="23"/>
          <w:u w:val="single"/>
        </w:rPr>
        <w:t>: DAS OBRIGAÇÕES DA CONTRATADA</w:t>
      </w:r>
    </w:p>
    <w:p w14:paraId="5C7B2079" w14:textId="57CB6672" w:rsidR="003311B5" w:rsidRPr="00DB256D" w:rsidRDefault="003311B5" w:rsidP="003311B5">
      <w:pPr>
        <w:jc w:val="both"/>
        <w:rPr>
          <w:rFonts w:ascii="Arial" w:hAnsi="Arial" w:cs="Arial"/>
          <w:sz w:val="23"/>
          <w:szCs w:val="23"/>
        </w:rPr>
      </w:pPr>
    </w:p>
    <w:p w14:paraId="1BE9DBD6" w14:textId="0D5344ED" w:rsidR="009F36D5" w:rsidRPr="00DB256D" w:rsidRDefault="009F36D5" w:rsidP="009F36D5">
      <w:pPr>
        <w:widowControl w:val="0"/>
        <w:autoSpaceDE w:val="0"/>
        <w:autoSpaceDN w:val="0"/>
        <w:adjustRightInd w:val="0"/>
        <w:jc w:val="both"/>
        <w:rPr>
          <w:rFonts w:ascii="Arial" w:hAnsi="Arial" w:cs="Arial"/>
          <w:sz w:val="23"/>
          <w:szCs w:val="23"/>
        </w:rPr>
      </w:pPr>
      <w:r w:rsidRPr="00DB256D">
        <w:rPr>
          <w:rFonts w:ascii="Arial" w:hAnsi="Arial" w:cs="Arial"/>
          <w:sz w:val="23"/>
          <w:szCs w:val="23"/>
        </w:rPr>
        <w:t>8.1. A CONTRATADA obriga-se a fornecer os produtos/serviços adquirido rigorosamente de acordo com as disposições previstas neste contrato, obedecendo integralmente às normas técnicas vigentes ou fornecidas pelo município, e ainda:</w:t>
      </w:r>
    </w:p>
    <w:p w14:paraId="31260DBD" w14:textId="718B10B2" w:rsidR="009F36D5" w:rsidRPr="00DB256D" w:rsidRDefault="009F36D5" w:rsidP="003311B5">
      <w:pPr>
        <w:jc w:val="both"/>
        <w:rPr>
          <w:rFonts w:ascii="Arial" w:hAnsi="Arial" w:cs="Arial"/>
          <w:sz w:val="23"/>
          <w:szCs w:val="23"/>
        </w:rPr>
      </w:pPr>
    </w:p>
    <w:p w14:paraId="1CC8E647" w14:textId="23C919C0" w:rsidR="006F44FB" w:rsidRPr="00DB256D" w:rsidRDefault="009F22E3" w:rsidP="006F44FB">
      <w:pPr>
        <w:autoSpaceDE w:val="0"/>
        <w:autoSpaceDN w:val="0"/>
        <w:adjustRightInd w:val="0"/>
        <w:jc w:val="both"/>
        <w:rPr>
          <w:rFonts w:ascii="Arial" w:hAnsi="Arial" w:cs="Arial"/>
          <w:sz w:val="23"/>
          <w:szCs w:val="23"/>
        </w:rPr>
      </w:pPr>
      <w:r w:rsidRPr="00DB256D">
        <w:rPr>
          <w:rFonts w:ascii="Arial" w:hAnsi="Arial" w:cs="Arial"/>
          <w:bCs/>
          <w:sz w:val="23"/>
          <w:szCs w:val="23"/>
        </w:rPr>
        <w:t>8</w:t>
      </w:r>
      <w:r w:rsidR="006F44FB" w:rsidRPr="00DB256D">
        <w:rPr>
          <w:rFonts w:ascii="Arial" w:hAnsi="Arial" w:cs="Arial"/>
          <w:bCs/>
          <w:sz w:val="23"/>
          <w:szCs w:val="23"/>
        </w:rPr>
        <w:t>.</w:t>
      </w:r>
      <w:r w:rsidRPr="00DB256D">
        <w:rPr>
          <w:rFonts w:ascii="Arial" w:hAnsi="Arial" w:cs="Arial"/>
          <w:bCs/>
          <w:sz w:val="23"/>
          <w:szCs w:val="23"/>
        </w:rPr>
        <w:t>2</w:t>
      </w:r>
      <w:r w:rsidR="006F44FB" w:rsidRPr="00DB256D">
        <w:rPr>
          <w:rFonts w:ascii="Arial" w:hAnsi="Arial" w:cs="Arial"/>
          <w:bCs/>
          <w:sz w:val="23"/>
          <w:szCs w:val="23"/>
        </w:rPr>
        <w:t xml:space="preserve">. </w:t>
      </w:r>
      <w:r w:rsidR="006F44FB" w:rsidRPr="00DB256D">
        <w:rPr>
          <w:rFonts w:ascii="Arial" w:hAnsi="Arial" w:cs="Arial"/>
          <w:sz w:val="23"/>
          <w:szCs w:val="23"/>
        </w:rPr>
        <w:t>Acatar as decisões e observações feitas pela fiscalização da Prefeitura Municipal, por escrito, em duas vias e entregues mediante recibo.</w:t>
      </w:r>
    </w:p>
    <w:p w14:paraId="6236F467" w14:textId="77777777" w:rsidR="006F44FB" w:rsidRPr="00DB256D" w:rsidRDefault="006F44FB" w:rsidP="006F44FB">
      <w:pPr>
        <w:autoSpaceDE w:val="0"/>
        <w:autoSpaceDN w:val="0"/>
        <w:adjustRightInd w:val="0"/>
        <w:jc w:val="both"/>
        <w:rPr>
          <w:rFonts w:ascii="Arial" w:hAnsi="Arial" w:cs="Arial"/>
          <w:sz w:val="23"/>
          <w:szCs w:val="23"/>
        </w:rPr>
      </w:pPr>
    </w:p>
    <w:p w14:paraId="714AFF9D" w14:textId="7C10CF86" w:rsidR="006F44FB" w:rsidRPr="00DB256D" w:rsidRDefault="009F22E3" w:rsidP="006F44FB">
      <w:pPr>
        <w:autoSpaceDE w:val="0"/>
        <w:autoSpaceDN w:val="0"/>
        <w:adjustRightInd w:val="0"/>
        <w:jc w:val="both"/>
        <w:rPr>
          <w:rFonts w:ascii="Arial" w:hAnsi="Arial" w:cs="Arial"/>
          <w:sz w:val="23"/>
          <w:szCs w:val="23"/>
        </w:rPr>
      </w:pPr>
      <w:r w:rsidRPr="00DB256D">
        <w:rPr>
          <w:rFonts w:ascii="Arial" w:hAnsi="Arial" w:cs="Arial"/>
          <w:sz w:val="23"/>
          <w:szCs w:val="23"/>
        </w:rPr>
        <w:t>8</w:t>
      </w:r>
      <w:r w:rsidR="006F44FB" w:rsidRPr="00DB256D">
        <w:rPr>
          <w:rFonts w:ascii="Arial" w:hAnsi="Arial" w:cs="Arial"/>
          <w:sz w:val="23"/>
          <w:szCs w:val="23"/>
        </w:rPr>
        <w:t>.</w:t>
      </w:r>
      <w:r w:rsidRPr="00DB256D">
        <w:rPr>
          <w:rFonts w:ascii="Arial" w:hAnsi="Arial" w:cs="Arial"/>
          <w:sz w:val="23"/>
          <w:szCs w:val="23"/>
        </w:rPr>
        <w:t>3</w:t>
      </w:r>
      <w:r w:rsidR="006F44FB" w:rsidRPr="00DB256D">
        <w:rPr>
          <w:rFonts w:ascii="Arial" w:hAnsi="Arial" w:cs="Arial"/>
          <w:sz w:val="23"/>
          <w:szCs w:val="23"/>
        </w:rPr>
        <w:t>. Executar a entrega dos brinquedos de forma PARCELADA e acordo com a necessidade de cada secretaria da Prefeitura Municipal de Itaúba/MT, mediante apresentação de requisição ou ordem de serviços.</w:t>
      </w:r>
    </w:p>
    <w:p w14:paraId="653D0EF6" w14:textId="77777777" w:rsidR="006F44FB" w:rsidRPr="00DB256D" w:rsidRDefault="006F44FB" w:rsidP="006F44FB">
      <w:pPr>
        <w:autoSpaceDE w:val="0"/>
        <w:autoSpaceDN w:val="0"/>
        <w:adjustRightInd w:val="0"/>
        <w:jc w:val="both"/>
        <w:rPr>
          <w:rFonts w:ascii="Arial" w:hAnsi="Arial" w:cs="Arial"/>
          <w:sz w:val="23"/>
          <w:szCs w:val="23"/>
        </w:rPr>
      </w:pPr>
    </w:p>
    <w:p w14:paraId="7273E6FB" w14:textId="3EE1B38A" w:rsidR="006F44FB" w:rsidRPr="00DB256D" w:rsidRDefault="009F22E3" w:rsidP="006F44FB">
      <w:pPr>
        <w:autoSpaceDE w:val="0"/>
        <w:autoSpaceDN w:val="0"/>
        <w:adjustRightInd w:val="0"/>
        <w:jc w:val="both"/>
        <w:rPr>
          <w:rStyle w:val="fontstyle01"/>
          <w:rFonts w:ascii="Arial" w:eastAsia="MS Mincho" w:hAnsi="Arial" w:cs="Arial"/>
          <w:color w:val="auto"/>
          <w:sz w:val="23"/>
          <w:szCs w:val="23"/>
        </w:rPr>
      </w:pPr>
      <w:r w:rsidRPr="00DB256D">
        <w:rPr>
          <w:rFonts w:ascii="Arial" w:hAnsi="Arial" w:cs="Arial"/>
          <w:sz w:val="23"/>
          <w:szCs w:val="23"/>
        </w:rPr>
        <w:t>8</w:t>
      </w:r>
      <w:r w:rsidR="006F44FB" w:rsidRPr="00DB256D">
        <w:rPr>
          <w:rFonts w:ascii="Arial" w:hAnsi="Arial" w:cs="Arial"/>
          <w:sz w:val="23"/>
          <w:szCs w:val="23"/>
        </w:rPr>
        <w:t>.</w:t>
      </w:r>
      <w:r w:rsidRPr="00DB256D">
        <w:rPr>
          <w:rFonts w:ascii="Arial" w:hAnsi="Arial" w:cs="Arial"/>
          <w:sz w:val="23"/>
          <w:szCs w:val="23"/>
        </w:rPr>
        <w:t>4</w:t>
      </w:r>
      <w:r w:rsidR="006F44FB" w:rsidRPr="00DB256D">
        <w:rPr>
          <w:rFonts w:ascii="Arial" w:hAnsi="Arial" w:cs="Arial"/>
          <w:sz w:val="23"/>
          <w:szCs w:val="23"/>
        </w:rPr>
        <w:t>. Os brinquedos deverão ser montados, instalados e desmontados de acordo com a solicitação enviada pela PREFEITURA</w:t>
      </w:r>
      <w:r w:rsidR="006F44FB" w:rsidRPr="00DB256D">
        <w:rPr>
          <w:rStyle w:val="fontstyle01"/>
          <w:rFonts w:ascii="Arial" w:eastAsia="MS Mincho" w:hAnsi="Arial" w:cs="Arial"/>
          <w:color w:val="auto"/>
          <w:sz w:val="23"/>
          <w:szCs w:val="23"/>
        </w:rPr>
        <w:t xml:space="preserve">, seguindo todas as normas de segurança e protocolos recomendados pelo fabricante. </w:t>
      </w:r>
    </w:p>
    <w:p w14:paraId="63710F70" w14:textId="77777777" w:rsidR="006F44FB" w:rsidRPr="00DB256D" w:rsidRDefault="006F44FB" w:rsidP="006F44FB">
      <w:pPr>
        <w:autoSpaceDE w:val="0"/>
        <w:autoSpaceDN w:val="0"/>
        <w:adjustRightInd w:val="0"/>
        <w:jc w:val="both"/>
        <w:rPr>
          <w:rFonts w:ascii="Arial" w:hAnsi="Arial" w:cs="Arial"/>
          <w:sz w:val="23"/>
          <w:szCs w:val="23"/>
        </w:rPr>
      </w:pPr>
    </w:p>
    <w:p w14:paraId="036A1707" w14:textId="43A51A54" w:rsidR="006F44FB" w:rsidRPr="00DB256D" w:rsidRDefault="009F22E3" w:rsidP="006F44FB">
      <w:pPr>
        <w:autoSpaceDE w:val="0"/>
        <w:autoSpaceDN w:val="0"/>
        <w:adjustRightInd w:val="0"/>
        <w:jc w:val="both"/>
        <w:rPr>
          <w:rStyle w:val="fontstyle01"/>
          <w:rFonts w:ascii="Arial" w:eastAsia="MS Mincho" w:hAnsi="Arial" w:cs="Arial"/>
          <w:color w:val="auto"/>
          <w:sz w:val="23"/>
          <w:szCs w:val="23"/>
        </w:rPr>
      </w:pPr>
      <w:r w:rsidRPr="00DB256D">
        <w:rPr>
          <w:rStyle w:val="fontstyle01"/>
          <w:rFonts w:ascii="Arial" w:eastAsia="MS Mincho" w:hAnsi="Arial" w:cs="Arial"/>
          <w:color w:val="auto"/>
          <w:sz w:val="23"/>
          <w:szCs w:val="23"/>
        </w:rPr>
        <w:t>8</w:t>
      </w:r>
      <w:r w:rsidR="006F44FB" w:rsidRPr="00DB256D">
        <w:rPr>
          <w:rStyle w:val="fontstyle01"/>
          <w:rFonts w:ascii="Arial" w:eastAsia="MS Mincho" w:hAnsi="Arial" w:cs="Arial"/>
          <w:color w:val="auto"/>
          <w:sz w:val="23"/>
          <w:szCs w:val="23"/>
        </w:rPr>
        <w:t>.</w:t>
      </w:r>
      <w:r w:rsidRPr="00DB256D">
        <w:rPr>
          <w:rStyle w:val="fontstyle01"/>
          <w:rFonts w:ascii="Arial" w:eastAsia="MS Mincho" w:hAnsi="Arial" w:cs="Arial"/>
          <w:color w:val="auto"/>
          <w:sz w:val="23"/>
          <w:szCs w:val="23"/>
        </w:rPr>
        <w:t>5</w:t>
      </w:r>
      <w:r w:rsidR="006F44FB" w:rsidRPr="00DB256D">
        <w:rPr>
          <w:rStyle w:val="fontstyle01"/>
          <w:rFonts w:ascii="Arial" w:eastAsia="MS Mincho" w:hAnsi="Arial" w:cs="Arial"/>
          <w:color w:val="auto"/>
          <w:sz w:val="23"/>
          <w:szCs w:val="23"/>
        </w:rPr>
        <w:t>. Responsabilizar-se pela manutenção preventiva regular para garantir que os brinquedos permaneçam em boas condições de funcionamento e segurança ao longo do tempo</w:t>
      </w:r>
      <w:r w:rsidR="00DB256D" w:rsidRPr="00DB256D">
        <w:rPr>
          <w:rStyle w:val="fontstyle01"/>
          <w:rFonts w:ascii="Arial" w:eastAsia="MS Mincho" w:hAnsi="Arial" w:cs="Arial"/>
          <w:color w:val="auto"/>
          <w:sz w:val="23"/>
          <w:szCs w:val="23"/>
        </w:rPr>
        <w:t>.</w:t>
      </w:r>
    </w:p>
    <w:p w14:paraId="263D64AF" w14:textId="7886DF6D" w:rsidR="006F44FB" w:rsidRPr="00DB256D" w:rsidRDefault="009F22E3" w:rsidP="006F44FB">
      <w:pPr>
        <w:autoSpaceDE w:val="0"/>
        <w:autoSpaceDN w:val="0"/>
        <w:adjustRightInd w:val="0"/>
        <w:jc w:val="both"/>
        <w:rPr>
          <w:rFonts w:ascii="Arial" w:hAnsi="Arial" w:cs="Arial"/>
          <w:sz w:val="23"/>
          <w:szCs w:val="23"/>
        </w:rPr>
      </w:pPr>
      <w:r w:rsidRPr="00DB256D">
        <w:rPr>
          <w:rFonts w:ascii="Arial" w:hAnsi="Arial" w:cs="Arial"/>
          <w:sz w:val="23"/>
          <w:szCs w:val="23"/>
        </w:rPr>
        <w:lastRenderedPageBreak/>
        <w:t>8</w:t>
      </w:r>
      <w:r w:rsidR="006F44FB" w:rsidRPr="00DB256D">
        <w:rPr>
          <w:rFonts w:ascii="Arial" w:hAnsi="Arial" w:cs="Arial"/>
          <w:sz w:val="23"/>
          <w:szCs w:val="23"/>
        </w:rPr>
        <w:t>.</w:t>
      </w:r>
      <w:r w:rsidRPr="00DB256D">
        <w:rPr>
          <w:rFonts w:ascii="Arial" w:hAnsi="Arial" w:cs="Arial"/>
          <w:sz w:val="23"/>
          <w:szCs w:val="23"/>
        </w:rPr>
        <w:t>6</w:t>
      </w:r>
      <w:r w:rsidR="006F44FB" w:rsidRPr="00DB256D">
        <w:rPr>
          <w:rFonts w:ascii="Arial" w:hAnsi="Arial" w:cs="Arial"/>
          <w:sz w:val="23"/>
          <w:szCs w:val="23"/>
        </w:rPr>
        <w:t>. Executar os serviços, rigorosamente de acordo com as disposições previstas nest</w:t>
      </w:r>
      <w:r w:rsidRPr="00DB256D">
        <w:rPr>
          <w:rFonts w:ascii="Arial" w:hAnsi="Arial" w:cs="Arial"/>
          <w:sz w:val="23"/>
          <w:szCs w:val="23"/>
        </w:rPr>
        <w:t>e Contrato</w:t>
      </w:r>
      <w:r w:rsidR="006F44FB" w:rsidRPr="00DB256D">
        <w:rPr>
          <w:rFonts w:ascii="Arial" w:hAnsi="Arial" w:cs="Arial"/>
          <w:sz w:val="23"/>
          <w:szCs w:val="23"/>
        </w:rPr>
        <w:t>, obedecendo integralmente às normas técnicas vigentes ou fornecidas pelo município, e ainda responsabilizar-se por eventuais prejuízos decorrentes do descumprimento das condições estabelecidas.</w:t>
      </w:r>
    </w:p>
    <w:p w14:paraId="1C4C634B" w14:textId="77777777" w:rsidR="006F44FB" w:rsidRPr="00DB256D" w:rsidRDefault="006F44FB" w:rsidP="006F44FB">
      <w:pPr>
        <w:jc w:val="both"/>
        <w:rPr>
          <w:rFonts w:ascii="Arial" w:hAnsi="Arial" w:cs="Arial"/>
          <w:sz w:val="23"/>
          <w:szCs w:val="23"/>
        </w:rPr>
      </w:pPr>
    </w:p>
    <w:p w14:paraId="398A064B" w14:textId="6AB8E8F3" w:rsidR="006F44FB" w:rsidRPr="00DB256D" w:rsidRDefault="009F22E3" w:rsidP="006F44FB">
      <w:pPr>
        <w:autoSpaceDE w:val="0"/>
        <w:autoSpaceDN w:val="0"/>
        <w:adjustRightInd w:val="0"/>
        <w:jc w:val="both"/>
        <w:rPr>
          <w:rFonts w:ascii="Arial" w:hAnsi="Arial" w:cs="Arial"/>
          <w:sz w:val="23"/>
          <w:szCs w:val="23"/>
        </w:rPr>
      </w:pPr>
      <w:r w:rsidRPr="00DB256D">
        <w:rPr>
          <w:rFonts w:ascii="Arial" w:hAnsi="Arial" w:cs="Arial"/>
          <w:sz w:val="23"/>
          <w:szCs w:val="23"/>
        </w:rPr>
        <w:t>8</w:t>
      </w:r>
      <w:r w:rsidR="006F44FB" w:rsidRPr="00DB256D">
        <w:rPr>
          <w:rFonts w:ascii="Arial" w:hAnsi="Arial" w:cs="Arial"/>
          <w:sz w:val="23"/>
          <w:szCs w:val="23"/>
        </w:rPr>
        <w:t>.</w:t>
      </w:r>
      <w:r w:rsidRPr="00DB256D">
        <w:rPr>
          <w:rFonts w:ascii="Arial" w:hAnsi="Arial" w:cs="Arial"/>
          <w:sz w:val="23"/>
          <w:szCs w:val="23"/>
        </w:rPr>
        <w:t>7</w:t>
      </w:r>
      <w:r w:rsidR="006F44FB" w:rsidRPr="00DB256D">
        <w:rPr>
          <w:rFonts w:ascii="Arial" w:hAnsi="Arial" w:cs="Arial"/>
          <w:sz w:val="23"/>
          <w:szCs w:val="23"/>
        </w:rPr>
        <w:t>. Prestar os serviços dentro de elevados padrões, observando rigorosamente as especificações técnicas e a regulamentação aplicável, executando todos os serviços com perfeição, refazendo tudo quanto for impugnado pela Fiscalização, quer em razão do material, quer da mão-de-obra.</w:t>
      </w:r>
    </w:p>
    <w:p w14:paraId="7F20411C" w14:textId="77777777" w:rsidR="006F44FB" w:rsidRPr="00DB256D" w:rsidRDefault="006F44FB" w:rsidP="006F44FB">
      <w:pPr>
        <w:autoSpaceDE w:val="0"/>
        <w:autoSpaceDN w:val="0"/>
        <w:adjustRightInd w:val="0"/>
        <w:jc w:val="both"/>
        <w:rPr>
          <w:rFonts w:ascii="Arial" w:hAnsi="Arial" w:cs="Arial"/>
          <w:sz w:val="23"/>
          <w:szCs w:val="23"/>
        </w:rPr>
      </w:pPr>
    </w:p>
    <w:p w14:paraId="136ED585" w14:textId="5D196699" w:rsidR="006F44FB" w:rsidRPr="00DB256D" w:rsidRDefault="009F22E3" w:rsidP="006F44FB">
      <w:pPr>
        <w:autoSpaceDE w:val="0"/>
        <w:autoSpaceDN w:val="0"/>
        <w:adjustRightInd w:val="0"/>
        <w:jc w:val="both"/>
        <w:rPr>
          <w:rFonts w:ascii="Arial" w:hAnsi="Arial" w:cs="Arial"/>
          <w:sz w:val="23"/>
          <w:szCs w:val="23"/>
        </w:rPr>
      </w:pPr>
      <w:r w:rsidRPr="00DB256D">
        <w:rPr>
          <w:rFonts w:ascii="Arial" w:hAnsi="Arial" w:cs="Arial"/>
          <w:sz w:val="23"/>
          <w:szCs w:val="23"/>
        </w:rPr>
        <w:t>8</w:t>
      </w:r>
      <w:r w:rsidR="006F44FB" w:rsidRPr="00DB256D">
        <w:rPr>
          <w:rFonts w:ascii="Arial" w:hAnsi="Arial" w:cs="Arial"/>
          <w:sz w:val="23"/>
          <w:szCs w:val="23"/>
        </w:rPr>
        <w:t>.</w:t>
      </w:r>
      <w:r w:rsidRPr="00DB256D">
        <w:rPr>
          <w:rFonts w:ascii="Arial" w:hAnsi="Arial" w:cs="Arial"/>
          <w:sz w:val="23"/>
          <w:szCs w:val="23"/>
        </w:rPr>
        <w:t>8</w:t>
      </w:r>
      <w:r w:rsidR="006F44FB" w:rsidRPr="00DB256D">
        <w:rPr>
          <w:rFonts w:ascii="Arial" w:hAnsi="Arial" w:cs="Arial"/>
          <w:sz w:val="23"/>
          <w:szCs w:val="23"/>
        </w:rPr>
        <w:t>. Prestar os serviços dentro dos parâmetros e rotinas estabelecidos, fornecendo todos os materiais, inclusive sacos plásticos para acondicionamento de detritos e equipamentos, ferramentas e utensílios em quantidade, qualidade e tecnologia adequadas, com a observância às recomendações aceitas pela boa técnica, normas e legislação.</w:t>
      </w:r>
    </w:p>
    <w:p w14:paraId="1E021D05" w14:textId="77777777" w:rsidR="006F44FB" w:rsidRPr="00DB256D" w:rsidRDefault="006F44FB" w:rsidP="006F44FB">
      <w:pPr>
        <w:autoSpaceDE w:val="0"/>
        <w:autoSpaceDN w:val="0"/>
        <w:adjustRightInd w:val="0"/>
        <w:jc w:val="both"/>
        <w:rPr>
          <w:rFonts w:ascii="Arial" w:hAnsi="Arial" w:cs="Arial"/>
          <w:sz w:val="23"/>
          <w:szCs w:val="23"/>
        </w:rPr>
      </w:pPr>
    </w:p>
    <w:p w14:paraId="52200A27" w14:textId="6B394054" w:rsidR="006F44FB" w:rsidRPr="00DB256D" w:rsidRDefault="009F22E3" w:rsidP="006F44FB">
      <w:pPr>
        <w:autoSpaceDE w:val="0"/>
        <w:autoSpaceDN w:val="0"/>
        <w:adjustRightInd w:val="0"/>
        <w:jc w:val="both"/>
        <w:rPr>
          <w:rFonts w:ascii="Arial" w:hAnsi="Arial" w:cs="Arial"/>
          <w:sz w:val="23"/>
          <w:szCs w:val="23"/>
        </w:rPr>
      </w:pPr>
      <w:r w:rsidRPr="00DB256D">
        <w:rPr>
          <w:rFonts w:ascii="Arial" w:hAnsi="Arial" w:cs="Arial"/>
          <w:sz w:val="23"/>
          <w:szCs w:val="23"/>
        </w:rPr>
        <w:t>8</w:t>
      </w:r>
      <w:r w:rsidR="006F44FB" w:rsidRPr="00DB256D">
        <w:rPr>
          <w:rFonts w:ascii="Arial" w:hAnsi="Arial" w:cs="Arial"/>
          <w:sz w:val="23"/>
          <w:szCs w:val="23"/>
        </w:rPr>
        <w:t>.</w:t>
      </w:r>
      <w:r w:rsidRPr="00DB256D">
        <w:rPr>
          <w:rFonts w:ascii="Arial" w:hAnsi="Arial" w:cs="Arial"/>
          <w:sz w:val="23"/>
          <w:szCs w:val="23"/>
        </w:rPr>
        <w:t>9</w:t>
      </w:r>
      <w:r w:rsidR="006F44FB" w:rsidRPr="00DB256D">
        <w:rPr>
          <w:rFonts w:ascii="Arial" w:hAnsi="Arial" w:cs="Arial"/>
          <w:sz w:val="23"/>
          <w:szCs w:val="23"/>
        </w:rPr>
        <w:t xml:space="preserve">. Determinar a quantidade de crianças que utilizarão o brinquedo ao mesmo tempo, considerando a altura, o peso e idade dos usuários; </w:t>
      </w:r>
    </w:p>
    <w:p w14:paraId="323262FE" w14:textId="77777777" w:rsidR="006F44FB" w:rsidRPr="00DB256D" w:rsidRDefault="006F44FB" w:rsidP="006F44FB">
      <w:pPr>
        <w:autoSpaceDE w:val="0"/>
        <w:autoSpaceDN w:val="0"/>
        <w:adjustRightInd w:val="0"/>
        <w:jc w:val="both"/>
        <w:rPr>
          <w:rFonts w:ascii="Arial" w:hAnsi="Arial" w:cs="Arial"/>
          <w:sz w:val="23"/>
          <w:szCs w:val="23"/>
        </w:rPr>
      </w:pPr>
    </w:p>
    <w:p w14:paraId="520C8888" w14:textId="18023031" w:rsidR="006F44FB" w:rsidRPr="00DB256D" w:rsidRDefault="009F22E3" w:rsidP="006F44FB">
      <w:pPr>
        <w:autoSpaceDE w:val="0"/>
        <w:autoSpaceDN w:val="0"/>
        <w:adjustRightInd w:val="0"/>
        <w:jc w:val="both"/>
        <w:rPr>
          <w:rFonts w:ascii="Arial" w:hAnsi="Arial" w:cs="Arial"/>
          <w:sz w:val="23"/>
          <w:szCs w:val="23"/>
        </w:rPr>
      </w:pPr>
      <w:r w:rsidRPr="00DB256D">
        <w:rPr>
          <w:rFonts w:ascii="Arial" w:hAnsi="Arial" w:cs="Arial"/>
          <w:sz w:val="23"/>
          <w:szCs w:val="23"/>
        </w:rPr>
        <w:t>8</w:t>
      </w:r>
      <w:r w:rsidR="006F44FB" w:rsidRPr="00DB256D">
        <w:rPr>
          <w:rFonts w:ascii="Arial" w:hAnsi="Arial" w:cs="Arial"/>
          <w:sz w:val="23"/>
          <w:szCs w:val="23"/>
        </w:rPr>
        <w:t>.</w:t>
      </w:r>
      <w:r w:rsidRPr="00DB256D">
        <w:rPr>
          <w:rFonts w:ascii="Arial" w:hAnsi="Arial" w:cs="Arial"/>
          <w:sz w:val="23"/>
          <w:szCs w:val="23"/>
        </w:rPr>
        <w:t>10</w:t>
      </w:r>
      <w:r w:rsidR="006F44FB" w:rsidRPr="00DB256D">
        <w:rPr>
          <w:rFonts w:ascii="Arial" w:hAnsi="Arial" w:cs="Arial"/>
          <w:sz w:val="23"/>
          <w:szCs w:val="23"/>
        </w:rPr>
        <w:t xml:space="preserve">. Disponibilizar monitores </w:t>
      </w:r>
      <w:r w:rsidR="006F44FB" w:rsidRPr="00DB256D">
        <w:rPr>
          <w:rStyle w:val="fontstyle01"/>
          <w:rFonts w:ascii="Arial" w:eastAsia="MS Mincho" w:hAnsi="Arial" w:cs="Arial"/>
          <w:color w:val="auto"/>
          <w:sz w:val="23"/>
          <w:szCs w:val="23"/>
        </w:rPr>
        <w:t>devidamente uniformizados e identificados</w:t>
      </w:r>
      <w:r w:rsidR="006F44FB" w:rsidRPr="00DB256D">
        <w:rPr>
          <w:rFonts w:ascii="Arial" w:hAnsi="Arial" w:cs="Arial"/>
          <w:sz w:val="23"/>
          <w:szCs w:val="23"/>
        </w:rPr>
        <w:t xml:space="preserve"> durante toda a realização do evento, para auxiliar na utilização adequada dos brinquedos; </w:t>
      </w:r>
    </w:p>
    <w:p w14:paraId="45DEB694" w14:textId="77777777" w:rsidR="006F44FB" w:rsidRPr="00DB256D" w:rsidRDefault="006F44FB" w:rsidP="006F44FB">
      <w:pPr>
        <w:autoSpaceDE w:val="0"/>
        <w:autoSpaceDN w:val="0"/>
        <w:adjustRightInd w:val="0"/>
        <w:jc w:val="both"/>
        <w:rPr>
          <w:rFonts w:ascii="Arial" w:hAnsi="Arial" w:cs="Arial"/>
          <w:sz w:val="23"/>
          <w:szCs w:val="23"/>
        </w:rPr>
      </w:pPr>
    </w:p>
    <w:p w14:paraId="0C0F1832" w14:textId="7D2CA8FF" w:rsidR="006F44FB" w:rsidRPr="00DB256D" w:rsidRDefault="009F22E3" w:rsidP="006F44FB">
      <w:pPr>
        <w:autoSpaceDE w:val="0"/>
        <w:autoSpaceDN w:val="0"/>
        <w:adjustRightInd w:val="0"/>
        <w:jc w:val="both"/>
        <w:rPr>
          <w:rFonts w:ascii="Arial" w:hAnsi="Arial" w:cs="Arial"/>
          <w:sz w:val="23"/>
          <w:szCs w:val="23"/>
        </w:rPr>
      </w:pPr>
      <w:r w:rsidRPr="00DB256D">
        <w:rPr>
          <w:rFonts w:ascii="Arial" w:hAnsi="Arial" w:cs="Arial"/>
          <w:sz w:val="23"/>
          <w:szCs w:val="23"/>
        </w:rPr>
        <w:t>8</w:t>
      </w:r>
      <w:r w:rsidR="006F44FB" w:rsidRPr="00DB256D">
        <w:rPr>
          <w:rFonts w:ascii="Arial" w:hAnsi="Arial" w:cs="Arial"/>
          <w:sz w:val="23"/>
          <w:szCs w:val="23"/>
        </w:rPr>
        <w:t>.1</w:t>
      </w:r>
      <w:r w:rsidRPr="00DB256D">
        <w:rPr>
          <w:rFonts w:ascii="Arial" w:hAnsi="Arial" w:cs="Arial"/>
          <w:sz w:val="23"/>
          <w:szCs w:val="23"/>
        </w:rPr>
        <w:t>1</w:t>
      </w:r>
      <w:r w:rsidR="006F44FB" w:rsidRPr="00DB256D">
        <w:rPr>
          <w:rFonts w:ascii="Arial" w:hAnsi="Arial" w:cs="Arial"/>
          <w:sz w:val="23"/>
          <w:szCs w:val="23"/>
        </w:rPr>
        <w:t>. Executar os serviços registrados com pessoal habilitado e devidamente capacitado para todos os níveis dos trabalhos a serem desenvolvidos.</w:t>
      </w:r>
    </w:p>
    <w:p w14:paraId="3A1FF421" w14:textId="77777777" w:rsidR="006F44FB" w:rsidRPr="00DB256D" w:rsidRDefault="006F44FB" w:rsidP="006F44FB">
      <w:pPr>
        <w:autoSpaceDE w:val="0"/>
        <w:autoSpaceDN w:val="0"/>
        <w:adjustRightInd w:val="0"/>
        <w:jc w:val="both"/>
        <w:rPr>
          <w:rFonts w:ascii="Arial" w:hAnsi="Arial" w:cs="Arial"/>
          <w:sz w:val="23"/>
          <w:szCs w:val="23"/>
        </w:rPr>
      </w:pPr>
    </w:p>
    <w:p w14:paraId="76E57824" w14:textId="6C4E920C" w:rsidR="006F44FB" w:rsidRPr="00DB256D" w:rsidRDefault="009F22E3" w:rsidP="006F44FB">
      <w:pPr>
        <w:autoSpaceDE w:val="0"/>
        <w:autoSpaceDN w:val="0"/>
        <w:adjustRightInd w:val="0"/>
        <w:jc w:val="both"/>
        <w:rPr>
          <w:rFonts w:ascii="Arial" w:hAnsi="Arial" w:cs="Arial"/>
          <w:sz w:val="23"/>
          <w:szCs w:val="23"/>
        </w:rPr>
      </w:pPr>
      <w:r w:rsidRPr="00DB256D">
        <w:rPr>
          <w:rFonts w:ascii="Arial" w:hAnsi="Arial" w:cs="Arial"/>
          <w:sz w:val="23"/>
          <w:szCs w:val="23"/>
        </w:rPr>
        <w:t>8</w:t>
      </w:r>
      <w:r w:rsidR="006F44FB" w:rsidRPr="00DB256D">
        <w:rPr>
          <w:rFonts w:ascii="Arial" w:hAnsi="Arial" w:cs="Arial"/>
          <w:sz w:val="23"/>
          <w:szCs w:val="23"/>
        </w:rPr>
        <w:t>.1</w:t>
      </w:r>
      <w:r w:rsidRPr="00DB256D">
        <w:rPr>
          <w:rFonts w:ascii="Arial" w:hAnsi="Arial" w:cs="Arial"/>
          <w:sz w:val="23"/>
          <w:szCs w:val="23"/>
        </w:rPr>
        <w:t>2</w:t>
      </w:r>
      <w:r w:rsidR="006F44FB" w:rsidRPr="00DB256D">
        <w:rPr>
          <w:rFonts w:ascii="Arial" w:hAnsi="Arial" w:cs="Arial"/>
          <w:sz w:val="23"/>
          <w:szCs w:val="23"/>
        </w:rPr>
        <w:t>. Instruir seus empregados e contratados a tratar os funcionários da Administração com respeito.</w:t>
      </w:r>
    </w:p>
    <w:p w14:paraId="5C3EFB55" w14:textId="77777777" w:rsidR="006F44FB" w:rsidRPr="00DB256D" w:rsidRDefault="006F44FB" w:rsidP="006F44FB">
      <w:pPr>
        <w:autoSpaceDE w:val="0"/>
        <w:autoSpaceDN w:val="0"/>
        <w:adjustRightInd w:val="0"/>
        <w:jc w:val="both"/>
        <w:rPr>
          <w:rFonts w:ascii="Arial" w:hAnsi="Arial" w:cs="Arial"/>
          <w:sz w:val="23"/>
          <w:szCs w:val="23"/>
        </w:rPr>
      </w:pPr>
    </w:p>
    <w:p w14:paraId="773CC843" w14:textId="1702F84C" w:rsidR="006F44FB" w:rsidRPr="00DB256D" w:rsidRDefault="009F22E3" w:rsidP="006F44FB">
      <w:pPr>
        <w:autoSpaceDE w:val="0"/>
        <w:autoSpaceDN w:val="0"/>
        <w:adjustRightInd w:val="0"/>
        <w:jc w:val="both"/>
        <w:rPr>
          <w:rFonts w:ascii="Arial" w:hAnsi="Arial" w:cs="Arial"/>
          <w:sz w:val="23"/>
          <w:szCs w:val="23"/>
        </w:rPr>
      </w:pPr>
      <w:r w:rsidRPr="00DB256D">
        <w:rPr>
          <w:rFonts w:ascii="Arial" w:hAnsi="Arial" w:cs="Arial"/>
          <w:sz w:val="23"/>
          <w:szCs w:val="23"/>
        </w:rPr>
        <w:t>8</w:t>
      </w:r>
      <w:r w:rsidR="006F44FB" w:rsidRPr="00DB256D">
        <w:rPr>
          <w:rFonts w:ascii="Arial" w:hAnsi="Arial" w:cs="Arial"/>
          <w:sz w:val="23"/>
          <w:szCs w:val="23"/>
        </w:rPr>
        <w:t>.1</w:t>
      </w:r>
      <w:r w:rsidRPr="00DB256D">
        <w:rPr>
          <w:rFonts w:ascii="Arial" w:hAnsi="Arial" w:cs="Arial"/>
          <w:sz w:val="23"/>
          <w:szCs w:val="23"/>
        </w:rPr>
        <w:t>3</w:t>
      </w:r>
      <w:r w:rsidR="006F44FB" w:rsidRPr="00DB256D">
        <w:rPr>
          <w:rFonts w:ascii="Arial" w:hAnsi="Arial" w:cs="Arial"/>
          <w:sz w:val="23"/>
          <w:szCs w:val="23"/>
        </w:rPr>
        <w:t>. Responsabilizar-se integralmente pelos serviços registrados, pelo fornecimento da mão-de-obra e dos materiais, cabos de energia, produtos, equipamentos de proteção (EPI´S), ferramentas e utensílios necessários para a perfeita execução dos serviços e demais atividades correlatas nos termos da legislação vigente.</w:t>
      </w:r>
    </w:p>
    <w:p w14:paraId="71DBB11E" w14:textId="77777777" w:rsidR="006F44FB" w:rsidRPr="00DB256D" w:rsidRDefault="006F44FB" w:rsidP="006F44FB">
      <w:pPr>
        <w:autoSpaceDE w:val="0"/>
        <w:autoSpaceDN w:val="0"/>
        <w:adjustRightInd w:val="0"/>
        <w:jc w:val="both"/>
        <w:rPr>
          <w:rFonts w:ascii="Arial" w:hAnsi="Arial" w:cs="Arial"/>
          <w:sz w:val="23"/>
          <w:szCs w:val="23"/>
        </w:rPr>
      </w:pPr>
    </w:p>
    <w:p w14:paraId="1426B2A1" w14:textId="3BE5FEC1" w:rsidR="006F44FB" w:rsidRPr="00DB256D" w:rsidRDefault="009F22E3" w:rsidP="006F44FB">
      <w:pPr>
        <w:autoSpaceDE w:val="0"/>
        <w:autoSpaceDN w:val="0"/>
        <w:adjustRightInd w:val="0"/>
        <w:jc w:val="both"/>
        <w:rPr>
          <w:rFonts w:ascii="Arial" w:hAnsi="Arial" w:cs="Arial"/>
          <w:sz w:val="23"/>
          <w:szCs w:val="23"/>
        </w:rPr>
      </w:pPr>
      <w:r w:rsidRPr="00DB256D">
        <w:rPr>
          <w:rFonts w:ascii="Arial" w:hAnsi="Arial" w:cs="Arial"/>
          <w:sz w:val="23"/>
          <w:szCs w:val="23"/>
        </w:rPr>
        <w:t>8</w:t>
      </w:r>
      <w:r w:rsidR="006F44FB" w:rsidRPr="00DB256D">
        <w:rPr>
          <w:rFonts w:ascii="Arial" w:hAnsi="Arial" w:cs="Arial"/>
          <w:sz w:val="23"/>
          <w:szCs w:val="23"/>
        </w:rPr>
        <w:t>.1</w:t>
      </w:r>
      <w:r w:rsidRPr="00DB256D">
        <w:rPr>
          <w:rFonts w:ascii="Arial" w:hAnsi="Arial" w:cs="Arial"/>
          <w:sz w:val="23"/>
          <w:szCs w:val="23"/>
        </w:rPr>
        <w:t>4</w:t>
      </w:r>
      <w:r w:rsidR="006F44FB" w:rsidRPr="00DB256D">
        <w:rPr>
          <w:rFonts w:ascii="Arial" w:hAnsi="Arial" w:cs="Arial"/>
          <w:sz w:val="23"/>
          <w:szCs w:val="23"/>
        </w:rPr>
        <w:t>. Manter quadro de pessoal suficiente para atendimento dos serviços, sem interrupção, seja por motivo de férias, descanso semanal, licença, greve, falta ao serviço e demissão de empregados, que não terão em hipótese alguma qualquer relação de emprego com a Prefeitura Municipal de Itaúba/MT.</w:t>
      </w:r>
    </w:p>
    <w:p w14:paraId="0218486E" w14:textId="77777777" w:rsidR="009F22E3" w:rsidRPr="00DB256D" w:rsidRDefault="009F22E3" w:rsidP="006F44FB">
      <w:pPr>
        <w:autoSpaceDE w:val="0"/>
        <w:autoSpaceDN w:val="0"/>
        <w:adjustRightInd w:val="0"/>
        <w:jc w:val="both"/>
        <w:rPr>
          <w:rFonts w:ascii="Arial" w:hAnsi="Arial" w:cs="Arial"/>
          <w:sz w:val="23"/>
          <w:szCs w:val="23"/>
        </w:rPr>
      </w:pPr>
    </w:p>
    <w:p w14:paraId="2B9F7F2A" w14:textId="6BE44BE5" w:rsidR="006F44FB" w:rsidRPr="00DB256D" w:rsidRDefault="009F22E3" w:rsidP="006F44FB">
      <w:pPr>
        <w:autoSpaceDE w:val="0"/>
        <w:autoSpaceDN w:val="0"/>
        <w:adjustRightInd w:val="0"/>
        <w:jc w:val="both"/>
        <w:rPr>
          <w:rFonts w:ascii="Arial" w:hAnsi="Arial" w:cs="Arial"/>
          <w:sz w:val="23"/>
          <w:szCs w:val="23"/>
        </w:rPr>
      </w:pPr>
      <w:r w:rsidRPr="00DB256D">
        <w:rPr>
          <w:rFonts w:ascii="Arial" w:hAnsi="Arial" w:cs="Arial"/>
          <w:sz w:val="23"/>
          <w:szCs w:val="23"/>
        </w:rPr>
        <w:t>8</w:t>
      </w:r>
      <w:r w:rsidR="006F44FB" w:rsidRPr="00DB256D">
        <w:rPr>
          <w:rFonts w:ascii="Arial" w:hAnsi="Arial" w:cs="Arial"/>
          <w:sz w:val="23"/>
          <w:szCs w:val="23"/>
        </w:rPr>
        <w:t>.1</w:t>
      </w:r>
      <w:r w:rsidRPr="00DB256D">
        <w:rPr>
          <w:rFonts w:ascii="Arial" w:hAnsi="Arial" w:cs="Arial"/>
          <w:sz w:val="23"/>
          <w:szCs w:val="23"/>
        </w:rPr>
        <w:t>5</w:t>
      </w:r>
      <w:r w:rsidR="006F44FB" w:rsidRPr="00DB256D">
        <w:rPr>
          <w:rFonts w:ascii="Arial" w:hAnsi="Arial" w:cs="Arial"/>
          <w:sz w:val="23"/>
          <w:szCs w:val="23"/>
        </w:rPr>
        <w:t>. Responsabilizar-se pelo fornecimento de todos os insumos necessários à prestação dos serviços, bem como pela alimentação, hospedagem, impostos, transporte, custos administrativos e demais custos com pessoal utilizados na execução dos serviços.</w:t>
      </w:r>
    </w:p>
    <w:p w14:paraId="20DE3C56" w14:textId="77777777" w:rsidR="006F44FB" w:rsidRPr="00DB256D" w:rsidRDefault="006F44FB" w:rsidP="006F44FB">
      <w:pPr>
        <w:autoSpaceDE w:val="0"/>
        <w:autoSpaceDN w:val="0"/>
        <w:adjustRightInd w:val="0"/>
        <w:jc w:val="both"/>
        <w:rPr>
          <w:rFonts w:ascii="Arial" w:hAnsi="Arial" w:cs="Arial"/>
          <w:sz w:val="23"/>
          <w:szCs w:val="23"/>
        </w:rPr>
      </w:pPr>
    </w:p>
    <w:p w14:paraId="08BD6D10" w14:textId="0D354993" w:rsidR="006F44FB" w:rsidRPr="00DB256D" w:rsidRDefault="009F22E3" w:rsidP="006F44FB">
      <w:pPr>
        <w:autoSpaceDE w:val="0"/>
        <w:autoSpaceDN w:val="0"/>
        <w:adjustRightInd w:val="0"/>
        <w:jc w:val="both"/>
        <w:rPr>
          <w:rFonts w:ascii="Arial" w:hAnsi="Arial" w:cs="Arial"/>
          <w:sz w:val="23"/>
          <w:szCs w:val="23"/>
        </w:rPr>
      </w:pPr>
      <w:r w:rsidRPr="00DB256D">
        <w:rPr>
          <w:rFonts w:ascii="Arial" w:hAnsi="Arial" w:cs="Arial"/>
          <w:sz w:val="23"/>
          <w:szCs w:val="23"/>
        </w:rPr>
        <w:t>8</w:t>
      </w:r>
      <w:r w:rsidR="006F44FB" w:rsidRPr="00DB256D">
        <w:rPr>
          <w:rFonts w:ascii="Arial" w:hAnsi="Arial" w:cs="Arial"/>
          <w:sz w:val="23"/>
          <w:szCs w:val="23"/>
        </w:rPr>
        <w:t>.1</w:t>
      </w:r>
      <w:r w:rsidRPr="00DB256D">
        <w:rPr>
          <w:rFonts w:ascii="Arial" w:hAnsi="Arial" w:cs="Arial"/>
          <w:sz w:val="23"/>
          <w:szCs w:val="23"/>
        </w:rPr>
        <w:t>6</w:t>
      </w:r>
      <w:r w:rsidR="006F44FB" w:rsidRPr="00DB256D">
        <w:rPr>
          <w:rFonts w:ascii="Arial" w:hAnsi="Arial" w:cs="Arial"/>
          <w:sz w:val="23"/>
          <w:szCs w:val="23"/>
        </w:rPr>
        <w:t>. Executar os serviços de forma que não interfiram no bom andamento das rotinas de funcionamento dos órgãos da Prefeitura, cujo horário a ser estabelecido deverá atender ao interesse e conveniência da Administração.</w:t>
      </w:r>
    </w:p>
    <w:p w14:paraId="660DACAB" w14:textId="77777777" w:rsidR="006F44FB" w:rsidRPr="00DB256D" w:rsidRDefault="006F44FB" w:rsidP="006F44FB">
      <w:pPr>
        <w:autoSpaceDE w:val="0"/>
        <w:autoSpaceDN w:val="0"/>
        <w:adjustRightInd w:val="0"/>
        <w:jc w:val="both"/>
        <w:rPr>
          <w:rFonts w:ascii="Arial" w:hAnsi="Arial" w:cs="Arial"/>
          <w:sz w:val="23"/>
          <w:szCs w:val="23"/>
        </w:rPr>
      </w:pPr>
    </w:p>
    <w:p w14:paraId="35A5FC41" w14:textId="32B04712" w:rsidR="006F44FB" w:rsidRPr="00DB256D" w:rsidRDefault="009F22E3" w:rsidP="006F44FB">
      <w:pPr>
        <w:autoSpaceDE w:val="0"/>
        <w:autoSpaceDN w:val="0"/>
        <w:adjustRightInd w:val="0"/>
        <w:jc w:val="both"/>
        <w:rPr>
          <w:rFonts w:ascii="Arial" w:hAnsi="Arial" w:cs="Arial"/>
          <w:sz w:val="23"/>
          <w:szCs w:val="23"/>
        </w:rPr>
      </w:pPr>
      <w:r w:rsidRPr="00DB256D">
        <w:rPr>
          <w:rFonts w:ascii="Arial" w:hAnsi="Arial" w:cs="Arial"/>
          <w:sz w:val="23"/>
          <w:szCs w:val="23"/>
        </w:rPr>
        <w:lastRenderedPageBreak/>
        <w:t>8</w:t>
      </w:r>
      <w:r w:rsidR="006F44FB" w:rsidRPr="00DB256D">
        <w:rPr>
          <w:rFonts w:ascii="Arial" w:hAnsi="Arial" w:cs="Arial"/>
          <w:sz w:val="23"/>
          <w:szCs w:val="23"/>
        </w:rPr>
        <w:t>.1</w:t>
      </w:r>
      <w:r w:rsidRPr="00DB256D">
        <w:rPr>
          <w:rFonts w:ascii="Arial" w:hAnsi="Arial" w:cs="Arial"/>
          <w:sz w:val="23"/>
          <w:szCs w:val="23"/>
        </w:rPr>
        <w:t>7</w:t>
      </w:r>
      <w:r w:rsidR="006F44FB" w:rsidRPr="00DB256D">
        <w:rPr>
          <w:rFonts w:ascii="Arial" w:hAnsi="Arial" w:cs="Arial"/>
          <w:sz w:val="23"/>
          <w:szCs w:val="23"/>
        </w:rPr>
        <w:t>. Observar conduta adequada na utilização dos materiais, equipamentos, ferramentas e utensílios, objetivando a correta execução dos serviços.</w:t>
      </w:r>
    </w:p>
    <w:p w14:paraId="3BCB252D" w14:textId="77777777" w:rsidR="006F44FB" w:rsidRPr="00DB256D" w:rsidRDefault="006F44FB" w:rsidP="006F44FB">
      <w:pPr>
        <w:autoSpaceDE w:val="0"/>
        <w:autoSpaceDN w:val="0"/>
        <w:adjustRightInd w:val="0"/>
        <w:jc w:val="both"/>
        <w:rPr>
          <w:rFonts w:ascii="Arial" w:hAnsi="Arial" w:cs="Arial"/>
          <w:sz w:val="23"/>
          <w:szCs w:val="23"/>
        </w:rPr>
      </w:pPr>
    </w:p>
    <w:p w14:paraId="7B5E07D6" w14:textId="711FB93F" w:rsidR="006F44FB" w:rsidRPr="00DB256D" w:rsidRDefault="009F22E3" w:rsidP="006F44FB">
      <w:pPr>
        <w:autoSpaceDE w:val="0"/>
        <w:autoSpaceDN w:val="0"/>
        <w:adjustRightInd w:val="0"/>
        <w:jc w:val="both"/>
        <w:rPr>
          <w:rFonts w:ascii="Arial" w:hAnsi="Arial" w:cs="Arial"/>
          <w:sz w:val="23"/>
          <w:szCs w:val="23"/>
        </w:rPr>
      </w:pPr>
      <w:r w:rsidRPr="00DB256D">
        <w:rPr>
          <w:rFonts w:ascii="Arial" w:hAnsi="Arial" w:cs="Arial"/>
          <w:sz w:val="23"/>
          <w:szCs w:val="23"/>
        </w:rPr>
        <w:t>8</w:t>
      </w:r>
      <w:r w:rsidR="006F44FB" w:rsidRPr="00DB256D">
        <w:rPr>
          <w:rFonts w:ascii="Arial" w:hAnsi="Arial" w:cs="Arial"/>
          <w:sz w:val="23"/>
          <w:szCs w:val="23"/>
        </w:rPr>
        <w:t>.1</w:t>
      </w:r>
      <w:r w:rsidRPr="00DB256D">
        <w:rPr>
          <w:rFonts w:ascii="Arial" w:hAnsi="Arial" w:cs="Arial"/>
          <w:sz w:val="23"/>
          <w:szCs w:val="23"/>
        </w:rPr>
        <w:t>8</w:t>
      </w:r>
      <w:r w:rsidR="006F44FB" w:rsidRPr="00DB256D">
        <w:rPr>
          <w:rFonts w:ascii="Arial" w:hAnsi="Arial" w:cs="Arial"/>
          <w:sz w:val="23"/>
          <w:szCs w:val="23"/>
        </w:rPr>
        <w:t>. Permitir que o fiscal designado para este fim efetuasse a devida fiscalização dos serviços executados.</w:t>
      </w:r>
    </w:p>
    <w:p w14:paraId="615F8A6F" w14:textId="77777777" w:rsidR="006F44FB" w:rsidRPr="00DB256D" w:rsidRDefault="006F44FB" w:rsidP="006F44FB">
      <w:pPr>
        <w:autoSpaceDE w:val="0"/>
        <w:autoSpaceDN w:val="0"/>
        <w:adjustRightInd w:val="0"/>
        <w:jc w:val="both"/>
        <w:rPr>
          <w:rFonts w:ascii="Arial" w:hAnsi="Arial" w:cs="Arial"/>
          <w:sz w:val="23"/>
          <w:szCs w:val="23"/>
        </w:rPr>
      </w:pPr>
    </w:p>
    <w:p w14:paraId="294EC188" w14:textId="6F15B80F" w:rsidR="006F44FB" w:rsidRPr="00DB256D" w:rsidRDefault="009F22E3" w:rsidP="006F44FB">
      <w:pPr>
        <w:autoSpaceDE w:val="0"/>
        <w:autoSpaceDN w:val="0"/>
        <w:adjustRightInd w:val="0"/>
        <w:jc w:val="both"/>
        <w:rPr>
          <w:rFonts w:ascii="Arial" w:hAnsi="Arial" w:cs="Arial"/>
          <w:sz w:val="23"/>
          <w:szCs w:val="23"/>
        </w:rPr>
      </w:pPr>
      <w:r w:rsidRPr="00DB256D">
        <w:rPr>
          <w:rFonts w:ascii="Arial" w:hAnsi="Arial" w:cs="Arial"/>
          <w:sz w:val="23"/>
          <w:szCs w:val="23"/>
        </w:rPr>
        <w:t>8</w:t>
      </w:r>
      <w:r w:rsidR="006F44FB" w:rsidRPr="00DB256D">
        <w:rPr>
          <w:rFonts w:ascii="Arial" w:hAnsi="Arial" w:cs="Arial"/>
          <w:sz w:val="23"/>
          <w:szCs w:val="23"/>
        </w:rPr>
        <w:t>.1</w:t>
      </w:r>
      <w:r w:rsidRPr="00DB256D">
        <w:rPr>
          <w:rFonts w:ascii="Arial" w:hAnsi="Arial" w:cs="Arial"/>
          <w:sz w:val="23"/>
          <w:szCs w:val="23"/>
        </w:rPr>
        <w:t>9</w:t>
      </w:r>
      <w:r w:rsidR="006F44FB" w:rsidRPr="00DB256D">
        <w:rPr>
          <w:rFonts w:ascii="Arial" w:hAnsi="Arial" w:cs="Arial"/>
          <w:sz w:val="23"/>
          <w:szCs w:val="23"/>
        </w:rPr>
        <w:t>. Observar as leis e regulamentos referentes aos serviços e à Segurança Pública, bem como as normas da ABNT.</w:t>
      </w:r>
    </w:p>
    <w:p w14:paraId="4D6345E3" w14:textId="77777777" w:rsidR="006F44FB" w:rsidRPr="00DB256D" w:rsidRDefault="006F44FB" w:rsidP="006F44FB">
      <w:pPr>
        <w:autoSpaceDE w:val="0"/>
        <w:autoSpaceDN w:val="0"/>
        <w:adjustRightInd w:val="0"/>
        <w:jc w:val="both"/>
        <w:rPr>
          <w:rFonts w:ascii="Arial" w:hAnsi="Arial" w:cs="Arial"/>
          <w:sz w:val="23"/>
          <w:szCs w:val="23"/>
        </w:rPr>
      </w:pPr>
    </w:p>
    <w:p w14:paraId="747CFA3E" w14:textId="228BCA2F" w:rsidR="006F44FB" w:rsidRPr="00DB256D" w:rsidRDefault="009F22E3" w:rsidP="006F44FB">
      <w:pPr>
        <w:autoSpaceDE w:val="0"/>
        <w:autoSpaceDN w:val="0"/>
        <w:adjustRightInd w:val="0"/>
        <w:jc w:val="both"/>
        <w:rPr>
          <w:rFonts w:ascii="Arial" w:hAnsi="Arial" w:cs="Arial"/>
          <w:sz w:val="23"/>
          <w:szCs w:val="23"/>
        </w:rPr>
      </w:pPr>
      <w:r w:rsidRPr="00DB256D">
        <w:rPr>
          <w:rFonts w:ascii="Arial" w:hAnsi="Arial" w:cs="Arial"/>
          <w:sz w:val="23"/>
          <w:szCs w:val="23"/>
        </w:rPr>
        <w:t>8</w:t>
      </w:r>
      <w:r w:rsidR="006F44FB" w:rsidRPr="00DB256D">
        <w:rPr>
          <w:rFonts w:ascii="Arial" w:hAnsi="Arial" w:cs="Arial"/>
          <w:sz w:val="23"/>
          <w:szCs w:val="23"/>
        </w:rPr>
        <w:t>.</w:t>
      </w:r>
      <w:r w:rsidRPr="00DB256D">
        <w:rPr>
          <w:rFonts w:ascii="Arial" w:hAnsi="Arial" w:cs="Arial"/>
          <w:sz w:val="23"/>
          <w:szCs w:val="23"/>
        </w:rPr>
        <w:t>20</w:t>
      </w:r>
      <w:r w:rsidR="006F44FB" w:rsidRPr="00DB256D">
        <w:rPr>
          <w:rFonts w:ascii="Arial" w:hAnsi="Arial" w:cs="Arial"/>
          <w:sz w:val="23"/>
          <w:szCs w:val="23"/>
        </w:rPr>
        <w:t>. Instruir seus empregados quanto à prevenção de incêndios nas áreas da Administração e quanto às necessidades de comunicar ao Fiscal d</w:t>
      </w:r>
      <w:r w:rsidRPr="00DB256D">
        <w:rPr>
          <w:rFonts w:ascii="Arial" w:hAnsi="Arial" w:cs="Arial"/>
          <w:sz w:val="23"/>
          <w:szCs w:val="23"/>
        </w:rPr>
        <w:t>o Contrato</w:t>
      </w:r>
      <w:r w:rsidR="006F44FB" w:rsidRPr="00DB256D">
        <w:rPr>
          <w:rFonts w:ascii="Arial" w:hAnsi="Arial" w:cs="Arial"/>
          <w:sz w:val="23"/>
          <w:szCs w:val="23"/>
        </w:rPr>
        <w:t>, imediatamente ao fato ocorrido, qualquer anormalidade verificada, inclusive de ordem funcional e que atente contra o patrimônio da PREFEITURA, para que sejam adotadas as providências necessárias.</w:t>
      </w:r>
    </w:p>
    <w:p w14:paraId="7999021F" w14:textId="77777777" w:rsidR="006F44FB" w:rsidRPr="00DB256D" w:rsidRDefault="006F44FB" w:rsidP="006F44FB">
      <w:pPr>
        <w:jc w:val="both"/>
        <w:rPr>
          <w:rFonts w:ascii="Arial" w:hAnsi="Arial" w:cs="Arial"/>
          <w:sz w:val="23"/>
          <w:szCs w:val="23"/>
        </w:rPr>
      </w:pPr>
    </w:p>
    <w:p w14:paraId="7DF36B26" w14:textId="6639DE37" w:rsidR="006F44FB" w:rsidRPr="00DB256D" w:rsidRDefault="009F22E3" w:rsidP="006F44FB">
      <w:pPr>
        <w:jc w:val="both"/>
        <w:rPr>
          <w:rFonts w:ascii="Arial" w:hAnsi="Arial" w:cs="Arial"/>
          <w:sz w:val="23"/>
          <w:szCs w:val="23"/>
        </w:rPr>
      </w:pPr>
      <w:r w:rsidRPr="00DB256D">
        <w:rPr>
          <w:rFonts w:ascii="Arial" w:hAnsi="Arial" w:cs="Arial"/>
          <w:sz w:val="23"/>
          <w:szCs w:val="23"/>
        </w:rPr>
        <w:t>8</w:t>
      </w:r>
      <w:r w:rsidR="006F44FB" w:rsidRPr="00DB256D">
        <w:rPr>
          <w:rFonts w:ascii="Arial" w:hAnsi="Arial" w:cs="Arial"/>
          <w:sz w:val="23"/>
          <w:szCs w:val="23"/>
        </w:rPr>
        <w:t>.2</w:t>
      </w:r>
      <w:r w:rsidRPr="00DB256D">
        <w:rPr>
          <w:rFonts w:ascii="Arial" w:hAnsi="Arial" w:cs="Arial"/>
          <w:sz w:val="23"/>
          <w:szCs w:val="23"/>
        </w:rPr>
        <w:t>1</w:t>
      </w:r>
      <w:r w:rsidR="006F44FB" w:rsidRPr="00DB256D">
        <w:rPr>
          <w:rFonts w:ascii="Arial" w:hAnsi="Arial" w:cs="Arial"/>
          <w:sz w:val="23"/>
          <w:szCs w:val="23"/>
        </w:rPr>
        <w:t>. Afastar ou substituir dentro de 24:00 (vinte e quatro) horas, sem ônus para a Prefeitura, qualquer funcionário de seu quadro, que, por sua solicitação, não deva continuar a participar da prestação dos serviços.</w:t>
      </w:r>
    </w:p>
    <w:p w14:paraId="7E6295CD" w14:textId="77777777" w:rsidR="006F44FB" w:rsidRPr="00DB256D" w:rsidRDefault="006F44FB" w:rsidP="006F44FB">
      <w:pPr>
        <w:autoSpaceDE w:val="0"/>
        <w:autoSpaceDN w:val="0"/>
        <w:adjustRightInd w:val="0"/>
        <w:jc w:val="both"/>
        <w:rPr>
          <w:rFonts w:ascii="Arial" w:hAnsi="Arial" w:cs="Arial"/>
          <w:sz w:val="23"/>
          <w:szCs w:val="23"/>
        </w:rPr>
      </w:pPr>
    </w:p>
    <w:p w14:paraId="2719C333" w14:textId="42A3B731" w:rsidR="006F44FB" w:rsidRPr="00DB256D" w:rsidRDefault="009F22E3" w:rsidP="006F44FB">
      <w:pPr>
        <w:autoSpaceDE w:val="0"/>
        <w:autoSpaceDN w:val="0"/>
        <w:adjustRightInd w:val="0"/>
        <w:jc w:val="both"/>
        <w:rPr>
          <w:rFonts w:ascii="Arial" w:hAnsi="Arial" w:cs="Arial"/>
          <w:sz w:val="23"/>
          <w:szCs w:val="23"/>
        </w:rPr>
      </w:pPr>
      <w:r w:rsidRPr="00DB256D">
        <w:rPr>
          <w:rFonts w:ascii="Arial" w:hAnsi="Arial" w:cs="Arial"/>
          <w:sz w:val="23"/>
          <w:szCs w:val="23"/>
        </w:rPr>
        <w:t>8</w:t>
      </w:r>
      <w:r w:rsidR="006F44FB" w:rsidRPr="00DB256D">
        <w:rPr>
          <w:rFonts w:ascii="Arial" w:hAnsi="Arial" w:cs="Arial"/>
          <w:sz w:val="23"/>
          <w:szCs w:val="23"/>
        </w:rPr>
        <w:t>.2</w:t>
      </w:r>
      <w:r w:rsidRPr="00DB256D">
        <w:rPr>
          <w:rFonts w:ascii="Arial" w:hAnsi="Arial" w:cs="Arial"/>
          <w:sz w:val="23"/>
          <w:szCs w:val="23"/>
        </w:rPr>
        <w:t>2</w:t>
      </w:r>
      <w:r w:rsidR="006F44FB" w:rsidRPr="00DB256D">
        <w:rPr>
          <w:rFonts w:ascii="Arial" w:hAnsi="Arial" w:cs="Arial"/>
          <w:sz w:val="23"/>
          <w:szCs w:val="23"/>
        </w:rPr>
        <w:t>. Comunicar ao Fiscal d</w:t>
      </w:r>
      <w:r w:rsidRPr="00DB256D">
        <w:rPr>
          <w:rFonts w:ascii="Arial" w:hAnsi="Arial" w:cs="Arial"/>
          <w:sz w:val="23"/>
          <w:szCs w:val="23"/>
        </w:rPr>
        <w:t xml:space="preserve">o </w:t>
      </w:r>
      <w:r w:rsidR="006F44FB" w:rsidRPr="00DB256D">
        <w:rPr>
          <w:rFonts w:ascii="Arial" w:hAnsi="Arial" w:cs="Arial"/>
          <w:sz w:val="23"/>
          <w:szCs w:val="23"/>
        </w:rPr>
        <w:t>contrato, no prazo de 24 (vinte e quatro) horas, qualquer ocorrência anormal ou acidente que se verifique no local da execução do objeto d</w:t>
      </w:r>
      <w:r w:rsidRPr="00DB256D">
        <w:rPr>
          <w:rFonts w:ascii="Arial" w:hAnsi="Arial" w:cs="Arial"/>
          <w:sz w:val="23"/>
          <w:szCs w:val="23"/>
        </w:rPr>
        <w:t>o Contrato</w:t>
      </w:r>
      <w:r w:rsidR="006F44FB" w:rsidRPr="00DB256D">
        <w:rPr>
          <w:rFonts w:ascii="Arial" w:hAnsi="Arial" w:cs="Arial"/>
          <w:sz w:val="23"/>
          <w:szCs w:val="23"/>
        </w:rPr>
        <w:t>.</w:t>
      </w:r>
    </w:p>
    <w:p w14:paraId="22623A65" w14:textId="77777777" w:rsidR="006F44FB" w:rsidRPr="00DB256D" w:rsidRDefault="006F44FB" w:rsidP="006F44FB">
      <w:pPr>
        <w:jc w:val="both"/>
        <w:rPr>
          <w:rFonts w:ascii="Arial" w:hAnsi="Arial" w:cs="Arial"/>
          <w:sz w:val="23"/>
          <w:szCs w:val="23"/>
        </w:rPr>
      </w:pPr>
    </w:p>
    <w:p w14:paraId="2D66F761" w14:textId="3B479E43" w:rsidR="006F44FB" w:rsidRPr="00DB256D" w:rsidRDefault="009F22E3" w:rsidP="006F44FB">
      <w:pPr>
        <w:jc w:val="both"/>
        <w:rPr>
          <w:rFonts w:ascii="Arial" w:hAnsi="Arial" w:cs="Arial"/>
          <w:sz w:val="23"/>
          <w:szCs w:val="23"/>
        </w:rPr>
      </w:pPr>
      <w:r w:rsidRPr="00DB256D">
        <w:rPr>
          <w:rFonts w:ascii="Arial" w:hAnsi="Arial" w:cs="Arial"/>
          <w:sz w:val="23"/>
          <w:szCs w:val="23"/>
        </w:rPr>
        <w:t>8</w:t>
      </w:r>
      <w:r w:rsidR="006F44FB" w:rsidRPr="00DB256D">
        <w:rPr>
          <w:rFonts w:ascii="Arial" w:hAnsi="Arial" w:cs="Arial"/>
          <w:sz w:val="23"/>
          <w:szCs w:val="23"/>
        </w:rPr>
        <w:t>.2</w:t>
      </w:r>
      <w:r w:rsidRPr="00DB256D">
        <w:rPr>
          <w:rFonts w:ascii="Arial" w:hAnsi="Arial" w:cs="Arial"/>
          <w:sz w:val="23"/>
          <w:szCs w:val="23"/>
        </w:rPr>
        <w:t>3</w:t>
      </w:r>
      <w:r w:rsidR="006F44FB" w:rsidRPr="00DB256D">
        <w:rPr>
          <w:rFonts w:ascii="Arial" w:hAnsi="Arial" w:cs="Arial"/>
          <w:sz w:val="23"/>
          <w:szCs w:val="23"/>
        </w:rPr>
        <w:t xml:space="preserve">. Arcar com os encargos sociais, trabalhistas, previdenciários, fiscais, comerciais, manutenção com peças e serviços, combustíveis, lubrificantes, lavagens e outros necessários para o bom desempenho dos serviços contratados. </w:t>
      </w:r>
    </w:p>
    <w:p w14:paraId="622D110A" w14:textId="77777777" w:rsidR="006F44FB" w:rsidRPr="00DB256D" w:rsidRDefault="006F44FB" w:rsidP="006F44FB">
      <w:pPr>
        <w:jc w:val="both"/>
        <w:rPr>
          <w:rFonts w:ascii="Arial" w:hAnsi="Arial" w:cs="Arial"/>
          <w:sz w:val="23"/>
          <w:szCs w:val="23"/>
        </w:rPr>
      </w:pPr>
    </w:p>
    <w:p w14:paraId="75F38D70" w14:textId="22BBFA05" w:rsidR="006F44FB" w:rsidRPr="00DB256D" w:rsidRDefault="009F22E3" w:rsidP="006F44FB">
      <w:pPr>
        <w:jc w:val="both"/>
        <w:rPr>
          <w:rFonts w:ascii="Arial" w:hAnsi="Arial" w:cs="Arial"/>
          <w:sz w:val="23"/>
          <w:szCs w:val="23"/>
        </w:rPr>
      </w:pPr>
      <w:r w:rsidRPr="00DB256D">
        <w:rPr>
          <w:rFonts w:ascii="Arial" w:hAnsi="Arial" w:cs="Arial"/>
          <w:sz w:val="23"/>
          <w:szCs w:val="23"/>
        </w:rPr>
        <w:t>8</w:t>
      </w:r>
      <w:r w:rsidR="006F44FB" w:rsidRPr="00DB256D">
        <w:rPr>
          <w:rFonts w:ascii="Arial" w:hAnsi="Arial" w:cs="Arial"/>
          <w:sz w:val="23"/>
          <w:szCs w:val="23"/>
        </w:rPr>
        <w:t>.2</w:t>
      </w:r>
      <w:r w:rsidRPr="00DB256D">
        <w:rPr>
          <w:rFonts w:ascii="Arial" w:hAnsi="Arial" w:cs="Arial"/>
          <w:sz w:val="23"/>
          <w:szCs w:val="23"/>
        </w:rPr>
        <w:t>4</w:t>
      </w:r>
      <w:r w:rsidR="006F44FB" w:rsidRPr="00DB256D">
        <w:rPr>
          <w:rFonts w:ascii="Arial" w:hAnsi="Arial" w:cs="Arial"/>
          <w:sz w:val="23"/>
          <w:szCs w:val="23"/>
        </w:rPr>
        <w:t>. Comparecer, sempre que solicitada, à Sede da Fiscalização, em horário por esta estabelecida, a fim de receber instruções ou participar de reuniões, que poderão realizar-se em outros locais.</w:t>
      </w:r>
    </w:p>
    <w:p w14:paraId="1B85F59B" w14:textId="77777777" w:rsidR="006F44FB" w:rsidRPr="00DB256D" w:rsidRDefault="006F44FB" w:rsidP="006F44FB">
      <w:pPr>
        <w:autoSpaceDE w:val="0"/>
        <w:autoSpaceDN w:val="0"/>
        <w:adjustRightInd w:val="0"/>
        <w:jc w:val="both"/>
        <w:rPr>
          <w:rFonts w:ascii="Arial" w:hAnsi="Arial" w:cs="Arial"/>
          <w:sz w:val="23"/>
          <w:szCs w:val="23"/>
        </w:rPr>
      </w:pPr>
    </w:p>
    <w:p w14:paraId="7D2BEEC8" w14:textId="21B28C27" w:rsidR="006F44FB" w:rsidRPr="00DB256D" w:rsidRDefault="009F22E3" w:rsidP="006F44FB">
      <w:pPr>
        <w:autoSpaceDE w:val="0"/>
        <w:autoSpaceDN w:val="0"/>
        <w:adjustRightInd w:val="0"/>
        <w:jc w:val="both"/>
        <w:rPr>
          <w:rFonts w:ascii="Arial" w:hAnsi="Arial" w:cs="Arial"/>
          <w:sz w:val="23"/>
          <w:szCs w:val="23"/>
        </w:rPr>
      </w:pPr>
      <w:r w:rsidRPr="00DB256D">
        <w:rPr>
          <w:rFonts w:ascii="Arial" w:hAnsi="Arial" w:cs="Arial"/>
          <w:sz w:val="23"/>
          <w:szCs w:val="23"/>
        </w:rPr>
        <w:t>8</w:t>
      </w:r>
      <w:r w:rsidR="006F44FB" w:rsidRPr="00DB256D">
        <w:rPr>
          <w:rFonts w:ascii="Arial" w:hAnsi="Arial" w:cs="Arial"/>
          <w:sz w:val="23"/>
          <w:szCs w:val="23"/>
        </w:rPr>
        <w:t>.2</w:t>
      </w:r>
      <w:r w:rsidRPr="00DB256D">
        <w:rPr>
          <w:rFonts w:ascii="Arial" w:hAnsi="Arial" w:cs="Arial"/>
          <w:sz w:val="23"/>
          <w:szCs w:val="23"/>
        </w:rPr>
        <w:t>5</w:t>
      </w:r>
      <w:r w:rsidR="006F44FB" w:rsidRPr="00DB256D">
        <w:rPr>
          <w:rFonts w:ascii="Arial" w:hAnsi="Arial" w:cs="Arial"/>
          <w:sz w:val="23"/>
          <w:szCs w:val="23"/>
        </w:rPr>
        <w:t>.  Respeitar e fazer cumprir a legislação de segurança e saúde no trabalho, previstas nas normas regulamentadoras pertinentes.</w:t>
      </w:r>
    </w:p>
    <w:p w14:paraId="197466B2" w14:textId="77777777" w:rsidR="006F44FB" w:rsidRPr="00DB256D" w:rsidRDefault="006F44FB" w:rsidP="006F44FB">
      <w:pPr>
        <w:autoSpaceDE w:val="0"/>
        <w:autoSpaceDN w:val="0"/>
        <w:adjustRightInd w:val="0"/>
        <w:jc w:val="both"/>
        <w:rPr>
          <w:rFonts w:ascii="Arial" w:hAnsi="Arial" w:cs="Arial"/>
          <w:sz w:val="23"/>
          <w:szCs w:val="23"/>
        </w:rPr>
      </w:pPr>
    </w:p>
    <w:p w14:paraId="21946DD8" w14:textId="4494DEB4" w:rsidR="006F44FB" w:rsidRPr="00DB256D" w:rsidRDefault="009F22E3" w:rsidP="006F44FB">
      <w:pPr>
        <w:autoSpaceDE w:val="0"/>
        <w:autoSpaceDN w:val="0"/>
        <w:adjustRightInd w:val="0"/>
        <w:jc w:val="both"/>
        <w:rPr>
          <w:rFonts w:ascii="Arial" w:hAnsi="Arial" w:cs="Arial"/>
          <w:sz w:val="23"/>
          <w:szCs w:val="23"/>
        </w:rPr>
      </w:pPr>
      <w:r w:rsidRPr="00DB256D">
        <w:rPr>
          <w:rFonts w:ascii="Arial" w:hAnsi="Arial" w:cs="Arial"/>
          <w:sz w:val="23"/>
          <w:szCs w:val="23"/>
        </w:rPr>
        <w:t>8</w:t>
      </w:r>
      <w:r w:rsidR="006F44FB" w:rsidRPr="00DB256D">
        <w:rPr>
          <w:rFonts w:ascii="Arial" w:hAnsi="Arial" w:cs="Arial"/>
          <w:sz w:val="23"/>
          <w:szCs w:val="23"/>
        </w:rPr>
        <w:t>.2</w:t>
      </w:r>
      <w:r w:rsidRPr="00DB256D">
        <w:rPr>
          <w:rFonts w:ascii="Arial" w:hAnsi="Arial" w:cs="Arial"/>
          <w:sz w:val="23"/>
          <w:szCs w:val="23"/>
        </w:rPr>
        <w:t>6</w:t>
      </w:r>
      <w:r w:rsidR="006F44FB" w:rsidRPr="00DB256D">
        <w:rPr>
          <w:rFonts w:ascii="Arial" w:hAnsi="Arial" w:cs="Arial"/>
          <w:sz w:val="23"/>
          <w:szCs w:val="23"/>
        </w:rPr>
        <w:t>. Responsabilizar-se pelos encargos decorrentes do cumprimento das obrigações supramencionadas, bem como pelo recolhimento de todos os impostos, taxas, tarifas, contribuições ou emolumentos federais, estaduais e municipais, que incidam ou venham incidir sobre o objeto dest</w:t>
      </w:r>
      <w:r w:rsidRPr="00DB256D">
        <w:rPr>
          <w:rFonts w:ascii="Arial" w:hAnsi="Arial" w:cs="Arial"/>
          <w:sz w:val="23"/>
          <w:szCs w:val="23"/>
        </w:rPr>
        <w:t>e Contrato</w:t>
      </w:r>
      <w:r w:rsidR="006F44FB" w:rsidRPr="00DB256D">
        <w:rPr>
          <w:rFonts w:ascii="Arial" w:hAnsi="Arial" w:cs="Arial"/>
          <w:sz w:val="23"/>
          <w:szCs w:val="23"/>
        </w:rPr>
        <w:t>.</w:t>
      </w:r>
    </w:p>
    <w:p w14:paraId="5646AD44" w14:textId="77777777" w:rsidR="006F44FB" w:rsidRPr="00DB256D" w:rsidRDefault="006F44FB" w:rsidP="006F44FB">
      <w:pPr>
        <w:autoSpaceDE w:val="0"/>
        <w:autoSpaceDN w:val="0"/>
        <w:adjustRightInd w:val="0"/>
        <w:jc w:val="both"/>
        <w:rPr>
          <w:rFonts w:ascii="Arial" w:hAnsi="Arial" w:cs="Arial"/>
          <w:sz w:val="23"/>
          <w:szCs w:val="23"/>
        </w:rPr>
      </w:pPr>
    </w:p>
    <w:p w14:paraId="7071F393" w14:textId="7254D2A4" w:rsidR="006F44FB" w:rsidRPr="00DB256D" w:rsidRDefault="009F22E3" w:rsidP="006F44FB">
      <w:pPr>
        <w:autoSpaceDE w:val="0"/>
        <w:autoSpaceDN w:val="0"/>
        <w:adjustRightInd w:val="0"/>
        <w:jc w:val="both"/>
        <w:rPr>
          <w:rFonts w:ascii="Arial" w:hAnsi="Arial" w:cs="Arial"/>
          <w:sz w:val="23"/>
          <w:szCs w:val="23"/>
        </w:rPr>
      </w:pPr>
      <w:r w:rsidRPr="00DB256D">
        <w:rPr>
          <w:rFonts w:ascii="Arial" w:hAnsi="Arial" w:cs="Arial"/>
          <w:sz w:val="23"/>
          <w:szCs w:val="23"/>
        </w:rPr>
        <w:t>8</w:t>
      </w:r>
      <w:r w:rsidR="006F44FB" w:rsidRPr="00DB256D">
        <w:rPr>
          <w:rFonts w:ascii="Arial" w:hAnsi="Arial" w:cs="Arial"/>
          <w:sz w:val="23"/>
          <w:szCs w:val="23"/>
        </w:rPr>
        <w:t>.2</w:t>
      </w:r>
      <w:r w:rsidRPr="00DB256D">
        <w:rPr>
          <w:rFonts w:ascii="Arial" w:hAnsi="Arial" w:cs="Arial"/>
          <w:sz w:val="23"/>
          <w:szCs w:val="23"/>
        </w:rPr>
        <w:t>7</w:t>
      </w:r>
      <w:r w:rsidR="006F44FB" w:rsidRPr="00DB256D">
        <w:rPr>
          <w:rFonts w:ascii="Arial" w:hAnsi="Arial" w:cs="Arial"/>
          <w:sz w:val="23"/>
          <w:szCs w:val="23"/>
        </w:rPr>
        <w:t>. Assumir inteira responsabilidade técnica pela execução dos serviços.</w:t>
      </w:r>
    </w:p>
    <w:p w14:paraId="5E9A417E" w14:textId="77777777" w:rsidR="006F44FB" w:rsidRPr="00DB256D" w:rsidRDefault="006F44FB" w:rsidP="006F44FB">
      <w:pPr>
        <w:autoSpaceDE w:val="0"/>
        <w:autoSpaceDN w:val="0"/>
        <w:adjustRightInd w:val="0"/>
        <w:jc w:val="both"/>
        <w:rPr>
          <w:rFonts w:ascii="Arial" w:hAnsi="Arial" w:cs="Arial"/>
          <w:sz w:val="23"/>
          <w:szCs w:val="23"/>
        </w:rPr>
      </w:pPr>
    </w:p>
    <w:p w14:paraId="5ECF589C" w14:textId="66E5E07E" w:rsidR="006F44FB" w:rsidRPr="00DB256D" w:rsidRDefault="009F22E3" w:rsidP="006F44FB">
      <w:pPr>
        <w:autoSpaceDE w:val="0"/>
        <w:autoSpaceDN w:val="0"/>
        <w:adjustRightInd w:val="0"/>
        <w:jc w:val="both"/>
        <w:rPr>
          <w:rFonts w:ascii="Arial" w:hAnsi="Arial" w:cs="Arial"/>
          <w:sz w:val="23"/>
          <w:szCs w:val="23"/>
        </w:rPr>
      </w:pPr>
      <w:r w:rsidRPr="00DB256D">
        <w:rPr>
          <w:rFonts w:ascii="Arial" w:hAnsi="Arial" w:cs="Arial"/>
          <w:sz w:val="23"/>
          <w:szCs w:val="23"/>
        </w:rPr>
        <w:t>8</w:t>
      </w:r>
      <w:r w:rsidR="006F44FB" w:rsidRPr="00DB256D">
        <w:rPr>
          <w:rFonts w:ascii="Arial" w:hAnsi="Arial" w:cs="Arial"/>
          <w:sz w:val="23"/>
          <w:szCs w:val="23"/>
        </w:rPr>
        <w:t>.2</w:t>
      </w:r>
      <w:r w:rsidRPr="00DB256D">
        <w:rPr>
          <w:rFonts w:ascii="Arial" w:hAnsi="Arial" w:cs="Arial"/>
          <w:sz w:val="23"/>
          <w:szCs w:val="23"/>
        </w:rPr>
        <w:t>8</w:t>
      </w:r>
      <w:r w:rsidR="006F44FB" w:rsidRPr="00DB256D">
        <w:rPr>
          <w:rFonts w:ascii="Arial" w:hAnsi="Arial" w:cs="Arial"/>
          <w:sz w:val="23"/>
          <w:szCs w:val="23"/>
        </w:rPr>
        <w:t xml:space="preserve">. A mão de obra empregada na execução dos serviços deverá ter experiência nas áreas específicas de atuação e deverá ser promovido treinamento sempre que for necessário para atualização tecnológica com responsabilidade total da </w:t>
      </w:r>
      <w:r w:rsidRPr="00DB256D">
        <w:rPr>
          <w:rFonts w:ascii="Arial" w:hAnsi="Arial" w:cs="Arial"/>
          <w:sz w:val="23"/>
          <w:szCs w:val="23"/>
        </w:rPr>
        <w:t>contratada</w:t>
      </w:r>
      <w:r w:rsidR="006F44FB" w:rsidRPr="00DB256D">
        <w:rPr>
          <w:rFonts w:ascii="Arial" w:hAnsi="Arial" w:cs="Arial"/>
          <w:sz w:val="23"/>
          <w:szCs w:val="23"/>
        </w:rPr>
        <w:t>, inclusive custos.</w:t>
      </w:r>
    </w:p>
    <w:p w14:paraId="538750B5" w14:textId="77777777" w:rsidR="006F44FB" w:rsidRPr="00DB256D" w:rsidRDefault="006F44FB" w:rsidP="006F44FB">
      <w:pPr>
        <w:autoSpaceDE w:val="0"/>
        <w:autoSpaceDN w:val="0"/>
        <w:adjustRightInd w:val="0"/>
        <w:jc w:val="both"/>
        <w:rPr>
          <w:rFonts w:ascii="Arial" w:hAnsi="Arial" w:cs="Arial"/>
          <w:sz w:val="23"/>
          <w:szCs w:val="23"/>
        </w:rPr>
      </w:pPr>
    </w:p>
    <w:p w14:paraId="09300926" w14:textId="2236E70D" w:rsidR="006F44FB" w:rsidRPr="00DB256D" w:rsidRDefault="009F22E3" w:rsidP="006F44FB">
      <w:pPr>
        <w:autoSpaceDE w:val="0"/>
        <w:autoSpaceDN w:val="0"/>
        <w:adjustRightInd w:val="0"/>
        <w:jc w:val="both"/>
        <w:rPr>
          <w:rFonts w:ascii="Arial" w:hAnsi="Arial" w:cs="Arial"/>
          <w:sz w:val="23"/>
          <w:szCs w:val="23"/>
        </w:rPr>
      </w:pPr>
      <w:r w:rsidRPr="00DB256D">
        <w:rPr>
          <w:rFonts w:ascii="Arial" w:hAnsi="Arial" w:cs="Arial"/>
          <w:sz w:val="23"/>
          <w:szCs w:val="23"/>
        </w:rPr>
        <w:t>8</w:t>
      </w:r>
      <w:r w:rsidR="006F44FB" w:rsidRPr="00DB256D">
        <w:rPr>
          <w:rFonts w:ascii="Arial" w:hAnsi="Arial" w:cs="Arial"/>
          <w:sz w:val="23"/>
          <w:szCs w:val="23"/>
        </w:rPr>
        <w:t>.2</w:t>
      </w:r>
      <w:r w:rsidRPr="00DB256D">
        <w:rPr>
          <w:rFonts w:ascii="Arial" w:hAnsi="Arial" w:cs="Arial"/>
          <w:sz w:val="23"/>
          <w:szCs w:val="23"/>
        </w:rPr>
        <w:t>9</w:t>
      </w:r>
      <w:r w:rsidR="006F44FB" w:rsidRPr="00DB256D">
        <w:rPr>
          <w:rFonts w:ascii="Arial" w:hAnsi="Arial" w:cs="Arial"/>
          <w:sz w:val="23"/>
          <w:szCs w:val="23"/>
        </w:rPr>
        <w:t>. Fornecer ao MUNICÍPIO os números dos telefones fixos, celulares ou quaisquer outras formas de comunicação com os responsáveis pelo fornecimento dos produtos e execução dos serviços.</w:t>
      </w:r>
    </w:p>
    <w:p w14:paraId="0E62D1E0" w14:textId="29E4F511" w:rsidR="006F44FB" w:rsidRPr="00DB256D" w:rsidRDefault="009F22E3" w:rsidP="006F44FB">
      <w:pPr>
        <w:autoSpaceDE w:val="0"/>
        <w:autoSpaceDN w:val="0"/>
        <w:adjustRightInd w:val="0"/>
        <w:jc w:val="both"/>
        <w:rPr>
          <w:rFonts w:ascii="Arial" w:hAnsi="Arial" w:cs="Arial"/>
          <w:sz w:val="23"/>
          <w:szCs w:val="23"/>
        </w:rPr>
      </w:pPr>
      <w:r w:rsidRPr="00DB256D">
        <w:rPr>
          <w:rFonts w:ascii="Arial" w:hAnsi="Arial" w:cs="Arial"/>
          <w:sz w:val="23"/>
          <w:szCs w:val="23"/>
        </w:rPr>
        <w:lastRenderedPageBreak/>
        <w:t>8</w:t>
      </w:r>
      <w:r w:rsidR="006F44FB" w:rsidRPr="00DB256D">
        <w:rPr>
          <w:rFonts w:ascii="Arial" w:hAnsi="Arial" w:cs="Arial"/>
          <w:sz w:val="23"/>
          <w:szCs w:val="23"/>
        </w:rPr>
        <w:t>.</w:t>
      </w:r>
      <w:r w:rsidRPr="00DB256D">
        <w:rPr>
          <w:rFonts w:ascii="Arial" w:hAnsi="Arial" w:cs="Arial"/>
          <w:sz w:val="23"/>
          <w:szCs w:val="23"/>
        </w:rPr>
        <w:t>30</w:t>
      </w:r>
      <w:r w:rsidR="006F44FB" w:rsidRPr="00DB256D">
        <w:rPr>
          <w:rFonts w:ascii="Arial" w:hAnsi="Arial" w:cs="Arial"/>
          <w:sz w:val="23"/>
          <w:szCs w:val="23"/>
        </w:rPr>
        <w:t xml:space="preserve">. Não realizar subcontratação total ou parcial do fornecimento, sem anuência da Prefeitura Municipal de Itaúba/MT. No caso de subcontratação autorizada pela Prefeitura, a </w:t>
      </w:r>
      <w:r w:rsidRPr="00DB256D">
        <w:rPr>
          <w:rFonts w:ascii="Arial" w:hAnsi="Arial" w:cs="Arial"/>
          <w:sz w:val="23"/>
          <w:szCs w:val="23"/>
        </w:rPr>
        <w:t xml:space="preserve">CONTRATADA </w:t>
      </w:r>
      <w:r w:rsidR="006F44FB" w:rsidRPr="00DB256D">
        <w:rPr>
          <w:rFonts w:ascii="Arial" w:hAnsi="Arial" w:cs="Arial"/>
          <w:sz w:val="23"/>
          <w:szCs w:val="23"/>
        </w:rPr>
        <w:t>continuará a responder direta e exclusivamente pelas entregas e pelas responsabilidades legais e contratuais assumidas.</w:t>
      </w:r>
    </w:p>
    <w:p w14:paraId="001A4A5B" w14:textId="77777777" w:rsidR="006F44FB" w:rsidRPr="00473189" w:rsidRDefault="006F44FB" w:rsidP="006F44FB">
      <w:pPr>
        <w:autoSpaceDE w:val="0"/>
        <w:autoSpaceDN w:val="0"/>
        <w:adjustRightInd w:val="0"/>
        <w:jc w:val="both"/>
        <w:rPr>
          <w:rFonts w:ascii="Arial" w:hAnsi="Arial" w:cs="Arial"/>
        </w:rPr>
      </w:pPr>
    </w:p>
    <w:p w14:paraId="0BA33F95" w14:textId="743A7F9C" w:rsidR="006F44FB" w:rsidRPr="00DB256D" w:rsidRDefault="009F22E3" w:rsidP="006F44FB">
      <w:pPr>
        <w:autoSpaceDE w:val="0"/>
        <w:autoSpaceDN w:val="0"/>
        <w:adjustRightInd w:val="0"/>
        <w:jc w:val="both"/>
        <w:rPr>
          <w:rFonts w:ascii="Arial" w:hAnsi="Arial" w:cs="Arial"/>
          <w:sz w:val="23"/>
          <w:szCs w:val="23"/>
        </w:rPr>
      </w:pPr>
      <w:r w:rsidRPr="00DB256D">
        <w:rPr>
          <w:rFonts w:ascii="Arial" w:hAnsi="Arial" w:cs="Arial"/>
          <w:sz w:val="23"/>
          <w:szCs w:val="23"/>
        </w:rPr>
        <w:t>8</w:t>
      </w:r>
      <w:r w:rsidR="006F44FB" w:rsidRPr="00DB256D">
        <w:rPr>
          <w:rFonts w:ascii="Arial" w:hAnsi="Arial" w:cs="Arial"/>
          <w:sz w:val="23"/>
          <w:szCs w:val="23"/>
        </w:rPr>
        <w:t>.3</w:t>
      </w:r>
      <w:r w:rsidRPr="00DB256D">
        <w:rPr>
          <w:rFonts w:ascii="Arial" w:hAnsi="Arial" w:cs="Arial"/>
          <w:sz w:val="23"/>
          <w:szCs w:val="23"/>
        </w:rPr>
        <w:t>1</w:t>
      </w:r>
      <w:r w:rsidR="006F44FB" w:rsidRPr="00DB256D">
        <w:rPr>
          <w:rFonts w:ascii="Arial" w:hAnsi="Arial" w:cs="Arial"/>
          <w:sz w:val="23"/>
          <w:szCs w:val="23"/>
        </w:rPr>
        <w:t>. Responsabilizarem-se pelos danos causados diretamente à Prefeitura ou a terceiros, decorrentes de culpa ou dolo, relativos à execução d</w:t>
      </w:r>
      <w:r w:rsidRPr="00DB256D">
        <w:rPr>
          <w:rFonts w:ascii="Arial" w:hAnsi="Arial" w:cs="Arial"/>
          <w:sz w:val="23"/>
          <w:szCs w:val="23"/>
        </w:rPr>
        <w:t>o contrato</w:t>
      </w:r>
      <w:r w:rsidR="006F44FB" w:rsidRPr="00DB256D">
        <w:rPr>
          <w:rFonts w:ascii="Arial" w:hAnsi="Arial" w:cs="Arial"/>
          <w:sz w:val="23"/>
          <w:szCs w:val="23"/>
        </w:rPr>
        <w:t xml:space="preserve"> ou em conexão com ele, não excluindo ou reduzindo essa responsabilidade o fato de haver fiscalização ou acompanhamento por parte da Prefeitura.</w:t>
      </w:r>
    </w:p>
    <w:p w14:paraId="10CAE54A" w14:textId="77777777" w:rsidR="006F44FB" w:rsidRPr="00473189" w:rsidRDefault="006F44FB" w:rsidP="006F44FB">
      <w:pPr>
        <w:autoSpaceDE w:val="0"/>
        <w:autoSpaceDN w:val="0"/>
        <w:adjustRightInd w:val="0"/>
        <w:jc w:val="both"/>
        <w:rPr>
          <w:rFonts w:ascii="Arial" w:hAnsi="Arial" w:cs="Arial"/>
        </w:rPr>
      </w:pPr>
    </w:p>
    <w:p w14:paraId="52CB058A" w14:textId="436B9D7C" w:rsidR="006F44FB" w:rsidRPr="00DB256D" w:rsidRDefault="009F22E3" w:rsidP="006F44FB">
      <w:pPr>
        <w:autoSpaceDE w:val="0"/>
        <w:autoSpaceDN w:val="0"/>
        <w:adjustRightInd w:val="0"/>
        <w:jc w:val="both"/>
        <w:rPr>
          <w:rFonts w:ascii="Arial" w:hAnsi="Arial" w:cs="Arial"/>
          <w:sz w:val="23"/>
          <w:szCs w:val="23"/>
        </w:rPr>
      </w:pPr>
      <w:r w:rsidRPr="00DB256D">
        <w:rPr>
          <w:rFonts w:ascii="Arial" w:hAnsi="Arial" w:cs="Arial"/>
          <w:sz w:val="23"/>
          <w:szCs w:val="23"/>
        </w:rPr>
        <w:t>8</w:t>
      </w:r>
      <w:r w:rsidR="006F44FB" w:rsidRPr="00DB256D">
        <w:rPr>
          <w:rFonts w:ascii="Arial" w:hAnsi="Arial" w:cs="Arial"/>
          <w:sz w:val="23"/>
          <w:szCs w:val="23"/>
        </w:rPr>
        <w:t>.3</w:t>
      </w:r>
      <w:r w:rsidRPr="00DB256D">
        <w:rPr>
          <w:rFonts w:ascii="Arial" w:hAnsi="Arial" w:cs="Arial"/>
          <w:sz w:val="23"/>
          <w:szCs w:val="23"/>
        </w:rPr>
        <w:t>2</w:t>
      </w:r>
      <w:r w:rsidR="006F44FB" w:rsidRPr="00DB256D">
        <w:rPr>
          <w:rFonts w:ascii="Arial" w:hAnsi="Arial" w:cs="Arial"/>
          <w:sz w:val="23"/>
          <w:szCs w:val="23"/>
        </w:rPr>
        <w:t>. Responsabilizar-se por todas as providências e obrigações, em caso de acidentes de trabalho com seus empregados, em virtude da execução d</w:t>
      </w:r>
      <w:r w:rsidRPr="00DB256D">
        <w:rPr>
          <w:rFonts w:ascii="Arial" w:hAnsi="Arial" w:cs="Arial"/>
          <w:sz w:val="23"/>
          <w:szCs w:val="23"/>
        </w:rPr>
        <w:t>o</w:t>
      </w:r>
      <w:r w:rsidR="006F44FB" w:rsidRPr="00DB256D">
        <w:rPr>
          <w:rFonts w:ascii="Arial" w:hAnsi="Arial" w:cs="Arial"/>
          <w:sz w:val="23"/>
          <w:szCs w:val="23"/>
        </w:rPr>
        <w:t xml:space="preserve"> presente </w:t>
      </w:r>
      <w:r w:rsidRPr="00DB256D">
        <w:rPr>
          <w:rFonts w:ascii="Arial" w:hAnsi="Arial" w:cs="Arial"/>
          <w:sz w:val="23"/>
          <w:szCs w:val="23"/>
        </w:rPr>
        <w:t xml:space="preserve">Contrato </w:t>
      </w:r>
      <w:r w:rsidR="006F44FB" w:rsidRPr="00DB256D">
        <w:rPr>
          <w:rFonts w:ascii="Arial" w:hAnsi="Arial" w:cs="Arial"/>
          <w:sz w:val="23"/>
          <w:szCs w:val="23"/>
        </w:rPr>
        <w:t>ou em conexão com ele, ainda que ocorridos em dependências da Prefeitura.</w:t>
      </w:r>
    </w:p>
    <w:p w14:paraId="51A05C88" w14:textId="77777777" w:rsidR="006F44FB" w:rsidRPr="00473189" w:rsidRDefault="006F44FB" w:rsidP="006F44FB">
      <w:pPr>
        <w:autoSpaceDE w:val="0"/>
        <w:autoSpaceDN w:val="0"/>
        <w:adjustRightInd w:val="0"/>
        <w:jc w:val="both"/>
        <w:rPr>
          <w:rFonts w:ascii="Arial" w:hAnsi="Arial" w:cs="Arial"/>
        </w:rPr>
      </w:pPr>
    </w:p>
    <w:p w14:paraId="100AA407" w14:textId="1CA9070B" w:rsidR="006F44FB" w:rsidRPr="00DB256D" w:rsidRDefault="009F22E3" w:rsidP="006F44FB">
      <w:pPr>
        <w:autoSpaceDE w:val="0"/>
        <w:autoSpaceDN w:val="0"/>
        <w:adjustRightInd w:val="0"/>
        <w:jc w:val="both"/>
        <w:rPr>
          <w:rFonts w:ascii="Arial" w:hAnsi="Arial" w:cs="Arial"/>
          <w:sz w:val="23"/>
          <w:szCs w:val="23"/>
        </w:rPr>
      </w:pPr>
      <w:r w:rsidRPr="00DB256D">
        <w:rPr>
          <w:rFonts w:ascii="Arial" w:hAnsi="Arial" w:cs="Arial"/>
          <w:sz w:val="23"/>
          <w:szCs w:val="23"/>
        </w:rPr>
        <w:t>8</w:t>
      </w:r>
      <w:r w:rsidR="006F44FB" w:rsidRPr="00DB256D">
        <w:rPr>
          <w:rFonts w:ascii="Arial" w:hAnsi="Arial" w:cs="Arial"/>
          <w:sz w:val="23"/>
          <w:szCs w:val="23"/>
        </w:rPr>
        <w:t>.3</w:t>
      </w:r>
      <w:r w:rsidRPr="00DB256D">
        <w:rPr>
          <w:rFonts w:ascii="Arial" w:hAnsi="Arial" w:cs="Arial"/>
          <w:sz w:val="23"/>
          <w:szCs w:val="23"/>
        </w:rPr>
        <w:t>3</w:t>
      </w:r>
      <w:r w:rsidR="006F44FB" w:rsidRPr="00DB256D">
        <w:rPr>
          <w:rFonts w:ascii="Arial" w:hAnsi="Arial" w:cs="Arial"/>
          <w:sz w:val="23"/>
          <w:szCs w:val="23"/>
        </w:rPr>
        <w:t>. Reparar, corrigir e substituir o brinquedo durante a realização do evento, bem como realizar a manutenção dos brinquedos que apresentarem qualquer tipo de defeito ou que estiverem fora das especificações dest</w:t>
      </w:r>
      <w:r w:rsidRPr="00DB256D">
        <w:rPr>
          <w:rFonts w:ascii="Arial" w:hAnsi="Arial" w:cs="Arial"/>
          <w:sz w:val="23"/>
          <w:szCs w:val="23"/>
        </w:rPr>
        <w:t>e Contrato</w:t>
      </w:r>
      <w:r w:rsidR="006F44FB" w:rsidRPr="00DB256D">
        <w:rPr>
          <w:rFonts w:ascii="Arial" w:hAnsi="Arial" w:cs="Arial"/>
          <w:sz w:val="23"/>
          <w:szCs w:val="23"/>
        </w:rPr>
        <w:t>, no prazo máximo de até 1 (uma) hora após notificada pela PREFEITURA;</w:t>
      </w:r>
    </w:p>
    <w:p w14:paraId="03435320" w14:textId="77777777" w:rsidR="006F44FB" w:rsidRPr="00473189" w:rsidRDefault="006F44FB" w:rsidP="006F44FB">
      <w:pPr>
        <w:autoSpaceDE w:val="0"/>
        <w:autoSpaceDN w:val="0"/>
        <w:adjustRightInd w:val="0"/>
        <w:jc w:val="both"/>
        <w:rPr>
          <w:rFonts w:ascii="Arial" w:hAnsi="Arial" w:cs="Arial"/>
          <w:sz w:val="18"/>
          <w:szCs w:val="18"/>
        </w:rPr>
      </w:pPr>
    </w:p>
    <w:p w14:paraId="48D8970A" w14:textId="3464C6A4" w:rsidR="006F44FB" w:rsidRPr="00DB256D" w:rsidRDefault="009F22E3" w:rsidP="006F44FB">
      <w:pPr>
        <w:autoSpaceDE w:val="0"/>
        <w:autoSpaceDN w:val="0"/>
        <w:adjustRightInd w:val="0"/>
        <w:jc w:val="both"/>
        <w:rPr>
          <w:rFonts w:ascii="Arial" w:hAnsi="Arial" w:cs="Arial"/>
          <w:sz w:val="23"/>
          <w:szCs w:val="23"/>
        </w:rPr>
      </w:pPr>
      <w:r w:rsidRPr="00DB256D">
        <w:rPr>
          <w:rFonts w:ascii="Arial" w:hAnsi="Arial" w:cs="Arial"/>
          <w:sz w:val="23"/>
          <w:szCs w:val="23"/>
        </w:rPr>
        <w:t>8</w:t>
      </w:r>
      <w:r w:rsidR="006F44FB" w:rsidRPr="00DB256D">
        <w:rPr>
          <w:rFonts w:ascii="Arial" w:hAnsi="Arial" w:cs="Arial"/>
          <w:sz w:val="23"/>
          <w:szCs w:val="23"/>
        </w:rPr>
        <w:t>.3</w:t>
      </w:r>
      <w:r w:rsidRPr="00DB256D">
        <w:rPr>
          <w:rFonts w:ascii="Arial" w:hAnsi="Arial" w:cs="Arial"/>
          <w:sz w:val="23"/>
          <w:szCs w:val="23"/>
        </w:rPr>
        <w:t>4</w:t>
      </w:r>
      <w:r w:rsidR="006F44FB" w:rsidRPr="00DB256D">
        <w:rPr>
          <w:rFonts w:ascii="Arial" w:hAnsi="Arial" w:cs="Arial"/>
          <w:sz w:val="23"/>
          <w:szCs w:val="23"/>
        </w:rPr>
        <w:t>. Atender às determinações regulares emitidas pelo fiscal ou gestor d</w:t>
      </w:r>
      <w:r w:rsidRPr="00DB256D">
        <w:rPr>
          <w:rFonts w:ascii="Arial" w:hAnsi="Arial" w:cs="Arial"/>
          <w:sz w:val="23"/>
          <w:szCs w:val="23"/>
        </w:rPr>
        <w:t xml:space="preserve">o </w:t>
      </w:r>
      <w:r w:rsidR="006F44FB" w:rsidRPr="00DB256D">
        <w:rPr>
          <w:rFonts w:ascii="Arial" w:hAnsi="Arial" w:cs="Arial"/>
          <w:sz w:val="23"/>
          <w:szCs w:val="23"/>
        </w:rPr>
        <w:t>Contrato ou autoridade superior (</w:t>
      </w:r>
      <w:hyperlink r:id="rId44" w:anchor="art137" w:history="1">
        <w:r w:rsidR="006F44FB" w:rsidRPr="00DB256D">
          <w:rPr>
            <w:rFonts w:ascii="Arial" w:hAnsi="Arial" w:cs="Arial"/>
            <w:sz w:val="23"/>
            <w:szCs w:val="23"/>
          </w:rPr>
          <w:t>art. 137, II, da Lei n.º 14.133, de 2021</w:t>
        </w:r>
      </w:hyperlink>
      <w:r w:rsidR="006F44FB" w:rsidRPr="00DB256D">
        <w:rPr>
          <w:rFonts w:ascii="Arial" w:hAnsi="Arial" w:cs="Arial"/>
          <w:sz w:val="23"/>
          <w:szCs w:val="23"/>
        </w:rPr>
        <w:t>) e prestar todo esclarecimento ou informação por eles solicitados.</w:t>
      </w:r>
    </w:p>
    <w:p w14:paraId="38273F1D" w14:textId="77777777" w:rsidR="006F44FB" w:rsidRPr="00473189" w:rsidRDefault="006F44FB" w:rsidP="006F44FB">
      <w:pPr>
        <w:ind w:left="567"/>
        <w:jc w:val="both"/>
        <w:rPr>
          <w:rFonts w:ascii="Arial" w:hAnsi="Arial" w:cs="Arial"/>
          <w:iCs/>
          <w:sz w:val="18"/>
          <w:szCs w:val="18"/>
        </w:rPr>
      </w:pPr>
    </w:p>
    <w:p w14:paraId="54AD1C44" w14:textId="78724F19" w:rsidR="006F44FB" w:rsidRPr="00DB256D" w:rsidRDefault="009F22E3" w:rsidP="006F44FB">
      <w:pPr>
        <w:autoSpaceDE w:val="0"/>
        <w:autoSpaceDN w:val="0"/>
        <w:adjustRightInd w:val="0"/>
        <w:jc w:val="both"/>
        <w:rPr>
          <w:rFonts w:ascii="Arial" w:hAnsi="Arial" w:cs="Arial"/>
          <w:sz w:val="23"/>
          <w:szCs w:val="23"/>
        </w:rPr>
      </w:pPr>
      <w:r w:rsidRPr="00DB256D">
        <w:rPr>
          <w:rFonts w:ascii="Arial" w:hAnsi="Arial" w:cs="Arial"/>
          <w:sz w:val="23"/>
          <w:szCs w:val="23"/>
        </w:rPr>
        <w:t>8</w:t>
      </w:r>
      <w:r w:rsidR="006F44FB" w:rsidRPr="00DB256D">
        <w:rPr>
          <w:rFonts w:ascii="Arial" w:hAnsi="Arial" w:cs="Arial"/>
          <w:sz w:val="23"/>
          <w:szCs w:val="23"/>
        </w:rPr>
        <w:t>.3</w:t>
      </w:r>
      <w:r w:rsidRPr="00DB256D">
        <w:rPr>
          <w:rFonts w:ascii="Arial" w:hAnsi="Arial" w:cs="Arial"/>
          <w:sz w:val="23"/>
          <w:szCs w:val="23"/>
        </w:rPr>
        <w:t>5</w:t>
      </w:r>
      <w:r w:rsidR="006F44FB" w:rsidRPr="00DB256D">
        <w:rPr>
          <w:rFonts w:ascii="Arial" w:hAnsi="Arial" w:cs="Arial"/>
          <w:sz w:val="23"/>
          <w:szCs w:val="23"/>
        </w:rPr>
        <w:t>. Cumprir, durante todo o período de execução d</w:t>
      </w:r>
      <w:r w:rsidRPr="00DB256D">
        <w:rPr>
          <w:rFonts w:ascii="Arial" w:hAnsi="Arial" w:cs="Arial"/>
          <w:sz w:val="23"/>
          <w:szCs w:val="23"/>
        </w:rPr>
        <w:t xml:space="preserve">o </w:t>
      </w:r>
      <w:r w:rsidR="006F44FB" w:rsidRPr="00DB256D">
        <w:rPr>
          <w:rFonts w:ascii="Arial" w:hAnsi="Arial" w:cs="Arial"/>
          <w:sz w:val="23"/>
          <w:szCs w:val="23"/>
        </w:rPr>
        <w:t>Contrato, a reserva de cargos prevista em lei para pessoa com deficiência, para reabilitado da Previdência Social ou para aprendiz, bem como as reservas de cargos previstas na legislação. (</w:t>
      </w:r>
      <w:hyperlink r:id="rId45" w:anchor="art116" w:history="1">
        <w:r w:rsidR="006F44FB" w:rsidRPr="00DB256D">
          <w:rPr>
            <w:rFonts w:ascii="Arial" w:hAnsi="Arial" w:cs="Arial"/>
            <w:sz w:val="23"/>
            <w:szCs w:val="23"/>
          </w:rPr>
          <w:t>art. 116, da Lei n.º 14.133, de 2021</w:t>
        </w:r>
      </w:hyperlink>
      <w:r w:rsidR="006F44FB" w:rsidRPr="00DB256D">
        <w:rPr>
          <w:rFonts w:ascii="Arial" w:hAnsi="Arial" w:cs="Arial"/>
          <w:sz w:val="23"/>
          <w:szCs w:val="23"/>
        </w:rPr>
        <w:t>);</w:t>
      </w:r>
    </w:p>
    <w:p w14:paraId="102249A7" w14:textId="77777777" w:rsidR="006F44FB" w:rsidRPr="00473189" w:rsidRDefault="006F44FB" w:rsidP="006F44FB">
      <w:pPr>
        <w:autoSpaceDE w:val="0"/>
        <w:autoSpaceDN w:val="0"/>
        <w:adjustRightInd w:val="0"/>
        <w:jc w:val="both"/>
        <w:rPr>
          <w:rFonts w:ascii="Arial" w:hAnsi="Arial" w:cs="Arial"/>
        </w:rPr>
      </w:pPr>
    </w:p>
    <w:p w14:paraId="0E704331" w14:textId="39BB8901" w:rsidR="006F44FB" w:rsidRPr="00DB256D" w:rsidRDefault="009F22E3" w:rsidP="006F44FB">
      <w:pPr>
        <w:autoSpaceDE w:val="0"/>
        <w:autoSpaceDN w:val="0"/>
        <w:adjustRightInd w:val="0"/>
        <w:jc w:val="both"/>
        <w:rPr>
          <w:rFonts w:ascii="Arial" w:hAnsi="Arial" w:cs="Arial"/>
          <w:sz w:val="23"/>
          <w:szCs w:val="23"/>
        </w:rPr>
      </w:pPr>
      <w:r w:rsidRPr="00DB256D">
        <w:rPr>
          <w:rFonts w:ascii="Arial" w:hAnsi="Arial" w:cs="Arial"/>
          <w:sz w:val="23"/>
          <w:szCs w:val="23"/>
        </w:rPr>
        <w:t>8</w:t>
      </w:r>
      <w:r w:rsidR="006F44FB" w:rsidRPr="00DB256D">
        <w:rPr>
          <w:rFonts w:ascii="Arial" w:hAnsi="Arial" w:cs="Arial"/>
          <w:sz w:val="23"/>
          <w:szCs w:val="23"/>
        </w:rPr>
        <w:t>.3</w:t>
      </w:r>
      <w:r w:rsidRPr="00DB256D">
        <w:rPr>
          <w:rFonts w:ascii="Arial" w:hAnsi="Arial" w:cs="Arial"/>
          <w:sz w:val="23"/>
          <w:szCs w:val="23"/>
        </w:rPr>
        <w:t>6</w:t>
      </w:r>
      <w:r w:rsidR="006F44FB" w:rsidRPr="00DB256D">
        <w:rPr>
          <w:rFonts w:ascii="Arial" w:hAnsi="Arial" w:cs="Arial"/>
          <w:sz w:val="23"/>
          <w:szCs w:val="23"/>
        </w:rPr>
        <w:t>. Paralisar, por determinação da Prefeitura, qualquer atividade que não esteja sendo executada de acordo com a boa técnica ou que ponha em risco a segurança de pessoas ou bens de terceiros.</w:t>
      </w:r>
    </w:p>
    <w:p w14:paraId="03CE7922" w14:textId="77777777" w:rsidR="006F44FB" w:rsidRPr="00473189" w:rsidRDefault="006F44FB" w:rsidP="006F44FB">
      <w:pPr>
        <w:autoSpaceDE w:val="0"/>
        <w:autoSpaceDN w:val="0"/>
        <w:adjustRightInd w:val="0"/>
        <w:jc w:val="both"/>
        <w:rPr>
          <w:rFonts w:ascii="Arial" w:hAnsi="Arial" w:cs="Arial"/>
        </w:rPr>
      </w:pPr>
    </w:p>
    <w:p w14:paraId="2309C806" w14:textId="3BD534C0" w:rsidR="006F44FB" w:rsidRPr="00DB256D" w:rsidRDefault="009F22E3" w:rsidP="006F44FB">
      <w:pPr>
        <w:jc w:val="both"/>
        <w:rPr>
          <w:rFonts w:ascii="Arial" w:hAnsi="Arial" w:cs="Arial"/>
          <w:iCs/>
          <w:sz w:val="23"/>
          <w:szCs w:val="23"/>
        </w:rPr>
      </w:pPr>
      <w:r w:rsidRPr="00DB256D">
        <w:rPr>
          <w:rFonts w:ascii="Arial" w:hAnsi="Arial" w:cs="Arial"/>
          <w:iCs/>
          <w:sz w:val="23"/>
          <w:szCs w:val="23"/>
        </w:rPr>
        <w:t>8</w:t>
      </w:r>
      <w:r w:rsidR="006F44FB" w:rsidRPr="00DB256D">
        <w:rPr>
          <w:rFonts w:ascii="Arial" w:hAnsi="Arial" w:cs="Arial"/>
          <w:iCs/>
          <w:sz w:val="23"/>
          <w:szCs w:val="23"/>
        </w:rPr>
        <w:t>.3</w:t>
      </w:r>
      <w:r w:rsidRPr="00DB256D">
        <w:rPr>
          <w:rFonts w:ascii="Arial" w:hAnsi="Arial" w:cs="Arial"/>
          <w:iCs/>
          <w:sz w:val="23"/>
          <w:szCs w:val="23"/>
        </w:rPr>
        <w:t>7</w:t>
      </w:r>
      <w:r w:rsidR="006F44FB" w:rsidRPr="00DB256D">
        <w:rPr>
          <w:rFonts w:ascii="Arial" w:hAnsi="Arial" w:cs="Arial"/>
          <w:iCs/>
          <w:sz w:val="23"/>
          <w:szCs w:val="23"/>
        </w:rPr>
        <w:t>. Apresentar no prazo estabelecido as Notas Fiscais de Prestação de Serviços, devidamente atestada pela Administração.</w:t>
      </w:r>
    </w:p>
    <w:p w14:paraId="494B4A46" w14:textId="77777777" w:rsidR="006F44FB" w:rsidRPr="00473189" w:rsidRDefault="006F44FB" w:rsidP="006F44FB">
      <w:pPr>
        <w:jc w:val="both"/>
        <w:rPr>
          <w:rFonts w:ascii="Arial" w:hAnsi="Arial" w:cs="Arial"/>
        </w:rPr>
      </w:pPr>
    </w:p>
    <w:p w14:paraId="7F0C7A9D" w14:textId="569ED811" w:rsidR="006F44FB" w:rsidRPr="00DB256D" w:rsidRDefault="009F22E3" w:rsidP="006F44FB">
      <w:pPr>
        <w:jc w:val="both"/>
        <w:rPr>
          <w:rFonts w:ascii="Arial" w:hAnsi="Arial" w:cs="Arial"/>
          <w:sz w:val="23"/>
          <w:szCs w:val="23"/>
        </w:rPr>
      </w:pPr>
      <w:r w:rsidRPr="00DB256D">
        <w:rPr>
          <w:rFonts w:ascii="Arial" w:hAnsi="Arial" w:cs="Arial"/>
          <w:sz w:val="23"/>
          <w:szCs w:val="23"/>
        </w:rPr>
        <w:t>8</w:t>
      </w:r>
      <w:r w:rsidR="006F44FB" w:rsidRPr="00DB256D">
        <w:rPr>
          <w:rFonts w:ascii="Arial" w:hAnsi="Arial" w:cs="Arial"/>
          <w:sz w:val="23"/>
          <w:szCs w:val="23"/>
        </w:rPr>
        <w:t>.3</w:t>
      </w:r>
      <w:r w:rsidRPr="00DB256D">
        <w:rPr>
          <w:rFonts w:ascii="Arial" w:hAnsi="Arial" w:cs="Arial"/>
          <w:sz w:val="23"/>
          <w:szCs w:val="23"/>
        </w:rPr>
        <w:t>8</w:t>
      </w:r>
      <w:r w:rsidR="006F44FB" w:rsidRPr="00DB256D">
        <w:rPr>
          <w:rFonts w:ascii="Arial" w:hAnsi="Arial" w:cs="Arial"/>
          <w:sz w:val="23"/>
          <w:szCs w:val="23"/>
        </w:rPr>
        <w:t>. Manter, durante toda a execução d</w:t>
      </w:r>
      <w:r w:rsidRPr="00DB256D">
        <w:rPr>
          <w:rFonts w:ascii="Arial" w:hAnsi="Arial" w:cs="Arial"/>
          <w:sz w:val="23"/>
          <w:szCs w:val="23"/>
        </w:rPr>
        <w:t>o Contrato</w:t>
      </w:r>
      <w:r w:rsidR="006F44FB" w:rsidRPr="00DB256D">
        <w:rPr>
          <w:rFonts w:ascii="Arial" w:hAnsi="Arial" w:cs="Arial"/>
          <w:sz w:val="23"/>
          <w:szCs w:val="23"/>
        </w:rPr>
        <w:t>, em compatibilidade com as obrigações assumidas, todas as condições de habilitação e qualificação exigidas na licitação.</w:t>
      </w:r>
    </w:p>
    <w:p w14:paraId="4C32B886" w14:textId="50DDCE50" w:rsidR="00A31B61" w:rsidRPr="00473189" w:rsidRDefault="00A31B61" w:rsidP="00A31B61">
      <w:pPr>
        <w:autoSpaceDE w:val="0"/>
        <w:autoSpaceDN w:val="0"/>
        <w:adjustRightInd w:val="0"/>
        <w:jc w:val="both"/>
        <w:rPr>
          <w:rFonts w:ascii="Arial" w:hAnsi="Arial" w:cs="Arial"/>
          <w:sz w:val="18"/>
          <w:szCs w:val="18"/>
        </w:rPr>
      </w:pPr>
    </w:p>
    <w:p w14:paraId="2BC0A4A6" w14:textId="3ABBDC32" w:rsidR="003311B5" w:rsidRPr="00DB256D" w:rsidRDefault="003311B5" w:rsidP="003311B5">
      <w:pPr>
        <w:widowControl w:val="0"/>
        <w:autoSpaceDE w:val="0"/>
        <w:autoSpaceDN w:val="0"/>
        <w:adjustRightInd w:val="0"/>
        <w:jc w:val="both"/>
        <w:rPr>
          <w:rFonts w:ascii="Arial" w:hAnsi="Arial" w:cs="Arial"/>
          <w:sz w:val="23"/>
          <w:szCs w:val="23"/>
          <w:u w:val="single"/>
        </w:rPr>
      </w:pPr>
      <w:r w:rsidRPr="00DB256D">
        <w:rPr>
          <w:rFonts w:ascii="Arial" w:hAnsi="Arial" w:cs="Arial"/>
          <w:b/>
          <w:bCs/>
          <w:sz w:val="23"/>
          <w:szCs w:val="23"/>
          <w:u w:val="single"/>
        </w:rPr>
        <w:t xml:space="preserve">CLÁUSULA </w:t>
      </w:r>
      <w:r w:rsidR="007E7729" w:rsidRPr="00DB256D">
        <w:rPr>
          <w:rFonts w:ascii="Arial" w:hAnsi="Arial" w:cs="Arial"/>
          <w:b/>
          <w:bCs/>
          <w:sz w:val="23"/>
          <w:szCs w:val="23"/>
          <w:u w:val="single"/>
        </w:rPr>
        <w:t>NONA</w:t>
      </w:r>
      <w:r w:rsidRPr="00DB256D">
        <w:rPr>
          <w:rFonts w:ascii="Arial" w:hAnsi="Arial" w:cs="Arial"/>
          <w:b/>
          <w:bCs/>
          <w:sz w:val="23"/>
          <w:szCs w:val="23"/>
          <w:u w:val="single"/>
        </w:rPr>
        <w:t>: DAS OBRIGAÇÕES DO CONTRATANTE</w:t>
      </w:r>
    </w:p>
    <w:p w14:paraId="18794E12" w14:textId="77777777" w:rsidR="003311B5" w:rsidRPr="00473189" w:rsidRDefault="003311B5" w:rsidP="003311B5">
      <w:pPr>
        <w:ind w:left="3544" w:hanging="3544"/>
        <w:jc w:val="both"/>
        <w:rPr>
          <w:rFonts w:ascii="Arial" w:hAnsi="Arial" w:cs="Arial"/>
          <w:sz w:val="18"/>
          <w:szCs w:val="18"/>
          <w:u w:val="single"/>
        </w:rPr>
      </w:pPr>
    </w:p>
    <w:p w14:paraId="00B4D33F" w14:textId="280F4759" w:rsidR="003311B5" w:rsidRPr="00DB256D" w:rsidRDefault="007E7729" w:rsidP="00A31B61">
      <w:pPr>
        <w:widowControl w:val="0"/>
        <w:autoSpaceDE w:val="0"/>
        <w:autoSpaceDN w:val="0"/>
        <w:adjustRightInd w:val="0"/>
        <w:jc w:val="both"/>
        <w:rPr>
          <w:rFonts w:ascii="Arial" w:hAnsi="Arial" w:cs="Arial"/>
          <w:sz w:val="23"/>
          <w:szCs w:val="23"/>
        </w:rPr>
      </w:pPr>
      <w:r w:rsidRPr="00DB256D">
        <w:rPr>
          <w:rFonts w:ascii="Arial" w:hAnsi="Arial" w:cs="Arial"/>
          <w:sz w:val="23"/>
          <w:szCs w:val="23"/>
        </w:rPr>
        <w:t>9</w:t>
      </w:r>
      <w:r w:rsidR="003311B5" w:rsidRPr="00DB256D">
        <w:rPr>
          <w:rFonts w:ascii="Arial" w:hAnsi="Arial" w:cs="Arial"/>
          <w:sz w:val="23"/>
          <w:szCs w:val="23"/>
        </w:rPr>
        <w:t>.1. A CONTRATANTE se responsabilizará pelo fornecimento da requisição e/ou ordem de</w:t>
      </w:r>
      <w:r w:rsidR="00035EDF" w:rsidRPr="00DB256D">
        <w:rPr>
          <w:rFonts w:ascii="Arial" w:hAnsi="Arial" w:cs="Arial"/>
          <w:sz w:val="23"/>
          <w:szCs w:val="23"/>
        </w:rPr>
        <w:t xml:space="preserve"> serviços </w:t>
      </w:r>
      <w:r w:rsidR="003311B5" w:rsidRPr="00DB256D">
        <w:rPr>
          <w:rFonts w:ascii="Arial" w:hAnsi="Arial" w:cs="Arial"/>
          <w:sz w:val="23"/>
          <w:szCs w:val="23"/>
        </w:rPr>
        <w:t>e ainda:</w:t>
      </w:r>
    </w:p>
    <w:p w14:paraId="6D30EFA1" w14:textId="12491C10" w:rsidR="00EC63F3" w:rsidRPr="00473189" w:rsidRDefault="00EC63F3" w:rsidP="00A31B61">
      <w:pPr>
        <w:widowControl w:val="0"/>
        <w:autoSpaceDE w:val="0"/>
        <w:autoSpaceDN w:val="0"/>
        <w:adjustRightInd w:val="0"/>
        <w:jc w:val="both"/>
        <w:rPr>
          <w:rFonts w:ascii="Arial" w:hAnsi="Arial" w:cs="Arial"/>
          <w:sz w:val="18"/>
          <w:szCs w:val="18"/>
        </w:rPr>
      </w:pPr>
    </w:p>
    <w:p w14:paraId="6745CF14" w14:textId="4D6B1C6D" w:rsidR="00F74124" w:rsidRPr="00DB256D" w:rsidRDefault="00F74124" w:rsidP="00F74124">
      <w:pPr>
        <w:autoSpaceDE w:val="0"/>
        <w:autoSpaceDN w:val="0"/>
        <w:adjustRightInd w:val="0"/>
        <w:jc w:val="both"/>
        <w:rPr>
          <w:rFonts w:ascii="Arial" w:hAnsi="Arial" w:cs="Arial"/>
          <w:sz w:val="23"/>
          <w:szCs w:val="23"/>
        </w:rPr>
      </w:pPr>
      <w:r w:rsidRPr="00DB256D">
        <w:rPr>
          <w:rFonts w:ascii="Arial" w:hAnsi="Arial" w:cs="Arial"/>
          <w:sz w:val="23"/>
          <w:szCs w:val="23"/>
        </w:rPr>
        <w:t>9.2. Oferecer todas as informações necessárias para que a empresa CONTRATADA possa executar o objeto adjudicado dentro das especificações.</w:t>
      </w:r>
    </w:p>
    <w:p w14:paraId="7C26171E" w14:textId="77777777" w:rsidR="00F74124" w:rsidRPr="00473189" w:rsidRDefault="00F74124" w:rsidP="00F74124">
      <w:pPr>
        <w:autoSpaceDE w:val="0"/>
        <w:autoSpaceDN w:val="0"/>
        <w:adjustRightInd w:val="0"/>
        <w:jc w:val="both"/>
        <w:rPr>
          <w:rFonts w:ascii="Arial" w:hAnsi="Arial" w:cs="Arial"/>
          <w:sz w:val="18"/>
          <w:szCs w:val="18"/>
        </w:rPr>
      </w:pPr>
    </w:p>
    <w:p w14:paraId="5C51C678" w14:textId="50F9FE7C" w:rsidR="00F74124" w:rsidRPr="00DB256D" w:rsidRDefault="00F74124" w:rsidP="00F74124">
      <w:pPr>
        <w:autoSpaceDE w:val="0"/>
        <w:autoSpaceDN w:val="0"/>
        <w:adjustRightInd w:val="0"/>
        <w:jc w:val="both"/>
        <w:rPr>
          <w:rFonts w:ascii="Arial" w:hAnsi="Arial" w:cs="Arial"/>
          <w:sz w:val="23"/>
          <w:szCs w:val="23"/>
        </w:rPr>
      </w:pPr>
      <w:r w:rsidRPr="00DB256D">
        <w:rPr>
          <w:rFonts w:ascii="Arial" w:hAnsi="Arial" w:cs="Arial"/>
          <w:sz w:val="23"/>
          <w:szCs w:val="23"/>
        </w:rPr>
        <w:t xml:space="preserve">9.3. Permitir acesso aos funcionários da empresa CONTRATADA, desde que devidamente identificados, aos locais onde será executado os serviços do objeto deste contrato, nos horários e datas previamente informados pela PREFEITURA. </w:t>
      </w:r>
    </w:p>
    <w:p w14:paraId="1F767DCF" w14:textId="0A4828C8" w:rsidR="00F74124" w:rsidRPr="00DB256D" w:rsidRDefault="00F74124" w:rsidP="00F74124">
      <w:pPr>
        <w:autoSpaceDE w:val="0"/>
        <w:autoSpaceDN w:val="0"/>
        <w:adjustRightInd w:val="0"/>
        <w:jc w:val="both"/>
        <w:rPr>
          <w:rFonts w:ascii="Arial" w:hAnsi="Arial" w:cs="Arial"/>
          <w:sz w:val="23"/>
          <w:szCs w:val="23"/>
        </w:rPr>
      </w:pPr>
      <w:r w:rsidRPr="00DB256D">
        <w:rPr>
          <w:rFonts w:ascii="Arial" w:hAnsi="Arial" w:cs="Arial"/>
          <w:sz w:val="23"/>
          <w:szCs w:val="23"/>
        </w:rPr>
        <w:lastRenderedPageBreak/>
        <w:t>9.4. Comunicar a empresa CONTRATADA com no mínimo 05 (cinco) dias de antecedência os locais, data e horário onde serão executados os serviços do objeto deste Contrato;</w:t>
      </w:r>
    </w:p>
    <w:p w14:paraId="1FC522E0" w14:textId="77777777" w:rsidR="00F74124" w:rsidRPr="00DB256D" w:rsidRDefault="00F74124" w:rsidP="00F74124">
      <w:pPr>
        <w:autoSpaceDE w:val="0"/>
        <w:autoSpaceDN w:val="0"/>
        <w:adjustRightInd w:val="0"/>
        <w:jc w:val="both"/>
        <w:rPr>
          <w:rFonts w:ascii="Arial" w:hAnsi="Arial" w:cs="Arial"/>
          <w:sz w:val="23"/>
          <w:szCs w:val="23"/>
        </w:rPr>
      </w:pPr>
    </w:p>
    <w:p w14:paraId="68D7B973" w14:textId="58F934C3" w:rsidR="00F74124" w:rsidRPr="00DB256D" w:rsidRDefault="00F74124" w:rsidP="00F74124">
      <w:pPr>
        <w:tabs>
          <w:tab w:val="left" w:pos="284"/>
        </w:tabs>
        <w:jc w:val="both"/>
        <w:rPr>
          <w:rStyle w:val="fontstyle01"/>
          <w:rFonts w:ascii="Arial" w:eastAsia="MS Mincho" w:hAnsi="Arial" w:cs="Arial"/>
          <w:color w:val="auto"/>
          <w:sz w:val="23"/>
          <w:szCs w:val="23"/>
        </w:rPr>
      </w:pPr>
      <w:r w:rsidRPr="00DB256D">
        <w:rPr>
          <w:rStyle w:val="fontstyle01"/>
          <w:rFonts w:ascii="Arial" w:eastAsia="MS Mincho" w:hAnsi="Arial" w:cs="Arial"/>
          <w:color w:val="auto"/>
          <w:sz w:val="23"/>
          <w:szCs w:val="23"/>
        </w:rPr>
        <w:t>9.5. Responsabilizar-se pelo fornecimento de energia (provisórias, geradores etc.) necessária para a alimentação dos brinquedos/equipamentos.</w:t>
      </w:r>
    </w:p>
    <w:p w14:paraId="36F254F5" w14:textId="77777777" w:rsidR="00F74124" w:rsidRPr="00DB256D" w:rsidRDefault="00F74124" w:rsidP="00F74124">
      <w:pPr>
        <w:autoSpaceDE w:val="0"/>
        <w:autoSpaceDN w:val="0"/>
        <w:adjustRightInd w:val="0"/>
        <w:jc w:val="both"/>
        <w:rPr>
          <w:rFonts w:ascii="Arial" w:hAnsi="Arial" w:cs="Arial"/>
          <w:sz w:val="23"/>
          <w:szCs w:val="23"/>
        </w:rPr>
      </w:pPr>
    </w:p>
    <w:p w14:paraId="09B20F3A" w14:textId="29FFCBE5" w:rsidR="00F74124" w:rsidRPr="00DB256D" w:rsidRDefault="00F74124" w:rsidP="00F74124">
      <w:pPr>
        <w:autoSpaceDE w:val="0"/>
        <w:autoSpaceDN w:val="0"/>
        <w:adjustRightInd w:val="0"/>
        <w:jc w:val="both"/>
        <w:rPr>
          <w:rFonts w:ascii="Arial" w:hAnsi="Arial" w:cs="Arial"/>
          <w:sz w:val="23"/>
          <w:szCs w:val="23"/>
        </w:rPr>
      </w:pPr>
      <w:r w:rsidRPr="00DB256D">
        <w:rPr>
          <w:rFonts w:ascii="Arial" w:hAnsi="Arial" w:cs="Arial"/>
          <w:sz w:val="23"/>
          <w:szCs w:val="23"/>
        </w:rPr>
        <w:t>9.6. Efetuar os pagamentos nas condições e prazos estipulados.</w:t>
      </w:r>
    </w:p>
    <w:p w14:paraId="0EFEDDD8" w14:textId="77777777" w:rsidR="00F74124" w:rsidRPr="00DB256D" w:rsidRDefault="00F74124" w:rsidP="00F74124">
      <w:pPr>
        <w:autoSpaceDE w:val="0"/>
        <w:autoSpaceDN w:val="0"/>
        <w:adjustRightInd w:val="0"/>
        <w:jc w:val="both"/>
        <w:rPr>
          <w:rFonts w:ascii="Arial" w:hAnsi="Arial" w:cs="Arial"/>
          <w:sz w:val="23"/>
          <w:szCs w:val="23"/>
        </w:rPr>
      </w:pPr>
    </w:p>
    <w:p w14:paraId="62915CAB" w14:textId="0644D9A0" w:rsidR="00F74124" w:rsidRPr="00DB256D" w:rsidRDefault="00F74124" w:rsidP="00F74124">
      <w:pPr>
        <w:autoSpaceDE w:val="0"/>
        <w:autoSpaceDN w:val="0"/>
        <w:adjustRightInd w:val="0"/>
        <w:jc w:val="both"/>
        <w:rPr>
          <w:rFonts w:ascii="Arial" w:hAnsi="Arial" w:cs="Arial"/>
          <w:sz w:val="23"/>
          <w:szCs w:val="23"/>
        </w:rPr>
      </w:pPr>
      <w:r w:rsidRPr="00DB256D">
        <w:rPr>
          <w:rFonts w:ascii="Arial" w:hAnsi="Arial" w:cs="Arial"/>
          <w:sz w:val="23"/>
          <w:szCs w:val="23"/>
        </w:rPr>
        <w:t>9.7. Designar servidores para acompanhar a execução e fiscalização do Contrato, nos termos da Lei nº 14.133/2021.</w:t>
      </w:r>
    </w:p>
    <w:p w14:paraId="7D9CE49C" w14:textId="77777777" w:rsidR="00F74124" w:rsidRPr="00DB256D" w:rsidRDefault="00F74124" w:rsidP="00F74124">
      <w:pPr>
        <w:tabs>
          <w:tab w:val="left" w:pos="993"/>
          <w:tab w:val="left" w:pos="1440"/>
        </w:tabs>
        <w:jc w:val="both"/>
        <w:rPr>
          <w:rFonts w:ascii="Arial" w:hAnsi="Arial" w:cs="Arial"/>
          <w:sz w:val="23"/>
          <w:szCs w:val="23"/>
        </w:rPr>
      </w:pPr>
    </w:p>
    <w:p w14:paraId="06FB225F" w14:textId="1513D0F0" w:rsidR="00F74124" w:rsidRPr="00DB256D" w:rsidRDefault="00F74124" w:rsidP="00F74124">
      <w:pPr>
        <w:tabs>
          <w:tab w:val="left" w:pos="993"/>
          <w:tab w:val="left" w:pos="1440"/>
        </w:tabs>
        <w:jc w:val="both"/>
        <w:rPr>
          <w:rFonts w:ascii="Arial" w:hAnsi="Arial" w:cs="Arial"/>
          <w:sz w:val="23"/>
          <w:szCs w:val="23"/>
        </w:rPr>
      </w:pPr>
      <w:r w:rsidRPr="00DB256D">
        <w:rPr>
          <w:rFonts w:ascii="Arial" w:hAnsi="Arial" w:cs="Arial"/>
          <w:sz w:val="23"/>
          <w:szCs w:val="23"/>
        </w:rPr>
        <w:t>9.8. Esclarecer, prontamente, as dúvidas que lhe sejam apresentadas pela empresa CONTRATADA.</w:t>
      </w:r>
    </w:p>
    <w:p w14:paraId="6B6246FD" w14:textId="77777777" w:rsidR="00F74124" w:rsidRPr="00DB256D" w:rsidRDefault="00F74124" w:rsidP="00F74124">
      <w:pPr>
        <w:autoSpaceDE w:val="0"/>
        <w:autoSpaceDN w:val="0"/>
        <w:adjustRightInd w:val="0"/>
        <w:jc w:val="both"/>
        <w:rPr>
          <w:rFonts w:ascii="Arial" w:hAnsi="Arial" w:cs="Arial"/>
          <w:sz w:val="23"/>
          <w:szCs w:val="23"/>
        </w:rPr>
      </w:pPr>
    </w:p>
    <w:p w14:paraId="344A45C2" w14:textId="4B2C3834" w:rsidR="00F74124" w:rsidRPr="00DB256D" w:rsidRDefault="00F74124" w:rsidP="00F74124">
      <w:pPr>
        <w:autoSpaceDE w:val="0"/>
        <w:autoSpaceDN w:val="0"/>
        <w:adjustRightInd w:val="0"/>
        <w:jc w:val="both"/>
        <w:rPr>
          <w:rFonts w:ascii="Arial" w:hAnsi="Arial" w:cs="Arial"/>
          <w:sz w:val="23"/>
          <w:szCs w:val="23"/>
        </w:rPr>
      </w:pPr>
      <w:r w:rsidRPr="00DB256D">
        <w:rPr>
          <w:rFonts w:ascii="Arial" w:hAnsi="Arial" w:cs="Arial"/>
          <w:sz w:val="23"/>
          <w:szCs w:val="23"/>
        </w:rPr>
        <w:t>9.9. Notificar a CONTRATADA, por escrito, sobre vícios, defeitos ou incorreções verificadas no objeto fornecido, para que seja por ele substituído, reparado ou corrigido, no total ou em parte, às suas expensas.</w:t>
      </w:r>
    </w:p>
    <w:p w14:paraId="2062E20B" w14:textId="77777777" w:rsidR="00F74124" w:rsidRPr="00DB256D" w:rsidRDefault="00F74124" w:rsidP="00F74124">
      <w:pPr>
        <w:autoSpaceDE w:val="0"/>
        <w:autoSpaceDN w:val="0"/>
        <w:adjustRightInd w:val="0"/>
        <w:jc w:val="both"/>
        <w:rPr>
          <w:rFonts w:ascii="Arial" w:hAnsi="Arial" w:cs="Arial"/>
          <w:sz w:val="23"/>
          <w:szCs w:val="23"/>
        </w:rPr>
      </w:pPr>
    </w:p>
    <w:p w14:paraId="0C868D2D" w14:textId="0024BE6E" w:rsidR="00F74124" w:rsidRPr="00DB256D" w:rsidRDefault="00F74124" w:rsidP="00F74124">
      <w:pPr>
        <w:autoSpaceDE w:val="0"/>
        <w:autoSpaceDN w:val="0"/>
        <w:adjustRightInd w:val="0"/>
        <w:jc w:val="both"/>
        <w:rPr>
          <w:rFonts w:ascii="Arial" w:hAnsi="Arial" w:cs="Arial"/>
          <w:sz w:val="23"/>
          <w:szCs w:val="23"/>
        </w:rPr>
      </w:pPr>
      <w:r w:rsidRPr="00DB256D">
        <w:rPr>
          <w:rFonts w:ascii="Arial" w:hAnsi="Arial" w:cs="Arial"/>
          <w:sz w:val="23"/>
          <w:szCs w:val="23"/>
        </w:rPr>
        <w:t>9.10. Fiscalizar livremente a execução dos serviços, não eximindo a empresa CONTRATADA de total responsabilidade quanto à execução dos mesmos.</w:t>
      </w:r>
    </w:p>
    <w:p w14:paraId="20E2AE46" w14:textId="77777777" w:rsidR="00F74124" w:rsidRPr="00DB256D" w:rsidRDefault="00F74124" w:rsidP="00F74124">
      <w:pPr>
        <w:autoSpaceDE w:val="0"/>
        <w:autoSpaceDN w:val="0"/>
        <w:adjustRightInd w:val="0"/>
        <w:jc w:val="both"/>
        <w:rPr>
          <w:rFonts w:ascii="Arial" w:hAnsi="Arial" w:cs="Arial"/>
          <w:sz w:val="23"/>
          <w:szCs w:val="23"/>
        </w:rPr>
      </w:pPr>
    </w:p>
    <w:p w14:paraId="33446C60" w14:textId="5DA61997" w:rsidR="00F74124" w:rsidRPr="00DB256D" w:rsidRDefault="00F74124" w:rsidP="00F74124">
      <w:pPr>
        <w:autoSpaceDE w:val="0"/>
        <w:autoSpaceDN w:val="0"/>
        <w:adjustRightInd w:val="0"/>
        <w:jc w:val="both"/>
        <w:rPr>
          <w:rFonts w:ascii="Arial" w:hAnsi="Arial" w:cs="Arial"/>
          <w:sz w:val="23"/>
          <w:szCs w:val="23"/>
        </w:rPr>
      </w:pPr>
      <w:r w:rsidRPr="00DB256D">
        <w:rPr>
          <w:rFonts w:ascii="Arial" w:hAnsi="Arial" w:cs="Arial"/>
          <w:sz w:val="23"/>
          <w:szCs w:val="23"/>
        </w:rPr>
        <w:t>9.11. Acompanhar a execução dos serviços, podendo intervir durante a sua execução, para fins de ajuste ou suspensão da execução; inclusive rejeitando, no todo ou em parte, a execução de serviços fora das especificações do Contrato.</w:t>
      </w:r>
    </w:p>
    <w:p w14:paraId="62FE7A83" w14:textId="77777777" w:rsidR="00F74124" w:rsidRPr="00DB256D" w:rsidRDefault="00F74124" w:rsidP="00F74124">
      <w:pPr>
        <w:autoSpaceDE w:val="0"/>
        <w:autoSpaceDN w:val="0"/>
        <w:adjustRightInd w:val="0"/>
        <w:jc w:val="both"/>
        <w:rPr>
          <w:rFonts w:ascii="Arial" w:hAnsi="Arial" w:cs="Arial"/>
          <w:sz w:val="23"/>
          <w:szCs w:val="23"/>
        </w:rPr>
      </w:pPr>
    </w:p>
    <w:p w14:paraId="57AED30C" w14:textId="3C2FC7DE" w:rsidR="00F74124" w:rsidRPr="00DB256D" w:rsidRDefault="00F74124" w:rsidP="00F74124">
      <w:pPr>
        <w:autoSpaceDE w:val="0"/>
        <w:autoSpaceDN w:val="0"/>
        <w:adjustRightInd w:val="0"/>
        <w:jc w:val="both"/>
        <w:rPr>
          <w:rFonts w:ascii="Arial" w:hAnsi="Arial" w:cs="Arial"/>
          <w:sz w:val="23"/>
          <w:szCs w:val="23"/>
        </w:rPr>
      </w:pPr>
      <w:r w:rsidRPr="00DB256D">
        <w:rPr>
          <w:rFonts w:ascii="Arial" w:hAnsi="Arial" w:cs="Arial"/>
          <w:sz w:val="23"/>
          <w:szCs w:val="23"/>
        </w:rPr>
        <w:t>9.12. Reservar à fiscalização o direito e a autoridade para resolver todo e qualquer caso singular, omisso ou duvidoso não previsto no edital, e em tudo o mais que se relacione com o fornecimento, desde que não acarrete ônus para a PREFEITURA ou modificação na Contrato;</w:t>
      </w:r>
    </w:p>
    <w:p w14:paraId="68E35CEE" w14:textId="77777777" w:rsidR="00F74124" w:rsidRPr="00DB256D" w:rsidRDefault="00F74124" w:rsidP="00F74124">
      <w:pPr>
        <w:autoSpaceDE w:val="0"/>
        <w:autoSpaceDN w:val="0"/>
        <w:adjustRightInd w:val="0"/>
        <w:jc w:val="both"/>
        <w:rPr>
          <w:rFonts w:ascii="Arial" w:hAnsi="Arial" w:cs="Arial"/>
          <w:sz w:val="23"/>
          <w:szCs w:val="23"/>
        </w:rPr>
      </w:pPr>
    </w:p>
    <w:p w14:paraId="7571140A" w14:textId="69750042" w:rsidR="00F74124" w:rsidRPr="00DB256D" w:rsidRDefault="00F74124" w:rsidP="00F74124">
      <w:pPr>
        <w:autoSpaceDE w:val="0"/>
        <w:autoSpaceDN w:val="0"/>
        <w:adjustRightInd w:val="0"/>
        <w:jc w:val="both"/>
        <w:rPr>
          <w:rFonts w:ascii="Arial" w:hAnsi="Arial" w:cs="Arial"/>
          <w:sz w:val="23"/>
          <w:szCs w:val="23"/>
        </w:rPr>
      </w:pPr>
      <w:r w:rsidRPr="00DB256D">
        <w:rPr>
          <w:rFonts w:ascii="Arial" w:hAnsi="Arial" w:cs="Arial"/>
          <w:sz w:val="23"/>
          <w:szCs w:val="23"/>
        </w:rPr>
        <w:t>9.13. Aplicar as sanções administrativas por descumprimento do pactuado neste Contrato.</w:t>
      </w:r>
    </w:p>
    <w:p w14:paraId="0E1AADF6" w14:textId="77777777" w:rsidR="00F74124" w:rsidRPr="00DB256D" w:rsidRDefault="00F74124" w:rsidP="00F74124">
      <w:pPr>
        <w:autoSpaceDE w:val="0"/>
        <w:autoSpaceDN w:val="0"/>
        <w:adjustRightInd w:val="0"/>
        <w:jc w:val="both"/>
        <w:rPr>
          <w:rFonts w:ascii="Arial" w:hAnsi="Arial" w:cs="Arial"/>
          <w:sz w:val="23"/>
          <w:szCs w:val="23"/>
        </w:rPr>
      </w:pPr>
    </w:p>
    <w:p w14:paraId="30906041" w14:textId="26E6FF2B" w:rsidR="00F74124" w:rsidRPr="00DB256D" w:rsidRDefault="00F74124" w:rsidP="00F74124">
      <w:pPr>
        <w:autoSpaceDE w:val="0"/>
        <w:autoSpaceDN w:val="0"/>
        <w:adjustRightInd w:val="0"/>
        <w:jc w:val="both"/>
        <w:rPr>
          <w:rFonts w:ascii="Arial" w:hAnsi="Arial" w:cs="Arial"/>
          <w:sz w:val="23"/>
          <w:szCs w:val="23"/>
        </w:rPr>
      </w:pPr>
      <w:r w:rsidRPr="00DB256D">
        <w:rPr>
          <w:rFonts w:ascii="Arial" w:hAnsi="Arial" w:cs="Arial"/>
          <w:sz w:val="23"/>
          <w:szCs w:val="23"/>
        </w:rPr>
        <w:t>9.14. Responder eventuais pedidos de reestabelecimento do equilíbrio econômico-financeiro feitos pela contratada no prazo máximo de ___ (___) dias;</w:t>
      </w:r>
    </w:p>
    <w:p w14:paraId="2DC965B2" w14:textId="77777777" w:rsidR="00F74124" w:rsidRPr="00DB256D" w:rsidRDefault="00F74124" w:rsidP="00F74124">
      <w:pPr>
        <w:autoSpaceDE w:val="0"/>
        <w:autoSpaceDN w:val="0"/>
        <w:adjustRightInd w:val="0"/>
        <w:jc w:val="both"/>
        <w:rPr>
          <w:rFonts w:ascii="Arial" w:hAnsi="Arial" w:cs="Arial"/>
          <w:sz w:val="23"/>
          <w:szCs w:val="23"/>
        </w:rPr>
      </w:pPr>
    </w:p>
    <w:p w14:paraId="19C64B5C" w14:textId="0FE03428" w:rsidR="00F74124" w:rsidRPr="00DB256D" w:rsidRDefault="00F74124" w:rsidP="00F74124">
      <w:pPr>
        <w:widowControl w:val="0"/>
        <w:autoSpaceDE w:val="0"/>
        <w:autoSpaceDN w:val="0"/>
        <w:adjustRightInd w:val="0"/>
        <w:jc w:val="both"/>
        <w:rPr>
          <w:rFonts w:ascii="Arial" w:hAnsi="Arial" w:cs="Arial"/>
          <w:sz w:val="23"/>
          <w:szCs w:val="23"/>
        </w:rPr>
      </w:pPr>
      <w:r w:rsidRPr="00DB256D">
        <w:rPr>
          <w:rFonts w:ascii="Arial" w:hAnsi="Arial" w:cs="Arial"/>
          <w:sz w:val="23"/>
          <w:szCs w:val="23"/>
        </w:rPr>
        <w:t>9.15. A Administração não responderá por quaisquer compromissos assumidos pela CONTRATADA com terceiros, ainda que vinculados à execução do contrato, bem como por qualquer dano causado a terceiros em decorrência de ato da Contratada, de seus empregados, prepostos ou subordinados.</w:t>
      </w:r>
    </w:p>
    <w:p w14:paraId="6A464B11" w14:textId="77777777" w:rsidR="003144C9" w:rsidRPr="00DB256D" w:rsidRDefault="003144C9" w:rsidP="000C3E7A">
      <w:pPr>
        <w:widowControl w:val="0"/>
        <w:autoSpaceDE w:val="0"/>
        <w:autoSpaceDN w:val="0"/>
        <w:adjustRightInd w:val="0"/>
        <w:jc w:val="both"/>
        <w:rPr>
          <w:rFonts w:ascii="Arial" w:hAnsi="Arial" w:cs="Arial"/>
          <w:b/>
          <w:bCs/>
          <w:sz w:val="23"/>
          <w:szCs w:val="23"/>
          <w:u w:val="single"/>
        </w:rPr>
      </w:pPr>
    </w:p>
    <w:p w14:paraId="5EE9ED2C" w14:textId="50BFD474" w:rsidR="000C3E7A" w:rsidRPr="00DB256D" w:rsidRDefault="007E7729" w:rsidP="000C3E7A">
      <w:pPr>
        <w:widowControl w:val="0"/>
        <w:autoSpaceDE w:val="0"/>
        <w:autoSpaceDN w:val="0"/>
        <w:adjustRightInd w:val="0"/>
        <w:jc w:val="both"/>
        <w:rPr>
          <w:rFonts w:ascii="Arial" w:hAnsi="Arial" w:cs="Arial"/>
          <w:sz w:val="23"/>
          <w:szCs w:val="23"/>
          <w:u w:val="single"/>
        </w:rPr>
      </w:pPr>
      <w:r w:rsidRPr="00DB256D">
        <w:rPr>
          <w:rFonts w:ascii="Arial" w:hAnsi="Arial" w:cs="Arial"/>
          <w:b/>
          <w:bCs/>
          <w:sz w:val="23"/>
          <w:szCs w:val="23"/>
          <w:u w:val="single"/>
        </w:rPr>
        <w:t>CLÁUSULA DÉCIMA: DA DOTAÇÃO ORÇAMENTÁRIA</w:t>
      </w:r>
    </w:p>
    <w:p w14:paraId="4F3C8A86" w14:textId="77777777" w:rsidR="000C3E7A" w:rsidRPr="00DB256D" w:rsidRDefault="000C3E7A" w:rsidP="000C3E7A">
      <w:pPr>
        <w:widowControl w:val="0"/>
        <w:autoSpaceDE w:val="0"/>
        <w:autoSpaceDN w:val="0"/>
        <w:adjustRightInd w:val="0"/>
        <w:jc w:val="both"/>
        <w:rPr>
          <w:rFonts w:ascii="Arial" w:hAnsi="Arial" w:cs="Arial"/>
          <w:sz w:val="23"/>
          <w:szCs w:val="23"/>
        </w:rPr>
      </w:pPr>
    </w:p>
    <w:p w14:paraId="609B12D7" w14:textId="36282A11" w:rsidR="000C3E7A" w:rsidRPr="00DB256D" w:rsidRDefault="007E7729" w:rsidP="000C3E7A">
      <w:pPr>
        <w:widowControl w:val="0"/>
        <w:autoSpaceDE w:val="0"/>
        <w:autoSpaceDN w:val="0"/>
        <w:adjustRightInd w:val="0"/>
        <w:jc w:val="both"/>
        <w:rPr>
          <w:rFonts w:ascii="Arial" w:hAnsi="Arial" w:cs="Arial"/>
          <w:sz w:val="23"/>
          <w:szCs w:val="23"/>
        </w:rPr>
      </w:pPr>
      <w:r w:rsidRPr="00DB256D">
        <w:rPr>
          <w:rFonts w:ascii="Arial" w:hAnsi="Arial" w:cs="Arial"/>
          <w:sz w:val="23"/>
          <w:szCs w:val="23"/>
        </w:rPr>
        <w:t>10</w:t>
      </w:r>
      <w:r w:rsidR="000C3E7A" w:rsidRPr="00DB256D">
        <w:rPr>
          <w:rFonts w:ascii="Arial" w:hAnsi="Arial" w:cs="Arial"/>
          <w:sz w:val="23"/>
          <w:szCs w:val="23"/>
        </w:rPr>
        <w:t xml:space="preserve">.1. As despesas decorrentes deste instrumento, correrão por conta da classificação e dotação orçamentárias abaixo especificada, e consignada no Orçamento Programa previsto para o corrente exercício, na seguinte Rubrica:  </w:t>
      </w:r>
    </w:p>
    <w:p w14:paraId="382EABFB" w14:textId="77777777" w:rsidR="000C3E7A" w:rsidRPr="00DB256D" w:rsidRDefault="000C3E7A" w:rsidP="000C3E7A">
      <w:pPr>
        <w:jc w:val="both"/>
        <w:rPr>
          <w:rFonts w:ascii="Arial" w:eastAsia="Batang" w:hAnsi="Arial" w:cs="Arial"/>
          <w:b/>
          <w:bCs/>
          <w:sz w:val="23"/>
          <w:szCs w:val="23"/>
        </w:rPr>
      </w:pPr>
    </w:p>
    <w:p w14:paraId="718888E8" w14:textId="77777777" w:rsidR="000C3E7A" w:rsidRPr="00DB256D" w:rsidRDefault="000C3E7A" w:rsidP="000C3E7A">
      <w:pPr>
        <w:jc w:val="both"/>
        <w:rPr>
          <w:rFonts w:ascii="Arial" w:eastAsia="Batang" w:hAnsi="Arial" w:cs="Arial"/>
          <w:b/>
          <w:bCs/>
          <w:sz w:val="23"/>
          <w:szCs w:val="23"/>
        </w:rPr>
      </w:pPr>
      <w:r w:rsidRPr="00DB256D">
        <w:rPr>
          <w:rFonts w:ascii="Arial" w:eastAsia="Batang" w:hAnsi="Arial" w:cs="Arial"/>
          <w:b/>
          <w:bCs/>
          <w:sz w:val="23"/>
          <w:szCs w:val="23"/>
        </w:rPr>
        <w:t>COD. REDUZIDO / DOTAÇÃO</w:t>
      </w:r>
    </w:p>
    <w:p w14:paraId="70B4541E" w14:textId="5EF3B29F" w:rsidR="000A1E93" w:rsidRPr="00DB256D" w:rsidRDefault="007E7729" w:rsidP="000C3E7A">
      <w:pPr>
        <w:widowControl w:val="0"/>
        <w:autoSpaceDE w:val="0"/>
        <w:autoSpaceDN w:val="0"/>
        <w:adjustRightInd w:val="0"/>
        <w:jc w:val="both"/>
        <w:rPr>
          <w:rFonts w:ascii="Arial" w:hAnsi="Arial" w:cs="Arial"/>
          <w:sz w:val="23"/>
          <w:szCs w:val="23"/>
        </w:rPr>
      </w:pPr>
      <w:r w:rsidRPr="00DB256D">
        <w:rPr>
          <w:rFonts w:ascii="Arial" w:hAnsi="Arial" w:cs="Arial"/>
          <w:sz w:val="23"/>
          <w:szCs w:val="23"/>
        </w:rPr>
        <w:lastRenderedPageBreak/>
        <w:t>10.</w:t>
      </w:r>
      <w:r w:rsidR="000A1E93" w:rsidRPr="00DB256D">
        <w:rPr>
          <w:rFonts w:ascii="Arial" w:hAnsi="Arial" w:cs="Arial"/>
          <w:sz w:val="23"/>
          <w:szCs w:val="23"/>
        </w:rPr>
        <w:t xml:space="preserve">2. </w:t>
      </w:r>
      <w:r w:rsidRPr="00DB256D">
        <w:rPr>
          <w:rFonts w:ascii="Arial" w:hAnsi="Arial" w:cs="Arial"/>
          <w:sz w:val="23"/>
          <w:szCs w:val="23"/>
        </w:rPr>
        <w:t xml:space="preserve">A </w:t>
      </w:r>
      <w:r w:rsidR="000A1E93" w:rsidRPr="00DB256D">
        <w:rPr>
          <w:rFonts w:ascii="Arial" w:hAnsi="Arial" w:cs="Arial"/>
          <w:sz w:val="23"/>
          <w:szCs w:val="23"/>
        </w:rPr>
        <w:t>dotação relativa aos exercícios financeiros subsequentes será indicada após aprovação da Lei Orçamentária respectiva e liberação dos créditos correspondentes, mediante apostilamento.</w:t>
      </w:r>
    </w:p>
    <w:p w14:paraId="1F51FE6C" w14:textId="77777777" w:rsidR="000A1E93" w:rsidRPr="00DB256D" w:rsidRDefault="000A1E93" w:rsidP="000C3E7A">
      <w:pPr>
        <w:widowControl w:val="0"/>
        <w:autoSpaceDE w:val="0"/>
        <w:autoSpaceDN w:val="0"/>
        <w:adjustRightInd w:val="0"/>
        <w:jc w:val="both"/>
        <w:rPr>
          <w:rFonts w:ascii="Arial" w:hAnsi="Arial" w:cs="Arial"/>
          <w:sz w:val="23"/>
          <w:szCs w:val="23"/>
        </w:rPr>
      </w:pPr>
    </w:p>
    <w:p w14:paraId="7B2C62CA" w14:textId="1FFCC92C" w:rsidR="000C3E7A" w:rsidRPr="00DB256D" w:rsidRDefault="000C3E7A" w:rsidP="000C3E7A">
      <w:pPr>
        <w:widowControl w:val="0"/>
        <w:autoSpaceDE w:val="0"/>
        <w:autoSpaceDN w:val="0"/>
        <w:adjustRightInd w:val="0"/>
        <w:jc w:val="both"/>
        <w:rPr>
          <w:rFonts w:ascii="Arial" w:hAnsi="Arial" w:cs="Arial"/>
          <w:b/>
          <w:bCs/>
          <w:sz w:val="23"/>
          <w:szCs w:val="23"/>
          <w:u w:val="single"/>
        </w:rPr>
      </w:pPr>
      <w:r w:rsidRPr="00DB256D">
        <w:rPr>
          <w:rFonts w:ascii="Arial" w:hAnsi="Arial" w:cs="Arial"/>
          <w:b/>
          <w:bCs/>
          <w:sz w:val="23"/>
          <w:szCs w:val="23"/>
          <w:u w:val="single"/>
        </w:rPr>
        <w:t xml:space="preserve">CLÁUSULA </w:t>
      </w:r>
      <w:r w:rsidR="007E7729" w:rsidRPr="00DB256D">
        <w:rPr>
          <w:rFonts w:ascii="Arial" w:hAnsi="Arial" w:cs="Arial"/>
          <w:b/>
          <w:bCs/>
          <w:sz w:val="23"/>
          <w:szCs w:val="23"/>
          <w:u w:val="single"/>
        </w:rPr>
        <w:t>DÉCIMA PRIMEIRA</w:t>
      </w:r>
      <w:r w:rsidRPr="00DB256D">
        <w:rPr>
          <w:rFonts w:ascii="Arial" w:hAnsi="Arial" w:cs="Arial"/>
          <w:b/>
          <w:bCs/>
          <w:sz w:val="23"/>
          <w:szCs w:val="23"/>
          <w:u w:val="single"/>
        </w:rPr>
        <w:t xml:space="preserve">: DA GARANTIA DE EXECUÇÃO </w:t>
      </w:r>
    </w:p>
    <w:p w14:paraId="70D6E61A" w14:textId="77777777" w:rsidR="000C3E7A" w:rsidRPr="00DB256D" w:rsidRDefault="000C3E7A" w:rsidP="000C3E7A">
      <w:pPr>
        <w:widowControl w:val="0"/>
        <w:autoSpaceDE w:val="0"/>
        <w:autoSpaceDN w:val="0"/>
        <w:adjustRightInd w:val="0"/>
        <w:jc w:val="both"/>
        <w:rPr>
          <w:rFonts w:ascii="Arial" w:hAnsi="Arial" w:cs="Arial"/>
          <w:sz w:val="23"/>
          <w:szCs w:val="23"/>
        </w:rPr>
      </w:pPr>
    </w:p>
    <w:p w14:paraId="7F46640F" w14:textId="55B8443C" w:rsidR="000C3E7A" w:rsidRPr="00DB256D" w:rsidRDefault="007E7729" w:rsidP="000C3E7A">
      <w:pPr>
        <w:widowControl w:val="0"/>
        <w:autoSpaceDE w:val="0"/>
        <w:autoSpaceDN w:val="0"/>
        <w:adjustRightInd w:val="0"/>
        <w:jc w:val="both"/>
        <w:rPr>
          <w:rFonts w:ascii="Arial" w:eastAsia="Calibri" w:hAnsi="Arial" w:cs="Arial"/>
          <w:sz w:val="23"/>
          <w:szCs w:val="23"/>
          <w:lang w:eastAsia="en-US"/>
        </w:rPr>
      </w:pPr>
      <w:r w:rsidRPr="00DB256D">
        <w:rPr>
          <w:rFonts w:ascii="Arial" w:eastAsia="Calibri" w:hAnsi="Arial" w:cs="Arial"/>
          <w:sz w:val="23"/>
          <w:szCs w:val="23"/>
          <w:lang w:eastAsia="en-US"/>
        </w:rPr>
        <w:t>11</w:t>
      </w:r>
      <w:r w:rsidR="000C3E7A" w:rsidRPr="00DB256D">
        <w:rPr>
          <w:rFonts w:ascii="Arial" w:eastAsia="Calibri" w:hAnsi="Arial" w:cs="Arial"/>
          <w:sz w:val="23"/>
          <w:szCs w:val="23"/>
          <w:lang w:eastAsia="en-US"/>
        </w:rPr>
        <w:t>.1. Não haverá exigência da garantia da contratação de que trata o artigo 96 da Lei nº 14.133, de 2021.</w:t>
      </w:r>
    </w:p>
    <w:p w14:paraId="191E82CC" w14:textId="77777777" w:rsidR="00EC63F3" w:rsidRPr="00DB256D" w:rsidRDefault="00EC63F3" w:rsidP="000C3E7A">
      <w:pPr>
        <w:widowControl w:val="0"/>
        <w:autoSpaceDE w:val="0"/>
        <w:autoSpaceDN w:val="0"/>
        <w:adjustRightInd w:val="0"/>
        <w:jc w:val="both"/>
        <w:rPr>
          <w:rFonts w:ascii="Arial" w:eastAsia="Calibri" w:hAnsi="Arial" w:cs="Arial"/>
          <w:sz w:val="23"/>
          <w:szCs w:val="23"/>
          <w:lang w:eastAsia="en-US"/>
        </w:rPr>
      </w:pPr>
    </w:p>
    <w:p w14:paraId="62770F0A" w14:textId="4B9F65CD" w:rsidR="00E42C5D" w:rsidRPr="00DB256D" w:rsidRDefault="00E42C5D" w:rsidP="00E42C5D">
      <w:pPr>
        <w:widowControl w:val="0"/>
        <w:autoSpaceDE w:val="0"/>
        <w:autoSpaceDN w:val="0"/>
        <w:adjustRightInd w:val="0"/>
        <w:jc w:val="both"/>
        <w:rPr>
          <w:rFonts w:ascii="Arial" w:eastAsia="Calibri" w:hAnsi="Arial" w:cs="Arial"/>
          <w:b/>
          <w:bCs/>
          <w:i/>
          <w:sz w:val="23"/>
          <w:szCs w:val="23"/>
          <w:lang w:eastAsia="en-US"/>
        </w:rPr>
      </w:pPr>
      <w:r w:rsidRPr="00DB256D">
        <w:rPr>
          <w:rFonts w:ascii="Arial" w:eastAsia="Calibri" w:hAnsi="Arial" w:cs="Arial"/>
          <w:b/>
          <w:bCs/>
          <w:sz w:val="23"/>
          <w:szCs w:val="23"/>
          <w:u w:val="single"/>
          <w:lang w:eastAsia="en-US"/>
        </w:rPr>
        <w:t xml:space="preserve">CLÁUSULA DÉCIMA </w:t>
      </w:r>
      <w:r w:rsidR="007E7729" w:rsidRPr="00DB256D">
        <w:rPr>
          <w:rFonts w:ascii="Arial" w:eastAsia="Calibri" w:hAnsi="Arial" w:cs="Arial"/>
          <w:b/>
          <w:bCs/>
          <w:sz w:val="23"/>
          <w:szCs w:val="23"/>
          <w:u w:val="single"/>
          <w:lang w:eastAsia="en-US"/>
        </w:rPr>
        <w:t>SEGUNDA</w:t>
      </w:r>
      <w:r w:rsidRPr="00DB256D">
        <w:rPr>
          <w:rFonts w:ascii="Arial" w:eastAsia="Calibri" w:hAnsi="Arial" w:cs="Arial"/>
          <w:b/>
          <w:sz w:val="23"/>
          <w:szCs w:val="23"/>
          <w:u w:val="single"/>
          <w:lang w:eastAsia="en-US"/>
        </w:rPr>
        <w:t xml:space="preserve">: </w:t>
      </w:r>
      <w:r w:rsidRPr="00DB256D">
        <w:rPr>
          <w:rFonts w:ascii="Arial" w:eastAsia="Calibri" w:hAnsi="Arial" w:cs="Arial"/>
          <w:b/>
          <w:bCs/>
          <w:sz w:val="23"/>
          <w:szCs w:val="23"/>
          <w:u w:val="single"/>
          <w:lang w:eastAsia="en-US"/>
        </w:rPr>
        <w:t xml:space="preserve">DAS INFRAÇÕES E SANÇÕES ADMINISTRATIVAS </w:t>
      </w:r>
    </w:p>
    <w:p w14:paraId="0C88CBCD" w14:textId="77777777" w:rsidR="00E42C5D" w:rsidRPr="00DB256D" w:rsidRDefault="00E42C5D" w:rsidP="00E42C5D">
      <w:pPr>
        <w:jc w:val="both"/>
        <w:rPr>
          <w:rFonts w:ascii="Arial" w:hAnsi="Arial" w:cs="Arial"/>
          <w:b/>
          <w:bCs/>
          <w:sz w:val="23"/>
          <w:szCs w:val="23"/>
        </w:rPr>
      </w:pPr>
    </w:p>
    <w:p w14:paraId="76FF30CA" w14:textId="5D6C61E9" w:rsidR="00E42C5D" w:rsidRPr="00DB256D" w:rsidRDefault="00E42C5D" w:rsidP="00E42C5D">
      <w:pPr>
        <w:jc w:val="both"/>
        <w:rPr>
          <w:rFonts w:ascii="Arial" w:hAnsi="Arial" w:cs="Arial"/>
          <w:sz w:val="23"/>
          <w:szCs w:val="23"/>
        </w:rPr>
      </w:pPr>
      <w:r w:rsidRPr="00DB256D">
        <w:rPr>
          <w:rFonts w:ascii="Arial" w:hAnsi="Arial" w:cs="Arial"/>
          <w:sz w:val="23"/>
          <w:szCs w:val="23"/>
        </w:rPr>
        <w:t>1</w:t>
      </w:r>
      <w:r w:rsidR="007E7729" w:rsidRPr="00DB256D">
        <w:rPr>
          <w:rFonts w:ascii="Arial" w:hAnsi="Arial" w:cs="Arial"/>
          <w:sz w:val="23"/>
          <w:szCs w:val="23"/>
        </w:rPr>
        <w:t>2</w:t>
      </w:r>
      <w:r w:rsidRPr="00DB256D">
        <w:rPr>
          <w:rFonts w:ascii="Arial" w:hAnsi="Arial" w:cs="Arial"/>
          <w:sz w:val="23"/>
          <w:szCs w:val="23"/>
        </w:rPr>
        <w:t xml:space="preserve">.1. Com fulcro na Lei nº 14.133, de 2021, a Administração poderá, garantida a prévia defesa, aplicar a CONTRATADA as seguintes sanções, sem prejuízo das responsabilidades civil e criminal: </w:t>
      </w:r>
    </w:p>
    <w:p w14:paraId="36FFB3DD" w14:textId="77777777" w:rsidR="00E42C5D" w:rsidRPr="00DB256D" w:rsidRDefault="00E42C5D" w:rsidP="00E42C5D">
      <w:pPr>
        <w:jc w:val="both"/>
        <w:rPr>
          <w:rFonts w:ascii="Arial" w:hAnsi="Arial" w:cs="Arial"/>
          <w:sz w:val="23"/>
          <w:szCs w:val="23"/>
        </w:rPr>
      </w:pPr>
    </w:p>
    <w:p w14:paraId="0AA3F024" w14:textId="509CD454" w:rsidR="00E42C5D" w:rsidRPr="00DB256D" w:rsidRDefault="00E42C5D" w:rsidP="00E42C5D">
      <w:pPr>
        <w:jc w:val="both"/>
        <w:rPr>
          <w:rFonts w:ascii="Arial" w:hAnsi="Arial" w:cs="Arial"/>
          <w:sz w:val="23"/>
          <w:szCs w:val="23"/>
        </w:rPr>
      </w:pPr>
      <w:r w:rsidRPr="00DB256D">
        <w:rPr>
          <w:rFonts w:ascii="Arial" w:hAnsi="Arial" w:cs="Arial"/>
          <w:sz w:val="23"/>
          <w:szCs w:val="23"/>
        </w:rPr>
        <w:t>1</w:t>
      </w:r>
      <w:r w:rsidR="007E7729" w:rsidRPr="00DB256D">
        <w:rPr>
          <w:rFonts w:ascii="Arial" w:hAnsi="Arial" w:cs="Arial"/>
          <w:sz w:val="23"/>
          <w:szCs w:val="23"/>
        </w:rPr>
        <w:t>2</w:t>
      </w:r>
      <w:r w:rsidRPr="00DB256D">
        <w:rPr>
          <w:rFonts w:ascii="Arial" w:hAnsi="Arial" w:cs="Arial"/>
          <w:sz w:val="23"/>
          <w:szCs w:val="23"/>
        </w:rPr>
        <w:t xml:space="preserve">.1.1. Advertência; </w:t>
      </w:r>
    </w:p>
    <w:p w14:paraId="4E405A29" w14:textId="77777777" w:rsidR="00E42C5D" w:rsidRPr="00DB256D" w:rsidRDefault="00E42C5D" w:rsidP="00E42C5D">
      <w:pPr>
        <w:jc w:val="both"/>
        <w:rPr>
          <w:rFonts w:ascii="Arial" w:hAnsi="Arial" w:cs="Arial"/>
          <w:sz w:val="23"/>
          <w:szCs w:val="23"/>
        </w:rPr>
      </w:pPr>
    </w:p>
    <w:p w14:paraId="15CFC2DE" w14:textId="7ACC6B26" w:rsidR="00E42C5D" w:rsidRPr="00DB256D" w:rsidRDefault="00E42C5D" w:rsidP="00E42C5D">
      <w:pPr>
        <w:jc w:val="both"/>
        <w:rPr>
          <w:rFonts w:ascii="Arial" w:hAnsi="Arial" w:cs="Arial"/>
          <w:sz w:val="23"/>
          <w:szCs w:val="23"/>
        </w:rPr>
      </w:pPr>
      <w:r w:rsidRPr="00DB256D">
        <w:rPr>
          <w:rFonts w:ascii="Arial" w:hAnsi="Arial" w:cs="Arial"/>
          <w:sz w:val="23"/>
          <w:szCs w:val="23"/>
        </w:rPr>
        <w:t>1</w:t>
      </w:r>
      <w:r w:rsidR="007E7729" w:rsidRPr="00DB256D">
        <w:rPr>
          <w:rFonts w:ascii="Arial" w:hAnsi="Arial" w:cs="Arial"/>
          <w:sz w:val="23"/>
          <w:szCs w:val="23"/>
        </w:rPr>
        <w:t>2</w:t>
      </w:r>
      <w:r w:rsidRPr="00DB256D">
        <w:rPr>
          <w:rFonts w:ascii="Arial" w:hAnsi="Arial" w:cs="Arial"/>
          <w:sz w:val="23"/>
          <w:szCs w:val="23"/>
        </w:rPr>
        <w:t>.1.2. Multa;</w:t>
      </w:r>
    </w:p>
    <w:p w14:paraId="5E738EAC" w14:textId="77777777" w:rsidR="00E42C5D" w:rsidRPr="00DB256D" w:rsidRDefault="00E42C5D" w:rsidP="00E42C5D">
      <w:pPr>
        <w:jc w:val="both"/>
        <w:rPr>
          <w:rFonts w:ascii="Arial" w:hAnsi="Arial" w:cs="Arial"/>
          <w:sz w:val="23"/>
          <w:szCs w:val="23"/>
        </w:rPr>
      </w:pPr>
    </w:p>
    <w:p w14:paraId="12353607" w14:textId="60167ED1" w:rsidR="00E42C5D" w:rsidRPr="00DB256D" w:rsidRDefault="00E42C5D" w:rsidP="00E42C5D">
      <w:pPr>
        <w:jc w:val="both"/>
        <w:rPr>
          <w:rFonts w:ascii="Arial" w:hAnsi="Arial" w:cs="Arial"/>
          <w:sz w:val="23"/>
          <w:szCs w:val="23"/>
        </w:rPr>
      </w:pPr>
      <w:r w:rsidRPr="00DB256D">
        <w:rPr>
          <w:rFonts w:ascii="Arial" w:hAnsi="Arial" w:cs="Arial"/>
          <w:sz w:val="23"/>
          <w:szCs w:val="23"/>
        </w:rPr>
        <w:t>1</w:t>
      </w:r>
      <w:r w:rsidR="007E7729" w:rsidRPr="00DB256D">
        <w:rPr>
          <w:rFonts w:ascii="Arial" w:hAnsi="Arial" w:cs="Arial"/>
          <w:sz w:val="23"/>
          <w:szCs w:val="23"/>
        </w:rPr>
        <w:t>2</w:t>
      </w:r>
      <w:r w:rsidRPr="00DB256D">
        <w:rPr>
          <w:rFonts w:ascii="Arial" w:hAnsi="Arial" w:cs="Arial"/>
          <w:sz w:val="23"/>
          <w:szCs w:val="23"/>
        </w:rPr>
        <w:t>.1.3. Impedimento de licitar e contratar; e</w:t>
      </w:r>
    </w:p>
    <w:p w14:paraId="1E666058" w14:textId="77777777" w:rsidR="00E42C5D" w:rsidRPr="00DB256D" w:rsidRDefault="00E42C5D" w:rsidP="00E42C5D">
      <w:pPr>
        <w:jc w:val="both"/>
        <w:rPr>
          <w:rFonts w:ascii="Arial" w:hAnsi="Arial" w:cs="Arial"/>
          <w:sz w:val="23"/>
          <w:szCs w:val="23"/>
        </w:rPr>
      </w:pPr>
    </w:p>
    <w:p w14:paraId="588AD37A" w14:textId="1954C636" w:rsidR="00E42C5D" w:rsidRPr="00DB256D" w:rsidRDefault="00E42C5D" w:rsidP="00E42C5D">
      <w:pPr>
        <w:jc w:val="both"/>
        <w:rPr>
          <w:rFonts w:ascii="Arial" w:hAnsi="Arial" w:cs="Arial"/>
          <w:sz w:val="23"/>
          <w:szCs w:val="23"/>
        </w:rPr>
      </w:pPr>
      <w:r w:rsidRPr="00DB256D">
        <w:rPr>
          <w:rFonts w:ascii="Arial" w:hAnsi="Arial" w:cs="Arial"/>
          <w:sz w:val="23"/>
          <w:szCs w:val="23"/>
        </w:rPr>
        <w:t>1</w:t>
      </w:r>
      <w:r w:rsidR="007E7729" w:rsidRPr="00DB256D">
        <w:rPr>
          <w:rFonts w:ascii="Arial" w:hAnsi="Arial" w:cs="Arial"/>
          <w:sz w:val="23"/>
          <w:szCs w:val="23"/>
        </w:rPr>
        <w:t>2</w:t>
      </w:r>
      <w:r w:rsidRPr="00DB256D">
        <w:rPr>
          <w:rFonts w:ascii="Arial" w:hAnsi="Arial" w:cs="Arial"/>
          <w:sz w:val="23"/>
          <w:szCs w:val="23"/>
        </w:rPr>
        <w:t>.1.4. Declaração de inidoneidade para licitar ou contratar, enquanto perdurarem os motivos determinantes da punição ou até que seja promovida sua reabilitação perante a própria autoridade que aplicou a penalidade.</w:t>
      </w:r>
    </w:p>
    <w:p w14:paraId="0BD24052" w14:textId="77777777" w:rsidR="00BC17EB" w:rsidRPr="00DB256D" w:rsidRDefault="00BC17EB" w:rsidP="00E42C5D">
      <w:pPr>
        <w:jc w:val="both"/>
        <w:rPr>
          <w:rFonts w:ascii="Arial" w:hAnsi="Arial" w:cs="Arial"/>
          <w:sz w:val="23"/>
          <w:szCs w:val="23"/>
        </w:rPr>
      </w:pPr>
    </w:p>
    <w:p w14:paraId="07FDAFFD" w14:textId="3E778FBE" w:rsidR="00E42C5D" w:rsidRPr="00DB256D" w:rsidRDefault="00E42C5D" w:rsidP="00E42C5D">
      <w:pPr>
        <w:jc w:val="both"/>
        <w:rPr>
          <w:rFonts w:ascii="Arial" w:hAnsi="Arial" w:cs="Arial"/>
          <w:sz w:val="23"/>
          <w:szCs w:val="23"/>
        </w:rPr>
      </w:pPr>
      <w:r w:rsidRPr="00DB256D">
        <w:rPr>
          <w:rFonts w:ascii="Arial" w:hAnsi="Arial" w:cs="Arial"/>
          <w:sz w:val="23"/>
          <w:szCs w:val="23"/>
        </w:rPr>
        <w:t>1</w:t>
      </w:r>
      <w:r w:rsidR="007E7729" w:rsidRPr="00DB256D">
        <w:rPr>
          <w:rFonts w:ascii="Arial" w:hAnsi="Arial" w:cs="Arial"/>
          <w:sz w:val="23"/>
          <w:szCs w:val="23"/>
        </w:rPr>
        <w:t>2</w:t>
      </w:r>
      <w:r w:rsidRPr="00DB256D">
        <w:rPr>
          <w:rFonts w:ascii="Arial" w:hAnsi="Arial" w:cs="Arial"/>
          <w:sz w:val="23"/>
          <w:szCs w:val="23"/>
        </w:rPr>
        <w:t>.2. Na aplicação das sanções serão considerados:</w:t>
      </w:r>
    </w:p>
    <w:p w14:paraId="2A552838" w14:textId="77777777" w:rsidR="00E42C5D" w:rsidRPr="00DB256D" w:rsidRDefault="00E42C5D" w:rsidP="00E42C5D">
      <w:pPr>
        <w:jc w:val="both"/>
        <w:rPr>
          <w:rFonts w:ascii="Arial" w:hAnsi="Arial" w:cs="Arial"/>
          <w:sz w:val="23"/>
          <w:szCs w:val="23"/>
        </w:rPr>
      </w:pPr>
    </w:p>
    <w:p w14:paraId="1FF4C5BC" w14:textId="58488B56" w:rsidR="00E42C5D" w:rsidRPr="00DB256D" w:rsidRDefault="00E42C5D" w:rsidP="00E42C5D">
      <w:pPr>
        <w:jc w:val="both"/>
        <w:rPr>
          <w:rFonts w:ascii="Arial" w:hAnsi="Arial" w:cs="Arial"/>
          <w:sz w:val="23"/>
          <w:szCs w:val="23"/>
        </w:rPr>
      </w:pPr>
      <w:r w:rsidRPr="00DB256D">
        <w:rPr>
          <w:rFonts w:ascii="Arial" w:hAnsi="Arial" w:cs="Arial"/>
          <w:sz w:val="23"/>
          <w:szCs w:val="23"/>
        </w:rPr>
        <w:t>1</w:t>
      </w:r>
      <w:r w:rsidR="007E7729" w:rsidRPr="00DB256D">
        <w:rPr>
          <w:rFonts w:ascii="Arial" w:hAnsi="Arial" w:cs="Arial"/>
          <w:sz w:val="23"/>
          <w:szCs w:val="23"/>
        </w:rPr>
        <w:t>2</w:t>
      </w:r>
      <w:r w:rsidRPr="00DB256D">
        <w:rPr>
          <w:rFonts w:ascii="Arial" w:hAnsi="Arial" w:cs="Arial"/>
          <w:sz w:val="23"/>
          <w:szCs w:val="23"/>
        </w:rPr>
        <w:t>.2.1. A natureza e a gravidade da infração cometida.</w:t>
      </w:r>
    </w:p>
    <w:p w14:paraId="0C528B87" w14:textId="77777777" w:rsidR="00E42C5D" w:rsidRPr="00DB256D" w:rsidRDefault="00E42C5D" w:rsidP="00E42C5D">
      <w:pPr>
        <w:jc w:val="both"/>
        <w:rPr>
          <w:rFonts w:ascii="Arial" w:hAnsi="Arial" w:cs="Arial"/>
          <w:sz w:val="23"/>
          <w:szCs w:val="23"/>
        </w:rPr>
      </w:pPr>
    </w:p>
    <w:p w14:paraId="55BF5F6E" w14:textId="5ABB1B69" w:rsidR="00E42C5D" w:rsidRPr="00DB256D" w:rsidRDefault="00E42C5D" w:rsidP="00E42C5D">
      <w:pPr>
        <w:jc w:val="both"/>
        <w:rPr>
          <w:rFonts w:ascii="Arial" w:hAnsi="Arial" w:cs="Arial"/>
          <w:sz w:val="23"/>
          <w:szCs w:val="23"/>
        </w:rPr>
      </w:pPr>
      <w:r w:rsidRPr="00DB256D">
        <w:rPr>
          <w:rFonts w:ascii="Arial" w:hAnsi="Arial" w:cs="Arial"/>
          <w:sz w:val="23"/>
          <w:szCs w:val="23"/>
        </w:rPr>
        <w:t>1</w:t>
      </w:r>
      <w:r w:rsidR="007E7729" w:rsidRPr="00DB256D">
        <w:rPr>
          <w:rFonts w:ascii="Arial" w:hAnsi="Arial" w:cs="Arial"/>
          <w:sz w:val="23"/>
          <w:szCs w:val="23"/>
        </w:rPr>
        <w:t>2</w:t>
      </w:r>
      <w:r w:rsidRPr="00DB256D">
        <w:rPr>
          <w:rFonts w:ascii="Arial" w:hAnsi="Arial" w:cs="Arial"/>
          <w:sz w:val="23"/>
          <w:szCs w:val="23"/>
        </w:rPr>
        <w:t>.2.2. As peculiaridades do caso concreto.</w:t>
      </w:r>
    </w:p>
    <w:p w14:paraId="29BCF14E" w14:textId="77777777" w:rsidR="00E42C5D" w:rsidRPr="00DB256D" w:rsidRDefault="00E42C5D" w:rsidP="00E42C5D">
      <w:pPr>
        <w:jc w:val="both"/>
        <w:rPr>
          <w:rFonts w:ascii="Arial" w:hAnsi="Arial" w:cs="Arial"/>
          <w:sz w:val="23"/>
          <w:szCs w:val="23"/>
        </w:rPr>
      </w:pPr>
    </w:p>
    <w:p w14:paraId="5081F7DB" w14:textId="3A0DCC40" w:rsidR="00E42C5D" w:rsidRPr="00DB256D" w:rsidRDefault="00E42C5D" w:rsidP="00E42C5D">
      <w:pPr>
        <w:jc w:val="both"/>
        <w:rPr>
          <w:rFonts w:ascii="Arial" w:hAnsi="Arial" w:cs="Arial"/>
          <w:sz w:val="23"/>
          <w:szCs w:val="23"/>
        </w:rPr>
      </w:pPr>
      <w:r w:rsidRPr="00DB256D">
        <w:rPr>
          <w:rFonts w:ascii="Arial" w:hAnsi="Arial" w:cs="Arial"/>
          <w:sz w:val="23"/>
          <w:szCs w:val="23"/>
        </w:rPr>
        <w:t>1</w:t>
      </w:r>
      <w:r w:rsidR="007E7729" w:rsidRPr="00DB256D">
        <w:rPr>
          <w:rFonts w:ascii="Arial" w:hAnsi="Arial" w:cs="Arial"/>
          <w:sz w:val="23"/>
          <w:szCs w:val="23"/>
        </w:rPr>
        <w:t>2</w:t>
      </w:r>
      <w:r w:rsidRPr="00DB256D">
        <w:rPr>
          <w:rFonts w:ascii="Arial" w:hAnsi="Arial" w:cs="Arial"/>
          <w:sz w:val="23"/>
          <w:szCs w:val="23"/>
        </w:rPr>
        <w:t>.2.3. As circunstâncias agravantes ou atenuantes.</w:t>
      </w:r>
    </w:p>
    <w:p w14:paraId="250E6114" w14:textId="77777777" w:rsidR="00E42C5D" w:rsidRPr="00DB256D" w:rsidRDefault="00E42C5D" w:rsidP="00E42C5D">
      <w:pPr>
        <w:jc w:val="both"/>
        <w:rPr>
          <w:rFonts w:ascii="Arial" w:hAnsi="Arial" w:cs="Arial"/>
          <w:sz w:val="23"/>
          <w:szCs w:val="23"/>
        </w:rPr>
      </w:pPr>
    </w:p>
    <w:p w14:paraId="33AF11E9" w14:textId="3F0141F1" w:rsidR="00E42C5D" w:rsidRPr="00DB256D" w:rsidRDefault="00E42C5D" w:rsidP="00E42C5D">
      <w:pPr>
        <w:jc w:val="both"/>
        <w:rPr>
          <w:rFonts w:ascii="Arial" w:hAnsi="Arial" w:cs="Arial"/>
          <w:sz w:val="23"/>
          <w:szCs w:val="23"/>
        </w:rPr>
      </w:pPr>
      <w:r w:rsidRPr="00DB256D">
        <w:rPr>
          <w:rFonts w:ascii="Arial" w:hAnsi="Arial" w:cs="Arial"/>
          <w:sz w:val="23"/>
          <w:szCs w:val="23"/>
        </w:rPr>
        <w:t>1</w:t>
      </w:r>
      <w:r w:rsidR="007E7729" w:rsidRPr="00DB256D">
        <w:rPr>
          <w:rFonts w:ascii="Arial" w:hAnsi="Arial" w:cs="Arial"/>
          <w:sz w:val="23"/>
          <w:szCs w:val="23"/>
        </w:rPr>
        <w:t>2</w:t>
      </w:r>
      <w:r w:rsidRPr="00DB256D">
        <w:rPr>
          <w:rFonts w:ascii="Arial" w:hAnsi="Arial" w:cs="Arial"/>
          <w:sz w:val="23"/>
          <w:szCs w:val="23"/>
        </w:rPr>
        <w:t>.2.4. Os danos que dela provierem para a Administração Pública.</w:t>
      </w:r>
    </w:p>
    <w:p w14:paraId="5E4EE2B9" w14:textId="77777777" w:rsidR="00E42C5D" w:rsidRPr="00DB256D" w:rsidRDefault="00E42C5D" w:rsidP="00E42C5D">
      <w:pPr>
        <w:jc w:val="both"/>
        <w:rPr>
          <w:rFonts w:ascii="Arial" w:hAnsi="Arial" w:cs="Arial"/>
          <w:sz w:val="23"/>
          <w:szCs w:val="23"/>
        </w:rPr>
      </w:pPr>
    </w:p>
    <w:p w14:paraId="135CAD33" w14:textId="24F00D59" w:rsidR="00E42C5D" w:rsidRPr="00DB256D" w:rsidRDefault="00E42C5D" w:rsidP="00E42C5D">
      <w:pPr>
        <w:jc w:val="both"/>
        <w:rPr>
          <w:rFonts w:ascii="Arial" w:hAnsi="Arial" w:cs="Arial"/>
          <w:sz w:val="23"/>
          <w:szCs w:val="23"/>
        </w:rPr>
      </w:pPr>
      <w:r w:rsidRPr="00DB256D">
        <w:rPr>
          <w:rFonts w:ascii="Arial" w:hAnsi="Arial" w:cs="Arial"/>
          <w:sz w:val="23"/>
          <w:szCs w:val="23"/>
        </w:rPr>
        <w:t>1</w:t>
      </w:r>
      <w:r w:rsidR="007E7729" w:rsidRPr="00DB256D">
        <w:rPr>
          <w:rFonts w:ascii="Arial" w:hAnsi="Arial" w:cs="Arial"/>
          <w:sz w:val="23"/>
          <w:szCs w:val="23"/>
        </w:rPr>
        <w:t>2</w:t>
      </w:r>
      <w:r w:rsidRPr="00DB256D">
        <w:rPr>
          <w:rFonts w:ascii="Arial" w:hAnsi="Arial" w:cs="Arial"/>
          <w:sz w:val="23"/>
          <w:szCs w:val="23"/>
        </w:rPr>
        <w:t>.2.5. A implantação ou o aperfeiçoamento de programa de integridade, conforme normas e orientações dos órgãos de controle.</w:t>
      </w:r>
    </w:p>
    <w:p w14:paraId="656D36C5" w14:textId="77777777" w:rsidR="00E42C5D" w:rsidRPr="00DB256D" w:rsidRDefault="00E42C5D" w:rsidP="00E42C5D">
      <w:pPr>
        <w:jc w:val="both"/>
        <w:rPr>
          <w:rFonts w:ascii="Arial" w:hAnsi="Arial" w:cs="Arial"/>
          <w:sz w:val="23"/>
          <w:szCs w:val="23"/>
        </w:rPr>
      </w:pPr>
    </w:p>
    <w:p w14:paraId="29DB1B14" w14:textId="3EBC88DA" w:rsidR="00E42C5D" w:rsidRPr="00DB256D" w:rsidRDefault="00E42C5D" w:rsidP="00E42C5D">
      <w:pPr>
        <w:jc w:val="both"/>
        <w:rPr>
          <w:rFonts w:ascii="Arial" w:hAnsi="Arial" w:cs="Arial"/>
          <w:sz w:val="23"/>
          <w:szCs w:val="23"/>
        </w:rPr>
      </w:pPr>
      <w:r w:rsidRPr="00DB256D">
        <w:rPr>
          <w:rFonts w:ascii="Arial" w:hAnsi="Arial" w:cs="Arial"/>
          <w:sz w:val="23"/>
          <w:szCs w:val="23"/>
        </w:rPr>
        <w:t>1</w:t>
      </w:r>
      <w:r w:rsidR="007E7729" w:rsidRPr="00DB256D">
        <w:rPr>
          <w:rFonts w:ascii="Arial" w:hAnsi="Arial" w:cs="Arial"/>
          <w:sz w:val="23"/>
          <w:szCs w:val="23"/>
        </w:rPr>
        <w:t>2</w:t>
      </w:r>
      <w:r w:rsidRPr="00DB256D">
        <w:rPr>
          <w:rFonts w:ascii="Arial" w:hAnsi="Arial" w:cs="Arial"/>
          <w:sz w:val="23"/>
          <w:szCs w:val="23"/>
        </w:rPr>
        <w:t xml:space="preserve">.3. A multa será recolhida em percentual de </w:t>
      </w:r>
      <w:r w:rsidRPr="00DB256D">
        <w:rPr>
          <w:rFonts w:ascii="Arial" w:hAnsi="Arial" w:cs="Arial"/>
          <w:b/>
          <w:bCs/>
          <w:sz w:val="23"/>
          <w:szCs w:val="23"/>
        </w:rPr>
        <w:t>0,5%</w:t>
      </w:r>
      <w:r w:rsidRPr="00DB256D">
        <w:rPr>
          <w:rFonts w:ascii="Arial" w:hAnsi="Arial" w:cs="Arial"/>
          <w:sz w:val="23"/>
          <w:szCs w:val="23"/>
        </w:rPr>
        <w:t xml:space="preserve"> a </w:t>
      </w:r>
      <w:r w:rsidRPr="00DB256D">
        <w:rPr>
          <w:rFonts w:ascii="Arial" w:hAnsi="Arial" w:cs="Arial"/>
          <w:b/>
          <w:bCs/>
          <w:sz w:val="23"/>
          <w:szCs w:val="23"/>
        </w:rPr>
        <w:t>30%</w:t>
      </w:r>
      <w:r w:rsidRPr="00DB256D">
        <w:rPr>
          <w:rFonts w:ascii="Arial" w:hAnsi="Arial" w:cs="Arial"/>
          <w:sz w:val="23"/>
          <w:szCs w:val="23"/>
        </w:rPr>
        <w:t xml:space="preserve"> incidente sobre o valor do contrato licitado, recolhida no prazo máximo de </w:t>
      </w:r>
      <w:r w:rsidRPr="00DB256D">
        <w:rPr>
          <w:rFonts w:ascii="Arial" w:hAnsi="Arial" w:cs="Arial"/>
          <w:b/>
          <w:bCs/>
          <w:sz w:val="23"/>
          <w:szCs w:val="23"/>
        </w:rPr>
        <w:t>05 (cinco) dias úteis</w:t>
      </w:r>
      <w:r w:rsidRPr="00DB256D">
        <w:rPr>
          <w:rFonts w:ascii="Arial" w:hAnsi="Arial" w:cs="Arial"/>
          <w:sz w:val="23"/>
          <w:szCs w:val="23"/>
        </w:rPr>
        <w:t xml:space="preserve">, a contar da comunicação oficial. </w:t>
      </w:r>
    </w:p>
    <w:p w14:paraId="55AA9D3D" w14:textId="77777777" w:rsidR="00E42C5D" w:rsidRPr="00DB256D" w:rsidRDefault="00E42C5D" w:rsidP="00E42C5D">
      <w:pPr>
        <w:jc w:val="both"/>
        <w:rPr>
          <w:rFonts w:ascii="Arial" w:hAnsi="Arial" w:cs="Arial"/>
          <w:sz w:val="23"/>
          <w:szCs w:val="23"/>
        </w:rPr>
      </w:pPr>
    </w:p>
    <w:p w14:paraId="0D5F183C" w14:textId="28A72E37" w:rsidR="00E42C5D" w:rsidRPr="00DB256D" w:rsidRDefault="00E42C5D" w:rsidP="00E42C5D">
      <w:pPr>
        <w:jc w:val="both"/>
        <w:rPr>
          <w:rFonts w:ascii="Arial" w:hAnsi="Arial" w:cs="Arial"/>
          <w:sz w:val="23"/>
          <w:szCs w:val="23"/>
        </w:rPr>
      </w:pPr>
      <w:r w:rsidRPr="00DB256D">
        <w:rPr>
          <w:rFonts w:ascii="Arial" w:hAnsi="Arial" w:cs="Arial"/>
          <w:sz w:val="23"/>
          <w:szCs w:val="23"/>
        </w:rPr>
        <w:t>1</w:t>
      </w:r>
      <w:r w:rsidR="007E7729" w:rsidRPr="00DB256D">
        <w:rPr>
          <w:rFonts w:ascii="Arial" w:hAnsi="Arial" w:cs="Arial"/>
          <w:sz w:val="23"/>
          <w:szCs w:val="23"/>
        </w:rPr>
        <w:t>2</w:t>
      </w:r>
      <w:r w:rsidRPr="00DB256D">
        <w:rPr>
          <w:rFonts w:ascii="Arial" w:hAnsi="Arial" w:cs="Arial"/>
          <w:sz w:val="23"/>
          <w:szCs w:val="23"/>
        </w:rPr>
        <w:t>.4. As sanções de advertência, impedimento de licitar e contratar e declaração de inidoneidade para licitar ou contratar poderão ser aplicadas, cumulativamente ou não, à penalidade de multa.</w:t>
      </w:r>
    </w:p>
    <w:p w14:paraId="14317EEE" w14:textId="77777777" w:rsidR="00E42C5D" w:rsidRPr="00DB256D" w:rsidRDefault="00E42C5D" w:rsidP="00E42C5D">
      <w:pPr>
        <w:jc w:val="both"/>
        <w:rPr>
          <w:rFonts w:ascii="Arial" w:hAnsi="Arial" w:cs="Arial"/>
          <w:sz w:val="23"/>
          <w:szCs w:val="23"/>
        </w:rPr>
      </w:pPr>
    </w:p>
    <w:p w14:paraId="49DF2EBA" w14:textId="3D2286D7" w:rsidR="00E42C5D" w:rsidRPr="00DB256D" w:rsidRDefault="00E42C5D" w:rsidP="00E42C5D">
      <w:pPr>
        <w:jc w:val="both"/>
        <w:rPr>
          <w:rFonts w:ascii="Arial" w:hAnsi="Arial" w:cs="Arial"/>
          <w:sz w:val="23"/>
          <w:szCs w:val="23"/>
        </w:rPr>
      </w:pPr>
      <w:r w:rsidRPr="00DB256D">
        <w:rPr>
          <w:rFonts w:ascii="Arial" w:hAnsi="Arial" w:cs="Arial"/>
          <w:sz w:val="23"/>
          <w:szCs w:val="23"/>
        </w:rPr>
        <w:lastRenderedPageBreak/>
        <w:t>1</w:t>
      </w:r>
      <w:r w:rsidR="007E7729" w:rsidRPr="00DB256D">
        <w:rPr>
          <w:rFonts w:ascii="Arial" w:hAnsi="Arial" w:cs="Arial"/>
          <w:sz w:val="23"/>
          <w:szCs w:val="23"/>
        </w:rPr>
        <w:t>2</w:t>
      </w:r>
      <w:r w:rsidRPr="00DB256D">
        <w:rPr>
          <w:rFonts w:ascii="Arial" w:hAnsi="Arial" w:cs="Arial"/>
          <w:sz w:val="23"/>
          <w:szCs w:val="23"/>
        </w:rPr>
        <w:t xml:space="preserve">.5. Na aplicação da sanção de multa será facultada a defesa do interessado no prazo de </w:t>
      </w:r>
      <w:r w:rsidRPr="00DB256D">
        <w:rPr>
          <w:rFonts w:ascii="Arial" w:hAnsi="Arial" w:cs="Arial"/>
          <w:b/>
          <w:bCs/>
          <w:sz w:val="23"/>
          <w:szCs w:val="23"/>
        </w:rPr>
        <w:t>15 (quinze) dias úteis</w:t>
      </w:r>
      <w:r w:rsidRPr="00DB256D">
        <w:rPr>
          <w:rFonts w:ascii="Arial" w:hAnsi="Arial" w:cs="Arial"/>
          <w:sz w:val="23"/>
          <w:szCs w:val="23"/>
        </w:rPr>
        <w:t>, contado da data de sua intimação.</w:t>
      </w:r>
    </w:p>
    <w:p w14:paraId="12106D3D" w14:textId="77777777" w:rsidR="00E42C5D" w:rsidRPr="00DB256D" w:rsidRDefault="00E42C5D" w:rsidP="00E42C5D">
      <w:pPr>
        <w:jc w:val="both"/>
        <w:rPr>
          <w:rFonts w:ascii="Arial" w:hAnsi="Arial" w:cs="Arial"/>
          <w:sz w:val="23"/>
          <w:szCs w:val="23"/>
        </w:rPr>
      </w:pPr>
    </w:p>
    <w:p w14:paraId="1B3B8492" w14:textId="2355EA9F" w:rsidR="00E42C5D" w:rsidRPr="00DB256D" w:rsidRDefault="00E42C5D" w:rsidP="00E42C5D">
      <w:pPr>
        <w:jc w:val="both"/>
        <w:rPr>
          <w:rFonts w:ascii="Arial" w:hAnsi="Arial" w:cs="Arial"/>
          <w:sz w:val="23"/>
          <w:szCs w:val="23"/>
        </w:rPr>
      </w:pPr>
      <w:r w:rsidRPr="00DB256D">
        <w:rPr>
          <w:rFonts w:ascii="Arial" w:hAnsi="Arial" w:cs="Arial"/>
          <w:sz w:val="23"/>
          <w:szCs w:val="23"/>
        </w:rPr>
        <w:t>1</w:t>
      </w:r>
      <w:r w:rsidR="007E7729" w:rsidRPr="00DB256D">
        <w:rPr>
          <w:rFonts w:ascii="Arial" w:hAnsi="Arial" w:cs="Arial"/>
          <w:sz w:val="23"/>
          <w:szCs w:val="23"/>
        </w:rPr>
        <w:t>2</w:t>
      </w:r>
      <w:r w:rsidRPr="00DB256D">
        <w:rPr>
          <w:rFonts w:ascii="Arial" w:hAnsi="Arial" w:cs="Arial"/>
          <w:sz w:val="23"/>
          <w:szCs w:val="23"/>
        </w:rPr>
        <w:t xml:space="preserve">.6.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w:t>
      </w:r>
      <w:r w:rsidRPr="00DB256D">
        <w:rPr>
          <w:rFonts w:ascii="Arial" w:hAnsi="Arial" w:cs="Arial"/>
          <w:b/>
          <w:bCs/>
          <w:sz w:val="23"/>
          <w:szCs w:val="23"/>
        </w:rPr>
        <w:t>15 (quinze) dias úteis</w:t>
      </w:r>
      <w:r w:rsidRPr="00DB256D">
        <w:rPr>
          <w:rFonts w:ascii="Arial" w:hAnsi="Arial" w:cs="Arial"/>
          <w:sz w:val="23"/>
          <w:szCs w:val="23"/>
        </w:rPr>
        <w:t xml:space="preserve">, contado da data de sua intimação, apresentar defesa escrita e especificar as provas que pretenda produzir. </w:t>
      </w:r>
    </w:p>
    <w:p w14:paraId="55598C7C" w14:textId="77777777" w:rsidR="00E42C5D" w:rsidRPr="00DB256D" w:rsidRDefault="00E42C5D" w:rsidP="00E42C5D">
      <w:pPr>
        <w:jc w:val="both"/>
        <w:rPr>
          <w:rFonts w:ascii="Arial" w:hAnsi="Arial" w:cs="Arial"/>
          <w:sz w:val="23"/>
          <w:szCs w:val="23"/>
        </w:rPr>
      </w:pPr>
    </w:p>
    <w:p w14:paraId="676F5AC5" w14:textId="27DAA0F8" w:rsidR="00E42C5D" w:rsidRPr="00DB256D" w:rsidRDefault="00E42C5D" w:rsidP="00E42C5D">
      <w:pPr>
        <w:jc w:val="both"/>
        <w:rPr>
          <w:rFonts w:ascii="Arial" w:hAnsi="Arial" w:cs="Arial"/>
          <w:sz w:val="23"/>
          <w:szCs w:val="23"/>
        </w:rPr>
      </w:pPr>
      <w:r w:rsidRPr="00DB256D">
        <w:rPr>
          <w:rFonts w:ascii="Arial" w:hAnsi="Arial" w:cs="Arial"/>
          <w:sz w:val="23"/>
          <w:szCs w:val="23"/>
        </w:rPr>
        <w:t>1</w:t>
      </w:r>
      <w:r w:rsidR="007E7729" w:rsidRPr="00DB256D">
        <w:rPr>
          <w:rFonts w:ascii="Arial" w:hAnsi="Arial" w:cs="Arial"/>
          <w:sz w:val="23"/>
          <w:szCs w:val="23"/>
        </w:rPr>
        <w:t>2</w:t>
      </w:r>
      <w:r w:rsidRPr="00DB256D">
        <w:rPr>
          <w:rFonts w:ascii="Arial" w:hAnsi="Arial" w:cs="Arial"/>
          <w:sz w:val="23"/>
          <w:szCs w:val="23"/>
        </w:rPr>
        <w:t xml:space="preserve">.7. Caberá recurso no prazo de </w:t>
      </w:r>
      <w:r w:rsidRPr="00DB256D">
        <w:rPr>
          <w:rFonts w:ascii="Arial" w:hAnsi="Arial" w:cs="Arial"/>
          <w:b/>
          <w:bCs/>
          <w:sz w:val="23"/>
          <w:szCs w:val="23"/>
        </w:rPr>
        <w:t>15 (quinze) dias úteis</w:t>
      </w:r>
      <w:r w:rsidRPr="00DB256D">
        <w:rPr>
          <w:rFonts w:ascii="Arial" w:hAnsi="Arial" w:cs="Arial"/>
          <w:sz w:val="23"/>
          <w:szCs w:val="23"/>
        </w:rPr>
        <w:t xml:space="preserve"> da aplicação das sanções de advertência, multa e impedimento de licitar e contratar, contado da data da intimação, o qual será dirigido à autoridade que tiver proferido a decisão recorrida, que, se não a reconsiderar no prazo de </w:t>
      </w:r>
      <w:r w:rsidRPr="00DB256D">
        <w:rPr>
          <w:rFonts w:ascii="Arial" w:hAnsi="Arial" w:cs="Arial"/>
          <w:b/>
          <w:bCs/>
          <w:sz w:val="23"/>
          <w:szCs w:val="23"/>
        </w:rPr>
        <w:t>5 (cinco) dias úteis</w:t>
      </w:r>
      <w:r w:rsidRPr="00DB256D">
        <w:rPr>
          <w:rFonts w:ascii="Arial" w:hAnsi="Arial" w:cs="Arial"/>
          <w:sz w:val="23"/>
          <w:szCs w:val="23"/>
        </w:rPr>
        <w:t xml:space="preserve">, encaminhará o recurso com sua motivação à autoridade superior, que deverá proferir sua decisão no prazo máximo de </w:t>
      </w:r>
      <w:r w:rsidRPr="00DB256D">
        <w:rPr>
          <w:rFonts w:ascii="Arial" w:hAnsi="Arial" w:cs="Arial"/>
          <w:b/>
          <w:bCs/>
          <w:sz w:val="23"/>
          <w:szCs w:val="23"/>
        </w:rPr>
        <w:t>20 (vinte) dias úteis</w:t>
      </w:r>
      <w:r w:rsidRPr="00DB256D">
        <w:rPr>
          <w:rFonts w:ascii="Arial" w:hAnsi="Arial" w:cs="Arial"/>
          <w:sz w:val="23"/>
          <w:szCs w:val="23"/>
        </w:rPr>
        <w:t>, contado do recebimento dos autos.</w:t>
      </w:r>
    </w:p>
    <w:p w14:paraId="35FA1CB8" w14:textId="77777777" w:rsidR="00E42C5D" w:rsidRPr="00DB256D" w:rsidRDefault="00E42C5D" w:rsidP="00E42C5D">
      <w:pPr>
        <w:jc w:val="both"/>
        <w:rPr>
          <w:rFonts w:ascii="Arial" w:hAnsi="Arial" w:cs="Arial"/>
          <w:sz w:val="23"/>
          <w:szCs w:val="23"/>
        </w:rPr>
      </w:pPr>
    </w:p>
    <w:p w14:paraId="572CA0EC" w14:textId="1EF4D2C4" w:rsidR="00E42C5D" w:rsidRPr="00DB256D" w:rsidRDefault="00E42C5D" w:rsidP="00E42C5D">
      <w:pPr>
        <w:jc w:val="both"/>
        <w:rPr>
          <w:rFonts w:ascii="Arial" w:hAnsi="Arial" w:cs="Arial"/>
          <w:sz w:val="23"/>
          <w:szCs w:val="23"/>
        </w:rPr>
      </w:pPr>
      <w:r w:rsidRPr="00DB256D">
        <w:rPr>
          <w:rFonts w:ascii="Arial" w:hAnsi="Arial" w:cs="Arial"/>
          <w:sz w:val="23"/>
          <w:szCs w:val="23"/>
        </w:rPr>
        <w:t>1</w:t>
      </w:r>
      <w:r w:rsidR="00930710" w:rsidRPr="00DB256D">
        <w:rPr>
          <w:rFonts w:ascii="Arial" w:hAnsi="Arial" w:cs="Arial"/>
          <w:sz w:val="23"/>
          <w:szCs w:val="23"/>
        </w:rPr>
        <w:t>2</w:t>
      </w:r>
      <w:r w:rsidRPr="00DB256D">
        <w:rPr>
          <w:rFonts w:ascii="Arial" w:hAnsi="Arial" w:cs="Arial"/>
          <w:sz w:val="23"/>
          <w:szCs w:val="23"/>
        </w:rPr>
        <w:t xml:space="preserve">.8. Caberá a apresentação de pedido de reconsideração da aplicação da sanção de declaração de inidoneidade para licitar ou contratar no prazo de </w:t>
      </w:r>
      <w:r w:rsidRPr="00DB256D">
        <w:rPr>
          <w:rFonts w:ascii="Arial" w:hAnsi="Arial" w:cs="Arial"/>
          <w:b/>
          <w:bCs/>
          <w:sz w:val="23"/>
          <w:szCs w:val="23"/>
        </w:rPr>
        <w:t>15 (quinze) dias úteis</w:t>
      </w:r>
      <w:r w:rsidRPr="00DB256D">
        <w:rPr>
          <w:rFonts w:ascii="Arial" w:hAnsi="Arial" w:cs="Arial"/>
          <w:sz w:val="23"/>
          <w:szCs w:val="23"/>
        </w:rPr>
        <w:t xml:space="preserve">, contado da data da intimação, e decidido no prazo máximo de </w:t>
      </w:r>
      <w:r w:rsidRPr="00DB256D">
        <w:rPr>
          <w:rFonts w:ascii="Arial" w:hAnsi="Arial" w:cs="Arial"/>
          <w:b/>
          <w:bCs/>
          <w:sz w:val="23"/>
          <w:szCs w:val="23"/>
        </w:rPr>
        <w:t>20 (vinte) dias úteis</w:t>
      </w:r>
      <w:r w:rsidRPr="00DB256D">
        <w:rPr>
          <w:rFonts w:ascii="Arial" w:hAnsi="Arial" w:cs="Arial"/>
          <w:sz w:val="23"/>
          <w:szCs w:val="23"/>
        </w:rPr>
        <w:t>, contado do seu recebimento.</w:t>
      </w:r>
    </w:p>
    <w:p w14:paraId="66267505" w14:textId="77777777" w:rsidR="00E42C5D" w:rsidRPr="00DB256D" w:rsidRDefault="00E42C5D" w:rsidP="00E42C5D">
      <w:pPr>
        <w:jc w:val="both"/>
        <w:rPr>
          <w:rFonts w:ascii="Arial" w:hAnsi="Arial" w:cs="Arial"/>
          <w:sz w:val="23"/>
          <w:szCs w:val="23"/>
        </w:rPr>
      </w:pPr>
    </w:p>
    <w:p w14:paraId="6C64213F" w14:textId="76F347A0" w:rsidR="00E42C5D" w:rsidRPr="00DB256D" w:rsidRDefault="00E42C5D" w:rsidP="00E42C5D">
      <w:pPr>
        <w:jc w:val="both"/>
        <w:rPr>
          <w:rFonts w:ascii="Arial" w:hAnsi="Arial" w:cs="Arial"/>
          <w:sz w:val="23"/>
          <w:szCs w:val="23"/>
        </w:rPr>
      </w:pPr>
      <w:r w:rsidRPr="00DB256D">
        <w:rPr>
          <w:rFonts w:ascii="Arial" w:hAnsi="Arial" w:cs="Arial"/>
          <w:sz w:val="23"/>
          <w:szCs w:val="23"/>
        </w:rPr>
        <w:t>1</w:t>
      </w:r>
      <w:r w:rsidR="00930710" w:rsidRPr="00DB256D">
        <w:rPr>
          <w:rFonts w:ascii="Arial" w:hAnsi="Arial" w:cs="Arial"/>
          <w:sz w:val="23"/>
          <w:szCs w:val="23"/>
        </w:rPr>
        <w:t>2</w:t>
      </w:r>
      <w:r w:rsidRPr="00DB256D">
        <w:rPr>
          <w:rFonts w:ascii="Arial" w:hAnsi="Arial" w:cs="Arial"/>
          <w:sz w:val="23"/>
          <w:szCs w:val="23"/>
        </w:rPr>
        <w:t>.9. O recurso e o pedido de reconsideração terão efeito suspensivo do ato ou da decisão recorrida até que sobrevenha decisão final da autoridade competente.</w:t>
      </w:r>
    </w:p>
    <w:p w14:paraId="585C6552" w14:textId="77777777" w:rsidR="00E42C5D" w:rsidRPr="00DB256D" w:rsidRDefault="00E42C5D" w:rsidP="00E42C5D">
      <w:pPr>
        <w:jc w:val="both"/>
        <w:rPr>
          <w:rFonts w:ascii="Arial" w:hAnsi="Arial" w:cs="Arial"/>
          <w:sz w:val="23"/>
          <w:szCs w:val="23"/>
        </w:rPr>
      </w:pPr>
    </w:p>
    <w:p w14:paraId="6BA7E94E" w14:textId="6C76EBAE" w:rsidR="00E42C5D" w:rsidRPr="00DB256D" w:rsidRDefault="00E42C5D" w:rsidP="00E42C5D">
      <w:pPr>
        <w:jc w:val="both"/>
        <w:rPr>
          <w:rFonts w:ascii="Arial" w:hAnsi="Arial" w:cs="Arial"/>
          <w:sz w:val="23"/>
          <w:szCs w:val="23"/>
        </w:rPr>
      </w:pPr>
      <w:r w:rsidRPr="00DB256D">
        <w:rPr>
          <w:rFonts w:ascii="Arial" w:hAnsi="Arial" w:cs="Arial"/>
          <w:sz w:val="23"/>
          <w:szCs w:val="23"/>
        </w:rPr>
        <w:t>1</w:t>
      </w:r>
      <w:r w:rsidR="00930710" w:rsidRPr="00DB256D">
        <w:rPr>
          <w:rFonts w:ascii="Arial" w:hAnsi="Arial" w:cs="Arial"/>
          <w:sz w:val="23"/>
          <w:szCs w:val="23"/>
        </w:rPr>
        <w:t>2</w:t>
      </w:r>
      <w:r w:rsidRPr="00DB256D">
        <w:rPr>
          <w:rFonts w:ascii="Arial" w:hAnsi="Arial" w:cs="Arial"/>
          <w:sz w:val="23"/>
          <w:szCs w:val="23"/>
        </w:rPr>
        <w:t>.10. A aplicação das sanções previstas neste contrato não exclui, em hipótese alguma, a obrigação de reparação integral dos danos causados.</w:t>
      </w:r>
    </w:p>
    <w:p w14:paraId="23AE5278" w14:textId="77777777" w:rsidR="00E42C5D" w:rsidRPr="00DB256D" w:rsidRDefault="00E42C5D" w:rsidP="00E42C5D">
      <w:pPr>
        <w:jc w:val="both"/>
        <w:rPr>
          <w:rFonts w:ascii="Arial" w:hAnsi="Arial" w:cs="Arial"/>
          <w:sz w:val="23"/>
          <w:szCs w:val="23"/>
        </w:rPr>
      </w:pPr>
    </w:p>
    <w:p w14:paraId="719E8641" w14:textId="7C859D19" w:rsidR="00E42C5D" w:rsidRPr="00DB256D" w:rsidRDefault="00E42C5D" w:rsidP="00E42C5D">
      <w:pPr>
        <w:widowControl w:val="0"/>
        <w:autoSpaceDE w:val="0"/>
        <w:autoSpaceDN w:val="0"/>
        <w:adjustRightInd w:val="0"/>
        <w:jc w:val="both"/>
        <w:rPr>
          <w:rFonts w:ascii="Arial" w:eastAsia="Calibri" w:hAnsi="Arial" w:cs="Arial"/>
          <w:b/>
          <w:bCs/>
          <w:sz w:val="23"/>
          <w:szCs w:val="23"/>
          <w:u w:val="single"/>
          <w:lang w:eastAsia="en-US"/>
        </w:rPr>
      </w:pPr>
      <w:r w:rsidRPr="00DB256D">
        <w:rPr>
          <w:rFonts w:ascii="Arial" w:eastAsia="Calibri" w:hAnsi="Arial" w:cs="Arial"/>
          <w:b/>
          <w:bCs/>
          <w:sz w:val="23"/>
          <w:szCs w:val="23"/>
          <w:u w:val="single"/>
          <w:lang w:eastAsia="en-US"/>
        </w:rPr>
        <w:t xml:space="preserve">CLÁUSULA DÉCIMA </w:t>
      </w:r>
      <w:r w:rsidR="00930710" w:rsidRPr="00DB256D">
        <w:rPr>
          <w:rFonts w:ascii="Arial" w:eastAsia="Calibri" w:hAnsi="Arial" w:cs="Arial"/>
          <w:b/>
          <w:bCs/>
          <w:sz w:val="23"/>
          <w:szCs w:val="23"/>
          <w:u w:val="single"/>
          <w:lang w:eastAsia="en-US"/>
        </w:rPr>
        <w:t>TERCEIRA</w:t>
      </w:r>
      <w:r w:rsidRPr="00DB256D">
        <w:rPr>
          <w:rFonts w:ascii="Arial" w:eastAsia="Calibri" w:hAnsi="Arial" w:cs="Arial"/>
          <w:b/>
          <w:bCs/>
          <w:sz w:val="23"/>
          <w:szCs w:val="23"/>
          <w:u w:val="single"/>
          <w:lang w:eastAsia="en-US"/>
        </w:rPr>
        <w:t>: DOS CASOS DE EXTINÇÃO</w:t>
      </w:r>
      <w:r w:rsidR="000A1E93" w:rsidRPr="00DB256D">
        <w:rPr>
          <w:rFonts w:ascii="Arial" w:eastAsia="Calibri" w:hAnsi="Arial" w:cs="Arial"/>
          <w:b/>
          <w:bCs/>
          <w:sz w:val="23"/>
          <w:szCs w:val="23"/>
          <w:u w:val="single"/>
          <w:lang w:eastAsia="en-US"/>
        </w:rPr>
        <w:t xml:space="preserve"> DO CONTRATO</w:t>
      </w:r>
      <w:r w:rsidRPr="00DB256D">
        <w:rPr>
          <w:rFonts w:ascii="Arial" w:eastAsia="Calibri" w:hAnsi="Arial" w:cs="Arial"/>
          <w:b/>
          <w:bCs/>
          <w:sz w:val="23"/>
          <w:szCs w:val="23"/>
          <w:u w:val="single"/>
          <w:lang w:eastAsia="en-US"/>
        </w:rPr>
        <w:t xml:space="preserve"> </w:t>
      </w:r>
    </w:p>
    <w:p w14:paraId="69916273" w14:textId="0896B305" w:rsidR="00E42C5D" w:rsidRPr="00DB256D" w:rsidRDefault="00E42C5D" w:rsidP="00E42C5D">
      <w:pPr>
        <w:jc w:val="both"/>
        <w:rPr>
          <w:rFonts w:ascii="Arial" w:hAnsi="Arial" w:cs="Arial"/>
          <w:sz w:val="23"/>
          <w:szCs w:val="23"/>
        </w:rPr>
      </w:pPr>
    </w:p>
    <w:p w14:paraId="4F812621" w14:textId="75C37372" w:rsidR="00362203" w:rsidRPr="00DB256D" w:rsidRDefault="00362203" w:rsidP="00E42C5D">
      <w:pPr>
        <w:jc w:val="both"/>
        <w:rPr>
          <w:rFonts w:ascii="Arial" w:hAnsi="Arial" w:cs="Arial"/>
          <w:sz w:val="23"/>
          <w:szCs w:val="23"/>
        </w:rPr>
      </w:pPr>
      <w:r w:rsidRPr="00DB256D">
        <w:rPr>
          <w:rFonts w:ascii="Arial" w:hAnsi="Arial" w:cs="Arial"/>
          <w:sz w:val="23"/>
          <w:szCs w:val="23"/>
        </w:rPr>
        <w:t>1</w:t>
      </w:r>
      <w:r w:rsidR="00930710" w:rsidRPr="00DB256D">
        <w:rPr>
          <w:rFonts w:ascii="Arial" w:hAnsi="Arial" w:cs="Arial"/>
          <w:sz w:val="23"/>
          <w:szCs w:val="23"/>
        </w:rPr>
        <w:t>3</w:t>
      </w:r>
      <w:r w:rsidRPr="00DB256D">
        <w:rPr>
          <w:rFonts w:ascii="Arial" w:hAnsi="Arial" w:cs="Arial"/>
          <w:sz w:val="23"/>
          <w:szCs w:val="23"/>
        </w:rPr>
        <w:t xml:space="preserve">.1. O contrato se extingue quando vencido o prazo nele estipulado, independentemente de terem sido cumpridas ou não as obrigações de ambas as partes contraentes. </w:t>
      </w:r>
    </w:p>
    <w:p w14:paraId="32460231" w14:textId="77777777" w:rsidR="00362203" w:rsidRPr="00DB256D" w:rsidRDefault="00362203" w:rsidP="00E42C5D">
      <w:pPr>
        <w:jc w:val="both"/>
        <w:rPr>
          <w:rFonts w:ascii="Arial" w:hAnsi="Arial" w:cs="Arial"/>
          <w:sz w:val="23"/>
          <w:szCs w:val="23"/>
        </w:rPr>
      </w:pPr>
    </w:p>
    <w:p w14:paraId="155B5976" w14:textId="77453C7E" w:rsidR="00362203" w:rsidRPr="00DB256D" w:rsidRDefault="00362203" w:rsidP="00E42C5D">
      <w:pPr>
        <w:jc w:val="both"/>
        <w:rPr>
          <w:rFonts w:ascii="Arial" w:hAnsi="Arial" w:cs="Arial"/>
          <w:sz w:val="23"/>
          <w:szCs w:val="23"/>
        </w:rPr>
      </w:pPr>
      <w:r w:rsidRPr="00DB256D">
        <w:rPr>
          <w:rFonts w:ascii="Arial" w:hAnsi="Arial" w:cs="Arial"/>
          <w:sz w:val="23"/>
          <w:szCs w:val="23"/>
        </w:rPr>
        <w:t>1</w:t>
      </w:r>
      <w:r w:rsidR="00930710" w:rsidRPr="00DB256D">
        <w:rPr>
          <w:rFonts w:ascii="Arial" w:hAnsi="Arial" w:cs="Arial"/>
          <w:sz w:val="23"/>
          <w:szCs w:val="23"/>
        </w:rPr>
        <w:t>3</w:t>
      </w:r>
      <w:r w:rsidRPr="00DB256D">
        <w:rPr>
          <w:rFonts w:ascii="Arial" w:hAnsi="Arial" w:cs="Arial"/>
          <w:sz w:val="23"/>
          <w:szCs w:val="23"/>
        </w:rPr>
        <w:t>.2. O contrato pode ser extinto antes de cumpridas as obrigações nele estipuladas, ou antes do prazo nele fixado, por algum dos motivos previstos no artigo 137 da Lei nº 14.133/21, bem como amigavelmente, assegurados o contraditório e a ampla defesa.</w:t>
      </w:r>
    </w:p>
    <w:p w14:paraId="1798948D" w14:textId="77777777" w:rsidR="00362203" w:rsidRPr="00DB256D" w:rsidRDefault="00362203" w:rsidP="00E42C5D">
      <w:pPr>
        <w:jc w:val="both"/>
        <w:rPr>
          <w:rFonts w:ascii="Arial" w:hAnsi="Arial" w:cs="Arial"/>
          <w:sz w:val="23"/>
          <w:szCs w:val="23"/>
        </w:rPr>
      </w:pPr>
    </w:p>
    <w:p w14:paraId="185E7846" w14:textId="33B0715D" w:rsidR="005B1064" w:rsidRPr="00DB256D" w:rsidRDefault="00362203" w:rsidP="00E42C5D">
      <w:pPr>
        <w:jc w:val="both"/>
        <w:rPr>
          <w:rFonts w:ascii="Arial" w:hAnsi="Arial" w:cs="Arial"/>
          <w:sz w:val="23"/>
          <w:szCs w:val="23"/>
        </w:rPr>
      </w:pPr>
      <w:r w:rsidRPr="00DB256D">
        <w:rPr>
          <w:rFonts w:ascii="Arial" w:hAnsi="Arial" w:cs="Arial"/>
          <w:sz w:val="23"/>
          <w:szCs w:val="23"/>
        </w:rPr>
        <w:t>1</w:t>
      </w:r>
      <w:r w:rsidR="00930710" w:rsidRPr="00DB256D">
        <w:rPr>
          <w:rFonts w:ascii="Arial" w:hAnsi="Arial" w:cs="Arial"/>
          <w:sz w:val="23"/>
          <w:szCs w:val="23"/>
        </w:rPr>
        <w:t>3</w:t>
      </w:r>
      <w:r w:rsidRPr="00DB256D">
        <w:rPr>
          <w:rFonts w:ascii="Arial" w:hAnsi="Arial" w:cs="Arial"/>
          <w:sz w:val="23"/>
          <w:szCs w:val="23"/>
        </w:rPr>
        <w:t>.2.1. Nesta hipótese, aplicam-se também os artigos 138 e 139 da mesma Lei.</w:t>
      </w:r>
    </w:p>
    <w:p w14:paraId="6812DBF2" w14:textId="77777777" w:rsidR="00362203" w:rsidRPr="00DB256D" w:rsidRDefault="00362203" w:rsidP="00E42C5D">
      <w:pPr>
        <w:jc w:val="both"/>
        <w:rPr>
          <w:rFonts w:ascii="Arial" w:hAnsi="Arial" w:cs="Arial"/>
          <w:sz w:val="23"/>
          <w:szCs w:val="23"/>
        </w:rPr>
      </w:pPr>
    </w:p>
    <w:p w14:paraId="7205B7D7" w14:textId="159D2A72" w:rsidR="00362203" w:rsidRPr="00DB256D" w:rsidRDefault="00362203" w:rsidP="005B1064">
      <w:pPr>
        <w:jc w:val="both"/>
        <w:rPr>
          <w:rFonts w:ascii="Arial" w:hAnsi="Arial" w:cs="Arial"/>
          <w:sz w:val="23"/>
          <w:szCs w:val="23"/>
        </w:rPr>
      </w:pPr>
      <w:r w:rsidRPr="00DB256D">
        <w:rPr>
          <w:rFonts w:ascii="Arial" w:hAnsi="Arial" w:cs="Arial"/>
          <w:sz w:val="23"/>
          <w:szCs w:val="23"/>
        </w:rPr>
        <w:t>1</w:t>
      </w:r>
      <w:r w:rsidR="00930710" w:rsidRPr="00DB256D">
        <w:rPr>
          <w:rFonts w:ascii="Arial" w:hAnsi="Arial" w:cs="Arial"/>
          <w:sz w:val="23"/>
          <w:szCs w:val="23"/>
        </w:rPr>
        <w:t>3</w:t>
      </w:r>
      <w:r w:rsidRPr="00DB256D">
        <w:rPr>
          <w:rFonts w:ascii="Arial" w:hAnsi="Arial" w:cs="Arial"/>
          <w:sz w:val="23"/>
          <w:szCs w:val="23"/>
        </w:rPr>
        <w:t xml:space="preserve">.2.2. A alteração social ou a modificação da finalidade ou da estrutura da empresa não ensejará a rescisão se não restringir sua capacidade de concluir o contrato. </w:t>
      </w:r>
    </w:p>
    <w:p w14:paraId="765CC73D" w14:textId="77777777" w:rsidR="00362203" w:rsidRPr="00DB256D" w:rsidRDefault="00362203" w:rsidP="005B1064">
      <w:pPr>
        <w:jc w:val="both"/>
        <w:rPr>
          <w:rFonts w:ascii="Arial" w:hAnsi="Arial" w:cs="Arial"/>
          <w:sz w:val="23"/>
          <w:szCs w:val="23"/>
        </w:rPr>
      </w:pPr>
    </w:p>
    <w:p w14:paraId="139B48CD" w14:textId="3A1DDBB6" w:rsidR="00362203" w:rsidRPr="00DB256D" w:rsidRDefault="00362203" w:rsidP="005B1064">
      <w:pPr>
        <w:jc w:val="both"/>
        <w:rPr>
          <w:rFonts w:ascii="Arial" w:hAnsi="Arial" w:cs="Arial"/>
          <w:sz w:val="23"/>
          <w:szCs w:val="23"/>
        </w:rPr>
      </w:pPr>
      <w:r w:rsidRPr="00DB256D">
        <w:rPr>
          <w:rFonts w:ascii="Arial" w:hAnsi="Arial" w:cs="Arial"/>
          <w:sz w:val="23"/>
          <w:szCs w:val="23"/>
        </w:rPr>
        <w:t>1</w:t>
      </w:r>
      <w:r w:rsidR="00930710" w:rsidRPr="00DB256D">
        <w:rPr>
          <w:rFonts w:ascii="Arial" w:hAnsi="Arial" w:cs="Arial"/>
          <w:sz w:val="23"/>
          <w:szCs w:val="23"/>
        </w:rPr>
        <w:t>3</w:t>
      </w:r>
      <w:r w:rsidRPr="00DB256D">
        <w:rPr>
          <w:rFonts w:ascii="Arial" w:hAnsi="Arial" w:cs="Arial"/>
          <w:sz w:val="23"/>
          <w:szCs w:val="23"/>
        </w:rPr>
        <w:t xml:space="preserve">.2.2.1. Se a operação implicar mudança da pessoa jurídica contratada, deverá ser formalizado termo aditivo para alteração subjetiva. </w:t>
      </w:r>
    </w:p>
    <w:p w14:paraId="2F2B8916" w14:textId="77777777" w:rsidR="00362203" w:rsidRPr="00DB256D" w:rsidRDefault="00362203" w:rsidP="005B1064">
      <w:pPr>
        <w:jc w:val="both"/>
        <w:rPr>
          <w:rFonts w:ascii="Arial" w:hAnsi="Arial" w:cs="Arial"/>
          <w:sz w:val="23"/>
          <w:szCs w:val="23"/>
        </w:rPr>
      </w:pPr>
    </w:p>
    <w:p w14:paraId="21E238E0" w14:textId="7F05D898" w:rsidR="00362203" w:rsidRPr="00DB256D" w:rsidRDefault="00362203" w:rsidP="005B1064">
      <w:pPr>
        <w:jc w:val="both"/>
        <w:rPr>
          <w:rFonts w:ascii="Arial" w:hAnsi="Arial" w:cs="Arial"/>
          <w:sz w:val="23"/>
          <w:szCs w:val="23"/>
        </w:rPr>
      </w:pPr>
      <w:r w:rsidRPr="00DB256D">
        <w:rPr>
          <w:rFonts w:ascii="Arial" w:hAnsi="Arial" w:cs="Arial"/>
          <w:sz w:val="23"/>
          <w:szCs w:val="23"/>
        </w:rPr>
        <w:t>1</w:t>
      </w:r>
      <w:r w:rsidR="00930710" w:rsidRPr="00DB256D">
        <w:rPr>
          <w:rFonts w:ascii="Arial" w:hAnsi="Arial" w:cs="Arial"/>
          <w:sz w:val="23"/>
          <w:szCs w:val="23"/>
        </w:rPr>
        <w:t>3</w:t>
      </w:r>
      <w:r w:rsidRPr="00DB256D">
        <w:rPr>
          <w:rFonts w:ascii="Arial" w:hAnsi="Arial" w:cs="Arial"/>
          <w:sz w:val="23"/>
          <w:szCs w:val="23"/>
        </w:rPr>
        <w:t>.3.</w:t>
      </w:r>
      <w:r w:rsidR="000A1E93" w:rsidRPr="00DB256D">
        <w:rPr>
          <w:rFonts w:ascii="Arial" w:hAnsi="Arial" w:cs="Arial"/>
          <w:sz w:val="23"/>
          <w:szCs w:val="23"/>
        </w:rPr>
        <w:t xml:space="preserve"> </w:t>
      </w:r>
      <w:r w:rsidRPr="00DB256D">
        <w:rPr>
          <w:rFonts w:ascii="Arial" w:hAnsi="Arial" w:cs="Arial"/>
          <w:sz w:val="23"/>
          <w:szCs w:val="23"/>
        </w:rPr>
        <w:t xml:space="preserve">O termo de </w:t>
      </w:r>
      <w:r w:rsidR="00595CE8" w:rsidRPr="00DB256D">
        <w:rPr>
          <w:rFonts w:ascii="Arial" w:hAnsi="Arial" w:cs="Arial"/>
          <w:sz w:val="23"/>
          <w:szCs w:val="23"/>
        </w:rPr>
        <w:t>extinção</w:t>
      </w:r>
      <w:r w:rsidRPr="00DB256D">
        <w:rPr>
          <w:rFonts w:ascii="Arial" w:hAnsi="Arial" w:cs="Arial"/>
          <w:sz w:val="23"/>
          <w:szCs w:val="23"/>
        </w:rPr>
        <w:t xml:space="preserve">, sempre que possível, será precedido: </w:t>
      </w:r>
    </w:p>
    <w:p w14:paraId="37019FE6" w14:textId="17BE4D44" w:rsidR="00362203" w:rsidRPr="00DB256D" w:rsidRDefault="00362203" w:rsidP="005B1064">
      <w:pPr>
        <w:jc w:val="both"/>
        <w:rPr>
          <w:rFonts w:ascii="Arial" w:hAnsi="Arial" w:cs="Arial"/>
          <w:sz w:val="23"/>
          <w:szCs w:val="23"/>
        </w:rPr>
      </w:pPr>
      <w:r w:rsidRPr="00DB256D">
        <w:rPr>
          <w:rFonts w:ascii="Arial" w:hAnsi="Arial" w:cs="Arial"/>
          <w:sz w:val="23"/>
          <w:szCs w:val="23"/>
        </w:rPr>
        <w:lastRenderedPageBreak/>
        <w:t>1</w:t>
      </w:r>
      <w:r w:rsidR="00930710" w:rsidRPr="00DB256D">
        <w:rPr>
          <w:rFonts w:ascii="Arial" w:hAnsi="Arial" w:cs="Arial"/>
          <w:sz w:val="23"/>
          <w:szCs w:val="23"/>
        </w:rPr>
        <w:t>3</w:t>
      </w:r>
      <w:r w:rsidRPr="00DB256D">
        <w:rPr>
          <w:rFonts w:ascii="Arial" w:hAnsi="Arial" w:cs="Arial"/>
          <w:sz w:val="23"/>
          <w:szCs w:val="23"/>
        </w:rPr>
        <w:t xml:space="preserve">.3.1. Balanço dos eventos contratuais já cumpridos ou parcialmente cumpridos; </w:t>
      </w:r>
    </w:p>
    <w:p w14:paraId="068DA643" w14:textId="77777777" w:rsidR="00362203" w:rsidRPr="00DB256D" w:rsidRDefault="00362203" w:rsidP="005B1064">
      <w:pPr>
        <w:jc w:val="both"/>
        <w:rPr>
          <w:rFonts w:ascii="Arial" w:hAnsi="Arial" w:cs="Arial"/>
          <w:sz w:val="23"/>
          <w:szCs w:val="23"/>
        </w:rPr>
      </w:pPr>
    </w:p>
    <w:p w14:paraId="64F765F5" w14:textId="67202292" w:rsidR="00362203" w:rsidRPr="00DB256D" w:rsidRDefault="00362203" w:rsidP="005B1064">
      <w:pPr>
        <w:jc w:val="both"/>
        <w:rPr>
          <w:rFonts w:ascii="Arial" w:hAnsi="Arial" w:cs="Arial"/>
          <w:sz w:val="23"/>
          <w:szCs w:val="23"/>
        </w:rPr>
      </w:pPr>
      <w:r w:rsidRPr="00DB256D">
        <w:rPr>
          <w:rFonts w:ascii="Arial" w:hAnsi="Arial" w:cs="Arial"/>
          <w:sz w:val="23"/>
          <w:szCs w:val="23"/>
        </w:rPr>
        <w:t>1</w:t>
      </w:r>
      <w:r w:rsidR="00930710" w:rsidRPr="00DB256D">
        <w:rPr>
          <w:rFonts w:ascii="Arial" w:hAnsi="Arial" w:cs="Arial"/>
          <w:sz w:val="23"/>
          <w:szCs w:val="23"/>
        </w:rPr>
        <w:t>3</w:t>
      </w:r>
      <w:r w:rsidRPr="00DB256D">
        <w:rPr>
          <w:rFonts w:ascii="Arial" w:hAnsi="Arial" w:cs="Arial"/>
          <w:sz w:val="23"/>
          <w:szCs w:val="23"/>
        </w:rPr>
        <w:t xml:space="preserve">.3.2. Relação dos pagamentos já efetuados e ainda devidos; </w:t>
      </w:r>
    </w:p>
    <w:p w14:paraId="22DBB06A" w14:textId="77777777" w:rsidR="00362203" w:rsidRPr="00DB256D" w:rsidRDefault="00362203" w:rsidP="005B1064">
      <w:pPr>
        <w:jc w:val="both"/>
        <w:rPr>
          <w:rFonts w:ascii="Arial" w:hAnsi="Arial" w:cs="Arial"/>
          <w:sz w:val="23"/>
          <w:szCs w:val="23"/>
        </w:rPr>
      </w:pPr>
    </w:p>
    <w:p w14:paraId="16A0A95D" w14:textId="3293B5AC" w:rsidR="00362203" w:rsidRPr="00DB256D" w:rsidRDefault="00362203" w:rsidP="005B1064">
      <w:pPr>
        <w:jc w:val="both"/>
        <w:rPr>
          <w:rFonts w:ascii="Arial" w:hAnsi="Arial" w:cs="Arial"/>
          <w:sz w:val="23"/>
          <w:szCs w:val="23"/>
        </w:rPr>
      </w:pPr>
      <w:r w:rsidRPr="00DB256D">
        <w:rPr>
          <w:rFonts w:ascii="Arial" w:hAnsi="Arial" w:cs="Arial"/>
          <w:sz w:val="23"/>
          <w:szCs w:val="23"/>
        </w:rPr>
        <w:t>1</w:t>
      </w:r>
      <w:r w:rsidR="00930710" w:rsidRPr="00DB256D">
        <w:rPr>
          <w:rFonts w:ascii="Arial" w:hAnsi="Arial" w:cs="Arial"/>
          <w:sz w:val="23"/>
          <w:szCs w:val="23"/>
        </w:rPr>
        <w:t>3</w:t>
      </w:r>
      <w:r w:rsidRPr="00DB256D">
        <w:rPr>
          <w:rFonts w:ascii="Arial" w:hAnsi="Arial" w:cs="Arial"/>
          <w:sz w:val="23"/>
          <w:szCs w:val="23"/>
        </w:rPr>
        <w:t>.3.3. Indenizações e multas.</w:t>
      </w:r>
    </w:p>
    <w:p w14:paraId="319A9EA6" w14:textId="77777777" w:rsidR="00362203" w:rsidRPr="00DB256D" w:rsidRDefault="00362203" w:rsidP="005B1064">
      <w:pPr>
        <w:jc w:val="both"/>
        <w:rPr>
          <w:rFonts w:ascii="Arial" w:hAnsi="Arial" w:cs="Arial"/>
          <w:sz w:val="23"/>
          <w:szCs w:val="23"/>
        </w:rPr>
      </w:pPr>
    </w:p>
    <w:p w14:paraId="220A2C93" w14:textId="7FB27362" w:rsidR="005B1064" w:rsidRPr="00DB256D" w:rsidRDefault="00362203" w:rsidP="005B1064">
      <w:pPr>
        <w:jc w:val="both"/>
        <w:rPr>
          <w:rFonts w:ascii="Arial" w:hAnsi="Arial" w:cs="Arial"/>
          <w:sz w:val="23"/>
          <w:szCs w:val="23"/>
        </w:rPr>
      </w:pPr>
      <w:r w:rsidRPr="00DB256D">
        <w:rPr>
          <w:rFonts w:ascii="Arial" w:hAnsi="Arial" w:cs="Arial"/>
          <w:sz w:val="23"/>
          <w:szCs w:val="23"/>
        </w:rPr>
        <w:t>1</w:t>
      </w:r>
      <w:r w:rsidR="00930710" w:rsidRPr="00DB256D">
        <w:rPr>
          <w:rFonts w:ascii="Arial" w:hAnsi="Arial" w:cs="Arial"/>
          <w:sz w:val="23"/>
          <w:szCs w:val="23"/>
        </w:rPr>
        <w:t>3</w:t>
      </w:r>
      <w:r w:rsidRPr="00DB256D">
        <w:rPr>
          <w:rFonts w:ascii="Arial" w:hAnsi="Arial" w:cs="Arial"/>
          <w:sz w:val="23"/>
          <w:szCs w:val="23"/>
        </w:rPr>
        <w:t>.4.</w:t>
      </w:r>
      <w:r w:rsidR="00595CE8" w:rsidRPr="00DB256D">
        <w:rPr>
          <w:rFonts w:ascii="Arial" w:hAnsi="Arial" w:cs="Arial"/>
          <w:sz w:val="23"/>
          <w:szCs w:val="23"/>
        </w:rPr>
        <w:t xml:space="preserve"> </w:t>
      </w:r>
      <w:r w:rsidRPr="00DB256D">
        <w:rPr>
          <w:rFonts w:ascii="Arial" w:hAnsi="Arial" w:cs="Arial"/>
          <w:sz w:val="23"/>
          <w:szCs w:val="23"/>
        </w:rPr>
        <w:t>A extinção do contrato não configura óbice para o reconhecimento do desequilíbrio econômico-financeiro, hipótese em que será concedida indenização por meio de termo indenizatório (art. 131, caput, da Lei n.º 14.133, de 2021).</w:t>
      </w:r>
    </w:p>
    <w:p w14:paraId="2F741796" w14:textId="77777777" w:rsidR="000A1E93" w:rsidRPr="00DB256D" w:rsidRDefault="000A1E93" w:rsidP="000A1E93">
      <w:pPr>
        <w:jc w:val="both"/>
        <w:rPr>
          <w:rFonts w:ascii="Arial" w:hAnsi="Arial" w:cs="Arial"/>
          <w:sz w:val="23"/>
          <w:szCs w:val="23"/>
        </w:rPr>
      </w:pPr>
    </w:p>
    <w:p w14:paraId="3BF7B014" w14:textId="5F9C2A21" w:rsidR="000A1E93" w:rsidRPr="00DB256D" w:rsidRDefault="000A1E93" w:rsidP="000A1E93">
      <w:pPr>
        <w:jc w:val="both"/>
        <w:rPr>
          <w:rFonts w:ascii="Arial" w:hAnsi="Arial" w:cs="Arial"/>
          <w:sz w:val="23"/>
          <w:szCs w:val="23"/>
        </w:rPr>
      </w:pPr>
      <w:r w:rsidRPr="00DB256D">
        <w:rPr>
          <w:rFonts w:ascii="Arial" w:hAnsi="Arial" w:cs="Arial"/>
          <w:sz w:val="23"/>
          <w:szCs w:val="23"/>
        </w:rPr>
        <w:t>1</w:t>
      </w:r>
      <w:r w:rsidR="00930710" w:rsidRPr="00DB256D">
        <w:rPr>
          <w:rFonts w:ascii="Arial" w:hAnsi="Arial" w:cs="Arial"/>
          <w:sz w:val="23"/>
          <w:szCs w:val="23"/>
        </w:rPr>
        <w:t>3</w:t>
      </w:r>
      <w:r w:rsidRPr="00DB256D">
        <w:rPr>
          <w:rFonts w:ascii="Arial" w:hAnsi="Arial" w:cs="Arial"/>
          <w:sz w:val="23"/>
          <w:szCs w:val="23"/>
        </w:rPr>
        <w:t>.5.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219375CF" w14:textId="311B5D7E" w:rsidR="00667B6D" w:rsidRPr="00DB256D" w:rsidRDefault="00667B6D" w:rsidP="003311B5">
      <w:pPr>
        <w:jc w:val="both"/>
        <w:rPr>
          <w:rFonts w:ascii="Arial" w:hAnsi="Arial" w:cs="Arial"/>
          <w:sz w:val="23"/>
          <w:szCs w:val="23"/>
        </w:rPr>
      </w:pPr>
    </w:p>
    <w:p w14:paraId="50353951" w14:textId="51BE7B66" w:rsidR="00667B6D" w:rsidRPr="00DB256D" w:rsidRDefault="00667B6D" w:rsidP="00667B6D">
      <w:pPr>
        <w:widowControl w:val="0"/>
        <w:autoSpaceDE w:val="0"/>
        <w:autoSpaceDN w:val="0"/>
        <w:adjustRightInd w:val="0"/>
        <w:jc w:val="both"/>
        <w:rPr>
          <w:rFonts w:ascii="Arial" w:hAnsi="Arial" w:cs="Arial"/>
          <w:sz w:val="23"/>
          <w:szCs w:val="23"/>
          <w:u w:val="single"/>
        </w:rPr>
      </w:pPr>
      <w:r w:rsidRPr="00DB256D">
        <w:rPr>
          <w:rFonts w:ascii="Arial" w:hAnsi="Arial" w:cs="Arial"/>
          <w:b/>
          <w:bCs/>
          <w:sz w:val="23"/>
          <w:szCs w:val="23"/>
          <w:u w:val="single"/>
        </w:rPr>
        <w:t xml:space="preserve">CLÁUSULA </w:t>
      </w:r>
      <w:r w:rsidR="00930710" w:rsidRPr="00DB256D">
        <w:rPr>
          <w:rFonts w:ascii="Arial" w:eastAsia="Calibri" w:hAnsi="Arial" w:cs="Arial"/>
          <w:b/>
          <w:bCs/>
          <w:sz w:val="23"/>
          <w:szCs w:val="23"/>
          <w:u w:val="single"/>
          <w:lang w:eastAsia="en-US"/>
        </w:rPr>
        <w:t>DÉCIMA QUARTA</w:t>
      </w:r>
      <w:r w:rsidRPr="00DB256D">
        <w:rPr>
          <w:rFonts w:ascii="Arial" w:hAnsi="Arial" w:cs="Arial"/>
          <w:b/>
          <w:bCs/>
          <w:sz w:val="23"/>
          <w:szCs w:val="23"/>
          <w:u w:val="single"/>
        </w:rPr>
        <w:t>: DAS ALTERAÇÕES CONTRATUAIS</w:t>
      </w:r>
    </w:p>
    <w:p w14:paraId="5BA7D8F1" w14:textId="77777777" w:rsidR="00035EDF" w:rsidRPr="00DB256D" w:rsidRDefault="00035EDF" w:rsidP="000A1E93">
      <w:pPr>
        <w:jc w:val="both"/>
        <w:rPr>
          <w:rFonts w:ascii="Arial" w:hAnsi="Arial" w:cs="Arial"/>
          <w:sz w:val="23"/>
          <w:szCs w:val="23"/>
        </w:rPr>
      </w:pPr>
    </w:p>
    <w:p w14:paraId="2B2D9C82" w14:textId="5739B37E" w:rsidR="000A1E93" w:rsidRPr="00DB256D" w:rsidRDefault="00930710" w:rsidP="000A1E93">
      <w:pPr>
        <w:jc w:val="both"/>
        <w:rPr>
          <w:rFonts w:ascii="Arial" w:hAnsi="Arial" w:cs="Arial"/>
          <w:sz w:val="23"/>
          <w:szCs w:val="23"/>
        </w:rPr>
      </w:pPr>
      <w:r w:rsidRPr="00DB256D">
        <w:rPr>
          <w:rFonts w:ascii="Arial" w:hAnsi="Arial" w:cs="Arial"/>
          <w:sz w:val="23"/>
          <w:szCs w:val="23"/>
        </w:rPr>
        <w:t>14</w:t>
      </w:r>
      <w:r w:rsidR="000A1E93" w:rsidRPr="00DB256D">
        <w:rPr>
          <w:rFonts w:ascii="Arial" w:hAnsi="Arial" w:cs="Arial"/>
          <w:sz w:val="23"/>
          <w:szCs w:val="23"/>
        </w:rPr>
        <w:t xml:space="preserve">.1. Eventuais alterações contratuais reger-se-ão pela disciplina dos </w:t>
      </w:r>
      <w:hyperlink r:id="rId46" w:anchor="art124" w:history="1">
        <w:r w:rsidR="000A1E93" w:rsidRPr="00DB256D">
          <w:rPr>
            <w:rFonts w:ascii="Arial" w:hAnsi="Arial" w:cs="Arial"/>
            <w:sz w:val="23"/>
            <w:szCs w:val="23"/>
          </w:rPr>
          <w:t>arts. 124 e seguintes da Lei nº 14.133, de 2021</w:t>
        </w:r>
      </w:hyperlink>
      <w:r w:rsidR="000A1E93" w:rsidRPr="00DB256D">
        <w:rPr>
          <w:rFonts w:ascii="Arial" w:hAnsi="Arial" w:cs="Arial"/>
          <w:sz w:val="23"/>
          <w:szCs w:val="23"/>
        </w:rPr>
        <w:t>.</w:t>
      </w:r>
    </w:p>
    <w:p w14:paraId="157BB407" w14:textId="77777777" w:rsidR="000A1E93" w:rsidRPr="00DB256D" w:rsidRDefault="000A1E93" w:rsidP="000A1E93">
      <w:pPr>
        <w:jc w:val="both"/>
        <w:rPr>
          <w:rFonts w:ascii="Arial" w:hAnsi="Arial" w:cs="Arial"/>
          <w:sz w:val="23"/>
          <w:szCs w:val="23"/>
        </w:rPr>
      </w:pPr>
    </w:p>
    <w:p w14:paraId="0FD9F096" w14:textId="75DD8E27" w:rsidR="000A1E93" w:rsidRPr="00DB256D" w:rsidRDefault="00930710" w:rsidP="000A1E93">
      <w:pPr>
        <w:jc w:val="both"/>
        <w:rPr>
          <w:rFonts w:ascii="Arial" w:hAnsi="Arial" w:cs="Arial"/>
          <w:sz w:val="23"/>
          <w:szCs w:val="23"/>
        </w:rPr>
      </w:pPr>
      <w:r w:rsidRPr="00DB256D">
        <w:rPr>
          <w:rFonts w:ascii="Arial" w:hAnsi="Arial" w:cs="Arial"/>
          <w:sz w:val="23"/>
          <w:szCs w:val="23"/>
        </w:rPr>
        <w:t>14</w:t>
      </w:r>
      <w:r w:rsidR="000A1E93" w:rsidRPr="00DB256D">
        <w:rPr>
          <w:rFonts w:ascii="Arial" w:hAnsi="Arial" w:cs="Arial"/>
          <w:sz w:val="23"/>
          <w:szCs w:val="23"/>
        </w:rPr>
        <w:t>.2. A CONTRATADA é obrigada a aceitar, nas mesmas condições contratuais, os acréscimos ou supressões que se fizerem necessários, até o limite de 25% (vinte e cinco por cento) do valor inicial atualizado do contrato.</w:t>
      </w:r>
    </w:p>
    <w:p w14:paraId="1F5E7F28" w14:textId="77777777" w:rsidR="00DB256D" w:rsidRPr="00DB256D" w:rsidRDefault="00DB256D" w:rsidP="000A1E93">
      <w:pPr>
        <w:jc w:val="both"/>
        <w:rPr>
          <w:rFonts w:ascii="Arial" w:hAnsi="Arial" w:cs="Arial"/>
          <w:sz w:val="23"/>
          <w:szCs w:val="23"/>
        </w:rPr>
      </w:pPr>
    </w:p>
    <w:p w14:paraId="36EF62CD" w14:textId="2FEFD8D7" w:rsidR="000A1E93" w:rsidRPr="00DB256D" w:rsidRDefault="00930710" w:rsidP="000A1E93">
      <w:pPr>
        <w:jc w:val="both"/>
        <w:rPr>
          <w:rFonts w:ascii="Arial" w:hAnsi="Arial" w:cs="Arial"/>
          <w:sz w:val="23"/>
          <w:szCs w:val="23"/>
        </w:rPr>
      </w:pPr>
      <w:r w:rsidRPr="00DB256D">
        <w:rPr>
          <w:rFonts w:ascii="Arial" w:hAnsi="Arial" w:cs="Arial"/>
          <w:sz w:val="23"/>
          <w:szCs w:val="23"/>
        </w:rPr>
        <w:t>14</w:t>
      </w:r>
      <w:r w:rsidR="000A1E93" w:rsidRPr="00DB256D">
        <w:rPr>
          <w:rFonts w:ascii="Arial" w:hAnsi="Arial" w:cs="Arial"/>
          <w:sz w:val="23"/>
          <w:szCs w:val="23"/>
        </w:rPr>
        <w:t>.3. As alterações contratuais deverão ser promovidas mediante celebração de termo aditivo, submetido à prévia aprovação da consultoria jurídica d</w:t>
      </w:r>
      <w:r w:rsidR="00A478BC" w:rsidRPr="00DB256D">
        <w:rPr>
          <w:rFonts w:ascii="Arial" w:hAnsi="Arial" w:cs="Arial"/>
          <w:sz w:val="23"/>
          <w:szCs w:val="23"/>
        </w:rPr>
        <w:t>a CONTRATANTE</w:t>
      </w:r>
      <w:r w:rsidR="000A1E93" w:rsidRPr="00DB256D">
        <w:rPr>
          <w:rFonts w:ascii="Arial" w:hAnsi="Arial" w:cs="Arial"/>
          <w:sz w:val="23"/>
          <w:szCs w:val="23"/>
        </w:rPr>
        <w:t>, salvo nos casos de justificada necessidade de antecipação de seus efeitos, hipótese em que a formalização do aditivo deverá ocorrer no prazo máximo de 1 (um) mês (art. 132 da Lei nº 14.133, de 2021).</w:t>
      </w:r>
    </w:p>
    <w:p w14:paraId="7D40A6BF" w14:textId="77777777" w:rsidR="00A478BC" w:rsidRPr="00DB256D" w:rsidRDefault="00A478BC" w:rsidP="000A1E93">
      <w:pPr>
        <w:jc w:val="both"/>
        <w:rPr>
          <w:rFonts w:ascii="Arial" w:hAnsi="Arial" w:cs="Arial"/>
          <w:sz w:val="23"/>
          <w:szCs w:val="23"/>
        </w:rPr>
      </w:pPr>
    </w:p>
    <w:p w14:paraId="18AE2C6D" w14:textId="754B26F4" w:rsidR="000A1E93" w:rsidRPr="00DB256D" w:rsidRDefault="00930710" w:rsidP="000A1E93">
      <w:pPr>
        <w:jc w:val="both"/>
        <w:rPr>
          <w:rFonts w:ascii="Arial" w:hAnsi="Arial" w:cs="Arial"/>
          <w:sz w:val="23"/>
          <w:szCs w:val="23"/>
        </w:rPr>
      </w:pPr>
      <w:r w:rsidRPr="00DB256D">
        <w:rPr>
          <w:rFonts w:ascii="Arial" w:hAnsi="Arial" w:cs="Arial"/>
          <w:sz w:val="23"/>
          <w:szCs w:val="23"/>
        </w:rPr>
        <w:t>14</w:t>
      </w:r>
      <w:r w:rsidR="00A478BC" w:rsidRPr="00DB256D">
        <w:rPr>
          <w:rFonts w:ascii="Arial" w:hAnsi="Arial" w:cs="Arial"/>
          <w:sz w:val="23"/>
          <w:szCs w:val="23"/>
        </w:rPr>
        <w:t xml:space="preserve">.4. </w:t>
      </w:r>
      <w:r w:rsidR="000A1E93" w:rsidRPr="00DB256D">
        <w:rPr>
          <w:rFonts w:ascii="Arial" w:hAnsi="Arial" w:cs="Arial"/>
          <w:sz w:val="23"/>
          <w:szCs w:val="23"/>
        </w:rPr>
        <w:t xml:space="preserve">Registros que não caracterizam alteração do contrato podem ser realizados por simples apostila, dispensada a celebração de termo aditivo, na forma do </w:t>
      </w:r>
      <w:hyperlink r:id="rId47" w:anchor="art136" w:history="1">
        <w:r w:rsidR="000A1E93" w:rsidRPr="00DB256D">
          <w:rPr>
            <w:rFonts w:ascii="Arial" w:hAnsi="Arial" w:cs="Arial"/>
            <w:sz w:val="23"/>
            <w:szCs w:val="23"/>
          </w:rPr>
          <w:t>art. 136 da Lei nº 14.133, de 2021</w:t>
        </w:r>
      </w:hyperlink>
      <w:r w:rsidR="000A1E93" w:rsidRPr="00DB256D">
        <w:rPr>
          <w:rFonts w:ascii="Arial" w:hAnsi="Arial" w:cs="Arial"/>
          <w:sz w:val="23"/>
          <w:szCs w:val="23"/>
        </w:rPr>
        <w:t>.</w:t>
      </w:r>
    </w:p>
    <w:p w14:paraId="5ED944E7" w14:textId="77777777" w:rsidR="00667B6D" w:rsidRPr="00DB256D" w:rsidRDefault="00667B6D" w:rsidP="003311B5">
      <w:pPr>
        <w:jc w:val="both"/>
        <w:rPr>
          <w:rFonts w:ascii="Arial" w:hAnsi="Arial" w:cs="Arial"/>
          <w:sz w:val="23"/>
          <w:szCs w:val="23"/>
        </w:rPr>
      </w:pPr>
    </w:p>
    <w:p w14:paraId="1B311294" w14:textId="282395CA" w:rsidR="003311B5" w:rsidRPr="00DB256D" w:rsidRDefault="003311B5" w:rsidP="003311B5">
      <w:pPr>
        <w:keepNext/>
        <w:jc w:val="both"/>
        <w:outlineLvl w:val="1"/>
        <w:rPr>
          <w:rFonts w:ascii="Arial" w:hAnsi="Arial" w:cs="Arial"/>
          <w:b/>
          <w:sz w:val="23"/>
          <w:szCs w:val="23"/>
          <w:u w:val="single"/>
        </w:rPr>
      </w:pPr>
      <w:r w:rsidRPr="00DB256D">
        <w:rPr>
          <w:rFonts w:ascii="Arial" w:hAnsi="Arial" w:cs="Arial"/>
          <w:b/>
          <w:sz w:val="23"/>
          <w:szCs w:val="23"/>
          <w:u w:val="single"/>
        </w:rPr>
        <w:t xml:space="preserve">CLÁUSULA DÉCIMA </w:t>
      </w:r>
      <w:r w:rsidR="00930710" w:rsidRPr="00DB256D">
        <w:rPr>
          <w:rFonts w:ascii="Arial" w:hAnsi="Arial" w:cs="Arial"/>
          <w:b/>
          <w:sz w:val="23"/>
          <w:szCs w:val="23"/>
          <w:u w:val="single"/>
        </w:rPr>
        <w:t>QUINTA</w:t>
      </w:r>
      <w:r w:rsidRPr="00DB256D">
        <w:rPr>
          <w:rFonts w:ascii="Arial" w:hAnsi="Arial" w:cs="Arial"/>
          <w:b/>
          <w:sz w:val="23"/>
          <w:szCs w:val="23"/>
          <w:u w:val="single"/>
        </w:rPr>
        <w:t>: DA FISCALIZAÇÃO DO CONTRATO</w:t>
      </w:r>
    </w:p>
    <w:p w14:paraId="37D9B5B9" w14:textId="77777777" w:rsidR="00930710" w:rsidRPr="00DB256D" w:rsidRDefault="00930710" w:rsidP="00930710">
      <w:pPr>
        <w:jc w:val="both"/>
        <w:rPr>
          <w:rFonts w:ascii="Arial" w:hAnsi="Arial" w:cs="Arial"/>
          <w:sz w:val="23"/>
          <w:szCs w:val="23"/>
        </w:rPr>
      </w:pPr>
    </w:p>
    <w:p w14:paraId="5B159837" w14:textId="4D6CCB2A" w:rsidR="00930710" w:rsidRPr="00DB256D" w:rsidRDefault="00930710" w:rsidP="00930710">
      <w:pPr>
        <w:jc w:val="both"/>
        <w:rPr>
          <w:rFonts w:ascii="Arial" w:hAnsi="Arial" w:cs="Arial"/>
          <w:sz w:val="23"/>
          <w:szCs w:val="23"/>
        </w:rPr>
      </w:pPr>
      <w:r w:rsidRPr="00DB256D">
        <w:rPr>
          <w:rFonts w:ascii="Arial" w:hAnsi="Arial" w:cs="Arial"/>
          <w:sz w:val="23"/>
          <w:szCs w:val="23"/>
        </w:rPr>
        <w:t>15.1. A CONTRATANTE exercerá o acompanhamento da execução do contrato, designando formalmente, para esse fim, um representante como Gestor e um representante como Fiscal, que promoverá o acompanhamento e a fiscalização do instrumento de contratação.</w:t>
      </w:r>
    </w:p>
    <w:p w14:paraId="667D4CF8" w14:textId="77777777" w:rsidR="00930710" w:rsidRPr="00DB256D" w:rsidRDefault="00930710" w:rsidP="00930710">
      <w:pPr>
        <w:jc w:val="both"/>
        <w:rPr>
          <w:rFonts w:ascii="Arial" w:hAnsi="Arial" w:cs="Arial"/>
          <w:sz w:val="23"/>
          <w:szCs w:val="23"/>
          <w:shd w:val="clear" w:color="auto" w:fill="FFFFFF"/>
        </w:rPr>
      </w:pPr>
    </w:p>
    <w:p w14:paraId="6FFEC1DF" w14:textId="7AF1F4BF" w:rsidR="00930710" w:rsidRPr="00DB256D" w:rsidRDefault="00930710" w:rsidP="00930710">
      <w:pPr>
        <w:jc w:val="both"/>
        <w:rPr>
          <w:rFonts w:ascii="Arial" w:hAnsi="Arial" w:cs="Arial"/>
          <w:sz w:val="23"/>
          <w:szCs w:val="23"/>
          <w:shd w:val="clear" w:color="auto" w:fill="FFFFFF"/>
        </w:rPr>
      </w:pPr>
      <w:r w:rsidRPr="00DB256D">
        <w:rPr>
          <w:rFonts w:ascii="Arial" w:hAnsi="Arial" w:cs="Arial"/>
          <w:sz w:val="23"/>
          <w:szCs w:val="23"/>
          <w:shd w:val="clear" w:color="auto" w:fill="FFFFFF"/>
        </w:rPr>
        <w:t>15.2. Caberá a(os) fiscal(is) da contratação, verificar se os itens, objeto do Contrato atendem a todas as especificações e demais requisitos exigidos, bem como legitimar a liquidação dos pagamentos devidos ao contratado e participar de todos os atos que se fizerem necessários para o adimplemento a que se referir o objeto licitado, orientando as autoridades da necessidade de serem aplicadas sanções ou a rescisão contratual.</w:t>
      </w:r>
    </w:p>
    <w:p w14:paraId="61BDF312" w14:textId="6343CB0A" w:rsidR="00930710" w:rsidRPr="00DB256D" w:rsidRDefault="00930710" w:rsidP="00930710">
      <w:pPr>
        <w:jc w:val="both"/>
        <w:rPr>
          <w:rFonts w:ascii="Arial" w:hAnsi="Arial" w:cs="Arial"/>
          <w:sz w:val="23"/>
          <w:szCs w:val="23"/>
          <w:shd w:val="clear" w:color="auto" w:fill="FFFFFF"/>
        </w:rPr>
      </w:pPr>
      <w:r w:rsidRPr="00DB256D">
        <w:rPr>
          <w:rFonts w:ascii="Arial" w:hAnsi="Arial" w:cs="Arial"/>
          <w:sz w:val="23"/>
          <w:szCs w:val="23"/>
          <w:shd w:val="clear" w:color="auto" w:fill="FFFFFF"/>
        </w:rPr>
        <w:lastRenderedPageBreak/>
        <w:t>15.3. O fiscal do Contrato anotará todas as ocorrências relacionadas à execução do objeto, com a descrição do que for necessário para a regularização das faltas ou dos defeitos observados. (Lei nº 14.133, de 2021, art. 117, §1º);</w:t>
      </w:r>
    </w:p>
    <w:p w14:paraId="4F22DEFE" w14:textId="77777777" w:rsidR="00930710" w:rsidRPr="00DB256D" w:rsidRDefault="00930710" w:rsidP="00930710">
      <w:pPr>
        <w:jc w:val="both"/>
        <w:rPr>
          <w:rFonts w:ascii="Arial" w:hAnsi="Arial" w:cs="Arial"/>
          <w:sz w:val="23"/>
          <w:szCs w:val="23"/>
          <w:shd w:val="clear" w:color="auto" w:fill="FFFFFF"/>
        </w:rPr>
      </w:pPr>
      <w:r w:rsidRPr="00DB256D">
        <w:rPr>
          <w:rFonts w:ascii="Arial" w:hAnsi="Arial" w:cs="Arial"/>
          <w:sz w:val="23"/>
          <w:szCs w:val="23"/>
          <w:shd w:val="clear" w:color="auto" w:fill="FFFFFF"/>
        </w:rPr>
        <w:t xml:space="preserve"> </w:t>
      </w:r>
    </w:p>
    <w:p w14:paraId="07D18DDE" w14:textId="75C74954" w:rsidR="00930710" w:rsidRPr="00DB256D" w:rsidRDefault="00930710" w:rsidP="00930710">
      <w:pPr>
        <w:jc w:val="both"/>
        <w:rPr>
          <w:rFonts w:ascii="Arial" w:hAnsi="Arial" w:cs="Arial"/>
          <w:sz w:val="23"/>
          <w:szCs w:val="23"/>
          <w:shd w:val="clear" w:color="auto" w:fill="FFFFFF"/>
        </w:rPr>
      </w:pPr>
      <w:r w:rsidRPr="00DB256D">
        <w:rPr>
          <w:rFonts w:ascii="Arial" w:hAnsi="Arial" w:cs="Arial"/>
          <w:sz w:val="23"/>
          <w:szCs w:val="23"/>
          <w:shd w:val="clear" w:color="auto" w:fill="FFFFFF"/>
        </w:rPr>
        <w:t>15.4. Identificada qualquer inexatidão ou irregularidade, o fiscal do Contrato informará ao gestor, para que sejam adotadas as medidas necessárias e saneadoras, se for o caso.</w:t>
      </w:r>
    </w:p>
    <w:p w14:paraId="0D3C3E17" w14:textId="77777777" w:rsidR="00930710" w:rsidRPr="00DB256D" w:rsidRDefault="00930710" w:rsidP="00930710">
      <w:pPr>
        <w:jc w:val="both"/>
        <w:rPr>
          <w:rFonts w:ascii="Arial" w:hAnsi="Arial" w:cs="Arial"/>
          <w:sz w:val="23"/>
          <w:szCs w:val="23"/>
          <w:shd w:val="clear" w:color="auto" w:fill="FFFFFF"/>
        </w:rPr>
      </w:pPr>
      <w:r w:rsidRPr="00DB256D">
        <w:rPr>
          <w:rFonts w:ascii="Arial" w:hAnsi="Arial" w:cs="Arial"/>
          <w:sz w:val="23"/>
          <w:szCs w:val="23"/>
          <w:shd w:val="clear" w:color="auto" w:fill="FFFFFF"/>
        </w:rPr>
        <w:t xml:space="preserve"> </w:t>
      </w:r>
    </w:p>
    <w:p w14:paraId="5B26B3EC" w14:textId="1441899E" w:rsidR="00930710" w:rsidRPr="00DB256D" w:rsidRDefault="00930710" w:rsidP="00930710">
      <w:pPr>
        <w:jc w:val="both"/>
        <w:rPr>
          <w:rFonts w:ascii="Arial" w:hAnsi="Arial" w:cs="Arial"/>
          <w:sz w:val="23"/>
          <w:szCs w:val="23"/>
          <w:shd w:val="clear" w:color="auto" w:fill="FFFFFF"/>
        </w:rPr>
      </w:pPr>
      <w:r w:rsidRPr="00DB256D">
        <w:rPr>
          <w:rFonts w:ascii="Arial" w:hAnsi="Arial" w:cs="Arial"/>
          <w:sz w:val="23"/>
          <w:szCs w:val="23"/>
          <w:shd w:val="clear" w:color="auto" w:fill="FFFFFF"/>
        </w:rPr>
        <w:t>15.5.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 de 2021.</w:t>
      </w:r>
    </w:p>
    <w:p w14:paraId="76D14E15" w14:textId="77777777" w:rsidR="00930710" w:rsidRPr="00DB256D" w:rsidRDefault="00930710" w:rsidP="00930710">
      <w:pPr>
        <w:jc w:val="both"/>
        <w:rPr>
          <w:rFonts w:ascii="Arial" w:hAnsi="Arial" w:cs="Arial"/>
          <w:sz w:val="23"/>
          <w:szCs w:val="23"/>
          <w:shd w:val="clear" w:color="auto" w:fill="FFFFFF"/>
        </w:rPr>
      </w:pPr>
    </w:p>
    <w:p w14:paraId="56AD644D" w14:textId="26E21C6E" w:rsidR="00930710" w:rsidRPr="00DB256D" w:rsidRDefault="00930710" w:rsidP="00930710">
      <w:pPr>
        <w:jc w:val="both"/>
        <w:rPr>
          <w:rFonts w:ascii="Arial" w:hAnsi="Arial" w:cs="Arial"/>
          <w:sz w:val="23"/>
          <w:szCs w:val="23"/>
        </w:rPr>
      </w:pPr>
      <w:r w:rsidRPr="00DB256D">
        <w:rPr>
          <w:rFonts w:ascii="Arial" w:hAnsi="Arial" w:cs="Arial"/>
          <w:sz w:val="23"/>
          <w:szCs w:val="23"/>
        </w:rPr>
        <w:t>15.6. As solicitações, reclamações, exigências, observações e ocorrências relacionadas com a execução do objeto do Contrato, serão registradas, pela CONTRATANTE, no livro de ocorrências, constituindo tais registros, documentos legais.</w:t>
      </w:r>
    </w:p>
    <w:p w14:paraId="12251C3D" w14:textId="77777777" w:rsidR="00044B46" w:rsidRPr="00DB256D" w:rsidRDefault="00044B46" w:rsidP="00044B46">
      <w:pPr>
        <w:autoSpaceDE w:val="0"/>
        <w:autoSpaceDN w:val="0"/>
        <w:adjustRightInd w:val="0"/>
        <w:jc w:val="both"/>
        <w:rPr>
          <w:rFonts w:ascii="Arial" w:hAnsi="Arial" w:cs="Arial"/>
          <w:sz w:val="23"/>
          <w:szCs w:val="23"/>
        </w:rPr>
      </w:pPr>
    </w:p>
    <w:p w14:paraId="519C2456" w14:textId="1EF533EA" w:rsidR="00044B46" w:rsidRPr="00DB256D" w:rsidRDefault="00044B46" w:rsidP="00044B46">
      <w:pPr>
        <w:autoSpaceDE w:val="0"/>
        <w:autoSpaceDN w:val="0"/>
        <w:adjustRightInd w:val="0"/>
        <w:jc w:val="both"/>
        <w:rPr>
          <w:rFonts w:ascii="Arial" w:hAnsi="Arial" w:cs="Arial"/>
          <w:sz w:val="23"/>
          <w:szCs w:val="23"/>
        </w:rPr>
      </w:pPr>
      <w:r w:rsidRPr="00DB256D">
        <w:rPr>
          <w:rFonts w:ascii="Arial" w:hAnsi="Arial" w:cs="Arial"/>
          <w:sz w:val="23"/>
          <w:szCs w:val="23"/>
        </w:rPr>
        <w:t>15.7. A CONTRATANTE poderá solicitar a presença de representantes da empresa fornecedora para discussões ou providências urgentes relacionadas à execução da ata/contrato.</w:t>
      </w:r>
    </w:p>
    <w:p w14:paraId="6E2AC89D" w14:textId="77777777" w:rsidR="00044B46" w:rsidRPr="00DB256D" w:rsidRDefault="00044B46" w:rsidP="00044B46">
      <w:pPr>
        <w:autoSpaceDE w:val="0"/>
        <w:autoSpaceDN w:val="0"/>
        <w:adjustRightInd w:val="0"/>
        <w:jc w:val="both"/>
        <w:rPr>
          <w:rFonts w:ascii="Arial" w:hAnsi="Arial" w:cs="Arial"/>
          <w:sz w:val="23"/>
          <w:szCs w:val="23"/>
        </w:rPr>
      </w:pPr>
    </w:p>
    <w:p w14:paraId="7A5F12E9" w14:textId="3A0130B3" w:rsidR="00044B46" w:rsidRPr="00DB256D" w:rsidRDefault="00044B46" w:rsidP="00044B46">
      <w:pPr>
        <w:autoSpaceDE w:val="0"/>
        <w:autoSpaceDN w:val="0"/>
        <w:adjustRightInd w:val="0"/>
        <w:jc w:val="both"/>
        <w:rPr>
          <w:rFonts w:ascii="Arial" w:hAnsi="Arial" w:cs="Arial"/>
          <w:sz w:val="23"/>
          <w:szCs w:val="23"/>
        </w:rPr>
      </w:pPr>
      <w:r w:rsidRPr="00DB256D">
        <w:rPr>
          <w:rFonts w:ascii="Arial" w:hAnsi="Arial" w:cs="Arial"/>
          <w:sz w:val="23"/>
          <w:szCs w:val="23"/>
        </w:rPr>
        <w:t>15.8. Após a assinatura do contrato, o órgão ou entidade CONTRATANTE poderá realizar uma reunião inicial com o representante da empresa fornecedora. Nesta reunião, será apresentado um plano detalhado de fiscalização da ata/contrato, abordando as obrigações contratuais, os mecanismos de fiscalização, estratégias para eficaz execução do fornecimento, o plano complementar de ações da contratada (se aplicável), métodos para aferição dos resultados e sanções aplicáveis, entre outros pontos importantes.</w:t>
      </w:r>
    </w:p>
    <w:p w14:paraId="2C6579CB" w14:textId="77777777" w:rsidR="00044B46" w:rsidRPr="00DB256D" w:rsidRDefault="00044B46" w:rsidP="00044B46">
      <w:pPr>
        <w:autoSpaceDE w:val="0"/>
        <w:autoSpaceDN w:val="0"/>
        <w:adjustRightInd w:val="0"/>
        <w:jc w:val="both"/>
        <w:rPr>
          <w:rFonts w:ascii="Arial" w:hAnsi="Arial" w:cs="Arial"/>
          <w:sz w:val="23"/>
          <w:szCs w:val="23"/>
        </w:rPr>
      </w:pPr>
    </w:p>
    <w:p w14:paraId="4BFE320B" w14:textId="77777777" w:rsidR="00044B46" w:rsidRPr="00DB256D" w:rsidRDefault="00044B46" w:rsidP="00044B46">
      <w:pPr>
        <w:autoSpaceDE w:val="0"/>
        <w:autoSpaceDN w:val="0"/>
        <w:adjustRightInd w:val="0"/>
        <w:jc w:val="both"/>
        <w:rPr>
          <w:rFonts w:ascii="Arial" w:hAnsi="Arial" w:cs="Arial"/>
          <w:b/>
          <w:bCs/>
          <w:sz w:val="23"/>
          <w:szCs w:val="23"/>
        </w:rPr>
      </w:pPr>
      <w:r w:rsidRPr="00DB256D">
        <w:rPr>
          <w:rFonts w:ascii="Arial" w:hAnsi="Arial" w:cs="Arial"/>
          <w:b/>
          <w:bCs/>
          <w:sz w:val="23"/>
          <w:szCs w:val="23"/>
        </w:rPr>
        <w:t>Preposto</w:t>
      </w:r>
    </w:p>
    <w:p w14:paraId="71D2ACE8" w14:textId="77777777" w:rsidR="00044B46" w:rsidRPr="00DB256D" w:rsidRDefault="00044B46" w:rsidP="00044B46">
      <w:pPr>
        <w:autoSpaceDE w:val="0"/>
        <w:autoSpaceDN w:val="0"/>
        <w:adjustRightInd w:val="0"/>
        <w:jc w:val="both"/>
        <w:rPr>
          <w:rFonts w:ascii="Arial" w:hAnsi="Arial" w:cs="Arial"/>
          <w:b/>
          <w:bCs/>
          <w:sz w:val="23"/>
          <w:szCs w:val="23"/>
        </w:rPr>
      </w:pPr>
    </w:p>
    <w:p w14:paraId="3A40231D" w14:textId="22E40880" w:rsidR="00044B46" w:rsidRPr="00DB256D" w:rsidRDefault="00044B46" w:rsidP="00044B46">
      <w:pPr>
        <w:autoSpaceDE w:val="0"/>
        <w:autoSpaceDN w:val="0"/>
        <w:adjustRightInd w:val="0"/>
        <w:jc w:val="both"/>
        <w:rPr>
          <w:rFonts w:ascii="Arial" w:hAnsi="Arial" w:cs="Arial"/>
          <w:sz w:val="23"/>
          <w:szCs w:val="23"/>
        </w:rPr>
      </w:pPr>
      <w:r w:rsidRPr="00DB256D">
        <w:rPr>
          <w:rFonts w:ascii="Arial" w:hAnsi="Arial" w:cs="Arial"/>
          <w:sz w:val="23"/>
          <w:szCs w:val="23"/>
        </w:rPr>
        <w:t>15.9. A CONTRATADA designará formalmente o preposto da empresa, antes do início do fornecimento dos produtos, indicando no instrumento os poderes e deveres em relação à execução do objeto contratado.</w:t>
      </w:r>
    </w:p>
    <w:p w14:paraId="498FD97D" w14:textId="77777777" w:rsidR="00044B46" w:rsidRPr="00DB256D" w:rsidRDefault="00044B46" w:rsidP="00044B46">
      <w:pPr>
        <w:autoSpaceDE w:val="0"/>
        <w:autoSpaceDN w:val="0"/>
        <w:adjustRightInd w:val="0"/>
        <w:jc w:val="both"/>
        <w:rPr>
          <w:rFonts w:ascii="Arial" w:hAnsi="Arial" w:cs="Arial"/>
          <w:sz w:val="23"/>
          <w:szCs w:val="23"/>
        </w:rPr>
      </w:pPr>
    </w:p>
    <w:p w14:paraId="2E9774F7" w14:textId="426BE172" w:rsidR="00044B46" w:rsidRPr="00DB256D" w:rsidRDefault="00044B46" w:rsidP="00044B46">
      <w:pPr>
        <w:autoSpaceDE w:val="0"/>
        <w:autoSpaceDN w:val="0"/>
        <w:adjustRightInd w:val="0"/>
        <w:jc w:val="both"/>
        <w:rPr>
          <w:rFonts w:ascii="Arial" w:hAnsi="Arial" w:cs="Arial"/>
          <w:sz w:val="23"/>
          <w:szCs w:val="23"/>
        </w:rPr>
      </w:pPr>
      <w:r w:rsidRPr="00DB256D">
        <w:rPr>
          <w:rFonts w:ascii="Arial" w:hAnsi="Arial" w:cs="Arial"/>
          <w:sz w:val="23"/>
          <w:szCs w:val="23"/>
        </w:rPr>
        <w:t>15.10. A CONTRATANTE poderá recusar, desde que justificadamente, a indicação ou a manutenção do preposto da empresa, hipótese em que a fornecedora designará outro para o exercício da atividade.</w:t>
      </w:r>
    </w:p>
    <w:p w14:paraId="036EF86F" w14:textId="77777777" w:rsidR="00044B46" w:rsidRPr="00DB256D" w:rsidRDefault="00044B46" w:rsidP="00044B46">
      <w:pPr>
        <w:autoSpaceDE w:val="0"/>
        <w:autoSpaceDN w:val="0"/>
        <w:adjustRightInd w:val="0"/>
        <w:jc w:val="both"/>
        <w:rPr>
          <w:rFonts w:ascii="Arial" w:hAnsi="Arial" w:cs="Arial"/>
          <w:sz w:val="23"/>
          <w:szCs w:val="23"/>
        </w:rPr>
      </w:pPr>
    </w:p>
    <w:p w14:paraId="533D5F7D" w14:textId="77777777" w:rsidR="00044B46" w:rsidRPr="00DB256D" w:rsidRDefault="00044B46" w:rsidP="00044B46">
      <w:pPr>
        <w:autoSpaceDE w:val="0"/>
        <w:autoSpaceDN w:val="0"/>
        <w:adjustRightInd w:val="0"/>
        <w:jc w:val="both"/>
        <w:rPr>
          <w:rFonts w:ascii="Arial" w:hAnsi="Arial" w:cs="Arial"/>
          <w:b/>
          <w:bCs/>
          <w:sz w:val="23"/>
          <w:szCs w:val="23"/>
        </w:rPr>
      </w:pPr>
      <w:r w:rsidRPr="00DB256D">
        <w:rPr>
          <w:rFonts w:ascii="Arial" w:hAnsi="Arial" w:cs="Arial"/>
          <w:b/>
          <w:bCs/>
          <w:sz w:val="23"/>
          <w:szCs w:val="23"/>
        </w:rPr>
        <w:t>Fiscalização Técnica</w:t>
      </w:r>
    </w:p>
    <w:p w14:paraId="74851BD8" w14:textId="77777777" w:rsidR="00044B46" w:rsidRPr="00DB256D" w:rsidRDefault="00044B46" w:rsidP="00044B46">
      <w:pPr>
        <w:autoSpaceDE w:val="0"/>
        <w:autoSpaceDN w:val="0"/>
        <w:adjustRightInd w:val="0"/>
        <w:jc w:val="both"/>
        <w:rPr>
          <w:rFonts w:ascii="Arial" w:hAnsi="Arial" w:cs="Arial"/>
          <w:b/>
          <w:bCs/>
          <w:sz w:val="23"/>
          <w:szCs w:val="23"/>
        </w:rPr>
      </w:pPr>
    </w:p>
    <w:p w14:paraId="318A1AB7" w14:textId="5C6037F3" w:rsidR="00044B46" w:rsidRPr="00DB256D" w:rsidRDefault="00044B46" w:rsidP="00044B46">
      <w:pPr>
        <w:autoSpaceDE w:val="0"/>
        <w:autoSpaceDN w:val="0"/>
        <w:adjustRightInd w:val="0"/>
        <w:jc w:val="both"/>
        <w:rPr>
          <w:rFonts w:ascii="Arial" w:hAnsi="Arial" w:cs="Arial"/>
          <w:sz w:val="23"/>
          <w:szCs w:val="23"/>
        </w:rPr>
      </w:pPr>
      <w:r w:rsidRPr="00DB256D">
        <w:rPr>
          <w:rFonts w:ascii="Arial" w:hAnsi="Arial" w:cs="Arial"/>
          <w:sz w:val="23"/>
          <w:szCs w:val="23"/>
        </w:rPr>
        <w:t>15.11. O fiscal técnico do contrato será responsável por acompanhar a execução do contrato. Ele deverá assegurar que todas as condições estabelecidas no contrato sejam cumpridas, visando garantir os melhores resultados para a Administração.</w:t>
      </w:r>
    </w:p>
    <w:p w14:paraId="1A2FB207" w14:textId="77777777" w:rsidR="00044B46" w:rsidRPr="00DB256D" w:rsidRDefault="00044B46" w:rsidP="00044B46">
      <w:pPr>
        <w:autoSpaceDE w:val="0"/>
        <w:autoSpaceDN w:val="0"/>
        <w:adjustRightInd w:val="0"/>
        <w:jc w:val="both"/>
        <w:rPr>
          <w:rFonts w:ascii="Arial" w:hAnsi="Arial" w:cs="Arial"/>
          <w:sz w:val="23"/>
          <w:szCs w:val="23"/>
        </w:rPr>
      </w:pPr>
    </w:p>
    <w:p w14:paraId="32CD7E53" w14:textId="1EFB6A50" w:rsidR="00044B46" w:rsidRPr="00DB256D" w:rsidRDefault="00044B46" w:rsidP="00044B46">
      <w:pPr>
        <w:jc w:val="both"/>
        <w:rPr>
          <w:rFonts w:ascii="Arial" w:hAnsi="Arial" w:cs="Arial"/>
          <w:sz w:val="23"/>
          <w:szCs w:val="23"/>
        </w:rPr>
      </w:pPr>
      <w:r w:rsidRPr="00DB256D">
        <w:rPr>
          <w:rFonts w:ascii="Arial" w:hAnsi="Arial" w:cs="Arial"/>
          <w:sz w:val="23"/>
          <w:szCs w:val="23"/>
        </w:rPr>
        <w:t>15.12. Caberá ao fiscal técnico do contrato e, nos seus afastamentos e seus impedimentos legais, ao seu substituto, em especial:</w:t>
      </w:r>
    </w:p>
    <w:p w14:paraId="4FA7942B" w14:textId="147E2008" w:rsidR="00044B46" w:rsidRPr="00DB256D" w:rsidRDefault="00044B46" w:rsidP="00044B46">
      <w:pPr>
        <w:jc w:val="both"/>
        <w:rPr>
          <w:rFonts w:ascii="Arial" w:hAnsi="Arial" w:cs="Arial"/>
          <w:sz w:val="23"/>
          <w:szCs w:val="23"/>
        </w:rPr>
      </w:pPr>
      <w:r w:rsidRPr="00DB256D">
        <w:rPr>
          <w:rFonts w:ascii="Arial" w:hAnsi="Arial" w:cs="Arial"/>
          <w:b/>
          <w:sz w:val="23"/>
          <w:szCs w:val="23"/>
        </w:rPr>
        <w:lastRenderedPageBreak/>
        <w:t>I -</w:t>
      </w:r>
      <w:r w:rsidRPr="00DB256D">
        <w:rPr>
          <w:rFonts w:ascii="Arial" w:hAnsi="Arial" w:cs="Arial"/>
          <w:sz w:val="23"/>
          <w:szCs w:val="23"/>
        </w:rPr>
        <w:t xml:space="preserve"> prestar apoio técnico e operacional ao gestor da ata/contrato com informações pertinentes às suas competências;</w:t>
      </w:r>
    </w:p>
    <w:p w14:paraId="6AEC1CA5" w14:textId="77777777" w:rsidR="00044B46" w:rsidRPr="00473189" w:rsidRDefault="00044B46" w:rsidP="00044B46">
      <w:pPr>
        <w:jc w:val="both"/>
        <w:rPr>
          <w:rFonts w:ascii="Arial" w:hAnsi="Arial" w:cs="Arial"/>
          <w:b/>
          <w:sz w:val="18"/>
          <w:szCs w:val="18"/>
        </w:rPr>
      </w:pPr>
    </w:p>
    <w:p w14:paraId="7F13DCC6" w14:textId="6C484A93" w:rsidR="00044B46" w:rsidRPr="00DB256D" w:rsidRDefault="00044B46" w:rsidP="00044B46">
      <w:pPr>
        <w:jc w:val="both"/>
        <w:rPr>
          <w:rFonts w:ascii="Arial" w:hAnsi="Arial" w:cs="Arial"/>
          <w:sz w:val="23"/>
          <w:szCs w:val="23"/>
        </w:rPr>
      </w:pPr>
      <w:r w:rsidRPr="00DB256D">
        <w:rPr>
          <w:rFonts w:ascii="Arial" w:hAnsi="Arial" w:cs="Arial"/>
          <w:b/>
          <w:sz w:val="23"/>
          <w:szCs w:val="23"/>
        </w:rPr>
        <w:t>II -</w:t>
      </w:r>
      <w:r w:rsidRPr="00DB256D">
        <w:rPr>
          <w:rFonts w:ascii="Arial" w:hAnsi="Arial" w:cs="Arial"/>
          <w:sz w:val="23"/>
          <w:szCs w:val="23"/>
        </w:rPr>
        <w:t xml:space="preserve"> anotar no histórico de gerenciamento da ata/contrato todas as ocorrências relacionadas à execução do contrato, com a descrição do que for necessário para a regularização das faltas ou dos defeitos observados;</w:t>
      </w:r>
    </w:p>
    <w:p w14:paraId="38099B6E" w14:textId="77777777" w:rsidR="00044B46" w:rsidRPr="00473189" w:rsidRDefault="00044B46" w:rsidP="00044B46">
      <w:pPr>
        <w:jc w:val="both"/>
        <w:rPr>
          <w:rFonts w:ascii="Arial" w:hAnsi="Arial" w:cs="Arial"/>
          <w:b/>
          <w:sz w:val="18"/>
          <w:szCs w:val="18"/>
        </w:rPr>
      </w:pPr>
    </w:p>
    <w:p w14:paraId="639C9C68" w14:textId="77777777" w:rsidR="00044B46" w:rsidRPr="00DB256D" w:rsidRDefault="00044B46" w:rsidP="00044B46">
      <w:pPr>
        <w:jc w:val="both"/>
        <w:rPr>
          <w:rFonts w:ascii="Arial" w:hAnsi="Arial" w:cs="Arial"/>
          <w:sz w:val="23"/>
          <w:szCs w:val="23"/>
        </w:rPr>
      </w:pPr>
      <w:r w:rsidRPr="00DB256D">
        <w:rPr>
          <w:rFonts w:ascii="Arial" w:hAnsi="Arial" w:cs="Arial"/>
          <w:b/>
          <w:sz w:val="23"/>
          <w:szCs w:val="23"/>
        </w:rPr>
        <w:t>III -</w:t>
      </w:r>
      <w:r w:rsidRPr="00DB256D">
        <w:rPr>
          <w:rFonts w:ascii="Arial" w:hAnsi="Arial" w:cs="Arial"/>
          <w:sz w:val="23"/>
          <w:szCs w:val="23"/>
        </w:rPr>
        <w:t xml:space="preserve"> emitir notificações para a correção de rotinas ou de qualquer inexatidão ou irregularidade constatada, com a definição de prazo para a correção;</w:t>
      </w:r>
    </w:p>
    <w:p w14:paraId="60D8F5A0" w14:textId="77777777" w:rsidR="00DB256D" w:rsidRPr="00473189" w:rsidRDefault="00DB256D" w:rsidP="00044B46">
      <w:pPr>
        <w:jc w:val="both"/>
        <w:rPr>
          <w:rFonts w:ascii="Arial" w:hAnsi="Arial" w:cs="Arial"/>
          <w:b/>
          <w:sz w:val="18"/>
          <w:szCs w:val="18"/>
        </w:rPr>
      </w:pPr>
    </w:p>
    <w:p w14:paraId="68A1F713" w14:textId="0740ED36" w:rsidR="00044B46" w:rsidRPr="00DB256D" w:rsidRDefault="00044B46" w:rsidP="00044B46">
      <w:pPr>
        <w:jc w:val="both"/>
        <w:rPr>
          <w:rFonts w:ascii="Arial" w:hAnsi="Arial" w:cs="Arial"/>
          <w:sz w:val="23"/>
          <w:szCs w:val="23"/>
        </w:rPr>
      </w:pPr>
      <w:r w:rsidRPr="00DB256D">
        <w:rPr>
          <w:rFonts w:ascii="Arial" w:hAnsi="Arial" w:cs="Arial"/>
          <w:b/>
          <w:sz w:val="23"/>
          <w:szCs w:val="23"/>
        </w:rPr>
        <w:t>IV -</w:t>
      </w:r>
      <w:r w:rsidRPr="00DB256D">
        <w:rPr>
          <w:rFonts w:ascii="Arial" w:hAnsi="Arial" w:cs="Arial"/>
          <w:sz w:val="23"/>
          <w:szCs w:val="23"/>
        </w:rPr>
        <w:t xml:space="preserve"> informar ao gestor do contato, em tempo hábil, a situação que demandar decisão ou adoção de medidas que ultrapassem a sua competência, para que adote as medidas necessárias e saneadoras, se for o caso;</w:t>
      </w:r>
    </w:p>
    <w:p w14:paraId="289084E5" w14:textId="77777777" w:rsidR="00044B46" w:rsidRPr="00473189" w:rsidRDefault="00044B46" w:rsidP="00044B46">
      <w:pPr>
        <w:jc w:val="both"/>
        <w:rPr>
          <w:rFonts w:ascii="Arial" w:hAnsi="Arial" w:cs="Arial"/>
          <w:b/>
          <w:sz w:val="18"/>
          <w:szCs w:val="18"/>
        </w:rPr>
      </w:pPr>
    </w:p>
    <w:p w14:paraId="4B471BBC" w14:textId="001BF7BE" w:rsidR="00044B46" w:rsidRPr="00DB256D" w:rsidRDefault="00044B46" w:rsidP="00044B46">
      <w:pPr>
        <w:jc w:val="both"/>
        <w:rPr>
          <w:rFonts w:ascii="Arial" w:hAnsi="Arial" w:cs="Arial"/>
          <w:sz w:val="23"/>
          <w:szCs w:val="23"/>
        </w:rPr>
      </w:pPr>
      <w:r w:rsidRPr="00DB256D">
        <w:rPr>
          <w:rFonts w:ascii="Arial" w:hAnsi="Arial" w:cs="Arial"/>
          <w:b/>
          <w:sz w:val="23"/>
          <w:szCs w:val="23"/>
        </w:rPr>
        <w:t>V -</w:t>
      </w:r>
      <w:r w:rsidRPr="00DB256D">
        <w:rPr>
          <w:rFonts w:ascii="Arial" w:hAnsi="Arial" w:cs="Arial"/>
          <w:sz w:val="23"/>
          <w:szCs w:val="23"/>
        </w:rPr>
        <w:t xml:space="preserve"> comunicar imediatamente ao gestor do contrato quaisquer ocorrências que possam inviabilizar a execução do contrato nas datas estabelecidas;</w:t>
      </w:r>
    </w:p>
    <w:p w14:paraId="01FFCD46" w14:textId="77777777" w:rsidR="00044B46" w:rsidRPr="00473189" w:rsidRDefault="00044B46" w:rsidP="00044B46">
      <w:pPr>
        <w:jc w:val="both"/>
        <w:rPr>
          <w:rFonts w:ascii="Arial" w:hAnsi="Arial" w:cs="Arial"/>
          <w:b/>
          <w:sz w:val="18"/>
          <w:szCs w:val="18"/>
        </w:rPr>
      </w:pPr>
    </w:p>
    <w:p w14:paraId="4D729EF7" w14:textId="7A3A698C" w:rsidR="00044B46" w:rsidRPr="00DB256D" w:rsidRDefault="00044B46" w:rsidP="00044B46">
      <w:pPr>
        <w:jc w:val="both"/>
        <w:rPr>
          <w:rFonts w:ascii="Arial" w:hAnsi="Arial" w:cs="Arial"/>
          <w:sz w:val="23"/>
          <w:szCs w:val="23"/>
        </w:rPr>
      </w:pPr>
      <w:r w:rsidRPr="00DB256D">
        <w:rPr>
          <w:rFonts w:ascii="Arial" w:hAnsi="Arial" w:cs="Arial"/>
          <w:b/>
          <w:sz w:val="23"/>
          <w:szCs w:val="23"/>
        </w:rPr>
        <w:t>VI -</w:t>
      </w:r>
      <w:r w:rsidRPr="00DB256D">
        <w:rPr>
          <w:rFonts w:ascii="Arial" w:hAnsi="Arial" w:cs="Arial"/>
          <w:sz w:val="23"/>
          <w:szCs w:val="23"/>
        </w:rPr>
        <w:t xml:space="preserve"> fiscalizar a execução do contrato para que sejam cumpridas as condições estabelecidas, de modo a assegurar os melhores resultados para a administração, com a conferência das notas fiscais e das documentações exigidas para o pagamento e, após o ateste, que certifica o recebimento provisório, encaminhar ao gestor de contrato para ratificação;</w:t>
      </w:r>
    </w:p>
    <w:p w14:paraId="41494DD6" w14:textId="77777777" w:rsidR="00044B46" w:rsidRPr="00473189" w:rsidRDefault="00044B46" w:rsidP="00044B46">
      <w:pPr>
        <w:jc w:val="both"/>
        <w:rPr>
          <w:rFonts w:ascii="Arial" w:hAnsi="Arial" w:cs="Arial"/>
          <w:b/>
          <w:sz w:val="18"/>
          <w:szCs w:val="18"/>
        </w:rPr>
      </w:pPr>
    </w:p>
    <w:p w14:paraId="343BEEFF" w14:textId="336EF79B" w:rsidR="00044B46" w:rsidRPr="00DB256D" w:rsidRDefault="00044B46" w:rsidP="00044B46">
      <w:pPr>
        <w:jc w:val="both"/>
        <w:rPr>
          <w:rFonts w:ascii="Arial" w:hAnsi="Arial" w:cs="Arial"/>
          <w:sz w:val="23"/>
          <w:szCs w:val="23"/>
        </w:rPr>
      </w:pPr>
      <w:r w:rsidRPr="00DB256D">
        <w:rPr>
          <w:rFonts w:ascii="Arial" w:hAnsi="Arial" w:cs="Arial"/>
          <w:b/>
          <w:sz w:val="23"/>
          <w:szCs w:val="23"/>
        </w:rPr>
        <w:t>VII -</w:t>
      </w:r>
      <w:r w:rsidRPr="00DB256D">
        <w:rPr>
          <w:rFonts w:ascii="Arial" w:hAnsi="Arial" w:cs="Arial"/>
          <w:sz w:val="23"/>
          <w:szCs w:val="23"/>
        </w:rPr>
        <w:t xml:space="preserve"> comunicar ao gestor do contrato, em tempo hábil, o término do contrato sob sua responsabilidade, com vistas à renovação tempestiva ou à prorrogação contratual;</w:t>
      </w:r>
    </w:p>
    <w:p w14:paraId="7A4C87D2" w14:textId="77777777" w:rsidR="00044B46" w:rsidRPr="00473189" w:rsidRDefault="00044B46" w:rsidP="00044B46">
      <w:pPr>
        <w:jc w:val="both"/>
        <w:rPr>
          <w:rFonts w:ascii="Arial" w:hAnsi="Arial" w:cs="Arial"/>
          <w:b/>
          <w:sz w:val="18"/>
          <w:szCs w:val="18"/>
        </w:rPr>
      </w:pPr>
    </w:p>
    <w:p w14:paraId="650385AA" w14:textId="5BBF9642" w:rsidR="00044B46" w:rsidRPr="00DB256D" w:rsidRDefault="00044B46" w:rsidP="00044B46">
      <w:pPr>
        <w:jc w:val="both"/>
        <w:rPr>
          <w:rFonts w:ascii="Arial" w:hAnsi="Arial" w:cs="Arial"/>
          <w:sz w:val="23"/>
          <w:szCs w:val="23"/>
        </w:rPr>
      </w:pPr>
      <w:r w:rsidRPr="00DB256D">
        <w:rPr>
          <w:rFonts w:ascii="Arial" w:hAnsi="Arial" w:cs="Arial"/>
          <w:b/>
          <w:sz w:val="23"/>
          <w:szCs w:val="23"/>
        </w:rPr>
        <w:t>VIII -</w:t>
      </w:r>
      <w:r w:rsidRPr="00DB256D">
        <w:rPr>
          <w:rFonts w:ascii="Arial" w:hAnsi="Arial" w:cs="Arial"/>
          <w:sz w:val="23"/>
          <w:szCs w:val="23"/>
        </w:rPr>
        <w:t xml:space="preserve"> participar da atualização do relatório de riscos durante a fase de gestão do contrato;</w:t>
      </w:r>
    </w:p>
    <w:p w14:paraId="532BA6B2" w14:textId="77777777" w:rsidR="00044B46" w:rsidRPr="00473189" w:rsidRDefault="00044B46" w:rsidP="00044B46">
      <w:pPr>
        <w:jc w:val="both"/>
        <w:rPr>
          <w:rFonts w:ascii="Arial" w:hAnsi="Arial" w:cs="Arial"/>
          <w:b/>
          <w:sz w:val="18"/>
          <w:szCs w:val="18"/>
        </w:rPr>
      </w:pPr>
    </w:p>
    <w:p w14:paraId="4CA6CFA2" w14:textId="1806BF60" w:rsidR="00044B46" w:rsidRPr="00DB256D" w:rsidRDefault="00044B46" w:rsidP="00044B46">
      <w:pPr>
        <w:jc w:val="both"/>
        <w:rPr>
          <w:rFonts w:ascii="Arial" w:hAnsi="Arial" w:cs="Arial"/>
          <w:sz w:val="23"/>
          <w:szCs w:val="23"/>
        </w:rPr>
      </w:pPr>
      <w:r w:rsidRPr="00DB256D">
        <w:rPr>
          <w:rFonts w:ascii="Arial" w:hAnsi="Arial" w:cs="Arial"/>
          <w:b/>
          <w:sz w:val="23"/>
          <w:szCs w:val="23"/>
        </w:rPr>
        <w:t>IX -</w:t>
      </w:r>
      <w:r w:rsidRPr="00DB256D">
        <w:rPr>
          <w:rFonts w:ascii="Arial" w:hAnsi="Arial" w:cs="Arial"/>
          <w:sz w:val="23"/>
          <w:szCs w:val="23"/>
        </w:rPr>
        <w:t xml:space="preserve"> auxiliar o gestor do contrato com as informações necessárias, na elaboração do documento comprobatório da avaliação realizada na fiscalização do cumprimento de obrigações assumidas pelo contratado; </w:t>
      </w:r>
    </w:p>
    <w:p w14:paraId="367852F1" w14:textId="77777777" w:rsidR="00044B46" w:rsidRPr="00473189" w:rsidRDefault="00044B46" w:rsidP="00044B46">
      <w:pPr>
        <w:jc w:val="both"/>
        <w:rPr>
          <w:rFonts w:ascii="Arial" w:hAnsi="Arial" w:cs="Arial"/>
          <w:b/>
          <w:sz w:val="18"/>
          <w:szCs w:val="18"/>
        </w:rPr>
      </w:pPr>
    </w:p>
    <w:p w14:paraId="4112C044" w14:textId="4946AB07" w:rsidR="00044B46" w:rsidRPr="00DB256D" w:rsidRDefault="00044B46" w:rsidP="00044B46">
      <w:pPr>
        <w:jc w:val="both"/>
        <w:rPr>
          <w:rFonts w:ascii="Arial" w:hAnsi="Arial" w:cs="Arial"/>
          <w:sz w:val="23"/>
          <w:szCs w:val="23"/>
        </w:rPr>
      </w:pPr>
      <w:r w:rsidRPr="00DB256D">
        <w:rPr>
          <w:rFonts w:ascii="Arial" w:hAnsi="Arial" w:cs="Arial"/>
          <w:b/>
          <w:sz w:val="23"/>
          <w:szCs w:val="23"/>
        </w:rPr>
        <w:t>X -</w:t>
      </w:r>
      <w:r w:rsidRPr="00DB256D">
        <w:rPr>
          <w:rFonts w:ascii="Arial" w:hAnsi="Arial" w:cs="Arial"/>
          <w:sz w:val="23"/>
          <w:szCs w:val="23"/>
        </w:rPr>
        <w:t xml:space="preserve"> realizar o recebimento provisório do objeto do contrato referido no art. 24 do decreto Municipal nº 012/2024, mediante termo detalhado que comprove o cumprimento das exigências de caráter técnico.</w:t>
      </w:r>
    </w:p>
    <w:p w14:paraId="0766CCF2" w14:textId="77777777" w:rsidR="00044B46" w:rsidRPr="00473189" w:rsidRDefault="00044B46" w:rsidP="00044B46">
      <w:pPr>
        <w:autoSpaceDE w:val="0"/>
        <w:autoSpaceDN w:val="0"/>
        <w:adjustRightInd w:val="0"/>
        <w:jc w:val="both"/>
        <w:rPr>
          <w:rFonts w:ascii="Arial" w:hAnsi="Arial" w:cs="Arial"/>
          <w:sz w:val="18"/>
          <w:szCs w:val="18"/>
        </w:rPr>
      </w:pPr>
    </w:p>
    <w:p w14:paraId="0DD10408" w14:textId="479C4822" w:rsidR="00044B46" w:rsidRPr="00DB256D" w:rsidRDefault="00044B46" w:rsidP="00044B46">
      <w:pPr>
        <w:autoSpaceDE w:val="0"/>
        <w:autoSpaceDN w:val="0"/>
        <w:adjustRightInd w:val="0"/>
        <w:jc w:val="both"/>
        <w:rPr>
          <w:rFonts w:ascii="Arial" w:hAnsi="Arial" w:cs="Arial"/>
          <w:b/>
          <w:bCs/>
          <w:sz w:val="23"/>
          <w:szCs w:val="23"/>
        </w:rPr>
      </w:pPr>
      <w:r w:rsidRPr="00DB256D">
        <w:rPr>
          <w:rFonts w:ascii="Arial" w:hAnsi="Arial" w:cs="Arial"/>
          <w:b/>
          <w:bCs/>
          <w:sz w:val="23"/>
          <w:szCs w:val="23"/>
        </w:rPr>
        <w:t>Gestor do Contrato</w:t>
      </w:r>
    </w:p>
    <w:p w14:paraId="26946F83" w14:textId="77777777" w:rsidR="00044B46" w:rsidRPr="00473189" w:rsidRDefault="00044B46" w:rsidP="00044B46">
      <w:pPr>
        <w:autoSpaceDE w:val="0"/>
        <w:autoSpaceDN w:val="0"/>
        <w:adjustRightInd w:val="0"/>
        <w:jc w:val="both"/>
        <w:rPr>
          <w:rFonts w:ascii="Arial" w:hAnsi="Arial" w:cs="Arial"/>
          <w:b/>
          <w:bCs/>
          <w:sz w:val="18"/>
          <w:szCs w:val="18"/>
        </w:rPr>
      </w:pPr>
    </w:p>
    <w:p w14:paraId="2786CECE" w14:textId="2CF442B8" w:rsidR="00044B46" w:rsidRPr="00DB256D" w:rsidRDefault="00044B46" w:rsidP="00044B46">
      <w:pPr>
        <w:jc w:val="both"/>
        <w:rPr>
          <w:rFonts w:ascii="Arial" w:hAnsi="Arial" w:cs="Arial"/>
          <w:sz w:val="23"/>
          <w:szCs w:val="23"/>
        </w:rPr>
      </w:pPr>
      <w:r w:rsidRPr="00DB256D">
        <w:rPr>
          <w:rFonts w:ascii="Arial" w:hAnsi="Arial" w:cs="Arial"/>
          <w:sz w:val="23"/>
          <w:szCs w:val="23"/>
        </w:rPr>
        <w:t>15.13.  Caberá ao gestor do contrato e, nos seus afastamentos e seus impedimentos legais, ao seu substituto, em especial:</w:t>
      </w:r>
    </w:p>
    <w:p w14:paraId="3755DE16" w14:textId="77777777" w:rsidR="00473189" w:rsidRPr="00473189" w:rsidRDefault="00473189" w:rsidP="00044B46">
      <w:pPr>
        <w:jc w:val="both"/>
        <w:rPr>
          <w:rFonts w:ascii="Arial" w:hAnsi="Arial" w:cs="Arial"/>
          <w:b/>
          <w:sz w:val="18"/>
          <w:szCs w:val="18"/>
        </w:rPr>
      </w:pPr>
    </w:p>
    <w:p w14:paraId="3685E8B2" w14:textId="321A55AF" w:rsidR="00044B46" w:rsidRPr="00DB256D" w:rsidRDefault="00044B46" w:rsidP="00044B46">
      <w:pPr>
        <w:jc w:val="both"/>
        <w:rPr>
          <w:rFonts w:ascii="Arial" w:hAnsi="Arial" w:cs="Arial"/>
          <w:sz w:val="23"/>
          <w:szCs w:val="23"/>
        </w:rPr>
      </w:pPr>
      <w:r w:rsidRPr="00DB256D">
        <w:rPr>
          <w:rFonts w:ascii="Arial" w:hAnsi="Arial" w:cs="Arial"/>
          <w:b/>
          <w:sz w:val="23"/>
          <w:szCs w:val="23"/>
        </w:rPr>
        <w:t>I -</w:t>
      </w:r>
      <w:r w:rsidRPr="00DB256D">
        <w:rPr>
          <w:rFonts w:ascii="Arial" w:hAnsi="Arial" w:cs="Arial"/>
          <w:sz w:val="23"/>
          <w:szCs w:val="23"/>
        </w:rPr>
        <w:t xml:space="preserve"> coordenar as atividades relacionadas à fiscalização técnica;</w:t>
      </w:r>
    </w:p>
    <w:p w14:paraId="4A3CC4E9" w14:textId="77777777" w:rsidR="00044B46" w:rsidRPr="00473189" w:rsidRDefault="00044B46" w:rsidP="00044B46">
      <w:pPr>
        <w:jc w:val="both"/>
        <w:rPr>
          <w:rFonts w:ascii="Arial" w:hAnsi="Arial" w:cs="Arial"/>
          <w:b/>
          <w:sz w:val="18"/>
          <w:szCs w:val="18"/>
        </w:rPr>
      </w:pPr>
    </w:p>
    <w:p w14:paraId="185B0D17" w14:textId="3EDC2123" w:rsidR="00044B46" w:rsidRPr="00DB256D" w:rsidRDefault="00044B46" w:rsidP="00044B46">
      <w:pPr>
        <w:jc w:val="both"/>
        <w:rPr>
          <w:rFonts w:ascii="Arial" w:hAnsi="Arial" w:cs="Arial"/>
          <w:sz w:val="23"/>
          <w:szCs w:val="23"/>
        </w:rPr>
      </w:pPr>
      <w:r w:rsidRPr="00DB256D">
        <w:rPr>
          <w:rFonts w:ascii="Arial" w:hAnsi="Arial" w:cs="Arial"/>
          <w:b/>
          <w:sz w:val="23"/>
          <w:szCs w:val="23"/>
        </w:rPr>
        <w:t>II -</w:t>
      </w:r>
      <w:r w:rsidRPr="00DB256D">
        <w:rPr>
          <w:rFonts w:ascii="Arial" w:hAnsi="Arial" w:cs="Arial"/>
          <w:sz w:val="23"/>
          <w:szCs w:val="23"/>
        </w:rPr>
        <w:t xml:space="preserve"> acompanhar os registros realizados pelos fiscais do contrato das ocorrências relacionadas à execução do contrato e as medidas adotadas, e informar à autoridade superior aquelas que ultrapassarem a sua competência;</w:t>
      </w:r>
    </w:p>
    <w:p w14:paraId="7811FB27" w14:textId="77777777" w:rsidR="00044B46" w:rsidRPr="00473189" w:rsidRDefault="00044B46" w:rsidP="00044B46">
      <w:pPr>
        <w:jc w:val="both"/>
        <w:rPr>
          <w:rFonts w:ascii="Arial" w:hAnsi="Arial" w:cs="Arial"/>
          <w:b/>
          <w:sz w:val="18"/>
          <w:szCs w:val="18"/>
        </w:rPr>
      </w:pPr>
    </w:p>
    <w:p w14:paraId="64DCF22A" w14:textId="77777777" w:rsidR="00044B46" w:rsidRPr="00DB256D" w:rsidRDefault="00044B46" w:rsidP="00044B46">
      <w:pPr>
        <w:jc w:val="both"/>
        <w:rPr>
          <w:rFonts w:ascii="Arial" w:hAnsi="Arial" w:cs="Arial"/>
          <w:sz w:val="23"/>
          <w:szCs w:val="23"/>
        </w:rPr>
      </w:pPr>
      <w:r w:rsidRPr="00DB256D">
        <w:rPr>
          <w:rFonts w:ascii="Arial" w:hAnsi="Arial" w:cs="Arial"/>
          <w:b/>
          <w:sz w:val="23"/>
          <w:szCs w:val="23"/>
        </w:rPr>
        <w:t>III -</w:t>
      </w:r>
      <w:r w:rsidRPr="00DB256D">
        <w:rPr>
          <w:rFonts w:ascii="Arial" w:hAnsi="Arial" w:cs="Arial"/>
          <w:sz w:val="23"/>
          <w:szCs w:val="23"/>
        </w:rPr>
        <w:t xml:space="preserve"> acompanhar a manutenção das condições de habilitação do contratado, para fins de empenho de despesa e de pagamento, e anotar os problemas que obstem o fluxo normal da liquidação e do pagamento da despesa no relatório de riscos eventuais;</w:t>
      </w:r>
    </w:p>
    <w:p w14:paraId="28DA6A68" w14:textId="1A5CE3BB" w:rsidR="00044B46" w:rsidRPr="00DB256D" w:rsidRDefault="00044B46" w:rsidP="00044B46">
      <w:pPr>
        <w:jc w:val="both"/>
        <w:rPr>
          <w:rFonts w:ascii="Arial" w:hAnsi="Arial" w:cs="Arial"/>
          <w:sz w:val="23"/>
          <w:szCs w:val="23"/>
        </w:rPr>
      </w:pPr>
      <w:r w:rsidRPr="00DB256D">
        <w:rPr>
          <w:rFonts w:ascii="Arial" w:hAnsi="Arial" w:cs="Arial"/>
          <w:b/>
          <w:sz w:val="23"/>
          <w:szCs w:val="23"/>
        </w:rPr>
        <w:lastRenderedPageBreak/>
        <w:t>IV -</w:t>
      </w:r>
      <w:r w:rsidRPr="00DB256D">
        <w:rPr>
          <w:rFonts w:ascii="Arial" w:hAnsi="Arial" w:cs="Arial"/>
          <w:sz w:val="23"/>
          <w:szCs w:val="23"/>
        </w:rPr>
        <w:t xml:space="preserve"> coordenar a rotina de acompanhamento e de fiscalização do contrato, cujo histórico de gerenciamento deverá conter todos os registros formais da execução, a exemplo da ordem de serviço, do registro de ocorrências, das alterações e das prorrogações contratuais, e elaborar relatório com vistas à verificação da necessidade de adequações do contrato para fins de atendimento da finalidade da administração;</w:t>
      </w:r>
    </w:p>
    <w:p w14:paraId="5E30EF12" w14:textId="77777777" w:rsidR="00044B46" w:rsidRPr="00DB256D" w:rsidRDefault="00044B46" w:rsidP="00044B46">
      <w:pPr>
        <w:jc w:val="both"/>
        <w:rPr>
          <w:rFonts w:ascii="Arial" w:hAnsi="Arial" w:cs="Arial"/>
          <w:b/>
          <w:sz w:val="23"/>
          <w:szCs w:val="23"/>
        </w:rPr>
      </w:pPr>
    </w:p>
    <w:p w14:paraId="165076D5" w14:textId="77777777" w:rsidR="00044B46" w:rsidRPr="00DB256D" w:rsidRDefault="00044B46" w:rsidP="00044B46">
      <w:pPr>
        <w:jc w:val="both"/>
        <w:rPr>
          <w:rFonts w:ascii="Arial" w:hAnsi="Arial" w:cs="Arial"/>
          <w:sz w:val="23"/>
          <w:szCs w:val="23"/>
        </w:rPr>
      </w:pPr>
      <w:r w:rsidRPr="00DB256D">
        <w:rPr>
          <w:rFonts w:ascii="Arial" w:hAnsi="Arial" w:cs="Arial"/>
          <w:b/>
          <w:sz w:val="23"/>
          <w:szCs w:val="23"/>
        </w:rPr>
        <w:t>V -</w:t>
      </w:r>
      <w:r w:rsidRPr="00DB256D">
        <w:rPr>
          <w:rFonts w:ascii="Arial" w:hAnsi="Arial" w:cs="Arial"/>
          <w:sz w:val="23"/>
          <w:szCs w:val="23"/>
        </w:rPr>
        <w:t xml:space="preserve"> coordenar os atos preparatórios à instrução processual e ao envio da documentação pertinente ao setor de contratos para a formalização dos procedimentos de que trata o inciso I do </w:t>
      </w:r>
      <w:r w:rsidRPr="00DB256D">
        <w:rPr>
          <w:rFonts w:ascii="Arial" w:hAnsi="Arial" w:cs="Arial"/>
          <w:b/>
          <w:bCs/>
          <w:sz w:val="23"/>
          <w:szCs w:val="23"/>
        </w:rPr>
        <w:t>caput</w:t>
      </w:r>
      <w:r w:rsidRPr="00DB256D">
        <w:rPr>
          <w:rFonts w:ascii="Arial" w:hAnsi="Arial" w:cs="Arial"/>
          <w:sz w:val="23"/>
          <w:szCs w:val="23"/>
        </w:rPr>
        <w:t xml:space="preserve"> do art. 19 do Decreto Municipal nº 012/2024;</w:t>
      </w:r>
    </w:p>
    <w:p w14:paraId="27EB956F" w14:textId="77777777" w:rsidR="00044B46" w:rsidRPr="00DB256D" w:rsidRDefault="00044B46" w:rsidP="00044B46">
      <w:pPr>
        <w:jc w:val="both"/>
        <w:rPr>
          <w:rFonts w:ascii="Arial" w:hAnsi="Arial" w:cs="Arial"/>
          <w:b/>
          <w:sz w:val="23"/>
          <w:szCs w:val="23"/>
        </w:rPr>
      </w:pPr>
    </w:p>
    <w:p w14:paraId="13D084D1" w14:textId="77777777" w:rsidR="00044B46" w:rsidRPr="00DB256D" w:rsidRDefault="00044B46" w:rsidP="00044B46">
      <w:pPr>
        <w:jc w:val="both"/>
        <w:rPr>
          <w:rFonts w:ascii="Arial" w:hAnsi="Arial" w:cs="Arial"/>
          <w:sz w:val="23"/>
          <w:szCs w:val="23"/>
        </w:rPr>
      </w:pPr>
      <w:r w:rsidRPr="00DB256D">
        <w:rPr>
          <w:rFonts w:ascii="Arial" w:hAnsi="Arial" w:cs="Arial"/>
          <w:b/>
          <w:sz w:val="23"/>
          <w:szCs w:val="23"/>
        </w:rPr>
        <w:t>VI -</w:t>
      </w:r>
      <w:r w:rsidRPr="00DB256D">
        <w:rPr>
          <w:rFonts w:ascii="Arial" w:hAnsi="Arial" w:cs="Arial"/>
          <w:sz w:val="23"/>
          <w:szCs w:val="23"/>
        </w:rPr>
        <w:t xml:space="preserve"> elaborar o relatório final de que trata a </w:t>
      </w:r>
      <w:hyperlink r:id="rId48" w:anchor="art174%C2%A73vid" w:history="1">
        <w:r w:rsidRPr="00DB256D">
          <w:rPr>
            <w:rFonts w:ascii="Arial" w:hAnsi="Arial" w:cs="Arial"/>
            <w:sz w:val="23"/>
            <w:szCs w:val="23"/>
          </w:rPr>
          <w:t>alínea “d” do inciso VI do § 3º do art. 174 da Lei nº 14.133, de 2021</w:t>
        </w:r>
      </w:hyperlink>
      <w:r w:rsidRPr="00DB256D">
        <w:rPr>
          <w:rFonts w:ascii="Arial" w:hAnsi="Arial" w:cs="Arial"/>
          <w:sz w:val="23"/>
          <w:szCs w:val="23"/>
        </w:rPr>
        <w:t>, com as informações obtidas durante a execução do contrato;</w:t>
      </w:r>
    </w:p>
    <w:p w14:paraId="4183EFF6" w14:textId="77777777" w:rsidR="00044B46" w:rsidRPr="00DB256D" w:rsidRDefault="00044B46" w:rsidP="00044B46">
      <w:pPr>
        <w:jc w:val="both"/>
        <w:rPr>
          <w:rFonts w:ascii="Arial" w:hAnsi="Arial" w:cs="Arial"/>
          <w:b/>
          <w:sz w:val="23"/>
          <w:szCs w:val="23"/>
        </w:rPr>
      </w:pPr>
    </w:p>
    <w:p w14:paraId="7D998662" w14:textId="7CB3C75F" w:rsidR="00044B46" w:rsidRPr="00DB256D" w:rsidRDefault="00044B46" w:rsidP="00044B46">
      <w:pPr>
        <w:jc w:val="both"/>
        <w:rPr>
          <w:rFonts w:ascii="Arial" w:hAnsi="Arial" w:cs="Arial"/>
          <w:sz w:val="23"/>
          <w:szCs w:val="23"/>
        </w:rPr>
      </w:pPr>
      <w:r w:rsidRPr="00DB256D">
        <w:rPr>
          <w:rFonts w:ascii="Arial" w:hAnsi="Arial" w:cs="Arial"/>
          <w:b/>
          <w:sz w:val="23"/>
          <w:szCs w:val="23"/>
        </w:rPr>
        <w:t>VII -</w:t>
      </w:r>
      <w:r w:rsidRPr="00DB256D">
        <w:rPr>
          <w:rFonts w:ascii="Arial" w:hAnsi="Arial" w:cs="Arial"/>
          <w:sz w:val="23"/>
          <w:szCs w:val="23"/>
        </w:rPr>
        <w:t xml:space="preserve"> coordenar a atualização contínua do relatório de riscos durante a gestão do contrato, com apoio dos fiscais técnico;</w:t>
      </w:r>
    </w:p>
    <w:p w14:paraId="05C54B86" w14:textId="77777777" w:rsidR="00044B46" w:rsidRPr="00DB256D" w:rsidRDefault="00044B46" w:rsidP="00044B46">
      <w:pPr>
        <w:jc w:val="both"/>
        <w:rPr>
          <w:rFonts w:ascii="Arial" w:hAnsi="Arial" w:cs="Arial"/>
          <w:b/>
          <w:sz w:val="23"/>
          <w:szCs w:val="23"/>
        </w:rPr>
      </w:pPr>
    </w:p>
    <w:p w14:paraId="7CEF1923" w14:textId="77777777" w:rsidR="00044B46" w:rsidRPr="00DB256D" w:rsidRDefault="00044B46" w:rsidP="00044B46">
      <w:pPr>
        <w:jc w:val="both"/>
        <w:rPr>
          <w:rFonts w:ascii="Arial" w:hAnsi="Arial" w:cs="Arial"/>
          <w:sz w:val="23"/>
          <w:szCs w:val="23"/>
        </w:rPr>
      </w:pPr>
      <w:r w:rsidRPr="00DB256D">
        <w:rPr>
          <w:rFonts w:ascii="Arial" w:hAnsi="Arial" w:cs="Arial"/>
          <w:b/>
          <w:sz w:val="23"/>
          <w:szCs w:val="23"/>
        </w:rPr>
        <w:t>VIII -</w:t>
      </w:r>
      <w:r w:rsidRPr="00DB256D">
        <w:rPr>
          <w:rFonts w:ascii="Arial" w:hAnsi="Arial" w:cs="Arial"/>
          <w:sz w:val="23"/>
          <w:szCs w:val="23"/>
        </w:rPr>
        <w:t xml:space="preserve"> emitir documento comprobatório da avaliação realizada pelos fiscais técnico, quanto ao cumprimento de obrigações assumidas pelo contratado, com menção ao seu desempenho na execução contratual, baseado em indicadores objetivamente definidos e aferidos, e a eventuais penalidades aplicadas, a constarem do cadastro de atesto de cumprimento de obrigações conforme disposto em regulamento;</w:t>
      </w:r>
    </w:p>
    <w:p w14:paraId="72CA2621" w14:textId="77777777" w:rsidR="00DB256D" w:rsidRPr="00DB256D" w:rsidRDefault="00DB256D" w:rsidP="00187711">
      <w:pPr>
        <w:tabs>
          <w:tab w:val="left" w:pos="1428"/>
        </w:tabs>
        <w:jc w:val="both"/>
        <w:rPr>
          <w:rFonts w:ascii="Arial" w:hAnsi="Arial" w:cs="Arial"/>
          <w:b/>
          <w:sz w:val="23"/>
          <w:szCs w:val="23"/>
        </w:rPr>
      </w:pPr>
    </w:p>
    <w:p w14:paraId="66A4F930" w14:textId="7E53E020" w:rsidR="00044B46" w:rsidRPr="00DB256D" w:rsidRDefault="00044B46" w:rsidP="00187711">
      <w:pPr>
        <w:tabs>
          <w:tab w:val="left" w:pos="1428"/>
        </w:tabs>
        <w:jc w:val="both"/>
        <w:rPr>
          <w:rFonts w:ascii="Arial" w:hAnsi="Arial" w:cs="Arial"/>
          <w:sz w:val="23"/>
          <w:szCs w:val="23"/>
        </w:rPr>
      </w:pPr>
      <w:r w:rsidRPr="00DB256D">
        <w:rPr>
          <w:rFonts w:ascii="Arial" w:hAnsi="Arial" w:cs="Arial"/>
          <w:b/>
          <w:sz w:val="23"/>
          <w:szCs w:val="23"/>
        </w:rPr>
        <w:t>IX -</w:t>
      </w:r>
      <w:r w:rsidRPr="00DB256D">
        <w:rPr>
          <w:rFonts w:ascii="Arial" w:hAnsi="Arial" w:cs="Arial"/>
          <w:sz w:val="23"/>
          <w:szCs w:val="23"/>
        </w:rPr>
        <w:t xml:space="preserve"> realizar o recebimento definitivo do objeto do contrato referido no art. 24 do Decreto Municipal nº 012/2024, mediante termo detalhado que comprove o atendimento das exigências contratuais; e</w:t>
      </w:r>
    </w:p>
    <w:p w14:paraId="61F88FDC" w14:textId="77777777" w:rsidR="00044B46" w:rsidRPr="00DB256D" w:rsidRDefault="00044B46" w:rsidP="00044B46">
      <w:pPr>
        <w:jc w:val="both"/>
        <w:rPr>
          <w:rFonts w:ascii="Arial" w:hAnsi="Arial" w:cs="Arial"/>
          <w:b/>
          <w:sz w:val="23"/>
          <w:szCs w:val="23"/>
        </w:rPr>
      </w:pPr>
    </w:p>
    <w:p w14:paraId="17B3DA91" w14:textId="77777777" w:rsidR="00044B46" w:rsidRPr="00DB256D" w:rsidRDefault="00044B46" w:rsidP="00044B46">
      <w:pPr>
        <w:jc w:val="both"/>
        <w:rPr>
          <w:rFonts w:ascii="Arial" w:hAnsi="Arial" w:cs="Arial"/>
          <w:sz w:val="23"/>
          <w:szCs w:val="23"/>
        </w:rPr>
      </w:pPr>
      <w:r w:rsidRPr="00DB256D">
        <w:rPr>
          <w:rFonts w:ascii="Arial" w:hAnsi="Arial" w:cs="Arial"/>
          <w:b/>
          <w:sz w:val="23"/>
          <w:szCs w:val="23"/>
        </w:rPr>
        <w:t>X -</w:t>
      </w:r>
      <w:r w:rsidRPr="00DB256D">
        <w:rPr>
          <w:rFonts w:ascii="Arial" w:hAnsi="Arial" w:cs="Arial"/>
          <w:sz w:val="23"/>
          <w:szCs w:val="23"/>
        </w:rPr>
        <w:t xml:space="preserve"> tomar providências para a formalização de processo administrativo de responsabilização para fins de aplicação de sanções, a ser conduzido pela comissão de que trata o </w:t>
      </w:r>
      <w:hyperlink r:id="rId49" w:anchor="art158" w:history="1">
        <w:r w:rsidRPr="00DB256D">
          <w:rPr>
            <w:rFonts w:ascii="Arial" w:hAnsi="Arial" w:cs="Arial"/>
            <w:sz w:val="23"/>
            <w:szCs w:val="23"/>
            <w:u w:val="single"/>
          </w:rPr>
          <w:t>art. 158 da Lei nº 14.133, de 2021,</w:t>
        </w:r>
      </w:hyperlink>
      <w:r w:rsidRPr="00DB256D">
        <w:rPr>
          <w:rFonts w:ascii="Arial" w:hAnsi="Arial" w:cs="Arial"/>
          <w:sz w:val="23"/>
          <w:szCs w:val="23"/>
        </w:rPr>
        <w:t xml:space="preserve"> ou pelo agente ou pelo setor competente para tal, conforme o caso.</w:t>
      </w:r>
    </w:p>
    <w:p w14:paraId="69D4B8E0" w14:textId="77777777" w:rsidR="00044B46" w:rsidRPr="00DB256D" w:rsidRDefault="00044B46" w:rsidP="00044B46">
      <w:pPr>
        <w:jc w:val="both"/>
        <w:rPr>
          <w:rFonts w:ascii="Arial" w:hAnsi="Arial" w:cs="Arial"/>
          <w:b/>
          <w:bCs/>
          <w:sz w:val="23"/>
          <w:szCs w:val="23"/>
        </w:rPr>
      </w:pPr>
    </w:p>
    <w:p w14:paraId="20C55F2A" w14:textId="3C98FD95" w:rsidR="00044B46" w:rsidRPr="00DB256D" w:rsidRDefault="00044B46" w:rsidP="00044B46">
      <w:pPr>
        <w:jc w:val="both"/>
        <w:rPr>
          <w:rFonts w:ascii="Arial" w:hAnsi="Arial" w:cs="Arial"/>
          <w:sz w:val="23"/>
          <w:szCs w:val="23"/>
        </w:rPr>
      </w:pPr>
      <w:r w:rsidRPr="00DB256D">
        <w:rPr>
          <w:rFonts w:ascii="Arial" w:hAnsi="Arial" w:cs="Arial"/>
          <w:sz w:val="23"/>
          <w:szCs w:val="23"/>
        </w:rPr>
        <w:t xml:space="preserve">15.14. Caberá ao fiscal e, nos seus afastamentos e seus impedimentos legais, ao seu substituto exercer as atribuições de que tratam suas designações, bem como, as atribuições incumbidas ao Gestor do Contrato, todas devidamente estabelecidas no Decreto Municipal nº 012/2024, em caso de ausência ou incompatibilidade de pessoal. </w:t>
      </w:r>
    </w:p>
    <w:p w14:paraId="361C636A" w14:textId="77777777" w:rsidR="00044B46" w:rsidRPr="00DB256D" w:rsidRDefault="00044B46" w:rsidP="003311B5">
      <w:pPr>
        <w:jc w:val="both"/>
        <w:rPr>
          <w:rFonts w:ascii="Arial" w:hAnsi="Arial" w:cs="Arial"/>
          <w:sz w:val="23"/>
          <w:szCs w:val="23"/>
        </w:rPr>
      </w:pPr>
    </w:p>
    <w:p w14:paraId="143803A5" w14:textId="26335743" w:rsidR="003311B5" w:rsidRPr="00DB256D" w:rsidRDefault="003311B5" w:rsidP="003311B5">
      <w:pPr>
        <w:widowControl w:val="0"/>
        <w:autoSpaceDE w:val="0"/>
        <w:autoSpaceDN w:val="0"/>
        <w:adjustRightInd w:val="0"/>
        <w:jc w:val="both"/>
        <w:rPr>
          <w:rFonts w:ascii="Arial" w:hAnsi="Arial" w:cs="Arial"/>
          <w:sz w:val="23"/>
          <w:szCs w:val="23"/>
          <w:u w:val="single"/>
        </w:rPr>
      </w:pPr>
      <w:r w:rsidRPr="00DB256D">
        <w:rPr>
          <w:rFonts w:ascii="Arial" w:hAnsi="Arial" w:cs="Arial"/>
          <w:b/>
          <w:bCs/>
          <w:sz w:val="23"/>
          <w:szCs w:val="23"/>
          <w:u w:val="single"/>
        </w:rPr>
        <w:t xml:space="preserve">CLÁUSULA DÉCIMA </w:t>
      </w:r>
      <w:r w:rsidR="00930710" w:rsidRPr="00DB256D">
        <w:rPr>
          <w:rFonts w:ascii="Arial" w:hAnsi="Arial" w:cs="Arial"/>
          <w:b/>
          <w:bCs/>
          <w:sz w:val="23"/>
          <w:szCs w:val="23"/>
          <w:u w:val="single"/>
        </w:rPr>
        <w:t>SEXTA</w:t>
      </w:r>
      <w:r w:rsidRPr="00DB256D">
        <w:rPr>
          <w:rFonts w:ascii="Arial" w:hAnsi="Arial" w:cs="Arial"/>
          <w:b/>
          <w:bCs/>
          <w:sz w:val="23"/>
          <w:szCs w:val="23"/>
          <w:u w:val="single"/>
        </w:rPr>
        <w:t>: DO PROCESSO</w:t>
      </w:r>
      <w:r w:rsidRPr="00DB256D">
        <w:rPr>
          <w:rFonts w:ascii="Arial" w:hAnsi="Arial" w:cs="Arial"/>
          <w:sz w:val="23"/>
          <w:szCs w:val="23"/>
          <w:u w:val="single"/>
        </w:rPr>
        <w:t xml:space="preserve"> </w:t>
      </w:r>
    </w:p>
    <w:p w14:paraId="1EB21D4A" w14:textId="77777777" w:rsidR="00473189" w:rsidRDefault="00473189" w:rsidP="003311B5">
      <w:pPr>
        <w:jc w:val="both"/>
        <w:rPr>
          <w:rFonts w:ascii="Arial" w:hAnsi="Arial" w:cs="Arial"/>
          <w:sz w:val="23"/>
          <w:szCs w:val="23"/>
        </w:rPr>
      </w:pPr>
    </w:p>
    <w:p w14:paraId="7D512BD3" w14:textId="2084B8CC" w:rsidR="003311B5" w:rsidRPr="00DB256D" w:rsidRDefault="003311B5" w:rsidP="003311B5">
      <w:pPr>
        <w:jc w:val="both"/>
        <w:rPr>
          <w:rFonts w:ascii="Arial" w:hAnsi="Arial" w:cs="Arial"/>
          <w:iCs/>
          <w:sz w:val="23"/>
          <w:szCs w:val="23"/>
        </w:rPr>
      </w:pPr>
      <w:r w:rsidRPr="00DB256D">
        <w:rPr>
          <w:rFonts w:ascii="Arial" w:hAnsi="Arial" w:cs="Arial"/>
          <w:sz w:val="23"/>
          <w:szCs w:val="23"/>
        </w:rPr>
        <w:t>1</w:t>
      </w:r>
      <w:r w:rsidR="00930710" w:rsidRPr="00DB256D">
        <w:rPr>
          <w:rFonts w:ascii="Arial" w:hAnsi="Arial" w:cs="Arial"/>
          <w:sz w:val="23"/>
          <w:szCs w:val="23"/>
        </w:rPr>
        <w:t>6</w:t>
      </w:r>
      <w:r w:rsidRPr="00DB256D">
        <w:rPr>
          <w:rFonts w:ascii="Arial" w:hAnsi="Arial" w:cs="Arial"/>
          <w:sz w:val="23"/>
          <w:szCs w:val="23"/>
        </w:rPr>
        <w:t xml:space="preserve">.1. O presente contrato é decorrente do Processo Licitatório Modalidade </w:t>
      </w:r>
      <w:r w:rsidRPr="00DB256D">
        <w:rPr>
          <w:rFonts w:ascii="Arial" w:hAnsi="Arial" w:cs="Arial"/>
          <w:b/>
          <w:iCs/>
          <w:sz w:val="23"/>
          <w:szCs w:val="23"/>
        </w:rPr>
        <w:t xml:space="preserve">Pregão </w:t>
      </w:r>
      <w:r w:rsidR="00A478BC" w:rsidRPr="00DB256D">
        <w:rPr>
          <w:rFonts w:ascii="Arial" w:hAnsi="Arial" w:cs="Arial"/>
          <w:b/>
          <w:iCs/>
          <w:sz w:val="23"/>
          <w:szCs w:val="23"/>
        </w:rPr>
        <w:t xml:space="preserve">Eletrônico </w:t>
      </w:r>
      <w:r w:rsidRPr="00DB256D">
        <w:rPr>
          <w:rFonts w:ascii="Arial" w:hAnsi="Arial" w:cs="Arial"/>
          <w:b/>
          <w:iCs/>
          <w:sz w:val="23"/>
          <w:szCs w:val="23"/>
        </w:rPr>
        <w:t>nº ____/____</w:t>
      </w:r>
      <w:r w:rsidRPr="00DB256D">
        <w:rPr>
          <w:rFonts w:ascii="Arial" w:hAnsi="Arial" w:cs="Arial"/>
          <w:iCs/>
          <w:sz w:val="23"/>
          <w:szCs w:val="23"/>
        </w:rPr>
        <w:t>.</w:t>
      </w:r>
    </w:p>
    <w:p w14:paraId="2E0B3397" w14:textId="77777777" w:rsidR="003311B5" w:rsidRPr="00DB256D" w:rsidRDefault="003311B5" w:rsidP="003311B5">
      <w:pPr>
        <w:jc w:val="both"/>
        <w:rPr>
          <w:rFonts w:ascii="Arial" w:hAnsi="Arial" w:cs="Arial"/>
          <w:sz w:val="23"/>
          <w:szCs w:val="23"/>
        </w:rPr>
      </w:pPr>
    </w:p>
    <w:p w14:paraId="7EC6FE18" w14:textId="1E39C69A" w:rsidR="003311B5" w:rsidRPr="00DB256D" w:rsidRDefault="00930710" w:rsidP="003311B5">
      <w:pPr>
        <w:widowControl w:val="0"/>
        <w:autoSpaceDE w:val="0"/>
        <w:autoSpaceDN w:val="0"/>
        <w:adjustRightInd w:val="0"/>
        <w:ind w:right="-20"/>
        <w:jc w:val="both"/>
        <w:rPr>
          <w:rFonts w:ascii="Arial" w:hAnsi="Arial" w:cs="Arial"/>
          <w:color w:val="000000"/>
          <w:sz w:val="23"/>
          <w:szCs w:val="23"/>
          <w:u w:val="single"/>
        </w:rPr>
      </w:pPr>
      <w:r w:rsidRPr="00DB256D">
        <w:rPr>
          <w:rFonts w:ascii="Arial" w:hAnsi="Arial" w:cs="Arial"/>
          <w:b/>
          <w:bCs/>
          <w:color w:val="000000"/>
          <w:sz w:val="23"/>
          <w:szCs w:val="23"/>
          <w:u w:val="single"/>
        </w:rPr>
        <w:t>C</w:t>
      </w:r>
      <w:r w:rsidRPr="00DB256D">
        <w:rPr>
          <w:rFonts w:ascii="Arial" w:hAnsi="Arial" w:cs="Arial"/>
          <w:b/>
          <w:bCs/>
          <w:color w:val="000000"/>
          <w:spacing w:val="-1"/>
          <w:sz w:val="23"/>
          <w:szCs w:val="23"/>
          <w:u w:val="single"/>
        </w:rPr>
        <w:t>L</w:t>
      </w:r>
      <w:r w:rsidRPr="00DB256D">
        <w:rPr>
          <w:rFonts w:ascii="Arial" w:hAnsi="Arial" w:cs="Arial"/>
          <w:b/>
          <w:bCs/>
          <w:color w:val="000000"/>
          <w:sz w:val="23"/>
          <w:szCs w:val="23"/>
          <w:u w:val="single"/>
        </w:rPr>
        <w:t>ÁU</w:t>
      </w:r>
      <w:r w:rsidRPr="00DB256D">
        <w:rPr>
          <w:rFonts w:ascii="Arial" w:hAnsi="Arial" w:cs="Arial"/>
          <w:b/>
          <w:bCs/>
          <w:color w:val="000000"/>
          <w:spacing w:val="1"/>
          <w:sz w:val="23"/>
          <w:szCs w:val="23"/>
          <w:u w:val="single"/>
        </w:rPr>
        <w:t>S</w:t>
      </w:r>
      <w:r w:rsidRPr="00DB256D">
        <w:rPr>
          <w:rFonts w:ascii="Arial" w:hAnsi="Arial" w:cs="Arial"/>
          <w:b/>
          <w:bCs/>
          <w:color w:val="000000"/>
          <w:sz w:val="23"/>
          <w:szCs w:val="23"/>
          <w:u w:val="single"/>
        </w:rPr>
        <w:t>U</w:t>
      </w:r>
      <w:r w:rsidRPr="00DB256D">
        <w:rPr>
          <w:rFonts w:ascii="Arial" w:hAnsi="Arial" w:cs="Arial"/>
          <w:b/>
          <w:bCs/>
          <w:color w:val="000000"/>
          <w:spacing w:val="-1"/>
          <w:sz w:val="23"/>
          <w:szCs w:val="23"/>
          <w:u w:val="single"/>
        </w:rPr>
        <w:t>L</w:t>
      </w:r>
      <w:r w:rsidRPr="00DB256D">
        <w:rPr>
          <w:rFonts w:ascii="Arial" w:hAnsi="Arial" w:cs="Arial"/>
          <w:b/>
          <w:bCs/>
          <w:color w:val="000000"/>
          <w:sz w:val="23"/>
          <w:szCs w:val="23"/>
          <w:u w:val="single"/>
        </w:rPr>
        <w:t xml:space="preserve">A </w:t>
      </w:r>
      <w:r w:rsidRPr="00DB256D">
        <w:rPr>
          <w:rFonts w:ascii="Arial" w:hAnsi="Arial" w:cs="Arial"/>
          <w:b/>
          <w:bCs/>
          <w:color w:val="000000"/>
          <w:spacing w:val="1"/>
          <w:sz w:val="23"/>
          <w:szCs w:val="23"/>
          <w:u w:val="single"/>
        </w:rPr>
        <w:t>D</w:t>
      </w:r>
      <w:r w:rsidRPr="00DB256D">
        <w:rPr>
          <w:rFonts w:ascii="Arial" w:hAnsi="Arial" w:cs="Arial"/>
          <w:b/>
          <w:bCs/>
          <w:color w:val="000000"/>
          <w:spacing w:val="-1"/>
          <w:sz w:val="23"/>
          <w:szCs w:val="23"/>
          <w:u w:val="single"/>
        </w:rPr>
        <w:t>É</w:t>
      </w:r>
      <w:r w:rsidRPr="00DB256D">
        <w:rPr>
          <w:rFonts w:ascii="Arial" w:hAnsi="Arial" w:cs="Arial"/>
          <w:b/>
          <w:bCs/>
          <w:color w:val="000000"/>
          <w:sz w:val="23"/>
          <w:szCs w:val="23"/>
          <w:u w:val="single"/>
        </w:rPr>
        <w:t>C</w:t>
      </w:r>
      <w:r w:rsidRPr="00DB256D">
        <w:rPr>
          <w:rFonts w:ascii="Arial" w:hAnsi="Arial" w:cs="Arial"/>
          <w:b/>
          <w:bCs/>
          <w:color w:val="000000"/>
          <w:spacing w:val="1"/>
          <w:sz w:val="23"/>
          <w:szCs w:val="23"/>
          <w:u w:val="single"/>
        </w:rPr>
        <w:t>IM</w:t>
      </w:r>
      <w:r w:rsidRPr="00DB256D">
        <w:rPr>
          <w:rFonts w:ascii="Arial" w:hAnsi="Arial" w:cs="Arial"/>
          <w:b/>
          <w:bCs/>
          <w:color w:val="000000"/>
          <w:sz w:val="23"/>
          <w:szCs w:val="23"/>
          <w:u w:val="single"/>
        </w:rPr>
        <w:t>A</w:t>
      </w:r>
      <w:r w:rsidRPr="00DB256D">
        <w:rPr>
          <w:rFonts w:ascii="Arial" w:hAnsi="Arial" w:cs="Arial"/>
          <w:b/>
          <w:bCs/>
          <w:color w:val="000000"/>
          <w:spacing w:val="-2"/>
          <w:sz w:val="23"/>
          <w:szCs w:val="23"/>
          <w:u w:val="single"/>
        </w:rPr>
        <w:t xml:space="preserve"> SÉTIMA: </w:t>
      </w:r>
      <w:r w:rsidRPr="00DB256D">
        <w:rPr>
          <w:rFonts w:ascii="Arial" w:hAnsi="Arial" w:cs="Arial"/>
          <w:b/>
          <w:bCs/>
          <w:color w:val="000000"/>
          <w:sz w:val="23"/>
          <w:szCs w:val="23"/>
          <w:u w:val="single"/>
        </w:rPr>
        <w:t xml:space="preserve">DA </w:t>
      </w:r>
      <w:r w:rsidRPr="00DB256D">
        <w:rPr>
          <w:rFonts w:ascii="Arial" w:hAnsi="Arial" w:cs="Arial"/>
          <w:b/>
          <w:bCs/>
          <w:color w:val="000000"/>
          <w:spacing w:val="1"/>
          <w:sz w:val="23"/>
          <w:szCs w:val="23"/>
          <w:u w:val="single"/>
        </w:rPr>
        <w:t>C</w:t>
      </w:r>
      <w:r w:rsidRPr="00DB256D">
        <w:rPr>
          <w:rFonts w:ascii="Arial" w:hAnsi="Arial" w:cs="Arial"/>
          <w:b/>
          <w:bCs/>
          <w:color w:val="000000"/>
          <w:spacing w:val="-1"/>
          <w:sz w:val="23"/>
          <w:szCs w:val="23"/>
          <w:u w:val="single"/>
        </w:rPr>
        <w:t>E</w:t>
      </w:r>
      <w:r w:rsidRPr="00DB256D">
        <w:rPr>
          <w:rFonts w:ascii="Arial" w:hAnsi="Arial" w:cs="Arial"/>
          <w:b/>
          <w:bCs/>
          <w:color w:val="000000"/>
          <w:spacing w:val="1"/>
          <w:sz w:val="23"/>
          <w:szCs w:val="23"/>
          <w:u w:val="single"/>
        </w:rPr>
        <w:t>S</w:t>
      </w:r>
      <w:r w:rsidRPr="00DB256D">
        <w:rPr>
          <w:rFonts w:ascii="Arial" w:hAnsi="Arial" w:cs="Arial"/>
          <w:b/>
          <w:bCs/>
          <w:color w:val="000000"/>
          <w:spacing w:val="-1"/>
          <w:sz w:val="23"/>
          <w:szCs w:val="23"/>
          <w:u w:val="single"/>
        </w:rPr>
        <w:t>S</w:t>
      </w:r>
      <w:r w:rsidRPr="00DB256D">
        <w:rPr>
          <w:rFonts w:ascii="Arial" w:hAnsi="Arial" w:cs="Arial"/>
          <w:b/>
          <w:bCs/>
          <w:color w:val="000000"/>
          <w:sz w:val="23"/>
          <w:szCs w:val="23"/>
          <w:u w:val="single"/>
        </w:rPr>
        <w:t xml:space="preserve">ÃO </w:t>
      </w:r>
      <w:r w:rsidRPr="00DB256D">
        <w:rPr>
          <w:rFonts w:ascii="Arial" w:hAnsi="Arial" w:cs="Arial"/>
          <w:b/>
          <w:bCs/>
          <w:color w:val="000000"/>
          <w:spacing w:val="1"/>
          <w:sz w:val="23"/>
          <w:szCs w:val="23"/>
          <w:u w:val="single"/>
        </w:rPr>
        <w:t>O</w:t>
      </w:r>
      <w:r w:rsidRPr="00DB256D">
        <w:rPr>
          <w:rFonts w:ascii="Arial" w:hAnsi="Arial" w:cs="Arial"/>
          <w:b/>
          <w:bCs/>
          <w:color w:val="000000"/>
          <w:sz w:val="23"/>
          <w:szCs w:val="23"/>
          <w:u w:val="single"/>
        </w:rPr>
        <w:t>U TRAN</w:t>
      </w:r>
      <w:r w:rsidRPr="00DB256D">
        <w:rPr>
          <w:rFonts w:ascii="Arial" w:hAnsi="Arial" w:cs="Arial"/>
          <w:b/>
          <w:bCs/>
          <w:color w:val="000000"/>
          <w:spacing w:val="-1"/>
          <w:sz w:val="23"/>
          <w:szCs w:val="23"/>
          <w:u w:val="single"/>
        </w:rPr>
        <w:t>SF</w:t>
      </w:r>
      <w:r w:rsidRPr="00DB256D">
        <w:rPr>
          <w:rFonts w:ascii="Arial" w:hAnsi="Arial" w:cs="Arial"/>
          <w:b/>
          <w:bCs/>
          <w:color w:val="000000"/>
          <w:spacing w:val="1"/>
          <w:sz w:val="23"/>
          <w:szCs w:val="23"/>
          <w:u w:val="single"/>
        </w:rPr>
        <w:t>E</w:t>
      </w:r>
      <w:r w:rsidRPr="00DB256D">
        <w:rPr>
          <w:rFonts w:ascii="Arial" w:hAnsi="Arial" w:cs="Arial"/>
          <w:b/>
          <w:bCs/>
          <w:color w:val="000000"/>
          <w:sz w:val="23"/>
          <w:szCs w:val="23"/>
          <w:u w:val="single"/>
        </w:rPr>
        <w:t>R</w:t>
      </w:r>
      <w:r w:rsidRPr="00DB256D">
        <w:rPr>
          <w:rFonts w:ascii="Arial" w:hAnsi="Arial" w:cs="Arial"/>
          <w:b/>
          <w:bCs/>
          <w:color w:val="000000"/>
          <w:spacing w:val="1"/>
          <w:sz w:val="23"/>
          <w:szCs w:val="23"/>
          <w:u w:val="single"/>
        </w:rPr>
        <w:t>Ê</w:t>
      </w:r>
      <w:r w:rsidRPr="00DB256D">
        <w:rPr>
          <w:rFonts w:ascii="Arial" w:hAnsi="Arial" w:cs="Arial"/>
          <w:b/>
          <w:bCs/>
          <w:color w:val="000000"/>
          <w:sz w:val="23"/>
          <w:szCs w:val="23"/>
          <w:u w:val="single"/>
        </w:rPr>
        <w:t>NC</w:t>
      </w:r>
      <w:r w:rsidRPr="00DB256D">
        <w:rPr>
          <w:rFonts w:ascii="Arial" w:hAnsi="Arial" w:cs="Arial"/>
          <w:b/>
          <w:bCs/>
          <w:color w:val="000000"/>
          <w:spacing w:val="-1"/>
          <w:sz w:val="23"/>
          <w:szCs w:val="23"/>
          <w:u w:val="single"/>
        </w:rPr>
        <w:t>I</w:t>
      </w:r>
      <w:r w:rsidRPr="00DB256D">
        <w:rPr>
          <w:rFonts w:ascii="Arial" w:hAnsi="Arial" w:cs="Arial"/>
          <w:b/>
          <w:bCs/>
          <w:color w:val="000000"/>
          <w:sz w:val="23"/>
          <w:szCs w:val="23"/>
          <w:u w:val="single"/>
        </w:rPr>
        <w:t>A</w:t>
      </w:r>
    </w:p>
    <w:p w14:paraId="330EE18B" w14:textId="77777777" w:rsidR="003311B5" w:rsidRPr="00DB256D" w:rsidRDefault="003311B5" w:rsidP="003311B5">
      <w:pPr>
        <w:widowControl w:val="0"/>
        <w:autoSpaceDE w:val="0"/>
        <w:autoSpaceDN w:val="0"/>
        <w:adjustRightInd w:val="0"/>
        <w:jc w:val="both"/>
        <w:rPr>
          <w:rFonts w:ascii="Arial" w:hAnsi="Arial" w:cs="Arial"/>
          <w:color w:val="000000"/>
          <w:sz w:val="23"/>
          <w:szCs w:val="23"/>
        </w:rPr>
      </w:pPr>
    </w:p>
    <w:p w14:paraId="5CEF7107" w14:textId="657567C8" w:rsidR="003311B5" w:rsidRPr="00DB256D" w:rsidRDefault="003311B5" w:rsidP="003311B5">
      <w:pPr>
        <w:widowControl w:val="0"/>
        <w:autoSpaceDE w:val="0"/>
        <w:autoSpaceDN w:val="0"/>
        <w:adjustRightInd w:val="0"/>
        <w:ind w:right="-2"/>
        <w:jc w:val="both"/>
        <w:rPr>
          <w:rFonts w:ascii="Arial" w:hAnsi="Arial" w:cs="Arial"/>
          <w:color w:val="000000"/>
          <w:sz w:val="23"/>
          <w:szCs w:val="23"/>
        </w:rPr>
      </w:pPr>
      <w:r w:rsidRPr="00DB256D">
        <w:rPr>
          <w:rFonts w:ascii="Arial" w:hAnsi="Arial" w:cs="Arial"/>
          <w:color w:val="000000"/>
          <w:sz w:val="23"/>
          <w:szCs w:val="23"/>
        </w:rPr>
        <w:t>1</w:t>
      </w:r>
      <w:r w:rsidR="00930710" w:rsidRPr="00DB256D">
        <w:rPr>
          <w:rFonts w:ascii="Arial" w:hAnsi="Arial" w:cs="Arial"/>
          <w:color w:val="000000"/>
          <w:sz w:val="23"/>
          <w:szCs w:val="23"/>
        </w:rPr>
        <w:t>7</w:t>
      </w:r>
      <w:r w:rsidRPr="00DB256D">
        <w:rPr>
          <w:rFonts w:ascii="Arial" w:hAnsi="Arial" w:cs="Arial"/>
          <w:color w:val="000000"/>
          <w:sz w:val="23"/>
          <w:szCs w:val="23"/>
        </w:rPr>
        <w:t>.1. O</w:t>
      </w:r>
      <w:r w:rsidRPr="00DB256D">
        <w:rPr>
          <w:rFonts w:ascii="Arial" w:hAnsi="Arial" w:cs="Arial"/>
          <w:color w:val="000000"/>
          <w:spacing w:val="17"/>
          <w:sz w:val="23"/>
          <w:szCs w:val="23"/>
        </w:rPr>
        <w:t xml:space="preserve"> </w:t>
      </w:r>
      <w:r w:rsidRPr="00DB256D">
        <w:rPr>
          <w:rFonts w:ascii="Arial" w:hAnsi="Arial" w:cs="Arial"/>
          <w:color w:val="000000"/>
          <w:sz w:val="23"/>
          <w:szCs w:val="23"/>
        </w:rPr>
        <w:t>obj</w:t>
      </w:r>
      <w:r w:rsidRPr="00DB256D">
        <w:rPr>
          <w:rFonts w:ascii="Arial" w:hAnsi="Arial" w:cs="Arial"/>
          <w:color w:val="000000"/>
          <w:spacing w:val="1"/>
          <w:sz w:val="23"/>
          <w:szCs w:val="23"/>
        </w:rPr>
        <w:t>e</w:t>
      </w:r>
      <w:r w:rsidRPr="00DB256D">
        <w:rPr>
          <w:rFonts w:ascii="Arial" w:hAnsi="Arial" w:cs="Arial"/>
          <w:color w:val="000000"/>
          <w:sz w:val="23"/>
          <w:szCs w:val="23"/>
        </w:rPr>
        <w:t>to</w:t>
      </w:r>
      <w:r w:rsidRPr="00DB256D">
        <w:rPr>
          <w:rFonts w:ascii="Arial" w:hAnsi="Arial" w:cs="Arial"/>
          <w:color w:val="000000"/>
          <w:spacing w:val="19"/>
          <w:sz w:val="23"/>
          <w:szCs w:val="23"/>
        </w:rPr>
        <w:t xml:space="preserve"> </w:t>
      </w:r>
      <w:r w:rsidRPr="00DB256D">
        <w:rPr>
          <w:rFonts w:ascii="Arial" w:hAnsi="Arial" w:cs="Arial"/>
          <w:color w:val="000000"/>
          <w:sz w:val="23"/>
          <w:szCs w:val="23"/>
        </w:rPr>
        <w:t>do</w:t>
      </w:r>
      <w:r w:rsidRPr="00DB256D">
        <w:rPr>
          <w:rFonts w:ascii="Arial" w:hAnsi="Arial" w:cs="Arial"/>
          <w:color w:val="000000"/>
          <w:spacing w:val="17"/>
          <w:sz w:val="23"/>
          <w:szCs w:val="23"/>
        </w:rPr>
        <w:t xml:space="preserve"> </w:t>
      </w:r>
      <w:r w:rsidRPr="00DB256D">
        <w:rPr>
          <w:rFonts w:ascii="Arial" w:hAnsi="Arial" w:cs="Arial"/>
          <w:color w:val="000000"/>
          <w:sz w:val="23"/>
          <w:szCs w:val="23"/>
        </w:rPr>
        <w:t>p</w:t>
      </w:r>
      <w:r w:rsidRPr="00DB256D">
        <w:rPr>
          <w:rFonts w:ascii="Arial" w:hAnsi="Arial" w:cs="Arial"/>
          <w:color w:val="000000"/>
          <w:spacing w:val="-1"/>
          <w:sz w:val="23"/>
          <w:szCs w:val="23"/>
        </w:rPr>
        <w:t>r</w:t>
      </w:r>
      <w:r w:rsidRPr="00DB256D">
        <w:rPr>
          <w:rFonts w:ascii="Arial" w:hAnsi="Arial" w:cs="Arial"/>
          <w:color w:val="000000"/>
          <w:spacing w:val="1"/>
          <w:sz w:val="23"/>
          <w:szCs w:val="23"/>
        </w:rPr>
        <w:t>es</w:t>
      </w:r>
      <w:r w:rsidRPr="00DB256D">
        <w:rPr>
          <w:rFonts w:ascii="Arial" w:hAnsi="Arial" w:cs="Arial"/>
          <w:color w:val="000000"/>
          <w:spacing w:val="-1"/>
          <w:sz w:val="23"/>
          <w:szCs w:val="23"/>
        </w:rPr>
        <w:t>e</w:t>
      </w:r>
      <w:r w:rsidRPr="00DB256D">
        <w:rPr>
          <w:rFonts w:ascii="Arial" w:hAnsi="Arial" w:cs="Arial"/>
          <w:color w:val="000000"/>
          <w:sz w:val="23"/>
          <w:szCs w:val="23"/>
        </w:rPr>
        <w:t>nte</w:t>
      </w:r>
      <w:r w:rsidRPr="00DB256D">
        <w:rPr>
          <w:rFonts w:ascii="Arial" w:hAnsi="Arial" w:cs="Arial"/>
          <w:color w:val="000000"/>
          <w:spacing w:val="18"/>
          <w:sz w:val="23"/>
          <w:szCs w:val="23"/>
        </w:rPr>
        <w:t xml:space="preserve"> </w:t>
      </w:r>
      <w:r w:rsidRPr="00DB256D">
        <w:rPr>
          <w:rFonts w:ascii="Arial" w:hAnsi="Arial" w:cs="Arial"/>
          <w:color w:val="000000"/>
          <w:spacing w:val="1"/>
          <w:sz w:val="23"/>
          <w:szCs w:val="23"/>
        </w:rPr>
        <w:t>c</w:t>
      </w:r>
      <w:r w:rsidRPr="00DB256D">
        <w:rPr>
          <w:rFonts w:ascii="Arial" w:hAnsi="Arial" w:cs="Arial"/>
          <w:color w:val="000000"/>
          <w:sz w:val="23"/>
          <w:szCs w:val="23"/>
        </w:rPr>
        <w:t>ont</w:t>
      </w:r>
      <w:r w:rsidRPr="00DB256D">
        <w:rPr>
          <w:rFonts w:ascii="Arial" w:hAnsi="Arial" w:cs="Arial"/>
          <w:color w:val="000000"/>
          <w:spacing w:val="-1"/>
          <w:sz w:val="23"/>
          <w:szCs w:val="23"/>
        </w:rPr>
        <w:t>r</w:t>
      </w:r>
      <w:r w:rsidRPr="00DB256D">
        <w:rPr>
          <w:rFonts w:ascii="Arial" w:hAnsi="Arial" w:cs="Arial"/>
          <w:color w:val="000000"/>
          <w:spacing w:val="1"/>
          <w:sz w:val="23"/>
          <w:szCs w:val="23"/>
        </w:rPr>
        <w:t>a</w:t>
      </w:r>
      <w:r w:rsidRPr="00DB256D">
        <w:rPr>
          <w:rFonts w:ascii="Arial" w:hAnsi="Arial" w:cs="Arial"/>
          <w:color w:val="000000"/>
          <w:sz w:val="23"/>
          <w:szCs w:val="23"/>
        </w:rPr>
        <w:t>to</w:t>
      </w:r>
      <w:r w:rsidRPr="00DB256D">
        <w:rPr>
          <w:rFonts w:ascii="Arial" w:hAnsi="Arial" w:cs="Arial"/>
          <w:color w:val="000000"/>
          <w:spacing w:val="19"/>
          <w:sz w:val="23"/>
          <w:szCs w:val="23"/>
        </w:rPr>
        <w:t xml:space="preserve"> </w:t>
      </w:r>
      <w:r w:rsidRPr="00DB256D">
        <w:rPr>
          <w:rFonts w:ascii="Arial" w:hAnsi="Arial" w:cs="Arial"/>
          <w:color w:val="000000"/>
          <w:sz w:val="23"/>
          <w:szCs w:val="23"/>
        </w:rPr>
        <w:t>n</w:t>
      </w:r>
      <w:r w:rsidRPr="00DB256D">
        <w:rPr>
          <w:rFonts w:ascii="Arial" w:hAnsi="Arial" w:cs="Arial"/>
          <w:color w:val="000000"/>
          <w:spacing w:val="-1"/>
          <w:sz w:val="23"/>
          <w:szCs w:val="23"/>
        </w:rPr>
        <w:t>ã</w:t>
      </w:r>
      <w:r w:rsidRPr="00DB256D">
        <w:rPr>
          <w:rFonts w:ascii="Arial" w:hAnsi="Arial" w:cs="Arial"/>
          <w:color w:val="000000"/>
          <w:sz w:val="23"/>
          <w:szCs w:val="23"/>
        </w:rPr>
        <w:t>o</w:t>
      </w:r>
      <w:r w:rsidRPr="00DB256D">
        <w:rPr>
          <w:rFonts w:ascii="Arial" w:hAnsi="Arial" w:cs="Arial"/>
          <w:color w:val="000000"/>
          <w:spacing w:val="19"/>
          <w:sz w:val="23"/>
          <w:szCs w:val="23"/>
        </w:rPr>
        <w:t xml:space="preserve"> </w:t>
      </w:r>
      <w:r w:rsidRPr="00DB256D">
        <w:rPr>
          <w:rFonts w:ascii="Arial" w:hAnsi="Arial" w:cs="Arial"/>
          <w:color w:val="000000"/>
          <w:sz w:val="23"/>
          <w:szCs w:val="23"/>
        </w:rPr>
        <w:t>pod</w:t>
      </w:r>
      <w:r w:rsidRPr="00DB256D">
        <w:rPr>
          <w:rFonts w:ascii="Arial" w:hAnsi="Arial" w:cs="Arial"/>
          <w:color w:val="000000"/>
          <w:spacing w:val="1"/>
          <w:sz w:val="23"/>
          <w:szCs w:val="23"/>
        </w:rPr>
        <w:t>e</w:t>
      </w:r>
      <w:r w:rsidRPr="00DB256D">
        <w:rPr>
          <w:rFonts w:ascii="Arial" w:hAnsi="Arial" w:cs="Arial"/>
          <w:color w:val="000000"/>
          <w:spacing w:val="-1"/>
          <w:sz w:val="23"/>
          <w:szCs w:val="23"/>
        </w:rPr>
        <w:t>r</w:t>
      </w:r>
      <w:r w:rsidRPr="00DB256D">
        <w:rPr>
          <w:rFonts w:ascii="Arial" w:hAnsi="Arial" w:cs="Arial"/>
          <w:color w:val="000000"/>
          <w:sz w:val="23"/>
          <w:szCs w:val="23"/>
        </w:rPr>
        <w:t>á</w:t>
      </w:r>
      <w:r w:rsidRPr="00DB256D">
        <w:rPr>
          <w:rFonts w:ascii="Arial" w:hAnsi="Arial" w:cs="Arial"/>
          <w:color w:val="000000"/>
          <w:spacing w:val="18"/>
          <w:sz w:val="23"/>
          <w:szCs w:val="23"/>
        </w:rPr>
        <w:t xml:space="preserve"> </w:t>
      </w:r>
      <w:r w:rsidRPr="00DB256D">
        <w:rPr>
          <w:rFonts w:ascii="Arial" w:hAnsi="Arial" w:cs="Arial"/>
          <w:color w:val="000000"/>
          <w:spacing w:val="1"/>
          <w:sz w:val="23"/>
          <w:szCs w:val="23"/>
        </w:rPr>
        <w:t>s</w:t>
      </w:r>
      <w:r w:rsidRPr="00DB256D">
        <w:rPr>
          <w:rFonts w:ascii="Arial" w:hAnsi="Arial" w:cs="Arial"/>
          <w:color w:val="000000"/>
          <w:spacing w:val="-1"/>
          <w:sz w:val="23"/>
          <w:szCs w:val="23"/>
        </w:rPr>
        <w:t>e</w:t>
      </w:r>
      <w:r w:rsidRPr="00DB256D">
        <w:rPr>
          <w:rFonts w:ascii="Arial" w:hAnsi="Arial" w:cs="Arial"/>
          <w:color w:val="000000"/>
          <w:sz w:val="23"/>
          <w:szCs w:val="23"/>
        </w:rPr>
        <w:t>r</w:t>
      </w:r>
      <w:r w:rsidRPr="00DB256D">
        <w:rPr>
          <w:rFonts w:ascii="Arial" w:hAnsi="Arial" w:cs="Arial"/>
          <w:color w:val="000000"/>
          <w:spacing w:val="18"/>
          <w:sz w:val="23"/>
          <w:szCs w:val="23"/>
        </w:rPr>
        <w:t xml:space="preserve"> </w:t>
      </w:r>
      <w:r w:rsidRPr="00DB256D">
        <w:rPr>
          <w:rFonts w:ascii="Arial" w:hAnsi="Arial" w:cs="Arial"/>
          <w:color w:val="000000"/>
          <w:spacing w:val="1"/>
          <w:sz w:val="23"/>
          <w:szCs w:val="23"/>
        </w:rPr>
        <w:t>c</w:t>
      </w:r>
      <w:r w:rsidRPr="00DB256D">
        <w:rPr>
          <w:rFonts w:ascii="Arial" w:hAnsi="Arial" w:cs="Arial"/>
          <w:color w:val="000000"/>
          <w:spacing w:val="-1"/>
          <w:sz w:val="23"/>
          <w:szCs w:val="23"/>
        </w:rPr>
        <w:t>e</w:t>
      </w:r>
      <w:r w:rsidRPr="00DB256D">
        <w:rPr>
          <w:rFonts w:ascii="Arial" w:hAnsi="Arial" w:cs="Arial"/>
          <w:color w:val="000000"/>
          <w:sz w:val="23"/>
          <w:szCs w:val="23"/>
        </w:rPr>
        <w:t>dido</w:t>
      </w:r>
      <w:r w:rsidRPr="00DB256D">
        <w:rPr>
          <w:rFonts w:ascii="Arial" w:hAnsi="Arial" w:cs="Arial"/>
          <w:color w:val="000000"/>
          <w:spacing w:val="19"/>
          <w:sz w:val="23"/>
          <w:szCs w:val="23"/>
        </w:rPr>
        <w:t xml:space="preserve"> </w:t>
      </w:r>
      <w:r w:rsidRPr="00DB256D">
        <w:rPr>
          <w:rFonts w:ascii="Arial" w:hAnsi="Arial" w:cs="Arial"/>
          <w:color w:val="000000"/>
          <w:sz w:val="23"/>
          <w:szCs w:val="23"/>
        </w:rPr>
        <w:t>ou</w:t>
      </w:r>
      <w:r w:rsidRPr="00DB256D">
        <w:rPr>
          <w:rFonts w:ascii="Arial" w:hAnsi="Arial" w:cs="Arial"/>
          <w:color w:val="000000"/>
          <w:spacing w:val="17"/>
          <w:sz w:val="23"/>
          <w:szCs w:val="23"/>
        </w:rPr>
        <w:t xml:space="preserve"> </w:t>
      </w:r>
      <w:r w:rsidRPr="00DB256D">
        <w:rPr>
          <w:rFonts w:ascii="Arial" w:hAnsi="Arial" w:cs="Arial"/>
          <w:color w:val="000000"/>
          <w:sz w:val="23"/>
          <w:szCs w:val="23"/>
        </w:rPr>
        <w:t>t</w:t>
      </w:r>
      <w:r w:rsidRPr="00DB256D">
        <w:rPr>
          <w:rFonts w:ascii="Arial" w:hAnsi="Arial" w:cs="Arial"/>
          <w:color w:val="000000"/>
          <w:spacing w:val="1"/>
          <w:sz w:val="23"/>
          <w:szCs w:val="23"/>
        </w:rPr>
        <w:t>r</w:t>
      </w:r>
      <w:r w:rsidRPr="00DB256D">
        <w:rPr>
          <w:rFonts w:ascii="Arial" w:hAnsi="Arial" w:cs="Arial"/>
          <w:color w:val="000000"/>
          <w:spacing w:val="-1"/>
          <w:sz w:val="23"/>
          <w:szCs w:val="23"/>
        </w:rPr>
        <w:t>a</w:t>
      </w:r>
      <w:r w:rsidRPr="00DB256D">
        <w:rPr>
          <w:rFonts w:ascii="Arial" w:hAnsi="Arial" w:cs="Arial"/>
          <w:color w:val="000000"/>
          <w:sz w:val="23"/>
          <w:szCs w:val="23"/>
        </w:rPr>
        <w:t>n</w:t>
      </w:r>
      <w:r w:rsidRPr="00DB256D">
        <w:rPr>
          <w:rFonts w:ascii="Arial" w:hAnsi="Arial" w:cs="Arial"/>
          <w:color w:val="000000"/>
          <w:spacing w:val="1"/>
          <w:sz w:val="23"/>
          <w:szCs w:val="23"/>
        </w:rPr>
        <w:t>s</w:t>
      </w:r>
      <w:r w:rsidRPr="00DB256D">
        <w:rPr>
          <w:rFonts w:ascii="Arial" w:hAnsi="Arial" w:cs="Arial"/>
          <w:color w:val="000000"/>
          <w:spacing w:val="-1"/>
          <w:sz w:val="23"/>
          <w:szCs w:val="23"/>
        </w:rPr>
        <w:t>f</w:t>
      </w:r>
      <w:r w:rsidRPr="00DB256D">
        <w:rPr>
          <w:rFonts w:ascii="Arial" w:hAnsi="Arial" w:cs="Arial"/>
          <w:color w:val="000000"/>
          <w:spacing w:val="1"/>
          <w:sz w:val="23"/>
          <w:szCs w:val="23"/>
        </w:rPr>
        <w:t>e</w:t>
      </w:r>
      <w:r w:rsidRPr="00DB256D">
        <w:rPr>
          <w:rFonts w:ascii="Arial" w:hAnsi="Arial" w:cs="Arial"/>
          <w:color w:val="000000"/>
          <w:spacing w:val="-1"/>
          <w:sz w:val="23"/>
          <w:szCs w:val="23"/>
        </w:rPr>
        <w:t>r</w:t>
      </w:r>
      <w:r w:rsidRPr="00DB256D">
        <w:rPr>
          <w:rFonts w:ascii="Arial" w:hAnsi="Arial" w:cs="Arial"/>
          <w:color w:val="000000"/>
          <w:sz w:val="23"/>
          <w:szCs w:val="23"/>
        </w:rPr>
        <w:t>ido,</w:t>
      </w:r>
      <w:r w:rsidRPr="00DB256D">
        <w:rPr>
          <w:rFonts w:ascii="Arial" w:hAnsi="Arial" w:cs="Arial"/>
          <w:color w:val="000000"/>
          <w:spacing w:val="18"/>
          <w:sz w:val="23"/>
          <w:szCs w:val="23"/>
        </w:rPr>
        <w:t xml:space="preserve"> </w:t>
      </w:r>
      <w:r w:rsidRPr="00DB256D">
        <w:rPr>
          <w:rFonts w:ascii="Arial" w:hAnsi="Arial" w:cs="Arial"/>
          <w:color w:val="000000"/>
          <w:sz w:val="23"/>
          <w:szCs w:val="23"/>
        </w:rPr>
        <w:t>no</w:t>
      </w:r>
      <w:r w:rsidRPr="00DB256D">
        <w:rPr>
          <w:rFonts w:ascii="Arial" w:hAnsi="Arial" w:cs="Arial"/>
          <w:color w:val="000000"/>
          <w:spacing w:val="19"/>
          <w:sz w:val="23"/>
          <w:szCs w:val="23"/>
        </w:rPr>
        <w:t xml:space="preserve"> </w:t>
      </w:r>
      <w:r w:rsidRPr="00DB256D">
        <w:rPr>
          <w:rFonts w:ascii="Arial" w:hAnsi="Arial" w:cs="Arial"/>
          <w:color w:val="000000"/>
          <w:sz w:val="23"/>
          <w:szCs w:val="23"/>
        </w:rPr>
        <w:t>todo</w:t>
      </w:r>
      <w:r w:rsidRPr="00DB256D">
        <w:rPr>
          <w:rFonts w:ascii="Arial" w:hAnsi="Arial" w:cs="Arial"/>
          <w:color w:val="000000"/>
          <w:spacing w:val="17"/>
          <w:sz w:val="23"/>
          <w:szCs w:val="23"/>
        </w:rPr>
        <w:t xml:space="preserve"> </w:t>
      </w:r>
      <w:r w:rsidRPr="00DB256D">
        <w:rPr>
          <w:rFonts w:ascii="Arial" w:hAnsi="Arial" w:cs="Arial"/>
          <w:color w:val="000000"/>
          <w:sz w:val="23"/>
          <w:szCs w:val="23"/>
        </w:rPr>
        <w:t>ou</w:t>
      </w:r>
      <w:r w:rsidRPr="00DB256D">
        <w:rPr>
          <w:rFonts w:ascii="Arial" w:hAnsi="Arial" w:cs="Arial"/>
          <w:color w:val="000000"/>
          <w:spacing w:val="19"/>
          <w:sz w:val="23"/>
          <w:szCs w:val="23"/>
        </w:rPr>
        <w:t xml:space="preserve"> </w:t>
      </w:r>
      <w:r w:rsidRPr="00DB256D">
        <w:rPr>
          <w:rFonts w:ascii="Arial" w:hAnsi="Arial" w:cs="Arial"/>
          <w:color w:val="000000"/>
          <w:spacing w:val="-1"/>
          <w:sz w:val="23"/>
          <w:szCs w:val="23"/>
        </w:rPr>
        <w:t>e</w:t>
      </w:r>
      <w:r w:rsidRPr="00DB256D">
        <w:rPr>
          <w:rFonts w:ascii="Arial" w:hAnsi="Arial" w:cs="Arial"/>
          <w:color w:val="000000"/>
          <w:sz w:val="23"/>
          <w:szCs w:val="23"/>
        </w:rPr>
        <w:t>m p</w:t>
      </w:r>
      <w:r w:rsidRPr="00DB256D">
        <w:rPr>
          <w:rFonts w:ascii="Arial" w:hAnsi="Arial" w:cs="Arial"/>
          <w:color w:val="000000"/>
          <w:spacing w:val="1"/>
          <w:sz w:val="23"/>
          <w:szCs w:val="23"/>
        </w:rPr>
        <w:t>a</w:t>
      </w:r>
      <w:r w:rsidRPr="00DB256D">
        <w:rPr>
          <w:rFonts w:ascii="Arial" w:hAnsi="Arial" w:cs="Arial"/>
          <w:color w:val="000000"/>
          <w:spacing w:val="-1"/>
          <w:sz w:val="23"/>
          <w:szCs w:val="23"/>
        </w:rPr>
        <w:t>r</w:t>
      </w:r>
      <w:r w:rsidRPr="00DB256D">
        <w:rPr>
          <w:rFonts w:ascii="Arial" w:hAnsi="Arial" w:cs="Arial"/>
          <w:color w:val="000000"/>
          <w:sz w:val="23"/>
          <w:szCs w:val="23"/>
        </w:rPr>
        <w:t>t</w:t>
      </w:r>
      <w:r w:rsidRPr="00DB256D">
        <w:rPr>
          <w:rFonts w:ascii="Arial" w:hAnsi="Arial" w:cs="Arial"/>
          <w:color w:val="000000"/>
          <w:spacing w:val="-1"/>
          <w:sz w:val="23"/>
          <w:szCs w:val="23"/>
        </w:rPr>
        <w:t>e</w:t>
      </w:r>
      <w:r w:rsidRPr="00DB256D">
        <w:rPr>
          <w:rFonts w:ascii="Arial" w:hAnsi="Arial" w:cs="Arial"/>
          <w:color w:val="000000"/>
          <w:sz w:val="23"/>
          <w:szCs w:val="23"/>
        </w:rPr>
        <w:t>, a não s</w:t>
      </w:r>
      <w:r w:rsidRPr="00DB256D">
        <w:rPr>
          <w:rFonts w:ascii="Arial" w:hAnsi="Arial" w:cs="Arial"/>
          <w:color w:val="000000"/>
          <w:spacing w:val="1"/>
          <w:sz w:val="23"/>
          <w:szCs w:val="23"/>
        </w:rPr>
        <w:t>e</w:t>
      </w:r>
      <w:r w:rsidRPr="00DB256D">
        <w:rPr>
          <w:rFonts w:ascii="Arial" w:hAnsi="Arial" w:cs="Arial"/>
          <w:color w:val="000000"/>
          <w:sz w:val="23"/>
          <w:szCs w:val="23"/>
        </w:rPr>
        <w:t xml:space="preserve">r </w:t>
      </w:r>
      <w:r w:rsidRPr="00DB256D">
        <w:rPr>
          <w:rFonts w:ascii="Arial" w:hAnsi="Arial" w:cs="Arial"/>
          <w:color w:val="000000"/>
          <w:spacing w:val="1"/>
          <w:sz w:val="23"/>
          <w:szCs w:val="23"/>
        </w:rPr>
        <w:t>me</w:t>
      </w:r>
      <w:r w:rsidRPr="00DB256D">
        <w:rPr>
          <w:rFonts w:ascii="Arial" w:hAnsi="Arial" w:cs="Arial"/>
          <w:color w:val="000000"/>
          <w:sz w:val="23"/>
          <w:szCs w:val="23"/>
        </w:rPr>
        <w:t>di</w:t>
      </w:r>
      <w:r w:rsidRPr="00DB256D">
        <w:rPr>
          <w:rFonts w:ascii="Arial" w:hAnsi="Arial" w:cs="Arial"/>
          <w:color w:val="000000"/>
          <w:spacing w:val="-1"/>
          <w:sz w:val="23"/>
          <w:szCs w:val="23"/>
        </w:rPr>
        <w:t>a</w:t>
      </w:r>
      <w:r w:rsidRPr="00DB256D">
        <w:rPr>
          <w:rFonts w:ascii="Arial" w:hAnsi="Arial" w:cs="Arial"/>
          <w:color w:val="000000"/>
          <w:sz w:val="23"/>
          <w:szCs w:val="23"/>
        </w:rPr>
        <w:t>nte pr</w:t>
      </w:r>
      <w:r w:rsidRPr="00DB256D">
        <w:rPr>
          <w:rFonts w:ascii="Arial" w:hAnsi="Arial" w:cs="Arial"/>
          <w:color w:val="000000"/>
          <w:spacing w:val="-1"/>
          <w:sz w:val="23"/>
          <w:szCs w:val="23"/>
        </w:rPr>
        <w:t>é</w:t>
      </w:r>
      <w:r w:rsidRPr="00DB256D">
        <w:rPr>
          <w:rFonts w:ascii="Arial" w:hAnsi="Arial" w:cs="Arial"/>
          <w:color w:val="000000"/>
          <w:sz w:val="23"/>
          <w:szCs w:val="23"/>
        </w:rPr>
        <w:t>v</w:t>
      </w:r>
      <w:r w:rsidRPr="00DB256D">
        <w:rPr>
          <w:rFonts w:ascii="Arial" w:hAnsi="Arial" w:cs="Arial"/>
          <w:color w:val="000000"/>
          <w:spacing w:val="2"/>
          <w:sz w:val="23"/>
          <w:szCs w:val="23"/>
        </w:rPr>
        <w:t>i</w:t>
      </w:r>
      <w:r w:rsidRPr="00DB256D">
        <w:rPr>
          <w:rFonts w:ascii="Arial" w:hAnsi="Arial" w:cs="Arial"/>
          <w:color w:val="000000"/>
          <w:sz w:val="23"/>
          <w:szCs w:val="23"/>
        </w:rPr>
        <w:t>o e exp</w:t>
      </w:r>
      <w:r w:rsidRPr="00DB256D">
        <w:rPr>
          <w:rFonts w:ascii="Arial" w:hAnsi="Arial" w:cs="Arial"/>
          <w:color w:val="000000"/>
          <w:spacing w:val="-1"/>
          <w:sz w:val="23"/>
          <w:szCs w:val="23"/>
        </w:rPr>
        <w:t>r</w:t>
      </w:r>
      <w:r w:rsidRPr="00DB256D">
        <w:rPr>
          <w:rFonts w:ascii="Arial" w:hAnsi="Arial" w:cs="Arial"/>
          <w:color w:val="000000"/>
          <w:spacing w:val="1"/>
          <w:sz w:val="23"/>
          <w:szCs w:val="23"/>
        </w:rPr>
        <w:t>e</w:t>
      </w:r>
      <w:r w:rsidRPr="00DB256D">
        <w:rPr>
          <w:rFonts w:ascii="Arial" w:hAnsi="Arial" w:cs="Arial"/>
          <w:color w:val="000000"/>
          <w:spacing w:val="-1"/>
          <w:sz w:val="23"/>
          <w:szCs w:val="23"/>
        </w:rPr>
        <w:t>s</w:t>
      </w:r>
      <w:r w:rsidRPr="00DB256D">
        <w:rPr>
          <w:rFonts w:ascii="Arial" w:hAnsi="Arial" w:cs="Arial"/>
          <w:color w:val="000000"/>
          <w:spacing w:val="1"/>
          <w:sz w:val="23"/>
          <w:szCs w:val="23"/>
        </w:rPr>
        <w:t>s</w:t>
      </w:r>
      <w:r w:rsidRPr="00DB256D">
        <w:rPr>
          <w:rFonts w:ascii="Arial" w:hAnsi="Arial" w:cs="Arial"/>
          <w:color w:val="000000"/>
          <w:sz w:val="23"/>
          <w:szCs w:val="23"/>
        </w:rPr>
        <w:t>o con</w:t>
      </w:r>
      <w:r w:rsidRPr="00DB256D">
        <w:rPr>
          <w:rFonts w:ascii="Arial" w:hAnsi="Arial" w:cs="Arial"/>
          <w:color w:val="000000"/>
          <w:spacing w:val="1"/>
          <w:sz w:val="23"/>
          <w:szCs w:val="23"/>
        </w:rPr>
        <w:t>s</w:t>
      </w:r>
      <w:r w:rsidRPr="00DB256D">
        <w:rPr>
          <w:rFonts w:ascii="Arial" w:hAnsi="Arial" w:cs="Arial"/>
          <w:color w:val="000000"/>
          <w:spacing w:val="-1"/>
          <w:sz w:val="23"/>
          <w:szCs w:val="23"/>
        </w:rPr>
        <w:t>e</w:t>
      </w:r>
      <w:r w:rsidRPr="00DB256D">
        <w:rPr>
          <w:rFonts w:ascii="Arial" w:hAnsi="Arial" w:cs="Arial"/>
          <w:color w:val="000000"/>
          <w:sz w:val="23"/>
          <w:szCs w:val="23"/>
        </w:rPr>
        <w:t>nt</w:t>
      </w:r>
      <w:r w:rsidRPr="00DB256D">
        <w:rPr>
          <w:rFonts w:ascii="Arial" w:hAnsi="Arial" w:cs="Arial"/>
          <w:color w:val="000000"/>
          <w:spacing w:val="2"/>
          <w:sz w:val="23"/>
          <w:szCs w:val="23"/>
        </w:rPr>
        <w:t>i</w:t>
      </w:r>
      <w:r w:rsidRPr="00DB256D">
        <w:rPr>
          <w:rFonts w:ascii="Arial" w:hAnsi="Arial" w:cs="Arial"/>
          <w:color w:val="000000"/>
          <w:sz w:val="23"/>
          <w:szCs w:val="23"/>
        </w:rPr>
        <w:t>m</w:t>
      </w:r>
      <w:r w:rsidRPr="00DB256D">
        <w:rPr>
          <w:rFonts w:ascii="Arial" w:hAnsi="Arial" w:cs="Arial"/>
          <w:color w:val="000000"/>
          <w:spacing w:val="-1"/>
          <w:sz w:val="23"/>
          <w:szCs w:val="23"/>
        </w:rPr>
        <w:t>e</w:t>
      </w:r>
      <w:r w:rsidRPr="00DB256D">
        <w:rPr>
          <w:rFonts w:ascii="Arial" w:hAnsi="Arial" w:cs="Arial"/>
          <w:color w:val="000000"/>
          <w:sz w:val="23"/>
          <w:szCs w:val="23"/>
        </w:rPr>
        <w:t>nto da</w:t>
      </w:r>
      <w:r w:rsidRPr="00DB256D">
        <w:rPr>
          <w:rFonts w:ascii="Arial" w:hAnsi="Arial" w:cs="Arial"/>
          <w:color w:val="000000"/>
          <w:spacing w:val="2"/>
          <w:sz w:val="23"/>
          <w:szCs w:val="23"/>
        </w:rPr>
        <w:t xml:space="preserve"> </w:t>
      </w:r>
      <w:r w:rsidRPr="00DB256D">
        <w:rPr>
          <w:rFonts w:ascii="Arial" w:hAnsi="Arial" w:cs="Arial"/>
          <w:color w:val="000000"/>
          <w:sz w:val="23"/>
          <w:szCs w:val="23"/>
        </w:rPr>
        <w:t>CON</w:t>
      </w:r>
      <w:r w:rsidRPr="00DB256D">
        <w:rPr>
          <w:rFonts w:ascii="Arial" w:hAnsi="Arial" w:cs="Arial"/>
          <w:color w:val="000000"/>
          <w:spacing w:val="-1"/>
          <w:sz w:val="23"/>
          <w:szCs w:val="23"/>
        </w:rPr>
        <w:t>T</w:t>
      </w:r>
      <w:r w:rsidRPr="00DB256D">
        <w:rPr>
          <w:rFonts w:ascii="Arial" w:hAnsi="Arial" w:cs="Arial"/>
          <w:color w:val="000000"/>
          <w:spacing w:val="1"/>
          <w:sz w:val="23"/>
          <w:szCs w:val="23"/>
        </w:rPr>
        <w:t>R</w:t>
      </w:r>
      <w:r w:rsidRPr="00DB256D">
        <w:rPr>
          <w:rFonts w:ascii="Arial" w:hAnsi="Arial" w:cs="Arial"/>
          <w:color w:val="000000"/>
          <w:sz w:val="23"/>
          <w:szCs w:val="23"/>
        </w:rPr>
        <w:t>A</w:t>
      </w:r>
      <w:r w:rsidRPr="00DB256D">
        <w:rPr>
          <w:rFonts w:ascii="Arial" w:hAnsi="Arial" w:cs="Arial"/>
          <w:color w:val="000000"/>
          <w:spacing w:val="-1"/>
          <w:sz w:val="23"/>
          <w:szCs w:val="23"/>
        </w:rPr>
        <w:t>T</w:t>
      </w:r>
      <w:r w:rsidRPr="00DB256D">
        <w:rPr>
          <w:rFonts w:ascii="Arial" w:hAnsi="Arial" w:cs="Arial"/>
          <w:color w:val="000000"/>
          <w:sz w:val="23"/>
          <w:szCs w:val="23"/>
        </w:rPr>
        <w:t>AN</w:t>
      </w:r>
      <w:r w:rsidRPr="00DB256D">
        <w:rPr>
          <w:rFonts w:ascii="Arial" w:hAnsi="Arial" w:cs="Arial"/>
          <w:color w:val="000000"/>
          <w:spacing w:val="-1"/>
          <w:sz w:val="23"/>
          <w:szCs w:val="23"/>
        </w:rPr>
        <w:t>T</w:t>
      </w:r>
      <w:r w:rsidRPr="00DB256D">
        <w:rPr>
          <w:rFonts w:ascii="Arial" w:hAnsi="Arial" w:cs="Arial"/>
          <w:color w:val="000000"/>
          <w:spacing w:val="1"/>
          <w:sz w:val="23"/>
          <w:szCs w:val="23"/>
        </w:rPr>
        <w:t>E</w:t>
      </w:r>
      <w:r w:rsidRPr="00DB256D">
        <w:rPr>
          <w:rFonts w:ascii="Arial" w:hAnsi="Arial" w:cs="Arial"/>
          <w:color w:val="000000"/>
          <w:sz w:val="23"/>
          <w:szCs w:val="23"/>
        </w:rPr>
        <w:t>.</w:t>
      </w:r>
    </w:p>
    <w:p w14:paraId="68D00A15" w14:textId="77777777" w:rsidR="003311B5" w:rsidRPr="00DB256D" w:rsidRDefault="003311B5" w:rsidP="003311B5">
      <w:pPr>
        <w:jc w:val="both"/>
        <w:rPr>
          <w:rFonts w:ascii="Arial" w:hAnsi="Arial" w:cs="Arial"/>
          <w:sz w:val="23"/>
          <w:szCs w:val="23"/>
        </w:rPr>
      </w:pPr>
    </w:p>
    <w:p w14:paraId="3634F8EE" w14:textId="738A26B2" w:rsidR="003311B5" w:rsidRPr="00DB256D" w:rsidRDefault="003311B5" w:rsidP="003311B5">
      <w:pPr>
        <w:rPr>
          <w:rFonts w:ascii="Arial" w:hAnsi="Arial" w:cs="Arial"/>
          <w:b/>
          <w:sz w:val="23"/>
          <w:szCs w:val="23"/>
          <w:u w:val="single"/>
        </w:rPr>
      </w:pPr>
      <w:r w:rsidRPr="00DB256D">
        <w:rPr>
          <w:rFonts w:ascii="Arial" w:hAnsi="Arial" w:cs="Arial"/>
          <w:b/>
          <w:sz w:val="23"/>
          <w:szCs w:val="23"/>
          <w:u w:val="single"/>
        </w:rPr>
        <w:t xml:space="preserve">CLÁUSULA </w:t>
      </w:r>
      <w:r w:rsidRPr="00DB256D">
        <w:rPr>
          <w:rFonts w:ascii="Arial" w:hAnsi="Arial" w:cs="Arial"/>
          <w:b/>
          <w:bCs/>
          <w:sz w:val="23"/>
          <w:szCs w:val="23"/>
          <w:u w:val="single"/>
        </w:rPr>
        <w:t>DÉCIMA</w:t>
      </w:r>
      <w:r w:rsidR="00930710" w:rsidRPr="00DB256D">
        <w:rPr>
          <w:rFonts w:ascii="Arial" w:hAnsi="Arial" w:cs="Arial"/>
          <w:b/>
          <w:bCs/>
          <w:sz w:val="23"/>
          <w:szCs w:val="23"/>
          <w:u w:val="single"/>
        </w:rPr>
        <w:t xml:space="preserve"> </w:t>
      </w:r>
      <w:r w:rsidR="00F21DF2" w:rsidRPr="00DB256D">
        <w:rPr>
          <w:rFonts w:ascii="Arial" w:hAnsi="Arial" w:cs="Arial"/>
          <w:b/>
          <w:bCs/>
          <w:sz w:val="23"/>
          <w:szCs w:val="23"/>
          <w:u w:val="single"/>
        </w:rPr>
        <w:t>OITAVA</w:t>
      </w:r>
      <w:r w:rsidRPr="00DB256D">
        <w:rPr>
          <w:rFonts w:ascii="Arial" w:hAnsi="Arial" w:cs="Arial"/>
          <w:b/>
          <w:bCs/>
          <w:sz w:val="23"/>
          <w:szCs w:val="23"/>
          <w:u w:val="single"/>
        </w:rPr>
        <w:t xml:space="preserve">: </w:t>
      </w:r>
      <w:r w:rsidRPr="00DB256D">
        <w:rPr>
          <w:rFonts w:ascii="Arial" w:hAnsi="Arial" w:cs="Arial"/>
          <w:b/>
          <w:sz w:val="23"/>
          <w:szCs w:val="23"/>
          <w:u w:val="single"/>
        </w:rPr>
        <w:t>DAS CERTIDÕES</w:t>
      </w:r>
    </w:p>
    <w:p w14:paraId="61BA0ABF" w14:textId="6832F005" w:rsidR="003311B5" w:rsidRPr="00DB256D" w:rsidRDefault="003311B5" w:rsidP="003311B5">
      <w:pPr>
        <w:widowControl w:val="0"/>
        <w:rPr>
          <w:rFonts w:ascii="Arial" w:hAnsi="Arial" w:cs="Arial"/>
          <w:sz w:val="23"/>
          <w:szCs w:val="23"/>
        </w:rPr>
      </w:pPr>
      <w:r w:rsidRPr="00DB256D">
        <w:rPr>
          <w:rFonts w:ascii="Arial" w:hAnsi="Arial" w:cs="Arial"/>
          <w:sz w:val="23"/>
          <w:szCs w:val="23"/>
        </w:rPr>
        <w:lastRenderedPageBreak/>
        <w:t>1</w:t>
      </w:r>
      <w:r w:rsidR="00F21DF2" w:rsidRPr="00DB256D">
        <w:rPr>
          <w:rFonts w:ascii="Arial" w:hAnsi="Arial" w:cs="Arial"/>
          <w:sz w:val="23"/>
          <w:szCs w:val="23"/>
        </w:rPr>
        <w:t>8</w:t>
      </w:r>
      <w:r w:rsidRPr="00DB256D">
        <w:rPr>
          <w:rFonts w:ascii="Arial" w:hAnsi="Arial" w:cs="Arial"/>
          <w:sz w:val="23"/>
          <w:szCs w:val="23"/>
        </w:rPr>
        <w:t>.1. Foram apresentadas as certidões obrigatórias exigidas por Lei conforme abaixo:</w:t>
      </w:r>
    </w:p>
    <w:p w14:paraId="393B30F5" w14:textId="77777777" w:rsidR="003311B5" w:rsidRPr="00DB256D" w:rsidRDefault="003311B5" w:rsidP="003311B5">
      <w:pPr>
        <w:widowControl w:val="0"/>
        <w:rPr>
          <w:rFonts w:ascii="Arial" w:hAnsi="Arial" w:cs="Arial"/>
          <w:sz w:val="23"/>
          <w:szCs w:val="23"/>
        </w:rPr>
      </w:pPr>
    </w:p>
    <w:tbl>
      <w:tblPr>
        <w:tblW w:w="966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46"/>
        <w:gridCol w:w="1952"/>
        <w:gridCol w:w="2677"/>
        <w:gridCol w:w="3488"/>
      </w:tblGrid>
      <w:tr w:rsidR="003311B5" w:rsidRPr="00DB256D" w14:paraId="00568C92" w14:textId="77777777" w:rsidTr="00A33A71">
        <w:trPr>
          <w:trHeight w:val="143"/>
        </w:trPr>
        <w:tc>
          <w:tcPr>
            <w:tcW w:w="1546" w:type="dxa"/>
          </w:tcPr>
          <w:p w14:paraId="2ED1EC3D" w14:textId="77777777" w:rsidR="003311B5" w:rsidRPr="00DB256D" w:rsidRDefault="003311B5" w:rsidP="005B782D">
            <w:pPr>
              <w:widowControl w:val="0"/>
              <w:jc w:val="center"/>
              <w:rPr>
                <w:rFonts w:ascii="Arial" w:hAnsi="Arial" w:cs="Arial"/>
                <w:b/>
                <w:sz w:val="23"/>
                <w:szCs w:val="23"/>
              </w:rPr>
            </w:pPr>
            <w:r w:rsidRPr="00DB256D">
              <w:rPr>
                <w:rFonts w:ascii="Arial" w:hAnsi="Arial" w:cs="Arial"/>
                <w:b/>
                <w:sz w:val="23"/>
                <w:szCs w:val="23"/>
              </w:rPr>
              <w:t>CERTIDÃO</w:t>
            </w:r>
          </w:p>
        </w:tc>
        <w:tc>
          <w:tcPr>
            <w:tcW w:w="1952" w:type="dxa"/>
          </w:tcPr>
          <w:p w14:paraId="4660B3B5" w14:textId="77777777" w:rsidR="003311B5" w:rsidRPr="00DB256D" w:rsidRDefault="003311B5" w:rsidP="005B782D">
            <w:pPr>
              <w:widowControl w:val="0"/>
              <w:jc w:val="center"/>
              <w:rPr>
                <w:rFonts w:ascii="Arial" w:hAnsi="Arial" w:cs="Arial"/>
                <w:b/>
                <w:sz w:val="23"/>
                <w:szCs w:val="23"/>
              </w:rPr>
            </w:pPr>
            <w:r w:rsidRPr="00DB256D">
              <w:rPr>
                <w:rFonts w:ascii="Arial" w:hAnsi="Arial" w:cs="Arial"/>
                <w:b/>
                <w:sz w:val="23"/>
                <w:szCs w:val="23"/>
              </w:rPr>
              <w:t>Data Emissão</w:t>
            </w:r>
          </w:p>
        </w:tc>
        <w:tc>
          <w:tcPr>
            <w:tcW w:w="2677" w:type="dxa"/>
          </w:tcPr>
          <w:p w14:paraId="06DAEE8A" w14:textId="77777777" w:rsidR="003311B5" w:rsidRPr="00DB256D" w:rsidRDefault="003311B5" w:rsidP="005B782D">
            <w:pPr>
              <w:widowControl w:val="0"/>
              <w:jc w:val="center"/>
              <w:rPr>
                <w:rFonts w:ascii="Arial" w:hAnsi="Arial" w:cs="Arial"/>
                <w:b/>
                <w:sz w:val="23"/>
                <w:szCs w:val="23"/>
              </w:rPr>
            </w:pPr>
            <w:r w:rsidRPr="00DB256D">
              <w:rPr>
                <w:rFonts w:ascii="Arial" w:hAnsi="Arial" w:cs="Arial"/>
                <w:b/>
                <w:sz w:val="23"/>
                <w:szCs w:val="23"/>
              </w:rPr>
              <w:t>Data de validade</w:t>
            </w:r>
          </w:p>
        </w:tc>
        <w:tc>
          <w:tcPr>
            <w:tcW w:w="3488" w:type="dxa"/>
          </w:tcPr>
          <w:p w14:paraId="17FDD810" w14:textId="77777777" w:rsidR="003311B5" w:rsidRPr="00DB256D" w:rsidRDefault="003311B5" w:rsidP="005B782D">
            <w:pPr>
              <w:widowControl w:val="0"/>
              <w:jc w:val="center"/>
              <w:rPr>
                <w:rFonts w:ascii="Arial" w:hAnsi="Arial" w:cs="Arial"/>
                <w:b/>
                <w:sz w:val="23"/>
                <w:szCs w:val="23"/>
              </w:rPr>
            </w:pPr>
            <w:r w:rsidRPr="00DB256D">
              <w:rPr>
                <w:rFonts w:ascii="Arial" w:hAnsi="Arial" w:cs="Arial"/>
                <w:b/>
                <w:sz w:val="23"/>
                <w:szCs w:val="23"/>
              </w:rPr>
              <w:t>Nº da Certidão</w:t>
            </w:r>
          </w:p>
        </w:tc>
      </w:tr>
      <w:tr w:rsidR="003311B5" w:rsidRPr="00DB256D" w14:paraId="1292DFE9" w14:textId="77777777" w:rsidTr="00A33A71">
        <w:trPr>
          <w:trHeight w:val="240"/>
        </w:trPr>
        <w:tc>
          <w:tcPr>
            <w:tcW w:w="1546" w:type="dxa"/>
          </w:tcPr>
          <w:p w14:paraId="135B7DB5" w14:textId="77777777" w:rsidR="003311B5" w:rsidRPr="00DB256D" w:rsidRDefault="003311B5" w:rsidP="005B782D">
            <w:pPr>
              <w:widowControl w:val="0"/>
              <w:rPr>
                <w:rFonts w:ascii="Arial" w:hAnsi="Arial" w:cs="Arial"/>
                <w:b/>
                <w:sz w:val="23"/>
                <w:szCs w:val="23"/>
              </w:rPr>
            </w:pPr>
            <w:r w:rsidRPr="00DB256D">
              <w:rPr>
                <w:rFonts w:ascii="Arial" w:hAnsi="Arial" w:cs="Arial"/>
                <w:b/>
                <w:sz w:val="23"/>
                <w:szCs w:val="23"/>
              </w:rPr>
              <w:t>FGTS</w:t>
            </w:r>
          </w:p>
        </w:tc>
        <w:tc>
          <w:tcPr>
            <w:tcW w:w="1952" w:type="dxa"/>
          </w:tcPr>
          <w:p w14:paraId="37F232DE" w14:textId="77777777" w:rsidR="003311B5" w:rsidRPr="00DB256D" w:rsidRDefault="003311B5" w:rsidP="005B782D">
            <w:pPr>
              <w:widowControl w:val="0"/>
              <w:jc w:val="center"/>
              <w:rPr>
                <w:rFonts w:ascii="Arial" w:hAnsi="Arial" w:cs="Arial"/>
                <w:sz w:val="23"/>
                <w:szCs w:val="23"/>
              </w:rPr>
            </w:pPr>
          </w:p>
        </w:tc>
        <w:tc>
          <w:tcPr>
            <w:tcW w:w="2677" w:type="dxa"/>
          </w:tcPr>
          <w:p w14:paraId="619633A3" w14:textId="77777777" w:rsidR="003311B5" w:rsidRPr="00DB256D" w:rsidRDefault="003311B5" w:rsidP="005B782D">
            <w:pPr>
              <w:widowControl w:val="0"/>
              <w:jc w:val="center"/>
              <w:rPr>
                <w:rFonts w:ascii="Arial" w:hAnsi="Arial" w:cs="Arial"/>
                <w:sz w:val="23"/>
                <w:szCs w:val="23"/>
              </w:rPr>
            </w:pPr>
          </w:p>
        </w:tc>
        <w:tc>
          <w:tcPr>
            <w:tcW w:w="3488" w:type="dxa"/>
          </w:tcPr>
          <w:p w14:paraId="5A47E116" w14:textId="77777777" w:rsidR="003311B5" w:rsidRPr="00DB256D" w:rsidRDefault="003311B5" w:rsidP="005B782D">
            <w:pPr>
              <w:widowControl w:val="0"/>
              <w:jc w:val="center"/>
              <w:rPr>
                <w:rFonts w:ascii="Arial" w:hAnsi="Arial" w:cs="Arial"/>
                <w:sz w:val="23"/>
                <w:szCs w:val="23"/>
              </w:rPr>
            </w:pPr>
          </w:p>
        </w:tc>
      </w:tr>
      <w:tr w:rsidR="003311B5" w:rsidRPr="00DB256D" w14:paraId="28210EB8" w14:textId="77777777" w:rsidTr="00A33A71">
        <w:trPr>
          <w:trHeight w:val="301"/>
        </w:trPr>
        <w:tc>
          <w:tcPr>
            <w:tcW w:w="1546" w:type="dxa"/>
          </w:tcPr>
          <w:p w14:paraId="27A4BC19" w14:textId="77777777" w:rsidR="003311B5" w:rsidRPr="00DB256D" w:rsidRDefault="003311B5" w:rsidP="005B782D">
            <w:pPr>
              <w:widowControl w:val="0"/>
              <w:rPr>
                <w:rFonts w:ascii="Arial" w:hAnsi="Arial" w:cs="Arial"/>
                <w:b/>
                <w:sz w:val="23"/>
                <w:szCs w:val="23"/>
              </w:rPr>
            </w:pPr>
            <w:r w:rsidRPr="00DB256D">
              <w:rPr>
                <w:rFonts w:ascii="Arial" w:hAnsi="Arial" w:cs="Arial"/>
                <w:b/>
                <w:sz w:val="23"/>
                <w:szCs w:val="23"/>
              </w:rPr>
              <w:t>RFB/PGFN</w:t>
            </w:r>
          </w:p>
        </w:tc>
        <w:tc>
          <w:tcPr>
            <w:tcW w:w="1952" w:type="dxa"/>
          </w:tcPr>
          <w:p w14:paraId="75D0C560" w14:textId="77777777" w:rsidR="003311B5" w:rsidRPr="00DB256D" w:rsidRDefault="003311B5" w:rsidP="005B782D">
            <w:pPr>
              <w:widowControl w:val="0"/>
              <w:jc w:val="center"/>
              <w:rPr>
                <w:rFonts w:ascii="Arial" w:hAnsi="Arial" w:cs="Arial"/>
                <w:sz w:val="23"/>
                <w:szCs w:val="23"/>
              </w:rPr>
            </w:pPr>
          </w:p>
        </w:tc>
        <w:tc>
          <w:tcPr>
            <w:tcW w:w="2677" w:type="dxa"/>
          </w:tcPr>
          <w:p w14:paraId="6530D9DA" w14:textId="77777777" w:rsidR="003311B5" w:rsidRPr="00DB256D" w:rsidRDefault="003311B5" w:rsidP="005B782D">
            <w:pPr>
              <w:widowControl w:val="0"/>
              <w:jc w:val="center"/>
              <w:rPr>
                <w:rFonts w:ascii="Arial" w:hAnsi="Arial" w:cs="Arial"/>
                <w:sz w:val="23"/>
                <w:szCs w:val="23"/>
              </w:rPr>
            </w:pPr>
          </w:p>
        </w:tc>
        <w:tc>
          <w:tcPr>
            <w:tcW w:w="3488" w:type="dxa"/>
          </w:tcPr>
          <w:p w14:paraId="1E226247" w14:textId="77777777" w:rsidR="003311B5" w:rsidRPr="00DB256D" w:rsidRDefault="003311B5" w:rsidP="005B782D">
            <w:pPr>
              <w:widowControl w:val="0"/>
              <w:jc w:val="center"/>
              <w:rPr>
                <w:rFonts w:ascii="Arial" w:hAnsi="Arial" w:cs="Arial"/>
                <w:sz w:val="23"/>
                <w:szCs w:val="23"/>
              </w:rPr>
            </w:pPr>
          </w:p>
        </w:tc>
      </w:tr>
    </w:tbl>
    <w:p w14:paraId="173E62EA" w14:textId="026C8B47" w:rsidR="003311B5" w:rsidRPr="00DB256D" w:rsidRDefault="003311B5" w:rsidP="003311B5">
      <w:pPr>
        <w:widowControl w:val="0"/>
        <w:autoSpaceDE w:val="0"/>
        <w:autoSpaceDN w:val="0"/>
        <w:adjustRightInd w:val="0"/>
        <w:jc w:val="both"/>
        <w:rPr>
          <w:rFonts w:ascii="Arial" w:hAnsi="Arial" w:cs="Arial"/>
          <w:b/>
          <w:bCs/>
          <w:sz w:val="23"/>
          <w:szCs w:val="23"/>
          <w:u w:val="single"/>
        </w:rPr>
      </w:pPr>
    </w:p>
    <w:p w14:paraId="25BBE49E" w14:textId="645027EC" w:rsidR="00461D07" w:rsidRPr="00DB256D" w:rsidRDefault="00930710" w:rsidP="00461D07">
      <w:pPr>
        <w:widowControl w:val="0"/>
        <w:autoSpaceDE w:val="0"/>
        <w:autoSpaceDN w:val="0"/>
        <w:adjustRightInd w:val="0"/>
        <w:jc w:val="both"/>
        <w:rPr>
          <w:rFonts w:ascii="Arial" w:hAnsi="Arial" w:cs="Arial"/>
          <w:b/>
          <w:bCs/>
          <w:sz w:val="23"/>
          <w:szCs w:val="23"/>
          <w:u w:val="single"/>
        </w:rPr>
      </w:pPr>
      <w:r w:rsidRPr="00DB256D">
        <w:rPr>
          <w:rFonts w:ascii="Arial" w:hAnsi="Arial" w:cs="Arial"/>
          <w:b/>
          <w:bCs/>
          <w:sz w:val="23"/>
          <w:szCs w:val="23"/>
          <w:u w:val="single"/>
        </w:rPr>
        <w:t xml:space="preserve">CLÁUSULA </w:t>
      </w:r>
      <w:r w:rsidR="00F21DF2" w:rsidRPr="00DB256D">
        <w:rPr>
          <w:rFonts w:ascii="Arial" w:hAnsi="Arial" w:cs="Arial"/>
          <w:b/>
          <w:bCs/>
          <w:sz w:val="23"/>
          <w:szCs w:val="23"/>
          <w:u w:val="single"/>
        </w:rPr>
        <w:t>DÉCIMA NONA</w:t>
      </w:r>
      <w:r w:rsidRPr="00DB256D">
        <w:rPr>
          <w:rFonts w:ascii="Arial" w:hAnsi="Arial" w:cs="Arial"/>
          <w:b/>
          <w:bCs/>
          <w:sz w:val="23"/>
          <w:szCs w:val="23"/>
          <w:u w:val="single"/>
        </w:rPr>
        <w:t>: PUBLICAÇÃO</w:t>
      </w:r>
    </w:p>
    <w:p w14:paraId="7B0B5764" w14:textId="6347539F" w:rsidR="00461D07" w:rsidRPr="00DB256D" w:rsidRDefault="00461D07" w:rsidP="00461D07">
      <w:pPr>
        <w:jc w:val="both"/>
        <w:rPr>
          <w:rFonts w:ascii="Arial" w:hAnsi="Arial" w:cs="Arial"/>
          <w:sz w:val="23"/>
          <w:szCs w:val="23"/>
        </w:rPr>
      </w:pPr>
    </w:p>
    <w:p w14:paraId="744EA861" w14:textId="07D0C389" w:rsidR="000867DF" w:rsidRPr="00DB256D" w:rsidRDefault="00F21DF2" w:rsidP="000867DF">
      <w:pPr>
        <w:jc w:val="both"/>
        <w:rPr>
          <w:rFonts w:ascii="Arial" w:hAnsi="Arial" w:cs="Arial"/>
          <w:sz w:val="23"/>
          <w:szCs w:val="23"/>
        </w:rPr>
      </w:pPr>
      <w:r w:rsidRPr="00DB256D">
        <w:rPr>
          <w:rFonts w:ascii="Arial" w:hAnsi="Arial" w:cs="Arial"/>
          <w:sz w:val="23"/>
          <w:szCs w:val="23"/>
        </w:rPr>
        <w:t>19</w:t>
      </w:r>
      <w:r w:rsidR="000867DF" w:rsidRPr="00DB256D">
        <w:rPr>
          <w:rFonts w:ascii="Arial" w:hAnsi="Arial" w:cs="Arial"/>
          <w:sz w:val="23"/>
          <w:szCs w:val="23"/>
        </w:rPr>
        <w:t xml:space="preserve">.1. Incumbirá a CONTRATANTE divulgar o presente instrumento no Portal Nacional de Contratações Públicas (PNCP), na forma prevista no </w:t>
      </w:r>
      <w:hyperlink r:id="rId50" w:anchor="art94" w:history="1">
        <w:r w:rsidR="000867DF" w:rsidRPr="00DB256D">
          <w:rPr>
            <w:rFonts w:ascii="Arial" w:hAnsi="Arial" w:cs="Arial"/>
            <w:sz w:val="23"/>
            <w:szCs w:val="23"/>
          </w:rPr>
          <w:t>art. 94 da Lei 14.133, de 2021</w:t>
        </w:r>
      </w:hyperlink>
      <w:r w:rsidR="000867DF" w:rsidRPr="00DB256D">
        <w:rPr>
          <w:rFonts w:ascii="Arial" w:hAnsi="Arial" w:cs="Arial"/>
          <w:sz w:val="23"/>
          <w:szCs w:val="23"/>
        </w:rPr>
        <w:t xml:space="preserve">, bem como no respectivo sítio oficial na Internet, em atenção ao art. 91, caput, da Lei n.º 14.133, de 2021, e ao </w:t>
      </w:r>
      <w:hyperlink r:id="rId51" w:anchor="art8§2" w:history="1">
        <w:r w:rsidR="000867DF" w:rsidRPr="00DB256D">
          <w:rPr>
            <w:rFonts w:ascii="Arial" w:hAnsi="Arial" w:cs="Arial"/>
            <w:sz w:val="23"/>
            <w:szCs w:val="23"/>
          </w:rPr>
          <w:t>art. 290</w:t>
        </w:r>
      </w:hyperlink>
      <w:r w:rsidR="000867DF" w:rsidRPr="00DB256D">
        <w:rPr>
          <w:rFonts w:ascii="Arial" w:hAnsi="Arial" w:cs="Arial"/>
          <w:sz w:val="23"/>
          <w:szCs w:val="23"/>
        </w:rPr>
        <w:t xml:space="preserve"> </w:t>
      </w:r>
      <w:hyperlink r:id="rId52" w:anchor="art7§3" w:history="1">
        <w:r w:rsidR="000867DF" w:rsidRPr="00DB256D">
          <w:rPr>
            <w:rFonts w:ascii="Arial" w:hAnsi="Arial" w:cs="Arial"/>
            <w:sz w:val="23"/>
            <w:szCs w:val="23"/>
          </w:rPr>
          <w:t>do Decreto Municipal nº 012/2024</w:t>
        </w:r>
      </w:hyperlink>
      <w:r w:rsidR="000867DF" w:rsidRPr="00DB256D">
        <w:rPr>
          <w:rFonts w:ascii="Arial" w:hAnsi="Arial" w:cs="Arial"/>
          <w:sz w:val="23"/>
          <w:szCs w:val="23"/>
        </w:rPr>
        <w:t>.</w:t>
      </w:r>
    </w:p>
    <w:p w14:paraId="425FE7DC" w14:textId="77777777" w:rsidR="000867DF" w:rsidRPr="00DB256D" w:rsidRDefault="000867DF" w:rsidP="00461D07">
      <w:pPr>
        <w:jc w:val="both"/>
        <w:rPr>
          <w:rFonts w:ascii="Arial" w:hAnsi="Arial" w:cs="Arial"/>
          <w:sz w:val="23"/>
          <w:szCs w:val="23"/>
        </w:rPr>
      </w:pPr>
    </w:p>
    <w:p w14:paraId="36385A03" w14:textId="79FC68BF" w:rsidR="00461D07" w:rsidRPr="00DB256D" w:rsidRDefault="00F21DF2" w:rsidP="00461D07">
      <w:pPr>
        <w:jc w:val="both"/>
        <w:rPr>
          <w:rFonts w:ascii="Arial" w:hAnsi="Arial" w:cs="Arial"/>
          <w:sz w:val="23"/>
          <w:szCs w:val="23"/>
        </w:rPr>
      </w:pPr>
      <w:r w:rsidRPr="00DB256D">
        <w:rPr>
          <w:rFonts w:ascii="Arial" w:hAnsi="Arial" w:cs="Arial"/>
          <w:sz w:val="23"/>
          <w:szCs w:val="23"/>
        </w:rPr>
        <w:t>19</w:t>
      </w:r>
      <w:r w:rsidR="000867DF" w:rsidRPr="00DB256D">
        <w:rPr>
          <w:rFonts w:ascii="Arial" w:hAnsi="Arial" w:cs="Arial"/>
          <w:sz w:val="23"/>
          <w:szCs w:val="23"/>
        </w:rPr>
        <w:t>.2</w:t>
      </w:r>
      <w:r w:rsidR="00461D07" w:rsidRPr="00DB256D">
        <w:rPr>
          <w:rFonts w:ascii="Arial" w:hAnsi="Arial" w:cs="Arial"/>
          <w:sz w:val="23"/>
          <w:szCs w:val="23"/>
        </w:rPr>
        <w:t xml:space="preserve">. Este contrato será publicado no prazo máximo de </w:t>
      </w:r>
      <w:r w:rsidR="000867DF" w:rsidRPr="00DB256D">
        <w:rPr>
          <w:rFonts w:ascii="Arial" w:hAnsi="Arial" w:cs="Arial"/>
          <w:b/>
          <w:bCs/>
          <w:sz w:val="23"/>
          <w:szCs w:val="23"/>
        </w:rPr>
        <w:t>20</w:t>
      </w:r>
      <w:r w:rsidR="00461D07" w:rsidRPr="00DB256D">
        <w:rPr>
          <w:rFonts w:ascii="Arial" w:hAnsi="Arial" w:cs="Arial"/>
          <w:b/>
          <w:bCs/>
          <w:sz w:val="23"/>
          <w:szCs w:val="23"/>
        </w:rPr>
        <w:t xml:space="preserve"> (</w:t>
      </w:r>
      <w:r w:rsidR="000867DF" w:rsidRPr="00DB256D">
        <w:rPr>
          <w:rFonts w:ascii="Arial" w:hAnsi="Arial" w:cs="Arial"/>
          <w:b/>
          <w:bCs/>
          <w:sz w:val="23"/>
          <w:szCs w:val="23"/>
        </w:rPr>
        <w:t>vinte</w:t>
      </w:r>
      <w:r w:rsidR="00461D07" w:rsidRPr="00DB256D">
        <w:rPr>
          <w:rFonts w:ascii="Arial" w:hAnsi="Arial" w:cs="Arial"/>
          <w:b/>
          <w:bCs/>
          <w:sz w:val="23"/>
          <w:szCs w:val="23"/>
        </w:rPr>
        <w:t>) dias úteis</w:t>
      </w:r>
      <w:r w:rsidR="00461D07" w:rsidRPr="00DB256D">
        <w:rPr>
          <w:rFonts w:ascii="Arial" w:hAnsi="Arial" w:cs="Arial"/>
          <w:sz w:val="23"/>
          <w:szCs w:val="23"/>
        </w:rPr>
        <w:t xml:space="preserve"> a contar da assinatura das partes (art. 94,</w:t>
      </w:r>
      <w:r w:rsidR="000867DF" w:rsidRPr="00DB256D">
        <w:rPr>
          <w:rFonts w:ascii="Arial" w:hAnsi="Arial" w:cs="Arial"/>
          <w:sz w:val="23"/>
          <w:szCs w:val="23"/>
        </w:rPr>
        <w:t xml:space="preserve"> </w:t>
      </w:r>
      <w:r w:rsidR="00461D07" w:rsidRPr="00DB256D">
        <w:rPr>
          <w:rFonts w:ascii="Arial" w:hAnsi="Arial" w:cs="Arial"/>
          <w:sz w:val="23"/>
          <w:szCs w:val="23"/>
        </w:rPr>
        <w:t>I da Lei nº 14.133/2021).</w:t>
      </w:r>
    </w:p>
    <w:p w14:paraId="0CADFF45" w14:textId="77777777" w:rsidR="000867DF" w:rsidRPr="00DB256D" w:rsidRDefault="000867DF" w:rsidP="00461D07">
      <w:pPr>
        <w:jc w:val="both"/>
        <w:rPr>
          <w:rFonts w:ascii="Arial" w:hAnsi="Arial" w:cs="Arial"/>
          <w:sz w:val="23"/>
          <w:szCs w:val="23"/>
        </w:rPr>
      </w:pPr>
    </w:p>
    <w:p w14:paraId="2AE1F231" w14:textId="07B543C6" w:rsidR="00461D07" w:rsidRPr="00DB256D" w:rsidRDefault="00F21DF2" w:rsidP="00461D07">
      <w:pPr>
        <w:jc w:val="both"/>
        <w:rPr>
          <w:rFonts w:ascii="Arial" w:hAnsi="Arial" w:cs="Arial"/>
          <w:sz w:val="23"/>
          <w:szCs w:val="23"/>
        </w:rPr>
      </w:pPr>
      <w:r w:rsidRPr="00DB256D">
        <w:rPr>
          <w:rFonts w:ascii="Arial" w:hAnsi="Arial" w:cs="Arial"/>
          <w:sz w:val="23"/>
          <w:szCs w:val="23"/>
        </w:rPr>
        <w:t>19</w:t>
      </w:r>
      <w:r w:rsidR="000867DF" w:rsidRPr="00DB256D">
        <w:rPr>
          <w:rFonts w:ascii="Arial" w:hAnsi="Arial" w:cs="Arial"/>
          <w:sz w:val="23"/>
          <w:szCs w:val="23"/>
        </w:rPr>
        <w:t>.3</w:t>
      </w:r>
      <w:r w:rsidR="00461D07" w:rsidRPr="00DB256D">
        <w:rPr>
          <w:rFonts w:ascii="Arial" w:hAnsi="Arial" w:cs="Arial"/>
          <w:sz w:val="23"/>
          <w:szCs w:val="23"/>
        </w:rPr>
        <w:t xml:space="preserve">. Para fins de garantir a ampla publicidade, </w:t>
      </w:r>
      <w:r w:rsidR="000867DF" w:rsidRPr="00DB256D">
        <w:rPr>
          <w:rFonts w:ascii="Arial" w:hAnsi="Arial" w:cs="Arial"/>
          <w:sz w:val="23"/>
          <w:szCs w:val="23"/>
        </w:rPr>
        <w:t>este contrato e/ou seu extrato serão</w:t>
      </w:r>
      <w:r w:rsidR="00461D07" w:rsidRPr="00DB256D">
        <w:rPr>
          <w:rFonts w:ascii="Arial" w:hAnsi="Arial" w:cs="Arial"/>
          <w:sz w:val="23"/>
          <w:szCs w:val="23"/>
        </w:rPr>
        <w:t xml:space="preserve"> </w:t>
      </w:r>
      <w:r w:rsidR="000867DF" w:rsidRPr="00DB256D">
        <w:rPr>
          <w:rFonts w:ascii="Arial" w:hAnsi="Arial" w:cs="Arial"/>
          <w:sz w:val="23"/>
          <w:szCs w:val="23"/>
        </w:rPr>
        <w:t>divulgados</w:t>
      </w:r>
      <w:r w:rsidR="00461D07" w:rsidRPr="00DB256D">
        <w:rPr>
          <w:rFonts w:ascii="Arial" w:hAnsi="Arial" w:cs="Arial"/>
          <w:sz w:val="23"/>
          <w:szCs w:val="23"/>
        </w:rPr>
        <w:t>:</w:t>
      </w:r>
    </w:p>
    <w:p w14:paraId="66A66A78" w14:textId="77777777" w:rsidR="000867DF" w:rsidRPr="00DB256D" w:rsidRDefault="000867DF" w:rsidP="00461D07">
      <w:pPr>
        <w:jc w:val="both"/>
        <w:rPr>
          <w:rFonts w:ascii="Arial" w:hAnsi="Arial" w:cs="Arial"/>
          <w:sz w:val="23"/>
          <w:szCs w:val="23"/>
        </w:rPr>
      </w:pPr>
    </w:p>
    <w:p w14:paraId="794B1A53" w14:textId="32F322A1" w:rsidR="00461D07" w:rsidRPr="00DB256D" w:rsidRDefault="00461D07" w:rsidP="00461D07">
      <w:pPr>
        <w:jc w:val="both"/>
        <w:rPr>
          <w:rFonts w:ascii="Arial" w:hAnsi="Arial" w:cs="Arial"/>
          <w:sz w:val="23"/>
          <w:szCs w:val="23"/>
        </w:rPr>
      </w:pPr>
      <w:r w:rsidRPr="00DB256D">
        <w:rPr>
          <w:rFonts w:ascii="Arial" w:hAnsi="Arial" w:cs="Arial"/>
          <w:sz w:val="23"/>
          <w:szCs w:val="23"/>
        </w:rPr>
        <w:t>I - Portal Nacional de Contratações Públicas – PNCP;</w:t>
      </w:r>
    </w:p>
    <w:p w14:paraId="513DE3C7" w14:textId="472A9C36" w:rsidR="00461D07" w:rsidRPr="00DB256D" w:rsidRDefault="00461D07" w:rsidP="00461D07">
      <w:pPr>
        <w:jc w:val="both"/>
        <w:rPr>
          <w:rFonts w:ascii="Arial" w:hAnsi="Arial" w:cs="Arial"/>
          <w:sz w:val="23"/>
          <w:szCs w:val="23"/>
        </w:rPr>
      </w:pPr>
      <w:r w:rsidRPr="00DB256D">
        <w:rPr>
          <w:rFonts w:ascii="Arial" w:hAnsi="Arial" w:cs="Arial"/>
          <w:sz w:val="23"/>
          <w:szCs w:val="23"/>
        </w:rPr>
        <w:t xml:space="preserve">II - Página do Município de </w:t>
      </w:r>
      <w:r w:rsidR="000867DF" w:rsidRPr="00DB256D">
        <w:rPr>
          <w:rFonts w:ascii="Arial" w:hAnsi="Arial" w:cs="Arial"/>
          <w:sz w:val="23"/>
          <w:szCs w:val="23"/>
        </w:rPr>
        <w:t>Itaúba</w:t>
      </w:r>
      <w:r w:rsidRPr="00DB256D">
        <w:rPr>
          <w:rFonts w:ascii="Arial" w:hAnsi="Arial" w:cs="Arial"/>
          <w:sz w:val="23"/>
          <w:szCs w:val="23"/>
        </w:rPr>
        <w:t>/</w:t>
      </w:r>
      <w:r w:rsidR="000867DF" w:rsidRPr="00DB256D">
        <w:rPr>
          <w:rFonts w:ascii="Arial" w:hAnsi="Arial" w:cs="Arial"/>
          <w:sz w:val="23"/>
          <w:szCs w:val="23"/>
        </w:rPr>
        <w:t>MT</w:t>
      </w:r>
      <w:r w:rsidRPr="00DB256D">
        <w:rPr>
          <w:rFonts w:ascii="Arial" w:hAnsi="Arial" w:cs="Arial"/>
          <w:sz w:val="23"/>
          <w:szCs w:val="23"/>
        </w:rPr>
        <w:t xml:space="preserve"> (www.</w:t>
      </w:r>
      <w:r w:rsidR="000867DF" w:rsidRPr="00DB256D">
        <w:rPr>
          <w:rFonts w:ascii="Arial" w:hAnsi="Arial" w:cs="Arial"/>
          <w:sz w:val="23"/>
          <w:szCs w:val="23"/>
        </w:rPr>
        <w:t>itauba</w:t>
      </w:r>
      <w:r w:rsidRPr="00DB256D">
        <w:rPr>
          <w:rFonts w:ascii="Arial" w:hAnsi="Arial" w:cs="Arial"/>
          <w:sz w:val="23"/>
          <w:szCs w:val="23"/>
        </w:rPr>
        <w:t>.</w:t>
      </w:r>
      <w:r w:rsidR="000867DF" w:rsidRPr="00DB256D">
        <w:rPr>
          <w:rFonts w:ascii="Arial" w:hAnsi="Arial" w:cs="Arial"/>
          <w:sz w:val="23"/>
          <w:szCs w:val="23"/>
        </w:rPr>
        <w:t>mt</w:t>
      </w:r>
      <w:r w:rsidRPr="00DB256D">
        <w:rPr>
          <w:rFonts w:ascii="Arial" w:hAnsi="Arial" w:cs="Arial"/>
          <w:sz w:val="23"/>
          <w:szCs w:val="23"/>
        </w:rPr>
        <w:t>.gov.br);</w:t>
      </w:r>
    </w:p>
    <w:p w14:paraId="65B129B7" w14:textId="5AA3296D" w:rsidR="00461D07" w:rsidRPr="00DB256D" w:rsidRDefault="00461D07" w:rsidP="00F21DF2">
      <w:pPr>
        <w:jc w:val="both"/>
        <w:rPr>
          <w:rFonts w:ascii="Arial" w:hAnsi="Arial" w:cs="Arial"/>
          <w:sz w:val="23"/>
          <w:szCs w:val="23"/>
        </w:rPr>
      </w:pPr>
      <w:r w:rsidRPr="00DB256D">
        <w:rPr>
          <w:rFonts w:ascii="Arial" w:hAnsi="Arial" w:cs="Arial"/>
          <w:sz w:val="23"/>
          <w:szCs w:val="23"/>
        </w:rPr>
        <w:t xml:space="preserve">III - </w:t>
      </w:r>
      <w:r w:rsidR="000867DF" w:rsidRPr="00DB256D">
        <w:rPr>
          <w:rFonts w:ascii="Arial" w:hAnsi="Arial" w:cs="Arial"/>
          <w:sz w:val="23"/>
          <w:szCs w:val="23"/>
          <w:shd w:val="clear" w:color="auto" w:fill="FFFFFF"/>
        </w:rPr>
        <w:t xml:space="preserve">Diário Oficial de Contas do TCE-MT ou </w:t>
      </w:r>
      <w:r w:rsidR="00F21DF2" w:rsidRPr="00DB256D">
        <w:rPr>
          <w:rFonts w:ascii="Arial" w:hAnsi="Arial" w:cs="Arial"/>
          <w:sz w:val="23"/>
          <w:szCs w:val="23"/>
          <w:shd w:val="clear" w:color="auto" w:fill="FFFFFF"/>
        </w:rPr>
        <w:t xml:space="preserve">Jornal Oficial Eletrônico dos Municípios do Estado de Mato Grosso (AMM) ou </w:t>
      </w:r>
      <w:r w:rsidR="000867DF" w:rsidRPr="00DB256D">
        <w:rPr>
          <w:rFonts w:ascii="Arial" w:hAnsi="Arial" w:cs="Arial"/>
          <w:sz w:val="23"/>
          <w:szCs w:val="23"/>
          <w:shd w:val="clear" w:color="auto" w:fill="FFFFFF"/>
        </w:rPr>
        <w:t>outro utilizado pelo Município</w:t>
      </w:r>
      <w:r w:rsidRPr="00DB256D">
        <w:rPr>
          <w:rFonts w:ascii="Arial" w:hAnsi="Arial" w:cs="Arial"/>
          <w:sz w:val="23"/>
          <w:szCs w:val="23"/>
        </w:rPr>
        <w:t>.</w:t>
      </w:r>
    </w:p>
    <w:p w14:paraId="7DEAB928" w14:textId="77777777" w:rsidR="00461D07" w:rsidRPr="00DB256D" w:rsidRDefault="00461D07" w:rsidP="00461D07">
      <w:pPr>
        <w:widowControl w:val="0"/>
        <w:autoSpaceDE w:val="0"/>
        <w:autoSpaceDN w:val="0"/>
        <w:adjustRightInd w:val="0"/>
        <w:jc w:val="both"/>
        <w:rPr>
          <w:rFonts w:ascii="Arial" w:hAnsi="Arial" w:cs="Arial"/>
          <w:b/>
          <w:bCs/>
          <w:sz w:val="23"/>
          <w:szCs w:val="23"/>
          <w:u w:val="single"/>
        </w:rPr>
      </w:pPr>
    </w:p>
    <w:p w14:paraId="4F657C14" w14:textId="62B9AB4F" w:rsidR="003311B5" w:rsidRPr="00DB256D" w:rsidRDefault="003311B5" w:rsidP="003311B5">
      <w:pPr>
        <w:widowControl w:val="0"/>
        <w:autoSpaceDE w:val="0"/>
        <w:autoSpaceDN w:val="0"/>
        <w:adjustRightInd w:val="0"/>
        <w:jc w:val="both"/>
        <w:rPr>
          <w:rFonts w:ascii="Arial" w:hAnsi="Arial" w:cs="Arial"/>
          <w:b/>
          <w:bCs/>
          <w:sz w:val="23"/>
          <w:szCs w:val="23"/>
          <w:u w:val="single"/>
        </w:rPr>
      </w:pPr>
      <w:r w:rsidRPr="00DB256D">
        <w:rPr>
          <w:rFonts w:ascii="Arial" w:hAnsi="Arial" w:cs="Arial"/>
          <w:b/>
          <w:bCs/>
          <w:sz w:val="23"/>
          <w:szCs w:val="23"/>
          <w:u w:val="single"/>
        </w:rPr>
        <w:t>CLÁUSULA</w:t>
      </w:r>
      <w:r w:rsidR="00395E46" w:rsidRPr="00DB256D">
        <w:rPr>
          <w:rFonts w:ascii="Arial" w:hAnsi="Arial" w:cs="Arial"/>
          <w:b/>
          <w:bCs/>
          <w:sz w:val="23"/>
          <w:szCs w:val="23"/>
          <w:u w:val="single"/>
        </w:rPr>
        <w:t xml:space="preserve"> VIGÉSIMA</w:t>
      </w:r>
      <w:r w:rsidRPr="00DB256D">
        <w:rPr>
          <w:rFonts w:ascii="Arial" w:hAnsi="Arial" w:cs="Arial"/>
          <w:b/>
          <w:bCs/>
          <w:sz w:val="23"/>
          <w:szCs w:val="23"/>
          <w:u w:val="single"/>
        </w:rPr>
        <w:t xml:space="preserve">: DO FORO </w:t>
      </w:r>
    </w:p>
    <w:p w14:paraId="0355F9A4" w14:textId="77777777" w:rsidR="003311B5" w:rsidRPr="00DB256D" w:rsidRDefault="003311B5" w:rsidP="003311B5">
      <w:pPr>
        <w:jc w:val="both"/>
        <w:rPr>
          <w:rFonts w:ascii="Arial" w:hAnsi="Arial" w:cs="Arial"/>
          <w:sz w:val="23"/>
          <w:szCs w:val="23"/>
        </w:rPr>
      </w:pPr>
    </w:p>
    <w:p w14:paraId="1456AB0C" w14:textId="04C3684E" w:rsidR="003311B5" w:rsidRPr="00DB256D" w:rsidRDefault="00395E46" w:rsidP="003311B5">
      <w:pPr>
        <w:jc w:val="both"/>
        <w:rPr>
          <w:rFonts w:ascii="Arial" w:hAnsi="Arial" w:cs="Arial"/>
          <w:sz w:val="23"/>
          <w:szCs w:val="23"/>
        </w:rPr>
      </w:pPr>
      <w:r w:rsidRPr="00DB256D">
        <w:rPr>
          <w:rFonts w:ascii="Arial" w:hAnsi="Arial" w:cs="Arial"/>
          <w:sz w:val="23"/>
          <w:szCs w:val="23"/>
        </w:rPr>
        <w:t>2</w:t>
      </w:r>
      <w:r w:rsidR="00F21DF2" w:rsidRPr="00DB256D">
        <w:rPr>
          <w:rFonts w:ascii="Arial" w:hAnsi="Arial" w:cs="Arial"/>
          <w:sz w:val="23"/>
          <w:szCs w:val="23"/>
        </w:rPr>
        <w:t>0</w:t>
      </w:r>
      <w:r w:rsidR="003311B5" w:rsidRPr="00DB256D">
        <w:rPr>
          <w:rFonts w:ascii="Arial" w:hAnsi="Arial" w:cs="Arial"/>
          <w:sz w:val="23"/>
          <w:szCs w:val="23"/>
        </w:rPr>
        <w:t>.1. Fica convencionado que o Foro para dirimir quaisquer dúvidas e controvérsias oriundas do presente instrumento, é o da Comarca de ____, por mais privilegiado que outro possa ser.</w:t>
      </w:r>
      <w:r w:rsidR="00CD1383" w:rsidRPr="00DB256D">
        <w:rPr>
          <w:rFonts w:ascii="Arial" w:hAnsi="Arial" w:cs="Arial"/>
          <w:sz w:val="23"/>
          <w:szCs w:val="23"/>
        </w:rPr>
        <w:t xml:space="preserve"> (art. 92, §1º, da Lei nº 14.133/21);</w:t>
      </w:r>
    </w:p>
    <w:p w14:paraId="5BECB41D" w14:textId="77777777" w:rsidR="003311B5" w:rsidRPr="00DB256D" w:rsidRDefault="003311B5" w:rsidP="003311B5">
      <w:pPr>
        <w:jc w:val="both"/>
        <w:rPr>
          <w:rFonts w:ascii="Arial" w:hAnsi="Arial" w:cs="Arial"/>
          <w:sz w:val="23"/>
          <w:szCs w:val="23"/>
        </w:rPr>
      </w:pPr>
    </w:p>
    <w:p w14:paraId="22C6A4B0" w14:textId="2B6D168C" w:rsidR="003311B5" w:rsidRPr="00DB256D" w:rsidRDefault="00395E46" w:rsidP="003311B5">
      <w:pPr>
        <w:jc w:val="both"/>
        <w:rPr>
          <w:rFonts w:ascii="Arial" w:hAnsi="Arial" w:cs="Arial"/>
          <w:sz w:val="23"/>
          <w:szCs w:val="23"/>
        </w:rPr>
      </w:pPr>
      <w:r w:rsidRPr="00DB256D">
        <w:rPr>
          <w:rFonts w:ascii="Arial" w:hAnsi="Arial" w:cs="Arial"/>
          <w:sz w:val="23"/>
          <w:szCs w:val="23"/>
        </w:rPr>
        <w:t>2</w:t>
      </w:r>
      <w:r w:rsidR="00F21DF2" w:rsidRPr="00DB256D">
        <w:rPr>
          <w:rFonts w:ascii="Arial" w:hAnsi="Arial" w:cs="Arial"/>
          <w:sz w:val="23"/>
          <w:szCs w:val="23"/>
        </w:rPr>
        <w:t>0</w:t>
      </w:r>
      <w:r w:rsidR="003311B5" w:rsidRPr="00DB256D">
        <w:rPr>
          <w:rFonts w:ascii="Arial" w:hAnsi="Arial" w:cs="Arial"/>
          <w:sz w:val="23"/>
          <w:szCs w:val="23"/>
        </w:rPr>
        <w:t>.2. E por estarem justos e contratados, as partes passam a assinar o presente instrumento por si e seus sucessores, em ______(_____) vias de igual teor e forma, rubricadas para todos os fins de direito na presença de _____(____) testemunhas.</w:t>
      </w:r>
    </w:p>
    <w:p w14:paraId="39A8B9D9" w14:textId="77777777" w:rsidR="003311B5" w:rsidRPr="00DB256D" w:rsidRDefault="003311B5" w:rsidP="003311B5">
      <w:pPr>
        <w:jc w:val="both"/>
        <w:rPr>
          <w:rFonts w:ascii="Arial" w:hAnsi="Arial" w:cs="Arial"/>
          <w:sz w:val="23"/>
          <w:szCs w:val="23"/>
        </w:rPr>
      </w:pPr>
    </w:p>
    <w:p w14:paraId="18EE7F5E" w14:textId="738AAFC2" w:rsidR="003311B5" w:rsidRPr="00DB256D" w:rsidRDefault="003311B5" w:rsidP="003311B5">
      <w:pPr>
        <w:jc w:val="center"/>
        <w:rPr>
          <w:rFonts w:ascii="Arial" w:hAnsi="Arial" w:cs="Arial"/>
          <w:sz w:val="23"/>
          <w:szCs w:val="23"/>
        </w:rPr>
      </w:pPr>
      <w:r w:rsidRPr="00DB256D">
        <w:rPr>
          <w:rFonts w:ascii="Arial" w:hAnsi="Arial" w:cs="Arial"/>
          <w:sz w:val="23"/>
          <w:szCs w:val="23"/>
        </w:rPr>
        <w:t>Itaúba/MT,   ________   de __________   de   ______</w:t>
      </w:r>
    </w:p>
    <w:p w14:paraId="58F6628D" w14:textId="7435BEB7" w:rsidR="003311B5" w:rsidRPr="004D21CA" w:rsidRDefault="003311B5" w:rsidP="003311B5">
      <w:pPr>
        <w:jc w:val="both"/>
        <w:rPr>
          <w:rFonts w:ascii="Arial" w:hAnsi="Arial" w:cs="Arial"/>
        </w:rPr>
      </w:pPr>
      <w:r w:rsidRPr="00771231">
        <w:rPr>
          <w:rFonts w:ascii="Arial" w:hAnsi="Arial" w:cs="Arial"/>
          <w:sz w:val="23"/>
          <w:szCs w:val="23"/>
        </w:rPr>
        <w:tab/>
      </w:r>
    </w:p>
    <w:p w14:paraId="7F2F9702" w14:textId="77777777" w:rsidR="003311B5" w:rsidRPr="004D21CA" w:rsidRDefault="003311B5" w:rsidP="003311B5">
      <w:pPr>
        <w:jc w:val="center"/>
        <w:rPr>
          <w:rFonts w:ascii="Arial" w:hAnsi="Arial" w:cs="Arial"/>
        </w:rPr>
      </w:pPr>
      <w:r>
        <w:rPr>
          <w:rFonts w:ascii="Arial" w:hAnsi="Arial" w:cs="Arial"/>
        </w:rPr>
        <w:t>_____</w:t>
      </w:r>
      <w:r w:rsidRPr="004D21CA">
        <w:rPr>
          <w:rFonts w:ascii="Arial" w:hAnsi="Arial" w:cs="Arial"/>
        </w:rPr>
        <w:t>_______________________</w:t>
      </w:r>
    </w:p>
    <w:p w14:paraId="5FC1151F" w14:textId="77777777" w:rsidR="003311B5" w:rsidRPr="004D21CA" w:rsidRDefault="003311B5" w:rsidP="003311B5">
      <w:pPr>
        <w:jc w:val="center"/>
        <w:rPr>
          <w:rFonts w:ascii="Arial" w:hAnsi="Arial" w:cs="Arial"/>
        </w:rPr>
      </w:pPr>
      <w:r w:rsidRPr="004D21CA">
        <w:rPr>
          <w:rFonts w:ascii="Arial" w:hAnsi="Arial" w:cs="Arial"/>
          <w:b/>
        </w:rPr>
        <w:t>CONTRATANTE</w:t>
      </w:r>
    </w:p>
    <w:p w14:paraId="707FCA2F" w14:textId="77777777" w:rsidR="003311B5" w:rsidRDefault="003311B5" w:rsidP="003311B5">
      <w:pPr>
        <w:jc w:val="center"/>
        <w:rPr>
          <w:rFonts w:ascii="Arial" w:hAnsi="Arial" w:cs="Arial"/>
        </w:rPr>
      </w:pPr>
    </w:p>
    <w:p w14:paraId="717C505A" w14:textId="77777777" w:rsidR="003311B5" w:rsidRPr="004D21CA" w:rsidRDefault="003311B5" w:rsidP="003311B5">
      <w:pPr>
        <w:jc w:val="center"/>
        <w:rPr>
          <w:rFonts w:ascii="Arial" w:hAnsi="Arial" w:cs="Arial"/>
        </w:rPr>
      </w:pPr>
      <w:r>
        <w:rPr>
          <w:rFonts w:ascii="Arial" w:hAnsi="Arial" w:cs="Arial"/>
        </w:rPr>
        <w:t>____________________________</w:t>
      </w:r>
    </w:p>
    <w:p w14:paraId="49238076" w14:textId="77777777" w:rsidR="003311B5" w:rsidRPr="004D21CA" w:rsidRDefault="003311B5" w:rsidP="003311B5">
      <w:pPr>
        <w:jc w:val="center"/>
        <w:rPr>
          <w:rFonts w:ascii="Arial" w:hAnsi="Arial" w:cs="Arial"/>
        </w:rPr>
      </w:pPr>
      <w:r w:rsidRPr="004D21CA">
        <w:rPr>
          <w:rFonts w:ascii="Arial" w:hAnsi="Arial" w:cs="Arial"/>
          <w:b/>
        </w:rPr>
        <w:t>CONTRATADA</w:t>
      </w:r>
    </w:p>
    <w:p w14:paraId="7203FAC4" w14:textId="77777777" w:rsidR="003311B5" w:rsidRPr="004D21CA" w:rsidRDefault="003311B5" w:rsidP="003311B5">
      <w:pPr>
        <w:jc w:val="both"/>
        <w:rPr>
          <w:rFonts w:ascii="Arial" w:hAnsi="Arial" w:cs="Arial"/>
        </w:rPr>
      </w:pPr>
    </w:p>
    <w:p w14:paraId="1DB8317C" w14:textId="77777777" w:rsidR="003311B5" w:rsidRPr="004D21CA" w:rsidRDefault="003311B5" w:rsidP="003311B5">
      <w:pPr>
        <w:jc w:val="both"/>
        <w:rPr>
          <w:rFonts w:ascii="Arial" w:hAnsi="Arial" w:cs="Arial"/>
          <w:b/>
        </w:rPr>
      </w:pPr>
      <w:r w:rsidRPr="004D21CA">
        <w:rPr>
          <w:rFonts w:ascii="Arial" w:hAnsi="Arial" w:cs="Arial"/>
          <w:b/>
        </w:rPr>
        <w:t>TESTEMUNHAS:</w:t>
      </w:r>
    </w:p>
    <w:p w14:paraId="7ACB896B" w14:textId="77777777" w:rsidR="003311B5" w:rsidRPr="004D21CA" w:rsidRDefault="003311B5" w:rsidP="003311B5">
      <w:pPr>
        <w:jc w:val="both"/>
        <w:rPr>
          <w:rFonts w:ascii="Arial" w:hAnsi="Arial" w:cs="Arial"/>
          <w:b/>
        </w:rPr>
      </w:pPr>
    </w:p>
    <w:p w14:paraId="6D63C2D5" w14:textId="7A85288C" w:rsidR="003311B5" w:rsidRPr="004D21CA" w:rsidRDefault="003311B5" w:rsidP="003311B5">
      <w:pPr>
        <w:jc w:val="both"/>
        <w:rPr>
          <w:rFonts w:ascii="Arial" w:hAnsi="Arial" w:cs="Arial"/>
        </w:rPr>
      </w:pPr>
      <w:r w:rsidRPr="004D21CA">
        <w:rPr>
          <w:rFonts w:ascii="Arial" w:hAnsi="Arial" w:cs="Arial"/>
        </w:rPr>
        <w:t>______</w:t>
      </w:r>
      <w:r>
        <w:rPr>
          <w:rFonts w:ascii="Arial" w:hAnsi="Arial" w:cs="Arial"/>
        </w:rPr>
        <w:t>____</w:t>
      </w:r>
      <w:r w:rsidRPr="004D21CA">
        <w:rPr>
          <w:rFonts w:ascii="Arial" w:hAnsi="Arial" w:cs="Arial"/>
        </w:rPr>
        <w:t>__________________</w:t>
      </w:r>
      <w:r w:rsidRPr="004D21CA">
        <w:rPr>
          <w:rFonts w:ascii="Arial" w:hAnsi="Arial" w:cs="Arial"/>
        </w:rPr>
        <w:tab/>
      </w:r>
      <w:r w:rsidRPr="004D21CA">
        <w:rPr>
          <w:rFonts w:ascii="Arial" w:hAnsi="Arial" w:cs="Arial"/>
        </w:rPr>
        <w:tab/>
      </w:r>
      <w:r w:rsidRPr="004D21CA">
        <w:rPr>
          <w:rFonts w:ascii="Arial" w:hAnsi="Arial" w:cs="Arial"/>
        </w:rPr>
        <w:tab/>
        <w:t xml:space="preserve">                         </w:t>
      </w:r>
      <w:r w:rsidR="00F21DF2">
        <w:rPr>
          <w:rFonts w:ascii="Arial" w:hAnsi="Arial" w:cs="Arial"/>
        </w:rPr>
        <w:t xml:space="preserve">       </w:t>
      </w:r>
      <w:r w:rsidRPr="004D21CA">
        <w:rPr>
          <w:rFonts w:ascii="Arial" w:hAnsi="Arial" w:cs="Arial"/>
        </w:rPr>
        <w:t xml:space="preserve"> ________________________</w:t>
      </w:r>
    </w:p>
    <w:p w14:paraId="2736540D" w14:textId="7E3AEC92" w:rsidR="003311B5" w:rsidRPr="004D21CA" w:rsidRDefault="003311B5" w:rsidP="003311B5">
      <w:pPr>
        <w:keepNext/>
        <w:outlineLvl w:val="2"/>
        <w:rPr>
          <w:rFonts w:ascii="Arial" w:hAnsi="Arial" w:cs="Arial"/>
          <w:b/>
        </w:rPr>
      </w:pPr>
      <w:r w:rsidRPr="004D21CA">
        <w:rPr>
          <w:rFonts w:ascii="Arial" w:hAnsi="Arial" w:cs="Arial"/>
          <w:b/>
        </w:rPr>
        <w:t>TESTEMUNHA</w:t>
      </w:r>
      <w:r w:rsidRPr="004D21CA">
        <w:rPr>
          <w:rFonts w:ascii="Arial" w:hAnsi="Arial" w:cs="Arial"/>
          <w:b/>
        </w:rPr>
        <w:tab/>
      </w:r>
      <w:r w:rsidRPr="004D21CA">
        <w:rPr>
          <w:rFonts w:ascii="Arial" w:hAnsi="Arial" w:cs="Arial"/>
          <w:b/>
        </w:rPr>
        <w:tab/>
      </w:r>
      <w:r w:rsidRPr="004D21CA">
        <w:rPr>
          <w:rFonts w:ascii="Arial" w:hAnsi="Arial" w:cs="Arial"/>
          <w:b/>
        </w:rPr>
        <w:tab/>
      </w:r>
      <w:r w:rsidRPr="004D21CA">
        <w:rPr>
          <w:rFonts w:ascii="Arial" w:hAnsi="Arial" w:cs="Arial"/>
          <w:b/>
        </w:rPr>
        <w:tab/>
        <w:t xml:space="preserve">                                                 </w:t>
      </w:r>
      <w:r>
        <w:rPr>
          <w:rFonts w:ascii="Arial" w:hAnsi="Arial" w:cs="Arial"/>
          <w:b/>
        </w:rPr>
        <w:tab/>
      </w:r>
      <w:r w:rsidR="00F21DF2">
        <w:rPr>
          <w:rFonts w:ascii="Arial" w:hAnsi="Arial" w:cs="Arial"/>
          <w:b/>
        </w:rPr>
        <w:t xml:space="preserve">       </w:t>
      </w:r>
      <w:r w:rsidRPr="004D21CA">
        <w:rPr>
          <w:rFonts w:ascii="Arial" w:hAnsi="Arial" w:cs="Arial"/>
          <w:b/>
        </w:rPr>
        <w:t>TESTEMUNHA</w:t>
      </w:r>
    </w:p>
    <w:p w14:paraId="6A433523" w14:textId="4EAAA922" w:rsidR="003311B5" w:rsidRPr="004D21CA" w:rsidRDefault="003311B5" w:rsidP="003311B5">
      <w:pPr>
        <w:jc w:val="both"/>
        <w:rPr>
          <w:rFonts w:ascii="Arial" w:hAnsi="Arial" w:cs="Arial"/>
          <w:b/>
        </w:rPr>
      </w:pPr>
      <w:r w:rsidRPr="004D21CA">
        <w:rPr>
          <w:rFonts w:ascii="Arial" w:hAnsi="Arial" w:cs="Arial"/>
          <w:b/>
        </w:rPr>
        <w:t xml:space="preserve"> CPF: </w:t>
      </w:r>
      <w:r w:rsidRPr="004D21CA">
        <w:rPr>
          <w:rFonts w:ascii="Arial" w:hAnsi="Arial" w:cs="Arial"/>
          <w:b/>
        </w:rPr>
        <w:tab/>
      </w:r>
      <w:r w:rsidRPr="004D21CA">
        <w:rPr>
          <w:rFonts w:ascii="Arial" w:hAnsi="Arial" w:cs="Arial"/>
          <w:b/>
        </w:rPr>
        <w:tab/>
      </w:r>
      <w:r w:rsidRPr="004D21CA">
        <w:rPr>
          <w:rFonts w:ascii="Arial" w:hAnsi="Arial" w:cs="Arial"/>
          <w:b/>
        </w:rPr>
        <w:tab/>
      </w:r>
      <w:r w:rsidRPr="004D21CA">
        <w:rPr>
          <w:rFonts w:ascii="Arial" w:hAnsi="Arial" w:cs="Arial"/>
          <w:b/>
        </w:rPr>
        <w:tab/>
      </w:r>
      <w:r w:rsidRPr="004D21CA">
        <w:rPr>
          <w:rFonts w:ascii="Arial" w:hAnsi="Arial" w:cs="Arial"/>
          <w:b/>
        </w:rPr>
        <w:tab/>
      </w:r>
      <w:r w:rsidRPr="004D21CA">
        <w:rPr>
          <w:rFonts w:ascii="Arial" w:hAnsi="Arial" w:cs="Arial"/>
          <w:b/>
        </w:rPr>
        <w:tab/>
      </w:r>
      <w:r w:rsidRPr="004D21CA">
        <w:rPr>
          <w:rFonts w:ascii="Arial" w:hAnsi="Arial" w:cs="Arial"/>
          <w:b/>
        </w:rPr>
        <w:tab/>
      </w:r>
      <w:r w:rsidRPr="004D21CA">
        <w:rPr>
          <w:rFonts w:ascii="Arial" w:hAnsi="Arial" w:cs="Arial"/>
          <w:b/>
        </w:rPr>
        <w:tab/>
        <w:t xml:space="preserve">                 </w:t>
      </w:r>
      <w:r w:rsidR="00F21DF2">
        <w:rPr>
          <w:rFonts w:ascii="Arial" w:hAnsi="Arial" w:cs="Arial"/>
          <w:b/>
        </w:rPr>
        <w:t xml:space="preserve">   </w:t>
      </w:r>
      <w:r w:rsidRPr="004D21CA">
        <w:rPr>
          <w:rFonts w:ascii="Arial" w:hAnsi="Arial" w:cs="Arial"/>
          <w:b/>
        </w:rPr>
        <w:t xml:space="preserve">CPF: </w:t>
      </w:r>
    </w:p>
    <w:sectPr w:rsidR="003311B5" w:rsidRPr="004D21CA" w:rsidSect="00E244AA">
      <w:headerReference w:type="even" r:id="rId53"/>
      <w:headerReference w:type="default" r:id="rId54"/>
      <w:footerReference w:type="even" r:id="rId55"/>
      <w:footerReference w:type="default" r:id="rId56"/>
      <w:headerReference w:type="first" r:id="rId57"/>
      <w:pgSz w:w="11907" w:h="16840" w:code="9"/>
      <w:pgMar w:top="2948" w:right="1134" w:bottom="1701" w:left="1134" w:header="720" w:footer="113" w:gutter="0"/>
      <w:pgNumType w:start="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6C4B28D" w14:textId="77777777" w:rsidR="00FF77D9" w:rsidRDefault="00FF77D9">
      <w:r>
        <w:separator/>
      </w:r>
    </w:p>
  </w:endnote>
  <w:endnote w:type="continuationSeparator" w:id="0">
    <w:p w14:paraId="19FB8C09" w14:textId="77777777" w:rsidR="00FF77D9" w:rsidRDefault="00FF77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l?r ??fc"/>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TT160t00">
    <w:altName w:val="Times New Roman"/>
    <w:panose1 w:val="00000000000000000000"/>
    <w:charset w:val="00"/>
    <w:family w:val="roman"/>
    <w:notTrueType/>
    <w:pitch w:val="default"/>
    <w:sig w:usb0="00000003" w:usb1="00000000" w:usb2="00000000" w:usb3="00000000" w:csb0="00000001" w:csb1="00000000"/>
  </w:font>
  <w:font w:name="Ecofont_Spranq_eco_Sans">
    <w:altName w:val="Calibri"/>
    <w:panose1 w:val="00000000000000000000"/>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BoldItalic">
    <w:altName w:val="Times New Roman"/>
    <w:panose1 w:val="00000000000000000000"/>
    <w:charset w:val="00"/>
    <w:family w:val="roman"/>
    <w:notTrueType/>
    <w:pitch w:val="default"/>
    <w:sig w:usb0="00000003" w:usb1="00000000" w:usb2="00000000" w:usb3="00000000" w:csb0="00000001" w:csb1="00000000"/>
  </w:font>
  <w:font w:name="Liberation Serif">
    <w:altName w:val="Times New Roman"/>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Batang">
    <w:altName w:val="바탕"/>
    <w:panose1 w:val="02030600000101010101"/>
    <w:charset w:val="81"/>
    <w:family w:val="roman"/>
    <w:pitch w:val="variable"/>
    <w:sig w:usb0="B00002AF" w:usb1="69D77CFB" w:usb2="00000030" w:usb3="00000000" w:csb0="0008009F" w:csb1="00000000"/>
  </w:font>
  <w:font w:name="Lucida Bright">
    <w:panose1 w:val="020406020505050203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3FA2A05" w14:textId="77777777" w:rsidR="006F44FB" w:rsidRDefault="006F44FB">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5F2AF2F5" w14:textId="77777777" w:rsidR="006F44FB" w:rsidRDefault="006F44FB">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48E6F84" w14:textId="77777777" w:rsidR="006F44FB" w:rsidRDefault="006F44FB" w:rsidP="006C04EA">
    <w:pPr>
      <w:pStyle w:val="Cabealho"/>
      <w:tabs>
        <w:tab w:val="clear" w:pos="8838"/>
        <w:tab w:val="left" w:pos="735"/>
        <w:tab w:val="left" w:pos="765"/>
        <w:tab w:val="center" w:pos="4819"/>
        <w:tab w:val="right" w:pos="9350"/>
      </w:tabs>
      <w:jc w:val="center"/>
      <w:rPr>
        <w:rFonts w:ascii="Lucida Bright" w:hAnsi="Lucida Bright"/>
        <w:b/>
        <w:bCs/>
      </w:rPr>
    </w:pPr>
    <w:r>
      <w:rPr>
        <w:noProof/>
      </w:rPr>
      <mc:AlternateContent>
        <mc:Choice Requires="wps">
          <w:drawing>
            <wp:anchor distT="0" distB="0" distL="114300" distR="114300" simplePos="0" relativeHeight="251658752" behindDoc="0" locked="0" layoutInCell="0" allowOverlap="1" wp14:anchorId="0CC4E4FA" wp14:editId="78910842">
              <wp:simplePos x="0" y="0"/>
              <wp:positionH relativeFrom="page">
                <wp:posOffset>-24813</wp:posOffset>
              </wp:positionH>
              <wp:positionV relativeFrom="page">
                <wp:posOffset>9671853</wp:posOffset>
              </wp:positionV>
              <wp:extent cx="7886065" cy="111760"/>
              <wp:effectExtent l="19050" t="19050" r="33655" b="50165"/>
              <wp:wrapNone/>
              <wp:docPr id="1" name="Retâ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886065" cy="111760"/>
                      </a:xfrm>
                      <a:prstGeom prst="rect">
                        <a:avLst/>
                      </a:prstGeom>
                      <a:solidFill>
                        <a:srgbClr val="9BBB59"/>
                      </a:solidFill>
                      <a:ln w="38100">
                        <a:solidFill>
                          <a:srgbClr val="F2F2F2"/>
                        </a:solidFill>
                        <a:miter lim="800000"/>
                        <a:headEnd/>
                        <a:tailEnd/>
                      </a:ln>
                      <a:effectLst>
                        <a:outerShdw dist="28398" dir="3806097" algn="ctr" rotWithShape="0">
                          <a:srgbClr val="4E6128">
                            <a:alpha val="50000"/>
                          </a:srgbClr>
                        </a:outerShdw>
                      </a:effectLst>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0</wp14:pctHeight>
              </wp14:sizeRelV>
            </wp:anchor>
          </w:drawing>
        </mc:Choice>
        <mc:Fallback>
          <w:pict>
            <v:rect w14:anchorId="0CF3DFE3" id="Retângulo 2" o:spid="_x0000_s1026" style="position:absolute;margin-left:-1.95pt;margin-top:761.55pt;width:620.95pt;height:8.8pt;z-index:251658752;visibility:visible;mso-wrap-style:square;mso-width-percent:1050;mso-height-percent:0;mso-wrap-distance-left:9pt;mso-wrap-distance-top:0;mso-wrap-distance-right:9pt;mso-wrap-distance-bottom:0;mso-position-horizontal:absolute;mso-position-horizontal-relative:page;mso-position-vertical:absolute;mso-position-vertical-relative:page;mso-width-percent:1050;mso-height-percent:0;mso-width-relative:page;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" o:allowincell="f" fillcolor="#9bbb59" strokecolor="#f2f2f2" strokeweight="3pt">
              <v:shadow on="t" color="#4e6128" opacity=".5" offset="1pt"/>
              <w10:wrap anchorx="page" anchory="page"/>
            </v:rect>
          </w:pict>
        </mc:Fallback>
      </mc:AlternateContent>
    </w:r>
  </w:p>
  <w:p w14:paraId="775908B8" w14:textId="77777777" w:rsidR="006F44FB" w:rsidRDefault="006F44FB" w:rsidP="006C04EA">
    <w:pPr>
      <w:pStyle w:val="Cabealho"/>
      <w:tabs>
        <w:tab w:val="clear" w:pos="8838"/>
        <w:tab w:val="left" w:pos="735"/>
        <w:tab w:val="left" w:pos="765"/>
        <w:tab w:val="center" w:pos="4819"/>
        <w:tab w:val="right" w:pos="9350"/>
      </w:tabs>
      <w:jc w:val="center"/>
      <w:rPr>
        <w:rFonts w:ascii="Lucida Bright" w:hAnsi="Lucida Bright"/>
        <w:b/>
        <w:bCs/>
      </w:rPr>
    </w:pPr>
    <w:r>
      <w:rPr>
        <w:rFonts w:ascii="Lucida Bright" w:hAnsi="Lucida Bright"/>
        <w:b/>
        <w:bCs/>
      </w:rPr>
      <w:t xml:space="preserve">Avenida Tancredo Neves,799, Centro </w:t>
    </w:r>
    <w:r w:rsidRPr="00AB349D">
      <w:rPr>
        <w:rFonts w:ascii="Lucida Bright" w:hAnsi="Lucida Bright"/>
        <w:b/>
        <w:bCs/>
      </w:rPr>
      <w:t>– CEP 78.510-000</w:t>
    </w:r>
  </w:p>
  <w:p w14:paraId="2DB07F05" w14:textId="77777777" w:rsidR="006F44FB" w:rsidRPr="008A7460" w:rsidRDefault="006F44FB" w:rsidP="006C04EA">
    <w:pPr>
      <w:pStyle w:val="Cabealho"/>
      <w:tabs>
        <w:tab w:val="clear" w:pos="8838"/>
        <w:tab w:val="left" w:pos="735"/>
        <w:tab w:val="left" w:pos="765"/>
        <w:tab w:val="center" w:pos="4819"/>
        <w:tab w:val="right" w:pos="9350"/>
      </w:tabs>
      <w:jc w:val="center"/>
      <w:rPr>
        <w:rFonts w:ascii="Lucida Bright" w:hAnsi="Lucida Bright"/>
        <w:b/>
        <w:bCs/>
      </w:rPr>
    </w:pPr>
    <w:r w:rsidRPr="00AB349D">
      <w:rPr>
        <w:rFonts w:ascii="Lucida Bright" w:hAnsi="Lucida Bright"/>
        <w:b/>
        <w:bCs/>
      </w:rPr>
      <w:t>CNPJ: 03.238.961/0001-27</w:t>
    </w:r>
  </w:p>
  <w:p w14:paraId="6705A62D" w14:textId="77777777" w:rsidR="006F44FB" w:rsidRDefault="006F44FB" w:rsidP="006C04EA">
    <w:pPr>
      <w:pStyle w:val="Cabealho"/>
      <w:tabs>
        <w:tab w:val="left" w:pos="555"/>
        <w:tab w:val="left" w:pos="855"/>
        <w:tab w:val="left" w:pos="1125"/>
        <w:tab w:val="center" w:pos="4819"/>
      </w:tabs>
      <w:jc w:val="center"/>
      <w:rPr>
        <w:rFonts w:ascii="Lucida Bright" w:hAnsi="Lucida Bright"/>
        <w:b/>
        <w:bCs/>
      </w:rPr>
    </w:pPr>
    <w:r>
      <w:rPr>
        <w:rFonts w:ascii="Lucida Bright" w:hAnsi="Lucida Bright"/>
        <w:b/>
        <w:bCs/>
      </w:rPr>
      <w:t xml:space="preserve">Fone: </w:t>
    </w:r>
    <w:r w:rsidRPr="00AB349D">
      <w:rPr>
        <w:rFonts w:ascii="Lucida Bright" w:hAnsi="Lucida Bright"/>
        <w:b/>
        <w:bCs/>
      </w:rPr>
      <w:t>0</w:t>
    </w:r>
    <w:r>
      <w:rPr>
        <w:rFonts w:ascii="Lucida Bright" w:hAnsi="Lucida Bright"/>
        <w:b/>
        <w:bCs/>
      </w:rPr>
      <w:t>66 3561-2800</w:t>
    </w:r>
  </w:p>
  <w:p w14:paraId="5EC4F180" w14:textId="77777777" w:rsidR="006F44FB" w:rsidRDefault="006F44FB" w:rsidP="006C04EA">
    <w:pPr>
      <w:pStyle w:val="Cabealho"/>
      <w:tabs>
        <w:tab w:val="left" w:pos="555"/>
        <w:tab w:val="left" w:pos="855"/>
        <w:tab w:val="left" w:pos="1125"/>
        <w:tab w:val="center" w:pos="4819"/>
      </w:tabs>
      <w:jc w:val="center"/>
      <w:rPr>
        <w:rFonts w:ascii="Lucida Bright" w:hAnsi="Lucida Bright"/>
        <w:b/>
        <w:bCs/>
      </w:rPr>
    </w:pPr>
    <w:r>
      <w:rPr>
        <w:rFonts w:ascii="Lucida Bright" w:hAnsi="Lucida Bright"/>
        <w:b/>
        <w:bCs/>
      </w:rPr>
      <w:t>www.itauba.mt.gov.br</w:t>
    </w:r>
  </w:p>
  <w:p w14:paraId="44719D95" w14:textId="77777777" w:rsidR="006F44FB" w:rsidRDefault="006F44FB">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7F63674" w14:textId="77777777" w:rsidR="00FF77D9" w:rsidRDefault="00FF77D9">
      <w:r>
        <w:separator/>
      </w:r>
    </w:p>
  </w:footnote>
  <w:footnote w:type="continuationSeparator" w:id="0">
    <w:p w14:paraId="4CA382F7" w14:textId="77777777" w:rsidR="00FF77D9" w:rsidRDefault="00FF77D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B979F75" w14:textId="77777777" w:rsidR="006F44FB" w:rsidRDefault="006F44FB">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12CD323C" w14:textId="77777777" w:rsidR="006F44FB" w:rsidRDefault="006F44FB">
    <w:pPr>
      <w:pStyle w:val="Cabealho"/>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96FFC2A" w14:textId="77777777" w:rsidR="006F44FB" w:rsidRDefault="006F44FB">
    <w:pPr>
      <w:pStyle w:val="Cabealho"/>
      <w:framePr w:wrap="around" w:vAnchor="text" w:hAnchor="margin" w:xAlign="right" w:y="1"/>
      <w:rPr>
        <w:rStyle w:val="Nmerodepgina"/>
      </w:rPr>
    </w:pPr>
  </w:p>
  <w:p w14:paraId="18299933" w14:textId="77777777" w:rsidR="006F44FB" w:rsidRDefault="006F44FB" w:rsidP="00AB349D">
    <w:pPr>
      <w:pStyle w:val="Cabealho"/>
      <w:rPr>
        <w:lang w:eastAsia="x-none"/>
      </w:rPr>
    </w:pPr>
    <w:r>
      <w:rPr>
        <w:noProof/>
      </w:rPr>
      <w:drawing>
        <wp:anchor distT="0" distB="0" distL="114300" distR="114300" simplePos="0" relativeHeight="251681792" behindDoc="1" locked="0" layoutInCell="1" allowOverlap="1" wp14:anchorId="58479A12" wp14:editId="4DEE9262">
          <wp:simplePos x="0" y="0"/>
          <wp:positionH relativeFrom="column">
            <wp:posOffset>1600200</wp:posOffset>
          </wp:positionH>
          <wp:positionV relativeFrom="paragraph">
            <wp:posOffset>-304800</wp:posOffset>
          </wp:positionV>
          <wp:extent cx="3762375" cy="1362710"/>
          <wp:effectExtent l="0" t="0" r="9525" b="8890"/>
          <wp:wrapNone/>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NOVA.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3762375" cy="136271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0048" behindDoc="1" locked="0" layoutInCell="1" allowOverlap="1" wp14:anchorId="54729E61" wp14:editId="4C32D4D7">
          <wp:simplePos x="0" y="0"/>
          <wp:positionH relativeFrom="column">
            <wp:posOffset>-142875</wp:posOffset>
          </wp:positionH>
          <wp:positionV relativeFrom="paragraph">
            <wp:posOffset>-301625</wp:posOffset>
          </wp:positionV>
          <wp:extent cx="1351915" cy="1301750"/>
          <wp:effectExtent l="0" t="0" r="0" b="0"/>
          <wp:wrapNone/>
          <wp:docPr id="9"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351915" cy="13017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78720" behindDoc="0" locked="0" layoutInCell="1" allowOverlap="1" wp14:anchorId="551C21A2" wp14:editId="3343226A">
              <wp:simplePos x="0" y="0"/>
              <wp:positionH relativeFrom="column">
                <wp:posOffset>5575935</wp:posOffset>
              </wp:positionH>
              <wp:positionV relativeFrom="paragraph">
                <wp:posOffset>-133350</wp:posOffset>
              </wp:positionV>
              <wp:extent cx="990600" cy="771525"/>
              <wp:effectExtent l="0" t="0" r="19050" b="28575"/>
              <wp:wrapNone/>
              <wp:docPr id="4" name="Caixa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0600" cy="771525"/>
                      </a:xfrm>
                      <a:prstGeom prst="rect">
                        <a:avLst/>
                      </a:prstGeom>
                      <a:solidFill>
                        <a:srgbClr val="FFFFFF"/>
                      </a:solidFill>
                      <a:ln w="9525">
                        <a:solidFill>
                          <a:srgbClr val="000000"/>
                        </a:solidFill>
                        <a:miter lim="800000"/>
                        <a:headEnd/>
                        <a:tailEnd/>
                      </a:ln>
                    </wps:spPr>
                    <wps:txbx>
                      <w:txbxContent>
                        <w:p w14:paraId="56FA1DFF" w14:textId="77777777" w:rsidR="006F44FB" w:rsidRDefault="006F44FB" w:rsidP="00CB14D4">
                          <w:pPr>
                            <w:jc w:val="both"/>
                            <w:rPr>
                              <w:rFonts w:ascii="Arial" w:hAnsi="Arial" w:cs="Arial"/>
                              <w:b/>
                              <w:sz w:val="12"/>
                              <w:szCs w:val="12"/>
                            </w:rPr>
                          </w:pPr>
                        </w:p>
                        <w:p w14:paraId="545DAC95" w14:textId="77777777" w:rsidR="006F44FB" w:rsidRPr="00356257" w:rsidRDefault="006F44FB" w:rsidP="00CB14D4">
                          <w:pPr>
                            <w:jc w:val="both"/>
                            <w:rPr>
                              <w:rFonts w:ascii="Arial" w:hAnsi="Arial" w:cs="Arial"/>
                              <w:b/>
                              <w:sz w:val="12"/>
                              <w:szCs w:val="12"/>
                            </w:rPr>
                          </w:pPr>
                          <w:r w:rsidRPr="00356257">
                            <w:rPr>
                              <w:rFonts w:ascii="Arial" w:hAnsi="Arial" w:cs="Arial"/>
                              <w:b/>
                              <w:sz w:val="12"/>
                              <w:szCs w:val="12"/>
                            </w:rPr>
                            <w:t>FLS N°</w:t>
                          </w:r>
                          <w:r w:rsidRPr="00356257">
                            <w:rPr>
                              <w:rFonts w:ascii="Arial" w:hAnsi="Arial" w:cs="Arial"/>
                              <w:b/>
                              <w:sz w:val="12"/>
                              <w:szCs w:val="12"/>
                            </w:rPr>
                            <w:softHyphen/>
                          </w:r>
                          <w:r w:rsidRPr="00356257">
                            <w:rPr>
                              <w:rFonts w:ascii="Arial" w:hAnsi="Arial" w:cs="Arial"/>
                              <w:b/>
                              <w:sz w:val="12"/>
                              <w:szCs w:val="12"/>
                            </w:rPr>
                            <w:softHyphen/>
                          </w:r>
                          <w:r w:rsidRPr="00356257">
                            <w:rPr>
                              <w:rFonts w:ascii="Arial" w:hAnsi="Arial" w:cs="Arial"/>
                              <w:b/>
                              <w:sz w:val="12"/>
                              <w:szCs w:val="12"/>
                            </w:rPr>
                            <w:softHyphen/>
                          </w:r>
                          <w:r w:rsidRPr="00356257">
                            <w:rPr>
                              <w:rFonts w:ascii="Arial" w:hAnsi="Arial" w:cs="Arial"/>
                              <w:b/>
                              <w:sz w:val="12"/>
                              <w:szCs w:val="12"/>
                            </w:rPr>
                            <w:softHyphen/>
                            <w:t>____</w:t>
                          </w:r>
                          <w:r>
                            <w:rPr>
                              <w:rFonts w:ascii="Arial" w:hAnsi="Arial" w:cs="Arial"/>
                              <w:b/>
                              <w:sz w:val="12"/>
                              <w:szCs w:val="12"/>
                            </w:rPr>
                            <w:t>_</w:t>
                          </w:r>
                          <w:r w:rsidRPr="00356257">
                            <w:rPr>
                              <w:rFonts w:ascii="Arial" w:hAnsi="Arial" w:cs="Arial"/>
                              <w:b/>
                              <w:sz w:val="12"/>
                              <w:szCs w:val="12"/>
                            </w:rPr>
                            <w:t>___</w:t>
                          </w:r>
                          <w:r>
                            <w:rPr>
                              <w:rFonts w:ascii="Arial" w:hAnsi="Arial" w:cs="Arial"/>
                              <w:b/>
                              <w:sz w:val="12"/>
                              <w:szCs w:val="12"/>
                            </w:rPr>
                            <w:t>__</w:t>
                          </w:r>
                        </w:p>
                        <w:p w14:paraId="28B2AE04" w14:textId="77777777" w:rsidR="006F44FB" w:rsidRDefault="006F44FB" w:rsidP="00CB14D4">
                          <w:pPr>
                            <w:jc w:val="both"/>
                            <w:rPr>
                              <w:rFonts w:ascii="Arial" w:hAnsi="Arial" w:cs="Arial"/>
                              <w:b/>
                              <w:sz w:val="14"/>
                              <w:szCs w:val="14"/>
                            </w:rPr>
                          </w:pPr>
                        </w:p>
                        <w:p w14:paraId="69CA99C8" w14:textId="77777777" w:rsidR="006F44FB" w:rsidRDefault="006F44FB" w:rsidP="00CB14D4">
                          <w:pPr>
                            <w:jc w:val="both"/>
                            <w:rPr>
                              <w:rFonts w:ascii="Arial" w:hAnsi="Arial" w:cs="Arial"/>
                              <w:b/>
                              <w:sz w:val="14"/>
                              <w:szCs w:val="14"/>
                            </w:rPr>
                          </w:pPr>
                        </w:p>
                        <w:p w14:paraId="1C7A6EB1" w14:textId="77777777" w:rsidR="006F44FB" w:rsidRPr="003D059C" w:rsidRDefault="006F44FB" w:rsidP="00CB14D4">
                          <w:pPr>
                            <w:jc w:val="both"/>
                            <w:rPr>
                              <w:rFonts w:ascii="Arial" w:hAnsi="Arial" w:cs="Arial"/>
                              <w:b/>
                              <w:sz w:val="14"/>
                              <w:szCs w:val="14"/>
                            </w:rPr>
                          </w:pPr>
                          <w:r w:rsidRPr="003D059C">
                            <w:rPr>
                              <w:rFonts w:ascii="Arial" w:hAnsi="Arial" w:cs="Arial"/>
                              <w:b/>
                              <w:sz w:val="14"/>
                              <w:szCs w:val="14"/>
                            </w:rPr>
                            <w:t>_____________</w:t>
                          </w:r>
                        </w:p>
                        <w:p w14:paraId="1FF53865" w14:textId="77777777" w:rsidR="006F44FB" w:rsidRPr="003D059C" w:rsidRDefault="006F44FB" w:rsidP="00CB14D4">
                          <w:pPr>
                            <w:jc w:val="both"/>
                            <w:rPr>
                              <w:b/>
                              <w:sz w:val="12"/>
                              <w:szCs w:val="12"/>
                            </w:rPr>
                          </w:pPr>
                          <w:r w:rsidRPr="003D059C">
                            <w:rPr>
                              <w:rFonts w:ascii="Arial" w:hAnsi="Arial" w:cs="Arial"/>
                              <w:b/>
                              <w:sz w:val="12"/>
                              <w:szCs w:val="12"/>
                            </w:rPr>
                            <w:t>VISTO SERVIDOR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51C21A2" id="_x0000_t202" coordsize="21600,21600" o:spt="202" path="m,l,21600r21600,l21600,xe">
              <v:stroke joinstyle="miter"/>
              <v:path gradientshapeok="t" o:connecttype="rect"/>
            </v:shapetype>
            <v:shape id="Caixa de texto 4" o:spid="_x0000_s1026" type="#_x0000_t202" style="position:absolute;margin-left:439.05pt;margin-top:-10.5pt;width:78pt;height:60.7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">
              <v:textbox>
                <w:txbxContent>
                  <w:p w14:paraId="56FA1DFF" w14:textId="77777777" w:rsidR="009E2AF8" w:rsidRDefault="009E2AF8" w:rsidP="00CB14D4">
                    <w:pPr>
                      <w:jc w:val="both"/>
                      <w:rPr>
                        <w:rFonts w:ascii="Arial" w:hAnsi="Arial" w:cs="Arial"/>
                        <w:b/>
                        <w:sz w:val="12"/>
                        <w:szCs w:val="12"/>
                      </w:rPr>
                    </w:pPr>
                  </w:p>
                  <w:p w14:paraId="545DAC95" w14:textId="77777777" w:rsidR="009E2AF8" w:rsidRPr="00356257" w:rsidRDefault="009E2AF8" w:rsidP="00CB14D4">
                    <w:pPr>
                      <w:jc w:val="both"/>
                      <w:rPr>
                        <w:rFonts w:ascii="Arial" w:hAnsi="Arial" w:cs="Arial"/>
                        <w:b/>
                        <w:sz w:val="12"/>
                        <w:szCs w:val="12"/>
                      </w:rPr>
                    </w:pPr>
                    <w:r w:rsidRPr="00356257">
                      <w:rPr>
                        <w:rFonts w:ascii="Arial" w:hAnsi="Arial" w:cs="Arial"/>
                        <w:b/>
                        <w:sz w:val="12"/>
                        <w:szCs w:val="12"/>
                      </w:rPr>
                      <w:t>FLS N°</w:t>
                    </w:r>
                    <w:r w:rsidRPr="00356257">
                      <w:rPr>
                        <w:rFonts w:ascii="Arial" w:hAnsi="Arial" w:cs="Arial"/>
                        <w:b/>
                        <w:sz w:val="12"/>
                        <w:szCs w:val="12"/>
                      </w:rPr>
                      <w:softHyphen/>
                    </w:r>
                    <w:r w:rsidRPr="00356257">
                      <w:rPr>
                        <w:rFonts w:ascii="Arial" w:hAnsi="Arial" w:cs="Arial"/>
                        <w:b/>
                        <w:sz w:val="12"/>
                        <w:szCs w:val="12"/>
                      </w:rPr>
                      <w:softHyphen/>
                    </w:r>
                    <w:r w:rsidRPr="00356257">
                      <w:rPr>
                        <w:rFonts w:ascii="Arial" w:hAnsi="Arial" w:cs="Arial"/>
                        <w:b/>
                        <w:sz w:val="12"/>
                        <w:szCs w:val="12"/>
                      </w:rPr>
                      <w:softHyphen/>
                    </w:r>
                    <w:r w:rsidRPr="00356257">
                      <w:rPr>
                        <w:rFonts w:ascii="Arial" w:hAnsi="Arial" w:cs="Arial"/>
                        <w:b/>
                        <w:sz w:val="12"/>
                        <w:szCs w:val="12"/>
                      </w:rPr>
                      <w:softHyphen/>
                      <w:t>____</w:t>
                    </w:r>
                    <w:r>
                      <w:rPr>
                        <w:rFonts w:ascii="Arial" w:hAnsi="Arial" w:cs="Arial"/>
                        <w:b/>
                        <w:sz w:val="12"/>
                        <w:szCs w:val="12"/>
                      </w:rPr>
                      <w:t>_</w:t>
                    </w:r>
                    <w:r w:rsidRPr="00356257">
                      <w:rPr>
                        <w:rFonts w:ascii="Arial" w:hAnsi="Arial" w:cs="Arial"/>
                        <w:b/>
                        <w:sz w:val="12"/>
                        <w:szCs w:val="12"/>
                      </w:rPr>
                      <w:t>___</w:t>
                    </w:r>
                    <w:r>
                      <w:rPr>
                        <w:rFonts w:ascii="Arial" w:hAnsi="Arial" w:cs="Arial"/>
                        <w:b/>
                        <w:sz w:val="12"/>
                        <w:szCs w:val="12"/>
                      </w:rPr>
                      <w:t>__</w:t>
                    </w:r>
                  </w:p>
                  <w:p w14:paraId="28B2AE04" w14:textId="77777777" w:rsidR="009E2AF8" w:rsidRDefault="009E2AF8" w:rsidP="00CB14D4">
                    <w:pPr>
                      <w:jc w:val="both"/>
                      <w:rPr>
                        <w:rFonts w:ascii="Arial" w:hAnsi="Arial" w:cs="Arial"/>
                        <w:b/>
                        <w:sz w:val="14"/>
                        <w:szCs w:val="14"/>
                      </w:rPr>
                    </w:pPr>
                  </w:p>
                  <w:p w14:paraId="69CA99C8" w14:textId="77777777" w:rsidR="009E2AF8" w:rsidRDefault="009E2AF8" w:rsidP="00CB14D4">
                    <w:pPr>
                      <w:jc w:val="both"/>
                      <w:rPr>
                        <w:rFonts w:ascii="Arial" w:hAnsi="Arial" w:cs="Arial"/>
                        <w:b/>
                        <w:sz w:val="14"/>
                        <w:szCs w:val="14"/>
                      </w:rPr>
                    </w:pPr>
                  </w:p>
                  <w:p w14:paraId="1C7A6EB1" w14:textId="77777777" w:rsidR="009E2AF8" w:rsidRPr="003D059C" w:rsidRDefault="009E2AF8" w:rsidP="00CB14D4">
                    <w:pPr>
                      <w:jc w:val="both"/>
                      <w:rPr>
                        <w:rFonts w:ascii="Arial" w:hAnsi="Arial" w:cs="Arial"/>
                        <w:b/>
                        <w:sz w:val="14"/>
                        <w:szCs w:val="14"/>
                      </w:rPr>
                    </w:pPr>
                    <w:r w:rsidRPr="003D059C">
                      <w:rPr>
                        <w:rFonts w:ascii="Arial" w:hAnsi="Arial" w:cs="Arial"/>
                        <w:b/>
                        <w:sz w:val="14"/>
                        <w:szCs w:val="14"/>
                      </w:rPr>
                      <w:t>_____________</w:t>
                    </w:r>
                  </w:p>
                  <w:p w14:paraId="1FF53865" w14:textId="77777777" w:rsidR="009E2AF8" w:rsidRPr="003D059C" w:rsidRDefault="009E2AF8" w:rsidP="00CB14D4">
                    <w:pPr>
                      <w:jc w:val="both"/>
                      <w:rPr>
                        <w:b/>
                        <w:sz w:val="12"/>
                        <w:szCs w:val="12"/>
                      </w:rPr>
                    </w:pPr>
                    <w:r w:rsidRPr="003D059C">
                      <w:rPr>
                        <w:rFonts w:ascii="Arial" w:hAnsi="Arial" w:cs="Arial"/>
                        <w:b/>
                        <w:sz w:val="12"/>
                        <w:szCs w:val="12"/>
                      </w:rPr>
                      <w:t>VISTO SERVIDOR</w:t>
                    </w:r>
                  </w:p>
                </w:txbxContent>
              </v:textbox>
            </v:shape>
          </w:pict>
        </mc:Fallback>
      </mc:AlternateContent>
    </w:r>
  </w:p>
  <w:p w14:paraId="0EE6E703" w14:textId="77777777" w:rsidR="006F44FB" w:rsidRDefault="006F44FB" w:rsidP="00AB349D">
    <w:pPr>
      <w:pStyle w:val="Cabealho"/>
      <w:rPr>
        <w:lang w:eastAsia="x-none"/>
      </w:rPr>
    </w:pPr>
  </w:p>
  <w:p w14:paraId="4B391B61" w14:textId="77777777" w:rsidR="006F44FB" w:rsidRDefault="006F44FB" w:rsidP="00AB349D">
    <w:pPr>
      <w:pStyle w:val="Cabealho"/>
      <w:rPr>
        <w:lang w:eastAsia="x-none"/>
      </w:rPr>
    </w:pPr>
  </w:p>
  <w:p w14:paraId="68DC4867" w14:textId="77777777" w:rsidR="006F44FB" w:rsidRDefault="006F44FB" w:rsidP="00AE0115">
    <w:pPr>
      <w:pStyle w:val="Cabealho"/>
      <w:jc w:val="right"/>
      <w:rPr>
        <w:lang w:eastAsia="x-none"/>
      </w:rPr>
    </w:pPr>
  </w:p>
  <w:p w14:paraId="65D29465" w14:textId="77777777" w:rsidR="006F44FB" w:rsidRDefault="006F44FB" w:rsidP="00AB349D">
    <w:pPr>
      <w:pStyle w:val="Cabealho"/>
      <w:rPr>
        <w:lang w:eastAsia="x-none"/>
      </w:rPr>
    </w:pPr>
  </w:p>
  <w:p w14:paraId="5A93E5FE" w14:textId="77777777" w:rsidR="006F44FB" w:rsidRDefault="006F44FB" w:rsidP="00AB349D">
    <w:pPr>
      <w:pStyle w:val="Cabealho"/>
      <w:rPr>
        <w:lang w:eastAsia="x-none"/>
      </w:rPr>
    </w:pPr>
  </w:p>
  <w:p w14:paraId="76EB326A" w14:textId="77777777" w:rsidR="006F44FB" w:rsidRDefault="006F44FB" w:rsidP="00AB349D">
    <w:pPr>
      <w:pStyle w:val="Cabealho"/>
      <w:rPr>
        <w:lang w:eastAsia="x-none"/>
      </w:rPr>
    </w:pPr>
  </w:p>
  <w:p w14:paraId="37F9F0FD" w14:textId="77777777" w:rsidR="006F44FB" w:rsidRDefault="006F44FB" w:rsidP="00AB349D">
    <w:pPr>
      <w:pStyle w:val="Cabealho"/>
      <w:rPr>
        <w:lang w:eastAsia="x-none"/>
      </w:rPr>
    </w:pPr>
    <w:r>
      <w:rPr>
        <w:noProof/>
      </w:rPr>
      <mc:AlternateContent>
        <mc:Choice Requires="wps">
          <w:drawing>
            <wp:anchor distT="0" distB="0" distL="114300" distR="114300" simplePos="0" relativeHeight="251660288" behindDoc="0" locked="0" layoutInCell="0" allowOverlap="1" wp14:anchorId="318BF8D4" wp14:editId="61D598F5">
              <wp:simplePos x="0" y="0"/>
              <wp:positionH relativeFrom="page">
                <wp:posOffset>-27610</wp:posOffset>
              </wp:positionH>
              <wp:positionV relativeFrom="page">
                <wp:posOffset>1586129</wp:posOffset>
              </wp:positionV>
              <wp:extent cx="7875905" cy="95250"/>
              <wp:effectExtent l="24130" t="19050" r="38735" b="47625"/>
              <wp:wrapNone/>
              <wp:docPr id="2" name="Retâ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875905" cy="95250"/>
                      </a:xfrm>
                      <a:prstGeom prst="rect">
                        <a:avLst/>
                      </a:prstGeom>
                      <a:solidFill>
                        <a:srgbClr val="9BBB59"/>
                      </a:solidFill>
                      <a:ln w="38100">
                        <a:solidFill>
                          <a:srgbClr val="F2F2F2"/>
                        </a:solidFill>
                        <a:miter lim="800000"/>
                        <a:headEnd/>
                        <a:tailEnd/>
                      </a:ln>
                      <a:effectLst>
                        <a:outerShdw dist="28398" dir="3806097" algn="ctr" rotWithShape="0">
                          <a:srgbClr val="4E6128">
                            <a:alpha val="50000"/>
                          </a:srgbClr>
                        </a:outerShdw>
                      </a:effectLst>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0</wp14:pctHeight>
              </wp14:sizeRelV>
            </wp:anchor>
          </w:drawing>
        </mc:Choice>
        <mc:Fallback>
          <w:pict>
            <v:rect w14:anchorId="589A5613" id="Retângulo 3" o:spid="_x0000_s1026" style="position:absolute;margin-left:-2.15pt;margin-top:124.9pt;width:620.15pt;height:7.5pt;z-index:251660288;visibility:visible;mso-wrap-style:square;mso-width-percent:1050;mso-height-percent:0;mso-wrap-distance-left:9pt;mso-wrap-distance-top:0;mso-wrap-distance-right:9pt;mso-wrap-distance-bottom:0;mso-position-horizontal:absolute;mso-position-horizontal-relative:page;mso-position-vertical:absolute;mso-position-vertical-relative:page;mso-width-percent:1050;mso-height-percent:0;mso-width-relative:page;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" o:allowincell="f" fillcolor="#9bbb59" strokecolor="#f2f2f2" strokeweight="3pt">
              <v:shadow on="t" color="#4e6128" opacity=".5" offset="1pt"/>
              <w10:wrap anchorx="page" anchory="page"/>
            </v:rect>
          </w:pict>
        </mc:Fallback>
      </mc:AlternateContent>
    </w:r>
  </w:p>
  <w:p w14:paraId="0A9EE3B8" w14:textId="77777777" w:rsidR="006F44FB" w:rsidRPr="00A93611" w:rsidRDefault="006F44FB" w:rsidP="00AB349D">
    <w:pPr>
      <w:pStyle w:val="Cabealho"/>
      <w:rPr>
        <w:lang w:eastAsia="x-none"/>
      </w:rPr>
    </w:pPr>
    <w:r>
      <w:rPr>
        <w:noProof/>
      </w:rPr>
      <w:drawing>
        <wp:anchor distT="0" distB="0" distL="114300" distR="114300" simplePos="0" relativeHeight="251670528" behindDoc="1" locked="0" layoutInCell="1" allowOverlap="1" wp14:anchorId="5A59D4D5" wp14:editId="4346C373">
          <wp:simplePos x="0" y="0"/>
          <wp:positionH relativeFrom="column">
            <wp:posOffset>969010</wp:posOffset>
          </wp:positionH>
          <wp:positionV relativeFrom="paragraph">
            <wp:posOffset>1914525</wp:posOffset>
          </wp:positionV>
          <wp:extent cx="4358640" cy="4196715"/>
          <wp:effectExtent l="0" t="0" r="0" b="0"/>
          <wp:wrapNone/>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
                    <a:lum bright="86000" contrast="-70000"/>
                    <a:extLst>
                      <a:ext uri="{28A0092B-C50C-407E-A947-70E740481C1C}">
                        <a14:useLocalDpi xmlns:a14="http://schemas.microsoft.com/office/drawing/2010/main" val="0"/>
                      </a:ext>
                    </a:extLst>
                  </a:blip>
                  <a:srcRect/>
                  <a:stretch>
                    <a:fillRect/>
                  </a:stretch>
                </pic:blipFill>
                <pic:spPr bwMode="auto">
                  <a:xfrm>
                    <a:off x="0" y="0"/>
                    <a:ext cx="4358640" cy="419671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F6E8927" w14:textId="77777777" w:rsidR="006F44FB" w:rsidRDefault="006F44FB">
    <w:pPr>
      <w:pStyle w:val="Cabealho"/>
    </w:pPr>
    <w:r>
      <w:rPr>
        <w:noProof/>
      </w:rPr>
      <w:drawing>
        <wp:anchor distT="0" distB="0" distL="114300" distR="114300" simplePos="0" relativeHeight="251654656" behindDoc="1" locked="0" layoutInCell="1" allowOverlap="1" wp14:anchorId="6EF6CA14" wp14:editId="0CB35615">
          <wp:simplePos x="0" y="0"/>
          <wp:positionH relativeFrom="column">
            <wp:posOffset>1029970</wp:posOffset>
          </wp:positionH>
          <wp:positionV relativeFrom="paragraph">
            <wp:posOffset>2437765</wp:posOffset>
          </wp:positionV>
          <wp:extent cx="4098925" cy="3945890"/>
          <wp:effectExtent l="0" t="0" r="0" b="0"/>
          <wp:wrapNone/>
          <wp:docPr id="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lum bright="92000" contrast="-70000"/>
                    <a:extLst>
                      <a:ext uri="{28A0092B-C50C-407E-A947-70E740481C1C}">
                        <a14:useLocalDpi xmlns:a14="http://schemas.microsoft.com/office/drawing/2010/main" val="0"/>
                      </a:ext>
                    </a:extLst>
                  </a:blip>
                  <a:srcRect/>
                  <a:stretch>
                    <a:fillRect/>
                  </a:stretch>
                </pic:blipFill>
                <pic:spPr bwMode="auto">
                  <a:xfrm>
                    <a:off x="0" y="0"/>
                    <a:ext cx="4098925" cy="394589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4"/>
    <w:multiLevelType w:val="singleLevel"/>
    <w:tmpl w:val="00000004"/>
    <w:name w:val="WW8Num4"/>
    <w:lvl w:ilvl="0">
      <w:start w:val="1"/>
      <w:numFmt w:val="lowerLetter"/>
      <w:lvlText w:val="%1)"/>
      <w:lvlJc w:val="left"/>
      <w:pPr>
        <w:tabs>
          <w:tab w:val="num" w:pos="720"/>
        </w:tabs>
        <w:ind w:left="720" w:hanging="360"/>
      </w:pPr>
      <w:rPr>
        <w:sz w:val="24"/>
        <w:szCs w:val="24"/>
      </w:rPr>
    </w:lvl>
  </w:abstractNum>
  <w:abstractNum w:abstractNumId="1" w15:restartNumberingAfterBreak="0">
    <w:nsid w:val="01054B70"/>
    <w:multiLevelType w:val="hybridMultilevel"/>
    <w:tmpl w:val="BDE2FA02"/>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06B216AB"/>
    <w:multiLevelType w:val="hybridMultilevel"/>
    <w:tmpl w:val="766A3B8A"/>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085A2608"/>
    <w:multiLevelType w:val="hybridMultilevel"/>
    <w:tmpl w:val="86922D06"/>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13764AAC"/>
    <w:multiLevelType w:val="hybridMultilevel"/>
    <w:tmpl w:val="EE5A9D30"/>
    <w:lvl w:ilvl="0" w:tplc="04160001">
      <w:start w:val="1"/>
      <w:numFmt w:val="bullet"/>
      <w:lvlText w:val=""/>
      <w:lvlJc w:val="left"/>
      <w:pPr>
        <w:ind w:left="4968" w:hanging="360"/>
      </w:pPr>
      <w:rPr>
        <w:rFonts w:ascii="Symbol" w:hAnsi="Symbol" w:hint="default"/>
      </w:rPr>
    </w:lvl>
    <w:lvl w:ilvl="1" w:tplc="04160003" w:tentative="1">
      <w:start w:val="1"/>
      <w:numFmt w:val="bullet"/>
      <w:lvlText w:val="o"/>
      <w:lvlJc w:val="left"/>
      <w:pPr>
        <w:ind w:left="5688" w:hanging="360"/>
      </w:pPr>
      <w:rPr>
        <w:rFonts w:ascii="Courier New" w:hAnsi="Courier New" w:cs="Courier New" w:hint="default"/>
      </w:rPr>
    </w:lvl>
    <w:lvl w:ilvl="2" w:tplc="04160005" w:tentative="1">
      <w:start w:val="1"/>
      <w:numFmt w:val="bullet"/>
      <w:lvlText w:val=""/>
      <w:lvlJc w:val="left"/>
      <w:pPr>
        <w:ind w:left="6408" w:hanging="360"/>
      </w:pPr>
      <w:rPr>
        <w:rFonts w:ascii="Wingdings" w:hAnsi="Wingdings" w:hint="default"/>
      </w:rPr>
    </w:lvl>
    <w:lvl w:ilvl="3" w:tplc="04160001" w:tentative="1">
      <w:start w:val="1"/>
      <w:numFmt w:val="bullet"/>
      <w:lvlText w:val=""/>
      <w:lvlJc w:val="left"/>
      <w:pPr>
        <w:ind w:left="7128" w:hanging="360"/>
      </w:pPr>
      <w:rPr>
        <w:rFonts w:ascii="Symbol" w:hAnsi="Symbol" w:hint="default"/>
      </w:rPr>
    </w:lvl>
    <w:lvl w:ilvl="4" w:tplc="04160003" w:tentative="1">
      <w:start w:val="1"/>
      <w:numFmt w:val="bullet"/>
      <w:lvlText w:val="o"/>
      <w:lvlJc w:val="left"/>
      <w:pPr>
        <w:ind w:left="7848" w:hanging="360"/>
      </w:pPr>
      <w:rPr>
        <w:rFonts w:ascii="Courier New" w:hAnsi="Courier New" w:cs="Courier New" w:hint="default"/>
      </w:rPr>
    </w:lvl>
    <w:lvl w:ilvl="5" w:tplc="04160005" w:tentative="1">
      <w:start w:val="1"/>
      <w:numFmt w:val="bullet"/>
      <w:lvlText w:val=""/>
      <w:lvlJc w:val="left"/>
      <w:pPr>
        <w:ind w:left="8568" w:hanging="360"/>
      </w:pPr>
      <w:rPr>
        <w:rFonts w:ascii="Wingdings" w:hAnsi="Wingdings" w:hint="default"/>
      </w:rPr>
    </w:lvl>
    <w:lvl w:ilvl="6" w:tplc="04160001" w:tentative="1">
      <w:start w:val="1"/>
      <w:numFmt w:val="bullet"/>
      <w:lvlText w:val=""/>
      <w:lvlJc w:val="left"/>
      <w:pPr>
        <w:ind w:left="9288" w:hanging="360"/>
      </w:pPr>
      <w:rPr>
        <w:rFonts w:ascii="Symbol" w:hAnsi="Symbol" w:hint="default"/>
      </w:rPr>
    </w:lvl>
    <w:lvl w:ilvl="7" w:tplc="04160003" w:tentative="1">
      <w:start w:val="1"/>
      <w:numFmt w:val="bullet"/>
      <w:lvlText w:val="o"/>
      <w:lvlJc w:val="left"/>
      <w:pPr>
        <w:ind w:left="10008" w:hanging="360"/>
      </w:pPr>
      <w:rPr>
        <w:rFonts w:ascii="Courier New" w:hAnsi="Courier New" w:cs="Courier New" w:hint="default"/>
      </w:rPr>
    </w:lvl>
    <w:lvl w:ilvl="8" w:tplc="04160005" w:tentative="1">
      <w:start w:val="1"/>
      <w:numFmt w:val="bullet"/>
      <w:lvlText w:val=""/>
      <w:lvlJc w:val="left"/>
      <w:pPr>
        <w:ind w:left="10728" w:hanging="360"/>
      </w:pPr>
      <w:rPr>
        <w:rFonts w:ascii="Wingdings" w:hAnsi="Wingdings" w:hint="default"/>
      </w:rPr>
    </w:lvl>
  </w:abstractNum>
  <w:abstractNum w:abstractNumId="5" w15:restartNumberingAfterBreak="0">
    <w:nsid w:val="16B01603"/>
    <w:multiLevelType w:val="hybridMultilevel"/>
    <w:tmpl w:val="6F465410"/>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1D5C100D"/>
    <w:multiLevelType w:val="multilevel"/>
    <w:tmpl w:val="1F403BF2"/>
    <w:lvl w:ilvl="0">
      <w:start w:val="1"/>
      <w:numFmt w:val="decimal"/>
      <w:pStyle w:val="Nivel01"/>
      <w:lvlText w:val="%1."/>
      <w:lvlJc w:val="left"/>
      <w:pPr>
        <w:ind w:left="360" w:hanging="360"/>
      </w:pPr>
      <w:rPr>
        <w:rFonts w:hint="default"/>
        <w:b/>
      </w:rPr>
    </w:lvl>
    <w:lvl w:ilvl="1">
      <w:start w:val="1"/>
      <w:numFmt w:val="decimal"/>
      <w:lvlText w:val="%1.%2."/>
      <w:lvlJc w:val="left"/>
      <w:pPr>
        <w:ind w:left="999" w:hanging="432"/>
      </w:pPr>
      <w:rPr>
        <w:rFonts w:ascii="Arial" w:hAnsi="Arial" w:cs="Arial" w:hint="default"/>
        <w:b w:val="0"/>
        <w:i w:val="0"/>
        <w:strike w:val="0"/>
        <w:color w:val="auto"/>
        <w:sz w:val="20"/>
        <w:szCs w:val="20"/>
        <w:u w:val="none"/>
      </w:rPr>
    </w:lvl>
    <w:lvl w:ilvl="2">
      <w:start w:val="1"/>
      <w:numFmt w:val="decimal"/>
      <w:lvlText w:val="%1.%2.%3."/>
      <w:lvlJc w:val="left"/>
      <w:pPr>
        <w:ind w:left="1497"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2217142F"/>
    <w:multiLevelType w:val="hybridMultilevel"/>
    <w:tmpl w:val="1A88489A"/>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9" w15:restartNumberingAfterBreak="0">
    <w:nsid w:val="46725680"/>
    <w:multiLevelType w:val="hybridMultilevel"/>
    <w:tmpl w:val="7B3E65F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48E3649F"/>
    <w:multiLevelType w:val="hybridMultilevel"/>
    <w:tmpl w:val="299C9A2A"/>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hint="default"/>
      </w:rPr>
    </w:lvl>
    <w:lvl w:ilvl="2" w:tplc="04160005">
      <w:start w:val="1"/>
      <w:numFmt w:val="bullet"/>
      <w:pStyle w:val="Nvel3"/>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586E2BCA"/>
    <w:multiLevelType w:val="hybridMultilevel"/>
    <w:tmpl w:val="617E7A36"/>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65ED77B7"/>
    <w:multiLevelType w:val="hybridMultilevel"/>
    <w:tmpl w:val="E876AB2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10"/>
  </w:num>
  <w:num w:numId="2">
    <w:abstractNumId w:val="3"/>
  </w:num>
  <w:num w:numId="3">
    <w:abstractNumId w:val="2"/>
  </w:num>
  <w:num w:numId="4">
    <w:abstractNumId w:val="5"/>
  </w:num>
  <w:num w:numId="5">
    <w:abstractNumId w:val="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num>
  <w:num w:numId="7">
    <w:abstractNumId w:val="12"/>
  </w:num>
  <w:num w:numId="8">
    <w:abstractNumId w:val="9"/>
  </w:num>
  <w:num w:numId="9">
    <w:abstractNumId w:val="11"/>
  </w:num>
  <w:num w:numId="10">
    <w:abstractNumId w:val="7"/>
  </w:num>
  <w:num w:numId="11">
    <w:abstractNumId w:val="1"/>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87"/>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4713"/>
    <w:rsid w:val="00000635"/>
    <w:rsid w:val="000039CA"/>
    <w:rsid w:val="000079A3"/>
    <w:rsid w:val="0001390B"/>
    <w:rsid w:val="00014B7F"/>
    <w:rsid w:val="00014F7E"/>
    <w:rsid w:val="00015E47"/>
    <w:rsid w:val="00020EDA"/>
    <w:rsid w:val="00021B46"/>
    <w:rsid w:val="000231AF"/>
    <w:rsid w:val="0002324E"/>
    <w:rsid w:val="00024D45"/>
    <w:rsid w:val="00026796"/>
    <w:rsid w:val="000306E8"/>
    <w:rsid w:val="00032F68"/>
    <w:rsid w:val="00033EDB"/>
    <w:rsid w:val="00033FA3"/>
    <w:rsid w:val="00034CCA"/>
    <w:rsid w:val="0003508E"/>
    <w:rsid w:val="00035EDF"/>
    <w:rsid w:val="00041DC7"/>
    <w:rsid w:val="00042513"/>
    <w:rsid w:val="000427FF"/>
    <w:rsid w:val="00042831"/>
    <w:rsid w:val="00042F47"/>
    <w:rsid w:val="00043159"/>
    <w:rsid w:val="00044111"/>
    <w:rsid w:val="00044B46"/>
    <w:rsid w:val="0004594F"/>
    <w:rsid w:val="00051C4D"/>
    <w:rsid w:val="00052717"/>
    <w:rsid w:val="00052BDD"/>
    <w:rsid w:val="00053157"/>
    <w:rsid w:val="00057EB0"/>
    <w:rsid w:val="0006090D"/>
    <w:rsid w:val="00062C2E"/>
    <w:rsid w:val="00066C5F"/>
    <w:rsid w:val="00067B39"/>
    <w:rsid w:val="00076D7A"/>
    <w:rsid w:val="00077E62"/>
    <w:rsid w:val="000810B8"/>
    <w:rsid w:val="00081FE0"/>
    <w:rsid w:val="00085E86"/>
    <w:rsid w:val="000867DF"/>
    <w:rsid w:val="00090ECD"/>
    <w:rsid w:val="000962B8"/>
    <w:rsid w:val="00097813"/>
    <w:rsid w:val="000A1E93"/>
    <w:rsid w:val="000A7CD9"/>
    <w:rsid w:val="000C0615"/>
    <w:rsid w:val="000C14D3"/>
    <w:rsid w:val="000C2951"/>
    <w:rsid w:val="000C3E7A"/>
    <w:rsid w:val="000D1527"/>
    <w:rsid w:val="000D7727"/>
    <w:rsid w:val="000E5264"/>
    <w:rsid w:val="000E596A"/>
    <w:rsid w:val="000F453B"/>
    <w:rsid w:val="000F6001"/>
    <w:rsid w:val="00104306"/>
    <w:rsid w:val="001055D7"/>
    <w:rsid w:val="00106807"/>
    <w:rsid w:val="00110A4A"/>
    <w:rsid w:val="00113358"/>
    <w:rsid w:val="00121D44"/>
    <w:rsid w:val="00122E8D"/>
    <w:rsid w:val="001240FE"/>
    <w:rsid w:val="00127EAD"/>
    <w:rsid w:val="001337FA"/>
    <w:rsid w:val="001344E2"/>
    <w:rsid w:val="0013548B"/>
    <w:rsid w:val="00135F04"/>
    <w:rsid w:val="00142AAF"/>
    <w:rsid w:val="0014423E"/>
    <w:rsid w:val="00150B01"/>
    <w:rsid w:val="00152AC2"/>
    <w:rsid w:val="001538D5"/>
    <w:rsid w:val="001547E7"/>
    <w:rsid w:val="0015704E"/>
    <w:rsid w:val="00161287"/>
    <w:rsid w:val="00161555"/>
    <w:rsid w:val="0016571D"/>
    <w:rsid w:val="00166AD1"/>
    <w:rsid w:val="00177B2F"/>
    <w:rsid w:val="00180B62"/>
    <w:rsid w:val="0018103E"/>
    <w:rsid w:val="001812E5"/>
    <w:rsid w:val="00184301"/>
    <w:rsid w:val="001845B3"/>
    <w:rsid w:val="0018585A"/>
    <w:rsid w:val="00187711"/>
    <w:rsid w:val="00190A11"/>
    <w:rsid w:val="00195DAD"/>
    <w:rsid w:val="001A11EF"/>
    <w:rsid w:val="001A1AD1"/>
    <w:rsid w:val="001A6F49"/>
    <w:rsid w:val="001B1794"/>
    <w:rsid w:val="001B1AF9"/>
    <w:rsid w:val="001B402D"/>
    <w:rsid w:val="001B544C"/>
    <w:rsid w:val="001B7B0C"/>
    <w:rsid w:val="001C3253"/>
    <w:rsid w:val="001C39B3"/>
    <w:rsid w:val="001C40AD"/>
    <w:rsid w:val="001C4D07"/>
    <w:rsid w:val="001C61B9"/>
    <w:rsid w:val="001C7411"/>
    <w:rsid w:val="001D2318"/>
    <w:rsid w:val="001D243B"/>
    <w:rsid w:val="001D3792"/>
    <w:rsid w:val="001D3C11"/>
    <w:rsid w:val="001D6809"/>
    <w:rsid w:val="001E4579"/>
    <w:rsid w:val="001E4E9B"/>
    <w:rsid w:val="001E5978"/>
    <w:rsid w:val="001E6799"/>
    <w:rsid w:val="001F1211"/>
    <w:rsid w:val="001F455F"/>
    <w:rsid w:val="001F53F5"/>
    <w:rsid w:val="0021122F"/>
    <w:rsid w:val="002130DA"/>
    <w:rsid w:val="002254B0"/>
    <w:rsid w:val="00231098"/>
    <w:rsid w:val="00232A69"/>
    <w:rsid w:val="00232F05"/>
    <w:rsid w:val="0023465E"/>
    <w:rsid w:val="00234A7A"/>
    <w:rsid w:val="00241412"/>
    <w:rsid w:val="00250769"/>
    <w:rsid w:val="002510BA"/>
    <w:rsid w:val="00254075"/>
    <w:rsid w:val="002571B9"/>
    <w:rsid w:val="002573EC"/>
    <w:rsid w:val="00261AEF"/>
    <w:rsid w:val="00267571"/>
    <w:rsid w:val="00271C65"/>
    <w:rsid w:val="00273A2D"/>
    <w:rsid w:val="00281357"/>
    <w:rsid w:val="00285629"/>
    <w:rsid w:val="0028716C"/>
    <w:rsid w:val="002931D8"/>
    <w:rsid w:val="00293834"/>
    <w:rsid w:val="00293EEE"/>
    <w:rsid w:val="002A254E"/>
    <w:rsid w:val="002A3369"/>
    <w:rsid w:val="002C279A"/>
    <w:rsid w:val="002C33E5"/>
    <w:rsid w:val="002C39B3"/>
    <w:rsid w:val="002C5182"/>
    <w:rsid w:val="002C5EEA"/>
    <w:rsid w:val="002C6AE3"/>
    <w:rsid w:val="002C6B3C"/>
    <w:rsid w:val="002D0602"/>
    <w:rsid w:val="002D6B9C"/>
    <w:rsid w:val="002E20E1"/>
    <w:rsid w:val="002E4884"/>
    <w:rsid w:val="002F262F"/>
    <w:rsid w:val="002F2713"/>
    <w:rsid w:val="002F7FDF"/>
    <w:rsid w:val="00303205"/>
    <w:rsid w:val="003037C5"/>
    <w:rsid w:val="0030545D"/>
    <w:rsid w:val="003077F3"/>
    <w:rsid w:val="00310EBF"/>
    <w:rsid w:val="003144C9"/>
    <w:rsid w:val="00317D46"/>
    <w:rsid w:val="00325E1C"/>
    <w:rsid w:val="00327CA8"/>
    <w:rsid w:val="003311B5"/>
    <w:rsid w:val="00332F9E"/>
    <w:rsid w:val="00334743"/>
    <w:rsid w:val="00334CEB"/>
    <w:rsid w:val="00334E85"/>
    <w:rsid w:val="00340154"/>
    <w:rsid w:val="00345714"/>
    <w:rsid w:val="00346D88"/>
    <w:rsid w:val="00351AF4"/>
    <w:rsid w:val="00351F9E"/>
    <w:rsid w:val="00356257"/>
    <w:rsid w:val="00356780"/>
    <w:rsid w:val="00360943"/>
    <w:rsid w:val="00362203"/>
    <w:rsid w:val="00362CC3"/>
    <w:rsid w:val="00373308"/>
    <w:rsid w:val="00381B61"/>
    <w:rsid w:val="00381E13"/>
    <w:rsid w:val="00382A53"/>
    <w:rsid w:val="00383CC2"/>
    <w:rsid w:val="003846FE"/>
    <w:rsid w:val="00393C75"/>
    <w:rsid w:val="0039583C"/>
    <w:rsid w:val="00395E46"/>
    <w:rsid w:val="003B1D57"/>
    <w:rsid w:val="003B2B57"/>
    <w:rsid w:val="003B67F7"/>
    <w:rsid w:val="003B70E9"/>
    <w:rsid w:val="003D196F"/>
    <w:rsid w:val="003D467C"/>
    <w:rsid w:val="003E11CC"/>
    <w:rsid w:val="003E1DFA"/>
    <w:rsid w:val="003E5A77"/>
    <w:rsid w:val="003E609F"/>
    <w:rsid w:val="003E74E8"/>
    <w:rsid w:val="003F2C1F"/>
    <w:rsid w:val="003F3A57"/>
    <w:rsid w:val="003F3B6A"/>
    <w:rsid w:val="003F59E9"/>
    <w:rsid w:val="0040307D"/>
    <w:rsid w:val="00410702"/>
    <w:rsid w:val="004173AA"/>
    <w:rsid w:val="004227DC"/>
    <w:rsid w:val="00434CD8"/>
    <w:rsid w:val="0043550F"/>
    <w:rsid w:val="00435D17"/>
    <w:rsid w:val="00441BA0"/>
    <w:rsid w:val="0044310F"/>
    <w:rsid w:val="004437AA"/>
    <w:rsid w:val="00452040"/>
    <w:rsid w:val="00452FDE"/>
    <w:rsid w:val="00455732"/>
    <w:rsid w:val="00455A85"/>
    <w:rsid w:val="004603F9"/>
    <w:rsid w:val="004604A6"/>
    <w:rsid w:val="00461D07"/>
    <w:rsid w:val="00473189"/>
    <w:rsid w:val="004762DD"/>
    <w:rsid w:val="00476D07"/>
    <w:rsid w:val="00476DF0"/>
    <w:rsid w:val="00477060"/>
    <w:rsid w:val="0047724C"/>
    <w:rsid w:val="00480A94"/>
    <w:rsid w:val="004965BE"/>
    <w:rsid w:val="004A2ED5"/>
    <w:rsid w:val="004A38CB"/>
    <w:rsid w:val="004A3B68"/>
    <w:rsid w:val="004A5DD4"/>
    <w:rsid w:val="004A7FF1"/>
    <w:rsid w:val="004B1FC4"/>
    <w:rsid w:val="004B5D3C"/>
    <w:rsid w:val="004B653B"/>
    <w:rsid w:val="004B744E"/>
    <w:rsid w:val="004B77A8"/>
    <w:rsid w:val="004B79F7"/>
    <w:rsid w:val="004C00E5"/>
    <w:rsid w:val="004C06D1"/>
    <w:rsid w:val="004C08DC"/>
    <w:rsid w:val="004C16FB"/>
    <w:rsid w:val="004C2F69"/>
    <w:rsid w:val="004C309D"/>
    <w:rsid w:val="004C52CE"/>
    <w:rsid w:val="004D158A"/>
    <w:rsid w:val="004D4C6A"/>
    <w:rsid w:val="004E0D84"/>
    <w:rsid w:val="004E14F7"/>
    <w:rsid w:val="004E3BD4"/>
    <w:rsid w:val="004F48E7"/>
    <w:rsid w:val="00504D64"/>
    <w:rsid w:val="005056F7"/>
    <w:rsid w:val="005073FB"/>
    <w:rsid w:val="00510C2A"/>
    <w:rsid w:val="0051137C"/>
    <w:rsid w:val="0051269C"/>
    <w:rsid w:val="00514FF6"/>
    <w:rsid w:val="00516B68"/>
    <w:rsid w:val="005225DA"/>
    <w:rsid w:val="00523E94"/>
    <w:rsid w:val="00524091"/>
    <w:rsid w:val="00525125"/>
    <w:rsid w:val="005262FE"/>
    <w:rsid w:val="005315B0"/>
    <w:rsid w:val="005316D8"/>
    <w:rsid w:val="005322B6"/>
    <w:rsid w:val="005356FE"/>
    <w:rsid w:val="00540389"/>
    <w:rsid w:val="0054582D"/>
    <w:rsid w:val="00545A8D"/>
    <w:rsid w:val="00550B24"/>
    <w:rsid w:val="00550D2D"/>
    <w:rsid w:val="00562224"/>
    <w:rsid w:val="00562E34"/>
    <w:rsid w:val="00563A9D"/>
    <w:rsid w:val="005657C9"/>
    <w:rsid w:val="00566D1E"/>
    <w:rsid w:val="00576C35"/>
    <w:rsid w:val="00582282"/>
    <w:rsid w:val="00584158"/>
    <w:rsid w:val="00586DCE"/>
    <w:rsid w:val="00592A05"/>
    <w:rsid w:val="00595CE8"/>
    <w:rsid w:val="005A06E6"/>
    <w:rsid w:val="005A25C5"/>
    <w:rsid w:val="005B0D7A"/>
    <w:rsid w:val="005B1064"/>
    <w:rsid w:val="005B1F34"/>
    <w:rsid w:val="005B7792"/>
    <w:rsid w:val="005B782D"/>
    <w:rsid w:val="005C2116"/>
    <w:rsid w:val="005C6B71"/>
    <w:rsid w:val="005D2BCA"/>
    <w:rsid w:val="005E3466"/>
    <w:rsid w:val="005E6E88"/>
    <w:rsid w:val="005F03F8"/>
    <w:rsid w:val="005F09D1"/>
    <w:rsid w:val="005F14FA"/>
    <w:rsid w:val="005F4A28"/>
    <w:rsid w:val="005F6377"/>
    <w:rsid w:val="005F7CA1"/>
    <w:rsid w:val="00604180"/>
    <w:rsid w:val="00604558"/>
    <w:rsid w:val="00606460"/>
    <w:rsid w:val="006127E1"/>
    <w:rsid w:val="0061379A"/>
    <w:rsid w:val="00614CE1"/>
    <w:rsid w:val="0061572B"/>
    <w:rsid w:val="00617655"/>
    <w:rsid w:val="006232BD"/>
    <w:rsid w:val="00626261"/>
    <w:rsid w:val="00632871"/>
    <w:rsid w:val="00633AF9"/>
    <w:rsid w:val="00633AFD"/>
    <w:rsid w:val="006340FE"/>
    <w:rsid w:val="006358C7"/>
    <w:rsid w:val="00641623"/>
    <w:rsid w:val="00642649"/>
    <w:rsid w:val="006440F0"/>
    <w:rsid w:val="0064762D"/>
    <w:rsid w:val="006606C9"/>
    <w:rsid w:val="006636DC"/>
    <w:rsid w:val="00664B37"/>
    <w:rsid w:val="00664F96"/>
    <w:rsid w:val="00667B6D"/>
    <w:rsid w:val="006708DD"/>
    <w:rsid w:val="00671D0F"/>
    <w:rsid w:val="00671E02"/>
    <w:rsid w:val="006720C1"/>
    <w:rsid w:val="006764C6"/>
    <w:rsid w:val="0068665B"/>
    <w:rsid w:val="00690D1A"/>
    <w:rsid w:val="00690FCE"/>
    <w:rsid w:val="0069144A"/>
    <w:rsid w:val="006944A5"/>
    <w:rsid w:val="006A1DDF"/>
    <w:rsid w:val="006A4B6C"/>
    <w:rsid w:val="006B4ABF"/>
    <w:rsid w:val="006C04EA"/>
    <w:rsid w:val="006C0C29"/>
    <w:rsid w:val="006C19D2"/>
    <w:rsid w:val="006C4137"/>
    <w:rsid w:val="006C56C8"/>
    <w:rsid w:val="006C5E0B"/>
    <w:rsid w:val="006D71A2"/>
    <w:rsid w:val="006E191C"/>
    <w:rsid w:val="006E203C"/>
    <w:rsid w:val="006E20F9"/>
    <w:rsid w:val="006F3F7A"/>
    <w:rsid w:val="006F44FB"/>
    <w:rsid w:val="006F4627"/>
    <w:rsid w:val="006F5DF7"/>
    <w:rsid w:val="006F6AD2"/>
    <w:rsid w:val="00714121"/>
    <w:rsid w:val="0071729E"/>
    <w:rsid w:val="00720870"/>
    <w:rsid w:val="00721C12"/>
    <w:rsid w:val="00721DC5"/>
    <w:rsid w:val="00721DE1"/>
    <w:rsid w:val="00723A4A"/>
    <w:rsid w:val="00725428"/>
    <w:rsid w:val="007325A8"/>
    <w:rsid w:val="00733CFE"/>
    <w:rsid w:val="00735284"/>
    <w:rsid w:val="00742957"/>
    <w:rsid w:val="007530D8"/>
    <w:rsid w:val="0075681B"/>
    <w:rsid w:val="00756FC4"/>
    <w:rsid w:val="007601AC"/>
    <w:rsid w:val="0076218E"/>
    <w:rsid w:val="007622A1"/>
    <w:rsid w:val="00762FA9"/>
    <w:rsid w:val="00763CE5"/>
    <w:rsid w:val="0076564C"/>
    <w:rsid w:val="007663F5"/>
    <w:rsid w:val="007735AE"/>
    <w:rsid w:val="007738BC"/>
    <w:rsid w:val="00781F23"/>
    <w:rsid w:val="0078313E"/>
    <w:rsid w:val="0078417D"/>
    <w:rsid w:val="00785672"/>
    <w:rsid w:val="00795F1F"/>
    <w:rsid w:val="0079695D"/>
    <w:rsid w:val="007A03F0"/>
    <w:rsid w:val="007A3536"/>
    <w:rsid w:val="007A7E88"/>
    <w:rsid w:val="007B25C2"/>
    <w:rsid w:val="007C049A"/>
    <w:rsid w:val="007C0D16"/>
    <w:rsid w:val="007C2C39"/>
    <w:rsid w:val="007D6526"/>
    <w:rsid w:val="007D725E"/>
    <w:rsid w:val="007E24F2"/>
    <w:rsid w:val="007E2A64"/>
    <w:rsid w:val="007E38A4"/>
    <w:rsid w:val="007E587A"/>
    <w:rsid w:val="007E7729"/>
    <w:rsid w:val="007F2C1D"/>
    <w:rsid w:val="008000B2"/>
    <w:rsid w:val="00800A80"/>
    <w:rsid w:val="0081225D"/>
    <w:rsid w:val="00812D2C"/>
    <w:rsid w:val="0081432C"/>
    <w:rsid w:val="008251BF"/>
    <w:rsid w:val="0083153D"/>
    <w:rsid w:val="00843E75"/>
    <w:rsid w:val="00844243"/>
    <w:rsid w:val="00846065"/>
    <w:rsid w:val="008469C1"/>
    <w:rsid w:val="008469CF"/>
    <w:rsid w:val="008471A7"/>
    <w:rsid w:val="00850E91"/>
    <w:rsid w:val="00852C78"/>
    <w:rsid w:val="0085395E"/>
    <w:rsid w:val="008610BE"/>
    <w:rsid w:val="00865758"/>
    <w:rsid w:val="00870BB6"/>
    <w:rsid w:val="00870E91"/>
    <w:rsid w:val="008715DC"/>
    <w:rsid w:val="00873474"/>
    <w:rsid w:val="008741FE"/>
    <w:rsid w:val="00875445"/>
    <w:rsid w:val="00880BA8"/>
    <w:rsid w:val="0088262D"/>
    <w:rsid w:val="008827E1"/>
    <w:rsid w:val="00886C48"/>
    <w:rsid w:val="00890FD9"/>
    <w:rsid w:val="008A05D9"/>
    <w:rsid w:val="008A2702"/>
    <w:rsid w:val="008A46A2"/>
    <w:rsid w:val="008A660F"/>
    <w:rsid w:val="008A7460"/>
    <w:rsid w:val="008B19EC"/>
    <w:rsid w:val="008B3544"/>
    <w:rsid w:val="008B41F5"/>
    <w:rsid w:val="008B4421"/>
    <w:rsid w:val="008C2EDD"/>
    <w:rsid w:val="008C4AD1"/>
    <w:rsid w:val="008D4B51"/>
    <w:rsid w:val="008E6243"/>
    <w:rsid w:val="008F2ABD"/>
    <w:rsid w:val="008F5476"/>
    <w:rsid w:val="008F6135"/>
    <w:rsid w:val="008F6416"/>
    <w:rsid w:val="008F767C"/>
    <w:rsid w:val="009007F8"/>
    <w:rsid w:val="00903944"/>
    <w:rsid w:val="009078DD"/>
    <w:rsid w:val="00911EF8"/>
    <w:rsid w:val="0092007C"/>
    <w:rsid w:val="00930710"/>
    <w:rsid w:val="0093081F"/>
    <w:rsid w:val="00933EF7"/>
    <w:rsid w:val="009341FD"/>
    <w:rsid w:val="00934DA3"/>
    <w:rsid w:val="0093627C"/>
    <w:rsid w:val="00937518"/>
    <w:rsid w:val="00942CE0"/>
    <w:rsid w:val="00946815"/>
    <w:rsid w:val="00946875"/>
    <w:rsid w:val="009520FA"/>
    <w:rsid w:val="00952CCA"/>
    <w:rsid w:val="009565A5"/>
    <w:rsid w:val="00960AAC"/>
    <w:rsid w:val="00962FA8"/>
    <w:rsid w:val="00966E36"/>
    <w:rsid w:val="00971D79"/>
    <w:rsid w:val="009732F3"/>
    <w:rsid w:val="00974A80"/>
    <w:rsid w:val="009771DD"/>
    <w:rsid w:val="00984C6C"/>
    <w:rsid w:val="009A4370"/>
    <w:rsid w:val="009B042C"/>
    <w:rsid w:val="009B4B07"/>
    <w:rsid w:val="009B69BF"/>
    <w:rsid w:val="009C2ECC"/>
    <w:rsid w:val="009C6A69"/>
    <w:rsid w:val="009C77B1"/>
    <w:rsid w:val="009D0F6F"/>
    <w:rsid w:val="009D45FB"/>
    <w:rsid w:val="009D5921"/>
    <w:rsid w:val="009D595F"/>
    <w:rsid w:val="009E20F4"/>
    <w:rsid w:val="009E2AF8"/>
    <w:rsid w:val="009F22E3"/>
    <w:rsid w:val="009F36D5"/>
    <w:rsid w:val="009F6E9A"/>
    <w:rsid w:val="00A001D6"/>
    <w:rsid w:val="00A0252C"/>
    <w:rsid w:val="00A0438D"/>
    <w:rsid w:val="00A047C8"/>
    <w:rsid w:val="00A059DC"/>
    <w:rsid w:val="00A10F33"/>
    <w:rsid w:val="00A10F94"/>
    <w:rsid w:val="00A15C93"/>
    <w:rsid w:val="00A22D85"/>
    <w:rsid w:val="00A25DDB"/>
    <w:rsid w:val="00A31B61"/>
    <w:rsid w:val="00A33A71"/>
    <w:rsid w:val="00A35916"/>
    <w:rsid w:val="00A4052E"/>
    <w:rsid w:val="00A4345C"/>
    <w:rsid w:val="00A478BC"/>
    <w:rsid w:val="00A52705"/>
    <w:rsid w:val="00A557C5"/>
    <w:rsid w:val="00A56F1C"/>
    <w:rsid w:val="00A64BBE"/>
    <w:rsid w:val="00A7099B"/>
    <w:rsid w:val="00A72D6D"/>
    <w:rsid w:val="00A74117"/>
    <w:rsid w:val="00A75392"/>
    <w:rsid w:val="00A77C53"/>
    <w:rsid w:val="00A8098B"/>
    <w:rsid w:val="00A81666"/>
    <w:rsid w:val="00A8539C"/>
    <w:rsid w:val="00A857C3"/>
    <w:rsid w:val="00A85A3B"/>
    <w:rsid w:val="00A85DF3"/>
    <w:rsid w:val="00A862F5"/>
    <w:rsid w:val="00A86717"/>
    <w:rsid w:val="00A91A03"/>
    <w:rsid w:val="00A93611"/>
    <w:rsid w:val="00A952A4"/>
    <w:rsid w:val="00A9748C"/>
    <w:rsid w:val="00AA24E0"/>
    <w:rsid w:val="00AA2645"/>
    <w:rsid w:val="00AA73EF"/>
    <w:rsid w:val="00AB349D"/>
    <w:rsid w:val="00AB5F0C"/>
    <w:rsid w:val="00AB5F4F"/>
    <w:rsid w:val="00AB5F97"/>
    <w:rsid w:val="00AC346E"/>
    <w:rsid w:val="00AC5C5D"/>
    <w:rsid w:val="00AD19EA"/>
    <w:rsid w:val="00AD1E14"/>
    <w:rsid w:val="00AD206C"/>
    <w:rsid w:val="00AD2EFA"/>
    <w:rsid w:val="00AD448E"/>
    <w:rsid w:val="00AD70CF"/>
    <w:rsid w:val="00AE0115"/>
    <w:rsid w:val="00AE56FE"/>
    <w:rsid w:val="00AF169A"/>
    <w:rsid w:val="00AF2388"/>
    <w:rsid w:val="00AF45AE"/>
    <w:rsid w:val="00AF58EA"/>
    <w:rsid w:val="00B003CC"/>
    <w:rsid w:val="00B018F6"/>
    <w:rsid w:val="00B13954"/>
    <w:rsid w:val="00B14EDA"/>
    <w:rsid w:val="00B170F4"/>
    <w:rsid w:val="00B214C1"/>
    <w:rsid w:val="00B27112"/>
    <w:rsid w:val="00B31FDE"/>
    <w:rsid w:val="00B35F64"/>
    <w:rsid w:val="00B4040B"/>
    <w:rsid w:val="00B409E8"/>
    <w:rsid w:val="00B45292"/>
    <w:rsid w:val="00B46417"/>
    <w:rsid w:val="00B464B8"/>
    <w:rsid w:val="00B57A47"/>
    <w:rsid w:val="00B57DB5"/>
    <w:rsid w:val="00B61DFE"/>
    <w:rsid w:val="00B620D4"/>
    <w:rsid w:val="00B65F5F"/>
    <w:rsid w:val="00B7226C"/>
    <w:rsid w:val="00B7235B"/>
    <w:rsid w:val="00B75CBF"/>
    <w:rsid w:val="00B7761C"/>
    <w:rsid w:val="00B822DB"/>
    <w:rsid w:val="00B83B5C"/>
    <w:rsid w:val="00B84B67"/>
    <w:rsid w:val="00B86680"/>
    <w:rsid w:val="00B95824"/>
    <w:rsid w:val="00B96B49"/>
    <w:rsid w:val="00B96C44"/>
    <w:rsid w:val="00BA4E2D"/>
    <w:rsid w:val="00BA4F6F"/>
    <w:rsid w:val="00BB18EF"/>
    <w:rsid w:val="00BB4342"/>
    <w:rsid w:val="00BB7126"/>
    <w:rsid w:val="00BB7BB3"/>
    <w:rsid w:val="00BC17EB"/>
    <w:rsid w:val="00BC229F"/>
    <w:rsid w:val="00BC5A65"/>
    <w:rsid w:val="00BD038A"/>
    <w:rsid w:val="00BD2EDF"/>
    <w:rsid w:val="00BD7C42"/>
    <w:rsid w:val="00BD7DBD"/>
    <w:rsid w:val="00BE07C8"/>
    <w:rsid w:val="00BE167F"/>
    <w:rsid w:val="00BE34A6"/>
    <w:rsid w:val="00BE4626"/>
    <w:rsid w:val="00BE4CE6"/>
    <w:rsid w:val="00BF677E"/>
    <w:rsid w:val="00BF7206"/>
    <w:rsid w:val="00C13AAD"/>
    <w:rsid w:val="00C17134"/>
    <w:rsid w:val="00C228A2"/>
    <w:rsid w:val="00C41C04"/>
    <w:rsid w:val="00C43B41"/>
    <w:rsid w:val="00C47A8D"/>
    <w:rsid w:val="00C51E75"/>
    <w:rsid w:val="00C53CAF"/>
    <w:rsid w:val="00C5418D"/>
    <w:rsid w:val="00C56964"/>
    <w:rsid w:val="00C765CE"/>
    <w:rsid w:val="00C76E97"/>
    <w:rsid w:val="00C803B9"/>
    <w:rsid w:val="00C835D8"/>
    <w:rsid w:val="00C85C2C"/>
    <w:rsid w:val="00C90331"/>
    <w:rsid w:val="00C91ED3"/>
    <w:rsid w:val="00C92DD7"/>
    <w:rsid w:val="00CA1A86"/>
    <w:rsid w:val="00CA3AA8"/>
    <w:rsid w:val="00CA4C51"/>
    <w:rsid w:val="00CA4C58"/>
    <w:rsid w:val="00CA5489"/>
    <w:rsid w:val="00CB14D4"/>
    <w:rsid w:val="00CB1CD0"/>
    <w:rsid w:val="00CB370B"/>
    <w:rsid w:val="00CB646D"/>
    <w:rsid w:val="00CB6E07"/>
    <w:rsid w:val="00CB7323"/>
    <w:rsid w:val="00CC2BB2"/>
    <w:rsid w:val="00CC3B12"/>
    <w:rsid w:val="00CD0280"/>
    <w:rsid w:val="00CD1383"/>
    <w:rsid w:val="00CD1CBE"/>
    <w:rsid w:val="00CD4704"/>
    <w:rsid w:val="00CD588F"/>
    <w:rsid w:val="00CD7D34"/>
    <w:rsid w:val="00CF0A6E"/>
    <w:rsid w:val="00CF1379"/>
    <w:rsid w:val="00CF3869"/>
    <w:rsid w:val="00D03B4B"/>
    <w:rsid w:val="00D25BE2"/>
    <w:rsid w:val="00D265F9"/>
    <w:rsid w:val="00D26DD0"/>
    <w:rsid w:val="00D26E9A"/>
    <w:rsid w:val="00D27B0B"/>
    <w:rsid w:val="00D30DB9"/>
    <w:rsid w:val="00D32900"/>
    <w:rsid w:val="00D32B0D"/>
    <w:rsid w:val="00D33876"/>
    <w:rsid w:val="00D405FC"/>
    <w:rsid w:val="00D40C11"/>
    <w:rsid w:val="00D42C37"/>
    <w:rsid w:val="00D47C9B"/>
    <w:rsid w:val="00D521A2"/>
    <w:rsid w:val="00D54713"/>
    <w:rsid w:val="00D604A4"/>
    <w:rsid w:val="00D61D8A"/>
    <w:rsid w:val="00D66056"/>
    <w:rsid w:val="00D71597"/>
    <w:rsid w:val="00D73B86"/>
    <w:rsid w:val="00D73D78"/>
    <w:rsid w:val="00D756C5"/>
    <w:rsid w:val="00D75CEB"/>
    <w:rsid w:val="00D76562"/>
    <w:rsid w:val="00D77091"/>
    <w:rsid w:val="00D82047"/>
    <w:rsid w:val="00D83895"/>
    <w:rsid w:val="00D95CB6"/>
    <w:rsid w:val="00DA45C2"/>
    <w:rsid w:val="00DA47AA"/>
    <w:rsid w:val="00DA4C4B"/>
    <w:rsid w:val="00DB0643"/>
    <w:rsid w:val="00DB256D"/>
    <w:rsid w:val="00DB43B4"/>
    <w:rsid w:val="00DB5041"/>
    <w:rsid w:val="00DB750B"/>
    <w:rsid w:val="00DB759B"/>
    <w:rsid w:val="00DB76AA"/>
    <w:rsid w:val="00DC4FFC"/>
    <w:rsid w:val="00DC755D"/>
    <w:rsid w:val="00DC7C00"/>
    <w:rsid w:val="00DD2071"/>
    <w:rsid w:val="00DF00D8"/>
    <w:rsid w:val="00DF14EC"/>
    <w:rsid w:val="00DF1764"/>
    <w:rsid w:val="00DF3295"/>
    <w:rsid w:val="00DF6199"/>
    <w:rsid w:val="00DF78A9"/>
    <w:rsid w:val="00DF7C40"/>
    <w:rsid w:val="00E010D3"/>
    <w:rsid w:val="00E0284D"/>
    <w:rsid w:val="00E04485"/>
    <w:rsid w:val="00E05327"/>
    <w:rsid w:val="00E05955"/>
    <w:rsid w:val="00E10EF2"/>
    <w:rsid w:val="00E230AE"/>
    <w:rsid w:val="00E244AA"/>
    <w:rsid w:val="00E27E06"/>
    <w:rsid w:val="00E31989"/>
    <w:rsid w:val="00E36F05"/>
    <w:rsid w:val="00E42B29"/>
    <w:rsid w:val="00E42C5D"/>
    <w:rsid w:val="00E45825"/>
    <w:rsid w:val="00E5417F"/>
    <w:rsid w:val="00E65DE0"/>
    <w:rsid w:val="00E7113E"/>
    <w:rsid w:val="00E815A5"/>
    <w:rsid w:val="00E81A1B"/>
    <w:rsid w:val="00E84274"/>
    <w:rsid w:val="00E90438"/>
    <w:rsid w:val="00E90B6E"/>
    <w:rsid w:val="00E92F23"/>
    <w:rsid w:val="00E9507C"/>
    <w:rsid w:val="00E955B8"/>
    <w:rsid w:val="00EA241A"/>
    <w:rsid w:val="00EB2781"/>
    <w:rsid w:val="00EB3C02"/>
    <w:rsid w:val="00EB6AF4"/>
    <w:rsid w:val="00EB7367"/>
    <w:rsid w:val="00EC47C6"/>
    <w:rsid w:val="00EC5E08"/>
    <w:rsid w:val="00EC63F3"/>
    <w:rsid w:val="00ED7E6D"/>
    <w:rsid w:val="00EE2FC6"/>
    <w:rsid w:val="00EE3F68"/>
    <w:rsid w:val="00EE442F"/>
    <w:rsid w:val="00EF0C10"/>
    <w:rsid w:val="00EF3474"/>
    <w:rsid w:val="00EF4693"/>
    <w:rsid w:val="00EF54CD"/>
    <w:rsid w:val="00EF55BB"/>
    <w:rsid w:val="00F03005"/>
    <w:rsid w:val="00F21DF2"/>
    <w:rsid w:val="00F25C8E"/>
    <w:rsid w:val="00F26A10"/>
    <w:rsid w:val="00F31C72"/>
    <w:rsid w:val="00F31E92"/>
    <w:rsid w:val="00F32236"/>
    <w:rsid w:val="00F32EDA"/>
    <w:rsid w:val="00F34F62"/>
    <w:rsid w:val="00F352DE"/>
    <w:rsid w:val="00F3553D"/>
    <w:rsid w:val="00F36CA0"/>
    <w:rsid w:val="00F443AB"/>
    <w:rsid w:val="00F44443"/>
    <w:rsid w:val="00F53B4D"/>
    <w:rsid w:val="00F57A43"/>
    <w:rsid w:val="00F60676"/>
    <w:rsid w:val="00F649F6"/>
    <w:rsid w:val="00F64DB6"/>
    <w:rsid w:val="00F65FB0"/>
    <w:rsid w:val="00F666BB"/>
    <w:rsid w:val="00F67D1F"/>
    <w:rsid w:val="00F74124"/>
    <w:rsid w:val="00F773B0"/>
    <w:rsid w:val="00F80EB8"/>
    <w:rsid w:val="00F82272"/>
    <w:rsid w:val="00F845EB"/>
    <w:rsid w:val="00F87F6C"/>
    <w:rsid w:val="00F90954"/>
    <w:rsid w:val="00F90B82"/>
    <w:rsid w:val="00F91FC4"/>
    <w:rsid w:val="00F93300"/>
    <w:rsid w:val="00FA1AB2"/>
    <w:rsid w:val="00FA4484"/>
    <w:rsid w:val="00FA4D12"/>
    <w:rsid w:val="00FA55C7"/>
    <w:rsid w:val="00FB11DF"/>
    <w:rsid w:val="00FB3CF6"/>
    <w:rsid w:val="00FC04C4"/>
    <w:rsid w:val="00FC1088"/>
    <w:rsid w:val="00FC1B9C"/>
    <w:rsid w:val="00FC2039"/>
    <w:rsid w:val="00FC3C1A"/>
    <w:rsid w:val="00FC7DF7"/>
    <w:rsid w:val="00FE09B8"/>
    <w:rsid w:val="00FE326C"/>
    <w:rsid w:val="00FE7DDD"/>
    <w:rsid w:val="00FF197C"/>
    <w:rsid w:val="00FF53B7"/>
    <w:rsid w:val="00FF710A"/>
    <w:rsid w:val="00FF77D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5C5A2099"/>
  <w14:defaultImageDpi w14:val="0"/>
  <w15:docId w15:val="{245BBB69-4835-4D34-AF28-41E38C7FBE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90B6E"/>
  </w:style>
  <w:style w:type="paragraph" w:styleId="Ttulo1">
    <w:name w:val="heading 1"/>
    <w:basedOn w:val="Normal"/>
    <w:next w:val="Normal"/>
    <w:link w:val="Ttulo1Char"/>
    <w:qFormat/>
    <w:pPr>
      <w:keepNext/>
      <w:jc w:val="center"/>
      <w:outlineLvl w:val="0"/>
    </w:pPr>
    <w:rPr>
      <w:b/>
      <w:i/>
      <w:sz w:val="28"/>
    </w:rPr>
  </w:style>
  <w:style w:type="paragraph" w:styleId="Ttulo2">
    <w:name w:val="heading 2"/>
    <w:basedOn w:val="Normal"/>
    <w:next w:val="Normal"/>
    <w:link w:val="Ttulo2Char"/>
    <w:qFormat/>
    <w:pPr>
      <w:keepNext/>
      <w:outlineLvl w:val="1"/>
    </w:pPr>
    <w:rPr>
      <w:rFonts w:eastAsia="MS Mincho"/>
      <w:b/>
    </w:rPr>
  </w:style>
  <w:style w:type="paragraph" w:styleId="Ttulo3">
    <w:name w:val="heading 3"/>
    <w:basedOn w:val="Normal"/>
    <w:next w:val="Normal"/>
    <w:link w:val="Ttulo3Char"/>
    <w:qFormat/>
    <w:pPr>
      <w:keepNext/>
      <w:jc w:val="center"/>
      <w:outlineLvl w:val="2"/>
    </w:pPr>
    <w:rPr>
      <w:rFonts w:ascii="Arial" w:hAnsi="Arial"/>
      <w:b/>
      <w:i/>
    </w:rPr>
  </w:style>
  <w:style w:type="paragraph" w:styleId="Ttulo4">
    <w:name w:val="heading 4"/>
    <w:basedOn w:val="Normal"/>
    <w:next w:val="Normal"/>
    <w:link w:val="Ttulo4Char"/>
    <w:qFormat/>
    <w:pPr>
      <w:keepNext/>
      <w:ind w:right="-162"/>
      <w:jc w:val="right"/>
      <w:outlineLvl w:val="3"/>
    </w:pPr>
    <w:rPr>
      <w:rFonts w:ascii="Arial" w:hAnsi="Arial"/>
      <w:b/>
      <w:bCs/>
    </w:rPr>
  </w:style>
  <w:style w:type="paragraph" w:styleId="Ttulo5">
    <w:name w:val="heading 5"/>
    <w:basedOn w:val="Normal"/>
    <w:next w:val="Normal"/>
    <w:link w:val="Ttulo5Char"/>
    <w:unhideWhenUsed/>
    <w:qFormat/>
    <w:rsid w:val="008F5476"/>
    <w:pPr>
      <w:spacing w:before="240" w:after="60"/>
      <w:outlineLvl w:val="4"/>
    </w:pPr>
    <w:rPr>
      <w:rFonts w:ascii="Calibri" w:hAnsi="Calibri"/>
      <w:b/>
      <w:bCs/>
      <w:i/>
      <w:iCs/>
      <w:sz w:val="26"/>
      <w:szCs w:val="26"/>
    </w:rPr>
  </w:style>
  <w:style w:type="paragraph" w:styleId="Ttulo6">
    <w:name w:val="heading 6"/>
    <w:basedOn w:val="Normal"/>
    <w:next w:val="Normal"/>
    <w:link w:val="Ttulo6Char"/>
    <w:qFormat/>
    <w:rsid w:val="00E90B6E"/>
    <w:pPr>
      <w:spacing w:before="240" w:after="60"/>
      <w:outlineLvl w:val="5"/>
    </w:pPr>
    <w:rPr>
      <w:b/>
      <w:bCs/>
      <w:sz w:val="22"/>
      <w:szCs w:val="22"/>
    </w:rPr>
  </w:style>
  <w:style w:type="paragraph" w:styleId="Ttulo7">
    <w:name w:val="heading 7"/>
    <w:basedOn w:val="Normal"/>
    <w:next w:val="Normal"/>
    <w:link w:val="Ttulo7Char"/>
    <w:qFormat/>
    <w:rsid w:val="00024D45"/>
    <w:pPr>
      <w:spacing w:before="240" w:after="60"/>
      <w:outlineLvl w:val="6"/>
    </w:pPr>
  </w:style>
  <w:style w:type="paragraph" w:styleId="Ttulo8">
    <w:name w:val="heading 8"/>
    <w:basedOn w:val="Normal"/>
    <w:next w:val="Normal"/>
    <w:link w:val="Ttulo8Char"/>
    <w:qFormat/>
    <w:rsid w:val="0030545D"/>
    <w:pPr>
      <w:spacing w:before="240" w:after="60"/>
      <w:outlineLvl w:val="7"/>
    </w:pPr>
    <w:rPr>
      <w:i/>
      <w:iCs/>
      <w:sz w:val="24"/>
      <w:szCs w:val="24"/>
    </w:rPr>
  </w:style>
  <w:style w:type="paragraph" w:styleId="Ttulo9">
    <w:name w:val="heading 9"/>
    <w:basedOn w:val="Normal"/>
    <w:next w:val="Normal"/>
    <w:link w:val="Ttulo9Char"/>
    <w:qFormat/>
    <w:pPr>
      <w:keepNext/>
      <w:spacing w:line="240" w:lineRule="atLeast"/>
      <w:jc w:val="center"/>
      <w:outlineLvl w:val="8"/>
    </w:pPr>
    <w:rPr>
      <w:b/>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locked/>
    <w:rsid w:val="00A93611"/>
    <w:rPr>
      <w:rFonts w:cs="Times New Roman"/>
      <w:b/>
      <w:i/>
      <w:sz w:val="28"/>
    </w:rPr>
  </w:style>
  <w:style w:type="character" w:customStyle="1" w:styleId="Ttulo2Char">
    <w:name w:val="Título 2 Char"/>
    <w:basedOn w:val="Fontepargpadro"/>
    <w:link w:val="Ttulo2"/>
    <w:locked/>
    <w:rsid w:val="00A93611"/>
    <w:rPr>
      <w:rFonts w:eastAsia="MS Mincho" w:cs="Times New Roman"/>
      <w:b/>
    </w:rPr>
  </w:style>
  <w:style w:type="character" w:customStyle="1" w:styleId="Ttulo3Char">
    <w:name w:val="Título 3 Char"/>
    <w:basedOn w:val="Fontepargpadro"/>
    <w:link w:val="Ttulo3"/>
    <w:locked/>
    <w:rsid w:val="0030545D"/>
    <w:rPr>
      <w:rFonts w:ascii="Arial" w:hAnsi="Arial" w:cs="Times New Roman"/>
      <w:b/>
      <w:i/>
    </w:rPr>
  </w:style>
  <w:style w:type="character" w:customStyle="1" w:styleId="Ttulo4Char">
    <w:name w:val="Título 4 Char"/>
    <w:basedOn w:val="Fontepargpadro"/>
    <w:link w:val="Ttulo4"/>
    <w:locked/>
    <w:rsid w:val="0030545D"/>
    <w:rPr>
      <w:rFonts w:ascii="Arial" w:hAnsi="Arial" w:cs="Times New Roman"/>
      <w:b/>
    </w:rPr>
  </w:style>
  <w:style w:type="character" w:customStyle="1" w:styleId="Ttulo5Char">
    <w:name w:val="Título 5 Char"/>
    <w:basedOn w:val="Fontepargpadro"/>
    <w:link w:val="Ttulo5"/>
    <w:locked/>
    <w:rsid w:val="008F5476"/>
    <w:rPr>
      <w:rFonts w:ascii="Calibri" w:hAnsi="Calibri" w:cs="Times New Roman"/>
      <w:b/>
      <w:i/>
      <w:sz w:val="26"/>
    </w:rPr>
  </w:style>
  <w:style w:type="character" w:customStyle="1" w:styleId="Ttulo6Char">
    <w:name w:val="Título 6 Char"/>
    <w:basedOn w:val="Fontepargpadro"/>
    <w:link w:val="Ttulo6"/>
    <w:locked/>
    <w:rsid w:val="0030545D"/>
    <w:rPr>
      <w:rFonts w:cs="Times New Roman"/>
      <w:b/>
      <w:sz w:val="22"/>
    </w:rPr>
  </w:style>
  <w:style w:type="character" w:customStyle="1" w:styleId="Ttulo7Char">
    <w:name w:val="Título 7 Char"/>
    <w:basedOn w:val="Fontepargpadro"/>
    <w:link w:val="Ttulo7"/>
    <w:locked/>
    <w:rsid w:val="0030545D"/>
    <w:rPr>
      <w:rFonts w:cs="Times New Roman"/>
    </w:rPr>
  </w:style>
  <w:style w:type="character" w:customStyle="1" w:styleId="Ttulo8Char">
    <w:name w:val="Título 8 Char"/>
    <w:basedOn w:val="Fontepargpadro"/>
    <w:link w:val="Ttulo8"/>
    <w:locked/>
    <w:rsid w:val="0030545D"/>
    <w:rPr>
      <w:rFonts w:cs="Times New Roman"/>
      <w:i/>
      <w:sz w:val="24"/>
    </w:rPr>
  </w:style>
  <w:style w:type="character" w:customStyle="1" w:styleId="Ttulo9Char">
    <w:name w:val="Título 9 Char"/>
    <w:basedOn w:val="Fontepargpadro"/>
    <w:link w:val="Ttulo9"/>
    <w:locked/>
    <w:rsid w:val="0030545D"/>
    <w:rPr>
      <w:rFonts w:cs="Times New Roman"/>
      <w:b/>
    </w:rPr>
  </w:style>
  <w:style w:type="paragraph" w:styleId="Recuodecorpodetexto">
    <w:name w:val="Body Text Indent"/>
    <w:basedOn w:val="Normal"/>
    <w:link w:val="RecuodecorpodetextoChar"/>
    <w:pPr>
      <w:ind w:left="708"/>
      <w:jc w:val="both"/>
    </w:pPr>
    <w:rPr>
      <w:rFonts w:eastAsia="MS Mincho"/>
      <w:i/>
    </w:rPr>
  </w:style>
  <w:style w:type="character" w:customStyle="1" w:styleId="RecuodecorpodetextoChar">
    <w:name w:val="Recuo de corpo de texto Char"/>
    <w:basedOn w:val="Fontepargpadro"/>
    <w:link w:val="Recuodecorpodetexto"/>
    <w:locked/>
    <w:rsid w:val="00A93611"/>
    <w:rPr>
      <w:rFonts w:eastAsia="MS Mincho" w:cs="Times New Roman"/>
      <w:i/>
    </w:rPr>
  </w:style>
  <w:style w:type="character" w:styleId="Nmerodepgina">
    <w:name w:val="page number"/>
    <w:basedOn w:val="Fontepargpadro"/>
    <w:rPr>
      <w:rFonts w:cs="Times New Roman"/>
    </w:rPr>
  </w:style>
  <w:style w:type="paragraph" w:styleId="Cabealho">
    <w:name w:val="header"/>
    <w:aliases w:val="Char,Cabeçalho superior, Char"/>
    <w:basedOn w:val="Normal"/>
    <w:link w:val="CabealhoChar"/>
    <w:pPr>
      <w:widowControl w:val="0"/>
      <w:tabs>
        <w:tab w:val="center" w:pos="4419"/>
        <w:tab w:val="right" w:pos="8838"/>
      </w:tabs>
    </w:pPr>
    <w:rPr>
      <w:rFonts w:eastAsia="MS Mincho"/>
    </w:rPr>
  </w:style>
  <w:style w:type="character" w:customStyle="1" w:styleId="CabealhoChar">
    <w:name w:val="Cabeçalho Char"/>
    <w:aliases w:val="Char Char,Cabeçalho superior Char, Char Char"/>
    <w:basedOn w:val="Fontepargpadro"/>
    <w:link w:val="Cabealho"/>
    <w:locked/>
    <w:rsid w:val="00AB349D"/>
    <w:rPr>
      <w:rFonts w:eastAsia="MS Mincho" w:cs="Times New Roman"/>
    </w:rPr>
  </w:style>
  <w:style w:type="character" w:styleId="Hyperlink">
    <w:name w:val="Hyperlink"/>
    <w:basedOn w:val="Fontepargpadro"/>
    <w:uiPriority w:val="99"/>
    <w:rPr>
      <w:rFonts w:cs="Times New Roman"/>
      <w:color w:val="0000FF"/>
      <w:u w:val="single"/>
    </w:rPr>
  </w:style>
  <w:style w:type="paragraph" w:styleId="Rodap">
    <w:name w:val="footer"/>
    <w:basedOn w:val="Normal"/>
    <w:link w:val="RodapChar"/>
    <w:uiPriority w:val="99"/>
    <w:pPr>
      <w:tabs>
        <w:tab w:val="center" w:pos="4419"/>
        <w:tab w:val="right" w:pos="8838"/>
      </w:tabs>
    </w:pPr>
    <w:rPr>
      <w:rFonts w:eastAsia="MS Mincho"/>
    </w:rPr>
  </w:style>
  <w:style w:type="character" w:customStyle="1" w:styleId="RodapChar">
    <w:name w:val="Rodapé Char"/>
    <w:basedOn w:val="Fontepargpadro"/>
    <w:link w:val="Rodap"/>
    <w:uiPriority w:val="99"/>
    <w:locked/>
    <w:rsid w:val="00AB349D"/>
    <w:rPr>
      <w:rFonts w:eastAsia="MS Mincho" w:cs="Times New Roman"/>
    </w:rPr>
  </w:style>
  <w:style w:type="paragraph" w:styleId="Recuodecorpodetexto2">
    <w:name w:val="Body Text Indent 2"/>
    <w:basedOn w:val="Normal"/>
    <w:link w:val="Recuodecorpodetexto2Char"/>
    <w:pPr>
      <w:ind w:firstLine="1752"/>
      <w:jc w:val="both"/>
    </w:pPr>
    <w:rPr>
      <w:rFonts w:ascii="Arial" w:hAnsi="Arial"/>
      <w:sz w:val="26"/>
    </w:rPr>
  </w:style>
  <w:style w:type="character" w:customStyle="1" w:styleId="Recuodecorpodetexto2Char">
    <w:name w:val="Recuo de corpo de texto 2 Char"/>
    <w:basedOn w:val="Fontepargpadro"/>
    <w:link w:val="Recuodecorpodetexto2"/>
    <w:locked/>
    <w:rsid w:val="008F5476"/>
    <w:rPr>
      <w:rFonts w:ascii="Arial" w:hAnsi="Arial" w:cs="Times New Roman"/>
      <w:sz w:val="26"/>
    </w:rPr>
  </w:style>
  <w:style w:type="paragraph" w:styleId="NormalWeb">
    <w:name w:val="Normal (Web)"/>
    <w:basedOn w:val="Normal"/>
    <w:pPr>
      <w:spacing w:before="100" w:beforeAutospacing="1" w:after="100" w:afterAutospacing="1"/>
    </w:pPr>
    <w:rPr>
      <w:rFonts w:ascii="Arial Unicode MS" w:eastAsia="Arial Unicode MS" w:hAnsi="Arial Unicode MS" w:cs="Arial Unicode MS"/>
    </w:rPr>
  </w:style>
  <w:style w:type="paragraph" w:styleId="Corpodetexto">
    <w:name w:val="Body Text"/>
    <w:basedOn w:val="Normal"/>
    <w:link w:val="CorpodetextoChar"/>
    <w:rsid w:val="0030545D"/>
    <w:pPr>
      <w:jc w:val="both"/>
    </w:pPr>
    <w:rPr>
      <w:noProof/>
      <w:sz w:val="22"/>
    </w:rPr>
  </w:style>
  <w:style w:type="character" w:customStyle="1" w:styleId="CorpodetextoChar">
    <w:name w:val="Corpo de texto Char"/>
    <w:basedOn w:val="Fontepargpadro"/>
    <w:link w:val="Corpodetexto"/>
    <w:locked/>
    <w:rsid w:val="0030545D"/>
    <w:rPr>
      <w:rFonts w:cs="Times New Roman"/>
      <w:b/>
      <w:sz w:val="32"/>
    </w:rPr>
  </w:style>
  <w:style w:type="paragraph" w:styleId="Textoembloco">
    <w:name w:val="Block Text"/>
    <w:basedOn w:val="Normal"/>
    <w:pPr>
      <w:widowControl w:val="0"/>
      <w:autoSpaceDE w:val="0"/>
      <w:autoSpaceDN w:val="0"/>
      <w:adjustRightInd w:val="0"/>
      <w:spacing w:before="12" w:line="292" w:lineRule="atLeast"/>
      <w:ind w:left="187" w:right="-222"/>
      <w:jc w:val="both"/>
    </w:pPr>
    <w:rPr>
      <w:bCs/>
      <w:sz w:val="26"/>
      <w:szCs w:val="26"/>
    </w:rPr>
  </w:style>
  <w:style w:type="paragraph" w:customStyle="1" w:styleId="Inciso">
    <w:name w:val="Inciso"/>
    <w:basedOn w:val="Normal"/>
    <w:pPr>
      <w:spacing w:line="240" w:lineRule="atLeast"/>
      <w:ind w:firstLine="1134"/>
      <w:jc w:val="both"/>
    </w:pPr>
    <w:rPr>
      <w:iCs/>
      <w:sz w:val="26"/>
    </w:rPr>
  </w:style>
  <w:style w:type="paragraph" w:styleId="Recuodecorpodetexto3">
    <w:name w:val="Body Text Indent 3"/>
    <w:basedOn w:val="Normal"/>
    <w:link w:val="Recuodecorpodetexto3Char"/>
    <w:pPr>
      <w:widowControl w:val="0"/>
      <w:autoSpaceDE w:val="0"/>
      <w:autoSpaceDN w:val="0"/>
      <w:adjustRightInd w:val="0"/>
      <w:spacing w:line="360" w:lineRule="auto"/>
      <w:ind w:firstLine="1684"/>
      <w:jc w:val="both"/>
    </w:pPr>
    <w:rPr>
      <w:rFonts w:ascii="Arial" w:hAnsi="Arial"/>
    </w:rPr>
  </w:style>
  <w:style w:type="character" w:customStyle="1" w:styleId="Recuodecorpodetexto3Char">
    <w:name w:val="Recuo de corpo de texto 3 Char"/>
    <w:basedOn w:val="Fontepargpadro"/>
    <w:link w:val="Recuodecorpodetexto3"/>
    <w:locked/>
    <w:rsid w:val="008F5476"/>
    <w:rPr>
      <w:rFonts w:ascii="Arial" w:hAnsi="Arial" w:cs="Times New Roman"/>
    </w:rPr>
  </w:style>
  <w:style w:type="character" w:styleId="HiperlinkVisitado">
    <w:name w:val="FollowedHyperlink"/>
    <w:basedOn w:val="Fontepargpadro"/>
    <w:uiPriority w:val="99"/>
    <w:rPr>
      <w:rFonts w:cs="Times New Roman"/>
      <w:color w:val="800080"/>
      <w:u w:val="single"/>
    </w:rPr>
  </w:style>
  <w:style w:type="table" w:styleId="Tabelacomgrade">
    <w:name w:val="Table Grid"/>
    <w:basedOn w:val="Tabelanormal"/>
    <w:uiPriority w:val="39"/>
    <w:rsid w:val="00F649F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2">
    <w:name w:val="Body Text 2"/>
    <w:basedOn w:val="Normal"/>
    <w:link w:val="Corpodetexto2Char"/>
    <w:uiPriority w:val="99"/>
    <w:rsid w:val="0030545D"/>
    <w:pPr>
      <w:overflowPunct w:val="0"/>
      <w:autoSpaceDE w:val="0"/>
      <w:jc w:val="both"/>
      <w:textAlignment w:val="baseline"/>
    </w:pPr>
    <w:rPr>
      <w:rFonts w:ascii="Courier New" w:hAnsi="Courier New"/>
      <w:sz w:val="24"/>
    </w:rPr>
  </w:style>
  <w:style w:type="character" w:customStyle="1" w:styleId="Corpodetexto2Char">
    <w:name w:val="Corpo de texto 2 Char"/>
    <w:basedOn w:val="Fontepargpadro"/>
    <w:link w:val="Corpodetexto2"/>
    <w:uiPriority w:val="99"/>
    <w:locked/>
    <w:rsid w:val="0030545D"/>
    <w:rPr>
      <w:rFonts w:cs="Times New Roman"/>
    </w:rPr>
  </w:style>
  <w:style w:type="paragraph" w:styleId="PargrafodaLista">
    <w:name w:val="List Paragraph"/>
    <w:aliases w:val="Segundo"/>
    <w:basedOn w:val="Normal"/>
    <w:link w:val="PargrafodaListaChar"/>
    <w:uiPriority w:val="34"/>
    <w:qFormat/>
    <w:rsid w:val="0030545D"/>
    <w:pPr>
      <w:spacing w:after="200" w:line="276" w:lineRule="auto"/>
      <w:ind w:left="720"/>
    </w:pPr>
    <w:rPr>
      <w:rFonts w:ascii="Calibri" w:hAnsi="Calibri"/>
      <w:sz w:val="22"/>
      <w:szCs w:val="22"/>
      <w:lang w:eastAsia="en-US"/>
    </w:rPr>
  </w:style>
  <w:style w:type="paragraph" w:customStyle="1" w:styleId="WW-ContedodaTabela1">
    <w:name w:val="WW-Conteúdo da Tabela1"/>
    <w:basedOn w:val="Corpodetexto"/>
    <w:rsid w:val="00FC04C4"/>
    <w:pPr>
      <w:suppressLineNumbers/>
      <w:suppressAutoHyphens/>
      <w:spacing w:after="120"/>
      <w:jc w:val="left"/>
    </w:pPr>
    <w:rPr>
      <w:noProof w:val="0"/>
      <w:sz w:val="24"/>
      <w:szCs w:val="24"/>
    </w:rPr>
  </w:style>
  <w:style w:type="paragraph" w:customStyle="1" w:styleId="Normal2">
    <w:name w:val="Normal 2"/>
    <w:basedOn w:val="Normal"/>
    <w:rsid w:val="00FC04C4"/>
    <w:pPr>
      <w:keepLines/>
      <w:spacing w:before="120"/>
      <w:jc w:val="both"/>
      <w:outlineLvl w:val="1"/>
    </w:pPr>
    <w:rPr>
      <w:rFonts w:ascii="Arial" w:hAnsi="Arial"/>
      <w:spacing w:val="10"/>
      <w:sz w:val="18"/>
    </w:rPr>
  </w:style>
  <w:style w:type="paragraph" w:styleId="Textodebalo">
    <w:name w:val="Balloon Text"/>
    <w:basedOn w:val="Normal"/>
    <w:link w:val="TextodebaloChar"/>
    <w:rsid w:val="001A11EF"/>
    <w:rPr>
      <w:rFonts w:ascii="Tahoma" w:hAnsi="Tahoma"/>
      <w:sz w:val="16"/>
      <w:szCs w:val="16"/>
    </w:rPr>
  </w:style>
  <w:style w:type="character" w:customStyle="1" w:styleId="TextodebaloChar">
    <w:name w:val="Texto de balão Char"/>
    <w:basedOn w:val="Fontepargpadro"/>
    <w:link w:val="Textodebalo"/>
    <w:locked/>
    <w:rsid w:val="001A11EF"/>
    <w:rPr>
      <w:rFonts w:ascii="Tahoma" w:hAnsi="Tahoma" w:cs="Times New Roman"/>
      <w:sz w:val="16"/>
    </w:rPr>
  </w:style>
  <w:style w:type="paragraph" w:styleId="SemEspaamento">
    <w:name w:val="No Spacing"/>
    <w:link w:val="SemEspaamentoChar"/>
    <w:qFormat/>
    <w:rsid w:val="00AB349D"/>
    <w:rPr>
      <w:rFonts w:ascii="Calibri" w:hAnsi="Calibri"/>
      <w:sz w:val="22"/>
      <w:szCs w:val="22"/>
    </w:rPr>
  </w:style>
  <w:style w:type="character" w:customStyle="1" w:styleId="SemEspaamentoChar">
    <w:name w:val="Sem Espaçamento Char"/>
    <w:link w:val="SemEspaamento"/>
    <w:locked/>
    <w:rsid w:val="00AB349D"/>
    <w:rPr>
      <w:rFonts w:ascii="Calibri" w:hAnsi="Calibri"/>
      <w:sz w:val="22"/>
    </w:rPr>
  </w:style>
  <w:style w:type="paragraph" w:customStyle="1" w:styleId="texto1">
    <w:name w:val="texto1"/>
    <w:basedOn w:val="Normal"/>
    <w:rsid w:val="008F5476"/>
    <w:pPr>
      <w:spacing w:before="100" w:beforeAutospacing="1" w:after="100" w:afterAutospacing="1" w:line="400" w:lineRule="atLeast"/>
      <w:jc w:val="both"/>
    </w:pPr>
    <w:rPr>
      <w:rFonts w:ascii="Arial" w:eastAsia="Arial Unicode MS" w:hAnsi="Arial" w:cs="Arial"/>
      <w:sz w:val="22"/>
      <w:szCs w:val="22"/>
    </w:rPr>
  </w:style>
  <w:style w:type="paragraph" w:styleId="Corpodetexto3">
    <w:name w:val="Body Text 3"/>
    <w:basedOn w:val="Normal"/>
    <w:link w:val="Corpodetexto3Char"/>
    <w:rsid w:val="008F5476"/>
    <w:pPr>
      <w:widowControl w:val="0"/>
      <w:autoSpaceDE w:val="0"/>
      <w:autoSpaceDN w:val="0"/>
      <w:adjustRightInd w:val="0"/>
      <w:spacing w:line="211" w:lineRule="exact"/>
    </w:pPr>
    <w:rPr>
      <w:rFonts w:ascii="Arial" w:hAnsi="Arial"/>
      <w:sz w:val="18"/>
      <w:szCs w:val="18"/>
    </w:rPr>
  </w:style>
  <w:style w:type="character" w:customStyle="1" w:styleId="Corpodetexto3Char">
    <w:name w:val="Corpo de texto 3 Char"/>
    <w:basedOn w:val="Fontepargpadro"/>
    <w:link w:val="Corpodetexto3"/>
    <w:locked/>
    <w:rsid w:val="008F5476"/>
    <w:rPr>
      <w:rFonts w:ascii="Arial" w:hAnsi="Arial" w:cs="Times New Roman"/>
      <w:sz w:val="18"/>
    </w:rPr>
  </w:style>
  <w:style w:type="paragraph" w:styleId="Ttulo">
    <w:name w:val="Title"/>
    <w:basedOn w:val="Normal"/>
    <w:link w:val="TtuloChar"/>
    <w:qFormat/>
    <w:rsid w:val="008F5476"/>
    <w:pPr>
      <w:widowControl w:val="0"/>
      <w:autoSpaceDE w:val="0"/>
      <w:autoSpaceDN w:val="0"/>
      <w:adjustRightInd w:val="0"/>
      <w:spacing w:line="240" w:lineRule="exact"/>
      <w:jc w:val="center"/>
    </w:pPr>
    <w:rPr>
      <w:b/>
      <w:bCs/>
      <w:sz w:val="26"/>
      <w:szCs w:val="26"/>
    </w:rPr>
  </w:style>
  <w:style w:type="character" w:customStyle="1" w:styleId="TtuloChar">
    <w:name w:val="Título Char"/>
    <w:basedOn w:val="Fontepargpadro"/>
    <w:link w:val="Ttulo"/>
    <w:locked/>
    <w:rsid w:val="008F5476"/>
    <w:rPr>
      <w:rFonts w:cs="Times New Roman"/>
      <w:b/>
      <w:sz w:val="26"/>
    </w:rPr>
  </w:style>
  <w:style w:type="character" w:styleId="Forte">
    <w:name w:val="Strong"/>
    <w:basedOn w:val="Fontepargpadro"/>
    <w:qFormat/>
    <w:rsid w:val="008F5476"/>
    <w:rPr>
      <w:rFonts w:cs="Times New Roman"/>
      <w:b/>
    </w:rPr>
  </w:style>
  <w:style w:type="character" w:customStyle="1" w:styleId="N">
    <w:name w:val="N"/>
    <w:rsid w:val="008F5476"/>
    <w:rPr>
      <w:b/>
    </w:rPr>
  </w:style>
  <w:style w:type="paragraph" w:customStyle="1" w:styleId="Default">
    <w:name w:val="Default"/>
    <w:rsid w:val="0030545D"/>
    <w:pPr>
      <w:autoSpaceDE w:val="0"/>
      <w:autoSpaceDN w:val="0"/>
      <w:adjustRightInd w:val="0"/>
    </w:pPr>
    <w:rPr>
      <w:rFonts w:ascii="Tahoma" w:hAnsi="Tahoma" w:cs="Tahoma"/>
      <w:color w:val="000000"/>
      <w:sz w:val="24"/>
      <w:szCs w:val="24"/>
    </w:rPr>
  </w:style>
  <w:style w:type="paragraph" w:customStyle="1" w:styleId="Contedodetabela">
    <w:name w:val="Conteúdo de tabela"/>
    <w:basedOn w:val="Corpodetexto"/>
    <w:rsid w:val="0030545D"/>
    <w:pPr>
      <w:suppressAutoHyphens/>
    </w:pPr>
    <w:rPr>
      <w:rFonts w:ascii="Arial" w:hAnsi="Arial"/>
      <w:noProof w:val="0"/>
    </w:rPr>
  </w:style>
  <w:style w:type="paragraph" w:styleId="MapadoDocumento">
    <w:name w:val="Document Map"/>
    <w:basedOn w:val="Normal"/>
    <w:link w:val="MapadoDocumentoChar"/>
    <w:rsid w:val="0030545D"/>
    <w:pPr>
      <w:shd w:val="clear" w:color="auto" w:fill="000080"/>
    </w:pPr>
    <w:rPr>
      <w:rFonts w:ascii="Tahoma" w:hAnsi="Tahoma"/>
    </w:rPr>
  </w:style>
  <w:style w:type="character" w:customStyle="1" w:styleId="MapadoDocumentoChar">
    <w:name w:val="Mapa do Documento Char"/>
    <w:basedOn w:val="Fontepargpadro"/>
    <w:link w:val="MapadoDocumento"/>
    <w:locked/>
    <w:rsid w:val="0030545D"/>
    <w:rPr>
      <w:rFonts w:ascii="Tahoma" w:hAnsi="Tahoma" w:cs="Times New Roman"/>
      <w:shd w:val="clear" w:color="auto" w:fill="000080"/>
      <w:lang w:val="x-none" w:eastAsia="x-none"/>
    </w:rPr>
  </w:style>
  <w:style w:type="paragraph" w:styleId="Textodenotaderodap">
    <w:name w:val="footnote text"/>
    <w:basedOn w:val="Normal"/>
    <w:link w:val="TextodenotaderodapChar"/>
    <w:rsid w:val="0030545D"/>
  </w:style>
  <w:style w:type="character" w:customStyle="1" w:styleId="TextodenotaderodapChar">
    <w:name w:val="Texto de nota de rodapé Char"/>
    <w:basedOn w:val="Fontepargpadro"/>
    <w:link w:val="Textodenotaderodap"/>
    <w:locked/>
    <w:rsid w:val="0030545D"/>
    <w:rPr>
      <w:rFonts w:cs="Times New Roman"/>
    </w:rPr>
  </w:style>
  <w:style w:type="character" w:styleId="nfase">
    <w:name w:val="Emphasis"/>
    <w:basedOn w:val="Fontepargpadro"/>
    <w:qFormat/>
    <w:rsid w:val="0030545D"/>
    <w:rPr>
      <w:rFonts w:cs="Times New Roman"/>
      <w:i/>
    </w:rPr>
  </w:style>
  <w:style w:type="paragraph" w:customStyle="1" w:styleId="Corpodetexto1">
    <w:name w:val="Corpo de texto1"/>
    <w:basedOn w:val="Normal"/>
    <w:rsid w:val="0030545D"/>
    <w:pPr>
      <w:jc w:val="both"/>
    </w:pPr>
    <w:rPr>
      <w:sz w:val="22"/>
    </w:rPr>
  </w:style>
  <w:style w:type="character" w:customStyle="1" w:styleId="apple-style-span">
    <w:name w:val="apple-style-span"/>
    <w:rsid w:val="0030545D"/>
  </w:style>
  <w:style w:type="character" w:customStyle="1" w:styleId="apple-converted-space">
    <w:name w:val="apple-converted-space"/>
    <w:rsid w:val="0030545D"/>
  </w:style>
  <w:style w:type="paragraph" w:styleId="Subttulo">
    <w:name w:val="Subtitle"/>
    <w:basedOn w:val="Normal"/>
    <w:link w:val="SubttuloChar"/>
    <w:qFormat/>
    <w:rsid w:val="0030545D"/>
    <w:pPr>
      <w:jc w:val="center"/>
    </w:pPr>
    <w:rPr>
      <w:rFonts w:ascii="Bookman Old Style" w:hAnsi="Bookman Old Style"/>
      <w:b/>
      <w:sz w:val="18"/>
      <w:szCs w:val="24"/>
    </w:rPr>
  </w:style>
  <w:style w:type="character" w:customStyle="1" w:styleId="SubttuloChar">
    <w:name w:val="Subtítulo Char"/>
    <w:basedOn w:val="Fontepargpadro"/>
    <w:link w:val="Subttulo"/>
    <w:locked/>
    <w:rsid w:val="0030545D"/>
    <w:rPr>
      <w:rFonts w:ascii="Bookman Old Style" w:hAnsi="Bookman Old Style" w:cs="Times New Roman"/>
      <w:b/>
      <w:sz w:val="24"/>
    </w:rPr>
  </w:style>
  <w:style w:type="character" w:customStyle="1" w:styleId="CabealhosuperiorCharChar">
    <w:name w:val="Cabeçalho superior Char Char"/>
    <w:rsid w:val="0030545D"/>
  </w:style>
  <w:style w:type="paragraph" w:customStyle="1" w:styleId="Blockquote">
    <w:name w:val="Blockquote"/>
    <w:basedOn w:val="Normal"/>
    <w:rsid w:val="0030545D"/>
    <w:pPr>
      <w:spacing w:before="100" w:after="100"/>
      <w:ind w:left="360" w:right="360"/>
    </w:pPr>
    <w:rPr>
      <w:sz w:val="24"/>
    </w:rPr>
  </w:style>
  <w:style w:type="paragraph" w:customStyle="1" w:styleId="Nvel2">
    <w:name w:val="Nível 2"/>
    <w:basedOn w:val="Normal"/>
    <w:next w:val="Normal"/>
    <w:rsid w:val="002F2713"/>
    <w:pPr>
      <w:spacing w:after="120"/>
      <w:jc w:val="both"/>
    </w:pPr>
    <w:rPr>
      <w:rFonts w:ascii="Arial" w:hAnsi="Arial"/>
      <w:b/>
      <w:sz w:val="24"/>
      <w:szCs w:val="24"/>
    </w:rPr>
  </w:style>
  <w:style w:type="character" w:customStyle="1" w:styleId="CorpodetextoChar2">
    <w:name w:val="Corpo de texto Char2"/>
    <w:rsid w:val="002F2713"/>
    <w:rPr>
      <w:i/>
      <w:lang w:val="pt-BR" w:eastAsia="pt-BR"/>
    </w:rPr>
  </w:style>
  <w:style w:type="paragraph" w:customStyle="1" w:styleId="font5">
    <w:name w:val="font5"/>
    <w:basedOn w:val="Normal"/>
    <w:rsid w:val="001F455F"/>
    <w:pPr>
      <w:spacing w:before="100" w:beforeAutospacing="1" w:after="100" w:afterAutospacing="1"/>
    </w:pPr>
    <w:rPr>
      <w:rFonts w:ascii="Arial" w:hAnsi="Arial" w:cs="Arial"/>
      <w:color w:val="000000"/>
      <w:sz w:val="16"/>
      <w:szCs w:val="16"/>
    </w:rPr>
  </w:style>
  <w:style w:type="paragraph" w:customStyle="1" w:styleId="font6">
    <w:name w:val="font6"/>
    <w:basedOn w:val="Normal"/>
    <w:rsid w:val="001F455F"/>
    <w:pPr>
      <w:spacing w:before="100" w:beforeAutospacing="1" w:after="100" w:afterAutospacing="1"/>
    </w:pPr>
    <w:rPr>
      <w:rFonts w:ascii="Arial" w:hAnsi="Arial" w:cs="Arial"/>
      <w:color w:val="000000"/>
      <w:sz w:val="16"/>
      <w:szCs w:val="16"/>
    </w:rPr>
  </w:style>
  <w:style w:type="paragraph" w:customStyle="1" w:styleId="font7">
    <w:name w:val="font7"/>
    <w:basedOn w:val="Normal"/>
    <w:rsid w:val="001F455F"/>
    <w:pPr>
      <w:spacing w:before="100" w:beforeAutospacing="1" w:after="100" w:afterAutospacing="1"/>
    </w:pPr>
    <w:rPr>
      <w:rFonts w:ascii="Arial" w:hAnsi="Arial" w:cs="Arial"/>
      <w:b/>
      <w:bCs/>
      <w:color w:val="FF0000"/>
      <w:sz w:val="16"/>
      <w:szCs w:val="16"/>
    </w:rPr>
  </w:style>
  <w:style w:type="paragraph" w:customStyle="1" w:styleId="xl66">
    <w:name w:val="xl66"/>
    <w:basedOn w:val="Normal"/>
    <w:rsid w:val="001F455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67">
    <w:name w:val="xl67"/>
    <w:basedOn w:val="Normal"/>
    <w:rsid w:val="001F455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68">
    <w:name w:val="xl68"/>
    <w:basedOn w:val="Normal"/>
    <w:rsid w:val="001F455F"/>
    <w:pPr>
      <w:spacing w:before="100" w:beforeAutospacing="1" w:after="100" w:afterAutospacing="1"/>
      <w:textAlignment w:val="top"/>
    </w:pPr>
    <w:rPr>
      <w:rFonts w:ascii="Arial" w:hAnsi="Arial" w:cs="Arial"/>
      <w:sz w:val="24"/>
      <w:szCs w:val="24"/>
    </w:rPr>
  </w:style>
  <w:style w:type="paragraph" w:customStyle="1" w:styleId="xl69">
    <w:name w:val="xl69"/>
    <w:basedOn w:val="Normal"/>
    <w:rsid w:val="001F455F"/>
    <w:pPr>
      <w:spacing w:before="100" w:beforeAutospacing="1" w:after="100" w:afterAutospacing="1"/>
      <w:jc w:val="center"/>
      <w:textAlignment w:val="top"/>
    </w:pPr>
    <w:rPr>
      <w:rFonts w:ascii="Arial" w:hAnsi="Arial" w:cs="Arial"/>
      <w:sz w:val="24"/>
      <w:szCs w:val="24"/>
    </w:rPr>
  </w:style>
  <w:style w:type="paragraph" w:customStyle="1" w:styleId="xl70">
    <w:name w:val="xl70"/>
    <w:basedOn w:val="Normal"/>
    <w:rsid w:val="001F455F"/>
    <w:pPr>
      <w:spacing w:before="100" w:beforeAutospacing="1" w:after="100" w:afterAutospacing="1"/>
      <w:jc w:val="center"/>
      <w:textAlignment w:val="top"/>
    </w:pPr>
    <w:rPr>
      <w:rFonts w:ascii="Arial" w:hAnsi="Arial" w:cs="Arial"/>
      <w:sz w:val="24"/>
      <w:szCs w:val="24"/>
    </w:rPr>
  </w:style>
  <w:style w:type="paragraph" w:customStyle="1" w:styleId="xl71">
    <w:name w:val="xl71"/>
    <w:basedOn w:val="Normal"/>
    <w:rsid w:val="001F455F"/>
    <w:pPr>
      <w:spacing w:before="100" w:beforeAutospacing="1" w:after="100" w:afterAutospacing="1"/>
      <w:textAlignment w:val="top"/>
    </w:pPr>
    <w:rPr>
      <w:rFonts w:ascii="Arial" w:hAnsi="Arial" w:cs="Arial"/>
      <w:sz w:val="16"/>
      <w:szCs w:val="16"/>
    </w:rPr>
  </w:style>
  <w:style w:type="paragraph" w:customStyle="1" w:styleId="xl72">
    <w:name w:val="xl72"/>
    <w:basedOn w:val="Normal"/>
    <w:rsid w:val="001F455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73">
    <w:name w:val="xl73"/>
    <w:basedOn w:val="Normal"/>
    <w:rsid w:val="001F455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rPr>
  </w:style>
  <w:style w:type="paragraph" w:customStyle="1" w:styleId="xl74">
    <w:name w:val="xl74"/>
    <w:basedOn w:val="Normal"/>
    <w:rsid w:val="001F455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rPr>
  </w:style>
  <w:style w:type="paragraph" w:customStyle="1" w:styleId="xl75">
    <w:name w:val="xl75"/>
    <w:basedOn w:val="Normal"/>
    <w:rsid w:val="001F455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rPr>
  </w:style>
  <w:style w:type="paragraph" w:customStyle="1" w:styleId="xl76">
    <w:name w:val="xl76"/>
    <w:basedOn w:val="Normal"/>
    <w:rsid w:val="001F455F"/>
    <w:pPr>
      <w:spacing w:before="100" w:beforeAutospacing="1" w:after="100" w:afterAutospacing="1"/>
      <w:textAlignment w:val="top"/>
    </w:pPr>
    <w:rPr>
      <w:rFonts w:ascii="Arial" w:hAnsi="Arial" w:cs="Arial"/>
    </w:rPr>
  </w:style>
  <w:style w:type="paragraph" w:customStyle="1" w:styleId="xl77">
    <w:name w:val="xl77"/>
    <w:basedOn w:val="Normal"/>
    <w:rsid w:val="001F455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rPr>
  </w:style>
  <w:style w:type="paragraph" w:customStyle="1" w:styleId="xl78">
    <w:name w:val="xl78"/>
    <w:basedOn w:val="Normal"/>
    <w:rsid w:val="001F455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rPr>
  </w:style>
  <w:style w:type="paragraph" w:customStyle="1" w:styleId="xl79">
    <w:name w:val="xl79"/>
    <w:basedOn w:val="Normal"/>
    <w:rsid w:val="001F455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b/>
      <w:bCs/>
    </w:rPr>
  </w:style>
  <w:style w:type="paragraph" w:customStyle="1" w:styleId="xl80">
    <w:name w:val="xl80"/>
    <w:basedOn w:val="Normal"/>
    <w:rsid w:val="001F455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8"/>
      <w:szCs w:val="18"/>
    </w:rPr>
  </w:style>
  <w:style w:type="paragraph" w:customStyle="1" w:styleId="xl81">
    <w:name w:val="xl81"/>
    <w:basedOn w:val="Normal"/>
    <w:rsid w:val="001F455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82">
    <w:name w:val="xl82"/>
    <w:basedOn w:val="Normal"/>
    <w:rsid w:val="001F455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rPr>
  </w:style>
  <w:style w:type="paragraph" w:customStyle="1" w:styleId="xl83">
    <w:name w:val="xl83"/>
    <w:basedOn w:val="Normal"/>
    <w:rsid w:val="001F455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84">
    <w:name w:val="xl84"/>
    <w:basedOn w:val="Normal"/>
    <w:rsid w:val="001F455F"/>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85">
    <w:name w:val="xl85"/>
    <w:basedOn w:val="Normal"/>
    <w:rsid w:val="001F455F"/>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86">
    <w:name w:val="xl86"/>
    <w:basedOn w:val="Normal"/>
    <w:rsid w:val="001F455F"/>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87">
    <w:name w:val="xl87"/>
    <w:basedOn w:val="Normal"/>
    <w:rsid w:val="001F455F"/>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88">
    <w:name w:val="xl88"/>
    <w:basedOn w:val="Normal"/>
    <w:rsid w:val="001F455F"/>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89">
    <w:name w:val="xl89"/>
    <w:basedOn w:val="Normal"/>
    <w:rsid w:val="001F455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90">
    <w:name w:val="xl90"/>
    <w:basedOn w:val="Normal"/>
    <w:rsid w:val="001F455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sz w:val="16"/>
      <w:szCs w:val="16"/>
    </w:rPr>
  </w:style>
  <w:style w:type="paragraph" w:customStyle="1" w:styleId="xl91">
    <w:name w:val="xl91"/>
    <w:basedOn w:val="Normal"/>
    <w:rsid w:val="001F455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16"/>
      <w:szCs w:val="16"/>
    </w:rPr>
  </w:style>
  <w:style w:type="paragraph" w:customStyle="1" w:styleId="xl92">
    <w:name w:val="xl92"/>
    <w:basedOn w:val="Normal"/>
    <w:rsid w:val="001F455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93">
    <w:name w:val="xl93"/>
    <w:basedOn w:val="Normal"/>
    <w:rsid w:val="001F455F"/>
    <w:pPr>
      <w:pBdr>
        <w:top w:val="single" w:sz="4" w:space="0" w:color="auto"/>
        <w:left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94">
    <w:name w:val="xl94"/>
    <w:basedOn w:val="Normal"/>
    <w:rsid w:val="001F455F"/>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95">
    <w:name w:val="xl95"/>
    <w:basedOn w:val="Normal"/>
    <w:rsid w:val="001F455F"/>
    <w:pPr>
      <w:pBdr>
        <w:top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96">
    <w:name w:val="xl96"/>
    <w:basedOn w:val="Normal"/>
    <w:rsid w:val="001F455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97">
    <w:name w:val="xl97"/>
    <w:basedOn w:val="Normal"/>
    <w:rsid w:val="001F455F"/>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color w:val="000000"/>
      <w:sz w:val="18"/>
      <w:szCs w:val="18"/>
    </w:rPr>
  </w:style>
  <w:style w:type="paragraph" w:customStyle="1" w:styleId="xl98">
    <w:name w:val="xl98"/>
    <w:basedOn w:val="Normal"/>
    <w:rsid w:val="001F455F"/>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sz w:val="18"/>
      <w:szCs w:val="18"/>
    </w:rPr>
  </w:style>
  <w:style w:type="paragraph" w:customStyle="1" w:styleId="xl99">
    <w:name w:val="xl99"/>
    <w:basedOn w:val="Normal"/>
    <w:rsid w:val="001F455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00">
    <w:name w:val="xl100"/>
    <w:basedOn w:val="Normal"/>
    <w:rsid w:val="001F45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rPr>
  </w:style>
  <w:style w:type="paragraph" w:customStyle="1" w:styleId="xl101">
    <w:name w:val="xl101"/>
    <w:basedOn w:val="Normal"/>
    <w:rsid w:val="001F45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102">
    <w:name w:val="xl102"/>
    <w:basedOn w:val="Normal"/>
    <w:rsid w:val="001F45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103">
    <w:name w:val="xl103"/>
    <w:basedOn w:val="Normal"/>
    <w:rsid w:val="001F455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rPr>
  </w:style>
  <w:style w:type="paragraph" w:customStyle="1" w:styleId="xl104">
    <w:name w:val="xl104"/>
    <w:basedOn w:val="Normal"/>
    <w:rsid w:val="001F45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105">
    <w:name w:val="xl105"/>
    <w:basedOn w:val="Normal"/>
    <w:rsid w:val="001F45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106">
    <w:name w:val="xl106"/>
    <w:basedOn w:val="Normal"/>
    <w:rsid w:val="001F455F"/>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07">
    <w:name w:val="xl107"/>
    <w:basedOn w:val="Normal"/>
    <w:rsid w:val="001F455F"/>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08">
    <w:name w:val="xl108"/>
    <w:basedOn w:val="Normal"/>
    <w:rsid w:val="001F455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09">
    <w:name w:val="xl109"/>
    <w:basedOn w:val="Normal"/>
    <w:rsid w:val="001F455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10">
    <w:name w:val="xl110"/>
    <w:basedOn w:val="Normal"/>
    <w:rsid w:val="001F455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111">
    <w:name w:val="xl111"/>
    <w:basedOn w:val="Normal"/>
    <w:rsid w:val="001F455F"/>
    <w:pPr>
      <w:spacing w:before="100" w:beforeAutospacing="1" w:after="100" w:afterAutospacing="1"/>
      <w:jc w:val="center"/>
      <w:textAlignment w:val="center"/>
    </w:pPr>
    <w:rPr>
      <w:rFonts w:ascii="Arial" w:hAnsi="Arial" w:cs="Arial"/>
      <w:sz w:val="18"/>
      <w:szCs w:val="18"/>
    </w:rPr>
  </w:style>
  <w:style w:type="paragraph" w:customStyle="1" w:styleId="xl112">
    <w:name w:val="xl112"/>
    <w:basedOn w:val="Normal"/>
    <w:rsid w:val="001F455F"/>
    <w:pPr>
      <w:spacing w:before="100" w:beforeAutospacing="1" w:after="100" w:afterAutospacing="1"/>
      <w:textAlignment w:val="top"/>
    </w:pPr>
    <w:rPr>
      <w:rFonts w:ascii="Arial" w:hAnsi="Arial" w:cs="Arial"/>
      <w:b/>
      <w:bCs/>
    </w:rPr>
  </w:style>
  <w:style w:type="paragraph" w:customStyle="1" w:styleId="xl113">
    <w:name w:val="xl113"/>
    <w:basedOn w:val="Normal"/>
    <w:rsid w:val="001F455F"/>
    <w:pPr>
      <w:spacing w:before="100" w:beforeAutospacing="1" w:after="100" w:afterAutospacing="1"/>
      <w:jc w:val="center"/>
      <w:textAlignment w:val="top"/>
    </w:pPr>
    <w:rPr>
      <w:rFonts w:ascii="Arial" w:hAnsi="Arial" w:cs="Arial"/>
      <w:b/>
      <w:bCs/>
    </w:rPr>
  </w:style>
  <w:style w:type="paragraph" w:customStyle="1" w:styleId="xl114">
    <w:name w:val="xl114"/>
    <w:basedOn w:val="Normal"/>
    <w:rsid w:val="001F455F"/>
    <w:pPr>
      <w:spacing w:before="100" w:beforeAutospacing="1" w:after="100" w:afterAutospacing="1"/>
      <w:jc w:val="right"/>
      <w:textAlignment w:val="top"/>
    </w:pPr>
    <w:rPr>
      <w:rFonts w:ascii="Arial" w:hAnsi="Arial" w:cs="Arial"/>
    </w:rPr>
  </w:style>
  <w:style w:type="paragraph" w:customStyle="1" w:styleId="xl115">
    <w:name w:val="xl115"/>
    <w:basedOn w:val="Normal"/>
    <w:rsid w:val="001F455F"/>
    <w:pPr>
      <w:spacing w:before="100" w:beforeAutospacing="1" w:after="100" w:afterAutospacing="1"/>
      <w:jc w:val="right"/>
      <w:textAlignment w:val="top"/>
    </w:pPr>
    <w:rPr>
      <w:rFonts w:ascii="Arial" w:hAnsi="Arial" w:cs="Arial"/>
      <w:b/>
      <w:bCs/>
    </w:rPr>
  </w:style>
  <w:style w:type="paragraph" w:customStyle="1" w:styleId="xl116">
    <w:name w:val="xl116"/>
    <w:basedOn w:val="Normal"/>
    <w:rsid w:val="001F455F"/>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17">
    <w:name w:val="xl117"/>
    <w:basedOn w:val="Normal"/>
    <w:rsid w:val="001F455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118">
    <w:name w:val="xl118"/>
    <w:basedOn w:val="Normal"/>
    <w:rsid w:val="001F455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119">
    <w:name w:val="xl119"/>
    <w:basedOn w:val="Normal"/>
    <w:rsid w:val="001F455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24"/>
      <w:szCs w:val="24"/>
    </w:rPr>
  </w:style>
  <w:style w:type="paragraph" w:customStyle="1" w:styleId="xl120">
    <w:name w:val="xl120"/>
    <w:basedOn w:val="Normal"/>
    <w:rsid w:val="001F455F"/>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sz w:val="18"/>
      <w:szCs w:val="18"/>
    </w:rPr>
  </w:style>
  <w:style w:type="paragraph" w:customStyle="1" w:styleId="xl121">
    <w:name w:val="xl121"/>
    <w:basedOn w:val="Normal"/>
    <w:rsid w:val="001F455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122">
    <w:name w:val="xl122"/>
    <w:basedOn w:val="Normal"/>
    <w:rsid w:val="001F455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23">
    <w:name w:val="xl123"/>
    <w:basedOn w:val="Normal"/>
    <w:rsid w:val="001F455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sz w:val="16"/>
      <w:szCs w:val="16"/>
    </w:rPr>
  </w:style>
  <w:style w:type="paragraph" w:customStyle="1" w:styleId="xl124">
    <w:name w:val="xl124"/>
    <w:basedOn w:val="Normal"/>
    <w:rsid w:val="001F455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25">
    <w:name w:val="xl125"/>
    <w:basedOn w:val="Normal"/>
    <w:rsid w:val="001F455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126">
    <w:name w:val="xl126"/>
    <w:basedOn w:val="Normal"/>
    <w:rsid w:val="001F455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127">
    <w:name w:val="xl127"/>
    <w:basedOn w:val="Normal"/>
    <w:rsid w:val="001F455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28">
    <w:name w:val="xl128"/>
    <w:basedOn w:val="Normal"/>
    <w:rsid w:val="001F455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29">
    <w:name w:val="xl129"/>
    <w:basedOn w:val="Normal"/>
    <w:rsid w:val="001F455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30">
    <w:name w:val="xl130"/>
    <w:basedOn w:val="Normal"/>
    <w:rsid w:val="001F455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8"/>
      <w:szCs w:val="18"/>
    </w:rPr>
  </w:style>
  <w:style w:type="paragraph" w:customStyle="1" w:styleId="xl131">
    <w:name w:val="xl131"/>
    <w:basedOn w:val="Normal"/>
    <w:rsid w:val="001F455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8"/>
      <w:szCs w:val="18"/>
    </w:rPr>
  </w:style>
  <w:style w:type="paragraph" w:customStyle="1" w:styleId="xl132">
    <w:name w:val="xl132"/>
    <w:basedOn w:val="Normal"/>
    <w:rsid w:val="001F455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33">
    <w:name w:val="xl133"/>
    <w:basedOn w:val="Normal"/>
    <w:rsid w:val="001F455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34">
    <w:name w:val="xl134"/>
    <w:basedOn w:val="Normal"/>
    <w:rsid w:val="005E6E8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35">
    <w:name w:val="xl135"/>
    <w:basedOn w:val="Normal"/>
    <w:rsid w:val="005E6E8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rPr>
  </w:style>
  <w:style w:type="paragraph" w:customStyle="1" w:styleId="xl64">
    <w:name w:val="xl64"/>
    <w:basedOn w:val="Normal"/>
    <w:rsid w:val="003E5A77"/>
    <w:pPr>
      <w:shd w:val="clear" w:color="000000" w:fill="FFFFFF"/>
      <w:spacing w:before="100" w:beforeAutospacing="1" w:after="100" w:afterAutospacing="1"/>
    </w:pPr>
    <w:rPr>
      <w:sz w:val="24"/>
      <w:szCs w:val="24"/>
    </w:rPr>
  </w:style>
  <w:style w:type="paragraph" w:customStyle="1" w:styleId="xl65">
    <w:name w:val="xl65"/>
    <w:basedOn w:val="Normal"/>
    <w:rsid w:val="003E5A7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7"/>
      <w:szCs w:val="17"/>
    </w:rPr>
  </w:style>
  <w:style w:type="paragraph" w:customStyle="1" w:styleId="font8">
    <w:name w:val="font8"/>
    <w:basedOn w:val="Normal"/>
    <w:rsid w:val="007C2C39"/>
    <w:pPr>
      <w:spacing w:before="100" w:beforeAutospacing="1" w:after="100" w:afterAutospacing="1"/>
    </w:pPr>
    <w:rPr>
      <w:rFonts w:ascii="Arial" w:hAnsi="Arial" w:cs="Arial"/>
      <w:color w:val="000000"/>
      <w:sz w:val="17"/>
      <w:szCs w:val="17"/>
    </w:rPr>
  </w:style>
  <w:style w:type="paragraph" w:customStyle="1" w:styleId="font9">
    <w:name w:val="font9"/>
    <w:basedOn w:val="Normal"/>
    <w:rsid w:val="007C2C39"/>
    <w:pPr>
      <w:spacing w:before="100" w:beforeAutospacing="1" w:after="100" w:afterAutospacing="1"/>
    </w:pPr>
    <w:rPr>
      <w:rFonts w:ascii="Arial" w:hAnsi="Arial" w:cs="Arial"/>
      <w:color w:val="000000"/>
      <w:sz w:val="17"/>
      <w:szCs w:val="17"/>
    </w:rPr>
  </w:style>
  <w:style w:type="paragraph" w:customStyle="1" w:styleId="font10">
    <w:name w:val="font10"/>
    <w:basedOn w:val="Normal"/>
    <w:rsid w:val="007C2C39"/>
    <w:pPr>
      <w:spacing w:before="100" w:beforeAutospacing="1" w:after="100" w:afterAutospacing="1"/>
    </w:pPr>
    <w:rPr>
      <w:rFonts w:ascii="Arial" w:hAnsi="Arial" w:cs="Arial"/>
      <w:b/>
      <w:bCs/>
      <w:sz w:val="17"/>
      <w:szCs w:val="17"/>
      <w:u w:val="single"/>
    </w:rPr>
  </w:style>
  <w:style w:type="paragraph" w:customStyle="1" w:styleId="font11">
    <w:name w:val="font11"/>
    <w:basedOn w:val="Normal"/>
    <w:rsid w:val="007C2C39"/>
    <w:pPr>
      <w:spacing w:before="100" w:beforeAutospacing="1" w:after="100" w:afterAutospacing="1"/>
    </w:pPr>
    <w:rPr>
      <w:rFonts w:ascii="Arial" w:hAnsi="Arial" w:cs="Arial"/>
      <w:b/>
      <w:bCs/>
      <w:color w:val="000000"/>
      <w:sz w:val="16"/>
      <w:szCs w:val="16"/>
    </w:rPr>
  </w:style>
  <w:style w:type="paragraph" w:customStyle="1" w:styleId="font12">
    <w:name w:val="font12"/>
    <w:basedOn w:val="Normal"/>
    <w:rsid w:val="007C2C39"/>
    <w:pPr>
      <w:spacing w:before="100" w:beforeAutospacing="1" w:after="100" w:afterAutospacing="1"/>
    </w:pPr>
    <w:rPr>
      <w:rFonts w:ascii="Arial" w:hAnsi="Arial" w:cs="Arial"/>
      <w:b/>
      <w:bCs/>
      <w:sz w:val="17"/>
      <w:szCs w:val="17"/>
    </w:rPr>
  </w:style>
  <w:style w:type="paragraph" w:customStyle="1" w:styleId="font13">
    <w:name w:val="font13"/>
    <w:basedOn w:val="Normal"/>
    <w:rsid w:val="007C2C39"/>
    <w:pPr>
      <w:spacing w:before="100" w:beforeAutospacing="1" w:after="100" w:afterAutospacing="1"/>
    </w:pPr>
    <w:rPr>
      <w:rFonts w:ascii="Arial" w:hAnsi="Arial" w:cs="Arial"/>
      <w:b/>
      <w:bCs/>
      <w:color w:val="000000"/>
      <w:sz w:val="17"/>
      <w:szCs w:val="17"/>
    </w:rPr>
  </w:style>
  <w:style w:type="paragraph" w:customStyle="1" w:styleId="font14">
    <w:name w:val="font14"/>
    <w:basedOn w:val="Normal"/>
    <w:rsid w:val="007C2C39"/>
    <w:pPr>
      <w:spacing w:before="100" w:beforeAutospacing="1" w:after="100" w:afterAutospacing="1"/>
    </w:pPr>
    <w:rPr>
      <w:rFonts w:ascii="Arial" w:hAnsi="Arial" w:cs="Arial"/>
      <w:b/>
      <w:bCs/>
      <w:color w:val="000000"/>
      <w:sz w:val="17"/>
      <w:szCs w:val="17"/>
    </w:rPr>
  </w:style>
  <w:style w:type="paragraph" w:styleId="Textodecomentrio">
    <w:name w:val="annotation text"/>
    <w:basedOn w:val="Normal"/>
    <w:link w:val="TextodecomentrioChar"/>
    <w:qFormat/>
    <w:rsid w:val="00F34F62"/>
  </w:style>
  <w:style w:type="character" w:customStyle="1" w:styleId="TextodecomentrioChar">
    <w:name w:val="Texto de comentário Char"/>
    <w:basedOn w:val="Fontepargpadro"/>
    <w:link w:val="Textodecomentrio"/>
    <w:qFormat/>
    <w:rsid w:val="00F34F62"/>
  </w:style>
  <w:style w:type="character" w:customStyle="1" w:styleId="CharChar10">
    <w:name w:val="Char Char10"/>
    <w:basedOn w:val="Fontepargpadro"/>
    <w:rsid w:val="00F34F62"/>
  </w:style>
  <w:style w:type="character" w:customStyle="1" w:styleId="CharChar7">
    <w:name w:val="Char Char7"/>
    <w:basedOn w:val="Fontepargpadro"/>
    <w:rsid w:val="00F34F62"/>
  </w:style>
  <w:style w:type="paragraph" w:styleId="Legenda">
    <w:name w:val="caption"/>
    <w:basedOn w:val="Normal"/>
    <w:next w:val="Normal"/>
    <w:qFormat/>
    <w:rsid w:val="00F34F62"/>
    <w:pPr>
      <w:jc w:val="center"/>
    </w:pPr>
    <w:rPr>
      <w:rFonts w:ascii="Bookman Old Style" w:hAnsi="Bookman Old Style"/>
      <w:b/>
      <w:sz w:val="26"/>
      <w:u w:val="single"/>
    </w:rPr>
  </w:style>
  <w:style w:type="paragraph" w:customStyle="1" w:styleId="NormalArial">
    <w:name w:val="Normal + Arial"/>
    <w:aliases w:val="Justificado"/>
    <w:basedOn w:val="NormalWeb"/>
    <w:rsid w:val="00F34F62"/>
    <w:pPr>
      <w:jc w:val="both"/>
    </w:pPr>
    <w:rPr>
      <w:rFonts w:ascii="Arial" w:eastAsia="Times New Roman" w:hAnsi="Arial" w:cs="Arial"/>
      <w:sz w:val="24"/>
      <w:szCs w:val="24"/>
    </w:rPr>
  </w:style>
  <w:style w:type="paragraph" w:customStyle="1" w:styleId="BodyText2">
    <w:name w:val="Body Text2"/>
    <w:basedOn w:val="Normal"/>
    <w:rsid w:val="00F34F62"/>
    <w:pPr>
      <w:jc w:val="both"/>
    </w:pPr>
    <w:rPr>
      <w:sz w:val="22"/>
    </w:rPr>
  </w:style>
  <w:style w:type="paragraph" w:customStyle="1" w:styleId="Normal1">
    <w:name w:val="Normal1"/>
    <w:basedOn w:val="Normal"/>
    <w:uiPriority w:val="99"/>
    <w:rsid w:val="00F34F62"/>
    <w:rPr>
      <w:sz w:val="24"/>
      <w:szCs w:val="24"/>
    </w:rPr>
  </w:style>
  <w:style w:type="character" w:customStyle="1" w:styleId="normalchar1">
    <w:name w:val="normal__char1"/>
    <w:rsid w:val="00F34F62"/>
    <w:rPr>
      <w:rFonts w:ascii="Times New Roman" w:hAnsi="Times New Roman" w:cs="Times New Roman" w:hint="default"/>
      <w:strike w:val="0"/>
      <w:dstrike w:val="0"/>
      <w:sz w:val="24"/>
      <w:szCs w:val="24"/>
      <w:u w:val="none"/>
      <w:effect w:val="none"/>
    </w:rPr>
  </w:style>
  <w:style w:type="paragraph" w:customStyle="1" w:styleId="Corpodetexto21">
    <w:name w:val="Corpo de texto 21"/>
    <w:basedOn w:val="Normal"/>
    <w:rsid w:val="00F34F62"/>
    <w:pPr>
      <w:overflowPunct w:val="0"/>
      <w:autoSpaceDE w:val="0"/>
      <w:jc w:val="both"/>
      <w:textAlignment w:val="baseline"/>
    </w:pPr>
    <w:rPr>
      <w:rFonts w:ascii="Courier New" w:hAnsi="Courier New"/>
      <w:sz w:val="24"/>
    </w:rPr>
  </w:style>
  <w:style w:type="character" w:styleId="Refdecomentrio">
    <w:name w:val="annotation reference"/>
    <w:qFormat/>
    <w:rsid w:val="00F34F62"/>
    <w:rPr>
      <w:sz w:val="16"/>
    </w:rPr>
  </w:style>
  <w:style w:type="paragraph" w:customStyle="1" w:styleId="11-Subitens-Alt2">
    <w:name w:val="1.1. - Subitens - Alt + 2"/>
    <w:rsid w:val="00F34F62"/>
    <w:pPr>
      <w:tabs>
        <w:tab w:val="num" w:pos="360"/>
        <w:tab w:val="left" w:pos="1134"/>
        <w:tab w:val="left" w:pos="1418"/>
        <w:tab w:val="left" w:pos="1701"/>
        <w:tab w:val="left" w:pos="1985"/>
      </w:tabs>
      <w:spacing w:before="240"/>
      <w:ind w:left="360" w:hanging="360"/>
      <w:jc w:val="both"/>
    </w:pPr>
    <w:rPr>
      <w:rFonts w:ascii="Arial" w:hAnsi="Arial"/>
      <w:noProof/>
      <w:sz w:val="24"/>
    </w:rPr>
  </w:style>
  <w:style w:type="character" w:customStyle="1" w:styleId="CorpodetextoChar1">
    <w:name w:val="Corpo de texto Char1"/>
    <w:rsid w:val="00F34F62"/>
    <w:rPr>
      <w:b/>
      <w:i/>
    </w:rPr>
  </w:style>
  <w:style w:type="character" w:customStyle="1" w:styleId="CharChar101">
    <w:name w:val="Char Char101"/>
    <w:rsid w:val="00F34F62"/>
  </w:style>
  <w:style w:type="character" w:customStyle="1" w:styleId="CharChar71">
    <w:name w:val="Char Char71"/>
    <w:rsid w:val="00F34F62"/>
  </w:style>
  <w:style w:type="numbering" w:customStyle="1" w:styleId="Semlista1">
    <w:name w:val="Sem lista1"/>
    <w:next w:val="Semlista"/>
    <w:uiPriority w:val="99"/>
    <w:semiHidden/>
    <w:unhideWhenUsed/>
    <w:rsid w:val="00F34F62"/>
  </w:style>
  <w:style w:type="table" w:customStyle="1" w:styleId="Tabelacomgrade1">
    <w:name w:val="Tabela com grade1"/>
    <w:basedOn w:val="Tabelanormal"/>
    <w:next w:val="Tabelacomgrade"/>
    <w:uiPriority w:val="59"/>
    <w:rsid w:val="00F34F62"/>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grafodaLista1">
    <w:name w:val="Parágrafo da Lista1"/>
    <w:basedOn w:val="Normal"/>
    <w:rsid w:val="00F34F62"/>
    <w:pPr>
      <w:spacing w:after="200" w:line="276" w:lineRule="auto"/>
      <w:ind w:left="720"/>
    </w:pPr>
    <w:rPr>
      <w:rFonts w:ascii="Calibri" w:hAnsi="Calibri"/>
      <w:sz w:val="22"/>
      <w:szCs w:val="22"/>
      <w:lang w:eastAsia="en-US"/>
    </w:rPr>
  </w:style>
  <w:style w:type="paragraph" w:customStyle="1" w:styleId="P30">
    <w:name w:val="P30"/>
    <w:basedOn w:val="Normal"/>
    <w:rsid w:val="00F34F62"/>
    <w:pPr>
      <w:snapToGrid w:val="0"/>
      <w:jc w:val="both"/>
    </w:pPr>
    <w:rPr>
      <w:b/>
      <w:sz w:val="24"/>
    </w:rPr>
  </w:style>
  <w:style w:type="paragraph" w:customStyle="1" w:styleId="Corpodetexto20">
    <w:name w:val="Corpo de texto2"/>
    <w:basedOn w:val="Normal"/>
    <w:rsid w:val="00F34F62"/>
    <w:pPr>
      <w:jc w:val="both"/>
    </w:pPr>
    <w:rPr>
      <w:sz w:val="22"/>
    </w:rPr>
  </w:style>
  <w:style w:type="numbering" w:customStyle="1" w:styleId="Semlista11">
    <w:name w:val="Sem lista11"/>
    <w:next w:val="Semlista"/>
    <w:uiPriority w:val="99"/>
    <w:semiHidden/>
    <w:rsid w:val="00F34F62"/>
  </w:style>
  <w:style w:type="table" w:customStyle="1" w:styleId="Tabelacomgrade11">
    <w:name w:val="Tabela com grade11"/>
    <w:basedOn w:val="Tabelanormal"/>
    <w:next w:val="Tabelacomgrade"/>
    <w:uiPriority w:val="59"/>
    <w:rsid w:val="00F34F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rpodetexto30">
    <w:name w:val="Corpo de texto3"/>
    <w:basedOn w:val="Normal"/>
    <w:rsid w:val="00F34F62"/>
    <w:pPr>
      <w:jc w:val="both"/>
    </w:pPr>
    <w:rPr>
      <w:sz w:val="22"/>
    </w:rPr>
  </w:style>
  <w:style w:type="paragraph" w:customStyle="1" w:styleId="Corpodetexto22">
    <w:name w:val="Corpo de texto 22"/>
    <w:basedOn w:val="Normal"/>
    <w:rsid w:val="00F34F62"/>
    <w:pPr>
      <w:overflowPunct w:val="0"/>
      <w:autoSpaceDE w:val="0"/>
      <w:jc w:val="both"/>
      <w:textAlignment w:val="baseline"/>
    </w:pPr>
    <w:rPr>
      <w:rFonts w:ascii="Courier New" w:hAnsi="Courier New"/>
      <w:sz w:val="24"/>
      <w:lang w:eastAsia="en-US"/>
    </w:rPr>
  </w:style>
  <w:style w:type="paragraph" w:customStyle="1" w:styleId="PargrafodaLista2">
    <w:name w:val="Parágrafo da Lista2"/>
    <w:basedOn w:val="Normal"/>
    <w:rsid w:val="00F34F62"/>
    <w:pPr>
      <w:spacing w:after="200" w:line="276" w:lineRule="auto"/>
      <w:ind w:left="720"/>
    </w:pPr>
    <w:rPr>
      <w:rFonts w:ascii="Calibri" w:hAnsi="Calibri"/>
      <w:sz w:val="22"/>
      <w:szCs w:val="22"/>
      <w:lang w:eastAsia="en-US"/>
    </w:rPr>
  </w:style>
  <w:style w:type="character" w:customStyle="1" w:styleId="fontstyle01">
    <w:name w:val="fontstyle01"/>
    <w:rsid w:val="00F34F62"/>
    <w:rPr>
      <w:rFonts w:ascii="TT160t00" w:hAnsi="TT160t00" w:hint="default"/>
      <w:b w:val="0"/>
      <w:bCs w:val="0"/>
      <w:i w:val="0"/>
      <w:iCs w:val="0"/>
      <w:color w:val="000000"/>
      <w:sz w:val="22"/>
      <w:szCs w:val="22"/>
    </w:rPr>
  </w:style>
  <w:style w:type="numbering" w:customStyle="1" w:styleId="Semlista2">
    <w:name w:val="Sem lista2"/>
    <w:next w:val="Semlista"/>
    <w:uiPriority w:val="99"/>
    <w:semiHidden/>
    <w:rsid w:val="00F34F62"/>
  </w:style>
  <w:style w:type="table" w:customStyle="1" w:styleId="Tabelacomgrade2">
    <w:name w:val="Tabela com grade2"/>
    <w:basedOn w:val="Tabelanormal"/>
    <w:next w:val="Tabelacomgrade"/>
    <w:uiPriority w:val="59"/>
    <w:rsid w:val="00F34F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rpodetexto4">
    <w:name w:val="Corpo de texto4"/>
    <w:basedOn w:val="Normal"/>
    <w:rsid w:val="00F34F62"/>
    <w:pPr>
      <w:jc w:val="both"/>
    </w:pPr>
    <w:rPr>
      <w:sz w:val="24"/>
    </w:rPr>
  </w:style>
  <w:style w:type="paragraph" w:customStyle="1" w:styleId="Corpodetexto23">
    <w:name w:val="Corpo de texto 23"/>
    <w:basedOn w:val="Normal"/>
    <w:rsid w:val="00F34F62"/>
    <w:pPr>
      <w:overflowPunct w:val="0"/>
      <w:autoSpaceDE w:val="0"/>
      <w:jc w:val="both"/>
      <w:textAlignment w:val="baseline"/>
    </w:pPr>
    <w:rPr>
      <w:rFonts w:ascii="Courier New" w:hAnsi="Courier New"/>
      <w:sz w:val="24"/>
      <w:lang w:eastAsia="en-US"/>
    </w:rPr>
  </w:style>
  <w:style w:type="paragraph" w:customStyle="1" w:styleId="PargrafodaLista3">
    <w:name w:val="Parágrafo da Lista3"/>
    <w:basedOn w:val="Normal"/>
    <w:rsid w:val="00F34F62"/>
    <w:pPr>
      <w:ind w:left="720"/>
      <w:jc w:val="both"/>
    </w:pPr>
    <w:rPr>
      <w:rFonts w:ascii="Arial" w:hAnsi="Arial"/>
      <w:sz w:val="24"/>
      <w:szCs w:val="22"/>
      <w:lang w:eastAsia="en-US"/>
    </w:rPr>
  </w:style>
  <w:style w:type="paragraph" w:customStyle="1" w:styleId="msonormal0">
    <w:name w:val="msonormal"/>
    <w:basedOn w:val="Normal"/>
    <w:rsid w:val="00F34F62"/>
    <w:pPr>
      <w:spacing w:before="100" w:beforeAutospacing="1" w:after="100" w:afterAutospacing="1"/>
    </w:pPr>
    <w:rPr>
      <w:sz w:val="24"/>
      <w:szCs w:val="24"/>
    </w:rPr>
  </w:style>
  <w:style w:type="character" w:customStyle="1" w:styleId="fontstyle21">
    <w:name w:val="fontstyle21"/>
    <w:rsid w:val="00F34F62"/>
    <w:rPr>
      <w:rFonts w:ascii="Calibri" w:hAnsi="Calibri" w:cs="Calibri" w:hint="default"/>
      <w:b w:val="0"/>
      <w:bCs w:val="0"/>
      <w:i w:val="0"/>
      <w:iCs w:val="0"/>
      <w:color w:val="000000"/>
      <w:sz w:val="22"/>
      <w:szCs w:val="22"/>
    </w:rPr>
  </w:style>
  <w:style w:type="paragraph" w:customStyle="1" w:styleId="Nivel01">
    <w:name w:val="Nivel 01"/>
    <w:basedOn w:val="Ttulo1"/>
    <w:next w:val="Normal"/>
    <w:link w:val="Nivel01Char"/>
    <w:qFormat/>
    <w:rsid w:val="00F34F62"/>
    <w:pPr>
      <w:keepLines/>
      <w:numPr>
        <w:numId w:val="5"/>
      </w:numPr>
      <w:tabs>
        <w:tab w:val="num" w:pos="360"/>
        <w:tab w:val="left" w:pos="567"/>
      </w:tabs>
      <w:spacing w:before="240"/>
      <w:ind w:left="0" w:firstLine="0"/>
      <w:jc w:val="both"/>
    </w:pPr>
    <w:rPr>
      <w:rFonts w:ascii="Ecofont_Spranq_eco_Sans" w:eastAsia="MS Gothic" w:hAnsi="Ecofont_Spranq_eco_Sans"/>
      <w:bCs/>
      <w:i w:val="0"/>
      <w:color w:val="000000"/>
      <w:sz w:val="20"/>
    </w:rPr>
  </w:style>
  <w:style w:type="character" w:customStyle="1" w:styleId="fontstyle31">
    <w:name w:val="fontstyle31"/>
    <w:rsid w:val="00F34F62"/>
    <w:rPr>
      <w:rFonts w:ascii="Calibri-BoldItalic" w:hAnsi="Calibri-BoldItalic" w:hint="default"/>
      <w:b/>
      <w:bCs/>
      <w:i/>
      <w:iCs/>
      <w:color w:val="0066FF"/>
      <w:sz w:val="22"/>
      <w:szCs w:val="22"/>
    </w:rPr>
  </w:style>
  <w:style w:type="character" w:customStyle="1" w:styleId="LinkdaInternet">
    <w:name w:val="Link da Internet"/>
    <w:uiPriority w:val="99"/>
    <w:rsid w:val="00F34F62"/>
    <w:rPr>
      <w:color w:val="0000FF"/>
      <w:u w:val="single"/>
    </w:rPr>
  </w:style>
  <w:style w:type="paragraph" w:customStyle="1" w:styleId="Standard">
    <w:name w:val="Standard"/>
    <w:rsid w:val="00F34F62"/>
    <w:pPr>
      <w:suppressAutoHyphens/>
      <w:autoSpaceDN w:val="0"/>
      <w:textAlignment w:val="baseline"/>
    </w:pPr>
    <w:rPr>
      <w:rFonts w:ascii="Liberation Serif" w:eastAsia="SimSun" w:hAnsi="Liberation Serif" w:cs="Mangal"/>
      <w:kern w:val="3"/>
      <w:sz w:val="24"/>
      <w:szCs w:val="24"/>
      <w:lang w:eastAsia="zh-CN" w:bidi="hi-IN"/>
    </w:rPr>
  </w:style>
  <w:style w:type="character" w:customStyle="1" w:styleId="Nivel01Char">
    <w:name w:val="Nivel 01 Char"/>
    <w:link w:val="Nivel01"/>
    <w:rsid w:val="00F34F62"/>
    <w:rPr>
      <w:rFonts w:ascii="Ecofont_Spranq_eco_Sans" w:eastAsia="MS Gothic" w:hAnsi="Ecofont_Spranq_eco_Sans"/>
      <w:b/>
      <w:bCs/>
      <w:color w:val="000000"/>
    </w:rPr>
  </w:style>
  <w:style w:type="character" w:customStyle="1" w:styleId="fontstyle41">
    <w:name w:val="fontstyle41"/>
    <w:rsid w:val="00F34F62"/>
    <w:rPr>
      <w:rFonts w:ascii="TimesNewRomanPSMT" w:hAnsi="TimesNewRomanPSMT" w:hint="default"/>
      <w:b w:val="0"/>
      <w:bCs w:val="0"/>
      <w:i w:val="0"/>
      <w:iCs w:val="0"/>
      <w:color w:val="000000"/>
      <w:sz w:val="16"/>
      <w:szCs w:val="16"/>
    </w:rPr>
  </w:style>
  <w:style w:type="paragraph" w:customStyle="1" w:styleId="PADRO">
    <w:name w:val="PADRÃO"/>
    <w:rsid w:val="00F34F62"/>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paragraph" w:customStyle="1" w:styleId="Corpodetexto5">
    <w:name w:val="Corpo de texto5"/>
    <w:basedOn w:val="Normal"/>
    <w:rsid w:val="003311B5"/>
    <w:pPr>
      <w:jc w:val="both"/>
    </w:pPr>
    <w:rPr>
      <w:sz w:val="22"/>
    </w:rPr>
  </w:style>
  <w:style w:type="paragraph" w:customStyle="1" w:styleId="Corpodetexto24">
    <w:name w:val="Corpo de texto 24"/>
    <w:basedOn w:val="Normal"/>
    <w:rsid w:val="003311B5"/>
    <w:pPr>
      <w:overflowPunct w:val="0"/>
      <w:autoSpaceDE w:val="0"/>
      <w:jc w:val="both"/>
      <w:textAlignment w:val="baseline"/>
    </w:pPr>
    <w:rPr>
      <w:rFonts w:ascii="Courier New" w:hAnsi="Courier New"/>
      <w:sz w:val="24"/>
    </w:rPr>
  </w:style>
  <w:style w:type="paragraph" w:customStyle="1" w:styleId="xl63">
    <w:name w:val="xl63"/>
    <w:basedOn w:val="Normal"/>
    <w:rsid w:val="003311B5"/>
    <w:pPr>
      <w:spacing w:before="100" w:beforeAutospacing="1" w:after="100" w:afterAutospacing="1"/>
      <w:jc w:val="center"/>
      <w:textAlignment w:val="bottom"/>
    </w:pPr>
    <w:rPr>
      <w:sz w:val="24"/>
      <w:szCs w:val="24"/>
    </w:rPr>
  </w:style>
  <w:style w:type="paragraph" w:customStyle="1" w:styleId="Nivel2">
    <w:name w:val="Nivel 2"/>
    <w:basedOn w:val="Normal"/>
    <w:link w:val="Nivel2Char"/>
    <w:qFormat/>
    <w:rsid w:val="003311B5"/>
    <w:pPr>
      <w:spacing w:before="120" w:after="120" w:line="276" w:lineRule="auto"/>
      <w:jc w:val="both"/>
    </w:pPr>
    <w:rPr>
      <w:rFonts w:ascii="Arial" w:eastAsia="MS Mincho" w:hAnsi="Arial" w:cs="Arial"/>
      <w:color w:val="000000"/>
    </w:rPr>
  </w:style>
  <w:style w:type="paragraph" w:customStyle="1" w:styleId="Nivel3">
    <w:name w:val="Nivel 3"/>
    <w:basedOn w:val="Normal"/>
    <w:link w:val="Nivel3Char"/>
    <w:qFormat/>
    <w:rsid w:val="003311B5"/>
    <w:pPr>
      <w:spacing w:before="120" w:after="120" w:line="276" w:lineRule="auto"/>
      <w:ind w:left="284"/>
      <w:jc w:val="both"/>
    </w:pPr>
    <w:rPr>
      <w:rFonts w:ascii="Arial" w:eastAsia="MS Mincho" w:hAnsi="Arial" w:cs="Arial"/>
      <w:color w:val="000000"/>
    </w:rPr>
  </w:style>
  <w:style w:type="paragraph" w:customStyle="1" w:styleId="Nivel4">
    <w:name w:val="Nivel 4"/>
    <w:basedOn w:val="Nivel3"/>
    <w:qFormat/>
    <w:rsid w:val="003311B5"/>
    <w:pPr>
      <w:ind w:left="567"/>
    </w:pPr>
    <w:rPr>
      <w:color w:val="auto"/>
    </w:rPr>
  </w:style>
  <w:style w:type="paragraph" w:customStyle="1" w:styleId="Nivel5">
    <w:name w:val="Nivel 5"/>
    <w:basedOn w:val="Nivel4"/>
    <w:qFormat/>
    <w:rsid w:val="003311B5"/>
    <w:pPr>
      <w:ind w:left="851"/>
    </w:pPr>
  </w:style>
  <w:style w:type="paragraph" w:customStyle="1" w:styleId="Nvel2-Red">
    <w:name w:val="Nível 2 -Red"/>
    <w:basedOn w:val="Nivel2"/>
    <w:link w:val="Nvel2-RedChar"/>
    <w:qFormat/>
    <w:rsid w:val="003311B5"/>
    <w:rPr>
      <w:i/>
      <w:iCs/>
      <w:color w:val="FF0000"/>
    </w:rPr>
  </w:style>
  <w:style w:type="character" w:customStyle="1" w:styleId="Nvel2-RedChar">
    <w:name w:val="Nível 2 -Red Char"/>
    <w:link w:val="Nvel2-Red"/>
    <w:rsid w:val="003311B5"/>
    <w:rPr>
      <w:rFonts w:ascii="Arial" w:eastAsia="MS Mincho" w:hAnsi="Arial" w:cs="Arial"/>
      <w:i/>
      <w:iCs/>
      <w:color w:val="FF0000"/>
    </w:rPr>
  </w:style>
  <w:style w:type="character" w:customStyle="1" w:styleId="Nivel2Char">
    <w:name w:val="Nivel 2 Char"/>
    <w:link w:val="Nivel2"/>
    <w:locked/>
    <w:rsid w:val="003311B5"/>
    <w:rPr>
      <w:rFonts w:ascii="Arial" w:eastAsia="MS Mincho" w:hAnsi="Arial" w:cs="Arial"/>
      <w:color w:val="000000"/>
    </w:rPr>
  </w:style>
  <w:style w:type="character" w:customStyle="1" w:styleId="Nivel3Char">
    <w:name w:val="Nivel 3 Char"/>
    <w:link w:val="Nivel3"/>
    <w:rsid w:val="003311B5"/>
    <w:rPr>
      <w:rFonts w:ascii="Arial" w:eastAsia="MS Mincho" w:hAnsi="Arial" w:cs="Arial"/>
      <w:color w:val="000000"/>
    </w:rPr>
  </w:style>
  <w:style w:type="character" w:styleId="MenoPendente">
    <w:name w:val="Unresolved Mention"/>
    <w:uiPriority w:val="99"/>
    <w:semiHidden/>
    <w:unhideWhenUsed/>
    <w:rsid w:val="003311B5"/>
    <w:rPr>
      <w:color w:val="605E5C"/>
      <w:shd w:val="clear" w:color="auto" w:fill="E1DFDD"/>
    </w:rPr>
  </w:style>
  <w:style w:type="character" w:styleId="Refdenotaderodap">
    <w:name w:val="footnote reference"/>
    <w:uiPriority w:val="99"/>
    <w:semiHidden/>
    <w:unhideWhenUsed/>
    <w:rsid w:val="003311B5"/>
    <w:rPr>
      <w:vertAlign w:val="superscript"/>
    </w:rPr>
  </w:style>
  <w:style w:type="paragraph" w:customStyle="1" w:styleId="Nvel3-R">
    <w:name w:val="Nível 3-R"/>
    <w:basedOn w:val="Normal"/>
    <w:link w:val="Nvel3-RChar"/>
    <w:qFormat/>
    <w:rsid w:val="003311B5"/>
    <w:pPr>
      <w:spacing w:before="120" w:after="120" w:line="276" w:lineRule="auto"/>
      <w:ind w:left="284"/>
      <w:jc w:val="both"/>
    </w:pPr>
    <w:rPr>
      <w:rFonts w:ascii="Arial" w:hAnsi="Arial" w:cs="Arial"/>
      <w:i/>
      <w:iCs/>
      <w:color w:val="FF0000"/>
    </w:rPr>
  </w:style>
  <w:style w:type="paragraph" w:customStyle="1" w:styleId="Nvel4">
    <w:name w:val="Nível 4"/>
    <w:basedOn w:val="Normal"/>
    <w:qFormat/>
    <w:rsid w:val="003311B5"/>
    <w:pPr>
      <w:spacing w:before="120" w:after="120" w:line="276" w:lineRule="auto"/>
      <w:ind w:left="567"/>
      <w:jc w:val="both"/>
    </w:pPr>
    <w:rPr>
      <w:rFonts w:ascii="Arial" w:hAnsi="Arial" w:cs="Arial"/>
    </w:rPr>
  </w:style>
  <w:style w:type="paragraph" w:customStyle="1" w:styleId="Nvel3">
    <w:name w:val="Nível 3"/>
    <w:basedOn w:val="Nvel3-R"/>
    <w:link w:val="Nvel3Char"/>
    <w:qFormat/>
    <w:rsid w:val="003311B5"/>
    <w:pPr>
      <w:numPr>
        <w:ilvl w:val="2"/>
        <w:numId w:val="1"/>
      </w:numPr>
      <w:ind w:left="284" w:firstLine="0"/>
    </w:pPr>
    <w:rPr>
      <w:i w:val="0"/>
      <w:iCs w:val="0"/>
      <w:color w:val="auto"/>
    </w:rPr>
  </w:style>
  <w:style w:type="character" w:customStyle="1" w:styleId="Nvel3Char">
    <w:name w:val="Nível 3 Char"/>
    <w:link w:val="Nvel3"/>
    <w:rsid w:val="003311B5"/>
    <w:rPr>
      <w:rFonts w:ascii="Arial" w:hAnsi="Arial" w:cs="Arial"/>
    </w:rPr>
  </w:style>
  <w:style w:type="character" w:customStyle="1" w:styleId="Nvel3-RChar">
    <w:name w:val="Nível 3-R Char"/>
    <w:basedOn w:val="Nivel3Char"/>
    <w:link w:val="Nvel3-R"/>
    <w:rsid w:val="00CD1383"/>
    <w:rPr>
      <w:rFonts w:ascii="Arial" w:eastAsia="MS Mincho" w:hAnsi="Arial" w:cs="Arial"/>
      <w:i/>
      <w:iCs/>
      <w:color w:val="FF0000"/>
    </w:rPr>
  </w:style>
  <w:style w:type="table" w:customStyle="1" w:styleId="TableGrid">
    <w:name w:val="TableGrid"/>
    <w:rsid w:val="0093627C"/>
    <w:rPr>
      <w:rFonts w:ascii="Calibri" w:hAnsi="Calibri"/>
      <w:sz w:val="22"/>
      <w:szCs w:val="22"/>
    </w:rPr>
    <w:tblPr>
      <w:tblCellMar>
        <w:top w:w="0" w:type="dxa"/>
        <w:left w:w="0" w:type="dxa"/>
        <w:bottom w:w="0" w:type="dxa"/>
        <w:right w:w="0" w:type="dxa"/>
      </w:tblCellMar>
    </w:tblPr>
  </w:style>
  <w:style w:type="paragraph" w:customStyle="1" w:styleId="font0">
    <w:name w:val="font0"/>
    <w:basedOn w:val="Normal"/>
    <w:rsid w:val="00F443AB"/>
    <w:pPr>
      <w:spacing w:before="100" w:beforeAutospacing="1" w:after="100" w:afterAutospacing="1"/>
    </w:pPr>
    <w:rPr>
      <w:rFonts w:ascii="Calibri" w:hAnsi="Calibri" w:cs="Calibri"/>
      <w:color w:val="000000"/>
      <w:sz w:val="22"/>
      <w:szCs w:val="22"/>
    </w:rPr>
  </w:style>
  <w:style w:type="paragraph" w:customStyle="1" w:styleId="xl136">
    <w:name w:val="xl136"/>
    <w:basedOn w:val="Normal"/>
    <w:rsid w:val="00F443A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8"/>
      <w:szCs w:val="18"/>
    </w:rPr>
  </w:style>
  <w:style w:type="paragraph" w:customStyle="1" w:styleId="xl137">
    <w:name w:val="xl137"/>
    <w:basedOn w:val="Normal"/>
    <w:rsid w:val="00F443A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8"/>
      <w:szCs w:val="18"/>
    </w:rPr>
  </w:style>
  <w:style w:type="paragraph" w:customStyle="1" w:styleId="xl138">
    <w:name w:val="xl138"/>
    <w:basedOn w:val="Normal"/>
    <w:rsid w:val="00F443A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139">
    <w:name w:val="xl139"/>
    <w:basedOn w:val="Normal"/>
    <w:rsid w:val="00F443A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rPr>
  </w:style>
  <w:style w:type="paragraph" w:customStyle="1" w:styleId="xl140">
    <w:name w:val="xl140"/>
    <w:basedOn w:val="Normal"/>
    <w:rsid w:val="00F443A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rPr>
  </w:style>
  <w:style w:type="paragraph" w:customStyle="1" w:styleId="xl141">
    <w:name w:val="xl141"/>
    <w:basedOn w:val="Normal"/>
    <w:rsid w:val="00F443A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FF0000"/>
      <w:sz w:val="18"/>
      <w:szCs w:val="18"/>
    </w:rPr>
  </w:style>
  <w:style w:type="paragraph" w:customStyle="1" w:styleId="xl142">
    <w:name w:val="xl142"/>
    <w:basedOn w:val="Normal"/>
    <w:rsid w:val="00F443A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rPr>
  </w:style>
  <w:style w:type="paragraph" w:customStyle="1" w:styleId="xl143">
    <w:name w:val="xl143"/>
    <w:basedOn w:val="Normal"/>
    <w:rsid w:val="00F443A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character" w:customStyle="1" w:styleId="PargrafodaListaChar">
    <w:name w:val="Parágrafo da Lista Char"/>
    <w:aliases w:val="Segundo Char"/>
    <w:link w:val="PargrafodaLista"/>
    <w:uiPriority w:val="34"/>
    <w:locked/>
    <w:rsid w:val="00455A85"/>
    <w:rPr>
      <w:rFonts w:ascii="Calibri" w:hAnsi="Calibri"/>
      <w:sz w:val="22"/>
      <w:szCs w:val="22"/>
      <w:lang w:eastAsia="en-US"/>
    </w:rPr>
  </w:style>
  <w:style w:type="paragraph" w:customStyle="1" w:styleId="Corpodetexto31">
    <w:name w:val="Corpo de texto 31"/>
    <w:basedOn w:val="Normal"/>
    <w:rsid w:val="00FF53B7"/>
    <w:pPr>
      <w:widowControl w:val="0"/>
      <w:suppressAutoHyphens/>
      <w:ind w:right="-63"/>
      <w:jc w:val="both"/>
    </w:pPr>
    <w:rPr>
      <w:rFonts w:ascii="Courier New" w:hAnsi="Courier New" w:cs="Courier New"/>
      <w:b/>
      <w:bCs/>
      <w:sz w:val="24"/>
      <w:u w:val="single"/>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7281917">
      <w:bodyDiv w:val="1"/>
      <w:marLeft w:val="0"/>
      <w:marRight w:val="0"/>
      <w:marTop w:val="0"/>
      <w:marBottom w:val="0"/>
      <w:divBdr>
        <w:top w:val="none" w:sz="0" w:space="0" w:color="auto"/>
        <w:left w:val="none" w:sz="0" w:space="0" w:color="auto"/>
        <w:bottom w:val="none" w:sz="0" w:space="0" w:color="auto"/>
        <w:right w:val="none" w:sz="0" w:space="0" w:color="auto"/>
      </w:divBdr>
    </w:div>
    <w:div w:id="322706948">
      <w:bodyDiv w:val="1"/>
      <w:marLeft w:val="0"/>
      <w:marRight w:val="0"/>
      <w:marTop w:val="0"/>
      <w:marBottom w:val="0"/>
      <w:divBdr>
        <w:top w:val="none" w:sz="0" w:space="0" w:color="auto"/>
        <w:left w:val="none" w:sz="0" w:space="0" w:color="auto"/>
        <w:bottom w:val="none" w:sz="0" w:space="0" w:color="auto"/>
        <w:right w:val="none" w:sz="0" w:space="0" w:color="auto"/>
      </w:divBdr>
    </w:div>
    <w:div w:id="338240982">
      <w:marLeft w:val="0"/>
      <w:marRight w:val="0"/>
      <w:marTop w:val="0"/>
      <w:marBottom w:val="0"/>
      <w:divBdr>
        <w:top w:val="none" w:sz="0" w:space="0" w:color="auto"/>
        <w:left w:val="none" w:sz="0" w:space="0" w:color="auto"/>
        <w:bottom w:val="none" w:sz="0" w:space="0" w:color="auto"/>
        <w:right w:val="none" w:sz="0" w:space="0" w:color="auto"/>
      </w:divBdr>
    </w:div>
    <w:div w:id="338240983">
      <w:marLeft w:val="0"/>
      <w:marRight w:val="0"/>
      <w:marTop w:val="0"/>
      <w:marBottom w:val="0"/>
      <w:divBdr>
        <w:top w:val="none" w:sz="0" w:space="0" w:color="auto"/>
        <w:left w:val="none" w:sz="0" w:space="0" w:color="auto"/>
        <w:bottom w:val="none" w:sz="0" w:space="0" w:color="auto"/>
        <w:right w:val="none" w:sz="0" w:space="0" w:color="auto"/>
      </w:divBdr>
    </w:div>
    <w:div w:id="338240984">
      <w:marLeft w:val="0"/>
      <w:marRight w:val="0"/>
      <w:marTop w:val="0"/>
      <w:marBottom w:val="0"/>
      <w:divBdr>
        <w:top w:val="none" w:sz="0" w:space="0" w:color="auto"/>
        <w:left w:val="none" w:sz="0" w:space="0" w:color="auto"/>
        <w:bottom w:val="none" w:sz="0" w:space="0" w:color="auto"/>
        <w:right w:val="none" w:sz="0" w:space="0" w:color="auto"/>
      </w:divBdr>
    </w:div>
    <w:div w:id="338240985">
      <w:marLeft w:val="0"/>
      <w:marRight w:val="0"/>
      <w:marTop w:val="0"/>
      <w:marBottom w:val="0"/>
      <w:divBdr>
        <w:top w:val="none" w:sz="0" w:space="0" w:color="auto"/>
        <w:left w:val="none" w:sz="0" w:space="0" w:color="auto"/>
        <w:bottom w:val="none" w:sz="0" w:space="0" w:color="auto"/>
        <w:right w:val="none" w:sz="0" w:space="0" w:color="auto"/>
      </w:divBdr>
    </w:div>
    <w:div w:id="338240986">
      <w:marLeft w:val="0"/>
      <w:marRight w:val="0"/>
      <w:marTop w:val="0"/>
      <w:marBottom w:val="0"/>
      <w:divBdr>
        <w:top w:val="none" w:sz="0" w:space="0" w:color="auto"/>
        <w:left w:val="none" w:sz="0" w:space="0" w:color="auto"/>
        <w:bottom w:val="none" w:sz="0" w:space="0" w:color="auto"/>
        <w:right w:val="none" w:sz="0" w:space="0" w:color="auto"/>
      </w:divBdr>
    </w:div>
    <w:div w:id="338240987">
      <w:marLeft w:val="0"/>
      <w:marRight w:val="0"/>
      <w:marTop w:val="0"/>
      <w:marBottom w:val="0"/>
      <w:divBdr>
        <w:top w:val="none" w:sz="0" w:space="0" w:color="auto"/>
        <w:left w:val="none" w:sz="0" w:space="0" w:color="auto"/>
        <w:bottom w:val="none" w:sz="0" w:space="0" w:color="auto"/>
        <w:right w:val="none" w:sz="0" w:space="0" w:color="auto"/>
      </w:divBdr>
    </w:div>
    <w:div w:id="338240988">
      <w:marLeft w:val="0"/>
      <w:marRight w:val="0"/>
      <w:marTop w:val="0"/>
      <w:marBottom w:val="0"/>
      <w:divBdr>
        <w:top w:val="none" w:sz="0" w:space="0" w:color="auto"/>
        <w:left w:val="none" w:sz="0" w:space="0" w:color="auto"/>
        <w:bottom w:val="none" w:sz="0" w:space="0" w:color="auto"/>
        <w:right w:val="none" w:sz="0" w:space="0" w:color="auto"/>
      </w:divBdr>
    </w:div>
    <w:div w:id="338240989">
      <w:marLeft w:val="0"/>
      <w:marRight w:val="0"/>
      <w:marTop w:val="0"/>
      <w:marBottom w:val="0"/>
      <w:divBdr>
        <w:top w:val="none" w:sz="0" w:space="0" w:color="auto"/>
        <w:left w:val="none" w:sz="0" w:space="0" w:color="auto"/>
        <w:bottom w:val="none" w:sz="0" w:space="0" w:color="auto"/>
        <w:right w:val="none" w:sz="0" w:space="0" w:color="auto"/>
      </w:divBdr>
    </w:div>
    <w:div w:id="338240990">
      <w:marLeft w:val="0"/>
      <w:marRight w:val="0"/>
      <w:marTop w:val="0"/>
      <w:marBottom w:val="0"/>
      <w:divBdr>
        <w:top w:val="none" w:sz="0" w:space="0" w:color="auto"/>
        <w:left w:val="none" w:sz="0" w:space="0" w:color="auto"/>
        <w:bottom w:val="none" w:sz="0" w:space="0" w:color="auto"/>
        <w:right w:val="none" w:sz="0" w:space="0" w:color="auto"/>
      </w:divBdr>
    </w:div>
    <w:div w:id="338240991">
      <w:marLeft w:val="0"/>
      <w:marRight w:val="0"/>
      <w:marTop w:val="0"/>
      <w:marBottom w:val="0"/>
      <w:divBdr>
        <w:top w:val="none" w:sz="0" w:space="0" w:color="auto"/>
        <w:left w:val="none" w:sz="0" w:space="0" w:color="auto"/>
        <w:bottom w:val="none" w:sz="0" w:space="0" w:color="auto"/>
        <w:right w:val="none" w:sz="0" w:space="0" w:color="auto"/>
      </w:divBdr>
    </w:div>
    <w:div w:id="338240992">
      <w:marLeft w:val="0"/>
      <w:marRight w:val="0"/>
      <w:marTop w:val="0"/>
      <w:marBottom w:val="0"/>
      <w:divBdr>
        <w:top w:val="none" w:sz="0" w:space="0" w:color="auto"/>
        <w:left w:val="none" w:sz="0" w:space="0" w:color="auto"/>
        <w:bottom w:val="none" w:sz="0" w:space="0" w:color="auto"/>
        <w:right w:val="none" w:sz="0" w:space="0" w:color="auto"/>
      </w:divBdr>
    </w:div>
    <w:div w:id="338240993">
      <w:marLeft w:val="0"/>
      <w:marRight w:val="0"/>
      <w:marTop w:val="0"/>
      <w:marBottom w:val="0"/>
      <w:divBdr>
        <w:top w:val="none" w:sz="0" w:space="0" w:color="auto"/>
        <w:left w:val="none" w:sz="0" w:space="0" w:color="auto"/>
        <w:bottom w:val="none" w:sz="0" w:space="0" w:color="auto"/>
        <w:right w:val="none" w:sz="0" w:space="0" w:color="auto"/>
      </w:divBdr>
    </w:div>
    <w:div w:id="338240994">
      <w:marLeft w:val="0"/>
      <w:marRight w:val="0"/>
      <w:marTop w:val="0"/>
      <w:marBottom w:val="0"/>
      <w:divBdr>
        <w:top w:val="none" w:sz="0" w:space="0" w:color="auto"/>
        <w:left w:val="none" w:sz="0" w:space="0" w:color="auto"/>
        <w:bottom w:val="none" w:sz="0" w:space="0" w:color="auto"/>
        <w:right w:val="none" w:sz="0" w:space="0" w:color="auto"/>
      </w:divBdr>
    </w:div>
    <w:div w:id="338240995">
      <w:marLeft w:val="0"/>
      <w:marRight w:val="0"/>
      <w:marTop w:val="0"/>
      <w:marBottom w:val="0"/>
      <w:divBdr>
        <w:top w:val="none" w:sz="0" w:space="0" w:color="auto"/>
        <w:left w:val="none" w:sz="0" w:space="0" w:color="auto"/>
        <w:bottom w:val="none" w:sz="0" w:space="0" w:color="auto"/>
        <w:right w:val="none" w:sz="0" w:space="0" w:color="auto"/>
      </w:divBdr>
    </w:div>
    <w:div w:id="338240996">
      <w:marLeft w:val="0"/>
      <w:marRight w:val="0"/>
      <w:marTop w:val="0"/>
      <w:marBottom w:val="0"/>
      <w:divBdr>
        <w:top w:val="none" w:sz="0" w:space="0" w:color="auto"/>
        <w:left w:val="none" w:sz="0" w:space="0" w:color="auto"/>
        <w:bottom w:val="none" w:sz="0" w:space="0" w:color="auto"/>
        <w:right w:val="none" w:sz="0" w:space="0" w:color="auto"/>
      </w:divBdr>
    </w:div>
    <w:div w:id="338240997">
      <w:marLeft w:val="0"/>
      <w:marRight w:val="0"/>
      <w:marTop w:val="0"/>
      <w:marBottom w:val="0"/>
      <w:divBdr>
        <w:top w:val="none" w:sz="0" w:space="0" w:color="auto"/>
        <w:left w:val="none" w:sz="0" w:space="0" w:color="auto"/>
        <w:bottom w:val="none" w:sz="0" w:space="0" w:color="auto"/>
        <w:right w:val="none" w:sz="0" w:space="0" w:color="auto"/>
      </w:divBdr>
    </w:div>
    <w:div w:id="388849612">
      <w:bodyDiv w:val="1"/>
      <w:marLeft w:val="0"/>
      <w:marRight w:val="0"/>
      <w:marTop w:val="0"/>
      <w:marBottom w:val="0"/>
      <w:divBdr>
        <w:top w:val="none" w:sz="0" w:space="0" w:color="auto"/>
        <w:left w:val="none" w:sz="0" w:space="0" w:color="auto"/>
        <w:bottom w:val="none" w:sz="0" w:space="0" w:color="auto"/>
        <w:right w:val="none" w:sz="0" w:space="0" w:color="auto"/>
      </w:divBdr>
    </w:div>
    <w:div w:id="570191799">
      <w:bodyDiv w:val="1"/>
      <w:marLeft w:val="0"/>
      <w:marRight w:val="0"/>
      <w:marTop w:val="0"/>
      <w:marBottom w:val="0"/>
      <w:divBdr>
        <w:top w:val="none" w:sz="0" w:space="0" w:color="auto"/>
        <w:left w:val="none" w:sz="0" w:space="0" w:color="auto"/>
        <w:bottom w:val="none" w:sz="0" w:space="0" w:color="auto"/>
        <w:right w:val="none" w:sz="0" w:space="0" w:color="auto"/>
      </w:divBdr>
    </w:div>
    <w:div w:id="1762094778">
      <w:bodyDiv w:val="1"/>
      <w:marLeft w:val="0"/>
      <w:marRight w:val="0"/>
      <w:marTop w:val="0"/>
      <w:marBottom w:val="0"/>
      <w:divBdr>
        <w:top w:val="none" w:sz="0" w:space="0" w:color="auto"/>
        <w:left w:val="none" w:sz="0" w:space="0" w:color="auto"/>
        <w:bottom w:val="none" w:sz="0" w:space="0" w:color="auto"/>
        <w:right w:val="none" w:sz="0" w:space="0" w:color="auto"/>
      </w:divBdr>
    </w:div>
    <w:div w:id="1928228341">
      <w:bodyDiv w:val="1"/>
      <w:marLeft w:val="0"/>
      <w:marRight w:val="0"/>
      <w:marTop w:val="0"/>
      <w:marBottom w:val="0"/>
      <w:divBdr>
        <w:top w:val="none" w:sz="0" w:space="0" w:color="auto"/>
        <w:left w:val="none" w:sz="0" w:space="0" w:color="auto"/>
        <w:bottom w:val="none" w:sz="0" w:space="0" w:color="auto"/>
        <w:right w:val="none" w:sz="0" w:space="0" w:color="auto"/>
      </w:divBdr>
    </w:div>
    <w:div w:id="20604773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ortaldecompraspublicas.com.br" TargetMode="External"/><Relationship Id="rId18" Type="http://schemas.openxmlformats.org/officeDocument/2006/relationships/hyperlink" Target="https://www.planalto.gov.br/ccivil_03/LEIS/LCP/Lcp123.htm" TargetMode="External"/><Relationship Id="rId26" Type="http://schemas.openxmlformats.org/officeDocument/2006/relationships/hyperlink" Target="https://www.planalto.gov.br/ccivil_03/_Ato2019-2022/2021/Lei/L14133.htm" TargetMode="External"/><Relationship Id="rId39" Type="http://schemas.openxmlformats.org/officeDocument/2006/relationships/hyperlink" Target="https://www.planalto.gov.br/ccivil_03/_Ato2019-2022/2021/Lei/L14133.htm" TargetMode="External"/><Relationship Id="rId21" Type="http://schemas.openxmlformats.org/officeDocument/2006/relationships/hyperlink" Target="http://www.portaldatransparencia.gov.br" TargetMode="External"/><Relationship Id="rId34" Type="http://schemas.openxmlformats.org/officeDocument/2006/relationships/hyperlink" Target="http://www.portaldoempreendedor.gov.br" TargetMode="External"/><Relationship Id="rId42" Type="http://schemas.openxmlformats.org/officeDocument/2006/relationships/hyperlink" Target="https://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planalto.gov.br/ccivil_03/leis/lcp/lcp123.htm" TargetMode="External"/><Relationship Id="rId29" Type="http://schemas.openxmlformats.org/officeDocument/2006/relationships/hyperlink" Target="https://www.planalto.gov.br/ccivil_03/_Ato2019-2022/2021/Lei/L14133.htm" TargetMode="External"/><Relationship Id="rId11" Type="http://schemas.openxmlformats.org/officeDocument/2006/relationships/hyperlink" Target="http://www.portaldecompraspublicas.com.br" TargetMode="External"/><Relationship Id="rId24" Type="http://schemas.openxmlformats.org/officeDocument/2006/relationships/hyperlink" Target="http://www.tst.jus.br/certidao"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s://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eader" Target="header1.xml"/><Relationship Id="rId58" Type="http://schemas.openxmlformats.org/officeDocument/2006/relationships/fontTable" Target="fontTable.xml"/><Relationship Id="rId5" Type="http://schemas.openxmlformats.org/officeDocument/2006/relationships/webSettings" Target="webSettings.xml"/><Relationship Id="rId19" Type="http://schemas.openxmlformats.org/officeDocument/2006/relationships/hyperlink" Target="http://www.cnj.jus.br" TargetMode="External"/><Relationship Id="rId4" Type="http://schemas.openxmlformats.org/officeDocument/2006/relationships/settings" Target="settings.xml"/><Relationship Id="rId9" Type="http://schemas.openxmlformats.org/officeDocument/2006/relationships/hyperlink" Target="http://www.portaldecompraspublicas.com.br" TargetMode="External"/><Relationship Id="rId14" Type="http://schemas.openxmlformats.org/officeDocument/2006/relationships/hyperlink" Target="https://www.planalto.gov.br/ccivil_03/Constituicao/Constituicao.htm" TargetMode="External"/><Relationship Id="rId22" Type="http://schemas.openxmlformats.org/officeDocument/2006/relationships/hyperlink" Target="http://www.portaldatransparencia.gov.br" TargetMode="External"/><Relationship Id="rId27" Type="http://schemas.openxmlformats.org/officeDocument/2006/relationships/hyperlink" Target="https://www.planalto.gov.br/ccivil_03/_Ato2019-2022/2021/Lei/L14133.htm" TargetMode="External"/><Relationship Id="rId30" Type="http://schemas.openxmlformats.org/officeDocument/2006/relationships/hyperlink" Target="https://www.planalto.gov.br/ccivil_03/_ato2019-2022/2021/Lei/L14133.htm" TargetMode="External"/><Relationship Id="rId35" Type="http://schemas.openxmlformats.org/officeDocument/2006/relationships/hyperlink" Target="http://www.tst.jus.br/certidao" TargetMode="External"/><Relationship Id="rId43" Type="http://schemas.openxmlformats.org/officeDocument/2006/relationships/hyperlink" Target="https://www.planalto.gov.br/ccivil_03/_ato2019-2022/2021/Lei/L14133.htm" TargetMode="External"/><Relationship Id="rId48" Type="http://schemas.openxmlformats.org/officeDocument/2006/relationships/hyperlink" Target="https://www.planalto.gov.br/ccivil_03/_ato2019-2022/2021/Lei/L14133.htm" TargetMode="External"/><Relationship Id="rId56" Type="http://schemas.openxmlformats.org/officeDocument/2006/relationships/footer" Target="footer2.xml"/><Relationship Id="rId8" Type="http://schemas.openxmlformats.org/officeDocument/2006/relationships/hyperlink" Target="http://www.portaldecompraspublicas.com.br" TargetMode="External"/><Relationship Id="rId51" Type="http://schemas.openxmlformats.org/officeDocument/2006/relationships/hyperlink" Target="https://www.planalto.gov.br/ccivil_03/_ato2011-2014/2011/lei/l12527.htm" TargetMode="External"/><Relationship Id="rId3" Type="http://schemas.openxmlformats.org/officeDocument/2006/relationships/styles" Target="styles.xml"/><Relationship Id="rId12" Type="http://schemas.openxmlformats.org/officeDocument/2006/relationships/hyperlink" Target="http://www.portaldecompraspublicas.com.br/"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mailto:licitacao@itauba.mt.gov.br"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theme" Target="theme/theme1.xml"/><Relationship Id="rId20" Type="http://schemas.openxmlformats.org/officeDocument/2006/relationships/hyperlink" Target="http://portal.tcu.gov.br" TargetMode="External"/><Relationship Id="rId41" Type="http://schemas.openxmlformats.org/officeDocument/2006/relationships/hyperlink" Target="https://www.planalto.gov.br/ccivil_03/_Ato2019-2022/2021/Lei/L14133.htm" TargetMode="External"/><Relationship Id="rId54"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planalto.gov.br/ccivil_03/LEIS/L6404consol.htm" TargetMode="External"/><Relationship Id="rId23" Type="http://schemas.openxmlformats.org/officeDocument/2006/relationships/hyperlink" Target="http://www.portaldoempreendedor.gov.br" TargetMode="External"/><Relationship Id="rId28" Type="http://schemas.openxmlformats.org/officeDocument/2006/relationships/hyperlink" Target="https://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s://www.planalto.gov.br/ccivil_03/_ato2019-2022/2021/Lei/L14133.htm" TargetMode="External"/><Relationship Id="rId57" Type="http://schemas.openxmlformats.org/officeDocument/2006/relationships/header" Target="header3.xml"/><Relationship Id="rId10" Type="http://schemas.openxmlformats.org/officeDocument/2006/relationships/hyperlink" Target="mailto:licitacao@itauba.mt.gov.br" TargetMode="External"/><Relationship Id="rId31" Type="http://schemas.openxmlformats.org/officeDocument/2006/relationships/hyperlink" Target="https://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s://www.planalto.gov.br/ccivil_03/_ato2011-2014/2012/decreto/d7724.htm"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E1F218-3617-42AE-B59A-DAD4696615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2285</TotalTime>
  <Pages>129</Pages>
  <Words>45426</Words>
  <Characters>245301</Characters>
  <Application>Microsoft Office Word</Application>
  <DocSecurity>0</DocSecurity>
  <Lines>2044</Lines>
  <Paragraphs>580</Paragraphs>
  <ScaleCrop>false</ScaleCrop>
  <HeadingPairs>
    <vt:vector size="2" baseType="variant">
      <vt:variant>
        <vt:lpstr>Título</vt:lpstr>
      </vt:variant>
      <vt:variant>
        <vt:i4>1</vt:i4>
      </vt:variant>
    </vt:vector>
  </HeadingPairs>
  <TitlesOfParts>
    <vt:vector size="1" baseType="lpstr">
      <vt:lpstr>OFÍCIO N</vt:lpstr>
    </vt:vector>
  </TitlesOfParts>
  <Company>PREFEITURA MUNICIPAL DE ITAUBA</Company>
  <LinksUpToDate>false</LinksUpToDate>
  <CharactersWithSpaces>290147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OFÍCIO N</dc:title>
  <dc:subject/>
  <dc:creator>PMI</dc:creator>
  <cp:keywords/>
  <dc:description/>
  <cp:lastModifiedBy>EDUARDO</cp:lastModifiedBy>
  <cp:revision>39</cp:revision>
  <cp:lastPrinted>2024-09-18T22:36:00Z</cp:lastPrinted>
  <dcterms:created xsi:type="dcterms:W3CDTF">2024-03-05T16:12:00Z</dcterms:created>
  <dcterms:modified xsi:type="dcterms:W3CDTF">2024-09-18T22:43:00Z</dcterms:modified>
</cp:coreProperties>
</file>