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DE9" w:rsidRDefault="00461DE9" w:rsidP="006C385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C72E1" w:rsidRPr="00F7416A" w:rsidRDefault="00FC72E1" w:rsidP="006C385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32574" w:rsidRPr="001B6CC4" w:rsidRDefault="00E32574" w:rsidP="00E32574">
      <w:pPr>
        <w:jc w:val="center"/>
        <w:outlineLvl w:val="0"/>
        <w:rPr>
          <w:b/>
          <w:sz w:val="28"/>
          <w:szCs w:val="28"/>
        </w:rPr>
      </w:pPr>
      <w:r w:rsidRPr="001B6CC4">
        <w:rPr>
          <w:b/>
          <w:sz w:val="28"/>
          <w:szCs w:val="28"/>
        </w:rPr>
        <w:t>MEMORIAL DESCRITIVO</w:t>
      </w:r>
    </w:p>
    <w:p w:rsidR="00E32574" w:rsidRPr="00961090" w:rsidRDefault="00E32574" w:rsidP="00E50666">
      <w:pPr>
        <w:spacing w:line="240" w:lineRule="auto"/>
        <w:jc w:val="center"/>
        <w:rPr>
          <w:sz w:val="28"/>
          <w:szCs w:val="28"/>
        </w:rPr>
      </w:pPr>
    </w:p>
    <w:p w:rsidR="00E32574" w:rsidRPr="00E50666" w:rsidRDefault="00E32574" w:rsidP="00E50666">
      <w:pPr>
        <w:spacing w:line="240" w:lineRule="auto"/>
        <w:jc w:val="both"/>
        <w:outlineLvl w:val="0"/>
        <w:rPr>
          <w:rFonts w:ascii="Times New Roman" w:hAnsi="Times New Roman" w:cs="Times New Roman"/>
          <w:b/>
        </w:rPr>
      </w:pPr>
      <w:r w:rsidRPr="00E50666">
        <w:rPr>
          <w:rFonts w:ascii="Times New Roman" w:hAnsi="Times New Roman" w:cs="Times New Roman"/>
          <w:b/>
        </w:rPr>
        <w:t>Obra: CONSTRUÇÃO DE</w:t>
      </w:r>
      <w:r w:rsidR="00FC72E1">
        <w:rPr>
          <w:rFonts w:ascii="Times New Roman" w:hAnsi="Times New Roman" w:cs="Times New Roman"/>
          <w:b/>
        </w:rPr>
        <w:t xml:space="preserve"> PISO RADIER </w:t>
      </w:r>
      <w:r w:rsidRPr="00E50666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E32574" w:rsidRPr="00E50666" w:rsidRDefault="00E32574" w:rsidP="00E50666">
      <w:pPr>
        <w:spacing w:line="240" w:lineRule="auto"/>
        <w:jc w:val="both"/>
        <w:outlineLvl w:val="0"/>
        <w:rPr>
          <w:rFonts w:ascii="Times New Roman" w:hAnsi="Times New Roman" w:cs="Times New Roman"/>
          <w:b/>
        </w:rPr>
      </w:pPr>
      <w:proofErr w:type="gramStart"/>
      <w:r w:rsidRPr="00E50666">
        <w:rPr>
          <w:rFonts w:ascii="Times New Roman" w:hAnsi="Times New Roman" w:cs="Times New Roman"/>
          <w:b/>
        </w:rPr>
        <w:t>L</w:t>
      </w:r>
      <w:r w:rsidR="00FC72E1">
        <w:rPr>
          <w:rFonts w:ascii="Times New Roman" w:hAnsi="Times New Roman" w:cs="Times New Roman"/>
          <w:b/>
        </w:rPr>
        <w:t>ocal :</w:t>
      </w:r>
      <w:proofErr w:type="gramEnd"/>
      <w:r w:rsidR="00FC72E1">
        <w:rPr>
          <w:rFonts w:ascii="Times New Roman" w:hAnsi="Times New Roman" w:cs="Times New Roman"/>
          <w:b/>
        </w:rPr>
        <w:t xml:space="preserve"> PRAÇA SÃO JOSÉ - CENTRO</w:t>
      </w:r>
      <w:r w:rsidRPr="00E50666">
        <w:rPr>
          <w:rFonts w:ascii="Times New Roman" w:hAnsi="Times New Roman" w:cs="Times New Roman"/>
          <w:b/>
        </w:rPr>
        <w:t xml:space="preserve">                                 </w:t>
      </w:r>
    </w:p>
    <w:p w:rsidR="00E32574" w:rsidRPr="00E50666" w:rsidRDefault="00E32574" w:rsidP="00E50666">
      <w:pPr>
        <w:spacing w:line="240" w:lineRule="auto"/>
        <w:jc w:val="both"/>
        <w:outlineLvl w:val="0"/>
        <w:rPr>
          <w:rFonts w:ascii="Times New Roman" w:hAnsi="Times New Roman" w:cs="Times New Roman"/>
          <w:b/>
        </w:rPr>
      </w:pPr>
      <w:r w:rsidRPr="00E50666">
        <w:rPr>
          <w:rFonts w:ascii="Times New Roman" w:hAnsi="Times New Roman" w:cs="Times New Roman"/>
          <w:b/>
        </w:rPr>
        <w:t>Endereço:</w:t>
      </w:r>
      <w:r w:rsidR="00FC72E1">
        <w:rPr>
          <w:rFonts w:ascii="Times New Roman" w:hAnsi="Times New Roman" w:cs="Times New Roman"/>
          <w:b/>
        </w:rPr>
        <w:t xml:space="preserve"> RUA: DOMINGOS DE SOUZA FRANÇA EM FRENTE A PAÇO MUNICIPAL.</w:t>
      </w:r>
    </w:p>
    <w:p w:rsidR="00E32574" w:rsidRPr="00E50666" w:rsidRDefault="00FC72E1" w:rsidP="00E50666">
      <w:pPr>
        <w:spacing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Bairro: CENTRO</w:t>
      </w:r>
      <w:r w:rsidR="00E32574" w:rsidRPr="00E50666">
        <w:rPr>
          <w:rFonts w:ascii="Times New Roman" w:hAnsi="Times New Roman" w:cs="Times New Roman"/>
          <w:b/>
        </w:rPr>
        <w:t xml:space="preserve"> – Cassilândia MS. </w:t>
      </w:r>
    </w:p>
    <w:p w:rsidR="00E143D4" w:rsidRDefault="00E32574" w:rsidP="00E50666">
      <w:pPr>
        <w:jc w:val="both"/>
        <w:outlineLvl w:val="0"/>
        <w:rPr>
          <w:rFonts w:ascii="Times New Roman" w:hAnsi="Times New Roman" w:cs="Times New Roman"/>
          <w:b/>
        </w:rPr>
      </w:pPr>
      <w:r w:rsidRPr="00E50666">
        <w:rPr>
          <w:rFonts w:ascii="Times New Roman" w:hAnsi="Times New Roman" w:cs="Times New Roman"/>
          <w:b/>
        </w:rPr>
        <w:t xml:space="preserve">       </w:t>
      </w:r>
      <w:r w:rsidR="00E143D4">
        <w:rPr>
          <w:rFonts w:ascii="Times New Roman" w:hAnsi="Times New Roman" w:cs="Times New Roman"/>
          <w:b/>
        </w:rPr>
        <w:t>S- 19</w:t>
      </w:r>
      <w:proofErr w:type="gramStart"/>
      <w:r w:rsidR="00E143D4">
        <w:rPr>
          <w:rFonts w:ascii="Times New Roman" w:hAnsi="Times New Roman" w:cs="Times New Roman"/>
          <w:b/>
        </w:rPr>
        <w:t>º</w:t>
      </w:r>
      <w:r w:rsidRPr="00E50666">
        <w:rPr>
          <w:rFonts w:ascii="Times New Roman" w:hAnsi="Times New Roman" w:cs="Times New Roman"/>
          <w:b/>
        </w:rPr>
        <w:t xml:space="preserve"> </w:t>
      </w:r>
      <w:r w:rsidR="00E143D4">
        <w:rPr>
          <w:rFonts w:ascii="Times New Roman" w:hAnsi="Times New Roman" w:cs="Times New Roman"/>
          <w:b/>
        </w:rPr>
        <w:t xml:space="preserve"> 06</w:t>
      </w:r>
      <w:proofErr w:type="gramEnd"/>
      <w:r w:rsidR="00E143D4">
        <w:rPr>
          <w:rFonts w:ascii="Times New Roman" w:hAnsi="Times New Roman" w:cs="Times New Roman"/>
          <w:b/>
        </w:rPr>
        <w:t>` 47”              W – 51º  44` 02”</w:t>
      </w:r>
    </w:p>
    <w:p w:rsidR="00E32574" w:rsidRPr="00E50666" w:rsidRDefault="00E32574" w:rsidP="00E50666">
      <w:pPr>
        <w:jc w:val="both"/>
        <w:outlineLvl w:val="0"/>
        <w:rPr>
          <w:rFonts w:ascii="Times New Roman" w:hAnsi="Times New Roman" w:cs="Times New Roman"/>
          <w:b/>
        </w:rPr>
      </w:pPr>
      <w:r w:rsidRPr="00E50666">
        <w:rPr>
          <w:rFonts w:ascii="Times New Roman" w:hAnsi="Times New Roman" w:cs="Times New Roman"/>
          <w:b/>
        </w:rPr>
        <w:t xml:space="preserve">                                           NORMAS DE EXECUÇÃO</w:t>
      </w:r>
    </w:p>
    <w:p w:rsidR="00E32574" w:rsidRPr="008D5170" w:rsidRDefault="00E32574" w:rsidP="008D5170">
      <w:pPr>
        <w:pStyle w:val="PargrafodaLista"/>
        <w:numPr>
          <w:ilvl w:val="0"/>
          <w:numId w:val="33"/>
        </w:numPr>
        <w:spacing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D5170">
        <w:rPr>
          <w:rFonts w:ascii="Times New Roman" w:hAnsi="Times New Roman" w:cs="Times New Roman"/>
          <w:b/>
          <w:sz w:val="20"/>
          <w:szCs w:val="20"/>
        </w:rPr>
        <w:t>NORMAS GERAIS</w:t>
      </w:r>
    </w:p>
    <w:p w:rsidR="00E50666" w:rsidRDefault="00E32574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Os materiais a serem empregados na obra deverão ser novos, de primeira qualidade e obedecerem ao do presente memorial, projeto arquitetônico e as normas da ABNT no que couber e na falta destes, ter suas características reconhecidas pela Fiscalização da </w:t>
      </w:r>
      <w:r w:rsidRPr="00995179">
        <w:rPr>
          <w:rFonts w:ascii="Times New Roman" w:hAnsi="Times New Roman" w:cs="Times New Roman"/>
          <w:b/>
          <w:sz w:val="20"/>
          <w:szCs w:val="20"/>
        </w:rPr>
        <w:t>PREFEITURA MUNICIPAL DE CASSILÂNDIA.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No caso em as características de determinado material por marca, denominação ou fabricação for acompanhada da expressão “ou similar, será permitida a alternativa de material rigorosamente equivalente com a devida autorização averbada no Livro de Obras pela Fiscalização da </w:t>
      </w:r>
      <w:r w:rsidRPr="00995179">
        <w:rPr>
          <w:rFonts w:ascii="Times New Roman" w:hAnsi="Times New Roman" w:cs="Times New Roman"/>
          <w:b/>
          <w:sz w:val="20"/>
          <w:szCs w:val="20"/>
        </w:rPr>
        <w:t>PREFEITURA MUNICIPAL DE CASSILÂNDIA</w:t>
      </w:r>
      <w:r w:rsidRPr="00995179">
        <w:rPr>
          <w:rFonts w:ascii="Times New Roman" w:hAnsi="Times New Roman" w:cs="Times New Roman"/>
          <w:sz w:val="20"/>
          <w:szCs w:val="20"/>
        </w:rPr>
        <w:t>”.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Execução dos serviços obedecerá rigorosamente aos projetos em sua forma, dimensão e concepção arquitetônica e ao presente memorial.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A Empreiteira submeterá a aprovação da Fiscalização </w:t>
      </w:r>
      <w:r w:rsidRPr="00995179">
        <w:rPr>
          <w:rFonts w:ascii="Times New Roman" w:hAnsi="Times New Roman" w:cs="Times New Roman"/>
          <w:b/>
          <w:sz w:val="20"/>
          <w:szCs w:val="20"/>
        </w:rPr>
        <w:t>PREFEITURA MUNICIPAL DE CASSILÂNDIA</w:t>
      </w:r>
      <w:r w:rsidRPr="00995179">
        <w:rPr>
          <w:rFonts w:ascii="Times New Roman" w:hAnsi="Times New Roman" w:cs="Times New Roman"/>
          <w:sz w:val="20"/>
          <w:szCs w:val="20"/>
        </w:rPr>
        <w:t xml:space="preserve"> amostras de todos os materiais e de todos os serviços a serem executados na obra.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Quando necessário, a Fiscalização </w:t>
      </w:r>
      <w:r w:rsidRPr="00995179">
        <w:rPr>
          <w:rFonts w:ascii="Times New Roman" w:hAnsi="Times New Roman" w:cs="Times New Roman"/>
          <w:b/>
          <w:sz w:val="20"/>
          <w:szCs w:val="20"/>
        </w:rPr>
        <w:t>PREFEITURA MUNICIPAL DE CASSILÂNDIA</w:t>
      </w:r>
      <w:r w:rsidRPr="00995179">
        <w:rPr>
          <w:rFonts w:ascii="Times New Roman" w:hAnsi="Times New Roman" w:cs="Times New Roman"/>
          <w:sz w:val="20"/>
          <w:szCs w:val="20"/>
        </w:rPr>
        <w:t xml:space="preserve"> fará amostras de todos os materiais e de todos os serviços a serem executados na obra.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Em prazo determinado pela fiscalização, a empreiteira obriga-se a retirar do canteiro de obras materiais por ventura impugnados pela fiscalização, bem como iniciar quaisquer demolições exigidas, correndo por sua conta exclusiva, as despesas decorrentes dos referidos bem como demolições e reconstruções.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A Empreiteira deverá fixar as placas de obra e de autores do projeto (padrão </w:t>
      </w:r>
      <w:r w:rsidRPr="00995179">
        <w:rPr>
          <w:rFonts w:ascii="Times New Roman" w:hAnsi="Times New Roman" w:cs="Times New Roman"/>
          <w:b/>
          <w:sz w:val="20"/>
          <w:szCs w:val="20"/>
        </w:rPr>
        <w:t>PREFEITURA MUNICIPAL DE CASSILÂNDIA</w:t>
      </w:r>
      <w:r w:rsidRPr="00995179">
        <w:rPr>
          <w:rFonts w:ascii="Times New Roman" w:hAnsi="Times New Roman" w:cs="Times New Roman"/>
          <w:sz w:val="20"/>
          <w:szCs w:val="20"/>
        </w:rPr>
        <w:t>), em locais visíveis dentro da área destinada à obra de maneira segura, a se evitar acidentes que possam ocorrer por ação de ventos, chuvas e depredação.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Fica a critério de a fiscalização impugnar, mandar demolir e refazer, qualquer serviço que não obedeça às condições de projeto.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 empreiteira deverá manter dentro de obra o Livro de Obra atualizado com os registros dos serviços que permitam o acompanhamento dos serviços pela Fiscalização.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Toda e qualquer ocorrência dentro do canteiro de obras, será de total responsabilidade da Empreiteira.</w:t>
      </w:r>
    </w:p>
    <w:p w:rsidR="00E32574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C72E1" w:rsidRPr="00995179" w:rsidRDefault="00FC72E1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8D5170" w:rsidRDefault="00E32574" w:rsidP="008D5170">
      <w:pPr>
        <w:pStyle w:val="PargrafodaLista"/>
        <w:numPr>
          <w:ilvl w:val="0"/>
          <w:numId w:val="33"/>
        </w:numPr>
        <w:spacing w:line="240" w:lineRule="auto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8D5170">
        <w:rPr>
          <w:rFonts w:ascii="Times New Roman" w:hAnsi="Times New Roman" w:cs="Times New Roman"/>
          <w:b/>
          <w:sz w:val="20"/>
          <w:szCs w:val="20"/>
        </w:rPr>
        <w:t>SERVIÇOS GERAIS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Deverão ser removidos todos os detritos, entulhos e outros materiais existentes no terreno.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Proceder a limpeza das superfícies a impermeabilizar, removendo excessos de argamassa, partículas soltas, materiais estranhos eliminar gorduras e vestígios orgânicos.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Executar as concordâncias entre as superfícies a impermeabilizar e elementos tais como raios, grelhas e tubos.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A impermeabilização de baldrames será com revestimento </w:t>
      </w:r>
      <w:proofErr w:type="spellStart"/>
      <w:r w:rsidRPr="00995179">
        <w:rPr>
          <w:rFonts w:ascii="Times New Roman" w:hAnsi="Times New Roman" w:cs="Times New Roman"/>
          <w:sz w:val="20"/>
          <w:szCs w:val="20"/>
        </w:rPr>
        <w:t>semi-flexível</w:t>
      </w:r>
      <w:proofErr w:type="spellEnd"/>
      <w:r w:rsidRPr="00995179">
        <w:rPr>
          <w:rFonts w:ascii="Times New Roman" w:hAnsi="Times New Roman" w:cs="Times New Roman"/>
          <w:sz w:val="20"/>
          <w:szCs w:val="20"/>
        </w:rPr>
        <w:t xml:space="preserve">. Sua aplicação é feita no respaldo do alicerce com </w:t>
      </w:r>
      <w:smartTag w:uri="urn:schemas-microsoft-com:office:smarttags" w:element="metricconverter">
        <w:smartTagPr>
          <w:attr w:name="ProductID" w:val="2 cm"/>
        </w:smartTagPr>
        <w:r w:rsidRPr="00995179">
          <w:rPr>
            <w:rFonts w:ascii="Times New Roman" w:hAnsi="Times New Roman" w:cs="Times New Roman"/>
            <w:sz w:val="20"/>
            <w:szCs w:val="20"/>
          </w:rPr>
          <w:t>2 cm</w:t>
        </w:r>
      </w:smartTag>
      <w:r w:rsidRPr="00995179">
        <w:rPr>
          <w:rFonts w:ascii="Times New Roman" w:hAnsi="Times New Roman" w:cs="Times New Roman"/>
          <w:sz w:val="20"/>
          <w:szCs w:val="20"/>
        </w:rPr>
        <w:t xml:space="preserve"> de espessura na face superior.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Nenhum serviço de impermeabilização deverá ser executado em superfície úmida ou em dias de chuva.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 execução de cada etapa dos serviços deve ser feita quando a camada anterior tenha cura completa, com intervalo mínimo de 24 h.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Fica proibido e </w:t>
      </w:r>
      <w:proofErr w:type="spellStart"/>
      <w:r w:rsidRPr="00995179">
        <w:rPr>
          <w:rFonts w:ascii="Times New Roman" w:hAnsi="Times New Roman" w:cs="Times New Roman"/>
          <w:sz w:val="20"/>
          <w:szCs w:val="20"/>
        </w:rPr>
        <w:t>remassamento</w:t>
      </w:r>
      <w:proofErr w:type="spellEnd"/>
      <w:r w:rsidRPr="00995179">
        <w:rPr>
          <w:rFonts w:ascii="Times New Roman" w:hAnsi="Times New Roman" w:cs="Times New Roman"/>
          <w:sz w:val="20"/>
          <w:szCs w:val="20"/>
        </w:rPr>
        <w:t>, utilização de argamassa com vestígio de endurecimento e utilização de saibro como componente da argamassa.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Todos os serviços complementares deverão seguir as especificações constantes na planilha, obedecendo aos detalhes anexos da </w:t>
      </w:r>
      <w:r w:rsidRPr="00995179">
        <w:rPr>
          <w:rFonts w:ascii="Times New Roman" w:hAnsi="Times New Roman" w:cs="Times New Roman"/>
          <w:b/>
          <w:sz w:val="20"/>
          <w:szCs w:val="20"/>
        </w:rPr>
        <w:t>PREFEITURA MUNICIPAL DE CASSILÂNDIA.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Deverá ser executado conforme especificado em projeto em solo revolvido.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 A obra deverá ser entregue completamente limpa, sem nenhum material do canteiro de obras.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 lixo será encaminhado para a usina de reciclagem do município e posteriormente incinerado.</w:t>
      </w:r>
    </w:p>
    <w:p w:rsidR="00E32574" w:rsidRPr="00413E22" w:rsidRDefault="008D5170" w:rsidP="008D5170">
      <w:pPr>
        <w:spacing w:line="240" w:lineRule="auto"/>
        <w:ind w:firstLine="426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413E22">
        <w:rPr>
          <w:rFonts w:ascii="Times New Roman" w:hAnsi="Times New Roman" w:cs="Times New Roman"/>
          <w:b/>
          <w:sz w:val="20"/>
          <w:szCs w:val="20"/>
        </w:rPr>
        <w:t xml:space="preserve">3-   </w:t>
      </w:r>
      <w:r w:rsidR="00E32574" w:rsidRPr="00413E22">
        <w:rPr>
          <w:rFonts w:ascii="Times New Roman" w:hAnsi="Times New Roman" w:cs="Times New Roman"/>
          <w:b/>
          <w:sz w:val="20"/>
          <w:szCs w:val="20"/>
        </w:rPr>
        <w:t>ESPECIFICAÇÕES TÉCNICAS</w:t>
      </w:r>
    </w:p>
    <w:p w:rsidR="00E32574" w:rsidRPr="00413E22" w:rsidRDefault="008D5170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13E22">
        <w:rPr>
          <w:rFonts w:ascii="Times New Roman" w:hAnsi="Times New Roman" w:cs="Times New Roman"/>
          <w:b/>
          <w:sz w:val="20"/>
          <w:szCs w:val="20"/>
        </w:rPr>
        <w:t xml:space="preserve">3.1  </w:t>
      </w:r>
      <w:r w:rsidR="00E32574" w:rsidRPr="00413E22">
        <w:rPr>
          <w:rFonts w:ascii="Times New Roman" w:hAnsi="Times New Roman" w:cs="Times New Roman"/>
          <w:b/>
          <w:sz w:val="20"/>
          <w:szCs w:val="20"/>
        </w:rPr>
        <w:t xml:space="preserve"> SERVIÇOS DE TERRA</w:t>
      </w:r>
    </w:p>
    <w:p w:rsidR="00E45CF1" w:rsidRPr="00995179" w:rsidRDefault="00E45CF1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      O solo deverá ser regularizado e nivelado e compactado com placa vibratória antes do lançamento do aterro</w:t>
      </w:r>
    </w:p>
    <w:p w:rsidR="00E32574" w:rsidRPr="00995179" w:rsidRDefault="00E32574" w:rsidP="00E50666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Os aterros deverão ser executados exclusivamente em solo limpo, espalhado em camadas de </w:t>
      </w:r>
      <w:smartTag w:uri="urn:schemas-microsoft-com:office:smarttags" w:element="metricconverter">
        <w:smartTagPr>
          <w:attr w:name="ProductID" w:val="0,20 m"/>
        </w:smartTagPr>
        <w:r w:rsidRPr="00995179">
          <w:rPr>
            <w:rFonts w:ascii="Times New Roman" w:hAnsi="Times New Roman" w:cs="Times New Roman"/>
            <w:sz w:val="20"/>
            <w:szCs w:val="20"/>
          </w:rPr>
          <w:t>0,20 m</w:t>
        </w:r>
      </w:smartTag>
      <w:r w:rsidRPr="00995179">
        <w:rPr>
          <w:rFonts w:ascii="Times New Roman" w:hAnsi="Times New Roman" w:cs="Times New Roman"/>
          <w:sz w:val="20"/>
          <w:szCs w:val="20"/>
        </w:rPr>
        <w:t xml:space="preserve"> umedecidas e apiloadas, com material isento de matéria orgânica, entulho ou detritos de qualquer espécie, até atingir a cota indicada em projeto.</w:t>
      </w:r>
    </w:p>
    <w:p w:rsidR="00E32574" w:rsidRPr="00995179" w:rsidRDefault="00E32574" w:rsidP="00E50666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Os aterros deverão ser executados antes do  estaqueamento, tendo o cuidado de verificar as cotas de arrasamento.</w:t>
      </w:r>
    </w:p>
    <w:p w:rsidR="00E32574" w:rsidRPr="00995179" w:rsidRDefault="00E32574" w:rsidP="00E50666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 abertura de valas para execução de fundação deverão ter espaço suficiente para colocação do escoramento das formas, de modo a não permitir alteração em suas medidas e deverão se apiloadas antes da colocação do lastro de concreto.</w:t>
      </w:r>
    </w:p>
    <w:p w:rsidR="00E32574" w:rsidRPr="00995179" w:rsidRDefault="00E32574" w:rsidP="00E50666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Nas valas serão executados os serviços de fundação (bloco e baldrames) deverão receber uma camada da lastro magro para não ocorrer a perda de nata de cimento do concreto da peça.</w:t>
      </w:r>
    </w:p>
    <w:p w:rsidR="00E32574" w:rsidRPr="00995179" w:rsidRDefault="00E32574" w:rsidP="00E50666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O material e o procedimento usado para serviços de </w:t>
      </w:r>
      <w:proofErr w:type="spellStart"/>
      <w:r w:rsidRPr="00995179">
        <w:rPr>
          <w:rFonts w:ascii="Times New Roman" w:hAnsi="Times New Roman" w:cs="Times New Roman"/>
          <w:sz w:val="20"/>
          <w:szCs w:val="20"/>
        </w:rPr>
        <w:t>reaterro</w:t>
      </w:r>
      <w:proofErr w:type="spellEnd"/>
      <w:r w:rsidRPr="00995179">
        <w:rPr>
          <w:rFonts w:ascii="Times New Roman" w:hAnsi="Times New Roman" w:cs="Times New Roman"/>
          <w:sz w:val="20"/>
          <w:szCs w:val="20"/>
        </w:rPr>
        <w:t xml:space="preserve"> deverão seguir as mesmas recomendações.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413E22" w:rsidRDefault="008D5170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13E22">
        <w:rPr>
          <w:rFonts w:ascii="Times New Roman" w:hAnsi="Times New Roman" w:cs="Times New Roman"/>
          <w:b/>
          <w:sz w:val="20"/>
          <w:szCs w:val="20"/>
        </w:rPr>
        <w:t xml:space="preserve">3.2 </w:t>
      </w:r>
      <w:r w:rsidR="00E32574" w:rsidRPr="00413E22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  <w:r w:rsidR="00E32574" w:rsidRPr="00413E22">
        <w:rPr>
          <w:rFonts w:ascii="Times New Roman" w:hAnsi="Times New Roman" w:cs="Times New Roman"/>
          <w:b/>
          <w:sz w:val="20"/>
          <w:szCs w:val="20"/>
        </w:rPr>
        <w:t xml:space="preserve"> ESTRUTURA DE CONCRETO ARMADO E PRÉ-MOLDADO</w:t>
      </w:r>
    </w:p>
    <w:p w:rsidR="00E32574" w:rsidRPr="00413E22" w:rsidRDefault="008D5170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13E22">
        <w:rPr>
          <w:rFonts w:ascii="Times New Roman" w:hAnsi="Times New Roman" w:cs="Times New Roman"/>
          <w:b/>
          <w:sz w:val="20"/>
          <w:szCs w:val="20"/>
        </w:rPr>
        <w:t xml:space="preserve">3.2.1  </w:t>
      </w:r>
      <w:r w:rsidR="00E32574" w:rsidRPr="00413E22">
        <w:rPr>
          <w:rFonts w:ascii="Times New Roman" w:hAnsi="Times New Roman" w:cs="Times New Roman"/>
          <w:b/>
          <w:sz w:val="20"/>
          <w:szCs w:val="20"/>
        </w:rPr>
        <w:t>CONCRETO</w:t>
      </w:r>
      <w:proofErr w:type="gramEnd"/>
    </w:p>
    <w:p w:rsidR="00E32574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 concreto a ser empregado na execução da obra, deverá satisfazer as condições de resistências especificadas em projeto, durabilidade e impermeabilidade adequada as condições de exposição e trabalho a obedecer a ABNT.</w:t>
      </w:r>
      <w:r w:rsidR="008D5170">
        <w:rPr>
          <w:rFonts w:ascii="Times New Roman" w:hAnsi="Times New Roman" w:cs="Times New Roman"/>
          <w:sz w:val="20"/>
          <w:szCs w:val="20"/>
        </w:rPr>
        <w:t xml:space="preserve"> </w:t>
      </w:r>
      <w:r w:rsidR="00E45CF1">
        <w:rPr>
          <w:rFonts w:ascii="Times New Roman" w:hAnsi="Times New Roman" w:cs="Times New Roman"/>
          <w:sz w:val="20"/>
          <w:szCs w:val="20"/>
        </w:rPr>
        <w:t xml:space="preserve">Concreto </w:t>
      </w:r>
      <w:proofErr w:type="gramStart"/>
      <w:r w:rsidR="00E45CF1">
        <w:rPr>
          <w:rFonts w:ascii="Times New Roman" w:hAnsi="Times New Roman" w:cs="Times New Roman"/>
          <w:sz w:val="20"/>
          <w:szCs w:val="20"/>
        </w:rPr>
        <w:t xml:space="preserve">com </w:t>
      </w:r>
      <w:r w:rsidR="008D5170">
        <w:rPr>
          <w:rFonts w:ascii="Times New Roman" w:hAnsi="Times New Roman" w:cs="Times New Roman"/>
          <w:sz w:val="20"/>
          <w:szCs w:val="20"/>
        </w:rPr>
        <w:t xml:space="preserve"> 30</w:t>
      </w:r>
      <w:proofErr w:type="gramEnd"/>
      <w:r w:rsidR="008D5170">
        <w:rPr>
          <w:rFonts w:ascii="Times New Roman" w:hAnsi="Times New Roman" w:cs="Times New Roman"/>
          <w:sz w:val="20"/>
          <w:szCs w:val="20"/>
        </w:rPr>
        <w:t xml:space="preserve"> MPA</w:t>
      </w:r>
    </w:p>
    <w:p w:rsidR="00E45CF1" w:rsidRDefault="00E45CF1" w:rsidP="00E45C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5CF1" w:rsidRPr="00995179" w:rsidRDefault="00E45CF1" w:rsidP="00E45C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995179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 material deverá ser transportado até o local da obra, seguindo os devidos cuidados de transportes, sendo de responsabilidade da empresa fabricante.</w:t>
      </w:r>
    </w:p>
    <w:p w:rsidR="00E32574" w:rsidRPr="00995179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 execução dos blocos de fundação deverá seguir as exigências do corpo da obra, ficando por conta d empresa contratada, o fornecimento dos materiais (pedra, areia, cimento e ferro) para a execução do mesmo.</w:t>
      </w:r>
    </w:p>
    <w:p w:rsidR="00E32574" w:rsidRPr="00995179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Deverá ser previstas retiradas de corpos de provas, tanto forem necessários, a critério da Fiscalização para execução dos ensaios julgados necessários de acordo com a NB-1.</w:t>
      </w:r>
    </w:p>
    <w:p w:rsidR="00E32574" w:rsidRPr="00995179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 transporte e lançamento do concreto deverão ser executados de maneira a não causar a segregação dos materiais. Não deverá ocorrer tempo maior que duas horas entre o preparo e o lançamento.</w:t>
      </w:r>
    </w:p>
    <w:p w:rsidR="00E32574" w:rsidRPr="00E50666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50666">
        <w:rPr>
          <w:rFonts w:ascii="Times New Roman" w:hAnsi="Times New Roman" w:cs="Times New Roman"/>
          <w:sz w:val="20"/>
          <w:szCs w:val="20"/>
        </w:rPr>
        <w:t>O concreto após seu lançamento na forma deverá ser convenientemente vibrado mecanicamente, cuja vibração deverá ser feita com agulha de vibrador em movimento de vai e vem para que o concreto ocupe todos os espaços da forma sem deixar vazios. O tempo de vibração não pode ser muito prolongado para evitar que haja separação de nata de cimento do agregado graúdo.</w:t>
      </w:r>
    </w:p>
    <w:p w:rsidR="00E32574" w:rsidRPr="00995179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Deverá ser cuidadosamente executada a cura a todas superfícies expostas para impedir a perda prematura d´agua destinada a hidratação do cimento.</w:t>
      </w:r>
    </w:p>
    <w:p w:rsidR="00E32574" w:rsidRDefault="00E32574" w:rsidP="00E50666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50666">
        <w:rPr>
          <w:rFonts w:ascii="Times New Roman" w:hAnsi="Times New Roman" w:cs="Times New Roman"/>
          <w:sz w:val="20"/>
          <w:szCs w:val="20"/>
        </w:rPr>
        <w:t>A concretagem só pode ser feita pela Empreiteira depois da autorização dada pela fiscalização PREFEITURA MUNICIPAL DE CASSILÂNDIA, registrada em livro de obra, que verificará a posição, o número, a bitola, etc., exata das barras da armadura, a estanqueidade, superfície molhadura, o escoramento e a limpeza  interior das formas. De preferência deve-se fazer a concretagem de peças inteiras, evitando-se as juntas de concretagem.</w:t>
      </w:r>
    </w:p>
    <w:p w:rsidR="008D5170" w:rsidRDefault="008D5170" w:rsidP="008D51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 solo a receber o concreto deverá estar limpo, nivelado na altura que deve ser o piso 8,0 cm, sem partículas soltas</w:t>
      </w:r>
    </w:p>
    <w:p w:rsidR="008D5170" w:rsidRDefault="008D5170" w:rsidP="008D51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 concreto deverá ser desempenado e alisado, dando bom acabamento para receber a grama sintética,</w:t>
      </w:r>
    </w:p>
    <w:p w:rsidR="008D5170" w:rsidRPr="008D5170" w:rsidRDefault="008D5170" w:rsidP="008D51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 concreto de deverá ter um leve caimento para as laterais </w:t>
      </w:r>
      <w:proofErr w:type="spellStart"/>
      <w:r>
        <w:rPr>
          <w:rFonts w:ascii="Times New Roman" w:hAnsi="Times New Roman" w:cs="Times New Roman"/>
          <w:sz w:val="20"/>
          <w:szCs w:val="20"/>
        </w:rPr>
        <w:t>max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2%, para evitar o </w:t>
      </w:r>
      <w:proofErr w:type="gramStart"/>
      <w:r>
        <w:rPr>
          <w:rFonts w:ascii="Times New Roman" w:hAnsi="Times New Roman" w:cs="Times New Roman"/>
          <w:sz w:val="20"/>
          <w:szCs w:val="20"/>
        </w:rPr>
        <w:t>acumulo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de água após chuvas</w:t>
      </w:r>
    </w:p>
    <w:p w:rsidR="008D5170" w:rsidRPr="00E50666" w:rsidRDefault="008D5170" w:rsidP="008D5170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413E22" w:rsidRDefault="00E45CF1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13E22">
        <w:rPr>
          <w:rFonts w:ascii="Times New Roman" w:hAnsi="Times New Roman" w:cs="Times New Roman"/>
          <w:b/>
          <w:sz w:val="20"/>
          <w:szCs w:val="20"/>
        </w:rPr>
        <w:t>3.2.2</w:t>
      </w:r>
      <w:r w:rsidRPr="00413E22">
        <w:rPr>
          <w:rFonts w:ascii="Times New Roman" w:hAnsi="Times New Roman" w:cs="Times New Roman"/>
          <w:b/>
          <w:sz w:val="20"/>
          <w:szCs w:val="20"/>
        </w:rPr>
        <w:tab/>
      </w:r>
      <w:r w:rsidR="00E32574" w:rsidRPr="00413E22">
        <w:rPr>
          <w:rFonts w:ascii="Times New Roman" w:hAnsi="Times New Roman" w:cs="Times New Roman"/>
          <w:b/>
          <w:sz w:val="20"/>
          <w:szCs w:val="20"/>
        </w:rPr>
        <w:t>FORMA</w:t>
      </w:r>
    </w:p>
    <w:p w:rsidR="00E32574" w:rsidRPr="00995179" w:rsidRDefault="00E32574" w:rsidP="00E506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As tábuas de madeira utilizadas na confecção das formas (cedrinho), não poderão ter espessura inferior a </w:t>
      </w:r>
      <w:smartTag w:uri="urn:schemas-microsoft-com:office:smarttags" w:element="metricconverter">
        <w:smartTagPr>
          <w:attr w:name="ProductID" w:val="2,5 cm"/>
        </w:smartTagPr>
        <w:r w:rsidRPr="00995179">
          <w:rPr>
            <w:rFonts w:ascii="Times New Roman" w:hAnsi="Times New Roman" w:cs="Times New Roman"/>
            <w:sz w:val="20"/>
            <w:szCs w:val="20"/>
          </w:rPr>
          <w:t>2,5 cm</w:t>
        </w:r>
      </w:smartTag>
      <w:r w:rsidRPr="00995179">
        <w:rPr>
          <w:rFonts w:ascii="Times New Roman" w:hAnsi="Times New Roman" w:cs="Times New Roman"/>
          <w:sz w:val="20"/>
          <w:szCs w:val="20"/>
        </w:rPr>
        <w:t>. Permite-se o reaproveitamento, desde que se processe a limpeza e após verificação das formas as mesmas não apresentarem deformações.</w:t>
      </w:r>
    </w:p>
    <w:p w:rsidR="00E32574" w:rsidRPr="00995179" w:rsidRDefault="00E32574" w:rsidP="00E506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As formas deverão ser escovadas e rejuntadas, não podendo apresentar nós frouxos. Antes do lançamento do concreto deverão ser molhadas, para q não absorvam a água necessária a hidratação do cimento.</w:t>
      </w:r>
    </w:p>
    <w:p w:rsidR="00E32574" w:rsidRPr="00995179" w:rsidRDefault="00E32574" w:rsidP="00E506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As formas de compensado utilizadas para o concreto que receberá revestimento, de compensado tipo Madeirit serão resinadas, devendo se apresentar indeformáveis e estanques durante toda  a concretagem.</w:t>
      </w:r>
    </w:p>
    <w:p w:rsidR="00E32574" w:rsidRPr="00995179" w:rsidRDefault="00E32574" w:rsidP="00E506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As formas para concreto aparente serão necessariamente de compensado tipo Madeirit com revestimento plástico, ou similar, devendo se apresentar indeformáveis e estanques durante toda a concretagem. As cabeças dos pregos e juntas deverão ser amassadas com massa de vidraceiro.</w:t>
      </w:r>
    </w:p>
    <w:p w:rsidR="00E32574" w:rsidRPr="00995179" w:rsidRDefault="00E32574" w:rsidP="00E506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As forma deverão propiciar acabamento uniforme, sem ninhos, falhas de desagregação do concreto a ser previamente tratadas com pintura apropriada.</w:t>
      </w:r>
    </w:p>
    <w:p w:rsidR="00E32574" w:rsidRDefault="00E32574" w:rsidP="00E50666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50666">
        <w:rPr>
          <w:rFonts w:ascii="Times New Roman" w:hAnsi="Times New Roman" w:cs="Times New Roman"/>
          <w:sz w:val="20"/>
          <w:szCs w:val="20"/>
        </w:rPr>
        <w:t>As formas a serem reaproveitadas serão tratadas desde o 1° uso em duas demãos com emulsão adequada e de qualidade comprovadamente eficiente, observando-se cuidado de não atingir as armaduras com tal produto.</w:t>
      </w:r>
    </w:p>
    <w:p w:rsidR="00E45CF1" w:rsidRPr="00E50666" w:rsidRDefault="00E45CF1" w:rsidP="00E45CF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413E22" w:rsidRDefault="00E45CF1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13E22">
        <w:rPr>
          <w:rFonts w:ascii="Times New Roman" w:hAnsi="Times New Roman" w:cs="Times New Roman"/>
          <w:b/>
          <w:sz w:val="20"/>
          <w:szCs w:val="20"/>
        </w:rPr>
        <w:t xml:space="preserve">3.2.3  </w:t>
      </w:r>
      <w:r w:rsidRPr="00413E22">
        <w:rPr>
          <w:rFonts w:ascii="Times New Roman" w:hAnsi="Times New Roman" w:cs="Times New Roman"/>
          <w:b/>
          <w:sz w:val="20"/>
          <w:szCs w:val="20"/>
        </w:rPr>
        <w:tab/>
      </w:r>
      <w:proofErr w:type="gramEnd"/>
      <w:r w:rsidR="00E32574" w:rsidRPr="00413E22">
        <w:rPr>
          <w:rFonts w:ascii="Times New Roman" w:hAnsi="Times New Roman" w:cs="Times New Roman"/>
          <w:b/>
          <w:sz w:val="20"/>
          <w:szCs w:val="20"/>
        </w:rPr>
        <w:t>FERRO</w:t>
      </w:r>
    </w:p>
    <w:p w:rsidR="00E32574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50666">
        <w:rPr>
          <w:rFonts w:ascii="Times New Roman" w:hAnsi="Times New Roman" w:cs="Times New Roman"/>
          <w:sz w:val="20"/>
          <w:szCs w:val="20"/>
        </w:rPr>
        <w:t xml:space="preserve">As ferragens serão do tipo CA-60 para bitolas de </w:t>
      </w:r>
      <w:smartTag w:uri="urn:schemas-microsoft-com:office:smarttags" w:element="metricconverter">
        <w:smartTagPr>
          <w:attr w:name="ProductID" w:val="3,4 mm"/>
        </w:smartTagPr>
        <w:r w:rsidRPr="00E50666">
          <w:rPr>
            <w:rFonts w:ascii="Times New Roman" w:hAnsi="Times New Roman" w:cs="Times New Roman"/>
            <w:sz w:val="20"/>
            <w:szCs w:val="20"/>
          </w:rPr>
          <w:t>3,4 mm</w:t>
        </w:r>
      </w:smartTag>
      <w:r w:rsidRPr="00E50666">
        <w:rPr>
          <w:rFonts w:ascii="Times New Roman" w:hAnsi="Times New Roman" w:cs="Times New Roman"/>
          <w:sz w:val="20"/>
          <w:szCs w:val="20"/>
        </w:rPr>
        <w:t xml:space="preserve"> a 6 00 e CA-50, quando de ¹/4” a 1 e deverão ser empregados conforme projeto estrutural.</w:t>
      </w:r>
    </w:p>
    <w:p w:rsidR="00736F76" w:rsidRDefault="0070473C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As malhas de ferros será do tipo CA – </w:t>
      </w:r>
      <w:proofErr w:type="gramStart"/>
      <w:r>
        <w:rPr>
          <w:rFonts w:ascii="Times New Roman" w:hAnsi="Times New Roman" w:cs="Times New Roman"/>
          <w:sz w:val="20"/>
          <w:szCs w:val="20"/>
        </w:rPr>
        <w:t>60,  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acordo com a especificação com designação Q-92</w:t>
      </w:r>
    </w:p>
    <w:p w:rsidR="00E45CF1" w:rsidRDefault="00E45CF1" w:rsidP="00E45C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5CF1" w:rsidRPr="00E50666" w:rsidRDefault="00E45CF1" w:rsidP="00E45C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413E22" w:rsidRDefault="00E45CF1" w:rsidP="00E5066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13E22">
        <w:rPr>
          <w:rFonts w:ascii="Times New Roman" w:hAnsi="Times New Roman" w:cs="Times New Roman"/>
          <w:b/>
          <w:sz w:val="20"/>
          <w:szCs w:val="20"/>
        </w:rPr>
        <w:t>3.2.4</w:t>
      </w:r>
      <w:r w:rsidRPr="00413E22">
        <w:rPr>
          <w:rFonts w:ascii="Times New Roman" w:hAnsi="Times New Roman" w:cs="Times New Roman"/>
          <w:b/>
          <w:sz w:val="20"/>
          <w:szCs w:val="20"/>
        </w:rPr>
        <w:tab/>
      </w:r>
      <w:r w:rsidR="00E32574" w:rsidRPr="00413E22">
        <w:rPr>
          <w:rFonts w:ascii="Times New Roman" w:hAnsi="Times New Roman" w:cs="Times New Roman"/>
          <w:b/>
          <w:sz w:val="20"/>
          <w:szCs w:val="20"/>
        </w:rPr>
        <w:t>. IMPERMEABILIZAÇÃO</w:t>
      </w:r>
    </w:p>
    <w:p w:rsidR="00E32574" w:rsidRPr="00995179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Proceder a limpeza das superfícies a impermeabilizar, removendo excessos de argamassa, partículas soltas, materiais estranhos eliminar gorduras e vestígios orgânicos.</w:t>
      </w:r>
    </w:p>
    <w:p w:rsidR="00E45CF1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45CF1">
        <w:rPr>
          <w:rFonts w:ascii="Times New Roman" w:hAnsi="Times New Roman" w:cs="Times New Roman"/>
          <w:sz w:val="20"/>
          <w:szCs w:val="20"/>
        </w:rPr>
        <w:t>Obturar falhas, ninhos ou descontinuidade das superfícies com argamassa de cimento e areia no traço 1:3.</w:t>
      </w:r>
    </w:p>
    <w:p w:rsidR="00E45CF1" w:rsidRDefault="00E45CF1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E45CF1" w:rsidRDefault="00E45CF1" w:rsidP="00E45CF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E45CF1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45CF1">
        <w:rPr>
          <w:rFonts w:ascii="Times New Roman" w:hAnsi="Times New Roman" w:cs="Times New Roman"/>
          <w:sz w:val="20"/>
          <w:szCs w:val="20"/>
        </w:rPr>
        <w:t>Executar as concordâncias entre as superfícies a impermeabilizar e elementos tais como raios, grelhas e tubos.</w:t>
      </w:r>
    </w:p>
    <w:p w:rsidR="00E32574" w:rsidRPr="00995179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A impermeabilização de baldrames será com revestimento </w:t>
      </w:r>
      <w:proofErr w:type="spellStart"/>
      <w:r w:rsidRPr="00995179">
        <w:rPr>
          <w:rFonts w:ascii="Times New Roman" w:hAnsi="Times New Roman" w:cs="Times New Roman"/>
          <w:sz w:val="20"/>
          <w:szCs w:val="20"/>
        </w:rPr>
        <w:t>semi-flexível</w:t>
      </w:r>
      <w:proofErr w:type="spellEnd"/>
      <w:r w:rsidRPr="00995179">
        <w:rPr>
          <w:rFonts w:ascii="Times New Roman" w:hAnsi="Times New Roman" w:cs="Times New Roman"/>
          <w:sz w:val="20"/>
          <w:szCs w:val="20"/>
        </w:rPr>
        <w:t xml:space="preserve">. Sua aplicação é feita no respaldo do alicerce com </w:t>
      </w:r>
      <w:smartTag w:uri="urn:schemas-microsoft-com:office:smarttags" w:element="metricconverter">
        <w:smartTagPr>
          <w:attr w:name="ProductID" w:val="2 cm"/>
        </w:smartTagPr>
        <w:r w:rsidRPr="00995179">
          <w:rPr>
            <w:rFonts w:ascii="Times New Roman" w:hAnsi="Times New Roman" w:cs="Times New Roman"/>
            <w:sz w:val="20"/>
            <w:szCs w:val="20"/>
          </w:rPr>
          <w:t>2 cm</w:t>
        </w:r>
      </w:smartTag>
      <w:r w:rsidRPr="00995179">
        <w:rPr>
          <w:rFonts w:ascii="Times New Roman" w:hAnsi="Times New Roman" w:cs="Times New Roman"/>
          <w:sz w:val="20"/>
          <w:szCs w:val="20"/>
        </w:rPr>
        <w:t xml:space="preserve"> de espessura na face superior.</w:t>
      </w:r>
    </w:p>
    <w:p w:rsidR="00E32574" w:rsidRPr="00995179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Nenhum serviço de impermeabilização deverá ser executado em superfície úmida ou em dias de chuva.</w:t>
      </w:r>
    </w:p>
    <w:p w:rsidR="00E32574" w:rsidRPr="00995179" w:rsidRDefault="00E32574" w:rsidP="00E50666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A execução de cada etapa dos serviços deve ser feita quando a camada anterior tenha cura completa, com intervalo mínimo de 24 </w:t>
      </w:r>
      <w:proofErr w:type="spellStart"/>
      <w:r w:rsidRPr="00995179">
        <w:rPr>
          <w:rFonts w:ascii="Times New Roman" w:hAnsi="Times New Roman" w:cs="Times New Roman"/>
          <w:sz w:val="20"/>
          <w:szCs w:val="20"/>
        </w:rPr>
        <w:t>hrs</w:t>
      </w:r>
      <w:proofErr w:type="spellEnd"/>
      <w:r w:rsidRPr="00995179">
        <w:rPr>
          <w:rFonts w:ascii="Times New Roman" w:hAnsi="Times New Roman" w:cs="Times New Roman"/>
          <w:sz w:val="20"/>
          <w:szCs w:val="20"/>
        </w:rPr>
        <w:t>.</w:t>
      </w:r>
    </w:p>
    <w:p w:rsidR="00E32574" w:rsidRPr="00E45CF1" w:rsidRDefault="00E32574" w:rsidP="00E5066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574" w:rsidRPr="00E45CF1" w:rsidRDefault="00E45CF1" w:rsidP="00E45CF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CF1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Pr="00E45CF1">
        <w:rPr>
          <w:rFonts w:ascii="Times New Roman" w:hAnsi="Times New Roman" w:cs="Times New Roman"/>
          <w:b/>
          <w:sz w:val="24"/>
          <w:szCs w:val="24"/>
        </w:rPr>
        <w:tab/>
      </w:r>
      <w:r w:rsidR="00E32574" w:rsidRPr="00E45CF1">
        <w:rPr>
          <w:rFonts w:ascii="Times New Roman" w:hAnsi="Times New Roman" w:cs="Times New Roman"/>
          <w:b/>
          <w:sz w:val="24"/>
          <w:szCs w:val="24"/>
        </w:rPr>
        <w:t>. ALVENARIA</w:t>
      </w:r>
    </w:p>
    <w:p w:rsidR="00E32574" w:rsidRPr="00995179" w:rsidRDefault="00E32574" w:rsidP="00E50666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Locar cuidadosamente os panos de alvenaria pelos seus eixos ou faces, conforme indicado </w:t>
      </w:r>
      <w:smartTag w:uri="urn:schemas-microsoft-com:office:smarttags" w:element="PersonName">
        <w:smartTagPr>
          <w:attr w:name="ProductID" w:val="em projeto. Na"/>
        </w:smartTagPr>
        <w:r w:rsidRPr="00995179">
          <w:rPr>
            <w:rFonts w:ascii="Times New Roman" w:hAnsi="Times New Roman" w:cs="Times New Roman"/>
            <w:sz w:val="20"/>
            <w:szCs w:val="20"/>
          </w:rPr>
          <w:t>em projeto. Na</w:t>
        </w:r>
      </w:smartTag>
      <w:r w:rsidRPr="00995179">
        <w:rPr>
          <w:rFonts w:ascii="Times New Roman" w:hAnsi="Times New Roman" w:cs="Times New Roman"/>
          <w:sz w:val="20"/>
          <w:szCs w:val="20"/>
        </w:rPr>
        <w:t xml:space="preserve"> locação por face, considerar a espessura do revestimento.</w:t>
      </w:r>
    </w:p>
    <w:p w:rsidR="00E32574" w:rsidRPr="00995179" w:rsidRDefault="00E32574" w:rsidP="00E50666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Programar e instalar arranques para os pilares e cintas, quando necessários a consolidação dos panos de alvenaria de dimensões maiores.</w:t>
      </w:r>
    </w:p>
    <w:p w:rsidR="00E32574" w:rsidRPr="00995179" w:rsidRDefault="00E32574" w:rsidP="00E50666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Os tijolos deverão ser sempre de primeira qualidade, ter dimensões regulares, faces desempenadas e resistência compatível com o uso a que se destinam.</w:t>
      </w:r>
    </w:p>
    <w:p w:rsidR="00E32574" w:rsidRPr="00995179" w:rsidRDefault="00E32574" w:rsidP="00E50666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Os painéis de alvenaria deverão ser executados absolutamente no prumo, evitando-se acertos com argamassa.</w:t>
      </w:r>
    </w:p>
    <w:p w:rsidR="00E32574" w:rsidRPr="00995179" w:rsidRDefault="00E32574" w:rsidP="00E50666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>O assentamento deve ser feito com juntas amarradas, galgando os cantos.</w:t>
      </w:r>
    </w:p>
    <w:p w:rsidR="00E32574" w:rsidRPr="00995179" w:rsidRDefault="00E32574" w:rsidP="00761CF3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995179" w:rsidRDefault="00E32574" w:rsidP="00761C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0666">
        <w:rPr>
          <w:rFonts w:ascii="Times New Roman" w:hAnsi="Times New Roman" w:cs="Times New Roman"/>
          <w:sz w:val="20"/>
          <w:szCs w:val="20"/>
        </w:rPr>
        <w:tab/>
      </w:r>
      <w:r w:rsidRPr="00995179">
        <w:rPr>
          <w:rFonts w:ascii="Times New Roman" w:hAnsi="Times New Roman" w:cs="Times New Roman"/>
          <w:sz w:val="20"/>
          <w:szCs w:val="20"/>
        </w:rPr>
        <w:t>.</w:t>
      </w:r>
    </w:p>
    <w:p w:rsidR="00E32574" w:rsidRPr="00E45CF1" w:rsidRDefault="00E45CF1" w:rsidP="00E45CF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45CF1">
        <w:rPr>
          <w:rFonts w:ascii="Times New Roman" w:hAnsi="Times New Roman" w:cs="Times New Roman"/>
          <w:b/>
          <w:sz w:val="20"/>
          <w:szCs w:val="20"/>
        </w:rPr>
        <w:t xml:space="preserve">5- </w:t>
      </w:r>
      <w:r w:rsidRPr="00E45CF1">
        <w:rPr>
          <w:rFonts w:ascii="Times New Roman" w:hAnsi="Times New Roman" w:cs="Times New Roman"/>
          <w:b/>
          <w:sz w:val="20"/>
          <w:szCs w:val="20"/>
        </w:rPr>
        <w:tab/>
      </w:r>
      <w:r w:rsidR="00E32574" w:rsidRPr="00E45CF1">
        <w:rPr>
          <w:rFonts w:ascii="Times New Roman" w:hAnsi="Times New Roman" w:cs="Times New Roman"/>
          <w:b/>
          <w:sz w:val="20"/>
          <w:szCs w:val="20"/>
        </w:rPr>
        <w:t>SERVIÇOS COMPLEMENTARES</w:t>
      </w:r>
    </w:p>
    <w:p w:rsidR="00761CF3" w:rsidRDefault="00E32574" w:rsidP="00E50666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61CF3">
        <w:rPr>
          <w:rFonts w:ascii="Times New Roman" w:hAnsi="Times New Roman" w:cs="Times New Roman"/>
          <w:sz w:val="20"/>
          <w:szCs w:val="20"/>
        </w:rPr>
        <w:t>Todos os serviços complementares deverão seguir as especificações constantes na planilha, obedecendo aos detalhes anexos da PREFEITURA MUNICIPAL DE CASSILÂNDIA.</w:t>
      </w:r>
    </w:p>
    <w:p w:rsidR="00761CF3" w:rsidRPr="00995179" w:rsidRDefault="00761CF3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2574" w:rsidRPr="00E45CF1" w:rsidRDefault="00E45CF1" w:rsidP="00E45CF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45CF1">
        <w:rPr>
          <w:rFonts w:ascii="Times New Roman" w:hAnsi="Times New Roman" w:cs="Times New Roman"/>
          <w:b/>
          <w:sz w:val="20"/>
          <w:szCs w:val="20"/>
        </w:rPr>
        <w:t xml:space="preserve">6- </w:t>
      </w:r>
      <w:proofErr w:type="gramStart"/>
      <w:r w:rsidRPr="00E45CF1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E32574" w:rsidRPr="00E45CF1">
        <w:rPr>
          <w:rFonts w:ascii="Times New Roman" w:hAnsi="Times New Roman" w:cs="Times New Roman"/>
          <w:b/>
          <w:sz w:val="20"/>
          <w:szCs w:val="20"/>
        </w:rPr>
        <w:t>.</w:t>
      </w:r>
      <w:r w:rsidRPr="00E45CF1">
        <w:rPr>
          <w:rFonts w:ascii="Times New Roman" w:hAnsi="Times New Roman" w:cs="Times New Roman"/>
          <w:b/>
          <w:sz w:val="20"/>
          <w:szCs w:val="20"/>
        </w:rPr>
        <w:t>LIMPEZA</w:t>
      </w:r>
      <w:proofErr w:type="gramEnd"/>
      <w:r w:rsidRPr="00E45CF1">
        <w:rPr>
          <w:rFonts w:ascii="Times New Roman" w:hAnsi="Times New Roman" w:cs="Times New Roman"/>
          <w:b/>
          <w:sz w:val="20"/>
          <w:szCs w:val="20"/>
        </w:rPr>
        <w:t xml:space="preserve"> GERAL</w:t>
      </w:r>
    </w:p>
    <w:p w:rsidR="00E32574" w:rsidRPr="00995179" w:rsidRDefault="00E32574" w:rsidP="00E5066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 xml:space="preserve">          A obra deverá ser entregue completamente limpa</w:t>
      </w:r>
      <w:r w:rsidR="00761CF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95179">
        <w:rPr>
          <w:rFonts w:ascii="Times New Roman" w:hAnsi="Times New Roman" w:cs="Times New Roman"/>
          <w:sz w:val="20"/>
          <w:szCs w:val="20"/>
        </w:rPr>
        <w:t xml:space="preserve">sem </w:t>
      </w:r>
      <w:r w:rsidR="00761CF3">
        <w:rPr>
          <w:rFonts w:ascii="Times New Roman" w:hAnsi="Times New Roman" w:cs="Times New Roman"/>
          <w:sz w:val="20"/>
          <w:szCs w:val="20"/>
        </w:rPr>
        <w:t xml:space="preserve"> </w:t>
      </w:r>
      <w:r w:rsidRPr="00995179">
        <w:rPr>
          <w:rFonts w:ascii="Times New Roman" w:hAnsi="Times New Roman" w:cs="Times New Roman"/>
          <w:sz w:val="20"/>
          <w:szCs w:val="20"/>
        </w:rPr>
        <w:t>nenhum</w:t>
      </w:r>
      <w:proofErr w:type="gramEnd"/>
      <w:r w:rsidRPr="00995179">
        <w:rPr>
          <w:rFonts w:ascii="Times New Roman" w:hAnsi="Times New Roman" w:cs="Times New Roman"/>
          <w:sz w:val="20"/>
          <w:szCs w:val="20"/>
        </w:rPr>
        <w:t xml:space="preserve"> material do canteiro de obras. </w:t>
      </w:r>
    </w:p>
    <w:p w:rsidR="00E32574" w:rsidRPr="00761CF3" w:rsidRDefault="00761CF3" w:rsidP="00761CF3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61CF3">
        <w:rPr>
          <w:rFonts w:ascii="Times New Roman" w:hAnsi="Times New Roman" w:cs="Times New Roman"/>
          <w:b/>
          <w:sz w:val="20"/>
          <w:szCs w:val="20"/>
        </w:rPr>
        <w:t xml:space="preserve">7-   </w:t>
      </w:r>
      <w:r w:rsidR="00E32574" w:rsidRPr="00761CF3">
        <w:rPr>
          <w:rFonts w:ascii="Times New Roman" w:hAnsi="Times New Roman" w:cs="Times New Roman"/>
          <w:b/>
          <w:sz w:val="20"/>
          <w:szCs w:val="20"/>
        </w:rPr>
        <w:t xml:space="preserve"> LIXO</w:t>
      </w:r>
    </w:p>
    <w:p w:rsidR="00E45CF1" w:rsidRDefault="00E32574" w:rsidP="00E45CF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5179">
        <w:rPr>
          <w:rFonts w:ascii="Times New Roman" w:hAnsi="Times New Roman" w:cs="Times New Roman"/>
          <w:sz w:val="20"/>
          <w:szCs w:val="20"/>
        </w:rPr>
        <w:tab/>
        <w:t xml:space="preserve">O lixo será encaminhado </w:t>
      </w:r>
      <w:proofErr w:type="gramStart"/>
      <w:r w:rsidRPr="00995179">
        <w:rPr>
          <w:rFonts w:ascii="Times New Roman" w:hAnsi="Times New Roman" w:cs="Times New Roman"/>
          <w:sz w:val="20"/>
          <w:szCs w:val="20"/>
        </w:rPr>
        <w:t>para  a</w:t>
      </w:r>
      <w:proofErr w:type="gramEnd"/>
      <w:r w:rsidRPr="00995179">
        <w:rPr>
          <w:rFonts w:ascii="Times New Roman" w:hAnsi="Times New Roman" w:cs="Times New Roman"/>
          <w:sz w:val="20"/>
          <w:szCs w:val="20"/>
        </w:rPr>
        <w:t xml:space="preserve"> usina de reciclagem do município e posteriormente incinerado.</w:t>
      </w:r>
    </w:p>
    <w:p w:rsidR="00761CF3" w:rsidRDefault="00761CF3" w:rsidP="00E45CF1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61CF3" w:rsidRDefault="00761CF3" w:rsidP="00761CF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CASSILÂNDIA –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MS :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 JUNHO DE 2.024</w:t>
      </w:r>
    </w:p>
    <w:p w:rsidR="00761CF3" w:rsidRDefault="00761CF3" w:rsidP="00E45CF1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61CF3" w:rsidRPr="00761CF3" w:rsidRDefault="00761CF3" w:rsidP="00E32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___________________________</w:t>
      </w:r>
    </w:p>
    <w:p w:rsidR="00E32574" w:rsidRPr="00761CF3" w:rsidRDefault="00E45CF1" w:rsidP="00E45CF1">
      <w:pPr>
        <w:ind w:left="3119" w:hanging="311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1CF3">
        <w:rPr>
          <w:rFonts w:ascii="Times New Roman" w:hAnsi="Times New Roman" w:cs="Times New Roman"/>
          <w:b/>
          <w:sz w:val="28"/>
          <w:szCs w:val="28"/>
        </w:rPr>
        <w:t>JOSÉ MARTINS REGIOLLI</w:t>
      </w:r>
    </w:p>
    <w:p w:rsidR="00E32574" w:rsidRDefault="00E45CF1" w:rsidP="00E45CF1">
      <w:pPr>
        <w:ind w:left="3119" w:hanging="3119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ENGENHEIRO CREA Nº 1.118 / D –MS</w:t>
      </w:r>
    </w:p>
    <w:p w:rsidR="00E45CF1" w:rsidRPr="00995179" w:rsidRDefault="00E45CF1" w:rsidP="00E45CF1">
      <w:pPr>
        <w:ind w:left="3119" w:hanging="3119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DIRETOTA DE HABITAÇÃO E PROJETOS PÚBLICO</w:t>
      </w:r>
    </w:p>
    <w:p w:rsidR="00A85A1A" w:rsidRPr="00DB2821" w:rsidRDefault="00E45CF1" w:rsidP="00E45CF1">
      <w:pPr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MATRICULA  Nº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61CF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526</w:t>
      </w:r>
    </w:p>
    <w:sectPr w:rsidR="00A85A1A" w:rsidRPr="00DB2821" w:rsidSect="00362B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701" w:header="170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641" w:rsidRDefault="007B7641" w:rsidP="005F6A71">
      <w:pPr>
        <w:spacing w:after="0" w:line="240" w:lineRule="auto"/>
      </w:pPr>
      <w:r>
        <w:separator/>
      </w:r>
    </w:p>
  </w:endnote>
  <w:endnote w:type="continuationSeparator" w:id="0">
    <w:p w:rsidR="007B7641" w:rsidRDefault="007B7641" w:rsidP="005F6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mpagne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rolu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2D" w:rsidRDefault="00E64E2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87D" w:rsidRPr="0071187D" w:rsidRDefault="0071187D" w:rsidP="0071187D">
    <w:pPr>
      <w:pStyle w:val="Rodap"/>
      <w:pBdr>
        <w:top w:val="single" w:sz="4" w:space="1" w:color="auto"/>
      </w:pBdr>
      <w:spacing w:line="480" w:lineRule="auto"/>
      <w:jc w:val="center"/>
      <w:rPr>
        <w:sz w:val="20"/>
        <w:szCs w:val="20"/>
      </w:rPr>
    </w:pPr>
    <w:r w:rsidRPr="0071187D">
      <w:rPr>
        <w:sz w:val="20"/>
        <w:szCs w:val="20"/>
      </w:rPr>
      <w:t>Rua Domingos de Souza França, 720 – Fone/Fax (67) 3596-1301 Cx. Postal 31 – CEP 79.540-000</w:t>
    </w:r>
  </w:p>
  <w:p w:rsidR="0071187D" w:rsidRPr="0071187D" w:rsidRDefault="0071187D" w:rsidP="00E64E2D">
    <w:pPr>
      <w:pStyle w:val="Rodap"/>
      <w:spacing w:line="720" w:lineRule="auto"/>
      <w:jc w:val="center"/>
      <w:rPr>
        <w:sz w:val="20"/>
        <w:szCs w:val="20"/>
        <w:lang w:val="en-US"/>
      </w:rPr>
    </w:pPr>
    <w:r w:rsidRPr="0071187D">
      <w:rPr>
        <w:sz w:val="20"/>
        <w:szCs w:val="20"/>
        <w:lang w:val="en-US"/>
      </w:rPr>
      <w:t>- CNPJ 03.342.920/0001-86</w:t>
    </w:r>
  </w:p>
  <w:p w:rsidR="0026040E" w:rsidRPr="0071187D" w:rsidRDefault="0026040E">
    <w:pPr>
      <w:pStyle w:val="Rodap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2D" w:rsidRDefault="00E64E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641" w:rsidRDefault="007B7641" w:rsidP="005F6A71">
      <w:pPr>
        <w:spacing w:after="0" w:line="240" w:lineRule="auto"/>
      </w:pPr>
      <w:r>
        <w:separator/>
      </w:r>
    </w:p>
  </w:footnote>
  <w:footnote w:type="continuationSeparator" w:id="0">
    <w:p w:rsidR="007B7641" w:rsidRDefault="007B7641" w:rsidP="005F6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2D" w:rsidRDefault="00E64E2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A71" w:rsidRDefault="00791A28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4330065</wp:posOffset>
          </wp:positionH>
          <wp:positionV relativeFrom="paragraph">
            <wp:posOffset>-670560</wp:posOffset>
          </wp:positionV>
          <wp:extent cx="1767840" cy="772795"/>
          <wp:effectExtent l="19050" t="0" r="381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228A0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3.4pt;margin-top:-46.95pt;width:58.5pt;height:58.5pt;z-index:-251657728;mso-position-horizontal-relative:page;mso-position-vertical-relative:text" o:allowincell="f" fillcolor="window">
          <v:imagedata r:id="rId2" o:title=""/>
          <w10:wrap anchorx="page"/>
        </v:shape>
        <o:OLEObject Type="Embed" ProgID="Word.Picture.8" ShapeID="_x0000_s2051" DrawAspect="Content" ObjectID="_1781944204" r:id="rId3"/>
      </w:object>
    </w:r>
    <w:r w:rsidR="00C64146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434340</wp:posOffset>
              </wp:positionH>
              <wp:positionV relativeFrom="paragraph">
                <wp:posOffset>-596265</wp:posOffset>
              </wp:positionV>
              <wp:extent cx="3629025" cy="923925"/>
              <wp:effectExtent l="0" t="0" r="0" b="952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6A71" w:rsidRPr="002717C9" w:rsidRDefault="005F6A71" w:rsidP="002717C9">
                          <w:pPr>
                            <w:spacing w:after="0"/>
                            <w:jc w:val="center"/>
                            <w:rPr>
                              <w:rFonts w:ascii="Monotype Corsiva" w:hAnsi="Monotype Corsiva"/>
                              <w:b/>
                              <w:sz w:val="40"/>
                              <w:szCs w:val="40"/>
                            </w:rPr>
                          </w:pPr>
                          <w:r w:rsidRPr="002717C9">
                            <w:rPr>
                              <w:rFonts w:ascii="Monotype Corsiva" w:hAnsi="Monotype Corsiva"/>
                              <w:b/>
                              <w:sz w:val="40"/>
                              <w:szCs w:val="40"/>
                            </w:rPr>
                            <w:t>Estado d</w:t>
                          </w:r>
                          <w:r w:rsidR="00DC5918">
                            <w:rPr>
                              <w:rFonts w:ascii="Monotype Corsiva" w:hAnsi="Monotype Corsiva"/>
                              <w:b/>
                              <w:sz w:val="40"/>
                              <w:szCs w:val="40"/>
                            </w:rPr>
                            <w:t>e</w:t>
                          </w:r>
                          <w:r w:rsidRPr="002717C9">
                            <w:rPr>
                              <w:rFonts w:ascii="Monotype Corsiva" w:hAnsi="Monotype Corsiva"/>
                              <w:b/>
                              <w:sz w:val="40"/>
                              <w:szCs w:val="40"/>
                            </w:rPr>
                            <w:t xml:space="preserve"> Mato Grosso do Sul</w:t>
                          </w:r>
                        </w:p>
                        <w:p w:rsidR="005F6A71" w:rsidRPr="002717C9" w:rsidRDefault="005F6A71" w:rsidP="002717C9">
                          <w:pPr>
                            <w:spacing w:after="0"/>
                            <w:jc w:val="center"/>
                            <w:rPr>
                              <w:rFonts w:ascii="Monotype Corsiva" w:hAnsi="Monotype Corsiva"/>
                              <w:b/>
                              <w:sz w:val="40"/>
                              <w:szCs w:val="40"/>
                            </w:rPr>
                          </w:pPr>
                          <w:r w:rsidRPr="002717C9">
                            <w:rPr>
                              <w:rFonts w:ascii="Monotype Corsiva" w:hAnsi="Monotype Corsiva"/>
                              <w:b/>
                              <w:sz w:val="40"/>
                              <w:szCs w:val="40"/>
                            </w:rPr>
                            <w:t>Prefeitura Municipal de Cassilândia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.2pt;margin-top:-46.95pt;width:285.75pt;height:7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" filled="f" stroked="f" strokeweight=".5pt">
              <v:textbox>
                <w:txbxContent>
                  <w:p w:rsidR="005F6A71" w:rsidRPr="002717C9" w:rsidRDefault="005F6A71" w:rsidP="002717C9">
                    <w:pPr>
                      <w:spacing w:after="0"/>
                      <w:jc w:val="center"/>
                      <w:rPr>
                        <w:rFonts w:ascii="Monotype Corsiva" w:hAnsi="Monotype Corsiva"/>
                        <w:b/>
                        <w:sz w:val="40"/>
                        <w:szCs w:val="40"/>
                      </w:rPr>
                    </w:pPr>
                    <w:r w:rsidRPr="002717C9">
                      <w:rPr>
                        <w:rFonts w:ascii="Monotype Corsiva" w:hAnsi="Monotype Corsiva"/>
                        <w:b/>
                        <w:sz w:val="40"/>
                        <w:szCs w:val="40"/>
                      </w:rPr>
                      <w:t>Estado d</w:t>
                    </w:r>
                    <w:r w:rsidR="00DC5918">
                      <w:rPr>
                        <w:rFonts w:ascii="Monotype Corsiva" w:hAnsi="Monotype Corsiva"/>
                        <w:b/>
                        <w:sz w:val="40"/>
                        <w:szCs w:val="40"/>
                      </w:rPr>
                      <w:t>e</w:t>
                    </w:r>
                    <w:r w:rsidRPr="002717C9">
                      <w:rPr>
                        <w:rFonts w:ascii="Monotype Corsiva" w:hAnsi="Monotype Corsiva"/>
                        <w:b/>
                        <w:sz w:val="40"/>
                        <w:szCs w:val="40"/>
                      </w:rPr>
                      <w:t xml:space="preserve"> Mato Grosso do Sul</w:t>
                    </w:r>
                  </w:p>
                  <w:p w:rsidR="005F6A71" w:rsidRPr="002717C9" w:rsidRDefault="005F6A71" w:rsidP="002717C9">
                    <w:pPr>
                      <w:spacing w:after="0"/>
                      <w:jc w:val="center"/>
                      <w:rPr>
                        <w:rFonts w:ascii="Monotype Corsiva" w:hAnsi="Monotype Corsiva"/>
                        <w:b/>
                        <w:sz w:val="40"/>
                        <w:szCs w:val="40"/>
                      </w:rPr>
                    </w:pPr>
                    <w:r w:rsidRPr="002717C9">
                      <w:rPr>
                        <w:rFonts w:ascii="Monotype Corsiva" w:hAnsi="Monotype Corsiva"/>
                        <w:b/>
                        <w:sz w:val="40"/>
                        <w:szCs w:val="40"/>
                      </w:rPr>
                      <w:t>Prefeitura Municipal de Cassilândia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2D" w:rsidRDefault="00E64E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CE667EA"/>
    <w:lvl w:ilvl="0">
      <w:start w:val="1"/>
      <w:numFmt w:val="bullet"/>
      <w:pStyle w:val="Recuodecorpodetexto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E5457"/>
    <w:multiLevelType w:val="hybridMultilevel"/>
    <w:tmpl w:val="B4BAEE5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7520C"/>
    <w:multiLevelType w:val="hybridMultilevel"/>
    <w:tmpl w:val="0C8A585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0357"/>
    <w:multiLevelType w:val="hybridMultilevel"/>
    <w:tmpl w:val="86CEF1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A3D03"/>
    <w:multiLevelType w:val="hybridMultilevel"/>
    <w:tmpl w:val="C6F40C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1218"/>
    <w:multiLevelType w:val="hybridMultilevel"/>
    <w:tmpl w:val="CB62F21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C5D0F"/>
    <w:multiLevelType w:val="hybridMultilevel"/>
    <w:tmpl w:val="8C40D9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1F433F"/>
    <w:multiLevelType w:val="hybridMultilevel"/>
    <w:tmpl w:val="0212B8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C17DE"/>
    <w:multiLevelType w:val="hybridMultilevel"/>
    <w:tmpl w:val="AC802DE8"/>
    <w:lvl w:ilvl="0" w:tplc="3DE873D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A02F1"/>
    <w:multiLevelType w:val="hybridMultilevel"/>
    <w:tmpl w:val="1576D2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1167A"/>
    <w:multiLevelType w:val="hybridMultilevel"/>
    <w:tmpl w:val="DD661F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39A3"/>
    <w:multiLevelType w:val="hybridMultilevel"/>
    <w:tmpl w:val="B950C3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C31B8"/>
    <w:multiLevelType w:val="hybridMultilevel"/>
    <w:tmpl w:val="5E44E92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27C14"/>
    <w:multiLevelType w:val="hybridMultilevel"/>
    <w:tmpl w:val="C9AE9B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22CD2"/>
    <w:multiLevelType w:val="hybridMultilevel"/>
    <w:tmpl w:val="693C9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E446B"/>
    <w:multiLevelType w:val="singleLevel"/>
    <w:tmpl w:val="EA0EB120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A742A2"/>
    <w:multiLevelType w:val="hybridMultilevel"/>
    <w:tmpl w:val="1EACEF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E55814"/>
    <w:multiLevelType w:val="hybridMultilevel"/>
    <w:tmpl w:val="68B2D5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27DDB"/>
    <w:multiLevelType w:val="hybridMultilevel"/>
    <w:tmpl w:val="855EF616"/>
    <w:lvl w:ilvl="0" w:tplc="0416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 w15:restartNumberingAfterBreak="0">
    <w:nsid w:val="49D4129E"/>
    <w:multiLevelType w:val="hybridMultilevel"/>
    <w:tmpl w:val="B9265C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95E74"/>
    <w:multiLevelType w:val="singleLevel"/>
    <w:tmpl w:val="4D3C46F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B0B2811"/>
    <w:multiLevelType w:val="hybridMultilevel"/>
    <w:tmpl w:val="98128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40A51"/>
    <w:multiLevelType w:val="hybridMultilevel"/>
    <w:tmpl w:val="D05CF2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35068"/>
    <w:multiLevelType w:val="hybridMultilevel"/>
    <w:tmpl w:val="B75A6D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6A64A6"/>
    <w:multiLevelType w:val="hybridMultilevel"/>
    <w:tmpl w:val="9460CDC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16808"/>
    <w:multiLevelType w:val="hybridMultilevel"/>
    <w:tmpl w:val="9264B4FE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B5D2468"/>
    <w:multiLevelType w:val="hybridMultilevel"/>
    <w:tmpl w:val="B9A6950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1508D"/>
    <w:multiLevelType w:val="hybridMultilevel"/>
    <w:tmpl w:val="FFECAC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867C04"/>
    <w:multiLevelType w:val="hybridMultilevel"/>
    <w:tmpl w:val="AB9CFD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51A74"/>
    <w:multiLevelType w:val="hybridMultilevel"/>
    <w:tmpl w:val="0C28B4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12660"/>
    <w:multiLevelType w:val="hybridMultilevel"/>
    <w:tmpl w:val="B53097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641CE"/>
    <w:multiLevelType w:val="hybridMultilevel"/>
    <w:tmpl w:val="67BADCF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5"/>
  </w:num>
  <w:num w:numId="4">
    <w:abstractNumId w:val="20"/>
  </w:num>
  <w:num w:numId="5">
    <w:abstractNumId w:val="18"/>
  </w:num>
  <w:num w:numId="6">
    <w:abstractNumId w:val="21"/>
  </w:num>
  <w:num w:numId="7">
    <w:abstractNumId w:val="10"/>
  </w:num>
  <w:num w:numId="8">
    <w:abstractNumId w:val="14"/>
  </w:num>
  <w:num w:numId="9">
    <w:abstractNumId w:val="7"/>
  </w:num>
  <w:num w:numId="10">
    <w:abstractNumId w:val="26"/>
  </w:num>
  <w:num w:numId="11">
    <w:abstractNumId w:val="11"/>
  </w:num>
  <w:num w:numId="12">
    <w:abstractNumId w:val="6"/>
  </w:num>
  <w:num w:numId="13">
    <w:abstractNumId w:val="1"/>
  </w:num>
  <w:num w:numId="14">
    <w:abstractNumId w:val="23"/>
  </w:num>
  <w:num w:numId="15">
    <w:abstractNumId w:val="31"/>
  </w:num>
  <w:num w:numId="16">
    <w:abstractNumId w:val="17"/>
  </w:num>
  <w:num w:numId="17">
    <w:abstractNumId w:val="3"/>
  </w:num>
  <w:num w:numId="18">
    <w:abstractNumId w:val="25"/>
  </w:num>
  <w:num w:numId="19">
    <w:abstractNumId w:val="30"/>
  </w:num>
  <w:num w:numId="20">
    <w:abstractNumId w:val="16"/>
  </w:num>
  <w:num w:numId="21">
    <w:abstractNumId w:val="4"/>
  </w:num>
  <w:num w:numId="22">
    <w:abstractNumId w:val="22"/>
  </w:num>
  <w:num w:numId="23">
    <w:abstractNumId w:val="2"/>
  </w:num>
  <w:num w:numId="24">
    <w:abstractNumId w:val="28"/>
  </w:num>
  <w:num w:numId="25">
    <w:abstractNumId w:val="27"/>
  </w:num>
  <w:num w:numId="26">
    <w:abstractNumId w:val="9"/>
  </w:num>
  <w:num w:numId="27">
    <w:abstractNumId w:val="24"/>
  </w:num>
  <w:num w:numId="28">
    <w:abstractNumId w:val="13"/>
  </w:num>
  <w:num w:numId="29">
    <w:abstractNumId w:val="12"/>
  </w:num>
  <w:num w:numId="30">
    <w:abstractNumId w:val="19"/>
  </w:num>
  <w:num w:numId="31">
    <w:abstractNumId w:val="29"/>
  </w:num>
  <w:num w:numId="32">
    <w:abstractNumId w:val="5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71"/>
    <w:rsid w:val="000728EB"/>
    <w:rsid w:val="000B4811"/>
    <w:rsid w:val="000C3023"/>
    <w:rsid w:val="000F3B30"/>
    <w:rsid w:val="001022BB"/>
    <w:rsid w:val="0010233A"/>
    <w:rsid w:val="00117A02"/>
    <w:rsid w:val="00182364"/>
    <w:rsid w:val="002124BC"/>
    <w:rsid w:val="002444F8"/>
    <w:rsid w:val="00244E97"/>
    <w:rsid w:val="00253270"/>
    <w:rsid w:val="0026040E"/>
    <w:rsid w:val="002717C9"/>
    <w:rsid w:val="002C75C4"/>
    <w:rsid w:val="002D70BB"/>
    <w:rsid w:val="002F38D7"/>
    <w:rsid w:val="00304620"/>
    <w:rsid w:val="00322DED"/>
    <w:rsid w:val="00362B65"/>
    <w:rsid w:val="00364640"/>
    <w:rsid w:val="00383CBD"/>
    <w:rsid w:val="00390216"/>
    <w:rsid w:val="003C7B07"/>
    <w:rsid w:val="00413E22"/>
    <w:rsid w:val="00461DE9"/>
    <w:rsid w:val="00465652"/>
    <w:rsid w:val="004723F4"/>
    <w:rsid w:val="00473825"/>
    <w:rsid w:val="004A2E75"/>
    <w:rsid w:val="004B5BF6"/>
    <w:rsid w:val="004E77CF"/>
    <w:rsid w:val="005228A0"/>
    <w:rsid w:val="005351E1"/>
    <w:rsid w:val="0055196E"/>
    <w:rsid w:val="00551A8F"/>
    <w:rsid w:val="005660D2"/>
    <w:rsid w:val="005966EF"/>
    <w:rsid w:val="005F6A71"/>
    <w:rsid w:val="006829F0"/>
    <w:rsid w:val="006A2209"/>
    <w:rsid w:val="006C3852"/>
    <w:rsid w:val="0070473C"/>
    <w:rsid w:val="0071187D"/>
    <w:rsid w:val="00736F76"/>
    <w:rsid w:val="00761CF3"/>
    <w:rsid w:val="00782687"/>
    <w:rsid w:val="00791A28"/>
    <w:rsid w:val="00795F37"/>
    <w:rsid w:val="007B7641"/>
    <w:rsid w:val="007C0CCE"/>
    <w:rsid w:val="007D767D"/>
    <w:rsid w:val="007F372B"/>
    <w:rsid w:val="0081490F"/>
    <w:rsid w:val="00844683"/>
    <w:rsid w:val="00880B27"/>
    <w:rsid w:val="008C5590"/>
    <w:rsid w:val="008D5170"/>
    <w:rsid w:val="008F7258"/>
    <w:rsid w:val="00911DF8"/>
    <w:rsid w:val="00933565"/>
    <w:rsid w:val="00967AE0"/>
    <w:rsid w:val="009D3B4D"/>
    <w:rsid w:val="00A05A98"/>
    <w:rsid w:val="00A37E78"/>
    <w:rsid w:val="00A46ABD"/>
    <w:rsid w:val="00A6263A"/>
    <w:rsid w:val="00A73648"/>
    <w:rsid w:val="00A85A1A"/>
    <w:rsid w:val="00AB25DC"/>
    <w:rsid w:val="00AB4E53"/>
    <w:rsid w:val="00AF4531"/>
    <w:rsid w:val="00B22034"/>
    <w:rsid w:val="00B92AF0"/>
    <w:rsid w:val="00BB7B7F"/>
    <w:rsid w:val="00BC3B7B"/>
    <w:rsid w:val="00BD4DB3"/>
    <w:rsid w:val="00C05FB2"/>
    <w:rsid w:val="00C64146"/>
    <w:rsid w:val="00CB1477"/>
    <w:rsid w:val="00D12D5B"/>
    <w:rsid w:val="00D65459"/>
    <w:rsid w:val="00D655BC"/>
    <w:rsid w:val="00D7089E"/>
    <w:rsid w:val="00D73DCB"/>
    <w:rsid w:val="00DA2264"/>
    <w:rsid w:val="00DB2821"/>
    <w:rsid w:val="00DC050E"/>
    <w:rsid w:val="00DC5918"/>
    <w:rsid w:val="00E143D4"/>
    <w:rsid w:val="00E32574"/>
    <w:rsid w:val="00E45CF1"/>
    <w:rsid w:val="00E50666"/>
    <w:rsid w:val="00E648DD"/>
    <w:rsid w:val="00E64E2D"/>
    <w:rsid w:val="00E77BDF"/>
    <w:rsid w:val="00F22050"/>
    <w:rsid w:val="00F257E2"/>
    <w:rsid w:val="00F5738E"/>
    <w:rsid w:val="00F7416A"/>
    <w:rsid w:val="00FC72E1"/>
    <w:rsid w:val="00FF3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2"/>
    <o:shapelayout v:ext="edit">
      <o:idmap v:ext="edit" data="1"/>
    </o:shapelayout>
  </w:shapeDefaults>
  <w:decimalSymbol w:val=","/>
  <w:listSeparator w:val=";"/>
  <w15:docId w15:val="{A38A928B-0993-47D9-921F-E650E504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A6263A"/>
    <w:pPr>
      <w:keepNext/>
      <w:spacing w:after="0" w:line="240" w:lineRule="auto"/>
      <w:jc w:val="both"/>
      <w:outlineLvl w:val="0"/>
    </w:pPr>
    <w:rPr>
      <w:rFonts w:ascii="Tahoma" w:eastAsia="Times New Roman" w:hAnsi="Tahoma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A6263A"/>
    <w:pPr>
      <w:keepNext/>
      <w:spacing w:after="0" w:line="240" w:lineRule="auto"/>
      <w:jc w:val="both"/>
      <w:outlineLvl w:val="1"/>
    </w:pPr>
    <w:rPr>
      <w:rFonts w:ascii="Champagne" w:eastAsia="Times New Roman" w:hAnsi="Champagne" w:cs="Times New Roman"/>
      <w:sz w:val="72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A6263A"/>
    <w:pPr>
      <w:keepNext/>
      <w:spacing w:after="0" w:line="240" w:lineRule="auto"/>
      <w:jc w:val="center"/>
      <w:outlineLvl w:val="2"/>
    </w:pPr>
    <w:rPr>
      <w:rFonts w:ascii="Carolus" w:eastAsia="Times New Roman" w:hAnsi="Carolus" w:cs="Times New Roman"/>
      <w:b/>
      <w:sz w:val="30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6263A"/>
    <w:pPr>
      <w:keepNext/>
      <w:snapToGrid w:val="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A6263A"/>
    <w:pPr>
      <w:keepNext/>
      <w:snapToGrid w:val="0"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color w:val="000000"/>
      <w:sz w:val="24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A6263A"/>
    <w:pPr>
      <w:keepNext/>
      <w:spacing w:after="0" w:line="240" w:lineRule="auto"/>
      <w:outlineLvl w:val="5"/>
    </w:pPr>
    <w:rPr>
      <w:rFonts w:ascii="Tahoma" w:eastAsia="Times New Roman" w:hAnsi="Tahoma" w:cs="Times New Roman"/>
      <w:sz w:val="40"/>
      <w:szCs w:val="20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6263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6263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6263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6A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6A71"/>
  </w:style>
  <w:style w:type="paragraph" w:styleId="Rodap">
    <w:name w:val="footer"/>
    <w:basedOn w:val="Normal"/>
    <w:link w:val="RodapChar"/>
    <w:unhideWhenUsed/>
    <w:rsid w:val="005F6A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F6A71"/>
  </w:style>
  <w:style w:type="paragraph" w:styleId="Textodebalo">
    <w:name w:val="Balloon Text"/>
    <w:basedOn w:val="Normal"/>
    <w:link w:val="TextodebaloChar"/>
    <w:semiHidden/>
    <w:unhideWhenUsed/>
    <w:rsid w:val="00967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67AE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6263A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A6263A"/>
    <w:rPr>
      <w:rFonts w:ascii="Champagne" w:eastAsia="Times New Roman" w:hAnsi="Champagne" w:cs="Times New Roman"/>
      <w:sz w:val="72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A6263A"/>
    <w:rPr>
      <w:rFonts w:ascii="Carolus" w:eastAsia="Times New Roman" w:hAnsi="Carolus" w:cs="Times New Roman"/>
      <w:b/>
      <w:sz w:val="30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A6263A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A6263A"/>
    <w:rPr>
      <w:rFonts w:ascii="Times New Roman" w:eastAsia="Times New Roman" w:hAnsi="Times New Roman" w:cs="Times New Roman"/>
      <w:color w:val="000000"/>
      <w:sz w:val="24"/>
      <w:szCs w:val="20"/>
      <w:u w:val="single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A6263A"/>
    <w:rPr>
      <w:rFonts w:ascii="Tahoma" w:eastAsia="Times New Roman" w:hAnsi="Tahoma" w:cs="Times New Roman"/>
      <w:sz w:val="4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6263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semiHidden/>
    <w:rsid w:val="00A6263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semiHidden/>
    <w:rsid w:val="00A6263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Semlista1">
    <w:name w:val="Sem lista1"/>
    <w:next w:val="Semlista"/>
    <w:uiPriority w:val="99"/>
    <w:semiHidden/>
    <w:unhideWhenUsed/>
    <w:rsid w:val="00A6263A"/>
  </w:style>
  <w:style w:type="character" w:styleId="Hyperlink">
    <w:name w:val="Hyperlink"/>
    <w:semiHidden/>
    <w:unhideWhenUsed/>
    <w:rsid w:val="00A6263A"/>
    <w:rPr>
      <w:color w:val="0000FF"/>
      <w:u w:val="single"/>
    </w:rPr>
  </w:style>
  <w:style w:type="character" w:styleId="HiperlinkVisitado">
    <w:name w:val="FollowedHyperlink"/>
    <w:semiHidden/>
    <w:unhideWhenUsed/>
    <w:rsid w:val="00A6263A"/>
    <w:rPr>
      <w:color w:val="800080"/>
      <w:u w:val="single"/>
    </w:rPr>
  </w:style>
  <w:style w:type="paragraph" w:styleId="NormalWeb">
    <w:name w:val="Normal (Web)"/>
    <w:aliases w:val="Char,Char Char Char Char Char Char,Char Char,Char Char Char Char,Char Char Char Char Char Char Char Char Char"/>
    <w:basedOn w:val="Normal"/>
    <w:autoRedefine/>
    <w:uiPriority w:val="99"/>
    <w:semiHidden/>
    <w:unhideWhenUsed/>
    <w:qFormat/>
    <w:rsid w:val="00A6263A"/>
    <w:pPr>
      <w:spacing w:after="0" w:line="240" w:lineRule="auto"/>
      <w:contextualSpacing/>
    </w:pPr>
    <w:rPr>
      <w:rFonts w:ascii="Tahoma" w:eastAsia="Calibri" w:hAnsi="Tahoma" w:cs="Tahoma"/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locked/>
    <w:rsid w:val="00A6263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locked/>
    <w:rsid w:val="00A6263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A6263A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A6263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locked/>
    <w:rsid w:val="00A6263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locked/>
    <w:rsid w:val="00A6263A"/>
    <w:rPr>
      <w:rFonts w:ascii="Times New Roman" w:eastAsia="Times New Roman" w:hAnsi="Times New Roman" w:cs="Times New Roman"/>
      <w:b/>
      <w:color w:val="000000"/>
      <w:sz w:val="24"/>
      <w:szCs w:val="20"/>
      <w:u w:val="single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locked/>
    <w:rsid w:val="00A6263A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locked/>
    <w:rsid w:val="00A6263A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A6263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aliases w:val="Texto simples Char1"/>
    <w:basedOn w:val="Fontepargpadro"/>
    <w:link w:val="TextosemFormatao"/>
    <w:semiHidden/>
    <w:locked/>
    <w:rsid w:val="00A6263A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aliases w:val="Texto simples"/>
    <w:basedOn w:val="Normal"/>
    <w:link w:val="TextosemFormataoChar"/>
    <w:autoRedefine/>
    <w:semiHidden/>
    <w:unhideWhenUsed/>
    <w:qFormat/>
    <w:rsid w:val="00A6263A"/>
    <w:pPr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1">
    <w:name w:val="Texto sem Formatação Char1"/>
    <w:aliases w:val="Texto simples Char"/>
    <w:basedOn w:val="Fontepargpadro"/>
    <w:semiHidden/>
    <w:rsid w:val="00A6263A"/>
    <w:rPr>
      <w:rFonts w:ascii="Consolas" w:hAnsi="Consolas" w:cs="Consolas"/>
      <w:sz w:val="21"/>
      <w:szCs w:val="21"/>
    </w:rPr>
  </w:style>
  <w:style w:type="paragraph" w:customStyle="1" w:styleId="Corpodetexto31">
    <w:name w:val="Corpo de texto 31"/>
    <w:basedOn w:val="Normal"/>
    <w:autoRedefine/>
    <w:qFormat/>
    <w:rsid w:val="00A6263A"/>
    <w:pPr>
      <w:widowControl w:val="0"/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Recuodecorpodetexto21">
    <w:name w:val="Recuo de corpo de texto 21"/>
    <w:basedOn w:val="Normal"/>
    <w:autoRedefine/>
    <w:qFormat/>
    <w:rsid w:val="00A6263A"/>
    <w:pPr>
      <w:numPr>
        <w:numId w:val="1"/>
      </w:numPr>
      <w:spacing w:after="0" w:line="240" w:lineRule="auto"/>
      <w:ind w:left="567" w:hanging="283"/>
      <w:contextualSpacing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1">
    <w:name w:val="Corpo de texto 21"/>
    <w:basedOn w:val="Normal"/>
    <w:autoRedefine/>
    <w:qFormat/>
    <w:rsid w:val="00A6263A"/>
    <w:pPr>
      <w:spacing w:after="0" w:line="360" w:lineRule="auto"/>
      <w:ind w:firstLine="2268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rpo">
    <w:name w:val="Corpo"/>
    <w:autoRedefine/>
    <w:qFormat/>
    <w:rsid w:val="00A6263A"/>
    <w:pPr>
      <w:autoSpaceDE w:val="0"/>
      <w:autoSpaceDN w:val="0"/>
      <w:adjustRightInd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p3">
    <w:name w:val="p3"/>
    <w:basedOn w:val="Normal"/>
    <w:autoRedefine/>
    <w:qFormat/>
    <w:rsid w:val="00A6263A"/>
    <w:pPr>
      <w:widowControl w:val="0"/>
      <w:tabs>
        <w:tab w:val="left" w:pos="1160"/>
      </w:tabs>
      <w:snapToGrid w:val="0"/>
      <w:spacing w:after="0" w:line="280" w:lineRule="atLeast"/>
      <w:ind w:left="1440" w:firstLine="1152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10"/>
    <w:basedOn w:val="Normal"/>
    <w:autoRedefine/>
    <w:qFormat/>
    <w:rsid w:val="00A6263A"/>
    <w:pPr>
      <w:spacing w:after="0" w:line="240" w:lineRule="auto"/>
      <w:ind w:left="851" w:hanging="567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odyText21">
    <w:name w:val="Body Text 21"/>
    <w:basedOn w:val="Normal"/>
    <w:autoRedefine/>
    <w:qFormat/>
    <w:rsid w:val="00A6263A"/>
    <w:pPr>
      <w:snapToGrid w:val="0"/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Normal"/>
    <w:autoRedefine/>
    <w:qFormat/>
    <w:rsid w:val="00A6263A"/>
    <w:pPr>
      <w:tabs>
        <w:tab w:val="left" w:pos="720"/>
      </w:tabs>
      <w:spacing w:after="0" w:line="240" w:lineRule="atLeast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xl24">
    <w:name w:val="xl24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  <w:jc w:val="center"/>
    </w:pPr>
    <w:rPr>
      <w:rFonts w:ascii="Arial Narrow" w:eastAsia="Times New Roman" w:hAnsi="Arial Narrow" w:cs="Times New Roman"/>
      <w:b/>
      <w:bCs/>
      <w:sz w:val="10"/>
      <w:szCs w:val="10"/>
    </w:rPr>
  </w:style>
  <w:style w:type="paragraph" w:customStyle="1" w:styleId="xl25">
    <w:name w:val="xl25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</w:pPr>
    <w:rPr>
      <w:rFonts w:ascii="Arial Narrow" w:eastAsia="Times New Roman" w:hAnsi="Arial Narrow" w:cs="Times New Roman"/>
      <w:b/>
      <w:bCs/>
      <w:sz w:val="10"/>
      <w:szCs w:val="10"/>
    </w:rPr>
  </w:style>
  <w:style w:type="paragraph" w:customStyle="1" w:styleId="xl26">
    <w:name w:val="xl26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  <w:jc w:val="center"/>
    </w:pPr>
    <w:rPr>
      <w:rFonts w:ascii="Arial Narrow" w:eastAsia="Times New Roman" w:hAnsi="Arial Narrow" w:cs="Times New Roman"/>
      <w:b/>
      <w:bCs/>
      <w:sz w:val="10"/>
      <w:szCs w:val="10"/>
    </w:rPr>
  </w:style>
  <w:style w:type="paragraph" w:customStyle="1" w:styleId="xl27">
    <w:name w:val="xl27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  <w:jc w:val="center"/>
    </w:pPr>
    <w:rPr>
      <w:rFonts w:ascii="Arial Narrow" w:eastAsia="Times New Roman" w:hAnsi="Arial Narrow" w:cs="Times New Roman"/>
      <w:b/>
      <w:bCs/>
      <w:sz w:val="10"/>
      <w:szCs w:val="10"/>
    </w:rPr>
  </w:style>
  <w:style w:type="paragraph" w:customStyle="1" w:styleId="xl28">
    <w:name w:val="xl28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</w:pPr>
    <w:rPr>
      <w:rFonts w:ascii="Arial Narrow" w:eastAsia="Times New Roman" w:hAnsi="Arial Narrow" w:cs="Times New Roman"/>
      <w:sz w:val="10"/>
      <w:szCs w:val="10"/>
    </w:rPr>
  </w:style>
  <w:style w:type="paragraph" w:customStyle="1" w:styleId="xl29">
    <w:name w:val="xl29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  <w:jc w:val="right"/>
    </w:pPr>
    <w:rPr>
      <w:rFonts w:ascii="Arial Narrow" w:eastAsia="Times New Roman" w:hAnsi="Arial Narrow" w:cs="Times New Roman"/>
      <w:sz w:val="10"/>
      <w:szCs w:val="10"/>
    </w:rPr>
  </w:style>
  <w:style w:type="paragraph" w:customStyle="1" w:styleId="xl30">
    <w:name w:val="xl30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</w:pPr>
    <w:rPr>
      <w:rFonts w:ascii="Arial Narrow" w:eastAsia="Times New Roman" w:hAnsi="Arial Narrow" w:cs="Times New Roman"/>
      <w:sz w:val="10"/>
      <w:szCs w:val="10"/>
    </w:rPr>
  </w:style>
  <w:style w:type="paragraph" w:customStyle="1" w:styleId="xl31">
    <w:name w:val="xl31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</w:pPr>
    <w:rPr>
      <w:rFonts w:ascii="Arial Narrow" w:eastAsia="Times New Roman" w:hAnsi="Arial Narrow" w:cs="Times New Roman"/>
      <w:sz w:val="10"/>
      <w:szCs w:val="10"/>
    </w:rPr>
  </w:style>
  <w:style w:type="paragraph" w:customStyle="1" w:styleId="xl32">
    <w:name w:val="xl32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  <w:jc w:val="right"/>
    </w:pPr>
    <w:rPr>
      <w:rFonts w:ascii="Arial Narrow" w:eastAsia="Times New Roman" w:hAnsi="Arial Narrow" w:cs="Times New Roman"/>
      <w:sz w:val="10"/>
      <w:szCs w:val="10"/>
    </w:rPr>
  </w:style>
  <w:style w:type="paragraph" w:customStyle="1" w:styleId="xl33">
    <w:name w:val="xl33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  <w:jc w:val="right"/>
    </w:pPr>
    <w:rPr>
      <w:rFonts w:ascii="Arial Narrow" w:eastAsia="Times New Roman" w:hAnsi="Arial Narrow" w:cs="Times New Roman"/>
      <w:b/>
      <w:bCs/>
      <w:color w:val="FF0000"/>
      <w:sz w:val="10"/>
      <w:szCs w:val="10"/>
    </w:rPr>
  </w:style>
  <w:style w:type="paragraph" w:customStyle="1" w:styleId="xl34">
    <w:name w:val="xl34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</w:pPr>
    <w:rPr>
      <w:rFonts w:ascii="Arial Narrow" w:eastAsia="Times New Roman" w:hAnsi="Arial Narrow" w:cs="Times New Roman"/>
      <w:b/>
      <w:bCs/>
      <w:sz w:val="10"/>
      <w:szCs w:val="10"/>
    </w:rPr>
  </w:style>
  <w:style w:type="paragraph" w:customStyle="1" w:styleId="xl35">
    <w:name w:val="xl35"/>
    <w:basedOn w:val="Normal"/>
    <w:autoRedefine/>
    <w:qFormat/>
    <w:rsid w:val="00A62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/>
    </w:pPr>
    <w:rPr>
      <w:rFonts w:ascii="Arial Narrow" w:eastAsia="Times New Roman" w:hAnsi="Arial Narrow" w:cs="Times New Roman"/>
      <w:b/>
      <w:bCs/>
      <w:sz w:val="10"/>
      <w:szCs w:val="10"/>
    </w:rPr>
  </w:style>
  <w:style w:type="paragraph" w:customStyle="1" w:styleId="western">
    <w:name w:val="western"/>
    <w:basedOn w:val="Normal"/>
    <w:autoRedefine/>
    <w:qFormat/>
    <w:rsid w:val="00A6263A"/>
    <w:pPr>
      <w:spacing w:before="100" w:beforeAutospacing="1" w:after="100" w:afterAutospacing="1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Texto">
    <w:name w:val="WW-Texto"/>
    <w:basedOn w:val="Normal"/>
    <w:autoRedefine/>
    <w:qFormat/>
    <w:rsid w:val="00A6263A"/>
    <w:pPr>
      <w:widowControl w:val="0"/>
      <w:tabs>
        <w:tab w:val="left" w:pos="1418"/>
      </w:tabs>
      <w:suppressAutoHyphens/>
      <w:spacing w:after="0" w:line="360" w:lineRule="auto"/>
      <w:ind w:firstLine="1418"/>
      <w:contextualSpacing/>
      <w:jc w:val="both"/>
    </w:pPr>
    <w:rPr>
      <w:rFonts w:ascii="Times New Roman" w:eastAsia="Tahoma" w:hAnsi="Times New Roman" w:cs="Times New Roman"/>
      <w:sz w:val="24"/>
      <w:szCs w:val="20"/>
      <w:lang w:eastAsia="ar-SA"/>
    </w:rPr>
  </w:style>
  <w:style w:type="paragraph" w:customStyle="1" w:styleId="ecxmsobodytextindent">
    <w:name w:val="ecxmsobodytextindent"/>
    <w:basedOn w:val="Normal"/>
    <w:autoRedefine/>
    <w:qFormat/>
    <w:rsid w:val="00A6263A"/>
    <w:pPr>
      <w:spacing w:after="324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servado3">
    <w:name w:val="reservado3"/>
    <w:basedOn w:val="Normal"/>
    <w:autoRedefine/>
    <w:qFormat/>
    <w:rsid w:val="00A6263A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contextualSpacing/>
      <w:jc w:val="both"/>
    </w:pPr>
    <w:rPr>
      <w:rFonts w:ascii="Arial" w:eastAsia="Times New Roman" w:hAnsi="Arial" w:cs="Times New Roman"/>
      <w:spacing w:val="-3"/>
      <w:sz w:val="24"/>
      <w:szCs w:val="20"/>
      <w:lang w:val="en-US"/>
    </w:rPr>
  </w:style>
  <w:style w:type="character" w:customStyle="1" w:styleId="Ttulo7Char1">
    <w:name w:val="Título 7 Char1"/>
    <w:semiHidden/>
    <w:rsid w:val="00A6263A"/>
    <w:rPr>
      <w:rFonts w:ascii="Cambria" w:eastAsia="Times New Roman" w:hAnsi="Cambria" w:cs="Times New Roman" w:hint="default"/>
      <w:i/>
      <w:iCs/>
      <w:color w:val="404040"/>
    </w:rPr>
  </w:style>
  <w:style w:type="character" w:customStyle="1" w:styleId="Ttulo8Char1">
    <w:name w:val="Título 8 Char1"/>
    <w:semiHidden/>
    <w:rsid w:val="00A6263A"/>
    <w:rPr>
      <w:rFonts w:ascii="Cambria" w:eastAsia="Times New Roman" w:hAnsi="Cambria" w:cs="Times New Roman" w:hint="default"/>
      <w:color w:val="404040"/>
    </w:rPr>
  </w:style>
  <w:style w:type="character" w:customStyle="1" w:styleId="Ttulo9Char1">
    <w:name w:val="Título 9 Char1"/>
    <w:semiHidden/>
    <w:rsid w:val="00A6263A"/>
    <w:rPr>
      <w:rFonts w:ascii="Cambria" w:eastAsia="Times New Roman" w:hAnsi="Cambria" w:cs="Times New Roman" w:hint="default"/>
      <w:i/>
      <w:iCs/>
      <w:color w:val="404040"/>
    </w:rPr>
  </w:style>
  <w:style w:type="character" w:customStyle="1" w:styleId="CabealhoChar1">
    <w:name w:val="Cabeçalho Char1"/>
    <w:basedOn w:val="Fontepargpadro"/>
    <w:uiPriority w:val="99"/>
    <w:semiHidden/>
    <w:rsid w:val="00A6263A"/>
    <w:rPr>
      <w:rFonts w:ascii="Calibri" w:eastAsia="Calibri" w:hAnsi="Calibri" w:cs="Times New Roman"/>
    </w:rPr>
  </w:style>
  <w:style w:type="character" w:customStyle="1" w:styleId="RodapChar1">
    <w:name w:val="Rodapé Char1"/>
    <w:basedOn w:val="Fontepargpadro"/>
    <w:uiPriority w:val="99"/>
    <w:semiHidden/>
    <w:rsid w:val="00A6263A"/>
    <w:rPr>
      <w:rFonts w:ascii="Calibri" w:eastAsia="Calibri" w:hAnsi="Calibri" w:cs="Times New Roman"/>
    </w:rPr>
  </w:style>
  <w:style w:type="character" w:customStyle="1" w:styleId="TextodebaloChar1">
    <w:name w:val="Texto de balão Char1"/>
    <w:basedOn w:val="Fontepargpadro"/>
    <w:semiHidden/>
    <w:rsid w:val="00A6263A"/>
    <w:rPr>
      <w:rFonts w:ascii="Segoe UI" w:eastAsia="Calibr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semiHidden/>
    <w:unhideWhenUsed/>
    <w:rsid w:val="00A6263A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1">
    <w:name w:val="Texto de comentário Char1"/>
    <w:basedOn w:val="Fontepargpadro"/>
    <w:semiHidden/>
    <w:rsid w:val="00A6263A"/>
    <w:rPr>
      <w:sz w:val="20"/>
      <w:szCs w:val="20"/>
    </w:rPr>
  </w:style>
  <w:style w:type="paragraph" w:styleId="Ttulo">
    <w:name w:val="Title"/>
    <w:basedOn w:val="Normal"/>
    <w:next w:val="Normal"/>
    <w:link w:val="TtuloChar"/>
    <w:qFormat/>
    <w:rsid w:val="00A6263A"/>
    <w:pPr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tuloChar1">
    <w:name w:val="Título Char1"/>
    <w:basedOn w:val="Fontepargpadro"/>
    <w:uiPriority w:val="99"/>
    <w:rsid w:val="00A62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6263A"/>
    <w:pPr>
      <w:spacing w:after="120"/>
    </w:pPr>
    <w:rPr>
      <w:rFonts w:ascii="Arial" w:eastAsia="Times New Roman" w:hAnsi="Arial" w:cs="Times New Roman"/>
      <w:sz w:val="24"/>
      <w:szCs w:val="20"/>
    </w:rPr>
  </w:style>
  <w:style w:type="character" w:customStyle="1" w:styleId="CorpodetextoChar1">
    <w:name w:val="Corpo de texto Char1"/>
    <w:basedOn w:val="Fontepargpadro"/>
    <w:uiPriority w:val="99"/>
    <w:semiHidden/>
    <w:rsid w:val="00A6263A"/>
  </w:style>
  <w:style w:type="paragraph" w:styleId="Recuodecorpodetexto">
    <w:name w:val="Body Text Indent"/>
    <w:basedOn w:val="Normal"/>
    <w:link w:val="RecuodecorpodetextoChar"/>
    <w:semiHidden/>
    <w:unhideWhenUsed/>
    <w:rsid w:val="00A6263A"/>
    <w:pPr>
      <w:spacing w:after="120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1">
    <w:name w:val="Recuo de corpo de texto Char1"/>
    <w:basedOn w:val="Fontepargpadro"/>
    <w:semiHidden/>
    <w:rsid w:val="00A6263A"/>
  </w:style>
  <w:style w:type="paragraph" w:styleId="Subttulo">
    <w:name w:val="Subtitle"/>
    <w:basedOn w:val="Normal"/>
    <w:next w:val="Normal"/>
    <w:link w:val="SubttuloChar"/>
    <w:qFormat/>
    <w:rsid w:val="00A6263A"/>
    <w:pPr>
      <w:numPr>
        <w:ilvl w:val="1"/>
      </w:numPr>
      <w:spacing w:after="1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1">
    <w:name w:val="Subtítulo Char1"/>
    <w:basedOn w:val="Fontepargpadro"/>
    <w:rsid w:val="00A6263A"/>
    <w:rPr>
      <w:rFonts w:eastAsiaTheme="minorEastAsia"/>
      <w:color w:val="5A5A5A" w:themeColor="text1" w:themeTint="A5"/>
      <w:spacing w:val="15"/>
    </w:rPr>
  </w:style>
  <w:style w:type="paragraph" w:styleId="Corpodetexto2">
    <w:name w:val="Body Text 2"/>
    <w:basedOn w:val="Normal"/>
    <w:link w:val="Corpodetexto2Char"/>
    <w:semiHidden/>
    <w:unhideWhenUsed/>
    <w:rsid w:val="00A6263A"/>
    <w:pPr>
      <w:spacing w:after="120" w:line="480" w:lineRule="auto"/>
    </w:pPr>
    <w:rPr>
      <w:rFonts w:ascii="Times New Roman" w:eastAsia="Times New Roman" w:hAnsi="Times New Roman" w:cs="Times New Roman"/>
      <w:b/>
      <w:color w:val="000000"/>
      <w:sz w:val="24"/>
      <w:szCs w:val="20"/>
      <w:u w:val="single"/>
    </w:rPr>
  </w:style>
  <w:style w:type="character" w:customStyle="1" w:styleId="Corpodetexto2Char1">
    <w:name w:val="Corpo de texto 2 Char1"/>
    <w:basedOn w:val="Fontepargpadro"/>
    <w:semiHidden/>
    <w:rsid w:val="00A6263A"/>
  </w:style>
  <w:style w:type="paragraph" w:styleId="Corpodetexto3">
    <w:name w:val="Body Text 3"/>
    <w:basedOn w:val="Normal"/>
    <w:link w:val="Corpodetexto3Char"/>
    <w:semiHidden/>
    <w:unhideWhenUsed/>
    <w:rsid w:val="00A6263A"/>
    <w:pPr>
      <w:spacing w:after="120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Corpodetexto3Char1">
    <w:name w:val="Corpo de texto 3 Char1"/>
    <w:basedOn w:val="Fontepargpadro"/>
    <w:semiHidden/>
    <w:rsid w:val="00A6263A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unhideWhenUsed/>
    <w:rsid w:val="00A6263A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Recuodecorpodetexto2Char1">
    <w:name w:val="Recuo de corpo de texto 2 Char1"/>
    <w:basedOn w:val="Fontepargpadro"/>
    <w:semiHidden/>
    <w:rsid w:val="00A6263A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6263A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A6263A"/>
    <w:rPr>
      <w:sz w:val="16"/>
      <w:szCs w:val="16"/>
    </w:rPr>
  </w:style>
  <w:style w:type="character" w:customStyle="1" w:styleId="CharChar20">
    <w:name w:val="Char Char20"/>
    <w:locked/>
    <w:rsid w:val="00A6263A"/>
    <w:rPr>
      <w:b/>
      <w:bCs/>
      <w:sz w:val="24"/>
      <w:szCs w:val="24"/>
    </w:rPr>
  </w:style>
  <w:style w:type="character" w:customStyle="1" w:styleId="CharChar19">
    <w:name w:val="Char Char19"/>
    <w:locked/>
    <w:rsid w:val="00A6263A"/>
    <w:rPr>
      <w:rFonts w:ascii="Cambria" w:hAnsi="Cambria" w:cs="Cambria" w:hint="default"/>
      <w:b/>
      <w:bCs/>
      <w:i/>
      <w:iCs/>
      <w:sz w:val="28"/>
      <w:szCs w:val="28"/>
    </w:rPr>
  </w:style>
  <w:style w:type="character" w:customStyle="1" w:styleId="CharChar18">
    <w:name w:val="Char Char18"/>
    <w:locked/>
    <w:rsid w:val="00A6263A"/>
    <w:rPr>
      <w:rFonts w:ascii="Cambria" w:eastAsia="Times New Roman" w:hAnsi="Cambria" w:cs="Cambria" w:hint="default"/>
      <w:b/>
      <w:bCs/>
      <w:sz w:val="26"/>
      <w:szCs w:val="26"/>
    </w:rPr>
  </w:style>
  <w:style w:type="character" w:customStyle="1" w:styleId="CharChar17">
    <w:name w:val="Char Char17"/>
    <w:locked/>
    <w:rsid w:val="00A6263A"/>
    <w:rPr>
      <w:rFonts w:ascii="Calibri" w:eastAsia="Times New Roman" w:hAnsi="Calibri" w:cs="Calibri" w:hint="default"/>
      <w:b/>
      <w:bCs/>
      <w:sz w:val="28"/>
      <w:szCs w:val="28"/>
    </w:rPr>
  </w:style>
  <w:style w:type="character" w:customStyle="1" w:styleId="CharChar16">
    <w:name w:val="Char Char16"/>
    <w:locked/>
    <w:rsid w:val="00A6263A"/>
    <w:rPr>
      <w:b/>
      <w:bCs/>
      <w:i/>
      <w:iCs/>
      <w:sz w:val="26"/>
      <w:szCs w:val="26"/>
    </w:rPr>
  </w:style>
  <w:style w:type="character" w:customStyle="1" w:styleId="CharChar15">
    <w:name w:val="Char Char15"/>
    <w:locked/>
    <w:rsid w:val="00A6263A"/>
    <w:rPr>
      <w:b/>
      <w:bCs/>
      <w:sz w:val="22"/>
      <w:szCs w:val="22"/>
    </w:rPr>
  </w:style>
  <w:style w:type="character" w:customStyle="1" w:styleId="CharChar14">
    <w:name w:val="Char Char14"/>
    <w:locked/>
    <w:rsid w:val="00A6263A"/>
    <w:rPr>
      <w:sz w:val="24"/>
      <w:szCs w:val="24"/>
    </w:rPr>
  </w:style>
  <w:style w:type="character" w:customStyle="1" w:styleId="CharChar13">
    <w:name w:val="Char Char13"/>
    <w:locked/>
    <w:rsid w:val="00A6263A"/>
    <w:rPr>
      <w:b/>
      <w:bCs/>
      <w:sz w:val="24"/>
      <w:szCs w:val="24"/>
    </w:rPr>
  </w:style>
  <w:style w:type="character" w:customStyle="1" w:styleId="CharChar12">
    <w:name w:val="Char Char12"/>
    <w:locked/>
    <w:rsid w:val="00A6263A"/>
    <w:rPr>
      <w:rFonts w:ascii="Arial" w:hAnsi="Arial" w:cs="Arial" w:hint="default"/>
      <w:b/>
      <w:bCs/>
      <w:color w:val="000000"/>
      <w:sz w:val="24"/>
      <w:szCs w:val="24"/>
    </w:rPr>
  </w:style>
  <w:style w:type="character" w:customStyle="1" w:styleId="CharChar10">
    <w:name w:val="Char Char10"/>
    <w:locked/>
    <w:rsid w:val="00A6263A"/>
    <w:rPr>
      <w:sz w:val="24"/>
      <w:szCs w:val="24"/>
    </w:rPr>
  </w:style>
  <w:style w:type="character" w:customStyle="1" w:styleId="CharChar9">
    <w:name w:val="Char Char9"/>
    <w:locked/>
    <w:rsid w:val="00A6263A"/>
    <w:rPr>
      <w:sz w:val="24"/>
      <w:szCs w:val="24"/>
    </w:rPr>
  </w:style>
  <w:style w:type="character" w:customStyle="1" w:styleId="CharChar8">
    <w:name w:val="Char Char8"/>
    <w:locked/>
    <w:rsid w:val="00A6263A"/>
    <w:rPr>
      <w:sz w:val="24"/>
      <w:szCs w:val="24"/>
    </w:rPr>
  </w:style>
  <w:style w:type="character" w:customStyle="1" w:styleId="CharChar7">
    <w:name w:val="Char Char7"/>
    <w:locked/>
    <w:rsid w:val="00A6263A"/>
    <w:rPr>
      <w:sz w:val="24"/>
      <w:szCs w:val="24"/>
    </w:rPr>
  </w:style>
  <w:style w:type="character" w:customStyle="1" w:styleId="CharChar6">
    <w:name w:val="Char Char6"/>
    <w:locked/>
    <w:rsid w:val="00A6263A"/>
    <w:rPr>
      <w:sz w:val="28"/>
      <w:szCs w:val="28"/>
    </w:rPr>
  </w:style>
  <w:style w:type="character" w:customStyle="1" w:styleId="CharChar5">
    <w:name w:val="Char Char5"/>
    <w:basedOn w:val="Fontepargpadro"/>
    <w:locked/>
    <w:rsid w:val="00A6263A"/>
  </w:style>
  <w:style w:type="character" w:customStyle="1" w:styleId="CharChar4">
    <w:name w:val="Char Char4"/>
    <w:locked/>
    <w:rsid w:val="00A6263A"/>
    <w:rPr>
      <w:sz w:val="16"/>
      <w:szCs w:val="16"/>
    </w:rPr>
  </w:style>
  <w:style w:type="character" w:customStyle="1" w:styleId="CharChar3">
    <w:name w:val="Char Char3"/>
    <w:locked/>
    <w:rsid w:val="00A6263A"/>
    <w:rPr>
      <w:sz w:val="16"/>
      <w:szCs w:val="16"/>
    </w:rPr>
  </w:style>
  <w:style w:type="table" w:styleId="Tabelacomgrade">
    <w:name w:val="Table Grid"/>
    <w:basedOn w:val="Tabelanormal"/>
    <w:rsid w:val="00A626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8D5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0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3FCDA-8642-4CA8-8FF1-D1292CAEE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1667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2018-06-25T11:30:00Z</cp:lastPrinted>
  <dcterms:created xsi:type="dcterms:W3CDTF">2024-07-08T14:43:00Z</dcterms:created>
  <dcterms:modified xsi:type="dcterms:W3CDTF">2024-07-08T14:43:00Z</dcterms:modified>
</cp:coreProperties>
</file>