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903C2" w14:textId="77777777" w:rsidR="00B331CF" w:rsidRPr="0090239A" w:rsidRDefault="00831D35" w:rsidP="00B331CF">
      <w:pPr>
        <w:pStyle w:val="Corpodetex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0239A">
        <w:rPr>
          <w:rFonts w:asciiTheme="minorHAnsi" w:hAnsiTheme="minorHAnsi" w:cstheme="minorHAnsi"/>
          <w:b/>
          <w:sz w:val="22"/>
          <w:szCs w:val="22"/>
        </w:rPr>
        <w:t xml:space="preserve">  </w:t>
      </w:r>
    </w:p>
    <w:p w14:paraId="3912069D" w14:textId="011599C9" w:rsidR="00E8731C" w:rsidRPr="0090239A" w:rsidRDefault="00F7019A" w:rsidP="00F7019A">
      <w:pPr>
        <w:pStyle w:val="Corpodetex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0239A">
        <w:rPr>
          <w:rFonts w:asciiTheme="minorHAnsi" w:hAnsiTheme="minorHAnsi" w:cstheme="minorHAnsi"/>
          <w:b/>
          <w:sz w:val="22"/>
          <w:szCs w:val="22"/>
        </w:rPr>
        <w:t>REABERTURA</w:t>
      </w:r>
    </w:p>
    <w:p w14:paraId="123F76F4" w14:textId="4EB022F2" w:rsidR="00B331CF" w:rsidRPr="0090239A" w:rsidRDefault="00B2327D" w:rsidP="00B331CF">
      <w:pPr>
        <w:pStyle w:val="Corpodetex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0239A">
        <w:rPr>
          <w:rFonts w:asciiTheme="minorHAnsi" w:hAnsiTheme="minorHAnsi" w:cstheme="minorHAnsi"/>
          <w:b/>
          <w:sz w:val="22"/>
          <w:szCs w:val="22"/>
        </w:rPr>
        <w:t xml:space="preserve">PREGÃO </w:t>
      </w:r>
      <w:r w:rsidR="003C7121" w:rsidRPr="0090239A">
        <w:rPr>
          <w:rFonts w:asciiTheme="minorHAnsi" w:hAnsiTheme="minorHAnsi" w:cstheme="minorHAnsi"/>
          <w:b/>
          <w:sz w:val="22"/>
          <w:szCs w:val="22"/>
        </w:rPr>
        <w:t>ELETRÔNICO</w:t>
      </w:r>
      <w:r w:rsidRPr="0090239A">
        <w:rPr>
          <w:rFonts w:asciiTheme="minorHAnsi" w:hAnsiTheme="minorHAnsi" w:cstheme="minorHAnsi"/>
          <w:b/>
          <w:sz w:val="22"/>
          <w:szCs w:val="22"/>
        </w:rPr>
        <w:t xml:space="preserve"> Nº </w:t>
      </w:r>
      <w:r w:rsidR="00A9742D" w:rsidRPr="0090239A">
        <w:rPr>
          <w:rFonts w:asciiTheme="minorHAnsi" w:hAnsiTheme="minorHAnsi" w:cstheme="minorHAnsi"/>
          <w:b/>
          <w:sz w:val="22"/>
          <w:szCs w:val="22"/>
        </w:rPr>
        <w:t>0</w:t>
      </w:r>
      <w:r w:rsidR="0090239A" w:rsidRPr="0090239A">
        <w:rPr>
          <w:rFonts w:asciiTheme="minorHAnsi" w:hAnsiTheme="minorHAnsi" w:cstheme="minorHAnsi"/>
          <w:b/>
          <w:sz w:val="22"/>
          <w:szCs w:val="22"/>
        </w:rPr>
        <w:t>23</w:t>
      </w:r>
      <w:r w:rsidR="00E16727" w:rsidRPr="0090239A">
        <w:rPr>
          <w:rFonts w:asciiTheme="minorHAnsi" w:hAnsiTheme="minorHAnsi" w:cstheme="minorHAnsi"/>
          <w:b/>
          <w:sz w:val="22"/>
          <w:szCs w:val="22"/>
        </w:rPr>
        <w:t>/20</w:t>
      </w:r>
      <w:r w:rsidR="00A9742D" w:rsidRPr="0090239A">
        <w:rPr>
          <w:rFonts w:asciiTheme="minorHAnsi" w:hAnsiTheme="minorHAnsi" w:cstheme="minorHAnsi"/>
          <w:b/>
          <w:sz w:val="22"/>
          <w:szCs w:val="22"/>
        </w:rPr>
        <w:t>2</w:t>
      </w:r>
      <w:r w:rsidR="00444A2A" w:rsidRPr="0090239A">
        <w:rPr>
          <w:rFonts w:asciiTheme="minorHAnsi" w:hAnsiTheme="minorHAnsi" w:cstheme="minorHAnsi"/>
          <w:b/>
          <w:sz w:val="22"/>
          <w:szCs w:val="22"/>
        </w:rPr>
        <w:t>5</w:t>
      </w:r>
    </w:p>
    <w:p w14:paraId="029F317C" w14:textId="05F5CDCC" w:rsidR="00B331CF" w:rsidRPr="0090239A" w:rsidRDefault="00B2327D" w:rsidP="00553D30">
      <w:pPr>
        <w:pStyle w:val="Corpodetex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0239A">
        <w:rPr>
          <w:rFonts w:asciiTheme="minorHAnsi" w:hAnsiTheme="minorHAnsi" w:cstheme="minorHAnsi"/>
          <w:b/>
          <w:sz w:val="22"/>
          <w:szCs w:val="22"/>
        </w:rPr>
        <w:t xml:space="preserve">PROCESSO </w:t>
      </w:r>
      <w:r w:rsidR="00E8731C" w:rsidRPr="0090239A">
        <w:rPr>
          <w:rFonts w:asciiTheme="minorHAnsi" w:hAnsiTheme="minorHAnsi" w:cstheme="minorHAnsi"/>
          <w:b/>
          <w:sz w:val="22"/>
          <w:szCs w:val="22"/>
        </w:rPr>
        <w:t>LICITATÓRIO</w:t>
      </w:r>
      <w:r w:rsidRPr="0090239A">
        <w:rPr>
          <w:rFonts w:asciiTheme="minorHAnsi" w:hAnsiTheme="minorHAnsi" w:cstheme="minorHAnsi"/>
          <w:b/>
          <w:sz w:val="22"/>
          <w:szCs w:val="22"/>
        </w:rPr>
        <w:t xml:space="preserve"> Nº </w:t>
      </w:r>
      <w:r w:rsidR="00092628" w:rsidRPr="0090239A">
        <w:rPr>
          <w:rFonts w:asciiTheme="minorHAnsi" w:hAnsiTheme="minorHAnsi" w:cstheme="minorHAnsi"/>
          <w:b/>
          <w:sz w:val="22"/>
          <w:szCs w:val="22"/>
        </w:rPr>
        <w:t>0</w:t>
      </w:r>
      <w:r w:rsidR="0090239A" w:rsidRPr="0090239A">
        <w:rPr>
          <w:rFonts w:asciiTheme="minorHAnsi" w:hAnsiTheme="minorHAnsi" w:cstheme="minorHAnsi"/>
          <w:b/>
          <w:sz w:val="22"/>
          <w:szCs w:val="22"/>
        </w:rPr>
        <w:t>55</w:t>
      </w:r>
      <w:r w:rsidR="00B327AF" w:rsidRPr="0090239A">
        <w:rPr>
          <w:rFonts w:asciiTheme="minorHAnsi" w:hAnsiTheme="minorHAnsi" w:cstheme="minorHAnsi"/>
          <w:b/>
          <w:sz w:val="22"/>
          <w:szCs w:val="22"/>
        </w:rPr>
        <w:t>/</w:t>
      </w:r>
      <w:r w:rsidR="00A9742D" w:rsidRPr="0090239A">
        <w:rPr>
          <w:rFonts w:asciiTheme="minorHAnsi" w:hAnsiTheme="minorHAnsi" w:cstheme="minorHAnsi"/>
          <w:b/>
          <w:sz w:val="22"/>
          <w:szCs w:val="22"/>
        </w:rPr>
        <w:t>20</w:t>
      </w:r>
      <w:r w:rsidR="00553D30" w:rsidRPr="0090239A">
        <w:rPr>
          <w:rFonts w:asciiTheme="minorHAnsi" w:hAnsiTheme="minorHAnsi" w:cstheme="minorHAnsi"/>
          <w:b/>
          <w:sz w:val="22"/>
          <w:szCs w:val="22"/>
        </w:rPr>
        <w:t>25</w:t>
      </w:r>
    </w:p>
    <w:p w14:paraId="303A142D" w14:textId="77777777" w:rsidR="00AC5305" w:rsidRPr="0090239A" w:rsidRDefault="00AC5305" w:rsidP="00B331CF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3F24C9AF" w14:textId="563979C6" w:rsidR="00B331CF" w:rsidRPr="0090239A" w:rsidRDefault="00B331CF" w:rsidP="00444A2A">
      <w:pPr>
        <w:ind w:right="-9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0239A">
        <w:rPr>
          <w:rFonts w:asciiTheme="minorHAnsi" w:hAnsiTheme="minorHAnsi" w:cstheme="minorHAnsi"/>
          <w:b/>
          <w:bCs/>
          <w:sz w:val="22"/>
          <w:szCs w:val="22"/>
        </w:rPr>
        <w:t xml:space="preserve">O MUNICÍPIO DE </w:t>
      </w:r>
      <w:r w:rsidR="00453570" w:rsidRPr="0090239A">
        <w:rPr>
          <w:rFonts w:asciiTheme="minorHAnsi" w:hAnsiTheme="minorHAnsi" w:cstheme="minorHAnsi"/>
          <w:b/>
          <w:bCs/>
          <w:sz w:val="22"/>
          <w:szCs w:val="22"/>
        </w:rPr>
        <w:t>BANDEIRANTES</w:t>
      </w:r>
      <w:r w:rsidRPr="0090239A">
        <w:rPr>
          <w:rFonts w:asciiTheme="minorHAnsi" w:hAnsiTheme="minorHAnsi" w:cstheme="minorHAnsi"/>
          <w:bCs/>
          <w:sz w:val="22"/>
          <w:szCs w:val="22"/>
        </w:rPr>
        <w:t>, Estado d</w:t>
      </w:r>
      <w:r w:rsidR="00E16727" w:rsidRPr="0090239A">
        <w:rPr>
          <w:rFonts w:asciiTheme="minorHAnsi" w:hAnsiTheme="minorHAnsi" w:cstheme="minorHAnsi"/>
          <w:bCs/>
          <w:sz w:val="22"/>
          <w:szCs w:val="22"/>
        </w:rPr>
        <w:t>e Mato Grosso do Sul, através d</w:t>
      </w:r>
      <w:r w:rsidR="00C0586D" w:rsidRPr="0090239A">
        <w:rPr>
          <w:rFonts w:asciiTheme="minorHAnsi" w:hAnsiTheme="minorHAnsi" w:cstheme="minorHAnsi"/>
          <w:bCs/>
          <w:sz w:val="22"/>
          <w:szCs w:val="22"/>
        </w:rPr>
        <w:t xml:space="preserve">o Departamento </w:t>
      </w:r>
      <w:r w:rsidR="00B17AF1" w:rsidRPr="0090239A">
        <w:rPr>
          <w:rFonts w:asciiTheme="minorHAnsi" w:hAnsiTheme="minorHAnsi" w:cstheme="minorHAnsi"/>
          <w:bCs/>
          <w:sz w:val="22"/>
          <w:szCs w:val="22"/>
        </w:rPr>
        <w:t>de Licitações</w:t>
      </w:r>
      <w:r w:rsidR="00E16727" w:rsidRPr="0090239A">
        <w:rPr>
          <w:rFonts w:asciiTheme="minorHAnsi" w:hAnsiTheme="minorHAnsi" w:cstheme="minorHAnsi"/>
          <w:bCs/>
          <w:sz w:val="22"/>
          <w:szCs w:val="22"/>
        </w:rPr>
        <w:t xml:space="preserve"> e Contratos</w:t>
      </w:r>
      <w:r w:rsidRPr="0090239A">
        <w:rPr>
          <w:rFonts w:asciiTheme="minorHAnsi" w:hAnsiTheme="minorHAnsi" w:cstheme="minorHAnsi"/>
          <w:bCs/>
          <w:sz w:val="22"/>
          <w:szCs w:val="22"/>
        </w:rPr>
        <w:t>, torna público</w:t>
      </w:r>
      <w:r w:rsidR="00F7019A" w:rsidRPr="0090239A">
        <w:rPr>
          <w:rFonts w:asciiTheme="minorHAnsi" w:hAnsiTheme="minorHAnsi" w:cstheme="minorHAnsi"/>
          <w:bCs/>
          <w:sz w:val="22"/>
          <w:szCs w:val="22"/>
        </w:rPr>
        <w:t xml:space="preserve"> reabertura d</w:t>
      </w:r>
      <w:r w:rsidRPr="0090239A">
        <w:rPr>
          <w:rFonts w:asciiTheme="minorHAnsi" w:hAnsiTheme="minorHAnsi" w:cstheme="minorHAnsi"/>
          <w:bCs/>
          <w:sz w:val="22"/>
          <w:szCs w:val="22"/>
        </w:rPr>
        <w:t xml:space="preserve">a </w:t>
      </w:r>
      <w:r w:rsidR="003C7121" w:rsidRPr="0090239A">
        <w:rPr>
          <w:rFonts w:asciiTheme="minorHAnsi" w:hAnsiTheme="minorHAnsi" w:cstheme="minorHAnsi"/>
          <w:bCs/>
          <w:sz w:val="22"/>
          <w:szCs w:val="22"/>
        </w:rPr>
        <w:t>licitação na modalidade Pregão Eletrônico</w:t>
      </w:r>
      <w:r w:rsidRPr="0090239A">
        <w:rPr>
          <w:rFonts w:asciiTheme="minorHAnsi" w:hAnsiTheme="minorHAnsi" w:cstheme="minorHAnsi"/>
          <w:bCs/>
          <w:sz w:val="22"/>
          <w:szCs w:val="22"/>
        </w:rPr>
        <w:t xml:space="preserve">, nos termos da legislação pertinente: </w:t>
      </w:r>
    </w:p>
    <w:p w14:paraId="015A060F" w14:textId="77777777" w:rsidR="003C7121" w:rsidRPr="0090239A" w:rsidRDefault="003C7121" w:rsidP="00444A2A">
      <w:pPr>
        <w:tabs>
          <w:tab w:val="left" w:pos="1134"/>
          <w:tab w:val="left" w:pos="9356"/>
        </w:tabs>
        <w:ind w:right="-99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7220B1F" w14:textId="037EBC65" w:rsidR="00E8731C" w:rsidRPr="0090239A" w:rsidRDefault="00B331CF" w:rsidP="00E8731C">
      <w:pPr>
        <w:ind w:right="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0239A">
        <w:rPr>
          <w:rFonts w:asciiTheme="minorHAnsi" w:hAnsiTheme="minorHAnsi" w:cstheme="minorHAnsi"/>
          <w:b/>
          <w:bCs/>
          <w:sz w:val="22"/>
          <w:szCs w:val="22"/>
        </w:rPr>
        <w:t>OBJETO</w:t>
      </w:r>
      <w:r w:rsidR="00B960F9" w:rsidRPr="0090239A">
        <w:rPr>
          <w:rFonts w:asciiTheme="minorHAnsi" w:hAnsiTheme="minorHAnsi" w:cstheme="minorHAnsi"/>
          <w:b/>
          <w:bCs/>
          <w:sz w:val="22"/>
          <w:szCs w:val="22"/>
        </w:rPr>
        <w:t xml:space="preserve">: </w:t>
      </w:r>
      <w:r w:rsidR="0090239A" w:rsidRPr="0090239A">
        <w:rPr>
          <w:rFonts w:asciiTheme="minorHAnsi" w:eastAsia="Calibri" w:hAnsiTheme="minorHAnsi" w:cstheme="minorHAnsi"/>
          <w:sz w:val="22"/>
          <w:szCs w:val="22"/>
        </w:rPr>
        <w:t xml:space="preserve">Contratação de empresa especializada para o fornecimento de solução de rede privada virtual </w:t>
      </w:r>
      <w:proofErr w:type="spellStart"/>
      <w:r w:rsidR="0090239A" w:rsidRPr="0090239A">
        <w:rPr>
          <w:rFonts w:asciiTheme="minorHAnsi" w:eastAsia="Calibri" w:hAnsiTheme="minorHAnsi" w:cstheme="minorHAnsi"/>
          <w:sz w:val="22"/>
          <w:szCs w:val="22"/>
        </w:rPr>
        <w:t>mpls</w:t>
      </w:r>
      <w:proofErr w:type="spellEnd"/>
      <w:r w:rsidR="0090239A" w:rsidRPr="0090239A">
        <w:rPr>
          <w:rFonts w:asciiTheme="minorHAnsi" w:eastAsia="Calibri" w:hAnsiTheme="minorHAnsi" w:cstheme="minorHAnsi"/>
          <w:sz w:val="22"/>
          <w:szCs w:val="22"/>
        </w:rPr>
        <w:t xml:space="preserve"> (</w:t>
      </w:r>
      <w:proofErr w:type="spellStart"/>
      <w:r w:rsidR="0090239A" w:rsidRPr="0090239A">
        <w:rPr>
          <w:rFonts w:asciiTheme="minorHAnsi" w:eastAsia="Calibri" w:hAnsiTheme="minorHAnsi" w:cstheme="minorHAnsi"/>
          <w:sz w:val="22"/>
          <w:szCs w:val="22"/>
        </w:rPr>
        <w:t>multiprotocol</w:t>
      </w:r>
      <w:proofErr w:type="spellEnd"/>
      <w:r w:rsidR="0090239A" w:rsidRPr="0090239A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90239A" w:rsidRPr="0090239A">
        <w:rPr>
          <w:rFonts w:asciiTheme="minorHAnsi" w:eastAsia="Calibri" w:hAnsiTheme="minorHAnsi" w:cstheme="minorHAnsi"/>
          <w:sz w:val="22"/>
          <w:szCs w:val="22"/>
        </w:rPr>
        <w:t>label</w:t>
      </w:r>
      <w:proofErr w:type="spellEnd"/>
      <w:r w:rsidR="0090239A" w:rsidRPr="0090239A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90239A" w:rsidRPr="0090239A">
        <w:rPr>
          <w:rFonts w:asciiTheme="minorHAnsi" w:eastAsia="Calibri" w:hAnsiTheme="minorHAnsi" w:cstheme="minorHAnsi"/>
          <w:sz w:val="22"/>
          <w:szCs w:val="22"/>
        </w:rPr>
        <w:t>switching</w:t>
      </w:r>
      <w:proofErr w:type="spellEnd"/>
      <w:r w:rsidR="0090239A" w:rsidRPr="0090239A">
        <w:rPr>
          <w:rFonts w:asciiTheme="minorHAnsi" w:eastAsia="Calibri" w:hAnsiTheme="minorHAnsi" w:cstheme="minorHAnsi"/>
          <w:sz w:val="22"/>
          <w:szCs w:val="22"/>
        </w:rPr>
        <w:t xml:space="preserve">) sobre fibra óptica, incluindo um link de acesso à internet dedicado e simétrico de 10 </w:t>
      </w:r>
      <w:proofErr w:type="spellStart"/>
      <w:r w:rsidR="0090239A" w:rsidRPr="0090239A">
        <w:rPr>
          <w:rFonts w:asciiTheme="minorHAnsi" w:eastAsia="Calibri" w:hAnsiTheme="minorHAnsi" w:cstheme="minorHAnsi"/>
          <w:sz w:val="22"/>
          <w:szCs w:val="22"/>
        </w:rPr>
        <w:t>gbps</w:t>
      </w:r>
      <w:proofErr w:type="spellEnd"/>
      <w:r w:rsidR="0090239A" w:rsidRPr="0090239A">
        <w:rPr>
          <w:rFonts w:asciiTheme="minorHAnsi" w:eastAsia="Calibri" w:hAnsiTheme="minorHAnsi" w:cstheme="minorHAnsi"/>
          <w:sz w:val="22"/>
          <w:szCs w:val="22"/>
        </w:rPr>
        <w:t>, para atender às necessidades de conectividade, segurança e gestão de tráfego do Município de Bandeirantes/MS</w:t>
      </w:r>
      <w:r w:rsidR="00F7019A" w:rsidRPr="0090239A">
        <w:rPr>
          <w:rFonts w:asciiTheme="minorHAnsi" w:hAnsiTheme="minorHAnsi" w:cstheme="minorHAnsi"/>
          <w:sz w:val="22"/>
          <w:szCs w:val="22"/>
        </w:rPr>
        <w:t>.</w:t>
      </w:r>
    </w:p>
    <w:p w14:paraId="294AA2E4" w14:textId="0A39358E" w:rsidR="00B17AF1" w:rsidRPr="0090239A" w:rsidRDefault="00B17AF1" w:rsidP="00444A2A">
      <w:pPr>
        <w:pStyle w:val="PargrafodaLista"/>
        <w:tabs>
          <w:tab w:val="left" w:pos="1134"/>
        </w:tabs>
        <w:ind w:left="0" w:right="1"/>
        <w:rPr>
          <w:rFonts w:asciiTheme="minorHAnsi" w:hAnsiTheme="minorHAnsi" w:cstheme="minorHAnsi"/>
          <w:b/>
          <w:bCs/>
        </w:rPr>
      </w:pPr>
    </w:p>
    <w:p w14:paraId="436EC2F6" w14:textId="3C6D990A" w:rsidR="00F7019A" w:rsidRPr="0090239A" w:rsidRDefault="00F7019A" w:rsidP="0090239A">
      <w:pPr>
        <w:pStyle w:val="PargrafodaLista"/>
        <w:tabs>
          <w:tab w:val="left" w:pos="1134"/>
        </w:tabs>
        <w:ind w:left="0" w:right="1"/>
        <w:rPr>
          <w:rFonts w:asciiTheme="minorHAnsi" w:hAnsiTheme="minorHAnsi" w:cstheme="minorHAnsi"/>
        </w:rPr>
      </w:pPr>
      <w:r w:rsidRPr="0090239A">
        <w:rPr>
          <w:rFonts w:asciiTheme="minorHAnsi" w:hAnsiTheme="minorHAnsi" w:cstheme="minorHAnsi"/>
          <w:b/>
          <w:bCs/>
        </w:rPr>
        <w:t xml:space="preserve">REABERTURA: </w:t>
      </w:r>
      <w:r w:rsidR="0090239A" w:rsidRPr="0090239A">
        <w:rPr>
          <w:rFonts w:asciiTheme="minorHAnsi" w:hAnsiTheme="minorHAnsi" w:cstheme="minorHAnsi"/>
          <w:lang w:val="pt-BR"/>
        </w:rPr>
        <w:t>A reabertura do certame decorre da necessidade de adequação do objeto constante no edital anteriormente publicado, ficando as empresas convocadas a apresentar propostas em conformidade com o objeto ora ajustado.</w:t>
      </w:r>
    </w:p>
    <w:p w14:paraId="04DE03C3" w14:textId="77777777" w:rsidR="0090239A" w:rsidRPr="0090239A" w:rsidRDefault="0090239A" w:rsidP="0090239A">
      <w:pPr>
        <w:pStyle w:val="PargrafodaLista"/>
        <w:tabs>
          <w:tab w:val="left" w:pos="1134"/>
        </w:tabs>
        <w:ind w:left="0" w:right="1"/>
        <w:rPr>
          <w:rFonts w:asciiTheme="minorHAnsi" w:hAnsiTheme="minorHAnsi" w:cstheme="minorHAnsi"/>
        </w:rPr>
      </w:pPr>
    </w:p>
    <w:p w14:paraId="69ECD2BF" w14:textId="6BDCD352" w:rsidR="000811CA" w:rsidRPr="0090239A" w:rsidRDefault="003C7121" w:rsidP="00444A2A">
      <w:pPr>
        <w:pStyle w:val="PargrafodaLista"/>
        <w:tabs>
          <w:tab w:val="left" w:pos="1006"/>
          <w:tab w:val="left" w:pos="9072"/>
        </w:tabs>
        <w:spacing w:before="146" w:line="220" w:lineRule="auto"/>
        <w:ind w:left="0" w:right="-40"/>
        <w:rPr>
          <w:rFonts w:asciiTheme="minorHAnsi" w:hAnsiTheme="minorHAnsi" w:cstheme="minorHAnsi"/>
          <w:b/>
        </w:rPr>
      </w:pPr>
      <w:r w:rsidRPr="0090239A">
        <w:rPr>
          <w:rFonts w:asciiTheme="minorHAnsi" w:hAnsiTheme="minorHAnsi" w:cstheme="minorHAnsi"/>
          <w:b/>
          <w:bCs/>
        </w:rPr>
        <w:t>DATA/HORÁRIO E LOCAL</w:t>
      </w:r>
      <w:r w:rsidRPr="0090239A">
        <w:rPr>
          <w:rFonts w:asciiTheme="minorHAnsi" w:hAnsiTheme="minorHAnsi" w:cstheme="minorHAnsi"/>
          <w:bCs/>
        </w:rPr>
        <w:t xml:space="preserve">: </w:t>
      </w:r>
      <w:r w:rsidR="000811CA" w:rsidRPr="0090239A">
        <w:rPr>
          <w:rFonts w:asciiTheme="minorHAnsi" w:hAnsiTheme="minorHAnsi" w:cstheme="minorHAnsi"/>
        </w:rPr>
        <w:t>A sessão pública será realizada no</w:t>
      </w:r>
      <w:r w:rsidR="000811CA" w:rsidRPr="0090239A">
        <w:rPr>
          <w:rFonts w:asciiTheme="minorHAnsi" w:hAnsiTheme="minorHAnsi" w:cstheme="minorHAnsi"/>
          <w:color w:val="006FC0"/>
        </w:rPr>
        <w:t xml:space="preserve"> </w:t>
      </w:r>
      <w:r w:rsidR="000811CA" w:rsidRPr="0090239A">
        <w:rPr>
          <w:rFonts w:asciiTheme="minorHAnsi" w:hAnsiTheme="minorHAnsi" w:cstheme="minorHAnsi"/>
          <w:color w:val="006FC0"/>
          <w:u w:val="single" w:color="006FC0"/>
        </w:rPr>
        <w:t>https://comprasbr.com.br/</w:t>
      </w:r>
      <w:r w:rsidR="000811CA" w:rsidRPr="0090239A">
        <w:rPr>
          <w:rFonts w:asciiTheme="minorHAnsi" w:hAnsiTheme="minorHAnsi" w:cstheme="minorHAnsi"/>
        </w:rPr>
        <w:t xml:space="preserve">, no dia </w:t>
      </w:r>
      <w:r w:rsidR="0090239A" w:rsidRPr="0090239A">
        <w:rPr>
          <w:rFonts w:asciiTheme="minorHAnsi" w:hAnsiTheme="minorHAnsi" w:cstheme="minorHAnsi"/>
          <w:b/>
          <w:bCs/>
        </w:rPr>
        <w:t>30</w:t>
      </w:r>
      <w:r w:rsidR="000811CA" w:rsidRPr="0090239A">
        <w:rPr>
          <w:rFonts w:asciiTheme="minorHAnsi" w:hAnsiTheme="minorHAnsi" w:cstheme="minorHAnsi"/>
          <w:b/>
        </w:rPr>
        <w:t xml:space="preserve"> de </w:t>
      </w:r>
      <w:r w:rsidR="0090239A" w:rsidRPr="0090239A">
        <w:rPr>
          <w:rFonts w:asciiTheme="minorHAnsi" w:hAnsiTheme="minorHAnsi" w:cstheme="minorHAnsi"/>
          <w:b/>
        </w:rPr>
        <w:t>setembro</w:t>
      </w:r>
      <w:r w:rsidR="000811CA" w:rsidRPr="0090239A">
        <w:rPr>
          <w:rFonts w:asciiTheme="minorHAnsi" w:hAnsiTheme="minorHAnsi" w:cstheme="minorHAnsi"/>
          <w:b/>
        </w:rPr>
        <w:t xml:space="preserve"> de 202</w:t>
      </w:r>
      <w:r w:rsidR="00444A2A" w:rsidRPr="0090239A">
        <w:rPr>
          <w:rFonts w:asciiTheme="minorHAnsi" w:hAnsiTheme="minorHAnsi" w:cstheme="minorHAnsi"/>
          <w:b/>
        </w:rPr>
        <w:t>5</w:t>
      </w:r>
      <w:r w:rsidR="000811CA" w:rsidRPr="0090239A">
        <w:rPr>
          <w:rFonts w:asciiTheme="minorHAnsi" w:hAnsiTheme="minorHAnsi" w:cstheme="minorHAnsi"/>
        </w:rPr>
        <w:t xml:space="preserve"> com início às</w:t>
      </w:r>
      <w:r w:rsidR="000811CA" w:rsidRPr="0090239A">
        <w:rPr>
          <w:rFonts w:asciiTheme="minorHAnsi" w:hAnsiTheme="minorHAnsi" w:cstheme="minorHAnsi"/>
          <w:spacing w:val="1"/>
        </w:rPr>
        <w:t xml:space="preserve"> </w:t>
      </w:r>
      <w:r w:rsidR="000811CA" w:rsidRPr="0090239A">
        <w:rPr>
          <w:rFonts w:asciiTheme="minorHAnsi" w:hAnsiTheme="minorHAnsi" w:cstheme="minorHAnsi"/>
          <w:b/>
          <w:spacing w:val="1"/>
        </w:rPr>
        <w:t>08</w:t>
      </w:r>
      <w:r w:rsidR="000811CA" w:rsidRPr="0090239A">
        <w:rPr>
          <w:rFonts w:asciiTheme="minorHAnsi" w:hAnsiTheme="minorHAnsi" w:cstheme="minorHAnsi"/>
          <w:b/>
        </w:rPr>
        <w:t>:00</w:t>
      </w:r>
      <w:r w:rsidR="000811CA" w:rsidRPr="0090239A">
        <w:rPr>
          <w:rFonts w:asciiTheme="minorHAnsi" w:hAnsiTheme="minorHAnsi" w:cstheme="minorHAnsi"/>
          <w:b/>
          <w:spacing w:val="-2"/>
        </w:rPr>
        <w:t xml:space="preserve"> </w:t>
      </w:r>
      <w:r w:rsidR="000811CA" w:rsidRPr="0090239A">
        <w:rPr>
          <w:rFonts w:asciiTheme="minorHAnsi" w:hAnsiTheme="minorHAnsi" w:cstheme="minorHAnsi"/>
          <w:b/>
        </w:rPr>
        <w:t>(oito)</w:t>
      </w:r>
      <w:r w:rsidR="000811CA" w:rsidRPr="0090239A">
        <w:rPr>
          <w:rFonts w:asciiTheme="minorHAnsi" w:hAnsiTheme="minorHAnsi" w:cstheme="minorHAnsi"/>
          <w:b/>
          <w:spacing w:val="-1"/>
        </w:rPr>
        <w:t xml:space="preserve"> </w:t>
      </w:r>
      <w:r w:rsidR="000811CA" w:rsidRPr="0090239A">
        <w:rPr>
          <w:rFonts w:asciiTheme="minorHAnsi" w:hAnsiTheme="minorHAnsi" w:cstheme="minorHAnsi"/>
          <w:b/>
        </w:rPr>
        <w:t>horas, horário de</w:t>
      </w:r>
      <w:r w:rsidR="000811CA" w:rsidRPr="0090239A">
        <w:rPr>
          <w:rFonts w:asciiTheme="minorHAnsi" w:hAnsiTheme="minorHAnsi" w:cstheme="minorHAnsi"/>
          <w:b/>
          <w:spacing w:val="-1"/>
        </w:rPr>
        <w:t xml:space="preserve"> Mato Grosso do Sul</w:t>
      </w:r>
      <w:r w:rsidR="000811CA" w:rsidRPr="0090239A">
        <w:rPr>
          <w:rFonts w:asciiTheme="minorHAnsi" w:hAnsiTheme="minorHAnsi" w:cstheme="minorHAnsi"/>
          <w:b/>
        </w:rPr>
        <w:t>.</w:t>
      </w:r>
    </w:p>
    <w:p w14:paraId="53B73547" w14:textId="77777777" w:rsidR="00633B11" w:rsidRPr="0090239A" w:rsidRDefault="00633B11" w:rsidP="00633B11">
      <w:pPr>
        <w:rPr>
          <w:rFonts w:asciiTheme="minorHAnsi" w:hAnsiTheme="minorHAnsi" w:cstheme="minorHAnsi"/>
          <w:sz w:val="22"/>
          <w:szCs w:val="22"/>
        </w:rPr>
      </w:pPr>
    </w:p>
    <w:p w14:paraId="57FDC3F7" w14:textId="77777777" w:rsidR="003C7121" w:rsidRPr="0090239A" w:rsidRDefault="003C7121" w:rsidP="00444A2A">
      <w:pPr>
        <w:pStyle w:val="Ttulo3"/>
        <w:jc w:val="both"/>
        <w:rPr>
          <w:rFonts w:asciiTheme="minorHAnsi" w:hAnsiTheme="minorHAnsi" w:cstheme="minorHAnsi"/>
          <w:b w:val="0"/>
          <w:color w:val="auto"/>
          <w:sz w:val="22"/>
          <w:szCs w:val="22"/>
        </w:rPr>
      </w:pPr>
    </w:p>
    <w:p w14:paraId="3D53C2CE" w14:textId="41254B8A" w:rsidR="003C7121" w:rsidRPr="0090239A" w:rsidRDefault="003C7121" w:rsidP="00444A2A">
      <w:pPr>
        <w:pStyle w:val="Ttulo3"/>
        <w:jc w:val="right"/>
        <w:rPr>
          <w:rFonts w:asciiTheme="minorHAnsi" w:hAnsiTheme="minorHAnsi" w:cstheme="minorHAnsi"/>
          <w:b w:val="0"/>
          <w:color w:val="auto"/>
          <w:sz w:val="22"/>
          <w:szCs w:val="22"/>
        </w:rPr>
      </w:pPr>
      <w:r w:rsidRPr="0090239A">
        <w:rPr>
          <w:rFonts w:asciiTheme="minorHAnsi" w:hAnsiTheme="minorHAnsi" w:cstheme="minorHAnsi"/>
          <w:b w:val="0"/>
          <w:color w:val="auto"/>
          <w:sz w:val="22"/>
          <w:szCs w:val="22"/>
        </w:rPr>
        <w:t xml:space="preserve">Bandeirantes </w:t>
      </w:r>
      <w:r w:rsidR="00092628" w:rsidRPr="0090239A">
        <w:rPr>
          <w:rFonts w:asciiTheme="minorHAnsi" w:hAnsiTheme="minorHAnsi" w:cstheme="minorHAnsi"/>
          <w:b w:val="0"/>
          <w:color w:val="auto"/>
          <w:sz w:val="22"/>
          <w:szCs w:val="22"/>
        </w:rPr>
        <w:t>-</w:t>
      </w:r>
      <w:r w:rsidRPr="0090239A">
        <w:rPr>
          <w:rFonts w:asciiTheme="minorHAnsi" w:hAnsiTheme="minorHAnsi" w:cstheme="minorHAnsi"/>
          <w:b w:val="0"/>
          <w:color w:val="auto"/>
          <w:sz w:val="22"/>
          <w:szCs w:val="22"/>
        </w:rPr>
        <w:t xml:space="preserve"> MS, </w:t>
      </w:r>
      <w:r w:rsidR="0090239A" w:rsidRPr="0090239A">
        <w:rPr>
          <w:rFonts w:asciiTheme="minorHAnsi" w:hAnsiTheme="minorHAnsi" w:cstheme="minorHAnsi"/>
          <w:b w:val="0"/>
          <w:color w:val="auto"/>
          <w:sz w:val="22"/>
          <w:szCs w:val="22"/>
        </w:rPr>
        <w:t>17</w:t>
      </w:r>
      <w:r w:rsidR="00F7019A" w:rsidRPr="0090239A">
        <w:rPr>
          <w:rFonts w:asciiTheme="minorHAnsi" w:hAnsiTheme="minorHAnsi" w:cstheme="minorHAnsi"/>
          <w:b w:val="0"/>
          <w:color w:val="auto"/>
          <w:sz w:val="22"/>
          <w:szCs w:val="22"/>
        </w:rPr>
        <w:t xml:space="preserve"> </w:t>
      </w:r>
      <w:r w:rsidRPr="0090239A">
        <w:rPr>
          <w:rFonts w:asciiTheme="minorHAnsi" w:hAnsiTheme="minorHAnsi" w:cstheme="minorHAnsi"/>
          <w:b w:val="0"/>
          <w:color w:val="auto"/>
          <w:sz w:val="22"/>
          <w:szCs w:val="22"/>
        </w:rPr>
        <w:t xml:space="preserve">de </w:t>
      </w:r>
      <w:r w:rsidR="0090239A" w:rsidRPr="0090239A">
        <w:rPr>
          <w:rFonts w:asciiTheme="minorHAnsi" w:hAnsiTheme="minorHAnsi" w:cstheme="minorHAnsi"/>
          <w:b w:val="0"/>
          <w:color w:val="auto"/>
          <w:sz w:val="22"/>
          <w:szCs w:val="22"/>
        </w:rPr>
        <w:t>setembro</w:t>
      </w:r>
      <w:r w:rsidRPr="0090239A">
        <w:rPr>
          <w:rFonts w:asciiTheme="minorHAnsi" w:hAnsiTheme="minorHAnsi" w:cstheme="minorHAnsi"/>
          <w:b w:val="0"/>
          <w:color w:val="auto"/>
          <w:sz w:val="22"/>
          <w:szCs w:val="22"/>
        </w:rPr>
        <w:t xml:space="preserve"> de 202</w:t>
      </w:r>
      <w:r w:rsidR="00444A2A" w:rsidRPr="0090239A">
        <w:rPr>
          <w:rFonts w:asciiTheme="minorHAnsi" w:hAnsiTheme="minorHAnsi" w:cstheme="minorHAnsi"/>
          <w:b w:val="0"/>
          <w:color w:val="auto"/>
          <w:sz w:val="22"/>
          <w:szCs w:val="22"/>
        </w:rPr>
        <w:t>5</w:t>
      </w:r>
    </w:p>
    <w:p w14:paraId="51653E23" w14:textId="77777777" w:rsidR="003C7121" w:rsidRPr="0090239A" w:rsidRDefault="003C7121" w:rsidP="00444A2A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340DB4BC" w14:textId="77777777" w:rsidR="003C7121" w:rsidRPr="0090239A" w:rsidRDefault="003C7121" w:rsidP="00444A2A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CDB58FB" w14:textId="77777777" w:rsidR="003C7121" w:rsidRPr="0090239A" w:rsidRDefault="003C7121" w:rsidP="00444A2A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5F15000" w14:textId="77777777" w:rsidR="003C7121" w:rsidRPr="0090239A" w:rsidRDefault="003C7121" w:rsidP="00444A2A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5970065" w14:textId="77777777" w:rsidR="003C7121" w:rsidRPr="0090239A" w:rsidRDefault="003C7121" w:rsidP="00444A2A">
      <w:pPr>
        <w:widowControl w:val="0"/>
        <w:tabs>
          <w:tab w:val="left" w:pos="720"/>
        </w:tabs>
        <w:jc w:val="center"/>
        <w:rPr>
          <w:rFonts w:asciiTheme="minorHAnsi" w:hAnsiTheme="minorHAnsi" w:cstheme="minorHAnsi"/>
          <w:b/>
          <w:bCs/>
          <w:snapToGrid w:val="0"/>
          <w:sz w:val="22"/>
          <w:szCs w:val="22"/>
        </w:rPr>
      </w:pPr>
      <w:r w:rsidRPr="0090239A">
        <w:rPr>
          <w:rFonts w:asciiTheme="minorHAnsi" w:hAnsiTheme="minorHAnsi" w:cstheme="minorHAnsi"/>
          <w:b/>
          <w:bCs/>
          <w:snapToGrid w:val="0"/>
          <w:sz w:val="22"/>
          <w:szCs w:val="22"/>
        </w:rPr>
        <w:t>______________________________________</w:t>
      </w:r>
    </w:p>
    <w:p w14:paraId="2CF6E7DA" w14:textId="5CB39798" w:rsidR="003C7121" w:rsidRPr="0090239A" w:rsidRDefault="0090239A" w:rsidP="00444A2A">
      <w:pPr>
        <w:widowControl w:val="0"/>
        <w:tabs>
          <w:tab w:val="left" w:pos="720"/>
        </w:tabs>
        <w:jc w:val="center"/>
        <w:rPr>
          <w:rFonts w:asciiTheme="minorHAnsi" w:hAnsiTheme="minorHAnsi" w:cstheme="minorHAnsi"/>
          <w:b/>
          <w:snapToGrid w:val="0"/>
          <w:sz w:val="22"/>
          <w:szCs w:val="22"/>
        </w:rPr>
      </w:pPr>
      <w:r w:rsidRPr="0090239A">
        <w:rPr>
          <w:rFonts w:asciiTheme="minorHAnsi" w:hAnsiTheme="minorHAnsi" w:cstheme="minorHAnsi"/>
          <w:b/>
          <w:snapToGrid w:val="0"/>
          <w:sz w:val="22"/>
          <w:szCs w:val="22"/>
        </w:rPr>
        <w:t>CLEITON DE SOUZA LIMA</w:t>
      </w:r>
    </w:p>
    <w:p w14:paraId="172962C6" w14:textId="4A829030" w:rsidR="003C7121" w:rsidRPr="0090239A" w:rsidRDefault="003C7121" w:rsidP="00444A2A">
      <w:pPr>
        <w:widowControl w:val="0"/>
        <w:tabs>
          <w:tab w:val="left" w:pos="7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0239A">
        <w:rPr>
          <w:rFonts w:asciiTheme="minorHAnsi" w:hAnsiTheme="minorHAnsi" w:cstheme="minorHAnsi"/>
          <w:b/>
          <w:sz w:val="22"/>
          <w:szCs w:val="22"/>
        </w:rPr>
        <w:t>Pregoeir</w:t>
      </w:r>
      <w:r w:rsidR="0090239A" w:rsidRPr="0090239A">
        <w:rPr>
          <w:rFonts w:asciiTheme="minorHAnsi" w:hAnsiTheme="minorHAnsi" w:cstheme="minorHAnsi"/>
          <w:b/>
          <w:sz w:val="22"/>
          <w:szCs w:val="22"/>
        </w:rPr>
        <w:t>o</w:t>
      </w:r>
    </w:p>
    <w:p w14:paraId="29BF11D5" w14:textId="77777777" w:rsidR="00B331CF" w:rsidRPr="0090239A" w:rsidRDefault="00B331CF" w:rsidP="00444A2A">
      <w:pPr>
        <w:pStyle w:val="Recuodecorpodetexto"/>
        <w:ind w:left="0"/>
        <w:jc w:val="both"/>
        <w:rPr>
          <w:rFonts w:asciiTheme="minorHAnsi" w:hAnsiTheme="minorHAnsi" w:cstheme="minorHAnsi"/>
          <w:bCs/>
          <w:sz w:val="22"/>
          <w:szCs w:val="22"/>
        </w:rPr>
      </w:pPr>
    </w:p>
    <w:sectPr w:rsidR="00B331CF" w:rsidRPr="0090239A" w:rsidSect="00FD1D39">
      <w:headerReference w:type="default" r:id="rId7"/>
      <w:footerReference w:type="default" r:id="rId8"/>
      <w:pgSz w:w="11906" w:h="16838"/>
      <w:pgMar w:top="1667" w:right="1106" w:bottom="2157" w:left="126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A6DDC" w14:textId="77777777" w:rsidR="000C5C6A" w:rsidRDefault="000C5C6A">
      <w:r>
        <w:separator/>
      </w:r>
    </w:p>
  </w:endnote>
  <w:endnote w:type="continuationSeparator" w:id="0">
    <w:p w14:paraId="15CE59C3" w14:textId="77777777" w:rsidR="000C5C6A" w:rsidRDefault="000C5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50E41" w14:textId="77777777" w:rsidR="000C5C6A" w:rsidRPr="00366A6D" w:rsidRDefault="000C5C6A" w:rsidP="00905D43">
    <w:pPr>
      <w:pStyle w:val="Rodap"/>
      <w:pBdr>
        <w:bottom w:val="single" w:sz="6" w:space="1" w:color="auto"/>
      </w:pBdr>
      <w:tabs>
        <w:tab w:val="left" w:pos="9923"/>
      </w:tabs>
      <w:ind w:right="-52"/>
    </w:pPr>
  </w:p>
  <w:p w14:paraId="1E8099C0" w14:textId="77777777" w:rsidR="000C5C6A" w:rsidRPr="00B71325" w:rsidRDefault="000C5C6A" w:rsidP="00905D43">
    <w:pPr>
      <w:pStyle w:val="Rodap"/>
      <w:tabs>
        <w:tab w:val="left" w:pos="9923"/>
      </w:tabs>
      <w:ind w:right="-52"/>
      <w:jc w:val="center"/>
      <w:rPr>
        <w:rFonts w:asciiTheme="minorHAnsi" w:hAnsiTheme="minorHAnsi" w:cstheme="minorHAnsi"/>
      </w:rPr>
    </w:pPr>
    <w:r w:rsidRPr="00B71325">
      <w:rPr>
        <w:rFonts w:asciiTheme="minorHAnsi" w:hAnsiTheme="minorHAnsi" w:cstheme="minorHAnsi"/>
      </w:rPr>
      <w:t>Rua Arthur Bernardes, 300 – Centro – Fone: (67) 3261-1425.</w:t>
    </w:r>
  </w:p>
  <w:p w14:paraId="46970ED3" w14:textId="77777777" w:rsidR="000C5C6A" w:rsidRPr="00B71325" w:rsidRDefault="000C5C6A" w:rsidP="00905D43">
    <w:pPr>
      <w:pStyle w:val="Rodap"/>
      <w:jc w:val="center"/>
      <w:rPr>
        <w:rFonts w:asciiTheme="minorHAnsi" w:hAnsiTheme="minorHAnsi" w:cstheme="minorHAnsi"/>
      </w:rPr>
    </w:pPr>
    <w:r w:rsidRPr="00B71325">
      <w:rPr>
        <w:rFonts w:asciiTheme="minorHAnsi" w:hAnsiTheme="minorHAnsi" w:cstheme="minorHAnsi"/>
      </w:rPr>
      <w:t>CEP: 79430-000 – Bandeirantes - MS.</w:t>
    </w:r>
  </w:p>
  <w:p w14:paraId="2C2097B6" w14:textId="77777777" w:rsidR="000C5C6A" w:rsidRDefault="000C5C6A" w:rsidP="00905D4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BF24C" w14:textId="77777777" w:rsidR="000C5C6A" w:rsidRDefault="000C5C6A">
      <w:r>
        <w:separator/>
      </w:r>
    </w:p>
  </w:footnote>
  <w:footnote w:type="continuationSeparator" w:id="0">
    <w:p w14:paraId="7DA77CBB" w14:textId="77777777" w:rsidR="000C5C6A" w:rsidRDefault="000C5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316D0" w14:textId="313AA503" w:rsidR="000C5C6A" w:rsidRPr="00957446" w:rsidRDefault="000C5C6A" w:rsidP="00905D43">
    <w:pPr>
      <w:pStyle w:val="Cabealho"/>
      <w:tabs>
        <w:tab w:val="left" w:pos="851"/>
        <w:tab w:val="center" w:pos="4536"/>
      </w:tabs>
      <w:rPr>
        <w:rFonts w:ascii="Arial" w:hAnsi="Arial" w:cs="Arial"/>
        <w:b/>
        <w:color w:val="FF0000"/>
        <w:u w:val="single"/>
      </w:rPr>
    </w:pPr>
    <w:r w:rsidRPr="00957446">
      <w:rPr>
        <w:rFonts w:ascii="Arial" w:hAnsi="Arial" w:cs="Arial"/>
        <w:b/>
        <w:noProof/>
        <w:color w:val="000000"/>
        <w:lang w:eastAsia="pt-BR"/>
      </w:rPr>
      <w:drawing>
        <wp:anchor distT="0" distB="0" distL="114300" distR="114300" simplePos="0" relativeHeight="251660288" behindDoc="1" locked="0" layoutInCell="1" allowOverlap="1" wp14:anchorId="11A6FD01" wp14:editId="4E44CFF3">
          <wp:simplePos x="0" y="0"/>
          <wp:positionH relativeFrom="column">
            <wp:posOffset>-180975</wp:posOffset>
          </wp:positionH>
          <wp:positionV relativeFrom="paragraph">
            <wp:posOffset>-192405</wp:posOffset>
          </wp:positionV>
          <wp:extent cx="885825" cy="885825"/>
          <wp:effectExtent l="1905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85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700B1" w:rsidRPr="00957446">
      <w:rPr>
        <w:rFonts w:ascii="Arial" w:hAnsi="Arial" w:cs="Arial"/>
        <w:b/>
        <w:color w:val="000000"/>
      </w:rPr>
      <w:t xml:space="preserve">               </w:t>
    </w:r>
    <w:r w:rsidR="00A9742D" w:rsidRPr="00957446">
      <w:rPr>
        <w:rFonts w:ascii="Arial" w:hAnsi="Arial" w:cs="Arial"/>
        <w:b/>
        <w:color w:val="000000"/>
      </w:rPr>
      <w:t xml:space="preserve"> </w:t>
    </w:r>
    <w:r w:rsidR="00957446">
      <w:rPr>
        <w:rFonts w:ascii="Arial" w:hAnsi="Arial" w:cs="Arial"/>
        <w:b/>
        <w:color w:val="000000"/>
      </w:rPr>
      <w:t xml:space="preserve"> </w:t>
    </w:r>
    <w:r w:rsidRPr="00957446">
      <w:rPr>
        <w:rFonts w:ascii="Arial" w:hAnsi="Arial" w:cs="Arial"/>
        <w:b/>
        <w:color w:val="000000"/>
      </w:rPr>
      <w:t xml:space="preserve">MUNICÍPIO DE BANDEIRANTES  </w:t>
    </w:r>
  </w:p>
  <w:p w14:paraId="643EE966" w14:textId="31D92AF9" w:rsidR="000C5C6A" w:rsidRPr="00957446" w:rsidRDefault="00A9742D" w:rsidP="00905D43">
    <w:pPr>
      <w:pStyle w:val="Cabealho"/>
      <w:tabs>
        <w:tab w:val="center" w:pos="4536"/>
      </w:tabs>
      <w:ind w:right="-114"/>
      <w:rPr>
        <w:rFonts w:ascii="Arial" w:hAnsi="Arial" w:cs="Arial"/>
        <w:b/>
        <w:color w:val="000000"/>
      </w:rPr>
    </w:pPr>
    <w:r w:rsidRPr="00957446">
      <w:rPr>
        <w:rFonts w:ascii="Arial" w:hAnsi="Arial" w:cs="Arial"/>
        <w:b/>
        <w:color w:val="000000"/>
      </w:rPr>
      <w:t xml:space="preserve">  </w:t>
    </w:r>
    <w:r w:rsidR="007700B1" w:rsidRPr="00957446">
      <w:rPr>
        <w:rFonts w:ascii="Arial" w:hAnsi="Arial" w:cs="Arial"/>
        <w:b/>
        <w:color w:val="000000"/>
      </w:rPr>
      <w:t xml:space="preserve">            </w:t>
    </w:r>
    <w:r w:rsidRPr="00957446">
      <w:rPr>
        <w:rFonts w:ascii="Arial" w:hAnsi="Arial" w:cs="Arial"/>
        <w:b/>
        <w:color w:val="000000"/>
      </w:rPr>
      <w:t xml:space="preserve">  </w:t>
    </w:r>
    <w:r w:rsidR="00957446">
      <w:rPr>
        <w:rFonts w:ascii="Arial" w:hAnsi="Arial" w:cs="Arial"/>
        <w:b/>
        <w:color w:val="000000"/>
      </w:rPr>
      <w:t xml:space="preserve"> </w:t>
    </w:r>
    <w:r w:rsidR="000C5C6A" w:rsidRPr="00957446">
      <w:rPr>
        <w:rFonts w:ascii="Arial" w:hAnsi="Arial" w:cs="Arial"/>
        <w:b/>
        <w:color w:val="000000"/>
      </w:rPr>
      <w:t>ESTADO DE MATO GROSSO DO SUL</w:t>
    </w:r>
  </w:p>
  <w:p w14:paraId="5C8CE4F7" w14:textId="735265D9" w:rsidR="000C5C6A" w:rsidRPr="00957446" w:rsidRDefault="00A9742D" w:rsidP="00905D43">
    <w:pPr>
      <w:pStyle w:val="Cabealho"/>
      <w:tabs>
        <w:tab w:val="center" w:pos="4536"/>
      </w:tabs>
      <w:spacing w:line="480" w:lineRule="auto"/>
      <w:ind w:right="-114"/>
      <w:rPr>
        <w:b/>
        <w:color w:val="FF0000"/>
      </w:rPr>
    </w:pPr>
    <w:r w:rsidRPr="00957446">
      <w:rPr>
        <w:rFonts w:ascii="Arial" w:hAnsi="Arial" w:cs="Arial"/>
        <w:b/>
        <w:color w:val="000000"/>
      </w:rPr>
      <w:t xml:space="preserve">   </w:t>
    </w:r>
    <w:r w:rsidR="007700B1" w:rsidRPr="00957446">
      <w:rPr>
        <w:rFonts w:ascii="Arial" w:hAnsi="Arial" w:cs="Arial"/>
        <w:b/>
        <w:color w:val="000000"/>
      </w:rPr>
      <w:t xml:space="preserve">            </w:t>
    </w:r>
    <w:r w:rsidRPr="00957446">
      <w:rPr>
        <w:rFonts w:ascii="Arial" w:hAnsi="Arial" w:cs="Arial"/>
        <w:b/>
        <w:color w:val="000000"/>
      </w:rPr>
      <w:t xml:space="preserve"> </w:t>
    </w:r>
    <w:r w:rsidR="00957446">
      <w:rPr>
        <w:rFonts w:ascii="Arial" w:hAnsi="Arial" w:cs="Arial"/>
        <w:b/>
        <w:color w:val="000000"/>
      </w:rPr>
      <w:t xml:space="preserve"> </w:t>
    </w:r>
    <w:r w:rsidR="000C5C6A" w:rsidRPr="00957446">
      <w:rPr>
        <w:rFonts w:ascii="Arial" w:hAnsi="Arial" w:cs="Arial"/>
        <w:b/>
        <w:color w:val="000000"/>
      </w:rPr>
      <w:t xml:space="preserve">CNPJ – </w:t>
    </w:r>
    <w:r w:rsidR="000C5C6A" w:rsidRPr="00957446">
      <w:rPr>
        <w:rFonts w:ascii="Arial" w:hAnsi="Arial"/>
        <w:b/>
      </w:rPr>
      <w:t>03.501.491/0001-42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DC4778"/>
    <w:multiLevelType w:val="multilevel"/>
    <w:tmpl w:val="9C8C4922"/>
    <w:lvl w:ilvl="0">
      <w:start w:val="1"/>
      <w:numFmt w:val="decimal"/>
      <w:lvlText w:val="%1"/>
      <w:lvlJc w:val="left"/>
      <w:pPr>
        <w:ind w:left="606" w:hanging="180"/>
      </w:pPr>
      <w:rPr>
        <w:rFonts w:asciiTheme="minorHAnsi" w:eastAsia="Times New Roman" w:hAnsiTheme="minorHAnsi" w:cstheme="minorHAnsi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1" w:hanging="425"/>
      </w:pPr>
      <w:rPr>
        <w:rFonts w:asciiTheme="minorHAnsi" w:eastAsia="Times New Roman" w:hAnsiTheme="minorHAnsi" w:cstheme="minorHAnsi" w:hint="default"/>
        <w:b/>
        <w:color w:val="auto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81" w:hanging="610"/>
      </w:pPr>
      <w:rPr>
        <w:rFonts w:asciiTheme="minorHAnsi" w:eastAsia="Times New Roman" w:hAnsiTheme="minorHAnsi" w:cstheme="minorHAnsi" w:hint="default"/>
        <w:b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581" w:hanging="716"/>
      </w:pPr>
      <w:rPr>
        <w:rFonts w:asciiTheme="minorHAnsi" w:eastAsia="Times New Roman" w:hAnsiTheme="minorHAnsi" w:cstheme="minorHAnsi" w:hint="default"/>
        <w:b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397" w:hanging="7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6" w:hanging="7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5" w:hanging="7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4" w:hanging="7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33" w:hanging="716"/>
      </w:pPr>
      <w:rPr>
        <w:rFonts w:hint="default"/>
        <w:lang w:val="pt-PT" w:eastAsia="en-US" w:bidi="ar-SA"/>
      </w:rPr>
    </w:lvl>
  </w:abstractNum>
  <w:num w:numId="1" w16cid:durableId="982928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7F64"/>
    <w:rsid w:val="00010D4E"/>
    <w:rsid w:val="00033474"/>
    <w:rsid w:val="00044034"/>
    <w:rsid w:val="000451A1"/>
    <w:rsid w:val="00047073"/>
    <w:rsid w:val="00057C48"/>
    <w:rsid w:val="00065A66"/>
    <w:rsid w:val="00072651"/>
    <w:rsid w:val="00072B03"/>
    <w:rsid w:val="000811CA"/>
    <w:rsid w:val="00092628"/>
    <w:rsid w:val="00092657"/>
    <w:rsid w:val="000B795C"/>
    <w:rsid w:val="000C04C1"/>
    <w:rsid w:val="000C20FF"/>
    <w:rsid w:val="000C5C6A"/>
    <w:rsid w:val="000D04B9"/>
    <w:rsid w:val="000D7FF4"/>
    <w:rsid w:val="000E1919"/>
    <w:rsid w:val="000F481F"/>
    <w:rsid w:val="001000AF"/>
    <w:rsid w:val="0010735C"/>
    <w:rsid w:val="00131C1F"/>
    <w:rsid w:val="00137AFD"/>
    <w:rsid w:val="001469C1"/>
    <w:rsid w:val="00151B83"/>
    <w:rsid w:val="00151F33"/>
    <w:rsid w:val="00152031"/>
    <w:rsid w:val="001549E7"/>
    <w:rsid w:val="00155FFE"/>
    <w:rsid w:val="00170CD7"/>
    <w:rsid w:val="00181F24"/>
    <w:rsid w:val="00183838"/>
    <w:rsid w:val="00193534"/>
    <w:rsid w:val="00195408"/>
    <w:rsid w:val="001A53D2"/>
    <w:rsid w:val="001A5912"/>
    <w:rsid w:val="001B0747"/>
    <w:rsid w:val="001C03D3"/>
    <w:rsid w:val="001E7906"/>
    <w:rsid w:val="00202F1A"/>
    <w:rsid w:val="00203922"/>
    <w:rsid w:val="00212523"/>
    <w:rsid w:val="0021594A"/>
    <w:rsid w:val="00224C05"/>
    <w:rsid w:val="00263A4B"/>
    <w:rsid w:val="00267164"/>
    <w:rsid w:val="00296501"/>
    <w:rsid w:val="002A1991"/>
    <w:rsid w:val="002B7367"/>
    <w:rsid w:val="002C7BE9"/>
    <w:rsid w:val="002D3A7D"/>
    <w:rsid w:val="002F7576"/>
    <w:rsid w:val="003005C6"/>
    <w:rsid w:val="00306C2D"/>
    <w:rsid w:val="00307EC2"/>
    <w:rsid w:val="00317564"/>
    <w:rsid w:val="00325392"/>
    <w:rsid w:val="00327A34"/>
    <w:rsid w:val="0034244A"/>
    <w:rsid w:val="00345314"/>
    <w:rsid w:val="0036214F"/>
    <w:rsid w:val="00362458"/>
    <w:rsid w:val="0036512C"/>
    <w:rsid w:val="00367A62"/>
    <w:rsid w:val="00370AFF"/>
    <w:rsid w:val="00374755"/>
    <w:rsid w:val="003A17EB"/>
    <w:rsid w:val="003B2139"/>
    <w:rsid w:val="003C5142"/>
    <w:rsid w:val="003C7121"/>
    <w:rsid w:val="003C7A7E"/>
    <w:rsid w:val="003D46CD"/>
    <w:rsid w:val="003F0D40"/>
    <w:rsid w:val="00402B79"/>
    <w:rsid w:val="00410806"/>
    <w:rsid w:val="004139D1"/>
    <w:rsid w:val="00420E0E"/>
    <w:rsid w:val="00426342"/>
    <w:rsid w:val="00440F22"/>
    <w:rsid w:val="00444A2A"/>
    <w:rsid w:val="00453570"/>
    <w:rsid w:val="004716BD"/>
    <w:rsid w:val="00487E1F"/>
    <w:rsid w:val="004926C9"/>
    <w:rsid w:val="004C32F8"/>
    <w:rsid w:val="004E5DCF"/>
    <w:rsid w:val="004F1A9C"/>
    <w:rsid w:val="004F4850"/>
    <w:rsid w:val="004F5934"/>
    <w:rsid w:val="00514CA0"/>
    <w:rsid w:val="00541FC1"/>
    <w:rsid w:val="0055149B"/>
    <w:rsid w:val="0055279E"/>
    <w:rsid w:val="00553C61"/>
    <w:rsid w:val="00553D30"/>
    <w:rsid w:val="00561BEA"/>
    <w:rsid w:val="005808DE"/>
    <w:rsid w:val="00592E1D"/>
    <w:rsid w:val="00593A8A"/>
    <w:rsid w:val="0059787E"/>
    <w:rsid w:val="005A1066"/>
    <w:rsid w:val="005A33D7"/>
    <w:rsid w:val="005B2DED"/>
    <w:rsid w:val="005D741B"/>
    <w:rsid w:val="005E66A0"/>
    <w:rsid w:val="005F0CDA"/>
    <w:rsid w:val="00610037"/>
    <w:rsid w:val="00611FB6"/>
    <w:rsid w:val="006162CC"/>
    <w:rsid w:val="00616A41"/>
    <w:rsid w:val="00624C58"/>
    <w:rsid w:val="00633B11"/>
    <w:rsid w:val="00641B43"/>
    <w:rsid w:val="006556EA"/>
    <w:rsid w:val="00657DC4"/>
    <w:rsid w:val="00660141"/>
    <w:rsid w:val="00664ED6"/>
    <w:rsid w:val="006708E1"/>
    <w:rsid w:val="00685940"/>
    <w:rsid w:val="00691735"/>
    <w:rsid w:val="0069529F"/>
    <w:rsid w:val="006D1759"/>
    <w:rsid w:val="006D3162"/>
    <w:rsid w:val="006D6C91"/>
    <w:rsid w:val="006E58C1"/>
    <w:rsid w:val="006E7EA2"/>
    <w:rsid w:val="006F5C5C"/>
    <w:rsid w:val="00710AEE"/>
    <w:rsid w:val="007113EF"/>
    <w:rsid w:val="00720919"/>
    <w:rsid w:val="00743224"/>
    <w:rsid w:val="00746D25"/>
    <w:rsid w:val="007700B1"/>
    <w:rsid w:val="00777386"/>
    <w:rsid w:val="007B7E90"/>
    <w:rsid w:val="007C486F"/>
    <w:rsid w:val="007C73DF"/>
    <w:rsid w:val="007C7857"/>
    <w:rsid w:val="008006F4"/>
    <w:rsid w:val="0080307F"/>
    <w:rsid w:val="00803AAB"/>
    <w:rsid w:val="0082172C"/>
    <w:rsid w:val="00831D35"/>
    <w:rsid w:val="00842150"/>
    <w:rsid w:val="00863006"/>
    <w:rsid w:val="00891A7E"/>
    <w:rsid w:val="00892E83"/>
    <w:rsid w:val="0089703F"/>
    <w:rsid w:val="008A15B3"/>
    <w:rsid w:val="008B60EF"/>
    <w:rsid w:val="008B66FF"/>
    <w:rsid w:val="008D6757"/>
    <w:rsid w:val="008E309A"/>
    <w:rsid w:val="00901824"/>
    <w:rsid w:val="0090239A"/>
    <w:rsid w:val="009041E7"/>
    <w:rsid w:val="00905D43"/>
    <w:rsid w:val="009074D3"/>
    <w:rsid w:val="0091191A"/>
    <w:rsid w:val="00924F88"/>
    <w:rsid w:val="00934D34"/>
    <w:rsid w:val="009351D4"/>
    <w:rsid w:val="009544C9"/>
    <w:rsid w:val="00957446"/>
    <w:rsid w:val="00965E90"/>
    <w:rsid w:val="00966468"/>
    <w:rsid w:val="0097298A"/>
    <w:rsid w:val="0098377F"/>
    <w:rsid w:val="00983CE3"/>
    <w:rsid w:val="0099201A"/>
    <w:rsid w:val="00992058"/>
    <w:rsid w:val="00992342"/>
    <w:rsid w:val="00992B58"/>
    <w:rsid w:val="009A20F1"/>
    <w:rsid w:val="009A5A13"/>
    <w:rsid w:val="009B3988"/>
    <w:rsid w:val="009B6F98"/>
    <w:rsid w:val="009C7909"/>
    <w:rsid w:val="009D04D5"/>
    <w:rsid w:val="009E696A"/>
    <w:rsid w:val="009F16A3"/>
    <w:rsid w:val="00A32AB9"/>
    <w:rsid w:val="00A4062D"/>
    <w:rsid w:val="00A419FD"/>
    <w:rsid w:val="00A564FA"/>
    <w:rsid w:val="00A57F64"/>
    <w:rsid w:val="00A649EE"/>
    <w:rsid w:val="00A66B2E"/>
    <w:rsid w:val="00A951C3"/>
    <w:rsid w:val="00A9742D"/>
    <w:rsid w:val="00AB662B"/>
    <w:rsid w:val="00AB78D4"/>
    <w:rsid w:val="00AC5305"/>
    <w:rsid w:val="00AE7C76"/>
    <w:rsid w:val="00B03AF9"/>
    <w:rsid w:val="00B0459E"/>
    <w:rsid w:val="00B17AF1"/>
    <w:rsid w:val="00B2327D"/>
    <w:rsid w:val="00B23C19"/>
    <w:rsid w:val="00B3207C"/>
    <w:rsid w:val="00B327AF"/>
    <w:rsid w:val="00B331CF"/>
    <w:rsid w:val="00B53B44"/>
    <w:rsid w:val="00B71325"/>
    <w:rsid w:val="00B82671"/>
    <w:rsid w:val="00B87853"/>
    <w:rsid w:val="00B960F9"/>
    <w:rsid w:val="00BC2949"/>
    <w:rsid w:val="00BC5C6C"/>
    <w:rsid w:val="00BD5D32"/>
    <w:rsid w:val="00BE01D1"/>
    <w:rsid w:val="00C0586D"/>
    <w:rsid w:val="00C06543"/>
    <w:rsid w:val="00C139AF"/>
    <w:rsid w:val="00C16CD1"/>
    <w:rsid w:val="00C22DCA"/>
    <w:rsid w:val="00C510A6"/>
    <w:rsid w:val="00C52337"/>
    <w:rsid w:val="00C72CDA"/>
    <w:rsid w:val="00C8123E"/>
    <w:rsid w:val="00C856B4"/>
    <w:rsid w:val="00C96323"/>
    <w:rsid w:val="00C96CD2"/>
    <w:rsid w:val="00CA6B88"/>
    <w:rsid w:val="00CC6B66"/>
    <w:rsid w:val="00CD4F62"/>
    <w:rsid w:val="00D36E35"/>
    <w:rsid w:val="00D46D5E"/>
    <w:rsid w:val="00D51804"/>
    <w:rsid w:val="00D52672"/>
    <w:rsid w:val="00D804D7"/>
    <w:rsid w:val="00D94841"/>
    <w:rsid w:val="00D97BBE"/>
    <w:rsid w:val="00DE06C3"/>
    <w:rsid w:val="00DE168A"/>
    <w:rsid w:val="00DE3435"/>
    <w:rsid w:val="00DE7E3F"/>
    <w:rsid w:val="00DF337A"/>
    <w:rsid w:val="00DF73CF"/>
    <w:rsid w:val="00E00A91"/>
    <w:rsid w:val="00E0330B"/>
    <w:rsid w:val="00E16727"/>
    <w:rsid w:val="00E537AE"/>
    <w:rsid w:val="00E757A8"/>
    <w:rsid w:val="00E75F51"/>
    <w:rsid w:val="00E86502"/>
    <w:rsid w:val="00E8731C"/>
    <w:rsid w:val="00E876C7"/>
    <w:rsid w:val="00EA4433"/>
    <w:rsid w:val="00EA4ABF"/>
    <w:rsid w:val="00EB176C"/>
    <w:rsid w:val="00EE1307"/>
    <w:rsid w:val="00EE6618"/>
    <w:rsid w:val="00EF3B24"/>
    <w:rsid w:val="00F1006A"/>
    <w:rsid w:val="00F31FD3"/>
    <w:rsid w:val="00F46908"/>
    <w:rsid w:val="00F4711E"/>
    <w:rsid w:val="00F521EA"/>
    <w:rsid w:val="00F54854"/>
    <w:rsid w:val="00F55E47"/>
    <w:rsid w:val="00F7019A"/>
    <w:rsid w:val="00F8750E"/>
    <w:rsid w:val="00FB056B"/>
    <w:rsid w:val="00FD1D39"/>
    <w:rsid w:val="00FE60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  <w14:docId w14:val="0135A58D"/>
  <w15:docId w15:val="{2213ED8A-5189-4581-B82A-768FAE82C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57F6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C8123E"/>
    <w:pPr>
      <w:keepNext/>
      <w:suppressAutoHyphens w:val="0"/>
      <w:spacing w:before="240" w:after="60"/>
      <w:outlineLvl w:val="0"/>
    </w:pPr>
    <w:rPr>
      <w:rFonts w:ascii="Arial" w:hAnsi="Arial"/>
      <w:b/>
      <w:kern w:val="28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331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331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8">
    <w:name w:val="heading 8"/>
    <w:basedOn w:val="Normal"/>
    <w:next w:val="Normal"/>
    <w:link w:val="Ttulo8Char"/>
    <w:unhideWhenUsed/>
    <w:qFormat/>
    <w:rsid w:val="00AC530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A57F64"/>
    <w:pPr>
      <w:suppressAutoHyphens w:val="0"/>
      <w:spacing w:before="100" w:beforeAutospacing="1" w:after="100" w:afterAutospacing="1"/>
    </w:pPr>
    <w:rPr>
      <w:lang w:eastAsia="pt-BR"/>
    </w:rPr>
  </w:style>
  <w:style w:type="paragraph" w:styleId="Cabealho">
    <w:name w:val="header"/>
    <w:aliases w:val="Cabeçalho1,Char"/>
    <w:basedOn w:val="Normal"/>
    <w:link w:val="CabealhoChar"/>
    <w:rsid w:val="00F31FD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F31FD3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720919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8123E"/>
    <w:rPr>
      <w:rFonts w:ascii="Arial" w:hAnsi="Arial"/>
      <w:b/>
      <w:kern w:val="28"/>
      <w:sz w:val="28"/>
      <w:lang w:val="pt-BR" w:eastAsia="pt-BR" w:bidi="ar-SA"/>
    </w:rPr>
  </w:style>
  <w:style w:type="paragraph" w:styleId="Ttulo">
    <w:name w:val="Title"/>
    <w:basedOn w:val="Normal"/>
    <w:link w:val="TtuloChar"/>
    <w:qFormat/>
    <w:rsid w:val="00263A4B"/>
    <w:pPr>
      <w:suppressAutoHyphens w:val="0"/>
      <w:jc w:val="center"/>
    </w:pPr>
    <w:rPr>
      <w:rFonts w:ascii="Arial" w:hAnsi="Arial" w:cs="Arial"/>
      <w:b/>
      <w:sz w:val="22"/>
      <w:szCs w:val="22"/>
      <w:lang w:eastAsia="pt-BR"/>
    </w:rPr>
  </w:style>
  <w:style w:type="character" w:customStyle="1" w:styleId="TtuloChar">
    <w:name w:val="Título Char"/>
    <w:basedOn w:val="Fontepargpadro"/>
    <w:link w:val="Ttulo"/>
    <w:rsid w:val="00263A4B"/>
    <w:rPr>
      <w:rFonts w:ascii="Arial" w:hAnsi="Arial" w:cs="Arial"/>
      <w:b/>
      <w:sz w:val="22"/>
      <w:szCs w:val="22"/>
      <w:lang w:val="pt-BR" w:eastAsia="pt-BR" w:bidi="ar-SA"/>
    </w:rPr>
  </w:style>
  <w:style w:type="character" w:customStyle="1" w:styleId="Ttulo2Char">
    <w:name w:val="Título 2 Char"/>
    <w:basedOn w:val="Fontepargpadro"/>
    <w:link w:val="Ttulo2"/>
    <w:semiHidden/>
    <w:rsid w:val="00B331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Ttulo3Char">
    <w:name w:val="Título 3 Char"/>
    <w:basedOn w:val="Fontepargpadro"/>
    <w:link w:val="Ttulo3"/>
    <w:semiHidden/>
    <w:rsid w:val="00B331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paragraph" w:styleId="Corpodetexto">
    <w:name w:val="Body Text"/>
    <w:basedOn w:val="Normal"/>
    <w:link w:val="CorpodetextoChar"/>
    <w:rsid w:val="00B331CF"/>
    <w:pPr>
      <w:suppressAutoHyphens w:val="0"/>
      <w:jc w:val="both"/>
    </w:pPr>
    <w:rPr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331CF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B331CF"/>
    <w:pPr>
      <w:suppressAutoHyphens w:val="0"/>
      <w:spacing w:after="120"/>
      <w:ind w:left="283"/>
    </w:pPr>
    <w:rPr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331CF"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FD1D39"/>
    <w:rPr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AC5305"/>
    <w:rPr>
      <w:rFonts w:asciiTheme="majorHAnsi" w:eastAsiaTheme="majorEastAsia" w:hAnsiTheme="majorHAnsi" w:cstheme="majorBidi"/>
      <w:color w:val="404040" w:themeColor="text1" w:themeTint="BF"/>
      <w:lang w:eastAsia="ar-SA"/>
    </w:rPr>
  </w:style>
  <w:style w:type="character" w:customStyle="1" w:styleId="CabealhoChar">
    <w:name w:val="Cabeçalho Char"/>
    <w:aliases w:val="Cabeçalho1 Char,Char Char"/>
    <w:basedOn w:val="Fontepargpadro"/>
    <w:link w:val="Cabealho"/>
    <w:rsid w:val="00905D43"/>
    <w:rPr>
      <w:sz w:val="24"/>
      <w:szCs w:val="24"/>
      <w:lang w:eastAsia="ar-SA"/>
    </w:rPr>
  </w:style>
  <w:style w:type="character" w:styleId="Hyperlink">
    <w:name w:val="Hyperlink"/>
    <w:semiHidden/>
    <w:unhideWhenUsed/>
    <w:rsid w:val="00B71325"/>
    <w:rPr>
      <w:rFonts w:ascii="Times New Roman" w:hAnsi="Times New Roman" w:cs="Times New Roman" w:hint="default"/>
      <w:color w:val="0000FF"/>
      <w:u w:val="single"/>
    </w:rPr>
  </w:style>
  <w:style w:type="paragraph" w:styleId="PargrafodaLista">
    <w:name w:val="List Paragraph"/>
    <w:aliases w:val="Segundo,SheParágrafo da Lista,List I Paragraph,Marca 1"/>
    <w:basedOn w:val="Normal"/>
    <w:link w:val="PargrafodaListaChar"/>
    <w:uiPriority w:val="1"/>
    <w:qFormat/>
    <w:rsid w:val="003C7121"/>
    <w:pPr>
      <w:widowControl w:val="0"/>
      <w:suppressAutoHyphens w:val="0"/>
      <w:autoSpaceDE w:val="0"/>
      <w:autoSpaceDN w:val="0"/>
      <w:ind w:left="581"/>
      <w:jc w:val="both"/>
    </w:pPr>
    <w:rPr>
      <w:sz w:val="22"/>
      <w:szCs w:val="22"/>
      <w:lang w:val="pt-PT" w:eastAsia="en-US"/>
    </w:rPr>
  </w:style>
  <w:style w:type="character" w:customStyle="1" w:styleId="PargrafodaListaChar">
    <w:name w:val="Parágrafo da Lista Char"/>
    <w:aliases w:val="Segundo Char,SheParágrafo da Lista Char,List I Paragraph Char,Marca 1 Char"/>
    <w:link w:val="PargrafodaLista"/>
    <w:uiPriority w:val="1"/>
    <w:qFormat/>
    <w:locked/>
    <w:rsid w:val="003C7121"/>
    <w:rPr>
      <w:sz w:val="22"/>
      <w:szCs w:val="22"/>
      <w:lang w:val="pt-PT" w:eastAsia="en-US"/>
    </w:rPr>
  </w:style>
  <w:style w:type="character" w:styleId="Forte">
    <w:name w:val="Strong"/>
    <w:aliases w:val="TEXTO"/>
    <w:basedOn w:val="Fontepargpadro"/>
    <w:uiPriority w:val="22"/>
    <w:qFormat/>
    <w:rsid w:val="00444A2A"/>
    <w:rPr>
      <w:b/>
      <w:bCs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 256/2</vt:lpstr>
    </vt:vector>
  </TitlesOfParts>
  <Company>Turismo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 256/2</dc:title>
  <dc:creator>P.M.M</dc:creator>
  <cp:lastModifiedBy>Stheffany Freitas</cp:lastModifiedBy>
  <cp:revision>68</cp:revision>
  <cp:lastPrinted>2021-10-14T16:48:00Z</cp:lastPrinted>
  <dcterms:created xsi:type="dcterms:W3CDTF">2017-04-18T12:28:00Z</dcterms:created>
  <dcterms:modified xsi:type="dcterms:W3CDTF">2025-09-17T14:13:00Z</dcterms:modified>
</cp:coreProperties>
</file>