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79341" w14:textId="77777777" w:rsidR="00F53C0A" w:rsidRPr="00566076" w:rsidRDefault="00F53C0A" w:rsidP="00A94231">
      <w:pPr>
        <w:shd w:val="clear" w:color="auto" w:fill="E2EFD9" w:themeFill="accent6" w:themeFillTint="33"/>
        <w:spacing w:after="0" w:line="240" w:lineRule="auto"/>
        <w:jc w:val="center"/>
        <w:rPr>
          <w:rFonts w:ascii="Times New Roman" w:hAnsi="Times New Roman" w:cs="Times New Roman"/>
          <w:b/>
          <w:bCs/>
          <w:sz w:val="28"/>
          <w:szCs w:val="28"/>
        </w:rPr>
      </w:pPr>
      <w:r w:rsidRPr="00566076">
        <w:rPr>
          <w:rFonts w:ascii="Times New Roman" w:hAnsi="Times New Roman" w:cs="Times New Roman"/>
          <w:b/>
          <w:bCs/>
          <w:sz w:val="28"/>
          <w:szCs w:val="28"/>
        </w:rPr>
        <w:t>TERMO DE REFERÊNCIA</w:t>
      </w:r>
    </w:p>
    <w:p w14:paraId="5F75D617" w14:textId="77777777" w:rsidR="00874CD1" w:rsidRPr="00566076" w:rsidRDefault="00874CD1" w:rsidP="00A94231">
      <w:pPr>
        <w:spacing w:after="0" w:line="240" w:lineRule="auto"/>
        <w:jc w:val="center"/>
        <w:rPr>
          <w:rFonts w:ascii="Times New Roman" w:hAnsi="Times New Roman" w:cs="Times New Roman"/>
          <w:i/>
          <w:iCs/>
          <w:sz w:val="28"/>
          <w:szCs w:val="28"/>
        </w:rPr>
      </w:pPr>
      <w:r w:rsidRPr="00566076">
        <w:rPr>
          <w:rFonts w:ascii="Times New Roman" w:hAnsi="Times New Roman" w:cs="Times New Roman"/>
          <w:i/>
          <w:iCs/>
          <w:sz w:val="28"/>
          <w:szCs w:val="28"/>
        </w:rPr>
        <w:t>Dispensa Eletrônica</w:t>
      </w:r>
    </w:p>
    <w:p w14:paraId="3758FEC1" w14:textId="77777777" w:rsidR="00F53C0A" w:rsidRPr="00566076" w:rsidRDefault="00F53C0A" w:rsidP="00A94231">
      <w:pPr>
        <w:spacing w:after="0" w:line="240" w:lineRule="auto"/>
        <w:jc w:val="center"/>
        <w:rPr>
          <w:rFonts w:ascii="Times New Roman" w:hAnsi="Times New Roman" w:cs="Times New Roman"/>
          <w:b/>
          <w:bCs/>
          <w:u w:val="single"/>
        </w:rPr>
      </w:pPr>
    </w:p>
    <w:p w14:paraId="6C31F94B" w14:textId="6B38DC15" w:rsidR="00F53C0A" w:rsidRPr="00566076" w:rsidRDefault="00F53C0A" w:rsidP="00A94231">
      <w:pPr>
        <w:spacing w:after="0" w:line="240" w:lineRule="auto"/>
        <w:jc w:val="both"/>
        <w:rPr>
          <w:rFonts w:ascii="Times New Roman" w:hAnsi="Times New Roman" w:cs="Times New Roman"/>
          <w:b/>
          <w:bCs/>
          <w:u w:val="single"/>
        </w:rPr>
      </w:pPr>
      <w:r w:rsidRPr="00566076">
        <w:rPr>
          <w:rFonts w:ascii="Times New Roman" w:hAnsi="Times New Roman" w:cs="Times New Roman"/>
          <w:b/>
          <w:bCs/>
          <w:u w:val="single"/>
        </w:rPr>
        <w:t>I - INFORMAÇÕES PRIMÁRIAS SOBRE A CONTRATAÇÃO</w:t>
      </w:r>
    </w:p>
    <w:p w14:paraId="288214C1" w14:textId="21CED38C" w:rsidR="00F53C0A" w:rsidRPr="00566076" w:rsidRDefault="00F53C0A" w:rsidP="00A94231">
      <w:pPr>
        <w:spacing w:after="0" w:line="240" w:lineRule="auto"/>
        <w:jc w:val="both"/>
        <w:rPr>
          <w:rFonts w:ascii="Times New Roman" w:hAnsi="Times New Roman" w:cs="Times New Roman"/>
          <w:b/>
          <w:bCs/>
        </w:rPr>
      </w:pPr>
      <w:r w:rsidRPr="00566076">
        <w:rPr>
          <w:rFonts w:ascii="Times New Roman" w:hAnsi="Times New Roman" w:cs="Times New Roman"/>
          <w:b/>
          <w:bCs/>
        </w:rPr>
        <w:t xml:space="preserve">1. Processo Administrativo: </w:t>
      </w:r>
      <w:sdt>
        <w:sdtPr>
          <w:rPr>
            <w:rFonts w:ascii="Times New Roman" w:hAnsi="Times New Roman" w:cs="Times New Roman"/>
            <w:b/>
            <w:bCs/>
          </w:rPr>
          <w:alias w:val="Número"/>
          <w:tag w:val="Número"/>
          <w:id w:val="298736503"/>
          <w:placeholder>
            <w:docPart w:val="DefaultPlaceholder_-1854013440"/>
          </w:placeholder>
        </w:sdtPr>
        <w:sdtEndPr>
          <w:rPr>
            <w:b w:val="0"/>
            <w:bCs w:val="0"/>
          </w:rPr>
        </w:sdtEndPr>
        <w:sdtContent>
          <w:r w:rsidR="00566076" w:rsidRPr="00566076">
            <w:rPr>
              <w:rFonts w:ascii="Times New Roman" w:hAnsi="Times New Roman" w:cs="Times New Roman"/>
            </w:rPr>
            <w:t>10.618</w:t>
          </w:r>
        </w:sdtContent>
      </w:sdt>
      <w:r w:rsidRPr="00566076">
        <w:rPr>
          <w:rFonts w:ascii="Times New Roman" w:hAnsi="Times New Roman" w:cs="Times New Roman"/>
        </w:rPr>
        <w:t>/</w:t>
      </w:r>
      <w:sdt>
        <w:sdtPr>
          <w:rPr>
            <w:rFonts w:ascii="Times New Roman" w:hAnsi="Times New Roman" w:cs="Times New Roman"/>
          </w:rPr>
          <w:alias w:val="Ano"/>
          <w:tag w:val="Ano"/>
          <w:id w:val="228043629"/>
          <w:placeholder>
            <w:docPart w:val="DefaultPlaceholder_-1854013438"/>
          </w:placeholder>
          <w:comboBox>
            <w:listItem w:value="Escolher um item."/>
            <w:listItem w:displayText="2019" w:value="2019"/>
            <w:listItem w:displayText="2020" w:value="2020"/>
            <w:listItem w:displayText="2021" w:value="2021"/>
            <w:listItem w:displayText="2022" w:value="2022"/>
            <w:listItem w:displayText="2023" w:value="2023"/>
          </w:comboBox>
        </w:sdtPr>
        <w:sdtEndPr/>
        <w:sdtContent>
          <w:r w:rsidR="00566076" w:rsidRPr="00566076">
            <w:rPr>
              <w:rFonts w:ascii="Times New Roman" w:hAnsi="Times New Roman" w:cs="Times New Roman"/>
            </w:rPr>
            <w:t>2022</w:t>
          </w:r>
        </w:sdtContent>
      </w:sdt>
    </w:p>
    <w:p w14:paraId="2162F4C0" w14:textId="77777777" w:rsidR="00F53C0A" w:rsidRPr="00566076" w:rsidRDefault="00F53C0A" w:rsidP="00A94231">
      <w:pPr>
        <w:spacing w:after="0" w:line="240" w:lineRule="auto"/>
        <w:jc w:val="both"/>
        <w:rPr>
          <w:rFonts w:ascii="Times New Roman" w:hAnsi="Times New Roman" w:cs="Times New Roman"/>
          <w:b/>
          <w:bCs/>
        </w:rPr>
      </w:pPr>
      <w:r w:rsidRPr="00566076">
        <w:rPr>
          <w:rFonts w:ascii="Times New Roman" w:hAnsi="Times New Roman" w:cs="Times New Roman"/>
          <w:b/>
          <w:bCs/>
        </w:rPr>
        <w:t xml:space="preserve">2. Órgão: </w:t>
      </w:r>
      <w:r w:rsidRPr="00566076">
        <w:rPr>
          <w:rFonts w:ascii="Times New Roman" w:hAnsi="Times New Roman" w:cs="Times New Roman"/>
        </w:rPr>
        <w:t>Defensoria Pública – DP/MT</w:t>
      </w:r>
    </w:p>
    <w:p w14:paraId="6C542BE9" w14:textId="28B64E2A" w:rsidR="00F53C0A" w:rsidRPr="00566076" w:rsidRDefault="00F53C0A" w:rsidP="00A94231">
      <w:pPr>
        <w:spacing w:after="0" w:line="240" w:lineRule="auto"/>
        <w:rPr>
          <w:rFonts w:ascii="Times New Roman" w:hAnsi="Times New Roman" w:cs="Times New Roman"/>
          <w:b/>
          <w:bCs/>
        </w:rPr>
      </w:pPr>
      <w:r w:rsidRPr="00566076">
        <w:rPr>
          <w:rFonts w:ascii="Times New Roman" w:hAnsi="Times New Roman" w:cs="Times New Roman"/>
          <w:b/>
          <w:bCs/>
        </w:rPr>
        <w:t>3. Número da Unidade Orçamentária:</w:t>
      </w:r>
      <w:r w:rsidRPr="00566076">
        <w:rPr>
          <w:rFonts w:ascii="Times New Roman" w:hAnsi="Times New Roman" w:cs="Times New Roman"/>
        </w:rPr>
        <w:t xml:space="preserve"> </w:t>
      </w:r>
      <w:sdt>
        <w:sdtPr>
          <w:rPr>
            <w:rFonts w:ascii="Times New Roman" w:hAnsi="Times New Roman" w:cs="Times New Roman"/>
          </w:rPr>
          <w:alias w:val="Número"/>
          <w:tag w:val="Número"/>
          <w:id w:val="1570078057"/>
          <w:placeholder>
            <w:docPart w:val="DefaultPlaceholder_-1854013438"/>
          </w:placeholder>
          <w:comboBox>
            <w:listItem w:value="Escolher um item."/>
            <w:listItem w:displayText="10101" w:value="10101"/>
          </w:comboBox>
        </w:sdtPr>
        <w:sdtEndPr/>
        <w:sdtContent>
          <w:r w:rsidR="00566076">
            <w:rPr>
              <w:rFonts w:ascii="Times New Roman" w:hAnsi="Times New Roman" w:cs="Times New Roman"/>
            </w:rPr>
            <w:t>10101</w:t>
          </w:r>
        </w:sdtContent>
      </w:sdt>
      <w:r w:rsidRPr="00566076">
        <w:rPr>
          <w:rFonts w:ascii="Times New Roman" w:hAnsi="Times New Roman" w:cs="Times New Roman"/>
        </w:rPr>
        <w:t>.</w:t>
      </w:r>
    </w:p>
    <w:p w14:paraId="74257264" w14:textId="6046D63E" w:rsidR="00F53C0A" w:rsidRPr="00566076" w:rsidRDefault="00F53C0A" w:rsidP="00A94231">
      <w:pPr>
        <w:widowControl w:val="0"/>
        <w:spacing w:after="0" w:line="240" w:lineRule="auto"/>
        <w:ind w:right="-12"/>
        <w:jc w:val="both"/>
        <w:rPr>
          <w:rFonts w:ascii="Times New Roman" w:hAnsi="Times New Roman" w:cs="Times New Roman"/>
        </w:rPr>
      </w:pPr>
      <w:r w:rsidRPr="00566076">
        <w:rPr>
          <w:rFonts w:ascii="Times New Roman" w:hAnsi="Times New Roman" w:cs="Times New Roman"/>
          <w:b/>
          <w:bCs/>
        </w:rPr>
        <w:t xml:space="preserve">4. </w:t>
      </w:r>
      <w:r w:rsidRPr="00566076">
        <w:rPr>
          <w:rFonts w:ascii="Times New Roman" w:hAnsi="Times New Roman" w:cs="Times New Roman"/>
          <w:b/>
        </w:rPr>
        <w:t>Verba de Convênio:</w:t>
      </w:r>
      <w:r w:rsidRPr="00566076">
        <w:rPr>
          <w:rFonts w:ascii="Times New Roman" w:hAnsi="Times New Roman" w:cs="Times New Roman"/>
        </w:rPr>
        <w:t xml:space="preserve"> (</w:t>
      </w:r>
      <w:sdt>
        <w:sdtPr>
          <w:rPr>
            <w:rFonts w:ascii="Times New Roman" w:hAnsi="Times New Roman" w:cs="Times New Roman"/>
          </w:rPr>
          <w:id w:val="1271125213"/>
          <w14:checkbox>
            <w14:checked w14:val="0"/>
            <w14:checkedState w14:val="2612" w14:font="MS Gothic"/>
            <w14:uncheckedState w14:val="2610" w14:font="MS Gothic"/>
          </w14:checkbox>
        </w:sdtPr>
        <w:sdtEndPr/>
        <w:sdtContent>
          <w:r w:rsidR="00D34A41" w:rsidRPr="00566076">
            <w:rPr>
              <w:rFonts w:ascii="Segoe UI Symbol" w:eastAsia="MS Gothic" w:hAnsi="Segoe UI Symbol" w:cs="Segoe UI Symbol"/>
            </w:rPr>
            <w:t>☐</w:t>
          </w:r>
        </w:sdtContent>
      </w:sdt>
      <w:r w:rsidRPr="00566076">
        <w:rPr>
          <w:rFonts w:ascii="Times New Roman" w:hAnsi="Times New Roman" w:cs="Times New Roman"/>
        </w:rPr>
        <w:t>) Sim     (</w:t>
      </w:r>
      <w:sdt>
        <w:sdtPr>
          <w:rPr>
            <w:rFonts w:ascii="Times New Roman" w:hAnsi="Times New Roman" w:cs="Times New Roman"/>
          </w:rPr>
          <w:id w:val="1352376755"/>
          <w14:checkbox>
            <w14:checked w14:val="1"/>
            <w14:checkedState w14:val="2612" w14:font="MS Gothic"/>
            <w14:uncheckedState w14:val="2610" w14:font="MS Gothic"/>
          </w14:checkbox>
        </w:sdtPr>
        <w:sdtEndPr/>
        <w:sdtContent>
          <w:r w:rsidR="00665B14">
            <w:rPr>
              <w:rFonts w:ascii="MS Gothic" w:eastAsia="MS Gothic" w:hAnsi="MS Gothic" w:cs="Times New Roman" w:hint="eastAsia"/>
            </w:rPr>
            <w:t>☒</w:t>
          </w:r>
        </w:sdtContent>
      </w:sdt>
      <w:r w:rsidRPr="00566076">
        <w:rPr>
          <w:rFonts w:ascii="Times New Roman" w:hAnsi="Times New Roman" w:cs="Times New Roman"/>
        </w:rPr>
        <w:t>) Não</w:t>
      </w:r>
    </w:p>
    <w:p w14:paraId="5FB5F53E" w14:textId="3BF3185C" w:rsidR="00363D2E" w:rsidRPr="00566076" w:rsidRDefault="00363D2E" w:rsidP="00A94231">
      <w:pPr>
        <w:widowControl w:val="0"/>
        <w:spacing w:after="0" w:line="240" w:lineRule="auto"/>
        <w:ind w:right="-142"/>
        <w:jc w:val="both"/>
        <w:rPr>
          <w:rFonts w:ascii="Times New Roman" w:hAnsi="Times New Roman" w:cs="Times New Roman"/>
          <w:color w:val="FF0000"/>
        </w:rPr>
      </w:pPr>
      <w:r w:rsidRPr="00566076">
        <w:rPr>
          <w:rFonts w:ascii="Times New Roman" w:hAnsi="Times New Roman" w:cs="Times New Roman"/>
          <w:b/>
          <w:bCs/>
        </w:rPr>
        <w:t>5. Regime de Execução:</w:t>
      </w:r>
      <w:r w:rsidR="00D34A41" w:rsidRPr="00566076">
        <w:rPr>
          <w:rFonts w:ascii="Times New Roman" w:hAnsi="Times New Roman" w:cs="Times New Roman"/>
          <w:b/>
          <w:bCs/>
        </w:rPr>
        <w:t xml:space="preserve"> </w:t>
      </w:r>
      <w:sdt>
        <w:sdtPr>
          <w:rPr>
            <w:rFonts w:ascii="Times New Roman" w:hAnsi="Times New Roman" w:cs="Times New Roman"/>
          </w:rPr>
          <w:alias w:val="Descrição"/>
          <w:tag w:val="Descrição"/>
          <w:id w:val="-874225139"/>
          <w:placeholder>
            <w:docPart w:val="DefaultPlaceholder_-1854013438"/>
          </w:placeholder>
          <w:comboBox>
            <w:listItem w:value="Escolher um item."/>
            <w:listItem w:displayText="Indireta por preço unitário" w:value="Indireta por preço unitário"/>
            <w:listItem w:displayText="Indireta por preço global" w:value="Indireta por preço global"/>
            <w:listItem w:displayText="Outros" w:value="Outros"/>
          </w:comboBox>
        </w:sdtPr>
        <w:sdtEndPr/>
        <w:sdtContent>
          <w:r w:rsidR="00566076">
            <w:rPr>
              <w:rFonts w:ascii="Times New Roman" w:hAnsi="Times New Roman" w:cs="Times New Roman"/>
            </w:rPr>
            <w:t>Indireta por preço unitário</w:t>
          </w:r>
        </w:sdtContent>
      </w:sdt>
    </w:p>
    <w:p w14:paraId="628E37DE" w14:textId="5A63ACD2" w:rsidR="00363D2E" w:rsidRPr="00566076" w:rsidRDefault="00363D2E" w:rsidP="00A94231">
      <w:pPr>
        <w:widowControl w:val="0"/>
        <w:spacing w:after="0" w:line="240" w:lineRule="auto"/>
        <w:ind w:right="-142"/>
        <w:jc w:val="both"/>
        <w:rPr>
          <w:rFonts w:ascii="Times New Roman" w:hAnsi="Times New Roman" w:cs="Times New Roman"/>
          <w:color w:val="FF0000"/>
        </w:rPr>
      </w:pPr>
      <w:r w:rsidRPr="00566076">
        <w:rPr>
          <w:rFonts w:ascii="Times New Roman" w:hAnsi="Times New Roman" w:cs="Times New Roman"/>
          <w:b/>
          <w:bCs/>
        </w:rPr>
        <w:t>6. Forma de Fornecimento</w:t>
      </w:r>
      <w:r w:rsidRPr="00566076">
        <w:rPr>
          <w:rFonts w:ascii="Times New Roman" w:hAnsi="Times New Roman" w:cs="Times New Roman"/>
        </w:rPr>
        <w:t xml:space="preserve">: </w:t>
      </w:r>
      <w:sdt>
        <w:sdtPr>
          <w:rPr>
            <w:rFonts w:ascii="Times New Roman" w:hAnsi="Times New Roman" w:cs="Times New Roman"/>
          </w:rPr>
          <w:alias w:val="Descrição"/>
          <w:tag w:val="Descrição"/>
          <w:id w:val="-448552416"/>
          <w:placeholder>
            <w:docPart w:val="DefaultPlaceholder_-1854013438"/>
          </w:placeholder>
          <w:comboBox>
            <w:listItem w:value="Escolher um item."/>
            <w:listItem w:displayText="Integral" w:value="Integral"/>
            <w:listItem w:displayText="Pareclada" w:value="Pareclada"/>
          </w:comboBox>
        </w:sdtPr>
        <w:sdtEndPr/>
        <w:sdtContent>
          <w:r w:rsidR="00566076">
            <w:rPr>
              <w:rFonts w:ascii="Times New Roman" w:hAnsi="Times New Roman" w:cs="Times New Roman"/>
            </w:rPr>
            <w:t>Integral</w:t>
          </w:r>
        </w:sdtContent>
      </w:sdt>
    </w:p>
    <w:p w14:paraId="4058B6E3" w14:textId="0EBCB7B4" w:rsidR="00363D2E" w:rsidRPr="00566076" w:rsidRDefault="00363D2E" w:rsidP="00BA0EE4">
      <w:pPr>
        <w:widowControl w:val="0"/>
        <w:spacing w:after="0" w:line="240" w:lineRule="auto"/>
        <w:ind w:right="-142"/>
        <w:jc w:val="both"/>
        <w:rPr>
          <w:rFonts w:ascii="Times New Roman" w:hAnsi="Times New Roman" w:cs="Times New Roman"/>
        </w:rPr>
      </w:pPr>
      <w:r w:rsidRPr="00566076">
        <w:rPr>
          <w:rFonts w:ascii="Times New Roman" w:hAnsi="Times New Roman" w:cs="Times New Roman"/>
          <w:b/>
          <w:bCs/>
        </w:rPr>
        <w:t xml:space="preserve">7. Unidade Administrativa Solicitante: </w:t>
      </w:r>
      <w:bookmarkStart w:id="0" w:name="_Hlk114141407"/>
      <w:r w:rsidR="00566076">
        <w:rPr>
          <w:rFonts w:ascii="Times New Roman" w:hAnsi="Times New Roman" w:cs="Times New Roman"/>
        </w:rPr>
        <w:t>Gerência de Almoxarifado e Patrimônio Mobiliário</w:t>
      </w:r>
      <w:bookmarkEnd w:id="0"/>
    </w:p>
    <w:p w14:paraId="51320496" w14:textId="4C4C0B77" w:rsidR="00363D2E" w:rsidRPr="00566076" w:rsidRDefault="00BA0EE4" w:rsidP="00A94231">
      <w:pPr>
        <w:spacing w:after="0" w:line="240" w:lineRule="auto"/>
        <w:ind w:right="-142"/>
        <w:jc w:val="both"/>
        <w:rPr>
          <w:rFonts w:ascii="Times New Roman" w:hAnsi="Times New Roman" w:cs="Times New Roman"/>
        </w:rPr>
      </w:pPr>
      <w:r>
        <w:rPr>
          <w:rFonts w:ascii="Times New Roman" w:hAnsi="Times New Roman" w:cs="Times New Roman"/>
          <w:b/>
          <w:bCs/>
        </w:rPr>
        <w:t>8</w:t>
      </w:r>
      <w:r w:rsidR="00363D2E" w:rsidRPr="00566076">
        <w:rPr>
          <w:rFonts w:ascii="Times New Roman" w:hAnsi="Times New Roman" w:cs="Times New Roman"/>
          <w:b/>
          <w:bCs/>
        </w:rPr>
        <w:t>. Área Técnica:</w:t>
      </w:r>
      <w:r w:rsidR="007D1847" w:rsidRPr="00566076">
        <w:rPr>
          <w:rFonts w:ascii="Times New Roman" w:hAnsi="Times New Roman" w:cs="Times New Roman"/>
          <w:b/>
          <w:bCs/>
        </w:rPr>
        <w:t xml:space="preserve"> </w:t>
      </w:r>
      <w:r w:rsidR="00566076" w:rsidRPr="00566076">
        <w:rPr>
          <w:rFonts w:ascii="Times New Roman" w:hAnsi="Times New Roman" w:cs="Times New Roman"/>
        </w:rPr>
        <w:t>Coordenadoria Administrativa Sistêmica</w:t>
      </w:r>
    </w:p>
    <w:p w14:paraId="0CB71907" w14:textId="77777777" w:rsidR="00F53C0A" w:rsidRPr="00566076" w:rsidRDefault="00F53C0A" w:rsidP="00A94231">
      <w:pPr>
        <w:spacing w:after="0" w:line="240" w:lineRule="auto"/>
        <w:jc w:val="both"/>
        <w:rPr>
          <w:rFonts w:ascii="Times New Roman" w:hAnsi="Times New Roman" w:cs="Times New Roman"/>
          <w:b/>
          <w:bCs/>
        </w:rPr>
      </w:pPr>
    </w:p>
    <w:p w14:paraId="6747DFCE" w14:textId="7F600803" w:rsidR="00F53C0A" w:rsidRPr="00566076" w:rsidRDefault="00F53C0A" w:rsidP="00A94231">
      <w:pPr>
        <w:spacing w:after="0" w:line="240" w:lineRule="auto"/>
        <w:jc w:val="both"/>
        <w:rPr>
          <w:rFonts w:ascii="Times New Roman" w:hAnsi="Times New Roman" w:cs="Times New Roman"/>
          <w:b/>
          <w:u w:val="single"/>
        </w:rPr>
      </w:pPr>
      <w:r w:rsidRPr="00566076">
        <w:rPr>
          <w:rFonts w:ascii="Times New Roman" w:hAnsi="Times New Roman" w:cs="Times New Roman"/>
          <w:b/>
          <w:u w:val="single"/>
        </w:rPr>
        <w:t xml:space="preserve">II - FUNDAMENTAÇÃO MÍNIMA PARA CONTRATAÇÃO </w:t>
      </w:r>
    </w:p>
    <w:p w14:paraId="4B61DFDD" w14:textId="77777777" w:rsidR="00F53C0A" w:rsidRPr="00566076" w:rsidRDefault="00F53C0A" w:rsidP="00A94231">
      <w:pPr>
        <w:spacing w:after="0" w:line="240" w:lineRule="auto"/>
        <w:jc w:val="both"/>
        <w:rPr>
          <w:rFonts w:ascii="Times New Roman" w:hAnsi="Times New Roman" w:cs="Times New Roman"/>
          <w:b/>
          <w:u w:val="single"/>
        </w:rPr>
      </w:pPr>
    </w:p>
    <w:p w14:paraId="04D60F0F" w14:textId="77777777" w:rsidR="00F53C0A" w:rsidRPr="00566076" w:rsidRDefault="00F53C0A" w:rsidP="00A94231">
      <w:pPr>
        <w:pStyle w:val="Corpodetexto2"/>
        <w:widowControl w:val="0"/>
        <w:numPr>
          <w:ilvl w:val="0"/>
          <w:numId w:val="4"/>
        </w:numPr>
        <w:shd w:val="clear" w:color="auto" w:fill="E2EFD9" w:themeFill="accent6" w:themeFillTint="33"/>
        <w:tabs>
          <w:tab w:val="left" w:pos="0"/>
          <w:tab w:val="left" w:pos="284"/>
        </w:tabs>
        <w:spacing w:after="0" w:line="240" w:lineRule="auto"/>
        <w:ind w:left="0" w:right="-12" w:firstLine="0"/>
        <w:rPr>
          <w:b/>
          <w:bCs/>
          <w:sz w:val="22"/>
          <w:szCs w:val="22"/>
        </w:rPr>
      </w:pPr>
      <w:r w:rsidRPr="00566076">
        <w:rPr>
          <w:b/>
          <w:bCs/>
          <w:sz w:val="22"/>
          <w:szCs w:val="22"/>
        </w:rPr>
        <w:t>OBJETO SINTÉTICO:</w:t>
      </w:r>
    </w:p>
    <w:p w14:paraId="230C69E6" w14:textId="31FDD845" w:rsidR="00F53C0A" w:rsidRPr="000A4CFF" w:rsidRDefault="00F53C0A" w:rsidP="00514435">
      <w:pPr>
        <w:pStyle w:val="Default"/>
        <w:ind w:right="-12"/>
        <w:jc w:val="both"/>
        <w:rPr>
          <w:rFonts w:ascii="Times New Roman" w:hAnsi="Times New Roman" w:cs="Times New Roman"/>
          <w:bCs/>
          <w:color w:val="auto"/>
          <w:sz w:val="22"/>
          <w:szCs w:val="22"/>
        </w:rPr>
      </w:pPr>
      <w:r w:rsidRPr="000A4CFF">
        <w:rPr>
          <w:rFonts w:ascii="Times New Roman" w:hAnsi="Times New Roman" w:cs="Times New Roman"/>
          <w:sz w:val="22"/>
          <w:szCs w:val="22"/>
        </w:rPr>
        <w:t xml:space="preserve">O presente Termo de Referência tem por </w:t>
      </w:r>
      <w:bookmarkStart w:id="1" w:name="_Hlk114141438"/>
      <w:r w:rsidRPr="000A4CFF">
        <w:rPr>
          <w:rFonts w:ascii="Times New Roman" w:hAnsi="Times New Roman" w:cs="Times New Roman"/>
          <w:sz w:val="22"/>
          <w:szCs w:val="22"/>
        </w:rPr>
        <w:t>objet</w:t>
      </w:r>
      <w:r w:rsidR="00514435" w:rsidRPr="000A4CFF">
        <w:rPr>
          <w:rFonts w:ascii="Times New Roman" w:hAnsi="Times New Roman" w:cs="Times New Roman"/>
          <w:sz w:val="22"/>
          <w:szCs w:val="22"/>
        </w:rPr>
        <w:t xml:space="preserve">o </w:t>
      </w:r>
      <w:r w:rsidR="00514435" w:rsidRPr="000A4CFF">
        <w:rPr>
          <w:rFonts w:ascii="Times New Roman" w:hAnsi="Times New Roman" w:cs="Times New Roman"/>
          <w:bCs/>
          <w:color w:val="auto"/>
          <w:sz w:val="22"/>
          <w:szCs w:val="22"/>
        </w:rPr>
        <w:t xml:space="preserve">a contratação da empresa </w:t>
      </w:r>
      <w:r w:rsidR="00692DB2">
        <w:rPr>
          <w:rFonts w:ascii="Times New Roman" w:hAnsi="Times New Roman" w:cs="Times New Roman"/>
          <w:bCs/>
          <w:color w:val="auto"/>
          <w:sz w:val="22"/>
          <w:szCs w:val="22"/>
        </w:rPr>
        <w:t>especializada</w:t>
      </w:r>
      <w:r w:rsidR="00514435" w:rsidRPr="000A4CFF">
        <w:rPr>
          <w:rFonts w:ascii="Times New Roman" w:hAnsi="Times New Roman" w:cs="Times New Roman"/>
          <w:bCs/>
          <w:color w:val="auto"/>
          <w:sz w:val="22"/>
          <w:szCs w:val="22"/>
        </w:rPr>
        <w:t xml:space="preserve"> visando a aquisição </w:t>
      </w:r>
      <w:r w:rsidR="00514435" w:rsidRPr="000A4CFF">
        <w:rPr>
          <w:rFonts w:ascii="Times New Roman" w:hAnsi="Times New Roman" w:cs="Times New Roman"/>
          <w:bCs/>
          <w:sz w:val="22"/>
          <w:szCs w:val="22"/>
        </w:rPr>
        <w:t>P</w:t>
      </w:r>
      <w:r w:rsidR="00514435" w:rsidRPr="000A4CFF">
        <w:rPr>
          <w:rFonts w:ascii="Times New Roman" w:hAnsi="Times New Roman" w:cs="Times New Roman"/>
          <w:sz w:val="22"/>
          <w:szCs w:val="22"/>
        </w:rPr>
        <w:t>laca de patrimônio em alumínio andizado importado, com código de barras no padrão de leitura, com numeração, código de barras e logomarca na cor preta, com fundo cinza claro. dimensões 50x20mm e 0,3mm de espessura, cantos arredondados. com adesivo de alta resistência. padrão ISO Internacional, película anti-risco e anti desgaste. numeração iniciando em 27001</w:t>
      </w:r>
      <w:r w:rsidR="00514435" w:rsidRPr="000A4CFF">
        <w:rPr>
          <w:rFonts w:ascii="Times New Roman" w:hAnsi="Times New Roman" w:cs="Times New Roman"/>
          <w:bCs/>
          <w:color w:val="auto"/>
          <w:sz w:val="22"/>
          <w:szCs w:val="22"/>
        </w:rPr>
        <w:t xml:space="preserve">, </w:t>
      </w:r>
      <w:r w:rsidR="00404B87" w:rsidRPr="000A4CFF">
        <w:rPr>
          <w:rFonts w:ascii="Times New Roman" w:hAnsi="Times New Roman" w:cs="Times New Roman"/>
          <w:bCs/>
          <w:sz w:val="22"/>
          <w:szCs w:val="22"/>
        </w:rPr>
        <w:t>para atender às necessidades da Defensoria Pública do Estado de Mato Grosso.</w:t>
      </w:r>
      <w:bookmarkEnd w:id="1"/>
    </w:p>
    <w:p w14:paraId="2E475FEB" w14:textId="77777777" w:rsidR="00F53C0A" w:rsidRPr="00566076" w:rsidRDefault="00F53C0A" w:rsidP="00A94231">
      <w:pPr>
        <w:tabs>
          <w:tab w:val="left" w:pos="0"/>
        </w:tabs>
        <w:spacing w:after="0" w:line="240" w:lineRule="auto"/>
        <w:jc w:val="both"/>
        <w:rPr>
          <w:rFonts w:ascii="Times New Roman" w:hAnsi="Times New Roman" w:cs="Times New Roman"/>
        </w:rPr>
      </w:pPr>
    </w:p>
    <w:p w14:paraId="2131C323" w14:textId="5DD8E1BD" w:rsidR="00404B87" w:rsidRPr="00566076" w:rsidRDefault="00404B87" w:rsidP="00A94231">
      <w:pPr>
        <w:widowControl w:val="0"/>
        <w:shd w:val="clear" w:color="auto" w:fill="E2EFD9" w:themeFill="accent6" w:themeFillTint="33"/>
        <w:tabs>
          <w:tab w:val="left" w:pos="0"/>
        </w:tabs>
        <w:spacing w:after="0" w:line="240" w:lineRule="auto"/>
        <w:ind w:right="-12"/>
        <w:jc w:val="both"/>
        <w:rPr>
          <w:rFonts w:ascii="Times New Roman" w:hAnsi="Times New Roman" w:cs="Times New Roman"/>
          <w:b/>
        </w:rPr>
      </w:pPr>
      <w:r w:rsidRPr="00566076">
        <w:rPr>
          <w:rFonts w:ascii="Times New Roman" w:hAnsi="Times New Roman" w:cs="Times New Roman"/>
          <w:b/>
        </w:rPr>
        <w:t>2. MODALIDADE DA CONTRATAÇÃO:</w:t>
      </w:r>
    </w:p>
    <w:p w14:paraId="0D17D52F" w14:textId="4C6A4DEB" w:rsidR="00404B87" w:rsidRPr="00566076" w:rsidRDefault="00404B87" w:rsidP="00A94231">
      <w:pPr>
        <w:tabs>
          <w:tab w:val="left" w:pos="0"/>
        </w:tabs>
        <w:spacing w:after="0" w:line="240" w:lineRule="auto"/>
        <w:jc w:val="both"/>
        <w:rPr>
          <w:rFonts w:ascii="Times New Roman" w:hAnsi="Times New Roman" w:cs="Times New Roman"/>
        </w:rPr>
      </w:pPr>
      <w:r w:rsidRPr="00566076">
        <w:rPr>
          <w:rFonts w:ascii="Times New Roman" w:hAnsi="Times New Roman" w:cs="Times New Roman"/>
          <w:b/>
          <w:bCs/>
        </w:rPr>
        <w:t>2.1.</w:t>
      </w:r>
      <w:r w:rsidRPr="00566076">
        <w:rPr>
          <w:rFonts w:ascii="Times New Roman" w:hAnsi="Times New Roman" w:cs="Times New Roman"/>
        </w:rPr>
        <w:t xml:space="preserve"> A contratação será realizada mediante </w:t>
      </w:r>
      <w:r w:rsidRPr="00566076">
        <w:rPr>
          <w:rFonts w:ascii="Times New Roman" w:hAnsi="Times New Roman" w:cs="Times New Roman"/>
          <w:b/>
          <w:bCs/>
        </w:rPr>
        <w:t>Dispensa de licitação</w:t>
      </w:r>
      <w:r w:rsidRPr="00566076">
        <w:rPr>
          <w:rFonts w:ascii="Times New Roman" w:hAnsi="Times New Roman" w:cs="Times New Roman"/>
        </w:rPr>
        <w:t xml:space="preserve">, na forma </w:t>
      </w:r>
      <w:r w:rsidRPr="00566076">
        <w:rPr>
          <w:rFonts w:ascii="Times New Roman" w:hAnsi="Times New Roman" w:cs="Times New Roman"/>
          <w:b/>
          <w:bCs/>
        </w:rPr>
        <w:t>ELETRÔNICA</w:t>
      </w:r>
      <w:r w:rsidRPr="00566076">
        <w:rPr>
          <w:rFonts w:ascii="Times New Roman" w:hAnsi="Times New Roman" w:cs="Times New Roman"/>
        </w:rPr>
        <w:t xml:space="preserve">, do tipo </w:t>
      </w:r>
      <w:r w:rsidRPr="00566076">
        <w:rPr>
          <w:rFonts w:ascii="Times New Roman" w:eastAsia="Batang" w:hAnsi="Times New Roman" w:cs="Times New Roman"/>
          <w:smallCaps/>
        </w:rPr>
        <w:t>MENOR PREÇO (</w:t>
      </w:r>
      <w:r w:rsidR="002257B0">
        <w:rPr>
          <w:rFonts w:ascii="Times New Roman" w:eastAsia="Batang" w:hAnsi="Times New Roman" w:cs="Times New Roman"/>
          <w:smallCaps/>
        </w:rPr>
        <w:t>ITEM</w:t>
      </w:r>
      <w:r w:rsidRPr="00566076">
        <w:rPr>
          <w:rFonts w:ascii="Times New Roman" w:eastAsia="Batang" w:hAnsi="Times New Roman" w:cs="Times New Roman"/>
          <w:smallCaps/>
        </w:rPr>
        <w:t>)</w:t>
      </w:r>
      <w:r w:rsidRPr="00566076">
        <w:rPr>
          <w:rFonts w:ascii="Times New Roman" w:hAnsi="Times New Roman" w:cs="Times New Roman"/>
        </w:rPr>
        <w:t xml:space="preserve">, </w:t>
      </w:r>
      <w:r w:rsidRPr="00566076">
        <w:rPr>
          <w:rFonts w:ascii="Times New Roman" w:hAnsi="Times New Roman" w:cs="Times New Roman"/>
          <w:bCs/>
        </w:rPr>
        <w:t xml:space="preserve">nos termos </w:t>
      </w:r>
      <w:r w:rsidRPr="00566076">
        <w:rPr>
          <w:rFonts w:ascii="Times New Roman" w:hAnsi="Times New Roman" w:cs="Times New Roman"/>
        </w:rPr>
        <w:t>estabelecidos neste instrumento, em conformidade com a Lei</w:t>
      </w:r>
      <w:r w:rsidR="00EC1871" w:rsidRPr="00566076">
        <w:rPr>
          <w:rFonts w:ascii="Times New Roman" w:hAnsi="Times New Roman" w:cs="Times New Roman"/>
        </w:rPr>
        <w:t xml:space="preserve"> Federal nº</w:t>
      </w:r>
      <w:r w:rsidRPr="00566076">
        <w:rPr>
          <w:rFonts w:ascii="Times New Roman" w:hAnsi="Times New Roman" w:cs="Times New Roman"/>
        </w:rPr>
        <w:t xml:space="preserve"> 14.133/2021</w:t>
      </w:r>
      <w:r w:rsidR="00EC1871" w:rsidRPr="00566076">
        <w:rPr>
          <w:rFonts w:ascii="Times New Roman" w:hAnsi="Times New Roman" w:cs="Times New Roman"/>
        </w:rPr>
        <w:t>, a Instrução Normativa SEGES/ME nº 67</w:t>
      </w:r>
      <w:r w:rsidR="00E30BA7" w:rsidRPr="00566076">
        <w:rPr>
          <w:rFonts w:ascii="Times New Roman" w:hAnsi="Times New Roman" w:cs="Times New Roman"/>
        </w:rPr>
        <w:t>/2021</w:t>
      </w:r>
      <w:r w:rsidR="00032FB7" w:rsidRPr="00566076">
        <w:rPr>
          <w:rFonts w:ascii="Times New Roman" w:hAnsi="Times New Roman" w:cs="Times New Roman"/>
        </w:rPr>
        <w:t xml:space="preserve"> e o Decreto Estadual</w:t>
      </w:r>
      <w:r w:rsidR="00EC1871" w:rsidRPr="00566076">
        <w:rPr>
          <w:rFonts w:ascii="Times New Roman" w:hAnsi="Times New Roman" w:cs="Times New Roman"/>
        </w:rPr>
        <w:t xml:space="preserve"> nº</w:t>
      </w:r>
      <w:r w:rsidR="00032FB7" w:rsidRPr="00566076">
        <w:rPr>
          <w:rFonts w:ascii="Times New Roman" w:hAnsi="Times New Roman" w:cs="Times New Roman"/>
        </w:rPr>
        <w:t xml:space="preserve"> 1.126/2021</w:t>
      </w:r>
      <w:r w:rsidRPr="00566076">
        <w:rPr>
          <w:rFonts w:ascii="Times New Roman" w:hAnsi="Times New Roman" w:cs="Times New Roman"/>
        </w:rPr>
        <w:t>.</w:t>
      </w:r>
    </w:p>
    <w:p w14:paraId="299BDFDB" w14:textId="77777777" w:rsidR="00404B87" w:rsidRPr="00566076" w:rsidRDefault="00404B87" w:rsidP="00A94231">
      <w:pPr>
        <w:tabs>
          <w:tab w:val="left" w:pos="0"/>
        </w:tabs>
        <w:spacing w:after="0" w:line="240" w:lineRule="auto"/>
        <w:jc w:val="both"/>
        <w:rPr>
          <w:rFonts w:ascii="Times New Roman" w:hAnsi="Times New Roman" w:cs="Times New Roman"/>
        </w:rPr>
      </w:pPr>
    </w:p>
    <w:p w14:paraId="28C59121" w14:textId="7F5DFC36" w:rsidR="00F53C0A" w:rsidRPr="00566076" w:rsidRDefault="00ED650B" w:rsidP="00A94231">
      <w:pPr>
        <w:widowControl w:val="0"/>
        <w:shd w:val="clear" w:color="auto" w:fill="E2EFD9" w:themeFill="accent6" w:themeFillTint="33"/>
        <w:spacing w:after="0" w:line="240" w:lineRule="auto"/>
        <w:ind w:right="-11"/>
        <w:jc w:val="both"/>
        <w:rPr>
          <w:rFonts w:ascii="Times New Roman" w:hAnsi="Times New Roman" w:cs="Times New Roman"/>
          <w:b/>
          <w:bCs/>
        </w:rPr>
      </w:pPr>
      <w:bookmarkStart w:id="2" w:name="_Hlk100062002"/>
      <w:r w:rsidRPr="00566076">
        <w:rPr>
          <w:rFonts w:ascii="Times New Roman" w:hAnsi="Times New Roman" w:cs="Times New Roman"/>
          <w:b/>
        </w:rPr>
        <w:t>3</w:t>
      </w:r>
      <w:r w:rsidR="00F53C0A" w:rsidRPr="00566076">
        <w:rPr>
          <w:rFonts w:ascii="Times New Roman" w:hAnsi="Times New Roman" w:cs="Times New Roman"/>
          <w:b/>
        </w:rPr>
        <w:t>. ITENS DA CATEGORIA:</w:t>
      </w:r>
    </w:p>
    <w:bookmarkEnd w:id="2"/>
    <w:p w14:paraId="21C35C45" w14:textId="047F76D3" w:rsidR="00F53C0A" w:rsidRPr="00566076" w:rsidRDefault="00ED650B" w:rsidP="00A94231">
      <w:pPr>
        <w:spacing w:after="0" w:line="240" w:lineRule="auto"/>
        <w:ind w:left="210" w:right="-11" w:hanging="210"/>
        <w:rPr>
          <w:rFonts w:ascii="Times New Roman" w:hAnsi="Times New Roman" w:cs="Times New Roman"/>
        </w:rPr>
      </w:pPr>
      <w:r w:rsidRPr="00566076">
        <w:rPr>
          <w:rFonts w:ascii="Times New Roman" w:hAnsi="Times New Roman" w:cs="Times New Roman"/>
          <w:b/>
          <w:bCs/>
        </w:rPr>
        <w:t>3</w:t>
      </w:r>
      <w:r w:rsidR="00F53C0A" w:rsidRPr="00566076">
        <w:rPr>
          <w:rFonts w:ascii="Times New Roman" w:hAnsi="Times New Roman" w:cs="Times New Roman"/>
          <w:b/>
          <w:bCs/>
        </w:rPr>
        <w:t>.1.</w:t>
      </w:r>
      <w:r w:rsidR="00F53C0A" w:rsidRPr="00566076">
        <w:rPr>
          <w:rFonts w:ascii="Times New Roman" w:hAnsi="Times New Roman" w:cs="Times New Roman"/>
        </w:rPr>
        <w:t xml:space="preserve"> O </w:t>
      </w:r>
      <w:sdt>
        <w:sdtPr>
          <w:rPr>
            <w:rFonts w:ascii="Times New Roman" w:hAnsi="Times New Roman" w:cs="Times New Roman"/>
          </w:rPr>
          <w:alias w:val="Descrição"/>
          <w:tag w:val="Descrição"/>
          <w:id w:val="847604804"/>
          <w:placeholder>
            <w:docPart w:val="DefaultPlaceholder_-1854013438"/>
          </w:placeholder>
          <w:comboBox>
            <w:listItem w:value="Escolher um item."/>
            <w:listItem w:displayText="serviço" w:value="serviço"/>
            <w:listItem w:displayText="bem" w:value="bem"/>
          </w:comboBox>
        </w:sdtPr>
        <w:sdtEndPr/>
        <w:sdtContent>
          <w:r w:rsidR="002257B0">
            <w:rPr>
              <w:rFonts w:ascii="Times New Roman" w:hAnsi="Times New Roman" w:cs="Times New Roman"/>
            </w:rPr>
            <w:t>bem</w:t>
          </w:r>
        </w:sdtContent>
      </w:sdt>
      <w:r w:rsidR="00F53C0A" w:rsidRPr="00566076">
        <w:rPr>
          <w:rFonts w:ascii="Times New Roman" w:hAnsi="Times New Roman" w:cs="Times New Roman"/>
        </w:rPr>
        <w:t xml:space="preserve"> a ser contratado é: </w:t>
      </w:r>
    </w:p>
    <w:p w14:paraId="6EF316B8" w14:textId="77777777" w:rsidR="007D1847" w:rsidRPr="00566076" w:rsidRDefault="007D1847" w:rsidP="00A94231">
      <w:pPr>
        <w:spacing w:after="0" w:line="240" w:lineRule="auto"/>
        <w:ind w:left="210" w:right="-11" w:hanging="210"/>
        <w:rPr>
          <w:rFonts w:ascii="Times New Roman" w:hAnsi="Times New Roman" w:cs="Times New Roman"/>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8"/>
        <w:gridCol w:w="902"/>
        <w:gridCol w:w="1796"/>
        <w:gridCol w:w="2015"/>
        <w:gridCol w:w="574"/>
        <w:gridCol w:w="617"/>
        <w:gridCol w:w="935"/>
        <w:gridCol w:w="938"/>
      </w:tblGrid>
      <w:tr w:rsidR="008613F1" w:rsidRPr="008613F1" w14:paraId="2E623114" w14:textId="77777777" w:rsidTr="003F28F0">
        <w:trPr>
          <w:trHeight w:val="286"/>
        </w:trPr>
        <w:tc>
          <w:tcPr>
            <w:tcW w:w="728"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6729F9C2" w14:textId="4BFD5E8A" w:rsidR="003F28F0" w:rsidRPr="008613F1" w:rsidRDefault="003F28F0" w:rsidP="00A94231">
            <w:pPr>
              <w:shd w:val="clear" w:color="auto" w:fill="E2EFD9" w:themeFill="accent6" w:themeFillTint="33"/>
              <w:spacing w:after="0" w:line="240" w:lineRule="auto"/>
              <w:ind w:right="-12"/>
              <w:jc w:val="center"/>
              <w:rPr>
                <w:rFonts w:ascii="Times New Roman" w:hAnsi="Times New Roman" w:cs="Times New Roman"/>
                <w:b/>
              </w:rPr>
            </w:pPr>
            <w:r w:rsidRPr="008613F1">
              <w:rPr>
                <w:rFonts w:ascii="Times New Roman" w:hAnsi="Times New Roman" w:cs="Times New Roman"/>
                <w:b/>
              </w:rPr>
              <w:t>ITEM</w:t>
            </w:r>
          </w:p>
        </w:tc>
        <w:tc>
          <w:tcPr>
            <w:tcW w:w="90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05F843B" w14:textId="5220C127" w:rsidR="003F28F0" w:rsidRPr="008613F1" w:rsidRDefault="003F28F0" w:rsidP="00A94231">
            <w:pPr>
              <w:shd w:val="clear" w:color="auto" w:fill="E2EFD9" w:themeFill="accent6" w:themeFillTint="33"/>
              <w:spacing w:after="0" w:line="240" w:lineRule="auto"/>
              <w:ind w:right="-12"/>
              <w:jc w:val="center"/>
              <w:rPr>
                <w:rFonts w:ascii="Times New Roman" w:hAnsi="Times New Roman" w:cs="Times New Roman"/>
                <w:b/>
                <w:lang w:val="en-US"/>
              </w:rPr>
            </w:pPr>
            <w:r w:rsidRPr="008613F1">
              <w:rPr>
                <w:rFonts w:ascii="Times New Roman" w:hAnsi="Times New Roman" w:cs="Times New Roman"/>
                <w:b/>
                <w:lang w:val="en-US"/>
              </w:rPr>
              <w:t>CÓD. PUG</w:t>
            </w:r>
          </w:p>
        </w:tc>
        <w:tc>
          <w:tcPr>
            <w:tcW w:w="1796"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3E15975" w14:textId="1F82A372" w:rsidR="003F28F0" w:rsidRPr="008613F1" w:rsidRDefault="003F28F0" w:rsidP="00A94231">
            <w:pPr>
              <w:shd w:val="clear" w:color="auto" w:fill="E2EFD9" w:themeFill="accent6" w:themeFillTint="33"/>
              <w:spacing w:after="0" w:line="240" w:lineRule="auto"/>
              <w:ind w:right="-12"/>
              <w:jc w:val="center"/>
              <w:rPr>
                <w:rFonts w:ascii="Times New Roman" w:hAnsi="Times New Roman" w:cs="Times New Roman"/>
                <w:b/>
              </w:rPr>
            </w:pPr>
            <w:r w:rsidRPr="008613F1">
              <w:rPr>
                <w:rFonts w:ascii="Times New Roman" w:hAnsi="Times New Roman" w:cs="Times New Roman"/>
                <w:b/>
              </w:rPr>
              <w:t>IMAGEM ILUSTRATIVA</w:t>
            </w:r>
          </w:p>
        </w:tc>
        <w:tc>
          <w:tcPr>
            <w:tcW w:w="201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7B60B5D4" w14:textId="7BF04519" w:rsidR="003F28F0" w:rsidRPr="008613F1" w:rsidRDefault="003F28F0" w:rsidP="00A94231">
            <w:pPr>
              <w:shd w:val="clear" w:color="auto" w:fill="E2EFD9" w:themeFill="accent6" w:themeFillTint="33"/>
              <w:spacing w:after="0" w:line="240" w:lineRule="auto"/>
              <w:ind w:right="-12"/>
              <w:jc w:val="center"/>
              <w:rPr>
                <w:rFonts w:ascii="Times New Roman" w:hAnsi="Times New Roman" w:cs="Times New Roman"/>
                <w:b/>
              </w:rPr>
            </w:pPr>
            <w:r w:rsidRPr="008613F1">
              <w:rPr>
                <w:rFonts w:ascii="Times New Roman" w:hAnsi="Times New Roman" w:cs="Times New Roman"/>
                <w:b/>
              </w:rPr>
              <w:t>ESPECIFICAÇÃO DO OBJETO</w:t>
            </w:r>
          </w:p>
        </w:tc>
        <w:tc>
          <w:tcPr>
            <w:tcW w:w="574"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482C8385" w14:textId="621EDE63" w:rsidR="003F28F0" w:rsidRPr="008613F1" w:rsidRDefault="003F28F0" w:rsidP="00A94231">
            <w:pPr>
              <w:shd w:val="clear" w:color="auto" w:fill="E2EFD9" w:themeFill="accent6" w:themeFillTint="33"/>
              <w:spacing w:after="0" w:line="240" w:lineRule="auto"/>
              <w:ind w:right="-12"/>
              <w:jc w:val="center"/>
              <w:rPr>
                <w:rFonts w:ascii="Times New Roman" w:hAnsi="Times New Roman" w:cs="Times New Roman"/>
                <w:b/>
              </w:rPr>
            </w:pPr>
            <w:r w:rsidRPr="008613F1">
              <w:rPr>
                <w:rFonts w:ascii="Times New Roman" w:hAnsi="Times New Roman" w:cs="Times New Roman"/>
                <w:b/>
              </w:rPr>
              <w:t>UN</w:t>
            </w:r>
          </w:p>
        </w:tc>
        <w:tc>
          <w:tcPr>
            <w:tcW w:w="61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6EBE68BE" w14:textId="55465D5F" w:rsidR="003F28F0" w:rsidRPr="008613F1" w:rsidRDefault="003F28F0" w:rsidP="00A94231">
            <w:pPr>
              <w:shd w:val="clear" w:color="auto" w:fill="E2EFD9" w:themeFill="accent6" w:themeFillTint="33"/>
              <w:spacing w:after="0" w:line="240" w:lineRule="auto"/>
              <w:ind w:right="-12"/>
              <w:jc w:val="center"/>
              <w:rPr>
                <w:rFonts w:ascii="Times New Roman" w:hAnsi="Times New Roman" w:cs="Times New Roman"/>
                <w:b/>
              </w:rPr>
            </w:pPr>
            <w:r w:rsidRPr="008613F1">
              <w:rPr>
                <w:rFonts w:ascii="Times New Roman" w:hAnsi="Times New Roman" w:cs="Times New Roman"/>
                <w:b/>
              </w:rPr>
              <w:t>QTD</w:t>
            </w:r>
          </w:p>
        </w:tc>
        <w:tc>
          <w:tcPr>
            <w:tcW w:w="935"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14:paraId="19C542A7" w14:textId="0778E473" w:rsidR="003F28F0" w:rsidRPr="008613F1" w:rsidRDefault="003F28F0" w:rsidP="00A94231">
            <w:pPr>
              <w:shd w:val="clear" w:color="auto" w:fill="E2EFD9" w:themeFill="accent6" w:themeFillTint="33"/>
              <w:spacing w:after="0" w:line="240" w:lineRule="auto"/>
              <w:ind w:right="-12"/>
              <w:jc w:val="center"/>
              <w:rPr>
                <w:rFonts w:ascii="Times New Roman" w:hAnsi="Times New Roman" w:cs="Times New Roman"/>
                <w:b/>
              </w:rPr>
            </w:pPr>
            <w:r w:rsidRPr="008613F1">
              <w:rPr>
                <w:rFonts w:ascii="Times New Roman" w:hAnsi="Times New Roman" w:cs="Times New Roman"/>
                <w:b/>
              </w:rPr>
              <w:t>VALOR UNIT</w:t>
            </w:r>
          </w:p>
        </w:tc>
        <w:tc>
          <w:tcPr>
            <w:tcW w:w="93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3F9ABD6F" w14:textId="43E0C893" w:rsidR="003F28F0" w:rsidRPr="008613F1" w:rsidRDefault="003F28F0" w:rsidP="00A94231">
            <w:pPr>
              <w:shd w:val="clear" w:color="auto" w:fill="E2EFD9" w:themeFill="accent6" w:themeFillTint="33"/>
              <w:spacing w:after="0" w:line="240" w:lineRule="auto"/>
              <w:ind w:right="-12"/>
              <w:jc w:val="center"/>
              <w:rPr>
                <w:rFonts w:ascii="Times New Roman" w:hAnsi="Times New Roman" w:cs="Times New Roman"/>
                <w:b/>
              </w:rPr>
            </w:pPr>
            <w:r w:rsidRPr="008613F1">
              <w:rPr>
                <w:rFonts w:ascii="Times New Roman" w:hAnsi="Times New Roman" w:cs="Times New Roman"/>
                <w:b/>
              </w:rPr>
              <w:t>VALOR TOTAL</w:t>
            </w:r>
          </w:p>
        </w:tc>
      </w:tr>
      <w:tr w:rsidR="003F28F0" w:rsidRPr="008613F1" w14:paraId="6F23D1CD" w14:textId="77777777" w:rsidTr="003F28F0">
        <w:trPr>
          <w:trHeight w:val="286"/>
        </w:trPr>
        <w:sdt>
          <w:sdtPr>
            <w:rPr>
              <w:rFonts w:ascii="Times New Roman" w:hAnsi="Times New Roman" w:cs="Times New Roman"/>
              <w:bCs/>
            </w:rPr>
            <w:id w:val="-1178034741"/>
            <w:placeholder>
              <w:docPart w:val="21CB0617D67C4CCEB9514BF15EC5D959"/>
            </w:placeholder>
          </w:sdtPr>
          <w:sdtEndPr/>
          <w:sdtContent>
            <w:tc>
              <w:tcPr>
                <w:tcW w:w="728" w:type="dxa"/>
                <w:tcBorders>
                  <w:top w:val="single" w:sz="4" w:space="0" w:color="auto"/>
                  <w:left w:val="single" w:sz="4" w:space="0" w:color="auto"/>
                  <w:bottom w:val="single" w:sz="4" w:space="0" w:color="auto"/>
                  <w:right w:val="single" w:sz="4" w:space="0" w:color="auto"/>
                </w:tcBorders>
                <w:noWrap/>
                <w:vAlign w:val="center"/>
              </w:tcPr>
              <w:p w14:paraId="251DB133" w14:textId="61C4FE0B" w:rsidR="003F28F0" w:rsidRPr="008613F1" w:rsidRDefault="003F28F0" w:rsidP="00A94231">
                <w:pPr>
                  <w:spacing w:after="0" w:line="240" w:lineRule="auto"/>
                  <w:ind w:right="-12"/>
                  <w:jc w:val="center"/>
                  <w:rPr>
                    <w:rFonts w:ascii="Times New Roman" w:hAnsi="Times New Roman" w:cs="Times New Roman"/>
                    <w:bCs/>
                  </w:rPr>
                </w:pPr>
                <w:r w:rsidRPr="00BA0EE4">
                  <w:rPr>
                    <w:rFonts w:ascii="Times New Roman" w:hAnsi="Times New Roman" w:cs="Times New Roman"/>
                    <w:sz w:val="20"/>
                    <w:szCs w:val="20"/>
                  </w:rPr>
                  <w:t>1</w:t>
                </w:r>
              </w:p>
            </w:tc>
          </w:sdtContent>
        </w:sdt>
        <w:sdt>
          <w:sdtPr>
            <w:rPr>
              <w:rFonts w:ascii="Times New Roman" w:hAnsi="Times New Roman" w:cs="Times New Roman"/>
              <w:bCs/>
              <w:color w:val="auto"/>
              <w:sz w:val="20"/>
              <w:szCs w:val="20"/>
            </w:rPr>
            <w:id w:val="-1922858870"/>
            <w:placeholder>
              <w:docPart w:val="21CB0617D67C4CCEB9514BF15EC5D959"/>
            </w:placeholder>
          </w:sdtPr>
          <w:sdtEndPr/>
          <w:sdtContent>
            <w:tc>
              <w:tcPr>
                <w:tcW w:w="902" w:type="dxa"/>
                <w:tcBorders>
                  <w:top w:val="single" w:sz="4" w:space="0" w:color="auto"/>
                  <w:left w:val="single" w:sz="4" w:space="0" w:color="auto"/>
                  <w:bottom w:val="single" w:sz="4" w:space="0" w:color="auto"/>
                  <w:right w:val="single" w:sz="4" w:space="0" w:color="auto"/>
                </w:tcBorders>
                <w:vAlign w:val="center"/>
              </w:tcPr>
              <w:p w14:paraId="7F23BB2E" w14:textId="307DF856" w:rsidR="003F28F0" w:rsidRPr="008613F1" w:rsidRDefault="003F28F0" w:rsidP="00A94231">
                <w:pPr>
                  <w:pStyle w:val="Default"/>
                  <w:ind w:right="-12"/>
                  <w:jc w:val="center"/>
                  <w:rPr>
                    <w:rFonts w:ascii="Times New Roman" w:hAnsi="Times New Roman" w:cs="Times New Roman"/>
                    <w:bCs/>
                    <w:color w:val="auto"/>
                    <w:sz w:val="20"/>
                    <w:szCs w:val="20"/>
                  </w:rPr>
                </w:pPr>
                <w:r w:rsidRPr="008613F1">
                  <w:rPr>
                    <w:rFonts w:ascii="Times New Roman" w:hAnsi="Times New Roman" w:cs="Times New Roman"/>
                    <w:sz w:val="20"/>
                    <w:szCs w:val="20"/>
                  </w:rPr>
                  <w:t>201643-5</w:t>
                </w:r>
              </w:p>
            </w:tc>
          </w:sdtContent>
        </w:sdt>
        <w:tc>
          <w:tcPr>
            <w:tcW w:w="1796" w:type="dxa"/>
            <w:tcBorders>
              <w:top w:val="single" w:sz="4" w:space="0" w:color="auto"/>
              <w:left w:val="single" w:sz="4" w:space="0" w:color="auto"/>
              <w:bottom w:val="single" w:sz="4" w:space="0" w:color="auto"/>
              <w:right w:val="single" w:sz="4" w:space="0" w:color="auto"/>
            </w:tcBorders>
          </w:tcPr>
          <w:p w14:paraId="4445F6D6" w14:textId="70C903C2" w:rsidR="003F28F0" w:rsidRPr="008613F1" w:rsidRDefault="003F28F0" w:rsidP="00A94231">
            <w:pPr>
              <w:pStyle w:val="Default"/>
              <w:ind w:right="-12"/>
              <w:jc w:val="both"/>
              <w:rPr>
                <w:rFonts w:ascii="Times New Roman" w:hAnsi="Times New Roman" w:cs="Times New Roman"/>
                <w:bCs/>
                <w:color w:val="auto"/>
                <w:sz w:val="22"/>
                <w:szCs w:val="22"/>
              </w:rPr>
            </w:pPr>
            <w:r w:rsidRPr="008613F1">
              <w:rPr>
                <w:rFonts w:ascii="Times New Roman" w:hAnsi="Times New Roman" w:cs="Times New Roman"/>
                <w:noProof/>
              </w:rPr>
              <w:drawing>
                <wp:anchor distT="0" distB="0" distL="114300" distR="114300" simplePos="0" relativeHeight="251658240" behindDoc="0" locked="0" layoutInCell="1" allowOverlap="1" wp14:anchorId="118EB9F1" wp14:editId="0A42711C">
                  <wp:simplePos x="0" y="0"/>
                  <wp:positionH relativeFrom="column">
                    <wp:posOffset>-20955</wp:posOffset>
                  </wp:positionH>
                  <wp:positionV relativeFrom="paragraph">
                    <wp:posOffset>1039264</wp:posOffset>
                  </wp:positionV>
                  <wp:extent cx="1068780" cy="326786"/>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77258" t="34429" r="8905" b="58964"/>
                          <a:stretch/>
                        </pic:blipFill>
                        <pic:spPr bwMode="auto">
                          <a:xfrm>
                            <a:off x="0" y="0"/>
                            <a:ext cx="1068780" cy="3267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015" w:type="dxa"/>
            <w:tcBorders>
              <w:top w:val="single" w:sz="4" w:space="0" w:color="auto"/>
              <w:left w:val="single" w:sz="4" w:space="0" w:color="auto"/>
              <w:bottom w:val="single" w:sz="4" w:space="0" w:color="auto"/>
              <w:right w:val="single" w:sz="4" w:space="0" w:color="auto"/>
            </w:tcBorders>
          </w:tcPr>
          <w:p w14:paraId="18D0C2C2" w14:textId="670A61EE" w:rsidR="003F28F0" w:rsidRPr="008613F1" w:rsidRDefault="003F28F0" w:rsidP="00A94231">
            <w:pPr>
              <w:pStyle w:val="Default"/>
              <w:ind w:right="-12"/>
              <w:jc w:val="both"/>
              <w:rPr>
                <w:rFonts w:ascii="Times New Roman" w:hAnsi="Times New Roman" w:cs="Times New Roman"/>
                <w:bCs/>
                <w:color w:val="auto"/>
                <w:sz w:val="22"/>
                <w:szCs w:val="22"/>
              </w:rPr>
            </w:pPr>
            <w:r w:rsidRPr="008613F1">
              <w:rPr>
                <w:rFonts w:ascii="Times New Roman" w:hAnsi="Times New Roman" w:cs="Times New Roman"/>
                <w:bCs/>
                <w:sz w:val="22"/>
                <w:szCs w:val="22"/>
              </w:rPr>
              <w:t>P</w:t>
            </w:r>
            <w:r w:rsidRPr="008613F1">
              <w:rPr>
                <w:rFonts w:ascii="Times New Roman" w:hAnsi="Times New Roman" w:cs="Times New Roman"/>
                <w:sz w:val="22"/>
                <w:szCs w:val="22"/>
              </w:rPr>
              <w:t xml:space="preserve">laca de patrimônio em alumínio andizado importado, com código de barras no padrão de leitura, com numeração, código de barras e logomarca na cor preta, com fundo cinza claro. dimensões 50x20mm e 0,3mm de espessura, cantos arredondados. com </w:t>
            </w:r>
            <w:r w:rsidRPr="008613F1">
              <w:rPr>
                <w:rFonts w:ascii="Times New Roman" w:hAnsi="Times New Roman" w:cs="Times New Roman"/>
                <w:sz w:val="22"/>
                <w:szCs w:val="22"/>
              </w:rPr>
              <w:lastRenderedPageBreak/>
              <w:t>adesivo de alta resistência. padrão ISO Internacional, película anti-risco e anti desgaste. numeração iniciando em 27001.</w:t>
            </w:r>
          </w:p>
        </w:tc>
        <w:sdt>
          <w:sdtPr>
            <w:rPr>
              <w:rFonts w:ascii="Times New Roman" w:hAnsi="Times New Roman" w:cs="Times New Roman"/>
              <w:bCs/>
            </w:rPr>
            <w:alias w:val="Descrição"/>
            <w:tag w:val="Descrição"/>
            <w:id w:val="-148602282"/>
            <w:placeholder>
              <w:docPart w:val="6F31B6D79B68455BB5E49506FBC265D3"/>
            </w:placeholder>
            <w:comboBox>
              <w:listItem w:value="Escolher um item."/>
              <w:listItem w:displayText="Und." w:value="Und."/>
            </w:comboBox>
          </w:sdtPr>
          <w:sdtEndPr/>
          <w:sdtContent>
            <w:tc>
              <w:tcPr>
                <w:tcW w:w="574" w:type="dxa"/>
                <w:tcBorders>
                  <w:top w:val="single" w:sz="4" w:space="0" w:color="auto"/>
                  <w:left w:val="single" w:sz="4" w:space="0" w:color="auto"/>
                  <w:bottom w:val="single" w:sz="4" w:space="0" w:color="auto"/>
                  <w:right w:val="single" w:sz="4" w:space="0" w:color="auto"/>
                </w:tcBorders>
                <w:noWrap/>
                <w:vAlign w:val="center"/>
              </w:tcPr>
              <w:p w14:paraId="1BCC4773" w14:textId="4BDF3660" w:rsidR="003F28F0" w:rsidRPr="008613F1" w:rsidRDefault="003F28F0" w:rsidP="00A94231">
                <w:pPr>
                  <w:spacing w:after="0" w:line="240" w:lineRule="auto"/>
                  <w:ind w:right="-12"/>
                  <w:jc w:val="center"/>
                  <w:rPr>
                    <w:rFonts w:ascii="Times New Roman" w:hAnsi="Times New Roman" w:cs="Times New Roman"/>
                    <w:bCs/>
                  </w:rPr>
                </w:pPr>
                <w:r w:rsidRPr="008613F1">
                  <w:rPr>
                    <w:rFonts w:ascii="Times New Roman" w:hAnsi="Times New Roman" w:cs="Times New Roman"/>
                    <w:bCs/>
                  </w:rPr>
                  <w:t>Und.</w:t>
                </w:r>
              </w:p>
            </w:tc>
          </w:sdtContent>
        </w:sdt>
        <w:sdt>
          <w:sdtPr>
            <w:rPr>
              <w:rFonts w:ascii="Times New Roman" w:hAnsi="Times New Roman" w:cs="Times New Roman"/>
              <w:bCs/>
            </w:rPr>
            <w:id w:val="230811526"/>
            <w:placeholder>
              <w:docPart w:val="21CB0617D67C4CCEB9514BF15EC5D959"/>
            </w:placeholder>
          </w:sdtPr>
          <w:sdtEndPr/>
          <w:sdtContent>
            <w:tc>
              <w:tcPr>
                <w:tcW w:w="617" w:type="dxa"/>
                <w:tcBorders>
                  <w:top w:val="single" w:sz="4" w:space="0" w:color="auto"/>
                  <w:left w:val="single" w:sz="4" w:space="0" w:color="auto"/>
                  <w:bottom w:val="single" w:sz="4" w:space="0" w:color="auto"/>
                  <w:right w:val="single" w:sz="4" w:space="0" w:color="auto"/>
                </w:tcBorders>
                <w:vAlign w:val="center"/>
              </w:tcPr>
              <w:p w14:paraId="06DDB862" w14:textId="0C7DB9A5" w:rsidR="003F28F0" w:rsidRPr="008613F1" w:rsidRDefault="008613F1" w:rsidP="008613F1">
                <w:pPr>
                  <w:spacing w:after="0" w:line="240" w:lineRule="auto"/>
                  <w:ind w:right="-12"/>
                  <w:jc w:val="center"/>
                  <w:rPr>
                    <w:rFonts w:ascii="Times New Roman" w:hAnsi="Times New Roman" w:cs="Times New Roman"/>
                  </w:rPr>
                </w:pPr>
                <w:r w:rsidRPr="008613F1">
                  <w:rPr>
                    <w:rFonts w:ascii="Times New Roman" w:hAnsi="Times New Roman" w:cs="Times New Roman"/>
                  </w:rPr>
                  <w:t>5000</w:t>
                </w:r>
              </w:p>
            </w:tc>
          </w:sdtContent>
        </w:sdt>
        <w:tc>
          <w:tcPr>
            <w:tcW w:w="935" w:type="dxa"/>
            <w:tcBorders>
              <w:top w:val="single" w:sz="4" w:space="0" w:color="auto"/>
              <w:left w:val="single" w:sz="4" w:space="0" w:color="auto"/>
              <w:bottom w:val="single" w:sz="4" w:space="0" w:color="auto"/>
              <w:right w:val="single" w:sz="4" w:space="0" w:color="auto"/>
            </w:tcBorders>
            <w:noWrap/>
            <w:vAlign w:val="center"/>
          </w:tcPr>
          <w:p w14:paraId="02F74486" w14:textId="662B63B2" w:rsidR="003F28F0" w:rsidRPr="008613F1" w:rsidRDefault="003F28F0" w:rsidP="0060292D">
            <w:pPr>
              <w:spacing w:after="0" w:line="240" w:lineRule="auto"/>
              <w:ind w:right="-12"/>
              <w:jc w:val="center"/>
              <w:rPr>
                <w:rFonts w:ascii="Times New Roman" w:hAnsi="Times New Roman" w:cs="Times New Roman"/>
                <w:bCs/>
              </w:rPr>
            </w:pPr>
          </w:p>
        </w:tc>
        <w:tc>
          <w:tcPr>
            <w:tcW w:w="938" w:type="dxa"/>
            <w:tcBorders>
              <w:top w:val="single" w:sz="4" w:space="0" w:color="auto"/>
              <w:left w:val="single" w:sz="4" w:space="0" w:color="auto"/>
              <w:bottom w:val="single" w:sz="4" w:space="0" w:color="auto"/>
              <w:right w:val="single" w:sz="4" w:space="0" w:color="auto"/>
            </w:tcBorders>
          </w:tcPr>
          <w:p w14:paraId="630C6FA4" w14:textId="592E742A" w:rsidR="008613F1" w:rsidRPr="008613F1" w:rsidRDefault="008613F1" w:rsidP="008613F1">
            <w:pPr>
              <w:spacing w:after="0" w:line="240" w:lineRule="auto"/>
              <w:ind w:right="-12"/>
              <w:rPr>
                <w:rFonts w:ascii="Times New Roman" w:hAnsi="Times New Roman" w:cs="Times New Roman"/>
                <w:bCs/>
              </w:rPr>
            </w:pPr>
          </w:p>
        </w:tc>
      </w:tr>
      <w:tr w:rsidR="003F28F0" w:rsidRPr="008613F1" w14:paraId="180D0EE5" w14:textId="77777777" w:rsidTr="00816775">
        <w:trPr>
          <w:trHeight w:val="286"/>
        </w:trPr>
        <w:tc>
          <w:tcPr>
            <w:tcW w:w="8505" w:type="dxa"/>
            <w:gridSpan w:val="8"/>
            <w:tcBorders>
              <w:top w:val="single" w:sz="4" w:space="0" w:color="auto"/>
              <w:left w:val="single" w:sz="4" w:space="0" w:color="auto"/>
              <w:bottom w:val="single" w:sz="4" w:space="0" w:color="auto"/>
              <w:right w:val="single" w:sz="4" w:space="0" w:color="auto"/>
            </w:tcBorders>
          </w:tcPr>
          <w:p w14:paraId="4C34938B" w14:textId="299C87D8" w:rsidR="003F28F0" w:rsidRPr="00D676DA" w:rsidRDefault="003F28F0" w:rsidP="008613F1">
            <w:pPr>
              <w:spacing w:after="0" w:line="240" w:lineRule="auto"/>
              <w:ind w:right="-12"/>
              <w:jc w:val="center"/>
              <w:rPr>
                <w:rFonts w:ascii="Times New Roman" w:hAnsi="Times New Roman" w:cs="Times New Roman"/>
                <w:b/>
                <w:bCs/>
                <w:color w:val="000000"/>
              </w:rPr>
            </w:pPr>
            <w:bookmarkStart w:id="3" w:name="_GoBack"/>
            <w:bookmarkEnd w:id="3"/>
          </w:p>
        </w:tc>
      </w:tr>
    </w:tbl>
    <w:p w14:paraId="48012109" w14:textId="77777777" w:rsidR="00F53C0A" w:rsidRPr="00566076" w:rsidRDefault="00F53C0A" w:rsidP="00A94231">
      <w:pPr>
        <w:spacing w:after="0" w:line="240" w:lineRule="auto"/>
        <w:jc w:val="both"/>
        <w:rPr>
          <w:rFonts w:ascii="Times New Roman" w:hAnsi="Times New Roman" w:cs="Times New Roman"/>
          <w:b/>
          <w:bCs/>
          <w:u w:val="single"/>
        </w:rPr>
      </w:pPr>
    </w:p>
    <w:p w14:paraId="6E5D38CC" w14:textId="1139B814" w:rsidR="00F53C0A" w:rsidRPr="00566076" w:rsidRDefault="00A16ED5" w:rsidP="00A94231">
      <w:pPr>
        <w:widowControl w:val="0"/>
        <w:shd w:val="clear" w:color="auto" w:fill="E2EFD9" w:themeFill="accent6" w:themeFillTint="33"/>
        <w:tabs>
          <w:tab w:val="left" w:pos="-33"/>
        </w:tabs>
        <w:spacing w:after="0" w:line="240" w:lineRule="auto"/>
        <w:ind w:left="-33"/>
        <w:rPr>
          <w:rFonts w:ascii="Times New Roman" w:hAnsi="Times New Roman" w:cs="Times New Roman"/>
          <w:b/>
          <w:u w:val="single"/>
        </w:rPr>
      </w:pPr>
      <w:r w:rsidRPr="00566076">
        <w:rPr>
          <w:rFonts w:ascii="Times New Roman" w:hAnsi="Times New Roman" w:cs="Times New Roman"/>
          <w:b/>
        </w:rPr>
        <w:t>4</w:t>
      </w:r>
      <w:r w:rsidR="00F53C0A" w:rsidRPr="00566076">
        <w:rPr>
          <w:rFonts w:ascii="Times New Roman" w:hAnsi="Times New Roman" w:cs="Times New Roman"/>
          <w:b/>
        </w:rPr>
        <w:t xml:space="preserve">. DO VALOR </w:t>
      </w:r>
      <w:r w:rsidR="00032FB7" w:rsidRPr="00566076">
        <w:rPr>
          <w:rFonts w:ascii="Times New Roman" w:hAnsi="Times New Roman" w:cs="Times New Roman"/>
          <w:b/>
        </w:rPr>
        <w:t>AQUISIÇÃO</w:t>
      </w:r>
      <w:r w:rsidR="00F53C0A" w:rsidRPr="00566076">
        <w:rPr>
          <w:rFonts w:ascii="Times New Roman" w:hAnsi="Times New Roman" w:cs="Times New Roman"/>
          <w:b/>
        </w:rPr>
        <w:t>:</w:t>
      </w:r>
      <w:r w:rsidR="00F53C0A" w:rsidRPr="00566076">
        <w:rPr>
          <w:rFonts w:ascii="Times New Roman" w:hAnsi="Times New Roman" w:cs="Times New Roman"/>
          <w:b/>
          <w:u w:val="single"/>
        </w:rPr>
        <w:t xml:space="preserve"> </w:t>
      </w:r>
    </w:p>
    <w:p w14:paraId="43853B61" w14:textId="1529785A" w:rsidR="009C266B" w:rsidRPr="00245472" w:rsidRDefault="00A16ED5" w:rsidP="00D676DA">
      <w:pPr>
        <w:tabs>
          <w:tab w:val="left" w:pos="70"/>
        </w:tabs>
        <w:spacing w:after="0" w:line="240" w:lineRule="auto"/>
        <w:ind w:left="-34"/>
        <w:jc w:val="both"/>
        <w:rPr>
          <w:rFonts w:ascii="Times New Roman" w:hAnsi="Times New Roman" w:cs="Times New Roman"/>
          <w:color w:val="FF0000"/>
        </w:rPr>
      </w:pPr>
      <w:r w:rsidRPr="00245472">
        <w:rPr>
          <w:rFonts w:ascii="Times New Roman" w:hAnsi="Times New Roman" w:cs="Times New Roman"/>
          <w:b/>
          <w:color w:val="000000"/>
          <w:highlight w:val="white"/>
        </w:rPr>
        <w:t>4</w:t>
      </w:r>
      <w:r w:rsidR="00F53C0A" w:rsidRPr="00245472">
        <w:rPr>
          <w:rFonts w:ascii="Times New Roman" w:hAnsi="Times New Roman" w:cs="Times New Roman"/>
          <w:b/>
          <w:color w:val="000000"/>
          <w:highlight w:val="white"/>
        </w:rPr>
        <w:t>.</w:t>
      </w:r>
      <w:r w:rsidRPr="00245472">
        <w:rPr>
          <w:rFonts w:ascii="Times New Roman" w:hAnsi="Times New Roman" w:cs="Times New Roman"/>
          <w:b/>
          <w:color w:val="000000"/>
        </w:rPr>
        <w:t>1.1</w:t>
      </w:r>
      <w:r w:rsidR="00F53C0A" w:rsidRPr="00245472">
        <w:rPr>
          <w:rFonts w:ascii="Times New Roman" w:hAnsi="Times New Roman" w:cs="Times New Roman"/>
          <w:b/>
          <w:bCs/>
          <w:color w:val="000000"/>
        </w:rPr>
        <w:t>.</w:t>
      </w:r>
      <w:r w:rsidR="009C266B" w:rsidRPr="00245472">
        <w:rPr>
          <w:rFonts w:ascii="Times New Roman" w:hAnsi="Times New Roman" w:cs="Times New Roman"/>
          <w:color w:val="000000"/>
        </w:rPr>
        <w:t xml:space="preserve"> </w:t>
      </w:r>
      <w:r w:rsidR="00F53C0A" w:rsidRPr="00245472">
        <w:rPr>
          <w:rFonts w:ascii="Times New Roman" w:hAnsi="Times New Roman" w:cs="Times New Roman"/>
          <w:color w:val="000000"/>
        </w:rPr>
        <w:t>Os valores constantes neste instrumento foram informados pela Central de Cotações através de realização de pesquisa de preços</w:t>
      </w:r>
      <w:r w:rsidR="003F18D2" w:rsidRPr="00245472">
        <w:rPr>
          <w:rFonts w:ascii="Times New Roman" w:hAnsi="Times New Roman" w:cs="Times New Roman"/>
          <w:color w:val="000000"/>
        </w:rPr>
        <w:t>, conforme</w:t>
      </w:r>
      <w:r w:rsidR="00D676DA">
        <w:rPr>
          <w:rFonts w:ascii="Times New Roman" w:hAnsi="Times New Roman" w:cs="Times New Roman"/>
          <w:color w:val="000000"/>
        </w:rPr>
        <w:t xml:space="preserve"> Manifestação n. 106/CAC, juntada na F</w:t>
      </w:r>
      <w:r w:rsidR="003F18D2" w:rsidRPr="00245472">
        <w:rPr>
          <w:rFonts w:ascii="Times New Roman" w:hAnsi="Times New Roman" w:cs="Times New Roman"/>
          <w:color w:val="000000"/>
        </w:rPr>
        <w:t xml:space="preserve">ase </w:t>
      </w:r>
      <w:sdt>
        <w:sdtPr>
          <w:rPr>
            <w:rFonts w:ascii="Times New Roman" w:hAnsi="Times New Roman" w:cs="Times New Roman"/>
            <w:color w:val="000000"/>
          </w:rPr>
          <w:id w:val="-851176984"/>
          <w:placeholder>
            <w:docPart w:val="DefaultPlaceholder_-1854013440"/>
          </w:placeholder>
        </w:sdtPr>
        <w:sdtEndPr/>
        <w:sdtContent>
          <w:r w:rsidR="001C3BED" w:rsidRPr="00245472">
            <w:rPr>
              <w:rFonts w:ascii="Times New Roman" w:hAnsi="Times New Roman" w:cs="Times New Roman"/>
            </w:rPr>
            <w:t>11</w:t>
          </w:r>
        </w:sdtContent>
      </w:sdt>
      <w:r w:rsidR="003F18D2" w:rsidRPr="00245472">
        <w:rPr>
          <w:rFonts w:ascii="Times New Roman" w:hAnsi="Times New Roman" w:cs="Times New Roman"/>
          <w:color w:val="000000"/>
        </w:rPr>
        <w:t xml:space="preserve"> do processo administr</w:t>
      </w:r>
      <w:r w:rsidR="003F18D2" w:rsidRPr="00245472">
        <w:rPr>
          <w:rFonts w:ascii="Times New Roman" w:hAnsi="Times New Roman" w:cs="Times New Roman"/>
        </w:rPr>
        <w:t>ativo</w:t>
      </w:r>
      <w:r w:rsidR="00D676DA">
        <w:rPr>
          <w:rFonts w:ascii="Times New Roman" w:hAnsi="Times New Roman" w:cs="Times New Roman"/>
        </w:rPr>
        <w:t xml:space="preserve"> em comento.</w:t>
      </w:r>
    </w:p>
    <w:p w14:paraId="27E50EF3" w14:textId="76D77A8C" w:rsidR="00E30BA7" w:rsidRPr="00245472" w:rsidRDefault="00E30BA7" w:rsidP="00A94231">
      <w:pPr>
        <w:widowControl w:val="0"/>
        <w:tabs>
          <w:tab w:val="left" w:pos="-33"/>
        </w:tabs>
        <w:spacing w:after="0" w:line="240" w:lineRule="auto"/>
        <w:ind w:left="-34"/>
        <w:jc w:val="both"/>
        <w:rPr>
          <w:rFonts w:ascii="Times New Roman" w:hAnsi="Times New Roman" w:cs="Times New Roman"/>
        </w:rPr>
      </w:pPr>
      <w:r w:rsidRPr="00245472">
        <w:rPr>
          <w:rFonts w:ascii="Times New Roman" w:hAnsi="Times New Roman" w:cs="Times New Roman"/>
          <w:b/>
          <w:color w:val="000000"/>
        </w:rPr>
        <w:t xml:space="preserve">4.1.2. </w:t>
      </w:r>
      <w:r w:rsidRPr="00245472">
        <w:rPr>
          <w:rFonts w:ascii="Times New Roman" w:hAnsi="Times New Roman" w:cs="Times New Roman"/>
          <w:bCs/>
        </w:rPr>
        <w:t>O procedimento de cotação é realizado</w:t>
      </w:r>
      <w:r w:rsidRPr="00245472">
        <w:rPr>
          <w:rFonts w:ascii="Times New Roman" w:hAnsi="Times New Roman" w:cs="Times New Roman"/>
          <w:b/>
        </w:rPr>
        <w:t xml:space="preserve"> </w:t>
      </w:r>
      <w:r w:rsidRPr="00245472">
        <w:rPr>
          <w:rFonts w:ascii="Times New Roman" w:hAnsi="Times New Roman" w:cs="Times New Roman"/>
        </w:rPr>
        <w:t>de acordo os parâmetros da Lei 14.133/2021 combinada com a Instrução Normativa SEGES/ME nº 65/2021 e o Decreto Estadual nº 1.126/2021.</w:t>
      </w:r>
    </w:p>
    <w:p w14:paraId="6212B0F7" w14:textId="0356216D" w:rsidR="005E2F58" w:rsidRDefault="00A16ED5" w:rsidP="005E2F58">
      <w:pPr>
        <w:widowControl w:val="0"/>
        <w:tabs>
          <w:tab w:val="left" w:pos="-33"/>
        </w:tabs>
        <w:spacing w:after="0" w:line="240" w:lineRule="auto"/>
        <w:ind w:left="-34"/>
        <w:jc w:val="both"/>
        <w:rPr>
          <w:rFonts w:ascii="Times New Roman" w:hAnsi="Times New Roman" w:cs="Times New Roman"/>
          <w:bCs/>
        </w:rPr>
      </w:pPr>
      <w:r w:rsidRPr="00245472">
        <w:rPr>
          <w:rFonts w:ascii="Times New Roman" w:hAnsi="Times New Roman" w:cs="Times New Roman"/>
          <w:b/>
        </w:rPr>
        <w:t xml:space="preserve">4.2. </w:t>
      </w:r>
      <w:r w:rsidRPr="00245472">
        <w:rPr>
          <w:rFonts w:ascii="Times New Roman" w:hAnsi="Times New Roman" w:cs="Times New Roman"/>
          <w:bCs/>
        </w:rPr>
        <w:t>O local de</w:t>
      </w:r>
      <w:r w:rsidR="00A47DB1" w:rsidRPr="00245472">
        <w:rPr>
          <w:rFonts w:ascii="Times New Roman" w:hAnsi="Times New Roman" w:cs="Times New Roman"/>
          <w:bCs/>
        </w:rPr>
        <w:t xml:space="preserve"> </w:t>
      </w:r>
      <w:sdt>
        <w:sdtPr>
          <w:rPr>
            <w:rFonts w:ascii="Times New Roman" w:hAnsi="Times New Roman" w:cs="Times New Roman"/>
            <w:bCs/>
          </w:rPr>
          <w:alias w:val="Descrição"/>
          <w:tag w:val="Descrição"/>
          <w:id w:val="487368730"/>
          <w:placeholder>
            <w:docPart w:val="DefaultPlaceholder_-1854013438"/>
          </w:placeholder>
          <w:comboBox>
            <w:listItem w:value="Escolher um item."/>
            <w:listItem w:displayText="entrega" w:value="entrega"/>
            <w:listItem w:displayText="execução " w:value="execução "/>
          </w:comboBox>
        </w:sdtPr>
        <w:sdtEndPr/>
        <w:sdtContent>
          <w:r w:rsidR="001C3BED" w:rsidRPr="00245472">
            <w:rPr>
              <w:rFonts w:ascii="Times New Roman" w:hAnsi="Times New Roman" w:cs="Times New Roman"/>
              <w:bCs/>
            </w:rPr>
            <w:t>entrega</w:t>
          </w:r>
        </w:sdtContent>
      </w:sdt>
      <w:r w:rsidR="00A47DB1" w:rsidRPr="00245472">
        <w:rPr>
          <w:rFonts w:ascii="Times New Roman" w:hAnsi="Times New Roman" w:cs="Times New Roman"/>
          <w:bCs/>
        </w:rPr>
        <w:t xml:space="preserve"> </w:t>
      </w:r>
      <w:r w:rsidRPr="00245472">
        <w:rPr>
          <w:rFonts w:ascii="Times New Roman" w:hAnsi="Times New Roman" w:cs="Times New Roman"/>
          <w:bCs/>
        </w:rPr>
        <w:t xml:space="preserve">dos </w:t>
      </w:r>
      <w:sdt>
        <w:sdtPr>
          <w:rPr>
            <w:rFonts w:ascii="Times New Roman" w:hAnsi="Times New Roman" w:cs="Times New Roman"/>
            <w:bCs/>
          </w:rPr>
          <w:alias w:val="Descrição"/>
          <w:tag w:val="Descrição"/>
          <w:id w:val="-1067651870"/>
          <w:placeholder>
            <w:docPart w:val="DefaultPlaceholder_-1854013438"/>
          </w:placeholder>
          <w:comboBox>
            <w:listItem w:value="Escolher um item."/>
            <w:listItem w:displayText="bens" w:value="bens"/>
            <w:listItem w:displayText="serviços" w:value="serviços"/>
          </w:comboBox>
        </w:sdtPr>
        <w:sdtEndPr/>
        <w:sdtContent>
          <w:r w:rsidR="001C3BED" w:rsidRPr="00245472">
            <w:rPr>
              <w:rFonts w:ascii="Times New Roman" w:hAnsi="Times New Roman" w:cs="Times New Roman"/>
              <w:bCs/>
            </w:rPr>
            <w:t>bens</w:t>
          </w:r>
        </w:sdtContent>
      </w:sdt>
      <w:r w:rsidR="005E2F58">
        <w:rPr>
          <w:rFonts w:ascii="Times New Roman" w:hAnsi="Times New Roman" w:cs="Times New Roman"/>
          <w:bCs/>
        </w:rPr>
        <w:t xml:space="preserve"> </w:t>
      </w:r>
      <w:r w:rsidRPr="00245472">
        <w:rPr>
          <w:rFonts w:ascii="Times New Roman" w:hAnsi="Times New Roman" w:cs="Times New Roman"/>
          <w:bCs/>
        </w:rPr>
        <w:t xml:space="preserve">será </w:t>
      </w:r>
      <w:sdt>
        <w:sdtPr>
          <w:rPr>
            <w:rFonts w:ascii="Times New Roman" w:hAnsi="Times New Roman" w:cs="Times New Roman"/>
            <w:bCs/>
          </w:rPr>
          <w:id w:val="-1388637718"/>
          <w:placeholder>
            <w:docPart w:val="DefaultPlaceholder_-1854013440"/>
          </w:placeholder>
        </w:sdtPr>
        <w:sdtEndPr>
          <w:rPr>
            <w:b/>
            <w:bCs w:val="0"/>
          </w:rPr>
        </w:sdtEndPr>
        <w:sdtContent>
          <w:r w:rsidR="001C3BED" w:rsidRPr="00245472">
            <w:rPr>
              <w:rFonts w:ascii="Times New Roman" w:hAnsi="Times New Roman" w:cs="Times New Roman"/>
            </w:rPr>
            <w:t>em Cuiabá/MT.</w:t>
          </w:r>
        </w:sdtContent>
      </w:sdt>
      <w:r w:rsidR="005E2F58">
        <w:rPr>
          <w:rFonts w:ascii="Times New Roman" w:hAnsi="Times New Roman" w:cs="Times New Roman"/>
          <w:b/>
        </w:rPr>
        <w:t xml:space="preserve"> (</w:t>
      </w:r>
      <w:r w:rsidR="005E2F58">
        <w:rPr>
          <w:rFonts w:ascii="Times New Roman" w:hAnsi="Times New Roman" w:cs="Times New Roman"/>
          <w:bCs/>
        </w:rPr>
        <w:t>Almoxarifado Central)</w:t>
      </w:r>
    </w:p>
    <w:p w14:paraId="11ECD69D" w14:textId="59DBD8A2" w:rsidR="00A16ED5" w:rsidRPr="005E2F58" w:rsidRDefault="00A16ED5" w:rsidP="005E2F58">
      <w:pPr>
        <w:widowControl w:val="0"/>
        <w:tabs>
          <w:tab w:val="left" w:pos="-33"/>
        </w:tabs>
        <w:spacing w:after="0" w:line="240" w:lineRule="auto"/>
        <w:ind w:left="-34"/>
        <w:jc w:val="both"/>
        <w:rPr>
          <w:rFonts w:ascii="Times New Roman" w:hAnsi="Times New Roman" w:cs="Times New Roman"/>
          <w:b/>
        </w:rPr>
      </w:pPr>
      <w:r w:rsidRPr="00245472">
        <w:rPr>
          <w:rFonts w:ascii="Times New Roman" w:hAnsi="Times New Roman" w:cs="Times New Roman"/>
          <w:b/>
        </w:rPr>
        <w:t xml:space="preserve">4.2.1. </w:t>
      </w:r>
      <w:r w:rsidRPr="00245472">
        <w:rPr>
          <w:rFonts w:ascii="Times New Roman" w:hAnsi="Times New Roman" w:cs="Times New Roman"/>
          <w:bCs/>
        </w:rPr>
        <w:t xml:space="preserve">Maiores detalhamentos acerca da execução do objeto e seus respectivos prazos, será tratado no item </w:t>
      </w:r>
      <w:sdt>
        <w:sdtPr>
          <w:rPr>
            <w:rFonts w:ascii="Times New Roman" w:hAnsi="Times New Roman" w:cs="Times New Roman"/>
            <w:bCs/>
          </w:rPr>
          <w:alias w:val="Número"/>
          <w:tag w:val="Número"/>
          <w:id w:val="1238136279"/>
          <w:placeholder>
            <w:docPart w:val="DefaultPlaceholder_-1854013438"/>
          </w:placeholder>
          <w:comboBox>
            <w:listItem w:value="Escolher um item."/>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comboBox>
        </w:sdtPr>
        <w:sdtEndPr/>
        <w:sdtContent>
          <w:r w:rsidR="00A94231" w:rsidRPr="00245472">
            <w:rPr>
              <w:rFonts w:ascii="Times New Roman" w:hAnsi="Times New Roman" w:cs="Times New Roman"/>
              <w:bCs/>
            </w:rPr>
            <w:t>8</w:t>
          </w:r>
        </w:sdtContent>
      </w:sdt>
      <w:r w:rsidRPr="00245472">
        <w:rPr>
          <w:rFonts w:ascii="Times New Roman" w:hAnsi="Times New Roman" w:cs="Times New Roman"/>
          <w:bCs/>
        </w:rPr>
        <w:t xml:space="preserve"> deste Termo de Referência</w:t>
      </w:r>
      <w:r w:rsidRPr="00245472">
        <w:rPr>
          <w:rFonts w:ascii="Times New Roman" w:hAnsi="Times New Roman" w:cs="Times New Roman"/>
          <w:b/>
        </w:rPr>
        <w:t>.</w:t>
      </w:r>
    </w:p>
    <w:p w14:paraId="545AF39D" w14:textId="002FA1C2" w:rsidR="00ED650B" w:rsidRPr="00245472" w:rsidRDefault="00A16ED5" w:rsidP="00A94231">
      <w:pPr>
        <w:widowControl w:val="0"/>
        <w:spacing w:after="0" w:line="240" w:lineRule="auto"/>
        <w:jc w:val="both"/>
        <w:rPr>
          <w:rFonts w:ascii="Times New Roman" w:hAnsi="Times New Roman" w:cs="Times New Roman"/>
        </w:rPr>
      </w:pPr>
      <w:r w:rsidRPr="00245472">
        <w:rPr>
          <w:rFonts w:ascii="Times New Roman" w:hAnsi="Times New Roman" w:cs="Times New Roman"/>
          <w:b/>
        </w:rPr>
        <w:t>4</w:t>
      </w:r>
      <w:r w:rsidR="00ED650B" w:rsidRPr="00245472">
        <w:rPr>
          <w:rFonts w:ascii="Times New Roman" w:hAnsi="Times New Roman" w:cs="Times New Roman"/>
          <w:b/>
        </w:rPr>
        <w:t xml:space="preserve">.3. </w:t>
      </w:r>
      <w:r w:rsidR="00ED650B" w:rsidRPr="00245472">
        <w:rPr>
          <w:rFonts w:ascii="Times New Roman" w:hAnsi="Times New Roman" w:cs="Times New Roman"/>
        </w:rPr>
        <w:t xml:space="preserve">Não haverá o pagamento adicional por despesas atinentes </w:t>
      </w:r>
      <w:sdt>
        <w:sdtPr>
          <w:rPr>
            <w:rFonts w:ascii="Times New Roman" w:hAnsi="Times New Roman" w:cs="Times New Roman"/>
          </w:rPr>
          <w:alias w:val="Descrição"/>
          <w:tag w:val="Descrição"/>
          <w:id w:val="1188258407"/>
          <w:placeholder>
            <w:docPart w:val="DefaultPlaceholder_-1854013438"/>
          </w:placeholder>
          <w:comboBox>
            <w:listItem w:value="Escolher um item."/>
            <w:listItem w:displayText="à execução dos serviços" w:value="à execução dos serviços"/>
            <w:listItem w:displayText="ao fornecimento do(s) bem(ns)" w:value="ao fornecimento do(s) bem(ns)"/>
          </w:comboBox>
        </w:sdtPr>
        <w:sdtEndPr/>
        <w:sdtContent>
          <w:r w:rsidR="00245472" w:rsidRPr="00245472">
            <w:rPr>
              <w:rFonts w:ascii="Times New Roman" w:hAnsi="Times New Roman" w:cs="Times New Roman"/>
            </w:rPr>
            <w:t>ao fornecimento do(s) bem(ns)</w:t>
          </w:r>
        </w:sdtContent>
      </w:sdt>
      <w:r w:rsidR="00245472" w:rsidRPr="00245472">
        <w:rPr>
          <w:rFonts w:ascii="Times New Roman" w:hAnsi="Times New Roman" w:cs="Times New Roman"/>
        </w:rPr>
        <w:t xml:space="preserve"> </w:t>
      </w:r>
      <w:r w:rsidR="00ED650B" w:rsidRPr="00245472">
        <w:rPr>
          <w:rFonts w:ascii="Times New Roman" w:hAnsi="Times New Roman" w:cs="Times New Roman"/>
        </w:rPr>
        <w:t>contratado</w:t>
      </w:r>
      <w:r w:rsidR="00245472" w:rsidRPr="00245472">
        <w:rPr>
          <w:rFonts w:ascii="Times New Roman" w:hAnsi="Times New Roman" w:cs="Times New Roman"/>
        </w:rPr>
        <w:t>(</w:t>
      </w:r>
      <w:r w:rsidR="00ED650B" w:rsidRPr="00245472">
        <w:rPr>
          <w:rFonts w:ascii="Times New Roman" w:hAnsi="Times New Roman" w:cs="Times New Roman"/>
        </w:rPr>
        <w:t>s</w:t>
      </w:r>
      <w:r w:rsidR="00245472" w:rsidRPr="00245472">
        <w:rPr>
          <w:rFonts w:ascii="Times New Roman" w:hAnsi="Times New Roman" w:cs="Times New Roman"/>
        </w:rPr>
        <w:t>)</w:t>
      </w:r>
      <w:r w:rsidR="00ED650B" w:rsidRPr="00245472">
        <w:rPr>
          <w:rFonts w:ascii="Times New Roman" w:hAnsi="Times New Roman" w:cs="Times New Roman"/>
        </w:rPr>
        <w:t>, sendo que o contratado deverá embutir, no valor total ofertado, todas as despesas referentes à aquisição.</w:t>
      </w:r>
    </w:p>
    <w:p w14:paraId="3CC7A03D" w14:textId="515B1B4D" w:rsidR="00032FB7" w:rsidRPr="00566076" w:rsidRDefault="00032FB7" w:rsidP="00A94231">
      <w:pPr>
        <w:widowControl w:val="0"/>
        <w:tabs>
          <w:tab w:val="left" w:pos="-33"/>
        </w:tabs>
        <w:spacing w:after="0" w:line="240" w:lineRule="auto"/>
        <w:ind w:left="-34"/>
        <w:jc w:val="both"/>
        <w:rPr>
          <w:rFonts w:ascii="Times New Roman" w:hAnsi="Times New Roman" w:cs="Times New Roman"/>
          <w:color w:val="FF0000"/>
        </w:rPr>
      </w:pPr>
    </w:p>
    <w:p w14:paraId="0E91867E" w14:textId="374012AA" w:rsidR="00032FB7" w:rsidRPr="00566076" w:rsidRDefault="00A16ED5" w:rsidP="00A94231">
      <w:pPr>
        <w:widowControl w:val="0"/>
        <w:shd w:val="clear" w:color="auto" w:fill="E2EFD9" w:themeFill="accent6" w:themeFillTint="33"/>
        <w:tabs>
          <w:tab w:val="left" w:pos="-33"/>
        </w:tabs>
        <w:spacing w:after="0" w:line="240" w:lineRule="auto"/>
        <w:ind w:left="-34"/>
        <w:jc w:val="both"/>
        <w:rPr>
          <w:rFonts w:ascii="Times New Roman" w:hAnsi="Times New Roman" w:cs="Times New Roman"/>
          <w:b/>
          <w:bCs/>
        </w:rPr>
      </w:pPr>
      <w:r w:rsidRPr="00566076">
        <w:rPr>
          <w:rFonts w:ascii="Times New Roman" w:hAnsi="Times New Roman" w:cs="Times New Roman"/>
          <w:b/>
          <w:bCs/>
        </w:rPr>
        <w:t>5</w:t>
      </w:r>
      <w:r w:rsidR="00032FB7" w:rsidRPr="00566076">
        <w:rPr>
          <w:rFonts w:ascii="Times New Roman" w:hAnsi="Times New Roman" w:cs="Times New Roman"/>
          <w:b/>
          <w:bCs/>
        </w:rPr>
        <w:t xml:space="preserve">. </w:t>
      </w:r>
      <w:r w:rsidRPr="00566076">
        <w:rPr>
          <w:rFonts w:ascii="Times New Roman" w:hAnsi="Times New Roman" w:cs="Times New Roman"/>
          <w:b/>
          <w:bCs/>
        </w:rPr>
        <w:t xml:space="preserve">DAS REGRAS PARA A </w:t>
      </w:r>
      <w:r w:rsidR="00032FB7" w:rsidRPr="00566076">
        <w:rPr>
          <w:rFonts w:ascii="Times New Roman" w:hAnsi="Times New Roman" w:cs="Times New Roman"/>
          <w:b/>
          <w:bCs/>
        </w:rPr>
        <w:t>PARTICIPAÇÃO NA DISPENSA ELETRÔNICA</w:t>
      </w:r>
      <w:r w:rsidRPr="00566076">
        <w:rPr>
          <w:rFonts w:ascii="Times New Roman" w:hAnsi="Times New Roman" w:cs="Times New Roman"/>
          <w:b/>
          <w:bCs/>
        </w:rPr>
        <w:t>:</w:t>
      </w:r>
    </w:p>
    <w:p w14:paraId="6FD78C38" w14:textId="77777777"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p>
    <w:p w14:paraId="0197F7CE" w14:textId="3EC55BA7" w:rsidR="00A16ED5" w:rsidRPr="00566076" w:rsidRDefault="00A16ED5" w:rsidP="00A94231">
      <w:pPr>
        <w:widowControl w:val="0"/>
        <w:tabs>
          <w:tab w:val="left" w:pos="-33"/>
        </w:tabs>
        <w:spacing w:after="0" w:line="240" w:lineRule="auto"/>
        <w:ind w:left="-34"/>
        <w:jc w:val="both"/>
        <w:rPr>
          <w:rFonts w:ascii="Times New Roman" w:hAnsi="Times New Roman" w:cs="Times New Roman"/>
          <w:b/>
          <w:bCs/>
          <w:i/>
          <w:iCs/>
        </w:rPr>
      </w:pPr>
      <w:r w:rsidRPr="00566076">
        <w:rPr>
          <w:rFonts w:ascii="Times New Roman" w:hAnsi="Times New Roman" w:cs="Times New Roman"/>
          <w:b/>
          <w:bCs/>
          <w:i/>
          <w:iCs/>
        </w:rPr>
        <w:t>5</w:t>
      </w:r>
      <w:r w:rsidR="00032FB7" w:rsidRPr="00566076">
        <w:rPr>
          <w:rFonts w:ascii="Times New Roman" w:hAnsi="Times New Roman" w:cs="Times New Roman"/>
          <w:b/>
          <w:bCs/>
          <w:i/>
          <w:iCs/>
        </w:rPr>
        <w:t xml:space="preserve">.1. </w:t>
      </w:r>
      <w:r w:rsidRPr="00566076">
        <w:rPr>
          <w:rFonts w:ascii="Times New Roman" w:hAnsi="Times New Roman" w:cs="Times New Roman"/>
          <w:b/>
          <w:bCs/>
          <w:i/>
          <w:iCs/>
        </w:rPr>
        <w:t>Preliminarmente</w:t>
      </w:r>
      <w:r w:rsidR="00E30BA7" w:rsidRPr="00566076">
        <w:rPr>
          <w:rFonts w:ascii="Times New Roman" w:hAnsi="Times New Roman" w:cs="Times New Roman"/>
          <w:b/>
          <w:bCs/>
          <w:i/>
          <w:iCs/>
        </w:rPr>
        <w:t>:</w:t>
      </w:r>
    </w:p>
    <w:p w14:paraId="453C2548" w14:textId="1E5C8D1A"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5.1.1.</w:t>
      </w:r>
      <w:r w:rsidRPr="00566076">
        <w:rPr>
          <w:rFonts w:ascii="Times New Roman" w:hAnsi="Times New Roman" w:cs="Times New Roman"/>
        </w:rPr>
        <w:t xml:space="preserve"> </w:t>
      </w:r>
      <w:r w:rsidR="00032FB7" w:rsidRPr="00566076">
        <w:rPr>
          <w:rFonts w:ascii="Times New Roman" w:hAnsi="Times New Roman" w:cs="Times New Roman"/>
        </w:rPr>
        <w:t xml:space="preserve">A participação na presente dispensa eletrônica se dará mediante Sistema de Dispensa Eletrônica integrante do Sistema de Compras do Governo Federal – Comprasnet 4.0, disponível no endereço eletrônico. </w:t>
      </w:r>
    </w:p>
    <w:p w14:paraId="1FF5B3C3" w14:textId="4590B0A3"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w:t>
      </w:r>
      <w:r w:rsidR="00032FB7" w:rsidRPr="00566076">
        <w:rPr>
          <w:rFonts w:ascii="Times New Roman" w:hAnsi="Times New Roman" w:cs="Times New Roman"/>
          <w:b/>
          <w:bCs/>
        </w:rPr>
        <w:t>.1.1</w:t>
      </w:r>
      <w:r w:rsidRPr="00566076">
        <w:rPr>
          <w:rFonts w:ascii="Times New Roman" w:hAnsi="Times New Roman" w:cs="Times New Roman"/>
          <w:b/>
          <w:bCs/>
        </w:rPr>
        <w:t>.1</w:t>
      </w:r>
      <w:r w:rsidR="00032FB7" w:rsidRPr="00566076">
        <w:rPr>
          <w:rFonts w:ascii="Times New Roman" w:hAnsi="Times New Roman" w:cs="Times New Roman"/>
        </w:rPr>
        <w:t xml:space="preserve"> Os fornecedores deverão atender aos procedimentos previstos no Manual do Sistema de Dispensa Eletrônica, disponível no Portal de Compras do Governo Federal, para acesso ao sistema e operacionalização. </w:t>
      </w:r>
    </w:p>
    <w:p w14:paraId="697B8057" w14:textId="0950222A"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w:t>
      </w:r>
      <w:r w:rsidR="00032FB7" w:rsidRPr="00566076">
        <w:rPr>
          <w:rFonts w:ascii="Times New Roman" w:hAnsi="Times New Roman" w:cs="Times New Roman"/>
          <w:b/>
          <w:bCs/>
        </w:rPr>
        <w:t>.</w:t>
      </w:r>
      <w:r w:rsidRPr="00566076">
        <w:rPr>
          <w:rFonts w:ascii="Times New Roman" w:hAnsi="Times New Roman" w:cs="Times New Roman"/>
          <w:b/>
          <w:bCs/>
        </w:rPr>
        <w:t>1.</w:t>
      </w:r>
      <w:r w:rsidR="00032FB7" w:rsidRPr="00566076">
        <w:rPr>
          <w:rFonts w:ascii="Times New Roman" w:hAnsi="Times New Roman" w:cs="Times New Roman"/>
          <w:b/>
          <w:bCs/>
        </w:rPr>
        <w:t>2.</w:t>
      </w:r>
      <w:r w:rsidR="00032FB7" w:rsidRPr="00566076">
        <w:rPr>
          <w:rFonts w:ascii="Times New Roman" w:hAnsi="Times New Roman" w:cs="Times New Roman"/>
        </w:rPr>
        <w:t xml:space="preserve"> Não poderão participar desta dispensa os fornecedores: </w:t>
      </w:r>
    </w:p>
    <w:p w14:paraId="2F333C54" w14:textId="52CC7923" w:rsidR="00032FB7"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5.1.2</w:t>
      </w:r>
      <w:r w:rsidR="00032FB7" w:rsidRPr="00566076">
        <w:rPr>
          <w:rFonts w:ascii="Times New Roman" w:hAnsi="Times New Roman" w:cs="Times New Roman"/>
          <w:b/>
          <w:bCs/>
        </w:rPr>
        <w:t>.1</w:t>
      </w:r>
      <w:r w:rsidR="00032FB7" w:rsidRPr="00566076">
        <w:rPr>
          <w:rFonts w:ascii="Times New Roman" w:hAnsi="Times New Roman" w:cs="Times New Roman"/>
        </w:rPr>
        <w:t>. Que não atendam às condições deste Aviso de Contratação Direta e seu(s) anexo(s);</w:t>
      </w:r>
    </w:p>
    <w:p w14:paraId="56538D32" w14:textId="2B9D7634"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w:t>
      </w:r>
      <w:r w:rsidR="00032FB7" w:rsidRPr="00566076">
        <w:rPr>
          <w:rFonts w:ascii="Times New Roman" w:hAnsi="Times New Roman" w:cs="Times New Roman"/>
          <w:b/>
          <w:bCs/>
        </w:rPr>
        <w:t>.</w:t>
      </w:r>
      <w:r w:rsidRPr="00566076">
        <w:rPr>
          <w:rFonts w:ascii="Times New Roman" w:hAnsi="Times New Roman" w:cs="Times New Roman"/>
          <w:b/>
          <w:bCs/>
        </w:rPr>
        <w:t>1.</w:t>
      </w:r>
      <w:r w:rsidR="00032FB7" w:rsidRPr="00566076">
        <w:rPr>
          <w:rFonts w:ascii="Times New Roman" w:hAnsi="Times New Roman" w:cs="Times New Roman"/>
          <w:b/>
          <w:bCs/>
        </w:rPr>
        <w:t>2.2</w:t>
      </w:r>
      <w:r w:rsidR="00032FB7" w:rsidRPr="00566076">
        <w:rPr>
          <w:rFonts w:ascii="Times New Roman" w:hAnsi="Times New Roman" w:cs="Times New Roman"/>
        </w:rPr>
        <w:t xml:space="preserve">. Estrangeiros que não tenham representação legal no Brasil com poderes expressos para receber citação e responder administrativa ou judicialmente; </w:t>
      </w:r>
    </w:p>
    <w:p w14:paraId="3B67B3F8" w14:textId="1846C74D"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5.1</w:t>
      </w:r>
      <w:r w:rsidR="00032FB7" w:rsidRPr="00566076">
        <w:rPr>
          <w:rFonts w:ascii="Times New Roman" w:hAnsi="Times New Roman" w:cs="Times New Roman"/>
          <w:b/>
          <w:bCs/>
        </w:rPr>
        <w:t>.2.3.</w:t>
      </w:r>
      <w:r w:rsidR="00032FB7" w:rsidRPr="00566076">
        <w:rPr>
          <w:rFonts w:ascii="Times New Roman" w:hAnsi="Times New Roman" w:cs="Times New Roman"/>
        </w:rPr>
        <w:t xml:space="preserve"> Que se enquadrem nas seguintes vedações: </w:t>
      </w:r>
    </w:p>
    <w:p w14:paraId="291E2779" w14:textId="77777777" w:rsidR="00A16ED5" w:rsidRPr="00566076" w:rsidRDefault="00032FB7" w:rsidP="00A94231">
      <w:pPr>
        <w:pStyle w:val="PargrafodaLista"/>
        <w:widowControl w:val="0"/>
        <w:numPr>
          <w:ilvl w:val="0"/>
          <w:numId w:val="8"/>
        </w:numPr>
        <w:tabs>
          <w:tab w:val="left" w:pos="142"/>
          <w:tab w:val="left" w:pos="284"/>
        </w:tabs>
        <w:ind w:left="0" w:firstLine="0"/>
        <w:jc w:val="both"/>
        <w:rPr>
          <w:sz w:val="22"/>
          <w:szCs w:val="22"/>
        </w:rPr>
      </w:pPr>
      <w:r w:rsidRPr="00566076">
        <w:rPr>
          <w:sz w:val="22"/>
          <w:szCs w:val="22"/>
        </w:rPr>
        <w:t xml:space="preserve">Autor do anteprojeto, do projeto básico ou do projeto executivo, pessoa física ou jurídica, quando a contratação versar sobre obra, serviços ou fornecimento de bens a ele relacionados; </w:t>
      </w:r>
    </w:p>
    <w:p w14:paraId="3009F59B" w14:textId="77777777" w:rsidR="00A16ED5" w:rsidRPr="00566076" w:rsidRDefault="00032FB7" w:rsidP="00A94231">
      <w:pPr>
        <w:pStyle w:val="PargrafodaLista"/>
        <w:widowControl w:val="0"/>
        <w:numPr>
          <w:ilvl w:val="0"/>
          <w:numId w:val="8"/>
        </w:numPr>
        <w:tabs>
          <w:tab w:val="left" w:pos="142"/>
          <w:tab w:val="left" w:pos="284"/>
        </w:tabs>
        <w:ind w:left="0" w:firstLine="0"/>
        <w:jc w:val="both"/>
        <w:rPr>
          <w:sz w:val="22"/>
          <w:szCs w:val="22"/>
        </w:rPr>
      </w:pPr>
      <w:r w:rsidRPr="00566076">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2D5F956B" w14:textId="77777777" w:rsidR="00A16ED5" w:rsidRPr="00566076" w:rsidRDefault="00032FB7" w:rsidP="00A94231">
      <w:pPr>
        <w:pStyle w:val="PargrafodaLista"/>
        <w:widowControl w:val="0"/>
        <w:numPr>
          <w:ilvl w:val="0"/>
          <w:numId w:val="8"/>
        </w:numPr>
        <w:tabs>
          <w:tab w:val="left" w:pos="142"/>
          <w:tab w:val="left" w:pos="284"/>
        </w:tabs>
        <w:ind w:left="0" w:firstLine="0"/>
        <w:jc w:val="both"/>
        <w:rPr>
          <w:sz w:val="22"/>
          <w:szCs w:val="22"/>
        </w:rPr>
      </w:pPr>
      <w:r w:rsidRPr="00566076">
        <w:rPr>
          <w:sz w:val="22"/>
          <w:szCs w:val="22"/>
        </w:rPr>
        <w:t xml:space="preserve">Pessoa física ou jurídica que se encontre, ao tempo da contratação, impossibilitada de contratar em decorrência de sanção que lhe foi imposta; </w:t>
      </w:r>
    </w:p>
    <w:p w14:paraId="59173470" w14:textId="77777777" w:rsidR="00A16ED5" w:rsidRPr="00566076" w:rsidRDefault="00032FB7" w:rsidP="00A94231">
      <w:pPr>
        <w:pStyle w:val="PargrafodaLista"/>
        <w:widowControl w:val="0"/>
        <w:numPr>
          <w:ilvl w:val="0"/>
          <w:numId w:val="8"/>
        </w:numPr>
        <w:tabs>
          <w:tab w:val="left" w:pos="142"/>
          <w:tab w:val="left" w:pos="284"/>
        </w:tabs>
        <w:ind w:left="0" w:firstLine="0"/>
        <w:jc w:val="both"/>
        <w:rPr>
          <w:sz w:val="22"/>
          <w:szCs w:val="22"/>
        </w:rPr>
      </w:pPr>
      <w:r w:rsidRPr="00566076">
        <w:rPr>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1A984AC8" w14:textId="40132699" w:rsidR="00A16ED5" w:rsidRPr="00566076" w:rsidRDefault="00A16ED5" w:rsidP="00A94231">
      <w:pPr>
        <w:pStyle w:val="PargrafodaLista"/>
        <w:widowControl w:val="0"/>
        <w:numPr>
          <w:ilvl w:val="0"/>
          <w:numId w:val="8"/>
        </w:numPr>
        <w:tabs>
          <w:tab w:val="left" w:pos="142"/>
          <w:tab w:val="left" w:pos="284"/>
        </w:tabs>
        <w:ind w:left="0" w:firstLine="0"/>
        <w:jc w:val="both"/>
        <w:rPr>
          <w:sz w:val="22"/>
          <w:szCs w:val="22"/>
        </w:rPr>
      </w:pPr>
      <w:r w:rsidRPr="00566076">
        <w:rPr>
          <w:sz w:val="22"/>
          <w:szCs w:val="22"/>
        </w:rPr>
        <w:t>E</w:t>
      </w:r>
      <w:r w:rsidR="00032FB7" w:rsidRPr="00566076">
        <w:rPr>
          <w:sz w:val="22"/>
          <w:szCs w:val="22"/>
        </w:rPr>
        <w:t xml:space="preserve">mpresas controladoras, controladas ou coligadas, nos termos da Lei nº 6.404, de 15 de dezembro de 1976, concorrendo entre si; </w:t>
      </w:r>
    </w:p>
    <w:p w14:paraId="7ED82BB0" w14:textId="46F40608" w:rsidR="00032FB7" w:rsidRPr="00566076" w:rsidRDefault="00032FB7" w:rsidP="00A94231">
      <w:pPr>
        <w:pStyle w:val="PargrafodaLista"/>
        <w:widowControl w:val="0"/>
        <w:numPr>
          <w:ilvl w:val="0"/>
          <w:numId w:val="8"/>
        </w:numPr>
        <w:tabs>
          <w:tab w:val="left" w:pos="142"/>
          <w:tab w:val="left" w:pos="284"/>
        </w:tabs>
        <w:ind w:left="0" w:firstLine="0"/>
        <w:jc w:val="both"/>
        <w:rPr>
          <w:sz w:val="22"/>
          <w:szCs w:val="22"/>
        </w:rPr>
      </w:pPr>
      <w:r w:rsidRPr="00566076">
        <w:rPr>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14C5A7D" w14:textId="593841EE" w:rsidR="00032FB7" w:rsidRPr="00566076" w:rsidRDefault="00032FB7" w:rsidP="00A94231">
      <w:pPr>
        <w:widowControl w:val="0"/>
        <w:tabs>
          <w:tab w:val="left" w:pos="-33"/>
        </w:tabs>
        <w:spacing w:after="0" w:line="240" w:lineRule="auto"/>
        <w:ind w:left="-34"/>
        <w:jc w:val="both"/>
        <w:rPr>
          <w:rFonts w:ascii="Times New Roman" w:hAnsi="Times New Roman" w:cs="Times New Roman"/>
        </w:rPr>
      </w:pPr>
    </w:p>
    <w:p w14:paraId="673C8DBE" w14:textId="79DE790A" w:rsidR="00A16ED5" w:rsidRPr="00566076" w:rsidRDefault="00E30BA7" w:rsidP="00A94231">
      <w:pPr>
        <w:widowControl w:val="0"/>
        <w:tabs>
          <w:tab w:val="left" w:pos="-33"/>
        </w:tabs>
        <w:spacing w:after="0" w:line="240" w:lineRule="auto"/>
        <w:jc w:val="both"/>
        <w:rPr>
          <w:rFonts w:ascii="Times New Roman" w:hAnsi="Times New Roman" w:cs="Times New Roman"/>
          <w:b/>
          <w:bCs/>
          <w:i/>
          <w:iCs/>
        </w:rPr>
      </w:pPr>
      <w:r w:rsidRPr="00566076">
        <w:rPr>
          <w:rFonts w:ascii="Times New Roman" w:hAnsi="Times New Roman" w:cs="Times New Roman"/>
          <w:b/>
          <w:bCs/>
          <w:i/>
          <w:iCs/>
        </w:rPr>
        <w:t>5.2. Do ingresso na dispensa eletrônica e cadastramento da proposta inicial:</w:t>
      </w:r>
    </w:p>
    <w:p w14:paraId="1CA692ED"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.1.</w:t>
      </w:r>
      <w:r w:rsidR="00032FB7" w:rsidRPr="00566076">
        <w:rPr>
          <w:rFonts w:ascii="Times New Roman" w:hAnsi="Times New Roman" w:cs="Times New Roman"/>
        </w:rPr>
        <w:t xml:space="preserve"> O ingresso do fornecedor na disputa da dispensa eletrônica se dará com o cadastramento de sua proposta inicial, na forma deste item. </w:t>
      </w:r>
    </w:p>
    <w:p w14:paraId="10A9949F"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.2</w:t>
      </w:r>
      <w:r w:rsidR="00032FB7" w:rsidRPr="00566076">
        <w:rPr>
          <w:rFonts w:ascii="Times New Roman" w:hAnsi="Times New Roman" w:cs="Times New Roman"/>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4F2C8B41"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.2.1.</w:t>
      </w:r>
      <w:r w:rsidR="00032FB7" w:rsidRPr="00566076">
        <w:rPr>
          <w:rFonts w:ascii="Times New Roman" w:hAnsi="Times New Roman" w:cs="Times New Roman"/>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5B583232"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.3.</w:t>
      </w:r>
      <w:r w:rsidR="00032FB7" w:rsidRPr="00566076">
        <w:rPr>
          <w:rFonts w:ascii="Times New Roman" w:hAnsi="Times New Roman" w:cs="Times New Roman"/>
        </w:rPr>
        <w:t xml:space="preserve"> Todas as especificações do objeto contidas na proposta, em especial o preço, vinculam a Contratada. </w:t>
      </w:r>
    </w:p>
    <w:p w14:paraId="2C063131"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.4.</w:t>
      </w:r>
      <w:r w:rsidR="00032FB7" w:rsidRPr="00566076">
        <w:rPr>
          <w:rFonts w:ascii="Times New Roman" w:hAnsi="Times New Roman" w:cs="Times New Roman"/>
        </w:rPr>
        <w:t xml:space="preserve"> Nos valores propostos estarão inclusos todos os custos operacionais, encargos previdenciários, trabalhistas, tributários, comerciais e quaisquer outros que incidam direta ou indiretamente na prestação dos serviços. </w:t>
      </w:r>
    </w:p>
    <w:p w14:paraId="0EC3EC8C"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.4.1</w:t>
      </w:r>
      <w:r w:rsidR="00032FB7" w:rsidRPr="00566076">
        <w:rPr>
          <w:rFonts w:ascii="Times New Roman" w:hAnsi="Times New Roman" w:cs="Times New Roman"/>
        </w:rPr>
        <w:t xml:space="preserve">. Os preços ofertados, tanto na proposta inicial, quanto na etapa de lances, serão de exclusiva responsabilidade do fornecedor, não lhe assistindo o direito de pleitear qualquer alteração, sob alegação de erro, omissão ou qualquer outro pretexto. </w:t>
      </w:r>
    </w:p>
    <w:p w14:paraId="762042C2"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.5</w:t>
      </w:r>
      <w:r w:rsidR="00032FB7" w:rsidRPr="00566076">
        <w:rPr>
          <w:rFonts w:ascii="Times New Roman" w:hAnsi="Times New Roman" w:cs="Times New Roman"/>
        </w:rPr>
        <w:t xml:space="preserve">.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5E66D580"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.6.</w:t>
      </w:r>
      <w:r w:rsidR="00032FB7" w:rsidRPr="00566076">
        <w:rPr>
          <w:rFonts w:ascii="Times New Roman" w:hAnsi="Times New Roman" w:cs="Times New Roman"/>
        </w:rPr>
        <w:t xml:space="preserve"> Uma vez enviada a proposta no sistema, os fornecedores NÃO poderão retirá-la, substituí-la ou modificá-la; </w:t>
      </w:r>
    </w:p>
    <w:p w14:paraId="3B849872"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.7.</w:t>
      </w:r>
      <w:r w:rsidR="00032FB7" w:rsidRPr="00566076">
        <w:rPr>
          <w:rFonts w:ascii="Times New Roman" w:hAnsi="Times New Roman" w:cs="Times New Roman"/>
        </w:rPr>
        <w:t xml:space="preserve"> No cadastramento da proposta inicial, o fornecedor deverá, também, assinalar “sim” ou “não” em campo próprio do sistema eletrônico, às seguintes declarações: </w:t>
      </w:r>
    </w:p>
    <w:p w14:paraId="33CB3F02"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.7.1</w:t>
      </w:r>
      <w:r w:rsidR="00032FB7" w:rsidRPr="00566076">
        <w:rPr>
          <w:rFonts w:ascii="Times New Roman" w:hAnsi="Times New Roman" w:cs="Times New Roman"/>
        </w:rPr>
        <w:t xml:space="preserve">. Que inexistem fatos impeditivos para sua habilitação no certame, ciente da obrigatoriedade de declarar ocorrências posteriores; </w:t>
      </w:r>
    </w:p>
    <w:p w14:paraId="439DB854"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.7.2.</w:t>
      </w:r>
      <w:r w:rsidR="00032FB7" w:rsidRPr="00566076">
        <w:rPr>
          <w:rFonts w:ascii="Times New Roman" w:hAnsi="Times New Roman" w:cs="Times New Roman"/>
        </w:rPr>
        <w:t xml:space="preserve"> Que cumpre os requisitos estabelecidos no artigo 3° da Lei Complementar nº 123, de 2006, estando apto a usufruir do tratamento favorecido estabelecido em seus arts. 42 a 49. </w:t>
      </w:r>
    </w:p>
    <w:p w14:paraId="11F2E6EE" w14:textId="609B5F23"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.7.3</w:t>
      </w:r>
      <w:r w:rsidR="00032FB7" w:rsidRPr="00566076">
        <w:rPr>
          <w:rFonts w:ascii="Times New Roman" w:hAnsi="Times New Roman" w:cs="Times New Roman"/>
        </w:rPr>
        <w:t xml:space="preserve">. Que está ciente e concorda com as condições contidas no Aviso de Contratação Direta e seus anexos; </w:t>
      </w:r>
    </w:p>
    <w:p w14:paraId="1A4A833D"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.7.4.</w:t>
      </w:r>
      <w:r w:rsidR="00032FB7" w:rsidRPr="00566076">
        <w:rPr>
          <w:rFonts w:ascii="Times New Roman" w:hAnsi="Times New Roman" w:cs="Times New Roman"/>
        </w:rPr>
        <w:t xml:space="preserve"> Que assume a responsabilidade pelas transações que forem efetuadas no sistema, assumindo como firmes e verdadeiras; </w:t>
      </w:r>
    </w:p>
    <w:p w14:paraId="4DECFC18"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.7.5.</w:t>
      </w:r>
      <w:r w:rsidR="00032FB7" w:rsidRPr="00566076">
        <w:rPr>
          <w:rFonts w:ascii="Times New Roman" w:hAnsi="Times New Roman" w:cs="Times New Roman"/>
        </w:rPr>
        <w:t xml:space="preserve"> Que cumpre as exigências de reserva de cargos para pessoa com deficiência e para reabilitado da Previdência Social, de que trata o art. 93 da Lei nº 8.213/91. </w:t>
      </w:r>
    </w:p>
    <w:p w14:paraId="07BC4F93" w14:textId="40EA9C6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.7.6</w:t>
      </w:r>
      <w:r w:rsidR="00032FB7" w:rsidRPr="00566076">
        <w:rPr>
          <w:rFonts w:ascii="Times New Roman" w:hAnsi="Times New Roman" w:cs="Times New Roman"/>
        </w:rPr>
        <w:t xml:space="preserve">. Que não emprega menor de 18 anos em trabalho noturno, perigoso ou insalubre e não emprega menor de 16 anos, salvo menor, a partir de 14 anos, na condição de aprendiz, nos termos do artigo 7°, XXXIII, da Constituição; </w:t>
      </w:r>
    </w:p>
    <w:p w14:paraId="14E7E120"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.8</w:t>
      </w:r>
      <w:r w:rsidR="00032FB7" w:rsidRPr="00566076">
        <w:rPr>
          <w:rFonts w:ascii="Times New Roman" w:hAnsi="Times New Roman" w:cs="Times New Roman"/>
        </w:rPr>
        <w:t xml:space="preserve">. Fica facultado ao fornecedor, ao cadastrar sua proposta inicial, a parametrização de valor final mínimo, com o registro do seu lance final aceitável (menor preço ou maior desconto, conforme o caso). </w:t>
      </w:r>
    </w:p>
    <w:p w14:paraId="5E8D6018"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.8.1.</w:t>
      </w:r>
      <w:r w:rsidR="00032FB7" w:rsidRPr="00566076">
        <w:rPr>
          <w:rFonts w:ascii="Times New Roman" w:hAnsi="Times New Roman" w:cs="Times New Roman"/>
        </w:rPr>
        <w:t xml:space="preserve"> Feita essa opção os lances serão enviados automaticamente pelo sistema, respeitados os limites cadastrados pelo fornecedor e o intervalo mínimo entre lances previsto neste aviso. </w:t>
      </w:r>
    </w:p>
    <w:p w14:paraId="5E461D1A" w14:textId="5A2B4FCA" w:rsidR="00032FB7"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032FB7" w:rsidRPr="00566076">
        <w:rPr>
          <w:rFonts w:ascii="Times New Roman" w:hAnsi="Times New Roman" w:cs="Times New Roman"/>
          <w:b/>
          <w:bCs/>
        </w:rPr>
        <w:t>.8.1.1.</w:t>
      </w:r>
      <w:r w:rsidR="00032FB7" w:rsidRPr="00566076">
        <w:rPr>
          <w:rFonts w:ascii="Times New Roman" w:hAnsi="Times New Roman" w:cs="Times New Roman"/>
        </w:rPr>
        <w:t xml:space="preserve"> Sem prejuízo do disposto acima, os lances poderão ser enviados manualmente, na forma da seção respectiva deste Aviso de Contratação Direta;</w:t>
      </w:r>
    </w:p>
    <w:p w14:paraId="0899559F" w14:textId="77777777" w:rsidR="00A16ED5" w:rsidRPr="00566076" w:rsidRDefault="00A16ED5" w:rsidP="00A94231">
      <w:pPr>
        <w:widowControl w:val="0"/>
        <w:tabs>
          <w:tab w:val="left" w:pos="-33"/>
        </w:tabs>
        <w:spacing w:after="0" w:line="240" w:lineRule="auto"/>
        <w:jc w:val="both"/>
        <w:rPr>
          <w:rFonts w:ascii="Times New Roman" w:hAnsi="Times New Roman" w:cs="Times New Roman"/>
        </w:rPr>
      </w:pPr>
      <w:r w:rsidRPr="00566076">
        <w:rPr>
          <w:rFonts w:ascii="Times New Roman" w:hAnsi="Times New Roman" w:cs="Times New Roman"/>
          <w:b/>
          <w:bCs/>
        </w:rPr>
        <w:t>5.2</w:t>
      </w:r>
      <w:r w:rsidR="003D0B0E" w:rsidRPr="00566076">
        <w:rPr>
          <w:rFonts w:ascii="Times New Roman" w:hAnsi="Times New Roman" w:cs="Times New Roman"/>
          <w:b/>
          <w:bCs/>
        </w:rPr>
        <w:t>.8.2</w:t>
      </w:r>
      <w:r w:rsidR="003D0B0E" w:rsidRPr="00566076">
        <w:rPr>
          <w:rFonts w:ascii="Times New Roman" w:hAnsi="Times New Roman" w:cs="Times New Roman"/>
        </w:rPr>
        <w:t xml:space="preserve">. O valor final mínimo poderá ser alterado pelo fornecedor durante a fase de disputa, desde que não assuma valor superior a lance já registrado por ele no sistema. </w:t>
      </w:r>
    </w:p>
    <w:p w14:paraId="0E1CF860" w14:textId="40FF1B35" w:rsidR="003D0B0E" w:rsidRPr="00566076" w:rsidRDefault="00A16ED5" w:rsidP="00A94231">
      <w:pPr>
        <w:widowControl w:val="0"/>
        <w:tabs>
          <w:tab w:val="left" w:pos="-33"/>
        </w:tabs>
        <w:spacing w:after="0" w:line="240" w:lineRule="auto"/>
        <w:jc w:val="both"/>
        <w:rPr>
          <w:rFonts w:ascii="Times New Roman" w:hAnsi="Times New Roman" w:cs="Times New Roman"/>
          <w:color w:val="FF0000"/>
        </w:rPr>
      </w:pPr>
      <w:r w:rsidRPr="00566076">
        <w:rPr>
          <w:rFonts w:ascii="Times New Roman" w:hAnsi="Times New Roman" w:cs="Times New Roman"/>
          <w:b/>
          <w:bCs/>
        </w:rPr>
        <w:t>5.2</w:t>
      </w:r>
      <w:r w:rsidR="003D0B0E" w:rsidRPr="00566076">
        <w:rPr>
          <w:rFonts w:ascii="Times New Roman" w:hAnsi="Times New Roman" w:cs="Times New Roman"/>
          <w:b/>
          <w:bCs/>
        </w:rPr>
        <w:t>.8.3</w:t>
      </w:r>
      <w:r w:rsidR="003D0B0E" w:rsidRPr="00566076">
        <w:rPr>
          <w:rFonts w:ascii="Times New Roman" w:hAnsi="Times New Roman" w:cs="Times New Roman"/>
        </w:rPr>
        <w:t>. O valor mínimo parametrizado possui caráter sigiloso aos demais participantes do certame e para o órgão ou entidade contratante. Apenas os lances efetivamente enviados poderão ser conhecidos dos fornecedores na forma da seção seguinte deste Aviso.</w:t>
      </w:r>
    </w:p>
    <w:p w14:paraId="5A20061C" w14:textId="77777777" w:rsidR="00A94231" w:rsidRPr="00566076" w:rsidRDefault="00A94231" w:rsidP="00A94231">
      <w:pPr>
        <w:widowControl w:val="0"/>
        <w:tabs>
          <w:tab w:val="left" w:pos="-33"/>
        </w:tabs>
        <w:spacing w:after="0" w:line="240" w:lineRule="auto"/>
        <w:ind w:left="-34"/>
        <w:jc w:val="both"/>
        <w:rPr>
          <w:rFonts w:ascii="Times New Roman" w:hAnsi="Times New Roman" w:cs="Times New Roman"/>
          <w:b/>
          <w:bCs/>
          <w:i/>
          <w:iCs/>
        </w:rPr>
      </w:pPr>
    </w:p>
    <w:p w14:paraId="19763FB6" w14:textId="2F5139B8" w:rsidR="00A16ED5" w:rsidRPr="00566076" w:rsidRDefault="00A16ED5" w:rsidP="00A94231">
      <w:pPr>
        <w:widowControl w:val="0"/>
        <w:tabs>
          <w:tab w:val="left" w:pos="-33"/>
        </w:tabs>
        <w:spacing w:after="0" w:line="240" w:lineRule="auto"/>
        <w:ind w:left="-34"/>
        <w:jc w:val="both"/>
        <w:rPr>
          <w:rFonts w:ascii="Times New Roman" w:hAnsi="Times New Roman" w:cs="Times New Roman"/>
          <w:b/>
          <w:bCs/>
          <w:i/>
          <w:iCs/>
        </w:rPr>
      </w:pPr>
      <w:r w:rsidRPr="00566076">
        <w:rPr>
          <w:rFonts w:ascii="Times New Roman" w:hAnsi="Times New Roman" w:cs="Times New Roman"/>
          <w:b/>
          <w:bCs/>
          <w:i/>
          <w:iCs/>
        </w:rPr>
        <w:t>5.3</w:t>
      </w:r>
      <w:r w:rsidR="003D0B0E" w:rsidRPr="00566076">
        <w:rPr>
          <w:rFonts w:ascii="Times New Roman" w:hAnsi="Times New Roman" w:cs="Times New Roman"/>
          <w:b/>
          <w:bCs/>
          <w:i/>
          <w:iCs/>
        </w:rPr>
        <w:t xml:space="preserve">. </w:t>
      </w:r>
      <w:r w:rsidR="00E30BA7" w:rsidRPr="00566076">
        <w:rPr>
          <w:rFonts w:ascii="Times New Roman" w:hAnsi="Times New Roman" w:cs="Times New Roman"/>
          <w:b/>
          <w:bCs/>
          <w:i/>
          <w:iCs/>
        </w:rPr>
        <w:t>Da fase de lances</w:t>
      </w:r>
      <w:r w:rsidR="00A94231" w:rsidRPr="00566076">
        <w:rPr>
          <w:rFonts w:ascii="Times New Roman" w:hAnsi="Times New Roman" w:cs="Times New Roman"/>
          <w:b/>
          <w:bCs/>
          <w:i/>
          <w:iCs/>
        </w:rPr>
        <w:t>:</w:t>
      </w:r>
    </w:p>
    <w:p w14:paraId="7181111C" w14:textId="77777777"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2</w:t>
      </w:r>
      <w:r w:rsidR="003D0B0E" w:rsidRPr="00566076">
        <w:rPr>
          <w:rFonts w:ascii="Times New Roman" w:hAnsi="Times New Roman" w:cs="Times New Roman"/>
        </w:rPr>
        <w:t xml:space="preserve">. Iniciada a etapa competitiva, os fornecedores deverão encaminhar lances exclusivamente por meio de sistema eletrônico, sendo imediatamente informados do seu recebimento e do valor consignado no registro. </w:t>
      </w:r>
    </w:p>
    <w:p w14:paraId="02816549" w14:textId="77777777"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2.1</w:t>
      </w:r>
      <w:r w:rsidR="003D0B0E" w:rsidRPr="00566076">
        <w:rPr>
          <w:rFonts w:ascii="Times New Roman" w:hAnsi="Times New Roman" w:cs="Times New Roman"/>
        </w:rPr>
        <w:t xml:space="preserve">. O lance deverá ser ofertado pelo valor total. </w:t>
      </w:r>
    </w:p>
    <w:p w14:paraId="7419B440" w14:textId="3817C22F" w:rsidR="00A16ED5"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3</w:t>
      </w:r>
      <w:r w:rsidR="003D0B0E" w:rsidRPr="00566076">
        <w:rPr>
          <w:rFonts w:ascii="Times New Roman" w:hAnsi="Times New Roman" w:cs="Times New Roman"/>
        </w:rPr>
        <w:t xml:space="preserve">. O fornecedor somente poderá oferecer valor inferior ou maior percentual de desconto em relação ao último lance por ele ofertado e registrado pelo sistema. </w:t>
      </w:r>
    </w:p>
    <w:p w14:paraId="721E1505" w14:textId="77777777" w:rsidR="00BE2270" w:rsidRPr="00566076" w:rsidRDefault="00A16ED5"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3.1.</w:t>
      </w:r>
      <w:r w:rsidR="003D0B0E" w:rsidRPr="00566076">
        <w:rPr>
          <w:rFonts w:ascii="Times New Roman" w:hAnsi="Times New Roman" w:cs="Times New Roman"/>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 </w:t>
      </w:r>
    </w:p>
    <w:p w14:paraId="38A85C4C"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3.2</w:t>
      </w:r>
      <w:r w:rsidR="003D0B0E" w:rsidRPr="00566076">
        <w:rPr>
          <w:rFonts w:ascii="Times New Roman" w:hAnsi="Times New Roman" w:cs="Times New Roman"/>
        </w:rPr>
        <w:t xml:space="preserve">. O intervalo mínimo de diferença de valores ou percentuais entre os lances, que incidirá tanto em relação aos lances intermediários quanto em relação ao que cobrir a melhor oferta. </w:t>
      </w:r>
    </w:p>
    <w:p w14:paraId="1C3B66F4"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4</w:t>
      </w:r>
      <w:r w:rsidR="003D0B0E" w:rsidRPr="00566076">
        <w:rPr>
          <w:rFonts w:ascii="Times New Roman" w:hAnsi="Times New Roman" w:cs="Times New Roman"/>
        </w:rPr>
        <w:t xml:space="preserve">. Havendo lances iguais ao menor já ofertado, prevalecerá aquele que for recebido e registrado primeiro no sistema. </w:t>
      </w:r>
    </w:p>
    <w:p w14:paraId="00FA5EA9" w14:textId="2DE95C4F"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5.</w:t>
      </w:r>
      <w:r w:rsidR="003D0B0E" w:rsidRPr="00566076">
        <w:rPr>
          <w:rFonts w:ascii="Times New Roman" w:hAnsi="Times New Roman" w:cs="Times New Roman"/>
        </w:rPr>
        <w:t xml:space="preserve"> Caso o fornecedor não apresente lances, concorrerá com o valor de sua proposta. </w:t>
      </w:r>
    </w:p>
    <w:p w14:paraId="240FB53F"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6.</w:t>
      </w:r>
      <w:r w:rsidR="003D0B0E" w:rsidRPr="00566076">
        <w:rPr>
          <w:rFonts w:ascii="Times New Roman" w:hAnsi="Times New Roman" w:cs="Times New Roman"/>
        </w:rPr>
        <w:t xml:space="preserve"> Durante o procedimento, os fornecedores serão informados, em tempo real, do valor do menor lance registrado, vedada a identificação do fornecedor. </w:t>
      </w:r>
    </w:p>
    <w:p w14:paraId="625FE0C7"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5.3.</w:t>
      </w:r>
      <w:r w:rsidR="003D0B0E" w:rsidRPr="00566076">
        <w:rPr>
          <w:rFonts w:ascii="Times New Roman" w:hAnsi="Times New Roman" w:cs="Times New Roman"/>
          <w:b/>
          <w:bCs/>
        </w:rPr>
        <w:t>7.</w:t>
      </w:r>
      <w:r w:rsidR="003D0B0E" w:rsidRPr="00566076">
        <w:rPr>
          <w:rFonts w:ascii="Times New Roman" w:hAnsi="Times New Roman" w:cs="Times New Roman"/>
        </w:rPr>
        <w:t xml:space="preserve"> O encerramento da fase de lances ocorrerá de forma automática pontualmente no horário indicado, sem qualquer possibilidade de prorrogação e não havendo tempo aleatório ou mecanismo similar. </w:t>
      </w:r>
    </w:p>
    <w:p w14:paraId="75709E22"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p>
    <w:p w14:paraId="76531499" w14:textId="1F4B2F5E" w:rsidR="00BE2270" w:rsidRPr="00566076" w:rsidRDefault="003D0B0E" w:rsidP="00A94231">
      <w:pPr>
        <w:widowControl w:val="0"/>
        <w:tabs>
          <w:tab w:val="left" w:pos="-33"/>
        </w:tabs>
        <w:spacing w:after="0" w:line="240" w:lineRule="auto"/>
        <w:ind w:left="-34"/>
        <w:jc w:val="both"/>
        <w:rPr>
          <w:rFonts w:ascii="Times New Roman" w:hAnsi="Times New Roman" w:cs="Times New Roman"/>
          <w:b/>
          <w:bCs/>
          <w:i/>
          <w:iCs/>
        </w:rPr>
      </w:pPr>
      <w:r w:rsidRPr="00566076">
        <w:rPr>
          <w:rFonts w:ascii="Times New Roman" w:hAnsi="Times New Roman" w:cs="Times New Roman"/>
          <w:b/>
          <w:bCs/>
          <w:i/>
          <w:iCs/>
        </w:rPr>
        <w:t>5.</w:t>
      </w:r>
      <w:r w:rsidR="00BE2270" w:rsidRPr="00566076">
        <w:rPr>
          <w:rFonts w:ascii="Times New Roman" w:hAnsi="Times New Roman" w:cs="Times New Roman"/>
          <w:b/>
          <w:bCs/>
          <w:i/>
          <w:iCs/>
        </w:rPr>
        <w:t>4.</w:t>
      </w:r>
      <w:r w:rsidRPr="00566076">
        <w:rPr>
          <w:rFonts w:ascii="Times New Roman" w:hAnsi="Times New Roman" w:cs="Times New Roman"/>
          <w:b/>
          <w:bCs/>
          <w:i/>
          <w:iCs/>
        </w:rPr>
        <w:t xml:space="preserve"> </w:t>
      </w:r>
      <w:r w:rsidR="00544309" w:rsidRPr="00566076">
        <w:rPr>
          <w:rFonts w:ascii="Times New Roman" w:hAnsi="Times New Roman" w:cs="Times New Roman"/>
          <w:b/>
          <w:bCs/>
          <w:i/>
          <w:iCs/>
        </w:rPr>
        <w:t>Do julgamento das propostas de preço</w:t>
      </w:r>
      <w:r w:rsidR="00A94231" w:rsidRPr="00566076">
        <w:rPr>
          <w:rFonts w:ascii="Times New Roman" w:hAnsi="Times New Roman" w:cs="Times New Roman"/>
          <w:b/>
          <w:bCs/>
          <w:i/>
          <w:iCs/>
        </w:rPr>
        <w:t>:</w:t>
      </w:r>
      <w:r w:rsidR="00544309" w:rsidRPr="00566076">
        <w:rPr>
          <w:rFonts w:ascii="Times New Roman" w:hAnsi="Times New Roman" w:cs="Times New Roman"/>
          <w:b/>
          <w:bCs/>
          <w:i/>
          <w:iCs/>
        </w:rPr>
        <w:t xml:space="preserve"> </w:t>
      </w:r>
    </w:p>
    <w:p w14:paraId="4FF5FB46" w14:textId="03C23544"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1.</w:t>
      </w:r>
      <w:r w:rsidR="003D0B0E" w:rsidRPr="00566076">
        <w:rPr>
          <w:rFonts w:ascii="Times New Roman" w:hAnsi="Times New Roman" w:cs="Times New Roman"/>
        </w:rPr>
        <w:t xml:space="preserve"> Encerrada a fase de lances, será verificada a conformidade da proposta classificada em primeiro lugar quanto à adequação do objeto e à compatibilidade do preço em relação ao estipulado para a contratação. </w:t>
      </w:r>
    </w:p>
    <w:p w14:paraId="6D62B38E" w14:textId="4C82367D"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2.</w:t>
      </w:r>
      <w:r w:rsidR="003D0B0E" w:rsidRPr="00566076">
        <w:rPr>
          <w:rFonts w:ascii="Times New Roman" w:hAnsi="Times New Roman" w:cs="Times New Roman"/>
        </w:rPr>
        <w:t xml:space="preserve"> No caso de o preço da proposta vencedora estar acima do estimado pela Administração, poderá haver a negociação de condições mais vantajosas. </w:t>
      </w:r>
    </w:p>
    <w:p w14:paraId="488A4456"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2.1.</w:t>
      </w:r>
      <w:r w:rsidR="003D0B0E" w:rsidRPr="00566076">
        <w:rPr>
          <w:rFonts w:ascii="Times New Roman" w:hAnsi="Times New Roman" w:cs="Times New Roman"/>
        </w:rPr>
        <w:t xml:space="preserve"> Neste caso, será encaminhada contraproposta ao fornecedor que tenha apresentado o melhor preço, para que seja obtida melhor proposta com preço compatível ao estimado pela Administração. </w:t>
      </w:r>
    </w:p>
    <w:p w14:paraId="333A416C"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2.2.</w:t>
      </w:r>
      <w:r w:rsidR="003D0B0E" w:rsidRPr="00566076">
        <w:rPr>
          <w:rFonts w:ascii="Times New Roman" w:hAnsi="Times New Roman" w:cs="Times New Roman"/>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7A3E5549" w14:textId="5CECA8C5"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3.</w:t>
      </w:r>
      <w:r w:rsidR="003D0B0E" w:rsidRPr="00566076">
        <w:rPr>
          <w:rFonts w:ascii="Times New Roman" w:hAnsi="Times New Roman" w:cs="Times New Roman"/>
        </w:rPr>
        <w:t xml:space="preserve"> Estando o preço compatível, será solicitado o envio da proposta e, se necessário, de documentos complementares, adequada ao último lance. </w:t>
      </w:r>
    </w:p>
    <w:p w14:paraId="7C13BA9C"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4.</w:t>
      </w:r>
      <w:r w:rsidR="003D0B0E" w:rsidRPr="00566076">
        <w:rPr>
          <w:rFonts w:ascii="Times New Roman" w:hAnsi="Times New Roman" w:cs="Times New Roman"/>
        </w:rPr>
        <w:t xml:space="preserve"> O prazo de validade da proposta não será inferior a 30 (trinta) dias, a contar da data de sua apresentação. </w:t>
      </w:r>
    </w:p>
    <w:p w14:paraId="45508A16" w14:textId="1BEAECF5"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5</w:t>
      </w:r>
      <w:r w:rsidR="003D0B0E" w:rsidRPr="00566076">
        <w:rPr>
          <w:rFonts w:ascii="Times New Roman" w:hAnsi="Times New Roman" w:cs="Times New Roman"/>
        </w:rPr>
        <w:t xml:space="preserve">. Será desclassificada a proposta vencedora que: </w:t>
      </w:r>
    </w:p>
    <w:p w14:paraId="36DAB25D"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5.1</w:t>
      </w:r>
      <w:r w:rsidR="003D0B0E" w:rsidRPr="00566076">
        <w:rPr>
          <w:rFonts w:ascii="Times New Roman" w:hAnsi="Times New Roman" w:cs="Times New Roman"/>
        </w:rPr>
        <w:t xml:space="preserve">. Contiver vícios insanáveis; </w:t>
      </w:r>
    </w:p>
    <w:p w14:paraId="5EE20901"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5.2.</w:t>
      </w:r>
      <w:r w:rsidR="003D0B0E" w:rsidRPr="00566076">
        <w:rPr>
          <w:rFonts w:ascii="Times New Roman" w:hAnsi="Times New Roman" w:cs="Times New Roman"/>
        </w:rPr>
        <w:t xml:space="preserve"> Não obedecer às especificações técnicas pormenorizadas neste aviso ou em seus anexos; </w:t>
      </w:r>
    </w:p>
    <w:p w14:paraId="12011BA8"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r w:rsidRPr="00566076">
        <w:rPr>
          <w:rFonts w:ascii="Times New Roman" w:hAnsi="Times New Roman" w:cs="Times New Roman"/>
          <w:b/>
          <w:bCs/>
        </w:rPr>
        <w:t>5.4.</w:t>
      </w:r>
      <w:r w:rsidR="003D0B0E" w:rsidRPr="00566076">
        <w:rPr>
          <w:rFonts w:ascii="Times New Roman" w:hAnsi="Times New Roman" w:cs="Times New Roman"/>
          <w:b/>
          <w:bCs/>
        </w:rPr>
        <w:t>5.3.</w:t>
      </w:r>
      <w:r w:rsidR="003D0B0E" w:rsidRPr="00566076">
        <w:rPr>
          <w:rFonts w:ascii="Times New Roman" w:hAnsi="Times New Roman" w:cs="Times New Roman"/>
        </w:rPr>
        <w:t xml:space="preserve"> Apresentar preços inexequíveis ou permanecerem acima do preço máximo definido para a contratação; </w:t>
      </w:r>
    </w:p>
    <w:p w14:paraId="3273C2EE" w14:textId="77777777" w:rsidR="00BE2270" w:rsidRPr="00566076" w:rsidRDefault="00BE2270" w:rsidP="00A94231">
      <w:pPr>
        <w:widowControl w:val="0"/>
        <w:tabs>
          <w:tab w:val="left" w:pos="-33"/>
        </w:tabs>
        <w:spacing w:after="0" w:line="240" w:lineRule="auto"/>
        <w:ind w:left="-34"/>
        <w:jc w:val="both"/>
        <w:rPr>
          <w:rFonts w:ascii="Times New Roman" w:hAnsi="Times New Roman" w:cs="Times New Roman"/>
        </w:rPr>
      </w:pPr>
    </w:p>
    <w:p w14:paraId="25C6AAA2" w14:textId="2264E1DF" w:rsidR="00BE2270" w:rsidRPr="00FD72CD" w:rsidRDefault="00BE2270" w:rsidP="00A94231">
      <w:pPr>
        <w:widowControl w:val="0"/>
        <w:tabs>
          <w:tab w:val="left" w:pos="-33"/>
        </w:tabs>
        <w:spacing w:after="0" w:line="240" w:lineRule="auto"/>
        <w:ind w:left="-34"/>
        <w:jc w:val="both"/>
        <w:rPr>
          <w:rFonts w:ascii="Times New Roman" w:hAnsi="Times New Roman" w:cs="Times New Roman"/>
          <w:b/>
          <w:bCs/>
          <w:i/>
          <w:iCs/>
        </w:rPr>
      </w:pPr>
      <w:r w:rsidRPr="00FD72CD">
        <w:rPr>
          <w:rFonts w:ascii="Times New Roman" w:hAnsi="Times New Roman" w:cs="Times New Roman"/>
          <w:b/>
          <w:bCs/>
          <w:i/>
          <w:iCs/>
        </w:rPr>
        <w:t>5.5</w:t>
      </w:r>
      <w:r w:rsidR="003D0B0E" w:rsidRPr="00FD72CD">
        <w:rPr>
          <w:rFonts w:ascii="Times New Roman" w:hAnsi="Times New Roman" w:cs="Times New Roman"/>
          <w:b/>
          <w:bCs/>
          <w:i/>
          <w:iCs/>
        </w:rPr>
        <w:t xml:space="preserve">. </w:t>
      </w:r>
      <w:r w:rsidR="00544309" w:rsidRPr="00FD72CD">
        <w:rPr>
          <w:rFonts w:ascii="Times New Roman" w:hAnsi="Times New Roman" w:cs="Times New Roman"/>
          <w:b/>
          <w:bCs/>
          <w:i/>
          <w:iCs/>
        </w:rPr>
        <w:t>Da habilitação</w:t>
      </w:r>
      <w:r w:rsidR="00A94231" w:rsidRPr="00FD72CD">
        <w:rPr>
          <w:rFonts w:ascii="Times New Roman" w:hAnsi="Times New Roman" w:cs="Times New Roman"/>
          <w:b/>
          <w:bCs/>
          <w:i/>
          <w:iCs/>
        </w:rPr>
        <w:t>:</w:t>
      </w:r>
      <w:r w:rsidR="003D0B0E" w:rsidRPr="00FD72CD">
        <w:rPr>
          <w:rFonts w:ascii="Times New Roman" w:hAnsi="Times New Roman" w:cs="Times New Roman"/>
          <w:b/>
          <w:bCs/>
          <w:i/>
          <w:iCs/>
        </w:rPr>
        <w:t xml:space="preserve"> </w:t>
      </w:r>
    </w:p>
    <w:p w14:paraId="79502DFC" w14:textId="77777777" w:rsidR="00BE2270" w:rsidRPr="00FD72CD" w:rsidRDefault="00BE2270" w:rsidP="00A94231">
      <w:pPr>
        <w:widowControl w:val="0"/>
        <w:tabs>
          <w:tab w:val="left" w:pos="-33"/>
        </w:tabs>
        <w:spacing w:after="0" w:line="240" w:lineRule="auto"/>
        <w:ind w:left="-34"/>
        <w:jc w:val="both"/>
        <w:rPr>
          <w:rFonts w:ascii="Times New Roman" w:hAnsi="Times New Roman" w:cs="Times New Roman"/>
        </w:rPr>
      </w:pPr>
      <w:bookmarkStart w:id="4" w:name="_Hlk114141748"/>
      <w:r w:rsidRPr="00FD72CD">
        <w:rPr>
          <w:rFonts w:ascii="Times New Roman" w:hAnsi="Times New Roman" w:cs="Times New Roman"/>
          <w:b/>
          <w:bCs/>
        </w:rPr>
        <w:t>5.5</w:t>
      </w:r>
      <w:r w:rsidR="003D0B0E" w:rsidRPr="00FD72CD">
        <w:rPr>
          <w:rFonts w:ascii="Times New Roman" w:hAnsi="Times New Roman" w:cs="Times New Roman"/>
          <w:b/>
          <w:bCs/>
        </w:rPr>
        <w:t>.1</w:t>
      </w:r>
      <w:r w:rsidR="003D0B0E" w:rsidRPr="00FD72CD">
        <w:rPr>
          <w:rFonts w:ascii="Times New Roman" w:hAnsi="Times New Roman" w:cs="Times New Roman"/>
        </w:rPr>
        <w:t xml:space="preserve">.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bookmarkEnd w:id="4"/>
    <w:p w14:paraId="08ECAC9C" w14:textId="3D4549F8" w:rsidR="00BE2270" w:rsidRPr="00FD72CD" w:rsidRDefault="003D0B0E" w:rsidP="00A94231">
      <w:pPr>
        <w:pStyle w:val="PargrafodaLista"/>
        <w:widowControl w:val="0"/>
        <w:numPr>
          <w:ilvl w:val="0"/>
          <w:numId w:val="9"/>
        </w:numPr>
        <w:tabs>
          <w:tab w:val="left" w:pos="-33"/>
          <w:tab w:val="left" w:pos="284"/>
        </w:tabs>
        <w:ind w:left="0" w:firstLine="0"/>
        <w:jc w:val="both"/>
        <w:rPr>
          <w:sz w:val="22"/>
          <w:szCs w:val="22"/>
        </w:rPr>
      </w:pPr>
      <w:r w:rsidRPr="00FD72CD">
        <w:rPr>
          <w:sz w:val="22"/>
          <w:szCs w:val="22"/>
        </w:rPr>
        <w:t>SICAF Cadastro Nacional de Empresas Inidôneas e Suspensas - CEIS, mantido pela Controladoria-Geral da União (</w:t>
      </w:r>
      <w:hyperlink r:id="rId10" w:history="1">
        <w:r w:rsidR="00BE2270" w:rsidRPr="00FD72CD">
          <w:rPr>
            <w:rStyle w:val="Hyperlink"/>
            <w:color w:val="auto"/>
            <w:sz w:val="22"/>
            <w:szCs w:val="22"/>
            <w:u w:val="none"/>
          </w:rPr>
          <w:t>www.portaldatransparencia.gov.br/ceis</w:t>
        </w:r>
      </w:hyperlink>
      <w:r w:rsidRPr="00FD72CD">
        <w:rPr>
          <w:sz w:val="22"/>
          <w:szCs w:val="22"/>
        </w:rPr>
        <w:t xml:space="preserve">); </w:t>
      </w:r>
    </w:p>
    <w:p w14:paraId="1FA386D2" w14:textId="4058A104" w:rsidR="00BE2270" w:rsidRPr="00FD72CD" w:rsidRDefault="003D0B0E" w:rsidP="00A94231">
      <w:pPr>
        <w:pStyle w:val="PargrafodaLista"/>
        <w:widowControl w:val="0"/>
        <w:numPr>
          <w:ilvl w:val="0"/>
          <w:numId w:val="9"/>
        </w:numPr>
        <w:tabs>
          <w:tab w:val="left" w:pos="-33"/>
          <w:tab w:val="left" w:pos="284"/>
        </w:tabs>
        <w:ind w:left="0" w:firstLine="0"/>
        <w:jc w:val="both"/>
        <w:rPr>
          <w:sz w:val="22"/>
          <w:szCs w:val="22"/>
        </w:rPr>
      </w:pPr>
      <w:r w:rsidRPr="00FD72CD">
        <w:rPr>
          <w:sz w:val="22"/>
          <w:szCs w:val="22"/>
        </w:rPr>
        <w:t>Cadastro Nacional de Condenações Cíveis por Atos de Improbidade Administrativa, mantido pelo Conselho Nacional de Justiça (</w:t>
      </w:r>
      <w:hyperlink r:id="rId11" w:history="1">
        <w:r w:rsidR="00BE2270" w:rsidRPr="00FD72CD">
          <w:rPr>
            <w:rStyle w:val="Hyperlink"/>
            <w:color w:val="auto"/>
            <w:sz w:val="22"/>
            <w:szCs w:val="22"/>
            <w:u w:val="none"/>
          </w:rPr>
          <w:t>www.cnj.jus.br/improbidade_adm/consultar_requerido.php</w:t>
        </w:r>
      </w:hyperlink>
      <w:r w:rsidRPr="00FD72CD">
        <w:rPr>
          <w:sz w:val="22"/>
          <w:szCs w:val="22"/>
        </w:rPr>
        <w:t xml:space="preserve">). </w:t>
      </w:r>
    </w:p>
    <w:p w14:paraId="41432369" w14:textId="2C8A4A35" w:rsidR="00F53C0A" w:rsidRPr="00FD72CD" w:rsidRDefault="003D0B0E" w:rsidP="00A94231">
      <w:pPr>
        <w:pStyle w:val="PargrafodaLista"/>
        <w:widowControl w:val="0"/>
        <w:numPr>
          <w:ilvl w:val="0"/>
          <w:numId w:val="9"/>
        </w:numPr>
        <w:tabs>
          <w:tab w:val="left" w:pos="-33"/>
          <w:tab w:val="left" w:pos="284"/>
        </w:tabs>
        <w:ind w:left="0" w:firstLine="0"/>
        <w:jc w:val="both"/>
        <w:rPr>
          <w:sz w:val="22"/>
          <w:szCs w:val="22"/>
        </w:rPr>
      </w:pPr>
      <w:r w:rsidRPr="00FD72CD">
        <w:rPr>
          <w:sz w:val="22"/>
          <w:szCs w:val="22"/>
        </w:rPr>
        <w:t>Lista de Inidôneos mantida pelo Tribunal de Contas da União - TCU;</w:t>
      </w:r>
    </w:p>
    <w:p w14:paraId="504DAD8B" w14:textId="108937E0" w:rsidR="007C44C5" w:rsidRPr="00FD72CD" w:rsidRDefault="007C44C5" w:rsidP="00A94231">
      <w:pPr>
        <w:pStyle w:val="PargrafodaLista"/>
        <w:widowControl w:val="0"/>
        <w:numPr>
          <w:ilvl w:val="0"/>
          <w:numId w:val="9"/>
        </w:numPr>
        <w:tabs>
          <w:tab w:val="left" w:pos="-33"/>
          <w:tab w:val="left" w:pos="284"/>
        </w:tabs>
        <w:ind w:left="0" w:firstLine="0"/>
        <w:jc w:val="both"/>
        <w:rPr>
          <w:sz w:val="22"/>
          <w:szCs w:val="22"/>
        </w:rPr>
      </w:pPr>
      <w:bookmarkStart w:id="5" w:name="_Hlk114141768"/>
      <w:r w:rsidRPr="00FD72CD">
        <w:rPr>
          <w:sz w:val="22"/>
          <w:szCs w:val="22"/>
        </w:rPr>
        <w:t>Cadastros do Tribunal de Contas do Estado de Mato Grosso e do Estado onde tiver sede o particular, bem como aos cadastros de fornecedores do Estado de Mato Grosso e ao cadastro de empresas inidôneas, conforme exigido por art. 2º, §4º, II, do Decreto n.º 1126/2021.</w:t>
      </w:r>
    </w:p>
    <w:bookmarkEnd w:id="5"/>
    <w:p w14:paraId="1187ECC0" w14:textId="19EF9FC5" w:rsidR="00BE2270" w:rsidRPr="00FD72CD" w:rsidRDefault="00BE2270" w:rsidP="00A94231">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b/>
          <w:bCs/>
        </w:rPr>
        <w:t>5.5</w:t>
      </w:r>
      <w:r w:rsidR="003D0B0E" w:rsidRPr="00FD72CD">
        <w:rPr>
          <w:rFonts w:ascii="Times New Roman" w:hAnsi="Times New Roman" w:cs="Times New Roman"/>
          <w:b/>
          <w:bCs/>
        </w:rPr>
        <w:t>.2</w:t>
      </w:r>
      <w:r w:rsidRPr="00FD72CD">
        <w:rPr>
          <w:rFonts w:ascii="Times New Roman" w:hAnsi="Times New Roman" w:cs="Times New Roman"/>
        </w:rPr>
        <w:t>.</w:t>
      </w:r>
      <w:r w:rsidR="003D0B0E" w:rsidRPr="00FD72CD">
        <w:rPr>
          <w:rFonts w:ascii="Times New Roman" w:hAnsi="Times New Roman" w:cs="Times New Roman"/>
        </w:rPr>
        <w:t xml:space="preserve"> Para a consulta de fornecedores pessoa jurídica poderá haver a substituição das consultas das alíneas “b”, “c” e “d” acima pela Consulta Consolidada de Pessoa Jurídica do TCU (</w:t>
      </w:r>
      <w:hyperlink r:id="rId12" w:history="1">
        <w:r w:rsidR="008A2B77" w:rsidRPr="00FD72CD">
          <w:rPr>
            <w:rStyle w:val="Hyperlink"/>
            <w:rFonts w:ascii="Times New Roman" w:hAnsi="Times New Roman" w:cs="Times New Roman"/>
            <w:color w:val="auto"/>
            <w:u w:val="none"/>
          </w:rPr>
          <w:t>https://certidoesapf.apps.tcu.gov.br/</w:t>
        </w:r>
      </w:hyperlink>
      <w:r w:rsidR="003D0B0E" w:rsidRPr="00FD72CD">
        <w:rPr>
          <w:rFonts w:ascii="Times New Roman" w:hAnsi="Times New Roman" w:cs="Times New Roman"/>
        </w:rPr>
        <w:t xml:space="preserve">). </w:t>
      </w:r>
    </w:p>
    <w:p w14:paraId="0D0EB60D" w14:textId="175C2ECD" w:rsidR="00BE2270" w:rsidRPr="00FD72CD" w:rsidRDefault="00BE2270" w:rsidP="00A94231">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b/>
          <w:bCs/>
        </w:rPr>
        <w:t>5.5</w:t>
      </w:r>
      <w:r w:rsidR="003D0B0E" w:rsidRPr="00FD72CD">
        <w:rPr>
          <w:rFonts w:ascii="Times New Roman" w:hAnsi="Times New Roman" w:cs="Times New Roman"/>
          <w:b/>
          <w:bCs/>
        </w:rPr>
        <w:t>.3.</w:t>
      </w:r>
      <w:r w:rsidR="003D0B0E" w:rsidRPr="00FD72CD">
        <w:rPr>
          <w:rFonts w:ascii="Times New Roman" w:hAnsi="Times New Roman" w:cs="Times New Roman"/>
        </w:rPr>
        <w:t xml:space="preserve"> É dever do fornecedor atualizar previamente as comprovações constantes do SICAF para que estejam vigentes na data da abertura da sessão pública, ou encaminhar, quando solicitado, a respectiva documentação atualizada. </w:t>
      </w:r>
    </w:p>
    <w:p w14:paraId="4CF26D2F" w14:textId="5A54C49C" w:rsidR="00BE2270" w:rsidRPr="00FD72CD" w:rsidRDefault="00BE2270" w:rsidP="00A94231">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b/>
          <w:bCs/>
        </w:rPr>
        <w:t>5.5</w:t>
      </w:r>
      <w:r w:rsidR="003D0B0E" w:rsidRPr="00FD72CD">
        <w:rPr>
          <w:rFonts w:ascii="Times New Roman" w:hAnsi="Times New Roman" w:cs="Times New Roman"/>
          <w:b/>
          <w:bCs/>
        </w:rPr>
        <w:t>.3.1</w:t>
      </w:r>
      <w:r w:rsidR="003D0B0E" w:rsidRPr="00FD72CD">
        <w:rPr>
          <w:rFonts w:ascii="Times New Roman" w:hAnsi="Times New Roman" w:cs="Times New Roman"/>
        </w:rPr>
        <w:t xml:space="preserve"> O descumprimento do subitem acima implicará a inabilitação do fornecedor, exceto se a consulta aos sites eletrônicos oficiais emissores de certidões lograr êxito em encontrar a(s) certidão(ões) válida(s). </w:t>
      </w:r>
    </w:p>
    <w:p w14:paraId="662A8A64" w14:textId="4954EDC3" w:rsidR="006A18AC" w:rsidRPr="00FD72CD" w:rsidRDefault="006A18AC" w:rsidP="006A18AC">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b/>
          <w:bCs/>
        </w:rPr>
        <w:t>5.5.4.</w:t>
      </w:r>
      <w:r w:rsidRPr="00FD72CD">
        <w:rPr>
          <w:rFonts w:ascii="Times New Roman" w:hAnsi="Times New Roman" w:cs="Times New Roman"/>
        </w:rPr>
        <w:t xml:space="preserve"> </w:t>
      </w:r>
      <w:bookmarkStart w:id="6" w:name="_Hlk114141796"/>
      <w:r w:rsidRPr="00FD72CD">
        <w:rPr>
          <w:rFonts w:ascii="Times New Roman" w:hAnsi="Times New Roman" w:cs="Times New Roman"/>
        </w:rPr>
        <w:t>No caso de contratações para entrega imediata, considerada aquela com prazo de entrega de até 30 (trinta) dias da ordem de fornecimento, bem como nas contratações com valores inferiores a 1/4 (um quarto) do limite para dispensa de licitação para compras em geral e nas contratações de produto para pesquisa e desenvolvimento de que trata a alínea "c" do inciso IV do art. 75 da Lei nº 14.133, devem ser apresentados os seguintes documentos de habilitação, nos termos do art. 20, conforme dispõe a IN nº 67/2021 e do art. 2º, §6º, incisos I e II, do Decreto Estadual n. 1126/2021:</w:t>
      </w:r>
    </w:p>
    <w:p w14:paraId="090BFD91" w14:textId="77777777" w:rsidR="006A18AC" w:rsidRPr="00FD72CD" w:rsidRDefault="006A18AC" w:rsidP="006A18AC">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rPr>
        <w:t>I - se pessoa física, apenas certidão de regularidade fiscal estadual e federal;</w:t>
      </w:r>
    </w:p>
    <w:p w14:paraId="09EE33BA" w14:textId="2C0B51FC" w:rsidR="008A2B77" w:rsidRPr="00FD72CD" w:rsidRDefault="006A18AC" w:rsidP="006A18AC">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rPr>
        <w:t>II - se pessoa jurídica, apenas certidões de regularidade fiscal estadual, federal e de regularidade social, quando se tratar de aquisição de bens; quando se tratar de contratação de serviços, acresce-se a certidão de regularidade trabalhista.</w:t>
      </w:r>
    </w:p>
    <w:bookmarkEnd w:id="6"/>
    <w:p w14:paraId="28DCE87C" w14:textId="17CE3F92" w:rsidR="00BE2270" w:rsidRPr="00FD72CD" w:rsidRDefault="00BE2270" w:rsidP="00A94231">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b/>
          <w:bCs/>
        </w:rPr>
        <w:t>5.5</w:t>
      </w:r>
      <w:r w:rsidR="003D0B0E" w:rsidRPr="00FD72CD">
        <w:rPr>
          <w:rFonts w:ascii="Times New Roman" w:hAnsi="Times New Roman" w:cs="Times New Roman"/>
          <w:b/>
          <w:bCs/>
        </w:rPr>
        <w:t>.</w:t>
      </w:r>
      <w:r w:rsidR="006A18AC" w:rsidRPr="00FD72CD">
        <w:rPr>
          <w:rFonts w:ascii="Times New Roman" w:hAnsi="Times New Roman" w:cs="Times New Roman"/>
          <w:b/>
          <w:bCs/>
        </w:rPr>
        <w:t>4</w:t>
      </w:r>
      <w:r w:rsidR="003D0B0E" w:rsidRPr="00FD72CD">
        <w:rPr>
          <w:rFonts w:ascii="Times New Roman" w:hAnsi="Times New Roman" w:cs="Times New Roman"/>
          <w:b/>
          <w:bCs/>
        </w:rPr>
        <w:t>.</w:t>
      </w:r>
      <w:r w:rsidR="006A18AC" w:rsidRPr="00FD72CD">
        <w:rPr>
          <w:rFonts w:ascii="Times New Roman" w:hAnsi="Times New Roman" w:cs="Times New Roman"/>
          <w:b/>
          <w:bCs/>
        </w:rPr>
        <w:t>1</w:t>
      </w:r>
      <w:r w:rsidR="003D0B0E" w:rsidRPr="00FD72CD">
        <w:rPr>
          <w:rFonts w:ascii="Times New Roman" w:hAnsi="Times New Roman" w:cs="Times New Roman"/>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 </w:t>
      </w:r>
    </w:p>
    <w:p w14:paraId="6385A132" w14:textId="77777777" w:rsidR="00BE2270" w:rsidRPr="00FD72CD" w:rsidRDefault="00BE2270" w:rsidP="00A94231">
      <w:pPr>
        <w:widowControl w:val="0"/>
        <w:tabs>
          <w:tab w:val="left" w:pos="-33"/>
        </w:tabs>
        <w:spacing w:after="0" w:line="240" w:lineRule="auto"/>
        <w:ind w:left="-34"/>
        <w:jc w:val="both"/>
        <w:rPr>
          <w:rFonts w:ascii="Times New Roman" w:hAnsi="Times New Roman" w:cs="Times New Roman"/>
        </w:rPr>
      </w:pPr>
    </w:p>
    <w:p w14:paraId="483E092A" w14:textId="1339EEBF" w:rsidR="00BE2270" w:rsidRPr="00FD72CD" w:rsidRDefault="00BE2270" w:rsidP="00A94231">
      <w:pPr>
        <w:widowControl w:val="0"/>
        <w:tabs>
          <w:tab w:val="left" w:pos="-33"/>
        </w:tabs>
        <w:spacing w:after="0" w:line="240" w:lineRule="auto"/>
        <w:ind w:left="-34"/>
        <w:jc w:val="both"/>
        <w:rPr>
          <w:rFonts w:ascii="Times New Roman" w:hAnsi="Times New Roman" w:cs="Times New Roman"/>
          <w:b/>
          <w:bCs/>
          <w:i/>
          <w:iCs/>
        </w:rPr>
      </w:pPr>
      <w:r w:rsidRPr="00FD72CD">
        <w:rPr>
          <w:rFonts w:ascii="Times New Roman" w:hAnsi="Times New Roman" w:cs="Times New Roman"/>
          <w:b/>
          <w:bCs/>
          <w:i/>
          <w:iCs/>
        </w:rPr>
        <w:t>5.6</w:t>
      </w:r>
      <w:r w:rsidR="00A94231" w:rsidRPr="00FD72CD">
        <w:rPr>
          <w:rFonts w:ascii="Times New Roman" w:hAnsi="Times New Roman" w:cs="Times New Roman"/>
          <w:b/>
          <w:bCs/>
          <w:i/>
          <w:iCs/>
        </w:rPr>
        <w:t xml:space="preserve">. Da contratação: </w:t>
      </w:r>
    </w:p>
    <w:p w14:paraId="0CBD4D27" w14:textId="77777777" w:rsidR="00BE2270" w:rsidRPr="00FD72CD" w:rsidRDefault="00BE2270" w:rsidP="00A94231">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b/>
          <w:bCs/>
        </w:rPr>
        <w:t>5.6</w:t>
      </w:r>
      <w:r w:rsidR="003D0B0E" w:rsidRPr="00FD72CD">
        <w:rPr>
          <w:rFonts w:ascii="Times New Roman" w:hAnsi="Times New Roman" w:cs="Times New Roman"/>
          <w:b/>
          <w:bCs/>
        </w:rPr>
        <w:t>.1.</w:t>
      </w:r>
      <w:r w:rsidR="003D0B0E" w:rsidRPr="00FD72CD">
        <w:rPr>
          <w:rFonts w:ascii="Times New Roman" w:hAnsi="Times New Roman" w:cs="Times New Roman"/>
        </w:rPr>
        <w:t xml:space="preserve"> Após a homologação e adjudicação, caso se conclua pela contratação, será firmado Termo de Contrato ou emitido instrumento equivalente. </w:t>
      </w:r>
    </w:p>
    <w:p w14:paraId="668E64A8" w14:textId="77777777" w:rsidR="00BE2270" w:rsidRPr="00FD72CD" w:rsidRDefault="00BE2270" w:rsidP="00A94231">
      <w:pPr>
        <w:widowControl w:val="0"/>
        <w:tabs>
          <w:tab w:val="left" w:pos="-33"/>
        </w:tabs>
        <w:spacing w:after="0" w:line="240" w:lineRule="auto"/>
        <w:ind w:left="-34"/>
        <w:jc w:val="both"/>
        <w:rPr>
          <w:rFonts w:ascii="Times New Roman" w:hAnsi="Times New Roman" w:cs="Times New Roman"/>
        </w:rPr>
      </w:pPr>
    </w:p>
    <w:p w14:paraId="33D825BA" w14:textId="2287C6A9" w:rsidR="003D0B0E" w:rsidRPr="00FD72CD" w:rsidRDefault="00BE2270" w:rsidP="00A94231">
      <w:pPr>
        <w:pStyle w:val="Default"/>
        <w:shd w:val="clear" w:color="auto" w:fill="E2EFD9" w:themeFill="accent6" w:themeFillTint="33"/>
        <w:ind w:right="-12"/>
        <w:jc w:val="both"/>
        <w:rPr>
          <w:rFonts w:ascii="Times New Roman" w:hAnsi="Times New Roman" w:cs="Times New Roman"/>
          <w:b/>
          <w:bCs/>
          <w:color w:val="auto"/>
          <w:sz w:val="22"/>
          <w:szCs w:val="22"/>
        </w:rPr>
      </w:pPr>
      <w:r w:rsidRPr="00FD72CD">
        <w:rPr>
          <w:rFonts w:ascii="Times New Roman" w:hAnsi="Times New Roman" w:cs="Times New Roman"/>
          <w:b/>
          <w:bCs/>
          <w:color w:val="auto"/>
          <w:sz w:val="22"/>
          <w:szCs w:val="22"/>
        </w:rPr>
        <w:t>6</w:t>
      </w:r>
      <w:r w:rsidR="003D0B0E" w:rsidRPr="00FD72CD">
        <w:rPr>
          <w:rFonts w:ascii="Times New Roman" w:hAnsi="Times New Roman" w:cs="Times New Roman"/>
          <w:b/>
          <w:bCs/>
          <w:color w:val="auto"/>
          <w:sz w:val="22"/>
          <w:szCs w:val="22"/>
        </w:rPr>
        <w:t xml:space="preserve">. JUSTIFICATIVA TÉCNICA PARA A CONTRATAÇÃO: </w:t>
      </w:r>
    </w:p>
    <w:p w14:paraId="3260F53A" w14:textId="283CB8BB" w:rsidR="0032628A" w:rsidRPr="00FD72CD" w:rsidRDefault="00BE2270" w:rsidP="00A94231">
      <w:pPr>
        <w:spacing w:after="0" w:line="240" w:lineRule="auto"/>
        <w:jc w:val="both"/>
        <w:rPr>
          <w:rFonts w:ascii="Times New Roman" w:hAnsi="Times New Roman" w:cs="Times New Roman"/>
        </w:rPr>
      </w:pPr>
      <w:r w:rsidRPr="00FD72CD">
        <w:rPr>
          <w:rFonts w:ascii="Times New Roman" w:hAnsi="Times New Roman" w:cs="Times New Roman"/>
          <w:b/>
        </w:rPr>
        <w:t>6</w:t>
      </w:r>
      <w:r w:rsidR="003D0B0E" w:rsidRPr="00FD72CD">
        <w:rPr>
          <w:rFonts w:ascii="Times New Roman" w:hAnsi="Times New Roman" w:cs="Times New Roman"/>
          <w:b/>
        </w:rPr>
        <w:t>.1.</w:t>
      </w:r>
      <w:r w:rsidR="003D0B0E" w:rsidRPr="00FD72CD">
        <w:rPr>
          <w:rFonts w:ascii="Times New Roman" w:hAnsi="Times New Roman" w:cs="Times New Roman"/>
        </w:rPr>
        <w:t xml:space="preserve"> </w:t>
      </w:r>
      <w:r w:rsidR="00245472" w:rsidRPr="00FD72CD">
        <w:rPr>
          <w:rFonts w:ascii="Times New Roman" w:hAnsi="Times New Roman" w:cs="Times New Roman"/>
        </w:rPr>
        <w:t>A Defensoria Pública do Estado de Mato Grosso necessita assegurar o controle de seus bens patrimoniais.</w:t>
      </w:r>
    </w:p>
    <w:p w14:paraId="3C87B06E" w14:textId="2B9665D9" w:rsidR="0032628A" w:rsidRPr="00FD72CD" w:rsidRDefault="0032628A" w:rsidP="00A94231">
      <w:pPr>
        <w:spacing w:after="0" w:line="240" w:lineRule="auto"/>
        <w:jc w:val="both"/>
        <w:rPr>
          <w:rFonts w:ascii="Times New Roman" w:hAnsi="Times New Roman" w:cs="Times New Roman"/>
        </w:rPr>
      </w:pPr>
      <w:r w:rsidRPr="00FD72CD">
        <w:rPr>
          <w:rFonts w:ascii="Times New Roman" w:hAnsi="Times New Roman" w:cs="Times New Roman"/>
          <w:b/>
          <w:bCs/>
        </w:rPr>
        <w:t>6.2.</w:t>
      </w:r>
      <w:r w:rsidRPr="00FD72CD">
        <w:rPr>
          <w:rFonts w:ascii="Times New Roman" w:hAnsi="Times New Roman" w:cs="Times New Roman"/>
        </w:rPr>
        <w:t xml:space="preserve"> Diante da necessidade de assegurar a continuidade do trabalho realizado pela Gerência de Almoxarifado e Patrimônio Mobiliário, a aquisição visa garantir o cumprimento das tarefas do setor.</w:t>
      </w:r>
    </w:p>
    <w:p w14:paraId="3E467683" w14:textId="52D1AFF1" w:rsidR="0032628A" w:rsidRPr="00FD72CD" w:rsidRDefault="0032628A" w:rsidP="00A94231">
      <w:pPr>
        <w:spacing w:after="0" w:line="240" w:lineRule="auto"/>
        <w:jc w:val="both"/>
        <w:rPr>
          <w:rFonts w:ascii="Times New Roman" w:hAnsi="Times New Roman" w:cs="Times New Roman"/>
        </w:rPr>
      </w:pPr>
      <w:r w:rsidRPr="00FD72CD">
        <w:rPr>
          <w:rFonts w:ascii="Times New Roman" w:hAnsi="Times New Roman" w:cs="Times New Roman"/>
          <w:b/>
          <w:bCs/>
        </w:rPr>
        <w:t>6.3.</w:t>
      </w:r>
      <w:r w:rsidRPr="00FD72CD">
        <w:rPr>
          <w:rFonts w:ascii="Times New Roman" w:hAnsi="Times New Roman" w:cs="Times New Roman"/>
        </w:rPr>
        <w:t xml:space="preserve"> </w:t>
      </w:r>
      <w:r w:rsidR="00245472" w:rsidRPr="00FD72CD">
        <w:rPr>
          <w:rFonts w:ascii="Times New Roman" w:hAnsi="Times New Roman" w:cs="Times New Roman"/>
        </w:rPr>
        <w:t xml:space="preserve">Para isso é imprescindível a aquisição do item 1 deste </w:t>
      </w:r>
      <w:r w:rsidRPr="00FD72CD">
        <w:rPr>
          <w:rFonts w:ascii="Times New Roman" w:hAnsi="Times New Roman" w:cs="Times New Roman"/>
        </w:rPr>
        <w:t>Termo de Referência</w:t>
      </w:r>
      <w:r w:rsidR="00245472" w:rsidRPr="00FD72CD">
        <w:rPr>
          <w:rFonts w:ascii="Times New Roman" w:hAnsi="Times New Roman" w:cs="Times New Roman"/>
        </w:rPr>
        <w:t>.</w:t>
      </w:r>
    </w:p>
    <w:p w14:paraId="56CAAFD4" w14:textId="313A8914" w:rsidR="0032628A" w:rsidRPr="00FD72CD" w:rsidRDefault="0032628A" w:rsidP="0032628A">
      <w:pPr>
        <w:spacing w:after="0" w:line="240" w:lineRule="auto"/>
        <w:jc w:val="both"/>
        <w:rPr>
          <w:rFonts w:ascii="Times New Roman" w:hAnsi="Times New Roman" w:cs="Times New Roman"/>
        </w:rPr>
      </w:pPr>
      <w:r w:rsidRPr="00FD72CD">
        <w:rPr>
          <w:rFonts w:ascii="Times New Roman" w:hAnsi="Times New Roman" w:cs="Times New Roman"/>
          <w:b/>
          <w:bCs/>
        </w:rPr>
        <w:t>6.4.</w:t>
      </w:r>
      <w:r w:rsidRPr="00FD72CD">
        <w:rPr>
          <w:rFonts w:ascii="Times New Roman" w:hAnsi="Times New Roman" w:cs="Times New Roman"/>
        </w:rPr>
        <w:t xml:space="preserve"> Ressalta-se que o continuo crescimento da Instituição, o que acarreta na compra de mobiliários novos para suprir as necessidades dos Núcleos.</w:t>
      </w:r>
    </w:p>
    <w:p w14:paraId="062C155C" w14:textId="5CBC1F28" w:rsidR="003D0B0E" w:rsidRPr="00FD72CD" w:rsidRDefault="0032628A" w:rsidP="00A94231">
      <w:pPr>
        <w:spacing w:after="0" w:line="240" w:lineRule="auto"/>
        <w:jc w:val="both"/>
        <w:rPr>
          <w:rFonts w:ascii="Times New Roman" w:hAnsi="Times New Roman" w:cs="Times New Roman"/>
        </w:rPr>
      </w:pPr>
      <w:r w:rsidRPr="00FD72CD">
        <w:rPr>
          <w:rFonts w:ascii="Times New Roman" w:hAnsi="Times New Roman" w:cs="Times New Roman"/>
          <w:b/>
          <w:bCs/>
        </w:rPr>
        <w:t>6.5.</w:t>
      </w:r>
      <w:r w:rsidRPr="00FD72CD">
        <w:rPr>
          <w:rFonts w:ascii="Times New Roman" w:hAnsi="Times New Roman" w:cs="Times New Roman"/>
        </w:rPr>
        <w:t xml:space="preserve"> </w:t>
      </w:r>
      <w:r w:rsidR="00245472" w:rsidRPr="00FD72CD">
        <w:rPr>
          <w:rFonts w:ascii="Times New Roman" w:hAnsi="Times New Roman" w:cs="Times New Roman"/>
        </w:rPr>
        <w:t>A interrupção poderia ocasionar transtornos à Gerência de Almoxarifado e Patrimônio como por exemplo o acúmulo de bens em depósito ou até mesmo em extravios.</w:t>
      </w:r>
    </w:p>
    <w:p w14:paraId="56486A35" w14:textId="54609620" w:rsidR="003D0B0E" w:rsidRPr="00FD72CD" w:rsidRDefault="003D0B0E" w:rsidP="00A94231">
      <w:pPr>
        <w:widowControl w:val="0"/>
        <w:tabs>
          <w:tab w:val="left" w:pos="-33"/>
        </w:tabs>
        <w:spacing w:after="0" w:line="240" w:lineRule="auto"/>
        <w:ind w:left="-34"/>
        <w:jc w:val="both"/>
        <w:rPr>
          <w:rFonts w:ascii="Times New Roman" w:hAnsi="Times New Roman" w:cs="Times New Roman"/>
        </w:rPr>
      </w:pPr>
    </w:p>
    <w:p w14:paraId="30D378EF" w14:textId="1209ED28" w:rsidR="00BE2270" w:rsidRPr="00FD72CD" w:rsidRDefault="00BE2270" w:rsidP="00A94231">
      <w:pPr>
        <w:widowControl w:val="0"/>
        <w:shd w:val="clear" w:color="auto" w:fill="E2EFD9" w:themeFill="accent6" w:themeFillTint="33"/>
        <w:tabs>
          <w:tab w:val="left" w:pos="-33"/>
        </w:tabs>
        <w:spacing w:after="0" w:line="240" w:lineRule="auto"/>
        <w:ind w:left="-34"/>
        <w:jc w:val="both"/>
        <w:rPr>
          <w:rFonts w:ascii="Times New Roman" w:hAnsi="Times New Roman" w:cs="Times New Roman"/>
          <w:b/>
          <w:bCs/>
        </w:rPr>
      </w:pPr>
      <w:r w:rsidRPr="00FD72CD">
        <w:rPr>
          <w:rFonts w:ascii="Times New Roman" w:hAnsi="Times New Roman" w:cs="Times New Roman"/>
          <w:b/>
          <w:bCs/>
        </w:rPr>
        <w:t>7</w:t>
      </w:r>
      <w:r w:rsidR="003D0B0E" w:rsidRPr="00FD72CD">
        <w:rPr>
          <w:rFonts w:ascii="Times New Roman" w:hAnsi="Times New Roman" w:cs="Times New Roman"/>
          <w:b/>
          <w:bCs/>
        </w:rPr>
        <w:t xml:space="preserve">. CLASSIFICAÇÃO DOS </w:t>
      </w:r>
      <w:sdt>
        <w:sdtPr>
          <w:rPr>
            <w:rFonts w:ascii="Times New Roman" w:hAnsi="Times New Roman" w:cs="Times New Roman"/>
            <w:b/>
            <w:bCs/>
          </w:rPr>
          <w:alias w:val="Descrição"/>
          <w:tag w:val="Descrição"/>
          <w:id w:val="595600131"/>
          <w:placeholder>
            <w:docPart w:val="DefaultPlaceholder_-1854013438"/>
          </w:placeholder>
          <w:comboBox>
            <w:listItem w:value="Escolher um item."/>
            <w:listItem w:displayText="BENS" w:value="BENS"/>
            <w:listItem w:displayText="SERVIÇOS " w:value="SERVIÇOS "/>
          </w:comboBox>
        </w:sdtPr>
        <w:sdtEndPr/>
        <w:sdtContent>
          <w:r w:rsidR="0032628A" w:rsidRPr="00FD72CD">
            <w:rPr>
              <w:rFonts w:ascii="Times New Roman" w:hAnsi="Times New Roman" w:cs="Times New Roman"/>
              <w:b/>
              <w:bCs/>
            </w:rPr>
            <w:t>BENS</w:t>
          </w:r>
        </w:sdtContent>
      </w:sdt>
      <w:r w:rsidR="0032628A" w:rsidRPr="00FD72CD">
        <w:rPr>
          <w:rFonts w:ascii="Times New Roman" w:hAnsi="Times New Roman" w:cs="Times New Roman"/>
          <w:b/>
          <w:bCs/>
        </w:rPr>
        <w:t xml:space="preserve"> </w:t>
      </w:r>
      <w:r w:rsidR="003D0B0E" w:rsidRPr="00FD72CD">
        <w:rPr>
          <w:rFonts w:ascii="Times New Roman" w:hAnsi="Times New Roman" w:cs="Times New Roman"/>
          <w:b/>
          <w:bCs/>
        </w:rPr>
        <w:t>COMUNS</w:t>
      </w:r>
      <w:r w:rsidR="00A94231" w:rsidRPr="00FD72CD">
        <w:rPr>
          <w:rFonts w:ascii="Times New Roman" w:hAnsi="Times New Roman" w:cs="Times New Roman"/>
          <w:b/>
          <w:bCs/>
        </w:rPr>
        <w:t>:</w:t>
      </w:r>
      <w:r w:rsidR="003D0B0E" w:rsidRPr="00FD72CD">
        <w:rPr>
          <w:rFonts w:ascii="Times New Roman" w:hAnsi="Times New Roman" w:cs="Times New Roman"/>
          <w:b/>
          <w:bCs/>
        </w:rPr>
        <w:t xml:space="preserve"> </w:t>
      </w:r>
    </w:p>
    <w:p w14:paraId="61DFAF15" w14:textId="03B0ADCE" w:rsidR="003D0B0E" w:rsidRPr="00FD72CD" w:rsidRDefault="00BE2270" w:rsidP="00A94231">
      <w:pPr>
        <w:widowControl w:val="0"/>
        <w:tabs>
          <w:tab w:val="left" w:pos="-33"/>
        </w:tabs>
        <w:spacing w:after="0" w:line="240" w:lineRule="auto"/>
        <w:ind w:left="-34"/>
        <w:jc w:val="both"/>
        <w:rPr>
          <w:rFonts w:ascii="Times New Roman" w:hAnsi="Times New Roman" w:cs="Times New Roman"/>
        </w:rPr>
      </w:pPr>
      <w:r w:rsidRPr="00FD72CD">
        <w:rPr>
          <w:rFonts w:ascii="Times New Roman" w:hAnsi="Times New Roman" w:cs="Times New Roman"/>
        </w:rPr>
        <w:t>7</w:t>
      </w:r>
      <w:r w:rsidR="003D0B0E" w:rsidRPr="00FD72CD">
        <w:rPr>
          <w:rFonts w:ascii="Times New Roman" w:hAnsi="Times New Roman" w:cs="Times New Roman"/>
        </w:rPr>
        <w:t xml:space="preserve">.1. Os </w:t>
      </w:r>
      <w:sdt>
        <w:sdtPr>
          <w:rPr>
            <w:rFonts w:ascii="Times New Roman" w:hAnsi="Times New Roman" w:cs="Times New Roman"/>
          </w:rPr>
          <w:alias w:val="Descrição"/>
          <w:tag w:val="Descrição"/>
          <w:id w:val="125907759"/>
          <w:placeholder>
            <w:docPart w:val="DefaultPlaceholder_-1854013438"/>
          </w:placeholder>
          <w:comboBox>
            <w:listItem w:value="Escolher um item."/>
            <w:listItem w:displayText="bens " w:value="bens "/>
            <w:listItem w:displayText="serviços" w:value="serviços"/>
          </w:comboBox>
        </w:sdtPr>
        <w:sdtEndPr/>
        <w:sdtContent>
          <w:r w:rsidR="0032628A" w:rsidRPr="00FD72CD">
            <w:rPr>
              <w:rFonts w:ascii="Times New Roman" w:hAnsi="Times New Roman" w:cs="Times New Roman"/>
            </w:rPr>
            <w:t xml:space="preserve">bens </w:t>
          </w:r>
        </w:sdtContent>
      </w:sdt>
      <w:r w:rsidR="003D0B0E" w:rsidRPr="00FD72CD">
        <w:rPr>
          <w:rFonts w:ascii="Times New Roman" w:hAnsi="Times New Roman" w:cs="Times New Roman"/>
        </w:rPr>
        <w:t xml:space="preserve"> a serem adquiridos enquadram-se na classificação de comuns, nos termos da Lei n° 14.133/2021, art. 6, inciso XLI, combinado com o Decreto n° 10.818/2021, art. 2, III. </w:t>
      </w:r>
    </w:p>
    <w:p w14:paraId="60C0B30D" w14:textId="77777777" w:rsidR="003D0B0E" w:rsidRPr="00FD72CD" w:rsidRDefault="003D0B0E" w:rsidP="00A94231">
      <w:pPr>
        <w:widowControl w:val="0"/>
        <w:tabs>
          <w:tab w:val="left" w:pos="-33"/>
        </w:tabs>
        <w:spacing w:after="0" w:line="240" w:lineRule="auto"/>
        <w:ind w:left="-34"/>
        <w:jc w:val="both"/>
        <w:rPr>
          <w:rFonts w:ascii="Times New Roman" w:hAnsi="Times New Roman" w:cs="Times New Roman"/>
        </w:rPr>
      </w:pPr>
    </w:p>
    <w:p w14:paraId="4754A498" w14:textId="09519DF8" w:rsidR="00F53C0A" w:rsidRPr="00FD72CD" w:rsidRDefault="00BE2270"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FD72CD">
        <w:rPr>
          <w:rFonts w:ascii="Times New Roman" w:hAnsi="Times New Roman" w:cs="Times New Roman"/>
          <w:b/>
        </w:rPr>
        <w:t>8</w:t>
      </w:r>
      <w:r w:rsidR="00F53C0A" w:rsidRPr="00FD72CD">
        <w:rPr>
          <w:rFonts w:ascii="Times New Roman" w:hAnsi="Times New Roman" w:cs="Times New Roman"/>
          <w:b/>
        </w:rPr>
        <w:t>. DO PRAZO E CONDIÇÕES DE EXECUÇÃO DO OBJETO CONTRATADO:</w:t>
      </w:r>
    </w:p>
    <w:p w14:paraId="1B1432AE" w14:textId="3449818D" w:rsidR="005E2F58" w:rsidRPr="00FD72CD" w:rsidRDefault="00BE2270" w:rsidP="005E2F58">
      <w:pPr>
        <w:spacing w:after="0" w:line="240" w:lineRule="auto"/>
        <w:jc w:val="both"/>
        <w:rPr>
          <w:rFonts w:ascii="Times New Roman" w:hAnsi="Times New Roman" w:cs="Times New Roman"/>
        </w:rPr>
      </w:pPr>
      <w:r w:rsidRPr="00FD72CD">
        <w:rPr>
          <w:rFonts w:ascii="Times New Roman" w:hAnsi="Times New Roman" w:cs="Times New Roman"/>
          <w:b/>
          <w:bCs/>
        </w:rPr>
        <w:t>8</w:t>
      </w:r>
      <w:r w:rsidR="00F53C0A" w:rsidRPr="00FD72CD">
        <w:rPr>
          <w:rFonts w:ascii="Times New Roman" w:hAnsi="Times New Roman" w:cs="Times New Roman"/>
          <w:b/>
          <w:bCs/>
        </w:rPr>
        <w:t>.1.</w:t>
      </w:r>
      <w:r w:rsidR="00116726" w:rsidRPr="00FD72CD">
        <w:rPr>
          <w:rFonts w:ascii="Times New Roman" w:hAnsi="Times New Roman" w:cs="Times New Roman"/>
        </w:rPr>
        <w:t xml:space="preserve"> </w:t>
      </w:r>
      <w:r w:rsidR="005E2F58" w:rsidRPr="00FD72CD">
        <w:rPr>
          <w:rFonts w:ascii="Times New Roman" w:hAnsi="Times New Roman" w:cs="Times New Roman"/>
        </w:rPr>
        <w:t xml:space="preserve">O fornecimento dos bens deverá ocorrer no prazo máximo de até </w:t>
      </w:r>
      <w:r w:rsidR="005E2F58" w:rsidRPr="00FD72CD">
        <w:rPr>
          <w:rFonts w:ascii="Times New Roman" w:hAnsi="Times New Roman" w:cs="Times New Roman"/>
          <w:b/>
          <w:bCs/>
        </w:rPr>
        <w:t>20 dias úteis</w:t>
      </w:r>
      <w:r w:rsidR="005E2F58" w:rsidRPr="00FD72CD">
        <w:rPr>
          <w:rFonts w:ascii="Times New Roman" w:hAnsi="Times New Roman" w:cs="Times New Roman"/>
        </w:rPr>
        <w:t>, após o recebimento da Ordem de Fornecimento que será expedida pela Gerência de Compras da DPE-MT;</w:t>
      </w:r>
    </w:p>
    <w:p w14:paraId="408D08CA" w14:textId="06898C70" w:rsidR="00665B14" w:rsidRPr="00FD72CD" w:rsidRDefault="00665B14" w:rsidP="00665B14">
      <w:pPr>
        <w:spacing w:after="0" w:line="240" w:lineRule="auto"/>
        <w:ind w:right="-12"/>
        <w:jc w:val="both"/>
        <w:rPr>
          <w:rFonts w:ascii="Times New Roman" w:hAnsi="Times New Roman" w:cs="Times New Roman"/>
        </w:rPr>
      </w:pPr>
      <w:r w:rsidRPr="00FD72CD">
        <w:rPr>
          <w:rFonts w:ascii="Times New Roman" w:hAnsi="Times New Roman" w:cs="Times New Roman"/>
          <w:b/>
          <w:bCs/>
        </w:rPr>
        <w:t>8.2.</w:t>
      </w:r>
      <w:r w:rsidRPr="00FD72CD">
        <w:rPr>
          <w:rFonts w:ascii="Times New Roman" w:hAnsi="Times New Roman" w:cs="Times New Roman"/>
        </w:rPr>
        <w:t xml:space="preserve"> Deverá apresentar um catálogo técnico do produto cotado, nos quais necessariamente constarão imagens e/ou desenhos com cotas para todos os itens do lote, comprovando que os itens ofertados, estão de acordo com as normas técnicas de sua linha de fabricação</w:t>
      </w:r>
      <w:r w:rsidR="00414B60" w:rsidRPr="00FD72CD">
        <w:rPr>
          <w:rFonts w:ascii="Times New Roman" w:hAnsi="Times New Roman" w:cs="Times New Roman"/>
        </w:rPr>
        <w:t>;</w:t>
      </w:r>
    </w:p>
    <w:p w14:paraId="74B6A063" w14:textId="64BD182E" w:rsidR="005E2F58" w:rsidRPr="00FD72CD" w:rsidRDefault="005E2F58" w:rsidP="005E2F58">
      <w:pPr>
        <w:spacing w:after="0" w:line="240" w:lineRule="auto"/>
        <w:jc w:val="both"/>
        <w:rPr>
          <w:rFonts w:ascii="Times New Roman" w:hAnsi="Times New Roman" w:cs="Times New Roman"/>
        </w:rPr>
      </w:pPr>
      <w:r w:rsidRPr="00FD72CD">
        <w:rPr>
          <w:rFonts w:ascii="Times New Roman" w:hAnsi="Times New Roman" w:cs="Times New Roman"/>
          <w:b/>
          <w:bCs/>
        </w:rPr>
        <w:t>8.</w:t>
      </w:r>
      <w:r w:rsidR="00414B60" w:rsidRPr="00FD72CD">
        <w:rPr>
          <w:rFonts w:ascii="Times New Roman" w:hAnsi="Times New Roman" w:cs="Times New Roman"/>
          <w:b/>
          <w:bCs/>
        </w:rPr>
        <w:t>3</w:t>
      </w:r>
      <w:r w:rsidRPr="00FD72CD">
        <w:rPr>
          <w:rFonts w:ascii="Times New Roman" w:hAnsi="Times New Roman" w:cs="Times New Roman"/>
          <w:b/>
          <w:bCs/>
        </w:rPr>
        <w:t>.</w:t>
      </w:r>
      <w:r w:rsidRPr="00FD72CD">
        <w:rPr>
          <w:rFonts w:ascii="Times New Roman" w:hAnsi="Times New Roman" w:cs="Times New Roman"/>
        </w:rPr>
        <w:t xml:space="preserve"> Os bens devem ser fornecidos por empresa especializada no ramo;</w:t>
      </w:r>
    </w:p>
    <w:p w14:paraId="202C20BF" w14:textId="0705EF65" w:rsidR="005E2F58" w:rsidRPr="00FD72CD" w:rsidRDefault="005E2F58" w:rsidP="005E2F58">
      <w:pPr>
        <w:spacing w:after="0" w:line="240" w:lineRule="auto"/>
        <w:jc w:val="both"/>
        <w:rPr>
          <w:rFonts w:ascii="Times New Roman" w:hAnsi="Times New Roman" w:cs="Times New Roman"/>
        </w:rPr>
      </w:pPr>
      <w:r w:rsidRPr="00FD72CD">
        <w:rPr>
          <w:rFonts w:ascii="Times New Roman" w:hAnsi="Times New Roman" w:cs="Times New Roman"/>
          <w:b/>
          <w:bCs/>
        </w:rPr>
        <w:t>8.</w:t>
      </w:r>
      <w:r w:rsidR="009403AD" w:rsidRPr="00FD72CD">
        <w:rPr>
          <w:rFonts w:ascii="Times New Roman" w:hAnsi="Times New Roman" w:cs="Times New Roman"/>
          <w:b/>
          <w:bCs/>
        </w:rPr>
        <w:t>4</w:t>
      </w:r>
      <w:r w:rsidRPr="00FD72CD">
        <w:rPr>
          <w:rFonts w:ascii="Times New Roman" w:hAnsi="Times New Roman" w:cs="Times New Roman"/>
          <w:b/>
          <w:bCs/>
        </w:rPr>
        <w:t>.</w:t>
      </w:r>
      <w:r w:rsidRPr="00FD72CD">
        <w:rPr>
          <w:rFonts w:ascii="Times New Roman" w:hAnsi="Times New Roman" w:cs="Times New Roman"/>
        </w:rPr>
        <w:t xml:space="preserve"> Responsabilizar-se pela qualidade dos produtos, bem como por qualquer dano ou prejuízo decorrente do mau fornecimento ou defeitos do produto;</w:t>
      </w:r>
    </w:p>
    <w:p w14:paraId="7D985EAE" w14:textId="4B3811FE" w:rsidR="005E2F58" w:rsidRPr="00FD72CD" w:rsidRDefault="005E2F58" w:rsidP="005E2F58">
      <w:pPr>
        <w:spacing w:after="0" w:line="240" w:lineRule="auto"/>
        <w:jc w:val="both"/>
        <w:rPr>
          <w:rFonts w:ascii="Times New Roman" w:hAnsi="Times New Roman" w:cs="Times New Roman"/>
        </w:rPr>
      </w:pPr>
      <w:r w:rsidRPr="00FD72CD">
        <w:rPr>
          <w:rFonts w:ascii="Times New Roman" w:hAnsi="Times New Roman" w:cs="Times New Roman"/>
          <w:b/>
          <w:bCs/>
        </w:rPr>
        <w:t>8.</w:t>
      </w:r>
      <w:r w:rsidR="009403AD" w:rsidRPr="00FD72CD">
        <w:rPr>
          <w:rFonts w:ascii="Times New Roman" w:hAnsi="Times New Roman" w:cs="Times New Roman"/>
          <w:b/>
          <w:bCs/>
        </w:rPr>
        <w:t>5</w:t>
      </w:r>
      <w:r w:rsidRPr="00FD72CD">
        <w:rPr>
          <w:rFonts w:ascii="Times New Roman" w:hAnsi="Times New Roman" w:cs="Times New Roman"/>
          <w:b/>
          <w:bCs/>
        </w:rPr>
        <w:t>.</w:t>
      </w:r>
      <w:r w:rsidRPr="00FD72CD">
        <w:rPr>
          <w:rFonts w:ascii="Times New Roman" w:hAnsi="Times New Roman" w:cs="Times New Roman"/>
        </w:rPr>
        <w:t xml:space="preserve"> Deverá fornecer os bens nos termos das especificações técnicas e suas quantidades;</w:t>
      </w:r>
    </w:p>
    <w:p w14:paraId="728EB98A" w14:textId="2E20A23C" w:rsidR="005E2F58" w:rsidRPr="00FD72CD" w:rsidRDefault="005E2F58" w:rsidP="005E2F58">
      <w:pPr>
        <w:spacing w:after="0" w:line="240" w:lineRule="auto"/>
        <w:jc w:val="both"/>
        <w:rPr>
          <w:rFonts w:ascii="Times New Roman" w:hAnsi="Times New Roman" w:cs="Times New Roman"/>
        </w:rPr>
      </w:pPr>
      <w:r w:rsidRPr="00FD72CD">
        <w:rPr>
          <w:rFonts w:ascii="Times New Roman" w:hAnsi="Times New Roman" w:cs="Times New Roman"/>
          <w:b/>
          <w:bCs/>
        </w:rPr>
        <w:t>8.</w:t>
      </w:r>
      <w:r w:rsidR="009403AD" w:rsidRPr="00FD72CD">
        <w:rPr>
          <w:rFonts w:ascii="Times New Roman" w:hAnsi="Times New Roman" w:cs="Times New Roman"/>
          <w:b/>
          <w:bCs/>
        </w:rPr>
        <w:t>6</w:t>
      </w:r>
      <w:r w:rsidRPr="00FD72CD">
        <w:rPr>
          <w:rFonts w:ascii="Times New Roman" w:hAnsi="Times New Roman" w:cs="Times New Roman"/>
          <w:b/>
          <w:bCs/>
        </w:rPr>
        <w:t>.</w:t>
      </w:r>
      <w:r w:rsidRPr="00FD72CD">
        <w:rPr>
          <w:rFonts w:ascii="Times New Roman" w:hAnsi="Times New Roman" w:cs="Times New Roman"/>
        </w:rPr>
        <w:t xml:space="preserve"> Fornecer o material que será entregue em Cuiabá/MT (Almoxarifado Central)</w:t>
      </w:r>
      <w:r w:rsidR="00DF6AF0" w:rsidRPr="00FD72CD">
        <w:rPr>
          <w:rFonts w:ascii="Times New Roman" w:hAnsi="Times New Roman" w:cs="Times New Roman"/>
        </w:rPr>
        <w:t>;</w:t>
      </w:r>
    </w:p>
    <w:p w14:paraId="57A63C1E" w14:textId="5A718BD4" w:rsidR="00FF1099" w:rsidRPr="00FD72CD" w:rsidRDefault="00BE2270" w:rsidP="00A94231">
      <w:pPr>
        <w:numPr>
          <w:ilvl w:val="0"/>
          <w:numId w:val="6"/>
        </w:numPr>
        <w:autoSpaceDE w:val="0"/>
        <w:autoSpaceDN w:val="0"/>
        <w:adjustRightInd w:val="0"/>
        <w:spacing w:after="0" w:line="240" w:lineRule="auto"/>
        <w:jc w:val="both"/>
        <w:rPr>
          <w:rFonts w:ascii="Times New Roman" w:hAnsi="Times New Roman" w:cs="Times New Roman"/>
        </w:rPr>
      </w:pPr>
      <w:bookmarkStart w:id="7" w:name="_Hlk114141806"/>
      <w:r w:rsidRPr="00FD72CD">
        <w:rPr>
          <w:rFonts w:ascii="Times New Roman" w:hAnsi="Times New Roman" w:cs="Times New Roman"/>
          <w:b/>
          <w:bCs/>
        </w:rPr>
        <w:t>8</w:t>
      </w:r>
      <w:r w:rsidR="00F53C0A" w:rsidRPr="00FD72CD">
        <w:rPr>
          <w:rFonts w:ascii="Times New Roman" w:hAnsi="Times New Roman" w:cs="Times New Roman"/>
          <w:b/>
          <w:bCs/>
        </w:rPr>
        <w:t>.</w:t>
      </w:r>
      <w:r w:rsidR="009403AD" w:rsidRPr="00FD72CD">
        <w:rPr>
          <w:rFonts w:ascii="Times New Roman" w:hAnsi="Times New Roman" w:cs="Times New Roman"/>
          <w:b/>
          <w:bCs/>
        </w:rPr>
        <w:t>7</w:t>
      </w:r>
      <w:r w:rsidR="00F53C0A" w:rsidRPr="00FD72CD">
        <w:rPr>
          <w:rFonts w:ascii="Times New Roman" w:hAnsi="Times New Roman" w:cs="Times New Roman"/>
          <w:b/>
          <w:bCs/>
        </w:rPr>
        <w:t>.</w:t>
      </w:r>
      <w:r w:rsidR="00F53C0A" w:rsidRPr="00FD72CD">
        <w:rPr>
          <w:rFonts w:ascii="Times New Roman" w:hAnsi="Times New Roman" w:cs="Times New Roman"/>
        </w:rPr>
        <w:t xml:space="preserve"> </w:t>
      </w:r>
      <w:r w:rsidR="00FF1099" w:rsidRPr="00FD72CD">
        <w:rPr>
          <w:rFonts w:ascii="Times New Roman" w:hAnsi="Times New Roman" w:cs="Times New Roman"/>
        </w:rPr>
        <w:t>A Contratada deverá atender todas as exigências de habilitação e qualificação, nos termos</w:t>
      </w:r>
      <w:r w:rsidR="008323A0" w:rsidRPr="00FD72CD">
        <w:rPr>
          <w:rFonts w:ascii="Times New Roman" w:hAnsi="Times New Roman" w:cs="Times New Roman"/>
        </w:rPr>
        <w:t xml:space="preserve"> </w:t>
      </w:r>
      <w:r w:rsidR="00FF1099" w:rsidRPr="00FD72CD">
        <w:rPr>
          <w:rFonts w:ascii="Times New Roman" w:hAnsi="Times New Roman" w:cs="Times New Roman"/>
        </w:rPr>
        <w:t xml:space="preserve">da Lei Federal n° </w:t>
      </w:r>
      <w:r w:rsidR="008323A0" w:rsidRPr="00FD72CD">
        <w:rPr>
          <w:rFonts w:ascii="Times New Roman" w:hAnsi="Times New Roman" w:cs="Times New Roman"/>
        </w:rPr>
        <w:t>14.133/2021</w:t>
      </w:r>
      <w:r w:rsidR="00246AF2" w:rsidRPr="00FD72CD">
        <w:rPr>
          <w:rFonts w:ascii="Times New Roman" w:hAnsi="Times New Roman" w:cs="Times New Roman"/>
        </w:rPr>
        <w:t xml:space="preserve">; </w:t>
      </w:r>
      <w:r w:rsidR="00E32D88" w:rsidRPr="00FD72CD">
        <w:rPr>
          <w:rFonts w:ascii="Times New Roman" w:hAnsi="Times New Roman" w:cs="Times New Roman"/>
        </w:rPr>
        <w:t>Decreto Estadual n° 1126/2021</w:t>
      </w:r>
      <w:r w:rsidR="00DF6AF0" w:rsidRPr="00FD72CD">
        <w:rPr>
          <w:rFonts w:ascii="Times New Roman" w:hAnsi="Times New Roman" w:cs="Times New Roman"/>
        </w:rPr>
        <w:t>;</w:t>
      </w:r>
      <w:r w:rsidR="00607151" w:rsidRPr="00FD72CD">
        <w:rPr>
          <w:rFonts w:ascii="Times New Roman" w:hAnsi="Times New Roman" w:cs="Times New Roman"/>
        </w:rPr>
        <w:t xml:space="preserve"> Instrução Normativa SEGES/ME n.º 67, de 8 de julho de 2021 e no Manual do Sistema de Dispensa Eletrônica, disponível no Portal de Compras do Governo Federal;</w:t>
      </w:r>
    </w:p>
    <w:bookmarkEnd w:id="7"/>
    <w:p w14:paraId="1E24BAA2" w14:textId="289BA9B4" w:rsidR="00F53C0A" w:rsidRPr="00FD72CD" w:rsidRDefault="00BE2270" w:rsidP="00A94231">
      <w:pPr>
        <w:pStyle w:val="TableParagraph"/>
        <w:jc w:val="both"/>
        <w:rPr>
          <w:rFonts w:ascii="Times New Roman" w:hAnsi="Times New Roman" w:cs="Times New Roman"/>
          <w:lang w:val="pt-BR"/>
        </w:rPr>
      </w:pPr>
      <w:r w:rsidRPr="00FD72CD">
        <w:rPr>
          <w:rFonts w:ascii="Times New Roman" w:hAnsi="Times New Roman" w:cs="Times New Roman"/>
          <w:b/>
          <w:bCs/>
          <w:lang w:val="pt-BR"/>
        </w:rPr>
        <w:t>8</w:t>
      </w:r>
      <w:r w:rsidR="00FF1099" w:rsidRPr="00FD72CD">
        <w:rPr>
          <w:rFonts w:ascii="Times New Roman" w:hAnsi="Times New Roman" w:cs="Times New Roman"/>
          <w:b/>
          <w:bCs/>
          <w:lang w:val="pt-BR"/>
        </w:rPr>
        <w:t>.</w:t>
      </w:r>
      <w:r w:rsidR="009403AD" w:rsidRPr="00FD72CD">
        <w:rPr>
          <w:rFonts w:ascii="Times New Roman" w:hAnsi="Times New Roman" w:cs="Times New Roman"/>
          <w:b/>
          <w:bCs/>
          <w:lang w:val="pt-BR"/>
        </w:rPr>
        <w:t>8</w:t>
      </w:r>
      <w:r w:rsidR="00FF1099" w:rsidRPr="00FD72CD">
        <w:rPr>
          <w:rFonts w:ascii="Times New Roman" w:hAnsi="Times New Roman" w:cs="Times New Roman"/>
          <w:b/>
          <w:bCs/>
          <w:lang w:val="pt-BR"/>
        </w:rPr>
        <w:t>.</w:t>
      </w:r>
      <w:r w:rsidR="00FF1099" w:rsidRPr="00FD72CD">
        <w:rPr>
          <w:rFonts w:ascii="Times New Roman" w:hAnsi="Times New Roman" w:cs="Times New Roman"/>
          <w:lang w:val="pt-BR"/>
        </w:rPr>
        <w:t xml:space="preserve"> </w:t>
      </w:r>
      <w:r w:rsidR="00F53C0A" w:rsidRPr="00FD72CD">
        <w:rPr>
          <w:rFonts w:ascii="Times New Roman" w:hAnsi="Times New Roman" w:cs="Times New Roman"/>
          <w:lang w:val="pt-BR"/>
        </w:rPr>
        <w:t>A Contratada obriga-se a cumprir as exigências de reserva de cargos prevista em lei, bem como em outras normas específicas, para pessoa com deficiência, para reabilitado da Previdência Social e para aprendiz</w:t>
      </w:r>
      <w:r w:rsidR="00DF6AF0" w:rsidRPr="00FD72CD">
        <w:rPr>
          <w:rFonts w:ascii="Times New Roman" w:hAnsi="Times New Roman" w:cs="Times New Roman"/>
          <w:lang w:val="pt-BR"/>
        </w:rPr>
        <w:t>;</w:t>
      </w:r>
    </w:p>
    <w:p w14:paraId="02188D28" w14:textId="157E6B17" w:rsidR="00F53C0A" w:rsidRPr="00FD72CD" w:rsidRDefault="00BE2270" w:rsidP="00A94231">
      <w:pPr>
        <w:pStyle w:val="TableParagraph"/>
        <w:jc w:val="both"/>
        <w:rPr>
          <w:rFonts w:ascii="Times New Roman" w:hAnsi="Times New Roman" w:cs="Times New Roman"/>
          <w:lang w:val="pt-BR"/>
        </w:rPr>
      </w:pPr>
      <w:r w:rsidRPr="00FD72CD">
        <w:rPr>
          <w:rFonts w:ascii="Times New Roman" w:hAnsi="Times New Roman" w:cs="Times New Roman"/>
          <w:b/>
          <w:bCs/>
          <w:lang w:val="pt-BR"/>
        </w:rPr>
        <w:t>8</w:t>
      </w:r>
      <w:r w:rsidR="00F53C0A" w:rsidRPr="00FD72CD">
        <w:rPr>
          <w:rFonts w:ascii="Times New Roman" w:hAnsi="Times New Roman" w:cs="Times New Roman"/>
          <w:b/>
          <w:bCs/>
          <w:lang w:val="pt-BR"/>
        </w:rPr>
        <w:t>.</w:t>
      </w:r>
      <w:r w:rsidR="009403AD" w:rsidRPr="00FD72CD">
        <w:rPr>
          <w:rFonts w:ascii="Times New Roman" w:hAnsi="Times New Roman" w:cs="Times New Roman"/>
          <w:b/>
          <w:bCs/>
          <w:lang w:val="pt-BR"/>
        </w:rPr>
        <w:t>9</w:t>
      </w:r>
      <w:r w:rsidR="00F53C0A" w:rsidRPr="00FD72CD">
        <w:rPr>
          <w:rFonts w:ascii="Times New Roman" w:hAnsi="Times New Roman" w:cs="Times New Roman"/>
          <w:b/>
          <w:bCs/>
          <w:lang w:val="pt-BR"/>
        </w:rPr>
        <w:t xml:space="preserve">. </w:t>
      </w:r>
      <w:r w:rsidR="00F53C0A" w:rsidRPr="00FD72CD">
        <w:rPr>
          <w:rFonts w:ascii="Times New Roman" w:hAnsi="Times New Roman" w:cs="Times New Roman"/>
          <w:lang w:val="pt-BR"/>
        </w:rPr>
        <w:t xml:space="preserve">Responsabilizar-se pelos encargos resultantes da execução do objeto ora contratado; </w:t>
      </w:r>
    </w:p>
    <w:p w14:paraId="2E674BA1" w14:textId="26C3D68C" w:rsidR="00F53C0A" w:rsidRPr="00FD72CD" w:rsidRDefault="00BE2270" w:rsidP="00A94231">
      <w:pPr>
        <w:spacing w:after="0" w:line="240" w:lineRule="auto"/>
        <w:ind w:right="-12"/>
        <w:jc w:val="both"/>
        <w:rPr>
          <w:rFonts w:ascii="Times New Roman" w:hAnsi="Times New Roman" w:cs="Times New Roman"/>
        </w:rPr>
      </w:pPr>
      <w:r w:rsidRPr="00FD72CD">
        <w:rPr>
          <w:rFonts w:ascii="Times New Roman" w:hAnsi="Times New Roman" w:cs="Times New Roman"/>
          <w:b/>
          <w:bCs/>
        </w:rPr>
        <w:t>8</w:t>
      </w:r>
      <w:r w:rsidR="00F53C0A" w:rsidRPr="00FD72CD">
        <w:rPr>
          <w:rFonts w:ascii="Times New Roman" w:hAnsi="Times New Roman" w:cs="Times New Roman"/>
          <w:b/>
          <w:bCs/>
        </w:rPr>
        <w:t>.</w:t>
      </w:r>
      <w:r w:rsidR="009403AD" w:rsidRPr="00FD72CD">
        <w:rPr>
          <w:rFonts w:ascii="Times New Roman" w:hAnsi="Times New Roman" w:cs="Times New Roman"/>
          <w:b/>
          <w:bCs/>
        </w:rPr>
        <w:t>10</w:t>
      </w:r>
      <w:r w:rsidR="00F53C0A" w:rsidRPr="00FD72CD">
        <w:rPr>
          <w:rFonts w:ascii="Times New Roman" w:hAnsi="Times New Roman" w:cs="Times New Roman"/>
          <w:b/>
          <w:bCs/>
        </w:rPr>
        <w:t>.</w:t>
      </w:r>
      <w:r w:rsidR="00F53C0A" w:rsidRPr="00FD72CD">
        <w:rPr>
          <w:rFonts w:ascii="Times New Roman" w:hAnsi="Times New Roman" w:cs="Times New Roman"/>
        </w:rPr>
        <w:t xml:space="preserve"> Todas as despesas com relação ao objeto correrão por conta da </w:t>
      </w:r>
      <w:r w:rsidR="003F18D2" w:rsidRPr="00FD72CD">
        <w:rPr>
          <w:rFonts w:ascii="Times New Roman" w:hAnsi="Times New Roman" w:cs="Times New Roman"/>
        </w:rPr>
        <w:t>C</w:t>
      </w:r>
      <w:r w:rsidR="00F53C0A" w:rsidRPr="00FD72CD">
        <w:rPr>
          <w:rFonts w:ascii="Times New Roman" w:hAnsi="Times New Roman" w:cs="Times New Roman"/>
        </w:rPr>
        <w:t>ontratada.</w:t>
      </w:r>
      <w:r w:rsidR="00A46FE0" w:rsidRPr="00FD72CD">
        <w:rPr>
          <w:rFonts w:ascii="Times New Roman" w:hAnsi="Times New Roman" w:cs="Times New Roman"/>
        </w:rPr>
        <w:t xml:space="preserve"> </w:t>
      </w:r>
    </w:p>
    <w:p w14:paraId="5914BC82" w14:textId="77777777" w:rsidR="00665B14" w:rsidRPr="00566076" w:rsidRDefault="00665B14" w:rsidP="00A94231">
      <w:pPr>
        <w:spacing w:after="0" w:line="240" w:lineRule="auto"/>
        <w:ind w:right="-12"/>
        <w:jc w:val="both"/>
        <w:rPr>
          <w:rFonts w:ascii="Times New Roman" w:hAnsi="Times New Roman" w:cs="Times New Roman"/>
        </w:rPr>
      </w:pPr>
    </w:p>
    <w:p w14:paraId="6307C8C8" w14:textId="77777777" w:rsidR="00F53C0A" w:rsidRPr="00566076"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 xml:space="preserve">9. DAS OBRIGAÇÕES DA CONTRATADA: </w:t>
      </w:r>
    </w:p>
    <w:p w14:paraId="3CAE9505" w14:textId="5CD5D61A" w:rsidR="00F53C0A" w:rsidRPr="00414B60" w:rsidRDefault="00F53C0A" w:rsidP="00A94231">
      <w:pPr>
        <w:autoSpaceDE w:val="0"/>
        <w:autoSpaceDN w:val="0"/>
        <w:adjustRightInd w:val="0"/>
        <w:spacing w:after="0" w:line="240" w:lineRule="auto"/>
        <w:jc w:val="both"/>
        <w:rPr>
          <w:rFonts w:ascii="Times New Roman" w:hAnsi="Times New Roman" w:cs="Times New Roman"/>
        </w:rPr>
      </w:pPr>
      <w:r w:rsidRPr="00414B60">
        <w:rPr>
          <w:rFonts w:ascii="Times New Roman" w:hAnsi="Times New Roman" w:cs="Times New Roman"/>
          <w:b/>
        </w:rPr>
        <w:t xml:space="preserve">9.1. </w:t>
      </w:r>
      <w:r w:rsidRPr="00414B60">
        <w:rPr>
          <w:rFonts w:ascii="Times New Roman" w:hAnsi="Times New Roman" w:cs="Times New Roman"/>
        </w:rPr>
        <w:t xml:space="preserve">Por este instrumento, a </w:t>
      </w:r>
      <w:r w:rsidR="00A46FE0" w:rsidRPr="00414B60">
        <w:rPr>
          <w:rFonts w:ascii="Times New Roman" w:hAnsi="Times New Roman" w:cs="Times New Roman"/>
        </w:rPr>
        <w:t>C</w:t>
      </w:r>
      <w:r w:rsidRPr="00414B60">
        <w:rPr>
          <w:rFonts w:ascii="Times New Roman" w:hAnsi="Times New Roman" w:cs="Times New Roman"/>
        </w:rPr>
        <w:t>ontratada obriga-se a:</w:t>
      </w:r>
    </w:p>
    <w:p w14:paraId="1097BE08" w14:textId="2422B5DE" w:rsidR="00F53C0A" w:rsidRPr="00414B60" w:rsidRDefault="00F53C0A" w:rsidP="00A94231">
      <w:pPr>
        <w:autoSpaceDE w:val="0"/>
        <w:autoSpaceDN w:val="0"/>
        <w:adjustRightInd w:val="0"/>
        <w:spacing w:after="0" w:line="240" w:lineRule="auto"/>
        <w:jc w:val="both"/>
        <w:rPr>
          <w:rFonts w:ascii="Times New Roman" w:hAnsi="Times New Roman" w:cs="Times New Roman"/>
        </w:rPr>
      </w:pPr>
      <w:r w:rsidRPr="00414B60">
        <w:rPr>
          <w:rFonts w:ascii="Times New Roman" w:hAnsi="Times New Roman" w:cs="Times New Roman"/>
          <w:b/>
          <w:bCs/>
        </w:rPr>
        <w:t>9.1.1.</w:t>
      </w:r>
      <w:r w:rsidRPr="00414B60">
        <w:rPr>
          <w:rFonts w:ascii="Times New Roman" w:hAnsi="Times New Roman" w:cs="Times New Roman"/>
          <w:bCs/>
        </w:rPr>
        <w:t xml:space="preserve"> </w:t>
      </w:r>
      <w:r w:rsidRPr="00414B60">
        <w:rPr>
          <w:rFonts w:ascii="Times New Roman" w:hAnsi="Times New Roman" w:cs="Times New Roman"/>
        </w:rPr>
        <w:t>Cumprir rigorosamente todas as especificações</w:t>
      </w:r>
      <w:r w:rsidR="00935059" w:rsidRPr="00414B60">
        <w:rPr>
          <w:rFonts w:ascii="Times New Roman" w:hAnsi="Times New Roman" w:cs="Times New Roman"/>
        </w:rPr>
        <w:t xml:space="preserve"> </w:t>
      </w:r>
      <w:sdt>
        <w:sdtPr>
          <w:rPr>
            <w:rFonts w:ascii="Times New Roman" w:hAnsi="Times New Roman" w:cs="Times New Roman"/>
          </w:rPr>
          <w:alias w:val="Descrição"/>
          <w:tag w:val="Descrição"/>
          <w:id w:val="-127094764"/>
          <w:placeholder>
            <w:docPart w:val="DefaultPlaceholder_-1854013438"/>
          </w:placeholder>
          <w:comboBox>
            <w:listItem w:value="Escolher um item."/>
            <w:listItem w:displayText="do bem" w:value="do bem"/>
            <w:listItem w:displayText="dos bens" w:value="dos bens"/>
            <w:listItem w:displayText="do serviço" w:value="do serviço"/>
            <w:listItem w:displayText="dos serviços" w:value="dos serviços"/>
          </w:comboBox>
        </w:sdtPr>
        <w:sdtEndPr/>
        <w:sdtContent>
          <w:r w:rsidR="004F0B17" w:rsidRPr="00414B60">
            <w:rPr>
              <w:rFonts w:ascii="Times New Roman" w:hAnsi="Times New Roman" w:cs="Times New Roman"/>
            </w:rPr>
            <w:t>dos bens</w:t>
          </w:r>
        </w:sdtContent>
      </w:sdt>
      <w:r w:rsidR="00935059" w:rsidRPr="00414B60">
        <w:rPr>
          <w:rFonts w:ascii="Times New Roman" w:hAnsi="Times New Roman" w:cs="Times New Roman"/>
        </w:rPr>
        <w:t xml:space="preserve"> </w:t>
      </w:r>
      <w:r w:rsidR="00A46FE0" w:rsidRPr="00414B60">
        <w:rPr>
          <w:rFonts w:ascii="Times New Roman" w:hAnsi="Times New Roman" w:cs="Times New Roman"/>
        </w:rPr>
        <w:t>contratado</w:t>
      </w:r>
      <w:r w:rsidR="00935059" w:rsidRPr="00414B60">
        <w:rPr>
          <w:rFonts w:ascii="Times New Roman" w:hAnsi="Times New Roman" w:cs="Times New Roman"/>
        </w:rPr>
        <w:t>(</w:t>
      </w:r>
      <w:r w:rsidR="00A46FE0" w:rsidRPr="00414B60">
        <w:rPr>
          <w:rFonts w:ascii="Times New Roman" w:hAnsi="Times New Roman" w:cs="Times New Roman"/>
        </w:rPr>
        <w:t>s</w:t>
      </w:r>
      <w:r w:rsidR="00935059" w:rsidRPr="00414B60">
        <w:rPr>
          <w:rFonts w:ascii="Times New Roman" w:hAnsi="Times New Roman" w:cs="Times New Roman"/>
        </w:rPr>
        <w:t>)</w:t>
      </w:r>
      <w:r w:rsidRPr="00414B60">
        <w:rPr>
          <w:rFonts w:ascii="Times New Roman" w:hAnsi="Times New Roman" w:cs="Times New Roman"/>
        </w:rPr>
        <w:t>, conforme condições e exigências estabelecidas na</w:t>
      </w:r>
      <w:r w:rsidR="00A46FE0" w:rsidRPr="00414B60">
        <w:rPr>
          <w:rFonts w:ascii="Times New Roman" w:hAnsi="Times New Roman" w:cs="Times New Roman"/>
        </w:rPr>
        <w:t>s</w:t>
      </w:r>
      <w:r w:rsidRPr="00414B60">
        <w:rPr>
          <w:rFonts w:ascii="Times New Roman" w:hAnsi="Times New Roman" w:cs="Times New Roman"/>
        </w:rPr>
        <w:t xml:space="preserve"> </w:t>
      </w:r>
      <w:r w:rsidR="00A46FE0" w:rsidRPr="00414B60">
        <w:rPr>
          <w:rFonts w:ascii="Times New Roman" w:hAnsi="Times New Roman" w:cs="Times New Roman"/>
        </w:rPr>
        <w:t xml:space="preserve">Cláusulas </w:t>
      </w:r>
      <w:r w:rsidRPr="00414B60">
        <w:rPr>
          <w:rFonts w:ascii="Times New Roman" w:hAnsi="Times New Roman" w:cs="Times New Roman"/>
        </w:rPr>
        <w:t>deste Termo de Referência;</w:t>
      </w:r>
    </w:p>
    <w:p w14:paraId="2861EAE3" w14:textId="18A765AF" w:rsidR="00F53C0A" w:rsidRPr="00414B60" w:rsidRDefault="00F53C0A" w:rsidP="00A94231">
      <w:pPr>
        <w:spacing w:after="0" w:line="240" w:lineRule="auto"/>
        <w:jc w:val="both"/>
        <w:rPr>
          <w:rFonts w:ascii="Times New Roman" w:hAnsi="Times New Roman" w:cs="Times New Roman"/>
        </w:rPr>
      </w:pPr>
      <w:r w:rsidRPr="00414B60">
        <w:rPr>
          <w:rFonts w:ascii="Times New Roman" w:hAnsi="Times New Roman" w:cs="Times New Roman"/>
          <w:b/>
          <w:bCs/>
        </w:rPr>
        <w:t>9.1.2.</w:t>
      </w:r>
      <w:r w:rsidRPr="00414B60">
        <w:rPr>
          <w:rFonts w:ascii="Times New Roman" w:hAnsi="Times New Roman" w:cs="Times New Roman"/>
        </w:rPr>
        <w:t xml:space="preserve"> Comunicar ao Fiscal do contrato, por escrito, qualquer anormalidade no </w:t>
      </w:r>
      <w:sdt>
        <w:sdtPr>
          <w:rPr>
            <w:rFonts w:ascii="Times New Roman" w:hAnsi="Times New Roman" w:cs="Times New Roman"/>
          </w:rPr>
          <w:alias w:val="Descrição"/>
          <w:tag w:val="Descrição"/>
          <w:id w:val="282548693"/>
          <w:placeholder>
            <w:docPart w:val="DefaultPlaceholder_-1854013438"/>
          </w:placeholder>
          <w:comboBox>
            <w:listItem w:value="Escolher um item."/>
            <w:listItem w:displayText="foncencimento do bem" w:value="foncencimento do bem"/>
            <w:listItem w:displayText="fornecimentos dos bens" w:value="fornecimentos dos bens"/>
            <w:listItem w:displayText="execução do serviço" w:value="execução do serviço"/>
            <w:listItem w:displayText="execução dos serviços" w:value="execução dos serviços"/>
          </w:comboBox>
        </w:sdtPr>
        <w:sdtEndPr/>
        <w:sdtContent>
          <w:r w:rsidR="00935059" w:rsidRPr="00414B60">
            <w:rPr>
              <w:rFonts w:ascii="Times New Roman" w:hAnsi="Times New Roman" w:cs="Times New Roman"/>
            </w:rPr>
            <w:t>fornecimento do bem</w:t>
          </w:r>
        </w:sdtContent>
      </w:sdt>
      <w:r w:rsidRPr="00414B60">
        <w:rPr>
          <w:rFonts w:ascii="Times New Roman" w:hAnsi="Times New Roman" w:cs="Times New Roman"/>
        </w:rPr>
        <w:t xml:space="preserve"> do presente instrumento e prestar os esclarecimentos julgados necessários;</w:t>
      </w:r>
    </w:p>
    <w:p w14:paraId="4F7CBFDC" w14:textId="0F5DF4DD" w:rsidR="00F53C0A" w:rsidRPr="00414B60" w:rsidRDefault="00F53C0A" w:rsidP="00A94231">
      <w:pPr>
        <w:spacing w:after="0" w:line="240" w:lineRule="auto"/>
        <w:jc w:val="both"/>
        <w:rPr>
          <w:rFonts w:ascii="Times New Roman" w:hAnsi="Times New Roman" w:cs="Times New Roman"/>
        </w:rPr>
      </w:pPr>
      <w:r w:rsidRPr="00414B60">
        <w:rPr>
          <w:rFonts w:ascii="Times New Roman" w:hAnsi="Times New Roman" w:cs="Times New Roman"/>
          <w:b/>
          <w:bCs/>
        </w:rPr>
        <w:t>9.1.3.</w:t>
      </w:r>
      <w:r w:rsidRPr="00414B60">
        <w:rPr>
          <w:rFonts w:ascii="Times New Roman" w:hAnsi="Times New Roman" w:cs="Times New Roman"/>
        </w:rPr>
        <w:t xml:space="preserve"> Manter, durante tod</w:t>
      </w:r>
      <w:r w:rsidR="00405F49" w:rsidRPr="00414B60">
        <w:rPr>
          <w:rFonts w:ascii="Times New Roman" w:hAnsi="Times New Roman" w:cs="Times New Roman"/>
        </w:rPr>
        <w:t xml:space="preserve">o o </w:t>
      </w:r>
      <w:r w:rsidR="004F0B17" w:rsidRPr="00414B60">
        <w:rPr>
          <w:rFonts w:ascii="Times New Roman" w:hAnsi="Times New Roman" w:cs="Times New Roman"/>
        </w:rPr>
        <w:t>fornecimento do bem</w:t>
      </w:r>
      <w:r w:rsidRPr="00414B60">
        <w:rPr>
          <w:rFonts w:ascii="Times New Roman" w:hAnsi="Times New Roman" w:cs="Times New Roman"/>
        </w:rPr>
        <w:t>, em compatibilidade com as obrigações assumidas, todas as condições de habilitação e qualificação que lhes foram exigidas, de acordo com o artigo 65, da Lei Federal nº 14.133/2021;</w:t>
      </w:r>
    </w:p>
    <w:p w14:paraId="7FD93A01" w14:textId="77777777" w:rsidR="00F53C0A" w:rsidRPr="00414B60" w:rsidRDefault="00F53C0A" w:rsidP="00A94231">
      <w:pPr>
        <w:spacing w:after="0" w:line="240" w:lineRule="auto"/>
        <w:jc w:val="both"/>
        <w:rPr>
          <w:rFonts w:ascii="Times New Roman" w:hAnsi="Times New Roman" w:cs="Times New Roman"/>
        </w:rPr>
      </w:pPr>
      <w:r w:rsidRPr="00414B60">
        <w:rPr>
          <w:rFonts w:ascii="Times New Roman" w:hAnsi="Times New Roman" w:cs="Times New Roman"/>
          <w:b/>
          <w:bCs/>
        </w:rPr>
        <w:t>9.1.4.</w:t>
      </w:r>
      <w:r w:rsidRPr="00414B60">
        <w:rPr>
          <w:rFonts w:ascii="Times New Roman" w:hAnsi="Times New Roman" w:cs="Times New Roman"/>
        </w:rPr>
        <w:t xml:space="preserve"> Não transferir/subcontratar no todo ou em parte, o Objeto;</w:t>
      </w:r>
    </w:p>
    <w:p w14:paraId="4B932575" w14:textId="6F4651F1" w:rsidR="00F53C0A" w:rsidRPr="00414B60" w:rsidRDefault="00F53C0A" w:rsidP="00A94231">
      <w:pPr>
        <w:spacing w:after="0" w:line="240" w:lineRule="auto"/>
        <w:jc w:val="both"/>
        <w:rPr>
          <w:rFonts w:ascii="Times New Roman" w:hAnsi="Times New Roman" w:cs="Times New Roman"/>
        </w:rPr>
      </w:pPr>
      <w:r w:rsidRPr="00414B60">
        <w:rPr>
          <w:rFonts w:ascii="Times New Roman" w:hAnsi="Times New Roman" w:cs="Times New Roman"/>
          <w:b/>
          <w:bCs/>
        </w:rPr>
        <w:t>9.1.5.</w:t>
      </w:r>
      <w:r w:rsidRPr="00414B60">
        <w:rPr>
          <w:rFonts w:ascii="Times New Roman" w:hAnsi="Times New Roman" w:cs="Times New Roman"/>
        </w:rPr>
        <w:t xml:space="preserve"> Responsabilizar-se pelos encargos resultantes do </w:t>
      </w:r>
      <w:sdt>
        <w:sdtPr>
          <w:rPr>
            <w:rFonts w:ascii="Times New Roman" w:hAnsi="Times New Roman" w:cs="Times New Roman"/>
          </w:rPr>
          <w:alias w:val="Descrição"/>
          <w:tag w:val="Descrição"/>
          <w:id w:val="18514920"/>
          <w:placeholder>
            <w:docPart w:val="DefaultPlaceholder_-1854013438"/>
          </w:placeholder>
          <w:comboBox>
            <w:listItem w:value="Escolher um item."/>
            <w:listItem w:displayText="fornecimento do bem" w:value="fornecimento do bem"/>
            <w:listItem w:displayText="fornecimentos dos bens" w:value="fornecimentos dos bens"/>
            <w:listItem w:displayText="execução do serviço" w:value="execução do serviço"/>
            <w:listItem w:displayText="execução dos serviços" w:value="execução dos serviços"/>
          </w:comboBox>
        </w:sdtPr>
        <w:sdtEndPr/>
        <w:sdtContent>
          <w:r w:rsidR="004F0B17" w:rsidRPr="00414B60">
            <w:rPr>
              <w:rFonts w:ascii="Times New Roman" w:hAnsi="Times New Roman" w:cs="Times New Roman"/>
            </w:rPr>
            <w:t>fornecimento do bem</w:t>
          </w:r>
        </w:sdtContent>
      </w:sdt>
      <w:r w:rsidRPr="00414B60">
        <w:rPr>
          <w:rFonts w:ascii="Times New Roman" w:hAnsi="Times New Roman" w:cs="Times New Roman"/>
        </w:rPr>
        <w:t>;</w:t>
      </w:r>
    </w:p>
    <w:p w14:paraId="6710E553" w14:textId="77777777" w:rsidR="00F53C0A" w:rsidRPr="00414B60" w:rsidRDefault="00F53C0A" w:rsidP="00A94231">
      <w:pPr>
        <w:spacing w:after="0" w:line="240" w:lineRule="auto"/>
        <w:jc w:val="both"/>
        <w:rPr>
          <w:rFonts w:ascii="Times New Roman" w:hAnsi="Times New Roman" w:cs="Times New Roman"/>
        </w:rPr>
      </w:pPr>
      <w:r w:rsidRPr="00414B60">
        <w:rPr>
          <w:rFonts w:ascii="Times New Roman" w:hAnsi="Times New Roman" w:cs="Times New Roman"/>
          <w:b/>
          <w:bCs/>
        </w:rPr>
        <w:t>9.1.6</w:t>
      </w:r>
      <w:r w:rsidRPr="00414B60">
        <w:rPr>
          <w:rFonts w:ascii="Times New Roman" w:hAnsi="Times New Roman" w:cs="Times New Roman"/>
        </w:rPr>
        <w:t>. Todo e quaisquer itens não previstos da proposta comercial/especificação técnica, bem como serviços não utilizados, não poderão ser cobrados.</w:t>
      </w:r>
    </w:p>
    <w:p w14:paraId="0E3A899B" w14:textId="77777777" w:rsidR="00F53C0A" w:rsidRPr="00566076" w:rsidRDefault="00F53C0A" w:rsidP="00A94231">
      <w:pPr>
        <w:spacing w:after="0" w:line="240" w:lineRule="auto"/>
        <w:jc w:val="both"/>
        <w:rPr>
          <w:rFonts w:ascii="Times New Roman" w:hAnsi="Times New Roman" w:cs="Times New Roman"/>
          <w:color w:val="FF0000"/>
        </w:rPr>
      </w:pPr>
    </w:p>
    <w:p w14:paraId="76BDBAB9" w14:textId="77777777" w:rsidR="00F53C0A" w:rsidRPr="00566076"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10. DAS OBRIGAÇÕES DA DEFESORIA PÚBLICA:</w:t>
      </w:r>
    </w:p>
    <w:p w14:paraId="67B14CFB" w14:textId="77777777" w:rsidR="00F53C0A" w:rsidRPr="00414B60" w:rsidRDefault="00F53C0A" w:rsidP="00A94231">
      <w:pPr>
        <w:autoSpaceDE w:val="0"/>
        <w:autoSpaceDN w:val="0"/>
        <w:adjustRightInd w:val="0"/>
        <w:spacing w:after="0" w:line="240" w:lineRule="auto"/>
        <w:jc w:val="both"/>
        <w:rPr>
          <w:rFonts w:ascii="Times New Roman" w:hAnsi="Times New Roman" w:cs="Times New Roman"/>
          <w:bCs/>
        </w:rPr>
      </w:pPr>
      <w:r w:rsidRPr="00414B60">
        <w:rPr>
          <w:rFonts w:ascii="Times New Roman" w:hAnsi="Times New Roman" w:cs="Times New Roman"/>
          <w:b/>
        </w:rPr>
        <w:t>10.1.</w:t>
      </w:r>
      <w:r w:rsidRPr="00414B60">
        <w:rPr>
          <w:rFonts w:ascii="Times New Roman" w:hAnsi="Times New Roman" w:cs="Times New Roman"/>
          <w:bCs/>
        </w:rPr>
        <w:t xml:space="preserve"> Por este instrumento, a Defensoria Pública obriga-se a:</w:t>
      </w:r>
    </w:p>
    <w:p w14:paraId="17E32A1A" w14:textId="064CE365" w:rsidR="00F53C0A" w:rsidRPr="00414B60" w:rsidRDefault="00F53C0A" w:rsidP="00A94231">
      <w:pPr>
        <w:autoSpaceDE w:val="0"/>
        <w:autoSpaceDN w:val="0"/>
        <w:adjustRightInd w:val="0"/>
        <w:spacing w:after="0" w:line="240" w:lineRule="auto"/>
        <w:jc w:val="both"/>
        <w:rPr>
          <w:rFonts w:ascii="Times New Roman" w:hAnsi="Times New Roman" w:cs="Times New Roman"/>
          <w:bCs/>
        </w:rPr>
      </w:pPr>
      <w:r w:rsidRPr="00414B60">
        <w:rPr>
          <w:rFonts w:ascii="Times New Roman" w:hAnsi="Times New Roman" w:cs="Times New Roman"/>
          <w:b/>
        </w:rPr>
        <w:t>10.1.1.</w:t>
      </w:r>
      <w:r w:rsidRPr="00414B60">
        <w:rPr>
          <w:rFonts w:ascii="Times New Roman" w:hAnsi="Times New Roman" w:cs="Times New Roman"/>
          <w:bCs/>
        </w:rPr>
        <w:t xml:space="preserve"> Proporcionar todas as condições para viabilizar o início do </w:t>
      </w:r>
      <w:sdt>
        <w:sdtPr>
          <w:rPr>
            <w:rFonts w:ascii="Times New Roman" w:hAnsi="Times New Roman" w:cs="Times New Roman"/>
            <w:bCs/>
          </w:rPr>
          <w:alias w:val="Descrição"/>
          <w:tag w:val="Descrição"/>
          <w:id w:val="-1674562691"/>
          <w:placeholder>
            <w:docPart w:val="DefaultPlaceholder_-1854013438"/>
          </w:placeholder>
          <w:comboBox>
            <w:listItem w:value="Escolher um item."/>
            <w:listItem w:displayText="fornecimento do bem" w:value="fornecimento do bem"/>
            <w:listItem w:displayText="fornecimentos dos bens" w:value="fornecimentos dos bens"/>
            <w:listItem w:displayText="execução do serviço" w:value="execução do serviço"/>
            <w:listItem w:displayText="execução dos serviços" w:value="execução dos serviços"/>
          </w:comboBox>
        </w:sdtPr>
        <w:sdtEndPr/>
        <w:sdtContent>
          <w:r w:rsidR="00935059" w:rsidRPr="00414B60">
            <w:rPr>
              <w:rFonts w:ascii="Times New Roman" w:hAnsi="Times New Roman" w:cs="Times New Roman"/>
              <w:bCs/>
            </w:rPr>
            <w:t>fornecimento do bem</w:t>
          </w:r>
        </w:sdtContent>
      </w:sdt>
      <w:r w:rsidR="00405F49" w:rsidRPr="00414B60">
        <w:rPr>
          <w:rFonts w:ascii="Times New Roman" w:hAnsi="Times New Roman" w:cs="Times New Roman"/>
          <w:bCs/>
        </w:rPr>
        <w:t xml:space="preserve"> contratado</w:t>
      </w:r>
      <w:r w:rsidRPr="00414B60">
        <w:rPr>
          <w:rFonts w:ascii="Times New Roman" w:hAnsi="Times New Roman" w:cs="Times New Roman"/>
          <w:bCs/>
        </w:rPr>
        <w:t>;</w:t>
      </w:r>
    </w:p>
    <w:p w14:paraId="00D2F706" w14:textId="61115A72" w:rsidR="00F53C0A" w:rsidRPr="00414B60" w:rsidRDefault="00F53C0A" w:rsidP="00A94231">
      <w:pPr>
        <w:spacing w:after="0" w:line="240" w:lineRule="auto"/>
        <w:jc w:val="both"/>
        <w:rPr>
          <w:rFonts w:ascii="Times New Roman" w:hAnsi="Times New Roman" w:cs="Times New Roman"/>
        </w:rPr>
      </w:pPr>
      <w:r w:rsidRPr="00414B60">
        <w:rPr>
          <w:rFonts w:ascii="Times New Roman" w:hAnsi="Times New Roman" w:cs="Times New Roman"/>
          <w:b/>
          <w:bCs/>
        </w:rPr>
        <w:t xml:space="preserve">10.1.2. </w:t>
      </w:r>
      <w:r w:rsidRPr="00414B60">
        <w:rPr>
          <w:rFonts w:ascii="Times New Roman" w:hAnsi="Times New Roman" w:cs="Times New Roman"/>
        </w:rPr>
        <w:t>Notificar a</w:t>
      </w:r>
      <w:r w:rsidR="00405F49" w:rsidRPr="00414B60">
        <w:rPr>
          <w:rFonts w:ascii="Times New Roman" w:hAnsi="Times New Roman" w:cs="Times New Roman"/>
        </w:rPr>
        <w:t xml:space="preserve"> C</w:t>
      </w:r>
      <w:r w:rsidRPr="00414B60">
        <w:rPr>
          <w:rFonts w:ascii="Times New Roman" w:hAnsi="Times New Roman" w:cs="Times New Roman"/>
        </w:rPr>
        <w:t xml:space="preserve">ontratada de qualquer irregularidade encontrada no </w:t>
      </w:r>
      <w:sdt>
        <w:sdtPr>
          <w:rPr>
            <w:rFonts w:ascii="Times New Roman" w:hAnsi="Times New Roman" w:cs="Times New Roman"/>
          </w:rPr>
          <w:alias w:val="Descrição"/>
          <w:tag w:val="Descrição"/>
          <w:id w:val="-704484965"/>
          <w:placeholder>
            <w:docPart w:val="DefaultPlaceholder_-1854013438"/>
          </w:placeholder>
          <w:comboBox>
            <w:listItem w:value="Escolher um item."/>
            <w:listItem w:displayText="fornecimento do bem" w:value="fornecimento do bem"/>
            <w:listItem w:displayText="fornecimento dos bens" w:value="fornecimento dos bens"/>
            <w:listItem w:displayText="execução do serviço" w:value="execução do serviço"/>
            <w:listItem w:displayText="execução dos serviços" w:value="execução dos serviços"/>
          </w:comboBox>
        </w:sdtPr>
        <w:sdtEndPr/>
        <w:sdtContent>
          <w:r w:rsidR="004F0B17" w:rsidRPr="00414B60">
            <w:rPr>
              <w:rFonts w:ascii="Times New Roman" w:hAnsi="Times New Roman" w:cs="Times New Roman"/>
            </w:rPr>
            <w:t>fornecimento do bem</w:t>
          </w:r>
        </w:sdtContent>
      </w:sdt>
      <w:r w:rsidRPr="00414B60">
        <w:rPr>
          <w:rFonts w:ascii="Times New Roman" w:hAnsi="Times New Roman" w:cs="Times New Roman"/>
        </w:rPr>
        <w:t xml:space="preserve">; </w:t>
      </w:r>
    </w:p>
    <w:p w14:paraId="385B50E9" w14:textId="3E8D4677"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10.1.3.</w:t>
      </w:r>
      <w:r w:rsidRPr="00414B60">
        <w:rPr>
          <w:rFonts w:ascii="Times New Roman" w:hAnsi="Times New Roman" w:cs="Times New Roman"/>
        </w:rPr>
        <w:t xml:space="preserve"> </w:t>
      </w:r>
      <w:r w:rsidR="002F388B" w:rsidRPr="00414B60">
        <w:rPr>
          <w:rFonts w:ascii="Times New Roman" w:hAnsi="Times New Roman" w:cs="Times New Roman"/>
        </w:rPr>
        <w:t>Efetuar os pagamentos devidos, nas condições estabelecidas, garantindo a real disponibilidade financeira para a quitação de seus débitos frente à Contratada, sob pena de ilegalidade dos atos;</w:t>
      </w:r>
    </w:p>
    <w:p w14:paraId="223BC92C" w14:textId="0EBECC9D"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10.1.4.</w:t>
      </w:r>
      <w:r w:rsidRPr="00414B60">
        <w:rPr>
          <w:rFonts w:ascii="Times New Roman" w:hAnsi="Times New Roman" w:cs="Times New Roman"/>
        </w:rPr>
        <w:t xml:space="preserve"> Receber </w:t>
      </w:r>
      <w:sdt>
        <w:sdtPr>
          <w:rPr>
            <w:rFonts w:ascii="Times New Roman" w:hAnsi="Times New Roman" w:cs="Times New Roman"/>
          </w:rPr>
          <w:alias w:val="Descrição"/>
          <w:tag w:val="Descrição"/>
          <w:id w:val="-807011113"/>
          <w:placeholder>
            <w:docPart w:val="DefaultPlaceholder_-1854013438"/>
          </w:placeholder>
          <w:comboBox>
            <w:listItem w:value="Escolher um item."/>
            <w:listItem w:displayText="o bem" w:value="o bem"/>
            <w:listItem w:displayText="os bens" w:value="os bens"/>
            <w:listItem w:displayText="o serviço" w:value="o serviço"/>
            <w:listItem w:displayText="os serviços" w:value="os serviços"/>
          </w:comboBox>
        </w:sdtPr>
        <w:sdtEndPr/>
        <w:sdtContent>
          <w:r w:rsidR="004F0B17" w:rsidRPr="00414B60">
            <w:rPr>
              <w:rFonts w:ascii="Times New Roman" w:hAnsi="Times New Roman" w:cs="Times New Roman"/>
            </w:rPr>
            <w:t>o bem</w:t>
          </w:r>
        </w:sdtContent>
      </w:sdt>
      <w:r w:rsidR="004F0B17" w:rsidRPr="00414B60">
        <w:rPr>
          <w:rFonts w:ascii="Times New Roman" w:hAnsi="Times New Roman" w:cs="Times New Roman"/>
        </w:rPr>
        <w:t xml:space="preserve"> </w:t>
      </w:r>
      <w:r w:rsidRPr="00414B60">
        <w:rPr>
          <w:rFonts w:ascii="Times New Roman" w:hAnsi="Times New Roman" w:cs="Times New Roman"/>
        </w:rPr>
        <w:t>nos termos, prazos, quantidade, qualidade e condições estabelecidas neste Termo de Referência;</w:t>
      </w:r>
    </w:p>
    <w:p w14:paraId="6AA169B5" w14:textId="03835126"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10.1.5.</w:t>
      </w:r>
      <w:r w:rsidRPr="00414B60">
        <w:rPr>
          <w:rFonts w:ascii="Times New Roman" w:hAnsi="Times New Roman" w:cs="Times New Roman"/>
        </w:rPr>
        <w:t xml:space="preserve"> Recusar </w:t>
      </w:r>
      <w:sdt>
        <w:sdtPr>
          <w:rPr>
            <w:rFonts w:ascii="Times New Roman" w:hAnsi="Times New Roman" w:cs="Times New Roman"/>
          </w:rPr>
          <w:alias w:val="Descrição"/>
          <w:tag w:val="Descrição"/>
          <w:id w:val="-922186244"/>
          <w:placeholder>
            <w:docPart w:val="DefaultPlaceholder_-1854013438"/>
          </w:placeholder>
          <w:comboBox>
            <w:listItem w:value="Escolher um item."/>
            <w:listItem w:displayText="o bem" w:value="o bem"/>
            <w:listItem w:displayText="os bens" w:value="os bens"/>
            <w:listItem w:displayText="o serviço" w:value="o serviço"/>
            <w:listItem w:displayText="os serviços" w:value="os serviços"/>
          </w:comboBox>
        </w:sdtPr>
        <w:sdtEndPr/>
        <w:sdtContent>
          <w:r w:rsidR="004F0B17" w:rsidRPr="00414B60">
            <w:rPr>
              <w:rFonts w:ascii="Times New Roman" w:hAnsi="Times New Roman" w:cs="Times New Roman"/>
            </w:rPr>
            <w:t>o bem</w:t>
          </w:r>
        </w:sdtContent>
      </w:sdt>
      <w:r w:rsidRPr="00414B60">
        <w:rPr>
          <w:rFonts w:ascii="Times New Roman" w:hAnsi="Times New Roman" w:cs="Times New Roman"/>
        </w:rPr>
        <w:t xml:space="preserve"> </w:t>
      </w:r>
      <w:r w:rsidR="00405F49" w:rsidRPr="00414B60">
        <w:rPr>
          <w:rFonts w:ascii="Times New Roman" w:hAnsi="Times New Roman" w:cs="Times New Roman"/>
        </w:rPr>
        <w:t xml:space="preserve">e/ou </w:t>
      </w:r>
      <w:r w:rsidRPr="00414B60">
        <w:rPr>
          <w:rFonts w:ascii="Times New Roman" w:hAnsi="Times New Roman" w:cs="Times New Roman"/>
        </w:rPr>
        <w:t>devolvê-lo</w:t>
      </w:r>
      <w:r w:rsidR="00F12999" w:rsidRPr="00414B60">
        <w:rPr>
          <w:rFonts w:ascii="Times New Roman" w:hAnsi="Times New Roman" w:cs="Times New Roman"/>
        </w:rPr>
        <w:t>(</w:t>
      </w:r>
      <w:r w:rsidRPr="00414B60">
        <w:rPr>
          <w:rFonts w:ascii="Times New Roman" w:hAnsi="Times New Roman" w:cs="Times New Roman"/>
        </w:rPr>
        <w:t>s</w:t>
      </w:r>
      <w:r w:rsidR="00F12999" w:rsidRPr="00414B60">
        <w:rPr>
          <w:rFonts w:ascii="Times New Roman" w:hAnsi="Times New Roman" w:cs="Times New Roman"/>
        </w:rPr>
        <w:t>)</w:t>
      </w:r>
      <w:r w:rsidRPr="00414B60">
        <w:rPr>
          <w:rFonts w:ascii="Times New Roman" w:hAnsi="Times New Roman" w:cs="Times New Roman"/>
        </w:rPr>
        <w:t xml:space="preserve"> nas seguintes hipóteses: </w:t>
      </w:r>
    </w:p>
    <w:p w14:paraId="4D6144F5" w14:textId="77777777"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10.1.5.1.</w:t>
      </w:r>
      <w:r w:rsidRPr="00414B60">
        <w:rPr>
          <w:rFonts w:ascii="Times New Roman" w:hAnsi="Times New Roman" w:cs="Times New Roman"/>
        </w:rPr>
        <w:t xml:space="preserve"> Que apresentarem vício de qualidade ou impropriedade para o uso; </w:t>
      </w:r>
    </w:p>
    <w:p w14:paraId="279F3CAD" w14:textId="77777777"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10.1.5.2.</w:t>
      </w:r>
      <w:r w:rsidRPr="00414B60">
        <w:rPr>
          <w:rFonts w:ascii="Times New Roman" w:hAnsi="Times New Roman" w:cs="Times New Roman"/>
        </w:rPr>
        <w:t xml:space="preserve"> Que possuírem nota fiscal com especificação e quantidade em desacordo com presente Termo de Referência; </w:t>
      </w:r>
    </w:p>
    <w:p w14:paraId="22E7923D" w14:textId="68217EB6"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10.1.5.3.</w:t>
      </w:r>
      <w:r w:rsidRPr="00414B60">
        <w:rPr>
          <w:rFonts w:ascii="Times New Roman" w:hAnsi="Times New Roman" w:cs="Times New Roman"/>
        </w:rPr>
        <w:t xml:space="preserve"> Quando </w:t>
      </w:r>
      <w:sdt>
        <w:sdtPr>
          <w:rPr>
            <w:rFonts w:ascii="Times New Roman" w:hAnsi="Times New Roman" w:cs="Times New Roman"/>
          </w:rPr>
          <w:alias w:val="Descrição"/>
          <w:tag w:val="Descrição"/>
          <w:id w:val="1016120503"/>
          <w:placeholder>
            <w:docPart w:val="DefaultPlaceholder_-1854013438"/>
          </w:placeholder>
          <w:comboBox>
            <w:listItem w:value="Escolher um item."/>
            <w:listItem w:displayText="entregue" w:value="entregue"/>
            <w:listItem w:displayText="entregues" w:value="entregues"/>
            <w:listItem w:displayText="executado" w:value="executado"/>
            <w:listItem w:displayText="executados" w:value="executados"/>
          </w:comboBox>
        </w:sdtPr>
        <w:sdtEndPr/>
        <w:sdtContent>
          <w:r w:rsidR="00F12999" w:rsidRPr="00414B60">
            <w:rPr>
              <w:rFonts w:ascii="Times New Roman" w:hAnsi="Times New Roman" w:cs="Times New Roman"/>
            </w:rPr>
            <w:t>entregue</w:t>
          </w:r>
        </w:sdtContent>
      </w:sdt>
      <w:r w:rsidRPr="00414B60">
        <w:rPr>
          <w:rFonts w:ascii="Times New Roman" w:hAnsi="Times New Roman" w:cs="Times New Roman"/>
        </w:rPr>
        <w:t xml:space="preserve"> em desacordo com as especificações dos requisitos obrigatórios deste instrumento. </w:t>
      </w:r>
    </w:p>
    <w:p w14:paraId="28E1FC63" w14:textId="2EF138A2"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10.1.6.</w:t>
      </w:r>
      <w:r w:rsidRPr="00414B60">
        <w:rPr>
          <w:rFonts w:ascii="Times New Roman" w:hAnsi="Times New Roman" w:cs="Times New Roman"/>
        </w:rPr>
        <w:t xml:space="preserve"> O recebimento provisório dar-se-á, por responsável indicado pela Defensoria Pública, no ato da entrega </w:t>
      </w:r>
      <w:sdt>
        <w:sdtPr>
          <w:rPr>
            <w:rFonts w:ascii="Times New Roman" w:hAnsi="Times New Roman" w:cs="Times New Roman"/>
          </w:rPr>
          <w:alias w:val="Descrição"/>
          <w:tag w:val="Descrição"/>
          <w:id w:val="814214124"/>
          <w:placeholder>
            <w:docPart w:val="DefaultPlaceholder_-1854013438"/>
          </w:placeholder>
          <w:comboBox>
            <w:listItem w:value="Escolher um item."/>
            <w:listItem w:displayText="do bem" w:value="do bem"/>
            <w:listItem w:displayText="da execução dos serviços" w:value="da execução dos serviços"/>
          </w:comboBox>
        </w:sdtPr>
        <w:sdtEndPr/>
        <w:sdtContent>
          <w:r w:rsidR="00DF7CCC">
            <w:rPr>
              <w:rFonts w:ascii="Times New Roman" w:hAnsi="Times New Roman" w:cs="Times New Roman"/>
            </w:rPr>
            <w:t>do bem</w:t>
          </w:r>
        </w:sdtContent>
      </w:sdt>
      <w:r w:rsidRPr="00414B60">
        <w:rPr>
          <w:rFonts w:ascii="Times New Roman" w:hAnsi="Times New Roman" w:cs="Times New Roman"/>
        </w:rPr>
        <w:t xml:space="preserve"> e da nota fiscal pela Defensoria Pública do Estado de Mato Grosso; </w:t>
      </w:r>
    </w:p>
    <w:p w14:paraId="009C2DB9" w14:textId="77777777"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10.1.7.</w:t>
      </w:r>
      <w:r w:rsidRPr="00414B60">
        <w:rPr>
          <w:rFonts w:ascii="Times New Roman" w:hAnsi="Times New Roman" w:cs="Times New Roman"/>
        </w:rPr>
        <w:t xml:space="preserve"> O recebimento provisório não implica sua aceitação; </w:t>
      </w:r>
    </w:p>
    <w:p w14:paraId="0292B7D3" w14:textId="12103B95" w:rsidR="00F53C0A" w:rsidRPr="00414B60" w:rsidRDefault="00F53C0A" w:rsidP="00A94231">
      <w:pPr>
        <w:spacing w:after="0" w:line="240" w:lineRule="auto"/>
        <w:ind w:right="-12"/>
        <w:jc w:val="both"/>
        <w:rPr>
          <w:rFonts w:ascii="Times New Roman" w:hAnsi="Times New Roman" w:cs="Times New Roman"/>
        </w:rPr>
      </w:pPr>
      <w:r w:rsidRPr="00414B60">
        <w:rPr>
          <w:rFonts w:ascii="Times New Roman" w:hAnsi="Times New Roman" w:cs="Times New Roman"/>
          <w:b/>
          <w:bCs/>
        </w:rPr>
        <w:t>10.1.8</w:t>
      </w:r>
      <w:r w:rsidRPr="00414B60">
        <w:rPr>
          <w:rFonts w:ascii="Times New Roman" w:hAnsi="Times New Roman" w:cs="Times New Roman"/>
        </w:rPr>
        <w:t>. O recebimento definitivo dar-se-á, pela Defensoria Pública, após a verificação do cumprimento das especificações</w:t>
      </w:r>
      <w:r w:rsidR="00F12999" w:rsidRPr="00414B60">
        <w:rPr>
          <w:rFonts w:ascii="Times New Roman" w:hAnsi="Times New Roman" w:cs="Times New Roman"/>
        </w:rPr>
        <w:t xml:space="preserve"> </w:t>
      </w:r>
      <w:sdt>
        <w:sdtPr>
          <w:rPr>
            <w:rFonts w:ascii="Times New Roman" w:hAnsi="Times New Roman" w:cs="Times New Roman"/>
          </w:rPr>
          <w:alias w:val="Descrição"/>
          <w:tag w:val="Descrição"/>
          <w:id w:val="846832472"/>
          <w:placeholder>
            <w:docPart w:val="DefaultPlaceholder_-1854013438"/>
          </w:placeholder>
          <w:comboBox>
            <w:listItem w:value="Escolher um item."/>
            <w:listItem w:displayText="do bem" w:value="do bem"/>
            <w:listItem w:displayText="dos bens" w:value="dos bens"/>
            <w:listItem w:displayText="do serviço" w:value="do serviço"/>
            <w:listItem w:displayText="dos serviços" w:value="dos serviços"/>
          </w:comboBox>
        </w:sdtPr>
        <w:sdtEndPr/>
        <w:sdtContent>
          <w:r w:rsidR="00F12999" w:rsidRPr="00414B60">
            <w:rPr>
              <w:rFonts w:ascii="Times New Roman" w:hAnsi="Times New Roman" w:cs="Times New Roman"/>
            </w:rPr>
            <w:t>do bem</w:t>
          </w:r>
        </w:sdtContent>
      </w:sdt>
      <w:r w:rsidRPr="00414B60">
        <w:rPr>
          <w:rFonts w:ascii="Times New Roman" w:hAnsi="Times New Roman" w:cs="Times New Roman"/>
        </w:rPr>
        <w:t>, nos moldes deste Termo de Referência e da proposta vencedora, no prazo de até 30 (trinta) dias, contados do recebimento provisório.</w:t>
      </w:r>
    </w:p>
    <w:p w14:paraId="21012093" w14:textId="684FC608" w:rsidR="003D0B0E" w:rsidRPr="00414B60" w:rsidRDefault="003D0B0E" w:rsidP="00A94231">
      <w:pPr>
        <w:spacing w:after="0" w:line="240" w:lineRule="auto"/>
        <w:ind w:right="-12"/>
        <w:jc w:val="both"/>
        <w:rPr>
          <w:rFonts w:ascii="Times New Roman" w:hAnsi="Times New Roman" w:cs="Times New Roman"/>
        </w:rPr>
      </w:pPr>
    </w:p>
    <w:p w14:paraId="5CFA004E" w14:textId="5FE74EEE" w:rsidR="00BE2270" w:rsidRPr="00566076" w:rsidRDefault="003D0B0E" w:rsidP="00A94231">
      <w:pPr>
        <w:shd w:val="clear" w:color="auto" w:fill="E2EFD9" w:themeFill="accent6" w:themeFillTint="33"/>
        <w:spacing w:after="0" w:line="240" w:lineRule="auto"/>
        <w:ind w:right="-12"/>
        <w:jc w:val="both"/>
        <w:rPr>
          <w:rFonts w:ascii="Times New Roman" w:hAnsi="Times New Roman" w:cs="Times New Roman"/>
        </w:rPr>
      </w:pPr>
      <w:r w:rsidRPr="00566076">
        <w:rPr>
          <w:rFonts w:ascii="Times New Roman" w:hAnsi="Times New Roman" w:cs="Times New Roman"/>
          <w:b/>
          <w:bCs/>
        </w:rPr>
        <w:t>1</w:t>
      </w:r>
      <w:r w:rsidR="00BE2270" w:rsidRPr="00566076">
        <w:rPr>
          <w:rFonts w:ascii="Times New Roman" w:hAnsi="Times New Roman" w:cs="Times New Roman"/>
          <w:b/>
          <w:bCs/>
        </w:rPr>
        <w:t>1</w:t>
      </w:r>
      <w:r w:rsidRPr="00566076">
        <w:rPr>
          <w:rFonts w:ascii="Times New Roman" w:hAnsi="Times New Roman" w:cs="Times New Roman"/>
          <w:b/>
          <w:bCs/>
        </w:rPr>
        <w:t>. DA SUBCONTRATAÇÃO</w:t>
      </w:r>
      <w:r w:rsidR="00A94231" w:rsidRPr="00566076">
        <w:rPr>
          <w:rFonts w:ascii="Times New Roman" w:hAnsi="Times New Roman" w:cs="Times New Roman"/>
        </w:rPr>
        <w:t>:</w:t>
      </w:r>
      <w:r w:rsidRPr="00566076">
        <w:rPr>
          <w:rFonts w:ascii="Times New Roman" w:hAnsi="Times New Roman" w:cs="Times New Roman"/>
        </w:rPr>
        <w:t xml:space="preserve"> </w:t>
      </w:r>
    </w:p>
    <w:p w14:paraId="36E00470" w14:textId="420BE26B" w:rsidR="003D0B0E" w:rsidRPr="00566076" w:rsidRDefault="003D0B0E" w:rsidP="00A94231">
      <w:pPr>
        <w:spacing w:after="0" w:line="240" w:lineRule="auto"/>
        <w:ind w:right="-12"/>
        <w:jc w:val="both"/>
        <w:rPr>
          <w:rFonts w:ascii="Times New Roman" w:hAnsi="Times New Roman" w:cs="Times New Roman"/>
        </w:rPr>
      </w:pPr>
      <w:r w:rsidRPr="00566076">
        <w:rPr>
          <w:rFonts w:ascii="Times New Roman" w:hAnsi="Times New Roman" w:cs="Times New Roman"/>
        </w:rPr>
        <w:t>1</w:t>
      </w:r>
      <w:r w:rsidR="00BE2270" w:rsidRPr="00566076">
        <w:rPr>
          <w:rFonts w:ascii="Times New Roman" w:hAnsi="Times New Roman" w:cs="Times New Roman"/>
        </w:rPr>
        <w:t>1</w:t>
      </w:r>
      <w:r w:rsidRPr="00566076">
        <w:rPr>
          <w:rFonts w:ascii="Times New Roman" w:hAnsi="Times New Roman" w:cs="Times New Roman"/>
        </w:rPr>
        <w:t xml:space="preserve">.1. Não será admitida a subcontratação do objeto licitatório. </w:t>
      </w:r>
    </w:p>
    <w:p w14:paraId="4C66D1A4" w14:textId="77777777" w:rsidR="003D0B0E" w:rsidRPr="00566076" w:rsidRDefault="003D0B0E" w:rsidP="00A94231">
      <w:pPr>
        <w:spacing w:after="0" w:line="240" w:lineRule="auto"/>
        <w:ind w:right="-12"/>
        <w:jc w:val="both"/>
        <w:rPr>
          <w:rFonts w:ascii="Times New Roman" w:hAnsi="Times New Roman" w:cs="Times New Roman"/>
        </w:rPr>
      </w:pPr>
    </w:p>
    <w:p w14:paraId="474EEDA3" w14:textId="3088DAD9" w:rsidR="00BE2270" w:rsidRPr="00566076" w:rsidRDefault="003D0B0E" w:rsidP="00A94231">
      <w:pPr>
        <w:shd w:val="clear" w:color="auto" w:fill="E2EFD9" w:themeFill="accent6" w:themeFillTint="33"/>
        <w:spacing w:after="0" w:line="240" w:lineRule="auto"/>
        <w:ind w:right="-12"/>
        <w:jc w:val="both"/>
        <w:rPr>
          <w:rFonts w:ascii="Times New Roman" w:hAnsi="Times New Roman" w:cs="Times New Roman"/>
          <w:b/>
          <w:bCs/>
        </w:rPr>
      </w:pPr>
      <w:r w:rsidRPr="00566076">
        <w:rPr>
          <w:rFonts w:ascii="Times New Roman" w:hAnsi="Times New Roman" w:cs="Times New Roman"/>
          <w:b/>
          <w:bCs/>
        </w:rPr>
        <w:t>1</w:t>
      </w:r>
      <w:r w:rsidR="00BE2270" w:rsidRPr="00566076">
        <w:rPr>
          <w:rFonts w:ascii="Times New Roman" w:hAnsi="Times New Roman" w:cs="Times New Roman"/>
          <w:b/>
          <w:bCs/>
        </w:rPr>
        <w:t>2</w:t>
      </w:r>
      <w:r w:rsidRPr="00566076">
        <w:rPr>
          <w:rFonts w:ascii="Times New Roman" w:hAnsi="Times New Roman" w:cs="Times New Roman"/>
          <w:b/>
          <w:bCs/>
        </w:rPr>
        <w:t>. ALTERAÇÃO SUBJETIVA</w:t>
      </w:r>
      <w:r w:rsidR="00A94231" w:rsidRPr="00566076">
        <w:rPr>
          <w:rFonts w:ascii="Times New Roman" w:hAnsi="Times New Roman" w:cs="Times New Roman"/>
          <w:b/>
          <w:bCs/>
        </w:rPr>
        <w:t>:</w:t>
      </w:r>
      <w:r w:rsidRPr="00566076">
        <w:rPr>
          <w:rFonts w:ascii="Times New Roman" w:hAnsi="Times New Roman" w:cs="Times New Roman"/>
          <w:b/>
          <w:bCs/>
        </w:rPr>
        <w:t xml:space="preserve"> </w:t>
      </w:r>
    </w:p>
    <w:p w14:paraId="576D0A54" w14:textId="018786E7" w:rsidR="003D0B0E" w:rsidRPr="00566076" w:rsidRDefault="003D0B0E" w:rsidP="00A94231">
      <w:pPr>
        <w:spacing w:after="0" w:line="240" w:lineRule="auto"/>
        <w:ind w:right="-12"/>
        <w:jc w:val="both"/>
        <w:rPr>
          <w:rFonts w:ascii="Times New Roman" w:hAnsi="Times New Roman" w:cs="Times New Roman"/>
        </w:rPr>
      </w:pPr>
      <w:r w:rsidRPr="00566076">
        <w:rPr>
          <w:rFonts w:ascii="Times New Roman" w:hAnsi="Times New Roman" w:cs="Times New Roman"/>
        </w:rPr>
        <w:t>1</w:t>
      </w:r>
      <w:r w:rsidR="00BE2270" w:rsidRPr="00566076">
        <w:rPr>
          <w:rFonts w:ascii="Times New Roman" w:hAnsi="Times New Roman" w:cs="Times New Roman"/>
        </w:rPr>
        <w:t>2</w:t>
      </w:r>
      <w:r w:rsidRPr="00566076">
        <w:rPr>
          <w:rFonts w:ascii="Times New Roman" w:hAnsi="Times New Roman" w:cs="Times New Roman"/>
        </w:rPr>
        <w:t>.1.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BC4D734" w14:textId="2980C9D9" w:rsidR="003D0B0E" w:rsidRPr="00566076" w:rsidRDefault="003D0B0E" w:rsidP="00A94231">
      <w:pPr>
        <w:spacing w:after="0" w:line="240" w:lineRule="auto"/>
        <w:ind w:right="-12"/>
        <w:jc w:val="both"/>
        <w:rPr>
          <w:rFonts w:ascii="Times New Roman" w:hAnsi="Times New Roman" w:cs="Times New Roman"/>
        </w:rPr>
      </w:pPr>
    </w:p>
    <w:p w14:paraId="59E1AD81" w14:textId="12A28FB5" w:rsidR="003D0B0E" w:rsidRPr="00566076" w:rsidRDefault="00BE2270"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13</w:t>
      </w:r>
      <w:r w:rsidR="003D0B0E" w:rsidRPr="00566076">
        <w:rPr>
          <w:rFonts w:ascii="Times New Roman" w:hAnsi="Times New Roman" w:cs="Times New Roman"/>
          <w:b/>
        </w:rPr>
        <w:t>. DA DOTAÇÃO ORÇAMENTÁRIA:</w:t>
      </w:r>
    </w:p>
    <w:p w14:paraId="41CA1B7C" w14:textId="51468846" w:rsidR="003D0B0E" w:rsidRPr="00566076" w:rsidRDefault="00BE2270" w:rsidP="00A94231">
      <w:pPr>
        <w:spacing w:after="0" w:line="240" w:lineRule="auto"/>
        <w:jc w:val="both"/>
        <w:rPr>
          <w:rFonts w:ascii="Times New Roman" w:hAnsi="Times New Roman" w:cs="Times New Roman"/>
        </w:rPr>
      </w:pPr>
      <w:r w:rsidRPr="00566076">
        <w:rPr>
          <w:rFonts w:ascii="Times New Roman" w:hAnsi="Times New Roman" w:cs="Times New Roman"/>
          <w:b/>
          <w:bCs/>
        </w:rPr>
        <w:t>13</w:t>
      </w:r>
      <w:r w:rsidR="003D0B0E" w:rsidRPr="00566076">
        <w:rPr>
          <w:rFonts w:ascii="Times New Roman" w:hAnsi="Times New Roman" w:cs="Times New Roman"/>
          <w:b/>
          <w:bCs/>
        </w:rPr>
        <w:t>.1.</w:t>
      </w:r>
      <w:r w:rsidR="003D0B0E" w:rsidRPr="00566076">
        <w:rPr>
          <w:rFonts w:ascii="Times New Roman" w:hAnsi="Times New Roman" w:cs="Times New Roman"/>
        </w:rPr>
        <w:t xml:space="preserve"> A dotação orçamentária, no qual correrá a presente despesa, será indicada na formalização do contrato ou outro instrumento hábil.</w:t>
      </w:r>
    </w:p>
    <w:p w14:paraId="018D33ED" w14:textId="77777777" w:rsidR="003D0B0E" w:rsidRPr="00566076" w:rsidRDefault="003D0B0E" w:rsidP="00A94231">
      <w:pPr>
        <w:spacing w:after="0" w:line="240" w:lineRule="auto"/>
        <w:ind w:right="-12"/>
        <w:jc w:val="both"/>
        <w:rPr>
          <w:rFonts w:ascii="Times New Roman" w:hAnsi="Times New Roman" w:cs="Times New Roman"/>
        </w:rPr>
      </w:pPr>
    </w:p>
    <w:p w14:paraId="210DB057" w14:textId="7B3D6793" w:rsidR="003D0B0E" w:rsidRPr="00566076" w:rsidRDefault="00BE2270"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14</w:t>
      </w:r>
      <w:r w:rsidR="003D0B0E" w:rsidRPr="00566076">
        <w:rPr>
          <w:rFonts w:ascii="Times New Roman" w:hAnsi="Times New Roman" w:cs="Times New Roman"/>
          <w:b/>
        </w:rPr>
        <w:t xml:space="preserve">. DA VIGÊNCIA </w:t>
      </w:r>
    </w:p>
    <w:p w14:paraId="6AF0DFF2" w14:textId="192DF0F5" w:rsidR="003D0B0E" w:rsidRPr="00566076" w:rsidRDefault="00BE2270" w:rsidP="00D553FE">
      <w:pPr>
        <w:spacing w:after="0" w:line="240" w:lineRule="auto"/>
        <w:jc w:val="both"/>
        <w:rPr>
          <w:rFonts w:ascii="Times New Roman" w:hAnsi="Times New Roman" w:cs="Times New Roman"/>
        </w:rPr>
      </w:pPr>
      <w:r w:rsidRPr="00566076">
        <w:rPr>
          <w:rFonts w:ascii="Times New Roman" w:hAnsi="Times New Roman" w:cs="Times New Roman"/>
          <w:b/>
          <w:bCs/>
        </w:rPr>
        <w:t>14</w:t>
      </w:r>
      <w:r w:rsidR="003D0B0E" w:rsidRPr="00566076">
        <w:rPr>
          <w:rFonts w:ascii="Times New Roman" w:hAnsi="Times New Roman" w:cs="Times New Roman"/>
          <w:b/>
          <w:bCs/>
        </w:rPr>
        <w:t>.1.</w:t>
      </w:r>
      <w:r w:rsidR="003D0B0E" w:rsidRPr="00566076">
        <w:rPr>
          <w:rFonts w:ascii="Times New Roman" w:hAnsi="Times New Roman" w:cs="Times New Roman"/>
        </w:rPr>
        <w:t xml:space="preserve"> O prazo de vigência da contratação será </w:t>
      </w:r>
      <w:r w:rsidR="003D0B0E" w:rsidRPr="00D553FE">
        <w:rPr>
          <w:rFonts w:ascii="Times New Roman" w:hAnsi="Times New Roman" w:cs="Times New Roman"/>
        </w:rPr>
        <w:t xml:space="preserve">de </w:t>
      </w:r>
      <w:r w:rsidR="00D553FE" w:rsidRPr="00292EE6">
        <w:rPr>
          <w:rFonts w:ascii="Times New Roman" w:hAnsi="Times New Roman" w:cs="Times New Roman"/>
        </w:rPr>
        <w:t>40</w:t>
      </w:r>
      <w:r w:rsidR="003D0B0E" w:rsidRPr="00292EE6">
        <w:rPr>
          <w:rFonts w:ascii="Times New Roman" w:hAnsi="Times New Roman" w:cs="Times New Roman"/>
        </w:rPr>
        <w:t xml:space="preserve"> </w:t>
      </w:r>
      <w:r w:rsidR="00D553FE" w:rsidRPr="00292EE6">
        <w:rPr>
          <w:rFonts w:ascii="Times New Roman" w:hAnsi="Times New Roman" w:cs="Times New Roman"/>
        </w:rPr>
        <w:t>dias</w:t>
      </w:r>
      <w:r w:rsidR="003D0B0E" w:rsidRPr="00292EE6">
        <w:rPr>
          <w:rFonts w:ascii="Times New Roman" w:hAnsi="Times New Roman" w:cs="Times New Roman"/>
        </w:rPr>
        <w:t xml:space="preserve">, </w:t>
      </w:r>
      <w:r w:rsidR="003D0B0E" w:rsidRPr="00566076">
        <w:rPr>
          <w:rFonts w:ascii="Times New Roman" w:hAnsi="Times New Roman" w:cs="Times New Roman"/>
        </w:rPr>
        <w:t>a contar da</w:t>
      </w:r>
      <w:r w:rsidR="00FA5AEC" w:rsidRPr="00566076">
        <w:rPr>
          <w:rFonts w:ascii="Times New Roman" w:hAnsi="Times New Roman" w:cs="Times New Roman"/>
        </w:rPr>
        <w:t xml:space="preserve"> expedição</w:t>
      </w:r>
      <w:r w:rsidR="00EC43C0">
        <w:rPr>
          <w:rFonts w:ascii="Times New Roman" w:hAnsi="Times New Roman" w:cs="Times New Roman"/>
        </w:rPr>
        <w:t xml:space="preserve"> da </w:t>
      </w:r>
      <w:sdt>
        <w:sdtPr>
          <w:rPr>
            <w:rFonts w:ascii="Times New Roman" w:hAnsi="Times New Roman" w:cs="Times New Roman"/>
          </w:rPr>
          <w:alias w:val="Descrição"/>
          <w:tag w:val="Descrição"/>
          <w:id w:val="-424341089"/>
          <w:placeholder>
            <w:docPart w:val="DefaultPlaceholder_-1854013438"/>
          </w:placeholder>
          <w:comboBox>
            <w:listItem w:value="Escolher um item."/>
            <w:listItem w:displayText="Ordem de Serviço" w:value="Ordem de Serviço"/>
            <w:listItem w:displayText="Ordem de Fornecimento" w:value="Ordem de Fornecimento"/>
          </w:comboBox>
        </w:sdtPr>
        <w:sdtEndPr/>
        <w:sdtContent>
          <w:r w:rsidR="00EC43C0">
            <w:rPr>
              <w:rFonts w:ascii="Times New Roman" w:hAnsi="Times New Roman" w:cs="Times New Roman"/>
            </w:rPr>
            <w:t>Ordem de Fornecimento</w:t>
          </w:r>
        </w:sdtContent>
      </w:sdt>
      <w:r w:rsidR="003D0B0E" w:rsidRPr="00566076">
        <w:rPr>
          <w:rFonts w:ascii="Times New Roman" w:hAnsi="Times New Roman" w:cs="Times New Roman"/>
        </w:rPr>
        <w:t xml:space="preserve">, podendo ser prorrogado, mediante justificativa fundamentada da empresa contratada, nos termos do artigo 6º, da Lei Federal n° 14.133/2021. </w:t>
      </w:r>
    </w:p>
    <w:p w14:paraId="789A7E06" w14:textId="77777777" w:rsidR="003D0B0E" w:rsidRPr="00566076" w:rsidRDefault="003D0B0E" w:rsidP="00A94231">
      <w:pPr>
        <w:spacing w:after="0" w:line="240" w:lineRule="auto"/>
        <w:ind w:right="-12"/>
        <w:jc w:val="both"/>
        <w:rPr>
          <w:rFonts w:ascii="Times New Roman" w:hAnsi="Times New Roman" w:cs="Times New Roman"/>
        </w:rPr>
      </w:pPr>
    </w:p>
    <w:p w14:paraId="6EB27C00" w14:textId="34B8E1E0" w:rsidR="00F53C0A" w:rsidRPr="00566076"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 DAS CONDIÇÕES DE PAGAMENTO:</w:t>
      </w:r>
    </w:p>
    <w:p w14:paraId="504BFFB0" w14:textId="1F0E6F31" w:rsidR="00F53C0A" w:rsidRPr="00566076" w:rsidRDefault="00F53C0A" w:rsidP="00A94231">
      <w:pPr>
        <w:numPr>
          <w:ilvl w:val="0"/>
          <w:numId w:val="3"/>
        </w:numPr>
        <w:spacing w:after="0" w:line="240" w:lineRule="auto"/>
        <w:jc w:val="both"/>
        <w:rPr>
          <w:rFonts w:ascii="Times New Roman" w:hAnsi="Times New Roman" w:cs="Times New Roman"/>
          <w:color w:val="000000"/>
        </w:rPr>
      </w:pPr>
      <w:r w:rsidRPr="00566076">
        <w:rPr>
          <w:rFonts w:ascii="Times New Roman" w:hAnsi="Times New Roman" w:cs="Times New Roman"/>
          <w:b/>
          <w:color w:val="000000"/>
        </w:rPr>
        <w:t>1</w:t>
      </w:r>
      <w:r w:rsidR="00BE2270" w:rsidRPr="00566076">
        <w:rPr>
          <w:rFonts w:ascii="Times New Roman" w:hAnsi="Times New Roman" w:cs="Times New Roman"/>
          <w:b/>
          <w:color w:val="000000"/>
        </w:rPr>
        <w:t>5</w:t>
      </w:r>
      <w:r w:rsidRPr="00566076">
        <w:rPr>
          <w:rFonts w:ascii="Times New Roman" w:hAnsi="Times New Roman" w:cs="Times New Roman"/>
          <w:b/>
          <w:color w:val="000000"/>
        </w:rPr>
        <w:t>.1.</w:t>
      </w:r>
      <w:r w:rsidRPr="00566076">
        <w:rPr>
          <w:rFonts w:ascii="Times New Roman" w:hAnsi="Times New Roman" w:cs="Times New Roman"/>
          <w:color w:val="000000"/>
        </w:rPr>
        <w:t xml:space="preserve"> O pagamento será realizado da seguinte forma:</w:t>
      </w:r>
    </w:p>
    <w:p w14:paraId="0E9CEE2A" w14:textId="4962F7C5" w:rsidR="00F53C0A" w:rsidRPr="00566076" w:rsidRDefault="00F53C0A" w:rsidP="00A94231">
      <w:pPr>
        <w:numPr>
          <w:ilvl w:val="0"/>
          <w:numId w:val="3"/>
        </w:numPr>
        <w:spacing w:after="0" w:line="240" w:lineRule="auto"/>
        <w:jc w:val="both"/>
        <w:rPr>
          <w:rFonts w:ascii="Times New Roman" w:hAnsi="Times New Roman" w:cs="Times New Roman"/>
        </w:rPr>
      </w:pPr>
      <w:r w:rsidRPr="00566076">
        <w:rPr>
          <w:rFonts w:ascii="Times New Roman" w:hAnsi="Times New Roman" w:cs="Times New Roman"/>
          <w:b/>
          <w:color w:val="000000"/>
        </w:rPr>
        <w:t>1</w:t>
      </w:r>
      <w:r w:rsidR="00BE2270" w:rsidRPr="00566076">
        <w:rPr>
          <w:rFonts w:ascii="Times New Roman" w:hAnsi="Times New Roman" w:cs="Times New Roman"/>
          <w:b/>
          <w:color w:val="000000"/>
        </w:rPr>
        <w:t>5</w:t>
      </w:r>
      <w:r w:rsidRPr="00566076">
        <w:rPr>
          <w:rFonts w:ascii="Times New Roman" w:hAnsi="Times New Roman" w:cs="Times New Roman"/>
          <w:b/>
          <w:color w:val="000000"/>
        </w:rPr>
        <w:t xml:space="preserve">.1.1. </w:t>
      </w:r>
      <w:r w:rsidRPr="00566076">
        <w:rPr>
          <w:rFonts w:ascii="Times New Roman" w:hAnsi="Times New Roman" w:cs="Times New Roman"/>
          <w:color w:val="000000"/>
        </w:rPr>
        <w:t xml:space="preserve">A Nota Fiscal deverá ser protocolada junto à Defensoria Pública do Estado de Mato Grosso até 10º dia útil após a prestação dos serviços, cujo pagamento será realizado em até o </w:t>
      </w:r>
      <w:r w:rsidRPr="00566076">
        <w:rPr>
          <w:rFonts w:ascii="Times New Roman" w:hAnsi="Times New Roman" w:cs="Times New Roman"/>
          <w:b/>
          <w:color w:val="000000"/>
        </w:rPr>
        <w:t xml:space="preserve">30 (trinta) dias, desde que </w:t>
      </w:r>
      <w:r w:rsidRPr="00566076">
        <w:rPr>
          <w:rFonts w:ascii="Times New Roman" w:hAnsi="Times New Roman" w:cs="Times New Roman"/>
          <w:color w:val="000000"/>
        </w:rPr>
        <w:t>devidamente atestada pelo setor responsável pelo seu recebimento e pelo servidor designado para esse fim, com o respectivo comprovante de que a prestação do serviço foi realizada a contento. Serão feitos descontos dos impostos devidos;</w:t>
      </w:r>
    </w:p>
    <w:p w14:paraId="356971F6" w14:textId="3D9E02F3" w:rsidR="00F53C0A" w:rsidRPr="00566076" w:rsidRDefault="00F53C0A" w:rsidP="00A94231">
      <w:pPr>
        <w:numPr>
          <w:ilvl w:val="0"/>
          <w:numId w:val="3"/>
        </w:numPr>
        <w:spacing w:after="0" w:line="240" w:lineRule="auto"/>
        <w:jc w:val="both"/>
        <w:rPr>
          <w:rFonts w:ascii="Times New Roman" w:hAnsi="Times New Roman" w:cs="Times New Roman"/>
          <w:color w:val="000000"/>
        </w:rPr>
      </w:pPr>
      <w:r w:rsidRPr="00566076">
        <w:rPr>
          <w:rFonts w:ascii="Times New Roman" w:hAnsi="Times New Roman" w:cs="Times New Roman"/>
          <w:b/>
          <w:color w:val="000000"/>
        </w:rPr>
        <w:t>1</w:t>
      </w:r>
      <w:r w:rsidR="00BE2270" w:rsidRPr="00566076">
        <w:rPr>
          <w:rFonts w:ascii="Times New Roman" w:hAnsi="Times New Roman" w:cs="Times New Roman"/>
          <w:b/>
          <w:color w:val="000000"/>
        </w:rPr>
        <w:t>5</w:t>
      </w:r>
      <w:r w:rsidRPr="00566076">
        <w:rPr>
          <w:rFonts w:ascii="Times New Roman" w:hAnsi="Times New Roman" w:cs="Times New Roman"/>
          <w:b/>
          <w:color w:val="000000"/>
        </w:rPr>
        <w:t>.1.2.</w:t>
      </w:r>
      <w:r w:rsidRPr="00566076">
        <w:rPr>
          <w:rFonts w:ascii="Times New Roman" w:hAnsi="Times New Roman" w:cs="Times New Roman"/>
          <w:color w:val="000000"/>
        </w:rPr>
        <w:t xml:space="preserve"> Havendo erro na nota fiscal/fatura ou circunstância que impeça a liquidação da despesa, aquela será devolvida pela fiscalização da </w:t>
      </w:r>
      <w:r w:rsidRPr="00566076">
        <w:rPr>
          <w:rFonts w:ascii="Times New Roman" w:hAnsi="Times New Roman" w:cs="Times New Roman"/>
        </w:rPr>
        <w:t>Contratada</w:t>
      </w:r>
      <w:r w:rsidRPr="00566076">
        <w:rPr>
          <w:rFonts w:ascii="Times New Roman" w:hAnsi="Times New Roman" w:cs="Times New Roman"/>
          <w:color w:val="000000"/>
        </w:rPr>
        <w:t xml:space="preserve"> e o pagamento ficará pendente até que sejam providenciadas as medidas saneadoras. Nesta hipótese, o prazo para pagamento iniciar-se-á após a regularização da situação ou reapresentação do documento fiscal, não acarretando qualquer ônus para a </w:t>
      </w:r>
      <w:r w:rsidRPr="00566076">
        <w:rPr>
          <w:rFonts w:ascii="Times New Roman" w:hAnsi="Times New Roman" w:cs="Times New Roman"/>
        </w:rPr>
        <w:t>Defensoria Pública do Estado de Mato Grosso</w:t>
      </w:r>
      <w:r w:rsidRPr="00566076">
        <w:rPr>
          <w:rFonts w:ascii="Times New Roman" w:hAnsi="Times New Roman" w:cs="Times New Roman"/>
          <w:color w:val="000000"/>
        </w:rPr>
        <w:t>;</w:t>
      </w:r>
    </w:p>
    <w:p w14:paraId="2945C6C1" w14:textId="544D82E9" w:rsidR="00F53C0A" w:rsidRPr="00566076" w:rsidRDefault="00F53C0A" w:rsidP="00A94231">
      <w:pPr>
        <w:numPr>
          <w:ilvl w:val="0"/>
          <w:numId w:val="3"/>
        </w:numPr>
        <w:spacing w:after="0" w:line="240" w:lineRule="auto"/>
        <w:jc w:val="both"/>
        <w:rPr>
          <w:rFonts w:ascii="Times New Roman" w:hAnsi="Times New Roman" w:cs="Times New Roman"/>
          <w:color w:val="000000"/>
        </w:rPr>
      </w:pPr>
      <w:r w:rsidRPr="00566076">
        <w:rPr>
          <w:rFonts w:ascii="Times New Roman" w:hAnsi="Times New Roman" w:cs="Times New Roman"/>
          <w:b/>
          <w:color w:val="000000"/>
        </w:rPr>
        <w:t>1</w:t>
      </w:r>
      <w:r w:rsidR="00BE2270" w:rsidRPr="00566076">
        <w:rPr>
          <w:rFonts w:ascii="Times New Roman" w:hAnsi="Times New Roman" w:cs="Times New Roman"/>
          <w:b/>
          <w:color w:val="000000"/>
        </w:rPr>
        <w:t>5</w:t>
      </w:r>
      <w:r w:rsidRPr="00566076">
        <w:rPr>
          <w:rFonts w:ascii="Times New Roman" w:hAnsi="Times New Roman" w:cs="Times New Roman"/>
          <w:b/>
          <w:color w:val="000000"/>
        </w:rPr>
        <w:t>.1.3.</w:t>
      </w:r>
      <w:r w:rsidRPr="00566076">
        <w:rPr>
          <w:rFonts w:ascii="Times New Roman" w:hAnsi="Times New Roman" w:cs="Times New Roman"/>
          <w:color w:val="000000"/>
        </w:rPr>
        <w:t xml:space="preserve"> A documentação de cobrança não aceita pela </w:t>
      </w:r>
      <w:r w:rsidRPr="00566076">
        <w:rPr>
          <w:rFonts w:ascii="Times New Roman" w:hAnsi="Times New Roman" w:cs="Times New Roman"/>
        </w:rPr>
        <w:t>Defensoria Pública do Estado de Mato Grosso</w:t>
      </w:r>
      <w:r w:rsidRPr="00566076">
        <w:rPr>
          <w:rFonts w:ascii="Times New Roman" w:hAnsi="Times New Roman" w:cs="Times New Roman"/>
          <w:color w:val="000000"/>
        </w:rPr>
        <w:t xml:space="preserve"> será devolvida à </w:t>
      </w:r>
      <w:r w:rsidRPr="00566076">
        <w:rPr>
          <w:rFonts w:ascii="Times New Roman" w:hAnsi="Times New Roman" w:cs="Times New Roman"/>
        </w:rPr>
        <w:t>Contratada</w:t>
      </w:r>
      <w:r w:rsidRPr="00566076">
        <w:rPr>
          <w:rFonts w:ascii="Times New Roman" w:hAnsi="Times New Roman" w:cs="Times New Roman"/>
          <w:color w:val="000000"/>
        </w:rPr>
        <w:t xml:space="preserve"> para as devidas correções, com as informações que motivaram sua rejeição pela fiscalização.</w:t>
      </w:r>
    </w:p>
    <w:p w14:paraId="74E6B287" w14:textId="7E3800BF" w:rsidR="00F53C0A" w:rsidRPr="00566076" w:rsidRDefault="00F53C0A" w:rsidP="00A94231">
      <w:pPr>
        <w:numPr>
          <w:ilvl w:val="0"/>
          <w:numId w:val="3"/>
        </w:numPr>
        <w:spacing w:after="0" w:line="240" w:lineRule="auto"/>
        <w:jc w:val="both"/>
        <w:rPr>
          <w:rFonts w:ascii="Times New Roman" w:hAnsi="Times New Roman" w:cs="Times New Roman"/>
        </w:rPr>
      </w:pPr>
      <w:r w:rsidRPr="00566076">
        <w:rPr>
          <w:rFonts w:ascii="Times New Roman" w:hAnsi="Times New Roman" w:cs="Times New Roman"/>
          <w:b/>
          <w:color w:val="000000"/>
        </w:rPr>
        <w:t>1</w:t>
      </w:r>
      <w:r w:rsidR="00BE2270" w:rsidRPr="00566076">
        <w:rPr>
          <w:rFonts w:ascii="Times New Roman" w:hAnsi="Times New Roman" w:cs="Times New Roman"/>
          <w:b/>
          <w:color w:val="000000"/>
        </w:rPr>
        <w:t>5</w:t>
      </w:r>
      <w:r w:rsidRPr="00566076">
        <w:rPr>
          <w:rFonts w:ascii="Times New Roman" w:hAnsi="Times New Roman" w:cs="Times New Roman"/>
          <w:b/>
          <w:color w:val="000000"/>
        </w:rPr>
        <w:t>.2.</w:t>
      </w:r>
      <w:r w:rsidRPr="00566076">
        <w:rPr>
          <w:rFonts w:ascii="Times New Roman" w:hAnsi="Times New Roman" w:cs="Times New Roman"/>
          <w:color w:val="000000"/>
        </w:rPr>
        <w:t xml:space="preserve"> Nenhum pagamento será efetuado à </w:t>
      </w:r>
      <w:r w:rsidRPr="00566076">
        <w:rPr>
          <w:rFonts w:ascii="Times New Roman" w:hAnsi="Times New Roman" w:cs="Times New Roman"/>
        </w:rPr>
        <w:t>Contratada</w:t>
      </w:r>
      <w:r w:rsidRPr="00566076">
        <w:rPr>
          <w:rFonts w:ascii="Times New Roman" w:hAnsi="Times New Roman" w:cs="Times New Roman"/>
          <w:color w:val="000000"/>
        </w:rPr>
        <w:t xml:space="preserve"> enquanto pendente de liquidação qualquer obrigação. Esse fato não será gerador de direito a reajustamento de preços ou a atualização monetária;</w:t>
      </w:r>
    </w:p>
    <w:p w14:paraId="515BCBC5" w14:textId="15C0990A" w:rsidR="00F53C0A" w:rsidRPr="00566076" w:rsidRDefault="00F53C0A" w:rsidP="00A94231">
      <w:pPr>
        <w:numPr>
          <w:ilvl w:val="0"/>
          <w:numId w:val="3"/>
        </w:numPr>
        <w:spacing w:after="0" w:line="240" w:lineRule="auto"/>
        <w:jc w:val="both"/>
        <w:rPr>
          <w:rFonts w:ascii="Times New Roman" w:hAnsi="Times New Roman" w:cs="Times New Roman"/>
        </w:rPr>
      </w:pPr>
      <w:r w:rsidRPr="00566076">
        <w:rPr>
          <w:rFonts w:ascii="Times New Roman" w:hAnsi="Times New Roman" w:cs="Times New Roman"/>
          <w:b/>
          <w:color w:val="000000"/>
        </w:rPr>
        <w:t>1</w:t>
      </w:r>
      <w:r w:rsidR="00BE2270" w:rsidRPr="00566076">
        <w:rPr>
          <w:rFonts w:ascii="Times New Roman" w:hAnsi="Times New Roman" w:cs="Times New Roman"/>
          <w:b/>
          <w:color w:val="000000"/>
        </w:rPr>
        <w:t>5</w:t>
      </w:r>
      <w:r w:rsidRPr="00566076">
        <w:rPr>
          <w:rFonts w:ascii="Times New Roman" w:hAnsi="Times New Roman" w:cs="Times New Roman"/>
          <w:b/>
          <w:color w:val="000000"/>
        </w:rPr>
        <w:t>.3.</w:t>
      </w:r>
      <w:r w:rsidRPr="00566076">
        <w:rPr>
          <w:rFonts w:ascii="Times New Roman" w:hAnsi="Times New Roman" w:cs="Times New Roman"/>
          <w:color w:val="000000"/>
        </w:rPr>
        <w:t xml:space="preserve"> A </w:t>
      </w:r>
      <w:r w:rsidRPr="00566076">
        <w:rPr>
          <w:rFonts w:ascii="Times New Roman" w:hAnsi="Times New Roman" w:cs="Times New Roman"/>
        </w:rPr>
        <w:t>Contratada</w:t>
      </w:r>
      <w:r w:rsidRPr="00566076">
        <w:rPr>
          <w:rFonts w:ascii="Times New Roman" w:hAnsi="Times New Roman" w:cs="Times New Roman"/>
          <w:color w:val="000000"/>
        </w:rPr>
        <w:t xml:space="preserve"> indicará no corpo da Nota Fiscal o número da Nota de Empenho, nome do banco, agência e conta corrente, onde deverá ser feito o pagamento e será efetuado via ordem bancária, bem como o número do contrato;</w:t>
      </w:r>
    </w:p>
    <w:p w14:paraId="49A51F9B" w14:textId="7A70E3E1" w:rsidR="00F53C0A" w:rsidRPr="00566076" w:rsidRDefault="00F53C0A" w:rsidP="00A94231">
      <w:pPr>
        <w:numPr>
          <w:ilvl w:val="0"/>
          <w:numId w:val="3"/>
        </w:numPr>
        <w:spacing w:after="0" w:line="240" w:lineRule="auto"/>
        <w:jc w:val="both"/>
        <w:rPr>
          <w:rFonts w:ascii="Times New Roman" w:hAnsi="Times New Roman" w:cs="Times New Roman"/>
          <w:b/>
          <w:color w:val="000000"/>
        </w:rPr>
      </w:pPr>
      <w:r w:rsidRPr="00566076">
        <w:rPr>
          <w:rFonts w:ascii="Times New Roman" w:hAnsi="Times New Roman" w:cs="Times New Roman"/>
          <w:b/>
          <w:color w:val="000000"/>
        </w:rPr>
        <w:t>1</w:t>
      </w:r>
      <w:r w:rsidR="00BE2270" w:rsidRPr="00566076">
        <w:rPr>
          <w:rFonts w:ascii="Times New Roman" w:hAnsi="Times New Roman" w:cs="Times New Roman"/>
          <w:b/>
          <w:color w:val="000000"/>
        </w:rPr>
        <w:t>5</w:t>
      </w:r>
      <w:r w:rsidRPr="00566076">
        <w:rPr>
          <w:rFonts w:ascii="Times New Roman" w:hAnsi="Times New Roman" w:cs="Times New Roman"/>
          <w:b/>
          <w:color w:val="000000"/>
        </w:rPr>
        <w:t xml:space="preserve">.4. </w:t>
      </w:r>
      <w:r w:rsidRPr="00566076">
        <w:rPr>
          <w:rFonts w:ascii="Times New Roman" w:hAnsi="Times New Roman" w:cs="Times New Roman"/>
          <w:color w:val="000000"/>
        </w:rPr>
        <w:t xml:space="preserve">Junto às Notas Fiscais a </w:t>
      </w:r>
      <w:r w:rsidRPr="00566076">
        <w:rPr>
          <w:rFonts w:ascii="Times New Roman" w:hAnsi="Times New Roman" w:cs="Times New Roman"/>
        </w:rPr>
        <w:t>Contratada</w:t>
      </w:r>
      <w:r w:rsidRPr="00566076">
        <w:rPr>
          <w:rFonts w:ascii="Times New Roman" w:hAnsi="Times New Roman" w:cs="Times New Roman"/>
          <w:color w:val="000000"/>
        </w:rPr>
        <w:t xml:space="preserve"> deverá, obrigatoriamente, apresentar Certidão Negativa de Débito dos Tributos Federais, Estaduais e Municipais, Certidão Negativa de Débito do FGTS e INSS, nos termos do art. 1º do Decreto Estadual 8.199/2006;</w:t>
      </w:r>
    </w:p>
    <w:p w14:paraId="5EBA4B62" w14:textId="405ED2F4" w:rsidR="00F53C0A" w:rsidRPr="00566076" w:rsidRDefault="00F53C0A" w:rsidP="00A94231">
      <w:pPr>
        <w:numPr>
          <w:ilvl w:val="0"/>
          <w:numId w:val="3"/>
        </w:numPr>
        <w:spacing w:after="0" w:line="240" w:lineRule="auto"/>
        <w:jc w:val="both"/>
        <w:rPr>
          <w:rFonts w:ascii="Times New Roman" w:hAnsi="Times New Roman" w:cs="Times New Roman"/>
          <w:b/>
          <w:color w:val="000000"/>
        </w:rPr>
      </w:pPr>
      <w:r w:rsidRPr="00566076">
        <w:rPr>
          <w:rFonts w:ascii="Times New Roman" w:hAnsi="Times New Roman" w:cs="Times New Roman"/>
          <w:b/>
          <w:color w:val="000000"/>
        </w:rPr>
        <w:t>1</w:t>
      </w:r>
      <w:r w:rsidR="00BE2270" w:rsidRPr="00566076">
        <w:rPr>
          <w:rFonts w:ascii="Times New Roman" w:hAnsi="Times New Roman" w:cs="Times New Roman"/>
          <w:b/>
          <w:color w:val="000000"/>
        </w:rPr>
        <w:t>5</w:t>
      </w:r>
      <w:r w:rsidRPr="00566076">
        <w:rPr>
          <w:rFonts w:ascii="Times New Roman" w:hAnsi="Times New Roman" w:cs="Times New Roman"/>
          <w:b/>
          <w:color w:val="000000"/>
        </w:rPr>
        <w:t>.5.</w:t>
      </w:r>
      <w:r w:rsidRPr="00566076">
        <w:rPr>
          <w:rFonts w:ascii="Times New Roman" w:hAnsi="Times New Roman" w:cs="Times New Roman"/>
          <w:color w:val="000000"/>
        </w:rPr>
        <w:t xml:space="preserve"> No preço apresentado na proposta deverão estar incluídas todas as despesas relativas ao objeto contratado (tributos, seguros, encargos sociais, etc.).</w:t>
      </w:r>
    </w:p>
    <w:p w14:paraId="2BEAD2C8" w14:textId="092C5CCD"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.6.</w:t>
      </w:r>
      <w:r w:rsidRPr="00566076">
        <w:rPr>
          <w:rFonts w:ascii="Times New Roman" w:hAnsi="Times New Roman" w:cs="Times New Roman"/>
        </w:rPr>
        <w:t xml:space="preserve"> A critério da Defensoria Pública do Estado de Mato Grosso, os créditos existentes em favor da Contratada poderão ser utilizados para compensar quaisquer possíveis despesas resultantes de multas, indenizações, inadimplências contratuais e/ou outras responsabilidades desta última;</w:t>
      </w:r>
    </w:p>
    <w:p w14:paraId="6AA516E0" w14:textId="1235E83F"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.7.</w:t>
      </w:r>
      <w:r w:rsidRPr="00566076">
        <w:rPr>
          <w:rFonts w:ascii="Times New Roman" w:hAnsi="Times New Roman" w:cs="Times New Roman"/>
        </w:rPr>
        <w:t xml:space="preserve"> A não disponibilização das informações e/ou documentos exigidos no item 1</w:t>
      </w:r>
      <w:r w:rsidR="00BE2270" w:rsidRPr="00566076">
        <w:rPr>
          <w:rFonts w:ascii="Times New Roman" w:hAnsi="Times New Roman" w:cs="Times New Roman"/>
        </w:rPr>
        <w:t>5</w:t>
      </w:r>
      <w:r w:rsidRPr="00566076">
        <w:rPr>
          <w:rFonts w:ascii="Times New Roman" w:hAnsi="Times New Roman" w:cs="Times New Roman"/>
        </w:rPr>
        <w:t>.3 e 1</w:t>
      </w:r>
      <w:r w:rsidR="00BE2270" w:rsidRPr="00566076">
        <w:rPr>
          <w:rFonts w:ascii="Times New Roman" w:hAnsi="Times New Roman" w:cs="Times New Roman"/>
        </w:rPr>
        <w:t>6</w:t>
      </w:r>
      <w:r w:rsidRPr="00566076">
        <w:rPr>
          <w:rFonts w:ascii="Times New Roman" w:hAnsi="Times New Roman" w:cs="Times New Roman"/>
        </w:rPr>
        <w:t>.4 caracteriza descumprimento de cláusula contratual, sujeitando a Contratada à aplicação da penalidade legalmente cabível;</w:t>
      </w:r>
    </w:p>
    <w:p w14:paraId="5A6B6F82" w14:textId="3DF866C1"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.8.</w:t>
      </w:r>
      <w:r w:rsidRPr="00566076">
        <w:rPr>
          <w:rFonts w:ascii="Times New Roman" w:hAnsi="Times New Roman" w:cs="Times New Roman"/>
        </w:rPr>
        <w:t xml:space="preserve"> A Defensoria Pública do Estado de Mato Grosso, sem prejuízo de exercer outras prerrogativas contratuais, poderá sustar o pagamento de qualquer nota fiscal/fatura de prestação de serviços apresentada pela Contratada, no todo ou em parte, nos seguintes casos:</w:t>
      </w:r>
    </w:p>
    <w:p w14:paraId="66A1A9C9" w14:textId="4FDB615E"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.8.1.</w:t>
      </w:r>
      <w:r w:rsidRPr="00566076">
        <w:rPr>
          <w:rFonts w:ascii="Times New Roman" w:hAnsi="Times New Roman" w:cs="Times New Roman"/>
        </w:rPr>
        <w:t xml:space="preserve"> Execução parcial ou defeituosa dos serviços;</w:t>
      </w:r>
    </w:p>
    <w:p w14:paraId="62FB82DF" w14:textId="7C23B9A6"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.8.2.</w:t>
      </w:r>
      <w:r w:rsidRPr="00566076">
        <w:rPr>
          <w:rFonts w:ascii="Times New Roman" w:hAnsi="Times New Roman" w:cs="Times New Roman"/>
        </w:rPr>
        <w:t xml:space="preserve"> Existência de débito da Contratada para a Defensoria Pública do Estado de Mato Grosso, proveniente da execução do contrato e/ou instrumento equivalente a este;</w:t>
      </w:r>
    </w:p>
    <w:p w14:paraId="65D892B4" w14:textId="7414C15F"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.8.3.</w:t>
      </w:r>
      <w:r w:rsidRPr="00566076">
        <w:rPr>
          <w:rFonts w:ascii="Times New Roman" w:hAnsi="Times New Roman" w:cs="Times New Roman"/>
        </w:rPr>
        <w:t xml:space="preserve"> Não cumprimento da obrigação contratual, hipótese em que o pagamento ficará retido até a Contratada atenda cláusula infringida;</w:t>
      </w:r>
    </w:p>
    <w:p w14:paraId="40810099" w14:textId="709EAE2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.8.4</w:t>
      </w:r>
      <w:r w:rsidRPr="00566076">
        <w:rPr>
          <w:rFonts w:ascii="Times New Roman" w:hAnsi="Times New Roman" w:cs="Times New Roman"/>
        </w:rPr>
        <w:t>. Paralisação dos serviços por culpa da Contratada.</w:t>
      </w:r>
    </w:p>
    <w:p w14:paraId="3000B511" w14:textId="5B8A0B95"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.9.</w:t>
      </w:r>
      <w:r w:rsidRPr="00566076">
        <w:rPr>
          <w:rFonts w:ascii="Times New Roman" w:hAnsi="Times New Roman" w:cs="Times New Roman"/>
        </w:rPr>
        <w:t xml:space="preserve"> Ocorrerá retenção ou glosa no pagamento sem prejuízo das sanções cabíveis, nas hipóteses em que a Contratada:</w:t>
      </w:r>
    </w:p>
    <w:p w14:paraId="262F0B98" w14:textId="2FA4ACE8"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.9.1.</w:t>
      </w:r>
      <w:r w:rsidRPr="00566076">
        <w:rPr>
          <w:rFonts w:ascii="Times New Roman" w:hAnsi="Times New Roman" w:cs="Times New Roman"/>
        </w:rPr>
        <w:t xml:space="preserve"> Não produzir os resultados, deixar de executar ou não executar com a qualidade mínima exigida as atividades contratadas;</w:t>
      </w:r>
    </w:p>
    <w:p w14:paraId="75DC8575" w14:textId="392CC741"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.9.2.</w:t>
      </w:r>
      <w:r w:rsidRPr="00566076">
        <w:rPr>
          <w:rFonts w:ascii="Times New Roman" w:hAnsi="Times New Roman" w:cs="Times New Roman"/>
        </w:rPr>
        <w:t xml:space="preserve"> Deixar de utilizar materiais/equipamentos e recursos humanos exigidos para a execução dos serviços, ou utilizá-los com qualidade ou quantidade inferior à demandada.</w:t>
      </w:r>
    </w:p>
    <w:p w14:paraId="27F8BF09" w14:textId="251502D8" w:rsidR="00F53C0A" w:rsidRPr="00566076" w:rsidRDefault="00F53C0A" w:rsidP="00A94231">
      <w:pPr>
        <w:spacing w:after="0" w:line="240" w:lineRule="auto"/>
        <w:jc w:val="both"/>
        <w:rPr>
          <w:rFonts w:ascii="Times New Roman" w:hAnsi="Times New Roman" w:cs="Times New Roman"/>
          <w:color w:val="FF0000"/>
        </w:rPr>
      </w:pPr>
      <w:r w:rsidRPr="00566076">
        <w:rPr>
          <w:rFonts w:ascii="Times New Roman" w:hAnsi="Times New Roman" w:cs="Times New Roman"/>
          <w:b/>
        </w:rPr>
        <w:t>1</w:t>
      </w:r>
      <w:r w:rsidR="00BE2270" w:rsidRPr="00566076">
        <w:rPr>
          <w:rFonts w:ascii="Times New Roman" w:hAnsi="Times New Roman" w:cs="Times New Roman"/>
          <w:b/>
        </w:rPr>
        <w:t>5</w:t>
      </w:r>
      <w:r w:rsidRPr="00566076">
        <w:rPr>
          <w:rFonts w:ascii="Times New Roman" w:hAnsi="Times New Roman" w:cs="Times New Roman"/>
          <w:b/>
        </w:rPr>
        <w:t>.9.3.</w:t>
      </w:r>
      <w:r w:rsidRPr="00566076">
        <w:rPr>
          <w:rFonts w:ascii="Times New Roman" w:hAnsi="Times New Roman" w:cs="Times New Roman"/>
          <w:bCs/>
        </w:rPr>
        <w:t xml:space="preserve"> </w:t>
      </w:r>
      <w:r w:rsidRPr="00566076">
        <w:rPr>
          <w:rFonts w:ascii="Times New Roman" w:hAnsi="Times New Roman" w:cs="Times New Roman"/>
        </w:rPr>
        <w:t>A DPMT pagará apenas pelos bens autorizados e descritos na</w:t>
      </w:r>
      <w:r w:rsidR="00FA5AEC" w:rsidRPr="00566076">
        <w:rPr>
          <w:rFonts w:ascii="Times New Roman" w:hAnsi="Times New Roman" w:cs="Times New Roman"/>
        </w:rPr>
        <w:t xml:space="preserve"> </w:t>
      </w:r>
      <w:r w:rsidR="00692DB2">
        <w:rPr>
          <w:rFonts w:ascii="Times New Roman" w:hAnsi="Times New Roman" w:cs="Times New Roman"/>
        </w:rPr>
        <w:t xml:space="preserve">Ordem de Fornecimento </w:t>
      </w:r>
      <w:r w:rsidR="00FA5AEC" w:rsidRPr="00566076">
        <w:rPr>
          <w:rFonts w:ascii="Times New Roman" w:hAnsi="Times New Roman" w:cs="Times New Roman"/>
        </w:rPr>
        <w:t>.</w:t>
      </w:r>
    </w:p>
    <w:p w14:paraId="0CC5748B" w14:textId="0D6D8D81" w:rsidR="00F53C0A" w:rsidRDefault="00F53C0A" w:rsidP="00A94231">
      <w:pPr>
        <w:spacing w:after="0" w:line="240" w:lineRule="auto"/>
        <w:jc w:val="both"/>
        <w:rPr>
          <w:rFonts w:ascii="Times New Roman" w:hAnsi="Times New Roman" w:cs="Times New Roman"/>
          <w:bCs/>
        </w:rPr>
      </w:pPr>
    </w:p>
    <w:p w14:paraId="3EDA5532" w14:textId="77777777" w:rsidR="00692DB2" w:rsidRPr="00566076" w:rsidRDefault="00692DB2" w:rsidP="00A94231">
      <w:pPr>
        <w:spacing w:after="0" w:line="240" w:lineRule="auto"/>
        <w:jc w:val="both"/>
        <w:rPr>
          <w:rFonts w:ascii="Times New Roman" w:hAnsi="Times New Roman" w:cs="Times New Roman"/>
          <w:bCs/>
        </w:rPr>
      </w:pPr>
    </w:p>
    <w:p w14:paraId="0E14BBC9" w14:textId="6CEAD404" w:rsidR="00F53C0A" w:rsidRPr="00566076"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1</w:t>
      </w:r>
      <w:r w:rsidR="00BE2270" w:rsidRPr="00566076">
        <w:rPr>
          <w:rFonts w:ascii="Times New Roman" w:hAnsi="Times New Roman" w:cs="Times New Roman"/>
          <w:b/>
        </w:rPr>
        <w:t>6</w:t>
      </w:r>
      <w:r w:rsidRPr="00566076">
        <w:rPr>
          <w:rFonts w:ascii="Times New Roman" w:hAnsi="Times New Roman" w:cs="Times New Roman"/>
          <w:b/>
        </w:rPr>
        <w:t>. DAS GLOSAS:</w:t>
      </w:r>
    </w:p>
    <w:p w14:paraId="40502399" w14:textId="7DC8E05D" w:rsidR="00D0554F" w:rsidRPr="00566076"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6</w:t>
      </w:r>
      <w:r w:rsidRPr="00566076">
        <w:rPr>
          <w:rFonts w:ascii="Times New Roman" w:hAnsi="Times New Roman" w:cs="Times New Roman"/>
          <w:b/>
        </w:rPr>
        <w:t xml:space="preserve">.1. </w:t>
      </w:r>
      <w:r w:rsidRPr="00566076">
        <w:rPr>
          <w:rFonts w:ascii="Times New Roman" w:hAnsi="Times New Roman" w:cs="Times New Roman"/>
          <w:b/>
        </w:rPr>
        <w:tab/>
      </w:r>
      <w:r w:rsidRPr="00566076">
        <w:rPr>
          <w:rFonts w:ascii="Times New Roman" w:hAnsi="Times New Roman" w:cs="Times New Roman"/>
        </w:rPr>
        <w:t>A Defensoria Pública do Estado de Mato Grosso poderá realizar glosas nas faturas conferidas, indicando-as nos avisos de crédito a serem enviados à Contratada, nas seguintes hipóteses:</w:t>
      </w:r>
    </w:p>
    <w:p w14:paraId="5D728D8E" w14:textId="77777777" w:rsidR="00D0554F" w:rsidRPr="00566076" w:rsidRDefault="00D0554F" w:rsidP="00A94231">
      <w:pPr>
        <w:numPr>
          <w:ilvl w:val="0"/>
          <w:numId w:val="2"/>
        </w:numPr>
        <w:tabs>
          <w:tab w:val="left" w:pos="142"/>
          <w:tab w:val="left" w:pos="210"/>
          <w:tab w:val="left" w:pos="494"/>
        </w:tabs>
        <w:spacing w:after="0" w:line="240" w:lineRule="auto"/>
        <w:ind w:left="0" w:firstLine="0"/>
        <w:jc w:val="both"/>
        <w:rPr>
          <w:rFonts w:ascii="Times New Roman" w:hAnsi="Times New Roman" w:cs="Times New Roman"/>
        </w:rPr>
      </w:pPr>
      <w:r w:rsidRPr="00566076">
        <w:rPr>
          <w:rFonts w:ascii="Times New Roman" w:hAnsi="Times New Roman" w:cs="Times New Roman"/>
        </w:rPr>
        <w:t>Glosa administrativa: aplicada quando da evidência, pelo fiscal do Contrato ou documento equivalente, do não cumprimento de parâmetros administrativos estabelecidos para a cobrança de serviços, tais como: ausência de assinaturas; rasuras; ausência de apresentação de documentos referentes ao pagamento, etc;</w:t>
      </w:r>
    </w:p>
    <w:p w14:paraId="0EAD6CC9" w14:textId="77777777" w:rsidR="00D0554F" w:rsidRPr="00566076" w:rsidRDefault="00D0554F" w:rsidP="00A94231">
      <w:pPr>
        <w:numPr>
          <w:ilvl w:val="0"/>
          <w:numId w:val="2"/>
        </w:numPr>
        <w:tabs>
          <w:tab w:val="left" w:pos="142"/>
          <w:tab w:val="left" w:pos="210"/>
          <w:tab w:val="left" w:pos="494"/>
        </w:tabs>
        <w:suppressAutoHyphens/>
        <w:autoSpaceDE w:val="0"/>
        <w:autoSpaceDN w:val="0"/>
        <w:adjustRightInd w:val="0"/>
        <w:spacing w:after="0" w:line="240" w:lineRule="auto"/>
        <w:ind w:left="0" w:firstLine="0"/>
        <w:jc w:val="both"/>
        <w:rPr>
          <w:rFonts w:ascii="Times New Roman" w:hAnsi="Times New Roman" w:cs="Times New Roman"/>
        </w:rPr>
      </w:pPr>
      <w:r w:rsidRPr="00566076">
        <w:rPr>
          <w:rFonts w:ascii="Times New Roman" w:hAnsi="Times New Roman" w:cs="Times New Roman"/>
        </w:rPr>
        <w:t>Glosa técnica: aplicada quando da ocorrência de cobranças indevidas dos itens que compõem as faturas apresentadas.</w:t>
      </w:r>
    </w:p>
    <w:p w14:paraId="2E331996" w14:textId="253F7B35" w:rsidR="00D0554F" w:rsidRPr="00566076"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6</w:t>
      </w:r>
      <w:r w:rsidRPr="00566076">
        <w:rPr>
          <w:rFonts w:ascii="Times New Roman" w:hAnsi="Times New Roman" w:cs="Times New Roman"/>
          <w:b/>
        </w:rPr>
        <w:t>.2.</w:t>
      </w:r>
      <w:r w:rsidRPr="00566076">
        <w:rPr>
          <w:rFonts w:ascii="Times New Roman" w:hAnsi="Times New Roman" w:cs="Times New Roman"/>
        </w:rPr>
        <w:t xml:space="preserve"> </w:t>
      </w:r>
      <w:r w:rsidRPr="00566076">
        <w:rPr>
          <w:rFonts w:ascii="Times New Roman" w:hAnsi="Times New Roman" w:cs="Times New Roman"/>
        </w:rPr>
        <w:tab/>
        <w:t>As glosas poderão ser objeto de recurso por parte da Contratada no prazo máximo de 60 (sessenta) dias após seu pagamento, por escrito, onde conste o número da correção informada no aviso, número do contrato, ou documento equivalente, mês da prestação dos serviços, valor recursado e as devidas justificativas, para análise pelo fiscal do Contrato da DPMT. Esgotado este prazo, as glosas serão consideradas definitivas.</w:t>
      </w:r>
    </w:p>
    <w:p w14:paraId="79695CAA" w14:textId="646795F0" w:rsidR="00D0554F" w:rsidRPr="00566076" w:rsidRDefault="00D0554F" w:rsidP="00A94231">
      <w:pPr>
        <w:tabs>
          <w:tab w:val="left" w:pos="142"/>
          <w:tab w:val="left" w:pos="284"/>
          <w:tab w:val="left" w:pos="426"/>
          <w:tab w:val="left" w:pos="494"/>
        </w:tabs>
        <w:autoSpaceDE w:val="0"/>
        <w:autoSpaceDN w:val="0"/>
        <w:adjustRightInd w:val="0"/>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6</w:t>
      </w:r>
      <w:r w:rsidRPr="00566076">
        <w:rPr>
          <w:rFonts w:ascii="Times New Roman" w:hAnsi="Times New Roman" w:cs="Times New Roman"/>
          <w:b/>
          <w:bCs/>
        </w:rPr>
        <w:t>.3.</w:t>
      </w:r>
      <w:r w:rsidRPr="00566076">
        <w:rPr>
          <w:rFonts w:ascii="Times New Roman" w:hAnsi="Times New Roman" w:cs="Times New Roman"/>
          <w:bCs/>
        </w:rPr>
        <w:tab/>
      </w:r>
      <w:r w:rsidRPr="00566076">
        <w:rPr>
          <w:rFonts w:ascii="Times New Roman" w:hAnsi="Times New Roman" w:cs="Times New Roman"/>
          <w:b/>
          <w:bCs/>
        </w:rPr>
        <w:t xml:space="preserve"> </w:t>
      </w:r>
      <w:r w:rsidRPr="00566076">
        <w:rPr>
          <w:rFonts w:ascii="Times New Roman" w:hAnsi="Times New Roman" w:cs="Times New Roman"/>
          <w:bCs/>
        </w:rPr>
        <w:t xml:space="preserve">Na hipótese de </w:t>
      </w:r>
      <w:r w:rsidRPr="00566076">
        <w:rPr>
          <w:rFonts w:ascii="Times New Roman" w:hAnsi="Times New Roman" w:cs="Times New Roman"/>
        </w:rPr>
        <w:t>silêncio ou inércia da Contratada</w:t>
      </w:r>
      <w:r w:rsidRPr="00566076">
        <w:rPr>
          <w:rFonts w:ascii="Times New Roman" w:hAnsi="Times New Roman" w:cs="Times New Roman"/>
          <w:b/>
          <w:bCs/>
        </w:rPr>
        <w:t xml:space="preserve"> </w:t>
      </w:r>
      <w:r w:rsidRPr="00566076">
        <w:rPr>
          <w:rFonts w:ascii="Times New Roman" w:hAnsi="Times New Roman" w:cs="Times New Roman"/>
        </w:rPr>
        <w:t>quanto às divergências apontadas, decorrido o prazo de 60 (sessenta) dias para interposição de recurso de glosa, dar-se-á rasa, total e plena quitação de toda e qualquer diferença.</w:t>
      </w:r>
    </w:p>
    <w:p w14:paraId="5A14E968" w14:textId="1B752FBB" w:rsidR="00D0554F" w:rsidRPr="00566076"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6</w:t>
      </w:r>
      <w:r w:rsidRPr="00566076">
        <w:rPr>
          <w:rFonts w:ascii="Times New Roman" w:hAnsi="Times New Roman" w:cs="Times New Roman"/>
          <w:b/>
        </w:rPr>
        <w:t>.4.</w:t>
      </w:r>
      <w:r w:rsidRPr="00566076">
        <w:rPr>
          <w:rFonts w:ascii="Times New Roman" w:hAnsi="Times New Roman" w:cs="Times New Roman"/>
        </w:rPr>
        <w:t xml:space="preserve"> </w:t>
      </w:r>
      <w:r w:rsidRPr="00566076">
        <w:rPr>
          <w:rFonts w:ascii="Times New Roman" w:hAnsi="Times New Roman" w:cs="Times New Roman"/>
        </w:rPr>
        <w:tab/>
        <w:t>A Defensoria Pública do Estado de Mato Grosso terá prazo de 60 (sessenta) dias, contados a partir da data do recebimento formal do recurso, para apresentar à Contratada, também por escrito, o resultado da análise realizada, providenciando os devidos acertos, se for o caso.</w:t>
      </w:r>
    </w:p>
    <w:p w14:paraId="6F4B1A2A" w14:textId="2A18128A" w:rsidR="00D0554F" w:rsidRPr="00566076" w:rsidRDefault="00D0554F" w:rsidP="00A94231">
      <w:pPr>
        <w:tabs>
          <w:tab w:val="left" w:pos="142"/>
          <w:tab w:val="left" w:pos="284"/>
          <w:tab w:val="left" w:pos="426"/>
          <w:tab w:val="left" w:pos="494"/>
          <w:tab w:val="left" w:pos="567"/>
        </w:tabs>
        <w:autoSpaceDE w:val="0"/>
        <w:autoSpaceDN w:val="0"/>
        <w:adjustRightInd w:val="0"/>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6</w:t>
      </w:r>
      <w:r w:rsidRPr="00566076">
        <w:rPr>
          <w:rFonts w:ascii="Times New Roman" w:hAnsi="Times New Roman" w:cs="Times New Roman"/>
          <w:b/>
        </w:rPr>
        <w:t>.5.</w:t>
      </w:r>
      <w:r w:rsidRPr="00566076">
        <w:rPr>
          <w:rFonts w:ascii="Times New Roman" w:hAnsi="Times New Roman" w:cs="Times New Roman"/>
        </w:rPr>
        <w:t xml:space="preserve"> </w:t>
      </w:r>
      <w:r w:rsidRPr="00566076">
        <w:rPr>
          <w:rFonts w:ascii="Times New Roman" w:hAnsi="Times New Roman" w:cs="Times New Roman"/>
        </w:rPr>
        <w:tab/>
        <w:t>A Defensoria Pública do Estado de Mato Grosso poderá, também no prazo de 60 (sessenta) dias após os pagamentos, proceder a correções em virtude da identificação de questões não verificadas quando do processamento das faturas.</w:t>
      </w:r>
    </w:p>
    <w:p w14:paraId="2F379FDD" w14:textId="2EA065E4" w:rsidR="00D0554F" w:rsidRPr="00566076" w:rsidRDefault="00D0554F" w:rsidP="00A94231">
      <w:pPr>
        <w:tabs>
          <w:tab w:val="left" w:pos="567"/>
        </w:tabs>
        <w:spacing w:after="0" w:line="240" w:lineRule="auto"/>
        <w:jc w:val="both"/>
        <w:rPr>
          <w:rFonts w:ascii="Times New Roman" w:hAnsi="Times New Roman" w:cs="Times New Roman"/>
        </w:rPr>
      </w:pPr>
      <w:r w:rsidRPr="00566076">
        <w:rPr>
          <w:rFonts w:ascii="Times New Roman" w:hAnsi="Times New Roman" w:cs="Times New Roman"/>
          <w:b/>
        </w:rPr>
        <w:t>1</w:t>
      </w:r>
      <w:r w:rsidR="00BE2270" w:rsidRPr="00566076">
        <w:rPr>
          <w:rFonts w:ascii="Times New Roman" w:hAnsi="Times New Roman" w:cs="Times New Roman"/>
          <w:b/>
        </w:rPr>
        <w:t>6</w:t>
      </w:r>
      <w:r w:rsidRPr="00566076">
        <w:rPr>
          <w:rFonts w:ascii="Times New Roman" w:hAnsi="Times New Roman" w:cs="Times New Roman"/>
          <w:b/>
        </w:rPr>
        <w:t>.6.</w:t>
      </w:r>
      <w:r w:rsidRPr="00566076">
        <w:rPr>
          <w:rFonts w:ascii="Times New Roman" w:hAnsi="Times New Roman" w:cs="Times New Roman"/>
        </w:rPr>
        <w:t xml:space="preserve"> </w:t>
      </w:r>
      <w:r w:rsidRPr="00566076">
        <w:rPr>
          <w:rFonts w:ascii="Times New Roman" w:hAnsi="Times New Roman" w:cs="Times New Roman"/>
        </w:rPr>
        <w:tab/>
        <w:t>Fica acordado que os acertos a serem realizados acontecerão sempre de acordo com os calendários de pagamentos.</w:t>
      </w:r>
    </w:p>
    <w:p w14:paraId="31EEAD92" w14:textId="77777777" w:rsidR="00F53C0A" w:rsidRPr="00566076" w:rsidRDefault="00F53C0A" w:rsidP="00A94231">
      <w:pPr>
        <w:tabs>
          <w:tab w:val="left" w:pos="567"/>
        </w:tabs>
        <w:spacing w:after="0" w:line="240" w:lineRule="auto"/>
        <w:jc w:val="both"/>
        <w:rPr>
          <w:rFonts w:ascii="Times New Roman" w:hAnsi="Times New Roman" w:cs="Times New Roman"/>
        </w:rPr>
      </w:pPr>
    </w:p>
    <w:p w14:paraId="2C858B43" w14:textId="56BDB984" w:rsidR="00F53C0A" w:rsidRPr="00566076" w:rsidRDefault="00F53C0A" w:rsidP="00A94231">
      <w:pPr>
        <w:shd w:val="clear" w:color="auto" w:fill="E2EFD9" w:themeFill="accent6" w:themeFillTint="33"/>
        <w:spacing w:after="0" w:line="240" w:lineRule="auto"/>
        <w:jc w:val="both"/>
        <w:rPr>
          <w:rFonts w:ascii="Times New Roman" w:hAnsi="Times New Roman" w:cs="Times New Roman"/>
          <w:b/>
          <w:bCs/>
        </w:rPr>
      </w:pPr>
      <w:r w:rsidRPr="00566076">
        <w:rPr>
          <w:rFonts w:ascii="Times New Roman" w:hAnsi="Times New Roman" w:cs="Times New Roman"/>
          <w:b/>
          <w:bCs/>
        </w:rPr>
        <w:t>1</w:t>
      </w:r>
      <w:r w:rsidR="00BE2270" w:rsidRPr="00566076">
        <w:rPr>
          <w:rFonts w:ascii="Times New Roman" w:hAnsi="Times New Roman" w:cs="Times New Roman"/>
          <w:b/>
          <w:bCs/>
        </w:rPr>
        <w:t>7</w:t>
      </w:r>
      <w:r w:rsidRPr="00566076">
        <w:rPr>
          <w:rFonts w:ascii="Times New Roman" w:hAnsi="Times New Roman" w:cs="Times New Roman"/>
          <w:b/>
          <w:bCs/>
        </w:rPr>
        <w:t>. DOS ACRÉSCIMOS E SUPRESSÕES:</w:t>
      </w:r>
    </w:p>
    <w:p w14:paraId="1A3C5F49" w14:textId="04C41566"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bCs/>
        </w:rPr>
        <w:t>1</w:t>
      </w:r>
      <w:r w:rsidR="00BE2270" w:rsidRPr="00566076">
        <w:rPr>
          <w:rFonts w:ascii="Times New Roman" w:hAnsi="Times New Roman" w:cs="Times New Roman"/>
          <w:b/>
          <w:bCs/>
        </w:rPr>
        <w:t>7</w:t>
      </w:r>
      <w:r w:rsidRPr="00566076">
        <w:rPr>
          <w:rFonts w:ascii="Times New Roman" w:hAnsi="Times New Roman" w:cs="Times New Roman"/>
          <w:b/>
          <w:bCs/>
        </w:rPr>
        <w:t>.1.</w:t>
      </w:r>
      <w:r w:rsidRPr="00566076">
        <w:rPr>
          <w:rFonts w:ascii="Times New Roman" w:hAnsi="Times New Roman" w:cs="Times New Roman"/>
        </w:rPr>
        <w:t xml:space="preserve"> Será possível a realização de acréscimos ou supressões de quantitativos dos bens, nos termos do art. 124, da Lei Federal n° 13.144/2021.</w:t>
      </w:r>
    </w:p>
    <w:p w14:paraId="1920341C" w14:textId="77777777" w:rsidR="00F53C0A" w:rsidRPr="00566076" w:rsidRDefault="00F53C0A" w:rsidP="00A94231">
      <w:pPr>
        <w:widowControl w:val="0"/>
        <w:spacing w:after="0" w:line="240" w:lineRule="auto"/>
        <w:ind w:right="-12"/>
        <w:jc w:val="both"/>
        <w:rPr>
          <w:rFonts w:ascii="Times New Roman" w:hAnsi="Times New Roman" w:cs="Times New Roman"/>
          <w:b/>
          <w:bCs/>
        </w:rPr>
      </w:pPr>
    </w:p>
    <w:p w14:paraId="037BDFAE" w14:textId="4A7F212E" w:rsidR="00F53C0A" w:rsidRPr="00566076" w:rsidRDefault="00F53C0A" w:rsidP="00A94231">
      <w:pPr>
        <w:pStyle w:val="P"/>
        <w:shd w:val="clear" w:color="auto" w:fill="E2EFD9" w:themeFill="accent6" w:themeFillTint="33"/>
        <w:tabs>
          <w:tab w:val="left" w:pos="142"/>
        </w:tabs>
        <w:rPr>
          <w:bCs/>
          <w:sz w:val="22"/>
          <w:szCs w:val="22"/>
        </w:rPr>
      </w:pPr>
      <w:r w:rsidRPr="00566076">
        <w:rPr>
          <w:bCs/>
          <w:sz w:val="22"/>
          <w:szCs w:val="22"/>
        </w:rPr>
        <w:t>1</w:t>
      </w:r>
      <w:r w:rsidR="00BE2270" w:rsidRPr="00566076">
        <w:rPr>
          <w:bCs/>
          <w:sz w:val="22"/>
          <w:szCs w:val="22"/>
        </w:rPr>
        <w:t>8</w:t>
      </w:r>
      <w:r w:rsidRPr="00566076">
        <w:rPr>
          <w:bCs/>
          <w:sz w:val="22"/>
          <w:szCs w:val="22"/>
        </w:rPr>
        <w:t>. DO REAJUSTE CONTRATUAL:</w:t>
      </w:r>
    </w:p>
    <w:p w14:paraId="5A9466F4" w14:textId="55AA792C" w:rsidR="00ED16AF" w:rsidRPr="00DF7CCC" w:rsidRDefault="00F53C0A" w:rsidP="00A94231">
      <w:pPr>
        <w:spacing w:after="0" w:line="240" w:lineRule="auto"/>
        <w:jc w:val="both"/>
        <w:rPr>
          <w:rFonts w:ascii="Times New Roman" w:hAnsi="Times New Roman" w:cs="Times New Roman"/>
        </w:rPr>
      </w:pPr>
      <w:r w:rsidRPr="00DF7CCC">
        <w:rPr>
          <w:rFonts w:ascii="Times New Roman" w:hAnsi="Times New Roman" w:cs="Times New Roman"/>
          <w:b/>
        </w:rPr>
        <w:t>1</w:t>
      </w:r>
      <w:r w:rsidR="00BE2270" w:rsidRPr="00DF7CCC">
        <w:rPr>
          <w:rFonts w:ascii="Times New Roman" w:hAnsi="Times New Roman" w:cs="Times New Roman"/>
          <w:b/>
        </w:rPr>
        <w:t>8</w:t>
      </w:r>
      <w:r w:rsidRPr="00DF7CCC">
        <w:rPr>
          <w:rFonts w:ascii="Times New Roman" w:hAnsi="Times New Roman" w:cs="Times New Roman"/>
          <w:b/>
        </w:rPr>
        <w:t>.1</w:t>
      </w:r>
      <w:r w:rsidR="00405F49" w:rsidRPr="00DF7CCC">
        <w:rPr>
          <w:rFonts w:ascii="Times New Roman" w:hAnsi="Times New Roman" w:cs="Times New Roman"/>
          <w:b/>
        </w:rPr>
        <w:t>.</w:t>
      </w:r>
      <w:r w:rsidRPr="00DF7CCC">
        <w:rPr>
          <w:rFonts w:ascii="Times New Roman" w:hAnsi="Times New Roman" w:cs="Times New Roman"/>
          <w:bCs/>
        </w:rPr>
        <w:t xml:space="preserve"> </w:t>
      </w:r>
      <w:r w:rsidRPr="00DF7CCC">
        <w:rPr>
          <w:rFonts w:ascii="Times New Roman" w:hAnsi="Times New Roman" w:cs="Times New Roman"/>
        </w:rPr>
        <w:t xml:space="preserve">A data-base para eventual concessão de reajuste será a data do orçamento, cujo interstício mínimo para deferimento será o período de doze meses, contado da data-base, indexado pelo INPC. </w:t>
      </w:r>
    </w:p>
    <w:p w14:paraId="4240D0F4" w14:textId="3B0DA8DB" w:rsidR="00F53C0A" w:rsidRPr="00DF7CCC" w:rsidRDefault="00ED16AF" w:rsidP="00A94231">
      <w:pPr>
        <w:spacing w:after="0" w:line="240" w:lineRule="auto"/>
        <w:jc w:val="both"/>
        <w:rPr>
          <w:rFonts w:ascii="Times New Roman" w:hAnsi="Times New Roman" w:cs="Times New Roman"/>
        </w:rPr>
      </w:pPr>
      <w:r w:rsidRPr="00DF7CCC">
        <w:rPr>
          <w:rFonts w:ascii="Times New Roman" w:hAnsi="Times New Roman" w:cs="Times New Roman"/>
          <w:b/>
          <w:bCs/>
        </w:rPr>
        <w:t>1</w:t>
      </w:r>
      <w:r w:rsidR="00BE2270" w:rsidRPr="00DF7CCC">
        <w:rPr>
          <w:rFonts w:ascii="Times New Roman" w:hAnsi="Times New Roman" w:cs="Times New Roman"/>
          <w:b/>
          <w:bCs/>
        </w:rPr>
        <w:t>8</w:t>
      </w:r>
      <w:r w:rsidRPr="00DF7CCC">
        <w:rPr>
          <w:rFonts w:ascii="Times New Roman" w:hAnsi="Times New Roman" w:cs="Times New Roman"/>
          <w:b/>
          <w:bCs/>
        </w:rPr>
        <w:t>.1.1.</w:t>
      </w:r>
      <w:r w:rsidRPr="00DF7CCC">
        <w:rPr>
          <w:rFonts w:ascii="Times New Roman" w:hAnsi="Times New Roman" w:cs="Times New Roman"/>
        </w:rPr>
        <w:t xml:space="preserve"> </w:t>
      </w:r>
      <w:r w:rsidR="00F53C0A" w:rsidRPr="00DF7CCC">
        <w:rPr>
          <w:rFonts w:ascii="Times New Roman" w:hAnsi="Times New Roman" w:cs="Times New Roman"/>
        </w:rPr>
        <w:t>Considerando que o contrato prevê duração inferior a esse período, o reajuste somente será concedido caso haja prorrogação excepcional que dê ensejo à anualidade.</w:t>
      </w:r>
    </w:p>
    <w:p w14:paraId="4B9D0A10" w14:textId="77777777" w:rsidR="00F53C0A" w:rsidRPr="00566076" w:rsidRDefault="00F53C0A" w:rsidP="00A94231">
      <w:pPr>
        <w:spacing w:after="0" w:line="240" w:lineRule="auto"/>
        <w:jc w:val="both"/>
        <w:rPr>
          <w:rFonts w:ascii="Times New Roman" w:hAnsi="Times New Roman" w:cs="Times New Roman"/>
          <w:color w:val="FF0000"/>
        </w:rPr>
      </w:pPr>
    </w:p>
    <w:p w14:paraId="406E8E89" w14:textId="54D36383" w:rsidR="00F53C0A" w:rsidRPr="00566076" w:rsidRDefault="00F53C0A" w:rsidP="00A94231">
      <w:pPr>
        <w:shd w:val="clear" w:color="auto" w:fill="E2EFD9" w:themeFill="accent6" w:themeFillTint="33"/>
        <w:tabs>
          <w:tab w:val="left" w:pos="142"/>
        </w:tabs>
        <w:spacing w:after="0" w:line="240" w:lineRule="auto"/>
        <w:jc w:val="both"/>
        <w:rPr>
          <w:rFonts w:ascii="Times New Roman" w:hAnsi="Times New Roman" w:cs="Times New Roman"/>
          <w:b/>
          <w:bCs/>
        </w:rPr>
      </w:pPr>
      <w:r w:rsidRPr="00566076">
        <w:rPr>
          <w:rFonts w:ascii="Times New Roman" w:hAnsi="Times New Roman" w:cs="Times New Roman"/>
          <w:b/>
          <w:bCs/>
        </w:rPr>
        <w:t>1</w:t>
      </w:r>
      <w:r w:rsidR="00BE2270" w:rsidRPr="00566076">
        <w:rPr>
          <w:rFonts w:ascii="Times New Roman" w:hAnsi="Times New Roman" w:cs="Times New Roman"/>
          <w:b/>
          <w:bCs/>
        </w:rPr>
        <w:t>9</w:t>
      </w:r>
      <w:r w:rsidRPr="00566076">
        <w:rPr>
          <w:rFonts w:ascii="Times New Roman" w:hAnsi="Times New Roman" w:cs="Times New Roman"/>
          <w:b/>
          <w:bCs/>
        </w:rPr>
        <w:t xml:space="preserve">. DA REVISÃO:  </w:t>
      </w:r>
    </w:p>
    <w:p w14:paraId="6C5EEE51" w14:textId="51975C79" w:rsidR="00F53C0A" w:rsidRPr="00566076" w:rsidRDefault="00F53C0A" w:rsidP="00A94231">
      <w:pPr>
        <w:tabs>
          <w:tab w:val="left" w:pos="142"/>
        </w:tabs>
        <w:spacing w:after="0" w:line="240" w:lineRule="auto"/>
        <w:jc w:val="both"/>
        <w:rPr>
          <w:rFonts w:ascii="Times New Roman" w:hAnsi="Times New Roman" w:cs="Times New Roman"/>
          <w:shd w:val="clear" w:color="auto" w:fill="FFFFFF"/>
        </w:rPr>
      </w:pPr>
      <w:r w:rsidRPr="00566076">
        <w:rPr>
          <w:rFonts w:ascii="Times New Roman" w:hAnsi="Times New Roman" w:cs="Times New Roman"/>
          <w:b/>
          <w:bCs/>
          <w:shd w:val="clear" w:color="auto" w:fill="FFFFFF"/>
        </w:rPr>
        <w:t>1</w:t>
      </w:r>
      <w:r w:rsidR="00BE2270" w:rsidRPr="00566076">
        <w:rPr>
          <w:rFonts w:ascii="Times New Roman" w:hAnsi="Times New Roman" w:cs="Times New Roman"/>
          <w:b/>
          <w:bCs/>
          <w:shd w:val="clear" w:color="auto" w:fill="FFFFFF"/>
        </w:rPr>
        <w:t>9</w:t>
      </w:r>
      <w:r w:rsidRPr="00566076">
        <w:rPr>
          <w:rFonts w:ascii="Times New Roman" w:hAnsi="Times New Roman" w:cs="Times New Roman"/>
          <w:b/>
          <w:bCs/>
          <w:shd w:val="clear" w:color="auto" w:fill="FFFFFF"/>
        </w:rPr>
        <w:t>.1</w:t>
      </w:r>
      <w:r w:rsidRPr="00566076">
        <w:rPr>
          <w:rFonts w:ascii="Times New Roman" w:hAnsi="Times New Roman" w:cs="Times New Roman"/>
          <w:shd w:val="clear" w:color="auto" w:fill="FFFFFF"/>
        </w:rPr>
        <w:t xml:space="preserve"> A revisão será concedida nos termos da Lei </w:t>
      </w:r>
      <w:r w:rsidR="00405F49" w:rsidRPr="00566076">
        <w:rPr>
          <w:rFonts w:ascii="Times New Roman" w:hAnsi="Times New Roman" w:cs="Times New Roman"/>
          <w:shd w:val="clear" w:color="auto" w:fill="FFFFFF"/>
        </w:rPr>
        <w:t>Federal n°</w:t>
      </w:r>
      <w:r w:rsidRPr="00566076">
        <w:rPr>
          <w:rFonts w:ascii="Times New Roman" w:hAnsi="Times New Roman" w:cs="Times New Roman"/>
          <w:shd w:val="clear" w:color="auto" w:fill="FFFFFF"/>
        </w:rPr>
        <w:t xml:space="preserve"> 14.133/2021.</w:t>
      </w:r>
    </w:p>
    <w:p w14:paraId="10E97D62" w14:textId="03EA3255" w:rsidR="00F53C0A" w:rsidRPr="00566076" w:rsidRDefault="00F53C0A" w:rsidP="00A94231">
      <w:pPr>
        <w:tabs>
          <w:tab w:val="left" w:pos="142"/>
        </w:tabs>
        <w:spacing w:after="0" w:line="240" w:lineRule="auto"/>
        <w:jc w:val="both"/>
        <w:rPr>
          <w:rFonts w:ascii="Times New Roman" w:hAnsi="Times New Roman" w:cs="Times New Roman"/>
          <w:shd w:val="clear" w:color="auto" w:fill="FFFFFF"/>
        </w:rPr>
      </w:pPr>
      <w:r w:rsidRPr="00566076">
        <w:rPr>
          <w:rFonts w:ascii="Times New Roman" w:hAnsi="Times New Roman" w:cs="Times New Roman"/>
          <w:b/>
          <w:bCs/>
          <w:shd w:val="clear" w:color="auto" w:fill="FFFFFF"/>
        </w:rPr>
        <w:t>1</w:t>
      </w:r>
      <w:r w:rsidR="00BE2270" w:rsidRPr="00566076">
        <w:rPr>
          <w:rFonts w:ascii="Times New Roman" w:hAnsi="Times New Roman" w:cs="Times New Roman"/>
          <w:b/>
          <w:bCs/>
          <w:shd w:val="clear" w:color="auto" w:fill="FFFFFF"/>
        </w:rPr>
        <w:t>9</w:t>
      </w:r>
      <w:r w:rsidRPr="00566076">
        <w:rPr>
          <w:rFonts w:ascii="Times New Roman" w:hAnsi="Times New Roman" w:cs="Times New Roman"/>
          <w:b/>
          <w:bCs/>
          <w:shd w:val="clear" w:color="auto" w:fill="FFFFFF"/>
        </w:rPr>
        <w:t>.1.1</w:t>
      </w:r>
      <w:r w:rsidRPr="00566076">
        <w:rPr>
          <w:rFonts w:ascii="Times New Roman" w:hAnsi="Times New Roman" w:cs="Times New Roman"/>
          <w:shd w:val="clear" w:color="auto" w:fill="FFFFFF"/>
        </w:rPr>
        <w:t xml:space="preserve"> O prazo para respostas dos pedidos de revisão será de 60 dias úteis.</w:t>
      </w:r>
    </w:p>
    <w:p w14:paraId="687BD810" w14:textId="77777777" w:rsidR="00F53C0A" w:rsidRPr="00566076" w:rsidRDefault="00F53C0A" w:rsidP="00A94231">
      <w:pPr>
        <w:tabs>
          <w:tab w:val="left" w:pos="142"/>
        </w:tabs>
        <w:spacing w:after="0" w:line="240" w:lineRule="auto"/>
        <w:jc w:val="both"/>
        <w:rPr>
          <w:rFonts w:ascii="Times New Roman" w:hAnsi="Times New Roman" w:cs="Times New Roman"/>
          <w:shd w:val="clear" w:color="auto" w:fill="FFFFFF"/>
        </w:rPr>
      </w:pPr>
    </w:p>
    <w:p w14:paraId="721CD83E" w14:textId="38784039" w:rsidR="00F53C0A" w:rsidRPr="00566076" w:rsidRDefault="00BE2270" w:rsidP="00A94231">
      <w:pPr>
        <w:shd w:val="clear" w:color="auto" w:fill="E2EFD9" w:themeFill="accent6" w:themeFillTint="33"/>
        <w:tabs>
          <w:tab w:val="left" w:pos="142"/>
        </w:tabs>
        <w:spacing w:after="0" w:line="240" w:lineRule="auto"/>
        <w:jc w:val="both"/>
        <w:rPr>
          <w:rFonts w:ascii="Times New Roman" w:hAnsi="Times New Roman" w:cs="Times New Roman"/>
          <w:b/>
          <w:bCs/>
        </w:rPr>
      </w:pPr>
      <w:r w:rsidRPr="00566076">
        <w:rPr>
          <w:rFonts w:ascii="Times New Roman" w:hAnsi="Times New Roman" w:cs="Times New Roman"/>
          <w:b/>
          <w:bCs/>
        </w:rPr>
        <w:t>20</w:t>
      </w:r>
      <w:r w:rsidR="00F53C0A" w:rsidRPr="00566076">
        <w:rPr>
          <w:rFonts w:ascii="Times New Roman" w:hAnsi="Times New Roman" w:cs="Times New Roman"/>
          <w:b/>
          <w:bCs/>
        </w:rPr>
        <w:t>. EVENTUAIS PEDIDOS DE REPACTUAÇÃO:</w:t>
      </w:r>
    </w:p>
    <w:p w14:paraId="57A0BB15" w14:textId="7636D973" w:rsidR="00F53C0A" w:rsidRPr="00566076" w:rsidRDefault="00BE2270" w:rsidP="00A94231">
      <w:pPr>
        <w:widowControl w:val="0"/>
        <w:overflowPunct w:val="0"/>
        <w:autoSpaceDE w:val="0"/>
        <w:autoSpaceDN w:val="0"/>
        <w:adjustRightInd w:val="0"/>
        <w:spacing w:after="0" w:line="240" w:lineRule="auto"/>
        <w:jc w:val="both"/>
        <w:rPr>
          <w:rFonts w:ascii="Times New Roman" w:hAnsi="Times New Roman" w:cs="Times New Roman"/>
          <w:shd w:val="clear" w:color="auto" w:fill="FFFFFF"/>
        </w:rPr>
      </w:pPr>
      <w:r w:rsidRPr="00566076">
        <w:rPr>
          <w:rFonts w:ascii="Times New Roman" w:hAnsi="Times New Roman" w:cs="Times New Roman"/>
          <w:b/>
          <w:bCs/>
        </w:rPr>
        <w:t>20</w:t>
      </w:r>
      <w:r w:rsidR="00F53C0A" w:rsidRPr="00566076">
        <w:rPr>
          <w:rFonts w:ascii="Times New Roman" w:hAnsi="Times New Roman" w:cs="Times New Roman"/>
          <w:b/>
          <w:bCs/>
        </w:rPr>
        <w:t>.1</w:t>
      </w:r>
      <w:r w:rsidR="00F53C0A" w:rsidRPr="00566076">
        <w:rPr>
          <w:rFonts w:ascii="Times New Roman" w:hAnsi="Times New Roman" w:cs="Times New Roman"/>
        </w:rPr>
        <w:t xml:space="preserve"> </w:t>
      </w:r>
      <w:r w:rsidR="00F53C0A" w:rsidRPr="00566076">
        <w:rPr>
          <w:rFonts w:ascii="Times New Roman" w:hAnsi="Times New Roman" w:cs="Times New Roman"/>
          <w:shd w:val="clear" w:color="auto" w:fill="FFFFFF"/>
        </w:rPr>
        <w:t>O prazo para respostas dos pedidos de repactuação será de 60 dias úteis.</w:t>
      </w:r>
    </w:p>
    <w:p w14:paraId="4C35F882" w14:textId="77777777" w:rsidR="00F53C0A" w:rsidRPr="00566076" w:rsidRDefault="00F53C0A" w:rsidP="00A94231">
      <w:pPr>
        <w:spacing w:after="0" w:line="240" w:lineRule="auto"/>
        <w:jc w:val="both"/>
        <w:rPr>
          <w:rFonts w:ascii="Times New Roman" w:hAnsi="Times New Roman" w:cs="Times New Roman"/>
        </w:rPr>
      </w:pPr>
    </w:p>
    <w:p w14:paraId="0E35F611" w14:textId="0327EB42" w:rsidR="00E30BA7" w:rsidRPr="00566076" w:rsidRDefault="00E30BA7"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21. DA FISCALIZAÇÃO:</w:t>
      </w:r>
    </w:p>
    <w:p w14:paraId="472D91D0" w14:textId="2CBC59A8" w:rsidR="00E30BA7" w:rsidRPr="00566076" w:rsidRDefault="00E30BA7" w:rsidP="00A94231">
      <w:pPr>
        <w:widowControl w:val="0"/>
        <w:tabs>
          <w:tab w:val="left" w:pos="0"/>
        </w:tabs>
        <w:spacing w:after="0" w:line="240" w:lineRule="auto"/>
        <w:ind w:right="-1"/>
        <w:jc w:val="both"/>
        <w:rPr>
          <w:rFonts w:ascii="Times New Roman" w:hAnsi="Times New Roman" w:cs="Times New Roman"/>
        </w:rPr>
      </w:pPr>
      <w:r w:rsidRPr="00566076">
        <w:rPr>
          <w:rFonts w:ascii="Times New Roman" w:hAnsi="Times New Roman" w:cs="Times New Roman"/>
          <w:b/>
          <w:bCs/>
        </w:rPr>
        <w:t>21.1.</w:t>
      </w:r>
      <w:r w:rsidRPr="00566076">
        <w:rPr>
          <w:rFonts w:ascii="Times New Roman" w:hAnsi="Times New Roman" w:cs="Times New Roman"/>
        </w:rPr>
        <w:t xml:space="preserve"> A fiscalização será exercida por um servidor da Defensoria Pública, designado pela autoridade superior, ao qual competirá dirimir as dúvidas que surgirem e de tudo dará ciência a contratante (art. 117 da Lei Federal nº 14.133/2021).</w:t>
      </w:r>
    </w:p>
    <w:p w14:paraId="3A3FB5C6" w14:textId="1E0A070D" w:rsidR="00E30BA7" w:rsidRPr="00566076" w:rsidRDefault="00E30BA7" w:rsidP="00A94231">
      <w:pPr>
        <w:tabs>
          <w:tab w:val="left" w:pos="0"/>
        </w:tabs>
        <w:spacing w:after="0" w:line="240" w:lineRule="auto"/>
        <w:ind w:right="-1"/>
        <w:jc w:val="both"/>
        <w:rPr>
          <w:rFonts w:ascii="Times New Roman" w:hAnsi="Times New Roman" w:cs="Times New Roman"/>
        </w:rPr>
      </w:pPr>
      <w:r w:rsidRPr="00566076">
        <w:rPr>
          <w:rFonts w:ascii="Times New Roman" w:hAnsi="Times New Roman" w:cs="Times New Roman"/>
          <w:b/>
          <w:bCs/>
        </w:rPr>
        <w:t>21.2.</w:t>
      </w:r>
      <w:r w:rsidRPr="00566076">
        <w:rPr>
          <w:rFonts w:ascii="Times New Roman" w:hAnsi="Times New Roman" w:cs="Times New Roman"/>
        </w:rPr>
        <w:t xml:space="preserve"> Tal Fiscalização não exclui nem reduz a responsabilidade da Contratada, inclusive perante terceiro, por qualquer irregularidade, resultante de imperfeições técnicas, vício redibitório, ou emprego de material inadequado ou de qualidade inferior e, na ocorrência desta, não implica corresponsabilidade da Defensoria Pública ou de seus agentes e prepostos.</w:t>
      </w:r>
    </w:p>
    <w:p w14:paraId="18C747D4" w14:textId="77777777" w:rsidR="00E30BA7" w:rsidRPr="00566076" w:rsidRDefault="00E30BA7" w:rsidP="00A94231">
      <w:pPr>
        <w:tabs>
          <w:tab w:val="left" w:pos="0"/>
        </w:tabs>
        <w:spacing w:after="0" w:line="240" w:lineRule="auto"/>
        <w:ind w:right="-1"/>
        <w:jc w:val="both"/>
        <w:rPr>
          <w:rFonts w:ascii="Times New Roman" w:hAnsi="Times New Roman" w:cs="Times New Roman"/>
        </w:rPr>
      </w:pPr>
    </w:p>
    <w:p w14:paraId="4D8B71EF" w14:textId="05D646B4" w:rsidR="00F53C0A" w:rsidRPr="00566076" w:rsidRDefault="00E30BA7" w:rsidP="00A94231">
      <w:pPr>
        <w:pStyle w:val="Default"/>
        <w:shd w:val="clear" w:color="auto" w:fill="E2EFD9" w:themeFill="accent6" w:themeFillTint="33"/>
        <w:ind w:right="-12"/>
        <w:jc w:val="both"/>
        <w:rPr>
          <w:rFonts w:ascii="Times New Roman" w:hAnsi="Times New Roman" w:cs="Times New Roman"/>
          <w:sz w:val="22"/>
          <w:szCs w:val="22"/>
        </w:rPr>
      </w:pPr>
      <w:r w:rsidRPr="00566076">
        <w:rPr>
          <w:rFonts w:ascii="Times New Roman" w:hAnsi="Times New Roman" w:cs="Times New Roman"/>
          <w:b/>
          <w:bCs/>
          <w:sz w:val="22"/>
          <w:szCs w:val="22"/>
        </w:rPr>
        <w:t>22</w:t>
      </w:r>
      <w:r w:rsidR="00F53C0A" w:rsidRPr="00566076">
        <w:rPr>
          <w:rFonts w:ascii="Times New Roman" w:hAnsi="Times New Roman" w:cs="Times New Roman"/>
          <w:b/>
          <w:bCs/>
          <w:sz w:val="22"/>
          <w:szCs w:val="22"/>
        </w:rPr>
        <w:t>. PÚBLICO ALVO:</w:t>
      </w:r>
      <w:r w:rsidR="00F53C0A" w:rsidRPr="00566076">
        <w:rPr>
          <w:rFonts w:ascii="Times New Roman" w:hAnsi="Times New Roman" w:cs="Times New Roman"/>
          <w:b/>
          <w:bCs/>
          <w:sz w:val="22"/>
          <w:szCs w:val="22"/>
          <w:u w:val="single"/>
        </w:rPr>
        <w:t xml:space="preserve"> </w:t>
      </w:r>
    </w:p>
    <w:p w14:paraId="799ECE70" w14:textId="0DB2DA7E"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22</w:t>
      </w:r>
      <w:r w:rsidR="00F53C0A" w:rsidRPr="00566076">
        <w:rPr>
          <w:rFonts w:ascii="Times New Roman" w:hAnsi="Times New Roman" w:cs="Times New Roman"/>
          <w:b/>
          <w:bCs/>
        </w:rPr>
        <w:t>.1.</w:t>
      </w:r>
      <w:r w:rsidR="00F53C0A" w:rsidRPr="00566076">
        <w:rPr>
          <w:rFonts w:ascii="Times New Roman" w:hAnsi="Times New Roman" w:cs="Times New Roman"/>
        </w:rPr>
        <w:t xml:space="preserve"> Os defensores, servidores, estagiários e assistidos da Defensoria Pública Estadual.</w:t>
      </w:r>
    </w:p>
    <w:p w14:paraId="03C0E96E" w14:textId="77777777" w:rsidR="00F53C0A" w:rsidRPr="00566076" w:rsidRDefault="00F53C0A" w:rsidP="00A94231">
      <w:pPr>
        <w:spacing w:after="0" w:line="240" w:lineRule="auto"/>
        <w:jc w:val="both"/>
        <w:rPr>
          <w:rFonts w:ascii="Times New Roman" w:hAnsi="Times New Roman" w:cs="Times New Roman"/>
        </w:rPr>
      </w:pPr>
    </w:p>
    <w:p w14:paraId="1AC7D56A" w14:textId="409AFC3D" w:rsidR="00F53C0A" w:rsidRPr="00566076" w:rsidRDefault="00E30BA7"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23</w:t>
      </w:r>
      <w:r w:rsidR="00F53C0A" w:rsidRPr="00566076">
        <w:rPr>
          <w:rFonts w:ascii="Times New Roman" w:hAnsi="Times New Roman" w:cs="Times New Roman"/>
          <w:b/>
        </w:rPr>
        <w:t>. DAS PRERROGATIVAS DA DEFENSORIA PÚBLICA:</w:t>
      </w:r>
    </w:p>
    <w:p w14:paraId="7F52FCAD" w14:textId="0E93D6E5" w:rsidR="00F53C0A" w:rsidRPr="00566076" w:rsidRDefault="00E30BA7" w:rsidP="00A94231">
      <w:pPr>
        <w:widowControl w:val="0"/>
        <w:spacing w:after="0" w:line="240" w:lineRule="auto"/>
        <w:jc w:val="both"/>
        <w:rPr>
          <w:rFonts w:ascii="Times New Roman" w:hAnsi="Times New Roman" w:cs="Times New Roman"/>
        </w:rPr>
      </w:pPr>
      <w:r w:rsidRPr="00566076">
        <w:rPr>
          <w:rFonts w:ascii="Times New Roman" w:hAnsi="Times New Roman" w:cs="Times New Roman"/>
          <w:b/>
          <w:bCs/>
        </w:rPr>
        <w:t>23</w:t>
      </w:r>
      <w:r w:rsidR="00F53C0A" w:rsidRPr="00566076">
        <w:rPr>
          <w:rFonts w:ascii="Times New Roman" w:hAnsi="Times New Roman" w:cs="Times New Roman"/>
          <w:b/>
          <w:bCs/>
        </w:rPr>
        <w:t>.1.</w:t>
      </w:r>
      <w:r w:rsidR="00F53C0A" w:rsidRPr="00566076">
        <w:rPr>
          <w:rFonts w:ascii="Times New Roman" w:hAnsi="Times New Roman" w:cs="Times New Roman"/>
        </w:rPr>
        <w:t xml:space="preserve"> A empresa contratada reconhece os direitos da Defensoria Pública Estadual concernente a:</w:t>
      </w:r>
    </w:p>
    <w:p w14:paraId="2DB46964" w14:textId="075CD806" w:rsidR="00F53C0A" w:rsidRPr="00566076" w:rsidRDefault="00E30BA7" w:rsidP="00A94231">
      <w:pPr>
        <w:widowControl w:val="0"/>
        <w:spacing w:after="0" w:line="240" w:lineRule="auto"/>
        <w:jc w:val="both"/>
        <w:rPr>
          <w:rFonts w:ascii="Times New Roman" w:hAnsi="Times New Roman" w:cs="Times New Roman"/>
        </w:rPr>
      </w:pPr>
      <w:r w:rsidRPr="00566076">
        <w:rPr>
          <w:rFonts w:ascii="Times New Roman" w:hAnsi="Times New Roman" w:cs="Times New Roman"/>
          <w:b/>
          <w:bCs/>
        </w:rPr>
        <w:t>23</w:t>
      </w:r>
      <w:r w:rsidR="00F53C0A" w:rsidRPr="00566076">
        <w:rPr>
          <w:rFonts w:ascii="Times New Roman" w:hAnsi="Times New Roman" w:cs="Times New Roman"/>
          <w:b/>
          <w:bCs/>
        </w:rPr>
        <w:t>.1.1.</w:t>
      </w:r>
      <w:r w:rsidR="00F53C0A" w:rsidRPr="00566076">
        <w:rPr>
          <w:rFonts w:ascii="Times New Roman" w:hAnsi="Times New Roman" w:cs="Times New Roman"/>
        </w:rPr>
        <w:t xml:space="preserve"> </w:t>
      </w:r>
      <w:r w:rsidR="00FF5DFC" w:rsidRPr="00566076">
        <w:rPr>
          <w:rFonts w:ascii="Times New Roman" w:hAnsi="Times New Roman" w:cs="Times New Roman"/>
        </w:rPr>
        <w:t>R</w:t>
      </w:r>
      <w:r w:rsidR="00F53C0A" w:rsidRPr="00566076">
        <w:rPr>
          <w:rFonts w:ascii="Times New Roman" w:hAnsi="Times New Roman" w:cs="Times New Roman"/>
        </w:rPr>
        <w:t xml:space="preserve">escindi-lo, unilateralmente, nos casos especificados no artigo 104 da Lei </w:t>
      </w:r>
      <w:r w:rsidR="00D07AC6" w:rsidRPr="00566076">
        <w:rPr>
          <w:rFonts w:ascii="Times New Roman" w:hAnsi="Times New Roman" w:cs="Times New Roman"/>
        </w:rPr>
        <w:t xml:space="preserve">Federal n° </w:t>
      </w:r>
      <w:r w:rsidR="00F53C0A" w:rsidRPr="00566076">
        <w:rPr>
          <w:rFonts w:ascii="Times New Roman" w:hAnsi="Times New Roman" w:cs="Times New Roman"/>
        </w:rPr>
        <w:t>14</w:t>
      </w:r>
      <w:r w:rsidR="00D07AC6" w:rsidRPr="00566076">
        <w:rPr>
          <w:rFonts w:ascii="Times New Roman" w:hAnsi="Times New Roman" w:cs="Times New Roman"/>
        </w:rPr>
        <w:t>.</w:t>
      </w:r>
      <w:r w:rsidR="00F53C0A" w:rsidRPr="00566076">
        <w:rPr>
          <w:rFonts w:ascii="Times New Roman" w:hAnsi="Times New Roman" w:cs="Times New Roman"/>
        </w:rPr>
        <w:t>133/2021;</w:t>
      </w:r>
    </w:p>
    <w:p w14:paraId="7D3BF492" w14:textId="369431E4" w:rsidR="00F53C0A" w:rsidRPr="00566076" w:rsidRDefault="00E30BA7" w:rsidP="00A94231">
      <w:pPr>
        <w:widowControl w:val="0"/>
        <w:spacing w:after="0" w:line="240" w:lineRule="auto"/>
        <w:jc w:val="both"/>
        <w:rPr>
          <w:rFonts w:ascii="Times New Roman" w:hAnsi="Times New Roman" w:cs="Times New Roman"/>
        </w:rPr>
      </w:pPr>
      <w:r w:rsidRPr="00566076">
        <w:rPr>
          <w:rFonts w:ascii="Times New Roman" w:hAnsi="Times New Roman" w:cs="Times New Roman"/>
          <w:b/>
          <w:bCs/>
        </w:rPr>
        <w:t>23</w:t>
      </w:r>
      <w:r w:rsidR="00F53C0A" w:rsidRPr="00566076">
        <w:rPr>
          <w:rFonts w:ascii="Times New Roman" w:hAnsi="Times New Roman" w:cs="Times New Roman"/>
          <w:b/>
          <w:bCs/>
        </w:rPr>
        <w:t>.1.2</w:t>
      </w:r>
      <w:r w:rsidR="00F53C0A" w:rsidRPr="00566076">
        <w:rPr>
          <w:rFonts w:ascii="Times New Roman" w:hAnsi="Times New Roman" w:cs="Times New Roman"/>
        </w:rPr>
        <w:t xml:space="preserve">. </w:t>
      </w:r>
      <w:r w:rsidR="00FF5DFC" w:rsidRPr="00566076">
        <w:rPr>
          <w:rFonts w:ascii="Times New Roman" w:hAnsi="Times New Roman" w:cs="Times New Roman"/>
        </w:rPr>
        <w:t>A</w:t>
      </w:r>
      <w:r w:rsidR="00F53C0A" w:rsidRPr="00566076">
        <w:rPr>
          <w:rFonts w:ascii="Times New Roman" w:hAnsi="Times New Roman" w:cs="Times New Roman"/>
        </w:rPr>
        <w:t>plicar as sanções motivadas pela inexecução, total ou parcial do contrato;</w:t>
      </w:r>
    </w:p>
    <w:p w14:paraId="00227DAE" w14:textId="07801452" w:rsidR="00F53C0A"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23</w:t>
      </w:r>
      <w:r w:rsidR="00F53C0A" w:rsidRPr="00566076">
        <w:rPr>
          <w:rFonts w:ascii="Times New Roman" w:hAnsi="Times New Roman" w:cs="Times New Roman"/>
          <w:b/>
          <w:bCs/>
        </w:rPr>
        <w:t>.1.3.</w:t>
      </w:r>
      <w:r w:rsidR="00F53C0A" w:rsidRPr="00566076">
        <w:rPr>
          <w:rFonts w:ascii="Times New Roman" w:hAnsi="Times New Roman" w:cs="Times New Roman"/>
        </w:rPr>
        <w:t xml:space="preserve"> </w:t>
      </w:r>
      <w:r w:rsidR="00FF5DFC" w:rsidRPr="00566076">
        <w:rPr>
          <w:rFonts w:ascii="Times New Roman" w:hAnsi="Times New Roman" w:cs="Times New Roman"/>
        </w:rPr>
        <w:t>F</w:t>
      </w:r>
      <w:r w:rsidR="00F53C0A" w:rsidRPr="00566076">
        <w:rPr>
          <w:rFonts w:ascii="Times New Roman" w:hAnsi="Times New Roman" w:cs="Times New Roman"/>
        </w:rPr>
        <w:t>iscalizar a execução do ajuste.</w:t>
      </w:r>
    </w:p>
    <w:p w14:paraId="57984E9A" w14:textId="090C485C" w:rsidR="00BA0EE4" w:rsidRDefault="00BA0EE4" w:rsidP="00A94231">
      <w:pPr>
        <w:spacing w:after="0" w:line="240" w:lineRule="auto"/>
        <w:jc w:val="both"/>
        <w:rPr>
          <w:rFonts w:ascii="Times New Roman" w:hAnsi="Times New Roman" w:cs="Times New Roman"/>
        </w:rPr>
      </w:pPr>
    </w:p>
    <w:p w14:paraId="0ACDE958" w14:textId="13759433" w:rsidR="00F53C0A" w:rsidRPr="00566076" w:rsidRDefault="00F53C0A" w:rsidP="00A94231">
      <w:pPr>
        <w:widowControl w:val="0"/>
        <w:shd w:val="clear" w:color="auto" w:fill="E2EFD9" w:themeFill="accent6" w:themeFillTint="33"/>
        <w:spacing w:after="0" w:line="240" w:lineRule="auto"/>
        <w:jc w:val="both"/>
        <w:rPr>
          <w:rFonts w:ascii="Times New Roman" w:hAnsi="Times New Roman" w:cs="Times New Roman"/>
          <w:b/>
        </w:rPr>
      </w:pPr>
      <w:r w:rsidRPr="00566076">
        <w:rPr>
          <w:rFonts w:ascii="Times New Roman" w:hAnsi="Times New Roman" w:cs="Times New Roman"/>
          <w:b/>
        </w:rPr>
        <w:t>2</w:t>
      </w:r>
      <w:r w:rsidR="00E30BA7" w:rsidRPr="00566076">
        <w:rPr>
          <w:rFonts w:ascii="Times New Roman" w:hAnsi="Times New Roman" w:cs="Times New Roman"/>
          <w:b/>
        </w:rPr>
        <w:t>4</w:t>
      </w:r>
      <w:r w:rsidRPr="00566076">
        <w:rPr>
          <w:rFonts w:ascii="Times New Roman" w:hAnsi="Times New Roman" w:cs="Times New Roman"/>
          <w:b/>
        </w:rPr>
        <w:t>. DAS SANÇÕES ADMINISTRATIVAS:</w:t>
      </w:r>
    </w:p>
    <w:p w14:paraId="187D8381" w14:textId="78162408"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.1.</w:t>
      </w:r>
      <w:r w:rsidRPr="00566076">
        <w:rPr>
          <w:rFonts w:ascii="Times New Roman" w:eastAsia="Calibri" w:hAnsi="Times New Roman" w:cs="Times New Roman"/>
        </w:rPr>
        <w:t xml:space="preserve">A Administração poderá aplicar à contratada as penalidades abaixo descritas, conforme prevê a </w:t>
      </w:r>
      <w:r w:rsidR="00D07AC6" w:rsidRPr="00566076">
        <w:rPr>
          <w:rFonts w:ascii="Times New Roman" w:hAnsi="Times New Roman" w:cs="Times New Roman"/>
        </w:rPr>
        <w:t>Lei Federal n° 14.133/2021</w:t>
      </w:r>
      <w:r w:rsidRPr="00566076">
        <w:rPr>
          <w:rFonts w:ascii="Times New Roman" w:eastAsia="Calibri" w:hAnsi="Times New Roman" w:cs="Times New Roman"/>
        </w:rPr>
        <w:t xml:space="preserve">: </w:t>
      </w:r>
    </w:p>
    <w:p w14:paraId="222A97A0" w14:textId="08B08FB3"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 xml:space="preserve">.1.1. </w:t>
      </w:r>
      <w:r w:rsidRPr="00566076">
        <w:rPr>
          <w:rFonts w:ascii="Times New Roman" w:eastAsia="Calibri" w:hAnsi="Times New Roman" w:cs="Times New Roman"/>
        </w:rPr>
        <w:t xml:space="preserve">Pelo atraso ou recusa imotivada em fornecer os bens, ou ainda pela inexecução parcial ou total das cláusulas, a contratada poderá incorrer em: </w:t>
      </w:r>
    </w:p>
    <w:p w14:paraId="57078B99" w14:textId="4B1387AA" w:rsidR="00F53C0A" w:rsidRPr="00566076" w:rsidRDefault="00F53C0A" w:rsidP="00A94231">
      <w:pPr>
        <w:spacing w:after="0" w:line="240" w:lineRule="auto"/>
        <w:jc w:val="both"/>
        <w:rPr>
          <w:rFonts w:ascii="Times New Roman" w:eastAsia="Calibri" w:hAnsi="Times New Roman" w:cs="Times New Roman"/>
        </w:rPr>
      </w:pPr>
      <w:r w:rsidRPr="00566076">
        <w:rPr>
          <w:rFonts w:ascii="Times New Roman" w:eastAsia="Calibri" w:hAnsi="Times New Roman" w:cs="Times New Roman"/>
        </w:rPr>
        <w:t>a) Advertência por escrito, será aplicada exclusivamente pela infração administrativa de dar causa a inexecução parcial do contrato</w:t>
      </w:r>
      <w:r w:rsidRPr="00566076">
        <w:rPr>
          <w:rFonts w:ascii="Times New Roman" w:hAnsi="Times New Roman" w:cs="Times New Roman"/>
        </w:rPr>
        <w:t xml:space="preserve">, conforme estabelece o art. 156, §2º, da </w:t>
      </w:r>
      <w:r w:rsidR="00D07AC6" w:rsidRPr="00566076">
        <w:rPr>
          <w:rFonts w:ascii="Times New Roman" w:hAnsi="Times New Roman" w:cs="Times New Roman"/>
        </w:rPr>
        <w:t>Lei Federal n° 14.133/2021</w:t>
      </w:r>
      <w:r w:rsidRPr="00566076">
        <w:rPr>
          <w:rFonts w:ascii="Times New Roman" w:eastAsia="Calibri" w:hAnsi="Times New Roman" w:cs="Times New Roman"/>
        </w:rPr>
        <w:t xml:space="preserve">; </w:t>
      </w:r>
    </w:p>
    <w:p w14:paraId="57834871" w14:textId="77777777"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rPr>
        <w:t xml:space="preserve">b) Multa de até 0,5% (cinco décimos por cento) do valor total empenhado por dia de atraso injustificado, limitada a incidência a 10 (dez) dias; </w:t>
      </w:r>
    </w:p>
    <w:p w14:paraId="627F0B6A" w14:textId="77777777"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rPr>
        <w:t xml:space="preserve">c) Multa de até 10% (dez por cento) do valor total empenhado, no caso de configuração de inexecução parcial; </w:t>
      </w:r>
    </w:p>
    <w:p w14:paraId="3EE5BEB8" w14:textId="77777777"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rPr>
        <w:t xml:space="preserve">d) Multa de até 15% (quinze por cento) do valor total empenhado, no caso de configuração de inexecução total; </w:t>
      </w:r>
    </w:p>
    <w:p w14:paraId="0ED27130" w14:textId="77777777"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rPr>
        <w:t xml:space="preserve">e) Para os casos de multas não previstas, aplicar-se-á o valor de 2% (dois por cento) sobre o valor empenhado; </w:t>
      </w:r>
    </w:p>
    <w:p w14:paraId="3A4CF7D5" w14:textId="77777777"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rPr>
        <w:t xml:space="preserve">f) Será configurada a inexecução parcial quando houver atraso injustificado por mais de 10 (dez) dias após o término do prazo fixado para a entrega do objeto, até o limite de 30 (trinta) dias; </w:t>
      </w:r>
    </w:p>
    <w:p w14:paraId="35CC8577" w14:textId="77777777"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rPr>
        <w:t xml:space="preserve">g) Será configurada a inexecução total do objeto, quando: </w:t>
      </w:r>
    </w:p>
    <w:p w14:paraId="0228ECF8" w14:textId="77777777" w:rsidR="00F53C0A" w:rsidRPr="00566076" w:rsidRDefault="00F53C0A" w:rsidP="00A94231">
      <w:pPr>
        <w:pStyle w:val="Default"/>
        <w:jc w:val="both"/>
        <w:rPr>
          <w:rFonts w:ascii="Times New Roman" w:eastAsia="Calibri" w:hAnsi="Times New Roman" w:cs="Times New Roman"/>
          <w:color w:val="auto"/>
          <w:sz w:val="22"/>
          <w:szCs w:val="22"/>
        </w:rPr>
      </w:pPr>
      <w:r w:rsidRPr="00566076">
        <w:rPr>
          <w:rFonts w:ascii="Times New Roman" w:eastAsia="Calibri" w:hAnsi="Times New Roman" w:cs="Times New Roman"/>
          <w:color w:val="auto"/>
          <w:sz w:val="22"/>
          <w:szCs w:val="22"/>
        </w:rPr>
        <w:t xml:space="preserve">g1) Houver atraso injustificado por mais de 30 (trinta) dias após o término do prazo fixado para a entrega do objeto, sem que qualquer parcela do objeto tenha sido entregue; </w:t>
      </w:r>
    </w:p>
    <w:p w14:paraId="77178530" w14:textId="323E05B3"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rPr>
        <w:t>g2) Todo</w:t>
      </w:r>
      <w:r w:rsidR="00703A52">
        <w:rPr>
          <w:rFonts w:ascii="Times New Roman" w:eastAsia="Calibri" w:hAnsi="Times New Roman" w:cs="Times New Roman"/>
        </w:rPr>
        <w:t xml:space="preserve"> o</w:t>
      </w:r>
      <w:r w:rsidRPr="00566076">
        <w:rPr>
          <w:rFonts w:ascii="Times New Roman" w:eastAsia="Calibri" w:hAnsi="Times New Roman" w:cs="Times New Roman"/>
        </w:rPr>
        <w:t xml:space="preserve"> </w:t>
      </w:r>
      <w:sdt>
        <w:sdtPr>
          <w:rPr>
            <w:rFonts w:ascii="Times New Roman" w:eastAsia="Calibri" w:hAnsi="Times New Roman" w:cs="Times New Roman"/>
          </w:rPr>
          <w:alias w:val="Descrição"/>
          <w:tag w:val="Descrição"/>
          <w:id w:val="1669057813"/>
          <w:placeholder>
            <w:docPart w:val="DefaultPlaceholder_-1854013438"/>
          </w:placeholder>
          <w:comboBox>
            <w:listItem w:value="Escolher um item."/>
            <w:listItem w:displayText="fornecimento do bem" w:value="fornecimento do bem"/>
            <w:listItem w:displayText="fornecimento dos bens" w:value="fornecimento dos bens"/>
            <w:listItem w:displayText="execução do serviço" w:value="execução do serviço"/>
            <w:listItem w:displayText="execução dos serviços" w:value="execução dos serviços"/>
          </w:comboBox>
        </w:sdtPr>
        <w:sdtEndPr/>
        <w:sdtContent>
          <w:r w:rsidR="00DF7CCC" w:rsidRPr="00DF7CCC">
            <w:rPr>
              <w:rFonts w:ascii="Times New Roman" w:eastAsia="Calibri" w:hAnsi="Times New Roman" w:cs="Times New Roman"/>
            </w:rPr>
            <w:t>fornecimento do bem</w:t>
          </w:r>
        </w:sdtContent>
      </w:sdt>
      <w:r w:rsidRPr="00566076">
        <w:rPr>
          <w:rFonts w:ascii="Times New Roman" w:eastAsia="Calibri" w:hAnsi="Times New Roman" w:cs="Times New Roman"/>
          <w:color w:val="FF0000"/>
        </w:rPr>
        <w:t xml:space="preserve"> </w:t>
      </w:r>
      <w:r w:rsidRPr="00566076">
        <w:rPr>
          <w:rFonts w:ascii="Times New Roman" w:eastAsia="Calibri" w:hAnsi="Times New Roman" w:cs="Times New Roman"/>
        </w:rPr>
        <w:t xml:space="preserve">que não for aceita pela fiscalização por não atender às especificações. </w:t>
      </w:r>
    </w:p>
    <w:p w14:paraId="5C5D6AE3" w14:textId="328207D2"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 xml:space="preserve">.2. A sanção prevista de impedimento de licitar e contratar será aplicada ao responsável pelas infrações administrativas e </w:t>
      </w:r>
      <w:r w:rsidRPr="00566076">
        <w:rPr>
          <w:rFonts w:ascii="Times New Roman" w:hAnsi="Times New Roman" w:cs="Times New Roman"/>
          <w:shd w:val="clear" w:color="auto" w:fill="FFFFFF"/>
        </w:rPr>
        <w:t xml:space="preserve">previstas nos incisos II, III, IV, V, VI e VII do caput do art. 155 da </w:t>
      </w:r>
      <w:r w:rsidR="00D07AC6" w:rsidRPr="00566076">
        <w:rPr>
          <w:rFonts w:ascii="Times New Roman" w:hAnsi="Times New Roman" w:cs="Times New Roman"/>
        </w:rPr>
        <w:t>Lei Federal n° 14.133/2021</w:t>
      </w:r>
      <w:r w:rsidRPr="00566076">
        <w:rPr>
          <w:rFonts w:ascii="Times New Roman" w:hAnsi="Times New Roman" w:cs="Times New Roman"/>
          <w:shd w:val="clear" w:color="auto" w:fill="FFFFFF"/>
        </w:rPr>
        <w:t>, quando não se justificar a imposição de penalidade mais grave, e impedirá o responsável de licitar ou contratar no âmbito da Administração Pública direta e indireta do ente federativo que tiver aplicado a sanção, pelo prazo máximo de 3 (três) anos.</w:t>
      </w:r>
    </w:p>
    <w:p w14:paraId="06DA7F54" w14:textId="6FB97FBA" w:rsidR="00F53C0A" w:rsidRPr="00566076" w:rsidRDefault="00F53C0A" w:rsidP="00A94231">
      <w:pPr>
        <w:autoSpaceDE w:val="0"/>
        <w:autoSpaceDN w:val="0"/>
        <w:adjustRightInd w:val="0"/>
        <w:spacing w:after="0" w:line="240" w:lineRule="auto"/>
        <w:jc w:val="both"/>
        <w:rPr>
          <w:rFonts w:ascii="Times New Roman" w:hAnsi="Times New Roman" w:cs="Times New Roman"/>
          <w:shd w:val="clear" w:color="auto" w:fill="FFFFFF"/>
        </w:rPr>
      </w:pPr>
      <w:r w:rsidRPr="00566076">
        <w:rPr>
          <w:rFonts w:ascii="Times New Roman" w:hAnsi="Times New Roman" w:cs="Times New Roman"/>
          <w:b/>
          <w:bCs/>
          <w:shd w:val="clear" w:color="auto" w:fill="FFFFFF"/>
        </w:rPr>
        <w:t>2</w:t>
      </w:r>
      <w:r w:rsidR="00E30BA7" w:rsidRPr="00566076">
        <w:rPr>
          <w:rFonts w:ascii="Times New Roman" w:hAnsi="Times New Roman" w:cs="Times New Roman"/>
          <w:b/>
          <w:bCs/>
          <w:shd w:val="clear" w:color="auto" w:fill="FFFFFF"/>
        </w:rPr>
        <w:t>4</w:t>
      </w:r>
      <w:r w:rsidRPr="00566076">
        <w:rPr>
          <w:rFonts w:ascii="Times New Roman" w:hAnsi="Times New Roman" w:cs="Times New Roman"/>
          <w:b/>
          <w:bCs/>
          <w:shd w:val="clear" w:color="auto" w:fill="FFFFFF"/>
        </w:rPr>
        <w:t>.2.1</w:t>
      </w:r>
      <w:r w:rsidRPr="00566076">
        <w:rPr>
          <w:rFonts w:ascii="Times New Roman" w:hAnsi="Times New Roman" w:cs="Times New Roman"/>
          <w:shd w:val="clear" w:color="auto" w:fill="FFFFFF"/>
        </w:rPr>
        <w:t xml:space="preserve"> A sanção de declaração de inidoneidade de contratar e licitar será aplicada ao responsável pelas infrações administrativas previstas nos incisos VIII, IX, X, XI e XII do caput do art. 155 da </w:t>
      </w:r>
      <w:r w:rsidR="00D07AC6" w:rsidRPr="00566076">
        <w:rPr>
          <w:rFonts w:ascii="Times New Roman" w:hAnsi="Times New Roman" w:cs="Times New Roman"/>
        </w:rPr>
        <w:t>Lei Federal n° 14.133/2021</w:t>
      </w:r>
      <w:r w:rsidRPr="00566076">
        <w:rPr>
          <w:rFonts w:ascii="Times New Roman" w:hAnsi="Times New Roman" w:cs="Times New Roman"/>
          <w:shd w:val="clear" w:color="auto" w:fill="FFFFFF"/>
        </w:rPr>
        <w:t>, bem como pelas infrações administrativas previstas nos incisos II, III, IV, V, VI e VII do caput do referido artigo que justifiquem a imposição de penalidade mais grave que a sanção referida no § 4º do artigo 156, e impedirá o responsável de licitar ou contratar no âmbito da Administração Pública direta e indireta de todos os entes federativos, pelo prazo mínimo de 3 (três) anos e máximo de 6 (seis) anos.</w:t>
      </w:r>
    </w:p>
    <w:p w14:paraId="07536C78" w14:textId="722FA998"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 xml:space="preserve">.3. </w:t>
      </w:r>
      <w:r w:rsidRPr="00566076">
        <w:rPr>
          <w:rFonts w:ascii="Times New Roman" w:eastAsia="Calibri" w:hAnsi="Times New Roman" w:cs="Times New Roman"/>
        </w:rPr>
        <w:t xml:space="preserve">A multa eventualmente imposta à contratada será automaticamente descontada da fatura a que fizer jus, acrescida de juros moratórios de 1% (um por cento) ao mês. Caso não tenha valor a receber da Defensoria Pública, ser-lhe-á concedido prazo de 05 (cinco) dias úteis, contados a partir da notificação, para que efetue o pagamento ou apresente defesa. Não realizando o pagamento ou não apresentado defesa no prazo devido, os dados da contratada serão encaminhados ao Órgão competente para proceder a inscrição da mesma na Dívida Ativa do Estado; </w:t>
      </w:r>
    </w:p>
    <w:p w14:paraId="2674FEDA" w14:textId="32BD7517"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 xml:space="preserve">.4. </w:t>
      </w:r>
      <w:r w:rsidRPr="00566076">
        <w:rPr>
          <w:rFonts w:ascii="Times New Roman" w:eastAsia="Calibri" w:hAnsi="Times New Roman" w:cs="Times New Roman"/>
        </w:rPr>
        <w:t xml:space="preserve">As multas e sanções previstas neste Contrato não eximem a contratada da reparação de eventuais danos, perdas ou prejuízos que seus atos venham a causar à Administração; </w:t>
      </w:r>
    </w:p>
    <w:p w14:paraId="7161C111" w14:textId="5CD9E3CA"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 xml:space="preserve">.5. </w:t>
      </w:r>
      <w:r w:rsidRPr="00566076">
        <w:rPr>
          <w:rFonts w:ascii="Times New Roman" w:eastAsia="Calibri" w:hAnsi="Times New Roman" w:cs="Times New Roman"/>
        </w:rPr>
        <w:t xml:space="preserve">As sanções previstas nesta cláusula são independentes entre si, podendo ser aplicadas isoladamente ou cumulativamente no caso das multas, sem prejuízo a outras medidas cabíveis; </w:t>
      </w:r>
    </w:p>
    <w:p w14:paraId="4E389B24" w14:textId="059B857D"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 xml:space="preserve">.6. </w:t>
      </w:r>
      <w:r w:rsidRPr="00566076">
        <w:rPr>
          <w:rFonts w:ascii="Times New Roman" w:eastAsia="Calibri" w:hAnsi="Times New Roman" w:cs="Times New Roman"/>
        </w:rPr>
        <w:t xml:space="preserve">Se o motivo ocorrer por comprovado impedimento ou por motivo de reconhecida força maior, devidamente justificado e aceito pela Administração do contratante, o contratado ficará isento das penalidades mencionadas; </w:t>
      </w:r>
    </w:p>
    <w:p w14:paraId="6CA4988E" w14:textId="1387D5A6"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 xml:space="preserve">.7. </w:t>
      </w:r>
      <w:r w:rsidRPr="00566076">
        <w:rPr>
          <w:rFonts w:ascii="Times New Roman" w:eastAsia="Calibri" w:hAnsi="Times New Roman" w:cs="Times New Roman"/>
        </w:rPr>
        <w:t xml:space="preserve">A aplicação de qualquer das penalidades previstas realizar-se-á assegurado o contraditório e ampla defesa, observando o procedimento previsto na </w:t>
      </w:r>
      <w:r w:rsidR="00D07AC6" w:rsidRPr="00566076">
        <w:rPr>
          <w:rFonts w:ascii="Times New Roman" w:hAnsi="Times New Roman" w:cs="Times New Roman"/>
        </w:rPr>
        <w:t>Lei Federal n° 14.133/2021</w:t>
      </w:r>
      <w:r w:rsidRPr="00566076">
        <w:rPr>
          <w:rFonts w:ascii="Times New Roman" w:eastAsia="Calibri" w:hAnsi="Times New Roman" w:cs="Times New Roman"/>
        </w:rPr>
        <w:t xml:space="preserve">; </w:t>
      </w:r>
    </w:p>
    <w:p w14:paraId="017D6FAF" w14:textId="150BC883" w:rsidR="00F53C0A" w:rsidRPr="00566076" w:rsidRDefault="00F53C0A" w:rsidP="00A94231">
      <w:pPr>
        <w:spacing w:after="0" w:line="240" w:lineRule="auto"/>
        <w:jc w:val="both"/>
        <w:rPr>
          <w:rFonts w:ascii="Times New Roman"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4</w:t>
      </w:r>
      <w:r w:rsidRPr="00566076">
        <w:rPr>
          <w:rFonts w:ascii="Times New Roman" w:eastAsia="Calibri" w:hAnsi="Times New Roman" w:cs="Times New Roman"/>
          <w:b/>
          <w:bCs/>
        </w:rPr>
        <w:t xml:space="preserve">.8. </w:t>
      </w:r>
      <w:r w:rsidRPr="00566076">
        <w:rPr>
          <w:rFonts w:ascii="Times New Roman" w:eastAsia="Calibri" w:hAnsi="Times New Roman" w:cs="Times New Roman"/>
        </w:rPr>
        <w:t xml:space="preserve">A autoridade competente na aplicação das sanções, levará em consideração </w:t>
      </w:r>
      <w:r w:rsidRPr="00566076">
        <w:rPr>
          <w:rFonts w:ascii="Times New Roman" w:hAnsi="Times New Roman" w:cs="Times New Roman"/>
        </w:rPr>
        <w:t>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69654CE5" w14:textId="6E43DFC1" w:rsidR="003D0B0E" w:rsidRPr="00566076" w:rsidRDefault="003D0B0E" w:rsidP="00A94231">
      <w:pPr>
        <w:spacing w:after="0" w:line="240" w:lineRule="auto"/>
        <w:jc w:val="both"/>
        <w:rPr>
          <w:rFonts w:ascii="Times New Roman" w:hAnsi="Times New Roman" w:cs="Times New Roman"/>
        </w:rPr>
      </w:pPr>
    </w:p>
    <w:p w14:paraId="7D249F26" w14:textId="025015CA" w:rsidR="00EC1871" w:rsidRPr="00566076" w:rsidRDefault="00A94231" w:rsidP="00A94231">
      <w:pPr>
        <w:shd w:val="clear" w:color="auto" w:fill="E2EFD9" w:themeFill="accent6" w:themeFillTint="33"/>
        <w:spacing w:after="0" w:line="240" w:lineRule="auto"/>
        <w:jc w:val="both"/>
        <w:rPr>
          <w:rFonts w:ascii="Times New Roman" w:hAnsi="Times New Roman" w:cs="Times New Roman"/>
          <w:b/>
          <w:bCs/>
        </w:rPr>
      </w:pPr>
      <w:r w:rsidRPr="00566076">
        <w:rPr>
          <w:rFonts w:ascii="Times New Roman" w:hAnsi="Times New Roman" w:cs="Times New Roman"/>
          <w:b/>
          <w:bCs/>
        </w:rPr>
        <w:t xml:space="preserve">25. DA SUSTENTABILIDADE: </w:t>
      </w:r>
    </w:p>
    <w:p w14:paraId="00FA784F" w14:textId="64AFA8E1" w:rsidR="00EC1871" w:rsidRPr="00703A52" w:rsidRDefault="00E30BA7" w:rsidP="00A94231">
      <w:pPr>
        <w:spacing w:after="0" w:line="240" w:lineRule="auto"/>
        <w:jc w:val="both"/>
        <w:rPr>
          <w:rFonts w:ascii="Times New Roman" w:hAnsi="Times New Roman" w:cs="Times New Roman"/>
        </w:rPr>
      </w:pPr>
      <w:r w:rsidRPr="00703A52">
        <w:rPr>
          <w:rFonts w:ascii="Times New Roman" w:hAnsi="Times New Roman" w:cs="Times New Roman"/>
          <w:b/>
          <w:bCs/>
        </w:rPr>
        <w:t>25</w:t>
      </w:r>
      <w:r w:rsidR="00EC1871" w:rsidRPr="00703A52">
        <w:rPr>
          <w:rFonts w:ascii="Times New Roman" w:hAnsi="Times New Roman" w:cs="Times New Roman"/>
          <w:b/>
          <w:bCs/>
        </w:rPr>
        <w:t>.1.</w:t>
      </w:r>
      <w:r w:rsidR="00EC1871" w:rsidRPr="00703A52">
        <w:rPr>
          <w:rFonts w:ascii="Times New Roman" w:hAnsi="Times New Roman" w:cs="Times New Roman"/>
        </w:rPr>
        <w:t xml:space="preserve"> Os materiais objetos deste certame não se enquadram na listagem citada no Guia Nacional de Licitações Sustentáveis da AGU/2016. </w:t>
      </w:r>
    </w:p>
    <w:p w14:paraId="23E619C9" w14:textId="0AC6A14E" w:rsidR="00EC1871" w:rsidRPr="00703A52" w:rsidRDefault="00E30BA7" w:rsidP="00A94231">
      <w:pPr>
        <w:spacing w:after="0" w:line="240" w:lineRule="auto"/>
        <w:jc w:val="both"/>
        <w:rPr>
          <w:rFonts w:ascii="Times New Roman" w:hAnsi="Times New Roman" w:cs="Times New Roman"/>
        </w:rPr>
      </w:pPr>
      <w:r w:rsidRPr="00703A52">
        <w:rPr>
          <w:rFonts w:ascii="Times New Roman" w:hAnsi="Times New Roman" w:cs="Times New Roman"/>
          <w:b/>
          <w:bCs/>
        </w:rPr>
        <w:t>25</w:t>
      </w:r>
      <w:r w:rsidR="00EC1871" w:rsidRPr="00703A52">
        <w:rPr>
          <w:rFonts w:ascii="Times New Roman" w:hAnsi="Times New Roman" w:cs="Times New Roman"/>
          <w:b/>
          <w:bCs/>
        </w:rPr>
        <w:t>.1.</w:t>
      </w:r>
      <w:r w:rsidR="00EC1871" w:rsidRPr="00703A52">
        <w:rPr>
          <w:rFonts w:ascii="Times New Roman" w:hAnsi="Times New Roman" w:cs="Times New Roman"/>
        </w:rPr>
        <w:t xml:space="preserve"> Os critérios de sustentabilidade são aqueles previstos nas especificações do objeto e / ou obrigações da contratada e / ou no edital como requisito previsto em lei especial.</w:t>
      </w:r>
    </w:p>
    <w:p w14:paraId="4D77F881" w14:textId="77777777" w:rsidR="00EC1871" w:rsidRPr="00566076" w:rsidRDefault="00EC1871" w:rsidP="00A94231">
      <w:pPr>
        <w:spacing w:after="0" w:line="240" w:lineRule="auto"/>
        <w:jc w:val="both"/>
        <w:rPr>
          <w:rFonts w:ascii="Times New Roman" w:hAnsi="Times New Roman" w:cs="Times New Roman"/>
        </w:rPr>
      </w:pPr>
    </w:p>
    <w:p w14:paraId="79DB0173" w14:textId="5560A04D" w:rsidR="00E30BA7" w:rsidRPr="00566076" w:rsidRDefault="00A94231" w:rsidP="00A94231">
      <w:pPr>
        <w:shd w:val="clear" w:color="auto" w:fill="E2EFD9" w:themeFill="accent6" w:themeFillTint="33"/>
        <w:spacing w:after="0" w:line="240" w:lineRule="auto"/>
        <w:jc w:val="both"/>
        <w:rPr>
          <w:rFonts w:ascii="Times New Roman" w:hAnsi="Times New Roman" w:cs="Times New Roman"/>
          <w:b/>
          <w:bCs/>
        </w:rPr>
      </w:pPr>
      <w:r w:rsidRPr="00566076">
        <w:rPr>
          <w:rFonts w:ascii="Times New Roman" w:hAnsi="Times New Roman" w:cs="Times New Roman"/>
          <w:b/>
          <w:bCs/>
        </w:rPr>
        <w:t>26. APLICAÇÃO DE TRATAMENTO DIFERENCIADO PARA MICROEMPRESAS E EMPRESAS DE PEQUENO PORTE:</w:t>
      </w:r>
    </w:p>
    <w:p w14:paraId="2BCC33F5" w14:textId="73D0FE34" w:rsidR="00EC1871" w:rsidRPr="00566076" w:rsidRDefault="00EC1871" w:rsidP="00A94231">
      <w:pPr>
        <w:spacing w:after="0" w:line="240" w:lineRule="auto"/>
        <w:jc w:val="both"/>
        <w:rPr>
          <w:rFonts w:ascii="Times New Roman" w:hAnsi="Times New Roman" w:cs="Times New Roman"/>
        </w:rPr>
      </w:pPr>
      <w:r w:rsidRPr="00566076">
        <w:rPr>
          <w:rFonts w:ascii="Times New Roman" w:hAnsi="Times New Roman" w:cs="Times New Roman"/>
          <w:b/>
          <w:bCs/>
        </w:rPr>
        <w:t>2</w:t>
      </w:r>
      <w:r w:rsidR="00E30BA7" w:rsidRPr="00566076">
        <w:rPr>
          <w:rFonts w:ascii="Times New Roman" w:hAnsi="Times New Roman" w:cs="Times New Roman"/>
          <w:b/>
          <w:bCs/>
        </w:rPr>
        <w:t>6</w:t>
      </w:r>
      <w:r w:rsidRPr="00566076">
        <w:rPr>
          <w:rFonts w:ascii="Times New Roman" w:hAnsi="Times New Roman" w:cs="Times New Roman"/>
          <w:b/>
          <w:bCs/>
        </w:rPr>
        <w:t>.1.</w:t>
      </w:r>
      <w:r w:rsidRPr="00566076">
        <w:rPr>
          <w:rFonts w:ascii="Times New Roman" w:hAnsi="Times New Roman" w:cs="Times New Roman"/>
        </w:rPr>
        <w:t xml:space="preserve"> Conforme enquadramento nos termos</w:t>
      </w:r>
      <w:r w:rsidR="00E30BA7" w:rsidRPr="00566076">
        <w:rPr>
          <w:rFonts w:ascii="Times New Roman" w:hAnsi="Times New Roman" w:cs="Times New Roman"/>
        </w:rPr>
        <w:t xml:space="preserve"> do</w:t>
      </w:r>
      <w:r w:rsidRPr="00566076">
        <w:rPr>
          <w:rFonts w:ascii="Times New Roman" w:hAnsi="Times New Roman" w:cs="Times New Roman"/>
        </w:rPr>
        <w:t xml:space="preserve"> </w:t>
      </w:r>
      <w:r w:rsidR="00E30BA7" w:rsidRPr="00566076">
        <w:rPr>
          <w:rFonts w:ascii="Times New Roman" w:hAnsi="Times New Roman" w:cs="Times New Roman"/>
        </w:rPr>
        <w:t xml:space="preserve">artigo 2, § 2 </w:t>
      </w:r>
      <w:r w:rsidRPr="00566076">
        <w:rPr>
          <w:rFonts w:ascii="Times New Roman" w:hAnsi="Times New Roman" w:cs="Times New Roman"/>
        </w:rPr>
        <w:t xml:space="preserve">da Lei nº 14.133/2021 acima mencionado, nas licitações será assegurada, como critério de desempate, preferência de contratação para as microempresas e empresas de pequeno porte. </w:t>
      </w:r>
    </w:p>
    <w:p w14:paraId="443235DC" w14:textId="77777777" w:rsidR="00F53C0A" w:rsidRPr="00566076" w:rsidRDefault="00F53C0A" w:rsidP="00A94231">
      <w:pPr>
        <w:spacing w:after="0" w:line="240" w:lineRule="auto"/>
        <w:jc w:val="both"/>
        <w:rPr>
          <w:rFonts w:ascii="Times New Roman" w:hAnsi="Times New Roman" w:cs="Times New Roman"/>
          <w:bCs/>
        </w:rPr>
      </w:pPr>
    </w:p>
    <w:p w14:paraId="554915FC" w14:textId="227359EF" w:rsidR="00F53C0A" w:rsidRPr="00566076"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2</w:t>
      </w:r>
      <w:r w:rsidR="00E30BA7" w:rsidRPr="00566076">
        <w:rPr>
          <w:rFonts w:ascii="Times New Roman" w:hAnsi="Times New Roman" w:cs="Times New Roman"/>
          <w:b/>
        </w:rPr>
        <w:t>7</w:t>
      </w:r>
      <w:r w:rsidRPr="00566076">
        <w:rPr>
          <w:rFonts w:ascii="Times New Roman" w:hAnsi="Times New Roman" w:cs="Times New Roman"/>
          <w:b/>
        </w:rPr>
        <w:t>. DA RESCISÃO:</w:t>
      </w:r>
    </w:p>
    <w:p w14:paraId="6FDD3A69" w14:textId="4DC9974C"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7</w:t>
      </w:r>
      <w:r w:rsidRPr="00566076">
        <w:rPr>
          <w:rFonts w:ascii="Times New Roman" w:eastAsia="Calibri" w:hAnsi="Times New Roman" w:cs="Times New Roman"/>
          <w:b/>
          <w:bCs/>
        </w:rPr>
        <w:t xml:space="preserve">.1. </w:t>
      </w:r>
      <w:r w:rsidRPr="00566076">
        <w:rPr>
          <w:rFonts w:ascii="Times New Roman" w:eastAsia="Calibri" w:hAnsi="Times New Roman" w:cs="Times New Roman"/>
        </w:rPr>
        <w:t xml:space="preserve">O Contrato poderá ser rescindido pelos motivos previstos nos artigos 137, 138 e 139 da </w:t>
      </w:r>
      <w:r w:rsidR="00D07AC6" w:rsidRPr="00566076">
        <w:rPr>
          <w:rFonts w:ascii="Times New Roman" w:hAnsi="Times New Roman" w:cs="Times New Roman"/>
        </w:rPr>
        <w:t>Lei Federal n° 14.133/2021</w:t>
      </w:r>
      <w:r w:rsidRPr="00566076">
        <w:rPr>
          <w:rFonts w:ascii="Times New Roman" w:eastAsia="Calibri" w:hAnsi="Times New Roman" w:cs="Times New Roman"/>
        </w:rPr>
        <w:t xml:space="preserve">, acarretando as consequências previstas legalmente; </w:t>
      </w:r>
    </w:p>
    <w:p w14:paraId="1516D47E" w14:textId="1C5B09D9"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7</w:t>
      </w:r>
      <w:r w:rsidRPr="00566076">
        <w:rPr>
          <w:rFonts w:ascii="Times New Roman" w:eastAsia="Calibri" w:hAnsi="Times New Roman" w:cs="Times New Roman"/>
          <w:b/>
          <w:bCs/>
        </w:rPr>
        <w:t xml:space="preserve">.2. A Contratada reconhece os direitos da Contratante em caso de rescisão administrativa. </w:t>
      </w:r>
    </w:p>
    <w:p w14:paraId="27E2B37A" w14:textId="64A3E6F3"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7</w:t>
      </w:r>
      <w:r w:rsidRPr="00566076">
        <w:rPr>
          <w:rFonts w:ascii="Times New Roman" w:eastAsia="Calibri" w:hAnsi="Times New Roman" w:cs="Times New Roman"/>
          <w:b/>
          <w:bCs/>
        </w:rPr>
        <w:t xml:space="preserve">.3. </w:t>
      </w:r>
      <w:r w:rsidRPr="00566076">
        <w:rPr>
          <w:rFonts w:ascii="Times New Roman" w:eastAsia="Calibri" w:hAnsi="Times New Roman" w:cs="Times New Roman"/>
        </w:rPr>
        <w:t xml:space="preserve">A rescisão, por algum dos motivos previstos </w:t>
      </w:r>
      <w:r w:rsidR="00D07AC6" w:rsidRPr="00566076">
        <w:rPr>
          <w:rFonts w:ascii="Times New Roman" w:hAnsi="Times New Roman" w:cs="Times New Roman"/>
        </w:rPr>
        <w:t>Lei Federal n° 14.133/2021</w:t>
      </w:r>
      <w:r w:rsidRPr="00566076">
        <w:rPr>
          <w:rFonts w:ascii="Times New Roman" w:eastAsia="Calibri" w:hAnsi="Times New Roman" w:cs="Times New Roman"/>
        </w:rPr>
        <w:t xml:space="preserve">, não dará à Contratado direito a indenização a qualquer título, independentemente de interpelação judicial ou extrajudicial; </w:t>
      </w:r>
    </w:p>
    <w:p w14:paraId="3F0C10A8" w14:textId="6FE7E864" w:rsidR="00F53C0A" w:rsidRPr="00566076" w:rsidRDefault="00F53C0A" w:rsidP="00A94231">
      <w:pPr>
        <w:autoSpaceDE w:val="0"/>
        <w:autoSpaceDN w:val="0"/>
        <w:adjustRightInd w:val="0"/>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7</w:t>
      </w:r>
      <w:r w:rsidRPr="00566076">
        <w:rPr>
          <w:rFonts w:ascii="Times New Roman" w:eastAsia="Calibri" w:hAnsi="Times New Roman" w:cs="Times New Roman"/>
          <w:b/>
          <w:bCs/>
        </w:rPr>
        <w:t xml:space="preserve">.4. </w:t>
      </w:r>
      <w:r w:rsidRPr="00566076">
        <w:rPr>
          <w:rFonts w:ascii="Times New Roman" w:eastAsia="Calibri" w:hAnsi="Times New Roman" w:cs="Times New Roman"/>
        </w:rPr>
        <w:t xml:space="preserve">A rescisão acarretará, independentemente de qualquer procedimento judicial ou extrajudicial por parte da Contratante, a retenção dos créditos decorrentes do futuro e eventual Contrato, limitada ao valor dos prejuízos causados, além das sanções previstas neste ajuste até a completa indenização dos danos; </w:t>
      </w:r>
    </w:p>
    <w:p w14:paraId="4CE7E5DB" w14:textId="431D14AD" w:rsidR="00F53C0A" w:rsidRPr="00566076" w:rsidRDefault="00F53C0A" w:rsidP="00A94231">
      <w:pPr>
        <w:spacing w:after="0" w:line="240" w:lineRule="auto"/>
        <w:jc w:val="both"/>
        <w:rPr>
          <w:rFonts w:ascii="Times New Roman" w:eastAsia="Calibri" w:hAnsi="Times New Roman" w:cs="Times New Roman"/>
        </w:rPr>
      </w:pPr>
      <w:r w:rsidRPr="00566076">
        <w:rPr>
          <w:rFonts w:ascii="Times New Roman" w:eastAsia="Calibri" w:hAnsi="Times New Roman" w:cs="Times New Roman"/>
          <w:b/>
          <w:bCs/>
        </w:rPr>
        <w:t>2</w:t>
      </w:r>
      <w:r w:rsidR="00E30BA7" w:rsidRPr="00566076">
        <w:rPr>
          <w:rFonts w:ascii="Times New Roman" w:eastAsia="Calibri" w:hAnsi="Times New Roman" w:cs="Times New Roman"/>
          <w:b/>
          <w:bCs/>
        </w:rPr>
        <w:t>7</w:t>
      </w:r>
      <w:r w:rsidRPr="00566076">
        <w:rPr>
          <w:rFonts w:ascii="Times New Roman" w:eastAsia="Calibri" w:hAnsi="Times New Roman" w:cs="Times New Roman"/>
          <w:b/>
          <w:bCs/>
        </w:rPr>
        <w:t>.5</w:t>
      </w:r>
      <w:r w:rsidRPr="00566076">
        <w:rPr>
          <w:rFonts w:ascii="Times New Roman" w:eastAsia="Calibri" w:hAnsi="Times New Roman" w:cs="Times New Roman"/>
        </w:rPr>
        <w:t>. Fica expressamente acordado que, em caso de rescisão, nenhuma remuneração será cabível, a não ser o ressarcimento de despesas autorizadas pela Contratante, previstas no Contrato e comprovadamente realizadas pela Contratada.</w:t>
      </w:r>
    </w:p>
    <w:p w14:paraId="7769E0D1" w14:textId="77777777" w:rsidR="00F53C0A" w:rsidRPr="00566076" w:rsidRDefault="00F53C0A" w:rsidP="00A94231">
      <w:pPr>
        <w:spacing w:after="0" w:line="240" w:lineRule="auto"/>
        <w:jc w:val="both"/>
        <w:rPr>
          <w:rFonts w:ascii="Times New Roman" w:hAnsi="Times New Roman" w:cs="Times New Roman"/>
          <w:bCs/>
        </w:rPr>
      </w:pPr>
    </w:p>
    <w:p w14:paraId="33E29F19" w14:textId="4F1FF4C6" w:rsidR="00F53C0A" w:rsidRPr="00566076"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rPr>
      </w:pPr>
      <w:r w:rsidRPr="00566076">
        <w:rPr>
          <w:rFonts w:ascii="Times New Roman" w:hAnsi="Times New Roman" w:cs="Times New Roman"/>
          <w:b/>
        </w:rPr>
        <w:t>2</w:t>
      </w:r>
      <w:r w:rsidR="00E30BA7" w:rsidRPr="00566076">
        <w:rPr>
          <w:rFonts w:ascii="Times New Roman" w:hAnsi="Times New Roman" w:cs="Times New Roman"/>
          <w:b/>
        </w:rPr>
        <w:t>8</w:t>
      </w:r>
      <w:r w:rsidRPr="00566076">
        <w:rPr>
          <w:rFonts w:ascii="Times New Roman" w:hAnsi="Times New Roman" w:cs="Times New Roman"/>
          <w:b/>
        </w:rPr>
        <w:t>. DOS CASOS OMISSOS:</w:t>
      </w:r>
    </w:p>
    <w:p w14:paraId="15FE6A0B" w14:textId="3B1D510E" w:rsidR="008C6D69" w:rsidRPr="00566076" w:rsidRDefault="00F53C0A" w:rsidP="00A94231">
      <w:pPr>
        <w:spacing w:after="0" w:line="240" w:lineRule="auto"/>
        <w:jc w:val="both"/>
        <w:rPr>
          <w:rFonts w:ascii="Times New Roman" w:hAnsi="Times New Roman" w:cs="Times New Roman"/>
          <w:color w:val="FF0000"/>
        </w:rPr>
      </w:pPr>
      <w:r w:rsidRPr="00566076">
        <w:rPr>
          <w:rFonts w:ascii="Times New Roman" w:hAnsi="Times New Roman" w:cs="Times New Roman"/>
          <w:b/>
          <w:bCs/>
        </w:rPr>
        <w:t>2</w:t>
      </w:r>
      <w:r w:rsidR="00E30BA7" w:rsidRPr="00566076">
        <w:rPr>
          <w:rFonts w:ascii="Times New Roman" w:hAnsi="Times New Roman" w:cs="Times New Roman"/>
          <w:b/>
          <w:bCs/>
        </w:rPr>
        <w:t>8</w:t>
      </w:r>
      <w:r w:rsidRPr="00566076">
        <w:rPr>
          <w:rFonts w:ascii="Times New Roman" w:hAnsi="Times New Roman" w:cs="Times New Roman"/>
          <w:b/>
          <w:bCs/>
        </w:rPr>
        <w:t>.1.</w:t>
      </w:r>
      <w:r w:rsidRPr="00566076">
        <w:rPr>
          <w:rFonts w:ascii="Times New Roman" w:hAnsi="Times New Roman" w:cs="Times New Roman"/>
        </w:rPr>
        <w:t xml:space="preserve"> Os casos omissos deverão ser dirimidos de acordo com a </w:t>
      </w:r>
      <w:r w:rsidR="00D07AC6" w:rsidRPr="00566076">
        <w:rPr>
          <w:rFonts w:ascii="Times New Roman" w:hAnsi="Times New Roman" w:cs="Times New Roman"/>
        </w:rPr>
        <w:t>Lei Federal n° 14.133/2021</w:t>
      </w:r>
      <w:r w:rsidR="008C6D69" w:rsidRPr="00566076">
        <w:rPr>
          <w:rFonts w:ascii="Times New Roman" w:hAnsi="Times New Roman" w:cs="Times New Roman"/>
        </w:rPr>
        <w:t xml:space="preserve"> </w:t>
      </w:r>
      <w:r w:rsidRPr="00566076">
        <w:rPr>
          <w:rFonts w:ascii="Times New Roman" w:hAnsi="Times New Roman" w:cs="Times New Roman"/>
        </w:rPr>
        <w:t>c/c Decreto Estadual nº 1</w:t>
      </w:r>
      <w:r w:rsidR="00D07AC6" w:rsidRPr="00566076">
        <w:rPr>
          <w:rFonts w:ascii="Times New Roman" w:hAnsi="Times New Roman" w:cs="Times New Roman"/>
        </w:rPr>
        <w:t>.</w:t>
      </w:r>
      <w:r w:rsidRPr="00566076">
        <w:rPr>
          <w:rFonts w:ascii="Times New Roman" w:hAnsi="Times New Roman" w:cs="Times New Roman"/>
        </w:rPr>
        <w:t>126/2021</w:t>
      </w:r>
      <w:r w:rsidR="008C6D69" w:rsidRPr="00566076">
        <w:rPr>
          <w:rFonts w:ascii="Times New Roman" w:hAnsi="Times New Roman" w:cs="Times New Roman"/>
        </w:rPr>
        <w:t xml:space="preserve">, </w:t>
      </w:r>
      <w:r w:rsidR="00E30BA7" w:rsidRPr="00566076">
        <w:rPr>
          <w:rFonts w:ascii="Times New Roman" w:hAnsi="Times New Roman" w:cs="Times New Roman"/>
        </w:rPr>
        <w:t xml:space="preserve">Instrução Normativa SEGES/ME nº 67/2021, Instrução Normativa SEGES/ME nº 65/2021 </w:t>
      </w:r>
      <w:r w:rsidR="008C6D69" w:rsidRPr="00566076">
        <w:rPr>
          <w:rFonts w:ascii="Times New Roman" w:hAnsi="Times New Roman" w:cs="Times New Roman"/>
        </w:rPr>
        <w:t>e</w:t>
      </w:r>
      <w:r w:rsidR="00E30BA7" w:rsidRPr="00566076">
        <w:rPr>
          <w:rFonts w:ascii="Times New Roman" w:hAnsi="Times New Roman" w:cs="Times New Roman"/>
        </w:rPr>
        <w:t>,</w:t>
      </w:r>
      <w:r w:rsidR="008C6D69" w:rsidRPr="00566076">
        <w:rPr>
          <w:rFonts w:ascii="Times New Roman" w:hAnsi="Times New Roman" w:cs="Times New Roman"/>
        </w:rPr>
        <w:t xml:space="preserve"> no que couber</w:t>
      </w:r>
      <w:r w:rsidR="00E30BA7" w:rsidRPr="00566076">
        <w:rPr>
          <w:rFonts w:ascii="Times New Roman" w:hAnsi="Times New Roman" w:cs="Times New Roman"/>
        </w:rPr>
        <w:t>,</w:t>
      </w:r>
      <w:r w:rsidR="008C6D69" w:rsidRPr="00566076">
        <w:rPr>
          <w:rFonts w:ascii="Times New Roman" w:hAnsi="Times New Roman" w:cs="Times New Roman"/>
        </w:rPr>
        <w:t xml:space="preserve"> a Lei Federal n° 10.406/2022 e Lei Federal n° 8.078/1990. </w:t>
      </w:r>
    </w:p>
    <w:p w14:paraId="1219956E" w14:textId="77777777" w:rsidR="00F53C0A" w:rsidRPr="00566076" w:rsidRDefault="00F53C0A" w:rsidP="00A94231">
      <w:pPr>
        <w:spacing w:after="0" w:line="240" w:lineRule="auto"/>
        <w:jc w:val="both"/>
        <w:rPr>
          <w:rFonts w:ascii="Times New Roman" w:hAnsi="Times New Roman" w:cs="Times New Roman"/>
        </w:rPr>
      </w:pPr>
    </w:p>
    <w:p w14:paraId="7A8654A1" w14:textId="24EBBDD1" w:rsidR="00F53C0A" w:rsidRPr="00566076" w:rsidRDefault="00F53C0A" w:rsidP="00A94231">
      <w:pPr>
        <w:widowControl w:val="0"/>
        <w:shd w:val="clear" w:color="auto" w:fill="E2EFD9" w:themeFill="accent6" w:themeFillTint="33"/>
        <w:spacing w:after="0" w:line="240" w:lineRule="auto"/>
        <w:ind w:right="-12"/>
        <w:jc w:val="both"/>
        <w:rPr>
          <w:rFonts w:ascii="Times New Roman" w:hAnsi="Times New Roman" w:cs="Times New Roman"/>
        </w:rPr>
      </w:pPr>
      <w:r w:rsidRPr="00566076">
        <w:rPr>
          <w:rFonts w:ascii="Times New Roman" w:hAnsi="Times New Roman" w:cs="Times New Roman"/>
          <w:b/>
        </w:rPr>
        <w:t>2</w:t>
      </w:r>
      <w:r w:rsidR="00E30BA7" w:rsidRPr="00566076">
        <w:rPr>
          <w:rFonts w:ascii="Times New Roman" w:hAnsi="Times New Roman" w:cs="Times New Roman"/>
          <w:b/>
        </w:rPr>
        <w:t>9</w:t>
      </w:r>
      <w:r w:rsidRPr="00566076">
        <w:rPr>
          <w:rFonts w:ascii="Times New Roman" w:hAnsi="Times New Roman" w:cs="Times New Roman"/>
          <w:b/>
        </w:rPr>
        <w:t>. RESULTADOS ESPERADOS DIRETOS E INDIRETOS</w:t>
      </w:r>
      <w:r w:rsidRPr="00566076">
        <w:rPr>
          <w:rFonts w:ascii="Times New Roman" w:hAnsi="Times New Roman" w:cs="Times New Roman"/>
        </w:rPr>
        <w:t xml:space="preserve">: </w:t>
      </w:r>
    </w:p>
    <w:p w14:paraId="0E69A31F" w14:textId="5C416319"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b/>
          <w:bCs/>
        </w:rPr>
        <w:t>2</w:t>
      </w:r>
      <w:r w:rsidR="00E30BA7" w:rsidRPr="00566076">
        <w:rPr>
          <w:rFonts w:ascii="Times New Roman" w:hAnsi="Times New Roman" w:cs="Times New Roman"/>
          <w:b/>
          <w:bCs/>
        </w:rPr>
        <w:t>9</w:t>
      </w:r>
      <w:r w:rsidRPr="00566076">
        <w:rPr>
          <w:rFonts w:ascii="Times New Roman" w:hAnsi="Times New Roman" w:cs="Times New Roman"/>
          <w:b/>
          <w:bCs/>
        </w:rPr>
        <w:t>.1</w:t>
      </w:r>
      <w:r w:rsidRPr="00566076">
        <w:rPr>
          <w:rFonts w:ascii="Times New Roman" w:hAnsi="Times New Roman" w:cs="Times New Roman"/>
        </w:rPr>
        <w:t xml:space="preserve">. </w:t>
      </w:r>
      <w:sdt>
        <w:sdtPr>
          <w:rPr>
            <w:rFonts w:ascii="Times New Roman" w:hAnsi="Times New Roman" w:cs="Times New Roman"/>
          </w:rPr>
          <w:id w:val="-691376177"/>
          <w:placeholder>
            <w:docPart w:val="DefaultPlaceholder_-1854013440"/>
          </w:placeholder>
        </w:sdtPr>
        <w:sdtEndPr>
          <w:rPr>
            <w:color w:val="FF0000"/>
          </w:rPr>
        </w:sdtEndPr>
        <w:sdtContent>
          <w:r w:rsidR="00703A52" w:rsidRPr="00665B14">
            <w:rPr>
              <w:rFonts w:ascii="Times New Roman" w:hAnsi="Times New Roman" w:cs="Times New Roman"/>
            </w:rPr>
            <w:t>A continuidade dos trabalhos da Gerência de Almoxarifado e Patrimônio Mobiliário, visto que há um grande número de móveis sendo comprados que precisarão ser etiquetados para o controle da Instituição.</w:t>
          </w:r>
        </w:sdtContent>
      </w:sdt>
    </w:p>
    <w:p w14:paraId="05A38ED8" w14:textId="77777777" w:rsidR="00F53C0A" w:rsidRPr="00566076" w:rsidRDefault="00F53C0A" w:rsidP="00A94231">
      <w:pPr>
        <w:spacing w:after="0" w:line="240" w:lineRule="auto"/>
        <w:jc w:val="both"/>
        <w:rPr>
          <w:rFonts w:ascii="Times New Roman" w:hAnsi="Times New Roman" w:cs="Times New Roman"/>
        </w:rPr>
      </w:pPr>
    </w:p>
    <w:p w14:paraId="6EAB98E2" w14:textId="44DD2D30" w:rsidR="00F53C0A" w:rsidRPr="00566076" w:rsidRDefault="00E30BA7" w:rsidP="00A94231">
      <w:pPr>
        <w:widowControl w:val="0"/>
        <w:shd w:val="clear" w:color="auto" w:fill="E2EFD9" w:themeFill="accent6" w:themeFillTint="33"/>
        <w:spacing w:after="0" w:line="240" w:lineRule="auto"/>
        <w:ind w:right="-12"/>
        <w:rPr>
          <w:rFonts w:ascii="Times New Roman" w:hAnsi="Times New Roman" w:cs="Times New Roman"/>
          <w:b/>
        </w:rPr>
      </w:pPr>
      <w:r w:rsidRPr="00566076">
        <w:rPr>
          <w:rFonts w:ascii="Times New Roman" w:hAnsi="Times New Roman" w:cs="Times New Roman"/>
          <w:b/>
        </w:rPr>
        <w:t>30</w:t>
      </w:r>
      <w:r w:rsidR="00F53C0A" w:rsidRPr="00566076">
        <w:rPr>
          <w:rFonts w:ascii="Times New Roman" w:hAnsi="Times New Roman" w:cs="Times New Roman"/>
          <w:b/>
        </w:rPr>
        <w:t>. DA ANTICORRUPÇÃO:</w:t>
      </w:r>
    </w:p>
    <w:p w14:paraId="4814FA95" w14:textId="5E5E9625"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30</w:t>
      </w:r>
      <w:r w:rsidR="00F53C0A" w:rsidRPr="00566076">
        <w:rPr>
          <w:rFonts w:ascii="Times New Roman" w:hAnsi="Times New Roman" w:cs="Times New Roman"/>
          <w:b/>
          <w:bCs/>
        </w:rPr>
        <w:t>.1.</w:t>
      </w:r>
      <w:r w:rsidR="00F53C0A" w:rsidRPr="00566076">
        <w:rPr>
          <w:rFonts w:ascii="Times New Roman" w:hAnsi="Times New Roman" w:cs="Times New Roman"/>
        </w:rPr>
        <w:t xml:space="preserve"> Para a execução deste contrato e/ou instrumento equivalente a este,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67DDEFEE" w14:textId="77777777" w:rsidR="00F53C0A" w:rsidRPr="00566076" w:rsidRDefault="00F53C0A" w:rsidP="00A94231">
      <w:pPr>
        <w:spacing w:after="0" w:line="240" w:lineRule="auto"/>
        <w:jc w:val="both"/>
        <w:rPr>
          <w:rFonts w:ascii="Times New Roman" w:hAnsi="Times New Roman" w:cs="Times New Roman"/>
        </w:rPr>
      </w:pPr>
    </w:p>
    <w:p w14:paraId="484A7A71" w14:textId="44DE7DEE" w:rsidR="00F53C0A" w:rsidRPr="00566076" w:rsidRDefault="00E30BA7" w:rsidP="00A94231">
      <w:pPr>
        <w:shd w:val="clear" w:color="auto" w:fill="E2EFD9" w:themeFill="accent6" w:themeFillTint="33"/>
        <w:spacing w:after="0" w:line="240" w:lineRule="auto"/>
        <w:rPr>
          <w:rFonts w:ascii="Times New Roman" w:hAnsi="Times New Roman" w:cs="Times New Roman"/>
          <w:b/>
          <w:bCs/>
        </w:rPr>
      </w:pPr>
      <w:r w:rsidRPr="00566076">
        <w:rPr>
          <w:rFonts w:ascii="Times New Roman" w:hAnsi="Times New Roman" w:cs="Times New Roman"/>
          <w:b/>
          <w:bCs/>
        </w:rPr>
        <w:t>31.</w:t>
      </w:r>
      <w:r w:rsidR="00F53C0A" w:rsidRPr="00566076">
        <w:rPr>
          <w:rFonts w:ascii="Times New Roman" w:hAnsi="Times New Roman" w:cs="Times New Roman"/>
          <w:b/>
          <w:bCs/>
        </w:rPr>
        <w:t xml:space="preserve"> DA PROTEÇÃO DE DADOS PESSOAIS</w:t>
      </w:r>
    </w:p>
    <w:p w14:paraId="6C4819FD" w14:textId="1B187052"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w:t>
      </w:r>
      <w:r w:rsidR="00F53C0A" w:rsidRPr="00566076">
        <w:rPr>
          <w:rFonts w:ascii="Times New Roman" w:hAnsi="Times New Roman" w:cs="Times New Roman"/>
        </w:rPr>
        <w:t xml:space="preserve"> Em virtude da vigência da Lei Geral de Proteção de Dados Pessoais (Lei nº 13.709/2018 – LGPD”), que dispõe sobre o tratamento de dados pessoais, inclusive nos meios digitais, fica estabelecido que: </w:t>
      </w:r>
    </w:p>
    <w:p w14:paraId="2519F00E" w14:textId="4AF84548"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.1.1</w:t>
      </w:r>
      <w:r w:rsidR="00F53C0A" w:rsidRPr="00566076">
        <w:rPr>
          <w:rFonts w:ascii="Times New Roman" w:hAnsi="Times New Roman" w:cs="Times New Roman"/>
        </w:rPr>
        <w:t xml:space="preserve">. A Contratada obriga-se a atuar em conformidade com a legislação vigente sobre Proteção de Dados Pessoais, em especial a Lei nº 13.709/2018 - Lei Geral de Proteção de Dados Pessoais (LGPD), bem como com as determinações de órgãos reguladores e fiscalizadores da matéria, sob pena de responsabilização administrativa, civil e criminal. </w:t>
      </w:r>
    </w:p>
    <w:p w14:paraId="6F1B0759" w14:textId="68111E0D"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.1.2</w:t>
      </w:r>
      <w:r w:rsidR="00F53C0A" w:rsidRPr="00566076">
        <w:rPr>
          <w:rFonts w:ascii="Times New Roman" w:hAnsi="Times New Roman" w:cs="Times New Roman"/>
        </w:rPr>
        <w:t xml:space="preserve">. O contrato não transfere a propriedade de quaisquer dados da Defensoria Pública do Estado de Mato Grosso ou dos clientes deste para a Contratada. </w:t>
      </w:r>
    </w:p>
    <w:p w14:paraId="7AF5DF5C" w14:textId="45595CAA"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.1.3.</w:t>
      </w:r>
      <w:r w:rsidR="00F53C0A" w:rsidRPr="00566076">
        <w:rPr>
          <w:rFonts w:ascii="Times New Roman" w:hAnsi="Times New Roman" w:cs="Times New Roman"/>
        </w:rPr>
        <w:t xml:space="preserve"> A Contratada tratará os dados pessoais a que tiver acesso em virtude do contrato apenas para a execução e na medida do necessário para atender as finalidades do objeto contratado. </w:t>
      </w:r>
    </w:p>
    <w:p w14:paraId="4586BA57" w14:textId="6C73C38F"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.1.4.</w:t>
      </w:r>
      <w:r w:rsidR="00F53C0A" w:rsidRPr="00566076">
        <w:rPr>
          <w:rFonts w:ascii="Times New Roman" w:hAnsi="Times New Roman" w:cs="Times New Roman"/>
        </w:rPr>
        <w:t xml:space="preserve"> A Defensoria Pública do Estado de Mato Grosso não autoriza a Contratada a usar, compartilhar ou comercializar quaisquer eventuais elementos de dados, que se originem ou sejam criados a partir do tratamento de dados pessoais objeto do Contrato. </w:t>
      </w:r>
    </w:p>
    <w:p w14:paraId="5CA7876D" w14:textId="78FA2B09"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.1.5.</w:t>
      </w:r>
      <w:r w:rsidR="00F53C0A" w:rsidRPr="00566076">
        <w:rPr>
          <w:rFonts w:ascii="Times New Roman" w:hAnsi="Times New Roman" w:cs="Times New Roman"/>
        </w:rPr>
        <w:t xml:space="preserve"> A Contratada não poderá, sem autorização e/ou instruções prévias da Defensoria Pública do Estado de Mato Grosso, transferir ou, de qualquer outra forma, compartilhar e/ou garantir acesso aos Dados Pessoais ou a quaisquer outras informações a terceiros. </w:t>
      </w:r>
    </w:p>
    <w:p w14:paraId="2203490D" w14:textId="37DA6224"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.1.6.</w:t>
      </w:r>
      <w:r w:rsidR="00F53C0A" w:rsidRPr="00566076">
        <w:rPr>
          <w:rFonts w:ascii="Times New Roman" w:hAnsi="Times New Roman" w:cs="Times New Roman"/>
        </w:rPr>
        <w:t xml:space="preserve">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73163323" w14:textId="34F94E64"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.1.7.</w:t>
      </w:r>
      <w:r w:rsidR="00F53C0A" w:rsidRPr="00566076">
        <w:rPr>
          <w:rFonts w:ascii="Times New Roman" w:hAnsi="Times New Roman" w:cs="Times New Roman"/>
        </w:rPr>
        <w:t xml:space="preserve">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35B4C77E" w14:textId="4343CE96"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.1.8</w:t>
      </w:r>
      <w:r w:rsidR="00F53C0A" w:rsidRPr="00566076">
        <w:rPr>
          <w:rFonts w:ascii="Times New Roman" w:hAnsi="Times New Roman" w:cs="Times New Roman"/>
        </w:rPr>
        <w:t xml:space="preserve">. A Contratada deverá realizar as atividades de tratamento de dados pessoais decorrentes do contrato segundo as instruções lícitas e documentadas fornecidas pela Defensoria Pública do Estado de Mato Grosso; conforme a política de privacidade e demais normas internas do Ministério Público do Estado de Mato Grosso; bem como da legislação pertinente à proteção de dados pessoais, sob pena de arcar com as perdas e danos que eventualmente causar à Defensoria Pública do Estado de Mato Grosso e a terceiros, sem prejuízo das demais sanções aplicáveis. </w:t>
      </w:r>
    </w:p>
    <w:p w14:paraId="7355F753" w14:textId="5F1F321E"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.1.9.</w:t>
      </w:r>
      <w:r w:rsidR="00F53C0A" w:rsidRPr="00566076">
        <w:rPr>
          <w:rFonts w:ascii="Times New Roman" w:hAnsi="Times New Roman" w:cs="Times New Roman"/>
        </w:rPr>
        <w:t xml:space="preserve">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e às instruções lícitas da Defensoria Pública do Estado de Mato Grosso, bem como por violação da segurança, nos termos do Parágrafo único do Artigo 44 da LGPD. </w:t>
      </w:r>
    </w:p>
    <w:p w14:paraId="43FE2117" w14:textId="5E3F1CBD"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.1.10.</w:t>
      </w:r>
      <w:r w:rsidR="00F53C0A" w:rsidRPr="00566076">
        <w:rPr>
          <w:rFonts w:ascii="Times New Roman" w:hAnsi="Times New Roman" w:cs="Times New Roman"/>
        </w:rPr>
        <w:t xml:space="preserve"> A Contratada fica obrigada a garantir a segurança da informação prevista na LGPD, nas normas regulamentares pertinentes e no instrumento contratual, em relação aos dados pessoais, mesmo após o seu término. </w:t>
      </w:r>
    </w:p>
    <w:p w14:paraId="0748459A" w14:textId="30AC2E99"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.1.11.</w:t>
      </w:r>
      <w:r w:rsidR="00F53C0A" w:rsidRPr="00566076">
        <w:rPr>
          <w:rFonts w:ascii="Times New Roman" w:hAnsi="Times New Roman" w:cs="Times New Roman"/>
        </w:rPr>
        <w:t xml:space="preserve"> A Contratada deverá notificar a Defensoria Pública do Estado de Mato Grosso,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7AA2DB0A" w14:textId="0DD617B5"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.1.12.</w:t>
      </w:r>
      <w:r w:rsidR="00F53C0A" w:rsidRPr="00566076">
        <w:rPr>
          <w:rFonts w:ascii="Times New Roman" w:hAnsi="Times New Roman" w:cs="Times New Roman"/>
        </w:rPr>
        <w:t xml:space="preserve"> A Contratada se compromete a cooperar e a fornecer à Defensoria Pública do Estado de Mato Grosso,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54BA1461" w14:textId="50EC1464"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.1.13.</w:t>
      </w:r>
      <w:r w:rsidR="00F53C0A" w:rsidRPr="00566076">
        <w:rPr>
          <w:rFonts w:ascii="Times New Roman" w:hAnsi="Times New Roman" w:cs="Times New Roman"/>
        </w:rPr>
        <w:t xml:space="preserve"> A Contratada deverá notificar a Defensoria Pública do Estado de Mato Grosso, por escrito e imediatamente após tomar ciência do fato, sobre a ocorrência de incidente de segurança envolvendo dados pessoais tratados em razão do contrato. Essa notificação deverá conter, no mínimo:</w:t>
      </w:r>
    </w:p>
    <w:p w14:paraId="01ACAFEC"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a) data e hora provável do incidente; </w:t>
      </w:r>
    </w:p>
    <w:p w14:paraId="58E5ACAD"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b) data e hora da ciência pela contratada; </w:t>
      </w:r>
    </w:p>
    <w:p w14:paraId="7E1E4EAD"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c) relação dos tipos de dados afetados pelo incidente; </w:t>
      </w:r>
    </w:p>
    <w:p w14:paraId="6BBD2DEB"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d) número de titulares afetados e demais informações sobre os titulares envolvidos; </w:t>
      </w:r>
    </w:p>
    <w:p w14:paraId="53977FF0"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e) indicação de medidas que estiverem sendo tomadas para reparar o dano e evitar novos incidentes; </w:t>
      </w:r>
    </w:p>
    <w:p w14:paraId="761405DB"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f) os riscos relacionados ao incidente; </w:t>
      </w:r>
    </w:p>
    <w:p w14:paraId="7931A36F"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g) dados de contato do Encarregado de Proteção de Dados ou outra pessoa junto à qual seja possível obter mais informações sobre o ocorrido;</w:t>
      </w:r>
    </w:p>
    <w:p w14:paraId="0057C35A"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h) os motivos da demora, no caso de a comunicação não ter sido imediata. </w:t>
      </w:r>
    </w:p>
    <w:p w14:paraId="41EE0812" w14:textId="0676B96A"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.1.14.</w:t>
      </w:r>
      <w:r w:rsidR="00F53C0A" w:rsidRPr="00566076">
        <w:rPr>
          <w:rFonts w:ascii="Times New Roman" w:hAnsi="Times New Roman" w:cs="Times New Roman"/>
        </w:rPr>
        <w:t xml:space="preserve"> A Defensoria Pública do Estado de Mato Grosso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63B8731B" w14:textId="5C9BD49A"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.1.15.</w:t>
      </w:r>
      <w:r w:rsidR="00F53C0A" w:rsidRPr="00566076">
        <w:rPr>
          <w:rFonts w:ascii="Times New Roman" w:hAnsi="Times New Roman" w:cs="Times New Roman"/>
        </w:rPr>
        <w:t xml:space="preserve"> A Contratada arcará com todos os custos, incluindo indenizações e penalidades aplicadas à Defensoria Pública do Estado de Mato Grosso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e das orientações do Defensoria Pública do Estado de Mato Grosso, sem prejuízo da aplicação das penalidades do contrato. </w:t>
      </w:r>
    </w:p>
    <w:p w14:paraId="3624AF7F" w14:textId="2EA066F1" w:rsidR="00F53C0A"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31</w:t>
      </w:r>
      <w:r w:rsidR="00F53C0A" w:rsidRPr="00566076">
        <w:rPr>
          <w:rFonts w:ascii="Times New Roman" w:hAnsi="Times New Roman" w:cs="Times New Roman"/>
          <w:b/>
          <w:bCs/>
        </w:rPr>
        <w:t>.1.16.</w:t>
      </w:r>
      <w:r w:rsidR="00F53C0A" w:rsidRPr="00566076">
        <w:rPr>
          <w:rFonts w:ascii="Times New Roman" w:hAnsi="Times New Roman" w:cs="Times New Roman"/>
        </w:rPr>
        <w:t xml:space="preserve"> A Contratada declara que, caso utilize sistema próprio para armazenamento dos dados fornecidos pela Defensoria Pública do Estado de Mato Grosso para execução dos serviços: </w:t>
      </w:r>
    </w:p>
    <w:p w14:paraId="386D6910"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a) adotará procedimentos e controles, abrangendo, no mínimo, a autenticação, a criptografia, a detecção de intrusão e a prevenção de vazamento de informações e dados recebidos da Defensoria Pública do Estado de Mato Grosso para execução do objeto do Contrato; </w:t>
      </w:r>
    </w:p>
    <w:p w14:paraId="5864610E"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b) realizará testes e varreduras para detecção de vulnerabilidade, mantendo seus sistemas eletrônicos livres de programas maliciosos; </w:t>
      </w:r>
    </w:p>
    <w:p w14:paraId="1DEC328D"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c) efetuará a gestão de acessos aos seus sistemas eletrônicos pelos seus prepostos, de forma efetiva, assegurando o cumprimento das obrigações do Contrato e da legislação reguladora; </w:t>
      </w:r>
    </w:p>
    <w:p w14:paraId="095C043F"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 xml:space="preserve">d) manterá o registro das operações de tratamento de dados pessoais que realizarem; </w:t>
      </w:r>
    </w:p>
    <w:p w14:paraId="2A1BA121" w14:textId="77777777" w:rsidR="00F53C0A" w:rsidRPr="00566076" w:rsidRDefault="00F53C0A" w:rsidP="00A94231">
      <w:pPr>
        <w:spacing w:after="0" w:line="240" w:lineRule="auto"/>
        <w:jc w:val="both"/>
        <w:rPr>
          <w:rFonts w:ascii="Times New Roman" w:hAnsi="Times New Roman" w:cs="Times New Roman"/>
        </w:rPr>
      </w:pPr>
      <w:r w:rsidRPr="00566076">
        <w:rPr>
          <w:rFonts w:ascii="Times New Roman" w:hAnsi="Times New Roman" w:cs="Times New Roman"/>
        </w:rPr>
        <w:t>e) seguirá os padrões de segurança técnica e procedimentos de segurança das informações testadas e validadas e referendados pelo Defensoria Pública do Estado de Mato Grosso por meio do contrato ou em suas Políticas de Governança, de Segurança da Informação e de Privacidade.</w:t>
      </w:r>
    </w:p>
    <w:p w14:paraId="01014A54" w14:textId="77777777" w:rsidR="00F53C0A" w:rsidRPr="00566076" w:rsidRDefault="00F53C0A" w:rsidP="00A94231">
      <w:pPr>
        <w:spacing w:after="0" w:line="240" w:lineRule="auto"/>
        <w:jc w:val="both"/>
        <w:rPr>
          <w:rFonts w:ascii="Times New Roman" w:hAnsi="Times New Roman" w:cs="Times New Roman"/>
        </w:rPr>
      </w:pPr>
    </w:p>
    <w:p w14:paraId="298D3C1A" w14:textId="1975F759" w:rsidR="00F53C0A" w:rsidRPr="00566076" w:rsidRDefault="00E30BA7" w:rsidP="00A94231">
      <w:pPr>
        <w:shd w:val="clear" w:color="auto" w:fill="E2EFD9" w:themeFill="accent6" w:themeFillTint="33"/>
        <w:spacing w:after="0" w:line="240" w:lineRule="auto"/>
        <w:rPr>
          <w:rFonts w:ascii="Times New Roman" w:hAnsi="Times New Roman" w:cs="Times New Roman"/>
        </w:rPr>
      </w:pPr>
      <w:bookmarkStart w:id="8" w:name="_Toc75448407"/>
      <w:r w:rsidRPr="00566076">
        <w:rPr>
          <w:rFonts w:ascii="Times New Roman" w:hAnsi="Times New Roman" w:cs="Times New Roman"/>
          <w:b/>
          <w:bCs/>
        </w:rPr>
        <w:t>32</w:t>
      </w:r>
      <w:r w:rsidR="00F53C0A" w:rsidRPr="00566076">
        <w:rPr>
          <w:rFonts w:ascii="Times New Roman" w:hAnsi="Times New Roman" w:cs="Times New Roman"/>
          <w:b/>
          <w:bCs/>
        </w:rPr>
        <w:t>. DA VINCULAÇÃO:</w:t>
      </w:r>
      <w:bookmarkEnd w:id="8"/>
    </w:p>
    <w:p w14:paraId="2A478525" w14:textId="1A9664FE" w:rsidR="00F53C0A" w:rsidRPr="00DF7CCC"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32</w:t>
      </w:r>
      <w:r w:rsidR="00F53C0A" w:rsidRPr="00566076">
        <w:rPr>
          <w:rFonts w:ascii="Times New Roman" w:hAnsi="Times New Roman" w:cs="Times New Roman"/>
          <w:b/>
          <w:bCs/>
        </w:rPr>
        <w:t>.1.</w:t>
      </w:r>
      <w:r w:rsidR="00F53C0A" w:rsidRPr="00566076">
        <w:rPr>
          <w:rFonts w:ascii="Times New Roman" w:hAnsi="Times New Roman" w:cs="Times New Roman"/>
        </w:rPr>
        <w:t xml:space="preserve"> </w:t>
      </w:r>
      <w:r w:rsidR="00D0554F" w:rsidRPr="00566076">
        <w:rPr>
          <w:rFonts w:ascii="Times New Roman" w:hAnsi="Times New Roman" w:cs="Times New Roman"/>
        </w:rPr>
        <w:t>Vincula-se ao contrato e/ou documento equivalente a este</w:t>
      </w:r>
      <w:r w:rsidR="008C6D69" w:rsidRPr="00566076">
        <w:rPr>
          <w:rFonts w:ascii="Times New Roman" w:hAnsi="Times New Roman" w:cs="Times New Roman"/>
        </w:rPr>
        <w:t>,</w:t>
      </w:r>
      <w:r w:rsidR="00D0554F" w:rsidRPr="00566076">
        <w:rPr>
          <w:rFonts w:ascii="Times New Roman" w:hAnsi="Times New Roman" w:cs="Times New Roman"/>
        </w:rPr>
        <w:t xml:space="preserve"> o Estudo Técnico Preliminar, Termo de Referência, </w:t>
      </w:r>
      <w:sdt>
        <w:sdtPr>
          <w:rPr>
            <w:rFonts w:ascii="Times New Roman" w:hAnsi="Times New Roman" w:cs="Times New Roman"/>
          </w:rPr>
          <w:alias w:val="Descrição"/>
          <w:tag w:val="Descrição"/>
          <w:id w:val="-307321997"/>
          <w:placeholder>
            <w:docPart w:val="DefaultPlaceholder_-1854013438"/>
          </w:placeholder>
          <w:comboBox>
            <w:listItem w:value="Escolher um item."/>
            <w:listItem w:displayText="Ordem de Fornecimento" w:value="Ordem de Fornecimento"/>
            <w:listItem w:displayText=" Ordem de Serviço" w:value=" Ordem de Serviço"/>
          </w:comboBox>
        </w:sdtPr>
        <w:sdtEndPr/>
        <w:sdtContent>
          <w:r w:rsidR="00DF7CCC" w:rsidRPr="00DF7CCC">
            <w:rPr>
              <w:rFonts w:ascii="Times New Roman" w:hAnsi="Times New Roman" w:cs="Times New Roman"/>
            </w:rPr>
            <w:t>Ordem de Fornecimento</w:t>
          </w:r>
        </w:sdtContent>
      </w:sdt>
      <w:r w:rsidR="00F53C0A" w:rsidRPr="00DF7CCC">
        <w:rPr>
          <w:rFonts w:ascii="Times New Roman" w:hAnsi="Times New Roman" w:cs="Times New Roman"/>
        </w:rPr>
        <w:t xml:space="preserve">, e a proposta da </w:t>
      </w:r>
      <w:r w:rsidR="008C6D69" w:rsidRPr="00DF7CCC">
        <w:rPr>
          <w:rFonts w:ascii="Times New Roman" w:hAnsi="Times New Roman" w:cs="Times New Roman"/>
        </w:rPr>
        <w:t>C</w:t>
      </w:r>
      <w:r w:rsidR="00F53C0A" w:rsidRPr="00DF7CCC">
        <w:rPr>
          <w:rFonts w:ascii="Times New Roman" w:hAnsi="Times New Roman" w:cs="Times New Roman"/>
        </w:rPr>
        <w:t>ontratada.</w:t>
      </w:r>
    </w:p>
    <w:p w14:paraId="14CB974D" w14:textId="77777777" w:rsidR="00F53C0A" w:rsidRPr="00DF7CCC" w:rsidRDefault="00F53C0A" w:rsidP="00A94231">
      <w:pPr>
        <w:spacing w:after="0" w:line="240" w:lineRule="auto"/>
        <w:jc w:val="both"/>
        <w:rPr>
          <w:rFonts w:ascii="Times New Roman" w:hAnsi="Times New Roman" w:cs="Times New Roman"/>
        </w:rPr>
      </w:pPr>
    </w:p>
    <w:p w14:paraId="61781F4D" w14:textId="7A14131B" w:rsidR="00F53C0A" w:rsidRPr="00566076" w:rsidRDefault="00E30BA7" w:rsidP="00A94231">
      <w:pPr>
        <w:widowControl w:val="0"/>
        <w:shd w:val="clear" w:color="auto" w:fill="E2EFD9" w:themeFill="accent6" w:themeFillTint="33"/>
        <w:spacing w:after="0" w:line="240" w:lineRule="auto"/>
        <w:ind w:right="-12"/>
        <w:jc w:val="both"/>
        <w:rPr>
          <w:rFonts w:ascii="Times New Roman" w:hAnsi="Times New Roman" w:cs="Times New Roman"/>
          <w:b/>
        </w:rPr>
      </w:pPr>
      <w:r w:rsidRPr="00566076">
        <w:rPr>
          <w:rFonts w:ascii="Times New Roman" w:hAnsi="Times New Roman" w:cs="Times New Roman"/>
          <w:b/>
        </w:rPr>
        <w:t>33.</w:t>
      </w:r>
      <w:r w:rsidR="00F53C0A" w:rsidRPr="00566076">
        <w:rPr>
          <w:rFonts w:ascii="Times New Roman" w:hAnsi="Times New Roman" w:cs="Times New Roman"/>
          <w:b/>
        </w:rPr>
        <w:t xml:space="preserve"> DISPOSIÇÕES FINAIS:</w:t>
      </w:r>
    </w:p>
    <w:p w14:paraId="0A927CE9" w14:textId="01340E04" w:rsidR="00ED16AF"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rPr>
        <w:t>33</w:t>
      </w:r>
      <w:r w:rsidR="00F53C0A" w:rsidRPr="00566076">
        <w:rPr>
          <w:rFonts w:ascii="Times New Roman" w:hAnsi="Times New Roman" w:cs="Times New Roman"/>
          <w:b/>
        </w:rPr>
        <w:t>.1</w:t>
      </w:r>
      <w:r w:rsidR="00ED16AF" w:rsidRPr="00566076">
        <w:rPr>
          <w:rFonts w:ascii="Times New Roman" w:hAnsi="Times New Roman" w:cs="Times New Roman"/>
          <w:b/>
        </w:rPr>
        <w:t xml:space="preserve">. </w:t>
      </w:r>
      <w:r w:rsidR="00ED16AF" w:rsidRPr="00566076">
        <w:rPr>
          <w:rFonts w:ascii="Times New Roman" w:hAnsi="Times New Roman" w:cs="Times New Roman"/>
          <w:bCs/>
        </w:rPr>
        <w:t>A DPMT</w:t>
      </w:r>
      <w:r w:rsidR="00ED16AF" w:rsidRPr="00566076">
        <w:rPr>
          <w:rFonts w:ascii="Times New Roman" w:hAnsi="Times New Roman" w:cs="Times New Roman"/>
          <w:b/>
        </w:rPr>
        <w:t xml:space="preserve"> </w:t>
      </w:r>
      <w:r w:rsidR="00ED16AF" w:rsidRPr="00566076">
        <w:rPr>
          <w:rFonts w:ascii="Times New Roman" w:hAnsi="Times New Roman" w:cs="Times New Roman"/>
          <w:bCs/>
        </w:rPr>
        <w:t>providenciará a divulgação da presente contratação no Portal Nacional de Contratações Pública, que é condição indispensável para a eficácia do contrato e de seus aditamentos e deverá ocorrer em até 10 (dez) dias úteis, contados da assinatura do instrumento, conforme art. 94, inciso II, da Lei Federal nº 14.133/2021.</w:t>
      </w:r>
      <w:r w:rsidR="00ED16AF" w:rsidRPr="00566076">
        <w:rPr>
          <w:rFonts w:ascii="Times New Roman" w:hAnsi="Times New Roman" w:cs="Times New Roman"/>
        </w:rPr>
        <w:t xml:space="preserve"> </w:t>
      </w:r>
    </w:p>
    <w:p w14:paraId="30CEBF40" w14:textId="7C7525AF" w:rsidR="00ED16AF" w:rsidRPr="00566076" w:rsidRDefault="00E30BA7" w:rsidP="00A94231">
      <w:pPr>
        <w:spacing w:after="0" w:line="240" w:lineRule="auto"/>
        <w:jc w:val="both"/>
        <w:rPr>
          <w:rFonts w:ascii="Times New Roman" w:hAnsi="Times New Roman" w:cs="Times New Roman"/>
        </w:rPr>
      </w:pPr>
      <w:r w:rsidRPr="00566076">
        <w:rPr>
          <w:rFonts w:ascii="Times New Roman" w:hAnsi="Times New Roman" w:cs="Times New Roman"/>
          <w:b/>
          <w:bCs/>
        </w:rPr>
        <w:t>33</w:t>
      </w:r>
      <w:r w:rsidR="00ED16AF" w:rsidRPr="00566076">
        <w:rPr>
          <w:rFonts w:ascii="Times New Roman" w:hAnsi="Times New Roman" w:cs="Times New Roman"/>
          <w:b/>
          <w:bCs/>
        </w:rPr>
        <w:t>.2.</w:t>
      </w:r>
      <w:r w:rsidR="00ED16AF" w:rsidRPr="00566076">
        <w:rPr>
          <w:rFonts w:ascii="Times New Roman" w:hAnsi="Times New Roman" w:cs="Times New Roman"/>
        </w:rPr>
        <w:t xml:space="preserve"> Diante do exposto submete-se o presente Termo de Referência à consideração à Autoridade superior competente, para análise e determinação quanto à contratação.</w:t>
      </w:r>
    </w:p>
    <w:p w14:paraId="296AC127" w14:textId="453F6605" w:rsidR="00ED16AF" w:rsidRDefault="00ED16AF" w:rsidP="00A94231">
      <w:pPr>
        <w:spacing w:after="0" w:line="240" w:lineRule="auto"/>
        <w:jc w:val="both"/>
        <w:rPr>
          <w:rFonts w:ascii="Times New Roman" w:hAnsi="Times New Roman" w:cs="Times New Roman"/>
          <w:b/>
        </w:rPr>
      </w:pPr>
    </w:p>
    <w:p w14:paraId="2C39B2E5" w14:textId="77777777" w:rsidR="00BA0EE4" w:rsidRPr="00566076" w:rsidRDefault="00BA0EE4" w:rsidP="00A94231">
      <w:pPr>
        <w:spacing w:after="0" w:line="240" w:lineRule="auto"/>
        <w:jc w:val="both"/>
        <w:rPr>
          <w:rFonts w:ascii="Times New Roman" w:hAnsi="Times New Roman" w:cs="Times New Roman"/>
          <w:b/>
        </w:rPr>
      </w:pPr>
    </w:p>
    <w:p w14:paraId="092DC878" w14:textId="2EAE01B5" w:rsidR="00F53C0A" w:rsidRPr="00566076" w:rsidRDefault="00F53C0A" w:rsidP="00A94231">
      <w:pPr>
        <w:spacing w:after="0" w:line="240" w:lineRule="auto"/>
        <w:jc w:val="right"/>
        <w:rPr>
          <w:rFonts w:ascii="Times New Roman" w:hAnsi="Times New Roman" w:cs="Times New Roman"/>
        </w:rPr>
      </w:pPr>
      <w:r w:rsidRPr="00566076">
        <w:rPr>
          <w:rFonts w:ascii="Times New Roman" w:hAnsi="Times New Roman" w:cs="Times New Roman"/>
        </w:rPr>
        <w:t xml:space="preserve">Cuiabá/MT, </w:t>
      </w:r>
      <w:r w:rsidR="00692DB2">
        <w:rPr>
          <w:rFonts w:ascii="Times New Roman" w:hAnsi="Times New Roman" w:cs="Times New Roman"/>
        </w:rPr>
        <w:t>15 de setembro de 2022</w:t>
      </w:r>
    </w:p>
    <w:p w14:paraId="3B92AD2E" w14:textId="049BE877" w:rsidR="00F53C0A" w:rsidRDefault="00F53C0A" w:rsidP="00A94231">
      <w:pPr>
        <w:spacing w:after="0" w:line="240" w:lineRule="auto"/>
        <w:jc w:val="center"/>
        <w:rPr>
          <w:rFonts w:ascii="Times New Roman" w:hAnsi="Times New Roman" w:cs="Times New Roman"/>
        </w:rPr>
      </w:pPr>
    </w:p>
    <w:p w14:paraId="6C31CA43" w14:textId="4D294C8C" w:rsidR="00D72C71" w:rsidRDefault="00D72C71" w:rsidP="00A94231">
      <w:pPr>
        <w:spacing w:after="0" w:line="240" w:lineRule="auto"/>
        <w:jc w:val="center"/>
        <w:rPr>
          <w:rFonts w:ascii="Times New Roman" w:hAnsi="Times New Roman" w:cs="Times New Roman"/>
        </w:rPr>
      </w:pPr>
    </w:p>
    <w:p w14:paraId="446A7964" w14:textId="77777777" w:rsidR="00D72C71" w:rsidRPr="00566076" w:rsidRDefault="00D72C71" w:rsidP="00A94231">
      <w:pPr>
        <w:spacing w:after="0" w:line="240" w:lineRule="auto"/>
        <w:jc w:val="center"/>
        <w:rPr>
          <w:rFonts w:ascii="Times New Roman" w:hAnsi="Times New Roman" w:cs="Times New Roman"/>
        </w:rPr>
      </w:pPr>
    </w:p>
    <w:p w14:paraId="050A87D2" w14:textId="382B1A18" w:rsidR="00F53C0A" w:rsidRPr="00D72C71" w:rsidRDefault="004C4CC3" w:rsidP="00A94231">
      <w:pPr>
        <w:spacing w:after="0" w:line="240" w:lineRule="auto"/>
        <w:jc w:val="center"/>
        <w:rPr>
          <w:rFonts w:ascii="Times New Roman" w:hAnsi="Times New Roman" w:cs="Times New Roman"/>
        </w:rPr>
      </w:pPr>
      <w:r w:rsidRPr="00D72C71">
        <w:rPr>
          <w:rFonts w:ascii="Times New Roman" w:hAnsi="Times New Roman" w:cs="Times New Roman"/>
        </w:rPr>
        <w:t>Rafael Robson Andrade do Carmo Janones</w:t>
      </w:r>
    </w:p>
    <w:p w14:paraId="7A78C68A" w14:textId="6523348F" w:rsidR="00F53C0A" w:rsidRPr="00D72C71" w:rsidRDefault="00F53C0A" w:rsidP="00A94231">
      <w:pPr>
        <w:widowControl w:val="0"/>
        <w:spacing w:after="0" w:line="240" w:lineRule="auto"/>
        <w:ind w:right="-12"/>
        <w:jc w:val="center"/>
        <w:rPr>
          <w:rFonts w:ascii="Times New Roman" w:hAnsi="Times New Roman" w:cs="Times New Roman"/>
        </w:rPr>
      </w:pPr>
      <w:r w:rsidRPr="00D72C71">
        <w:rPr>
          <w:rFonts w:ascii="Times New Roman" w:hAnsi="Times New Roman" w:cs="Times New Roman"/>
        </w:rPr>
        <w:t>Assessor</w:t>
      </w:r>
      <w:r w:rsidR="00ED16AF" w:rsidRPr="00D72C71">
        <w:rPr>
          <w:rFonts w:ascii="Times New Roman" w:hAnsi="Times New Roman" w:cs="Times New Roman"/>
        </w:rPr>
        <w:t>ia</w:t>
      </w:r>
      <w:r w:rsidRPr="00D72C71">
        <w:rPr>
          <w:rFonts w:ascii="Times New Roman" w:hAnsi="Times New Roman" w:cs="Times New Roman"/>
        </w:rPr>
        <w:t xml:space="preserve"> Jurídica-Gerência de Licitações</w:t>
      </w:r>
    </w:p>
    <w:p w14:paraId="06658EC7" w14:textId="77777777" w:rsidR="00F53C0A" w:rsidRPr="00D72C71" w:rsidRDefault="00F53C0A" w:rsidP="00A94231">
      <w:pPr>
        <w:widowControl w:val="0"/>
        <w:spacing w:after="0" w:line="240" w:lineRule="auto"/>
        <w:ind w:right="-12"/>
        <w:jc w:val="center"/>
        <w:rPr>
          <w:rFonts w:ascii="Times New Roman" w:hAnsi="Times New Roman" w:cs="Times New Roman"/>
        </w:rPr>
      </w:pPr>
      <w:r w:rsidRPr="00D72C71">
        <w:rPr>
          <w:rFonts w:ascii="Times New Roman" w:hAnsi="Times New Roman" w:cs="Times New Roman"/>
        </w:rPr>
        <w:t>Coordenadoria de Aquisições e Contratos.</w:t>
      </w:r>
    </w:p>
    <w:p w14:paraId="0123261D" w14:textId="77777777" w:rsidR="00F53C0A" w:rsidRPr="00D72C71" w:rsidRDefault="00F53C0A" w:rsidP="00A94231">
      <w:pPr>
        <w:pStyle w:val="Corpodetexto"/>
        <w:tabs>
          <w:tab w:val="left" w:pos="2989"/>
        </w:tabs>
        <w:spacing w:after="0"/>
        <w:rPr>
          <w:sz w:val="22"/>
          <w:szCs w:val="22"/>
        </w:rPr>
      </w:pPr>
    </w:p>
    <w:p w14:paraId="28D5E077" w14:textId="5EB9B2C4" w:rsidR="00F53C0A" w:rsidRDefault="00F53C0A" w:rsidP="00A94231">
      <w:pPr>
        <w:pStyle w:val="Corpodetexto"/>
        <w:tabs>
          <w:tab w:val="left" w:pos="2989"/>
        </w:tabs>
        <w:spacing w:after="0"/>
        <w:rPr>
          <w:sz w:val="22"/>
          <w:szCs w:val="22"/>
        </w:rPr>
      </w:pPr>
    </w:p>
    <w:p w14:paraId="150BE6A4" w14:textId="77777777" w:rsidR="00D72C71" w:rsidRPr="00D72C71" w:rsidRDefault="00D72C71" w:rsidP="00A94231">
      <w:pPr>
        <w:pStyle w:val="Corpodetexto"/>
        <w:tabs>
          <w:tab w:val="left" w:pos="2989"/>
        </w:tabs>
        <w:spacing w:after="0"/>
        <w:rPr>
          <w:sz w:val="22"/>
          <w:szCs w:val="22"/>
        </w:rPr>
      </w:pPr>
    </w:p>
    <w:p w14:paraId="3010F5E5" w14:textId="2B7BD8B3" w:rsidR="00F53C0A" w:rsidRPr="00D72C71" w:rsidRDefault="00F53C0A" w:rsidP="00A94231">
      <w:pPr>
        <w:pStyle w:val="Corpodetexto"/>
        <w:tabs>
          <w:tab w:val="left" w:pos="2989"/>
        </w:tabs>
        <w:spacing w:after="0"/>
        <w:jc w:val="center"/>
        <w:rPr>
          <w:b/>
          <w:bCs/>
          <w:sz w:val="22"/>
          <w:szCs w:val="22"/>
        </w:rPr>
      </w:pPr>
      <w:r w:rsidRPr="00D72C71">
        <w:rPr>
          <w:b/>
          <w:bCs/>
          <w:sz w:val="22"/>
          <w:szCs w:val="22"/>
        </w:rPr>
        <w:t>De acordo:</w:t>
      </w:r>
    </w:p>
    <w:p w14:paraId="52AECF12" w14:textId="22C0FE71" w:rsidR="00ED16AF" w:rsidRPr="00D72C71" w:rsidRDefault="00ED16AF" w:rsidP="00A94231">
      <w:pPr>
        <w:pStyle w:val="Corpodetexto"/>
        <w:tabs>
          <w:tab w:val="left" w:pos="2989"/>
        </w:tabs>
        <w:spacing w:after="0"/>
        <w:jc w:val="center"/>
        <w:rPr>
          <w:b/>
          <w:bCs/>
          <w:sz w:val="22"/>
          <w:szCs w:val="22"/>
        </w:rPr>
      </w:pPr>
    </w:p>
    <w:p w14:paraId="60EDF2A4" w14:textId="5F564585" w:rsidR="00D72C71" w:rsidRDefault="00D72C71" w:rsidP="00A94231">
      <w:pPr>
        <w:pStyle w:val="Corpodetexto"/>
        <w:tabs>
          <w:tab w:val="left" w:pos="2989"/>
        </w:tabs>
        <w:spacing w:after="0"/>
        <w:jc w:val="center"/>
        <w:rPr>
          <w:b/>
          <w:bCs/>
          <w:sz w:val="22"/>
          <w:szCs w:val="22"/>
        </w:rPr>
      </w:pPr>
    </w:p>
    <w:p w14:paraId="0BB5F662" w14:textId="77777777" w:rsidR="00D72C71" w:rsidRPr="00D72C71" w:rsidRDefault="00D72C71" w:rsidP="00A94231">
      <w:pPr>
        <w:pStyle w:val="Corpodetexto"/>
        <w:tabs>
          <w:tab w:val="left" w:pos="2989"/>
        </w:tabs>
        <w:spacing w:after="0"/>
        <w:jc w:val="center"/>
        <w:rPr>
          <w:b/>
          <w:bCs/>
          <w:sz w:val="22"/>
          <w:szCs w:val="22"/>
        </w:rPr>
      </w:pPr>
    </w:p>
    <w:p w14:paraId="5D8BA0F0" w14:textId="77777777" w:rsidR="00D72C71" w:rsidRPr="00D72C71" w:rsidRDefault="00D72C71" w:rsidP="00A94231">
      <w:pPr>
        <w:pStyle w:val="Corpodetexto"/>
        <w:tabs>
          <w:tab w:val="left" w:pos="2989"/>
        </w:tabs>
        <w:spacing w:after="0"/>
        <w:jc w:val="center"/>
        <w:rPr>
          <w:sz w:val="22"/>
          <w:szCs w:val="22"/>
        </w:rPr>
      </w:pPr>
      <w:r w:rsidRPr="00D72C71">
        <w:rPr>
          <w:sz w:val="22"/>
          <w:szCs w:val="22"/>
        </w:rPr>
        <w:t>Marcus Augusto Boa Morte Brandão</w:t>
      </w:r>
    </w:p>
    <w:p w14:paraId="5C26A11C" w14:textId="2F9E0DFE" w:rsidR="00D72C71" w:rsidRPr="00D72C71" w:rsidRDefault="00D72C71" w:rsidP="00A94231">
      <w:pPr>
        <w:pStyle w:val="Corpodetexto"/>
        <w:tabs>
          <w:tab w:val="left" w:pos="2989"/>
        </w:tabs>
        <w:spacing w:after="0"/>
        <w:jc w:val="center"/>
        <w:rPr>
          <w:b/>
          <w:bCs/>
          <w:sz w:val="22"/>
          <w:szCs w:val="22"/>
        </w:rPr>
      </w:pPr>
      <w:r w:rsidRPr="00D72C71">
        <w:rPr>
          <w:sz w:val="22"/>
          <w:szCs w:val="22"/>
        </w:rPr>
        <w:t>Gerente de almoxarifado e Patrimônio Mobiliário</w:t>
      </w:r>
    </w:p>
    <w:p w14:paraId="764F08B9" w14:textId="510EA65B" w:rsidR="00D72C71" w:rsidRPr="00D72C71" w:rsidRDefault="00D72C71" w:rsidP="00A94231">
      <w:pPr>
        <w:pStyle w:val="Corpodetexto"/>
        <w:tabs>
          <w:tab w:val="left" w:pos="2989"/>
        </w:tabs>
        <w:spacing w:after="0"/>
        <w:jc w:val="center"/>
        <w:rPr>
          <w:b/>
          <w:bCs/>
          <w:sz w:val="22"/>
          <w:szCs w:val="22"/>
        </w:rPr>
      </w:pPr>
    </w:p>
    <w:p w14:paraId="3A10C25B" w14:textId="1991E9E1" w:rsidR="00D72C71" w:rsidRDefault="00D72C71" w:rsidP="00A94231">
      <w:pPr>
        <w:pStyle w:val="Corpodetexto"/>
        <w:tabs>
          <w:tab w:val="left" w:pos="2989"/>
        </w:tabs>
        <w:spacing w:after="0"/>
        <w:jc w:val="center"/>
        <w:rPr>
          <w:b/>
          <w:bCs/>
          <w:sz w:val="22"/>
          <w:szCs w:val="22"/>
        </w:rPr>
      </w:pPr>
    </w:p>
    <w:p w14:paraId="0DC61C5B" w14:textId="043A8AB5" w:rsidR="00D72C71" w:rsidRDefault="00D72C71" w:rsidP="00A94231">
      <w:pPr>
        <w:pStyle w:val="Corpodetexto"/>
        <w:tabs>
          <w:tab w:val="left" w:pos="2989"/>
        </w:tabs>
        <w:spacing w:after="0"/>
        <w:jc w:val="center"/>
        <w:rPr>
          <w:b/>
          <w:bCs/>
          <w:sz w:val="22"/>
          <w:szCs w:val="22"/>
        </w:rPr>
      </w:pPr>
    </w:p>
    <w:p w14:paraId="54E7E558" w14:textId="77777777" w:rsidR="00D72C71" w:rsidRPr="00D72C71" w:rsidRDefault="00D72C71" w:rsidP="00A94231">
      <w:pPr>
        <w:pStyle w:val="Corpodetexto"/>
        <w:tabs>
          <w:tab w:val="left" w:pos="2989"/>
        </w:tabs>
        <w:spacing w:after="0"/>
        <w:jc w:val="center"/>
        <w:rPr>
          <w:b/>
          <w:bCs/>
          <w:sz w:val="22"/>
          <w:szCs w:val="22"/>
        </w:rPr>
      </w:pPr>
    </w:p>
    <w:p w14:paraId="27ED9150" w14:textId="582F5F06" w:rsidR="00ED16AF" w:rsidRPr="00D72C71" w:rsidRDefault="00DF7CCC" w:rsidP="00A94231">
      <w:pPr>
        <w:pStyle w:val="Corpodetexto"/>
        <w:tabs>
          <w:tab w:val="left" w:pos="2989"/>
        </w:tabs>
        <w:spacing w:after="0"/>
        <w:jc w:val="center"/>
        <w:rPr>
          <w:sz w:val="22"/>
          <w:szCs w:val="22"/>
        </w:rPr>
      </w:pPr>
      <w:r w:rsidRPr="00D72C71">
        <w:rPr>
          <w:sz w:val="22"/>
          <w:szCs w:val="22"/>
        </w:rPr>
        <w:t>Wesller Tharso Oliveira da Silva Martins</w:t>
      </w:r>
    </w:p>
    <w:p w14:paraId="61BE4E89" w14:textId="307F2A99" w:rsidR="00A23FB7" w:rsidRPr="00D72C71" w:rsidRDefault="00D72C71" w:rsidP="00D72C71">
      <w:pPr>
        <w:spacing w:after="0" w:line="240" w:lineRule="auto"/>
        <w:jc w:val="center"/>
        <w:rPr>
          <w:rFonts w:ascii="Times New Roman" w:hAnsi="Times New Roman" w:cs="Times New Roman"/>
        </w:rPr>
      </w:pPr>
      <w:r w:rsidRPr="00D72C71">
        <w:rPr>
          <w:rFonts w:ascii="Times New Roman" w:hAnsi="Times New Roman" w:cs="Times New Roman"/>
        </w:rPr>
        <w:t>Técnico Administrativo</w:t>
      </w:r>
    </w:p>
    <w:sectPr w:rsidR="00A23FB7" w:rsidRPr="00D72C71" w:rsidSect="00EC1871">
      <w:headerReference w:type="default" r:id="rId13"/>
      <w:footerReference w:type="default" r:id="rId14"/>
      <w:pgSz w:w="11906" w:h="16838"/>
      <w:pgMar w:top="1379" w:right="1701" w:bottom="1417" w:left="1701" w:header="568" w:footer="2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9D8983" w14:textId="77777777" w:rsidR="007A3E94" w:rsidRDefault="007A3E94" w:rsidP="00A23FB7">
      <w:pPr>
        <w:spacing w:after="0" w:line="240" w:lineRule="auto"/>
      </w:pPr>
      <w:r>
        <w:separator/>
      </w:r>
    </w:p>
  </w:endnote>
  <w:endnote w:type="continuationSeparator" w:id="0">
    <w:p w14:paraId="786FF949" w14:textId="77777777" w:rsidR="007A3E94" w:rsidRDefault="007A3E94" w:rsidP="00A23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26D234" w14:textId="77777777" w:rsidR="00544309" w:rsidRPr="004620AF" w:rsidRDefault="00544309" w:rsidP="00EC1871">
    <w:pPr>
      <w:pStyle w:val="Corpodetexto"/>
      <w:spacing w:after="0"/>
      <w:jc w:val="center"/>
      <w:rPr>
        <w:sz w:val="18"/>
        <w:szCs w:val="18"/>
      </w:rPr>
    </w:pPr>
  </w:p>
  <w:p w14:paraId="3E5B1757" w14:textId="77777777" w:rsidR="00544309" w:rsidRPr="004620AF" w:rsidRDefault="00544309" w:rsidP="00EC1871">
    <w:pPr>
      <w:pStyle w:val="Corpodetexto"/>
      <w:spacing w:after="0"/>
      <w:jc w:val="center"/>
      <w:rPr>
        <w:sz w:val="18"/>
        <w:szCs w:val="18"/>
      </w:rPr>
    </w:pPr>
    <w:r w:rsidRPr="004620AF">
      <w:rPr>
        <w:noProof/>
        <w:sz w:val="18"/>
        <w:szCs w:val="18"/>
      </w:rPr>
      <mc:AlternateContent>
        <mc:Choice Requires="wps">
          <w:drawing>
            <wp:anchor distT="0" distB="0" distL="114300" distR="114300" simplePos="0" relativeHeight="251661312" behindDoc="0" locked="0" layoutInCell="1" allowOverlap="1" wp14:anchorId="6C18CAC9" wp14:editId="0E285F22">
              <wp:simplePos x="0" y="0"/>
              <wp:positionH relativeFrom="page">
                <wp:posOffset>1062355</wp:posOffset>
              </wp:positionH>
              <wp:positionV relativeFrom="paragraph">
                <wp:posOffset>-120650</wp:posOffset>
              </wp:positionV>
              <wp:extent cx="5436870" cy="18415"/>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3687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D00431F" id="Retângulo 1" o:spid="_x0000_s1026" style="position:absolute;margin-left:83.65pt;margin-top:-9.5pt;width:428.1pt;height:1.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" fillcolor="black" stroked="f">
              <w10:wrap anchorx="page"/>
            </v:rect>
          </w:pict>
        </mc:Fallback>
      </mc:AlternateContent>
    </w:r>
    <w:r w:rsidRPr="004620AF">
      <w:rPr>
        <w:sz w:val="18"/>
        <w:szCs w:val="18"/>
      </w:rPr>
      <w:t xml:space="preserve">Rua Engenheiro Arnaldo Duarte Monteiro, s/n, Quadra 04 Lote 04, Centro Político Administrativo </w:t>
    </w:r>
  </w:p>
  <w:p w14:paraId="479B4796" w14:textId="77777777" w:rsidR="00544309" w:rsidRPr="00EC1871" w:rsidRDefault="00544309" w:rsidP="00EC1871">
    <w:pPr>
      <w:pStyle w:val="Corpodetexto"/>
      <w:spacing w:after="0"/>
      <w:jc w:val="center"/>
      <w:rPr>
        <w:sz w:val="18"/>
        <w:szCs w:val="18"/>
      </w:rPr>
    </w:pPr>
    <w:r w:rsidRPr="004620AF">
      <w:rPr>
        <w:sz w:val="18"/>
        <w:szCs w:val="18"/>
      </w:rPr>
      <w:t>CEP 78.049-912 - Cuiabá/MT Telefone: (</w:t>
    </w:r>
    <w:r w:rsidRPr="00EC1871">
      <w:rPr>
        <w:sz w:val="18"/>
        <w:szCs w:val="18"/>
      </w:rPr>
      <w:t>65) 99690-3391/99996-1854</w:t>
    </w:r>
  </w:p>
  <w:p w14:paraId="2B161D4F" w14:textId="77777777" w:rsidR="00544309" w:rsidRPr="00EC1871" w:rsidRDefault="00544309" w:rsidP="00EC1871">
    <w:pPr>
      <w:pStyle w:val="Corpodetexto"/>
      <w:spacing w:after="0"/>
      <w:jc w:val="center"/>
      <w:rPr>
        <w:spacing w:val="-54"/>
        <w:sz w:val="18"/>
        <w:szCs w:val="18"/>
      </w:rPr>
    </w:pPr>
    <w:r w:rsidRPr="00EC1871">
      <w:rPr>
        <w:sz w:val="18"/>
        <w:szCs w:val="18"/>
      </w:rPr>
      <w:t xml:space="preserve">Site: </w:t>
    </w:r>
    <w:hyperlink r:id="rId1">
      <w:r w:rsidRPr="00EC1871">
        <w:rPr>
          <w:sz w:val="18"/>
          <w:szCs w:val="18"/>
        </w:rPr>
        <w:t>www.defensoriapublica.mt.gov.br</w:t>
      </w:r>
    </w:hyperlink>
  </w:p>
  <w:p w14:paraId="0A6F350C" w14:textId="77777777" w:rsidR="00544309" w:rsidRPr="00EC1871" w:rsidRDefault="00544309" w:rsidP="00EC1871">
    <w:pPr>
      <w:pStyle w:val="Corpodetexto"/>
      <w:spacing w:after="0"/>
      <w:jc w:val="center"/>
      <w:rPr>
        <w:sz w:val="18"/>
        <w:szCs w:val="18"/>
      </w:rPr>
    </w:pPr>
    <w:r w:rsidRPr="00EC1871">
      <w:rPr>
        <w:sz w:val="18"/>
        <w:szCs w:val="18"/>
      </w:rPr>
      <w:t>E-mail: licitacao@dp.mt.gov.br</w:t>
    </w:r>
  </w:p>
  <w:p w14:paraId="6752BC90" w14:textId="77777777" w:rsidR="00544309" w:rsidRPr="00EC1871" w:rsidRDefault="00544309" w:rsidP="00EC1871">
    <w:pPr>
      <w:pStyle w:val="Rodap"/>
      <w:rPr>
        <w:rFonts w:ascii="Times New Roman" w:hAnsi="Times New Roman" w:cs="Times New Roman"/>
        <w:sz w:val="18"/>
        <w:szCs w:val="18"/>
      </w:rPr>
    </w:pPr>
  </w:p>
  <w:sdt>
    <w:sdtPr>
      <w:rPr>
        <w:rFonts w:ascii="Times New Roman" w:hAnsi="Times New Roman" w:cs="Times New Roman"/>
        <w:sz w:val="18"/>
        <w:szCs w:val="18"/>
      </w:rPr>
      <w:id w:val="2023659342"/>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4701E033" w14:textId="40FC7818" w:rsidR="00544309" w:rsidRPr="00EC1871" w:rsidRDefault="00544309">
            <w:pPr>
              <w:pStyle w:val="Rodap"/>
              <w:jc w:val="right"/>
              <w:rPr>
                <w:rFonts w:ascii="Times New Roman" w:hAnsi="Times New Roman" w:cs="Times New Roman"/>
                <w:sz w:val="18"/>
                <w:szCs w:val="18"/>
              </w:rPr>
            </w:pPr>
            <w:r w:rsidRPr="00EC1871">
              <w:rPr>
                <w:rFonts w:ascii="Times New Roman" w:hAnsi="Times New Roman" w:cs="Times New Roman"/>
                <w:sz w:val="18"/>
                <w:szCs w:val="18"/>
              </w:rPr>
              <w:t xml:space="preserve">Página </w:t>
            </w:r>
            <w:r w:rsidRPr="00EC1871">
              <w:rPr>
                <w:rFonts w:ascii="Times New Roman" w:hAnsi="Times New Roman" w:cs="Times New Roman"/>
                <w:b/>
                <w:bCs/>
                <w:sz w:val="18"/>
                <w:szCs w:val="18"/>
              </w:rPr>
              <w:fldChar w:fldCharType="begin"/>
            </w:r>
            <w:r w:rsidRPr="00EC1871">
              <w:rPr>
                <w:rFonts w:ascii="Times New Roman" w:hAnsi="Times New Roman" w:cs="Times New Roman"/>
                <w:b/>
                <w:bCs/>
                <w:sz w:val="18"/>
                <w:szCs w:val="18"/>
              </w:rPr>
              <w:instrText>PAGE</w:instrText>
            </w:r>
            <w:r w:rsidRPr="00EC1871">
              <w:rPr>
                <w:rFonts w:ascii="Times New Roman" w:hAnsi="Times New Roman" w:cs="Times New Roman"/>
                <w:b/>
                <w:bCs/>
                <w:sz w:val="18"/>
                <w:szCs w:val="18"/>
              </w:rPr>
              <w:fldChar w:fldCharType="separate"/>
            </w:r>
            <w:r w:rsidR="007A3E94">
              <w:rPr>
                <w:rFonts w:ascii="Times New Roman" w:hAnsi="Times New Roman" w:cs="Times New Roman"/>
                <w:b/>
                <w:bCs/>
                <w:noProof/>
                <w:sz w:val="18"/>
                <w:szCs w:val="18"/>
              </w:rPr>
              <w:t>1</w:t>
            </w:r>
            <w:r w:rsidRPr="00EC1871">
              <w:rPr>
                <w:rFonts w:ascii="Times New Roman" w:hAnsi="Times New Roman" w:cs="Times New Roman"/>
                <w:b/>
                <w:bCs/>
                <w:sz w:val="18"/>
                <w:szCs w:val="18"/>
              </w:rPr>
              <w:fldChar w:fldCharType="end"/>
            </w:r>
            <w:r w:rsidRPr="00EC1871">
              <w:rPr>
                <w:rFonts w:ascii="Times New Roman" w:hAnsi="Times New Roman" w:cs="Times New Roman"/>
                <w:sz w:val="18"/>
                <w:szCs w:val="18"/>
              </w:rPr>
              <w:t xml:space="preserve"> de </w:t>
            </w:r>
            <w:r w:rsidRPr="00EC1871">
              <w:rPr>
                <w:rFonts w:ascii="Times New Roman" w:hAnsi="Times New Roman" w:cs="Times New Roman"/>
                <w:b/>
                <w:bCs/>
                <w:sz w:val="18"/>
                <w:szCs w:val="18"/>
              </w:rPr>
              <w:fldChar w:fldCharType="begin"/>
            </w:r>
            <w:r w:rsidRPr="00EC1871">
              <w:rPr>
                <w:rFonts w:ascii="Times New Roman" w:hAnsi="Times New Roman" w:cs="Times New Roman"/>
                <w:b/>
                <w:bCs/>
                <w:sz w:val="18"/>
                <w:szCs w:val="18"/>
              </w:rPr>
              <w:instrText>NUMPAGES</w:instrText>
            </w:r>
            <w:r w:rsidRPr="00EC1871">
              <w:rPr>
                <w:rFonts w:ascii="Times New Roman" w:hAnsi="Times New Roman" w:cs="Times New Roman"/>
                <w:b/>
                <w:bCs/>
                <w:sz w:val="18"/>
                <w:szCs w:val="18"/>
              </w:rPr>
              <w:fldChar w:fldCharType="separate"/>
            </w:r>
            <w:r w:rsidR="007A3E94">
              <w:rPr>
                <w:rFonts w:ascii="Times New Roman" w:hAnsi="Times New Roman" w:cs="Times New Roman"/>
                <w:b/>
                <w:bCs/>
                <w:noProof/>
                <w:sz w:val="18"/>
                <w:szCs w:val="18"/>
              </w:rPr>
              <w:t>1</w:t>
            </w:r>
            <w:r w:rsidRPr="00EC1871">
              <w:rPr>
                <w:rFonts w:ascii="Times New Roman" w:hAnsi="Times New Roman" w:cs="Times New Roman"/>
                <w:b/>
                <w:bCs/>
                <w:sz w:val="18"/>
                <w:szCs w:val="18"/>
              </w:rPr>
              <w:fldChar w:fldCharType="end"/>
            </w:r>
          </w:p>
        </w:sdtContent>
      </w:sdt>
    </w:sdtContent>
  </w:sdt>
  <w:p w14:paraId="236C5923" w14:textId="77777777" w:rsidR="00544309" w:rsidRDefault="0054430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1556BE" w14:textId="77777777" w:rsidR="007A3E94" w:rsidRDefault="007A3E94" w:rsidP="00A23FB7">
      <w:pPr>
        <w:spacing w:after="0" w:line="240" w:lineRule="auto"/>
      </w:pPr>
      <w:r>
        <w:separator/>
      </w:r>
    </w:p>
  </w:footnote>
  <w:footnote w:type="continuationSeparator" w:id="0">
    <w:p w14:paraId="77E82E92" w14:textId="77777777" w:rsidR="007A3E94" w:rsidRDefault="007A3E94" w:rsidP="00A23F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2274C9" w14:textId="570A48E8"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r w:rsidRPr="00EC1871">
      <w:rPr>
        <w:rFonts w:ascii="Times New Roman" w:hAnsi="Times New Roman" w:cs="Times New Roman"/>
        <w:b/>
        <w:bCs/>
        <w:smallCaps/>
        <w:noProof/>
        <w:sz w:val="20"/>
        <w:szCs w:val="20"/>
        <w:lang w:eastAsia="pt-BR"/>
      </w:rPr>
      <w:drawing>
        <wp:anchor distT="0" distB="0" distL="114300" distR="114300" simplePos="0" relativeHeight="251659264" behindDoc="0" locked="0" layoutInCell="1" allowOverlap="1" wp14:anchorId="1F697452" wp14:editId="52B23323">
          <wp:simplePos x="0" y="0"/>
          <wp:positionH relativeFrom="margin">
            <wp:posOffset>1446530</wp:posOffset>
          </wp:positionH>
          <wp:positionV relativeFrom="paragraph">
            <wp:posOffset>10328</wp:posOffset>
          </wp:positionV>
          <wp:extent cx="2273300" cy="598170"/>
          <wp:effectExtent l="0" t="0" r="0" b="0"/>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73300" cy="5981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1B9409"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5D325948"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365767DE"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3CAA448D" w14:textId="77777777" w:rsidR="00544309"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smallCaps/>
        <w:sz w:val="18"/>
        <w:szCs w:val="18"/>
      </w:rPr>
    </w:pPr>
  </w:p>
  <w:p w14:paraId="15DC8761" w14:textId="1BBCFFB3" w:rsidR="00544309" w:rsidRPr="00EC1871" w:rsidRDefault="00544309" w:rsidP="00A23FB7">
    <w:pPr>
      <w:pBdr>
        <w:bottom w:val="single" w:sz="6" w:space="1" w:color="auto" w:shadow="1"/>
      </w:pBdr>
      <w:tabs>
        <w:tab w:val="center" w:pos="4252"/>
        <w:tab w:val="right" w:pos="8504"/>
      </w:tabs>
      <w:spacing w:after="0" w:line="240" w:lineRule="auto"/>
      <w:jc w:val="center"/>
      <w:rPr>
        <w:rFonts w:ascii="Times New Roman" w:hAnsi="Times New Roman" w:cs="Times New Roman"/>
        <w:b/>
        <w:bCs/>
        <w:smallCaps/>
        <w:sz w:val="18"/>
        <w:szCs w:val="18"/>
      </w:rPr>
    </w:pPr>
    <w:r w:rsidRPr="00EC1871">
      <w:rPr>
        <w:rFonts w:ascii="Times New Roman" w:hAnsi="Times New Roman" w:cs="Times New Roman"/>
        <w:smallCaps/>
        <w:sz w:val="18"/>
        <w:szCs w:val="18"/>
      </w:rPr>
      <w:t>Coordenadoria de Aquisições e Contratos - Gerência de Licitações</w:t>
    </w:r>
  </w:p>
  <w:p w14:paraId="1F72C557" w14:textId="77777777" w:rsidR="00544309" w:rsidRDefault="0054430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5C075E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4EE4C9F"/>
    <w:multiLevelType w:val="hybridMultilevel"/>
    <w:tmpl w:val="4D9234DA"/>
    <w:lvl w:ilvl="0" w:tplc="1E6A3A88">
      <w:start w:val="1"/>
      <w:numFmt w:val="lowerLetter"/>
      <w:lvlText w:val="%1."/>
      <w:lvlJc w:val="left"/>
      <w:pPr>
        <w:ind w:left="686" w:hanging="360"/>
      </w:pPr>
      <w:rPr>
        <w:b/>
        <w:bCs/>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3">
    <w:nsid w:val="0EBC6FCB"/>
    <w:multiLevelType w:val="multilevel"/>
    <w:tmpl w:val="3A762B1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4">
    <w:nsid w:val="2F9058EF"/>
    <w:multiLevelType w:val="hybridMultilevel"/>
    <w:tmpl w:val="296C5A42"/>
    <w:lvl w:ilvl="0" w:tplc="184C73D4">
      <w:start w:val="1"/>
      <w:numFmt w:val="lowerLetter"/>
      <w:lvlText w:val="%1)"/>
      <w:lvlJc w:val="left"/>
      <w:pPr>
        <w:ind w:left="720" w:hanging="360"/>
      </w:pPr>
      <w:rPr>
        <w:b/>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36B08C4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40732EF2"/>
    <w:multiLevelType w:val="hybridMultilevel"/>
    <w:tmpl w:val="5CEE6942"/>
    <w:lvl w:ilvl="0" w:tplc="9BF6DAB8">
      <w:start w:val="1"/>
      <w:numFmt w:val="lowerLetter"/>
      <w:lvlText w:val="%1."/>
      <w:lvlJc w:val="left"/>
      <w:pPr>
        <w:ind w:left="686" w:hanging="360"/>
      </w:pPr>
      <w:rPr>
        <w:b/>
        <w:bCs/>
      </w:rPr>
    </w:lvl>
    <w:lvl w:ilvl="1" w:tplc="04160019" w:tentative="1">
      <w:start w:val="1"/>
      <w:numFmt w:val="lowerLetter"/>
      <w:lvlText w:val="%2."/>
      <w:lvlJc w:val="left"/>
      <w:pPr>
        <w:ind w:left="1406" w:hanging="360"/>
      </w:pPr>
    </w:lvl>
    <w:lvl w:ilvl="2" w:tplc="0416001B" w:tentative="1">
      <w:start w:val="1"/>
      <w:numFmt w:val="lowerRoman"/>
      <w:lvlText w:val="%3."/>
      <w:lvlJc w:val="right"/>
      <w:pPr>
        <w:ind w:left="2126" w:hanging="180"/>
      </w:pPr>
    </w:lvl>
    <w:lvl w:ilvl="3" w:tplc="0416000F" w:tentative="1">
      <w:start w:val="1"/>
      <w:numFmt w:val="decimal"/>
      <w:lvlText w:val="%4."/>
      <w:lvlJc w:val="left"/>
      <w:pPr>
        <w:ind w:left="2846" w:hanging="360"/>
      </w:pPr>
    </w:lvl>
    <w:lvl w:ilvl="4" w:tplc="04160019" w:tentative="1">
      <w:start w:val="1"/>
      <w:numFmt w:val="lowerLetter"/>
      <w:lvlText w:val="%5."/>
      <w:lvlJc w:val="left"/>
      <w:pPr>
        <w:ind w:left="3566" w:hanging="360"/>
      </w:pPr>
    </w:lvl>
    <w:lvl w:ilvl="5" w:tplc="0416001B" w:tentative="1">
      <w:start w:val="1"/>
      <w:numFmt w:val="lowerRoman"/>
      <w:lvlText w:val="%6."/>
      <w:lvlJc w:val="right"/>
      <w:pPr>
        <w:ind w:left="4286" w:hanging="180"/>
      </w:pPr>
    </w:lvl>
    <w:lvl w:ilvl="6" w:tplc="0416000F" w:tentative="1">
      <w:start w:val="1"/>
      <w:numFmt w:val="decimal"/>
      <w:lvlText w:val="%7."/>
      <w:lvlJc w:val="left"/>
      <w:pPr>
        <w:ind w:left="5006" w:hanging="360"/>
      </w:pPr>
    </w:lvl>
    <w:lvl w:ilvl="7" w:tplc="04160019" w:tentative="1">
      <w:start w:val="1"/>
      <w:numFmt w:val="lowerLetter"/>
      <w:lvlText w:val="%8."/>
      <w:lvlJc w:val="left"/>
      <w:pPr>
        <w:ind w:left="5726" w:hanging="360"/>
      </w:pPr>
    </w:lvl>
    <w:lvl w:ilvl="8" w:tplc="0416001B" w:tentative="1">
      <w:start w:val="1"/>
      <w:numFmt w:val="lowerRoman"/>
      <w:lvlText w:val="%9."/>
      <w:lvlJc w:val="right"/>
      <w:pPr>
        <w:ind w:left="6446" w:hanging="180"/>
      </w:pPr>
    </w:lvl>
  </w:abstractNum>
  <w:abstractNum w:abstractNumId="7">
    <w:nsid w:val="491867CA"/>
    <w:multiLevelType w:val="hybridMultilevel"/>
    <w:tmpl w:val="BABC486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78C86B46"/>
    <w:multiLevelType w:val="multilevel"/>
    <w:tmpl w:val="E28A6B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8"/>
  </w:num>
  <w:num w:numId="6">
    <w:abstractNumId w:val="5"/>
  </w:num>
  <w:num w:numId="7">
    <w:abstractNumId w:val="4"/>
  </w:num>
  <w:num w:numId="8">
    <w:abstractNumId w:val="6"/>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dit="forms" w:formatting="1" w:enforcement="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FB7"/>
    <w:rsid w:val="00032FB7"/>
    <w:rsid w:val="000A4CFF"/>
    <w:rsid w:val="00116726"/>
    <w:rsid w:val="00145E39"/>
    <w:rsid w:val="00152E5E"/>
    <w:rsid w:val="001C3BED"/>
    <w:rsid w:val="00216FE7"/>
    <w:rsid w:val="002257B0"/>
    <w:rsid w:val="00245472"/>
    <w:rsid w:val="00246AF2"/>
    <w:rsid w:val="00255A86"/>
    <w:rsid w:val="00292EE6"/>
    <w:rsid w:val="002F388B"/>
    <w:rsid w:val="0032628A"/>
    <w:rsid w:val="00343A53"/>
    <w:rsid w:val="00357BC9"/>
    <w:rsid w:val="00363D2E"/>
    <w:rsid w:val="003C4F90"/>
    <w:rsid w:val="003D0B0E"/>
    <w:rsid w:val="003F18D2"/>
    <w:rsid w:val="003F28F0"/>
    <w:rsid w:val="00404B87"/>
    <w:rsid w:val="00405F49"/>
    <w:rsid w:val="00414B60"/>
    <w:rsid w:val="004A5DC7"/>
    <w:rsid w:val="004C0AD5"/>
    <w:rsid w:val="004C4CC3"/>
    <w:rsid w:val="004F0B17"/>
    <w:rsid w:val="00511909"/>
    <w:rsid w:val="00514435"/>
    <w:rsid w:val="005234C5"/>
    <w:rsid w:val="00544309"/>
    <w:rsid w:val="00566076"/>
    <w:rsid w:val="005E2F58"/>
    <w:rsid w:val="0060292D"/>
    <w:rsid w:val="00607151"/>
    <w:rsid w:val="00665B14"/>
    <w:rsid w:val="006768C3"/>
    <w:rsid w:val="006865A7"/>
    <w:rsid w:val="00692DB2"/>
    <w:rsid w:val="006A18AC"/>
    <w:rsid w:val="00703A52"/>
    <w:rsid w:val="007A3E94"/>
    <w:rsid w:val="007C0D14"/>
    <w:rsid w:val="007C44C5"/>
    <w:rsid w:val="007D1847"/>
    <w:rsid w:val="008323A0"/>
    <w:rsid w:val="008436D4"/>
    <w:rsid w:val="008613F1"/>
    <w:rsid w:val="00874CD1"/>
    <w:rsid w:val="008A2B77"/>
    <w:rsid w:val="008B1433"/>
    <w:rsid w:val="008C6D69"/>
    <w:rsid w:val="00935059"/>
    <w:rsid w:val="009403AD"/>
    <w:rsid w:val="009656C3"/>
    <w:rsid w:val="009C266B"/>
    <w:rsid w:val="009E6983"/>
    <w:rsid w:val="009F63C4"/>
    <w:rsid w:val="00A16ED5"/>
    <w:rsid w:val="00A20F1E"/>
    <w:rsid w:val="00A23FB7"/>
    <w:rsid w:val="00A46FE0"/>
    <w:rsid w:val="00A47DB1"/>
    <w:rsid w:val="00A94231"/>
    <w:rsid w:val="00AD7CE3"/>
    <w:rsid w:val="00AF6093"/>
    <w:rsid w:val="00B14D2B"/>
    <w:rsid w:val="00B44B08"/>
    <w:rsid w:val="00BA0EE4"/>
    <w:rsid w:val="00BB16E0"/>
    <w:rsid w:val="00BE2270"/>
    <w:rsid w:val="00BF533E"/>
    <w:rsid w:val="00CE1743"/>
    <w:rsid w:val="00D0554F"/>
    <w:rsid w:val="00D07AC6"/>
    <w:rsid w:val="00D31C81"/>
    <w:rsid w:val="00D34A41"/>
    <w:rsid w:val="00D36FF0"/>
    <w:rsid w:val="00D553FE"/>
    <w:rsid w:val="00D676DA"/>
    <w:rsid w:val="00D72C71"/>
    <w:rsid w:val="00DD6099"/>
    <w:rsid w:val="00DD66C8"/>
    <w:rsid w:val="00DF6AF0"/>
    <w:rsid w:val="00DF7CCC"/>
    <w:rsid w:val="00E30BA7"/>
    <w:rsid w:val="00E32D88"/>
    <w:rsid w:val="00EA3D58"/>
    <w:rsid w:val="00EB5710"/>
    <w:rsid w:val="00EC1871"/>
    <w:rsid w:val="00EC43C0"/>
    <w:rsid w:val="00ED16AF"/>
    <w:rsid w:val="00ED650B"/>
    <w:rsid w:val="00EE3DF9"/>
    <w:rsid w:val="00F12999"/>
    <w:rsid w:val="00F53C0A"/>
    <w:rsid w:val="00FA5AEC"/>
    <w:rsid w:val="00FD72CD"/>
    <w:rsid w:val="00FF1099"/>
    <w:rsid w:val="00FF5D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91C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C0A"/>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 w:type="character" w:customStyle="1" w:styleId="UnresolvedMention">
    <w:name w:val="Unresolved Mention"/>
    <w:basedOn w:val="Fontepargpadro"/>
    <w:uiPriority w:val="99"/>
    <w:semiHidden/>
    <w:unhideWhenUsed/>
    <w:rsid w:val="00BE2270"/>
    <w:rPr>
      <w:color w:val="605E5C"/>
      <w:shd w:val="clear" w:color="auto" w:fill="E1DFDD"/>
    </w:rPr>
  </w:style>
  <w:style w:type="character" w:styleId="TextodoEspaoReservado">
    <w:name w:val="Placeholder Text"/>
    <w:basedOn w:val="Fontepargpadro"/>
    <w:uiPriority w:val="99"/>
    <w:semiHidden/>
    <w:rsid w:val="00D34A41"/>
    <w:rPr>
      <w:color w:val="808080"/>
    </w:rPr>
  </w:style>
  <w:style w:type="paragraph" w:styleId="Commarcadores">
    <w:name w:val="List Bullet"/>
    <w:basedOn w:val="Normal"/>
    <w:uiPriority w:val="99"/>
    <w:unhideWhenUsed/>
    <w:rsid w:val="00692DB2"/>
    <w:pPr>
      <w:numPr>
        <w:numId w:val="10"/>
      </w:numPr>
      <w:contextualSpacing/>
    </w:pPr>
  </w:style>
  <w:style w:type="paragraph" w:styleId="Textodebalo">
    <w:name w:val="Balloon Text"/>
    <w:basedOn w:val="Normal"/>
    <w:link w:val="TextodebaloChar"/>
    <w:uiPriority w:val="99"/>
    <w:semiHidden/>
    <w:unhideWhenUsed/>
    <w:rsid w:val="004A5DC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A5D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C0A"/>
  </w:style>
  <w:style w:type="paragraph" w:styleId="Ttulo1">
    <w:name w:val="heading 1"/>
    <w:basedOn w:val="Normal"/>
    <w:next w:val="Normal"/>
    <w:link w:val="Ttulo1Char"/>
    <w:uiPriority w:val="1"/>
    <w:qFormat/>
    <w:rsid w:val="00A23FB7"/>
    <w:pPr>
      <w:keepNext/>
      <w:spacing w:before="240" w:after="60" w:line="240" w:lineRule="auto"/>
      <w:outlineLvl w:val="0"/>
    </w:pPr>
    <w:rPr>
      <w:rFonts w:ascii="Cambria" w:eastAsia="Times New Roman" w:hAnsi="Cambria" w:cs="Times New Roman"/>
      <w:b/>
      <w:bCs/>
      <w:kern w:val="32"/>
      <w:sz w:val="32"/>
      <w:szCs w:val="32"/>
      <w:lang w:eastAsia="pt-BR"/>
    </w:rPr>
  </w:style>
  <w:style w:type="paragraph" w:styleId="Ttulo2">
    <w:name w:val="heading 2"/>
    <w:basedOn w:val="Normal"/>
    <w:next w:val="Normal"/>
    <w:link w:val="Ttulo2Char"/>
    <w:uiPriority w:val="9"/>
    <w:semiHidden/>
    <w:unhideWhenUsed/>
    <w:qFormat/>
    <w:rsid w:val="00F53C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23FB7"/>
    <w:pPr>
      <w:tabs>
        <w:tab w:val="center" w:pos="4252"/>
        <w:tab w:val="right" w:pos="8504"/>
      </w:tabs>
      <w:spacing w:after="0" w:line="240" w:lineRule="auto"/>
    </w:pPr>
  </w:style>
  <w:style w:type="character" w:customStyle="1" w:styleId="CabealhoChar">
    <w:name w:val="Cabeçalho Char"/>
    <w:basedOn w:val="Fontepargpadro"/>
    <w:link w:val="Cabealho"/>
    <w:rsid w:val="00A23FB7"/>
  </w:style>
  <w:style w:type="paragraph" w:styleId="Rodap">
    <w:name w:val="footer"/>
    <w:basedOn w:val="Normal"/>
    <w:link w:val="RodapChar"/>
    <w:uiPriority w:val="99"/>
    <w:unhideWhenUsed/>
    <w:rsid w:val="00A23FB7"/>
    <w:pPr>
      <w:tabs>
        <w:tab w:val="center" w:pos="4252"/>
        <w:tab w:val="right" w:pos="8504"/>
      </w:tabs>
      <w:spacing w:after="0" w:line="240" w:lineRule="auto"/>
    </w:pPr>
  </w:style>
  <w:style w:type="character" w:customStyle="1" w:styleId="RodapChar">
    <w:name w:val="Rodapé Char"/>
    <w:basedOn w:val="Fontepargpadro"/>
    <w:link w:val="Rodap"/>
    <w:uiPriority w:val="99"/>
    <w:rsid w:val="00A23FB7"/>
  </w:style>
  <w:style w:type="character" w:customStyle="1" w:styleId="Ttulo1Char">
    <w:name w:val="Título 1 Char"/>
    <w:basedOn w:val="Fontepargpadro"/>
    <w:link w:val="Ttulo1"/>
    <w:uiPriority w:val="1"/>
    <w:rsid w:val="00A23FB7"/>
    <w:rPr>
      <w:rFonts w:ascii="Cambria" w:eastAsia="Times New Roman" w:hAnsi="Cambria" w:cs="Times New Roman"/>
      <w:b/>
      <w:bCs/>
      <w:kern w:val="32"/>
      <w:sz w:val="32"/>
      <w:szCs w:val="32"/>
      <w:lang w:eastAsia="pt-BR"/>
    </w:rPr>
  </w:style>
  <w:style w:type="character" w:styleId="Hyperlink">
    <w:name w:val="Hyperlink"/>
    <w:basedOn w:val="Fontepargpadro"/>
    <w:uiPriority w:val="99"/>
    <w:rsid w:val="00A23FB7"/>
    <w:rPr>
      <w:color w:val="0000FF"/>
      <w:u w:val="single"/>
    </w:rPr>
  </w:style>
  <w:style w:type="paragraph" w:customStyle="1" w:styleId="Default">
    <w:name w:val="Default"/>
    <w:rsid w:val="00A23FB7"/>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1"/>
    <w:qFormat/>
    <w:rsid w:val="00A23FB7"/>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A23FB7"/>
    <w:rPr>
      <w:rFonts w:ascii="Times New Roman" w:eastAsia="Times New Roman" w:hAnsi="Times New Roman" w:cs="Times New Roman"/>
      <w:sz w:val="20"/>
      <w:szCs w:val="20"/>
      <w:lang w:eastAsia="pt-BR"/>
    </w:rPr>
  </w:style>
  <w:style w:type="paragraph" w:styleId="PargrafodaLista">
    <w:name w:val="List Paragraph"/>
    <w:aliases w:val="DOCs_Paragrafo-1,List I Paragraph"/>
    <w:basedOn w:val="Normal"/>
    <w:link w:val="PargrafodaListaChar"/>
    <w:uiPriority w:val="34"/>
    <w:qFormat/>
    <w:rsid w:val="00A23FB7"/>
    <w:pPr>
      <w:spacing w:after="0" w:line="240" w:lineRule="auto"/>
      <w:ind w:left="720"/>
      <w:contextualSpacing/>
    </w:pPr>
    <w:rPr>
      <w:rFonts w:ascii="Times New Roman" w:eastAsia="Times New Roman" w:hAnsi="Times New Roman" w:cs="Times New Roman"/>
      <w:sz w:val="20"/>
      <w:szCs w:val="20"/>
      <w:lang w:eastAsia="pt-BR"/>
    </w:rPr>
  </w:style>
  <w:style w:type="character" w:customStyle="1" w:styleId="PargrafodaListaChar">
    <w:name w:val="Parágrafo da Lista Char"/>
    <w:aliases w:val="DOCs_Paragrafo-1 Char,List I Paragraph Char"/>
    <w:basedOn w:val="Fontepargpadro"/>
    <w:link w:val="PargrafodaLista"/>
    <w:uiPriority w:val="34"/>
    <w:qFormat/>
    <w:rsid w:val="00A23FB7"/>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A23FB7"/>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A23FB7"/>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semiHidden/>
    <w:rsid w:val="00F53C0A"/>
    <w:rPr>
      <w:rFonts w:asciiTheme="majorHAnsi" w:eastAsiaTheme="majorEastAsia" w:hAnsiTheme="majorHAnsi" w:cstheme="majorBidi"/>
      <w:color w:val="2F5496" w:themeColor="accent1" w:themeShade="BF"/>
      <w:sz w:val="26"/>
      <w:szCs w:val="26"/>
    </w:rPr>
  </w:style>
  <w:style w:type="paragraph" w:customStyle="1" w:styleId="P">
    <w:name w:val="P"/>
    <w:basedOn w:val="Normal"/>
    <w:rsid w:val="00F53C0A"/>
    <w:pPr>
      <w:spacing w:after="0" w:line="240" w:lineRule="auto"/>
      <w:jc w:val="both"/>
    </w:pPr>
    <w:rPr>
      <w:rFonts w:ascii="Times New Roman" w:eastAsia="Times New Roman" w:hAnsi="Times New Roman" w:cs="Times New Roman"/>
      <w:b/>
      <w:sz w:val="24"/>
      <w:szCs w:val="20"/>
      <w:lang w:eastAsia="pt-BR"/>
    </w:rPr>
  </w:style>
  <w:style w:type="paragraph" w:customStyle="1" w:styleId="TableParagraph">
    <w:name w:val="Table Paragraph"/>
    <w:basedOn w:val="Normal"/>
    <w:uiPriority w:val="1"/>
    <w:qFormat/>
    <w:rsid w:val="00F53C0A"/>
    <w:pPr>
      <w:widowControl w:val="0"/>
      <w:spacing w:after="0" w:line="240" w:lineRule="auto"/>
    </w:pPr>
    <w:rPr>
      <w:lang w:val="en-US"/>
    </w:rPr>
  </w:style>
  <w:style w:type="character" w:customStyle="1" w:styleId="UnresolvedMention">
    <w:name w:val="Unresolved Mention"/>
    <w:basedOn w:val="Fontepargpadro"/>
    <w:uiPriority w:val="99"/>
    <w:semiHidden/>
    <w:unhideWhenUsed/>
    <w:rsid w:val="00BE2270"/>
    <w:rPr>
      <w:color w:val="605E5C"/>
      <w:shd w:val="clear" w:color="auto" w:fill="E1DFDD"/>
    </w:rPr>
  </w:style>
  <w:style w:type="character" w:styleId="TextodoEspaoReservado">
    <w:name w:val="Placeholder Text"/>
    <w:basedOn w:val="Fontepargpadro"/>
    <w:uiPriority w:val="99"/>
    <w:semiHidden/>
    <w:rsid w:val="00D34A41"/>
    <w:rPr>
      <w:color w:val="808080"/>
    </w:rPr>
  </w:style>
  <w:style w:type="paragraph" w:styleId="Commarcadores">
    <w:name w:val="List Bullet"/>
    <w:basedOn w:val="Normal"/>
    <w:uiPriority w:val="99"/>
    <w:unhideWhenUsed/>
    <w:rsid w:val="00692DB2"/>
    <w:pPr>
      <w:numPr>
        <w:numId w:val="10"/>
      </w:numPr>
      <w:contextualSpacing/>
    </w:pPr>
  </w:style>
  <w:style w:type="paragraph" w:styleId="Textodebalo">
    <w:name w:val="Balloon Text"/>
    <w:basedOn w:val="Normal"/>
    <w:link w:val="TextodebaloChar"/>
    <w:uiPriority w:val="99"/>
    <w:semiHidden/>
    <w:unhideWhenUsed/>
    <w:rsid w:val="004A5DC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A5D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ertidoesapf.apps.tcu.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nj.jus.br/improbidade_adm/consultar_requerido.php"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defensoriapublica.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ral"/>
          <w:gallery w:val="placeholder"/>
        </w:category>
        <w:types>
          <w:type w:val="bbPlcHdr"/>
        </w:types>
        <w:behaviors>
          <w:behavior w:val="content"/>
        </w:behaviors>
        <w:guid w:val="{FA5B195D-834B-4992-ACE7-3647E13B96FA}"/>
      </w:docPartPr>
      <w:docPartBody>
        <w:p w:rsidR="009D4D08" w:rsidRDefault="0038232C">
          <w:r w:rsidRPr="00366CE8">
            <w:rPr>
              <w:rStyle w:val="TextodoEspaoReservado"/>
            </w:rPr>
            <w:t>Clique ou toque aqui para inserir o texto.</w:t>
          </w:r>
        </w:p>
      </w:docPartBody>
    </w:docPart>
    <w:docPart>
      <w:docPartPr>
        <w:name w:val="DefaultPlaceholder_-1854013438"/>
        <w:category>
          <w:name w:val="Geral"/>
          <w:gallery w:val="placeholder"/>
        </w:category>
        <w:types>
          <w:type w:val="bbPlcHdr"/>
        </w:types>
        <w:behaviors>
          <w:behavior w:val="content"/>
        </w:behaviors>
        <w:guid w:val="{43A1DA77-1630-4DE8-907B-517A94E51752}"/>
      </w:docPartPr>
      <w:docPartBody>
        <w:p w:rsidR="009D4D08" w:rsidRDefault="0038232C">
          <w:r w:rsidRPr="00366CE8">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32C"/>
    <w:rsid w:val="00002697"/>
    <w:rsid w:val="002265FA"/>
    <w:rsid w:val="0038232C"/>
    <w:rsid w:val="003C4833"/>
    <w:rsid w:val="009D4D08"/>
    <w:rsid w:val="00BA0140"/>
    <w:rsid w:val="00C61866"/>
    <w:rsid w:val="00E6439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D4D08"/>
    <w:rPr>
      <w:color w:val="808080"/>
    </w:rPr>
  </w:style>
  <w:style w:type="paragraph" w:customStyle="1" w:styleId="21CB0617D67C4CCEB9514BF15EC5D959">
    <w:name w:val="21CB0617D67C4CCEB9514BF15EC5D959"/>
    <w:rsid w:val="009D4D08"/>
  </w:style>
  <w:style w:type="paragraph" w:customStyle="1" w:styleId="6F31B6D79B68455BB5E49506FBC265D3">
    <w:name w:val="6F31B6D79B68455BB5E49506FBC265D3"/>
    <w:rsid w:val="009D4D0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D4D08"/>
    <w:rPr>
      <w:color w:val="808080"/>
    </w:rPr>
  </w:style>
  <w:style w:type="paragraph" w:customStyle="1" w:styleId="21CB0617D67C4CCEB9514BF15EC5D959">
    <w:name w:val="21CB0617D67C4CCEB9514BF15EC5D959"/>
    <w:rsid w:val="009D4D08"/>
  </w:style>
  <w:style w:type="paragraph" w:customStyle="1" w:styleId="6F31B6D79B68455BB5E49506FBC265D3">
    <w:name w:val="6F31B6D79B68455BB5E49506FBC265D3"/>
    <w:rsid w:val="009D4D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03762-8CDF-4246-8080-443FCF492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6997</Words>
  <Characters>37784</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REVELES</dc:creator>
  <cp:lastModifiedBy>Defensoria</cp:lastModifiedBy>
  <cp:revision>2</cp:revision>
  <dcterms:created xsi:type="dcterms:W3CDTF">2022-11-21T02:35:00Z</dcterms:created>
  <dcterms:modified xsi:type="dcterms:W3CDTF">2022-11-21T02:35:00Z</dcterms:modified>
</cp:coreProperties>
</file>