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79341" w14:textId="77777777" w:rsidR="00F53C0A" w:rsidRPr="00A94231" w:rsidRDefault="00F53C0A" w:rsidP="00A94231">
      <w:pPr>
        <w:shd w:val="clear" w:color="auto" w:fill="E2EFD9" w:themeFill="accent6" w:themeFillTint="33"/>
        <w:spacing w:after="0" w:line="240" w:lineRule="auto"/>
        <w:jc w:val="center"/>
        <w:rPr>
          <w:rFonts w:ascii="Times New Roman" w:hAnsi="Times New Roman" w:cs="Times New Roman"/>
          <w:b/>
          <w:bCs/>
          <w:sz w:val="28"/>
          <w:szCs w:val="28"/>
        </w:rPr>
      </w:pPr>
      <w:r w:rsidRPr="00A94231">
        <w:rPr>
          <w:rFonts w:ascii="Times New Roman" w:hAnsi="Times New Roman" w:cs="Times New Roman"/>
          <w:b/>
          <w:bCs/>
          <w:sz w:val="28"/>
          <w:szCs w:val="28"/>
        </w:rPr>
        <w:t>TERMO DE REFERÊNCIA</w:t>
      </w:r>
    </w:p>
    <w:p w14:paraId="5F75D617" w14:textId="77777777" w:rsidR="00874CD1" w:rsidRPr="00A94231" w:rsidRDefault="00874CD1" w:rsidP="00A94231">
      <w:pPr>
        <w:spacing w:after="0" w:line="240" w:lineRule="auto"/>
        <w:jc w:val="center"/>
        <w:rPr>
          <w:rFonts w:ascii="Times New Roman" w:hAnsi="Times New Roman" w:cs="Times New Roman"/>
          <w:i/>
          <w:iCs/>
          <w:sz w:val="28"/>
          <w:szCs w:val="28"/>
        </w:rPr>
      </w:pPr>
      <w:r w:rsidRPr="00A94231">
        <w:rPr>
          <w:rFonts w:ascii="Times New Roman" w:hAnsi="Times New Roman" w:cs="Times New Roman"/>
          <w:i/>
          <w:iCs/>
          <w:sz w:val="28"/>
          <w:szCs w:val="28"/>
        </w:rPr>
        <w:t>Dispensa Eletrônica</w:t>
      </w:r>
    </w:p>
    <w:p w14:paraId="3758FEC1" w14:textId="1805577C" w:rsidR="00F53C0A" w:rsidRDefault="00F53C0A" w:rsidP="00A94231">
      <w:pPr>
        <w:spacing w:after="0" w:line="240" w:lineRule="auto"/>
        <w:jc w:val="center"/>
        <w:rPr>
          <w:rFonts w:ascii="Times New Roman" w:hAnsi="Times New Roman" w:cs="Times New Roman"/>
          <w:b/>
          <w:bCs/>
          <w:u w:val="single"/>
        </w:rPr>
      </w:pPr>
    </w:p>
    <w:p w14:paraId="6C31F94B" w14:textId="6B38DC15" w:rsidR="00F53C0A" w:rsidRPr="00C964CA" w:rsidRDefault="00F53C0A" w:rsidP="00A94231">
      <w:pPr>
        <w:spacing w:after="0" w:line="240" w:lineRule="auto"/>
        <w:jc w:val="both"/>
        <w:rPr>
          <w:rFonts w:ascii="Times New Roman" w:hAnsi="Times New Roman" w:cs="Times New Roman"/>
          <w:b/>
          <w:bCs/>
          <w:u w:val="single"/>
        </w:rPr>
      </w:pPr>
      <w:r w:rsidRPr="00C964CA">
        <w:rPr>
          <w:rFonts w:ascii="Times New Roman" w:hAnsi="Times New Roman" w:cs="Times New Roman"/>
          <w:b/>
          <w:bCs/>
          <w:u w:val="single"/>
        </w:rPr>
        <w:t>I - INFORMAÇÕES PRIMÁRIAS SOBRE A CONTRATAÇÃO</w:t>
      </w:r>
    </w:p>
    <w:p w14:paraId="56DAD699" w14:textId="6DBEB7D6" w:rsidR="00E03683" w:rsidRPr="00E03683" w:rsidRDefault="00F53C0A" w:rsidP="00A94231">
      <w:pPr>
        <w:spacing w:after="0" w:line="240" w:lineRule="auto"/>
        <w:jc w:val="both"/>
        <w:rPr>
          <w:rFonts w:ascii="Times New Roman" w:hAnsi="Times New Roman" w:cs="Times New Roman"/>
        </w:rPr>
      </w:pPr>
      <w:r w:rsidRPr="00C964CA">
        <w:rPr>
          <w:rFonts w:ascii="Times New Roman" w:hAnsi="Times New Roman" w:cs="Times New Roman"/>
          <w:b/>
          <w:bCs/>
        </w:rPr>
        <w:t>1. Processo Administrativo:</w:t>
      </w:r>
      <w:r w:rsidR="00E03683">
        <w:rPr>
          <w:rFonts w:ascii="Times New Roman" w:hAnsi="Times New Roman" w:cs="Times New Roman"/>
          <w:b/>
          <w:bCs/>
        </w:rPr>
        <w:t xml:space="preserve"> </w:t>
      </w:r>
      <w:r w:rsidR="00E03683">
        <w:rPr>
          <w:rFonts w:ascii="Times New Roman" w:hAnsi="Times New Roman" w:cs="Times New Roman"/>
        </w:rPr>
        <w:t>14.653/2022</w:t>
      </w:r>
    </w:p>
    <w:p w14:paraId="2162F4C0" w14:textId="3527E722" w:rsidR="00F53C0A" w:rsidRPr="00C964CA" w:rsidRDefault="00F53C0A" w:rsidP="00A94231">
      <w:pPr>
        <w:spacing w:after="0" w:line="240" w:lineRule="auto"/>
        <w:jc w:val="both"/>
        <w:rPr>
          <w:rFonts w:ascii="Times New Roman" w:hAnsi="Times New Roman" w:cs="Times New Roman"/>
          <w:b/>
          <w:bCs/>
        </w:rPr>
      </w:pPr>
      <w:r w:rsidRPr="00C964CA">
        <w:rPr>
          <w:rFonts w:ascii="Times New Roman" w:hAnsi="Times New Roman" w:cs="Times New Roman"/>
          <w:b/>
          <w:bCs/>
        </w:rPr>
        <w:t xml:space="preserve">2. Órgão: </w:t>
      </w:r>
      <w:r w:rsidRPr="00C964CA">
        <w:rPr>
          <w:rFonts w:ascii="Times New Roman" w:hAnsi="Times New Roman" w:cs="Times New Roman"/>
        </w:rPr>
        <w:t>Defensoria Pública – DP/MT</w:t>
      </w:r>
    </w:p>
    <w:p w14:paraId="6C542BE9" w14:textId="0B9A0C9D" w:rsidR="00F53C0A" w:rsidRPr="00C964CA" w:rsidRDefault="00F53C0A" w:rsidP="00A94231">
      <w:pPr>
        <w:spacing w:after="0" w:line="240" w:lineRule="auto"/>
        <w:rPr>
          <w:rFonts w:ascii="Times New Roman" w:hAnsi="Times New Roman" w:cs="Times New Roman"/>
          <w:b/>
          <w:bCs/>
        </w:rPr>
      </w:pPr>
      <w:r w:rsidRPr="00C964CA">
        <w:rPr>
          <w:rFonts w:ascii="Times New Roman" w:hAnsi="Times New Roman" w:cs="Times New Roman"/>
          <w:b/>
          <w:bCs/>
        </w:rPr>
        <w:t>3. Número da Unidade Orçamentária:</w:t>
      </w:r>
      <w:r w:rsidRPr="00C964CA">
        <w:rPr>
          <w:rFonts w:ascii="Times New Roman" w:hAnsi="Times New Roman" w:cs="Times New Roman"/>
        </w:rPr>
        <w:t xml:space="preserve"> </w:t>
      </w:r>
      <w:sdt>
        <w:sdtPr>
          <w:rPr>
            <w:rFonts w:ascii="Times New Roman" w:hAnsi="Times New Roman" w:cs="Times New Roman"/>
          </w:rPr>
          <w:alias w:val="Número"/>
          <w:tag w:val="Número"/>
          <w:id w:val="1570078057"/>
          <w:placeholder>
            <w:docPart w:val="DefaultPlaceholder_-1854013438"/>
          </w:placeholder>
          <w:comboBox>
            <w:listItem w:value="Escolher um item."/>
            <w:listItem w:displayText="10101" w:value="10101"/>
          </w:comboBox>
        </w:sdtPr>
        <w:sdtEndPr/>
        <w:sdtContent>
          <w:r w:rsidR="00C964CA" w:rsidRPr="00C964CA">
            <w:rPr>
              <w:rFonts w:ascii="Times New Roman" w:hAnsi="Times New Roman" w:cs="Times New Roman"/>
            </w:rPr>
            <w:t>10101</w:t>
          </w:r>
        </w:sdtContent>
      </w:sdt>
      <w:r w:rsidRPr="00C964CA">
        <w:rPr>
          <w:rFonts w:ascii="Times New Roman" w:hAnsi="Times New Roman" w:cs="Times New Roman"/>
        </w:rPr>
        <w:t>.</w:t>
      </w:r>
    </w:p>
    <w:p w14:paraId="74257264" w14:textId="77E3598C" w:rsidR="00F53C0A" w:rsidRPr="00C964CA" w:rsidRDefault="00F53C0A" w:rsidP="00A94231">
      <w:pPr>
        <w:widowControl w:val="0"/>
        <w:spacing w:after="0" w:line="240" w:lineRule="auto"/>
        <w:ind w:right="-12"/>
        <w:jc w:val="both"/>
        <w:rPr>
          <w:rFonts w:ascii="Times New Roman" w:hAnsi="Times New Roman" w:cs="Times New Roman"/>
        </w:rPr>
      </w:pPr>
      <w:r w:rsidRPr="00C964CA">
        <w:rPr>
          <w:rFonts w:ascii="Times New Roman" w:hAnsi="Times New Roman" w:cs="Times New Roman"/>
          <w:b/>
          <w:bCs/>
        </w:rPr>
        <w:t xml:space="preserve">4. </w:t>
      </w:r>
      <w:r w:rsidRPr="00C964CA">
        <w:rPr>
          <w:rFonts w:ascii="Times New Roman" w:hAnsi="Times New Roman" w:cs="Times New Roman"/>
          <w:b/>
        </w:rPr>
        <w:t>Verba de Convênio:</w:t>
      </w:r>
      <w:r w:rsidRPr="00C964CA">
        <w:rPr>
          <w:rFonts w:ascii="Times New Roman" w:hAnsi="Times New Roman" w:cs="Times New Roman"/>
        </w:rPr>
        <w:t xml:space="preserve"> (</w:t>
      </w:r>
      <w:sdt>
        <w:sdtPr>
          <w:rPr>
            <w:rFonts w:ascii="Times New Roman" w:hAnsi="Times New Roman" w:cs="Times New Roman"/>
          </w:rPr>
          <w:id w:val="1271125213"/>
          <w14:checkbox>
            <w14:checked w14:val="0"/>
            <w14:checkedState w14:val="2612" w14:font="MS Gothic"/>
            <w14:uncheckedState w14:val="2610" w14:font="MS Gothic"/>
          </w14:checkbox>
        </w:sdtPr>
        <w:sdtEndPr/>
        <w:sdtContent>
          <w:r w:rsidR="00D34A41" w:rsidRPr="00C964CA">
            <w:rPr>
              <w:rFonts w:ascii="Segoe UI Symbol" w:eastAsia="MS Gothic" w:hAnsi="Segoe UI Symbol" w:cs="Segoe UI Symbol"/>
            </w:rPr>
            <w:t>☐</w:t>
          </w:r>
        </w:sdtContent>
      </w:sdt>
      <w:r w:rsidRPr="00C964CA">
        <w:rPr>
          <w:rFonts w:ascii="Times New Roman" w:hAnsi="Times New Roman" w:cs="Times New Roman"/>
        </w:rPr>
        <w:t>) Sim     (</w:t>
      </w:r>
      <w:sdt>
        <w:sdtPr>
          <w:rPr>
            <w:rFonts w:ascii="Times New Roman" w:hAnsi="Times New Roman" w:cs="Times New Roman"/>
          </w:rPr>
          <w:id w:val="1352376755"/>
          <w14:checkbox>
            <w14:checked w14:val="1"/>
            <w14:checkedState w14:val="2612" w14:font="MS Gothic"/>
            <w14:uncheckedState w14:val="2610" w14:font="MS Gothic"/>
          </w14:checkbox>
        </w:sdtPr>
        <w:sdtEndPr/>
        <w:sdtContent>
          <w:r w:rsidR="00E03683">
            <w:rPr>
              <w:rFonts w:ascii="MS Gothic" w:eastAsia="MS Gothic" w:hAnsi="MS Gothic" w:cs="Times New Roman" w:hint="eastAsia"/>
            </w:rPr>
            <w:t>☒</w:t>
          </w:r>
        </w:sdtContent>
      </w:sdt>
      <w:r w:rsidRPr="00C964CA">
        <w:rPr>
          <w:rFonts w:ascii="Times New Roman" w:hAnsi="Times New Roman" w:cs="Times New Roman"/>
        </w:rPr>
        <w:t>) Não</w:t>
      </w:r>
    </w:p>
    <w:p w14:paraId="5FB5F53E" w14:textId="63798AC3" w:rsidR="00363D2E" w:rsidRPr="00C964CA" w:rsidRDefault="00363D2E" w:rsidP="00A94231">
      <w:pPr>
        <w:widowControl w:val="0"/>
        <w:spacing w:after="0" w:line="240" w:lineRule="auto"/>
        <w:ind w:right="-142"/>
        <w:jc w:val="both"/>
        <w:rPr>
          <w:rFonts w:ascii="Times New Roman" w:hAnsi="Times New Roman" w:cs="Times New Roman"/>
          <w:color w:val="FF0000"/>
        </w:rPr>
      </w:pPr>
      <w:r w:rsidRPr="00C964CA">
        <w:rPr>
          <w:rFonts w:ascii="Times New Roman" w:hAnsi="Times New Roman" w:cs="Times New Roman"/>
          <w:b/>
          <w:bCs/>
        </w:rPr>
        <w:t>5. Regime de Execução:</w:t>
      </w:r>
      <w:r w:rsidR="00E03683">
        <w:rPr>
          <w:rFonts w:ascii="Times New Roman" w:hAnsi="Times New Roman" w:cs="Times New Roman"/>
          <w:b/>
          <w:bCs/>
        </w:rPr>
        <w:t xml:space="preserve"> </w:t>
      </w:r>
      <w:sdt>
        <w:sdtPr>
          <w:rPr>
            <w:rFonts w:ascii="Times New Roman" w:hAnsi="Times New Roman" w:cs="Times New Roman"/>
          </w:rPr>
          <w:alias w:val="Descrição"/>
          <w:tag w:val="Descrição"/>
          <w:id w:val="-874225139"/>
          <w:placeholder>
            <w:docPart w:val="DefaultPlaceholder_-1854013438"/>
          </w:placeholder>
          <w:comboBox>
            <w:listItem w:value="Escolher um item."/>
            <w:listItem w:displayText="Indireta por preço unitário" w:value="Indireta por preço unitário"/>
            <w:listItem w:displayText="Indireta por preço global" w:value="Indireta por preço global"/>
            <w:listItem w:displayText="Outros" w:value="Outros"/>
          </w:comboBox>
        </w:sdtPr>
        <w:sdtEndPr/>
        <w:sdtContent>
          <w:r w:rsidR="00C964CA" w:rsidRPr="0082562A">
            <w:rPr>
              <w:rFonts w:ascii="Times New Roman" w:hAnsi="Times New Roman" w:cs="Times New Roman"/>
            </w:rPr>
            <w:t>Indireta por preço unitário</w:t>
          </w:r>
        </w:sdtContent>
      </w:sdt>
    </w:p>
    <w:p w14:paraId="061A1399" w14:textId="648211AB" w:rsidR="00E03683" w:rsidRDefault="00363D2E" w:rsidP="00C964CA">
      <w:pPr>
        <w:widowControl w:val="0"/>
        <w:spacing w:after="0" w:line="240" w:lineRule="auto"/>
        <w:ind w:right="-142"/>
        <w:jc w:val="both"/>
        <w:rPr>
          <w:rFonts w:ascii="Times New Roman" w:hAnsi="Times New Roman" w:cs="Times New Roman"/>
        </w:rPr>
      </w:pPr>
      <w:r w:rsidRPr="00C964CA">
        <w:rPr>
          <w:rFonts w:ascii="Times New Roman" w:hAnsi="Times New Roman" w:cs="Times New Roman"/>
          <w:b/>
          <w:bCs/>
        </w:rPr>
        <w:t>6. Forma de Fornecimento</w:t>
      </w:r>
      <w:r w:rsidRPr="00C964CA">
        <w:rPr>
          <w:rFonts w:ascii="Times New Roman" w:hAnsi="Times New Roman" w:cs="Times New Roman"/>
        </w:rPr>
        <w:t>:</w:t>
      </w:r>
      <w:r w:rsidR="00E03683">
        <w:rPr>
          <w:rFonts w:ascii="Times New Roman" w:hAnsi="Times New Roman" w:cs="Times New Roman"/>
        </w:rPr>
        <w:t xml:space="preserve"> </w:t>
      </w:r>
      <w:r w:rsidR="001A55F8">
        <w:rPr>
          <w:rFonts w:ascii="Times New Roman" w:hAnsi="Times New Roman" w:cs="Times New Roman"/>
        </w:rPr>
        <w:t>Integral</w:t>
      </w:r>
    </w:p>
    <w:p w14:paraId="0CB71907" w14:textId="30AFBD1E" w:rsidR="00F53C0A" w:rsidRDefault="00363D2E" w:rsidP="00E03683">
      <w:pPr>
        <w:widowControl w:val="0"/>
        <w:spacing w:after="0" w:line="240" w:lineRule="auto"/>
        <w:ind w:right="-142"/>
        <w:jc w:val="both"/>
        <w:rPr>
          <w:rFonts w:ascii="Times New Roman" w:hAnsi="Times New Roman" w:cs="Times New Roman"/>
        </w:rPr>
      </w:pPr>
      <w:r w:rsidRPr="00C964CA">
        <w:rPr>
          <w:rFonts w:ascii="Times New Roman" w:hAnsi="Times New Roman" w:cs="Times New Roman"/>
          <w:b/>
          <w:bCs/>
        </w:rPr>
        <w:t xml:space="preserve">7. Unidade Administrativa Solicitante: </w:t>
      </w:r>
      <w:r w:rsidR="00E03683">
        <w:rPr>
          <w:rFonts w:ascii="Times New Roman" w:hAnsi="Times New Roman" w:cs="Times New Roman"/>
        </w:rPr>
        <w:t>Coordenadoria de Infraestrutura</w:t>
      </w:r>
    </w:p>
    <w:p w14:paraId="60F7052F" w14:textId="15E564C1" w:rsidR="00E03683" w:rsidRPr="00E03683" w:rsidRDefault="00E03683" w:rsidP="00E03683">
      <w:pPr>
        <w:widowControl w:val="0"/>
        <w:spacing w:after="0" w:line="240" w:lineRule="auto"/>
        <w:ind w:right="-142"/>
        <w:jc w:val="both"/>
        <w:rPr>
          <w:rFonts w:ascii="Times New Roman" w:hAnsi="Times New Roman" w:cs="Times New Roman"/>
          <w:b/>
          <w:bCs/>
        </w:rPr>
      </w:pPr>
      <w:r>
        <w:rPr>
          <w:rFonts w:ascii="Times New Roman" w:hAnsi="Times New Roman" w:cs="Times New Roman"/>
          <w:b/>
          <w:bCs/>
        </w:rPr>
        <w:t xml:space="preserve">8. Área Técnica: </w:t>
      </w:r>
      <w:r w:rsidRPr="00942BF6">
        <w:rPr>
          <w:rFonts w:ascii="Times New Roman" w:hAnsi="Times New Roman" w:cs="Times New Roman"/>
        </w:rPr>
        <w:t>Coordenadoria Administrativa Sistêmica - CAS</w:t>
      </w:r>
    </w:p>
    <w:p w14:paraId="00678649" w14:textId="77777777" w:rsidR="00E03683" w:rsidRPr="00A94231" w:rsidRDefault="00E03683" w:rsidP="00E03683">
      <w:pPr>
        <w:widowControl w:val="0"/>
        <w:spacing w:after="0" w:line="240" w:lineRule="auto"/>
        <w:ind w:right="-142"/>
        <w:jc w:val="both"/>
        <w:rPr>
          <w:rFonts w:ascii="Times New Roman" w:hAnsi="Times New Roman" w:cs="Times New Roman"/>
          <w:b/>
          <w:bCs/>
        </w:rPr>
      </w:pPr>
    </w:p>
    <w:p w14:paraId="6747DFCE" w14:textId="7F600803" w:rsidR="00F53C0A" w:rsidRPr="00A94231" w:rsidRDefault="00F53C0A" w:rsidP="00A94231">
      <w:pPr>
        <w:spacing w:after="0" w:line="240" w:lineRule="auto"/>
        <w:jc w:val="both"/>
        <w:rPr>
          <w:rFonts w:ascii="Times New Roman" w:hAnsi="Times New Roman" w:cs="Times New Roman"/>
          <w:b/>
          <w:u w:val="single"/>
        </w:rPr>
      </w:pPr>
      <w:r w:rsidRPr="00A94231">
        <w:rPr>
          <w:rFonts w:ascii="Times New Roman" w:hAnsi="Times New Roman" w:cs="Times New Roman"/>
          <w:b/>
          <w:u w:val="single"/>
        </w:rPr>
        <w:t xml:space="preserve">II - FUNDAMENTAÇÃO MÍNIMA PARA CONTRATAÇÃO </w:t>
      </w:r>
    </w:p>
    <w:p w14:paraId="4B61DFDD" w14:textId="77777777" w:rsidR="00F53C0A" w:rsidRPr="00A94231" w:rsidRDefault="00F53C0A" w:rsidP="00A94231">
      <w:pPr>
        <w:spacing w:after="0" w:line="240" w:lineRule="auto"/>
        <w:jc w:val="both"/>
        <w:rPr>
          <w:rFonts w:ascii="Times New Roman" w:hAnsi="Times New Roman" w:cs="Times New Roman"/>
          <w:b/>
          <w:u w:val="single"/>
        </w:rPr>
      </w:pPr>
    </w:p>
    <w:p w14:paraId="04D60F0F" w14:textId="77777777" w:rsidR="00F53C0A" w:rsidRPr="00A94231" w:rsidRDefault="00F53C0A" w:rsidP="00A94231">
      <w:pPr>
        <w:pStyle w:val="Corpodetexto2"/>
        <w:widowControl w:val="0"/>
        <w:numPr>
          <w:ilvl w:val="0"/>
          <w:numId w:val="4"/>
        </w:numPr>
        <w:shd w:val="clear" w:color="auto" w:fill="E2EFD9" w:themeFill="accent6" w:themeFillTint="33"/>
        <w:tabs>
          <w:tab w:val="left" w:pos="0"/>
          <w:tab w:val="left" w:pos="284"/>
        </w:tabs>
        <w:spacing w:after="0" w:line="240" w:lineRule="auto"/>
        <w:ind w:left="0" w:right="-12" w:firstLine="0"/>
        <w:rPr>
          <w:b/>
          <w:bCs/>
          <w:sz w:val="22"/>
          <w:szCs w:val="22"/>
        </w:rPr>
      </w:pPr>
      <w:r w:rsidRPr="00A94231">
        <w:rPr>
          <w:b/>
          <w:bCs/>
          <w:sz w:val="22"/>
          <w:szCs w:val="22"/>
        </w:rPr>
        <w:t>OBJETO SINTÉTICO:</w:t>
      </w:r>
    </w:p>
    <w:p w14:paraId="230C69E6" w14:textId="66F9D070" w:rsidR="00F53C0A" w:rsidRPr="00E03683" w:rsidRDefault="00F53C0A" w:rsidP="00E03683">
      <w:pPr>
        <w:pStyle w:val="Default"/>
        <w:jc w:val="both"/>
        <w:rPr>
          <w:rFonts w:ascii="Times New Roman" w:eastAsiaTheme="minorHAnsi" w:hAnsi="Times New Roman" w:cs="Times New Roman"/>
          <w:sz w:val="22"/>
          <w:szCs w:val="22"/>
          <w:lang w:eastAsia="en-US"/>
        </w:rPr>
      </w:pPr>
      <w:r w:rsidRPr="00E03683">
        <w:rPr>
          <w:rFonts w:ascii="Times New Roman" w:hAnsi="Times New Roman" w:cs="Times New Roman"/>
          <w:sz w:val="22"/>
          <w:szCs w:val="22"/>
        </w:rPr>
        <w:t>O presente Termo de Referência tem por objeto</w:t>
      </w:r>
      <w:r w:rsidR="001B1DE9" w:rsidRPr="00E03683">
        <w:rPr>
          <w:rFonts w:ascii="Times New Roman" w:hAnsi="Times New Roman" w:cs="Times New Roman"/>
          <w:sz w:val="22"/>
          <w:szCs w:val="22"/>
        </w:rPr>
        <w:t xml:space="preserve"> a</w:t>
      </w:r>
      <w:r w:rsidR="00E03683" w:rsidRPr="00E03683">
        <w:rPr>
          <w:rFonts w:ascii="Times New Roman" w:hAnsi="Times New Roman" w:cs="Times New Roman"/>
          <w:sz w:val="22"/>
          <w:szCs w:val="22"/>
        </w:rPr>
        <w:t xml:space="preserve"> </w:t>
      </w:r>
      <w:r w:rsidR="00E03683" w:rsidRPr="00E03683">
        <w:rPr>
          <w:rFonts w:ascii="Times New Roman" w:eastAsiaTheme="minorHAnsi" w:hAnsi="Times New Roman" w:cs="Times New Roman"/>
          <w:sz w:val="22"/>
          <w:szCs w:val="22"/>
          <w:lang w:eastAsia="en-US"/>
        </w:rPr>
        <w:t>aquisição para contratação de empresa especializada no fornecimento de eletrodoméstico para cozinha/copa (depurador de ar para fogão), afim de atender as necessidades da Defensoria Pública do Estado de Mato Grosso.</w:t>
      </w:r>
    </w:p>
    <w:p w14:paraId="2E475FEB" w14:textId="77777777" w:rsidR="00F53C0A" w:rsidRPr="00A94231" w:rsidRDefault="00F53C0A" w:rsidP="00A94231">
      <w:pPr>
        <w:tabs>
          <w:tab w:val="left" w:pos="0"/>
        </w:tabs>
        <w:spacing w:after="0" w:line="240" w:lineRule="auto"/>
        <w:jc w:val="both"/>
        <w:rPr>
          <w:rFonts w:ascii="Times New Roman" w:hAnsi="Times New Roman" w:cs="Times New Roman"/>
        </w:rPr>
      </w:pPr>
    </w:p>
    <w:p w14:paraId="2131C323" w14:textId="5DD8E1BD" w:rsidR="00404B87" w:rsidRPr="00A94231" w:rsidRDefault="00404B87" w:rsidP="00A94231">
      <w:pPr>
        <w:widowControl w:val="0"/>
        <w:shd w:val="clear" w:color="auto" w:fill="E2EFD9" w:themeFill="accent6" w:themeFillTint="33"/>
        <w:tabs>
          <w:tab w:val="left" w:pos="0"/>
        </w:tabs>
        <w:spacing w:after="0" w:line="240" w:lineRule="auto"/>
        <w:ind w:right="-12"/>
        <w:jc w:val="both"/>
        <w:rPr>
          <w:rFonts w:ascii="Times New Roman" w:hAnsi="Times New Roman" w:cs="Times New Roman"/>
          <w:b/>
        </w:rPr>
      </w:pPr>
      <w:r w:rsidRPr="00A94231">
        <w:rPr>
          <w:rFonts w:ascii="Times New Roman" w:hAnsi="Times New Roman" w:cs="Times New Roman"/>
          <w:b/>
        </w:rPr>
        <w:t>2. MODALIDADE DA CONTRATAÇÃO:</w:t>
      </w:r>
    </w:p>
    <w:p w14:paraId="0D17D52F" w14:textId="1C55A4E5" w:rsidR="00404B87" w:rsidRPr="00A94231" w:rsidRDefault="00404B87" w:rsidP="00A94231">
      <w:pPr>
        <w:tabs>
          <w:tab w:val="left" w:pos="0"/>
        </w:tabs>
        <w:spacing w:after="0" w:line="240" w:lineRule="auto"/>
        <w:jc w:val="both"/>
        <w:rPr>
          <w:rFonts w:ascii="Times New Roman" w:hAnsi="Times New Roman" w:cs="Times New Roman"/>
        </w:rPr>
      </w:pPr>
      <w:r w:rsidRPr="00A94231">
        <w:rPr>
          <w:rFonts w:ascii="Times New Roman" w:hAnsi="Times New Roman" w:cs="Times New Roman"/>
          <w:b/>
          <w:bCs/>
        </w:rPr>
        <w:t>2.1.</w:t>
      </w:r>
      <w:r w:rsidRPr="00A94231">
        <w:rPr>
          <w:rFonts w:ascii="Times New Roman" w:hAnsi="Times New Roman" w:cs="Times New Roman"/>
        </w:rPr>
        <w:t xml:space="preserve"> </w:t>
      </w:r>
      <w:r w:rsidRPr="007D1847">
        <w:rPr>
          <w:rFonts w:ascii="Times New Roman" w:hAnsi="Times New Roman" w:cs="Times New Roman"/>
        </w:rPr>
        <w:t xml:space="preserve">A contratação será realizada mediante </w:t>
      </w:r>
      <w:r w:rsidRPr="007D1847">
        <w:rPr>
          <w:rFonts w:ascii="Times New Roman" w:hAnsi="Times New Roman" w:cs="Times New Roman"/>
          <w:b/>
          <w:bCs/>
        </w:rPr>
        <w:t>Dispensa de licitação</w:t>
      </w:r>
      <w:r w:rsidRPr="007D1847">
        <w:rPr>
          <w:rFonts w:ascii="Times New Roman" w:hAnsi="Times New Roman" w:cs="Times New Roman"/>
        </w:rPr>
        <w:t xml:space="preserve">, na forma </w:t>
      </w:r>
      <w:r w:rsidRPr="007D1847">
        <w:rPr>
          <w:rFonts w:ascii="Times New Roman" w:hAnsi="Times New Roman" w:cs="Times New Roman"/>
          <w:b/>
          <w:bCs/>
        </w:rPr>
        <w:t>ELETRÔNICA</w:t>
      </w:r>
      <w:r w:rsidRPr="007D1847">
        <w:rPr>
          <w:rFonts w:ascii="Times New Roman" w:hAnsi="Times New Roman" w:cs="Times New Roman"/>
        </w:rPr>
        <w:t xml:space="preserve">, do tipo </w:t>
      </w:r>
      <w:r w:rsidRPr="001A55F8">
        <w:rPr>
          <w:rFonts w:ascii="Times New Roman" w:eastAsia="Batang" w:hAnsi="Times New Roman" w:cs="Times New Roman"/>
          <w:b/>
          <w:bCs/>
          <w:smallCaps/>
        </w:rPr>
        <w:t>MENOR PREÇO (</w:t>
      </w:r>
      <w:sdt>
        <w:sdtPr>
          <w:rPr>
            <w:rFonts w:ascii="Times New Roman" w:eastAsia="Batang" w:hAnsi="Times New Roman" w:cs="Times New Roman"/>
            <w:b/>
            <w:bCs/>
            <w:smallCaps/>
          </w:rPr>
          <w:alias w:val="Descrição"/>
          <w:tag w:val="Descrição"/>
          <w:id w:val="-2066245717"/>
          <w:placeholder>
            <w:docPart w:val="DefaultPlaceholder_-1854013438"/>
          </w:placeholder>
          <w:comboBox>
            <w:listItem w:value="Escolher um item."/>
            <w:listItem w:displayText="ITEM" w:value="ITEM"/>
            <w:listItem w:displayText="GRUPO" w:value="GRUPO"/>
            <w:listItem w:displayText="LOTE" w:value="LOTE"/>
          </w:comboBox>
        </w:sdtPr>
        <w:sdtEndPr/>
        <w:sdtContent>
          <w:r w:rsidR="00C964CA" w:rsidRPr="001A55F8">
            <w:rPr>
              <w:rFonts w:ascii="Times New Roman" w:eastAsia="Batang" w:hAnsi="Times New Roman" w:cs="Times New Roman"/>
              <w:b/>
              <w:bCs/>
              <w:smallCaps/>
            </w:rPr>
            <w:t>ITEM</w:t>
          </w:r>
        </w:sdtContent>
      </w:sdt>
      <w:r w:rsidRPr="001A55F8">
        <w:rPr>
          <w:rFonts w:ascii="Times New Roman" w:eastAsia="Batang" w:hAnsi="Times New Roman" w:cs="Times New Roman"/>
          <w:b/>
          <w:bCs/>
          <w:smallCaps/>
        </w:rPr>
        <w:t>)</w:t>
      </w:r>
      <w:r w:rsidRPr="007D1847">
        <w:rPr>
          <w:rFonts w:ascii="Times New Roman" w:hAnsi="Times New Roman" w:cs="Times New Roman"/>
        </w:rPr>
        <w:t xml:space="preserve">, </w:t>
      </w:r>
      <w:r w:rsidRPr="007D1847">
        <w:rPr>
          <w:rFonts w:ascii="Times New Roman" w:hAnsi="Times New Roman" w:cs="Times New Roman"/>
          <w:bCs/>
        </w:rPr>
        <w:t xml:space="preserve">nos termos </w:t>
      </w:r>
      <w:r w:rsidRPr="007D1847">
        <w:rPr>
          <w:rFonts w:ascii="Times New Roman" w:hAnsi="Times New Roman" w:cs="Times New Roman"/>
        </w:rPr>
        <w:t>estabelecidos neste instrumento, em conformidade com a Lei</w:t>
      </w:r>
      <w:r w:rsidR="00EC1871" w:rsidRPr="007D1847">
        <w:rPr>
          <w:rFonts w:ascii="Times New Roman" w:hAnsi="Times New Roman" w:cs="Times New Roman"/>
        </w:rPr>
        <w:t xml:space="preserve"> Federal nº</w:t>
      </w:r>
      <w:r w:rsidRPr="007D1847">
        <w:rPr>
          <w:rFonts w:ascii="Times New Roman" w:hAnsi="Times New Roman" w:cs="Times New Roman"/>
        </w:rPr>
        <w:t xml:space="preserve"> 14.133/2021</w:t>
      </w:r>
      <w:r w:rsidR="00EC1871" w:rsidRPr="007D1847">
        <w:rPr>
          <w:rFonts w:ascii="Times New Roman" w:hAnsi="Times New Roman" w:cs="Times New Roman"/>
        </w:rPr>
        <w:t>, a Instrução Normativa SEGES/ME nº 67</w:t>
      </w:r>
      <w:r w:rsidR="00E30BA7" w:rsidRPr="007D1847">
        <w:rPr>
          <w:rFonts w:ascii="Times New Roman" w:hAnsi="Times New Roman" w:cs="Times New Roman"/>
        </w:rPr>
        <w:t>/2021</w:t>
      </w:r>
      <w:r w:rsidR="00032FB7" w:rsidRPr="007D1847">
        <w:rPr>
          <w:rFonts w:ascii="Times New Roman" w:hAnsi="Times New Roman" w:cs="Times New Roman"/>
        </w:rPr>
        <w:t xml:space="preserve"> e o Decreto Estadual</w:t>
      </w:r>
      <w:r w:rsidR="00EC1871" w:rsidRPr="007D1847">
        <w:rPr>
          <w:rFonts w:ascii="Times New Roman" w:hAnsi="Times New Roman" w:cs="Times New Roman"/>
        </w:rPr>
        <w:t xml:space="preserve"> nº</w:t>
      </w:r>
      <w:r w:rsidR="00032FB7" w:rsidRPr="007D1847">
        <w:rPr>
          <w:rFonts w:ascii="Times New Roman" w:hAnsi="Times New Roman" w:cs="Times New Roman"/>
        </w:rPr>
        <w:t xml:space="preserve"> 1.126/2021</w:t>
      </w:r>
      <w:r w:rsidRPr="007D1847">
        <w:rPr>
          <w:rFonts w:ascii="Times New Roman" w:hAnsi="Times New Roman" w:cs="Times New Roman"/>
        </w:rPr>
        <w:t>.</w:t>
      </w:r>
    </w:p>
    <w:p w14:paraId="299BDFDB" w14:textId="77777777" w:rsidR="00404B87" w:rsidRPr="00A94231" w:rsidRDefault="00404B87" w:rsidP="00A94231">
      <w:pPr>
        <w:tabs>
          <w:tab w:val="left" w:pos="0"/>
        </w:tabs>
        <w:spacing w:after="0" w:line="240" w:lineRule="auto"/>
        <w:jc w:val="both"/>
        <w:rPr>
          <w:rFonts w:ascii="Times New Roman" w:hAnsi="Times New Roman" w:cs="Times New Roman"/>
        </w:rPr>
      </w:pPr>
    </w:p>
    <w:p w14:paraId="28C59121" w14:textId="7F5DFC36" w:rsidR="00F53C0A" w:rsidRPr="00A94231" w:rsidRDefault="00ED650B" w:rsidP="00A94231">
      <w:pPr>
        <w:widowControl w:val="0"/>
        <w:shd w:val="clear" w:color="auto" w:fill="E2EFD9" w:themeFill="accent6" w:themeFillTint="33"/>
        <w:spacing w:after="0" w:line="240" w:lineRule="auto"/>
        <w:ind w:right="-11"/>
        <w:jc w:val="both"/>
        <w:rPr>
          <w:rFonts w:ascii="Times New Roman" w:hAnsi="Times New Roman" w:cs="Times New Roman"/>
          <w:b/>
          <w:bCs/>
        </w:rPr>
      </w:pPr>
      <w:bookmarkStart w:id="0" w:name="_Hlk100062002"/>
      <w:r w:rsidRPr="00A94231">
        <w:rPr>
          <w:rFonts w:ascii="Times New Roman" w:hAnsi="Times New Roman" w:cs="Times New Roman"/>
          <w:b/>
        </w:rPr>
        <w:t>3</w:t>
      </w:r>
      <w:r w:rsidR="00F53C0A" w:rsidRPr="00A94231">
        <w:rPr>
          <w:rFonts w:ascii="Times New Roman" w:hAnsi="Times New Roman" w:cs="Times New Roman"/>
          <w:b/>
        </w:rPr>
        <w:t>. ITENS DA CATEGORIA:</w:t>
      </w:r>
    </w:p>
    <w:bookmarkEnd w:id="0"/>
    <w:p w14:paraId="21C35C45" w14:textId="1D9066F4" w:rsidR="00F53C0A" w:rsidRDefault="00ED650B" w:rsidP="00A94231">
      <w:pPr>
        <w:spacing w:after="0" w:line="240" w:lineRule="auto"/>
        <w:ind w:left="210" w:right="-11" w:hanging="210"/>
        <w:rPr>
          <w:rFonts w:ascii="Times New Roman" w:hAnsi="Times New Roman" w:cs="Times New Roman"/>
        </w:rPr>
      </w:pPr>
      <w:r w:rsidRPr="007D1847">
        <w:rPr>
          <w:rFonts w:ascii="Times New Roman" w:hAnsi="Times New Roman" w:cs="Times New Roman"/>
          <w:b/>
          <w:bCs/>
        </w:rPr>
        <w:t>3</w:t>
      </w:r>
      <w:r w:rsidR="00F53C0A" w:rsidRPr="007D1847">
        <w:rPr>
          <w:rFonts w:ascii="Times New Roman" w:hAnsi="Times New Roman" w:cs="Times New Roman"/>
          <w:b/>
          <w:bCs/>
        </w:rPr>
        <w:t>.1.</w:t>
      </w:r>
      <w:r w:rsidR="00F53C0A" w:rsidRPr="007D1847">
        <w:rPr>
          <w:rFonts w:ascii="Times New Roman" w:hAnsi="Times New Roman" w:cs="Times New Roman"/>
        </w:rPr>
        <w:t xml:space="preserve"> </w:t>
      </w:r>
      <w:sdt>
        <w:sdtPr>
          <w:rPr>
            <w:rFonts w:ascii="Times New Roman" w:hAnsi="Times New Roman" w:cs="Times New Roman"/>
          </w:rPr>
          <w:alias w:val="Descrição"/>
          <w:tag w:val="Descrição"/>
          <w:id w:val="847604804"/>
          <w:placeholder>
            <w:docPart w:val="DefaultPlaceholder_-1854013438"/>
          </w:placeholder>
          <w:comboBox>
            <w:listItem w:value="Escolher um item."/>
            <w:listItem w:displayText="O bem" w:value="O bem"/>
            <w:listItem w:displayText="Os bens" w:value="Os bens"/>
            <w:listItem w:displayText="O serviço" w:value="O serviço"/>
            <w:listItem w:displayText="Os serviços" w:value="Os serviços"/>
          </w:comboBox>
        </w:sdtPr>
        <w:sdtEndPr/>
        <w:sdtContent>
          <w:r w:rsidR="00700244">
            <w:rPr>
              <w:rFonts w:ascii="Times New Roman" w:hAnsi="Times New Roman" w:cs="Times New Roman"/>
            </w:rPr>
            <w:t>O bem</w:t>
          </w:r>
        </w:sdtContent>
      </w:sdt>
      <w:r w:rsidR="00F53C0A" w:rsidRPr="007D1847">
        <w:rPr>
          <w:rFonts w:ascii="Times New Roman" w:hAnsi="Times New Roman" w:cs="Times New Roman"/>
        </w:rPr>
        <w:t xml:space="preserve"> a ser</w:t>
      </w:r>
      <w:r w:rsidR="00700244">
        <w:rPr>
          <w:rFonts w:ascii="Times New Roman" w:hAnsi="Times New Roman" w:cs="Times New Roman"/>
        </w:rPr>
        <w:t>(em)</w:t>
      </w:r>
      <w:r w:rsidR="00F53C0A" w:rsidRPr="007D1847">
        <w:rPr>
          <w:rFonts w:ascii="Times New Roman" w:hAnsi="Times New Roman" w:cs="Times New Roman"/>
        </w:rPr>
        <w:t xml:space="preserve"> contratado</w:t>
      </w:r>
      <w:r w:rsidR="00700244">
        <w:rPr>
          <w:rFonts w:ascii="Times New Roman" w:hAnsi="Times New Roman" w:cs="Times New Roman"/>
        </w:rPr>
        <w:t>(s)</w:t>
      </w:r>
      <w:r w:rsidR="00F53C0A" w:rsidRPr="007D1847">
        <w:rPr>
          <w:rFonts w:ascii="Times New Roman" w:hAnsi="Times New Roman" w:cs="Times New Roman"/>
        </w:rPr>
        <w:t xml:space="preserve"> </w:t>
      </w:r>
      <w:sdt>
        <w:sdtPr>
          <w:rPr>
            <w:rFonts w:ascii="Times New Roman" w:hAnsi="Times New Roman" w:cs="Times New Roman"/>
          </w:rPr>
          <w:alias w:val="Descrição"/>
          <w:tag w:val="Descrição"/>
          <w:id w:val="-762923486"/>
          <w:placeholder>
            <w:docPart w:val="DefaultPlaceholder_-1854013438"/>
          </w:placeholder>
          <w:comboBox>
            <w:listItem w:value="Escolher um item."/>
            <w:listItem w:displayText="é" w:value="é"/>
            <w:listItem w:displayText="são" w:value="são"/>
          </w:comboBox>
        </w:sdtPr>
        <w:sdtEndPr/>
        <w:sdtContent>
          <w:r w:rsidR="00700244">
            <w:rPr>
              <w:rFonts w:ascii="Times New Roman" w:hAnsi="Times New Roman" w:cs="Times New Roman"/>
            </w:rPr>
            <w:t>é</w:t>
          </w:r>
        </w:sdtContent>
      </w:sdt>
      <w:r w:rsidR="00F53C0A" w:rsidRPr="007D1847">
        <w:rPr>
          <w:rFonts w:ascii="Times New Roman" w:hAnsi="Times New Roman" w:cs="Times New Roman"/>
        </w:rPr>
        <w:t xml:space="preserve">: </w:t>
      </w:r>
    </w:p>
    <w:p w14:paraId="7A2FF9D5" w14:textId="77777777" w:rsidR="00B73231" w:rsidRDefault="00B73231" w:rsidP="00A94231">
      <w:pPr>
        <w:spacing w:after="0" w:line="240" w:lineRule="auto"/>
        <w:ind w:left="210" w:right="-11" w:hanging="210"/>
        <w:rPr>
          <w:rFonts w:ascii="Times New Roman" w:hAnsi="Times New Roman" w:cs="Times New Roman"/>
        </w:rPr>
      </w:pPr>
    </w:p>
    <w:tbl>
      <w:tblPr>
        <w:tblW w:w="88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739"/>
        <w:gridCol w:w="3898"/>
        <w:gridCol w:w="853"/>
        <w:gridCol w:w="530"/>
        <w:gridCol w:w="790"/>
        <w:gridCol w:w="1433"/>
      </w:tblGrid>
      <w:tr w:rsidR="00E03683" w:rsidRPr="00F4358E" w14:paraId="79B0F5DD" w14:textId="77777777" w:rsidTr="002E003D">
        <w:trPr>
          <w:trHeight w:val="286"/>
        </w:trPr>
        <w:tc>
          <w:tcPr>
            <w:tcW w:w="8864"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3070FD44" w14:textId="77777777" w:rsidR="00E03683" w:rsidRPr="00F4358E" w:rsidRDefault="00E03683" w:rsidP="00E03683">
            <w:pPr>
              <w:pStyle w:val="Default"/>
              <w:jc w:val="center"/>
              <w:rPr>
                <w:rFonts w:ascii="Times New Roman" w:hAnsi="Times New Roman" w:cs="Times New Roman"/>
                <w:b/>
                <w:bCs/>
                <w:sz w:val="18"/>
                <w:szCs w:val="18"/>
              </w:rPr>
            </w:pPr>
            <w:r w:rsidRPr="00F4358E">
              <w:rPr>
                <w:rFonts w:ascii="Times New Roman" w:hAnsi="Times New Roman" w:cs="Times New Roman"/>
                <w:b/>
                <w:bCs/>
                <w:sz w:val="18"/>
                <w:szCs w:val="18"/>
              </w:rPr>
              <w:t xml:space="preserve">DEPURADOR DE AR PARA FOGÃO </w:t>
            </w:r>
          </w:p>
        </w:tc>
      </w:tr>
      <w:tr w:rsidR="00E03683" w:rsidRPr="00F4358E" w14:paraId="3278CABB" w14:textId="77777777" w:rsidTr="002E003D">
        <w:trPr>
          <w:trHeight w:val="286"/>
        </w:trPr>
        <w:tc>
          <w:tcPr>
            <w:tcW w:w="621"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14D50929"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ITEM</w:t>
            </w:r>
          </w:p>
        </w:tc>
        <w:tc>
          <w:tcPr>
            <w:tcW w:w="73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BCD36B2" w14:textId="77777777" w:rsidR="00E03683" w:rsidRPr="00F4358E" w:rsidRDefault="00E03683" w:rsidP="00E03683">
            <w:pPr>
              <w:spacing w:after="0" w:line="240" w:lineRule="auto"/>
              <w:ind w:right="-1"/>
              <w:jc w:val="center"/>
              <w:rPr>
                <w:rFonts w:ascii="Times New Roman" w:hAnsi="Times New Roman" w:cs="Times New Roman"/>
                <w:b/>
                <w:sz w:val="18"/>
                <w:szCs w:val="18"/>
                <w:lang w:val="en-US"/>
              </w:rPr>
            </w:pPr>
            <w:r w:rsidRPr="00F4358E">
              <w:rPr>
                <w:rFonts w:ascii="Times New Roman" w:hAnsi="Times New Roman" w:cs="Times New Roman"/>
                <w:b/>
                <w:sz w:val="18"/>
                <w:szCs w:val="18"/>
                <w:lang w:val="en-US"/>
              </w:rPr>
              <w:t>CÓD. PUG</w:t>
            </w:r>
          </w:p>
        </w:tc>
        <w:tc>
          <w:tcPr>
            <w:tcW w:w="3898"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1AB82B79"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ESPECIFICAÇÃO DO OBJETO</w:t>
            </w:r>
          </w:p>
        </w:tc>
        <w:tc>
          <w:tcPr>
            <w:tcW w:w="853"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26688E82"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UN</w:t>
            </w:r>
          </w:p>
        </w:tc>
        <w:tc>
          <w:tcPr>
            <w:tcW w:w="5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42FEAFE"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 xml:space="preserve">QTD </w:t>
            </w:r>
          </w:p>
        </w:tc>
        <w:tc>
          <w:tcPr>
            <w:tcW w:w="79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56DCFB"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VALOR MÉD. UNIT.</w:t>
            </w:r>
          </w:p>
        </w:tc>
        <w:tc>
          <w:tcPr>
            <w:tcW w:w="143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8684054" w14:textId="77777777" w:rsidR="00E03683" w:rsidRPr="00F4358E" w:rsidRDefault="00E03683" w:rsidP="00E03683">
            <w:pPr>
              <w:spacing w:after="0" w:line="240" w:lineRule="auto"/>
              <w:ind w:right="-1"/>
              <w:jc w:val="center"/>
              <w:rPr>
                <w:rFonts w:ascii="Times New Roman" w:hAnsi="Times New Roman" w:cs="Times New Roman"/>
                <w:b/>
                <w:sz w:val="18"/>
                <w:szCs w:val="18"/>
              </w:rPr>
            </w:pPr>
            <w:r w:rsidRPr="00F4358E">
              <w:rPr>
                <w:rFonts w:ascii="Times New Roman" w:hAnsi="Times New Roman" w:cs="Times New Roman"/>
                <w:b/>
                <w:sz w:val="18"/>
                <w:szCs w:val="18"/>
              </w:rPr>
              <w:t>VALOR MÉD. TOTAL</w:t>
            </w:r>
          </w:p>
        </w:tc>
      </w:tr>
      <w:tr w:rsidR="00E03683" w:rsidRPr="00F4358E" w14:paraId="492C6353" w14:textId="77777777" w:rsidTr="002E003D">
        <w:trPr>
          <w:trHeight w:val="286"/>
        </w:trPr>
        <w:tc>
          <w:tcPr>
            <w:tcW w:w="621" w:type="dxa"/>
            <w:tcBorders>
              <w:top w:val="single" w:sz="4" w:space="0" w:color="auto"/>
              <w:left w:val="single" w:sz="4" w:space="0" w:color="auto"/>
              <w:bottom w:val="single" w:sz="4" w:space="0" w:color="auto"/>
              <w:right w:val="single" w:sz="4" w:space="0" w:color="auto"/>
            </w:tcBorders>
            <w:noWrap/>
            <w:vAlign w:val="center"/>
          </w:tcPr>
          <w:p w14:paraId="5F063735" w14:textId="77777777" w:rsidR="00E03683" w:rsidRPr="00F4358E" w:rsidRDefault="00E03683" w:rsidP="00E03683">
            <w:pPr>
              <w:spacing w:after="0" w:line="240" w:lineRule="auto"/>
              <w:ind w:right="-1"/>
              <w:jc w:val="center"/>
              <w:rPr>
                <w:rFonts w:ascii="Times New Roman" w:hAnsi="Times New Roman" w:cs="Times New Roman"/>
                <w:bCs/>
                <w:sz w:val="18"/>
                <w:szCs w:val="18"/>
              </w:rPr>
            </w:pPr>
            <w:r w:rsidRPr="00F4358E">
              <w:rPr>
                <w:rFonts w:ascii="Times New Roman" w:hAnsi="Times New Roman" w:cs="Times New Roman"/>
                <w:bCs/>
                <w:sz w:val="18"/>
                <w:szCs w:val="18"/>
              </w:rPr>
              <w:t>01</w:t>
            </w:r>
          </w:p>
        </w:tc>
        <w:tc>
          <w:tcPr>
            <w:tcW w:w="739" w:type="dxa"/>
            <w:tcBorders>
              <w:top w:val="single" w:sz="4" w:space="0" w:color="auto"/>
              <w:left w:val="single" w:sz="4" w:space="0" w:color="auto"/>
              <w:bottom w:val="single" w:sz="4" w:space="0" w:color="auto"/>
              <w:right w:val="single" w:sz="4" w:space="0" w:color="auto"/>
            </w:tcBorders>
            <w:vAlign w:val="center"/>
          </w:tcPr>
          <w:p w14:paraId="0C80CCD7" w14:textId="77777777" w:rsidR="00E03683" w:rsidRPr="00F4358E" w:rsidRDefault="00E03683" w:rsidP="00E03683">
            <w:pPr>
              <w:pStyle w:val="Default"/>
              <w:ind w:right="-1"/>
              <w:jc w:val="center"/>
              <w:rPr>
                <w:rFonts w:ascii="Times New Roman" w:hAnsi="Times New Roman" w:cs="Times New Roman"/>
                <w:bCs/>
                <w:color w:val="auto"/>
                <w:sz w:val="18"/>
                <w:szCs w:val="18"/>
              </w:rPr>
            </w:pPr>
            <w:r w:rsidRPr="00F4358E">
              <w:rPr>
                <w:rFonts w:ascii="Times New Roman" w:hAnsi="Times New Roman" w:cs="Times New Roman"/>
                <w:bCs/>
                <w:color w:val="auto"/>
                <w:sz w:val="18"/>
                <w:szCs w:val="18"/>
              </w:rPr>
              <w:t>369864-5</w:t>
            </w:r>
          </w:p>
        </w:tc>
        <w:tc>
          <w:tcPr>
            <w:tcW w:w="3898" w:type="dxa"/>
            <w:tcBorders>
              <w:top w:val="single" w:sz="4" w:space="0" w:color="auto"/>
              <w:left w:val="single" w:sz="4" w:space="0" w:color="auto"/>
              <w:bottom w:val="single" w:sz="4" w:space="0" w:color="auto"/>
              <w:right w:val="single" w:sz="4" w:space="0" w:color="auto"/>
            </w:tcBorders>
            <w:noWrap/>
          </w:tcPr>
          <w:p w14:paraId="443F0CC0" w14:textId="77777777" w:rsidR="00E03683" w:rsidRPr="00F4358E" w:rsidRDefault="00E03683" w:rsidP="00E03683">
            <w:pPr>
              <w:pStyle w:val="Default"/>
              <w:jc w:val="both"/>
              <w:rPr>
                <w:rFonts w:ascii="Times New Roman" w:hAnsi="Times New Roman" w:cs="Times New Roman"/>
                <w:sz w:val="18"/>
                <w:szCs w:val="18"/>
              </w:rPr>
            </w:pPr>
            <w:r w:rsidRPr="00F4358E">
              <w:rPr>
                <w:rFonts w:ascii="Times New Roman" w:hAnsi="Times New Roman" w:cs="Times New Roman"/>
                <w:b/>
                <w:bCs/>
                <w:sz w:val="18"/>
                <w:szCs w:val="18"/>
              </w:rPr>
              <w:t xml:space="preserve">DEPURADOR DE AR PARA FOGÃO – </w:t>
            </w:r>
            <w:r w:rsidRPr="00F4358E">
              <w:rPr>
                <w:rFonts w:ascii="Times New Roman" w:hAnsi="Times New Roman" w:cs="Times New Roman"/>
                <w:sz w:val="18"/>
                <w:szCs w:val="18"/>
              </w:rPr>
              <w:t xml:space="preserve">Feito em aço inox, material de alta qualidade, durável e fácil de limpar, com controle por botões que permitem selecionar a velocidade desejada; filtro metálico absorve a gordura e é facilmente lavável, além de possuir uma máscara captadora de ar que elimina a fumaça; contendo grade exaustora de ar, iluminação embutida, luz indicadora de funcionamento, baixo nível de ruído; painel de controle, saída de ventilação, filtro de carvão ativado; contendo modo depurador e exaustor; compatível com fogões e </w:t>
            </w:r>
          </w:p>
          <w:p w14:paraId="41D907E1" w14:textId="77777777" w:rsidR="00E03683" w:rsidRPr="00F4358E" w:rsidRDefault="00E03683" w:rsidP="00E03683">
            <w:pPr>
              <w:pStyle w:val="Default"/>
              <w:jc w:val="both"/>
              <w:rPr>
                <w:rFonts w:ascii="Times New Roman" w:hAnsi="Times New Roman" w:cs="Times New Roman"/>
                <w:sz w:val="18"/>
                <w:szCs w:val="18"/>
              </w:rPr>
            </w:pPr>
            <w:r w:rsidRPr="00F4358E">
              <w:rPr>
                <w:rFonts w:ascii="Times New Roman" w:hAnsi="Times New Roman" w:cs="Times New Roman"/>
                <w:sz w:val="18"/>
                <w:szCs w:val="18"/>
              </w:rPr>
              <w:t xml:space="preserve">cooktops; 127V/200V; modelo DE60X, design moderno e compacto; Potência de 165W; </w:t>
            </w:r>
          </w:p>
          <w:p w14:paraId="3E100C51" w14:textId="77777777" w:rsidR="00E03683" w:rsidRPr="00F4358E" w:rsidRDefault="00E03683" w:rsidP="00E03683">
            <w:pPr>
              <w:pStyle w:val="Default"/>
              <w:jc w:val="both"/>
              <w:rPr>
                <w:rFonts w:ascii="Times New Roman" w:hAnsi="Times New Roman" w:cs="Times New Roman"/>
                <w:bCs/>
                <w:color w:val="auto"/>
                <w:sz w:val="18"/>
                <w:szCs w:val="18"/>
              </w:rPr>
            </w:pPr>
            <w:r w:rsidRPr="00F4358E">
              <w:rPr>
                <w:rFonts w:ascii="Times New Roman" w:hAnsi="Times New Roman" w:cs="Times New Roman"/>
                <w:b/>
                <w:bCs/>
                <w:sz w:val="18"/>
                <w:szCs w:val="18"/>
              </w:rPr>
              <w:t xml:space="preserve">Dimensões: </w:t>
            </w:r>
            <w:r w:rsidRPr="00F4358E">
              <w:rPr>
                <w:rFonts w:ascii="Times New Roman" w:hAnsi="Times New Roman" w:cs="Times New Roman"/>
                <w:sz w:val="18"/>
                <w:szCs w:val="18"/>
              </w:rPr>
              <w:t xml:space="preserve">Largura x Altura x Profundidade 600x 100 x 600 mm. </w:t>
            </w:r>
            <w:r w:rsidRPr="00F4358E">
              <w:rPr>
                <w:rFonts w:ascii="Times New Roman" w:hAnsi="Times New Roman" w:cs="Times New Roman"/>
                <w:b/>
                <w:bCs/>
                <w:sz w:val="18"/>
                <w:szCs w:val="18"/>
              </w:rPr>
              <w:t>Entregue e montado no local indicado pela DPMT, em Cuiabá.</w:t>
            </w:r>
            <w:r w:rsidRPr="00F4358E">
              <w:rPr>
                <w:b/>
                <w:bCs/>
                <w:sz w:val="18"/>
                <w:szCs w:val="18"/>
              </w:rPr>
              <w:t xml:space="preserve"> </w:t>
            </w:r>
          </w:p>
        </w:tc>
        <w:tc>
          <w:tcPr>
            <w:tcW w:w="853" w:type="dxa"/>
            <w:tcBorders>
              <w:top w:val="single" w:sz="4" w:space="0" w:color="auto"/>
              <w:left w:val="single" w:sz="4" w:space="0" w:color="auto"/>
              <w:bottom w:val="single" w:sz="4" w:space="0" w:color="auto"/>
              <w:right w:val="single" w:sz="4" w:space="0" w:color="auto"/>
            </w:tcBorders>
            <w:noWrap/>
            <w:vAlign w:val="center"/>
          </w:tcPr>
          <w:p w14:paraId="08B56781" w14:textId="77777777" w:rsidR="00E03683" w:rsidRPr="00F4358E" w:rsidRDefault="00E03683" w:rsidP="00E03683">
            <w:pPr>
              <w:spacing w:after="0" w:line="240" w:lineRule="auto"/>
              <w:ind w:right="-1"/>
              <w:jc w:val="center"/>
              <w:rPr>
                <w:rFonts w:ascii="Times New Roman" w:hAnsi="Times New Roman" w:cs="Times New Roman"/>
                <w:bCs/>
                <w:sz w:val="18"/>
                <w:szCs w:val="18"/>
              </w:rPr>
            </w:pPr>
            <w:r w:rsidRPr="00F4358E">
              <w:rPr>
                <w:rFonts w:ascii="Times New Roman" w:hAnsi="Times New Roman" w:cs="Times New Roman"/>
                <w:bCs/>
                <w:sz w:val="18"/>
                <w:szCs w:val="18"/>
              </w:rPr>
              <w:t>Und.</w:t>
            </w:r>
          </w:p>
        </w:tc>
        <w:tc>
          <w:tcPr>
            <w:tcW w:w="530" w:type="dxa"/>
            <w:tcBorders>
              <w:top w:val="single" w:sz="4" w:space="0" w:color="auto"/>
              <w:left w:val="single" w:sz="4" w:space="0" w:color="auto"/>
              <w:bottom w:val="single" w:sz="4" w:space="0" w:color="auto"/>
              <w:right w:val="single" w:sz="4" w:space="0" w:color="auto"/>
            </w:tcBorders>
            <w:vAlign w:val="center"/>
          </w:tcPr>
          <w:p w14:paraId="32507ECE" w14:textId="77777777" w:rsidR="00E03683" w:rsidRPr="00F4358E" w:rsidRDefault="00E03683" w:rsidP="00E03683">
            <w:pPr>
              <w:spacing w:after="0" w:line="240" w:lineRule="auto"/>
              <w:ind w:right="-1"/>
              <w:jc w:val="center"/>
              <w:rPr>
                <w:rFonts w:ascii="Times New Roman" w:hAnsi="Times New Roman" w:cs="Times New Roman"/>
                <w:bCs/>
                <w:sz w:val="18"/>
                <w:szCs w:val="18"/>
              </w:rPr>
            </w:pPr>
            <w:r w:rsidRPr="00F4358E">
              <w:rPr>
                <w:rFonts w:ascii="Times New Roman" w:hAnsi="Times New Roman" w:cs="Times New Roman"/>
                <w:bCs/>
                <w:sz w:val="18"/>
                <w:szCs w:val="18"/>
              </w:rPr>
              <w:t>02</w:t>
            </w:r>
          </w:p>
        </w:tc>
        <w:tc>
          <w:tcPr>
            <w:tcW w:w="790" w:type="dxa"/>
            <w:tcBorders>
              <w:top w:val="single" w:sz="4" w:space="0" w:color="auto"/>
              <w:left w:val="single" w:sz="4" w:space="0" w:color="auto"/>
              <w:bottom w:val="single" w:sz="4" w:space="0" w:color="auto"/>
              <w:right w:val="single" w:sz="4" w:space="0" w:color="auto"/>
            </w:tcBorders>
            <w:vAlign w:val="center"/>
          </w:tcPr>
          <w:p w14:paraId="551D6E7D" w14:textId="7D6E770C" w:rsidR="00E03683" w:rsidRPr="00F4358E" w:rsidRDefault="00E03683" w:rsidP="00E03683">
            <w:pPr>
              <w:pStyle w:val="Default"/>
              <w:jc w:val="center"/>
              <w:rPr>
                <w:rFonts w:ascii="Times New Roman" w:hAnsi="Times New Roman" w:cs="Times New Roman"/>
                <w:bCs/>
                <w:sz w:val="18"/>
                <w:szCs w:val="18"/>
              </w:rPr>
            </w:pPr>
          </w:p>
        </w:tc>
        <w:tc>
          <w:tcPr>
            <w:tcW w:w="1433" w:type="dxa"/>
            <w:tcBorders>
              <w:top w:val="single" w:sz="4" w:space="0" w:color="auto"/>
              <w:left w:val="single" w:sz="4" w:space="0" w:color="auto"/>
              <w:bottom w:val="single" w:sz="4" w:space="0" w:color="auto"/>
              <w:right w:val="single" w:sz="4" w:space="0" w:color="auto"/>
            </w:tcBorders>
            <w:vAlign w:val="center"/>
          </w:tcPr>
          <w:p w14:paraId="6524A074" w14:textId="76E2FF71" w:rsidR="00E03683" w:rsidRPr="00F4358E" w:rsidRDefault="00E03683" w:rsidP="00E03683">
            <w:pPr>
              <w:spacing w:after="0" w:line="240" w:lineRule="auto"/>
              <w:ind w:right="-1"/>
              <w:jc w:val="center"/>
              <w:rPr>
                <w:rFonts w:ascii="Times New Roman" w:hAnsi="Times New Roman" w:cs="Times New Roman"/>
                <w:bCs/>
                <w:sz w:val="18"/>
                <w:szCs w:val="18"/>
              </w:rPr>
            </w:pPr>
          </w:p>
        </w:tc>
      </w:tr>
      <w:tr w:rsidR="00E03683" w:rsidRPr="00F4358E" w14:paraId="47CA9D3C" w14:textId="77777777" w:rsidTr="002E003D">
        <w:trPr>
          <w:trHeight w:val="286"/>
        </w:trPr>
        <w:tc>
          <w:tcPr>
            <w:tcW w:w="8864"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EB312E" w14:textId="01BAD0A5" w:rsidR="00E03683" w:rsidRPr="00F4358E" w:rsidRDefault="00E03683" w:rsidP="00E03683">
            <w:pPr>
              <w:pStyle w:val="Default"/>
              <w:jc w:val="center"/>
              <w:rPr>
                <w:rFonts w:ascii="Times New Roman" w:hAnsi="Times New Roman" w:cs="Times New Roman"/>
                <w:b/>
                <w:bCs/>
                <w:sz w:val="18"/>
                <w:szCs w:val="18"/>
              </w:rPr>
            </w:pPr>
            <w:r w:rsidRPr="00F4358E">
              <w:rPr>
                <w:rFonts w:ascii="Times New Roman" w:hAnsi="Times New Roman" w:cs="Times New Roman"/>
                <w:b/>
                <w:bCs/>
                <w:sz w:val="18"/>
                <w:szCs w:val="18"/>
              </w:rPr>
              <w:t>).</w:t>
            </w:r>
          </w:p>
        </w:tc>
      </w:tr>
    </w:tbl>
    <w:p w14:paraId="48012109" w14:textId="15E93B5A" w:rsidR="00F53C0A" w:rsidRDefault="00F53C0A" w:rsidP="00A94231">
      <w:pPr>
        <w:spacing w:after="0" w:line="240" w:lineRule="auto"/>
        <w:jc w:val="both"/>
        <w:rPr>
          <w:rFonts w:ascii="Times New Roman" w:hAnsi="Times New Roman" w:cs="Times New Roman"/>
          <w:b/>
          <w:bCs/>
          <w:u w:val="single"/>
        </w:rPr>
      </w:pPr>
    </w:p>
    <w:p w14:paraId="2F9696B5" w14:textId="77777777" w:rsidR="00F4358E" w:rsidRDefault="00F4358E" w:rsidP="00A94231">
      <w:pPr>
        <w:spacing w:after="0" w:line="240" w:lineRule="auto"/>
        <w:jc w:val="both"/>
        <w:rPr>
          <w:rFonts w:ascii="Times New Roman" w:hAnsi="Times New Roman" w:cs="Times New Roman"/>
          <w:b/>
          <w:bCs/>
          <w:u w:val="single"/>
        </w:rPr>
      </w:pPr>
    </w:p>
    <w:p w14:paraId="6E5D38CC" w14:textId="3049ADFB" w:rsidR="00F53C0A" w:rsidRPr="00A94231" w:rsidRDefault="00A16ED5" w:rsidP="00A94231">
      <w:pPr>
        <w:widowControl w:val="0"/>
        <w:shd w:val="clear" w:color="auto" w:fill="E2EFD9" w:themeFill="accent6" w:themeFillTint="33"/>
        <w:tabs>
          <w:tab w:val="left" w:pos="-33"/>
        </w:tabs>
        <w:spacing w:after="0" w:line="240" w:lineRule="auto"/>
        <w:ind w:left="-33"/>
        <w:rPr>
          <w:rFonts w:ascii="Times New Roman" w:hAnsi="Times New Roman" w:cs="Times New Roman"/>
          <w:b/>
          <w:u w:val="single"/>
        </w:rPr>
      </w:pPr>
      <w:r w:rsidRPr="00A94231">
        <w:rPr>
          <w:rFonts w:ascii="Times New Roman" w:hAnsi="Times New Roman" w:cs="Times New Roman"/>
          <w:b/>
        </w:rPr>
        <w:t>4</w:t>
      </w:r>
      <w:r w:rsidR="00F53C0A" w:rsidRPr="00A94231">
        <w:rPr>
          <w:rFonts w:ascii="Times New Roman" w:hAnsi="Times New Roman" w:cs="Times New Roman"/>
          <w:b/>
        </w:rPr>
        <w:t xml:space="preserve">. DO VALOR </w:t>
      </w:r>
      <w:r w:rsidR="00032FB7" w:rsidRPr="00A94231">
        <w:rPr>
          <w:rFonts w:ascii="Times New Roman" w:hAnsi="Times New Roman" w:cs="Times New Roman"/>
          <w:b/>
        </w:rPr>
        <w:t>AQUISIÇÃO</w:t>
      </w:r>
      <w:r w:rsidR="00F53C0A" w:rsidRPr="00A94231">
        <w:rPr>
          <w:rFonts w:ascii="Times New Roman" w:hAnsi="Times New Roman" w:cs="Times New Roman"/>
          <w:b/>
        </w:rPr>
        <w:t>:</w:t>
      </w:r>
      <w:r w:rsidR="00F53C0A" w:rsidRPr="00A94231">
        <w:rPr>
          <w:rFonts w:ascii="Times New Roman" w:hAnsi="Times New Roman" w:cs="Times New Roman"/>
          <w:b/>
          <w:u w:val="single"/>
        </w:rPr>
        <w:t xml:space="preserve"> </w:t>
      </w:r>
    </w:p>
    <w:p w14:paraId="43853B61" w14:textId="7DBC7412" w:rsidR="009C266B" w:rsidRPr="009C266B" w:rsidRDefault="00A16ED5" w:rsidP="009C266B">
      <w:pPr>
        <w:widowControl w:val="0"/>
        <w:tabs>
          <w:tab w:val="left" w:pos="-33"/>
        </w:tabs>
        <w:spacing w:after="0" w:line="240" w:lineRule="auto"/>
        <w:ind w:left="-34"/>
        <w:jc w:val="both"/>
        <w:rPr>
          <w:rFonts w:ascii="Times New Roman" w:hAnsi="Times New Roman" w:cs="Times New Roman"/>
          <w:color w:val="FF0000"/>
        </w:rPr>
      </w:pPr>
      <w:bookmarkStart w:id="1" w:name="_GoBack"/>
      <w:bookmarkEnd w:id="1"/>
      <w:r w:rsidRPr="00A94231">
        <w:rPr>
          <w:rFonts w:ascii="Times New Roman" w:hAnsi="Times New Roman" w:cs="Times New Roman"/>
          <w:b/>
          <w:color w:val="000000"/>
          <w:highlight w:val="white"/>
        </w:rPr>
        <w:t>4</w:t>
      </w:r>
      <w:r w:rsidR="00F53C0A" w:rsidRPr="00A94231">
        <w:rPr>
          <w:rFonts w:ascii="Times New Roman" w:hAnsi="Times New Roman" w:cs="Times New Roman"/>
          <w:b/>
          <w:color w:val="000000"/>
          <w:highlight w:val="white"/>
        </w:rPr>
        <w:t>.</w:t>
      </w:r>
      <w:r w:rsidRPr="00A94231">
        <w:rPr>
          <w:rFonts w:ascii="Times New Roman" w:hAnsi="Times New Roman" w:cs="Times New Roman"/>
          <w:b/>
          <w:color w:val="000000"/>
        </w:rPr>
        <w:t>1.1</w:t>
      </w:r>
      <w:r w:rsidR="00F53C0A" w:rsidRPr="00A94231">
        <w:rPr>
          <w:rFonts w:ascii="Times New Roman" w:hAnsi="Times New Roman" w:cs="Times New Roman"/>
          <w:b/>
          <w:bCs/>
          <w:color w:val="000000"/>
        </w:rPr>
        <w:t>.</w:t>
      </w:r>
      <w:r w:rsidR="009C266B">
        <w:rPr>
          <w:rFonts w:ascii="Times New Roman" w:hAnsi="Times New Roman" w:cs="Times New Roman"/>
          <w:color w:val="000000"/>
        </w:rPr>
        <w:t xml:space="preserve"> </w:t>
      </w:r>
      <w:r w:rsidR="00E03683" w:rsidRPr="00973B76">
        <w:rPr>
          <w:rFonts w:ascii="Times New Roman" w:hAnsi="Times New Roman" w:cs="Times New Roman"/>
        </w:rPr>
        <w:t xml:space="preserve">Os valores constantes neste instrumento foram informados pela Central de Cotações, nos termos da pesquisa de preço contida na manifestação n. </w:t>
      </w:r>
      <w:r w:rsidR="00E03683">
        <w:rPr>
          <w:rFonts w:ascii="Times New Roman" w:hAnsi="Times New Roman" w:cs="Times New Roman"/>
        </w:rPr>
        <w:t>132</w:t>
      </w:r>
      <w:r w:rsidR="00E03683" w:rsidRPr="00973B76">
        <w:rPr>
          <w:rFonts w:ascii="Times New Roman" w:hAnsi="Times New Roman" w:cs="Times New Roman"/>
        </w:rPr>
        <w:t>/CAC</w:t>
      </w:r>
      <w:r w:rsidR="00E03683">
        <w:rPr>
          <w:rFonts w:ascii="Times New Roman" w:hAnsi="Times New Roman" w:cs="Times New Roman"/>
        </w:rPr>
        <w:t>/CDC</w:t>
      </w:r>
      <w:r w:rsidR="00E03683" w:rsidRPr="00973B76">
        <w:rPr>
          <w:rFonts w:ascii="Times New Roman" w:hAnsi="Times New Roman" w:cs="Times New Roman"/>
        </w:rPr>
        <w:t xml:space="preserve">, a qual encontra-se colacionada na Fase </w:t>
      </w:r>
      <w:r w:rsidR="00E03683">
        <w:rPr>
          <w:rFonts w:ascii="Times New Roman" w:hAnsi="Times New Roman" w:cs="Times New Roman"/>
        </w:rPr>
        <w:t>06</w:t>
      </w:r>
      <w:r w:rsidR="00E03683" w:rsidRPr="00973B76">
        <w:rPr>
          <w:rFonts w:ascii="Times New Roman" w:hAnsi="Times New Roman" w:cs="Times New Roman"/>
        </w:rPr>
        <w:t xml:space="preserve"> do presente feito administrativo</w:t>
      </w:r>
      <w:r w:rsidR="00E03683">
        <w:rPr>
          <w:rFonts w:ascii="Times New Roman" w:hAnsi="Times New Roman" w:cs="Times New Roman"/>
        </w:rPr>
        <w:t>.</w:t>
      </w:r>
    </w:p>
    <w:p w14:paraId="27E50EF3" w14:textId="76D77A8C" w:rsidR="00E30BA7" w:rsidRPr="00A47DB1" w:rsidRDefault="00E30BA7"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color w:val="000000"/>
        </w:rPr>
        <w:t xml:space="preserve">4.1.2. </w:t>
      </w:r>
      <w:r w:rsidRPr="00A47DB1">
        <w:rPr>
          <w:rFonts w:ascii="Times New Roman" w:hAnsi="Times New Roman" w:cs="Times New Roman"/>
          <w:bCs/>
        </w:rPr>
        <w:t>O procedimento de cotação é realizado</w:t>
      </w:r>
      <w:r w:rsidRPr="00A47DB1">
        <w:rPr>
          <w:rFonts w:ascii="Times New Roman" w:hAnsi="Times New Roman" w:cs="Times New Roman"/>
          <w:b/>
        </w:rPr>
        <w:t xml:space="preserve"> </w:t>
      </w:r>
      <w:r w:rsidRPr="00A94231">
        <w:rPr>
          <w:rFonts w:ascii="Times New Roman" w:hAnsi="Times New Roman" w:cs="Times New Roman"/>
        </w:rPr>
        <w:t xml:space="preserve">de acordo os parâmetros da Lei 14.133/2021 combinada com a Instrução Normativa SEGES/ME nº 65/2021 e o Decreto Estadual nº </w:t>
      </w:r>
      <w:r w:rsidRPr="00A47DB1">
        <w:rPr>
          <w:rFonts w:ascii="Times New Roman" w:hAnsi="Times New Roman" w:cs="Times New Roman"/>
        </w:rPr>
        <w:t>1.126/2021.</w:t>
      </w:r>
    </w:p>
    <w:p w14:paraId="73863C9F" w14:textId="530B8BE9" w:rsidR="00E03683" w:rsidRPr="00E03683" w:rsidRDefault="00A16ED5" w:rsidP="00E03683">
      <w:pPr>
        <w:widowControl w:val="0"/>
        <w:tabs>
          <w:tab w:val="left" w:pos="-33"/>
        </w:tabs>
        <w:spacing w:after="0" w:line="240" w:lineRule="auto"/>
        <w:ind w:left="-34"/>
        <w:jc w:val="both"/>
        <w:rPr>
          <w:rFonts w:ascii="Times New Roman" w:hAnsi="Times New Roman" w:cs="Times New Roman"/>
          <w:bCs/>
        </w:rPr>
      </w:pPr>
      <w:r w:rsidRPr="00A47DB1">
        <w:rPr>
          <w:rFonts w:ascii="Times New Roman" w:hAnsi="Times New Roman" w:cs="Times New Roman"/>
          <w:b/>
        </w:rPr>
        <w:t xml:space="preserve">4.2. </w:t>
      </w:r>
      <w:r w:rsidRPr="00A47DB1">
        <w:rPr>
          <w:rFonts w:ascii="Times New Roman" w:hAnsi="Times New Roman" w:cs="Times New Roman"/>
          <w:bCs/>
        </w:rPr>
        <w:t>O local de</w:t>
      </w:r>
      <w:r w:rsidR="00A47DB1" w:rsidRPr="00A47DB1">
        <w:rPr>
          <w:rFonts w:ascii="Times New Roman" w:hAnsi="Times New Roman" w:cs="Times New Roman"/>
          <w:bCs/>
        </w:rPr>
        <w:t xml:space="preserve"> </w:t>
      </w:r>
      <w:sdt>
        <w:sdtPr>
          <w:rPr>
            <w:rFonts w:ascii="Times New Roman" w:hAnsi="Times New Roman" w:cs="Times New Roman"/>
            <w:bCs/>
          </w:rPr>
          <w:alias w:val="Descrição"/>
          <w:tag w:val="Descrição"/>
          <w:id w:val="487368730"/>
          <w:placeholder>
            <w:docPart w:val="DefaultPlaceholder_-1854013438"/>
          </w:placeholder>
          <w:comboBox>
            <w:listItem w:value="Escolher um item."/>
            <w:listItem w:displayText="entrega" w:value="entrega"/>
            <w:listItem w:displayText="execução " w:value="execução "/>
          </w:comboBox>
        </w:sdtPr>
        <w:sdtEndPr/>
        <w:sdtContent>
          <w:r w:rsidR="0077205F">
            <w:rPr>
              <w:rFonts w:ascii="Times New Roman" w:hAnsi="Times New Roman" w:cs="Times New Roman"/>
              <w:bCs/>
            </w:rPr>
            <w:t>entrega</w:t>
          </w:r>
        </w:sdtContent>
      </w:sdt>
      <w:r w:rsidR="00A47DB1" w:rsidRPr="00A47DB1">
        <w:rPr>
          <w:rFonts w:ascii="Times New Roman" w:hAnsi="Times New Roman" w:cs="Times New Roman"/>
          <w:bCs/>
        </w:rPr>
        <w:t xml:space="preserve"> </w:t>
      </w:r>
      <w:r w:rsidRPr="00A47DB1">
        <w:rPr>
          <w:rFonts w:ascii="Times New Roman" w:hAnsi="Times New Roman" w:cs="Times New Roman"/>
          <w:bCs/>
        </w:rPr>
        <w:t xml:space="preserve">dos </w:t>
      </w:r>
      <w:sdt>
        <w:sdtPr>
          <w:rPr>
            <w:rFonts w:ascii="Times New Roman" w:hAnsi="Times New Roman" w:cs="Times New Roman"/>
            <w:bCs/>
          </w:rPr>
          <w:alias w:val="Descrição"/>
          <w:tag w:val="Descrição"/>
          <w:id w:val="-1067651870"/>
          <w:placeholder>
            <w:docPart w:val="DefaultPlaceholder_-1854013438"/>
          </w:placeholder>
          <w:comboBox>
            <w:listItem w:value="Escolher um item."/>
            <w:listItem w:displayText="bens" w:value="bens"/>
            <w:listItem w:displayText="serviços" w:value="serviços"/>
          </w:comboBox>
        </w:sdtPr>
        <w:sdtEndPr/>
        <w:sdtContent>
          <w:r w:rsidR="00E03683">
            <w:rPr>
              <w:rFonts w:ascii="Times New Roman" w:hAnsi="Times New Roman" w:cs="Times New Roman"/>
              <w:bCs/>
            </w:rPr>
            <w:t>bens</w:t>
          </w:r>
        </w:sdtContent>
      </w:sdt>
      <w:r w:rsidR="0077205F">
        <w:rPr>
          <w:rFonts w:ascii="Times New Roman" w:hAnsi="Times New Roman" w:cs="Times New Roman"/>
          <w:bCs/>
        </w:rPr>
        <w:t xml:space="preserve"> </w:t>
      </w:r>
      <w:r w:rsidRPr="00A47DB1">
        <w:rPr>
          <w:rFonts w:ascii="Times New Roman" w:hAnsi="Times New Roman" w:cs="Times New Roman"/>
          <w:bCs/>
        </w:rPr>
        <w:t>será</w:t>
      </w:r>
      <w:r w:rsidR="00E03683">
        <w:rPr>
          <w:rFonts w:ascii="Times New Roman" w:hAnsi="Times New Roman" w:cs="Times New Roman"/>
          <w:bCs/>
        </w:rPr>
        <w:t xml:space="preserve"> indicado na ordem de fornecimento expedida pelo setor competente da Defensoria Pública de Mato Grosso.</w:t>
      </w:r>
    </w:p>
    <w:p w14:paraId="11ECD69D" w14:textId="1BA50611" w:rsidR="00A16ED5" w:rsidRPr="00A47DB1" w:rsidRDefault="00A16ED5" w:rsidP="00A94231">
      <w:pPr>
        <w:widowControl w:val="0"/>
        <w:tabs>
          <w:tab w:val="left" w:pos="-33"/>
        </w:tabs>
        <w:spacing w:after="0" w:line="240" w:lineRule="auto"/>
        <w:ind w:left="-34"/>
        <w:jc w:val="both"/>
        <w:rPr>
          <w:rFonts w:ascii="Times New Roman" w:hAnsi="Times New Roman" w:cs="Times New Roman"/>
        </w:rPr>
      </w:pPr>
      <w:r w:rsidRPr="00A47DB1">
        <w:rPr>
          <w:rFonts w:ascii="Times New Roman" w:hAnsi="Times New Roman" w:cs="Times New Roman"/>
          <w:b/>
        </w:rPr>
        <w:t xml:space="preserve">4.2.1. </w:t>
      </w:r>
      <w:r w:rsidRPr="00A47DB1">
        <w:rPr>
          <w:rFonts w:ascii="Times New Roman" w:hAnsi="Times New Roman" w:cs="Times New Roman"/>
          <w:bCs/>
        </w:rPr>
        <w:t xml:space="preserve">Maiores detalhamentos acerca da execução do objeto e seus respectivos prazos, será tratado no item </w:t>
      </w:r>
      <w:sdt>
        <w:sdtPr>
          <w:rPr>
            <w:rFonts w:ascii="Times New Roman" w:hAnsi="Times New Roman" w:cs="Times New Roman"/>
            <w:bCs/>
          </w:rPr>
          <w:alias w:val="Número"/>
          <w:tag w:val="Número"/>
          <w:id w:val="1238136279"/>
          <w:placeholder>
            <w:docPart w:val="DefaultPlaceholder_-1854013438"/>
          </w:placeholder>
          <w:comboBox>
            <w:listItem w:value="Escolher um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comboBox>
        </w:sdtPr>
        <w:sdtEndPr/>
        <w:sdtContent>
          <w:r w:rsidR="00A94231" w:rsidRPr="00E03683">
            <w:rPr>
              <w:rFonts w:ascii="Times New Roman" w:hAnsi="Times New Roman" w:cs="Times New Roman"/>
              <w:bCs/>
            </w:rPr>
            <w:t>8</w:t>
          </w:r>
        </w:sdtContent>
      </w:sdt>
      <w:r w:rsidRPr="00E03683">
        <w:rPr>
          <w:rFonts w:ascii="Times New Roman" w:hAnsi="Times New Roman" w:cs="Times New Roman"/>
          <w:bCs/>
        </w:rPr>
        <w:t xml:space="preserve"> </w:t>
      </w:r>
      <w:r w:rsidRPr="00A47DB1">
        <w:rPr>
          <w:rFonts w:ascii="Times New Roman" w:hAnsi="Times New Roman" w:cs="Times New Roman"/>
          <w:bCs/>
        </w:rPr>
        <w:t>deste Termo de Referência</w:t>
      </w:r>
      <w:r w:rsidRPr="00A47DB1">
        <w:rPr>
          <w:rFonts w:ascii="Times New Roman" w:hAnsi="Times New Roman" w:cs="Times New Roman"/>
          <w:b/>
        </w:rPr>
        <w:t>.</w:t>
      </w:r>
    </w:p>
    <w:p w14:paraId="545AF39D" w14:textId="20A00F01" w:rsidR="00ED650B" w:rsidRPr="00A47DB1" w:rsidRDefault="00A16ED5" w:rsidP="00A94231">
      <w:pPr>
        <w:widowControl w:val="0"/>
        <w:spacing w:after="0" w:line="240" w:lineRule="auto"/>
        <w:jc w:val="both"/>
        <w:rPr>
          <w:rFonts w:ascii="Times New Roman" w:hAnsi="Times New Roman" w:cs="Times New Roman"/>
        </w:rPr>
      </w:pPr>
      <w:r w:rsidRPr="00A47DB1">
        <w:rPr>
          <w:rFonts w:ascii="Times New Roman" w:hAnsi="Times New Roman" w:cs="Times New Roman"/>
          <w:b/>
        </w:rPr>
        <w:t>4</w:t>
      </w:r>
      <w:r w:rsidR="00ED650B" w:rsidRPr="00A47DB1">
        <w:rPr>
          <w:rFonts w:ascii="Times New Roman" w:hAnsi="Times New Roman" w:cs="Times New Roman"/>
          <w:b/>
        </w:rPr>
        <w:t xml:space="preserve">.3. </w:t>
      </w:r>
      <w:r w:rsidR="00ED650B" w:rsidRPr="00A47DB1">
        <w:rPr>
          <w:rFonts w:ascii="Times New Roman" w:hAnsi="Times New Roman" w:cs="Times New Roman"/>
        </w:rPr>
        <w:t xml:space="preserve">Não haverá o pagamento adicional por despesas atinentes à execução do </w:t>
      </w:r>
      <w:sdt>
        <w:sdtPr>
          <w:rPr>
            <w:rFonts w:ascii="Times New Roman" w:hAnsi="Times New Roman" w:cs="Times New Roman"/>
          </w:rPr>
          <w:alias w:val="Descrição"/>
          <w:tag w:val="Descrição"/>
          <w:id w:val="1188258407"/>
          <w:placeholder>
            <w:docPart w:val="DefaultPlaceholder_-1854013438"/>
          </w:placeholder>
          <w:comboBox>
            <w:listItem w:value="Escolher um item."/>
            <w:listItem w:displayText="serviços" w:value="serviços"/>
            <w:listItem w:displayText="fornecimento " w:value="fornecimento "/>
          </w:comboBox>
        </w:sdtPr>
        <w:sdtEndPr/>
        <w:sdtContent>
          <w:r w:rsidR="00E03683">
            <w:rPr>
              <w:rFonts w:ascii="Times New Roman" w:hAnsi="Times New Roman" w:cs="Times New Roman"/>
            </w:rPr>
            <w:t xml:space="preserve">fornecimento </w:t>
          </w:r>
        </w:sdtContent>
      </w:sdt>
      <w:r w:rsidR="00ED650B" w:rsidRPr="00A47DB1">
        <w:rPr>
          <w:rFonts w:ascii="Times New Roman" w:hAnsi="Times New Roman" w:cs="Times New Roman"/>
        </w:rPr>
        <w:t>contratados, sendo que o contratado deverá embutir, no valor total ofertado, todas as despesas referentes à aquisição.</w:t>
      </w:r>
    </w:p>
    <w:p w14:paraId="3CC7A03D" w14:textId="390A8B92" w:rsidR="00032FB7" w:rsidRDefault="00032FB7" w:rsidP="00A94231">
      <w:pPr>
        <w:widowControl w:val="0"/>
        <w:tabs>
          <w:tab w:val="left" w:pos="-33"/>
        </w:tabs>
        <w:spacing w:after="0" w:line="240" w:lineRule="auto"/>
        <w:ind w:left="-34"/>
        <w:jc w:val="both"/>
        <w:rPr>
          <w:rFonts w:ascii="Times New Roman" w:hAnsi="Times New Roman" w:cs="Times New Roman"/>
          <w:color w:val="FF0000"/>
        </w:rPr>
      </w:pPr>
    </w:p>
    <w:p w14:paraId="0E91867E" w14:textId="374012AA" w:rsidR="00032FB7" w:rsidRPr="00A94231" w:rsidRDefault="00A16ED5" w:rsidP="00A94231">
      <w:pPr>
        <w:widowControl w:val="0"/>
        <w:shd w:val="clear" w:color="auto" w:fill="E2EFD9" w:themeFill="accent6" w:themeFillTint="33"/>
        <w:tabs>
          <w:tab w:val="left" w:pos="-33"/>
        </w:tabs>
        <w:spacing w:after="0" w:line="240" w:lineRule="auto"/>
        <w:ind w:left="-34"/>
        <w:jc w:val="both"/>
        <w:rPr>
          <w:rFonts w:ascii="Times New Roman" w:hAnsi="Times New Roman" w:cs="Times New Roman"/>
          <w:b/>
          <w:bCs/>
        </w:rPr>
      </w:pPr>
      <w:r w:rsidRPr="00A94231">
        <w:rPr>
          <w:rFonts w:ascii="Times New Roman" w:hAnsi="Times New Roman" w:cs="Times New Roman"/>
          <w:b/>
          <w:bCs/>
        </w:rPr>
        <w:t>5</w:t>
      </w:r>
      <w:r w:rsidR="00032FB7" w:rsidRPr="00A94231">
        <w:rPr>
          <w:rFonts w:ascii="Times New Roman" w:hAnsi="Times New Roman" w:cs="Times New Roman"/>
          <w:b/>
          <w:bCs/>
        </w:rPr>
        <w:t xml:space="preserve">. </w:t>
      </w:r>
      <w:r w:rsidRPr="00A94231">
        <w:rPr>
          <w:rFonts w:ascii="Times New Roman" w:hAnsi="Times New Roman" w:cs="Times New Roman"/>
          <w:b/>
          <w:bCs/>
        </w:rPr>
        <w:t xml:space="preserve">DAS REGRAS PARA A </w:t>
      </w:r>
      <w:r w:rsidR="00032FB7" w:rsidRPr="00A94231">
        <w:rPr>
          <w:rFonts w:ascii="Times New Roman" w:hAnsi="Times New Roman" w:cs="Times New Roman"/>
          <w:b/>
          <w:bCs/>
        </w:rPr>
        <w:t>PARTICIPAÇÃO NA DISPENSA ELETRÔNICA</w:t>
      </w:r>
      <w:r w:rsidRPr="00A94231">
        <w:rPr>
          <w:rFonts w:ascii="Times New Roman" w:hAnsi="Times New Roman" w:cs="Times New Roman"/>
          <w:b/>
          <w:bCs/>
        </w:rPr>
        <w:t>:</w:t>
      </w:r>
    </w:p>
    <w:p w14:paraId="0197F7CE" w14:textId="3EC55BA7" w:rsidR="00A16ED5" w:rsidRPr="00A94231" w:rsidRDefault="00A16ED5" w:rsidP="00A94231">
      <w:pPr>
        <w:widowControl w:val="0"/>
        <w:tabs>
          <w:tab w:val="left" w:pos="-33"/>
        </w:tabs>
        <w:spacing w:after="0" w:line="240" w:lineRule="auto"/>
        <w:ind w:left="-34"/>
        <w:jc w:val="both"/>
        <w:rPr>
          <w:rFonts w:ascii="Times New Roman" w:hAnsi="Times New Roman" w:cs="Times New Roman"/>
          <w:b/>
          <w:bCs/>
          <w:i/>
          <w:iCs/>
        </w:rPr>
      </w:pPr>
      <w:r w:rsidRPr="00A94231">
        <w:rPr>
          <w:rFonts w:ascii="Times New Roman" w:hAnsi="Times New Roman" w:cs="Times New Roman"/>
          <w:b/>
          <w:bCs/>
          <w:i/>
          <w:iCs/>
        </w:rPr>
        <w:t>5</w:t>
      </w:r>
      <w:r w:rsidR="00032FB7" w:rsidRPr="00A94231">
        <w:rPr>
          <w:rFonts w:ascii="Times New Roman" w:hAnsi="Times New Roman" w:cs="Times New Roman"/>
          <w:b/>
          <w:bCs/>
          <w:i/>
          <w:iCs/>
        </w:rPr>
        <w:t xml:space="preserve">.1. </w:t>
      </w:r>
      <w:r w:rsidRPr="00A94231">
        <w:rPr>
          <w:rFonts w:ascii="Times New Roman" w:hAnsi="Times New Roman" w:cs="Times New Roman"/>
          <w:b/>
          <w:bCs/>
          <w:i/>
          <w:iCs/>
        </w:rPr>
        <w:t>Preliminarmente</w:t>
      </w:r>
      <w:r w:rsidR="00E30BA7" w:rsidRPr="00A94231">
        <w:rPr>
          <w:rFonts w:ascii="Times New Roman" w:hAnsi="Times New Roman" w:cs="Times New Roman"/>
          <w:b/>
          <w:bCs/>
          <w:i/>
          <w:iCs/>
        </w:rPr>
        <w:t>:</w:t>
      </w:r>
    </w:p>
    <w:p w14:paraId="453C2548" w14:textId="1E5C8D1A"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5.1.1.</w:t>
      </w:r>
      <w:r w:rsidRPr="00A94231">
        <w:rPr>
          <w:rFonts w:ascii="Times New Roman" w:hAnsi="Times New Roman" w:cs="Times New Roman"/>
        </w:rPr>
        <w:t xml:space="preserve"> </w:t>
      </w:r>
      <w:r w:rsidR="00032FB7" w:rsidRPr="00A94231">
        <w:rPr>
          <w:rFonts w:ascii="Times New Roman" w:hAnsi="Times New Roman" w:cs="Times New Roman"/>
        </w:rPr>
        <w:t xml:space="preserve">A participação na presente dispensa eletrônica se dará mediante Sistema de Dispensa Eletrônica integrante do Sistema de Compras do Governo Federal – Comprasnet 4.0, disponível no endereço eletrônico. </w:t>
      </w:r>
    </w:p>
    <w:p w14:paraId="1FF5B3C3" w14:textId="4590B0A3"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w:t>
      </w:r>
      <w:r w:rsidR="00032FB7" w:rsidRPr="00A94231">
        <w:rPr>
          <w:rFonts w:ascii="Times New Roman" w:hAnsi="Times New Roman" w:cs="Times New Roman"/>
          <w:b/>
          <w:bCs/>
        </w:rPr>
        <w:t>.1.1</w:t>
      </w:r>
      <w:r w:rsidRPr="00A94231">
        <w:rPr>
          <w:rFonts w:ascii="Times New Roman" w:hAnsi="Times New Roman" w:cs="Times New Roman"/>
          <w:b/>
          <w:bCs/>
        </w:rPr>
        <w:t>.1</w:t>
      </w:r>
      <w:r w:rsidR="00032FB7" w:rsidRPr="00A94231">
        <w:rPr>
          <w:rFonts w:ascii="Times New Roman" w:hAnsi="Times New Roman" w:cs="Times New Roman"/>
        </w:rPr>
        <w:t xml:space="preserve"> Os fornecedores deverão atender aos procedimentos previstos no Manual do Sistema de Dispensa Eletrônica, disponível no Portal de Compras do Governo Federal, para acesso ao sistema e operacionalização. </w:t>
      </w:r>
    </w:p>
    <w:p w14:paraId="697B8057" w14:textId="0950222A"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w:t>
      </w:r>
      <w:r w:rsidR="00032FB7" w:rsidRPr="00A94231">
        <w:rPr>
          <w:rFonts w:ascii="Times New Roman" w:hAnsi="Times New Roman" w:cs="Times New Roman"/>
          <w:b/>
          <w:bCs/>
        </w:rPr>
        <w:t>.</w:t>
      </w:r>
      <w:r w:rsidRPr="00A94231">
        <w:rPr>
          <w:rFonts w:ascii="Times New Roman" w:hAnsi="Times New Roman" w:cs="Times New Roman"/>
          <w:b/>
          <w:bCs/>
        </w:rPr>
        <w:t>1.</w:t>
      </w:r>
      <w:r w:rsidR="00032FB7" w:rsidRPr="00A94231">
        <w:rPr>
          <w:rFonts w:ascii="Times New Roman" w:hAnsi="Times New Roman" w:cs="Times New Roman"/>
          <w:b/>
          <w:bCs/>
        </w:rPr>
        <w:t>2.</w:t>
      </w:r>
      <w:r w:rsidR="00032FB7" w:rsidRPr="00A94231">
        <w:rPr>
          <w:rFonts w:ascii="Times New Roman" w:hAnsi="Times New Roman" w:cs="Times New Roman"/>
        </w:rPr>
        <w:t xml:space="preserve"> Não poderão participar desta dispensa os fornecedores: </w:t>
      </w:r>
    </w:p>
    <w:p w14:paraId="2F333C54" w14:textId="52CC7923" w:rsidR="00032FB7"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5.1.2</w:t>
      </w:r>
      <w:r w:rsidR="00032FB7" w:rsidRPr="00A94231">
        <w:rPr>
          <w:rFonts w:ascii="Times New Roman" w:hAnsi="Times New Roman" w:cs="Times New Roman"/>
          <w:b/>
          <w:bCs/>
        </w:rPr>
        <w:t>.1</w:t>
      </w:r>
      <w:r w:rsidR="00032FB7" w:rsidRPr="00A94231">
        <w:rPr>
          <w:rFonts w:ascii="Times New Roman" w:hAnsi="Times New Roman" w:cs="Times New Roman"/>
        </w:rPr>
        <w:t>. Que não atendam às condições deste Aviso de Contratação Direta e seu(s) anexo(s);</w:t>
      </w:r>
    </w:p>
    <w:p w14:paraId="56538D32" w14:textId="2B9D7634"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w:t>
      </w:r>
      <w:r w:rsidR="00032FB7" w:rsidRPr="00A94231">
        <w:rPr>
          <w:rFonts w:ascii="Times New Roman" w:hAnsi="Times New Roman" w:cs="Times New Roman"/>
          <w:b/>
          <w:bCs/>
        </w:rPr>
        <w:t>.</w:t>
      </w:r>
      <w:r w:rsidRPr="00A94231">
        <w:rPr>
          <w:rFonts w:ascii="Times New Roman" w:hAnsi="Times New Roman" w:cs="Times New Roman"/>
          <w:b/>
          <w:bCs/>
        </w:rPr>
        <w:t>1.</w:t>
      </w:r>
      <w:r w:rsidR="00032FB7" w:rsidRPr="00A94231">
        <w:rPr>
          <w:rFonts w:ascii="Times New Roman" w:hAnsi="Times New Roman" w:cs="Times New Roman"/>
          <w:b/>
          <w:bCs/>
        </w:rPr>
        <w:t>2.2</w:t>
      </w:r>
      <w:r w:rsidR="00032FB7" w:rsidRPr="00A94231">
        <w:rPr>
          <w:rFonts w:ascii="Times New Roman" w:hAnsi="Times New Roman" w:cs="Times New Roman"/>
        </w:rPr>
        <w:t xml:space="preserve">. Estrangeiros que não tenham representação legal no Brasil com poderes expressos para receber citação e responder administrativa ou judicialmente; </w:t>
      </w:r>
    </w:p>
    <w:p w14:paraId="3B67B3F8" w14:textId="1846C74D"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5.1</w:t>
      </w:r>
      <w:r w:rsidR="00032FB7" w:rsidRPr="00A94231">
        <w:rPr>
          <w:rFonts w:ascii="Times New Roman" w:hAnsi="Times New Roman" w:cs="Times New Roman"/>
          <w:b/>
          <w:bCs/>
        </w:rPr>
        <w:t>.2.3.</w:t>
      </w:r>
      <w:r w:rsidR="00032FB7" w:rsidRPr="00A94231">
        <w:rPr>
          <w:rFonts w:ascii="Times New Roman" w:hAnsi="Times New Roman" w:cs="Times New Roman"/>
        </w:rPr>
        <w:t xml:space="preserve"> Que se enquadrem nas seguintes vedações: </w:t>
      </w:r>
    </w:p>
    <w:p w14:paraId="291E2779" w14:textId="77777777" w:rsidR="00A16ED5" w:rsidRPr="00A94231" w:rsidRDefault="00032FB7"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 xml:space="preserve">Autor do anteprojeto, do projeto básico ou do projeto executivo, pessoa física ou jurídica, quando a contratação versar sobre obra, serviços ou fornecimento de bens a ele relacionados; </w:t>
      </w:r>
    </w:p>
    <w:p w14:paraId="3009F59B" w14:textId="77777777" w:rsidR="00A16ED5" w:rsidRPr="00A94231" w:rsidRDefault="00032FB7"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D5F956B" w14:textId="77777777" w:rsidR="00A16ED5" w:rsidRPr="00A94231" w:rsidRDefault="00032FB7"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 xml:space="preserve">Pessoa física ou jurídica que se encontre, ao tempo da contratação, impossibilitada de contratar em decorrência de sanção que lhe foi imposta; </w:t>
      </w:r>
    </w:p>
    <w:p w14:paraId="59173470" w14:textId="77777777" w:rsidR="00A16ED5" w:rsidRPr="00A94231" w:rsidRDefault="00032FB7"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984AC8" w14:textId="40132699" w:rsidR="00A16ED5" w:rsidRPr="00A94231" w:rsidRDefault="00A16ED5"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E</w:t>
      </w:r>
      <w:r w:rsidR="00032FB7" w:rsidRPr="00A94231">
        <w:rPr>
          <w:sz w:val="22"/>
          <w:szCs w:val="22"/>
        </w:rPr>
        <w:t xml:space="preserve">mpresas controladoras, controladas ou coligadas, nos termos da Lei nº 6.404, de 15 de dezembro de 1976, concorrendo entre si; </w:t>
      </w:r>
    </w:p>
    <w:p w14:paraId="7ED82BB0" w14:textId="46F40608" w:rsidR="00032FB7" w:rsidRPr="00A94231" w:rsidRDefault="00032FB7" w:rsidP="00A94231">
      <w:pPr>
        <w:pStyle w:val="PargrafodaLista"/>
        <w:widowControl w:val="0"/>
        <w:numPr>
          <w:ilvl w:val="0"/>
          <w:numId w:val="8"/>
        </w:numPr>
        <w:tabs>
          <w:tab w:val="left" w:pos="142"/>
          <w:tab w:val="left" w:pos="284"/>
        </w:tabs>
        <w:ind w:left="0" w:firstLine="0"/>
        <w:jc w:val="both"/>
        <w:rPr>
          <w:sz w:val="22"/>
          <w:szCs w:val="22"/>
        </w:rPr>
      </w:pPr>
      <w:r w:rsidRPr="00A94231">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73C8DBE" w14:textId="79DE790A" w:rsidR="00A16ED5" w:rsidRPr="00A94231" w:rsidRDefault="00E30BA7" w:rsidP="00A94231">
      <w:pPr>
        <w:widowControl w:val="0"/>
        <w:tabs>
          <w:tab w:val="left" w:pos="-33"/>
        </w:tabs>
        <w:spacing w:after="0" w:line="240" w:lineRule="auto"/>
        <w:jc w:val="both"/>
        <w:rPr>
          <w:rFonts w:ascii="Times New Roman" w:hAnsi="Times New Roman" w:cs="Times New Roman"/>
          <w:b/>
          <w:bCs/>
          <w:i/>
          <w:iCs/>
        </w:rPr>
      </w:pPr>
      <w:r w:rsidRPr="00A94231">
        <w:rPr>
          <w:rFonts w:ascii="Times New Roman" w:hAnsi="Times New Roman" w:cs="Times New Roman"/>
          <w:b/>
          <w:bCs/>
          <w:i/>
          <w:iCs/>
        </w:rPr>
        <w:t>5.2. Do ingresso na dispensa eletrônica e cadastramento da proposta inicial:</w:t>
      </w:r>
    </w:p>
    <w:p w14:paraId="1CA692ED"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.1.</w:t>
      </w:r>
      <w:r w:rsidR="00032FB7" w:rsidRPr="00A94231">
        <w:rPr>
          <w:rFonts w:ascii="Times New Roman" w:hAnsi="Times New Roman" w:cs="Times New Roman"/>
        </w:rPr>
        <w:t xml:space="preserve"> O ingresso do fornecedor na disputa da dispensa eletrônica se dará com o cadastramento de sua proposta inicial, na forma deste item. </w:t>
      </w:r>
    </w:p>
    <w:p w14:paraId="10A9949F"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.2</w:t>
      </w:r>
      <w:r w:rsidR="00032FB7" w:rsidRPr="00A94231">
        <w:rPr>
          <w:rFonts w:ascii="Times New Roman" w:hAnsi="Times New Roman" w:cs="Times New Roman"/>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F2C8B41"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.2.1.</w:t>
      </w:r>
      <w:r w:rsidR="00032FB7" w:rsidRPr="00A94231">
        <w:rPr>
          <w:rFonts w:ascii="Times New Roman" w:hAnsi="Times New Roman" w:cs="Times New Roman"/>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B583232"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.3.</w:t>
      </w:r>
      <w:r w:rsidR="00032FB7" w:rsidRPr="00A94231">
        <w:rPr>
          <w:rFonts w:ascii="Times New Roman" w:hAnsi="Times New Roman" w:cs="Times New Roman"/>
        </w:rPr>
        <w:t xml:space="preserve"> Todas as especificações do objeto contidas na proposta, em especial o preço, vinculam a Contratada. </w:t>
      </w:r>
    </w:p>
    <w:p w14:paraId="2C063131"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.4.</w:t>
      </w:r>
      <w:r w:rsidR="00032FB7" w:rsidRPr="00A94231">
        <w:rPr>
          <w:rFonts w:ascii="Times New Roman" w:hAnsi="Times New Roman" w:cs="Times New Roman"/>
        </w:rPr>
        <w:t xml:space="preserve"> Nos valores propostos estarão inclusos todos os custos operacionais, encargos previdenciários, trabalhistas, tributários, comerciais e quaisquer outros que incidam direta ou indiretamente na prestação dos serviços. </w:t>
      </w:r>
    </w:p>
    <w:p w14:paraId="0EC3EC8C"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.4.1</w:t>
      </w:r>
      <w:r w:rsidR="00032FB7" w:rsidRPr="00A94231">
        <w:rPr>
          <w:rFonts w:ascii="Times New Roman" w:hAnsi="Times New Roman" w:cs="Times New Roman"/>
        </w:rPr>
        <w:t xml:space="preserve">. Os preços ofertados, tanto na proposta inicial, quanto na etapa de lances, serão de exclusiva responsabilidade do fornecedor, não lhe assistindo o direito de pleitear qualquer alteração, sob alegação de erro, omissão ou qualquer outro pretexto. </w:t>
      </w:r>
    </w:p>
    <w:p w14:paraId="762042C2"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.5</w:t>
      </w:r>
      <w:r w:rsidR="00032FB7" w:rsidRPr="00A94231">
        <w:rPr>
          <w:rFonts w:ascii="Times New Roman" w:hAnsi="Times New Roman" w:cs="Times New Roman"/>
        </w:rPr>
        <w:t xml:space="preserve">.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E66D580"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.6.</w:t>
      </w:r>
      <w:r w:rsidR="00032FB7" w:rsidRPr="00A94231">
        <w:rPr>
          <w:rFonts w:ascii="Times New Roman" w:hAnsi="Times New Roman" w:cs="Times New Roman"/>
        </w:rPr>
        <w:t xml:space="preserve"> Uma vez enviada a proposta no sistema, os fornecedores NÃO poderão retirá-la, substituí-la ou modificá-la; </w:t>
      </w:r>
    </w:p>
    <w:p w14:paraId="3B849872"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w:t>
      </w:r>
      <w:r w:rsidR="00032FB7" w:rsidRPr="00A94231">
        <w:rPr>
          <w:rFonts w:ascii="Times New Roman" w:hAnsi="Times New Roman" w:cs="Times New Roman"/>
        </w:rPr>
        <w:t xml:space="preserve"> No cadastramento da proposta inicial, o fornecedor deverá, também, assinalar “sim” ou “não” em campo próprio do sistema eletrônico, às seguintes declarações: </w:t>
      </w:r>
    </w:p>
    <w:p w14:paraId="33CB3F02"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.7.1</w:t>
      </w:r>
      <w:r w:rsidR="00032FB7" w:rsidRPr="00A94231">
        <w:rPr>
          <w:rFonts w:ascii="Times New Roman" w:hAnsi="Times New Roman" w:cs="Times New Roman"/>
        </w:rPr>
        <w:t xml:space="preserve">. Que inexistem fatos impeditivos para sua habilitação no certame, ciente da obrigatoriedade de declarar ocorrências posteriores; </w:t>
      </w:r>
    </w:p>
    <w:p w14:paraId="439DB854"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.7.2.</w:t>
      </w:r>
      <w:r w:rsidR="00032FB7" w:rsidRPr="00A94231">
        <w:rPr>
          <w:rFonts w:ascii="Times New Roman" w:hAnsi="Times New Roman" w:cs="Times New Roman"/>
        </w:rPr>
        <w:t xml:space="preserve"> Que cumpre os requisitos estabelecidos no artigo 3° da Lei Complementar nº 123, de 2006, estando apto a usufruir do tratamento favorecido estabelecido em seus arts. 42 a 49. </w:t>
      </w:r>
    </w:p>
    <w:p w14:paraId="11F2E6EE" w14:textId="609B5F23"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.7.3</w:t>
      </w:r>
      <w:r w:rsidR="00032FB7" w:rsidRPr="00A94231">
        <w:rPr>
          <w:rFonts w:ascii="Times New Roman" w:hAnsi="Times New Roman" w:cs="Times New Roman"/>
        </w:rPr>
        <w:t xml:space="preserve">. Que está ciente e concorda com as condições contidas no Aviso de Contratação Direta e seus anexos; </w:t>
      </w:r>
    </w:p>
    <w:p w14:paraId="1A4A833D"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.7.4.</w:t>
      </w:r>
      <w:r w:rsidR="00032FB7" w:rsidRPr="00A94231">
        <w:rPr>
          <w:rFonts w:ascii="Times New Roman" w:hAnsi="Times New Roman" w:cs="Times New Roman"/>
        </w:rPr>
        <w:t xml:space="preserve"> Que assume a responsabilidade pelas transações que forem efetuadas no sistema, assumindo como firmes e verdadeiras; </w:t>
      </w:r>
    </w:p>
    <w:p w14:paraId="4DECFC18"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.7.5.</w:t>
      </w:r>
      <w:r w:rsidR="00032FB7" w:rsidRPr="00A94231">
        <w:rPr>
          <w:rFonts w:ascii="Times New Roman" w:hAnsi="Times New Roman" w:cs="Times New Roman"/>
        </w:rPr>
        <w:t xml:space="preserve"> Que cumpre as exigências de reserva de cargos para pessoa com deficiência e para reabilitado da Previdência Social, de que trata o art. 93 da Lei nº 8.213/91. </w:t>
      </w:r>
    </w:p>
    <w:p w14:paraId="07BC4F93" w14:textId="40EA9C6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.7.6</w:t>
      </w:r>
      <w:r w:rsidR="00032FB7" w:rsidRPr="00A94231">
        <w:rPr>
          <w:rFonts w:ascii="Times New Roman" w:hAnsi="Times New Roman" w:cs="Times New Roman"/>
        </w:rPr>
        <w:t xml:space="preserve">. Que não emprega menor de 18 anos em trabalho noturno, perigoso ou insalubre e não emprega menor de 16 anos, salvo menor, a partir de 14 anos, na condição de aprendiz, nos termos do artigo 7°, XXXIII, da Constituição; </w:t>
      </w:r>
    </w:p>
    <w:p w14:paraId="14E7E120"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.8</w:t>
      </w:r>
      <w:r w:rsidR="00032FB7" w:rsidRPr="00A94231">
        <w:rPr>
          <w:rFonts w:ascii="Times New Roman" w:hAnsi="Times New Roman" w:cs="Times New Roman"/>
        </w:rPr>
        <w:t xml:space="preserve">. Fica facultado ao fornecedor, ao cadastrar sua proposta inicial, a parametrização de valor final mínimo, com o registro do seu lance final aceitável (menor preço ou maior desconto, conforme o caso). </w:t>
      </w:r>
    </w:p>
    <w:p w14:paraId="5E8D6018"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.8.1.</w:t>
      </w:r>
      <w:r w:rsidR="00032FB7" w:rsidRPr="00A94231">
        <w:rPr>
          <w:rFonts w:ascii="Times New Roman" w:hAnsi="Times New Roman" w:cs="Times New Roman"/>
        </w:rPr>
        <w:t xml:space="preserve"> Feita essa opção os lances serão enviados automaticamente pelo sistema, respeitados os limites cadastrados pelo fornecedor e o intervalo mínimo entre lances previsto neste aviso. </w:t>
      </w:r>
    </w:p>
    <w:p w14:paraId="5E461D1A" w14:textId="5A2B4FCA" w:rsidR="00032FB7"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032FB7" w:rsidRPr="00A94231">
        <w:rPr>
          <w:rFonts w:ascii="Times New Roman" w:hAnsi="Times New Roman" w:cs="Times New Roman"/>
          <w:b/>
          <w:bCs/>
        </w:rPr>
        <w:t>.8.1.1.</w:t>
      </w:r>
      <w:r w:rsidR="00032FB7" w:rsidRPr="00A94231">
        <w:rPr>
          <w:rFonts w:ascii="Times New Roman" w:hAnsi="Times New Roman" w:cs="Times New Roman"/>
        </w:rPr>
        <w:t xml:space="preserve"> Sem prejuízo do disposto acima, os lances poderão ser enviados manualmente, na forma da seção respectiva deste Aviso de Contratação Direta;</w:t>
      </w:r>
    </w:p>
    <w:p w14:paraId="0899559F" w14:textId="77777777" w:rsidR="00A16ED5" w:rsidRPr="00A94231" w:rsidRDefault="00A16ED5" w:rsidP="00A94231">
      <w:pPr>
        <w:widowControl w:val="0"/>
        <w:tabs>
          <w:tab w:val="left" w:pos="-33"/>
        </w:tabs>
        <w:spacing w:after="0" w:line="240" w:lineRule="auto"/>
        <w:jc w:val="both"/>
        <w:rPr>
          <w:rFonts w:ascii="Times New Roman" w:hAnsi="Times New Roman" w:cs="Times New Roman"/>
        </w:rPr>
      </w:pPr>
      <w:r w:rsidRPr="00A94231">
        <w:rPr>
          <w:rFonts w:ascii="Times New Roman" w:hAnsi="Times New Roman" w:cs="Times New Roman"/>
          <w:b/>
          <w:bCs/>
        </w:rPr>
        <w:t>5.2</w:t>
      </w:r>
      <w:r w:rsidR="003D0B0E" w:rsidRPr="00A94231">
        <w:rPr>
          <w:rFonts w:ascii="Times New Roman" w:hAnsi="Times New Roman" w:cs="Times New Roman"/>
          <w:b/>
          <w:bCs/>
        </w:rPr>
        <w:t>.8.2</w:t>
      </w:r>
      <w:r w:rsidR="003D0B0E" w:rsidRPr="00A94231">
        <w:rPr>
          <w:rFonts w:ascii="Times New Roman" w:hAnsi="Times New Roman" w:cs="Times New Roman"/>
        </w:rPr>
        <w:t xml:space="preserve">. O valor final mínimo poderá ser alterado pelo fornecedor durante a fase de disputa, desde que não assuma valor superior a lance já registrado por ele no sistema. </w:t>
      </w:r>
    </w:p>
    <w:p w14:paraId="0E1CF860" w14:textId="40FF1B35" w:rsidR="003D0B0E" w:rsidRPr="00A94231" w:rsidRDefault="00A16ED5" w:rsidP="00A94231">
      <w:pPr>
        <w:widowControl w:val="0"/>
        <w:tabs>
          <w:tab w:val="left" w:pos="-33"/>
        </w:tabs>
        <w:spacing w:after="0" w:line="240" w:lineRule="auto"/>
        <w:jc w:val="both"/>
        <w:rPr>
          <w:rFonts w:ascii="Times New Roman" w:hAnsi="Times New Roman" w:cs="Times New Roman"/>
          <w:color w:val="FF0000"/>
        </w:rPr>
      </w:pPr>
      <w:r w:rsidRPr="00A94231">
        <w:rPr>
          <w:rFonts w:ascii="Times New Roman" w:hAnsi="Times New Roman" w:cs="Times New Roman"/>
          <w:b/>
          <w:bCs/>
        </w:rPr>
        <w:t>5.2</w:t>
      </w:r>
      <w:r w:rsidR="003D0B0E" w:rsidRPr="00A94231">
        <w:rPr>
          <w:rFonts w:ascii="Times New Roman" w:hAnsi="Times New Roman" w:cs="Times New Roman"/>
          <w:b/>
          <w:bCs/>
        </w:rPr>
        <w:t>.8.3</w:t>
      </w:r>
      <w:r w:rsidR="003D0B0E" w:rsidRPr="00A94231">
        <w:rPr>
          <w:rFonts w:ascii="Times New Roman" w:hAnsi="Times New Roman" w:cs="Times New Roman"/>
        </w:rPr>
        <w:t>. O valor mínimo parametrizado possui caráter sigiloso aos demais participantes do certame e para o órgão ou entidade contratante. Apenas os lances efetivamente enviados poderão ser conhecidos dos fornecedores na forma da seção seguinte deste Aviso.</w:t>
      </w:r>
    </w:p>
    <w:p w14:paraId="19763FB6" w14:textId="2F5139B8" w:rsidR="00A16ED5" w:rsidRPr="00A94231" w:rsidRDefault="00A16ED5" w:rsidP="00A94231">
      <w:pPr>
        <w:widowControl w:val="0"/>
        <w:tabs>
          <w:tab w:val="left" w:pos="-33"/>
        </w:tabs>
        <w:spacing w:after="0" w:line="240" w:lineRule="auto"/>
        <w:ind w:left="-34"/>
        <w:jc w:val="both"/>
        <w:rPr>
          <w:rFonts w:ascii="Times New Roman" w:hAnsi="Times New Roman" w:cs="Times New Roman"/>
          <w:b/>
          <w:bCs/>
          <w:i/>
          <w:iCs/>
        </w:rPr>
      </w:pPr>
      <w:r w:rsidRPr="00A94231">
        <w:rPr>
          <w:rFonts w:ascii="Times New Roman" w:hAnsi="Times New Roman" w:cs="Times New Roman"/>
          <w:b/>
          <w:bCs/>
          <w:i/>
          <w:iCs/>
        </w:rPr>
        <w:t>5.3</w:t>
      </w:r>
      <w:r w:rsidR="003D0B0E" w:rsidRPr="00A94231">
        <w:rPr>
          <w:rFonts w:ascii="Times New Roman" w:hAnsi="Times New Roman" w:cs="Times New Roman"/>
          <w:b/>
          <w:bCs/>
          <w:i/>
          <w:iCs/>
        </w:rPr>
        <w:t xml:space="preserve">. </w:t>
      </w:r>
      <w:r w:rsidR="00E30BA7" w:rsidRPr="00A94231">
        <w:rPr>
          <w:rFonts w:ascii="Times New Roman" w:hAnsi="Times New Roman" w:cs="Times New Roman"/>
          <w:b/>
          <w:bCs/>
          <w:i/>
          <w:iCs/>
        </w:rPr>
        <w:t>Da fase de lances</w:t>
      </w:r>
      <w:r w:rsidR="00A94231" w:rsidRPr="00A94231">
        <w:rPr>
          <w:rFonts w:ascii="Times New Roman" w:hAnsi="Times New Roman" w:cs="Times New Roman"/>
          <w:b/>
          <w:bCs/>
          <w:i/>
          <w:iCs/>
        </w:rPr>
        <w:t>:</w:t>
      </w:r>
    </w:p>
    <w:p w14:paraId="06110C4C" w14:textId="15ACA3DE" w:rsidR="00A16ED5" w:rsidRPr="00F4358E" w:rsidRDefault="00A16ED5" w:rsidP="00A94231">
      <w:pPr>
        <w:widowControl w:val="0"/>
        <w:tabs>
          <w:tab w:val="left" w:pos="-33"/>
        </w:tabs>
        <w:spacing w:after="0" w:line="240" w:lineRule="auto"/>
        <w:ind w:left="-34"/>
        <w:jc w:val="both"/>
        <w:rPr>
          <w:rFonts w:ascii="Times New Roman" w:hAnsi="Times New Roman" w:cs="Times New Roman"/>
        </w:rPr>
      </w:pPr>
      <w:r w:rsidRPr="00F4358E">
        <w:rPr>
          <w:rFonts w:ascii="Times New Roman" w:hAnsi="Times New Roman" w:cs="Times New Roman"/>
          <w:b/>
          <w:bCs/>
        </w:rPr>
        <w:t>5.3</w:t>
      </w:r>
      <w:r w:rsidR="003D0B0E" w:rsidRPr="00F4358E">
        <w:rPr>
          <w:rFonts w:ascii="Times New Roman" w:hAnsi="Times New Roman" w:cs="Times New Roman"/>
          <w:b/>
          <w:bCs/>
        </w:rPr>
        <w:t>.1</w:t>
      </w:r>
      <w:r w:rsidR="003D0B0E" w:rsidRPr="00F4358E">
        <w:rPr>
          <w:rFonts w:ascii="Times New Roman" w:hAnsi="Times New Roman" w:cs="Times New Roman"/>
        </w:rPr>
        <w:t xml:space="preserve">. </w:t>
      </w:r>
      <w:r w:rsidR="00E03683" w:rsidRPr="00F4358E">
        <w:rPr>
          <w:rFonts w:ascii="Times New Roman" w:hAnsi="Times New Roman" w:cs="Times New Roman"/>
        </w:rPr>
        <w:t>A partir da data estabelecida, a sessão pública será automaticamente aberta pelo sistema para a o envio de lances públicos e sucessivos, exclusivamente por meio de sistema eletrônico, sendo</w:t>
      </w:r>
      <w:r w:rsidR="003D0B0E" w:rsidRPr="00F4358E">
        <w:rPr>
          <w:rFonts w:ascii="Times New Roman" w:hAnsi="Times New Roman" w:cs="Times New Roman"/>
        </w:rPr>
        <w:t>, sendo encerrado no horário de finalização de lances também já previsto neste aviso.</w:t>
      </w:r>
    </w:p>
    <w:p w14:paraId="7181111C" w14:textId="77777777"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2</w:t>
      </w:r>
      <w:r w:rsidR="003D0B0E" w:rsidRPr="00A94231">
        <w:rPr>
          <w:rFonts w:ascii="Times New Roman" w:hAnsi="Times New Roman" w:cs="Times New Roman"/>
        </w:rPr>
        <w:t xml:space="preserve">. Iniciada a etapa competitiva, os fornecedores deverão encaminhar lances exclusivamente por meio de sistema eletrônico, sendo imediatamente informados do seu recebimento e do valor consignado no registro. </w:t>
      </w:r>
    </w:p>
    <w:p w14:paraId="02816549" w14:textId="77777777"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2.1</w:t>
      </w:r>
      <w:r w:rsidR="003D0B0E" w:rsidRPr="00A94231">
        <w:rPr>
          <w:rFonts w:ascii="Times New Roman" w:hAnsi="Times New Roman" w:cs="Times New Roman"/>
        </w:rPr>
        <w:t xml:space="preserve">. O lance deverá ser ofertado pelo valor total. </w:t>
      </w:r>
    </w:p>
    <w:p w14:paraId="7419B440" w14:textId="3817C22F" w:rsidR="00A16ED5"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3</w:t>
      </w:r>
      <w:r w:rsidR="003D0B0E" w:rsidRPr="00A94231">
        <w:rPr>
          <w:rFonts w:ascii="Times New Roman" w:hAnsi="Times New Roman" w:cs="Times New Roman"/>
        </w:rPr>
        <w:t xml:space="preserve">. O fornecedor somente poderá oferecer valor inferior ou maior percentual de desconto em relação ao último lance por ele ofertado e registrado pelo sistema. </w:t>
      </w:r>
    </w:p>
    <w:p w14:paraId="721E1505" w14:textId="77777777" w:rsidR="00BE2270" w:rsidRPr="00A94231" w:rsidRDefault="00A16ED5"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3.1.</w:t>
      </w:r>
      <w:r w:rsidR="003D0B0E" w:rsidRPr="00A94231">
        <w:rPr>
          <w:rFonts w:ascii="Times New Roman" w:hAnsi="Times New Roman" w:cs="Times New Roman"/>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38A85C4C"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3.2</w:t>
      </w:r>
      <w:r w:rsidR="003D0B0E" w:rsidRPr="00A94231">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w:t>
      </w:r>
    </w:p>
    <w:p w14:paraId="1C3B66F4"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4</w:t>
      </w:r>
      <w:r w:rsidR="003D0B0E" w:rsidRPr="00A94231">
        <w:rPr>
          <w:rFonts w:ascii="Times New Roman" w:hAnsi="Times New Roman" w:cs="Times New Roman"/>
        </w:rPr>
        <w:t xml:space="preserve">. Havendo lances iguais ao menor já ofertado, prevalecerá aquele que for recebido e registrado primeiro no sistema. </w:t>
      </w:r>
    </w:p>
    <w:p w14:paraId="00FA5EA9" w14:textId="2DE95C4F"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5.</w:t>
      </w:r>
      <w:r w:rsidR="003D0B0E" w:rsidRPr="00A94231">
        <w:rPr>
          <w:rFonts w:ascii="Times New Roman" w:hAnsi="Times New Roman" w:cs="Times New Roman"/>
        </w:rPr>
        <w:t xml:space="preserve"> Caso o fornecedor não apresente lances, concorrerá com o valor de sua proposta. </w:t>
      </w:r>
    </w:p>
    <w:p w14:paraId="240FB53F"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6.</w:t>
      </w:r>
      <w:r w:rsidR="003D0B0E" w:rsidRPr="00A94231">
        <w:rPr>
          <w:rFonts w:ascii="Times New Roman" w:hAnsi="Times New Roman" w:cs="Times New Roman"/>
        </w:rPr>
        <w:t xml:space="preserve"> Durante o procedimento, os fornecedores serão informados, em tempo real, do valor do menor lance registrado, vedada a identificação do fornecedor. </w:t>
      </w:r>
    </w:p>
    <w:p w14:paraId="625FE0C7"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5.3.</w:t>
      </w:r>
      <w:r w:rsidR="003D0B0E" w:rsidRPr="00A94231">
        <w:rPr>
          <w:rFonts w:ascii="Times New Roman" w:hAnsi="Times New Roman" w:cs="Times New Roman"/>
          <w:b/>
          <w:bCs/>
        </w:rPr>
        <w:t>7.</w:t>
      </w:r>
      <w:r w:rsidR="003D0B0E" w:rsidRPr="00A94231">
        <w:rPr>
          <w:rFonts w:ascii="Times New Roman" w:hAnsi="Times New Roman" w:cs="Times New Roman"/>
        </w:rPr>
        <w:t xml:space="preserve"> O encerramento da fase de lances ocorrerá de forma automática pontualmente no horário indicado, sem qualquer possibilidade de prorrogação e não havendo tempo aleatório ou mecanismo similar. </w:t>
      </w:r>
    </w:p>
    <w:p w14:paraId="76531499" w14:textId="1F4B2F5E" w:rsidR="00BE2270" w:rsidRPr="00A94231" w:rsidRDefault="003D0B0E" w:rsidP="00A94231">
      <w:pPr>
        <w:widowControl w:val="0"/>
        <w:tabs>
          <w:tab w:val="left" w:pos="-33"/>
        </w:tabs>
        <w:spacing w:after="0" w:line="240" w:lineRule="auto"/>
        <w:ind w:left="-34"/>
        <w:jc w:val="both"/>
        <w:rPr>
          <w:rFonts w:ascii="Times New Roman" w:hAnsi="Times New Roman" w:cs="Times New Roman"/>
          <w:b/>
          <w:bCs/>
          <w:i/>
          <w:iCs/>
        </w:rPr>
      </w:pPr>
      <w:r w:rsidRPr="00A94231">
        <w:rPr>
          <w:rFonts w:ascii="Times New Roman" w:hAnsi="Times New Roman" w:cs="Times New Roman"/>
          <w:b/>
          <w:bCs/>
          <w:i/>
          <w:iCs/>
        </w:rPr>
        <w:t>5.</w:t>
      </w:r>
      <w:r w:rsidR="00BE2270" w:rsidRPr="00A94231">
        <w:rPr>
          <w:rFonts w:ascii="Times New Roman" w:hAnsi="Times New Roman" w:cs="Times New Roman"/>
          <w:b/>
          <w:bCs/>
          <w:i/>
          <w:iCs/>
        </w:rPr>
        <w:t>4.</w:t>
      </w:r>
      <w:r w:rsidRPr="00A94231">
        <w:rPr>
          <w:rFonts w:ascii="Times New Roman" w:hAnsi="Times New Roman" w:cs="Times New Roman"/>
          <w:b/>
          <w:bCs/>
          <w:i/>
          <w:iCs/>
        </w:rPr>
        <w:t xml:space="preserve"> </w:t>
      </w:r>
      <w:r w:rsidR="00544309" w:rsidRPr="00A94231">
        <w:rPr>
          <w:rFonts w:ascii="Times New Roman" w:hAnsi="Times New Roman" w:cs="Times New Roman"/>
          <w:b/>
          <w:bCs/>
          <w:i/>
          <w:iCs/>
        </w:rPr>
        <w:t>Do julgamento das propostas de preço</w:t>
      </w:r>
      <w:r w:rsidR="00A94231" w:rsidRPr="00A94231">
        <w:rPr>
          <w:rFonts w:ascii="Times New Roman" w:hAnsi="Times New Roman" w:cs="Times New Roman"/>
          <w:b/>
          <w:bCs/>
          <w:i/>
          <w:iCs/>
        </w:rPr>
        <w:t>:</w:t>
      </w:r>
      <w:r w:rsidR="00544309" w:rsidRPr="00A94231">
        <w:rPr>
          <w:rFonts w:ascii="Times New Roman" w:hAnsi="Times New Roman" w:cs="Times New Roman"/>
          <w:b/>
          <w:bCs/>
          <w:i/>
          <w:iCs/>
        </w:rPr>
        <w:t xml:space="preserve"> </w:t>
      </w:r>
    </w:p>
    <w:p w14:paraId="4FF5FB46" w14:textId="03C23544"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1.</w:t>
      </w:r>
      <w:r w:rsidR="003D0B0E" w:rsidRPr="00A94231">
        <w:rPr>
          <w:rFonts w:ascii="Times New Roman" w:hAnsi="Times New Roman" w:cs="Times New Roman"/>
        </w:rPr>
        <w:t xml:space="preserve"> Encerrada a fase de lances, será verificada a conformidade da proposta classificada em primeiro lugar quanto à adequação do objeto e à compatibilidade do preço em relação ao estipulado para a contratação. </w:t>
      </w:r>
    </w:p>
    <w:p w14:paraId="6D62B38E" w14:textId="4C82367D"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2.</w:t>
      </w:r>
      <w:r w:rsidR="003D0B0E" w:rsidRPr="00A94231">
        <w:rPr>
          <w:rFonts w:ascii="Times New Roman" w:hAnsi="Times New Roman" w:cs="Times New Roman"/>
        </w:rPr>
        <w:t xml:space="preserve"> No caso de o preço da proposta vencedora estar acima do estimado pela Administração, poderá haver a negociação de condições mais vantajosas. </w:t>
      </w:r>
    </w:p>
    <w:p w14:paraId="488A4456"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2.1.</w:t>
      </w:r>
      <w:r w:rsidR="003D0B0E" w:rsidRPr="00A94231">
        <w:rPr>
          <w:rFonts w:ascii="Times New Roman" w:hAnsi="Times New Roman" w:cs="Times New Roman"/>
        </w:rPr>
        <w:t xml:space="preserve"> Neste caso, será encaminhada contraproposta ao fornecedor que tenha apresentado o melhor preço, para que seja obtida melhor proposta com preço compatível ao estimado pela Administração. </w:t>
      </w:r>
    </w:p>
    <w:p w14:paraId="333A416C"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2.2.</w:t>
      </w:r>
      <w:r w:rsidR="003D0B0E" w:rsidRPr="00A94231">
        <w:rPr>
          <w:rFonts w:ascii="Times New Roman" w:hAnsi="Times New Roman" w:cs="Times New Roman"/>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7A3E5549" w14:textId="5CECA8C5"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3.</w:t>
      </w:r>
      <w:r w:rsidR="003D0B0E" w:rsidRPr="00A94231">
        <w:rPr>
          <w:rFonts w:ascii="Times New Roman" w:hAnsi="Times New Roman" w:cs="Times New Roman"/>
        </w:rPr>
        <w:t xml:space="preserve"> Estando o preço compatível, será solicitado o envio da proposta e, se necessário, de documentos complementares, adequada ao último lance. </w:t>
      </w:r>
    </w:p>
    <w:p w14:paraId="7C13BA9C"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4.</w:t>
      </w:r>
      <w:r w:rsidR="003D0B0E" w:rsidRPr="00A94231">
        <w:rPr>
          <w:rFonts w:ascii="Times New Roman" w:hAnsi="Times New Roman" w:cs="Times New Roman"/>
        </w:rPr>
        <w:t xml:space="preserve"> O prazo de validade da proposta não será inferior a 30 (trinta) dias, a contar da data de sua apresentação. </w:t>
      </w:r>
    </w:p>
    <w:p w14:paraId="45508A16" w14:textId="1BEAECF5"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5</w:t>
      </w:r>
      <w:r w:rsidR="003D0B0E" w:rsidRPr="00A94231">
        <w:rPr>
          <w:rFonts w:ascii="Times New Roman" w:hAnsi="Times New Roman" w:cs="Times New Roman"/>
        </w:rPr>
        <w:t xml:space="preserve">. Será desclassificada a proposta vencedora que: </w:t>
      </w:r>
    </w:p>
    <w:p w14:paraId="36DAB25D"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5.1</w:t>
      </w:r>
      <w:r w:rsidR="003D0B0E" w:rsidRPr="00A94231">
        <w:rPr>
          <w:rFonts w:ascii="Times New Roman" w:hAnsi="Times New Roman" w:cs="Times New Roman"/>
        </w:rPr>
        <w:t xml:space="preserve">. Contiver vícios insanáveis; </w:t>
      </w:r>
    </w:p>
    <w:p w14:paraId="5EE20901"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5.2.</w:t>
      </w:r>
      <w:r w:rsidR="003D0B0E" w:rsidRPr="00A94231">
        <w:rPr>
          <w:rFonts w:ascii="Times New Roman" w:hAnsi="Times New Roman" w:cs="Times New Roman"/>
        </w:rPr>
        <w:t xml:space="preserve"> Não obedecer às especificações técnicas pormenorizadas neste aviso ou em seus anexos; </w:t>
      </w:r>
    </w:p>
    <w:p w14:paraId="12011BA8"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5.4.</w:t>
      </w:r>
      <w:r w:rsidR="003D0B0E" w:rsidRPr="00A94231">
        <w:rPr>
          <w:rFonts w:ascii="Times New Roman" w:hAnsi="Times New Roman" w:cs="Times New Roman"/>
          <w:b/>
          <w:bCs/>
        </w:rPr>
        <w:t>5.3.</w:t>
      </w:r>
      <w:r w:rsidR="003D0B0E" w:rsidRPr="00A94231">
        <w:rPr>
          <w:rFonts w:ascii="Times New Roman" w:hAnsi="Times New Roman" w:cs="Times New Roman"/>
        </w:rPr>
        <w:t xml:space="preserve"> Apresentar preços inexequíveis ou permanecerem acima do preço máximo definido para a contratação; </w:t>
      </w:r>
    </w:p>
    <w:p w14:paraId="25C6AAA2" w14:textId="2264E1DF" w:rsidR="00BE2270" w:rsidRPr="00A94231" w:rsidRDefault="00BE2270" w:rsidP="00A94231">
      <w:pPr>
        <w:widowControl w:val="0"/>
        <w:tabs>
          <w:tab w:val="left" w:pos="-33"/>
        </w:tabs>
        <w:spacing w:after="0" w:line="240" w:lineRule="auto"/>
        <w:ind w:left="-34"/>
        <w:jc w:val="both"/>
        <w:rPr>
          <w:rFonts w:ascii="Times New Roman" w:hAnsi="Times New Roman" w:cs="Times New Roman"/>
          <w:b/>
          <w:bCs/>
          <w:i/>
          <w:iCs/>
        </w:rPr>
      </w:pPr>
      <w:r w:rsidRPr="00A94231">
        <w:rPr>
          <w:rFonts w:ascii="Times New Roman" w:hAnsi="Times New Roman" w:cs="Times New Roman"/>
          <w:b/>
          <w:bCs/>
          <w:i/>
          <w:iCs/>
        </w:rPr>
        <w:t>5.5</w:t>
      </w:r>
      <w:r w:rsidR="003D0B0E" w:rsidRPr="00A94231">
        <w:rPr>
          <w:rFonts w:ascii="Times New Roman" w:hAnsi="Times New Roman" w:cs="Times New Roman"/>
          <w:b/>
          <w:bCs/>
          <w:i/>
          <w:iCs/>
        </w:rPr>
        <w:t xml:space="preserve">. </w:t>
      </w:r>
      <w:r w:rsidR="00544309" w:rsidRPr="00A94231">
        <w:rPr>
          <w:rFonts w:ascii="Times New Roman" w:hAnsi="Times New Roman" w:cs="Times New Roman"/>
          <w:b/>
          <w:bCs/>
          <w:i/>
          <w:iCs/>
        </w:rPr>
        <w:t>Da habilitação</w:t>
      </w:r>
      <w:r w:rsidR="00A94231" w:rsidRPr="00A94231">
        <w:rPr>
          <w:rFonts w:ascii="Times New Roman" w:hAnsi="Times New Roman" w:cs="Times New Roman"/>
          <w:b/>
          <w:bCs/>
          <w:i/>
          <w:iCs/>
        </w:rPr>
        <w:t>:</w:t>
      </w:r>
      <w:r w:rsidR="003D0B0E" w:rsidRPr="00A94231">
        <w:rPr>
          <w:rFonts w:ascii="Times New Roman" w:hAnsi="Times New Roman" w:cs="Times New Roman"/>
          <w:b/>
          <w:bCs/>
          <w:i/>
          <w:iCs/>
        </w:rPr>
        <w:t xml:space="preserve"> </w:t>
      </w:r>
    </w:p>
    <w:p w14:paraId="575A8CEB" w14:textId="77777777" w:rsidR="00DA251D" w:rsidRPr="00900A68" w:rsidRDefault="00DA251D" w:rsidP="00DA251D">
      <w:pPr>
        <w:widowControl w:val="0"/>
        <w:tabs>
          <w:tab w:val="left" w:pos="-33"/>
        </w:tabs>
        <w:spacing w:after="0" w:line="240" w:lineRule="auto"/>
        <w:ind w:left="-34"/>
        <w:jc w:val="both"/>
        <w:rPr>
          <w:rFonts w:ascii="Times New Roman" w:hAnsi="Times New Roman" w:cs="Times New Roman"/>
        </w:rPr>
      </w:pPr>
      <w:bookmarkStart w:id="2" w:name="_Hlk114141748"/>
      <w:r w:rsidRPr="00900A68">
        <w:rPr>
          <w:rFonts w:ascii="Times New Roman" w:hAnsi="Times New Roman" w:cs="Times New Roman"/>
          <w:b/>
          <w:bCs/>
        </w:rPr>
        <w:t>5.5.1</w:t>
      </w:r>
      <w:r w:rsidRPr="00900A68">
        <w:rPr>
          <w:rFonts w:ascii="Times New Roman" w:hAnsi="Times New Roman" w:cs="Times New Roman"/>
        </w:rPr>
        <w:t xml:space="preserve">.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bookmarkEnd w:id="2"/>
    <w:p w14:paraId="47DD0410" w14:textId="77777777" w:rsidR="00DA251D" w:rsidRPr="00900A68" w:rsidRDefault="00DA251D" w:rsidP="00DA251D">
      <w:pPr>
        <w:pStyle w:val="PargrafodaLista"/>
        <w:widowControl w:val="0"/>
        <w:numPr>
          <w:ilvl w:val="0"/>
          <w:numId w:val="9"/>
        </w:numPr>
        <w:tabs>
          <w:tab w:val="left" w:pos="-33"/>
          <w:tab w:val="left" w:pos="284"/>
        </w:tabs>
        <w:ind w:left="0" w:firstLine="0"/>
        <w:jc w:val="both"/>
        <w:rPr>
          <w:sz w:val="22"/>
          <w:szCs w:val="22"/>
        </w:rPr>
      </w:pPr>
      <w:r w:rsidRPr="00900A68">
        <w:rPr>
          <w:sz w:val="22"/>
          <w:szCs w:val="22"/>
        </w:rPr>
        <w:t>SICAF Cadastro Nacional de Empresas Inidôneas e Suspensas - CEIS, mantido pela Controladoria-Geral da União (</w:t>
      </w:r>
      <w:hyperlink r:id="rId9" w:history="1">
        <w:r w:rsidRPr="00900A68">
          <w:rPr>
            <w:rStyle w:val="Hyperlink"/>
            <w:color w:val="auto"/>
            <w:sz w:val="22"/>
            <w:szCs w:val="22"/>
            <w:u w:val="none"/>
          </w:rPr>
          <w:t>www.portaldatransparencia.gov.br/ceis</w:t>
        </w:r>
      </w:hyperlink>
      <w:r w:rsidRPr="00900A68">
        <w:rPr>
          <w:sz w:val="22"/>
          <w:szCs w:val="22"/>
        </w:rPr>
        <w:t xml:space="preserve">); </w:t>
      </w:r>
    </w:p>
    <w:p w14:paraId="04F1BAD9" w14:textId="77777777" w:rsidR="00DA251D" w:rsidRPr="00900A68" w:rsidRDefault="00DA251D" w:rsidP="00DA251D">
      <w:pPr>
        <w:pStyle w:val="PargrafodaLista"/>
        <w:widowControl w:val="0"/>
        <w:numPr>
          <w:ilvl w:val="0"/>
          <w:numId w:val="9"/>
        </w:numPr>
        <w:tabs>
          <w:tab w:val="left" w:pos="-33"/>
          <w:tab w:val="left" w:pos="284"/>
        </w:tabs>
        <w:ind w:left="0" w:firstLine="0"/>
        <w:jc w:val="both"/>
        <w:rPr>
          <w:sz w:val="22"/>
          <w:szCs w:val="22"/>
        </w:rPr>
      </w:pPr>
      <w:r w:rsidRPr="00900A68">
        <w:rPr>
          <w:sz w:val="22"/>
          <w:szCs w:val="22"/>
        </w:rPr>
        <w:t>Cadastro Nacional de Condenações Cíveis por Atos de Improbidade Administrativa, mantido pelo Conselho Nacional de Justiça (</w:t>
      </w:r>
      <w:hyperlink r:id="rId10" w:history="1">
        <w:r w:rsidRPr="00900A68">
          <w:rPr>
            <w:rStyle w:val="Hyperlink"/>
            <w:color w:val="auto"/>
            <w:sz w:val="22"/>
            <w:szCs w:val="22"/>
            <w:u w:val="none"/>
          </w:rPr>
          <w:t>www.cnj.jus.br/improbidade_adm/consultar_requerido.php</w:t>
        </w:r>
      </w:hyperlink>
      <w:r w:rsidRPr="00900A68">
        <w:rPr>
          <w:sz w:val="22"/>
          <w:szCs w:val="22"/>
        </w:rPr>
        <w:t xml:space="preserve">). </w:t>
      </w:r>
    </w:p>
    <w:p w14:paraId="4899D2ED" w14:textId="77777777" w:rsidR="00DA251D" w:rsidRPr="00900A68" w:rsidRDefault="00DA251D" w:rsidP="00DA251D">
      <w:pPr>
        <w:pStyle w:val="PargrafodaLista"/>
        <w:widowControl w:val="0"/>
        <w:numPr>
          <w:ilvl w:val="0"/>
          <w:numId w:val="9"/>
        </w:numPr>
        <w:tabs>
          <w:tab w:val="left" w:pos="-33"/>
          <w:tab w:val="left" w:pos="284"/>
        </w:tabs>
        <w:ind w:left="0" w:firstLine="0"/>
        <w:jc w:val="both"/>
        <w:rPr>
          <w:sz w:val="22"/>
          <w:szCs w:val="22"/>
        </w:rPr>
      </w:pPr>
      <w:r w:rsidRPr="00900A68">
        <w:rPr>
          <w:sz w:val="22"/>
          <w:szCs w:val="22"/>
        </w:rPr>
        <w:t>Lista de Inidôneos mantida pelo Tribunal de Contas da União - TCU;</w:t>
      </w:r>
    </w:p>
    <w:p w14:paraId="503D9B7F" w14:textId="77777777" w:rsidR="00DA251D" w:rsidRPr="00900A68" w:rsidRDefault="00DA251D" w:rsidP="00DA251D">
      <w:pPr>
        <w:pStyle w:val="PargrafodaLista"/>
        <w:widowControl w:val="0"/>
        <w:numPr>
          <w:ilvl w:val="0"/>
          <w:numId w:val="9"/>
        </w:numPr>
        <w:tabs>
          <w:tab w:val="left" w:pos="-33"/>
          <w:tab w:val="left" w:pos="284"/>
        </w:tabs>
        <w:ind w:left="0" w:firstLine="0"/>
        <w:jc w:val="both"/>
        <w:rPr>
          <w:sz w:val="22"/>
          <w:szCs w:val="22"/>
        </w:rPr>
      </w:pPr>
      <w:bookmarkStart w:id="3" w:name="_Hlk114141768"/>
      <w:r w:rsidRPr="00900A68">
        <w:rPr>
          <w:sz w:val="22"/>
          <w:szCs w:val="22"/>
        </w:rPr>
        <w:t>Cadastros do Tribunal de Contas do Estado de Mato Grosso e do Estado onde tiver sede o particular, bem como aos cadastros de fornecedores do Estado de Mato Grosso e ao cadastro de empresas inidôneas, conforme exigido por art. 2º, §4º, II, do Decreto n.º 1126/2021.</w:t>
      </w:r>
    </w:p>
    <w:bookmarkEnd w:id="3"/>
    <w:p w14:paraId="1187ECC0" w14:textId="7D7B9050"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5.5</w:t>
      </w:r>
      <w:r w:rsidR="003D0B0E" w:rsidRPr="00A94231">
        <w:rPr>
          <w:rFonts w:ascii="Times New Roman" w:hAnsi="Times New Roman" w:cs="Times New Roman"/>
          <w:b/>
          <w:bCs/>
        </w:rPr>
        <w:t>.2</w:t>
      </w:r>
      <w:r w:rsidRPr="00A94231">
        <w:rPr>
          <w:rFonts w:ascii="Times New Roman" w:hAnsi="Times New Roman" w:cs="Times New Roman"/>
        </w:rPr>
        <w:t>.</w:t>
      </w:r>
      <w:r w:rsidR="003D0B0E" w:rsidRPr="00A94231">
        <w:rPr>
          <w:rFonts w:ascii="Times New Roman" w:hAnsi="Times New Roman" w:cs="Times New Roman"/>
        </w:rPr>
        <w:t xml:space="preserve"> Para a consulta de fornecedores pessoa jurídica poderá haver a substituição das consultas das alíneas “b”, “c” e “d” acima pela Consulta Consolidada de Pessoa Jurídica do TCU (https://certidoesapf.apps.tcu.gov.br/). </w:t>
      </w:r>
    </w:p>
    <w:p w14:paraId="0D0EB60D"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5.5</w:t>
      </w:r>
      <w:r w:rsidR="003D0B0E" w:rsidRPr="00A94231">
        <w:rPr>
          <w:rFonts w:ascii="Times New Roman" w:hAnsi="Times New Roman" w:cs="Times New Roman"/>
          <w:b/>
          <w:bCs/>
        </w:rPr>
        <w:t>.3.</w:t>
      </w:r>
      <w:r w:rsidR="003D0B0E" w:rsidRPr="00A94231">
        <w:rPr>
          <w:rFonts w:ascii="Times New Roman" w:hAnsi="Times New Roman" w:cs="Times New Roman"/>
        </w:rPr>
        <w:t xml:space="preserve"> É dever do fornecedor atualizar previamente as comprovações constantes do SICAF para que estejam vigentes na data da abertura da sessão pública, ou encaminhar, quando solicitado, a respectiva documentação atualizada. </w:t>
      </w:r>
    </w:p>
    <w:p w14:paraId="4CF26D2F"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5.5</w:t>
      </w:r>
      <w:r w:rsidR="003D0B0E" w:rsidRPr="00A94231">
        <w:rPr>
          <w:rFonts w:ascii="Times New Roman" w:hAnsi="Times New Roman" w:cs="Times New Roman"/>
          <w:b/>
          <w:bCs/>
        </w:rPr>
        <w:t>.3.1</w:t>
      </w:r>
      <w:r w:rsidR="003D0B0E" w:rsidRPr="00A94231">
        <w:rPr>
          <w:rFonts w:ascii="Times New Roman" w:hAnsi="Times New Roman" w:cs="Times New Roman"/>
        </w:rPr>
        <w:t xml:space="preserve"> O descumprimento do subitem acima implicará a inabilitação do fornecedor, exceto se a consulta aos sites eletrônicos oficiais emissores de certidões lograr êxito em encontrar a(s) certidão(ões) válida(s). </w:t>
      </w:r>
    </w:p>
    <w:p w14:paraId="6376FD1E" w14:textId="77777777" w:rsidR="00DA251D" w:rsidRPr="00900A68" w:rsidRDefault="00DA251D" w:rsidP="00DA251D">
      <w:pPr>
        <w:widowControl w:val="0"/>
        <w:tabs>
          <w:tab w:val="left" w:pos="-33"/>
        </w:tabs>
        <w:spacing w:after="0" w:line="240" w:lineRule="auto"/>
        <w:ind w:left="-34"/>
        <w:jc w:val="both"/>
        <w:rPr>
          <w:rFonts w:ascii="Times New Roman" w:hAnsi="Times New Roman" w:cs="Times New Roman"/>
        </w:rPr>
      </w:pPr>
      <w:r w:rsidRPr="00900A68">
        <w:rPr>
          <w:rFonts w:ascii="Times New Roman" w:hAnsi="Times New Roman" w:cs="Times New Roman"/>
          <w:b/>
          <w:bCs/>
        </w:rPr>
        <w:t>5.5.4.</w:t>
      </w:r>
      <w:r w:rsidRPr="00900A68">
        <w:rPr>
          <w:rFonts w:ascii="Times New Roman" w:hAnsi="Times New Roman" w:cs="Times New Roman"/>
        </w:rPr>
        <w:t xml:space="preserve"> </w:t>
      </w:r>
      <w:bookmarkStart w:id="4" w:name="_Hlk114141796"/>
      <w:r w:rsidRPr="00900A68">
        <w:rPr>
          <w:rFonts w:ascii="Times New Roman" w:hAnsi="Times New Roman" w:cs="Times New Roman"/>
        </w:rPr>
        <w:t>No caso de contratações para entrega imediata, considerada aquela com prazo de entrega de até 30 (trinta) dias da ordem de fornecimento, bem como nas contratações com valores inferiores a 1/4 (um quarto) do limite para dispensa de licitação para compras em geral e nas contratações de produto para pesquisa e desenvolvimento de que trata a alínea "c" do inciso IV do art. 75 da Lei nº 14.133, devem ser apresentados os seguintes documentos de habilitação, nos termos do art. 20, conforme dispõe a IN nº 67/2021 e do art. 2º, §6º, incisos I e II, do Decreto Estadual n. 1126/2021:</w:t>
      </w:r>
    </w:p>
    <w:p w14:paraId="66D94914" w14:textId="77777777" w:rsidR="00DA251D" w:rsidRPr="00900A68" w:rsidRDefault="00DA251D" w:rsidP="00DA251D">
      <w:pPr>
        <w:widowControl w:val="0"/>
        <w:tabs>
          <w:tab w:val="left" w:pos="-33"/>
        </w:tabs>
        <w:spacing w:after="0" w:line="240" w:lineRule="auto"/>
        <w:ind w:left="-34"/>
        <w:jc w:val="both"/>
        <w:rPr>
          <w:rFonts w:ascii="Times New Roman" w:hAnsi="Times New Roman" w:cs="Times New Roman"/>
        </w:rPr>
      </w:pPr>
      <w:r w:rsidRPr="00900A68">
        <w:rPr>
          <w:rFonts w:ascii="Times New Roman" w:hAnsi="Times New Roman" w:cs="Times New Roman"/>
        </w:rPr>
        <w:t>I - se pessoa física, apenas certidão de regularidade fiscal estadual e federal;</w:t>
      </w:r>
    </w:p>
    <w:p w14:paraId="38D574A9" w14:textId="77777777" w:rsidR="00DA251D" w:rsidRPr="00900A68" w:rsidRDefault="00DA251D" w:rsidP="00DA251D">
      <w:pPr>
        <w:widowControl w:val="0"/>
        <w:tabs>
          <w:tab w:val="left" w:pos="-33"/>
        </w:tabs>
        <w:spacing w:after="0" w:line="240" w:lineRule="auto"/>
        <w:ind w:left="-34"/>
        <w:jc w:val="both"/>
        <w:rPr>
          <w:rFonts w:ascii="Times New Roman" w:hAnsi="Times New Roman" w:cs="Times New Roman"/>
        </w:rPr>
      </w:pPr>
      <w:r w:rsidRPr="00900A68">
        <w:rPr>
          <w:rFonts w:ascii="Times New Roman" w:hAnsi="Times New Roman" w:cs="Times New Roman"/>
        </w:rPr>
        <w:t>II - se pessoa jurídica, apenas certidões de regularidade fiscal estadual, federal e de regularidade social, quando se tratar de aquisição de bens; quando se tratar de contratação de serviços, acresce-se a certidão de regularidade trabalhista.</w:t>
      </w:r>
    </w:p>
    <w:bookmarkEnd w:id="4"/>
    <w:p w14:paraId="69BACDA9" w14:textId="7B69C419" w:rsidR="00DA251D" w:rsidRPr="00A94231" w:rsidRDefault="00DA251D" w:rsidP="00DA251D">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5.5.</w:t>
      </w:r>
      <w:r>
        <w:rPr>
          <w:rFonts w:ascii="Times New Roman" w:hAnsi="Times New Roman" w:cs="Times New Roman"/>
          <w:b/>
          <w:bCs/>
        </w:rPr>
        <w:t>4</w:t>
      </w:r>
      <w:r w:rsidRPr="00A94231">
        <w:rPr>
          <w:rFonts w:ascii="Times New Roman" w:hAnsi="Times New Roman" w:cs="Times New Roman"/>
          <w:b/>
          <w:bCs/>
        </w:rPr>
        <w:t>.</w:t>
      </w:r>
      <w:r>
        <w:rPr>
          <w:rFonts w:ascii="Times New Roman" w:hAnsi="Times New Roman" w:cs="Times New Roman"/>
          <w:b/>
          <w:bCs/>
        </w:rPr>
        <w:t>1</w:t>
      </w:r>
      <w:r w:rsidRPr="00A94231">
        <w:rPr>
          <w:rFonts w:ascii="Times New Roman" w:hAnsi="Times New Roman" w:cs="Times New Roman"/>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483E092A" w14:textId="63EF0327" w:rsidR="00BE2270" w:rsidRPr="00A94231" w:rsidRDefault="00BE2270" w:rsidP="00A94231">
      <w:pPr>
        <w:widowControl w:val="0"/>
        <w:tabs>
          <w:tab w:val="left" w:pos="-33"/>
        </w:tabs>
        <w:spacing w:after="0" w:line="240" w:lineRule="auto"/>
        <w:ind w:left="-34"/>
        <w:jc w:val="both"/>
        <w:rPr>
          <w:rFonts w:ascii="Times New Roman" w:hAnsi="Times New Roman" w:cs="Times New Roman"/>
          <w:b/>
          <w:bCs/>
          <w:i/>
          <w:iCs/>
        </w:rPr>
      </w:pPr>
      <w:r w:rsidRPr="00A94231">
        <w:rPr>
          <w:rFonts w:ascii="Times New Roman" w:hAnsi="Times New Roman" w:cs="Times New Roman"/>
          <w:b/>
          <w:bCs/>
          <w:i/>
          <w:iCs/>
        </w:rPr>
        <w:t>5.6</w:t>
      </w:r>
      <w:r w:rsidR="00A94231" w:rsidRPr="00A94231">
        <w:rPr>
          <w:rFonts w:ascii="Times New Roman" w:hAnsi="Times New Roman" w:cs="Times New Roman"/>
          <w:b/>
          <w:bCs/>
          <w:i/>
          <w:iCs/>
        </w:rPr>
        <w:t xml:space="preserve">. Da contratação: </w:t>
      </w:r>
    </w:p>
    <w:p w14:paraId="0CBD4D27" w14:textId="77777777" w:rsidR="00BE2270" w:rsidRPr="00A94231" w:rsidRDefault="00BE2270" w:rsidP="00A94231">
      <w:pPr>
        <w:widowControl w:val="0"/>
        <w:tabs>
          <w:tab w:val="left" w:pos="-33"/>
        </w:tabs>
        <w:spacing w:after="0" w:line="240" w:lineRule="auto"/>
        <w:ind w:left="-34"/>
        <w:jc w:val="both"/>
        <w:rPr>
          <w:rFonts w:ascii="Times New Roman" w:hAnsi="Times New Roman" w:cs="Times New Roman"/>
        </w:rPr>
      </w:pPr>
      <w:r w:rsidRPr="00A94231">
        <w:rPr>
          <w:rFonts w:ascii="Times New Roman" w:hAnsi="Times New Roman" w:cs="Times New Roman"/>
          <w:b/>
          <w:bCs/>
        </w:rPr>
        <w:t>5.6</w:t>
      </w:r>
      <w:r w:rsidR="003D0B0E" w:rsidRPr="00A94231">
        <w:rPr>
          <w:rFonts w:ascii="Times New Roman" w:hAnsi="Times New Roman" w:cs="Times New Roman"/>
          <w:b/>
          <w:bCs/>
        </w:rPr>
        <w:t>.1.</w:t>
      </w:r>
      <w:r w:rsidR="003D0B0E" w:rsidRPr="00A94231">
        <w:rPr>
          <w:rFonts w:ascii="Times New Roman" w:hAnsi="Times New Roman" w:cs="Times New Roman"/>
        </w:rPr>
        <w:t xml:space="preserve"> Após a homologação e adjudicação, caso se conclua pela contratação, será firmado Termo de Contrato ou emitido instrumento equivalente. </w:t>
      </w:r>
    </w:p>
    <w:p w14:paraId="472D01FE" w14:textId="77777777" w:rsidR="00B73231" w:rsidRPr="00A94231" w:rsidRDefault="00B73231" w:rsidP="00A94231">
      <w:pPr>
        <w:widowControl w:val="0"/>
        <w:tabs>
          <w:tab w:val="left" w:pos="-33"/>
        </w:tabs>
        <w:spacing w:after="0" w:line="240" w:lineRule="auto"/>
        <w:ind w:left="-34"/>
        <w:jc w:val="both"/>
        <w:rPr>
          <w:rFonts w:ascii="Times New Roman" w:hAnsi="Times New Roman" w:cs="Times New Roman"/>
        </w:rPr>
      </w:pPr>
    </w:p>
    <w:p w14:paraId="33D825BA" w14:textId="2287C6A9" w:rsidR="003D0B0E" w:rsidRPr="00A94231" w:rsidRDefault="00BE2270" w:rsidP="00A94231">
      <w:pPr>
        <w:pStyle w:val="Default"/>
        <w:shd w:val="clear" w:color="auto" w:fill="E2EFD9" w:themeFill="accent6" w:themeFillTint="33"/>
        <w:ind w:right="-12"/>
        <w:jc w:val="both"/>
        <w:rPr>
          <w:rFonts w:ascii="Times New Roman" w:hAnsi="Times New Roman" w:cs="Times New Roman"/>
          <w:b/>
          <w:bCs/>
          <w:sz w:val="22"/>
          <w:szCs w:val="22"/>
        </w:rPr>
      </w:pPr>
      <w:r w:rsidRPr="00A94231">
        <w:rPr>
          <w:rFonts w:ascii="Times New Roman" w:hAnsi="Times New Roman" w:cs="Times New Roman"/>
          <w:b/>
          <w:bCs/>
          <w:sz w:val="22"/>
          <w:szCs w:val="22"/>
        </w:rPr>
        <w:t>6</w:t>
      </w:r>
      <w:r w:rsidR="003D0B0E" w:rsidRPr="00A94231">
        <w:rPr>
          <w:rFonts w:ascii="Times New Roman" w:hAnsi="Times New Roman" w:cs="Times New Roman"/>
          <w:b/>
          <w:bCs/>
          <w:sz w:val="22"/>
          <w:szCs w:val="22"/>
        </w:rPr>
        <w:t xml:space="preserve">. JUSTIFICATIVA TÉCNICA PARA </w:t>
      </w:r>
      <w:r w:rsidR="003D0B0E" w:rsidRPr="00A94231">
        <w:rPr>
          <w:rFonts w:ascii="Times New Roman" w:hAnsi="Times New Roman" w:cs="Times New Roman"/>
          <w:b/>
          <w:bCs/>
          <w:color w:val="auto"/>
          <w:sz w:val="22"/>
          <w:szCs w:val="22"/>
        </w:rPr>
        <w:t xml:space="preserve">A CONTRATAÇÃO: </w:t>
      </w:r>
    </w:p>
    <w:p w14:paraId="393089F7" w14:textId="32B7109F" w:rsidR="00552A11" w:rsidRPr="006537CB" w:rsidRDefault="00552A11" w:rsidP="00552A11">
      <w:pPr>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rPr>
        <w:t>.1.</w:t>
      </w:r>
      <w:r w:rsidRPr="006537CB">
        <w:rPr>
          <w:rFonts w:ascii="Times New Roman" w:hAnsi="Times New Roman" w:cs="Times New Roman"/>
          <w:bCs/>
        </w:rPr>
        <w:t xml:space="preserve"> </w:t>
      </w:r>
      <w:r w:rsidRPr="00C27A65">
        <w:rPr>
          <w:rFonts w:ascii="Times New Roman" w:hAnsi="Times New Roman" w:cs="Times New Roman"/>
          <w:color w:val="000000"/>
        </w:rPr>
        <w:t xml:space="preserve">Defensoria Pública do Estado de Mato Grosso necessita assegurar a continuidade dos atendimentos de qualidade e adequados ao público, para isso que seja possível é indispensável o zelo pela saúde e bem estar de seus membros e servidores, profissionais responsáveis por executar importantíssima tarefa. </w:t>
      </w:r>
    </w:p>
    <w:p w14:paraId="1629A485" w14:textId="7857F9DF" w:rsidR="00552A11" w:rsidRPr="00C27A65"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.2.</w:t>
      </w:r>
      <w:r w:rsidRPr="006537CB">
        <w:rPr>
          <w:rFonts w:ascii="Times New Roman" w:hAnsi="Times New Roman" w:cs="Times New Roman"/>
          <w:color w:val="000000"/>
        </w:rPr>
        <w:t xml:space="preserve"> </w:t>
      </w:r>
      <w:r w:rsidRPr="00C27A65">
        <w:rPr>
          <w:rFonts w:ascii="Times New Roman" w:hAnsi="Times New Roman" w:cs="Times New Roman"/>
          <w:color w:val="000000"/>
        </w:rPr>
        <w:t xml:space="preserve">Nesse sentido, para melhor constatação e compreensão da necessidade da contratação do objeto, deve-se ponderar que a Defensoria Pública de Mato Grosso celebrou um contrato de locação de 11 (onze) andares do Edifício Pantanal Business, localizado na cidade de Cuiabá/MT, onde irá funcionar o Núcleo Unificado de Atendimento área cível, incorporando todos os espaços que atualmente estão espalhados em diferentes pontos desta capital, tais como o Balcão da Cidadania; Núcleo de Atendimento e Propositura de Iniciais; Núcleo Cível; Núcleo de Segunda Instância Cível e Criminal; Núcleo Fundiário, Núcleo do Consumidor e Núcleo de Defesa da Mulher, onde serão realizados os atendimentos ao público e, também, diversos serviços para suportar a prestação constitucional e o funcionamento da Defensoria Pública </w:t>
      </w:r>
    </w:p>
    <w:p w14:paraId="56994959" w14:textId="157F1285" w:rsidR="00552A11" w:rsidRPr="006537CB" w:rsidRDefault="00552A11" w:rsidP="00552A11">
      <w:pPr>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.3.</w:t>
      </w:r>
      <w:r w:rsidRPr="006537CB">
        <w:rPr>
          <w:rFonts w:ascii="Times New Roman" w:hAnsi="Times New Roman" w:cs="Times New Roman"/>
          <w:color w:val="000000"/>
        </w:rPr>
        <w:t xml:space="preserve"> Diante a exposição sintética do contexto fático realizada acima, tem-se que a aquisição do objeto tem por escopo primário a aquisição de eletrodoméstico (depurador de ar para fogão) facilitando os processos do dia-a-dia e tornando nossas rotinas muitos mais práticas, tais como cozinhar, processar, assar, e muitas outras funções que produzem resíduos tóxicos e devem ser descartados corretamente.</w:t>
      </w:r>
    </w:p>
    <w:p w14:paraId="519FBCAA" w14:textId="2B3DC238" w:rsidR="00552A11" w:rsidRPr="006537CB" w:rsidRDefault="00552A11" w:rsidP="00552A11">
      <w:pPr>
        <w:spacing w:after="0" w:line="240" w:lineRule="auto"/>
        <w:jc w:val="both"/>
        <w:rPr>
          <w:rFonts w:ascii="Times New Roman" w:hAnsi="Times New Roman" w:cs="Times New Roman"/>
          <w:color w:val="1F2023"/>
        </w:rPr>
      </w:pPr>
      <w:r>
        <w:rPr>
          <w:rFonts w:ascii="Times New Roman" w:hAnsi="Times New Roman" w:cs="Times New Roman"/>
          <w:b/>
        </w:rPr>
        <w:t>6</w:t>
      </w:r>
      <w:r w:rsidRPr="006537CB">
        <w:rPr>
          <w:rFonts w:ascii="Times New Roman" w:hAnsi="Times New Roman" w:cs="Times New Roman"/>
          <w:b/>
          <w:bCs/>
          <w:color w:val="000000"/>
        </w:rPr>
        <w:t>.4.</w:t>
      </w:r>
      <w:r w:rsidRPr="006537CB">
        <w:rPr>
          <w:rFonts w:ascii="Times New Roman" w:hAnsi="Times New Roman" w:cs="Times New Roman"/>
          <w:color w:val="000000"/>
        </w:rPr>
        <w:t xml:space="preserve"> </w:t>
      </w:r>
      <w:r w:rsidRPr="006537CB">
        <w:rPr>
          <w:rFonts w:ascii="Times New Roman" w:hAnsi="Times New Roman" w:cs="Times New Roman"/>
          <w:color w:val="1F2023"/>
        </w:rPr>
        <w:t>O depurador de ar funciona como um filtro de gorduras e odores expelidos pelas panelas na hora de cozinhar.</w:t>
      </w:r>
    </w:p>
    <w:p w14:paraId="78159DB8" w14:textId="60161302" w:rsidR="00552A11" w:rsidRPr="006537CB" w:rsidRDefault="00552A11" w:rsidP="00552A11">
      <w:pPr>
        <w:spacing w:after="0" w:line="240" w:lineRule="auto"/>
        <w:jc w:val="both"/>
        <w:rPr>
          <w:rFonts w:ascii="Times New Roman" w:hAnsi="Times New Roman" w:cs="Times New Roman"/>
          <w:color w:val="1F2023"/>
        </w:rPr>
      </w:pPr>
      <w:r>
        <w:rPr>
          <w:rFonts w:ascii="Times New Roman" w:hAnsi="Times New Roman" w:cs="Times New Roman"/>
          <w:b/>
        </w:rPr>
        <w:t>6</w:t>
      </w:r>
      <w:r w:rsidRPr="006537CB">
        <w:rPr>
          <w:rFonts w:ascii="Times New Roman" w:hAnsi="Times New Roman" w:cs="Times New Roman"/>
          <w:b/>
          <w:bCs/>
          <w:color w:val="1F2023"/>
        </w:rPr>
        <w:t>.5.</w:t>
      </w:r>
      <w:r w:rsidRPr="006537CB">
        <w:rPr>
          <w:rFonts w:ascii="Times New Roman" w:hAnsi="Times New Roman" w:cs="Times New Roman"/>
          <w:color w:val="1F2023"/>
        </w:rPr>
        <w:t xml:space="preserve"> O aparelho possui dois níveis de filtragem, o primário, no qual a gordura é filtrada em forma de vapor e se solidifica no filtro (normalmente de inox ou alumínio) e o </w:t>
      </w:r>
      <w:r w:rsidRPr="00C27A65">
        <w:rPr>
          <w:rFonts w:ascii="Times New Roman" w:hAnsi="Times New Roman" w:cs="Times New Roman"/>
          <w:color w:val="1F2023"/>
        </w:rPr>
        <w:t>secundário, que absorve o vapor e a fumaça.</w:t>
      </w:r>
    </w:p>
    <w:p w14:paraId="7050A57C" w14:textId="4DA13D12" w:rsidR="00552A11" w:rsidRPr="00C27A65" w:rsidRDefault="00552A11" w:rsidP="00552A11">
      <w:pPr>
        <w:spacing w:after="0" w:line="240" w:lineRule="auto"/>
        <w:jc w:val="both"/>
        <w:rPr>
          <w:rFonts w:ascii="Times New Roman" w:hAnsi="Times New Roman" w:cs="Times New Roman"/>
          <w:color w:val="1F2023"/>
        </w:rPr>
      </w:pPr>
      <w:r>
        <w:rPr>
          <w:rFonts w:ascii="Times New Roman" w:hAnsi="Times New Roman" w:cs="Times New Roman"/>
          <w:b/>
        </w:rPr>
        <w:t>6</w:t>
      </w:r>
      <w:r w:rsidRPr="006537CB">
        <w:rPr>
          <w:rFonts w:ascii="Times New Roman" w:hAnsi="Times New Roman" w:cs="Times New Roman"/>
          <w:b/>
          <w:bCs/>
          <w:color w:val="1F2023"/>
        </w:rPr>
        <w:t>.6.</w:t>
      </w:r>
      <w:r w:rsidRPr="006537CB">
        <w:rPr>
          <w:rFonts w:ascii="Times New Roman" w:hAnsi="Times New Roman" w:cs="Times New Roman"/>
          <w:color w:val="1F2023"/>
        </w:rPr>
        <w:t xml:space="preserve"> </w:t>
      </w:r>
      <w:r w:rsidRPr="00C27A65">
        <w:rPr>
          <w:rFonts w:ascii="Times New Roman" w:hAnsi="Times New Roman" w:cs="Times New Roman"/>
          <w:color w:val="000000"/>
        </w:rPr>
        <w:t xml:space="preserve">Os eletrodomésticos são cada vez mais automatizadas, e o depurador de ar para fogão, além de otimizar a circulação do ar, retirando a fumaça nos espaços de copa/cozinha da Defensoria Pública, criando um ambiente limpo, salubre, organizado e propício à realização das atividades essenciais do dia a dia, garante a seguridade e bem estar a estes profissionais durante a permanência em seu ambiente de trabalho. </w:t>
      </w:r>
    </w:p>
    <w:p w14:paraId="60E979CF" w14:textId="3FD1D469" w:rsidR="00552A11" w:rsidRPr="006537CB"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.7.</w:t>
      </w:r>
      <w:r w:rsidRPr="006537CB">
        <w:rPr>
          <w:rFonts w:ascii="Times New Roman" w:hAnsi="Times New Roman" w:cs="Times New Roman"/>
          <w:color w:val="000000"/>
        </w:rPr>
        <w:t xml:space="preserve"> </w:t>
      </w:r>
      <w:r w:rsidRPr="00C27A65">
        <w:rPr>
          <w:rFonts w:ascii="Times New Roman" w:hAnsi="Times New Roman" w:cs="Times New Roman"/>
          <w:color w:val="000000"/>
        </w:rPr>
        <w:t>A copa é o local onde os funcionários têm apoio para cozinhar e realizar pequenas refeições, lanches, chás e cafés.</w:t>
      </w:r>
    </w:p>
    <w:p w14:paraId="77F2EC76" w14:textId="6291BA41" w:rsidR="00552A11" w:rsidRPr="00C27A65"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.8.</w:t>
      </w:r>
      <w:r w:rsidRPr="006537CB">
        <w:rPr>
          <w:rFonts w:ascii="Times New Roman" w:hAnsi="Times New Roman" w:cs="Times New Roman"/>
          <w:color w:val="000000"/>
        </w:rPr>
        <w:t xml:space="preserve"> </w:t>
      </w:r>
      <w:r w:rsidRPr="00C27A65">
        <w:rPr>
          <w:rFonts w:ascii="Times New Roman" w:hAnsi="Times New Roman" w:cs="Times New Roman"/>
          <w:color w:val="000000"/>
        </w:rPr>
        <w:t xml:space="preserve">A disposição do depurador de ar para fogão para copa é fundamental, tanto por uma questão de higiene e segurança, quanto pela otimização da circulação do ar na copa/cozinha, pois age reciclando o ar gorduroso, devolvendo-o em seguida limpo, o que influencia diretamente no bem estar e produtividade dos servidores. </w:t>
      </w:r>
    </w:p>
    <w:p w14:paraId="3D666B25" w14:textId="0F460420" w:rsidR="00552A11" w:rsidRPr="006537CB"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.9.</w:t>
      </w:r>
      <w:r w:rsidRPr="006537CB">
        <w:rPr>
          <w:rFonts w:ascii="Times New Roman" w:hAnsi="Times New Roman" w:cs="Times New Roman"/>
          <w:color w:val="000000"/>
        </w:rPr>
        <w:t xml:space="preserve"> </w:t>
      </w:r>
      <w:r w:rsidRPr="00C27A65">
        <w:rPr>
          <w:rFonts w:ascii="Times New Roman" w:hAnsi="Times New Roman" w:cs="Times New Roman"/>
          <w:color w:val="000000"/>
        </w:rPr>
        <w:t>Soma-se também a necessidade de aquisição de eletrodomésticos eficientes para otimizar o serviço de copeiragem, bem como ofertar aos servidores e Defensores em momento de intervalos para refeições condições de uso sustentável do ambiente sem resíduos tóxicos.</w:t>
      </w:r>
    </w:p>
    <w:p w14:paraId="1D294316" w14:textId="330DCB4F" w:rsidR="00552A11" w:rsidRPr="00C27A65"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.10.</w:t>
      </w:r>
      <w:r w:rsidRPr="006537CB">
        <w:rPr>
          <w:rFonts w:ascii="Times New Roman" w:hAnsi="Times New Roman" w:cs="Times New Roman"/>
          <w:color w:val="000000"/>
        </w:rPr>
        <w:t xml:space="preserve"> </w:t>
      </w:r>
      <w:r w:rsidRPr="00C27A65">
        <w:rPr>
          <w:rFonts w:ascii="Times New Roman" w:hAnsi="Times New Roman" w:cs="Times New Roman"/>
          <w:color w:val="000000"/>
        </w:rPr>
        <w:t xml:space="preserve">Outrossim, em tempos de sustentabilidade e consumo consciente, é importante escolher produtos (depuradores) inteligentes, que gastem a menor quantidade de energia possível, oferecendo múltiplas ferramentas para tornar tarefas cotidianas práticas e </w:t>
      </w:r>
      <w:r w:rsidRPr="006537CB">
        <w:rPr>
          <w:rFonts w:ascii="Times New Roman" w:hAnsi="Times New Roman" w:cs="Times New Roman"/>
          <w:color w:val="000000"/>
        </w:rPr>
        <w:t>fáceis</w:t>
      </w:r>
      <w:r w:rsidRPr="00C27A65">
        <w:rPr>
          <w:rFonts w:ascii="Times New Roman" w:hAnsi="Times New Roman" w:cs="Times New Roman"/>
          <w:color w:val="000000"/>
        </w:rPr>
        <w:t xml:space="preserve"> de resolver. </w:t>
      </w:r>
    </w:p>
    <w:p w14:paraId="52FF51E5" w14:textId="569C566D" w:rsidR="00552A11" w:rsidRPr="00C27A65"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.11.</w:t>
      </w:r>
      <w:r w:rsidRPr="006537CB">
        <w:rPr>
          <w:rFonts w:ascii="Times New Roman" w:hAnsi="Times New Roman" w:cs="Times New Roman"/>
          <w:color w:val="000000"/>
        </w:rPr>
        <w:t xml:space="preserve"> </w:t>
      </w:r>
      <w:r w:rsidRPr="00C27A65">
        <w:rPr>
          <w:rFonts w:ascii="Times New Roman" w:hAnsi="Times New Roman" w:cs="Times New Roman"/>
          <w:color w:val="000000"/>
        </w:rPr>
        <w:t xml:space="preserve">Desse modo, sendo a Defensoria Pública uma instituição essencial à função jurisdicional do Estado, incumbida de prestar assistência jurídica, judicial e extrajudicial aos necessitados, inclusive no que diz respeito as questões trabalhista, deve atuar de forma exemplar no que tange aos trabalhadores que compõe o seu corpo institucional, prezando sobretudo, pelo bem estar dos servidores, garantido, por conseguintes, ambientes de trabalho salubres, funcionais e adequados as necessidades coletivas. </w:t>
      </w:r>
    </w:p>
    <w:p w14:paraId="17E6CDC4" w14:textId="47BE8AFD" w:rsidR="00552A11" w:rsidRPr="006537CB" w:rsidRDefault="00552A11" w:rsidP="00552A11">
      <w:pPr>
        <w:spacing w:after="0" w:line="240" w:lineRule="auto"/>
        <w:jc w:val="both"/>
        <w:rPr>
          <w:rFonts w:ascii="Times New Roman" w:hAnsi="Times New Roman" w:cs="Times New Roman"/>
          <w:bCs/>
          <w:color w:val="000000"/>
        </w:rPr>
      </w:pPr>
      <w:r>
        <w:rPr>
          <w:rFonts w:ascii="Times New Roman" w:hAnsi="Times New Roman" w:cs="Times New Roman"/>
          <w:b/>
        </w:rPr>
        <w:t>6</w:t>
      </w:r>
      <w:r w:rsidRPr="006537CB">
        <w:rPr>
          <w:rFonts w:ascii="Times New Roman" w:hAnsi="Times New Roman" w:cs="Times New Roman"/>
          <w:b/>
          <w:color w:val="000000"/>
        </w:rPr>
        <w:t>.1</w:t>
      </w:r>
      <w:r>
        <w:rPr>
          <w:rFonts w:ascii="Times New Roman" w:hAnsi="Times New Roman" w:cs="Times New Roman"/>
          <w:b/>
          <w:color w:val="000000"/>
        </w:rPr>
        <w:t>2</w:t>
      </w:r>
      <w:r w:rsidRPr="006537CB">
        <w:rPr>
          <w:rFonts w:ascii="Times New Roman" w:hAnsi="Times New Roman" w:cs="Times New Roman"/>
          <w:b/>
          <w:color w:val="000000"/>
        </w:rPr>
        <w:t>.</w:t>
      </w:r>
      <w:r w:rsidRPr="006537CB">
        <w:rPr>
          <w:rFonts w:ascii="Times New Roman" w:hAnsi="Times New Roman" w:cs="Times New Roman"/>
          <w:bCs/>
          <w:color w:val="000000"/>
        </w:rPr>
        <w:t xml:space="preserve"> Ainda são motivos justificadores da</w:t>
      </w:r>
      <w:r>
        <w:rPr>
          <w:rFonts w:ascii="Times New Roman" w:hAnsi="Times New Roman" w:cs="Times New Roman"/>
          <w:bCs/>
          <w:color w:val="000000"/>
        </w:rPr>
        <w:t xml:space="preserve"> </w:t>
      </w:r>
      <w:r w:rsidRPr="006537CB">
        <w:rPr>
          <w:rFonts w:ascii="Times New Roman" w:hAnsi="Times New Roman" w:cs="Times New Roman"/>
          <w:bCs/>
          <w:color w:val="000000"/>
        </w:rPr>
        <w:t>aquisição:</w:t>
      </w:r>
    </w:p>
    <w:p w14:paraId="0C708F94" w14:textId="1084653A" w:rsidR="00552A11" w:rsidRPr="006537CB" w:rsidRDefault="00552A11" w:rsidP="00552A11">
      <w:pPr>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color w:val="000000"/>
        </w:rPr>
        <w:t>.1</w:t>
      </w:r>
      <w:r>
        <w:rPr>
          <w:rFonts w:ascii="Times New Roman" w:hAnsi="Times New Roman" w:cs="Times New Roman"/>
          <w:b/>
          <w:color w:val="000000"/>
        </w:rPr>
        <w:t>2</w:t>
      </w:r>
      <w:r w:rsidRPr="006537CB">
        <w:rPr>
          <w:rFonts w:ascii="Times New Roman" w:hAnsi="Times New Roman" w:cs="Times New Roman"/>
          <w:b/>
          <w:color w:val="000000"/>
        </w:rPr>
        <w:t>.1.</w:t>
      </w:r>
      <w:r w:rsidRPr="006537CB">
        <w:rPr>
          <w:rFonts w:ascii="Times New Roman" w:hAnsi="Times New Roman" w:cs="Times New Roman"/>
          <w:bCs/>
          <w:color w:val="000000"/>
        </w:rPr>
        <w:t xml:space="preserve"> </w:t>
      </w:r>
      <w:r w:rsidRPr="006537CB">
        <w:rPr>
          <w:rFonts w:ascii="Times New Roman" w:hAnsi="Times New Roman" w:cs="Times New Roman"/>
          <w:color w:val="000000"/>
        </w:rPr>
        <w:t xml:space="preserve">Otimização da circulação ar dos espaços de copa/cozinha; </w:t>
      </w:r>
    </w:p>
    <w:p w14:paraId="5540DD28" w14:textId="2EB99F40" w:rsidR="00552A11" w:rsidRPr="006537CB"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.1</w:t>
      </w:r>
      <w:r>
        <w:rPr>
          <w:rFonts w:ascii="Times New Roman" w:hAnsi="Times New Roman" w:cs="Times New Roman"/>
          <w:b/>
          <w:color w:val="000000"/>
        </w:rPr>
        <w:t>2</w:t>
      </w:r>
      <w:r w:rsidRPr="006537CB">
        <w:rPr>
          <w:rFonts w:ascii="Times New Roman" w:hAnsi="Times New Roman" w:cs="Times New Roman"/>
          <w:b/>
          <w:bCs/>
          <w:color w:val="000000"/>
        </w:rPr>
        <w:t>.2.</w:t>
      </w:r>
      <w:r w:rsidRPr="006537CB">
        <w:rPr>
          <w:rFonts w:ascii="Times New Roman" w:hAnsi="Times New Roman" w:cs="Times New Roman"/>
          <w:color w:val="000000"/>
        </w:rPr>
        <w:t xml:space="preserve"> Organização, higiene e segurança do ambiente; </w:t>
      </w:r>
    </w:p>
    <w:p w14:paraId="347130CE" w14:textId="206C1B8F" w:rsidR="00552A11" w:rsidRPr="006537CB"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6537CB">
        <w:rPr>
          <w:rFonts w:ascii="Times New Roman" w:hAnsi="Times New Roman" w:cs="Times New Roman"/>
          <w:b/>
          <w:bCs/>
          <w:color w:val="000000"/>
        </w:rPr>
        <w:t>.1</w:t>
      </w:r>
      <w:r>
        <w:rPr>
          <w:rFonts w:ascii="Times New Roman" w:hAnsi="Times New Roman" w:cs="Times New Roman"/>
          <w:b/>
          <w:color w:val="000000"/>
        </w:rPr>
        <w:t>2</w:t>
      </w:r>
      <w:r w:rsidRPr="006537CB">
        <w:rPr>
          <w:rFonts w:ascii="Times New Roman" w:hAnsi="Times New Roman" w:cs="Times New Roman"/>
          <w:b/>
          <w:bCs/>
          <w:color w:val="000000"/>
        </w:rPr>
        <w:t>.3.</w:t>
      </w:r>
      <w:r w:rsidRPr="006537CB">
        <w:rPr>
          <w:rFonts w:ascii="Times New Roman" w:hAnsi="Times New Roman" w:cs="Times New Roman"/>
          <w:color w:val="000000"/>
        </w:rPr>
        <w:t xml:space="preserve"> Padronização dos Núcleos da Defensoria; </w:t>
      </w:r>
    </w:p>
    <w:p w14:paraId="756A308A" w14:textId="726CE96E" w:rsidR="00552A11" w:rsidRPr="006537CB"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9C2FD0">
        <w:rPr>
          <w:rFonts w:ascii="Times New Roman" w:hAnsi="Times New Roman" w:cs="Times New Roman"/>
          <w:b/>
          <w:bCs/>
          <w:color w:val="000000"/>
        </w:rPr>
        <w:t>.1</w:t>
      </w:r>
      <w:r>
        <w:rPr>
          <w:rFonts w:ascii="Times New Roman" w:hAnsi="Times New Roman" w:cs="Times New Roman"/>
          <w:b/>
          <w:color w:val="000000"/>
        </w:rPr>
        <w:t>2</w:t>
      </w:r>
      <w:r w:rsidRPr="009C2FD0">
        <w:rPr>
          <w:rFonts w:ascii="Times New Roman" w:hAnsi="Times New Roman" w:cs="Times New Roman"/>
          <w:b/>
          <w:bCs/>
          <w:color w:val="000000"/>
        </w:rPr>
        <w:t>.4.</w:t>
      </w:r>
      <w:r w:rsidRPr="009C2FD0">
        <w:rPr>
          <w:rFonts w:ascii="Times New Roman" w:hAnsi="Times New Roman" w:cs="Times New Roman"/>
          <w:color w:val="000000"/>
        </w:rPr>
        <w:t xml:space="preserve"> </w:t>
      </w:r>
      <w:r w:rsidRPr="006537CB">
        <w:rPr>
          <w:rFonts w:ascii="Times New Roman" w:hAnsi="Times New Roman" w:cs="Times New Roman"/>
          <w:color w:val="000000"/>
        </w:rPr>
        <w:t xml:space="preserve">Substituição e modernização dos modelos utilizados pela Defensoria; </w:t>
      </w:r>
    </w:p>
    <w:p w14:paraId="05D518F2" w14:textId="68D37B5E" w:rsidR="00552A11" w:rsidRPr="009C2FD0"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rPr>
        <w:t>6</w:t>
      </w:r>
      <w:r w:rsidRPr="009C2FD0">
        <w:rPr>
          <w:rFonts w:ascii="Times New Roman" w:hAnsi="Times New Roman" w:cs="Times New Roman"/>
          <w:b/>
          <w:bCs/>
          <w:color w:val="000000"/>
        </w:rPr>
        <w:t>.1</w:t>
      </w:r>
      <w:r>
        <w:rPr>
          <w:rFonts w:ascii="Times New Roman" w:hAnsi="Times New Roman" w:cs="Times New Roman"/>
          <w:b/>
          <w:color w:val="000000"/>
        </w:rPr>
        <w:t>2</w:t>
      </w:r>
      <w:r w:rsidRPr="009C2FD0">
        <w:rPr>
          <w:rFonts w:ascii="Times New Roman" w:hAnsi="Times New Roman" w:cs="Times New Roman"/>
          <w:b/>
          <w:bCs/>
          <w:color w:val="000000"/>
        </w:rPr>
        <w:t>.5.</w:t>
      </w:r>
      <w:r w:rsidRPr="009C2FD0">
        <w:rPr>
          <w:rFonts w:ascii="Times New Roman" w:hAnsi="Times New Roman" w:cs="Times New Roman"/>
          <w:color w:val="000000"/>
        </w:rPr>
        <w:t xml:space="preserve"> </w:t>
      </w:r>
      <w:r w:rsidRPr="006537CB">
        <w:rPr>
          <w:rFonts w:ascii="Times New Roman" w:hAnsi="Times New Roman" w:cs="Times New Roman"/>
          <w:color w:val="000000"/>
        </w:rPr>
        <w:t xml:space="preserve">Melhoria no bem estar dos membros, servidores e assistidos da Instituição. </w:t>
      </w:r>
    </w:p>
    <w:p w14:paraId="5E713CA6" w14:textId="77777777" w:rsidR="00552A11" w:rsidRPr="00A94231" w:rsidRDefault="00552A11" w:rsidP="00A94231">
      <w:pPr>
        <w:widowControl w:val="0"/>
        <w:tabs>
          <w:tab w:val="left" w:pos="-33"/>
        </w:tabs>
        <w:spacing w:after="0" w:line="240" w:lineRule="auto"/>
        <w:ind w:left="-34"/>
        <w:jc w:val="both"/>
        <w:rPr>
          <w:rFonts w:ascii="Times New Roman" w:hAnsi="Times New Roman" w:cs="Times New Roman"/>
        </w:rPr>
      </w:pPr>
    </w:p>
    <w:p w14:paraId="30D378EF" w14:textId="0C6A4B5F" w:rsidR="00BE2270" w:rsidRPr="00A94231" w:rsidRDefault="00BE2270" w:rsidP="00A94231">
      <w:pPr>
        <w:widowControl w:val="0"/>
        <w:shd w:val="clear" w:color="auto" w:fill="E2EFD9" w:themeFill="accent6" w:themeFillTint="33"/>
        <w:tabs>
          <w:tab w:val="left" w:pos="-33"/>
        </w:tabs>
        <w:spacing w:after="0" w:line="240" w:lineRule="auto"/>
        <w:ind w:left="-34"/>
        <w:jc w:val="both"/>
        <w:rPr>
          <w:rFonts w:ascii="Times New Roman" w:hAnsi="Times New Roman" w:cs="Times New Roman"/>
          <w:b/>
          <w:bCs/>
        </w:rPr>
      </w:pPr>
      <w:r w:rsidRPr="00A94231">
        <w:rPr>
          <w:rFonts w:ascii="Times New Roman" w:hAnsi="Times New Roman" w:cs="Times New Roman"/>
          <w:b/>
          <w:bCs/>
        </w:rPr>
        <w:t>7</w:t>
      </w:r>
      <w:r w:rsidR="003D0B0E" w:rsidRPr="00A94231">
        <w:rPr>
          <w:rFonts w:ascii="Times New Roman" w:hAnsi="Times New Roman" w:cs="Times New Roman"/>
          <w:b/>
          <w:bCs/>
        </w:rPr>
        <w:t xml:space="preserve">. CLASSIFICAÇÃO DOS </w:t>
      </w:r>
      <w:sdt>
        <w:sdtPr>
          <w:rPr>
            <w:rFonts w:ascii="Times New Roman" w:hAnsi="Times New Roman" w:cs="Times New Roman"/>
            <w:b/>
            <w:bCs/>
          </w:rPr>
          <w:alias w:val="Descrição"/>
          <w:tag w:val="Descrição"/>
          <w:id w:val="595600131"/>
          <w:placeholder>
            <w:docPart w:val="DefaultPlaceholder_-1854013438"/>
          </w:placeholder>
          <w:comboBox>
            <w:listItem w:value="Escolher um item."/>
            <w:listItem w:displayText="BENS" w:value="BENS"/>
            <w:listItem w:displayText="SERVIÇOS " w:value="SERVIÇOS "/>
          </w:comboBox>
        </w:sdtPr>
        <w:sdtEndPr/>
        <w:sdtContent>
          <w:r w:rsidR="00637AFE">
            <w:rPr>
              <w:rFonts w:ascii="Times New Roman" w:hAnsi="Times New Roman" w:cs="Times New Roman"/>
              <w:b/>
              <w:bCs/>
            </w:rPr>
            <w:t>BENS</w:t>
          </w:r>
        </w:sdtContent>
      </w:sdt>
      <w:r w:rsidR="00E768CB">
        <w:rPr>
          <w:rFonts w:ascii="Times New Roman" w:hAnsi="Times New Roman" w:cs="Times New Roman"/>
          <w:b/>
          <w:bCs/>
        </w:rPr>
        <w:t xml:space="preserve"> </w:t>
      </w:r>
      <w:r w:rsidR="003D0B0E" w:rsidRPr="00A94231">
        <w:rPr>
          <w:rFonts w:ascii="Times New Roman" w:hAnsi="Times New Roman" w:cs="Times New Roman"/>
          <w:b/>
          <w:bCs/>
        </w:rPr>
        <w:t>COMUNS</w:t>
      </w:r>
      <w:r w:rsidR="00A94231" w:rsidRPr="00A94231">
        <w:rPr>
          <w:rFonts w:ascii="Times New Roman" w:hAnsi="Times New Roman" w:cs="Times New Roman"/>
          <w:b/>
          <w:bCs/>
        </w:rPr>
        <w:t>:</w:t>
      </w:r>
      <w:r w:rsidR="003D0B0E" w:rsidRPr="00A94231">
        <w:rPr>
          <w:rFonts w:ascii="Times New Roman" w:hAnsi="Times New Roman" w:cs="Times New Roman"/>
          <w:b/>
          <w:bCs/>
        </w:rPr>
        <w:t xml:space="preserve"> </w:t>
      </w:r>
    </w:p>
    <w:p w14:paraId="61DFAF15" w14:textId="1C0BC74D" w:rsidR="003D0B0E" w:rsidRDefault="00BE2270" w:rsidP="00A94231">
      <w:pPr>
        <w:widowControl w:val="0"/>
        <w:tabs>
          <w:tab w:val="left" w:pos="-33"/>
        </w:tabs>
        <w:spacing w:after="0" w:line="240" w:lineRule="auto"/>
        <w:ind w:left="-34"/>
        <w:jc w:val="both"/>
        <w:rPr>
          <w:rFonts w:ascii="Times New Roman" w:hAnsi="Times New Roman" w:cs="Times New Roman"/>
        </w:rPr>
      </w:pPr>
      <w:r w:rsidRPr="00F4358E">
        <w:rPr>
          <w:rFonts w:ascii="Times New Roman" w:hAnsi="Times New Roman" w:cs="Times New Roman"/>
          <w:b/>
          <w:bCs/>
        </w:rPr>
        <w:t>7</w:t>
      </w:r>
      <w:r w:rsidR="003D0B0E" w:rsidRPr="00F4358E">
        <w:rPr>
          <w:rFonts w:ascii="Times New Roman" w:hAnsi="Times New Roman" w:cs="Times New Roman"/>
          <w:b/>
          <w:bCs/>
        </w:rPr>
        <w:t>.1.</w:t>
      </w:r>
      <w:r w:rsidR="003D0B0E" w:rsidRPr="00A94231">
        <w:rPr>
          <w:rFonts w:ascii="Times New Roman" w:hAnsi="Times New Roman" w:cs="Times New Roman"/>
        </w:rPr>
        <w:t xml:space="preserve"> Os</w:t>
      </w:r>
      <w:r w:rsidR="003D0B0E" w:rsidRPr="00637AFE">
        <w:rPr>
          <w:rFonts w:ascii="Times New Roman" w:hAnsi="Times New Roman" w:cs="Times New Roman"/>
        </w:rPr>
        <w:t xml:space="preserve"> </w:t>
      </w:r>
      <w:sdt>
        <w:sdtPr>
          <w:rPr>
            <w:rFonts w:ascii="Times New Roman" w:hAnsi="Times New Roman" w:cs="Times New Roman"/>
          </w:rPr>
          <w:alias w:val="Descrição"/>
          <w:tag w:val="Descrição"/>
          <w:id w:val="125907759"/>
          <w:placeholder>
            <w:docPart w:val="DefaultPlaceholder_-1854013438"/>
          </w:placeholder>
          <w:comboBox>
            <w:listItem w:value="Escolher um item."/>
            <w:listItem w:displayText="bens " w:value="bens "/>
            <w:listItem w:displayText="serviços" w:value="serviços"/>
          </w:comboBox>
        </w:sdtPr>
        <w:sdtEndPr/>
        <w:sdtContent>
          <w:r w:rsidR="00637AFE" w:rsidRPr="00637AFE">
            <w:rPr>
              <w:rFonts w:ascii="Times New Roman" w:hAnsi="Times New Roman" w:cs="Times New Roman"/>
            </w:rPr>
            <w:t xml:space="preserve">bens </w:t>
          </w:r>
        </w:sdtContent>
      </w:sdt>
      <w:r w:rsidR="003D0B0E" w:rsidRPr="00A94231">
        <w:rPr>
          <w:rFonts w:ascii="Times New Roman" w:hAnsi="Times New Roman" w:cs="Times New Roman"/>
          <w:color w:val="FF0000"/>
        </w:rPr>
        <w:t xml:space="preserve"> </w:t>
      </w:r>
      <w:r w:rsidR="003D0B0E" w:rsidRPr="00A94231">
        <w:rPr>
          <w:rFonts w:ascii="Times New Roman" w:hAnsi="Times New Roman" w:cs="Times New Roman"/>
        </w:rPr>
        <w:t xml:space="preserve">a serem adquiridos enquadram-se na classificação de comuns, nos termos da Lei n° 14.133/2021, art. 6, inciso XLI, combinado com o Decreto n° 10.818/2021, art. 2, III. </w:t>
      </w:r>
    </w:p>
    <w:p w14:paraId="0AE9950A" w14:textId="3E075FB9" w:rsidR="00F4358E" w:rsidRDefault="00F4358E" w:rsidP="00A94231">
      <w:pPr>
        <w:widowControl w:val="0"/>
        <w:tabs>
          <w:tab w:val="left" w:pos="-33"/>
        </w:tabs>
        <w:spacing w:after="0" w:line="240" w:lineRule="auto"/>
        <w:ind w:left="-34"/>
        <w:jc w:val="both"/>
        <w:rPr>
          <w:rFonts w:ascii="Times New Roman" w:hAnsi="Times New Roman" w:cs="Times New Roman"/>
        </w:rPr>
      </w:pPr>
    </w:p>
    <w:p w14:paraId="3BF013CC" w14:textId="04345FEA" w:rsidR="00F4358E" w:rsidRDefault="00F4358E" w:rsidP="00A94231">
      <w:pPr>
        <w:widowControl w:val="0"/>
        <w:tabs>
          <w:tab w:val="left" w:pos="-33"/>
        </w:tabs>
        <w:spacing w:after="0" w:line="240" w:lineRule="auto"/>
        <w:ind w:left="-34"/>
        <w:jc w:val="both"/>
        <w:rPr>
          <w:rFonts w:ascii="Times New Roman" w:hAnsi="Times New Roman" w:cs="Times New Roman"/>
        </w:rPr>
      </w:pPr>
    </w:p>
    <w:p w14:paraId="68504F93" w14:textId="77777777" w:rsidR="00F4358E" w:rsidRPr="00A94231" w:rsidRDefault="00F4358E" w:rsidP="00A94231">
      <w:pPr>
        <w:widowControl w:val="0"/>
        <w:tabs>
          <w:tab w:val="left" w:pos="-33"/>
        </w:tabs>
        <w:spacing w:after="0" w:line="240" w:lineRule="auto"/>
        <w:ind w:left="-34"/>
        <w:jc w:val="both"/>
        <w:rPr>
          <w:rFonts w:ascii="Times New Roman" w:hAnsi="Times New Roman" w:cs="Times New Roman"/>
        </w:rPr>
      </w:pPr>
    </w:p>
    <w:p w14:paraId="4754A498" w14:textId="09519DF8" w:rsidR="00F53C0A" w:rsidRPr="00A94231"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8</w:t>
      </w:r>
      <w:r w:rsidR="00F53C0A" w:rsidRPr="00A94231">
        <w:rPr>
          <w:rFonts w:ascii="Times New Roman" w:hAnsi="Times New Roman" w:cs="Times New Roman"/>
          <w:b/>
        </w:rPr>
        <w:t>. DO PRAZO E CONDIÇÕES DE EXECUÇÃO DO OBJETO CONTRATADO:</w:t>
      </w:r>
    </w:p>
    <w:p w14:paraId="35EEEB35" w14:textId="4FC68D97"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w:t>
      </w:r>
      <w:r w:rsidRPr="00BE7FF8">
        <w:rPr>
          <w:rFonts w:ascii="Times New Roman" w:hAnsi="Times New Roman" w:cs="Times New Roman"/>
          <w:color w:val="000000"/>
        </w:rPr>
        <w:t xml:space="preserve"> O prazo máximo para o fornecimento dos bens será impreterivelmente de 20 dias, após recebimento da Ordem de Fornecimento expedida pela Gerência de Compras da DPE-MT;</w:t>
      </w:r>
    </w:p>
    <w:p w14:paraId="29C20ED2" w14:textId="0B78D80D"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.2.</w:t>
      </w:r>
      <w:r w:rsidRPr="00BE7FF8">
        <w:rPr>
          <w:rFonts w:ascii="Times New Roman" w:hAnsi="Times New Roman" w:cs="Times New Roman"/>
          <w:color w:val="000000"/>
        </w:rPr>
        <w:t xml:space="preserve"> O fornecimento dos bens deverá ocorrer por empresa especializada no ramo;</w:t>
      </w:r>
    </w:p>
    <w:p w14:paraId="14BF5B78" w14:textId="7D4A7D5C"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.3.</w:t>
      </w:r>
      <w:r w:rsidRPr="00BE7FF8">
        <w:rPr>
          <w:rFonts w:ascii="Times New Roman" w:hAnsi="Times New Roman" w:cs="Times New Roman"/>
          <w:color w:val="000000"/>
        </w:rPr>
        <w:t xml:space="preserve"> O fornecimento dos bens deverá ocorrer nos termos das especificações técnicas e suas quantidades, descritos neste Termo de Referência – RT;</w:t>
      </w:r>
    </w:p>
    <w:p w14:paraId="0C24C185" w14:textId="0E38D8C6" w:rsidR="00552A11" w:rsidRPr="00883523" w:rsidRDefault="00552A11" w:rsidP="00552A11">
      <w:pPr>
        <w:pStyle w:val="Default"/>
        <w:jc w:val="both"/>
        <w:rPr>
          <w:rFonts w:ascii="Times New Roman" w:eastAsiaTheme="minorHAnsi" w:hAnsi="Times New Roman" w:cs="Times New Roman"/>
          <w:sz w:val="22"/>
          <w:szCs w:val="22"/>
          <w:lang w:eastAsia="en-US"/>
        </w:rPr>
      </w:pPr>
      <w:r>
        <w:rPr>
          <w:rFonts w:ascii="Times New Roman" w:hAnsi="Times New Roman" w:cs="Times New Roman"/>
          <w:b/>
          <w:bCs/>
        </w:rPr>
        <w:t>8</w:t>
      </w:r>
      <w:r w:rsidRPr="00BE7FF8">
        <w:rPr>
          <w:rFonts w:ascii="Times New Roman" w:hAnsi="Times New Roman" w:cs="Times New Roman"/>
          <w:b/>
          <w:bCs/>
          <w:sz w:val="22"/>
          <w:szCs w:val="22"/>
        </w:rPr>
        <w:t>.4.</w:t>
      </w:r>
      <w:r w:rsidRPr="00BE7FF8">
        <w:rPr>
          <w:rFonts w:ascii="Times New Roman" w:hAnsi="Times New Roman" w:cs="Times New Roman"/>
          <w:sz w:val="22"/>
          <w:szCs w:val="22"/>
        </w:rPr>
        <w:t xml:space="preserve"> Os </w:t>
      </w:r>
      <w:r w:rsidRPr="00883523">
        <w:rPr>
          <w:rFonts w:ascii="Times New Roman" w:hAnsi="Times New Roman" w:cs="Times New Roman"/>
          <w:sz w:val="22"/>
          <w:szCs w:val="22"/>
        </w:rPr>
        <w:t>depurador</w:t>
      </w:r>
      <w:r w:rsidRPr="00BE7FF8">
        <w:rPr>
          <w:rFonts w:ascii="Times New Roman" w:hAnsi="Times New Roman" w:cs="Times New Roman"/>
          <w:sz w:val="22"/>
          <w:szCs w:val="22"/>
        </w:rPr>
        <w:t>es</w:t>
      </w:r>
      <w:r w:rsidRPr="00883523">
        <w:rPr>
          <w:rFonts w:ascii="Times New Roman" w:hAnsi="Times New Roman" w:cs="Times New Roman"/>
          <w:sz w:val="22"/>
          <w:szCs w:val="22"/>
        </w:rPr>
        <w:t xml:space="preserve"> de ar para fogão</w:t>
      </w:r>
      <w:r w:rsidRPr="00BE7FF8">
        <w:rPr>
          <w:rFonts w:ascii="Times New Roman" w:hAnsi="Times New Roman" w:cs="Times New Roman"/>
          <w:sz w:val="22"/>
          <w:szCs w:val="22"/>
        </w:rPr>
        <w:t xml:space="preserve"> serão </w:t>
      </w:r>
      <w:r w:rsidRPr="00883523">
        <w:rPr>
          <w:rFonts w:ascii="Times New Roman" w:hAnsi="Times New Roman" w:cs="Times New Roman"/>
          <w:sz w:val="22"/>
          <w:szCs w:val="22"/>
        </w:rPr>
        <w:t>entregues em Cuiabá (Almoxari</w:t>
      </w:r>
      <w:r>
        <w:rPr>
          <w:rFonts w:ascii="Times New Roman" w:hAnsi="Times New Roman" w:cs="Times New Roman"/>
          <w:sz w:val="22"/>
          <w:szCs w:val="22"/>
        </w:rPr>
        <w:t>f</w:t>
      </w:r>
      <w:r w:rsidRPr="00883523">
        <w:rPr>
          <w:rFonts w:ascii="Times New Roman" w:hAnsi="Times New Roman" w:cs="Times New Roman"/>
          <w:sz w:val="22"/>
          <w:szCs w:val="22"/>
        </w:rPr>
        <w:t xml:space="preserve">ado Central); </w:t>
      </w:r>
    </w:p>
    <w:p w14:paraId="7920C442" w14:textId="10580411"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.10.</w:t>
      </w:r>
      <w:r w:rsidRPr="00BE7FF8">
        <w:rPr>
          <w:rFonts w:ascii="Times New Roman" w:hAnsi="Times New Roman" w:cs="Times New Roman"/>
          <w:color w:val="000000"/>
        </w:rPr>
        <w:t xml:space="preserve"> Todos os bens deverão ser entregues devidamente embalados contendo as informações acerca de MARCA, MODELO, REFERÊNCIA, FABRICANTE, DATA DE FABRICAÇÃO, NUMERO DE LOTE, EFIÊNCIA ENERGÉTICA, entre outros e de acordo com a legislação em vigor (se houver), observadas as especificações que constarão em Edital. </w:t>
      </w:r>
    </w:p>
    <w:p w14:paraId="791619F9" w14:textId="7DA05047"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.11.</w:t>
      </w:r>
      <w:r w:rsidRPr="00BE7FF8">
        <w:rPr>
          <w:rFonts w:ascii="Times New Roman" w:hAnsi="Times New Roman" w:cs="Times New Roman"/>
          <w:color w:val="000000"/>
        </w:rPr>
        <w:t xml:space="preserve"> No momento da entrega será realizada a conferência de todos os produtos. </w:t>
      </w:r>
    </w:p>
    <w:p w14:paraId="5FEF6B5A" w14:textId="23432B74" w:rsidR="00552A11" w:rsidRPr="00BE7FF8" w:rsidRDefault="00552A11" w:rsidP="00552A11">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rPr>
        <w:t>8</w:t>
      </w:r>
      <w:r w:rsidRPr="00BE7FF8">
        <w:rPr>
          <w:rFonts w:ascii="Times New Roman" w:hAnsi="Times New Roman" w:cs="Times New Roman"/>
          <w:b/>
          <w:bCs/>
          <w:color w:val="000000"/>
        </w:rPr>
        <w:t>.12.</w:t>
      </w:r>
      <w:r w:rsidRPr="00BE7FF8">
        <w:rPr>
          <w:rFonts w:ascii="Times New Roman" w:hAnsi="Times New Roman" w:cs="Times New Roman"/>
          <w:color w:val="000000"/>
        </w:rPr>
        <w:t xml:space="preserve"> Será observado se todos os requisitos foram atendidos e se não há amassados, arranhões ou qualquer situação que modifique ou altere as especificações preliminarmente delimitadas.</w:t>
      </w:r>
    </w:p>
    <w:p w14:paraId="7EF64C4F" w14:textId="47CB81A6"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w:t>
      </w:r>
      <w:r w:rsidRPr="00BE7FF8">
        <w:rPr>
          <w:rFonts w:ascii="Times New Roman" w:hAnsi="Times New Roman" w:cs="Times New Roman"/>
          <w:color w:val="000000"/>
        </w:rPr>
        <w:t xml:space="preserve"> Das normas técnicas (para todos os itens)</w:t>
      </w:r>
    </w:p>
    <w:p w14:paraId="49DA7320" w14:textId="6C4BA4EA"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w:t>
      </w:r>
      <w:r w:rsidRPr="00BE7FF8">
        <w:rPr>
          <w:rFonts w:ascii="Times New Roman" w:hAnsi="Times New Roman" w:cs="Times New Roman"/>
          <w:color w:val="000000"/>
        </w:rPr>
        <w:t xml:space="preserve"> Fornecimento de catálogo técnico de cada produto cotado, nos quais necessariamente constarão imagens e/ou desenhos com cotas para todos os itens do lote, comprovando que os itens ofertados fazem parte de sua linha de fabricação. </w:t>
      </w:r>
    </w:p>
    <w:p w14:paraId="5C7F795A" w14:textId="575E1366"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w:t>
      </w:r>
      <w:r w:rsidRPr="00BE7FF8">
        <w:rPr>
          <w:rFonts w:ascii="Times New Roman" w:hAnsi="Times New Roman" w:cs="Times New Roman"/>
          <w:color w:val="000000"/>
        </w:rPr>
        <w:t xml:space="preserve"> Depurador de ar para fogão:</w:t>
      </w:r>
    </w:p>
    <w:p w14:paraId="215F4CA9" w14:textId="5BD3024D"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.13.1.1.1.</w:t>
      </w:r>
      <w:r w:rsidRPr="00BE7FF8">
        <w:rPr>
          <w:rFonts w:ascii="Times New Roman" w:hAnsi="Times New Roman" w:cs="Times New Roman"/>
          <w:color w:val="000000"/>
        </w:rPr>
        <w:t xml:space="preserve"> ABNT NBR NM 60335-1:2010 – Segurança de aparelhos eletrodomésticos e similares – Parte 1: Requisitos gerais (IEC 603335-1:2006 – EDIÇÃO 4.2, MOD). </w:t>
      </w:r>
    </w:p>
    <w:p w14:paraId="600CB680" w14:textId="72FFCDCA"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.13.1.1.2.</w:t>
      </w:r>
      <w:r w:rsidRPr="00BE7FF8">
        <w:rPr>
          <w:rFonts w:ascii="Times New Roman" w:hAnsi="Times New Roman" w:cs="Times New Roman"/>
          <w:color w:val="000000"/>
        </w:rPr>
        <w:t xml:space="preserve"> ABNT NBR 5601:2011 – Aços inoxidáveis – Classificação por composição química. </w:t>
      </w:r>
    </w:p>
    <w:p w14:paraId="62C234CC" w14:textId="7C7B8722"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.13.1.1.3.</w:t>
      </w:r>
      <w:r w:rsidRPr="00BE7FF8">
        <w:rPr>
          <w:rFonts w:ascii="Times New Roman" w:hAnsi="Times New Roman" w:cs="Times New Roman"/>
          <w:color w:val="000000"/>
        </w:rPr>
        <w:t xml:space="preserve"> ABNT NBR ISO1 4001:2015 – Sistemas de gestão ambiental – Requisitos com orientações para uso. </w:t>
      </w:r>
    </w:p>
    <w:p w14:paraId="4F707051" w14:textId="46E487D1"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.13.1.1.4.</w:t>
      </w:r>
      <w:r w:rsidRPr="00BE7FF8">
        <w:rPr>
          <w:rFonts w:ascii="Times New Roman" w:hAnsi="Times New Roman" w:cs="Times New Roman"/>
          <w:color w:val="000000"/>
        </w:rPr>
        <w:t xml:space="preserve"> IEC 61591 - Extratores de fumos de cozinha – Métodos para medir o desempenho. </w:t>
      </w:r>
    </w:p>
    <w:p w14:paraId="2791B715" w14:textId="2182FC75"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.13.1.1.5.</w:t>
      </w:r>
      <w:r w:rsidRPr="00BE7FF8">
        <w:rPr>
          <w:rFonts w:ascii="Times New Roman" w:hAnsi="Times New Roman" w:cs="Times New Roman"/>
          <w:color w:val="000000"/>
        </w:rPr>
        <w:t xml:space="preserve"> ABNT NBR 14136:2012 – Plugues e tomadas para uso doméstico e análogo até 20 A/ 250 V em corrente alternada – Padronização. </w:t>
      </w:r>
    </w:p>
    <w:p w14:paraId="1C296A70" w14:textId="7B5D8822" w:rsidR="00552A11" w:rsidRPr="00BE7FF8"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.13.1.1.6.</w:t>
      </w:r>
      <w:r w:rsidRPr="00BE7FF8">
        <w:rPr>
          <w:rFonts w:ascii="Times New Roman" w:hAnsi="Times New Roman" w:cs="Times New Roman"/>
          <w:color w:val="000000"/>
        </w:rPr>
        <w:t xml:space="preserve"> ABNT NBR 5410:2004 – Instalações elétricas de baixa tensão. </w:t>
      </w:r>
    </w:p>
    <w:p w14:paraId="7BE4FAF0" w14:textId="0CB96F57" w:rsidR="00552A11" w:rsidRDefault="00552A11" w:rsidP="00552A11">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8</w:t>
      </w:r>
      <w:r w:rsidRPr="00BE7FF8">
        <w:rPr>
          <w:rFonts w:ascii="Times New Roman" w:hAnsi="Times New Roman" w:cs="Times New Roman"/>
          <w:b/>
          <w:bCs/>
          <w:color w:val="000000"/>
        </w:rPr>
        <w:t>.13.1.1.7.</w:t>
      </w:r>
      <w:r w:rsidRPr="00BE7FF8">
        <w:rPr>
          <w:rFonts w:ascii="Times New Roman" w:hAnsi="Times New Roman" w:cs="Times New Roman"/>
          <w:color w:val="000000"/>
        </w:rPr>
        <w:t xml:space="preserve"> Certificações do INMETRO. </w:t>
      </w:r>
    </w:p>
    <w:p w14:paraId="1A7BC87E" w14:textId="48147431" w:rsidR="00552A11" w:rsidRPr="001A55F8" w:rsidRDefault="00552A11" w:rsidP="00552A11">
      <w:pPr>
        <w:autoSpaceDE w:val="0"/>
        <w:autoSpaceDN w:val="0"/>
        <w:adjustRightInd w:val="0"/>
        <w:spacing w:after="27" w:line="240" w:lineRule="auto"/>
        <w:jc w:val="both"/>
        <w:rPr>
          <w:rFonts w:ascii="Times New Roman" w:hAnsi="Times New Roman" w:cs="Times New Roman"/>
        </w:rPr>
      </w:pPr>
      <w:r w:rsidRPr="001A55F8">
        <w:rPr>
          <w:rFonts w:ascii="Times New Roman" w:hAnsi="Times New Roman" w:cs="Times New Roman"/>
          <w:b/>
          <w:bCs/>
        </w:rPr>
        <w:t>8.14.</w:t>
      </w:r>
      <w:r w:rsidRPr="001A55F8">
        <w:rPr>
          <w:rFonts w:ascii="Times New Roman" w:hAnsi="Times New Roman" w:cs="Times New Roman"/>
        </w:rPr>
        <w:t xml:space="preserve"> A forma de fornecimento do objeto será </w:t>
      </w:r>
      <w:r w:rsidR="001A55F8" w:rsidRPr="001A55F8">
        <w:rPr>
          <w:rFonts w:ascii="Times New Roman" w:hAnsi="Times New Roman" w:cs="Times New Roman"/>
        </w:rPr>
        <w:t>integral</w:t>
      </w:r>
      <w:r w:rsidRPr="001A55F8">
        <w:rPr>
          <w:rFonts w:ascii="Times New Roman" w:hAnsi="Times New Roman" w:cs="Times New Roman"/>
        </w:rPr>
        <w:t>.</w:t>
      </w:r>
    </w:p>
    <w:p w14:paraId="19C754A1" w14:textId="05162313" w:rsidR="00552A11" w:rsidRPr="005B02FE" w:rsidRDefault="00552A11" w:rsidP="00552A11">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rPr>
        <w:t>8</w:t>
      </w:r>
      <w:r w:rsidRPr="005B02FE">
        <w:rPr>
          <w:rFonts w:ascii="Times New Roman" w:hAnsi="Times New Roman" w:cs="Times New Roman"/>
          <w:b/>
          <w:bCs/>
        </w:rPr>
        <w:t>.</w:t>
      </w:r>
      <w:r>
        <w:rPr>
          <w:rFonts w:ascii="Times New Roman" w:hAnsi="Times New Roman" w:cs="Times New Roman"/>
          <w:b/>
          <w:bCs/>
        </w:rPr>
        <w:t>15</w:t>
      </w:r>
      <w:r w:rsidRPr="005B02FE">
        <w:rPr>
          <w:rFonts w:ascii="Times New Roman" w:hAnsi="Times New Roman" w:cs="Times New Roman"/>
          <w:b/>
          <w:bCs/>
        </w:rPr>
        <w:t>.</w:t>
      </w:r>
      <w:r w:rsidRPr="005B02FE">
        <w:rPr>
          <w:rFonts w:ascii="Times New Roman" w:hAnsi="Times New Roman" w:cs="Times New Roman"/>
        </w:rPr>
        <w:t xml:space="preserve"> O regime de execução do objeto será indireta por preço unitário.</w:t>
      </w:r>
    </w:p>
    <w:p w14:paraId="3CFB5697" w14:textId="77777777" w:rsidR="00F4358E" w:rsidRPr="006120BB" w:rsidRDefault="00F4358E" w:rsidP="00637AFE">
      <w:pPr>
        <w:spacing w:after="0" w:line="240" w:lineRule="auto"/>
        <w:jc w:val="both"/>
        <w:rPr>
          <w:rFonts w:ascii="Times New Roman" w:hAnsi="Times New Roman" w:cs="Times New Roman"/>
        </w:rPr>
      </w:pPr>
    </w:p>
    <w:p w14:paraId="6307C8C8" w14:textId="77777777"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 xml:space="preserve">9. DAS OBRIGAÇÕES DA CONTRATADA: </w:t>
      </w:r>
    </w:p>
    <w:p w14:paraId="3CAE9505" w14:textId="5CD5D61A" w:rsidR="00F53C0A" w:rsidRPr="0082562A" w:rsidRDefault="00F53C0A" w:rsidP="00A94231">
      <w:pPr>
        <w:autoSpaceDE w:val="0"/>
        <w:autoSpaceDN w:val="0"/>
        <w:adjustRightInd w:val="0"/>
        <w:spacing w:after="0" w:line="240" w:lineRule="auto"/>
        <w:jc w:val="both"/>
        <w:rPr>
          <w:rFonts w:ascii="Times New Roman" w:hAnsi="Times New Roman" w:cs="Times New Roman"/>
        </w:rPr>
      </w:pPr>
      <w:r w:rsidRPr="0082562A">
        <w:rPr>
          <w:rFonts w:ascii="Times New Roman" w:hAnsi="Times New Roman" w:cs="Times New Roman"/>
          <w:b/>
        </w:rPr>
        <w:t xml:space="preserve">9.1. </w:t>
      </w:r>
      <w:r w:rsidRPr="0082562A">
        <w:rPr>
          <w:rFonts w:ascii="Times New Roman" w:hAnsi="Times New Roman" w:cs="Times New Roman"/>
        </w:rPr>
        <w:t xml:space="preserve">Por este instrumento, a </w:t>
      </w:r>
      <w:r w:rsidR="00A46FE0" w:rsidRPr="0082562A">
        <w:rPr>
          <w:rFonts w:ascii="Times New Roman" w:hAnsi="Times New Roman" w:cs="Times New Roman"/>
        </w:rPr>
        <w:t>C</w:t>
      </w:r>
      <w:r w:rsidRPr="0082562A">
        <w:rPr>
          <w:rFonts w:ascii="Times New Roman" w:hAnsi="Times New Roman" w:cs="Times New Roman"/>
        </w:rPr>
        <w:t>ontratada obriga-se a:</w:t>
      </w:r>
    </w:p>
    <w:p w14:paraId="1097BE08" w14:textId="4CC5D21F" w:rsidR="00F53C0A" w:rsidRPr="0082562A" w:rsidRDefault="00F53C0A" w:rsidP="00A94231">
      <w:pPr>
        <w:autoSpaceDE w:val="0"/>
        <w:autoSpaceDN w:val="0"/>
        <w:adjustRightInd w:val="0"/>
        <w:spacing w:after="0" w:line="240" w:lineRule="auto"/>
        <w:jc w:val="both"/>
        <w:rPr>
          <w:rFonts w:ascii="Times New Roman" w:hAnsi="Times New Roman" w:cs="Times New Roman"/>
        </w:rPr>
      </w:pPr>
      <w:r w:rsidRPr="0082562A">
        <w:rPr>
          <w:rFonts w:ascii="Times New Roman" w:hAnsi="Times New Roman" w:cs="Times New Roman"/>
          <w:b/>
          <w:bCs/>
        </w:rPr>
        <w:t>9.1.1.</w:t>
      </w:r>
      <w:r w:rsidRPr="0082562A">
        <w:rPr>
          <w:rFonts w:ascii="Times New Roman" w:hAnsi="Times New Roman" w:cs="Times New Roman"/>
          <w:bCs/>
        </w:rPr>
        <w:t xml:space="preserve"> </w:t>
      </w:r>
      <w:r w:rsidRPr="0082562A">
        <w:rPr>
          <w:rFonts w:ascii="Times New Roman" w:hAnsi="Times New Roman" w:cs="Times New Roman"/>
        </w:rPr>
        <w:t xml:space="preserve">Cumprir rigorosamente todas as especificações dos </w:t>
      </w:r>
      <w:sdt>
        <w:sdtPr>
          <w:rPr>
            <w:rFonts w:ascii="Times New Roman" w:hAnsi="Times New Roman" w:cs="Times New Roman"/>
          </w:rPr>
          <w:alias w:val="Descrição"/>
          <w:tag w:val="Descrição"/>
          <w:id w:val="1052041284"/>
          <w:placeholder>
            <w:docPart w:val="DefaultPlaceholder_-1854013438"/>
          </w:placeholder>
          <w:comboBox>
            <w:listItem w:value="Escolher um item."/>
            <w:listItem w:displayText="bens" w:value="bens"/>
            <w:listItem w:displayText="serviços" w:value="serviços"/>
          </w:comboBox>
        </w:sdtPr>
        <w:sdtEndPr/>
        <w:sdtContent>
          <w:r w:rsidR="0082562A" w:rsidRPr="0082562A">
            <w:rPr>
              <w:rFonts w:ascii="Times New Roman" w:hAnsi="Times New Roman" w:cs="Times New Roman"/>
            </w:rPr>
            <w:t>bens</w:t>
          </w:r>
        </w:sdtContent>
      </w:sdt>
      <w:r w:rsidRPr="0082562A">
        <w:rPr>
          <w:rFonts w:ascii="Times New Roman" w:hAnsi="Times New Roman" w:cs="Times New Roman"/>
        </w:rPr>
        <w:t xml:space="preserve"> </w:t>
      </w:r>
      <w:r w:rsidR="00A46FE0" w:rsidRPr="0082562A">
        <w:rPr>
          <w:rFonts w:ascii="Times New Roman" w:hAnsi="Times New Roman" w:cs="Times New Roman"/>
        </w:rPr>
        <w:t>contratados</w:t>
      </w:r>
      <w:r w:rsidRPr="0082562A">
        <w:rPr>
          <w:rFonts w:ascii="Times New Roman" w:hAnsi="Times New Roman" w:cs="Times New Roman"/>
        </w:rPr>
        <w:t>, conforme condições e exigências estabelecidas na</w:t>
      </w:r>
      <w:r w:rsidR="00A46FE0" w:rsidRPr="0082562A">
        <w:rPr>
          <w:rFonts w:ascii="Times New Roman" w:hAnsi="Times New Roman" w:cs="Times New Roman"/>
        </w:rPr>
        <w:t>s</w:t>
      </w:r>
      <w:r w:rsidRPr="0082562A">
        <w:rPr>
          <w:rFonts w:ascii="Times New Roman" w:hAnsi="Times New Roman" w:cs="Times New Roman"/>
        </w:rPr>
        <w:t xml:space="preserve"> </w:t>
      </w:r>
      <w:r w:rsidR="00A46FE0" w:rsidRPr="0082562A">
        <w:rPr>
          <w:rFonts w:ascii="Times New Roman" w:hAnsi="Times New Roman" w:cs="Times New Roman"/>
        </w:rPr>
        <w:t xml:space="preserve">Cláusulas </w:t>
      </w:r>
      <w:r w:rsidRPr="0082562A">
        <w:rPr>
          <w:rFonts w:ascii="Times New Roman" w:hAnsi="Times New Roman" w:cs="Times New Roman"/>
        </w:rPr>
        <w:t>deste Termo de Referência;</w:t>
      </w:r>
    </w:p>
    <w:p w14:paraId="2861EAE3" w14:textId="42B4E290" w:rsidR="00F53C0A" w:rsidRPr="0082562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9.1.2.</w:t>
      </w:r>
      <w:r w:rsidRPr="0082562A">
        <w:rPr>
          <w:rFonts w:ascii="Times New Roman" w:hAnsi="Times New Roman" w:cs="Times New Roman"/>
        </w:rPr>
        <w:t xml:space="preserve"> Comunicar ao Fiscal do contrato, por escrito, qualquer anormalidade no</w:t>
      </w:r>
      <w:r w:rsidR="0082562A" w:rsidRPr="0082562A">
        <w:rPr>
          <w:rFonts w:ascii="Times New Roman" w:hAnsi="Times New Roman" w:cs="Times New Roman"/>
        </w:rPr>
        <w:t xml:space="preserve"> fornecimento dos bens</w:t>
      </w:r>
      <w:r w:rsidRPr="0082562A">
        <w:rPr>
          <w:rFonts w:ascii="Times New Roman" w:hAnsi="Times New Roman" w:cs="Times New Roman"/>
        </w:rPr>
        <w:t xml:space="preserve"> do presente instrumento e prestar os esclarecimentos julgados necessários;</w:t>
      </w:r>
    </w:p>
    <w:p w14:paraId="4F7CBFDC" w14:textId="1DAAFC1E" w:rsidR="00F53C0A" w:rsidRPr="0082562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9.1.3.</w:t>
      </w:r>
      <w:r w:rsidRPr="0082562A">
        <w:rPr>
          <w:rFonts w:ascii="Times New Roman" w:hAnsi="Times New Roman" w:cs="Times New Roman"/>
        </w:rPr>
        <w:t xml:space="preserve"> Manter, durante tod</w:t>
      </w:r>
      <w:r w:rsidR="00405F49" w:rsidRPr="0082562A">
        <w:rPr>
          <w:rFonts w:ascii="Times New Roman" w:hAnsi="Times New Roman" w:cs="Times New Roman"/>
        </w:rPr>
        <w:t xml:space="preserve">o o </w:t>
      </w:r>
      <w:sdt>
        <w:sdtPr>
          <w:rPr>
            <w:rFonts w:ascii="Times New Roman" w:hAnsi="Times New Roman" w:cs="Times New Roman"/>
          </w:rPr>
          <w:alias w:val="Descrição"/>
          <w:tag w:val="Descrição"/>
          <w:id w:val="-1944530910"/>
          <w:placeholder>
            <w:docPart w:val="DefaultPlaceholder_-1854013438"/>
          </w:placeholder>
          <w:comboBox>
            <w:listItem w:value="Escolher um item."/>
            <w:listItem w:displayText="fornecimento" w:value="fornecimento"/>
            <w:listItem w:displayText="execução do serviço" w:value="execução do serviço"/>
          </w:comboBox>
        </w:sdtPr>
        <w:sdtEndPr/>
        <w:sdtContent>
          <w:r w:rsidR="0082562A" w:rsidRPr="0082562A">
            <w:rPr>
              <w:rFonts w:ascii="Times New Roman" w:hAnsi="Times New Roman" w:cs="Times New Roman"/>
            </w:rPr>
            <w:t>fornecimento</w:t>
          </w:r>
        </w:sdtContent>
      </w:sdt>
      <w:r w:rsidRPr="0082562A">
        <w:rPr>
          <w:rFonts w:ascii="Times New Roman" w:hAnsi="Times New Roman" w:cs="Times New Roman"/>
        </w:rPr>
        <w:t>, em compatibilidade com as obrigações assumidas, todas as condições de habilitação e qualificação que lhes foram exigidas, de acordo com o artigo 65, da Lei Federal nº 14.133/2021;</w:t>
      </w:r>
    </w:p>
    <w:p w14:paraId="7FD93A01" w14:textId="77777777" w:rsidR="00F53C0A" w:rsidRPr="0082562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9.1.4.</w:t>
      </w:r>
      <w:r w:rsidRPr="0082562A">
        <w:rPr>
          <w:rFonts w:ascii="Times New Roman" w:hAnsi="Times New Roman" w:cs="Times New Roman"/>
        </w:rPr>
        <w:t xml:space="preserve"> Não transferir/subcontratar no todo ou em parte, o Objeto;</w:t>
      </w:r>
    </w:p>
    <w:p w14:paraId="4B932575" w14:textId="072030DD" w:rsidR="00F53C0A" w:rsidRPr="0082562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9.1.5.</w:t>
      </w:r>
      <w:r w:rsidRPr="0082562A">
        <w:rPr>
          <w:rFonts w:ascii="Times New Roman" w:hAnsi="Times New Roman" w:cs="Times New Roman"/>
        </w:rPr>
        <w:t xml:space="preserve"> Responsabilizar-se pelos encargos resultantes do</w:t>
      </w:r>
      <w:r w:rsidR="0082562A" w:rsidRPr="0082562A">
        <w:rPr>
          <w:rFonts w:ascii="Times New Roman" w:hAnsi="Times New Roman" w:cs="Times New Roman"/>
        </w:rPr>
        <w:t xml:space="preserve"> fornecimento dos bens;</w:t>
      </w:r>
    </w:p>
    <w:p w14:paraId="6710E553" w14:textId="1A2478FC" w:rsidR="00F53C0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9.1.6</w:t>
      </w:r>
      <w:r w:rsidRPr="0082562A">
        <w:rPr>
          <w:rFonts w:ascii="Times New Roman" w:hAnsi="Times New Roman" w:cs="Times New Roman"/>
        </w:rPr>
        <w:t>. Todo e quaisquer itens não previstos da proposta comercial/especificação técnica, bem como serviços não utilizados, não poderão ser cobrados.</w:t>
      </w:r>
    </w:p>
    <w:p w14:paraId="372A664F" w14:textId="08BE3639"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.7</w:t>
      </w:r>
      <w:r w:rsidRPr="009956D6">
        <w:rPr>
          <w:rFonts w:ascii="Times New Roman" w:hAnsi="Times New Roman" w:cs="Times New Roman"/>
          <w:color w:val="000000"/>
        </w:rPr>
        <w:t xml:space="preserve">. Respeitar e fazer cumprir a legislação de segurança e saúde no trabalho, previstas nas normas regulamentadoras pertinentes; </w:t>
      </w:r>
    </w:p>
    <w:p w14:paraId="70A3BE9C" w14:textId="7A4FD95F" w:rsidR="00E57FA4"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8</w:t>
      </w:r>
      <w:r w:rsidRPr="009956D6">
        <w:rPr>
          <w:rFonts w:ascii="Times New Roman" w:hAnsi="Times New Roman" w:cs="Times New Roman"/>
          <w:color w:val="000000"/>
        </w:rPr>
        <w:t xml:space="preserve">. Fiscalizar o perfeito cumprimento da prestação a que se obrigou, cabendo-lhe, integralmente, os ônus decorrentes. Tal fiscalização dar-se-á independentemente da que será exercida pela Defensoria Pública do Estado de Mato Grosso; </w:t>
      </w:r>
    </w:p>
    <w:p w14:paraId="54D465AD" w14:textId="5E29B5D9"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9</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Comunicar imediatamente à Defensoria Pública qualquer alteração ocorrida no endereço, conta bancária e outros julgáveis necessários para o recebimento de correspondência; </w:t>
      </w:r>
    </w:p>
    <w:p w14:paraId="734D7330" w14:textId="6343B232"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10</w:t>
      </w:r>
      <w:r w:rsidRPr="009956D6">
        <w:rPr>
          <w:rFonts w:ascii="Times New Roman" w:hAnsi="Times New Roman" w:cs="Times New Roman"/>
          <w:color w:val="000000"/>
        </w:rPr>
        <w:t>. Efetuar a imediata correção das deficiências apontadas pela Defensoria Pública do Estado de Mato Grosso, com relação aos bens fornecidos</w:t>
      </w:r>
      <w:r>
        <w:rPr>
          <w:rFonts w:ascii="Times New Roman" w:hAnsi="Times New Roman" w:cs="Times New Roman"/>
          <w:color w:val="000000"/>
        </w:rPr>
        <w:t>;</w:t>
      </w:r>
    </w:p>
    <w:p w14:paraId="3C6505B0" w14:textId="317E961A"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1</w:t>
      </w:r>
      <w:r w:rsidRPr="009956D6">
        <w:rPr>
          <w:rFonts w:ascii="Times New Roman" w:hAnsi="Times New Roman" w:cs="Times New Roman"/>
          <w:color w:val="000000"/>
        </w:rPr>
        <w:t xml:space="preserve">. Prestar os esclarecimentos que forem solicitados pela Defensoria Pública, cujas reclamações se obrigam a atender prontamente, bem como dar ciência a Defensoria, imediatamente, por escrito, de qualquer anormalidade que verificar quando do fornecimento ora contratado; </w:t>
      </w:r>
    </w:p>
    <w:p w14:paraId="0A980EFA" w14:textId="67476DDA"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2</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Dispor-se a toda e qualquer fiscalização da Defensoria Pública, no tocante ao fornecimento do produto, assim como ao cumprimento das obrigações constantes do contrato ou documento equivalente a este; </w:t>
      </w:r>
    </w:p>
    <w:p w14:paraId="740A17FF" w14:textId="639DBD06"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3</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Os preços ofertados pela empresa deverão incluir todas as despesas relativas ao objeto contratado (tributos, seguros, encargos sociais, frete, etc); </w:t>
      </w:r>
    </w:p>
    <w:p w14:paraId="4A5A48D3" w14:textId="2A7E1901"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4</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 </w:t>
      </w:r>
    </w:p>
    <w:p w14:paraId="04A8B600" w14:textId="5A8B7160"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5</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Credenciar junto a esta Defensoria um preposto para prestar esclarecimentos e atender às reclamações/solicitações que surgirem durante a execução do contrato e/ou instrumento equivalente a este; </w:t>
      </w:r>
    </w:p>
    <w:p w14:paraId="575ACE54" w14:textId="334B87E2"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9.1.1</w:t>
      </w:r>
      <w:r>
        <w:rPr>
          <w:rFonts w:ascii="Times New Roman" w:hAnsi="Times New Roman" w:cs="Times New Roman"/>
          <w:b/>
          <w:bCs/>
          <w:color w:val="000000"/>
        </w:rPr>
        <w:t>6</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A empresa contratada deverá cumprir quaisquer outras exigências legais pertinentes ao objeto licitado, que por ventura não tenham sido explicitados no Termo de Referência, ARP, contrato e /ou documento equivalente; </w:t>
      </w:r>
    </w:p>
    <w:p w14:paraId="419E13CD" w14:textId="4C12D1AE"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17</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Zelar pelo sigilo inerente à execução do objeto e pela confidencialidade quanto aos dados e informações da DPE-MT a que eventualmente tenha acesso, empregando todos os meios necessários para tanto</w:t>
      </w:r>
      <w:r w:rsidRPr="009956D6">
        <w:rPr>
          <w:rFonts w:ascii="Times New Roman" w:hAnsi="Times New Roman" w:cs="Times New Roman"/>
          <w:color w:val="4471C4"/>
        </w:rPr>
        <w:t xml:space="preserve">. </w:t>
      </w:r>
    </w:p>
    <w:p w14:paraId="58DF16AC" w14:textId="5D87A29C" w:rsidR="00E57FA4" w:rsidRPr="009956D6" w:rsidRDefault="00E57FA4" w:rsidP="00E57FA4">
      <w:pPr>
        <w:autoSpaceDE w:val="0"/>
        <w:autoSpaceDN w:val="0"/>
        <w:adjustRightInd w:val="0"/>
        <w:spacing w:after="0" w:line="240" w:lineRule="auto"/>
        <w:jc w:val="both"/>
        <w:rPr>
          <w:rFonts w:ascii="Times New Roman" w:hAnsi="Times New Roman" w:cs="Times New Roman"/>
          <w:color w:val="000000"/>
        </w:rPr>
      </w:pPr>
      <w:r w:rsidRPr="009956D6">
        <w:rPr>
          <w:rFonts w:ascii="Times New Roman" w:hAnsi="Times New Roman" w:cs="Times New Roman"/>
          <w:b/>
          <w:bCs/>
          <w:color w:val="000000"/>
        </w:rPr>
        <w:t>9.1.</w:t>
      </w:r>
      <w:r>
        <w:rPr>
          <w:rFonts w:ascii="Times New Roman" w:hAnsi="Times New Roman" w:cs="Times New Roman"/>
          <w:b/>
          <w:bCs/>
          <w:color w:val="000000"/>
        </w:rPr>
        <w:t>18</w:t>
      </w:r>
      <w:r w:rsidRPr="009956D6">
        <w:rPr>
          <w:rFonts w:ascii="Times New Roman" w:hAnsi="Times New Roman" w:cs="Times New Roman"/>
          <w:b/>
          <w:bCs/>
          <w:color w:val="000000"/>
        </w:rPr>
        <w:t xml:space="preserve">. </w:t>
      </w:r>
      <w:r w:rsidRPr="009956D6">
        <w:rPr>
          <w:rFonts w:ascii="Times New Roman" w:hAnsi="Times New Roman" w:cs="Times New Roman"/>
          <w:color w:val="000000"/>
        </w:rPr>
        <w:t xml:space="preserve">Deverá, no que couber, adotar práticas de sustentabilidade ambiental, conforme requisitos constantes na Instrução Normativa SLTI/MPOG n° 01, de 19 de janeiro de 2010. </w:t>
      </w:r>
    </w:p>
    <w:p w14:paraId="0175A3A6" w14:textId="167AA95D" w:rsidR="00E57FA4" w:rsidRDefault="00E57FA4" w:rsidP="00E57FA4">
      <w:pPr>
        <w:spacing w:after="0" w:line="240" w:lineRule="auto"/>
        <w:ind w:right="-1"/>
        <w:jc w:val="both"/>
        <w:rPr>
          <w:rFonts w:ascii="Times New Roman" w:hAnsi="Times New Roman" w:cs="Times New Roman"/>
        </w:rPr>
      </w:pPr>
      <w:r w:rsidRPr="000812DB">
        <w:rPr>
          <w:rFonts w:ascii="Times New Roman" w:hAnsi="Times New Roman" w:cs="Times New Roman"/>
          <w:b/>
          <w:bCs/>
          <w:color w:val="000000"/>
        </w:rPr>
        <w:t>9.1</w:t>
      </w:r>
      <w:r>
        <w:rPr>
          <w:rFonts w:ascii="Times New Roman" w:hAnsi="Times New Roman" w:cs="Times New Roman"/>
          <w:b/>
          <w:bCs/>
          <w:color w:val="000000"/>
        </w:rPr>
        <w:t>.19</w:t>
      </w:r>
      <w:r w:rsidRPr="000812DB">
        <w:rPr>
          <w:rFonts w:ascii="Times New Roman" w:hAnsi="Times New Roman" w:cs="Times New Roman"/>
          <w:b/>
          <w:bCs/>
          <w:color w:val="000000"/>
        </w:rPr>
        <w:t xml:space="preserve">. </w:t>
      </w:r>
      <w:r w:rsidRPr="000812DB">
        <w:rPr>
          <w:rFonts w:ascii="Times New Roman" w:hAnsi="Times New Roman" w:cs="Times New Roman"/>
          <w:color w:val="000000"/>
        </w:rPr>
        <w:t>Guardar sigilo sobre todas as informações obtidas em decorrência do cumprimento do contrato.</w:t>
      </w:r>
    </w:p>
    <w:p w14:paraId="1913BEA5" w14:textId="1D8DE242" w:rsidR="00E57FA4" w:rsidRPr="00A564C0" w:rsidRDefault="00E57FA4" w:rsidP="00E57FA4">
      <w:pPr>
        <w:spacing w:after="0" w:line="240" w:lineRule="auto"/>
        <w:jc w:val="both"/>
        <w:rPr>
          <w:rFonts w:ascii="Times New Roman" w:hAnsi="Times New Roman" w:cs="Times New Roman"/>
        </w:rPr>
      </w:pPr>
      <w:r w:rsidRPr="00A564C0">
        <w:rPr>
          <w:rFonts w:ascii="Times New Roman" w:hAnsi="Times New Roman" w:cs="Times New Roman"/>
          <w:b/>
          <w:bCs/>
        </w:rPr>
        <w:t>9.1.</w:t>
      </w:r>
      <w:r>
        <w:rPr>
          <w:rFonts w:ascii="Times New Roman" w:hAnsi="Times New Roman" w:cs="Times New Roman"/>
          <w:b/>
          <w:bCs/>
        </w:rPr>
        <w:t>20</w:t>
      </w:r>
      <w:r w:rsidRPr="00A564C0">
        <w:rPr>
          <w:rFonts w:ascii="Times New Roman" w:hAnsi="Times New Roman" w:cs="Times New Roman"/>
          <w:b/>
          <w:bCs/>
        </w:rPr>
        <w:t>.</w:t>
      </w:r>
      <w:r w:rsidRPr="00A564C0">
        <w:rPr>
          <w:rFonts w:ascii="Times New Roman" w:hAnsi="Times New Roman" w:cs="Times New Roman"/>
        </w:rPr>
        <w:t xml:space="preserve"> </w:t>
      </w:r>
      <w:r w:rsidRPr="00A564C0">
        <w:rPr>
          <w:rFonts w:ascii="Times New Roman" w:hAnsi="Times New Roman" w:cs="Times New Roman"/>
          <w:color w:val="000000"/>
        </w:rPr>
        <w:t>A empresa deverá atender às exigências de habilitação, nos termos da Lei 8666/93;</w:t>
      </w:r>
    </w:p>
    <w:p w14:paraId="25858148" w14:textId="605C3108" w:rsidR="00E57FA4" w:rsidRPr="00A564C0" w:rsidRDefault="00E57FA4" w:rsidP="00E57FA4">
      <w:pPr>
        <w:autoSpaceDE w:val="0"/>
        <w:autoSpaceDN w:val="0"/>
        <w:adjustRightInd w:val="0"/>
        <w:spacing w:after="0" w:line="240" w:lineRule="auto"/>
        <w:jc w:val="both"/>
        <w:rPr>
          <w:rFonts w:ascii="Times New Roman" w:hAnsi="Times New Roman" w:cs="Times New Roman"/>
          <w:color w:val="000000"/>
        </w:rPr>
      </w:pPr>
      <w:r w:rsidRPr="00A564C0">
        <w:rPr>
          <w:rFonts w:ascii="Times New Roman" w:hAnsi="Times New Roman" w:cs="Times New Roman"/>
          <w:b/>
          <w:bCs/>
          <w:color w:val="000000"/>
        </w:rPr>
        <w:t>9.1.2</w:t>
      </w:r>
      <w:r>
        <w:rPr>
          <w:rFonts w:ascii="Times New Roman" w:hAnsi="Times New Roman" w:cs="Times New Roman"/>
          <w:b/>
          <w:bCs/>
          <w:color w:val="000000"/>
        </w:rPr>
        <w:t>1</w:t>
      </w:r>
      <w:r w:rsidRPr="00A564C0">
        <w:rPr>
          <w:rFonts w:ascii="Times New Roman" w:hAnsi="Times New Roman" w:cs="Times New Roman"/>
          <w:color w:val="000000"/>
        </w:rPr>
        <w:t>. Responsabilizar-se pela qualidade dos produtos, bem como por qualquer dano ou prejuízo decorrente do mau fornecimento ou defeitos do produto;</w:t>
      </w:r>
    </w:p>
    <w:p w14:paraId="3AECEFEF" w14:textId="77777777" w:rsidR="00B73231" w:rsidRPr="00A94231" w:rsidRDefault="00B73231" w:rsidP="00A94231">
      <w:pPr>
        <w:spacing w:after="0" w:line="240" w:lineRule="auto"/>
        <w:jc w:val="both"/>
        <w:rPr>
          <w:rFonts w:ascii="Times New Roman" w:hAnsi="Times New Roman" w:cs="Times New Roman"/>
          <w:color w:val="FF0000"/>
        </w:rPr>
      </w:pPr>
    </w:p>
    <w:p w14:paraId="76BDBAB9" w14:textId="77777777"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10. DAS OBRIGAÇÕES DA DEFESORIA PÚBLICA:</w:t>
      </w:r>
    </w:p>
    <w:p w14:paraId="67B14CFB" w14:textId="77777777" w:rsidR="00F53C0A" w:rsidRPr="0082562A" w:rsidRDefault="00F53C0A" w:rsidP="00A94231">
      <w:pPr>
        <w:autoSpaceDE w:val="0"/>
        <w:autoSpaceDN w:val="0"/>
        <w:adjustRightInd w:val="0"/>
        <w:spacing w:after="0" w:line="240" w:lineRule="auto"/>
        <w:jc w:val="both"/>
        <w:rPr>
          <w:rFonts w:ascii="Times New Roman" w:hAnsi="Times New Roman" w:cs="Times New Roman"/>
          <w:bCs/>
        </w:rPr>
      </w:pPr>
      <w:r w:rsidRPr="0082562A">
        <w:rPr>
          <w:rFonts w:ascii="Times New Roman" w:hAnsi="Times New Roman" w:cs="Times New Roman"/>
          <w:b/>
        </w:rPr>
        <w:t>10.1.</w:t>
      </w:r>
      <w:r w:rsidRPr="0082562A">
        <w:rPr>
          <w:rFonts w:ascii="Times New Roman" w:hAnsi="Times New Roman" w:cs="Times New Roman"/>
          <w:bCs/>
        </w:rPr>
        <w:t xml:space="preserve"> Por este instrumento, a Defensoria Pública obriga-se a:</w:t>
      </w:r>
    </w:p>
    <w:p w14:paraId="17E32A1A" w14:textId="00B9958F" w:rsidR="00F53C0A" w:rsidRPr="0082562A" w:rsidRDefault="00F53C0A" w:rsidP="00A94231">
      <w:pPr>
        <w:autoSpaceDE w:val="0"/>
        <w:autoSpaceDN w:val="0"/>
        <w:adjustRightInd w:val="0"/>
        <w:spacing w:after="0" w:line="240" w:lineRule="auto"/>
        <w:jc w:val="both"/>
        <w:rPr>
          <w:rFonts w:ascii="Times New Roman" w:hAnsi="Times New Roman" w:cs="Times New Roman"/>
          <w:bCs/>
        </w:rPr>
      </w:pPr>
      <w:r w:rsidRPr="0082562A">
        <w:rPr>
          <w:rFonts w:ascii="Times New Roman" w:hAnsi="Times New Roman" w:cs="Times New Roman"/>
          <w:b/>
        </w:rPr>
        <w:t>10.1.1.</w:t>
      </w:r>
      <w:r w:rsidRPr="0082562A">
        <w:rPr>
          <w:rFonts w:ascii="Times New Roman" w:hAnsi="Times New Roman" w:cs="Times New Roman"/>
          <w:bCs/>
        </w:rPr>
        <w:t xml:space="preserve"> Proporcionar todas as condições para viabilizar o início do</w:t>
      </w:r>
      <w:r w:rsidR="0082562A" w:rsidRPr="0082562A">
        <w:rPr>
          <w:rFonts w:ascii="Times New Roman" w:hAnsi="Times New Roman" w:cs="Times New Roman"/>
          <w:bCs/>
        </w:rPr>
        <w:t xml:space="preserve"> fornecimento dos bens</w:t>
      </w:r>
      <w:r w:rsidR="00405F49" w:rsidRPr="0082562A">
        <w:rPr>
          <w:rFonts w:ascii="Times New Roman" w:hAnsi="Times New Roman" w:cs="Times New Roman"/>
          <w:bCs/>
        </w:rPr>
        <w:t xml:space="preserve"> contratado</w:t>
      </w:r>
      <w:r w:rsidR="0082562A" w:rsidRPr="0082562A">
        <w:rPr>
          <w:rFonts w:ascii="Times New Roman" w:hAnsi="Times New Roman" w:cs="Times New Roman"/>
          <w:bCs/>
        </w:rPr>
        <w:t>s</w:t>
      </w:r>
      <w:r w:rsidRPr="0082562A">
        <w:rPr>
          <w:rFonts w:ascii="Times New Roman" w:hAnsi="Times New Roman" w:cs="Times New Roman"/>
          <w:bCs/>
        </w:rPr>
        <w:t>;</w:t>
      </w:r>
    </w:p>
    <w:p w14:paraId="00D2F706" w14:textId="3CA4697A" w:rsidR="00F53C0A" w:rsidRPr="0082562A" w:rsidRDefault="00F53C0A" w:rsidP="00A94231">
      <w:pPr>
        <w:spacing w:after="0" w:line="240" w:lineRule="auto"/>
        <w:jc w:val="both"/>
        <w:rPr>
          <w:rFonts w:ascii="Times New Roman" w:hAnsi="Times New Roman" w:cs="Times New Roman"/>
        </w:rPr>
      </w:pPr>
      <w:r w:rsidRPr="0082562A">
        <w:rPr>
          <w:rFonts w:ascii="Times New Roman" w:hAnsi="Times New Roman" w:cs="Times New Roman"/>
          <w:b/>
          <w:bCs/>
        </w:rPr>
        <w:t xml:space="preserve">10.1.2. </w:t>
      </w:r>
      <w:r w:rsidRPr="0082562A">
        <w:rPr>
          <w:rFonts w:ascii="Times New Roman" w:hAnsi="Times New Roman" w:cs="Times New Roman"/>
        </w:rPr>
        <w:t>Notificar a</w:t>
      </w:r>
      <w:r w:rsidR="00405F49" w:rsidRPr="0082562A">
        <w:rPr>
          <w:rFonts w:ascii="Times New Roman" w:hAnsi="Times New Roman" w:cs="Times New Roman"/>
        </w:rPr>
        <w:t xml:space="preserve"> C</w:t>
      </w:r>
      <w:r w:rsidRPr="0082562A">
        <w:rPr>
          <w:rFonts w:ascii="Times New Roman" w:hAnsi="Times New Roman" w:cs="Times New Roman"/>
        </w:rPr>
        <w:t>ontratada de qualquer irregularidade encontrada no</w:t>
      </w:r>
      <w:r w:rsidR="0082562A" w:rsidRPr="0082562A">
        <w:rPr>
          <w:rFonts w:ascii="Times New Roman" w:hAnsi="Times New Roman" w:cs="Times New Roman"/>
        </w:rPr>
        <w:t xml:space="preserve"> fornecimento dos bens;</w:t>
      </w:r>
      <w:r w:rsidRPr="0082562A">
        <w:rPr>
          <w:rFonts w:ascii="Times New Roman" w:hAnsi="Times New Roman" w:cs="Times New Roman"/>
        </w:rPr>
        <w:t xml:space="preserve"> </w:t>
      </w:r>
    </w:p>
    <w:p w14:paraId="385B50E9" w14:textId="3E8D4677"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10.1.3.</w:t>
      </w:r>
      <w:r w:rsidRPr="0082562A">
        <w:rPr>
          <w:rFonts w:ascii="Times New Roman" w:hAnsi="Times New Roman" w:cs="Times New Roman"/>
        </w:rPr>
        <w:t xml:space="preserve"> </w:t>
      </w:r>
      <w:r w:rsidR="002F388B" w:rsidRPr="0082562A">
        <w:rPr>
          <w:rFonts w:ascii="Times New Roman" w:hAnsi="Times New Roman" w:cs="Times New Roman"/>
        </w:rPr>
        <w:t>Efetuar os pagamentos devidos, nas condições estabelecidas, garantindo a real disponibilidade financeira para a quitação de seus débitos frente à Contratada, sob pena de ilegalidade dos atos;</w:t>
      </w:r>
    </w:p>
    <w:p w14:paraId="223BC92C" w14:textId="6829B729"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10.1.4.</w:t>
      </w:r>
      <w:r w:rsidRPr="0082562A">
        <w:rPr>
          <w:rFonts w:ascii="Times New Roman" w:hAnsi="Times New Roman" w:cs="Times New Roman"/>
        </w:rPr>
        <w:t xml:space="preserve"> Receber os </w:t>
      </w:r>
      <w:sdt>
        <w:sdtPr>
          <w:rPr>
            <w:rFonts w:ascii="Times New Roman" w:hAnsi="Times New Roman" w:cs="Times New Roman"/>
          </w:rPr>
          <w:alias w:val="Descrição"/>
          <w:tag w:val="Descrição"/>
          <w:id w:val="596062422"/>
          <w:placeholder>
            <w:docPart w:val="DefaultPlaceholder_-1854013438"/>
          </w:placeholder>
          <w:comboBox>
            <w:listItem w:value="Escolher um item."/>
            <w:listItem w:displayText="bens" w:value="bens"/>
            <w:listItem w:displayText="serviços" w:value="serviços"/>
          </w:comboBox>
        </w:sdtPr>
        <w:sdtEndPr/>
        <w:sdtContent>
          <w:r w:rsidR="0082562A" w:rsidRPr="0082562A">
            <w:rPr>
              <w:rFonts w:ascii="Times New Roman" w:hAnsi="Times New Roman" w:cs="Times New Roman"/>
            </w:rPr>
            <w:t>bens</w:t>
          </w:r>
        </w:sdtContent>
      </w:sdt>
      <w:r w:rsidRPr="0082562A">
        <w:rPr>
          <w:rFonts w:ascii="Times New Roman" w:hAnsi="Times New Roman" w:cs="Times New Roman"/>
        </w:rPr>
        <w:t xml:space="preserve"> nos termos, prazos, quantidade, qualidade e condições estabelecidas neste Termo de Referência;</w:t>
      </w:r>
    </w:p>
    <w:p w14:paraId="6AA169B5" w14:textId="65F45589"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10.1.5.</w:t>
      </w:r>
      <w:r w:rsidRPr="0082562A">
        <w:rPr>
          <w:rFonts w:ascii="Times New Roman" w:hAnsi="Times New Roman" w:cs="Times New Roman"/>
        </w:rPr>
        <w:t xml:space="preserve"> Recusar os </w:t>
      </w:r>
      <w:sdt>
        <w:sdtPr>
          <w:rPr>
            <w:rFonts w:ascii="Times New Roman" w:hAnsi="Times New Roman" w:cs="Times New Roman"/>
          </w:rPr>
          <w:alias w:val="Descrição"/>
          <w:tag w:val="Descrição"/>
          <w:id w:val="-922186244"/>
          <w:placeholder>
            <w:docPart w:val="DefaultPlaceholder_-1854013438"/>
          </w:placeholder>
          <w:comboBox>
            <w:listItem w:value="Escolher um item."/>
            <w:listItem w:displayText="bens" w:value="bens"/>
            <w:listItem w:displayText="serviços" w:value="serviços"/>
          </w:comboBox>
        </w:sdtPr>
        <w:sdtEndPr/>
        <w:sdtContent>
          <w:r w:rsidR="0082562A" w:rsidRPr="0082562A">
            <w:rPr>
              <w:rFonts w:ascii="Times New Roman" w:hAnsi="Times New Roman" w:cs="Times New Roman"/>
            </w:rPr>
            <w:t>bens</w:t>
          </w:r>
        </w:sdtContent>
      </w:sdt>
      <w:r w:rsidRPr="0082562A">
        <w:rPr>
          <w:rFonts w:ascii="Times New Roman" w:hAnsi="Times New Roman" w:cs="Times New Roman"/>
        </w:rPr>
        <w:t xml:space="preserve"> </w:t>
      </w:r>
      <w:r w:rsidR="00405F49" w:rsidRPr="0082562A">
        <w:rPr>
          <w:rFonts w:ascii="Times New Roman" w:hAnsi="Times New Roman" w:cs="Times New Roman"/>
        </w:rPr>
        <w:t xml:space="preserve">e/ou </w:t>
      </w:r>
      <w:r w:rsidRPr="0082562A">
        <w:rPr>
          <w:rFonts w:ascii="Times New Roman" w:hAnsi="Times New Roman" w:cs="Times New Roman"/>
        </w:rPr>
        <w:t xml:space="preserve">devolvê-los nas seguintes hipóteses: </w:t>
      </w:r>
    </w:p>
    <w:p w14:paraId="4D6144F5" w14:textId="77777777"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10.1.5.1.</w:t>
      </w:r>
      <w:r w:rsidRPr="0082562A">
        <w:rPr>
          <w:rFonts w:ascii="Times New Roman" w:hAnsi="Times New Roman" w:cs="Times New Roman"/>
        </w:rPr>
        <w:t xml:space="preserve"> Que apresentarem vício de qualidade ou impropriedade para o uso; </w:t>
      </w:r>
    </w:p>
    <w:p w14:paraId="279F3CAD" w14:textId="77777777"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10.1.5.2.</w:t>
      </w:r>
      <w:r w:rsidRPr="0082562A">
        <w:rPr>
          <w:rFonts w:ascii="Times New Roman" w:hAnsi="Times New Roman" w:cs="Times New Roman"/>
        </w:rPr>
        <w:t xml:space="preserve"> Que possuírem nota fiscal com especificação e quantidade em desacordo com presente Termo de Referência; </w:t>
      </w:r>
    </w:p>
    <w:p w14:paraId="22E7923D" w14:textId="4ACB4C96"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10.1.5.3.</w:t>
      </w:r>
      <w:r w:rsidRPr="0082562A">
        <w:rPr>
          <w:rFonts w:ascii="Times New Roman" w:hAnsi="Times New Roman" w:cs="Times New Roman"/>
        </w:rPr>
        <w:t xml:space="preserve"> Quando </w:t>
      </w:r>
      <w:sdt>
        <w:sdtPr>
          <w:rPr>
            <w:rFonts w:ascii="Times New Roman" w:hAnsi="Times New Roman" w:cs="Times New Roman"/>
          </w:rPr>
          <w:alias w:val="Descrição"/>
          <w:tag w:val="Descrição"/>
          <w:id w:val="1016120503"/>
          <w:placeholder>
            <w:docPart w:val="DefaultPlaceholder_-1854013438"/>
          </w:placeholder>
          <w:comboBox>
            <w:listItem w:value="Escolher um item."/>
            <w:listItem w:displayText="entregues" w:value="entregues"/>
            <w:listItem w:displayText="executados" w:value="executados"/>
          </w:comboBox>
        </w:sdtPr>
        <w:sdtEndPr/>
        <w:sdtContent>
          <w:r w:rsidR="0082562A" w:rsidRPr="0082562A">
            <w:rPr>
              <w:rFonts w:ascii="Times New Roman" w:hAnsi="Times New Roman" w:cs="Times New Roman"/>
            </w:rPr>
            <w:t>entregues</w:t>
          </w:r>
        </w:sdtContent>
      </w:sdt>
      <w:r w:rsidRPr="0082562A">
        <w:rPr>
          <w:rFonts w:ascii="Times New Roman" w:hAnsi="Times New Roman" w:cs="Times New Roman"/>
        </w:rPr>
        <w:t xml:space="preserve"> em desacordo com as especificações dos requisitos obrigatórios deste instrumento. </w:t>
      </w:r>
    </w:p>
    <w:p w14:paraId="28E1FC63" w14:textId="5C03C905"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10.1.6.</w:t>
      </w:r>
      <w:r w:rsidRPr="0082562A">
        <w:rPr>
          <w:rFonts w:ascii="Times New Roman" w:hAnsi="Times New Roman" w:cs="Times New Roman"/>
        </w:rPr>
        <w:t xml:space="preserve"> O recebimento provisório dar-se-á, por responsável indicado pela Defensoria Pública, no ato da entrega </w:t>
      </w:r>
      <w:sdt>
        <w:sdtPr>
          <w:rPr>
            <w:rFonts w:ascii="Times New Roman" w:hAnsi="Times New Roman" w:cs="Times New Roman"/>
          </w:rPr>
          <w:alias w:val="Descrição"/>
          <w:tag w:val="Descrição"/>
          <w:id w:val="814214124"/>
          <w:placeholder>
            <w:docPart w:val="DefaultPlaceholder_-1854013438"/>
          </w:placeholder>
          <w:comboBox>
            <w:listItem w:value="Escolher um item."/>
            <w:listItem w:displayText="do bem" w:value="do bem"/>
            <w:listItem w:displayText="da execução dos serviços" w:value="da execução dos serviços"/>
          </w:comboBox>
        </w:sdtPr>
        <w:sdtEndPr/>
        <w:sdtContent>
          <w:r w:rsidRPr="0082562A">
            <w:rPr>
              <w:rFonts w:ascii="Times New Roman" w:hAnsi="Times New Roman" w:cs="Times New Roman"/>
            </w:rPr>
            <w:t>do be</w:t>
          </w:r>
          <w:r w:rsidR="00405F49" w:rsidRPr="0082562A">
            <w:rPr>
              <w:rFonts w:ascii="Times New Roman" w:hAnsi="Times New Roman" w:cs="Times New Roman"/>
            </w:rPr>
            <w:t>m/execução do serviços</w:t>
          </w:r>
        </w:sdtContent>
      </w:sdt>
      <w:r w:rsidRPr="0082562A">
        <w:rPr>
          <w:rFonts w:ascii="Times New Roman" w:hAnsi="Times New Roman" w:cs="Times New Roman"/>
        </w:rPr>
        <w:t xml:space="preserve"> e da nota fiscal pela Defensoria Pública do Estado de Mato Grosso; </w:t>
      </w:r>
    </w:p>
    <w:p w14:paraId="009C2DB9" w14:textId="77777777"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10.1.7.</w:t>
      </w:r>
      <w:r w:rsidRPr="0082562A">
        <w:rPr>
          <w:rFonts w:ascii="Times New Roman" w:hAnsi="Times New Roman" w:cs="Times New Roman"/>
        </w:rPr>
        <w:t xml:space="preserve"> O recebimento provisório não implica sua aceitação; </w:t>
      </w:r>
    </w:p>
    <w:p w14:paraId="0292B7D3" w14:textId="3A4CDC9D" w:rsidR="00F53C0A" w:rsidRPr="0082562A" w:rsidRDefault="00F53C0A" w:rsidP="00A94231">
      <w:pPr>
        <w:spacing w:after="0" w:line="240" w:lineRule="auto"/>
        <w:ind w:right="-12"/>
        <w:jc w:val="both"/>
        <w:rPr>
          <w:rFonts w:ascii="Times New Roman" w:hAnsi="Times New Roman" w:cs="Times New Roman"/>
        </w:rPr>
      </w:pPr>
      <w:r w:rsidRPr="0082562A">
        <w:rPr>
          <w:rFonts w:ascii="Times New Roman" w:hAnsi="Times New Roman" w:cs="Times New Roman"/>
          <w:b/>
          <w:bCs/>
        </w:rPr>
        <w:t>10.1.8</w:t>
      </w:r>
      <w:r w:rsidRPr="0082562A">
        <w:rPr>
          <w:rFonts w:ascii="Times New Roman" w:hAnsi="Times New Roman" w:cs="Times New Roman"/>
        </w:rPr>
        <w:t xml:space="preserve">. O recebimento definitivo dar-se-á, pela Defensoria Pública, após a verificação do cumprimento das especificações </w:t>
      </w:r>
      <w:r w:rsidR="00405F49" w:rsidRPr="0082562A">
        <w:rPr>
          <w:rFonts w:ascii="Times New Roman" w:hAnsi="Times New Roman" w:cs="Times New Roman"/>
        </w:rPr>
        <w:t xml:space="preserve">dos </w:t>
      </w:r>
      <w:sdt>
        <w:sdtPr>
          <w:rPr>
            <w:rFonts w:ascii="Times New Roman" w:hAnsi="Times New Roman" w:cs="Times New Roman"/>
          </w:rPr>
          <w:alias w:val="Descrição"/>
          <w:tag w:val="Descrição"/>
          <w:id w:val="846832472"/>
          <w:placeholder>
            <w:docPart w:val="DefaultPlaceholder_-1854013438"/>
          </w:placeholder>
          <w:comboBox>
            <w:listItem w:value="Escolher um item."/>
            <w:listItem w:displayText="bens" w:value="bens"/>
            <w:listItem w:displayText="serviços" w:value="serviços"/>
          </w:comboBox>
        </w:sdtPr>
        <w:sdtEndPr/>
        <w:sdtContent>
          <w:r w:rsidR="0082562A" w:rsidRPr="0082562A">
            <w:rPr>
              <w:rFonts w:ascii="Times New Roman" w:hAnsi="Times New Roman" w:cs="Times New Roman"/>
            </w:rPr>
            <w:t>bens</w:t>
          </w:r>
        </w:sdtContent>
      </w:sdt>
      <w:r w:rsidRPr="0082562A">
        <w:rPr>
          <w:rFonts w:ascii="Times New Roman" w:hAnsi="Times New Roman" w:cs="Times New Roman"/>
        </w:rPr>
        <w:t>, nos moldes deste Termo de Referência e da proposta vencedora, no prazo de até 30 (trinta) dias, contados do recebimento provisório.</w:t>
      </w:r>
    </w:p>
    <w:p w14:paraId="21012093" w14:textId="684FC608" w:rsidR="003D0B0E" w:rsidRPr="00A94231" w:rsidRDefault="003D0B0E" w:rsidP="00A94231">
      <w:pPr>
        <w:spacing w:after="0" w:line="240" w:lineRule="auto"/>
        <w:ind w:right="-12"/>
        <w:jc w:val="both"/>
        <w:rPr>
          <w:rFonts w:ascii="Times New Roman" w:hAnsi="Times New Roman" w:cs="Times New Roman"/>
        </w:rPr>
      </w:pPr>
    </w:p>
    <w:p w14:paraId="5CFA004E" w14:textId="5FE74EEE" w:rsidR="00BE2270" w:rsidRPr="00FA5AEC" w:rsidRDefault="003D0B0E" w:rsidP="00A94231">
      <w:pPr>
        <w:shd w:val="clear" w:color="auto" w:fill="E2EFD9" w:themeFill="accent6" w:themeFillTint="33"/>
        <w:spacing w:after="0" w:line="240" w:lineRule="auto"/>
        <w:ind w:right="-12"/>
        <w:jc w:val="both"/>
        <w:rPr>
          <w:rFonts w:ascii="Times New Roman" w:hAnsi="Times New Roman" w:cs="Times New Roman"/>
        </w:rPr>
      </w:pPr>
      <w:r w:rsidRPr="00FA5AEC">
        <w:rPr>
          <w:rFonts w:ascii="Times New Roman" w:hAnsi="Times New Roman" w:cs="Times New Roman"/>
          <w:b/>
          <w:bCs/>
        </w:rPr>
        <w:t>1</w:t>
      </w:r>
      <w:r w:rsidR="00BE2270" w:rsidRPr="00FA5AEC">
        <w:rPr>
          <w:rFonts w:ascii="Times New Roman" w:hAnsi="Times New Roman" w:cs="Times New Roman"/>
          <w:b/>
          <w:bCs/>
        </w:rPr>
        <w:t>1</w:t>
      </w:r>
      <w:r w:rsidRPr="00FA5AEC">
        <w:rPr>
          <w:rFonts w:ascii="Times New Roman" w:hAnsi="Times New Roman" w:cs="Times New Roman"/>
          <w:b/>
          <w:bCs/>
        </w:rPr>
        <w:t>. DA SUBCONTRATAÇÃO</w:t>
      </w:r>
      <w:r w:rsidR="00A94231" w:rsidRPr="00FA5AEC">
        <w:rPr>
          <w:rFonts w:ascii="Times New Roman" w:hAnsi="Times New Roman" w:cs="Times New Roman"/>
        </w:rPr>
        <w:t>:</w:t>
      </w:r>
      <w:r w:rsidRPr="00FA5AEC">
        <w:rPr>
          <w:rFonts w:ascii="Times New Roman" w:hAnsi="Times New Roman" w:cs="Times New Roman"/>
        </w:rPr>
        <w:t xml:space="preserve"> </w:t>
      </w:r>
    </w:p>
    <w:p w14:paraId="36E00470" w14:textId="2EBD7187" w:rsidR="003D0B0E" w:rsidRDefault="003D0B0E" w:rsidP="00A94231">
      <w:pPr>
        <w:spacing w:after="0" w:line="240" w:lineRule="auto"/>
        <w:ind w:right="-12"/>
        <w:jc w:val="both"/>
        <w:rPr>
          <w:rFonts w:ascii="Times New Roman" w:hAnsi="Times New Roman" w:cs="Times New Roman"/>
        </w:rPr>
      </w:pPr>
      <w:r w:rsidRPr="006A3A5E">
        <w:rPr>
          <w:rFonts w:ascii="Times New Roman" w:hAnsi="Times New Roman" w:cs="Times New Roman"/>
          <w:b/>
          <w:bCs/>
        </w:rPr>
        <w:t>1</w:t>
      </w:r>
      <w:r w:rsidR="00BE2270" w:rsidRPr="006A3A5E">
        <w:rPr>
          <w:rFonts w:ascii="Times New Roman" w:hAnsi="Times New Roman" w:cs="Times New Roman"/>
          <w:b/>
          <w:bCs/>
        </w:rPr>
        <w:t>1</w:t>
      </w:r>
      <w:r w:rsidRPr="006A3A5E">
        <w:rPr>
          <w:rFonts w:ascii="Times New Roman" w:hAnsi="Times New Roman" w:cs="Times New Roman"/>
          <w:b/>
          <w:bCs/>
        </w:rPr>
        <w:t>.1.</w:t>
      </w:r>
      <w:r w:rsidRPr="00FA5AEC">
        <w:rPr>
          <w:rFonts w:ascii="Times New Roman" w:hAnsi="Times New Roman" w:cs="Times New Roman"/>
        </w:rPr>
        <w:t xml:space="preserve"> Não será admitida a subcontratação do objeto licitatório. </w:t>
      </w:r>
    </w:p>
    <w:p w14:paraId="34B90962" w14:textId="39A9B710" w:rsidR="00B73231" w:rsidRDefault="00B73231" w:rsidP="00A94231">
      <w:pPr>
        <w:spacing w:after="0" w:line="240" w:lineRule="auto"/>
        <w:ind w:right="-12"/>
        <w:jc w:val="both"/>
        <w:rPr>
          <w:rFonts w:ascii="Times New Roman" w:hAnsi="Times New Roman" w:cs="Times New Roman"/>
        </w:rPr>
      </w:pPr>
    </w:p>
    <w:p w14:paraId="474EEDA3" w14:textId="3088DAD9" w:rsidR="00BE2270" w:rsidRPr="00A94231" w:rsidRDefault="003D0B0E" w:rsidP="00A94231">
      <w:pPr>
        <w:shd w:val="clear" w:color="auto" w:fill="E2EFD9" w:themeFill="accent6" w:themeFillTint="33"/>
        <w:spacing w:after="0" w:line="240" w:lineRule="auto"/>
        <w:ind w:right="-12"/>
        <w:jc w:val="both"/>
        <w:rPr>
          <w:rFonts w:ascii="Times New Roman" w:hAnsi="Times New Roman" w:cs="Times New Roman"/>
          <w:b/>
          <w:bCs/>
        </w:rPr>
      </w:pPr>
      <w:r w:rsidRPr="00A94231">
        <w:rPr>
          <w:rFonts w:ascii="Times New Roman" w:hAnsi="Times New Roman" w:cs="Times New Roman"/>
          <w:b/>
          <w:bCs/>
        </w:rPr>
        <w:t>1</w:t>
      </w:r>
      <w:r w:rsidR="00BE2270" w:rsidRPr="00A94231">
        <w:rPr>
          <w:rFonts w:ascii="Times New Roman" w:hAnsi="Times New Roman" w:cs="Times New Roman"/>
          <w:b/>
          <w:bCs/>
        </w:rPr>
        <w:t>2</w:t>
      </w:r>
      <w:r w:rsidRPr="00A94231">
        <w:rPr>
          <w:rFonts w:ascii="Times New Roman" w:hAnsi="Times New Roman" w:cs="Times New Roman"/>
          <w:b/>
          <w:bCs/>
        </w:rPr>
        <w:t>. ALTERAÇÃO SUBJETIVA</w:t>
      </w:r>
      <w:r w:rsidR="00A94231" w:rsidRPr="00A94231">
        <w:rPr>
          <w:rFonts w:ascii="Times New Roman" w:hAnsi="Times New Roman" w:cs="Times New Roman"/>
          <w:b/>
          <w:bCs/>
        </w:rPr>
        <w:t>:</w:t>
      </w:r>
      <w:r w:rsidRPr="00A94231">
        <w:rPr>
          <w:rFonts w:ascii="Times New Roman" w:hAnsi="Times New Roman" w:cs="Times New Roman"/>
          <w:b/>
          <w:bCs/>
        </w:rPr>
        <w:t xml:space="preserve"> </w:t>
      </w:r>
    </w:p>
    <w:p w14:paraId="576D0A54" w14:textId="018786E7" w:rsidR="003D0B0E" w:rsidRPr="00A94231" w:rsidRDefault="003D0B0E" w:rsidP="00A94231">
      <w:pPr>
        <w:spacing w:after="0" w:line="240" w:lineRule="auto"/>
        <w:ind w:right="-12"/>
        <w:jc w:val="both"/>
        <w:rPr>
          <w:rFonts w:ascii="Times New Roman" w:hAnsi="Times New Roman" w:cs="Times New Roman"/>
        </w:rPr>
      </w:pPr>
      <w:r w:rsidRPr="006A3A5E">
        <w:rPr>
          <w:rFonts w:ascii="Times New Roman" w:hAnsi="Times New Roman" w:cs="Times New Roman"/>
          <w:b/>
          <w:bCs/>
        </w:rPr>
        <w:t>1</w:t>
      </w:r>
      <w:r w:rsidR="00BE2270" w:rsidRPr="006A3A5E">
        <w:rPr>
          <w:rFonts w:ascii="Times New Roman" w:hAnsi="Times New Roman" w:cs="Times New Roman"/>
          <w:b/>
          <w:bCs/>
        </w:rPr>
        <w:t>2</w:t>
      </w:r>
      <w:r w:rsidRPr="006A3A5E">
        <w:rPr>
          <w:rFonts w:ascii="Times New Roman" w:hAnsi="Times New Roman" w:cs="Times New Roman"/>
          <w:b/>
          <w:bCs/>
        </w:rPr>
        <w:t>.1.</w:t>
      </w:r>
      <w:r w:rsidRPr="00A94231">
        <w:rPr>
          <w:rFonts w:ascii="Times New Roman" w:hAnsi="Times New Roman" w:cs="Times New Roman"/>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DE7CC8C" w14:textId="77777777" w:rsidR="00B73231" w:rsidRPr="00A94231" w:rsidRDefault="00B73231" w:rsidP="00A94231">
      <w:pPr>
        <w:spacing w:after="0" w:line="240" w:lineRule="auto"/>
        <w:ind w:right="-12"/>
        <w:jc w:val="both"/>
        <w:rPr>
          <w:rFonts w:ascii="Times New Roman" w:hAnsi="Times New Roman" w:cs="Times New Roman"/>
        </w:rPr>
      </w:pPr>
    </w:p>
    <w:p w14:paraId="59E1AD81" w14:textId="12A28FB5" w:rsidR="003D0B0E" w:rsidRPr="00A94231"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13</w:t>
      </w:r>
      <w:r w:rsidR="003D0B0E" w:rsidRPr="00A94231">
        <w:rPr>
          <w:rFonts w:ascii="Times New Roman" w:hAnsi="Times New Roman" w:cs="Times New Roman"/>
          <w:b/>
        </w:rPr>
        <w:t>. DA DOTAÇÃO ORÇAMENTÁRIA:</w:t>
      </w:r>
    </w:p>
    <w:p w14:paraId="41CA1B7C" w14:textId="51468846" w:rsidR="003D0B0E" w:rsidRPr="00A94231" w:rsidRDefault="00BE2270" w:rsidP="00A94231">
      <w:pPr>
        <w:spacing w:after="0" w:line="240" w:lineRule="auto"/>
        <w:jc w:val="both"/>
        <w:rPr>
          <w:rFonts w:ascii="Times New Roman" w:hAnsi="Times New Roman" w:cs="Times New Roman"/>
        </w:rPr>
      </w:pPr>
      <w:r w:rsidRPr="00A94231">
        <w:rPr>
          <w:rFonts w:ascii="Times New Roman" w:hAnsi="Times New Roman" w:cs="Times New Roman"/>
          <w:b/>
          <w:bCs/>
        </w:rPr>
        <w:t>13</w:t>
      </w:r>
      <w:r w:rsidR="003D0B0E" w:rsidRPr="00A94231">
        <w:rPr>
          <w:rFonts w:ascii="Times New Roman" w:hAnsi="Times New Roman" w:cs="Times New Roman"/>
          <w:b/>
          <w:bCs/>
        </w:rPr>
        <w:t>.1.</w:t>
      </w:r>
      <w:r w:rsidR="003D0B0E" w:rsidRPr="00A94231">
        <w:rPr>
          <w:rFonts w:ascii="Times New Roman" w:hAnsi="Times New Roman" w:cs="Times New Roman"/>
        </w:rPr>
        <w:t xml:space="preserve"> A dotação orçamentária, no qual correrá a presente despesa, será indicada na formalização do contrato ou outro instrumento hábil.</w:t>
      </w:r>
    </w:p>
    <w:p w14:paraId="018D33ED" w14:textId="109ED4D4" w:rsidR="003D0B0E" w:rsidRDefault="003D0B0E" w:rsidP="00A94231">
      <w:pPr>
        <w:spacing w:after="0" w:line="240" w:lineRule="auto"/>
        <w:ind w:right="-12"/>
        <w:jc w:val="both"/>
        <w:rPr>
          <w:rFonts w:ascii="Times New Roman" w:hAnsi="Times New Roman" w:cs="Times New Roman"/>
        </w:rPr>
      </w:pPr>
    </w:p>
    <w:p w14:paraId="210DB057" w14:textId="7B3D6793" w:rsidR="003D0B0E" w:rsidRPr="00A94231"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14</w:t>
      </w:r>
      <w:r w:rsidR="003D0B0E" w:rsidRPr="00A94231">
        <w:rPr>
          <w:rFonts w:ascii="Times New Roman" w:hAnsi="Times New Roman" w:cs="Times New Roman"/>
          <w:b/>
        </w:rPr>
        <w:t xml:space="preserve">. DA VIGÊNCIA </w:t>
      </w:r>
    </w:p>
    <w:p w14:paraId="6AF0DFF2" w14:textId="0FEAD9CF" w:rsidR="003D0B0E" w:rsidRPr="00A94231" w:rsidRDefault="00BE2270" w:rsidP="00DF5B3F">
      <w:pPr>
        <w:spacing w:after="0" w:line="240" w:lineRule="auto"/>
        <w:jc w:val="both"/>
        <w:rPr>
          <w:rFonts w:ascii="Times New Roman" w:hAnsi="Times New Roman" w:cs="Times New Roman"/>
        </w:rPr>
      </w:pPr>
      <w:r w:rsidRPr="00A94231">
        <w:rPr>
          <w:rFonts w:ascii="Times New Roman" w:hAnsi="Times New Roman" w:cs="Times New Roman"/>
          <w:b/>
          <w:bCs/>
        </w:rPr>
        <w:t>14</w:t>
      </w:r>
      <w:r w:rsidR="003D0B0E" w:rsidRPr="00A94231">
        <w:rPr>
          <w:rFonts w:ascii="Times New Roman" w:hAnsi="Times New Roman" w:cs="Times New Roman"/>
          <w:b/>
          <w:bCs/>
        </w:rPr>
        <w:t>.1.</w:t>
      </w:r>
      <w:r w:rsidR="003D0B0E" w:rsidRPr="00A94231">
        <w:rPr>
          <w:rFonts w:ascii="Times New Roman" w:hAnsi="Times New Roman" w:cs="Times New Roman"/>
        </w:rPr>
        <w:t xml:space="preserve"> O prazo de vigência da contratação será </w:t>
      </w:r>
      <w:r w:rsidR="003D0B0E" w:rsidRPr="004F3638">
        <w:rPr>
          <w:rFonts w:ascii="Times New Roman" w:hAnsi="Times New Roman" w:cs="Times New Roman"/>
        </w:rPr>
        <w:t xml:space="preserve">de </w:t>
      </w:r>
      <w:sdt>
        <w:sdtPr>
          <w:rPr>
            <w:rFonts w:ascii="Times New Roman" w:hAnsi="Times New Roman" w:cs="Times New Roman"/>
          </w:rPr>
          <w:id w:val="-21566890"/>
          <w:placeholder>
            <w:docPart w:val="DefaultPlaceholder_-1854013440"/>
          </w:placeholder>
        </w:sdtPr>
        <w:sdtEndPr/>
        <w:sdtContent>
          <w:r w:rsidR="001A55F8">
            <w:rPr>
              <w:rFonts w:ascii="Times New Roman" w:hAnsi="Times New Roman" w:cs="Times New Roman"/>
            </w:rPr>
            <w:t>12</w:t>
          </w:r>
        </w:sdtContent>
      </w:sdt>
      <w:r w:rsidR="003D0B0E" w:rsidRPr="004F3638">
        <w:rPr>
          <w:rFonts w:ascii="Times New Roman" w:hAnsi="Times New Roman" w:cs="Times New Roman"/>
        </w:rPr>
        <w:t xml:space="preserve"> </w:t>
      </w:r>
      <w:r w:rsidR="001A55F8">
        <w:rPr>
          <w:rFonts w:ascii="Times New Roman" w:hAnsi="Times New Roman" w:cs="Times New Roman"/>
        </w:rPr>
        <w:t>meses</w:t>
      </w:r>
      <w:r w:rsidR="003D0B0E" w:rsidRPr="004F3638">
        <w:rPr>
          <w:rFonts w:ascii="Times New Roman" w:hAnsi="Times New Roman" w:cs="Times New Roman"/>
        </w:rPr>
        <w:t xml:space="preserve">, </w:t>
      </w:r>
      <w:r w:rsidR="003D0B0E" w:rsidRPr="00A94231">
        <w:rPr>
          <w:rFonts w:ascii="Times New Roman" w:hAnsi="Times New Roman" w:cs="Times New Roman"/>
        </w:rPr>
        <w:t>a contar da</w:t>
      </w:r>
      <w:r w:rsidR="00FA5AEC">
        <w:rPr>
          <w:rFonts w:ascii="Times New Roman" w:hAnsi="Times New Roman" w:cs="Times New Roman"/>
        </w:rPr>
        <w:t xml:space="preserve"> expedição </w:t>
      </w:r>
      <w:sdt>
        <w:sdtPr>
          <w:rPr>
            <w:rFonts w:ascii="Times New Roman" w:hAnsi="Times New Roman" w:cs="Times New Roman"/>
          </w:rPr>
          <w:alias w:val="Descrição"/>
          <w:tag w:val="Descrição"/>
          <w:id w:val="-424341089"/>
          <w:placeholder>
            <w:docPart w:val="DefaultPlaceholder_-1854013438"/>
          </w:placeholder>
          <w:comboBox>
            <w:listItem w:value="Escolher um item."/>
            <w:listItem w:displayText="Ordem de Serviço" w:value="Ordem de Serviço"/>
            <w:listItem w:displayText="Ordem de Fornecimento" w:value="Ordem de Fornecimento"/>
          </w:comboBox>
        </w:sdtPr>
        <w:sdtEndPr/>
        <w:sdtContent>
          <w:r w:rsidR="0082562A">
            <w:rPr>
              <w:rFonts w:ascii="Times New Roman" w:hAnsi="Times New Roman" w:cs="Times New Roman"/>
            </w:rPr>
            <w:t>Ordem de Fornecimento</w:t>
          </w:r>
        </w:sdtContent>
      </w:sdt>
      <w:r w:rsidR="003D0B0E" w:rsidRPr="00A94231">
        <w:rPr>
          <w:rFonts w:ascii="Times New Roman" w:hAnsi="Times New Roman" w:cs="Times New Roman"/>
        </w:rPr>
        <w:t xml:space="preserve">, podendo ser prorrogado, mediante justificativa fundamentada da empresa contratada, nos termos do artigo 6º, da Lei Federal n° 14.133/2021. </w:t>
      </w:r>
    </w:p>
    <w:p w14:paraId="789A7E06" w14:textId="108ED118" w:rsidR="003D0B0E" w:rsidRDefault="003D0B0E" w:rsidP="00A94231">
      <w:pPr>
        <w:spacing w:after="0" w:line="240" w:lineRule="auto"/>
        <w:ind w:right="-12"/>
        <w:jc w:val="both"/>
        <w:rPr>
          <w:rFonts w:ascii="Times New Roman" w:hAnsi="Times New Roman" w:cs="Times New Roman"/>
        </w:rPr>
      </w:pPr>
    </w:p>
    <w:p w14:paraId="6EB27C00" w14:textId="34B8E1E0"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 DAS CONDIÇÕES DE PAGAMENTO:</w:t>
      </w:r>
    </w:p>
    <w:p w14:paraId="504BFFB0" w14:textId="1F0E6F31" w:rsidR="00F53C0A" w:rsidRPr="00A94231" w:rsidRDefault="00F53C0A" w:rsidP="00A94231">
      <w:pPr>
        <w:numPr>
          <w:ilvl w:val="0"/>
          <w:numId w:val="3"/>
        </w:numPr>
        <w:spacing w:after="0" w:line="240" w:lineRule="auto"/>
        <w:jc w:val="both"/>
        <w:rPr>
          <w:rFonts w:ascii="Times New Roman" w:hAnsi="Times New Roman" w:cs="Times New Roman"/>
          <w:color w:val="000000"/>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.1.</w:t>
      </w:r>
      <w:r w:rsidRPr="00A94231">
        <w:rPr>
          <w:rFonts w:ascii="Times New Roman" w:hAnsi="Times New Roman" w:cs="Times New Roman"/>
          <w:color w:val="000000"/>
        </w:rPr>
        <w:t xml:space="preserve"> O pagamento será realizado da seguinte forma:</w:t>
      </w:r>
    </w:p>
    <w:p w14:paraId="0E9CEE2A" w14:textId="4962F7C5" w:rsidR="00F53C0A" w:rsidRPr="00A94231" w:rsidRDefault="00F53C0A" w:rsidP="00A94231">
      <w:pPr>
        <w:numPr>
          <w:ilvl w:val="0"/>
          <w:numId w:val="3"/>
        </w:numPr>
        <w:spacing w:after="0" w:line="240" w:lineRule="auto"/>
        <w:jc w:val="both"/>
        <w:rPr>
          <w:rFonts w:ascii="Times New Roman" w:hAnsi="Times New Roman" w:cs="Times New Roman"/>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 xml:space="preserve">.1.1. </w:t>
      </w:r>
      <w:r w:rsidRPr="00A94231">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A94231">
        <w:rPr>
          <w:rFonts w:ascii="Times New Roman" w:hAnsi="Times New Roman" w:cs="Times New Roman"/>
          <w:b/>
          <w:color w:val="000000"/>
        </w:rPr>
        <w:t xml:space="preserve">30 (trinta) dias, desde que </w:t>
      </w:r>
      <w:r w:rsidRPr="00A94231">
        <w:rPr>
          <w:rFonts w:ascii="Times New Roman" w:hAnsi="Times New Roman" w:cs="Times New Roman"/>
          <w:color w:val="000000"/>
        </w:rPr>
        <w:t>devidamente atestada pelo setor responsável pelo seu recebimento e pelo servidor designado para esse fim, com o respectivo comprovante de que a prestação do serviço foi realizada a contento. Serão feitos descontos dos impostos devidos;</w:t>
      </w:r>
    </w:p>
    <w:p w14:paraId="356971F6" w14:textId="3D9E02F3" w:rsidR="00F53C0A" w:rsidRPr="00A94231" w:rsidRDefault="00F53C0A" w:rsidP="00A94231">
      <w:pPr>
        <w:numPr>
          <w:ilvl w:val="0"/>
          <w:numId w:val="3"/>
        </w:numPr>
        <w:spacing w:after="0" w:line="240" w:lineRule="auto"/>
        <w:jc w:val="both"/>
        <w:rPr>
          <w:rFonts w:ascii="Times New Roman" w:hAnsi="Times New Roman" w:cs="Times New Roman"/>
          <w:color w:val="000000"/>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.1.2.</w:t>
      </w:r>
      <w:r w:rsidRPr="00A94231">
        <w:rPr>
          <w:rFonts w:ascii="Times New Roman" w:hAnsi="Times New Roman" w:cs="Times New Roman"/>
          <w:color w:val="000000"/>
        </w:rPr>
        <w:t xml:space="preserve"> Havendo erro na nota fiscal/fatura ou circunstância que impeça a liquidação da despesa, aquela será devolvida pela fiscalização da </w:t>
      </w:r>
      <w:r w:rsidRPr="00A94231">
        <w:rPr>
          <w:rFonts w:ascii="Times New Roman" w:hAnsi="Times New Roman" w:cs="Times New Roman"/>
        </w:rPr>
        <w:t>Contratada</w:t>
      </w:r>
      <w:r w:rsidRPr="00A94231">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A94231">
        <w:rPr>
          <w:rFonts w:ascii="Times New Roman" w:hAnsi="Times New Roman" w:cs="Times New Roman"/>
        </w:rPr>
        <w:t>Defensoria Pública do Estado de Mato Grosso</w:t>
      </w:r>
      <w:r w:rsidRPr="00A94231">
        <w:rPr>
          <w:rFonts w:ascii="Times New Roman" w:hAnsi="Times New Roman" w:cs="Times New Roman"/>
          <w:color w:val="000000"/>
        </w:rPr>
        <w:t>;</w:t>
      </w:r>
    </w:p>
    <w:p w14:paraId="2945C6C1" w14:textId="544D82E9" w:rsidR="00F53C0A" w:rsidRPr="00A94231" w:rsidRDefault="00F53C0A" w:rsidP="00A94231">
      <w:pPr>
        <w:numPr>
          <w:ilvl w:val="0"/>
          <w:numId w:val="3"/>
        </w:numPr>
        <w:spacing w:after="0" w:line="240" w:lineRule="auto"/>
        <w:jc w:val="both"/>
        <w:rPr>
          <w:rFonts w:ascii="Times New Roman" w:hAnsi="Times New Roman" w:cs="Times New Roman"/>
          <w:color w:val="000000"/>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.1.3.</w:t>
      </w:r>
      <w:r w:rsidRPr="00A94231">
        <w:rPr>
          <w:rFonts w:ascii="Times New Roman" w:hAnsi="Times New Roman" w:cs="Times New Roman"/>
          <w:color w:val="000000"/>
        </w:rPr>
        <w:t xml:space="preserve"> A documentação de cobrança não aceita pela </w:t>
      </w:r>
      <w:r w:rsidRPr="00A94231">
        <w:rPr>
          <w:rFonts w:ascii="Times New Roman" w:hAnsi="Times New Roman" w:cs="Times New Roman"/>
        </w:rPr>
        <w:t>Defensoria Pública do Estado de Mato Grosso</w:t>
      </w:r>
      <w:r w:rsidRPr="00A94231">
        <w:rPr>
          <w:rFonts w:ascii="Times New Roman" w:hAnsi="Times New Roman" w:cs="Times New Roman"/>
          <w:color w:val="000000"/>
        </w:rPr>
        <w:t xml:space="preserve"> será devolvida à </w:t>
      </w:r>
      <w:r w:rsidRPr="00A94231">
        <w:rPr>
          <w:rFonts w:ascii="Times New Roman" w:hAnsi="Times New Roman" w:cs="Times New Roman"/>
        </w:rPr>
        <w:t>Contratada</w:t>
      </w:r>
      <w:r w:rsidRPr="00A94231">
        <w:rPr>
          <w:rFonts w:ascii="Times New Roman" w:hAnsi="Times New Roman" w:cs="Times New Roman"/>
          <w:color w:val="000000"/>
        </w:rPr>
        <w:t xml:space="preserve"> para as devidas correções, com as informações que motivaram sua rejeição pela fiscalização.</w:t>
      </w:r>
    </w:p>
    <w:p w14:paraId="74E6B287" w14:textId="7E3800BF" w:rsidR="00F53C0A" w:rsidRPr="00A94231" w:rsidRDefault="00F53C0A" w:rsidP="00A94231">
      <w:pPr>
        <w:numPr>
          <w:ilvl w:val="0"/>
          <w:numId w:val="3"/>
        </w:numPr>
        <w:spacing w:after="0" w:line="240" w:lineRule="auto"/>
        <w:jc w:val="both"/>
        <w:rPr>
          <w:rFonts w:ascii="Times New Roman" w:hAnsi="Times New Roman" w:cs="Times New Roman"/>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.2.</w:t>
      </w:r>
      <w:r w:rsidRPr="00A94231">
        <w:rPr>
          <w:rFonts w:ascii="Times New Roman" w:hAnsi="Times New Roman" w:cs="Times New Roman"/>
          <w:color w:val="000000"/>
        </w:rPr>
        <w:t xml:space="preserve"> Nenhum pagamento será efetuado à </w:t>
      </w:r>
      <w:r w:rsidRPr="00A94231">
        <w:rPr>
          <w:rFonts w:ascii="Times New Roman" w:hAnsi="Times New Roman" w:cs="Times New Roman"/>
        </w:rPr>
        <w:t>Contratada</w:t>
      </w:r>
      <w:r w:rsidRPr="00A94231">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15C0990A" w:rsidR="00F53C0A" w:rsidRPr="00A94231" w:rsidRDefault="00F53C0A" w:rsidP="00A94231">
      <w:pPr>
        <w:numPr>
          <w:ilvl w:val="0"/>
          <w:numId w:val="3"/>
        </w:numPr>
        <w:spacing w:after="0" w:line="240" w:lineRule="auto"/>
        <w:jc w:val="both"/>
        <w:rPr>
          <w:rFonts w:ascii="Times New Roman" w:hAnsi="Times New Roman" w:cs="Times New Roman"/>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.3.</w:t>
      </w:r>
      <w:r w:rsidRPr="00A94231">
        <w:rPr>
          <w:rFonts w:ascii="Times New Roman" w:hAnsi="Times New Roman" w:cs="Times New Roman"/>
          <w:color w:val="000000"/>
        </w:rPr>
        <w:t xml:space="preserve"> A </w:t>
      </w:r>
      <w:r w:rsidRPr="00A94231">
        <w:rPr>
          <w:rFonts w:ascii="Times New Roman" w:hAnsi="Times New Roman" w:cs="Times New Roman"/>
        </w:rPr>
        <w:t>Contratada</w:t>
      </w:r>
      <w:r w:rsidRPr="00A94231">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7A70E3E1" w:rsidR="00F53C0A" w:rsidRPr="00A94231" w:rsidRDefault="00F53C0A" w:rsidP="00A94231">
      <w:pPr>
        <w:numPr>
          <w:ilvl w:val="0"/>
          <w:numId w:val="3"/>
        </w:numPr>
        <w:spacing w:after="0" w:line="240" w:lineRule="auto"/>
        <w:jc w:val="both"/>
        <w:rPr>
          <w:rFonts w:ascii="Times New Roman" w:hAnsi="Times New Roman" w:cs="Times New Roman"/>
          <w:b/>
          <w:color w:val="000000"/>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 xml:space="preserve">.4. </w:t>
      </w:r>
      <w:r w:rsidRPr="00A94231">
        <w:rPr>
          <w:rFonts w:ascii="Times New Roman" w:hAnsi="Times New Roman" w:cs="Times New Roman"/>
          <w:color w:val="000000"/>
        </w:rPr>
        <w:t xml:space="preserve">Junto às Notas Fiscais a </w:t>
      </w:r>
      <w:r w:rsidRPr="00A94231">
        <w:rPr>
          <w:rFonts w:ascii="Times New Roman" w:hAnsi="Times New Roman" w:cs="Times New Roman"/>
        </w:rPr>
        <w:t>Contratada</w:t>
      </w:r>
      <w:r w:rsidRPr="00A94231">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405ED2F4" w:rsidR="00F53C0A" w:rsidRPr="00A94231" w:rsidRDefault="00F53C0A" w:rsidP="00A94231">
      <w:pPr>
        <w:numPr>
          <w:ilvl w:val="0"/>
          <w:numId w:val="3"/>
        </w:numPr>
        <w:spacing w:after="0" w:line="240" w:lineRule="auto"/>
        <w:jc w:val="both"/>
        <w:rPr>
          <w:rFonts w:ascii="Times New Roman" w:hAnsi="Times New Roman" w:cs="Times New Roman"/>
          <w:b/>
          <w:color w:val="000000"/>
        </w:rPr>
      </w:pPr>
      <w:r w:rsidRPr="00A94231">
        <w:rPr>
          <w:rFonts w:ascii="Times New Roman" w:hAnsi="Times New Roman" w:cs="Times New Roman"/>
          <w:b/>
          <w:color w:val="000000"/>
        </w:rPr>
        <w:t>1</w:t>
      </w:r>
      <w:r w:rsidR="00BE2270" w:rsidRPr="00A94231">
        <w:rPr>
          <w:rFonts w:ascii="Times New Roman" w:hAnsi="Times New Roman" w:cs="Times New Roman"/>
          <w:b/>
          <w:color w:val="000000"/>
        </w:rPr>
        <w:t>5</w:t>
      </w:r>
      <w:r w:rsidRPr="00A94231">
        <w:rPr>
          <w:rFonts w:ascii="Times New Roman" w:hAnsi="Times New Roman" w:cs="Times New Roman"/>
          <w:b/>
          <w:color w:val="000000"/>
        </w:rPr>
        <w:t>.5.</w:t>
      </w:r>
      <w:r w:rsidRPr="00A94231">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092C5CCD"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.6.</w:t>
      </w:r>
      <w:r w:rsidRPr="00A94231">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1235E83F"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.7.</w:t>
      </w:r>
      <w:r w:rsidRPr="00A94231">
        <w:rPr>
          <w:rFonts w:ascii="Times New Roman" w:hAnsi="Times New Roman" w:cs="Times New Roman"/>
        </w:rPr>
        <w:t xml:space="preserve"> A não disponibilização das informações e/ou documentos exigidos no item 1</w:t>
      </w:r>
      <w:r w:rsidR="00BE2270" w:rsidRPr="00A94231">
        <w:rPr>
          <w:rFonts w:ascii="Times New Roman" w:hAnsi="Times New Roman" w:cs="Times New Roman"/>
        </w:rPr>
        <w:t>5</w:t>
      </w:r>
      <w:r w:rsidRPr="00A94231">
        <w:rPr>
          <w:rFonts w:ascii="Times New Roman" w:hAnsi="Times New Roman" w:cs="Times New Roman"/>
        </w:rPr>
        <w:t>.3 e 1</w:t>
      </w:r>
      <w:r w:rsidR="00BE2270" w:rsidRPr="00A94231">
        <w:rPr>
          <w:rFonts w:ascii="Times New Roman" w:hAnsi="Times New Roman" w:cs="Times New Roman"/>
        </w:rPr>
        <w:t>6</w:t>
      </w:r>
      <w:r w:rsidRPr="00A94231">
        <w:rPr>
          <w:rFonts w:ascii="Times New Roman" w:hAnsi="Times New Roman" w:cs="Times New Roman"/>
        </w:rPr>
        <w:t>.4 caracteriza descumprimento de cláusula contratual, sujeitando a Contratada à aplicação da penalidade legalmente cabível;</w:t>
      </w:r>
    </w:p>
    <w:p w14:paraId="5A6B6F82" w14:textId="3DF866C1"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.8.</w:t>
      </w:r>
      <w:r w:rsidRPr="00A94231">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4FDB615E"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.8.1.</w:t>
      </w:r>
      <w:r w:rsidRPr="00A94231">
        <w:rPr>
          <w:rFonts w:ascii="Times New Roman" w:hAnsi="Times New Roman" w:cs="Times New Roman"/>
        </w:rPr>
        <w:t xml:space="preserve"> Execução parcial ou defeituosa dos serviços;</w:t>
      </w:r>
    </w:p>
    <w:p w14:paraId="62FB82DF" w14:textId="7C23B9A6"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.8.2.</w:t>
      </w:r>
      <w:r w:rsidRPr="00A94231">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7414C15F"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.8.3.</w:t>
      </w:r>
      <w:r w:rsidRPr="00A94231">
        <w:rPr>
          <w:rFonts w:ascii="Times New Roman" w:hAnsi="Times New Roman" w:cs="Times New Roman"/>
        </w:rPr>
        <w:t xml:space="preserve"> Não cumprimento da obrigação contratual, hipótese em que o pagamento ficará retido até a Contratada atenda cláusula infringida;</w:t>
      </w:r>
    </w:p>
    <w:p w14:paraId="40810099" w14:textId="709EAE2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.8.4</w:t>
      </w:r>
      <w:r w:rsidRPr="00A94231">
        <w:rPr>
          <w:rFonts w:ascii="Times New Roman" w:hAnsi="Times New Roman" w:cs="Times New Roman"/>
        </w:rPr>
        <w:t>. Paralisação dos serviços por culpa da Contratada.</w:t>
      </w:r>
    </w:p>
    <w:p w14:paraId="3000B511" w14:textId="5B8A0B95"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.9.</w:t>
      </w:r>
      <w:r w:rsidRPr="00A94231">
        <w:rPr>
          <w:rFonts w:ascii="Times New Roman" w:hAnsi="Times New Roman" w:cs="Times New Roman"/>
        </w:rPr>
        <w:t xml:space="preserve"> Ocorrerá retenção ou glosa no pagamento sem prejuízo das sanções cabíveis, nas hipóteses em que a Contratada:</w:t>
      </w:r>
    </w:p>
    <w:p w14:paraId="262F0B98" w14:textId="2FA4ACE8"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.9.1.</w:t>
      </w:r>
      <w:r w:rsidRPr="00A94231">
        <w:rPr>
          <w:rFonts w:ascii="Times New Roman" w:hAnsi="Times New Roman" w:cs="Times New Roman"/>
        </w:rPr>
        <w:t xml:space="preserve"> Não produzir os resultados, deixar de executar ou não executar com a qualidade mínima exigida as atividades contratadas;</w:t>
      </w:r>
    </w:p>
    <w:p w14:paraId="75DC8575" w14:textId="392CC741"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.9.2.</w:t>
      </w:r>
      <w:r w:rsidRPr="00A94231">
        <w:rPr>
          <w:rFonts w:ascii="Times New Roman" w:hAnsi="Times New Roman" w:cs="Times New Roman"/>
        </w:rPr>
        <w:t xml:space="preserve"> Deixar de utilizar materiais/equipamentos e recursos humanos exigidos para a execução dos serviços, ou utilizá-los com qualidade ou quantidade inferior à demandada.</w:t>
      </w:r>
    </w:p>
    <w:p w14:paraId="27F8BF09" w14:textId="4FD4564E" w:rsidR="00F53C0A" w:rsidRPr="00A94231" w:rsidRDefault="00F53C0A" w:rsidP="00A94231">
      <w:pPr>
        <w:spacing w:after="0" w:line="240" w:lineRule="auto"/>
        <w:jc w:val="both"/>
        <w:rPr>
          <w:rFonts w:ascii="Times New Roman" w:hAnsi="Times New Roman" w:cs="Times New Roman"/>
          <w:color w:val="FF0000"/>
        </w:rPr>
      </w:pPr>
      <w:r w:rsidRPr="00A94231">
        <w:rPr>
          <w:rFonts w:ascii="Times New Roman" w:hAnsi="Times New Roman" w:cs="Times New Roman"/>
          <w:b/>
        </w:rPr>
        <w:t>1</w:t>
      </w:r>
      <w:r w:rsidR="00BE2270" w:rsidRPr="00A94231">
        <w:rPr>
          <w:rFonts w:ascii="Times New Roman" w:hAnsi="Times New Roman" w:cs="Times New Roman"/>
          <w:b/>
        </w:rPr>
        <w:t>5</w:t>
      </w:r>
      <w:r w:rsidRPr="00A94231">
        <w:rPr>
          <w:rFonts w:ascii="Times New Roman" w:hAnsi="Times New Roman" w:cs="Times New Roman"/>
          <w:b/>
        </w:rPr>
        <w:t>.9.3.</w:t>
      </w:r>
      <w:r w:rsidRPr="00A94231">
        <w:rPr>
          <w:rFonts w:ascii="Times New Roman" w:hAnsi="Times New Roman" w:cs="Times New Roman"/>
          <w:bCs/>
        </w:rPr>
        <w:t xml:space="preserve"> </w:t>
      </w:r>
      <w:r w:rsidRPr="00A94231">
        <w:rPr>
          <w:rFonts w:ascii="Times New Roman" w:hAnsi="Times New Roman" w:cs="Times New Roman"/>
        </w:rPr>
        <w:t>A DPMT pagará apenas pelos bens autorizados e descritos na</w:t>
      </w:r>
      <w:r w:rsidR="00FA5AEC">
        <w:rPr>
          <w:rFonts w:ascii="Times New Roman" w:hAnsi="Times New Roman" w:cs="Times New Roman"/>
        </w:rPr>
        <w:t xml:space="preserve"> </w:t>
      </w:r>
      <w:sdt>
        <w:sdtPr>
          <w:rPr>
            <w:rFonts w:ascii="Times New Roman" w:hAnsi="Times New Roman" w:cs="Times New Roman"/>
          </w:rPr>
          <w:alias w:val="Descrição"/>
          <w:tag w:val="Descrição"/>
          <w:id w:val="-1358969273"/>
          <w:placeholder>
            <w:docPart w:val="DefaultPlaceholder_-1854013438"/>
          </w:placeholder>
          <w:comboBox>
            <w:listItem w:value="Escolher um item."/>
            <w:listItem w:displayText="Ordem de Fornecimento " w:value="Ordem de Fornecimento "/>
            <w:listItem w:displayText="Ordem de Serviço" w:value="Ordem de Serviço"/>
          </w:comboBox>
        </w:sdtPr>
        <w:sdtEndPr/>
        <w:sdtContent>
          <w:r w:rsidR="006D7043">
            <w:rPr>
              <w:rFonts w:ascii="Times New Roman" w:hAnsi="Times New Roman" w:cs="Times New Roman"/>
            </w:rPr>
            <w:t xml:space="preserve">Ordem de Fornecimento </w:t>
          </w:r>
        </w:sdtContent>
      </w:sdt>
      <w:r w:rsidR="00FA5AEC">
        <w:rPr>
          <w:rFonts w:ascii="Times New Roman" w:hAnsi="Times New Roman" w:cs="Times New Roman"/>
        </w:rPr>
        <w:t>.</w:t>
      </w:r>
    </w:p>
    <w:p w14:paraId="51550586" w14:textId="77777777" w:rsidR="00B73231" w:rsidRPr="00A94231" w:rsidRDefault="00B73231" w:rsidP="00A94231">
      <w:pPr>
        <w:spacing w:after="0" w:line="240" w:lineRule="auto"/>
        <w:jc w:val="both"/>
        <w:rPr>
          <w:rFonts w:ascii="Times New Roman" w:hAnsi="Times New Roman" w:cs="Times New Roman"/>
          <w:bCs/>
        </w:rPr>
      </w:pPr>
    </w:p>
    <w:p w14:paraId="0E14BBC9" w14:textId="6CEAD404"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 DAS GLOSAS:</w:t>
      </w:r>
    </w:p>
    <w:p w14:paraId="40502399" w14:textId="7DC8E05D" w:rsidR="00D0554F" w:rsidRPr="00A94231"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 xml:space="preserve">.1. </w:t>
      </w:r>
      <w:r w:rsidRPr="00A94231">
        <w:rPr>
          <w:rFonts w:ascii="Times New Roman" w:hAnsi="Times New Roman" w:cs="Times New Roman"/>
          <w:b/>
        </w:rPr>
        <w:tab/>
      </w:r>
      <w:r w:rsidRPr="00A94231">
        <w:rPr>
          <w:rFonts w:ascii="Times New Roman" w:hAnsi="Times New Roman" w:cs="Times New Roman"/>
        </w:rPr>
        <w:t>A Defensoria Pública do Estado de Mato Grosso poderá realizar glosas nas faturas conferidas, indicando-as nos avisos de crédito a serem enviados à Contratada, nas seguintes hipóteses:</w:t>
      </w:r>
    </w:p>
    <w:p w14:paraId="5D728D8E" w14:textId="77777777" w:rsidR="00D0554F" w:rsidRPr="00A94231" w:rsidRDefault="00D0554F" w:rsidP="00A94231">
      <w:pPr>
        <w:numPr>
          <w:ilvl w:val="0"/>
          <w:numId w:val="2"/>
        </w:numPr>
        <w:tabs>
          <w:tab w:val="left" w:pos="142"/>
          <w:tab w:val="left" w:pos="210"/>
          <w:tab w:val="left" w:pos="494"/>
        </w:tabs>
        <w:spacing w:after="0" w:line="240" w:lineRule="auto"/>
        <w:ind w:left="0" w:firstLine="0"/>
        <w:jc w:val="both"/>
        <w:rPr>
          <w:rFonts w:ascii="Times New Roman" w:hAnsi="Times New Roman" w:cs="Times New Roman"/>
        </w:rPr>
      </w:pPr>
      <w:r w:rsidRPr="00A94231">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0EAD6CC9" w14:textId="77777777" w:rsidR="00D0554F" w:rsidRPr="00A94231" w:rsidRDefault="00D0554F" w:rsidP="00A94231">
      <w:pPr>
        <w:numPr>
          <w:ilvl w:val="0"/>
          <w:numId w:val="2"/>
        </w:numPr>
        <w:tabs>
          <w:tab w:val="left" w:pos="142"/>
          <w:tab w:val="left" w:pos="210"/>
          <w:tab w:val="left" w:pos="494"/>
        </w:tabs>
        <w:suppressAutoHyphens/>
        <w:autoSpaceDE w:val="0"/>
        <w:autoSpaceDN w:val="0"/>
        <w:adjustRightInd w:val="0"/>
        <w:spacing w:after="0" w:line="240" w:lineRule="auto"/>
        <w:ind w:left="0" w:firstLine="0"/>
        <w:jc w:val="both"/>
        <w:rPr>
          <w:rFonts w:ascii="Times New Roman" w:hAnsi="Times New Roman" w:cs="Times New Roman"/>
        </w:rPr>
      </w:pPr>
      <w:r w:rsidRPr="00A94231">
        <w:rPr>
          <w:rFonts w:ascii="Times New Roman" w:hAnsi="Times New Roman" w:cs="Times New Roman"/>
        </w:rPr>
        <w:t>Glosa técnica: aplicada quando da ocorrência de cobranças indevidas dos itens que compõem as faturas apresentadas.</w:t>
      </w:r>
    </w:p>
    <w:p w14:paraId="2E331996" w14:textId="253F7B35" w:rsidR="00D0554F" w:rsidRPr="00A94231"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.2.</w:t>
      </w:r>
      <w:r w:rsidRPr="00A94231">
        <w:rPr>
          <w:rFonts w:ascii="Times New Roman" w:hAnsi="Times New Roman" w:cs="Times New Roman"/>
        </w:rPr>
        <w:t xml:space="preserve"> </w:t>
      </w:r>
      <w:r w:rsidRPr="00A94231">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9695CAA" w14:textId="646795F0" w:rsidR="00D0554F" w:rsidRPr="00A94231" w:rsidRDefault="00D0554F" w:rsidP="00A94231">
      <w:pPr>
        <w:tabs>
          <w:tab w:val="left" w:pos="142"/>
          <w:tab w:val="left" w:pos="284"/>
          <w:tab w:val="left" w:pos="426"/>
          <w:tab w:val="left" w:pos="494"/>
        </w:tabs>
        <w:autoSpaceDE w:val="0"/>
        <w:autoSpaceDN w:val="0"/>
        <w:adjustRightInd w:val="0"/>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bCs/>
        </w:rPr>
        <w:t>.3.</w:t>
      </w:r>
      <w:r w:rsidRPr="00A94231">
        <w:rPr>
          <w:rFonts w:ascii="Times New Roman" w:hAnsi="Times New Roman" w:cs="Times New Roman"/>
          <w:bCs/>
        </w:rPr>
        <w:tab/>
      </w:r>
      <w:r w:rsidRPr="00A94231">
        <w:rPr>
          <w:rFonts w:ascii="Times New Roman" w:hAnsi="Times New Roman" w:cs="Times New Roman"/>
          <w:b/>
          <w:bCs/>
        </w:rPr>
        <w:t xml:space="preserve"> </w:t>
      </w:r>
      <w:r w:rsidRPr="00A94231">
        <w:rPr>
          <w:rFonts w:ascii="Times New Roman" w:hAnsi="Times New Roman" w:cs="Times New Roman"/>
          <w:bCs/>
        </w:rPr>
        <w:t xml:space="preserve">Na hipótese de </w:t>
      </w:r>
      <w:r w:rsidRPr="00A94231">
        <w:rPr>
          <w:rFonts w:ascii="Times New Roman" w:hAnsi="Times New Roman" w:cs="Times New Roman"/>
        </w:rPr>
        <w:t>silêncio ou inércia da Contratada</w:t>
      </w:r>
      <w:r w:rsidRPr="00A94231">
        <w:rPr>
          <w:rFonts w:ascii="Times New Roman" w:hAnsi="Times New Roman" w:cs="Times New Roman"/>
          <w:b/>
          <w:bCs/>
        </w:rPr>
        <w:t xml:space="preserve"> </w:t>
      </w:r>
      <w:r w:rsidRPr="00A94231">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5A14E968" w14:textId="1B752FBB" w:rsidR="00D0554F" w:rsidRPr="00A94231"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.4.</w:t>
      </w:r>
      <w:r w:rsidRPr="00A94231">
        <w:rPr>
          <w:rFonts w:ascii="Times New Roman" w:hAnsi="Times New Roman" w:cs="Times New Roman"/>
        </w:rPr>
        <w:t xml:space="preserve"> </w:t>
      </w:r>
      <w:r w:rsidRPr="00A94231">
        <w:rPr>
          <w:rFonts w:ascii="Times New Roman" w:hAnsi="Times New Roman" w:cs="Times New Roman"/>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6F4B1A2A" w14:textId="2A18128A" w:rsidR="00D0554F" w:rsidRPr="00A94231"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.5.</w:t>
      </w:r>
      <w:r w:rsidRPr="00A94231">
        <w:rPr>
          <w:rFonts w:ascii="Times New Roman" w:hAnsi="Times New Roman" w:cs="Times New Roman"/>
        </w:rPr>
        <w:t xml:space="preserve"> </w:t>
      </w:r>
      <w:r w:rsidRPr="00A94231">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2F379FDD" w14:textId="2EA065E4" w:rsidR="00D0554F" w:rsidRPr="00A94231" w:rsidRDefault="00D0554F" w:rsidP="00A94231">
      <w:pPr>
        <w:tabs>
          <w:tab w:val="left" w:pos="567"/>
        </w:tabs>
        <w:spacing w:after="0" w:line="240" w:lineRule="auto"/>
        <w:jc w:val="both"/>
        <w:rPr>
          <w:rFonts w:ascii="Times New Roman" w:hAnsi="Times New Roman" w:cs="Times New Roman"/>
        </w:rPr>
      </w:pPr>
      <w:r w:rsidRPr="00A94231">
        <w:rPr>
          <w:rFonts w:ascii="Times New Roman" w:hAnsi="Times New Roman" w:cs="Times New Roman"/>
          <w:b/>
        </w:rPr>
        <w:t>1</w:t>
      </w:r>
      <w:r w:rsidR="00BE2270" w:rsidRPr="00A94231">
        <w:rPr>
          <w:rFonts w:ascii="Times New Roman" w:hAnsi="Times New Roman" w:cs="Times New Roman"/>
          <w:b/>
        </w:rPr>
        <w:t>6</w:t>
      </w:r>
      <w:r w:rsidRPr="00A94231">
        <w:rPr>
          <w:rFonts w:ascii="Times New Roman" w:hAnsi="Times New Roman" w:cs="Times New Roman"/>
          <w:b/>
        </w:rPr>
        <w:t>.6.</w:t>
      </w:r>
      <w:r w:rsidRPr="00A94231">
        <w:rPr>
          <w:rFonts w:ascii="Times New Roman" w:hAnsi="Times New Roman" w:cs="Times New Roman"/>
        </w:rPr>
        <w:t xml:space="preserve"> </w:t>
      </w:r>
      <w:r w:rsidRPr="00A94231">
        <w:rPr>
          <w:rFonts w:ascii="Times New Roman" w:hAnsi="Times New Roman" w:cs="Times New Roman"/>
        </w:rPr>
        <w:tab/>
        <w:t>Fica acordado que os acertos a serem realizados acontecerão sempre de acordo com os calendários de pagamentos.</w:t>
      </w:r>
    </w:p>
    <w:p w14:paraId="31EEAD92" w14:textId="45C1C045" w:rsidR="00F53C0A" w:rsidRDefault="00F53C0A" w:rsidP="00A94231">
      <w:pPr>
        <w:tabs>
          <w:tab w:val="left" w:pos="567"/>
        </w:tabs>
        <w:spacing w:after="0" w:line="240" w:lineRule="auto"/>
        <w:jc w:val="both"/>
        <w:rPr>
          <w:rFonts w:ascii="Times New Roman" w:hAnsi="Times New Roman" w:cs="Times New Roman"/>
        </w:rPr>
      </w:pPr>
    </w:p>
    <w:p w14:paraId="2C858B43" w14:textId="56BDB984" w:rsidR="00F53C0A" w:rsidRPr="00A94231" w:rsidRDefault="00F53C0A" w:rsidP="00A94231">
      <w:pPr>
        <w:shd w:val="clear" w:color="auto" w:fill="E2EFD9" w:themeFill="accent6" w:themeFillTint="33"/>
        <w:spacing w:after="0" w:line="240" w:lineRule="auto"/>
        <w:jc w:val="both"/>
        <w:rPr>
          <w:rFonts w:ascii="Times New Roman" w:hAnsi="Times New Roman" w:cs="Times New Roman"/>
          <w:b/>
          <w:bCs/>
        </w:rPr>
      </w:pPr>
      <w:r w:rsidRPr="00A94231">
        <w:rPr>
          <w:rFonts w:ascii="Times New Roman" w:hAnsi="Times New Roman" w:cs="Times New Roman"/>
          <w:b/>
          <w:bCs/>
        </w:rPr>
        <w:t>1</w:t>
      </w:r>
      <w:r w:rsidR="00BE2270" w:rsidRPr="00A94231">
        <w:rPr>
          <w:rFonts w:ascii="Times New Roman" w:hAnsi="Times New Roman" w:cs="Times New Roman"/>
          <w:b/>
          <w:bCs/>
        </w:rPr>
        <w:t>7</w:t>
      </w:r>
      <w:r w:rsidRPr="00A94231">
        <w:rPr>
          <w:rFonts w:ascii="Times New Roman" w:hAnsi="Times New Roman" w:cs="Times New Roman"/>
          <w:b/>
          <w:bCs/>
        </w:rPr>
        <w:t>. DOS ACRÉSCIMOS E SUPRESSÕES:</w:t>
      </w:r>
    </w:p>
    <w:p w14:paraId="1A3C5F49" w14:textId="4B56AD97" w:rsidR="00F53C0A"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bCs/>
        </w:rPr>
        <w:t>1</w:t>
      </w:r>
      <w:r w:rsidR="00BE2270" w:rsidRPr="00A94231">
        <w:rPr>
          <w:rFonts w:ascii="Times New Roman" w:hAnsi="Times New Roman" w:cs="Times New Roman"/>
          <w:b/>
          <w:bCs/>
        </w:rPr>
        <w:t>7</w:t>
      </w:r>
      <w:r w:rsidRPr="00A94231">
        <w:rPr>
          <w:rFonts w:ascii="Times New Roman" w:hAnsi="Times New Roman" w:cs="Times New Roman"/>
          <w:b/>
          <w:bCs/>
        </w:rPr>
        <w:t>.1.</w:t>
      </w:r>
      <w:r w:rsidRPr="00A94231">
        <w:rPr>
          <w:rFonts w:ascii="Times New Roman" w:hAnsi="Times New Roman" w:cs="Times New Roman"/>
        </w:rPr>
        <w:t xml:space="preserve"> Será possível a realização de acréscimos ou supressões de quantitativos dos bens, nos termos do art. 124, da Lei Federal n° 13.144/2021.</w:t>
      </w:r>
    </w:p>
    <w:p w14:paraId="574E5B1C" w14:textId="77777777" w:rsidR="006A3A5E" w:rsidRPr="00A94231" w:rsidRDefault="006A3A5E" w:rsidP="00A94231">
      <w:pPr>
        <w:spacing w:after="0" w:line="240" w:lineRule="auto"/>
        <w:jc w:val="both"/>
        <w:rPr>
          <w:rFonts w:ascii="Times New Roman" w:hAnsi="Times New Roman" w:cs="Times New Roman"/>
        </w:rPr>
      </w:pPr>
    </w:p>
    <w:p w14:paraId="037BDFAE" w14:textId="4A7F212E" w:rsidR="00F53C0A" w:rsidRPr="00A94231" w:rsidRDefault="00F53C0A" w:rsidP="00A94231">
      <w:pPr>
        <w:pStyle w:val="P"/>
        <w:shd w:val="clear" w:color="auto" w:fill="E2EFD9" w:themeFill="accent6" w:themeFillTint="33"/>
        <w:tabs>
          <w:tab w:val="left" w:pos="142"/>
        </w:tabs>
        <w:rPr>
          <w:bCs/>
          <w:sz w:val="22"/>
          <w:szCs w:val="22"/>
        </w:rPr>
      </w:pPr>
      <w:r w:rsidRPr="00A94231">
        <w:rPr>
          <w:bCs/>
          <w:sz w:val="22"/>
          <w:szCs w:val="22"/>
        </w:rPr>
        <w:t>1</w:t>
      </w:r>
      <w:r w:rsidR="00BE2270" w:rsidRPr="00A94231">
        <w:rPr>
          <w:bCs/>
          <w:sz w:val="22"/>
          <w:szCs w:val="22"/>
        </w:rPr>
        <w:t>8</w:t>
      </w:r>
      <w:r w:rsidRPr="00A94231">
        <w:rPr>
          <w:bCs/>
          <w:sz w:val="22"/>
          <w:szCs w:val="22"/>
        </w:rPr>
        <w:t>. DO REAJUSTE CONTRATUAL:</w:t>
      </w:r>
    </w:p>
    <w:p w14:paraId="5A9466F4" w14:textId="55AA792C" w:rsidR="00ED16AF" w:rsidRPr="00B73231" w:rsidRDefault="00F53C0A" w:rsidP="00A94231">
      <w:pPr>
        <w:spacing w:after="0" w:line="240" w:lineRule="auto"/>
        <w:jc w:val="both"/>
        <w:rPr>
          <w:rFonts w:ascii="Times New Roman" w:hAnsi="Times New Roman" w:cs="Times New Roman"/>
        </w:rPr>
      </w:pPr>
      <w:r w:rsidRPr="00B73231">
        <w:rPr>
          <w:rFonts w:ascii="Times New Roman" w:hAnsi="Times New Roman" w:cs="Times New Roman"/>
          <w:b/>
        </w:rPr>
        <w:t>1</w:t>
      </w:r>
      <w:r w:rsidR="00BE2270" w:rsidRPr="00B73231">
        <w:rPr>
          <w:rFonts w:ascii="Times New Roman" w:hAnsi="Times New Roman" w:cs="Times New Roman"/>
          <w:b/>
        </w:rPr>
        <w:t>8</w:t>
      </w:r>
      <w:r w:rsidRPr="00B73231">
        <w:rPr>
          <w:rFonts w:ascii="Times New Roman" w:hAnsi="Times New Roman" w:cs="Times New Roman"/>
          <w:b/>
        </w:rPr>
        <w:t>.1</w:t>
      </w:r>
      <w:r w:rsidR="00405F49" w:rsidRPr="00B73231">
        <w:rPr>
          <w:rFonts w:ascii="Times New Roman" w:hAnsi="Times New Roman" w:cs="Times New Roman"/>
          <w:b/>
        </w:rPr>
        <w:t>.</w:t>
      </w:r>
      <w:r w:rsidRPr="00B73231">
        <w:rPr>
          <w:rFonts w:ascii="Times New Roman" w:hAnsi="Times New Roman" w:cs="Times New Roman"/>
          <w:bCs/>
        </w:rPr>
        <w:t xml:space="preserve"> </w:t>
      </w:r>
      <w:r w:rsidRPr="00B73231">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p>
    <w:p w14:paraId="4240D0F4" w14:textId="3B0DA8DB" w:rsidR="00F53C0A" w:rsidRPr="00B73231" w:rsidRDefault="00ED16AF" w:rsidP="00A94231">
      <w:pPr>
        <w:spacing w:after="0" w:line="240" w:lineRule="auto"/>
        <w:jc w:val="both"/>
        <w:rPr>
          <w:rFonts w:ascii="Times New Roman" w:hAnsi="Times New Roman" w:cs="Times New Roman"/>
        </w:rPr>
      </w:pPr>
      <w:r w:rsidRPr="00B73231">
        <w:rPr>
          <w:rFonts w:ascii="Times New Roman" w:hAnsi="Times New Roman" w:cs="Times New Roman"/>
          <w:b/>
          <w:bCs/>
        </w:rPr>
        <w:t>1</w:t>
      </w:r>
      <w:r w:rsidR="00BE2270" w:rsidRPr="00B73231">
        <w:rPr>
          <w:rFonts w:ascii="Times New Roman" w:hAnsi="Times New Roman" w:cs="Times New Roman"/>
          <w:b/>
          <w:bCs/>
        </w:rPr>
        <w:t>8</w:t>
      </w:r>
      <w:r w:rsidRPr="00B73231">
        <w:rPr>
          <w:rFonts w:ascii="Times New Roman" w:hAnsi="Times New Roman" w:cs="Times New Roman"/>
          <w:b/>
          <w:bCs/>
        </w:rPr>
        <w:t>.1.1.</w:t>
      </w:r>
      <w:r w:rsidRPr="00B73231">
        <w:rPr>
          <w:rFonts w:ascii="Times New Roman" w:hAnsi="Times New Roman" w:cs="Times New Roman"/>
        </w:rPr>
        <w:t xml:space="preserve"> </w:t>
      </w:r>
      <w:r w:rsidR="00F53C0A" w:rsidRPr="00B73231">
        <w:rPr>
          <w:rFonts w:ascii="Times New Roman" w:hAnsi="Times New Roman" w:cs="Times New Roman"/>
        </w:rPr>
        <w:t>Considerando que o contrato prevê duração inferior a esse período, o reajuste somente será concedido caso haja prorrogação excepcional que dê ensejo à anualidade.</w:t>
      </w:r>
    </w:p>
    <w:p w14:paraId="4B9D0A10" w14:textId="542BCB70" w:rsidR="00F53C0A" w:rsidRDefault="00F53C0A" w:rsidP="00A94231">
      <w:pPr>
        <w:spacing w:after="0" w:line="240" w:lineRule="auto"/>
        <w:jc w:val="both"/>
        <w:rPr>
          <w:rFonts w:ascii="Times New Roman" w:hAnsi="Times New Roman" w:cs="Times New Roman"/>
          <w:color w:val="FF0000"/>
        </w:rPr>
      </w:pPr>
    </w:p>
    <w:p w14:paraId="406E8E89" w14:textId="54D36383" w:rsidR="00F53C0A" w:rsidRPr="00A94231" w:rsidRDefault="00F53C0A" w:rsidP="00A94231">
      <w:pPr>
        <w:shd w:val="clear" w:color="auto" w:fill="E2EFD9" w:themeFill="accent6" w:themeFillTint="33"/>
        <w:tabs>
          <w:tab w:val="left" w:pos="142"/>
        </w:tabs>
        <w:spacing w:after="0" w:line="240" w:lineRule="auto"/>
        <w:jc w:val="both"/>
        <w:rPr>
          <w:rFonts w:ascii="Times New Roman" w:hAnsi="Times New Roman" w:cs="Times New Roman"/>
          <w:b/>
          <w:bCs/>
        </w:rPr>
      </w:pPr>
      <w:r w:rsidRPr="00A94231">
        <w:rPr>
          <w:rFonts w:ascii="Times New Roman" w:hAnsi="Times New Roman" w:cs="Times New Roman"/>
          <w:b/>
          <w:bCs/>
        </w:rPr>
        <w:t>1</w:t>
      </w:r>
      <w:r w:rsidR="00BE2270" w:rsidRPr="00A94231">
        <w:rPr>
          <w:rFonts w:ascii="Times New Roman" w:hAnsi="Times New Roman" w:cs="Times New Roman"/>
          <w:b/>
          <w:bCs/>
        </w:rPr>
        <w:t>9</w:t>
      </w:r>
      <w:r w:rsidRPr="00A94231">
        <w:rPr>
          <w:rFonts w:ascii="Times New Roman" w:hAnsi="Times New Roman" w:cs="Times New Roman"/>
          <w:b/>
          <w:bCs/>
        </w:rPr>
        <w:t xml:space="preserve">. DA REVISÃO:  </w:t>
      </w:r>
    </w:p>
    <w:p w14:paraId="687BD810" w14:textId="13601C0B" w:rsidR="00F53C0A" w:rsidRDefault="00F53C0A" w:rsidP="00B73231">
      <w:pPr>
        <w:tabs>
          <w:tab w:val="left" w:pos="142"/>
        </w:tabs>
        <w:spacing w:after="0" w:line="240" w:lineRule="auto"/>
        <w:jc w:val="both"/>
        <w:rPr>
          <w:rFonts w:ascii="Times New Roman" w:hAnsi="Times New Roman" w:cs="Times New Roman"/>
          <w:shd w:val="clear" w:color="auto" w:fill="FFFFFF"/>
        </w:rPr>
      </w:pPr>
      <w:r w:rsidRPr="00A94231">
        <w:rPr>
          <w:rFonts w:ascii="Times New Roman" w:hAnsi="Times New Roman" w:cs="Times New Roman"/>
          <w:b/>
          <w:bCs/>
          <w:shd w:val="clear" w:color="auto" w:fill="FFFFFF"/>
        </w:rPr>
        <w:t>1</w:t>
      </w:r>
      <w:r w:rsidR="00BE2270" w:rsidRPr="00A94231">
        <w:rPr>
          <w:rFonts w:ascii="Times New Roman" w:hAnsi="Times New Roman" w:cs="Times New Roman"/>
          <w:b/>
          <w:bCs/>
          <w:shd w:val="clear" w:color="auto" w:fill="FFFFFF"/>
        </w:rPr>
        <w:t>9</w:t>
      </w:r>
      <w:r w:rsidRPr="00A94231">
        <w:rPr>
          <w:rFonts w:ascii="Times New Roman" w:hAnsi="Times New Roman" w:cs="Times New Roman"/>
          <w:b/>
          <w:bCs/>
          <w:shd w:val="clear" w:color="auto" w:fill="FFFFFF"/>
        </w:rPr>
        <w:t>.1</w:t>
      </w:r>
      <w:r w:rsidRPr="00A94231">
        <w:rPr>
          <w:rFonts w:ascii="Times New Roman" w:hAnsi="Times New Roman" w:cs="Times New Roman"/>
          <w:shd w:val="clear" w:color="auto" w:fill="FFFFFF"/>
        </w:rPr>
        <w:t xml:space="preserve"> </w:t>
      </w:r>
      <w:r w:rsidR="00B73231">
        <w:rPr>
          <w:rFonts w:ascii="Times New Roman" w:hAnsi="Times New Roman" w:cs="Times New Roman"/>
          <w:shd w:val="clear" w:color="auto" w:fill="FFFFFF"/>
        </w:rPr>
        <w:t>Não haverá revisão do valor contrato.</w:t>
      </w:r>
    </w:p>
    <w:p w14:paraId="4727A0CF" w14:textId="77777777" w:rsidR="006A3A5E" w:rsidRPr="00A94231" w:rsidRDefault="006A3A5E" w:rsidP="00B73231">
      <w:pPr>
        <w:tabs>
          <w:tab w:val="left" w:pos="142"/>
        </w:tabs>
        <w:spacing w:after="0" w:line="240" w:lineRule="auto"/>
        <w:jc w:val="both"/>
        <w:rPr>
          <w:rFonts w:ascii="Times New Roman" w:hAnsi="Times New Roman" w:cs="Times New Roman"/>
          <w:shd w:val="clear" w:color="auto" w:fill="FFFFFF"/>
        </w:rPr>
      </w:pPr>
    </w:p>
    <w:p w14:paraId="721CD83E" w14:textId="38784039" w:rsidR="00F53C0A" w:rsidRPr="00A94231" w:rsidRDefault="00BE2270" w:rsidP="00A94231">
      <w:pPr>
        <w:shd w:val="clear" w:color="auto" w:fill="E2EFD9" w:themeFill="accent6" w:themeFillTint="33"/>
        <w:tabs>
          <w:tab w:val="left" w:pos="142"/>
        </w:tabs>
        <w:spacing w:after="0" w:line="240" w:lineRule="auto"/>
        <w:jc w:val="both"/>
        <w:rPr>
          <w:rFonts w:ascii="Times New Roman" w:hAnsi="Times New Roman" w:cs="Times New Roman"/>
          <w:b/>
          <w:bCs/>
        </w:rPr>
      </w:pPr>
      <w:r w:rsidRPr="00A94231">
        <w:rPr>
          <w:rFonts w:ascii="Times New Roman" w:hAnsi="Times New Roman" w:cs="Times New Roman"/>
          <w:b/>
          <w:bCs/>
        </w:rPr>
        <w:t>20</w:t>
      </w:r>
      <w:r w:rsidR="00F53C0A" w:rsidRPr="00A94231">
        <w:rPr>
          <w:rFonts w:ascii="Times New Roman" w:hAnsi="Times New Roman" w:cs="Times New Roman"/>
          <w:b/>
          <w:bCs/>
        </w:rPr>
        <w:t>. EVENTUAIS PEDIDOS DE REPACTUAÇÃO:</w:t>
      </w:r>
    </w:p>
    <w:p w14:paraId="57A0BB15" w14:textId="7636D973" w:rsidR="00F53C0A" w:rsidRPr="00A94231" w:rsidRDefault="00BE2270" w:rsidP="00A94231">
      <w:pPr>
        <w:widowControl w:val="0"/>
        <w:overflowPunct w:val="0"/>
        <w:autoSpaceDE w:val="0"/>
        <w:autoSpaceDN w:val="0"/>
        <w:adjustRightInd w:val="0"/>
        <w:spacing w:after="0" w:line="240" w:lineRule="auto"/>
        <w:jc w:val="both"/>
        <w:rPr>
          <w:rFonts w:ascii="Times New Roman" w:hAnsi="Times New Roman" w:cs="Times New Roman"/>
          <w:shd w:val="clear" w:color="auto" w:fill="FFFFFF"/>
        </w:rPr>
      </w:pPr>
      <w:r w:rsidRPr="00A94231">
        <w:rPr>
          <w:rFonts w:ascii="Times New Roman" w:hAnsi="Times New Roman" w:cs="Times New Roman"/>
          <w:b/>
          <w:bCs/>
        </w:rPr>
        <w:t>20</w:t>
      </w:r>
      <w:r w:rsidR="00F53C0A" w:rsidRPr="00A94231">
        <w:rPr>
          <w:rFonts w:ascii="Times New Roman" w:hAnsi="Times New Roman" w:cs="Times New Roman"/>
          <w:b/>
          <w:bCs/>
        </w:rPr>
        <w:t>.1</w:t>
      </w:r>
      <w:r w:rsidR="00F53C0A" w:rsidRPr="00A94231">
        <w:rPr>
          <w:rFonts w:ascii="Times New Roman" w:hAnsi="Times New Roman" w:cs="Times New Roman"/>
        </w:rPr>
        <w:t xml:space="preserve"> </w:t>
      </w:r>
      <w:r w:rsidR="00F53C0A" w:rsidRPr="00A94231">
        <w:rPr>
          <w:rFonts w:ascii="Times New Roman" w:hAnsi="Times New Roman" w:cs="Times New Roman"/>
          <w:shd w:val="clear" w:color="auto" w:fill="FFFFFF"/>
        </w:rPr>
        <w:t>O prazo para respostas dos pedidos de repactuação será de 60 dias úteis.</w:t>
      </w:r>
    </w:p>
    <w:p w14:paraId="506874C6" w14:textId="77777777" w:rsidR="00B73231" w:rsidRPr="00A94231" w:rsidRDefault="00B73231" w:rsidP="00A94231">
      <w:pPr>
        <w:spacing w:after="0" w:line="240" w:lineRule="auto"/>
        <w:jc w:val="both"/>
        <w:rPr>
          <w:rFonts w:ascii="Times New Roman" w:hAnsi="Times New Roman" w:cs="Times New Roman"/>
        </w:rPr>
      </w:pPr>
    </w:p>
    <w:p w14:paraId="0E35F611" w14:textId="0327EB42" w:rsidR="00E30BA7" w:rsidRPr="00A94231"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21. DA FISCALIZAÇÃO:</w:t>
      </w:r>
    </w:p>
    <w:p w14:paraId="472D91D0" w14:textId="2CBC59A8" w:rsidR="00E30BA7" w:rsidRPr="00A94231" w:rsidRDefault="00E30BA7" w:rsidP="00A94231">
      <w:pPr>
        <w:widowControl w:val="0"/>
        <w:tabs>
          <w:tab w:val="left" w:pos="0"/>
        </w:tabs>
        <w:spacing w:after="0" w:line="240" w:lineRule="auto"/>
        <w:ind w:right="-1"/>
        <w:jc w:val="both"/>
        <w:rPr>
          <w:rFonts w:ascii="Times New Roman" w:hAnsi="Times New Roman" w:cs="Times New Roman"/>
        </w:rPr>
      </w:pPr>
      <w:r w:rsidRPr="00A94231">
        <w:rPr>
          <w:rFonts w:ascii="Times New Roman" w:hAnsi="Times New Roman" w:cs="Times New Roman"/>
          <w:b/>
          <w:bCs/>
        </w:rPr>
        <w:t>21.1.</w:t>
      </w:r>
      <w:r w:rsidRPr="00A94231">
        <w:rPr>
          <w:rFonts w:ascii="Times New Roman" w:hAnsi="Times New Roman" w:cs="Times New Roman"/>
        </w:rPr>
        <w:t xml:space="preserve"> A fiscalização será exercida por um servidor da Defensoria Pública, designado pela autoridade superior, ao qual competirá dirimir as dúvidas que surgirem e de tudo dará ciência a contratante (art. 117 da Lei Federal nº 14.133/2021).</w:t>
      </w:r>
    </w:p>
    <w:p w14:paraId="3A3FB5C6" w14:textId="1E0A070D" w:rsidR="00E30BA7" w:rsidRPr="00A94231" w:rsidRDefault="00E30BA7" w:rsidP="00A94231">
      <w:pPr>
        <w:tabs>
          <w:tab w:val="left" w:pos="0"/>
        </w:tabs>
        <w:spacing w:after="0" w:line="240" w:lineRule="auto"/>
        <w:ind w:right="-1"/>
        <w:jc w:val="both"/>
        <w:rPr>
          <w:rFonts w:ascii="Times New Roman" w:hAnsi="Times New Roman" w:cs="Times New Roman"/>
        </w:rPr>
      </w:pPr>
      <w:r w:rsidRPr="00A94231">
        <w:rPr>
          <w:rFonts w:ascii="Times New Roman" w:hAnsi="Times New Roman" w:cs="Times New Roman"/>
          <w:b/>
          <w:bCs/>
        </w:rPr>
        <w:t>21.2.</w:t>
      </w:r>
      <w:r w:rsidRPr="00A94231">
        <w:rPr>
          <w:rFonts w:ascii="Times New Roman" w:hAnsi="Times New Roman" w:cs="Times New Roman"/>
        </w:rPr>
        <w:t xml:space="preserve"> Tal Fiscalização não exclui nem reduz a responsabilidade da Contratada,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p w14:paraId="18C747D4" w14:textId="5254B049" w:rsidR="00E30BA7" w:rsidRDefault="00E30BA7" w:rsidP="00A94231">
      <w:pPr>
        <w:tabs>
          <w:tab w:val="left" w:pos="0"/>
        </w:tabs>
        <w:spacing w:after="0" w:line="240" w:lineRule="auto"/>
        <w:ind w:right="-1"/>
        <w:jc w:val="both"/>
        <w:rPr>
          <w:rFonts w:ascii="Times New Roman" w:hAnsi="Times New Roman" w:cs="Times New Roman"/>
        </w:rPr>
      </w:pPr>
    </w:p>
    <w:p w14:paraId="4D8B71EF" w14:textId="05D646B4" w:rsidR="00F53C0A" w:rsidRPr="00A94231" w:rsidRDefault="00E30BA7" w:rsidP="00A94231">
      <w:pPr>
        <w:pStyle w:val="Default"/>
        <w:shd w:val="clear" w:color="auto" w:fill="E2EFD9" w:themeFill="accent6" w:themeFillTint="33"/>
        <w:ind w:right="-12"/>
        <w:jc w:val="both"/>
        <w:rPr>
          <w:rFonts w:ascii="Times New Roman" w:hAnsi="Times New Roman" w:cs="Times New Roman"/>
          <w:sz w:val="22"/>
          <w:szCs w:val="22"/>
        </w:rPr>
      </w:pPr>
      <w:r w:rsidRPr="00A94231">
        <w:rPr>
          <w:rFonts w:ascii="Times New Roman" w:hAnsi="Times New Roman" w:cs="Times New Roman"/>
          <w:b/>
          <w:bCs/>
          <w:sz w:val="22"/>
          <w:szCs w:val="22"/>
        </w:rPr>
        <w:t>22</w:t>
      </w:r>
      <w:r w:rsidR="00F53C0A" w:rsidRPr="00A94231">
        <w:rPr>
          <w:rFonts w:ascii="Times New Roman" w:hAnsi="Times New Roman" w:cs="Times New Roman"/>
          <w:b/>
          <w:bCs/>
          <w:sz w:val="22"/>
          <w:szCs w:val="22"/>
        </w:rPr>
        <w:t>. PÚBLICO ALVO:</w:t>
      </w:r>
      <w:r w:rsidR="00F53C0A" w:rsidRPr="00A94231">
        <w:rPr>
          <w:rFonts w:ascii="Times New Roman" w:hAnsi="Times New Roman" w:cs="Times New Roman"/>
          <w:b/>
          <w:bCs/>
          <w:sz w:val="22"/>
          <w:szCs w:val="22"/>
          <w:u w:val="single"/>
        </w:rPr>
        <w:t xml:space="preserve"> </w:t>
      </w:r>
    </w:p>
    <w:p w14:paraId="799ECE70" w14:textId="0DB2DA7E"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22</w:t>
      </w:r>
      <w:r w:rsidR="00F53C0A" w:rsidRPr="00A94231">
        <w:rPr>
          <w:rFonts w:ascii="Times New Roman" w:hAnsi="Times New Roman" w:cs="Times New Roman"/>
          <w:b/>
          <w:bCs/>
        </w:rPr>
        <w:t>.1.</w:t>
      </w:r>
      <w:r w:rsidR="00F53C0A" w:rsidRPr="00A94231">
        <w:rPr>
          <w:rFonts w:ascii="Times New Roman" w:hAnsi="Times New Roman" w:cs="Times New Roman"/>
        </w:rPr>
        <w:t xml:space="preserve"> Os defensores, servidores, estagiários e assistidos da Defensoria Pública Estadual.</w:t>
      </w:r>
    </w:p>
    <w:p w14:paraId="03C0E96E" w14:textId="788D4609" w:rsidR="00F53C0A" w:rsidRDefault="00F53C0A" w:rsidP="00A94231">
      <w:pPr>
        <w:spacing w:after="0" w:line="240" w:lineRule="auto"/>
        <w:jc w:val="both"/>
        <w:rPr>
          <w:rFonts w:ascii="Times New Roman" w:hAnsi="Times New Roman" w:cs="Times New Roman"/>
        </w:rPr>
      </w:pPr>
    </w:p>
    <w:p w14:paraId="1AC7D56A" w14:textId="409AFC3D" w:rsidR="00F53C0A" w:rsidRPr="00A94231"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23</w:t>
      </w:r>
      <w:r w:rsidR="00F53C0A" w:rsidRPr="00A94231">
        <w:rPr>
          <w:rFonts w:ascii="Times New Roman" w:hAnsi="Times New Roman" w:cs="Times New Roman"/>
          <w:b/>
        </w:rPr>
        <w:t>. DAS PRERROGATIVAS DA DEFENSORIA PÚBLICA:</w:t>
      </w:r>
    </w:p>
    <w:p w14:paraId="7F52FCAD" w14:textId="0E93D6E5" w:rsidR="00F53C0A" w:rsidRPr="00A94231" w:rsidRDefault="00E30BA7" w:rsidP="00A94231">
      <w:pPr>
        <w:widowControl w:val="0"/>
        <w:spacing w:after="0" w:line="240" w:lineRule="auto"/>
        <w:jc w:val="both"/>
        <w:rPr>
          <w:rFonts w:ascii="Times New Roman" w:hAnsi="Times New Roman" w:cs="Times New Roman"/>
        </w:rPr>
      </w:pPr>
      <w:r w:rsidRPr="00A94231">
        <w:rPr>
          <w:rFonts w:ascii="Times New Roman" w:hAnsi="Times New Roman" w:cs="Times New Roman"/>
          <w:b/>
          <w:bCs/>
        </w:rPr>
        <w:t>23</w:t>
      </w:r>
      <w:r w:rsidR="00F53C0A" w:rsidRPr="00A94231">
        <w:rPr>
          <w:rFonts w:ascii="Times New Roman" w:hAnsi="Times New Roman" w:cs="Times New Roman"/>
          <w:b/>
          <w:bCs/>
        </w:rPr>
        <w:t>.1.</w:t>
      </w:r>
      <w:r w:rsidR="00F53C0A" w:rsidRPr="00A94231">
        <w:rPr>
          <w:rFonts w:ascii="Times New Roman" w:hAnsi="Times New Roman" w:cs="Times New Roman"/>
        </w:rPr>
        <w:t xml:space="preserve"> A empresa contratada reconhece os direitos da Defensoria Pública Estadual concernente a:</w:t>
      </w:r>
    </w:p>
    <w:p w14:paraId="2DB46964" w14:textId="075CD806" w:rsidR="00F53C0A" w:rsidRPr="00A94231" w:rsidRDefault="00E30BA7" w:rsidP="00A94231">
      <w:pPr>
        <w:widowControl w:val="0"/>
        <w:spacing w:after="0" w:line="240" w:lineRule="auto"/>
        <w:jc w:val="both"/>
        <w:rPr>
          <w:rFonts w:ascii="Times New Roman" w:hAnsi="Times New Roman" w:cs="Times New Roman"/>
        </w:rPr>
      </w:pPr>
      <w:r w:rsidRPr="00A94231">
        <w:rPr>
          <w:rFonts w:ascii="Times New Roman" w:hAnsi="Times New Roman" w:cs="Times New Roman"/>
          <w:b/>
          <w:bCs/>
        </w:rPr>
        <w:t>23</w:t>
      </w:r>
      <w:r w:rsidR="00F53C0A" w:rsidRPr="00A94231">
        <w:rPr>
          <w:rFonts w:ascii="Times New Roman" w:hAnsi="Times New Roman" w:cs="Times New Roman"/>
          <w:b/>
          <w:bCs/>
        </w:rPr>
        <w:t>.1.1.</w:t>
      </w:r>
      <w:r w:rsidR="00F53C0A" w:rsidRPr="00A94231">
        <w:rPr>
          <w:rFonts w:ascii="Times New Roman" w:hAnsi="Times New Roman" w:cs="Times New Roman"/>
        </w:rPr>
        <w:t xml:space="preserve"> </w:t>
      </w:r>
      <w:r w:rsidR="00FF5DFC" w:rsidRPr="00A94231">
        <w:rPr>
          <w:rFonts w:ascii="Times New Roman" w:hAnsi="Times New Roman" w:cs="Times New Roman"/>
        </w:rPr>
        <w:t>R</w:t>
      </w:r>
      <w:r w:rsidR="00F53C0A" w:rsidRPr="00A94231">
        <w:rPr>
          <w:rFonts w:ascii="Times New Roman" w:hAnsi="Times New Roman" w:cs="Times New Roman"/>
        </w:rPr>
        <w:t xml:space="preserve">escindi-lo, unilateralmente, nos casos especificados no artigo 104 da Lei </w:t>
      </w:r>
      <w:r w:rsidR="00D07AC6" w:rsidRPr="00A94231">
        <w:rPr>
          <w:rFonts w:ascii="Times New Roman" w:hAnsi="Times New Roman" w:cs="Times New Roman"/>
        </w:rPr>
        <w:t xml:space="preserve">Federal n° </w:t>
      </w:r>
      <w:r w:rsidR="00F53C0A" w:rsidRPr="00A94231">
        <w:rPr>
          <w:rFonts w:ascii="Times New Roman" w:hAnsi="Times New Roman" w:cs="Times New Roman"/>
        </w:rPr>
        <w:t>14</w:t>
      </w:r>
      <w:r w:rsidR="00D07AC6" w:rsidRPr="00A94231">
        <w:rPr>
          <w:rFonts w:ascii="Times New Roman" w:hAnsi="Times New Roman" w:cs="Times New Roman"/>
        </w:rPr>
        <w:t>.</w:t>
      </w:r>
      <w:r w:rsidR="00F53C0A" w:rsidRPr="00A94231">
        <w:rPr>
          <w:rFonts w:ascii="Times New Roman" w:hAnsi="Times New Roman" w:cs="Times New Roman"/>
        </w:rPr>
        <w:t>133/2021;</w:t>
      </w:r>
    </w:p>
    <w:p w14:paraId="7D3BF492" w14:textId="369431E4" w:rsidR="00F53C0A" w:rsidRPr="00A94231" w:rsidRDefault="00E30BA7" w:rsidP="00A94231">
      <w:pPr>
        <w:widowControl w:val="0"/>
        <w:spacing w:after="0" w:line="240" w:lineRule="auto"/>
        <w:jc w:val="both"/>
        <w:rPr>
          <w:rFonts w:ascii="Times New Roman" w:hAnsi="Times New Roman" w:cs="Times New Roman"/>
        </w:rPr>
      </w:pPr>
      <w:r w:rsidRPr="00A94231">
        <w:rPr>
          <w:rFonts w:ascii="Times New Roman" w:hAnsi="Times New Roman" w:cs="Times New Roman"/>
          <w:b/>
          <w:bCs/>
        </w:rPr>
        <w:t>23</w:t>
      </w:r>
      <w:r w:rsidR="00F53C0A" w:rsidRPr="00A94231">
        <w:rPr>
          <w:rFonts w:ascii="Times New Roman" w:hAnsi="Times New Roman" w:cs="Times New Roman"/>
          <w:b/>
          <w:bCs/>
        </w:rPr>
        <w:t>.1.2</w:t>
      </w:r>
      <w:r w:rsidR="00F53C0A" w:rsidRPr="00A94231">
        <w:rPr>
          <w:rFonts w:ascii="Times New Roman" w:hAnsi="Times New Roman" w:cs="Times New Roman"/>
        </w:rPr>
        <w:t xml:space="preserve">. </w:t>
      </w:r>
      <w:r w:rsidR="00FF5DFC" w:rsidRPr="00A94231">
        <w:rPr>
          <w:rFonts w:ascii="Times New Roman" w:hAnsi="Times New Roman" w:cs="Times New Roman"/>
        </w:rPr>
        <w:t>A</w:t>
      </w:r>
      <w:r w:rsidR="00F53C0A" w:rsidRPr="00A94231">
        <w:rPr>
          <w:rFonts w:ascii="Times New Roman" w:hAnsi="Times New Roman" w:cs="Times New Roman"/>
        </w:rPr>
        <w:t>plicar as sanções motivadas pela inexecução, total ou parcial do contrato;</w:t>
      </w:r>
    </w:p>
    <w:p w14:paraId="00227DAE" w14:textId="27561D08" w:rsidR="00F53C0A"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23</w:t>
      </w:r>
      <w:r w:rsidR="00F53C0A" w:rsidRPr="00A94231">
        <w:rPr>
          <w:rFonts w:ascii="Times New Roman" w:hAnsi="Times New Roman" w:cs="Times New Roman"/>
          <w:b/>
          <w:bCs/>
        </w:rPr>
        <w:t>.1.3.</w:t>
      </w:r>
      <w:r w:rsidR="00F53C0A" w:rsidRPr="00A94231">
        <w:rPr>
          <w:rFonts w:ascii="Times New Roman" w:hAnsi="Times New Roman" w:cs="Times New Roman"/>
        </w:rPr>
        <w:t xml:space="preserve"> </w:t>
      </w:r>
      <w:r w:rsidR="00FF5DFC" w:rsidRPr="00A94231">
        <w:rPr>
          <w:rFonts w:ascii="Times New Roman" w:hAnsi="Times New Roman" w:cs="Times New Roman"/>
        </w:rPr>
        <w:t>F</w:t>
      </w:r>
      <w:r w:rsidR="00F53C0A" w:rsidRPr="00A94231">
        <w:rPr>
          <w:rFonts w:ascii="Times New Roman" w:hAnsi="Times New Roman" w:cs="Times New Roman"/>
        </w:rPr>
        <w:t>iscalizar a execução do ajuste.</w:t>
      </w:r>
    </w:p>
    <w:p w14:paraId="2DA47D8B" w14:textId="77777777" w:rsidR="00DC0D20" w:rsidRPr="00A94231" w:rsidRDefault="00DC0D20" w:rsidP="00A94231">
      <w:pPr>
        <w:spacing w:after="0" w:line="240" w:lineRule="auto"/>
        <w:jc w:val="both"/>
        <w:rPr>
          <w:rFonts w:ascii="Times New Roman" w:hAnsi="Times New Roman" w:cs="Times New Roman"/>
        </w:rPr>
      </w:pPr>
    </w:p>
    <w:p w14:paraId="0ACDE958" w14:textId="13759433" w:rsidR="00F53C0A" w:rsidRPr="00A94231" w:rsidRDefault="00F53C0A" w:rsidP="00A94231">
      <w:pPr>
        <w:widowControl w:val="0"/>
        <w:shd w:val="clear" w:color="auto" w:fill="E2EFD9" w:themeFill="accent6" w:themeFillTint="33"/>
        <w:spacing w:after="0" w:line="240" w:lineRule="auto"/>
        <w:jc w:val="both"/>
        <w:rPr>
          <w:rFonts w:ascii="Times New Roman" w:hAnsi="Times New Roman" w:cs="Times New Roman"/>
          <w:b/>
        </w:rPr>
      </w:pPr>
      <w:r w:rsidRPr="00A94231">
        <w:rPr>
          <w:rFonts w:ascii="Times New Roman" w:hAnsi="Times New Roman" w:cs="Times New Roman"/>
          <w:b/>
        </w:rPr>
        <w:t>2</w:t>
      </w:r>
      <w:r w:rsidR="00E30BA7" w:rsidRPr="00A94231">
        <w:rPr>
          <w:rFonts w:ascii="Times New Roman" w:hAnsi="Times New Roman" w:cs="Times New Roman"/>
          <w:b/>
        </w:rPr>
        <w:t>4</w:t>
      </w:r>
      <w:r w:rsidRPr="00A94231">
        <w:rPr>
          <w:rFonts w:ascii="Times New Roman" w:hAnsi="Times New Roman" w:cs="Times New Roman"/>
          <w:b/>
        </w:rPr>
        <w:t>. DAS SANÇÕES ADMINISTRATIVAS:</w:t>
      </w:r>
    </w:p>
    <w:p w14:paraId="187D8381" w14:textId="78162408"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.1.</w:t>
      </w:r>
      <w:r w:rsidRPr="00A94231">
        <w:rPr>
          <w:rFonts w:ascii="Times New Roman" w:eastAsia="Calibri" w:hAnsi="Times New Roman" w:cs="Times New Roman"/>
        </w:rPr>
        <w:t xml:space="preserve">A Administração poderá aplicar à contratada as penalidades abaixo descritas, conforme prevê a </w:t>
      </w:r>
      <w:r w:rsidR="00D07AC6" w:rsidRPr="00A94231">
        <w:rPr>
          <w:rFonts w:ascii="Times New Roman" w:hAnsi="Times New Roman" w:cs="Times New Roman"/>
        </w:rPr>
        <w:t>Lei Federal n° 14.133/2021</w:t>
      </w:r>
      <w:r w:rsidRPr="00A94231">
        <w:rPr>
          <w:rFonts w:ascii="Times New Roman" w:eastAsia="Calibri" w:hAnsi="Times New Roman" w:cs="Times New Roman"/>
        </w:rPr>
        <w:t xml:space="preserve">: </w:t>
      </w:r>
    </w:p>
    <w:p w14:paraId="222A97A0" w14:textId="08B08FB3"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.1.1. </w:t>
      </w:r>
      <w:r w:rsidRPr="00A94231">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4B1387AA" w:rsidR="00F53C0A" w:rsidRPr="00A94231" w:rsidRDefault="00F53C0A" w:rsidP="00A94231">
      <w:pPr>
        <w:spacing w:after="0" w:line="240" w:lineRule="auto"/>
        <w:jc w:val="both"/>
        <w:rPr>
          <w:rFonts w:ascii="Times New Roman" w:eastAsia="Calibri" w:hAnsi="Times New Roman" w:cs="Times New Roman"/>
        </w:rPr>
      </w:pPr>
      <w:r w:rsidRPr="00A94231">
        <w:rPr>
          <w:rFonts w:ascii="Times New Roman" w:eastAsia="Calibri" w:hAnsi="Times New Roman" w:cs="Times New Roman"/>
        </w:rPr>
        <w:t>a) Advertência por escrito, será aplicada exclusivamente pela infração administrativa de dar causa a inexecução parcial do contrato</w:t>
      </w:r>
      <w:r w:rsidRPr="00A94231">
        <w:rPr>
          <w:rFonts w:ascii="Times New Roman" w:hAnsi="Times New Roman" w:cs="Times New Roman"/>
        </w:rPr>
        <w:t xml:space="preserve">, conforme estabelece o art. 156, §2º, da </w:t>
      </w:r>
      <w:r w:rsidR="00D07AC6" w:rsidRPr="00A94231">
        <w:rPr>
          <w:rFonts w:ascii="Times New Roman" w:hAnsi="Times New Roman" w:cs="Times New Roman"/>
        </w:rPr>
        <w:t>Lei Federal n° 14.133/2021</w:t>
      </w:r>
      <w:r w:rsidRPr="00A94231">
        <w:rPr>
          <w:rFonts w:ascii="Times New Roman" w:eastAsia="Calibri" w:hAnsi="Times New Roman" w:cs="Times New Roman"/>
        </w:rPr>
        <w:t xml:space="preserve">; </w:t>
      </w:r>
    </w:p>
    <w:p w14:paraId="57834871"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e) Para os casos de multas não previstas, aplicar-se-á o valor de 2% (dois por cento) sobre o valor empenhado; </w:t>
      </w:r>
    </w:p>
    <w:p w14:paraId="3A4CF7D5"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rPr>
        <w:t xml:space="preserve">g) Será configurada a inexecução total do objeto, quando: </w:t>
      </w:r>
    </w:p>
    <w:p w14:paraId="0228ECF8" w14:textId="77777777" w:rsidR="00F53C0A" w:rsidRPr="00A94231" w:rsidRDefault="00F53C0A" w:rsidP="00A94231">
      <w:pPr>
        <w:pStyle w:val="Default"/>
        <w:jc w:val="both"/>
        <w:rPr>
          <w:rFonts w:ascii="Times New Roman" w:eastAsia="Calibri" w:hAnsi="Times New Roman" w:cs="Times New Roman"/>
          <w:color w:val="auto"/>
          <w:sz w:val="22"/>
          <w:szCs w:val="22"/>
        </w:rPr>
      </w:pPr>
      <w:r w:rsidRPr="00A94231">
        <w:rPr>
          <w:rFonts w:ascii="Times New Roman" w:eastAsia="Calibri" w:hAnsi="Times New Roman" w:cs="Times New Roman"/>
          <w:color w:val="auto"/>
          <w:sz w:val="22"/>
          <w:szCs w:val="22"/>
        </w:rPr>
        <w:t xml:space="preserve">g1) Houver atraso injustificado por mais de 30 (trinta) dias após o término do prazo fixado para a entrega do objeto, sem que qualquer parcela do objeto tenha sido entregue; </w:t>
      </w:r>
    </w:p>
    <w:p w14:paraId="77178530" w14:textId="4871EB51" w:rsidR="00F53C0A" w:rsidRPr="00DF5B3F" w:rsidRDefault="00F53C0A" w:rsidP="00A94231">
      <w:pPr>
        <w:autoSpaceDE w:val="0"/>
        <w:autoSpaceDN w:val="0"/>
        <w:adjustRightInd w:val="0"/>
        <w:spacing w:after="0" w:line="240" w:lineRule="auto"/>
        <w:jc w:val="both"/>
        <w:rPr>
          <w:rFonts w:ascii="Times New Roman" w:eastAsia="Calibri" w:hAnsi="Times New Roman" w:cs="Times New Roman"/>
        </w:rPr>
      </w:pPr>
      <w:r w:rsidRPr="00DF5B3F">
        <w:rPr>
          <w:rFonts w:ascii="Times New Roman" w:eastAsia="Calibri" w:hAnsi="Times New Roman" w:cs="Times New Roman"/>
        </w:rPr>
        <w:t>g2) Todo</w:t>
      </w:r>
      <w:r w:rsidR="00DF5B3F" w:rsidRPr="00DF5B3F">
        <w:rPr>
          <w:rFonts w:ascii="Times New Roman" w:eastAsia="Calibri" w:hAnsi="Times New Roman" w:cs="Times New Roman"/>
        </w:rPr>
        <w:t xml:space="preserve"> o</w:t>
      </w:r>
      <w:r w:rsidRPr="00DF5B3F">
        <w:rPr>
          <w:rFonts w:ascii="Times New Roman" w:eastAsia="Calibri" w:hAnsi="Times New Roman" w:cs="Times New Roman"/>
        </w:rPr>
        <w:t xml:space="preserve"> </w:t>
      </w:r>
      <w:sdt>
        <w:sdtPr>
          <w:rPr>
            <w:rFonts w:ascii="Times New Roman" w:eastAsia="Calibri" w:hAnsi="Times New Roman" w:cs="Times New Roman"/>
          </w:rPr>
          <w:alias w:val="Descrição"/>
          <w:tag w:val="Descrição"/>
          <w:id w:val="1669057813"/>
          <w:placeholder>
            <w:docPart w:val="DefaultPlaceholder_-1854013438"/>
          </w:placeholder>
          <w:comboBox>
            <w:listItem w:value="Escolher um item."/>
            <w:listItem w:displayText="fornecimento do bem" w:value="fornecimento do bem"/>
            <w:listItem w:displayText="execução do serviço" w:value="execução do serviço"/>
          </w:comboBox>
        </w:sdtPr>
        <w:sdtEndPr/>
        <w:sdtContent>
          <w:r w:rsidR="00DF5B3F" w:rsidRPr="00DF5B3F">
            <w:rPr>
              <w:rFonts w:ascii="Times New Roman" w:eastAsia="Calibri" w:hAnsi="Times New Roman" w:cs="Times New Roman"/>
            </w:rPr>
            <w:t>fornecimento do bem</w:t>
          </w:r>
        </w:sdtContent>
      </w:sdt>
      <w:r w:rsidRPr="00DF5B3F">
        <w:rPr>
          <w:rFonts w:ascii="Times New Roman" w:eastAsia="Calibri" w:hAnsi="Times New Roman" w:cs="Times New Roman"/>
        </w:rPr>
        <w:t xml:space="preserve"> que não for aceita pela fiscalização por não atender às especificações. </w:t>
      </w:r>
    </w:p>
    <w:p w14:paraId="5C5D6AE3" w14:textId="328207D2"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.2. </w:t>
      </w:r>
      <w:r w:rsidRPr="004F3638">
        <w:rPr>
          <w:rFonts w:ascii="Times New Roman" w:eastAsia="Calibri" w:hAnsi="Times New Roman" w:cs="Times New Roman"/>
        </w:rPr>
        <w:t>A sanção prevista de impedimento de licitar e contratar será aplicada ao responsável pelas infrações administrativas e</w:t>
      </w:r>
      <w:r w:rsidRPr="00A94231">
        <w:rPr>
          <w:rFonts w:ascii="Times New Roman" w:eastAsia="Calibri" w:hAnsi="Times New Roman" w:cs="Times New Roman"/>
          <w:b/>
          <w:bCs/>
        </w:rPr>
        <w:t xml:space="preserve"> </w:t>
      </w:r>
      <w:r w:rsidRPr="00A94231">
        <w:rPr>
          <w:rFonts w:ascii="Times New Roman" w:hAnsi="Times New Roman" w:cs="Times New Roman"/>
          <w:shd w:val="clear" w:color="auto" w:fill="FFFFFF"/>
        </w:rPr>
        <w:t xml:space="preserve">previstas nos incisos II, III, IV, V, VI e VII do caput do art. 155 da </w:t>
      </w:r>
      <w:r w:rsidR="00D07AC6" w:rsidRPr="00A94231">
        <w:rPr>
          <w:rFonts w:ascii="Times New Roman" w:hAnsi="Times New Roman" w:cs="Times New Roman"/>
        </w:rPr>
        <w:t>Lei Federal n° 14.133/2021</w:t>
      </w:r>
      <w:r w:rsidRPr="00A94231">
        <w:rPr>
          <w:rFonts w:ascii="Times New Roman" w:hAnsi="Times New Roman" w:cs="Times New Roman"/>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6FB97FBA" w:rsidR="00F53C0A" w:rsidRPr="00A94231" w:rsidRDefault="00F53C0A" w:rsidP="00A94231">
      <w:pPr>
        <w:autoSpaceDE w:val="0"/>
        <w:autoSpaceDN w:val="0"/>
        <w:adjustRightInd w:val="0"/>
        <w:spacing w:after="0" w:line="240" w:lineRule="auto"/>
        <w:jc w:val="both"/>
        <w:rPr>
          <w:rFonts w:ascii="Times New Roman" w:hAnsi="Times New Roman" w:cs="Times New Roman"/>
          <w:shd w:val="clear" w:color="auto" w:fill="FFFFFF"/>
        </w:rPr>
      </w:pPr>
      <w:r w:rsidRPr="00A94231">
        <w:rPr>
          <w:rFonts w:ascii="Times New Roman" w:hAnsi="Times New Roman" w:cs="Times New Roman"/>
          <w:b/>
          <w:bCs/>
          <w:shd w:val="clear" w:color="auto" w:fill="FFFFFF"/>
        </w:rPr>
        <w:t>2</w:t>
      </w:r>
      <w:r w:rsidR="00E30BA7" w:rsidRPr="00A94231">
        <w:rPr>
          <w:rFonts w:ascii="Times New Roman" w:hAnsi="Times New Roman" w:cs="Times New Roman"/>
          <w:b/>
          <w:bCs/>
          <w:shd w:val="clear" w:color="auto" w:fill="FFFFFF"/>
        </w:rPr>
        <w:t>4</w:t>
      </w:r>
      <w:r w:rsidRPr="00A94231">
        <w:rPr>
          <w:rFonts w:ascii="Times New Roman" w:hAnsi="Times New Roman" w:cs="Times New Roman"/>
          <w:b/>
          <w:bCs/>
          <w:shd w:val="clear" w:color="auto" w:fill="FFFFFF"/>
        </w:rPr>
        <w:t>.2.1</w:t>
      </w:r>
      <w:r w:rsidRPr="00A94231">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w:t>
      </w:r>
      <w:r w:rsidR="00D07AC6" w:rsidRPr="00A94231">
        <w:rPr>
          <w:rFonts w:ascii="Times New Roman" w:hAnsi="Times New Roman" w:cs="Times New Roman"/>
        </w:rPr>
        <w:t>Lei Federal n° 14.133/2021</w:t>
      </w:r>
      <w:r w:rsidRPr="00A94231">
        <w:rPr>
          <w:rFonts w:ascii="Times New Roman" w:hAnsi="Times New Roman" w:cs="Times New Roman"/>
          <w:shd w:val="clear" w:color="auto" w:fill="FFFFFF"/>
        </w:rPr>
        <w:t>,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722FA998"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.3. </w:t>
      </w:r>
      <w:r w:rsidRPr="00A94231">
        <w:rPr>
          <w:rFonts w:ascii="Times New Roman" w:eastAsia="Calibri" w:hAnsi="Times New Roman" w:cs="Times New Roman"/>
        </w:rPr>
        <w:t xml:space="preserve">A multa eventualmente imposta 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32BD7517"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.4. </w:t>
      </w:r>
      <w:r w:rsidRPr="00A94231">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5CD9E3CA"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.5. </w:t>
      </w:r>
      <w:r w:rsidRPr="00A94231">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059B857D"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.6. </w:t>
      </w:r>
      <w:r w:rsidRPr="00A94231">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1387D5A6"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.7. </w:t>
      </w:r>
      <w:r w:rsidRPr="00A94231">
        <w:rPr>
          <w:rFonts w:ascii="Times New Roman" w:eastAsia="Calibri" w:hAnsi="Times New Roman" w:cs="Times New Roman"/>
        </w:rPr>
        <w:t xml:space="preserve">A aplicação de qualquer das penalidades previstas realizar-se-á assegurado o contraditório e ampla defesa, observando o procedimento previsto na </w:t>
      </w:r>
      <w:r w:rsidR="00D07AC6" w:rsidRPr="00A94231">
        <w:rPr>
          <w:rFonts w:ascii="Times New Roman" w:hAnsi="Times New Roman" w:cs="Times New Roman"/>
        </w:rPr>
        <w:t>Lei Federal n° 14.133/2021</w:t>
      </w:r>
      <w:r w:rsidRPr="00A94231">
        <w:rPr>
          <w:rFonts w:ascii="Times New Roman" w:eastAsia="Calibri" w:hAnsi="Times New Roman" w:cs="Times New Roman"/>
        </w:rPr>
        <w:t xml:space="preserve">; </w:t>
      </w:r>
    </w:p>
    <w:p w14:paraId="017D6FAF" w14:textId="150BC883" w:rsidR="00F53C0A" w:rsidRPr="00A94231" w:rsidRDefault="00F53C0A" w:rsidP="00A94231">
      <w:pPr>
        <w:spacing w:after="0" w:line="240" w:lineRule="auto"/>
        <w:jc w:val="both"/>
        <w:rPr>
          <w:rFonts w:ascii="Times New Roman"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4</w:t>
      </w:r>
      <w:r w:rsidRPr="00A94231">
        <w:rPr>
          <w:rFonts w:ascii="Times New Roman" w:eastAsia="Calibri" w:hAnsi="Times New Roman" w:cs="Times New Roman"/>
          <w:b/>
          <w:bCs/>
        </w:rPr>
        <w:t xml:space="preserve">.8. </w:t>
      </w:r>
      <w:r w:rsidRPr="00A94231">
        <w:rPr>
          <w:rFonts w:ascii="Times New Roman" w:eastAsia="Calibri" w:hAnsi="Times New Roman" w:cs="Times New Roman"/>
        </w:rPr>
        <w:t xml:space="preserve">A autoridade competente na aplicação das sanções, levará em consideração </w:t>
      </w:r>
      <w:r w:rsidRPr="00A94231">
        <w:rPr>
          <w:rFonts w:ascii="Times New Roman" w:hAnsi="Times New Roman" w:cs="Times New Roman"/>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69654CE5" w14:textId="53BA44EE" w:rsidR="003D0B0E" w:rsidRDefault="003D0B0E" w:rsidP="00A94231">
      <w:pPr>
        <w:spacing w:after="0" w:line="240" w:lineRule="auto"/>
        <w:jc w:val="both"/>
        <w:rPr>
          <w:rFonts w:ascii="Times New Roman" w:hAnsi="Times New Roman" w:cs="Times New Roman"/>
        </w:rPr>
      </w:pPr>
    </w:p>
    <w:p w14:paraId="2BF34317" w14:textId="77777777" w:rsidR="001A55F8" w:rsidRDefault="001A55F8" w:rsidP="00A94231">
      <w:pPr>
        <w:spacing w:after="0" w:line="240" w:lineRule="auto"/>
        <w:jc w:val="both"/>
        <w:rPr>
          <w:rFonts w:ascii="Times New Roman" w:hAnsi="Times New Roman" w:cs="Times New Roman"/>
        </w:rPr>
      </w:pPr>
    </w:p>
    <w:p w14:paraId="7D249F26" w14:textId="025015CA" w:rsidR="00EC1871" w:rsidRPr="00A94231" w:rsidRDefault="00A94231" w:rsidP="00A94231">
      <w:pPr>
        <w:shd w:val="clear" w:color="auto" w:fill="E2EFD9" w:themeFill="accent6" w:themeFillTint="33"/>
        <w:spacing w:after="0" w:line="240" w:lineRule="auto"/>
        <w:jc w:val="both"/>
        <w:rPr>
          <w:rFonts w:ascii="Times New Roman" w:hAnsi="Times New Roman" w:cs="Times New Roman"/>
          <w:b/>
          <w:bCs/>
        </w:rPr>
      </w:pPr>
      <w:r w:rsidRPr="00A94231">
        <w:rPr>
          <w:rFonts w:ascii="Times New Roman" w:hAnsi="Times New Roman" w:cs="Times New Roman"/>
          <w:b/>
          <w:bCs/>
        </w:rPr>
        <w:t xml:space="preserve">25. DA SUSTENTABILIDADE: </w:t>
      </w:r>
    </w:p>
    <w:p w14:paraId="00FA784F" w14:textId="64AFA8E1" w:rsidR="00EC1871" w:rsidRPr="00DF5B3F" w:rsidRDefault="00E30BA7" w:rsidP="00A94231">
      <w:pPr>
        <w:spacing w:after="0" w:line="240" w:lineRule="auto"/>
        <w:jc w:val="both"/>
        <w:rPr>
          <w:rFonts w:ascii="Times New Roman" w:hAnsi="Times New Roman" w:cs="Times New Roman"/>
        </w:rPr>
      </w:pPr>
      <w:r w:rsidRPr="00DF5B3F">
        <w:rPr>
          <w:rFonts w:ascii="Times New Roman" w:hAnsi="Times New Roman" w:cs="Times New Roman"/>
          <w:b/>
          <w:bCs/>
        </w:rPr>
        <w:t>25</w:t>
      </w:r>
      <w:r w:rsidR="00EC1871" w:rsidRPr="00DF5B3F">
        <w:rPr>
          <w:rFonts w:ascii="Times New Roman" w:hAnsi="Times New Roman" w:cs="Times New Roman"/>
          <w:b/>
          <w:bCs/>
        </w:rPr>
        <w:t>.1.</w:t>
      </w:r>
      <w:r w:rsidR="00EC1871" w:rsidRPr="00DF5B3F">
        <w:rPr>
          <w:rFonts w:ascii="Times New Roman" w:hAnsi="Times New Roman" w:cs="Times New Roman"/>
        </w:rPr>
        <w:t xml:space="preserve"> Os materiais objetos deste certame não se enquadram na listagem citada no Guia Nacional de Licitações Sustentáveis da AGU/2016. </w:t>
      </w:r>
    </w:p>
    <w:p w14:paraId="23E619C9" w14:textId="0AC6A14E" w:rsidR="00EC1871" w:rsidRPr="00DF5B3F" w:rsidRDefault="00E30BA7" w:rsidP="00A94231">
      <w:pPr>
        <w:spacing w:after="0" w:line="240" w:lineRule="auto"/>
        <w:jc w:val="both"/>
        <w:rPr>
          <w:rFonts w:ascii="Times New Roman" w:hAnsi="Times New Roman" w:cs="Times New Roman"/>
        </w:rPr>
      </w:pPr>
      <w:r w:rsidRPr="00DF5B3F">
        <w:rPr>
          <w:rFonts w:ascii="Times New Roman" w:hAnsi="Times New Roman" w:cs="Times New Roman"/>
          <w:b/>
          <w:bCs/>
        </w:rPr>
        <w:t>25</w:t>
      </w:r>
      <w:r w:rsidR="00EC1871" w:rsidRPr="00DF5B3F">
        <w:rPr>
          <w:rFonts w:ascii="Times New Roman" w:hAnsi="Times New Roman" w:cs="Times New Roman"/>
          <w:b/>
          <w:bCs/>
        </w:rPr>
        <w:t>.1.</w:t>
      </w:r>
      <w:r w:rsidR="00EC1871" w:rsidRPr="00DF5B3F">
        <w:rPr>
          <w:rFonts w:ascii="Times New Roman" w:hAnsi="Times New Roman" w:cs="Times New Roman"/>
        </w:rPr>
        <w:t xml:space="preserve"> Os critérios de sustentabilidade são aqueles previstos nas especificações do objeto e / ou obrigações da contratada e / ou no edital como requisito previsto em lei especial.</w:t>
      </w:r>
    </w:p>
    <w:p w14:paraId="402AC882" w14:textId="5337B119" w:rsidR="00DF5B3F" w:rsidRDefault="00DF5B3F" w:rsidP="00A94231">
      <w:pPr>
        <w:spacing w:after="0" w:line="240" w:lineRule="auto"/>
        <w:jc w:val="both"/>
        <w:rPr>
          <w:rFonts w:ascii="Times New Roman" w:hAnsi="Times New Roman" w:cs="Times New Roman"/>
        </w:rPr>
      </w:pPr>
    </w:p>
    <w:p w14:paraId="79DB0173" w14:textId="5560A04D" w:rsidR="00E30BA7" w:rsidRPr="00A94231" w:rsidRDefault="00A94231" w:rsidP="00A94231">
      <w:pPr>
        <w:shd w:val="clear" w:color="auto" w:fill="E2EFD9" w:themeFill="accent6" w:themeFillTint="33"/>
        <w:spacing w:after="0" w:line="240" w:lineRule="auto"/>
        <w:jc w:val="both"/>
        <w:rPr>
          <w:rFonts w:ascii="Times New Roman" w:hAnsi="Times New Roman" w:cs="Times New Roman"/>
          <w:b/>
          <w:bCs/>
        </w:rPr>
      </w:pPr>
      <w:r w:rsidRPr="00A94231">
        <w:rPr>
          <w:rFonts w:ascii="Times New Roman" w:hAnsi="Times New Roman" w:cs="Times New Roman"/>
          <w:b/>
          <w:bCs/>
        </w:rPr>
        <w:t>26. APLICAÇÃO DE TRATAMENTO DIFERENCIADO PARA MICROEMPRESAS E EMPRESAS DE PEQUENO PORTE:</w:t>
      </w:r>
    </w:p>
    <w:p w14:paraId="4613691D" w14:textId="77777777" w:rsidR="00B73231" w:rsidRDefault="00EC1871" w:rsidP="00A94231">
      <w:pPr>
        <w:spacing w:after="0" w:line="240" w:lineRule="auto"/>
        <w:jc w:val="both"/>
        <w:rPr>
          <w:rFonts w:ascii="Times New Roman" w:hAnsi="Times New Roman" w:cs="Times New Roman"/>
        </w:rPr>
      </w:pPr>
      <w:r w:rsidRPr="00A94231">
        <w:rPr>
          <w:rFonts w:ascii="Times New Roman" w:hAnsi="Times New Roman" w:cs="Times New Roman"/>
          <w:b/>
          <w:bCs/>
        </w:rPr>
        <w:t>2</w:t>
      </w:r>
      <w:r w:rsidR="00E30BA7" w:rsidRPr="00A94231">
        <w:rPr>
          <w:rFonts w:ascii="Times New Roman" w:hAnsi="Times New Roman" w:cs="Times New Roman"/>
          <w:b/>
          <w:bCs/>
        </w:rPr>
        <w:t>6</w:t>
      </w:r>
      <w:r w:rsidRPr="00A94231">
        <w:rPr>
          <w:rFonts w:ascii="Times New Roman" w:hAnsi="Times New Roman" w:cs="Times New Roman"/>
          <w:b/>
          <w:bCs/>
        </w:rPr>
        <w:t>.1.</w:t>
      </w:r>
      <w:r w:rsidRPr="00A94231">
        <w:rPr>
          <w:rFonts w:ascii="Times New Roman" w:hAnsi="Times New Roman" w:cs="Times New Roman"/>
        </w:rPr>
        <w:t xml:space="preserve"> Conforme enquadramento nos termos</w:t>
      </w:r>
      <w:r w:rsidR="00E30BA7" w:rsidRPr="00A94231">
        <w:rPr>
          <w:rFonts w:ascii="Times New Roman" w:hAnsi="Times New Roman" w:cs="Times New Roman"/>
        </w:rPr>
        <w:t xml:space="preserve"> do</w:t>
      </w:r>
      <w:r w:rsidRPr="00A94231">
        <w:rPr>
          <w:rFonts w:ascii="Times New Roman" w:hAnsi="Times New Roman" w:cs="Times New Roman"/>
        </w:rPr>
        <w:t xml:space="preserve"> </w:t>
      </w:r>
      <w:r w:rsidR="00E30BA7" w:rsidRPr="00A94231">
        <w:rPr>
          <w:rFonts w:ascii="Times New Roman" w:hAnsi="Times New Roman" w:cs="Times New Roman"/>
        </w:rPr>
        <w:t xml:space="preserve">artigo 2, § 2 </w:t>
      </w:r>
      <w:r w:rsidRPr="00A94231">
        <w:rPr>
          <w:rFonts w:ascii="Times New Roman" w:hAnsi="Times New Roman" w:cs="Times New Roman"/>
        </w:rPr>
        <w:t>da Lei nº 14.133/2021 acima mencionado, nas licitações será assegurada, como critério de desempate, preferência de contratação para as microempresas e empresas de pequeno porte.</w:t>
      </w:r>
    </w:p>
    <w:p w14:paraId="2BCC33F5" w14:textId="71B463CF" w:rsidR="00EC1871" w:rsidRPr="00A94231" w:rsidRDefault="00EC1871"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 </w:t>
      </w:r>
    </w:p>
    <w:p w14:paraId="554915FC" w14:textId="227359EF"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2</w:t>
      </w:r>
      <w:r w:rsidR="00E30BA7" w:rsidRPr="00A94231">
        <w:rPr>
          <w:rFonts w:ascii="Times New Roman" w:hAnsi="Times New Roman" w:cs="Times New Roman"/>
          <w:b/>
        </w:rPr>
        <w:t>7</w:t>
      </w:r>
      <w:r w:rsidRPr="00A94231">
        <w:rPr>
          <w:rFonts w:ascii="Times New Roman" w:hAnsi="Times New Roman" w:cs="Times New Roman"/>
          <w:b/>
        </w:rPr>
        <w:t>. DA RESCISÃO:</w:t>
      </w:r>
    </w:p>
    <w:p w14:paraId="6FDD3A69" w14:textId="4DC9974C"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7</w:t>
      </w:r>
      <w:r w:rsidRPr="00A94231">
        <w:rPr>
          <w:rFonts w:ascii="Times New Roman" w:eastAsia="Calibri" w:hAnsi="Times New Roman" w:cs="Times New Roman"/>
          <w:b/>
          <w:bCs/>
        </w:rPr>
        <w:t xml:space="preserve">.1. </w:t>
      </w:r>
      <w:r w:rsidRPr="00A94231">
        <w:rPr>
          <w:rFonts w:ascii="Times New Roman" w:eastAsia="Calibri" w:hAnsi="Times New Roman" w:cs="Times New Roman"/>
        </w:rPr>
        <w:t xml:space="preserve">O Contrato poderá ser rescindido pelos motivos previstos nos artigos 137, 138 e 139 da </w:t>
      </w:r>
      <w:r w:rsidR="00D07AC6" w:rsidRPr="00A94231">
        <w:rPr>
          <w:rFonts w:ascii="Times New Roman" w:hAnsi="Times New Roman" w:cs="Times New Roman"/>
        </w:rPr>
        <w:t>Lei Federal n° 14.133/2021</w:t>
      </w:r>
      <w:r w:rsidRPr="00A94231">
        <w:rPr>
          <w:rFonts w:ascii="Times New Roman" w:eastAsia="Calibri" w:hAnsi="Times New Roman" w:cs="Times New Roman"/>
        </w:rPr>
        <w:t xml:space="preserve">, acarretando as consequências previstas legalmente; </w:t>
      </w:r>
    </w:p>
    <w:p w14:paraId="1516D47E" w14:textId="1C5B09D9"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7</w:t>
      </w:r>
      <w:r w:rsidRPr="00A94231">
        <w:rPr>
          <w:rFonts w:ascii="Times New Roman" w:eastAsia="Calibri" w:hAnsi="Times New Roman" w:cs="Times New Roman"/>
          <w:b/>
          <w:bCs/>
        </w:rPr>
        <w:t xml:space="preserve">.2. A Contratada reconhece os direitos da Contratante em caso de rescisão administrativa. </w:t>
      </w:r>
    </w:p>
    <w:p w14:paraId="27E2B37A" w14:textId="64A3E6F3"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7</w:t>
      </w:r>
      <w:r w:rsidRPr="00A94231">
        <w:rPr>
          <w:rFonts w:ascii="Times New Roman" w:eastAsia="Calibri" w:hAnsi="Times New Roman" w:cs="Times New Roman"/>
          <w:b/>
          <w:bCs/>
        </w:rPr>
        <w:t xml:space="preserve">.3. </w:t>
      </w:r>
      <w:r w:rsidRPr="00A94231">
        <w:rPr>
          <w:rFonts w:ascii="Times New Roman" w:eastAsia="Calibri" w:hAnsi="Times New Roman" w:cs="Times New Roman"/>
        </w:rPr>
        <w:t xml:space="preserve">A rescisão, por algum dos motivos previstos </w:t>
      </w:r>
      <w:r w:rsidR="00D07AC6" w:rsidRPr="00A94231">
        <w:rPr>
          <w:rFonts w:ascii="Times New Roman" w:hAnsi="Times New Roman" w:cs="Times New Roman"/>
        </w:rPr>
        <w:t>Lei Federal n° 14.133/2021</w:t>
      </w:r>
      <w:r w:rsidRPr="00A94231">
        <w:rPr>
          <w:rFonts w:ascii="Times New Roman" w:eastAsia="Calibri" w:hAnsi="Times New Roman" w:cs="Times New Roman"/>
        </w:rPr>
        <w:t xml:space="preserve">, não dará à Contratado direito a indenização a qualquer título, independentemente de interpelação judicial ou extrajudicial; </w:t>
      </w:r>
    </w:p>
    <w:p w14:paraId="3F0C10A8" w14:textId="6FE7E864" w:rsidR="00F53C0A" w:rsidRPr="00A94231" w:rsidRDefault="00F53C0A" w:rsidP="00A94231">
      <w:pPr>
        <w:autoSpaceDE w:val="0"/>
        <w:autoSpaceDN w:val="0"/>
        <w:adjustRightInd w:val="0"/>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7</w:t>
      </w:r>
      <w:r w:rsidRPr="00A94231">
        <w:rPr>
          <w:rFonts w:ascii="Times New Roman" w:eastAsia="Calibri" w:hAnsi="Times New Roman" w:cs="Times New Roman"/>
          <w:b/>
          <w:bCs/>
        </w:rPr>
        <w:t xml:space="preserve">.4. </w:t>
      </w:r>
      <w:r w:rsidRPr="00A94231">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431D14AD" w:rsidR="00F53C0A" w:rsidRPr="00A94231" w:rsidRDefault="00F53C0A" w:rsidP="00A94231">
      <w:pPr>
        <w:spacing w:after="0" w:line="240" w:lineRule="auto"/>
        <w:jc w:val="both"/>
        <w:rPr>
          <w:rFonts w:ascii="Times New Roman" w:eastAsia="Calibri" w:hAnsi="Times New Roman" w:cs="Times New Roman"/>
        </w:rPr>
      </w:pPr>
      <w:r w:rsidRPr="00A94231">
        <w:rPr>
          <w:rFonts w:ascii="Times New Roman" w:eastAsia="Calibri" w:hAnsi="Times New Roman" w:cs="Times New Roman"/>
          <w:b/>
          <w:bCs/>
        </w:rPr>
        <w:t>2</w:t>
      </w:r>
      <w:r w:rsidR="00E30BA7" w:rsidRPr="00A94231">
        <w:rPr>
          <w:rFonts w:ascii="Times New Roman" w:eastAsia="Calibri" w:hAnsi="Times New Roman" w:cs="Times New Roman"/>
          <w:b/>
          <w:bCs/>
        </w:rPr>
        <w:t>7</w:t>
      </w:r>
      <w:r w:rsidRPr="00A94231">
        <w:rPr>
          <w:rFonts w:ascii="Times New Roman" w:eastAsia="Calibri" w:hAnsi="Times New Roman" w:cs="Times New Roman"/>
          <w:b/>
          <w:bCs/>
        </w:rPr>
        <w:t>.5</w:t>
      </w:r>
      <w:r w:rsidRPr="00A94231">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A94231" w:rsidRDefault="00F53C0A" w:rsidP="00A94231">
      <w:pPr>
        <w:spacing w:after="0" w:line="240" w:lineRule="auto"/>
        <w:jc w:val="both"/>
        <w:rPr>
          <w:rFonts w:ascii="Times New Roman" w:hAnsi="Times New Roman" w:cs="Times New Roman"/>
          <w:bCs/>
        </w:rPr>
      </w:pPr>
    </w:p>
    <w:p w14:paraId="33E29F19" w14:textId="4F1FF4C6"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rPr>
      </w:pPr>
      <w:r w:rsidRPr="00A94231">
        <w:rPr>
          <w:rFonts w:ascii="Times New Roman" w:hAnsi="Times New Roman" w:cs="Times New Roman"/>
          <w:b/>
        </w:rPr>
        <w:t>2</w:t>
      </w:r>
      <w:r w:rsidR="00E30BA7" w:rsidRPr="00A94231">
        <w:rPr>
          <w:rFonts w:ascii="Times New Roman" w:hAnsi="Times New Roman" w:cs="Times New Roman"/>
          <w:b/>
        </w:rPr>
        <w:t>8</w:t>
      </w:r>
      <w:r w:rsidRPr="00A94231">
        <w:rPr>
          <w:rFonts w:ascii="Times New Roman" w:hAnsi="Times New Roman" w:cs="Times New Roman"/>
          <w:b/>
        </w:rPr>
        <w:t>. DOS CASOS OMISSOS:</w:t>
      </w:r>
    </w:p>
    <w:p w14:paraId="15FE6A0B" w14:textId="3B1D510E" w:rsidR="008C6D69" w:rsidRPr="00A94231" w:rsidRDefault="00F53C0A" w:rsidP="00A94231">
      <w:pPr>
        <w:spacing w:after="0" w:line="240" w:lineRule="auto"/>
        <w:jc w:val="both"/>
        <w:rPr>
          <w:rFonts w:ascii="Times New Roman" w:hAnsi="Times New Roman" w:cs="Times New Roman"/>
          <w:color w:val="FF0000"/>
        </w:rPr>
      </w:pPr>
      <w:r w:rsidRPr="00A94231">
        <w:rPr>
          <w:rFonts w:ascii="Times New Roman" w:hAnsi="Times New Roman" w:cs="Times New Roman"/>
          <w:b/>
          <w:bCs/>
        </w:rPr>
        <w:t>2</w:t>
      </w:r>
      <w:r w:rsidR="00E30BA7" w:rsidRPr="00A94231">
        <w:rPr>
          <w:rFonts w:ascii="Times New Roman" w:hAnsi="Times New Roman" w:cs="Times New Roman"/>
          <w:b/>
          <w:bCs/>
        </w:rPr>
        <w:t>8</w:t>
      </w:r>
      <w:r w:rsidRPr="00A94231">
        <w:rPr>
          <w:rFonts w:ascii="Times New Roman" w:hAnsi="Times New Roman" w:cs="Times New Roman"/>
          <w:b/>
          <w:bCs/>
        </w:rPr>
        <w:t>.1.</w:t>
      </w:r>
      <w:r w:rsidRPr="00A94231">
        <w:rPr>
          <w:rFonts w:ascii="Times New Roman" w:hAnsi="Times New Roman" w:cs="Times New Roman"/>
        </w:rPr>
        <w:t xml:space="preserve"> Os casos omissos deverão ser dirimidos de acordo com a </w:t>
      </w:r>
      <w:r w:rsidR="00D07AC6" w:rsidRPr="00A94231">
        <w:rPr>
          <w:rFonts w:ascii="Times New Roman" w:hAnsi="Times New Roman" w:cs="Times New Roman"/>
        </w:rPr>
        <w:t>Lei Federal n° 14.133/2021</w:t>
      </w:r>
      <w:r w:rsidR="008C6D69" w:rsidRPr="00A94231">
        <w:rPr>
          <w:rFonts w:ascii="Times New Roman" w:hAnsi="Times New Roman" w:cs="Times New Roman"/>
        </w:rPr>
        <w:t xml:space="preserve"> </w:t>
      </w:r>
      <w:r w:rsidRPr="00A94231">
        <w:rPr>
          <w:rFonts w:ascii="Times New Roman" w:hAnsi="Times New Roman" w:cs="Times New Roman"/>
        </w:rPr>
        <w:t>c/c Decreto Estadual nº 1</w:t>
      </w:r>
      <w:r w:rsidR="00D07AC6" w:rsidRPr="00A94231">
        <w:rPr>
          <w:rFonts w:ascii="Times New Roman" w:hAnsi="Times New Roman" w:cs="Times New Roman"/>
        </w:rPr>
        <w:t>.</w:t>
      </w:r>
      <w:r w:rsidRPr="00A94231">
        <w:rPr>
          <w:rFonts w:ascii="Times New Roman" w:hAnsi="Times New Roman" w:cs="Times New Roman"/>
        </w:rPr>
        <w:t>126/2021</w:t>
      </w:r>
      <w:r w:rsidR="008C6D69" w:rsidRPr="00A94231">
        <w:rPr>
          <w:rFonts w:ascii="Times New Roman" w:hAnsi="Times New Roman" w:cs="Times New Roman"/>
        </w:rPr>
        <w:t xml:space="preserve">, </w:t>
      </w:r>
      <w:r w:rsidR="00E30BA7" w:rsidRPr="00A94231">
        <w:rPr>
          <w:rFonts w:ascii="Times New Roman" w:hAnsi="Times New Roman" w:cs="Times New Roman"/>
        </w:rPr>
        <w:t xml:space="preserve">Instrução Normativa SEGES/ME nº 67/2021, Instrução Normativa SEGES/ME nº 65/2021 </w:t>
      </w:r>
      <w:r w:rsidR="008C6D69" w:rsidRPr="00A94231">
        <w:rPr>
          <w:rFonts w:ascii="Times New Roman" w:hAnsi="Times New Roman" w:cs="Times New Roman"/>
        </w:rPr>
        <w:t>e</w:t>
      </w:r>
      <w:r w:rsidR="00E30BA7" w:rsidRPr="00A94231">
        <w:rPr>
          <w:rFonts w:ascii="Times New Roman" w:hAnsi="Times New Roman" w:cs="Times New Roman"/>
        </w:rPr>
        <w:t>,</w:t>
      </w:r>
      <w:r w:rsidR="008C6D69" w:rsidRPr="00A94231">
        <w:rPr>
          <w:rFonts w:ascii="Times New Roman" w:hAnsi="Times New Roman" w:cs="Times New Roman"/>
        </w:rPr>
        <w:t xml:space="preserve"> no que couber</w:t>
      </w:r>
      <w:r w:rsidR="00E30BA7" w:rsidRPr="00A94231">
        <w:rPr>
          <w:rFonts w:ascii="Times New Roman" w:hAnsi="Times New Roman" w:cs="Times New Roman"/>
        </w:rPr>
        <w:t>,</w:t>
      </w:r>
      <w:r w:rsidR="008C6D69" w:rsidRPr="00A94231">
        <w:rPr>
          <w:rFonts w:ascii="Times New Roman" w:hAnsi="Times New Roman" w:cs="Times New Roman"/>
        </w:rPr>
        <w:t xml:space="preserve"> a Lei Federal n° 10.406/2022 e Lei Federal n° 8.078/1990. </w:t>
      </w:r>
    </w:p>
    <w:p w14:paraId="1219956E" w14:textId="77777777" w:rsidR="00F53C0A" w:rsidRPr="00A94231" w:rsidRDefault="00F53C0A" w:rsidP="00A94231">
      <w:pPr>
        <w:spacing w:after="0" w:line="240" w:lineRule="auto"/>
        <w:jc w:val="both"/>
        <w:rPr>
          <w:rFonts w:ascii="Times New Roman" w:hAnsi="Times New Roman" w:cs="Times New Roman"/>
        </w:rPr>
      </w:pPr>
    </w:p>
    <w:p w14:paraId="7A8654A1" w14:textId="24EBBDD1" w:rsidR="00F53C0A" w:rsidRPr="00A94231"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rPr>
      </w:pPr>
      <w:r w:rsidRPr="00A94231">
        <w:rPr>
          <w:rFonts w:ascii="Times New Roman" w:hAnsi="Times New Roman" w:cs="Times New Roman"/>
          <w:b/>
        </w:rPr>
        <w:t>2</w:t>
      </w:r>
      <w:r w:rsidR="00E30BA7" w:rsidRPr="00A94231">
        <w:rPr>
          <w:rFonts w:ascii="Times New Roman" w:hAnsi="Times New Roman" w:cs="Times New Roman"/>
          <w:b/>
        </w:rPr>
        <w:t>9</w:t>
      </w:r>
      <w:r w:rsidRPr="00A94231">
        <w:rPr>
          <w:rFonts w:ascii="Times New Roman" w:hAnsi="Times New Roman" w:cs="Times New Roman"/>
          <w:b/>
        </w:rPr>
        <w:t>. RESULTADOS ESPERADOS DIRETOS E INDIRETOS</w:t>
      </w:r>
      <w:r w:rsidRPr="00A94231">
        <w:rPr>
          <w:rFonts w:ascii="Times New Roman" w:hAnsi="Times New Roman" w:cs="Times New Roman"/>
        </w:rPr>
        <w:t xml:space="preserve">: </w:t>
      </w:r>
    </w:p>
    <w:p w14:paraId="0E69A31F" w14:textId="6BBA1BC3"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b/>
          <w:bCs/>
        </w:rPr>
        <w:t>2</w:t>
      </w:r>
      <w:r w:rsidR="00E30BA7" w:rsidRPr="00A94231">
        <w:rPr>
          <w:rFonts w:ascii="Times New Roman" w:hAnsi="Times New Roman" w:cs="Times New Roman"/>
          <w:b/>
          <w:bCs/>
        </w:rPr>
        <w:t>9</w:t>
      </w:r>
      <w:r w:rsidRPr="00A94231">
        <w:rPr>
          <w:rFonts w:ascii="Times New Roman" w:hAnsi="Times New Roman" w:cs="Times New Roman"/>
          <w:b/>
          <w:bCs/>
        </w:rPr>
        <w:t>.1</w:t>
      </w:r>
      <w:r w:rsidRPr="00A94231">
        <w:rPr>
          <w:rFonts w:ascii="Times New Roman" w:hAnsi="Times New Roman" w:cs="Times New Roman"/>
        </w:rPr>
        <w:t xml:space="preserve">. </w:t>
      </w:r>
      <w:sdt>
        <w:sdtPr>
          <w:rPr>
            <w:rFonts w:ascii="Times New Roman" w:hAnsi="Times New Roman" w:cs="Times New Roman"/>
          </w:rPr>
          <w:id w:val="-691376177"/>
          <w:placeholder>
            <w:docPart w:val="DefaultPlaceholder_-1854013440"/>
          </w:placeholder>
        </w:sdtPr>
        <w:sdtEndPr>
          <w:rPr>
            <w:color w:val="FF0000"/>
          </w:rPr>
        </w:sdtEndPr>
        <w:sdtContent>
          <w:r w:rsidR="004F3638" w:rsidRPr="004F3638">
            <w:rPr>
              <w:rFonts w:ascii="Times New Roman" w:hAnsi="Times New Roman" w:cs="Times New Roman"/>
            </w:rPr>
            <w:t xml:space="preserve">Espera-se com essa aquisição </w:t>
          </w:r>
          <w:r w:rsidR="004F3638">
            <w:rPr>
              <w:rFonts w:ascii="Times New Roman" w:hAnsi="Times New Roman" w:cs="Times New Roman"/>
            </w:rPr>
            <w:t xml:space="preserve">em tela </w:t>
          </w:r>
          <w:r w:rsidR="004F3638" w:rsidRPr="004F3638">
            <w:rPr>
              <w:rFonts w:ascii="Times New Roman" w:hAnsi="Times New Roman" w:cs="Times New Roman"/>
            </w:rPr>
            <w:t>um maior aperfeiçoamento dos servidores na realização das</w:t>
          </w:r>
          <w:r w:rsidR="004F3638">
            <w:rPr>
              <w:rFonts w:ascii="Times New Roman" w:hAnsi="Times New Roman" w:cs="Times New Roman"/>
            </w:rPr>
            <w:t xml:space="preserve"> </w:t>
          </w:r>
          <w:r w:rsidR="004F3638" w:rsidRPr="004F3638">
            <w:rPr>
              <w:rFonts w:ascii="Times New Roman" w:hAnsi="Times New Roman" w:cs="Times New Roman"/>
            </w:rPr>
            <w:t xml:space="preserve">atividades que competem à </w:t>
          </w:r>
          <w:r w:rsidR="006A3A5E">
            <w:rPr>
              <w:rFonts w:ascii="Times New Roman" w:hAnsi="Times New Roman" w:cs="Times New Roman"/>
            </w:rPr>
            <w:t>CAC</w:t>
          </w:r>
          <w:r w:rsidR="004F3638" w:rsidRPr="004F3638">
            <w:rPr>
              <w:rFonts w:ascii="Times New Roman" w:hAnsi="Times New Roman" w:cs="Times New Roman"/>
            </w:rPr>
            <w:t>, otimizando a qualidade técnica das manifestações, além da difusão do conhecimento mediante orientação de colegas em consultas informais.</w:t>
          </w:r>
        </w:sdtContent>
      </w:sdt>
    </w:p>
    <w:p w14:paraId="40B11E1D" w14:textId="77777777" w:rsidR="00DF5B3F" w:rsidRPr="00A94231" w:rsidRDefault="00DF5B3F" w:rsidP="00A94231">
      <w:pPr>
        <w:spacing w:after="0" w:line="240" w:lineRule="auto"/>
        <w:jc w:val="both"/>
        <w:rPr>
          <w:rFonts w:ascii="Times New Roman" w:hAnsi="Times New Roman" w:cs="Times New Roman"/>
        </w:rPr>
      </w:pPr>
    </w:p>
    <w:p w14:paraId="6EAB98E2" w14:textId="44DD2D30" w:rsidR="00F53C0A" w:rsidRPr="00A94231" w:rsidRDefault="00E30BA7" w:rsidP="00A94231">
      <w:pPr>
        <w:widowControl w:val="0"/>
        <w:shd w:val="clear" w:color="auto" w:fill="E2EFD9" w:themeFill="accent6" w:themeFillTint="33"/>
        <w:spacing w:after="0" w:line="240" w:lineRule="auto"/>
        <w:ind w:right="-12"/>
        <w:rPr>
          <w:rFonts w:ascii="Times New Roman" w:hAnsi="Times New Roman" w:cs="Times New Roman"/>
          <w:b/>
        </w:rPr>
      </w:pPr>
      <w:r w:rsidRPr="00A94231">
        <w:rPr>
          <w:rFonts w:ascii="Times New Roman" w:hAnsi="Times New Roman" w:cs="Times New Roman"/>
          <w:b/>
        </w:rPr>
        <w:t>30</w:t>
      </w:r>
      <w:r w:rsidR="00F53C0A" w:rsidRPr="00A94231">
        <w:rPr>
          <w:rFonts w:ascii="Times New Roman" w:hAnsi="Times New Roman" w:cs="Times New Roman"/>
          <w:b/>
        </w:rPr>
        <w:t>. DA ANTICORRUPÇÃO:</w:t>
      </w:r>
    </w:p>
    <w:p w14:paraId="4814FA95" w14:textId="5E5E9625"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30</w:t>
      </w:r>
      <w:r w:rsidR="00F53C0A" w:rsidRPr="00A94231">
        <w:rPr>
          <w:rFonts w:ascii="Times New Roman" w:hAnsi="Times New Roman" w:cs="Times New Roman"/>
          <w:b/>
          <w:bCs/>
        </w:rPr>
        <w:t>.1.</w:t>
      </w:r>
      <w:r w:rsidR="00F53C0A" w:rsidRPr="00A94231">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02565B3" w14:textId="77777777" w:rsidR="001A55F8" w:rsidRPr="00A94231" w:rsidRDefault="001A55F8" w:rsidP="00A94231">
      <w:pPr>
        <w:spacing w:after="0" w:line="240" w:lineRule="auto"/>
        <w:jc w:val="both"/>
        <w:rPr>
          <w:rFonts w:ascii="Times New Roman" w:hAnsi="Times New Roman" w:cs="Times New Roman"/>
        </w:rPr>
      </w:pPr>
    </w:p>
    <w:p w14:paraId="484A7A71" w14:textId="44DE7DEE" w:rsidR="00F53C0A" w:rsidRPr="00A94231" w:rsidRDefault="00E30BA7" w:rsidP="00A94231">
      <w:pPr>
        <w:shd w:val="clear" w:color="auto" w:fill="E2EFD9" w:themeFill="accent6" w:themeFillTint="33"/>
        <w:spacing w:after="0" w:line="240" w:lineRule="auto"/>
        <w:rPr>
          <w:rFonts w:ascii="Times New Roman" w:hAnsi="Times New Roman" w:cs="Times New Roman"/>
          <w:b/>
          <w:bCs/>
        </w:rPr>
      </w:pPr>
      <w:r w:rsidRPr="00A94231">
        <w:rPr>
          <w:rFonts w:ascii="Times New Roman" w:hAnsi="Times New Roman" w:cs="Times New Roman"/>
          <w:b/>
          <w:bCs/>
        </w:rPr>
        <w:t>31.</w:t>
      </w:r>
      <w:r w:rsidR="00F53C0A" w:rsidRPr="00A94231">
        <w:rPr>
          <w:rFonts w:ascii="Times New Roman" w:hAnsi="Times New Roman" w:cs="Times New Roman"/>
          <w:b/>
          <w:bCs/>
        </w:rPr>
        <w:t xml:space="preserve"> DA PROTEÇÃO DE DADOS PESSOAIS</w:t>
      </w:r>
    </w:p>
    <w:p w14:paraId="6C4819FD" w14:textId="1B187052"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w:t>
      </w:r>
      <w:r w:rsidR="00F53C0A" w:rsidRPr="00A94231">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4AF84548"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w:t>
      </w:r>
      <w:r w:rsidR="00F53C0A" w:rsidRPr="00A94231">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68111E0D"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.1.2</w:t>
      </w:r>
      <w:r w:rsidR="00F53C0A" w:rsidRPr="00A94231">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45595CAA"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.1.3.</w:t>
      </w:r>
      <w:r w:rsidR="00F53C0A" w:rsidRPr="00A94231">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6C73C38F"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.1.4.</w:t>
      </w:r>
      <w:r w:rsidR="00F53C0A" w:rsidRPr="00A94231">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78FA2B09"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.1.5.</w:t>
      </w:r>
      <w:r w:rsidR="00F53C0A" w:rsidRPr="00A94231">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37DA6224"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.1.6.</w:t>
      </w:r>
      <w:r w:rsidR="00F53C0A" w:rsidRPr="00A94231">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34F94E64"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.1.7.</w:t>
      </w:r>
      <w:r w:rsidR="00F53C0A" w:rsidRPr="00A94231">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5B4C77E" w14:textId="4343CE96"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.1.8</w:t>
      </w:r>
      <w:r w:rsidR="00F53C0A" w:rsidRPr="00A94231">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do Ministério Público do Estado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5F1F321E"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.1.9.</w:t>
      </w:r>
      <w:r w:rsidR="00F53C0A" w:rsidRPr="00A94231">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5E3F1CBD"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.1.10.</w:t>
      </w:r>
      <w:r w:rsidR="00F53C0A" w:rsidRPr="00A94231">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30AC2E99"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.1.11.</w:t>
      </w:r>
      <w:r w:rsidR="00F53C0A" w:rsidRPr="00A94231">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0DD617B5"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.1.12.</w:t>
      </w:r>
      <w:r w:rsidR="00F53C0A" w:rsidRPr="00A94231">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50EC1464"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.1.13.</w:t>
      </w:r>
      <w:r w:rsidR="00F53C0A" w:rsidRPr="00A94231">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a) data e hora provável do incidente; </w:t>
      </w:r>
    </w:p>
    <w:p w14:paraId="58E5ACAD"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b) data e hora da ciência pela contratada; </w:t>
      </w:r>
    </w:p>
    <w:p w14:paraId="7E1E4EAD"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c) relação dos tipos de dados afetados pelo incidente; </w:t>
      </w:r>
    </w:p>
    <w:p w14:paraId="6BBD2DEB"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d) número de titulares afetados e demais informações sobre os titulares envolvidos; </w:t>
      </w:r>
    </w:p>
    <w:p w14:paraId="53977FF0"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e) indicação de medidas que estiverem sendo tomadas para reparar o dano e evitar novos incidentes; </w:t>
      </w:r>
    </w:p>
    <w:p w14:paraId="761405DB"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f) os riscos relacionados ao incidente; </w:t>
      </w:r>
    </w:p>
    <w:p w14:paraId="7931A36F"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h) os motivos da demora, no caso de a comunicação não ter sido imediata. </w:t>
      </w:r>
    </w:p>
    <w:p w14:paraId="41EE0812" w14:textId="0676B96A"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.1.14.</w:t>
      </w:r>
      <w:r w:rsidR="00F53C0A" w:rsidRPr="00A94231">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5C9BD49A"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.1.15.</w:t>
      </w:r>
      <w:r w:rsidR="00F53C0A" w:rsidRPr="00A94231">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2EA066F1"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31</w:t>
      </w:r>
      <w:r w:rsidR="00F53C0A" w:rsidRPr="00A94231">
        <w:rPr>
          <w:rFonts w:ascii="Times New Roman" w:hAnsi="Times New Roman" w:cs="Times New Roman"/>
          <w:b/>
          <w:bCs/>
        </w:rPr>
        <w:t>.1.16.</w:t>
      </w:r>
      <w:r w:rsidR="00F53C0A" w:rsidRPr="00A94231">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 xml:space="preserve">d) manterá o registro das operações de tratamento de dados pessoais que realizarem; </w:t>
      </w:r>
    </w:p>
    <w:p w14:paraId="2A1BA121" w14:textId="77777777" w:rsidR="00F53C0A" w:rsidRPr="00A94231" w:rsidRDefault="00F53C0A" w:rsidP="00A94231">
      <w:pPr>
        <w:spacing w:after="0" w:line="240" w:lineRule="auto"/>
        <w:jc w:val="both"/>
        <w:rPr>
          <w:rFonts w:ascii="Times New Roman" w:hAnsi="Times New Roman" w:cs="Times New Roman"/>
        </w:rPr>
      </w:pPr>
      <w:r w:rsidRPr="00A94231">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p>
    <w:p w14:paraId="28B4CB3D" w14:textId="77777777" w:rsidR="00B73231" w:rsidRPr="00A94231" w:rsidRDefault="00B73231" w:rsidP="00A94231">
      <w:pPr>
        <w:spacing w:after="0" w:line="240" w:lineRule="auto"/>
        <w:jc w:val="both"/>
        <w:rPr>
          <w:rFonts w:ascii="Times New Roman" w:hAnsi="Times New Roman" w:cs="Times New Roman"/>
        </w:rPr>
      </w:pPr>
    </w:p>
    <w:p w14:paraId="298D3C1A" w14:textId="1975F759" w:rsidR="00F53C0A" w:rsidRPr="00A94231" w:rsidRDefault="00E30BA7" w:rsidP="00A94231">
      <w:pPr>
        <w:shd w:val="clear" w:color="auto" w:fill="E2EFD9" w:themeFill="accent6" w:themeFillTint="33"/>
        <w:spacing w:after="0" w:line="240" w:lineRule="auto"/>
        <w:rPr>
          <w:rFonts w:ascii="Times New Roman" w:hAnsi="Times New Roman" w:cs="Times New Roman"/>
        </w:rPr>
      </w:pPr>
      <w:bookmarkStart w:id="5" w:name="_Toc75448407"/>
      <w:r w:rsidRPr="00A94231">
        <w:rPr>
          <w:rFonts w:ascii="Times New Roman" w:hAnsi="Times New Roman" w:cs="Times New Roman"/>
          <w:b/>
          <w:bCs/>
        </w:rPr>
        <w:t>32</w:t>
      </w:r>
      <w:r w:rsidR="00F53C0A" w:rsidRPr="00A94231">
        <w:rPr>
          <w:rFonts w:ascii="Times New Roman" w:hAnsi="Times New Roman" w:cs="Times New Roman"/>
          <w:b/>
          <w:bCs/>
        </w:rPr>
        <w:t>. DA VINCULAÇÃO:</w:t>
      </w:r>
      <w:bookmarkEnd w:id="5"/>
    </w:p>
    <w:p w14:paraId="2A478525" w14:textId="64D17215" w:rsidR="00F53C0A"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32</w:t>
      </w:r>
      <w:r w:rsidR="00F53C0A" w:rsidRPr="00A94231">
        <w:rPr>
          <w:rFonts w:ascii="Times New Roman" w:hAnsi="Times New Roman" w:cs="Times New Roman"/>
          <w:b/>
          <w:bCs/>
        </w:rPr>
        <w:t>.1.</w:t>
      </w:r>
      <w:r w:rsidR="00F53C0A" w:rsidRPr="00A94231">
        <w:rPr>
          <w:rFonts w:ascii="Times New Roman" w:hAnsi="Times New Roman" w:cs="Times New Roman"/>
        </w:rPr>
        <w:t xml:space="preserve"> </w:t>
      </w:r>
      <w:r w:rsidR="00D0554F" w:rsidRPr="00A94231">
        <w:rPr>
          <w:rFonts w:ascii="Times New Roman" w:hAnsi="Times New Roman" w:cs="Times New Roman"/>
        </w:rPr>
        <w:t>Vincula-se ao contrato e/ou documento equivalente a este</w:t>
      </w:r>
      <w:r w:rsidR="008C6D69" w:rsidRPr="00A94231">
        <w:rPr>
          <w:rFonts w:ascii="Times New Roman" w:hAnsi="Times New Roman" w:cs="Times New Roman"/>
        </w:rPr>
        <w:t>,</w:t>
      </w:r>
      <w:r w:rsidR="00D0554F" w:rsidRPr="00A94231">
        <w:rPr>
          <w:rFonts w:ascii="Times New Roman" w:hAnsi="Times New Roman" w:cs="Times New Roman"/>
        </w:rPr>
        <w:t xml:space="preserve"> o Estudo Técnico Preliminar, Termo de Referência, </w:t>
      </w:r>
      <w:sdt>
        <w:sdtPr>
          <w:rPr>
            <w:rFonts w:ascii="Times New Roman" w:hAnsi="Times New Roman" w:cs="Times New Roman"/>
          </w:rPr>
          <w:alias w:val="Descrição"/>
          <w:tag w:val="Descrição"/>
          <w:id w:val="-307321997"/>
          <w:placeholder>
            <w:docPart w:val="DefaultPlaceholder_-1854013438"/>
          </w:placeholder>
          <w:comboBox>
            <w:listItem w:value="Escolher um item."/>
            <w:listItem w:displayText="Ordem de Fornecimento" w:value="Ordem de Fornecimento"/>
            <w:listItem w:displayText=" Ordem de Serviço" w:value=" Ordem de Serviço"/>
          </w:comboBox>
        </w:sdtPr>
        <w:sdtEndPr/>
        <w:sdtContent>
          <w:r w:rsidR="004F3638" w:rsidRPr="004F3638">
            <w:rPr>
              <w:rFonts w:ascii="Times New Roman" w:hAnsi="Times New Roman" w:cs="Times New Roman"/>
            </w:rPr>
            <w:t>Ordem de Fornecimento</w:t>
          </w:r>
        </w:sdtContent>
      </w:sdt>
      <w:r w:rsidR="00F53C0A" w:rsidRPr="004F3638">
        <w:rPr>
          <w:rFonts w:ascii="Times New Roman" w:hAnsi="Times New Roman" w:cs="Times New Roman"/>
        </w:rPr>
        <w:t xml:space="preserve">, </w:t>
      </w:r>
      <w:r w:rsidR="00F53C0A" w:rsidRPr="00A94231">
        <w:rPr>
          <w:rFonts w:ascii="Times New Roman" w:hAnsi="Times New Roman" w:cs="Times New Roman"/>
        </w:rPr>
        <w:t xml:space="preserve">e a proposta da </w:t>
      </w:r>
      <w:r w:rsidR="008C6D69" w:rsidRPr="00A94231">
        <w:rPr>
          <w:rFonts w:ascii="Times New Roman" w:hAnsi="Times New Roman" w:cs="Times New Roman"/>
        </w:rPr>
        <w:t>C</w:t>
      </w:r>
      <w:r w:rsidR="00F53C0A" w:rsidRPr="00A94231">
        <w:rPr>
          <w:rFonts w:ascii="Times New Roman" w:hAnsi="Times New Roman" w:cs="Times New Roman"/>
        </w:rPr>
        <w:t>ontratada.</w:t>
      </w:r>
    </w:p>
    <w:p w14:paraId="14CB974D" w14:textId="77777777" w:rsidR="00F53C0A" w:rsidRPr="00A94231" w:rsidRDefault="00F53C0A" w:rsidP="00A94231">
      <w:pPr>
        <w:spacing w:after="0" w:line="240" w:lineRule="auto"/>
        <w:jc w:val="both"/>
        <w:rPr>
          <w:rFonts w:ascii="Times New Roman" w:hAnsi="Times New Roman" w:cs="Times New Roman"/>
        </w:rPr>
      </w:pPr>
    </w:p>
    <w:p w14:paraId="61781F4D" w14:textId="7A14131B" w:rsidR="00F53C0A" w:rsidRPr="00A94231"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A94231">
        <w:rPr>
          <w:rFonts w:ascii="Times New Roman" w:hAnsi="Times New Roman" w:cs="Times New Roman"/>
          <w:b/>
        </w:rPr>
        <w:t>33.</w:t>
      </w:r>
      <w:r w:rsidR="00F53C0A" w:rsidRPr="00A94231">
        <w:rPr>
          <w:rFonts w:ascii="Times New Roman" w:hAnsi="Times New Roman" w:cs="Times New Roman"/>
          <w:b/>
        </w:rPr>
        <w:t xml:space="preserve"> DISPOSIÇÕES FINAIS:</w:t>
      </w:r>
    </w:p>
    <w:p w14:paraId="0A927CE9" w14:textId="01340E04" w:rsidR="00ED16AF"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rPr>
        <w:t>33</w:t>
      </w:r>
      <w:r w:rsidR="00F53C0A" w:rsidRPr="00A94231">
        <w:rPr>
          <w:rFonts w:ascii="Times New Roman" w:hAnsi="Times New Roman" w:cs="Times New Roman"/>
          <w:b/>
        </w:rPr>
        <w:t>.1</w:t>
      </w:r>
      <w:r w:rsidR="00ED16AF" w:rsidRPr="00A94231">
        <w:rPr>
          <w:rFonts w:ascii="Times New Roman" w:hAnsi="Times New Roman" w:cs="Times New Roman"/>
          <w:b/>
        </w:rPr>
        <w:t xml:space="preserve">. </w:t>
      </w:r>
      <w:r w:rsidR="00ED16AF" w:rsidRPr="00A94231">
        <w:rPr>
          <w:rFonts w:ascii="Times New Roman" w:hAnsi="Times New Roman" w:cs="Times New Roman"/>
          <w:bCs/>
        </w:rPr>
        <w:t>A DPMT</w:t>
      </w:r>
      <w:r w:rsidR="00ED16AF" w:rsidRPr="00A94231">
        <w:rPr>
          <w:rFonts w:ascii="Times New Roman" w:hAnsi="Times New Roman" w:cs="Times New Roman"/>
          <w:b/>
        </w:rPr>
        <w:t xml:space="preserve"> </w:t>
      </w:r>
      <w:r w:rsidR="00ED16AF" w:rsidRPr="00A94231">
        <w:rPr>
          <w:rFonts w:ascii="Times New Roman" w:hAnsi="Times New Roman" w:cs="Times New Roman"/>
          <w:bCs/>
        </w:rPr>
        <w:t>providenciará a divulgação da presente contratação no Portal Nacional de Contratações Pública, que é condição indispensável para a eficácia do contrato e de seus aditamentos e deverá ocorrer em até 10 (dez) dias úteis, contados da assinatura do instrumento, conforme art. 94, inciso II, da Lei Federal nº 14.133/2021.</w:t>
      </w:r>
      <w:r w:rsidR="00ED16AF" w:rsidRPr="00A94231">
        <w:rPr>
          <w:rFonts w:ascii="Times New Roman" w:hAnsi="Times New Roman" w:cs="Times New Roman"/>
        </w:rPr>
        <w:t xml:space="preserve"> </w:t>
      </w:r>
    </w:p>
    <w:p w14:paraId="30CEBF40" w14:textId="7C7525AF" w:rsidR="00ED16AF" w:rsidRPr="00A94231" w:rsidRDefault="00E30BA7" w:rsidP="00A94231">
      <w:pPr>
        <w:spacing w:after="0" w:line="240" w:lineRule="auto"/>
        <w:jc w:val="both"/>
        <w:rPr>
          <w:rFonts w:ascii="Times New Roman" w:hAnsi="Times New Roman" w:cs="Times New Roman"/>
        </w:rPr>
      </w:pPr>
      <w:r w:rsidRPr="00A94231">
        <w:rPr>
          <w:rFonts w:ascii="Times New Roman" w:hAnsi="Times New Roman" w:cs="Times New Roman"/>
          <w:b/>
          <w:bCs/>
        </w:rPr>
        <w:t>33</w:t>
      </w:r>
      <w:r w:rsidR="00ED16AF" w:rsidRPr="00A94231">
        <w:rPr>
          <w:rFonts w:ascii="Times New Roman" w:hAnsi="Times New Roman" w:cs="Times New Roman"/>
          <w:b/>
          <w:bCs/>
        </w:rPr>
        <w:t>.2.</w:t>
      </w:r>
      <w:r w:rsidR="00ED16AF" w:rsidRPr="00A94231">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296AC127" w14:textId="4222657E" w:rsidR="00ED16AF" w:rsidRDefault="00ED16AF" w:rsidP="00A94231">
      <w:pPr>
        <w:spacing w:after="0" w:line="240" w:lineRule="auto"/>
        <w:jc w:val="both"/>
        <w:rPr>
          <w:rFonts w:ascii="Times New Roman" w:hAnsi="Times New Roman" w:cs="Times New Roman"/>
          <w:b/>
        </w:rPr>
      </w:pPr>
    </w:p>
    <w:p w14:paraId="3C9C5ED4" w14:textId="77777777" w:rsidR="001A55F8" w:rsidRPr="00A94231" w:rsidRDefault="001A55F8" w:rsidP="00A94231">
      <w:pPr>
        <w:spacing w:after="0" w:line="240" w:lineRule="auto"/>
        <w:jc w:val="both"/>
        <w:rPr>
          <w:rFonts w:ascii="Times New Roman" w:hAnsi="Times New Roman" w:cs="Times New Roman"/>
          <w:b/>
        </w:rPr>
      </w:pPr>
    </w:p>
    <w:p w14:paraId="092DC878" w14:textId="73814AE0" w:rsidR="00F53C0A" w:rsidRPr="00A94231" w:rsidRDefault="00F53C0A" w:rsidP="00A94231">
      <w:pPr>
        <w:spacing w:after="0" w:line="240" w:lineRule="auto"/>
        <w:jc w:val="right"/>
        <w:rPr>
          <w:rFonts w:ascii="Times New Roman" w:hAnsi="Times New Roman" w:cs="Times New Roman"/>
        </w:rPr>
      </w:pPr>
      <w:r w:rsidRPr="00A94231">
        <w:rPr>
          <w:rFonts w:ascii="Times New Roman" w:hAnsi="Times New Roman" w:cs="Times New Roman"/>
        </w:rPr>
        <w:t xml:space="preserve">Cuiabá/MT, </w:t>
      </w:r>
      <w:sdt>
        <w:sdtPr>
          <w:rPr>
            <w:rFonts w:ascii="Times New Roman" w:hAnsi="Times New Roman" w:cs="Times New Roman"/>
          </w:rPr>
          <w:id w:val="1053049812"/>
          <w:placeholder>
            <w:docPart w:val="DefaultPlaceholder_-1854013437"/>
          </w:placeholder>
          <w:date w:fullDate="2022-10-31T00:00:00Z">
            <w:dateFormat w:val="d' de 'MMMM' de 'yyyy"/>
            <w:lid w:val="pt-BR"/>
            <w:storeMappedDataAs w:val="dateTime"/>
            <w:calendar w:val="gregorian"/>
          </w:date>
        </w:sdtPr>
        <w:sdtEndPr/>
        <w:sdtContent>
          <w:r w:rsidR="001A55F8">
            <w:rPr>
              <w:rFonts w:ascii="Times New Roman" w:hAnsi="Times New Roman" w:cs="Times New Roman"/>
            </w:rPr>
            <w:t>31 de outubro de 2022</w:t>
          </w:r>
        </w:sdtContent>
      </w:sdt>
    </w:p>
    <w:p w14:paraId="3B92AD2E" w14:textId="2B85D405" w:rsidR="00F53C0A" w:rsidRDefault="00F53C0A" w:rsidP="00A94231">
      <w:pPr>
        <w:spacing w:after="0" w:line="240" w:lineRule="auto"/>
        <w:jc w:val="center"/>
        <w:rPr>
          <w:rFonts w:ascii="Times New Roman" w:hAnsi="Times New Roman" w:cs="Times New Roman"/>
        </w:rPr>
      </w:pPr>
    </w:p>
    <w:p w14:paraId="48239484" w14:textId="3E3CB573" w:rsidR="00B73231" w:rsidRDefault="00B73231" w:rsidP="00A94231">
      <w:pPr>
        <w:spacing w:after="0" w:line="240" w:lineRule="auto"/>
        <w:jc w:val="center"/>
        <w:rPr>
          <w:rFonts w:ascii="Times New Roman" w:hAnsi="Times New Roman" w:cs="Times New Roman"/>
        </w:rPr>
      </w:pPr>
    </w:p>
    <w:p w14:paraId="3A09C755" w14:textId="77777777" w:rsidR="00B73231" w:rsidRPr="00A94231" w:rsidRDefault="00B73231" w:rsidP="00A94231">
      <w:pPr>
        <w:spacing w:after="0" w:line="240" w:lineRule="auto"/>
        <w:jc w:val="center"/>
        <w:rPr>
          <w:rFonts w:ascii="Times New Roman" w:hAnsi="Times New Roman" w:cs="Times New Roman"/>
        </w:rPr>
      </w:pPr>
    </w:p>
    <w:p w14:paraId="050A87D2" w14:textId="382B1A18" w:rsidR="00F53C0A" w:rsidRPr="001A55F8" w:rsidRDefault="004C4CC3" w:rsidP="00A94231">
      <w:pPr>
        <w:spacing w:after="0" w:line="240" w:lineRule="auto"/>
        <w:jc w:val="center"/>
        <w:rPr>
          <w:rFonts w:ascii="Times New Roman" w:hAnsi="Times New Roman" w:cs="Times New Roman"/>
          <w:b/>
          <w:bCs/>
        </w:rPr>
      </w:pPr>
      <w:r w:rsidRPr="001A55F8">
        <w:rPr>
          <w:rFonts w:ascii="Times New Roman" w:hAnsi="Times New Roman" w:cs="Times New Roman"/>
          <w:b/>
          <w:bCs/>
        </w:rPr>
        <w:t>Rafael Robson Andrade do Carmo Janones</w:t>
      </w:r>
    </w:p>
    <w:p w14:paraId="7A78C68A" w14:textId="3A14C9EB" w:rsidR="00F53C0A" w:rsidRPr="00A94231" w:rsidRDefault="00F53C0A" w:rsidP="00A94231">
      <w:pPr>
        <w:widowControl w:val="0"/>
        <w:spacing w:after="0" w:line="240" w:lineRule="auto"/>
        <w:ind w:right="-12"/>
        <w:jc w:val="center"/>
        <w:rPr>
          <w:rFonts w:ascii="Times New Roman" w:hAnsi="Times New Roman" w:cs="Times New Roman"/>
        </w:rPr>
      </w:pPr>
      <w:r w:rsidRPr="00A94231">
        <w:rPr>
          <w:rFonts w:ascii="Times New Roman" w:hAnsi="Times New Roman" w:cs="Times New Roman"/>
        </w:rPr>
        <w:t>Assessor</w:t>
      </w:r>
      <w:r w:rsidR="00ED16AF" w:rsidRPr="00A94231">
        <w:rPr>
          <w:rFonts w:ascii="Times New Roman" w:hAnsi="Times New Roman" w:cs="Times New Roman"/>
        </w:rPr>
        <w:t>ia</w:t>
      </w:r>
      <w:r w:rsidRPr="00A94231">
        <w:rPr>
          <w:rFonts w:ascii="Times New Roman" w:hAnsi="Times New Roman" w:cs="Times New Roman"/>
        </w:rPr>
        <w:t xml:space="preserve"> Jurídica</w:t>
      </w:r>
      <w:r w:rsidR="001A55F8">
        <w:rPr>
          <w:rFonts w:ascii="Times New Roman" w:hAnsi="Times New Roman" w:cs="Times New Roman"/>
        </w:rPr>
        <w:t xml:space="preserve"> </w:t>
      </w:r>
      <w:r w:rsidRPr="00A94231">
        <w:rPr>
          <w:rFonts w:ascii="Times New Roman" w:hAnsi="Times New Roman" w:cs="Times New Roman"/>
        </w:rPr>
        <w:t>-</w:t>
      </w:r>
      <w:r w:rsidR="001A55F8">
        <w:rPr>
          <w:rFonts w:ascii="Times New Roman" w:hAnsi="Times New Roman" w:cs="Times New Roman"/>
        </w:rPr>
        <w:t xml:space="preserve"> </w:t>
      </w:r>
      <w:r w:rsidRPr="00A94231">
        <w:rPr>
          <w:rFonts w:ascii="Times New Roman" w:hAnsi="Times New Roman" w:cs="Times New Roman"/>
        </w:rPr>
        <w:t>Gerência de Licitações</w:t>
      </w:r>
    </w:p>
    <w:p w14:paraId="06658EC7" w14:textId="08EE6F9E" w:rsidR="00F53C0A" w:rsidRPr="00A94231" w:rsidRDefault="00F53C0A" w:rsidP="00A94231">
      <w:pPr>
        <w:widowControl w:val="0"/>
        <w:spacing w:after="0" w:line="240" w:lineRule="auto"/>
        <w:ind w:right="-12"/>
        <w:jc w:val="center"/>
        <w:rPr>
          <w:rFonts w:ascii="Times New Roman" w:hAnsi="Times New Roman" w:cs="Times New Roman"/>
        </w:rPr>
      </w:pPr>
      <w:r w:rsidRPr="00A94231">
        <w:rPr>
          <w:rFonts w:ascii="Times New Roman" w:hAnsi="Times New Roman" w:cs="Times New Roman"/>
        </w:rPr>
        <w:t>Coordenadoria de Aquisições e Contratos</w:t>
      </w:r>
    </w:p>
    <w:p w14:paraId="0123261D" w14:textId="77777777" w:rsidR="00F53C0A" w:rsidRPr="00A94231" w:rsidRDefault="00F53C0A" w:rsidP="00A94231">
      <w:pPr>
        <w:pStyle w:val="Corpodetexto"/>
        <w:tabs>
          <w:tab w:val="left" w:pos="2989"/>
        </w:tabs>
        <w:spacing w:after="0"/>
        <w:rPr>
          <w:sz w:val="22"/>
          <w:szCs w:val="22"/>
        </w:rPr>
      </w:pPr>
    </w:p>
    <w:p w14:paraId="28D5E077" w14:textId="1DFA67D5" w:rsidR="00F53C0A" w:rsidRDefault="00F53C0A" w:rsidP="00A94231">
      <w:pPr>
        <w:pStyle w:val="Corpodetexto"/>
        <w:tabs>
          <w:tab w:val="left" w:pos="2989"/>
        </w:tabs>
        <w:spacing w:after="0"/>
        <w:rPr>
          <w:sz w:val="22"/>
          <w:szCs w:val="22"/>
        </w:rPr>
      </w:pPr>
    </w:p>
    <w:p w14:paraId="00C6533D" w14:textId="4A92FFE2" w:rsidR="00B73231" w:rsidRDefault="00B73231" w:rsidP="00A94231">
      <w:pPr>
        <w:pStyle w:val="Corpodetexto"/>
        <w:tabs>
          <w:tab w:val="left" w:pos="2989"/>
        </w:tabs>
        <w:spacing w:after="0"/>
        <w:rPr>
          <w:sz w:val="22"/>
          <w:szCs w:val="22"/>
        </w:rPr>
      </w:pPr>
    </w:p>
    <w:p w14:paraId="046F4DD5" w14:textId="77777777" w:rsidR="001A55F8" w:rsidRPr="00A94231" w:rsidRDefault="001A55F8" w:rsidP="00A94231">
      <w:pPr>
        <w:pStyle w:val="Corpodetexto"/>
        <w:tabs>
          <w:tab w:val="left" w:pos="2989"/>
        </w:tabs>
        <w:spacing w:after="0"/>
        <w:rPr>
          <w:sz w:val="22"/>
          <w:szCs w:val="22"/>
        </w:rPr>
      </w:pPr>
    </w:p>
    <w:p w14:paraId="3010F5E5" w14:textId="2B7BD8B3" w:rsidR="00F53C0A" w:rsidRPr="00A94231" w:rsidRDefault="00F53C0A" w:rsidP="00A94231">
      <w:pPr>
        <w:pStyle w:val="Corpodetexto"/>
        <w:tabs>
          <w:tab w:val="left" w:pos="2989"/>
        </w:tabs>
        <w:spacing w:after="0"/>
        <w:jc w:val="center"/>
        <w:rPr>
          <w:b/>
          <w:bCs/>
          <w:sz w:val="22"/>
          <w:szCs w:val="22"/>
        </w:rPr>
      </w:pPr>
      <w:r w:rsidRPr="00A94231">
        <w:rPr>
          <w:b/>
          <w:bCs/>
          <w:sz w:val="22"/>
          <w:szCs w:val="22"/>
        </w:rPr>
        <w:t>De acordo:</w:t>
      </w:r>
    </w:p>
    <w:p w14:paraId="52AECF12" w14:textId="3D0997DB" w:rsidR="00ED16AF" w:rsidRDefault="00ED16AF" w:rsidP="00A94231">
      <w:pPr>
        <w:pStyle w:val="Corpodetexto"/>
        <w:tabs>
          <w:tab w:val="left" w:pos="2989"/>
        </w:tabs>
        <w:spacing w:after="0"/>
        <w:jc w:val="center"/>
        <w:rPr>
          <w:b/>
          <w:bCs/>
          <w:sz w:val="22"/>
          <w:szCs w:val="22"/>
        </w:rPr>
      </w:pPr>
    </w:p>
    <w:p w14:paraId="34137E3B" w14:textId="77777777" w:rsidR="001A55F8" w:rsidRDefault="001A55F8" w:rsidP="00A94231">
      <w:pPr>
        <w:pStyle w:val="Corpodetexto"/>
        <w:tabs>
          <w:tab w:val="left" w:pos="2989"/>
        </w:tabs>
        <w:spacing w:after="0"/>
        <w:jc w:val="center"/>
        <w:rPr>
          <w:b/>
          <w:bCs/>
          <w:sz w:val="22"/>
          <w:szCs w:val="22"/>
        </w:rPr>
      </w:pPr>
    </w:p>
    <w:p w14:paraId="08D2DE10" w14:textId="77777777" w:rsidR="00B73231" w:rsidRDefault="00B73231" w:rsidP="00A94231">
      <w:pPr>
        <w:pStyle w:val="Corpodetexto"/>
        <w:tabs>
          <w:tab w:val="left" w:pos="2989"/>
        </w:tabs>
        <w:spacing w:after="0"/>
        <w:jc w:val="center"/>
        <w:rPr>
          <w:b/>
          <w:bCs/>
          <w:sz w:val="22"/>
          <w:szCs w:val="22"/>
        </w:rPr>
      </w:pPr>
    </w:p>
    <w:p w14:paraId="419C0384" w14:textId="77777777" w:rsidR="004F3638" w:rsidRPr="00A94231" w:rsidRDefault="004F3638" w:rsidP="00A94231">
      <w:pPr>
        <w:pStyle w:val="Corpodetexto"/>
        <w:tabs>
          <w:tab w:val="left" w:pos="2989"/>
        </w:tabs>
        <w:spacing w:after="0"/>
        <w:jc w:val="center"/>
        <w:rPr>
          <w:b/>
          <w:bCs/>
          <w:sz w:val="22"/>
          <w:szCs w:val="22"/>
        </w:rPr>
      </w:pPr>
    </w:p>
    <w:p w14:paraId="0A100201" w14:textId="77777777" w:rsidR="001A55F8" w:rsidRPr="005B5A85" w:rsidRDefault="001A55F8" w:rsidP="001A55F8">
      <w:pPr>
        <w:widowControl w:val="0"/>
        <w:spacing w:after="0" w:line="240" w:lineRule="auto"/>
        <w:jc w:val="center"/>
        <w:rPr>
          <w:rFonts w:ascii="Times New Roman" w:hAnsi="Times New Roman" w:cs="Times New Roman"/>
          <w:b/>
          <w:bCs/>
        </w:rPr>
      </w:pPr>
      <w:r w:rsidRPr="005B5A85">
        <w:rPr>
          <w:rFonts w:ascii="Times New Roman" w:hAnsi="Times New Roman" w:cs="Times New Roman"/>
          <w:b/>
          <w:bCs/>
        </w:rPr>
        <w:t>Agnaldo Ferreira dos Santos</w:t>
      </w:r>
    </w:p>
    <w:p w14:paraId="2329A8E5" w14:textId="77777777" w:rsidR="001A55F8" w:rsidRPr="00A23FB7" w:rsidRDefault="001A55F8" w:rsidP="001A55F8">
      <w:pPr>
        <w:widowControl w:val="0"/>
        <w:spacing w:after="0" w:line="240" w:lineRule="auto"/>
        <w:jc w:val="center"/>
      </w:pPr>
      <w:r>
        <w:rPr>
          <w:rFonts w:ascii="Times New Roman" w:hAnsi="Times New Roman" w:cs="Times New Roman"/>
        </w:rPr>
        <w:t>Coordenador Administrativo Sistêmico</w:t>
      </w:r>
    </w:p>
    <w:p w14:paraId="61BE4E89" w14:textId="209EE04F" w:rsidR="00A23FB7" w:rsidRPr="00B73231" w:rsidRDefault="00A23FB7" w:rsidP="001A55F8">
      <w:pPr>
        <w:spacing w:after="0" w:line="240" w:lineRule="auto"/>
        <w:jc w:val="center"/>
        <w:rPr>
          <w:rFonts w:ascii="Times New Roman" w:hAnsi="Times New Roman" w:cs="Times New Roman"/>
        </w:rPr>
      </w:pPr>
    </w:p>
    <w:sectPr w:rsidR="00A23FB7" w:rsidRPr="00B73231" w:rsidSect="00EC1871">
      <w:headerReference w:type="default" r:id="rId11"/>
      <w:footerReference w:type="default" r:id="rId12"/>
      <w:pgSz w:w="11906" w:h="16838"/>
      <w:pgMar w:top="1379" w:right="1701" w:bottom="1417" w:left="1701" w:header="56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0CA4B" w14:textId="77777777" w:rsidR="001D5284" w:rsidRDefault="001D5284" w:rsidP="00A23FB7">
      <w:pPr>
        <w:spacing w:after="0" w:line="240" w:lineRule="auto"/>
      </w:pPr>
      <w:r>
        <w:separator/>
      </w:r>
    </w:p>
  </w:endnote>
  <w:endnote w:type="continuationSeparator" w:id="0">
    <w:p w14:paraId="633E5E5C" w14:textId="77777777" w:rsidR="001D5284" w:rsidRDefault="001D5284"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6D234" w14:textId="77777777" w:rsidR="00544309" w:rsidRPr="004620AF" w:rsidRDefault="00544309" w:rsidP="00EC1871">
    <w:pPr>
      <w:pStyle w:val="Corpodetexto"/>
      <w:spacing w:after="0"/>
      <w:jc w:val="center"/>
      <w:rPr>
        <w:sz w:val="18"/>
        <w:szCs w:val="18"/>
      </w:rPr>
    </w:pPr>
  </w:p>
  <w:p w14:paraId="3E5B1757" w14:textId="77777777" w:rsidR="00544309" w:rsidRPr="004620AF" w:rsidRDefault="00544309" w:rsidP="00EC1871">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6C18CAC9" wp14:editId="0E285F22">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00431F"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479B4796" w14:textId="77777777" w:rsidR="00544309" w:rsidRPr="00EC1871" w:rsidRDefault="00544309" w:rsidP="00EC1871">
    <w:pPr>
      <w:pStyle w:val="Corpodetexto"/>
      <w:spacing w:after="0"/>
      <w:jc w:val="center"/>
      <w:rPr>
        <w:sz w:val="18"/>
        <w:szCs w:val="18"/>
      </w:rPr>
    </w:pPr>
    <w:r w:rsidRPr="004620AF">
      <w:rPr>
        <w:sz w:val="18"/>
        <w:szCs w:val="18"/>
      </w:rPr>
      <w:t>CEP 78.049-912 - Cuiabá/MT Telefone: (</w:t>
    </w:r>
    <w:r w:rsidRPr="00EC1871">
      <w:rPr>
        <w:sz w:val="18"/>
        <w:szCs w:val="18"/>
      </w:rPr>
      <w:t>65) 99690-3391/99996-1854</w:t>
    </w:r>
  </w:p>
  <w:p w14:paraId="2B161D4F" w14:textId="77777777" w:rsidR="00544309" w:rsidRPr="00EC1871" w:rsidRDefault="00544309" w:rsidP="00EC1871">
    <w:pPr>
      <w:pStyle w:val="Corpodetexto"/>
      <w:spacing w:after="0"/>
      <w:jc w:val="center"/>
      <w:rPr>
        <w:spacing w:val="-54"/>
        <w:sz w:val="18"/>
        <w:szCs w:val="18"/>
      </w:rPr>
    </w:pPr>
    <w:r w:rsidRPr="00EC1871">
      <w:rPr>
        <w:sz w:val="18"/>
        <w:szCs w:val="18"/>
      </w:rPr>
      <w:t xml:space="preserve">Site: </w:t>
    </w:r>
    <w:hyperlink r:id="rId1">
      <w:r w:rsidRPr="00EC1871">
        <w:rPr>
          <w:sz w:val="18"/>
          <w:szCs w:val="18"/>
        </w:rPr>
        <w:t>www.defensoriapublica.mt.gov.br</w:t>
      </w:r>
    </w:hyperlink>
  </w:p>
  <w:p w14:paraId="0A6F350C" w14:textId="77777777" w:rsidR="00544309" w:rsidRPr="00EC1871" w:rsidRDefault="00544309" w:rsidP="00EC1871">
    <w:pPr>
      <w:pStyle w:val="Corpodetexto"/>
      <w:spacing w:after="0"/>
      <w:jc w:val="center"/>
      <w:rPr>
        <w:sz w:val="18"/>
        <w:szCs w:val="18"/>
      </w:rPr>
    </w:pPr>
    <w:r w:rsidRPr="00EC1871">
      <w:rPr>
        <w:sz w:val="18"/>
        <w:szCs w:val="18"/>
      </w:rPr>
      <w:t>E-mail: licitacao@dp.mt.gov.br</w:t>
    </w:r>
  </w:p>
  <w:p w14:paraId="6752BC90" w14:textId="77777777" w:rsidR="00544309" w:rsidRPr="00EC1871" w:rsidRDefault="00544309" w:rsidP="00EC1871">
    <w:pPr>
      <w:pStyle w:val="Rodap"/>
      <w:rPr>
        <w:rFonts w:ascii="Times New Roman" w:hAnsi="Times New Roman" w:cs="Times New Roman"/>
        <w:sz w:val="18"/>
        <w:szCs w:val="18"/>
      </w:rPr>
    </w:pPr>
  </w:p>
  <w:sdt>
    <w:sdtPr>
      <w:rPr>
        <w:rFonts w:ascii="Times New Roman" w:hAnsi="Times New Roman" w:cs="Times New Roman"/>
        <w:sz w:val="18"/>
        <w:szCs w:val="18"/>
      </w:rPr>
      <w:id w:val="2023659342"/>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4701E033" w14:textId="40FC7818" w:rsidR="00544309" w:rsidRPr="00EC1871" w:rsidRDefault="00544309">
            <w:pPr>
              <w:pStyle w:val="Rodap"/>
              <w:jc w:val="right"/>
              <w:rPr>
                <w:rFonts w:ascii="Times New Roman" w:hAnsi="Times New Roman" w:cs="Times New Roman"/>
                <w:sz w:val="18"/>
                <w:szCs w:val="18"/>
              </w:rPr>
            </w:pPr>
            <w:r w:rsidRPr="00EC1871">
              <w:rPr>
                <w:rFonts w:ascii="Times New Roman" w:hAnsi="Times New Roman" w:cs="Times New Roman"/>
                <w:sz w:val="18"/>
                <w:szCs w:val="18"/>
              </w:rPr>
              <w:t xml:space="preserve">Página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PAGE</w:instrText>
            </w:r>
            <w:r w:rsidRPr="00EC1871">
              <w:rPr>
                <w:rFonts w:ascii="Times New Roman" w:hAnsi="Times New Roman" w:cs="Times New Roman"/>
                <w:b/>
                <w:bCs/>
                <w:sz w:val="18"/>
                <w:szCs w:val="18"/>
              </w:rPr>
              <w:fldChar w:fldCharType="separate"/>
            </w:r>
            <w:r w:rsidR="001D5284">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r w:rsidRPr="00EC1871">
              <w:rPr>
                <w:rFonts w:ascii="Times New Roman" w:hAnsi="Times New Roman" w:cs="Times New Roman"/>
                <w:sz w:val="18"/>
                <w:szCs w:val="18"/>
              </w:rPr>
              <w:t xml:space="preserve"> de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NUMPAGES</w:instrText>
            </w:r>
            <w:r w:rsidRPr="00EC1871">
              <w:rPr>
                <w:rFonts w:ascii="Times New Roman" w:hAnsi="Times New Roman" w:cs="Times New Roman"/>
                <w:b/>
                <w:bCs/>
                <w:sz w:val="18"/>
                <w:szCs w:val="18"/>
              </w:rPr>
              <w:fldChar w:fldCharType="separate"/>
            </w:r>
            <w:r w:rsidR="001D5284">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p>
        </w:sdtContent>
      </w:sdt>
    </w:sdtContent>
  </w:sdt>
  <w:p w14:paraId="236C5923" w14:textId="77777777" w:rsidR="00544309" w:rsidRDefault="0054430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3F753" w14:textId="77777777" w:rsidR="001D5284" w:rsidRDefault="001D5284" w:rsidP="00A23FB7">
      <w:pPr>
        <w:spacing w:after="0" w:line="240" w:lineRule="auto"/>
      </w:pPr>
      <w:r>
        <w:separator/>
      </w:r>
    </w:p>
  </w:footnote>
  <w:footnote w:type="continuationSeparator" w:id="0">
    <w:p w14:paraId="523A13AC" w14:textId="77777777" w:rsidR="001D5284" w:rsidRDefault="001D5284" w:rsidP="00A23F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274C9" w14:textId="570A48E8"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r w:rsidRPr="00EC1871">
      <w:rPr>
        <w:rFonts w:ascii="Times New Roman" w:hAnsi="Times New Roman" w:cs="Times New Roman"/>
        <w:b/>
        <w:bCs/>
        <w:smallCaps/>
        <w:noProof/>
        <w:sz w:val="20"/>
        <w:szCs w:val="20"/>
        <w:lang w:eastAsia="pt-BR"/>
      </w:rPr>
      <w:drawing>
        <wp:anchor distT="0" distB="0" distL="114300" distR="114300" simplePos="0" relativeHeight="251659264" behindDoc="0" locked="0" layoutInCell="1" allowOverlap="1" wp14:anchorId="1F697452" wp14:editId="52B23323">
          <wp:simplePos x="0" y="0"/>
          <wp:positionH relativeFrom="margin">
            <wp:posOffset>1446530</wp:posOffset>
          </wp:positionH>
          <wp:positionV relativeFrom="paragraph">
            <wp:posOffset>10328</wp:posOffset>
          </wp:positionV>
          <wp:extent cx="2273300" cy="59817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1B9409"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5D325948"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365767DE"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3CAA448D"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15DC8761" w14:textId="1BBCFFB3" w:rsidR="00544309" w:rsidRPr="00EC1871"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mallCaps/>
        <w:sz w:val="18"/>
        <w:szCs w:val="18"/>
      </w:rPr>
    </w:pPr>
    <w:r w:rsidRPr="00EC1871">
      <w:rPr>
        <w:rFonts w:ascii="Times New Roman" w:hAnsi="Times New Roman" w:cs="Times New Roman"/>
        <w:smallCaps/>
        <w:sz w:val="18"/>
        <w:szCs w:val="18"/>
      </w:rPr>
      <w:t>Coordenadoria de Aquisições e Contratos - Gerência de Licitações</w:t>
    </w:r>
  </w:p>
  <w:p w14:paraId="1F72C557" w14:textId="77777777" w:rsidR="00544309" w:rsidRDefault="005443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EE4C9F"/>
    <w:multiLevelType w:val="hybridMultilevel"/>
    <w:tmpl w:val="4D9234DA"/>
    <w:lvl w:ilvl="0" w:tplc="1E6A3A8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2">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36B08C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40732EF2"/>
    <w:multiLevelType w:val="hybridMultilevel"/>
    <w:tmpl w:val="5CEE6942"/>
    <w:lvl w:ilvl="0" w:tplc="9BF6DAB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6">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C86B46"/>
    <w:multiLevelType w:val="multilevel"/>
    <w:tmpl w:val="E28A6B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4"/>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forms" w:formatting="1" w:enforcement="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FB7"/>
    <w:rsid w:val="00032FB7"/>
    <w:rsid w:val="0005018A"/>
    <w:rsid w:val="00116726"/>
    <w:rsid w:val="00142872"/>
    <w:rsid w:val="00145E39"/>
    <w:rsid w:val="0017468B"/>
    <w:rsid w:val="001A55F8"/>
    <w:rsid w:val="001B1DE9"/>
    <w:rsid w:val="001D5284"/>
    <w:rsid w:val="00255A86"/>
    <w:rsid w:val="002E003D"/>
    <w:rsid w:val="002F388B"/>
    <w:rsid w:val="00343A53"/>
    <w:rsid w:val="00363D2E"/>
    <w:rsid w:val="003A6179"/>
    <w:rsid w:val="003D0B0E"/>
    <w:rsid w:val="003F18D2"/>
    <w:rsid w:val="003F7739"/>
    <w:rsid w:val="00404B87"/>
    <w:rsid w:val="00405F49"/>
    <w:rsid w:val="004C4CC3"/>
    <w:rsid w:val="004F3638"/>
    <w:rsid w:val="00511909"/>
    <w:rsid w:val="00544309"/>
    <w:rsid w:val="00552A11"/>
    <w:rsid w:val="005703DC"/>
    <w:rsid w:val="00576FA1"/>
    <w:rsid w:val="006120BB"/>
    <w:rsid w:val="00637AFE"/>
    <w:rsid w:val="006768C3"/>
    <w:rsid w:val="006A3A5E"/>
    <w:rsid w:val="006D7043"/>
    <w:rsid w:val="006D7D1F"/>
    <w:rsid w:val="00700244"/>
    <w:rsid w:val="0077205F"/>
    <w:rsid w:val="007D1847"/>
    <w:rsid w:val="007E0A5E"/>
    <w:rsid w:val="008149BB"/>
    <w:rsid w:val="0082562A"/>
    <w:rsid w:val="008323A0"/>
    <w:rsid w:val="008436D4"/>
    <w:rsid w:val="00873A6B"/>
    <w:rsid w:val="00874CD1"/>
    <w:rsid w:val="00877926"/>
    <w:rsid w:val="008B1433"/>
    <w:rsid w:val="008C6D69"/>
    <w:rsid w:val="00900A68"/>
    <w:rsid w:val="009656C3"/>
    <w:rsid w:val="009A0B9F"/>
    <w:rsid w:val="009C266B"/>
    <w:rsid w:val="009F63C4"/>
    <w:rsid w:val="00A16ED5"/>
    <w:rsid w:val="00A23FB7"/>
    <w:rsid w:val="00A46FE0"/>
    <w:rsid w:val="00A47DB1"/>
    <w:rsid w:val="00A56522"/>
    <w:rsid w:val="00A94231"/>
    <w:rsid w:val="00AD7CE3"/>
    <w:rsid w:val="00AF6093"/>
    <w:rsid w:val="00B44B08"/>
    <w:rsid w:val="00B672EB"/>
    <w:rsid w:val="00B73231"/>
    <w:rsid w:val="00BE2270"/>
    <w:rsid w:val="00BF533E"/>
    <w:rsid w:val="00C5253D"/>
    <w:rsid w:val="00C964CA"/>
    <w:rsid w:val="00CE1743"/>
    <w:rsid w:val="00D0554F"/>
    <w:rsid w:val="00D07AC6"/>
    <w:rsid w:val="00D31C81"/>
    <w:rsid w:val="00D34A41"/>
    <w:rsid w:val="00D36FF0"/>
    <w:rsid w:val="00DA251D"/>
    <w:rsid w:val="00DC0D20"/>
    <w:rsid w:val="00DF5B3F"/>
    <w:rsid w:val="00E03683"/>
    <w:rsid w:val="00E30BA7"/>
    <w:rsid w:val="00E32D88"/>
    <w:rsid w:val="00E57FA4"/>
    <w:rsid w:val="00E6344A"/>
    <w:rsid w:val="00E768CB"/>
    <w:rsid w:val="00EA3D58"/>
    <w:rsid w:val="00EB5710"/>
    <w:rsid w:val="00EC1871"/>
    <w:rsid w:val="00EC2352"/>
    <w:rsid w:val="00ED16AF"/>
    <w:rsid w:val="00ED650B"/>
    <w:rsid w:val="00F4358E"/>
    <w:rsid w:val="00F53C0A"/>
    <w:rsid w:val="00F64DD4"/>
    <w:rsid w:val="00FA5AEC"/>
    <w:rsid w:val="00FF1099"/>
    <w:rsid w:val="00FF5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character" w:styleId="TextodoEspaoReservado">
    <w:name w:val="Placeholder Text"/>
    <w:basedOn w:val="Fontepargpadro"/>
    <w:uiPriority w:val="99"/>
    <w:semiHidden/>
    <w:rsid w:val="00D34A41"/>
    <w:rPr>
      <w:color w:val="808080"/>
    </w:rPr>
  </w:style>
  <w:style w:type="table" w:styleId="Tabelacomgrade">
    <w:name w:val="Table Grid"/>
    <w:basedOn w:val="Tabelanormal"/>
    <w:uiPriority w:val="39"/>
    <w:rsid w:val="00552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E00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E00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character" w:styleId="TextodoEspaoReservado">
    <w:name w:val="Placeholder Text"/>
    <w:basedOn w:val="Fontepargpadro"/>
    <w:uiPriority w:val="99"/>
    <w:semiHidden/>
    <w:rsid w:val="00D34A41"/>
    <w:rPr>
      <w:color w:val="808080"/>
    </w:rPr>
  </w:style>
  <w:style w:type="table" w:styleId="Tabelacomgrade">
    <w:name w:val="Table Grid"/>
    <w:basedOn w:val="Tabelanormal"/>
    <w:uiPriority w:val="39"/>
    <w:rsid w:val="00552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E00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E00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38"/>
        <w:category>
          <w:name w:val="Geral"/>
          <w:gallery w:val="placeholder"/>
        </w:category>
        <w:types>
          <w:type w:val="bbPlcHdr"/>
        </w:types>
        <w:behaviors>
          <w:behavior w:val="content"/>
        </w:behaviors>
        <w:guid w:val="{43A1DA77-1630-4DE8-907B-517A94E51752}"/>
      </w:docPartPr>
      <w:docPartBody>
        <w:p w:rsidR="006C375F" w:rsidRDefault="0038232C">
          <w:r w:rsidRPr="00366CE8">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32C"/>
    <w:rsid w:val="00002697"/>
    <w:rsid w:val="0038232C"/>
    <w:rsid w:val="003F69A0"/>
    <w:rsid w:val="00601727"/>
    <w:rsid w:val="006C375F"/>
    <w:rsid w:val="00B50208"/>
    <w:rsid w:val="00C90AA6"/>
    <w:rsid w:val="00D516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F69A0"/>
    <w:rPr>
      <w:color w:val="808080"/>
    </w:rPr>
  </w:style>
  <w:style w:type="paragraph" w:customStyle="1" w:styleId="CEE60D25B05D487386E992947AD04460">
    <w:name w:val="CEE60D25B05D487386E992947AD04460"/>
    <w:rsid w:val="003F69A0"/>
  </w:style>
  <w:style w:type="paragraph" w:customStyle="1" w:styleId="941D096521364AFBB9C96ED9CF53A77F">
    <w:name w:val="941D096521364AFBB9C96ED9CF53A77F"/>
    <w:rsid w:val="003F69A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F69A0"/>
    <w:rPr>
      <w:color w:val="808080"/>
    </w:rPr>
  </w:style>
  <w:style w:type="paragraph" w:customStyle="1" w:styleId="CEE60D25B05D487386E992947AD04460">
    <w:name w:val="CEE60D25B05D487386E992947AD04460"/>
    <w:rsid w:val="003F69A0"/>
  </w:style>
  <w:style w:type="paragraph" w:customStyle="1" w:styleId="941D096521364AFBB9C96ED9CF53A77F">
    <w:name w:val="941D096521364AFBB9C96ED9CF53A77F"/>
    <w:rsid w:val="003F69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C0A3B-1C02-4AB2-941A-D5E56C61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8129</Words>
  <Characters>43901</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REVELES</dc:creator>
  <cp:lastModifiedBy>Defensoria</cp:lastModifiedBy>
  <cp:revision>2</cp:revision>
  <dcterms:created xsi:type="dcterms:W3CDTF">2022-12-08T18:30:00Z</dcterms:created>
  <dcterms:modified xsi:type="dcterms:W3CDTF">2022-12-08T18:30:00Z</dcterms:modified>
</cp:coreProperties>
</file>