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1D5B4" w14:textId="08E3462E" w:rsidR="00C35124" w:rsidRPr="00EA2E21" w:rsidRDefault="00CE0E17" w:rsidP="00E77340">
      <w:pPr>
        <w:autoSpaceDE w:val="0"/>
        <w:autoSpaceDN w:val="0"/>
        <w:adjustRightInd w:val="0"/>
        <w:spacing w:after="0" w:line="240" w:lineRule="auto"/>
        <w:jc w:val="center"/>
        <w:rPr>
          <w:rFonts w:ascii="Arial" w:hAnsi="Arial" w:cs="Arial"/>
          <w:b/>
        </w:rPr>
      </w:pPr>
      <w:r w:rsidRPr="00EA2E21">
        <w:rPr>
          <w:rFonts w:ascii="Arial" w:hAnsi="Arial" w:cs="Arial"/>
          <w:noProof/>
        </w:rPr>
        <w:drawing>
          <wp:inline distT="0" distB="0" distL="0" distR="0" wp14:anchorId="6B1028B0" wp14:editId="65F5E97D">
            <wp:extent cx="5229225" cy="828675"/>
            <wp:effectExtent l="19050" t="0" r="9525"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29225" cy="828675"/>
                    </a:xfrm>
                    <a:prstGeom prst="rect">
                      <a:avLst/>
                    </a:prstGeom>
                    <a:noFill/>
                    <a:ln w="9525">
                      <a:noFill/>
                      <a:miter lim="800000"/>
                      <a:headEnd/>
                      <a:tailEnd/>
                    </a:ln>
                  </pic:spPr>
                </pic:pic>
              </a:graphicData>
            </a:graphic>
          </wp:inline>
        </w:drawing>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tblGrid>
      <w:tr w:rsidR="00CE0E17" w:rsidRPr="00EA2E21" w14:paraId="4883479E" w14:textId="77777777" w:rsidTr="00CE0E17">
        <w:trPr>
          <w:trHeight w:val="180"/>
        </w:trPr>
        <w:tc>
          <w:tcPr>
            <w:tcW w:w="5670" w:type="dxa"/>
          </w:tcPr>
          <w:p w14:paraId="68B024DE" w14:textId="6891E168" w:rsidR="00CE0E17" w:rsidRPr="00EA2E21" w:rsidRDefault="00735499" w:rsidP="009E2E81">
            <w:pPr>
              <w:pStyle w:val="Ttulo2"/>
              <w:spacing w:before="0" w:after="0"/>
              <w:jc w:val="center"/>
              <w:rPr>
                <w:b w:val="0"/>
                <w:bCs w:val="0"/>
                <w:i w:val="0"/>
                <w:sz w:val="22"/>
                <w:szCs w:val="22"/>
              </w:rPr>
            </w:pPr>
            <w:r w:rsidRPr="00EA2E21">
              <w:rPr>
                <w:i w:val="0"/>
                <w:sz w:val="22"/>
                <w:szCs w:val="22"/>
              </w:rPr>
              <w:t xml:space="preserve">PROCESSO Nº </w:t>
            </w:r>
            <w:r w:rsidR="00AC3791">
              <w:rPr>
                <w:i w:val="0"/>
                <w:sz w:val="22"/>
                <w:szCs w:val="22"/>
              </w:rPr>
              <w:t>40</w:t>
            </w:r>
            <w:r w:rsidRPr="00EA2E21">
              <w:rPr>
                <w:i w:val="0"/>
                <w:sz w:val="22"/>
                <w:szCs w:val="22"/>
              </w:rPr>
              <w:t>/202</w:t>
            </w:r>
            <w:r w:rsidR="004E6B83">
              <w:rPr>
                <w:i w:val="0"/>
                <w:sz w:val="22"/>
                <w:szCs w:val="22"/>
              </w:rPr>
              <w:t>4</w:t>
            </w:r>
          </w:p>
        </w:tc>
      </w:tr>
      <w:tr w:rsidR="00CE0E17" w:rsidRPr="00EA2E21" w14:paraId="36F11F30" w14:textId="77777777" w:rsidTr="00CE0E17">
        <w:trPr>
          <w:trHeight w:val="86"/>
        </w:trPr>
        <w:tc>
          <w:tcPr>
            <w:tcW w:w="5670" w:type="dxa"/>
          </w:tcPr>
          <w:p w14:paraId="6F5F529C" w14:textId="49A68FE3" w:rsidR="00CE0E17" w:rsidRPr="00EA2E21" w:rsidRDefault="00CE0E17" w:rsidP="009E2E81">
            <w:pPr>
              <w:autoSpaceDE w:val="0"/>
              <w:autoSpaceDN w:val="0"/>
              <w:adjustRightInd w:val="0"/>
              <w:spacing w:after="0" w:line="240" w:lineRule="auto"/>
              <w:contextualSpacing/>
              <w:jc w:val="center"/>
              <w:rPr>
                <w:rFonts w:ascii="Arial" w:hAnsi="Arial" w:cs="Arial"/>
                <w:b/>
                <w:color w:val="000000"/>
              </w:rPr>
            </w:pPr>
            <w:r w:rsidRPr="00EA2E21">
              <w:rPr>
                <w:rFonts w:ascii="Arial" w:hAnsi="Arial" w:cs="Arial"/>
                <w:b/>
              </w:rPr>
              <w:t xml:space="preserve">EDITAL DO </w:t>
            </w:r>
            <w:r w:rsidR="00CF757F" w:rsidRPr="00EA2E21">
              <w:rPr>
                <w:rFonts w:ascii="Arial" w:hAnsi="Arial" w:cs="Arial"/>
                <w:b/>
                <w:color w:val="000000"/>
              </w:rPr>
              <w:t xml:space="preserve">PREGAO Nº </w:t>
            </w:r>
            <w:r w:rsidR="00AC3791">
              <w:rPr>
                <w:rFonts w:ascii="Arial" w:hAnsi="Arial" w:cs="Arial"/>
                <w:b/>
                <w:color w:val="000000"/>
              </w:rPr>
              <w:t>1</w:t>
            </w:r>
            <w:r w:rsidR="00FD3E57">
              <w:rPr>
                <w:rFonts w:ascii="Arial" w:hAnsi="Arial" w:cs="Arial"/>
                <w:b/>
                <w:color w:val="000000"/>
              </w:rPr>
              <w:t>5</w:t>
            </w:r>
            <w:r w:rsidR="00CF757F" w:rsidRPr="00EA2E21">
              <w:rPr>
                <w:rFonts w:ascii="Arial" w:hAnsi="Arial" w:cs="Arial"/>
                <w:b/>
                <w:color w:val="000000"/>
              </w:rPr>
              <w:t>/202</w:t>
            </w:r>
            <w:r w:rsidR="00791DEE">
              <w:rPr>
                <w:rFonts w:ascii="Arial" w:hAnsi="Arial" w:cs="Arial"/>
                <w:b/>
                <w:color w:val="000000"/>
              </w:rPr>
              <w:t>4</w:t>
            </w:r>
          </w:p>
        </w:tc>
      </w:tr>
      <w:tr w:rsidR="007D496D" w:rsidRPr="00EA2E21" w14:paraId="3010EFAD" w14:textId="77777777" w:rsidTr="00CE0E17">
        <w:trPr>
          <w:trHeight w:val="86"/>
        </w:trPr>
        <w:tc>
          <w:tcPr>
            <w:tcW w:w="5670" w:type="dxa"/>
          </w:tcPr>
          <w:p w14:paraId="5B46394C" w14:textId="77777777" w:rsidR="007D496D" w:rsidRPr="00EA2E21" w:rsidRDefault="007D496D" w:rsidP="009E2E81">
            <w:pPr>
              <w:autoSpaceDE w:val="0"/>
              <w:autoSpaceDN w:val="0"/>
              <w:adjustRightInd w:val="0"/>
              <w:spacing w:after="0" w:line="240" w:lineRule="auto"/>
              <w:contextualSpacing/>
              <w:jc w:val="center"/>
              <w:rPr>
                <w:rFonts w:ascii="Arial" w:hAnsi="Arial" w:cs="Arial"/>
                <w:b/>
              </w:rPr>
            </w:pPr>
            <w:r w:rsidRPr="00EA2E21">
              <w:rPr>
                <w:rFonts w:ascii="Arial" w:hAnsi="Arial" w:cs="Arial"/>
                <w:b/>
              </w:rPr>
              <w:t>REGISTRO DE PREÇOS</w:t>
            </w:r>
          </w:p>
        </w:tc>
      </w:tr>
    </w:tbl>
    <w:p w14:paraId="7AD88673" w14:textId="77777777" w:rsidR="007A17B2" w:rsidRPr="00ED18C2" w:rsidRDefault="008F311D" w:rsidP="007E2D1A">
      <w:pPr>
        <w:spacing w:after="0" w:line="240" w:lineRule="auto"/>
        <w:jc w:val="both"/>
        <w:rPr>
          <w:rFonts w:ascii="Arial" w:hAnsi="Arial" w:cs="Arial"/>
        </w:rPr>
      </w:pPr>
      <w:r w:rsidRPr="00D67D7B">
        <w:rPr>
          <w:rFonts w:ascii="Arial" w:hAnsi="Arial" w:cs="Arial"/>
        </w:rPr>
        <w:t xml:space="preserve">Torna-se público que o </w:t>
      </w:r>
      <w:r w:rsidRPr="00CA3E8E">
        <w:rPr>
          <w:rFonts w:ascii="Arial" w:hAnsi="Arial" w:cs="Arial"/>
          <w:b/>
          <w:bCs/>
        </w:rPr>
        <w:t>MUNICÍPIO DE DEODAPOLIS</w:t>
      </w:r>
      <w:r w:rsidRPr="00D67D7B">
        <w:rPr>
          <w:rFonts w:ascii="Arial" w:hAnsi="Arial" w:cs="Arial"/>
        </w:rPr>
        <w:t xml:space="preserve">, com sede na Av. Francisco Alves da Silva - 443, centro de Deodápolis - MS, conforme autorização expedida no processo administrativo supracitado, realizará licitação, na modalidade </w:t>
      </w:r>
      <w:r w:rsidRPr="00CA3E8E">
        <w:rPr>
          <w:rFonts w:ascii="Arial" w:hAnsi="Arial" w:cs="Arial"/>
          <w:b/>
          <w:bCs/>
        </w:rPr>
        <w:t>PREGÃO</w:t>
      </w:r>
      <w:r w:rsidRPr="00D67D7B">
        <w:rPr>
          <w:rFonts w:ascii="Arial" w:hAnsi="Arial" w:cs="Arial"/>
        </w:rPr>
        <w:t>,</w:t>
      </w:r>
      <w:r w:rsidR="00567649">
        <w:rPr>
          <w:rFonts w:ascii="Arial" w:hAnsi="Arial" w:cs="Arial"/>
        </w:rPr>
        <w:t xml:space="preserve"> exclusivo para</w:t>
      </w:r>
      <w:r w:rsidR="00E561C9">
        <w:rPr>
          <w:rFonts w:ascii="Arial" w:hAnsi="Arial" w:cs="Arial"/>
        </w:rPr>
        <w:t xml:space="preserve"> </w:t>
      </w:r>
      <w:r w:rsidR="00F664F3" w:rsidRPr="00F664F3">
        <w:rPr>
          <w:rFonts w:ascii="Arial" w:hAnsi="Arial" w:cs="Arial"/>
          <w:b/>
          <w:bCs/>
        </w:rPr>
        <w:t>ME, EPP e MEI.</w:t>
      </w:r>
      <w:r w:rsidRPr="00D67D7B">
        <w:rPr>
          <w:rFonts w:ascii="Arial" w:hAnsi="Arial" w:cs="Arial"/>
        </w:rPr>
        <w:t xml:space="preserve"> através de </w:t>
      </w:r>
      <w:r w:rsidRPr="00CA3E8E">
        <w:rPr>
          <w:rFonts w:ascii="Arial" w:hAnsi="Arial" w:cs="Arial"/>
          <w:b/>
          <w:bCs/>
        </w:rPr>
        <w:t>REGISTRO DE PREÇOS</w:t>
      </w:r>
      <w:r w:rsidRPr="00D67D7B">
        <w:rPr>
          <w:rFonts w:ascii="Arial" w:hAnsi="Arial" w:cs="Arial"/>
        </w:rPr>
        <w:t xml:space="preserve"> na forma </w:t>
      </w:r>
      <w:r>
        <w:rPr>
          <w:rFonts w:ascii="Arial" w:hAnsi="Arial" w:cs="Arial"/>
          <w:b/>
          <w:bCs/>
        </w:rPr>
        <w:t>PRESENCIAL</w:t>
      </w:r>
      <w:r w:rsidRPr="00D67D7B">
        <w:rPr>
          <w:rFonts w:ascii="Arial" w:hAnsi="Arial" w:cs="Arial"/>
        </w:rPr>
        <w:t xml:space="preserve">, </w:t>
      </w:r>
      <w:r>
        <w:rPr>
          <w:rFonts w:ascii="Arial" w:hAnsi="Arial" w:cs="Arial"/>
        </w:rPr>
        <w:t xml:space="preserve">Tipo de Julgamento, </w:t>
      </w:r>
      <w:r w:rsidRPr="00CA3E8E">
        <w:rPr>
          <w:rFonts w:ascii="Arial" w:hAnsi="Arial" w:cs="Arial"/>
          <w:b/>
          <w:bCs/>
        </w:rPr>
        <w:t>MENOR PREÇO POR ITEM</w:t>
      </w:r>
      <w:r w:rsidRPr="00D67D7B">
        <w:rPr>
          <w:rFonts w:ascii="Arial" w:hAnsi="Arial" w:cs="Arial"/>
        </w:rPr>
        <w:t xml:space="preserve">, nos termos da LEI nº 14.133, de 2021, </w:t>
      </w:r>
      <w:r w:rsidR="007A17B2" w:rsidRPr="00395114">
        <w:rPr>
          <w:rFonts w:ascii="Arial" w:hAnsi="Arial" w:cs="Arial"/>
        </w:rPr>
        <w:t xml:space="preserve">no </w:t>
      </w:r>
      <w:bookmarkStart w:id="0" w:name="_Hlk161403529"/>
      <w:r w:rsidR="007A17B2" w:rsidRPr="00395114">
        <w:rPr>
          <w:rFonts w:ascii="Arial" w:hAnsi="Arial" w:cs="Arial"/>
        </w:rPr>
        <w:t>Decreto n.º 7.892, de 23 de janeiro de 2013</w:t>
      </w:r>
      <w:bookmarkEnd w:id="0"/>
      <w:r w:rsidR="007A17B2">
        <w:rPr>
          <w:rFonts w:ascii="Arial" w:hAnsi="Arial" w:cs="Arial"/>
        </w:rPr>
        <w:t>,</w:t>
      </w:r>
      <w:r w:rsidR="007A17B2" w:rsidRPr="00B8478D">
        <w:rPr>
          <w:rFonts w:ascii="Arial" w:hAnsi="Arial" w:cs="Arial"/>
        </w:rPr>
        <w:t xml:space="preserve"> </w:t>
      </w:r>
      <w:bookmarkStart w:id="1" w:name="_Hlk161403559"/>
      <w:r w:rsidR="007A17B2" w:rsidRPr="00B8478D">
        <w:rPr>
          <w:rFonts w:ascii="Arial" w:hAnsi="Arial" w:cs="Arial"/>
        </w:rPr>
        <w:t xml:space="preserve">e demais legislação aplicável </w:t>
      </w:r>
      <w:bookmarkEnd w:id="1"/>
      <w:r w:rsidR="007A17B2" w:rsidRPr="00B8478D">
        <w:rPr>
          <w:rFonts w:ascii="Arial" w:hAnsi="Arial" w:cs="Arial"/>
        </w:rPr>
        <w:t>e, ainda, de acordo com as condições estabelecidas neste Edital.</w:t>
      </w:r>
      <w:r w:rsidR="007A17B2" w:rsidRPr="0056104C">
        <w:rPr>
          <w:rFonts w:ascii="Arial" w:hAnsi="Arial" w:cs="Arial"/>
          <w:color w:val="000000"/>
        </w:rPr>
        <w:t xml:space="preserve"> </w:t>
      </w:r>
    </w:p>
    <w:p w14:paraId="0A5762EF" w14:textId="624A5BD8" w:rsidR="00CE0E17" w:rsidRPr="00EA2E21" w:rsidRDefault="00CE0E17" w:rsidP="007E2D1A">
      <w:pPr>
        <w:spacing w:after="0" w:line="240" w:lineRule="auto"/>
        <w:ind w:right="-2"/>
        <w:jc w:val="both"/>
        <w:rPr>
          <w:rFonts w:ascii="Arial" w:hAnsi="Arial" w:cs="Arial"/>
        </w:rPr>
      </w:pPr>
    </w:p>
    <w:p w14:paraId="557B31EE" w14:textId="0F1EA0E9" w:rsidR="00CE0E17" w:rsidRDefault="00CE0E17" w:rsidP="007E2D1A">
      <w:pPr>
        <w:autoSpaceDE w:val="0"/>
        <w:autoSpaceDN w:val="0"/>
        <w:adjustRightInd w:val="0"/>
        <w:spacing w:after="0" w:line="240" w:lineRule="auto"/>
        <w:jc w:val="both"/>
        <w:rPr>
          <w:rFonts w:ascii="Arial" w:hAnsi="Arial" w:cs="Arial"/>
        </w:rPr>
      </w:pPr>
      <w:r w:rsidRPr="00EA2E21">
        <w:rPr>
          <w:rFonts w:ascii="Arial" w:hAnsi="Arial" w:cs="Arial"/>
        </w:rPr>
        <w:t xml:space="preserve">A Abertura da sessão inicial do processo acontecerá </w:t>
      </w:r>
      <w:r w:rsidRPr="00EA2E21">
        <w:rPr>
          <w:rFonts w:ascii="Arial" w:hAnsi="Arial" w:cs="Arial"/>
          <w:b/>
        </w:rPr>
        <w:t xml:space="preserve">às </w:t>
      </w:r>
      <w:r w:rsidRPr="00E561C9">
        <w:rPr>
          <w:rFonts w:ascii="Arial" w:hAnsi="Arial" w:cs="Arial"/>
          <w:b/>
        </w:rPr>
        <w:t>08:</w:t>
      </w:r>
      <w:r w:rsidR="00AC3791">
        <w:rPr>
          <w:rFonts w:ascii="Arial" w:hAnsi="Arial" w:cs="Arial"/>
          <w:b/>
        </w:rPr>
        <w:t>0</w:t>
      </w:r>
      <w:r w:rsidRPr="00E561C9">
        <w:rPr>
          <w:rFonts w:ascii="Arial" w:hAnsi="Arial" w:cs="Arial"/>
          <w:b/>
        </w:rPr>
        <w:t>0 horas</w:t>
      </w:r>
      <w:r w:rsidR="00AC3791">
        <w:rPr>
          <w:rFonts w:ascii="Arial" w:hAnsi="Arial" w:cs="Arial"/>
          <w:b/>
        </w:rPr>
        <w:t xml:space="preserve"> (local)</w:t>
      </w:r>
      <w:r w:rsidRPr="00E561C9">
        <w:rPr>
          <w:rFonts w:ascii="Arial" w:hAnsi="Arial" w:cs="Arial"/>
          <w:b/>
        </w:rPr>
        <w:t xml:space="preserve"> do dia </w:t>
      </w:r>
      <w:r w:rsidR="00D21253">
        <w:rPr>
          <w:rFonts w:ascii="Arial" w:hAnsi="Arial" w:cs="Arial"/>
          <w:b/>
        </w:rPr>
        <w:t>3</w:t>
      </w:r>
      <w:r w:rsidR="00C206AC">
        <w:rPr>
          <w:rFonts w:ascii="Arial" w:hAnsi="Arial" w:cs="Arial"/>
          <w:b/>
        </w:rPr>
        <w:t xml:space="preserve"> </w:t>
      </w:r>
      <w:r w:rsidR="00AC3791">
        <w:rPr>
          <w:rFonts w:ascii="Arial" w:hAnsi="Arial" w:cs="Arial"/>
          <w:b/>
        </w:rPr>
        <w:t>abril</w:t>
      </w:r>
      <w:r w:rsidRPr="00E561C9">
        <w:rPr>
          <w:rFonts w:ascii="Arial" w:hAnsi="Arial" w:cs="Arial"/>
          <w:b/>
        </w:rPr>
        <w:t xml:space="preserve"> de 202</w:t>
      </w:r>
      <w:r w:rsidR="00923DB8" w:rsidRPr="00E561C9">
        <w:rPr>
          <w:rFonts w:ascii="Arial" w:hAnsi="Arial" w:cs="Arial"/>
          <w:b/>
        </w:rPr>
        <w:t>4</w:t>
      </w:r>
      <w:r w:rsidRPr="00E561C9">
        <w:rPr>
          <w:rFonts w:ascii="Arial" w:hAnsi="Arial" w:cs="Arial"/>
          <w:b/>
        </w:rPr>
        <w:t>,</w:t>
      </w:r>
      <w:r w:rsidRPr="00E561C9">
        <w:rPr>
          <w:rFonts w:ascii="Arial" w:hAnsi="Arial" w:cs="Arial"/>
        </w:rPr>
        <w:t xml:space="preserve"> </w:t>
      </w:r>
      <w:r w:rsidR="008B3433" w:rsidRPr="00E561C9">
        <w:rPr>
          <w:rFonts w:ascii="Arial" w:hAnsi="Arial" w:cs="Arial"/>
        </w:rPr>
        <w:t>no Prédio d</w:t>
      </w:r>
      <w:r w:rsidRPr="00E561C9">
        <w:rPr>
          <w:rFonts w:ascii="Arial" w:hAnsi="Arial" w:cs="Arial"/>
        </w:rPr>
        <w:t xml:space="preserve">a Prefeitura Municipal de Deodápolis - MS, á Av. Francisco </w:t>
      </w:r>
      <w:r w:rsidRPr="00EA2E21">
        <w:rPr>
          <w:rFonts w:ascii="Arial" w:hAnsi="Arial" w:cs="Arial"/>
        </w:rPr>
        <w:t>Alves da Silva, nº 443, na cidade de Deodápolis/MS</w:t>
      </w:r>
    </w:p>
    <w:p w14:paraId="44EDDAC4" w14:textId="77777777" w:rsidR="00D24894" w:rsidRDefault="00D24894" w:rsidP="007E2D1A">
      <w:pPr>
        <w:autoSpaceDE w:val="0"/>
        <w:autoSpaceDN w:val="0"/>
        <w:adjustRightInd w:val="0"/>
        <w:spacing w:after="0" w:line="240" w:lineRule="auto"/>
        <w:jc w:val="both"/>
        <w:rPr>
          <w:rFonts w:ascii="Arial" w:hAnsi="Arial" w:cs="Arial"/>
        </w:rPr>
      </w:pPr>
    </w:p>
    <w:p w14:paraId="4A531838" w14:textId="31A59DDB" w:rsidR="00D24894" w:rsidRPr="00EA2E21" w:rsidRDefault="00D24894" w:rsidP="00D24894">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Pr>
          <w:rFonts w:ascii="Arial" w:hAnsi="Arial" w:cs="Arial"/>
          <w:b/>
          <w:bCs/>
        </w:rPr>
        <w:t xml:space="preserve">1 </w:t>
      </w:r>
      <w:r w:rsidR="005756AC">
        <w:rPr>
          <w:rFonts w:ascii="Arial" w:hAnsi="Arial" w:cs="Arial"/>
          <w:b/>
          <w:bCs/>
        </w:rPr>
        <w:t>-</w:t>
      </w:r>
      <w:r>
        <w:rPr>
          <w:rFonts w:ascii="Arial" w:hAnsi="Arial" w:cs="Arial"/>
          <w:b/>
          <w:bCs/>
        </w:rPr>
        <w:t xml:space="preserve"> </w:t>
      </w:r>
      <w:r w:rsidRPr="00EA2E21">
        <w:rPr>
          <w:rFonts w:ascii="Arial" w:hAnsi="Arial" w:cs="Arial"/>
          <w:b/>
          <w:bCs/>
        </w:rPr>
        <w:t>D</w:t>
      </w:r>
      <w:r>
        <w:rPr>
          <w:rFonts w:ascii="Arial" w:hAnsi="Arial" w:cs="Arial"/>
          <w:b/>
          <w:bCs/>
        </w:rPr>
        <w:t>A JUSTIFICATIVA DA NÃO UTILIZAÇÃO DO PREGÃO ELETRÔNICO</w:t>
      </w:r>
    </w:p>
    <w:p w14:paraId="02F6B062" w14:textId="2F82376B" w:rsidR="00A37C10" w:rsidRPr="0021303F" w:rsidRDefault="00A37C10">
      <w:pPr>
        <w:pStyle w:val="Corpodetexto"/>
        <w:numPr>
          <w:ilvl w:val="1"/>
          <w:numId w:val="24"/>
        </w:numPr>
        <w:ind w:left="0" w:right="-1" w:firstLine="0"/>
        <w:rPr>
          <w:rFonts w:ascii="Arial" w:hAnsi="Arial" w:cs="Arial"/>
          <w:sz w:val="22"/>
          <w:szCs w:val="22"/>
        </w:rPr>
      </w:pPr>
      <w:r w:rsidRPr="0021303F">
        <w:rPr>
          <w:rFonts w:ascii="Arial" w:hAnsi="Arial" w:cs="Arial"/>
          <w:sz w:val="22"/>
          <w:szCs w:val="22"/>
        </w:rPr>
        <w:t>O Pregão PRESENCIAL tipo Registro de Preço foi a modalidade selecionada como a mais viável, tendo</w:t>
      </w:r>
      <w:r w:rsidRPr="0021303F">
        <w:rPr>
          <w:rFonts w:ascii="Arial" w:hAnsi="Arial" w:cs="Arial"/>
          <w:spacing w:val="1"/>
          <w:sz w:val="22"/>
          <w:szCs w:val="22"/>
        </w:rPr>
        <w:t xml:space="preserve"> </w:t>
      </w:r>
      <w:r w:rsidRPr="0021303F">
        <w:rPr>
          <w:rFonts w:ascii="Arial" w:hAnsi="Arial" w:cs="Arial"/>
          <w:sz w:val="22"/>
          <w:szCs w:val="22"/>
        </w:rPr>
        <w:t>em vista atender necessidades contínuas recorrentes, durante o prazo de vigência da ata, sem implicar</w:t>
      </w:r>
      <w:r w:rsidRPr="0021303F">
        <w:rPr>
          <w:rFonts w:ascii="Arial" w:hAnsi="Arial" w:cs="Arial"/>
          <w:spacing w:val="1"/>
          <w:sz w:val="22"/>
          <w:szCs w:val="22"/>
        </w:rPr>
        <w:t xml:space="preserve"> </w:t>
      </w:r>
      <w:r w:rsidRPr="0021303F">
        <w:rPr>
          <w:rFonts w:ascii="Arial" w:hAnsi="Arial" w:cs="Arial"/>
          <w:sz w:val="22"/>
          <w:szCs w:val="22"/>
        </w:rPr>
        <w:t>em</w:t>
      </w:r>
      <w:r w:rsidRPr="0021303F">
        <w:rPr>
          <w:rFonts w:ascii="Arial" w:hAnsi="Arial" w:cs="Arial"/>
          <w:spacing w:val="-2"/>
          <w:sz w:val="22"/>
          <w:szCs w:val="22"/>
        </w:rPr>
        <w:t xml:space="preserve"> </w:t>
      </w:r>
      <w:r w:rsidRPr="0021303F">
        <w:rPr>
          <w:rFonts w:ascii="Arial" w:hAnsi="Arial" w:cs="Arial"/>
          <w:sz w:val="22"/>
          <w:szCs w:val="22"/>
        </w:rPr>
        <w:t>obrigatoriedade de</w:t>
      </w:r>
      <w:r w:rsidRPr="0021303F">
        <w:rPr>
          <w:rFonts w:ascii="Arial" w:hAnsi="Arial" w:cs="Arial"/>
          <w:spacing w:val="-2"/>
          <w:sz w:val="22"/>
          <w:szCs w:val="22"/>
        </w:rPr>
        <w:t xml:space="preserve"> </w:t>
      </w:r>
      <w:r w:rsidRPr="0021303F">
        <w:rPr>
          <w:rFonts w:ascii="Arial" w:hAnsi="Arial" w:cs="Arial"/>
          <w:sz w:val="22"/>
          <w:szCs w:val="22"/>
        </w:rPr>
        <w:t>contratação.</w:t>
      </w:r>
    </w:p>
    <w:p w14:paraId="3F1F5EB9" w14:textId="77777777" w:rsidR="007E036F" w:rsidRPr="0021303F" w:rsidRDefault="007E036F" w:rsidP="007E036F">
      <w:pPr>
        <w:pStyle w:val="Corpodetexto"/>
        <w:ind w:left="720" w:right="-1"/>
        <w:rPr>
          <w:rFonts w:ascii="Arial" w:hAnsi="Arial" w:cs="Arial"/>
          <w:sz w:val="22"/>
          <w:szCs w:val="22"/>
        </w:rPr>
      </w:pPr>
    </w:p>
    <w:p w14:paraId="472FC522" w14:textId="50A67D0F" w:rsidR="00A37C10" w:rsidRPr="0021303F" w:rsidRDefault="00A37C10">
      <w:pPr>
        <w:pStyle w:val="Corpodetexto"/>
        <w:numPr>
          <w:ilvl w:val="1"/>
          <w:numId w:val="24"/>
        </w:numPr>
        <w:ind w:left="0" w:right="-1" w:firstLine="0"/>
        <w:rPr>
          <w:rFonts w:ascii="Arial" w:hAnsi="Arial" w:cs="Arial"/>
          <w:sz w:val="22"/>
          <w:szCs w:val="22"/>
        </w:rPr>
      </w:pPr>
      <w:r w:rsidRPr="0021303F">
        <w:rPr>
          <w:rFonts w:ascii="Arial" w:hAnsi="Arial" w:cs="Arial"/>
          <w:sz w:val="22"/>
          <w:szCs w:val="22"/>
        </w:rPr>
        <w:t>O</w:t>
      </w:r>
      <w:r w:rsidRPr="0021303F">
        <w:rPr>
          <w:rFonts w:ascii="Arial" w:hAnsi="Arial" w:cs="Arial"/>
          <w:spacing w:val="-12"/>
          <w:sz w:val="22"/>
          <w:szCs w:val="22"/>
        </w:rPr>
        <w:t xml:space="preserve"> </w:t>
      </w:r>
      <w:r w:rsidRPr="0021303F">
        <w:rPr>
          <w:rFonts w:ascii="Arial" w:hAnsi="Arial" w:cs="Arial"/>
          <w:sz w:val="22"/>
          <w:szCs w:val="22"/>
        </w:rPr>
        <w:t>uso</w:t>
      </w:r>
      <w:r w:rsidRPr="0021303F">
        <w:rPr>
          <w:rFonts w:ascii="Arial" w:hAnsi="Arial" w:cs="Arial"/>
          <w:spacing w:val="-10"/>
          <w:sz w:val="22"/>
          <w:szCs w:val="22"/>
        </w:rPr>
        <w:t xml:space="preserve"> </w:t>
      </w:r>
      <w:r w:rsidRPr="0021303F">
        <w:rPr>
          <w:rFonts w:ascii="Arial" w:hAnsi="Arial" w:cs="Arial"/>
          <w:sz w:val="22"/>
          <w:szCs w:val="22"/>
        </w:rPr>
        <w:t>do</w:t>
      </w:r>
      <w:r w:rsidRPr="0021303F">
        <w:rPr>
          <w:rFonts w:ascii="Arial" w:hAnsi="Arial" w:cs="Arial"/>
          <w:spacing w:val="-11"/>
          <w:sz w:val="22"/>
          <w:szCs w:val="22"/>
        </w:rPr>
        <w:t xml:space="preserve"> </w:t>
      </w:r>
      <w:r w:rsidRPr="0021303F">
        <w:rPr>
          <w:rFonts w:ascii="Arial" w:hAnsi="Arial" w:cs="Arial"/>
          <w:sz w:val="22"/>
          <w:szCs w:val="22"/>
        </w:rPr>
        <w:t>poder</w:t>
      </w:r>
      <w:r w:rsidRPr="0021303F">
        <w:rPr>
          <w:rFonts w:ascii="Arial" w:hAnsi="Arial" w:cs="Arial"/>
          <w:spacing w:val="-10"/>
          <w:sz w:val="22"/>
          <w:szCs w:val="22"/>
        </w:rPr>
        <w:t xml:space="preserve"> </w:t>
      </w:r>
      <w:r w:rsidRPr="0021303F">
        <w:rPr>
          <w:rFonts w:ascii="Arial" w:hAnsi="Arial" w:cs="Arial"/>
          <w:sz w:val="22"/>
          <w:szCs w:val="22"/>
        </w:rPr>
        <w:t>de</w:t>
      </w:r>
      <w:r w:rsidRPr="0021303F">
        <w:rPr>
          <w:rFonts w:ascii="Arial" w:hAnsi="Arial" w:cs="Arial"/>
          <w:spacing w:val="-11"/>
          <w:sz w:val="22"/>
          <w:szCs w:val="22"/>
        </w:rPr>
        <w:t xml:space="preserve"> </w:t>
      </w:r>
      <w:r w:rsidRPr="0021303F">
        <w:rPr>
          <w:rFonts w:ascii="Arial" w:hAnsi="Arial" w:cs="Arial"/>
          <w:sz w:val="22"/>
          <w:szCs w:val="22"/>
        </w:rPr>
        <w:t>compra,</w:t>
      </w:r>
      <w:r w:rsidRPr="0021303F">
        <w:rPr>
          <w:rFonts w:ascii="Arial" w:hAnsi="Arial" w:cs="Arial"/>
          <w:spacing w:val="-9"/>
          <w:sz w:val="22"/>
          <w:szCs w:val="22"/>
        </w:rPr>
        <w:t xml:space="preserve"> </w:t>
      </w:r>
      <w:r w:rsidRPr="0021303F">
        <w:rPr>
          <w:rFonts w:ascii="Arial" w:hAnsi="Arial" w:cs="Arial"/>
          <w:sz w:val="22"/>
          <w:szCs w:val="22"/>
        </w:rPr>
        <w:t>especialmente</w:t>
      </w:r>
      <w:r w:rsidRPr="0021303F">
        <w:rPr>
          <w:rFonts w:ascii="Arial" w:hAnsi="Arial" w:cs="Arial"/>
          <w:spacing w:val="-12"/>
          <w:sz w:val="22"/>
          <w:szCs w:val="22"/>
        </w:rPr>
        <w:t xml:space="preserve"> </w:t>
      </w:r>
      <w:r w:rsidRPr="0021303F">
        <w:rPr>
          <w:rFonts w:ascii="Arial" w:hAnsi="Arial" w:cs="Arial"/>
          <w:sz w:val="22"/>
          <w:szCs w:val="22"/>
        </w:rPr>
        <w:t>junto</w:t>
      </w:r>
      <w:r w:rsidRPr="0021303F">
        <w:rPr>
          <w:rFonts w:ascii="Arial" w:hAnsi="Arial" w:cs="Arial"/>
          <w:spacing w:val="-10"/>
          <w:sz w:val="22"/>
          <w:szCs w:val="22"/>
        </w:rPr>
        <w:t xml:space="preserve"> </w:t>
      </w:r>
      <w:r w:rsidRPr="0021303F">
        <w:rPr>
          <w:rFonts w:ascii="Arial" w:hAnsi="Arial" w:cs="Arial"/>
          <w:sz w:val="22"/>
          <w:szCs w:val="22"/>
        </w:rPr>
        <w:t>aos</w:t>
      </w:r>
      <w:r w:rsidRPr="0021303F">
        <w:rPr>
          <w:rFonts w:ascii="Arial" w:hAnsi="Arial" w:cs="Arial"/>
          <w:spacing w:val="-12"/>
          <w:sz w:val="22"/>
          <w:szCs w:val="22"/>
        </w:rPr>
        <w:t xml:space="preserve"> </w:t>
      </w:r>
      <w:r w:rsidRPr="0021303F">
        <w:rPr>
          <w:rFonts w:ascii="Arial" w:hAnsi="Arial" w:cs="Arial"/>
          <w:sz w:val="22"/>
          <w:szCs w:val="22"/>
        </w:rPr>
        <w:t>micros</w:t>
      </w:r>
      <w:r w:rsidRPr="0021303F">
        <w:rPr>
          <w:rFonts w:ascii="Arial" w:hAnsi="Arial" w:cs="Arial"/>
          <w:spacing w:val="-9"/>
          <w:sz w:val="22"/>
          <w:szCs w:val="22"/>
        </w:rPr>
        <w:t xml:space="preserve"> </w:t>
      </w:r>
      <w:r w:rsidRPr="0021303F">
        <w:rPr>
          <w:rFonts w:ascii="Arial" w:hAnsi="Arial" w:cs="Arial"/>
          <w:sz w:val="22"/>
          <w:szCs w:val="22"/>
        </w:rPr>
        <w:t>e</w:t>
      </w:r>
      <w:r w:rsidRPr="0021303F">
        <w:rPr>
          <w:rFonts w:ascii="Arial" w:hAnsi="Arial" w:cs="Arial"/>
          <w:spacing w:val="-11"/>
          <w:sz w:val="22"/>
          <w:szCs w:val="22"/>
        </w:rPr>
        <w:t xml:space="preserve"> </w:t>
      </w:r>
      <w:r w:rsidRPr="0021303F">
        <w:rPr>
          <w:rFonts w:ascii="Arial" w:hAnsi="Arial" w:cs="Arial"/>
          <w:sz w:val="22"/>
          <w:szCs w:val="22"/>
        </w:rPr>
        <w:t>pequenos</w:t>
      </w:r>
      <w:r w:rsidRPr="0021303F">
        <w:rPr>
          <w:rFonts w:ascii="Arial" w:hAnsi="Arial" w:cs="Arial"/>
          <w:spacing w:val="-9"/>
          <w:sz w:val="22"/>
          <w:szCs w:val="22"/>
        </w:rPr>
        <w:t xml:space="preserve"> </w:t>
      </w:r>
      <w:r w:rsidRPr="0021303F">
        <w:rPr>
          <w:rFonts w:ascii="Arial" w:hAnsi="Arial" w:cs="Arial"/>
          <w:sz w:val="22"/>
          <w:szCs w:val="22"/>
        </w:rPr>
        <w:t>negócios,</w:t>
      </w:r>
      <w:r w:rsidRPr="0021303F">
        <w:rPr>
          <w:rFonts w:ascii="Arial" w:hAnsi="Arial" w:cs="Arial"/>
          <w:spacing w:val="-10"/>
          <w:sz w:val="22"/>
          <w:szCs w:val="22"/>
        </w:rPr>
        <w:t xml:space="preserve"> </w:t>
      </w:r>
      <w:r w:rsidRPr="0021303F">
        <w:rPr>
          <w:rFonts w:ascii="Arial" w:hAnsi="Arial" w:cs="Arial"/>
          <w:sz w:val="22"/>
          <w:szCs w:val="22"/>
        </w:rPr>
        <w:t>é</w:t>
      </w:r>
      <w:r w:rsidRPr="0021303F">
        <w:rPr>
          <w:rFonts w:ascii="Arial" w:hAnsi="Arial" w:cs="Arial"/>
          <w:spacing w:val="-12"/>
          <w:sz w:val="22"/>
          <w:szCs w:val="22"/>
        </w:rPr>
        <w:t xml:space="preserve"> </w:t>
      </w:r>
      <w:r w:rsidRPr="0021303F">
        <w:rPr>
          <w:rFonts w:ascii="Arial" w:hAnsi="Arial" w:cs="Arial"/>
          <w:sz w:val="22"/>
          <w:szCs w:val="22"/>
        </w:rPr>
        <w:t>um</w:t>
      </w:r>
      <w:r w:rsidRPr="0021303F">
        <w:rPr>
          <w:rFonts w:ascii="Arial" w:hAnsi="Arial" w:cs="Arial"/>
          <w:spacing w:val="-13"/>
          <w:sz w:val="22"/>
          <w:szCs w:val="22"/>
        </w:rPr>
        <w:t xml:space="preserve"> </w:t>
      </w:r>
      <w:r w:rsidRPr="0021303F">
        <w:rPr>
          <w:rFonts w:ascii="Arial" w:hAnsi="Arial" w:cs="Arial"/>
          <w:sz w:val="22"/>
          <w:szCs w:val="22"/>
        </w:rPr>
        <w:t>eficaz</w:t>
      </w:r>
      <w:r w:rsidRPr="0021303F">
        <w:rPr>
          <w:rFonts w:ascii="Arial" w:hAnsi="Arial" w:cs="Arial"/>
          <w:spacing w:val="-9"/>
          <w:sz w:val="22"/>
          <w:szCs w:val="22"/>
        </w:rPr>
        <w:t xml:space="preserve"> </w:t>
      </w:r>
      <w:r w:rsidR="007E036F" w:rsidRPr="0021303F">
        <w:rPr>
          <w:rFonts w:ascii="Arial" w:hAnsi="Arial" w:cs="Arial"/>
          <w:sz w:val="22"/>
          <w:szCs w:val="22"/>
        </w:rPr>
        <w:t xml:space="preserve">instrumento de </w:t>
      </w:r>
      <w:r w:rsidRPr="0021303F">
        <w:rPr>
          <w:rFonts w:ascii="Arial" w:hAnsi="Arial" w:cs="Arial"/>
          <w:sz w:val="22"/>
          <w:szCs w:val="22"/>
        </w:rPr>
        <w:t>promoção do desenvolvimento sustentável. O município de Deodápolis, ao utilizar essa estratégia,</w:t>
      </w:r>
      <w:r w:rsidRPr="0021303F">
        <w:rPr>
          <w:rFonts w:ascii="Arial" w:hAnsi="Arial" w:cs="Arial"/>
          <w:spacing w:val="1"/>
          <w:sz w:val="22"/>
          <w:szCs w:val="22"/>
        </w:rPr>
        <w:t xml:space="preserve"> </w:t>
      </w:r>
      <w:r w:rsidRPr="0021303F">
        <w:rPr>
          <w:rFonts w:ascii="Arial" w:hAnsi="Arial" w:cs="Arial"/>
          <w:sz w:val="22"/>
          <w:szCs w:val="22"/>
        </w:rPr>
        <w:t>cumpre o seu papel de induzir esse processo e o resultado é positivo para todos: empresas, sociedade e</w:t>
      </w:r>
      <w:r w:rsidRPr="0021303F">
        <w:rPr>
          <w:rFonts w:ascii="Arial" w:hAnsi="Arial" w:cs="Arial"/>
          <w:spacing w:val="-53"/>
          <w:sz w:val="22"/>
          <w:szCs w:val="22"/>
        </w:rPr>
        <w:t xml:space="preserve"> </w:t>
      </w:r>
      <w:r w:rsidRPr="0021303F">
        <w:rPr>
          <w:rFonts w:ascii="Arial" w:hAnsi="Arial" w:cs="Arial"/>
          <w:sz w:val="22"/>
          <w:szCs w:val="22"/>
        </w:rPr>
        <w:t>principalmente para a eficiência na gestão pública. Em 2023, nosso município iniciou a implantação do</w:t>
      </w:r>
      <w:r w:rsidRPr="0021303F">
        <w:rPr>
          <w:rFonts w:ascii="Arial" w:hAnsi="Arial" w:cs="Arial"/>
          <w:spacing w:val="1"/>
          <w:sz w:val="22"/>
          <w:szCs w:val="22"/>
        </w:rPr>
        <w:t xml:space="preserve"> </w:t>
      </w:r>
      <w:r w:rsidRPr="0021303F">
        <w:rPr>
          <w:rFonts w:ascii="Arial" w:hAnsi="Arial" w:cs="Arial"/>
          <w:sz w:val="22"/>
          <w:szCs w:val="22"/>
        </w:rPr>
        <w:t>programa</w:t>
      </w:r>
      <w:r w:rsidRPr="0021303F">
        <w:rPr>
          <w:rFonts w:ascii="Arial" w:hAnsi="Arial" w:cs="Arial"/>
          <w:spacing w:val="1"/>
          <w:sz w:val="22"/>
          <w:szCs w:val="22"/>
        </w:rPr>
        <w:t xml:space="preserve"> </w:t>
      </w:r>
      <w:r w:rsidRPr="0021303F">
        <w:rPr>
          <w:rFonts w:ascii="Arial" w:hAnsi="Arial" w:cs="Arial"/>
          <w:sz w:val="22"/>
          <w:szCs w:val="22"/>
        </w:rPr>
        <w:t>Cidade</w:t>
      </w:r>
      <w:r w:rsidRPr="0021303F">
        <w:rPr>
          <w:rFonts w:ascii="Arial" w:hAnsi="Arial" w:cs="Arial"/>
          <w:spacing w:val="1"/>
          <w:sz w:val="22"/>
          <w:szCs w:val="22"/>
        </w:rPr>
        <w:t xml:space="preserve"> </w:t>
      </w:r>
      <w:r w:rsidRPr="0021303F">
        <w:rPr>
          <w:rFonts w:ascii="Arial" w:hAnsi="Arial" w:cs="Arial"/>
          <w:sz w:val="22"/>
          <w:szCs w:val="22"/>
        </w:rPr>
        <w:t>Empreendedora</w:t>
      </w:r>
      <w:r w:rsidRPr="0021303F">
        <w:rPr>
          <w:rFonts w:ascii="Arial" w:hAnsi="Arial" w:cs="Arial"/>
          <w:spacing w:val="1"/>
          <w:sz w:val="22"/>
          <w:szCs w:val="22"/>
        </w:rPr>
        <w:t xml:space="preserve"> </w:t>
      </w:r>
      <w:r w:rsidRPr="0021303F">
        <w:rPr>
          <w:rFonts w:ascii="Arial" w:hAnsi="Arial" w:cs="Arial"/>
          <w:sz w:val="22"/>
          <w:szCs w:val="22"/>
        </w:rPr>
        <w:t>que</w:t>
      </w:r>
      <w:r w:rsidRPr="0021303F">
        <w:rPr>
          <w:rFonts w:ascii="Arial" w:hAnsi="Arial" w:cs="Arial"/>
          <w:spacing w:val="1"/>
          <w:sz w:val="22"/>
          <w:szCs w:val="22"/>
        </w:rPr>
        <w:t xml:space="preserve"> </w:t>
      </w:r>
      <w:r w:rsidRPr="0021303F">
        <w:rPr>
          <w:rFonts w:ascii="Arial" w:hAnsi="Arial" w:cs="Arial"/>
          <w:sz w:val="22"/>
          <w:szCs w:val="22"/>
        </w:rPr>
        <w:t>tem</w:t>
      </w:r>
      <w:r w:rsidRPr="0021303F">
        <w:rPr>
          <w:rFonts w:ascii="Arial" w:hAnsi="Arial" w:cs="Arial"/>
          <w:spacing w:val="1"/>
          <w:sz w:val="22"/>
          <w:szCs w:val="22"/>
        </w:rPr>
        <w:t xml:space="preserve"> </w:t>
      </w:r>
      <w:r w:rsidRPr="0021303F">
        <w:rPr>
          <w:rFonts w:ascii="Arial" w:hAnsi="Arial" w:cs="Arial"/>
          <w:sz w:val="22"/>
          <w:szCs w:val="22"/>
        </w:rPr>
        <w:t>o</w:t>
      </w:r>
      <w:r w:rsidRPr="0021303F">
        <w:rPr>
          <w:rFonts w:ascii="Arial" w:hAnsi="Arial" w:cs="Arial"/>
          <w:spacing w:val="1"/>
          <w:sz w:val="22"/>
          <w:szCs w:val="22"/>
        </w:rPr>
        <w:t xml:space="preserve"> </w:t>
      </w:r>
      <w:r w:rsidRPr="0021303F">
        <w:rPr>
          <w:rFonts w:ascii="Arial" w:hAnsi="Arial" w:cs="Arial"/>
          <w:sz w:val="22"/>
          <w:szCs w:val="22"/>
        </w:rPr>
        <w:t>propósito</w:t>
      </w:r>
      <w:r w:rsidRPr="0021303F">
        <w:rPr>
          <w:rFonts w:ascii="Arial" w:hAnsi="Arial" w:cs="Arial"/>
          <w:spacing w:val="1"/>
          <w:sz w:val="22"/>
          <w:szCs w:val="22"/>
        </w:rPr>
        <w:t xml:space="preserve"> </w:t>
      </w:r>
      <w:r w:rsidRPr="0021303F">
        <w:rPr>
          <w:rFonts w:ascii="Arial" w:hAnsi="Arial" w:cs="Arial"/>
          <w:sz w:val="22"/>
          <w:szCs w:val="22"/>
        </w:rPr>
        <w:t>de</w:t>
      </w:r>
      <w:r w:rsidRPr="0021303F">
        <w:rPr>
          <w:rFonts w:ascii="Arial" w:hAnsi="Arial" w:cs="Arial"/>
          <w:spacing w:val="1"/>
          <w:sz w:val="22"/>
          <w:szCs w:val="22"/>
        </w:rPr>
        <w:t xml:space="preserve"> </w:t>
      </w:r>
      <w:r w:rsidRPr="0021303F">
        <w:rPr>
          <w:rFonts w:ascii="Arial" w:hAnsi="Arial" w:cs="Arial"/>
          <w:sz w:val="22"/>
          <w:szCs w:val="22"/>
        </w:rPr>
        <w:t>transformar</w:t>
      </w:r>
      <w:r w:rsidRPr="0021303F">
        <w:rPr>
          <w:rFonts w:ascii="Arial" w:hAnsi="Arial" w:cs="Arial"/>
          <w:spacing w:val="1"/>
          <w:sz w:val="22"/>
          <w:szCs w:val="22"/>
        </w:rPr>
        <w:t xml:space="preserve"> </w:t>
      </w:r>
      <w:r w:rsidRPr="0021303F">
        <w:rPr>
          <w:rFonts w:ascii="Arial" w:hAnsi="Arial" w:cs="Arial"/>
          <w:sz w:val="22"/>
          <w:szCs w:val="22"/>
        </w:rPr>
        <w:t>os</w:t>
      </w:r>
      <w:r w:rsidRPr="0021303F">
        <w:rPr>
          <w:rFonts w:ascii="Arial" w:hAnsi="Arial" w:cs="Arial"/>
          <w:spacing w:val="1"/>
          <w:sz w:val="22"/>
          <w:szCs w:val="22"/>
        </w:rPr>
        <w:t xml:space="preserve"> </w:t>
      </w:r>
      <w:r w:rsidRPr="0021303F">
        <w:rPr>
          <w:rFonts w:ascii="Arial" w:hAnsi="Arial" w:cs="Arial"/>
          <w:sz w:val="22"/>
          <w:szCs w:val="22"/>
        </w:rPr>
        <w:t>pequenos</w:t>
      </w:r>
      <w:r w:rsidRPr="0021303F">
        <w:rPr>
          <w:rFonts w:ascii="Arial" w:hAnsi="Arial" w:cs="Arial"/>
          <w:spacing w:val="1"/>
          <w:sz w:val="22"/>
          <w:szCs w:val="22"/>
        </w:rPr>
        <w:t xml:space="preserve"> </w:t>
      </w:r>
      <w:r w:rsidRPr="0021303F">
        <w:rPr>
          <w:rFonts w:ascii="Arial" w:hAnsi="Arial" w:cs="Arial"/>
          <w:sz w:val="22"/>
          <w:szCs w:val="22"/>
        </w:rPr>
        <w:t>negócios</w:t>
      </w:r>
      <w:r w:rsidRPr="0021303F">
        <w:rPr>
          <w:rFonts w:ascii="Arial" w:hAnsi="Arial" w:cs="Arial"/>
          <w:spacing w:val="1"/>
          <w:sz w:val="22"/>
          <w:szCs w:val="22"/>
        </w:rPr>
        <w:t xml:space="preserve"> </w:t>
      </w:r>
      <w:r w:rsidRPr="0021303F">
        <w:rPr>
          <w:rFonts w:ascii="Arial" w:hAnsi="Arial" w:cs="Arial"/>
          <w:sz w:val="22"/>
          <w:szCs w:val="22"/>
        </w:rPr>
        <w:t>em</w:t>
      </w:r>
      <w:r w:rsidRPr="0021303F">
        <w:rPr>
          <w:rFonts w:ascii="Arial" w:hAnsi="Arial" w:cs="Arial"/>
          <w:spacing w:val="1"/>
          <w:sz w:val="22"/>
          <w:szCs w:val="22"/>
        </w:rPr>
        <w:t xml:space="preserve"> </w:t>
      </w:r>
      <w:r w:rsidRPr="0021303F">
        <w:rPr>
          <w:rFonts w:ascii="Arial" w:hAnsi="Arial" w:cs="Arial"/>
          <w:sz w:val="22"/>
          <w:szCs w:val="22"/>
        </w:rPr>
        <w:t>protagonistas do desenvolvimento sustentável, construindo parcerias que promovam a</w:t>
      </w:r>
      <w:r w:rsidRPr="0021303F">
        <w:rPr>
          <w:rFonts w:ascii="Arial" w:hAnsi="Arial" w:cs="Arial"/>
          <w:spacing w:val="1"/>
          <w:sz w:val="22"/>
          <w:szCs w:val="22"/>
        </w:rPr>
        <w:t xml:space="preserve"> </w:t>
      </w:r>
      <w:r w:rsidRPr="0021303F">
        <w:rPr>
          <w:rFonts w:ascii="Arial" w:hAnsi="Arial" w:cs="Arial"/>
          <w:sz w:val="22"/>
          <w:szCs w:val="22"/>
        </w:rPr>
        <w:t>competitividade e estratégias no ambiente de negócios integrando oportunidades de sistemas produtivos,</w:t>
      </w:r>
      <w:r w:rsidRPr="0021303F">
        <w:rPr>
          <w:rFonts w:ascii="Arial" w:hAnsi="Arial" w:cs="Arial"/>
          <w:spacing w:val="-54"/>
          <w:sz w:val="22"/>
          <w:szCs w:val="22"/>
        </w:rPr>
        <w:t xml:space="preserve"> </w:t>
      </w:r>
      <w:r w:rsidRPr="0021303F">
        <w:rPr>
          <w:rFonts w:ascii="Arial" w:hAnsi="Arial" w:cs="Arial"/>
          <w:sz w:val="22"/>
          <w:szCs w:val="22"/>
        </w:rPr>
        <w:t>ecossistemas</w:t>
      </w:r>
      <w:r w:rsidRPr="0021303F">
        <w:rPr>
          <w:rFonts w:ascii="Arial" w:hAnsi="Arial" w:cs="Arial"/>
          <w:spacing w:val="-1"/>
          <w:sz w:val="22"/>
          <w:szCs w:val="22"/>
        </w:rPr>
        <w:t xml:space="preserve"> </w:t>
      </w:r>
      <w:r w:rsidRPr="0021303F">
        <w:rPr>
          <w:rFonts w:ascii="Arial" w:hAnsi="Arial" w:cs="Arial"/>
          <w:sz w:val="22"/>
          <w:szCs w:val="22"/>
        </w:rPr>
        <w:t>de</w:t>
      </w:r>
      <w:r w:rsidRPr="0021303F">
        <w:rPr>
          <w:rFonts w:ascii="Arial" w:hAnsi="Arial" w:cs="Arial"/>
          <w:spacing w:val="-2"/>
          <w:sz w:val="22"/>
          <w:szCs w:val="22"/>
        </w:rPr>
        <w:t xml:space="preserve"> </w:t>
      </w:r>
      <w:r w:rsidRPr="0021303F">
        <w:rPr>
          <w:rFonts w:ascii="Arial" w:hAnsi="Arial" w:cs="Arial"/>
          <w:sz w:val="22"/>
          <w:szCs w:val="22"/>
        </w:rPr>
        <w:t>inovação</w:t>
      </w:r>
      <w:r w:rsidRPr="0021303F">
        <w:rPr>
          <w:rFonts w:ascii="Arial" w:hAnsi="Arial" w:cs="Arial"/>
          <w:spacing w:val="2"/>
          <w:sz w:val="22"/>
          <w:szCs w:val="22"/>
        </w:rPr>
        <w:t xml:space="preserve"> </w:t>
      </w:r>
      <w:r w:rsidRPr="0021303F">
        <w:rPr>
          <w:rFonts w:ascii="Arial" w:hAnsi="Arial" w:cs="Arial"/>
          <w:sz w:val="22"/>
          <w:szCs w:val="22"/>
        </w:rPr>
        <w:t>e</w:t>
      </w:r>
      <w:r w:rsidRPr="0021303F">
        <w:rPr>
          <w:rFonts w:ascii="Arial" w:hAnsi="Arial" w:cs="Arial"/>
          <w:spacing w:val="-2"/>
          <w:sz w:val="22"/>
          <w:szCs w:val="22"/>
        </w:rPr>
        <w:t xml:space="preserve"> </w:t>
      </w:r>
      <w:r w:rsidRPr="0021303F">
        <w:rPr>
          <w:rFonts w:ascii="Arial" w:hAnsi="Arial" w:cs="Arial"/>
          <w:sz w:val="22"/>
          <w:szCs w:val="22"/>
        </w:rPr>
        <w:t>liderança.</w:t>
      </w:r>
    </w:p>
    <w:p w14:paraId="2094C56B" w14:textId="77777777" w:rsidR="007E036F" w:rsidRPr="0021303F" w:rsidRDefault="007E036F" w:rsidP="007E036F">
      <w:pPr>
        <w:pStyle w:val="PargrafodaLista"/>
        <w:rPr>
          <w:rFonts w:ascii="Arial" w:hAnsi="Arial" w:cs="Arial"/>
          <w:sz w:val="22"/>
          <w:szCs w:val="22"/>
        </w:rPr>
      </w:pPr>
    </w:p>
    <w:p w14:paraId="3BD9FE9B" w14:textId="77777777" w:rsidR="00A37C10" w:rsidRPr="0021303F" w:rsidRDefault="00A37C10">
      <w:pPr>
        <w:pStyle w:val="Corpodetexto"/>
        <w:numPr>
          <w:ilvl w:val="1"/>
          <w:numId w:val="24"/>
        </w:numPr>
        <w:ind w:left="0" w:right="-1" w:firstLine="0"/>
        <w:rPr>
          <w:rFonts w:ascii="Arial" w:hAnsi="Arial" w:cs="Arial"/>
          <w:sz w:val="22"/>
          <w:szCs w:val="22"/>
        </w:rPr>
      </w:pPr>
      <w:r w:rsidRPr="0021303F">
        <w:rPr>
          <w:rFonts w:ascii="Arial" w:hAnsi="Arial" w:cs="Arial"/>
          <w:sz w:val="22"/>
          <w:szCs w:val="22"/>
        </w:rPr>
        <w:t>O Capítulo V da Lei Geral da Micro e Pequena Empresa (LC123/2006) traz um conjunto inteligente e</w:t>
      </w:r>
      <w:r w:rsidRPr="0021303F">
        <w:rPr>
          <w:rFonts w:ascii="Arial" w:hAnsi="Arial" w:cs="Arial"/>
          <w:spacing w:val="1"/>
          <w:sz w:val="22"/>
          <w:szCs w:val="22"/>
        </w:rPr>
        <w:t xml:space="preserve"> </w:t>
      </w:r>
      <w:r w:rsidRPr="0021303F">
        <w:rPr>
          <w:rFonts w:ascii="Arial" w:hAnsi="Arial" w:cs="Arial"/>
          <w:sz w:val="22"/>
          <w:szCs w:val="22"/>
        </w:rPr>
        <w:t>estratégico de instrumentos que possibilitam ampliar a participação dos pequenos negócios locais nas</w:t>
      </w:r>
      <w:r w:rsidRPr="0021303F">
        <w:rPr>
          <w:rFonts w:ascii="Arial" w:hAnsi="Arial" w:cs="Arial"/>
          <w:spacing w:val="1"/>
          <w:sz w:val="22"/>
          <w:szCs w:val="22"/>
        </w:rPr>
        <w:t xml:space="preserve"> </w:t>
      </w:r>
      <w:r w:rsidRPr="0021303F">
        <w:rPr>
          <w:rFonts w:ascii="Arial" w:hAnsi="Arial" w:cs="Arial"/>
          <w:sz w:val="22"/>
          <w:szCs w:val="22"/>
        </w:rPr>
        <w:t>compras públicas e a sua competitividade e, em consequência, dinamizar nossa economia, gerar mais</w:t>
      </w:r>
      <w:r w:rsidRPr="0021303F">
        <w:rPr>
          <w:rFonts w:ascii="Arial" w:hAnsi="Arial" w:cs="Arial"/>
          <w:spacing w:val="1"/>
          <w:sz w:val="22"/>
          <w:szCs w:val="22"/>
        </w:rPr>
        <w:t xml:space="preserve"> </w:t>
      </w:r>
      <w:r w:rsidRPr="0021303F">
        <w:rPr>
          <w:rFonts w:ascii="Arial" w:hAnsi="Arial" w:cs="Arial"/>
          <w:sz w:val="22"/>
          <w:szCs w:val="22"/>
        </w:rPr>
        <w:t>emprego</w:t>
      </w:r>
      <w:r w:rsidRPr="0021303F">
        <w:rPr>
          <w:rFonts w:ascii="Arial" w:hAnsi="Arial" w:cs="Arial"/>
          <w:spacing w:val="-3"/>
          <w:sz w:val="22"/>
          <w:szCs w:val="22"/>
        </w:rPr>
        <w:t xml:space="preserve"> </w:t>
      </w:r>
      <w:r w:rsidRPr="0021303F">
        <w:rPr>
          <w:rFonts w:ascii="Arial" w:hAnsi="Arial" w:cs="Arial"/>
          <w:sz w:val="22"/>
          <w:szCs w:val="22"/>
        </w:rPr>
        <w:t>e a</w:t>
      </w:r>
      <w:r w:rsidRPr="0021303F">
        <w:rPr>
          <w:rFonts w:ascii="Arial" w:hAnsi="Arial" w:cs="Arial"/>
          <w:spacing w:val="-3"/>
          <w:sz w:val="22"/>
          <w:szCs w:val="22"/>
        </w:rPr>
        <w:t xml:space="preserve"> </w:t>
      </w:r>
      <w:r w:rsidRPr="0021303F">
        <w:rPr>
          <w:rFonts w:ascii="Arial" w:hAnsi="Arial" w:cs="Arial"/>
          <w:sz w:val="22"/>
          <w:szCs w:val="22"/>
        </w:rPr>
        <w:t>distribuir</w:t>
      </w:r>
      <w:r w:rsidRPr="0021303F">
        <w:rPr>
          <w:rFonts w:ascii="Arial" w:hAnsi="Arial" w:cs="Arial"/>
          <w:spacing w:val="3"/>
          <w:sz w:val="22"/>
          <w:szCs w:val="22"/>
        </w:rPr>
        <w:t xml:space="preserve"> </w:t>
      </w:r>
      <w:r w:rsidRPr="0021303F">
        <w:rPr>
          <w:rFonts w:ascii="Arial" w:hAnsi="Arial" w:cs="Arial"/>
          <w:sz w:val="22"/>
          <w:szCs w:val="22"/>
        </w:rPr>
        <w:t>melhor a</w:t>
      </w:r>
      <w:r w:rsidRPr="0021303F">
        <w:rPr>
          <w:rFonts w:ascii="Arial" w:hAnsi="Arial" w:cs="Arial"/>
          <w:spacing w:val="-2"/>
          <w:sz w:val="22"/>
          <w:szCs w:val="22"/>
        </w:rPr>
        <w:t xml:space="preserve"> </w:t>
      </w:r>
      <w:r w:rsidRPr="0021303F">
        <w:rPr>
          <w:rFonts w:ascii="Arial" w:hAnsi="Arial" w:cs="Arial"/>
          <w:sz w:val="22"/>
          <w:szCs w:val="22"/>
        </w:rPr>
        <w:t>renda</w:t>
      </w:r>
      <w:r w:rsidRPr="0021303F">
        <w:rPr>
          <w:rFonts w:ascii="Arial" w:hAnsi="Arial" w:cs="Arial"/>
          <w:spacing w:val="-2"/>
          <w:sz w:val="22"/>
          <w:szCs w:val="22"/>
        </w:rPr>
        <w:t xml:space="preserve"> </w:t>
      </w:r>
      <w:r w:rsidRPr="0021303F">
        <w:rPr>
          <w:rFonts w:ascii="Arial" w:hAnsi="Arial" w:cs="Arial"/>
          <w:sz w:val="22"/>
          <w:szCs w:val="22"/>
        </w:rPr>
        <w:t>à</w:t>
      </w:r>
      <w:r w:rsidRPr="0021303F">
        <w:rPr>
          <w:rFonts w:ascii="Arial" w:hAnsi="Arial" w:cs="Arial"/>
          <w:spacing w:val="1"/>
          <w:sz w:val="22"/>
          <w:szCs w:val="22"/>
        </w:rPr>
        <w:t xml:space="preserve"> </w:t>
      </w:r>
      <w:r w:rsidRPr="0021303F">
        <w:rPr>
          <w:rFonts w:ascii="Arial" w:hAnsi="Arial" w:cs="Arial"/>
          <w:sz w:val="22"/>
          <w:szCs w:val="22"/>
        </w:rPr>
        <w:t>sociedade.</w:t>
      </w:r>
    </w:p>
    <w:p w14:paraId="3152E963" w14:textId="77777777" w:rsidR="007E036F" w:rsidRPr="0021303F" w:rsidRDefault="007E036F" w:rsidP="007E036F">
      <w:pPr>
        <w:pStyle w:val="PargrafodaLista"/>
        <w:rPr>
          <w:rFonts w:ascii="Arial" w:hAnsi="Arial" w:cs="Arial"/>
          <w:sz w:val="22"/>
          <w:szCs w:val="22"/>
        </w:rPr>
      </w:pPr>
    </w:p>
    <w:p w14:paraId="42EE1450" w14:textId="77777777" w:rsidR="00A37C10" w:rsidRPr="0021303F" w:rsidRDefault="00A37C10">
      <w:pPr>
        <w:pStyle w:val="Corpodetexto"/>
        <w:numPr>
          <w:ilvl w:val="1"/>
          <w:numId w:val="24"/>
        </w:numPr>
        <w:ind w:left="0" w:right="-1" w:firstLine="0"/>
        <w:rPr>
          <w:rFonts w:ascii="Arial" w:hAnsi="Arial" w:cs="Arial"/>
          <w:sz w:val="22"/>
          <w:szCs w:val="22"/>
        </w:rPr>
      </w:pPr>
      <w:r w:rsidRPr="0021303F">
        <w:rPr>
          <w:rFonts w:ascii="Arial" w:hAnsi="Arial" w:cs="Arial"/>
          <w:sz w:val="22"/>
          <w:szCs w:val="22"/>
        </w:rPr>
        <w:t>São 06 (seis) benefícios que contemplam todo o tratamento diferenciado e favorecido aos pequenos</w:t>
      </w:r>
      <w:r w:rsidRPr="0021303F">
        <w:rPr>
          <w:rFonts w:ascii="Arial" w:hAnsi="Arial" w:cs="Arial"/>
          <w:spacing w:val="1"/>
          <w:sz w:val="22"/>
          <w:szCs w:val="22"/>
        </w:rPr>
        <w:t xml:space="preserve"> </w:t>
      </w:r>
      <w:r w:rsidRPr="0021303F">
        <w:rPr>
          <w:rFonts w:ascii="Arial" w:hAnsi="Arial" w:cs="Arial"/>
          <w:sz w:val="22"/>
          <w:szCs w:val="22"/>
        </w:rPr>
        <w:t>negócios nas compras públicas, sendo: regularidade fiscal tardia, direito de preferência, itens exclusivos,</w:t>
      </w:r>
      <w:r w:rsidRPr="0021303F">
        <w:rPr>
          <w:rFonts w:ascii="Arial" w:hAnsi="Arial" w:cs="Arial"/>
          <w:spacing w:val="1"/>
          <w:sz w:val="22"/>
          <w:szCs w:val="22"/>
        </w:rPr>
        <w:t xml:space="preserve"> </w:t>
      </w:r>
      <w:r w:rsidRPr="0021303F">
        <w:rPr>
          <w:rFonts w:ascii="Arial" w:hAnsi="Arial" w:cs="Arial"/>
          <w:sz w:val="22"/>
          <w:szCs w:val="22"/>
        </w:rPr>
        <w:t>cotas</w:t>
      </w:r>
      <w:r w:rsidRPr="0021303F">
        <w:rPr>
          <w:rFonts w:ascii="Arial" w:hAnsi="Arial" w:cs="Arial"/>
          <w:spacing w:val="-1"/>
          <w:sz w:val="22"/>
          <w:szCs w:val="22"/>
        </w:rPr>
        <w:t xml:space="preserve"> </w:t>
      </w:r>
      <w:r w:rsidRPr="0021303F">
        <w:rPr>
          <w:rFonts w:ascii="Arial" w:hAnsi="Arial" w:cs="Arial"/>
          <w:sz w:val="22"/>
          <w:szCs w:val="22"/>
        </w:rPr>
        <w:t>de</w:t>
      </w:r>
      <w:r w:rsidRPr="0021303F">
        <w:rPr>
          <w:rFonts w:ascii="Arial" w:hAnsi="Arial" w:cs="Arial"/>
          <w:spacing w:val="-1"/>
          <w:sz w:val="22"/>
          <w:szCs w:val="22"/>
        </w:rPr>
        <w:t xml:space="preserve"> </w:t>
      </w:r>
      <w:r w:rsidRPr="0021303F">
        <w:rPr>
          <w:rFonts w:ascii="Arial" w:hAnsi="Arial" w:cs="Arial"/>
          <w:sz w:val="22"/>
          <w:szCs w:val="22"/>
        </w:rPr>
        <w:t>até</w:t>
      </w:r>
      <w:r w:rsidRPr="0021303F">
        <w:rPr>
          <w:rFonts w:ascii="Arial" w:hAnsi="Arial" w:cs="Arial"/>
          <w:spacing w:val="1"/>
          <w:sz w:val="22"/>
          <w:szCs w:val="22"/>
        </w:rPr>
        <w:t xml:space="preserve"> </w:t>
      </w:r>
      <w:r w:rsidRPr="0021303F">
        <w:rPr>
          <w:rFonts w:ascii="Arial" w:hAnsi="Arial" w:cs="Arial"/>
          <w:sz w:val="22"/>
          <w:szCs w:val="22"/>
        </w:rPr>
        <w:t>25%,</w:t>
      </w:r>
      <w:r w:rsidRPr="0021303F">
        <w:rPr>
          <w:rFonts w:ascii="Arial" w:hAnsi="Arial" w:cs="Arial"/>
          <w:spacing w:val="-2"/>
          <w:sz w:val="22"/>
          <w:szCs w:val="22"/>
        </w:rPr>
        <w:t xml:space="preserve"> </w:t>
      </w:r>
      <w:r w:rsidRPr="0021303F">
        <w:rPr>
          <w:rFonts w:ascii="Arial" w:hAnsi="Arial" w:cs="Arial"/>
          <w:sz w:val="22"/>
          <w:szCs w:val="22"/>
        </w:rPr>
        <w:t>subcontratação</w:t>
      </w:r>
      <w:r w:rsidRPr="0021303F">
        <w:rPr>
          <w:rFonts w:ascii="Arial" w:hAnsi="Arial" w:cs="Arial"/>
          <w:spacing w:val="-1"/>
          <w:sz w:val="22"/>
          <w:szCs w:val="22"/>
        </w:rPr>
        <w:t xml:space="preserve"> </w:t>
      </w:r>
      <w:r w:rsidRPr="0021303F">
        <w:rPr>
          <w:rFonts w:ascii="Arial" w:hAnsi="Arial" w:cs="Arial"/>
          <w:sz w:val="22"/>
          <w:szCs w:val="22"/>
        </w:rPr>
        <w:t>e</w:t>
      </w:r>
      <w:r w:rsidRPr="0021303F">
        <w:rPr>
          <w:rFonts w:ascii="Arial" w:hAnsi="Arial" w:cs="Arial"/>
          <w:spacing w:val="-3"/>
          <w:sz w:val="22"/>
          <w:szCs w:val="22"/>
        </w:rPr>
        <w:t xml:space="preserve"> </w:t>
      </w:r>
      <w:r w:rsidRPr="0021303F">
        <w:rPr>
          <w:rFonts w:ascii="Arial" w:hAnsi="Arial" w:cs="Arial"/>
          <w:sz w:val="22"/>
          <w:szCs w:val="22"/>
        </w:rPr>
        <w:t>prioridade</w:t>
      </w:r>
      <w:r w:rsidRPr="0021303F">
        <w:rPr>
          <w:rFonts w:ascii="Arial" w:hAnsi="Arial" w:cs="Arial"/>
          <w:spacing w:val="-3"/>
          <w:sz w:val="22"/>
          <w:szCs w:val="22"/>
        </w:rPr>
        <w:t xml:space="preserve"> </w:t>
      </w:r>
      <w:r w:rsidRPr="0021303F">
        <w:rPr>
          <w:rFonts w:ascii="Arial" w:hAnsi="Arial" w:cs="Arial"/>
          <w:sz w:val="22"/>
          <w:szCs w:val="22"/>
        </w:rPr>
        <w:t>por</w:t>
      </w:r>
      <w:r w:rsidRPr="0021303F">
        <w:rPr>
          <w:rFonts w:ascii="Arial" w:hAnsi="Arial" w:cs="Arial"/>
          <w:spacing w:val="1"/>
          <w:sz w:val="22"/>
          <w:szCs w:val="22"/>
        </w:rPr>
        <w:t xml:space="preserve"> </w:t>
      </w:r>
      <w:r w:rsidRPr="0021303F">
        <w:rPr>
          <w:rFonts w:ascii="Arial" w:hAnsi="Arial" w:cs="Arial"/>
          <w:sz w:val="22"/>
          <w:szCs w:val="22"/>
        </w:rPr>
        <w:t>empresas</w:t>
      </w:r>
      <w:r w:rsidRPr="0021303F">
        <w:rPr>
          <w:rFonts w:ascii="Arial" w:hAnsi="Arial" w:cs="Arial"/>
          <w:spacing w:val="-1"/>
          <w:sz w:val="22"/>
          <w:szCs w:val="22"/>
        </w:rPr>
        <w:t xml:space="preserve"> </w:t>
      </w:r>
      <w:r w:rsidRPr="0021303F">
        <w:rPr>
          <w:rFonts w:ascii="Arial" w:hAnsi="Arial" w:cs="Arial"/>
          <w:sz w:val="22"/>
          <w:szCs w:val="22"/>
        </w:rPr>
        <w:t>sediadas</w:t>
      </w:r>
      <w:r w:rsidRPr="0021303F">
        <w:rPr>
          <w:rFonts w:ascii="Arial" w:hAnsi="Arial" w:cs="Arial"/>
          <w:spacing w:val="-1"/>
          <w:sz w:val="22"/>
          <w:szCs w:val="22"/>
        </w:rPr>
        <w:t xml:space="preserve"> </w:t>
      </w:r>
      <w:r w:rsidRPr="0021303F">
        <w:rPr>
          <w:rFonts w:ascii="Arial" w:hAnsi="Arial" w:cs="Arial"/>
          <w:sz w:val="22"/>
          <w:szCs w:val="22"/>
        </w:rPr>
        <w:t>no</w:t>
      </w:r>
      <w:r w:rsidRPr="0021303F">
        <w:rPr>
          <w:rFonts w:ascii="Arial" w:hAnsi="Arial" w:cs="Arial"/>
          <w:spacing w:val="-3"/>
          <w:sz w:val="22"/>
          <w:szCs w:val="22"/>
        </w:rPr>
        <w:t xml:space="preserve"> </w:t>
      </w:r>
      <w:r w:rsidRPr="0021303F">
        <w:rPr>
          <w:rFonts w:ascii="Arial" w:hAnsi="Arial" w:cs="Arial"/>
          <w:sz w:val="22"/>
          <w:szCs w:val="22"/>
        </w:rPr>
        <w:t>local.</w:t>
      </w:r>
    </w:p>
    <w:p w14:paraId="545C8B6C" w14:textId="77777777" w:rsidR="007E036F" w:rsidRPr="0021303F" w:rsidRDefault="007E036F" w:rsidP="007E036F">
      <w:pPr>
        <w:pStyle w:val="PargrafodaLista"/>
        <w:rPr>
          <w:rFonts w:ascii="Arial" w:hAnsi="Arial" w:cs="Arial"/>
          <w:sz w:val="22"/>
          <w:szCs w:val="22"/>
        </w:rPr>
      </w:pPr>
    </w:p>
    <w:p w14:paraId="60CA802A" w14:textId="77777777" w:rsidR="00A37C10" w:rsidRPr="0021303F" w:rsidRDefault="00A37C10">
      <w:pPr>
        <w:pStyle w:val="Corpodetexto"/>
        <w:numPr>
          <w:ilvl w:val="1"/>
          <w:numId w:val="24"/>
        </w:numPr>
        <w:ind w:left="0" w:right="-1" w:firstLine="0"/>
        <w:rPr>
          <w:rFonts w:ascii="Arial" w:hAnsi="Arial" w:cs="Arial"/>
          <w:sz w:val="22"/>
          <w:szCs w:val="22"/>
        </w:rPr>
      </w:pPr>
      <w:r w:rsidRPr="0021303F">
        <w:rPr>
          <w:rFonts w:ascii="Arial" w:hAnsi="Arial" w:cs="Arial"/>
          <w:sz w:val="22"/>
          <w:szCs w:val="22"/>
        </w:rPr>
        <w:t>Esse</w:t>
      </w:r>
      <w:r w:rsidRPr="0021303F">
        <w:rPr>
          <w:rFonts w:ascii="Arial" w:hAnsi="Arial" w:cs="Arial"/>
          <w:spacing w:val="-7"/>
          <w:sz w:val="22"/>
          <w:szCs w:val="22"/>
        </w:rPr>
        <w:t xml:space="preserve"> </w:t>
      </w:r>
      <w:r w:rsidRPr="0021303F">
        <w:rPr>
          <w:rFonts w:ascii="Arial" w:hAnsi="Arial" w:cs="Arial"/>
          <w:sz w:val="22"/>
          <w:szCs w:val="22"/>
        </w:rPr>
        <w:t>último</w:t>
      </w:r>
      <w:r w:rsidRPr="0021303F">
        <w:rPr>
          <w:rFonts w:ascii="Arial" w:hAnsi="Arial" w:cs="Arial"/>
          <w:spacing w:val="-7"/>
          <w:sz w:val="22"/>
          <w:szCs w:val="22"/>
        </w:rPr>
        <w:t xml:space="preserve"> </w:t>
      </w:r>
      <w:r w:rsidRPr="0021303F">
        <w:rPr>
          <w:rFonts w:ascii="Arial" w:hAnsi="Arial" w:cs="Arial"/>
          <w:sz w:val="22"/>
          <w:szCs w:val="22"/>
        </w:rPr>
        <w:t>quesito,</w:t>
      </w:r>
      <w:r w:rsidRPr="0021303F">
        <w:rPr>
          <w:rFonts w:ascii="Arial" w:hAnsi="Arial" w:cs="Arial"/>
          <w:spacing w:val="-5"/>
          <w:sz w:val="22"/>
          <w:szCs w:val="22"/>
        </w:rPr>
        <w:t xml:space="preserve"> </w:t>
      </w:r>
      <w:r w:rsidRPr="0021303F">
        <w:rPr>
          <w:rFonts w:ascii="Arial" w:hAnsi="Arial" w:cs="Arial"/>
          <w:sz w:val="22"/>
          <w:szCs w:val="22"/>
        </w:rPr>
        <w:t>vem</w:t>
      </w:r>
      <w:r w:rsidRPr="0021303F">
        <w:rPr>
          <w:rFonts w:ascii="Arial" w:hAnsi="Arial" w:cs="Arial"/>
          <w:spacing w:val="-5"/>
          <w:sz w:val="22"/>
          <w:szCs w:val="22"/>
        </w:rPr>
        <w:t xml:space="preserve"> </w:t>
      </w:r>
      <w:r w:rsidRPr="0021303F">
        <w:rPr>
          <w:rFonts w:ascii="Arial" w:hAnsi="Arial" w:cs="Arial"/>
          <w:sz w:val="22"/>
          <w:szCs w:val="22"/>
        </w:rPr>
        <w:t>ao</w:t>
      </w:r>
      <w:r w:rsidRPr="0021303F">
        <w:rPr>
          <w:rFonts w:ascii="Arial" w:hAnsi="Arial" w:cs="Arial"/>
          <w:spacing w:val="-7"/>
          <w:sz w:val="22"/>
          <w:szCs w:val="22"/>
        </w:rPr>
        <w:t xml:space="preserve"> </w:t>
      </w:r>
      <w:r w:rsidRPr="0021303F">
        <w:rPr>
          <w:rFonts w:ascii="Arial" w:hAnsi="Arial" w:cs="Arial"/>
          <w:sz w:val="22"/>
          <w:szCs w:val="22"/>
        </w:rPr>
        <w:t>encontro</w:t>
      </w:r>
      <w:r w:rsidRPr="0021303F">
        <w:rPr>
          <w:rFonts w:ascii="Arial" w:hAnsi="Arial" w:cs="Arial"/>
          <w:spacing w:val="-6"/>
          <w:sz w:val="22"/>
          <w:szCs w:val="22"/>
        </w:rPr>
        <w:t xml:space="preserve"> </w:t>
      </w:r>
      <w:r w:rsidRPr="0021303F">
        <w:rPr>
          <w:rFonts w:ascii="Arial" w:hAnsi="Arial" w:cs="Arial"/>
          <w:sz w:val="22"/>
          <w:szCs w:val="22"/>
        </w:rPr>
        <w:t>do</w:t>
      </w:r>
      <w:r w:rsidRPr="0021303F">
        <w:rPr>
          <w:rFonts w:ascii="Arial" w:hAnsi="Arial" w:cs="Arial"/>
          <w:spacing w:val="-6"/>
          <w:sz w:val="22"/>
          <w:szCs w:val="22"/>
        </w:rPr>
        <w:t xml:space="preserve"> </w:t>
      </w:r>
      <w:r w:rsidRPr="0021303F">
        <w:rPr>
          <w:rFonts w:ascii="Arial" w:hAnsi="Arial" w:cs="Arial"/>
          <w:sz w:val="22"/>
          <w:szCs w:val="22"/>
        </w:rPr>
        <w:t>que</w:t>
      </w:r>
      <w:r w:rsidRPr="0021303F">
        <w:rPr>
          <w:rFonts w:ascii="Arial" w:hAnsi="Arial" w:cs="Arial"/>
          <w:spacing w:val="-7"/>
          <w:sz w:val="22"/>
          <w:szCs w:val="22"/>
        </w:rPr>
        <w:t xml:space="preserve"> </w:t>
      </w:r>
      <w:r w:rsidRPr="0021303F">
        <w:rPr>
          <w:rFonts w:ascii="Arial" w:hAnsi="Arial" w:cs="Arial"/>
          <w:sz w:val="22"/>
          <w:szCs w:val="22"/>
        </w:rPr>
        <w:t>o</w:t>
      </w:r>
      <w:r w:rsidRPr="0021303F">
        <w:rPr>
          <w:rFonts w:ascii="Arial" w:hAnsi="Arial" w:cs="Arial"/>
          <w:spacing w:val="-2"/>
          <w:sz w:val="22"/>
          <w:szCs w:val="22"/>
        </w:rPr>
        <w:t xml:space="preserve"> </w:t>
      </w:r>
      <w:r w:rsidRPr="0021303F">
        <w:rPr>
          <w:rFonts w:ascii="Arial" w:hAnsi="Arial" w:cs="Arial"/>
          <w:sz w:val="22"/>
          <w:szCs w:val="22"/>
        </w:rPr>
        <w:t>município</w:t>
      </w:r>
      <w:r w:rsidRPr="0021303F">
        <w:rPr>
          <w:rFonts w:ascii="Arial" w:hAnsi="Arial" w:cs="Arial"/>
          <w:spacing w:val="-6"/>
          <w:sz w:val="22"/>
          <w:szCs w:val="22"/>
        </w:rPr>
        <w:t xml:space="preserve"> </w:t>
      </w:r>
      <w:r w:rsidRPr="0021303F">
        <w:rPr>
          <w:rFonts w:ascii="Arial" w:hAnsi="Arial" w:cs="Arial"/>
          <w:sz w:val="22"/>
          <w:szCs w:val="22"/>
        </w:rPr>
        <w:t>de</w:t>
      </w:r>
      <w:r w:rsidRPr="0021303F">
        <w:rPr>
          <w:rFonts w:ascii="Arial" w:hAnsi="Arial" w:cs="Arial"/>
          <w:spacing w:val="-5"/>
          <w:sz w:val="22"/>
          <w:szCs w:val="22"/>
        </w:rPr>
        <w:t xml:space="preserve"> </w:t>
      </w:r>
      <w:r w:rsidRPr="0021303F">
        <w:rPr>
          <w:rFonts w:ascii="Arial" w:hAnsi="Arial" w:cs="Arial"/>
          <w:sz w:val="22"/>
          <w:szCs w:val="22"/>
        </w:rPr>
        <w:t>Deodápolis</w:t>
      </w:r>
      <w:r w:rsidRPr="0021303F">
        <w:rPr>
          <w:rFonts w:ascii="Arial" w:hAnsi="Arial" w:cs="Arial"/>
          <w:spacing w:val="-6"/>
          <w:sz w:val="22"/>
          <w:szCs w:val="22"/>
        </w:rPr>
        <w:t xml:space="preserve"> </w:t>
      </w:r>
      <w:r w:rsidRPr="0021303F">
        <w:rPr>
          <w:rFonts w:ascii="Arial" w:hAnsi="Arial" w:cs="Arial"/>
          <w:sz w:val="22"/>
          <w:szCs w:val="22"/>
        </w:rPr>
        <w:t>está</w:t>
      </w:r>
      <w:r w:rsidRPr="0021303F">
        <w:rPr>
          <w:rFonts w:ascii="Arial" w:hAnsi="Arial" w:cs="Arial"/>
          <w:spacing w:val="-7"/>
          <w:sz w:val="22"/>
          <w:szCs w:val="22"/>
        </w:rPr>
        <w:t xml:space="preserve"> </w:t>
      </w:r>
      <w:r w:rsidRPr="0021303F">
        <w:rPr>
          <w:rFonts w:ascii="Arial" w:hAnsi="Arial" w:cs="Arial"/>
          <w:sz w:val="22"/>
          <w:szCs w:val="22"/>
        </w:rPr>
        <w:t>buscando</w:t>
      </w:r>
      <w:r w:rsidRPr="0021303F">
        <w:rPr>
          <w:rFonts w:ascii="Arial" w:hAnsi="Arial" w:cs="Arial"/>
          <w:spacing w:val="-7"/>
          <w:sz w:val="22"/>
          <w:szCs w:val="22"/>
        </w:rPr>
        <w:t xml:space="preserve"> </w:t>
      </w:r>
      <w:r w:rsidRPr="0021303F">
        <w:rPr>
          <w:rFonts w:ascii="Arial" w:hAnsi="Arial" w:cs="Arial"/>
          <w:sz w:val="22"/>
          <w:szCs w:val="22"/>
        </w:rPr>
        <w:t>com</w:t>
      </w:r>
      <w:r w:rsidRPr="0021303F">
        <w:rPr>
          <w:rFonts w:ascii="Arial" w:hAnsi="Arial" w:cs="Arial"/>
          <w:spacing w:val="-5"/>
          <w:sz w:val="22"/>
          <w:szCs w:val="22"/>
        </w:rPr>
        <w:t xml:space="preserve"> </w:t>
      </w:r>
      <w:r w:rsidRPr="0021303F">
        <w:rPr>
          <w:rFonts w:ascii="Arial" w:hAnsi="Arial" w:cs="Arial"/>
          <w:sz w:val="22"/>
          <w:szCs w:val="22"/>
        </w:rPr>
        <w:t>a</w:t>
      </w:r>
      <w:r w:rsidRPr="0021303F">
        <w:rPr>
          <w:rFonts w:ascii="Arial" w:hAnsi="Arial" w:cs="Arial"/>
          <w:spacing w:val="-7"/>
          <w:sz w:val="22"/>
          <w:szCs w:val="22"/>
        </w:rPr>
        <w:t xml:space="preserve"> </w:t>
      </w:r>
      <w:r w:rsidRPr="0021303F">
        <w:rPr>
          <w:rFonts w:ascii="Arial" w:hAnsi="Arial" w:cs="Arial"/>
          <w:sz w:val="22"/>
          <w:szCs w:val="22"/>
        </w:rPr>
        <w:t>implantação</w:t>
      </w:r>
      <w:r w:rsidRPr="0021303F">
        <w:rPr>
          <w:rFonts w:ascii="Arial" w:hAnsi="Arial" w:cs="Arial"/>
          <w:spacing w:val="1"/>
          <w:sz w:val="22"/>
          <w:szCs w:val="22"/>
        </w:rPr>
        <w:t xml:space="preserve"> </w:t>
      </w:r>
      <w:r w:rsidRPr="0021303F">
        <w:rPr>
          <w:rFonts w:ascii="Arial" w:hAnsi="Arial" w:cs="Arial"/>
          <w:sz w:val="22"/>
          <w:szCs w:val="22"/>
        </w:rPr>
        <w:t>do programa Cidade Empreendedora, que é a valorização das empresas locais, por meio do acesso ao</w:t>
      </w:r>
      <w:r w:rsidRPr="0021303F">
        <w:rPr>
          <w:rFonts w:ascii="Arial" w:hAnsi="Arial" w:cs="Arial"/>
          <w:spacing w:val="1"/>
          <w:sz w:val="22"/>
          <w:szCs w:val="22"/>
        </w:rPr>
        <w:t xml:space="preserve"> </w:t>
      </w:r>
      <w:r w:rsidRPr="0021303F">
        <w:rPr>
          <w:rFonts w:ascii="Arial" w:hAnsi="Arial" w:cs="Arial"/>
          <w:sz w:val="22"/>
          <w:szCs w:val="22"/>
        </w:rPr>
        <w:t>mercado de compras públicas, onde as empresas locais terão a prioridade em até um limite de 10% da</w:t>
      </w:r>
      <w:r w:rsidRPr="0021303F">
        <w:rPr>
          <w:rFonts w:ascii="Arial" w:hAnsi="Arial" w:cs="Arial"/>
          <w:spacing w:val="1"/>
          <w:sz w:val="22"/>
          <w:szCs w:val="22"/>
        </w:rPr>
        <w:t xml:space="preserve"> </w:t>
      </w:r>
      <w:r w:rsidRPr="0021303F">
        <w:rPr>
          <w:rFonts w:ascii="Arial" w:hAnsi="Arial" w:cs="Arial"/>
          <w:sz w:val="22"/>
          <w:szCs w:val="22"/>
        </w:rPr>
        <w:t>melhor proposta</w:t>
      </w:r>
      <w:r w:rsidRPr="0021303F">
        <w:rPr>
          <w:rFonts w:ascii="Arial" w:hAnsi="Arial" w:cs="Arial"/>
          <w:spacing w:val="-2"/>
          <w:sz w:val="22"/>
          <w:szCs w:val="22"/>
        </w:rPr>
        <w:t xml:space="preserve"> </w:t>
      </w:r>
      <w:r w:rsidRPr="0021303F">
        <w:rPr>
          <w:rFonts w:ascii="Arial" w:hAnsi="Arial" w:cs="Arial"/>
          <w:sz w:val="22"/>
          <w:szCs w:val="22"/>
        </w:rPr>
        <w:t>válida.</w:t>
      </w:r>
    </w:p>
    <w:p w14:paraId="0FD9B22B" w14:textId="77777777" w:rsidR="007E036F" w:rsidRPr="0021303F" w:rsidRDefault="007E036F" w:rsidP="007E036F">
      <w:pPr>
        <w:pStyle w:val="PargrafodaLista"/>
        <w:rPr>
          <w:rFonts w:ascii="Arial" w:hAnsi="Arial" w:cs="Arial"/>
          <w:sz w:val="22"/>
          <w:szCs w:val="22"/>
        </w:rPr>
      </w:pPr>
    </w:p>
    <w:p w14:paraId="53A3C40B" w14:textId="77777777" w:rsidR="00A37C10" w:rsidRPr="0021303F" w:rsidRDefault="00A37C10">
      <w:pPr>
        <w:pStyle w:val="Corpodetexto"/>
        <w:numPr>
          <w:ilvl w:val="1"/>
          <w:numId w:val="24"/>
        </w:numPr>
        <w:ind w:left="0" w:right="-1" w:firstLine="0"/>
        <w:rPr>
          <w:rFonts w:ascii="Arial" w:hAnsi="Arial" w:cs="Arial"/>
          <w:sz w:val="22"/>
          <w:szCs w:val="22"/>
        </w:rPr>
      </w:pPr>
      <w:r w:rsidRPr="0021303F">
        <w:rPr>
          <w:rFonts w:ascii="Arial" w:hAnsi="Arial" w:cs="Arial"/>
          <w:sz w:val="22"/>
          <w:szCs w:val="22"/>
        </w:rPr>
        <w:t>Essa</w:t>
      </w:r>
      <w:r w:rsidRPr="0021303F">
        <w:rPr>
          <w:rFonts w:ascii="Arial" w:hAnsi="Arial" w:cs="Arial"/>
          <w:spacing w:val="9"/>
          <w:sz w:val="22"/>
          <w:szCs w:val="22"/>
        </w:rPr>
        <w:t xml:space="preserve"> </w:t>
      </w:r>
      <w:r w:rsidRPr="0021303F">
        <w:rPr>
          <w:rFonts w:ascii="Arial" w:hAnsi="Arial" w:cs="Arial"/>
          <w:sz w:val="22"/>
          <w:szCs w:val="22"/>
        </w:rPr>
        <w:t>previsibilidade</w:t>
      </w:r>
      <w:r w:rsidRPr="0021303F">
        <w:rPr>
          <w:rFonts w:ascii="Arial" w:hAnsi="Arial" w:cs="Arial"/>
          <w:spacing w:val="9"/>
          <w:sz w:val="22"/>
          <w:szCs w:val="22"/>
        </w:rPr>
        <w:t xml:space="preserve"> </w:t>
      </w:r>
      <w:r w:rsidRPr="0021303F">
        <w:rPr>
          <w:rFonts w:ascii="Arial" w:hAnsi="Arial" w:cs="Arial"/>
          <w:sz w:val="22"/>
          <w:szCs w:val="22"/>
        </w:rPr>
        <w:t>está</w:t>
      </w:r>
      <w:r w:rsidRPr="0021303F">
        <w:rPr>
          <w:rFonts w:ascii="Arial" w:hAnsi="Arial" w:cs="Arial"/>
          <w:spacing w:val="6"/>
          <w:sz w:val="22"/>
          <w:szCs w:val="22"/>
        </w:rPr>
        <w:t xml:space="preserve"> </w:t>
      </w:r>
      <w:r w:rsidRPr="0021303F">
        <w:rPr>
          <w:rFonts w:ascii="Arial" w:hAnsi="Arial" w:cs="Arial"/>
          <w:sz w:val="22"/>
          <w:szCs w:val="22"/>
        </w:rPr>
        <w:t>descrita</w:t>
      </w:r>
      <w:r w:rsidRPr="0021303F">
        <w:rPr>
          <w:rFonts w:ascii="Arial" w:hAnsi="Arial" w:cs="Arial"/>
          <w:spacing w:val="5"/>
          <w:sz w:val="22"/>
          <w:szCs w:val="22"/>
        </w:rPr>
        <w:t xml:space="preserve"> </w:t>
      </w:r>
      <w:r w:rsidRPr="0021303F">
        <w:rPr>
          <w:rFonts w:ascii="Arial" w:hAnsi="Arial" w:cs="Arial"/>
          <w:sz w:val="22"/>
          <w:szCs w:val="22"/>
        </w:rPr>
        <w:t>na</w:t>
      </w:r>
      <w:r w:rsidRPr="0021303F">
        <w:rPr>
          <w:rFonts w:ascii="Arial" w:hAnsi="Arial" w:cs="Arial"/>
          <w:spacing w:val="9"/>
          <w:sz w:val="22"/>
          <w:szCs w:val="22"/>
        </w:rPr>
        <w:t xml:space="preserve"> </w:t>
      </w:r>
      <w:r w:rsidRPr="0021303F">
        <w:rPr>
          <w:rFonts w:ascii="Arial" w:hAnsi="Arial" w:cs="Arial"/>
          <w:sz w:val="22"/>
          <w:szCs w:val="22"/>
        </w:rPr>
        <w:t>Lei</w:t>
      </w:r>
      <w:r w:rsidRPr="0021303F">
        <w:rPr>
          <w:rFonts w:ascii="Arial" w:hAnsi="Arial" w:cs="Arial"/>
          <w:spacing w:val="11"/>
          <w:sz w:val="22"/>
          <w:szCs w:val="22"/>
        </w:rPr>
        <w:t xml:space="preserve"> </w:t>
      </w:r>
      <w:r w:rsidRPr="0021303F">
        <w:rPr>
          <w:rFonts w:ascii="Arial" w:hAnsi="Arial" w:cs="Arial"/>
          <w:sz w:val="22"/>
          <w:szCs w:val="22"/>
        </w:rPr>
        <w:t>Complementar</w:t>
      </w:r>
      <w:r w:rsidRPr="0021303F">
        <w:rPr>
          <w:rFonts w:ascii="Arial" w:hAnsi="Arial" w:cs="Arial"/>
          <w:spacing w:val="8"/>
          <w:sz w:val="22"/>
          <w:szCs w:val="22"/>
        </w:rPr>
        <w:t xml:space="preserve"> </w:t>
      </w:r>
      <w:r w:rsidRPr="0021303F">
        <w:rPr>
          <w:rFonts w:ascii="Arial" w:hAnsi="Arial" w:cs="Arial"/>
          <w:sz w:val="22"/>
          <w:szCs w:val="22"/>
        </w:rPr>
        <w:t>nº</w:t>
      </w:r>
      <w:r w:rsidRPr="0021303F">
        <w:rPr>
          <w:rFonts w:ascii="Arial" w:hAnsi="Arial" w:cs="Arial"/>
          <w:spacing w:val="12"/>
          <w:sz w:val="22"/>
          <w:szCs w:val="22"/>
        </w:rPr>
        <w:t xml:space="preserve"> </w:t>
      </w:r>
      <w:r w:rsidRPr="0021303F">
        <w:rPr>
          <w:rFonts w:ascii="Arial" w:hAnsi="Arial" w:cs="Arial"/>
          <w:sz w:val="22"/>
          <w:szCs w:val="22"/>
        </w:rPr>
        <w:t>123/2006,</w:t>
      </w:r>
      <w:r w:rsidRPr="0021303F">
        <w:rPr>
          <w:rFonts w:ascii="Arial" w:hAnsi="Arial" w:cs="Arial"/>
          <w:spacing w:val="12"/>
          <w:sz w:val="22"/>
          <w:szCs w:val="22"/>
        </w:rPr>
        <w:t xml:space="preserve"> </w:t>
      </w:r>
      <w:r w:rsidRPr="0021303F">
        <w:rPr>
          <w:rFonts w:ascii="Arial" w:hAnsi="Arial" w:cs="Arial"/>
          <w:sz w:val="22"/>
          <w:szCs w:val="22"/>
        </w:rPr>
        <w:t>a</w:t>
      </w:r>
      <w:r w:rsidRPr="0021303F">
        <w:rPr>
          <w:rFonts w:ascii="Arial" w:hAnsi="Arial" w:cs="Arial"/>
          <w:spacing w:val="6"/>
          <w:sz w:val="22"/>
          <w:szCs w:val="22"/>
        </w:rPr>
        <w:t xml:space="preserve"> </w:t>
      </w:r>
      <w:r w:rsidRPr="0021303F">
        <w:rPr>
          <w:rFonts w:ascii="Arial" w:hAnsi="Arial" w:cs="Arial"/>
          <w:sz w:val="22"/>
          <w:szCs w:val="22"/>
        </w:rPr>
        <w:t>seguir</w:t>
      </w:r>
      <w:r w:rsidRPr="0021303F">
        <w:rPr>
          <w:rFonts w:ascii="Arial" w:hAnsi="Arial" w:cs="Arial"/>
          <w:spacing w:val="7"/>
          <w:sz w:val="22"/>
          <w:szCs w:val="22"/>
        </w:rPr>
        <w:t xml:space="preserve"> </w:t>
      </w:r>
      <w:r w:rsidRPr="0021303F">
        <w:rPr>
          <w:rFonts w:ascii="Arial" w:hAnsi="Arial" w:cs="Arial"/>
          <w:sz w:val="22"/>
          <w:szCs w:val="22"/>
        </w:rPr>
        <w:t>transcrita:</w:t>
      </w:r>
    </w:p>
    <w:p w14:paraId="4CA4AC58" w14:textId="77777777" w:rsidR="00A37C10" w:rsidRPr="0021303F" w:rsidRDefault="00A37C10" w:rsidP="007E036F">
      <w:pPr>
        <w:spacing w:line="240" w:lineRule="auto"/>
        <w:ind w:left="709" w:right="709"/>
        <w:jc w:val="both"/>
        <w:rPr>
          <w:rFonts w:ascii="Arial" w:hAnsi="Arial" w:cs="Arial"/>
        </w:rPr>
      </w:pPr>
      <w:r w:rsidRPr="0021303F">
        <w:rPr>
          <w:rFonts w:ascii="Arial" w:hAnsi="Arial" w:cs="Arial"/>
        </w:rPr>
        <w:t>Art.</w:t>
      </w:r>
      <w:r w:rsidRPr="0021303F">
        <w:rPr>
          <w:rFonts w:ascii="Arial" w:hAnsi="Arial" w:cs="Arial"/>
          <w:spacing w:val="3"/>
        </w:rPr>
        <w:t xml:space="preserve"> </w:t>
      </w:r>
      <w:r w:rsidRPr="0021303F">
        <w:rPr>
          <w:rFonts w:ascii="Arial" w:hAnsi="Arial" w:cs="Arial"/>
        </w:rPr>
        <w:t>48.</w:t>
      </w:r>
      <w:r w:rsidRPr="0021303F">
        <w:rPr>
          <w:rFonts w:ascii="Arial" w:hAnsi="Arial" w:cs="Arial"/>
          <w:spacing w:val="47"/>
        </w:rPr>
        <w:t xml:space="preserve"> </w:t>
      </w:r>
      <w:r w:rsidRPr="0021303F">
        <w:rPr>
          <w:rFonts w:ascii="Arial" w:hAnsi="Arial" w:cs="Arial"/>
        </w:rPr>
        <w:t>Para</w:t>
      </w:r>
      <w:r w:rsidRPr="0021303F">
        <w:rPr>
          <w:rFonts w:ascii="Arial" w:hAnsi="Arial" w:cs="Arial"/>
          <w:spacing w:val="3"/>
        </w:rPr>
        <w:t xml:space="preserve"> </w:t>
      </w:r>
      <w:r w:rsidRPr="0021303F">
        <w:rPr>
          <w:rFonts w:ascii="Arial" w:hAnsi="Arial" w:cs="Arial"/>
        </w:rPr>
        <w:t>o cumprimento</w:t>
      </w:r>
      <w:r w:rsidRPr="0021303F">
        <w:rPr>
          <w:rFonts w:ascii="Arial" w:hAnsi="Arial" w:cs="Arial"/>
          <w:spacing w:val="4"/>
        </w:rPr>
        <w:t xml:space="preserve"> </w:t>
      </w:r>
      <w:r w:rsidRPr="0021303F">
        <w:rPr>
          <w:rFonts w:ascii="Arial" w:hAnsi="Arial" w:cs="Arial"/>
        </w:rPr>
        <w:t>do disposto</w:t>
      </w:r>
      <w:r w:rsidRPr="0021303F">
        <w:rPr>
          <w:rFonts w:ascii="Arial" w:hAnsi="Arial" w:cs="Arial"/>
          <w:spacing w:val="3"/>
        </w:rPr>
        <w:t xml:space="preserve"> </w:t>
      </w:r>
      <w:r w:rsidRPr="0021303F">
        <w:rPr>
          <w:rFonts w:ascii="Arial" w:hAnsi="Arial" w:cs="Arial"/>
        </w:rPr>
        <w:t>no</w:t>
      </w:r>
      <w:r w:rsidRPr="0021303F">
        <w:rPr>
          <w:rFonts w:ascii="Arial" w:hAnsi="Arial" w:cs="Arial"/>
          <w:spacing w:val="2"/>
        </w:rPr>
        <w:t xml:space="preserve"> </w:t>
      </w:r>
      <w:r w:rsidRPr="0021303F">
        <w:rPr>
          <w:rFonts w:ascii="Arial" w:hAnsi="Arial" w:cs="Arial"/>
        </w:rPr>
        <w:t>art.</w:t>
      </w:r>
      <w:r w:rsidRPr="0021303F">
        <w:rPr>
          <w:rFonts w:ascii="Arial" w:hAnsi="Arial" w:cs="Arial"/>
          <w:spacing w:val="4"/>
        </w:rPr>
        <w:t xml:space="preserve"> </w:t>
      </w:r>
      <w:r w:rsidRPr="0021303F">
        <w:rPr>
          <w:rFonts w:ascii="Arial" w:hAnsi="Arial" w:cs="Arial"/>
        </w:rPr>
        <w:t>47</w:t>
      </w:r>
      <w:r w:rsidRPr="0021303F">
        <w:rPr>
          <w:rFonts w:ascii="Arial" w:hAnsi="Arial" w:cs="Arial"/>
          <w:spacing w:val="2"/>
        </w:rPr>
        <w:t xml:space="preserve"> </w:t>
      </w:r>
      <w:r w:rsidRPr="0021303F">
        <w:rPr>
          <w:rFonts w:ascii="Arial" w:hAnsi="Arial" w:cs="Arial"/>
        </w:rPr>
        <w:t>desta</w:t>
      </w:r>
      <w:r w:rsidRPr="0021303F">
        <w:rPr>
          <w:rFonts w:ascii="Arial" w:hAnsi="Arial" w:cs="Arial"/>
          <w:spacing w:val="2"/>
        </w:rPr>
        <w:t xml:space="preserve"> </w:t>
      </w:r>
      <w:r w:rsidRPr="0021303F">
        <w:rPr>
          <w:rFonts w:ascii="Arial" w:hAnsi="Arial" w:cs="Arial"/>
        </w:rPr>
        <w:t>Lei</w:t>
      </w:r>
      <w:r w:rsidRPr="0021303F">
        <w:rPr>
          <w:rFonts w:ascii="Arial" w:hAnsi="Arial" w:cs="Arial"/>
          <w:spacing w:val="1"/>
        </w:rPr>
        <w:t xml:space="preserve"> </w:t>
      </w:r>
      <w:r w:rsidRPr="0021303F">
        <w:rPr>
          <w:rFonts w:ascii="Arial" w:hAnsi="Arial" w:cs="Arial"/>
        </w:rPr>
        <w:t>Complementar,</w:t>
      </w:r>
      <w:r w:rsidRPr="0021303F">
        <w:rPr>
          <w:rFonts w:ascii="Arial" w:hAnsi="Arial" w:cs="Arial"/>
          <w:spacing w:val="6"/>
        </w:rPr>
        <w:t xml:space="preserve"> </w:t>
      </w:r>
      <w:r w:rsidRPr="0021303F">
        <w:rPr>
          <w:rFonts w:ascii="Arial" w:hAnsi="Arial" w:cs="Arial"/>
        </w:rPr>
        <w:t>a administração</w:t>
      </w:r>
      <w:r w:rsidRPr="0021303F">
        <w:rPr>
          <w:rFonts w:ascii="Arial" w:hAnsi="Arial" w:cs="Arial"/>
          <w:spacing w:val="3"/>
        </w:rPr>
        <w:t xml:space="preserve"> </w:t>
      </w:r>
      <w:r w:rsidRPr="0021303F">
        <w:rPr>
          <w:rFonts w:ascii="Arial" w:hAnsi="Arial" w:cs="Arial"/>
        </w:rPr>
        <w:t>pública.</w:t>
      </w:r>
      <w:r w:rsidRPr="0021303F">
        <w:rPr>
          <w:rFonts w:ascii="Arial" w:hAnsi="Arial" w:cs="Arial"/>
          <w:spacing w:val="-41"/>
        </w:rPr>
        <w:t xml:space="preserve"> </w:t>
      </w:r>
      <w:r w:rsidRPr="0021303F">
        <w:rPr>
          <w:rFonts w:ascii="Arial" w:hAnsi="Arial" w:cs="Arial"/>
        </w:rPr>
        <w:t>I</w:t>
      </w:r>
      <w:r w:rsidRPr="0021303F">
        <w:rPr>
          <w:rFonts w:ascii="Arial" w:hAnsi="Arial" w:cs="Arial"/>
          <w:spacing w:val="3"/>
        </w:rPr>
        <w:t xml:space="preserve"> </w:t>
      </w:r>
      <w:r w:rsidRPr="0021303F">
        <w:rPr>
          <w:rFonts w:ascii="Arial" w:hAnsi="Arial" w:cs="Arial"/>
        </w:rPr>
        <w:t>-</w:t>
      </w:r>
      <w:r w:rsidRPr="0021303F">
        <w:rPr>
          <w:rFonts w:ascii="Arial" w:hAnsi="Arial" w:cs="Arial"/>
          <w:spacing w:val="-3"/>
        </w:rPr>
        <w:t xml:space="preserve"> </w:t>
      </w:r>
      <w:r w:rsidRPr="0021303F">
        <w:rPr>
          <w:rFonts w:ascii="Arial" w:hAnsi="Arial" w:cs="Arial"/>
        </w:rPr>
        <w:t>....</w:t>
      </w:r>
    </w:p>
    <w:p w14:paraId="64747758" w14:textId="77777777" w:rsidR="00A37C10" w:rsidRPr="0021303F" w:rsidRDefault="00A37C10" w:rsidP="007E036F">
      <w:pPr>
        <w:spacing w:line="240" w:lineRule="auto"/>
        <w:ind w:left="709" w:right="143"/>
        <w:jc w:val="both"/>
        <w:rPr>
          <w:rFonts w:ascii="Arial" w:hAnsi="Arial" w:cs="Arial"/>
        </w:rPr>
      </w:pPr>
      <w:r w:rsidRPr="0021303F">
        <w:rPr>
          <w:rFonts w:ascii="Arial" w:hAnsi="Arial" w:cs="Arial"/>
          <w:noProof/>
        </w:rPr>
        <mc:AlternateContent>
          <mc:Choice Requires="wps">
            <w:drawing>
              <wp:anchor distT="0" distB="0" distL="114300" distR="114300" simplePos="0" relativeHeight="251657216" behindDoc="1" locked="0" layoutInCell="1" allowOverlap="1" wp14:anchorId="5E279D4B" wp14:editId="30CA2CD3">
                <wp:simplePos x="0" y="0"/>
                <wp:positionH relativeFrom="page">
                  <wp:posOffset>2232660</wp:posOffset>
                </wp:positionH>
                <wp:positionV relativeFrom="paragraph">
                  <wp:posOffset>77470</wp:posOffset>
                </wp:positionV>
                <wp:extent cx="34925" cy="4445"/>
                <wp:effectExtent l="3810" t="1270" r="0" b="381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50EC3" id="Retângulo 4" o:spid="_x0000_s1026" style="position:absolute;margin-left:175.8pt;margin-top:6.1pt;width:2.75pt;height:.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qEg4gEAALEDAAAOAAAAZHJzL2Uyb0RvYy54bWysU8Fu2zAMvQ/YPwi6L04yZ1uNOEWRosOA&#10;bh3Q9QMYWbaFyaJGKXGyrx+lpGmw3Yr5IIgi+cT39Ly83g9W7DQFg66Ws8lUCu0UNsZ1tXz6cffu&#10;kxQhgmvAotO1POggr1dv3yxHX+k59mgbTYJBXKhGX8s+Rl8VRVC9HiBM0GvHyRZpgMghdUVDMDL6&#10;YIv5dPqhGJEaT6h0CHx6e0zKVcZvW63iQ9sGHYWtJc8W80p53aS1WC2h6gh8b9RpDHjFFAMYx5ee&#10;oW4hgtiS+QdqMIowYBsnCocC29YonTkwm9n0LzaPPXidubA4wZ9lCv8PVn3bPfrvlEYP/h7VzyAc&#10;rntwnb4hwrHX0PB1syRUMfpQnRtSELhVbMav2PDTwjZi1mDf0pAAmZ3YZ6kPZ6n1PgrFh+/Lq/lC&#10;CsWZsiwXGR6q505PIX7WOIi0qSXxM2Zk2N2HmCaB6rkkT47WNHfG2hxQt1lbEjtIT56/E3q4LLMu&#10;FTtMbUfEdJIpJlbJQKHaYHNghoRH37DPedMj/ZZiZM/UMvzaAmkp7BfHKl3NyjKZLAfl4uOcA7rM&#10;bC4z4BRD1TJKcdyu49GYW0+m6/mmWSbt8IaVbU0m/jLVaVj2Rdbj5OFkvMs4V738aas/AAAA//8D&#10;AFBLAwQUAAYACAAAACEA0g8t5d8AAAAJAQAADwAAAGRycy9kb3ducmV2LnhtbEyPwU7CQBCG7ya+&#10;w2ZMvMm2xSLUbomYeDQR9AC3bXdoG7qztbtA9ekdTnic+b/8802+HG0nTjj41pGCeBKBQKqcaalW&#10;8PX59jAH4YMmoztHqOAHPSyL25tcZ8adaY2nTagFl5DPtIImhD6T0lcNWu0nrkfibO8GqwOPQy3N&#10;oM9cbjuZRNFMWt0SX2h0j68NVofN0SpYLear749Hev9dlzvcbctDmgyRUvd348sziIBjuMJw0Wd1&#10;KNipdEcyXnQKpmk8Y5SDJAHBwDR9ikGUl8UCZJHL/x8UfwAAAP//AwBQSwECLQAUAAYACAAAACEA&#10;toM4kv4AAADhAQAAEwAAAAAAAAAAAAAAAAAAAAAAW0NvbnRlbnRfVHlwZXNdLnhtbFBLAQItABQA&#10;BgAIAAAAIQA4/SH/1gAAAJQBAAALAAAAAAAAAAAAAAAAAC8BAABfcmVscy8ucmVsc1BLAQItABQA&#10;BgAIAAAAIQB6IqEg4gEAALEDAAAOAAAAAAAAAAAAAAAAAC4CAABkcnMvZTJvRG9jLnhtbFBLAQIt&#10;ABQABgAIAAAAIQDSDy3l3wAAAAkBAAAPAAAAAAAAAAAAAAAAADwEAABkcnMvZG93bnJldi54bWxQ&#10;SwUGAAAAAAQABADzAAAASAUAAAAA&#10;" fillcolor="black" stroked="f">
                <w10:wrap anchorx="page"/>
              </v:rect>
            </w:pict>
          </mc:Fallback>
        </mc:AlternateContent>
      </w:r>
      <w:r w:rsidRPr="0021303F">
        <w:rPr>
          <w:rFonts w:ascii="Arial" w:hAnsi="Arial" w:cs="Arial"/>
        </w:rPr>
        <w:t>§ 3</w:t>
      </w:r>
      <w:r w:rsidRPr="0021303F">
        <w:rPr>
          <w:rFonts w:ascii="Arial" w:hAnsi="Arial" w:cs="Arial"/>
          <w:vertAlign w:val="superscript"/>
        </w:rPr>
        <w:t>o</w:t>
      </w:r>
      <w:r w:rsidRPr="0021303F">
        <w:rPr>
          <w:rFonts w:ascii="Arial" w:hAnsi="Arial" w:cs="Arial"/>
          <w:spacing w:val="1"/>
        </w:rPr>
        <w:t xml:space="preserve"> </w:t>
      </w:r>
      <w:r w:rsidRPr="0021303F">
        <w:rPr>
          <w:rFonts w:ascii="Arial" w:hAnsi="Arial" w:cs="Arial"/>
        </w:rPr>
        <w:t>Os benefícios referidos no caput deste artigo poderão, justificadamente, estabelecer a prioridade de</w:t>
      </w:r>
      <w:r w:rsidRPr="0021303F">
        <w:rPr>
          <w:rFonts w:ascii="Arial" w:hAnsi="Arial" w:cs="Arial"/>
          <w:spacing w:val="1"/>
        </w:rPr>
        <w:t xml:space="preserve"> </w:t>
      </w:r>
      <w:r w:rsidRPr="0021303F">
        <w:rPr>
          <w:rFonts w:ascii="Arial" w:hAnsi="Arial" w:cs="Arial"/>
        </w:rPr>
        <w:t xml:space="preserve">contratação para as microempresas e empresas de </w:t>
      </w:r>
      <w:r w:rsidRPr="0021303F">
        <w:rPr>
          <w:rFonts w:ascii="Arial" w:hAnsi="Arial" w:cs="Arial"/>
        </w:rPr>
        <w:lastRenderedPageBreak/>
        <w:t xml:space="preserve">pequeno porte </w:t>
      </w:r>
      <w:r w:rsidRPr="0021303F">
        <w:rPr>
          <w:rFonts w:ascii="Arial" w:hAnsi="Arial" w:cs="Arial"/>
          <w:b/>
          <w:i/>
        </w:rPr>
        <w:t xml:space="preserve">sediadas local </w:t>
      </w:r>
      <w:r w:rsidRPr="0021303F">
        <w:rPr>
          <w:rFonts w:ascii="Arial" w:hAnsi="Arial" w:cs="Arial"/>
        </w:rPr>
        <w:t>ou regionalmente, até o</w:t>
      </w:r>
      <w:r w:rsidRPr="0021303F">
        <w:rPr>
          <w:rFonts w:ascii="Arial" w:hAnsi="Arial" w:cs="Arial"/>
          <w:spacing w:val="1"/>
        </w:rPr>
        <w:t xml:space="preserve"> </w:t>
      </w:r>
      <w:r w:rsidRPr="0021303F">
        <w:rPr>
          <w:rFonts w:ascii="Arial" w:hAnsi="Arial" w:cs="Arial"/>
        </w:rPr>
        <w:t>limite</w:t>
      </w:r>
      <w:r w:rsidRPr="0021303F">
        <w:rPr>
          <w:rFonts w:ascii="Arial" w:hAnsi="Arial" w:cs="Arial"/>
          <w:spacing w:val="-1"/>
        </w:rPr>
        <w:t xml:space="preserve"> </w:t>
      </w:r>
      <w:r w:rsidRPr="0021303F">
        <w:rPr>
          <w:rFonts w:ascii="Arial" w:hAnsi="Arial" w:cs="Arial"/>
        </w:rPr>
        <w:t>de</w:t>
      </w:r>
      <w:r w:rsidRPr="0021303F">
        <w:rPr>
          <w:rFonts w:ascii="Arial" w:hAnsi="Arial" w:cs="Arial"/>
          <w:spacing w:val="1"/>
        </w:rPr>
        <w:t xml:space="preserve"> </w:t>
      </w:r>
      <w:r w:rsidRPr="0021303F">
        <w:rPr>
          <w:rFonts w:ascii="Arial" w:hAnsi="Arial" w:cs="Arial"/>
        </w:rPr>
        <w:t>10%</w:t>
      </w:r>
      <w:r w:rsidRPr="0021303F">
        <w:rPr>
          <w:rFonts w:ascii="Arial" w:hAnsi="Arial" w:cs="Arial"/>
          <w:spacing w:val="1"/>
        </w:rPr>
        <w:t xml:space="preserve"> </w:t>
      </w:r>
      <w:r w:rsidRPr="0021303F">
        <w:rPr>
          <w:rFonts w:ascii="Arial" w:hAnsi="Arial" w:cs="Arial"/>
        </w:rPr>
        <w:t>(dez</w:t>
      </w:r>
      <w:r w:rsidRPr="0021303F">
        <w:rPr>
          <w:rFonts w:ascii="Arial" w:hAnsi="Arial" w:cs="Arial"/>
          <w:spacing w:val="2"/>
        </w:rPr>
        <w:t xml:space="preserve"> </w:t>
      </w:r>
      <w:r w:rsidRPr="0021303F">
        <w:rPr>
          <w:rFonts w:ascii="Arial" w:hAnsi="Arial" w:cs="Arial"/>
        </w:rPr>
        <w:t>por</w:t>
      </w:r>
      <w:r w:rsidRPr="0021303F">
        <w:rPr>
          <w:rFonts w:ascii="Arial" w:hAnsi="Arial" w:cs="Arial"/>
          <w:spacing w:val="-1"/>
        </w:rPr>
        <w:t xml:space="preserve"> </w:t>
      </w:r>
      <w:r w:rsidRPr="0021303F">
        <w:rPr>
          <w:rFonts w:ascii="Arial" w:hAnsi="Arial" w:cs="Arial"/>
        </w:rPr>
        <w:t>cento)</w:t>
      </w:r>
      <w:r w:rsidRPr="0021303F">
        <w:rPr>
          <w:rFonts w:ascii="Arial" w:hAnsi="Arial" w:cs="Arial"/>
          <w:spacing w:val="-1"/>
        </w:rPr>
        <w:t xml:space="preserve"> </w:t>
      </w:r>
      <w:r w:rsidRPr="0021303F">
        <w:rPr>
          <w:rFonts w:ascii="Arial" w:hAnsi="Arial" w:cs="Arial"/>
        </w:rPr>
        <w:t>do</w:t>
      </w:r>
      <w:r w:rsidRPr="0021303F">
        <w:rPr>
          <w:rFonts w:ascii="Arial" w:hAnsi="Arial" w:cs="Arial"/>
          <w:spacing w:val="-3"/>
        </w:rPr>
        <w:t xml:space="preserve"> </w:t>
      </w:r>
      <w:r w:rsidRPr="0021303F">
        <w:rPr>
          <w:rFonts w:ascii="Arial" w:hAnsi="Arial" w:cs="Arial"/>
        </w:rPr>
        <w:t>melhor preço</w:t>
      </w:r>
      <w:r w:rsidRPr="0021303F">
        <w:rPr>
          <w:rFonts w:ascii="Arial" w:hAnsi="Arial" w:cs="Arial"/>
          <w:spacing w:val="-3"/>
        </w:rPr>
        <w:t xml:space="preserve"> </w:t>
      </w:r>
      <w:r w:rsidRPr="0021303F">
        <w:rPr>
          <w:rFonts w:ascii="Arial" w:hAnsi="Arial" w:cs="Arial"/>
        </w:rPr>
        <w:t>válido.</w:t>
      </w:r>
    </w:p>
    <w:p w14:paraId="79769A80" w14:textId="4F188C16" w:rsidR="00A37C10" w:rsidRPr="0021303F" w:rsidRDefault="00A37C10">
      <w:pPr>
        <w:pStyle w:val="PargrafodaLista"/>
        <w:numPr>
          <w:ilvl w:val="1"/>
          <w:numId w:val="24"/>
        </w:numPr>
        <w:ind w:left="0" w:right="143" w:firstLine="0"/>
        <w:jc w:val="both"/>
        <w:rPr>
          <w:rFonts w:ascii="Arial" w:hAnsi="Arial" w:cs="Arial"/>
          <w:sz w:val="22"/>
          <w:szCs w:val="22"/>
        </w:rPr>
      </w:pPr>
      <w:r w:rsidRPr="0021303F">
        <w:rPr>
          <w:rFonts w:ascii="Arial" w:hAnsi="Arial" w:cs="Arial"/>
          <w:sz w:val="22"/>
          <w:szCs w:val="22"/>
        </w:rPr>
        <w:t>É importante frisar, que o próprio legislador, quando trouxe a nova Legislação de Licitações e Contratos</w:t>
      </w:r>
      <w:r w:rsidRPr="0021303F">
        <w:rPr>
          <w:rFonts w:ascii="Arial" w:hAnsi="Arial" w:cs="Arial"/>
          <w:spacing w:val="1"/>
          <w:sz w:val="22"/>
          <w:szCs w:val="22"/>
        </w:rPr>
        <w:t xml:space="preserve"> </w:t>
      </w:r>
      <w:r w:rsidRPr="0021303F">
        <w:rPr>
          <w:rFonts w:ascii="Arial" w:hAnsi="Arial" w:cs="Arial"/>
          <w:sz w:val="22"/>
          <w:szCs w:val="22"/>
        </w:rPr>
        <w:t xml:space="preserve">Administrativos </w:t>
      </w:r>
      <w:r w:rsidR="00882448" w:rsidRPr="0021303F">
        <w:rPr>
          <w:rFonts w:ascii="Arial" w:hAnsi="Arial" w:cs="Arial"/>
          <w:sz w:val="22"/>
          <w:szCs w:val="22"/>
        </w:rPr>
        <w:t>-</w:t>
      </w:r>
      <w:r w:rsidRPr="0021303F">
        <w:rPr>
          <w:rFonts w:ascii="Arial" w:hAnsi="Arial" w:cs="Arial"/>
          <w:sz w:val="22"/>
          <w:szCs w:val="22"/>
        </w:rPr>
        <w:t xml:space="preserve"> Lei nº 14.133/2021, determinou a aplicação do tratamento diferenciado aos pequenos</w:t>
      </w:r>
      <w:r w:rsidRPr="0021303F">
        <w:rPr>
          <w:rFonts w:ascii="Arial" w:hAnsi="Arial" w:cs="Arial"/>
          <w:spacing w:val="1"/>
          <w:sz w:val="22"/>
          <w:szCs w:val="22"/>
        </w:rPr>
        <w:t xml:space="preserve"> </w:t>
      </w:r>
      <w:r w:rsidRPr="0021303F">
        <w:rPr>
          <w:rFonts w:ascii="Arial" w:hAnsi="Arial" w:cs="Arial"/>
          <w:sz w:val="22"/>
          <w:szCs w:val="22"/>
        </w:rPr>
        <w:t>negócios,</w:t>
      </w:r>
      <w:r w:rsidRPr="0021303F">
        <w:rPr>
          <w:rFonts w:ascii="Arial" w:hAnsi="Arial" w:cs="Arial"/>
          <w:spacing w:val="-1"/>
          <w:sz w:val="22"/>
          <w:szCs w:val="22"/>
        </w:rPr>
        <w:t xml:space="preserve"> </w:t>
      </w:r>
      <w:r w:rsidRPr="0021303F">
        <w:rPr>
          <w:rFonts w:ascii="Arial" w:hAnsi="Arial" w:cs="Arial"/>
          <w:sz w:val="22"/>
          <w:szCs w:val="22"/>
        </w:rPr>
        <w:t>conforme</w:t>
      </w:r>
      <w:r w:rsidRPr="0021303F">
        <w:rPr>
          <w:rFonts w:ascii="Arial" w:hAnsi="Arial" w:cs="Arial"/>
          <w:spacing w:val="2"/>
          <w:sz w:val="22"/>
          <w:szCs w:val="22"/>
        </w:rPr>
        <w:t xml:space="preserve"> </w:t>
      </w:r>
      <w:r w:rsidRPr="0021303F">
        <w:rPr>
          <w:rFonts w:ascii="Arial" w:hAnsi="Arial" w:cs="Arial"/>
          <w:sz w:val="22"/>
          <w:szCs w:val="22"/>
        </w:rPr>
        <w:t>art.</w:t>
      </w:r>
      <w:r w:rsidRPr="0021303F">
        <w:rPr>
          <w:rFonts w:ascii="Arial" w:hAnsi="Arial" w:cs="Arial"/>
          <w:spacing w:val="-2"/>
          <w:sz w:val="22"/>
          <w:szCs w:val="22"/>
        </w:rPr>
        <w:t xml:space="preserve"> </w:t>
      </w:r>
      <w:r w:rsidRPr="0021303F">
        <w:rPr>
          <w:rFonts w:ascii="Arial" w:hAnsi="Arial" w:cs="Arial"/>
          <w:sz w:val="22"/>
          <w:szCs w:val="22"/>
        </w:rPr>
        <w:t>4.</w:t>
      </w:r>
    </w:p>
    <w:p w14:paraId="56121982" w14:textId="77777777" w:rsidR="00A37C10" w:rsidRPr="0021303F" w:rsidRDefault="00A37C10" w:rsidP="00A37C10">
      <w:pPr>
        <w:pStyle w:val="Corpodetexto"/>
        <w:ind w:left="161" w:right="148"/>
        <w:rPr>
          <w:rFonts w:ascii="Arial" w:hAnsi="Arial" w:cs="Arial"/>
          <w:sz w:val="22"/>
          <w:szCs w:val="22"/>
        </w:rPr>
      </w:pPr>
    </w:p>
    <w:p w14:paraId="5C1C4891" w14:textId="1A7888E5" w:rsidR="00A37C10" w:rsidRPr="0021303F" w:rsidRDefault="00A37C10" w:rsidP="006636F9">
      <w:pPr>
        <w:spacing w:line="240" w:lineRule="auto"/>
        <w:ind w:left="709" w:right="143"/>
        <w:jc w:val="both"/>
        <w:rPr>
          <w:rFonts w:ascii="Arial" w:hAnsi="Arial" w:cs="Arial"/>
        </w:rPr>
      </w:pPr>
      <w:r w:rsidRPr="0021303F">
        <w:rPr>
          <w:rFonts w:ascii="Arial" w:hAnsi="Arial" w:cs="Arial"/>
        </w:rPr>
        <w:t xml:space="preserve">Art. 4º Aplicam-se às licitações e contratos disciplinados por esta Lei as disposições constantes dos </w:t>
      </w:r>
      <w:proofErr w:type="spellStart"/>
      <w:r w:rsidRPr="0021303F">
        <w:rPr>
          <w:rFonts w:ascii="Arial" w:hAnsi="Arial" w:cs="Arial"/>
        </w:rPr>
        <w:t>arts</w:t>
      </w:r>
      <w:proofErr w:type="spellEnd"/>
      <w:r w:rsidRPr="0021303F">
        <w:rPr>
          <w:rFonts w:ascii="Arial" w:hAnsi="Arial" w:cs="Arial"/>
        </w:rPr>
        <w:t>. 42 a</w:t>
      </w:r>
      <w:r w:rsidRPr="0021303F">
        <w:rPr>
          <w:rFonts w:ascii="Arial" w:hAnsi="Arial" w:cs="Arial"/>
          <w:spacing w:val="-42"/>
        </w:rPr>
        <w:t xml:space="preserve"> </w:t>
      </w:r>
      <w:r w:rsidRPr="0021303F">
        <w:rPr>
          <w:rFonts w:ascii="Arial" w:hAnsi="Arial" w:cs="Arial"/>
        </w:rPr>
        <w:t>49 da</w:t>
      </w:r>
      <w:r w:rsidRPr="0021303F">
        <w:rPr>
          <w:rFonts w:ascii="Arial" w:hAnsi="Arial" w:cs="Arial"/>
          <w:spacing w:val="1"/>
        </w:rPr>
        <w:t xml:space="preserve"> </w:t>
      </w:r>
      <w:r w:rsidRPr="0021303F">
        <w:rPr>
          <w:rFonts w:ascii="Arial" w:hAnsi="Arial" w:cs="Arial"/>
        </w:rPr>
        <w:t>Lei</w:t>
      </w:r>
      <w:r w:rsidRPr="0021303F">
        <w:rPr>
          <w:rFonts w:ascii="Arial" w:hAnsi="Arial" w:cs="Arial"/>
          <w:spacing w:val="1"/>
        </w:rPr>
        <w:t xml:space="preserve"> </w:t>
      </w:r>
      <w:r w:rsidRPr="0021303F">
        <w:rPr>
          <w:rFonts w:ascii="Arial" w:hAnsi="Arial" w:cs="Arial"/>
        </w:rPr>
        <w:t>Complementar nº</w:t>
      </w:r>
      <w:r w:rsidRPr="0021303F">
        <w:rPr>
          <w:rFonts w:ascii="Arial" w:hAnsi="Arial" w:cs="Arial"/>
          <w:spacing w:val="2"/>
        </w:rPr>
        <w:t xml:space="preserve"> </w:t>
      </w:r>
      <w:r w:rsidRPr="0021303F">
        <w:rPr>
          <w:rFonts w:ascii="Arial" w:hAnsi="Arial" w:cs="Arial"/>
        </w:rPr>
        <w:t>123,</w:t>
      </w:r>
      <w:r w:rsidRPr="0021303F">
        <w:rPr>
          <w:rFonts w:ascii="Arial" w:hAnsi="Arial" w:cs="Arial"/>
          <w:spacing w:val="2"/>
        </w:rPr>
        <w:t xml:space="preserve"> </w:t>
      </w:r>
      <w:r w:rsidRPr="0021303F">
        <w:rPr>
          <w:rFonts w:ascii="Arial" w:hAnsi="Arial" w:cs="Arial"/>
        </w:rPr>
        <w:t>de</w:t>
      </w:r>
      <w:r w:rsidRPr="0021303F">
        <w:rPr>
          <w:rFonts w:ascii="Arial" w:hAnsi="Arial" w:cs="Arial"/>
          <w:spacing w:val="-1"/>
        </w:rPr>
        <w:t xml:space="preserve"> </w:t>
      </w:r>
      <w:r w:rsidRPr="0021303F">
        <w:rPr>
          <w:rFonts w:ascii="Arial" w:hAnsi="Arial" w:cs="Arial"/>
        </w:rPr>
        <w:t>14 de</w:t>
      </w:r>
      <w:r w:rsidRPr="0021303F">
        <w:rPr>
          <w:rFonts w:ascii="Arial" w:hAnsi="Arial" w:cs="Arial"/>
          <w:spacing w:val="1"/>
        </w:rPr>
        <w:t xml:space="preserve"> </w:t>
      </w:r>
      <w:r w:rsidRPr="0021303F">
        <w:rPr>
          <w:rFonts w:ascii="Arial" w:hAnsi="Arial" w:cs="Arial"/>
        </w:rPr>
        <w:t>dezembro</w:t>
      </w:r>
      <w:r w:rsidRPr="0021303F">
        <w:rPr>
          <w:rFonts w:ascii="Arial" w:hAnsi="Arial" w:cs="Arial"/>
          <w:spacing w:val="-1"/>
        </w:rPr>
        <w:t xml:space="preserve"> </w:t>
      </w:r>
      <w:r w:rsidRPr="0021303F">
        <w:rPr>
          <w:rFonts w:ascii="Arial" w:hAnsi="Arial" w:cs="Arial"/>
        </w:rPr>
        <w:t>de 2006.</w:t>
      </w:r>
    </w:p>
    <w:p w14:paraId="4418D58A" w14:textId="69639505" w:rsidR="00A37C10" w:rsidRPr="0021303F" w:rsidRDefault="00A37C10">
      <w:pPr>
        <w:pStyle w:val="Corpodetexto"/>
        <w:numPr>
          <w:ilvl w:val="1"/>
          <w:numId w:val="24"/>
        </w:numPr>
        <w:ind w:left="0" w:right="148" w:firstLine="0"/>
        <w:rPr>
          <w:rFonts w:ascii="Arial" w:hAnsi="Arial" w:cs="Arial"/>
          <w:sz w:val="22"/>
          <w:szCs w:val="22"/>
        </w:rPr>
      </w:pPr>
      <w:r w:rsidRPr="0021303F">
        <w:rPr>
          <w:rFonts w:ascii="Arial" w:hAnsi="Arial" w:cs="Arial"/>
          <w:sz w:val="22"/>
          <w:szCs w:val="22"/>
        </w:rPr>
        <w:t xml:space="preserve">Vale trazer à baila, a obrigatoriedade imposta pelo legislador ao gestor público, que, enquanto não há um </w:t>
      </w:r>
      <w:r w:rsidRPr="0021303F">
        <w:rPr>
          <w:rFonts w:ascii="Arial" w:hAnsi="Arial" w:cs="Arial"/>
          <w:spacing w:val="-53"/>
          <w:sz w:val="22"/>
          <w:szCs w:val="22"/>
        </w:rPr>
        <w:t xml:space="preserve"> </w:t>
      </w:r>
      <w:r w:rsidRPr="0021303F">
        <w:rPr>
          <w:rFonts w:ascii="Arial" w:hAnsi="Arial" w:cs="Arial"/>
          <w:sz w:val="22"/>
          <w:szCs w:val="22"/>
        </w:rPr>
        <w:t>regulamento municipal que apresente melhor tratamento ao pequeno negócio, fica ele (gestor público)</w:t>
      </w:r>
      <w:r w:rsidRPr="0021303F">
        <w:rPr>
          <w:rFonts w:ascii="Arial" w:hAnsi="Arial" w:cs="Arial"/>
          <w:spacing w:val="1"/>
          <w:sz w:val="22"/>
          <w:szCs w:val="22"/>
        </w:rPr>
        <w:t xml:space="preserve"> </w:t>
      </w:r>
      <w:r w:rsidRPr="0021303F">
        <w:rPr>
          <w:rFonts w:ascii="Arial" w:hAnsi="Arial" w:cs="Arial"/>
          <w:sz w:val="22"/>
          <w:szCs w:val="22"/>
        </w:rPr>
        <w:t>obrigado</w:t>
      </w:r>
      <w:r w:rsidRPr="0021303F">
        <w:rPr>
          <w:rFonts w:ascii="Arial" w:hAnsi="Arial" w:cs="Arial"/>
          <w:spacing w:val="-1"/>
          <w:sz w:val="22"/>
          <w:szCs w:val="22"/>
        </w:rPr>
        <w:t xml:space="preserve"> </w:t>
      </w:r>
      <w:r w:rsidRPr="0021303F">
        <w:rPr>
          <w:rFonts w:ascii="Arial" w:hAnsi="Arial" w:cs="Arial"/>
          <w:sz w:val="22"/>
          <w:szCs w:val="22"/>
        </w:rPr>
        <w:t>a</w:t>
      </w:r>
      <w:r w:rsidRPr="0021303F">
        <w:rPr>
          <w:rFonts w:ascii="Arial" w:hAnsi="Arial" w:cs="Arial"/>
          <w:spacing w:val="-2"/>
          <w:sz w:val="22"/>
          <w:szCs w:val="22"/>
        </w:rPr>
        <w:t xml:space="preserve"> </w:t>
      </w:r>
      <w:r w:rsidRPr="0021303F">
        <w:rPr>
          <w:rFonts w:ascii="Arial" w:hAnsi="Arial" w:cs="Arial"/>
          <w:sz w:val="22"/>
          <w:szCs w:val="22"/>
        </w:rPr>
        <w:t>aplicar</w:t>
      </w:r>
      <w:r w:rsidRPr="0021303F">
        <w:rPr>
          <w:rFonts w:ascii="Arial" w:hAnsi="Arial" w:cs="Arial"/>
          <w:spacing w:val="-1"/>
          <w:sz w:val="22"/>
          <w:szCs w:val="22"/>
        </w:rPr>
        <w:t xml:space="preserve"> </w:t>
      </w:r>
      <w:r w:rsidRPr="0021303F">
        <w:rPr>
          <w:rFonts w:ascii="Arial" w:hAnsi="Arial" w:cs="Arial"/>
          <w:sz w:val="22"/>
          <w:szCs w:val="22"/>
        </w:rPr>
        <w:t>a</w:t>
      </w:r>
      <w:r w:rsidRPr="0021303F">
        <w:rPr>
          <w:rFonts w:ascii="Arial" w:hAnsi="Arial" w:cs="Arial"/>
          <w:spacing w:val="2"/>
          <w:sz w:val="22"/>
          <w:szCs w:val="22"/>
        </w:rPr>
        <w:t xml:space="preserve"> </w:t>
      </w:r>
      <w:r w:rsidRPr="0021303F">
        <w:rPr>
          <w:rFonts w:ascii="Arial" w:hAnsi="Arial" w:cs="Arial"/>
          <w:sz w:val="22"/>
          <w:szCs w:val="22"/>
        </w:rPr>
        <w:t>legislação</w:t>
      </w:r>
      <w:r w:rsidRPr="0021303F">
        <w:rPr>
          <w:rFonts w:ascii="Arial" w:hAnsi="Arial" w:cs="Arial"/>
          <w:spacing w:val="-3"/>
          <w:sz w:val="22"/>
          <w:szCs w:val="22"/>
        </w:rPr>
        <w:t xml:space="preserve"> </w:t>
      </w:r>
      <w:r w:rsidRPr="0021303F">
        <w:rPr>
          <w:rFonts w:ascii="Arial" w:hAnsi="Arial" w:cs="Arial"/>
          <w:sz w:val="22"/>
          <w:szCs w:val="22"/>
        </w:rPr>
        <w:t>federal.</w:t>
      </w:r>
    </w:p>
    <w:p w14:paraId="07C4FA6F" w14:textId="77777777" w:rsidR="00A37C10" w:rsidRPr="0021303F" w:rsidRDefault="00A37C10" w:rsidP="00A37C10">
      <w:pPr>
        <w:pStyle w:val="Corpodetexto"/>
        <w:rPr>
          <w:rFonts w:ascii="Arial" w:hAnsi="Arial" w:cs="Arial"/>
          <w:sz w:val="22"/>
          <w:szCs w:val="22"/>
        </w:rPr>
      </w:pPr>
    </w:p>
    <w:p w14:paraId="2AC82BFF" w14:textId="77777777" w:rsidR="00A37C10" w:rsidRPr="0021303F" w:rsidRDefault="00A37C10" w:rsidP="000C5B2C">
      <w:pPr>
        <w:spacing w:line="240" w:lineRule="auto"/>
        <w:ind w:left="1721" w:hanging="1012"/>
        <w:jc w:val="both"/>
        <w:rPr>
          <w:rFonts w:ascii="Arial" w:hAnsi="Arial" w:cs="Arial"/>
          <w:i/>
        </w:rPr>
      </w:pPr>
      <w:r w:rsidRPr="0021303F">
        <w:rPr>
          <w:rFonts w:ascii="Arial" w:hAnsi="Arial" w:cs="Arial"/>
          <w:i/>
        </w:rPr>
        <w:t>Art.</w:t>
      </w:r>
      <w:r w:rsidRPr="0021303F">
        <w:rPr>
          <w:rFonts w:ascii="Arial" w:hAnsi="Arial" w:cs="Arial"/>
          <w:i/>
          <w:spacing w:val="-1"/>
        </w:rPr>
        <w:t xml:space="preserve"> </w:t>
      </w:r>
      <w:r w:rsidRPr="0021303F">
        <w:rPr>
          <w:rFonts w:ascii="Arial" w:hAnsi="Arial" w:cs="Arial"/>
          <w:i/>
        </w:rPr>
        <w:t>47</w:t>
      </w:r>
      <w:r w:rsidRPr="0021303F">
        <w:rPr>
          <w:rFonts w:ascii="Arial" w:hAnsi="Arial" w:cs="Arial"/>
          <w:i/>
          <w:spacing w:val="-3"/>
        </w:rPr>
        <w:t xml:space="preserve"> </w:t>
      </w:r>
      <w:r w:rsidRPr="0021303F">
        <w:rPr>
          <w:rFonts w:ascii="Arial" w:hAnsi="Arial" w:cs="Arial"/>
          <w:i/>
        </w:rPr>
        <w:t>....</w:t>
      </w:r>
    </w:p>
    <w:p w14:paraId="04B84FB6" w14:textId="5F54B934" w:rsidR="00A37C10" w:rsidRPr="0021303F" w:rsidRDefault="00A37C10" w:rsidP="00D06F54">
      <w:pPr>
        <w:spacing w:line="240" w:lineRule="auto"/>
        <w:ind w:left="709" w:right="142"/>
        <w:jc w:val="both"/>
        <w:rPr>
          <w:rFonts w:ascii="Arial" w:hAnsi="Arial" w:cs="Arial"/>
          <w:i/>
        </w:rPr>
      </w:pPr>
      <w:r w:rsidRPr="0021303F">
        <w:rPr>
          <w:rFonts w:ascii="Arial" w:hAnsi="Arial" w:cs="Arial"/>
          <w:i/>
        </w:rPr>
        <w:t>Parágrafo único.</w:t>
      </w:r>
      <w:r w:rsidRPr="0021303F">
        <w:rPr>
          <w:rFonts w:ascii="Arial" w:hAnsi="Arial" w:cs="Arial"/>
          <w:i/>
          <w:spacing w:val="1"/>
        </w:rPr>
        <w:t xml:space="preserve"> </w:t>
      </w:r>
      <w:r w:rsidRPr="0021303F">
        <w:rPr>
          <w:rFonts w:ascii="Arial" w:hAnsi="Arial" w:cs="Arial"/>
          <w:i/>
        </w:rPr>
        <w:t xml:space="preserve">No que diz respeito às compras públicas, </w:t>
      </w:r>
      <w:r w:rsidRPr="0021303F">
        <w:rPr>
          <w:rFonts w:ascii="Arial" w:hAnsi="Arial" w:cs="Arial"/>
          <w:b/>
          <w:i/>
        </w:rPr>
        <w:t xml:space="preserve">enquanto não sobrevier </w:t>
      </w:r>
      <w:r w:rsidRPr="0021303F">
        <w:rPr>
          <w:rFonts w:ascii="Arial" w:hAnsi="Arial" w:cs="Arial"/>
          <w:i/>
        </w:rPr>
        <w:t>legislação estadual,</w:t>
      </w:r>
      <w:r w:rsidRPr="0021303F">
        <w:rPr>
          <w:rFonts w:ascii="Arial" w:hAnsi="Arial" w:cs="Arial"/>
          <w:i/>
          <w:spacing w:val="1"/>
        </w:rPr>
        <w:t xml:space="preserve"> </w:t>
      </w:r>
      <w:r w:rsidRPr="0021303F">
        <w:rPr>
          <w:rFonts w:ascii="Arial" w:hAnsi="Arial" w:cs="Arial"/>
          <w:i/>
        </w:rPr>
        <w:t>municipal ou regulamento específico de cada órgão mais favorável à microempresa e empresa de pequeno</w:t>
      </w:r>
      <w:r w:rsidRPr="0021303F">
        <w:rPr>
          <w:rFonts w:ascii="Arial" w:hAnsi="Arial" w:cs="Arial"/>
          <w:i/>
          <w:spacing w:val="1"/>
        </w:rPr>
        <w:t xml:space="preserve"> </w:t>
      </w:r>
      <w:r w:rsidRPr="0021303F">
        <w:rPr>
          <w:rFonts w:ascii="Arial" w:hAnsi="Arial" w:cs="Arial"/>
          <w:i/>
        </w:rPr>
        <w:t>porte,</w:t>
      </w:r>
      <w:r w:rsidRPr="0021303F">
        <w:rPr>
          <w:rFonts w:ascii="Arial" w:hAnsi="Arial" w:cs="Arial"/>
          <w:i/>
          <w:spacing w:val="1"/>
        </w:rPr>
        <w:t xml:space="preserve"> </w:t>
      </w:r>
      <w:r w:rsidRPr="0021303F">
        <w:rPr>
          <w:rFonts w:ascii="Arial" w:hAnsi="Arial" w:cs="Arial"/>
          <w:i/>
        </w:rPr>
        <w:t>aplica-se</w:t>
      </w:r>
      <w:r w:rsidRPr="0021303F">
        <w:rPr>
          <w:rFonts w:ascii="Arial" w:hAnsi="Arial" w:cs="Arial"/>
          <w:i/>
          <w:spacing w:val="-3"/>
        </w:rPr>
        <w:t xml:space="preserve"> </w:t>
      </w:r>
      <w:r w:rsidRPr="0021303F">
        <w:rPr>
          <w:rFonts w:ascii="Arial" w:hAnsi="Arial" w:cs="Arial"/>
          <w:i/>
        </w:rPr>
        <w:t>a</w:t>
      </w:r>
      <w:r w:rsidRPr="0021303F">
        <w:rPr>
          <w:rFonts w:ascii="Arial" w:hAnsi="Arial" w:cs="Arial"/>
          <w:i/>
          <w:spacing w:val="1"/>
        </w:rPr>
        <w:t xml:space="preserve"> </w:t>
      </w:r>
      <w:r w:rsidRPr="0021303F">
        <w:rPr>
          <w:rFonts w:ascii="Arial" w:hAnsi="Arial" w:cs="Arial"/>
          <w:i/>
        </w:rPr>
        <w:t>legislação</w:t>
      </w:r>
      <w:r w:rsidRPr="0021303F">
        <w:rPr>
          <w:rFonts w:ascii="Arial" w:hAnsi="Arial" w:cs="Arial"/>
          <w:i/>
          <w:spacing w:val="1"/>
        </w:rPr>
        <w:t xml:space="preserve"> </w:t>
      </w:r>
      <w:r w:rsidRPr="0021303F">
        <w:rPr>
          <w:rFonts w:ascii="Arial" w:hAnsi="Arial" w:cs="Arial"/>
          <w:i/>
        </w:rPr>
        <w:t>federal.</w:t>
      </w:r>
    </w:p>
    <w:p w14:paraId="2DD6B5F6" w14:textId="7D99668A" w:rsidR="00A37C10" w:rsidRPr="0021303F" w:rsidRDefault="00A37C10">
      <w:pPr>
        <w:pStyle w:val="Corpodetexto"/>
        <w:numPr>
          <w:ilvl w:val="1"/>
          <w:numId w:val="24"/>
        </w:numPr>
        <w:ind w:left="0" w:right="145" w:firstLine="0"/>
        <w:rPr>
          <w:rFonts w:ascii="Arial" w:hAnsi="Arial" w:cs="Arial"/>
          <w:sz w:val="22"/>
          <w:szCs w:val="22"/>
        </w:rPr>
      </w:pPr>
      <w:r w:rsidRPr="0021303F">
        <w:rPr>
          <w:rFonts w:ascii="Arial" w:hAnsi="Arial" w:cs="Arial"/>
          <w:sz w:val="22"/>
          <w:szCs w:val="22"/>
        </w:rPr>
        <w:t xml:space="preserve">Por fim, o Tribunal de Contas do Estado do Mato Grosso do Sul </w:t>
      </w:r>
      <w:r w:rsidR="00D840D7">
        <w:rPr>
          <w:rFonts w:ascii="Arial" w:hAnsi="Arial" w:cs="Arial"/>
          <w:sz w:val="22"/>
          <w:szCs w:val="22"/>
        </w:rPr>
        <w:t>-</w:t>
      </w:r>
      <w:r w:rsidRPr="0021303F">
        <w:rPr>
          <w:rFonts w:ascii="Arial" w:hAnsi="Arial" w:cs="Arial"/>
          <w:sz w:val="22"/>
          <w:szCs w:val="22"/>
        </w:rPr>
        <w:t xml:space="preserve"> TCE/MS, em resposta a consulta</w:t>
      </w:r>
      <w:r w:rsidRPr="0021303F">
        <w:rPr>
          <w:rFonts w:ascii="Arial" w:hAnsi="Arial" w:cs="Arial"/>
          <w:spacing w:val="1"/>
          <w:sz w:val="22"/>
          <w:szCs w:val="22"/>
        </w:rPr>
        <w:t xml:space="preserve"> </w:t>
      </w:r>
      <w:r w:rsidRPr="0021303F">
        <w:rPr>
          <w:rFonts w:ascii="Arial" w:hAnsi="Arial" w:cs="Arial"/>
          <w:sz w:val="22"/>
          <w:szCs w:val="22"/>
        </w:rPr>
        <w:t>realizada pelo município de SELVIRIA/MS, trouxe à luz a aplicabilidade da priorização de empresas</w:t>
      </w:r>
      <w:r w:rsidRPr="0021303F">
        <w:rPr>
          <w:rFonts w:ascii="Arial" w:hAnsi="Arial" w:cs="Arial"/>
          <w:spacing w:val="1"/>
          <w:sz w:val="22"/>
          <w:szCs w:val="22"/>
        </w:rPr>
        <w:t xml:space="preserve"> </w:t>
      </w:r>
      <w:r w:rsidRPr="0021303F">
        <w:rPr>
          <w:rFonts w:ascii="Arial" w:hAnsi="Arial" w:cs="Arial"/>
          <w:sz w:val="22"/>
          <w:szCs w:val="22"/>
        </w:rPr>
        <w:t>sediadas</w:t>
      </w:r>
      <w:r w:rsidRPr="0021303F">
        <w:rPr>
          <w:rFonts w:ascii="Arial" w:hAnsi="Arial" w:cs="Arial"/>
          <w:spacing w:val="-1"/>
          <w:sz w:val="22"/>
          <w:szCs w:val="22"/>
        </w:rPr>
        <w:t xml:space="preserve"> </w:t>
      </w:r>
      <w:r w:rsidRPr="0021303F">
        <w:rPr>
          <w:rFonts w:ascii="Arial" w:hAnsi="Arial" w:cs="Arial"/>
          <w:sz w:val="22"/>
          <w:szCs w:val="22"/>
        </w:rPr>
        <w:t>no</w:t>
      </w:r>
      <w:r w:rsidRPr="0021303F">
        <w:rPr>
          <w:rFonts w:ascii="Arial" w:hAnsi="Arial" w:cs="Arial"/>
          <w:spacing w:val="2"/>
          <w:sz w:val="22"/>
          <w:szCs w:val="22"/>
        </w:rPr>
        <w:t xml:space="preserve"> </w:t>
      </w:r>
      <w:r w:rsidRPr="0021303F">
        <w:rPr>
          <w:rFonts w:ascii="Arial" w:hAnsi="Arial" w:cs="Arial"/>
          <w:sz w:val="22"/>
          <w:szCs w:val="22"/>
        </w:rPr>
        <w:t>município.</w:t>
      </w:r>
    </w:p>
    <w:p w14:paraId="210F64BA" w14:textId="77777777" w:rsidR="00A37C10" w:rsidRPr="0021303F" w:rsidRDefault="00A37C10" w:rsidP="00A37C10">
      <w:pPr>
        <w:pStyle w:val="Corpodetexto"/>
        <w:rPr>
          <w:rFonts w:ascii="Arial" w:hAnsi="Arial" w:cs="Arial"/>
          <w:sz w:val="22"/>
          <w:szCs w:val="22"/>
        </w:rPr>
      </w:pPr>
    </w:p>
    <w:p w14:paraId="6697FC8C" w14:textId="66AD8863" w:rsidR="00A37C10" w:rsidRPr="0021303F" w:rsidRDefault="00A37C10">
      <w:pPr>
        <w:pStyle w:val="PargrafodaLista"/>
        <w:numPr>
          <w:ilvl w:val="1"/>
          <w:numId w:val="24"/>
        </w:numPr>
        <w:ind w:left="0" w:right="143" w:firstLine="0"/>
        <w:jc w:val="both"/>
        <w:rPr>
          <w:rFonts w:ascii="Arial" w:hAnsi="Arial" w:cs="Arial"/>
          <w:i/>
          <w:sz w:val="22"/>
          <w:szCs w:val="22"/>
        </w:rPr>
      </w:pPr>
      <w:r w:rsidRPr="0021303F">
        <w:rPr>
          <w:rFonts w:ascii="Arial" w:hAnsi="Arial" w:cs="Arial"/>
          <w:i/>
          <w:sz w:val="22"/>
          <w:szCs w:val="22"/>
        </w:rPr>
        <w:t>Nos</w:t>
      </w:r>
      <w:r w:rsidRPr="0021303F">
        <w:rPr>
          <w:rFonts w:ascii="Arial" w:hAnsi="Arial" w:cs="Arial"/>
          <w:i/>
          <w:spacing w:val="-4"/>
          <w:sz w:val="22"/>
          <w:szCs w:val="22"/>
        </w:rPr>
        <w:t xml:space="preserve"> </w:t>
      </w:r>
      <w:r w:rsidRPr="0021303F">
        <w:rPr>
          <w:rFonts w:ascii="Arial" w:hAnsi="Arial" w:cs="Arial"/>
          <w:i/>
          <w:sz w:val="22"/>
          <w:szCs w:val="22"/>
        </w:rPr>
        <w:t>certames</w:t>
      </w:r>
      <w:r w:rsidRPr="0021303F">
        <w:rPr>
          <w:rFonts w:ascii="Arial" w:hAnsi="Arial" w:cs="Arial"/>
          <w:i/>
          <w:spacing w:val="-5"/>
          <w:sz w:val="22"/>
          <w:szCs w:val="22"/>
        </w:rPr>
        <w:t xml:space="preserve"> </w:t>
      </w:r>
      <w:r w:rsidRPr="0021303F">
        <w:rPr>
          <w:rFonts w:ascii="Arial" w:hAnsi="Arial" w:cs="Arial"/>
          <w:i/>
          <w:sz w:val="22"/>
          <w:szCs w:val="22"/>
        </w:rPr>
        <w:t>exclusivos,</w:t>
      </w:r>
      <w:r w:rsidRPr="0021303F">
        <w:rPr>
          <w:rFonts w:ascii="Arial" w:hAnsi="Arial" w:cs="Arial"/>
          <w:i/>
          <w:spacing w:val="-2"/>
          <w:sz w:val="22"/>
          <w:szCs w:val="22"/>
        </w:rPr>
        <w:t xml:space="preserve"> </w:t>
      </w:r>
      <w:r w:rsidRPr="0021303F">
        <w:rPr>
          <w:rFonts w:ascii="Arial" w:hAnsi="Arial" w:cs="Arial"/>
          <w:i/>
          <w:sz w:val="22"/>
          <w:szCs w:val="22"/>
        </w:rPr>
        <w:t>se</w:t>
      </w:r>
      <w:r w:rsidRPr="0021303F">
        <w:rPr>
          <w:rFonts w:ascii="Arial" w:hAnsi="Arial" w:cs="Arial"/>
          <w:i/>
          <w:spacing w:val="-8"/>
          <w:sz w:val="22"/>
          <w:szCs w:val="22"/>
        </w:rPr>
        <w:t xml:space="preserve"> </w:t>
      </w:r>
      <w:r w:rsidRPr="0021303F">
        <w:rPr>
          <w:rFonts w:ascii="Arial" w:hAnsi="Arial" w:cs="Arial"/>
          <w:i/>
          <w:sz w:val="22"/>
          <w:szCs w:val="22"/>
        </w:rPr>
        <w:t>devidamente</w:t>
      </w:r>
      <w:r w:rsidRPr="0021303F">
        <w:rPr>
          <w:rFonts w:ascii="Arial" w:hAnsi="Arial" w:cs="Arial"/>
          <w:i/>
          <w:spacing w:val="-5"/>
          <w:sz w:val="22"/>
          <w:szCs w:val="22"/>
        </w:rPr>
        <w:t xml:space="preserve"> </w:t>
      </w:r>
      <w:r w:rsidRPr="0021303F">
        <w:rPr>
          <w:rFonts w:ascii="Arial" w:hAnsi="Arial" w:cs="Arial"/>
          <w:i/>
          <w:sz w:val="22"/>
          <w:szCs w:val="22"/>
        </w:rPr>
        <w:t>justificado,</w:t>
      </w:r>
      <w:r w:rsidRPr="0021303F">
        <w:rPr>
          <w:rFonts w:ascii="Arial" w:hAnsi="Arial" w:cs="Arial"/>
          <w:i/>
          <w:spacing w:val="-2"/>
          <w:sz w:val="22"/>
          <w:szCs w:val="22"/>
        </w:rPr>
        <w:t xml:space="preserve"> </w:t>
      </w:r>
      <w:r w:rsidRPr="0021303F">
        <w:rPr>
          <w:rFonts w:ascii="Arial" w:hAnsi="Arial" w:cs="Arial"/>
          <w:i/>
          <w:sz w:val="22"/>
          <w:szCs w:val="22"/>
        </w:rPr>
        <w:t>adicionalmente</w:t>
      </w:r>
      <w:r w:rsidRPr="0021303F">
        <w:rPr>
          <w:rFonts w:ascii="Arial" w:hAnsi="Arial" w:cs="Arial"/>
          <w:i/>
          <w:spacing w:val="-6"/>
          <w:sz w:val="22"/>
          <w:szCs w:val="22"/>
        </w:rPr>
        <w:t xml:space="preserve"> </w:t>
      </w:r>
      <w:r w:rsidRPr="0021303F">
        <w:rPr>
          <w:rFonts w:ascii="Arial" w:hAnsi="Arial" w:cs="Arial"/>
          <w:i/>
          <w:sz w:val="22"/>
          <w:szCs w:val="22"/>
        </w:rPr>
        <w:t>à</w:t>
      </w:r>
      <w:r w:rsidRPr="0021303F">
        <w:rPr>
          <w:rFonts w:ascii="Arial" w:hAnsi="Arial" w:cs="Arial"/>
          <w:i/>
          <w:spacing w:val="-4"/>
          <w:sz w:val="22"/>
          <w:szCs w:val="22"/>
        </w:rPr>
        <w:t xml:space="preserve"> </w:t>
      </w:r>
      <w:r w:rsidRPr="0021303F">
        <w:rPr>
          <w:rFonts w:ascii="Arial" w:hAnsi="Arial" w:cs="Arial"/>
          <w:i/>
          <w:sz w:val="22"/>
          <w:szCs w:val="22"/>
        </w:rPr>
        <w:t>exclusividade</w:t>
      </w:r>
      <w:r w:rsidRPr="0021303F">
        <w:rPr>
          <w:rFonts w:ascii="Arial" w:hAnsi="Arial" w:cs="Arial"/>
          <w:i/>
          <w:spacing w:val="-5"/>
          <w:sz w:val="22"/>
          <w:szCs w:val="22"/>
        </w:rPr>
        <w:t xml:space="preserve"> </w:t>
      </w:r>
      <w:r w:rsidRPr="0021303F">
        <w:rPr>
          <w:rFonts w:ascii="Arial" w:hAnsi="Arial" w:cs="Arial"/>
          <w:i/>
          <w:sz w:val="22"/>
          <w:szCs w:val="22"/>
        </w:rPr>
        <w:t>de</w:t>
      </w:r>
      <w:r w:rsidRPr="0021303F">
        <w:rPr>
          <w:rFonts w:ascii="Arial" w:hAnsi="Arial" w:cs="Arial"/>
          <w:i/>
          <w:spacing w:val="-3"/>
          <w:sz w:val="22"/>
          <w:szCs w:val="22"/>
        </w:rPr>
        <w:t xml:space="preserve"> </w:t>
      </w:r>
      <w:r w:rsidRPr="0021303F">
        <w:rPr>
          <w:rFonts w:ascii="Arial" w:hAnsi="Arial" w:cs="Arial"/>
          <w:i/>
          <w:sz w:val="22"/>
          <w:szCs w:val="22"/>
        </w:rPr>
        <w:t>participação</w:t>
      </w:r>
      <w:r w:rsidRPr="0021303F">
        <w:rPr>
          <w:rFonts w:ascii="Arial" w:hAnsi="Arial" w:cs="Arial"/>
          <w:i/>
          <w:spacing w:val="-4"/>
          <w:sz w:val="22"/>
          <w:szCs w:val="22"/>
        </w:rPr>
        <w:t xml:space="preserve"> </w:t>
      </w:r>
      <w:r w:rsidRPr="0021303F">
        <w:rPr>
          <w:rFonts w:ascii="Arial" w:hAnsi="Arial" w:cs="Arial"/>
          <w:i/>
          <w:sz w:val="22"/>
          <w:szCs w:val="22"/>
        </w:rPr>
        <w:t>de</w:t>
      </w:r>
      <w:r w:rsidRPr="0021303F">
        <w:rPr>
          <w:rFonts w:ascii="Arial" w:hAnsi="Arial" w:cs="Arial"/>
          <w:i/>
          <w:spacing w:val="-5"/>
          <w:sz w:val="22"/>
          <w:szCs w:val="22"/>
        </w:rPr>
        <w:t xml:space="preserve"> </w:t>
      </w:r>
      <w:r w:rsidRPr="0021303F">
        <w:rPr>
          <w:rFonts w:ascii="Arial" w:hAnsi="Arial" w:cs="Arial"/>
          <w:i/>
          <w:sz w:val="22"/>
          <w:szCs w:val="22"/>
        </w:rPr>
        <w:t>ME</w:t>
      </w:r>
      <w:r w:rsidRPr="0021303F">
        <w:rPr>
          <w:rFonts w:ascii="Arial" w:hAnsi="Arial" w:cs="Arial"/>
          <w:i/>
          <w:spacing w:val="-3"/>
          <w:sz w:val="22"/>
          <w:szCs w:val="22"/>
        </w:rPr>
        <w:t xml:space="preserve"> </w:t>
      </w:r>
      <w:r w:rsidRPr="0021303F">
        <w:rPr>
          <w:rFonts w:ascii="Arial" w:hAnsi="Arial" w:cs="Arial"/>
          <w:i/>
          <w:sz w:val="22"/>
          <w:szCs w:val="22"/>
        </w:rPr>
        <w:t>e</w:t>
      </w:r>
      <w:r w:rsidRPr="0021303F">
        <w:rPr>
          <w:rFonts w:ascii="Arial" w:hAnsi="Arial" w:cs="Arial"/>
          <w:i/>
          <w:spacing w:val="1"/>
          <w:sz w:val="22"/>
          <w:szCs w:val="22"/>
        </w:rPr>
        <w:t xml:space="preserve"> </w:t>
      </w:r>
      <w:r w:rsidRPr="0021303F">
        <w:rPr>
          <w:rFonts w:ascii="Arial" w:hAnsi="Arial" w:cs="Arial"/>
          <w:i/>
          <w:sz w:val="22"/>
          <w:szCs w:val="22"/>
        </w:rPr>
        <w:t>EPP citado acima, aplica-se a prioridade de contratação em favor das ME e EPP locais ou regionais, quando</w:t>
      </w:r>
      <w:r w:rsidRPr="0021303F">
        <w:rPr>
          <w:rFonts w:ascii="Arial" w:hAnsi="Arial" w:cs="Arial"/>
          <w:i/>
          <w:spacing w:val="1"/>
          <w:sz w:val="22"/>
          <w:szCs w:val="22"/>
        </w:rPr>
        <w:t xml:space="preserve"> </w:t>
      </w:r>
      <w:r w:rsidRPr="0021303F">
        <w:rPr>
          <w:rFonts w:ascii="Arial" w:hAnsi="Arial" w:cs="Arial"/>
          <w:i/>
          <w:sz w:val="22"/>
          <w:szCs w:val="22"/>
        </w:rPr>
        <w:t>suas propostas ou lances estiverem quantificados em até 10% do melhor preço válido e quando esse for</w:t>
      </w:r>
      <w:r w:rsidRPr="0021303F">
        <w:rPr>
          <w:rFonts w:ascii="Arial" w:hAnsi="Arial" w:cs="Arial"/>
          <w:i/>
          <w:spacing w:val="1"/>
          <w:sz w:val="22"/>
          <w:szCs w:val="22"/>
        </w:rPr>
        <w:t xml:space="preserve"> </w:t>
      </w:r>
      <w:r w:rsidRPr="0021303F">
        <w:rPr>
          <w:rFonts w:ascii="Arial" w:hAnsi="Arial" w:cs="Arial"/>
          <w:i/>
          <w:sz w:val="22"/>
          <w:szCs w:val="22"/>
        </w:rPr>
        <w:t>ofertado por empresa não qualificada como local ou regional, conforme autoriza o parágrafo 3º do art. 48 da</w:t>
      </w:r>
      <w:r w:rsidRPr="0021303F">
        <w:rPr>
          <w:rFonts w:ascii="Arial" w:hAnsi="Arial" w:cs="Arial"/>
          <w:i/>
          <w:spacing w:val="1"/>
          <w:sz w:val="22"/>
          <w:szCs w:val="22"/>
        </w:rPr>
        <w:t xml:space="preserve"> </w:t>
      </w:r>
      <w:r w:rsidRPr="0021303F">
        <w:rPr>
          <w:rFonts w:ascii="Arial" w:hAnsi="Arial" w:cs="Arial"/>
          <w:i/>
          <w:sz w:val="22"/>
          <w:szCs w:val="22"/>
        </w:rPr>
        <w:t>Lei Complementar n.</w:t>
      </w:r>
      <w:r w:rsidRPr="0021303F">
        <w:rPr>
          <w:rFonts w:ascii="Arial" w:hAnsi="Arial" w:cs="Arial"/>
          <w:i/>
          <w:spacing w:val="-1"/>
          <w:sz w:val="22"/>
          <w:szCs w:val="22"/>
        </w:rPr>
        <w:t xml:space="preserve"> </w:t>
      </w:r>
      <w:r w:rsidRPr="0021303F">
        <w:rPr>
          <w:rFonts w:ascii="Arial" w:hAnsi="Arial" w:cs="Arial"/>
          <w:i/>
          <w:sz w:val="22"/>
          <w:szCs w:val="22"/>
        </w:rPr>
        <w:t>123/2006.</w:t>
      </w:r>
      <w:r w:rsidRPr="0021303F">
        <w:rPr>
          <w:rFonts w:ascii="Arial" w:hAnsi="Arial" w:cs="Arial"/>
          <w:i/>
          <w:spacing w:val="-1"/>
          <w:sz w:val="22"/>
          <w:szCs w:val="22"/>
        </w:rPr>
        <w:t xml:space="preserve"> </w:t>
      </w:r>
      <w:r w:rsidRPr="0021303F">
        <w:rPr>
          <w:rFonts w:ascii="Arial" w:hAnsi="Arial" w:cs="Arial"/>
          <w:i/>
          <w:sz w:val="22"/>
          <w:szCs w:val="22"/>
        </w:rPr>
        <w:t>PROCESSO TC/MS:</w:t>
      </w:r>
      <w:r w:rsidRPr="0021303F">
        <w:rPr>
          <w:rFonts w:ascii="Arial" w:hAnsi="Arial" w:cs="Arial"/>
          <w:i/>
          <w:spacing w:val="-1"/>
          <w:sz w:val="22"/>
          <w:szCs w:val="22"/>
        </w:rPr>
        <w:t xml:space="preserve"> </w:t>
      </w:r>
      <w:r w:rsidRPr="0021303F">
        <w:rPr>
          <w:rFonts w:ascii="Arial" w:hAnsi="Arial" w:cs="Arial"/>
          <w:i/>
          <w:sz w:val="22"/>
          <w:szCs w:val="22"/>
        </w:rPr>
        <w:t>TC/10059/2021</w:t>
      </w:r>
    </w:p>
    <w:p w14:paraId="6FC083E9" w14:textId="77777777" w:rsidR="00A37C10" w:rsidRPr="0021303F" w:rsidRDefault="00A37C10" w:rsidP="00A37C10">
      <w:pPr>
        <w:pStyle w:val="Corpodetexto"/>
        <w:rPr>
          <w:rFonts w:ascii="Arial" w:hAnsi="Arial" w:cs="Arial"/>
          <w:i/>
          <w:sz w:val="22"/>
          <w:szCs w:val="22"/>
        </w:rPr>
      </w:pPr>
    </w:p>
    <w:p w14:paraId="479187EA" w14:textId="1F019871" w:rsidR="00A37C10" w:rsidRPr="0021303F" w:rsidRDefault="0021303F" w:rsidP="0021303F">
      <w:pPr>
        <w:pStyle w:val="Corpodetexto"/>
        <w:ind w:right="149"/>
        <w:rPr>
          <w:rFonts w:ascii="Arial" w:hAnsi="Arial" w:cs="Arial"/>
          <w:sz w:val="22"/>
          <w:szCs w:val="22"/>
        </w:rPr>
      </w:pPr>
      <w:r w:rsidRPr="0021303F">
        <w:rPr>
          <w:rFonts w:ascii="Arial" w:hAnsi="Arial" w:cs="Arial"/>
          <w:sz w:val="22"/>
          <w:szCs w:val="22"/>
        </w:rPr>
        <w:t xml:space="preserve">10.11. </w:t>
      </w:r>
      <w:r w:rsidR="00A37C10" w:rsidRPr="0021303F">
        <w:rPr>
          <w:rFonts w:ascii="Arial" w:hAnsi="Arial" w:cs="Arial"/>
          <w:sz w:val="22"/>
          <w:szCs w:val="22"/>
        </w:rPr>
        <w:t>Foi verificado pelos técnicos responsáveis pelo ETP, que há no município, mais de 03 (três) empresas,</w:t>
      </w:r>
      <w:r w:rsidR="00A37C10" w:rsidRPr="0021303F">
        <w:rPr>
          <w:rFonts w:ascii="Arial" w:hAnsi="Arial" w:cs="Arial"/>
          <w:spacing w:val="1"/>
          <w:sz w:val="22"/>
          <w:szCs w:val="22"/>
        </w:rPr>
        <w:t xml:space="preserve"> </w:t>
      </w:r>
      <w:r w:rsidR="00A37C10" w:rsidRPr="0021303F">
        <w:rPr>
          <w:rFonts w:ascii="Arial" w:hAnsi="Arial" w:cs="Arial"/>
          <w:sz w:val="22"/>
          <w:szCs w:val="22"/>
        </w:rPr>
        <w:t>potenciais</w:t>
      </w:r>
      <w:r w:rsidR="00A37C10" w:rsidRPr="0021303F">
        <w:rPr>
          <w:rFonts w:ascii="Arial" w:hAnsi="Arial" w:cs="Arial"/>
          <w:spacing w:val="-8"/>
          <w:sz w:val="22"/>
          <w:szCs w:val="22"/>
        </w:rPr>
        <w:t xml:space="preserve"> </w:t>
      </w:r>
      <w:r w:rsidR="00A37C10" w:rsidRPr="0021303F">
        <w:rPr>
          <w:rFonts w:ascii="Arial" w:hAnsi="Arial" w:cs="Arial"/>
          <w:sz w:val="22"/>
          <w:szCs w:val="22"/>
        </w:rPr>
        <w:t>fornecedoras</w:t>
      </w:r>
      <w:r w:rsidR="00A37C10" w:rsidRPr="0021303F">
        <w:rPr>
          <w:rFonts w:ascii="Arial" w:hAnsi="Arial" w:cs="Arial"/>
          <w:spacing w:val="-6"/>
          <w:sz w:val="22"/>
          <w:szCs w:val="22"/>
        </w:rPr>
        <w:t xml:space="preserve"> </w:t>
      </w:r>
      <w:r w:rsidR="00A37C10" w:rsidRPr="0021303F">
        <w:rPr>
          <w:rFonts w:ascii="Arial" w:hAnsi="Arial" w:cs="Arial"/>
          <w:sz w:val="22"/>
          <w:szCs w:val="22"/>
        </w:rPr>
        <w:t>dos</w:t>
      </w:r>
      <w:r w:rsidR="00A37C10" w:rsidRPr="0021303F">
        <w:rPr>
          <w:rFonts w:ascii="Arial" w:hAnsi="Arial" w:cs="Arial"/>
          <w:spacing w:val="-8"/>
          <w:sz w:val="22"/>
          <w:szCs w:val="22"/>
        </w:rPr>
        <w:t xml:space="preserve"> </w:t>
      </w:r>
      <w:r w:rsidR="00A37C10" w:rsidRPr="0021303F">
        <w:rPr>
          <w:rFonts w:ascii="Arial" w:hAnsi="Arial" w:cs="Arial"/>
          <w:sz w:val="22"/>
          <w:szCs w:val="22"/>
        </w:rPr>
        <w:t>itens</w:t>
      </w:r>
      <w:r w:rsidR="00A37C10" w:rsidRPr="0021303F">
        <w:rPr>
          <w:rFonts w:ascii="Arial" w:hAnsi="Arial" w:cs="Arial"/>
          <w:spacing w:val="-6"/>
          <w:sz w:val="22"/>
          <w:szCs w:val="22"/>
        </w:rPr>
        <w:t xml:space="preserve"> </w:t>
      </w:r>
      <w:r w:rsidR="00A37C10" w:rsidRPr="0021303F">
        <w:rPr>
          <w:rFonts w:ascii="Arial" w:hAnsi="Arial" w:cs="Arial"/>
          <w:sz w:val="22"/>
          <w:szCs w:val="22"/>
        </w:rPr>
        <w:t>e</w:t>
      </w:r>
      <w:r w:rsidR="00A37C10" w:rsidRPr="0021303F">
        <w:rPr>
          <w:rFonts w:ascii="Arial" w:hAnsi="Arial" w:cs="Arial"/>
          <w:spacing w:val="-11"/>
          <w:sz w:val="22"/>
          <w:szCs w:val="22"/>
        </w:rPr>
        <w:t xml:space="preserve"> </w:t>
      </w:r>
      <w:r w:rsidR="00A37C10" w:rsidRPr="0021303F">
        <w:rPr>
          <w:rFonts w:ascii="Arial" w:hAnsi="Arial" w:cs="Arial"/>
          <w:sz w:val="22"/>
          <w:szCs w:val="22"/>
        </w:rPr>
        <w:t>serviços</w:t>
      </w:r>
      <w:r w:rsidR="00A37C10" w:rsidRPr="0021303F">
        <w:rPr>
          <w:rFonts w:ascii="Arial" w:hAnsi="Arial" w:cs="Arial"/>
          <w:spacing w:val="-10"/>
          <w:sz w:val="22"/>
          <w:szCs w:val="22"/>
        </w:rPr>
        <w:t xml:space="preserve"> </w:t>
      </w:r>
      <w:r w:rsidR="00A37C10" w:rsidRPr="0021303F">
        <w:rPr>
          <w:rFonts w:ascii="Arial" w:hAnsi="Arial" w:cs="Arial"/>
          <w:sz w:val="22"/>
          <w:szCs w:val="22"/>
        </w:rPr>
        <w:t>a</w:t>
      </w:r>
      <w:r w:rsidR="00A37C10" w:rsidRPr="0021303F">
        <w:rPr>
          <w:rFonts w:ascii="Arial" w:hAnsi="Arial" w:cs="Arial"/>
          <w:spacing w:val="-6"/>
          <w:sz w:val="22"/>
          <w:szCs w:val="22"/>
        </w:rPr>
        <w:t xml:space="preserve"> </w:t>
      </w:r>
      <w:r w:rsidR="00A37C10" w:rsidRPr="0021303F">
        <w:rPr>
          <w:rFonts w:ascii="Arial" w:hAnsi="Arial" w:cs="Arial"/>
          <w:sz w:val="22"/>
          <w:szCs w:val="22"/>
        </w:rPr>
        <w:t>serem</w:t>
      </w:r>
      <w:r w:rsidR="00A37C10" w:rsidRPr="0021303F">
        <w:rPr>
          <w:rFonts w:ascii="Arial" w:hAnsi="Arial" w:cs="Arial"/>
          <w:spacing w:val="-9"/>
          <w:sz w:val="22"/>
          <w:szCs w:val="22"/>
        </w:rPr>
        <w:t xml:space="preserve"> </w:t>
      </w:r>
      <w:r w:rsidR="00A37C10" w:rsidRPr="0021303F">
        <w:rPr>
          <w:rFonts w:ascii="Arial" w:hAnsi="Arial" w:cs="Arial"/>
          <w:sz w:val="22"/>
          <w:szCs w:val="22"/>
        </w:rPr>
        <w:t>adquiridos</w:t>
      </w:r>
      <w:r w:rsidR="00A37C10" w:rsidRPr="0021303F">
        <w:rPr>
          <w:rFonts w:ascii="Arial" w:hAnsi="Arial" w:cs="Arial"/>
          <w:spacing w:val="-10"/>
          <w:sz w:val="22"/>
          <w:szCs w:val="22"/>
        </w:rPr>
        <w:t xml:space="preserve"> </w:t>
      </w:r>
      <w:r w:rsidR="00A37C10" w:rsidRPr="0021303F">
        <w:rPr>
          <w:rFonts w:ascii="Arial" w:hAnsi="Arial" w:cs="Arial"/>
          <w:sz w:val="22"/>
          <w:szCs w:val="22"/>
        </w:rPr>
        <w:t>neste</w:t>
      </w:r>
      <w:r w:rsidR="00A37C10" w:rsidRPr="0021303F">
        <w:rPr>
          <w:rFonts w:ascii="Arial" w:hAnsi="Arial" w:cs="Arial"/>
          <w:spacing w:val="-6"/>
          <w:sz w:val="22"/>
          <w:szCs w:val="22"/>
        </w:rPr>
        <w:t xml:space="preserve"> </w:t>
      </w:r>
      <w:r w:rsidR="00A37C10" w:rsidRPr="0021303F">
        <w:rPr>
          <w:rFonts w:ascii="Arial" w:hAnsi="Arial" w:cs="Arial"/>
          <w:sz w:val="22"/>
          <w:szCs w:val="22"/>
        </w:rPr>
        <w:t>certame</w:t>
      </w:r>
      <w:r w:rsidR="00A37C10" w:rsidRPr="0021303F">
        <w:rPr>
          <w:rFonts w:ascii="Arial" w:hAnsi="Arial" w:cs="Arial"/>
          <w:spacing w:val="-7"/>
          <w:sz w:val="22"/>
          <w:szCs w:val="22"/>
        </w:rPr>
        <w:t xml:space="preserve"> </w:t>
      </w:r>
      <w:r w:rsidR="00A37C10" w:rsidRPr="0021303F">
        <w:rPr>
          <w:rFonts w:ascii="Arial" w:hAnsi="Arial" w:cs="Arial"/>
          <w:sz w:val="22"/>
          <w:szCs w:val="22"/>
        </w:rPr>
        <w:t>licitatório,</w:t>
      </w:r>
      <w:r w:rsidR="00A37C10" w:rsidRPr="0021303F">
        <w:rPr>
          <w:rFonts w:ascii="Arial" w:hAnsi="Arial" w:cs="Arial"/>
          <w:spacing w:val="-10"/>
          <w:sz w:val="22"/>
          <w:szCs w:val="22"/>
        </w:rPr>
        <w:t xml:space="preserve"> </w:t>
      </w:r>
      <w:r w:rsidR="00A37C10" w:rsidRPr="0021303F">
        <w:rPr>
          <w:rFonts w:ascii="Arial" w:hAnsi="Arial" w:cs="Arial"/>
          <w:sz w:val="22"/>
          <w:szCs w:val="22"/>
        </w:rPr>
        <w:t>com</w:t>
      </w:r>
      <w:r w:rsidR="00A37C10" w:rsidRPr="0021303F">
        <w:rPr>
          <w:rFonts w:ascii="Arial" w:hAnsi="Arial" w:cs="Arial"/>
          <w:spacing w:val="-8"/>
          <w:sz w:val="22"/>
          <w:szCs w:val="22"/>
        </w:rPr>
        <w:t xml:space="preserve"> </w:t>
      </w:r>
      <w:r w:rsidR="00A37C10" w:rsidRPr="0021303F">
        <w:rPr>
          <w:rFonts w:ascii="Arial" w:hAnsi="Arial" w:cs="Arial"/>
          <w:sz w:val="22"/>
          <w:szCs w:val="22"/>
        </w:rPr>
        <w:t>isso,</w:t>
      </w:r>
      <w:r w:rsidR="00A37C10" w:rsidRPr="0021303F">
        <w:rPr>
          <w:rFonts w:ascii="Arial" w:hAnsi="Arial" w:cs="Arial"/>
          <w:spacing w:val="-8"/>
          <w:sz w:val="22"/>
          <w:szCs w:val="22"/>
        </w:rPr>
        <w:t xml:space="preserve"> </w:t>
      </w:r>
      <w:r w:rsidR="00A37C10" w:rsidRPr="0021303F">
        <w:rPr>
          <w:rFonts w:ascii="Arial" w:hAnsi="Arial" w:cs="Arial"/>
          <w:sz w:val="22"/>
          <w:szCs w:val="22"/>
        </w:rPr>
        <w:t>afasta</w:t>
      </w:r>
      <w:r w:rsidR="00A37C10" w:rsidRPr="0021303F">
        <w:rPr>
          <w:rFonts w:ascii="Arial" w:hAnsi="Arial" w:cs="Arial"/>
          <w:spacing w:val="1"/>
          <w:sz w:val="22"/>
          <w:szCs w:val="22"/>
        </w:rPr>
        <w:t xml:space="preserve"> </w:t>
      </w:r>
      <w:r w:rsidR="00A37C10" w:rsidRPr="0021303F">
        <w:rPr>
          <w:rFonts w:ascii="Arial" w:hAnsi="Arial" w:cs="Arial"/>
          <w:sz w:val="22"/>
          <w:szCs w:val="22"/>
        </w:rPr>
        <w:t>a</w:t>
      </w:r>
      <w:r w:rsidR="00A37C10" w:rsidRPr="0021303F">
        <w:rPr>
          <w:rFonts w:ascii="Arial" w:hAnsi="Arial" w:cs="Arial"/>
          <w:spacing w:val="-4"/>
          <w:sz w:val="22"/>
          <w:szCs w:val="22"/>
        </w:rPr>
        <w:t xml:space="preserve"> </w:t>
      </w:r>
      <w:r w:rsidR="00A37C10" w:rsidRPr="0021303F">
        <w:rPr>
          <w:rFonts w:ascii="Arial" w:hAnsi="Arial" w:cs="Arial"/>
          <w:sz w:val="22"/>
          <w:szCs w:val="22"/>
        </w:rPr>
        <w:t>não</w:t>
      </w:r>
      <w:r w:rsidR="00A37C10" w:rsidRPr="0021303F">
        <w:rPr>
          <w:rFonts w:ascii="Arial" w:hAnsi="Arial" w:cs="Arial"/>
          <w:spacing w:val="-3"/>
          <w:sz w:val="22"/>
          <w:szCs w:val="22"/>
        </w:rPr>
        <w:t xml:space="preserve"> </w:t>
      </w:r>
      <w:r w:rsidR="00A37C10" w:rsidRPr="0021303F">
        <w:rPr>
          <w:rFonts w:ascii="Arial" w:hAnsi="Arial" w:cs="Arial"/>
          <w:sz w:val="22"/>
          <w:szCs w:val="22"/>
        </w:rPr>
        <w:t>obrigatoriedade</w:t>
      </w:r>
      <w:r w:rsidR="00A37C10" w:rsidRPr="0021303F">
        <w:rPr>
          <w:rFonts w:ascii="Arial" w:hAnsi="Arial" w:cs="Arial"/>
          <w:spacing w:val="-3"/>
          <w:sz w:val="22"/>
          <w:szCs w:val="22"/>
        </w:rPr>
        <w:t xml:space="preserve"> </w:t>
      </w:r>
      <w:r w:rsidR="00A37C10" w:rsidRPr="0021303F">
        <w:rPr>
          <w:rFonts w:ascii="Arial" w:hAnsi="Arial" w:cs="Arial"/>
          <w:sz w:val="22"/>
          <w:szCs w:val="22"/>
        </w:rPr>
        <w:t>de</w:t>
      </w:r>
      <w:r w:rsidR="00A37C10" w:rsidRPr="0021303F">
        <w:rPr>
          <w:rFonts w:ascii="Arial" w:hAnsi="Arial" w:cs="Arial"/>
          <w:spacing w:val="-1"/>
          <w:sz w:val="22"/>
          <w:szCs w:val="22"/>
        </w:rPr>
        <w:t xml:space="preserve"> </w:t>
      </w:r>
      <w:r w:rsidR="00A37C10" w:rsidRPr="0021303F">
        <w:rPr>
          <w:rFonts w:ascii="Arial" w:hAnsi="Arial" w:cs="Arial"/>
          <w:sz w:val="22"/>
          <w:szCs w:val="22"/>
        </w:rPr>
        <w:t>aplicação</w:t>
      </w:r>
      <w:r w:rsidR="00A37C10" w:rsidRPr="0021303F">
        <w:rPr>
          <w:rFonts w:ascii="Arial" w:hAnsi="Arial" w:cs="Arial"/>
          <w:spacing w:val="-3"/>
          <w:sz w:val="22"/>
          <w:szCs w:val="22"/>
        </w:rPr>
        <w:t xml:space="preserve"> </w:t>
      </w:r>
      <w:r w:rsidR="00A37C10" w:rsidRPr="0021303F">
        <w:rPr>
          <w:rFonts w:ascii="Arial" w:hAnsi="Arial" w:cs="Arial"/>
          <w:sz w:val="22"/>
          <w:szCs w:val="22"/>
        </w:rPr>
        <w:t>da</w:t>
      </w:r>
      <w:r w:rsidR="00A37C10" w:rsidRPr="0021303F">
        <w:rPr>
          <w:rFonts w:ascii="Arial" w:hAnsi="Arial" w:cs="Arial"/>
          <w:spacing w:val="-3"/>
          <w:sz w:val="22"/>
          <w:szCs w:val="22"/>
        </w:rPr>
        <w:t xml:space="preserve"> </w:t>
      </w:r>
      <w:r w:rsidR="00A37C10" w:rsidRPr="0021303F">
        <w:rPr>
          <w:rFonts w:ascii="Arial" w:hAnsi="Arial" w:cs="Arial"/>
          <w:sz w:val="22"/>
          <w:szCs w:val="22"/>
        </w:rPr>
        <w:t>LC nº 123/2006,</w:t>
      </w:r>
      <w:r w:rsidR="00A37C10" w:rsidRPr="0021303F">
        <w:rPr>
          <w:rFonts w:ascii="Arial" w:hAnsi="Arial" w:cs="Arial"/>
          <w:spacing w:val="-3"/>
          <w:sz w:val="22"/>
          <w:szCs w:val="22"/>
        </w:rPr>
        <w:t xml:space="preserve"> </w:t>
      </w:r>
      <w:r w:rsidR="00A37C10" w:rsidRPr="0021303F">
        <w:rPr>
          <w:rFonts w:ascii="Arial" w:hAnsi="Arial" w:cs="Arial"/>
          <w:sz w:val="22"/>
          <w:szCs w:val="22"/>
        </w:rPr>
        <w:t>prevista no</w:t>
      </w:r>
      <w:r w:rsidR="00A37C10" w:rsidRPr="0021303F">
        <w:rPr>
          <w:rFonts w:ascii="Arial" w:hAnsi="Arial" w:cs="Arial"/>
          <w:spacing w:val="-1"/>
          <w:sz w:val="22"/>
          <w:szCs w:val="22"/>
        </w:rPr>
        <w:t xml:space="preserve"> </w:t>
      </w:r>
      <w:r w:rsidR="00A37C10" w:rsidRPr="0021303F">
        <w:rPr>
          <w:rFonts w:ascii="Arial" w:hAnsi="Arial" w:cs="Arial"/>
          <w:sz w:val="22"/>
          <w:szCs w:val="22"/>
        </w:rPr>
        <w:t>inciso</w:t>
      </w:r>
      <w:r w:rsidR="00A37C10" w:rsidRPr="0021303F">
        <w:rPr>
          <w:rFonts w:ascii="Arial" w:hAnsi="Arial" w:cs="Arial"/>
          <w:spacing w:val="2"/>
          <w:sz w:val="22"/>
          <w:szCs w:val="22"/>
        </w:rPr>
        <w:t xml:space="preserve"> </w:t>
      </w:r>
      <w:r w:rsidR="00A37C10" w:rsidRPr="0021303F">
        <w:rPr>
          <w:rFonts w:ascii="Arial" w:hAnsi="Arial" w:cs="Arial"/>
          <w:sz w:val="22"/>
          <w:szCs w:val="22"/>
        </w:rPr>
        <w:t>II,</w:t>
      </w:r>
      <w:r w:rsidR="00A37C10" w:rsidRPr="0021303F">
        <w:rPr>
          <w:rFonts w:ascii="Arial" w:hAnsi="Arial" w:cs="Arial"/>
          <w:spacing w:val="-1"/>
          <w:sz w:val="22"/>
          <w:szCs w:val="22"/>
        </w:rPr>
        <w:t xml:space="preserve"> </w:t>
      </w:r>
      <w:r w:rsidR="00A37C10" w:rsidRPr="0021303F">
        <w:rPr>
          <w:rFonts w:ascii="Arial" w:hAnsi="Arial" w:cs="Arial"/>
          <w:sz w:val="22"/>
          <w:szCs w:val="22"/>
        </w:rPr>
        <w:t>do</w:t>
      </w:r>
      <w:r w:rsidR="00A37C10" w:rsidRPr="0021303F">
        <w:rPr>
          <w:rFonts w:ascii="Arial" w:hAnsi="Arial" w:cs="Arial"/>
          <w:spacing w:val="-1"/>
          <w:sz w:val="22"/>
          <w:szCs w:val="22"/>
        </w:rPr>
        <w:t xml:space="preserve"> </w:t>
      </w:r>
      <w:r w:rsidR="00A37C10" w:rsidRPr="0021303F">
        <w:rPr>
          <w:rFonts w:ascii="Arial" w:hAnsi="Arial" w:cs="Arial"/>
          <w:sz w:val="22"/>
          <w:szCs w:val="22"/>
        </w:rPr>
        <w:t>artigo</w:t>
      </w:r>
      <w:r w:rsidR="00A37C10" w:rsidRPr="0021303F">
        <w:rPr>
          <w:rFonts w:ascii="Arial" w:hAnsi="Arial" w:cs="Arial"/>
          <w:spacing w:val="-1"/>
          <w:sz w:val="22"/>
          <w:szCs w:val="22"/>
        </w:rPr>
        <w:t xml:space="preserve"> </w:t>
      </w:r>
      <w:r w:rsidR="00A37C10" w:rsidRPr="0021303F">
        <w:rPr>
          <w:rFonts w:ascii="Arial" w:hAnsi="Arial" w:cs="Arial"/>
          <w:sz w:val="22"/>
          <w:szCs w:val="22"/>
        </w:rPr>
        <w:t>49.</w:t>
      </w:r>
    </w:p>
    <w:p w14:paraId="35180908" w14:textId="77777777" w:rsidR="00A37C10" w:rsidRPr="0021303F" w:rsidRDefault="00A37C10" w:rsidP="0021303F">
      <w:pPr>
        <w:pStyle w:val="Corpodetexto"/>
        <w:rPr>
          <w:rFonts w:ascii="Arial" w:hAnsi="Arial" w:cs="Arial"/>
          <w:sz w:val="22"/>
          <w:szCs w:val="22"/>
        </w:rPr>
      </w:pPr>
    </w:p>
    <w:p w14:paraId="761F3665" w14:textId="66041429" w:rsidR="00A37C10" w:rsidRPr="0021303F" w:rsidRDefault="0021303F" w:rsidP="0021303F">
      <w:pPr>
        <w:spacing w:line="240" w:lineRule="auto"/>
        <w:ind w:right="147"/>
        <w:jc w:val="both"/>
        <w:rPr>
          <w:rFonts w:ascii="Arial" w:hAnsi="Arial" w:cs="Arial"/>
          <w:i/>
        </w:rPr>
      </w:pPr>
      <w:r w:rsidRPr="0021303F">
        <w:rPr>
          <w:rFonts w:ascii="Arial" w:hAnsi="Arial" w:cs="Arial"/>
        </w:rPr>
        <w:t xml:space="preserve">10.12. </w:t>
      </w:r>
      <w:r w:rsidR="00A37C10" w:rsidRPr="0021303F">
        <w:rPr>
          <w:rFonts w:ascii="Arial" w:hAnsi="Arial" w:cs="Arial"/>
        </w:rPr>
        <w:t>Importante também ressaltar que a prefeitura está buscando propiciar o maior acesso aos empresários</w:t>
      </w:r>
      <w:r w:rsidR="00A37C10" w:rsidRPr="0021303F">
        <w:rPr>
          <w:rFonts w:ascii="Arial" w:hAnsi="Arial" w:cs="Arial"/>
          <w:spacing w:val="1"/>
        </w:rPr>
        <w:t xml:space="preserve"> </w:t>
      </w:r>
      <w:r w:rsidR="00A37C10" w:rsidRPr="0021303F">
        <w:rPr>
          <w:rFonts w:ascii="Arial" w:hAnsi="Arial" w:cs="Arial"/>
        </w:rPr>
        <w:t>locais às compras públicas, e com isso dinamizar a economia local, fortalecer o comércio, melhorar a</w:t>
      </w:r>
      <w:r w:rsidR="00A37C10" w:rsidRPr="0021303F">
        <w:rPr>
          <w:rFonts w:ascii="Arial" w:hAnsi="Arial" w:cs="Arial"/>
          <w:spacing w:val="1"/>
        </w:rPr>
        <w:t xml:space="preserve"> </w:t>
      </w:r>
      <w:r w:rsidR="00A37C10" w:rsidRPr="0021303F">
        <w:rPr>
          <w:rFonts w:ascii="Arial" w:hAnsi="Arial" w:cs="Arial"/>
        </w:rPr>
        <w:t>empregabilidade no município e realizar a inclusão social e econômica do povo deodapolense, sem</w:t>
      </w:r>
      <w:r w:rsidR="00A37C10" w:rsidRPr="0021303F">
        <w:rPr>
          <w:rFonts w:ascii="Arial" w:hAnsi="Arial" w:cs="Arial"/>
          <w:spacing w:val="1"/>
        </w:rPr>
        <w:t xml:space="preserve"> </w:t>
      </w:r>
      <w:r w:rsidR="00A37C10" w:rsidRPr="0021303F">
        <w:rPr>
          <w:rFonts w:ascii="Arial" w:hAnsi="Arial" w:cs="Arial"/>
        </w:rPr>
        <w:t xml:space="preserve">renunciar à </w:t>
      </w:r>
      <w:r w:rsidR="00A37C10" w:rsidRPr="0021303F">
        <w:rPr>
          <w:rFonts w:ascii="Arial" w:hAnsi="Arial" w:cs="Arial"/>
          <w:b/>
        </w:rPr>
        <w:t xml:space="preserve">transparência e à isonomia </w:t>
      </w:r>
      <w:r w:rsidR="00A37C10" w:rsidRPr="0021303F">
        <w:rPr>
          <w:rFonts w:ascii="Arial" w:hAnsi="Arial" w:cs="Arial"/>
        </w:rPr>
        <w:t xml:space="preserve">nos processos licitatórios. </w:t>
      </w:r>
    </w:p>
    <w:p w14:paraId="2676AD44" w14:textId="41CE6465" w:rsidR="00A37C10" w:rsidRPr="0021303F" w:rsidRDefault="0021303F" w:rsidP="0021303F">
      <w:pPr>
        <w:pStyle w:val="Corpodetexto"/>
        <w:ind w:right="145"/>
        <w:rPr>
          <w:rFonts w:ascii="Arial" w:hAnsi="Arial" w:cs="Arial"/>
          <w:sz w:val="22"/>
          <w:szCs w:val="22"/>
        </w:rPr>
      </w:pPr>
      <w:r w:rsidRPr="0021303F">
        <w:rPr>
          <w:rFonts w:ascii="Arial" w:hAnsi="Arial" w:cs="Arial"/>
          <w:sz w:val="22"/>
          <w:szCs w:val="22"/>
        </w:rPr>
        <w:t xml:space="preserve">10.13. </w:t>
      </w:r>
      <w:r w:rsidR="00A37C10" w:rsidRPr="0021303F">
        <w:rPr>
          <w:rFonts w:ascii="Arial" w:hAnsi="Arial" w:cs="Arial"/>
          <w:sz w:val="22"/>
          <w:szCs w:val="22"/>
        </w:rPr>
        <w:t>Regulamentado pelo Decreto Federal nº 10.024/2019, o pregão eletrônico é a modalidade de licitação</w:t>
      </w:r>
      <w:r w:rsidR="00A37C10" w:rsidRPr="0021303F">
        <w:rPr>
          <w:rFonts w:ascii="Arial" w:hAnsi="Arial" w:cs="Arial"/>
          <w:spacing w:val="1"/>
          <w:sz w:val="22"/>
          <w:szCs w:val="22"/>
        </w:rPr>
        <w:t xml:space="preserve"> </w:t>
      </w:r>
      <w:r w:rsidR="00A37C10" w:rsidRPr="0021303F">
        <w:rPr>
          <w:rFonts w:ascii="Arial" w:hAnsi="Arial" w:cs="Arial"/>
          <w:sz w:val="22"/>
          <w:szCs w:val="22"/>
        </w:rPr>
        <w:t>condicionada</w:t>
      </w:r>
      <w:r w:rsidR="00A37C10" w:rsidRPr="0021303F">
        <w:rPr>
          <w:rFonts w:ascii="Arial" w:hAnsi="Arial" w:cs="Arial"/>
          <w:spacing w:val="1"/>
          <w:sz w:val="22"/>
          <w:szCs w:val="22"/>
        </w:rPr>
        <w:t xml:space="preserve"> </w:t>
      </w:r>
      <w:r w:rsidR="00A37C10" w:rsidRPr="0021303F">
        <w:rPr>
          <w:rFonts w:ascii="Arial" w:hAnsi="Arial" w:cs="Arial"/>
          <w:sz w:val="22"/>
          <w:szCs w:val="22"/>
        </w:rPr>
        <w:t>aos</w:t>
      </w:r>
      <w:r w:rsidR="00A37C10" w:rsidRPr="0021303F">
        <w:rPr>
          <w:rFonts w:ascii="Arial" w:hAnsi="Arial" w:cs="Arial"/>
          <w:spacing w:val="1"/>
          <w:sz w:val="22"/>
          <w:szCs w:val="22"/>
        </w:rPr>
        <w:t xml:space="preserve"> </w:t>
      </w:r>
      <w:r w:rsidR="00A37C10" w:rsidRPr="0021303F">
        <w:rPr>
          <w:rFonts w:ascii="Arial" w:hAnsi="Arial" w:cs="Arial"/>
          <w:sz w:val="22"/>
          <w:szCs w:val="22"/>
        </w:rPr>
        <w:t>princípios</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legalidade,</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impessoalidade,</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moralidade,</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igualdade,</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publicidade,</w:t>
      </w:r>
      <w:r w:rsidR="00A37C10" w:rsidRPr="0021303F">
        <w:rPr>
          <w:rFonts w:ascii="Arial" w:hAnsi="Arial" w:cs="Arial"/>
          <w:spacing w:val="-5"/>
          <w:sz w:val="22"/>
          <w:szCs w:val="22"/>
        </w:rPr>
        <w:t xml:space="preserve"> </w:t>
      </w:r>
      <w:r w:rsidR="00A37C10" w:rsidRPr="0021303F">
        <w:rPr>
          <w:rFonts w:ascii="Arial" w:hAnsi="Arial" w:cs="Arial"/>
          <w:sz w:val="22"/>
          <w:szCs w:val="22"/>
        </w:rPr>
        <w:t>da</w:t>
      </w:r>
      <w:r w:rsidR="00A37C10" w:rsidRPr="0021303F">
        <w:rPr>
          <w:rFonts w:ascii="Arial" w:hAnsi="Arial" w:cs="Arial"/>
          <w:spacing w:val="-7"/>
          <w:sz w:val="22"/>
          <w:szCs w:val="22"/>
        </w:rPr>
        <w:t xml:space="preserve"> </w:t>
      </w:r>
      <w:r w:rsidR="00A37C10" w:rsidRPr="0021303F">
        <w:rPr>
          <w:rFonts w:ascii="Arial" w:hAnsi="Arial" w:cs="Arial"/>
          <w:sz w:val="22"/>
          <w:szCs w:val="22"/>
        </w:rPr>
        <w:t>eficiência,</w:t>
      </w:r>
      <w:r w:rsidR="00A37C10" w:rsidRPr="0021303F">
        <w:rPr>
          <w:rFonts w:ascii="Arial" w:hAnsi="Arial" w:cs="Arial"/>
          <w:spacing w:val="-5"/>
          <w:sz w:val="22"/>
          <w:szCs w:val="22"/>
        </w:rPr>
        <w:t xml:space="preserve"> </w:t>
      </w:r>
      <w:r w:rsidR="00A37C10" w:rsidRPr="0021303F">
        <w:rPr>
          <w:rFonts w:ascii="Arial" w:hAnsi="Arial" w:cs="Arial"/>
          <w:sz w:val="22"/>
          <w:szCs w:val="22"/>
        </w:rPr>
        <w:t>da</w:t>
      </w:r>
      <w:r w:rsidR="00A37C10" w:rsidRPr="0021303F">
        <w:rPr>
          <w:rFonts w:ascii="Arial" w:hAnsi="Arial" w:cs="Arial"/>
          <w:spacing w:val="-8"/>
          <w:sz w:val="22"/>
          <w:szCs w:val="22"/>
        </w:rPr>
        <w:t xml:space="preserve"> </w:t>
      </w:r>
      <w:r w:rsidR="00A37C10" w:rsidRPr="0021303F">
        <w:rPr>
          <w:rFonts w:ascii="Arial" w:hAnsi="Arial" w:cs="Arial"/>
          <w:sz w:val="22"/>
          <w:szCs w:val="22"/>
        </w:rPr>
        <w:t>probidade</w:t>
      </w:r>
      <w:r w:rsidR="00A37C10" w:rsidRPr="0021303F">
        <w:rPr>
          <w:rFonts w:ascii="Arial" w:hAnsi="Arial" w:cs="Arial"/>
          <w:spacing w:val="-9"/>
          <w:sz w:val="22"/>
          <w:szCs w:val="22"/>
        </w:rPr>
        <w:t xml:space="preserve"> </w:t>
      </w:r>
      <w:r w:rsidR="00A37C10" w:rsidRPr="0021303F">
        <w:rPr>
          <w:rFonts w:ascii="Arial" w:hAnsi="Arial" w:cs="Arial"/>
          <w:sz w:val="22"/>
          <w:szCs w:val="22"/>
        </w:rPr>
        <w:t>administrativa,</w:t>
      </w:r>
      <w:r w:rsidR="00A37C10" w:rsidRPr="0021303F">
        <w:rPr>
          <w:rFonts w:ascii="Arial" w:hAnsi="Arial" w:cs="Arial"/>
          <w:spacing w:val="-3"/>
          <w:sz w:val="22"/>
          <w:szCs w:val="22"/>
        </w:rPr>
        <w:t xml:space="preserve"> </w:t>
      </w:r>
      <w:r w:rsidR="00A37C10" w:rsidRPr="0021303F">
        <w:rPr>
          <w:rFonts w:ascii="Arial" w:hAnsi="Arial" w:cs="Arial"/>
          <w:sz w:val="22"/>
          <w:szCs w:val="22"/>
        </w:rPr>
        <w:t>do</w:t>
      </w:r>
      <w:r w:rsidR="00A37C10" w:rsidRPr="0021303F">
        <w:rPr>
          <w:rFonts w:ascii="Arial" w:hAnsi="Arial" w:cs="Arial"/>
          <w:spacing w:val="-5"/>
          <w:sz w:val="22"/>
          <w:szCs w:val="22"/>
        </w:rPr>
        <w:t xml:space="preserve"> </w:t>
      </w:r>
      <w:r w:rsidR="00A37C10" w:rsidRPr="0021303F">
        <w:rPr>
          <w:rFonts w:ascii="Arial" w:hAnsi="Arial" w:cs="Arial"/>
          <w:sz w:val="22"/>
          <w:szCs w:val="22"/>
        </w:rPr>
        <w:t>desenvolvimento</w:t>
      </w:r>
      <w:r w:rsidR="00A37C10" w:rsidRPr="0021303F">
        <w:rPr>
          <w:rFonts w:ascii="Arial" w:hAnsi="Arial" w:cs="Arial"/>
          <w:spacing w:val="-8"/>
          <w:sz w:val="22"/>
          <w:szCs w:val="22"/>
        </w:rPr>
        <w:t xml:space="preserve"> </w:t>
      </w:r>
      <w:r w:rsidR="00A37C10" w:rsidRPr="0021303F">
        <w:rPr>
          <w:rFonts w:ascii="Arial" w:hAnsi="Arial" w:cs="Arial"/>
          <w:sz w:val="22"/>
          <w:szCs w:val="22"/>
        </w:rPr>
        <w:t>sustentável,</w:t>
      </w:r>
      <w:r w:rsidR="00A37C10" w:rsidRPr="0021303F">
        <w:rPr>
          <w:rFonts w:ascii="Arial" w:hAnsi="Arial" w:cs="Arial"/>
          <w:spacing w:val="-7"/>
          <w:sz w:val="22"/>
          <w:szCs w:val="22"/>
        </w:rPr>
        <w:t xml:space="preserve"> </w:t>
      </w:r>
      <w:r w:rsidR="00A37C10" w:rsidRPr="0021303F">
        <w:rPr>
          <w:rFonts w:ascii="Arial" w:hAnsi="Arial" w:cs="Arial"/>
          <w:sz w:val="22"/>
          <w:szCs w:val="22"/>
        </w:rPr>
        <w:t>da</w:t>
      </w:r>
      <w:r w:rsidR="00A37C10" w:rsidRPr="0021303F">
        <w:rPr>
          <w:rFonts w:ascii="Arial" w:hAnsi="Arial" w:cs="Arial"/>
          <w:spacing w:val="-7"/>
          <w:sz w:val="22"/>
          <w:szCs w:val="22"/>
        </w:rPr>
        <w:t xml:space="preserve"> </w:t>
      </w:r>
      <w:r w:rsidR="00A37C10" w:rsidRPr="0021303F">
        <w:rPr>
          <w:rFonts w:ascii="Arial" w:hAnsi="Arial" w:cs="Arial"/>
          <w:sz w:val="22"/>
          <w:szCs w:val="22"/>
        </w:rPr>
        <w:t>vinculação</w:t>
      </w:r>
      <w:r w:rsidR="00A37C10" w:rsidRPr="0021303F">
        <w:rPr>
          <w:rFonts w:ascii="Arial" w:hAnsi="Arial" w:cs="Arial"/>
          <w:spacing w:val="-9"/>
          <w:sz w:val="22"/>
          <w:szCs w:val="22"/>
        </w:rPr>
        <w:t xml:space="preserve"> </w:t>
      </w:r>
      <w:r w:rsidR="00A37C10" w:rsidRPr="0021303F">
        <w:rPr>
          <w:rFonts w:ascii="Arial" w:hAnsi="Arial" w:cs="Arial"/>
          <w:sz w:val="22"/>
          <w:szCs w:val="22"/>
        </w:rPr>
        <w:t>ao</w:t>
      </w:r>
      <w:r w:rsidR="00A37C10" w:rsidRPr="0021303F">
        <w:rPr>
          <w:rFonts w:ascii="Arial" w:hAnsi="Arial" w:cs="Arial"/>
          <w:spacing w:val="1"/>
          <w:sz w:val="22"/>
          <w:szCs w:val="22"/>
        </w:rPr>
        <w:t xml:space="preserve"> </w:t>
      </w:r>
      <w:r w:rsidR="00A37C10" w:rsidRPr="0021303F">
        <w:rPr>
          <w:rFonts w:ascii="Arial" w:hAnsi="Arial" w:cs="Arial"/>
          <w:sz w:val="22"/>
          <w:szCs w:val="22"/>
        </w:rPr>
        <w:t>instrumento</w:t>
      </w:r>
      <w:r w:rsidR="00A37C10" w:rsidRPr="0021303F">
        <w:rPr>
          <w:rFonts w:ascii="Arial" w:hAnsi="Arial" w:cs="Arial"/>
          <w:spacing w:val="1"/>
          <w:sz w:val="22"/>
          <w:szCs w:val="22"/>
        </w:rPr>
        <w:t xml:space="preserve"> </w:t>
      </w:r>
      <w:r w:rsidR="00A37C10" w:rsidRPr="0021303F">
        <w:rPr>
          <w:rFonts w:ascii="Arial" w:hAnsi="Arial" w:cs="Arial"/>
          <w:sz w:val="22"/>
          <w:szCs w:val="22"/>
        </w:rPr>
        <w:t>convocatório,</w:t>
      </w:r>
      <w:r w:rsidR="00A37C10" w:rsidRPr="0021303F">
        <w:rPr>
          <w:rFonts w:ascii="Arial" w:hAnsi="Arial" w:cs="Arial"/>
          <w:spacing w:val="1"/>
          <w:sz w:val="22"/>
          <w:szCs w:val="22"/>
        </w:rPr>
        <w:t xml:space="preserve"> </w:t>
      </w:r>
      <w:r w:rsidR="00A37C10" w:rsidRPr="0021303F">
        <w:rPr>
          <w:rFonts w:ascii="Arial" w:hAnsi="Arial" w:cs="Arial"/>
          <w:sz w:val="22"/>
          <w:szCs w:val="22"/>
        </w:rPr>
        <w:t>do</w:t>
      </w:r>
      <w:r w:rsidR="00A37C10" w:rsidRPr="0021303F">
        <w:rPr>
          <w:rFonts w:ascii="Arial" w:hAnsi="Arial" w:cs="Arial"/>
          <w:spacing w:val="1"/>
          <w:sz w:val="22"/>
          <w:szCs w:val="22"/>
        </w:rPr>
        <w:t xml:space="preserve"> </w:t>
      </w:r>
      <w:r w:rsidR="00A37C10" w:rsidRPr="0021303F">
        <w:rPr>
          <w:rFonts w:ascii="Arial" w:hAnsi="Arial" w:cs="Arial"/>
          <w:sz w:val="22"/>
          <w:szCs w:val="22"/>
        </w:rPr>
        <w:t>julgamento</w:t>
      </w:r>
      <w:r w:rsidR="00A37C10" w:rsidRPr="0021303F">
        <w:rPr>
          <w:rFonts w:ascii="Arial" w:hAnsi="Arial" w:cs="Arial"/>
          <w:spacing w:val="1"/>
          <w:sz w:val="22"/>
          <w:szCs w:val="22"/>
        </w:rPr>
        <w:t xml:space="preserve"> </w:t>
      </w:r>
      <w:r w:rsidR="00A37C10" w:rsidRPr="0021303F">
        <w:rPr>
          <w:rFonts w:ascii="Arial" w:hAnsi="Arial" w:cs="Arial"/>
          <w:sz w:val="22"/>
          <w:szCs w:val="22"/>
        </w:rPr>
        <w:t>objetivo,</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razoabilidade,</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competitividade,</w:t>
      </w:r>
      <w:r w:rsidR="00A37C10" w:rsidRPr="0021303F">
        <w:rPr>
          <w:rFonts w:ascii="Arial" w:hAnsi="Arial" w:cs="Arial"/>
          <w:spacing w:val="1"/>
          <w:sz w:val="22"/>
          <w:szCs w:val="22"/>
        </w:rPr>
        <w:t xml:space="preserve"> </w:t>
      </w:r>
      <w:r w:rsidR="00A37C10" w:rsidRPr="0021303F">
        <w:rPr>
          <w:rFonts w:ascii="Arial" w:hAnsi="Arial" w:cs="Arial"/>
          <w:sz w:val="22"/>
          <w:szCs w:val="22"/>
        </w:rPr>
        <w:t>da</w:t>
      </w:r>
      <w:r w:rsidR="00A37C10" w:rsidRPr="0021303F">
        <w:rPr>
          <w:rFonts w:ascii="Arial" w:hAnsi="Arial" w:cs="Arial"/>
          <w:spacing w:val="1"/>
          <w:sz w:val="22"/>
          <w:szCs w:val="22"/>
        </w:rPr>
        <w:t xml:space="preserve"> </w:t>
      </w:r>
      <w:r w:rsidR="00A37C10" w:rsidRPr="0021303F">
        <w:rPr>
          <w:rFonts w:ascii="Arial" w:hAnsi="Arial" w:cs="Arial"/>
          <w:sz w:val="22"/>
          <w:szCs w:val="22"/>
        </w:rPr>
        <w:t>proporcionalidade e aos que lhes são correlatos, e obrigatória a sua aplicação por parte dos entes</w:t>
      </w:r>
      <w:r w:rsidR="00A37C10" w:rsidRPr="0021303F">
        <w:rPr>
          <w:rFonts w:ascii="Arial" w:hAnsi="Arial" w:cs="Arial"/>
          <w:spacing w:val="1"/>
          <w:sz w:val="22"/>
          <w:szCs w:val="22"/>
        </w:rPr>
        <w:t xml:space="preserve"> </w:t>
      </w:r>
      <w:r w:rsidR="00A37C10" w:rsidRPr="0021303F">
        <w:rPr>
          <w:rFonts w:ascii="Arial" w:hAnsi="Arial" w:cs="Arial"/>
          <w:sz w:val="22"/>
          <w:szCs w:val="22"/>
        </w:rPr>
        <w:t>federativos,</w:t>
      </w:r>
      <w:r w:rsidR="00A37C10" w:rsidRPr="0021303F">
        <w:rPr>
          <w:rFonts w:ascii="Arial" w:hAnsi="Arial" w:cs="Arial"/>
          <w:spacing w:val="-1"/>
          <w:sz w:val="22"/>
          <w:szCs w:val="22"/>
        </w:rPr>
        <w:t xml:space="preserve"> </w:t>
      </w:r>
      <w:r w:rsidR="00A37C10" w:rsidRPr="0021303F">
        <w:rPr>
          <w:rFonts w:ascii="Arial" w:hAnsi="Arial" w:cs="Arial"/>
          <w:sz w:val="22"/>
          <w:szCs w:val="22"/>
        </w:rPr>
        <w:t>quando</w:t>
      </w:r>
      <w:r w:rsidR="00A37C10" w:rsidRPr="0021303F">
        <w:rPr>
          <w:rFonts w:ascii="Arial" w:hAnsi="Arial" w:cs="Arial"/>
          <w:spacing w:val="2"/>
          <w:sz w:val="22"/>
          <w:szCs w:val="22"/>
        </w:rPr>
        <w:t xml:space="preserve"> </w:t>
      </w:r>
      <w:r w:rsidR="00A37C10" w:rsidRPr="0021303F">
        <w:rPr>
          <w:rFonts w:ascii="Arial" w:hAnsi="Arial" w:cs="Arial"/>
          <w:sz w:val="22"/>
          <w:szCs w:val="22"/>
        </w:rPr>
        <w:t>dos repasses</w:t>
      </w:r>
      <w:r w:rsidR="00A37C10" w:rsidRPr="0021303F">
        <w:rPr>
          <w:rFonts w:ascii="Arial" w:hAnsi="Arial" w:cs="Arial"/>
          <w:spacing w:val="-1"/>
          <w:sz w:val="22"/>
          <w:szCs w:val="22"/>
        </w:rPr>
        <w:t xml:space="preserve"> </w:t>
      </w:r>
      <w:r w:rsidR="00A37C10" w:rsidRPr="0021303F">
        <w:rPr>
          <w:rFonts w:ascii="Arial" w:hAnsi="Arial" w:cs="Arial"/>
          <w:sz w:val="22"/>
          <w:szCs w:val="22"/>
        </w:rPr>
        <w:t>oriundos da</w:t>
      </w:r>
      <w:r w:rsidR="00A37C10" w:rsidRPr="0021303F">
        <w:rPr>
          <w:rFonts w:ascii="Arial" w:hAnsi="Arial" w:cs="Arial"/>
          <w:spacing w:val="-2"/>
          <w:sz w:val="22"/>
          <w:szCs w:val="22"/>
        </w:rPr>
        <w:t xml:space="preserve"> </w:t>
      </w:r>
      <w:r w:rsidR="00A37C10" w:rsidRPr="0021303F">
        <w:rPr>
          <w:rFonts w:ascii="Arial" w:hAnsi="Arial" w:cs="Arial"/>
          <w:sz w:val="22"/>
          <w:szCs w:val="22"/>
        </w:rPr>
        <w:t>União.</w:t>
      </w:r>
    </w:p>
    <w:p w14:paraId="31E1C4D3" w14:textId="77777777" w:rsidR="00A37C10" w:rsidRPr="0021303F" w:rsidRDefault="00A37C10" w:rsidP="0021303F">
      <w:pPr>
        <w:pStyle w:val="Corpodetexto"/>
        <w:rPr>
          <w:rFonts w:ascii="Arial" w:hAnsi="Arial" w:cs="Arial"/>
          <w:sz w:val="22"/>
          <w:szCs w:val="22"/>
        </w:rPr>
      </w:pPr>
    </w:p>
    <w:p w14:paraId="3D489231" w14:textId="4FD0009C" w:rsidR="00A37C10" w:rsidRPr="0021303F" w:rsidRDefault="0021303F" w:rsidP="0021303F">
      <w:pPr>
        <w:pStyle w:val="Corpodetexto"/>
        <w:ind w:right="144"/>
        <w:rPr>
          <w:rFonts w:ascii="Arial" w:hAnsi="Arial" w:cs="Arial"/>
          <w:sz w:val="22"/>
          <w:szCs w:val="22"/>
        </w:rPr>
      </w:pPr>
      <w:r w:rsidRPr="0021303F">
        <w:rPr>
          <w:rFonts w:ascii="Arial" w:hAnsi="Arial" w:cs="Arial"/>
          <w:sz w:val="22"/>
          <w:szCs w:val="22"/>
        </w:rPr>
        <w:t xml:space="preserve">10.14. </w:t>
      </w:r>
      <w:r w:rsidR="00A37C10" w:rsidRPr="0021303F">
        <w:rPr>
          <w:rFonts w:ascii="Arial" w:hAnsi="Arial" w:cs="Arial"/>
          <w:sz w:val="22"/>
          <w:szCs w:val="22"/>
        </w:rPr>
        <w:t xml:space="preserve">O município de Deodápolis vem, se adequando ao uso do Pregão Eletrônico para suas demandas, com o intuito de atender a legislação, que prega uma maior eficiência nas compras, e a informatização dos sistemas promove tal condição. </w:t>
      </w:r>
    </w:p>
    <w:p w14:paraId="241D3CD7" w14:textId="77777777" w:rsidR="00A37C10" w:rsidRPr="0021303F" w:rsidRDefault="00A37C10" w:rsidP="0021303F">
      <w:pPr>
        <w:pStyle w:val="Corpodetexto"/>
        <w:rPr>
          <w:rFonts w:ascii="Arial" w:hAnsi="Arial" w:cs="Arial"/>
          <w:sz w:val="22"/>
          <w:szCs w:val="22"/>
        </w:rPr>
      </w:pPr>
    </w:p>
    <w:p w14:paraId="10B3D22F" w14:textId="4934DB37" w:rsidR="00A37C10" w:rsidRPr="0021303F" w:rsidRDefault="0021303F" w:rsidP="0021303F">
      <w:pPr>
        <w:pStyle w:val="Corpodetexto"/>
        <w:ind w:right="147"/>
        <w:rPr>
          <w:rFonts w:ascii="Arial" w:hAnsi="Arial" w:cs="Arial"/>
          <w:sz w:val="22"/>
          <w:szCs w:val="22"/>
        </w:rPr>
      </w:pPr>
      <w:r w:rsidRPr="0021303F">
        <w:rPr>
          <w:rFonts w:ascii="Arial" w:hAnsi="Arial" w:cs="Arial"/>
          <w:sz w:val="22"/>
          <w:szCs w:val="22"/>
        </w:rPr>
        <w:t xml:space="preserve">10.15. </w:t>
      </w:r>
      <w:r w:rsidR="00A37C10" w:rsidRPr="0021303F">
        <w:rPr>
          <w:rFonts w:ascii="Arial" w:hAnsi="Arial" w:cs="Arial"/>
          <w:sz w:val="22"/>
          <w:szCs w:val="22"/>
        </w:rPr>
        <w:t>Entretanto,</w:t>
      </w:r>
      <w:r w:rsidR="00A37C10" w:rsidRPr="0021303F">
        <w:rPr>
          <w:rFonts w:ascii="Arial" w:hAnsi="Arial" w:cs="Arial"/>
          <w:spacing w:val="-11"/>
          <w:sz w:val="22"/>
          <w:szCs w:val="22"/>
        </w:rPr>
        <w:t xml:space="preserve"> </w:t>
      </w:r>
      <w:r w:rsidR="00A37C10" w:rsidRPr="0021303F">
        <w:rPr>
          <w:rFonts w:ascii="Arial" w:hAnsi="Arial" w:cs="Arial"/>
          <w:sz w:val="22"/>
          <w:szCs w:val="22"/>
        </w:rPr>
        <w:t>o</w:t>
      </w:r>
      <w:r w:rsidR="00A37C10" w:rsidRPr="0021303F">
        <w:rPr>
          <w:rFonts w:ascii="Arial" w:hAnsi="Arial" w:cs="Arial"/>
          <w:spacing w:val="-10"/>
          <w:sz w:val="22"/>
          <w:szCs w:val="22"/>
        </w:rPr>
        <w:t xml:space="preserve"> </w:t>
      </w:r>
      <w:r w:rsidR="00A37C10" w:rsidRPr="0021303F">
        <w:rPr>
          <w:rFonts w:ascii="Arial" w:hAnsi="Arial" w:cs="Arial"/>
          <w:sz w:val="22"/>
          <w:szCs w:val="22"/>
        </w:rPr>
        <w:t>uso</w:t>
      </w:r>
      <w:r w:rsidR="00A37C10" w:rsidRPr="0021303F">
        <w:rPr>
          <w:rFonts w:ascii="Arial" w:hAnsi="Arial" w:cs="Arial"/>
          <w:spacing w:val="-10"/>
          <w:sz w:val="22"/>
          <w:szCs w:val="22"/>
        </w:rPr>
        <w:t xml:space="preserve"> </w:t>
      </w:r>
      <w:r w:rsidR="00A37C10" w:rsidRPr="0021303F">
        <w:rPr>
          <w:rFonts w:ascii="Arial" w:hAnsi="Arial" w:cs="Arial"/>
          <w:sz w:val="22"/>
          <w:szCs w:val="22"/>
        </w:rPr>
        <w:t>do</w:t>
      </w:r>
      <w:r w:rsidR="00A37C10" w:rsidRPr="0021303F">
        <w:rPr>
          <w:rFonts w:ascii="Arial" w:hAnsi="Arial" w:cs="Arial"/>
          <w:spacing w:val="-10"/>
          <w:sz w:val="22"/>
          <w:szCs w:val="22"/>
        </w:rPr>
        <w:t xml:space="preserve"> </w:t>
      </w:r>
      <w:r w:rsidR="00A37C10" w:rsidRPr="0021303F">
        <w:rPr>
          <w:rFonts w:ascii="Arial" w:hAnsi="Arial" w:cs="Arial"/>
          <w:sz w:val="22"/>
          <w:szCs w:val="22"/>
        </w:rPr>
        <w:t>pregão</w:t>
      </w:r>
      <w:r w:rsidR="00A37C10" w:rsidRPr="0021303F">
        <w:rPr>
          <w:rFonts w:ascii="Arial" w:hAnsi="Arial" w:cs="Arial"/>
          <w:spacing w:val="-9"/>
          <w:sz w:val="22"/>
          <w:szCs w:val="22"/>
        </w:rPr>
        <w:t xml:space="preserve"> </w:t>
      </w:r>
      <w:r w:rsidR="00A37C10" w:rsidRPr="0021303F">
        <w:rPr>
          <w:rFonts w:ascii="Arial" w:hAnsi="Arial" w:cs="Arial"/>
          <w:sz w:val="22"/>
          <w:szCs w:val="22"/>
        </w:rPr>
        <w:t>eletrônico,</w:t>
      </w:r>
      <w:r w:rsidR="00A37C10" w:rsidRPr="0021303F">
        <w:rPr>
          <w:rFonts w:ascii="Arial" w:hAnsi="Arial" w:cs="Arial"/>
          <w:spacing w:val="-11"/>
          <w:sz w:val="22"/>
          <w:szCs w:val="22"/>
        </w:rPr>
        <w:t xml:space="preserve"> </w:t>
      </w:r>
      <w:r w:rsidR="00A37C10" w:rsidRPr="0021303F">
        <w:rPr>
          <w:rFonts w:ascii="Arial" w:hAnsi="Arial" w:cs="Arial"/>
          <w:sz w:val="22"/>
          <w:szCs w:val="22"/>
        </w:rPr>
        <w:t>para</w:t>
      </w:r>
      <w:r w:rsidR="00A37C10" w:rsidRPr="0021303F">
        <w:rPr>
          <w:rFonts w:ascii="Arial" w:hAnsi="Arial" w:cs="Arial"/>
          <w:spacing w:val="-9"/>
          <w:sz w:val="22"/>
          <w:szCs w:val="22"/>
        </w:rPr>
        <w:t xml:space="preserve"> </w:t>
      </w:r>
      <w:r w:rsidR="00A37C10" w:rsidRPr="0021303F">
        <w:rPr>
          <w:rFonts w:ascii="Arial" w:hAnsi="Arial" w:cs="Arial"/>
          <w:sz w:val="22"/>
          <w:szCs w:val="22"/>
        </w:rPr>
        <w:t>entrega</w:t>
      </w:r>
      <w:r w:rsidR="00A37C10" w:rsidRPr="0021303F">
        <w:rPr>
          <w:rFonts w:ascii="Arial" w:hAnsi="Arial" w:cs="Arial"/>
          <w:spacing w:val="-9"/>
          <w:sz w:val="22"/>
          <w:szCs w:val="22"/>
        </w:rPr>
        <w:t xml:space="preserve"> </w:t>
      </w:r>
      <w:r w:rsidR="00A37C10" w:rsidRPr="0021303F">
        <w:rPr>
          <w:rFonts w:ascii="Arial" w:hAnsi="Arial" w:cs="Arial"/>
          <w:sz w:val="22"/>
          <w:szCs w:val="22"/>
        </w:rPr>
        <w:t>de</w:t>
      </w:r>
      <w:r w:rsidR="00A37C10" w:rsidRPr="0021303F">
        <w:rPr>
          <w:rFonts w:ascii="Arial" w:hAnsi="Arial" w:cs="Arial"/>
          <w:spacing w:val="-10"/>
          <w:sz w:val="22"/>
          <w:szCs w:val="22"/>
        </w:rPr>
        <w:t xml:space="preserve"> </w:t>
      </w:r>
      <w:r w:rsidR="00A37C10" w:rsidRPr="0021303F">
        <w:rPr>
          <w:rFonts w:ascii="Arial" w:hAnsi="Arial" w:cs="Arial"/>
          <w:sz w:val="22"/>
          <w:szCs w:val="22"/>
        </w:rPr>
        <w:t>alguns</w:t>
      </w:r>
      <w:r w:rsidR="00A37C10" w:rsidRPr="0021303F">
        <w:rPr>
          <w:rFonts w:ascii="Arial" w:hAnsi="Arial" w:cs="Arial"/>
          <w:spacing w:val="-11"/>
          <w:sz w:val="22"/>
          <w:szCs w:val="22"/>
        </w:rPr>
        <w:t xml:space="preserve"> </w:t>
      </w:r>
      <w:r w:rsidR="00A37C10" w:rsidRPr="0021303F">
        <w:rPr>
          <w:rFonts w:ascii="Arial" w:hAnsi="Arial" w:cs="Arial"/>
          <w:sz w:val="22"/>
          <w:szCs w:val="22"/>
        </w:rPr>
        <w:t>produtos</w:t>
      </w:r>
      <w:r w:rsidR="00A37C10" w:rsidRPr="0021303F">
        <w:rPr>
          <w:rFonts w:ascii="Arial" w:hAnsi="Arial" w:cs="Arial"/>
          <w:spacing w:val="1"/>
          <w:sz w:val="22"/>
          <w:szCs w:val="22"/>
        </w:rPr>
        <w:t xml:space="preserve"> </w:t>
      </w:r>
      <w:r w:rsidR="00A37C10" w:rsidRPr="0021303F">
        <w:rPr>
          <w:rFonts w:ascii="Arial" w:hAnsi="Arial" w:cs="Arial"/>
          <w:b/>
          <w:sz w:val="22"/>
          <w:szCs w:val="22"/>
        </w:rPr>
        <w:t>Perecíveis</w:t>
      </w:r>
      <w:r w:rsidR="00A37C10" w:rsidRPr="0021303F">
        <w:rPr>
          <w:rFonts w:ascii="Arial" w:hAnsi="Arial" w:cs="Arial"/>
          <w:sz w:val="22"/>
          <w:szCs w:val="22"/>
        </w:rPr>
        <w:t>, como</w:t>
      </w:r>
      <w:r w:rsidR="00A37C10" w:rsidRPr="0021303F">
        <w:rPr>
          <w:rFonts w:ascii="Arial" w:hAnsi="Arial" w:cs="Arial"/>
          <w:spacing w:val="1"/>
          <w:sz w:val="22"/>
          <w:szCs w:val="22"/>
        </w:rPr>
        <w:t xml:space="preserve"> </w:t>
      </w:r>
      <w:r w:rsidR="00A37C10" w:rsidRPr="0021303F">
        <w:rPr>
          <w:rFonts w:ascii="Arial" w:hAnsi="Arial" w:cs="Arial"/>
          <w:sz w:val="22"/>
          <w:szCs w:val="22"/>
        </w:rPr>
        <w:t>é</w:t>
      </w:r>
      <w:r w:rsidR="00A37C10" w:rsidRPr="0021303F">
        <w:rPr>
          <w:rFonts w:ascii="Arial" w:hAnsi="Arial" w:cs="Arial"/>
          <w:spacing w:val="1"/>
          <w:sz w:val="22"/>
          <w:szCs w:val="22"/>
        </w:rPr>
        <w:t xml:space="preserve"> </w:t>
      </w:r>
      <w:r w:rsidR="00A37C10" w:rsidRPr="0021303F">
        <w:rPr>
          <w:rFonts w:ascii="Arial" w:hAnsi="Arial" w:cs="Arial"/>
          <w:sz w:val="22"/>
          <w:szCs w:val="22"/>
        </w:rPr>
        <w:t>o</w:t>
      </w:r>
      <w:r w:rsidR="00A37C10" w:rsidRPr="0021303F">
        <w:rPr>
          <w:rFonts w:ascii="Arial" w:hAnsi="Arial" w:cs="Arial"/>
          <w:spacing w:val="1"/>
          <w:sz w:val="22"/>
          <w:szCs w:val="22"/>
        </w:rPr>
        <w:t xml:space="preserve"> </w:t>
      </w:r>
      <w:r w:rsidR="00A37C10" w:rsidRPr="0021303F">
        <w:rPr>
          <w:rFonts w:ascii="Arial" w:hAnsi="Arial" w:cs="Arial"/>
          <w:sz w:val="22"/>
          <w:szCs w:val="22"/>
        </w:rPr>
        <w:t>caso</w:t>
      </w:r>
      <w:r w:rsidR="00A37C10" w:rsidRPr="0021303F">
        <w:rPr>
          <w:rFonts w:ascii="Arial" w:hAnsi="Arial" w:cs="Arial"/>
          <w:spacing w:val="1"/>
          <w:sz w:val="22"/>
          <w:szCs w:val="22"/>
        </w:rPr>
        <w:t xml:space="preserve"> </w:t>
      </w:r>
      <w:r w:rsidR="00A37C10" w:rsidRPr="0021303F">
        <w:rPr>
          <w:rFonts w:ascii="Arial" w:hAnsi="Arial" w:cs="Arial"/>
          <w:sz w:val="22"/>
          <w:szCs w:val="22"/>
        </w:rPr>
        <w:t>de</w:t>
      </w:r>
      <w:r w:rsidR="00A37C10" w:rsidRPr="0021303F">
        <w:rPr>
          <w:rFonts w:ascii="Arial" w:hAnsi="Arial" w:cs="Arial"/>
          <w:spacing w:val="1"/>
          <w:sz w:val="22"/>
          <w:szCs w:val="22"/>
        </w:rPr>
        <w:t xml:space="preserve"> </w:t>
      </w:r>
      <w:r w:rsidR="00A37C10" w:rsidRPr="0021303F">
        <w:rPr>
          <w:rFonts w:ascii="Arial" w:hAnsi="Arial" w:cs="Arial"/>
          <w:sz w:val="22"/>
          <w:szCs w:val="22"/>
        </w:rPr>
        <w:t>muitos</w:t>
      </w:r>
      <w:r w:rsidR="00A37C10" w:rsidRPr="0021303F">
        <w:rPr>
          <w:rFonts w:ascii="Arial" w:hAnsi="Arial" w:cs="Arial"/>
          <w:spacing w:val="1"/>
          <w:sz w:val="22"/>
          <w:szCs w:val="22"/>
        </w:rPr>
        <w:t xml:space="preserve"> </w:t>
      </w:r>
      <w:r w:rsidR="00A37C10" w:rsidRPr="0021303F">
        <w:rPr>
          <w:rFonts w:ascii="Arial" w:hAnsi="Arial" w:cs="Arial"/>
          <w:sz w:val="22"/>
          <w:szCs w:val="22"/>
        </w:rPr>
        <w:t>itens</w:t>
      </w:r>
      <w:r w:rsidR="00A37C10" w:rsidRPr="0021303F">
        <w:rPr>
          <w:rFonts w:ascii="Arial" w:hAnsi="Arial" w:cs="Arial"/>
          <w:spacing w:val="1"/>
          <w:sz w:val="22"/>
          <w:szCs w:val="22"/>
        </w:rPr>
        <w:t xml:space="preserve"> </w:t>
      </w:r>
      <w:r w:rsidR="00A37C10" w:rsidRPr="0021303F">
        <w:rPr>
          <w:rFonts w:ascii="Arial" w:hAnsi="Arial" w:cs="Arial"/>
          <w:sz w:val="22"/>
          <w:szCs w:val="22"/>
        </w:rPr>
        <w:t>dessa licitação, por</w:t>
      </w:r>
      <w:r w:rsidR="00A37C10" w:rsidRPr="0021303F">
        <w:rPr>
          <w:rFonts w:ascii="Arial" w:hAnsi="Arial" w:cs="Arial"/>
          <w:spacing w:val="1"/>
          <w:sz w:val="22"/>
          <w:szCs w:val="22"/>
        </w:rPr>
        <w:t xml:space="preserve"> h</w:t>
      </w:r>
      <w:r w:rsidR="00A37C10" w:rsidRPr="0021303F">
        <w:rPr>
          <w:rFonts w:ascii="Arial" w:hAnsi="Arial" w:cs="Arial"/>
          <w:sz w:val="22"/>
          <w:szCs w:val="22"/>
        </w:rPr>
        <w:t>ora, é</w:t>
      </w:r>
      <w:r w:rsidR="00A37C10" w:rsidRPr="0021303F">
        <w:rPr>
          <w:rFonts w:ascii="Arial" w:hAnsi="Arial" w:cs="Arial"/>
          <w:spacing w:val="1"/>
          <w:sz w:val="22"/>
          <w:szCs w:val="22"/>
        </w:rPr>
        <w:t xml:space="preserve"> </w:t>
      </w:r>
      <w:r w:rsidR="00A37C10" w:rsidRPr="0021303F">
        <w:rPr>
          <w:rFonts w:ascii="Arial" w:hAnsi="Arial" w:cs="Arial"/>
          <w:sz w:val="22"/>
          <w:szCs w:val="22"/>
        </w:rPr>
        <w:t>um</w:t>
      </w:r>
      <w:r w:rsidR="00A37C10" w:rsidRPr="0021303F">
        <w:rPr>
          <w:rFonts w:ascii="Arial" w:hAnsi="Arial" w:cs="Arial"/>
          <w:spacing w:val="1"/>
          <w:sz w:val="22"/>
          <w:szCs w:val="22"/>
        </w:rPr>
        <w:t xml:space="preserve"> </w:t>
      </w:r>
      <w:r w:rsidR="00A37C10" w:rsidRPr="0021303F">
        <w:rPr>
          <w:rFonts w:ascii="Arial" w:hAnsi="Arial" w:cs="Arial"/>
          <w:sz w:val="22"/>
          <w:szCs w:val="22"/>
        </w:rPr>
        <w:t>pouco</w:t>
      </w:r>
      <w:r w:rsidR="00A37C10" w:rsidRPr="0021303F">
        <w:rPr>
          <w:rFonts w:ascii="Arial" w:hAnsi="Arial" w:cs="Arial"/>
          <w:spacing w:val="1"/>
          <w:sz w:val="22"/>
          <w:szCs w:val="22"/>
        </w:rPr>
        <w:t xml:space="preserve"> </w:t>
      </w:r>
      <w:r w:rsidR="00A37C10" w:rsidRPr="0021303F">
        <w:rPr>
          <w:rFonts w:ascii="Arial" w:hAnsi="Arial" w:cs="Arial"/>
          <w:sz w:val="22"/>
          <w:szCs w:val="22"/>
        </w:rPr>
        <w:t>ineficaz</w:t>
      </w:r>
      <w:r w:rsidR="00A37C10" w:rsidRPr="0021303F">
        <w:rPr>
          <w:rFonts w:ascii="Arial" w:hAnsi="Arial" w:cs="Arial"/>
          <w:spacing w:val="1"/>
          <w:sz w:val="22"/>
          <w:szCs w:val="22"/>
        </w:rPr>
        <w:t xml:space="preserve"> </w:t>
      </w:r>
      <w:r w:rsidR="00A37C10" w:rsidRPr="0021303F">
        <w:rPr>
          <w:rFonts w:ascii="Arial" w:hAnsi="Arial" w:cs="Arial"/>
          <w:sz w:val="22"/>
          <w:szCs w:val="22"/>
        </w:rPr>
        <w:t>para</w:t>
      </w:r>
      <w:r w:rsidR="00A37C10" w:rsidRPr="0021303F">
        <w:rPr>
          <w:rFonts w:ascii="Arial" w:hAnsi="Arial" w:cs="Arial"/>
          <w:spacing w:val="1"/>
          <w:sz w:val="22"/>
          <w:szCs w:val="22"/>
        </w:rPr>
        <w:t xml:space="preserve"> </w:t>
      </w:r>
      <w:r w:rsidR="00A37C10" w:rsidRPr="0021303F">
        <w:rPr>
          <w:rFonts w:ascii="Arial" w:hAnsi="Arial" w:cs="Arial"/>
          <w:sz w:val="22"/>
          <w:szCs w:val="22"/>
        </w:rPr>
        <w:t>a</w:t>
      </w:r>
      <w:r w:rsidR="00A37C10" w:rsidRPr="0021303F">
        <w:rPr>
          <w:rFonts w:ascii="Arial" w:hAnsi="Arial" w:cs="Arial"/>
          <w:spacing w:val="1"/>
          <w:sz w:val="22"/>
          <w:szCs w:val="22"/>
        </w:rPr>
        <w:t xml:space="preserve"> </w:t>
      </w:r>
      <w:r w:rsidR="00A37C10" w:rsidRPr="0021303F">
        <w:rPr>
          <w:rFonts w:ascii="Arial" w:hAnsi="Arial" w:cs="Arial"/>
          <w:sz w:val="22"/>
          <w:szCs w:val="22"/>
        </w:rPr>
        <w:t>administração municipal, acaba gerando problemas nos recebimentos, perda da qualidade dos produtos</w:t>
      </w:r>
      <w:r w:rsidR="00A37C10" w:rsidRPr="0021303F">
        <w:rPr>
          <w:rFonts w:ascii="Arial" w:hAnsi="Arial" w:cs="Arial"/>
          <w:spacing w:val="1"/>
          <w:sz w:val="22"/>
          <w:szCs w:val="22"/>
        </w:rPr>
        <w:t xml:space="preserve"> </w:t>
      </w:r>
      <w:r w:rsidR="00A37C10" w:rsidRPr="0021303F">
        <w:rPr>
          <w:rFonts w:ascii="Arial" w:hAnsi="Arial" w:cs="Arial"/>
          <w:sz w:val="22"/>
          <w:szCs w:val="22"/>
        </w:rPr>
        <w:t xml:space="preserve">entregues (devido às imensas logísticas das empresas) e, uma morosidade de </w:t>
      </w:r>
      <w:r w:rsidR="00A37C10" w:rsidRPr="0021303F">
        <w:rPr>
          <w:rFonts w:ascii="Arial" w:hAnsi="Arial" w:cs="Arial"/>
          <w:sz w:val="22"/>
          <w:szCs w:val="22"/>
        </w:rPr>
        <w:lastRenderedPageBreak/>
        <w:t>substituição dos itens,</w:t>
      </w:r>
      <w:r w:rsidR="00A37C10" w:rsidRPr="0021303F">
        <w:rPr>
          <w:rFonts w:ascii="Arial" w:hAnsi="Arial" w:cs="Arial"/>
          <w:spacing w:val="1"/>
          <w:sz w:val="22"/>
          <w:szCs w:val="22"/>
        </w:rPr>
        <w:t xml:space="preserve"> </w:t>
      </w:r>
      <w:r w:rsidR="00A37C10" w:rsidRPr="0021303F">
        <w:rPr>
          <w:rFonts w:ascii="Arial" w:hAnsi="Arial" w:cs="Arial"/>
          <w:sz w:val="22"/>
          <w:szCs w:val="22"/>
        </w:rPr>
        <w:t>impactando diretamente os serviços prestados pela prefeitura para o contribuinte, nesse caso a nossa</w:t>
      </w:r>
      <w:r w:rsidR="00A37C10" w:rsidRPr="0021303F">
        <w:rPr>
          <w:rFonts w:ascii="Arial" w:hAnsi="Arial" w:cs="Arial"/>
          <w:spacing w:val="1"/>
          <w:sz w:val="22"/>
          <w:szCs w:val="22"/>
        </w:rPr>
        <w:t xml:space="preserve"> </w:t>
      </w:r>
      <w:r w:rsidR="00A37C10" w:rsidRPr="0021303F">
        <w:rPr>
          <w:rFonts w:ascii="Arial" w:hAnsi="Arial" w:cs="Arial"/>
          <w:sz w:val="22"/>
          <w:szCs w:val="22"/>
        </w:rPr>
        <w:t>população.</w:t>
      </w:r>
    </w:p>
    <w:p w14:paraId="5D9312E3" w14:textId="77777777" w:rsidR="00A37C10" w:rsidRPr="0021303F" w:rsidRDefault="00A37C10" w:rsidP="0021303F">
      <w:pPr>
        <w:pStyle w:val="Corpodetexto"/>
        <w:rPr>
          <w:rFonts w:ascii="Arial" w:hAnsi="Arial" w:cs="Arial"/>
          <w:sz w:val="22"/>
          <w:szCs w:val="22"/>
        </w:rPr>
      </w:pPr>
      <w:r w:rsidRPr="0021303F">
        <w:rPr>
          <w:rFonts w:ascii="Arial" w:hAnsi="Arial" w:cs="Arial"/>
          <w:sz w:val="22"/>
          <w:szCs w:val="22"/>
        </w:rPr>
        <w:t>Isso</w:t>
      </w:r>
      <w:r w:rsidRPr="0021303F">
        <w:rPr>
          <w:rFonts w:ascii="Arial" w:hAnsi="Arial" w:cs="Arial"/>
          <w:spacing w:val="-5"/>
          <w:sz w:val="22"/>
          <w:szCs w:val="22"/>
        </w:rPr>
        <w:t xml:space="preserve"> </w:t>
      </w:r>
      <w:r w:rsidRPr="0021303F">
        <w:rPr>
          <w:rFonts w:ascii="Arial" w:hAnsi="Arial" w:cs="Arial"/>
          <w:sz w:val="22"/>
          <w:szCs w:val="22"/>
        </w:rPr>
        <w:t>ocorre</w:t>
      </w:r>
      <w:r w:rsidRPr="0021303F">
        <w:rPr>
          <w:rFonts w:ascii="Arial" w:hAnsi="Arial" w:cs="Arial"/>
          <w:spacing w:val="-5"/>
          <w:sz w:val="22"/>
          <w:szCs w:val="22"/>
        </w:rPr>
        <w:t xml:space="preserve"> </w:t>
      </w:r>
      <w:r w:rsidRPr="0021303F">
        <w:rPr>
          <w:rFonts w:ascii="Arial" w:hAnsi="Arial" w:cs="Arial"/>
          <w:sz w:val="22"/>
          <w:szCs w:val="22"/>
        </w:rPr>
        <w:t>por</w:t>
      </w:r>
      <w:r w:rsidRPr="0021303F">
        <w:rPr>
          <w:rFonts w:ascii="Arial" w:hAnsi="Arial" w:cs="Arial"/>
          <w:spacing w:val="-3"/>
          <w:sz w:val="22"/>
          <w:szCs w:val="22"/>
        </w:rPr>
        <w:t xml:space="preserve"> </w:t>
      </w:r>
      <w:r w:rsidRPr="0021303F">
        <w:rPr>
          <w:rFonts w:ascii="Arial" w:hAnsi="Arial" w:cs="Arial"/>
          <w:sz w:val="22"/>
          <w:szCs w:val="22"/>
        </w:rPr>
        <w:t>diversos</w:t>
      </w:r>
      <w:r w:rsidRPr="0021303F">
        <w:rPr>
          <w:rFonts w:ascii="Arial" w:hAnsi="Arial" w:cs="Arial"/>
          <w:spacing w:val="-1"/>
          <w:sz w:val="22"/>
          <w:szCs w:val="22"/>
        </w:rPr>
        <w:t xml:space="preserve"> </w:t>
      </w:r>
      <w:r w:rsidRPr="0021303F">
        <w:rPr>
          <w:rFonts w:ascii="Arial" w:hAnsi="Arial" w:cs="Arial"/>
          <w:sz w:val="22"/>
          <w:szCs w:val="22"/>
        </w:rPr>
        <w:t>fatores,</w:t>
      </w:r>
      <w:r w:rsidRPr="0021303F">
        <w:rPr>
          <w:rFonts w:ascii="Arial" w:hAnsi="Arial" w:cs="Arial"/>
          <w:spacing w:val="-5"/>
          <w:sz w:val="22"/>
          <w:szCs w:val="22"/>
        </w:rPr>
        <w:t xml:space="preserve"> </w:t>
      </w:r>
      <w:r w:rsidRPr="0021303F">
        <w:rPr>
          <w:rFonts w:ascii="Arial" w:hAnsi="Arial" w:cs="Arial"/>
          <w:sz w:val="22"/>
          <w:szCs w:val="22"/>
        </w:rPr>
        <w:t>dentre</w:t>
      </w:r>
      <w:r w:rsidRPr="0021303F">
        <w:rPr>
          <w:rFonts w:ascii="Arial" w:hAnsi="Arial" w:cs="Arial"/>
          <w:spacing w:val="-4"/>
          <w:sz w:val="22"/>
          <w:szCs w:val="22"/>
        </w:rPr>
        <w:t xml:space="preserve"> </w:t>
      </w:r>
      <w:r w:rsidRPr="0021303F">
        <w:rPr>
          <w:rFonts w:ascii="Arial" w:hAnsi="Arial" w:cs="Arial"/>
          <w:sz w:val="22"/>
          <w:szCs w:val="22"/>
        </w:rPr>
        <w:t>eles:</w:t>
      </w:r>
    </w:p>
    <w:p w14:paraId="6E48890C" w14:textId="77777777" w:rsidR="00A37C10" w:rsidRPr="0021303F" w:rsidRDefault="00A37C10" w:rsidP="0021303F">
      <w:pPr>
        <w:pStyle w:val="Corpodetexto"/>
        <w:rPr>
          <w:rFonts w:ascii="Arial" w:hAnsi="Arial" w:cs="Arial"/>
          <w:sz w:val="22"/>
          <w:szCs w:val="22"/>
        </w:rPr>
      </w:pPr>
    </w:p>
    <w:p w14:paraId="6FBE717D" w14:textId="7FD23135" w:rsidR="00A37C10" w:rsidRPr="0021303F" w:rsidRDefault="00A37C10">
      <w:pPr>
        <w:pStyle w:val="PargrafodaLista"/>
        <w:widowControl w:val="0"/>
        <w:numPr>
          <w:ilvl w:val="2"/>
          <w:numId w:val="23"/>
        </w:numPr>
        <w:tabs>
          <w:tab w:val="left" w:pos="426"/>
        </w:tabs>
        <w:autoSpaceDE w:val="0"/>
        <w:autoSpaceDN w:val="0"/>
        <w:ind w:left="0" w:right="148" w:firstLine="142"/>
        <w:jc w:val="both"/>
        <w:rPr>
          <w:rFonts w:ascii="Arial" w:hAnsi="Arial" w:cs="Arial"/>
          <w:sz w:val="22"/>
          <w:szCs w:val="22"/>
        </w:rPr>
      </w:pPr>
      <w:r w:rsidRPr="0021303F">
        <w:rPr>
          <w:rFonts w:ascii="Arial" w:hAnsi="Arial" w:cs="Arial"/>
          <w:sz w:val="22"/>
          <w:szCs w:val="22"/>
        </w:rPr>
        <w:t>As</w:t>
      </w:r>
      <w:r w:rsidRPr="0021303F">
        <w:rPr>
          <w:rFonts w:ascii="Arial" w:hAnsi="Arial" w:cs="Arial"/>
          <w:spacing w:val="-8"/>
          <w:sz w:val="22"/>
          <w:szCs w:val="22"/>
        </w:rPr>
        <w:t xml:space="preserve"> </w:t>
      </w:r>
      <w:r w:rsidRPr="0021303F">
        <w:rPr>
          <w:rFonts w:ascii="Arial" w:hAnsi="Arial" w:cs="Arial"/>
          <w:sz w:val="22"/>
          <w:szCs w:val="22"/>
        </w:rPr>
        <w:t>empresas</w:t>
      </w:r>
      <w:r w:rsidRPr="0021303F">
        <w:rPr>
          <w:rFonts w:ascii="Arial" w:hAnsi="Arial" w:cs="Arial"/>
          <w:spacing w:val="-8"/>
          <w:sz w:val="22"/>
          <w:szCs w:val="22"/>
        </w:rPr>
        <w:t xml:space="preserve"> </w:t>
      </w:r>
      <w:r w:rsidRPr="0021303F">
        <w:rPr>
          <w:rFonts w:ascii="Arial" w:hAnsi="Arial" w:cs="Arial"/>
          <w:sz w:val="22"/>
          <w:szCs w:val="22"/>
        </w:rPr>
        <w:t>que</w:t>
      </w:r>
      <w:r w:rsidRPr="0021303F">
        <w:rPr>
          <w:rFonts w:ascii="Arial" w:hAnsi="Arial" w:cs="Arial"/>
          <w:spacing w:val="-10"/>
          <w:sz w:val="22"/>
          <w:szCs w:val="22"/>
        </w:rPr>
        <w:t xml:space="preserve"> </w:t>
      </w:r>
      <w:r w:rsidRPr="0021303F">
        <w:rPr>
          <w:rFonts w:ascii="Arial" w:hAnsi="Arial" w:cs="Arial"/>
          <w:sz w:val="22"/>
          <w:szCs w:val="22"/>
        </w:rPr>
        <w:t>geralmente</w:t>
      </w:r>
      <w:r w:rsidRPr="0021303F">
        <w:rPr>
          <w:rFonts w:ascii="Arial" w:hAnsi="Arial" w:cs="Arial"/>
          <w:spacing w:val="-9"/>
          <w:sz w:val="22"/>
          <w:szCs w:val="22"/>
        </w:rPr>
        <w:t xml:space="preserve"> </w:t>
      </w:r>
      <w:r w:rsidRPr="0021303F">
        <w:rPr>
          <w:rFonts w:ascii="Arial" w:hAnsi="Arial" w:cs="Arial"/>
          <w:sz w:val="22"/>
          <w:szCs w:val="22"/>
        </w:rPr>
        <w:t>vencem</w:t>
      </w:r>
      <w:r w:rsidRPr="0021303F">
        <w:rPr>
          <w:rFonts w:ascii="Arial" w:hAnsi="Arial" w:cs="Arial"/>
          <w:spacing w:val="-9"/>
          <w:sz w:val="22"/>
          <w:szCs w:val="22"/>
        </w:rPr>
        <w:t xml:space="preserve"> </w:t>
      </w:r>
      <w:r w:rsidRPr="0021303F">
        <w:rPr>
          <w:rFonts w:ascii="Arial" w:hAnsi="Arial" w:cs="Arial"/>
          <w:sz w:val="22"/>
          <w:szCs w:val="22"/>
        </w:rPr>
        <w:t>os</w:t>
      </w:r>
      <w:r w:rsidRPr="0021303F">
        <w:rPr>
          <w:rFonts w:ascii="Arial" w:hAnsi="Arial" w:cs="Arial"/>
          <w:spacing w:val="-8"/>
          <w:sz w:val="22"/>
          <w:szCs w:val="22"/>
        </w:rPr>
        <w:t xml:space="preserve"> </w:t>
      </w:r>
      <w:r w:rsidRPr="0021303F">
        <w:rPr>
          <w:rFonts w:ascii="Arial" w:hAnsi="Arial" w:cs="Arial"/>
          <w:sz w:val="22"/>
          <w:szCs w:val="22"/>
        </w:rPr>
        <w:t>processos</w:t>
      </w:r>
      <w:r w:rsidRPr="0021303F">
        <w:rPr>
          <w:rFonts w:ascii="Arial" w:hAnsi="Arial" w:cs="Arial"/>
          <w:spacing w:val="-10"/>
          <w:sz w:val="22"/>
          <w:szCs w:val="22"/>
        </w:rPr>
        <w:t xml:space="preserve"> </w:t>
      </w:r>
      <w:r w:rsidRPr="0021303F">
        <w:rPr>
          <w:rFonts w:ascii="Arial" w:hAnsi="Arial" w:cs="Arial"/>
          <w:sz w:val="22"/>
          <w:szCs w:val="22"/>
        </w:rPr>
        <w:t>eletrônicos,</w:t>
      </w:r>
      <w:r w:rsidRPr="0021303F">
        <w:rPr>
          <w:rFonts w:ascii="Arial" w:hAnsi="Arial" w:cs="Arial"/>
          <w:spacing w:val="-8"/>
          <w:sz w:val="22"/>
          <w:szCs w:val="22"/>
        </w:rPr>
        <w:t xml:space="preserve"> </w:t>
      </w:r>
      <w:r w:rsidRPr="0021303F">
        <w:rPr>
          <w:rFonts w:ascii="Arial" w:hAnsi="Arial" w:cs="Arial"/>
          <w:sz w:val="22"/>
          <w:szCs w:val="22"/>
        </w:rPr>
        <w:t>estão</w:t>
      </w:r>
      <w:r w:rsidRPr="0021303F">
        <w:rPr>
          <w:rFonts w:ascii="Arial" w:hAnsi="Arial" w:cs="Arial"/>
          <w:spacing w:val="-10"/>
          <w:sz w:val="22"/>
          <w:szCs w:val="22"/>
        </w:rPr>
        <w:t xml:space="preserve"> </w:t>
      </w:r>
      <w:r w:rsidRPr="0021303F">
        <w:rPr>
          <w:rFonts w:ascii="Arial" w:hAnsi="Arial" w:cs="Arial"/>
          <w:sz w:val="22"/>
          <w:szCs w:val="22"/>
        </w:rPr>
        <w:t>sediados</w:t>
      </w:r>
      <w:r w:rsidRPr="0021303F">
        <w:rPr>
          <w:rFonts w:ascii="Arial" w:hAnsi="Arial" w:cs="Arial"/>
          <w:spacing w:val="-8"/>
          <w:sz w:val="22"/>
          <w:szCs w:val="22"/>
        </w:rPr>
        <w:t xml:space="preserve"> </w:t>
      </w:r>
      <w:r w:rsidRPr="0021303F">
        <w:rPr>
          <w:rFonts w:ascii="Arial" w:hAnsi="Arial" w:cs="Arial"/>
          <w:sz w:val="22"/>
          <w:szCs w:val="22"/>
        </w:rPr>
        <w:t>a</w:t>
      </w:r>
      <w:r w:rsidRPr="0021303F">
        <w:rPr>
          <w:rFonts w:ascii="Arial" w:hAnsi="Arial" w:cs="Arial"/>
          <w:spacing w:val="-8"/>
          <w:sz w:val="22"/>
          <w:szCs w:val="22"/>
        </w:rPr>
        <w:t xml:space="preserve"> </w:t>
      </w:r>
      <w:r w:rsidRPr="0021303F">
        <w:rPr>
          <w:rFonts w:ascii="Arial" w:hAnsi="Arial" w:cs="Arial"/>
          <w:sz w:val="22"/>
          <w:szCs w:val="22"/>
        </w:rPr>
        <w:t>mais</w:t>
      </w:r>
      <w:r w:rsidRPr="0021303F">
        <w:rPr>
          <w:rFonts w:ascii="Arial" w:hAnsi="Arial" w:cs="Arial"/>
          <w:spacing w:val="-8"/>
          <w:sz w:val="22"/>
          <w:szCs w:val="22"/>
        </w:rPr>
        <w:t xml:space="preserve"> </w:t>
      </w:r>
      <w:proofErr w:type="gramStart"/>
      <w:r w:rsidRPr="0021303F">
        <w:rPr>
          <w:rFonts w:ascii="Arial" w:hAnsi="Arial" w:cs="Arial"/>
          <w:sz w:val="22"/>
          <w:szCs w:val="22"/>
        </w:rPr>
        <w:t>de</w:t>
      </w:r>
      <w:r w:rsidRPr="0021303F">
        <w:rPr>
          <w:rFonts w:ascii="Arial" w:hAnsi="Arial" w:cs="Arial"/>
          <w:spacing w:val="-53"/>
          <w:sz w:val="22"/>
          <w:szCs w:val="22"/>
        </w:rPr>
        <w:t xml:space="preserve">  </w:t>
      </w:r>
      <w:r w:rsidRPr="0021303F">
        <w:rPr>
          <w:rFonts w:ascii="Arial" w:hAnsi="Arial" w:cs="Arial"/>
          <w:sz w:val="22"/>
          <w:szCs w:val="22"/>
        </w:rPr>
        <w:t>100</w:t>
      </w:r>
      <w:proofErr w:type="gramEnd"/>
      <w:r w:rsidRPr="0021303F">
        <w:rPr>
          <w:rFonts w:ascii="Arial" w:hAnsi="Arial" w:cs="Arial"/>
          <w:spacing w:val="-6"/>
          <w:sz w:val="22"/>
          <w:szCs w:val="22"/>
        </w:rPr>
        <w:t xml:space="preserve"> </w:t>
      </w:r>
      <w:r w:rsidRPr="0021303F">
        <w:rPr>
          <w:rFonts w:ascii="Arial" w:hAnsi="Arial" w:cs="Arial"/>
          <w:sz w:val="22"/>
          <w:szCs w:val="22"/>
        </w:rPr>
        <w:t>km</w:t>
      </w:r>
      <w:r w:rsidRPr="0021303F">
        <w:rPr>
          <w:rFonts w:ascii="Arial" w:hAnsi="Arial" w:cs="Arial"/>
          <w:spacing w:val="-6"/>
          <w:sz w:val="22"/>
          <w:szCs w:val="22"/>
        </w:rPr>
        <w:t xml:space="preserve"> </w:t>
      </w:r>
      <w:r w:rsidRPr="0021303F">
        <w:rPr>
          <w:rFonts w:ascii="Arial" w:hAnsi="Arial" w:cs="Arial"/>
          <w:sz w:val="22"/>
          <w:szCs w:val="22"/>
        </w:rPr>
        <w:t>do</w:t>
      </w:r>
      <w:r w:rsidRPr="0021303F">
        <w:rPr>
          <w:rFonts w:ascii="Arial" w:hAnsi="Arial" w:cs="Arial"/>
          <w:spacing w:val="-7"/>
          <w:sz w:val="22"/>
          <w:szCs w:val="22"/>
        </w:rPr>
        <w:t xml:space="preserve"> </w:t>
      </w:r>
      <w:r w:rsidRPr="0021303F">
        <w:rPr>
          <w:rFonts w:ascii="Arial" w:hAnsi="Arial" w:cs="Arial"/>
          <w:sz w:val="22"/>
          <w:szCs w:val="22"/>
        </w:rPr>
        <w:t>município,</w:t>
      </w:r>
      <w:r w:rsidRPr="0021303F">
        <w:rPr>
          <w:rFonts w:ascii="Arial" w:hAnsi="Arial" w:cs="Arial"/>
          <w:spacing w:val="-7"/>
          <w:sz w:val="22"/>
          <w:szCs w:val="22"/>
        </w:rPr>
        <w:t xml:space="preserve"> </w:t>
      </w:r>
      <w:r w:rsidRPr="0021303F">
        <w:rPr>
          <w:rFonts w:ascii="Arial" w:hAnsi="Arial" w:cs="Arial"/>
          <w:sz w:val="22"/>
          <w:szCs w:val="22"/>
        </w:rPr>
        <w:t>normalmente</w:t>
      </w:r>
      <w:r w:rsidRPr="0021303F">
        <w:rPr>
          <w:rFonts w:ascii="Arial" w:hAnsi="Arial" w:cs="Arial"/>
          <w:spacing w:val="-6"/>
          <w:sz w:val="22"/>
          <w:szCs w:val="22"/>
        </w:rPr>
        <w:t xml:space="preserve"> </w:t>
      </w:r>
      <w:r w:rsidRPr="0021303F">
        <w:rPr>
          <w:rFonts w:ascii="Arial" w:hAnsi="Arial" w:cs="Arial"/>
          <w:sz w:val="22"/>
          <w:szCs w:val="22"/>
        </w:rPr>
        <w:t>em</w:t>
      </w:r>
      <w:r w:rsidRPr="0021303F">
        <w:rPr>
          <w:rFonts w:ascii="Arial" w:hAnsi="Arial" w:cs="Arial"/>
          <w:spacing w:val="-6"/>
          <w:sz w:val="22"/>
          <w:szCs w:val="22"/>
        </w:rPr>
        <w:t xml:space="preserve"> </w:t>
      </w:r>
      <w:r w:rsidRPr="0021303F">
        <w:rPr>
          <w:rFonts w:ascii="Arial" w:hAnsi="Arial" w:cs="Arial"/>
          <w:sz w:val="22"/>
          <w:szCs w:val="22"/>
        </w:rPr>
        <w:t>Campo</w:t>
      </w:r>
      <w:r w:rsidRPr="0021303F">
        <w:rPr>
          <w:rFonts w:ascii="Arial" w:hAnsi="Arial" w:cs="Arial"/>
          <w:spacing w:val="-6"/>
          <w:sz w:val="22"/>
          <w:szCs w:val="22"/>
        </w:rPr>
        <w:t xml:space="preserve"> </w:t>
      </w:r>
      <w:r w:rsidRPr="0021303F">
        <w:rPr>
          <w:rFonts w:ascii="Arial" w:hAnsi="Arial" w:cs="Arial"/>
          <w:sz w:val="22"/>
          <w:szCs w:val="22"/>
        </w:rPr>
        <w:t>Grande,</w:t>
      </w:r>
      <w:r w:rsidRPr="0021303F">
        <w:rPr>
          <w:rFonts w:ascii="Arial" w:hAnsi="Arial" w:cs="Arial"/>
          <w:spacing w:val="-7"/>
          <w:sz w:val="22"/>
          <w:szCs w:val="22"/>
        </w:rPr>
        <w:t xml:space="preserve"> </w:t>
      </w:r>
      <w:r w:rsidRPr="0021303F">
        <w:rPr>
          <w:rFonts w:ascii="Arial" w:hAnsi="Arial" w:cs="Arial"/>
          <w:sz w:val="22"/>
          <w:szCs w:val="22"/>
        </w:rPr>
        <w:t>Dourados</w:t>
      </w:r>
      <w:r w:rsidRPr="0021303F">
        <w:rPr>
          <w:rFonts w:ascii="Arial" w:hAnsi="Arial" w:cs="Arial"/>
          <w:spacing w:val="-5"/>
          <w:sz w:val="22"/>
          <w:szCs w:val="22"/>
        </w:rPr>
        <w:t xml:space="preserve"> </w:t>
      </w:r>
      <w:r w:rsidRPr="0021303F">
        <w:rPr>
          <w:rFonts w:ascii="Arial" w:hAnsi="Arial" w:cs="Arial"/>
          <w:sz w:val="22"/>
          <w:szCs w:val="22"/>
        </w:rPr>
        <w:t>e</w:t>
      </w:r>
      <w:r w:rsidRPr="0021303F">
        <w:rPr>
          <w:rFonts w:ascii="Arial" w:hAnsi="Arial" w:cs="Arial"/>
          <w:spacing w:val="-9"/>
          <w:sz w:val="22"/>
          <w:szCs w:val="22"/>
        </w:rPr>
        <w:t xml:space="preserve"> </w:t>
      </w:r>
      <w:r w:rsidRPr="0021303F">
        <w:rPr>
          <w:rFonts w:ascii="Arial" w:hAnsi="Arial" w:cs="Arial"/>
          <w:sz w:val="22"/>
          <w:szCs w:val="22"/>
        </w:rPr>
        <w:t>até</w:t>
      </w:r>
      <w:r w:rsidRPr="0021303F">
        <w:rPr>
          <w:rFonts w:ascii="Arial" w:hAnsi="Arial" w:cs="Arial"/>
          <w:spacing w:val="-6"/>
          <w:sz w:val="22"/>
          <w:szCs w:val="22"/>
        </w:rPr>
        <w:t xml:space="preserve"> </w:t>
      </w:r>
      <w:r w:rsidRPr="0021303F">
        <w:rPr>
          <w:rFonts w:ascii="Arial" w:hAnsi="Arial" w:cs="Arial"/>
          <w:sz w:val="22"/>
          <w:szCs w:val="22"/>
        </w:rPr>
        <w:t>em</w:t>
      </w:r>
      <w:r w:rsidRPr="0021303F">
        <w:rPr>
          <w:rFonts w:ascii="Arial" w:hAnsi="Arial" w:cs="Arial"/>
          <w:spacing w:val="-8"/>
          <w:sz w:val="22"/>
          <w:szCs w:val="22"/>
        </w:rPr>
        <w:t xml:space="preserve"> </w:t>
      </w:r>
      <w:r w:rsidRPr="0021303F">
        <w:rPr>
          <w:rFonts w:ascii="Arial" w:hAnsi="Arial" w:cs="Arial"/>
          <w:sz w:val="22"/>
          <w:szCs w:val="22"/>
        </w:rPr>
        <w:t>outros</w:t>
      </w:r>
      <w:r w:rsidRPr="0021303F">
        <w:rPr>
          <w:rFonts w:ascii="Arial" w:hAnsi="Arial" w:cs="Arial"/>
          <w:spacing w:val="-6"/>
          <w:sz w:val="22"/>
          <w:szCs w:val="22"/>
        </w:rPr>
        <w:t xml:space="preserve"> </w:t>
      </w:r>
      <w:r w:rsidRPr="0021303F">
        <w:rPr>
          <w:rFonts w:ascii="Arial" w:hAnsi="Arial" w:cs="Arial"/>
          <w:sz w:val="22"/>
          <w:szCs w:val="22"/>
        </w:rPr>
        <w:t>estados</w:t>
      </w:r>
      <w:r w:rsidRPr="0021303F">
        <w:rPr>
          <w:rFonts w:ascii="Arial" w:hAnsi="Arial" w:cs="Arial"/>
          <w:spacing w:val="-7"/>
          <w:sz w:val="22"/>
          <w:szCs w:val="22"/>
        </w:rPr>
        <w:t xml:space="preserve"> </w:t>
      </w:r>
      <w:r w:rsidRPr="0021303F">
        <w:rPr>
          <w:rFonts w:ascii="Arial" w:hAnsi="Arial" w:cs="Arial"/>
          <w:sz w:val="22"/>
          <w:szCs w:val="22"/>
        </w:rPr>
        <w:t>da</w:t>
      </w:r>
      <w:r w:rsidRPr="0021303F">
        <w:rPr>
          <w:rFonts w:ascii="Arial" w:hAnsi="Arial" w:cs="Arial"/>
          <w:spacing w:val="-53"/>
          <w:sz w:val="22"/>
          <w:szCs w:val="22"/>
        </w:rPr>
        <w:t xml:space="preserve">  </w:t>
      </w:r>
      <w:r w:rsidRPr="0021303F">
        <w:rPr>
          <w:rFonts w:ascii="Arial" w:hAnsi="Arial" w:cs="Arial"/>
          <w:sz w:val="22"/>
          <w:szCs w:val="22"/>
        </w:rPr>
        <w:t xml:space="preserve">federação. Nessa distância, é quase impossível que sejam </w:t>
      </w:r>
      <w:r w:rsidR="0021303F" w:rsidRPr="0021303F">
        <w:rPr>
          <w:rFonts w:ascii="Arial" w:hAnsi="Arial" w:cs="Arial"/>
          <w:sz w:val="22"/>
          <w:szCs w:val="22"/>
        </w:rPr>
        <w:t>entregues</w:t>
      </w:r>
      <w:r w:rsidRPr="0021303F">
        <w:rPr>
          <w:rFonts w:ascii="Arial" w:hAnsi="Arial" w:cs="Arial"/>
          <w:sz w:val="22"/>
          <w:szCs w:val="22"/>
        </w:rPr>
        <w:t xml:space="preserve"> produtos, que são</w:t>
      </w:r>
      <w:r w:rsidRPr="0021303F">
        <w:rPr>
          <w:rFonts w:ascii="Arial" w:hAnsi="Arial" w:cs="Arial"/>
          <w:spacing w:val="1"/>
          <w:sz w:val="22"/>
          <w:szCs w:val="22"/>
        </w:rPr>
        <w:t xml:space="preserve"> </w:t>
      </w:r>
      <w:r w:rsidRPr="0021303F">
        <w:rPr>
          <w:rFonts w:ascii="Arial" w:hAnsi="Arial" w:cs="Arial"/>
          <w:sz w:val="22"/>
          <w:szCs w:val="22"/>
        </w:rPr>
        <w:t>altamente</w:t>
      </w:r>
      <w:r w:rsidRPr="0021303F">
        <w:rPr>
          <w:rFonts w:ascii="Arial" w:hAnsi="Arial" w:cs="Arial"/>
          <w:spacing w:val="-1"/>
          <w:sz w:val="22"/>
          <w:szCs w:val="22"/>
        </w:rPr>
        <w:t xml:space="preserve"> </w:t>
      </w:r>
      <w:r w:rsidRPr="0021303F">
        <w:rPr>
          <w:rFonts w:ascii="Arial" w:hAnsi="Arial" w:cs="Arial"/>
          <w:sz w:val="22"/>
          <w:szCs w:val="22"/>
        </w:rPr>
        <w:t>perecíveis</w:t>
      </w:r>
      <w:r w:rsidRPr="0021303F">
        <w:rPr>
          <w:rFonts w:ascii="Arial" w:hAnsi="Arial" w:cs="Arial"/>
          <w:spacing w:val="-1"/>
          <w:sz w:val="22"/>
          <w:szCs w:val="22"/>
        </w:rPr>
        <w:t xml:space="preserve"> </w:t>
      </w:r>
      <w:r w:rsidRPr="0021303F">
        <w:rPr>
          <w:rFonts w:ascii="Arial" w:hAnsi="Arial" w:cs="Arial"/>
          <w:sz w:val="22"/>
          <w:szCs w:val="22"/>
        </w:rPr>
        <w:t>ou</w:t>
      </w:r>
      <w:r w:rsidRPr="0021303F">
        <w:rPr>
          <w:rFonts w:ascii="Arial" w:hAnsi="Arial" w:cs="Arial"/>
          <w:spacing w:val="-3"/>
          <w:sz w:val="22"/>
          <w:szCs w:val="22"/>
        </w:rPr>
        <w:t xml:space="preserve"> </w:t>
      </w:r>
      <w:r w:rsidRPr="0021303F">
        <w:rPr>
          <w:rFonts w:ascii="Arial" w:hAnsi="Arial" w:cs="Arial"/>
          <w:sz w:val="22"/>
          <w:szCs w:val="22"/>
        </w:rPr>
        <w:t>semi-perecíveis</w:t>
      </w:r>
      <w:r w:rsidRPr="0021303F">
        <w:rPr>
          <w:rFonts w:ascii="Arial" w:hAnsi="Arial" w:cs="Arial"/>
          <w:spacing w:val="-1"/>
          <w:sz w:val="22"/>
          <w:szCs w:val="22"/>
        </w:rPr>
        <w:t xml:space="preserve"> </w:t>
      </w:r>
      <w:r w:rsidRPr="0021303F">
        <w:rPr>
          <w:rFonts w:ascii="Arial" w:hAnsi="Arial" w:cs="Arial"/>
          <w:sz w:val="22"/>
          <w:szCs w:val="22"/>
        </w:rPr>
        <w:t>com a</w:t>
      </w:r>
      <w:r w:rsidRPr="0021303F">
        <w:rPr>
          <w:rFonts w:ascii="Arial" w:hAnsi="Arial" w:cs="Arial"/>
          <w:spacing w:val="-1"/>
          <w:sz w:val="22"/>
          <w:szCs w:val="22"/>
        </w:rPr>
        <w:t xml:space="preserve"> </w:t>
      </w:r>
      <w:r w:rsidRPr="0021303F">
        <w:rPr>
          <w:rFonts w:ascii="Arial" w:hAnsi="Arial" w:cs="Arial"/>
          <w:sz w:val="22"/>
          <w:szCs w:val="22"/>
        </w:rPr>
        <w:t>qualidade</w:t>
      </w:r>
      <w:r w:rsidRPr="0021303F">
        <w:rPr>
          <w:rFonts w:ascii="Arial" w:hAnsi="Arial" w:cs="Arial"/>
          <w:spacing w:val="1"/>
          <w:sz w:val="22"/>
          <w:szCs w:val="22"/>
        </w:rPr>
        <w:t xml:space="preserve"> </w:t>
      </w:r>
      <w:r w:rsidRPr="0021303F">
        <w:rPr>
          <w:rFonts w:ascii="Arial" w:hAnsi="Arial" w:cs="Arial"/>
          <w:sz w:val="22"/>
          <w:szCs w:val="22"/>
        </w:rPr>
        <w:t>necessária.</w:t>
      </w:r>
    </w:p>
    <w:p w14:paraId="23B0231E" w14:textId="77777777" w:rsidR="0021303F" w:rsidRPr="0021303F" w:rsidRDefault="0021303F" w:rsidP="0021303F">
      <w:pPr>
        <w:pStyle w:val="PargrafodaLista"/>
        <w:widowControl w:val="0"/>
        <w:tabs>
          <w:tab w:val="left" w:pos="426"/>
        </w:tabs>
        <w:autoSpaceDE w:val="0"/>
        <w:autoSpaceDN w:val="0"/>
        <w:ind w:left="0" w:right="148"/>
        <w:jc w:val="both"/>
        <w:rPr>
          <w:rFonts w:ascii="Arial" w:hAnsi="Arial" w:cs="Arial"/>
          <w:sz w:val="22"/>
          <w:szCs w:val="22"/>
        </w:rPr>
      </w:pPr>
    </w:p>
    <w:p w14:paraId="7814CA68" w14:textId="77777777" w:rsidR="00A37C10" w:rsidRPr="0021303F" w:rsidRDefault="00A37C10">
      <w:pPr>
        <w:pStyle w:val="PargrafodaLista"/>
        <w:widowControl w:val="0"/>
        <w:numPr>
          <w:ilvl w:val="2"/>
          <w:numId w:val="23"/>
        </w:numPr>
        <w:tabs>
          <w:tab w:val="left" w:pos="426"/>
        </w:tabs>
        <w:autoSpaceDE w:val="0"/>
        <w:autoSpaceDN w:val="0"/>
        <w:ind w:left="0" w:right="146" w:firstLine="142"/>
        <w:jc w:val="both"/>
        <w:rPr>
          <w:rFonts w:ascii="Arial" w:hAnsi="Arial" w:cs="Arial"/>
          <w:sz w:val="22"/>
          <w:szCs w:val="22"/>
        </w:rPr>
      </w:pPr>
      <w:r w:rsidRPr="0021303F">
        <w:rPr>
          <w:rFonts w:ascii="Arial" w:hAnsi="Arial" w:cs="Arial"/>
          <w:sz w:val="22"/>
          <w:szCs w:val="22"/>
        </w:rPr>
        <w:t>O município de Deodápolis, não possui um depósito Central, dessa forma, as empresas</w:t>
      </w:r>
      <w:r w:rsidRPr="0021303F">
        <w:rPr>
          <w:rFonts w:ascii="Arial" w:hAnsi="Arial" w:cs="Arial"/>
          <w:spacing w:val="1"/>
          <w:sz w:val="22"/>
          <w:szCs w:val="22"/>
        </w:rPr>
        <w:t xml:space="preserve"> </w:t>
      </w:r>
      <w:r w:rsidRPr="0021303F">
        <w:rPr>
          <w:rFonts w:ascii="Arial" w:hAnsi="Arial" w:cs="Arial"/>
          <w:sz w:val="22"/>
          <w:szCs w:val="22"/>
        </w:rPr>
        <w:t>devem entregar os produtos diretamente em cada escola. A quantidade de produtos</w:t>
      </w:r>
      <w:r w:rsidRPr="0021303F">
        <w:rPr>
          <w:rFonts w:ascii="Arial" w:hAnsi="Arial" w:cs="Arial"/>
          <w:spacing w:val="1"/>
          <w:sz w:val="22"/>
          <w:szCs w:val="22"/>
        </w:rPr>
        <w:t xml:space="preserve"> </w:t>
      </w:r>
      <w:r w:rsidRPr="0021303F">
        <w:rPr>
          <w:rFonts w:ascii="Arial" w:hAnsi="Arial" w:cs="Arial"/>
          <w:sz w:val="22"/>
          <w:szCs w:val="22"/>
        </w:rPr>
        <w:t>perecíveis e semi-perecíveis que deverão ser entregues nas escolas, são baseadas nas</w:t>
      </w:r>
      <w:r w:rsidRPr="0021303F">
        <w:rPr>
          <w:rFonts w:ascii="Arial" w:hAnsi="Arial" w:cs="Arial"/>
          <w:spacing w:val="1"/>
          <w:sz w:val="22"/>
          <w:szCs w:val="22"/>
        </w:rPr>
        <w:t xml:space="preserve"> </w:t>
      </w:r>
      <w:r w:rsidRPr="0021303F">
        <w:rPr>
          <w:rFonts w:ascii="Arial" w:hAnsi="Arial" w:cs="Arial"/>
          <w:spacing w:val="-1"/>
          <w:sz w:val="22"/>
          <w:szCs w:val="22"/>
        </w:rPr>
        <w:t>ações</w:t>
      </w:r>
      <w:r w:rsidRPr="0021303F">
        <w:rPr>
          <w:rFonts w:ascii="Arial" w:hAnsi="Arial" w:cs="Arial"/>
          <w:spacing w:val="-12"/>
          <w:sz w:val="22"/>
          <w:szCs w:val="22"/>
        </w:rPr>
        <w:t xml:space="preserve"> </w:t>
      </w:r>
      <w:r w:rsidRPr="0021303F">
        <w:rPr>
          <w:rFonts w:ascii="Arial" w:hAnsi="Arial" w:cs="Arial"/>
          <w:spacing w:val="-1"/>
          <w:sz w:val="22"/>
          <w:szCs w:val="22"/>
        </w:rPr>
        <w:t>semanais,</w:t>
      </w:r>
      <w:r w:rsidRPr="0021303F">
        <w:rPr>
          <w:rFonts w:ascii="Arial" w:hAnsi="Arial" w:cs="Arial"/>
          <w:spacing w:val="-11"/>
          <w:sz w:val="22"/>
          <w:szCs w:val="22"/>
        </w:rPr>
        <w:t xml:space="preserve"> </w:t>
      </w:r>
      <w:r w:rsidRPr="0021303F">
        <w:rPr>
          <w:rFonts w:ascii="Arial" w:hAnsi="Arial" w:cs="Arial"/>
          <w:spacing w:val="-1"/>
          <w:sz w:val="22"/>
          <w:szCs w:val="22"/>
        </w:rPr>
        <w:t>podendo</w:t>
      </w:r>
      <w:r w:rsidRPr="0021303F">
        <w:rPr>
          <w:rFonts w:ascii="Arial" w:hAnsi="Arial" w:cs="Arial"/>
          <w:spacing w:val="-9"/>
          <w:sz w:val="22"/>
          <w:szCs w:val="22"/>
        </w:rPr>
        <w:t xml:space="preserve"> </w:t>
      </w:r>
      <w:r w:rsidRPr="0021303F">
        <w:rPr>
          <w:rFonts w:ascii="Arial" w:hAnsi="Arial" w:cs="Arial"/>
          <w:spacing w:val="-1"/>
          <w:sz w:val="22"/>
          <w:szCs w:val="22"/>
        </w:rPr>
        <w:t>ocorrer</w:t>
      </w:r>
      <w:r w:rsidRPr="0021303F">
        <w:rPr>
          <w:rFonts w:ascii="Arial" w:hAnsi="Arial" w:cs="Arial"/>
          <w:spacing w:val="-12"/>
          <w:sz w:val="22"/>
          <w:szCs w:val="22"/>
        </w:rPr>
        <w:t xml:space="preserve"> </w:t>
      </w:r>
      <w:r w:rsidRPr="0021303F">
        <w:rPr>
          <w:rFonts w:ascii="Arial" w:hAnsi="Arial" w:cs="Arial"/>
          <w:spacing w:val="-1"/>
          <w:sz w:val="22"/>
          <w:szCs w:val="22"/>
        </w:rPr>
        <w:t>diversas</w:t>
      </w:r>
      <w:r w:rsidRPr="0021303F">
        <w:rPr>
          <w:rFonts w:ascii="Arial" w:hAnsi="Arial" w:cs="Arial"/>
          <w:spacing w:val="-12"/>
          <w:sz w:val="22"/>
          <w:szCs w:val="22"/>
        </w:rPr>
        <w:t xml:space="preserve"> </w:t>
      </w:r>
      <w:r w:rsidRPr="0021303F">
        <w:rPr>
          <w:rFonts w:ascii="Arial" w:hAnsi="Arial" w:cs="Arial"/>
          <w:spacing w:val="-1"/>
          <w:sz w:val="22"/>
          <w:szCs w:val="22"/>
        </w:rPr>
        <w:t>solicitações</w:t>
      </w:r>
      <w:r w:rsidRPr="0021303F">
        <w:rPr>
          <w:rFonts w:ascii="Arial" w:hAnsi="Arial" w:cs="Arial"/>
          <w:spacing w:val="-9"/>
          <w:sz w:val="22"/>
          <w:szCs w:val="22"/>
        </w:rPr>
        <w:t xml:space="preserve"> </w:t>
      </w:r>
      <w:r w:rsidRPr="0021303F">
        <w:rPr>
          <w:rFonts w:ascii="Arial" w:hAnsi="Arial" w:cs="Arial"/>
          <w:spacing w:val="-1"/>
          <w:sz w:val="22"/>
          <w:szCs w:val="22"/>
        </w:rPr>
        <w:t>durante</w:t>
      </w:r>
      <w:r w:rsidRPr="0021303F">
        <w:rPr>
          <w:rFonts w:ascii="Arial" w:hAnsi="Arial" w:cs="Arial"/>
          <w:spacing w:val="-13"/>
          <w:sz w:val="22"/>
          <w:szCs w:val="22"/>
        </w:rPr>
        <w:t xml:space="preserve"> </w:t>
      </w:r>
      <w:r w:rsidRPr="0021303F">
        <w:rPr>
          <w:rFonts w:ascii="Arial" w:hAnsi="Arial" w:cs="Arial"/>
          <w:sz w:val="22"/>
          <w:szCs w:val="22"/>
        </w:rPr>
        <w:t>a</w:t>
      </w:r>
      <w:r w:rsidRPr="0021303F">
        <w:rPr>
          <w:rFonts w:ascii="Arial" w:hAnsi="Arial" w:cs="Arial"/>
          <w:spacing w:val="-10"/>
          <w:sz w:val="22"/>
          <w:szCs w:val="22"/>
        </w:rPr>
        <w:t xml:space="preserve"> </w:t>
      </w:r>
      <w:r w:rsidRPr="0021303F">
        <w:rPr>
          <w:rFonts w:ascii="Arial" w:hAnsi="Arial" w:cs="Arial"/>
          <w:sz w:val="22"/>
          <w:szCs w:val="22"/>
        </w:rPr>
        <w:t>semana,</w:t>
      </w:r>
      <w:r w:rsidRPr="0021303F">
        <w:rPr>
          <w:rFonts w:ascii="Arial" w:hAnsi="Arial" w:cs="Arial"/>
          <w:spacing w:val="-10"/>
          <w:sz w:val="22"/>
          <w:szCs w:val="22"/>
        </w:rPr>
        <w:t xml:space="preserve"> </w:t>
      </w:r>
      <w:r w:rsidRPr="0021303F">
        <w:rPr>
          <w:rFonts w:ascii="Arial" w:hAnsi="Arial" w:cs="Arial"/>
          <w:sz w:val="22"/>
          <w:szCs w:val="22"/>
        </w:rPr>
        <w:t>o</w:t>
      </w:r>
      <w:r w:rsidRPr="0021303F">
        <w:rPr>
          <w:rFonts w:ascii="Arial" w:hAnsi="Arial" w:cs="Arial"/>
          <w:spacing w:val="-12"/>
          <w:sz w:val="22"/>
          <w:szCs w:val="22"/>
        </w:rPr>
        <w:t xml:space="preserve"> </w:t>
      </w:r>
      <w:r w:rsidRPr="0021303F">
        <w:rPr>
          <w:rFonts w:ascii="Arial" w:hAnsi="Arial" w:cs="Arial"/>
          <w:sz w:val="22"/>
          <w:szCs w:val="22"/>
        </w:rPr>
        <w:t>que</w:t>
      </w:r>
      <w:r w:rsidRPr="0021303F">
        <w:rPr>
          <w:rFonts w:ascii="Arial" w:hAnsi="Arial" w:cs="Arial"/>
          <w:spacing w:val="-11"/>
          <w:sz w:val="22"/>
          <w:szCs w:val="22"/>
        </w:rPr>
        <w:t xml:space="preserve"> </w:t>
      </w:r>
      <w:r w:rsidRPr="0021303F">
        <w:rPr>
          <w:rFonts w:ascii="Arial" w:hAnsi="Arial" w:cs="Arial"/>
          <w:sz w:val="22"/>
          <w:szCs w:val="22"/>
        </w:rPr>
        <w:t>torna</w:t>
      </w:r>
      <w:r w:rsidRPr="0021303F">
        <w:rPr>
          <w:rFonts w:ascii="Arial" w:hAnsi="Arial" w:cs="Arial"/>
          <w:spacing w:val="-10"/>
          <w:sz w:val="22"/>
          <w:szCs w:val="22"/>
        </w:rPr>
        <w:t xml:space="preserve"> </w:t>
      </w:r>
      <w:r w:rsidRPr="0021303F">
        <w:rPr>
          <w:rFonts w:ascii="Arial" w:hAnsi="Arial" w:cs="Arial"/>
          <w:sz w:val="22"/>
          <w:szCs w:val="22"/>
        </w:rPr>
        <w:t>inviável</w:t>
      </w:r>
      <w:r w:rsidRPr="0021303F">
        <w:rPr>
          <w:rFonts w:ascii="Arial" w:hAnsi="Arial" w:cs="Arial"/>
          <w:spacing w:val="-53"/>
          <w:sz w:val="22"/>
          <w:szCs w:val="22"/>
        </w:rPr>
        <w:t xml:space="preserve"> </w:t>
      </w:r>
      <w:r w:rsidRPr="0021303F">
        <w:rPr>
          <w:rFonts w:ascii="Arial" w:hAnsi="Arial" w:cs="Arial"/>
          <w:sz w:val="22"/>
          <w:szCs w:val="22"/>
        </w:rPr>
        <w:t>financeiramente</w:t>
      </w:r>
      <w:r w:rsidRPr="0021303F">
        <w:rPr>
          <w:rFonts w:ascii="Arial" w:hAnsi="Arial" w:cs="Arial"/>
          <w:spacing w:val="-3"/>
          <w:sz w:val="22"/>
          <w:szCs w:val="22"/>
        </w:rPr>
        <w:t xml:space="preserve"> </w:t>
      </w:r>
      <w:r w:rsidRPr="0021303F">
        <w:rPr>
          <w:rFonts w:ascii="Arial" w:hAnsi="Arial" w:cs="Arial"/>
          <w:sz w:val="22"/>
          <w:szCs w:val="22"/>
        </w:rPr>
        <w:t>a</w:t>
      </w:r>
      <w:r w:rsidRPr="0021303F">
        <w:rPr>
          <w:rFonts w:ascii="Arial" w:hAnsi="Arial" w:cs="Arial"/>
          <w:spacing w:val="-1"/>
          <w:sz w:val="22"/>
          <w:szCs w:val="22"/>
        </w:rPr>
        <w:t xml:space="preserve"> </w:t>
      </w:r>
      <w:r w:rsidRPr="0021303F">
        <w:rPr>
          <w:rFonts w:ascii="Arial" w:hAnsi="Arial" w:cs="Arial"/>
          <w:sz w:val="22"/>
          <w:szCs w:val="22"/>
        </w:rPr>
        <w:t>participação</w:t>
      </w:r>
      <w:r w:rsidRPr="0021303F">
        <w:rPr>
          <w:rFonts w:ascii="Arial" w:hAnsi="Arial" w:cs="Arial"/>
          <w:spacing w:val="-2"/>
          <w:sz w:val="22"/>
          <w:szCs w:val="22"/>
        </w:rPr>
        <w:t xml:space="preserve"> </w:t>
      </w:r>
      <w:r w:rsidRPr="0021303F">
        <w:rPr>
          <w:rFonts w:ascii="Arial" w:hAnsi="Arial" w:cs="Arial"/>
          <w:sz w:val="22"/>
          <w:szCs w:val="22"/>
        </w:rPr>
        <w:t>das</w:t>
      </w:r>
      <w:r w:rsidRPr="0021303F">
        <w:rPr>
          <w:rFonts w:ascii="Arial" w:hAnsi="Arial" w:cs="Arial"/>
          <w:spacing w:val="1"/>
          <w:sz w:val="22"/>
          <w:szCs w:val="22"/>
        </w:rPr>
        <w:t xml:space="preserve"> </w:t>
      </w:r>
      <w:r w:rsidRPr="0021303F">
        <w:rPr>
          <w:rFonts w:ascii="Arial" w:hAnsi="Arial" w:cs="Arial"/>
          <w:sz w:val="22"/>
          <w:szCs w:val="22"/>
        </w:rPr>
        <w:t>empresas</w:t>
      </w:r>
      <w:r w:rsidRPr="0021303F">
        <w:rPr>
          <w:rFonts w:ascii="Arial" w:hAnsi="Arial" w:cs="Arial"/>
          <w:spacing w:val="-1"/>
          <w:sz w:val="22"/>
          <w:szCs w:val="22"/>
        </w:rPr>
        <w:t xml:space="preserve"> </w:t>
      </w:r>
      <w:r w:rsidRPr="0021303F">
        <w:rPr>
          <w:rFonts w:ascii="Arial" w:hAnsi="Arial" w:cs="Arial"/>
          <w:sz w:val="22"/>
          <w:szCs w:val="22"/>
        </w:rPr>
        <w:t>de</w:t>
      </w:r>
      <w:r w:rsidRPr="0021303F">
        <w:rPr>
          <w:rFonts w:ascii="Arial" w:hAnsi="Arial" w:cs="Arial"/>
          <w:spacing w:val="-2"/>
          <w:sz w:val="22"/>
          <w:szCs w:val="22"/>
        </w:rPr>
        <w:t xml:space="preserve"> </w:t>
      </w:r>
      <w:r w:rsidRPr="0021303F">
        <w:rPr>
          <w:rFonts w:ascii="Arial" w:hAnsi="Arial" w:cs="Arial"/>
          <w:sz w:val="22"/>
          <w:szCs w:val="22"/>
        </w:rPr>
        <w:t>outros</w:t>
      </w:r>
      <w:r w:rsidRPr="0021303F">
        <w:rPr>
          <w:rFonts w:ascii="Arial" w:hAnsi="Arial" w:cs="Arial"/>
          <w:spacing w:val="1"/>
          <w:sz w:val="22"/>
          <w:szCs w:val="22"/>
        </w:rPr>
        <w:t xml:space="preserve"> </w:t>
      </w:r>
      <w:r w:rsidRPr="0021303F">
        <w:rPr>
          <w:rFonts w:ascii="Arial" w:hAnsi="Arial" w:cs="Arial"/>
          <w:sz w:val="22"/>
          <w:szCs w:val="22"/>
        </w:rPr>
        <w:t>municípios.</w:t>
      </w:r>
    </w:p>
    <w:p w14:paraId="50A5FDAD" w14:textId="77777777" w:rsidR="00A37C10" w:rsidRPr="0021303F" w:rsidRDefault="00A37C10" w:rsidP="0021303F">
      <w:pPr>
        <w:pStyle w:val="Corpodetexto"/>
        <w:ind w:right="147"/>
        <w:rPr>
          <w:rFonts w:ascii="Arial" w:hAnsi="Arial" w:cs="Arial"/>
          <w:sz w:val="22"/>
          <w:szCs w:val="22"/>
        </w:rPr>
      </w:pPr>
    </w:p>
    <w:p w14:paraId="0B01C678" w14:textId="2B863B29" w:rsidR="00A37C10" w:rsidRPr="0021303F" w:rsidRDefault="0021303F" w:rsidP="0021303F">
      <w:pPr>
        <w:pStyle w:val="Corpodetexto"/>
        <w:ind w:right="148"/>
        <w:rPr>
          <w:rFonts w:ascii="Arial" w:hAnsi="Arial" w:cs="Arial"/>
          <w:sz w:val="22"/>
          <w:szCs w:val="22"/>
        </w:rPr>
      </w:pPr>
      <w:r w:rsidRPr="0021303F">
        <w:rPr>
          <w:rFonts w:ascii="Arial" w:hAnsi="Arial" w:cs="Arial"/>
          <w:sz w:val="22"/>
          <w:szCs w:val="22"/>
        </w:rPr>
        <w:t xml:space="preserve">10.16. </w:t>
      </w:r>
      <w:r w:rsidR="00A37C10" w:rsidRPr="0021303F">
        <w:rPr>
          <w:rFonts w:ascii="Arial" w:hAnsi="Arial" w:cs="Arial"/>
          <w:sz w:val="22"/>
          <w:szCs w:val="22"/>
        </w:rPr>
        <w:t xml:space="preserve">Dessa forma, a prefeitura Deodápolis, entende que utilizar o Pregão, na forma presencial, é mais </w:t>
      </w:r>
      <w:r w:rsidRPr="0021303F">
        <w:rPr>
          <w:rFonts w:ascii="Arial" w:hAnsi="Arial" w:cs="Arial"/>
          <w:sz w:val="22"/>
          <w:szCs w:val="22"/>
        </w:rPr>
        <w:t xml:space="preserve">viável </w:t>
      </w:r>
      <w:r w:rsidRPr="0021303F">
        <w:rPr>
          <w:rFonts w:ascii="Arial" w:hAnsi="Arial" w:cs="Arial"/>
          <w:spacing w:val="-53"/>
          <w:sz w:val="22"/>
          <w:szCs w:val="22"/>
        </w:rPr>
        <w:t>para</w:t>
      </w:r>
      <w:r w:rsidR="00A37C10" w:rsidRPr="0021303F">
        <w:rPr>
          <w:rFonts w:ascii="Arial" w:hAnsi="Arial" w:cs="Arial"/>
          <w:spacing w:val="-11"/>
          <w:sz w:val="22"/>
          <w:szCs w:val="22"/>
        </w:rPr>
        <w:t xml:space="preserve"> </w:t>
      </w:r>
      <w:r w:rsidR="00A37C10" w:rsidRPr="0021303F">
        <w:rPr>
          <w:rFonts w:ascii="Arial" w:hAnsi="Arial" w:cs="Arial"/>
          <w:sz w:val="22"/>
          <w:szCs w:val="22"/>
        </w:rPr>
        <w:t>este</w:t>
      </w:r>
      <w:r w:rsidR="00A37C10" w:rsidRPr="0021303F">
        <w:rPr>
          <w:rFonts w:ascii="Arial" w:hAnsi="Arial" w:cs="Arial"/>
          <w:spacing w:val="-9"/>
          <w:sz w:val="22"/>
          <w:szCs w:val="22"/>
        </w:rPr>
        <w:t xml:space="preserve"> </w:t>
      </w:r>
      <w:r w:rsidR="00A37C10" w:rsidRPr="0021303F">
        <w:rPr>
          <w:rFonts w:ascii="Arial" w:hAnsi="Arial" w:cs="Arial"/>
          <w:sz w:val="22"/>
          <w:szCs w:val="22"/>
        </w:rPr>
        <w:t>processo, uma</w:t>
      </w:r>
      <w:r w:rsidR="00A37C10" w:rsidRPr="0021303F">
        <w:rPr>
          <w:rFonts w:ascii="Arial" w:hAnsi="Arial" w:cs="Arial"/>
          <w:spacing w:val="-6"/>
          <w:sz w:val="22"/>
          <w:szCs w:val="22"/>
        </w:rPr>
        <w:t xml:space="preserve"> </w:t>
      </w:r>
      <w:r w:rsidR="00A37C10" w:rsidRPr="0021303F">
        <w:rPr>
          <w:rFonts w:ascii="Arial" w:hAnsi="Arial" w:cs="Arial"/>
          <w:sz w:val="22"/>
          <w:szCs w:val="22"/>
        </w:rPr>
        <w:t>vez</w:t>
      </w:r>
      <w:r w:rsidR="00A37C10" w:rsidRPr="0021303F">
        <w:rPr>
          <w:rFonts w:ascii="Arial" w:hAnsi="Arial" w:cs="Arial"/>
          <w:spacing w:val="-7"/>
          <w:sz w:val="22"/>
          <w:szCs w:val="22"/>
        </w:rPr>
        <w:t xml:space="preserve"> </w:t>
      </w:r>
      <w:r w:rsidR="00A37C10" w:rsidRPr="0021303F">
        <w:rPr>
          <w:rFonts w:ascii="Arial" w:hAnsi="Arial" w:cs="Arial"/>
          <w:sz w:val="22"/>
          <w:szCs w:val="22"/>
        </w:rPr>
        <w:t>que</w:t>
      </w:r>
      <w:r w:rsidR="00A37C10" w:rsidRPr="0021303F">
        <w:rPr>
          <w:rFonts w:ascii="Arial" w:hAnsi="Arial" w:cs="Arial"/>
          <w:spacing w:val="-9"/>
          <w:sz w:val="22"/>
          <w:szCs w:val="22"/>
        </w:rPr>
        <w:t xml:space="preserve"> </w:t>
      </w:r>
      <w:r w:rsidR="00A37C10" w:rsidRPr="0021303F">
        <w:rPr>
          <w:rFonts w:ascii="Arial" w:hAnsi="Arial" w:cs="Arial"/>
          <w:sz w:val="22"/>
          <w:szCs w:val="22"/>
        </w:rPr>
        <w:t>são</w:t>
      </w:r>
      <w:r w:rsidR="00A37C10" w:rsidRPr="0021303F">
        <w:rPr>
          <w:rFonts w:ascii="Arial" w:hAnsi="Arial" w:cs="Arial"/>
          <w:spacing w:val="-6"/>
          <w:sz w:val="22"/>
          <w:szCs w:val="22"/>
        </w:rPr>
        <w:t xml:space="preserve"> </w:t>
      </w:r>
      <w:r w:rsidR="00A37C10" w:rsidRPr="0021303F">
        <w:rPr>
          <w:rFonts w:ascii="Arial" w:hAnsi="Arial" w:cs="Arial"/>
          <w:sz w:val="22"/>
          <w:szCs w:val="22"/>
        </w:rPr>
        <w:t>mais</w:t>
      </w:r>
      <w:r w:rsidR="00A37C10" w:rsidRPr="0021303F">
        <w:rPr>
          <w:rFonts w:ascii="Arial" w:hAnsi="Arial" w:cs="Arial"/>
          <w:spacing w:val="-7"/>
          <w:sz w:val="22"/>
          <w:szCs w:val="22"/>
        </w:rPr>
        <w:t xml:space="preserve"> </w:t>
      </w:r>
      <w:r w:rsidR="00A37C10" w:rsidRPr="0021303F">
        <w:rPr>
          <w:rFonts w:ascii="Arial" w:hAnsi="Arial" w:cs="Arial"/>
          <w:sz w:val="22"/>
          <w:szCs w:val="22"/>
        </w:rPr>
        <w:t>de</w:t>
      </w:r>
      <w:r w:rsidR="00A37C10" w:rsidRPr="0021303F">
        <w:rPr>
          <w:rFonts w:ascii="Arial" w:hAnsi="Arial" w:cs="Arial"/>
          <w:spacing w:val="-5"/>
          <w:sz w:val="22"/>
          <w:szCs w:val="22"/>
        </w:rPr>
        <w:t xml:space="preserve"> </w:t>
      </w:r>
      <w:r w:rsidR="00A37C10" w:rsidRPr="0021303F">
        <w:rPr>
          <w:rFonts w:ascii="Arial" w:hAnsi="Arial" w:cs="Arial"/>
          <w:sz w:val="22"/>
          <w:szCs w:val="22"/>
        </w:rPr>
        <w:t>33</w:t>
      </w:r>
      <w:r w:rsidR="00A37C10" w:rsidRPr="0021303F">
        <w:rPr>
          <w:rFonts w:ascii="Arial" w:hAnsi="Arial" w:cs="Arial"/>
          <w:spacing w:val="-7"/>
          <w:sz w:val="22"/>
          <w:szCs w:val="22"/>
        </w:rPr>
        <w:t xml:space="preserve"> </w:t>
      </w:r>
      <w:r w:rsidR="00A37C10" w:rsidRPr="0021303F">
        <w:rPr>
          <w:rFonts w:ascii="Arial" w:hAnsi="Arial" w:cs="Arial"/>
          <w:sz w:val="22"/>
          <w:szCs w:val="22"/>
        </w:rPr>
        <w:t>(trinta</w:t>
      </w:r>
      <w:r w:rsidR="00A37C10" w:rsidRPr="0021303F">
        <w:rPr>
          <w:rFonts w:ascii="Arial" w:hAnsi="Arial" w:cs="Arial"/>
          <w:spacing w:val="-7"/>
          <w:sz w:val="22"/>
          <w:szCs w:val="22"/>
        </w:rPr>
        <w:t xml:space="preserve"> </w:t>
      </w:r>
      <w:r w:rsidR="00A37C10" w:rsidRPr="0021303F">
        <w:rPr>
          <w:rFonts w:ascii="Arial" w:hAnsi="Arial" w:cs="Arial"/>
          <w:sz w:val="22"/>
          <w:szCs w:val="22"/>
        </w:rPr>
        <w:t>e</w:t>
      </w:r>
      <w:r w:rsidR="00A37C10" w:rsidRPr="0021303F">
        <w:rPr>
          <w:rFonts w:ascii="Arial" w:hAnsi="Arial" w:cs="Arial"/>
          <w:spacing w:val="-8"/>
          <w:sz w:val="22"/>
          <w:szCs w:val="22"/>
        </w:rPr>
        <w:t xml:space="preserve"> </w:t>
      </w:r>
      <w:r w:rsidR="00A37C10" w:rsidRPr="0021303F">
        <w:rPr>
          <w:rFonts w:ascii="Arial" w:hAnsi="Arial" w:cs="Arial"/>
          <w:sz w:val="22"/>
          <w:szCs w:val="22"/>
        </w:rPr>
        <w:t>três)</w:t>
      </w:r>
      <w:r w:rsidR="00A37C10" w:rsidRPr="0021303F">
        <w:rPr>
          <w:rFonts w:ascii="Arial" w:hAnsi="Arial" w:cs="Arial"/>
          <w:spacing w:val="-4"/>
          <w:sz w:val="22"/>
          <w:szCs w:val="22"/>
        </w:rPr>
        <w:t xml:space="preserve"> </w:t>
      </w:r>
      <w:r w:rsidR="00A37C10" w:rsidRPr="0021303F">
        <w:rPr>
          <w:rFonts w:ascii="Arial" w:hAnsi="Arial" w:cs="Arial"/>
          <w:sz w:val="22"/>
          <w:szCs w:val="22"/>
        </w:rPr>
        <w:t>itens</w:t>
      </w:r>
      <w:r w:rsidR="00A37C10" w:rsidRPr="0021303F">
        <w:rPr>
          <w:rFonts w:ascii="Arial" w:hAnsi="Arial" w:cs="Arial"/>
          <w:spacing w:val="-7"/>
          <w:sz w:val="22"/>
          <w:szCs w:val="22"/>
        </w:rPr>
        <w:t xml:space="preserve"> </w:t>
      </w:r>
      <w:r w:rsidR="00A37C10" w:rsidRPr="0021303F">
        <w:rPr>
          <w:rFonts w:ascii="Arial" w:hAnsi="Arial" w:cs="Arial"/>
          <w:sz w:val="22"/>
          <w:szCs w:val="22"/>
        </w:rPr>
        <w:t>que</w:t>
      </w:r>
      <w:r w:rsidR="00A37C10" w:rsidRPr="0021303F">
        <w:rPr>
          <w:rFonts w:ascii="Arial" w:hAnsi="Arial" w:cs="Arial"/>
          <w:spacing w:val="-8"/>
          <w:sz w:val="22"/>
          <w:szCs w:val="22"/>
        </w:rPr>
        <w:t xml:space="preserve"> </w:t>
      </w:r>
      <w:r w:rsidR="00A37C10" w:rsidRPr="0021303F">
        <w:rPr>
          <w:rFonts w:ascii="Arial" w:hAnsi="Arial" w:cs="Arial"/>
          <w:sz w:val="22"/>
          <w:szCs w:val="22"/>
        </w:rPr>
        <w:t>são</w:t>
      </w:r>
      <w:r w:rsidR="00A37C10" w:rsidRPr="0021303F">
        <w:rPr>
          <w:rFonts w:ascii="Arial" w:hAnsi="Arial" w:cs="Arial"/>
          <w:spacing w:val="-6"/>
          <w:sz w:val="22"/>
          <w:szCs w:val="22"/>
        </w:rPr>
        <w:t xml:space="preserve"> </w:t>
      </w:r>
      <w:r w:rsidR="00A37C10" w:rsidRPr="0021303F">
        <w:rPr>
          <w:rFonts w:ascii="Arial" w:hAnsi="Arial" w:cs="Arial"/>
          <w:sz w:val="22"/>
          <w:szCs w:val="22"/>
        </w:rPr>
        <w:t>perecíveis,</w:t>
      </w:r>
      <w:r w:rsidR="00A37C10" w:rsidRPr="0021303F">
        <w:rPr>
          <w:rFonts w:ascii="Arial" w:hAnsi="Arial" w:cs="Arial"/>
          <w:spacing w:val="-9"/>
          <w:sz w:val="22"/>
          <w:szCs w:val="22"/>
        </w:rPr>
        <w:t xml:space="preserve"> </w:t>
      </w:r>
      <w:r w:rsidR="00A37C10" w:rsidRPr="0021303F">
        <w:rPr>
          <w:rFonts w:ascii="Arial" w:hAnsi="Arial" w:cs="Arial"/>
          <w:sz w:val="22"/>
          <w:szCs w:val="22"/>
        </w:rPr>
        <w:t>e</w:t>
      </w:r>
      <w:r w:rsidR="00A37C10" w:rsidRPr="0021303F">
        <w:rPr>
          <w:rFonts w:ascii="Arial" w:hAnsi="Arial" w:cs="Arial"/>
          <w:spacing w:val="-9"/>
          <w:sz w:val="22"/>
          <w:szCs w:val="22"/>
        </w:rPr>
        <w:t xml:space="preserve"> </w:t>
      </w:r>
      <w:r w:rsidR="00A37C10" w:rsidRPr="0021303F">
        <w:rPr>
          <w:rFonts w:ascii="Arial" w:hAnsi="Arial" w:cs="Arial"/>
          <w:sz w:val="22"/>
          <w:szCs w:val="22"/>
        </w:rPr>
        <w:t>todos</w:t>
      </w:r>
      <w:r w:rsidR="00A37C10" w:rsidRPr="0021303F">
        <w:rPr>
          <w:rFonts w:ascii="Arial" w:hAnsi="Arial" w:cs="Arial"/>
          <w:spacing w:val="-7"/>
          <w:sz w:val="22"/>
          <w:szCs w:val="22"/>
        </w:rPr>
        <w:t xml:space="preserve"> </w:t>
      </w:r>
      <w:r w:rsidR="00A37C10" w:rsidRPr="0021303F">
        <w:rPr>
          <w:rFonts w:ascii="Arial" w:hAnsi="Arial" w:cs="Arial"/>
          <w:sz w:val="22"/>
          <w:szCs w:val="22"/>
        </w:rPr>
        <w:t>os</w:t>
      </w:r>
      <w:r w:rsidR="00A37C10" w:rsidRPr="0021303F">
        <w:rPr>
          <w:rFonts w:ascii="Arial" w:hAnsi="Arial" w:cs="Arial"/>
          <w:spacing w:val="-5"/>
          <w:sz w:val="22"/>
          <w:szCs w:val="22"/>
        </w:rPr>
        <w:t xml:space="preserve"> </w:t>
      </w:r>
      <w:r w:rsidR="006636F9" w:rsidRPr="0021303F">
        <w:rPr>
          <w:rFonts w:ascii="Arial" w:hAnsi="Arial" w:cs="Arial"/>
          <w:sz w:val="22"/>
          <w:szCs w:val="22"/>
        </w:rPr>
        <w:t>demais</w:t>
      </w:r>
      <w:r w:rsidR="006636F9">
        <w:rPr>
          <w:rFonts w:ascii="Arial" w:hAnsi="Arial" w:cs="Arial"/>
          <w:sz w:val="22"/>
          <w:szCs w:val="22"/>
        </w:rPr>
        <w:t xml:space="preserve"> são</w:t>
      </w:r>
      <w:r w:rsidR="006636F9" w:rsidRPr="0021303F">
        <w:rPr>
          <w:rFonts w:ascii="Arial" w:hAnsi="Arial" w:cs="Arial"/>
          <w:sz w:val="22"/>
          <w:szCs w:val="22"/>
        </w:rPr>
        <w:t xml:space="preserve"> </w:t>
      </w:r>
      <w:r w:rsidR="00A37C10" w:rsidRPr="0021303F">
        <w:rPr>
          <w:rFonts w:ascii="Arial" w:hAnsi="Arial" w:cs="Arial"/>
          <w:sz w:val="22"/>
          <w:szCs w:val="22"/>
        </w:rPr>
        <w:t>semi-pereciveis, e nessa lógica, somente circuitos pequenos de logísticas (entregas) conseguem</w:t>
      </w:r>
      <w:r w:rsidR="00A37C10" w:rsidRPr="0021303F">
        <w:rPr>
          <w:rFonts w:ascii="Arial" w:hAnsi="Arial" w:cs="Arial"/>
          <w:spacing w:val="1"/>
          <w:sz w:val="22"/>
          <w:szCs w:val="22"/>
        </w:rPr>
        <w:t xml:space="preserve"> </w:t>
      </w:r>
      <w:r w:rsidR="00A37C10" w:rsidRPr="0021303F">
        <w:rPr>
          <w:rFonts w:ascii="Arial" w:hAnsi="Arial" w:cs="Arial"/>
          <w:sz w:val="22"/>
          <w:szCs w:val="22"/>
        </w:rPr>
        <w:t>atender com</w:t>
      </w:r>
      <w:r w:rsidR="00A37C10" w:rsidRPr="0021303F">
        <w:rPr>
          <w:rFonts w:ascii="Arial" w:hAnsi="Arial" w:cs="Arial"/>
          <w:spacing w:val="1"/>
          <w:sz w:val="22"/>
          <w:szCs w:val="22"/>
        </w:rPr>
        <w:t xml:space="preserve"> </w:t>
      </w:r>
      <w:r w:rsidR="00A37C10" w:rsidRPr="0021303F">
        <w:rPr>
          <w:rFonts w:ascii="Arial" w:hAnsi="Arial" w:cs="Arial"/>
          <w:sz w:val="22"/>
          <w:szCs w:val="22"/>
        </w:rPr>
        <w:t>qualidade</w:t>
      </w:r>
      <w:r w:rsidR="00A37C10" w:rsidRPr="0021303F">
        <w:rPr>
          <w:rFonts w:ascii="Arial" w:hAnsi="Arial" w:cs="Arial"/>
          <w:spacing w:val="-2"/>
          <w:sz w:val="22"/>
          <w:szCs w:val="22"/>
        </w:rPr>
        <w:t xml:space="preserve"> </w:t>
      </w:r>
      <w:r w:rsidR="00A37C10" w:rsidRPr="0021303F">
        <w:rPr>
          <w:rFonts w:ascii="Arial" w:hAnsi="Arial" w:cs="Arial"/>
          <w:sz w:val="22"/>
          <w:szCs w:val="22"/>
        </w:rPr>
        <w:t>as</w:t>
      </w:r>
      <w:r w:rsidR="00A37C10" w:rsidRPr="0021303F">
        <w:rPr>
          <w:rFonts w:ascii="Arial" w:hAnsi="Arial" w:cs="Arial"/>
          <w:spacing w:val="2"/>
          <w:sz w:val="22"/>
          <w:szCs w:val="22"/>
        </w:rPr>
        <w:t xml:space="preserve"> </w:t>
      </w:r>
      <w:r w:rsidR="00A37C10" w:rsidRPr="0021303F">
        <w:rPr>
          <w:rFonts w:ascii="Arial" w:hAnsi="Arial" w:cs="Arial"/>
          <w:sz w:val="22"/>
          <w:szCs w:val="22"/>
        </w:rPr>
        <w:t>contratações.</w:t>
      </w:r>
    </w:p>
    <w:p w14:paraId="03DDD531" w14:textId="77777777" w:rsidR="00A30A27" w:rsidRPr="0021303F" w:rsidRDefault="00A30A27" w:rsidP="0021303F">
      <w:pPr>
        <w:autoSpaceDE w:val="0"/>
        <w:autoSpaceDN w:val="0"/>
        <w:adjustRightInd w:val="0"/>
        <w:spacing w:after="0" w:line="240" w:lineRule="auto"/>
        <w:ind w:right="-1"/>
        <w:jc w:val="both"/>
        <w:rPr>
          <w:rFonts w:ascii="Arial" w:hAnsi="Arial" w:cs="Arial"/>
        </w:rPr>
      </w:pPr>
    </w:p>
    <w:p w14:paraId="70486F1F" w14:textId="380BA992" w:rsidR="00CE0E17" w:rsidRPr="0021303F" w:rsidRDefault="00D24894" w:rsidP="0021303F">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21303F">
        <w:rPr>
          <w:rFonts w:ascii="Arial" w:hAnsi="Arial" w:cs="Arial"/>
          <w:b/>
          <w:bCs/>
        </w:rPr>
        <w:t>2</w:t>
      </w:r>
      <w:r w:rsidR="00CE0E17" w:rsidRPr="0021303F">
        <w:rPr>
          <w:rFonts w:ascii="Arial" w:hAnsi="Arial" w:cs="Arial"/>
          <w:b/>
          <w:bCs/>
        </w:rPr>
        <w:t>. DO OBJETO DA LICITAÇÃO</w:t>
      </w:r>
    </w:p>
    <w:p w14:paraId="010EB378" w14:textId="3AD909AA" w:rsidR="00CE0E17" w:rsidRPr="0021303F" w:rsidRDefault="005756AC" w:rsidP="0021303F">
      <w:pPr>
        <w:pStyle w:val="SemEspaamento"/>
        <w:jc w:val="both"/>
        <w:rPr>
          <w:rFonts w:ascii="Arial" w:hAnsi="Arial" w:cs="Arial"/>
        </w:rPr>
      </w:pPr>
      <w:r w:rsidRPr="0021303F">
        <w:rPr>
          <w:rFonts w:ascii="Arial" w:hAnsi="Arial" w:cs="Arial"/>
        </w:rPr>
        <w:t>2</w:t>
      </w:r>
      <w:r w:rsidR="00CE0E17" w:rsidRPr="0021303F">
        <w:rPr>
          <w:rFonts w:ascii="Arial" w:hAnsi="Arial" w:cs="Arial"/>
        </w:rPr>
        <w:t xml:space="preserve">.1. </w:t>
      </w:r>
      <w:r w:rsidR="00CF757F" w:rsidRPr="0021303F">
        <w:rPr>
          <w:rFonts w:ascii="Arial" w:hAnsi="Arial" w:cs="Arial"/>
          <w:b/>
        </w:rPr>
        <w:t xml:space="preserve">REGISTRO DE PREÇOS </w:t>
      </w:r>
      <w:bookmarkStart w:id="2" w:name="_Hlk122420110"/>
      <w:r w:rsidR="00FF3890" w:rsidRPr="0021303F">
        <w:rPr>
          <w:rFonts w:ascii="Arial" w:hAnsi="Arial" w:cs="Arial"/>
          <w:bCs/>
        </w:rPr>
        <w:t xml:space="preserve">para eventual </w:t>
      </w:r>
      <w:bookmarkStart w:id="3" w:name="_Hlk161403389"/>
      <w:bookmarkEnd w:id="2"/>
      <w:r w:rsidR="004D7B5E" w:rsidRPr="004D7B5E">
        <w:rPr>
          <w:rFonts w:ascii="Arial" w:hAnsi="Arial" w:cs="Arial"/>
          <w:b/>
          <w:bCs/>
          <w:iCs/>
        </w:rPr>
        <w:t>a</w:t>
      </w:r>
      <w:r w:rsidR="004D7B5E" w:rsidRPr="004D7B5E">
        <w:rPr>
          <w:rFonts w:ascii="Arial" w:hAnsi="Arial" w:cs="Arial"/>
          <w:b/>
          <w:bCs/>
          <w:iCs/>
        </w:rPr>
        <w:t>quisição de Gêneros Alimentícios, para atender a demanda das Secretarias de Administração, Assistência Social, Educação, Saúde, Esporte</w:t>
      </w:r>
      <w:r w:rsidR="0019321D">
        <w:rPr>
          <w:rFonts w:ascii="Arial" w:hAnsi="Arial" w:cs="Arial"/>
          <w:b/>
          <w:bCs/>
          <w:iCs/>
        </w:rPr>
        <w:t xml:space="preserve">, </w:t>
      </w:r>
      <w:r w:rsidR="0019321D">
        <w:rPr>
          <w:rFonts w:ascii="Arial" w:hAnsi="Arial" w:cs="Arial"/>
          <w:b/>
          <w:bCs/>
          <w:iCs/>
        </w:rPr>
        <w:t>Gabinete do Prefeito</w:t>
      </w:r>
      <w:r w:rsidR="004D7B5E" w:rsidRPr="004D7B5E">
        <w:rPr>
          <w:rFonts w:ascii="Arial" w:hAnsi="Arial" w:cs="Arial"/>
          <w:b/>
          <w:bCs/>
          <w:iCs/>
        </w:rPr>
        <w:t xml:space="preserve"> e </w:t>
      </w:r>
      <w:r w:rsidR="0019321D">
        <w:rPr>
          <w:rFonts w:ascii="Arial" w:hAnsi="Arial" w:cs="Arial"/>
          <w:b/>
          <w:bCs/>
          <w:iCs/>
        </w:rPr>
        <w:t>A</w:t>
      </w:r>
      <w:r w:rsidR="004D7B5E" w:rsidRPr="004D7B5E">
        <w:rPr>
          <w:rFonts w:ascii="Arial" w:hAnsi="Arial" w:cs="Arial"/>
          <w:b/>
          <w:bCs/>
          <w:iCs/>
        </w:rPr>
        <w:t>g</w:t>
      </w:r>
      <w:r w:rsidR="0019321D">
        <w:rPr>
          <w:rFonts w:ascii="Arial" w:hAnsi="Arial" w:cs="Arial"/>
          <w:b/>
          <w:bCs/>
          <w:iCs/>
        </w:rPr>
        <w:t>ê</w:t>
      </w:r>
      <w:r w:rsidR="004D7B5E" w:rsidRPr="004D7B5E">
        <w:rPr>
          <w:rFonts w:ascii="Arial" w:hAnsi="Arial" w:cs="Arial"/>
          <w:b/>
          <w:bCs/>
          <w:iCs/>
        </w:rPr>
        <w:t>ncias de Habitação, Meio Ambiente e Trânsito do município</w:t>
      </w:r>
      <w:bookmarkEnd w:id="3"/>
      <w:r w:rsidR="00CE0E17" w:rsidRPr="004D7B5E">
        <w:rPr>
          <w:rFonts w:ascii="Arial" w:hAnsi="Arial" w:cs="Arial"/>
          <w:b/>
          <w:bCs/>
          <w:iCs/>
        </w:rPr>
        <w:t xml:space="preserve">, </w:t>
      </w:r>
      <w:r w:rsidR="00CE0E17" w:rsidRPr="0021303F">
        <w:rPr>
          <w:rFonts w:ascii="Arial" w:hAnsi="Arial" w:cs="Arial"/>
        </w:rPr>
        <w:t>conforme especificações descritas no Anexo - I Proposta de Preços e no Termo de Referência Anexo II.</w:t>
      </w:r>
    </w:p>
    <w:p w14:paraId="2C07B8B2" w14:textId="77777777" w:rsidR="00A30A27" w:rsidRPr="00EA2E21" w:rsidRDefault="00A30A27" w:rsidP="009E2E81">
      <w:pPr>
        <w:pStyle w:val="Recuodecorpodetexto"/>
        <w:tabs>
          <w:tab w:val="left" w:pos="9000"/>
        </w:tabs>
        <w:spacing w:after="0"/>
        <w:ind w:left="0" w:right="-108"/>
        <w:jc w:val="both"/>
        <w:rPr>
          <w:rFonts w:ascii="Arial" w:hAnsi="Arial" w:cs="Arial"/>
          <w:sz w:val="22"/>
          <w:szCs w:val="22"/>
        </w:rPr>
      </w:pPr>
    </w:p>
    <w:p w14:paraId="3F453DB0"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3. DAS CONDIÇÕES DE PARTICIPAÇÃO</w:t>
      </w:r>
    </w:p>
    <w:p w14:paraId="5E5C50AE" w14:textId="77777777" w:rsidR="00FD50FA" w:rsidRPr="00EA2E21" w:rsidRDefault="00FD50FA" w:rsidP="009E2E81">
      <w:pPr>
        <w:autoSpaceDE w:val="0"/>
        <w:autoSpaceDN w:val="0"/>
        <w:adjustRightInd w:val="0"/>
        <w:spacing w:after="0" w:line="240" w:lineRule="auto"/>
        <w:jc w:val="both"/>
        <w:rPr>
          <w:rFonts w:ascii="Arial" w:hAnsi="Arial" w:cs="Arial"/>
        </w:rPr>
      </w:pPr>
    </w:p>
    <w:p w14:paraId="16900D2A" w14:textId="71B3476D" w:rsidR="00CE0E17"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3.1. </w:t>
      </w:r>
      <w:r w:rsidR="00603052" w:rsidRPr="00EA2E21">
        <w:rPr>
          <w:rFonts w:ascii="Arial" w:hAnsi="Arial" w:cs="Arial"/>
          <w:b/>
          <w:u w:val="single"/>
        </w:rPr>
        <w:t>Poderão participar deste Pregão as microempresas e empresas de pequeno porte</w:t>
      </w:r>
      <w:r w:rsidR="00603052" w:rsidRPr="00EA2E21">
        <w:rPr>
          <w:rFonts w:ascii="Arial" w:hAnsi="Arial" w:cs="Arial"/>
        </w:rPr>
        <w:t xml:space="preserve"> pertencentes ao ramo de atividade relacionado ao objeto da licitação, </w:t>
      </w:r>
      <w:r w:rsidR="00603052" w:rsidRPr="000A08FC">
        <w:rPr>
          <w:rFonts w:ascii="Arial" w:hAnsi="Arial" w:cs="Arial"/>
        </w:rPr>
        <w:t>regularmente cadastrados neste município ou</w:t>
      </w:r>
      <w:r w:rsidR="00603052" w:rsidRPr="00EA2E21">
        <w:rPr>
          <w:rFonts w:ascii="Arial" w:hAnsi="Arial" w:cs="Arial"/>
        </w:rPr>
        <w:t xml:space="preserve"> que satisfaçam as condições exigidas no presente edital e seus anexos, parte integrante deste edital.</w:t>
      </w:r>
    </w:p>
    <w:p w14:paraId="74CD10E2" w14:textId="77777777" w:rsidR="002A6616" w:rsidRPr="00EA2E21" w:rsidRDefault="002A6616" w:rsidP="009E2E81">
      <w:pPr>
        <w:autoSpaceDE w:val="0"/>
        <w:autoSpaceDN w:val="0"/>
        <w:adjustRightInd w:val="0"/>
        <w:spacing w:after="0" w:line="240" w:lineRule="auto"/>
        <w:jc w:val="both"/>
        <w:rPr>
          <w:rFonts w:ascii="Arial" w:hAnsi="Arial" w:cs="Arial"/>
        </w:rPr>
      </w:pPr>
    </w:p>
    <w:p w14:paraId="64405F9B" w14:textId="727A58EC" w:rsidR="000A08FC" w:rsidRPr="00C01BEB" w:rsidRDefault="000A08FC">
      <w:pPr>
        <w:pStyle w:val="PargrafodaLista"/>
        <w:numPr>
          <w:ilvl w:val="1"/>
          <w:numId w:val="3"/>
        </w:numPr>
        <w:ind w:left="426" w:hanging="426"/>
        <w:jc w:val="both"/>
        <w:rPr>
          <w:rFonts w:ascii="Arial" w:hAnsi="Arial" w:cs="Arial"/>
          <w:b/>
          <w:bCs/>
          <w:sz w:val="22"/>
          <w:szCs w:val="22"/>
        </w:rPr>
      </w:pPr>
      <w:r w:rsidRPr="00C01BEB">
        <w:rPr>
          <w:rFonts w:ascii="Arial" w:hAnsi="Arial" w:cs="Arial"/>
          <w:b/>
          <w:bCs/>
          <w:sz w:val="22"/>
          <w:szCs w:val="22"/>
        </w:rPr>
        <w:t xml:space="preserve">Será vedada a participação de empresas: </w:t>
      </w:r>
    </w:p>
    <w:p w14:paraId="14A0B905" w14:textId="77777777" w:rsidR="000A08FC" w:rsidRPr="00D67D7B" w:rsidRDefault="000A08FC" w:rsidP="000A08FC">
      <w:pPr>
        <w:spacing w:after="0" w:line="240" w:lineRule="auto"/>
        <w:ind w:right="-2"/>
        <w:rPr>
          <w:rFonts w:ascii="Arial" w:hAnsi="Arial" w:cs="Arial"/>
        </w:rPr>
      </w:pPr>
    </w:p>
    <w:p w14:paraId="74E6A405" w14:textId="6EB3ACCA"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 Autor do anteprojeto, do projeto básico ou do projeto executivo, pessoa física ou jurídica, quando a licitação versar sobre obra, serviços ou fornecimento de bens a ele relacionados; </w:t>
      </w:r>
    </w:p>
    <w:p w14:paraId="51F016DC" w14:textId="77777777" w:rsidR="000A08FC" w:rsidRDefault="000A08FC" w:rsidP="000A08FC">
      <w:pPr>
        <w:pStyle w:val="PargrafodaLista"/>
        <w:ind w:left="0" w:right="-2"/>
        <w:jc w:val="both"/>
        <w:rPr>
          <w:rFonts w:ascii="Arial" w:hAnsi="Arial" w:cs="Arial"/>
          <w:sz w:val="22"/>
          <w:szCs w:val="22"/>
        </w:rPr>
      </w:pPr>
    </w:p>
    <w:p w14:paraId="62757B11" w14:textId="0DCBCB14" w:rsidR="000A08FC" w:rsidRP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14:paraId="582087F4" w14:textId="77777777" w:rsidR="000A08FC" w:rsidRPr="000A08FC" w:rsidRDefault="000A08FC" w:rsidP="000A08FC">
      <w:pPr>
        <w:pStyle w:val="PargrafodaLista"/>
        <w:rPr>
          <w:rFonts w:ascii="Arial" w:hAnsi="Arial" w:cs="Arial"/>
          <w:sz w:val="22"/>
          <w:szCs w:val="22"/>
        </w:rPr>
      </w:pPr>
    </w:p>
    <w:p w14:paraId="09B056CA" w14:textId="116D2DBC"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 Pessoa física ou jurídica que se encontre, ao tempo da licitação, impossibilitada de participar da licitação em decorrência de sanção que lhe foi imposta; </w:t>
      </w:r>
    </w:p>
    <w:p w14:paraId="5A352D8C" w14:textId="77777777" w:rsidR="000A08FC" w:rsidRPr="000A08FC" w:rsidRDefault="000A08FC" w:rsidP="000A08FC">
      <w:pPr>
        <w:pStyle w:val="PargrafodaLista"/>
        <w:rPr>
          <w:rFonts w:ascii="Arial" w:hAnsi="Arial" w:cs="Arial"/>
          <w:sz w:val="22"/>
          <w:szCs w:val="22"/>
        </w:rPr>
      </w:pPr>
    </w:p>
    <w:p w14:paraId="510F7622" w14:textId="1406B518"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8F2AF91" w14:textId="77777777" w:rsidR="000A08FC" w:rsidRPr="000A08FC" w:rsidRDefault="000A08FC" w:rsidP="000A08FC">
      <w:pPr>
        <w:pStyle w:val="PargrafodaLista"/>
        <w:rPr>
          <w:rFonts w:ascii="Arial" w:hAnsi="Arial" w:cs="Arial"/>
          <w:sz w:val="22"/>
          <w:szCs w:val="22"/>
        </w:rPr>
      </w:pPr>
    </w:p>
    <w:p w14:paraId="36927945" w14:textId="5D9C16EA" w:rsid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Empresas controladoras, controladas ou coligadas, nos termos da Lei nº 6.404, de 15 de dezembro de 1976, concorrendo entre si; </w:t>
      </w:r>
    </w:p>
    <w:p w14:paraId="688863EB" w14:textId="77777777" w:rsidR="000A08FC" w:rsidRPr="000A08FC" w:rsidRDefault="000A08FC" w:rsidP="000A08FC">
      <w:pPr>
        <w:pStyle w:val="PargrafodaLista"/>
        <w:rPr>
          <w:rFonts w:ascii="Arial" w:hAnsi="Arial" w:cs="Arial"/>
          <w:sz w:val="22"/>
          <w:szCs w:val="22"/>
        </w:rPr>
      </w:pPr>
    </w:p>
    <w:p w14:paraId="2873970C" w14:textId="06AD8EF3" w:rsidR="000A08FC" w:rsidRPr="009F165B" w:rsidRDefault="000A08FC">
      <w:pPr>
        <w:pStyle w:val="PargrafodaLista"/>
        <w:numPr>
          <w:ilvl w:val="2"/>
          <w:numId w:val="3"/>
        </w:numPr>
        <w:ind w:left="0" w:right="-2" w:firstLine="0"/>
        <w:jc w:val="both"/>
        <w:rPr>
          <w:rFonts w:ascii="Arial" w:hAnsi="Arial" w:cs="Arial"/>
          <w:sz w:val="22"/>
          <w:szCs w:val="22"/>
        </w:rPr>
      </w:pPr>
      <w:r w:rsidRPr="009F165B">
        <w:rPr>
          <w:rFonts w:ascii="Arial" w:hAnsi="Arial" w:cs="Arial"/>
          <w:sz w:val="22"/>
          <w:szCs w:val="22"/>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C09B544" w14:textId="77777777" w:rsidR="000A08FC" w:rsidRPr="000A08FC" w:rsidRDefault="000A08FC" w:rsidP="000A08FC">
      <w:pPr>
        <w:pStyle w:val="PargrafodaLista"/>
        <w:rPr>
          <w:rFonts w:ascii="Arial" w:hAnsi="Arial" w:cs="Arial"/>
          <w:sz w:val="22"/>
          <w:szCs w:val="22"/>
        </w:rPr>
      </w:pPr>
    </w:p>
    <w:p w14:paraId="5CFCC212" w14:textId="76EC4707" w:rsidR="000A08FC" w:rsidRPr="000A08FC"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Que estiverem reunidas em consórcio.</w:t>
      </w:r>
    </w:p>
    <w:p w14:paraId="35A0AA9C" w14:textId="77777777" w:rsidR="000A08FC" w:rsidRPr="000A08FC" w:rsidRDefault="000A08FC" w:rsidP="000A08FC">
      <w:pPr>
        <w:pStyle w:val="PargrafodaLista"/>
        <w:rPr>
          <w:rFonts w:ascii="Arial" w:hAnsi="Arial" w:cs="Arial"/>
          <w:sz w:val="22"/>
          <w:szCs w:val="22"/>
        </w:rPr>
      </w:pPr>
    </w:p>
    <w:p w14:paraId="2DB3F0BE" w14:textId="55C7FBF2" w:rsidR="00E77340" w:rsidRDefault="000A08FC">
      <w:pPr>
        <w:pStyle w:val="PargrafodaLista"/>
        <w:numPr>
          <w:ilvl w:val="2"/>
          <w:numId w:val="3"/>
        </w:numPr>
        <w:ind w:left="0" w:right="-2" w:firstLine="0"/>
        <w:jc w:val="both"/>
        <w:rPr>
          <w:rFonts w:ascii="Arial" w:hAnsi="Arial" w:cs="Arial"/>
          <w:sz w:val="22"/>
          <w:szCs w:val="22"/>
        </w:rPr>
      </w:pPr>
      <w:r w:rsidRPr="000A08FC">
        <w:rPr>
          <w:rFonts w:ascii="Arial" w:hAnsi="Arial" w:cs="Arial"/>
          <w:sz w:val="22"/>
          <w:szCs w:val="22"/>
        </w:rPr>
        <w:t xml:space="preserve">Como requisito para participação neste Pregão, o </w:t>
      </w:r>
      <w:r w:rsidR="004C70A0" w:rsidRPr="000A08FC">
        <w:rPr>
          <w:rFonts w:ascii="Arial" w:hAnsi="Arial" w:cs="Arial"/>
          <w:sz w:val="22"/>
          <w:szCs w:val="22"/>
        </w:rPr>
        <w:t xml:space="preserve">licitante </w:t>
      </w:r>
      <w:r w:rsidR="004C70A0">
        <w:rPr>
          <w:rFonts w:ascii="Arial" w:hAnsi="Arial" w:cs="Arial"/>
          <w:sz w:val="22"/>
          <w:szCs w:val="22"/>
        </w:rPr>
        <w:t>deverá apresentar no credenciamento a declaração simplificada conforme Anexo - II</w:t>
      </w:r>
      <w:r w:rsidR="009C2B44">
        <w:rPr>
          <w:rFonts w:ascii="Arial" w:hAnsi="Arial" w:cs="Arial"/>
          <w:sz w:val="22"/>
          <w:szCs w:val="22"/>
        </w:rPr>
        <w:t>I</w:t>
      </w:r>
      <w:r w:rsidR="004C70A0">
        <w:rPr>
          <w:rFonts w:ascii="Arial" w:hAnsi="Arial" w:cs="Arial"/>
          <w:sz w:val="22"/>
          <w:szCs w:val="22"/>
        </w:rPr>
        <w:t xml:space="preserve"> do edital </w:t>
      </w:r>
    </w:p>
    <w:p w14:paraId="6F9AB84B" w14:textId="77777777" w:rsidR="009C2B44" w:rsidRPr="009C2B44" w:rsidRDefault="009C2B44" w:rsidP="009C2B44">
      <w:pPr>
        <w:pStyle w:val="PargrafodaLista"/>
        <w:rPr>
          <w:rFonts w:ascii="Arial" w:hAnsi="Arial" w:cs="Arial"/>
          <w:sz w:val="22"/>
          <w:szCs w:val="22"/>
        </w:rPr>
      </w:pPr>
    </w:p>
    <w:p w14:paraId="18C3FCB5" w14:textId="09B1D22B" w:rsidR="009C2B44" w:rsidRPr="009C2B44" w:rsidRDefault="009C2B44">
      <w:pPr>
        <w:pStyle w:val="PargrafodaLista"/>
        <w:numPr>
          <w:ilvl w:val="2"/>
          <w:numId w:val="3"/>
        </w:numPr>
        <w:ind w:left="0" w:right="-2" w:firstLine="0"/>
        <w:jc w:val="both"/>
        <w:rPr>
          <w:rFonts w:ascii="Arial" w:hAnsi="Arial" w:cs="Arial"/>
          <w:sz w:val="22"/>
          <w:szCs w:val="22"/>
        </w:rPr>
      </w:pPr>
      <w:r w:rsidRPr="009C2B44">
        <w:rPr>
          <w:rFonts w:ascii="Arial" w:hAnsi="Arial" w:cs="Arial"/>
          <w:sz w:val="22"/>
          <w:szCs w:val="22"/>
        </w:rPr>
        <w:t>As empresas que enviarem os envelopes de Documentação e Proposta via Correio ou entregar no Protocolo na Prefeitura deverá ser enviado/entregue aos cuidados d</w:t>
      </w:r>
      <w:r>
        <w:rPr>
          <w:rFonts w:ascii="Arial" w:hAnsi="Arial" w:cs="Arial"/>
          <w:sz w:val="22"/>
          <w:szCs w:val="22"/>
        </w:rPr>
        <w:t>o Pregoeiro</w:t>
      </w:r>
      <w:r w:rsidRPr="009C2B44">
        <w:rPr>
          <w:rFonts w:ascii="Arial" w:hAnsi="Arial" w:cs="Arial"/>
          <w:sz w:val="22"/>
          <w:szCs w:val="22"/>
        </w:rPr>
        <w:t>, no seguinte endereço Av. Francisco Alves da Silva - 443, Cep 79.790-000, Centro, de Deodápolis - MS,</w:t>
      </w:r>
      <w:r>
        <w:rPr>
          <w:rFonts w:ascii="Arial" w:hAnsi="Arial" w:cs="Arial"/>
          <w:sz w:val="22"/>
          <w:szCs w:val="22"/>
        </w:rPr>
        <w:t xml:space="preserve"> em horário de expediente </w:t>
      </w:r>
      <w:r w:rsidR="00C85A3E">
        <w:rPr>
          <w:rFonts w:ascii="Arial" w:hAnsi="Arial" w:cs="Arial"/>
          <w:sz w:val="22"/>
          <w:szCs w:val="22"/>
        </w:rPr>
        <w:t xml:space="preserve">até 10 minutos antes do horário previsto para o credenciamento. </w:t>
      </w:r>
    </w:p>
    <w:p w14:paraId="1C0F6C0E" w14:textId="77777777" w:rsidR="004C70A0" w:rsidRPr="009C2B44" w:rsidRDefault="004C70A0" w:rsidP="009C2B44">
      <w:pPr>
        <w:pStyle w:val="PargrafodaLista"/>
        <w:ind w:left="0" w:right="-2"/>
        <w:jc w:val="both"/>
        <w:rPr>
          <w:rFonts w:ascii="Arial" w:hAnsi="Arial" w:cs="Arial"/>
          <w:sz w:val="22"/>
          <w:szCs w:val="22"/>
        </w:rPr>
      </w:pPr>
    </w:p>
    <w:p w14:paraId="6BE701A5" w14:textId="5763A40E" w:rsidR="00CE0E17" w:rsidRPr="00E77340" w:rsidRDefault="00E77340">
      <w:pPr>
        <w:pStyle w:val="PargrafodaLista"/>
        <w:numPr>
          <w:ilvl w:val="2"/>
          <w:numId w:val="3"/>
        </w:numPr>
        <w:ind w:left="0" w:right="-2" w:firstLine="0"/>
        <w:jc w:val="both"/>
        <w:rPr>
          <w:rFonts w:ascii="Arial" w:hAnsi="Arial" w:cs="Arial"/>
          <w:sz w:val="22"/>
          <w:szCs w:val="22"/>
        </w:rPr>
      </w:pPr>
      <w:r w:rsidRPr="00E77340">
        <w:rPr>
          <w:rFonts w:ascii="Arial" w:hAnsi="Arial" w:cs="Arial"/>
          <w:sz w:val="22"/>
          <w:szCs w:val="22"/>
        </w:rPr>
        <w:t xml:space="preserve"> </w:t>
      </w:r>
      <w:r w:rsidR="00CE0E17" w:rsidRPr="00E77340">
        <w:rPr>
          <w:rFonts w:ascii="Arial" w:hAnsi="Arial" w:cs="Arial"/>
          <w:sz w:val="22"/>
          <w:szCs w:val="22"/>
        </w:rPr>
        <w:t xml:space="preserve">A documentação exigida para proposta de preços e habilitação será apresentada </w:t>
      </w:r>
      <w:r w:rsidR="004C70A0">
        <w:rPr>
          <w:rFonts w:ascii="Arial" w:hAnsi="Arial" w:cs="Arial"/>
          <w:sz w:val="22"/>
          <w:szCs w:val="22"/>
        </w:rPr>
        <w:t>em 02 envelopes</w:t>
      </w:r>
      <w:r w:rsidR="00CE0E17" w:rsidRPr="00E77340">
        <w:rPr>
          <w:rFonts w:ascii="Arial" w:hAnsi="Arial" w:cs="Arial"/>
          <w:sz w:val="22"/>
          <w:szCs w:val="22"/>
        </w:rPr>
        <w:t xml:space="preserve">, timbrados ou com o carimbo do CNPJ, lacrados </w:t>
      </w:r>
      <w:r w:rsidR="009C2B44" w:rsidRPr="00E77340">
        <w:rPr>
          <w:rFonts w:ascii="Arial" w:hAnsi="Arial" w:cs="Arial"/>
          <w:sz w:val="22"/>
          <w:szCs w:val="22"/>
        </w:rPr>
        <w:t xml:space="preserve">até a data, hora e local designados neste edital </w:t>
      </w:r>
      <w:r w:rsidR="00CE0E17" w:rsidRPr="00E77340">
        <w:rPr>
          <w:rFonts w:ascii="Arial" w:hAnsi="Arial" w:cs="Arial"/>
          <w:sz w:val="22"/>
          <w:szCs w:val="22"/>
        </w:rPr>
        <w:t>e com os seguintes dizeres:</w:t>
      </w:r>
    </w:p>
    <w:p w14:paraId="23D328D3" w14:textId="77777777" w:rsidR="002A6616" w:rsidRPr="00EA2E21" w:rsidRDefault="002A6616" w:rsidP="002A6616">
      <w:pPr>
        <w:spacing w:after="0" w:line="240" w:lineRule="auto"/>
        <w:contextualSpacing/>
        <w:jc w:val="both"/>
        <w:rPr>
          <w:rFonts w:ascii="Arial" w:hAnsi="Arial" w:cs="Arial"/>
          <w:sz w:val="24"/>
          <w:szCs w:val="24"/>
        </w:rPr>
      </w:pPr>
    </w:p>
    <w:tbl>
      <w:tblPr>
        <w:tblW w:w="0" w:type="auto"/>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283"/>
      </w:tblGrid>
      <w:tr w:rsidR="00CE0E17" w:rsidRPr="00EA2E21" w14:paraId="485E03DC" w14:textId="77777777" w:rsidTr="00CE0E17">
        <w:trPr>
          <w:trHeight w:val="1440"/>
        </w:trPr>
        <w:tc>
          <w:tcPr>
            <w:tcW w:w="9356" w:type="dxa"/>
            <w:tcBorders>
              <w:top w:val="single" w:sz="18" w:space="0" w:color="auto"/>
              <w:left w:val="single" w:sz="18" w:space="0" w:color="auto"/>
              <w:bottom w:val="single" w:sz="18" w:space="0" w:color="auto"/>
              <w:right w:val="single" w:sz="18" w:space="0" w:color="auto"/>
            </w:tcBorders>
          </w:tcPr>
          <w:p w14:paraId="1836F6ED" w14:textId="77777777" w:rsidR="00CE0E17" w:rsidRPr="00EA2E21" w:rsidRDefault="00FD50FA" w:rsidP="009E2E81">
            <w:pPr>
              <w:autoSpaceDE w:val="0"/>
              <w:autoSpaceDN w:val="0"/>
              <w:adjustRightInd w:val="0"/>
              <w:spacing w:after="0" w:line="240" w:lineRule="auto"/>
              <w:jc w:val="both"/>
              <w:rPr>
                <w:rFonts w:ascii="Arial" w:hAnsi="Arial" w:cs="Arial"/>
                <w:b/>
                <w:lang w:eastAsia="en-US"/>
              </w:rPr>
            </w:pPr>
            <w:r w:rsidRPr="00EA2E21">
              <w:rPr>
                <w:rFonts w:ascii="Arial" w:hAnsi="Arial" w:cs="Arial"/>
                <w:b/>
                <w:lang w:eastAsia="en-US"/>
              </w:rPr>
              <w:t>ENVELOPE 01 - PROPOSTA DE PREÇOS</w:t>
            </w:r>
          </w:p>
          <w:p w14:paraId="0FABAFCD"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A PREFEITURA MUNICIPAL DE DEODAPOLIS</w:t>
            </w:r>
          </w:p>
          <w:p w14:paraId="48840CCF" w14:textId="15EAC252" w:rsidR="00CE0E17" w:rsidRPr="00143660"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PREGÃO </w:t>
            </w:r>
            <w:r w:rsidRPr="00143660">
              <w:rPr>
                <w:rFonts w:ascii="Arial" w:hAnsi="Arial" w:cs="Arial"/>
                <w:lang w:eastAsia="en-US"/>
              </w:rPr>
              <w:t xml:space="preserve">PRESENCIAL Nº </w:t>
            </w:r>
            <w:r w:rsidR="00AC3791">
              <w:rPr>
                <w:rFonts w:ascii="Arial" w:hAnsi="Arial" w:cs="Arial"/>
                <w:lang w:eastAsia="en-US"/>
              </w:rPr>
              <w:t>1</w:t>
            </w:r>
            <w:r w:rsidR="00FD3E57">
              <w:rPr>
                <w:rFonts w:ascii="Arial" w:hAnsi="Arial" w:cs="Arial"/>
                <w:lang w:eastAsia="en-US"/>
              </w:rPr>
              <w:t>5</w:t>
            </w:r>
            <w:r w:rsidRPr="00143660">
              <w:rPr>
                <w:rFonts w:ascii="Arial" w:hAnsi="Arial" w:cs="Arial"/>
                <w:lang w:eastAsia="en-US"/>
              </w:rPr>
              <w:t>/202</w:t>
            </w:r>
            <w:r w:rsidR="00791DEE" w:rsidRPr="00143660">
              <w:rPr>
                <w:rFonts w:ascii="Arial" w:hAnsi="Arial" w:cs="Arial"/>
                <w:lang w:eastAsia="en-US"/>
              </w:rPr>
              <w:t>4</w:t>
            </w:r>
          </w:p>
          <w:p w14:paraId="1F0D2D73" w14:textId="553BFB64" w:rsidR="00A46628" w:rsidRPr="00143660" w:rsidRDefault="00CF757F" w:rsidP="009E2E81">
            <w:pPr>
              <w:autoSpaceDE w:val="0"/>
              <w:autoSpaceDN w:val="0"/>
              <w:adjustRightInd w:val="0"/>
              <w:spacing w:after="0" w:line="240" w:lineRule="auto"/>
              <w:jc w:val="both"/>
              <w:rPr>
                <w:rFonts w:ascii="Arial" w:hAnsi="Arial" w:cs="Arial"/>
                <w:lang w:eastAsia="en-US"/>
              </w:rPr>
            </w:pPr>
            <w:r w:rsidRPr="00143660">
              <w:rPr>
                <w:rFonts w:ascii="Arial" w:hAnsi="Arial" w:cs="Arial"/>
                <w:lang w:eastAsia="en-US"/>
              </w:rPr>
              <w:t xml:space="preserve">DATA DE ABERTURA: </w:t>
            </w:r>
            <w:r w:rsidR="00D21253">
              <w:rPr>
                <w:rFonts w:ascii="Arial" w:hAnsi="Arial" w:cs="Arial"/>
                <w:lang w:eastAsia="en-US"/>
              </w:rPr>
              <w:t>3</w:t>
            </w:r>
            <w:r w:rsidRPr="00143660">
              <w:rPr>
                <w:rFonts w:ascii="Arial" w:hAnsi="Arial" w:cs="Arial"/>
                <w:lang w:eastAsia="en-US"/>
              </w:rPr>
              <w:t>/</w:t>
            </w:r>
            <w:r w:rsidR="00AC3791">
              <w:rPr>
                <w:rFonts w:ascii="Arial" w:hAnsi="Arial" w:cs="Arial"/>
                <w:lang w:eastAsia="en-US"/>
              </w:rPr>
              <w:t>4</w:t>
            </w:r>
            <w:r w:rsidRPr="00143660">
              <w:rPr>
                <w:rFonts w:ascii="Arial" w:hAnsi="Arial" w:cs="Arial"/>
                <w:lang w:eastAsia="en-US"/>
              </w:rPr>
              <w:t>/202</w:t>
            </w:r>
            <w:r w:rsidR="00923DB8" w:rsidRPr="00143660">
              <w:rPr>
                <w:rFonts w:ascii="Arial" w:hAnsi="Arial" w:cs="Arial"/>
                <w:lang w:eastAsia="en-US"/>
              </w:rPr>
              <w:t>4</w:t>
            </w:r>
            <w:r w:rsidRPr="00143660">
              <w:rPr>
                <w:rFonts w:ascii="Arial" w:hAnsi="Arial" w:cs="Arial"/>
                <w:lang w:eastAsia="en-US"/>
              </w:rPr>
              <w:t xml:space="preserve"> </w:t>
            </w:r>
          </w:p>
          <w:p w14:paraId="0CEC4A07" w14:textId="5A2E3633" w:rsidR="00CE0E17" w:rsidRPr="00EA2E21" w:rsidRDefault="00A46628"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HORÁRIO: 8:</w:t>
            </w:r>
            <w:r w:rsidR="00AC3791">
              <w:rPr>
                <w:rFonts w:ascii="Arial" w:hAnsi="Arial" w:cs="Arial"/>
                <w:lang w:eastAsia="en-US"/>
              </w:rPr>
              <w:t>0</w:t>
            </w:r>
            <w:r w:rsidRPr="00EA2E21">
              <w:rPr>
                <w:rFonts w:ascii="Arial" w:hAnsi="Arial" w:cs="Arial"/>
                <w:lang w:eastAsia="en-US"/>
              </w:rPr>
              <w:t>0 HORAS</w:t>
            </w:r>
            <w:r w:rsidR="00C85A3E">
              <w:rPr>
                <w:rFonts w:ascii="Arial" w:hAnsi="Arial" w:cs="Arial"/>
                <w:lang w:eastAsia="en-US"/>
              </w:rPr>
              <w:t xml:space="preserve"> - MS</w:t>
            </w:r>
          </w:p>
          <w:p w14:paraId="5FE0A670"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b/>
                <w:bCs/>
                <w:i/>
                <w:iCs/>
                <w:lang w:eastAsia="en-US"/>
              </w:rPr>
              <w:t xml:space="preserve">(RAZÃO SOCIAL DO LICITANTE E ENDEREÇO) </w:t>
            </w:r>
            <w:r w:rsidRPr="00EA2E21">
              <w:rPr>
                <w:rFonts w:ascii="Arial" w:hAnsi="Arial" w:cs="Arial"/>
                <w:bCs/>
                <w:i/>
                <w:iCs/>
                <w:lang w:eastAsia="en-US"/>
              </w:rPr>
              <w:t>se o envelope não for timbrado</w:t>
            </w:r>
          </w:p>
        </w:tc>
      </w:tr>
    </w:tbl>
    <w:p w14:paraId="59C6DB5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b/>
          <w:bCs/>
          <w:i/>
          <w:iCs/>
        </w:rPr>
        <w:t xml:space="preserve"> </w:t>
      </w:r>
    </w:p>
    <w:tbl>
      <w:tblPr>
        <w:tblW w:w="0" w:type="auto"/>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283"/>
      </w:tblGrid>
      <w:tr w:rsidR="00CE0E17" w:rsidRPr="00EA2E21" w14:paraId="4F2AD7A4" w14:textId="77777777" w:rsidTr="00D06F54">
        <w:trPr>
          <w:trHeight w:val="239"/>
        </w:trPr>
        <w:tc>
          <w:tcPr>
            <w:tcW w:w="9356" w:type="dxa"/>
            <w:tcBorders>
              <w:top w:val="single" w:sz="18" w:space="0" w:color="auto"/>
              <w:left w:val="single" w:sz="18" w:space="0" w:color="auto"/>
              <w:bottom w:val="single" w:sz="18" w:space="0" w:color="auto"/>
              <w:right w:val="single" w:sz="18" w:space="0" w:color="auto"/>
            </w:tcBorders>
          </w:tcPr>
          <w:p w14:paraId="3CD9C9A9" w14:textId="77777777" w:rsidR="00CE0E17" w:rsidRPr="00EA2E21" w:rsidRDefault="00FD50FA" w:rsidP="009E2E81">
            <w:pPr>
              <w:autoSpaceDE w:val="0"/>
              <w:autoSpaceDN w:val="0"/>
              <w:adjustRightInd w:val="0"/>
              <w:spacing w:after="0" w:line="240" w:lineRule="auto"/>
              <w:jc w:val="both"/>
              <w:rPr>
                <w:rFonts w:ascii="Arial" w:hAnsi="Arial" w:cs="Arial"/>
                <w:b/>
                <w:lang w:eastAsia="en-US"/>
              </w:rPr>
            </w:pPr>
            <w:r w:rsidRPr="00EA2E21">
              <w:rPr>
                <w:rFonts w:ascii="Arial" w:hAnsi="Arial" w:cs="Arial"/>
                <w:b/>
                <w:lang w:eastAsia="en-US"/>
              </w:rPr>
              <w:t>ENVELOPE 02 - DOCUMENTAÇÃO DE HABILITAÇÃO</w:t>
            </w:r>
          </w:p>
          <w:p w14:paraId="0A1A3A8E" w14:textId="77777777" w:rsidR="00CE0E17" w:rsidRPr="00EA2E21" w:rsidRDefault="00CE0E17"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A PREFEITURA MUNICIPAL DE DEODAPOLIS</w:t>
            </w:r>
          </w:p>
          <w:p w14:paraId="2B450B1D" w14:textId="6A2D88DF" w:rsidR="00CE0E17" w:rsidRPr="00143660" w:rsidRDefault="000D313D"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 xml:space="preserve">PREGÃO PRESENCIAL </w:t>
            </w:r>
            <w:r w:rsidRPr="00143660">
              <w:rPr>
                <w:rFonts w:ascii="Arial" w:hAnsi="Arial" w:cs="Arial"/>
                <w:lang w:eastAsia="en-US"/>
              </w:rPr>
              <w:t xml:space="preserve">Nº </w:t>
            </w:r>
            <w:r w:rsidR="00AC3791">
              <w:rPr>
                <w:rFonts w:ascii="Arial" w:hAnsi="Arial" w:cs="Arial"/>
                <w:lang w:eastAsia="en-US"/>
              </w:rPr>
              <w:t>1</w:t>
            </w:r>
            <w:r w:rsidR="00143660" w:rsidRPr="00143660">
              <w:rPr>
                <w:rFonts w:ascii="Arial" w:hAnsi="Arial" w:cs="Arial"/>
                <w:lang w:eastAsia="en-US"/>
              </w:rPr>
              <w:t>5</w:t>
            </w:r>
            <w:r w:rsidRPr="00143660">
              <w:rPr>
                <w:rFonts w:ascii="Arial" w:hAnsi="Arial" w:cs="Arial"/>
                <w:lang w:eastAsia="en-US"/>
              </w:rPr>
              <w:t>/202</w:t>
            </w:r>
            <w:r w:rsidR="00791DEE" w:rsidRPr="00143660">
              <w:rPr>
                <w:rFonts w:ascii="Arial" w:hAnsi="Arial" w:cs="Arial"/>
                <w:lang w:eastAsia="en-US"/>
              </w:rPr>
              <w:t>4</w:t>
            </w:r>
          </w:p>
          <w:p w14:paraId="0D46CE55" w14:textId="771FCDE9" w:rsidR="00A46628" w:rsidRPr="00143660" w:rsidRDefault="00CF757F" w:rsidP="009E2E81">
            <w:pPr>
              <w:autoSpaceDE w:val="0"/>
              <w:autoSpaceDN w:val="0"/>
              <w:adjustRightInd w:val="0"/>
              <w:spacing w:after="0" w:line="240" w:lineRule="auto"/>
              <w:jc w:val="both"/>
              <w:rPr>
                <w:rFonts w:ascii="Arial" w:hAnsi="Arial" w:cs="Arial"/>
                <w:lang w:eastAsia="en-US"/>
              </w:rPr>
            </w:pPr>
            <w:r w:rsidRPr="00143660">
              <w:rPr>
                <w:rFonts w:ascii="Arial" w:hAnsi="Arial" w:cs="Arial"/>
                <w:lang w:eastAsia="en-US"/>
              </w:rPr>
              <w:t>DATA DE ABERTURA:</w:t>
            </w:r>
            <w:r w:rsidR="009C1B5F" w:rsidRPr="00143660">
              <w:rPr>
                <w:rFonts w:ascii="Arial" w:hAnsi="Arial" w:cs="Arial"/>
                <w:lang w:eastAsia="en-US"/>
              </w:rPr>
              <w:t xml:space="preserve"> </w:t>
            </w:r>
            <w:r w:rsidR="00D21253">
              <w:rPr>
                <w:rFonts w:ascii="Arial" w:hAnsi="Arial" w:cs="Arial"/>
                <w:lang w:eastAsia="en-US"/>
              </w:rPr>
              <w:t>3</w:t>
            </w:r>
            <w:r w:rsidRPr="00143660">
              <w:rPr>
                <w:rFonts w:ascii="Arial" w:hAnsi="Arial" w:cs="Arial"/>
                <w:lang w:eastAsia="en-US"/>
              </w:rPr>
              <w:t>/</w:t>
            </w:r>
            <w:r w:rsidR="00AC3791">
              <w:rPr>
                <w:rFonts w:ascii="Arial" w:hAnsi="Arial" w:cs="Arial"/>
                <w:lang w:eastAsia="en-US"/>
              </w:rPr>
              <w:t>4</w:t>
            </w:r>
            <w:r w:rsidRPr="00143660">
              <w:rPr>
                <w:rFonts w:ascii="Arial" w:hAnsi="Arial" w:cs="Arial"/>
                <w:lang w:eastAsia="en-US"/>
              </w:rPr>
              <w:t>/202</w:t>
            </w:r>
            <w:r w:rsidR="00923DB8" w:rsidRPr="00143660">
              <w:rPr>
                <w:rFonts w:ascii="Arial" w:hAnsi="Arial" w:cs="Arial"/>
                <w:lang w:eastAsia="en-US"/>
              </w:rPr>
              <w:t>4</w:t>
            </w:r>
          </w:p>
          <w:p w14:paraId="12C833DA" w14:textId="11FA680E" w:rsidR="00CE0E17" w:rsidRDefault="00A46628" w:rsidP="009E2E81">
            <w:pPr>
              <w:autoSpaceDE w:val="0"/>
              <w:autoSpaceDN w:val="0"/>
              <w:adjustRightInd w:val="0"/>
              <w:spacing w:after="0" w:line="240" w:lineRule="auto"/>
              <w:jc w:val="both"/>
              <w:rPr>
                <w:rFonts w:ascii="Arial" w:hAnsi="Arial" w:cs="Arial"/>
                <w:lang w:eastAsia="en-US"/>
              </w:rPr>
            </w:pPr>
            <w:r w:rsidRPr="00EA2E21">
              <w:rPr>
                <w:rFonts w:ascii="Arial" w:hAnsi="Arial" w:cs="Arial"/>
                <w:lang w:eastAsia="en-US"/>
              </w:rPr>
              <w:t>HORÁRIO: 8:</w:t>
            </w:r>
            <w:r w:rsidR="00AC3791">
              <w:rPr>
                <w:rFonts w:ascii="Arial" w:hAnsi="Arial" w:cs="Arial"/>
                <w:lang w:eastAsia="en-US"/>
              </w:rPr>
              <w:t>0</w:t>
            </w:r>
            <w:r w:rsidRPr="00EA2E21">
              <w:rPr>
                <w:rFonts w:ascii="Arial" w:hAnsi="Arial" w:cs="Arial"/>
                <w:lang w:eastAsia="en-US"/>
              </w:rPr>
              <w:t>0 HORAS</w:t>
            </w:r>
            <w:r w:rsidR="00C85A3E">
              <w:rPr>
                <w:rFonts w:ascii="Arial" w:hAnsi="Arial" w:cs="Arial"/>
                <w:lang w:eastAsia="en-US"/>
              </w:rPr>
              <w:t xml:space="preserve"> </w:t>
            </w:r>
            <w:r w:rsidR="00FD3E57">
              <w:rPr>
                <w:rFonts w:ascii="Arial" w:hAnsi="Arial" w:cs="Arial"/>
                <w:lang w:eastAsia="en-US"/>
              </w:rPr>
              <w:t>-</w:t>
            </w:r>
            <w:r w:rsidR="00C85A3E">
              <w:rPr>
                <w:rFonts w:ascii="Arial" w:hAnsi="Arial" w:cs="Arial"/>
                <w:lang w:eastAsia="en-US"/>
              </w:rPr>
              <w:t xml:space="preserve"> MS</w:t>
            </w:r>
          </w:p>
          <w:p w14:paraId="2579DD48" w14:textId="77777777" w:rsidR="00CE0E17" w:rsidRPr="00EA2E21" w:rsidRDefault="00CE0E17" w:rsidP="009E2E81">
            <w:pPr>
              <w:autoSpaceDE w:val="0"/>
              <w:autoSpaceDN w:val="0"/>
              <w:adjustRightInd w:val="0"/>
              <w:spacing w:after="0" w:line="240" w:lineRule="auto"/>
              <w:jc w:val="both"/>
              <w:rPr>
                <w:rFonts w:ascii="Arial" w:hAnsi="Arial" w:cs="Arial"/>
                <w:color w:val="FF0000"/>
                <w:lang w:eastAsia="en-US"/>
              </w:rPr>
            </w:pPr>
            <w:r w:rsidRPr="00EA2E21">
              <w:rPr>
                <w:rFonts w:ascii="Arial" w:hAnsi="Arial" w:cs="Arial"/>
                <w:b/>
                <w:bCs/>
                <w:i/>
                <w:iCs/>
                <w:lang w:eastAsia="en-US"/>
              </w:rPr>
              <w:t xml:space="preserve">(RAZÃO SOCIAL DO LICITANTE E ENDEREÇO) </w:t>
            </w:r>
            <w:r w:rsidRPr="00EA2E21">
              <w:rPr>
                <w:rFonts w:ascii="Arial" w:hAnsi="Arial" w:cs="Arial"/>
                <w:bCs/>
                <w:i/>
                <w:iCs/>
                <w:lang w:eastAsia="en-US"/>
              </w:rPr>
              <w:t xml:space="preserve">se o envelope não for timbrado </w:t>
            </w:r>
          </w:p>
        </w:tc>
      </w:tr>
    </w:tbl>
    <w:p w14:paraId="399F892B" w14:textId="77777777" w:rsidR="00CE0E17" w:rsidRPr="00EA2E21" w:rsidRDefault="00CE0E17" w:rsidP="009E2E81">
      <w:pPr>
        <w:autoSpaceDE w:val="0"/>
        <w:autoSpaceDN w:val="0"/>
        <w:adjustRightInd w:val="0"/>
        <w:spacing w:after="0" w:line="240" w:lineRule="auto"/>
        <w:jc w:val="both"/>
        <w:rPr>
          <w:rFonts w:ascii="Arial" w:hAnsi="Arial" w:cs="Arial"/>
        </w:rPr>
      </w:pPr>
    </w:p>
    <w:p w14:paraId="385E0140"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3.4. A ausência ou incorreções dos dizeres citados acima, na parte externa dos envelopes não constituirá motivo para desclassificação do licitante que poderá inserir as informações faltantes e/ou retificá-las.</w:t>
      </w:r>
    </w:p>
    <w:p w14:paraId="0962CACC" w14:textId="77777777" w:rsidR="005139FA" w:rsidRPr="00EA2E21" w:rsidRDefault="005139FA" w:rsidP="009E2E81">
      <w:pPr>
        <w:autoSpaceDE w:val="0"/>
        <w:autoSpaceDN w:val="0"/>
        <w:adjustRightInd w:val="0"/>
        <w:spacing w:after="0" w:line="240" w:lineRule="auto"/>
        <w:jc w:val="both"/>
        <w:rPr>
          <w:rFonts w:ascii="Arial" w:hAnsi="Arial" w:cs="Arial"/>
        </w:rPr>
      </w:pPr>
    </w:p>
    <w:p w14:paraId="2E0A9FB8"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3.5. Caso eventualmente ocorra a abertura do Envelope 02 - Habilitação antes do Envelope 01 - Proposta de Preços, será aquele novamente lacrado sem análise de seu conteúdo e rubricado o lacre por todos os presentes.</w:t>
      </w:r>
    </w:p>
    <w:p w14:paraId="1C4DD1B3" w14:textId="77777777" w:rsidR="00536C06" w:rsidRPr="00EA2E21" w:rsidRDefault="00536C06" w:rsidP="009E2E81">
      <w:pPr>
        <w:autoSpaceDE w:val="0"/>
        <w:autoSpaceDN w:val="0"/>
        <w:adjustRightInd w:val="0"/>
        <w:spacing w:after="0" w:line="240" w:lineRule="auto"/>
        <w:jc w:val="both"/>
        <w:rPr>
          <w:rFonts w:ascii="Arial" w:hAnsi="Arial" w:cs="Arial"/>
          <w:bCs/>
        </w:rPr>
      </w:pPr>
    </w:p>
    <w:p w14:paraId="721949C8" w14:textId="6CD6E66C" w:rsidR="00E21108" w:rsidRPr="00C01BEB" w:rsidRDefault="00CE0E17"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4. DO CREDENCIAMENTO</w:t>
      </w:r>
    </w:p>
    <w:p w14:paraId="4F307910"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4.1. </w:t>
      </w:r>
      <w:r w:rsidRPr="00EA2E21">
        <w:rPr>
          <w:rFonts w:ascii="Arial" w:hAnsi="Arial" w:cs="Arial"/>
          <w:b/>
        </w:rPr>
        <w:t>O proponente deverá</w:t>
      </w:r>
      <w:r w:rsidRPr="00EA2E21">
        <w:rPr>
          <w:rFonts w:ascii="Arial" w:hAnsi="Arial" w:cs="Arial"/>
        </w:rPr>
        <w:t xml:space="preserve"> se apresentar para credenciamento junto o (a) Pregoeiro (a) por meio de um representante que, devidamente munido de documento que o credencie a participar deste procedimento licitatório, venha a responder por sua representada, devendo, ainda, no ato de entrega dos envelopes, </w:t>
      </w:r>
      <w:r w:rsidRPr="00EA2E21">
        <w:rPr>
          <w:rFonts w:ascii="Arial" w:hAnsi="Arial" w:cs="Arial"/>
          <w:b/>
        </w:rPr>
        <w:t>identificar-se exibindo a Carteira de Identidade</w:t>
      </w:r>
      <w:r w:rsidRPr="00EA2E21">
        <w:rPr>
          <w:rFonts w:ascii="Arial" w:hAnsi="Arial" w:cs="Arial"/>
        </w:rPr>
        <w:t xml:space="preserve"> ou outro documento equivalente.</w:t>
      </w:r>
    </w:p>
    <w:p w14:paraId="11A13AF3" w14:textId="77777777" w:rsidR="005139FA" w:rsidRPr="00EA2E21" w:rsidRDefault="005139FA" w:rsidP="009E2E81">
      <w:pPr>
        <w:autoSpaceDE w:val="0"/>
        <w:autoSpaceDN w:val="0"/>
        <w:adjustRightInd w:val="0"/>
        <w:spacing w:after="0" w:line="240" w:lineRule="auto"/>
        <w:jc w:val="both"/>
        <w:rPr>
          <w:rFonts w:ascii="Arial" w:hAnsi="Arial" w:cs="Arial"/>
        </w:rPr>
      </w:pPr>
    </w:p>
    <w:p w14:paraId="715F3179" w14:textId="36A355D8"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4.2. O credenciamento far-se-á por meio de </w:t>
      </w:r>
      <w:r w:rsidR="00806A78" w:rsidRPr="00EA2E21">
        <w:rPr>
          <w:rFonts w:ascii="Arial" w:hAnsi="Arial" w:cs="Arial"/>
          <w:b/>
          <w:bCs/>
        </w:rPr>
        <w:t xml:space="preserve">Carta de </w:t>
      </w:r>
      <w:r w:rsidR="008971A4" w:rsidRPr="00EA2E21">
        <w:rPr>
          <w:rFonts w:ascii="Arial" w:hAnsi="Arial" w:cs="Arial"/>
          <w:b/>
          <w:bCs/>
        </w:rPr>
        <w:t>Credenciamento, instrumento</w:t>
      </w:r>
      <w:r w:rsidR="00806A78" w:rsidRPr="00EA2E21">
        <w:rPr>
          <w:rFonts w:ascii="Arial" w:hAnsi="Arial" w:cs="Arial"/>
          <w:b/>
          <w:bCs/>
        </w:rPr>
        <w:t xml:space="preserve"> público de procuração ou instrumento particular</w:t>
      </w:r>
      <w:r w:rsidRPr="00EA2E21">
        <w:rPr>
          <w:rFonts w:ascii="Arial" w:hAnsi="Arial" w:cs="Arial"/>
        </w:rPr>
        <w:t xml:space="preserve"> com poderes para formular ofertas e lances de preços e praticar todos os demais atos pertinentes ao certame, em nome do proponente. Em sendo sócio, proprietário, dirigente ou assemelhado da empresa proponente, deverá apresentar </w:t>
      </w:r>
      <w:r w:rsidRPr="00EA2E21">
        <w:rPr>
          <w:rFonts w:ascii="Arial" w:hAnsi="Arial" w:cs="Arial"/>
          <w:b/>
          <w:bCs/>
        </w:rPr>
        <w:t>cópia do respectivo Estatuto ou Contrato Social</w:t>
      </w:r>
      <w:r w:rsidRPr="00EA2E21">
        <w:rPr>
          <w:rFonts w:ascii="Arial" w:hAnsi="Arial" w:cs="Arial"/>
        </w:rPr>
        <w:t>, no qual estejam expressos seus poderes para exercerem direitos e assumir obrigações em decorrência de tal investidura;</w:t>
      </w:r>
    </w:p>
    <w:p w14:paraId="6BF9EDCF" w14:textId="77777777" w:rsidR="005139FA" w:rsidRPr="00EA2E21" w:rsidRDefault="005139FA" w:rsidP="009E2E81">
      <w:pPr>
        <w:autoSpaceDE w:val="0"/>
        <w:autoSpaceDN w:val="0"/>
        <w:adjustRightInd w:val="0"/>
        <w:spacing w:after="0" w:line="240" w:lineRule="auto"/>
        <w:jc w:val="both"/>
        <w:rPr>
          <w:rFonts w:ascii="Arial" w:hAnsi="Arial" w:cs="Arial"/>
          <w:b/>
          <w:bCs/>
        </w:rPr>
      </w:pPr>
    </w:p>
    <w:p w14:paraId="6E250BF7" w14:textId="2FAD320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lastRenderedPageBreak/>
        <w:t xml:space="preserve">4.3. </w:t>
      </w:r>
      <w:r w:rsidRPr="00EA2E21">
        <w:rPr>
          <w:rFonts w:ascii="Arial" w:hAnsi="Arial" w:cs="Arial"/>
          <w:b/>
        </w:rPr>
        <w:t>Não haverá credenciamento</w:t>
      </w:r>
      <w:r w:rsidRPr="00EA2E21">
        <w:rPr>
          <w:rFonts w:ascii="Arial" w:hAnsi="Arial" w:cs="Arial"/>
        </w:rPr>
        <w:t xml:space="preserve"> no caso de apresentação de carta de credenciamento, Instrumento público de procuração ou instrumento particular sem poderes específicos para formular ofertas e lances de preços bem como praticar todos os demais atos pertinentes ao certame. </w:t>
      </w:r>
    </w:p>
    <w:p w14:paraId="6164E2D1" w14:textId="765E61EF" w:rsidR="000E3130" w:rsidRPr="00EA2E21" w:rsidRDefault="000E3130" w:rsidP="009E2E81">
      <w:pPr>
        <w:autoSpaceDE w:val="0"/>
        <w:autoSpaceDN w:val="0"/>
        <w:adjustRightInd w:val="0"/>
        <w:spacing w:after="0" w:line="240" w:lineRule="auto"/>
        <w:jc w:val="both"/>
        <w:rPr>
          <w:rFonts w:ascii="Arial" w:hAnsi="Arial" w:cs="Arial"/>
        </w:rPr>
      </w:pPr>
    </w:p>
    <w:p w14:paraId="38028ECE" w14:textId="69FF9603" w:rsidR="000E3130" w:rsidRPr="00832B95" w:rsidRDefault="00832B95" w:rsidP="00832B95">
      <w:pPr>
        <w:pStyle w:val="PargrafodaLista"/>
        <w:overflowPunct w:val="0"/>
        <w:autoSpaceDE w:val="0"/>
        <w:autoSpaceDN w:val="0"/>
        <w:adjustRightInd w:val="0"/>
        <w:ind w:left="0"/>
        <w:contextualSpacing/>
        <w:jc w:val="both"/>
        <w:textAlignment w:val="baseline"/>
        <w:rPr>
          <w:rFonts w:ascii="Arial" w:hAnsi="Arial" w:cs="Arial"/>
          <w:bCs/>
          <w:sz w:val="22"/>
          <w:szCs w:val="22"/>
        </w:rPr>
      </w:pPr>
      <w:r w:rsidRPr="00832B95">
        <w:rPr>
          <w:rFonts w:ascii="Arial" w:hAnsi="Arial" w:cs="Arial"/>
          <w:b/>
          <w:bCs/>
          <w:sz w:val="22"/>
          <w:szCs w:val="22"/>
        </w:rPr>
        <w:t xml:space="preserve">4.4. </w:t>
      </w:r>
      <w:r w:rsidR="000E3130" w:rsidRPr="00832B95">
        <w:rPr>
          <w:rFonts w:ascii="Arial" w:hAnsi="Arial" w:cs="Arial"/>
          <w:b/>
          <w:bCs/>
          <w:sz w:val="22"/>
          <w:szCs w:val="22"/>
        </w:rPr>
        <w:t>Declaração</w:t>
      </w:r>
      <w:r w:rsidR="005D7950" w:rsidRPr="00832B95">
        <w:rPr>
          <w:rFonts w:ascii="Arial" w:hAnsi="Arial" w:cs="Arial"/>
          <w:b/>
          <w:bCs/>
          <w:sz w:val="22"/>
          <w:szCs w:val="22"/>
        </w:rPr>
        <w:t xml:space="preserve"> Unificada</w:t>
      </w:r>
      <w:r w:rsidR="000E3130" w:rsidRPr="00832B95">
        <w:rPr>
          <w:rFonts w:ascii="Arial" w:hAnsi="Arial" w:cs="Arial"/>
          <w:b/>
          <w:bCs/>
          <w:sz w:val="22"/>
          <w:szCs w:val="22"/>
        </w:rPr>
        <w:t xml:space="preserve"> </w:t>
      </w:r>
      <w:r w:rsidR="000E3130" w:rsidRPr="00832B95">
        <w:rPr>
          <w:rFonts w:ascii="Arial" w:hAnsi="Arial" w:cs="Arial"/>
          <w:bCs/>
          <w:sz w:val="22"/>
          <w:szCs w:val="22"/>
        </w:rPr>
        <w:t xml:space="preserve">(conforme modelo Anexo - </w:t>
      </w:r>
      <w:r>
        <w:rPr>
          <w:rFonts w:ascii="Arial" w:hAnsi="Arial" w:cs="Arial"/>
          <w:bCs/>
          <w:sz w:val="22"/>
          <w:szCs w:val="22"/>
        </w:rPr>
        <w:t>III</w:t>
      </w:r>
      <w:r w:rsidR="000E3130" w:rsidRPr="00832B95">
        <w:rPr>
          <w:rFonts w:ascii="Arial" w:hAnsi="Arial" w:cs="Arial"/>
          <w:bCs/>
          <w:sz w:val="22"/>
          <w:szCs w:val="22"/>
        </w:rPr>
        <w:t>);</w:t>
      </w:r>
    </w:p>
    <w:p w14:paraId="1E4906FB" w14:textId="77777777" w:rsidR="005139FA" w:rsidRPr="00EA2E21" w:rsidRDefault="005139FA" w:rsidP="009E2E81">
      <w:pPr>
        <w:autoSpaceDE w:val="0"/>
        <w:autoSpaceDN w:val="0"/>
        <w:adjustRightInd w:val="0"/>
        <w:spacing w:after="0" w:line="240" w:lineRule="auto"/>
        <w:jc w:val="both"/>
        <w:rPr>
          <w:rFonts w:ascii="Arial" w:hAnsi="Arial" w:cs="Arial"/>
        </w:rPr>
      </w:pPr>
    </w:p>
    <w:p w14:paraId="6CB86603" w14:textId="73D3F7B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4.5. As microempresas e as empresas de pequeno porte, nos termos do art. 72 da Lei Complementar n° 123/06 e devido à necessidade de identificação pel</w:t>
      </w:r>
      <w:r w:rsidR="002B6F61">
        <w:rPr>
          <w:rFonts w:ascii="Arial" w:hAnsi="Arial" w:cs="Arial"/>
        </w:rPr>
        <w:t>o Pregoeiro e sua equipe de apoio</w:t>
      </w:r>
      <w:r w:rsidRPr="00EA2E21">
        <w:rPr>
          <w:rFonts w:ascii="Arial" w:hAnsi="Arial" w:cs="Arial"/>
        </w:rPr>
        <w:t xml:space="preserve">, </w:t>
      </w:r>
      <w:r w:rsidR="002B6F61" w:rsidRPr="00EA2E21">
        <w:rPr>
          <w:rFonts w:ascii="Arial" w:hAnsi="Arial" w:cs="Arial"/>
        </w:rPr>
        <w:t>deverão apresentar</w:t>
      </w:r>
      <w:r w:rsidRPr="00EA2E21">
        <w:rPr>
          <w:rFonts w:ascii="Arial" w:hAnsi="Arial" w:cs="Arial"/>
        </w:rPr>
        <w:t xml:space="preserve"> </w:t>
      </w:r>
      <w:r w:rsidR="002B6F61" w:rsidRPr="00EA2E21">
        <w:rPr>
          <w:rFonts w:ascii="Arial" w:hAnsi="Arial" w:cs="Arial"/>
        </w:rPr>
        <w:t xml:space="preserve">a </w:t>
      </w:r>
      <w:r w:rsidR="002B6F61" w:rsidRPr="002B6F61">
        <w:rPr>
          <w:rFonts w:ascii="Arial" w:hAnsi="Arial" w:cs="Arial"/>
          <w:b/>
          <w:bCs/>
        </w:rPr>
        <w:t>Certidão</w:t>
      </w:r>
      <w:r w:rsidRPr="002B6F61">
        <w:rPr>
          <w:rFonts w:ascii="Arial" w:hAnsi="Arial" w:cs="Arial"/>
          <w:b/>
          <w:bCs/>
          <w:color w:val="000000"/>
        </w:rPr>
        <w:t xml:space="preserve"> </w:t>
      </w:r>
      <w:r w:rsidRPr="00EA2E21">
        <w:rPr>
          <w:rFonts w:ascii="Arial" w:hAnsi="Arial" w:cs="Arial"/>
          <w:b/>
          <w:color w:val="000000"/>
        </w:rPr>
        <w:t>Simplificada da Junta Comercial da sede da licitante</w:t>
      </w:r>
      <w:r w:rsidR="002E6C90" w:rsidRPr="00EA2E21">
        <w:rPr>
          <w:rFonts w:ascii="Arial" w:hAnsi="Arial" w:cs="Arial"/>
        </w:rPr>
        <w:t xml:space="preserve">, com data de emissão não superior a 60 (sessenta dias), da data de abertura desta licitação, </w:t>
      </w:r>
      <w:r w:rsidR="00A46628" w:rsidRPr="00EA2E21">
        <w:rPr>
          <w:rFonts w:ascii="Arial" w:hAnsi="Arial" w:cs="Arial"/>
          <w:b/>
          <w:bCs/>
        </w:rPr>
        <w:t>(as MEI apresentar apenas o Certificado</w:t>
      </w:r>
      <w:r w:rsidR="009D0C2E" w:rsidRPr="00EA2E21">
        <w:rPr>
          <w:rFonts w:ascii="Arial" w:hAnsi="Arial" w:cs="Arial"/>
        </w:rPr>
        <w:t>)</w:t>
      </w:r>
      <w:r w:rsidR="002D459E" w:rsidRPr="00EA2E21">
        <w:rPr>
          <w:rFonts w:ascii="Arial" w:hAnsi="Arial" w:cs="Arial"/>
        </w:rPr>
        <w:t>,</w:t>
      </w:r>
      <w:r w:rsidR="002B6F61">
        <w:rPr>
          <w:rFonts w:ascii="Arial" w:hAnsi="Arial" w:cs="Arial"/>
        </w:rPr>
        <w:t xml:space="preserve"> a não apresentação da certidão</w:t>
      </w:r>
      <w:r w:rsidR="002D459E" w:rsidRPr="00EA2E21">
        <w:rPr>
          <w:rFonts w:ascii="Arial" w:hAnsi="Arial" w:cs="Arial"/>
        </w:rPr>
        <w:t xml:space="preserve"> significa renúncia expressa e consciente, desobrigando o Pregoeiro, dos benefícios da Lei Complementar n</w:t>
      </w:r>
      <w:r w:rsidRPr="00EA2E21">
        <w:rPr>
          <w:rFonts w:ascii="Arial" w:hAnsi="Arial" w:cs="Arial"/>
        </w:rPr>
        <w:sym w:font="Symbol" w:char="00B0"/>
      </w:r>
      <w:r w:rsidRPr="00EA2E21">
        <w:rPr>
          <w:rFonts w:ascii="Arial" w:hAnsi="Arial" w:cs="Arial"/>
        </w:rPr>
        <w:t xml:space="preserve"> 123/06 aplicáveis ao presente certame;</w:t>
      </w:r>
    </w:p>
    <w:p w14:paraId="15FCAE7D" w14:textId="77777777" w:rsidR="002D459E" w:rsidRPr="00EA2E21" w:rsidRDefault="002D459E" w:rsidP="009E2E81">
      <w:pPr>
        <w:autoSpaceDE w:val="0"/>
        <w:autoSpaceDN w:val="0"/>
        <w:adjustRightInd w:val="0"/>
        <w:spacing w:after="0" w:line="240" w:lineRule="auto"/>
        <w:jc w:val="both"/>
        <w:rPr>
          <w:rFonts w:ascii="Arial" w:hAnsi="Arial" w:cs="Arial"/>
        </w:rPr>
      </w:pPr>
    </w:p>
    <w:p w14:paraId="19BEC0B0" w14:textId="595A699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4.6. O representante poderá ser substituído por outro devidamente cadastrado;</w:t>
      </w:r>
    </w:p>
    <w:p w14:paraId="45F2DA28" w14:textId="77777777" w:rsidR="002D459E" w:rsidRPr="00EA2E21" w:rsidRDefault="002D459E" w:rsidP="009E2E81">
      <w:pPr>
        <w:autoSpaceDE w:val="0"/>
        <w:autoSpaceDN w:val="0"/>
        <w:adjustRightInd w:val="0"/>
        <w:spacing w:after="0" w:line="240" w:lineRule="auto"/>
        <w:jc w:val="both"/>
        <w:rPr>
          <w:rFonts w:ascii="Arial" w:hAnsi="Arial" w:cs="Arial"/>
        </w:rPr>
      </w:pPr>
    </w:p>
    <w:p w14:paraId="10A80F8B" w14:textId="1B1B6014"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4.7. Cada credenciado poderá representar apenas uma licitante;</w:t>
      </w:r>
    </w:p>
    <w:p w14:paraId="1A690743" w14:textId="77777777" w:rsidR="002D459E" w:rsidRPr="00EA2E21" w:rsidRDefault="002D459E" w:rsidP="009E2E81">
      <w:pPr>
        <w:autoSpaceDE w:val="0"/>
        <w:autoSpaceDN w:val="0"/>
        <w:adjustRightInd w:val="0"/>
        <w:spacing w:after="0" w:line="240" w:lineRule="auto"/>
        <w:jc w:val="both"/>
        <w:rPr>
          <w:rFonts w:ascii="Arial" w:hAnsi="Arial" w:cs="Arial"/>
        </w:rPr>
      </w:pPr>
    </w:p>
    <w:p w14:paraId="4A485EEB" w14:textId="628A95FD" w:rsidR="00CE0E17" w:rsidRPr="00EA2E21" w:rsidRDefault="00CE0E17" w:rsidP="009E2E81">
      <w:pPr>
        <w:autoSpaceDE w:val="0"/>
        <w:autoSpaceDN w:val="0"/>
        <w:adjustRightInd w:val="0"/>
        <w:spacing w:after="0" w:line="240" w:lineRule="auto"/>
        <w:jc w:val="both"/>
        <w:rPr>
          <w:rFonts w:ascii="Arial" w:hAnsi="Arial" w:cs="Arial"/>
        </w:rPr>
      </w:pPr>
      <w:bookmarkStart w:id="4" w:name="_Hlk146692391"/>
      <w:bookmarkStart w:id="5" w:name="_Hlk146692428"/>
      <w:r w:rsidRPr="00EA2E21">
        <w:rPr>
          <w:rFonts w:ascii="Arial" w:hAnsi="Arial" w:cs="Arial"/>
        </w:rPr>
        <w:t>4.8. A não apresentação ou a não incorporação do documento de credenciamento não inabilitara a licitante, mas impedira o representante de manifestar-se e responder pela mesma.</w:t>
      </w:r>
    </w:p>
    <w:bookmarkEnd w:id="4"/>
    <w:p w14:paraId="556E4572" w14:textId="77777777" w:rsidR="002D459E" w:rsidRPr="00EA2E21" w:rsidRDefault="002D459E" w:rsidP="009E2E81">
      <w:pPr>
        <w:autoSpaceDE w:val="0"/>
        <w:autoSpaceDN w:val="0"/>
        <w:adjustRightInd w:val="0"/>
        <w:spacing w:after="0" w:line="240" w:lineRule="auto"/>
        <w:jc w:val="both"/>
        <w:rPr>
          <w:rFonts w:ascii="Arial" w:hAnsi="Arial" w:cs="Arial"/>
        </w:rPr>
      </w:pPr>
    </w:p>
    <w:p w14:paraId="026B0BB9" w14:textId="5FB86748"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4.9. Caso o proponente não compareça, mas envie toda a documentação necessária dentro do prazo estipulado, participará do Pregão com a primeira proposta apresentada quando do início dos trabalhos, devendo estar ciente que estará renunciando a fase de lance, de negociação e a interposição de recursos.</w:t>
      </w:r>
    </w:p>
    <w:bookmarkEnd w:id="5"/>
    <w:p w14:paraId="5FAD5B7F" w14:textId="77777777" w:rsidR="00536C06" w:rsidRPr="00EA2E21" w:rsidRDefault="00536C06" w:rsidP="009E2E81">
      <w:pPr>
        <w:autoSpaceDE w:val="0"/>
        <w:autoSpaceDN w:val="0"/>
        <w:adjustRightInd w:val="0"/>
        <w:spacing w:after="0" w:line="240" w:lineRule="auto"/>
        <w:jc w:val="both"/>
        <w:rPr>
          <w:rFonts w:ascii="Arial" w:hAnsi="Arial" w:cs="Arial"/>
        </w:rPr>
      </w:pPr>
    </w:p>
    <w:p w14:paraId="189C062F" w14:textId="77777777" w:rsidR="00CE0E17" w:rsidRPr="009D4F57"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9D4F57">
        <w:rPr>
          <w:rFonts w:ascii="Arial" w:hAnsi="Arial" w:cs="Arial"/>
          <w:b/>
          <w:bCs/>
        </w:rPr>
        <w:t>5. DA SESSÃO PÚBLICA DE ABERTURA DO PREGÃO</w:t>
      </w:r>
    </w:p>
    <w:p w14:paraId="60FCDA84" w14:textId="5769C429" w:rsidR="00CE0E17" w:rsidRPr="00EA2E21" w:rsidRDefault="00CE0E17" w:rsidP="009E2E81">
      <w:pPr>
        <w:autoSpaceDE w:val="0"/>
        <w:autoSpaceDN w:val="0"/>
        <w:adjustRightInd w:val="0"/>
        <w:spacing w:after="0" w:line="240" w:lineRule="auto"/>
        <w:jc w:val="both"/>
        <w:rPr>
          <w:rFonts w:ascii="Arial" w:hAnsi="Arial" w:cs="Arial"/>
        </w:rPr>
      </w:pPr>
      <w:r w:rsidRPr="009D4F57">
        <w:rPr>
          <w:rFonts w:ascii="Arial" w:hAnsi="Arial" w:cs="Arial"/>
        </w:rPr>
        <w:t xml:space="preserve">5.1. Após o </w:t>
      </w:r>
      <w:r w:rsidR="00D14725" w:rsidRPr="009D4F57">
        <w:rPr>
          <w:rFonts w:ascii="Arial" w:hAnsi="Arial" w:cs="Arial"/>
        </w:rPr>
        <w:t>recebimento</w:t>
      </w:r>
      <w:r w:rsidRPr="009D4F57">
        <w:rPr>
          <w:rFonts w:ascii="Arial" w:hAnsi="Arial" w:cs="Arial"/>
        </w:rPr>
        <w:t xml:space="preserve"> do credenciamento e identificação dos representantes das </w:t>
      </w:r>
      <w:r w:rsidRPr="00EA2E21">
        <w:rPr>
          <w:rFonts w:ascii="Arial" w:hAnsi="Arial" w:cs="Arial"/>
        </w:rPr>
        <w:t xml:space="preserve">empresas proponentes, o (a) Pregoeiro (a) declarará aberta à sessão, oportunidade em que não mais aceitará novos proponentes, </w:t>
      </w:r>
      <w:r w:rsidR="001C6C87" w:rsidRPr="00EA2E21">
        <w:rPr>
          <w:rFonts w:ascii="Arial" w:hAnsi="Arial" w:cs="Arial"/>
          <w:b/>
        </w:rPr>
        <w:t xml:space="preserve">dando início </w:t>
      </w:r>
      <w:r w:rsidRPr="00EA2E21">
        <w:rPr>
          <w:rFonts w:ascii="Arial" w:hAnsi="Arial" w:cs="Arial"/>
        </w:rPr>
        <w:t xml:space="preserve">ao recebimento dos </w:t>
      </w:r>
      <w:r w:rsidRPr="00EA2E21">
        <w:rPr>
          <w:rFonts w:ascii="Arial" w:hAnsi="Arial" w:cs="Arial"/>
          <w:b/>
        </w:rPr>
        <w:t>ENVELOPES</w:t>
      </w:r>
      <w:r w:rsidRPr="00EA2E21">
        <w:rPr>
          <w:rFonts w:ascii="Arial" w:hAnsi="Arial" w:cs="Arial"/>
        </w:rPr>
        <w:t xml:space="preserve"> contendo a Proposta de Preços.</w:t>
      </w:r>
    </w:p>
    <w:p w14:paraId="5F57E64C" w14:textId="77777777" w:rsidR="00E21108" w:rsidRPr="00EA2E21" w:rsidRDefault="00E21108" w:rsidP="009E2E81">
      <w:pPr>
        <w:spacing w:after="0" w:line="240" w:lineRule="auto"/>
        <w:jc w:val="both"/>
        <w:rPr>
          <w:rFonts w:ascii="Arial" w:hAnsi="Arial" w:cs="Arial"/>
          <w:b/>
          <w:color w:val="FF0000"/>
        </w:rPr>
      </w:pPr>
    </w:p>
    <w:p w14:paraId="4A2AE4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5.2. Após o (a) Pregoeiro (a) declarar encerrado o prazo para entrega dos envelopes, nenhum outro poderá ser recebido;</w:t>
      </w:r>
    </w:p>
    <w:p w14:paraId="6A8BE141" w14:textId="77777777" w:rsidR="00AD3CB7" w:rsidRPr="00EA2E21" w:rsidRDefault="00AD3CB7" w:rsidP="009E2E81">
      <w:pPr>
        <w:autoSpaceDE w:val="0"/>
        <w:autoSpaceDN w:val="0"/>
        <w:adjustRightInd w:val="0"/>
        <w:spacing w:after="0" w:line="240" w:lineRule="auto"/>
        <w:jc w:val="both"/>
        <w:rPr>
          <w:rFonts w:ascii="Arial" w:hAnsi="Arial" w:cs="Arial"/>
        </w:rPr>
      </w:pPr>
    </w:p>
    <w:p w14:paraId="134D58A7"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5.3. Conceder-se-á vistas e rubricas, pelo Pregoeiro, pela Equipe de Apoio e pelos representantes das empresas participantes, em todas as propostas, nos documentos de habilitação do vencedor e nos envelopes de habilitação remanescentes;</w:t>
      </w:r>
    </w:p>
    <w:p w14:paraId="194EB093" w14:textId="77777777" w:rsidR="00EF64FF" w:rsidRPr="00EA2E21" w:rsidRDefault="00EF64FF" w:rsidP="009E2E81">
      <w:pPr>
        <w:autoSpaceDE w:val="0"/>
        <w:autoSpaceDN w:val="0"/>
        <w:adjustRightInd w:val="0"/>
        <w:spacing w:after="0" w:line="240" w:lineRule="auto"/>
        <w:jc w:val="both"/>
        <w:rPr>
          <w:rFonts w:ascii="Arial" w:hAnsi="Arial" w:cs="Arial"/>
        </w:rPr>
      </w:pPr>
    </w:p>
    <w:p w14:paraId="7AD8A9D3"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5.4. O (A) Pregoeiro (a) providenciará a devolução dos envelopes “documentos de habilitação” dos licitantes remanescentes, à exceção dos relativos aos 2º e 3º classificados na ordem crescente, que ficarão retidos até assinatura da Ata/Contrato pelo licitante vencedor;</w:t>
      </w:r>
    </w:p>
    <w:p w14:paraId="64F80D38" w14:textId="77777777" w:rsidR="00EF64FF" w:rsidRPr="00EA2E21" w:rsidRDefault="00EF64FF" w:rsidP="009E2E81">
      <w:pPr>
        <w:autoSpaceDE w:val="0"/>
        <w:autoSpaceDN w:val="0"/>
        <w:adjustRightInd w:val="0"/>
        <w:spacing w:after="0" w:line="240" w:lineRule="auto"/>
        <w:jc w:val="both"/>
        <w:rPr>
          <w:rFonts w:ascii="Arial" w:hAnsi="Arial" w:cs="Arial"/>
        </w:rPr>
      </w:pPr>
    </w:p>
    <w:p w14:paraId="1B200A11"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5.5. No caso da sessão do pregão, em situação excepcional, vir a ser suspensa antes de cumpridas todas as fases, os envelopes, devidamente rubricados no fechamento, ficarão sob a guarda do (a) Pregoeiro (a) e serão exibidos, ainda lacrados e com as rubricas, aos participantes, na sessão marcada para o prosseguimento dos trabalhos.</w:t>
      </w:r>
    </w:p>
    <w:p w14:paraId="372EF728" w14:textId="77777777" w:rsidR="00536C06" w:rsidRPr="00EA2E21" w:rsidRDefault="00536C06" w:rsidP="009E2E81">
      <w:pPr>
        <w:autoSpaceDE w:val="0"/>
        <w:autoSpaceDN w:val="0"/>
        <w:adjustRightInd w:val="0"/>
        <w:spacing w:after="0" w:line="240" w:lineRule="auto"/>
        <w:jc w:val="both"/>
        <w:rPr>
          <w:rFonts w:ascii="Arial" w:hAnsi="Arial" w:cs="Arial"/>
        </w:rPr>
      </w:pPr>
    </w:p>
    <w:p w14:paraId="1FCC903A"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6. DA PROPOSTA DE PREÇOS (ENVELOPE - 01</w:t>
      </w:r>
    </w:p>
    <w:p w14:paraId="0D95060F" w14:textId="22EC7CF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6.1. A licitante deverá entregar a proposta no envelope 01 sem emendas ou rasura apresentadas em papel timbrado da própria empresa, </w:t>
      </w:r>
      <w:r w:rsidRPr="00EA2E21">
        <w:rPr>
          <w:rFonts w:ascii="Arial" w:hAnsi="Arial" w:cs="Arial"/>
          <w:b/>
          <w:u w:val="single"/>
        </w:rPr>
        <w:t>impressa</w:t>
      </w:r>
      <w:r w:rsidRPr="00EA2E21">
        <w:rPr>
          <w:rFonts w:ascii="Arial" w:hAnsi="Arial" w:cs="Arial"/>
        </w:rPr>
        <w:t>, contendo, obrigatoriamente os itens abaixo relacionados:</w:t>
      </w:r>
    </w:p>
    <w:p w14:paraId="29162BF1" w14:textId="77777777" w:rsidR="00EF64FF" w:rsidRPr="00EA2E21" w:rsidRDefault="00EF64FF" w:rsidP="009E2E81">
      <w:pPr>
        <w:autoSpaceDE w:val="0"/>
        <w:autoSpaceDN w:val="0"/>
        <w:adjustRightInd w:val="0"/>
        <w:spacing w:after="0" w:line="240" w:lineRule="auto"/>
        <w:jc w:val="both"/>
        <w:rPr>
          <w:rFonts w:ascii="Arial" w:hAnsi="Arial" w:cs="Arial"/>
        </w:rPr>
      </w:pPr>
    </w:p>
    <w:p w14:paraId="52A082C2" w14:textId="5FC66507" w:rsidR="00CE0E17" w:rsidRPr="00EA2E21" w:rsidRDefault="00CE0E17" w:rsidP="00DA26B0">
      <w:pPr>
        <w:pStyle w:val="NormalWeb"/>
        <w:spacing w:before="0" w:beforeAutospacing="0" w:after="0" w:afterAutospacing="0"/>
        <w:ind w:left="284" w:firstLine="142"/>
        <w:jc w:val="both"/>
        <w:rPr>
          <w:rFonts w:ascii="Arial" w:hAnsi="Arial" w:cs="Arial"/>
          <w:color w:val="000000"/>
          <w:sz w:val="22"/>
          <w:szCs w:val="22"/>
        </w:rPr>
      </w:pPr>
      <w:r w:rsidRPr="00EA2E21">
        <w:rPr>
          <w:rFonts w:ascii="Arial" w:hAnsi="Arial" w:cs="Arial"/>
          <w:color w:val="000000"/>
          <w:sz w:val="22"/>
          <w:szCs w:val="22"/>
        </w:rPr>
        <w:t xml:space="preserve">a)  nome, endereço, CNPJ; </w:t>
      </w:r>
    </w:p>
    <w:p w14:paraId="72C52DE1" w14:textId="6167A233" w:rsidR="00CE0E17" w:rsidRPr="00EA2E21" w:rsidRDefault="00CE0E17" w:rsidP="00DA26B0">
      <w:pPr>
        <w:pStyle w:val="NormalWeb"/>
        <w:spacing w:before="0" w:beforeAutospacing="0" w:after="0" w:afterAutospacing="0"/>
        <w:ind w:left="284" w:firstLine="142"/>
        <w:jc w:val="both"/>
        <w:rPr>
          <w:rFonts w:ascii="Arial" w:hAnsi="Arial" w:cs="Arial"/>
          <w:color w:val="000000"/>
          <w:sz w:val="22"/>
          <w:szCs w:val="22"/>
        </w:rPr>
      </w:pPr>
      <w:r w:rsidRPr="00EA2E21">
        <w:rPr>
          <w:rFonts w:ascii="Arial" w:hAnsi="Arial" w:cs="Arial"/>
          <w:color w:val="000000"/>
          <w:sz w:val="22"/>
          <w:szCs w:val="22"/>
        </w:rPr>
        <w:t xml:space="preserve">b)  número do Processo e do Pregão; </w:t>
      </w:r>
    </w:p>
    <w:p w14:paraId="117E160A" w14:textId="3B654CC1" w:rsidR="00CE0E17" w:rsidRPr="00EA2E21" w:rsidRDefault="00CE0E17" w:rsidP="00DA26B0">
      <w:pPr>
        <w:pStyle w:val="NormalWeb"/>
        <w:spacing w:before="0" w:beforeAutospacing="0" w:after="0" w:afterAutospacing="0"/>
        <w:ind w:left="709" w:hanging="283"/>
        <w:jc w:val="both"/>
        <w:rPr>
          <w:rFonts w:ascii="Arial" w:hAnsi="Arial" w:cs="Arial"/>
          <w:sz w:val="22"/>
          <w:szCs w:val="22"/>
        </w:rPr>
      </w:pPr>
      <w:r w:rsidRPr="00EA2E21">
        <w:rPr>
          <w:rFonts w:ascii="Arial" w:hAnsi="Arial" w:cs="Arial"/>
          <w:color w:val="000000"/>
          <w:sz w:val="22"/>
          <w:szCs w:val="22"/>
        </w:rPr>
        <w:lastRenderedPageBreak/>
        <w:t>c) descrição completa d</w:t>
      </w:r>
      <w:r w:rsidR="004E6B83">
        <w:rPr>
          <w:rFonts w:ascii="Arial" w:hAnsi="Arial" w:cs="Arial"/>
          <w:color w:val="000000"/>
          <w:sz w:val="22"/>
          <w:szCs w:val="22"/>
        </w:rPr>
        <w:t>as mercadorias</w:t>
      </w:r>
      <w:r w:rsidRPr="00EA2E21">
        <w:rPr>
          <w:rFonts w:ascii="Arial" w:hAnsi="Arial" w:cs="Arial"/>
          <w:color w:val="000000"/>
          <w:sz w:val="22"/>
          <w:szCs w:val="22"/>
        </w:rPr>
        <w:t xml:space="preserve"> ofertad</w:t>
      </w:r>
      <w:r w:rsidR="004E6B83">
        <w:rPr>
          <w:rFonts w:ascii="Arial" w:hAnsi="Arial" w:cs="Arial"/>
          <w:color w:val="000000"/>
          <w:sz w:val="22"/>
          <w:szCs w:val="22"/>
        </w:rPr>
        <w:t>a</w:t>
      </w:r>
      <w:r w:rsidRPr="00EA2E21">
        <w:rPr>
          <w:rFonts w:ascii="Arial" w:hAnsi="Arial" w:cs="Arial"/>
          <w:color w:val="000000"/>
          <w:sz w:val="22"/>
          <w:szCs w:val="22"/>
        </w:rPr>
        <w:t xml:space="preserve">s, objeto da presente licitação, em conformidade com as especificações, atendendo </w:t>
      </w:r>
      <w:r w:rsidRPr="00EA2E21">
        <w:rPr>
          <w:rFonts w:ascii="Arial" w:hAnsi="Arial" w:cs="Arial"/>
          <w:sz w:val="22"/>
          <w:szCs w:val="22"/>
        </w:rPr>
        <w:t xml:space="preserve">o </w:t>
      </w:r>
      <w:r w:rsidRPr="00EA2E21">
        <w:rPr>
          <w:rFonts w:ascii="Arial" w:hAnsi="Arial" w:cs="Arial"/>
          <w:b/>
          <w:sz w:val="22"/>
          <w:szCs w:val="22"/>
        </w:rPr>
        <w:t xml:space="preserve">Anexo I </w:t>
      </w:r>
      <w:r w:rsidRPr="00EA2E21">
        <w:rPr>
          <w:rFonts w:ascii="Arial" w:hAnsi="Arial" w:cs="Arial"/>
          <w:sz w:val="22"/>
          <w:szCs w:val="22"/>
        </w:rPr>
        <w:t xml:space="preserve">deste Edital); </w:t>
      </w:r>
    </w:p>
    <w:p w14:paraId="6EF0764E" w14:textId="3E1E9622" w:rsidR="008D6AFB" w:rsidRPr="00EA2E21" w:rsidRDefault="00CE0E17" w:rsidP="00DA26B0">
      <w:pPr>
        <w:pStyle w:val="NormalWeb"/>
        <w:spacing w:before="0" w:beforeAutospacing="0" w:after="0" w:afterAutospacing="0"/>
        <w:ind w:left="709" w:hanging="283"/>
        <w:jc w:val="both"/>
        <w:rPr>
          <w:rFonts w:ascii="Arial" w:hAnsi="Arial" w:cs="Arial"/>
          <w:color w:val="000000"/>
          <w:sz w:val="22"/>
          <w:szCs w:val="22"/>
        </w:rPr>
      </w:pPr>
      <w:r w:rsidRPr="00EA2E21">
        <w:rPr>
          <w:rFonts w:ascii="Arial" w:hAnsi="Arial" w:cs="Arial"/>
          <w:color w:val="000000"/>
          <w:sz w:val="22"/>
          <w:szCs w:val="22"/>
        </w:rPr>
        <w:t xml:space="preserve">d) ser apresentada sem emendas ou rasuras, com preços expressos em moeda corrente nacional, utilizando duas (02) casas decimais após a vírgula desprezando-se a fração remanescente. Em caso de dúvida, prevalece o valor unitário. </w:t>
      </w:r>
    </w:p>
    <w:p w14:paraId="2D203681" w14:textId="2D66B6AF" w:rsidR="00CE0E17" w:rsidRPr="00EA2E21" w:rsidRDefault="008D6AFB" w:rsidP="00DA26B0">
      <w:pPr>
        <w:pStyle w:val="NormalWeb"/>
        <w:spacing w:before="0" w:beforeAutospacing="0" w:after="0" w:afterAutospacing="0"/>
        <w:ind w:left="709" w:hanging="283"/>
        <w:jc w:val="both"/>
        <w:rPr>
          <w:rFonts w:ascii="Arial" w:hAnsi="Arial" w:cs="Arial"/>
          <w:color w:val="000000"/>
          <w:sz w:val="22"/>
          <w:szCs w:val="22"/>
        </w:rPr>
      </w:pPr>
      <w:r w:rsidRPr="00EA2E21">
        <w:rPr>
          <w:rFonts w:ascii="Arial" w:hAnsi="Arial" w:cs="Arial"/>
          <w:color w:val="000000"/>
          <w:sz w:val="22"/>
          <w:szCs w:val="22"/>
        </w:rPr>
        <w:t xml:space="preserve">e) nos preços propostos deverão estar incluídos, além do lucro, todas as despesas e custos, como por exemplo: tributos de qualquer natureza e todas as despesas, diretas ou indiretas, relacionadas com o fornecimento do objeto da presente licitação; </w:t>
      </w:r>
    </w:p>
    <w:p w14:paraId="47D7C788" w14:textId="7B7BB5A2" w:rsidR="00CE0E17" w:rsidRPr="00EA2E21" w:rsidRDefault="008D6AFB" w:rsidP="00806A78">
      <w:pPr>
        <w:pStyle w:val="NormalWeb"/>
        <w:spacing w:before="0" w:beforeAutospacing="0" w:after="0" w:afterAutospacing="0"/>
        <w:ind w:left="709" w:hanging="283"/>
        <w:jc w:val="both"/>
        <w:rPr>
          <w:rFonts w:ascii="Arial" w:hAnsi="Arial" w:cs="Arial"/>
          <w:sz w:val="22"/>
          <w:szCs w:val="22"/>
        </w:rPr>
      </w:pPr>
      <w:r w:rsidRPr="00EA2E21">
        <w:rPr>
          <w:rFonts w:ascii="Arial" w:hAnsi="Arial" w:cs="Arial"/>
          <w:sz w:val="22"/>
          <w:szCs w:val="22"/>
        </w:rPr>
        <w:t xml:space="preserve">f)  prazo de validade da proposta de no mínimo 60 (sessenta) dias, no caso </w:t>
      </w:r>
      <w:r w:rsidR="005D7950" w:rsidRPr="00EA2E21">
        <w:rPr>
          <w:rFonts w:ascii="Arial" w:hAnsi="Arial" w:cs="Arial"/>
          <w:sz w:val="22"/>
          <w:szCs w:val="22"/>
        </w:rPr>
        <w:t>de o</w:t>
      </w:r>
      <w:r w:rsidRPr="00EA2E21">
        <w:rPr>
          <w:rFonts w:ascii="Arial" w:hAnsi="Arial" w:cs="Arial"/>
          <w:sz w:val="22"/>
          <w:szCs w:val="22"/>
        </w:rPr>
        <w:t xml:space="preserve"> prazo de validade ser omitido na proposta, o (a) Pregoeiro (a) considerará que o mesmo será de 60 (sessenta) dias.</w:t>
      </w:r>
    </w:p>
    <w:p w14:paraId="3C0E8FFD" w14:textId="77777777" w:rsidR="00CE0E17" w:rsidRPr="00EA2E21" w:rsidRDefault="00CE0E17" w:rsidP="009E2E81">
      <w:pPr>
        <w:pStyle w:val="NormalWeb"/>
        <w:spacing w:before="0" w:beforeAutospacing="0" w:after="0" w:afterAutospacing="0"/>
        <w:jc w:val="both"/>
        <w:rPr>
          <w:rFonts w:ascii="Arial" w:hAnsi="Arial" w:cs="Arial"/>
          <w:sz w:val="22"/>
          <w:szCs w:val="22"/>
        </w:rPr>
      </w:pPr>
    </w:p>
    <w:p w14:paraId="15B69FC0" w14:textId="77777777" w:rsidR="00CE0E17" w:rsidRPr="00EA2E21" w:rsidRDefault="00CE0E17" w:rsidP="009E2E81">
      <w:pPr>
        <w:pStyle w:val="NormalWeb"/>
        <w:spacing w:before="0" w:beforeAutospacing="0" w:after="0" w:afterAutospacing="0"/>
        <w:jc w:val="both"/>
        <w:rPr>
          <w:rFonts w:ascii="Arial" w:hAnsi="Arial" w:cs="Arial"/>
          <w:sz w:val="22"/>
          <w:szCs w:val="22"/>
        </w:rPr>
      </w:pPr>
      <w:r w:rsidRPr="00EA2E21">
        <w:rPr>
          <w:rFonts w:ascii="Arial" w:hAnsi="Arial" w:cs="Arial"/>
          <w:sz w:val="22"/>
          <w:szCs w:val="22"/>
        </w:rPr>
        <w:t xml:space="preserve">6.2. O preço ofertado permanecerá fixo e irreajustável. </w:t>
      </w:r>
    </w:p>
    <w:p w14:paraId="1A1B3D21" w14:textId="77777777" w:rsidR="00CE0E17" w:rsidRPr="00EA2E21" w:rsidRDefault="00CE0E17" w:rsidP="009E2E81">
      <w:pPr>
        <w:pStyle w:val="NormalWeb"/>
        <w:spacing w:before="0" w:beforeAutospacing="0" w:after="0" w:afterAutospacing="0"/>
        <w:jc w:val="both"/>
        <w:rPr>
          <w:rFonts w:ascii="Arial" w:hAnsi="Arial" w:cs="Arial"/>
          <w:sz w:val="22"/>
          <w:szCs w:val="22"/>
        </w:rPr>
      </w:pPr>
    </w:p>
    <w:p w14:paraId="2204CD31" w14:textId="77777777" w:rsidR="00CE0E17" w:rsidRPr="00EA2E21" w:rsidRDefault="00CE0E17" w:rsidP="009E2E81">
      <w:pPr>
        <w:pStyle w:val="NormalWeb"/>
        <w:spacing w:before="0" w:beforeAutospacing="0" w:after="0" w:afterAutospacing="0"/>
        <w:jc w:val="both"/>
        <w:rPr>
          <w:rFonts w:ascii="Arial" w:hAnsi="Arial" w:cs="Arial"/>
          <w:sz w:val="22"/>
          <w:szCs w:val="22"/>
        </w:rPr>
      </w:pPr>
      <w:r w:rsidRPr="00EA2E21">
        <w:rPr>
          <w:rFonts w:ascii="Arial" w:hAnsi="Arial" w:cs="Arial"/>
          <w:sz w:val="22"/>
          <w:szCs w:val="22"/>
        </w:rPr>
        <w:t xml:space="preserve">6.3. Será </w:t>
      </w:r>
      <w:r w:rsidRPr="00EA2E21">
        <w:rPr>
          <w:rFonts w:ascii="Arial" w:hAnsi="Arial" w:cs="Arial"/>
          <w:b/>
          <w:sz w:val="22"/>
          <w:szCs w:val="22"/>
        </w:rPr>
        <w:t>DESCLASSIFICADA</w:t>
      </w:r>
      <w:r w:rsidRPr="00EA2E21">
        <w:rPr>
          <w:rFonts w:ascii="Arial" w:hAnsi="Arial" w:cs="Arial"/>
          <w:sz w:val="22"/>
          <w:szCs w:val="22"/>
        </w:rPr>
        <w:t xml:space="preserve"> a empresa que:</w:t>
      </w:r>
    </w:p>
    <w:p w14:paraId="3DA0F7BF" w14:textId="77777777" w:rsidR="00DA26B0" w:rsidRPr="00EA2E21" w:rsidRDefault="00DA26B0" w:rsidP="009E2E81">
      <w:pPr>
        <w:pStyle w:val="NormalWeb"/>
        <w:spacing w:before="0" w:beforeAutospacing="0" w:after="0" w:afterAutospacing="0"/>
        <w:jc w:val="both"/>
        <w:rPr>
          <w:rFonts w:ascii="Arial" w:hAnsi="Arial" w:cs="Arial"/>
          <w:sz w:val="22"/>
          <w:szCs w:val="22"/>
        </w:rPr>
      </w:pPr>
    </w:p>
    <w:p w14:paraId="2D409F1A" w14:textId="603F8343" w:rsidR="00CE0E17" w:rsidRPr="00EA2E21" w:rsidRDefault="00CE0E17" w:rsidP="00096C7A">
      <w:pPr>
        <w:pStyle w:val="PargrafodaLista"/>
        <w:numPr>
          <w:ilvl w:val="0"/>
          <w:numId w:val="1"/>
        </w:numPr>
        <w:autoSpaceDE w:val="0"/>
        <w:autoSpaceDN w:val="0"/>
        <w:adjustRightInd w:val="0"/>
        <w:ind w:left="709" w:hanging="283"/>
        <w:jc w:val="both"/>
        <w:rPr>
          <w:rFonts w:ascii="Arial" w:hAnsi="Arial" w:cs="Arial"/>
          <w:sz w:val="22"/>
          <w:szCs w:val="22"/>
        </w:rPr>
      </w:pPr>
      <w:r w:rsidRPr="00EA2E21">
        <w:rPr>
          <w:rFonts w:ascii="Arial" w:hAnsi="Arial" w:cs="Arial"/>
          <w:sz w:val="22"/>
          <w:szCs w:val="22"/>
        </w:rPr>
        <w:t>Não atender às exigências do presente Edital e seus Anexos, sejam omissas, apresentem irregularidades, ou defeitos capazes de dificultar o julgamento, retardar a sessão ou estar com a descrição d</w:t>
      </w:r>
      <w:r w:rsidR="004E6B83">
        <w:rPr>
          <w:rFonts w:ascii="Arial" w:hAnsi="Arial" w:cs="Arial"/>
          <w:sz w:val="22"/>
          <w:szCs w:val="22"/>
        </w:rPr>
        <w:t>as mercadorias</w:t>
      </w:r>
      <w:r w:rsidRPr="00EA2E21">
        <w:rPr>
          <w:rFonts w:ascii="Arial" w:hAnsi="Arial" w:cs="Arial"/>
          <w:sz w:val="22"/>
          <w:szCs w:val="22"/>
        </w:rPr>
        <w:t xml:space="preserve"> em desacordo com a forma solicitada, conforme ANEXO I do edital.</w:t>
      </w:r>
    </w:p>
    <w:p w14:paraId="23247B2B" w14:textId="77777777" w:rsidR="00CE0E17" w:rsidRPr="00EA2E21" w:rsidRDefault="00CE0E17" w:rsidP="009E2E81">
      <w:pPr>
        <w:autoSpaceDE w:val="0"/>
        <w:autoSpaceDN w:val="0"/>
        <w:adjustRightInd w:val="0"/>
        <w:spacing w:after="0" w:line="240" w:lineRule="auto"/>
        <w:jc w:val="both"/>
        <w:rPr>
          <w:rFonts w:ascii="Arial" w:hAnsi="Arial" w:cs="Arial"/>
          <w:b/>
        </w:rPr>
      </w:pPr>
    </w:p>
    <w:p w14:paraId="4995E87A" w14:textId="77777777" w:rsidR="00CE0E17" w:rsidRPr="00EA2E21" w:rsidRDefault="00CE0E17" w:rsidP="00096C7A">
      <w:pPr>
        <w:pStyle w:val="PargrafodaLista"/>
        <w:numPr>
          <w:ilvl w:val="0"/>
          <w:numId w:val="1"/>
        </w:numPr>
        <w:autoSpaceDE w:val="0"/>
        <w:autoSpaceDN w:val="0"/>
        <w:adjustRightInd w:val="0"/>
        <w:ind w:left="709" w:hanging="283"/>
        <w:jc w:val="both"/>
        <w:rPr>
          <w:rFonts w:ascii="Arial" w:hAnsi="Arial" w:cs="Arial"/>
          <w:sz w:val="22"/>
          <w:szCs w:val="22"/>
        </w:rPr>
      </w:pPr>
      <w:r w:rsidRPr="00EA2E21">
        <w:rPr>
          <w:rFonts w:ascii="Arial" w:hAnsi="Arial" w:cs="Arial"/>
          <w:sz w:val="22"/>
          <w:szCs w:val="22"/>
        </w:rPr>
        <w:t xml:space="preserve">Apresentar cotação </w:t>
      </w:r>
      <w:r w:rsidRPr="00EA2E21">
        <w:rPr>
          <w:rFonts w:ascii="Arial" w:hAnsi="Arial" w:cs="Arial"/>
          <w:color w:val="000000"/>
          <w:sz w:val="22"/>
          <w:szCs w:val="22"/>
        </w:rPr>
        <w:t>inferior à quantidade prevista neste Edital ou Propostas alternativas;</w:t>
      </w:r>
    </w:p>
    <w:p w14:paraId="17047194" w14:textId="77777777" w:rsidR="00CE0E17" w:rsidRPr="00EA2E21" w:rsidRDefault="00CE0E17" w:rsidP="009E2E81">
      <w:pPr>
        <w:pStyle w:val="Corpodetexto"/>
        <w:rPr>
          <w:rFonts w:ascii="Arial" w:hAnsi="Arial" w:cs="Arial"/>
          <w:sz w:val="22"/>
          <w:szCs w:val="22"/>
        </w:rPr>
      </w:pPr>
    </w:p>
    <w:p w14:paraId="20860BC4"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7. DO JULGAMENTO DAS PROPOSTAS</w:t>
      </w:r>
    </w:p>
    <w:p w14:paraId="6E815A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7.1. O (A) Pregoeiro (a) procederá à abertura do Envelope 01, contendo as Propostas de Preços, e estas serão analisadas verificando o atendimento a todas as especificações e condições estabelecidas neste Edital e seus Anexos (EXAME DE CONFORMIDADE), sendo imediatamente desclassificadas aquelas que estiverem em desacordo. </w:t>
      </w:r>
    </w:p>
    <w:p w14:paraId="7378C2B3" w14:textId="77777777" w:rsidR="00594A56" w:rsidRPr="00EA2E21" w:rsidRDefault="00594A56" w:rsidP="009E2E81">
      <w:pPr>
        <w:autoSpaceDE w:val="0"/>
        <w:autoSpaceDN w:val="0"/>
        <w:adjustRightInd w:val="0"/>
        <w:spacing w:after="0" w:line="240" w:lineRule="auto"/>
        <w:jc w:val="both"/>
        <w:rPr>
          <w:rFonts w:ascii="Arial" w:hAnsi="Arial" w:cs="Arial"/>
        </w:rPr>
      </w:pPr>
    </w:p>
    <w:p w14:paraId="7AD238D9" w14:textId="618916BE" w:rsidR="00CE0E17" w:rsidRPr="00904B50"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7.2</w:t>
      </w:r>
      <w:r w:rsidRPr="00904B50">
        <w:rPr>
          <w:rFonts w:ascii="Arial" w:hAnsi="Arial" w:cs="Arial"/>
        </w:rPr>
        <w:t>. O (A) Pregoeiro (a) classificará o autor da proposta de MENOR PREÇO, e aqueles que tenham apresentado propostas em valores sucessivos ou superiores em até 10% (dez por cento) para participarem dos lances verbais;</w:t>
      </w:r>
    </w:p>
    <w:p w14:paraId="6DDBC55B" w14:textId="77777777" w:rsidR="00594A56" w:rsidRPr="000A08FC" w:rsidRDefault="00594A56" w:rsidP="009E2E81">
      <w:pPr>
        <w:autoSpaceDE w:val="0"/>
        <w:autoSpaceDN w:val="0"/>
        <w:adjustRightInd w:val="0"/>
        <w:spacing w:after="0" w:line="240" w:lineRule="auto"/>
        <w:jc w:val="both"/>
        <w:rPr>
          <w:rFonts w:ascii="Arial" w:hAnsi="Arial" w:cs="Arial"/>
          <w:color w:val="FF0000"/>
        </w:rPr>
      </w:pPr>
    </w:p>
    <w:p w14:paraId="232F1CE3"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7.3. Quando não forem verificadas, no mínimo, três propostas escritas nas condições do item acima o (a) pregoeiro (a) classificará as melhores propostas, até o máximo de 03 (três), quaisquer que sejam os preços oferecidos. </w:t>
      </w:r>
    </w:p>
    <w:p w14:paraId="6173E86F" w14:textId="77777777" w:rsidR="00594A56" w:rsidRPr="00EA2E21" w:rsidRDefault="00594A56" w:rsidP="009E2E81">
      <w:pPr>
        <w:autoSpaceDE w:val="0"/>
        <w:autoSpaceDN w:val="0"/>
        <w:adjustRightInd w:val="0"/>
        <w:spacing w:after="0" w:line="240" w:lineRule="auto"/>
        <w:jc w:val="both"/>
        <w:rPr>
          <w:rFonts w:ascii="Arial" w:hAnsi="Arial" w:cs="Arial"/>
        </w:rPr>
      </w:pPr>
    </w:p>
    <w:p w14:paraId="36A8DE77"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7.4. Aos licitantes classificados será dada oportunidade para disputa, por meio de lances verbais e sucessivos, em valores distintos e decrescentes, a partir do autor da proposta classificada de maior preço.</w:t>
      </w:r>
    </w:p>
    <w:p w14:paraId="076B438A" w14:textId="77777777" w:rsidR="00594A56" w:rsidRPr="00EA2E21" w:rsidRDefault="00594A56" w:rsidP="009E2E81">
      <w:pPr>
        <w:autoSpaceDE w:val="0"/>
        <w:autoSpaceDN w:val="0"/>
        <w:adjustRightInd w:val="0"/>
        <w:spacing w:after="0" w:line="240" w:lineRule="auto"/>
        <w:jc w:val="both"/>
        <w:rPr>
          <w:rFonts w:ascii="Arial" w:hAnsi="Arial" w:cs="Arial"/>
        </w:rPr>
      </w:pPr>
    </w:p>
    <w:p w14:paraId="390AC379"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7.5. No caso de equivalência dos valores apresentados pelas microempresas ou empresas de pequeno porte que se encontrem nos intervalos estabelecidos nessa condição será realizado sorteio entre elas para que se identifique aquela que primeiro poderá apresentar melhor oferta;</w:t>
      </w:r>
    </w:p>
    <w:p w14:paraId="6CF9D797" w14:textId="77777777" w:rsidR="00594A56" w:rsidRPr="00EA2E21" w:rsidRDefault="00594A56" w:rsidP="009E2E81">
      <w:pPr>
        <w:autoSpaceDE w:val="0"/>
        <w:autoSpaceDN w:val="0"/>
        <w:adjustRightInd w:val="0"/>
        <w:spacing w:after="0" w:line="240" w:lineRule="auto"/>
        <w:jc w:val="both"/>
        <w:rPr>
          <w:rFonts w:ascii="Arial" w:hAnsi="Arial" w:cs="Arial"/>
        </w:rPr>
      </w:pPr>
    </w:p>
    <w:p w14:paraId="47D0A581"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7.6. O licitante que desistir de apresentar lance verbal, quando convocado pelo (a) Pregoeiro (a), será excluído da etapa de lances verbais, mantendo-se o último preço apresentado pelo mesmo, para efeito de ordenação das propostas.</w:t>
      </w:r>
    </w:p>
    <w:p w14:paraId="2A6A2433" w14:textId="77777777" w:rsidR="00594A56" w:rsidRPr="00EA2E21" w:rsidRDefault="00594A56" w:rsidP="009E2E81">
      <w:pPr>
        <w:autoSpaceDE w:val="0"/>
        <w:autoSpaceDN w:val="0"/>
        <w:adjustRightInd w:val="0"/>
        <w:spacing w:after="0" w:line="240" w:lineRule="auto"/>
        <w:jc w:val="both"/>
        <w:rPr>
          <w:rFonts w:ascii="Arial" w:hAnsi="Arial" w:cs="Arial"/>
        </w:rPr>
      </w:pPr>
    </w:p>
    <w:p w14:paraId="44FB864E" w14:textId="741D206A"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7.7. Caso não se realize lance verbal será verificada a conformidade entre a proposta escrita de menor preço e o valor estimado para a contratação.</w:t>
      </w:r>
    </w:p>
    <w:p w14:paraId="005C26A5" w14:textId="77777777" w:rsidR="00594A56" w:rsidRPr="00EA2E21" w:rsidRDefault="00594A56" w:rsidP="009E2E81">
      <w:pPr>
        <w:autoSpaceDE w:val="0"/>
        <w:autoSpaceDN w:val="0"/>
        <w:adjustRightInd w:val="0"/>
        <w:spacing w:after="0" w:line="240" w:lineRule="auto"/>
        <w:jc w:val="both"/>
        <w:rPr>
          <w:rFonts w:ascii="Arial" w:hAnsi="Arial" w:cs="Arial"/>
        </w:rPr>
      </w:pPr>
    </w:p>
    <w:p w14:paraId="6A434648" w14:textId="77777777"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7.8. Na divergência entre o preço total e unitário, prevalecerá o unitário.</w:t>
      </w:r>
    </w:p>
    <w:p w14:paraId="31EC16CB" w14:textId="77777777" w:rsidR="00A66F33" w:rsidRPr="00EA2E21" w:rsidRDefault="00A66F33" w:rsidP="009E2E81">
      <w:pPr>
        <w:autoSpaceDE w:val="0"/>
        <w:autoSpaceDN w:val="0"/>
        <w:adjustRightInd w:val="0"/>
        <w:spacing w:after="0" w:line="240" w:lineRule="auto"/>
        <w:jc w:val="both"/>
        <w:rPr>
          <w:rFonts w:ascii="Arial" w:hAnsi="Arial" w:cs="Arial"/>
        </w:rPr>
      </w:pPr>
    </w:p>
    <w:p w14:paraId="49333B6B" w14:textId="2F1BA31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w:t>
      </w:r>
      <w:r w:rsidR="00547A68">
        <w:rPr>
          <w:rFonts w:ascii="Arial" w:hAnsi="Arial" w:cs="Arial"/>
        </w:rPr>
        <w:t>9</w:t>
      </w:r>
      <w:r w:rsidRPr="00EA2E21">
        <w:rPr>
          <w:rFonts w:ascii="Arial" w:hAnsi="Arial" w:cs="Arial"/>
        </w:rPr>
        <w:t>. Quando houver discrepância entre os valores unitários e os totais resultantes de erros de multiplicação e quantidades por valores unitários prevalecerão os valores unitários e o valor total será corrigido.</w:t>
      </w:r>
    </w:p>
    <w:p w14:paraId="4D7B5143" w14:textId="77777777" w:rsidR="005912A0" w:rsidRPr="00EA2E21" w:rsidRDefault="005912A0" w:rsidP="009E2E81">
      <w:pPr>
        <w:autoSpaceDE w:val="0"/>
        <w:autoSpaceDN w:val="0"/>
        <w:adjustRightInd w:val="0"/>
        <w:spacing w:after="0" w:line="240" w:lineRule="auto"/>
        <w:jc w:val="both"/>
        <w:rPr>
          <w:rFonts w:ascii="Arial" w:hAnsi="Arial" w:cs="Arial"/>
        </w:rPr>
      </w:pPr>
    </w:p>
    <w:p w14:paraId="0EE94591" w14:textId="53592E2B"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0</w:t>
      </w:r>
      <w:r w:rsidRPr="00EA2E21">
        <w:rPr>
          <w:rFonts w:ascii="Arial" w:hAnsi="Arial" w:cs="Arial"/>
        </w:rPr>
        <w:t>. Quando houver discrepância entre os valores dos subtotais e os totais, resultantes de erros de adição prevalecerão os valores dos subtotais corrigindo o valor total;</w:t>
      </w:r>
    </w:p>
    <w:p w14:paraId="261E976E" w14:textId="77777777" w:rsidR="005912A0" w:rsidRPr="00EA2E21" w:rsidRDefault="005912A0" w:rsidP="009E2E81">
      <w:pPr>
        <w:autoSpaceDE w:val="0"/>
        <w:autoSpaceDN w:val="0"/>
        <w:adjustRightInd w:val="0"/>
        <w:spacing w:after="0" w:line="240" w:lineRule="auto"/>
        <w:jc w:val="both"/>
        <w:rPr>
          <w:rFonts w:ascii="Arial" w:hAnsi="Arial" w:cs="Arial"/>
        </w:rPr>
      </w:pPr>
    </w:p>
    <w:p w14:paraId="7EA422EF" w14:textId="67328990"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1</w:t>
      </w:r>
      <w:r w:rsidRPr="00EA2E21">
        <w:rPr>
          <w:rFonts w:ascii="Arial" w:hAnsi="Arial" w:cs="Arial"/>
        </w:rPr>
        <w:t>. No caso de discrepância dos dados ofertados nas propostas e nos anexos, prevalecerão os da proposta, exceto nos casos em que os anexos forem mais vantajosos para a Administração Pública;</w:t>
      </w:r>
    </w:p>
    <w:p w14:paraId="79DD3211" w14:textId="77777777" w:rsidR="005912A0" w:rsidRPr="00EA2E21" w:rsidRDefault="005912A0" w:rsidP="009E2E81">
      <w:pPr>
        <w:autoSpaceDE w:val="0"/>
        <w:autoSpaceDN w:val="0"/>
        <w:adjustRightInd w:val="0"/>
        <w:spacing w:after="0" w:line="240" w:lineRule="auto"/>
        <w:jc w:val="both"/>
        <w:rPr>
          <w:rFonts w:ascii="Arial" w:hAnsi="Arial" w:cs="Arial"/>
        </w:rPr>
      </w:pPr>
    </w:p>
    <w:p w14:paraId="35D6B122" w14:textId="255B500D"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 Se a oferta não for aceitável ou se o licitante desatender às exigências habilitatórias, o (a) Pregoeiro (a)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0856420B" w14:textId="77777777" w:rsidR="005912A0" w:rsidRPr="00EA2E21" w:rsidRDefault="005912A0" w:rsidP="009E2E81">
      <w:pPr>
        <w:autoSpaceDE w:val="0"/>
        <w:autoSpaceDN w:val="0"/>
        <w:adjustRightInd w:val="0"/>
        <w:spacing w:after="0" w:line="240" w:lineRule="auto"/>
        <w:jc w:val="both"/>
        <w:rPr>
          <w:rFonts w:ascii="Arial" w:hAnsi="Arial" w:cs="Arial"/>
        </w:rPr>
      </w:pPr>
    </w:p>
    <w:p w14:paraId="7030478E" w14:textId="0BC6A8F4"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.1. O (A) Pregoeiro (a) poderá negociar diretamente com o licitante para que seja obtido preço melhor;</w:t>
      </w:r>
    </w:p>
    <w:p w14:paraId="07360F32" w14:textId="77777777" w:rsidR="005912A0" w:rsidRPr="00EA2E21" w:rsidRDefault="005912A0" w:rsidP="009E2E81">
      <w:pPr>
        <w:autoSpaceDE w:val="0"/>
        <w:autoSpaceDN w:val="0"/>
        <w:adjustRightInd w:val="0"/>
        <w:spacing w:after="0" w:line="240" w:lineRule="auto"/>
        <w:jc w:val="both"/>
        <w:rPr>
          <w:rFonts w:ascii="Arial" w:hAnsi="Arial" w:cs="Arial"/>
        </w:rPr>
      </w:pPr>
    </w:p>
    <w:p w14:paraId="3FF1A756" w14:textId="0B02E43E"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2</w:t>
      </w:r>
      <w:r w:rsidRPr="00EA2E21">
        <w:rPr>
          <w:rFonts w:ascii="Arial" w:hAnsi="Arial" w:cs="Arial"/>
        </w:rPr>
        <w:t>.2.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34AD7498" w14:textId="77777777" w:rsidR="005912A0" w:rsidRPr="00EA2E21" w:rsidRDefault="005912A0" w:rsidP="009E2E81">
      <w:pPr>
        <w:autoSpaceDE w:val="0"/>
        <w:autoSpaceDN w:val="0"/>
        <w:adjustRightInd w:val="0"/>
        <w:spacing w:after="0" w:line="240" w:lineRule="auto"/>
        <w:jc w:val="both"/>
        <w:rPr>
          <w:rFonts w:ascii="Arial" w:hAnsi="Arial" w:cs="Arial"/>
        </w:rPr>
      </w:pPr>
    </w:p>
    <w:p w14:paraId="7D5EC9B3" w14:textId="174ED315" w:rsidR="00CE0E17" w:rsidRPr="00EA2E21" w:rsidRDefault="00CE0E17" w:rsidP="009E2E81">
      <w:pPr>
        <w:autoSpaceDE w:val="0"/>
        <w:autoSpaceDN w:val="0"/>
        <w:adjustRightInd w:val="0"/>
        <w:spacing w:after="0" w:line="240" w:lineRule="auto"/>
        <w:jc w:val="both"/>
        <w:rPr>
          <w:rFonts w:ascii="Arial" w:hAnsi="Arial" w:cs="Arial"/>
          <w:u w:val="single"/>
        </w:rPr>
      </w:pPr>
      <w:r w:rsidRPr="00EA2E21">
        <w:rPr>
          <w:rFonts w:ascii="Arial" w:hAnsi="Arial" w:cs="Arial"/>
          <w:u w:val="single"/>
        </w:rPr>
        <w:t>7.1</w:t>
      </w:r>
      <w:r w:rsidR="00547A68">
        <w:rPr>
          <w:rFonts w:ascii="Arial" w:hAnsi="Arial" w:cs="Arial"/>
          <w:u w:val="single"/>
        </w:rPr>
        <w:t>2</w:t>
      </w:r>
      <w:r w:rsidRPr="00EA2E21">
        <w:rPr>
          <w:rFonts w:ascii="Arial" w:hAnsi="Arial" w:cs="Arial"/>
          <w:u w:val="single"/>
        </w:rPr>
        <w:t xml:space="preserve">.3. A licitante vencedora, após a etapa de lances, deverá assinar a ata constando o valor final negociado. </w:t>
      </w:r>
    </w:p>
    <w:p w14:paraId="386CDA1B" w14:textId="77777777" w:rsidR="005912A0" w:rsidRPr="00EA2E21" w:rsidRDefault="005912A0" w:rsidP="009E2E81">
      <w:pPr>
        <w:autoSpaceDE w:val="0"/>
        <w:autoSpaceDN w:val="0"/>
        <w:adjustRightInd w:val="0"/>
        <w:spacing w:after="0" w:line="240" w:lineRule="auto"/>
        <w:jc w:val="both"/>
        <w:rPr>
          <w:rFonts w:ascii="Arial" w:hAnsi="Arial" w:cs="Arial"/>
        </w:rPr>
      </w:pPr>
    </w:p>
    <w:p w14:paraId="42F7FDDF" w14:textId="382EA0E6"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3</w:t>
      </w:r>
      <w:r w:rsidRPr="00EA2E21">
        <w:rPr>
          <w:rFonts w:ascii="Arial" w:hAnsi="Arial" w:cs="Arial"/>
        </w:rPr>
        <w:t>. Da reunião lavrar-se-á ata circunstanciada, na qual serão registradas as ocorrências relevantes e que, ao final, deverá obrigatoriamente ser assinada pelo (a) Pregoeiro (a) e o(s) licitante(s) presente(s).</w:t>
      </w:r>
    </w:p>
    <w:p w14:paraId="3ED33977" w14:textId="77777777" w:rsidR="000D6D20" w:rsidRPr="00EA2E21" w:rsidRDefault="000D6D20" w:rsidP="009E2E81">
      <w:pPr>
        <w:autoSpaceDE w:val="0"/>
        <w:autoSpaceDN w:val="0"/>
        <w:adjustRightInd w:val="0"/>
        <w:spacing w:after="0" w:line="240" w:lineRule="auto"/>
        <w:jc w:val="both"/>
        <w:rPr>
          <w:rFonts w:ascii="Arial" w:hAnsi="Arial" w:cs="Arial"/>
        </w:rPr>
      </w:pPr>
    </w:p>
    <w:p w14:paraId="485061D2" w14:textId="6B7B10F0"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7.1</w:t>
      </w:r>
      <w:r w:rsidR="00547A68">
        <w:rPr>
          <w:rFonts w:ascii="Arial" w:hAnsi="Arial" w:cs="Arial"/>
        </w:rPr>
        <w:t>4</w:t>
      </w:r>
      <w:r w:rsidRPr="00EA2E21">
        <w:rPr>
          <w:rFonts w:ascii="Arial" w:hAnsi="Arial" w:cs="Arial"/>
        </w:rPr>
        <w:t>. Não se considerará qualquer oferta de vantagem não prevista neste Edital e seus Anexos.</w:t>
      </w:r>
    </w:p>
    <w:p w14:paraId="4EC59C17" w14:textId="77777777" w:rsidR="00A30A27" w:rsidRPr="00EA2E21" w:rsidRDefault="00A30A27" w:rsidP="009E2E81">
      <w:pPr>
        <w:autoSpaceDE w:val="0"/>
        <w:autoSpaceDN w:val="0"/>
        <w:adjustRightInd w:val="0"/>
        <w:spacing w:after="0" w:line="240" w:lineRule="auto"/>
        <w:jc w:val="both"/>
        <w:rPr>
          <w:rFonts w:ascii="Arial" w:hAnsi="Arial" w:cs="Arial"/>
        </w:rPr>
      </w:pPr>
    </w:p>
    <w:p w14:paraId="0E02004A" w14:textId="77777777"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8. DA HABILITAÇÃO (ENVELOPE - 02</w:t>
      </w:r>
    </w:p>
    <w:p w14:paraId="7DEE37B0" w14:textId="77777777" w:rsidR="00680CE8" w:rsidRPr="00EA2E21" w:rsidRDefault="00CE0E17" w:rsidP="00680CE8">
      <w:pPr>
        <w:spacing w:after="0" w:line="240" w:lineRule="auto"/>
        <w:jc w:val="both"/>
        <w:rPr>
          <w:rFonts w:ascii="Arial" w:hAnsi="Arial" w:cs="Arial"/>
        </w:rPr>
      </w:pPr>
      <w:r w:rsidRPr="00EA2E21">
        <w:rPr>
          <w:rFonts w:ascii="Arial" w:hAnsi="Arial" w:cs="Arial"/>
        </w:rPr>
        <w:t xml:space="preserve">8.1 </w:t>
      </w:r>
      <w:r w:rsidR="00680CE8" w:rsidRPr="00EA2E21">
        <w:rPr>
          <w:rFonts w:ascii="Arial" w:hAnsi="Arial" w:cs="Arial"/>
        </w:rPr>
        <w:t xml:space="preserve">Os documentos necessários à participação na presente licitação, deverão ser apresentados em 01 (uma) via, respectivamente, devendo os EXTRAIDOS VIA INTERNET em original e os demais por qualquer processo de cópia ou publicação em órgão de imprensa oficial. Caberá a Comissão Permanente de Licitação solicitar, </w:t>
      </w:r>
      <w:r w:rsidR="00680CE8" w:rsidRPr="00EA2E21">
        <w:rPr>
          <w:rFonts w:ascii="Arial" w:hAnsi="Arial" w:cs="Arial"/>
          <w:b/>
          <w:bCs/>
        </w:rPr>
        <w:t>a qualquer momento, os originais para confrontação</w:t>
      </w:r>
      <w:r w:rsidR="00680CE8" w:rsidRPr="00EA2E21">
        <w:rPr>
          <w:rFonts w:ascii="Arial" w:hAnsi="Arial" w:cs="Arial"/>
        </w:rPr>
        <w:t>.</w:t>
      </w:r>
    </w:p>
    <w:p w14:paraId="7385FA8C" w14:textId="77777777" w:rsidR="00AD3CB7" w:rsidRPr="00EA2E21" w:rsidRDefault="00AD3CB7" w:rsidP="009E2E81">
      <w:pPr>
        <w:autoSpaceDE w:val="0"/>
        <w:autoSpaceDN w:val="0"/>
        <w:adjustRightInd w:val="0"/>
        <w:spacing w:after="0" w:line="240" w:lineRule="auto"/>
        <w:jc w:val="both"/>
        <w:rPr>
          <w:rFonts w:ascii="Arial" w:hAnsi="Arial" w:cs="Arial"/>
          <w:color w:val="FF0000"/>
        </w:rPr>
      </w:pPr>
    </w:p>
    <w:p w14:paraId="75E9C950" w14:textId="77777777" w:rsidR="00CE0E17" w:rsidRPr="00EA2E21" w:rsidRDefault="00CE0E17" w:rsidP="009E2E81">
      <w:pPr>
        <w:autoSpaceDE w:val="0"/>
        <w:autoSpaceDN w:val="0"/>
        <w:adjustRightInd w:val="0"/>
        <w:spacing w:after="0" w:line="240" w:lineRule="auto"/>
        <w:jc w:val="both"/>
        <w:rPr>
          <w:rFonts w:ascii="Arial" w:hAnsi="Arial" w:cs="Arial"/>
          <w:b/>
          <w:bCs/>
        </w:rPr>
      </w:pPr>
      <w:r w:rsidRPr="00EA2E21">
        <w:rPr>
          <w:rFonts w:ascii="Arial" w:hAnsi="Arial" w:cs="Arial"/>
        </w:rPr>
        <w:t xml:space="preserve">8.2. </w:t>
      </w:r>
      <w:r w:rsidRPr="00EA2E21">
        <w:rPr>
          <w:rFonts w:ascii="Arial" w:hAnsi="Arial" w:cs="Arial"/>
          <w:b/>
          <w:bCs/>
        </w:rPr>
        <w:t>Documentos Relativos à Habilitação Jurídica:</w:t>
      </w:r>
    </w:p>
    <w:p w14:paraId="24DCF707" w14:textId="77777777" w:rsidR="005459BB" w:rsidRPr="00EA2E21" w:rsidRDefault="005459BB" w:rsidP="009E2E81">
      <w:pPr>
        <w:autoSpaceDE w:val="0"/>
        <w:autoSpaceDN w:val="0"/>
        <w:adjustRightInd w:val="0"/>
        <w:spacing w:after="0" w:line="240" w:lineRule="auto"/>
        <w:jc w:val="both"/>
        <w:rPr>
          <w:rFonts w:ascii="Arial" w:hAnsi="Arial" w:cs="Arial"/>
          <w:b/>
          <w:bCs/>
        </w:rPr>
      </w:pPr>
    </w:p>
    <w:p w14:paraId="4BFD8FD9" w14:textId="77777777" w:rsidR="00CE0E17" w:rsidRPr="00EA2E21" w:rsidRDefault="00CE0E17" w:rsidP="00E017B5">
      <w:pPr>
        <w:ind w:left="709" w:hanging="283"/>
        <w:jc w:val="both"/>
        <w:rPr>
          <w:rFonts w:ascii="Arial" w:hAnsi="Arial" w:cs="Arial"/>
        </w:rPr>
      </w:pPr>
      <w:r w:rsidRPr="00EA2E21">
        <w:rPr>
          <w:rFonts w:ascii="Arial" w:hAnsi="Arial" w:cs="Arial"/>
        </w:rPr>
        <w:t xml:space="preserve">a) </w:t>
      </w:r>
      <w:r w:rsidR="005459BB" w:rsidRPr="00EA2E21">
        <w:rPr>
          <w:rFonts w:ascii="Arial" w:hAnsi="Arial" w:cs="Arial"/>
          <w:b/>
        </w:rPr>
        <w:t>Certificado de Microempreendedor Individual</w:t>
      </w:r>
      <w:r w:rsidR="005459BB" w:rsidRPr="00EA2E21">
        <w:rPr>
          <w:rFonts w:ascii="Arial" w:hAnsi="Arial" w:cs="Arial"/>
        </w:rPr>
        <w:t xml:space="preserve"> ou </w:t>
      </w:r>
      <w:r w:rsidR="005459BB" w:rsidRPr="00EA2E21">
        <w:rPr>
          <w:rFonts w:ascii="Arial" w:hAnsi="Arial" w:cs="Arial"/>
          <w:b/>
        </w:rPr>
        <w:t>Registro Comercial</w:t>
      </w:r>
      <w:r w:rsidR="005459BB" w:rsidRPr="00EA2E21">
        <w:rPr>
          <w:rFonts w:ascii="Arial" w:hAnsi="Arial" w:cs="Arial"/>
        </w:rPr>
        <w:t>, no caso de empresa individual; ou</w:t>
      </w:r>
    </w:p>
    <w:p w14:paraId="59845C89" w14:textId="698EA941" w:rsidR="00CE0E17" w:rsidRPr="00EA2E21" w:rsidRDefault="00CE0E17" w:rsidP="00E017B5">
      <w:pPr>
        <w:pStyle w:val="Corpodetexto"/>
        <w:ind w:left="709" w:hanging="283"/>
        <w:contextualSpacing/>
        <w:rPr>
          <w:rFonts w:ascii="Arial" w:hAnsi="Arial" w:cs="Arial"/>
          <w:sz w:val="22"/>
          <w:szCs w:val="22"/>
          <w:u w:val="single"/>
        </w:rPr>
      </w:pPr>
      <w:r w:rsidRPr="00EA2E21">
        <w:rPr>
          <w:rFonts w:ascii="Arial" w:hAnsi="Arial" w:cs="Arial"/>
          <w:sz w:val="22"/>
          <w:szCs w:val="22"/>
        </w:rPr>
        <w:t xml:space="preserve">b) </w:t>
      </w:r>
      <w:r w:rsidRPr="00EA2E21">
        <w:rPr>
          <w:rFonts w:ascii="Arial" w:hAnsi="Arial" w:cs="Arial"/>
          <w:b/>
          <w:sz w:val="22"/>
          <w:szCs w:val="22"/>
        </w:rPr>
        <w:t>Ato constitutivo</w:t>
      </w:r>
      <w:r w:rsidRPr="00EA2E21">
        <w:rPr>
          <w:rFonts w:ascii="Arial" w:hAnsi="Arial" w:cs="Arial"/>
          <w:sz w:val="22"/>
          <w:szCs w:val="22"/>
        </w:rPr>
        <w:t xml:space="preserve">, </w:t>
      </w:r>
      <w:r w:rsidRPr="00EA2E21">
        <w:rPr>
          <w:rFonts w:ascii="Arial" w:hAnsi="Arial" w:cs="Arial"/>
          <w:b/>
          <w:sz w:val="22"/>
          <w:szCs w:val="22"/>
        </w:rPr>
        <w:t>estatuto ou contrato social em vigor</w:t>
      </w:r>
      <w:r w:rsidRPr="00EA2E21">
        <w:rPr>
          <w:rFonts w:ascii="Arial" w:hAnsi="Arial" w:cs="Arial"/>
          <w:sz w:val="22"/>
          <w:szCs w:val="22"/>
        </w:rPr>
        <w:t xml:space="preserve">, com suas alterações </w:t>
      </w:r>
      <w:r w:rsidRPr="00EA2E21">
        <w:rPr>
          <w:rFonts w:ascii="Arial" w:hAnsi="Arial" w:cs="Arial"/>
          <w:b/>
          <w:sz w:val="22"/>
          <w:szCs w:val="22"/>
        </w:rPr>
        <w:t>ou a respectiva consolidação</w:t>
      </w:r>
      <w:r w:rsidRPr="00EA2E21">
        <w:rPr>
          <w:rFonts w:ascii="Arial" w:hAnsi="Arial" w:cs="Arial"/>
          <w:sz w:val="22"/>
          <w:szCs w:val="22"/>
        </w:rPr>
        <w:t xml:space="preserve">, se houverem, devidamente registrada, em se tratando de sociedade comercial e, no caso de sociedade por ações, acompanhado de documento de eleição de seus administradores; </w:t>
      </w:r>
      <w:r w:rsidRPr="00EA2E21">
        <w:rPr>
          <w:rFonts w:ascii="Arial" w:hAnsi="Arial" w:cs="Arial"/>
          <w:sz w:val="22"/>
          <w:szCs w:val="22"/>
          <w:u w:val="single"/>
        </w:rPr>
        <w:t>ou ainda</w:t>
      </w:r>
    </w:p>
    <w:p w14:paraId="45DED267" w14:textId="77777777" w:rsidR="00CE0E17" w:rsidRPr="00EA2E21" w:rsidRDefault="00CE0E17" w:rsidP="009E2E81">
      <w:pPr>
        <w:pStyle w:val="Corpodetexto"/>
        <w:contextualSpacing/>
        <w:rPr>
          <w:rFonts w:ascii="Arial" w:hAnsi="Arial" w:cs="Arial"/>
          <w:sz w:val="22"/>
          <w:szCs w:val="22"/>
        </w:rPr>
      </w:pPr>
    </w:p>
    <w:p w14:paraId="103AA312" w14:textId="77777777" w:rsidR="00CE0E17" w:rsidRPr="00EA2E21" w:rsidRDefault="00CE0E17" w:rsidP="00096C7A">
      <w:pPr>
        <w:pStyle w:val="Corpodetexto"/>
        <w:numPr>
          <w:ilvl w:val="0"/>
          <w:numId w:val="1"/>
        </w:numPr>
        <w:ind w:left="709" w:hanging="283"/>
        <w:contextualSpacing/>
        <w:rPr>
          <w:rFonts w:ascii="Arial" w:hAnsi="Arial" w:cs="Arial"/>
          <w:sz w:val="22"/>
          <w:szCs w:val="22"/>
        </w:rPr>
      </w:pPr>
      <w:r w:rsidRPr="00EA2E21">
        <w:rPr>
          <w:rFonts w:ascii="Arial" w:hAnsi="Arial" w:cs="Arial"/>
          <w:sz w:val="22"/>
          <w:szCs w:val="22"/>
        </w:rPr>
        <w:t>Inscrição do ato constitutivo, no caso de sociedades civis, acompanhado de prova de eleição da diretoria em exercício.</w:t>
      </w:r>
    </w:p>
    <w:p w14:paraId="348EA15D" w14:textId="77777777" w:rsidR="00A67F0E" w:rsidRPr="00EA2E21" w:rsidRDefault="00A67F0E" w:rsidP="00A67F0E">
      <w:pPr>
        <w:pStyle w:val="Corpodetexto"/>
        <w:ind w:left="360"/>
        <w:contextualSpacing/>
        <w:rPr>
          <w:rFonts w:ascii="Arial" w:hAnsi="Arial" w:cs="Arial"/>
          <w:sz w:val="22"/>
          <w:szCs w:val="22"/>
        </w:rPr>
      </w:pPr>
    </w:p>
    <w:p w14:paraId="5ED12C9F" w14:textId="77777777" w:rsidR="00CE0E17" w:rsidRPr="00547A68" w:rsidRDefault="00CE0E17" w:rsidP="00096C7A">
      <w:pPr>
        <w:pStyle w:val="Corpodetexto"/>
        <w:numPr>
          <w:ilvl w:val="0"/>
          <w:numId w:val="1"/>
        </w:numPr>
        <w:ind w:left="709" w:hanging="283"/>
        <w:contextualSpacing/>
        <w:rPr>
          <w:rFonts w:ascii="Arial" w:hAnsi="Arial" w:cs="Arial"/>
          <w:sz w:val="22"/>
          <w:szCs w:val="22"/>
        </w:rPr>
      </w:pPr>
      <w:r w:rsidRPr="00547A68">
        <w:rPr>
          <w:rFonts w:ascii="Arial" w:hAnsi="Arial" w:cs="Arial"/>
          <w:snapToGrid w:val="0"/>
          <w:sz w:val="22"/>
          <w:szCs w:val="22"/>
        </w:rPr>
        <w:t>No caso de Sociedades que envolvem uma outra empresa jurídica como sócia junta-se para a habilitação o CNPJ da respectiva empresa.</w:t>
      </w:r>
    </w:p>
    <w:p w14:paraId="19A9C6AD" w14:textId="77777777" w:rsidR="00A67F0E" w:rsidRPr="00EA2E21" w:rsidRDefault="00A67F0E" w:rsidP="00A67F0E">
      <w:pPr>
        <w:pStyle w:val="PargrafodaLista"/>
        <w:widowControl w:val="0"/>
        <w:tabs>
          <w:tab w:val="left" w:pos="-567"/>
        </w:tabs>
        <w:ind w:left="360"/>
        <w:contextualSpacing/>
        <w:jc w:val="both"/>
        <w:rPr>
          <w:rFonts w:ascii="Arial" w:hAnsi="Arial" w:cs="Arial"/>
          <w:snapToGrid w:val="0"/>
        </w:rPr>
      </w:pPr>
    </w:p>
    <w:p w14:paraId="21379871" w14:textId="77306397" w:rsidR="00A67F0E" w:rsidRPr="00547A68" w:rsidRDefault="00547A68" w:rsidP="00A67F0E">
      <w:pPr>
        <w:overflowPunct w:val="0"/>
        <w:autoSpaceDE w:val="0"/>
        <w:autoSpaceDN w:val="0"/>
        <w:adjustRightInd w:val="0"/>
        <w:spacing w:after="0" w:line="240" w:lineRule="auto"/>
        <w:contextualSpacing/>
        <w:jc w:val="both"/>
        <w:textAlignment w:val="baseline"/>
        <w:rPr>
          <w:rFonts w:ascii="Arial" w:hAnsi="Arial" w:cs="Arial"/>
          <w:b/>
        </w:rPr>
      </w:pPr>
      <w:r w:rsidRPr="00904B50">
        <w:rPr>
          <w:rFonts w:ascii="Arial" w:hAnsi="Arial" w:cs="Arial"/>
          <w:bCs/>
        </w:rPr>
        <w:t>8.2.1.</w:t>
      </w:r>
      <w:r>
        <w:rPr>
          <w:rFonts w:ascii="Arial" w:hAnsi="Arial" w:cs="Arial"/>
          <w:b/>
        </w:rPr>
        <w:t xml:space="preserve"> </w:t>
      </w:r>
      <w:r w:rsidR="00A67F0E" w:rsidRPr="00547A68">
        <w:rPr>
          <w:rFonts w:ascii="Arial" w:hAnsi="Arial" w:cs="Arial"/>
          <w:b/>
        </w:rPr>
        <w:t>A licitante fica dispensada da apresentação dos documentos enumerados no item 8.</w:t>
      </w:r>
      <w:r>
        <w:rPr>
          <w:rFonts w:ascii="Arial" w:hAnsi="Arial" w:cs="Arial"/>
          <w:b/>
        </w:rPr>
        <w:t>2</w:t>
      </w:r>
      <w:r w:rsidR="00A67F0E" w:rsidRPr="00547A68">
        <w:rPr>
          <w:rFonts w:ascii="Arial" w:hAnsi="Arial" w:cs="Arial"/>
          <w:b/>
        </w:rPr>
        <w:t xml:space="preserve"> alíneas “a, b, c d”, caso já tenha apresentado por completo quando do credenciamento junto ao pregoeiro.</w:t>
      </w:r>
    </w:p>
    <w:p w14:paraId="6CDFE65D" w14:textId="77777777" w:rsidR="004E7501" w:rsidRPr="00EA2E21" w:rsidRDefault="004E7501" w:rsidP="009E2E81">
      <w:pPr>
        <w:widowControl w:val="0"/>
        <w:tabs>
          <w:tab w:val="left" w:pos="-567"/>
        </w:tabs>
        <w:spacing w:after="0" w:line="240" w:lineRule="auto"/>
        <w:contextualSpacing/>
        <w:jc w:val="both"/>
        <w:rPr>
          <w:rFonts w:ascii="Arial" w:hAnsi="Arial" w:cs="Arial"/>
          <w:snapToGrid w:val="0"/>
        </w:rPr>
      </w:pPr>
    </w:p>
    <w:p w14:paraId="64956A48" w14:textId="6649600B" w:rsidR="00CE0E17" w:rsidRPr="00EA2E21" w:rsidRDefault="00CE0E17" w:rsidP="009E2E81">
      <w:pPr>
        <w:autoSpaceDE w:val="0"/>
        <w:autoSpaceDN w:val="0"/>
        <w:adjustRightInd w:val="0"/>
        <w:spacing w:after="0" w:line="240" w:lineRule="auto"/>
        <w:jc w:val="both"/>
        <w:rPr>
          <w:rFonts w:ascii="Arial" w:hAnsi="Arial" w:cs="Arial"/>
          <w:b/>
          <w:bCs/>
        </w:rPr>
      </w:pPr>
      <w:r w:rsidRPr="00904B50">
        <w:rPr>
          <w:rFonts w:ascii="Arial" w:hAnsi="Arial" w:cs="Arial"/>
          <w:bCs/>
        </w:rPr>
        <w:t>8.3.</w:t>
      </w:r>
      <w:r w:rsidRPr="00EA2E21">
        <w:rPr>
          <w:rFonts w:ascii="Arial" w:hAnsi="Arial" w:cs="Arial"/>
          <w:b/>
        </w:rPr>
        <w:t xml:space="preserve"> </w:t>
      </w:r>
      <w:r w:rsidRPr="00EA2E21">
        <w:rPr>
          <w:rFonts w:ascii="Arial" w:hAnsi="Arial" w:cs="Arial"/>
          <w:b/>
          <w:bCs/>
        </w:rPr>
        <w:t>Documentos Relativos à Regularidade Fiscal e Trabalhista</w:t>
      </w:r>
      <w:r w:rsidR="00904B50">
        <w:rPr>
          <w:rFonts w:ascii="Arial" w:hAnsi="Arial" w:cs="Arial"/>
          <w:b/>
          <w:bCs/>
        </w:rPr>
        <w:t xml:space="preserve"> e Alvará</w:t>
      </w:r>
      <w:r w:rsidRPr="00EA2E21">
        <w:rPr>
          <w:rFonts w:ascii="Arial" w:hAnsi="Arial" w:cs="Arial"/>
          <w:b/>
          <w:bCs/>
        </w:rPr>
        <w:t>.</w:t>
      </w:r>
    </w:p>
    <w:p w14:paraId="531B2698" w14:textId="77777777" w:rsidR="0063088A" w:rsidRPr="00EA2E21" w:rsidRDefault="0063088A" w:rsidP="009E2E81">
      <w:pPr>
        <w:autoSpaceDE w:val="0"/>
        <w:autoSpaceDN w:val="0"/>
        <w:adjustRightInd w:val="0"/>
        <w:spacing w:after="0" w:line="240" w:lineRule="auto"/>
        <w:jc w:val="both"/>
        <w:rPr>
          <w:rFonts w:ascii="Arial" w:hAnsi="Arial" w:cs="Arial"/>
          <w:b/>
          <w:bCs/>
        </w:rPr>
      </w:pPr>
    </w:p>
    <w:p w14:paraId="53A47846" w14:textId="77777777" w:rsidR="00CE0E17" w:rsidRPr="00EA2E21" w:rsidRDefault="00CE0E17" w:rsidP="00096C7A">
      <w:pPr>
        <w:pStyle w:val="Corpodetexto"/>
        <w:numPr>
          <w:ilvl w:val="0"/>
          <w:numId w:val="2"/>
        </w:numPr>
        <w:rPr>
          <w:rFonts w:ascii="Arial" w:hAnsi="Arial" w:cs="Arial"/>
          <w:b/>
          <w:sz w:val="22"/>
          <w:szCs w:val="22"/>
        </w:rPr>
      </w:pPr>
      <w:r w:rsidRPr="00EA2E21">
        <w:rPr>
          <w:rFonts w:ascii="Arial" w:hAnsi="Arial" w:cs="Arial"/>
          <w:sz w:val="22"/>
          <w:szCs w:val="22"/>
        </w:rPr>
        <w:t xml:space="preserve">Prova de inscrição no Cadastro Nacional da Pessoa Jurídica do Ministério da Fazenda </w:t>
      </w:r>
      <w:r w:rsidRPr="00EA2E21">
        <w:rPr>
          <w:rFonts w:ascii="Arial" w:hAnsi="Arial" w:cs="Arial"/>
          <w:b/>
          <w:sz w:val="22"/>
          <w:szCs w:val="22"/>
        </w:rPr>
        <w:t>(CNPJ);</w:t>
      </w:r>
    </w:p>
    <w:p w14:paraId="2279EF63" w14:textId="77777777" w:rsidR="00CE0E17" w:rsidRPr="00EA2E21" w:rsidRDefault="00CE0E17" w:rsidP="004D4AD6">
      <w:pPr>
        <w:pStyle w:val="Corpodetexto"/>
        <w:rPr>
          <w:rFonts w:ascii="Arial" w:hAnsi="Arial" w:cs="Arial"/>
          <w:bCs/>
          <w:color w:val="000000"/>
          <w:sz w:val="22"/>
          <w:szCs w:val="22"/>
        </w:rPr>
      </w:pPr>
    </w:p>
    <w:p w14:paraId="5B1EE3CD" w14:textId="761C8DC7" w:rsidR="00F9009C" w:rsidRPr="000806EA" w:rsidRDefault="00F9009C" w:rsidP="00F9009C">
      <w:pPr>
        <w:pStyle w:val="PargrafodaLista"/>
        <w:numPr>
          <w:ilvl w:val="0"/>
          <w:numId w:val="2"/>
        </w:numPr>
        <w:overflowPunct w:val="0"/>
        <w:autoSpaceDE w:val="0"/>
        <w:autoSpaceDN w:val="0"/>
        <w:adjustRightInd w:val="0"/>
        <w:contextualSpacing/>
        <w:jc w:val="both"/>
        <w:textAlignment w:val="baseline"/>
        <w:rPr>
          <w:rFonts w:ascii="Arial" w:hAnsi="Arial" w:cs="Arial"/>
          <w:bCs/>
          <w:color w:val="FF0000"/>
          <w:sz w:val="22"/>
          <w:szCs w:val="22"/>
        </w:rPr>
      </w:pPr>
      <w:r w:rsidRPr="000806EA">
        <w:rPr>
          <w:rFonts w:ascii="Arial" w:hAnsi="Arial" w:cs="Arial"/>
          <w:bCs/>
          <w:sz w:val="22"/>
          <w:szCs w:val="22"/>
        </w:rPr>
        <w:t xml:space="preserve">Prova de regularidade com a </w:t>
      </w:r>
      <w:r w:rsidRPr="000806EA">
        <w:rPr>
          <w:rFonts w:ascii="Arial" w:hAnsi="Arial" w:cs="Arial"/>
          <w:b/>
          <w:bCs/>
          <w:sz w:val="22"/>
          <w:szCs w:val="22"/>
        </w:rPr>
        <w:t>Fazenda Estadual</w:t>
      </w:r>
      <w:r w:rsidRPr="000806EA">
        <w:rPr>
          <w:rFonts w:ascii="Arial" w:hAnsi="Arial" w:cs="Arial"/>
          <w:bCs/>
          <w:sz w:val="22"/>
          <w:szCs w:val="22"/>
        </w:rPr>
        <w:t xml:space="preserve"> (Certidão Débitos Gerais), emitido pelo órgão competente, da localidade de domicilio ou sede da empresa proponente na forma da Lei. </w:t>
      </w:r>
    </w:p>
    <w:p w14:paraId="73BB002D" w14:textId="77777777" w:rsidR="00CE0E17" w:rsidRPr="000806EA" w:rsidRDefault="00CE0E17" w:rsidP="009E2E81">
      <w:pPr>
        <w:pStyle w:val="Corpodetexto"/>
        <w:rPr>
          <w:rFonts w:ascii="Arial" w:hAnsi="Arial" w:cs="Arial"/>
          <w:sz w:val="22"/>
          <w:szCs w:val="22"/>
        </w:rPr>
      </w:pPr>
    </w:p>
    <w:p w14:paraId="6802ADFD" w14:textId="0A6537E5" w:rsidR="00CE0E17" w:rsidRPr="00EA2E21" w:rsidRDefault="000806EA" w:rsidP="00E017B5">
      <w:pPr>
        <w:pStyle w:val="Corpodetexto"/>
        <w:ind w:left="709" w:hanging="283"/>
        <w:rPr>
          <w:rFonts w:ascii="Arial" w:hAnsi="Arial" w:cs="Arial"/>
          <w:strike/>
          <w:sz w:val="22"/>
          <w:szCs w:val="22"/>
        </w:rPr>
      </w:pPr>
      <w:r>
        <w:rPr>
          <w:rFonts w:ascii="Arial" w:hAnsi="Arial" w:cs="Arial"/>
          <w:sz w:val="22"/>
          <w:szCs w:val="22"/>
        </w:rPr>
        <w:t>c</w:t>
      </w:r>
      <w:r w:rsidR="00416288" w:rsidRPr="00EA2E21">
        <w:rPr>
          <w:rFonts w:ascii="Arial" w:hAnsi="Arial" w:cs="Arial"/>
          <w:sz w:val="22"/>
          <w:szCs w:val="22"/>
        </w:rPr>
        <w:t xml:space="preserve">) Prova de regularidade com a Fazenda Federal mediante apresentação de Certidão Conjunta Negativa ou Positiva com efeito de Negativa de Débitos Relativos a </w:t>
      </w:r>
      <w:r w:rsidR="00CE0E17" w:rsidRPr="00EA2E21">
        <w:rPr>
          <w:rFonts w:ascii="Arial" w:hAnsi="Arial" w:cs="Arial"/>
          <w:b/>
          <w:sz w:val="22"/>
          <w:szCs w:val="22"/>
        </w:rPr>
        <w:t>Tributos Federais</w:t>
      </w:r>
      <w:r w:rsidR="00CE0E17" w:rsidRPr="00EA2E21">
        <w:rPr>
          <w:rFonts w:ascii="Arial" w:hAnsi="Arial" w:cs="Arial"/>
          <w:sz w:val="22"/>
          <w:szCs w:val="22"/>
        </w:rPr>
        <w:t xml:space="preserve"> e </w:t>
      </w:r>
      <w:r w:rsidR="00F9009C" w:rsidRPr="00EA2E21">
        <w:rPr>
          <w:rFonts w:ascii="Arial" w:hAnsi="Arial" w:cs="Arial"/>
          <w:sz w:val="22"/>
          <w:szCs w:val="22"/>
        </w:rPr>
        <w:t>a</w:t>
      </w:r>
      <w:r w:rsidR="00CE0E17" w:rsidRPr="00EA2E21">
        <w:rPr>
          <w:rFonts w:ascii="Arial" w:hAnsi="Arial" w:cs="Arial"/>
          <w:sz w:val="22"/>
          <w:szCs w:val="22"/>
        </w:rPr>
        <w:t xml:space="preserve"> </w:t>
      </w:r>
      <w:r w:rsidR="00E017B5" w:rsidRPr="00EA2E21">
        <w:rPr>
          <w:rFonts w:ascii="Arial" w:hAnsi="Arial" w:cs="Arial"/>
          <w:b/>
          <w:sz w:val="22"/>
          <w:szCs w:val="22"/>
        </w:rPr>
        <w:t>Dívida Ativa da União;</w:t>
      </w:r>
    </w:p>
    <w:p w14:paraId="49D9B5A0" w14:textId="77777777" w:rsidR="00CE0E17" w:rsidRPr="00EA2E21" w:rsidRDefault="00CE0E17" w:rsidP="009E2E81">
      <w:pPr>
        <w:pStyle w:val="Corpodetexto"/>
        <w:ind w:hanging="142"/>
        <w:rPr>
          <w:rFonts w:ascii="Arial" w:hAnsi="Arial" w:cs="Arial"/>
          <w:color w:val="FF0000"/>
          <w:sz w:val="22"/>
          <w:szCs w:val="22"/>
        </w:rPr>
      </w:pPr>
    </w:p>
    <w:p w14:paraId="4019987C" w14:textId="63D19EAD" w:rsidR="00CE0E17" w:rsidRPr="00EA2E21" w:rsidRDefault="000806EA" w:rsidP="00E017B5">
      <w:pPr>
        <w:pStyle w:val="Corpodetexto"/>
        <w:ind w:left="709" w:hanging="283"/>
        <w:outlineLvl w:val="0"/>
        <w:rPr>
          <w:rFonts w:ascii="Arial" w:hAnsi="Arial" w:cs="Arial"/>
          <w:bCs/>
          <w:sz w:val="22"/>
          <w:szCs w:val="22"/>
        </w:rPr>
      </w:pPr>
      <w:r>
        <w:rPr>
          <w:rFonts w:ascii="Arial" w:hAnsi="Arial" w:cs="Arial"/>
          <w:sz w:val="22"/>
          <w:szCs w:val="22"/>
        </w:rPr>
        <w:t>d</w:t>
      </w:r>
      <w:r w:rsidR="00416288" w:rsidRPr="00EA2E21">
        <w:rPr>
          <w:rFonts w:ascii="Arial" w:hAnsi="Arial" w:cs="Arial"/>
          <w:sz w:val="22"/>
          <w:szCs w:val="22"/>
        </w:rPr>
        <w:t xml:space="preserve">) Certificado de Regularidade do </w:t>
      </w:r>
      <w:r w:rsidR="00CE0E17" w:rsidRPr="00EA2E21">
        <w:rPr>
          <w:rFonts w:ascii="Arial" w:hAnsi="Arial" w:cs="Arial"/>
          <w:b/>
          <w:sz w:val="22"/>
          <w:szCs w:val="22"/>
        </w:rPr>
        <w:t>FGTS</w:t>
      </w:r>
      <w:r w:rsidR="00CE0E17" w:rsidRPr="00EA2E21">
        <w:rPr>
          <w:rFonts w:ascii="Arial" w:hAnsi="Arial" w:cs="Arial"/>
          <w:sz w:val="22"/>
          <w:szCs w:val="22"/>
        </w:rPr>
        <w:t xml:space="preserve"> (CRS),</w:t>
      </w:r>
      <w:r w:rsidR="00CE0E17" w:rsidRPr="00EA2E21">
        <w:rPr>
          <w:rFonts w:ascii="Arial" w:hAnsi="Arial" w:cs="Arial"/>
          <w:bCs/>
          <w:sz w:val="22"/>
          <w:szCs w:val="22"/>
        </w:rPr>
        <w:t xml:space="preserve"> emitido pelo órgão competente, da localidade de domicilio ou sede da empresa do proponente, na forma da Lei.;</w:t>
      </w:r>
    </w:p>
    <w:p w14:paraId="30FBB353" w14:textId="77777777" w:rsidR="00CE0E17" w:rsidRPr="00EA2E21" w:rsidRDefault="00CE0E17" w:rsidP="009E2E81">
      <w:pPr>
        <w:pStyle w:val="Corpodetexto"/>
        <w:ind w:left="360" w:hanging="142"/>
        <w:outlineLvl w:val="0"/>
        <w:rPr>
          <w:rFonts w:ascii="Arial" w:hAnsi="Arial" w:cs="Arial"/>
          <w:bCs/>
          <w:sz w:val="22"/>
          <w:szCs w:val="22"/>
        </w:rPr>
      </w:pPr>
    </w:p>
    <w:p w14:paraId="1A5ACDD6" w14:textId="15928B61" w:rsidR="004E7501" w:rsidRDefault="00416288" w:rsidP="00547A68">
      <w:pPr>
        <w:pStyle w:val="Corpodetexto"/>
        <w:numPr>
          <w:ilvl w:val="0"/>
          <w:numId w:val="1"/>
        </w:numPr>
        <w:ind w:left="709" w:hanging="283"/>
        <w:rPr>
          <w:rFonts w:ascii="Arial" w:hAnsi="Arial" w:cs="Arial"/>
          <w:bCs/>
          <w:color w:val="000000"/>
          <w:sz w:val="22"/>
          <w:szCs w:val="22"/>
        </w:rPr>
      </w:pPr>
      <w:r w:rsidRPr="00EA2E21">
        <w:rPr>
          <w:rFonts w:ascii="Arial" w:hAnsi="Arial" w:cs="Arial"/>
          <w:bCs/>
          <w:color w:val="000000"/>
          <w:sz w:val="22"/>
          <w:szCs w:val="22"/>
        </w:rPr>
        <w:t xml:space="preserve">Certificado de </w:t>
      </w:r>
      <w:r w:rsidR="00CE0E17" w:rsidRPr="00EA2E21">
        <w:rPr>
          <w:rFonts w:ascii="Arial" w:hAnsi="Arial" w:cs="Arial"/>
          <w:b/>
          <w:bCs/>
          <w:color w:val="000000"/>
          <w:sz w:val="22"/>
          <w:szCs w:val="22"/>
        </w:rPr>
        <w:t>Regularidade do Tribunal Superior do Trabalho</w:t>
      </w:r>
      <w:r w:rsidR="00CE0E17" w:rsidRPr="00EA2E21">
        <w:rPr>
          <w:rFonts w:ascii="Arial" w:hAnsi="Arial" w:cs="Arial"/>
          <w:bCs/>
          <w:color w:val="000000"/>
          <w:sz w:val="22"/>
          <w:szCs w:val="22"/>
        </w:rPr>
        <w:t xml:space="preserve"> mediante a apresentação da Certidão Negativa de Débitos Trabalhista - </w:t>
      </w:r>
      <w:r w:rsidR="00CE0E17" w:rsidRPr="00EA2E21">
        <w:rPr>
          <w:rFonts w:ascii="Arial" w:hAnsi="Arial" w:cs="Arial"/>
          <w:b/>
          <w:bCs/>
          <w:color w:val="000000"/>
          <w:sz w:val="22"/>
          <w:szCs w:val="22"/>
        </w:rPr>
        <w:t>(CNDT)</w:t>
      </w:r>
      <w:r w:rsidR="00CE0E17" w:rsidRPr="00EA2E21">
        <w:rPr>
          <w:rFonts w:ascii="Arial" w:hAnsi="Arial" w:cs="Arial"/>
          <w:bCs/>
          <w:color w:val="000000"/>
          <w:sz w:val="22"/>
          <w:szCs w:val="22"/>
        </w:rPr>
        <w:t xml:space="preserve"> emitido pelo órgão competente, da localidade de domicílio ou sede da empresa do proponente, na forma da Lei.</w:t>
      </w:r>
    </w:p>
    <w:p w14:paraId="13A35B44" w14:textId="77777777" w:rsidR="00547A68" w:rsidRDefault="00547A68" w:rsidP="00547A68">
      <w:pPr>
        <w:pStyle w:val="Corpodetexto"/>
        <w:ind w:left="709" w:hanging="283"/>
        <w:rPr>
          <w:rFonts w:ascii="Arial" w:hAnsi="Arial" w:cs="Arial"/>
          <w:bCs/>
          <w:color w:val="000000"/>
          <w:sz w:val="22"/>
          <w:szCs w:val="22"/>
        </w:rPr>
      </w:pPr>
    </w:p>
    <w:p w14:paraId="387C59EC" w14:textId="0F7485D9" w:rsidR="00547A68" w:rsidRPr="00342474" w:rsidRDefault="00547A68" w:rsidP="00547A68">
      <w:pPr>
        <w:pStyle w:val="Corpodetexto"/>
        <w:numPr>
          <w:ilvl w:val="0"/>
          <w:numId w:val="1"/>
        </w:numPr>
        <w:ind w:left="709" w:hanging="283"/>
        <w:rPr>
          <w:rFonts w:ascii="Arial" w:hAnsi="Arial" w:cs="Arial"/>
          <w:bCs/>
          <w:sz w:val="22"/>
          <w:szCs w:val="22"/>
        </w:rPr>
      </w:pPr>
      <w:r w:rsidRPr="00342474">
        <w:rPr>
          <w:rFonts w:ascii="Arial" w:hAnsi="Arial" w:cs="Arial"/>
          <w:sz w:val="22"/>
          <w:szCs w:val="22"/>
        </w:rPr>
        <w:t xml:space="preserve">Apresentar nos termos da Lei n° 6.360/76, regulamentada pelo Decreto n° 79.094/77 do Ministério da Saúde e Portaria n° 2.814/98/SVS/MS e sua alteração e demais legislações complementares, em original ou através de publicação no Diário Oficial da União ou por qualquer processo de cópia autenticada, </w:t>
      </w:r>
      <w:r w:rsidRPr="00342474">
        <w:rPr>
          <w:rFonts w:ascii="Arial" w:hAnsi="Arial" w:cs="Arial"/>
          <w:b/>
          <w:sz w:val="22"/>
          <w:szCs w:val="22"/>
        </w:rPr>
        <w:t>Alvará de Licença Sanitária</w:t>
      </w:r>
      <w:r w:rsidRPr="00342474">
        <w:rPr>
          <w:rFonts w:ascii="Arial" w:hAnsi="Arial" w:cs="Arial"/>
          <w:sz w:val="22"/>
          <w:szCs w:val="22"/>
        </w:rPr>
        <w:t>, expedido pela unidade competente, da esfera Estadual ou Municipal, da sede da empresa licitante</w:t>
      </w:r>
      <w:r w:rsidR="00342474" w:rsidRPr="00342474">
        <w:rPr>
          <w:rFonts w:ascii="Arial" w:hAnsi="Arial" w:cs="Arial"/>
          <w:sz w:val="22"/>
          <w:szCs w:val="22"/>
        </w:rPr>
        <w:t xml:space="preserve">, </w:t>
      </w:r>
      <w:r w:rsidR="00342474" w:rsidRPr="009D4F57">
        <w:rPr>
          <w:rFonts w:ascii="Arial" w:hAnsi="Arial" w:cs="Arial"/>
          <w:b/>
          <w:bCs/>
          <w:sz w:val="22"/>
          <w:szCs w:val="22"/>
        </w:rPr>
        <w:t>compatível com o item licitado</w:t>
      </w:r>
      <w:r w:rsidR="00342474" w:rsidRPr="00342474">
        <w:rPr>
          <w:rFonts w:ascii="Arial" w:hAnsi="Arial" w:cs="Arial"/>
          <w:sz w:val="22"/>
          <w:szCs w:val="22"/>
        </w:rPr>
        <w:t>.</w:t>
      </w:r>
    </w:p>
    <w:p w14:paraId="3A0B7C5A" w14:textId="77777777" w:rsidR="009E2E81" w:rsidRPr="00547A68" w:rsidRDefault="009E2E81" w:rsidP="00A85B87">
      <w:pPr>
        <w:autoSpaceDE w:val="0"/>
        <w:autoSpaceDN w:val="0"/>
        <w:adjustRightInd w:val="0"/>
        <w:spacing w:after="0" w:line="240" w:lineRule="auto"/>
        <w:jc w:val="both"/>
        <w:rPr>
          <w:rFonts w:ascii="Arial" w:hAnsi="Arial" w:cs="Arial"/>
          <w:color w:val="FF0000"/>
        </w:rPr>
      </w:pPr>
    </w:p>
    <w:p w14:paraId="65AE69CD" w14:textId="6CADEE78" w:rsidR="00CE0E17" w:rsidRPr="00EA2E21" w:rsidRDefault="00AD3CB7" w:rsidP="009E2E81">
      <w:pPr>
        <w:spacing w:after="0" w:line="240" w:lineRule="auto"/>
        <w:jc w:val="both"/>
        <w:rPr>
          <w:rFonts w:ascii="Arial" w:hAnsi="Arial" w:cs="Arial"/>
          <w:b/>
          <w:bCs/>
        </w:rPr>
      </w:pPr>
      <w:r w:rsidRPr="00EA2E21">
        <w:rPr>
          <w:rFonts w:ascii="Arial" w:hAnsi="Arial" w:cs="Arial"/>
          <w:bCs/>
        </w:rPr>
        <w:t>8.5.</w:t>
      </w:r>
      <w:r w:rsidR="00CE0E17" w:rsidRPr="00EA2E21">
        <w:rPr>
          <w:rFonts w:ascii="Arial" w:hAnsi="Arial" w:cs="Arial"/>
          <w:b/>
          <w:bCs/>
        </w:rPr>
        <w:t xml:space="preserve"> Disposições Gerais da Habilitação</w:t>
      </w:r>
    </w:p>
    <w:p w14:paraId="6F1DC6E5" w14:textId="77777777" w:rsidR="00B505C1" w:rsidRPr="00EA2E21" w:rsidRDefault="00B505C1" w:rsidP="009E2E81">
      <w:pPr>
        <w:spacing w:after="0" w:line="240" w:lineRule="auto"/>
        <w:jc w:val="both"/>
        <w:rPr>
          <w:rFonts w:ascii="Arial" w:hAnsi="Arial" w:cs="Arial"/>
          <w:b/>
          <w:bCs/>
        </w:rPr>
      </w:pPr>
    </w:p>
    <w:p w14:paraId="64642ED5" w14:textId="5BA16B8D" w:rsidR="00CE0E17" w:rsidRPr="00EA2E21" w:rsidRDefault="003E5A10" w:rsidP="009E2E81">
      <w:pPr>
        <w:spacing w:after="0" w:line="240" w:lineRule="auto"/>
        <w:jc w:val="both"/>
        <w:rPr>
          <w:rFonts w:ascii="Arial" w:hAnsi="Arial" w:cs="Arial"/>
        </w:rPr>
      </w:pPr>
      <w:r w:rsidRPr="00EA2E21">
        <w:rPr>
          <w:rFonts w:ascii="Arial" w:hAnsi="Arial" w:cs="Arial"/>
        </w:rPr>
        <w:t>8.5.1. Na hipótese de não constar prazo de validade nas certidões apresentadas, a Administração aceitará como válidas as expedidas até 60 (sessenta) dias a contar da data de sua emissão.</w:t>
      </w:r>
    </w:p>
    <w:p w14:paraId="1D93F7B2" w14:textId="77777777" w:rsidR="003E5A10" w:rsidRPr="00EA2E21" w:rsidRDefault="003E5A10" w:rsidP="009E2E81">
      <w:pPr>
        <w:autoSpaceDE w:val="0"/>
        <w:autoSpaceDN w:val="0"/>
        <w:adjustRightInd w:val="0"/>
        <w:spacing w:after="0" w:line="240" w:lineRule="auto"/>
        <w:jc w:val="both"/>
        <w:rPr>
          <w:rFonts w:ascii="Arial" w:hAnsi="Arial" w:cs="Arial"/>
        </w:rPr>
      </w:pPr>
    </w:p>
    <w:p w14:paraId="509226C1" w14:textId="08FE04C5"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8.5.2. Quando a licitante apresentar certidão extraída por meio da internet, que não seja original, o (a) Pregoeiro (a) efetuará a consulta no site correspondente, para a verificação da sua autenticidade.</w:t>
      </w:r>
    </w:p>
    <w:p w14:paraId="11E591B5" w14:textId="77777777" w:rsidR="00B505C1" w:rsidRPr="00EA2E21" w:rsidRDefault="00B505C1" w:rsidP="009E2E81">
      <w:pPr>
        <w:autoSpaceDE w:val="0"/>
        <w:autoSpaceDN w:val="0"/>
        <w:adjustRightInd w:val="0"/>
        <w:spacing w:after="0" w:line="240" w:lineRule="auto"/>
        <w:jc w:val="both"/>
        <w:rPr>
          <w:rFonts w:ascii="Arial" w:hAnsi="Arial" w:cs="Arial"/>
        </w:rPr>
      </w:pPr>
    </w:p>
    <w:p w14:paraId="2F138D32" w14:textId="255F5CCD"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8.5.4. No caso de alguma restrição na comprovação da regularidade fiscal</w:t>
      </w:r>
      <w:r w:rsidR="00C95C92" w:rsidRPr="00EA2E21">
        <w:rPr>
          <w:rFonts w:ascii="Arial" w:hAnsi="Arial" w:cs="Arial"/>
        </w:rPr>
        <w:t xml:space="preserve"> e trabalhista</w:t>
      </w:r>
      <w:r w:rsidRPr="00EA2E21">
        <w:rPr>
          <w:rFonts w:ascii="Arial" w:hAnsi="Arial" w:cs="Arial"/>
        </w:rPr>
        <w:t xml:space="preserve">, as microempresas e empresas de pequeno porte </w:t>
      </w:r>
      <w:r w:rsidR="00CE0E17" w:rsidRPr="00EA2E21">
        <w:rPr>
          <w:rFonts w:ascii="Arial" w:hAnsi="Arial" w:cs="Arial"/>
          <w:b/>
          <w:bCs/>
        </w:rPr>
        <w:t>serão asseguradas prazo de 05 (cinco) dias úteis</w:t>
      </w:r>
      <w:r w:rsidR="00CE0E17" w:rsidRPr="00EA2E21">
        <w:rPr>
          <w:rFonts w:ascii="Arial" w:hAnsi="Arial" w:cs="Arial"/>
        </w:rPr>
        <w:t xml:space="preserve">, contado da decisão do (a) Pregoeiro (a) que declarar a empresa vencedora do certame, para a regularização da documentação, pagamento ou parcelamento do débito, e emissão de eventuais certidões negativas ou positivas com efeito de certidão negativa. </w:t>
      </w:r>
    </w:p>
    <w:p w14:paraId="1C1C72BC" w14:textId="77777777" w:rsidR="00B505C1" w:rsidRPr="00EA2E21" w:rsidRDefault="00B505C1" w:rsidP="009E2E81">
      <w:pPr>
        <w:autoSpaceDE w:val="0"/>
        <w:autoSpaceDN w:val="0"/>
        <w:adjustRightInd w:val="0"/>
        <w:spacing w:after="0" w:line="240" w:lineRule="auto"/>
        <w:jc w:val="both"/>
        <w:rPr>
          <w:rFonts w:ascii="Arial" w:hAnsi="Arial" w:cs="Arial"/>
        </w:rPr>
      </w:pPr>
    </w:p>
    <w:p w14:paraId="0A6A5949" w14:textId="695CBED1" w:rsidR="00CE0E17" w:rsidRPr="00EA2E21" w:rsidRDefault="003E5A10"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8.5.5. A não regularização da documentação, no prazo previsto acima, implicará inabilitação da licitante, sem prejuízo das sanções previstas neste Edital, sendo facultado ao Pregoeiro (a) convocar as licitantes remanescentes, na ordem de classificação, para a assinatura da ata/contrato, ou propor a revogação deste Pregão. </w:t>
      </w:r>
    </w:p>
    <w:p w14:paraId="2CF007D5" w14:textId="77777777" w:rsidR="00536C06" w:rsidRPr="00EA2E21" w:rsidRDefault="00536C06" w:rsidP="009E2E81">
      <w:pPr>
        <w:autoSpaceDE w:val="0"/>
        <w:autoSpaceDN w:val="0"/>
        <w:adjustRightInd w:val="0"/>
        <w:spacing w:after="0" w:line="240" w:lineRule="auto"/>
        <w:jc w:val="both"/>
        <w:rPr>
          <w:rFonts w:ascii="Arial" w:hAnsi="Arial" w:cs="Arial"/>
        </w:rPr>
      </w:pPr>
    </w:p>
    <w:p w14:paraId="0F6946B5" w14:textId="43256B6D" w:rsidR="00CE0E17" w:rsidRPr="00EA2E21" w:rsidRDefault="00CE0E17" w:rsidP="009E2E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 xml:space="preserve">9. DA IMPUGNAÇÃO DO </w:t>
      </w:r>
      <w:r w:rsidR="00BF0284">
        <w:rPr>
          <w:rFonts w:ascii="Arial" w:hAnsi="Arial" w:cs="Arial"/>
          <w:b/>
          <w:bCs/>
        </w:rPr>
        <w:t>PEDIDO DE ESCLARECIMENTO</w:t>
      </w:r>
      <w:r w:rsidR="00952326">
        <w:rPr>
          <w:rFonts w:ascii="Arial" w:hAnsi="Arial" w:cs="Arial"/>
          <w:b/>
          <w:bCs/>
        </w:rPr>
        <w:t xml:space="preserve"> DOS RECURSOS</w:t>
      </w:r>
    </w:p>
    <w:p w14:paraId="6C3A27F4" w14:textId="77777777" w:rsidR="00BF0284" w:rsidRPr="00BF0284" w:rsidRDefault="00CE0E17"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rPr>
        <w:t xml:space="preserve">9.1. Os interessados </w:t>
      </w:r>
      <w:r w:rsidR="00BF0284" w:rsidRPr="00BF0284">
        <w:rPr>
          <w:rFonts w:ascii="Arial" w:hAnsi="Arial" w:cs="Arial"/>
        </w:rPr>
        <w:t xml:space="preserve">em </w:t>
      </w:r>
      <w:r w:rsidR="00BF0284" w:rsidRPr="00BF0284">
        <w:rPr>
          <w:rFonts w:ascii="Arial" w:hAnsi="Arial" w:cs="Arial"/>
          <w:color w:val="000000"/>
        </w:rPr>
        <w:t>impugnar edital por irregularidade na aplicação da Lei 14.133/2021 ou para solicitar esclarecimento sobre os seus termos, devendo protocolar o pedido até 3 (três) dias úteis antes da data de abertura do certame</w:t>
      </w:r>
      <w:r w:rsidRPr="00BF0284">
        <w:rPr>
          <w:rFonts w:ascii="Arial" w:hAnsi="Arial" w:cs="Arial"/>
        </w:rPr>
        <w:t>,</w:t>
      </w:r>
      <w:r w:rsidR="00BF0284" w:rsidRPr="00BF0284">
        <w:rPr>
          <w:rFonts w:ascii="Arial" w:hAnsi="Arial" w:cs="Arial"/>
        </w:rPr>
        <w:t xml:space="preserve"> </w:t>
      </w:r>
      <w:r w:rsidR="00BF0284" w:rsidRPr="00751740">
        <w:rPr>
          <w:rFonts w:ascii="Arial" w:hAnsi="Arial" w:cs="Arial"/>
        </w:rPr>
        <w:t>ou enviar</w:t>
      </w:r>
      <w:r w:rsidRPr="00751740">
        <w:rPr>
          <w:rFonts w:ascii="Arial" w:hAnsi="Arial" w:cs="Arial"/>
        </w:rPr>
        <w:t xml:space="preserve"> no e-mail </w:t>
      </w:r>
      <w:hyperlink r:id="rId9" w:history="1">
        <w:r w:rsidR="0042483A" w:rsidRPr="00BF0284">
          <w:rPr>
            <w:rStyle w:val="Hyperlink"/>
            <w:rFonts w:ascii="Arial" w:eastAsiaTheme="majorEastAsia" w:hAnsi="Arial" w:cs="Arial"/>
            <w:i/>
          </w:rPr>
          <w:t>editaisprefeituradeodapolis@gmail.com</w:t>
        </w:r>
      </w:hyperlink>
      <w:r w:rsidR="00571B26" w:rsidRPr="00BF0284">
        <w:rPr>
          <w:rFonts w:ascii="Arial" w:hAnsi="Arial" w:cs="Arial"/>
        </w:rPr>
        <w:t xml:space="preserve">  </w:t>
      </w:r>
    </w:p>
    <w:p w14:paraId="32A93BF1" w14:textId="284B4F9E" w:rsidR="00BF0284" w:rsidRPr="00BF0284" w:rsidRDefault="00571B26"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rPr>
        <w:t xml:space="preserve"> </w:t>
      </w:r>
    </w:p>
    <w:p w14:paraId="6B53A0E0" w14:textId="163C746E" w:rsidR="00571B26" w:rsidRPr="00BF0284" w:rsidRDefault="00BF0284" w:rsidP="00571B26">
      <w:pPr>
        <w:overflowPunct w:val="0"/>
        <w:autoSpaceDE w:val="0"/>
        <w:autoSpaceDN w:val="0"/>
        <w:adjustRightInd w:val="0"/>
        <w:spacing w:after="0" w:line="240" w:lineRule="auto"/>
        <w:contextualSpacing/>
        <w:jc w:val="both"/>
        <w:textAlignment w:val="baseline"/>
        <w:rPr>
          <w:rFonts w:ascii="Arial" w:hAnsi="Arial" w:cs="Arial"/>
        </w:rPr>
      </w:pPr>
      <w:r w:rsidRPr="00BF0284">
        <w:rPr>
          <w:rFonts w:ascii="Arial" w:hAnsi="Arial" w:cs="Arial"/>
          <w:color w:val="000000"/>
        </w:rPr>
        <w:t xml:space="preserve">Parágrafo único. </w:t>
      </w:r>
      <w:r w:rsidR="00DF308B" w:rsidRPr="00BF0284">
        <w:rPr>
          <w:rFonts w:ascii="Arial" w:hAnsi="Arial" w:cs="Arial"/>
          <w:color w:val="000000"/>
        </w:rPr>
        <w:t>A resposta à impugnação ou ao pedido de esclarecimento será divulgada em sítio eletrônico oficial no prazo de até 3 (três) dias úteis, limitado ao último dia útil anterior à data da abertura do certame</w:t>
      </w:r>
      <w:r w:rsidR="00571B26" w:rsidRPr="00BF0284">
        <w:rPr>
          <w:rFonts w:ascii="Arial" w:hAnsi="Arial" w:cs="Arial"/>
        </w:rPr>
        <w:t xml:space="preserve">. </w:t>
      </w:r>
    </w:p>
    <w:p w14:paraId="4C1C079A" w14:textId="34380331" w:rsidR="009E2E81" w:rsidRPr="00EA2E21" w:rsidRDefault="009E2E81" w:rsidP="00571B26">
      <w:pPr>
        <w:autoSpaceDE w:val="0"/>
        <w:autoSpaceDN w:val="0"/>
        <w:adjustRightInd w:val="0"/>
        <w:spacing w:after="0" w:line="240" w:lineRule="auto"/>
        <w:jc w:val="both"/>
        <w:rPr>
          <w:rFonts w:ascii="Arial" w:hAnsi="Arial" w:cs="Arial"/>
        </w:rPr>
      </w:pPr>
    </w:p>
    <w:p w14:paraId="6A5C73FD" w14:textId="67BA589A" w:rsidR="00CE0E17" w:rsidRPr="00EA2E21" w:rsidRDefault="00CE0E17" w:rsidP="009E2E81">
      <w:pPr>
        <w:autoSpaceDE w:val="0"/>
        <w:autoSpaceDN w:val="0"/>
        <w:adjustRightInd w:val="0"/>
        <w:spacing w:after="0" w:line="240" w:lineRule="auto"/>
        <w:jc w:val="both"/>
        <w:rPr>
          <w:rFonts w:ascii="Arial" w:hAnsi="Arial" w:cs="Arial"/>
        </w:rPr>
      </w:pPr>
      <w:r w:rsidRPr="00EA2E21">
        <w:rPr>
          <w:rFonts w:ascii="Arial" w:hAnsi="Arial" w:cs="Arial"/>
        </w:rPr>
        <w:t xml:space="preserve">9.2. A impugnação ao edital deverá ser dirigida </w:t>
      </w:r>
      <w:r w:rsidR="00BF0284">
        <w:rPr>
          <w:rFonts w:ascii="Arial" w:hAnsi="Arial" w:cs="Arial"/>
        </w:rPr>
        <w:t>à autoridade que tiver editado o ato ou proferir a decisão</w:t>
      </w:r>
      <w:r w:rsidR="00C46CCD">
        <w:rPr>
          <w:rFonts w:ascii="Arial" w:hAnsi="Arial" w:cs="Arial"/>
        </w:rPr>
        <w:t xml:space="preserve"> recorrida</w:t>
      </w:r>
      <w:r w:rsidRPr="00EA2E21">
        <w:rPr>
          <w:rFonts w:ascii="Arial" w:hAnsi="Arial" w:cs="Arial"/>
        </w:rPr>
        <w:t xml:space="preserve">. </w:t>
      </w:r>
    </w:p>
    <w:p w14:paraId="77DA90F7" w14:textId="77777777" w:rsidR="00345E53" w:rsidRPr="00EA2E21" w:rsidRDefault="00345E53" w:rsidP="009E2E81">
      <w:pPr>
        <w:autoSpaceDE w:val="0"/>
        <w:autoSpaceDN w:val="0"/>
        <w:adjustRightInd w:val="0"/>
        <w:spacing w:after="0" w:line="240" w:lineRule="auto"/>
        <w:jc w:val="both"/>
        <w:rPr>
          <w:rFonts w:ascii="Arial" w:hAnsi="Arial" w:cs="Arial"/>
        </w:rPr>
      </w:pPr>
    </w:p>
    <w:p w14:paraId="16F84EB1" w14:textId="77777777" w:rsidR="00CE0E17" w:rsidRPr="00751740" w:rsidRDefault="00CE0E17" w:rsidP="009E2E81">
      <w:pPr>
        <w:autoSpaceDE w:val="0"/>
        <w:autoSpaceDN w:val="0"/>
        <w:adjustRightInd w:val="0"/>
        <w:spacing w:after="0" w:line="240" w:lineRule="auto"/>
        <w:jc w:val="both"/>
        <w:rPr>
          <w:rFonts w:ascii="Arial" w:hAnsi="Arial" w:cs="Arial"/>
        </w:rPr>
      </w:pPr>
      <w:r w:rsidRPr="00EA2E21">
        <w:rPr>
          <w:rFonts w:ascii="Arial" w:hAnsi="Arial" w:cs="Arial"/>
          <w:bCs/>
        </w:rPr>
        <w:t>9.3</w:t>
      </w:r>
      <w:r w:rsidRPr="00952326">
        <w:rPr>
          <w:rFonts w:ascii="Arial" w:hAnsi="Arial" w:cs="Arial"/>
          <w:bCs/>
          <w:color w:val="FF0000"/>
        </w:rPr>
        <w:t xml:space="preserve">.  </w:t>
      </w:r>
      <w:r w:rsidRPr="00751740">
        <w:rPr>
          <w:rFonts w:ascii="Arial" w:hAnsi="Arial" w:cs="Arial"/>
        </w:rPr>
        <w:t>Acolhida à petição contra o ato convocatório serão designadas nova data para a realização do certame, exceto quando, inquestionavelmente, a alteração não afetar a formulação das propostas e apresentação de documentos.</w:t>
      </w:r>
    </w:p>
    <w:p w14:paraId="33FF12F7" w14:textId="77777777" w:rsidR="00536C06" w:rsidRPr="00EA2E21" w:rsidRDefault="00536C06" w:rsidP="009E2E81">
      <w:pPr>
        <w:autoSpaceDE w:val="0"/>
        <w:autoSpaceDN w:val="0"/>
        <w:adjustRightInd w:val="0"/>
        <w:spacing w:after="0" w:line="240" w:lineRule="auto"/>
        <w:jc w:val="both"/>
        <w:rPr>
          <w:rFonts w:ascii="Arial" w:hAnsi="Arial" w:cs="Arial"/>
        </w:rPr>
      </w:pPr>
    </w:p>
    <w:p w14:paraId="7A22D0E0" w14:textId="7F2B623C" w:rsidR="00C46CCD" w:rsidRDefault="00952326" w:rsidP="009E2E81">
      <w:pPr>
        <w:autoSpaceDE w:val="0"/>
        <w:autoSpaceDN w:val="0"/>
        <w:adjustRightInd w:val="0"/>
        <w:spacing w:after="0" w:line="240" w:lineRule="auto"/>
        <w:jc w:val="both"/>
        <w:rPr>
          <w:rFonts w:ascii="Arial" w:hAnsi="Arial" w:cs="Arial"/>
        </w:rPr>
      </w:pPr>
      <w:r>
        <w:rPr>
          <w:rFonts w:ascii="Arial" w:hAnsi="Arial" w:cs="Arial"/>
        </w:rPr>
        <w:t>9.4</w:t>
      </w:r>
      <w:r w:rsidR="00CE0E17" w:rsidRPr="00EA2E21">
        <w:rPr>
          <w:rFonts w:ascii="Arial" w:hAnsi="Arial" w:cs="Arial"/>
        </w:rPr>
        <w:t xml:space="preserve">. </w:t>
      </w:r>
      <w:r>
        <w:rPr>
          <w:rFonts w:ascii="Arial" w:hAnsi="Arial" w:cs="Arial"/>
        </w:rPr>
        <w:t>Dos atos da administração decorrentes da aplicação da lei 14.133/2021, cabem:</w:t>
      </w:r>
    </w:p>
    <w:p w14:paraId="2BA3D4FF" w14:textId="77777777" w:rsidR="00952326" w:rsidRDefault="00952326" w:rsidP="00751740">
      <w:pPr>
        <w:pStyle w:val="NormalWeb"/>
        <w:spacing w:before="0" w:beforeAutospacing="0" w:after="0" w:afterAutospacing="0"/>
        <w:ind w:firstLine="142"/>
        <w:jc w:val="both"/>
        <w:rPr>
          <w:rFonts w:ascii="Arial" w:hAnsi="Arial" w:cs="Arial"/>
          <w:color w:val="000000"/>
          <w:sz w:val="22"/>
          <w:szCs w:val="22"/>
        </w:rPr>
      </w:pPr>
      <w:bookmarkStart w:id="6" w:name="art165i"/>
      <w:bookmarkEnd w:id="6"/>
      <w:r w:rsidRPr="00751740">
        <w:rPr>
          <w:rFonts w:ascii="Arial" w:hAnsi="Arial" w:cs="Arial"/>
          <w:color w:val="000000"/>
          <w:sz w:val="22"/>
          <w:szCs w:val="22"/>
        </w:rPr>
        <w:t>I - recurso, no prazo de 3 (três) dias úteis, contado da data de intimação ou de lavratura da ata, em face de:</w:t>
      </w:r>
    </w:p>
    <w:p w14:paraId="39FD9A46"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472EFFA5" w14:textId="06CC425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7" w:name="art165ia"/>
      <w:bookmarkEnd w:id="7"/>
      <w:r w:rsidRPr="00751740">
        <w:rPr>
          <w:rFonts w:ascii="Arial" w:hAnsi="Arial" w:cs="Arial"/>
          <w:color w:val="000000"/>
          <w:sz w:val="22"/>
          <w:szCs w:val="22"/>
        </w:rPr>
        <w:t>ato que defira ou indefira pedido de pré-qualificação de interessado ou de inscrição em registro cadastral, sua alteração ou cancelamento;</w:t>
      </w:r>
    </w:p>
    <w:p w14:paraId="421A5218"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711241F1" w14:textId="45C7194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8" w:name="art165ib"/>
      <w:bookmarkEnd w:id="8"/>
      <w:r w:rsidRPr="00751740">
        <w:rPr>
          <w:rFonts w:ascii="Arial" w:hAnsi="Arial" w:cs="Arial"/>
          <w:color w:val="000000"/>
          <w:sz w:val="22"/>
          <w:szCs w:val="22"/>
        </w:rPr>
        <w:t>julgamento das propostas;</w:t>
      </w:r>
    </w:p>
    <w:p w14:paraId="02215545" w14:textId="77777777" w:rsidR="00751740" w:rsidRDefault="00751740" w:rsidP="00751740">
      <w:pPr>
        <w:pStyle w:val="PargrafodaLista"/>
        <w:rPr>
          <w:rFonts w:ascii="Arial" w:hAnsi="Arial" w:cs="Arial"/>
          <w:color w:val="000000"/>
          <w:sz w:val="22"/>
          <w:szCs w:val="22"/>
        </w:rPr>
      </w:pPr>
    </w:p>
    <w:p w14:paraId="6478B50F" w14:textId="01C529B5"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9" w:name="art165ic"/>
      <w:bookmarkEnd w:id="9"/>
      <w:r w:rsidRPr="00751740">
        <w:rPr>
          <w:rFonts w:ascii="Arial" w:hAnsi="Arial" w:cs="Arial"/>
          <w:color w:val="000000"/>
          <w:sz w:val="22"/>
          <w:szCs w:val="22"/>
        </w:rPr>
        <w:t>ato de habilitação ou inabilitação de licitante;</w:t>
      </w:r>
    </w:p>
    <w:p w14:paraId="00E3EEE1" w14:textId="77777777" w:rsidR="00751740" w:rsidRDefault="00751740" w:rsidP="00751740">
      <w:pPr>
        <w:pStyle w:val="PargrafodaLista"/>
        <w:rPr>
          <w:rFonts w:ascii="Arial" w:hAnsi="Arial" w:cs="Arial"/>
          <w:color w:val="000000"/>
          <w:sz w:val="22"/>
          <w:szCs w:val="22"/>
        </w:rPr>
      </w:pPr>
    </w:p>
    <w:p w14:paraId="05C6D9B1" w14:textId="0306B29A"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10" w:name="art165id"/>
      <w:bookmarkEnd w:id="10"/>
      <w:r w:rsidRPr="00751740">
        <w:rPr>
          <w:rFonts w:ascii="Arial" w:hAnsi="Arial" w:cs="Arial"/>
          <w:color w:val="000000"/>
          <w:sz w:val="22"/>
          <w:szCs w:val="22"/>
        </w:rPr>
        <w:t>anulação ou revogação da licitação;</w:t>
      </w:r>
    </w:p>
    <w:p w14:paraId="6CC6E51D" w14:textId="77777777" w:rsidR="00751740" w:rsidRDefault="00751740" w:rsidP="00751740">
      <w:pPr>
        <w:pStyle w:val="PargrafodaLista"/>
        <w:rPr>
          <w:rFonts w:ascii="Arial" w:hAnsi="Arial" w:cs="Arial"/>
          <w:color w:val="000000"/>
          <w:sz w:val="22"/>
          <w:szCs w:val="22"/>
        </w:rPr>
      </w:pPr>
    </w:p>
    <w:p w14:paraId="389A1B97" w14:textId="1695B57B" w:rsidR="00952326" w:rsidRDefault="00952326">
      <w:pPr>
        <w:pStyle w:val="NormalWeb"/>
        <w:numPr>
          <w:ilvl w:val="0"/>
          <w:numId w:val="7"/>
        </w:numPr>
        <w:spacing w:before="0" w:beforeAutospacing="0" w:after="0" w:afterAutospacing="0"/>
        <w:jc w:val="both"/>
        <w:rPr>
          <w:rFonts w:ascii="Arial" w:hAnsi="Arial" w:cs="Arial"/>
          <w:color w:val="000000"/>
          <w:sz w:val="22"/>
          <w:szCs w:val="22"/>
        </w:rPr>
      </w:pPr>
      <w:bookmarkStart w:id="11" w:name="art165ie"/>
      <w:bookmarkEnd w:id="11"/>
      <w:r w:rsidRPr="00751740">
        <w:rPr>
          <w:rFonts w:ascii="Arial" w:hAnsi="Arial" w:cs="Arial"/>
          <w:color w:val="000000"/>
          <w:sz w:val="22"/>
          <w:szCs w:val="22"/>
        </w:rPr>
        <w:t>extinção do contrato, quando determinada por ato unilateral e escrito da Administração;</w:t>
      </w:r>
    </w:p>
    <w:p w14:paraId="7852C20A" w14:textId="77777777" w:rsidR="00751740" w:rsidRPr="00751740" w:rsidRDefault="00751740" w:rsidP="00751740">
      <w:pPr>
        <w:pStyle w:val="NormalWeb"/>
        <w:spacing w:before="0" w:beforeAutospacing="0" w:after="0" w:afterAutospacing="0"/>
        <w:jc w:val="both"/>
        <w:rPr>
          <w:rFonts w:ascii="Arial" w:hAnsi="Arial" w:cs="Arial"/>
          <w:color w:val="000000"/>
          <w:sz w:val="22"/>
          <w:szCs w:val="22"/>
        </w:rPr>
      </w:pPr>
    </w:p>
    <w:p w14:paraId="0B2143DB"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2" w:name="art165ii"/>
      <w:bookmarkEnd w:id="12"/>
      <w:r w:rsidRPr="00751740">
        <w:rPr>
          <w:rFonts w:ascii="Arial" w:hAnsi="Arial" w:cs="Arial"/>
          <w:color w:val="000000"/>
          <w:sz w:val="22"/>
          <w:szCs w:val="22"/>
        </w:rPr>
        <w:t>II - pedido de reconsideração, no prazo de 3 (três) dias úteis, contado da data de intimação, relativamente a ato do qual não caiba recurso hierárquico.</w:t>
      </w:r>
    </w:p>
    <w:p w14:paraId="27017199"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1634CD6D"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3" w:name="art165§1"/>
      <w:bookmarkEnd w:id="13"/>
      <w:r w:rsidRPr="00751740">
        <w:rPr>
          <w:rFonts w:ascii="Arial" w:hAnsi="Arial" w:cs="Arial"/>
          <w:color w:val="000000"/>
          <w:sz w:val="22"/>
          <w:szCs w:val="22"/>
        </w:rPr>
        <w:t xml:space="preserve">§ 1º Quanto ao recurso apresentado em virtude do disposto </w:t>
      </w:r>
      <w:proofErr w:type="spellStart"/>
      <w:r w:rsidRPr="00751740">
        <w:rPr>
          <w:rFonts w:ascii="Arial" w:hAnsi="Arial" w:cs="Arial"/>
          <w:color w:val="000000"/>
          <w:sz w:val="22"/>
          <w:szCs w:val="22"/>
        </w:rPr>
        <w:t>nas</w:t>
      </w:r>
      <w:proofErr w:type="spellEnd"/>
      <w:r w:rsidRPr="00751740">
        <w:rPr>
          <w:rFonts w:ascii="Arial" w:hAnsi="Arial" w:cs="Arial"/>
          <w:color w:val="000000"/>
          <w:sz w:val="22"/>
          <w:szCs w:val="22"/>
        </w:rPr>
        <w:t xml:space="preserve"> alíneas “b” e “c” do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serão observadas as seguintes disposições:</w:t>
      </w:r>
    </w:p>
    <w:p w14:paraId="44355BED"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02B9902A"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4" w:name="art165§1i"/>
      <w:bookmarkEnd w:id="14"/>
      <w:r w:rsidRPr="00751740">
        <w:rPr>
          <w:rFonts w:ascii="Arial" w:hAnsi="Arial" w:cs="Arial"/>
          <w:color w:val="000000"/>
          <w:sz w:val="22"/>
          <w:szCs w:val="22"/>
        </w:rPr>
        <w:t>I - a intenção de recorrer deverá ser manifestada imediatamente, sob pena de preclusão, e o prazo para apresentação das razões recursais previsto no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será iniciado na data de intimação ou de lavratura da ata de habilitação ou inabilitação ou, na hipótese de adoção da inversão de fases prevista no </w:t>
      </w:r>
      <w:hyperlink r:id="rId10" w:anchor="art17§1" w:history="1">
        <w:r w:rsidRPr="00751740">
          <w:rPr>
            <w:rStyle w:val="Hyperlink"/>
            <w:rFonts w:ascii="Arial" w:hAnsi="Arial" w:cs="Arial"/>
            <w:sz w:val="22"/>
            <w:szCs w:val="22"/>
          </w:rPr>
          <w:t>§ 1º do art. 17 desta Lei</w:t>
        </w:r>
      </w:hyperlink>
      <w:r w:rsidRPr="00751740">
        <w:rPr>
          <w:rFonts w:ascii="Arial" w:hAnsi="Arial" w:cs="Arial"/>
          <w:color w:val="000000"/>
          <w:sz w:val="22"/>
          <w:szCs w:val="22"/>
        </w:rPr>
        <w:t>, da ata de julgamento;</w:t>
      </w:r>
    </w:p>
    <w:p w14:paraId="0144FD9F"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23DC4C43"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5" w:name="art165§1ii"/>
      <w:bookmarkEnd w:id="15"/>
      <w:r w:rsidRPr="00751740">
        <w:rPr>
          <w:rFonts w:ascii="Arial" w:hAnsi="Arial" w:cs="Arial"/>
          <w:color w:val="000000"/>
          <w:sz w:val="22"/>
          <w:szCs w:val="22"/>
        </w:rPr>
        <w:t xml:space="preserve">II - </w:t>
      </w:r>
      <w:proofErr w:type="gramStart"/>
      <w:r w:rsidRPr="00751740">
        <w:rPr>
          <w:rFonts w:ascii="Arial" w:hAnsi="Arial" w:cs="Arial"/>
          <w:color w:val="000000"/>
          <w:sz w:val="22"/>
          <w:szCs w:val="22"/>
        </w:rPr>
        <w:t>a</w:t>
      </w:r>
      <w:proofErr w:type="gramEnd"/>
      <w:r w:rsidRPr="00751740">
        <w:rPr>
          <w:rFonts w:ascii="Arial" w:hAnsi="Arial" w:cs="Arial"/>
          <w:color w:val="000000"/>
          <w:sz w:val="22"/>
          <w:szCs w:val="22"/>
        </w:rPr>
        <w:t xml:space="preserve"> apreciação dar-se-á em fase única.</w:t>
      </w:r>
    </w:p>
    <w:p w14:paraId="143067A6"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5566783D"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6" w:name="art165§2"/>
      <w:bookmarkEnd w:id="16"/>
      <w:r w:rsidRPr="00751740">
        <w:rPr>
          <w:rFonts w:ascii="Arial" w:hAnsi="Arial" w:cs="Arial"/>
          <w:color w:val="000000"/>
          <w:sz w:val="22"/>
          <w:szCs w:val="22"/>
        </w:rPr>
        <w:t>§ 2º O recurso de que trata o inciso I do </w:t>
      </w:r>
      <w:r w:rsidRPr="00751740">
        <w:rPr>
          <w:rFonts w:ascii="Arial" w:hAnsi="Arial" w:cs="Arial"/>
          <w:b/>
          <w:bCs/>
          <w:color w:val="000000"/>
          <w:sz w:val="22"/>
          <w:szCs w:val="22"/>
        </w:rPr>
        <w:t>caput</w:t>
      </w:r>
      <w:r w:rsidRPr="00751740">
        <w:rPr>
          <w:rFonts w:ascii="Arial" w:hAnsi="Arial" w:cs="Arial"/>
          <w:color w:val="000000"/>
          <w:sz w:val="22"/>
          <w:szCs w:val="22"/>
        </w:rPr>
        <w:t> deste artigo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797B7E2A"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571F9B18"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7" w:name="art165§3"/>
      <w:bookmarkEnd w:id="17"/>
      <w:r w:rsidRPr="00751740">
        <w:rPr>
          <w:rFonts w:ascii="Arial" w:hAnsi="Arial" w:cs="Arial"/>
          <w:color w:val="000000"/>
          <w:sz w:val="22"/>
          <w:szCs w:val="22"/>
        </w:rPr>
        <w:t>§ 3º O acolhimento do recurso implicará invalidação apenas de ato insuscetível de aproveitamento.</w:t>
      </w:r>
    </w:p>
    <w:p w14:paraId="5B44EFF5"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728DC6E0" w14:textId="77777777" w:rsidR="00952326" w:rsidRDefault="00952326" w:rsidP="00751740">
      <w:pPr>
        <w:pStyle w:val="NormalWeb"/>
        <w:spacing w:before="0" w:beforeAutospacing="0" w:after="0" w:afterAutospacing="0"/>
        <w:ind w:firstLine="570"/>
        <w:jc w:val="both"/>
        <w:rPr>
          <w:rFonts w:ascii="Arial" w:hAnsi="Arial" w:cs="Arial"/>
          <w:color w:val="000000"/>
          <w:sz w:val="22"/>
          <w:szCs w:val="22"/>
        </w:rPr>
      </w:pPr>
      <w:bookmarkStart w:id="18" w:name="art165§4"/>
      <w:bookmarkEnd w:id="18"/>
      <w:r w:rsidRPr="00751740">
        <w:rPr>
          <w:rFonts w:ascii="Arial" w:hAnsi="Arial" w:cs="Arial"/>
          <w:color w:val="000000"/>
          <w:sz w:val="22"/>
          <w:szCs w:val="22"/>
        </w:rPr>
        <w:t>§ 4º O prazo para apresentação de contrarrazões será o mesmo do recurso e terá início na data de intimação pessoal ou de divulgação da interposição do recurso.</w:t>
      </w:r>
    </w:p>
    <w:p w14:paraId="3AD590F4" w14:textId="77777777" w:rsidR="00751740" w:rsidRPr="00751740" w:rsidRDefault="00751740" w:rsidP="00751740">
      <w:pPr>
        <w:pStyle w:val="NormalWeb"/>
        <w:spacing w:before="0" w:beforeAutospacing="0" w:after="0" w:afterAutospacing="0"/>
        <w:ind w:firstLine="570"/>
        <w:jc w:val="both"/>
        <w:rPr>
          <w:rFonts w:ascii="Arial" w:hAnsi="Arial" w:cs="Arial"/>
          <w:color w:val="000000"/>
          <w:sz w:val="22"/>
          <w:szCs w:val="22"/>
        </w:rPr>
      </w:pPr>
    </w:p>
    <w:p w14:paraId="7AC3AFD0" w14:textId="610FECCE" w:rsidR="00C46CCD" w:rsidRPr="00751740" w:rsidRDefault="00952326" w:rsidP="00830B81">
      <w:pPr>
        <w:pStyle w:val="NormalWeb"/>
        <w:spacing w:before="0" w:beforeAutospacing="0" w:after="0" w:afterAutospacing="0"/>
        <w:ind w:firstLine="570"/>
        <w:jc w:val="both"/>
        <w:rPr>
          <w:rFonts w:ascii="Arial" w:hAnsi="Arial" w:cs="Arial"/>
          <w:color w:val="000000"/>
          <w:sz w:val="22"/>
          <w:szCs w:val="22"/>
        </w:rPr>
      </w:pPr>
      <w:bookmarkStart w:id="19" w:name="art165§5"/>
      <w:bookmarkEnd w:id="19"/>
      <w:r w:rsidRPr="00751740">
        <w:rPr>
          <w:rFonts w:ascii="Arial" w:hAnsi="Arial" w:cs="Arial"/>
          <w:color w:val="000000"/>
          <w:sz w:val="22"/>
          <w:szCs w:val="22"/>
        </w:rPr>
        <w:t>§ 5º Será assegurado ao licitante vista dos elementos indispensáveis à defesa de seus interesses.</w:t>
      </w:r>
      <w:bookmarkStart w:id="20" w:name="art166"/>
      <w:bookmarkEnd w:id="20"/>
    </w:p>
    <w:p w14:paraId="3B6EDF0F" w14:textId="76591440" w:rsidR="00536C06" w:rsidRPr="00EA2E21" w:rsidRDefault="00536C06" w:rsidP="00830B81">
      <w:pPr>
        <w:autoSpaceDE w:val="0"/>
        <w:autoSpaceDN w:val="0"/>
        <w:adjustRightInd w:val="0"/>
        <w:spacing w:after="0" w:line="240" w:lineRule="auto"/>
        <w:jc w:val="both"/>
        <w:rPr>
          <w:rFonts w:ascii="Arial" w:hAnsi="Arial" w:cs="Arial"/>
        </w:rPr>
      </w:pPr>
    </w:p>
    <w:p w14:paraId="27700E47" w14:textId="5133C533" w:rsidR="00CE0E17" w:rsidRPr="00830B81" w:rsidRDefault="00CE0E17" w:rsidP="00830B81">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751740">
        <w:rPr>
          <w:rFonts w:ascii="Arial" w:hAnsi="Arial" w:cs="Arial"/>
          <w:b/>
          <w:bCs/>
        </w:rPr>
        <w:t>0</w:t>
      </w:r>
      <w:r w:rsidRPr="00830B81">
        <w:rPr>
          <w:rFonts w:ascii="Arial" w:hAnsi="Arial" w:cs="Arial"/>
          <w:b/>
          <w:bCs/>
        </w:rPr>
        <w:t xml:space="preserve">. DA </w:t>
      </w:r>
      <w:r w:rsidR="00C95C92" w:rsidRPr="00830B81">
        <w:rPr>
          <w:rFonts w:ascii="Arial" w:hAnsi="Arial" w:cs="Arial"/>
          <w:b/>
          <w:bCs/>
        </w:rPr>
        <w:t xml:space="preserve">ENTREGA E ACEITAÇÃO DO OBJETO </w:t>
      </w:r>
    </w:p>
    <w:p w14:paraId="2EFB94EF" w14:textId="77777777" w:rsidR="00E26D78" w:rsidRPr="00E26D78" w:rsidRDefault="00830B81" w:rsidP="00E26D78">
      <w:pPr>
        <w:pStyle w:val="PargrafodaLista"/>
        <w:numPr>
          <w:ilvl w:val="1"/>
          <w:numId w:val="8"/>
        </w:numPr>
        <w:ind w:left="0" w:firstLine="0"/>
        <w:jc w:val="both"/>
        <w:rPr>
          <w:rFonts w:ascii="Arial" w:hAnsi="Arial" w:cs="Arial"/>
          <w:b/>
          <w:bCs/>
          <w:i/>
          <w:iCs/>
          <w:sz w:val="22"/>
          <w:szCs w:val="22"/>
        </w:rPr>
      </w:pPr>
      <w:r w:rsidRPr="00E26D78">
        <w:rPr>
          <w:rFonts w:ascii="Arial" w:hAnsi="Arial" w:cs="Arial"/>
          <w:sz w:val="22"/>
          <w:szCs w:val="22"/>
        </w:rPr>
        <w:t xml:space="preserve">O prazo de entrega dos produtos é de </w:t>
      </w:r>
      <w:r w:rsidRPr="00E26D78">
        <w:rPr>
          <w:rFonts w:ascii="Arial" w:hAnsi="Arial" w:cs="Arial"/>
          <w:sz w:val="22"/>
          <w:szCs w:val="22"/>
          <w:shd w:val="clear" w:color="auto" w:fill="FFFFFF"/>
        </w:rPr>
        <w:t>até 0</w:t>
      </w:r>
      <w:r w:rsidR="00E26D78" w:rsidRPr="00E26D78">
        <w:rPr>
          <w:rFonts w:ascii="Arial" w:hAnsi="Arial" w:cs="Arial"/>
          <w:sz w:val="22"/>
          <w:szCs w:val="22"/>
          <w:shd w:val="clear" w:color="auto" w:fill="FFFFFF"/>
        </w:rPr>
        <w:t>5</w:t>
      </w:r>
      <w:r w:rsidRPr="00E26D78">
        <w:rPr>
          <w:rFonts w:ascii="Arial" w:hAnsi="Arial" w:cs="Arial"/>
          <w:sz w:val="22"/>
          <w:szCs w:val="22"/>
          <w:shd w:val="clear" w:color="auto" w:fill="FFFFFF"/>
        </w:rPr>
        <w:t xml:space="preserve"> (</w:t>
      </w:r>
      <w:r w:rsidR="00E26D78" w:rsidRPr="00E26D78">
        <w:rPr>
          <w:rFonts w:ascii="Arial" w:hAnsi="Arial" w:cs="Arial"/>
          <w:sz w:val="22"/>
          <w:szCs w:val="22"/>
          <w:shd w:val="clear" w:color="auto" w:fill="FFFFFF"/>
        </w:rPr>
        <w:t>cinco</w:t>
      </w:r>
      <w:r w:rsidRPr="00E26D78">
        <w:rPr>
          <w:rFonts w:ascii="Arial" w:hAnsi="Arial" w:cs="Arial"/>
          <w:sz w:val="22"/>
          <w:szCs w:val="22"/>
          <w:shd w:val="clear" w:color="auto" w:fill="FFFFFF"/>
        </w:rPr>
        <w:t xml:space="preserve">) dias, contados da emissão da </w:t>
      </w:r>
      <w:r w:rsidR="00E26D78" w:rsidRPr="00E26D78">
        <w:rPr>
          <w:rFonts w:ascii="Arial" w:hAnsi="Arial" w:cs="Arial"/>
          <w:sz w:val="22"/>
          <w:szCs w:val="22"/>
          <w:shd w:val="clear" w:color="auto" w:fill="FFFFFF"/>
        </w:rPr>
        <w:t>Au</w:t>
      </w:r>
      <w:r w:rsidRPr="00E26D78">
        <w:rPr>
          <w:rFonts w:ascii="Arial" w:hAnsi="Arial" w:cs="Arial"/>
          <w:sz w:val="22"/>
          <w:szCs w:val="22"/>
          <w:shd w:val="clear" w:color="auto" w:fill="FFFFFF"/>
        </w:rPr>
        <w:t>t</w:t>
      </w:r>
      <w:r w:rsidR="00E26D78" w:rsidRPr="00E26D78">
        <w:rPr>
          <w:rFonts w:ascii="Arial" w:hAnsi="Arial" w:cs="Arial"/>
          <w:sz w:val="22"/>
          <w:szCs w:val="22"/>
          <w:shd w:val="clear" w:color="auto" w:fill="FFFFFF"/>
        </w:rPr>
        <w:t>oriz</w:t>
      </w:r>
      <w:r w:rsidRPr="00E26D78">
        <w:rPr>
          <w:rFonts w:ascii="Arial" w:hAnsi="Arial" w:cs="Arial"/>
          <w:sz w:val="22"/>
          <w:szCs w:val="22"/>
          <w:shd w:val="clear" w:color="auto" w:fill="FFFFFF"/>
        </w:rPr>
        <w:t>ação de Fornecimento (</w:t>
      </w:r>
      <w:r w:rsidR="00E26D78" w:rsidRPr="00E26D78">
        <w:rPr>
          <w:rFonts w:ascii="Arial" w:hAnsi="Arial" w:cs="Arial"/>
          <w:sz w:val="22"/>
          <w:szCs w:val="22"/>
          <w:shd w:val="clear" w:color="auto" w:fill="FFFFFF"/>
        </w:rPr>
        <w:t>A</w:t>
      </w:r>
      <w:r w:rsidRPr="00E26D78">
        <w:rPr>
          <w:rFonts w:ascii="Arial" w:hAnsi="Arial" w:cs="Arial"/>
          <w:sz w:val="22"/>
          <w:szCs w:val="22"/>
          <w:shd w:val="clear" w:color="auto" w:fill="FFFFFF"/>
        </w:rPr>
        <w:t>F)</w:t>
      </w:r>
      <w:r w:rsidRPr="00E26D78">
        <w:rPr>
          <w:rFonts w:ascii="Arial" w:hAnsi="Arial" w:cs="Arial"/>
          <w:sz w:val="22"/>
          <w:szCs w:val="22"/>
        </w:rPr>
        <w:t xml:space="preserve">, nos locais discriminados na </w:t>
      </w:r>
      <w:r w:rsidR="00E26D78" w:rsidRPr="00E26D78">
        <w:rPr>
          <w:rFonts w:ascii="Arial" w:hAnsi="Arial" w:cs="Arial"/>
          <w:sz w:val="22"/>
          <w:szCs w:val="22"/>
        </w:rPr>
        <w:t>A</w:t>
      </w:r>
      <w:r w:rsidRPr="00E26D78">
        <w:rPr>
          <w:rFonts w:ascii="Arial" w:hAnsi="Arial" w:cs="Arial"/>
          <w:sz w:val="22"/>
          <w:szCs w:val="22"/>
        </w:rPr>
        <w:t>F.</w:t>
      </w:r>
    </w:p>
    <w:p w14:paraId="3D7A085B" w14:textId="77777777" w:rsidR="00E26D78" w:rsidRPr="00E26D78" w:rsidRDefault="00E26D78" w:rsidP="00E26D78">
      <w:pPr>
        <w:pStyle w:val="PargrafodaLista"/>
        <w:ind w:left="0"/>
        <w:jc w:val="both"/>
        <w:rPr>
          <w:rFonts w:ascii="Arial" w:hAnsi="Arial" w:cs="Arial"/>
          <w:b/>
          <w:bCs/>
          <w:i/>
          <w:iCs/>
          <w:sz w:val="22"/>
          <w:szCs w:val="22"/>
        </w:rPr>
      </w:pPr>
    </w:p>
    <w:p w14:paraId="7A398BAF" w14:textId="38C8E7E3" w:rsidR="00E26D78" w:rsidRPr="00E26D78" w:rsidRDefault="00830B81" w:rsidP="00E26D78">
      <w:pPr>
        <w:pStyle w:val="PargrafodaLista"/>
        <w:numPr>
          <w:ilvl w:val="1"/>
          <w:numId w:val="8"/>
        </w:numPr>
        <w:ind w:left="0" w:firstLine="0"/>
        <w:jc w:val="both"/>
        <w:rPr>
          <w:rFonts w:ascii="Arial" w:hAnsi="Arial" w:cs="Arial"/>
          <w:b/>
          <w:bCs/>
          <w:i/>
          <w:iCs/>
          <w:sz w:val="22"/>
          <w:szCs w:val="22"/>
        </w:rPr>
      </w:pPr>
      <w:r w:rsidRPr="00E26D78">
        <w:rPr>
          <w:rFonts w:ascii="Arial" w:hAnsi="Arial" w:cs="Arial"/>
          <w:sz w:val="22"/>
          <w:szCs w:val="22"/>
        </w:rPr>
        <w:t xml:space="preserve"> As entregas deverão ser realizadas de segunda a sexta-feira, em horários compreendidos entre 07h as 11h e 13h as 17h (horário do MS) </w:t>
      </w:r>
      <w:r w:rsidR="00E26D78" w:rsidRPr="00E26D78">
        <w:rPr>
          <w:rFonts w:ascii="Arial" w:hAnsi="Arial" w:cs="Arial"/>
          <w:sz w:val="22"/>
          <w:szCs w:val="22"/>
        </w:rPr>
        <w:t>horário do MS, no município de Deodápolis-MS.</w:t>
      </w:r>
    </w:p>
    <w:p w14:paraId="513B5CC2" w14:textId="77777777" w:rsidR="00E26D78" w:rsidRPr="00E26D78" w:rsidRDefault="00E26D78" w:rsidP="00E26D78">
      <w:pPr>
        <w:pStyle w:val="PargrafodaLista"/>
        <w:ind w:left="0"/>
        <w:jc w:val="both"/>
        <w:rPr>
          <w:rFonts w:ascii="Arial" w:hAnsi="Arial" w:cs="Arial"/>
          <w:b/>
          <w:bCs/>
          <w:i/>
          <w:iCs/>
          <w:color w:val="FF0000"/>
          <w:sz w:val="22"/>
          <w:szCs w:val="22"/>
        </w:rPr>
      </w:pPr>
    </w:p>
    <w:p w14:paraId="2C6EDA33" w14:textId="77777777" w:rsidR="00E26D78" w:rsidRPr="00E26D78" w:rsidRDefault="00E26D78" w:rsidP="00E26D78">
      <w:pPr>
        <w:pStyle w:val="PargrafodaLista"/>
        <w:numPr>
          <w:ilvl w:val="1"/>
          <w:numId w:val="8"/>
        </w:numPr>
        <w:ind w:left="0" w:firstLine="0"/>
        <w:jc w:val="both"/>
        <w:rPr>
          <w:rFonts w:ascii="Arial" w:hAnsi="Arial" w:cs="Arial"/>
          <w:b/>
          <w:bCs/>
          <w:i/>
          <w:iCs/>
          <w:color w:val="FF0000"/>
          <w:sz w:val="22"/>
          <w:szCs w:val="22"/>
        </w:rPr>
      </w:pPr>
      <w:r w:rsidRPr="00E26D78">
        <w:rPr>
          <w:rFonts w:ascii="Arial" w:hAnsi="Arial" w:cs="Arial"/>
          <w:sz w:val="22"/>
          <w:szCs w:val="22"/>
        </w:rPr>
        <w:t>O fornecimento, serão objeto de inspeção, que será realizada por servidor designado pela Secretaria requisitante;</w:t>
      </w:r>
    </w:p>
    <w:p w14:paraId="656CB6E5" w14:textId="77777777" w:rsidR="00E26D78" w:rsidRPr="00E26D78" w:rsidRDefault="00E26D78" w:rsidP="00E26D78">
      <w:pPr>
        <w:pStyle w:val="PargrafodaLista"/>
        <w:rPr>
          <w:rFonts w:ascii="Arial" w:hAnsi="Arial" w:cs="Arial"/>
          <w:b/>
          <w:bCs/>
          <w:i/>
          <w:iCs/>
          <w:color w:val="FF0000"/>
          <w:sz w:val="22"/>
          <w:szCs w:val="22"/>
        </w:rPr>
      </w:pPr>
    </w:p>
    <w:p w14:paraId="33B5A73A" w14:textId="77777777" w:rsidR="00E26D78" w:rsidRPr="00E26D78" w:rsidRDefault="00E26D78" w:rsidP="00E26D78">
      <w:pPr>
        <w:pStyle w:val="PargrafodaLista"/>
        <w:numPr>
          <w:ilvl w:val="1"/>
          <w:numId w:val="8"/>
        </w:numPr>
        <w:ind w:left="0" w:firstLine="0"/>
        <w:jc w:val="both"/>
        <w:rPr>
          <w:rFonts w:ascii="Arial" w:hAnsi="Arial" w:cs="Arial"/>
          <w:b/>
          <w:bCs/>
          <w:i/>
          <w:iCs/>
          <w:color w:val="FF0000"/>
          <w:sz w:val="22"/>
          <w:szCs w:val="22"/>
        </w:rPr>
      </w:pPr>
      <w:r w:rsidRPr="00E26D78">
        <w:rPr>
          <w:rFonts w:ascii="Arial" w:hAnsi="Arial" w:cs="Arial"/>
          <w:sz w:val="22"/>
          <w:szCs w:val="22"/>
        </w:rPr>
        <w:t>Após comprovado a entrega, pelo atesto do fiscal designado, receberá e atestará as respectivas Notas Fiscais, encaminhando-as em ato contínuo ao setor financeiro, para pagamento.</w:t>
      </w:r>
    </w:p>
    <w:p w14:paraId="56725D2F" w14:textId="77777777" w:rsidR="00E26D78" w:rsidRPr="00E26D78" w:rsidRDefault="00E26D78" w:rsidP="00E26D78">
      <w:pPr>
        <w:pStyle w:val="PargrafodaLista"/>
        <w:rPr>
          <w:rFonts w:ascii="Arial" w:hAnsi="Arial" w:cs="Arial"/>
          <w:b/>
          <w:bCs/>
          <w:i/>
          <w:iCs/>
          <w:color w:val="FF0000"/>
          <w:sz w:val="22"/>
          <w:szCs w:val="22"/>
        </w:rPr>
      </w:pPr>
    </w:p>
    <w:p w14:paraId="5ADD2799" w14:textId="076D3B71" w:rsidR="00E26D78" w:rsidRPr="00E26D78" w:rsidRDefault="00E26D78" w:rsidP="00E26D78">
      <w:pPr>
        <w:pStyle w:val="PargrafodaLista"/>
        <w:numPr>
          <w:ilvl w:val="1"/>
          <w:numId w:val="8"/>
        </w:numPr>
        <w:ind w:left="0" w:firstLine="0"/>
        <w:jc w:val="both"/>
        <w:rPr>
          <w:rFonts w:ascii="Arial" w:hAnsi="Arial" w:cs="Arial"/>
          <w:b/>
          <w:bCs/>
          <w:i/>
          <w:iCs/>
          <w:color w:val="FF0000"/>
          <w:sz w:val="22"/>
          <w:szCs w:val="22"/>
        </w:rPr>
      </w:pPr>
      <w:r w:rsidRPr="00E26D78">
        <w:rPr>
          <w:rFonts w:ascii="Arial" w:hAnsi="Arial" w:cs="Arial"/>
          <w:sz w:val="22"/>
          <w:szCs w:val="22"/>
        </w:rPr>
        <w:t xml:space="preserve">Caso </w:t>
      </w:r>
      <w:r w:rsidR="00597977">
        <w:rPr>
          <w:rFonts w:ascii="Arial" w:hAnsi="Arial" w:cs="Arial"/>
          <w:sz w:val="22"/>
          <w:szCs w:val="22"/>
        </w:rPr>
        <w:t>o item</w:t>
      </w:r>
      <w:r w:rsidRPr="00E26D78">
        <w:rPr>
          <w:rFonts w:ascii="Arial" w:hAnsi="Arial" w:cs="Arial"/>
          <w:sz w:val="22"/>
          <w:szCs w:val="22"/>
        </w:rPr>
        <w:t xml:space="preserve">, não satisfaçam às especificações exigidas, </w:t>
      </w:r>
      <w:r w:rsidRPr="00E26D78">
        <w:rPr>
          <w:rFonts w:ascii="Arial" w:hAnsi="Arial" w:cs="Arial"/>
          <w:bCs/>
          <w:color w:val="000000"/>
          <w:sz w:val="22"/>
          <w:szCs w:val="22"/>
        </w:rPr>
        <w:t xml:space="preserve">poderão ser rejeitados, no todo ou em parte, quando em desacordo com as especificações constantes neste Termo de Referência e na proposta, devendo ser substituídos no </w:t>
      </w:r>
      <w:r w:rsidRPr="00E26D78">
        <w:rPr>
          <w:rFonts w:ascii="Arial" w:hAnsi="Arial" w:cs="Arial"/>
          <w:bCs/>
          <w:sz w:val="22"/>
          <w:szCs w:val="22"/>
        </w:rPr>
        <w:t xml:space="preserve">prazo de </w:t>
      </w:r>
      <w:r w:rsidRPr="00E26D78">
        <w:rPr>
          <w:rFonts w:ascii="Arial" w:hAnsi="Arial" w:cs="Arial"/>
          <w:b/>
          <w:sz w:val="22"/>
          <w:szCs w:val="22"/>
        </w:rPr>
        <w:t>02 (</w:t>
      </w:r>
      <w:r w:rsidRPr="00E26D78">
        <w:rPr>
          <w:rFonts w:ascii="Arial" w:hAnsi="Arial" w:cs="Arial"/>
          <w:b/>
          <w:sz w:val="22"/>
          <w:szCs w:val="22"/>
          <w:shd w:val="clear" w:color="auto" w:fill="FFFFFF"/>
        </w:rPr>
        <w:t>dois) dias</w:t>
      </w:r>
      <w:r w:rsidRPr="00E26D78">
        <w:rPr>
          <w:rFonts w:ascii="Arial" w:hAnsi="Arial" w:cs="Arial"/>
          <w:bCs/>
          <w:sz w:val="22"/>
          <w:szCs w:val="22"/>
        </w:rPr>
        <w:t xml:space="preserve">, a contar </w:t>
      </w:r>
      <w:r w:rsidRPr="00E26D78">
        <w:rPr>
          <w:rFonts w:ascii="Arial" w:hAnsi="Arial" w:cs="Arial"/>
          <w:bCs/>
          <w:color w:val="000000"/>
          <w:sz w:val="22"/>
          <w:szCs w:val="22"/>
        </w:rPr>
        <w:t>da notificação da contratada, às suas custas, sem prejuízo da aplicação das penalidades.</w:t>
      </w:r>
    </w:p>
    <w:p w14:paraId="2C73D7F8" w14:textId="77777777" w:rsidR="00E26D78" w:rsidRPr="00E26D78" w:rsidRDefault="00E26D78" w:rsidP="00E26D78">
      <w:pPr>
        <w:pStyle w:val="PargrafodaLista"/>
        <w:rPr>
          <w:rFonts w:ascii="Arial" w:hAnsi="Arial" w:cs="Arial"/>
          <w:b/>
          <w:bCs/>
          <w:i/>
          <w:iCs/>
          <w:color w:val="FF0000"/>
          <w:sz w:val="22"/>
          <w:szCs w:val="22"/>
        </w:rPr>
      </w:pPr>
    </w:p>
    <w:p w14:paraId="7144F604" w14:textId="79CC3137" w:rsidR="00E26D78" w:rsidRPr="00E26D78" w:rsidRDefault="00E26D78" w:rsidP="00E26D78">
      <w:pPr>
        <w:pStyle w:val="PargrafodaLista"/>
        <w:numPr>
          <w:ilvl w:val="1"/>
          <w:numId w:val="8"/>
        </w:numPr>
        <w:ind w:left="0" w:firstLine="0"/>
        <w:jc w:val="both"/>
        <w:rPr>
          <w:rFonts w:ascii="Arial" w:hAnsi="Arial" w:cs="Arial"/>
          <w:i/>
          <w:iCs/>
          <w:color w:val="FF0000"/>
          <w:sz w:val="22"/>
          <w:szCs w:val="22"/>
        </w:rPr>
      </w:pPr>
      <w:r w:rsidRPr="00E26D78">
        <w:rPr>
          <w:rFonts w:ascii="Arial" w:hAnsi="Arial" w:cs="Arial"/>
          <w:sz w:val="22"/>
          <w:szCs w:val="22"/>
        </w:rPr>
        <w:t xml:space="preserve">Os prazos reduzidos para fornecimento e entrega dos itens, se justifica, pois, a grande parte dos itens do presente </w:t>
      </w:r>
      <w:r w:rsidRPr="00D91926">
        <w:rPr>
          <w:rFonts w:ascii="Arial" w:hAnsi="Arial" w:cs="Arial"/>
          <w:sz w:val="22"/>
          <w:szCs w:val="22"/>
        </w:rPr>
        <w:t xml:space="preserve">procedimento de </w:t>
      </w:r>
      <w:r w:rsidR="00D91926" w:rsidRPr="00D91926">
        <w:rPr>
          <w:rFonts w:ascii="Arial" w:hAnsi="Arial" w:cs="Arial"/>
          <w:sz w:val="22"/>
          <w:szCs w:val="22"/>
        </w:rPr>
        <w:t>Gêneros Alimentícios</w:t>
      </w:r>
      <w:r w:rsidRPr="00D91926">
        <w:rPr>
          <w:rFonts w:ascii="Arial" w:hAnsi="Arial" w:cs="Arial"/>
          <w:sz w:val="22"/>
          <w:szCs w:val="22"/>
        </w:rPr>
        <w:t xml:space="preserve"> são de consumo rápido e/ou perecíveis, sendo assim não há que se falar em longos prazos para o seu fornecimento </w:t>
      </w:r>
      <w:r w:rsidRPr="00E26D78">
        <w:rPr>
          <w:rFonts w:ascii="Arial" w:hAnsi="Arial" w:cs="Arial"/>
          <w:sz w:val="22"/>
          <w:szCs w:val="22"/>
        </w:rPr>
        <w:t>e entrega.</w:t>
      </w:r>
    </w:p>
    <w:p w14:paraId="7A61A04F" w14:textId="61077756" w:rsidR="00CE0E17" w:rsidRPr="009D4F57" w:rsidRDefault="00CE0E17" w:rsidP="00830B81">
      <w:pPr>
        <w:widowControl w:val="0"/>
        <w:tabs>
          <w:tab w:val="left" w:pos="910"/>
        </w:tabs>
        <w:autoSpaceDE w:val="0"/>
        <w:autoSpaceDN w:val="0"/>
        <w:spacing w:after="0" w:line="240" w:lineRule="auto"/>
        <w:jc w:val="both"/>
        <w:rPr>
          <w:rFonts w:ascii="Arial" w:hAnsi="Arial" w:cs="Arial"/>
          <w:color w:val="FF0000"/>
        </w:rPr>
      </w:pPr>
    </w:p>
    <w:p w14:paraId="0E4FF88E" w14:textId="7413BD8D" w:rsidR="00CE0E17" w:rsidRPr="00EA2E21" w:rsidRDefault="00CE0E17" w:rsidP="00C94B0C">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0E0972">
        <w:rPr>
          <w:rFonts w:ascii="Arial" w:hAnsi="Arial" w:cs="Arial"/>
          <w:b/>
          <w:bCs/>
        </w:rPr>
        <w:t>1</w:t>
      </w:r>
      <w:r w:rsidRPr="00EA2E21">
        <w:rPr>
          <w:rFonts w:ascii="Arial" w:hAnsi="Arial" w:cs="Arial"/>
          <w:b/>
          <w:bCs/>
        </w:rPr>
        <w:t>. DAS CONDIÇÕES DE PAGAMENTO</w:t>
      </w:r>
    </w:p>
    <w:p w14:paraId="4B61FF1C" w14:textId="31EBAAE5" w:rsidR="008F51C5" w:rsidRDefault="008F51C5" w:rsidP="008F51C5">
      <w:pPr>
        <w:pStyle w:val="PargrafodaLista"/>
        <w:ind w:left="0" w:right="-1"/>
        <w:jc w:val="both"/>
        <w:rPr>
          <w:rFonts w:ascii="Arial" w:hAnsi="Arial" w:cs="Arial"/>
          <w:sz w:val="22"/>
          <w:szCs w:val="22"/>
        </w:rPr>
      </w:pPr>
      <w:r>
        <w:rPr>
          <w:rFonts w:ascii="Arial" w:hAnsi="Arial" w:cs="Arial"/>
          <w:sz w:val="22"/>
          <w:szCs w:val="22"/>
        </w:rPr>
        <w:t xml:space="preserve">11.1. </w:t>
      </w:r>
      <w:r w:rsidRPr="00C571BE">
        <w:rPr>
          <w:rFonts w:ascii="Arial" w:hAnsi="Arial" w:cs="Arial"/>
          <w:sz w:val="22"/>
          <w:szCs w:val="22"/>
        </w:rPr>
        <w:t>O pagamento será realizado no prazo máximo de até 30 (trinta) dias, contados a partir do recebimento da Nota Fiscal ou Fatura, através de ordem bancária, para crédito em banco, agência e conta corrente indicados pelo contratado.</w:t>
      </w:r>
    </w:p>
    <w:p w14:paraId="531FA812" w14:textId="77777777" w:rsidR="008F51C5" w:rsidRPr="00C571BE" w:rsidRDefault="008F51C5" w:rsidP="008F51C5">
      <w:pPr>
        <w:spacing w:after="0" w:line="240" w:lineRule="auto"/>
        <w:ind w:right="-1"/>
        <w:jc w:val="both"/>
        <w:rPr>
          <w:rFonts w:ascii="Arial" w:hAnsi="Arial" w:cs="Arial"/>
        </w:rPr>
      </w:pPr>
    </w:p>
    <w:p w14:paraId="5E5EF83B" w14:textId="2FB0EDCD" w:rsidR="008F51C5" w:rsidRDefault="008F51C5" w:rsidP="008F51C5">
      <w:pPr>
        <w:pStyle w:val="PargrafodaLista"/>
        <w:ind w:left="0" w:right="-1"/>
        <w:jc w:val="both"/>
        <w:rPr>
          <w:rFonts w:ascii="Arial" w:hAnsi="Arial" w:cs="Arial"/>
          <w:sz w:val="22"/>
          <w:szCs w:val="22"/>
        </w:rPr>
      </w:pPr>
      <w:r>
        <w:rPr>
          <w:rFonts w:ascii="Arial" w:hAnsi="Arial" w:cs="Arial"/>
          <w:sz w:val="22"/>
          <w:szCs w:val="22"/>
        </w:rPr>
        <w:t>11.</w:t>
      </w:r>
      <w:r w:rsidR="00E26D78">
        <w:rPr>
          <w:rFonts w:ascii="Arial" w:hAnsi="Arial" w:cs="Arial"/>
          <w:sz w:val="22"/>
          <w:szCs w:val="22"/>
        </w:rPr>
        <w:t>2</w:t>
      </w:r>
      <w:r>
        <w:rPr>
          <w:rFonts w:ascii="Arial" w:hAnsi="Arial" w:cs="Arial"/>
          <w:sz w:val="22"/>
          <w:szCs w:val="22"/>
        </w:rPr>
        <w:t xml:space="preserve">. </w:t>
      </w:r>
      <w:r w:rsidRPr="00C571BE">
        <w:rPr>
          <w:rFonts w:ascii="Arial" w:hAnsi="Arial" w:cs="Arial"/>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D9F51EE" w14:textId="77777777" w:rsidR="008F51C5" w:rsidRPr="00C571BE" w:rsidRDefault="008F51C5" w:rsidP="008F51C5">
      <w:pPr>
        <w:pStyle w:val="PargrafodaLista"/>
        <w:ind w:left="0" w:right="-1"/>
        <w:jc w:val="both"/>
        <w:rPr>
          <w:rFonts w:ascii="Arial" w:hAnsi="Arial" w:cs="Arial"/>
          <w:sz w:val="22"/>
          <w:szCs w:val="22"/>
        </w:rPr>
      </w:pPr>
    </w:p>
    <w:p w14:paraId="7C65E2D2" w14:textId="544E1B50" w:rsidR="008F51C5" w:rsidRDefault="008F51C5" w:rsidP="008F51C5">
      <w:pPr>
        <w:spacing w:after="0" w:line="240" w:lineRule="auto"/>
        <w:ind w:right="-1"/>
        <w:jc w:val="both"/>
        <w:rPr>
          <w:rFonts w:ascii="Arial" w:hAnsi="Arial" w:cs="Arial"/>
        </w:rPr>
      </w:pPr>
      <w:r>
        <w:rPr>
          <w:rFonts w:ascii="Arial" w:hAnsi="Arial" w:cs="Arial"/>
        </w:rPr>
        <w:t>11.</w:t>
      </w:r>
      <w:r w:rsidR="00E26D78">
        <w:rPr>
          <w:rFonts w:ascii="Arial" w:hAnsi="Arial" w:cs="Arial"/>
        </w:rPr>
        <w:t>3</w:t>
      </w:r>
      <w:r>
        <w:rPr>
          <w:rFonts w:ascii="Arial" w:hAnsi="Arial" w:cs="Arial"/>
        </w:rPr>
        <w:t xml:space="preserve">. </w:t>
      </w:r>
      <w:r w:rsidRPr="00C571BE">
        <w:rPr>
          <w:rFonts w:ascii="Arial" w:hAnsi="Arial" w:cs="Arial"/>
        </w:rPr>
        <w:t>Será considerada data do pagamento o dia em que constar como emitida a ordem bancária para pagamento.</w:t>
      </w:r>
    </w:p>
    <w:p w14:paraId="623A1954" w14:textId="77777777" w:rsidR="008F51C5" w:rsidRPr="00C571BE" w:rsidRDefault="008F51C5" w:rsidP="008F51C5">
      <w:pPr>
        <w:spacing w:after="0" w:line="240" w:lineRule="auto"/>
        <w:ind w:right="-1"/>
        <w:jc w:val="both"/>
        <w:rPr>
          <w:rFonts w:ascii="Arial" w:hAnsi="Arial" w:cs="Arial"/>
        </w:rPr>
      </w:pPr>
    </w:p>
    <w:p w14:paraId="6BBB8800" w14:textId="24C52EE0" w:rsidR="008F51C5" w:rsidRDefault="008F51C5" w:rsidP="008F51C5">
      <w:pPr>
        <w:spacing w:after="0" w:line="240" w:lineRule="auto"/>
        <w:ind w:right="-1"/>
        <w:jc w:val="both"/>
        <w:rPr>
          <w:rFonts w:ascii="Arial" w:hAnsi="Arial" w:cs="Arial"/>
        </w:rPr>
      </w:pPr>
      <w:r>
        <w:rPr>
          <w:rFonts w:ascii="Arial" w:hAnsi="Arial" w:cs="Arial"/>
        </w:rPr>
        <w:t>11.</w:t>
      </w:r>
      <w:r w:rsidR="00E26D78">
        <w:rPr>
          <w:rFonts w:ascii="Arial" w:hAnsi="Arial" w:cs="Arial"/>
        </w:rPr>
        <w:t>4</w:t>
      </w:r>
      <w:r>
        <w:rPr>
          <w:rFonts w:ascii="Arial" w:hAnsi="Arial" w:cs="Arial"/>
        </w:rPr>
        <w:t xml:space="preserve">. </w:t>
      </w:r>
      <w:r w:rsidRPr="00C571BE">
        <w:rPr>
          <w:rFonts w:ascii="Arial" w:hAnsi="Arial" w:cs="Arial"/>
        </w:rPr>
        <w:t xml:space="preserve">Antes de cada pagamento à contratada, será realizada consulta para verificar a manutenção das condições de habilitação exigidas no edital. </w:t>
      </w:r>
    </w:p>
    <w:p w14:paraId="3D621109" w14:textId="77777777" w:rsidR="008F51C5" w:rsidRPr="00C571BE" w:rsidRDefault="008F51C5" w:rsidP="008F51C5">
      <w:pPr>
        <w:spacing w:after="0" w:line="240" w:lineRule="auto"/>
        <w:ind w:right="-1"/>
        <w:jc w:val="both"/>
        <w:rPr>
          <w:rFonts w:ascii="Arial" w:hAnsi="Arial" w:cs="Arial"/>
        </w:rPr>
      </w:pPr>
    </w:p>
    <w:p w14:paraId="145D4FA1" w14:textId="1E6ADCE5" w:rsidR="008F51C5" w:rsidRDefault="008F51C5" w:rsidP="008F51C5">
      <w:pPr>
        <w:spacing w:after="0" w:line="240" w:lineRule="auto"/>
        <w:ind w:right="-1"/>
        <w:jc w:val="both"/>
        <w:rPr>
          <w:rFonts w:ascii="Arial" w:hAnsi="Arial" w:cs="Arial"/>
        </w:rPr>
      </w:pPr>
      <w:r>
        <w:rPr>
          <w:rFonts w:ascii="Arial" w:hAnsi="Arial" w:cs="Arial"/>
        </w:rPr>
        <w:t>11.</w:t>
      </w:r>
      <w:r w:rsidR="00E26D78">
        <w:rPr>
          <w:rFonts w:ascii="Arial" w:hAnsi="Arial" w:cs="Arial"/>
        </w:rPr>
        <w:t>5</w:t>
      </w:r>
      <w:r>
        <w:rPr>
          <w:rFonts w:ascii="Arial" w:hAnsi="Arial" w:cs="Arial"/>
        </w:rPr>
        <w:t xml:space="preserve">. </w:t>
      </w:r>
      <w:r w:rsidRPr="00C571BE">
        <w:rPr>
          <w:rFonts w:ascii="Arial" w:hAnsi="Arial" w:cs="Arial"/>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7D052350" w14:textId="77777777" w:rsidR="008F51C5" w:rsidRPr="00C571BE" w:rsidRDefault="008F51C5" w:rsidP="008F51C5">
      <w:pPr>
        <w:spacing w:after="0" w:line="240" w:lineRule="auto"/>
        <w:ind w:right="-1"/>
        <w:jc w:val="both"/>
        <w:rPr>
          <w:rFonts w:ascii="Arial" w:hAnsi="Arial" w:cs="Arial"/>
        </w:rPr>
      </w:pPr>
    </w:p>
    <w:p w14:paraId="5AC48F0E" w14:textId="6078FE0A" w:rsidR="008F51C5" w:rsidRDefault="008F51C5" w:rsidP="008F51C5">
      <w:pPr>
        <w:pStyle w:val="PargrafodaLista"/>
        <w:ind w:left="0" w:right="-1"/>
        <w:jc w:val="both"/>
        <w:rPr>
          <w:rFonts w:ascii="Arial" w:hAnsi="Arial" w:cs="Arial"/>
          <w:sz w:val="22"/>
          <w:szCs w:val="22"/>
        </w:rPr>
      </w:pPr>
      <w:r>
        <w:rPr>
          <w:rFonts w:ascii="Arial" w:hAnsi="Arial" w:cs="Arial"/>
          <w:sz w:val="22"/>
          <w:szCs w:val="22"/>
        </w:rPr>
        <w:t>11.</w:t>
      </w:r>
      <w:r w:rsidR="00E26D78">
        <w:rPr>
          <w:rFonts w:ascii="Arial" w:hAnsi="Arial" w:cs="Arial"/>
          <w:sz w:val="22"/>
          <w:szCs w:val="22"/>
        </w:rPr>
        <w:t>6</w:t>
      </w:r>
      <w:r>
        <w:rPr>
          <w:rFonts w:ascii="Arial" w:hAnsi="Arial" w:cs="Arial"/>
          <w:sz w:val="22"/>
          <w:szCs w:val="22"/>
        </w:rPr>
        <w:t xml:space="preserve">. </w:t>
      </w:r>
      <w:r w:rsidRPr="00C571BE">
        <w:rPr>
          <w:rFonts w:ascii="Arial" w:hAnsi="Arial" w:cs="Arial"/>
          <w:sz w:val="22"/>
          <w:szCs w:val="22"/>
        </w:rPr>
        <w:t>Quando do pagamento, será efetuada a retenção tributária prevista na legislação aplicável.</w:t>
      </w:r>
    </w:p>
    <w:p w14:paraId="329DE84D" w14:textId="77777777" w:rsidR="008F51C5" w:rsidRPr="00C571BE" w:rsidRDefault="008F51C5" w:rsidP="008F51C5">
      <w:pPr>
        <w:pStyle w:val="PargrafodaLista"/>
        <w:ind w:left="0" w:right="-1"/>
        <w:jc w:val="both"/>
        <w:rPr>
          <w:rFonts w:ascii="Arial" w:hAnsi="Arial" w:cs="Arial"/>
          <w:sz w:val="22"/>
          <w:szCs w:val="22"/>
        </w:rPr>
      </w:pPr>
    </w:p>
    <w:p w14:paraId="41B0F56F" w14:textId="2A159CD2" w:rsidR="008F51C5" w:rsidRDefault="008F51C5" w:rsidP="008F51C5">
      <w:pPr>
        <w:tabs>
          <w:tab w:val="left" w:pos="1440"/>
        </w:tabs>
        <w:autoSpaceDE w:val="0"/>
        <w:snapToGrid w:val="0"/>
        <w:spacing w:after="0" w:line="240" w:lineRule="auto"/>
        <w:ind w:right="-1"/>
        <w:jc w:val="both"/>
        <w:rPr>
          <w:rFonts w:ascii="Arial" w:hAnsi="Arial" w:cs="Arial"/>
        </w:rPr>
      </w:pPr>
      <w:r>
        <w:rPr>
          <w:rFonts w:ascii="Arial" w:hAnsi="Arial" w:cs="Arial"/>
        </w:rPr>
        <w:t>11.</w:t>
      </w:r>
      <w:r w:rsidR="00E26D78">
        <w:rPr>
          <w:rFonts w:ascii="Arial" w:hAnsi="Arial" w:cs="Arial"/>
        </w:rPr>
        <w:t>6</w:t>
      </w:r>
      <w:r>
        <w:rPr>
          <w:rFonts w:ascii="Arial" w:hAnsi="Arial" w:cs="Arial"/>
        </w:rPr>
        <w:t xml:space="preserve">.1. </w:t>
      </w:r>
      <w:r w:rsidRPr="00C571BE">
        <w:rPr>
          <w:rFonts w:ascii="Arial" w:hAnsi="Arial" w:cs="Arial"/>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48318ACF" w14:textId="77777777" w:rsidR="008F51C5" w:rsidRPr="00C571BE" w:rsidRDefault="008F51C5" w:rsidP="008F51C5">
      <w:pPr>
        <w:tabs>
          <w:tab w:val="left" w:pos="1440"/>
        </w:tabs>
        <w:autoSpaceDE w:val="0"/>
        <w:snapToGrid w:val="0"/>
        <w:spacing w:after="0" w:line="240" w:lineRule="auto"/>
        <w:ind w:right="-1"/>
        <w:jc w:val="both"/>
        <w:rPr>
          <w:rFonts w:ascii="Arial" w:hAnsi="Arial" w:cs="Arial"/>
        </w:rPr>
      </w:pPr>
    </w:p>
    <w:p w14:paraId="3CC48C00" w14:textId="714FEB99" w:rsidR="008F51C5" w:rsidRPr="00C571BE" w:rsidRDefault="008F51C5" w:rsidP="008F51C5">
      <w:pPr>
        <w:pStyle w:val="PargrafodaLista"/>
        <w:ind w:left="0" w:right="-1"/>
        <w:jc w:val="both"/>
        <w:rPr>
          <w:rFonts w:ascii="Arial" w:hAnsi="Arial" w:cs="Arial"/>
          <w:sz w:val="22"/>
          <w:szCs w:val="22"/>
        </w:rPr>
      </w:pPr>
      <w:r w:rsidRPr="00C571BE">
        <w:rPr>
          <w:rFonts w:ascii="Arial" w:hAnsi="Arial" w:cs="Arial"/>
          <w:sz w:val="22"/>
          <w:szCs w:val="22"/>
        </w:rPr>
        <w:t>11.</w:t>
      </w:r>
      <w:r w:rsidR="00E26D78">
        <w:rPr>
          <w:rFonts w:ascii="Arial" w:hAnsi="Arial" w:cs="Arial"/>
          <w:sz w:val="22"/>
          <w:szCs w:val="22"/>
        </w:rPr>
        <w:t>7</w:t>
      </w:r>
      <w:r w:rsidRPr="00C571BE">
        <w:rPr>
          <w:rFonts w:ascii="Arial" w:hAnsi="Arial" w:cs="Arial"/>
          <w:sz w:val="22"/>
          <w:szCs w:val="22"/>
        </w:rPr>
        <w:t>.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5B3BAC52"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EM = I x N x VP, sendo:</w:t>
      </w:r>
    </w:p>
    <w:p w14:paraId="1B4EBB34" w14:textId="77777777" w:rsidR="008F51C5" w:rsidRPr="00C571BE" w:rsidRDefault="008F51C5" w:rsidP="008F51C5">
      <w:pPr>
        <w:tabs>
          <w:tab w:val="left" w:pos="1701"/>
        </w:tabs>
        <w:spacing w:after="0" w:line="240" w:lineRule="auto"/>
        <w:ind w:right="-1"/>
        <w:jc w:val="both"/>
        <w:rPr>
          <w:rFonts w:ascii="Arial" w:hAnsi="Arial" w:cs="Arial"/>
          <w:snapToGrid w:val="0"/>
        </w:rPr>
      </w:pPr>
      <w:r w:rsidRPr="00C571BE">
        <w:rPr>
          <w:rFonts w:ascii="Arial" w:hAnsi="Arial" w:cs="Arial"/>
          <w:snapToGrid w:val="0"/>
        </w:rPr>
        <w:t>EM = Encargos moratórios;</w:t>
      </w:r>
    </w:p>
    <w:p w14:paraId="36708592"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N = Número de dias entre a data prevista para o pagamento e a do efetivo pagamento;</w:t>
      </w:r>
    </w:p>
    <w:p w14:paraId="15C0F70D"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rPr>
        <w:t>VP = Valor da parcela a ser paga.</w:t>
      </w:r>
    </w:p>
    <w:p w14:paraId="26D26C5D" w14:textId="77777777" w:rsidR="008F51C5" w:rsidRPr="00C571BE" w:rsidRDefault="008F51C5" w:rsidP="008F51C5">
      <w:pPr>
        <w:tabs>
          <w:tab w:val="left" w:pos="1701"/>
        </w:tabs>
        <w:spacing w:after="0" w:line="240" w:lineRule="auto"/>
        <w:ind w:right="-1"/>
        <w:jc w:val="both"/>
        <w:rPr>
          <w:rFonts w:ascii="Arial" w:hAnsi="Arial" w:cs="Arial"/>
        </w:rPr>
      </w:pPr>
      <w:r w:rsidRPr="00C571BE">
        <w:rPr>
          <w:rFonts w:ascii="Arial" w:hAnsi="Arial" w:cs="Arial"/>
          <w:snapToGrid w:val="0"/>
        </w:rPr>
        <w:lastRenderedPageBreak/>
        <w:t xml:space="preserve">I = Índice de compensação financeira = </w:t>
      </w:r>
      <w:r w:rsidRPr="00C571BE">
        <w:rPr>
          <w:rFonts w:ascii="Arial" w:hAnsi="Arial" w:cs="Arial"/>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588"/>
        <w:gridCol w:w="1276"/>
        <w:gridCol w:w="4784"/>
      </w:tblGrid>
      <w:tr w:rsidR="008F51C5" w:rsidRPr="00C571BE" w14:paraId="32836DA6" w14:textId="77777777" w:rsidTr="001C7FE3">
        <w:tc>
          <w:tcPr>
            <w:tcW w:w="2214" w:type="dxa"/>
            <w:vAlign w:val="center"/>
          </w:tcPr>
          <w:p w14:paraId="7193FFED" w14:textId="77777777" w:rsidR="008F51C5" w:rsidRPr="00C571BE" w:rsidRDefault="008F51C5" w:rsidP="00D91926">
            <w:pPr>
              <w:tabs>
                <w:tab w:val="left" w:pos="1701"/>
              </w:tabs>
              <w:ind w:right="-1" w:firstLine="573"/>
              <w:jc w:val="both"/>
              <w:rPr>
                <w:rFonts w:ascii="Arial" w:hAnsi="Arial" w:cs="Arial"/>
                <w:sz w:val="22"/>
                <w:szCs w:val="22"/>
              </w:rPr>
            </w:pPr>
            <w:r w:rsidRPr="00C571BE">
              <w:rPr>
                <w:rFonts w:ascii="Arial" w:hAnsi="Arial" w:cs="Arial"/>
                <w:sz w:val="22"/>
                <w:szCs w:val="22"/>
              </w:rPr>
              <w:t>I = (TX)</w:t>
            </w:r>
          </w:p>
        </w:tc>
        <w:tc>
          <w:tcPr>
            <w:tcW w:w="588" w:type="dxa"/>
            <w:vAlign w:val="center"/>
          </w:tcPr>
          <w:p w14:paraId="55CE26A0"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 xml:space="preserve">I = </w:t>
            </w:r>
          </w:p>
        </w:tc>
        <w:tc>
          <w:tcPr>
            <w:tcW w:w="1276" w:type="dxa"/>
            <w:tcBorders>
              <w:bottom w:val="single" w:sz="4" w:space="0" w:color="auto"/>
            </w:tcBorders>
          </w:tcPr>
          <w:p w14:paraId="60ACA7F5" w14:textId="1419EE4B"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(6 / 100)</w:t>
            </w:r>
          </w:p>
        </w:tc>
        <w:tc>
          <w:tcPr>
            <w:tcW w:w="4784" w:type="dxa"/>
            <w:vAlign w:val="center"/>
          </w:tcPr>
          <w:p w14:paraId="5AB4480E"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I = 0,00016438</w:t>
            </w:r>
          </w:p>
          <w:p w14:paraId="513D2A0F" w14:textId="77777777" w:rsidR="008F51C5" w:rsidRPr="00C571BE" w:rsidRDefault="008F51C5" w:rsidP="008F51C5">
            <w:pPr>
              <w:tabs>
                <w:tab w:val="left" w:pos="1701"/>
              </w:tabs>
              <w:ind w:right="-1"/>
              <w:jc w:val="both"/>
              <w:rPr>
                <w:rFonts w:ascii="Arial" w:hAnsi="Arial" w:cs="Arial"/>
                <w:sz w:val="22"/>
                <w:szCs w:val="22"/>
              </w:rPr>
            </w:pPr>
            <w:r w:rsidRPr="00C571BE">
              <w:rPr>
                <w:rFonts w:ascii="Arial" w:hAnsi="Arial" w:cs="Arial"/>
                <w:sz w:val="22"/>
                <w:szCs w:val="22"/>
              </w:rPr>
              <w:t>TX = Percentual da taxa anual = 6%</w:t>
            </w:r>
          </w:p>
        </w:tc>
      </w:tr>
    </w:tbl>
    <w:p w14:paraId="771237DE" w14:textId="77777777" w:rsidR="008F51C5" w:rsidRPr="00C571BE" w:rsidRDefault="008F51C5" w:rsidP="008F51C5">
      <w:pPr>
        <w:spacing w:after="0" w:line="240" w:lineRule="auto"/>
        <w:ind w:right="-1"/>
        <w:jc w:val="both"/>
        <w:rPr>
          <w:rFonts w:ascii="Arial" w:hAnsi="Arial" w:cs="Arial"/>
        </w:rPr>
      </w:pPr>
      <w:r w:rsidRPr="00C571BE">
        <w:rPr>
          <w:rFonts w:ascii="Arial" w:hAnsi="Arial" w:cs="Arial"/>
        </w:rPr>
        <w:t xml:space="preserve">                                                            365</w:t>
      </w:r>
    </w:p>
    <w:p w14:paraId="6273B703" w14:textId="33707FCF" w:rsidR="00E25C19" w:rsidRDefault="00E25C19" w:rsidP="008F51C5">
      <w:pPr>
        <w:spacing w:after="0" w:line="240" w:lineRule="auto"/>
        <w:ind w:right="-1"/>
        <w:jc w:val="both"/>
        <w:rPr>
          <w:rFonts w:ascii="Arial" w:hAnsi="Arial" w:cs="Arial"/>
        </w:rPr>
      </w:pPr>
    </w:p>
    <w:p w14:paraId="2FDCB8A7" w14:textId="33FFBEAE" w:rsidR="00C01BEB" w:rsidRPr="00EA2E21" w:rsidRDefault="00C01BEB"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2</w:t>
      </w:r>
      <w:r w:rsidRPr="00EA2E21">
        <w:rPr>
          <w:rFonts w:ascii="Arial" w:hAnsi="Arial" w:cs="Arial"/>
          <w:b/>
          <w:bCs/>
        </w:rPr>
        <w:t>. D</w:t>
      </w:r>
      <w:r>
        <w:rPr>
          <w:rFonts w:ascii="Arial" w:hAnsi="Arial" w:cs="Arial"/>
          <w:b/>
          <w:bCs/>
        </w:rPr>
        <w:t>OS</w:t>
      </w:r>
      <w:r w:rsidRPr="00EA2E21">
        <w:rPr>
          <w:rFonts w:ascii="Arial" w:hAnsi="Arial" w:cs="Arial"/>
          <w:b/>
          <w:bCs/>
        </w:rPr>
        <w:t xml:space="preserve"> </w:t>
      </w:r>
      <w:r>
        <w:rPr>
          <w:rFonts w:ascii="Arial" w:hAnsi="Arial" w:cs="Arial"/>
          <w:b/>
          <w:bCs/>
        </w:rPr>
        <w:t xml:space="preserve">RECURSOS ORÇAMENTÁRIOS </w:t>
      </w:r>
    </w:p>
    <w:p w14:paraId="4168F420" w14:textId="66F08515" w:rsidR="004D022E" w:rsidRDefault="00273909" w:rsidP="001869F2">
      <w:pPr>
        <w:spacing w:after="0" w:line="240" w:lineRule="auto"/>
        <w:jc w:val="both"/>
        <w:rPr>
          <w:rFonts w:ascii="Arial" w:eastAsia="Calibri" w:hAnsi="Arial" w:cs="Arial"/>
        </w:rPr>
      </w:pPr>
      <w:r w:rsidRPr="00EA2E21">
        <w:rPr>
          <w:rFonts w:ascii="Arial" w:hAnsi="Arial" w:cs="Arial"/>
        </w:rPr>
        <w:t xml:space="preserve">As despesas com </w:t>
      </w:r>
      <w:r w:rsidR="00296CC3">
        <w:rPr>
          <w:rFonts w:ascii="Arial" w:hAnsi="Arial" w:cs="Arial"/>
        </w:rPr>
        <w:t>o fornecimento d</w:t>
      </w:r>
      <w:r w:rsidR="004E6B83">
        <w:rPr>
          <w:rFonts w:ascii="Arial" w:hAnsi="Arial" w:cs="Arial"/>
        </w:rPr>
        <w:t xml:space="preserve">as mercadorias </w:t>
      </w:r>
      <w:r w:rsidRPr="00EA2E21">
        <w:rPr>
          <w:rFonts w:ascii="Arial" w:hAnsi="Arial" w:cs="Arial"/>
        </w:rPr>
        <w:t>correrão a conta das dotações orçamentaria</w:t>
      </w:r>
      <w:r w:rsidR="00135B96">
        <w:rPr>
          <w:rFonts w:ascii="Arial" w:hAnsi="Arial" w:cs="Arial"/>
        </w:rPr>
        <w:t>s</w:t>
      </w:r>
      <w:r w:rsidRPr="00EA2E21">
        <w:rPr>
          <w:rFonts w:ascii="Arial" w:hAnsi="Arial" w:cs="Arial"/>
        </w:rPr>
        <w:t>:</w:t>
      </w:r>
      <w:r w:rsidR="00DB165B">
        <w:rPr>
          <w:rFonts w:ascii="Arial" w:hAnsi="Arial" w:cs="Arial"/>
        </w:rPr>
        <w:t xml:space="preserve"> 1002400001- Fundo Municipal de A. Social, Projeto de </w:t>
      </w:r>
      <w:r w:rsidR="00DB165B" w:rsidRPr="004D022E">
        <w:rPr>
          <w:rFonts w:ascii="Arial" w:hAnsi="Arial" w:cs="Arial"/>
        </w:rPr>
        <w:t xml:space="preserve">Atividade 2004, 2005, </w:t>
      </w:r>
      <w:r w:rsidR="00DB165B" w:rsidRPr="007A17B2">
        <w:rPr>
          <w:rFonts w:ascii="Arial" w:hAnsi="Arial" w:cs="Arial"/>
        </w:rPr>
        <w:t>2010</w:t>
      </w:r>
      <w:r w:rsidR="007A17B2" w:rsidRPr="007A17B2">
        <w:rPr>
          <w:rFonts w:ascii="Arial" w:hAnsi="Arial" w:cs="Arial"/>
        </w:rPr>
        <w:t>, 2015, 2020, 2021, 2023</w:t>
      </w:r>
      <w:r w:rsidR="00DB165B" w:rsidRPr="007A17B2">
        <w:rPr>
          <w:rFonts w:ascii="Arial" w:hAnsi="Arial" w:cs="Arial"/>
        </w:rPr>
        <w:t xml:space="preserve"> e 20</w:t>
      </w:r>
      <w:r w:rsidR="007A17B2" w:rsidRPr="007A17B2">
        <w:rPr>
          <w:rFonts w:ascii="Arial" w:hAnsi="Arial" w:cs="Arial"/>
        </w:rPr>
        <w:t>61</w:t>
      </w:r>
      <w:r w:rsidR="00DB165B" w:rsidRPr="007A17B2">
        <w:rPr>
          <w:rFonts w:ascii="Arial" w:hAnsi="Arial" w:cs="Arial"/>
        </w:rPr>
        <w:t xml:space="preserve">, Fonte </w:t>
      </w:r>
      <w:r w:rsidR="007A17B2" w:rsidRPr="007A17B2">
        <w:rPr>
          <w:rFonts w:ascii="Arial" w:hAnsi="Arial" w:cs="Arial"/>
        </w:rPr>
        <w:t xml:space="preserve">500 e </w:t>
      </w:r>
      <w:r w:rsidR="00DB165B" w:rsidRPr="007A17B2">
        <w:rPr>
          <w:rFonts w:ascii="Arial" w:hAnsi="Arial" w:cs="Arial"/>
        </w:rPr>
        <w:t xml:space="preserve">660. 0701300013 - Departamento de </w:t>
      </w:r>
      <w:r w:rsidR="00624ACF" w:rsidRPr="007A17B2">
        <w:rPr>
          <w:rFonts w:ascii="Arial" w:hAnsi="Arial" w:cs="Arial"/>
        </w:rPr>
        <w:t>Educação, Projeto</w:t>
      </w:r>
      <w:r w:rsidRPr="007A17B2">
        <w:rPr>
          <w:rFonts w:ascii="Arial" w:hAnsi="Arial" w:cs="Arial"/>
        </w:rPr>
        <w:t xml:space="preserve"> de Atividade </w:t>
      </w:r>
      <w:r w:rsidR="000E0972" w:rsidRPr="007A17B2">
        <w:rPr>
          <w:rFonts w:ascii="Arial" w:hAnsi="Arial" w:cs="Arial"/>
        </w:rPr>
        <w:t>202</w:t>
      </w:r>
      <w:r w:rsidR="007A17B2">
        <w:rPr>
          <w:rFonts w:ascii="Arial" w:hAnsi="Arial" w:cs="Arial"/>
        </w:rPr>
        <w:t>9</w:t>
      </w:r>
      <w:r w:rsidRPr="007A17B2">
        <w:rPr>
          <w:rFonts w:ascii="Arial" w:hAnsi="Arial" w:cs="Arial"/>
        </w:rPr>
        <w:t>,</w:t>
      </w:r>
      <w:r w:rsidR="000806EA" w:rsidRPr="007A17B2">
        <w:rPr>
          <w:rFonts w:ascii="Arial" w:hAnsi="Arial" w:cs="Arial"/>
        </w:rPr>
        <w:t xml:space="preserve"> 2</w:t>
      </w:r>
      <w:r w:rsidR="000E0972" w:rsidRPr="007A17B2">
        <w:rPr>
          <w:rFonts w:ascii="Arial" w:hAnsi="Arial" w:cs="Arial"/>
        </w:rPr>
        <w:t>0</w:t>
      </w:r>
      <w:r w:rsidR="007A17B2">
        <w:rPr>
          <w:rFonts w:ascii="Arial" w:hAnsi="Arial" w:cs="Arial"/>
        </w:rPr>
        <w:t>34</w:t>
      </w:r>
      <w:r w:rsidR="000E0972" w:rsidRPr="007A17B2">
        <w:rPr>
          <w:rFonts w:ascii="Arial" w:hAnsi="Arial" w:cs="Arial"/>
        </w:rPr>
        <w:t>, 20</w:t>
      </w:r>
      <w:r w:rsidR="007A17B2">
        <w:rPr>
          <w:rFonts w:ascii="Arial" w:hAnsi="Arial" w:cs="Arial"/>
        </w:rPr>
        <w:t>3</w:t>
      </w:r>
      <w:r w:rsidR="000E0972" w:rsidRPr="007A17B2">
        <w:rPr>
          <w:rFonts w:ascii="Arial" w:hAnsi="Arial" w:cs="Arial"/>
        </w:rPr>
        <w:t>6</w:t>
      </w:r>
      <w:r w:rsidR="000806EA" w:rsidRPr="007A17B2">
        <w:rPr>
          <w:rFonts w:ascii="Arial" w:hAnsi="Arial" w:cs="Arial"/>
        </w:rPr>
        <w:t xml:space="preserve"> e </w:t>
      </w:r>
      <w:r w:rsidR="001B6B85" w:rsidRPr="007A17B2">
        <w:rPr>
          <w:rFonts w:ascii="Arial" w:hAnsi="Arial" w:cs="Arial"/>
        </w:rPr>
        <w:t>20</w:t>
      </w:r>
      <w:r w:rsidR="007A17B2">
        <w:rPr>
          <w:rFonts w:ascii="Arial" w:hAnsi="Arial" w:cs="Arial"/>
        </w:rPr>
        <w:t>3</w:t>
      </w:r>
      <w:r w:rsidR="001B6B85" w:rsidRPr="007A17B2">
        <w:rPr>
          <w:rFonts w:ascii="Arial" w:hAnsi="Arial" w:cs="Arial"/>
        </w:rPr>
        <w:t>8, Fonte</w:t>
      </w:r>
      <w:r w:rsidRPr="007A17B2">
        <w:rPr>
          <w:rFonts w:ascii="Arial" w:hAnsi="Arial" w:cs="Arial"/>
        </w:rPr>
        <w:t xml:space="preserve"> </w:t>
      </w:r>
      <w:r w:rsidR="007A17B2">
        <w:rPr>
          <w:rFonts w:ascii="Arial" w:hAnsi="Arial" w:cs="Arial"/>
        </w:rPr>
        <w:t>500</w:t>
      </w:r>
      <w:r w:rsidR="000806EA" w:rsidRPr="007A17B2">
        <w:rPr>
          <w:rFonts w:ascii="Arial" w:hAnsi="Arial" w:cs="Arial"/>
        </w:rPr>
        <w:t>.</w:t>
      </w:r>
      <w:r w:rsidR="00572906" w:rsidRPr="007A17B2">
        <w:rPr>
          <w:rFonts w:ascii="Arial" w:hAnsi="Arial" w:cs="Arial"/>
        </w:rPr>
        <w:t xml:space="preserve"> </w:t>
      </w:r>
      <w:r w:rsidR="00624ACF" w:rsidRPr="007A17B2">
        <w:rPr>
          <w:rFonts w:ascii="Arial" w:eastAsia="Calibri" w:hAnsi="Arial" w:cs="Arial"/>
        </w:rPr>
        <w:t>0400500007 - Departamento Administrativo/Financeiro, Projeto de Atividade 2053, Fonte 500. 0800100016 - Secretaria Municipal de Esporte, Cultura, Projeto de Atividade 2051, Fonte 1500. 0901800002- Hospital Municipal Cristo Rei, Projeto de Atividade 2068 e 2069, Fonte 500, 600 e 621.</w:t>
      </w:r>
      <w:r w:rsidR="00624ACF" w:rsidRPr="00D91926">
        <w:rPr>
          <w:rFonts w:ascii="Arial" w:eastAsia="Calibri" w:hAnsi="Arial" w:cs="Arial"/>
          <w:color w:val="FF0000"/>
        </w:rPr>
        <w:t xml:space="preserve"> </w:t>
      </w:r>
      <w:r w:rsidR="00624ACF" w:rsidRPr="007A17B2">
        <w:rPr>
          <w:rFonts w:ascii="Arial" w:eastAsia="Calibri" w:hAnsi="Arial" w:cs="Arial"/>
        </w:rPr>
        <w:t xml:space="preserve">0901800001- Fundo Municipal de Saúde, 2076, 2077, 2078, 2079 e 2082, Fonte 500, 600, 621 e 899. </w:t>
      </w:r>
      <w:r w:rsidR="007A17B2" w:rsidRPr="00035222">
        <w:rPr>
          <w:rFonts w:ascii="Arial" w:hAnsi="Arial" w:cs="Arial"/>
        </w:rPr>
        <w:t xml:space="preserve">1002700001- Fundo Municipal de Habitação e Integração Social. Projeto Atividade: </w:t>
      </w:r>
      <w:r w:rsidR="004D022E" w:rsidRPr="00035222">
        <w:rPr>
          <w:rFonts w:ascii="Arial" w:hAnsi="Arial" w:cs="Arial"/>
        </w:rPr>
        <w:t>200</w:t>
      </w:r>
      <w:r w:rsidR="004D022E">
        <w:rPr>
          <w:rFonts w:ascii="Arial" w:hAnsi="Arial" w:cs="Arial"/>
        </w:rPr>
        <w:t xml:space="preserve">0, </w:t>
      </w:r>
      <w:r w:rsidR="004D022E" w:rsidRPr="00035222">
        <w:rPr>
          <w:rFonts w:ascii="Arial" w:hAnsi="Arial" w:cs="Arial"/>
        </w:rPr>
        <w:t>Fonte</w:t>
      </w:r>
      <w:r w:rsidR="007A17B2" w:rsidRPr="00035222">
        <w:rPr>
          <w:rFonts w:ascii="Arial" w:hAnsi="Arial" w:cs="Arial"/>
        </w:rPr>
        <w:t xml:space="preserve"> </w:t>
      </w:r>
      <w:r w:rsidR="004D022E">
        <w:rPr>
          <w:rFonts w:ascii="Arial" w:hAnsi="Arial" w:cs="Arial"/>
        </w:rPr>
        <w:t>1</w:t>
      </w:r>
      <w:r w:rsidR="007A17B2" w:rsidRPr="00D70199">
        <w:rPr>
          <w:rFonts w:ascii="Arial" w:hAnsi="Arial" w:cs="Arial"/>
        </w:rPr>
        <w:t xml:space="preserve">500. </w:t>
      </w:r>
      <w:r w:rsidR="007A17B2" w:rsidRPr="00917274">
        <w:rPr>
          <w:rFonts w:ascii="Arial" w:hAnsi="Arial" w:cs="Arial"/>
        </w:rPr>
        <w:t>1400100001 - Fundo Municipal Segurança, Transporte e Trânsito, Projeto Atividade: 200</w:t>
      </w:r>
      <w:r w:rsidR="004D022E">
        <w:rPr>
          <w:rFonts w:ascii="Arial" w:hAnsi="Arial" w:cs="Arial"/>
        </w:rPr>
        <w:t>2</w:t>
      </w:r>
      <w:r w:rsidR="007A17B2" w:rsidRPr="00917274">
        <w:rPr>
          <w:rFonts w:ascii="Arial" w:hAnsi="Arial" w:cs="Arial"/>
        </w:rPr>
        <w:t xml:space="preserve">, Fonte 500. </w:t>
      </w:r>
      <w:r w:rsidR="004D022E">
        <w:rPr>
          <w:rFonts w:ascii="Arial" w:hAnsi="Arial" w:cs="Arial"/>
        </w:rPr>
        <w:t>0600200001 – Departamento de Meio Ambiente, Projeto de Atividade 2067, Fonte 500.</w:t>
      </w:r>
      <w:r w:rsidR="007A17B2">
        <w:rPr>
          <w:rFonts w:ascii="Arial" w:hAnsi="Arial" w:cs="Arial"/>
        </w:rPr>
        <w:t xml:space="preserve"> </w:t>
      </w:r>
      <w:r w:rsidR="007A17B2" w:rsidRPr="00917274">
        <w:rPr>
          <w:rFonts w:ascii="Arial" w:hAnsi="Arial" w:cs="Arial"/>
        </w:rPr>
        <w:t>0</w:t>
      </w:r>
      <w:r w:rsidR="007A17B2">
        <w:rPr>
          <w:rFonts w:ascii="Arial" w:hAnsi="Arial" w:cs="Arial"/>
        </w:rPr>
        <w:t>2</w:t>
      </w:r>
      <w:r w:rsidR="007A17B2" w:rsidRPr="00917274">
        <w:rPr>
          <w:rFonts w:ascii="Arial" w:hAnsi="Arial" w:cs="Arial"/>
        </w:rPr>
        <w:t>0</w:t>
      </w:r>
      <w:r w:rsidR="007A17B2">
        <w:rPr>
          <w:rFonts w:ascii="Arial" w:hAnsi="Arial" w:cs="Arial"/>
        </w:rPr>
        <w:t>01</w:t>
      </w:r>
      <w:r w:rsidR="007A17B2" w:rsidRPr="00917274">
        <w:rPr>
          <w:rFonts w:ascii="Arial" w:hAnsi="Arial" w:cs="Arial"/>
        </w:rPr>
        <w:t>000</w:t>
      </w:r>
      <w:r w:rsidR="007A17B2">
        <w:rPr>
          <w:rFonts w:ascii="Arial" w:hAnsi="Arial" w:cs="Arial"/>
        </w:rPr>
        <w:t>01</w:t>
      </w:r>
      <w:r w:rsidR="007A17B2" w:rsidRPr="00917274">
        <w:rPr>
          <w:rFonts w:ascii="Arial" w:hAnsi="Arial" w:cs="Arial"/>
        </w:rPr>
        <w:t xml:space="preserve"> </w:t>
      </w:r>
      <w:r w:rsidR="007A17B2">
        <w:rPr>
          <w:rFonts w:ascii="Arial" w:hAnsi="Arial" w:cs="Arial"/>
        </w:rPr>
        <w:t xml:space="preserve">- Gabinete do Prefeito, </w:t>
      </w:r>
      <w:r w:rsidR="007A17B2" w:rsidRPr="00917274">
        <w:rPr>
          <w:rFonts w:ascii="Arial" w:hAnsi="Arial" w:cs="Arial"/>
        </w:rPr>
        <w:t>Projeto Atividade: 20</w:t>
      </w:r>
      <w:r w:rsidR="007A17B2">
        <w:rPr>
          <w:rFonts w:ascii="Arial" w:hAnsi="Arial" w:cs="Arial"/>
        </w:rPr>
        <w:t>55</w:t>
      </w:r>
      <w:r w:rsidR="007A17B2" w:rsidRPr="00917274">
        <w:rPr>
          <w:rFonts w:ascii="Arial" w:hAnsi="Arial" w:cs="Arial"/>
        </w:rPr>
        <w:t>, Fonte 500</w:t>
      </w:r>
      <w:r w:rsidR="007A17B2" w:rsidRPr="004D022E">
        <w:rPr>
          <w:rFonts w:ascii="Arial" w:hAnsi="Arial" w:cs="Arial"/>
        </w:rPr>
        <w:t xml:space="preserve">. </w:t>
      </w:r>
      <w:r w:rsidR="00892C39" w:rsidRPr="004D022E">
        <w:rPr>
          <w:rFonts w:ascii="Arial" w:eastAsia="Calibri" w:hAnsi="Arial" w:cs="Arial"/>
        </w:rPr>
        <w:t>3.3.90.3</w:t>
      </w:r>
      <w:r w:rsidR="00AE171F" w:rsidRPr="004D022E">
        <w:rPr>
          <w:rFonts w:ascii="Arial" w:eastAsia="Calibri" w:hAnsi="Arial" w:cs="Arial"/>
        </w:rPr>
        <w:t>0</w:t>
      </w:r>
      <w:r w:rsidR="00892C39" w:rsidRPr="004D022E">
        <w:rPr>
          <w:rFonts w:ascii="Arial" w:eastAsia="Calibri" w:hAnsi="Arial" w:cs="Arial"/>
        </w:rPr>
        <w:t xml:space="preserve">.00 </w:t>
      </w:r>
      <w:r w:rsidR="00AE171F" w:rsidRPr="004D022E">
        <w:rPr>
          <w:rFonts w:ascii="Arial" w:eastAsia="Calibri" w:hAnsi="Arial" w:cs="Arial"/>
        </w:rPr>
        <w:t>-</w:t>
      </w:r>
      <w:r w:rsidR="00892C39" w:rsidRPr="004D022E">
        <w:rPr>
          <w:rFonts w:ascii="Arial" w:eastAsia="Calibri" w:hAnsi="Arial" w:cs="Arial"/>
        </w:rPr>
        <w:t xml:space="preserve"> </w:t>
      </w:r>
      <w:r w:rsidR="00AE171F" w:rsidRPr="004D022E">
        <w:rPr>
          <w:rFonts w:ascii="Arial" w:eastAsia="Calibri" w:hAnsi="Arial" w:cs="Arial"/>
        </w:rPr>
        <w:t>Materiais de Consumo</w:t>
      </w:r>
      <w:r w:rsidR="00892C39" w:rsidRPr="004D022E">
        <w:rPr>
          <w:rFonts w:ascii="Arial" w:eastAsia="Calibri" w:hAnsi="Arial" w:cs="Arial"/>
        </w:rPr>
        <w:t xml:space="preserve">. </w:t>
      </w:r>
    </w:p>
    <w:p w14:paraId="4244F7BE" w14:textId="31F93B69" w:rsidR="00892C39" w:rsidRPr="004D022E" w:rsidRDefault="00CA262C" w:rsidP="001869F2">
      <w:pPr>
        <w:spacing w:after="0" w:line="240" w:lineRule="auto"/>
        <w:jc w:val="both"/>
        <w:rPr>
          <w:rFonts w:ascii="Arial" w:hAnsi="Arial" w:cs="Arial"/>
        </w:rPr>
      </w:pPr>
      <w:r w:rsidRPr="004D022E">
        <w:rPr>
          <w:rFonts w:ascii="Arial" w:eastAsia="Calibri" w:hAnsi="Arial" w:cs="Arial"/>
          <w:b/>
          <w:bCs/>
        </w:rPr>
        <w:t>E a que couber no exercício seguinte.</w:t>
      </w:r>
    </w:p>
    <w:p w14:paraId="43467300" w14:textId="77777777" w:rsidR="00445BC6" w:rsidRPr="00EA2E21" w:rsidRDefault="00445BC6" w:rsidP="00445BC6">
      <w:pPr>
        <w:spacing w:after="0" w:line="240" w:lineRule="auto"/>
        <w:jc w:val="both"/>
        <w:rPr>
          <w:rFonts w:ascii="Arial" w:hAnsi="Arial" w:cs="Arial"/>
          <w:color w:val="FF0000"/>
        </w:rPr>
      </w:pPr>
    </w:p>
    <w:p w14:paraId="274332D3" w14:textId="7A49C97C" w:rsidR="00445BC6" w:rsidRPr="00EA2E21" w:rsidRDefault="00445BC6" w:rsidP="00445BC6">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0E0972">
        <w:rPr>
          <w:rFonts w:ascii="Arial" w:hAnsi="Arial" w:cs="Arial"/>
          <w:b/>
          <w:bCs/>
        </w:rPr>
        <w:t>3</w:t>
      </w:r>
      <w:r w:rsidRPr="00EA2E21">
        <w:rPr>
          <w:rFonts w:ascii="Arial" w:hAnsi="Arial" w:cs="Arial"/>
          <w:b/>
          <w:bCs/>
        </w:rPr>
        <w:t>. DAS SANÇÕES ADMINISTRATIVAS</w:t>
      </w:r>
    </w:p>
    <w:p w14:paraId="1A733C1B" w14:textId="02B8B43D" w:rsidR="00D4644E" w:rsidRPr="00D4644E" w:rsidRDefault="00D4644E" w:rsidP="00D4644E">
      <w:pPr>
        <w:pStyle w:val="Nivel2"/>
        <w:numPr>
          <w:ilvl w:val="0"/>
          <w:numId w:val="0"/>
        </w:numPr>
        <w:spacing w:before="0" w:after="0" w:line="240" w:lineRule="auto"/>
        <w:ind w:right="4"/>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 Comete infração administrativa, nos termos da </w:t>
      </w:r>
      <w:hyperlink r:id="rId11" w:history="1">
        <w:r w:rsidRPr="00D4644E">
          <w:rPr>
            <w:rStyle w:val="Hyperlink"/>
            <w:rFonts w:ascii="Arial" w:hAnsi="Arial" w:cs="Arial"/>
            <w:sz w:val="22"/>
            <w:szCs w:val="22"/>
          </w:rPr>
          <w:t>Lei nº 14.133, de 2021</w:t>
        </w:r>
      </w:hyperlink>
      <w:r w:rsidRPr="00D4644E">
        <w:rPr>
          <w:rFonts w:ascii="Arial" w:hAnsi="Arial" w:cs="Arial"/>
          <w:sz w:val="22"/>
          <w:szCs w:val="22"/>
        </w:rPr>
        <w:t>, o contratado que:</w:t>
      </w:r>
    </w:p>
    <w:p w14:paraId="51D5927A" w14:textId="77777777" w:rsidR="00D4644E" w:rsidRPr="00D4644E" w:rsidRDefault="00D4644E" w:rsidP="00D4644E">
      <w:pPr>
        <w:pStyle w:val="PargrafodaLista"/>
        <w:ind w:left="0"/>
        <w:rPr>
          <w:rFonts w:ascii="Arial" w:hAnsi="Arial" w:cs="Arial"/>
          <w:sz w:val="22"/>
          <w:szCs w:val="22"/>
          <w:lang w:eastAsia="en-US"/>
        </w:rPr>
      </w:pPr>
    </w:p>
    <w:p w14:paraId="096134C8" w14:textId="77777777" w:rsidR="00D4644E" w:rsidRPr="00D4644E" w:rsidRDefault="00D4644E">
      <w:pPr>
        <w:pStyle w:val="Nivel1"/>
        <w:numPr>
          <w:ilvl w:val="0"/>
          <w:numId w:val="21"/>
        </w:numPr>
        <w:spacing w:before="0" w:after="0" w:line="240" w:lineRule="auto"/>
        <w:ind w:left="0" w:firstLine="0"/>
        <w:outlineLvl w:val="9"/>
        <w:rPr>
          <w:b w:val="0"/>
          <w:bCs/>
          <w:sz w:val="22"/>
          <w:szCs w:val="22"/>
          <w:lang w:val="pt-BR" w:eastAsia="en-US"/>
        </w:rPr>
      </w:pPr>
      <w:r w:rsidRPr="00D4644E">
        <w:rPr>
          <w:b w:val="0"/>
          <w:bCs/>
          <w:sz w:val="22"/>
          <w:szCs w:val="22"/>
          <w:lang w:val="pt-BR" w:eastAsia="en-US"/>
        </w:rPr>
        <w:t>der causa à inexecução parcial do contrato que cause grave dano à Administração ou ao funcionamento dos serviços públicos ou ao interesse coletivo;</w:t>
      </w:r>
    </w:p>
    <w:p w14:paraId="713283B1" w14:textId="77777777" w:rsidR="00D4644E" w:rsidRPr="00D4644E" w:rsidRDefault="00D4644E" w:rsidP="00D4644E">
      <w:pPr>
        <w:spacing w:after="0" w:line="240" w:lineRule="auto"/>
        <w:rPr>
          <w:rFonts w:ascii="Arial" w:hAnsi="Arial" w:cs="Arial"/>
          <w:lang w:eastAsia="en-US"/>
        </w:rPr>
      </w:pPr>
    </w:p>
    <w:p w14:paraId="39F30F7E" w14:textId="77777777" w:rsidR="00D4644E" w:rsidRPr="00D4644E" w:rsidRDefault="00D4644E">
      <w:pPr>
        <w:pStyle w:val="Nivel1"/>
        <w:numPr>
          <w:ilvl w:val="0"/>
          <w:numId w:val="21"/>
        </w:numPr>
        <w:spacing w:before="0" w:after="0" w:line="240" w:lineRule="auto"/>
        <w:ind w:left="0" w:firstLine="0"/>
        <w:outlineLvl w:val="9"/>
        <w:rPr>
          <w:b w:val="0"/>
          <w:bCs/>
          <w:sz w:val="22"/>
          <w:szCs w:val="22"/>
          <w:lang w:val="pt-BR" w:eastAsia="en-US"/>
        </w:rPr>
      </w:pPr>
      <w:r w:rsidRPr="00D4644E">
        <w:rPr>
          <w:b w:val="0"/>
          <w:bCs/>
          <w:sz w:val="22"/>
          <w:szCs w:val="22"/>
          <w:lang w:val="pt-BR" w:eastAsia="en-US"/>
        </w:rPr>
        <w:t>der causa a execução total do contrato;</w:t>
      </w:r>
    </w:p>
    <w:p w14:paraId="3CA627B8" w14:textId="77777777" w:rsidR="00D4644E" w:rsidRPr="00D4644E" w:rsidRDefault="00D4644E" w:rsidP="00D4644E">
      <w:pPr>
        <w:spacing w:after="0" w:line="240" w:lineRule="auto"/>
        <w:rPr>
          <w:rFonts w:ascii="Arial" w:hAnsi="Arial" w:cs="Arial"/>
          <w:lang w:eastAsia="en-US"/>
        </w:rPr>
      </w:pPr>
    </w:p>
    <w:p w14:paraId="4D4E9A9B" w14:textId="77777777" w:rsidR="00D4644E" w:rsidRPr="00D4644E" w:rsidRDefault="00D4644E">
      <w:pPr>
        <w:pStyle w:val="Nivel1"/>
        <w:numPr>
          <w:ilvl w:val="0"/>
          <w:numId w:val="21"/>
        </w:numPr>
        <w:spacing w:before="0" w:after="0" w:line="240" w:lineRule="auto"/>
        <w:ind w:left="0" w:firstLine="0"/>
        <w:outlineLvl w:val="9"/>
        <w:rPr>
          <w:b w:val="0"/>
          <w:bCs/>
          <w:sz w:val="22"/>
          <w:szCs w:val="22"/>
          <w:lang w:val="pt-BR" w:eastAsia="en-US"/>
        </w:rPr>
      </w:pPr>
      <w:r w:rsidRPr="00D4644E">
        <w:rPr>
          <w:b w:val="0"/>
          <w:bCs/>
          <w:sz w:val="22"/>
          <w:szCs w:val="22"/>
          <w:lang w:val="pt-BR" w:eastAsia="en-US"/>
        </w:rPr>
        <w:t>ensejar o retardamento da execução ou da entrega do objeto da contratação sem motivo justificado;</w:t>
      </w:r>
    </w:p>
    <w:p w14:paraId="5B8E0133" w14:textId="77777777" w:rsidR="00D4644E" w:rsidRPr="00D4644E" w:rsidRDefault="00D4644E" w:rsidP="00D4644E">
      <w:pPr>
        <w:spacing w:after="0" w:line="240" w:lineRule="auto"/>
        <w:rPr>
          <w:rFonts w:ascii="Arial" w:hAnsi="Arial" w:cs="Arial"/>
          <w:lang w:eastAsia="en-US"/>
        </w:rPr>
      </w:pPr>
    </w:p>
    <w:p w14:paraId="71D0FA02" w14:textId="77777777" w:rsidR="00D4644E" w:rsidRPr="00D4644E" w:rsidRDefault="00D4644E">
      <w:pPr>
        <w:pStyle w:val="Nivel1"/>
        <w:numPr>
          <w:ilvl w:val="0"/>
          <w:numId w:val="21"/>
        </w:numPr>
        <w:spacing w:before="0" w:after="0" w:line="240" w:lineRule="auto"/>
        <w:ind w:left="0" w:firstLine="0"/>
        <w:outlineLvl w:val="9"/>
        <w:rPr>
          <w:b w:val="0"/>
          <w:bCs/>
          <w:sz w:val="22"/>
          <w:szCs w:val="22"/>
          <w:lang w:val="pt-BR" w:eastAsia="en-US"/>
        </w:rPr>
      </w:pPr>
      <w:r w:rsidRPr="00D4644E">
        <w:rPr>
          <w:b w:val="0"/>
          <w:bCs/>
          <w:sz w:val="22"/>
          <w:szCs w:val="22"/>
          <w:lang w:val="pt-BR" w:eastAsia="en-US"/>
        </w:rPr>
        <w:t>apresentar documentação falsa ou prestar declaração falsa durante a execução do contrato;</w:t>
      </w:r>
    </w:p>
    <w:p w14:paraId="791421EC" w14:textId="77777777" w:rsidR="00D4644E" w:rsidRPr="00D4644E" w:rsidRDefault="00D4644E" w:rsidP="00D4644E">
      <w:pPr>
        <w:spacing w:after="0" w:line="240" w:lineRule="auto"/>
        <w:rPr>
          <w:rFonts w:ascii="Arial" w:hAnsi="Arial" w:cs="Arial"/>
          <w:lang w:eastAsia="en-US"/>
        </w:rPr>
      </w:pPr>
    </w:p>
    <w:p w14:paraId="14665D0A" w14:textId="77777777" w:rsidR="00D4644E" w:rsidRPr="00D4644E" w:rsidRDefault="00D4644E" w:rsidP="00D4644E">
      <w:pPr>
        <w:pStyle w:val="Nivel1"/>
        <w:numPr>
          <w:ilvl w:val="0"/>
          <w:numId w:val="0"/>
        </w:numPr>
        <w:spacing w:before="0" w:after="0" w:line="240" w:lineRule="auto"/>
        <w:outlineLvl w:val="9"/>
        <w:rPr>
          <w:b w:val="0"/>
          <w:bCs/>
          <w:sz w:val="22"/>
          <w:szCs w:val="22"/>
          <w:lang w:val="pt-BR" w:eastAsia="en-US"/>
        </w:rPr>
      </w:pPr>
      <w:r w:rsidRPr="00D4644E">
        <w:rPr>
          <w:b w:val="0"/>
          <w:bCs/>
          <w:sz w:val="22"/>
          <w:szCs w:val="22"/>
          <w:lang w:val="pt-BR" w:eastAsia="en-US"/>
        </w:rPr>
        <w:t>f) praticar ato fraudulento na execução do contrato;</w:t>
      </w:r>
    </w:p>
    <w:p w14:paraId="360BF750" w14:textId="77777777" w:rsidR="00D4644E" w:rsidRPr="00D4644E" w:rsidRDefault="00D4644E" w:rsidP="00D4644E">
      <w:pPr>
        <w:spacing w:after="0" w:line="240" w:lineRule="auto"/>
        <w:rPr>
          <w:rFonts w:ascii="Arial" w:hAnsi="Arial" w:cs="Arial"/>
          <w:lang w:eastAsia="en-US"/>
        </w:rPr>
      </w:pPr>
    </w:p>
    <w:p w14:paraId="041B9820" w14:textId="77777777" w:rsidR="00D4644E" w:rsidRPr="00D4644E" w:rsidRDefault="00D4644E" w:rsidP="00D4644E">
      <w:pPr>
        <w:pStyle w:val="Nivel1"/>
        <w:numPr>
          <w:ilvl w:val="0"/>
          <w:numId w:val="0"/>
        </w:numPr>
        <w:spacing w:before="0" w:after="0" w:line="240" w:lineRule="auto"/>
        <w:outlineLvl w:val="9"/>
        <w:rPr>
          <w:b w:val="0"/>
          <w:bCs/>
          <w:sz w:val="22"/>
          <w:szCs w:val="22"/>
          <w:lang w:val="pt-BR" w:eastAsia="en-US"/>
        </w:rPr>
      </w:pPr>
      <w:r w:rsidRPr="00D4644E">
        <w:rPr>
          <w:b w:val="0"/>
          <w:bCs/>
          <w:sz w:val="22"/>
          <w:szCs w:val="22"/>
          <w:lang w:val="pt-BR" w:eastAsia="en-US"/>
        </w:rPr>
        <w:t>g) comportar-se de modo inidôneo ou cometer fraude de qualquer natureza;</w:t>
      </w:r>
    </w:p>
    <w:p w14:paraId="31A7B1DB" w14:textId="77777777" w:rsidR="00D4644E" w:rsidRPr="00D4644E" w:rsidRDefault="00D4644E" w:rsidP="00D4644E">
      <w:pPr>
        <w:spacing w:after="0" w:line="240" w:lineRule="auto"/>
        <w:rPr>
          <w:rFonts w:ascii="Arial" w:hAnsi="Arial" w:cs="Arial"/>
          <w:lang w:eastAsia="en-US"/>
        </w:rPr>
      </w:pPr>
    </w:p>
    <w:p w14:paraId="095EFB2C" w14:textId="77777777" w:rsidR="00D4644E" w:rsidRPr="00D4644E" w:rsidRDefault="00D4644E" w:rsidP="00D4644E">
      <w:pPr>
        <w:pStyle w:val="Nivel1"/>
        <w:numPr>
          <w:ilvl w:val="0"/>
          <w:numId w:val="0"/>
        </w:numPr>
        <w:spacing w:before="0" w:after="0" w:line="240" w:lineRule="auto"/>
        <w:outlineLvl w:val="9"/>
        <w:rPr>
          <w:b w:val="0"/>
          <w:bCs/>
          <w:sz w:val="22"/>
          <w:szCs w:val="22"/>
          <w:lang w:val="pt-BR" w:eastAsia="en-US"/>
        </w:rPr>
      </w:pPr>
      <w:r w:rsidRPr="00D4644E">
        <w:rPr>
          <w:b w:val="0"/>
          <w:bCs/>
          <w:sz w:val="22"/>
          <w:szCs w:val="22"/>
          <w:lang w:val="pt-BR" w:eastAsia="en-US"/>
        </w:rPr>
        <w:t>h) praticar ato lesivo previsto no art. 5º da Lei nº 12.846, de 1º de agosto de 2013.</w:t>
      </w:r>
    </w:p>
    <w:p w14:paraId="1BD68DF2" w14:textId="77777777" w:rsidR="00D4644E" w:rsidRPr="00D4644E" w:rsidRDefault="00D4644E" w:rsidP="00D4644E">
      <w:pPr>
        <w:spacing w:after="0" w:line="240" w:lineRule="auto"/>
        <w:rPr>
          <w:rFonts w:ascii="Arial" w:hAnsi="Arial" w:cs="Arial"/>
          <w:lang w:eastAsia="en-US"/>
        </w:rPr>
      </w:pPr>
    </w:p>
    <w:p w14:paraId="111030EB" w14:textId="77777777" w:rsidR="00D4644E" w:rsidRPr="00D4644E" w:rsidRDefault="00D4644E" w:rsidP="00D4644E">
      <w:pPr>
        <w:spacing w:after="0" w:line="240" w:lineRule="auto"/>
        <w:rPr>
          <w:rFonts w:ascii="Arial" w:hAnsi="Arial" w:cs="Arial"/>
        </w:rPr>
      </w:pPr>
      <w:r w:rsidRPr="00D4644E">
        <w:rPr>
          <w:rFonts w:ascii="Arial" w:hAnsi="Arial" w:cs="Arial"/>
        </w:rPr>
        <w:t xml:space="preserve">Pela inexecução </w:t>
      </w:r>
      <w:r w:rsidRPr="00D4644E">
        <w:rPr>
          <w:rFonts w:ascii="Arial" w:hAnsi="Arial" w:cs="Arial"/>
          <w:u w:val="single"/>
        </w:rPr>
        <w:t>total ou parcial</w:t>
      </w:r>
      <w:r w:rsidRPr="00D4644E">
        <w:rPr>
          <w:rFonts w:ascii="Arial" w:hAnsi="Arial" w:cs="Arial"/>
        </w:rPr>
        <w:t xml:space="preserve"> do objeto deste contrato, a Administração pode aplicar à CONTRATADA as seguintes sanções:</w:t>
      </w:r>
    </w:p>
    <w:p w14:paraId="35315D18" w14:textId="77777777" w:rsidR="00D4644E" w:rsidRPr="00D4644E" w:rsidRDefault="00D4644E" w:rsidP="00D4644E">
      <w:pPr>
        <w:spacing w:after="0" w:line="240" w:lineRule="auto"/>
        <w:rPr>
          <w:rFonts w:ascii="Arial" w:hAnsi="Arial" w:cs="Arial"/>
        </w:rPr>
      </w:pPr>
    </w:p>
    <w:p w14:paraId="41CD44A0" w14:textId="77777777" w:rsidR="00D4644E" w:rsidRPr="00D4644E" w:rsidRDefault="00D4644E" w:rsidP="00D4644E">
      <w:pPr>
        <w:spacing w:after="0" w:line="240" w:lineRule="auto"/>
        <w:rPr>
          <w:rFonts w:ascii="Arial" w:hAnsi="Arial" w:cs="Arial"/>
        </w:rPr>
      </w:pPr>
      <w:r w:rsidRPr="00D4644E">
        <w:rPr>
          <w:rFonts w:ascii="Arial" w:hAnsi="Arial" w:cs="Arial"/>
          <w:bCs/>
        </w:rPr>
        <w:t>I - Advertência por escrito</w:t>
      </w:r>
      <w:r w:rsidRPr="00D4644E">
        <w:rPr>
          <w:rFonts w:ascii="Arial" w:hAnsi="Arial" w:cs="Arial"/>
        </w:rPr>
        <w:t>, quando do não cumprimento de quaisquer das obrigações contratuais consideradas faltas leves, assim entendidas aquelas que não acarretam prejuízos significativos para a Contratante;</w:t>
      </w:r>
    </w:p>
    <w:p w14:paraId="7ACE7EF8" w14:textId="77777777" w:rsidR="00D4644E" w:rsidRPr="00D4644E" w:rsidRDefault="00D4644E" w:rsidP="00D4644E">
      <w:pPr>
        <w:spacing w:after="0" w:line="240" w:lineRule="auto"/>
        <w:rPr>
          <w:rFonts w:ascii="Arial" w:hAnsi="Arial" w:cs="Arial"/>
        </w:rPr>
      </w:pPr>
    </w:p>
    <w:p w14:paraId="5EE9EFEB" w14:textId="77777777" w:rsidR="00D4644E" w:rsidRPr="00D4644E" w:rsidRDefault="00D4644E" w:rsidP="00D4644E">
      <w:pPr>
        <w:spacing w:after="0" w:line="240" w:lineRule="auto"/>
        <w:rPr>
          <w:rFonts w:ascii="Arial" w:hAnsi="Arial" w:cs="Arial"/>
        </w:rPr>
      </w:pPr>
      <w:r w:rsidRPr="00D4644E">
        <w:rPr>
          <w:rFonts w:ascii="Arial" w:hAnsi="Arial" w:cs="Arial"/>
          <w:bCs/>
        </w:rPr>
        <w:t>II - Multa:</w:t>
      </w:r>
    </w:p>
    <w:p w14:paraId="4FA60614" w14:textId="77777777" w:rsidR="00D4644E" w:rsidRPr="00D4644E" w:rsidRDefault="00D4644E">
      <w:pPr>
        <w:pStyle w:val="PargrafodaLista"/>
        <w:numPr>
          <w:ilvl w:val="0"/>
          <w:numId w:val="17"/>
        </w:numPr>
        <w:ind w:left="0" w:firstLine="0"/>
        <w:jc w:val="both"/>
        <w:rPr>
          <w:rFonts w:ascii="Arial" w:hAnsi="Arial" w:cs="Arial"/>
          <w:sz w:val="22"/>
          <w:szCs w:val="22"/>
        </w:rPr>
      </w:pPr>
      <w:r w:rsidRPr="00D4644E">
        <w:rPr>
          <w:rFonts w:ascii="Arial" w:hAnsi="Arial" w:cs="Arial"/>
          <w:sz w:val="22"/>
          <w:szCs w:val="22"/>
        </w:rPr>
        <w:t>Moratória de 2% a 10% (dois a dez por cento) por dia de atraso injustificado sobre o valor da parcela inadimplida, até o limite de 20 (trinta) dias;</w:t>
      </w:r>
    </w:p>
    <w:p w14:paraId="2F4402D6" w14:textId="77777777" w:rsidR="00D4644E" w:rsidRPr="00D4644E" w:rsidRDefault="00D4644E">
      <w:pPr>
        <w:pStyle w:val="PargrafodaLista"/>
        <w:numPr>
          <w:ilvl w:val="0"/>
          <w:numId w:val="17"/>
        </w:numPr>
        <w:ind w:left="0" w:firstLine="0"/>
        <w:jc w:val="both"/>
        <w:rPr>
          <w:rFonts w:ascii="Arial" w:hAnsi="Arial" w:cs="Arial"/>
          <w:sz w:val="22"/>
          <w:szCs w:val="22"/>
        </w:rPr>
      </w:pPr>
      <w:r w:rsidRPr="00D4644E">
        <w:rPr>
          <w:rFonts w:ascii="Arial" w:hAnsi="Arial" w:cs="Arial"/>
          <w:sz w:val="22"/>
          <w:szCs w:val="22"/>
        </w:rPr>
        <w:t xml:space="preserve">Compensatória de </w:t>
      </w:r>
      <w:r w:rsidRPr="00D4644E">
        <w:rPr>
          <w:rFonts w:ascii="Arial" w:hAnsi="Arial" w:cs="Arial"/>
          <w:bCs/>
          <w:sz w:val="22"/>
          <w:szCs w:val="22"/>
        </w:rPr>
        <w:t>5%</w:t>
      </w:r>
      <w:r w:rsidRPr="00D4644E">
        <w:rPr>
          <w:rFonts w:ascii="Arial" w:hAnsi="Arial" w:cs="Arial"/>
          <w:sz w:val="22"/>
          <w:szCs w:val="22"/>
        </w:rPr>
        <w:t xml:space="preserve"> (cinco por cento) sobre o valor total do contrato, no caso de inexecução total do objeto;</w:t>
      </w:r>
    </w:p>
    <w:p w14:paraId="5F2D8FDA" w14:textId="77777777" w:rsidR="00D4644E" w:rsidRPr="00D4644E" w:rsidRDefault="00D4644E" w:rsidP="00D4644E">
      <w:pPr>
        <w:spacing w:after="0" w:line="240" w:lineRule="auto"/>
        <w:rPr>
          <w:rFonts w:ascii="Arial" w:hAnsi="Arial" w:cs="Arial"/>
        </w:rPr>
      </w:pPr>
    </w:p>
    <w:p w14:paraId="71F47C4D" w14:textId="77777777" w:rsidR="00D4644E" w:rsidRPr="00D4644E" w:rsidRDefault="00D4644E" w:rsidP="00D4644E">
      <w:pPr>
        <w:pStyle w:val="PargrafodaLista"/>
        <w:ind w:left="0"/>
        <w:rPr>
          <w:rFonts w:ascii="Arial" w:hAnsi="Arial" w:cs="Arial"/>
          <w:sz w:val="22"/>
          <w:szCs w:val="22"/>
        </w:rPr>
      </w:pPr>
      <w:r w:rsidRPr="00D4644E">
        <w:rPr>
          <w:rFonts w:ascii="Arial" w:hAnsi="Arial" w:cs="Arial"/>
          <w:bCs/>
          <w:sz w:val="22"/>
          <w:szCs w:val="22"/>
        </w:rPr>
        <w:t>III - Suspensão de licitar e impedimento de contratar</w:t>
      </w:r>
      <w:r w:rsidRPr="00D4644E">
        <w:rPr>
          <w:rFonts w:ascii="Arial" w:hAnsi="Arial" w:cs="Arial"/>
          <w:sz w:val="22"/>
          <w:szCs w:val="22"/>
        </w:rPr>
        <w:t xml:space="preserve"> com o órgão, entidade ou unidade administrativa pela qual a Administração Pública opera e atua concretamente, pelo prazo de até dois anos; </w:t>
      </w:r>
    </w:p>
    <w:p w14:paraId="4B519B92" w14:textId="77777777" w:rsidR="00D4644E" w:rsidRPr="00D4644E" w:rsidRDefault="00D4644E" w:rsidP="00D4644E">
      <w:pPr>
        <w:pStyle w:val="PargrafodaLista"/>
        <w:ind w:left="0"/>
        <w:rPr>
          <w:rFonts w:ascii="Arial" w:hAnsi="Arial" w:cs="Arial"/>
          <w:color w:val="7030A0"/>
          <w:sz w:val="22"/>
          <w:szCs w:val="22"/>
          <w:u w:val="single"/>
        </w:rPr>
      </w:pPr>
    </w:p>
    <w:p w14:paraId="14CA04C9" w14:textId="77777777" w:rsidR="00D4644E" w:rsidRPr="00D4644E" w:rsidRDefault="00D4644E" w:rsidP="00D4644E">
      <w:pPr>
        <w:pStyle w:val="PargrafodaLista"/>
        <w:ind w:left="0"/>
        <w:jc w:val="both"/>
        <w:rPr>
          <w:rFonts w:ascii="Arial" w:hAnsi="Arial" w:cs="Arial"/>
          <w:sz w:val="22"/>
          <w:szCs w:val="22"/>
        </w:rPr>
      </w:pPr>
      <w:r w:rsidRPr="00D4644E">
        <w:rPr>
          <w:rFonts w:ascii="Arial" w:hAnsi="Arial" w:cs="Arial"/>
          <w:bCs/>
          <w:sz w:val="22"/>
          <w:szCs w:val="22"/>
        </w:rPr>
        <w:lastRenderedPageBreak/>
        <w:t>IV - Declaração de inidoneidade para licitar ou contratar</w:t>
      </w:r>
      <w:r w:rsidRPr="00D4644E">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5265735" w14:textId="77777777" w:rsidR="00D4644E" w:rsidRPr="00D4644E" w:rsidRDefault="00D4644E" w:rsidP="00D4644E">
      <w:pPr>
        <w:pStyle w:val="PargrafodaLista"/>
        <w:ind w:left="0"/>
        <w:jc w:val="both"/>
        <w:rPr>
          <w:rFonts w:ascii="Arial" w:hAnsi="Arial" w:cs="Arial"/>
          <w:sz w:val="22"/>
          <w:szCs w:val="22"/>
        </w:rPr>
      </w:pPr>
    </w:p>
    <w:p w14:paraId="4AEC4AF8" w14:textId="7B74B30F"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.2. A aplicação das sanções previstas neste termo não exclui, em hipótese alguma, a obrigação de reparação integral do dano causado ao Contratante (art. 156, §9º, da Lei nº 14.133, de 2021).</w:t>
      </w:r>
    </w:p>
    <w:p w14:paraId="6604E734" w14:textId="77777777" w:rsidR="00D4644E" w:rsidRPr="00D4644E" w:rsidRDefault="00D4644E" w:rsidP="00D4644E">
      <w:pPr>
        <w:pStyle w:val="PargrafodaLista"/>
        <w:ind w:left="0"/>
        <w:jc w:val="both"/>
        <w:rPr>
          <w:rFonts w:ascii="Arial" w:hAnsi="Arial" w:cs="Arial"/>
          <w:sz w:val="22"/>
          <w:szCs w:val="22"/>
        </w:rPr>
      </w:pPr>
    </w:p>
    <w:p w14:paraId="6526B14C" w14:textId="5627801D"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.3. Todas as sanções previstas neste Contrato poderão ser aplicadas cumulativamente com a multa (art. 156, §7º, da Lei nº 14.133, de 2021).</w:t>
      </w:r>
    </w:p>
    <w:p w14:paraId="186C90AC" w14:textId="77777777" w:rsidR="00D4644E" w:rsidRPr="00D4644E" w:rsidRDefault="00D4644E" w:rsidP="00D4644E">
      <w:pPr>
        <w:pStyle w:val="PargrafodaLista"/>
        <w:ind w:left="0"/>
        <w:jc w:val="both"/>
        <w:rPr>
          <w:rFonts w:ascii="Arial" w:hAnsi="Arial" w:cs="Arial"/>
          <w:sz w:val="22"/>
          <w:szCs w:val="22"/>
        </w:rPr>
      </w:pPr>
    </w:p>
    <w:p w14:paraId="17F6C4B8" w14:textId="4D3873D0"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.4. Antes da aplicação da multa será facultada a defesa do interessado no prazo de 15 (quinze) dias úteis, contado da data de sua intimação (art. 157, da Lei nº 14.133, de 2021);</w:t>
      </w:r>
    </w:p>
    <w:p w14:paraId="70E57D17" w14:textId="77777777" w:rsidR="00D4644E" w:rsidRPr="00D4644E" w:rsidRDefault="00D4644E" w:rsidP="00D4644E">
      <w:pPr>
        <w:spacing w:after="0" w:line="240" w:lineRule="auto"/>
        <w:jc w:val="both"/>
        <w:rPr>
          <w:rFonts w:ascii="Arial" w:hAnsi="Arial" w:cs="Arial"/>
        </w:rPr>
      </w:pPr>
    </w:p>
    <w:p w14:paraId="2EFCC8AD" w14:textId="1E7BB84F"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2AB6F4A" w14:textId="77777777" w:rsidR="00D4644E" w:rsidRPr="00D4644E" w:rsidRDefault="00D4644E" w:rsidP="00D4644E">
      <w:pPr>
        <w:spacing w:after="0" w:line="240" w:lineRule="auto"/>
        <w:jc w:val="both"/>
        <w:rPr>
          <w:rFonts w:ascii="Arial" w:hAnsi="Arial" w:cs="Arial"/>
        </w:rPr>
      </w:pPr>
    </w:p>
    <w:p w14:paraId="75D92692" w14:textId="2589491E"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.6. Aplica-se ainda o previsto na Lei 14.133/2021 e o edital</w:t>
      </w:r>
    </w:p>
    <w:p w14:paraId="26A9B430" w14:textId="77777777" w:rsidR="00D4644E" w:rsidRPr="00D4644E" w:rsidRDefault="00D4644E" w:rsidP="00D4644E">
      <w:pPr>
        <w:spacing w:after="0" w:line="240" w:lineRule="auto"/>
        <w:jc w:val="both"/>
        <w:rPr>
          <w:rFonts w:ascii="Arial" w:hAnsi="Arial" w:cs="Arial"/>
        </w:rPr>
      </w:pPr>
    </w:p>
    <w:p w14:paraId="577266BC" w14:textId="49D17FE6" w:rsidR="00D4644E" w:rsidRPr="00D4644E" w:rsidRDefault="00D4644E" w:rsidP="00D4644E">
      <w:pPr>
        <w:pStyle w:val="PargrafodaLista"/>
        <w:ind w:left="0"/>
        <w:jc w:val="both"/>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.7. As multas devidas e/ou prejuízos causados à Contratante serão deduzidos dos valores a serem pagos, ou recolhidos em favor da Contratante, ou deduzidos da garantia, ou ainda, quando for o caso, serão inscritos na Dívida Ativa e cobrados judicialmente.</w:t>
      </w:r>
    </w:p>
    <w:p w14:paraId="5ADC1735" w14:textId="77777777" w:rsidR="00D4644E" w:rsidRPr="00D4644E" w:rsidRDefault="00D4644E" w:rsidP="00D4644E">
      <w:pPr>
        <w:spacing w:after="0" w:line="240" w:lineRule="auto"/>
        <w:rPr>
          <w:rFonts w:ascii="Arial" w:hAnsi="Arial" w:cs="Arial"/>
        </w:rPr>
      </w:pPr>
    </w:p>
    <w:p w14:paraId="48732F16" w14:textId="6283B902"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.8. Caso a Contratante determine, a multa deverá ser recolhida no prazo máximo de 30 (trinta) dias, a contar da data do recebimento da comunicação enviada pela autoridade competente.</w:t>
      </w:r>
    </w:p>
    <w:p w14:paraId="05E228E0" w14:textId="77777777" w:rsidR="00D4644E" w:rsidRPr="00D4644E" w:rsidRDefault="00D4644E" w:rsidP="007336C9">
      <w:pPr>
        <w:spacing w:after="0" w:line="240" w:lineRule="auto"/>
        <w:jc w:val="both"/>
        <w:rPr>
          <w:rFonts w:ascii="Arial" w:hAnsi="Arial" w:cs="Arial"/>
        </w:rPr>
      </w:pPr>
    </w:p>
    <w:p w14:paraId="5046D099" w14:textId="0593D890"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.9. Caso o valor da multa não seja suficiente para cobrir os prejuízos causados pela conduta do licitante, a Contratante poderá cobrar o valor remanescente judicialmente, conforme artigo 419 do Código Civil.</w:t>
      </w:r>
    </w:p>
    <w:p w14:paraId="47BD5267" w14:textId="77777777" w:rsidR="00D4644E" w:rsidRPr="00D4644E" w:rsidRDefault="00D4644E" w:rsidP="007336C9">
      <w:pPr>
        <w:spacing w:after="0" w:line="240" w:lineRule="auto"/>
        <w:jc w:val="both"/>
        <w:rPr>
          <w:rFonts w:ascii="Arial" w:hAnsi="Arial" w:cs="Arial"/>
        </w:rPr>
      </w:pPr>
    </w:p>
    <w:p w14:paraId="450F0492" w14:textId="3D3F73D9" w:rsidR="00D4644E" w:rsidRPr="00D4644E" w:rsidRDefault="00D4644E" w:rsidP="007336C9">
      <w:pPr>
        <w:spacing w:after="0" w:line="240" w:lineRule="auto"/>
        <w:jc w:val="both"/>
        <w:rPr>
          <w:rFonts w:ascii="Arial" w:hAnsi="Arial" w:cs="Arial"/>
        </w:rPr>
      </w:pPr>
      <w:r w:rsidRPr="00D4644E">
        <w:rPr>
          <w:rFonts w:ascii="Arial" w:hAnsi="Arial" w:cs="Arial"/>
        </w:rPr>
        <w:t>1</w:t>
      </w:r>
      <w:r>
        <w:rPr>
          <w:rFonts w:ascii="Arial" w:hAnsi="Arial" w:cs="Arial"/>
        </w:rPr>
        <w:t>3</w:t>
      </w:r>
      <w:r w:rsidRPr="00D4644E">
        <w:rPr>
          <w:rFonts w:ascii="Arial" w:hAnsi="Arial" w:cs="Arial"/>
        </w:rPr>
        <w:t>.10. A autoridade competente, na aplicação das sanções, levará em consideração a gravidade da conduta do infrator, o caráter educativo da pena, bem como o dano causado à Administração, observado o princípio da proporcionalidade.</w:t>
      </w:r>
    </w:p>
    <w:p w14:paraId="6C2F35FE" w14:textId="77777777" w:rsidR="00D4644E" w:rsidRPr="00D4644E" w:rsidRDefault="00D4644E" w:rsidP="00D4644E">
      <w:pPr>
        <w:spacing w:after="0" w:line="240" w:lineRule="auto"/>
        <w:rPr>
          <w:rFonts w:ascii="Arial" w:hAnsi="Arial" w:cs="Arial"/>
        </w:rPr>
      </w:pPr>
    </w:p>
    <w:p w14:paraId="6A37531F" w14:textId="7156D447" w:rsidR="00D4644E" w:rsidRPr="00D4644E" w:rsidRDefault="00D4644E" w:rsidP="00D4644E">
      <w:pPr>
        <w:pStyle w:val="Nivel2"/>
        <w:numPr>
          <w:ilvl w:val="0"/>
          <w:numId w:val="0"/>
        </w:numPr>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77CC438" w14:textId="77777777" w:rsidR="00D4644E" w:rsidRPr="00D4644E" w:rsidRDefault="00D4644E" w:rsidP="00D4644E">
      <w:pPr>
        <w:pStyle w:val="Nivel2"/>
        <w:numPr>
          <w:ilvl w:val="0"/>
          <w:numId w:val="0"/>
        </w:numPr>
        <w:spacing w:before="0" w:after="0" w:line="240" w:lineRule="auto"/>
        <w:rPr>
          <w:rFonts w:ascii="Arial" w:hAnsi="Arial" w:cs="Arial"/>
          <w:sz w:val="22"/>
          <w:szCs w:val="22"/>
        </w:rPr>
      </w:pPr>
    </w:p>
    <w:p w14:paraId="38809121" w14:textId="34396699"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374C7156" w14:textId="77777777"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p>
    <w:p w14:paraId="0AA4BBA0" w14:textId="4059152D"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 xml:space="preserve">.13.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6CBE9242" w14:textId="77777777" w:rsidR="00D4644E" w:rsidRPr="00D4644E" w:rsidRDefault="00D4644E" w:rsidP="00D4644E">
      <w:pPr>
        <w:pStyle w:val="PargrafodaLista"/>
        <w:ind w:left="0"/>
        <w:rPr>
          <w:rFonts w:ascii="Arial" w:hAnsi="Arial" w:cs="Arial"/>
          <w:sz w:val="22"/>
          <w:szCs w:val="22"/>
        </w:rPr>
      </w:pPr>
    </w:p>
    <w:p w14:paraId="65FDE376" w14:textId="4F2C187F" w:rsidR="00D4644E" w:rsidRPr="00D4644E" w:rsidRDefault="00D4644E" w:rsidP="00D4644E">
      <w:pPr>
        <w:pStyle w:val="Nivel2"/>
        <w:numPr>
          <w:ilvl w:val="0"/>
          <w:numId w:val="0"/>
        </w:numPr>
        <w:tabs>
          <w:tab w:val="left" w:pos="142"/>
        </w:tabs>
        <w:spacing w:before="0" w:after="0" w:line="240" w:lineRule="auto"/>
        <w:rPr>
          <w:rFonts w:ascii="Arial" w:hAnsi="Arial" w:cs="Arial"/>
          <w:sz w:val="22"/>
          <w:szCs w:val="22"/>
        </w:rPr>
      </w:pPr>
      <w:r w:rsidRPr="00D4644E">
        <w:rPr>
          <w:rFonts w:ascii="Arial" w:hAnsi="Arial" w:cs="Arial"/>
          <w:sz w:val="22"/>
          <w:szCs w:val="22"/>
        </w:rPr>
        <w:t>1</w:t>
      </w:r>
      <w:r>
        <w:rPr>
          <w:rFonts w:ascii="Arial" w:hAnsi="Arial" w:cs="Arial"/>
          <w:sz w:val="22"/>
          <w:szCs w:val="22"/>
        </w:rPr>
        <w:t>3</w:t>
      </w:r>
      <w:r w:rsidRPr="00D4644E">
        <w:rPr>
          <w:rFonts w:ascii="Arial" w:hAnsi="Arial" w:cs="Arial"/>
          <w:sz w:val="22"/>
          <w:szCs w:val="22"/>
        </w:rPr>
        <w:t>.14. As penalidades serão obrigatoriamente registradas no Cadastro Municipal</w:t>
      </w:r>
    </w:p>
    <w:p w14:paraId="0A58374D" w14:textId="77777777" w:rsidR="00E96000" w:rsidRPr="00D4644E" w:rsidRDefault="00E96000" w:rsidP="00D4644E">
      <w:pPr>
        <w:autoSpaceDE w:val="0"/>
        <w:autoSpaceDN w:val="0"/>
        <w:adjustRightInd w:val="0"/>
        <w:spacing w:after="0" w:line="240" w:lineRule="auto"/>
        <w:jc w:val="both"/>
        <w:rPr>
          <w:rFonts w:ascii="Arial" w:hAnsi="Arial" w:cs="Arial"/>
        </w:rPr>
      </w:pPr>
    </w:p>
    <w:p w14:paraId="39123974" w14:textId="48C8A608" w:rsidR="00CE0E17" w:rsidRPr="00EA2E21" w:rsidRDefault="00CE0E17" w:rsidP="00A30A27">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sidR="00803498">
        <w:rPr>
          <w:rFonts w:ascii="Arial" w:hAnsi="Arial" w:cs="Arial"/>
          <w:b/>
          <w:bCs/>
        </w:rPr>
        <w:t>4</w:t>
      </w:r>
      <w:r w:rsidRPr="00EA2E21">
        <w:rPr>
          <w:rFonts w:ascii="Arial" w:hAnsi="Arial" w:cs="Arial"/>
          <w:b/>
          <w:bCs/>
        </w:rPr>
        <w:t>. DAS DISPOSIÇÕES GERAIS</w:t>
      </w:r>
    </w:p>
    <w:p w14:paraId="45AC21A2" w14:textId="4A4A3326" w:rsidR="00803498" w:rsidRPr="00803498" w:rsidRDefault="00803498" w:rsidP="00803498">
      <w:pPr>
        <w:spacing w:after="0" w:line="240" w:lineRule="auto"/>
        <w:ind w:right="-2"/>
        <w:jc w:val="both"/>
        <w:rPr>
          <w:rStyle w:val="Hyperlink"/>
          <w:rFonts w:ascii="Arial" w:hAnsi="Arial" w:cs="Arial"/>
          <w:i/>
          <w:noProof/>
        </w:rPr>
      </w:pPr>
      <w:r>
        <w:rPr>
          <w:rFonts w:ascii="Arial" w:hAnsi="Arial" w:cs="Arial"/>
        </w:rPr>
        <w:lastRenderedPageBreak/>
        <w:t>14.1</w:t>
      </w:r>
      <w:r w:rsidRPr="00D67D7B">
        <w:rPr>
          <w:rFonts w:ascii="Arial" w:hAnsi="Arial" w:cs="Arial"/>
        </w:rPr>
        <w:t xml:space="preserve">.  </w:t>
      </w:r>
      <w:r w:rsidRPr="00803498">
        <w:rPr>
          <w:rFonts w:ascii="Arial" w:hAnsi="Arial" w:cs="Arial"/>
        </w:rPr>
        <w:t xml:space="preserve">O resultado e demais atos do presente certame será divulgado no </w:t>
      </w:r>
      <w:r w:rsidRPr="00803498">
        <w:rPr>
          <w:rFonts w:ascii="Arial" w:hAnsi="Arial" w:cs="Arial"/>
          <w:i/>
          <w:iCs/>
          <w:color w:val="0000FF"/>
          <w:u w:val="single"/>
        </w:rPr>
        <w:t xml:space="preserve">Diário Oficial do Município de Deodápolis </w:t>
      </w:r>
      <w:r w:rsidR="00946586">
        <w:rPr>
          <w:rFonts w:ascii="Arial" w:hAnsi="Arial" w:cs="Arial"/>
          <w:i/>
          <w:iCs/>
          <w:color w:val="0000FF"/>
          <w:u w:val="single"/>
        </w:rPr>
        <w:t>-</w:t>
      </w:r>
      <w:r w:rsidRPr="00803498">
        <w:rPr>
          <w:rFonts w:ascii="Arial" w:hAnsi="Arial" w:cs="Arial"/>
          <w:i/>
          <w:iCs/>
          <w:color w:val="0000FF"/>
          <w:u w:val="single"/>
        </w:rPr>
        <w:t xml:space="preserve"> MS</w:t>
      </w:r>
      <w:r w:rsidR="00946586">
        <w:rPr>
          <w:rFonts w:ascii="Arial" w:hAnsi="Arial" w:cs="Arial"/>
        </w:rPr>
        <w:t>.</w:t>
      </w:r>
    </w:p>
    <w:p w14:paraId="77930C01" w14:textId="77777777" w:rsidR="00803498" w:rsidRPr="00D67D7B" w:rsidRDefault="00803498" w:rsidP="00803498">
      <w:pPr>
        <w:spacing w:after="0" w:line="240" w:lineRule="auto"/>
        <w:ind w:right="-2"/>
        <w:rPr>
          <w:rFonts w:ascii="Arial" w:hAnsi="Arial" w:cs="Arial"/>
        </w:rPr>
      </w:pPr>
    </w:p>
    <w:p w14:paraId="5F407F7E" w14:textId="411B44F3" w:rsidR="00803498" w:rsidRPr="00803498" w:rsidRDefault="00803498" w:rsidP="00803498">
      <w:pPr>
        <w:spacing w:after="0" w:line="240" w:lineRule="auto"/>
        <w:ind w:right="-2"/>
        <w:jc w:val="both"/>
        <w:rPr>
          <w:rFonts w:ascii="Arial" w:hAnsi="Arial" w:cs="Arial"/>
        </w:rPr>
      </w:pPr>
      <w:r w:rsidRPr="00803498">
        <w:rPr>
          <w:rFonts w:ascii="Arial" w:hAnsi="Arial" w:cs="Arial"/>
        </w:rPr>
        <w:t>14.2. 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706648D0" w14:textId="6C19208B"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1F0457E4" w14:textId="2DFBC0FA" w:rsidR="00803498" w:rsidRPr="00803498" w:rsidRDefault="00803498" w:rsidP="00803498">
      <w:pPr>
        <w:spacing w:after="0" w:line="240" w:lineRule="auto"/>
        <w:ind w:right="-2"/>
        <w:jc w:val="both"/>
        <w:rPr>
          <w:rFonts w:ascii="Arial" w:hAnsi="Arial" w:cs="Arial"/>
        </w:rPr>
      </w:pPr>
      <w:r>
        <w:rPr>
          <w:rFonts w:ascii="Arial" w:hAnsi="Arial" w:cs="Arial"/>
        </w:rPr>
        <w:t>14</w:t>
      </w:r>
      <w:r w:rsidRPr="00803498">
        <w:rPr>
          <w:rFonts w:ascii="Arial" w:hAnsi="Arial" w:cs="Arial"/>
        </w:rPr>
        <w:t>.</w:t>
      </w:r>
      <w:r>
        <w:rPr>
          <w:rFonts w:ascii="Arial" w:hAnsi="Arial" w:cs="Arial"/>
        </w:rPr>
        <w:t>3</w:t>
      </w:r>
      <w:r w:rsidRPr="00803498">
        <w:rPr>
          <w:rFonts w:ascii="Arial" w:hAnsi="Arial" w:cs="Arial"/>
        </w:rPr>
        <w:t xml:space="preserve">. Será facultado ao Pregoeiro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 </w:t>
      </w:r>
    </w:p>
    <w:p w14:paraId="04AC87D8" w14:textId="77777777" w:rsidR="00803498" w:rsidRPr="00803498" w:rsidRDefault="00803498" w:rsidP="00803498">
      <w:pPr>
        <w:spacing w:after="0" w:line="240" w:lineRule="auto"/>
        <w:ind w:right="-2"/>
        <w:jc w:val="both"/>
        <w:rPr>
          <w:rFonts w:ascii="Arial" w:hAnsi="Arial" w:cs="Arial"/>
        </w:rPr>
      </w:pPr>
    </w:p>
    <w:p w14:paraId="69E41DEB" w14:textId="38DA34DC" w:rsidR="00803498" w:rsidRPr="00803498" w:rsidRDefault="00803498" w:rsidP="00803498">
      <w:pPr>
        <w:spacing w:after="0" w:line="240" w:lineRule="auto"/>
        <w:ind w:right="-2"/>
        <w:jc w:val="both"/>
        <w:rPr>
          <w:rFonts w:ascii="Arial" w:hAnsi="Arial" w:cs="Arial"/>
        </w:rPr>
      </w:pPr>
      <w:r>
        <w:rPr>
          <w:rFonts w:ascii="Arial" w:hAnsi="Arial" w:cs="Arial"/>
        </w:rPr>
        <w:t>14</w:t>
      </w:r>
      <w:r w:rsidRPr="00803498">
        <w:rPr>
          <w:rFonts w:ascii="Arial" w:hAnsi="Arial" w:cs="Arial"/>
        </w:rPr>
        <w:t>.</w:t>
      </w:r>
      <w:r>
        <w:rPr>
          <w:rFonts w:ascii="Arial" w:hAnsi="Arial" w:cs="Arial"/>
        </w:rPr>
        <w:t>4</w:t>
      </w:r>
      <w:r w:rsidRPr="00803498">
        <w:rPr>
          <w:rFonts w:ascii="Arial" w:hAnsi="Arial" w:cs="Arial"/>
        </w:rPr>
        <w:t xml:space="preserve">. 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 </w:t>
      </w:r>
    </w:p>
    <w:p w14:paraId="6F5C9FE7" w14:textId="77777777" w:rsidR="00803498" w:rsidRPr="00803498" w:rsidRDefault="00803498" w:rsidP="00803498">
      <w:pPr>
        <w:spacing w:after="0" w:line="240" w:lineRule="auto"/>
        <w:ind w:right="-2"/>
        <w:jc w:val="both"/>
        <w:rPr>
          <w:rFonts w:ascii="Arial" w:hAnsi="Arial" w:cs="Arial"/>
        </w:rPr>
      </w:pPr>
    </w:p>
    <w:p w14:paraId="78A5FDCE" w14:textId="748ACFAE" w:rsidR="00803498" w:rsidRPr="00803498" w:rsidRDefault="00803498" w:rsidP="00803498">
      <w:pPr>
        <w:spacing w:after="0" w:line="240" w:lineRule="auto"/>
        <w:ind w:right="-2"/>
        <w:jc w:val="both"/>
        <w:rPr>
          <w:rFonts w:ascii="Arial" w:hAnsi="Arial" w:cs="Arial"/>
        </w:rPr>
      </w:pPr>
      <w:r>
        <w:rPr>
          <w:rFonts w:ascii="Arial" w:hAnsi="Arial" w:cs="Arial"/>
        </w:rPr>
        <w:t>14.5</w:t>
      </w:r>
      <w:r w:rsidRPr="00803498">
        <w:rPr>
          <w:rFonts w:ascii="Arial" w:hAnsi="Arial" w:cs="Arial"/>
        </w:rPr>
        <w:t xml:space="preserve">.  Nenhuma indenização será devida às licitantes pela elaboração ou pela apresentação de documentação referente ao presente Edital. </w:t>
      </w:r>
    </w:p>
    <w:p w14:paraId="1306B2C3" w14:textId="77777777" w:rsidR="00803498" w:rsidRPr="00803498" w:rsidRDefault="00803498" w:rsidP="00803498">
      <w:pPr>
        <w:spacing w:after="0" w:line="240" w:lineRule="auto"/>
        <w:ind w:right="-2"/>
        <w:jc w:val="both"/>
        <w:rPr>
          <w:rFonts w:ascii="Arial" w:hAnsi="Arial" w:cs="Arial"/>
        </w:rPr>
      </w:pPr>
    </w:p>
    <w:p w14:paraId="03049E1D" w14:textId="7A01ADF2" w:rsidR="00803498" w:rsidRPr="00803498" w:rsidRDefault="006E3B48" w:rsidP="00803498">
      <w:pPr>
        <w:spacing w:after="0" w:line="240" w:lineRule="auto"/>
        <w:ind w:right="-2"/>
        <w:jc w:val="both"/>
        <w:rPr>
          <w:rFonts w:ascii="Arial" w:hAnsi="Arial" w:cs="Arial"/>
        </w:rPr>
      </w:pPr>
      <w:r>
        <w:rPr>
          <w:rFonts w:ascii="Arial" w:hAnsi="Arial" w:cs="Arial"/>
        </w:rPr>
        <w:t>14.6</w:t>
      </w:r>
      <w:r w:rsidR="00803498" w:rsidRPr="00803498">
        <w:rPr>
          <w:rFonts w:ascii="Arial" w:hAnsi="Arial" w:cs="Arial"/>
        </w:rPr>
        <w:t xml:space="preserve">. A homologação do resultado desta licitação não implicará direito à contratação. </w:t>
      </w:r>
    </w:p>
    <w:p w14:paraId="633265A5" w14:textId="77777777" w:rsidR="00803498" w:rsidRPr="00803498" w:rsidRDefault="00803498" w:rsidP="00803498">
      <w:pPr>
        <w:spacing w:after="0" w:line="240" w:lineRule="auto"/>
        <w:ind w:right="-2"/>
        <w:jc w:val="both"/>
        <w:rPr>
          <w:rFonts w:ascii="Arial" w:hAnsi="Arial" w:cs="Arial"/>
        </w:rPr>
      </w:pPr>
    </w:p>
    <w:p w14:paraId="7A708C07" w14:textId="3483452A" w:rsidR="006E3B48" w:rsidRPr="00803498" w:rsidRDefault="006E3B48" w:rsidP="00803498">
      <w:pPr>
        <w:spacing w:after="0" w:line="240" w:lineRule="auto"/>
        <w:ind w:right="-2"/>
        <w:jc w:val="both"/>
        <w:rPr>
          <w:rFonts w:ascii="Arial" w:hAnsi="Arial" w:cs="Arial"/>
        </w:rPr>
      </w:pPr>
      <w:r>
        <w:rPr>
          <w:rFonts w:ascii="Arial" w:hAnsi="Arial" w:cs="Arial"/>
        </w:rPr>
        <w:t>14.7</w:t>
      </w:r>
      <w:r w:rsidR="00803498" w:rsidRPr="00803498">
        <w:rPr>
          <w:rFonts w:ascii="Arial" w:hAnsi="Arial" w:cs="Arial"/>
        </w:rPr>
        <w:t>.  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6B08C4B2" w14:textId="2791C716" w:rsidR="00803498" w:rsidRPr="00803498" w:rsidRDefault="00803498" w:rsidP="00803498">
      <w:pPr>
        <w:spacing w:after="0" w:line="240" w:lineRule="auto"/>
        <w:ind w:right="-2"/>
        <w:jc w:val="both"/>
        <w:rPr>
          <w:rFonts w:ascii="Arial" w:hAnsi="Arial" w:cs="Arial"/>
        </w:rPr>
      </w:pPr>
    </w:p>
    <w:p w14:paraId="4A6EDB79" w14:textId="4C3F6273" w:rsidR="00803498" w:rsidRPr="00803498" w:rsidRDefault="006E3B48" w:rsidP="00803498">
      <w:pPr>
        <w:spacing w:after="0" w:line="240" w:lineRule="auto"/>
        <w:ind w:right="-2"/>
        <w:jc w:val="both"/>
        <w:rPr>
          <w:rFonts w:ascii="Arial" w:hAnsi="Arial" w:cs="Arial"/>
        </w:rPr>
      </w:pPr>
      <w:r>
        <w:rPr>
          <w:rFonts w:ascii="Arial" w:hAnsi="Arial" w:cs="Arial"/>
        </w:rPr>
        <w:t>14.8</w:t>
      </w:r>
      <w:r w:rsidR="00803498" w:rsidRPr="00803498">
        <w:rPr>
          <w:rFonts w:ascii="Arial" w:hAnsi="Arial" w:cs="Arial"/>
        </w:rPr>
        <w:t xml:space="preserve">. No caso de alteração deste Edital no curso do prazo estabelecido para a realização do Pregão, este prazo será reaberto, exceto quando, inquestionavelmente, a alteração não afetar a formulação das propostas. </w:t>
      </w:r>
    </w:p>
    <w:p w14:paraId="19E67FB6" w14:textId="77777777" w:rsidR="00803498" w:rsidRPr="00803498" w:rsidRDefault="00803498" w:rsidP="00803498">
      <w:pPr>
        <w:spacing w:after="0" w:line="240" w:lineRule="auto"/>
        <w:ind w:right="-2"/>
        <w:jc w:val="both"/>
        <w:rPr>
          <w:rFonts w:ascii="Arial" w:hAnsi="Arial" w:cs="Arial"/>
        </w:rPr>
      </w:pPr>
    </w:p>
    <w:p w14:paraId="3ABE18EC" w14:textId="4476DB18" w:rsidR="00803498" w:rsidRPr="00803498" w:rsidRDefault="006E3B48" w:rsidP="00803498">
      <w:pPr>
        <w:spacing w:after="0" w:line="240" w:lineRule="auto"/>
        <w:ind w:right="-2"/>
        <w:jc w:val="both"/>
        <w:rPr>
          <w:rFonts w:ascii="Arial" w:hAnsi="Arial" w:cs="Arial"/>
        </w:rPr>
      </w:pPr>
      <w:r>
        <w:rPr>
          <w:rFonts w:ascii="Arial" w:hAnsi="Arial" w:cs="Arial"/>
        </w:rPr>
        <w:t>14.9</w:t>
      </w:r>
      <w:r w:rsidR="00803498" w:rsidRPr="00803498">
        <w:rPr>
          <w:rFonts w:ascii="Arial" w:hAnsi="Arial" w:cs="Arial"/>
        </w:rPr>
        <w:t xml:space="preserve">. As licitantes são responsáveis administrativa, civil e penalmente pela fidelidade e legitimidade das informações e dos documentos apresentados em qualquer fase da licitação.  </w:t>
      </w:r>
    </w:p>
    <w:p w14:paraId="29CEEB3B"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0222F394" w14:textId="70D62AD8" w:rsidR="00803498" w:rsidRPr="00803498" w:rsidRDefault="006E3B48" w:rsidP="00803498">
      <w:pPr>
        <w:spacing w:after="0" w:line="240" w:lineRule="auto"/>
        <w:ind w:right="-2"/>
        <w:jc w:val="both"/>
        <w:rPr>
          <w:rFonts w:ascii="Arial" w:hAnsi="Arial" w:cs="Arial"/>
        </w:rPr>
      </w:pPr>
      <w:r>
        <w:rPr>
          <w:rFonts w:ascii="Arial" w:hAnsi="Arial" w:cs="Arial"/>
        </w:rPr>
        <w:t>14.10</w:t>
      </w:r>
      <w:r w:rsidR="00803498" w:rsidRPr="00803498">
        <w:rPr>
          <w:rFonts w:ascii="Arial" w:hAnsi="Arial" w:cs="Arial"/>
        </w:rPr>
        <w:t xml:space="preserve">. As licitantes devem observar o mais alto padrão de ética durante todo o processo de licitação, de contratação e de execução do objeto contratual. </w:t>
      </w:r>
    </w:p>
    <w:p w14:paraId="11E730A3"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6D4195B6" w14:textId="6E9265A2" w:rsidR="00803498" w:rsidRPr="00803498" w:rsidRDefault="006E3B48" w:rsidP="00803498">
      <w:pPr>
        <w:spacing w:after="0" w:line="240" w:lineRule="auto"/>
        <w:ind w:right="-2"/>
        <w:jc w:val="both"/>
        <w:rPr>
          <w:rFonts w:ascii="Arial" w:hAnsi="Arial" w:cs="Arial"/>
        </w:rPr>
      </w:pPr>
      <w:r>
        <w:rPr>
          <w:rFonts w:ascii="Arial" w:hAnsi="Arial" w:cs="Arial"/>
        </w:rPr>
        <w:t>14.11</w:t>
      </w:r>
      <w:r w:rsidR="00803498" w:rsidRPr="00803498">
        <w:rPr>
          <w:rFonts w:ascii="Arial" w:hAnsi="Arial" w:cs="Arial"/>
        </w:rPr>
        <w:t xml:space="preserve">. Para os propósitos desta cláusula, definem-se as seguintes práticas: </w:t>
      </w:r>
    </w:p>
    <w:p w14:paraId="08195651"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4F1103D1"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corrupta”: oferecer, dar, receber ou solicitar, direta ou indiretamente, qualquer vantagem com o objetivo de influenciar a ação de servidor público no processo de licitação ou na execução de contrato; </w:t>
      </w:r>
    </w:p>
    <w:p w14:paraId="5ACC5113" w14:textId="77777777" w:rsidR="00803498" w:rsidRPr="00803498" w:rsidRDefault="00803498" w:rsidP="00803498">
      <w:pPr>
        <w:spacing w:after="0" w:line="240" w:lineRule="auto"/>
        <w:ind w:right="-2"/>
        <w:jc w:val="both"/>
        <w:rPr>
          <w:rFonts w:ascii="Arial" w:hAnsi="Arial" w:cs="Arial"/>
        </w:rPr>
      </w:pPr>
    </w:p>
    <w:p w14:paraId="6B4F322C"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fraudulenta”: a falsificação ou omissão dos fatos, com o objetivo de influenciar o processo de licitação ou de execução de contrato; </w:t>
      </w:r>
    </w:p>
    <w:p w14:paraId="5844ADE1"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colusiva”: esquematizar ou estabelecer um acordo entre dois ou mais licitantes, com ou sem o conhecimento de representantes ou prepostos do órgão licitador, visando estabelecer preços em níveis artificiais e não-competitivos; </w:t>
      </w:r>
    </w:p>
    <w:p w14:paraId="5DCF8028" w14:textId="77777777" w:rsidR="00803498" w:rsidRPr="00803498" w:rsidRDefault="00803498" w:rsidP="00803498">
      <w:pPr>
        <w:spacing w:after="0" w:line="240" w:lineRule="auto"/>
        <w:ind w:right="-2"/>
        <w:jc w:val="both"/>
        <w:rPr>
          <w:rFonts w:ascii="Arial" w:hAnsi="Arial" w:cs="Arial"/>
        </w:rPr>
      </w:pPr>
    </w:p>
    <w:p w14:paraId="7C745C30" w14:textId="77777777" w:rsidR="00803498" w:rsidRPr="00803498" w:rsidRDefault="00803498">
      <w:pPr>
        <w:numPr>
          <w:ilvl w:val="0"/>
          <w:numId w:val="9"/>
        </w:numPr>
        <w:spacing w:after="0" w:line="240" w:lineRule="auto"/>
        <w:ind w:left="0" w:right="-2" w:firstLine="284"/>
        <w:jc w:val="both"/>
        <w:rPr>
          <w:rFonts w:ascii="Arial" w:hAnsi="Arial" w:cs="Arial"/>
        </w:rPr>
      </w:pPr>
      <w:r w:rsidRPr="00803498">
        <w:rPr>
          <w:rFonts w:ascii="Arial" w:hAnsi="Arial" w:cs="Arial"/>
        </w:rPr>
        <w:t xml:space="preserve">“prática coercitiva”: causar dano ou ameaçar causar dano, direta ou indiretamente, às pessoas ou sua propriedade, visando influenciar sua participação em um processo licitatório ou afetar a execução do contrato; </w:t>
      </w:r>
    </w:p>
    <w:p w14:paraId="17019F97" w14:textId="77777777" w:rsidR="00803498" w:rsidRPr="00803498" w:rsidRDefault="00803498" w:rsidP="00803498">
      <w:pPr>
        <w:spacing w:after="0" w:line="240" w:lineRule="auto"/>
        <w:ind w:right="-2"/>
        <w:jc w:val="both"/>
        <w:rPr>
          <w:rFonts w:ascii="Arial" w:hAnsi="Arial" w:cs="Arial"/>
        </w:rPr>
      </w:pPr>
      <w:r w:rsidRPr="00803498">
        <w:rPr>
          <w:rFonts w:ascii="Arial" w:hAnsi="Arial" w:cs="Arial"/>
        </w:rPr>
        <w:t xml:space="preserve"> </w:t>
      </w:r>
    </w:p>
    <w:p w14:paraId="4601E0CB" w14:textId="77777777" w:rsidR="006E3B48" w:rsidRDefault="00803498">
      <w:pPr>
        <w:pStyle w:val="PargrafodaLista"/>
        <w:numPr>
          <w:ilvl w:val="1"/>
          <w:numId w:val="10"/>
        </w:numPr>
        <w:ind w:left="0" w:right="-2" w:firstLine="0"/>
        <w:contextualSpacing/>
        <w:jc w:val="both"/>
        <w:rPr>
          <w:rFonts w:ascii="Arial" w:hAnsi="Arial" w:cs="Arial"/>
          <w:sz w:val="22"/>
          <w:szCs w:val="22"/>
        </w:rPr>
      </w:pPr>
      <w:r w:rsidRPr="006E3B48">
        <w:rPr>
          <w:rFonts w:ascii="Arial" w:hAnsi="Arial" w:cs="Arial"/>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34542AF7" w14:textId="3D216A90" w:rsidR="00803498" w:rsidRDefault="00803498" w:rsidP="006E3B48">
      <w:pPr>
        <w:pStyle w:val="PargrafodaLista"/>
        <w:ind w:left="0" w:right="-2"/>
        <w:contextualSpacing/>
        <w:jc w:val="both"/>
        <w:rPr>
          <w:rFonts w:ascii="Arial" w:hAnsi="Arial" w:cs="Arial"/>
          <w:sz w:val="22"/>
          <w:szCs w:val="22"/>
        </w:rPr>
      </w:pPr>
      <w:r w:rsidRPr="006E3B48">
        <w:rPr>
          <w:rFonts w:ascii="Arial" w:hAnsi="Arial" w:cs="Arial"/>
          <w:sz w:val="22"/>
          <w:szCs w:val="22"/>
        </w:rPr>
        <w:lastRenderedPageBreak/>
        <w:t xml:space="preserve"> </w:t>
      </w:r>
    </w:p>
    <w:p w14:paraId="6B295532" w14:textId="77777777" w:rsidR="006E3B48" w:rsidRPr="006E3B48" w:rsidRDefault="006E3B48">
      <w:pPr>
        <w:pStyle w:val="PargrafodaLista"/>
        <w:numPr>
          <w:ilvl w:val="1"/>
          <w:numId w:val="10"/>
        </w:numPr>
        <w:ind w:left="0" w:right="-2" w:firstLine="0"/>
        <w:contextualSpacing/>
        <w:jc w:val="both"/>
        <w:rPr>
          <w:rFonts w:ascii="Arial" w:hAnsi="Arial" w:cs="Arial"/>
          <w:sz w:val="22"/>
          <w:szCs w:val="22"/>
        </w:rPr>
      </w:pPr>
      <w:r w:rsidRPr="006E3B48">
        <w:rPr>
          <w:rFonts w:ascii="Arial" w:hAnsi="Arial" w:cs="Arial"/>
          <w:color w:val="000000"/>
          <w:sz w:val="22"/>
          <w:szCs w:val="22"/>
        </w:rPr>
        <w:t>Na hipótese de não haver expediente no dia da abertura da presente licitação, ficará esta transferida para o primeiro dia útil subsequente, no mesmo local e horário anteriormente estabelecido.</w:t>
      </w:r>
    </w:p>
    <w:p w14:paraId="2E19F974" w14:textId="77777777" w:rsidR="006E3B48" w:rsidRPr="00EA2E21" w:rsidRDefault="006E3B48" w:rsidP="006E3B48">
      <w:pPr>
        <w:autoSpaceDE w:val="0"/>
        <w:autoSpaceDN w:val="0"/>
        <w:adjustRightInd w:val="0"/>
        <w:spacing w:after="0" w:line="240" w:lineRule="auto"/>
        <w:jc w:val="both"/>
        <w:rPr>
          <w:rFonts w:ascii="Arial" w:hAnsi="Arial" w:cs="Arial"/>
        </w:rPr>
      </w:pPr>
    </w:p>
    <w:p w14:paraId="16C4EEE5" w14:textId="7542D8F9" w:rsidR="006E3B48" w:rsidRPr="00C01BEB" w:rsidRDefault="006E3B48" w:rsidP="00C01BEB">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5</w:t>
      </w:r>
      <w:r w:rsidRPr="00EA2E21">
        <w:rPr>
          <w:rFonts w:ascii="Arial" w:hAnsi="Arial" w:cs="Arial"/>
          <w:b/>
          <w:bCs/>
        </w:rPr>
        <w:t>. DO FORO</w:t>
      </w:r>
    </w:p>
    <w:p w14:paraId="1C0D8682" w14:textId="5459F26E" w:rsidR="006E3B48" w:rsidRPr="00EA2E21" w:rsidRDefault="006E3B48" w:rsidP="006E3B48">
      <w:pPr>
        <w:autoSpaceDE w:val="0"/>
        <w:autoSpaceDN w:val="0"/>
        <w:adjustRightInd w:val="0"/>
        <w:spacing w:after="0" w:line="240" w:lineRule="auto"/>
        <w:jc w:val="both"/>
        <w:rPr>
          <w:rFonts w:ascii="Arial" w:hAnsi="Arial" w:cs="Arial"/>
        </w:rPr>
      </w:pPr>
      <w:r w:rsidRPr="00EA2E21">
        <w:rPr>
          <w:rFonts w:ascii="Arial" w:hAnsi="Arial" w:cs="Arial"/>
        </w:rPr>
        <w:t>1</w:t>
      </w:r>
      <w:r>
        <w:rPr>
          <w:rFonts w:ascii="Arial" w:hAnsi="Arial" w:cs="Arial"/>
        </w:rPr>
        <w:t>5</w:t>
      </w:r>
      <w:r w:rsidRPr="00EA2E21">
        <w:rPr>
          <w:rFonts w:ascii="Arial" w:hAnsi="Arial" w:cs="Arial"/>
        </w:rPr>
        <w:t>.1 Quaisquer dúvidas ou controvérsias oriundas da execução desta licitação serão dirimidas no Foro de Justiça da Comarca de Deodápolis com exclusão de qualquer outro por mais privilegiado que seja.</w:t>
      </w:r>
    </w:p>
    <w:p w14:paraId="4DEDEF5C" w14:textId="77777777" w:rsidR="006E3B48" w:rsidRPr="00EA2E21" w:rsidRDefault="006E3B48" w:rsidP="006E3B48">
      <w:pPr>
        <w:autoSpaceDE w:val="0"/>
        <w:autoSpaceDN w:val="0"/>
        <w:adjustRightInd w:val="0"/>
        <w:spacing w:after="0" w:line="240" w:lineRule="auto"/>
        <w:jc w:val="both"/>
        <w:rPr>
          <w:rFonts w:ascii="Arial" w:hAnsi="Arial" w:cs="Arial"/>
          <w:b/>
          <w:bCs/>
        </w:rPr>
      </w:pPr>
    </w:p>
    <w:p w14:paraId="3C0476DC" w14:textId="02D98932" w:rsidR="006E3B48" w:rsidRPr="00EA2E21" w:rsidRDefault="006E3B48" w:rsidP="006E3B48">
      <w:pPr>
        <w:pBdr>
          <w:top w:val="single" w:sz="4" w:space="1" w:color="auto"/>
          <w:bottom w:val="single" w:sz="4" w:space="1" w:color="auto"/>
        </w:pBdr>
        <w:shd w:val="clear" w:color="auto" w:fill="E6E6E6"/>
        <w:autoSpaceDE w:val="0"/>
        <w:autoSpaceDN w:val="0"/>
        <w:adjustRightInd w:val="0"/>
        <w:spacing w:after="0" w:line="240" w:lineRule="auto"/>
        <w:jc w:val="both"/>
        <w:rPr>
          <w:rFonts w:ascii="Arial" w:hAnsi="Arial" w:cs="Arial"/>
          <w:b/>
          <w:bCs/>
        </w:rPr>
      </w:pPr>
      <w:r w:rsidRPr="00EA2E21">
        <w:rPr>
          <w:rFonts w:ascii="Arial" w:hAnsi="Arial" w:cs="Arial"/>
          <w:b/>
          <w:bCs/>
        </w:rPr>
        <w:t>1</w:t>
      </w:r>
      <w:r>
        <w:rPr>
          <w:rFonts w:ascii="Arial" w:hAnsi="Arial" w:cs="Arial"/>
          <w:b/>
          <w:bCs/>
        </w:rPr>
        <w:t>6</w:t>
      </w:r>
      <w:r w:rsidRPr="00EA2E21">
        <w:rPr>
          <w:rFonts w:ascii="Arial" w:hAnsi="Arial" w:cs="Arial"/>
          <w:b/>
          <w:bCs/>
        </w:rPr>
        <w:t>. ANEXOS DO EDITAL</w:t>
      </w:r>
    </w:p>
    <w:p w14:paraId="1250B8FB" w14:textId="77777777" w:rsidR="006E3B48" w:rsidRPr="00C01BEB" w:rsidRDefault="006E3B48" w:rsidP="006E3B48">
      <w:pPr>
        <w:autoSpaceDE w:val="0"/>
        <w:autoSpaceDN w:val="0"/>
        <w:adjustRightInd w:val="0"/>
        <w:spacing w:after="0" w:line="240" w:lineRule="auto"/>
        <w:rPr>
          <w:rFonts w:ascii="Arial" w:hAnsi="Arial" w:cs="Arial"/>
          <w:b/>
          <w:iCs/>
          <w:sz w:val="4"/>
          <w:szCs w:val="4"/>
        </w:rPr>
      </w:pPr>
    </w:p>
    <w:tbl>
      <w:tblPr>
        <w:tblStyle w:val="Tabelacomgrade"/>
        <w:tblW w:w="0" w:type="auto"/>
        <w:tblInd w:w="108" w:type="dxa"/>
        <w:tblLook w:val="04A0" w:firstRow="1" w:lastRow="0" w:firstColumn="1" w:lastColumn="0" w:noHBand="0" w:noVBand="1"/>
      </w:tblPr>
      <w:tblGrid>
        <w:gridCol w:w="1379"/>
        <w:gridCol w:w="7835"/>
      </w:tblGrid>
      <w:tr w:rsidR="006E3B48" w:rsidRPr="00EA2E21" w14:paraId="52748B59" w14:textId="77777777" w:rsidTr="00C01BEB">
        <w:tc>
          <w:tcPr>
            <w:tcW w:w="1379" w:type="dxa"/>
          </w:tcPr>
          <w:p w14:paraId="3DD52D9B"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Anexo - I</w:t>
            </w:r>
          </w:p>
        </w:tc>
        <w:tc>
          <w:tcPr>
            <w:tcW w:w="7835" w:type="dxa"/>
          </w:tcPr>
          <w:p w14:paraId="36436488"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Modelo de Proposta de Preço</w:t>
            </w:r>
          </w:p>
        </w:tc>
      </w:tr>
      <w:tr w:rsidR="006E3B48" w:rsidRPr="00EA2E21" w14:paraId="5BC9F549" w14:textId="77777777" w:rsidTr="00C01BEB">
        <w:tc>
          <w:tcPr>
            <w:tcW w:w="1379" w:type="dxa"/>
          </w:tcPr>
          <w:p w14:paraId="5C12BC48"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Anexo - II</w:t>
            </w:r>
          </w:p>
        </w:tc>
        <w:tc>
          <w:tcPr>
            <w:tcW w:w="7835" w:type="dxa"/>
          </w:tcPr>
          <w:p w14:paraId="55CE0606" w14:textId="77777777" w:rsidR="006E3B48" w:rsidRPr="00FE3F6B" w:rsidRDefault="006E3B48" w:rsidP="00F6190A">
            <w:pPr>
              <w:autoSpaceDE w:val="0"/>
              <w:autoSpaceDN w:val="0"/>
              <w:adjustRightInd w:val="0"/>
              <w:rPr>
                <w:rFonts w:ascii="Arial" w:hAnsi="Arial" w:cs="Arial"/>
                <w:sz w:val="22"/>
                <w:szCs w:val="22"/>
              </w:rPr>
            </w:pPr>
            <w:r w:rsidRPr="00FE3F6B">
              <w:rPr>
                <w:rFonts w:ascii="Arial" w:hAnsi="Arial" w:cs="Arial"/>
                <w:sz w:val="22"/>
                <w:szCs w:val="22"/>
              </w:rPr>
              <w:t xml:space="preserve">Termo de Referência </w:t>
            </w:r>
          </w:p>
        </w:tc>
      </w:tr>
      <w:tr w:rsidR="006E3B48" w:rsidRPr="00EA2E21" w14:paraId="0D1C2D85" w14:textId="77777777" w:rsidTr="00C01BEB">
        <w:tc>
          <w:tcPr>
            <w:tcW w:w="1379" w:type="dxa"/>
          </w:tcPr>
          <w:p w14:paraId="6DD3DAF1" w14:textId="77777777"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Anexo - III</w:t>
            </w:r>
          </w:p>
        </w:tc>
        <w:tc>
          <w:tcPr>
            <w:tcW w:w="7835" w:type="dxa"/>
          </w:tcPr>
          <w:p w14:paraId="73833F31" w14:textId="0736C8F0" w:rsidR="006E3B48" w:rsidRPr="00FE3F6B" w:rsidRDefault="006E3B48" w:rsidP="006E3B48">
            <w:pPr>
              <w:rPr>
                <w:rFonts w:ascii="Arial" w:hAnsi="Arial" w:cs="Arial"/>
                <w:sz w:val="22"/>
                <w:szCs w:val="22"/>
              </w:rPr>
            </w:pPr>
            <w:r w:rsidRPr="00FE3F6B">
              <w:rPr>
                <w:rFonts w:ascii="Arial" w:hAnsi="Arial" w:cs="Arial"/>
                <w:sz w:val="22"/>
                <w:szCs w:val="22"/>
              </w:rPr>
              <w:t>Modelo Declaração Unificada</w:t>
            </w:r>
          </w:p>
        </w:tc>
      </w:tr>
      <w:tr w:rsidR="006E3B48" w:rsidRPr="00EA2E21" w14:paraId="70443002" w14:textId="77777777" w:rsidTr="00C01BEB">
        <w:tc>
          <w:tcPr>
            <w:tcW w:w="1379" w:type="dxa"/>
          </w:tcPr>
          <w:p w14:paraId="0D0AFE64" w14:textId="1887F94D"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 xml:space="preserve">Anexo - </w:t>
            </w:r>
            <w:r w:rsidR="00B757ED">
              <w:rPr>
                <w:rFonts w:ascii="Arial" w:hAnsi="Arial" w:cs="Arial"/>
                <w:sz w:val="22"/>
                <w:szCs w:val="22"/>
              </w:rPr>
              <w:t>I</w:t>
            </w:r>
            <w:r w:rsidRPr="00FE3F6B">
              <w:rPr>
                <w:rFonts w:ascii="Arial" w:hAnsi="Arial" w:cs="Arial"/>
                <w:sz w:val="22"/>
                <w:szCs w:val="22"/>
              </w:rPr>
              <w:t>V</w:t>
            </w:r>
          </w:p>
        </w:tc>
        <w:tc>
          <w:tcPr>
            <w:tcW w:w="7835" w:type="dxa"/>
          </w:tcPr>
          <w:p w14:paraId="79CE0935" w14:textId="49DD7C81" w:rsidR="006E3B48" w:rsidRPr="00FE3F6B" w:rsidRDefault="006E3B48" w:rsidP="006E3B48">
            <w:pPr>
              <w:jc w:val="both"/>
              <w:rPr>
                <w:rFonts w:ascii="Arial" w:hAnsi="Arial" w:cs="Arial"/>
                <w:sz w:val="22"/>
                <w:szCs w:val="22"/>
              </w:rPr>
            </w:pPr>
            <w:r w:rsidRPr="00FE3F6B">
              <w:rPr>
                <w:rFonts w:ascii="Arial" w:hAnsi="Arial" w:cs="Arial"/>
                <w:sz w:val="22"/>
                <w:szCs w:val="22"/>
              </w:rPr>
              <w:t>M</w:t>
            </w:r>
            <w:r w:rsidR="00B757ED">
              <w:rPr>
                <w:rFonts w:ascii="Arial" w:hAnsi="Arial" w:cs="Arial"/>
                <w:sz w:val="22"/>
                <w:szCs w:val="22"/>
              </w:rPr>
              <w:t>odelo da Carta de Credenciamento</w:t>
            </w:r>
          </w:p>
        </w:tc>
      </w:tr>
      <w:tr w:rsidR="00B757ED" w:rsidRPr="00EA2E21" w14:paraId="694A1C4D" w14:textId="77777777" w:rsidTr="00C01BEB">
        <w:tc>
          <w:tcPr>
            <w:tcW w:w="1379" w:type="dxa"/>
          </w:tcPr>
          <w:p w14:paraId="4E5A9B70" w14:textId="59F70D94" w:rsidR="00B757ED" w:rsidRPr="00B757ED" w:rsidRDefault="00B757ED" w:rsidP="006E3B48">
            <w:pPr>
              <w:autoSpaceDE w:val="0"/>
              <w:autoSpaceDN w:val="0"/>
              <w:adjustRightInd w:val="0"/>
              <w:rPr>
                <w:rFonts w:ascii="Arial" w:hAnsi="Arial" w:cs="Arial"/>
                <w:sz w:val="22"/>
                <w:szCs w:val="22"/>
              </w:rPr>
            </w:pPr>
            <w:r w:rsidRPr="00B757ED">
              <w:rPr>
                <w:rFonts w:ascii="Arial" w:hAnsi="Arial" w:cs="Arial"/>
                <w:sz w:val="22"/>
                <w:szCs w:val="22"/>
              </w:rPr>
              <w:t>Anexo - V</w:t>
            </w:r>
          </w:p>
        </w:tc>
        <w:tc>
          <w:tcPr>
            <w:tcW w:w="7835" w:type="dxa"/>
          </w:tcPr>
          <w:p w14:paraId="0509F008" w14:textId="3EDBFD0F" w:rsidR="00B757ED" w:rsidRPr="00B757ED" w:rsidRDefault="00B757ED" w:rsidP="006E3B48">
            <w:pPr>
              <w:jc w:val="both"/>
              <w:rPr>
                <w:rFonts w:ascii="Arial" w:hAnsi="Arial" w:cs="Arial"/>
                <w:sz w:val="22"/>
                <w:szCs w:val="22"/>
              </w:rPr>
            </w:pPr>
            <w:r w:rsidRPr="00FE3F6B">
              <w:rPr>
                <w:rFonts w:ascii="Arial" w:hAnsi="Arial" w:cs="Arial"/>
                <w:sz w:val="22"/>
                <w:szCs w:val="22"/>
              </w:rPr>
              <w:t>Minuta da Ata de Registro de Preços</w:t>
            </w:r>
          </w:p>
        </w:tc>
      </w:tr>
      <w:tr w:rsidR="006E3B48" w:rsidRPr="00EA2E21" w14:paraId="03230C37" w14:textId="77777777" w:rsidTr="00C01BEB">
        <w:tc>
          <w:tcPr>
            <w:tcW w:w="1379" w:type="dxa"/>
          </w:tcPr>
          <w:p w14:paraId="02F2C360" w14:textId="50FE3442"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Anexo - V</w:t>
            </w:r>
            <w:r w:rsidR="00B757ED">
              <w:rPr>
                <w:rFonts w:ascii="Arial" w:hAnsi="Arial" w:cs="Arial"/>
                <w:sz w:val="22"/>
                <w:szCs w:val="22"/>
              </w:rPr>
              <w:t>I</w:t>
            </w:r>
          </w:p>
        </w:tc>
        <w:tc>
          <w:tcPr>
            <w:tcW w:w="7835" w:type="dxa"/>
          </w:tcPr>
          <w:p w14:paraId="363DFD16" w14:textId="6E97B0FE" w:rsidR="006E3B48" w:rsidRPr="00FE3F6B" w:rsidRDefault="006E3B48" w:rsidP="006E3B48">
            <w:pPr>
              <w:autoSpaceDE w:val="0"/>
              <w:autoSpaceDN w:val="0"/>
              <w:adjustRightInd w:val="0"/>
              <w:rPr>
                <w:rFonts w:ascii="Arial" w:hAnsi="Arial" w:cs="Arial"/>
                <w:sz w:val="22"/>
                <w:szCs w:val="22"/>
              </w:rPr>
            </w:pPr>
            <w:r w:rsidRPr="00FE3F6B">
              <w:rPr>
                <w:rFonts w:ascii="Arial" w:hAnsi="Arial" w:cs="Arial"/>
                <w:sz w:val="22"/>
                <w:szCs w:val="22"/>
              </w:rPr>
              <w:t>Minuta do Contrato</w:t>
            </w:r>
          </w:p>
        </w:tc>
      </w:tr>
    </w:tbl>
    <w:p w14:paraId="365ACF96" w14:textId="77777777" w:rsidR="00421164" w:rsidRPr="00EA2E21" w:rsidRDefault="00421164" w:rsidP="00127C6C">
      <w:pPr>
        <w:autoSpaceDE w:val="0"/>
        <w:autoSpaceDN w:val="0"/>
        <w:adjustRightInd w:val="0"/>
        <w:spacing w:after="0" w:line="240" w:lineRule="auto"/>
        <w:rPr>
          <w:rFonts w:ascii="Arial" w:hAnsi="Arial" w:cs="Arial"/>
        </w:rPr>
      </w:pPr>
    </w:p>
    <w:p w14:paraId="4C4982F7" w14:textId="10E6889A" w:rsidR="00127C6C" w:rsidRDefault="00735499" w:rsidP="00FE3F6B">
      <w:pPr>
        <w:autoSpaceDE w:val="0"/>
        <w:autoSpaceDN w:val="0"/>
        <w:adjustRightInd w:val="0"/>
        <w:spacing w:after="0" w:line="240" w:lineRule="auto"/>
        <w:jc w:val="right"/>
        <w:rPr>
          <w:rFonts w:ascii="Arial" w:hAnsi="Arial" w:cs="Arial"/>
        </w:rPr>
      </w:pPr>
      <w:r w:rsidRPr="00EA2E21">
        <w:rPr>
          <w:rFonts w:ascii="Arial" w:hAnsi="Arial" w:cs="Arial"/>
        </w:rPr>
        <w:t xml:space="preserve">Deodápolis - MS, </w:t>
      </w:r>
      <w:r w:rsidR="001A1181">
        <w:rPr>
          <w:rFonts w:ascii="Arial" w:hAnsi="Arial" w:cs="Arial"/>
        </w:rPr>
        <w:t>1</w:t>
      </w:r>
      <w:r w:rsidR="00D91926">
        <w:rPr>
          <w:rFonts w:ascii="Arial" w:hAnsi="Arial" w:cs="Arial"/>
        </w:rPr>
        <w:t>5</w:t>
      </w:r>
      <w:r w:rsidRPr="00EA2E21">
        <w:rPr>
          <w:rFonts w:ascii="Arial" w:hAnsi="Arial" w:cs="Arial"/>
        </w:rPr>
        <w:t xml:space="preserve"> de </w:t>
      </w:r>
      <w:r w:rsidR="00D91926">
        <w:rPr>
          <w:rFonts w:ascii="Arial" w:hAnsi="Arial" w:cs="Arial"/>
        </w:rPr>
        <w:t>março</w:t>
      </w:r>
      <w:r w:rsidR="00AE171F" w:rsidRPr="00EA2E21">
        <w:rPr>
          <w:rFonts w:ascii="Arial" w:hAnsi="Arial" w:cs="Arial"/>
        </w:rPr>
        <w:t xml:space="preserve"> </w:t>
      </w:r>
      <w:r w:rsidRPr="00EA2E21">
        <w:rPr>
          <w:rFonts w:ascii="Arial" w:hAnsi="Arial" w:cs="Arial"/>
        </w:rPr>
        <w:t>de 202</w:t>
      </w:r>
      <w:r w:rsidR="00FE3F6B">
        <w:rPr>
          <w:rFonts w:ascii="Arial" w:hAnsi="Arial" w:cs="Arial"/>
        </w:rPr>
        <w:t>4</w:t>
      </w:r>
      <w:r w:rsidRPr="00EA2E21">
        <w:rPr>
          <w:rFonts w:ascii="Arial" w:hAnsi="Arial" w:cs="Arial"/>
        </w:rPr>
        <w:t>.</w:t>
      </w:r>
    </w:p>
    <w:p w14:paraId="52FD530B" w14:textId="77777777" w:rsidR="00FE3F6B" w:rsidRDefault="00FE3F6B" w:rsidP="00FE3F6B">
      <w:pPr>
        <w:autoSpaceDE w:val="0"/>
        <w:autoSpaceDN w:val="0"/>
        <w:adjustRightInd w:val="0"/>
        <w:spacing w:after="0" w:line="240" w:lineRule="auto"/>
        <w:jc w:val="right"/>
        <w:rPr>
          <w:rFonts w:ascii="Arial" w:hAnsi="Arial" w:cs="Arial"/>
        </w:rPr>
      </w:pPr>
    </w:p>
    <w:p w14:paraId="34D3D642" w14:textId="77777777" w:rsidR="00FE3F6B" w:rsidRDefault="00FE3F6B" w:rsidP="00FE3F6B">
      <w:pPr>
        <w:autoSpaceDE w:val="0"/>
        <w:autoSpaceDN w:val="0"/>
        <w:adjustRightInd w:val="0"/>
        <w:spacing w:after="0" w:line="240" w:lineRule="auto"/>
        <w:jc w:val="right"/>
        <w:rPr>
          <w:rFonts w:ascii="Arial" w:hAnsi="Arial" w:cs="Arial"/>
        </w:rPr>
      </w:pPr>
    </w:p>
    <w:p w14:paraId="369BED92" w14:textId="77777777" w:rsidR="00D91926" w:rsidRDefault="00D91926" w:rsidP="00FE3F6B">
      <w:pPr>
        <w:autoSpaceDE w:val="0"/>
        <w:autoSpaceDN w:val="0"/>
        <w:adjustRightInd w:val="0"/>
        <w:spacing w:after="0" w:line="240" w:lineRule="auto"/>
        <w:jc w:val="right"/>
        <w:rPr>
          <w:rFonts w:ascii="Arial" w:hAnsi="Arial" w:cs="Arial"/>
        </w:rPr>
      </w:pPr>
    </w:p>
    <w:p w14:paraId="08C4E5D8" w14:textId="77777777" w:rsidR="00FE3F6B" w:rsidRDefault="00FE3F6B" w:rsidP="00C01BEB">
      <w:pPr>
        <w:autoSpaceDE w:val="0"/>
        <w:autoSpaceDN w:val="0"/>
        <w:adjustRightInd w:val="0"/>
        <w:spacing w:after="0" w:line="240" w:lineRule="auto"/>
        <w:rPr>
          <w:rFonts w:ascii="Arial" w:hAnsi="Arial" w:cs="Arial"/>
        </w:rPr>
      </w:pPr>
    </w:p>
    <w:p w14:paraId="43F32447" w14:textId="70C0D8AE" w:rsidR="00FE3F6B" w:rsidRPr="00FE3F6B" w:rsidRDefault="007E2D1A" w:rsidP="00FE3F6B">
      <w:pPr>
        <w:autoSpaceDE w:val="0"/>
        <w:autoSpaceDN w:val="0"/>
        <w:adjustRightInd w:val="0"/>
        <w:spacing w:after="0" w:line="240" w:lineRule="auto"/>
        <w:jc w:val="center"/>
        <w:rPr>
          <w:rFonts w:ascii="Arial" w:hAnsi="Arial" w:cs="Arial"/>
          <w:b/>
          <w:bCs/>
        </w:rPr>
      </w:pPr>
      <w:r>
        <w:rPr>
          <w:rFonts w:ascii="Arial" w:hAnsi="Arial" w:cs="Arial"/>
          <w:b/>
          <w:bCs/>
        </w:rPr>
        <w:t>PAULO EDUARDO FIRMINO SIQUEIRA</w:t>
      </w:r>
    </w:p>
    <w:p w14:paraId="3B321FE3" w14:textId="2D4F652A" w:rsidR="00127C6C" w:rsidRPr="00EA2E21" w:rsidRDefault="00FE3F6B" w:rsidP="00127C6C">
      <w:pPr>
        <w:spacing w:after="0" w:line="240" w:lineRule="auto"/>
        <w:jc w:val="center"/>
        <w:rPr>
          <w:rFonts w:ascii="Arial" w:hAnsi="Arial" w:cs="Arial"/>
        </w:rPr>
      </w:pPr>
      <w:r>
        <w:rPr>
          <w:rFonts w:ascii="Arial" w:hAnsi="Arial" w:cs="Arial"/>
        </w:rPr>
        <w:t>Secretário</w:t>
      </w:r>
      <w:r w:rsidR="004A1BA1">
        <w:rPr>
          <w:rFonts w:ascii="Arial" w:hAnsi="Arial" w:cs="Arial"/>
        </w:rPr>
        <w:t xml:space="preserve"> Municipal de </w:t>
      </w:r>
      <w:r w:rsidR="007E2D1A">
        <w:rPr>
          <w:rFonts w:ascii="Arial" w:hAnsi="Arial" w:cs="Arial"/>
        </w:rPr>
        <w:t xml:space="preserve">Saúde </w:t>
      </w:r>
      <w:r w:rsidR="009D3587" w:rsidRPr="00EA2E21">
        <w:rPr>
          <w:rFonts w:ascii="Arial" w:hAnsi="Arial" w:cs="Arial"/>
        </w:rPr>
        <w:t xml:space="preserve">    </w:t>
      </w:r>
    </w:p>
    <w:p w14:paraId="74F40819" w14:textId="77777777" w:rsidR="0097608A" w:rsidRPr="00EA2E21" w:rsidRDefault="0097608A" w:rsidP="00E25C19">
      <w:pPr>
        <w:autoSpaceDE w:val="0"/>
        <w:autoSpaceDN w:val="0"/>
        <w:adjustRightInd w:val="0"/>
        <w:spacing w:after="0" w:line="240" w:lineRule="auto"/>
        <w:rPr>
          <w:rFonts w:ascii="Arial" w:hAnsi="Arial" w:cs="Arial"/>
          <w:b/>
          <w:bCs/>
        </w:rPr>
      </w:pPr>
    </w:p>
    <w:p w14:paraId="1A04CEF1" w14:textId="77777777" w:rsidR="00587F8B" w:rsidRDefault="00587F8B" w:rsidP="001869F2">
      <w:pPr>
        <w:autoSpaceDE w:val="0"/>
        <w:autoSpaceDN w:val="0"/>
        <w:adjustRightInd w:val="0"/>
        <w:spacing w:after="0" w:line="240" w:lineRule="auto"/>
        <w:rPr>
          <w:rFonts w:ascii="Arial" w:hAnsi="Arial" w:cs="Arial"/>
          <w:b/>
          <w:iCs/>
        </w:rPr>
      </w:pPr>
    </w:p>
    <w:p w14:paraId="574159FD" w14:textId="77777777" w:rsidR="007336C9" w:rsidRDefault="007336C9" w:rsidP="001869F2">
      <w:pPr>
        <w:autoSpaceDE w:val="0"/>
        <w:autoSpaceDN w:val="0"/>
        <w:adjustRightInd w:val="0"/>
        <w:spacing w:after="0" w:line="240" w:lineRule="auto"/>
        <w:rPr>
          <w:rFonts w:ascii="Arial" w:hAnsi="Arial" w:cs="Arial"/>
          <w:b/>
          <w:iCs/>
        </w:rPr>
      </w:pPr>
    </w:p>
    <w:p w14:paraId="6ACB38F4" w14:textId="77777777" w:rsidR="00E26D78" w:rsidRDefault="00E26D78" w:rsidP="001869F2">
      <w:pPr>
        <w:autoSpaceDE w:val="0"/>
        <w:autoSpaceDN w:val="0"/>
        <w:adjustRightInd w:val="0"/>
        <w:spacing w:after="0" w:line="240" w:lineRule="auto"/>
        <w:rPr>
          <w:rFonts w:ascii="Arial" w:hAnsi="Arial" w:cs="Arial"/>
          <w:b/>
          <w:iCs/>
        </w:rPr>
      </w:pPr>
    </w:p>
    <w:p w14:paraId="012D9B87" w14:textId="77777777" w:rsidR="00E26D78" w:rsidRDefault="00E26D78" w:rsidP="001869F2">
      <w:pPr>
        <w:autoSpaceDE w:val="0"/>
        <w:autoSpaceDN w:val="0"/>
        <w:adjustRightInd w:val="0"/>
        <w:spacing w:after="0" w:line="240" w:lineRule="auto"/>
        <w:rPr>
          <w:rFonts w:ascii="Arial" w:hAnsi="Arial" w:cs="Arial"/>
          <w:b/>
          <w:iCs/>
        </w:rPr>
      </w:pPr>
    </w:p>
    <w:p w14:paraId="16DF8689" w14:textId="77777777" w:rsidR="00E26D78" w:rsidRDefault="00E26D78" w:rsidP="001869F2">
      <w:pPr>
        <w:autoSpaceDE w:val="0"/>
        <w:autoSpaceDN w:val="0"/>
        <w:adjustRightInd w:val="0"/>
        <w:spacing w:after="0" w:line="240" w:lineRule="auto"/>
        <w:rPr>
          <w:rFonts w:ascii="Arial" w:hAnsi="Arial" w:cs="Arial"/>
          <w:b/>
          <w:iCs/>
        </w:rPr>
      </w:pPr>
    </w:p>
    <w:p w14:paraId="5BC31743" w14:textId="77777777" w:rsidR="00E26D78" w:rsidRDefault="00E26D78" w:rsidP="001869F2">
      <w:pPr>
        <w:autoSpaceDE w:val="0"/>
        <w:autoSpaceDN w:val="0"/>
        <w:adjustRightInd w:val="0"/>
        <w:spacing w:after="0" w:line="240" w:lineRule="auto"/>
        <w:rPr>
          <w:rFonts w:ascii="Arial" w:hAnsi="Arial" w:cs="Arial"/>
          <w:b/>
          <w:iCs/>
        </w:rPr>
      </w:pPr>
    </w:p>
    <w:p w14:paraId="17FF7B62" w14:textId="77777777" w:rsidR="00E26D78" w:rsidRDefault="00E26D78" w:rsidP="001869F2">
      <w:pPr>
        <w:autoSpaceDE w:val="0"/>
        <w:autoSpaceDN w:val="0"/>
        <w:adjustRightInd w:val="0"/>
        <w:spacing w:after="0" w:line="240" w:lineRule="auto"/>
        <w:rPr>
          <w:rFonts w:ascii="Arial" w:hAnsi="Arial" w:cs="Arial"/>
          <w:b/>
          <w:iCs/>
        </w:rPr>
      </w:pPr>
    </w:p>
    <w:p w14:paraId="3F7D168A" w14:textId="77777777" w:rsidR="00E26D78" w:rsidRDefault="00E26D78" w:rsidP="001869F2">
      <w:pPr>
        <w:autoSpaceDE w:val="0"/>
        <w:autoSpaceDN w:val="0"/>
        <w:adjustRightInd w:val="0"/>
        <w:spacing w:after="0" w:line="240" w:lineRule="auto"/>
        <w:rPr>
          <w:rFonts w:ascii="Arial" w:hAnsi="Arial" w:cs="Arial"/>
          <w:b/>
          <w:iCs/>
        </w:rPr>
      </w:pPr>
    </w:p>
    <w:p w14:paraId="6E3BC283" w14:textId="77777777" w:rsidR="00D91926" w:rsidRDefault="00D91926" w:rsidP="001869F2">
      <w:pPr>
        <w:autoSpaceDE w:val="0"/>
        <w:autoSpaceDN w:val="0"/>
        <w:adjustRightInd w:val="0"/>
        <w:spacing w:after="0" w:line="240" w:lineRule="auto"/>
        <w:rPr>
          <w:rFonts w:ascii="Arial" w:hAnsi="Arial" w:cs="Arial"/>
          <w:b/>
          <w:iCs/>
        </w:rPr>
      </w:pPr>
    </w:p>
    <w:p w14:paraId="37394AAF" w14:textId="77777777" w:rsidR="00D91926" w:rsidRDefault="00D91926" w:rsidP="001869F2">
      <w:pPr>
        <w:autoSpaceDE w:val="0"/>
        <w:autoSpaceDN w:val="0"/>
        <w:adjustRightInd w:val="0"/>
        <w:spacing w:after="0" w:line="240" w:lineRule="auto"/>
        <w:rPr>
          <w:rFonts w:ascii="Arial" w:hAnsi="Arial" w:cs="Arial"/>
          <w:b/>
          <w:iCs/>
        </w:rPr>
      </w:pPr>
    </w:p>
    <w:p w14:paraId="20D22B4C" w14:textId="77777777" w:rsidR="00D91926" w:rsidRDefault="00D91926" w:rsidP="001869F2">
      <w:pPr>
        <w:autoSpaceDE w:val="0"/>
        <w:autoSpaceDN w:val="0"/>
        <w:adjustRightInd w:val="0"/>
        <w:spacing w:after="0" w:line="240" w:lineRule="auto"/>
        <w:rPr>
          <w:rFonts w:ascii="Arial" w:hAnsi="Arial" w:cs="Arial"/>
          <w:b/>
          <w:iCs/>
        </w:rPr>
      </w:pPr>
    </w:p>
    <w:p w14:paraId="0C0B4400" w14:textId="77777777" w:rsidR="00D91926" w:rsidRDefault="00D91926" w:rsidP="001869F2">
      <w:pPr>
        <w:autoSpaceDE w:val="0"/>
        <w:autoSpaceDN w:val="0"/>
        <w:adjustRightInd w:val="0"/>
        <w:spacing w:after="0" w:line="240" w:lineRule="auto"/>
        <w:rPr>
          <w:rFonts w:ascii="Arial" w:hAnsi="Arial" w:cs="Arial"/>
          <w:b/>
          <w:iCs/>
        </w:rPr>
      </w:pPr>
    </w:p>
    <w:p w14:paraId="55404F23" w14:textId="77777777" w:rsidR="00D91926" w:rsidRDefault="00D91926" w:rsidP="001869F2">
      <w:pPr>
        <w:autoSpaceDE w:val="0"/>
        <w:autoSpaceDN w:val="0"/>
        <w:adjustRightInd w:val="0"/>
        <w:spacing w:after="0" w:line="240" w:lineRule="auto"/>
        <w:rPr>
          <w:rFonts w:ascii="Arial" w:hAnsi="Arial" w:cs="Arial"/>
          <w:b/>
          <w:iCs/>
        </w:rPr>
      </w:pPr>
    </w:p>
    <w:p w14:paraId="7A21833F" w14:textId="77777777" w:rsidR="00D91926" w:rsidRDefault="00D91926" w:rsidP="001869F2">
      <w:pPr>
        <w:autoSpaceDE w:val="0"/>
        <w:autoSpaceDN w:val="0"/>
        <w:adjustRightInd w:val="0"/>
        <w:spacing w:after="0" w:line="240" w:lineRule="auto"/>
        <w:rPr>
          <w:rFonts w:ascii="Arial" w:hAnsi="Arial" w:cs="Arial"/>
          <w:b/>
          <w:iCs/>
        </w:rPr>
      </w:pPr>
    </w:p>
    <w:p w14:paraId="26B38424" w14:textId="77777777" w:rsidR="00D91926" w:rsidRDefault="00D91926" w:rsidP="001869F2">
      <w:pPr>
        <w:autoSpaceDE w:val="0"/>
        <w:autoSpaceDN w:val="0"/>
        <w:adjustRightInd w:val="0"/>
        <w:spacing w:after="0" w:line="240" w:lineRule="auto"/>
        <w:rPr>
          <w:rFonts w:ascii="Arial" w:hAnsi="Arial" w:cs="Arial"/>
          <w:b/>
          <w:iCs/>
        </w:rPr>
      </w:pPr>
    </w:p>
    <w:p w14:paraId="0A2F584B" w14:textId="77777777" w:rsidR="00D91926" w:rsidRDefault="00D91926" w:rsidP="001869F2">
      <w:pPr>
        <w:autoSpaceDE w:val="0"/>
        <w:autoSpaceDN w:val="0"/>
        <w:adjustRightInd w:val="0"/>
        <w:spacing w:after="0" w:line="240" w:lineRule="auto"/>
        <w:rPr>
          <w:rFonts w:ascii="Arial" w:hAnsi="Arial" w:cs="Arial"/>
          <w:b/>
          <w:iCs/>
        </w:rPr>
      </w:pPr>
    </w:p>
    <w:p w14:paraId="1B3197CC" w14:textId="77777777" w:rsidR="00D91926" w:rsidRDefault="00D91926" w:rsidP="001869F2">
      <w:pPr>
        <w:autoSpaceDE w:val="0"/>
        <w:autoSpaceDN w:val="0"/>
        <w:adjustRightInd w:val="0"/>
        <w:spacing w:after="0" w:line="240" w:lineRule="auto"/>
        <w:rPr>
          <w:rFonts w:ascii="Arial" w:hAnsi="Arial" w:cs="Arial"/>
          <w:b/>
          <w:iCs/>
        </w:rPr>
      </w:pPr>
    </w:p>
    <w:p w14:paraId="05EB6783" w14:textId="77777777" w:rsidR="00D91926" w:rsidRDefault="00D91926" w:rsidP="001869F2">
      <w:pPr>
        <w:autoSpaceDE w:val="0"/>
        <w:autoSpaceDN w:val="0"/>
        <w:adjustRightInd w:val="0"/>
        <w:spacing w:after="0" w:line="240" w:lineRule="auto"/>
        <w:rPr>
          <w:rFonts w:ascii="Arial" w:hAnsi="Arial" w:cs="Arial"/>
          <w:b/>
          <w:iCs/>
        </w:rPr>
      </w:pPr>
    </w:p>
    <w:p w14:paraId="0CFD55D5" w14:textId="77777777" w:rsidR="00D91926" w:rsidRDefault="00D91926" w:rsidP="001869F2">
      <w:pPr>
        <w:autoSpaceDE w:val="0"/>
        <w:autoSpaceDN w:val="0"/>
        <w:adjustRightInd w:val="0"/>
        <w:spacing w:after="0" w:line="240" w:lineRule="auto"/>
        <w:rPr>
          <w:rFonts w:ascii="Arial" w:hAnsi="Arial" w:cs="Arial"/>
          <w:b/>
          <w:iCs/>
        </w:rPr>
      </w:pPr>
    </w:p>
    <w:p w14:paraId="4162B081" w14:textId="77777777" w:rsidR="00D91926" w:rsidRDefault="00D91926" w:rsidP="001869F2">
      <w:pPr>
        <w:autoSpaceDE w:val="0"/>
        <w:autoSpaceDN w:val="0"/>
        <w:adjustRightInd w:val="0"/>
        <w:spacing w:after="0" w:line="240" w:lineRule="auto"/>
        <w:rPr>
          <w:rFonts w:ascii="Arial" w:hAnsi="Arial" w:cs="Arial"/>
          <w:b/>
          <w:iCs/>
        </w:rPr>
      </w:pPr>
    </w:p>
    <w:p w14:paraId="3EC834AF" w14:textId="77777777" w:rsidR="00D91926" w:rsidRDefault="00D91926" w:rsidP="001869F2">
      <w:pPr>
        <w:autoSpaceDE w:val="0"/>
        <w:autoSpaceDN w:val="0"/>
        <w:adjustRightInd w:val="0"/>
        <w:spacing w:after="0" w:line="240" w:lineRule="auto"/>
        <w:rPr>
          <w:rFonts w:ascii="Arial" w:hAnsi="Arial" w:cs="Arial"/>
          <w:b/>
          <w:iCs/>
        </w:rPr>
      </w:pPr>
    </w:p>
    <w:p w14:paraId="2AAFC671" w14:textId="77777777" w:rsidR="00D91926" w:rsidRDefault="00D91926" w:rsidP="001869F2">
      <w:pPr>
        <w:autoSpaceDE w:val="0"/>
        <w:autoSpaceDN w:val="0"/>
        <w:adjustRightInd w:val="0"/>
        <w:spacing w:after="0" w:line="240" w:lineRule="auto"/>
        <w:rPr>
          <w:rFonts w:ascii="Arial" w:hAnsi="Arial" w:cs="Arial"/>
          <w:b/>
          <w:iCs/>
        </w:rPr>
      </w:pPr>
    </w:p>
    <w:p w14:paraId="63B03CB2" w14:textId="77777777" w:rsidR="00D91926" w:rsidRDefault="00D91926" w:rsidP="001869F2">
      <w:pPr>
        <w:autoSpaceDE w:val="0"/>
        <w:autoSpaceDN w:val="0"/>
        <w:adjustRightInd w:val="0"/>
        <w:spacing w:after="0" w:line="240" w:lineRule="auto"/>
        <w:rPr>
          <w:rFonts w:ascii="Arial" w:hAnsi="Arial" w:cs="Arial"/>
          <w:b/>
          <w:iCs/>
        </w:rPr>
      </w:pPr>
    </w:p>
    <w:p w14:paraId="00B99A9C" w14:textId="77777777" w:rsidR="00D91926" w:rsidRDefault="00D91926" w:rsidP="001869F2">
      <w:pPr>
        <w:autoSpaceDE w:val="0"/>
        <w:autoSpaceDN w:val="0"/>
        <w:adjustRightInd w:val="0"/>
        <w:spacing w:after="0" w:line="240" w:lineRule="auto"/>
        <w:rPr>
          <w:rFonts w:ascii="Arial" w:hAnsi="Arial" w:cs="Arial"/>
          <w:b/>
          <w:iCs/>
        </w:rPr>
      </w:pPr>
    </w:p>
    <w:p w14:paraId="51B1248B" w14:textId="77777777" w:rsidR="00D91926" w:rsidRDefault="00D91926" w:rsidP="001869F2">
      <w:pPr>
        <w:autoSpaceDE w:val="0"/>
        <w:autoSpaceDN w:val="0"/>
        <w:adjustRightInd w:val="0"/>
        <w:spacing w:after="0" w:line="240" w:lineRule="auto"/>
        <w:rPr>
          <w:rFonts w:ascii="Arial" w:hAnsi="Arial" w:cs="Arial"/>
          <w:b/>
          <w:iCs/>
        </w:rPr>
      </w:pPr>
    </w:p>
    <w:p w14:paraId="40F80AB4" w14:textId="77777777" w:rsidR="00D91926" w:rsidRDefault="00D91926" w:rsidP="001869F2">
      <w:pPr>
        <w:autoSpaceDE w:val="0"/>
        <w:autoSpaceDN w:val="0"/>
        <w:adjustRightInd w:val="0"/>
        <w:spacing w:after="0" w:line="240" w:lineRule="auto"/>
        <w:rPr>
          <w:rFonts w:ascii="Arial" w:hAnsi="Arial" w:cs="Arial"/>
          <w:b/>
          <w:iCs/>
        </w:rPr>
      </w:pPr>
    </w:p>
    <w:p w14:paraId="797CF00D" w14:textId="77777777" w:rsidR="00D91926" w:rsidRDefault="00D91926" w:rsidP="001869F2">
      <w:pPr>
        <w:autoSpaceDE w:val="0"/>
        <w:autoSpaceDN w:val="0"/>
        <w:adjustRightInd w:val="0"/>
        <w:spacing w:after="0" w:line="240" w:lineRule="auto"/>
        <w:rPr>
          <w:rFonts w:ascii="Arial" w:hAnsi="Arial" w:cs="Arial"/>
          <w:b/>
          <w:iCs/>
        </w:rPr>
      </w:pPr>
    </w:p>
    <w:p w14:paraId="576B3480" w14:textId="77777777" w:rsidR="00D91926" w:rsidRDefault="00D91926" w:rsidP="001869F2">
      <w:pPr>
        <w:autoSpaceDE w:val="0"/>
        <w:autoSpaceDN w:val="0"/>
        <w:adjustRightInd w:val="0"/>
        <w:spacing w:after="0" w:line="240" w:lineRule="auto"/>
        <w:rPr>
          <w:rFonts w:ascii="Arial" w:hAnsi="Arial" w:cs="Arial"/>
          <w:b/>
          <w:iCs/>
        </w:rPr>
      </w:pPr>
    </w:p>
    <w:p w14:paraId="4BB334D2" w14:textId="77777777" w:rsidR="00D91926" w:rsidRDefault="00D91926" w:rsidP="001869F2">
      <w:pPr>
        <w:autoSpaceDE w:val="0"/>
        <w:autoSpaceDN w:val="0"/>
        <w:adjustRightInd w:val="0"/>
        <w:spacing w:after="0" w:line="240" w:lineRule="auto"/>
        <w:rPr>
          <w:rFonts w:ascii="Arial" w:hAnsi="Arial" w:cs="Arial"/>
          <w:b/>
          <w:iCs/>
        </w:rPr>
      </w:pPr>
    </w:p>
    <w:p w14:paraId="1721C528" w14:textId="77777777" w:rsidR="00D91926" w:rsidRDefault="00D91926" w:rsidP="001869F2">
      <w:pPr>
        <w:autoSpaceDE w:val="0"/>
        <w:autoSpaceDN w:val="0"/>
        <w:adjustRightInd w:val="0"/>
        <w:spacing w:after="0" w:line="240" w:lineRule="auto"/>
        <w:rPr>
          <w:rFonts w:ascii="Arial" w:hAnsi="Arial" w:cs="Arial"/>
          <w:b/>
          <w:iCs/>
        </w:rPr>
      </w:pPr>
    </w:p>
    <w:p w14:paraId="49949CC5" w14:textId="77777777" w:rsidR="00D91926" w:rsidRDefault="00D91926" w:rsidP="001869F2">
      <w:pPr>
        <w:autoSpaceDE w:val="0"/>
        <w:autoSpaceDN w:val="0"/>
        <w:adjustRightInd w:val="0"/>
        <w:spacing w:after="0" w:line="240" w:lineRule="auto"/>
        <w:rPr>
          <w:rFonts w:ascii="Arial" w:hAnsi="Arial" w:cs="Arial"/>
          <w:b/>
          <w:iCs/>
        </w:rPr>
      </w:pPr>
    </w:p>
    <w:p w14:paraId="25193F15" w14:textId="77777777" w:rsidR="00D91926" w:rsidRDefault="00D91926" w:rsidP="001869F2">
      <w:pPr>
        <w:autoSpaceDE w:val="0"/>
        <w:autoSpaceDN w:val="0"/>
        <w:adjustRightInd w:val="0"/>
        <w:spacing w:after="0" w:line="240" w:lineRule="auto"/>
        <w:rPr>
          <w:rFonts w:ascii="Arial" w:hAnsi="Arial" w:cs="Arial"/>
          <w:b/>
          <w:iCs/>
        </w:rPr>
      </w:pPr>
    </w:p>
    <w:p w14:paraId="26C33F86" w14:textId="77777777" w:rsidR="007336C9" w:rsidRPr="00EA2E21" w:rsidRDefault="007336C9" w:rsidP="001869F2">
      <w:pPr>
        <w:autoSpaceDE w:val="0"/>
        <w:autoSpaceDN w:val="0"/>
        <w:adjustRightInd w:val="0"/>
        <w:spacing w:after="0" w:line="240" w:lineRule="auto"/>
        <w:rPr>
          <w:rFonts w:ascii="Arial" w:hAnsi="Arial" w:cs="Arial"/>
          <w:b/>
          <w:iCs/>
        </w:rPr>
      </w:pPr>
    </w:p>
    <w:p w14:paraId="4B9F6B35" w14:textId="77777777" w:rsidR="00793B26" w:rsidRPr="00EA2E21" w:rsidRDefault="00793B26" w:rsidP="001869F2">
      <w:pPr>
        <w:autoSpaceDE w:val="0"/>
        <w:autoSpaceDN w:val="0"/>
        <w:adjustRightInd w:val="0"/>
        <w:spacing w:after="0" w:line="240" w:lineRule="auto"/>
        <w:rPr>
          <w:rFonts w:ascii="Arial" w:hAnsi="Arial" w:cs="Arial"/>
          <w:b/>
          <w:iC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852"/>
        <w:gridCol w:w="708"/>
        <w:gridCol w:w="1560"/>
        <w:gridCol w:w="2693"/>
        <w:gridCol w:w="425"/>
        <w:gridCol w:w="1134"/>
        <w:gridCol w:w="851"/>
        <w:gridCol w:w="593"/>
        <w:gridCol w:w="682"/>
      </w:tblGrid>
      <w:tr w:rsidR="005B3324" w:rsidRPr="00EA2E21" w14:paraId="08FEA498" w14:textId="77777777" w:rsidTr="0091439B">
        <w:trPr>
          <w:trHeight w:val="1408"/>
        </w:trPr>
        <w:tc>
          <w:tcPr>
            <w:tcW w:w="10206" w:type="dxa"/>
            <w:gridSpan w:val="10"/>
            <w:vAlign w:val="center"/>
          </w:tcPr>
          <w:p w14:paraId="4E2F55E2" w14:textId="77777777" w:rsidR="005B3324" w:rsidRPr="00EA2E21" w:rsidRDefault="005B3324" w:rsidP="005B3324">
            <w:pPr>
              <w:spacing w:after="0" w:line="240" w:lineRule="auto"/>
              <w:contextualSpacing/>
              <w:rPr>
                <w:rFonts w:ascii="Arial" w:hAnsi="Arial" w:cs="Arial"/>
                <w:b/>
                <w:bCs/>
              </w:rPr>
            </w:pPr>
            <w:r w:rsidRPr="00EA2E21">
              <w:object w:dxaOrig="8235" w:dyaOrig="1305" w14:anchorId="260B3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6pt;height:65.25pt" o:ole="" fillcolor="window">
                  <v:imagedata r:id="rId12" o:title=""/>
                </v:shape>
                <o:OLEObject Type="Embed" ProgID="CorelDRAW.Gráficos.9" ShapeID="_x0000_i1043" DrawAspect="Content" ObjectID="_1772022138" r:id="rId13"/>
              </w:object>
            </w:r>
          </w:p>
        </w:tc>
      </w:tr>
      <w:tr w:rsidR="00B21104" w:rsidRPr="00EA2E21" w14:paraId="5176A140" w14:textId="77777777" w:rsidTr="0091439B">
        <w:tc>
          <w:tcPr>
            <w:tcW w:w="2268" w:type="dxa"/>
            <w:gridSpan w:val="3"/>
            <w:vAlign w:val="center"/>
          </w:tcPr>
          <w:p w14:paraId="2BFD2327" w14:textId="77777777" w:rsidR="00B21104" w:rsidRPr="00EA2E21" w:rsidRDefault="00B21104" w:rsidP="004D6521">
            <w:pPr>
              <w:spacing w:after="0" w:line="240" w:lineRule="auto"/>
              <w:ind w:left="400"/>
              <w:contextualSpacing/>
              <w:jc w:val="center"/>
              <w:rPr>
                <w:rFonts w:ascii="Arial" w:hAnsi="Arial" w:cs="Arial"/>
                <w:b/>
                <w:bCs/>
              </w:rPr>
            </w:pPr>
            <w:r w:rsidRPr="00EA2E21">
              <w:rPr>
                <w:rFonts w:ascii="Arial" w:hAnsi="Arial" w:cs="Arial"/>
                <w:b/>
                <w:bCs/>
              </w:rPr>
              <w:t>ANEXO - I</w:t>
            </w:r>
          </w:p>
        </w:tc>
        <w:tc>
          <w:tcPr>
            <w:tcW w:w="1560" w:type="dxa"/>
            <w:vAlign w:val="center"/>
          </w:tcPr>
          <w:p w14:paraId="293A5108" w14:textId="22698A68" w:rsidR="00B21104" w:rsidRPr="00EA2E21" w:rsidRDefault="00B21104" w:rsidP="001C6C87">
            <w:pPr>
              <w:spacing w:after="0" w:line="240" w:lineRule="auto"/>
              <w:ind w:left="400" w:right="-108" w:hanging="508"/>
              <w:contextualSpacing/>
              <w:jc w:val="center"/>
              <w:rPr>
                <w:rFonts w:ascii="Arial" w:hAnsi="Arial" w:cs="Arial"/>
                <w:b/>
                <w:bCs/>
              </w:rPr>
            </w:pPr>
            <w:r w:rsidRPr="00EA2E21">
              <w:rPr>
                <w:rFonts w:ascii="Arial" w:hAnsi="Arial" w:cs="Arial"/>
                <w:b/>
                <w:bCs/>
              </w:rPr>
              <w:t xml:space="preserve">PROCESSO </w:t>
            </w:r>
          </w:p>
        </w:tc>
        <w:tc>
          <w:tcPr>
            <w:tcW w:w="3118" w:type="dxa"/>
            <w:gridSpan w:val="2"/>
            <w:vAlign w:val="center"/>
          </w:tcPr>
          <w:p w14:paraId="5EB11C6E" w14:textId="587B53B7" w:rsidR="00B21104" w:rsidRPr="00EA2E21" w:rsidRDefault="00B21104" w:rsidP="00B21104">
            <w:pPr>
              <w:spacing w:after="0" w:line="240" w:lineRule="auto"/>
              <w:contextualSpacing/>
              <w:jc w:val="center"/>
              <w:rPr>
                <w:rFonts w:ascii="Arial" w:hAnsi="Arial" w:cs="Arial"/>
                <w:b/>
                <w:bCs/>
              </w:rPr>
            </w:pPr>
            <w:r w:rsidRPr="00EA2E21">
              <w:rPr>
                <w:rFonts w:ascii="Arial" w:hAnsi="Arial" w:cs="Arial"/>
                <w:b/>
                <w:bCs/>
              </w:rPr>
              <w:t>MODALIDADE</w:t>
            </w:r>
          </w:p>
        </w:tc>
        <w:tc>
          <w:tcPr>
            <w:tcW w:w="2578" w:type="dxa"/>
            <w:gridSpan w:val="3"/>
            <w:vAlign w:val="center"/>
          </w:tcPr>
          <w:p w14:paraId="7A802C73" w14:textId="1526C4CA" w:rsidR="00B21104" w:rsidRPr="00EA2E21" w:rsidRDefault="00AE171F" w:rsidP="004D6521">
            <w:pPr>
              <w:spacing w:after="0" w:line="240" w:lineRule="auto"/>
              <w:contextualSpacing/>
              <w:jc w:val="center"/>
              <w:rPr>
                <w:rFonts w:ascii="Arial" w:hAnsi="Arial" w:cs="Arial"/>
                <w:b/>
                <w:bCs/>
              </w:rPr>
            </w:pPr>
            <w:r w:rsidRPr="00EA2E21">
              <w:rPr>
                <w:rFonts w:ascii="Arial" w:hAnsi="Arial" w:cs="Arial"/>
                <w:b/>
                <w:bCs/>
              </w:rPr>
              <w:t>Tipo Julgamento</w:t>
            </w:r>
          </w:p>
        </w:tc>
        <w:tc>
          <w:tcPr>
            <w:tcW w:w="682" w:type="dxa"/>
            <w:vAlign w:val="center"/>
          </w:tcPr>
          <w:p w14:paraId="4B9C97C1" w14:textId="6FE04DB1" w:rsidR="00B21104" w:rsidRPr="00EA2E21" w:rsidRDefault="00B21104" w:rsidP="004D6521">
            <w:pPr>
              <w:spacing w:after="0" w:line="240" w:lineRule="auto"/>
              <w:contextualSpacing/>
              <w:jc w:val="center"/>
              <w:rPr>
                <w:rFonts w:ascii="Arial" w:hAnsi="Arial" w:cs="Arial"/>
                <w:b/>
                <w:bCs/>
              </w:rPr>
            </w:pPr>
            <w:r w:rsidRPr="00EA2E21">
              <w:rPr>
                <w:rFonts w:ascii="Arial" w:hAnsi="Arial" w:cs="Arial"/>
                <w:b/>
                <w:bCs/>
              </w:rPr>
              <w:t>F</w:t>
            </w:r>
            <w:r w:rsidR="002E5BDD" w:rsidRPr="00EA2E21">
              <w:rPr>
                <w:rFonts w:ascii="Arial" w:hAnsi="Arial" w:cs="Arial"/>
                <w:b/>
                <w:bCs/>
              </w:rPr>
              <w:t>ls</w:t>
            </w:r>
            <w:r w:rsidRPr="00EA2E21">
              <w:rPr>
                <w:rFonts w:ascii="Arial" w:hAnsi="Arial" w:cs="Arial"/>
                <w:b/>
                <w:bCs/>
              </w:rPr>
              <w:t>.</w:t>
            </w:r>
          </w:p>
        </w:tc>
      </w:tr>
      <w:tr w:rsidR="00B21104" w:rsidRPr="00EA2E21" w14:paraId="7E4600D7" w14:textId="77777777" w:rsidTr="0091439B">
        <w:tc>
          <w:tcPr>
            <w:tcW w:w="2268" w:type="dxa"/>
            <w:gridSpan w:val="3"/>
            <w:vAlign w:val="center"/>
          </w:tcPr>
          <w:p w14:paraId="4F1501CB" w14:textId="77777777" w:rsidR="00B21104" w:rsidRPr="00F4176F" w:rsidRDefault="00B21104" w:rsidP="001C6C87">
            <w:pPr>
              <w:spacing w:after="0" w:line="240" w:lineRule="auto"/>
              <w:ind w:right="-108" w:hanging="108"/>
              <w:contextualSpacing/>
              <w:jc w:val="center"/>
              <w:rPr>
                <w:rFonts w:ascii="Arial" w:hAnsi="Arial" w:cs="Arial"/>
                <w:b/>
                <w:bCs/>
              </w:rPr>
            </w:pPr>
            <w:r w:rsidRPr="00F4176F">
              <w:rPr>
                <w:rFonts w:ascii="Arial" w:hAnsi="Arial" w:cs="Arial"/>
                <w:b/>
                <w:bCs/>
              </w:rPr>
              <w:t>Proposta de Preços</w:t>
            </w:r>
          </w:p>
        </w:tc>
        <w:tc>
          <w:tcPr>
            <w:tcW w:w="1560" w:type="dxa"/>
            <w:vAlign w:val="center"/>
          </w:tcPr>
          <w:p w14:paraId="73F2B803" w14:textId="3AEE830F" w:rsidR="00B21104" w:rsidRPr="00F4176F" w:rsidRDefault="00B21104" w:rsidP="004D6521">
            <w:pPr>
              <w:spacing w:after="0" w:line="240" w:lineRule="auto"/>
              <w:ind w:right="-108" w:hanging="108"/>
              <w:contextualSpacing/>
              <w:jc w:val="center"/>
              <w:rPr>
                <w:rFonts w:ascii="Arial" w:hAnsi="Arial" w:cs="Arial"/>
                <w:b/>
                <w:bCs/>
              </w:rPr>
            </w:pPr>
            <w:r w:rsidRPr="00F4176F">
              <w:rPr>
                <w:rFonts w:ascii="Arial" w:hAnsi="Arial" w:cs="Arial"/>
                <w:b/>
                <w:bCs/>
              </w:rPr>
              <w:t xml:space="preserve">Nº </w:t>
            </w:r>
            <w:r w:rsidR="00AC3791">
              <w:rPr>
                <w:rFonts w:ascii="Arial" w:hAnsi="Arial" w:cs="Arial"/>
                <w:b/>
                <w:bCs/>
              </w:rPr>
              <w:t>40</w:t>
            </w:r>
            <w:r w:rsidRPr="00F4176F">
              <w:rPr>
                <w:rFonts w:ascii="Arial" w:hAnsi="Arial" w:cs="Arial"/>
                <w:b/>
                <w:bCs/>
              </w:rPr>
              <w:t>/202</w:t>
            </w:r>
            <w:r w:rsidR="004E6B83">
              <w:rPr>
                <w:rFonts w:ascii="Arial" w:hAnsi="Arial" w:cs="Arial"/>
                <w:b/>
                <w:bCs/>
              </w:rPr>
              <w:t>4</w:t>
            </w:r>
          </w:p>
        </w:tc>
        <w:tc>
          <w:tcPr>
            <w:tcW w:w="3118" w:type="dxa"/>
            <w:gridSpan w:val="2"/>
            <w:tcBorders>
              <w:top w:val="nil"/>
            </w:tcBorders>
            <w:vAlign w:val="center"/>
          </w:tcPr>
          <w:p w14:paraId="6FF33F60" w14:textId="6FE8BEFB" w:rsidR="00B21104" w:rsidRPr="00F4176F" w:rsidRDefault="00B21104" w:rsidP="00B21104">
            <w:pPr>
              <w:spacing w:after="0" w:line="240" w:lineRule="auto"/>
              <w:ind w:right="-108"/>
              <w:contextualSpacing/>
              <w:jc w:val="center"/>
              <w:rPr>
                <w:rFonts w:ascii="Arial" w:hAnsi="Arial" w:cs="Arial"/>
                <w:b/>
                <w:bCs/>
              </w:rPr>
            </w:pPr>
            <w:r w:rsidRPr="00F4176F">
              <w:rPr>
                <w:rFonts w:ascii="Arial" w:hAnsi="Arial" w:cs="Arial"/>
                <w:b/>
                <w:bCs/>
              </w:rPr>
              <w:t xml:space="preserve"> P. Presencial Nº </w:t>
            </w:r>
            <w:r w:rsidR="00AC3791">
              <w:rPr>
                <w:rFonts w:ascii="Arial" w:hAnsi="Arial" w:cs="Arial"/>
                <w:b/>
                <w:bCs/>
              </w:rPr>
              <w:t>1</w:t>
            </w:r>
            <w:r w:rsidR="00FD3E57">
              <w:rPr>
                <w:rFonts w:ascii="Arial" w:hAnsi="Arial" w:cs="Arial"/>
                <w:b/>
                <w:bCs/>
              </w:rPr>
              <w:t>5</w:t>
            </w:r>
            <w:r w:rsidRPr="00F4176F">
              <w:rPr>
                <w:rFonts w:ascii="Arial" w:hAnsi="Arial" w:cs="Arial"/>
                <w:b/>
                <w:bCs/>
              </w:rPr>
              <w:t>/202</w:t>
            </w:r>
            <w:r w:rsidR="00791DEE">
              <w:rPr>
                <w:rFonts w:ascii="Arial" w:hAnsi="Arial" w:cs="Arial"/>
                <w:b/>
                <w:bCs/>
              </w:rPr>
              <w:t>4</w:t>
            </w:r>
            <w:r w:rsidRPr="00F4176F">
              <w:rPr>
                <w:rFonts w:ascii="Arial" w:hAnsi="Arial" w:cs="Arial"/>
                <w:b/>
                <w:bCs/>
              </w:rPr>
              <w:t xml:space="preserve"> RP</w:t>
            </w:r>
          </w:p>
        </w:tc>
        <w:tc>
          <w:tcPr>
            <w:tcW w:w="2578" w:type="dxa"/>
            <w:gridSpan w:val="3"/>
            <w:vAlign w:val="center"/>
          </w:tcPr>
          <w:p w14:paraId="032E4877" w14:textId="655BA878" w:rsidR="00B21104" w:rsidRPr="00EA2E21" w:rsidRDefault="00B21104" w:rsidP="00B21104">
            <w:pPr>
              <w:spacing w:after="0" w:line="240" w:lineRule="auto"/>
              <w:ind w:right="-108"/>
              <w:contextualSpacing/>
              <w:jc w:val="center"/>
              <w:rPr>
                <w:rFonts w:ascii="Arial" w:hAnsi="Arial" w:cs="Arial"/>
                <w:b/>
                <w:bCs/>
              </w:rPr>
            </w:pPr>
            <w:r w:rsidRPr="00EA2E21">
              <w:rPr>
                <w:rFonts w:ascii="Arial" w:hAnsi="Arial" w:cs="Arial"/>
                <w:b/>
                <w:bCs/>
              </w:rPr>
              <w:t xml:space="preserve">Menor Preço </w:t>
            </w:r>
            <w:r w:rsidR="001A1181">
              <w:rPr>
                <w:rFonts w:ascii="Arial" w:hAnsi="Arial" w:cs="Arial"/>
                <w:b/>
                <w:bCs/>
              </w:rPr>
              <w:t xml:space="preserve">por </w:t>
            </w:r>
            <w:r w:rsidRPr="00EA2E21">
              <w:rPr>
                <w:rFonts w:ascii="Arial" w:hAnsi="Arial" w:cs="Arial"/>
                <w:b/>
                <w:bCs/>
              </w:rPr>
              <w:t>Item</w:t>
            </w:r>
          </w:p>
        </w:tc>
        <w:tc>
          <w:tcPr>
            <w:tcW w:w="682" w:type="dxa"/>
            <w:vAlign w:val="center"/>
          </w:tcPr>
          <w:p w14:paraId="61D33285" w14:textId="3974DE8F" w:rsidR="00B21104" w:rsidRPr="00295F31" w:rsidRDefault="00B21104" w:rsidP="004D6521">
            <w:pPr>
              <w:spacing w:after="0" w:line="240" w:lineRule="auto"/>
              <w:ind w:hanging="108"/>
              <w:contextualSpacing/>
              <w:jc w:val="center"/>
              <w:rPr>
                <w:rFonts w:ascii="Arial" w:hAnsi="Arial" w:cs="Arial"/>
                <w:b/>
                <w:bCs/>
              </w:rPr>
            </w:pPr>
            <w:r w:rsidRPr="00295F31">
              <w:rPr>
                <w:rFonts w:ascii="Arial" w:hAnsi="Arial" w:cs="Arial"/>
                <w:b/>
                <w:bCs/>
              </w:rPr>
              <w:t>1/</w:t>
            </w:r>
            <w:r w:rsidR="00295F31" w:rsidRPr="00295F31">
              <w:rPr>
                <w:rFonts w:ascii="Arial" w:hAnsi="Arial" w:cs="Arial"/>
                <w:b/>
                <w:bCs/>
              </w:rPr>
              <w:t>11</w:t>
            </w:r>
          </w:p>
        </w:tc>
      </w:tr>
      <w:tr w:rsidR="005B3324" w:rsidRPr="00EA2E21" w14:paraId="00484901" w14:textId="77777777" w:rsidTr="0091439B">
        <w:tc>
          <w:tcPr>
            <w:tcW w:w="10206" w:type="dxa"/>
            <w:gridSpan w:val="10"/>
          </w:tcPr>
          <w:p w14:paraId="5E9B20DB" w14:textId="63F4542F" w:rsidR="005B3324" w:rsidRPr="00EA2E21" w:rsidRDefault="005B3324" w:rsidP="005B3324">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 xml:space="preserve">EMPRESA:                                                                                    </w:t>
            </w:r>
            <w:r w:rsidR="00295F31">
              <w:rPr>
                <w:rFonts w:ascii="Arial" w:hAnsi="Arial" w:cs="Arial"/>
                <w:b/>
                <w:bCs/>
                <w:sz w:val="21"/>
              </w:rPr>
              <w:t>CNPJ:</w:t>
            </w:r>
          </w:p>
        </w:tc>
      </w:tr>
      <w:tr w:rsidR="005B3324" w:rsidRPr="00EA2E21" w14:paraId="648ED175" w14:textId="77777777" w:rsidTr="0091439B">
        <w:tc>
          <w:tcPr>
            <w:tcW w:w="10206" w:type="dxa"/>
            <w:gridSpan w:val="10"/>
          </w:tcPr>
          <w:p w14:paraId="70255DDD" w14:textId="77777777" w:rsidR="005B3324" w:rsidRPr="00EA2E21" w:rsidRDefault="005B3324" w:rsidP="005B3324">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ENDEREÇO:                                                                                  CIDADE:                                    /</w:t>
            </w:r>
          </w:p>
        </w:tc>
      </w:tr>
      <w:tr w:rsidR="005B3324" w:rsidRPr="00EA2E21" w14:paraId="4F7FC234" w14:textId="77777777" w:rsidTr="0091439B">
        <w:tc>
          <w:tcPr>
            <w:tcW w:w="10206" w:type="dxa"/>
            <w:gridSpan w:val="10"/>
          </w:tcPr>
          <w:p w14:paraId="56066C90" w14:textId="77777777" w:rsidR="005B3324" w:rsidRPr="00EA2E21" w:rsidRDefault="005B3324" w:rsidP="00521FB8">
            <w:pPr>
              <w:autoSpaceDE w:val="0"/>
              <w:autoSpaceDN w:val="0"/>
              <w:adjustRightInd w:val="0"/>
              <w:spacing w:after="0" w:line="240" w:lineRule="auto"/>
              <w:ind w:left="400" w:hanging="400"/>
              <w:contextualSpacing/>
              <w:jc w:val="both"/>
              <w:rPr>
                <w:rFonts w:ascii="Arial" w:hAnsi="Arial" w:cs="Arial"/>
                <w:b/>
                <w:bCs/>
                <w:sz w:val="21"/>
              </w:rPr>
            </w:pPr>
            <w:r w:rsidRPr="00EA2E21">
              <w:rPr>
                <w:rFonts w:ascii="Arial" w:hAnsi="Arial" w:cs="Arial"/>
                <w:b/>
                <w:bCs/>
                <w:sz w:val="21"/>
              </w:rPr>
              <w:t>TELEFONE:                                                                                   E-MAIL</w:t>
            </w:r>
          </w:p>
        </w:tc>
      </w:tr>
      <w:tr w:rsidR="005B3324" w:rsidRPr="00EA2E21" w14:paraId="7E13B765" w14:textId="77777777" w:rsidTr="0091439B">
        <w:tc>
          <w:tcPr>
            <w:tcW w:w="10206" w:type="dxa"/>
            <w:gridSpan w:val="10"/>
          </w:tcPr>
          <w:p w14:paraId="734A2253" w14:textId="77777777" w:rsidR="005B3324" w:rsidRPr="00EA2E21" w:rsidRDefault="005B3324" w:rsidP="00521FB8">
            <w:pPr>
              <w:autoSpaceDE w:val="0"/>
              <w:autoSpaceDN w:val="0"/>
              <w:adjustRightInd w:val="0"/>
              <w:spacing w:after="0" w:line="240" w:lineRule="auto"/>
              <w:contextualSpacing/>
              <w:jc w:val="both"/>
              <w:rPr>
                <w:rFonts w:ascii="Arial" w:hAnsi="Arial" w:cs="Arial"/>
                <w:b/>
                <w:bCs/>
                <w:sz w:val="21"/>
              </w:rPr>
            </w:pPr>
            <w:r w:rsidRPr="00EA2E21">
              <w:rPr>
                <w:rFonts w:ascii="Arial" w:hAnsi="Arial" w:cs="Arial"/>
                <w:b/>
                <w:bCs/>
                <w:sz w:val="21"/>
              </w:rPr>
              <w:t xml:space="preserve">VALIDADE DA PROPOSTA:                                                        </w:t>
            </w:r>
          </w:p>
        </w:tc>
      </w:tr>
      <w:tr w:rsidR="005B3324" w:rsidRPr="00EA2E21" w14:paraId="3517B6CD" w14:textId="77777777" w:rsidTr="0091439B">
        <w:tc>
          <w:tcPr>
            <w:tcW w:w="10206" w:type="dxa"/>
            <w:gridSpan w:val="10"/>
          </w:tcPr>
          <w:p w14:paraId="556F9799" w14:textId="77777777" w:rsidR="005B3324" w:rsidRPr="00EA2E21" w:rsidRDefault="005B3324" w:rsidP="00521FB8">
            <w:pPr>
              <w:autoSpaceDE w:val="0"/>
              <w:autoSpaceDN w:val="0"/>
              <w:adjustRightInd w:val="0"/>
              <w:spacing w:after="0" w:line="240" w:lineRule="auto"/>
              <w:contextualSpacing/>
              <w:jc w:val="both"/>
              <w:rPr>
                <w:rFonts w:ascii="Arial" w:hAnsi="Arial" w:cs="Arial"/>
                <w:b/>
                <w:bCs/>
                <w:sz w:val="21"/>
              </w:rPr>
            </w:pPr>
            <w:r w:rsidRPr="00EA2E21">
              <w:rPr>
                <w:rFonts w:ascii="Arial" w:hAnsi="Arial" w:cs="Arial"/>
                <w:b/>
                <w:bCs/>
                <w:sz w:val="21"/>
              </w:rPr>
              <w:t xml:space="preserve">CONTA P/ DEPÓSITO: BANCO:                        AGENCIA:                     CONTA CORRENTE:                       </w:t>
            </w:r>
          </w:p>
        </w:tc>
      </w:tr>
      <w:tr w:rsidR="00E870FA" w:rsidRPr="009212E7" w14:paraId="0F5109AD" w14:textId="77777777" w:rsidTr="00295F31">
        <w:tblPrEx>
          <w:tblCellMar>
            <w:left w:w="70" w:type="dxa"/>
            <w:right w:w="70" w:type="dxa"/>
          </w:tblCellMar>
        </w:tblPrEx>
        <w:trPr>
          <w:trHeight w:val="118"/>
        </w:trPr>
        <w:tc>
          <w:tcPr>
            <w:tcW w:w="708" w:type="dxa"/>
            <w:shd w:val="clear" w:color="000000" w:fill="FFFFFF"/>
            <w:vAlign w:val="center"/>
            <w:hideMark/>
          </w:tcPr>
          <w:p w14:paraId="01C72E6D" w14:textId="5549F3AD" w:rsidR="008B3C2E" w:rsidRPr="00766F0E" w:rsidRDefault="00766F0E" w:rsidP="001C7FE3">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Item</w:t>
            </w:r>
          </w:p>
        </w:tc>
        <w:tc>
          <w:tcPr>
            <w:tcW w:w="852" w:type="dxa"/>
            <w:shd w:val="clear" w:color="000000" w:fill="FFFFFF"/>
            <w:vAlign w:val="center"/>
            <w:hideMark/>
          </w:tcPr>
          <w:p w14:paraId="514CCFB5" w14:textId="12993723" w:rsidR="008B3C2E" w:rsidRPr="00766F0E" w:rsidRDefault="008B3C2E" w:rsidP="001C7FE3">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Quant</w:t>
            </w:r>
            <w:r w:rsidR="00E870FA" w:rsidRPr="00766F0E">
              <w:rPr>
                <w:rFonts w:ascii="Arial" w:eastAsia="Times New Roman" w:hAnsi="Arial" w:cs="Arial"/>
                <w:b/>
                <w:bCs/>
                <w:color w:val="000000"/>
                <w:sz w:val="20"/>
                <w:szCs w:val="20"/>
              </w:rPr>
              <w:t>.</w:t>
            </w:r>
          </w:p>
        </w:tc>
        <w:tc>
          <w:tcPr>
            <w:tcW w:w="708" w:type="dxa"/>
            <w:shd w:val="clear" w:color="000000" w:fill="FFFFFF"/>
            <w:vAlign w:val="center"/>
            <w:hideMark/>
          </w:tcPr>
          <w:p w14:paraId="0AC930DF" w14:textId="77777777" w:rsidR="008B3C2E" w:rsidRPr="00766F0E" w:rsidRDefault="008B3C2E" w:rsidP="001C7FE3">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Unid.</w:t>
            </w:r>
          </w:p>
        </w:tc>
        <w:tc>
          <w:tcPr>
            <w:tcW w:w="4253" w:type="dxa"/>
            <w:gridSpan w:val="2"/>
            <w:shd w:val="clear" w:color="000000" w:fill="FFFFFF"/>
            <w:vAlign w:val="center"/>
            <w:hideMark/>
          </w:tcPr>
          <w:p w14:paraId="63648485" w14:textId="77777777" w:rsidR="008B3C2E" w:rsidRPr="00766F0E" w:rsidRDefault="008B3C2E" w:rsidP="001C7FE3">
            <w:pPr>
              <w:tabs>
                <w:tab w:val="left" w:pos="471"/>
              </w:tabs>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Especificação</w:t>
            </w:r>
          </w:p>
        </w:tc>
        <w:tc>
          <w:tcPr>
            <w:tcW w:w="1559" w:type="dxa"/>
            <w:gridSpan w:val="2"/>
            <w:shd w:val="clear" w:color="000000" w:fill="FFFFFF"/>
            <w:vAlign w:val="center"/>
            <w:hideMark/>
          </w:tcPr>
          <w:p w14:paraId="223CD449" w14:textId="6AF1C4E9" w:rsidR="008B3C2E" w:rsidRPr="00766F0E" w:rsidRDefault="008B3C2E" w:rsidP="001C7FE3">
            <w:pPr>
              <w:spacing w:after="0" w:line="240" w:lineRule="auto"/>
              <w:jc w:val="center"/>
              <w:rPr>
                <w:rFonts w:ascii="Arial" w:eastAsia="Times New Roman" w:hAnsi="Arial" w:cs="Arial"/>
                <w:b/>
                <w:bCs/>
                <w:color w:val="000000"/>
                <w:sz w:val="20"/>
                <w:szCs w:val="20"/>
              </w:rPr>
            </w:pPr>
            <w:r w:rsidRPr="00766F0E">
              <w:rPr>
                <w:rFonts w:ascii="Arial" w:eastAsia="Times New Roman" w:hAnsi="Arial" w:cs="Arial"/>
                <w:b/>
                <w:bCs/>
                <w:color w:val="000000"/>
                <w:sz w:val="20"/>
                <w:szCs w:val="20"/>
              </w:rPr>
              <w:t>Marca</w:t>
            </w:r>
            <w:r w:rsidR="00E870FA" w:rsidRPr="00766F0E">
              <w:rPr>
                <w:rFonts w:ascii="Arial" w:eastAsia="Times New Roman" w:hAnsi="Arial" w:cs="Arial"/>
                <w:b/>
                <w:bCs/>
                <w:color w:val="000000"/>
                <w:sz w:val="20"/>
                <w:szCs w:val="20"/>
              </w:rPr>
              <w:t>/Fabric.</w:t>
            </w:r>
          </w:p>
        </w:tc>
        <w:tc>
          <w:tcPr>
            <w:tcW w:w="851" w:type="dxa"/>
            <w:shd w:val="clear" w:color="000000" w:fill="FFFFFF"/>
            <w:vAlign w:val="center"/>
            <w:hideMark/>
          </w:tcPr>
          <w:p w14:paraId="12A8B290" w14:textId="3A066AD3" w:rsidR="008B3C2E" w:rsidRPr="00766F0E" w:rsidRDefault="00766F0E" w:rsidP="001C7FE3">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w:t>
            </w:r>
            <w:r w:rsidR="008B3C2E" w:rsidRPr="00766F0E">
              <w:rPr>
                <w:rFonts w:ascii="Arial" w:eastAsia="Times New Roman" w:hAnsi="Arial" w:cs="Arial"/>
                <w:b/>
                <w:bCs/>
                <w:color w:val="000000"/>
                <w:sz w:val="20"/>
                <w:szCs w:val="20"/>
              </w:rPr>
              <w:t xml:space="preserve"> Unit</w:t>
            </w:r>
            <w:r w:rsidR="00E870FA" w:rsidRPr="00766F0E">
              <w:rPr>
                <w:rFonts w:ascii="Arial" w:eastAsia="Times New Roman" w:hAnsi="Arial" w:cs="Arial"/>
                <w:b/>
                <w:bCs/>
                <w:color w:val="000000"/>
                <w:sz w:val="20"/>
                <w:szCs w:val="20"/>
              </w:rPr>
              <w:t>.</w:t>
            </w:r>
          </w:p>
        </w:tc>
        <w:tc>
          <w:tcPr>
            <w:tcW w:w="1275" w:type="dxa"/>
            <w:gridSpan w:val="2"/>
            <w:shd w:val="clear" w:color="000000" w:fill="FFFFFF"/>
            <w:vAlign w:val="center"/>
            <w:hideMark/>
          </w:tcPr>
          <w:p w14:paraId="6CD70112" w14:textId="1C7CA5B2" w:rsidR="008B3C2E" w:rsidRPr="00766F0E" w:rsidRDefault="00766F0E" w:rsidP="001C7FE3">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w:t>
            </w:r>
            <w:r w:rsidR="008B3C2E" w:rsidRPr="00766F0E">
              <w:rPr>
                <w:rFonts w:ascii="Arial" w:eastAsia="Times New Roman" w:hAnsi="Arial" w:cs="Arial"/>
                <w:b/>
                <w:bCs/>
                <w:color w:val="000000"/>
                <w:sz w:val="20"/>
                <w:szCs w:val="20"/>
              </w:rPr>
              <w:t xml:space="preserve"> Total</w:t>
            </w:r>
          </w:p>
        </w:tc>
      </w:tr>
      <w:tr w:rsidR="0091439B" w:rsidRPr="00E10E3F" w14:paraId="2C1A14D3" w14:textId="77777777" w:rsidTr="00295F31">
        <w:tblPrEx>
          <w:tblCellMar>
            <w:left w:w="70" w:type="dxa"/>
            <w:right w:w="70" w:type="dxa"/>
          </w:tblCellMar>
        </w:tblPrEx>
        <w:trPr>
          <w:trHeight w:val="720"/>
        </w:trPr>
        <w:tc>
          <w:tcPr>
            <w:tcW w:w="708" w:type="dxa"/>
            <w:shd w:val="clear" w:color="000000" w:fill="FFFFFF"/>
            <w:vAlign w:val="center"/>
            <w:hideMark/>
          </w:tcPr>
          <w:p w14:paraId="458F0F2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w:t>
            </w:r>
          </w:p>
        </w:tc>
        <w:tc>
          <w:tcPr>
            <w:tcW w:w="852" w:type="dxa"/>
            <w:shd w:val="clear" w:color="000000" w:fill="FFFFFF"/>
            <w:vAlign w:val="center"/>
            <w:hideMark/>
          </w:tcPr>
          <w:p w14:paraId="1C45A8A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w:t>
            </w:r>
          </w:p>
        </w:tc>
        <w:tc>
          <w:tcPr>
            <w:tcW w:w="708" w:type="dxa"/>
            <w:shd w:val="clear" w:color="000000" w:fill="FFFFFF"/>
            <w:vAlign w:val="center"/>
            <w:hideMark/>
          </w:tcPr>
          <w:p w14:paraId="37640C2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1433D75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ABACATE, IN NATURA - KG. CASCA LISA, COM BRILHO, FIRME, SEM A PRESENÇA DE PERFURAÇÕES, MACHUCADOS, ESTAR LIVRE DE PARASITAS, INSETOS E SUJIDADES.</w:t>
            </w:r>
          </w:p>
        </w:tc>
        <w:tc>
          <w:tcPr>
            <w:tcW w:w="1559" w:type="dxa"/>
            <w:gridSpan w:val="2"/>
            <w:shd w:val="clear" w:color="000000" w:fill="FFFFFF"/>
            <w:vAlign w:val="center"/>
            <w:hideMark/>
          </w:tcPr>
          <w:p w14:paraId="23D8F8E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5D176A8" w14:textId="5466EDF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FC1E279" w14:textId="3765B89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EA38EC1" w14:textId="77777777" w:rsidTr="00295F31">
        <w:tblPrEx>
          <w:tblCellMar>
            <w:left w:w="70" w:type="dxa"/>
            <w:right w:w="70" w:type="dxa"/>
          </w:tblCellMar>
        </w:tblPrEx>
        <w:trPr>
          <w:trHeight w:val="480"/>
        </w:trPr>
        <w:tc>
          <w:tcPr>
            <w:tcW w:w="708" w:type="dxa"/>
            <w:shd w:val="clear" w:color="000000" w:fill="FFFFFF"/>
            <w:vAlign w:val="center"/>
            <w:hideMark/>
          </w:tcPr>
          <w:p w14:paraId="7F9DA67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w:t>
            </w:r>
          </w:p>
        </w:tc>
        <w:tc>
          <w:tcPr>
            <w:tcW w:w="852" w:type="dxa"/>
            <w:shd w:val="clear" w:color="000000" w:fill="FFFFFF"/>
            <w:vAlign w:val="center"/>
            <w:hideMark/>
          </w:tcPr>
          <w:p w14:paraId="5E07E57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525</w:t>
            </w:r>
          </w:p>
        </w:tc>
        <w:tc>
          <w:tcPr>
            <w:tcW w:w="708" w:type="dxa"/>
            <w:shd w:val="clear" w:color="000000" w:fill="FFFFFF"/>
            <w:vAlign w:val="center"/>
            <w:hideMark/>
          </w:tcPr>
          <w:p w14:paraId="6FFAF5F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09BA3E7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ABACAXI, IN NATURA - MADURO, CONTER COROA, CASCA SEM SUJIDADES, PERFURAÇÕES OU MACHUCADOS. </w:t>
            </w:r>
          </w:p>
        </w:tc>
        <w:tc>
          <w:tcPr>
            <w:tcW w:w="1559" w:type="dxa"/>
            <w:gridSpan w:val="2"/>
            <w:shd w:val="clear" w:color="000000" w:fill="FFFFFF"/>
            <w:vAlign w:val="center"/>
            <w:hideMark/>
          </w:tcPr>
          <w:p w14:paraId="48FA8D3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F08E6E6" w14:textId="1E23F79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38EF6EC" w14:textId="0BC4F62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B7B9829" w14:textId="77777777" w:rsidTr="00295F31">
        <w:tblPrEx>
          <w:tblCellMar>
            <w:left w:w="70" w:type="dxa"/>
            <w:right w:w="70" w:type="dxa"/>
          </w:tblCellMar>
        </w:tblPrEx>
        <w:trPr>
          <w:trHeight w:val="1440"/>
        </w:trPr>
        <w:tc>
          <w:tcPr>
            <w:tcW w:w="708" w:type="dxa"/>
            <w:shd w:val="clear" w:color="000000" w:fill="FFFFFF"/>
            <w:vAlign w:val="center"/>
            <w:hideMark/>
          </w:tcPr>
          <w:p w14:paraId="23A865D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w:t>
            </w:r>
          </w:p>
        </w:tc>
        <w:tc>
          <w:tcPr>
            <w:tcW w:w="852" w:type="dxa"/>
            <w:shd w:val="clear" w:color="000000" w:fill="FFFFFF"/>
            <w:vAlign w:val="center"/>
            <w:hideMark/>
          </w:tcPr>
          <w:p w14:paraId="0E57E03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2.148</w:t>
            </w:r>
          </w:p>
        </w:tc>
        <w:tc>
          <w:tcPr>
            <w:tcW w:w="708" w:type="dxa"/>
            <w:shd w:val="clear" w:color="000000" w:fill="FFFFFF"/>
            <w:vAlign w:val="center"/>
            <w:hideMark/>
          </w:tcPr>
          <w:p w14:paraId="5C427D0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DC3022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AÇÚCAR CRISTAL, BRANCO, ACONDICIONADO EM EMBALAGEM DE POLIPROPILENO TRANSPARENTE ORIGINAL DO FABRICANTE COM APROXIMADAMENTE 5 KG, ASPECTO GRANULOSO FINO A MÉDIO, ISENTO DE MATÉRIA TERROSA, LIVRE DE UMIDADE E FRAGMENTOS ESTRANHOS, REGISTRO NO MA, INFORMAÇÕES DO FABRICANTE, ESPECIFICAÇÃO DO PRODUTO E DATA DE VENCIMENTO NA EMBALAGEM.</w:t>
            </w:r>
          </w:p>
        </w:tc>
        <w:tc>
          <w:tcPr>
            <w:tcW w:w="1559" w:type="dxa"/>
            <w:gridSpan w:val="2"/>
            <w:shd w:val="clear" w:color="000000" w:fill="FFFFFF"/>
            <w:vAlign w:val="center"/>
            <w:hideMark/>
          </w:tcPr>
          <w:p w14:paraId="3D35999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C52C59F" w14:textId="2DC9C01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E743756" w14:textId="64DDD88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2481EAA" w14:textId="77777777" w:rsidTr="00295F31">
        <w:tblPrEx>
          <w:tblCellMar>
            <w:left w:w="70" w:type="dxa"/>
            <w:right w:w="70" w:type="dxa"/>
          </w:tblCellMar>
        </w:tblPrEx>
        <w:trPr>
          <w:trHeight w:val="1200"/>
        </w:trPr>
        <w:tc>
          <w:tcPr>
            <w:tcW w:w="708" w:type="dxa"/>
            <w:shd w:val="clear" w:color="000000" w:fill="FFFFFF"/>
            <w:vAlign w:val="center"/>
            <w:hideMark/>
          </w:tcPr>
          <w:p w14:paraId="7F89466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w:t>
            </w:r>
          </w:p>
        </w:tc>
        <w:tc>
          <w:tcPr>
            <w:tcW w:w="852" w:type="dxa"/>
            <w:shd w:val="clear" w:color="000000" w:fill="FFFFFF"/>
            <w:vAlign w:val="center"/>
            <w:hideMark/>
          </w:tcPr>
          <w:p w14:paraId="505E60F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72</w:t>
            </w:r>
          </w:p>
        </w:tc>
        <w:tc>
          <w:tcPr>
            <w:tcW w:w="708" w:type="dxa"/>
            <w:shd w:val="clear" w:color="000000" w:fill="FFFFFF"/>
            <w:vAlign w:val="center"/>
            <w:hideMark/>
          </w:tcPr>
          <w:p w14:paraId="4FB9C5B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CX</w:t>
            </w:r>
          </w:p>
        </w:tc>
        <w:tc>
          <w:tcPr>
            <w:tcW w:w="4253" w:type="dxa"/>
            <w:gridSpan w:val="2"/>
            <w:shd w:val="clear" w:color="000000" w:fill="FFFFFF"/>
            <w:vAlign w:val="center"/>
            <w:hideMark/>
          </w:tcPr>
          <w:p w14:paraId="24E2878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AÇÚCAR REFINADO GRANULADO, SACHÊ COM APROXIMADAMENTE 5 G, CAIXA COM CERCA DE 1000 UNIDADES. ROTULAGEM CONTENDO, NO MÍNIMO, O NOME DO FABRICANTE E DO PRODUTO, O CNPJ DO FABRICANTE, O NÚMERO DO LOTE, A DATA DE FABRICAÇÃO E O PRAZO DE VALIDADE.</w:t>
            </w:r>
          </w:p>
        </w:tc>
        <w:tc>
          <w:tcPr>
            <w:tcW w:w="1559" w:type="dxa"/>
            <w:gridSpan w:val="2"/>
            <w:shd w:val="clear" w:color="000000" w:fill="FFFFFF"/>
            <w:vAlign w:val="center"/>
            <w:hideMark/>
          </w:tcPr>
          <w:p w14:paraId="2175E03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226A0B3" w14:textId="7EA3EC0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EEFD841" w14:textId="2FDAF98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5AAFF3B" w14:textId="77777777" w:rsidTr="00295F31">
        <w:tblPrEx>
          <w:tblCellMar>
            <w:left w:w="70" w:type="dxa"/>
            <w:right w:w="70" w:type="dxa"/>
          </w:tblCellMar>
        </w:tblPrEx>
        <w:trPr>
          <w:trHeight w:val="480"/>
        </w:trPr>
        <w:tc>
          <w:tcPr>
            <w:tcW w:w="708" w:type="dxa"/>
            <w:shd w:val="clear" w:color="000000" w:fill="FFFFFF"/>
            <w:vAlign w:val="center"/>
            <w:hideMark/>
          </w:tcPr>
          <w:p w14:paraId="13CD2C9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w:t>
            </w:r>
          </w:p>
        </w:tc>
        <w:tc>
          <w:tcPr>
            <w:tcW w:w="852" w:type="dxa"/>
            <w:shd w:val="clear" w:color="000000" w:fill="FFFFFF"/>
            <w:vAlign w:val="center"/>
            <w:hideMark/>
          </w:tcPr>
          <w:p w14:paraId="41334AC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157</w:t>
            </w:r>
          </w:p>
        </w:tc>
        <w:tc>
          <w:tcPr>
            <w:tcW w:w="708" w:type="dxa"/>
            <w:shd w:val="clear" w:color="000000" w:fill="FFFFFF"/>
            <w:vAlign w:val="center"/>
            <w:hideMark/>
          </w:tcPr>
          <w:p w14:paraId="67C7C20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56B604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ADOÇANTE DIETÉTICO - EMBALAGEM APROXIMADAMENTE 100 ML, SIMILAR A ADOCYL, ZERO-CAL E ASSUGRIN.</w:t>
            </w:r>
          </w:p>
        </w:tc>
        <w:tc>
          <w:tcPr>
            <w:tcW w:w="1559" w:type="dxa"/>
            <w:gridSpan w:val="2"/>
            <w:shd w:val="clear" w:color="000000" w:fill="FFFFFF"/>
            <w:vAlign w:val="center"/>
            <w:hideMark/>
          </w:tcPr>
          <w:p w14:paraId="335A816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2232A01" w14:textId="16F7861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A0F3D30" w14:textId="71A30B5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AE2546A" w14:textId="77777777" w:rsidTr="00295F31">
        <w:tblPrEx>
          <w:tblCellMar>
            <w:left w:w="70" w:type="dxa"/>
            <w:right w:w="70" w:type="dxa"/>
          </w:tblCellMar>
        </w:tblPrEx>
        <w:trPr>
          <w:trHeight w:val="720"/>
        </w:trPr>
        <w:tc>
          <w:tcPr>
            <w:tcW w:w="708" w:type="dxa"/>
            <w:shd w:val="clear" w:color="000000" w:fill="FFFFFF"/>
            <w:vAlign w:val="center"/>
            <w:hideMark/>
          </w:tcPr>
          <w:p w14:paraId="0C0E350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w:t>
            </w:r>
          </w:p>
        </w:tc>
        <w:tc>
          <w:tcPr>
            <w:tcW w:w="852" w:type="dxa"/>
            <w:shd w:val="clear" w:color="000000" w:fill="FFFFFF"/>
            <w:vAlign w:val="center"/>
            <w:hideMark/>
          </w:tcPr>
          <w:p w14:paraId="1815290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432</w:t>
            </w:r>
          </w:p>
        </w:tc>
        <w:tc>
          <w:tcPr>
            <w:tcW w:w="708" w:type="dxa"/>
            <w:shd w:val="clear" w:color="000000" w:fill="FFFFFF"/>
            <w:vAlign w:val="center"/>
            <w:hideMark/>
          </w:tcPr>
          <w:p w14:paraId="7ED3E96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FARDO</w:t>
            </w:r>
          </w:p>
        </w:tc>
        <w:tc>
          <w:tcPr>
            <w:tcW w:w="4253" w:type="dxa"/>
            <w:gridSpan w:val="2"/>
            <w:shd w:val="clear" w:color="000000" w:fill="FFFFFF"/>
            <w:vAlign w:val="center"/>
            <w:hideMark/>
          </w:tcPr>
          <w:p w14:paraId="22AEEC6A"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ÁGUA MINERAL COM GÁS - GARRAFA PLÁSTICA DESCARTÁVEL LACRADA, COM APROXIMADAMENTE 500 ML. FARDO COM 12 UNIDADES. </w:t>
            </w:r>
          </w:p>
        </w:tc>
        <w:tc>
          <w:tcPr>
            <w:tcW w:w="1559" w:type="dxa"/>
            <w:gridSpan w:val="2"/>
            <w:shd w:val="clear" w:color="000000" w:fill="FFFFFF"/>
            <w:vAlign w:val="center"/>
            <w:hideMark/>
          </w:tcPr>
          <w:p w14:paraId="2BB0750D"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B8745B2" w14:textId="18A2C37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F898C8F" w14:textId="30DFE6B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D78B324" w14:textId="77777777" w:rsidTr="00295F31">
        <w:tblPrEx>
          <w:tblCellMar>
            <w:left w:w="70" w:type="dxa"/>
            <w:right w:w="70" w:type="dxa"/>
          </w:tblCellMar>
        </w:tblPrEx>
        <w:trPr>
          <w:trHeight w:val="720"/>
        </w:trPr>
        <w:tc>
          <w:tcPr>
            <w:tcW w:w="708" w:type="dxa"/>
            <w:shd w:val="clear" w:color="000000" w:fill="FFFFFF"/>
            <w:vAlign w:val="center"/>
            <w:hideMark/>
          </w:tcPr>
          <w:p w14:paraId="37CD5A1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w:t>
            </w:r>
          </w:p>
        </w:tc>
        <w:tc>
          <w:tcPr>
            <w:tcW w:w="852" w:type="dxa"/>
            <w:shd w:val="clear" w:color="000000" w:fill="FFFFFF"/>
            <w:vAlign w:val="center"/>
            <w:hideMark/>
          </w:tcPr>
          <w:p w14:paraId="5C073B8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697</w:t>
            </w:r>
          </w:p>
        </w:tc>
        <w:tc>
          <w:tcPr>
            <w:tcW w:w="708" w:type="dxa"/>
            <w:shd w:val="clear" w:color="000000" w:fill="FFFFFF"/>
            <w:vAlign w:val="center"/>
            <w:hideMark/>
          </w:tcPr>
          <w:p w14:paraId="1C83122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FARDO</w:t>
            </w:r>
          </w:p>
        </w:tc>
        <w:tc>
          <w:tcPr>
            <w:tcW w:w="4253" w:type="dxa"/>
            <w:gridSpan w:val="2"/>
            <w:shd w:val="clear" w:color="000000" w:fill="FFFFFF"/>
            <w:vAlign w:val="center"/>
            <w:hideMark/>
          </w:tcPr>
          <w:p w14:paraId="6B5BCB1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ÁGUA MINERAL SEM GÁS - GARRAFA PLÁSTICA DESCARTÁVEL LACRADA, COM APROXIMADAMENTE 500 ML. FARDO COM 12 UNIDADES. </w:t>
            </w:r>
          </w:p>
        </w:tc>
        <w:tc>
          <w:tcPr>
            <w:tcW w:w="1559" w:type="dxa"/>
            <w:gridSpan w:val="2"/>
            <w:shd w:val="clear" w:color="000000" w:fill="FFFFFF"/>
            <w:vAlign w:val="center"/>
            <w:hideMark/>
          </w:tcPr>
          <w:p w14:paraId="3B8B0D4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089CB4A" w14:textId="7BB8B9D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148B5F1" w14:textId="37315C8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FE84578" w14:textId="77777777" w:rsidTr="00295F31">
        <w:tblPrEx>
          <w:tblCellMar>
            <w:left w:w="70" w:type="dxa"/>
            <w:right w:w="70" w:type="dxa"/>
          </w:tblCellMar>
        </w:tblPrEx>
        <w:trPr>
          <w:trHeight w:val="960"/>
        </w:trPr>
        <w:tc>
          <w:tcPr>
            <w:tcW w:w="708" w:type="dxa"/>
            <w:shd w:val="clear" w:color="000000" w:fill="FFFFFF"/>
            <w:vAlign w:val="center"/>
            <w:hideMark/>
          </w:tcPr>
          <w:p w14:paraId="1A7D6F0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w:t>
            </w:r>
          </w:p>
        </w:tc>
        <w:tc>
          <w:tcPr>
            <w:tcW w:w="852" w:type="dxa"/>
            <w:shd w:val="clear" w:color="000000" w:fill="FFFFFF"/>
            <w:vAlign w:val="center"/>
            <w:hideMark/>
          </w:tcPr>
          <w:p w14:paraId="591A330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523</w:t>
            </w:r>
          </w:p>
        </w:tc>
        <w:tc>
          <w:tcPr>
            <w:tcW w:w="708" w:type="dxa"/>
            <w:shd w:val="clear" w:color="000000" w:fill="FFFFFF"/>
            <w:vAlign w:val="center"/>
            <w:hideMark/>
          </w:tcPr>
          <w:p w14:paraId="5D25075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098308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ÁGUA MINERAL, EM COPO, DE 200 ML (SEM GÁS), COM TAMPA, CONTENDO NO RÓTULO A COMPOSIÇÃO QUÍMICA, REGISTRO DO MINISTÉRIO DA SAÚDE E DA AGÊNCIA NACIONAL DE VIGILÂNCIA SANITÁRIA. CAIXA COM 48 COPOS. </w:t>
            </w:r>
          </w:p>
        </w:tc>
        <w:tc>
          <w:tcPr>
            <w:tcW w:w="1559" w:type="dxa"/>
            <w:gridSpan w:val="2"/>
            <w:shd w:val="clear" w:color="000000" w:fill="FFFFFF"/>
            <w:vAlign w:val="center"/>
            <w:hideMark/>
          </w:tcPr>
          <w:p w14:paraId="1989CE2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6B5BF33" w14:textId="509359B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574E0FF" w14:textId="78BEF39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E3F3158" w14:textId="77777777" w:rsidTr="00295F31">
        <w:tblPrEx>
          <w:tblCellMar>
            <w:left w:w="70" w:type="dxa"/>
            <w:right w:w="70" w:type="dxa"/>
          </w:tblCellMar>
        </w:tblPrEx>
        <w:trPr>
          <w:trHeight w:val="960"/>
        </w:trPr>
        <w:tc>
          <w:tcPr>
            <w:tcW w:w="708" w:type="dxa"/>
            <w:shd w:val="clear" w:color="000000" w:fill="FFFFFF"/>
            <w:vAlign w:val="center"/>
            <w:hideMark/>
          </w:tcPr>
          <w:p w14:paraId="4CBDD43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w:t>
            </w:r>
          </w:p>
        </w:tc>
        <w:tc>
          <w:tcPr>
            <w:tcW w:w="852" w:type="dxa"/>
            <w:shd w:val="clear" w:color="000000" w:fill="FFFFFF"/>
            <w:vAlign w:val="center"/>
            <w:hideMark/>
          </w:tcPr>
          <w:p w14:paraId="2983816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302</w:t>
            </w:r>
          </w:p>
        </w:tc>
        <w:tc>
          <w:tcPr>
            <w:tcW w:w="708" w:type="dxa"/>
            <w:shd w:val="clear" w:color="000000" w:fill="FFFFFF"/>
            <w:vAlign w:val="center"/>
            <w:hideMark/>
          </w:tcPr>
          <w:p w14:paraId="3508E99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31F6527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ALHO, IN NATURA - KG. CABEÇAS INTEIRAS, SEM FERIMENTOS OU DEFEITOS, DENTES GRANDES E UNIFORMES, EMBALADOS EM SACOS PLÁSTICOS TRANSPARENTES DE APROXIMADAMENTE 1 KG. </w:t>
            </w:r>
          </w:p>
        </w:tc>
        <w:tc>
          <w:tcPr>
            <w:tcW w:w="1559" w:type="dxa"/>
            <w:gridSpan w:val="2"/>
            <w:shd w:val="clear" w:color="000000" w:fill="FFFFFF"/>
            <w:vAlign w:val="center"/>
            <w:hideMark/>
          </w:tcPr>
          <w:p w14:paraId="51C7A9A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3C44B80" w14:textId="47E2CB4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C91538D" w14:textId="3FE4CEE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03D4F8E" w14:textId="77777777" w:rsidTr="00295F31">
        <w:tblPrEx>
          <w:tblCellMar>
            <w:left w:w="70" w:type="dxa"/>
            <w:right w:w="70" w:type="dxa"/>
          </w:tblCellMar>
        </w:tblPrEx>
        <w:trPr>
          <w:trHeight w:val="720"/>
        </w:trPr>
        <w:tc>
          <w:tcPr>
            <w:tcW w:w="708" w:type="dxa"/>
            <w:shd w:val="clear" w:color="000000" w:fill="FFFFFF"/>
            <w:vAlign w:val="center"/>
            <w:hideMark/>
          </w:tcPr>
          <w:p w14:paraId="5954F71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w:t>
            </w:r>
          </w:p>
        </w:tc>
        <w:tc>
          <w:tcPr>
            <w:tcW w:w="852" w:type="dxa"/>
            <w:shd w:val="clear" w:color="000000" w:fill="FFFFFF"/>
            <w:vAlign w:val="center"/>
            <w:hideMark/>
          </w:tcPr>
          <w:p w14:paraId="2B987D4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163</w:t>
            </w:r>
          </w:p>
        </w:tc>
        <w:tc>
          <w:tcPr>
            <w:tcW w:w="708" w:type="dxa"/>
            <w:shd w:val="clear" w:color="000000" w:fill="FFFFFF"/>
            <w:vAlign w:val="center"/>
            <w:hideMark/>
          </w:tcPr>
          <w:p w14:paraId="140B0F0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074C00D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AMEIXA IN NATURA, KG. DEVEM ESTAR FIRMES E COM COLORAÇÃO UNIFORME, SEM RACHADURAS, NÃO DEVE APRESENTAR PRESENÇA DE LARVAS OU PARASITAS. </w:t>
            </w:r>
          </w:p>
        </w:tc>
        <w:tc>
          <w:tcPr>
            <w:tcW w:w="1559" w:type="dxa"/>
            <w:gridSpan w:val="2"/>
            <w:shd w:val="clear" w:color="000000" w:fill="FFFFFF"/>
            <w:vAlign w:val="center"/>
            <w:hideMark/>
          </w:tcPr>
          <w:p w14:paraId="09C82F2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FC52A0E" w14:textId="2E60AB0E"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9EB3AD9" w14:textId="629CA48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B26FE1C" w14:textId="77777777" w:rsidTr="00295F31">
        <w:tblPrEx>
          <w:tblCellMar>
            <w:left w:w="70" w:type="dxa"/>
            <w:right w:w="70" w:type="dxa"/>
          </w:tblCellMar>
        </w:tblPrEx>
        <w:trPr>
          <w:trHeight w:val="720"/>
        </w:trPr>
        <w:tc>
          <w:tcPr>
            <w:tcW w:w="708" w:type="dxa"/>
            <w:shd w:val="clear" w:color="000000" w:fill="FFFFFF"/>
            <w:vAlign w:val="center"/>
            <w:hideMark/>
          </w:tcPr>
          <w:p w14:paraId="0B21C15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11</w:t>
            </w:r>
          </w:p>
        </w:tc>
        <w:tc>
          <w:tcPr>
            <w:tcW w:w="852" w:type="dxa"/>
            <w:shd w:val="clear" w:color="000000" w:fill="FFFFFF"/>
            <w:vAlign w:val="center"/>
            <w:hideMark/>
          </w:tcPr>
          <w:p w14:paraId="29022C4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335</w:t>
            </w:r>
          </w:p>
        </w:tc>
        <w:tc>
          <w:tcPr>
            <w:tcW w:w="708" w:type="dxa"/>
            <w:shd w:val="clear" w:color="000000" w:fill="FFFFFF"/>
            <w:vAlign w:val="center"/>
            <w:hideMark/>
          </w:tcPr>
          <w:p w14:paraId="5368555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49EA606" w14:textId="2D98D46F"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AMENDOIM, TORRADO, SEM SAL, EM EMBALAGEM DE APROX</w:t>
            </w:r>
            <w:r w:rsidR="00295F31">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500 G CONTENDO DADOS DO LOTE, DATA DE VALIDADE E INFORMAÇÕES DO FABRICANTE. SIMILAR A YOKI, DORI E AMENDUPÃ. </w:t>
            </w:r>
          </w:p>
        </w:tc>
        <w:tc>
          <w:tcPr>
            <w:tcW w:w="1559" w:type="dxa"/>
            <w:gridSpan w:val="2"/>
            <w:shd w:val="clear" w:color="000000" w:fill="FFFFFF"/>
            <w:vAlign w:val="center"/>
            <w:hideMark/>
          </w:tcPr>
          <w:p w14:paraId="35540F9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4E704C5" w14:textId="04FFFF2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DAEEF81" w14:textId="4D8F140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D2E8034" w14:textId="77777777" w:rsidTr="00295F31">
        <w:tblPrEx>
          <w:tblCellMar>
            <w:left w:w="70" w:type="dxa"/>
            <w:right w:w="70" w:type="dxa"/>
          </w:tblCellMar>
        </w:tblPrEx>
        <w:trPr>
          <w:trHeight w:val="480"/>
        </w:trPr>
        <w:tc>
          <w:tcPr>
            <w:tcW w:w="708" w:type="dxa"/>
            <w:shd w:val="clear" w:color="000000" w:fill="FFFFFF"/>
            <w:vAlign w:val="center"/>
            <w:hideMark/>
          </w:tcPr>
          <w:p w14:paraId="41EF2E4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w:t>
            </w:r>
          </w:p>
        </w:tc>
        <w:tc>
          <w:tcPr>
            <w:tcW w:w="852" w:type="dxa"/>
            <w:shd w:val="clear" w:color="000000" w:fill="FFFFFF"/>
            <w:vAlign w:val="center"/>
            <w:hideMark/>
          </w:tcPr>
          <w:p w14:paraId="0FCEEC7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164</w:t>
            </w:r>
          </w:p>
        </w:tc>
        <w:tc>
          <w:tcPr>
            <w:tcW w:w="708" w:type="dxa"/>
            <w:shd w:val="clear" w:color="000000" w:fill="FFFFFF"/>
            <w:vAlign w:val="center"/>
            <w:hideMark/>
          </w:tcPr>
          <w:p w14:paraId="1051DA6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2F33BCF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AMIDO DE MILHO - EMBALAGEM DE APROXIMADAMENTE 500 G, SEMELHANTE A YOKI, FUGINI E MAIZENA. CATMAT: 459077</w:t>
            </w:r>
          </w:p>
        </w:tc>
        <w:tc>
          <w:tcPr>
            <w:tcW w:w="1559" w:type="dxa"/>
            <w:gridSpan w:val="2"/>
            <w:shd w:val="clear" w:color="000000" w:fill="FFFFFF"/>
            <w:vAlign w:val="center"/>
            <w:hideMark/>
          </w:tcPr>
          <w:p w14:paraId="6EE42D2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2A46B69" w14:textId="5EA982E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8B970F0" w14:textId="6BEC2DE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D98F20D" w14:textId="77777777" w:rsidTr="00295F31">
        <w:tblPrEx>
          <w:tblCellMar>
            <w:left w:w="70" w:type="dxa"/>
            <w:right w:w="70" w:type="dxa"/>
          </w:tblCellMar>
        </w:tblPrEx>
        <w:trPr>
          <w:trHeight w:val="1440"/>
        </w:trPr>
        <w:tc>
          <w:tcPr>
            <w:tcW w:w="708" w:type="dxa"/>
            <w:shd w:val="clear" w:color="000000" w:fill="FFFFFF"/>
            <w:vAlign w:val="center"/>
            <w:hideMark/>
          </w:tcPr>
          <w:p w14:paraId="3BF91CA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w:t>
            </w:r>
          </w:p>
        </w:tc>
        <w:tc>
          <w:tcPr>
            <w:tcW w:w="852" w:type="dxa"/>
            <w:shd w:val="clear" w:color="000000" w:fill="FFFFFF"/>
            <w:vAlign w:val="center"/>
            <w:hideMark/>
          </w:tcPr>
          <w:p w14:paraId="5ECC799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542</w:t>
            </w:r>
          </w:p>
        </w:tc>
        <w:tc>
          <w:tcPr>
            <w:tcW w:w="708" w:type="dxa"/>
            <w:shd w:val="clear" w:color="000000" w:fill="FFFFFF"/>
            <w:vAlign w:val="center"/>
            <w:hideMark/>
          </w:tcPr>
          <w:p w14:paraId="6560C68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4CAC355A"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ARROZ BRANCO, LONGO FINO, TIPO 1, ACONDICIONADO DE EMBALAGEM DE POLIPROPILENO TRANSPARENTE, ORIGINAL DE FÁBRICA COM 5 KG, ISENTO DE MATÉRIA TERROSA, PEDRAS, FUNGOS OU PARASITAS, LIVRE DE UMIDADE E DE FRAGMENTOS ESTRANHOS, COM GRÃOS INTEIROS, REGISTRO NO MA, INFORMAÇÕES DO FABRICANTE E DATA DE VENCIMENTO NA EMBALAGEM. </w:t>
            </w:r>
          </w:p>
        </w:tc>
        <w:tc>
          <w:tcPr>
            <w:tcW w:w="1559" w:type="dxa"/>
            <w:gridSpan w:val="2"/>
            <w:shd w:val="clear" w:color="000000" w:fill="FFFFFF"/>
            <w:vAlign w:val="center"/>
            <w:hideMark/>
          </w:tcPr>
          <w:p w14:paraId="0587AC8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0F2103B" w14:textId="033EEAC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1657DD4" w14:textId="280FDA8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78635B0" w14:textId="77777777" w:rsidTr="00295F31">
        <w:tblPrEx>
          <w:tblCellMar>
            <w:left w:w="70" w:type="dxa"/>
            <w:right w:w="70" w:type="dxa"/>
          </w:tblCellMar>
        </w:tblPrEx>
        <w:trPr>
          <w:trHeight w:val="1200"/>
        </w:trPr>
        <w:tc>
          <w:tcPr>
            <w:tcW w:w="708" w:type="dxa"/>
            <w:shd w:val="clear" w:color="000000" w:fill="FFFFFF"/>
            <w:vAlign w:val="center"/>
            <w:hideMark/>
          </w:tcPr>
          <w:p w14:paraId="7F8AB3D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w:t>
            </w:r>
          </w:p>
        </w:tc>
        <w:tc>
          <w:tcPr>
            <w:tcW w:w="852" w:type="dxa"/>
            <w:shd w:val="clear" w:color="000000" w:fill="FFFFFF"/>
            <w:vAlign w:val="center"/>
            <w:hideMark/>
          </w:tcPr>
          <w:p w14:paraId="072308A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310</w:t>
            </w:r>
          </w:p>
        </w:tc>
        <w:tc>
          <w:tcPr>
            <w:tcW w:w="708" w:type="dxa"/>
            <w:shd w:val="clear" w:color="000000" w:fill="FFFFFF"/>
            <w:vAlign w:val="center"/>
            <w:hideMark/>
          </w:tcPr>
          <w:p w14:paraId="660F500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LATA</w:t>
            </w:r>
          </w:p>
        </w:tc>
        <w:tc>
          <w:tcPr>
            <w:tcW w:w="4253" w:type="dxa"/>
            <w:gridSpan w:val="2"/>
            <w:shd w:val="clear" w:color="000000" w:fill="FFFFFF"/>
            <w:vAlign w:val="center"/>
            <w:hideMark/>
          </w:tcPr>
          <w:p w14:paraId="747DC4DA"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ATUM RALADO - PEIXE EM CONSERVA, VARIEDADE ATUM, APRESENTAÇÃO RALADO, MEIO DE COBERTURA COM ÓLEO, EMBALAGEM APROXIMADAMENTE 170 G, LATA LIMPAS, ISENTAS DE FERRUGEM, NÃO AMASSADA, NÃO ESTUFADA, CONTENDO DATA DE VALIDADE. SIMILAR A COQUEIRO, QUALITÁ E GOMES DA COSTA. </w:t>
            </w:r>
          </w:p>
        </w:tc>
        <w:tc>
          <w:tcPr>
            <w:tcW w:w="1559" w:type="dxa"/>
            <w:gridSpan w:val="2"/>
            <w:shd w:val="clear" w:color="000000" w:fill="FFFFFF"/>
            <w:vAlign w:val="center"/>
            <w:hideMark/>
          </w:tcPr>
          <w:p w14:paraId="17F5D4C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CEFF02A" w14:textId="7E6BB2B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BDD655C" w14:textId="1FC25CB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4DB0D0B" w14:textId="77777777" w:rsidTr="00295F31">
        <w:tblPrEx>
          <w:tblCellMar>
            <w:left w:w="70" w:type="dxa"/>
            <w:right w:w="70" w:type="dxa"/>
          </w:tblCellMar>
        </w:tblPrEx>
        <w:trPr>
          <w:trHeight w:val="720"/>
        </w:trPr>
        <w:tc>
          <w:tcPr>
            <w:tcW w:w="708" w:type="dxa"/>
            <w:shd w:val="clear" w:color="000000" w:fill="FFFFFF"/>
            <w:vAlign w:val="center"/>
            <w:hideMark/>
          </w:tcPr>
          <w:p w14:paraId="22C694C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w:t>
            </w:r>
          </w:p>
        </w:tc>
        <w:tc>
          <w:tcPr>
            <w:tcW w:w="852" w:type="dxa"/>
            <w:shd w:val="clear" w:color="000000" w:fill="FFFFFF"/>
            <w:vAlign w:val="center"/>
            <w:hideMark/>
          </w:tcPr>
          <w:p w14:paraId="3746691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455</w:t>
            </w:r>
          </w:p>
        </w:tc>
        <w:tc>
          <w:tcPr>
            <w:tcW w:w="708" w:type="dxa"/>
            <w:shd w:val="clear" w:color="000000" w:fill="FFFFFF"/>
            <w:vAlign w:val="center"/>
            <w:hideMark/>
          </w:tcPr>
          <w:p w14:paraId="233A662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SAC</w:t>
            </w:r>
          </w:p>
        </w:tc>
        <w:tc>
          <w:tcPr>
            <w:tcW w:w="4253" w:type="dxa"/>
            <w:gridSpan w:val="2"/>
            <w:shd w:val="clear" w:color="000000" w:fill="FFFFFF"/>
            <w:vAlign w:val="center"/>
            <w:hideMark/>
          </w:tcPr>
          <w:p w14:paraId="126ECFDA"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AZEITONA VERDE, EM CONSERVA - COM CAROÇO, EMBALAGEM APROXIMADAMENTE 200 G, SIMILAR A QUALITÁ, HEMMER E CEPERA. </w:t>
            </w:r>
          </w:p>
        </w:tc>
        <w:tc>
          <w:tcPr>
            <w:tcW w:w="1559" w:type="dxa"/>
            <w:gridSpan w:val="2"/>
            <w:shd w:val="clear" w:color="000000" w:fill="FFFFFF"/>
            <w:vAlign w:val="center"/>
            <w:hideMark/>
          </w:tcPr>
          <w:p w14:paraId="4028893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E2473C4" w14:textId="6B0AA32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77A2B48" w14:textId="04B33BD2"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90140AC" w14:textId="77777777" w:rsidTr="00295F31">
        <w:tblPrEx>
          <w:tblCellMar>
            <w:left w:w="70" w:type="dxa"/>
            <w:right w:w="70" w:type="dxa"/>
          </w:tblCellMar>
        </w:tblPrEx>
        <w:trPr>
          <w:trHeight w:val="480"/>
        </w:trPr>
        <w:tc>
          <w:tcPr>
            <w:tcW w:w="708" w:type="dxa"/>
            <w:shd w:val="clear" w:color="000000" w:fill="FFFFFF"/>
            <w:vAlign w:val="center"/>
            <w:hideMark/>
          </w:tcPr>
          <w:p w14:paraId="12905F6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w:t>
            </w:r>
          </w:p>
        </w:tc>
        <w:tc>
          <w:tcPr>
            <w:tcW w:w="852" w:type="dxa"/>
            <w:shd w:val="clear" w:color="000000" w:fill="FFFFFF"/>
            <w:vAlign w:val="center"/>
            <w:hideMark/>
          </w:tcPr>
          <w:p w14:paraId="47A998F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190</w:t>
            </w:r>
          </w:p>
        </w:tc>
        <w:tc>
          <w:tcPr>
            <w:tcW w:w="708" w:type="dxa"/>
            <w:shd w:val="clear" w:color="000000" w:fill="FFFFFF"/>
            <w:vAlign w:val="center"/>
            <w:hideMark/>
          </w:tcPr>
          <w:p w14:paraId="505DF05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3ED9B3F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BALA, TIPO DURA - EMBALAGEM APROXIMADAMENTE 500 G, SIMILAR A ERLAN, SIMONETTO E ARCOR. </w:t>
            </w:r>
          </w:p>
        </w:tc>
        <w:tc>
          <w:tcPr>
            <w:tcW w:w="1559" w:type="dxa"/>
            <w:gridSpan w:val="2"/>
            <w:shd w:val="clear" w:color="000000" w:fill="FFFFFF"/>
            <w:vAlign w:val="center"/>
            <w:hideMark/>
          </w:tcPr>
          <w:p w14:paraId="40DAB2D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10C02AE" w14:textId="407518A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4CF8A80" w14:textId="1222146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E23FBA1" w14:textId="77777777" w:rsidTr="00295F31">
        <w:tblPrEx>
          <w:tblCellMar>
            <w:left w:w="70" w:type="dxa"/>
            <w:right w:w="70" w:type="dxa"/>
          </w:tblCellMar>
        </w:tblPrEx>
        <w:trPr>
          <w:trHeight w:val="255"/>
        </w:trPr>
        <w:tc>
          <w:tcPr>
            <w:tcW w:w="708" w:type="dxa"/>
            <w:shd w:val="clear" w:color="000000" w:fill="FFFFFF"/>
            <w:vAlign w:val="center"/>
            <w:hideMark/>
          </w:tcPr>
          <w:p w14:paraId="101AB6B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w:t>
            </w:r>
          </w:p>
        </w:tc>
        <w:tc>
          <w:tcPr>
            <w:tcW w:w="852" w:type="dxa"/>
            <w:shd w:val="clear" w:color="000000" w:fill="FFFFFF"/>
            <w:vAlign w:val="center"/>
            <w:hideMark/>
          </w:tcPr>
          <w:p w14:paraId="6BE1499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1.447</w:t>
            </w:r>
          </w:p>
        </w:tc>
        <w:tc>
          <w:tcPr>
            <w:tcW w:w="708" w:type="dxa"/>
            <w:shd w:val="clear" w:color="000000" w:fill="FFFFFF"/>
            <w:vAlign w:val="center"/>
            <w:hideMark/>
          </w:tcPr>
          <w:p w14:paraId="3CD163B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47EB94D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BALA, TIPO MOLE - SABOR IOGURTE, EMBALAGEM DE APROXIMADAMENTE 600 G, A EMBALAGEM DEVE CONTER A IDENTIFICAÇÃO DO PRODUTO, PRAZO E VALIDADE E DATA DE FABRICAÇÃO. SIMILAR A ERLAN, SIMONETTO E PECCIN. </w:t>
            </w:r>
          </w:p>
        </w:tc>
        <w:tc>
          <w:tcPr>
            <w:tcW w:w="1559" w:type="dxa"/>
            <w:gridSpan w:val="2"/>
            <w:shd w:val="clear" w:color="000000" w:fill="FFFFFF"/>
            <w:vAlign w:val="center"/>
            <w:hideMark/>
          </w:tcPr>
          <w:p w14:paraId="33B9AD6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53E5C8C" w14:textId="25AC91D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4716B08" w14:textId="674037E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FF5E959" w14:textId="77777777" w:rsidTr="00295F31">
        <w:tblPrEx>
          <w:tblCellMar>
            <w:left w:w="70" w:type="dxa"/>
            <w:right w:w="70" w:type="dxa"/>
          </w:tblCellMar>
        </w:tblPrEx>
        <w:trPr>
          <w:trHeight w:val="480"/>
        </w:trPr>
        <w:tc>
          <w:tcPr>
            <w:tcW w:w="708" w:type="dxa"/>
            <w:shd w:val="clear" w:color="000000" w:fill="FFFFFF"/>
            <w:vAlign w:val="center"/>
            <w:hideMark/>
          </w:tcPr>
          <w:p w14:paraId="057934B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18</w:t>
            </w:r>
          </w:p>
        </w:tc>
        <w:tc>
          <w:tcPr>
            <w:tcW w:w="852" w:type="dxa"/>
            <w:shd w:val="clear" w:color="000000" w:fill="FFFFFF"/>
            <w:vAlign w:val="center"/>
            <w:hideMark/>
          </w:tcPr>
          <w:p w14:paraId="15E8398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730</w:t>
            </w:r>
          </w:p>
        </w:tc>
        <w:tc>
          <w:tcPr>
            <w:tcW w:w="708" w:type="dxa"/>
            <w:shd w:val="clear" w:color="000000" w:fill="FFFFFF"/>
            <w:vAlign w:val="center"/>
            <w:hideMark/>
          </w:tcPr>
          <w:p w14:paraId="08F3E33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0F60491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BANANA NANICA, IN NATURA - KG. EM PENCA, SEM FERIMENTOS OU DEFEITOS, FIRMES E COM BRILHO. </w:t>
            </w:r>
          </w:p>
        </w:tc>
        <w:tc>
          <w:tcPr>
            <w:tcW w:w="1559" w:type="dxa"/>
            <w:gridSpan w:val="2"/>
            <w:shd w:val="clear" w:color="000000" w:fill="FFFFFF"/>
            <w:vAlign w:val="center"/>
            <w:hideMark/>
          </w:tcPr>
          <w:p w14:paraId="7BDFB85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0B0A18C" w14:textId="3BC5256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3326914" w14:textId="68631262"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604B569" w14:textId="77777777" w:rsidTr="00295F31">
        <w:tblPrEx>
          <w:tblCellMar>
            <w:left w:w="70" w:type="dxa"/>
            <w:right w:w="70" w:type="dxa"/>
          </w:tblCellMar>
        </w:tblPrEx>
        <w:trPr>
          <w:trHeight w:val="480"/>
        </w:trPr>
        <w:tc>
          <w:tcPr>
            <w:tcW w:w="708" w:type="dxa"/>
            <w:shd w:val="clear" w:color="000000" w:fill="FFFFFF"/>
            <w:vAlign w:val="center"/>
            <w:hideMark/>
          </w:tcPr>
          <w:p w14:paraId="7805E74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19</w:t>
            </w:r>
          </w:p>
        </w:tc>
        <w:tc>
          <w:tcPr>
            <w:tcW w:w="852" w:type="dxa"/>
            <w:shd w:val="clear" w:color="000000" w:fill="FFFFFF"/>
            <w:vAlign w:val="center"/>
            <w:hideMark/>
          </w:tcPr>
          <w:p w14:paraId="15876B5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55</w:t>
            </w:r>
          </w:p>
        </w:tc>
        <w:tc>
          <w:tcPr>
            <w:tcW w:w="708" w:type="dxa"/>
            <w:shd w:val="clear" w:color="000000" w:fill="FFFFFF"/>
            <w:vAlign w:val="center"/>
            <w:hideMark/>
          </w:tcPr>
          <w:p w14:paraId="072E81F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1E3C968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BEBIDA À BASE DE SOJA - EMBALAGEM DE APROXIMADAMENTE 1 L, SIMILAR A ADES, MAIS VITA E BATAVO. CATMAT: 363029</w:t>
            </w:r>
          </w:p>
        </w:tc>
        <w:tc>
          <w:tcPr>
            <w:tcW w:w="1559" w:type="dxa"/>
            <w:gridSpan w:val="2"/>
            <w:shd w:val="clear" w:color="000000" w:fill="FFFFFF"/>
            <w:vAlign w:val="center"/>
            <w:hideMark/>
          </w:tcPr>
          <w:p w14:paraId="1567A2E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3E1DE19" w14:textId="5B3D835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B123EEC" w14:textId="153988B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FB4D90F" w14:textId="77777777" w:rsidTr="00295F31">
        <w:tblPrEx>
          <w:tblCellMar>
            <w:left w:w="70" w:type="dxa"/>
            <w:right w:w="70" w:type="dxa"/>
          </w:tblCellMar>
        </w:tblPrEx>
        <w:trPr>
          <w:trHeight w:val="480"/>
        </w:trPr>
        <w:tc>
          <w:tcPr>
            <w:tcW w:w="708" w:type="dxa"/>
            <w:shd w:val="clear" w:color="000000" w:fill="FFFFFF"/>
            <w:vAlign w:val="center"/>
            <w:hideMark/>
          </w:tcPr>
          <w:p w14:paraId="4DB0302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w:t>
            </w:r>
          </w:p>
        </w:tc>
        <w:tc>
          <w:tcPr>
            <w:tcW w:w="852" w:type="dxa"/>
            <w:shd w:val="clear" w:color="000000" w:fill="FFFFFF"/>
            <w:vAlign w:val="center"/>
            <w:hideMark/>
          </w:tcPr>
          <w:p w14:paraId="7B34D63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4.922</w:t>
            </w:r>
          </w:p>
        </w:tc>
        <w:tc>
          <w:tcPr>
            <w:tcW w:w="708" w:type="dxa"/>
            <w:shd w:val="clear" w:color="000000" w:fill="FFFFFF"/>
            <w:vAlign w:val="center"/>
            <w:hideMark/>
          </w:tcPr>
          <w:p w14:paraId="350AA15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3DD859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BISCOITO ÁGUA E SAL - EMBALAGEM APROXIMADAMENTE 345 G, SIMILAR A RENATA, VITARELLA E MARILAN. </w:t>
            </w:r>
          </w:p>
        </w:tc>
        <w:tc>
          <w:tcPr>
            <w:tcW w:w="1559" w:type="dxa"/>
            <w:gridSpan w:val="2"/>
            <w:shd w:val="clear" w:color="000000" w:fill="FFFFFF"/>
            <w:vAlign w:val="center"/>
            <w:hideMark/>
          </w:tcPr>
          <w:p w14:paraId="1459CD2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42094CE" w14:textId="2C758D8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0F986CB" w14:textId="61E5157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2DC6910" w14:textId="77777777" w:rsidTr="00295F31">
        <w:tblPrEx>
          <w:tblCellMar>
            <w:left w:w="70" w:type="dxa"/>
            <w:right w:w="70" w:type="dxa"/>
          </w:tblCellMar>
        </w:tblPrEx>
        <w:trPr>
          <w:trHeight w:val="480"/>
        </w:trPr>
        <w:tc>
          <w:tcPr>
            <w:tcW w:w="708" w:type="dxa"/>
            <w:shd w:val="clear" w:color="000000" w:fill="FFFFFF"/>
            <w:vAlign w:val="center"/>
            <w:hideMark/>
          </w:tcPr>
          <w:p w14:paraId="57F800F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21</w:t>
            </w:r>
          </w:p>
        </w:tc>
        <w:tc>
          <w:tcPr>
            <w:tcW w:w="852" w:type="dxa"/>
            <w:shd w:val="clear" w:color="000000" w:fill="FFFFFF"/>
            <w:vAlign w:val="center"/>
            <w:hideMark/>
          </w:tcPr>
          <w:p w14:paraId="604929E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2.882</w:t>
            </w:r>
          </w:p>
        </w:tc>
        <w:tc>
          <w:tcPr>
            <w:tcW w:w="708" w:type="dxa"/>
            <w:shd w:val="clear" w:color="000000" w:fill="FFFFFF"/>
            <w:vAlign w:val="center"/>
            <w:hideMark/>
          </w:tcPr>
          <w:p w14:paraId="71D8F1D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2AC268B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BISCOITO DOCE, TIPO MAISENA - EMBALAGEM APROXIMADAMENTE 345 G, SIMILAR A VITARELLA, MABEL E MARILAN. </w:t>
            </w:r>
          </w:p>
        </w:tc>
        <w:tc>
          <w:tcPr>
            <w:tcW w:w="1559" w:type="dxa"/>
            <w:gridSpan w:val="2"/>
            <w:shd w:val="clear" w:color="000000" w:fill="FFFFFF"/>
            <w:vAlign w:val="center"/>
            <w:hideMark/>
          </w:tcPr>
          <w:p w14:paraId="7F37594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96969EA" w14:textId="2B06E35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C10FD91" w14:textId="34C2AA2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87005A3" w14:textId="77777777" w:rsidTr="00295F31">
        <w:tblPrEx>
          <w:tblCellMar>
            <w:left w:w="70" w:type="dxa"/>
            <w:right w:w="70" w:type="dxa"/>
          </w:tblCellMar>
        </w:tblPrEx>
        <w:trPr>
          <w:trHeight w:val="720"/>
        </w:trPr>
        <w:tc>
          <w:tcPr>
            <w:tcW w:w="708" w:type="dxa"/>
            <w:shd w:val="clear" w:color="000000" w:fill="FFFFFF"/>
            <w:vAlign w:val="center"/>
            <w:hideMark/>
          </w:tcPr>
          <w:p w14:paraId="7CB745E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22</w:t>
            </w:r>
          </w:p>
        </w:tc>
        <w:tc>
          <w:tcPr>
            <w:tcW w:w="852" w:type="dxa"/>
            <w:shd w:val="clear" w:color="000000" w:fill="FFFFFF"/>
            <w:vAlign w:val="center"/>
            <w:hideMark/>
          </w:tcPr>
          <w:p w14:paraId="1E02A15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1.712</w:t>
            </w:r>
          </w:p>
        </w:tc>
        <w:tc>
          <w:tcPr>
            <w:tcW w:w="708" w:type="dxa"/>
            <w:shd w:val="clear" w:color="000000" w:fill="FFFFFF"/>
            <w:vAlign w:val="center"/>
            <w:hideMark/>
          </w:tcPr>
          <w:p w14:paraId="65F547D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0DD137BB"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BISCOITO TIPO:ROSQUINHA, SABOR COCO - EMBALAGEM APROXIMADAMENTE 300 G, SIMILAR A MARILAN, MABEL E LIANE. </w:t>
            </w:r>
          </w:p>
        </w:tc>
        <w:tc>
          <w:tcPr>
            <w:tcW w:w="1559" w:type="dxa"/>
            <w:gridSpan w:val="2"/>
            <w:shd w:val="clear" w:color="000000" w:fill="FFFFFF"/>
            <w:vAlign w:val="center"/>
            <w:hideMark/>
          </w:tcPr>
          <w:p w14:paraId="2E53BEC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DC99FF8" w14:textId="15C3C5F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B0ACD3B" w14:textId="424CC23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802819A" w14:textId="77777777" w:rsidTr="00295F31">
        <w:tblPrEx>
          <w:tblCellMar>
            <w:left w:w="70" w:type="dxa"/>
            <w:right w:w="70" w:type="dxa"/>
          </w:tblCellMar>
        </w:tblPrEx>
        <w:trPr>
          <w:trHeight w:val="720"/>
        </w:trPr>
        <w:tc>
          <w:tcPr>
            <w:tcW w:w="708" w:type="dxa"/>
            <w:shd w:val="clear" w:color="000000" w:fill="FFFFFF"/>
            <w:vAlign w:val="center"/>
            <w:hideMark/>
          </w:tcPr>
          <w:p w14:paraId="4C94F05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23</w:t>
            </w:r>
          </w:p>
        </w:tc>
        <w:tc>
          <w:tcPr>
            <w:tcW w:w="852" w:type="dxa"/>
            <w:shd w:val="clear" w:color="000000" w:fill="FFFFFF"/>
            <w:vAlign w:val="center"/>
            <w:hideMark/>
          </w:tcPr>
          <w:p w14:paraId="08D5274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724</w:t>
            </w:r>
          </w:p>
        </w:tc>
        <w:tc>
          <w:tcPr>
            <w:tcW w:w="708" w:type="dxa"/>
            <w:shd w:val="clear" w:color="000000" w:fill="FFFFFF"/>
            <w:vAlign w:val="center"/>
            <w:hideMark/>
          </w:tcPr>
          <w:p w14:paraId="74518BD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76D986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BOMBOM DE CHOCOLATE - COBERTURA CHOCOLATE PRETO, COM RECHEIO SABOR CASTANHA DE CAJÚ, EMBALAGEM DE APROXIMADAMENTE 1 KG. </w:t>
            </w:r>
          </w:p>
        </w:tc>
        <w:tc>
          <w:tcPr>
            <w:tcW w:w="1559" w:type="dxa"/>
            <w:gridSpan w:val="2"/>
            <w:shd w:val="clear" w:color="000000" w:fill="FFFFFF"/>
            <w:vAlign w:val="center"/>
            <w:hideMark/>
          </w:tcPr>
          <w:p w14:paraId="427CB2B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4E0BD5E" w14:textId="0427F8A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CCDA366" w14:textId="128E9CF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573B360" w14:textId="77777777" w:rsidTr="00295F31">
        <w:tblPrEx>
          <w:tblCellMar>
            <w:left w:w="70" w:type="dxa"/>
            <w:right w:w="70" w:type="dxa"/>
          </w:tblCellMar>
        </w:tblPrEx>
        <w:trPr>
          <w:trHeight w:val="960"/>
        </w:trPr>
        <w:tc>
          <w:tcPr>
            <w:tcW w:w="708" w:type="dxa"/>
            <w:shd w:val="clear" w:color="000000" w:fill="FFFFFF"/>
            <w:vAlign w:val="center"/>
            <w:hideMark/>
          </w:tcPr>
          <w:p w14:paraId="1332F36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24</w:t>
            </w:r>
          </w:p>
        </w:tc>
        <w:tc>
          <w:tcPr>
            <w:tcW w:w="852" w:type="dxa"/>
            <w:shd w:val="clear" w:color="000000" w:fill="FFFFFF"/>
            <w:vAlign w:val="center"/>
            <w:hideMark/>
          </w:tcPr>
          <w:p w14:paraId="24B04CA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70</w:t>
            </w:r>
          </w:p>
        </w:tc>
        <w:tc>
          <w:tcPr>
            <w:tcW w:w="708" w:type="dxa"/>
            <w:shd w:val="clear" w:color="000000" w:fill="FFFFFF"/>
            <w:vAlign w:val="center"/>
            <w:hideMark/>
          </w:tcPr>
          <w:p w14:paraId="1A7A3A4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5E1B715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CACAU EM PÓ, SEM GLÚTEN, SEM AÇÚCAR - NATURAL, 100 % CACAU, SEM ADIÇÃO DE AÇÚCAR, SEM LACTOSE, LIVRE DE AROMAS ARTIFICIAIS, EMBALAGEM DE APROXIMADAMENTE 200 G, CONTENDO INFORMAÇÕES DO FABRICANTE, DATA DE FABRICAÇÃO E VALIDADE. </w:t>
            </w:r>
          </w:p>
        </w:tc>
        <w:tc>
          <w:tcPr>
            <w:tcW w:w="1559" w:type="dxa"/>
            <w:gridSpan w:val="2"/>
            <w:shd w:val="clear" w:color="000000" w:fill="FFFFFF"/>
            <w:vAlign w:val="center"/>
            <w:hideMark/>
          </w:tcPr>
          <w:p w14:paraId="5DD705F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D0DCBC0" w14:textId="6D3361F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54E3C7F" w14:textId="0C7B31D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2A0C019" w14:textId="77777777" w:rsidTr="00295F31">
        <w:tblPrEx>
          <w:tblCellMar>
            <w:left w:w="70" w:type="dxa"/>
            <w:right w:w="70" w:type="dxa"/>
          </w:tblCellMar>
        </w:tblPrEx>
        <w:trPr>
          <w:trHeight w:val="720"/>
        </w:trPr>
        <w:tc>
          <w:tcPr>
            <w:tcW w:w="708" w:type="dxa"/>
            <w:shd w:val="clear" w:color="000000" w:fill="FFFFFF"/>
            <w:vAlign w:val="center"/>
            <w:hideMark/>
          </w:tcPr>
          <w:p w14:paraId="12B5182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25</w:t>
            </w:r>
          </w:p>
        </w:tc>
        <w:tc>
          <w:tcPr>
            <w:tcW w:w="852" w:type="dxa"/>
            <w:shd w:val="clear" w:color="000000" w:fill="FFFFFF"/>
            <w:vAlign w:val="center"/>
            <w:hideMark/>
          </w:tcPr>
          <w:p w14:paraId="486D804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3.806</w:t>
            </w:r>
          </w:p>
        </w:tc>
        <w:tc>
          <w:tcPr>
            <w:tcW w:w="708" w:type="dxa"/>
            <w:shd w:val="clear" w:color="000000" w:fill="FFFFFF"/>
            <w:vAlign w:val="center"/>
            <w:hideMark/>
          </w:tcPr>
          <w:p w14:paraId="2BDF801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3841805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CAFÉ TORRADO E MOÍDO - ACONDICIONADO EM EMBALAGEM DE PAPEL LAMINADO ORIGINAL DO FABRICANTE, COM APROXIMADAMENTE 500 G, PRAZO DE VALIDADE MÍNIMO DE TRÊS MESES. </w:t>
            </w:r>
          </w:p>
        </w:tc>
        <w:tc>
          <w:tcPr>
            <w:tcW w:w="1559" w:type="dxa"/>
            <w:gridSpan w:val="2"/>
            <w:shd w:val="clear" w:color="000000" w:fill="FFFFFF"/>
            <w:vAlign w:val="center"/>
            <w:hideMark/>
          </w:tcPr>
          <w:p w14:paraId="43E66EB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A3230C7" w14:textId="6CEB516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2863B60" w14:textId="6742134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7C51359" w14:textId="77777777" w:rsidTr="00295F31">
        <w:tblPrEx>
          <w:tblCellMar>
            <w:left w:w="70" w:type="dxa"/>
            <w:right w:w="70" w:type="dxa"/>
          </w:tblCellMar>
        </w:tblPrEx>
        <w:trPr>
          <w:trHeight w:val="960"/>
        </w:trPr>
        <w:tc>
          <w:tcPr>
            <w:tcW w:w="708" w:type="dxa"/>
            <w:shd w:val="clear" w:color="000000" w:fill="FFFFFF"/>
            <w:vAlign w:val="center"/>
            <w:hideMark/>
          </w:tcPr>
          <w:p w14:paraId="0BF63A0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26</w:t>
            </w:r>
          </w:p>
        </w:tc>
        <w:tc>
          <w:tcPr>
            <w:tcW w:w="852" w:type="dxa"/>
            <w:shd w:val="clear" w:color="000000" w:fill="FFFFFF"/>
            <w:vAlign w:val="center"/>
            <w:hideMark/>
          </w:tcPr>
          <w:p w14:paraId="001DDCB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40</w:t>
            </w:r>
          </w:p>
        </w:tc>
        <w:tc>
          <w:tcPr>
            <w:tcW w:w="708" w:type="dxa"/>
            <w:shd w:val="clear" w:color="000000" w:fill="FFFFFF"/>
            <w:vAlign w:val="center"/>
            <w:hideMark/>
          </w:tcPr>
          <w:p w14:paraId="14A82F3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CX</w:t>
            </w:r>
          </w:p>
        </w:tc>
        <w:tc>
          <w:tcPr>
            <w:tcW w:w="4253" w:type="dxa"/>
            <w:gridSpan w:val="2"/>
            <w:shd w:val="clear" w:color="000000" w:fill="FFFFFF"/>
            <w:vAlign w:val="center"/>
            <w:hideMark/>
          </w:tcPr>
          <w:p w14:paraId="132844A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CALDO DE CARNE - EM CUBOS, CONTENDO 6 UNIDADES, EMBALAGEM COM PESO TOTAL DE APROXIMADAMENTE 57 G, DEVE APRESENTAR DADOS DO FABRICANTE, DATA DE FABRICAÇÃO E VALIDADE. </w:t>
            </w:r>
          </w:p>
        </w:tc>
        <w:tc>
          <w:tcPr>
            <w:tcW w:w="1559" w:type="dxa"/>
            <w:gridSpan w:val="2"/>
            <w:shd w:val="clear" w:color="000000" w:fill="FFFFFF"/>
            <w:vAlign w:val="center"/>
            <w:hideMark/>
          </w:tcPr>
          <w:p w14:paraId="0ADF4DB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3B5193D" w14:textId="5A3240B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5960831" w14:textId="1A9ED3D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62ADD8D" w14:textId="77777777" w:rsidTr="00295F31">
        <w:tblPrEx>
          <w:tblCellMar>
            <w:left w:w="70" w:type="dxa"/>
            <w:right w:w="70" w:type="dxa"/>
          </w:tblCellMar>
        </w:tblPrEx>
        <w:trPr>
          <w:trHeight w:val="720"/>
        </w:trPr>
        <w:tc>
          <w:tcPr>
            <w:tcW w:w="708" w:type="dxa"/>
            <w:shd w:val="clear" w:color="000000" w:fill="FFFFFF"/>
            <w:vAlign w:val="center"/>
            <w:hideMark/>
          </w:tcPr>
          <w:p w14:paraId="4E84051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27</w:t>
            </w:r>
          </w:p>
        </w:tc>
        <w:tc>
          <w:tcPr>
            <w:tcW w:w="852" w:type="dxa"/>
            <w:shd w:val="clear" w:color="000000" w:fill="FFFFFF"/>
            <w:vAlign w:val="center"/>
            <w:hideMark/>
          </w:tcPr>
          <w:p w14:paraId="39C503D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78</w:t>
            </w:r>
          </w:p>
        </w:tc>
        <w:tc>
          <w:tcPr>
            <w:tcW w:w="708" w:type="dxa"/>
            <w:shd w:val="clear" w:color="000000" w:fill="FFFFFF"/>
            <w:vAlign w:val="center"/>
            <w:hideMark/>
          </w:tcPr>
          <w:p w14:paraId="56308AC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1F488E98" w14:textId="77777777" w:rsidR="0091439B" w:rsidRPr="00E10E3F" w:rsidRDefault="0091439B" w:rsidP="00B4634C">
            <w:pPr>
              <w:spacing w:after="0" w:line="240" w:lineRule="auto"/>
              <w:jc w:val="both"/>
              <w:rPr>
                <w:rFonts w:ascii="Arial" w:eastAsia="Times New Roman" w:hAnsi="Arial" w:cs="Arial"/>
                <w:caps/>
                <w:sz w:val="18"/>
                <w:szCs w:val="18"/>
              </w:rPr>
            </w:pPr>
            <w:r w:rsidRPr="00E10E3F">
              <w:rPr>
                <w:rFonts w:ascii="Arial" w:eastAsia="Times New Roman" w:hAnsi="Arial" w:cs="Arial"/>
                <w:caps/>
                <w:sz w:val="18"/>
                <w:szCs w:val="18"/>
              </w:rPr>
              <w:t xml:space="preserve">CANELA EM RAMA - PURA, LIVRE DE SUJIDADES, EMBALAGEM COM APROXIMADAMENTE 20 G, CONTENDO DATA DE FABRICAÇÃO, VALIDADE, NÚMERO DO LOTE, </w:t>
            </w:r>
            <w:r w:rsidRPr="00E10E3F">
              <w:rPr>
                <w:rFonts w:ascii="Arial" w:eastAsia="Arial" w:hAnsi="Arial" w:cs="Arial"/>
                <w:sz w:val="18"/>
                <w:szCs w:val="18"/>
              </w:rPr>
              <w:t xml:space="preserve">INFORMAÇÕES DO FABRICANTE E REGISTRO NO MA. </w:t>
            </w:r>
          </w:p>
        </w:tc>
        <w:tc>
          <w:tcPr>
            <w:tcW w:w="1559" w:type="dxa"/>
            <w:gridSpan w:val="2"/>
            <w:shd w:val="clear" w:color="000000" w:fill="FFFFFF"/>
            <w:vAlign w:val="center"/>
            <w:hideMark/>
          </w:tcPr>
          <w:p w14:paraId="3D932DB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24CBC49" w14:textId="1D5CEEC4"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4E02651" w14:textId="54E9833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9A7E0BC" w14:textId="77777777" w:rsidTr="00295F31">
        <w:tblPrEx>
          <w:tblCellMar>
            <w:left w:w="70" w:type="dxa"/>
            <w:right w:w="70" w:type="dxa"/>
          </w:tblCellMar>
        </w:tblPrEx>
        <w:trPr>
          <w:trHeight w:val="720"/>
        </w:trPr>
        <w:tc>
          <w:tcPr>
            <w:tcW w:w="708" w:type="dxa"/>
            <w:shd w:val="clear" w:color="000000" w:fill="FFFFFF"/>
            <w:vAlign w:val="center"/>
            <w:hideMark/>
          </w:tcPr>
          <w:p w14:paraId="358221D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28</w:t>
            </w:r>
          </w:p>
        </w:tc>
        <w:tc>
          <w:tcPr>
            <w:tcW w:w="852" w:type="dxa"/>
            <w:shd w:val="clear" w:color="000000" w:fill="FFFFFF"/>
            <w:vAlign w:val="center"/>
            <w:hideMark/>
          </w:tcPr>
          <w:p w14:paraId="5C58469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270</w:t>
            </w:r>
          </w:p>
        </w:tc>
        <w:tc>
          <w:tcPr>
            <w:tcW w:w="708" w:type="dxa"/>
            <w:shd w:val="clear" w:color="000000" w:fill="FFFFFF"/>
            <w:vAlign w:val="center"/>
            <w:hideMark/>
          </w:tcPr>
          <w:p w14:paraId="4198C56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1CD9E340" w14:textId="77777777" w:rsidR="0091439B" w:rsidRPr="00E10E3F" w:rsidRDefault="0091439B" w:rsidP="00B4634C">
            <w:pPr>
              <w:spacing w:after="0" w:line="240" w:lineRule="auto"/>
              <w:jc w:val="both"/>
              <w:rPr>
                <w:rFonts w:ascii="Arial" w:eastAsia="Times New Roman" w:hAnsi="Arial" w:cs="Arial"/>
                <w:caps/>
                <w:color w:val="000000"/>
                <w:sz w:val="18"/>
                <w:szCs w:val="18"/>
              </w:rPr>
            </w:pPr>
            <w:proofErr w:type="gramStart"/>
            <w:r w:rsidRPr="00E10E3F">
              <w:rPr>
                <w:rFonts w:ascii="Arial" w:eastAsia="Times New Roman" w:hAnsi="Arial" w:cs="Arial"/>
                <w:caps/>
                <w:color w:val="000000"/>
                <w:sz w:val="18"/>
                <w:szCs w:val="18"/>
              </w:rPr>
              <w:t>CANJICA,TIPO</w:t>
            </w:r>
            <w:proofErr w:type="gramEnd"/>
            <w:r w:rsidRPr="00E10E3F">
              <w:rPr>
                <w:rFonts w:ascii="Arial" w:eastAsia="Times New Roman" w:hAnsi="Arial" w:cs="Arial"/>
                <w:caps/>
                <w:color w:val="000000"/>
                <w:sz w:val="18"/>
                <w:szCs w:val="18"/>
              </w:rPr>
              <w:t>: BRANCA - SEM PELÍCULA, QUALIDADE TIPO 1, EMBALAGEM COM APROXIMADAMENTE 500 G, SIMILAR A YOKI, CAMIL E ZAELI.</w:t>
            </w:r>
          </w:p>
        </w:tc>
        <w:tc>
          <w:tcPr>
            <w:tcW w:w="1559" w:type="dxa"/>
            <w:gridSpan w:val="2"/>
            <w:shd w:val="clear" w:color="000000" w:fill="FFFFFF"/>
            <w:vAlign w:val="center"/>
            <w:hideMark/>
          </w:tcPr>
          <w:p w14:paraId="6DEFD82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5434793" w14:textId="760A12E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11DA74C" w14:textId="114097B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AA5F19E" w14:textId="77777777" w:rsidTr="00295F31">
        <w:tblPrEx>
          <w:tblCellMar>
            <w:left w:w="70" w:type="dxa"/>
            <w:right w:w="70" w:type="dxa"/>
          </w:tblCellMar>
        </w:tblPrEx>
        <w:trPr>
          <w:trHeight w:val="720"/>
        </w:trPr>
        <w:tc>
          <w:tcPr>
            <w:tcW w:w="708" w:type="dxa"/>
            <w:shd w:val="clear" w:color="000000" w:fill="FFFFFF"/>
            <w:vAlign w:val="center"/>
            <w:hideMark/>
          </w:tcPr>
          <w:p w14:paraId="086542C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29</w:t>
            </w:r>
          </w:p>
        </w:tc>
        <w:tc>
          <w:tcPr>
            <w:tcW w:w="852" w:type="dxa"/>
            <w:shd w:val="clear" w:color="000000" w:fill="FFFFFF"/>
            <w:vAlign w:val="center"/>
            <w:hideMark/>
          </w:tcPr>
          <w:p w14:paraId="2FBF5B6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450</w:t>
            </w:r>
          </w:p>
        </w:tc>
        <w:tc>
          <w:tcPr>
            <w:tcW w:w="708" w:type="dxa"/>
            <w:shd w:val="clear" w:color="000000" w:fill="FFFFFF"/>
            <w:vAlign w:val="center"/>
            <w:hideMark/>
          </w:tcPr>
          <w:p w14:paraId="5B2358F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7618B29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CEBOLA BRANCA, IN NATURA - KG. UNIFORME, SEM FERIMENTOS OU DEFEITOS, TENRA, BRILHANTE, FIRME E BEM DESENVOLVIDA. </w:t>
            </w:r>
          </w:p>
        </w:tc>
        <w:tc>
          <w:tcPr>
            <w:tcW w:w="1559" w:type="dxa"/>
            <w:gridSpan w:val="2"/>
            <w:shd w:val="clear" w:color="000000" w:fill="FFFFFF"/>
            <w:vAlign w:val="center"/>
            <w:hideMark/>
          </w:tcPr>
          <w:p w14:paraId="2C87B01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C7BDBA4" w14:textId="7D8CCFE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6A608A1" w14:textId="7B83778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C901A02" w14:textId="77777777" w:rsidTr="00295F31">
        <w:tblPrEx>
          <w:tblCellMar>
            <w:left w:w="70" w:type="dxa"/>
            <w:right w:w="70" w:type="dxa"/>
          </w:tblCellMar>
        </w:tblPrEx>
        <w:trPr>
          <w:trHeight w:val="480"/>
        </w:trPr>
        <w:tc>
          <w:tcPr>
            <w:tcW w:w="708" w:type="dxa"/>
            <w:shd w:val="clear" w:color="000000" w:fill="FFFFFF"/>
            <w:vAlign w:val="center"/>
            <w:hideMark/>
          </w:tcPr>
          <w:p w14:paraId="1B32E7C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w:t>
            </w:r>
          </w:p>
        </w:tc>
        <w:tc>
          <w:tcPr>
            <w:tcW w:w="852" w:type="dxa"/>
            <w:shd w:val="clear" w:color="000000" w:fill="FFFFFF"/>
            <w:vAlign w:val="center"/>
            <w:hideMark/>
          </w:tcPr>
          <w:p w14:paraId="0AF3A68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3.907</w:t>
            </w:r>
          </w:p>
        </w:tc>
        <w:tc>
          <w:tcPr>
            <w:tcW w:w="708" w:type="dxa"/>
            <w:shd w:val="clear" w:color="000000" w:fill="FFFFFF"/>
            <w:vAlign w:val="center"/>
            <w:hideMark/>
          </w:tcPr>
          <w:p w14:paraId="4048309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CX</w:t>
            </w:r>
          </w:p>
        </w:tc>
        <w:tc>
          <w:tcPr>
            <w:tcW w:w="4253" w:type="dxa"/>
            <w:gridSpan w:val="2"/>
            <w:shd w:val="clear" w:color="000000" w:fill="FFFFFF"/>
            <w:vAlign w:val="center"/>
            <w:hideMark/>
          </w:tcPr>
          <w:p w14:paraId="2C7D808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CHÁ MATE - EMBALAGEM DE APROXIMADAMENTE 250 G. SIMILAR A MATTE LEÃO, </w:t>
            </w:r>
            <w:proofErr w:type="gramStart"/>
            <w:r w:rsidRPr="00E10E3F">
              <w:rPr>
                <w:rFonts w:ascii="Arial" w:eastAsia="Times New Roman" w:hAnsi="Arial" w:cs="Arial"/>
                <w:caps/>
                <w:color w:val="000000"/>
                <w:sz w:val="18"/>
                <w:szCs w:val="18"/>
              </w:rPr>
              <w:t>QUALITÁ  E</w:t>
            </w:r>
            <w:proofErr w:type="gramEnd"/>
            <w:r w:rsidRPr="00E10E3F">
              <w:rPr>
                <w:rFonts w:ascii="Arial" w:eastAsia="Times New Roman" w:hAnsi="Arial" w:cs="Arial"/>
                <w:caps/>
                <w:color w:val="000000"/>
                <w:sz w:val="18"/>
                <w:szCs w:val="18"/>
              </w:rPr>
              <w:t xml:space="preserve"> DR. OETKER. </w:t>
            </w:r>
          </w:p>
        </w:tc>
        <w:tc>
          <w:tcPr>
            <w:tcW w:w="1559" w:type="dxa"/>
            <w:gridSpan w:val="2"/>
            <w:shd w:val="clear" w:color="000000" w:fill="FFFFFF"/>
            <w:vAlign w:val="center"/>
            <w:hideMark/>
          </w:tcPr>
          <w:p w14:paraId="65B97DA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81781F6" w14:textId="03988204"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8E1769C" w14:textId="1E10BFB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3288AA4" w14:textId="77777777" w:rsidTr="00295F31">
        <w:tblPrEx>
          <w:tblCellMar>
            <w:left w:w="70" w:type="dxa"/>
            <w:right w:w="70" w:type="dxa"/>
          </w:tblCellMar>
        </w:tblPrEx>
        <w:trPr>
          <w:trHeight w:val="480"/>
        </w:trPr>
        <w:tc>
          <w:tcPr>
            <w:tcW w:w="708" w:type="dxa"/>
            <w:shd w:val="clear" w:color="000000" w:fill="FFFFFF"/>
            <w:vAlign w:val="center"/>
            <w:hideMark/>
          </w:tcPr>
          <w:p w14:paraId="1F42A8A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31</w:t>
            </w:r>
          </w:p>
        </w:tc>
        <w:tc>
          <w:tcPr>
            <w:tcW w:w="852" w:type="dxa"/>
            <w:shd w:val="clear" w:color="000000" w:fill="FFFFFF"/>
            <w:vAlign w:val="center"/>
            <w:hideMark/>
          </w:tcPr>
          <w:p w14:paraId="5B4DC88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300</w:t>
            </w:r>
          </w:p>
        </w:tc>
        <w:tc>
          <w:tcPr>
            <w:tcW w:w="708" w:type="dxa"/>
            <w:shd w:val="clear" w:color="000000" w:fill="FFFFFF"/>
            <w:vAlign w:val="center"/>
            <w:hideMark/>
          </w:tcPr>
          <w:p w14:paraId="5213523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CX</w:t>
            </w:r>
          </w:p>
        </w:tc>
        <w:tc>
          <w:tcPr>
            <w:tcW w:w="4253" w:type="dxa"/>
            <w:gridSpan w:val="2"/>
            <w:shd w:val="clear" w:color="000000" w:fill="FFFFFF"/>
            <w:vAlign w:val="center"/>
            <w:hideMark/>
          </w:tcPr>
          <w:p w14:paraId="4A45DA0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CHÁ, SACHÊ - DIVERSOS SABORES, EMBALAGEM CONTENDO 15 SACHÊS. MARCA SIMILAR A </w:t>
            </w:r>
            <w:proofErr w:type="gramStart"/>
            <w:r w:rsidRPr="00E10E3F">
              <w:rPr>
                <w:rFonts w:ascii="Arial" w:eastAsia="Times New Roman" w:hAnsi="Arial" w:cs="Arial"/>
                <w:caps/>
                <w:color w:val="000000"/>
                <w:sz w:val="18"/>
                <w:szCs w:val="18"/>
              </w:rPr>
              <w:t>DR.OETKER</w:t>
            </w:r>
            <w:proofErr w:type="gramEnd"/>
            <w:r w:rsidRPr="00E10E3F">
              <w:rPr>
                <w:rFonts w:ascii="Arial" w:eastAsia="Times New Roman" w:hAnsi="Arial" w:cs="Arial"/>
                <w:caps/>
                <w:color w:val="000000"/>
                <w:sz w:val="18"/>
                <w:szCs w:val="18"/>
              </w:rPr>
              <w:t xml:space="preserve">, MATTE LEÃO E LIPTON. </w:t>
            </w:r>
          </w:p>
        </w:tc>
        <w:tc>
          <w:tcPr>
            <w:tcW w:w="1559" w:type="dxa"/>
            <w:gridSpan w:val="2"/>
            <w:shd w:val="clear" w:color="000000" w:fill="FFFFFF"/>
            <w:vAlign w:val="center"/>
            <w:hideMark/>
          </w:tcPr>
          <w:p w14:paraId="74CA146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77DE022" w14:textId="518C440E"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30C1FB1" w14:textId="0CC08A7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DB82D0B" w14:textId="77777777" w:rsidTr="00295F31">
        <w:tblPrEx>
          <w:tblCellMar>
            <w:left w:w="70" w:type="dxa"/>
            <w:right w:w="70" w:type="dxa"/>
          </w:tblCellMar>
        </w:tblPrEx>
        <w:trPr>
          <w:trHeight w:val="960"/>
        </w:trPr>
        <w:tc>
          <w:tcPr>
            <w:tcW w:w="708" w:type="dxa"/>
            <w:shd w:val="clear" w:color="000000" w:fill="FFFFFF"/>
            <w:vAlign w:val="center"/>
            <w:hideMark/>
          </w:tcPr>
          <w:p w14:paraId="455B780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32</w:t>
            </w:r>
          </w:p>
        </w:tc>
        <w:tc>
          <w:tcPr>
            <w:tcW w:w="852" w:type="dxa"/>
            <w:shd w:val="clear" w:color="000000" w:fill="FFFFFF"/>
            <w:vAlign w:val="center"/>
            <w:hideMark/>
          </w:tcPr>
          <w:p w14:paraId="61190CE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450</w:t>
            </w:r>
          </w:p>
        </w:tc>
        <w:tc>
          <w:tcPr>
            <w:tcW w:w="708" w:type="dxa"/>
            <w:shd w:val="clear" w:color="000000" w:fill="FFFFFF"/>
            <w:vAlign w:val="center"/>
            <w:hideMark/>
          </w:tcPr>
          <w:p w14:paraId="1910634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MAÇO</w:t>
            </w:r>
          </w:p>
        </w:tc>
        <w:tc>
          <w:tcPr>
            <w:tcW w:w="4253" w:type="dxa"/>
            <w:gridSpan w:val="2"/>
            <w:shd w:val="clear" w:color="000000" w:fill="FFFFFF"/>
            <w:vAlign w:val="center"/>
            <w:hideMark/>
          </w:tcPr>
          <w:p w14:paraId="24BDED45"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CHEIRO VERDE, IN NATURA. FRESCO, SEM PRESENÇA DE SUJIDADES OU INSETOS, NÃO DEVE CONTER MANCHAS ESCURAS OU AMARELAS, EMBALADOS EM PACOTES DE PLÁSTICO, SEPARADOS EM MAÇOS. </w:t>
            </w:r>
          </w:p>
        </w:tc>
        <w:tc>
          <w:tcPr>
            <w:tcW w:w="1559" w:type="dxa"/>
            <w:gridSpan w:val="2"/>
            <w:shd w:val="clear" w:color="000000" w:fill="FFFFFF"/>
            <w:vAlign w:val="center"/>
            <w:hideMark/>
          </w:tcPr>
          <w:p w14:paraId="25442C5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364AE09" w14:textId="788687C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8757939" w14:textId="0D1BA49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5E9B04D" w14:textId="77777777" w:rsidTr="00295F31">
        <w:tblPrEx>
          <w:tblCellMar>
            <w:left w:w="70" w:type="dxa"/>
            <w:right w:w="70" w:type="dxa"/>
          </w:tblCellMar>
        </w:tblPrEx>
        <w:trPr>
          <w:trHeight w:val="720"/>
        </w:trPr>
        <w:tc>
          <w:tcPr>
            <w:tcW w:w="708" w:type="dxa"/>
            <w:shd w:val="clear" w:color="000000" w:fill="FFFFFF"/>
            <w:vAlign w:val="center"/>
            <w:hideMark/>
          </w:tcPr>
          <w:p w14:paraId="3DA4AE5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33</w:t>
            </w:r>
          </w:p>
        </w:tc>
        <w:tc>
          <w:tcPr>
            <w:tcW w:w="852" w:type="dxa"/>
            <w:shd w:val="clear" w:color="000000" w:fill="FFFFFF"/>
            <w:vAlign w:val="center"/>
            <w:hideMark/>
          </w:tcPr>
          <w:p w14:paraId="71C184B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1.167</w:t>
            </w:r>
          </w:p>
        </w:tc>
        <w:tc>
          <w:tcPr>
            <w:tcW w:w="708" w:type="dxa"/>
            <w:shd w:val="clear" w:color="000000" w:fill="FFFFFF"/>
            <w:vAlign w:val="center"/>
            <w:hideMark/>
          </w:tcPr>
          <w:p w14:paraId="280E42E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462904F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CHIMICHURRI - TEMPERO A BASE DE ERVAS, EMBALAGEM APROXIMADAMENTE 1 KG, SIMILAR A DONANA, KODILAR E KITANO. </w:t>
            </w:r>
          </w:p>
        </w:tc>
        <w:tc>
          <w:tcPr>
            <w:tcW w:w="1559" w:type="dxa"/>
            <w:gridSpan w:val="2"/>
            <w:shd w:val="clear" w:color="000000" w:fill="FFFFFF"/>
            <w:vAlign w:val="center"/>
            <w:hideMark/>
          </w:tcPr>
          <w:p w14:paraId="2EB02CE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7B87EF4" w14:textId="7D39F01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BEB1DF9" w14:textId="5C13C35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034BF4F" w14:textId="77777777" w:rsidTr="00295F31">
        <w:tblPrEx>
          <w:tblCellMar>
            <w:left w:w="70" w:type="dxa"/>
            <w:right w:w="70" w:type="dxa"/>
          </w:tblCellMar>
        </w:tblPrEx>
        <w:trPr>
          <w:trHeight w:val="480"/>
        </w:trPr>
        <w:tc>
          <w:tcPr>
            <w:tcW w:w="708" w:type="dxa"/>
            <w:shd w:val="clear" w:color="000000" w:fill="FFFFFF"/>
            <w:vAlign w:val="center"/>
            <w:hideMark/>
          </w:tcPr>
          <w:p w14:paraId="311D417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34</w:t>
            </w:r>
          </w:p>
        </w:tc>
        <w:tc>
          <w:tcPr>
            <w:tcW w:w="852" w:type="dxa"/>
            <w:shd w:val="clear" w:color="000000" w:fill="FFFFFF"/>
            <w:vAlign w:val="center"/>
            <w:hideMark/>
          </w:tcPr>
          <w:p w14:paraId="4A64E3E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85</w:t>
            </w:r>
          </w:p>
        </w:tc>
        <w:tc>
          <w:tcPr>
            <w:tcW w:w="708" w:type="dxa"/>
            <w:shd w:val="clear" w:color="000000" w:fill="FFFFFF"/>
            <w:vAlign w:val="center"/>
            <w:hideMark/>
          </w:tcPr>
          <w:p w14:paraId="1B8893F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61A19CF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CHOCOLATE 50 % CACAU </w:t>
            </w:r>
            <w:proofErr w:type="gramStart"/>
            <w:r w:rsidRPr="00E10E3F">
              <w:rPr>
                <w:rFonts w:ascii="Arial" w:eastAsia="Times New Roman" w:hAnsi="Arial" w:cs="Arial"/>
                <w:caps/>
                <w:color w:val="000000"/>
                <w:sz w:val="18"/>
                <w:szCs w:val="18"/>
              </w:rPr>
              <w:t>-  EMBALAGEM</w:t>
            </w:r>
            <w:proofErr w:type="gramEnd"/>
            <w:r w:rsidRPr="00E10E3F">
              <w:rPr>
                <w:rFonts w:ascii="Arial" w:eastAsia="Times New Roman" w:hAnsi="Arial" w:cs="Arial"/>
                <w:caps/>
                <w:color w:val="000000"/>
                <w:sz w:val="18"/>
                <w:szCs w:val="18"/>
              </w:rPr>
              <w:t xml:space="preserve"> APROXIMADAMENTE 200 G. SIMLAR A MALAVÉRIO, NESTLÉ E FLEISCHMANN. </w:t>
            </w:r>
          </w:p>
        </w:tc>
        <w:tc>
          <w:tcPr>
            <w:tcW w:w="1559" w:type="dxa"/>
            <w:gridSpan w:val="2"/>
            <w:shd w:val="clear" w:color="000000" w:fill="FFFFFF"/>
            <w:vAlign w:val="center"/>
            <w:hideMark/>
          </w:tcPr>
          <w:p w14:paraId="10104E1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C91447D" w14:textId="08CC444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BFD51B7" w14:textId="32BC9C7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60E5AA5" w14:textId="77777777" w:rsidTr="00295F31">
        <w:tblPrEx>
          <w:tblCellMar>
            <w:left w:w="70" w:type="dxa"/>
            <w:right w:w="70" w:type="dxa"/>
          </w:tblCellMar>
        </w:tblPrEx>
        <w:trPr>
          <w:trHeight w:val="720"/>
        </w:trPr>
        <w:tc>
          <w:tcPr>
            <w:tcW w:w="708" w:type="dxa"/>
            <w:shd w:val="clear" w:color="000000" w:fill="FFFFFF"/>
            <w:vAlign w:val="center"/>
            <w:hideMark/>
          </w:tcPr>
          <w:p w14:paraId="129C0DC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35</w:t>
            </w:r>
          </w:p>
        </w:tc>
        <w:tc>
          <w:tcPr>
            <w:tcW w:w="852" w:type="dxa"/>
            <w:shd w:val="clear" w:color="000000" w:fill="FFFFFF"/>
            <w:vAlign w:val="center"/>
            <w:hideMark/>
          </w:tcPr>
          <w:p w14:paraId="07C910C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298</w:t>
            </w:r>
          </w:p>
        </w:tc>
        <w:tc>
          <w:tcPr>
            <w:tcW w:w="708" w:type="dxa"/>
            <w:shd w:val="clear" w:color="000000" w:fill="FFFFFF"/>
            <w:vAlign w:val="center"/>
            <w:hideMark/>
          </w:tcPr>
          <w:p w14:paraId="4794ECA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37474DA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COCO RALADO - ÚMIDO E ADOÇADO, DEVENDO ESTAR DESCRITO NA EMBALAGEM A DATA DE VALIDADE, DATA DE FABRICAÇÃO, EMBALAGEM APROXIMADAMENTE 100 G, SIMILAR A SOCOCO, MAIS COCO </w:t>
            </w:r>
            <w:proofErr w:type="gramStart"/>
            <w:r w:rsidRPr="00E10E3F">
              <w:rPr>
                <w:rFonts w:ascii="Arial" w:eastAsia="Times New Roman" w:hAnsi="Arial" w:cs="Arial"/>
                <w:caps/>
                <w:color w:val="000000"/>
                <w:sz w:val="18"/>
                <w:szCs w:val="18"/>
              </w:rPr>
              <w:t>E  DONANA</w:t>
            </w:r>
            <w:proofErr w:type="gramEnd"/>
            <w:r w:rsidRPr="00E10E3F">
              <w:rPr>
                <w:rFonts w:ascii="Arial" w:eastAsia="Times New Roman" w:hAnsi="Arial" w:cs="Arial"/>
                <w:caps/>
                <w:color w:val="000000"/>
                <w:sz w:val="18"/>
                <w:szCs w:val="18"/>
              </w:rPr>
              <w:t>.</w:t>
            </w:r>
          </w:p>
        </w:tc>
        <w:tc>
          <w:tcPr>
            <w:tcW w:w="1559" w:type="dxa"/>
            <w:gridSpan w:val="2"/>
            <w:shd w:val="clear" w:color="000000" w:fill="FFFFFF"/>
            <w:vAlign w:val="center"/>
            <w:hideMark/>
          </w:tcPr>
          <w:p w14:paraId="457C00F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13D43F7" w14:textId="342093C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66544D4" w14:textId="1F6300C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43C460A" w14:textId="77777777" w:rsidTr="00295F31">
        <w:tblPrEx>
          <w:tblCellMar>
            <w:left w:w="70" w:type="dxa"/>
            <w:right w:w="70" w:type="dxa"/>
          </w:tblCellMar>
        </w:tblPrEx>
        <w:trPr>
          <w:trHeight w:val="720"/>
        </w:trPr>
        <w:tc>
          <w:tcPr>
            <w:tcW w:w="708" w:type="dxa"/>
            <w:shd w:val="clear" w:color="000000" w:fill="FFFFFF"/>
            <w:vAlign w:val="center"/>
            <w:hideMark/>
          </w:tcPr>
          <w:p w14:paraId="7FB85FC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36</w:t>
            </w:r>
          </w:p>
        </w:tc>
        <w:tc>
          <w:tcPr>
            <w:tcW w:w="852" w:type="dxa"/>
            <w:shd w:val="clear" w:color="000000" w:fill="FFFFFF"/>
            <w:vAlign w:val="center"/>
            <w:hideMark/>
          </w:tcPr>
          <w:p w14:paraId="5F3F4E7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980</w:t>
            </w:r>
          </w:p>
        </w:tc>
        <w:tc>
          <w:tcPr>
            <w:tcW w:w="708" w:type="dxa"/>
            <w:shd w:val="clear" w:color="000000" w:fill="FFFFFF"/>
            <w:vAlign w:val="center"/>
            <w:hideMark/>
          </w:tcPr>
          <w:p w14:paraId="1AB1870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27966EB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CREME DE LEITE - EMBALAGEM COM APROXIMADAMENTE 200 G, CONTER DADOS DE IDENTIFICAÇÃO, PROCEDÊNCIA, LOTE. SIMILAR A ITALAC, PIRACANJUBA E NESTLÉ.</w:t>
            </w:r>
          </w:p>
        </w:tc>
        <w:tc>
          <w:tcPr>
            <w:tcW w:w="1559" w:type="dxa"/>
            <w:gridSpan w:val="2"/>
            <w:shd w:val="clear" w:color="000000" w:fill="FFFFFF"/>
            <w:vAlign w:val="center"/>
            <w:hideMark/>
          </w:tcPr>
          <w:p w14:paraId="512315E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A0C6FE6" w14:textId="4E77FAB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A2DA5BE" w14:textId="60D109F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E8EF2A0" w14:textId="77777777" w:rsidTr="00295F31">
        <w:tblPrEx>
          <w:tblCellMar>
            <w:left w:w="70" w:type="dxa"/>
            <w:right w:w="70" w:type="dxa"/>
          </w:tblCellMar>
        </w:tblPrEx>
        <w:trPr>
          <w:trHeight w:val="480"/>
        </w:trPr>
        <w:tc>
          <w:tcPr>
            <w:tcW w:w="708" w:type="dxa"/>
            <w:shd w:val="clear" w:color="000000" w:fill="FFFFFF"/>
            <w:vAlign w:val="center"/>
            <w:hideMark/>
          </w:tcPr>
          <w:p w14:paraId="3757A33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37</w:t>
            </w:r>
          </w:p>
        </w:tc>
        <w:tc>
          <w:tcPr>
            <w:tcW w:w="852" w:type="dxa"/>
            <w:shd w:val="clear" w:color="000000" w:fill="FFFFFF"/>
            <w:vAlign w:val="center"/>
            <w:hideMark/>
          </w:tcPr>
          <w:p w14:paraId="381CFD3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57</w:t>
            </w:r>
          </w:p>
        </w:tc>
        <w:tc>
          <w:tcPr>
            <w:tcW w:w="708" w:type="dxa"/>
            <w:shd w:val="clear" w:color="000000" w:fill="FFFFFF"/>
            <w:vAlign w:val="center"/>
            <w:hideMark/>
          </w:tcPr>
          <w:p w14:paraId="4B2B4CC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PT</w:t>
            </w:r>
          </w:p>
        </w:tc>
        <w:tc>
          <w:tcPr>
            <w:tcW w:w="4253" w:type="dxa"/>
            <w:gridSpan w:val="2"/>
            <w:shd w:val="clear" w:color="000000" w:fill="FFFFFF"/>
            <w:vAlign w:val="center"/>
            <w:hideMark/>
          </w:tcPr>
          <w:p w14:paraId="572E06D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DOCE DE LEITE - PASTOSO, EMBALAGEM DE APROXIMADAMENTE 400 G, SIMILAR A ELEGÊ, ITAMBÉ E TRIÂNGULO. </w:t>
            </w:r>
          </w:p>
        </w:tc>
        <w:tc>
          <w:tcPr>
            <w:tcW w:w="1559" w:type="dxa"/>
            <w:gridSpan w:val="2"/>
            <w:shd w:val="clear" w:color="000000" w:fill="FFFFFF"/>
            <w:vAlign w:val="center"/>
            <w:hideMark/>
          </w:tcPr>
          <w:p w14:paraId="1BC8A8E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C03FD4E" w14:textId="1E476DA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019884E" w14:textId="6BD9D18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9196DAA" w14:textId="77777777" w:rsidTr="00295F31">
        <w:tblPrEx>
          <w:tblCellMar>
            <w:left w:w="70" w:type="dxa"/>
            <w:right w:w="70" w:type="dxa"/>
          </w:tblCellMar>
        </w:tblPrEx>
        <w:trPr>
          <w:trHeight w:val="960"/>
        </w:trPr>
        <w:tc>
          <w:tcPr>
            <w:tcW w:w="708" w:type="dxa"/>
            <w:shd w:val="clear" w:color="000000" w:fill="FFFFFF"/>
            <w:vAlign w:val="center"/>
            <w:hideMark/>
          </w:tcPr>
          <w:p w14:paraId="3CFEB93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38</w:t>
            </w:r>
          </w:p>
        </w:tc>
        <w:tc>
          <w:tcPr>
            <w:tcW w:w="852" w:type="dxa"/>
            <w:shd w:val="clear" w:color="000000" w:fill="FFFFFF"/>
            <w:vAlign w:val="center"/>
            <w:hideMark/>
          </w:tcPr>
          <w:p w14:paraId="1315668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300</w:t>
            </w:r>
          </w:p>
        </w:tc>
        <w:tc>
          <w:tcPr>
            <w:tcW w:w="708" w:type="dxa"/>
            <w:shd w:val="clear" w:color="000000" w:fill="FFFFFF"/>
            <w:vAlign w:val="center"/>
            <w:hideMark/>
          </w:tcPr>
          <w:p w14:paraId="370BFFB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625D2CA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ERVA DOCE </w:t>
            </w:r>
            <w:proofErr w:type="gramStart"/>
            <w:r w:rsidRPr="00E10E3F">
              <w:rPr>
                <w:rFonts w:ascii="Arial" w:eastAsia="Times New Roman" w:hAnsi="Arial" w:cs="Arial"/>
                <w:caps/>
                <w:color w:val="000000"/>
                <w:sz w:val="18"/>
                <w:szCs w:val="18"/>
              </w:rPr>
              <w:t>-  O</w:t>
            </w:r>
            <w:proofErr w:type="gramEnd"/>
            <w:r w:rsidRPr="00E10E3F">
              <w:rPr>
                <w:rFonts w:ascii="Arial" w:eastAsia="Times New Roman" w:hAnsi="Arial" w:cs="Arial"/>
                <w:caps/>
                <w:color w:val="000000"/>
                <w:sz w:val="18"/>
                <w:szCs w:val="18"/>
              </w:rPr>
              <w:t xml:space="preserve"> PRODUTO DEVE ESTAR CONDICIONADO EM EMBALAGENS </w:t>
            </w:r>
            <w:r w:rsidRPr="00E10E3F">
              <w:rPr>
                <w:rFonts w:ascii="Arial" w:eastAsia="Times New Roman" w:hAnsi="Arial" w:cs="Arial"/>
                <w:caps/>
                <w:color w:val="000000"/>
                <w:sz w:val="18"/>
                <w:szCs w:val="18"/>
              </w:rPr>
              <w:br/>
              <w:t xml:space="preserve">CONTENDO APROXIMADAMENTE 1 KG SIMILAR A KITANO, DONANA E KODILAR. </w:t>
            </w:r>
          </w:p>
        </w:tc>
        <w:tc>
          <w:tcPr>
            <w:tcW w:w="1559" w:type="dxa"/>
            <w:gridSpan w:val="2"/>
            <w:shd w:val="clear" w:color="000000" w:fill="FFFFFF"/>
            <w:vAlign w:val="center"/>
            <w:hideMark/>
          </w:tcPr>
          <w:p w14:paraId="2B86C61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C6ABF90" w14:textId="0B54957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643FBA3" w14:textId="35474CA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87603F8" w14:textId="77777777" w:rsidTr="00295F31">
        <w:tblPrEx>
          <w:tblCellMar>
            <w:left w:w="70" w:type="dxa"/>
            <w:right w:w="70" w:type="dxa"/>
          </w:tblCellMar>
        </w:tblPrEx>
        <w:trPr>
          <w:trHeight w:val="720"/>
        </w:trPr>
        <w:tc>
          <w:tcPr>
            <w:tcW w:w="708" w:type="dxa"/>
            <w:shd w:val="clear" w:color="000000" w:fill="FFFFFF"/>
            <w:vAlign w:val="center"/>
            <w:hideMark/>
          </w:tcPr>
          <w:p w14:paraId="2F90D73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39</w:t>
            </w:r>
          </w:p>
        </w:tc>
        <w:tc>
          <w:tcPr>
            <w:tcW w:w="852" w:type="dxa"/>
            <w:shd w:val="clear" w:color="000000" w:fill="FFFFFF"/>
            <w:vAlign w:val="center"/>
            <w:hideMark/>
          </w:tcPr>
          <w:p w14:paraId="629E401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575</w:t>
            </w:r>
          </w:p>
        </w:tc>
        <w:tc>
          <w:tcPr>
            <w:tcW w:w="708" w:type="dxa"/>
            <w:shd w:val="clear" w:color="000000" w:fill="FFFFFF"/>
            <w:vAlign w:val="center"/>
            <w:hideMark/>
          </w:tcPr>
          <w:p w14:paraId="6C0E632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EFF18C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FARINHA DE TRIGO - SEM FERMENTO, APROXIMADAMENTE 1 KG, ENRIQUECIDA COM FERRO E ÁCIDO FÓLICO, SIMILAR A PRIMOR, DALLAS E SOL. </w:t>
            </w:r>
          </w:p>
        </w:tc>
        <w:tc>
          <w:tcPr>
            <w:tcW w:w="1559" w:type="dxa"/>
            <w:gridSpan w:val="2"/>
            <w:shd w:val="clear" w:color="000000" w:fill="FFFFFF"/>
            <w:vAlign w:val="center"/>
            <w:hideMark/>
          </w:tcPr>
          <w:p w14:paraId="1B67428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36FBE42" w14:textId="7BAC068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0E2D0ED" w14:textId="46F68DD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417D0ED" w14:textId="77777777" w:rsidTr="00295F31">
        <w:tblPrEx>
          <w:tblCellMar>
            <w:left w:w="70" w:type="dxa"/>
            <w:right w:w="70" w:type="dxa"/>
          </w:tblCellMar>
        </w:tblPrEx>
        <w:trPr>
          <w:trHeight w:val="720"/>
        </w:trPr>
        <w:tc>
          <w:tcPr>
            <w:tcW w:w="708" w:type="dxa"/>
            <w:shd w:val="clear" w:color="000000" w:fill="FFFFFF"/>
            <w:vAlign w:val="center"/>
            <w:hideMark/>
          </w:tcPr>
          <w:p w14:paraId="5282FBD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40</w:t>
            </w:r>
          </w:p>
        </w:tc>
        <w:tc>
          <w:tcPr>
            <w:tcW w:w="852" w:type="dxa"/>
            <w:shd w:val="clear" w:color="000000" w:fill="FFFFFF"/>
            <w:vAlign w:val="center"/>
            <w:hideMark/>
          </w:tcPr>
          <w:p w14:paraId="06042A2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293</w:t>
            </w:r>
          </w:p>
        </w:tc>
        <w:tc>
          <w:tcPr>
            <w:tcW w:w="708" w:type="dxa"/>
            <w:shd w:val="clear" w:color="000000" w:fill="FFFFFF"/>
            <w:vAlign w:val="center"/>
            <w:hideMark/>
          </w:tcPr>
          <w:p w14:paraId="68D27CE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6E0E761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FERMENTO QUÍMICO </w:t>
            </w:r>
            <w:proofErr w:type="gramStart"/>
            <w:r w:rsidRPr="00E10E3F">
              <w:rPr>
                <w:rFonts w:ascii="Arial" w:eastAsia="Times New Roman" w:hAnsi="Arial" w:cs="Arial"/>
                <w:caps/>
                <w:color w:val="000000"/>
                <w:sz w:val="18"/>
                <w:szCs w:val="18"/>
              </w:rPr>
              <w:t>-  ACONDICIONADA</w:t>
            </w:r>
            <w:proofErr w:type="gramEnd"/>
            <w:r w:rsidRPr="00E10E3F">
              <w:rPr>
                <w:rFonts w:ascii="Arial" w:eastAsia="Times New Roman" w:hAnsi="Arial" w:cs="Arial"/>
                <w:caps/>
                <w:color w:val="000000"/>
                <w:sz w:val="18"/>
                <w:szCs w:val="18"/>
              </w:rPr>
              <w:t xml:space="preserve"> EM EMBALAGENS COM APROXIMADAMENTE 100 G, SEMELHANTE A ROYAL, DONA BENTA E DR OETKER. </w:t>
            </w:r>
          </w:p>
        </w:tc>
        <w:tc>
          <w:tcPr>
            <w:tcW w:w="1559" w:type="dxa"/>
            <w:gridSpan w:val="2"/>
            <w:shd w:val="clear" w:color="000000" w:fill="FFFFFF"/>
            <w:vAlign w:val="center"/>
            <w:hideMark/>
          </w:tcPr>
          <w:p w14:paraId="3BD652B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82EF218" w14:textId="7EDE68C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C0A597D" w14:textId="11838DA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891CFD9" w14:textId="77777777" w:rsidTr="00295F31">
        <w:tblPrEx>
          <w:tblCellMar>
            <w:left w:w="70" w:type="dxa"/>
            <w:right w:w="70" w:type="dxa"/>
          </w:tblCellMar>
        </w:tblPrEx>
        <w:trPr>
          <w:trHeight w:val="480"/>
        </w:trPr>
        <w:tc>
          <w:tcPr>
            <w:tcW w:w="708" w:type="dxa"/>
            <w:shd w:val="clear" w:color="000000" w:fill="FFFFFF"/>
            <w:vAlign w:val="center"/>
            <w:hideMark/>
          </w:tcPr>
          <w:p w14:paraId="300E949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42</w:t>
            </w:r>
          </w:p>
        </w:tc>
        <w:tc>
          <w:tcPr>
            <w:tcW w:w="852" w:type="dxa"/>
            <w:shd w:val="clear" w:color="000000" w:fill="FFFFFF"/>
            <w:vAlign w:val="center"/>
            <w:hideMark/>
          </w:tcPr>
          <w:p w14:paraId="3A67DDE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260</w:t>
            </w:r>
          </w:p>
        </w:tc>
        <w:tc>
          <w:tcPr>
            <w:tcW w:w="708" w:type="dxa"/>
            <w:shd w:val="clear" w:color="000000" w:fill="FFFFFF"/>
            <w:vAlign w:val="center"/>
            <w:hideMark/>
          </w:tcPr>
          <w:p w14:paraId="3DB9518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MAÇO</w:t>
            </w:r>
          </w:p>
        </w:tc>
        <w:tc>
          <w:tcPr>
            <w:tcW w:w="4253" w:type="dxa"/>
            <w:gridSpan w:val="2"/>
            <w:shd w:val="clear" w:color="000000" w:fill="FFFFFF"/>
            <w:vAlign w:val="center"/>
            <w:hideMark/>
          </w:tcPr>
          <w:p w14:paraId="09792A4B"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HORTELÃ, IN NATURA -. SEM SUJIDADES, FOLHAS VERDE VIVO, ÍNTEGRAS E SEM MANCHAS AMARELAS OU ESCURAS. </w:t>
            </w:r>
          </w:p>
        </w:tc>
        <w:tc>
          <w:tcPr>
            <w:tcW w:w="1559" w:type="dxa"/>
            <w:gridSpan w:val="2"/>
            <w:shd w:val="clear" w:color="000000" w:fill="FFFFFF"/>
            <w:vAlign w:val="center"/>
            <w:hideMark/>
          </w:tcPr>
          <w:p w14:paraId="085843F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D33D722" w14:textId="15E4843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8D117FC" w14:textId="13FAC1A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B544D11" w14:textId="77777777" w:rsidTr="00295F31">
        <w:tblPrEx>
          <w:tblCellMar>
            <w:left w:w="70" w:type="dxa"/>
            <w:right w:w="70" w:type="dxa"/>
          </w:tblCellMar>
        </w:tblPrEx>
        <w:trPr>
          <w:trHeight w:val="720"/>
        </w:trPr>
        <w:tc>
          <w:tcPr>
            <w:tcW w:w="708" w:type="dxa"/>
            <w:shd w:val="clear" w:color="000000" w:fill="FFFFFF"/>
            <w:vAlign w:val="center"/>
            <w:hideMark/>
          </w:tcPr>
          <w:p w14:paraId="6CDFA59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43</w:t>
            </w:r>
          </w:p>
        </w:tc>
        <w:tc>
          <w:tcPr>
            <w:tcW w:w="852" w:type="dxa"/>
            <w:shd w:val="clear" w:color="000000" w:fill="FFFFFF"/>
            <w:vAlign w:val="center"/>
            <w:hideMark/>
          </w:tcPr>
          <w:p w14:paraId="5AE0E2C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710</w:t>
            </w:r>
          </w:p>
        </w:tc>
        <w:tc>
          <w:tcPr>
            <w:tcW w:w="708" w:type="dxa"/>
            <w:shd w:val="clear" w:color="000000" w:fill="FFFFFF"/>
            <w:vAlign w:val="center"/>
            <w:hideMark/>
          </w:tcPr>
          <w:p w14:paraId="0067EFD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2E68C9E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LARANJA, TIPO:PERA, IN NATURA - KG. CASCA LISA, NO GRAU MÁXIMO DE EVOLUÇÃO EM TAMANHO, SEM FERIMENTOS E DEFEITOS. </w:t>
            </w:r>
          </w:p>
        </w:tc>
        <w:tc>
          <w:tcPr>
            <w:tcW w:w="1559" w:type="dxa"/>
            <w:gridSpan w:val="2"/>
            <w:shd w:val="clear" w:color="000000" w:fill="FFFFFF"/>
            <w:vAlign w:val="center"/>
            <w:hideMark/>
          </w:tcPr>
          <w:p w14:paraId="0516384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079B4BD" w14:textId="0889495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817924D" w14:textId="7AB18D5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FCD787A" w14:textId="77777777" w:rsidTr="00295F31">
        <w:tblPrEx>
          <w:tblCellMar>
            <w:left w:w="70" w:type="dxa"/>
            <w:right w:w="70" w:type="dxa"/>
          </w:tblCellMar>
        </w:tblPrEx>
        <w:trPr>
          <w:trHeight w:val="480"/>
        </w:trPr>
        <w:tc>
          <w:tcPr>
            <w:tcW w:w="708" w:type="dxa"/>
            <w:shd w:val="clear" w:color="000000" w:fill="FFFFFF"/>
            <w:vAlign w:val="center"/>
            <w:hideMark/>
          </w:tcPr>
          <w:p w14:paraId="4C1D6EC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44</w:t>
            </w:r>
          </w:p>
        </w:tc>
        <w:tc>
          <w:tcPr>
            <w:tcW w:w="852" w:type="dxa"/>
            <w:shd w:val="clear" w:color="000000" w:fill="FFFFFF"/>
            <w:vAlign w:val="center"/>
            <w:hideMark/>
          </w:tcPr>
          <w:p w14:paraId="202E92F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540</w:t>
            </w:r>
          </w:p>
        </w:tc>
        <w:tc>
          <w:tcPr>
            <w:tcW w:w="708" w:type="dxa"/>
            <w:shd w:val="clear" w:color="000000" w:fill="FFFFFF"/>
            <w:vAlign w:val="center"/>
            <w:hideMark/>
          </w:tcPr>
          <w:p w14:paraId="35C8F80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9E1014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LEITE CONDENSADO - EMBALAGEM DE APROXIMADAMENTE 395 G, SIMILAR A ITALAC, MOÇA E PIRACANJUBA. </w:t>
            </w:r>
          </w:p>
        </w:tc>
        <w:tc>
          <w:tcPr>
            <w:tcW w:w="1559" w:type="dxa"/>
            <w:gridSpan w:val="2"/>
            <w:shd w:val="clear" w:color="000000" w:fill="FFFFFF"/>
            <w:vAlign w:val="center"/>
            <w:hideMark/>
          </w:tcPr>
          <w:p w14:paraId="47FA287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2EEBE22" w14:textId="6961152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C010FF1" w14:textId="15D00BC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EAF338B" w14:textId="77777777" w:rsidTr="00295F31">
        <w:tblPrEx>
          <w:tblCellMar>
            <w:left w:w="70" w:type="dxa"/>
            <w:right w:w="70" w:type="dxa"/>
          </w:tblCellMar>
        </w:tblPrEx>
        <w:trPr>
          <w:trHeight w:val="480"/>
        </w:trPr>
        <w:tc>
          <w:tcPr>
            <w:tcW w:w="708" w:type="dxa"/>
            <w:shd w:val="clear" w:color="000000" w:fill="FFFFFF"/>
            <w:vAlign w:val="center"/>
            <w:hideMark/>
          </w:tcPr>
          <w:p w14:paraId="1893B7C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45</w:t>
            </w:r>
          </w:p>
        </w:tc>
        <w:tc>
          <w:tcPr>
            <w:tcW w:w="852" w:type="dxa"/>
            <w:shd w:val="clear" w:color="000000" w:fill="FFFFFF"/>
            <w:vAlign w:val="center"/>
            <w:hideMark/>
          </w:tcPr>
          <w:p w14:paraId="75FD8CB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113</w:t>
            </w:r>
          </w:p>
        </w:tc>
        <w:tc>
          <w:tcPr>
            <w:tcW w:w="708" w:type="dxa"/>
            <w:shd w:val="clear" w:color="000000" w:fill="FFFFFF"/>
            <w:vAlign w:val="center"/>
            <w:hideMark/>
          </w:tcPr>
          <w:p w14:paraId="1B0BBF9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2CC0DFF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LEITE DE COCO - INTEGRAL, EMBALAGEM DE APROXIMADAMENTE 2OO ML, SIMILAR A SOCOCO, MAIS COCO E DUCOCO. </w:t>
            </w:r>
          </w:p>
        </w:tc>
        <w:tc>
          <w:tcPr>
            <w:tcW w:w="1559" w:type="dxa"/>
            <w:gridSpan w:val="2"/>
            <w:shd w:val="clear" w:color="000000" w:fill="FFFFFF"/>
            <w:vAlign w:val="center"/>
            <w:hideMark/>
          </w:tcPr>
          <w:p w14:paraId="7E5DBD3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D3175D8" w14:textId="50A44FD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D82D196" w14:textId="4C75720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B76B849" w14:textId="77777777" w:rsidTr="00295F31">
        <w:tblPrEx>
          <w:tblCellMar>
            <w:left w:w="70" w:type="dxa"/>
            <w:right w:w="70" w:type="dxa"/>
          </w:tblCellMar>
        </w:tblPrEx>
        <w:trPr>
          <w:trHeight w:val="480"/>
        </w:trPr>
        <w:tc>
          <w:tcPr>
            <w:tcW w:w="708" w:type="dxa"/>
            <w:shd w:val="clear" w:color="000000" w:fill="FFFFFF"/>
            <w:vAlign w:val="center"/>
            <w:hideMark/>
          </w:tcPr>
          <w:p w14:paraId="6259435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46</w:t>
            </w:r>
          </w:p>
        </w:tc>
        <w:tc>
          <w:tcPr>
            <w:tcW w:w="852" w:type="dxa"/>
            <w:shd w:val="clear" w:color="000000" w:fill="FFFFFF"/>
            <w:vAlign w:val="center"/>
            <w:hideMark/>
          </w:tcPr>
          <w:p w14:paraId="15797DB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195</w:t>
            </w:r>
          </w:p>
        </w:tc>
        <w:tc>
          <w:tcPr>
            <w:tcW w:w="708" w:type="dxa"/>
            <w:shd w:val="clear" w:color="000000" w:fill="FFFFFF"/>
            <w:vAlign w:val="center"/>
            <w:hideMark/>
          </w:tcPr>
          <w:p w14:paraId="70D944F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5A370C3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LIMÃO TIPO: TAITI, IN NATURA - KG. DEVE POSSUIR CASCA LISA, COM BRILHO, LIVRE DE INSETOS, PARASITAS E LARVAS. </w:t>
            </w:r>
          </w:p>
        </w:tc>
        <w:tc>
          <w:tcPr>
            <w:tcW w:w="1559" w:type="dxa"/>
            <w:gridSpan w:val="2"/>
            <w:shd w:val="clear" w:color="000000" w:fill="FFFFFF"/>
            <w:vAlign w:val="center"/>
            <w:hideMark/>
          </w:tcPr>
          <w:p w14:paraId="0CDBC5FD"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6473CFF" w14:textId="55611E9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5FBE46B" w14:textId="4A98722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CC7D676" w14:textId="77777777" w:rsidTr="00295F31">
        <w:tblPrEx>
          <w:tblCellMar>
            <w:left w:w="70" w:type="dxa"/>
            <w:right w:w="70" w:type="dxa"/>
          </w:tblCellMar>
        </w:tblPrEx>
        <w:trPr>
          <w:trHeight w:val="720"/>
        </w:trPr>
        <w:tc>
          <w:tcPr>
            <w:tcW w:w="708" w:type="dxa"/>
            <w:shd w:val="clear" w:color="000000" w:fill="FFFFFF"/>
            <w:vAlign w:val="center"/>
            <w:hideMark/>
          </w:tcPr>
          <w:p w14:paraId="5488931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47</w:t>
            </w:r>
          </w:p>
        </w:tc>
        <w:tc>
          <w:tcPr>
            <w:tcW w:w="852" w:type="dxa"/>
            <w:shd w:val="clear" w:color="000000" w:fill="FFFFFF"/>
            <w:vAlign w:val="center"/>
            <w:hideMark/>
          </w:tcPr>
          <w:p w14:paraId="167F0F7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420</w:t>
            </w:r>
          </w:p>
        </w:tc>
        <w:tc>
          <w:tcPr>
            <w:tcW w:w="708" w:type="dxa"/>
            <w:shd w:val="clear" w:color="000000" w:fill="FFFFFF"/>
            <w:vAlign w:val="center"/>
            <w:hideMark/>
          </w:tcPr>
          <w:p w14:paraId="2381916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3CB45E0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MAÇA, TIPO:NACIONAL, IN NATURA - KG. FRUTOS DE TAMANHO</w:t>
            </w:r>
            <w:r w:rsidRPr="00E10E3F">
              <w:rPr>
                <w:rFonts w:ascii="Arial" w:eastAsia="Times New Roman" w:hAnsi="Arial" w:cs="Arial"/>
                <w:caps/>
                <w:color w:val="000000"/>
                <w:sz w:val="18"/>
                <w:szCs w:val="18"/>
              </w:rPr>
              <w:br/>
              <w:t xml:space="preserve">MÉDIO, GRAU MÁXIMO DE MATURAÇÃO, SEM FERIMENTOS, PERFURAÇÕES, INSETOS OU LARVAS. </w:t>
            </w:r>
          </w:p>
        </w:tc>
        <w:tc>
          <w:tcPr>
            <w:tcW w:w="1559" w:type="dxa"/>
            <w:gridSpan w:val="2"/>
            <w:shd w:val="clear" w:color="000000" w:fill="FFFFFF"/>
            <w:vAlign w:val="center"/>
            <w:hideMark/>
          </w:tcPr>
          <w:p w14:paraId="6E88408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C208342" w14:textId="51AB791F"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65883E0" w14:textId="09DF2C1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0722ADC" w14:textId="77777777" w:rsidTr="00295F31">
        <w:tblPrEx>
          <w:tblCellMar>
            <w:left w:w="70" w:type="dxa"/>
            <w:right w:w="70" w:type="dxa"/>
          </w:tblCellMar>
        </w:tblPrEx>
        <w:trPr>
          <w:trHeight w:val="480"/>
        </w:trPr>
        <w:tc>
          <w:tcPr>
            <w:tcW w:w="708" w:type="dxa"/>
            <w:shd w:val="clear" w:color="000000" w:fill="FFFFFF"/>
            <w:vAlign w:val="center"/>
            <w:hideMark/>
          </w:tcPr>
          <w:p w14:paraId="697B152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48</w:t>
            </w:r>
          </w:p>
        </w:tc>
        <w:tc>
          <w:tcPr>
            <w:tcW w:w="852" w:type="dxa"/>
            <w:shd w:val="clear" w:color="000000" w:fill="FFFFFF"/>
            <w:vAlign w:val="center"/>
            <w:hideMark/>
          </w:tcPr>
          <w:p w14:paraId="31E854E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648</w:t>
            </w:r>
          </w:p>
        </w:tc>
        <w:tc>
          <w:tcPr>
            <w:tcW w:w="708" w:type="dxa"/>
            <w:shd w:val="clear" w:color="000000" w:fill="FFFFFF"/>
            <w:vAlign w:val="center"/>
            <w:hideMark/>
          </w:tcPr>
          <w:p w14:paraId="390E484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PT</w:t>
            </w:r>
          </w:p>
        </w:tc>
        <w:tc>
          <w:tcPr>
            <w:tcW w:w="4253" w:type="dxa"/>
            <w:gridSpan w:val="2"/>
            <w:shd w:val="clear" w:color="000000" w:fill="FFFFFF"/>
            <w:vAlign w:val="center"/>
            <w:hideMark/>
          </w:tcPr>
          <w:p w14:paraId="73F6EF1B" w14:textId="69CA4FF8"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MAIONESE - EMBALAGEM APROX</w:t>
            </w:r>
            <w:r w:rsidR="00295F31">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500 G, SIMILAR A HELLMANNS, HEINZ E HEMMER. </w:t>
            </w:r>
          </w:p>
        </w:tc>
        <w:tc>
          <w:tcPr>
            <w:tcW w:w="1559" w:type="dxa"/>
            <w:gridSpan w:val="2"/>
            <w:shd w:val="clear" w:color="000000" w:fill="FFFFFF"/>
            <w:vAlign w:val="center"/>
            <w:hideMark/>
          </w:tcPr>
          <w:p w14:paraId="633FC48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0649591" w14:textId="0A8740B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DCA9991" w14:textId="3A52836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A4A68CE" w14:textId="77777777" w:rsidTr="00295F31">
        <w:tblPrEx>
          <w:tblCellMar>
            <w:left w:w="70" w:type="dxa"/>
            <w:right w:w="70" w:type="dxa"/>
          </w:tblCellMar>
        </w:tblPrEx>
        <w:trPr>
          <w:trHeight w:val="480"/>
        </w:trPr>
        <w:tc>
          <w:tcPr>
            <w:tcW w:w="708" w:type="dxa"/>
            <w:shd w:val="clear" w:color="000000" w:fill="FFFFFF"/>
            <w:vAlign w:val="center"/>
            <w:hideMark/>
          </w:tcPr>
          <w:p w14:paraId="66E33C4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49</w:t>
            </w:r>
          </w:p>
        </w:tc>
        <w:tc>
          <w:tcPr>
            <w:tcW w:w="852" w:type="dxa"/>
            <w:shd w:val="clear" w:color="000000" w:fill="FFFFFF"/>
            <w:vAlign w:val="center"/>
            <w:hideMark/>
          </w:tcPr>
          <w:p w14:paraId="368D0B8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430</w:t>
            </w:r>
          </w:p>
        </w:tc>
        <w:tc>
          <w:tcPr>
            <w:tcW w:w="708" w:type="dxa"/>
            <w:shd w:val="clear" w:color="000000" w:fill="FFFFFF"/>
            <w:vAlign w:val="center"/>
            <w:hideMark/>
          </w:tcPr>
          <w:p w14:paraId="5C00CED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260B741B"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MAMÃO, TIPO:FORMOSA, IN NATURA - KG. CASCA FIRME, LISA, LIVRE DE SUJIDADES.  (CATMAT 464405)</w:t>
            </w:r>
          </w:p>
        </w:tc>
        <w:tc>
          <w:tcPr>
            <w:tcW w:w="1559" w:type="dxa"/>
            <w:gridSpan w:val="2"/>
            <w:shd w:val="clear" w:color="000000" w:fill="FFFFFF"/>
            <w:vAlign w:val="center"/>
            <w:hideMark/>
          </w:tcPr>
          <w:p w14:paraId="2072088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1BDD8EA" w14:textId="6EBBB97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B3779D9" w14:textId="01CB48F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8044FF0" w14:textId="77777777" w:rsidTr="00295F31">
        <w:tblPrEx>
          <w:tblCellMar>
            <w:left w:w="70" w:type="dxa"/>
            <w:right w:w="70" w:type="dxa"/>
          </w:tblCellMar>
        </w:tblPrEx>
        <w:trPr>
          <w:trHeight w:val="720"/>
        </w:trPr>
        <w:tc>
          <w:tcPr>
            <w:tcW w:w="708" w:type="dxa"/>
            <w:shd w:val="clear" w:color="000000" w:fill="FFFFFF"/>
            <w:vAlign w:val="center"/>
            <w:hideMark/>
          </w:tcPr>
          <w:p w14:paraId="33A35AC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w:t>
            </w:r>
          </w:p>
        </w:tc>
        <w:tc>
          <w:tcPr>
            <w:tcW w:w="852" w:type="dxa"/>
            <w:shd w:val="clear" w:color="000000" w:fill="FFFFFF"/>
            <w:vAlign w:val="center"/>
            <w:hideMark/>
          </w:tcPr>
          <w:p w14:paraId="1CDDBFF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170</w:t>
            </w:r>
          </w:p>
        </w:tc>
        <w:tc>
          <w:tcPr>
            <w:tcW w:w="708" w:type="dxa"/>
            <w:shd w:val="clear" w:color="000000" w:fill="FFFFFF"/>
            <w:vAlign w:val="center"/>
            <w:hideMark/>
          </w:tcPr>
          <w:p w14:paraId="021A010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3AA6606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MANGA, TIPO:ROSA, IN NATURA - KG.  FRUTOS DE TAMANHO MÉDIO, GRAU MÁXIMO DE MATURAÇÃO, SEM FERIMENTOS OU PERFURAÇÕES. </w:t>
            </w:r>
          </w:p>
        </w:tc>
        <w:tc>
          <w:tcPr>
            <w:tcW w:w="1559" w:type="dxa"/>
            <w:gridSpan w:val="2"/>
            <w:shd w:val="clear" w:color="000000" w:fill="FFFFFF"/>
            <w:vAlign w:val="center"/>
            <w:hideMark/>
          </w:tcPr>
          <w:p w14:paraId="1BCC463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6AEF983" w14:textId="1E1DF0FF"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1A6D349" w14:textId="32C72D3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E1DCD1C" w14:textId="77777777" w:rsidTr="00295F31">
        <w:tblPrEx>
          <w:tblCellMar>
            <w:left w:w="70" w:type="dxa"/>
            <w:right w:w="70" w:type="dxa"/>
          </w:tblCellMar>
        </w:tblPrEx>
        <w:trPr>
          <w:trHeight w:val="720"/>
        </w:trPr>
        <w:tc>
          <w:tcPr>
            <w:tcW w:w="708" w:type="dxa"/>
            <w:shd w:val="clear" w:color="000000" w:fill="FFFFFF"/>
            <w:vAlign w:val="center"/>
            <w:hideMark/>
          </w:tcPr>
          <w:p w14:paraId="587BA1C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51</w:t>
            </w:r>
          </w:p>
        </w:tc>
        <w:tc>
          <w:tcPr>
            <w:tcW w:w="852" w:type="dxa"/>
            <w:shd w:val="clear" w:color="000000" w:fill="FFFFFF"/>
            <w:vAlign w:val="center"/>
            <w:hideMark/>
          </w:tcPr>
          <w:p w14:paraId="19FA0A6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1.605</w:t>
            </w:r>
          </w:p>
        </w:tc>
        <w:tc>
          <w:tcPr>
            <w:tcW w:w="708" w:type="dxa"/>
            <w:shd w:val="clear" w:color="000000" w:fill="FFFFFF"/>
            <w:vAlign w:val="center"/>
            <w:hideMark/>
          </w:tcPr>
          <w:p w14:paraId="286E440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29355B6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MELANCIA, IN NATURA - KG. DEVERÁ APRESENTAR CONSISTÊNCIA FIRME, SEM PERFURAÇÕES OU MACHUCADOS, NÃO CONTER LARVAS E INSETOS. </w:t>
            </w:r>
          </w:p>
        </w:tc>
        <w:tc>
          <w:tcPr>
            <w:tcW w:w="1559" w:type="dxa"/>
            <w:gridSpan w:val="2"/>
            <w:shd w:val="clear" w:color="000000" w:fill="FFFFFF"/>
            <w:vAlign w:val="center"/>
            <w:hideMark/>
          </w:tcPr>
          <w:p w14:paraId="7F00262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3C3A42B" w14:textId="5A76824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37DD9EA" w14:textId="7DB3169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A4B661C" w14:textId="77777777" w:rsidTr="00295F31">
        <w:tblPrEx>
          <w:tblCellMar>
            <w:left w:w="70" w:type="dxa"/>
            <w:right w:w="70" w:type="dxa"/>
          </w:tblCellMar>
        </w:tblPrEx>
        <w:trPr>
          <w:trHeight w:val="720"/>
        </w:trPr>
        <w:tc>
          <w:tcPr>
            <w:tcW w:w="708" w:type="dxa"/>
            <w:shd w:val="clear" w:color="000000" w:fill="FFFFFF"/>
            <w:vAlign w:val="center"/>
            <w:hideMark/>
          </w:tcPr>
          <w:p w14:paraId="6852829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52</w:t>
            </w:r>
          </w:p>
        </w:tc>
        <w:tc>
          <w:tcPr>
            <w:tcW w:w="852" w:type="dxa"/>
            <w:shd w:val="clear" w:color="000000" w:fill="FFFFFF"/>
            <w:vAlign w:val="center"/>
            <w:hideMark/>
          </w:tcPr>
          <w:p w14:paraId="406999E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270</w:t>
            </w:r>
          </w:p>
        </w:tc>
        <w:tc>
          <w:tcPr>
            <w:tcW w:w="708" w:type="dxa"/>
            <w:shd w:val="clear" w:color="000000" w:fill="FFFFFF"/>
            <w:vAlign w:val="center"/>
            <w:hideMark/>
          </w:tcPr>
          <w:p w14:paraId="2E41F6B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33A3262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MELÃO, IN NATURA - KG. DEVE APRESENTAR COR UNIFORME, ESTAR LIVRE DE FUROS OU RACHADURAS, SEM PARTES ESCURAS OU MOLES, NEM PRESENÇA DE LARVAS E INSETOS. </w:t>
            </w:r>
          </w:p>
        </w:tc>
        <w:tc>
          <w:tcPr>
            <w:tcW w:w="1559" w:type="dxa"/>
            <w:gridSpan w:val="2"/>
            <w:shd w:val="clear" w:color="000000" w:fill="FFFFFF"/>
            <w:vAlign w:val="center"/>
            <w:hideMark/>
          </w:tcPr>
          <w:p w14:paraId="14FC2F5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9B0EFC7" w14:textId="7DFA8C8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3EB709A" w14:textId="0F7105DC"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C116435" w14:textId="77777777" w:rsidTr="00295F31">
        <w:tblPrEx>
          <w:tblCellMar>
            <w:left w:w="70" w:type="dxa"/>
            <w:right w:w="70" w:type="dxa"/>
          </w:tblCellMar>
        </w:tblPrEx>
        <w:trPr>
          <w:trHeight w:val="480"/>
        </w:trPr>
        <w:tc>
          <w:tcPr>
            <w:tcW w:w="708" w:type="dxa"/>
            <w:shd w:val="clear" w:color="000000" w:fill="FFFFFF"/>
            <w:vAlign w:val="center"/>
            <w:hideMark/>
          </w:tcPr>
          <w:p w14:paraId="399939C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53</w:t>
            </w:r>
          </w:p>
        </w:tc>
        <w:tc>
          <w:tcPr>
            <w:tcW w:w="852" w:type="dxa"/>
            <w:shd w:val="clear" w:color="000000" w:fill="FFFFFF"/>
            <w:vAlign w:val="center"/>
            <w:hideMark/>
          </w:tcPr>
          <w:p w14:paraId="464A800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1.510</w:t>
            </w:r>
          </w:p>
        </w:tc>
        <w:tc>
          <w:tcPr>
            <w:tcW w:w="708" w:type="dxa"/>
            <w:shd w:val="clear" w:color="000000" w:fill="FFFFFF"/>
            <w:vAlign w:val="center"/>
            <w:hideMark/>
          </w:tcPr>
          <w:p w14:paraId="331D71B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0BA1558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MILHO PARA PIPOCA - EMBALAGEM DE APROXIMADAMENTE 500 G, SIMILAR A YOKI, DONANA E ZAELI. CATMAT: 462122</w:t>
            </w:r>
          </w:p>
        </w:tc>
        <w:tc>
          <w:tcPr>
            <w:tcW w:w="1559" w:type="dxa"/>
            <w:gridSpan w:val="2"/>
            <w:shd w:val="clear" w:color="000000" w:fill="FFFFFF"/>
            <w:vAlign w:val="center"/>
            <w:hideMark/>
          </w:tcPr>
          <w:p w14:paraId="475AC4C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03CE57C" w14:textId="1894758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B3C86EF" w14:textId="0FED2AE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1C2942E" w14:textId="77777777" w:rsidTr="00295F31">
        <w:tblPrEx>
          <w:tblCellMar>
            <w:left w:w="70" w:type="dxa"/>
            <w:right w:w="70" w:type="dxa"/>
          </w:tblCellMar>
        </w:tblPrEx>
        <w:trPr>
          <w:trHeight w:val="720"/>
        </w:trPr>
        <w:tc>
          <w:tcPr>
            <w:tcW w:w="708" w:type="dxa"/>
            <w:shd w:val="clear" w:color="000000" w:fill="FFFFFF"/>
            <w:vAlign w:val="center"/>
            <w:hideMark/>
          </w:tcPr>
          <w:p w14:paraId="623DFDE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54</w:t>
            </w:r>
          </w:p>
        </w:tc>
        <w:tc>
          <w:tcPr>
            <w:tcW w:w="852" w:type="dxa"/>
            <w:shd w:val="clear" w:color="000000" w:fill="FFFFFF"/>
            <w:vAlign w:val="center"/>
            <w:hideMark/>
          </w:tcPr>
          <w:p w14:paraId="7F4246A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735</w:t>
            </w:r>
          </w:p>
        </w:tc>
        <w:tc>
          <w:tcPr>
            <w:tcW w:w="708" w:type="dxa"/>
            <w:shd w:val="clear" w:color="000000" w:fill="FFFFFF"/>
            <w:vAlign w:val="center"/>
            <w:hideMark/>
          </w:tcPr>
          <w:p w14:paraId="2C9E712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SAC</w:t>
            </w:r>
          </w:p>
        </w:tc>
        <w:tc>
          <w:tcPr>
            <w:tcW w:w="4253" w:type="dxa"/>
            <w:gridSpan w:val="2"/>
            <w:shd w:val="clear" w:color="000000" w:fill="FFFFFF"/>
            <w:vAlign w:val="center"/>
            <w:hideMark/>
          </w:tcPr>
          <w:p w14:paraId="5567CD6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MILHO VERDE EM CONSERVA - EMBALAGEM CONTENDO APROXIMADAMENTE 200 G, SIMILAR A QUERO, FUGINI E PREDILECTA. </w:t>
            </w:r>
          </w:p>
        </w:tc>
        <w:tc>
          <w:tcPr>
            <w:tcW w:w="1559" w:type="dxa"/>
            <w:gridSpan w:val="2"/>
            <w:shd w:val="clear" w:color="000000" w:fill="FFFFFF"/>
            <w:vAlign w:val="center"/>
            <w:hideMark/>
          </w:tcPr>
          <w:p w14:paraId="0A3F689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D9B6A74" w14:textId="10FC323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E4FAD93" w14:textId="126D951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3288452" w14:textId="77777777" w:rsidTr="00295F31">
        <w:tblPrEx>
          <w:tblCellMar>
            <w:left w:w="70" w:type="dxa"/>
            <w:right w:w="70" w:type="dxa"/>
          </w:tblCellMar>
        </w:tblPrEx>
        <w:trPr>
          <w:trHeight w:val="720"/>
        </w:trPr>
        <w:tc>
          <w:tcPr>
            <w:tcW w:w="708" w:type="dxa"/>
            <w:shd w:val="clear" w:color="000000" w:fill="FFFFFF"/>
            <w:vAlign w:val="center"/>
            <w:hideMark/>
          </w:tcPr>
          <w:p w14:paraId="40BB6FE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55</w:t>
            </w:r>
          </w:p>
        </w:tc>
        <w:tc>
          <w:tcPr>
            <w:tcW w:w="852" w:type="dxa"/>
            <w:shd w:val="clear" w:color="000000" w:fill="FFFFFF"/>
            <w:vAlign w:val="center"/>
            <w:hideMark/>
          </w:tcPr>
          <w:p w14:paraId="71C06D1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140</w:t>
            </w:r>
          </w:p>
        </w:tc>
        <w:tc>
          <w:tcPr>
            <w:tcW w:w="708" w:type="dxa"/>
            <w:shd w:val="clear" w:color="000000" w:fill="FFFFFF"/>
            <w:vAlign w:val="center"/>
            <w:hideMark/>
          </w:tcPr>
          <w:p w14:paraId="7E2627C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18D1EDDE" w14:textId="0FEB848D"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MISTURA PARA BOLO, SABOR BAUNILHA - EMBALAGEM APROXIMADAMENTE 450 G, SIMILAR A DONA BENTA, FLEISCHMANN, DR.</w:t>
            </w:r>
            <w:r w:rsidR="00295F31">
              <w:rPr>
                <w:rFonts w:ascii="Arial" w:eastAsia="Times New Roman" w:hAnsi="Arial" w:cs="Arial"/>
                <w:caps/>
                <w:color w:val="000000"/>
                <w:sz w:val="18"/>
                <w:szCs w:val="18"/>
              </w:rPr>
              <w:t xml:space="preserve"> </w:t>
            </w:r>
            <w:r w:rsidRPr="00E10E3F">
              <w:rPr>
                <w:rFonts w:ascii="Arial" w:eastAsia="Times New Roman" w:hAnsi="Arial" w:cs="Arial"/>
                <w:caps/>
                <w:color w:val="000000"/>
                <w:sz w:val="18"/>
                <w:szCs w:val="18"/>
              </w:rPr>
              <w:t xml:space="preserve">OETKER. </w:t>
            </w:r>
          </w:p>
        </w:tc>
        <w:tc>
          <w:tcPr>
            <w:tcW w:w="1559" w:type="dxa"/>
            <w:gridSpan w:val="2"/>
            <w:shd w:val="clear" w:color="000000" w:fill="FFFFFF"/>
            <w:vAlign w:val="center"/>
            <w:hideMark/>
          </w:tcPr>
          <w:p w14:paraId="489F240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C3529B6" w14:textId="4C6846C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E8DDB72" w14:textId="361E888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4A7904B" w14:textId="77777777" w:rsidTr="00295F31">
        <w:tblPrEx>
          <w:tblCellMar>
            <w:left w:w="70" w:type="dxa"/>
            <w:right w:w="70" w:type="dxa"/>
          </w:tblCellMar>
        </w:tblPrEx>
        <w:trPr>
          <w:trHeight w:val="720"/>
        </w:trPr>
        <w:tc>
          <w:tcPr>
            <w:tcW w:w="708" w:type="dxa"/>
            <w:shd w:val="clear" w:color="000000" w:fill="FFFFFF"/>
            <w:vAlign w:val="center"/>
            <w:hideMark/>
          </w:tcPr>
          <w:p w14:paraId="24692AD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56</w:t>
            </w:r>
          </w:p>
        </w:tc>
        <w:tc>
          <w:tcPr>
            <w:tcW w:w="852" w:type="dxa"/>
            <w:shd w:val="clear" w:color="000000" w:fill="FFFFFF"/>
            <w:vAlign w:val="center"/>
            <w:hideMark/>
          </w:tcPr>
          <w:p w14:paraId="719C2C0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370</w:t>
            </w:r>
          </w:p>
        </w:tc>
        <w:tc>
          <w:tcPr>
            <w:tcW w:w="708" w:type="dxa"/>
            <w:shd w:val="clear" w:color="000000" w:fill="FFFFFF"/>
            <w:vAlign w:val="center"/>
            <w:hideMark/>
          </w:tcPr>
          <w:p w14:paraId="0F52DB4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8B3ADBA" w14:textId="5948C8FF"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MISTURA PARA BOLO, SABOR CHOCOLATE - EMBALAGEM APROXIMADAMENTE 450 G, SIMILAR A DONA BENTA, FLEISCHMANN, DR.</w:t>
            </w:r>
            <w:r w:rsidR="00295F31">
              <w:rPr>
                <w:rFonts w:ascii="Arial" w:eastAsia="Times New Roman" w:hAnsi="Arial" w:cs="Arial"/>
                <w:caps/>
                <w:color w:val="000000"/>
                <w:sz w:val="18"/>
                <w:szCs w:val="18"/>
              </w:rPr>
              <w:t xml:space="preserve"> </w:t>
            </w:r>
            <w:r w:rsidRPr="00E10E3F">
              <w:rPr>
                <w:rFonts w:ascii="Arial" w:eastAsia="Times New Roman" w:hAnsi="Arial" w:cs="Arial"/>
                <w:caps/>
                <w:color w:val="000000"/>
                <w:sz w:val="18"/>
                <w:szCs w:val="18"/>
              </w:rPr>
              <w:t xml:space="preserve">OETKER. </w:t>
            </w:r>
          </w:p>
        </w:tc>
        <w:tc>
          <w:tcPr>
            <w:tcW w:w="1559" w:type="dxa"/>
            <w:gridSpan w:val="2"/>
            <w:shd w:val="clear" w:color="000000" w:fill="FFFFFF"/>
            <w:vAlign w:val="center"/>
            <w:hideMark/>
          </w:tcPr>
          <w:p w14:paraId="201C9E7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4F86300" w14:textId="0C18CF44"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7FA9EB6" w14:textId="5770592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3AD9B9C" w14:textId="77777777" w:rsidTr="00295F31">
        <w:tblPrEx>
          <w:tblCellMar>
            <w:left w:w="70" w:type="dxa"/>
            <w:right w:w="70" w:type="dxa"/>
          </w:tblCellMar>
        </w:tblPrEx>
        <w:trPr>
          <w:trHeight w:val="720"/>
        </w:trPr>
        <w:tc>
          <w:tcPr>
            <w:tcW w:w="708" w:type="dxa"/>
            <w:shd w:val="clear" w:color="000000" w:fill="FFFFFF"/>
            <w:vAlign w:val="center"/>
            <w:hideMark/>
          </w:tcPr>
          <w:p w14:paraId="5B5787D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57</w:t>
            </w:r>
          </w:p>
        </w:tc>
        <w:tc>
          <w:tcPr>
            <w:tcW w:w="852" w:type="dxa"/>
            <w:shd w:val="clear" w:color="000000" w:fill="FFFFFF"/>
            <w:vAlign w:val="center"/>
            <w:hideMark/>
          </w:tcPr>
          <w:p w14:paraId="4802B02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320</w:t>
            </w:r>
          </w:p>
        </w:tc>
        <w:tc>
          <w:tcPr>
            <w:tcW w:w="708" w:type="dxa"/>
            <w:shd w:val="clear" w:color="000000" w:fill="FFFFFF"/>
            <w:vAlign w:val="center"/>
            <w:hideMark/>
          </w:tcPr>
          <w:p w14:paraId="2A2C7D5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07D257A4" w14:textId="5853CC2E"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MISTURA PARA BOLO, SABOR COCO - EMBALAGEM APROXIMADAMENTE 450 G, SIMILAR A DONA BENTA, FLEISCHMANN, DR.</w:t>
            </w:r>
            <w:r w:rsidR="00295F31">
              <w:rPr>
                <w:rFonts w:ascii="Arial" w:eastAsia="Times New Roman" w:hAnsi="Arial" w:cs="Arial"/>
                <w:caps/>
                <w:color w:val="000000"/>
                <w:sz w:val="18"/>
                <w:szCs w:val="18"/>
              </w:rPr>
              <w:t xml:space="preserve"> </w:t>
            </w:r>
            <w:r w:rsidRPr="00E10E3F">
              <w:rPr>
                <w:rFonts w:ascii="Arial" w:eastAsia="Times New Roman" w:hAnsi="Arial" w:cs="Arial"/>
                <w:caps/>
                <w:color w:val="000000"/>
                <w:sz w:val="18"/>
                <w:szCs w:val="18"/>
              </w:rPr>
              <w:t xml:space="preserve">OETKER. </w:t>
            </w:r>
          </w:p>
        </w:tc>
        <w:tc>
          <w:tcPr>
            <w:tcW w:w="1559" w:type="dxa"/>
            <w:gridSpan w:val="2"/>
            <w:shd w:val="clear" w:color="000000" w:fill="FFFFFF"/>
            <w:vAlign w:val="center"/>
            <w:hideMark/>
          </w:tcPr>
          <w:p w14:paraId="2B78F5E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A7EC27C" w14:textId="1781C8C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BF7FCE4" w14:textId="2ED4099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5B11674" w14:textId="77777777" w:rsidTr="00295F31">
        <w:tblPrEx>
          <w:tblCellMar>
            <w:left w:w="70" w:type="dxa"/>
            <w:right w:w="70" w:type="dxa"/>
          </w:tblCellMar>
        </w:tblPrEx>
        <w:trPr>
          <w:trHeight w:val="720"/>
        </w:trPr>
        <w:tc>
          <w:tcPr>
            <w:tcW w:w="708" w:type="dxa"/>
            <w:shd w:val="clear" w:color="000000" w:fill="FFFFFF"/>
            <w:vAlign w:val="center"/>
            <w:hideMark/>
          </w:tcPr>
          <w:p w14:paraId="36376EE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58</w:t>
            </w:r>
          </w:p>
        </w:tc>
        <w:tc>
          <w:tcPr>
            <w:tcW w:w="852" w:type="dxa"/>
            <w:shd w:val="clear" w:color="000000" w:fill="FFFFFF"/>
            <w:vAlign w:val="center"/>
            <w:hideMark/>
          </w:tcPr>
          <w:p w14:paraId="07A6C62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225</w:t>
            </w:r>
          </w:p>
        </w:tc>
        <w:tc>
          <w:tcPr>
            <w:tcW w:w="708" w:type="dxa"/>
            <w:shd w:val="clear" w:color="000000" w:fill="FFFFFF"/>
            <w:vAlign w:val="center"/>
            <w:hideMark/>
          </w:tcPr>
          <w:p w14:paraId="240D648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30D70B2E" w14:textId="21CCEFFB"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MISTURA PARA BOLO, SABOR LARANJA - EMBALAGEM APROXIMADAMENTE 450 G, SIMILAR A DONA BENTA, FLEISCHMANN, DR.</w:t>
            </w:r>
            <w:r w:rsidR="00295F31">
              <w:rPr>
                <w:rFonts w:ascii="Arial" w:eastAsia="Times New Roman" w:hAnsi="Arial" w:cs="Arial"/>
                <w:caps/>
                <w:color w:val="000000"/>
                <w:sz w:val="18"/>
                <w:szCs w:val="18"/>
              </w:rPr>
              <w:t xml:space="preserve"> </w:t>
            </w:r>
            <w:r w:rsidRPr="00E10E3F">
              <w:rPr>
                <w:rFonts w:ascii="Arial" w:eastAsia="Times New Roman" w:hAnsi="Arial" w:cs="Arial"/>
                <w:caps/>
                <w:color w:val="000000"/>
                <w:sz w:val="18"/>
                <w:szCs w:val="18"/>
              </w:rPr>
              <w:t xml:space="preserve">OETKER. </w:t>
            </w:r>
          </w:p>
        </w:tc>
        <w:tc>
          <w:tcPr>
            <w:tcW w:w="1559" w:type="dxa"/>
            <w:gridSpan w:val="2"/>
            <w:shd w:val="clear" w:color="000000" w:fill="FFFFFF"/>
            <w:vAlign w:val="center"/>
            <w:hideMark/>
          </w:tcPr>
          <w:p w14:paraId="44D49FA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BFDAF7F" w14:textId="6062EAC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E426F35" w14:textId="6900D7C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D27624A" w14:textId="77777777" w:rsidTr="00295F31">
        <w:tblPrEx>
          <w:tblCellMar>
            <w:left w:w="70" w:type="dxa"/>
            <w:right w:w="70" w:type="dxa"/>
          </w:tblCellMar>
        </w:tblPrEx>
        <w:trPr>
          <w:trHeight w:val="271"/>
        </w:trPr>
        <w:tc>
          <w:tcPr>
            <w:tcW w:w="708" w:type="dxa"/>
            <w:shd w:val="clear" w:color="000000" w:fill="FFFFFF"/>
            <w:vAlign w:val="center"/>
            <w:hideMark/>
          </w:tcPr>
          <w:p w14:paraId="45B71D9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59</w:t>
            </w:r>
          </w:p>
        </w:tc>
        <w:tc>
          <w:tcPr>
            <w:tcW w:w="852" w:type="dxa"/>
            <w:shd w:val="clear" w:color="000000" w:fill="FFFFFF"/>
            <w:vAlign w:val="center"/>
            <w:hideMark/>
          </w:tcPr>
          <w:p w14:paraId="1CF6B4D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180</w:t>
            </w:r>
          </w:p>
        </w:tc>
        <w:tc>
          <w:tcPr>
            <w:tcW w:w="708" w:type="dxa"/>
            <w:shd w:val="clear" w:color="000000" w:fill="FFFFFF"/>
            <w:vAlign w:val="center"/>
            <w:hideMark/>
          </w:tcPr>
          <w:p w14:paraId="3F859D6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03F3B8A8" w14:textId="4E1F3FE8"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MISTURA PARA BOLO, SABOR LIMÃO- EMBALAGEM APROXIMADAMENTE 450 G, SIMILAR A DONA BENTA, FLEISCHMANN, DR.</w:t>
            </w:r>
            <w:r w:rsidR="00295F31">
              <w:rPr>
                <w:rFonts w:ascii="Arial" w:eastAsia="Times New Roman" w:hAnsi="Arial" w:cs="Arial"/>
                <w:caps/>
                <w:color w:val="000000"/>
                <w:sz w:val="18"/>
                <w:szCs w:val="18"/>
              </w:rPr>
              <w:t xml:space="preserve"> </w:t>
            </w:r>
            <w:r w:rsidRPr="00E10E3F">
              <w:rPr>
                <w:rFonts w:ascii="Arial" w:eastAsia="Times New Roman" w:hAnsi="Arial" w:cs="Arial"/>
                <w:caps/>
                <w:color w:val="000000"/>
                <w:sz w:val="18"/>
                <w:szCs w:val="18"/>
              </w:rPr>
              <w:t xml:space="preserve">OETKER. </w:t>
            </w:r>
          </w:p>
        </w:tc>
        <w:tc>
          <w:tcPr>
            <w:tcW w:w="1559" w:type="dxa"/>
            <w:gridSpan w:val="2"/>
            <w:shd w:val="clear" w:color="000000" w:fill="FFFFFF"/>
            <w:vAlign w:val="center"/>
            <w:hideMark/>
          </w:tcPr>
          <w:p w14:paraId="37FFC8C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AC5E8D5" w14:textId="37B1E48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5822738" w14:textId="4DD6777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587FD96" w14:textId="77777777" w:rsidTr="00295F31">
        <w:tblPrEx>
          <w:tblCellMar>
            <w:left w:w="70" w:type="dxa"/>
            <w:right w:w="70" w:type="dxa"/>
          </w:tblCellMar>
        </w:tblPrEx>
        <w:trPr>
          <w:trHeight w:val="720"/>
        </w:trPr>
        <w:tc>
          <w:tcPr>
            <w:tcW w:w="708" w:type="dxa"/>
            <w:shd w:val="clear" w:color="000000" w:fill="FFFFFF"/>
            <w:vAlign w:val="center"/>
            <w:hideMark/>
          </w:tcPr>
          <w:p w14:paraId="5AF28DA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60</w:t>
            </w:r>
          </w:p>
        </w:tc>
        <w:tc>
          <w:tcPr>
            <w:tcW w:w="852" w:type="dxa"/>
            <w:shd w:val="clear" w:color="000000" w:fill="FFFFFF"/>
            <w:vAlign w:val="center"/>
            <w:hideMark/>
          </w:tcPr>
          <w:p w14:paraId="2630C7D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1.265</w:t>
            </w:r>
          </w:p>
        </w:tc>
        <w:tc>
          <w:tcPr>
            <w:tcW w:w="708" w:type="dxa"/>
            <w:shd w:val="clear" w:color="000000" w:fill="FFFFFF"/>
            <w:vAlign w:val="center"/>
            <w:hideMark/>
          </w:tcPr>
          <w:p w14:paraId="386F2ED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SAC</w:t>
            </w:r>
          </w:p>
        </w:tc>
        <w:tc>
          <w:tcPr>
            <w:tcW w:w="4253" w:type="dxa"/>
            <w:gridSpan w:val="2"/>
            <w:shd w:val="clear" w:color="000000" w:fill="FFFFFF"/>
            <w:vAlign w:val="center"/>
            <w:hideMark/>
          </w:tcPr>
          <w:p w14:paraId="1C65B12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MOLHO DE TOMATE - MASSA DE TOMATE, TIPO MOLHO PRONTO, TRADICIONAL, EMBALAGEM DE APROXIMADAMENTE 340 G, SIMILAR A HEINZ, FUGINI E QUERO. </w:t>
            </w:r>
          </w:p>
        </w:tc>
        <w:tc>
          <w:tcPr>
            <w:tcW w:w="1559" w:type="dxa"/>
            <w:gridSpan w:val="2"/>
            <w:shd w:val="clear" w:color="000000" w:fill="FFFFFF"/>
            <w:vAlign w:val="center"/>
            <w:hideMark/>
          </w:tcPr>
          <w:p w14:paraId="0448CE2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8186F9F" w14:textId="0768031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C7F2A56" w14:textId="3E98CFC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D2344E2" w14:textId="77777777" w:rsidTr="00295F31">
        <w:tblPrEx>
          <w:tblCellMar>
            <w:left w:w="70" w:type="dxa"/>
            <w:right w:w="70" w:type="dxa"/>
          </w:tblCellMar>
        </w:tblPrEx>
        <w:trPr>
          <w:trHeight w:val="720"/>
        </w:trPr>
        <w:tc>
          <w:tcPr>
            <w:tcW w:w="708" w:type="dxa"/>
            <w:shd w:val="clear" w:color="000000" w:fill="FFFFFF"/>
            <w:vAlign w:val="center"/>
            <w:hideMark/>
          </w:tcPr>
          <w:p w14:paraId="1D181CE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61</w:t>
            </w:r>
          </w:p>
        </w:tc>
        <w:tc>
          <w:tcPr>
            <w:tcW w:w="852" w:type="dxa"/>
            <w:shd w:val="clear" w:color="000000" w:fill="FFFFFF"/>
            <w:vAlign w:val="center"/>
            <w:hideMark/>
          </w:tcPr>
          <w:p w14:paraId="41190F8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910</w:t>
            </w:r>
          </w:p>
        </w:tc>
        <w:tc>
          <w:tcPr>
            <w:tcW w:w="708" w:type="dxa"/>
            <w:shd w:val="clear" w:color="000000" w:fill="FFFFFF"/>
            <w:vAlign w:val="center"/>
            <w:hideMark/>
          </w:tcPr>
          <w:p w14:paraId="79765AF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4C8C2E7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ÓLEO DE SOJA - PURO, QUALIDADE TIPO 1, EMBALAGEM APROXIMADAMENTE 900 ML, SIMLAR A SOYA, CONCÓRDIA E COAMO. </w:t>
            </w:r>
          </w:p>
        </w:tc>
        <w:tc>
          <w:tcPr>
            <w:tcW w:w="1559" w:type="dxa"/>
            <w:gridSpan w:val="2"/>
            <w:shd w:val="clear" w:color="000000" w:fill="FFFFFF"/>
            <w:vAlign w:val="center"/>
            <w:hideMark/>
          </w:tcPr>
          <w:p w14:paraId="38DF4D6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9A8DE13" w14:textId="3E83641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E5C7C8F" w14:textId="3C4BAEF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D9BFBF0" w14:textId="77777777" w:rsidTr="00295F31">
        <w:tblPrEx>
          <w:tblCellMar>
            <w:left w:w="70" w:type="dxa"/>
            <w:right w:w="70" w:type="dxa"/>
          </w:tblCellMar>
        </w:tblPrEx>
        <w:trPr>
          <w:trHeight w:val="720"/>
        </w:trPr>
        <w:tc>
          <w:tcPr>
            <w:tcW w:w="708" w:type="dxa"/>
            <w:shd w:val="clear" w:color="000000" w:fill="FFFFFF"/>
            <w:vAlign w:val="center"/>
            <w:hideMark/>
          </w:tcPr>
          <w:p w14:paraId="1D1637C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62</w:t>
            </w:r>
          </w:p>
        </w:tc>
        <w:tc>
          <w:tcPr>
            <w:tcW w:w="852" w:type="dxa"/>
            <w:shd w:val="clear" w:color="000000" w:fill="FFFFFF"/>
            <w:vAlign w:val="center"/>
            <w:hideMark/>
          </w:tcPr>
          <w:p w14:paraId="7867283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445</w:t>
            </w:r>
          </w:p>
        </w:tc>
        <w:tc>
          <w:tcPr>
            <w:tcW w:w="708" w:type="dxa"/>
            <w:shd w:val="clear" w:color="000000" w:fill="FFFFFF"/>
            <w:vAlign w:val="center"/>
            <w:hideMark/>
          </w:tcPr>
          <w:p w14:paraId="287F563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CART 30 UN</w:t>
            </w:r>
          </w:p>
        </w:tc>
        <w:tc>
          <w:tcPr>
            <w:tcW w:w="4253" w:type="dxa"/>
            <w:gridSpan w:val="2"/>
            <w:shd w:val="clear" w:color="000000" w:fill="FFFFFF"/>
            <w:vAlign w:val="center"/>
            <w:hideMark/>
          </w:tcPr>
          <w:p w14:paraId="381A924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OVOS DE GALINHA - EM CARTELA COM 30 UNIDADES, COM INFORMAÇÕES DO FABRICANTE, DATA DE FABRICAÇÃO E VALIDADE, REGISTRO NO MA. </w:t>
            </w:r>
          </w:p>
        </w:tc>
        <w:tc>
          <w:tcPr>
            <w:tcW w:w="1559" w:type="dxa"/>
            <w:gridSpan w:val="2"/>
            <w:shd w:val="clear" w:color="000000" w:fill="FFFFFF"/>
            <w:vAlign w:val="center"/>
            <w:hideMark/>
          </w:tcPr>
          <w:p w14:paraId="6E69BC8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9716220" w14:textId="09BBF894"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DCE478F" w14:textId="51A3889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7C6FF5B" w14:textId="77777777" w:rsidTr="00295F31">
        <w:tblPrEx>
          <w:tblCellMar>
            <w:left w:w="70" w:type="dxa"/>
            <w:right w:w="70" w:type="dxa"/>
          </w:tblCellMar>
        </w:tblPrEx>
        <w:trPr>
          <w:trHeight w:val="720"/>
        </w:trPr>
        <w:tc>
          <w:tcPr>
            <w:tcW w:w="708" w:type="dxa"/>
            <w:shd w:val="clear" w:color="000000" w:fill="FFFFFF"/>
            <w:vAlign w:val="center"/>
            <w:hideMark/>
          </w:tcPr>
          <w:p w14:paraId="541CE88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63</w:t>
            </w:r>
          </w:p>
        </w:tc>
        <w:tc>
          <w:tcPr>
            <w:tcW w:w="852" w:type="dxa"/>
            <w:shd w:val="clear" w:color="000000" w:fill="FFFFFF"/>
            <w:vAlign w:val="center"/>
            <w:hideMark/>
          </w:tcPr>
          <w:p w14:paraId="741046D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3.000</w:t>
            </w:r>
          </w:p>
        </w:tc>
        <w:tc>
          <w:tcPr>
            <w:tcW w:w="708" w:type="dxa"/>
            <w:shd w:val="clear" w:color="000000" w:fill="FFFFFF"/>
            <w:vAlign w:val="center"/>
            <w:hideMark/>
          </w:tcPr>
          <w:p w14:paraId="2F79DBB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0EE542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CHOCOLATE, TIPO:PRETO, APRESENTAÇÃO:OVO, SABOR:AO LEITE, APROX 100 GRAMAS, PRAZO VALIDADE MÍNIMO:12 MESES (OVO DE PÁSCOA) </w:t>
            </w:r>
          </w:p>
        </w:tc>
        <w:tc>
          <w:tcPr>
            <w:tcW w:w="1559" w:type="dxa"/>
            <w:gridSpan w:val="2"/>
            <w:shd w:val="clear" w:color="000000" w:fill="FFFFFF"/>
            <w:vAlign w:val="center"/>
            <w:hideMark/>
          </w:tcPr>
          <w:p w14:paraId="021EDB6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4D478E6" w14:textId="15D5BCB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62F1861" w14:textId="0B3BF29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0CB8AF5" w14:textId="77777777" w:rsidTr="00295F31">
        <w:tblPrEx>
          <w:tblCellMar>
            <w:left w:w="70" w:type="dxa"/>
            <w:right w:w="70" w:type="dxa"/>
          </w:tblCellMar>
        </w:tblPrEx>
        <w:trPr>
          <w:trHeight w:val="286"/>
        </w:trPr>
        <w:tc>
          <w:tcPr>
            <w:tcW w:w="708" w:type="dxa"/>
            <w:shd w:val="clear" w:color="000000" w:fill="FFFFFF"/>
            <w:vAlign w:val="center"/>
            <w:hideMark/>
          </w:tcPr>
          <w:p w14:paraId="183F0FC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64</w:t>
            </w:r>
          </w:p>
        </w:tc>
        <w:tc>
          <w:tcPr>
            <w:tcW w:w="852" w:type="dxa"/>
            <w:shd w:val="clear" w:color="000000" w:fill="FFFFFF"/>
            <w:vAlign w:val="center"/>
            <w:hideMark/>
          </w:tcPr>
          <w:p w14:paraId="464D880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169</w:t>
            </w:r>
          </w:p>
        </w:tc>
        <w:tc>
          <w:tcPr>
            <w:tcW w:w="708" w:type="dxa"/>
            <w:shd w:val="clear" w:color="000000" w:fill="FFFFFF"/>
            <w:vAlign w:val="center"/>
            <w:hideMark/>
          </w:tcPr>
          <w:p w14:paraId="276877F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PT</w:t>
            </w:r>
          </w:p>
        </w:tc>
        <w:tc>
          <w:tcPr>
            <w:tcW w:w="4253" w:type="dxa"/>
            <w:gridSpan w:val="2"/>
            <w:shd w:val="clear" w:color="000000" w:fill="FFFFFF"/>
            <w:vAlign w:val="center"/>
            <w:hideMark/>
          </w:tcPr>
          <w:p w14:paraId="6DCF2F7F" w14:textId="100373BD"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PAÇOCA ROLHA, POTE COM CERCA 50 UNIDADES, EMBALADAS INDIDUALMENTE, COM PESO TOTAL DE APROX</w:t>
            </w:r>
            <w:r w:rsidR="00295F31">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750 G. </w:t>
            </w:r>
          </w:p>
        </w:tc>
        <w:tc>
          <w:tcPr>
            <w:tcW w:w="1559" w:type="dxa"/>
            <w:gridSpan w:val="2"/>
            <w:shd w:val="clear" w:color="000000" w:fill="FFFFFF"/>
            <w:vAlign w:val="center"/>
            <w:hideMark/>
          </w:tcPr>
          <w:p w14:paraId="405E032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1AB340C" w14:textId="19A3A7C4"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FF8A47F" w14:textId="43B5344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17680F3" w14:textId="77777777" w:rsidTr="00295F31">
        <w:tblPrEx>
          <w:tblCellMar>
            <w:left w:w="70" w:type="dxa"/>
            <w:right w:w="70" w:type="dxa"/>
          </w:tblCellMar>
        </w:tblPrEx>
        <w:trPr>
          <w:trHeight w:val="960"/>
        </w:trPr>
        <w:tc>
          <w:tcPr>
            <w:tcW w:w="708" w:type="dxa"/>
            <w:shd w:val="clear" w:color="000000" w:fill="FFFFFF"/>
            <w:vAlign w:val="center"/>
            <w:hideMark/>
          </w:tcPr>
          <w:p w14:paraId="6B9EA54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65</w:t>
            </w:r>
          </w:p>
        </w:tc>
        <w:tc>
          <w:tcPr>
            <w:tcW w:w="852" w:type="dxa"/>
            <w:shd w:val="clear" w:color="000000" w:fill="FFFFFF"/>
            <w:vAlign w:val="center"/>
            <w:hideMark/>
          </w:tcPr>
          <w:p w14:paraId="4037918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2.650</w:t>
            </w:r>
          </w:p>
        </w:tc>
        <w:tc>
          <w:tcPr>
            <w:tcW w:w="708" w:type="dxa"/>
            <w:shd w:val="clear" w:color="000000" w:fill="FFFFFF"/>
            <w:vAlign w:val="center"/>
            <w:hideMark/>
          </w:tcPr>
          <w:p w14:paraId="2ED7925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CX</w:t>
            </w:r>
          </w:p>
        </w:tc>
        <w:tc>
          <w:tcPr>
            <w:tcW w:w="4253" w:type="dxa"/>
            <w:gridSpan w:val="2"/>
            <w:shd w:val="clear" w:color="000000" w:fill="FFFFFF"/>
            <w:vAlign w:val="center"/>
            <w:hideMark/>
          </w:tcPr>
          <w:p w14:paraId="1F15A4F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PANETONE - BOLO ALIMENTÍCIO, SABOR FRUTAS CRISTALIZADAS E PASSAS, EMBALAGEM APROXIMADAMENTE 400 G. </w:t>
            </w:r>
            <w:r w:rsidRPr="00E10E3F">
              <w:rPr>
                <w:rFonts w:ascii="Arial" w:eastAsia="Times New Roman" w:hAnsi="Arial" w:cs="Arial"/>
                <w:caps/>
                <w:color w:val="000000"/>
                <w:sz w:val="18"/>
                <w:szCs w:val="18"/>
              </w:rPr>
              <w:br/>
              <w:t>(SIMILAR A BAUDUCCO, VISCONDI, DI FIORI)</w:t>
            </w:r>
          </w:p>
        </w:tc>
        <w:tc>
          <w:tcPr>
            <w:tcW w:w="1559" w:type="dxa"/>
            <w:gridSpan w:val="2"/>
            <w:shd w:val="clear" w:color="000000" w:fill="FFFFFF"/>
            <w:vAlign w:val="center"/>
            <w:hideMark/>
          </w:tcPr>
          <w:p w14:paraId="1C675D2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46D291C" w14:textId="4981F8B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ACEFAC1" w14:textId="3667DC7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242A0F1" w14:textId="77777777" w:rsidTr="00295F31">
        <w:tblPrEx>
          <w:tblCellMar>
            <w:left w:w="70" w:type="dxa"/>
            <w:right w:w="70" w:type="dxa"/>
          </w:tblCellMar>
        </w:tblPrEx>
        <w:trPr>
          <w:trHeight w:val="720"/>
        </w:trPr>
        <w:tc>
          <w:tcPr>
            <w:tcW w:w="708" w:type="dxa"/>
            <w:shd w:val="clear" w:color="000000" w:fill="FFFFFF"/>
            <w:vAlign w:val="center"/>
            <w:hideMark/>
          </w:tcPr>
          <w:p w14:paraId="1A3DC50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66</w:t>
            </w:r>
          </w:p>
        </w:tc>
        <w:tc>
          <w:tcPr>
            <w:tcW w:w="852" w:type="dxa"/>
            <w:shd w:val="clear" w:color="000000" w:fill="FFFFFF"/>
            <w:vAlign w:val="center"/>
            <w:hideMark/>
          </w:tcPr>
          <w:p w14:paraId="4EBC030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780</w:t>
            </w:r>
          </w:p>
        </w:tc>
        <w:tc>
          <w:tcPr>
            <w:tcW w:w="708" w:type="dxa"/>
            <w:shd w:val="clear" w:color="000000" w:fill="FFFFFF"/>
            <w:vAlign w:val="center"/>
            <w:hideMark/>
          </w:tcPr>
          <w:p w14:paraId="1DCCA51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4EE7429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PÃO DE FORMA - BASE DE FARINHA DE TRIGO REFINADA, TRADICIONAL, APRESENTAÇÃO FATIADO, EMBALAGEM APROXIMADAMENTE 400 G. </w:t>
            </w:r>
          </w:p>
        </w:tc>
        <w:tc>
          <w:tcPr>
            <w:tcW w:w="1559" w:type="dxa"/>
            <w:gridSpan w:val="2"/>
            <w:shd w:val="clear" w:color="000000" w:fill="FFFFFF"/>
            <w:vAlign w:val="center"/>
            <w:hideMark/>
          </w:tcPr>
          <w:p w14:paraId="18F3959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3BFAFA8" w14:textId="3C52A35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BC29107" w14:textId="1A2FF18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47CFA11" w14:textId="77777777" w:rsidTr="00295F31">
        <w:tblPrEx>
          <w:tblCellMar>
            <w:left w:w="70" w:type="dxa"/>
            <w:right w:w="70" w:type="dxa"/>
          </w:tblCellMar>
        </w:tblPrEx>
        <w:trPr>
          <w:trHeight w:val="720"/>
        </w:trPr>
        <w:tc>
          <w:tcPr>
            <w:tcW w:w="708" w:type="dxa"/>
            <w:shd w:val="clear" w:color="000000" w:fill="FFFFFF"/>
            <w:vAlign w:val="center"/>
            <w:hideMark/>
          </w:tcPr>
          <w:p w14:paraId="012530D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67</w:t>
            </w:r>
          </w:p>
        </w:tc>
        <w:tc>
          <w:tcPr>
            <w:tcW w:w="852" w:type="dxa"/>
            <w:shd w:val="clear" w:color="000000" w:fill="FFFFFF"/>
            <w:vAlign w:val="center"/>
            <w:hideMark/>
          </w:tcPr>
          <w:p w14:paraId="0AD07D1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185</w:t>
            </w:r>
          </w:p>
        </w:tc>
        <w:tc>
          <w:tcPr>
            <w:tcW w:w="708" w:type="dxa"/>
            <w:shd w:val="clear" w:color="000000" w:fill="FFFFFF"/>
            <w:vAlign w:val="center"/>
            <w:hideMark/>
          </w:tcPr>
          <w:p w14:paraId="7B5C411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1D39CAE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PERA, IN NATURA - KG. FRESCA, SEM APRESENTAR AVARIAS NA CASCA, NEM SUJIDADES, ESTAR LIVRE DE ENFERMIDADES, INSETOS, PARASITAS E LARVAS. </w:t>
            </w:r>
          </w:p>
        </w:tc>
        <w:tc>
          <w:tcPr>
            <w:tcW w:w="1559" w:type="dxa"/>
            <w:gridSpan w:val="2"/>
            <w:shd w:val="clear" w:color="000000" w:fill="FFFFFF"/>
            <w:vAlign w:val="center"/>
            <w:hideMark/>
          </w:tcPr>
          <w:p w14:paraId="4D29394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1868E2A" w14:textId="4123C1A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208BE64" w14:textId="4950F06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15916B1" w14:textId="77777777" w:rsidTr="00295F31">
        <w:tblPrEx>
          <w:tblCellMar>
            <w:left w:w="70" w:type="dxa"/>
            <w:right w:w="70" w:type="dxa"/>
          </w:tblCellMar>
        </w:tblPrEx>
        <w:trPr>
          <w:trHeight w:val="720"/>
        </w:trPr>
        <w:tc>
          <w:tcPr>
            <w:tcW w:w="708" w:type="dxa"/>
            <w:shd w:val="clear" w:color="000000" w:fill="FFFFFF"/>
            <w:vAlign w:val="center"/>
            <w:hideMark/>
          </w:tcPr>
          <w:p w14:paraId="49921BB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68</w:t>
            </w:r>
          </w:p>
        </w:tc>
        <w:tc>
          <w:tcPr>
            <w:tcW w:w="852" w:type="dxa"/>
            <w:shd w:val="clear" w:color="000000" w:fill="FFFFFF"/>
            <w:vAlign w:val="center"/>
            <w:hideMark/>
          </w:tcPr>
          <w:p w14:paraId="053D340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1.151</w:t>
            </w:r>
          </w:p>
        </w:tc>
        <w:tc>
          <w:tcPr>
            <w:tcW w:w="708" w:type="dxa"/>
            <w:shd w:val="clear" w:color="000000" w:fill="FFFFFF"/>
            <w:vAlign w:val="center"/>
            <w:hideMark/>
          </w:tcPr>
          <w:p w14:paraId="1801215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E69070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Pipoca Doce - Doce confeitado, tipo:pipoca doce, peso: aprox 10 gramas, Ingredientes: milho, açúcar. Deve conter informações do fabricante, data de fabricação e validade mínima de 12 meses. </w:t>
            </w:r>
          </w:p>
        </w:tc>
        <w:tc>
          <w:tcPr>
            <w:tcW w:w="1559" w:type="dxa"/>
            <w:gridSpan w:val="2"/>
            <w:shd w:val="clear" w:color="000000" w:fill="FFFFFF"/>
            <w:vAlign w:val="center"/>
            <w:hideMark/>
          </w:tcPr>
          <w:p w14:paraId="1E3FA47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A95F627" w14:textId="0B260E14"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610E61F" w14:textId="13C86DB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C99B7D9" w14:textId="77777777" w:rsidTr="00295F31">
        <w:tblPrEx>
          <w:tblCellMar>
            <w:left w:w="70" w:type="dxa"/>
            <w:right w:w="70" w:type="dxa"/>
          </w:tblCellMar>
        </w:tblPrEx>
        <w:trPr>
          <w:trHeight w:val="480"/>
        </w:trPr>
        <w:tc>
          <w:tcPr>
            <w:tcW w:w="708" w:type="dxa"/>
            <w:shd w:val="clear" w:color="000000" w:fill="FFFFFF"/>
            <w:vAlign w:val="center"/>
            <w:hideMark/>
          </w:tcPr>
          <w:p w14:paraId="11C85F9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69</w:t>
            </w:r>
          </w:p>
        </w:tc>
        <w:tc>
          <w:tcPr>
            <w:tcW w:w="852" w:type="dxa"/>
            <w:shd w:val="clear" w:color="000000" w:fill="FFFFFF"/>
            <w:vAlign w:val="center"/>
            <w:hideMark/>
          </w:tcPr>
          <w:p w14:paraId="4F06FA4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621</w:t>
            </w:r>
          </w:p>
        </w:tc>
        <w:tc>
          <w:tcPr>
            <w:tcW w:w="708" w:type="dxa"/>
            <w:shd w:val="clear" w:color="000000" w:fill="FFFFFF"/>
            <w:vAlign w:val="center"/>
            <w:hideMark/>
          </w:tcPr>
          <w:p w14:paraId="59BCE71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3EF9262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PIRULITO - DIVERSOS SABORES, EMBALAGEM DE APROXIMADAMENTE 600 G, SIMILAR A ARCOR, FLORESTAL E PECCIN. </w:t>
            </w:r>
          </w:p>
        </w:tc>
        <w:tc>
          <w:tcPr>
            <w:tcW w:w="1559" w:type="dxa"/>
            <w:gridSpan w:val="2"/>
            <w:shd w:val="clear" w:color="000000" w:fill="FFFFFF"/>
            <w:vAlign w:val="center"/>
            <w:hideMark/>
          </w:tcPr>
          <w:p w14:paraId="7739A21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90C838D" w14:textId="10408A0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01FBCC5" w14:textId="4DF6CDC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E1D3907" w14:textId="77777777" w:rsidTr="00295F31">
        <w:tblPrEx>
          <w:tblCellMar>
            <w:left w:w="70" w:type="dxa"/>
            <w:right w:w="70" w:type="dxa"/>
          </w:tblCellMar>
        </w:tblPrEx>
        <w:trPr>
          <w:trHeight w:val="960"/>
        </w:trPr>
        <w:tc>
          <w:tcPr>
            <w:tcW w:w="708" w:type="dxa"/>
            <w:shd w:val="clear" w:color="000000" w:fill="FFFFFF"/>
            <w:vAlign w:val="center"/>
            <w:hideMark/>
          </w:tcPr>
          <w:p w14:paraId="002EB11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70</w:t>
            </w:r>
          </w:p>
        </w:tc>
        <w:tc>
          <w:tcPr>
            <w:tcW w:w="852" w:type="dxa"/>
            <w:shd w:val="clear" w:color="000000" w:fill="FFFFFF"/>
            <w:vAlign w:val="center"/>
            <w:hideMark/>
          </w:tcPr>
          <w:p w14:paraId="1A4B734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1.410</w:t>
            </w:r>
          </w:p>
        </w:tc>
        <w:tc>
          <w:tcPr>
            <w:tcW w:w="708" w:type="dxa"/>
            <w:shd w:val="clear" w:color="000000" w:fill="FFFFFF"/>
            <w:vAlign w:val="center"/>
            <w:hideMark/>
          </w:tcPr>
          <w:p w14:paraId="5B91402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6E581C6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Refresco em </w:t>
            </w:r>
            <w:proofErr w:type="gramStart"/>
            <w:r w:rsidRPr="00E10E3F">
              <w:rPr>
                <w:rFonts w:ascii="Arial" w:eastAsia="Times New Roman" w:hAnsi="Arial" w:cs="Arial"/>
                <w:caps/>
                <w:color w:val="000000"/>
                <w:sz w:val="18"/>
                <w:szCs w:val="18"/>
              </w:rPr>
              <w:t>pó ;</w:t>
            </w:r>
            <w:proofErr w:type="gramEnd"/>
            <w:r w:rsidRPr="00E10E3F">
              <w:rPr>
                <w:rFonts w:ascii="Arial" w:eastAsia="Times New Roman" w:hAnsi="Arial" w:cs="Arial"/>
                <w:caps/>
                <w:color w:val="000000"/>
                <w:sz w:val="18"/>
                <w:szCs w:val="18"/>
              </w:rPr>
              <w:t xml:space="preserve"> Composição: Acidulante/Aromatizante/Maltodextrina/Aspartame/, Sabor: Laranja, Prazo Validade: 1 ANO, embalagem aprox 25 gramas, similar a TANG, MID, FRISCO. </w:t>
            </w:r>
          </w:p>
        </w:tc>
        <w:tc>
          <w:tcPr>
            <w:tcW w:w="1559" w:type="dxa"/>
            <w:gridSpan w:val="2"/>
            <w:shd w:val="clear" w:color="000000" w:fill="FFFFFF"/>
            <w:vAlign w:val="center"/>
            <w:hideMark/>
          </w:tcPr>
          <w:p w14:paraId="45476D5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03AAA99" w14:textId="626694E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5AFA36C" w14:textId="16FC26B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DFEB788" w14:textId="77777777" w:rsidTr="00295F31">
        <w:tblPrEx>
          <w:tblCellMar>
            <w:left w:w="70" w:type="dxa"/>
            <w:right w:w="70" w:type="dxa"/>
          </w:tblCellMar>
        </w:tblPrEx>
        <w:trPr>
          <w:trHeight w:val="960"/>
        </w:trPr>
        <w:tc>
          <w:tcPr>
            <w:tcW w:w="708" w:type="dxa"/>
            <w:shd w:val="clear" w:color="000000" w:fill="FFFFFF"/>
            <w:vAlign w:val="center"/>
            <w:hideMark/>
          </w:tcPr>
          <w:p w14:paraId="4221B6B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71</w:t>
            </w:r>
          </w:p>
        </w:tc>
        <w:tc>
          <w:tcPr>
            <w:tcW w:w="852" w:type="dxa"/>
            <w:shd w:val="clear" w:color="000000" w:fill="FFFFFF"/>
            <w:vAlign w:val="center"/>
            <w:hideMark/>
          </w:tcPr>
          <w:p w14:paraId="226C011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561</w:t>
            </w:r>
          </w:p>
        </w:tc>
        <w:tc>
          <w:tcPr>
            <w:tcW w:w="708" w:type="dxa"/>
            <w:shd w:val="clear" w:color="000000" w:fill="FFFFFF"/>
            <w:vAlign w:val="center"/>
            <w:hideMark/>
          </w:tcPr>
          <w:p w14:paraId="2471E0E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GRFA</w:t>
            </w:r>
          </w:p>
        </w:tc>
        <w:tc>
          <w:tcPr>
            <w:tcW w:w="4253" w:type="dxa"/>
            <w:gridSpan w:val="2"/>
            <w:shd w:val="clear" w:color="000000" w:fill="FFFFFF"/>
            <w:vAlign w:val="center"/>
            <w:hideMark/>
          </w:tcPr>
          <w:p w14:paraId="3FCE2E8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REFRIGERANTE - ÁGUA GASOSA/XAROPE, SABOR COLA, EMBALAGEM DE APROXIMADAMENTE 2 LITROS, CONTENDO RÓTULO COM INGREDIENTES, INFORMAÇÕES DO FABRICANTE, DATA DE FABRICAÇÃO E VALIDADE. </w:t>
            </w:r>
          </w:p>
        </w:tc>
        <w:tc>
          <w:tcPr>
            <w:tcW w:w="1559" w:type="dxa"/>
            <w:gridSpan w:val="2"/>
            <w:shd w:val="clear" w:color="000000" w:fill="FFFFFF"/>
            <w:vAlign w:val="center"/>
            <w:hideMark/>
          </w:tcPr>
          <w:p w14:paraId="63DBA96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CFE2B94" w14:textId="6826D7A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DDACD31" w14:textId="146B018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7A3F537" w14:textId="77777777" w:rsidTr="00295F31">
        <w:tblPrEx>
          <w:tblCellMar>
            <w:left w:w="70" w:type="dxa"/>
            <w:right w:w="70" w:type="dxa"/>
          </w:tblCellMar>
        </w:tblPrEx>
        <w:trPr>
          <w:trHeight w:val="1200"/>
        </w:trPr>
        <w:tc>
          <w:tcPr>
            <w:tcW w:w="708" w:type="dxa"/>
            <w:shd w:val="clear" w:color="000000" w:fill="FFFFFF"/>
            <w:vAlign w:val="center"/>
            <w:hideMark/>
          </w:tcPr>
          <w:p w14:paraId="7FD3910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72</w:t>
            </w:r>
          </w:p>
        </w:tc>
        <w:tc>
          <w:tcPr>
            <w:tcW w:w="852" w:type="dxa"/>
            <w:shd w:val="clear" w:color="000000" w:fill="FFFFFF"/>
            <w:vAlign w:val="center"/>
            <w:hideMark/>
          </w:tcPr>
          <w:p w14:paraId="726EC0D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791</w:t>
            </w:r>
          </w:p>
        </w:tc>
        <w:tc>
          <w:tcPr>
            <w:tcW w:w="708" w:type="dxa"/>
            <w:shd w:val="clear" w:color="000000" w:fill="FFFFFF"/>
            <w:vAlign w:val="center"/>
            <w:hideMark/>
          </w:tcPr>
          <w:p w14:paraId="1DE893C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GRFA</w:t>
            </w:r>
          </w:p>
        </w:tc>
        <w:tc>
          <w:tcPr>
            <w:tcW w:w="4253" w:type="dxa"/>
            <w:gridSpan w:val="2"/>
            <w:shd w:val="clear" w:color="000000" w:fill="FFFFFF"/>
            <w:vAlign w:val="center"/>
            <w:hideMark/>
          </w:tcPr>
          <w:p w14:paraId="7E792DF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REFRIGERANTE, SABOR GUARANÁ - 2 L - REFRIGERANTE, SABOR GUARANÁ - ÁGUA GASOSA/XAROPE, SABOR GUARANÁ, EMBALAGEM DE APROXIMADAMENTE 2 LITROS, CONTENDO RÓTULO COM INGREDIENTES, INFORMAÇÕES DO FABRICANTE, DATA DE FABRICAÇÃO E VALIDADE. </w:t>
            </w:r>
          </w:p>
        </w:tc>
        <w:tc>
          <w:tcPr>
            <w:tcW w:w="1559" w:type="dxa"/>
            <w:gridSpan w:val="2"/>
            <w:shd w:val="clear" w:color="000000" w:fill="FFFFFF"/>
            <w:vAlign w:val="center"/>
            <w:hideMark/>
          </w:tcPr>
          <w:p w14:paraId="09E69C8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F0EC6EB" w14:textId="593B88D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4F21F35" w14:textId="352B4D2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4235CF3" w14:textId="77777777" w:rsidTr="00295F31">
        <w:tblPrEx>
          <w:tblCellMar>
            <w:left w:w="70" w:type="dxa"/>
            <w:right w:w="70" w:type="dxa"/>
          </w:tblCellMar>
        </w:tblPrEx>
        <w:trPr>
          <w:trHeight w:val="960"/>
        </w:trPr>
        <w:tc>
          <w:tcPr>
            <w:tcW w:w="708" w:type="dxa"/>
            <w:shd w:val="clear" w:color="000000" w:fill="FFFFFF"/>
            <w:vAlign w:val="center"/>
            <w:hideMark/>
          </w:tcPr>
          <w:p w14:paraId="68032B5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73</w:t>
            </w:r>
          </w:p>
        </w:tc>
        <w:tc>
          <w:tcPr>
            <w:tcW w:w="852" w:type="dxa"/>
            <w:shd w:val="clear" w:color="000000" w:fill="FFFFFF"/>
            <w:vAlign w:val="center"/>
            <w:hideMark/>
          </w:tcPr>
          <w:p w14:paraId="5CA2022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450</w:t>
            </w:r>
          </w:p>
        </w:tc>
        <w:tc>
          <w:tcPr>
            <w:tcW w:w="708" w:type="dxa"/>
            <w:shd w:val="clear" w:color="000000" w:fill="FFFFFF"/>
            <w:vAlign w:val="center"/>
            <w:hideMark/>
          </w:tcPr>
          <w:p w14:paraId="4E39FE7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GRFA</w:t>
            </w:r>
          </w:p>
        </w:tc>
        <w:tc>
          <w:tcPr>
            <w:tcW w:w="4253" w:type="dxa"/>
            <w:gridSpan w:val="2"/>
            <w:shd w:val="clear" w:color="000000" w:fill="FFFFFF"/>
            <w:vAlign w:val="center"/>
            <w:hideMark/>
          </w:tcPr>
          <w:p w14:paraId="21E4FD9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REFRIGERANTE, SABOR LARANJA - ÁGUA GASOSA/XAROPE, SABOR LARANJA, EMBALAGEM DE APROXIMADAMENTE 2 LITROS, CONTENDO RÓTULO COM INGREDIENTES, INFORMAÇÕES DO FABRICANTE, DATA DE FABRICAÇÃO E VALIDADE. </w:t>
            </w:r>
          </w:p>
        </w:tc>
        <w:tc>
          <w:tcPr>
            <w:tcW w:w="1559" w:type="dxa"/>
            <w:gridSpan w:val="2"/>
            <w:shd w:val="clear" w:color="000000" w:fill="FFFFFF"/>
            <w:vAlign w:val="center"/>
            <w:hideMark/>
          </w:tcPr>
          <w:p w14:paraId="68E07CB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71C640D" w14:textId="25FFAD4E"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73700B7" w14:textId="5BFD785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CF49525" w14:textId="77777777" w:rsidTr="00295F31">
        <w:tblPrEx>
          <w:tblCellMar>
            <w:left w:w="70" w:type="dxa"/>
            <w:right w:w="70" w:type="dxa"/>
          </w:tblCellMar>
        </w:tblPrEx>
        <w:trPr>
          <w:trHeight w:val="960"/>
        </w:trPr>
        <w:tc>
          <w:tcPr>
            <w:tcW w:w="708" w:type="dxa"/>
            <w:shd w:val="clear" w:color="000000" w:fill="FFFFFF"/>
            <w:vAlign w:val="center"/>
            <w:hideMark/>
          </w:tcPr>
          <w:p w14:paraId="1BB1A26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74</w:t>
            </w:r>
          </w:p>
        </w:tc>
        <w:tc>
          <w:tcPr>
            <w:tcW w:w="852" w:type="dxa"/>
            <w:shd w:val="clear" w:color="000000" w:fill="FFFFFF"/>
            <w:vAlign w:val="center"/>
            <w:hideMark/>
          </w:tcPr>
          <w:p w14:paraId="08B0383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315</w:t>
            </w:r>
          </w:p>
        </w:tc>
        <w:tc>
          <w:tcPr>
            <w:tcW w:w="708" w:type="dxa"/>
            <w:shd w:val="clear" w:color="000000" w:fill="FFFFFF"/>
            <w:vAlign w:val="center"/>
            <w:hideMark/>
          </w:tcPr>
          <w:p w14:paraId="6B6A486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GRFA</w:t>
            </w:r>
          </w:p>
        </w:tc>
        <w:tc>
          <w:tcPr>
            <w:tcW w:w="4253" w:type="dxa"/>
            <w:gridSpan w:val="2"/>
            <w:shd w:val="clear" w:color="000000" w:fill="FFFFFF"/>
            <w:vAlign w:val="center"/>
            <w:hideMark/>
          </w:tcPr>
          <w:p w14:paraId="6769C71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REFRIGERANTE, SABOR LIMÃO - ÁGUA GASOSA/XAROPE, SABOR LIMÃO, EMBALAGEM DE APROXIMADAMENTE 2 LITROS, CONTENDO RÓTULO COM INGREDIENTES, INFORMAÇÕES DO FABRICANTE, DATA DE FABRICAÇÃO E VALIDADE. </w:t>
            </w:r>
          </w:p>
        </w:tc>
        <w:tc>
          <w:tcPr>
            <w:tcW w:w="1559" w:type="dxa"/>
            <w:gridSpan w:val="2"/>
            <w:shd w:val="clear" w:color="000000" w:fill="FFFFFF"/>
            <w:vAlign w:val="center"/>
            <w:hideMark/>
          </w:tcPr>
          <w:p w14:paraId="600734BD"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F7F14C6" w14:textId="3E99191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94CA8CE" w14:textId="5CA8462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AD960AF" w14:textId="77777777" w:rsidTr="00295F31">
        <w:tblPrEx>
          <w:tblCellMar>
            <w:left w:w="70" w:type="dxa"/>
            <w:right w:w="70" w:type="dxa"/>
          </w:tblCellMar>
        </w:tblPrEx>
        <w:trPr>
          <w:trHeight w:val="480"/>
        </w:trPr>
        <w:tc>
          <w:tcPr>
            <w:tcW w:w="708" w:type="dxa"/>
            <w:shd w:val="clear" w:color="000000" w:fill="FFFFFF"/>
            <w:vAlign w:val="center"/>
            <w:hideMark/>
          </w:tcPr>
          <w:p w14:paraId="3E0A69A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75</w:t>
            </w:r>
          </w:p>
        </w:tc>
        <w:tc>
          <w:tcPr>
            <w:tcW w:w="852" w:type="dxa"/>
            <w:shd w:val="clear" w:color="000000" w:fill="FFFFFF"/>
            <w:vAlign w:val="center"/>
            <w:hideMark/>
          </w:tcPr>
          <w:p w14:paraId="30843B3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290</w:t>
            </w:r>
          </w:p>
        </w:tc>
        <w:tc>
          <w:tcPr>
            <w:tcW w:w="708" w:type="dxa"/>
            <w:shd w:val="clear" w:color="000000" w:fill="FFFFFF"/>
            <w:vAlign w:val="center"/>
            <w:hideMark/>
          </w:tcPr>
          <w:p w14:paraId="5BE1212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6C26D8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SAL, TIPO REFINADO IODADO, EMBALAGEM DE APROXIMADAMENTE 1 KG, SIMILAR A LEBRE, CISNE E UNIÃO. </w:t>
            </w:r>
          </w:p>
        </w:tc>
        <w:tc>
          <w:tcPr>
            <w:tcW w:w="1559" w:type="dxa"/>
            <w:gridSpan w:val="2"/>
            <w:shd w:val="clear" w:color="000000" w:fill="FFFFFF"/>
            <w:vAlign w:val="center"/>
            <w:hideMark/>
          </w:tcPr>
          <w:p w14:paraId="4BF1888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C0F4F67" w14:textId="10AC150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265EA46" w14:textId="1263908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32F0D15" w14:textId="77777777" w:rsidTr="00295F31">
        <w:tblPrEx>
          <w:tblCellMar>
            <w:left w:w="70" w:type="dxa"/>
            <w:right w:w="70" w:type="dxa"/>
          </w:tblCellMar>
        </w:tblPrEx>
        <w:trPr>
          <w:trHeight w:val="720"/>
        </w:trPr>
        <w:tc>
          <w:tcPr>
            <w:tcW w:w="708" w:type="dxa"/>
            <w:shd w:val="clear" w:color="000000" w:fill="FFFFFF"/>
            <w:vAlign w:val="center"/>
            <w:hideMark/>
          </w:tcPr>
          <w:p w14:paraId="605F10E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76</w:t>
            </w:r>
          </w:p>
        </w:tc>
        <w:tc>
          <w:tcPr>
            <w:tcW w:w="852" w:type="dxa"/>
            <w:shd w:val="clear" w:color="000000" w:fill="FFFFFF"/>
            <w:vAlign w:val="center"/>
            <w:hideMark/>
          </w:tcPr>
          <w:p w14:paraId="3A19883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125</w:t>
            </w:r>
          </w:p>
        </w:tc>
        <w:tc>
          <w:tcPr>
            <w:tcW w:w="708" w:type="dxa"/>
            <w:shd w:val="clear" w:color="000000" w:fill="FFFFFF"/>
            <w:vAlign w:val="center"/>
            <w:hideMark/>
          </w:tcPr>
          <w:p w14:paraId="008BE60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LATA</w:t>
            </w:r>
          </w:p>
        </w:tc>
        <w:tc>
          <w:tcPr>
            <w:tcW w:w="4253" w:type="dxa"/>
            <w:gridSpan w:val="2"/>
            <w:shd w:val="clear" w:color="000000" w:fill="FFFFFF"/>
            <w:vAlign w:val="center"/>
            <w:hideMark/>
          </w:tcPr>
          <w:p w14:paraId="12043C9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SARDINHA COM MOLHO DE TOMATE - EM CONSERVA, DESCABEÇADA E EVISCERADA, EMBALAGEM APROXIMADAMENTE 125 G, SIMILAR A GOMES DA COSTA, COQUEIRO E PESCADOR. </w:t>
            </w:r>
          </w:p>
        </w:tc>
        <w:tc>
          <w:tcPr>
            <w:tcW w:w="1559" w:type="dxa"/>
            <w:gridSpan w:val="2"/>
            <w:shd w:val="clear" w:color="000000" w:fill="FFFFFF"/>
            <w:vAlign w:val="center"/>
            <w:hideMark/>
          </w:tcPr>
          <w:p w14:paraId="4794259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9742AC7" w14:textId="3113ACE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899E691" w14:textId="34AECDA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7EA1F43" w14:textId="77777777" w:rsidTr="00295F31">
        <w:tblPrEx>
          <w:tblCellMar>
            <w:left w:w="70" w:type="dxa"/>
            <w:right w:w="70" w:type="dxa"/>
          </w:tblCellMar>
        </w:tblPrEx>
        <w:trPr>
          <w:trHeight w:val="720"/>
        </w:trPr>
        <w:tc>
          <w:tcPr>
            <w:tcW w:w="708" w:type="dxa"/>
            <w:shd w:val="clear" w:color="000000" w:fill="FFFFFF"/>
            <w:vAlign w:val="center"/>
            <w:hideMark/>
          </w:tcPr>
          <w:p w14:paraId="1F15D89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77</w:t>
            </w:r>
          </w:p>
        </w:tc>
        <w:tc>
          <w:tcPr>
            <w:tcW w:w="852" w:type="dxa"/>
            <w:shd w:val="clear" w:color="000000" w:fill="FFFFFF"/>
            <w:vAlign w:val="center"/>
            <w:hideMark/>
          </w:tcPr>
          <w:p w14:paraId="2423CDC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1.570</w:t>
            </w:r>
          </w:p>
        </w:tc>
        <w:tc>
          <w:tcPr>
            <w:tcW w:w="708" w:type="dxa"/>
            <w:shd w:val="clear" w:color="000000" w:fill="FFFFFF"/>
            <w:vAlign w:val="center"/>
            <w:hideMark/>
          </w:tcPr>
          <w:p w14:paraId="0C9A6E3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1B81FCEF" w14:textId="42391CAA"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EMBALAGEM DE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1 LITRO, CONTER INFORMAÇÕES DO FABRICANTE, DATA DE VALIDADE E FABRICAÇÃO. SIMILAR A ADES, DEL VALLE E PRATS.</w:t>
            </w:r>
          </w:p>
        </w:tc>
        <w:tc>
          <w:tcPr>
            <w:tcW w:w="1559" w:type="dxa"/>
            <w:gridSpan w:val="2"/>
            <w:shd w:val="clear" w:color="000000" w:fill="FFFFFF"/>
            <w:vAlign w:val="center"/>
            <w:hideMark/>
          </w:tcPr>
          <w:p w14:paraId="64D119F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4DDFAF6" w14:textId="3D28C9D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2F18E3B" w14:textId="5ADBCBD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4162F47" w14:textId="77777777" w:rsidTr="00295F31">
        <w:tblPrEx>
          <w:tblCellMar>
            <w:left w:w="70" w:type="dxa"/>
            <w:right w:w="70" w:type="dxa"/>
          </w:tblCellMar>
        </w:tblPrEx>
        <w:trPr>
          <w:trHeight w:val="960"/>
        </w:trPr>
        <w:tc>
          <w:tcPr>
            <w:tcW w:w="708" w:type="dxa"/>
            <w:shd w:val="clear" w:color="000000" w:fill="FFFFFF"/>
            <w:vAlign w:val="center"/>
            <w:hideMark/>
          </w:tcPr>
          <w:p w14:paraId="4BBE1F2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78</w:t>
            </w:r>
          </w:p>
        </w:tc>
        <w:tc>
          <w:tcPr>
            <w:tcW w:w="852" w:type="dxa"/>
            <w:shd w:val="clear" w:color="000000" w:fill="FFFFFF"/>
            <w:vAlign w:val="center"/>
            <w:hideMark/>
          </w:tcPr>
          <w:p w14:paraId="57BE4F3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160</w:t>
            </w:r>
          </w:p>
        </w:tc>
        <w:tc>
          <w:tcPr>
            <w:tcW w:w="708" w:type="dxa"/>
            <w:shd w:val="clear" w:color="000000" w:fill="FFFFFF"/>
            <w:vAlign w:val="center"/>
            <w:hideMark/>
          </w:tcPr>
          <w:p w14:paraId="3AF203B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18469CD" w14:textId="7DE4FAF6"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SUCO CONCENTRADO, SABOR MARACUJÁ - INTEGRAL, SEM ADIÇÃO DE AÇÚCAR, EMBALAGEM DE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500 ML, CONTER INFORMAÇÕES DO FABRICANTE, DATA DE VALIDADE E FABRICAÇÃO. </w:t>
            </w:r>
          </w:p>
        </w:tc>
        <w:tc>
          <w:tcPr>
            <w:tcW w:w="1559" w:type="dxa"/>
            <w:gridSpan w:val="2"/>
            <w:shd w:val="clear" w:color="000000" w:fill="FFFFFF"/>
            <w:vAlign w:val="center"/>
            <w:hideMark/>
          </w:tcPr>
          <w:p w14:paraId="7FDBC8C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DB20B9A" w14:textId="5BA25DA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273EB4A" w14:textId="60D4B7F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C875151" w14:textId="77777777" w:rsidTr="00295F31">
        <w:tblPrEx>
          <w:tblCellMar>
            <w:left w:w="70" w:type="dxa"/>
            <w:right w:w="70" w:type="dxa"/>
          </w:tblCellMar>
        </w:tblPrEx>
        <w:trPr>
          <w:trHeight w:val="480"/>
        </w:trPr>
        <w:tc>
          <w:tcPr>
            <w:tcW w:w="708" w:type="dxa"/>
            <w:shd w:val="clear" w:color="000000" w:fill="FFFFFF"/>
            <w:vAlign w:val="center"/>
            <w:hideMark/>
          </w:tcPr>
          <w:p w14:paraId="722095E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79</w:t>
            </w:r>
          </w:p>
        </w:tc>
        <w:tc>
          <w:tcPr>
            <w:tcW w:w="852" w:type="dxa"/>
            <w:shd w:val="clear" w:color="000000" w:fill="FFFFFF"/>
            <w:vAlign w:val="center"/>
            <w:hideMark/>
          </w:tcPr>
          <w:p w14:paraId="67229F7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190</w:t>
            </w:r>
          </w:p>
        </w:tc>
        <w:tc>
          <w:tcPr>
            <w:tcW w:w="708" w:type="dxa"/>
            <w:shd w:val="clear" w:color="000000" w:fill="FFFFFF"/>
            <w:vAlign w:val="center"/>
            <w:hideMark/>
          </w:tcPr>
          <w:p w14:paraId="364CAA6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36328CF5"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TORRADA INTEGRAL - EMBALAGEM DE APROXIMADAMENTE 140 G</w:t>
            </w:r>
            <w:r w:rsidRPr="00E10E3F">
              <w:rPr>
                <w:rFonts w:ascii="Arial" w:eastAsia="Times New Roman" w:hAnsi="Arial" w:cs="Arial"/>
                <w:caps/>
                <w:color w:val="000000"/>
                <w:sz w:val="18"/>
                <w:szCs w:val="18"/>
              </w:rPr>
              <w:br/>
              <w:t xml:space="preserve">SIMILAR A BAUDUCCO, ADRIA E VISCONTI. </w:t>
            </w:r>
          </w:p>
        </w:tc>
        <w:tc>
          <w:tcPr>
            <w:tcW w:w="1559" w:type="dxa"/>
            <w:gridSpan w:val="2"/>
            <w:shd w:val="clear" w:color="000000" w:fill="FFFFFF"/>
            <w:vAlign w:val="center"/>
            <w:hideMark/>
          </w:tcPr>
          <w:p w14:paraId="4C5674C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BCB1E6F" w14:textId="5D52021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A5B52E1" w14:textId="7EF021E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3CBA259" w14:textId="77777777" w:rsidTr="00295F31">
        <w:tblPrEx>
          <w:tblCellMar>
            <w:left w:w="70" w:type="dxa"/>
            <w:right w:w="70" w:type="dxa"/>
          </w:tblCellMar>
        </w:tblPrEx>
        <w:trPr>
          <w:trHeight w:val="720"/>
        </w:trPr>
        <w:tc>
          <w:tcPr>
            <w:tcW w:w="708" w:type="dxa"/>
            <w:shd w:val="clear" w:color="000000" w:fill="FFFFFF"/>
            <w:vAlign w:val="center"/>
            <w:hideMark/>
          </w:tcPr>
          <w:p w14:paraId="3E47402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80</w:t>
            </w:r>
          </w:p>
        </w:tc>
        <w:tc>
          <w:tcPr>
            <w:tcW w:w="852" w:type="dxa"/>
            <w:shd w:val="clear" w:color="000000" w:fill="FFFFFF"/>
            <w:vAlign w:val="center"/>
            <w:hideMark/>
          </w:tcPr>
          <w:p w14:paraId="4E750D0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285</w:t>
            </w:r>
          </w:p>
        </w:tc>
        <w:tc>
          <w:tcPr>
            <w:tcW w:w="708" w:type="dxa"/>
            <w:shd w:val="clear" w:color="000000" w:fill="FFFFFF"/>
            <w:vAlign w:val="center"/>
            <w:hideMark/>
          </w:tcPr>
          <w:p w14:paraId="7B82B9B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611B5CF9"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UVA, IN NATURA- KG. DEVERÁ APRESENTAR CONSISTÊNCIA FIRME, SEM APRESENTAR PERFURAÇÕES OU MACHUCADOS, LIVRE DE SUJIDADES. </w:t>
            </w:r>
          </w:p>
        </w:tc>
        <w:tc>
          <w:tcPr>
            <w:tcW w:w="1559" w:type="dxa"/>
            <w:gridSpan w:val="2"/>
            <w:shd w:val="clear" w:color="000000" w:fill="FFFFFF"/>
            <w:vAlign w:val="center"/>
            <w:hideMark/>
          </w:tcPr>
          <w:p w14:paraId="71CA9EF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5422449" w14:textId="0F7D70D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576A603" w14:textId="2E26545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67AE229" w14:textId="77777777" w:rsidTr="00295F31">
        <w:tblPrEx>
          <w:tblCellMar>
            <w:left w:w="70" w:type="dxa"/>
            <w:right w:w="70" w:type="dxa"/>
          </w:tblCellMar>
        </w:tblPrEx>
        <w:trPr>
          <w:trHeight w:val="720"/>
        </w:trPr>
        <w:tc>
          <w:tcPr>
            <w:tcW w:w="708" w:type="dxa"/>
            <w:shd w:val="clear" w:color="000000" w:fill="FFFFFF"/>
            <w:vAlign w:val="center"/>
            <w:hideMark/>
          </w:tcPr>
          <w:p w14:paraId="7620015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81</w:t>
            </w:r>
          </w:p>
        </w:tc>
        <w:tc>
          <w:tcPr>
            <w:tcW w:w="852" w:type="dxa"/>
            <w:shd w:val="clear" w:color="000000" w:fill="FFFFFF"/>
            <w:vAlign w:val="center"/>
            <w:hideMark/>
          </w:tcPr>
          <w:p w14:paraId="44DFDAE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99</w:t>
            </w:r>
          </w:p>
        </w:tc>
        <w:tc>
          <w:tcPr>
            <w:tcW w:w="708" w:type="dxa"/>
            <w:shd w:val="clear" w:color="000000" w:fill="FFFFFF"/>
            <w:vAlign w:val="center"/>
            <w:hideMark/>
          </w:tcPr>
          <w:p w14:paraId="5ADE365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19D6D689"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SUCO – GALÃO DE 3 LITROS; APRESENTAÇÃO: LÍQUIDO; SABOR: LARANJA; TIPO: INTEGRAL; CARACTERÍSTICAS ADICIONAIS: CONCENTRADO E SEM ADIÇÃO DE AÇÚCAR; </w:t>
            </w:r>
          </w:p>
        </w:tc>
        <w:tc>
          <w:tcPr>
            <w:tcW w:w="1559" w:type="dxa"/>
            <w:gridSpan w:val="2"/>
            <w:shd w:val="clear" w:color="000000" w:fill="FFFFFF"/>
            <w:vAlign w:val="center"/>
            <w:hideMark/>
          </w:tcPr>
          <w:p w14:paraId="61F10B1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742D8C7" w14:textId="174DA93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A833451" w14:textId="5A5F5BB2"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68C1613" w14:textId="77777777" w:rsidTr="00295F31">
        <w:tblPrEx>
          <w:tblCellMar>
            <w:left w:w="70" w:type="dxa"/>
            <w:right w:w="70" w:type="dxa"/>
          </w:tblCellMar>
        </w:tblPrEx>
        <w:trPr>
          <w:trHeight w:val="457"/>
        </w:trPr>
        <w:tc>
          <w:tcPr>
            <w:tcW w:w="708" w:type="dxa"/>
            <w:shd w:val="clear" w:color="000000" w:fill="FFFFFF"/>
            <w:vAlign w:val="center"/>
            <w:hideMark/>
          </w:tcPr>
          <w:p w14:paraId="63433DD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82</w:t>
            </w:r>
          </w:p>
        </w:tc>
        <w:tc>
          <w:tcPr>
            <w:tcW w:w="852" w:type="dxa"/>
            <w:shd w:val="clear" w:color="000000" w:fill="FFFFFF"/>
            <w:vAlign w:val="center"/>
            <w:hideMark/>
          </w:tcPr>
          <w:p w14:paraId="25A7961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2.600</w:t>
            </w:r>
          </w:p>
        </w:tc>
        <w:tc>
          <w:tcPr>
            <w:tcW w:w="708" w:type="dxa"/>
            <w:shd w:val="clear" w:color="000000" w:fill="FFFFFF"/>
            <w:vAlign w:val="center"/>
            <w:hideMark/>
          </w:tcPr>
          <w:p w14:paraId="2936441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21DF7F6D" w14:textId="03B0653A"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PÃO PARA CACHORRO QUENTE - UNIDADE. PESANDO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55 G CADA, DE 1º QUALIDADE, FRESCOS DO DIA DA ENTREGA </w:t>
            </w:r>
          </w:p>
        </w:tc>
        <w:tc>
          <w:tcPr>
            <w:tcW w:w="1559" w:type="dxa"/>
            <w:gridSpan w:val="2"/>
            <w:shd w:val="clear" w:color="000000" w:fill="FFFFFF"/>
            <w:vAlign w:val="center"/>
            <w:hideMark/>
          </w:tcPr>
          <w:p w14:paraId="1628343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F68F87B" w14:textId="43B4F56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91144E0" w14:textId="1961458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DE8499E" w14:textId="77777777" w:rsidTr="00295F31">
        <w:tblPrEx>
          <w:tblCellMar>
            <w:left w:w="70" w:type="dxa"/>
            <w:right w:w="70" w:type="dxa"/>
          </w:tblCellMar>
        </w:tblPrEx>
        <w:trPr>
          <w:trHeight w:val="1440"/>
        </w:trPr>
        <w:tc>
          <w:tcPr>
            <w:tcW w:w="708" w:type="dxa"/>
            <w:shd w:val="clear" w:color="000000" w:fill="FFFFFF"/>
            <w:vAlign w:val="center"/>
            <w:hideMark/>
          </w:tcPr>
          <w:p w14:paraId="0737A26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83</w:t>
            </w:r>
          </w:p>
        </w:tc>
        <w:tc>
          <w:tcPr>
            <w:tcW w:w="852" w:type="dxa"/>
            <w:shd w:val="clear" w:color="000000" w:fill="FFFFFF"/>
            <w:vAlign w:val="center"/>
            <w:hideMark/>
          </w:tcPr>
          <w:p w14:paraId="7C5F336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w:t>
            </w:r>
          </w:p>
        </w:tc>
        <w:tc>
          <w:tcPr>
            <w:tcW w:w="708" w:type="dxa"/>
            <w:shd w:val="clear" w:color="000000" w:fill="FFFFFF"/>
            <w:vAlign w:val="center"/>
            <w:hideMark/>
          </w:tcPr>
          <w:p w14:paraId="6B4396E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1B0248B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AÇÚCAR REFINADO - ACONDICIONADO EM EMBALAGEM DE POLIPROPILENO TRANSPARENTE ORIGINAL DO FABRICANTE COM APROXIMADAMENTE 1 KG, ISENTO DE MATÉRIA TERROSA, LIVRE DE UMIDADE E FRAGMENTOS ESTRANHOS, REGISTRO DO MA, INFORMAÇÕES DO FABRICANTE, ESPECIFICAÇÃO DO PRODUTO E DATA DE VENCIMENTO ESTAMPADO NA EMBALAGEM.</w:t>
            </w:r>
          </w:p>
        </w:tc>
        <w:tc>
          <w:tcPr>
            <w:tcW w:w="1559" w:type="dxa"/>
            <w:gridSpan w:val="2"/>
            <w:shd w:val="clear" w:color="000000" w:fill="FFFFFF"/>
            <w:vAlign w:val="center"/>
            <w:hideMark/>
          </w:tcPr>
          <w:p w14:paraId="41AD1C2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91DE56D" w14:textId="35AF861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AF75798" w14:textId="1037547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6BF6B6B" w14:textId="77777777" w:rsidTr="00295F31">
        <w:tblPrEx>
          <w:tblCellMar>
            <w:left w:w="70" w:type="dxa"/>
            <w:right w:w="70" w:type="dxa"/>
          </w:tblCellMar>
        </w:tblPrEx>
        <w:trPr>
          <w:trHeight w:val="960"/>
        </w:trPr>
        <w:tc>
          <w:tcPr>
            <w:tcW w:w="708" w:type="dxa"/>
            <w:shd w:val="clear" w:color="000000" w:fill="FFFFFF"/>
            <w:vAlign w:val="center"/>
            <w:hideMark/>
          </w:tcPr>
          <w:p w14:paraId="535D25B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84</w:t>
            </w:r>
          </w:p>
        </w:tc>
        <w:tc>
          <w:tcPr>
            <w:tcW w:w="852" w:type="dxa"/>
            <w:shd w:val="clear" w:color="000000" w:fill="FFFFFF"/>
            <w:vAlign w:val="center"/>
            <w:hideMark/>
          </w:tcPr>
          <w:p w14:paraId="377CA5F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70</w:t>
            </w:r>
          </w:p>
        </w:tc>
        <w:tc>
          <w:tcPr>
            <w:tcW w:w="708" w:type="dxa"/>
            <w:shd w:val="clear" w:color="000000" w:fill="FFFFFF"/>
            <w:vAlign w:val="center"/>
            <w:hideMark/>
          </w:tcPr>
          <w:p w14:paraId="43F6B47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CX</w:t>
            </w:r>
          </w:p>
        </w:tc>
        <w:tc>
          <w:tcPr>
            <w:tcW w:w="4253" w:type="dxa"/>
            <w:gridSpan w:val="2"/>
            <w:shd w:val="clear" w:color="000000" w:fill="FFFFFF"/>
            <w:vAlign w:val="center"/>
            <w:hideMark/>
          </w:tcPr>
          <w:p w14:paraId="6A760F9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BARRA DE CEREAL - BARRA NUTRICIONAL, COMPOSIÇÃO BÁSICA DE FLOCOS DE CEREAIS, INGREDIENTES ADICIONAIS FRUTAS SECAS E CHOCOLATE, EMBALAGEM COM APROXIMADAMENTE 24 UNIDADES, 20 G CADA. </w:t>
            </w:r>
          </w:p>
        </w:tc>
        <w:tc>
          <w:tcPr>
            <w:tcW w:w="1559" w:type="dxa"/>
            <w:gridSpan w:val="2"/>
            <w:shd w:val="clear" w:color="000000" w:fill="FFFFFF"/>
            <w:vAlign w:val="center"/>
            <w:hideMark/>
          </w:tcPr>
          <w:p w14:paraId="4E42312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C64C909" w14:textId="6635DA7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18141A0" w14:textId="29B6D5D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95B64B1" w14:textId="77777777" w:rsidTr="00295F31">
        <w:tblPrEx>
          <w:tblCellMar>
            <w:left w:w="70" w:type="dxa"/>
            <w:right w:w="70" w:type="dxa"/>
          </w:tblCellMar>
        </w:tblPrEx>
        <w:trPr>
          <w:trHeight w:val="720"/>
        </w:trPr>
        <w:tc>
          <w:tcPr>
            <w:tcW w:w="708" w:type="dxa"/>
            <w:shd w:val="clear" w:color="000000" w:fill="FFFFFF"/>
            <w:vAlign w:val="center"/>
            <w:hideMark/>
          </w:tcPr>
          <w:p w14:paraId="2888CEF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85</w:t>
            </w:r>
          </w:p>
        </w:tc>
        <w:tc>
          <w:tcPr>
            <w:tcW w:w="852" w:type="dxa"/>
            <w:shd w:val="clear" w:color="000000" w:fill="FFFFFF"/>
            <w:vAlign w:val="center"/>
            <w:hideMark/>
          </w:tcPr>
          <w:p w14:paraId="2378FDE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520</w:t>
            </w:r>
          </w:p>
        </w:tc>
        <w:tc>
          <w:tcPr>
            <w:tcW w:w="708" w:type="dxa"/>
            <w:shd w:val="clear" w:color="000000" w:fill="FFFFFF"/>
            <w:vAlign w:val="center"/>
            <w:hideMark/>
          </w:tcPr>
          <w:p w14:paraId="73B1396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0F4A80B"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BARRA DE CHOCOLATE - CHOCOLATE AO LEITE, EMBALAGEM COM APROXIMADAMENTE 90 G, SIMILAR A NESTLÉ, LACTA E HERSHEYS. </w:t>
            </w:r>
          </w:p>
        </w:tc>
        <w:tc>
          <w:tcPr>
            <w:tcW w:w="1559" w:type="dxa"/>
            <w:gridSpan w:val="2"/>
            <w:shd w:val="clear" w:color="000000" w:fill="FFFFFF"/>
            <w:vAlign w:val="center"/>
            <w:hideMark/>
          </w:tcPr>
          <w:p w14:paraId="74DF96A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0A414E2" w14:textId="2C43B76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1C1F831" w14:textId="3B0AE6C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7099BA5" w14:textId="77777777" w:rsidTr="00295F31">
        <w:tblPrEx>
          <w:tblCellMar>
            <w:left w:w="70" w:type="dxa"/>
            <w:right w:w="70" w:type="dxa"/>
          </w:tblCellMar>
        </w:tblPrEx>
        <w:trPr>
          <w:trHeight w:val="480"/>
        </w:trPr>
        <w:tc>
          <w:tcPr>
            <w:tcW w:w="708" w:type="dxa"/>
            <w:shd w:val="clear" w:color="000000" w:fill="FFFFFF"/>
            <w:vAlign w:val="center"/>
            <w:hideMark/>
          </w:tcPr>
          <w:p w14:paraId="02329B9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86</w:t>
            </w:r>
          </w:p>
        </w:tc>
        <w:tc>
          <w:tcPr>
            <w:tcW w:w="852" w:type="dxa"/>
            <w:shd w:val="clear" w:color="000000" w:fill="FFFFFF"/>
            <w:vAlign w:val="center"/>
            <w:hideMark/>
          </w:tcPr>
          <w:p w14:paraId="6A86C52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420</w:t>
            </w:r>
          </w:p>
        </w:tc>
        <w:tc>
          <w:tcPr>
            <w:tcW w:w="708" w:type="dxa"/>
            <w:shd w:val="clear" w:color="000000" w:fill="FFFFFF"/>
            <w:vAlign w:val="center"/>
            <w:hideMark/>
          </w:tcPr>
          <w:p w14:paraId="4F46E50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DCC34C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BATATA PALHA - EMBALAGEM </w:t>
            </w:r>
            <w:proofErr w:type="gramStart"/>
            <w:r w:rsidRPr="00E10E3F">
              <w:rPr>
                <w:rFonts w:ascii="Arial" w:eastAsia="Times New Roman" w:hAnsi="Arial" w:cs="Arial"/>
                <w:caps/>
                <w:color w:val="000000"/>
                <w:sz w:val="18"/>
                <w:szCs w:val="18"/>
              </w:rPr>
              <w:t>DE  APROXIMADAMENTE</w:t>
            </w:r>
            <w:proofErr w:type="gramEnd"/>
            <w:r w:rsidRPr="00E10E3F">
              <w:rPr>
                <w:rFonts w:ascii="Arial" w:eastAsia="Times New Roman" w:hAnsi="Arial" w:cs="Arial"/>
                <w:caps/>
                <w:color w:val="000000"/>
                <w:sz w:val="18"/>
                <w:szCs w:val="18"/>
              </w:rPr>
              <w:t xml:space="preserve"> 500 G, SIMILAR A YOKI, VISCONTI E ELMA CHIPS. </w:t>
            </w:r>
          </w:p>
        </w:tc>
        <w:tc>
          <w:tcPr>
            <w:tcW w:w="1559" w:type="dxa"/>
            <w:gridSpan w:val="2"/>
            <w:shd w:val="clear" w:color="000000" w:fill="FFFFFF"/>
            <w:vAlign w:val="center"/>
            <w:hideMark/>
          </w:tcPr>
          <w:p w14:paraId="4E12635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27A6D9B" w14:textId="51B7805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DCB9B18" w14:textId="3CDEFDB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B2AB057" w14:textId="77777777" w:rsidTr="00295F31">
        <w:tblPrEx>
          <w:tblCellMar>
            <w:left w:w="70" w:type="dxa"/>
            <w:right w:w="70" w:type="dxa"/>
          </w:tblCellMar>
        </w:tblPrEx>
        <w:trPr>
          <w:trHeight w:val="480"/>
        </w:trPr>
        <w:tc>
          <w:tcPr>
            <w:tcW w:w="708" w:type="dxa"/>
            <w:shd w:val="clear" w:color="000000" w:fill="FFFFFF"/>
            <w:vAlign w:val="center"/>
            <w:hideMark/>
          </w:tcPr>
          <w:p w14:paraId="36A4DE1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87</w:t>
            </w:r>
          </w:p>
        </w:tc>
        <w:tc>
          <w:tcPr>
            <w:tcW w:w="852" w:type="dxa"/>
            <w:shd w:val="clear" w:color="000000" w:fill="FFFFFF"/>
            <w:vAlign w:val="center"/>
            <w:hideMark/>
          </w:tcPr>
          <w:p w14:paraId="6DE7CC7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95</w:t>
            </w:r>
          </w:p>
        </w:tc>
        <w:tc>
          <w:tcPr>
            <w:tcW w:w="708" w:type="dxa"/>
            <w:shd w:val="clear" w:color="000000" w:fill="FFFFFF"/>
            <w:vAlign w:val="center"/>
            <w:hideMark/>
          </w:tcPr>
          <w:p w14:paraId="709C34C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33A22CE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CHANTILLY - EMBALAGEM DE APROXIMADAMENTE 250 G, SIMILAR A VIGOR, FLEISCHMANN E POLENGHI. </w:t>
            </w:r>
          </w:p>
        </w:tc>
        <w:tc>
          <w:tcPr>
            <w:tcW w:w="1559" w:type="dxa"/>
            <w:gridSpan w:val="2"/>
            <w:shd w:val="clear" w:color="000000" w:fill="FFFFFF"/>
            <w:vAlign w:val="center"/>
            <w:hideMark/>
          </w:tcPr>
          <w:p w14:paraId="6FA0AB8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1E204B6" w14:textId="0E4F679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6DB6E7E" w14:textId="07C43C7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A5D4FE7" w14:textId="77777777" w:rsidTr="00295F31">
        <w:tblPrEx>
          <w:tblCellMar>
            <w:left w:w="70" w:type="dxa"/>
            <w:right w:w="70" w:type="dxa"/>
          </w:tblCellMar>
        </w:tblPrEx>
        <w:trPr>
          <w:trHeight w:val="720"/>
        </w:trPr>
        <w:tc>
          <w:tcPr>
            <w:tcW w:w="708" w:type="dxa"/>
            <w:shd w:val="clear" w:color="000000" w:fill="FFFFFF"/>
            <w:vAlign w:val="center"/>
            <w:hideMark/>
          </w:tcPr>
          <w:p w14:paraId="6FBBDEE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88</w:t>
            </w:r>
          </w:p>
        </w:tc>
        <w:tc>
          <w:tcPr>
            <w:tcW w:w="852" w:type="dxa"/>
            <w:shd w:val="clear" w:color="000000" w:fill="FFFFFF"/>
            <w:vAlign w:val="center"/>
            <w:hideMark/>
          </w:tcPr>
          <w:p w14:paraId="15635A4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w:t>
            </w:r>
          </w:p>
        </w:tc>
        <w:tc>
          <w:tcPr>
            <w:tcW w:w="708" w:type="dxa"/>
            <w:shd w:val="clear" w:color="000000" w:fill="FFFFFF"/>
            <w:vAlign w:val="center"/>
            <w:hideMark/>
          </w:tcPr>
          <w:p w14:paraId="1F8C04B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PT</w:t>
            </w:r>
          </w:p>
        </w:tc>
        <w:tc>
          <w:tcPr>
            <w:tcW w:w="4253" w:type="dxa"/>
            <w:gridSpan w:val="2"/>
            <w:shd w:val="clear" w:color="000000" w:fill="FFFFFF"/>
            <w:vAlign w:val="center"/>
            <w:hideMark/>
          </w:tcPr>
          <w:p w14:paraId="599E3BB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EMULSIFICANTE E ESTABILIZANTE EM GEL - PARA PREPARO DE BOLOS, PÃES E SORVETES, EMBALAGEM DE APROXIMADAMENTE 200 G, SIMILAR A SELECTA, DUPORTO E ARCOLOR.</w:t>
            </w:r>
          </w:p>
        </w:tc>
        <w:tc>
          <w:tcPr>
            <w:tcW w:w="1559" w:type="dxa"/>
            <w:gridSpan w:val="2"/>
            <w:shd w:val="clear" w:color="000000" w:fill="FFFFFF"/>
            <w:vAlign w:val="center"/>
            <w:hideMark/>
          </w:tcPr>
          <w:p w14:paraId="2665EE1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F6CBA6F" w14:textId="40F0880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938FD60" w14:textId="1744AEB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8C4086D" w14:textId="77777777" w:rsidTr="00295F31">
        <w:tblPrEx>
          <w:tblCellMar>
            <w:left w:w="70" w:type="dxa"/>
            <w:right w:w="70" w:type="dxa"/>
          </w:tblCellMar>
        </w:tblPrEx>
        <w:trPr>
          <w:trHeight w:val="480"/>
        </w:trPr>
        <w:tc>
          <w:tcPr>
            <w:tcW w:w="708" w:type="dxa"/>
            <w:shd w:val="clear" w:color="000000" w:fill="FFFFFF"/>
            <w:vAlign w:val="center"/>
            <w:hideMark/>
          </w:tcPr>
          <w:p w14:paraId="08CF067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89</w:t>
            </w:r>
          </w:p>
        </w:tc>
        <w:tc>
          <w:tcPr>
            <w:tcW w:w="852" w:type="dxa"/>
            <w:shd w:val="clear" w:color="000000" w:fill="FFFFFF"/>
            <w:vAlign w:val="center"/>
            <w:hideMark/>
          </w:tcPr>
          <w:p w14:paraId="0938E4B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1.400</w:t>
            </w:r>
          </w:p>
        </w:tc>
        <w:tc>
          <w:tcPr>
            <w:tcW w:w="708" w:type="dxa"/>
            <w:shd w:val="clear" w:color="000000" w:fill="FFFFFF"/>
            <w:vAlign w:val="center"/>
            <w:hideMark/>
          </w:tcPr>
          <w:p w14:paraId="66AC261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53EFF3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GELATINA EM PÓ - DIVERSOS SABORES, EMBALAGEM APROXIMADAMENTE 10 À 20 G, SIMILAR A </w:t>
            </w:r>
            <w:proofErr w:type="gramStart"/>
            <w:r w:rsidRPr="00E10E3F">
              <w:rPr>
                <w:rFonts w:ascii="Arial" w:eastAsia="Times New Roman" w:hAnsi="Arial" w:cs="Arial"/>
                <w:caps/>
                <w:color w:val="000000"/>
                <w:sz w:val="18"/>
                <w:szCs w:val="18"/>
              </w:rPr>
              <w:t>DR.OETKER</w:t>
            </w:r>
            <w:proofErr w:type="gramEnd"/>
            <w:r w:rsidRPr="00E10E3F">
              <w:rPr>
                <w:rFonts w:ascii="Arial" w:eastAsia="Times New Roman" w:hAnsi="Arial" w:cs="Arial"/>
                <w:caps/>
                <w:color w:val="000000"/>
                <w:sz w:val="18"/>
                <w:szCs w:val="18"/>
              </w:rPr>
              <w:t xml:space="preserve">, PREDILECTA E SOL. </w:t>
            </w:r>
          </w:p>
        </w:tc>
        <w:tc>
          <w:tcPr>
            <w:tcW w:w="1559" w:type="dxa"/>
            <w:gridSpan w:val="2"/>
            <w:shd w:val="clear" w:color="000000" w:fill="FFFFFF"/>
            <w:vAlign w:val="center"/>
            <w:hideMark/>
          </w:tcPr>
          <w:p w14:paraId="0CD3167D"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91283F7" w14:textId="18979E9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65D6A4D" w14:textId="669FB96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E40EFE8" w14:textId="77777777" w:rsidTr="00295F31">
        <w:tblPrEx>
          <w:tblCellMar>
            <w:left w:w="70" w:type="dxa"/>
            <w:right w:w="70" w:type="dxa"/>
          </w:tblCellMar>
        </w:tblPrEx>
        <w:trPr>
          <w:trHeight w:val="267"/>
        </w:trPr>
        <w:tc>
          <w:tcPr>
            <w:tcW w:w="708" w:type="dxa"/>
            <w:shd w:val="clear" w:color="000000" w:fill="FFFFFF"/>
            <w:vAlign w:val="center"/>
            <w:hideMark/>
          </w:tcPr>
          <w:p w14:paraId="1384329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90</w:t>
            </w:r>
          </w:p>
        </w:tc>
        <w:tc>
          <w:tcPr>
            <w:tcW w:w="852" w:type="dxa"/>
            <w:shd w:val="clear" w:color="000000" w:fill="FFFFFF"/>
            <w:vAlign w:val="center"/>
            <w:hideMark/>
          </w:tcPr>
          <w:p w14:paraId="5194869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160</w:t>
            </w:r>
          </w:p>
        </w:tc>
        <w:tc>
          <w:tcPr>
            <w:tcW w:w="708" w:type="dxa"/>
            <w:shd w:val="clear" w:color="000000" w:fill="FFFFFF"/>
            <w:vAlign w:val="center"/>
            <w:hideMark/>
          </w:tcPr>
          <w:p w14:paraId="49FD401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13910415" w14:textId="6A6BAA4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GELATINA SEM SABOR, INCOLOR </w:t>
            </w:r>
            <w:proofErr w:type="gramStart"/>
            <w:r w:rsidRPr="00E10E3F">
              <w:rPr>
                <w:rFonts w:ascii="Arial" w:eastAsia="Times New Roman" w:hAnsi="Arial" w:cs="Arial"/>
                <w:caps/>
                <w:color w:val="000000"/>
                <w:sz w:val="18"/>
                <w:szCs w:val="18"/>
              </w:rPr>
              <w:t>-  ACONDICIONADA</w:t>
            </w:r>
            <w:proofErr w:type="gramEnd"/>
            <w:r w:rsidRPr="00E10E3F">
              <w:rPr>
                <w:rFonts w:ascii="Arial" w:eastAsia="Times New Roman" w:hAnsi="Arial" w:cs="Arial"/>
                <w:caps/>
                <w:color w:val="000000"/>
                <w:sz w:val="18"/>
                <w:szCs w:val="18"/>
              </w:rPr>
              <w:t xml:space="preserve"> EM SACHES DE </w:t>
            </w:r>
            <w:r w:rsidRPr="00E10E3F">
              <w:rPr>
                <w:rFonts w:ascii="Arial" w:eastAsia="Times New Roman" w:hAnsi="Arial" w:cs="Arial"/>
                <w:caps/>
                <w:color w:val="000000"/>
                <w:sz w:val="18"/>
                <w:szCs w:val="18"/>
              </w:rPr>
              <w:br/>
              <w:t>PLÁSTICO ORIGINAL DE FÁBRICA, EMBALAGEM COM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25 G, SIMILAR A FLEISCHMANN, DR.OETKER E APTI. </w:t>
            </w:r>
          </w:p>
        </w:tc>
        <w:tc>
          <w:tcPr>
            <w:tcW w:w="1559" w:type="dxa"/>
            <w:gridSpan w:val="2"/>
            <w:shd w:val="clear" w:color="000000" w:fill="FFFFFF"/>
            <w:vAlign w:val="center"/>
            <w:hideMark/>
          </w:tcPr>
          <w:p w14:paraId="3D565CE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5375B32" w14:textId="64FBB51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7B24D01" w14:textId="0BAC1DB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CAB49C8" w14:textId="77777777" w:rsidTr="00295F31">
        <w:tblPrEx>
          <w:tblCellMar>
            <w:left w:w="70" w:type="dxa"/>
            <w:right w:w="70" w:type="dxa"/>
          </w:tblCellMar>
        </w:tblPrEx>
        <w:trPr>
          <w:trHeight w:val="480"/>
        </w:trPr>
        <w:tc>
          <w:tcPr>
            <w:tcW w:w="708" w:type="dxa"/>
            <w:shd w:val="clear" w:color="000000" w:fill="FFFFFF"/>
            <w:vAlign w:val="center"/>
            <w:hideMark/>
          </w:tcPr>
          <w:p w14:paraId="1C40A19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91</w:t>
            </w:r>
          </w:p>
        </w:tc>
        <w:tc>
          <w:tcPr>
            <w:tcW w:w="852" w:type="dxa"/>
            <w:shd w:val="clear" w:color="000000" w:fill="FFFFFF"/>
            <w:vAlign w:val="center"/>
            <w:hideMark/>
          </w:tcPr>
          <w:p w14:paraId="7684506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120</w:t>
            </w:r>
          </w:p>
        </w:tc>
        <w:tc>
          <w:tcPr>
            <w:tcW w:w="708" w:type="dxa"/>
            <w:shd w:val="clear" w:color="000000" w:fill="FFFFFF"/>
            <w:vAlign w:val="center"/>
            <w:hideMark/>
          </w:tcPr>
          <w:p w14:paraId="4D0DA03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1EC8305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GOIABADA - EM BLOCO, EMBALAGEM APROXIMADAMENTE 500 G, SIMILAR A PREDILECTA, CEPERA E FUGINI. </w:t>
            </w:r>
          </w:p>
        </w:tc>
        <w:tc>
          <w:tcPr>
            <w:tcW w:w="1559" w:type="dxa"/>
            <w:gridSpan w:val="2"/>
            <w:shd w:val="clear" w:color="000000" w:fill="FFFFFF"/>
            <w:vAlign w:val="center"/>
            <w:hideMark/>
          </w:tcPr>
          <w:p w14:paraId="00F2D1E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E6B0DB0" w14:textId="5F70B42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BF90E6D" w14:textId="275E15A2"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304846E" w14:textId="77777777" w:rsidTr="00295F31">
        <w:tblPrEx>
          <w:tblCellMar>
            <w:left w:w="70" w:type="dxa"/>
            <w:right w:w="70" w:type="dxa"/>
          </w:tblCellMar>
        </w:tblPrEx>
        <w:trPr>
          <w:trHeight w:val="720"/>
        </w:trPr>
        <w:tc>
          <w:tcPr>
            <w:tcW w:w="708" w:type="dxa"/>
            <w:shd w:val="clear" w:color="000000" w:fill="FFFFFF"/>
            <w:vAlign w:val="center"/>
            <w:hideMark/>
          </w:tcPr>
          <w:p w14:paraId="623A63E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92</w:t>
            </w:r>
          </w:p>
        </w:tc>
        <w:tc>
          <w:tcPr>
            <w:tcW w:w="852" w:type="dxa"/>
            <w:shd w:val="clear" w:color="000000" w:fill="FFFFFF"/>
            <w:vAlign w:val="center"/>
            <w:hideMark/>
          </w:tcPr>
          <w:p w14:paraId="75189F5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110</w:t>
            </w:r>
          </w:p>
        </w:tc>
        <w:tc>
          <w:tcPr>
            <w:tcW w:w="708" w:type="dxa"/>
            <w:shd w:val="clear" w:color="000000" w:fill="FFFFFF"/>
            <w:vAlign w:val="center"/>
            <w:hideMark/>
          </w:tcPr>
          <w:p w14:paraId="4CA5AC7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0AD52AD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MASSA PRONTA PARA LASANHA - MASSA DE SÊMOLA DE TRIGO, EMBALAGEM APROXIMADAMENTE 500 G, SIMILAR A ADRIA, DONA BENTA E PETYBON. </w:t>
            </w:r>
          </w:p>
        </w:tc>
        <w:tc>
          <w:tcPr>
            <w:tcW w:w="1559" w:type="dxa"/>
            <w:gridSpan w:val="2"/>
            <w:shd w:val="clear" w:color="000000" w:fill="FFFFFF"/>
            <w:vAlign w:val="center"/>
            <w:hideMark/>
          </w:tcPr>
          <w:p w14:paraId="2ED85D8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D8805F0" w14:textId="04A26FA4"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658AD7E" w14:textId="01BB2C62"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3D01F0A" w14:textId="77777777" w:rsidTr="00295F31">
        <w:tblPrEx>
          <w:tblCellMar>
            <w:left w:w="70" w:type="dxa"/>
            <w:right w:w="70" w:type="dxa"/>
          </w:tblCellMar>
        </w:tblPrEx>
        <w:trPr>
          <w:trHeight w:val="720"/>
        </w:trPr>
        <w:tc>
          <w:tcPr>
            <w:tcW w:w="708" w:type="dxa"/>
            <w:shd w:val="clear" w:color="000000" w:fill="FFFFFF"/>
            <w:vAlign w:val="center"/>
            <w:hideMark/>
          </w:tcPr>
          <w:p w14:paraId="4F5938A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93</w:t>
            </w:r>
          </w:p>
        </w:tc>
        <w:tc>
          <w:tcPr>
            <w:tcW w:w="852" w:type="dxa"/>
            <w:shd w:val="clear" w:color="000000" w:fill="FFFFFF"/>
            <w:vAlign w:val="center"/>
            <w:hideMark/>
          </w:tcPr>
          <w:p w14:paraId="2CDECCC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442</w:t>
            </w:r>
          </w:p>
        </w:tc>
        <w:tc>
          <w:tcPr>
            <w:tcW w:w="708" w:type="dxa"/>
            <w:shd w:val="clear" w:color="000000" w:fill="FFFFFF"/>
            <w:vAlign w:val="center"/>
            <w:hideMark/>
          </w:tcPr>
          <w:p w14:paraId="7A621ED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2147162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ACHOCOLATADO EM PÓ - EMBALAGEM APROXIMADAMENTE 400 G, ENRIQUECIDO COM VITAMINAS. SIMILAR A TODDY, NESCAU E ITALAC. </w:t>
            </w:r>
          </w:p>
        </w:tc>
        <w:tc>
          <w:tcPr>
            <w:tcW w:w="1559" w:type="dxa"/>
            <w:gridSpan w:val="2"/>
            <w:shd w:val="clear" w:color="000000" w:fill="FFFFFF"/>
            <w:vAlign w:val="center"/>
            <w:hideMark/>
          </w:tcPr>
          <w:p w14:paraId="3F2A62A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816DA16" w14:textId="6038786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FB953C8" w14:textId="66A1975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A4E8E03" w14:textId="77777777" w:rsidTr="00295F31">
        <w:tblPrEx>
          <w:tblCellMar>
            <w:left w:w="70" w:type="dxa"/>
            <w:right w:w="70" w:type="dxa"/>
          </w:tblCellMar>
        </w:tblPrEx>
        <w:trPr>
          <w:trHeight w:val="720"/>
        </w:trPr>
        <w:tc>
          <w:tcPr>
            <w:tcW w:w="708" w:type="dxa"/>
            <w:shd w:val="clear" w:color="000000" w:fill="FFFFFF"/>
            <w:vAlign w:val="center"/>
            <w:hideMark/>
          </w:tcPr>
          <w:p w14:paraId="62436E0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94</w:t>
            </w:r>
          </w:p>
        </w:tc>
        <w:tc>
          <w:tcPr>
            <w:tcW w:w="852" w:type="dxa"/>
            <w:shd w:val="clear" w:color="000000" w:fill="FFFFFF"/>
            <w:vAlign w:val="center"/>
            <w:hideMark/>
          </w:tcPr>
          <w:p w14:paraId="4FE06FC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920</w:t>
            </w:r>
          </w:p>
        </w:tc>
        <w:tc>
          <w:tcPr>
            <w:tcW w:w="708" w:type="dxa"/>
            <w:shd w:val="clear" w:color="000000" w:fill="FFFFFF"/>
            <w:vAlign w:val="center"/>
            <w:hideMark/>
          </w:tcPr>
          <w:p w14:paraId="702E48A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3AA6944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 BATATA INGLESA, IN NATURA- KG. APRESENTAR TAMANHO E COLORAÇÃO UNIFORME, POLPA FIRME, DEVE ESTAR LIVRE DE SUJIDADES, PARASITAS E LARVAS.</w:t>
            </w:r>
          </w:p>
        </w:tc>
        <w:tc>
          <w:tcPr>
            <w:tcW w:w="1559" w:type="dxa"/>
            <w:gridSpan w:val="2"/>
            <w:shd w:val="clear" w:color="000000" w:fill="FFFFFF"/>
            <w:vAlign w:val="center"/>
            <w:hideMark/>
          </w:tcPr>
          <w:p w14:paraId="239223B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870A308" w14:textId="732601D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42B404C" w14:textId="7170101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C0EEA70" w14:textId="77777777" w:rsidTr="00295F31">
        <w:tblPrEx>
          <w:tblCellMar>
            <w:left w:w="70" w:type="dxa"/>
            <w:right w:w="70" w:type="dxa"/>
          </w:tblCellMar>
        </w:tblPrEx>
        <w:trPr>
          <w:trHeight w:val="720"/>
        </w:trPr>
        <w:tc>
          <w:tcPr>
            <w:tcW w:w="708" w:type="dxa"/>
            <w:shd w:val="clear" w:color="000000" w:fill="FFFFFF"/>
            <w:vAlign w:val="center"/>
            <w:hideMark/>
          </w:tcPr>
          <w:p w14:paraId="52AAB9D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95</w:t>
            </w:r>
          </w:p>
        </w:tc>
        <w:tc>
          <w:tcPr>
            <w:tcW w:w="852" w:type="dxa"/>
            <w:shd w:val="clear" w:color="000000" w:fill="FFFFFF"/>
            <w:vAlign w:val="center"/>
            <w:hideMark/>
          </w:tcPr>
          <w:p w14:paraId="7AA95D0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1.615</w:t>
            </w:r>
          </w:p>
        </w:tc>
        <w:tc>
          <w:tcPr>
            <w:tcW w:w="708" w:type="dxa"/>
            <w:shd w:val="clear" w:color="000000" w:fill="FFFFFF"/>
            <w:vAlign w:val="center"/>
            <w:hideMark/>
          </w:tcPr>
          <w:p w14:paraId="4E61C3A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179BEB3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BISCOITO SALGADO, INTEGRAL - EMBALAGEM APROXIMADAMENTE 345 G, TIPO CREAM CRACKER, SIMILAR A VITARELLA, RENATA E MARILAN.</w:t>
            </w:r>
          </w:p>
        </w:tc>
        <w:tc>
          <w:tcPr>
            <w:tcW w:w="1559" w:type="dxa"/>
            <w:gridSpan w:val="2"/>
            <w:shd w:val="clear" w:color="000000" w:fill="FFFFFF"/>
            <w:vAlign w:val="center"/>
            <w:hideMark/>
          </w:tcPr>
          <w:p w14:paraId="539B2EA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35A0481" w14:textId="4410E09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F6B8D0D" w14:textId="1420A97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4481415" w14:textId="77777777" w:rsidTr="00295F31">
        <w:tblPrEx>
          <w:tblCellMar>
            <w:left w:w="70" w:type="dxa"/>
            <w:right w:w="70" w:type="dxa"/>
          </w:tblCellMar>
        </w:tblPrEx>
        <w:trPr>
          <w:trHeight w:val="480"/>
        </w:trPr>
        <w:tc>
          <w:tcPr>
            <w:tcW w:w="708" w:type="dxa"/>
            <w:shd w:val="clear" w:color="000000" w:fill="FFFFFF"/>
            <w:vAlign w:val="center"/>
            <w:hideMark/>
          </w:tcPr>
          <w:p w14:paraId="7344A5C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96</w:t>
            </w:r>
          </w:p>
        </w:tc>
        <w:tc>
          <w:tcPr>
            <w:tcW w:w="852" w:type="dxa"/>
            <w:shd w:val="clear" w:color="000000" w:fill="FFFFFF"/>
            <w:vAlign w:val="center"/>
            <w:hideMark/>
          </w:tcPr>
          <w:p w14:paraId="2B997E8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2.627</w:t>
            </w:r>
          </w:p>
        </w:tc>
        <w:tc>
          <w:tcPr>
            <w:tcW w:w="708" w:type="dxa"/>
            <w:shd w:val="clear" w:color="000000" w:fill="FFFFFF"/>
            <w:vAlign w:val="center"/>
            <w:hideMark/>
          </w:tcPr>
          <w:p w14:paraId="3A976E1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5E671D8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BISCOITO DOCE, AMANTEIGADO - SORTIDOS, EMBALAGEM DE APROXIMADAMENTE 300 G, SIMILAR A MARILAN, MABEL E DALLAS.</w:t>
            </w:r>
          </w:p>
        </w:tc>
        <w:tc>
          <w:tcPr>
            <w:tcW w:w="1559" w:type="dxa"/>
            <w:gridSpan w:val="2"/>
            <w:shd w:val="clear" w:color="000000" w:fill="FFFFFF"/>
            <w:vAlign w:val="center"/>
            <w:hideMark/>
          </w:tcPr>
          <w:p w14:paraId="34E5A91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9942B98" w14:textId="1B7409B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459636C" w14:textId="5683DAF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5FB0F34" w14:textId="77777777" w:rsidTr="00295F31">
        <w:tblPrEx>
          <w:tblCellMar>
            <w:left w:w="70" w:type="dxa"/>
            <w:right w:w="70" w:type="dxa"/>
          </w:tblCellMar>
        </w:tblPrEx>
        <w:trPr>
          <w:trHeight w:val="720"/>
        </w:trPr>
        <w:tc>
          <w:tcPr>
            <w:tcW w:w="708" w:type="dxa"/>
            <w:shd w:val="clear" w:color="000000" w:fill="FFFFFF"/>
            <w:vAlign w:val="center"/>
            <w:hideMark/>
          </w:tcPr>
          <w:p w14:paraId="7C37283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97</w:t>
            </w:r>
          </w:p>
        </w:tc>
        <w:tc>
          <w:tcPr>
            <w:tcW w:w="852" w:type="dxa"/>
            <w:shd w:val="clear" w:color="000000" w:fill="FFFFFF"/>
            <w:vAlign w:val="center"/>
            <w:hideMark/>
          </w:tcPr>
          <w:p w14:paraId="6B0DD35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285</w:t>
            </w:r>
          </w:p>
        </w:tc>
        <w:tc>
          <w:tcPr>
            <w:tcW w:w="708" w:type="dxa"/>
            <w:shd w:val="clear" w:color="000000" w:fill="FFFFFF"/>
            <w:vAlign w:val="center"/>
            <w:hideMark/>
          </w:tcPr>
          <w:p w14:paraId="0C718E0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7B6302F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CANELA EM PÓ - EMBALAGEM APROXIMADAMENTE 1 QUILO, CONTENDO DATA DE FABRICAÇÃO E VALIDADE, INFORMAÇÕES DO FABRICANTE. SIMILAR A KITANO, KODILAR E CALDOBOM. </w:t>
            </w:r>
          </w:p>
        </w:tc>
        <w:tc>
          <w:tcPr>
            <w:tcW w:w="1559" w:type="dxa"/>
            <w:gridSpan w:val="2"/>
            <w:shd w:val="clear" w:color="000000" w:fill="FFFFFF"/>
            <w:vAlign w:val="center"/>
            <w:hideMark/>
          </w:tcPr>
          <w:p w14:paraId="2075250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919739A" w14:textId="71ED4D0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074A56C" w14:textId="4DA5EFCC"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982B9A8" w14:textId="77777777" w:rsidTr="00295F31">
        <w:tblPrEx>
          <w:tblCellMar>
            <w:left w:w="70" w:type="dxa"/>
            <w:right w:w="70" w:type="dxa"/>
          </w:tblCellMar>
        </w:tblPrEx>
        <w:trPr>
          <w:trHeight w:val="480"/>
        </w:trPr>
        <w:tc>
          <w:tcPr>
            <w:tcW w:w="708" w:type="dxa"/>
            <w:shd w:val="clear" w:color="000000" w:fill="FFFFFF"/>
            <w:vAlign w:val="center"/>
            <w:hideMark/>
          </w:tcPr>
          <w:p w14:paraId="4B83182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98</w:t>
            </w:r>
          </w:p>
        </w:tc>
        <w:tc>
          <w:tcPr>
            <w:tcW w:w="852" w:type="dxa"/>
            <w:shd w:val="clear" w:color="000000" w:fill="FFFFFF"/>
            <w:vAlign w:val="center"/>
            <w:hideMark/>
          </w:tcPr>
          <w:p w14:paraId="7F4371D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130</w:t>
            </w:r>
          </w:p>
        </w:tc>
        <w:tc>
          <w:tcPr>
            <w:tcW w:w="708" w:type="dxa"/>
            <w:shd w:val="clear" w:color="000000" w:fill="FFFFFF"/>
            <w:vAlign w:val="center"/>
            <w:hideMark/>
          </w:tcPr>
          <w:p w14:paraId="5972B90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2131AB8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CAQUI, IN NATURA - KG. CASCA LISA, COM BRILHO, FIRME, SEM RACHADURAS, LIVRE DE INSETOS E PARASITAS. </w:t>
            </w:r>
          </w:p>
        </w:tc>
        <w:tc>
          <w:tcPr>
            <w:tcW w:w="1559" w:type="dxa"/>
            <w:gridSpan w:val="2"/>
            <w:shd w:val="clear" w:color="000000" w:fill="FFFFFF"/>
            <w:vAlign w:val="center"/>
            <w:hideMark/>
          </w:tcPr>
          <w:p w14:paraId="098ED77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7EC3C74" w14:textId="2297244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CD81AA3" w14:textId="37B129A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02A249D" w14:textId="77777777" w:rsidTr="00295F31">
        <w:tblPrEx>
          <w:tblCellMar>
            <w:left w:w="70" w:type="dxa"/>
            <w:right w:w="70" w:type="dxa"/>
          </w:tblCellMar>
        </w:tblPrEx>
        <w:trPr>
          <w:trHeight w:val="960"/>
        </w:trPr>
        <w:tc>
          <w:tcPr>
            <w:tcW w:w="708" w:type="dxa"/>
            <w:shd w:val="clear" w:color="000000" w:fill="FFFFFF"/>
            <w:vAlign w:val="center"/>
            <w:hideMark/>
          </w:tcPr>
          <w:p w14:paraId="47191EB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99</w:t>
            </w:r>
          </w:p>
        </w:tc>
        <w:tc>
          <w:tcPr>
            <w:tcW w:w="852" w:type="dxa"/>
            <w:shd w:val="clear" w:color="000000" w:fill="FFFFFF"/>
            <w:vAlign w:val="center"/>
            <w:hideMark/>
          </w:tcPr>
          <w:p w14:paraId="29BC7DF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490</w:t>
            </w:r>
          </w:p>
        </w:tc>
        <w:tc>
          <w:tcPr>
            <w:tcW w:w="708" w:type="dxa"/>
            <w:shd w:val="clear" w:color="000000" w:fill="FFFFFF"/>
            <w:vAlign w:val="center"/>
            <w:hideMark/>
          </w:tcPr>
          <w:p w14:paraId="3F3A4A7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3A48C015"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CENOURA, IN NATURA - KG. SEM CORPOS ESTRANHOS OU TERRA ADERIDA A SUPERFÍCIE EXTERNA, FIRMES E BEM DESENVOLVIDAS, SEM FOLHAS, FERIMENTOS OU DEFEITOS, DE 1º QUALIDADE, TENRAS. </w:t>
            </w:r>
          </w:p>
        </w:tc>
        <w:tc>
          <w:tcPr>
            <w:tcW w:w="1559" w:type="dxa"/>
            <w:gridSpan w:val="2"/>
            <w:shd w:val="clear" w:color="000000" w:fill="FFFFFF"/>
            <w:vAlign w:val="center"/>
            <w:hideMark/>
          </w:tcPr>
          <w:p w14:paraId="13FDA63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4DE7BDA" w14:textId="71E3753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64214F0" w14:textId="1B56F43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AB66FB4" w14:textId="77777777" w:rsidTr="00295F31">
        <w:tblPrEx>
          <w:tblCellMar>
            <w:left w:w="70" w:type="dxa"/>
            <w:right w:w="70" w:type="dxa"/>
          </w:tblCellMar>
        </w:tblPrEx>
        <w:trPr>
          <w:trHeight w:val="720"/>
        </w:trPr>
        <w:tc>
          <w:tcPr>
            <w:tcW w:w="708" w:type="dxa"/>
            <w:shd w:val="clear" w:color="000000" w:fill="FFFFFF"/>
            <w:vAlign w:val="center"/>
            <w:hideMark/>
          </w:tcPr>
          <w:p w14:paraId="3BCB645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100</w:t>
            </w:r>
          </w:p>
        </w:tc>
        <w:tc>
          <w:tcPr>
            <w:tcW w:w="852" w:type="dxa"/>
            <w:shd w:val="clear" w:color="000000" w:fill="FFFFFF"/>
            <w:vAlign w:val="center"/>
            <w:hideMark/>
          </w:tcPr>
          <w:p w14:paraId="04D443A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170</w:t>
            </w:r>
          </w:p>
        </w:tc>
        <w:tc>
          <w:tcPr>
            <w:tcW w:w="708" w:type="dxa"/>
            <w:shd w:val="clear" w:color="000000" w:fill="FFFFFF"/>
            <w:vAlign w:val="center"/>
            <w:hideMark/>
          </w:tcPr>
          <w:p w14:paraId="5E3346E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0344729" w14:textId="4E9296F0"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COLORAU - CONDIMENTO, TIPO:URUCUM, APRESENTAÇÃO:PÓ EMBALAGEM ORIGINAL DE FABRICA COM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500 GRAMAS. </w:t>
            </w:r>
          </w:p>
        </w:tc>
        <w:tc>
          <w:tcPr>
            <w:tcW w:w="1559" w:type="dxa"/>
            <w:gridSpan w:val="2"/>
            <w:shd w:val="clear" w:color="000000" w:fill="FFFFFF"/>
            <w:vAlign w:val="center"/>
            <w:hideMark/>
          </w:tcPr>
          <w:p w14:paraId="209AED0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283E634" w14:textId="57E169C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9234FBA" w14:textId="3E1572C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61C4C8B" w14:textId="77777777" w:rsidTr="00295F31">
        <w:tblPrEx>
          <w:tblCellMar>
            <w:left w:w="70" w:type="dxa"/>
            <w:right w:w="70" w:type="dxa"/>
          </w:tblCellMar>
        </w:tblPrEx>
        <w:trPr>
          <w:trHeight w:val="480"/>
        </w:trPr>
        <w:tc>
          <w:tcPr>
            <w:tcW w:w="708" w:type="dxa"/>
            <w:shd w:val="clear" w:color="000000" w:fill="FFFFFF"/>
            <w:vAlign w:val="center"/>
            <w:hideMark/>
          </w:tcPr>
          <w:p w14:paraId="73E8442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101</w:t>
            </w:r>
          </w:p>
        </w:tc>
        <w:tc>
          <w:tcPr>
            <w:tcW w:w="852" w:type="dxa"/>
            <w:shd w:val="clear" w:color="000000" w:fill="FFFFFF"/>
            <w:vAlign w:val="center"/>
            <w:hideMark/>
          </w:tcPr>
          <w:p w14:paraId="308A638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95</w:t>
            </w:r>
          </w:p>
        </w:tc>
        <w:tc>
          <w:tcPr>
            <w:tcW w:w="708" w:type="dxa"/>
            <w:shd w:val="clear" w:color="000000" w:fill="FFFFFF"/>
            <w:vAlign w:val="center"/>
            <w:hideMark/>
          </w:tcPr>
          <w:p w14:paraId="48182AA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228F38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CRAVO DA ÍNDIA - APROXIMADAMENTE 5 </w:t>
            </w:r>
            <w:proofErr w:type="gramStart"/>
            <w:r w:rsidRPr="00E10E3F">
              <w:rPr>
                <w:rFonts w:ascii="Arial" w:eastAsia="Times New Roman" w:hAnsi="Arial" w:cs="Arial"/>
                <w:caps/>
                <w:color w:val="000000"/>
                <w:sz w:val="18"/>
                <w:szCs w:val="18"/>
              </w:rPr>
              <w:t>À</w:t>
            </w:r>
            <w:proofErr w:type="gramEnd"/>
            <w:r w:rsidRPr="00E10E3F">
              <w:rPr>
                <w:rFonts w:ascii="Arial" w:eastAsia="Times New Roman" w:hAnsi="Arial" w:cs="Arial"/>
                <w:caps/>
                <w:color w:val="000000"/>
                <w:sz w:val="18"/>
                <w:szCs w:val="18"/>
              </w:rPr>
              <w:t xml:space="preserve"> 10 G, SIMILAR A KITANO, KODILAR E SABOR CONDIMENTOS. </w:t>
            </w:r>
          </w:p>
        </w:tc>
        <w:tc>
          <w:tcPr>
            <w:tcW w:w="1559" w:type="dxa"/>
            <w:gridSpan w:val="2"/>
            <w:shd w:val="clear" w:color="000000" w:fill="FFFFFF"/>
            <w:vAlign w:val="center"/>
            <w:hideMark/>
          </w:tcPr>
          <w:p w14:paraId="581357F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923457F" w14:textId="6B39A58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92E0901" w14:textId="7DA2D7B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EDA2251" w14:textId="77777777" w:rsidTr="00295F31">
        <w:tblPrEx>
          <w:tblCellMar>
            <w:left w:w="70" w:type="dxa"/>
            <w:right w:w="70" w:type="dxa"/>
          </w:tblCellMar>
        </w:tblPrEx>
        <w:trPr>
          <w:trHeight w:val="960"/>
        </w:trPr>
        <w:tc>
          <w:tcPr>
            <w:tcW w:w="708" w:type="dxa"/>
            <w:shd w:val="clear" w:color="000000" w:fill="FFFFFF"/>
            <w:vAlign w:val="center"/>
            <w:hideMark/>
          </w:tcPr>
          <w:p w14:paraId="16B160E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102</w:t>
            </w:r>
          </w:p>
        </w:tc>
        <w:tc>
          <w:tcPr>
            <w:tcW w:w="852" w:type="dxa"/>
            <w:shd w:val="clear" w:color="000000" w:fill="FFFFFF"/>
            <w:vAlign w:val="center"/>
            <w:hideMark/>
          </w:tcPr>
          <w:p w14:paraId="2DDECFF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125</w:t>
            </w:r>
          </w:p>
        </w:tc>
        <w:tc>
          <w:tcPr>
            <w:tcW w:w="708" w:type="dxa"/>
            <w:shd w:val="clear" w:color="000000" w:fill="FFFFFF"/>
            <w:vAlign w:val="center"/>
            <w:hideMark/>
          </w:tcPr>
          <w:p w14:paraId="57DDE97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SAC</w:t>
            </w:r>
          </w:p>
        </w:tc>
        <w:tc>
          <w:tcPr>
            <w:tcW w:w="4253" w:type="dxa"/>
            <w:gridSpan w:val="2"/>
            <w:shd w:val="clear" w:color="000000" w:fill="FFFFFF"/>
            <w:vAlign w:val="center"/>
            <w:hideMark/>
          </w:tcPr>
          <w:p w14:paraId="77532C4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ERVILHA EM CONSERVA - CONTENDO IDENTIFICAÇÃO DO PRODUTO, DATA </w:t>
            </w:r>
            <w:r w:rsidRPr="00E10E3F">
              <w:rPr>
                <w:rFonts w:ascii="Arial" w:eastAsia="Times New Roman" w:hAnsi="Arial" w:cs="Arial"/>
                <w:caps/>
                <w:color w:val="000000"/>
                <w:sz w:val="18"/>
                <w:szCs w:val="18"/>
              </w:rPr>
              <w:br/>
              <w:t>DE FABRICAÇÃO E PRAZO DE VALIDADE, EMBALAGEM APROXIMADAMENTE 170 G, SIMILAR A FUGINI, PREDILECTA E QUERO.</w:t>
            </w:r>
          </w:p>
        </w:tc>
        <w:tc>
          <w:tcPr>
            <w:tcW w:w="1559" w:type="dxa"/>
            <w:gridSpan w:val="2"/>
            <w:shd w:val="clear" w:color="000000" w:fill="FFFFFF"/>
            <w:vAlign w:val="center"/>
            <w:hideMark/>
          </w:tcPr>
          <w:p w14:paraId="4CD7D2F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EC59977" w14:textId="596CCE3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D9D1923" w14:textId="1D90DCA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DA0950E" w14:textId="77777777" w:rsidTr="00295F31">
        <w:tblPrEx>
          <w:tblCellMar>
            <w:left w:w="70" w:type="dxa"/>
            <w:right w:w="70" w:type="dxa"/>
          </w:tblCellMar>
        </w:tblPrEx>
        <w:trPr>
          <w:trHeight w:val="480"/>
        </w:trPr>
        <w:tc>
          <w:tcPr>
            <w:tcW w:w="708" w:type="dxa"/>
            <w:shd w:val="clear" w:color="000000" w:fill="FFFFFF"/>
            <w:vAlign w:val="center"/>
            <w:hideMark/>
          </w:tcPr>
          <w:p w14:paraId="316345A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103</w:t>
            </w:r>
          </w:p>
        </w:tc>
        <w:tc>
          <w:tcPr>
            <w:tcW w:w="852" w:type="dxa"/>
            <w:shd w:val="clear" w:color="000000" w:fill="FFFFFF"/>
            <w:vAlign w:val="center"/>
            <w:hideMark/>
          </w:tcPr>
          <w:p w14:paraId="48741BC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65</w:t>
            </w:r>
          </w:p>
        </w:tc>
        <w:tc>
          <w:tcPr>
            <w:tcW w:w="708" w:type="dxa"/>
            <w:shd w:val="clear" w:color="000000" w:fill="FFFFFF"/>
            <w:vAlign w:val="center"/>
            <w:hideMark/>
          </w:tcPr>
          <w:p w14:paraId="295A10F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F49704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FARINHA DE ROSCA - EMBALAGEM APROXIMADAMENTE 500 G, SIMILAR A GRANFINO, YOKI E PULLMAN. </w:t>
            </w:r>
          </w:p>
        </w:tc>
        <w:tc>
          <w:tcPr>
            <w:tcW w:w="1559" w:type="dxa"/>
            <w:gridSpan w:val="2"/>
            <w:shd w:val="clear" w:color="000000" w:fill="FFFFFF"/>
            <w:vAlign w:val="center"/>
            <w:hideMark/>
          </w:tcPr>
          <w:p w14:paraId="3F65358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8C243F2" w14:textId="3A7C380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FB56997" w14:textId="3E2F5FD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627EC14" w14:textId="77777777" w:rsidTr="00295F31">
        <w:tblPrEx>
          <w:tblCellMar>
            <w:left w:w="70" w:type="dxa"/>
            <w:right w:w="70" w:type="dxa"/>
          </w:tblCellMar>
        </w:tblPrEx>
        <w:trPr>
          <w:trHeight w:val="416"/>
        </w:trPr>
        <w:tc>
          <w:tcPr>
            <w:tcW w:w="708" w:type="dxa"/>
            <w:shd w:val="clear" w:color="000000" w:fill="FFFFFF"/>
            <w:vAlign w:val="center"/>
            <w:hideMark/>
          </w:tcPr>
          <w:p w14:paraId="048313B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104</w:t>
            </w:r>
          </w:p>
        </w:tc>
        <w:tc>
          <w:tcPr>
            <w:tcW w:w="852" w:type="dxa"/>
            <w:shd w:val="clear" w:color="000000" w:fill="FFFFFF"/>
            <w:vAlign w:val="center"/>
            <w:hideMark/>
          </w:tcPr>
          <w:p w14:paraId="33979D2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535</w:t>
            </w:r>
          </w:p>
        </w:tc>
        <w:tc>
          <w:tcPr>
            <w:tcW w:w="708" w:type="dxa"/>
            <w:shd w:val="clear" w:color="000000" w:fill="FFFFFF"/>
            <w:vAlign w:val="center"/>
            <w:hideMark/>
          </w:tcPr>
          <w:p w14:paraId="5A74ED4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52BFD69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FEIJÃO CARIOCA, TIPO 1 - NOVO, ACONDICIONADO EM EMBALAGEM DE POLIPROPENO TRANSPARENTE ORIGINAL DE FÁBRICA COM 1 KG, GRÃOS INTEIROS, ASPECTO BRILHOSO, LISO, ISENTO DE MATÉRIA TERROSA, PEDRAS, FUNGOS OU PARASITAS E LIVRE DE UMIDADE E FRAGMENTOS DE CORPOS ESTRANHOS, COM REGISTRO NO MA, INFORMAÇÕES DO FABRICANTE E A DATA DE VENCIMENTO ESTAMPADAS NA EMBALAGEM. </w:t>
            </w:r>
          </w:p>
        </w:tc>
        <w:tc>
          <w:tcPr>
            <w:tcW w:w="1559" w:type="dxa"/>
            <w:gridSpan w:val="2"/>
            <w:shd w:val="clear" w:color="000000" w:fill="FFFFFF"/>
            <w:vAlign w:val="center"/>
            <w:hideMark/>
          </w:tcPr>
          <w:p w14:paraId="2499681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C3AAAB2" w14:textId="7119407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1B349ED" w14:textId="4A7E79F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99CD0E6" w14:textId="77777777" w:rsidTr="00295F31">
        <w:tblPrEx>
          <w:tblCellMar>
            <w:left w:w="70" w:type="dxa"/>
            <w:right w:w="70" w:type="dxa"/>
          </w:tblCellMar>
        </w:tblPrEx>
        <w:trPr>
          <w:trHeight w:val="720"/>
        </w:trPr>
        <w:tc>
          <w:tcPr>
            <w:tcW w:w="708" w:type="dxa"/>
            <w:shd w:val="clear" w:color="000000" w:fill="FFFFFF"/>
            <w:vAlign w:val="center"/>
            <w:hideMark/>
          </w:tcPr>
          <w:p w14:paraId="3498931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105</w:t>
            </w:r>
          </w:p>
        </w:tc>
        <w:tc>
          <w:tcPr>
            <w:tcW w:w="852" w:type="dxa"/>
            <w:shd w:val="clear" w:color="000000" w:fill="FFFFFF"/>
            <w:vAlign w:val="center"/>
            <w:hideMark/>
          </w:tcPr>
          <w:p w14:paraId="5C4F61F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155</w:t>
            </w:r>
          </w:p>
        </w:tc>
        <w:tc>
          <w:tcPr>
            <w:tcW w:w="708" w:type="dxa"/>
            <w:shd w:val="clear" w:color="000000" w:fill="FFFFFF"/>
            <w:vAlign w:val="center"/>
            <w:hideMark/>
          </w:tcPr>
          <w:p w14:paraId="6C6E630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61D9C7A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GOIABA, IN NATURA - KG. DEVE APRESENTAR CASCA LISA, SEM MANCHAS OU SEM IMPERFEIÇÕES, LIVRE DE SUJIDADES, LARVAS E INSETOS.</w:t>
            </w:r>
          </w:p>
        </w:tc>
        <w:tc>
          <w:tcPr>
            <w:tcW w:w="1559" w:type="dxa"/>
            <w:gridSpan w:val="2"/>
            <w:shd w:val="clear" w:color="000000" w:fill="FFFFFF"/>
            <w:vAlign w:val="center"/>
            <w:hideMark/>
          </w:tcPr>
          <w:p w14:paraId="7ACD2FD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CB1A466" w14:textId="2C2414B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5FCAD9B" w14:textId="70CAB8E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3D42FF2" w14:textId="77777777" w:rsidTr="00295F31">
        <w:tblPrEx>
          <w:tblCellMar>
            <w:left w:w="70" w:type="dxa"/>
            <w:right w:w="70" w:type="dxa"/>
          </w:tblCellMar>
        </w:tblPrEx>
        <w:trPr>
          <w:trHeight w:val="480"/>
        </w:trPr>
        <w:tc>
          <w:tcPr>
            <w:tcW w:w="708" w:type="dxa"/>
            <w:shd w:val="clear" w:color="000000" w:fill="FFFFFF"/>
            <w:vAlign w:val="center"/>
            <w:hideMark/>
          </w:tcPr>
          <w:p w14:paraId="5006ED3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106</w:t>
            </w:r>
          </w:p>
        </w:tc>
        <w:tc>
          <w:tcPr>
            <w:tcW w:w="852" w:type="dxa"/>
            <w:shd w:val="clear" w:color="000000" w:fill="FFFFFF"/>
            <w:vAlign w:val="center"/>
            <w:hideMark/>
          </w:tcPr>
          <w:p w14:paraId="34C7DCE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70</w:t>
            </w:r>
          </w:p>
        </w:tc>
        <w:tc>
          <w:tcPr>
            <w:tcW w:w="708" w:type="dxa"/>
            <w:shd w:val="clear" w:color="000000" w:fill="FFFFFF"/>
            <w:vAlign w:val="center"/>
            <w:hideMark/>
          </w:tcPr>
          <w:p w14:paraId="727370E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51BF0A9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MACARRÃO TIPO: LETRINHA - EMBALAGEM DE APROXIMADAMENTE 500 G, SEMELHANTE A ADRIA, RENATA E VILMA. </w:t>
            </w:r>
          </w:p>
        </w:tc>
        <w:tc>
          <w:tcPr>
            <w:tcW w:w="1559" w:type="dxa"/>
            <w:gridSpan w:val="2"/>
            <w:shd w:val="clear" w:color="000000" w:fill="FFFFFF"/>
            <w:vAlign w:val="center"/>
            <w:hideMark/>
          </w:tcPr>
          <w:p w14:paraId="2906E19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809D679" w14:textId="283C543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C75874B" w14:textId="7F3B7D2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570F125" w14:textId="77777777" w:rsidTr="00295F31">
        <w:tblPrEx>
          <w:tblCellMar>
            <w:left w:w="70" w:type="dxa"/>
            <w:right w:w="70" w:type="dxa"/>
          </w:tblCellMar>
        </w:tblPrEx>
        <w:trPr>
          <w:trHeight w:val="960"/>
        </w:trPr>
        <w:tc>
          <w:tcPr>
            <w:tcW w:w="708" w:type="dxa"/>
            <w:shd w:val="clear" w:color="000000" w:fill="FFFFFF"/>
            <w:vAlign w:val="center"/>
            <w:hideMark/>
          </w:tcPr>
          <w:p w14:paraId="3E403FB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107</w:t>
            </w:r>
          </w:p>
        </w:tc>
        <w:tc>
          <w:tcPr>
            <w:tcW w:w="852" w:type="dxa"/>
            <w:shd w:val="clear" w:color="000000" w:fill="FFFFFF"/>
            <w:vAlign w:val="center"/>
            <w:hideMark/>
          </w:tcPr>
          <w:p w14:paraId="41DA13E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155</w:t>
            </w:r>
          </w:p>
        </w:tc>
        <w:tc>
          <w:tcPr>
            <w:tcW w:w="708" w:type="dxa"/>
            <w:shd w:val="clear" w:color="000000" w:fill="FFFFFF"/>
            <w:vAlign w:val="center"/>
            <w:hideMark/>
          </w:tcPr>
          <w:p w14:paraId="663B0B8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02369FED" w14:textId="24C1DB81"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PÃO, TIPO BISNAGUINHA - ACONDICIONADOS EM EMBALAGENS DE PLÁSTICO, CONTENDO DATA DE VALIDADE. EMBALAGEM COM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300 G. SIMILAR A PANCO, PULLMAN E BAUDUCCO. </w:t>
            </w:r>
          </w:p>
        </w:tc>
        <w:tc>
          <w:tcPr>
            <w:tcW w:w="1559" w:type="dxa"/>
            <w:gridSpan w:val="2"/>
            <w:shd w:val="clear" w:color="000000" w:fill="FFFFFF"/>
            <w:vAlign w:val="center"/>
            <w:hideMark/>
          </w:tcPr>
          <w:p w14:paraId="04A2051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6A918F8" w14:textId="6B8B9B4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02FD0FB" w14:textId="2D77E4A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C79726F" w14:textId="77777777" w:rsidTr="00295F31">
        <w:tblPrEx>
          <w:tblCellMar>
            <w:left w:w="70" w:type="dxa"/>
            <w:right w:w="70" w:type="dxa"/>
          </w:tblCellMar>
        </w:tblPrEx>
        <w:trPr>
          <w:trHeight w:val="720"/>
        </w:trPr>
        <w:tc>
          <w:tcPr>
            <w:tcW w:w="708" w:type="dxa"/>
            <w:shd w:val="clear" w:color="000000" w:fill="FFFFFF"/>
            <w:vAlign w:val="center"/>
            <w:hideMark/>
          </w:tcPr>
          <w:p w14:paraId="48DFE89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108</w:t>
            </w:r>
          </w:p>
        </w:tc>
        <w:tc>
          <w:tcPr>
            <w:tcW w:w="852" w:type="dxa"/>
            <w:shd w:val="clear" w:color="000000" w:fill="FFFFFF"/>
            <w:vAlign w:val="center"/>
            <w:hideMark/>
          </w:tcPr>
          <w:p w14:paraId="50EBB68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175</w:t>
            </w:r>
          </w:p>
        </w:tc>
        <w:tc>
          <w:tcPr>
            <w:tcW w:w="708" w:type="dxa"/>
            <w:shd w:val="clear" w:color="000000" w:fill="FFFFFF"/>
            <w:vAlign w:val="center"/>
            <w:hideMark/>
          </w:tcPr>
          <w:p w14:paraId="7DC5938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1FB8CCDA"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PEPINO, IN NATURA - KG. DEVEM ESTAR FIRMES, LIVRE DE SUJIDADES, SEM PARTES MOLES OU PERFURAÇÕES, NEM MANCHAS AMARELAS. </w:t>
            </w:r>
          </w:p>
        </w:tc>
        <w:tc>
          <w:tcPr>
            <w:tcW w:w="1559" w:type="dxa"/>
            <w:gridSpan w:val="2"/>
            <w:shd w:val="clear" w:color="000000" w:fill="FFFFFF"/>
            <w:vAlign w:val="center"/>
            <w:hideMark/>
          </w:tcPr>
          <w:p w14:paraId="0F978CF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4074A9A" w14:textId="7715DBD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6C5C73E" w14:textId="65CFFC7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D9613B2" w14:textId="77777777" w:rsidTr="00295F31">
        <w:tblPrEx>
          <w:tblCellMar>
            <w:left w:w="70" w:type="dxa"/>
            <w:right w:w="70" w:type="dxa"/>
          </w:tblCellMar>
        </w:tblPrEx>
        <w:trPr>
          <w:trHeight w:val="480"/>
        </w:trPr>
        <w:tc>
          <w:tcPr>
            <w:tcW w:w="708" w:type="dxa"/>
            <w:shd w:val="clear" w:color="000000" w:fill="FFFFFF"/>
            <w:vAlign w:val="center"/>
            <w:hideMark/>
          </w:tcPr>
          <w:p w14:paraId="6A27EF2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109</w:t>
            </w:r>
          </w:p>
        </w:tc>
        <w:tc>
          <w:tcPr>
            <w:tcW w:w="852" w:type="dxa"/>
            <w:shd w:val="clear" w:color="000000" w:fill="FFFFFF"/>
            <w:vAlign w:val="center"/>
            <w:hideMark/>
          </w:tcPr>
          <w:p w14:paraId="190E9B6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95</w:t>
            </w:r>
          </w:p>
        </w:tc>
        <w:tc>
          <w:tcPr>
            <w:tcW w:w="708" w:type="dxa"/>
            <w:shd w:val="clear" w:color="000000" w:fill="FFFFFF"/>
            <w:vAlign w:val="center"/>
            <w:hideMark/>
          </w:tcPr>
          <w:p w14:paraId="606CE8B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LATA</w:t>
            </w:r>
          </w:p>
        </w:tc>
        <w:tc>
          <w:tcPr>
            <w:tcW w:w="4253" w:type="dxa"/>
            <w:gridSpan w:val="2"/>
            <w:shd w:val="clear" w:color="000000" w:fill="FFFFFF"/>
            <w:vAlign w:val="center"/>
            <w:hideMark/>
          </w:tcPr>
          <w:p w14:paraId="4D2922C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PÊSSEGO EM CALDA - EMBALAGEM APROXIMADAMENTE 450 G, SIMILAR A SCHRAMM, PREDILECTA E QUALITÁ. </w:t>
            </w:r>
          </w:p>
        </w:tc>
        <w:tc>
          <w:tcPr>
            <w:tcW w:w="1559" w:type="dxa"/>
            <w:gridSpan w:val="2"/>
            <w:shd w:val="clear" w:color="000000" w:fill="FFFFFF"/>
            <w:vAlign w:val="center"/>
            <w:hideMark/>
          </w:tcPr>
          <w:p w14:paraId="3E27114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BCE3EA8" w14:textId="58CDE15E"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246B4E2" w14:textId="1CA09DA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EE3F161" w14:textId="77777777" w:rsidTr="00295F31">
        <w:tblPrEx>
          <w:tblCellMar>
            <w:left w:w="70" w:type="dxa"/>
            <w:right w:w="70" w:type="dxa"/>
          </w:tblCellMar>
        </w:tblPrEx>
        <w:trPr>
          <w:trHeight w:val="480"/>
        </w:trPr>
        <w:tc>
          <w:tcPr>
            <w:tcW w:w="708" w:type="dxa"/>
            <w:shd w:val="clear" w:color="000000" w:fill="FFFFFF"/>
            <w:vAlign w:val="center"/>
            <w:hideMark/>
          </w:tcPr>
          <w:p w14:paraId="617E8C7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110</w:t>
            </w:r>
          </w:p>
        </w:tc>
        <w:tc>
          <w:tcPr>
            <w:tcW w:w="852" w:type="dxa"/>
            <w:shd w:val="clear" w:color="000000" w:fill="FFFFFF"/>
            <w:vAlign w:val="center"/>
            <w:hideMark/>
          </w:tcPr>
          <w:p w14:paraId="4EDEEA1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53</w:t>
            </w:r>
          </w:p>
        </w:tc>
        <w:tc>
          <w:tcPr>
            <w:tcW w:w="708" w:type="dxa"/>
            <w:shd w:val="clear" w:color="000000" w:fill="FFFFFF"/>
            <w:vAlign w:val="center"/>
            <w:hideMark/>
          </w:tcPr>
          <w:p w14:paraId="58C8990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22A28AD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PIMENTA DO REINO MOÍDA - EMBALAGEM APROXIMADAMENTE 40 G, SIMILAR A KODILAR, KITANO E CALDO BOM.</w:t>
            </w:r>
          </w:p>
        </w:tc>
        <w:tc>
          <w:tcPr>
            <w:tcW w:w="1559" w:type="dxa"/>
            <w:gridSpan w:val="2"/>
            <w:shd w:val="clear" w:color="000000" w:fill="FFFFFF"/>
            <w:vAlign w:val="center"/>
            <w:hideMark/>
          </w:tcPr>
          <w:p w14:paraId="50B60F6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37A01CA" w14:textId="0EFB2C4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AA389A3" w14:textId="6D4BC61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3DD6D22" w14:textId="77777777" w:rsidTr="00295F31">
        <w:tblPrEx>
          <w:tblCellMar>
            <w:left w:w="70" w:type="dxa"/>
            <w:right w:w="70" w:type="dxa"/>
          </w:tblCellMar>
        </w:tblPrEx>
        <w:trPr>
          <w:trHeight w:val="480"/>
        </w:trPr>
        <w:tc>
          <w:tcPr>
            <w:tcW w:w="708" w:type="dxa"/>
            <w:shd w:val="clear" w:color="000000" w:fill="FFFFFF"/>
            <w:vAlign w:val="center"/>
            <w:hideMark/>
          </w:tcPr>
          <w:p w14:paraId="69AFF4C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111</w:t>
            </w:r>
          </w:p>
        </w:tc>
        <w:tc>
          <w:tcPr>
            <w:tcW w:w="852" w:type="dxa"/>
            <w:shd w:val="clear" w:color="000000" w:fill="FFFFFF"/>
            <w:vAlign w:val="center"/>
            <w:hideMark/>
          </w:tcPr>
          <w:p w14:paraId="1E4F18C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35</w:t>
            </w:r>
          </w:p>
        </w:tc>
        <w:tc>
          <w:tcPr>
            <w:tcW w:w="708" w:type="dxa"/>
            <w:shd w:val="clear" w:color="000000" w:fill="FFFFFF"/>
            <w:vAlign w:val="center"/>
            <w:hideMark/>
          </w:tcPr>
          <w:p w14:paraId="5B76DFB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7A7048C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PIMENTÃO VERDE, IN NATURA - KG. ASPECTO FIRME, COR UNIFORME, SEM SUJIDADES OU PERFURAÇÕES. </w:t>
            </w:r>
          </w:p>
        </w:tc>
        <w:tc>
          <w:tcPr>
            <w:tcW w:w="1559" w:type="dxa"/>
            <w:gridSpan w:val="2"/>
            <w:shd w:val="clear" w:color="000000" w:fill="FFFFFF"/>
            <w:vAlign w:val="center"/>
            <w:hideMark/>
          </w:tcPr>
          <w:p w14:paraId="40A45B4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C4E5EC6" w14:textId="5934185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596C3AB" w14:textId="54DDB9F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081C31F" w14:textId="77777777" w:rsidTr="00295F31">
        <w:tblPrEx>
          <w:tblCellMar>
            <w:left w:w="70" w:type="dxa"/>
            <w:right w:w="70" w:type="dxa"/>
          </w:tblCellMar>
        </w:tblPrEx>
        <w:trPr>
          <w:trHeight w:val="720"/>
        </w:trPr>
        <w:tc>
          <w:tcPr>
            <w:tcW w:w="708" w:type="dxa"/>
            <w:shd w:val="clear" w:color="000000" w:fill="FFFFFF"/>
            <w:vAlign w:val="center"/>
            <w:hideMark/>
          </w:tcPr>
          <w:p w14:paraId="40B08E6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112</w:t>
            </w:r>
          </w:p>
        </w:tc>
        <w:tc>
          <w:tcPr>
            <w:tcW w:w="852" w:type="dxa"/>
            <w:shd w:val="clear" w:color="000000" w:fill="FFFFFF"/>
            <w:vAlign w:val="center"/>
            <w:hideMark/>
          </w:tcPr>
          <w:p w14:paraId="505442E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393</w:t>
            </w:r>
          </w:p>
        </w:tc>
        <w:tc>
          <w:tcPr>
            <w:tcW w:w="708" w:type="dxa"/>
            <w:shd w:val="clear" w:color="000000" w:fill="FFFFFF"/>
            <w:vAlign w:val="center"/>
            <w:hideMark/>
          </w:tcPr>
          <w:p w14:paraId="4B97CCA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1992B44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REPOLHO VERDE, IN NATURA - KG. SEM FERIMENTOS, DEFEITOS, TENROS, SEM CORPOS ESTRANHOS OU TERRA ADERIDA A SUPERFÍCIE EXTERNA. </w:t>
            </w:r>
          </w:p>
        </w:tc>
        <w:tc>
          <w:tcPr>
            <w:tcW w:w="1559" w:type="dxa"/>
            <w:gridSpan w:val="2"/>
            <w:shd w:val="clear" w:color="000000" w:fill="FFFFFF"/>
            <w:vAlign w:val="center"/>
            <w:hideMark/>
          </w:tcPr>
          <w:p w14:paraId="2C1AD59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C800A59" w14:textId="3188C51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719B6AB" w14:textId="3E9692C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32A2480" w14:textId="77777777" w:rsidTr="00295F31">
        <w:tblPrEx>
          <w:tblCellMar>
            <w:left w:w="70" w:type="dxa"/>
            <w:right w:w="70" w:type="dxa"/>
          </w:tblCellMar>
        </w:tblPrEx>
        <w:trPr>
          <w:trHeight w:val="960"/>
        </w:trPr>
        <w:tc>
          <w:tcPr>
            <w:tcW w:w="708" w:type="dxa"/>
            <w:shd w:val="clear" w:color="000000" w:fill="FFFFFF"/>
            <w:vAlign w:val="center"/>
            <w:hideMark/>
          </w:tcPr>
          <w:p w14:paraId="7D273F9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113</w:t>
            </w:r>
          </w:p>
        </w:tc>
        <w:tc>
          <w:tcPr>
            <w:tcW w:w="852" w:type="dxa"/>
            <w:shd w:val="clear" w:color="000000" w:fill="FFFFFF"/>
            <w:vAlign w:val="center"/>
            <w:hideMark/>
          </w:tcPr>
          <w:p w14:paraId="65C09BE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w:t>
            </w:r>
          </w:p>
        </w:tc>
        <w:tc>
          <w:tcPr>
            <w:tcW w:w="708" w:type="dxa"/>
            <w:shd w:val="clear" w:color="000000" w:fill="FFFFFF"/>
            <w:vAlign w:val="center"/>
            <w:hideMark/>
          </w:tcPr>
          <w:p w14:paraId="292A423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553BFD05"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SUCO CONCENTRADO, SABOR CAJU - INTEGRAL, SEM ADIÇÃO DE AÇÚCAR, EMBALAGEM DE APROXIMADAMENTE 500 ML, CONTER INFORMAÇÕES DO FABRICANTE, DATA DE VALIDADE E FABRICAÇÃO.</w:t>
            </w:r>
          </w:p>
        </w:tc>
        <w:tc>
          <w:tcPr>
            <w:tcW w:w="1559" w:type="dxa"/>
            <w:gridSpan w:val="2"/>
            <w:shd w:val="clear" w:color="000000" w:fill="FFFFFF"/>
            <w:vAlign w:val="center"/>
            <w:hideMark/>
          </w:tcPr>
          <w:p w14:paraId="7966810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C6FFB8C" w14:textId="30F0FD4F"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F121130" w14:textId="66FDC81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36712E2" w14:textId="77777777" w:rsidTr="00295F31">
        <w:tblPrEx>
          <w:tblCellMar>
            <w:left w:w="70" w:type="dxa"/>
            <w:right w:w="70" w:type="dxa"/>
          </w:tblCellMar>
        </w:tblPrEx>
        <w:trPr>
          <w:trHeight w:val="960"/>
        </w:trPr>
        <w:tc>
          <w:tcPr>
            <w:tcW w:w="708" w:type="dxa"/>
            <w:shd w:val="clear" w:color="000000" w:fill="FFFFFF"/>
            <w:vAlign w:val="center"/>
            <w:hideMark/>
          </w:tcPr>
          <w:p w14:paraId="52C6EF9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114</w:t>
            </w:r>
          </w:p>
        </w:tc>
        <w:tc>
          <w:tcPr>
            <w:tcW w:w="852" w:type="dxa"/>
            <w:shd w:val="clear" w:color="000000" w:fill="FFFFFF"/>
            <w:vAlign w:val="center"/>
            <w:hideMark/>
          </w:tcPr>
          <w:p w14:paraId="34E2F47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150</w:t>
            </w:r>
          </w:p>
        </w:tc>
        <w:tc>
          <w:tcPr>
            <w:tcW w:w="708" w:type="dxa"/>
            <w:shd w:val="clear" w:color="000000" w:fill="FFFFFF"/>
            <w:vAlign w:val="center"/>
            <w:hideMark/>
          </w:tcPr>
          <w:p w14:paraId="01CA177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40F2B84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SUCO CONCENTRADO, SABOR GOIABA - SUCO CONCENTRADO - INTEGRAL, SEM ADIÇÃO DE AÇÚCAR, EMBALAGEM DE APROXIMADAMENTE 500 ML, CONTER INFORMAÇÕES DO FABRICANTE, DATA DE VALIDADE E FABRICAÇÃO. </w:t>
            </w:r>
          </w:p>
        </w:tc>
        <w:tc>
          <w:tcPr>
            <w:tcW w:w="1559" w:type="dxa"/>
            <w:gridSpan w:val="2"/>
            <w:shd w:val="clear" w:color="000000" w:fill="FFFFFF"/>
            <w:vAlign w:val="center"/>
            <w:hideMark/>
          </w:tcPr>
          <w:p w14:paraId="3A93337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C292568" w14:textId="3417446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18CD8D5" w14:textId="28327DF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FB1303D" w14:textId="77777777" w:rsidTr="00295F31">
        <w:tblPrEx>
          <w:tblCellMar>
            <w:left w:w="70" w:type="dxa"/>
            <w:right w:w="70" w:type="dxa"/>
          </w:tblCellMar>
        </w:tblPrEx>
        <w:trPr>
          <w:trHeight w:val="720"/>
        </w:trPr>
        <w:tc>
          <w:tcPr>
            <w:tcW w:w="708" w:type="dxa"/>
            <w:shd w:val="clear" w:color="000000" w:fill="FFFFFF"/>
            <w:vAlign w:val="center"/>
            <w:hideMark/>
          </w:tcPr>
          <w:p w14:paraId="044C481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115</w:t>
            </w:r>
          </w:p>
        </w:tc>
        <w:tc>
          <w:tcPr>
            <w:tcW w:w="852" w:type="dxa"/>
            <w:shd w:val="clear" w:color="000000" w:fill="FFFFFF"/>
            <w:vAlign w:val="center"/>
            <w:hideMark/>
          </w:tcPr>
          <w:p w14:paraId="7D76419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1.140</w:t>
            </w:r>
          </w:p>
        </w:tc>
        <w:tc>
          <w:tcPr>
            <w:tcW w:w="708" w:type="dxa"/>
            <w:shd w:val="clear" w:color="000000" w:fill="FFFFFF"/>
            <w:vAlign w:val="center"/>
            <w:hideMark/>
          </w:tcPr>
          <w:p w14:paraId="3CC02B2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33437E0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TOMATE, IN NATURA - KG. TAMANHO MÉDIO A GRANDE, SEM FERIMENTOS OU DEFEITOS, SEM SUJIDADES, NEM LARVAS OU INSETOS. </w:t>
            </w:r>
          </w:p>
        </w:tc>
        <w:tc>
          <w:tcPr>
            <w:tcW w:w="1559" w:type="dxa"/>
            <w:gridSpan w:val="2"/>
            <w:shd w:val="clear" w:color="000000" w:fill="FFFFFF"/>
            <w:vAlign w:val="center"/>
            <w:hideMark/>
          </w:tcPr>
          <w:p w14:paraId="3F45F79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A37D555" w14:textId="6E28C0A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B0025A6" w14:textId="7BA7C47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C6828F3" w14:textId="77777777" w:rsidTr="00295F31">
        <w:tblPrEx>
          <w:tblCellMar>
            <w:left w:w="70" w:type="dxa"/>
            <w:right w:w="70" w:type="dxa"/>
          </w:tblCellMar>
        </w:tblPrEx>
        <w:trPr>
          <w:trHeight w:val="480"/>
        </w:trPr>
        <w:tc>
          <w:tcPr>
            <w:tcW w:w="708" w:type="dxa"/>
            <w:shd w:val="clear" w:color="000000" w:fill="FFFFFF"/>
            <w:vAlign w:val="center"/>
            <w:hideMark/>
          </w:tcPr>
          <w:p w14:paraId="2B94735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116</w:t>
            </w:r>
          </w:p>
        </w:tc>
        <w:tc>
          <w:tcPr>
            <w:tcW w:w="852" w:type="dxa"/>
            <w:shd w:val="clear" w:color="000000" w:fill="FFFFFF"/>
            <w:vAlign w:val="center"/>
            <w:hideMark/>
          </w:tcPr>
          <w:p w14:paraId="7918DE7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175</w:t>
            </w:r>
          </w:p>
        </w:tc>
        <w:tc>
          <w:tcPr>
            <w:tcW w:w="708" w:type="dxa"/>
            <w:shd w:val="clear" w:color="000000" w:fill="FFFFFF"/>
            <w:vAlign w:val="center"/>
            <w:hideMark/>
          </w:tcPr>
          <w:p w14:paraId="4A1C491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3A2D9FF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VINAGRE DE ÁLCOOL </w:t>
            </w:r>
            <w:proofErr w:type="gramStart"/>
            <w:r w:rsidRPr="00E10E3F">
              <w:rPr>
                <w:rFonts w:ascii="Arial" w:eastAsia="Times New Roman" w:hAnsi="Arial" w:cs="Arial"/>
                <w:caps/>
                <w:color w:val="000000"/>
                <w:sz w:val="18"/>
                <w:szCs w:val="18"/>
              </w:rPr>
              <w:t>-  LÍQUIDO</w:t>
            </w:r>
            <w:proofErr w:type="gramEnd"/>
            <w:r w:rsidRPr="00E10E3F">
              <w:rPr>
                <w:rFonts w:ascii="Arial" w:eastAsia="Times New Roman" w:hAnsi="Arial" w:cs="Arial"/>
                <w:caps/>
                <w:color w:val="000000"/>
                <w:sz w:val="18"/>
                <w:szCs w:val="18"/>
              </w:rPr>
              <w:t xml:space="preserve"> FERMENTADO ACÉTICO DE ÁLCOOL E VINHO TINTO, EMBALAGEM APROXIMADAMENTE 750 ML. </w:t>
            </w:r>
          </w:p>
        </w:tc>
        <w:tc>
          <w:tcPr>
            <w:tcW w:w="1559" w:type="dxa"/>
            <w:gridSpan w:val="2"/>
            <w:shd w:val="clear" w:color="000000" w:fill="FFFFFF"/>
            <w:vAlign w:val="center"/>
            <w:hideMark/>
          </w:tcPr>
          <w:p w14:paraId="035FD7E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EEA595E" w14:textId="0FC1444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F731136" w14:textId="2C74969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9B34FB4" w14:textId="77777777" w:rsidTr="00295F31">
        <w:tblPrEx>
          <w:tblCellMar>
            <w:left w:w="70" w:type="dxa"/>
            <w:right w:w="70" w:type="dxa"/>
          </w:tblCellMar>
        </w:tblPrEx>
        <w:trPr>
          <w:trHeight w:val="720"/>
        </w:trPr>
        <w:tc>
          <w:tcPr>
            <w:tcW w:w="708" w:type="dxa"/>
            <w:shd w:val="clear" w:color="000000" w:fill="FFFFFF"/>
            <w:vAlign w:val="center"/>
            <w:hideMark/>
          </w:tcPr>
          <w:p w14:paraId="12F7AE1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117</w:t>
            </w:r>
          </w:p>
        </w:tc>
        <w:tc>
          <w:tcPr>
            <w:tcW w:w="852" w:type="dxa"/>
            <w:shd w:val="clear" w:color="000000" w:fill="FFFFFF"/>
            <w:vAlign w:val="center"/>
            <w:hideMark/>
          </w:tcPr>
          <w:p w14:paraId="42DDC06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230</w:t>
            </w:r>
          </w:p>
        </w:tc>
        <w:tc>
          <w:tcPr>
            <w:tcW w:w="708" w:type="dxa"/>
            <w:shd w:val="clear" w:color="000000" w:fill="FFFFFF"/>
            <w:vAlign w:val="center"/>
            <w:hideMark/>
          </w:tcPr>
          <w:p w14:paraId="502C184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46AC06E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ABÓBORA TIPO:MENINA, IN NATURA - KG. CASCA LISA, ISENTO DE </w:t>
            </w:r>
            <w:proofErr w:type="gramStart"/>
            <w:r w:rsidRPr="00E10E3F">
              <w:rPr>
                <w:rFonts w:ascii="Arial" w:eastAsia="Times New Roman" w:hAnsi="Arial" w:cs="Arial"/>
                <w:caps/>
                <w:color w:val="000000"/>
                <w:sz w:val="18"/>
                <w:szCs w:val="18"/>
              </w:rPr>
              <w:t>SUJIDADES,  MACHUCADOS</w:t>
            </w:r>
            <w:proofErr w:type="gramEnd"/>
            <w:r w:rsidRPr="00E10E3F">
              <w:rPr>
                <w:rFonts w:ascii="Arial" w:eastAsia="Times New Roman" w:hAnsi="Arial" w:cs="Arial"/>
                <w:caps/>
                <w:color w:val="000000"/>
                <w:sz w:val="18"/>
                <w:szCs w:val="18"/>
              </w:rPr>
              <w:t xml:space="preserve"> OU PERFURAÇOES, NEM PARASITAS E LARVAS. </w:t>
            </w:r>
          </w:p>
        </w:tc>
        <w:tc>
          <w:tcPr>
            <w:tcW w:w="1559" w:type="dxa"/>
            <w:gridSpan w:val="2"/>
            <w:shd w:val="clear" w:color="000000" w:fill="FFFFFF"/>
            <w:vAlign w:val="center"/>
            <w:hideMark/>
          </w:tcPr>
          <w:p w14:paraId="5090AA3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8DF274B" w14:textId="2A3631E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3F3593E" w14:textId="0464CDC2"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0E27852" w14:textId="77777777" w:rsidTr="00295F31">
        <w:tblPrEx>
          <w:tblCellMar>
            <w:left w:w="70" w:type="dxa"/>
            <w:right w:w="70" w:type="dxa"/>
          </w:tblCellMar>
        </w:tblPrEx>
        <w:trPr>
          <w:trHeight w:val="720"/>
        </w:trPr>
        <w:tc>
          <w:tcPr>
            <w:tcW w:w="708" w:type="dxa"/>
            <w:shd w:val="clear" w:color="000000" w:fill="FFFFFF"/>
            <w:vAlign w:val="center"/>
            <w:hideMark/>
          </w:tcPr>
          <w:p w14:paraId="5F057E5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118</w:t>
            </w:r>
          </w:p>
        </w:tc>
        <w:tc>
          <w:tcPr>
            <w:tcW w:w="852" w:type="dxa"/>
            <w:shd w:val="clear" w:color="000000" w:fill="FFFFFF"/>
            <w:vAlign w:val="center"/>
            <w:hideMark/>
          </w:tcPr>
          <w:p w14:paraId="70CD84A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w:t>
            </w:r>
          </w:p>
        </w:tc>
        <w:tc>
          <w:tcPr>
            <w:tcW w:w="708" w:type="dxa"/>
            <w:shd w:val="clear" w:color="000000" w:fill="FFFFFF"/>
            <w:vAlign w:val="center"/>
            <w:hideMark/>
          </w:tcPr>
          <w:p w14:paraId="176811A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0E7B0D7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ABÓBORA TIPO:MORANGA, IN NATURA - KG. DEVE ESTAR COM CASCA FIRME, NÃO APRESENTAR SUJIDADES, MACHUCADOS OU PERFURAÇÕES, NEM CORPOS ESTRANHOS. </w:t>
            </w:r>
          </w:p>
        </w:tc>
        <w:tc>
          <w:tcPr>
            <w:tcW w:w="1559" w:type="dxa"/>
            <w:gridSpan w:val="2"/>
            <w:shd w:val="clear" w:color="000000" w:fill="FFFFFF"/>
            <w:vAlign w:val="center"/>
            <w:hideMark/>
          </w:tcPr>
          <w:p w14:paraId="21C04C20"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9351C72" w14:textId="4F16257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59143CA" w14:textId="7C25BED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B31589C" w14:textId="77777777" w:rsidTr="00295F31">
        <w:tblPrEx>
          <w:tblCellMar>
            <w:left w:w="70" w:type="dxa"/>
            <w:right w:w="70" w:type="dxa"/>
          </w:tblCellMar>
        </w:tblPrEx>
        <w:trPr>
          <w:trHeight w:val="960"/>
        </w:trPr>
        <w:tc>
          <w:tcPr>
            <w:tcW w:w="708" w:type="dxa"/>
            <w:shd w:val="clear" w:color="000000" w:fill="FFFFFF"/>
            <w:vAlign w:val="center"/>
            <w:hideMark/>
          </w:tcPr>
          <w:p w14:paraId="2B2EB6C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119</w:t>
            </w:r>
          </w:p>
        </w:tc>
        <w:tc>
          <w:tcPr>
            <w:tcW w:w="852" w:type="dxa"/>
            <w:shd w:val="clear" w:color="000000" w:fill="FFFFFF"/>
            <w:vAlign w:val="center"/>
            <w:hideMark/>
          </w:tcPr>
          <w:p w14:paraId="3A26099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650</w:t>
            </w:r>
          </w:p>
        </w:tc>
        <w:tc>
          <w:tcPr>
            <w:tcW w:w="708" w:type="dxa"/>
            <w:shd w:val="clear" w:color="000000" w:fill="FFFFFF"/>
            <w:vAlign w:val="center"/>
            <w:hideMark/>
          </w:tcPr>
          <w:p w14:paraId="6049D86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0BFF5091" w14:textId="5A49EFAC"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AÇAFRÃO EM PÓ - ISENTO DE MATÉRIAS TERROSAS, EM PERFEITO ESTADO DE CONSERVAÇÃO COM DATA DE FABRICAÇÃO E VALIDADE, EMBALADO EM PACOTES PLÁSTICOS COM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1 QUILO</w:t>
            </w:r>
            <w:r>
              <w:rPr>
                <w:rFonts w:ascii="Arial" w:eastAsia="Times New Roman" w:hAnsi="Arial" w:cs="Arial"/>
                <w:caps/>
                <w:color w:val="000000"/>
                <w:sz w:val="18"/>
                <w:szCs w:val="18"/>
              </w:rPr>
              <w:t>.</w:t>
            </w:r>
          </w:p>
        </w:tc>
        <w:tc>
          <w:tcPr>
            <w:tcW w:w="1559" w:type="dxa"/>
            <w:gridSpan w:val="2"/>
            <w:shd w:val="clear" w:color="000000" w:fill="FFFFFF"/>
            <w:vAlign w:val="center"/>
            <w:hideMark/>
          </w:tcPr>
          <w:p w14:paraId="5CC2952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FE0E823" w14:textId="21225D9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23660ED" w14:textId="1FA8932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1311897" w14:textId="77777777" w:rsidTr="00295F31">
        <w:tblPrEx>
          <w:tblCellMar>
            <w:left w:w="70" w:type="dxa"/>
            <w:right w:w="70" w:type="dxa"/>
          </w:tblCellMar>
        </w:tblPrEx>
        <w:trPr>
          <w:trHeight w:val="276"/>
        </w:trPr>
        <w:tc>
          <w:tcPr>
            <w:tcW w:w="708" w:type="dxa"/>
            <w:shd w:val="clear" w:color="000000" w:fill="FFFFFF"/>
            <w:vAlign w:val="center"/>
            <w:hideMark/>
          </w:tcPr>
          <w:p w14:paraId="0F2143D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120</w:t>
            </w:r>
          </w:p>
        </w:tc>
        <w:tc>
          <w:tcPr>
            <w:tcW w:w="852" w:type="dxa"/>
            <w:shd w:val="clear" w:color="000000" w:fill="FFFFFF"/>
            <w:vAlign w:val="center"/>
            <w:hideMark/>
          </w:tcPr>
          <w:p w14:paraId="0A339F6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1.250</w:t>
            </w:r>
          </w:p>
        </w:tc>
        <w:tc>
          <w:tcPr>
            <w:tcW w:w="708" w:type="dxa"/>
            <w:shd w:val="clear" w:color="000000" w:fill="FFFFFF"/>
            <w:vAlign w:val="center"/>
            <w:hideMark/>
          </w:tcPr>
          <w:p w14:paraId="7976797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511EEEF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ALFACE, IN NATURA - TIPO: </w:t>
            </w:r>
            <w:proofErr w:type="gramStart"/>
            <w:r w:rsidRPr="00E10E3F">
              <w:rPr>
                <w:rFonts w:ascii="Arial" w:eastAsia="Times New Roman" w:hAnsi="Arial" w:cs="Arial"/>
                <w:caps/>
                <w:color w:val="000000"/>
                <w:sz w:val="18"/>
                <w:szCs w:val="18"/>
              </w:rPr>
              <w:t>CRESPA,PÉ</w:t>
            </w:r>
            <w:proofErr w:type="gramEnd"/>
            <w:r w:rsidRPr="00E10E3F">
              <w:rPr>
                <w:rFonts w:ascii="Arial" w:eastAsia="Times New Roman" w:hAnsi="Arial" w:cs="Arial"/>
                <w:caps/>
                <w:color w:val="000000"/>
                <w:sz w:val="18"/>
                <w:szCs w:val="18"/>
              </w:rPr>
              <w:t xml:space="preserve"> BEM DESENVOLVIDO, SEM MANCHAS, FIRME, SEM FERIMENTOS E DEFEITOS, LIVRE DE TERRA, LARVAS OU INSETOS NAS SUPERFÍCIES. </w:t>
            </w:r>
          </w:p>
        </w:tc>
        <w:tc>
          <w:tcPr>
            <w:tcW w:w="1559" w:type="dxa"/>
            <w:gridSpan w:val="2"/>
            <w:shd w:val="clear" w:color="000000" w:fill="FFFFFF"/>
            <w:vAlign w:val="center"/>
            <w:hideMark/>
          </w:tcPr>
          <w:p w14:paraId="2AC396F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C832B8B" w14:textId="5E3B236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F2A349C" w14:textId="3E6C5D1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1D3FCAC" w14:textId="77777777" w:rsidTr="00295F31">
        <w:tblPrEx>
          <w:tblCellMar>
            <w:left w:w="70" w:type="dxa"/>
            <w:right w:w="70" w:type="dxa"/>
          </w:tblCellMar>
        </w:tblPrEx>
        <w:trPr>
          <w:trHeight w:val="1440"/>
        </w:trPr>
        <w:tc>
          <w:tcPr>
            <w:tcW w:w="708" w:type="dxa"/>
            <w:shd w:val="clear" w:color="000000" w:fill="FFFFFF"/>
            <w:vAlign w:val="center"/>
            <w:hideMark/>
          </w:tcPr>
          <w:p w14:paraId="6389437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121</w:t>
            </w:r>
          </w:p>
        </w:tc>
        <w:tc>
          <w:tcPr>
            <w:tcW w:w="852" w:type="dxa"/>
            <w:shd w:val="clear" w:color="000000" w:fill="FFFFFF"/>
            <w:vAlign w:val="center"/>
            <w:hideMark/>
          </w:tcPr>
          <w:p w14:paraId="23EE8B5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70</w:t>
            </w:r>
          </w:p>
        </w:tc>
        <w:tc>
          <w:tcPr>
            <w:tcW w:w="708" w:type="dxa"/>
            <w:shd w:val="clear" w:color="000000" w:fill="FFFFFF"/>
            <w:vAlign w:val="center"/>
            <w:hideMark/>
          </w:tcPr>
          <w:p w14:paraId="11656C2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AF2767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ARROZ INTEGRAL TIPO:1 - ACONDICIONADO DE EMBALAGEM DE POLIPROPILENO TRANSPARENTE, ORIGINAL DE FÁBRICA COM 1 KG, ISENTO DE MATÉRIA TERROSA, PEDRAS, FUNGOS OU PARASITAS, LIVRE DE UMIDADE E DE FRAGMENTOS ESTRANHOS, COM GRÃOS INTEIROS, REGISTRO NO MA, INFORMAÇÕES DO FABRICANTE E DATA DE VENCIMENTO NA EMBALAGEM. </w:t>
            </w:r>
          </w:p>
        </w:tc>
        <w:tc>
          <w:tcPr>
            <w:tcW w:w="1559" w:type="dxa"/>
            <w:gridSpan w:val="2"/>
            <w:shd w:val="clear" w:color="000000" w:fill="FFFFFF"/>
            <w:vAlign w:val="center"/>
            <w:hideMark/>
          </w:tcPr>
          <w:p w14:paraId="42B8C2A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51126E9" w14:textId="675C4DF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E0E9E19" w14:textId="1DC9F22C"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9E00EA7" w14:textId="77777777" w:rsidTr="00295F31">
        <w:tblPrEx>
          <w:tblCellMar>
            <w:left w:w="70" w:type="dxa"/>
            <w:right w:w="70" w:type="dxa"/>
          </w:tblCellMar>
        </w:tblPrEx>
        <w:trPr>
          <w:trHeight w:val="720"/>
        </w:trPr>
        <w:tc>
          <w:tcPr>
            <w:tcW w:w="708" w:type="dxa"/>
            <w:shd w:val="clear" w:color="000000" w:fill="FFFFFF"/>
            <w:vAlign w:val="center"/>
            <w:hideMark/>
          </w:tcPr>
          <w:p w14:paraId="4C91394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122</w:t>
            </w:r>
          </w:p>
        </w:tc>
        <w:tc>
          <w:tcPr>
            <w:tcW w:w="852" w:type="dxa"/>
            <w:shd w:val="clear" w:color="000000" w:fill="FFFFFF"/>
            <w:vAlign w:val="center"/>
            <w:hideMark/>
          </w:tcPr>
          <w:p w14:paraId="7A4F877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310</w:t>
            </w:r>
          </w:p>
        </w:tc>
        <w:tc>
          <w:tcPr>
            <w:tcW w:w="708" w:type="dxa"/>
            <w:shd w:val="clear" w:color="000000" w:fill="FFFFFF"/>
            <w:vAlign w:val="center"/>
            <w:hideMark/>
          </w:tcPr>
          <w:p w14:paraId="580C302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669F2473" w14:textId="68125828"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AVEIA EM FLOCOS FINOS - EMBALAGEM DE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200 G, APRESENTANDO DADOS DO FABRICANTE, LOTE E DATA DE VALIDADE. SIMILAR A QUAKER, YOKI E NESTLÉ. </w:t>
            </w:r>
          </w:p>
        </w:tc>
        <w:tc>
          <w:tcPr>
            <w:tcW w:w="1559" w:type="dxa"/>
            <w:gridSpan w:val="2"/>
            <w:shd w:val="clear" w:color="000000" w:fill="FFFFFF"/>
            <w:vAlign w:val="center"/>
            <w:hideMark/>
          </w:tcPr>
          <w:p w14:paraId="02462E0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960FC70" w14:textId="1DADE6C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8C1477A" w14:textId="5B27B74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E8F1CAF" w14:textId="77777777" w:rsidTr="00295F31">
        <w:tblPrEx>
          <w:tblCellMar>
            <w:left w:w="70" w:type="dxa"/>
            <w:right w:w="70" w:type="dxa"/>
          </w:tblCellMar>
        </w:tblPrEx>
        <w:trPr>
          <w:trHeight w:val="720"/>
        </w:trPr>
        <w:tc>
          <w:tcPr>
            <w:tcW w:w="708" w:type="dxa"/>
            <w:shd w:val="clear" w:color="000000" w:fill="FFFFFF"/>
            <w:vAlign w:val="center"/>
            <w:hideMark/>
          </w:tcPr>
          <w:p w14:paraId="139EF5E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123</w:t>
            </w:r>
          </w:p>
        </w:tc>
        <w:tc>
          <w:tcPr>
            <w:tcW w:w="852" w:type="dxa"/>
            <w:shd w:val="clear" w:color="000000" w:fill="FFFFFF"/>
            <w:vAlign w:val="center"/>
            <w:hideMark/>
          </w:tcPr>
          <w:p w14:paraId="544CABE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110</w:t>
            </w:r>
          </w:p>
        </w:tc>
        <w:tc>
          <w:tcPr>
            <w:tcW w:w="708" w:type="dxa"/>
            <w:shd w:val="clear" w:color="000000" w:fill="FFFFFF"/>
            <w:vAlign w:val="center"/>
            <w:hideMark/>
          </w:tcPr>
          <w:p w14:paraId="1C6CC3D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13A11A85"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AZEITE DE OLIVA - EMBALAGEM DE APROXIMADAMENTE 200 ML, TIPO: PURO, TEOR DA ACIDEZ: VIRGEM - ENTRE 0,8% E 2%, SIMILAR A GALLO, ANDORINHA E COCINERO. </w:t>
            </w:r>
          </w:p>
        </w:tc>
        <w:tc>
          <w:tcPr>
            <w:tcW w:w="1559" w:type="dxa"/>
            <w:gridSpan w:val="2"/>
            <w:shd w:val="clear" w:color="000000" w:fill="FFFFFF"/>
            <w:vAlign w:val="center"/>
            <w:hideMark/>
          </w:tcPr>
          <w:p w14:paraId="268321E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FB78C1C" w14:textId="0D5187B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F86B9B5" w14:textId="337AE93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8259FDA" w14:textId="77777777" w:rsidTr="00295F31">
        <w:tblPrEx>
          <w:tblCellMar>
            <w:left w:w="70" w:type="dxa"/>
            <w:right w:w="70" w:type="dxa"/>
          </w:tblCellMar>
        </w:tblPrEx>
        <w:trPr>
          <w:trHeight w:val="480"/>
        </w:trPr>
        <w:tc>
          <w:tcPr>
            <w:tcW w:w="708" w:type="dxa"/>
            <w:shd w:val="clear" w:color="000000" w:fill="FFFFFF"/>
            <w:vAlign w:val="center"/>
            <w:hideMark/>
          </w:tcPr>
          <w:p w14:paraId="134C4DC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124</w:t>
            </w:r>
          </w:p>
        </w:tc>
        <w:tc>
          <w:tcPr>
            <w:tcW w:w="852" w:type="dxa"/>
            <w:shd w:val="clear" w:color="000000" w:fill="FFFFFF"/>
            <w:vAlign w:val="center"/>
            <w:hideMark/>
          </w:tcPr>
          <w:p w14:paraId="71517E5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290</w:t>
            </w:r>
          </w:p>
        </w:tc>
        <w:tc>
          <w:tcPr>
            <w:tcW w:w="708" w:type="dxa"/>
            <w:shd w:val="clear" w:color="000000" w:fill="FFFFFF"/>
            <w:vAlign w:val="center"/>
            <w:hideMark/>
          </w:tcPr>
          <w:p w14:paraId="5E69041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7DCF6FA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BATATA DOCE, IN NATURA - KG. SEM MANCHAS ESCURAS, SEM MACHUCADOS, ASPECTO FIRME. </w:t>
            </w:r>
          </w:p>
        </w:tc>
        <w:tc>
          <w:tcPr>
            <w:tcW w:w="1559" w:type="dxa"/>
            <w:gridSpan w:val="2"/>
            <w:shd w:val="clear" w:color="000000" w:fill="FFFFFF"/>
            <w:vAlign w:val="center"/>
            <w:hideMark/>
          </w:tcPr>
          <w:p w14:paraId="19FC20F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8891A10" w14:textId="3513934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EB9C775" w14:textId="0BCF91A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5B0A435" w14:textId="77777777" w:rsidTr="00295F31">
        <w:tblPrEx>
          <w:tblCellMar>
            <w:left w:w="70" w:type="dxa"/>
            <w:right w:w="70" w:type="dxa"/>
          </w:tblCellMar>
        </w:tblPrEx>
        <w:trPr>
          <w:trHeight w:val="480"/>
        </w:trPr>
        <w:tc>
          <w:tcPr>
            <w:tcW w:w="708" w:type="dxa"/>
            <w:shd w:val="clear" w:color="000000" w:fill="FFFFFF"/>
            <w:vAlign w:val="center"/>
            <w:hideMark/>
          </w:tcPr>
          <w:p w14:paraId="567271E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125</w:t>
            </w:r>
          </w:p>
        </w:tc>
        <w:tc>
          <w:tcPr>
            <w:tcW w:w="852" w:type="dxa"/>
            <w:shd w:val="clear" w:color="000000" w:fill="FFFFFF"/>
            <w:vAlign w:val="center"/>
            <w:hideMark/>
          </w:tcPr>
          <w:p w14:paraId="7F892AC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110</w:t>
            </w:r>
          </w:p>
        </w:tc>
        <w:tc>
          <w:tcPr>
            <w:tcW w:w="708" w:type="dxa"/>
            <w:shd w:val="clear" w:color="000000" w:fill="FFFFFF"/>
            <w:vAlign w:val="center"/>
            <w:hideMark/>
          </w:tcPr>
          <w:p w14:paraId="4C3BB99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2A4AA10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BERINJELA, IN NATURA - KG. CASCA LISA, SEM MACHUCADOS OU PERFURAÇÕES EXTERNAS, COR VIVA, COM BRILHO. </w:t>
            </w:r>
          </w:p>
        </w:tc>
        <w:tc>
          <w:tcPr>
            <w:tcW w:w="1559" w:type="dxa"/>
            <w:gridSpan w:val="2"/>
            <w:shd w:val="clear" w:color="000000" w:fill="FFFFFF"/>
            <w:vAlign w:val="center"/>
            <w:hideMark/>
          </w:tcPr>
          <w:p w14:paraId="0C11647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247DC8F" w14:textId="3AD37B8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9E51DAF" w14:textId="4B05DBF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5FA3E44" w14:textId="77777777" w:rsidTr="00295F31">
        <w:tblPrEx>
          <w:tblCellMar>
            <w:left w:w="70" w:type="dxa"/>
            <w:right w:w="70" w:type="dxa"/>
          </w:tblCellMar>
        </w:tblPrEx>
        <w:trPr>
          <w:trHeight w:val="480"/>
        </w:trPr>
        <w:tc>
          <w:tcPr>
            <w:tcW w:w="708" w:type="dxa"/>
            <w:shd w:val="clear" w:color="000000" w:fill="FFFFFF"/>
            <w:vAlign w:val="center"/>
            <w:hideMark/>
          </w:tcPr>
          <w:p w14:paraId="349852B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126</w:t>
            </w:r>
          </w:p>
        </w:tc>
        <w:tc>
          <w:tcPr>
            <w:tcW w:w="852" w:type="dxa"/>
            <w:shd w:val="clear" w:color="000000" w:fill="FFFFFF"/>
            <w:vAlign w:val="center"/>
            <w:hideMark/>
          </w:tcPr>
          <w:p w14:paraId="52AAA2B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270</w:t>
            </w:r>
          </w:p>
        </w:tc>
        <w:tc>
          <w:tcPr>
            <w:tcW w:w="708" w:type="dxa"/>
            <w:shd w:val="clear" w:color="000000" w:fill="FFFFFF"/>
            <w:vAlign w:val="center"/>
            <w:hideMark/>
          </w:tcPr>
          <w:p w14:paraId="7731AEC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480A259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BETERRABA, IN NATURA - KG. SEM FOLHAS, LIVRE DE SUJIDADES, LARVAS, INSETOS, SEM FERIMENTOS, DE 1º QUALIDADE.</w:t>
            </w:r>
          </w:p>
        </w:tc>
        <w:tc>
          <w:tcPr>
            <w:tcW w:w="1559" w:type="dxa"/>
            <w:gridSpan w:val="2"/>
            <w:shd w:val="clear" w:color="000000" w:fill="FFFFFF"/>
            <w:vAlign w:val="center"/>
            <w:hideMark/>
          </w:tcPr>
          <w:p w14:paraId="4851C97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4AB5E89" w14:textId="72DAEB3E"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D5661FF" w14:textId="5E36AEC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74C0167" w14:textId="77777777" w:rsidTr="00295F31">
        <w:tblPrEx>
          <w:tblCellMar>
            <w:left w:w="70" w:type="dxa"/>
            <w:right w:w="70" w:type="dxa"/>
          </w:tblCellMar>
        </w:tblPrEx>
        <w:trPr>
          <w:trHeight w:val="720"/>
        </w:trPr>
        <w:tc>
          <w:tcPr>
            <w:tcW w:w="708" w:type="dxa"/>
            <w:shd w:val="clear" w:color="000000" w:fill="FFFFFF"/>
            <w:vAlign w:val="center"/>
            <w:hideMark/>
          </w:tcPr>
          <w:p w14:paraId="5C338D3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127</w:t>
            </w:r>
          </w:p>
        </w:tc>
        <w:tc>
          <w:tcPr>
            <w:tcW w:w="852" w:type="dxa"/>
            <w:shd w:val="clear" w:color="000000" w:fill="FFFFFF"/>
            <w:vAlign w:val="center"/>
            <w:hideMark/>
          </w:tcPr>
          <w:p w14:paraId="40BE7BD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64</w:t>
            </w:r>
          </w:p>
        </w:tc>
        <w:tc>
          <w:tcPr>
            <w:tcW w:w="708" w:type="dxa"/>
            <w:shd w:val="clear" w:color="000000" w:fill="FFFFFF"/>
            <w:vAlign w:val="center"/>
            <w:hideMark/>
          </w:tcPr>
          <w:p w14:paraId="66A275D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018EDD6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BICARBONATO DE SÓDIO - ALIMENTÍCIO, EM PÓ, FINO, EMBALAGEM COM APROXIMADAMENTE 500 G, CONTENDO INFORMAÇÕES DO FABRICANTE, DATA DE FABRICAÇÃO E VALIDADE. </w:t>
            </w:r>
          </w:p>
        </w:tc>
        <w:tc>
          <w:tcPr>
            <w:tcW w:w="1559" w:type="dxa"/>
            <w:gridSpan w:val="2"/>
            <w:shd w:val="clear" w:color="000000" w:fill="FFFFFF"/>
            <w:vAlign w:val="center"/>
            <w:hideMark/>
          </w:tcPr>
          <w:p w14:paraId="60D038F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F2559CF" w14:textId="5F7D45E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6F31A7D" w14:textId="537F8E2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3EB4F71" w14:textId="77777777" w:rsidTr="00295F31">
        <w:tblPrEx>
          <w:tblCellMar>
            <w:left w:w="70" w:type="dxa"/>
            <w:right w:w="70" w:type="dxa"/>
          </w:tblCellMar>
        </w:tblPrEx>
        <w:trPr>
          <w:trHeight w:val="480"/>
        </w:trPr>
        <w:tc>
          <w:tcPr>
            <w:tcW w:w="708" w:type="dxa"/>
            <w:shd w:val="clear" w:color="000000" w:fill="FFFFFF"/>
            <w:vAlign w:val="center"/>
            <w:hideMark/>
          </w:tcPr>
          <w:p w14:paraId="39DEBE0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128</w:t>
            </w:r>
          </w:p>
        </w:tc>
        <w:tc>
          <w:tcPr>
            <w:tcW w:w="852" w:type="dxa"/>
            <w:shd w:val="clear" w:color="000000" w:fill="FFFFFF"/>
            <w:vAlign w:val="center"/>
            <w:hideMark/>
          </w:tcPr>
          <w:p w14:paraId="312C3AA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500</w:t>
            </w:r>
          </w:p>
        </w:tc>
        <w:tc>
          <w:tcPr>
            <w:tcW w:w="708" w:type="dxa"/>
            <w:shd w:val="clear" w:color="000000" w:fill="FFFFFF"/>
            <w:vAlign w:val="center"/>
            <w:hideMark/>
          </w:tcPr>
          <w:p w14:paraId="08D2F00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1F4F5B2B"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BISCOITO SEM LACTOSE - EMBALAGEM APROXIMADAMENTE 400 G, SIMILAR A MARILAN, VITARELLA E LIANE. </w:t>
            </w:r>
          </w:p>
        </w:tc>
        <w:tc>
          <w:tcPr>
            <w:tcW w:w="1559" w:type="dxa"/>
            <w:gridSpan w:val="2"/>
            <w:shd w:val="clear" w:color="000000" w:fill="FFFFFF"/>
            <w:vAlign w:val="center"/>
            <w:hideMark/>
          </w:tcPr>
          <w:p w14:paraId="4269488D"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C113172" w14:textId="0125FB8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AA2D5A8" w14:textId="63EFCA0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BF59D95" w14:textId="77777777" w:rsidTr="00295F31">
        <w:tblPrEx>
          <w:tblCellMar>
            <w:left w:w="70" w:type="dxa"/>
            <w:right w:w="70" w:type="dxa"/>
          </w:tblCellMar>
        </w:tblPrEx>
        <w:trPr>
          <w:trHeight w:val="720"/>
        </w:trPr>
        <w:tc>
          <w:tcPr>
            <w:tcW w:w="708" w:type="dxa"/>
            <w:shd w:val="clear" w:color="000000" w:fill="FFFFFF"/>
            <w:vAlign w:val="center"/>
            <w:hideMark/>
          </w:tcPr>
          <w:p w14:paraId="255391D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129</w:t>
            </w:r>
          </w:p>
        </w:tc>
        <w:tc>
          <w:tcPr>
            <w:tcW w:w="852" w:type="dxa"/>
            <w:shd w:val="clear" w:color="000000" w:fill="FFFFFF"/>
            <w:vAlign w:val="center"/>
            <w:hideMark/>
          </w:tcPr>
          <w:p w14:paraId="120EE59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190</w:t>
            </w:r>
          </w:p>
        </w:tc>
        <w:tc>
          <w:tcPr>
            <w:tcW w:w="708" w:type="dxa"/>
            <w:shd w:val="clear" w:color="000000" w:fill="FFFFFF"/>
            <w:vAlign w:val="center"/>
            <w:hideMark/>
          </w:tcPr>
          <w:p w14:paraId="608B58D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5CDC927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BRÓCOLIS, TIPO: JAPÔNES, IN NATURA - SEPARADOS EM MAÇOS PADRONIZADOS, SEM PRESENÇA DE CORPOS ESTRANHOS, LIVRE DE SUJIDADES. </w:t>
            </w:r>
          </w:p>
        </w:tc>
        <w:tc>
          <w:tcPr>
            <w:tcW w:w="1559" w:type="dxa"/>
            <w:gridSpan w:val="2"/>
            <w:shd w:val="clear" w:color="000000" w:fill="FFFFFF"/>
            <w:vAlign w:val="center"/>
            <w:hideMark/>
          </w:tcPr>
          <w:p w14:paraId="14EBAEF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0A3AAAC" w14:textId="753D57FF"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1D74EC5" w14:textId="292E6DF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A64271F" w14:textId="77777777" w:rsidTr="00295F31">
        <w:tblPrEx>
          <w:tblCellMar>
            <w:left w:w="70" w:type="dxa"/>
            <w:right w:w="70" w:type="dxa"/>
          </w:tblCellMar>
        </w:tblPrEx>
        <w:trPr>
          <w:trHeight w:val="720"/>
        </w:trPr>
        <w:tc>
          <w:tcPr>
            <w:tcW w:w="708" w:type="dxa"/>
            <w:shd w:val="clear" w:color="000000" w:fill="FFFFFF"/>
            <w:vAlign w:val="center"/>
            <w:hideMark/>
          </w:tcPr>
          <w:p w14:paraId="68AB119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130</w:t>
            </w:r>
          </w:p>
        </w:tc>
        <w:tc>
          <w:tcPr>
            <w:tcW w:w="852" w:type="dxa"/>
            <w:shd w:val="clear" w:color="000000" w:fill="FFFFFF"/>
            <w:vAlign w:val="center"/>
            <w:hideMark/>
          </w:tcPr>
          <w:p w14:paraId="05CE3A4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320</w:t>
            </w:r>
          </w:p>
        </w:tc>
        <w:tc>
          <w:tcPr>
            <w:tcW w:w="708" w:type="dxa"/>
            <w:shd w:val="clear" w:color="000000" w:fill="FFFFFF"/>
            <w:vAlign w:val="center"/>
            <w:hideMark/>
          </w:tcPr>
          <w:p w14:paraId="539F662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251EB94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CHUCHU, IN NATURA - KG. CASCA BRILHANTE, ASPECTO FIRME, SEM PERFURAÇÕES OU LESÕES, NEM A PRESENÇA DE LARVAS OU INSETOS. </w:t>
            </w:r>
          </w:p>
        </w:tc>
        <w:tc>
          <w:tcPr>
            <w:tcW w:w="1559" w:type="dxa"/>
            <w:gridSpan w:val="2"/>
            <w:shd w:val="clear" w:color="000000" w:fill="FFFFFF"/>
            <w:vAlign w:val="center"/>
            <w:hideMark/>
          </w:tcPr>
          <w:p w14:paraId="26B62A0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5778E49" w14:textId="560EE84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69A5964" w14:textId="4D65D0F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ED0B989" w14:textId="77777777" w:rsidTr="00295F31">
        <w:tblPrEx>
          <w:tblCellMar>
            <w:left w:w="70" w:type="dxa"/>
            <w:right w:w="70" w:type="dxa"/>
          </w:tblCellMar>
        </w:tblPrEx>
        <w:trPr>
          <w:trHeight w:val="960"/>
        </w:trPr>
        <w:tc>
          <w:tcPr>
            <w:tcW w:w="708" w:type="dxa"/>
            <w:shd w:val="clear" w:color="000000" w:fill="FFFFFF"/>
            <w:vAlign w:val="center"/>
            <w:hideMark/>
          </w:tcPr>
          <w:p w14:paraId="5F3DA94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131</w:t>
            </w:r>
          </w:p>
        </w:tc>
        <w:tc>
          <w:tcPr>
            <w:tcW w:w="852" w:type="dxa"/>
            <w:shd w:val="clear" w:color="000000" w:fill="FFFFFF"/>
            <w:vAlign w:val="center"/>
            <w:hideMark/>
          </w:tcPr>
          <w:p w14:paraId="5B93DA8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80</w:t>
            </w:r>
          </w:p>
        </w:tc>
        <w:tc>
          <w:tcPr>
            <w:tcW w:w="708" w:type="dxa"/>
            <w:shd w:val="clear" w:color="000000" w:fill="FFFFFF"/>
            <w:vAlign w:val="center"/>
            <w:hideMark/>
          </w:tcPr>
          <w:p w14:paraId="5233C07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266C6BE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COMINHO EM PÓ - CONDIMENTO, EMBALAGEM APROXIMADAMENTE  1 </w:t>
            </w:r>
            <w:proofErr w:type="gramStart"/>
            <w:r w:rsidRPr="00E10E3F">
              <w:rPr>
                <w:rFonts w:ascii="Arial" w:eastAsia="Times New Roman" w:hAnsi="Arial" w:cs="Arial"/>
                <w:caps/>
                <w:color w:val="000000"/>
                <w:sz w:val="18"/>
                <w:szCs w:val="18"/>
              </w:rPr>
              <w:t>KG,  DEVENDO</w:t>
            </w:r>
            <w:proofErr w:type="gramEnd"/>
            <w:r w:rsidRPr="00E10E3F">
              <w:rPr>
                <w:rFonts w:ascii="Arial" w:eastAsia="Times New Roman" w:hAnsi="Arial" w:cs="Arial"/>
                <w:caps/>
                <w:color w:val="000000"/>
                <w:sz w:val="18"/>
                <w:szCs w:val="18"/>
              </w:rPr>
              <w:t xml:space="preserve"> CONTER NA EMBALAGEM, NOME DO FABRICANTE, DATA DE FABRICAÇÃO E VALIDADE SIMILAR A KITANO, KODILAR E DONANA. </w:t>
            </w:r>
          </w:p>
        </w:tc>
        <w:tc>
          <w:tcPr>
            <w:tcW w:w="1559" w:type="dxa"/>
            <w:gridSpan w:val="2"/>
            <w:shd w:val="clear" w:color="000000" w:fill="FFFFFF"/>
            <w:vAlign w:val="center"/>
            <w:hideMark/>
          </w:tcPr>
          <w:p w14:paraId="287362D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DA4A71A" w14:textId="3E84E76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0AB8315" w14:textId="14F2B7E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FBD9F26" w14:textId="77777777" w:rsidTr="00295F31">
        <w:tblPrEx>
          <w:tblCellMar>
            <w:left w:w="70" w:type="dxa"/>
            <w:right w:w="70" w:type="dxa"/>
          </w:tblCellMar>
        </w:tblPrEx>
        <w:trPr>
          <w:trHeight w:val="720"/>
        </w:trPr>
        <w:tc>
          <w:tcPr>
            <w:tcW w:w="708" w:type="dxa"/>
            <w:shd w:val="clear" w:color="000000" w:fill="FFFFFF"/>
            <w:vAlign w:val="center"/>
            <w:hideMark/>
          </w:tcPr>
          <w:p w14:paraId="186A8EB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132</w:t>
            </w:r>
          </w:p>
        </w:tc>
        <w:tc>
          <w:tcPr>
            <w:tcW w:w="852" w:type="dxa"/>
            <w:shd w:val="clear" w:color="000000" w:fill="FFFFFF"/>
            <w:vAlign w:val="center"/>
            <w:hideMark/>
          </w:tcPr>
          <w:p w14:paraId="4AF2DDE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370</w:t>
            </w:r>
          </w:p>
        </w:tc>
        <w:tc>
          <w:tcPr>
            <w:tcW w:w="708" w:type="dxa"/>
            <w:shd w:val="clear" w:color="000000" w:fill="FFFFFF"/>
            <w:vAlign w:val="center"/>
            <w:hideMark/>
          </w:tcPr>
          <w:p w14:paraId="62388AD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MAÇO</w:t>
            </w:r>
          </w:p>
        </w:tc>
        <w:tc>
          <w:tcPr>
            <w:tcW w:w="4253" w:type="dxa"/>
            <w:gridSpan w:val="2"/>
            <w:shd w:val="clear" w:color="000000" w:fill="FFFFFF"/>
            <w:vAlign w:val="center"/>
            <w:hideMark/>
          </w:tcPr>
          <w:p w14:paraId="2E33275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COUVE MANTEIGA, IN NATURA - EMBALADO EM MAÇOS, BEM DESENVOLVIDO, SEM MANCHAS, FIRME, INTACTA, LIVRE DE TERRA NAS SUPERFÍCIES, SEM FERIMENTOS E DEFEITOS. </w:t>
            </w:r>
          </w:p>
        </w:tc>
        <w:tc>
          <w:tcPr>
            <w:tcW w:w="1559" w:type="dxa"/>
            <w:gridSpan w:val="2"/>
            <w:shd w:val="clear" w:color="000000" w:fill="FFFFFF"/>
            <w:vAlign w:val="center"/>
            <w:hideMark/>
          </w:tcPr>
          <w:p w14:paraId="7B79B24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6BA8241" w14:textId="4493874F"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C23AD56" w14:textId="0BAE9B9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71D7D2B" w14:textId="77777777" w:rsidTr="00295F31">
        <w:tblPrEx>
          <w:tblCellMar>
            <w:left w:w="70" w:type="dxa"/>
            <w:right w:w="70" w:type="dxa"/>
          </w:tblCellMar>
        </w:tblPrEx>
        <w:trPr>
          <w:trHeight w:val="480"/>
        </w:trPr>
        <w:tc>
          <w:tcPr>
            <w:tcW w:w="708" w:type="dxa"/>
            <w:shd w:val="clear" w:color="000000" w:fill="FFFFFF"/>
            <w:vAlign w:val="center"/>
            <w:hideMark/>
          </w:tcPr>
          <w:p w14:paraId="688F45A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133</w:t>
            </w:r>
          </w:p>
        </w:tc>
        <w:tc>
          <w:tcPr>
            <w:tcW w:w="852" w:type="dxa"/>
            <w:shd w:val="clear" w:color="000000" w:fill="FFFFFF"/>
            <w:vAlign w:val="center"/>
            <w:hideMark/>
          </w:tcPr>
          <w:p w14:paraId="5B6FF12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110</w:t>
            </w:r>
          </w:p>
        </w:tc>
        <w:tc>
          <w:tcPr>
            <w:tcW w:w="708" w:type="dxa"/>
            <w:shd w:val="clear" w:color="000000" w:fill="FFFFFF"/>
            <w:vAlign w:val="center"/>
            <w:hideMark/>
          </w:tcPr>
          <w:p w14:paraId="70827A8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58A4147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COUVE-FLOR, IN NATURA - KG. 1º QUALIDADE, SEM MACHUCADOS, INTACTA E FIRME, SEM FOLHAS MURCHAS E SECAS. </w:t>
            </w:r>
          </w:p>
        </w:tc>
        <w:tc>
          <w:tcPr>
            <w:tcW w:w="1559" w:type="dxa"/>
            <w:gridSpan w:val="2"/>
            <w:shd w:val="clear" w:color="000000" w:fill="FFFFFF"/>
            <w:vAlign w:val="center"/>
            <w:hideMark/>
          </w:tcPr>
          <w:p w14:paraId="29B2F22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0FF92FC" w14:textId="17E1D88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7B6B3D2" w14:textId="6ABAB5E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62B0203" w14:textId="77777777" w:rsidTr="00295F31">
        <w:tblPrEx>
          <w:tblCellMar>
            <w:left w:w="70" w:type="dxa"/>
            <w:right w:w="70" w:type="dxa"/>
          </w:tblCellMar>
        </w:tblPrEx>
        <w:trPr>
          <w:trHeight w:val="480"/>
        </w:trPr>
        <w:tc>
          <w:tcPr>
            <w:tcW w:w="708" w:type="dxa"/>
            <w:shd w:val="clear" w:color="000000" w:fill="FFFFFF"/>
            <w:vAlign w:val="center"/>
            <w:hideMark/>
          </w:tcPr>
          <w:p w14:paraId="0157BA7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134</w:t>
            </w:r>
          </w:p>
        </w:tc>
        <w:tc>
          <w:tcPr>
            <w:tcW w:w="852" w:type="dxa"/>
            <w:shd w:val="clear" w:color="000000" w:fill="FFFFFF"/>
            <w:vAlign w:val="center"/>
            <w:hideMark/>
          </w:tcPr>
          <w:p w14:paraId="1D98DA3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55</w:t>
            </w:r>
          </w:p>
        </w:tc>
        <w:tc>
          <w:tcPr>
            <w:tcW w:w="708" w:type="dxa"/>
            <w:shd w:val="clear" w:color="000000" w:fill="FFFFFF"/>
            <w:vAlign w:val="center"/>
            <w:hideMark/>
          </w:tcPr>
          <w:p w14:paraId="0BF772C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VD</w:t>
            </w:r>
          </w:p>
        </w:tc>
        <w:tc>
          <w:tcPr>
            <w:tcW w:w="4253" w:type="dxa"/>
            <w:gridSpan w:val="2"/>
            <w:shd w:val="clear" w:color="000000" w:fill="FFFFFF"/>
            <w:vAlign w:val="center"/>
            <w:hideMark/>
          </w:tcPr>
          <w:p w14:paraId="2EFB0DA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ESSÊNCIA DE BAUNILHA - EMBALAGEM DE APROXIMADAMENTE 30 ML, SIMILAR A ARCOLOR, FLEISHMANN E DR OETCKER. </w:t>
            </w:r>
          </w:p>
        </w:tc>
        <w:tc>
          <w:tcPr>
            <w:tcW w:w="1559" w:type="dxa"/>
            <w:gridSpan w:val="2"/>
            <w:shd w:val="clear" w:color="000000" w:fill="FFFFFF"/>
            <w:vAlign w:val="center"/>
            <w:hideMark/>
          </w:tcPr>
          <w:p w14:paraId="7046A6B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17614FA" w14:textId="61B9361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A0FAB4B" w14:textId="4E3BA86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692E4D0" w14:textId="77777777" w:rsidTr="00295F31">
        <w:tblPrEx>
          <w:tblCellMar>
            <w:left w:w="70" w:type="dxa"/>
            <w:right w:w="70" w:type="dxa"/>
          </w:tblCellMar>
        </w:tblPrEx>
        <w:trPr>
          <w:trHeight w:val="480"/>
        </w:trPr>
        <w:tc>
          <w:tcPr>
            <w:tcW w:w="708" w:type="dxa"/>
            <w:shd w:val="clear" w:color="000000" w:fill="FFFFFF"/>
            <w:vAlign w:val="center"/>
            <w:hideMark/>
          </w:tcPr>
          <w:p w14:paraId="0AF8F58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135</w:t>
            </w:r>
          </w:p>
        </w:tc>
        <w:tc>
          <w:tcPr>
            <w:tcW w:w="852" w:type="dxa"/>
            <w:shd w:val="clear" w:color="000000" w:fill="FFFFFF"/>
            <w:vAlign w:val="center"/>
            <w:hideMark/>
          </w:tcPr>
          <w:p w14:paraId="0BF0C82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160</w:t>
            </w:r>
          </w:p>
        </w:tc>
        <w:tc>
          <w:tcPr>
            <w:tcW w:w="708" w:type="dxa"/>
            <w:shd w:val="clear" w:color="000000" w:fill="FFFFFF"/>
            <w:vAlign w:val="center"/>
            <w:hideMark/>
          </w:tcPr>
          <w:p w14:paraId="2F3ABD1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B759F3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FARINHA DE MANDIOCA - FINA, TIPO 1, EMBALAGEM APROXIMADAMENTE 1 KG, SIMILAR A YOKI, PINDUCA E GRANFINO. </w:t>
            </w:r>
          </w:p>
        </w:tc>
        <w:tc>
          <w:tcPr>
            <w:tcW w:w="1559" w:type="dxa"/>
            <w:gridSpan w:val="2"/>
            <w:shd w:val="clear" w:color="000000" w:fill="FFFFFF"/>
            <w:vAlign w:val="center"/>
            <w:hideMark/>
          </w:tcPr>
          <w:p w14:paraId="6A698B6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E15851E" w14:textId="19CB51C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AA0D186" w14:textId="195CD7B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2DB5A00" w14:textId="77777777" w:rsidTr="00295F31">
        <w:tblPrEx>
          <w:tblCellMar>
            <w:left w:w="70" w:type="dxa"/>
            <w:right w:w="70" w:type="dxa"/>
          </w:tblCellMar>
        </w:tblPrEx>
        <w:trPr>
          <w:trHeight w:val="720"/>
        </w:trPr>
        <w:tc>
          <w:tcPr>
            <w:tcW w:w="708" w:type="dxa"/>
            <w:shd w:val="clear" w:color="000000" w:fill="FFFFFF"/>
            <w:vAlign w:val="center"/>
            <w:hideMark/>
          </w:tcPr>
          <w:p w14:paraId="1C60BEF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136</w:t>
            </w:r>
          </w:p>
        </w:tc>
        <w:tc>
          <w:tcPr>
            <w:tcW w:w="852" w:type="dxa"/>
            <w:shd w:val="clear" w:color="000000" w:fill="FFFFFF"/>
            <w:vAlign w:val="center"/>
            <w:hideMark/>
          </w:tcPr>
          <w:p w14:paraId="468A63B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100</w:t>
            </w:r>
          </w:p>
        </w:tc>
        <w:tc>
          <w:tcPr>
            <w:tcW w:w="708" w:type="dxa"/>
            <w:shd w:val="clear" w:color="000000" w:fill="FFFFFF"/>
            <w:vAlign w:val="center"/>
            <w:hideMark/>
          </w:tcPr>
          <w:p w14:paraId="4621465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05945B0A"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FARINHA DE MILHO EM FLOCOS - AMARELA, EMBALAGEM APROXIMADAMENTE 500 G, SIMILAR A YOKI, SINHÁ E QUAKER. </w:t>
            </w:r>
          </w:p>
        </w:tc>
        <w:tc>
          <w:tcPr>
            <w:tcW w:w="1559" w:type="dxa"/>
            <w:gridSpan w:val="2"/>
            <w:shd w:val="clear" w:color="000000" w:fill="FFFFFF"/>
            <w:vAlign w:val="center"/>
            <w:hideMark/>
          </w:tcPr>
          <w:p w14:paraId="2775438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8AC9B63" w14:textId="1C897C7F"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0D1FCC7" w14:textId="280D2D2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99A8887" w14:textId="77777777" w:rsidTr="00295F31">
        <w:tblPrEx>
          <w:tblCellMar>
            <w:left w:w="70" w:type="dxa"/>
            <w:right w:w="70" w:type="dxa"/>
          </w:tblCellMar>
        </w:tblPrEx>
        <w:trPr>
          <w:trHeight w:val="960"/>
        </w:trPr>
        <w:tc>
          <w:tcPr>
            <w:tcW w:w="708" w:type="dxa"/>
            <w:shd w:val="clear" w:color="000000" w:fill="FFFFFF"/>
            <w:vAlign w:val="center"/>
            <w:hideMark/>
          </w:tcPr>
          <w:p w14:paraId="741887A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137</w:t>
            </w:r>
          </w:p>
        </w:tc>
        <w:tc>
          <w:tcPr>
            <w:tcW w:w="852" w:type="dxa"/>
            <w:shd w:val="clear" w:color="000000" w:fill="FFFFFF"/>
            <w:vAlign w:val="center"/>
            <w:hideMark/>
          </w:tcPr>
          <w:p w14:paraId="6C18900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200</w:t>
            </w:r>
          </w:p>
        </w:tc>
        <w:tc>
          <w:tcPr>
            <w:tcW w:w="708" w:type="dxa"/>
            <w:shd w:val="clear" w:color="000000" w:fill="FFFFFF"/>
            <w:vAlign w:val="center"/>
            <w:hideMark/>
          </w:tcPr>
          <w:p w14:paraId="0559E9F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571234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FEIJÃO PRETO, TIPO 1 - GRÃO ÍNTEGROS, EMBALADOS EM SACO PLÁSTICO COM APROXIMADAMENTE 1 KG, COM REGISTRO NO MA, INFORMAÇÕES DO FABRICANTE E A DATA DE VENCIMENTO ESTAMPADAS NA EMBALAGEM. </w:t>
            </w:r>
          </w:p>
        </w:tc>
        <w:tc>
          <w:tcPr>
            <w:tcW w:w="1559" w:type="dxa"/>
            <w:gridSpan w:val="2"/>
            <w:shd w:val="clear" w:color="000000" w:fill="FFFFFF"/>
            <w:vAlign w:val="center"/>
            <w:hideMark/>
          </w:tcPr>
          <w:p w14:paraId="4062913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069B696" w14:textId="19AEEF6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28E5689" w14:textId="6179D36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3D791D9" w14:textId="77777777" w:rsidTr="00295F31">
        <w:tblPrEx>
          <w:tblCellMar>
            <w:left w:w="70" w:type="dxa"/>
            <w:right w:w="70" w:type="dxa"/>
          </w:tblCellMar>
        </w:tblPrEx>
        <w:trPr>
          <w:trHeight w:val="480"/>
        </w:trPr>
        <w:tc>
          <w:tcPr>
            <w:tcW w:w="708" w:type="dxa"/>
            <w:shd w:val="clear" w:color="000000" w:fill="FFFFFF"/>
            <w:vAlign w:val="center"/>
            <w:hideMark/>
          </w:tcPr>
          <w:p w14:paraId="38749D2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138</w:t>
            </w:r>
          </w:p>
        </w:tc>
        <w:tc>
          <w:tcPr>
            <w:tcW w:w="852" w:type="dxa"/>
            <w:shd w:val="clear" w:color="000000" w:fill="FFFFFF"/>
            <w:vAlign w:val="center"/>
            <w:hideMark/>
          </w:tcPr>
          <w:p w14:paraId="6CBEA42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245</w:t>
            </w:r>
          </w:p>
        </w:tc>
        <w:tc>
          <w:tcPr>
            <w:tcW w:w="708" w:type="dxa"/>
            <w:shd w:val="clear" w:color="000000" w:fill="FFFFFF"/>
            <w:vAlign w:val="center"/>
            <w:hideMark/>
          </w:tcPr>
          <w:p w14:paraId="68AD7AE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6252175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FERMENTO BIOLÓGICO SECO - EMBALAGEM APROXIMADAMENTE 10 G, SIMILAR A DONA BENTA, FLEISCHMANN E </w:t>
            </w:r>
            <w:proofErr w:type="gramStart"/>
            <w:r w:rsidRPr="00E10E3F">
              <w:rPr>
                <w:rFonts w:ascii="Arial" w:eastAsia="Times New Roman" w:hAnsi="Arial" w:cs="Arial"/>
                <w:caps/>
                <w:color w:val="000000"/>
                <w:sz w:val="18"/>
                <w:szCs w:val="18"/>
              </w:rPr>
              <w:t>DR.OETKER</w:t>
            </w:r>
            <w:proofErr w:type="gramEnd"/>
            <w:r w:rsidRPr="00E10E3F">
              <w:rPr>
                <w:rFonts w:ascii="Arial" w:eastAsia="Times New Roman" w:hAnsi="Arial" w:cs="Arial"/>
                <w:caps/>
                <w:color w:val="000000"/>
                <w:sz w:val="18"/>
                <w:szCs w:val="18"/>
              </w:rPr>
              <w:t xml:space="preserve">. </w:t>
            </w:r>
          </w:p>
        </w:tc>
        <w:tc>
          <w:tcPr>
            <w:tcW w:w="1559" w:type="dxa"/>
            <w:gridSpan w:val="2"/>
            <w:shd w:val="clear" w:color="000000" w:fill="FFFFFF"/>
            <w:vAlign w:val="center"/>
            <w:hideMark/>
          </w:tcPr>
          <w:p w14:paraId="0256296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E7EB16D" w14:textId="49B4F98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D69831C" w14:textId="672320F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33901C3" w14:textId="77777777" w:rsidTr="00295F31">
        <w:tblPrEx>
          <w:tblCellMar>
            <w:left w:w="70" w:type="dxa"/>
            <w:right w:w="70" w:type="dxa"/>
          </w:tblCellMar>
        </w:tblPrEx>
        <w:trPr>
          <w:trHeight w:val="720"/>
        </w:trPr>
        <w:tc>
          <w:tcPr>
            <w:tcW w:w="708" w:type="dxa"/>
            <w:shd w:val="clear" w:color="000000" w:fill="FFFFFF"/>
            <w:vAlign w:val="center"/>
            <w:hideMark/>
          </w:tcPr>
          <w:p w14:paraId="3003396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139</w:t>
            </w:r>
          </w:p>
        </w:tc>
        <w:tc>
          <w:tcPr>
            <w:tcW w:w="852" w:type="dxa"/>
            <w:shd w:val="clear" w:color="000000" w:fill="FFFFFF"/>
            <w:vAlign w:val="center"/>
            <w:hideMark/>
          </w:tcPr>
          <w:p w14:paraId="06BD085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200</w:t>
            </w:r>
          </w:p>
        </w:tc>
        <w:tc>
          <w:tcPr>
            <w:tcW w:w="708" w:type="dxa"/>
            <w:shd w:val="clear" w:color="000000" w:fill="FFFFFF"/>
            <w:vAlign w:val="center"/>
            <w:hideMark/>
          </w:tcPr>
          <w:p w14:paraId="1CF5E41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203C5B8A" w14:textId="13BE20DE"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FUBÁ DE MILHO, TIPO MIMOSO </w:t>
            </w:r>
            <w:proofErr w:type="gramStart"/>
            <w:r w:rsidRPr="00E10E3F">
              <w:rPr>
                <w:rFonts w:ascii="Arial" w:eastAsia="Times New Roman" w:hAnsi="Arial" w:cs="Arial"/>
                <w:caps/>
                <w:color w:val="000000"/>
                <w:sz w:val="18"/>
                <w:szCs w:val="18"/>
              </w:rPr>
              <w:t>-  GRÃO</w:t>
            </w:r>
            <w:proofErr w:type="gramEnd"/>
            <w:r w:rsidRPr="00E10E3F">
              <w:rPr>
                <w:rFonts w:ascii="Arial" w:eastAsia="Times New Roman" w:hAnsi="Arial" w:cs="Arial"/>
                <w:caps/>
                <w:color w:val="000000"/>
                <w:sz w:val="18"/>
                <w:szCs w:val="18"/>
              </w:rPr>
              <w:t xml:space="preserve"> AMARELO, EMBALAGEM DE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500 G, SIMILAR A YOKI, SINHÁ E GRANFINO. </w:t>
            </w:r>
          </w:p>
        </w:tc>
        <w:tc>
          <w:tcPr>
            <w:tcW w:w="1559" w:type="dxa"/>
            <w:gridSpan w:val="2"/>
            <w:shd w:val="clear" w:color="000000" w:fill="FFFFFF"/>
            <w:vAlign w:val="center"/>
            <w:hideMark/>
          </w:tcPr>
          <w:p w14:paraId="4690896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1F4578A" w14:textId="7A1E15A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5CF0D2C" w14:textId="3ED485C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92F9521" w14:textId="77777777" w:rsidTr="00295F31">
        <w:tblPrEx>
          <w:tblCellMar>
            <w:left w:w="70" w:type="dxa"/>
            <w:right w:w="70" w:type="dxa"/>
          </w:tblCellMar>
        </w:tblPrEx>
        <w:trPr>
          <w:trHeight w:val="480"/>
        </w:trPr>
        <w:tc>
          <w:tcPr>
            <w:tcW w:w="708" w:type="dxa"/>
            <w:shd w:val="clear" w:color="000000" w:fill="FFFFFF"/>
            <w:vAlign w:val="center"/>
            <w:hideMark/>
          </w:tcPr>
          <w:p w14:paraId="6D05793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140</w:t>
            </w:r>
          </w:p>
        </w:tc>
        <w:tc>
          <w:tcPr>
            <w:tcW w:w="852" w:type="dxa"/>
            <w:shd w:val="clear" w:color="000000" w:fill="FFFFFF"/>
            <w:vAlign w:val="center"/>
            <w:hideMark/>
          </w:tcPr>
          <w:p w14:paraId="0607479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80</w:t>
            </w:r>
          </w:p>
        </w:tc>
        <w:tc>
          <w:tcPr>
            <w:tcW w:w="708" w:type="dxa"/>
            <w:shd w:val="clear" w:color="000000" w:fill="FFFFFF"/>
            <w:vAlign w:val="center"/>
            <w:hideMark/>
          </w:tcPr>
          <w:p w14:paraId="6052FA6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6A5DD76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GENGIBRE, IN NATURA - KG. ISENTO DE SUJIDADES, PERFURAÇÕES OU PRESENÇA DE LARVAS E INSETOS. </w:t>
            </w:r>
          </w:p>
        </w:tc>
        <w:tc>
          <w:tcPr>
            <w:tcW w:w="1559" w:type="dxa"/>
            <w:gridSpan w:val="2"/>
            <w:shd w:val="clear" w:color="000000" w:fill="FFFFFF"/>
            <w:vAlign w:val="center"/>
            <w:hideMark/>
          </w:tcPr>
          <w:p w14:paraId="2D1D5FE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AF55126" w14:textId="69A40D5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037010A" w14:textId="6F31EED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4982A7D" w14:textId="77777777" w:rsidTr="00295F31">
        <w:tblPrEx>
          <w:tblCellMar>
            <w:left w:w="70" w:type="dxa"/>
            <w:right w:w="70" w:type="dxa"/>
          </w:tblCellMar>
        </w:tblPrEx>
        <w:trPr>
          <w:trHeight w:val="720"/>
        </w:trPr>
        <w:tc>
          <w:tcPr>
            <w:tcW w:w="708" w:type="dxa"/>
            <w:shd w:val="clear" w:color="000000" w:fill="FFFFFF"/>
            <w:vAlign w:val="center"/>
            <w:hideMark/>
          </w:tcPr>
          <w:p w14:paraId="2178EB2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141</w:t>
            </w:r>
          </w:p>
        </w:tc>
        <w:tc>
          <w:tcPr>
            <w:tcW w:w="852" w:type="dxa"/>
            <w:shd w:val="clear" w:color="000000" w:fill="FFFFFF"/>
            <w:vAlign w:val="center"/>
            <w:hideMark/>
          </w:tcPr>
          <w:p w14:paraId="36E3158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60</w:t>
            </w:r>
          </w:p>
        </w:tc>
        <w:tc>
          <w:tcPr>
            <w:tcW w:w="708" w:type="dxa"/>
            <w:shd w:val="clear" w:color="000000" w:fill="FFFFFF"/>
            <w:vAlign w:val="center"/>
            <w:hideMark/>
          </w:tcPr>
          <w:p w14:paraId="40BDE9B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50BC974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GRÃO DE BICO - CONSTITUIDOS DE GRÃOS MADUROS, SECOS, SEM MANCHAS E IMPUREZAS, EMBALAGEM DE APROXIMADAMENTE 500 G.</w:t>
            </w:r>
          </w:p>
        </w:tc>
        <w:tc>
          <w:tcPr>
            <w:tcW w:w="1559" w:type="dxa"/>
            <w:gridSpan w:val="2"/>
            <w:shd w:val="clear" w:color="000000" w:fill="FFFFFF"/>
            <w:vAlign w:val="center"/>
            <w:hideMark/>
          </w:tcPr>
          <w:p w14:paraId="6E0471A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B892554" w14:textId="2DF51EA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769E58E" w14:textId="55A1743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8DD2C3C" w14:textId="77777777" w:rsidTr="00295F31">
        <w:tblPrEx>
          <w:tblCellMar>
            <w:left w:w="70" w:type="dxa"/>
            <w:right w:w="70" w:type="dxa"/>
          </w:tblCellMar>
        </w:tblPrEx>
        <w:trPr>
          <w:trHeight w:val="480"/>
        </w:trPr>
        <w:tc>
          <w:tcPr>
            <w:tcW w:w="708" w:type="dxa"/>
            <w:shd w:val="clear" w:color="000000" w:fill="FFFFFF"/>
            <w:vAlign w:val="center"/>
            <w:hideMark/>
          </w:tcPr>
          <w:p w14:paraId="6CA2D63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142</w:t>
            </w:r>
          </w:p>
        </w:tc>
        <w:tc>
          <w:tcPr>
            <w:tcW w:w="852" w:type="dxa"/>
            <w:shd w:val="clear" w:color="000000" w:fill="FFFFFF"/>
            <w:vAlign w:val="center"/>
            <w:hideMark/>
          </w:tcPr>
          <w:p w14:paraId="3E0045B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100</w:t>
            </w:r>
          </w:p>
        </w:tc>
        <w:tc>
          <w:tcPr>
            <w:tcW w:w="708" w:type="dxa"/>
            <w:shd w:val="clear" w:color="000000" w:fill="FFFFFF"/>
            <w:vAlign w:val="center"/>
            <w:hideMark/>
          </w:tcPr>
          <w:p w14:paraId="2B8003A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69190D0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INHAME, IN NATURA - KG. DEVE APRESENTAR ASPECTO FIRME, SEM SUJIDADES OU PERFURAÇÕES. </w:t>
            </w:r>
          </w:p>
        </w:tc>
        <w:tc>
          <w:tcPr>
            <w:tcW w:w="1559" w:type="dxa"/>
            <w:gridSpan w:val="2"/>
            <w:shd w:val="clear" w:color="000000" w:fill="FFFFFF"/>
            <w:vAlign w:val="center"/>
            <w:hideMark/>
          </w:tcPr>
          <w:p w14:paraId="011502C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E189291" w14:textId="6105A1C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FBB8B56" w14:textId="2FA4D17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B7AF9B7" w14:textId="77777777" w:rsidTr="00295F31">
        <w:tblPrEx>
          <w:tblCellMar>
            <w:left w:w="70" w:type="dxa"/>
            <w:right w:w="70" w:type="dxa"/>
          </w:tblCellMar>
        </w:tblPrEx>
        <w:trPr>
          <w:trHeight w:val="720"/>
        </w:trPr>
        <w:tc>
          <w:tcPr>
            <w:tcW w:w="708" w:type="dxa"/>
            <w:shd w:val="clear" w:color="000000" w:fill="FFFFFF"/>
            <w:vAlign w:val="center"/>
            <w:hideMark/>
          </w:tcPr>
          <w:p w14:paraId="67F6CEA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143</w:t>
            </w:r>
          </w:p>
        </w:tc>
        <w:tc>
          <w:tcPr>
            <w:tcW w:w="852" w:type="dxa"/>
            <w:shd w:val="clear" w:color="000000" w:fill="FFFFFF"/>
            <w:vAlign w:val="center"/>
            <w:hideMark/>
          </w:tcPr>
          <w:p w14:paraId="0262BE8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60</w:t>
            </w:r>
          </w:p>
        </w:tc>
        <w:tc>
          <w:tcPr>
            <w:tcW w:w="708" w:type="dxa"/>
            <w:shd w:val="clear" w:color="000000" w:fill="FFFFFF"/>
            <w:vAlign w:val="center"/>
            <w:hideMark/>
          </w:tcPr>
          <w:p w14:paraId="2133FD1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6280153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KETCHUP - EMBALAGEM COM APROXIMADAMENTE 400 G, CONTENDO INFORMAÇÕES DO FABRICANTE, DATA DE VALIDADE E FABRICAÇÃO. SIMILAR A QUERO, HEINZ E FUGINI.</w:t>
            </w:r>
          </w:p>
        </w:tc>
        <w:tc>
          <w:tcPr>
            <w:tcW w:w="1559" w:type="dxa"/>
            <w:gridSpan w:val="2"/>
            <w:shd w:val="clear" w:color="000000" w:fill="FFFFFF"/>
            <w:vAlign w:val="center"/>
            <w:hideMark/>
          </w:tcPr>
          <w:p w14:paraId="66BBF8D6"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446199C" w14:textId="5BDD351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05156C8" w14:textId="301CCC7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E9C98CE" w14:textId="77777777" w:rsidTr="00295F31">
        <w:tblPrEx>
          <w:tblCellMar>
            <w:left w:w="70" w:type="dxa"/>
            <w:right w:w="70" w:type="dxa"/>
          </w:tblCellMar>
        </w:tblPrEx>
        <w:trPr>
          <w:trHeight w:val="480"/>
        </w:trPr>
        <w:tc>
          <w:tcPr>
            <w:tcW w:w="708" w:type="dxa"/>
            <w:shd w:val="clear" w:color="000000" w:fill="FFFFFF"/>
            <w:vAlign w:val="center"/>
            <w:hideMark/>
          </w:tcPr>
          <w:p w14:paraId="67CAD11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144</w:t>
            </w:r>
          </w:p>
        </w:tc>
        <w:tc>
          <w:tcPr>
            <w:tcW w:w="852" w:type="dxa"/>
            <w:shd w:val="clear" w:color="000000" w:fill="FFFFFF"/>
            <w:vAlign w:val="center"/>
            <w:hideMark/>
          </w:tcPr>
          <w:p w14:paraId="6AC584F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60</w:t>
            </w:r>
          </w:p>
        </w:tc>
        <w:tc>
          <w:tcPr>
            <w:tcW w:w="708" w:type="dxa"/>
            <w:shd w:val="clear" w:color="000000" w:fill="FFFFFF"/>
            <w:vAlign w:val="center"/>
            <w:hideMark/>
          </w:tcPr>
          <w:p w14:paraId="368B482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LATA</w:t>
            </w:r>
          </w:p>
        </w:tc>
        <w:tc>
          <w:tcPr>
            <w:tcW w:w="4253" w:type="dxa"/>
            <w:gridSpan w:val="2"/>
            <w:shd w:val="clear" w:color="000000" w:fill="FFFFFF"/>
            <w:vAlign w:val="center"/>
            <w:hideMark/>
          </w:tcPr>
          <w:p w14:paraId="185CF324"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LEITE EM PÓ INFANTIL 0 A 6 MESES - EMBALAGEM DE APROXIMADAMENTE 800 G, SIMILAR A NESTLÉ, DANONE E ENFAMIL. </w:t>
            </w:r>
          </w:p>
        </w:tc>
        <w:tc>
          <w:tcPr>
            <w:tcW w:w="1559" w:type="dxa"/>
            <w:gridSpan w:val="2"/>
            <w:shd w:val="clear" w:color="000000" w:fill="FFFFFF"/>
            <w:vAlign w:val="center"/>
            <w:hideMark/>
          </w:tcPr>
          <w:p w14:paraId="40E86B2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F642837" w14:textId="5BBD934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067866C" w14:textId="504AAC3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91528FF" w14:textId="77777777" w:rsidTr="00295F31">
        <w:tblPrEx>
          <w:tblCellMar>
            <w:left w:w="70" w:type="dxa"/>
            <w:right w:w="70" w:type="dxa"/>
          </w:tblCellMar>
        </w:tblPrEx>
        <w:trPr>
          <w:trHeight w:val="960"/>
        </w:trPr>
        <w:tc>
          <w:tcPr>
            <w:tcW w:w="708" w:type="dxa"/>
            <w:shd w:val="clear" w:color="000000" w:fill="FFFFFF"/>
            <w:vAlign w:val="center"/>
            <w:hideMark/>
          </w:tcPr>
          <w:p w14:paraId="289ED9D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145</w:t>
            </w:r>
          </w:p>
        </w:tc>
        <w:tc>
          <w:tcPr>
            <w:tcW w:w="852" w:type="dxa"/>
            <w:shd w:val="clear" w:color="000000" w:fill="FFFFFF"/>
            <w:vAlign w:val="center"/>
            <w:hideMark/>
          </w:tcPr>
          <w:p w14:paraId="711735F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130</w:t>
            </w:r>
          </w:p>
        </w:tc>
        <w:tc>
          <w:tcPr>
            <w:tcW w:w="708" w:type="dxa"/>
            <w:shd w:val="clear" w:color="000000" w:fill="FFFFFF"/>
            <w:vAlign w:val="center"/>
            <w:hideMark/>
          </w:tcPr>
          <w:p w14:paraId="227E150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LATA</w:t>
            </w:r>
          </w:p>
        </w:tc>
        <w:tc>
          <w:tcPr>
            <w:tcW w:w="4253" w:type="dxa"/>
            <w:gridSpan w:val="2"/>
            <w:shd w:val="clear" w:color="000000" w:fill="FFFFFF"/>
            <w:vAlign w:val="center"/>
            <w:hideMark/>
          </w:tcPr>
          <w:p w14:paraId="59FA892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LEITE EM PÓ INTEGRAL - EMBALAGEM APROXIMADAMENTE 400 G, COM O PRAZO DE VALIDADE MÍNIMO DE 12 MESES, CARACTERÍSTICAS </w:t>
            </w:r>
            <w:proofErr w:type="gramStart"/>
            <w:r w:rsidRPr="00E10E3F">
              <w:rPr>
                <w:rFonts w:ascii="Arial" w:eastAsia="Times New Roman" w:hAnsi="Arial" w:cs="Arial"/>
                <w:caps/>
                <w:color w:val="000000"/>
                <w:sz w:val="18"/>
                <w:szCs w:val="18"/>
              </w:rPr>
              <w:t>ADICIONAIS :</w:t>
            </w:r>
            <w:proofErr w:type="gramEnd"/>
            <w:r w:rsidRPr="00E10E3F">
              <w:rPr>
                <w:rFonts w:ascii="Arial" w:eastAsia="Times New Roman" w:hAnsi="Arial" w:cs="Arial"/>
                <w:caps/>
                <w:color w:val="000000"/>
                <w:sz w:val="18"/>
                <w:szCs w:val="18"/>
              </w:rPr>
              <w:t xml:space="preserve"> FERRO, ZINCO E VITAMINAS. SIMILAR A ITAMBÉ, NESTLÉ E ITALAC.</w:t>
            </w:r>
          </w:p>
        </w:tc>
        <w:tc>
          <w:tcPr>
            <w:tcW w:w="1559" w:type="dxa"/>
            <w:gridSpan w:val="2"/>
            <w:shd w:val="clear" w:color="000000" w:fill="FFFFFF"/>
            <w:vAlign w:val="center"/>
            <w:hideMark/>
          </w:tcPr>
          <w:p w14:paraId="7B6BCF6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2001AB3" w14:textId="3390C18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90D2A1C" w14:textId="12C891D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44C9AEB" w14:textId="77777777" w:rsidTr="00295F31">
        <w:tblPrEx>
          <w:tblCellMar>
            <w:left w:w="70" w:type="dxa"/>
            <w:right w:w="70" w:type="dxa"/>
          </w:tblCellMar>
        </w:tblPrEx>
        <w:trPr>
          <w:trHeight w:val="720"/>
        </w:trPr>
        <w:tc>
          <w:tcPr>
            <w:tcW w:w="708" w:type="dxa"/>
            <w:shd w:val="clear" w:color="000000" w:fill="FFFFFF"/>
            <w:vAlign w:val="center"/>
            <w:hideMark/>
          </w:tcPr>
          <w:p w14:paraId="1BD29AA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146</w:t>
            </w:r>
          </w:p>
        </w:tc>
        <w:tc>
          <w:tcPr>
            <w:tcW w:w="852" w:type="dxa"/>
            <w:shd w:val="clear" w:color="000000" w:fill="FFFFFF"/>
            <w:vAlign w:val="center"/>
            <w:hideMark/>
          </w:tcPr>
          <w:p w14:paraId="7983AE3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w:t>
            </w:r>
          </w:p>
        </w:tc>
        <w:tc>
          <w:tcPr>
            <w:tcW w:w="708" w:type="dxa"/>
            <w:shd w:val="clear" w:color="000000" w:fill="FFFFFF"/>
            <w:vAlign w:val="center"/>
            <w:hideMark/>
          </w:tcPr>
          <w:p w14:paraId="4BC0557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LATA</w:t>
            </w:r>
          </w:p>
        </w:tc>
        <w:tc>
          <w:tcPr>
            <w:tcW w:w="4253" w:type="dxa"/>
            <w:gridSpan w:val="2"/>
            <w:shd w:val="clear" w:color="000000" w:fill="FFFFFF"/>
            <w:vAlign w:val="center"/>
            <w:hideMark/>
          </w:tcPr>
          <w:p w14:paraId="2C9C9C04" w14:textId="6D2163AB"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LEITE EM PÓ FÓRMULA INFANTIL 6 A 12 MESES, SIMILAR A NESTLÉ, </w:t>
            </w:r>
            <w:r w:rsidRPr="00E10E3F">
              <w:rPr>
                <w:rFonts w:ascii="Arial" w:eastAsia="Times New Roman" w:hAnsi="Arial" w:cs="Arial"/>
                <w:caps/>
                <w:color w:val="000000"/>
                <w:sz w:val="18"/>
                <w:szCs w:val="18"/>
              </w:rPr>
              <w:t>ENFAMIL E</w:t>
            </w:r>
            <w:r w:rsidRPr="00E10E3F">
              <w:rPr>
                <w:rFonts w:ascii="Arial" w:eastAsia="Times New Roman" w:hAnsi="Arial" w:cs="Arial"/>
                <w:caps/>
                <w:color w:val="000000"/>
                <w:sz w:val="18"/>
                <w:szCs w:val="18"/>
              </w:rPr>
              <w:t xml:space="preserve"> DANONE. EMBALAGEM COM APROX</w:t>
            </w:r>
            <w:r>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800G.</w:t>
            </w:r>
          </w:p>
        </w:tc>
        <w:tc>
          <w:tcPr>
            <w:tcW w:w="1559" w:type="dxa"/>
            <w:gridSpan w:val="2"/>
            <w:shd w:val="clear" w:color="000000" w:fill="FFFFFF"/>
            <w:vAlign w:val="center"/>
            <w:hideMark/>
          </w:tcPr>
          <w:p w14:paraId="0F1A05B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45B1E04" w14:textId="316D979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69B710B" w14:textId="535CFD4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71884FA" w14:textId="77777777" w:rsidTr="00295F31">
        <w:tblPrEx>
          <w:tblCellMar>
            <w:left w:w="70" w:type="dxa"/>
            <w:right w:w="70" w:type="dxa"/>
          </w:tblCellMar>
        </w:tblPrEx>
        <w:trPr>
          <w:trHeight w:val="480"/>
        </w:trPr>
        <w:tc>
          <w:tcPr>
            <w:tcW w:w="708" w:type="dxa"/>
            <w:shd w:val="clear" w:color="000000" w:fill="FFFFFF"/>
            <w:vAlign w:val="center"/>
            <w:hideMark/>
          </w:tcPr>
          <w:p w14:paraId="39E0271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147</w:t>
            </w:r>
          </w:p>
        </w:tc>
        <w:tc>
          <w:tcPr>
            <w:tcW w:w="852" w:type="dxa"/>
            <w:shd w:val="clear" w:color="000000" w:fill="FFFFFF"/>
            <w:vAlign w:val="center"/>
            <w:hideMark/>
          </w:tcPr>
          <w:p w14:paraId="6748E27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30</w:t>
            </w:r>
          </w:p>
        </w:tc>
        <w:tc>
          <w:tcPr>
            <w:tcW w:w="708" w:type="dxa"/>
            <w:shd w:val="clear" w:color="000000" w:fill="FFFFFF"/>
            <w:vAlign w:val="center"/>
            <w:hideMark/>
          </w:tcPr>
          <w:p w14:paraId="7225D1A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LATA</w:t>
            </w:r>
          </w:p>
        </w:tc>
        <w:tc>
          <w:tcPr>
            <w:tcW w:w="4253" w:type="dxa"/>
            <w:gridSpan w:val="2"/>
            <w:shd w:val="clear" w:color="000000" w:fill="FFFFFF"/>
            <w:vAlign w:val="center"/>
            <w:hideMark/>
          </w:tcPr>
          <w:p w14:paraId="2FE8609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LEITE EM PÓ, SEM LACTOSE - EMBALAGEM DE APROXIMADAMENTE 380 G, SIMILAR A NESTLÉ, DANONE E ITAMBÉ. </w:t>
            </w:r>
          </w:p>
        </w:tc>
        <w:tc>
          <w:tcPr>
            <w:tcW w:w="1559" w:type="dxa"/>
            <w:gridSpan w:val="2"/>
            <w:shd w:val="clear" w:color="000000" w:fill="FFFFFF"/>
            <w:vAlign w:val="center"/>
            <w:hideMark/>
          </w:tcPr>
          <w:p w14:paraId="00CD4204"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D6A54CA" w14:textId="6FF9D6A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343B235" w14:textId="545C321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17EF5A9" w14:textId="77777777" w:rsidTr="00295F31">
        <w:tblPrEx>
          <w:tblCellMar>
            <w:left w:w="70" w:type="dxa"/>
            <w:right w:w="70" w:type="dxa"/>
          </w:tblCellMar>
        </w:tblPrEx>
        <w:trPr>
          <w:trHeight w:val="960"/>
        </w:trPr>
        <w:tc>
          <w:tcPr>
            <w:tcW w:w="708" w:type="dxa"/>
            <w:shd w:val="clear" w:color="000000" w:fill="FFFFFF"/>
            <w:vAlign w:val="center"/>
            <w:hideMark/>
          </w:tcPr>
          <w:p w14:paraId="32B24FF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148</w:t>
            </w:r>
          </w:p>
        </w:tc>
        <w:tc>
          <w:tcPr>
            <w:tcW w:w="852" w:type="dxa"/>
            <w:shd w:val="clear" w:color="000000" w:fill="FFFFFF"/>
            <w:vAlign w:val="center"/>
            <w:hideMark/>
          </w:tcPr>
          <w:p w14:paraId="7DB2E58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w:t>
            </w:r>
          </w:p>
        </w:tc>
        <w:tc>
          <w:tcPr>
            <w:tcW w:w="708" w:type="dxa"/>
            <w:shd w:val="clear" w:color="000000" w:fill="FFFFFF"/>
            <w:vAlign w:val="center"/>
            <w:hideMark/>
          </w:tcPr>
          <w:p w14:paraId="531CB00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0E9AE986"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LENTILHA SECA, TIPO 1 - ACONDICIONADA EM SACO PLÁSTICO CONTENDO DATA DE VALIDADE E FABRICAÇÃO, EMBALAGEM DE APROXIMADAMENTE 500 G, SIMILAR A YOKI, CAMIL E URBANO. </w:t>
            </w:r>
          </w:p>
        </w:tc>
        <w:tc>
          <w:tcPr>
            <w:tcW w:w="1559" w:type="dxa"/>
            <w:gridSpan w:val="2"/>
            <w:shd w:val="clear" w:color="000000" w:fill="FFFFFF"/>
            <w:vAlign w:val="center"/>
            <w:hideMark/>
          </w:tcPr>
          <w:p w14:paraId="67FD646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F011855" w14:textId="3C75A2F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80F6412" w14:textId="5EAD612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DBB36FE" w14:textId="77777777" w:rsidTr="00295F31">
        <w:tblPrEx>
          <w:tblCellMar>
            <w:left w:w="70" w:type="dxa"/>
            <w:right w:w="70" w:type="dxa"/>
          </w:tblCellMar>
        </w:tblPrEx>
        <w:trPr>
          <w:trHeight w:val="480"/>
        </w:trPr>
        <w:tc>
          <w:tcPr>
            <w:tcW w:w="708" w:type="dxa"/>
            <w:shd w:val="clear" w:color="000000" w:fill="FFFFFF"/>
            <w:vAlign w:val="center"/>
            <w:hideMark/>
          </w:tcPr>
          <w:p w14:paraId="6EA3162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149</w:t>
            </w:r>
          </w:p>
        </w:tc>
        <w:tc>
          <w:tcPr>
            <w:tcW w:w="852" w:type="dxa"/>
            <w:shd w:val="clear" w:color="000000" w:fill="FFFFFF"/>
            <w:vAlign w:val="center"/>
            <w:hideMark/>
          </w:tcPr>
          <w:p w14:paraId="0196CEF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65</w:t>
            </w:r>
          </w:p>
        </w:tc>
        <w:tc>
          <w:tcPr>
            <w:tcW w:w="708" w:type="dxa"/>
            <w:shd w:val="clear" w:color="000000" w:fill="FFFFFF"/>
            <w:vAlign w:val="center"/>
            <w:hideMark/>
          </w:tcPr>
          <w:p w14:paraId="118F5F2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4442518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LOURO - FOLHAS DESIDRATADAS, EMBALAGEM DE APROXIMADAMENTE 10 G, SIMILAR A KITANO, DONANA E KODILAR.</w:t>
            </w:r>
          </w:p>
        </w:tc>
        <w:tc>
          <w:tcPr>
            <w:tcW w:w="1559" w:type="dxa"/>
            <w:gridSpan w:val="2"/>
            <w:shd w:val="clear" w:color="000000" w:fill="FFFFFF"/>
            <w:vAlign w:val="center"/>
            <w:hideMark/>
          </w:tcPr>
          <w:p w14:paraId="3F3F99A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5F579FA" w14:textId="2F443CD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555200C" w14:textId="07FA7AC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71DB98A" w14:textId="77777777" w:rsidTr="00295F31">
        <w:tblPrEx>
          <w:tblCellMar>
            <w:left w:w="70" w:type="dxa"/>
            <w:right w:w="70" w:type="dxa"/>
          </w:tblCellMar>
        </w:tblPrEx>
        <w:trPr>
          <w:trHeight w:val="720"/>
        </w:trPr>
        <w:tc>
          <w:tcPr>
            <w:tcW w:w="708" w:type="dxa"/>
            <w:shd w:val="clear" w:color="000000" w:fill="FFFFFF"/>
            <w:vAlign w:val="center"/>
            <w:hideMark/>
          </w:tcPr>
          <w:p w14:paraId="32395E7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150</w:t>
            </w:r>
          </w:p>
        </w:tc>
        <w:tc>
          <w:tcPr>
            <w:tcW w:w="852" w:type="dxa"/>
            <w:shd w:val="clear" w:color="000000" w:fill="FFFFFF"/>
            <w:vAlign w:val="center"/>
            <w:hideMark/>
          </w:tcPr>
          <w:p w14:paraId="5DE95A1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100</w:t>
            </w:r>
          </w:p>
        </w:tc>
        <w:tc>
          <w:tcPr>
            <w:tcW w:w="708" w:type="dxa"/>
            <w:shd w:val="clear" w:color="000000" w:fill="FFFFFF"/>
            <w:vAlign w:val="center"/>
            <w:hideMark/>
          </w:tcPr>
          <w:p w14:paraId="5C32D96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25CC5B6E"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MACARRÃO INTEGRAL, TIPO:PARAFUSO - EMBALAGEM APROXIMADAMENTE 500 G, SIMILAR A VILMA, URBANO E GALO. </w:t>
            </w:r>
          </w:p>
        </w:tc>
        <w:tc>
          <w:tcPr>
            <w:tcW w:w="1559" w:type="dxa"/>
            <w:gridSpan w:val="2"/>
            <w:shd w:val="clear" w:color="000000" w:fill="FFFFFF"/>
            <w:vAlign w:val="center"/>
            <w:hideMark/>
          </w:tcPr>
          <w:p w14:paraId="2BDC583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F30F3DF" w14:textId="4A5A01A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4088D33" w14:textId="67DDFDA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451FECA" w14:textId="77777777" w:rsidTr="00295F31">
        <w:tblPrEx>
          <w:tblCellMar>
            <w:left w:w="70" w:type="dxa"/>
            <w:right w:w="70" w:type="dxa"/>
          </w:tblCellMar>
        </w:tblPrEx>
        <w:trPr>
          <w:trHeight w:val="720"/>
        </w:trPr>
        <w:tc>
          <w:tcPr>
            <w:tcW w:w="708" w:type="dxa"/>
            <w:shd w:val="clear" w:color="000000" w:fill="FFFFFF"/>
            <w:vAlign w:val="center"/>
            <w:hideMark/>
          </w:tcPr>
          <w:p w14:paraId="7A63BF1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151</w:t>
            </w:r>
          </w:p>
        </w:tc>
        <w:tc>
          <w:tcPr>
            <w:tcW w:w="852" w:type="dxa"/>
            <w:shd w:val="clear" w:color="000000" w:fill="FFFFFF"/>
            <w:vAlign w:val="center"/>
            <w:hideMark/>
          </w:tcPr>
          <w:p w14:paraId="5FA5EA8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200</w:t>
            </w:r>
          </w:p>
        </w:tc>
        <w:tc>
          <w:tcPr>
            <w:tcW w:w="708" w:type="dxa"/>
            <w:shd w:val="clear" w:color="000000" w:fill="FFFFFF"/>
            <w:vAlign w:val="center"/>
            <w:hideMark/>
          </w:tcPr>
          <w:p w14:paraId="7B22567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F5BF9E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MACARRÃO, TIPO CONCHINHA - BASE DE FARINHA DE TRIGO, COM OVOS, EMBALAGEM DE APROXIMADAMENTE 500 G, SIMILAR A ADRIA, RENATA E GALO. </w:t>
            </w:r>
          </w:p>
        </w:tc>
        <w:tc>
          <w:tcPr>
            <w:tcW w:w="1559" w:type="dxa"/>
            <w:gridSpan w:val="2"/>
            <w:shd w:val="clear" w:color="000000" w:fill="FFFFFF"/>
            <w:vAlign w:val="center"/>
            <w:hideMark/>
          </w:tcPr>
          <w:p w14:paraId="368E273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6847521" w14:textId="322CF273"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28E3347" w14:textId="79FE7720"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78C5A39" w14:textId="77777777" w:rsidTr="00295F31">
        <w:tblPrEx>
          <w:tblCellMar>
            <w:left w:w="70" w:type="dxa"/>
            <w:right w:w="70" w:type="dxa"/>
          </w:tblCellMar>
        </w:tblPrEx>
        <w:trPr>
          <w:trHeight w:val="720"/>
        </w:trPr>
        <w:tc>
          <w:tcPr>
            <w:tcW w:w="708" w:type="dxa"/>
            <w:shd w:val="clear" w:color="000000" w:fill="FFFFFF"/>
            <w:vAlign w:val="center"/>
            <w:hideMark/>
          </w:tcPr>
          <w:p w14:paraId="18A8569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152</w:t>
            </w:r>
          </w:p>
        </w:tc>
        <w:tc>
          <w:tcPr>
            <w:tcW w:w="852" w:type="dxa"/>
            <w:shd w:val="clear" w:color="000000" w:fill="FFFFFF"/>
            <w:vAlign w:val="center"/>
            <w:hideMark/>
          </w:tcPr>
          <w:p w14:paraId="0D0F869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230</w:t>
            </w:r>
          </w:p>
        </w:tc>
        <w:tc>
          <w:tcPr>
            <w:tcW w:w="708" w:type="dxa"/>
            <w:shd w:val="clear" w:color="000000" w:fill="FFFFFF"/>
            <w:vAlign w:val="center"/>
            <w:hideMark/>
          </w:tcPr>
          <w:p w14:paraId="27AB72F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765A62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MACARRÃO, TIPO ESPAGUETE - BASE DE FARINHA DE TRIGO, COM OVOS, EMBALAGEM DE APROXIMADAMENTE 500 G, SIMILAR A DALLAS, ADRIA E GALO. </w:t>
            </w:r>
          </w:p>
        </w:tc>
        <w:tc>
          <w:tcPr>
            <w:tcW w:w="1559" w:type="dxa"/>
            <w:gridSpan w:val="2"/>
            <w:shd w:val="clear" w:color="000000" w:fill="FFFFFF"/>
            <w:vAlign w:val="center"/>
            <w:hideMark/>
          </w:tcPr>
          <w:p w14:paraId="11A4D44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B709004" w14:textId="0A97CAF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851DCB2" w14:textId="015DE7F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2CE9CD8" w14:textId="77777777" w:rsidTr="00295F31">
        <w:tblPrEx>
          <w:tblCellMar>
            <w:left w:w="70" w:type="dxa"/>
            <w:right w:w="70" w:type="dxa"/>
          </w:tblCellMar>
        </w:tblPrEx>
        <w:trPr>
          <w:trHeight w:val="720"/>
        </w:trPr>
        <w:tc>
          <w:tcPr>
            <w:tcW w:w="708" w:type="dxa"/>
            <w:shd w:val="clear" w:color="000000" w:fill="FFFFFF"/>
            <w:vAlign w:val="center"/>
            <w:hideMark/>
          </w:tcPr>
          <w:p w14:paraId="0E6E3A7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153</w:t>
            </w:r>
          </w:p>
        </w:tc>
        <w:tc>
          <w:tcPr>
            <w:tcW w:w="852" w:type="dxa"/>
            <w:shd w:val="clear" w:color="000000" w:fill="FFFFFF"/>
            <w:vAlign w:val="center"/>
            <w:hideMark/>
          </w:tcPr>
          <w:p w14:paraId="35C4AC9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280</w:t>
            </w:r>
          </w:p>
        </w:tc>
        <w:tc>
          <w:tcPr>
            <w:tcW w:w="708" w:type="dxa"/>
            <w:shd w:val="clear" w:color="000000" w:fill="FFFFFF"/>
            <w:vAlign w:val="center"/>
            <w:hideMark/>
          </w:tcPr>
          <w:p w14:paraId="551DBE6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11F1D75"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EMBALAGEM 500 G - MACARRÃO, TIPO PARAFUSO, A BASE DE FARINHA, SEM OVOS, EMBALAGEM DE APROXIMADAMENTE 500 G, SIMILAR A ADRIA, LIANE E DALLAS. </w:t>
            </w:r>
          </w:p>
        </w:tc>
        <w:tc>
          <w:tcPr>
            <w:tcW w:w="1559" w:type="dxa"/>
            <w:gridSpan w:val="2"/>
            <w:shd w:val="clear" w:color="000000" w:fill="FFFFFF"/>
            <w:vAlign w:val="center"/>
            <w:hideMark/>
          </w:tcPr>
          <w:p w14:paraId="51BA04B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854D4F2" w14:textId="51BDB51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97A45A5" w14:textId="7C51307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ABC3BEA" w14:textId="77777777" w:rsidTr="00295F31">
        <w:tblPrEx>
          <w:tblCellMar>
            <w:left w:w="70" w:type="dxa"/>
            <w:right w:w="70" w:type="dxa"/>
          </w:tblCellMar>
        </w:tblPrEx>
        <w:trPr>
          <w:trHeight w:val="720"/>
        </w:trPr>
        <w:tc>
          <w:tcPr>
            <w:tcW w:w="708" w:type="dxa"/>
            <w:shd w:val="clear" w:color="000000" w:fill="FFFFFF"/>
            <w:vAlign w:val="center"/>
            <w:hideMark/>
          </w:tcPr>
          <w:p w14:paraId="4B63AC0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154</w:t>
            </w:r>
          </w:p>
        </w:tc>
        <w:tc>
          <w:tcPr>
            <w:tcW w:w="852" w:type="dxa"/>
            <w:shd w:val="clear" w:color="000000" w:fill="FFFFFF"/>
            <w:vAlign w:val="center"/>
            <w:hideMark/>
          </w:tcPr>
          <w:p w14:paraId="49CBBD7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200</w:t>
            </w:r>
          </w:p>
        </w:tc>
        <w:tc>
          <w:tcPr>
            <w:tcW w:w="708" w:type="dxa"/>
            <w:shd w:val="clear" w:color="000000" w:fill="FFFFFF"/>
            <w:vAlign w:val="center"/>
            <w:hideMark/>
          </w:tcPr>
          <w:p w14:paraId="2831950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112E992A"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MACARRÃO, TIPO PENNE - BASE DE FARINHA DE TRIGO, COM OVOS, EMBALAGEM DE APROXIMADAMENTE 500 G, SIMILAR A DALLAS, DONA BENTA E QUALITÁ. </w:t>
            </w:r>
          </w:p>
        </w:tc>
        <w:tc>
          <w:tcPr>
            <w:tcW w:w="1559" w:type="dxa"/>
            <w:gridSpan w:val="2"/>
            <w:shd w:val="clear" w:color="000000" w:fill="FFFFFF"/>
            <w:vAlign w:val="center"/>
            <w:hideMark/>
          </w:tcPr>
          <w:p w14:paraId="43B6AA8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1B83DA7" w14:textId="457CF9FF"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422163F" w14:textId="75D9F44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546DF1F9" w14:textId="77777777" w:rsidTr="00295F31">
        <w:tblPrEx>
          <w:tblCellMar>
            <w:left w:w="70" w:type="dxa"/>
            <w:right w:w="70" w:type="dxa"/>
          </w:tblCellMar>
        </w:tblPrEx>
        <w:trPr>
          <w:trHeight w:val="720"/>
        </w:trPr>
        <w:tc>
          <w:tcPr>
            <w:tcW w:w="708" w:type="dxa"/>
            <w:shd w:val="clear" w:color="000000" w:fill="FFFFFF"/>
            <w:vAlign w:val="center"/>
            <w:hideMark/>
          </w:tcPr>
          <w:p w14:paraId="32534F5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155</w:t>
            </w:r>
          </w:p>
        </w:tc>
        <w:tc>
          <w:tcPr>
            <w:tcW w:w="852" w:type="dxa"/>
            <w:shd w:val="clear" w:color="000000" w:fill="FFFFFF"/>
            <w:vAlign w:val="center"/>
            <w:hideMark/>
          </w:tcPr>
          <w:p w14:paraId="41183D9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200</w:t>
            </w:r>
          </w:p>
        </w:tc>
        <w:tc>
          <w:tcPr>
            <w:tcW w:w="708" w:type="dxa"/>
            <w:shd w:val="clear" w:color="000000" w:fill="FFFFFF"/>
            <w:vAlign w:val="center"/>
            <w:hideMark/>
          </w:tcPr>
          <w:p w14:paraId="5A00648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5C1EA87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MACARRÃO, TIPO: AVE MARIA OU PAI NOSSO - EMBALAGEM DE APROXIMADAMENTE 500 G, SEMELHANTE A ADRIA, RENATA E GALO. </w:t>
            </w:r>
          </w:p>
        </w:tc>
        <w:tc>
          <w:tcPr>
            <w:tcW w:w="1559" w:type="dxa"/>
            <w:gridSpan w:val="2"/>
            <w:shd w:val="clear" w:color="000000" w:fill="FFFFFF"/>
            <w:vAlign w:val="center"/>
            <w:hideMark/>
          </w:tcPr>
          <w:p w14:paraId="1F31303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D12E7FF" w14:textId="294B7EA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95B08D1" w14:textId="668F7A1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76DBBF2" w14:textId="77777777" w:rsidTr="00295F31">
        <w:tblPrEx>
          <w:tblCellMar>
            <w:left w:w="70" w:type="dxa"/>
            <w:right w:w="70" w:type="dxa"/>
          </w:tblCellMar>
        </w:tblPrEx>
        <w:trPr>
          <w:trHeight w:val="720"/>
        </w:trPr>
        <w:tc>
          <w:tcPr>
            <w:tcW w:w="708" w:type="dxa"/>
            <w:shd w:val="clear" w:color="000000" w:fill="FFFFFF"/>
            <w:vAlign w:val="center"/>
            <w:hideMark/>
          </w:tcPr>
          <w:p w14:paraId="18E8B23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156</w:t>
            </w:r>
          </w:p>
        </w:tc>
        <w:tc>
          <w:tcPr>
            <w:tcW w:w="852" w:type="dxa"/>
            <w:shd w:val="clear" w:color="000000" w:fill="FFFFFF"/>
            <w:vAlign w:val="center"/>
            <w:hideMark/>
          </w:tcPr>
          <w:p w14:paraId="3209391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100</w:t>
            </w:r>
          </w:p>
        </w:tc>
        <w:tc>
          <w:tcPr>
            <w:tcW w:w="708" w:type="dxa"/>
            <w:shd w:val="clear" w:color="000000" w:fill="FFFFFF"/>
            <w:vAlign w:val="center"/>
            <w:hideMark/>
          </w:tcPr>
          <w:p w14:paraId="26DF72F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54AE24B"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MACARRÃO, TIPO:ESPAGUETE, SEM GLÚTEN - EMBALAGEM APROXIMADAMENTE 500 G, SIMILAR A URBANO, RENATA E DONA BENTA. </w:t>
            </w:r>
          </w:p>
        </w:tc>
        <w:tc>
          <w:tcPr>
            <w:tcW w:w="1559" w:type="dxa"/>
            <w:gridSpan w:val="2"/>
            <w:shd w:val="clear" w:color="000000" w:fill="FFFFFF"/>
            <w:vAlign w:val="center"/>
            <w:hideMark/>
          </w:tcPr>
          <w:p w14:paraId="04D852A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9E7B0B9" w14:textId="3D80882A"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873A42A" w14:textId="50468C48"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CB4619D" w14:textId="77777777" w:rsidTr="00295F31">
        <w:tblPrEx>
          <w:tblCellMar>
            <w:left w:w="70" w:type="dxa"/>
            <w:right w:w="70" w:type="dxa"/>
          </w:tblCellMar>
        </w:tblPrEx>
        <w:trPr>
          <w:trHeight w:val="960"/>
        </w:trPr>
        <w:tc>
          <w:tcPr>
            <w:tcW w:w="708" w:type="dxa"/>
            <w:shd w:val="clear" w:color="000000" w:fill="FFFFFF"/>
            <w:vAlign w:val="center"/>
            <w:hideMark/>
          </w:tcPr>
          <w:p w14:paraId="67D000D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157</w:t>
            </w:r>
          </w:p>
        </w:tc>
        <w:tc>
          <w:tcPr>
            <w:tcW w:w="852" w:type="dxa"/>
            <w:shd w:val="clear" w:color="000000" w:fill="FFFFFF"/>
            <w:vAlign w:val="center"/>
            <w:hideMark/>
          </w:tcPr>
          <w:p w14:paraId="31BD0E5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170</w:t>
            </w:r>
          </w:p>
        </w:tc>
        <w:tc>
          <w:tcPr>
            <w:tcW w:w="708" w:type="dxa"/>
            <w:shd w:val="clear" w:color="000000" w:fill="FFFFFF"/>
            <w:vAlign w:val="center"/>
            <w:hideMark/>
          </w:tcPr>
          <w:p w14:paraId="3CDC48C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69E1732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MARACUJÁ, TIPO:AZEDO, IN NATURA - KG. DEVE APRESENTAR COLORAÇÃO UNIFORME, SEM MANCHAS ESCURAS, RACHADURAS, PERFURAÇÕES, SUJIDADES OU A PRESENÇA DE LARVAS E INSETOS. </w:t>
            </w:r>
          </w:p>
        </w:tc>
        <w:tc>
          <w:tcPr>
            <w:tcW w:w="1559" w:type="dxa"/>
            <w:gridSpan w:val="2"/>
            <w:shd w:val="clear" w:color="000000" w:fill="FFFFFF"/>
            <w:vAlign w:val="center"/>
            <w:hideMark/>
          </w:tcPr>
          <w:p w14:paraId="090A9B9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6FFF18E" w14:textId="6C74652B"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3E2BE89" w14:textId="06F47D37"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786009D" w14:textId="77777777" w:rsidTr="00295F31">
        <w:tblPrEx>
          <w:tblCellMar>
            <w:left w:w="70" w:type="dxa"/>
            <w:right w:w="70" w:type="dxa"/>
          </w:tblCellMar>
        </w:tblPrEx>
        <w:trPr>
          <w:trHeight w:val="480"/>
        </w:trPr>
        <w:tc>
          <w:tcPr>
            <w:tcW w:w="708" w:type="dxa"/>
            <w:shd w:val="clear" w:color="000000" w:fill="FFFFFF"/>
            <w:vAlign w:val="center"/>
            <w:hideMark/>
          </w:tcPr>
          <w:p w14:paraId="6F11A7B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158</w:t>
            </w:r>
          </w:p>
        </w:tc>
        <w:tc>
          <w:tcPr>
            <w:tcW w:w="852" w:type="dxa"/>
            <w:shd w:val="clear" w:color="000000" w:fill="FFFFFF"/>
            <w:vAlign w:val="center"/>
            <w:hideMark/>
          </w:tcPr>
          <w:p w14:paraId="135AFB1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w:t>
            </w:r>
          </w:p>
        </w:tc>
        <w:tc>
          <w:tcPr>
            <w:tcW w:w="708" w:type="dxa"/>
            <w:shd w:val="clear" w:color="000000" w:fill="FFFFFF"/>
            <w:vAlign w:val="center"/>
            <w:hideMark/>
          </w:tcPr>
          <w:p w14:paraId="2460118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148C3B69"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MAXIXE, IN NATURA - KG. ISENTO DE SUJIDADES, INSETOS E PRAGAS. </w:t>
            </w:r>
          </w:p>
        </w:tc>
        <w:tc>
          <w:tcPr>
            <w:tcW w:w="1559" w:type="dxa"/>
            <w:gridSpan w:val="2"/>
            <w:shd w:val="clear" w:color="000000" w:fill="FFFFFF"/>
            <w:vAlign w:val="center"/>
            <w:hideMark/>
          </w:tcPr>
          <w:p w14:paraId="62CFF1CD"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E7C2A53" w14:textId="43981A2D"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C709EB9" w14:textId="485A19AF"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78A7851" w14:textId="77777777" w:rsidTr="00295F31">
        <w:tblPrEx>
          <w:tblCellMar>
            <w:left w:w="70" w:type="dxa"/>
            <w:right w:w="70" w:type="dxa"/>
          </w:tblCellMar>
        </w:tblPrEx>
        <w:trPr>
          <w:trHeight w:val="480"/>
        </w:trPr>
        <w:tc>
          <w:tcPr>
            <w:tcW w:w="708" w:type="dxa"/>
            <w:shd w:val="clear" w:color="000000" w:fill="FFFFFF"/>
            <w:vAlign w:val="center"/>
            <w:hideMark/>
          </w:tcPr>
          <w:p w14:paraId="1AD265F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159</w:t>
            </w:r>
          </w:p>
        </w:tc>
        <w:tc>
          <w:tcPr>
            <w:tcW w:w="852" w:type="dxa"/>
            <w:shd w:val="clear" w:color="000000" w:fill="FFFFFF"/>
            <w:vAlign w:val="center"/>
            <w:hideMark/>
          </w:tcPr>
          <w:p w14:paraId="149EBA4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w:t>
            </w:r>
          </w:p>
        </w:tc>
        <w:tc>
          <w:tcPr>
            <w:tcW w:w="708" w:type="dxa"/>
            <w:shd w:val="clear" w:color="000000" w:fill="FFFFFF"/>
            <w:vAlign w:val="center"/>
            <w:hideMark/>
          </w:tcPr>
          <w:p w14:paraId="285C1D5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0DD6DC3"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MOSTARDA - MOSTARDA AMARELA, EMBALAGEM DE APROXIMADAMENTE 200 G, SIMILAR A HEMMER, PREDILECTA E CEPERA. </w:t>
            </w:r>
          </w:p>
        </w:tc>
        <w:tc>
          <w:tcPr>
            <w:tcW w:w="1559" w:type="dxa"/>
            <w:gridSpan w:val="2"/>
            <w:shd w:val="clear" w:color="000000" w:fill="FFFFFF"/>
            <w:vAlign w:val="center"/>
            <w:hideMark/>
          </w:tcPr>
          <w:p w14:paraId="79C8BAA9"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4ADEA18" w14:textId="1EF5F2E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EFA6892" w14:textId="3D3114C1"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08908203" w14:textId="77777777" w:rsidTr="00295F31">
        <w:tblPrEx>
          <w:tblCellMar>
            <w:left w:w="70" w:type="dxa"/>
            <w:right w:w="70" w:type="dxa"/>
          </w:tblCellMar>
        </w:tblPrEx>
        <w:trPr>
          <w:trHeight w:val="480"/>
        </w:trPr>
        <w:tc>
          <w:tcPr>
            <w:tcW w:w="708" w:type="dxa"/>
            <w:shd w:val="clear" w:color="000000" w:fill="FFFFFF"/>
            <w:vAlign w:val="center"/>
            <w:hideMark/>
          </w:tcPr>
          <w:p w14:paraId="063675A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160</w:t>
            </w:r>
          </w:p>
        </w:tc>
        <w:tc>
          <w:tcPr>
            <w:tcW w:w="852" w:type="dxa"/>
            <w:shd w:val="clear" w:color="000000" w:fill="FFFFFF"/>
            <w:vAlign w:val="center"/>
            <w:hideMark/>
          </w:tcPr>
          <w:p w14:paraId="724C19F3"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200</w:t>
            </w:r>
          </w:p>
        </w:tc>
        <w:tc>
          <w:tcPr>
            <w:tcW w:w="708" w:type="dxa"/>
            <w:shd w:val="clear" w:color="000000" w:fill="FFFFFF"/>
            <w:vAlign w:val="center"/>
            <w:hideMark/>
          </w:tcPr>
          <w:p w14:paraId="6C8C656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11B106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ORÉGANO - EMBALAGEM DE APROXIMADAMENTE 500 GR SIMILAR A KITANO, KODILAR E CALDOBOM. </w:t>
            </w:r>
          </w:p>
        </w:tc>
        <w:tc>
          <w:tcPr>
            <w:tcW w:w="1559" w:type="dxa"/>
            <w:gridSpan w:val="2"/>
            <w:shd w:val="clear" w:color="000000" w:fill="FFFFFF"/>
            <w:vAlign w:val="center"/>
            <w:hideMark/>
          </w:tcPr>
          <w:p w14:paraId="6652617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1711435" w14:textId="4EB01B2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A20D4CC" w14:textId="5C734F25"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5CEE6C4" w14:textId="77777777" w:rsidTr="00295F31">
        <w:tblPrEx>
          <w:tblCellMar>
            <w:left w:w="70" w:type="dxa"/>
            <w:right w:w="70" w:type="dxa"/>
          </w:tblCellMar>
        </w:tblPrEx>
        <w:trPr>
          <w:trHeight w:val="720"/>
        </w:trPr>
        <w:tc>
          <w:tcPr>
            <w:tcW w:w="708" w:type="dxa"/>
            <w:shd w:val="clear" w:color="000000" w:fill="FFFFFF"/>
            <w:vAlign w:val="center"/>
            <w:hideMark/>
          </w:tcPr>
          <w:p w14:paraId="513F1BF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162</w:t>
            </w:r>
          </w:p>
        </w:tc>
        <w:tc>
          <w:tcPr>
            <w:tcW w:w="852" w:type="dxa"/>
            <w:shd w:val="clear" w:color="000000" w:fill="FFFFFF"/>
            <w:vAlign w:val="center"/>
            <w:hideMark/>
          </w:tcPr>
          <w:p w14:paraId="7D20DDB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210</w:t>
            </w:r>
          </w:p>
        </w:tc>
        <w:tc>
          <w:tcPr>
            <w:tcW w:w="708" w:type="dxa"/>
            <w:shd w:val="clear" w:color="000000" w:fill="FFFFFF"/>
            <w:vAlign w:val="center"/>
            <w:hideMark/>
          </w:tcPr>
          <w:p w14:paraId="70E6D9D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63412DEE" w14:textId="7C2176D0"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PÃO DE FORMA INTEGRAL - BASE DE FARINHA DE TRIGO INTEGRAL, INGREDIENTES ADICIONAIS: COM GRÃOS, APRESENTAÇÃO FATIADO, EMBALAGEM APROX</w:t>
            </w:r>
            <w:r w:rsidR="00295F31">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450 G. </w:t>
            </w:r>
          </w:p>
        </w:tc>
        <w:tc>
          <w:tcPr>
            <w:tcW w:w="1559" w:type="dxa"/>
            <w:gridSpan w:val="2"/>
            <w:shd w:val="clear" w:color="000000" w:fill="FFFFFF"/>
            <w:vAlign w:val="center"/>
            <w:hideMark/>
          </w:tcPr>
          <w:p w14:paraId="568BEF4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5167859B" w14:textId="20BD1181"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B7D6D18" w14:textId="5341DCB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0D53C63" w14:textId="77777777" w:rsidTr="00295F31">
        <w:tblPrEx>
          <w:tblCellMar>
            <w:left w:w="70" w:type="dxa"/>
            <w:right w:w="70" w:type="dxa"/>
          </w:tblCellMar>
        </w:tblPrEx>
        <w:trPr>
          <w:trHeight w:val="480"/>
        </w:trPr>
        <w:tc>
          <w:tcPr>
            <w:tcW w:w="708" w:type="dxa"/>
            <w:shd w:val="clear" w:color="000000" w:fill="FFFFFF"/>
            <w:vAlign w:val="center"/>
            <w:hideMark/>
          </w:tcPr>
          <w:p w14:paraId="4D77DE1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163</w:t>
            </w:r>
          </w:p>
        </w:tc>
        <w:tc>
          <w:tcPr>
            <w:tcW w:w="852" w:type="dxa"/>
            <w:shd w:val="clear" w:color="000000" w:fill="FFFFFF"/>
            <w:vAlign w:val="center"/>
            <w:hideMark/>
          </w:tcPr>
          <w:p w14:paraId="0A911AD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555</w:t>
            </w:r>
          </w:p>
        </w:tc>
        <w:tc>
          <w:tcPr>
            <w:tcW w:w="708" w:type="dxa"/>
            <w:shd w:val="clear" w:color="000000" w:fill="FFFFFF"/>
            <w:vAlign w:val="center"/>
            <w:hideMark/>
          </w:tcPr>
          <w:p w14:paraId="7BBF59D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6E63544" w14:textId="3974C0D8"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Pirulito, Sabor: Morango, Característ</w:t>
            </w:r>
            <w:r w:rsidR="00295F31">
              <w:rPr>
                <w:rFonts w:ascii="Arial" w:eastAsia="Times New Roman" w:hAnsi="Arial" w:cs="Arial"/>
                <w:caps/>
                <w:color w:val="000000"/>
                <w:sz w:val="18"/>
                <w:szCs w:val="18"/>
              </w:rPr>
              <w:t>.</w:t>
            </w:r>
            <w:r w:rsidRPr="00E10E3F">
              <w:rPr>
                <w:rFonts w:ascii="Arial" w:eastAsia="Times New Roman" w:hAnsi="Arial" w:cs="Arial"/>
                <w:caps/>
                <w:color w:val="000000"/>
                <w:sz w:val="18"/>
                <w:szCs w:val="18"/>
              </w:rPr>
              <w:t xml:space="preserve"> Adicionais: Formato De Coração, embalagem com no minimo 400 gramas. </w:t>
            </w:r>
          </w:p>
        </w:tc>
        <w:tc>
          <w:tcPr>
            <w:tcW w:w="1559" w:type="dxa"/>
            <w:gridSpan w:val="2"/>
            <w:shd w:val="clear" w:color="000000" w:fill="FFFFFF"/>
            <w:vAlign w:val="center"/>
            <w:hideMark/>
          </w:tcPr>
          <w:p w14:paraId="78965953"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AEDCD73" w14:textId="313C6D2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4FEF77D6" w14:textId="10553E1C"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30BF74D" w14:textId="77777777" w:rsidTr="00295F31">
        <w:tblPrEx>
          <w:tblCellMar>
            <w:left w:w="70" w:type="dxa"/>
            <w:right w:w="70" w:type="dxa"/>
          </w:tblCellMar>
        </w:tblPrEx>
        <w:trPr>
          <w:trHeight w:val="480"/>
        </w:trPr>
        <w:tc>
          <w:tcPr>
            <w:tcW w:w="708" w:type="dxa"/>
            <w:shd w:val="clear" w:color="000000" w:fill="FFFFFF"/>
            <w:vAlign w:val="center"/>
            <w:hideMark/>
          </w:tcPr>
          <w:p w14:paraId="7F7A6E2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164</w:t>
            </w:r>
          </w:p>
        </w:tc>
        <w:tc>
          <w:tcPr>
            <w:tcW w:w="852" w:type="dxa"/>
            <w:shd w:val="clear" w:color="000000" w:fill="FFFFFF"/>
            <w:vAlign w:val="center"/>
            <w:hideMark/>
          </w:tcPr>
          <w:p w14:paraId="16E1370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750</w:t>
            </w:r>
          </w:p>
        </w:tc>
        <w:tc>
          <w:tcPr>
            <w:tcW w:w="708" w:type="dxa"/>
            <w:shd w:val="clear" w:color="000000" w:fill="FFFFFF"/>
            <w:vAlign w:val="center"/>
            <w:hideMark/>
          </w:tcPr>
          <w:p w14:paraId="59098F8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5ED391B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Polpa De Fruta, Tipo: Maracujá, Apresentação: Congelada, embaladas em plástico atóxico com aprox 100 gramas. </w:t>
            </w:r>
          </w:p>
        </w:tc>
        <w:tc>
          <w:tcPr>
            <w:tcW w:w="1559" w:type="dxa"/>
            <w:gridSpan w:val="2"/>
            <w:shd w:val="clear" w:color="000000" w:fill="FFFFFF"/>
            <w:vAlign w:val="center"/>
            <w:hideMark/>
          </w:tcPr>
          <w:p w14:paraId="758A26B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FFC49BE" w14:textId="4618E60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CA5E341" w14:textId="76340E63"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D4AC5BD" w14:textId="77777777" w:rsidTr="00295F31">
        <w:tblPrEx>
          <w:tblCellMar>
            <w:left w:w="70" w:type="dxa"/>
            <w:right w:w="70" w:type="dxa"/>
          </w:tblCellMar>
        </w:tblPrEx>
        <w:trPr>
          <w:trHeight w:val="480"/>
        </w:trPr>
        <w:tc>
          <w:tcPr>
            <w:tcW w:w="708" w:type="dxa"/>
            <w:shd w:val="clear" w:color="000000" w:fill="FFFFFF"/>
            <w:vAlign w:val="center"/>
            <w:hideMark/>
          </w:tcPr>
          <w:p w14:paraId="1D1B11C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lastRenderedPageBreak/>
              <w:t>165</w:t>
            </w:r>
          </w:p>
        </w:tc>
        <w:tc>
          <w:tcPr>
            <w:tcW w:w="852" w:type="dxa"/>
            <w:shd w:val="clear" w:color="000000" w:fill="FFFFFF"/>
            <w:vAlign w:val="center"/>
            <w:hideMark/>
          </w:tcPr>
          <w:p w14:paraId="3285B9B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70</w:t>
            </w:r>
          </w:p>
        </w:tc>
        <w:tc>
          <w:tcPr>
            <w:tcW w:w="708" w:type="dxa"/>
            <w:shd w:val="clear" w:color="000000" w:fill="FFFFFF"/>
            <w:vAlign w:val="center"/>
            <w:hideMark/>
          </w:tcPr>
          <w:p w14:paraId="4F33553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7F58D261"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POLVILHO AZEDO - EMBALAGEM DE APROXIMADAMENTE 500 G, SIMILAR A YOKI, PINDUCA E ALIMENTOS LOPES. </w:t>
            </w:r>
          </w:p>
        </w:tc>
        <w:tc>
          <w:tcPr>
            <w:tcW w:w="1559" w:type="dxa"/>
            <w:gridSpan w:val="2"/>
            <w:shd w:val="clear" w:color="000000" w:fill="FFFFFF"/>
            <w:vAlign w:val="center"/>
            <w:hideMark/>
          </w:tcPr>
          <w:p w14:paraId="0D8BC44F"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45F6C1EC" w14:textId="7E4BAE7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67A4F8E" w14:textId="443D49F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B81A795" w14:textId="77777777" w:rsidTr="00295F31">
        <w:tblPrEx>
          <w:tblCellMar>
            <w:left w:w="70" w:type="dxa"/>
            <w:right w:w="70" w:type="dxa"/>
          </w:tblCellMar>
        </w:tblPrEx>
        <w:trPr>
          <w:trHeight w:val="480"/>
        </w:trPr>
        <w:tc>
          <w:tcPr>
            <w:tcW w:w="708" w:type="dxa"/>
            <w:shd w:val="clear" w:color="000000" w:fill="FFFFFF"/>
            <w:vAlign w:val="center"/>
            <w:hideMark/>
          </w:tcPr>
          <w:p w14:paraId="7890C49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166</w:t>
            </w:r>
          </w:p>
        </w:tc>
        <w:tc>
          <w:tcPr>
            <w:tcW w:w="852" w:type="dxa"/>
            <w:shd w:val="clear" w:color="000000" w:fill="FFFFFF"/>
            <w:vAlign w:val="center"/>
            <w:hideMark/>
          </w:tcPr>
          <w:p w14:paraId="64D3BCE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80</w:t>
            </w:r>
          </w:p>
        </w:tc>
        <w:tc>
          <w:tcPr>
            <w:tcW w:w="708" w:type="dxa"/>
            <w:shd w:val="clear" w:color="000000" w:fill="FFFFFF"/>
            <w:vAlign w:val="center"/>
            <w:hideMark/>
          </w:tcPr>
          <w:p w14:paraId="2A02221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2EE1923C"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POLVILHO DOCE - EMBALAGEM DE APROXIMADAMENTE 500 G, SIMILAR A YOKI, PINDUCA E ALIMENTOS LOPES. </w:t>
            </w:r>
          </w:p>
        </w:tc>
        <w:tc>
          <w:tcPr>
            <w:tcW w:w="1559" w:type="dxa"/>
            <w:gridSpan w:val="2"/>
            <w:shd w:val="clear" w:color="000000" w:fill="FFFFFF"/>
            <w:vAlign w:val="center"/>
            <w:hideMark/>
          </w:tcPr>
          <w:p w14:paraId="1EB3DA25"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74C488D1" w14:textId="6859BED2"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32C1AFCA" w14:textId="387129B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35B7F347" w14:textId="77777777" w:rsidTr="00295F31">
        <w:tblPrEx>
          <w:tblCellMar>
            <w:left w:w="70" w:type="dxa"/>
            <w:right w:w="70" w:type="dxa"/>
          </w:tblCellMar>
        </w:tblPrEx>
        <w:trPr>
          <w:trHeight w:val="480"/>
        </w:trPr>
        <w:tc>
          <w:tcPr>
            <w:tcW w:w="708" w:type="dxa"/>
            <w:shd w:val="clear" w:color="000000" w:fill="FFFFFF"/>
            <w:vAlign w:val="center"/>
            <w:hideMark/>
          </w:tcPr>
          <w:p w14:paraId="4806D8B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167</w:t>
            </w:r>
          </w:p>
        </w:tc>
        <w:tc>
          <w:tcPr>
            <w:tcW w:w="852" w:type="dxa"/>
            <w:shd w:val="clear" w:color="000000" w:fill="FFFFFF"/>
            <w:vAlign w:val="center"/>
            <w:hideMark/>
          </w:tcPr>
          <w:p w14:paraId="49B5D42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70</w:t>
            </w:r>
          </w:p>
        </w:tc>
        <w:tc>
          <w:tcPr>
            <w:tcW w:w="708" w:type="dxa"/>
            <w:shd w:val="clear" w:color="000000" w:fill="FFFFFF"/>
            <w:vAlign w:val="center"/>
            <w:hideMark/>
          </w:tcPr>
          <w:p w14:paraId="5F98C1E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025447D7"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QUIABO, IN NATURA - KG. SEM MACHUCADOS, SEM MANCHAS ESCURAS, INTACTO E FIRME.</w:t>
            </w:r>
          </w:p>
        </w:tc>
        <w:tc>
          <w:tcPr>
            <w:tcW w:w="1559" w:type="dxa"/>
            <w:gridSpan w:val="2"/>
            <w:shd w:val="clear" w:color="000000" w:fill="FFFFFF"/>
            <w:vAlign w:val="center"/>
            <w:hideMark/>
          </w:tcPr>
          <w:p w14:paraId="7654B30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A6629E2" w14:textId="0483289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C618F01" w14:textId="55FA75B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4C4A424" w14:textId="77777777" w:rsidTr="00295F31">
        <w:tblPrEx>
          <w:tblCellMar>
            <w:left w:w="70" w:type="dxa"/>
            <w:right w:w="70" w:type="dxa"/>
          </w:tblCellMar>
        </w:tblPrEx>
        <w:trPr>
          <w:trHeight w:val="720"/>
        </w:trPr>
        <w:tc>
          <w:tcPr>
            <w:tcW w:w="708" w:type="dxa"/>
            <w:shd w:val="clear" w:color="000000" w:fill="FFFFFF"/>
            <w:vAlign w:val="center"/>
            <w:hideMark/>
          </w:tcPr>
          <w:p w14:paraId="6CFCC36E"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168</w:t>
            </w:r>
          </w:p>
        </w:tc>
        <w:tc>
          <w:tcPr>
            <w:tcW w:w="852" w:type="dxa"/>
            <w:shd w:val="clear" w:color="000000" w:fill="FFFFFF"/>
            <w:vAlign w:val="center"/>
            <w:hideMark/>
          </w:tcPr>
          <w:p w14:paraId="37E24E9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290</w:t>
            </w:r>
          </w:p>
        </w:tc>
        <w:tc>
          <w:tcPr>
            <w:tcW w:w="708" w:type="dxa"/>
            <w:shd w:val="clear" w:color="000000" w:fill="FFFFFF"/>
            <w:vAlign w:val="center"/>
            <w:hideMark/>
          </w:tcPr>
          <w:p w14:paraId="7FEDEBF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MAÇO</w:t>
            </w:r>
          </w:p>
        </w:tc>
        <w:tc>
          <w:tcPr>
            <w:tcW w:w="4253" w:type="dxa"/>
            <w:gridSpan w:val="2"/>
            <w:shd w:val="clear" w:color="000000" w:fill="FFFFFF"/>
            <w:vAlign w:val="center"/>
            <w:hideMark/>
          </w:tcPr>
          <w:p w14:paraId="65825F42"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RÚCULA, IN NATURA. APRESENTAR CONSISTÊNCIA FIRME, NÃO DEVERÁ APRESENTAR PERFURAÇÕES, MACHUCADOS, MANCHAS ESCURAS OU AMARELAS.</w:t>
            </w:r>
          </w:p>
        </w:tc>
        <w:tc>
          <w:tcPr>
            <w:tcW w:w="1559" w:type="dxa"/>
            <w:gridSpan w:val="2"/>
            <w:shd w:val="clear" w:color="000000" w:fill="FFFFFF"/>
            <w:vAlign w:val="center"/>
            <w:hideMark/>
          </w:tcPr>
          <w:p w14:paraId="558D62FB"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C1B28A0" w14:textId="5EDD7C56"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8F25C1E" w14:textId="36B87E99"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1B93D63" w14:textId="77777777" w:rsidTr="00295F31">
        <w:tblPrEx>
          <w:tblCellMar>
            <w:left w:w="70" w:type="dxa"/>
            <w:right w:w="70" w:type="dxa"/>
          </w:tblCellMar>
        </w:tblPrEx>
        <w:trPr>
          <w:trHeight w:val="720"/>
        </w:trPr>
        <w:tc>
          <w:tcPr>
            <w:tcW w:w="708" w:type="dxa"/>
            <w:shd w:val="clear" w:color="000000" w:fill="FFFFFF"/>
            <w:vAlign w:val="center"/>
            <w:hideMark/>
          </w:tcPr>
          <w:p w14:paraId="36D9F09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169</w:t>
            </w:r>
          </w:p>
        </w:tc>
        <w:tc>
          <w:tcPr>
            <w:tcW w:w="852" w:type="dxa"/>
            <w:shd w:val="clear" w:color="000000" w:fill="FFFFFF"/>
            <w:vAlign w:val="center"/>
            <w:hideMark/>
          </w:tcPr>
          <w:p w14:paraId="61EF9FE7"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50</w:t>
            </w:r>
          </w:p>
        </w:tc>
        <w:tc>
          <w:tcPr>
            <w:tcW w:w="708" w:type="dxa"/>
            <w:shd w:val="clear" w:color="000000" w:fill="FFFFFF"/>
            <w:vAlign w:val="center"/>
            <w:hideMark/>
          </w:tcPr>
          <w:p w14:paraId="40D652F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9396C5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SOJA EM GRÃOS - LIVRE DE IMPUREZAS, ACONDICIONADOS EM EMBALAGEM APROXIMADAMENTE 500 G, CONTENDO DADOS DO FABRICANTE, DATA DE FABRICAÇÃO E VALIDADE. </w:t>
            </w:r>
          </w:p>
        </w:tc>
        <w:tc>
          <w:tcPr>
            <w:tcW w:w="1559" w:type="dxa"/>
            <w:gridSpan w:val="2"/>
            <w:shd w:val="clear" w:color="000000" w:fill="FFFFFF"/>
            <w:vAlign w:val="center"/>
            <w:hideMark/>
          </w:tcPr>
          <w:p w14:paraId="2AFF83E1"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77322E2" w14:textId="4C0F039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70E1145" w14:textId="71F7D764"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6A0C1959" w14:textId="77777777" w:rsidTr="00295F31">
        <w:tblPrEx>
          <w:tblCellMar>
            <w:left w:w="70" w:type="dxa"/>
            <w:right w:w="70" w:type="dxa"/>
          </w:tblCellMar>
        </w:tblPrEx>
        <w:trPr>
          <w:trHeight w:val="480"/>
        </w:trPr>
        <w:tc>
          <w:tcPr>
            <w:tcW w:w="708" w:type="dxa"/>
            <w:shd w:val="clear" w:color="000000" w:fill="FFFFFF"/>
            <w:vAlign w:val="center"/>
            <w:hideMark/>
          </w:tcPr>
          <w:p w14:paraId="7A74D714"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170</w:t>
            </w:r>
          </w:p>
        </w:tc>
        <w:tc>
          <w:tcPr>
            <w:tcW w:w="852" w:type="dxa"/>
            <w:shd w:val="clear" w:color="000000" w:fill="FFFFFF"/>
            <w:vAlign w:val="center"/>
            <w:hideMark/>
          </w:tcPr>
          <w:p w14:paraId="6F6C0B7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95</w:t>
            </w:r>
          </w:p>
        </w:tc>
        <w:tc>
          <w:tcPr>
            <w:tcW w:w="708" w:type="dxa"/>
            <w:shd w:val="clear" w:color="000000" w:fill="FFFFFF"/>
            <w:vAlign w:val="center"/>
            <w:hideMark/>
          </w:tcPr>
          <w:p w14:paraId="1F01593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11C812E9"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VAGEM, IN NATURA - KG. TAMANHO MÉDIO, SEM FERIMENTOS OU DEFEITOS, TENRAS, SEM MANCHAS. </w:t>
            </w:r>
          </w:p>
        </w:tc>
        <w:tc>
          <w:tcPr>
            <w:tcW w:w="1559" w:type="dxa"/>
            <w:gridSpan w:val="2"/>
            <w:shd w:val="clear" w:color="000000" w:fill="FFFFFF"/>
            <w:vAlign w:val="center"/>
            <w:hideMark/>
          </w:tcPr>
          <w:p w14:paraId="438A2127"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526AAF6" w14:textId="535E479C"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57797862" w14:textId="7709F08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C61753C" w14:textId="77777777" w:rsidTr="00295F31">
        <w:tblPrEx>
          <w:tblCellMar>
            <w:left w:w="70" w:type="dxa"/>
            <w:right w:w="70" w:type="dxa"/>
          </w:tblCellMar>
        </w:tblPrEx>
        <w:trPr>
          <w:trHeight w:val="480"/>
        </w:trPr>
        <w:tc>
          <w:tcPr>
            <w:tcW w:w="708" w:type="dxa"/>
            <w:shd w:val="clear" w:color="000000" w:fill="FFFFFF"/>
            <w:vAlign w:val="center"/>
            <w:hideMark/>
          </w:tcPr>
          <w:p w14:paraId="6D354BB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171</w:t>
            </w:r>
          </w:p>
        </w:tc>
        <w:tc>
          <w:tcPr>
            <w:tcW w:w="852" w:type="dxa"/>
            <w:shd w:val="clear" w:color="000000" w:fill="FFFFFF"/>
            <w:vAlign w:val="center"/>
            <w:hideMark/>
          </w:tcPr>
          <w:p w14:paraId="30A58F6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110</w:t>
            </w:r>
          </w:p>
        </w:tc>
        <w:tc>
          <w:tcPr>
            <w:tcW w:w="708" w:type="dxa"/>
            <w:shd w:val="clear" w:color="000000" w:fill="FFFFFF"/>
            <w:vAlign w:val="center"/>
            <w:hideMark/>
          </w:tcPr>
          <w:p w14:paraId="5A7B54FB"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KG.</w:t>
            </w:r>
          </w:p>
        </w:tc>
        <w:tc>
          <w:tcPr>
            <w:tcW w:w="4253" w:type="dxa"/>
            <w:gridSpan w:val="2"/>
            <w:shd w:val="clear" w:color="000000" w:fill="FFFFFF"/>
            <w:vAlign w:val="center"/>
            <w:hideMark/>
          </w:tcPr>
          <w:p w14:paraId="487816F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LEGUME IN NATURA TIPO: ABÓBORA CABOTIÁ / JAPONESA.  CATMAT: 463748.</w:t>
            </w:r>
          </w:p>
        </w:tc>
        <w:tc>
          <w:tcPr>
            <w:tcW w:w="1559" w:type="dxa"/>
            <w:gridSpan w:val="2"/>
            <w:shd w:val="clear" w:color="000000" w:fill="FFFFFF"/>
            <w:vAlign w:val="center"/>
            <w:hideMark/>
          </w:tcPr>
          <w:p w14:paraId="4216169D"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46E5BCD" w14:textId="604AC4C7"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8C4AE59" w14:textId="62EE0536"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FC35346" w14:textId="77777777" w:rsidTr="00295F31">
        <w:tblPrEx>
          <w:tblCellMar>
            <w:left w:w="70" w:type="dxa"/>
            <w:right w:w="70" w:type="dxa"/>
          </w:tblCellMar>
        </w:tblPrEx>
        <w:trPr>
          <w:trHeight w:val="720"/>
        </w:trPr>
        <w:tc>
          <w:tcPr>
            <w:tcW w:w="708" w:type="dxa"/>
            <w:shd w:val="clear" w:color="000000" w:fill="FFFFFF"/>
            <w:vAlign w:val="center"/>
            <w:hideMark/>
          </w:tcPr>
          <w:p w14:paraId="31DB3DA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172</w:t>
            </w:r>
          </w:p>
        </w:tc>
        <w:tc>
          <w:tcPr>
            <w:tcW w:w="852" w:type="dxa"/>
            <w:shd w:val="clear" w:color="000000" w:fill="FFFFFF"/>
            <w:vAlign w:val="center"/>
            <w:hideMark/>
          </w:tcPr>
          <w:p w14:paraId="42D9657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140</w:t>
            </w:r>
          </w:p>
        </w:tc>
        <w:tc>
          <w:tcPr>
            <w:tcW w:w="708" w:type="dxa"/>
            <w:shd w:val="clear" w:color="000000" w:fill="FFFFFF"/>
            <w:vAlign w:val="center"/>
            <w:hideMark/>
          </w:tcPr>
          <w:p w14:paraId="2915933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EMB.P</w:t>
            </w:r>
          </w:p>
        </w:tc>
        <w:tc>
          <w:tcPr>
            <w:tcW w:w="4253" w:type="dxa"/>
            <w:gridSpan w:val="2"/>
            <w:shd w:val="clear" w:color="000000" w:fill="FFFFFF"/>
            <w:vAlign w:val="center"/>
            <w:hideMark/>
          </w:tcPr>
          <w:p w14:paraId="3BBD85CA" w14:textId="01DD1626"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CEREAL PREPARADO ASPECTO FÍSICO: GRÃOS GRANOLA. COMPONENTES: AVEIA, BANANA, MAÇÃ E CANELA CARACTERÍSTICAS ADICIONAIS: GRANOLA. EMB</w:t>
            </w:r>
            <w:r w:rsidR="00295F31">
              <w:rPr>
                <w:rFonts w:ascii="Arial" w:eastAsia="Times New Roman" w:hAnsi="Arial" w:cs="Arial"/>
                <w:caps/>
                <w:color w:val="000000"/>
                <w:sz w:val="18"/>
                <w:szCs w:val="18"/>
              </w:rPr>
              <w:t>alag</w:t>
            </w:r>
            <w:r w:rsidRPr="00E10E3F">
              <w:rPr>
                <w:rFonts w:ascii="Arial" w:eastAsia="Times New Roman" w:hAnsi="Arial" w:cs="Arial"/>
                <w:caps/>
                <w:color w:val="000000"/>
                <w:sz w:val="18"/>
                <w:szCs w:val="18"/>
              </w:rPr>
              <w:t xml:space="preserve"> 200 A 300 G.</w:t>
            </w:r>
          </w:p>
        </w:tc>
        <w:tc>
          <w:tcPr>
            <w:tcW w:w="1559" w:type="dxa"/>
            <w:gridSpan w:val="2"/>
            <w:shd w:val="clear" w:color="000000" w:fill="FFFFFF"/>
            <w:vAlign w:val="center"/>
            <w:hideMark/>
          </w:tcPr>
          <w:p w14:paraId="70C263EE"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6C80A196" w14:textId="5AE96E5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1DC3E8B6" w14:textId="2F6BF02B"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28D77D7D" w14:textId="77777777" w:rsidTr="00295F31">
        <w:tblPrEx>
          <w:tblCellMar>
            <w:left w:w="70" w:type="dxa"/>
            <w:right w:w="70" w:type="dxa"/>
          </w:tblCellMar>
        </w:tblPrEx>
        <w:trPr>
          <w:trHeight w:val="720"/>
        </w:trPr>
        <w:tc>
          <w:tcPr>
            <w:tcW w:w="708" w:type="dxa"/>
            <w:shd w:val="clear" w:color="000000" w:fill="FFFFFF"/>
            <w:vAlign w:val="center"/>
            <w:hideMark/>
          </w:tcPr>
          <w:p w14:paraId="035E976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173</w:t>
            </w:r>
          </w:p>
        </w:tc>
        <w:tc>
          <w:tcPr>
            <w:tcW w:w="852" w:type="dxa"/>
            <w:shd w:val="clear" w:color="000000" w:fill="FFFFFF"/>
            <w:vAlign w:val="center"/>
            <w:hideMark/>
          </w:tcPr>
          <w:p w14:paraId="5EE1E39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290</w:t>
            </w:r>
          </w:p>
        </w:tc>
        <w:tc>
          <w:tcPr>
            <w:tcW w:w="708" w:type="dxa"/>
            <w:shd w:val="clear" w:color="000000" w:fill="FFFFFF"/>
            <w:vAlign w:val="center"/>
            <w:hideMark/>
          </w:tcPr>
          <w:p w14:paraId="1AE3F32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35F462A8"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FARINHA DE AVEIA BENEFICIADA CLASSE: BRANCA APRESENTAÇÃO: FARINHA. PRESENÇA DE GLÚTEN: CONTÉM GLÚTEN. EMBALAGEM: 200 G. </w:t>
            </w:r>
          </w:p>
        </w:tc>
        <w:tc>
          <w:tcPr>
            <w:tcW w:w="1559" w:type="dxa"/>
            <w:gridSpan w:val="2"/>
            <w:shd w:val="clear" w:color="000000" w:fill="FFFFFF"/>
            <w:vAlign w:val="center"/>
            <w:hideMark/>
          </w:tcPr>
          <w:p w14:paraId="7B799D0C"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038AC348" w14:textId="203437A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D72669D" w14:textId="483B262C"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4A36989" w14:textId="77777777" w:rsidTr="00295F31">
        <w:tblPrEx>
          <w:tblCellMar>
            <w:left w:w="70" w:type="dxa"/>
            <w:right w:w="70" w:type="dxa"/>
          </w:tblCellMar>
        </w:tblPrEx>
        <w:trPr>
          <w:trHeight w:val="381"/>
        </w:trPr>
        <w:tc>
          <w:tcPr>
            <w:tcW w:w="708" w:type="dxa"/>
            <w:shd w:val="clear" w:color="000000" w:fill="FFFFFF"/>
            <w:vAlign w:val="center"/>
            <w:hideMark/>
          </w:tcPr>
          <w:p w14:paraId="6DF5DFFA"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174</w:t>
            </w:r>
          </w:p>
        </w:tc>
        <w:tc>
          <w:tcPr>
            <w:tcW w:w="852" w:type="dxa"/>
            <w:shd w:val="clear" w:color="000000" w:fill="FFFFFF"/>
            <w:vAlign w:val="center"/>
            <w:hideMark/>
          </w:tcPr>
          <w:p w14:paraId="0C9E632C"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150</w:t>
            </w:r>
          </w:p>
        </w:tc>
        <w:tc>
          <w:tcPr>
            <w:tcW w:w="708" w:type="dxa"/>
            <w:shd w:val="clear" w:color="000000" w:fill="FFFFFF"/>
            <w:vAlign w:val="center"/>
            <w:hideMark/>
          </w:tcPr>
          <w:p w14:paraId="334F5172"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04F460AE" w14:textId="7E96A851"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Semente Tipo: HERBÁCEA ESPÉCIE 1: Chia. PACOTE 100 GR. </w:t>
            </w:r>
          </w:p>
        </w:tc>
        <w:tc>
          <w:tcPr>
            <w:tcW w:w="1559" w:type="dxa"/>
            <w:gridSpan w:val="2"/>
            <w:shd w:val="clear" w:color="000000" w:fill="FFFFFF"/>
            <w:vAlign w:val="center"/>
            <w:hideMark/>
          </w:tcPr>
          <w:p w14:paraId="2E2D93A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25866076" w14:textId="7B6B5A75"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2F2F4CD6" w14:textId="0E48016D"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7FA71578" w14:textId="77777777" w:rsidTr="00295F31">
        <w:tblPrEx>
          <w:tblCellMar>
            <w:left w:w="70" w:type="dxa"/>
            <w:right w:w="70" w:type="dxa"/>
          </w:tblCellMar>
        </w:tblPrEx>
        <w:trPr>
          <w:trHeight w:val="480"/>
        </w:trPr>
        <w:tc>
          <w:tcPr>
            <w:tcW w:w="708" w:type="dxa"/>
            <w:shd w:val="clear" w:color="000000" w:fill="FFFFFF"/>
            <w:vAlign w:val="center"/>
            <w:hideMark/>
          </w:tcPr>
          <w:p w14:paraId="4C1484A9"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175</w:t>
            </w:r>
          </w:p>
        </w:tc>
        <w:tc>
          <w:tcPr>
            <w:tcW w:w="852" w:type="dxa"/>
            <w:shd w:val="clear" w:color="000000" w:fill="FFFFFF"/>
            <w:vAlign w:val="center"/>
            <w:hideMark/>
          </w:tcPr>
          <w:p w14:paraId="4A3223B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250</w:t>
            </w:r>
          </w:p>
        </w:tc>
        <w:tc>
          <w:tcPr>
            <w:tcW w:w="708" w:type="dxa"/>
            <w:shd w:val="clear" w:color="000000" w:fill="FFFFFF"/>
            <w:vAlign w:val="center"/>
            <w:hideMark/>
          </w:tcPr>
          <w:p w14:paraId="0090A835"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FR</w:t>
            </w:r>
          </w:p>
        </w:tc>
        <w:tc>
          <w:tcPr>
            <w:tcW w:w="4253" w:type="dxa"/>
            <w:gridSpan w:val="2"/>
            <w:shd w:val="clear" w:color="000000" w:fill="FFFFFF"/>
            <w:vAlign w:val="center"/>
            <w:hideMark/>
          </w:tcPr>
          <w:p w14:paraId="48919760"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CORANTE ALIMENTO APRESENTAÇÃO: LÍQUIDO COR: VARIADA. FRASCO 10ML. </w:t>
            </w:r>
          </w:p>
        </w:tc>
        <w:tc>
          <w:tcPr>
            <w:tcW w:w="1559" w:type="dxa"/>
            <w:gridSpan w:val="2"/>
            <w:shd w:val="clear" w:color="000000" w:fill="FFFFFF"/>
            <w:vAlign w:val="center"/>
            <w:hideMark/>
          </w:tcPr>
          <w:p w14:paraId="14691878"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EDC6353" w14:textId="4A0E9BD0"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07DB35AE" w14:textId="607A2C9E"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19B1C539" w14:textId="77777777" w:rsidTr="00295F31">
        <w:tblPrEx>
          <w:tblCellMar>
            <w:left w:w="70" w:type="dxa"/>
            <w:right w:w="70" w:type="dxa"/>
          </w:tblCellMar>
        </w:tblPrEx>
        <w:trPr>
          <w:trHeight w:val="960"/>
        </w:trPr>
        <w:tc>
          <w:tcPr>
            <w:tcW w:w="708" w:type="dxa"/>
            <w:shd w:val="clear" w:color="000000" w:fill="FFFFFF"/>
            <w:vAlign w:val="center"/>
            <w:hideMark/>
          </w:tcPr>
          <w:p w14:paraId="47EFA4D0"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176</w:t>
            </w:r>
          </w:p>
        </w:tc>
        <w:tc>
          <w:tcPr>
            <w:tcW w:w="852" w:type="dxa"/>
            <w:shd w:val="clear" w:color="000000" w:fill="FFFFFF"/>
            <w:vAlign w:val="center"/>
            <w:hideMark/>
          </w:tcPr>
          <w:p w14:paraId="4F92A218"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w:t>
            </w:r>
          </w:p>
        </w:tc>
        <w:tc>
          <w:tcPr>
            <w:tcW w:w="708" w:type="dxa"/>
            <w:shd w:val="clear" w:color="000000" w:fill="FFFFFF"/>
            <w:vAlign w:val="center"/>
            <w:hideMark/>
          </w:tcPr>
          <w:p w14:paraId="47614716"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UN</w:t>
            </w:r>
          </w:p>
        </w:tc>
        <w:tc>
          <w:tcPr>
            <w:tcW w:w="4253" w:type="dxa"/>
            <w:gridSpan w:val="2"/>
            <w:shd w:val="clear" w:color="000000" w:fill="FFFFFF"/>
            <w:vAlign w:val="center"/>
            <w:hideMark/>
          </w:tcPr>
          <w:p w14:paraId="79F1050F"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GELÉIA DE GOIABA - EMBALAGEM APROXIMADAMENTE 320 G, COM DADOS DE IDENTIFICAÇÃO DO PRODUTO, DADOS DO FABRICANTE, DATA DE FABRICAÇÃO E VALIDADE, SIMILAR A QUEENSBERRY, STELLA DORO E SACCIALI. </w:t>
            </w:r>
          </w:p>
        </w:tc>
        <w:tc>
          <w:tcPr>
            <w:tcW w:w="1559" w:type="dxa"/>
            <w:gridSpan w:val="2"/>
            <w:shd w:val="clear" w:color="000000" w:fill="FFFFFF"/>
            <w:vAlign w:val="center"/>
            <w:hideMark/>
          </w:tcPr>
          <w:p w14:paraId="2E5C0A22"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1BFD9398" w14:textId="17D84CE9"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6A13EE81" w14:textId="2D7C626A" w:rsidR="0091439B" w:rsidRPr="00E10E3F" w:rsidRDefault="0091439B" w:rsidP="00B4634C">
            <w:pPr>
              <w:spacing w:after="0" w:line="240" w:lineRule="auto"/>
              <w:jc w:val="center"/>
              <w:rPr>
                <w:rFonts w:ascii="Arial" w:eastAsia="Times New Roman" w:hAnsi="Arial" w:cs="Arial"/>
                <w:color w:val="000000"/>
                <w:sz w:val="18"/>
                <w:szCs w:val="18"/>
              </w:rPr>
            </w:pPr>
          </w:p>
        </w:tc>
      </w:tr>
      <w:tr w:rsidR="0091439B" w:rsidRPr="00E10E3F" w14:paraId="4A56BBE0" w14:textId="77777777" w:rsidTr="00295F31">
        <w:tblPrEx>
          <w:tblCellMar>
            <w:left w:w="70" w:type="dxa"/>
            <w:right w:w="70" w:type="dxa"/>
          </w:tblCellMar>
        </w:tblPrEx>
        <w:trPr>
          <w:trHeight w:val="267"/>
        </w:trPr>
        <w:tc>
          <w:tcPr>
            <w:tcW w:w="708" w:type="dxa"/>
            <w:shd w:val="clear" w:color="000000" w:fill="FFFFFF"/>
            <w:vAlign w:val="center"/>
            <w:hideMark/>
          </w:tcPr>
          <w:p w14:paraId="53E7E6EF"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177</w:t>
            </w:r>
          </w:p>
        </w:tc>
        <w:tc>
          <w:tcPr>
            <w:tcW w:w="852" w:type="dxa"/>
            <w:shd w:val="clear" w:color="000000" w:fill="FFFFFF"/>
            <w:vAlign w:val="center"/>
            <w:hideMark/>
          </w:tcPr>
          <w:p w14:paraId="029346C1"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20</w:t>
            </w:r>
          </w:p>
        </w:tc>
        <w:tc>
          <w:tcPr>
            <w:tcW w:w="708" w:type="dxa"/>
            <w:shd w:val="clear" w:color="000000" w:fill="FFFFFF"/>
            <w:vAlign w:val="center"/>
            <w:hideMark/>
          </w:tcPr>
          <w:p w14:paraId="670E0B1D" w14:textId="77777777" w:rsidR="0091439B" w:rsidRPr="00E10E3F" w:rsidRDefault="0091439B"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PCTE</w:t>
            </w:r>
          </w:p>
        </w:tc>
        <w:tc>
          <w:tcPr>
            <w:tcW w:w="4253" w:type="dxa"/>
            <w:gridSpan w:val="2"/>
            <w:shd w:val="clear" w:color="000000" w:fill="FFFFFF"/>
            <w:vAlign w:val="center"/>
            <w:hideMark/>
          </w:tcPr>
          <w:p w14:paraId="20CD4FCD" w14:textId="77777777" w:rsidR="0091439B" w:rsidRPr="00E10E3F" w:rsidRDefault="0091439B" w:rsidP="00B4634C">
            <w:pPr>
              <w:spacing w:after="0" w:line="240" w:lineRule="auto"/>
              <w:jc w:val="both"/>
              <w:rPr>
                <w:rFonts w:ascii="Arial" w:eastAsia="Times New Roman" w:hAnsi="Arial" w:cs="Arial"/>
                <w:caps/>
                <w:color w:val="000000"/>
                <w:sz w:val="18"/>
                <w:szCs w:val="18"/>
              </w:rPr>
            </w:pPr>
            <w:r w:rsidRPr="00E10E3F">
              <w:rPr>
                <w:rFonts w:ascii="Arial" w:eastAsia="Times New Roman" w:hAnsi="Arial" w:cs="Arial"/>
                <w:caps/>
                <w:color w:val="000000"/>
                <w:sz w:val="18"/>
                <w:szCs w:val="18"/>
              </w:rPr>
              <w:t xml:space="preserve">CHOCOLATE GRANULADO - CHOCOLATE, TIPO PRETO, APRESENTAÇÃO GRANULADO, SABOR TRADICIONAL, APROXIMADAMENTE 300G, SIMILAR A MIL CORES, DORI E MALAVÉRIO. </w:t>
            </w:r>
          </w:p>
        </w:tc>
        <w:tc>
          <w:tcPr>
            <w:tcW w:w="1559" w:type="dxa"/>
            <w:gridSpan w:val="2"/>
            <w:shd w:val="clear" w:color="000000" w:fill="FFFFFF"/>
            <w:vAlign w:val="center"/>
            <w:hideMark/>
          </w:tcPr>
          <w:p w14:paraId="7F7B240A" w14:textId="77777777" w:rsidR="0091439B" w:rsidRPr="00E10E3F" w:rsidRDefault="0091439B" w:rsidP="00B4634C">
            <w:pPr>
              <w:spacing w:after="0" w:line="240" w:lineRule="auto"/>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51" w:type="dxa"/>
            <w:shd w:val="clear" w:color="000000" w:fill="FFFFFF"/>
            <w:vAlign w:val="center"/>
          </w:tcPr>
          <w:p w14:paraId="32229928" w14:textId="292EEF88" w:rsidR="0091439B" w:rsidRPr="00E10E3F" w:rsidRDefault="0091439B" w:rsidP="00B4634C">
            <w:pPr>
              <w:spacing w:after="0" w:line="240" w:lineRule="auto"/>
              <w:jc w:val="center"/>
              <w:rPr>
                <w:rFonts w:ascii="Arial" w:eastAsia="Times New Roman" w:hAnsi="Arial" w:cs="Arial"/>
                <w:color w:val="000000"/>
                <w:sz w:val="18"/>
                <w:szCs w:val="18"/>
              </w:rPr>
            </w:pPr>
          </w:p>
        </w:tc>
        <w:tc>
          <w:tcPr>
            <w:tcW w:w="1275" w:type="dxa"/>
            <w:gridSpan w:val="2"/>
            <w:shd w:val="clear" w:color="000000" w:fill="FFFFFF"/>
            <w:vAlign w:val="center"/>
          </w:tcPr>
          <w:p w14:paraId="745A6161" w14:textId="600B364C" w:rsidR="0091439B" w:rsidRPr="00E10E3F" w:rsidRDefault="0091439B" w:rsidP="00B4634C">
            <w:pPr>
              <w:spacing w:after="0" w:line="240" w:lineRule="auto"/>
              <w:jc w:val="center"/>
              <w:rPr>
                <w:rFonts w:ascii="Arial" w:eastAsia="Times New Roman" w:hAnsi="Arial" w:cs="Arial"/>
                <w:color w:val="000000"/>
                <w:sz w:val="18"/>
                <w:szCs w:val="18"/>
              </w:rPr>
            </w:pPr>
          </w:p>
        </w:tc>
      </w:tr>
    </w:tbl>
    <w:p w14:paraId="4633DD45" w14:textId="69AE6D75" w:rsidR="005B3324" w:rsidRPr="00EA2E21" w:rsidRDefault="005B3324" w:rsidP="00E31C2F">
      <w:pPr>
        <w:overflowPunct w:val="0"/>
        <w:autoSpaceDE w:val="0"/>
        <w:autoSpaceDN w:val="0"/>
        <w:adjustRightInd w:val="0"/>
        <w:spacing w:after="0" w:line="240" w:lineRule="auto"/>
        <w:ind w:left="-567" w:right="-426"/>
        <w:jc w:val="both"/>
        <w:textAlignment w:val="baseline"/>
        <w:rPr>
          <w:rFonts w:ascii="Arial" w:hAnsi="Arial" w:cs="Arial"/>
          <w:b/>
          <w:bCs/>
        </w:rPr>
      </w:pPr>
      <w:r w:rsidRPr="00EA2E21">
        <w:rPr>
          <w:rFonts w:ascii="Arial" w:eastAsia="Arial Unicode MS" w:hAnsi="Arial" w:cs="Arial"/>
        </w:rPr>
        <w:t xml:space="preserve">Declaro que examinei, conheço e me submeto a todas as condições contidas no Edital da presente Licitação modalidade </w:t>
      </w:r>
      <w:r w:rsidR="00E116EF" w:rsidRPr="00EA2E21">
        <w:rPr>
          <w:rFonts w:ascii="Arial" w:eastAsia="Arial Unicode MS" w:hAnsi="Arial" w:cs="Arial"/>
          <w:b/>
        </w:rPr>
        <w:t xml:space="preserve">Pregão nº </w:t>
      </w:r>
      <w:r w:rsidR="00AC3791">
        <w:rPr>
          <w:rFonts w:ascii="Arial" w:eastAsia="Arial Unicode MS" w:hAnsi="Arial" w:cs="Arial"/>
          <w:b/>
        </w:rPr>
        <w:t>1</w:t>
      </w:r>
      <w:r w:rsidR="00FD3E57">
        <w:rPr>
          <w:rFonts w:ascii="Arial" w:eastAsia="Arial Unicode MS" w:hAnsi="Arial" w:cs="Arial"/>
          <w:b/>
        </w:rPr>
        <w:t>5</w:t>
      </w:r>
      <w:r w:rsidR="00E116EF" w:rsidRPr="00EA2E21">
        <w:rPr>
          <w:rFonts w:ascii="Arial" w:eastAsia="Arial Unicode MS" w:hAnsi="Arial" w:cs="Arial"/>
          <w:b/>
        </w:rPr>
        <w:t>/202</w:t>
      </w:r>
      <w:r w:rsidR="00791DEE">
        <w:rPr>
          <w:rFonts w:ascii="Arial" w:eastAsia="Arial Unicode MS" w:hAnsi="Arial" w:cs="Arial"/>
          <w:b/>
        </w:rPr>
        <w:t>4</w:t>
      </w:r>
      <w:r w:rsidRPr="00EA2E21">
        <w:rPr>
          <w:rFonts w:ascii="Arial" w:eastAsia="Arial Unicode MS" w:hAnsi="Arial" w:cs="Arial"/>
        </w:rPr>
        <w:t>, bem como verifiquei todas as especificações nele contidas, não havendo quaisquer discrepâncias nas informações, nas condições de fornecimento e documentos que dele fazem parte. Declaro ainda que, estou ciente de todas as condições que possam de qualquer forma influir nos custos, assumindo total responsabilidade por erros ou omissões existentes nesta proposta, bem como qualquer despesa relativa à realização integral de seu objeto</w:t>
      </w:r>
    </w:p>
    <w:p w14:paraId="1F6AA4F0" w14:textId="77777777" w:rsidR="00793B26" w:rsidRPr="00EA2E21" w:rsidRDefault="00793B26"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p>
    <w:p w14:paraId="4642BB30" w14:textId="6580F602" w:rsidR="005B3324" w:rsidRPr="00EA2E21" w:rsidRDefault="005B3324"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r w:rsidRPr="00EA2E21">
        <w:rPr>
          <w:rFonts w:ascii="Arial" w:hAnsi="Arial" w:cs="Arial"/>
          <w:b/>
          <w:bCs/>
        </w:rPr>
        <w:t>Local e Data:</w:t>
      </w:r>
    </w:p>
    <w:p w14:paraId="63ECA90F" w14:textId="77777777" w:rsidR="00793B26" w:rsidRPr="00EA2E21" w:rsidRDefault="00793B26" w:rsidP="00793B26">
      <w:pPr>
        <w:overflowPunct w:val="0"/>
        <w:autoSpaceDE w:val="0"/>
        <w:autoSpaceDN w:val="0"/>
        <w:adjustRightInd w:val="0"/>
        <w:spacing w:after="0" w:line="240" w:lineRule="auto"/>
        <w:ind w:left="-142" w:right="-426" w:hanging="425"/>
        <w:jc w:val="both"/>
        <w:textAlignment w:val="baseline"/>
        <w:rPr>
          <w:rFonts w:ascii="Arial" w:hAnsi="Arial" w:cs="Arial"/>
          <w:b/>
          <w:bCs/>
        </w:rPr>
      </w:pPr>
    </w:p>
    <w:p w14:paraId="31A8FD9E" w14:textId="77777777" w:rsidR="00295F31" w:rsidRDefault="00295F31" w:rsidP="00221B8D">
      <w:pPr>
        <w:widowControl w:val="0"/>
        <w:spacing w:after="0" w:line="240" w:lineRule="auto"/>
        <w:jc w:val="both"/>
        <w:rPr>
          <w:rFonts w:ascii="Arial" w:hAnsi="Arial" w:cs="Arial"/>
          <w:b/>
          <w:bCs/>
          <w:color w:val="000000"/>
        </w:rPr>
      </w:pPr>
    </w:p>
    <w:p w14:paraId="40B600B6" w14:textId="77777777" w:rsidR="00A55542" w:rsidRDefault="00A55542" w:rsidP="00221B8D">
      <w:pPr>
        <w:widowControl w:val="0"/>
        <w:spacing w:after="0" w:line="240" w:lineRule="auto"/>
        <w:jc w:val="both"/>
        <w:rPr>
          <w:rFonts w:ascii="Arial" w:hAnsi="Arial" w:cs="Arial"/>
          <w:b/>
          <w:bCs/>
          <w:color w:val="000000"/>
        </w:rPr>
      </w:pPr>
    </w:p>
    <w:p w14:paraId="6749E0EA" w14:textId="77777777" w:rsidR="00295F31" w:rsidRDefault="00295F31" w:rsidP="00221B8D">
      <w:pPr>
        <w:widowControl w:val="0"/>
        <w:spacing w:after="0" w:line="240" w:lineRule="auto"/>
        <w:jc w:val="both"/>
        <w:rPr>
          <w:rFonts w:ascii="Arial" w:hAnsi="Arial" w:cs="Arial"/>
          <w:b/>
          <w:bCs/>
          <w:color w:val="000000"/>
        </w:rPr>
      </w:pPr>
    </w:p>
    <w:p w14:paraId="60E7FC7F" w14:textId="63AF1BF3" w:rsidR="00295F31" w:rsidRDefault="00295F31" w:rsidP="00295F31">
      <w:pPr>
        <w:widowControl w:val="0"/>
        <w:spacing w:after="0" w:line="240" w:lineRule="auto"/>
        <w:jc w:val="center"/>
        <w:rPr>
          <w:rFonts w:ascii="Arial" w:hAnsi="Arial" w:cs="Arial"/>
          <w:b/>
          <w:bCs/>
          <w:color w:val="000000"/>
        </w:rPr>
      </w:pPr>
      <w:r>
        <w:rPr>
          <w:rFonts w:ascii="Arial" w:hAnsi="Arial" w:cs="Arial"/>
          <w:b/>
          <w:bCs/>
          <w:color w:val="000000"/>
        </w:rPr>
        <w:t>___________________________</w:t>
      </w:r>
    </w:p>
    <w:p w14:paraId="022670DA" w14:textId="5E959EA3" w:rsidR="000806EA" w:rsidRPr="00221B8D" w:rsidRDefault="005B3324" w:rsidP="00295F31">
      <w:pPr>
        <w:widowControl w:val="0"/>
        <w:spacing w:after="0" w:line="240" w:lineRule="auto"/>
        <w:jc w:val="center"/>
        <w:rPr>
          <w:rFonts w:ascii="Arial" w:hAnsi="Arial" w:cs="Arial"/>
          <w:b/>
          <w:bCs/>
          <w:color w:val="000000"/>
        </w:rPr>
      </w:pPr>
      <w:r w:rsidRPr="00221B8D">
        <w:rPr>
          <w:rFonts w:ascii="Arial" w:hAnsi="Arial" w:cs="Arial"/>
          <w:b/>
          <w:bCs/>
          <w:color w:val="000000"/>
        </w:rPr>
        <w:t>Assinatura</w:t>
      </w:r>
      <w:r w:rsidR="00295F31">
        <w:rPr>
          <w:rFonts w:ascii="Arial" w:hAnsi="Arial" w:cs="Arial"/>
          <w:b/>
          <w:bCs/>
          <w:color w:val="000000"/>
        </w:rPr>
        <w:t xml:space="preserve"> do Responsável </w:t>
      </w:r>
    </w:p>
    <w:p w14:paraId="4FCC5075" w14:textId="77777777" w:rsidR="00AE171F" w:rsidRDefault="00AE171F" w:rsidP="005D253C">
      <w:pPr>
        <w:autoSpaceDE w:val="0"/>
        <w:autoSpaceDN w:val="0"/>
        <w:adjustRightInd w:val="0"/>
        <w:spacing w:after="0" w:line="240" w:lineRule="auto"/>
        <w:ind w:right="142"/>
        <w:rPr>
          <w:rFonts w:ascii="Arial" w:hAnsi="Arial" w:cs="Arial"/>
          <w:b/>
        </w:rPr>
      </w:pPr>
    </w:p>
    <w:p w14:paraId="5F31C05A" w14:textId="77777777" w:rsidR="001343F7" w:rsidRDefault="001343F7" w:rsidP="005D253C">
      <w:pPr>
        <w:autoSpaceDE w:val="0"/>
        <w:autoSpaceDN w:val="0"/>
        <w:adjustRightInd w:val="0"/>
        <w:spacing w:after="0" w:line="240" w:lineRule="auto"/>
        <w:ind w:right="142"/>
        <w:rPr>
          <w:rFonts w:ascii="Arial" w:hAnsi="Arial" w:cs="Arial"/>
          <w:b/>
        </w:rPr>
      </w:pPr>
    </w:p>
    <w:p w14:paraId="1790BD10" w14:textId="77777777" w:rsidR="001343F7" w:rsidRDefault="001343F7" w:rsidP="005D253C">
      <w:pPr>
        <w:autoSpaceDE w:val="0"/>
        <w:autoSpaceDN w:val="0"/>
        <w:adjustRightInd w:val="0"/>
        <w:spacing w:after="0" w:line="240" w:lineRule="auto"/>
        <w:ind w:right="142"/>
        <w:rPr>
          <w:rFonts w:ascii="Arial" w:hAnsi="Arial" w:cs="Arial"/>
          <w:b/>
        </w:rPr>
      </w:pPr>
    </w:p>
    <w:p w14:paraId="0CE49DA5" w14:textId="77777777" w:rsidR="001343F7" w:rsidRDefault="001343F7" w:rsidP="005D253C">
      <w:pPr>
        <w:autoSpaceDE w:val="0"/>
        <w:autoSpaceDN w:val="0"/>
        <w:adjustRightInd w:val="0"/>
        <w:spacing w:after="0" w:line="240" w:lineRule="auto"/>
        <w:ind w:right="142"/>
        <w:rPr>
          <w:rFonts w:ascii="Arial" w:hAnsi="Arial" w:cs="Arial"/>
          <w:b/>
        </w:rPr>
      </w:pPr>
    </w:p>
    <w:p w14:paraId="6D11E795" w14:textId="77777777" w:rsidR="00C01BEB" w:rsidRDefault="00C01BEB" w:rsidP="005D253C">
      <w:pPr>
        <w:autoSpaceDE w:val="0"/>
        <w:autoSpaceDN w:val="0"/>
        <w:adjustRightInd w:val="0"/>
        <w:spacing w:after="0" w:line="240" w:lineRule="auto"/>
        <w:ind w:right="142"/>
        <w:rPr>
          <w:rFonts w:ascii="Arial" w:hAnsi="Arial" w:cs="Arial"/>
          <w:b/>
        </w:rPr>
      </w:pPr>
    </w:p>
    <w:p w14:paraId="1DF4A4B9" w14:textId="77777777" w:rsidR="00295F31" w:rsidRDefault="00295F31" w:rsidP="005D253C">
      <w:pPr>
        <w:autoSpaceDE w:val="0"/>
        <w:autoSpaceDN w:val="0"/>
        <w:adjustRightInd w:val="0"/>
        <w:spacing w:after="0" w:line="240" w:lineRule="auto"/>
        <w:ind w:right="142"/>
        <w:rPr>
          <w:rFonts w:ascii="Arial" w:hAnsi="Arial" w:cs="Arial"/>
          <w:b/>
        </w:rPr>
      </w:pPr>
    </w:p>
    <w:p w14:paraId="68AFF53F" w14:textId="77777777" w:rsidR="00C01BEB" w:rsidRDefault="00C01BEB" w:rsidP="005D253C">
      <w:pPr>
        <w:autoSpaceDE w:val="0"/>
        <w:autoSpaceDN w:val="0"/>
        <w:adjustRightInd w:val="0"/>
        <w:spacing w:after="0" w:line="240" w:lineRule="auto"/>
        <w:ind w:right="142"/>
        <w:rPr>
          <w:rFonts w:ascii="Arial" w:hAnsi="Arial" w:cs="Arial"/>
          <w:b/>
        </w:rPr>
      </w:pPr>
    </w:p>
    <w:p w14:paraId="763F76B8" w14:textId="77777777" w:rsidR="00081CE0" w:rsidRDefault="00081CE0" w:rsidP="00557FC2">
      <w:pPr>
        <w:autoSpaceDE w:val="0"/>
        <w:autoSpaceDN w:val="0"/>
        <w:adjustRightInd w:val="0"/>
        <w:spacing w:after="0" w:line="240" w:lineRule="auto"/>
        <w:ind w:right="142"/>
        <w:rPr>
          <w:rFonts w:ascii="Arial" w:hAnsi="Arial" w:cs="Arial"/>
          <w:b/>
        </w:rPr>
      </w:pPr>
    </w:p>
    <w:p w14:paraId="187EA01D" w14:textId="77777777" w:rsidR="00A55542" w:rsidRDefault="00A55542" w:rsidP="00081CE0">
      <w:pPr>
        <w:autoSpaceDE w:val="0"/>
        <w:autoSpaceDN w:val="0"/>
        <w:adjustRightInd w:val="0"/>
        <w:spacing w:after="0" w:line="240" w:lineRule="auto"/>
        <w:ind w:right="142" w:hanging="284"/>
        <w:rPr>
          <w:rFonts w:ascii="Arial" w:hAnsi="Arial" w:cs="Arial"/>
          <w:b/>
        </w:rPr>
      </w:pPr>
    </w:p>
    <w:p w14:paraId="39B187C4" w14:textId="2146141F" w:rsidR="005D253C" w:rsidRPr="00EA2E21" w:rsidRDefault="00E116EF" w:rsidP="00081CE0">
      <w:pPr>
        <w:autoSpaceDE w:val="0"/>
        <w:autoSpaceDN w:val="0"/>
        <w:adjustRightInd w:val="0"/>
        <w:spacing w:after="0" w:line="240" w:lineRule="auto"/>
        <w:ind w:right="142" w:hanging="284"/>
        <w:rPr>
          <w:rFonts w:ascii="Arial" w:hAnsi="Arial" w:cs="Arial"/>
          <w:b/>
        </w:rPr>
      </w:pPr>
      <w:r w:rsidRPr="00EA2E21">
        <w:rPr>
          <w:rFonts w:ascii="Arial" w:hAnsi="Arial" w:cs="Arial"/>
          <w:b/>
        </w:rPr>
        <w:t>ANEXO - II</w:t>
      </w:r>
    </w:p>
    <w:p w14:paraId="6AB22B2A" w14:textId="77777777" w:rsidR="008D19C3" w:rsidRPr="00EA2E21" w:rsidRDefault="008D19C3" w:rsidP="009E2E81">
      <w:pPr>
        <w:autoSpaceDE w:val="0"/>
        <w:autoSpaceDN w:val="0"/>
        <w:adjustRightInd w:val="0"/>
        <w:spacing w:after="0" w:line="240" w:lineRule="auto"/>
        <w:ind w:right="-568"/>
        <w:rPr>
          <w:rFonts w:ascii="Arial" w:hAnsi="Arial" w:cs="Arial"/>
          <w:b/>
        </w:rPr>
      </w:pPr>
    </w:p>
    <w:p w14:paraId="502ED69A" w14:textId="1C90E4A4" w:rsidR="00E116EF" w:rsidRPr="00EA2E21" w:rsidRDefault="002E5BDD" w:rsidP="00E116EF">
      <w:pPr>
        <w:spacing w:after="0" w:line="240" w:lineRule="auto"/>
        <w:ind w:right="-427"/>
        <w:jc w:val="center"/>
        <w:rPr>
          <w:rFonts w:ascii="Arial" w:hAnsi="Arial" w:cs="Arial"/>
          <w:b/>
          <w:bCs/>
        </w:rPr>
      </w:pPr>
      <w:r w:rsidRPr="00EA2E21">
        <w:rPr>
          <w:rFonts w:ascii="Arial" w:hAnsi="Arial" w:cs="Arial"/>
          <w:b/>
          <w:bCs/>
        </w:rPr>
        <w:t>TERMO</w:t>
      </w:r>
      <w:r w:rsidR="00E116EF" w:rsidRPr="00EA2E21">
        <w:rPr>
          <w:rFonts w:ascii="Arial" w:hAnsi="Arial" w:cs="Arial"/>
          <w:b/>
          <w:bCs/>
        </w:rPr>
        <w:t xml:space="preserve"> DE REFERÊNCIA</w:t>
      </w:r>
    </w:p>
    <w:p w14:paraId="2FEBC4D0" w14:textId="77777777" w:rsidR="00E116EF" w:rsidRPr="000A1979" w:rsidRDefault="00E116EF" w:rsidP="000A1979">
      <w:pPr>
        <w:spacing w:after="0" w:line="240" w:lineRule="auto"/>
        <w:ind w:right="-427"/>
        <w:rPr>
          <w:rFonts w:ascii="Arial" w:hAnsi="Arial" w:cs="Arial"/>
          <w:b/>
          <w:bCs/>
        </w:rPr>
      </w:pPr>
    </w:p>
    <w:p w14:paraId="57A5CFDE" w14:textId="229A4BF6" w:rsidR="00557FC2" w:rsidRPr="00CA11D7" w:rsidRDefault="00833B59" w:rsidP="000A1979">
      <w:pPr>
        <w:pStyle w:val="Nivel1"/>
        <w:spacing w:before="0" w:after="0" w:line="240" w:lineRule="auto"/>
        <w:ind w:left="0" w:right="-568" w:hanging="284"/>
        <w:rPr>
          <w:sz w:val="22"/>
          <w:szCs w:val="22"/>
        </w:rPr>
      </w:pPr>
      <w:r w:rsidRPr="000A1979">
        <w:rPr>
          <w:sz w:val="22"/>
          <w:szCs w:val="22"/>
        </w:rPr>
        <w:t>DO OBJETO</w:t>
      </w:r>
    </w:p>
    <w:p w14:paraId="2ADC69D1" w14:textId="5CBE31AD" w:rsidR="00833B59" w:rsidRPr="00381E71" w:rsidRDefault="00DF0700" w:rsidP="000A1979">
      <w:pPr>
        <w:spacing w:after="0" w:line="240" w:lineRule="auto"/>
        <w:ind w:left="-284" w:right="-285"/>
        <w:jc w:val="both"/>
        <w:rPr>
          <w:rFonts w:ascii="Arial" w:hAnsi="Arial" w:cs="Arial"/>
        </w:rPr>
      </w:pPr>
      <w:bookmarkStart w:id="21" w:name="_Hlk157751660"/>
      <w:r w:rsidRPr="000A1979">
        <w:rPr>
          <w:rFonts w:ascii="Arial" w:hAnsi="Arial" w:cs="Arial"/>
        </w:rPr>
        <w:t>Registro de Preços para a</w:t>
      </w:r>
      <w:r w:rsidR="00833B59" w:rsidRPr="000A1979">
        <w:rPr>
          <w:rFonts w:ascii="Arial" w:hAnsi="Arial" w:cs="Arial"/>
        </w:rPr>
        <w:t>quisição</w:t>
      </w:r>
      <w:r w:rsidRPr="000A1979">
        <w:rPr>
          <w:rFonts w:ascii="Arial" w:hAnsi="Arial" w:cs="Arial"/>
        </w:rPr>
        <w:t xml:space="preserve"> futura</w:t>
      </w:r>
      <w:r w:rsidR="00833B59" w:rsidRPr="000A1979">
        <w:rPr>
          <w:rFonts w:ascii="Arial" w:hAnsi="Arial" w:cs="Arial"/>
        </w:rPr>
        <w:t xml:space="preserve"> </w:t>
      </w:r>
      <w:r w:rsidR="001A1181" w:rsidRPr="000A1979">
        <w:rPr>
          <w:rFonts w:ascii="Arial" w:hAnsi="Arial" w:cs="Arial"/>
        </w:rPr>
        <w:t xml:space="preserve">de </w:t>
      </w:r>
      <w:bookmarkEnd w:id="21"/>
      <w:r w:rsidR="00381E71" w:rsidRPr="00381E71">
        <w:rPr>
          <w:rFonts w:ascii="Arial" w:hAnsi="Arial" w:cs="Arial"/>
          <w:iCs/>
        </w:rPr>
        <w:t>Gêneros Alimentícios, para atender a demanda das Secretarias de Administração, Assistência Social, Educação, Saúde, Esporte</w:t>
      </w:r>
      <w:r w:rsidR="0019321D">
        <w:rPr>
          <w:rFonts w:ascii="Arial" w:hAnsi="Arial" w:cs="Arial"/>
          <w:iCs/>
        </w:rPr>
        <w:t xml:space="preserve">, </w:t>
      </w:r>
      <w:r w:rsidR="0019321D" w:rsidRPr="0019321D">
        <w:rPr>
          <w:rFonts w:ascii="Arial" w:hAnsi="Arial" w:cs="Arial"/>
          <w:iCs/>
        </w:rPr>
        <w:t>Gabinete do Prefeito</w:t>
      </w:r>
      <w:r w:rsidR="00381E71" w:rsidRPr="00381E71">
        <w:rPr>
          <w:rFonts w:ascii="Arial" w:hAnsi="Arial" w:cs="Arial"/>
          <w:iCs/>
        </w:rPr>
        <w:t xml:space="preserve"> e </w:t>
      </w:r>
      <w:r w:rsidR="0019321D">
        <w:rPr>
          <w:rFonts w:ascii="Arial" w:hAnsi="Arial" w:cs="Arial"/>
          <w:iCs/>
        </w:rPr>
        <w:t>A</w:t>
      </w:r>
      <w:r w:rsidR="00381E71" w:rsidRPr="00381E71">
        <w:rPr>
          <w:rFonts w:ascii="Arial" w:hAnsi="Arial" w:cs="Arial"/>
          <w:iCs/>
        </w:rPr>
        <w:t>g</w:t>
      </w:r>
      <w:r w:rsidR="007E2D1A">
        <w:rPr>
          <w:rFonts w:ascii="Arial" w:hAnsi="Arial" w:cs="Arial"/>
          <w:iCs/>
        </w:rPr>
        <w:t>ê</w:t>
      </w:r>
      <w:r w:rsidR="00381E71" w:rsidRPr="00381E71">
        <w:rPr>
          <w:rFonts w:ascii="Arial" w:hAnsi="Arial" w:cs="Arial"/>
          <w:iCs/>
        </w:rPr>
        <w:t>ncias de Habitação, Meio Ambiente e Trânsito do município</w:t>
      </w:r>
    </w:p>
    <w:p w14:paraId="46588CEA" w14:textId="77777777" w:rsidR="00EC2338" w:rsidRPr="000A1979" w:rsidRDefault="00EC2338" w:rsidP="000A1979">
      <w:pPr>
        <w:spacing w:after="0" w:line="240" w:lineRule="auto"/>
        <w:ind w:left="-284" w:right="-285"/>
        <w:jc w:val="both"/>
        <w:rPr>
          <w:rFonts w:ascii="Arial" w:hAnsi="Arial" w:cs="Arial"/>
        </w:rPr>
      </w:pPr>
    </w:p>
    <w:p w14:paraId="3A0E6FF6" w14:textId="7D2AD4FF" w:rsidR="006D541D" w:rsidRPr="004D022E" w:rsidRDefault="00EC2338" w:rsidP="004D022E">
      <w:pPr>
        <w:pStyle w:val="PargrafodaLista"/>
        <w:numPr>
          <w:ilvl w:val="2"/>
          <w:numId w:val="22"/>
        </w:numPr>
        <w:ind w:right="-285"/>
        <w:jc w:val="both"/>
        <w:rPr>
          <w:rFonts w:ascii="Arial" w:hAnsi="Arial" w:cs="Arial"/>
          <w:sz w:val="22"/>
          <w:szCs w:val="22"/>
        </w:rPr>
      </w:pPr>
      <w:r w:rsidRPr="000A1979">
        <w:rPr>
          <w:rFonts w:ascii="Arial" w:hAnsi="Arial" w:cs="Arial"/>
          <w:sz w:val="22"/>
          <w:szCs w:val="22"/>
        </w:rPr>
        <w:t xml:space="preserve">Dos itens, quantias, unidades, </w:t>
      </w:r>
      <w:r w:rsidR="004D022E" w:rsidRPr="000A1979">
        <w:rPr>
          <w:rFonts w:ascii="Arial" w:hAnsi="Arial" w:cs="Arial"/>
          <w:sz w:val="22"/>
          <w:szCs w:val="22"/>
        </w:rPr>
        <w:t>especificações;</w:t>
      </w:r>
    </w:p>
    <w:tbl>
      <w:tblPr>
        <w:tblW w:w="9782" w:type="dxa"/>
        <w:tblInd w:w="-214" w:type="dxa"/>
        <w:tblCellMar>
          <w:left w:w="70" w:type="dxa"/>
          <w:right w:w="70" w:type="dxa"/>
        </w:tblCellMar>
        <w:tblLook w:val="04A0" w:firstRow="1" w:lastRow="0" w:firstColumn="1" w:lastColumn="0" w:noHBand="0" w:noVBand="1"/>
      </w:tblPr>
      <w:tblGrid>
        <w:gridCol w:w="568"/>
        <w:gridCol w:w="848"/>
        <w:gridCol w:w="770"/>
        <w:gridCol w:w="7596"/>
      </w:tblGrid>
      <w:tr w:rsidR="004D022E" w:rsidRPr="00046299" w14:paraId="52392C2A" w14:textId="77777777" w:rsidTr="00295F31">
        <w:trPr>
          <w:trHeight w:val="295"/>
        </w:trPr>
        <w:tc>
          <w:tcPr>
            <w:tcW w:w="568"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05CFCFC5" w14:textId="77777777" w:rsidR="004D022E" w:rsidRPr="00C31A29" w:rsidRDefault="004D022E" w:rsidP="00C31A29">
            <w:pPr>
              <w:spacing w:after="0" w:line="240" w:lineRule="auto"/>
              <w:rPr>
                <w:rFonts w:ascii="Arial" w:eastAsia="Times New Roman" w:hAnsi="Arial" w:cs="Arial"/>
                <w:b/>
                <w:bCs/>
                <w:color w:val="000000"/>
                <w:sz w:val="18"/>
                <w:szCs w:val="18"/>
              </w:rPr>
            </w:pPr>
            <w:r w:rsidRPr="00C31A29">
              <w:rPr>
                <w:rFonts w:ascii="Arial" w:eastAsia="Times New Roman" w:hAnsi="Arial" w:cs="Arial"/>
                <w:b/>
                <w:bCs/>
                <w:color w:val="000000"/>
                <w:sz w:val="18"/>
                <w:szCs w:val="18"/>
              </w:rPr>
              <w:t>Item</w:t>
            </w:r>
          </w:p>
        </w:tc>
        <w:tc>
          <w:tcPr>
            <w:tcW w:w="848" w:type="dxa"/>
            <w:tcBorders>
              <w:top w:val="single" w:sz="8" w:space="0" w:color="auto"/>
              <w:left w:val="nil"/>
              <w:bottom w:val="single" w:sz="8" w:space="0" w:color="auto"/>
              <w:right w:val="single" w:sz="4" w:space="0" w:color="auto"/>
            </w:tcBorders>
            <w:shd w:val="clear" w:color="000000" w:fill="FFFFFF"/>
            <w:vAlign w:val="center"/>
            <w:hideMark/>
          </w:tcPr>
          <w:p w14:paraId="10626394" w14:textId="77777777" w:rsidR="004D022E" w:rsidRPr="00C31A29" w:rsidRDefault="004D022E" w:rsidP="00C31A29">
            <w:pPr>
              <w:spacing w:after="0" w:line="240" w:lineRule="auto"/>
              <w:jc w:val="center"/>
              <w:rPr>
                <w:rFonts w:ascii="Arial" w:eastAsia="Times New Roman" w:hAnsi="Arial" w:cs="Arial"/>
                <w:b/>
                <w:bCs/>
                <w:color w:val="000000"/>
                <w:sz w:val="18"/>
                <w:szCs w:val="18"/>
              </w:rPr>
            </w:pPr>
            <w:r w:rsidRPr="00C31A29">
              <w:rPr>
                <w:rFonts w:ascii="Arial" w:eastAsia="Times New Roman" w:hAnsi="Arial" w:cs="Arial"/>
                <w:b/>
                <w:bCs/>
                <w:color w:val="000000"/>
                <w:sz w:val="18"/>
                <w:szCs w:val="18"/>
              </w:rPr>
              <w:t>Quant.</w:t>
            </w:r>
          </w:p>
        </w:tc>
        <w:tc>
          <w:tcPr>
            <w:tcW w:w="770" w:type="dxa"/>
            <w:tcBorders>
              <w:top w:val="single" w:sz="8" w:space="0" w:color="auto"/>
              <w:left w:val="nil"/>
              <w:bottom w:val="single" w:sz="8" w:space="0" w:color="auto"/>
              <w:right w:val="single" w:sz="4" w:space="0" w:color="auto"/>
            </w:tcBorders>
            <w:shd w:val="clear" w:color="000000" w:fill="FFFFFF"/>
            <w:vAlign w:val="center"/>
            <w:hideMark/>
          </w:tcPr>
          <w:p w14:paraId="2992E249" w14:textId="77777777" w:rsidR="004D022E" w:rsidRPr="00C31A29" w:rsidRDefault="004D022E" w:rsidP="00C31A29">
            <w:pPr>
              <w:spacing w:after="0" w:line="240" w:lineRule="auto"/>
              <w:jc w:val="center"/>
              <w:rPr>
                <w:rFonts w:ascii="Arial" w:eastAsia="Times New Roman" w:hAnsi="Arial" w:cs="Arial"/>
                <w:b/>
                <w:bCs/>
                <w:color w:val="000000"/>
                <w:sz w:val="18"/>
                <w:szCs w:val="18"/>
              </w:rPr>
            </w:pPr>
            <w:r w:rsidRPr="00C31A29">
              <w:rPr>
                <w:rFonts w:ascii="Arial" w:eastAsia="Times New Roman" w:hAnsi="Arial" w:cs="Arial"/>
                <w:b/>
                <w:bCs/>
                <w:color w:val="000000"/>
                <w:sz w:val="18"/>
                <w:szCs w:val="18"/>
              </w:rPr>
              <w:t>Unid.</w:t>
            </w:r>
          </w:p>
        </w:tc>
        <w:tc>
          <w:tcPr>
            <w:tcW w:w="7596" w:type="dxa"/>
            <w:tcBorders>
              <w:top w:val="single" w:sz="8" w:space="0" w:color="auto"/>
              <w:left w:val="nil"/>
              <w:bottom w:val="single" w:sz="8" w:space="0" w:color="auto"/>
              <w:right w:val="single" w:sz="8" w:space="0" w:color="auto"/>
            </w:tcBorders>
            <w:shd w:val="clear" w:color="000000" w:fill="FFFFFF"/>
            <w:vAlign w:val="center"/>
            <w:hideMark/>
          </w:tcPr>
          <w:p w14:paraId="15289DC4" w14:textId="3CA4C294" w:rsidR="004D022E" w:rsidRPr="00C31A29" w:rsidRDefault="004D022E" w:rsidP="00C31A29">
            <w:pPr>
              <w:spacing w:after="0" w:line="240" w:lineRule="auto"/>
              <w:rPr>
                <w:rFonts w:ascii="Arial" w:eastAsia="Times New Roman" w:hAnsi="Arial" w:cs="Arial"/>
                <w:b/>
                <w:bCs/>
                <w:color w:val="000000"/>
                <w:sz w:val="18"/>
                <w:szCs w:val="18"/>
              </w:rPr>
            </w:pPr>
            <w:r w:rsidRPr="00C31A29">
              <w:rPr>
                <w:rFonts w:ascii="Arial" w:eastAsia="Times New Roman" w:hAnsi="Arial" w:cs="Arial"/>
                <w:b/>
                <w:bCs/>
                <w:color w:val="000000"/>
                <w:sz w:val="18"/>
                <w:szCs w:val="18"/>
              </w:rPr>
              <w:t>Especificação</w:t>
            </w:r>
          </w:p>
        </w:tc>
      </w:tr>
      <w:tr w:rsidR="00C31A29" w:rsidRPr="00530DBF" w14:paraId="67D4407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
        </w:trPr>
        <w:tc>
          <w:tcPr>
            <w:tcW w:w="568" w:type="dxa"/>
            <w:shd w:val="clear" w:color="000000" w:fill="FFFFFF"/>
            <w:vAlign w:val="center"/>
            <w:hideMark/>
          </w:tcPr>
          <w:p w14:paraId="2017571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w:t>
            </w:r>
          </w:p>
        </w:tc>
        <w:tc>
          <w:tcPr>
            <w:tcW w:w="848" w:type="dxa"/>
            <w:shd w:val="clear" w:color="000000" w:fill="FFFFFF"/>
            <w:vAlign w:val="center"/>
            <w:hideMark/>
          </w:tcPr>
          <w:p w14:paraId="3A75659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w:t>
            </w:r>
          </w:p>
        </w:tc>
        <w:tc>
          <w:tcPr>
            <w:tcW w:w="770" w:type="dxa"/>
            <w:shd w:val="clear" w:color="000000" w:fill="FFFFFF"/>
            <w:vAlign w:val="center"/>
            <w:hideMark/>
          </w:tcPr>
          <w:p w14:paraId="44C780A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349FCAA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ABACATE, IN NATURA - KG. CASCA LISA, COM BRILHO, FIRME, SEM A PRESENÇA DE PERFURAÇÕES, MACHUCADOS, ESTAR LIVRE DE PARASITAS, INSETOS E SUJIDADES.</w:t>
            </w:r>
          </w:p>
        </w:tc>
      </w:tr>
      <w:tr w:rsidR="00C31A29" w:rsidRPr="00530DBF" w14:paraId="48C8543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4B8EF9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w:t>
            </w:r>
          </w:p>
        </w:tc>
        <w:tc>
          <w:tcPr>
            <w:tcW w:w="848" w:type="dxa"/>
            <w:shd w:val="clear" w:color="000000" w:fill="FFFFFF"/>
            <w:vAlign w:val="center"/>
            <w:hideMark/>
          </w:tcPr>
          <w:p w14:paraId="55CB503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525</w:t>
            </w:r>
          </w:p>
        </w:tc>
        <w:tc>
          <w:tcPr>
            <w:tcW w:w="770" w:type="dxa"/>
            <w:shd w:val="clear" w:color="000000" w:fill="FFFFFF"/>
            <w:vAlign w:val="center"/>
            <w:hideMark/>
          </w:tcPr>
          <w:p w14:paraId="73D10CD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35E6A38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ABACAXI, IN NATURA - MADURO, CONTER COROA, CASCA SEM SUJIDADES, PERFURAÇÕES OU MACHUCADOS. </w:t>
            </w:r>
          </w:p>
        </w:tc>
      </w:tr>
      <w:tr w:rsidR="00C31A29" w:rsidRPr="00530DBF" w14:paraId="4EA61FF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2"/>
        </w:trPr>
        <w:tc>
          <w:tcPr>
            <w:tcW w:w="568" w:type="dxa"/>
            <w:shd w:val="clear" w:color="000000" w:fill="FFFFFF"/>
            <w:vAlign w:val="center"/>
            <w:hideMark/>
          </w:tcPr>
          <w:p w14:paraId="4854D6D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w:t>
            </w:r>
          </w:p>
        </w:tc>
        <w:tc>
          <w:tcPr>
            <w:tcW w:w="848" w:type="dxa"/>
            <w:shd w:val="clear" w:color="000000" w:fill="FFFFFF"/>
            <w:vAlign w:val="center"/>
            <w:hideMark/>
          </w:tcPr>
          <w:p w14:paraId="79C1F94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2.148</w:t>
            </w:r>
          </w:p>
        </w:tc>
        <w:tc>
          <w:tcPr>
            <w:tcW w:w="770" w:type="dxa"/>
            <w:shd w:val="clear" w:color="000000" w:fill="FFFFFF"/>
            <w:vAlign w:val="center"/>
            <w:hideMark/>
          </w:tcPr>
          <w:p w14:paraId="2184DB1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0D66B3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AÇÚCAR CRISTAL, BRANCO, ACONDICIONADO EM EMBALAGEM DE POLIPROPILENO TRANSPARENTE ORIGINAL DO FABRICANTE COM APROXIMADAMENTE 5 KG, ASPECTO GRANULOSO FINO A MÉDIO, ISENTO DE MATÉRIA TERROSA, LIVRE DE UMIDADE E FRAGMENTOS ESTRANHOS, REGISTRO NO MA, INFORMAÇÕES DO FABRICANTE, ESPECIFICAÇÃO DO PRODUTO E DATA DE VENCIMENTO NA EMBALAGEM.</w:t>
            </w:r>
          </w:p>
        </w:tc>
      </w:tr>
      <w:tr w:rsidR="00C31A29" w:rsidRPr="00530DBF" w14:paraId="2121F26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2"/>
        </w:trPr>
        <w:tc>
          <w:tcPr>
            <w:tcW w:w="568" w:type="dxa"/>
            <w:shd w:val="clear" w:color="000000" w:fill="FFFFFF"/>
            <w:vAlign w:val="center"/>
            <w:hideMark/>
          </w:tcPr>
          <w:p w14:paraId="562435B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w:t>
            </w:r>
          </w:p>
        </w:tc>
        <w:tc>
          <w:tcPr>
            <w:tcW w:w="848" w:type="dxa"/>
            <w:shd w:val="clear" w:color="000000" w:fill="FFFFFF"/>
            <w:vAlign w:val="center"/>
            <w:hideMark/>
          </w:tcPr>
          <w:p w14:paraId="462EA80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72</w:t>
            </w:r>
          </w:p>
        </w:tc>
        <w:tc>
          <w:tcPr>
            <w:tcW w:w="770" w:type="dxa"/>
            <w:shd w:val="clear" w:color="000000" w:fill="FFFFFF"/>
            <w:vAlign w:val="center"/>
            <w:hideMark/>
          </w:tcPr>
          <w:p w14:paraId="06F0942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CX</w:t>
            </w:r>
          </w:p>
        </w:tc>
        <w:tc>
          <w:tcPr>
            <w:tcW w:w="7596" w:type="dxa"/>
            <w:shd w:val="clear" w:color="000000" w:fill="FFFFFF"/>
            <w:vAlign w:val="center"/>
            <w:hideMark/>
          </w:tcPr>
          <w:p w14:paraId="567112FB"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AÇÚCAR REFINADO GRANULADO, SACHÊ COM APROXIMADAMENTE 5 G, CAIXA COM CERCA DE 1000 UNIDADES. ROTULAGEM CONTENDO, NO MÍNIMO, O NOME DO FABRICANTE E DO PRODUTO, O CNPJ DO FABRICANTE, O NÚMERO DO LOTE, A DATA DE FABRICAÇÃO E O PRAZO DE VALIDADE.</w:t>
            </w:r>
          </w:p>
        </w:tc>
      </w:tr>
      <w:tr w:rsidR="00C31A29" w:rsidRPr="00530DBF" w14:paraId="7C5045E2"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E5C35D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w:t>
            </w:r>
          </w:p>
        </w:tc>
        <w:tc>
          <w:tcPr>
            <w:tcW w:w="848" w:type="dxa"/>
            <w:shd w:val="clear" w:color="000000" w:fill="FFFFFF"/>
            <w:vAlign w:val="center"/>
            <w:hideMark/>
          </w:tcPr>
          <w:p w14:paraId="228AB20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157</w:t>
            </w:r>
          </w:p>
        </w:tc>
        <w:tc>
          <w:tcPr>
            <w:tcW w:w="770" w:type="dxa"/>
            <w:shd w:val="clear" w:color="000000" w:fill="FFFFFF"/>
            <w:vAlign w:val="center"/>
            <w:hideMark/>
          </w:tcPr>
          <w:p w14:paraId="3DDC9B7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53453E22"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ADOÇANTE DIETÉTICO - EMBALAGEM APROXIMADAMENTE 100 ML, SIMILAR A ADOCYL, ZERO-CAL E ASSUGRIN.</w:t>
            </w:r>
          </w:p>
        </w:tc>
      </w:tr>
      <w:tr w:rsidR="00C31A29" w:rsidRPr="00530DBF" w14:paraId="04ACA22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568" w:type="dxa"/>
            <w:shd w:val="clear" w:color="000000" w:fill="FFFFFF"/>
            <w:vAlign w:val="center"/>
            <w:hideMark/>
          </w:tcPr>
          <w:p w14:paraId="2E95D8A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w:t>
            </w:r>
          </w:p>
        </w:tc>
        <w:tc>
          <w:tcPr>
            <w:tcW w:w="848" w:type="dxa"/>
            <w:shd w:val="clear" w:color="000000" w:fill="FFFFFF"/>
            <w:vAlign w:val="center"/>
            <w:hideMark/>
          </w:tcPr>
          <w:p w14:paraId="45A63C2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432</w:t>
            </w:r>
          </w:p>
        </w:tc>
        <w:tc>
          <w:tcPr>
            <w:tcW w:w="770" w:type="dxa"/>
            <w:shd w:val="clear" w:color="000000" w:fill="FFFFFF"/>
            <w:vAlign w:val="center"/>
            <w:hideMark/>
          </w:tcPr>
          <w:p w14:paraId="155DFC0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FARDO</w:t>
            </w:r>
          </w:p>
        </w:tc>
        <w:tc>
          <w:tcPr>
            <w:tcW w:w="7596" w:type="dxa"/>
            <w:shd w:val="clear" w:color="000000" w:fill="FFFFFF"/>
            <w:vAlign w:val="center"/>
            <w:hideMark/>
          </w:tcPr>
          <w:p w14:paraId="5199A4C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ÁGUA MINERAL COM GÁS - GARRAFA PLÁSTICA DESCARTÁVEL LACRADA, COM APROXIMADAMENTE 500 ML. FARDO COM 12 UNIDADES. </w:t>
            </w:r>
          </w:p>
        </w:tc>
      </w:tr>
      <w:tr w:rsidR="00C31A29" w:rsidRPr="00530DBF" w14:paraId="4D26E78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
        </w:trPr>
        <w:tc>
          <w:tcPr>
            <w:tcW w:w="568" w:type="dxa"/>
            <w:shd w:val="clear" w:color="000000" w:fill="FFFFFF"/>
            <w:vAlign w:val="center"/>
            <w:hideMark/>
          </w:tcPr>
          <w:p w14:paraId="6DD6AA7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w:t>
            </w:r>
          </w:p>
        </w:tc>
        <w:tc>
          <w:tcPr>
            <w:tcW w:w="848" w:type="dxa"/>
            <w:shd w:val="clear" w:color="000000" w:fill="FFFFFF"/>
            <w:vAlign w:val="center"/>
            <w:hideMark/>
          </w:tcPr>
          <w:p w14:paraId="5F562BF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697</w:t>
            </w:r>
          </w:p>
        </w:tc>
        <w:tc>
          <w:tcPr>
            <w:tcW w:w="770" w:type="dxa"/>
            <w:shd w:val="clear" w:color="000000" w:fill="FFFFFF"/>
            <w:vAlign w:val="center"/>
            <w:hideMark/>
          </w:tcPr>
          <w:p w14:paraId="07E2488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FARDO</w:t>
            </w:r>
          </w:p>
        </w:tc>
        <w:tc>
          <w:tcPr>
            <w:tcW w:w="7596" w:type="dxa"/>
            <w:shd w:val="clear" w:color="000000" w:fill="FFFFFF"/>
            <w:vAlign w:val="center"/>
            <w:hideMark/>
          </w:tcPr>
          <w:p w14:paraId="0F051EB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ÁGUA MINERAL SEM GÁS - GARRAFA PLÁSTICA DESCARTÁVEL LACRADA, COM APROXIMADAMENTE 500 ML. FARDO COM 12 UNIDADES. </w:t>
            </w:r>
          </w:p>
        </w:tc>
      </w:tr>
      <w:tr w:rsidR="00C31A29" w:rsidRPr="00530DBF" w14:paraId="3939D2E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688BF6E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w:t>
            </w:r>
          </w:p>
        </w:tc>
        <w:tc>
          <w:tcPr>
            <w:tcW w:w="848" w:type="dxa"/>
            <w:shd w:val="clear" w:color="000000" w:fill="FFFFFF"/>
            <w:vAlign w:val="center"/>
            <w:hideMark/>
          </w:tcPr>
          <w:p w14:paraId="5C8D1C1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523</w:t>
            </w:r>
          </w:p>
        </w:tc>
        <w:tc>
          <w:tcPr>
            <w:tcW w:w="770" w:type="dxa"/>
            <w:shd w:val="clear" w:color="000000" w:fill="FFFFFF"/>
            <w:vAlign w:val="center"/>
            <w:hideMark/>
          </w:tcPr>
          <w:p w14:paraId="2C7AB1F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7A08FE0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ÁGUA MINERAL, EM COPO, DE 200 ML (SEM GÁS), COM TAMPA, CONTENDO NO RÓTULO A COMPOSIÇÃO QUÍMICA, REGISTRO DO MINISTÉRIO DA SAÚDE E DA AGÊNCIA NACIONAL DE VIGILÂNCIA SANITÁRIA. CAIXA COM 48 COPOS. </w:t>
            </w:r>
          </w:p>
        </w:tc>
      </w:tr>
      <w:tr w:rsidR="00C31A29" w:rsidRPr="00530DBF" w14:paraId="1C5A361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568" w:type="dxa"/>
            <w:shd w:val="clear" w:color="000000" w:fill="FFFFFF"/>
            <w:vAlign w:val="center"/>
            <w:hideMark/>
          </w:tcPr>
          <w:p w14:paraId="7A5C5C7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w:t>
            </w:r>
          </w:p>
        </w:tc>
        <w:tc>
          <w:tcPr>
            <w:tcW w:w="848" w:type="dxa"/>
            <w:shd w:val="clear" w:color="000000" w:fill="FFFFFF"/>
            <w:vAlign w:val="center"/>
            <w:hideMark/>
          </w:tcPr>
          <w:p w14:paraId="4453AFF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302</w:t>
            </w:r>
          </w:p>
        </w:tc>
        <w:tc>
          <w:tcPr>
            <w:tcW w:w="770" w:type="dxa"/>
            <w:shd w:val="clear" w:color="000000" w:fill="FFFFFF"/>
            <w:vAlign w:val="center"/>
            <w:hideMark/>
          </w:tcPr>
          <w:p w14:paraId="5993AC2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1140C1F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ALHO, IN NATURA - KG. CABEÇAS INTEIRAS, SEM FERIMENTOS OU DEFEITOS, DENTES GRANDES E UNIFORMES, EMBALADOS EM SACOS PLÁSTICOS TRANSPARENTES DE APROXIMADAMENTE 1 KG. </w:t>
            </w:r>
          </w:p>
        </w:tc>
      </w:tr>
      <w:tr w:rsidR="00C31A29" w:rsidRPr="00530DBF" w14:paraId="539B732B"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568" w:type="dxa"/>
            <w:shd w:val="clear" w:color="000000" w:fill="FFFFFF"/>
            <w:vAlign w:val="center"/>
            <w:hideMark/>
          </w:tcPr>
          <w:p w14:paraId="4BDA311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w:t>
            </w:r>
          </w:p>
        </w:tc>
        <w:tc>
          <w:tcPr>
            <w:tcW w:w="848" w:type="dxa"/>
            <w:shd w:val="clear" w:color="000000" w:fill="FFFFFF"/>
            <w:vAlign w:val="center"/>
            <w:hideMark/>
          </w:tcPr>
          <w:p w14:paraId="0C99977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163</w:t>
            </w:r>
          </w:p>
        </w:tc>
        <w:tc>
          <w:tcPr>
            <w:tcW w:w="770" w:type="dxa"/>
            <w:shd w:val="clear" w:color="000000" w:fill="FFFFFF"/>
            <w:vAlign w:val="center"/>
            <w:hideMark/>
          </w:tcPr>
          <w:p w14:paraId="7B55A4B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1F9C3E6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AMEIXA IN NATURA, KG. DEVEM ESTAR FIRMES E COM COLORAÇÃO UNIFORME, SEM RACHADURAS, NÃO DEVE APRESENTAR PRESENÇA DE LARVAS OU PARASITAS. </w:t>
            </w:r>
          </w:p>
        </w:tc>
      </w:tr>
      <w:tr w:rsidR="00C31A29" w:rsidRPr="00530DBF" w14:paraId="5A3C4002"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D9E195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w:t>
            </w:r>
          </w:p>
        </w:tc>
        <w:tc>
          <w:tcPr>
            <w:tcW w:w="848" w:type="dxa"/>
            <w:shd w:val="clear" w:color="000000" w:fill="FFFFFF"/>
            <w:vAlign w:val="center"/>
            <w:hideMark/>
          </w:tcPr>
          <w:p w14:paraId="053F7EA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335</w:t>
            </w:r>
          </w:p>
        </w:tc>
        <w:tc>
          <w:tcPr>
            <w:tcW w:w="770" w:type="dxa"/>
            <w:shd w:val="clear" w:color="000000" w:fill="FFFFFF"/>
            <w:vAlign w:val="center"/>
            <w:hideMark/>
          </w:tcPr>
          <w:p w14:paraId="6FEA377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75E9A9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AMENDOIM, TORRADO, SEM SAL, EM EMBALAGEM DE APROXIMADAMENTE 500 G CONTENDO DADOS DO LOTE, DATA DE VALIDADE E INFORMAÇÕES DO FABRICANTE. SIMILAR A YOKI, DORI E AMENDUPÃ. </w:t>
            </w:r>
          </w:p>
        </w:tc>
      </w:tr>
      <w:tr w:rsidR="00C31A29" w:rsidRPr="00530DBF" w14:paraId="24A7E16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470860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w:t>
            </w:r>
          </w:p>
        </w:tc>
        <w:tc>
          <w:tcPr>
            <w:tcW w:w="848" w:type="dxa"/>
            <w:shd w:val="clear" w:color="000000" w:fill="FFFFFF"/>
            <w:vAlign w:val="center"/>
            <w:hideMark/>
          </w:tcPr>
          <w:p w14:paraId="7BD2E40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164</w:t>
            </w:r>
          </w:p>
        </w:tc>
        <w:tc>
          <w:tcPr>
            <w:tcW w:w="770" w:type="dxa"/>
            <w:shd w:val="clear" w:color="000000" w:fill="FFFFFF"/>
            <w:vAlign w:val="center"/>
            <w:hideMark/>
          </w:tcPr>
          <w:p w14:paraId="6482DBC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B3719A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AMIDO DE MILHO - EMBALAGEM DE APROXIMADAMENTE 500 G, SEMELHANTE A YOKI, FUGINI E MAIZENA. CATMAT: 459077</w:t>
            </w:r>
          </w:p>
        </w:tc>
      </w:tr>
      <w:tr w:rsidR="00C31A29" w:rsidRPr="00530DBF" w14:paraId="12C4DE1B"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6"/>
        </w:trPr>
        <w:tc>
          <w:tcPr>
            <w:tcW w:w="568" w:type="dxa"/>
            <w:shd w:val="clear" w:color="000000" w:fill="FFFFFF"/>
            <w:vAlign w:val="center"/>
            <w:hideMark/>
          </w:tcPr>
          <w:p w14:paraId="577DE39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w:t>
            </w:r>
          </w:p>
        </w:tc>
        <w:tc>
          <w:tcPr>
            <w:tcW w:w="848" w:type="dxa"/>
            <w:shd w:val="clear" w:color="000000" w:fill="FFFFFF"/>
            <w:vAlign w:val="center"/>
            <w:hideMark/>
          </w:tcPr>
          <w:p w14:paraId="1391B94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542</w:t>
            </w:r>
          </w:p>
        </w:tc>
        <w:tc>
          <w:tcPr>
            <w:tcW w:w="770" w:type="dxa"/>
            <w:shd w:val="clear" w:color="000000" w:fill="FFFFFF"/>
            <w:vAlign w:val="center"/>
            <w:hideMark/>
          </w:tcPr>
          <w:p w14:paraId="587EB2D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F9EA85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ARROZ BRANCO, LONGO FINO, TIPO 1, ACONDICIONADO DE EMBALAGEM DE POLIPROPILENO TRANSPARENTE, ORIGINAL DE FÁBRICA COM 5 KG, ISENTO DE MATÉRIA TERROSA, PEDRAS, FUNGOS OU PARASITAS, LIVRE DE UMIDADE E DE FRAGMENTOS ESTRANHOS, COM GRÃOS INTEIROS, REGISTRO NO MA, INFORMAÇÕES DO FABRICANTE E DATA DE VENCIMENTO NA EMBALAGEM. </w:t>
            </w:r>
          </w:p>
        </w:tc>
      </w:tr>
      <w:tr w:rsidR="00C31A29" w:rsidRPr="00530DBF" w14:paraId="38F1EB6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9"/>
        </w:trPr>
        <w:tc>
          <w:tcPr>
            <w:tcW w:w="568" w:type="dxa"/>
            <w:shd w:val="clear" w:color="000000" w:fill="FFFFFF"/>
            <w:vAlign w:val="center"/>
            <w:hideMark/>
          </w:tcPr>
          <w:p w14:paraId="25896A2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w:t>
            </w:r>
          </w:p>
        </w:tc>
        <w:tc>
          <w:tcPr>
            <w:tcW w:w="848" w:type="dxa"/>
            <w:shd w:val="clear" w:color="000000" w:fill="FFFFFF"/>
            <w:vAlign w:val="center"/>
            <w:hideMark/>
          </w:tcPr>
          <w:p w14:paraId="23BA4AC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310</w:t>
            </w:r>
          </w:p>
        </w:tc>
        <w:tc>
          <w:tcPr>
            <w:tcW w:w="770" w:type="dxa"/>
            <w:shd w:val="clear" w:color="000000" w:fill="FFFFFF"/>
            <w:vAlign w:val="center"/>
            <w:hideMark/>
          </w:tcPr>
          <w:p w14:paraId="3CD3DB1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LATA</w:t>
            </w:r>
          </w:p>
        </w:tc>
        <w:tc>
          <w:tcPr>
            <w:tcW w:w="7596" w:type="dxa"/>
            <w:shd w:val="clear" w:color="000000" w:fill="FFFFFF"/>
            <w:vAlign w:val="center"/>
            <w:hideMark/>
          </w:tcPr>
          <w:p w14:paraId="26889B35" w14:textId="5851945E"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ATUM RALADO - PEIXE EM CONSERVA, VARIEDADE ATUM, APRESENTAÇÃO RALADO, MEIO DE COBERTURA COM ÓLEO, EMBALAGEM APROX</w:t>
            </w:r>
            <w:r w:rsidR="00295F31">
              <w:rPr>
                <w:rFonts w:ascii="Arial" w:eastAsia="Times New Roman" w:hAnsi="Arial" w:cs="Arial"/>
                <w:caps/>
                <w:color w:val="000000"/>
                <w:sz w:val="18"/>
                <w:szCs w:val="18"/>
              </w:rPr>
              <w:t>.</w:t>
            </w:r>
            <w:r w:rsidRPr="00C31A29">
              <w:rPr>
                <w:rFonts w:ascii="Arial" w:eastAsia="Times New Roman" w:hAnsi="Arial" w:cs="Arial"/>
                <w:caps/>
                <w:color w:val="000000"/>
                <w:sz w:val="18"/>
                <w:szCs w:val="18"/>
              </w:rPr>
              <w:t xml:space="preserve"> 170 G, LATA LIMPAS, ISENTAS DE FERRUGEM, NÃO AMASSADA, NÃO ESTUFADA, CONTENDO DATA DE VALIDADE. SIMILAR A COQUEIRO, QUALITÁ E GOMES DA COSTA. </w:t>
            </w:r>
          </w:p>
        </w:tc>
      </w:tr>
      <w:tr w:rsidR="00C31A29" w:rsidRPr="00530DBF" w14:paraId="743C1FC4"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
        </w:trPr>
        <w:tc>
          <w:tcPr>
            <w:tcW w:w="568" w:type="dxa"/>
            <w:shd w:val="clear" w:color="000000" w:fill="FFFFFF"/>
            <w:vAlign w:val="center"/>
            <w:hideMark/>
          </w:tcPr>
          <w:p w14:paraId="33E0683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w:t>
            </w:r>
          </w:p>
        </w:tc>
        <w:tc>
          <w:tcPr>
            <w:tcW w:w="848" w:type="dxa"/>
            <w:shd w:val="clear" w:color="000000" w:fill="FFFFFF"/>
            <w:vAlign w:val="center"/>
            <w:hideMark/>
          </w:tcPr>
          <w:p w14:paraId="430A0C3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455</w:t>
            </w:r>
          </w:p>
        </w:tc>
        <w:tc>
          <w:tcPr>
            <w:tcW w:w="770" w:type="dxa"/>
            <w:shd w:val="clear" w:color="000000" w:fill="FFFFFF"/>
            <w:vAlign w:val="center"/>
            <w:hideMark/>
          </w:tcPr>
          <w:p w14:paraId="7383BA2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SAC</w:t>
            </w:r>
          </w:p>
        </w:tc>
        <w:tc>
          <w:tcPr>
            <w:tcW w:w="7596" w:type="dxa"/>
            <w:shd w:val="clear" w:color="000000" w:fill="FFFFFF"/>
            <w:vAlign w:val="center"/>
            <w:hideMark/>
          </w:tcPr>
          <w:p w14:paraId="1F8A378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AZEITONA VERDE, EM CONSERVA - COM CAROÇO, EMBALAGEM APROXIMADAMENTE 200 G, SIMILAR A QUALITÁ, HEMMER E CEPERA. </w:t>
            </w:r>
          </w:p>
        </w:tc>
      </w:tr>
      <w:tr w:rsidR="00C31A29" w:rsidRPr="00530DBF" w14:paraId="2A9DE82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568" w:type="dxa"/>
            <w:shd w:val="clear" w:color="000000" w:fill="FFFFFF"/>
            <w:vAlign w:val="center"/>
            <w:hideMark/>
          </w:tcPr>
          <w:p w14:paraId="419BA02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w:t>
            </w:r>
          </w:p>
        </w:tc>
        <w:tc>
          <w:tcPr>
            <w:tcW w:w="848" w:type="dxa"/>
            <w:shd w:val="clear" w:color="000000" w:fill="FFFFFF"/>
            <w:vAlign w:val="center"/>
            <w:hideMark/>
          </w:tcPr>
          <w:p w14:paraId="0A5C056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190</w:t>
            </w:r>
          </w:p>
        </w:tc>
        <w:tc>
          <w:tcPr>
            <w:tcW w:w="770" w:type="dxa"/>
            <w:shd w:val="clear" w:color="000000" w:fill="FFFFFF"/>
            <w:vAlign w:val="center"/>
            <w:hideMark/>
          </w:tcPr>
          <w:p w14:paraId="07484FA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7C25AB7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BALA, TIPO DURA - EMBALAGEM APROXIMADAMENTE 500 G, SIMILAR A ERLAN, SIMONETTO E ARCOR. </w:t>
            </w:r>
          </w:p>
        </w:tc>
      </w:tr>
      <w:tr w:rsidR="00C31A29" w:rsidRPr="00530DBF" w14:paraId="4EFC7C8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6"/>
        </w:trPr>
        <w:tc>
          <w:tcPr>
            <w:tcW w:w="568" w:type="dxa"/>
            <w:shd w:val="clear" w:color="000000" w:fill="FFFFFF"/>
            <w:vAlign w:val="center"/>
            <w:hideMark/>
          </w:tcPr>
          <w:p w14:paraId="06E1073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w:t>
            </w:r>
          </w:p>
        </w:tc>
        <w:tc>
          <w:tcPr>
            <w:tcW w:w="848" w:type="dxa"/>
            <w:shd w:val="clear" w:color="000000" w:fill="FFFFFF"/>
            <w:vAlign w:val="center"/>
            <w:hideMark/>
          </w:tcPr>
          <w:p w14:paraId="01DEFFB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1.447</w:t>
            </w:r>
          </w:p>
        </w:tc>
        <w:tc>
          <w:tcPr>
            <w:tcW w:w="770" w:type="dxa"/>
            <w:shd w:val="clear" w:color="000000" w:fill="FFFFFF"/>
            <w:vAlign w:val="center"/>
            <w:hideMark/>
          </w:tcPr>
          <w:p w14:paraId="6305839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6596562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BALA, TIPO MOLE - SABOR IOGURTE, EMBALAGEM DE APROXIMADAMENTE 600 G, A EMBALAGEM DEVE CONTER A IDENTIFICAÇÃO DO PRODUTO, PRAZO E VALIDADE E DATA DE FABRICAÇÃO. SIMILAR A ERLAN, SIMONETTO E PECCIN. </w:t>
            </w:r>
          </w:p>
        </w:tc>
      </w:tr>
      <w:tr w:rsidR="00C31A29" w:rsidRPr="00530DBF" w14:paraId="4797CC5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742359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18</w:t>
            </w:r>
          </w:p>
        </w:tc>
        <w:tc>
          <w:tcPr>
            <w:tcW w:w="848" w:type="dxa"/>
            <w:shd w:val="clear" w:color="000000" w:fill="FFFFFF"/>
            <w:vAlign w:val="center"/>
            <w:hideMark/>
          </w:tcPr>
          <w:p w14:paraId="520DC31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730</w:t>
            </w:r>
          </w:p>
        </w:tc>
        <w:tc>
          <w:tcPr>
            <w:tcW w:w="770" w:type="dxa"/>
            <w:shd w:val="clear" w:color="000000" w:fill="FFFFFF"/>
            <w:vAlign w:val="center"/>
            <w:hideMark/>
          </w:tcPr>
          <w:p w14:paraId="7501DA7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6325E469"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BANANA NANICA, IN NATURA - KG. EM PENCA, SEM FERIMENTOS OU DEFEITOS, FIRMES E COM BRILHO. </w:t>
            </w:r>
          </w:p>
        </w:tc>
      </w:tr>
      <w:tr w:rsidR="00C31A29" w:rsidRPr="00530DBF" w14:paraId="1B2C20B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587198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19</w:t>
            </w:r>
          </w:p>
        </w:tc>
        <w:tc>
          <w:tcPr>
            <w:tcW w:w="848" w:type="dxa"/>
            <w:shd w:val="clear" w:color="000000" w:fill="FFFFFF"/>
            <w:vAlign w:val="center"/>
            <w:hideMark/>
          </w:tcPr>
          <w:p w14:paraId="4AEADD1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55</w:t>
            </w:r>
          </w:p>
        </w:tc>
        <w:tc>
          <w:tcPr>
            <w:tcW w:w="770" w:type="dxa"/>
            <w:shd w:val="clear" w:color="000000" w:fill="FFFFFF"/>
            <w:vAlign w:val="center"/>
            <w:hideMark/>
          </w:tcPr>
          <w:p w14:paraId="2F30395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68144F6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BEBIDA À BASE DE SOJA - EMBALAGEM DE APROXIMADAMENTE 1 L, SIMILAR A ADES, MAIS VITA E BATAVO. CATMAT: 363029</w:t>
            </w:r>
          </w:p>
        </w:tc>
      </w:tr>
      <w:tr w:rsidR="00C31A29" w:rsidRPr="00530DBF" w14:paraId="501AEDC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06F0D08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lastRenderedPageBreak/>
              <w:t>20</w:t>
            </w:r>
          </w:p>
        </w:tc>
        <w:tc>
          <w:tcPr>
            <w:tcW w:w="848" w:type="dxa"/>
            <w:shd w:val="clear" w:color="000000" w:fill="FFFFFF"/>
            <w:vAlign w:val="center"/>
            <w:hideMark/>
          </w:tcPr>
          <w:p w14:paraId="5F7D553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4.922</w:t>
            </w:r>
          </w:p>
        </w:tc>
        <w:tc>
          <w:tcPr>
            <w:tcW w:w="770" w:type="dxa"/>
            <w:shd w:val="clear" w:color="000000" w:fill="FFFFFF"/>
            <w:vAlign w:val="center"/>
            <w:hideMark/>
          </w:tcPr>
          <w:p w14:paraId="6639F37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83E250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BISCOITO ÁGUA E SAL - EMBALAGEM APROXIMADAMENTE 345 G, SIMILAR A RENATA, VITARELLA E MARILAN. </w:t>
            </w:r>
          </w:p>
        </w:tc>
      </w:tr>
      <w:tr w:rsidR="00C31A29" w:rsidRPr="00530DBF" w14:paraId="30E8CEE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41FDA0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21</w:t>
            </w:r>
          </w:p>
        </w:tc>
        <w:tc>
          <w:tcPr>
            <w:tcW w:w="848" w:type="dxa"/>
            <w:shd w:val="clear" w:color="000000" w:fill="FFFFFF"/>
            <w:vAlign w:val="center"/>
            <w:hideMark/>
          </w:tcPr>
          <w:p w14:paraId="44FB50D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2.882</w:t>
            </w:r>
          </w:p>
        </w:tc>
        <w:tc>
          <w:tcPr>
            <w:tcW w:w="770" w:type="dxa"/>
            <w:shd w:val="clear" w:color="000000" w:fill="FFFFFF"/>
            <w:vAlign w:val="center"/>
            <w:hideMark/>
          </w:tcPr>
          <w:p w14:paraId="785971A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A6A88F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BISCOITO DOCE, TIPO MAISENA - EMBALAGEM APROXIMADAMENTE 345 G, SIMILAR A VITARELLA, MABEL E MARILAN. </w:t>
            </w:r>
          </w:p>
        </w:tc>
      </w:tr>
      <w:tr w:rsidR="00C31A29" w:rsidRPr="00530DBF" w14:paraId="09FB733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6E564BF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22</w:t>
            </w:r>
          </w:p>
        </w:tc>
        <w:tc>
          <w:tcPr>
            <w:tcW w:w="848" w:type="dxa"/>
            <w:shd w:val="clear" w:color="000000" w:fill="FFFFFF"/>
            <w:vAlign w:val="center"/>
            <w:hideMark/>
          </w:tcPr>
          <w:p w14:paraId="7FACE04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1.712</w:t>
            </w:r>
          </w:p>
        </w:tc>
        <w:tc>
          <w:tcPr>
            <w:tcW w:w="770" w:type="dxa"/>
            <w:shd w:val="clear" w:color="000000" w:fill="FFFFFF"/>
            <w:vAlign w:val="center"/>
            <w:hideMark/>
          </w:tcPr>
          <w:p w14:paraId="2623E6F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A608B5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BISCOITO TIPO:ROSQUINHA, SABOR COCO - EMBALAGEM APROXIMADAMENTE 300 G, SIMILAR A MARILAN, MABEL E LIANE. </w:t>
            </w:r>
          </w:p>
        </w:tc>
      </w:tr>
      <w:tr w:rsidR="00C31A29" w:rsidRPr="00530DBF" w14:paraId="2C319B0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E7FFD6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23</w:t>
            </w:r>
          </w:p>
        </w:tc>
        <w:tc>
          <w:tcPr>
            <w:tcW w:w="848" w:type="dxa"/>
            <w:shd w:val="clear" w:color="000000" w:fill="FFFFFF"/>
            <w:vAlign w:val="center"/>
            <w:hideMark/>
          </w:tcPr>
          <w:p w14:paraId="5F28BB3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724</w:t>
            </w:r>
          </w:p>
        </w:tc>
        <w:tc>
          <w:tcPr>
            <w:tcW w:w="770" w:type="dxa"/>
            <w:shd w:val="clear" w:color="000000" w:fill="FFFFFF"/>
            <w:vAlign w:val="center"/>
            <w:hideMark/>
          </w:tcPr>
          <w:p w14:paraId="38A24D2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576786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BOMBOM DE CHOCOLATE - COBERTURA CHOCOLATE PRETO, COM RECHEIO SABOR CASTANHA DE CAJÚ, EMBALAGEM DE APROXIMADAMENTE 1 KG. </w:t>
            </w:r>
          </w:p>
        </w:tc>
      </w:tr>
      <w:tr w:rsidR="00C31A29" w:rsidRPr="00530DBF" w14:paraId="51D66B1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7"/>
        </w:trPr>
        <w:tc>
          <w:tcPr>
            <w:tcW w:w="568" w:type="dxa"/>
            <w:shd w:val="clear" w:color="000000" w:fill="FFFFFF"/>
            <w:vAlign w:val="center"/>
            <w:hideMark/>
          </w:tcPr>
          <w:p w14:paraId="061427C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24</w:t>
            </w:r>
          </w:p>
        </w:tc>
        <w:tc>
          <w:tcPr>
            <w:tcW w:w="848" w:type="dxa"/>
            <w:shd w:val="clear" w:color="000000" w:fill="FFFFFF"/>
            <w:vAlign w:val="center"/>
            <w:hideMark/>
          </w:tcPr>
          <w:p w14:paraId="4E47539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70</w:t>
            </w:r>
          </w:p>
        </w:tc>
        <w:tc>
          <w:tcPr>
            <w:tcW w:w="770" w:type="dxa"/>
            <w:shd w:val="clear" w:color="000000" w:fill="FFFFFF"/>
            <w:vAlign w:val="center"/>
            <w:hideMark/>
          </w:tcPr>
          <w:p w14:paraId="215E8E3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43829CF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CACAU EM PÓ, SEM GLÚTEN, SEM AÇÚCAR - NATURAL, 100 % CACAU, SEM ADIÇÃO DE AÇÚCAR, SEM LACTOSE, LIVRE DE AROMAS ARTIFICIAIS, EMBALAGEM DE APROXIMADAMENTE 200 G, CONTENDO INFORMAÇÕES DO FABRICANTE, DATA DE FABRICAÇÃO E VALIDADE. </w:t>
            </w:r>
          </w:p>
        </w:tc>
      </w:tr>
      <w:tr w:rsidR="00C31A29" w:rsidRPr="00530DBF" w14:paraId="08CE4B8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
        </w:trPr>
        <w:tc>
          <w:tcPr>
            <w:tcW w:w="568" w:type="dxa"/>
            <w:shd w:val="clear" w:color="000000" w:fill="FFFFFF"/>
            <w:vAlign w:val="center"/>
            <w:hideMark/>
          </w:tcPr>
          <w:p w14:paraId="29D84A9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25</w:t>
            </w:r>
          </w:p>
        </w:tc>
        <w:tc>
          <w:tcPr>
            <w:tcW w:w="848" w:type="dxa"/>
            <w:shd w:val="clear" w:color="000000" w:fill="FFFFFF"/>
            <w:vAlign w:val="center"/>
            <w:hideMark/>
          </w:tcPr>
          <w:p w14:paraId="69B37EB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3.806</w:t>
            </w:r>
          </w:p>
        </w:tc>
        <w:tc>
          <w:tcPr>
            <w:tcW w:w="770" w:type="dxa"/>
            <w:shd w:val="clear" w:color="000000" w:fill="FFFFFF"/>
            <w:vAlign w:val="center"/>
            <w:hideMark/>
          </w:tcPr>
          <w:p w14:paraId="261215B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ED7ED64"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CAFÉ TORRADO E MOÍDO - ACONDICIONADO EM EMBALAGEM DE PAPEL LAMINADO ORIGINAL DO FABRICANTE, COM APROXIMADAMENTE 500 G, PRAZO DE VALIDADE MÍNIMO DE TRÊS MESES. </w:t>
            </w:r>
          </w:p>
        </w:tc>
      </w:tr>
      <w:tr w:rsidR="00C31A29" w:rsidRPr="00530DBF" w14:paraId="386E1A2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6D347F5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26</w:t>
            </w:r>
          </w:p>
        </w:tc>
        <w:tc>
          <w:tcPr>
            <w:tcW w:w="848" w:type="dxa"/>
            <w:shd w:val="clear" w:color="000000" w:fill="FFFFFF"/>
            <w:vAlign w:val="center"/>
            <w:hideMark/>
          </w:tcPr>
          <w:p w14:paraId="12060BC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40</w:t>
            </w:r>
          </w:p>
        </w:tc>
        <w:tc>
          <w:tcPr>
            <w:tcW w:w="770" w:type="dxa"/>
            <w:shd w:val="clear" w:color="000000" w:fill="FFFFFF"/>
            <w:vAlign w:val="center"/>
            <w:hideMark/>
          </w:tcPr>
          <w:p w14:paraId="0CFE2C0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CX</w:t>
            </w:r>
          </w:p>
        </w:tc>
        <w:tc>
          <w:tcPr>
            <w:tcW w:w="7596" w:type="dxa"/>
            <w:shd w:val="clear" w:color="000000" w:fill="FFFFFF"/>
            <w:vAlign w:val="center"/>
            <w:hideMark/>
          </w:tcPr>
          <w:p w14:paraId="0DECE45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CALDO DE CARNE - EM CUBOS, CONTENDO 6 UNIDADES, EMBALAGEM COM PESO TOTAL DE APROXIMADAMENTE 57 G, DEVE APRESENTAR DADOS DO FABRICANTE, DATA DE FABRICAÇÃO E VALIDADE. </w:t>
            </w:r>
          </w:p>
        </w:tc>
      </w:tr>
      <w:tr w:rsidR="00C31A29" w:rsidRPr="00530DBF" w14:paraId="01C43924"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
        </w:trPr>
        <w:tc>
          <w:tcPr>
            <w:tcW w:w="568" w:type="dxa"/>
            <w:shd w:val="clear" w:color="000000" w:fill="FFFFFF"/>
            <w:vAlign w:val="center"/>
            <w:hideMark/>
          </w:tcPr>
          <w:p w14:paraId="72EE58C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27</w:t>
            </w:r>
          </w:p>
        </w:tc>
        <w:tc>
          <w:tcPr>
            <w:tcW w:w="848" w:type="dxa"/>
            <w:shd w:val="clear" w:color="000000" w:fill="FFFFFF"/>
            <w:vAlign w:val="center"/>
            <w:hideMark/>
          </w:tcPr>
          <w:p w14:paraId="3CCFD75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78</w:t>
            </w:r>
          </w:p>
        </w:tc>
        <w:tc>
          <w:tcPr>
            <w:tcW w:w="770" w:type="dxa"/>
            <w:shd w:val="clear" w:color="000000" w:fill="FFFFFF"/>
            <w:vAlign w:val="center"/>
            <w:hideMark/>
          </w:tcPr>
          <w:p w14:paraId="0C857FA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787DCE20" w14:textId="77777777" w:rsidR="00C31A29" w:rsidRPr="00C31A29" w:rsidRDefault="00C31A29" w:rsidP="00C31A29">
            <w:pPr>
              <w:spacing w:after="0" w:line="240" w:lineRule="auto"/>
              <w:jc w:val="both"/>
              <w:rPr>
                <w:rFonts w:ascii="Arial" w:eastAsia="Times New Roman" w:hAnsi="Arial" w:cs="Arial"/>
                <w:caps/>
                <w:sz w:val="18"/>
                <w:szCs w:val="18"/>
              </w:rPr>
            </w:pPr>
            <w:r w:rsidRPr="00C31A29">
              <w:rPr>
                <w:rFonts w:ascii="Arial" w:eastAsia="Times New Roman" w:hAnsi="Arial" w:cs="Arial"/>
                <w:caps/>
                <w:sz w:val="18"/>
                <w:szCs w:val="18"/>
              </w:rPr>
              <w:t xml:space="preserve">CANELA EM RAMA - PURA, LIVRE DE SUJIDADES, EMBALAGEM COM APROXIMADAMENTE 20 G, CONTENDO DATA DE FABRICAÇÃO, VALIDADE, NÚMERO DO LOTE, </w:t>
            </w:r>
            <w:r w:rsidRPr="00C31A29">
              <w:rPr>
                <w:rFonts w:ascii="Arial" w:eastAsia="Arial" w:hAnsi="Arial" w:cs="Arial"/>
                <w:sz w:val="18"/>
                <w:szCs w:val="18"/>
              </w:rPr>
              <w:t xml:space="preserve">INFORMAÇÕES DO FABRICANTE E REGISTRO NO MA. </w:t>
            </w:r>
          </w:p>
        </w:tc>
      </w:tr>
      <w:tr w:rsidR="00C31A29" w:rsidRPr="00530DBF" w14:paraId="7DD41CA4"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568" w:type="dxa"/>
            <w:shd w:val="clear" w:color="000000" w:fill="FFFFFF"/>
            <w:vAlign w:val="center"/>
            <w:hideMark/>
          </w:tcPr>
          <w:p w14:paraId="5FD0DBD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28</w:t>
            </w:r>
          </w:p>
        </w:tc>
        <w:tc>
          <w:tcPr>
            <w:tcW w:w="848" w:type="dxa"/>
            <w:shd w:val="clear" w:color="000000" w:fill="FFFFFF"/>
            <w:vAlign w:val="center"/>
            <w:hideMark/>
          </w:tcPr>
          <w:p w14:paraId="6A8F998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270</w:t>
            </w:r>
          </w:p>
        </w:tc>
        <w:tc>
          <w:tcPr>
            <w:tcW w:w="770" w:type="dxa"/>
            <w:shd w:val="clear" w:color="000000" w:fill="FFFFFF"/>
            <w:vAlign w:val="center"/>
            <w:hideMark/>
          </w:tcPr>
          <w:p w14:paraId="2202DF7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63447E66" w14:textId="77777777" w:rsidR="00C31A29" w:rsidRPr="00C31A29" w:rsidRDefault="00C31A29" w:rsidP="00C31A29">
            <w:pPr>
              <w:spacing w:after="0" w:line="240" w:lineRule="auto"/>
              <w:jc w:val="both"/>
              <w:rPr>
                <w:rFonts w:ascii="Arial" w:eastAsia="Times New Roman" w:hAnsi="Arial" w:cs="Arial"/>
                <w:caps/>
                <w:color w:val="000000"/>
                <w:sz w:val="18"/>
                <w:szCs w:val="18"/>
              </w:rPr>
            </w:pPr>
            <w:proofErr w:type="gramStart"/>
            <w:r w:rsidRPr="00C31A29">
              <w:rPr>
                <w:rFonts w:ascii="Arial" w:eastAsia="Times New Roman" w:hAnsi="Arial" w:cs="Arial"/>
                <w:caps/>
                <w:color w:val="000000"/>
                <w:sz w:val="18"/>
                <w:szCs w:val="18"/>
              </w:rPr>
              <w:t>CANJICA,TIPO</w:t>
            </w:r>
            <w:proofErr w:type="gramEnd"/>
            <w:r w:rsidRPr="00C31A29">
              <w:rPr>
                <w:rFonts w:ascii="Arial" w:eastAsia="Times New Roman" w:hAnsi="Arial" w:cs="Arial"/>
                <w:caps/>
                <w:color w:val="000000"/>
                <w:sz w:val="18"/>
                <w:szCs w:val="18"/>
              </w:rPr>
              <w:t>: BRANCA - SEM PELÍCULA, QUALIDADE TIPO 1, EMBALAGEM COM APROXIMADAMENTE 500 G, SIMILAR A YOKI, CAMIL E ZAELI.</w:t>
            </w:r>
          </w:p>
        </w:tc>
      </w:tr>
      <w:tr w:rsidR="00C31A29" w:rsidRPr="00530DBF" w14:paraId="1DE41D4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
        </w:trPr>
        <w:tc>
          <w:tcPr>
            <w:tcW w:w="568" w:type="dxa"/>
            <w:shd w:val="clear" w:color="000000" w:fill="FFFFFF"/>
            <w:vAlign w:val="center"/>
            <w:hideMark/>
          </w:tcPr>
          <w:p w14:paraId="4D5BBD8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29</w:t>
            </w:r>
          </w:p>
        </w:tc>
        <w:tc>
          <w:tcPr>
            <w:tcW w:w="848" w:type="dxa"/>
            <w:shd w:val="clear" w:color="000000" w:fill="FFFFFF"/>
            <w:vAlign w:val="center"/>
            <w:hideMark/>
          </w:tcPr>
          <w:p w14:paraId="5382F14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450</w:t>
            </w:r>
          </w:p>
        </w:tc>
        <w:tc>
          <w:tcPr>
            <w:tcW w:w="770" w:type="dxa"/>
            <w:shd w:val="clear" w:color="000000" w:fill="FFFFFF"/>
            <w:vAlign w:val="center"/>
            <w:hideMark/>
          </w:tcPr>
          <w:p w14:paraId="616F400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3F93E5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CEBOLA BRANCA, IN NATURA - KG. UNIFORME, SEM FERIMENTOS OU DEFEITOS, TENRA, BRILHANTE, FIRME E BEM DESENVOLVIDA. </w:t>
            </w:r>
          </w:p>
        </w:tc>
      </w:tr>
      <w:tr w:rsidR="00C31A29" w:rsidRPr="00530DBF" w14:paraId="0527312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343E03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w:t>
            </w:r>
          </w:p>
        </w:tc>
        <w:tc>
          <w:tcPr>
            <w:tcW w:w="848" w:type="dxa"/>
            <w:shd w:val="clear" w:color="000000" w:fill="FFFFFF"/>
            <w:vAlign w:val="center"/>
            <w:hideMark/>
          </w:tcPr>
          <w:p w14:paraId="6DFCA8D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3.907</w:t>
            </w:r>
          </w:p>
        </w:tc>
        <w:tc>
          <w:tcPr>
            <w:tcW w:w="770" w:type="dxa"/>
            <w:shd w:val="clear" w:color="000000" w:fill="FFFFFF"/>
            <w:vAlign w:val="center"/>
            <w:hideMark/>
          </w:tcPr>
          <w:p w14:paraId="10E72A2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CX</w:t>
            </w:r>
          </w:p>
        </w:tc>
        <w:tc>
          <w:tcPr>
            <w:tcW w:w="7596" w:type="dxa"/>
            <w:shd w:val="clear" w:color="000000" w:fill="FFFFFF"/>
            <w:vAlign w:val="center"/>
            <w:hideMark/>
          </w:tcPr>
          <w:p w14:paraId="0F4934C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CHÁ MATE - EMBALAGEM DE APROXIMADAMENTE 250 G. SIMILAR A MATTE LEÃO, </w:t>
            </w:r>
            <w:proofErr w:type="gramStart"/>
            <w:r w:rsidRPr="00C31A29">
              <w:rPr>
                <w:rFonts w:ascii="Arial" w:eastAsia="Times New Roman" w:hAnsi="Arial" w:cs="Arial"/>
                <w:caps/>
                <w:color w:val="000000"/>
                <w:sz w:val="18"/>
                <w:szCs w:val="18"/>
              </w:rPr>
              <w:t>QUALITÁ  E</w:t>
            </w:r>
            <w:proofErr w:type="gramEnd"/>
            <w:r w:rsidRPr="00C31A29">
              <w:rPr>
                <w:rFonts w:ascii="Arial" w:eastAsia="Times New Roman" w:hAnsi="Arial" w:cs="Arial"/>
                <w:caps/>
                <w:color w:val="000000"/>
                <w:sz w:val="18"/>
                <w:szCs w:val="18"/>
              </w:rPr>
              <w:t xml:space="preserve"> DR. OETKER. </w:t>
            </w:r>
          </w:p>
        </w:tc>
      </w:tr>
      <w:tr w:rsidR="00C31A29" w:rsidRPr="00530DBF" w14:paraId="6E7D5DA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4B95221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31</w:t>
            </w:r>
          </w:p>
        </w:tc>
        <w:tc>
          <w:tcPr>
            <w:tcW w:w="848" w:type="dxa"/>
            <w:shd w:val="clear" w:color="000000" w:fill="FFFFFF"/>
            <w:vAlign w:val="center"/>
            <w:hideMark/>
          </w:tcPr>
          <w:p w14:paraId="3349E1C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300</w:t>
            </w:r>
          </w:p>
        </w:tc>
        <w:tc>
          <w:tcPr>
            <w:tcW w:w="770" w:type="dxa"/>
            <w:shd w:val="clear" w:color="000000" w:fill="FFFFFF"/>
            <w:vAlign w:val="center"/>
            <w:hideMark/>
          </w:tcPr>
          <w:p w14:paraId="3466D70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CX</w:t>
            </w:r>
          </w:p>
        </w:tc>
        <w:tc>
          <w:tcPr>
            <w:tcW w:w="7596" w:type="dxa"/>
            <w:shd w:val="clear" w:color="000000" w:fill="FFFFFF"/>
            <w:vAlign w:val="center"/>
            <w:hideMark/>
          </w:tcPr>
          <w:p w14:paraId="6853CB3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CHÁ, SACHÊ - DIVERSOS SABORES, EMBALAGEM CONTENDO 15 SACHÊS. MARCA SIMILAR A </w:t>
            </w:r>
            <w:proofErr w:type="gramStart"/>
            <w:r w:rsidRPr="00C31A29">
              <w:rPr>
                <w:rFonts w:ascii="Arial" w:eastAsia="Times New Roman" w:hAnsi="Arial" w:cs="Arial"/>
                <w:caps/>
                <w:color w:val="000000"/>
                <w:sz w:val="18"/>
                <w:szCs w:val="18"/>
              </w:rPr>
              <w:t>DR.OETKER</w:t>
            </w:r>
            <w:proofErr w:type="gramEnd"/>
            <w:r w:rsidRPr="00C31A29">
              <w:rPr>
                <w:rFonts w:ascii="Arial" w:eastAsia="Times New Roman" w:hAnsi="Arial" w:cs="Arial"/>
                <w:caps/>
                <w:color w:val="000000"/>
                <w:sz w:val="18"/>
                <w:szCs w:val="18"/>
              </w:rPr>
              <w:t xml:space="preserve">, MATTE LEÃO E LIPTON. </w:t>
            </w:r>
          </w:p>
        </w:tc>
      </w:tr>
      <w:tr w:rsidR="00C31A29" w:rsidRPr="00530DBF" w14:paraId="6D2DBAA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568" w:type="dxa"/>
            <w:shd w:val="clear" w:color="000000" w:fill="FFFFFF"/>
            <w:vAlign w:val="center"/>
            <w:hideMark/>
          </w:tcPr>
          <w:p w14:paraId="5A7F134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32</w:t>
            </w:r>
          </w:p>
        </w:tc>
        <w:tc>
          <w:tcPr>
            <w:tcW w:w="848" w:type="dxa"/>
            <w:shd w:val="clear" w:color="000000" w:fill="FFFFFF"/>
            <w:vAlign w:val="center"/>
            <w:hideMark/>
          </w:tcPr>
          <w:p w14:paraId="58147B5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450</w:t>
            </w:r>
          </w:p>
        </w:tc>
        <w:tc>
          <w:tcPr>
            <w:tcW w:w="770" w:type="dxa"/>
            <w:shd w:val="clear" w:color="000000" w:fill="FFFFFF"/>
            <w:vAlign w:val="center"/>
            <w:hideMark/>
          </w:tcPr>
          <w:p w14:paraId="24CD8B6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MAÇO</w:t>
            </w:r>
          </w:p>
        </w:tc>
        <w:tc>
          <w:tcPr>
            <w:tcW w:w="7596" w:type="dxa"/>
            <w:shd w:val="clear" w:color="000000" w:fill="FFFFFF"/>
            <w:vAlign w:val="center"/>
            <w:hideMark/>
          </w:tcPr>
          <w:p w14:paraId="7C6AE35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CHEIRO VERDE, IN NATURA. FRESCO, SEM PRESENÇA DE SUJIDADES OU INSETOS, NÃO DEVE CONTER MANCHAS ESCURAS OU AMARELAS, EMBALADOS EM PACOTES DE PLÁSTICO, SEPARADOS EM MAÇOS. </w:t>
            </w:r>
          </w:p>
        </w:tc>
      </w:tr>
      <w:tr w:rsidR="00C31A29" w:rsidRPr="00530DBF" w14:paraId="7A1BDA6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568" w:type="dxa"/>
            <w:shd w:val="clear" w:color="000000" w:fill="FFFFFF"/>
            <w:vAlign w:val="center"/>
            <w:hideMark/>
          </w:tcPr>
          <w:p w14:paraId="0E5E36A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33</w:t>
            </w:r>
          </w:p>
        </w:tc>
        <w:tc>
          <w:tcPr>
            <w:tcW w:w="848" w:type="dxa"/>
            <w:shd w:val="clear" w:color="000000" w:fill="FFFFFF"/>
            <w:vAlign w:val="center"/>
            <w:hideMark/>
          </w:tcPr>
          <w:p w14:paraId="4F62FE3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1.167</w:t>
            </w:r>
          </w:p>
        </w:tc>
        <w:tc>
          <w:tcPr>
            <w:tcW w:w="770" w:type="dxa"/>
            <w:shd w:val="clear" w:color="000000" w:fill="FFFFFF"/>
            <w:vAlign w:val="center"/>
            <w:hideMark/>
          </w:tcPr>
          <w:p w14:paraId="23BFF04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572B622"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CHIMICHURRI - TEMPERO A BASE DE ERVAS, EMBALAGEM APROXIMADAMENTE 1 KG, SIMILAR A DONANA, KODILAR E KITANO. </w:t>
            </w:r>
          </w:p>
        </w:tc>
      </w:tr>
      <w:tr w:rsidR="00C31A29" w:rsidRPr="00530DBF" w14:paraId="026E1C4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995A99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34</w:t>
            </w:r>
          </w:p>
        </w:tc>
        <w:tc>
          <w:tcPr>
            <w:tcW w:w="848" w:type="dxa"/>
            <w:shd w:val="clear" w:color="000000" w:fill="FFFFFF"/>
            <w:vAlign w:val="center"/>
            <w:hideMark/>
          </w:tcPr>
          <w:p w14:paraId="1D988E9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85</w:t>
            </w:r>
          </w:p>
        </w:tc>
        <w:tc>
          <w:tcPr>
            <w:tcW w:w="770" w:type="dxa"/>
            <w:shd w:val="clear" w:color="000000" w:fill="FFFFFF"/>
            <w:vAlign w:val="center"/>
            <w:hideMark/>
          </w:tcPr>
          <w:p w14:paraId="00A2937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7801067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CHOCOLATE 50 % CACAU </w:t>
            </w:r>
            <w:proofErr w:type="gramStart"/>
            <w:r w:rsidRPr="00C31A29">
              <w:rPr>
                <w:rFonts w:ascii="Arial" w:eastAsia="Times New Roman" w:hAnsi="Arial" w:cs="Arial"/>
                <w:caps/>
                <w:color w:val="000000"/>
                <w:sz w:val="18"/>
                <w:szCs w:val="18"/>
              </w:rPr>
              <w:t>-  EMBALAGEM</w:t>
            </w:r>
            <w:proofErr w:type="gramEnd"/>
            <w:r w:rsidRPr="00C31A29">
              <w:rPr>
                <w:rFonts w:ascii="Arial" w:eastAsia="Times New Roman" w:hAnsi="Arial" w:cs="Arial"/>
                <w:caps/>
                <w:color w:val="000000"/>
                <w:sz w:val="18"/>
                <w:szCs w:val="18"/>
              </w:rPr>
              <w:t xml:space="preserve"> APROXIMADAMENTE 200 G. SIMLAR A MALAVÉRIO, NESTLÉ E FLEISCHMANN. </w:t>
            </w:r>
          </w:p>
        </w:tc>
      </w:tr>
      <w:tr w:rsidR="00C31A29" w:rsidRPr="00530DBF" w14:paraId="6E8BCDCB"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68" w:type="dxa"/>
            <w:shd w:val="clear" w:color="000000" w:fill="FFFFFF"/>
            <w:vAlign w:val="center"/>
            <w:hideMark/>
          </w:tcPr>
          <w:p w14:paraId="554046C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35</w:t>
            </w:r>
          </w:p>
        </w:tc>
        <w:tc>
          <w:tcPr>
            <w:tcW w:w="848" w:type="dxa"/>
            <w:shd w:val="clear" w:color="000000" w:fill="FFFFFF"/>
            <w:vAlign w:val="center"/>
            <w:hideMark/>
          </w:tcPr>
          <w:p w14:paraId="1DE74E5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298</w:t>
            </w:r>
          </w:p>
        </w:tc>
        <w:tc>
          <w:tcPr>
            <w:tcW w:w="770" w:type="dxa"/>
            <w:shd w:val="clear" w:color="000000" w:fill="FFFFFF"/>
            <w:vAlign w:val="center"/>
            <w:hideMark/>
          </w:tcPr>
          <w:p w14:paraId="4DB4D2C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2D078D44"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COCO RALADO - ÚMIDO E ADOÇADO, DEVENDO ESTAR DESCRITO NA EMBALAGEM A DATA DE VALIDADE, DATA DE FABRICAÇÃO, EMBALAGEM APROXIMADAMENTE 100 G, SIMILAR A SOCOCO, MAIS COCO </w:t>
            </w:r>
            <w:proofErr w:type="gramStart"/>
            <w:r w:rsidRPr="00C31A29">
              <w:rPr>
                <w:rFonts w:ascii="Arial" w:eastAsia="Times New Roman" w:hAnsi="Arial" w:cs="Arial"/>
                <w:caps/>
                <w:color w:val="000000"/>
                <w:sz w:val="18"/>
                <w:szCs w:val="18"/>
              </w:rPr>
              <w:t>E  DONANA</w:t>
            </w:r>
            <w:proofErr w:type="gramEnd"/>
            <w:r w:rsidRPr="00C31A29">
              <w:rPr>
                <w:rFonts w:ascii="Arial" w:eastAsia="Times New Roman" w:hAnsi="Arial" w:cs="Arial"/>
                <w:caps/>
                <w:color w:val="000000"/>
                <w:sz w:val="18"/>
                <w:szCs w:val="18"/>
              </w:rPr>
              <w:t>.</w:t>
            </w:r>
          </w:p>
        </w:tc>
      </w:tr>
      <w:tr w:rsidR="00C31A29" w:rsidRPr="00530DBF" w14:paraId="299BE42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8"/>
        </w:trPr>
        <w:tc>
          <w:tcPr>
            <w:tcW w:w="568" w:type="dxa"/>
            <w:shd w:val="clear" w:color="000000" w:fill="FFFFFF"/>
            <w:vAlign w:val="center"/>
            <w:hideMark/>
          </w:tcPr>
          <w:p w14:paraId="0462D0A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36</w:t>
            </w:r>
          </w:p>
        </w:tc>
        <w:tc>
          <w:tcPr>
            <w:tcW w:w="848" w:type="dxa"/>
            <w:shd w:val="clear" w:color="000000" w:fill="FFFFFF"/>
            <w:vAlign w:val="center"/>
            <w:hideMark/>
          </w:tcPr>
          <w:p w14:paraId="5DEB12F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980</w:t>
            </w:r>
          </w:p>
        </w:tc>
        <w:tc>
          <w:tcPr>
            <w:tcW w:w="770" w:type="dxa"/>
            <w:shd w:val="clear" w:color="000000" w:fill="FFFFFF"/>
            <w:vAlign w:val="center"/>
            <w:hideMark/>
          </w:tcPr>
          <w:p w14:paraId="1E449E4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4979A56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CREME DE LEITE - EMBALAGEM COM APROXIMADAMENTE 200 G, CONTER DADOS DE IDENTIFICAÇÃO, PROCEDÊNCIA, LOTE. SIMILAR A ITALAC, PIRACANJUBA E NESTLÉ.</w:t>
            </w:r>
          </w:p>
        </w:tc>
      </w:tr>
      <w:tr w:rsidR="00C31A29" w:rsidRPr="00530DBF" w14:paraId="060CE7D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
        </w:trPr>
        <w:tc>
          <w:tcPr>
            <w:tcW w:w="568" w:type="dxa"/>
            <w:shd w:val="clear" w:color="000000" w:fill="FFFFFF"/>
            <w:vAlign w:val="center"/>
            <w:hideMark/>
          </w:tcPr>
          <w:p w14:paraId="5C8D860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37</w:t>
            </w:r>
          </w:p>
        </w:tc>
        <w:tc>
          <w:tcPr>
            <w:tcW w:w="848" w:type="dxa"/>
            <w:shd w:val="clear" w:color="000000" w:fill="FFFFFF"/>
            <w:vAlign w:val="center"/>
            <w:hideMark/>
          </w:tcPr>
          <w:p w14:paraId="3C5BF27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57</w:t>
            </w:r>
          </w:p>
        </w:tc>
        <w:tc>
          <w:tcPr>
            <w:tcW w:w="770" w:type="dxa"/>
            <w:shd w:val="clear" w:color="000000" w:fill="FFFFFF"/>
            <w:vAlign w:val="center"/>
            <w:hideMark/>
          </w:tcPr>
          <w:p w14:paraId="2E72A2D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PT</w:t>
            </w:r>
          </w:p>
        </w:tc>
        <w:tc>
          <w:tcPr>
            <w:tcW w:w="7596" w:type="dxa"/>
            <w:shd w:val="clear" w:color="000000" w:fill="FFFFFF"/>
            <w:vAlign w:val="center"/>
            <w:hideMark/>
          </w:tcPr>
          <w:p w14:paraId="7EDDEE7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DOCE DE LEITE - PASTOSO, EMBALAGEM DE APROXIMADAMENTE 400 G, SIMILAR A ELEGÊ, ITAMBÉ E TRIÂNGULO. </w:t>
            </w:r>
          </w:p>
        </w:tc>
      </w:tr>
      <w:tr w:rsidR="00C31A29" w:rsidRPr="00530DBF" w14:paraId="3E9DB9F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568" w:type="dxa"/>
            <w:shd w:val="clear" w:color="000000" w:fill="FFFFFF"/>
            <w:vAlign w:val="center"/>
            <w:hideMark/>
          </w:tcPr>
          <w:p w14:paraId="3825FEF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38</w:t>
            </w:r>
          </w:p>
        </w:tc>
        <w:tc>
          <w:tcPr>
            <w:tcW w:w="848" w:type="dxa"/>
            <w:shd w:val="clear" w:color="000000" w:fill="FFFFFF"/>
            <w:vAlign w:val="center"/>
            <w:hideMark/>
          </w:tcPr>
          <w:p w14:paraId="24B2180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300</w:t>
            </w:r>
          </w:p>
        </w:tc>
        <w:tc>
          <w:tcPr>
            <w:tcW w:w="770" w:type="dxa"/>
            <w:shd w:val="clear" w:color="000000" w:fill="FFFFFF"/>
            <w:vAlign w:val="center"/>
            <w:hideMark/>
          </w:tcPr>
          <w:p w14:paraId="5F4F978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B752CF4"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ERVA DOCE </w:t>
            </w:r>
            <w:proofErr w:type="gramStart"/>
            <w:r w:rsidRPr="00C31A29">
              <w:rPr>
                <w:rFonts w:ascii="Arial" w:eastAsia="Times New Roman" w:hAnsi="Arial" w:cs="Arial"/>
                <w:caps/>
                <w:color w:val="000000"/>
                <w:sz w:val="18"/>
                <w:szCs w:val="18"/>
              </w:rPr>
              <w:t>-  O</w:t>
            </w:r>
            <w:proofErr w:type="gramEnd"/>
            <w:r w:rsidRPr="00C31A29">
              <w:rPr>
                <w:rFonts w:ascii="Arial" w:eastAsia="Times New Roman" w:hAnsi="Arial" w:cs="Arial"/>
                <w:caps/>
                <w:color w:val="000000"/>
                <w:sz w:val="18"/>
                <w:szCs w:val="18"/>
              </w:rPr>
              <w:t xml:space="preserve"> PRODUTO DEVE ESTAR CONDICIONADO EM EMBALAGENS </w:t>
            </w:r>
            <w:r w:rsidRPr="00C31A29">
              <w:rPr>
                <w:rFonts w:ascii="Arial" w:eastAsia="Times New Roman" w:hAnsi="Arial" w:cs="Arial"/>
                <w:caps/>
                <w:color w:val="000000"/>
                <w:sz w:val="18"/>
                <w:szCs w:val="18"/>
              </w:rPr>
              <w:br/>
              <w:t xml:space="preserve">CONTENDO APROXIMADAMENTE 1 KG SIMILAR A KITANO, DONANA E KODILAR. </w:t>
            </w:r>
          </w:p>
        </w:tc>
      </w:tr>
      <w:tr w:rsidR="00C31A29" w:rsidRPr="00530DBF" w14:paraId="3F85FB8A"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3F301F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39</w:t>
            </w:r>
          </w:p>
        </w:tc>
        <w:tc>
          <w:tcPr>
            <w:tcW w:w="848" w:type="dxa"/>
            <w:shd w:val="clear" w:color="000000" w:fill="FFFFFF"/>
            <w:vAlign w:val="center"/>
            <w:hideMark/>
          </w:tcPr>
          <w:p w14:paraId="5C9FD33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575</w:t>
            </w:r>
          </w:p>
        </w:tc>
        <w:tc>
          <w:tcPr>
            <w:tcW w:w="770" w:type="dxa"/>
            <w:shd w:val="clear" w:color="000000" w:fill="FFFFFF"/>
            <w:vAlign w:val="center"/>
            <w:hideMark/>
          </w:tcPr>
          <w:p w14:paraId="7A761D4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204DE6C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FARINHA DE TRIGO - SEM FERMENTO, APROXIMADAMENTE 1 KG, ENRIQUECIDA COM FERRO E ÁCIDO FÓLICO, SIMILAR A PRIMOR, DALLAS E SOL. </w:t>
            </w:r>
          </w:p>
        </w:tc>
      </w:tr>
      <w:tr w:rsidR="00C31A29" w:rsidRPr="00530DBF" w14:paraId="063F4CF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20FAC7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40</w:t>
            </w:r>
          </w:p>
        </w:tc>
        <w:tc>
          <w:tcPr>
            <w:tcW w:w="848" w:type="dxa"/>
            <w:shd w:val="clear" w:color="000000" w:fill="FFFFFF"/>
            <w:vAlign w:val="center"/>
            <w:hideMark/>
          </w:tcPr>
          <w:p w14:paraId="7E58D23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293</w:t>
            </w:r>
          </w:p>
        </w:tc>
        <w:tc>
          <w:tcPr>
            <w:tcW w:w="770" w:type="dxa"/>
            <w:shd w:val="clear" w:color="000000" w:fill="FFFFFF"/>
            <w:vAlign w:val="center"/>
            <w:hideMark/>
          </w:tcPr>
          <w:p w14:paraId="308622B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4ED7A27" w14:textId="42230D35"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FERMENTO QUÍMICO </w:t>
            </w:r>
            <w:r w:rsidR="00657E2F" w:rsidRPr="00C31A29">
              <w:rPr>
                <w:rFonts w:ascii="Arial" w:eastAsia="Times New Roman" w:hAnsi="Arial" w:cs="Arial"/>
                <w:caps/>
                <w:color w:val="000000"/>
                <w:sz w:val="18"/>
                <w:szCs w:val="18"/>
              </w:rPr>
              <w:t>- ACONDICIONADA</w:t>
            </w:r>
            <w:r w:rsidRPr="00C31A29">
              <w:rPr>
                <w:rFonts w:ascii="Arial" w:eastAsia="Times New Roman" w:hAnsi="Arial" w:cs="Arial"/>
                <w:caps/>
                <w:color w:val="000000"/>
                <w:sz w:val="18"/>
                <w:szCs w:val="18"/>
              </w:rPr>
              <w:t xml:space="preserve"> EM EMBALAGENS COM APROXIMADAMENTE 100 G, SEMELHANTE A ROYAL, DONA BENTA E DR OETKER. </w:t>
            </w:r>
          </w:p>
        </w:tc>
      </w:tr>
      <w:tr w:rsidR="00C31A29" w:rsidRPr="00530DBF" w14:paraId="11699A0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4C781D1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42</w:t>
            </w:r>
          </w:p>
        </w:tc>
        <w:tc>
          <w:tcPr>
            <w:tcW w:w="848" w:type="dxa"/>
            <w:shd w:val="clear" w:color="000000" w:fill="FFFFFF"/>
            <w:vAlign w:val="center"/>
            <w:hideMark/>
          </w:tcPr>
          <w:p w14:paraId="37005D4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260</w:t>
            </w:r>
          </w:p>
        </w:tc>
        <w:tc>
          <w:tcPr>
            <w:tcW w:w="770" w:type="dxa"/>
            <w:shd w:val="clear" w:color="000000" w:fill="FFFFFF"/>
            <w:vAlign w:val="center"/>
            <w:hideMark/>
          </w:tcPr>
          <w:p w14:paraId="24087FC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MAÇO</w:t>
            </w:r>
          </w:p>
        </w:tc>
        <w:tc>
          <w:tcPr>
            <w:tcW w:w="7596" w:type="dxa"/>
            <w:shd w:val="clear" w:color="000000" w:fill="FFFFFF"/>
            <w:vAlign w:val="center"/>
            <w:hideMark/>
          </w:tcPr>
          <w:p w14:paraId="751A0A1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HORTELÃ, IN NATURA -. SEM SUJIDADES, FOLHAS VERDE VIVO, ÍNTEGRAS E SEM MANCHAS AMARELAS OU ESCURAS. </w:t>
            </w:r>
          </w:p>
        </w:tc>
      </w:tr>
      <w:tr w:rsidR="00C31A29" w:rsidRPr="00530DBF" w14:paraId="4B52E27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B45CBD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43</w:t>
            </w:r>
          </w:p>
        </w:tc>
        <w:tc>
          <w:tcPr>
            <w:tcW w:w="848" w:type="dxa"/>
            <w:shd w:val="clear" w:color="000000" w:fill="FFFFFF"/>
            <w:vAlign w:val="center"/>
            <w:hideMark/>
          </w:tcPr>
          <w:p w14:paraId="5FA9D44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710</w:t>
            </w:r>
          </w:p>
        </w:tc>
        <w:tc>
          <w:tcPr>
            <w:tcW w:w="770" w:type="dxa"/>
            <w:shd w:val="clear" w:color="000000" w:fill="FFFFFF"/>
            <w:vAlign w:val="center"/>
            <w:hideMark/>
          </w:tcPr>
          <w:p w14:paraId="11418FD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1B37AD0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LARANJA, TIPO:PERA, IN NATURA - KG. CASCA LISA, NO GRAU MÁXIMO DE EVOLUÇÃO EM TAMANHO, SEM FERIMENTOS E DEFEITOS. </w:t>
            </w:r>
          </w:p>
        </w:tc>
      </w:tr>
      <w:tr w:rsidR="00C31A29" w:rsidRPr="00530DBF" w14:paraId="388CD26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5C5AFF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44</w:t>
            </w:r>
          </w:p>
        </w:tc>
        <w:tc>
          <w:tcPr>
            <w:tcW w:w="848" w:type="dxa"/>
            <w:shd w:val="clear" w:color="000000" w:fill="FFFFFF"/>
            <w:vAlign w:val="center"/>
            <w:hideMark/>
          </w:tcPr>
          <w:p w14:paraId="4BFB6E7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540</w:t>
            </w:r>
          </w:p>
        </w:tc>
        <w:tc>
          <w:tcPr>
            <w:tcW w:w="770" w:type="dxa"/>
            <w:shd w:val="clear" w:color="000000" w:fill="FFFFFF"/>
            <w:vAlign w:val="center"/>
            <w:hideMark/>
          </w:tcPr>
          <w:p w14:paraId="07C8C03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3B83C02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LEITE CONDENSADO - EMBALAGEM DE APROXIMADAMENTE 395 G, SIMILAR A ITALAC, MOÇA E PIRACANJUBA. </w:t>
            </w:r>
          </w:p>
        </w:tc>
      </w:tr>
      <w:tr w:rsidR="00C31A29" w:rsidRPr="00530DBF" w14:paraId="273964BB"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D706F4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45</w:t>
            </w:r>
          </w:p>
        </w:tc>
        <w:tc>
          <w:tcPr>
            <w:tcW w:w="848" w:type="dxa"/>
            <w:shd w:val="clear" w:color="000000" w:fill="FFFFFF"/>
            <w:vAlign w:val="center"/>
            <w:hideMark/>
          </w:tcPr>
          <w:p w14:paraId="2D6A5AB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113</w:t>
            </w:r>
          </w:p>
        </w:tc>
        <w:tc>
          <w:tcPr>
            <w:tcW w:w="770" w:type="dxa"/>
            <w:shd w:val="clear" w:color="000000" w:fill="FFFFFF"/>
            <w:vAlign w:val="center"/>
            <w:hideMark/>
          </w:tcPr>
          <w:p w14:paraId="64275A2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54BB4A8F"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LEITE DE COCO - INTEGRAL, EMBALAGEM DE APROXIMADAMENTE 2OO ML, SIMILAR A SOCOCO, MAIS COCO E DUCOCO. </w:t>
            </w:r>
          </w:p>
        </w:tc>
      </w:tr>
      <w:tr w:rsidR="00C31A29" w:rsidRPr="00530DBF" w14:paraId="1C5E103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FDA31F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46</w:t>
            </w:r>
          </w:p>
        </w:tc>
        <w:tc>
          <w:tcPr>
            <w:tcW w:w="848" w:type="dxa"/>
            <w:shd w:val="clear" w:color="000000" w:fill="FFFFFF"/>
            <w:vAlign w:val="center"/>
            <w:hideMark/>
          </w:tcPr>
          <w:p w14:paraId="50BC07B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195</w:t>
            </w:r>
          </w:p>
        </w:tc>
        <w:tc>
          <w:tcPr>
            <w:tcW w:w="770" w:type="dxa"/>
            <w:shd w:val="clear" w:color="000000" w:fill="FFFFFF"/>
            <w:vAlign w:val="center"/>
            <w:hideMark/>
          </w:tcPr>
          <w:p w14:paraId="588073F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52ED699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LIMÃO TIPO: TAITI, IN NATURA - KG. DEVE POSSUIR CASCA LISA, COM BRILHO, LIVRE DE INSETOS, PARASITAS E LARVAS. </w:t>
            </w:r>
          </w:p>
        </w:tc>
      </w:tr>
      <w:tr w:rsidR="00C31A29" w:rsidRPr="00530DBF" w14:paraId="7198298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568" w:type="dxa"/>
            <w:shd w:val="clear" w:color="000000" w:fill="FFFFFF"/>
            <w:vAlign w:val="center"/>
            <w:hideMark/>
          </w:tcPr>
          <w:p w14:paraId="5FA1ACB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47</w:t>
            </w:r>
          </w:p>
        </w:tc>
        <w:tc>
          <w:tcPr>
            <w:tcW w:w="848" w:type="dxa"/>
            <w:shd w:val="clear" w:color="000000" w:fill="FFFFFF"/>
            <w:vAlign w:val="center"/>
            <w:hideMark/>
          </w:tcPr>
          <w:p w14:paraId="586C611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420</w:t>
            </w:r>
          </w:p>
        </w:tc>
        <w:tc>
          <w:tcPr>
            <w:tcW w:w="770" w:type="dxa"/>
            <w:shd w:val="clear" w:color="000000" w:fill="FFFFFF"/>
            <w:vAlign w:val="center"/>
            <w:hideMark/>
          </w:tcPr>
          <w:p w14:paraId="50D5A36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2EEB279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MAÇA, TIPO:NACIONAL, IN NATURA - KG. FRUTOS DE TAMANHO</w:t>
            </w:r>
            <w:r w:rsidRPr="00C31A29">
              <w:rPr>
                <w:rFonts w:ascii="Arial" w:eastAsia="Times New Roman" w:hAnsi="Arial" w:cs="Arial"/>
                <w:caps/>
                <w:color w:val="000000"/>
                <w:sz w:val="18"/>
                <w:szCs w:val="18"/>
              </w:rPr>
              <w:br/>
              <w:t xml:space="preserve">MÉDIO, GRAU MÁXIMO DE MATURAÇÃO, SEM FERIMENTOS, PERFURAÇÕES, INSETOS OU LARVAS. </w:t>
            </w:r>
          </w:p>
        </w:tc>
      </w:tr>
      <w:tr w:rsidR="00C31A29" w:rsidRPr="00530DBF" w14:paraId="73CF9A8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568" w:type="dxa"/>
            <w:shd w:val="clear" w:color="000000" w:fill="FFFFFF"/>
            <w:vAlign w:val="center"/>
            <w:hideMark/>
          </w:tcPr>
          <w:p w14:paraId="757EC42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48</w:t>
            </w:r>
          </w:p>
        </w:tc>
        <w:tc>
          <w:tcPr>
            <w:tcW w:w="848" w:type="dxa"/>
            <w:shd w:val="clear" w:color="000000" w:fill="FFFFFF"/>
            <w:vAlign w:val="center"/>
            <w:hideMark/>
          </w:tcPr>
          <w:p w14:paraId="1B3947A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648</w:t>
            </w:r>
          </w:p>
        </w:tc>
        <w:tc>
          <w:tcPr>
            <w:tcW w:w="770" w:type="dxa"/>
            <w:shd w:val="clear" w:color="000000" w:fill="FFFFFF"/>
            <w:vAlign w:val="center"/>
            <w:hideMark/>
          </w:tcPr>
          <w:p w14:paraId="7F7F4A0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PT</w:t>
            </w:r>
          </w:p>
        </w:tc>
        <w:tc>
          <w:tcPr>
            <w:tcW w:w="7596" w:type="dxa"/>
            <w:shd w:val="clear" w:color="000000" w:fill="FFFFFF"/>
            <w:vAlign w:val="center"/>
            <w:hideMark/>
          </w:tcPr>
          <w:p w14:paraId="5148DA3F"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MAIONESE - EMBALAGEM APROXIMADAMENTE 500 G, SIMILAR A HELLMANNS, HEINZ E HEMMER. </w:t>
            </w:r>
          </w:p>
        </w:tc>
      </w:tr>
      <w:tr w:rsidR="00C31A29" w:rsidRPr="00530DBF" w14:paraId="373FB0E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7E683CC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49</w:t>
            </w:r>
          </w:p>
        </w:tc>
        <w:tc>
          <w:tcPr>
            <w:tcW w:w="848" w:type="dxa"/>
            <w:shd w:val="clear" w:color="000000" w:fill="FFFFFF"/>
            <w:vAlign w:val="center"/>
            <w:hideMark/>
          </w:tcPr>
          <w:p w14:paraId="7FF110D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430</w:t>
            </w:r>
          </w:p>
        </w:tc>
        <w:tc>
          <w:tcPr>
            <w:tcW w:w="770" w:type="dxa"/>
            <w:shd w:val="clear" w:color="000000" w:fill="FFFFFF"/>
            <w:vAlign w:val="center"/>
            <w:hideMark/>
          </w:tcPr>
          <w:p w14:paraId="5E1FBA8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243D6B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MAMÃO, TIPO:FORMOSA, IN NATURA - KG. CASCA FIRME, LISA, LIVRE DE SUJIDADES.  (CATMAT 464405)</w:t>
            </w:r>
          </w:p>
        </w:tc>
      </w:tr>
      <w:tr w:rsidR="00C31A29" w:rsidRPr="00530DBF" w14:paraId="1D9B621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17326F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w:t>
            </w:r>
          </w:p>
        </w:tc>
        <w:tc>
          <w:tcPr>
            <w:tcW w:w="848" w:type="dxa"/>
            <w:shd w:val="clear" w:color="000000" w:fill="FFFFFF"/>
            <w:vAlign w:val="center"/>
            <w:hideMark/>
          </w:tcPr>
          <w:p w14:paraId="59AB051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170</w:t>
            </w:r>
          </w:p>
        </w:tc>
        <w:tc>
          <w:tcPr>
            <w:tcW w:w="770" w:type="dxa"/>
            <w:shd w:val="clear" w:color="000000" w:fill="FFFFFF"/>
            <w:vAlign w:val="center"/>
            <w:hideMark/>
          </w:tcPr>
          <w:p w14:paraId="10EFD72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5C1E57D9"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MANGA, TIPO:ROSA, IN NATURA - KG.  FRUTOS DE TAMANHO MÉDIO, GRAU MÁXIMO DE MATURAÇÃO, SEM FERIMENTOS OU PERFURAÇÕES. </w:t>
            </w:r>
          </w:p>
        </w:tc>
      </w:tr>
      <w:tr w:rsidR="00C31A29" w:rsidRPr="00530DBF" w14:paraId="7EB32AAA"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568" w:type="dxa"/>
            <w:shd w:val="clear" w:color="000000" w:fill="FFFFFF"/>
            <w:vAlign w:val="center"/>
            <w:hideMark/>
          </w:tcPr>
          <w:p w14:paraId="6D0E817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lastRenderedPageBreak/>
              <w:t>51</w:t>
            </w:r>
          </w:p>
        </w:tc>
        <w:tc>
          <w:tcPr>
            <w:tcW w:w="848" w:type="dxa"/>
            <w:shd w:val="clear" w:color="000000" w:fill="FFFFFF"/>
            <w:vAlign w:val="center"/>
            <w:hideMark/>
          </w:tcPr>
          <w:p w14:paraId="608A8BA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1.605</w:t>
            </w:r>
          </w:p>
        </w:tc>
        <w:tc>
          <w:tcPr>
            <w:tcW w:w="770" w:type="dxa"/>
            <w:shd w:val="clear" w:color="000000" w:fill="FFFFFF"/>
            <w:vAlign w:val="center"/>
            <w:hideMark/>
          </w:tcPr>
          <w:p w14:paraId="3E1C473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5DE579C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MELANCIA, IN NATURA - KG. DEVERÁ APRESENTAR CONSISTÊNCIA FIRME, SEM PERFURAÇÕES OU MACHUCADOS, NÃO CONTER LARVAS E INSETOS. </w:t>
            </w:r>
          </w:p>
        </w:tc>
      </w:tr>
      <w:tr w:rsidR="00C31A29" w:rsidRPr="00530DBF" w14:paraId="4D50E67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568" w:type="dxa"/>
            <w:shd w:val="clear" w:color="000000" w:fill="FFFFFF"/>
            <w:vAlign w:val="center"/>
            <w:hideMark/>
          </w:tcPr>
          <w:p w14:paraId="3A78C9E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52</w:t>
            </w:r>
          </w:p>
        </w:tc>
        <w:tc>
          <w:tcPr>
            <w:tcW w:w="848" w:type="dxa"/>
            <w:shd w:val="clear" w:color="000000" w:fill="FFFFFF"/>
            <w:vAlign w:val="center"/>
            <w:hideMark/>
          </w:tcPr>
          <w:p w14:paraId="46E6460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270</w:t>
            </w:r>
          </w:p>
        </w:tc>
        <w:tc>
          <w:tcPr>
            <w:tcW w:w="770" w:type="dxa"/>
            <w:shd w:val="clear" w:color="000000" w:fill="FFFFFF"/>
            <w:vAlign w:val="center"/>
            <w:hideMark/>
          </w:tcPr>
          <w:p w14:paraId="0B1A8E8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14DBC70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MELÃO, IN NATURA - KG. DEVE APRESENTAR COR UNIFORME, ESTAR LIVRE DE FUROS OU RACHADURAS, SEM PARTES ESCURAS OU MOLES, NEM PRESENÇA DE LARVAS E INSETOS. </w:t>
            </w:r>
          </w:p>
        </w:tc>
      </w:tr>
      <w:tr w:rsidR="00C31A29" w:rsidRPr="00530DBF" w14:paraId="49D278F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9"/>
        </w:trPr>
        <w:tc>
          <w:tcPr>
            <w:tcW w:w="568" w:type="dxa"/>
            <w:shd w:val="clear" w:color="000000" w:fill="FFFFFF"/>
            <w:vAlign w:val="center"/>
            <w:hideMark/>
          </w:tcPr>
          <w:p w14:paraId="33A538E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53</w:t>
            </w:r>
          </w:p>
        </w:tc>
        <w:tc>
          <w:tcPr>
            <w:tcW w:w="848" w:type="dxa"/>
            <w:shd w:val="clear" w:color="000000" w:fill="FFFFFF"/>
            <w:vAlign w:val="center"/>
            <w:hideMark/>
          </w:tcPr>
          <w:p w14:paraId="64856E3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1.510</w:t>
            </w:r>
          </w:p>
        </w:tc>
        <w:tc>
          <w:tcPr>
            <w:tcW w:w="770" w:type="dxa"/>
            <w:shd w:val="clear" w:color="000000" w:fill="FFFFFF"/>
            <w:vAlign w:val="center"/>
            <w:hideMark/>
          </w:tcPr>
          <w:p w14:paraId="6DE2A59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2AF8BCF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MILHO PARA PIPOCA - EMBALAGEM DE APROXIMADAMENTE 500 G, SIMILAR A YOKI, DONANA E ZAELI. CATMAT: 462122</w:t>
            </w:r>
          </w:p>
        </w:tc>
      </w:tr>
      <w:tr w:rsidR="00C31A29" w:rsidRPr="00530DBF" w14:paraId="5209722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568" w:type="dxa"/>
            <w:shd w:val="clear" w:color="000000" w:fill="FFFFFF"/>
            <w:vAlign w:val="center"/>
            <w:hideMark/>
          </w:tcPr>
          <w:p w14:paraId="2A769A8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54</w:t>
            </w:r>
          </w:p>
        </w:tc>
        <w:tc>
          <w:tcPr>
            <w:tcW w:w="848" w:type="dxa"/>
            <w:shd w:val="clear" w:color="000000" w:fill="FFFFFF"/>
            <w:vAlign w:val="center"/>
            <w:hideMark/>
          </w:tcPr>
          <w:p w14:paraId="23140DB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735</w:t>
            </w:r>
          </w:p>
        </w:tc>
        <w:tc>
          <w:tcPr>
            <w:tcW w:w="770" w:type="dxa"/>
            <w:shd w:val="clear" w:color="000000" w:fill="FFFFFF"/>
            <w:vAlign w:val="center"/>
            <w:hideMark/>
          </w:tcPr>
          <w:p w14:paraId="535F981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SAC</w:t>
            </w:r>
          </w:p>
        </w:tc>
        <w:tc>
          <w:tcPr>
            <w:tcW w:w="7596" w:type="dxa"/>
            <w:shd w:val="clear" w:color="000000" w:fill="FFFFFF"/>
            <w:vAlign w:val="center"/>
            <w:hideMark/>
          </w:tcPr>
          <w:p w14:paraId="155AD6C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MILHO VERDE EM CONSERVA - EMBALAGEM CONTENDO APROXIMADAMENTE 200 G, SIMILAR A QUERO, FUGINI E PREDILECTA. </w:t>
            </w:r>
          </w:p>
        </w:tc>
      </w:tr>
      <w:tr w:rsidR="00C31A29" w:rsidRPr="00530DBF" w14:paraId="3E92479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F6D124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55</w:t>
            </w:r>
          </w:p>
        </w:tc>
        <w:tc>
          <w:tcPr>
            <w:tcW w:w="848" w:type="dxa"/>
            <w:shd w:val="clear" w:color="000000" w:fill="FFFFFF"/>
            <w:vAlign w:val="center"/>
            <w:hideMark/>
          </w:tcPr>
          <w:p w14:paraId="26629B3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140</w:t>
            </w:r>
          </w:p>
        </w:tc>
        <w:tc>
          <w:tcPr>
            <w:tcW w:w="770" w:type="dxa"/>
            <w:shd w:val="clear" w:color="000000" w:fill="FFFFFF"/>
            <w:vAlign w:val="center"/>
            <w:hideMark/>
          </w:tcPr>
          <w:p w14:paraId="2FE93EA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2159D48"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MISTURA PARA BOLO, SABOR BAUNILHA - EMBALAGEM APROXIMADAMENTE 450 G, SIMILAR A DONA BENTA, FLEISCHMANN, </w:t>
            </w:r>
            <w:proofErr w:type="gramStart"/>
            <w:r w:rsidRPr="00C31A29">
              <w:rPr>
                <w:rFonts w:ascii="Arial" w:eastAsia="Times New Roman" w:hAnsi="Arial" w:cs="Arial"/>
                <w:caps/>
                <w:color w:val="000000"/>
                <w:sz w:val="18"/>
                <w:szCs w:val="18"/>
              </w:rPr>
              <w:t>DR.OETKER</w:t>
            </w:r>
            <w:proofErr w:type="gramEnd"/>
            <w:r w:rsidRPr="00C31A29">
              <w:rPr>
                <w:rFonts w:ascii="Arial" w:eastAsia="Times New Roman" w:hAnsi="Arial" w:cs="Arial"/>
                <w:caps/>
                <w:color w:val="000000"/>
                <w:sz w:val="18"/>
                <w:szCs w:val="18"/>
              </w:rPr>
              <w:t xml:space="preserve">. </w:t>
            </w:r>
          </w:p>
        </w:tc>
      </w:tr>
      <w:tr w:rsidR="00C31A29" w:rsidRPr="00530DBF" w14:paraId="5CDFCCC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CD05FF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56</w:t>
            </w:r>
          </w:p>
        </w:tc>
        <w:tc>
          <w:tcPr>
            <w:tcW w:w="848" w:type="dxa"/>
            <w:shd w:val="clear" w:color="000000" w:fill="FFFFFF"/>
            <w:vAlign w:val="center"/>
            <w:hideMark/>
          </w:tcPr>
          <w:p w14:paraId="30FE5BD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370</w:t>
            </w:r>
          </w:p>
        </w:tc>
        <w:tc>
          <w:tcPr>
            <w:tcW w:w="770" w:type="dxa"/>
            <w:shd w:val="clear" w:color="000000" w:fill="FFFFFF"/>
            <w:vAlign w:val="center"/>
            <w:hideMark/>
          </w:tcPr>
          <w:p w14:paraId="29167AD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5E741A6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MISTURA PARA BOLO, SABOR CHOCOLATE - EMBALAGEM APROXIMADAMENTE 450 G, SIMILAR A DONA BENTA, FLEISCHMANN, </w:t>
            </w:r>
            <w:proofErr w:type="gramStart"/>
            <w:r w:rsidRPr="00C31A29">
              <w:rPr>
                <w:rFonts w:ascii="Arial" w:eastAsia="Times New Roman" w:hAnsi="Arial" w:cs="Arial"/>
                <w:caps/>
                <w:color w:val="000000"/>
                <w:sz w:val="18"/>
                <w:szCs w:val="18"/>
              </w:rPr>
              <w:t>DR.OETKER</w:t>
            </w:r>
            <w:proofErr w:type="gramEnd"/>
            <w:r w:rsidRPr="00C31A29">
              <w:rPr>
                <w:rFonts w:ascii="Arial" w:eastAsia="Times New Roman" w:hAnsi="Arial" w:cs="Arial"/>
                <w:caps/>
                <w:color w:val="000000"/>
                <w:sz w:val="18"/>
                <w:szCs w:val="18"/>
              </w:rPr>
              <w:t xml:space="preserve">. </w:t>
            </w:r>
          </w:p>
        </w:tc>
      </w:tr>
      <w:tr w:rsidR="00C31A29" w:rsidRPr="00530DBF" w14:paraId="775FC56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7"/>
        </w:trPr>
        <w:tc>
          <w:tcPr>
            <w:tcW w:w="568" w:type="dxa"/>
            <w:shd w:val="clear" w:color="000000" w:fill="FFFFFF"/>
            <w:vAlign w:val="center"/>
            <w:hideMark/>
          </w:tcPr>
          <w:p w14:paraId="10BF996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57</w:t>
            </w:r>
          </w:p>
        </w:tc>
        <w:tc>
          <w:tcPr>
            <w:tcW w:w="848" w:type="dxa"/>
            <w:shd w:val="clear" w:color="000000" w:fill="FFFFFF"/>
            <w:vAlign w:val="center"/>
            <w:hideMark/>
          </w:tcPr>
          <w:p w14:paraId="216BE2B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320</w:t>
            </w:r>
          </w:p>
        </w:tc>
        <w:tc>
          <w:tcPr>
            <w:tcW w:w="770" w:type="dxa"/>
            <w:shd w:val="clear" w:color="000000" w:fill="FFFFFF"/>
            <w:vAlign w:val="center"/>
            <w:hideMark/>
          </w:tcPr>
          <w:p w14:paraId="42E5ADC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04935B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MISTURA PARA BOLO, SABOR COCO - EMBALAGEM APROXIMADAMENTE 450 G, SIMILAR A DONA BENTA, FLEISCHMANN, </w:t>
            </w:r>
            <w:proofErr w:type="gramStart"/>
            <w:r w:rsidRPr="00C31A29">
              <w:rPr>
                <w:rFonts w:ascii="Arial" w:eastAsia="Times New Roman" w:hAnsi="Arial" w:cs="Arial"/>
                <w:caps/>
                <w:color w:val="000000"/>
                <w:sz w:val="18"/>
                <w:szCs w:val="18"/>
              </w:rPr>
              <w:t>DR.OETKER</w:t>
            </w:r>
            <w:proofErr w:type="gramEnd"/>
            <w:r w:rsidRPr="00C31A29">
              <w:rPr>
                <w:rFonts w:ascii="Arial" w:eastAsia="Times New Roman" w:hAnsi="Arial" w:cs="Arial"/>
                <w:caps/>
                <w:color w:val="000000"/>
                <w:sz w:val="18"/>
                <w:szCs w:val="18"/>
              </w:rPr>
              <w:t xml:space="preserve">. </w:t>
            </w:r>
          </w:p>
        </w:tc>
      </w:tr>
      <w:tr w:rsidR="00C31A29" w:rsidRPr="00530DBF" w14:paraId="22B2CE8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568" w:type="dxa"/>
            <w:shd w:val="clear" w:color="000000" w:fill="FFFFFF"/>
            <w:vAlign w:val="center"/>
            <w:hideMark/>
          </w:tcPr>
          <w:p w14:paraId="3024B87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58</w:t>
            </w:r>
          </w:p>
        </w:tc>
        <w:tc>
          <w:tcPr>
            <w:tcW w:w="848" w:type="dxa"/>
            <w:shd w:val="clear" w:color="000000" w:fill="FFFFFF"/>
            <w:vAlign w:val="center"/>
            <w:hideMark/>
          </w:tcPr>
          <w:p w14:paraId="0BC581F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225</w:t>
            </w:r>
          </w:p>
        </w:tc>
        <w:tc>
          <w:tcPr>
            <w:tcW w:w="770" w:type="dxa"/>
            <w:shd w:val="clear" w:color="000000" w:fill="FFFFFF"/>
            <w:vAlign w:val="center"/>
            <w:hideMark/>
          </w:tcPr>
          <w:p w14:paraId="3318180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3E5DC371" w14:textId="1F988DFD"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MISTURA PARA BOLO, SABOR LARANJA - EMBALAGEM APROXIMADAMENTE 450 G, SIMILAR A DONA BENTA, FLEISCHMANN, DR.</w:t>
            </w:r>
            <w:r w:rsidR="00657E2F">
              <w:rPr>
                <w:rFonts w:ascii="Arial" w:eastAsia="Times New Roman" w:hAnsi="Arial" w:cs="Arial"/>
                <w:caps/>
                <w:color w:val="000000"/>
                <w:sz w:val="18"/>
                <w:szCs w:val="18"/>
              </w:rPr>
              <w:t xml:space="preserve"> </w:t>
            </w:r>
            <w:r w:rsidRPr="00C31A29">
              <w:rPr>
                <w:rFonts w:ascii="Arial" w:eastAsia="Times New Roman" w:hAnsi="Arial" w:cs="Arial"/>
                <w:caps/>
                <w:color w:val="000000"/>
                <w:sz w:val="18"/>
                <w:szCs w:val="18"/>
              </w:rPr>
              <w:t xml:space="preserve">OETKER. </w:t>
            </w:r>
          </w:p>
        </w:tc>
      </w:tr>
      <w:tr w:rsidR="00C31A29" w:rsidRPr="00530DBF" w14:paraId="033AEEA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0A8E13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59</w:t>
            </w:r>
          </w:p>
        </w:tc>
        <w:tc>
          <w:tcPr>
            <w:tcW w:w="848" w:type="dxa"/>
            <w:shd w:val="clear" w:color="000000" w:fill="FFFFFF"/>
            <w:vAlign w:val="center"/>
            <w:hideMark/>
          </w:tcPr>
          <w:p w14:paraId="29D3BC5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180</w:t>
            </w:r>
          </w:p>
        </w:tc>
        <w:tc>
          <w:tcPr>
            <w:tcW w:w="770" w:type="dxa"/>
            <w:shd w:val="clear" w:color="000000" w:fill="FFFFFF"/>
            <w:vAlign w:val="center"/>
            <w:hideMark/>
          </w:tcPr>
          <w:p w14:paraId="3AEE120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5A367301" w14:textId="79E6A01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MISTURA PARA BOLO, SABOR LIMÃO- EMBALAGEM APROXIMADAMENTE 450 G, SIMILAR A DONA BENTA, FLEISCHMANN, DR.</w:t>
            </w:r>
            <w:r w:rsidR="00657E2F">
              <w:rPr>
                <w:rFonts w:ascii="Arial" w:eastAsia="Times New Roman" w:hAnsi="Arial" w:cs="Arial"/>
                <w:caps/>
                <w:color w:val="000000"/>
                <w:sz w:val="18"/>
                <w:szCs w:val="18"/>
              </w:rPr>
              <w:t xml:space="preserve"> </w:t>
            </w:r>
            <w:r w:rsidRPr="00C31A29">
              <w:rPr>
                <w:rFonts w:ascii="Arial" w:eastAsia="Times New Roman" w:hAnsi="Arial" w:cs="Arial"/>
                <w:caps/>
                <w:color w:val="000000"/>
                <w:sz w:val="18"/>
                <w:szCs w:val="18"/>
              </w:rPr>
              <w:t xml:space="preserve">OETKER. </w:t>
            </w:r>
          </w:p>
        </w:tc>
      </w:tr>
      <w:tr w:rsidR="00C31A29" w:rsidRPr="00530DBF" w14:paraId="4A5E394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6E11D7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60</w:t>
            </w:r>
          </w:p>
        </w:tc>
        <w:tc>
          <w:tcPr>
            <w:tcW w:w="848" w:type="dxa"/>
            <w:shd w:val="clear" w:color="000000" w:fill="FFFFFF"/>
            <w:vAlign w:val="center"/>
            <w:hideMark/>
          </w:tcPr>
          <w:p w14:paraId="0533E73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1.265</w:t>
            </w:r>
          </w:p>
        </w:tc>
        <w:tc>
          <w:tcPr>
            <w:tcW w:w="770" w:type="dxa"/>
            <w:shd w:val="clear" w:color="000000" w:fill="FFFFFF"/>
            <w:vAlign w:val="center"/>
            <w:hideMark/>
          </w:tcPr>
          <w:p w14:paraId="333A5EC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SAC</w:t>
            </w:r>
          </w:p>
        </w:tc>
        <w:tc>
          <w:tcPr>
            <w:tcW w:w="7596" w:type="dxa"/>
            <w:shd w:val="clear" w:color="000000" w:fill="FFFFFF"/>
            <w:vAlign w:val="center"/>
            <w:hideMark/>
          </w:tcPr>
          <w:p w14:paraId="6151A94B"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MOLHO DE TOMATE - MASSA DE TOMATE, TIPO MOLHO PRONTO, TRADICIONAL, EMBALAGEM DE APROXIMADAMENTE 340 G, SIMILAR A HEINZ, FUGINI E QUERO. </w:t>
            </w:r>
          </w:p>
        </w:tc>
      </w:tr>
      <w:tr w:rsidR="00C31A29" w:rsidRPr="00530DBF" w14:paraId="1F63442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BC86F2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61</w:t>
            </w:r>
          </w:p>
        </w:tc>
        <w:tc>
          <w:tcPr>
            <w:tcW w:w="848" w:type="dxa"/>
            <w:shd w:val="clear" w:color="000000" w:fill="FFFFFF"/>
            <w:vAlign w:val="center"/>
            <w:hideMark/>
          </w:tcPr>
          <w:p w14:paraId="735DDA0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910</w:t>
            </w:r>
          </w:p>
        </w:tc>
        <w:tc>
          <w:tcPr>
            <w:tcW w:w="770" w:type="dxa"/>
            <w:shd w:val="clear" w:color="000000" w:fill="FFFFFF"/>
            <w:vAlign w:val="center"/>
            <w:hideMark/>
          </w:tcPr>
          <w:p w14:paraId="72821FB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507ECA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ÓLEO DE SOJA - PURO, QUALIDADE TIPO 1, EMBALAGEM APROXIMADAMENTE 900 ML, SIMLAR A SOYA, CONCÓRDIA E COAMO. </w:t>
            </w:r>
          </w:p>
        </w:tc>
      </w:tr>
      <w:tr w:rsidR="00C31A29" w:rsidRPr="00530DBF" w14:paraId="351B770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E39B33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62</w:t>
            </w:r>
          </w:p>
        </w:tc>
        <w:tc>
          <w:tcPr>
            <w:tcW w:w="848" w:type="dxa"/>
            <w:shd w:val="clear" w:color="000000" w:fill="FFFFFF"/>
            <w:vAlign w:val="center"/>
            <w:hideMark/>
          </w:tcPr>
          <w:p w14:paraId="469DA0F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445</w:t>
            </w:r>
          </w:p>
        </w:tc>
        <w:tc>
          <w:tcPr>
            <w:tcW w:w="770" w:type="dxa"/>
            <w:shd w:val="clear" w:color="000000" w:fill="FFFFFF"/>
            <w:vAlign w:val="center"/>
            <w:hideMark/>
          </w:tcPr>
          <w:p w14:paraId="28352F5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CART 30 UN</w:t>
            </w:r>
          </w:p>
        </w:tc>
        <w:tc>
          <w:tcPr>
            <w:tcW w:w="7596" w:type="dxa"/>
            <w:shd w:val="clear" w:color="000000" w:fill="FFFFFF"/>
            <w:vAlign w:val="center"/>
            <w:hideMark/>
          </w:tcPr>
          <w:p w14:paraId="1B6545D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OVOS DE GALINHA - EM CARTELA COM 30 UNIDADES, COM INFORMAÇÕES DO FABRICANTE, DATA DE FABRICAÇÃO E VALIDADE, REGISTRO NO MA. </w:t>
            </w:r>
          </w:p>
        </w:tc>
      </w:tr>
      <w:tr w:rsidR="00C31A29" w:rsidRPr="00530DBF" w14:paraId="19D5918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trPr>
        <w:tc>
          <w:tcPr>
            <w:tcW w:w="568" w:type="dxa"/>
            <w:shd w:val="clear" w:color="000000" w:fill="FFFFFF"/>
            <w:vAlign w:val="center"/>
            <w:hideMark/>
          </w:tcPr>
          <w:p w14:paraId="79B2D20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63</w:t>
            </w:r>
          </w:p>
        </w:tc>
        <w:tc>
          <w:tcPr>
            <w:tcW w:w="848" w:type="dxa"/>
            <w:shd w:val="clear" w:color="000000" w:fill="FFFFFF"/>
            <w:vAlign w:val="center"/>
            <w:hideMark/>
          </w:tcPr>
          <w:p w14:paraId="5C318D5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3.000</w:t>
            </w:r>
          </w:p>
        </w:tc>
        <w:tc>
          <w:tcPr>
            <w:tcW w:w="770" w:type="dxa"/>
            <w:shd w:val="clear" w:color="000000" w:fill="FFFFFF"/>
            <w:vAlign w:val="center"/>
            <w:hideMark/>
          </w:tcPr>
          <w:p w14:paraId="7407770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5D6D30A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CHOCOLATE, TIPO:PRETO, APRESENTAÇÃO:OVO, SABOR:AO LEITE, APROX 100 GRAMAS, PRAZO VALIDADE MÍNIMO:12 MESES (OVO DE PÁSCOA) </w:t>
            </w:r>
          </w:p>
        </w:tc>
      </w:tr>
      <w:tr w:rsidR="00C31A29" w:rsidRPr="00530DBF" w14:paraId="6CA1AB8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13CC91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64</w:t>
            </w:r>
          </w:p>
        </w:tc>
        <w:tc>
          <w:tcPr>
            <w:tcW w:w="848" w:type="dxa"/>
            <w:shd w:val="clear" w:color="000000" w:fill="FFFFFF"/>
            <w:vAlign w:val="center"/>
            <w:hideMark/>
          </w:tcPr>
          <w:p w14:paraId="03FAC05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169</w:t>
            </w:r>
          </w:p>
        </w:tc>
        <w:tc>
          <w:tcPr>
            <w:tcW w:w="770" w:type="dxa"/>
            <w:shd w:val="clear" w:color="000000" w:fill="FFFFFF"/>
            <w:vAlign w:val="center"/>
            <w:hideMark/>
          </w:tcPr>
          <w:p w14:paraId="45B256D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PT</w:t>
            </w:r>
          </w:p>
        </w:tc>
        <w:tc>
          <w:tcPr>
            <w:tcW w:w="7596" w:type="dxa"/>
            <w:shd w:val="clear" w:color="000000" w:fill="FFFFFF"/>
            <w:vAlign w:val="center"/>
            <w:hideMark/>
          </w:tcPr>
          <w:p w14:paraId="65B9A87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PAÇOCA ROLHA, POTE COM CERCA 50 UNIDADES, EMBALADAS INDIDUALMENTE, COM PESO TOTAL DE APROXIMADAMENTE 750 G. </w:t>
            </w:r>
          </w:p>
        </w:tc>
      </w:tr>
      <w:tr w:rsidR="00C31A29" w:rsidRPr="00530DBF" w14:paraId="68BD8FA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568" w:type="dxa"/>
            <w:shd w:val="clear" w:color="000000" w:fill="FFFFFF"/>
            <w:vAlign w:val="center"/>
            <w:hideMark/>
          </w:tcPr>
          <w:p w14:paraId="113F902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65</w:t>
            </w:r>
          </w:p>
        </w:tc>
        <w:tc>
          <w:tcPr>
            <w:tcW w:w="848" w:type="dxa"/>
            <w:shd w:val="clear" w:color="000000" w:fill="FFFFFF"/>
            <w:vAlign w:val="center"/>
            <w:hideMark/>
          </w:tcPr>
          <w:p w14:paraId="4E89DDB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2.650</w:t>
            </w:r>
          </w:p>
        </w:tc>
        <w:tc>
          <w:tcPr>
            <w:tcW w:w="770" w:type="dxa"/>
            <w:shd w:val="clear" w:color="000000" w:fill="FFFFFF"/>
            <w:vAlign w:val="center"/>
            <w:hideMark/>
          </w:tcPr>
          <w:p w14:paraId="1A0C96F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CX</w:t>
            </w:r>
          </w:p>
        </w:tc>
        <w:tc>
          <w:tcPr>
            <w:tcW w:w="7596" w:type="dxa"/>
            <w:shd w:val="clear" w:color="000000" w:fill="FFFFFF"/>
            <w:vAlign w:val="center"/>
            <w:hideMark/>
          </w:tcPr>
          <w:p w14:paraId="7009675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PANETONE - BOLO ALIMENTÍCIO, SABOR FRUTAS CRISTALIZADAS E PASSAS, EMBALAGEM APROXIMADAMENTE 400 G. </w:t>
            </w:r>
            <w:r w:rsidRPr="00C31A29">
              <w:rPr>
                <w:rFonts w:ascii="Arial" w:eastAsia="Times New Roman" w:hAnsi="Arial" w:cs="Arial"/>
                <w:caps/>
                <w:color w:val="000000"/>
                <w:sz w:val="18"/>
                <w:szCs w:val="18"/>
              </w:rPr>
              <w:br/>
              <w:t>(SIMILAR A BAUDUCCO, VISCONDI, DI FIORI)</w:t>
            </w:r>
          </w:p>
        </w:tc>
      </w:tr>
      <w:tr w:rsidR="00C31A29" w:rsidRPr="00530DBF" w14:paraId="504FCAB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B3E06C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66</w:t>
            </w:r>
          </w:p>
        </w:tc>
        <w:tc>
          <w:tcPr>
            <w:tcW w:w="848" w:type="dxa"/>
            <w:shd w:val="clear" w:color="000000" w:fill="FFFFFF"/>
            <w:vAlign w:val="center"/>
            <w:hideMark/>
          </w:tcPr>
          <w:p w14:paraId="2597418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780</w:t>
            </w:r>
          </w:p>
        </w:tc>
        <w:tc>
          <w:tcPr>
            <w:tcW w:w="770" w:type="dxa"/>
            <w:shd w:val="clear" w:color="000000" w:fill="FFFFFF"/>
            <w:vAlign w:val="center"/>
            <w:hideMark/>
          </w:tcPr>
          <w:p w14:paraId="36B9E98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541BCB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PÃO DE FORMA - BASE DE FARINHA DE TRIGO REFINADA, TRADICIONAL, APRESENTAÇÃO FATIADO, EMBALAGEM APROXIMADAMENTE 400 G. </w:t>
            </w:r>
          </w:p>
        </w:tc>
      </w:tr>
      <w:tr w:rsidR="00C31A29" w:rsidRPr="00530DBF" w14:paraId="5C5EB11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020BA1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67</w:t>
            </w:r>
          </w:p>
        </w:tc>
        <w:tc>
          <w:tcPr>
            <w:tcW w:w="848" w:type="dxa"/>
            <w:shd w:val="clear" w:color="000000" w:fill="FFFFFF"/>
            <w:vAlign w:val="center"/>
            <w:hideMark/>
          </w:tcPr>
          <w:p w14:paraId="228F64D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185</w:t>
            </w:r>
          </w:p>
        </w:tc>
        <w:tc>
          <w:tcPr>
            <w:tcW w:w="770" w:type="dxa"/>
            <w:shd w:val="clear" w:color="000000" w:fill="FFFFFF"/>
            <w:vAlign w:val="center"/>
            <w:hideMark/>
          </w:tcPr>
          <w:p w14:paraId="721B475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1B8CD54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PERA, IN NATURA - KG. FRESCA, SEM APRESENTAR AVARIAS NA CASCA, NEM SUJIDADES, ESTAR LIVRE DE ENFERMIDADES, INSETOS, PARASITAS E LARVAS. </w:t>
            </w:r>
          </w:p>
        </w:tc>
      </w:tr>
      <w:tr w:rsidR="00C31A29" w:rsidRPr="00530DBF" w14:paraId="2AC186EA"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
        </w:trPr>
        <w:tc>
          <w:tcPr>
            <w:tcW w:w="568" w:type="dxa"/>
            <w:shd w:val="clear" w:color="000000" w:fill="FFFFFF"/>
            <w:vAlign w:val="center"/>
            <w:hideMark/>
          </w:tcPr>
          <w:p w14:paraId="37BD657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68</w:t>
            </w:r>
          </w:p>
        </w:tc>
        <w:tc>
          <w:tcPr>
            <w:tcW w:w="848" w:type="dxa"/>
            <w:shd w:val="clear" w:color="000000" w:fill="FFFFFF"/>
            <w:vAlign w:val="center"/>
            <w:hideMark/>
          </w:tcPr>
          <w:p w14:paraId="77E9DB4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1.151</w:t>
            </w:r>
          </w:p>
        </w:tc>
        <w:tc>
          <w:tcPr>
            <w:tcW w:w="770" w:type="dxa"/>
            <w:shd w:val="clear" w:color="000000" w:fill="FFFFFF"/>
            <w:vAlign w:val="center"/>
            <w:hideMark/>
          </w:tcPr>
          <w:p w14:paraId="618EC96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3DD04EE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Pipoca Doce - Doce confeitado, tipo:pipoca doce, peso: aprox 10 gramas, Ingredientes: milho, açúcar. Deve conter informações do fabricante, data de fabricação e validade mínima de 12 meses. </w:t>
            </w:r>
          </w:p>
        </w:tc>
      </w:tr>
      <w:tr w:rsidR="00C31A29" w:rsidRPr="00530DBF" w14:paraId="4E9CB9D2"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D6198D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69</w:t>
            </w:r>
          </w:p>
        </w:tc>
        <w:tc>
          <w:tcPr>
            <w:tcW w:w="848" w:type="dxa"/>
            <w:shd w:val="clear" w:color="000000" w:fill="FFFFFF"/>
            <w:vAlign w:val="center"/>
            <w:hideMark/>
          </w:tcPr>
          <w:p w14:paraId="04318E8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621</w:t>
            </w:r>
          </w:p>
        </w:tc>
        <w:tc>
          <w:tcPr>
            <w:tcW w:w="770" w:type="dxa"/>
            <w:shd w:val="clear" w:color="000000" w:fill="FFFFFF"/>
            <w:vAlign w:val="center"/>
            <w:hideMark/>
          </w:tcPr>
          <w:p w14:paraId="7C34C44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F59BFD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PIRULITO - DIVERSOS SABORES, EMBALAGEM DE APROXIMADAMENTE 600 G, SIMILAR A ARCOR, FLORESTAL E PECCIN. </w:t>
            </w:r>
          </w:p>
        </w:tc>
      </w:tr>
      <w:tr w:rsidR="00C31A29" w:rsidRPr="00530DBF" w14:paraId="27DC5C5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568" w:type="dxa"/>
            <w:shd w:val="clear" w:color="000000" w:fill="FFFFFF"/>
            <w:vAlign w:val="center"/>
            <w:hideMark/>
          </w:tcPr>
          <w:p w14:paraId="6D9188E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70</w:t>
            </w:r>
          </w:p>
        </w:tc>
        <w:tc>
          <w:tcPr>
            <w:tcW w:w="848" w:type="dxa"/>
            <w:shd w:val="clear" w:color="000000" w:fill="FFFFFF"/>
            <w:vAlign w:val="center"/>
            <w:hideMark/>
          </w:tcPr>
          <w:p w14:paraId="033ECB8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1.410</w:t>
            </w:r>
          </w:p>
        </w:tc>
        <w:tc>
          <w:tcPr>
            <w:tcW w:w="770" w:type="dxa"/>
            <w:shd w:val="clear" w:color="000000" w:fill="FFFFFF"/>
            <w:vAlign w:val="center"/>
            <w:hideMark/>
          </w:tcPr>
          <w:p w14:paraId="1B13F05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66F6EBDA" w14:textId="5938C84B"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Refresco em pó; Composição: Acidulante/Aromatizante/</w:t>
            </w:r>
            <w:r w:rsidR="00657E2F">
              <w:rPr>
                <w:rFonts w:ascii="Arial" w:eastAsia="Times New Roman" w:hAnsi="Arial" w:cs="Arial"/>
                <w:caps/>
                <w:color w:val="000000"/>
                <w:sz w:val="18"/>
                <w:szCs w:val="18"/>
              </w:rPr>
              <w:t xml:space="preserve"> </w:t>
            </w:r>
            <w:r w:rsidRPr="00C31A29">
              <w:rPr>
                <w:rFonts w:ascii="Arial" w:eastAsia="Times New Roman" w:hAnsi="Arial" w:cs="Arial"/>
                <w:caps/>
                <w:color w:val="000000"/>
                <w:sz w:val="18"/>
                <w:szCs w:val="18"/>
              </w:rPr>
              <w:t>Maltodextrina/</w:t>
            </w:r>
            <w:r w:rsidR="00657E2F">
              <w:rPr>
                <w:rFonts w:ascii="Arial" w:eastAsia="Times New Roman" w:hAnsi="Arial" w:cs="Arial"/>
                <w:caps/>
                <w:color w:val="000000"/>
                <w:sz w:val="18"/>
                <w:szCs w:val="18"/>
              </w:rPr>
              <w:t xml:space="preserve"> </w:t>
            </w:r>
            <w:r w:rsidRPr="00C31A29">
              <w:rPr>
                <w:rFonts w:ascii="Arial" w:eastAsia="Times New Roman" w:hAnsi="Arial" w:cs="Arial"/>
                <w:caps/>
                <w:color w:val="000000"/>
                <w:sz w:val="18"/>
                <w:szCs w:val="18"/>
              </w:rPr>
              <w:t xml:space="preserve">Aspartame/, Sabor: Laranja, Prazo Validade: 1 ANO, embalagem aprox 25 gramas, similar a TANG, MID, FRISCO. </w:t>
            </w:r>
          </w:p>
        </w:tc>
      </w:tr>
      <w:tr w:rsidR="00C31A29" w:rsidRPr="00530DBF" w14:paraId="058D45E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BCEE9F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71</w:t>
            </w:r>
          </w:p>
        </w:tc>
        <w:tc>
          <w:tcPr>
            <w:tcW w:w="848" w:type="dxa"/>
            <w:shd w:val="clear" w:color="000000" w:fill="FFFFFF"/>
            <w:vAlign w:val="center"/>
            <w:hideMark/>
          </w:tcPr>
          <w:p w14:paraId="5BF3893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561</w:t>
            </w:r>
          </w:p>
        </w:tc>
        <w:tc>
          <w:tcPr>
            <w:tcW w:w="770" w:type="dxa"/>
            <w:shd w:val="clear" w:color="000000" w:fill="FFFFFF"/>
            <w:vAlign w:val="center"/>
            <w:hideMark/>
          </w:tcPr>
          <w:p w14:paraId="28E3076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GRFA</w:t>
            </w:r>
          </w:p>
        </w:tc>
        <w:tc>
          <w:tcPr>
            <w:tcW w:w="7596" w:type="dxa"/>
            <w:shd w:val="clear" w:color="000000" w:fill="FFFFFF"/>
            <w:vAlign w:val="center"/>
            <w:hideMark/>
          </w:tcPr>
          <w:p w14:paraId="28A0A648"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REFRIGERANTE - ÁGUA GASOSA/XAROPE, SABOR COLA, EMBALAGEM DE APROXIMADAMENTE 2 LITROS, CONTENDO RÓTULO COM INGREDIENTES, INFORMAÇÕES DO FABRICANTE, DATA DE FABRICAÇÃO E VALIDADE. </w:t>
            </w:r>
          </w:p>
        </w:tc>
      </w:tr>
      <w:tr w:rsidR="00C31A29" w:rsidRPr="00530DBF" w14:paraId="21B5666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568" w:type="dxa"/>
            <w:shd w:val="clear" w:color="000000" w:fill="FFFFFF"/>
            <w:vAlign w:val="center"/>
            <w:hideMark/>
          </w:tcPr>
          <w:p w14:paraId="17BE80D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72</w:t>
            </w:r>
          </w:p>
        </w:tc>
        <w:tc>
          <w:tcPr>
            <w:tcW w:w="848" w:type="dxa"/>
            <w:shd w:val="clear" w:color="000000" w:fill="FFFFFF"/>
            <w:vAlign w:val="center"/>
            <w:hideMark/>
          </w:tcPr>
          <w:p w14:paraId="026253A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791</w:t>
            </w:r>
          </w:p>
        </w:tc>
        <w:tc>
          <w:tcPr>
            <w:tcW w:w="770" w:type="dxa"/>
            <w:shd w:val="clear" w:color="000000" w:fill="FFFFFF"/>
            <w:vAlign w:val="center"/>
            <w:hideMark/>
          </w:tcPr>
          <w:p w14:paraId="112F544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GRFA</w:t>
            </w:r>
          </w:p>
        </w:tc>
        <w:tc>
          <w:tcPr>
            <w:tcW w:w="7596" w:type="dxa"/>
            <w:shd w:val="clear" w:color="000000" w:fill="FFFFFF"/>
            <w:vAlign w:val="center"/>
            <w:hideMark/>
          </w:tcPr>
          <w:p w14:paraId="5FC10D3F"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REFRIGERANTE, SABOR GUARANÁ - 2 L - REFRIGERANTE, SABOR GUARANÁ - ÁGUA GASOSA/XAROPE, SABOR GUARANÁ, EMBALAGEM DE APROXIMADAMENTE 2 LITROS, CONTENDO RÓTULO COM INGREDIENTES, INFORMAÇÕES DO FABRICANTE, DATA DE FABRICAÇÃO E VALIDADE. </w:t>
            </w:r>
          </w:p>
        </w:tc>
      </w:tr>
      <w:tr w:rsidR="00C31A29" w:rsidRPr="00530DBF" w14:paraId="6216C81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72638C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73</w:t>
            </w:r>
          </w:p>
        </w:tc>
        <w:tc>
          <w:tcPr>
            <w:tcW w:w="848" w:type="dxa"/>
            <w:shd w:val="clear" w:color="000000" w:fill="FFFFFF"/>
            <w:vAlign w:val="center"/>
            <w:hideMark/>
          </w:tcPr>
          <w:p w14:paraId="205C654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450</w:t>
            </w:r>
          </w:p>
        </w:tc>
        <w:tc>
          <w:tcPr>
            <w:tcW w:w="770" w:type="dxa"/>
            <w:shd w:val="clear" w:color="000000" w:fill="FFFFFF"/>
            <w:vAlign w:val="center"/>
            <w:hideMark/>
          </w:tcPr>
          <w:p w14:paraId="13A6703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GRFA</w:t>
            </w:r>
          </w:p>
        </w:tc>
        <w:tc>
          <w:tcPr>
            <w:tcW w:w="7596" w:type="dxa"/>
            <w:shd w:val="clear" w:color="000000" w:fill="FFFFFF"/>
            <w:vAlign w:val="center"/>
            <w:hideMark/>
          </w:tcPr>
          <w:p w14:paraId="732AFD5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REFRIGERANTE, SABOR LARANJA - ÁGUA GASOSA/XAROPE, SABOR LARANJA, EMBALAGEM DE APROXIMADAMENTE 2 LITROS, CONTENDO RÓTULO COM INGREDIENTES, INFORMAÇÕES DO FABRICANTE, DATA DE FABRICAÇÃO E VALIDADE. </w:t>
            </w:r>
          </w:p>
        </w:tc>
      </w:tr>
      <w:tr w:rsidR="00C31A29" w:rsidRPr="00530DBF" w14:paraId="3971D08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568" w:type="dxa"/>
            <w:shd w:val="clear" w:color="000000" w:fill="FFFFFF"/>
            <w:vAlign w:val="center"/>
            <w:hideMark/>
          </w:tcPr>
          <w:p w14:paraId="1F07FD3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74</w:t>
            </w:r>
          </w:p>
        </w:tc>
        <w:tc>
          <w:tcPr>
            <w:tcW w:w="848" w:type="dxa"/>
            <w:shd w:val="clear" w:color="000000" w:fill="FFFFFF"/>
            <w:vAlign w:val="center"/>
            <w:hideMark/>
          </w:tcPr>
          <w:p w14:paraId="108A0A6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315</w:t>
            </w:r>
          </w:p>
        </w:tc>
        <w:tc>
          <w:tcPr>
            <w:tcW w:w="770" w:type="dxa"/>
            <w:shd w:val="clear" w:color="000000" w:fill="FFFFFF"/>
            <w:vAlign w:val="center"/>
            <w:hideMark/>
          </w:tcPr>
          <w:p w14:paraId="1ABE396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GRFA</w:t>
            </w:r>
          </w:p>
        </w:tc>
        <w:tc>
          <w:tcPr>
            <w:tcW w:w="7596" w:type="dxa"/>
            <w:shd w:val="clear" w:color="000000" w:fill="FFFFFF"/>
            <w:vAlign w:val="center"/>
            <w:hideMark/>
          </w:tcPr>
          <w:p w14:paraId="0EAD2DC4"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REFRIGERANTE, SABOR LIMÃO - ÁGUA GASOSA/XAROPE, SABOR LIMÃO, EMBALAGEM DE APROXIMADAMENTE 2 LITROS, CONTENDO RÓTULO COM INGREDIENTES, INFORMAÇÕES DO FABRICANTE, DATA DE FABRICAÇÃO E VALIDADE. </w:t>
            </w:r>
          </w:p>
        </w:tc>
      </w:tr>
      <w:tr w:rsidR="00C31A29" w:rsidRPr="00530DBF" w14:paraId="7B5019E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E5982C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75</w:t>
            </w:r>
          </w:p>
        </w:tc>
        <w:tc>
          <w:tcPr>
            <w:tcW w:w="848" w:type="dxa"/>
            <w:shd w:val="clear" w:color="000000" w:fill="FFFFFF"/>
            <w:vAlign w:val="center"/>
            <w:hideMark/>
          </w:tcPr>
          <w:p w14:paraId="2AFB5E9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290</w:t>
            </w:r>
          </w:p>
        </w:tc>
        <w:tc>
          <w:tcPr>
            <w:tcW w:w="770" w:type="dxa"/>
            <w:shd w:val="clear" w:color="000000" w:fill="FFFFFF"/>
            <w:vAlign w:val="center"/>
            <w:hideMark/>
          </w:tcPr>
          <w:p w14:paraId="0869A81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86177C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SAL, TIPO REFINADO IODADO, EMBALAGEM DE APROXIMADAMENTE 1 KG, SIMILAR A LEBRE, CISNE E UNIÃO. </w:t>
            </w:r>
          </w:p>
        </w:tc>
      </w:tr>
      <w:tr w:rsidR="00C31A29" w:rsidRPr="00530DBF" w14:paraId="248B80D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AFFB88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76</w:t>
            </w:r>
          </w:p>
        </w:tc>
        <w:tc>
          <w:tcPr>
            <w:tcW w:w="848" w:type="dxa"/>
            <w:shd w:val="clear" w:color="000000" w:fill="FFFFFF"/>
            <w:vAlign w:val="center"/>
            <w:hideMark/>
          </w:tcPr>
          <w:p w14:paraId="4F579AB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125</w:t>
            </w:r>
          </w:p>
        </w:tc>
        <w:tc>
          <w:tcPr>
            <w:tcW w:w="770" w:type="dxa"/>
            <w:shd w:val="clear" w:color="000000" w:fill="FFFFFF"/>
            <w:vAlign w:val="center"/>
            <w:hideMark/>
          </w:tcPr>
          <w:p w14:paraId="6ED73FB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LATA</w:t>
            </w:r>
          </w:p>
        </w:tc>
        <w:tc>
          <w:tcPr>
            <w:tcW w:w="7596" w:type="dxa"/>
            <w:shd w:val="clear" w:color="000000" w:fill="FFFFFF"/>
            <w:vAlign w:val="center"/>
            <w:hideMark/>
          </w:tcPr>
          <w:p w14:paraId="52B506A8"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SARDINHA COM MOLHO DE TOMATE - EM CONSERVA, DESCABEÇADA E EVISCERADA, EMBALAGEM APROXIMADAMENTE 125 G, SIMILAR A GOMES DA COSTA, COQUEIRO E PESCADOR. </w:t>
            </w:r>
          </w:p>
        </w:tc>
      </w:tr>
      <w:tr w:rsidR="00C31A29" w:rsidRPr="00530DBF" w14:paraId="66F91B9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8" w:type="dxa"/>
            <w:shd w:val="clear" w:color="000000" w:fill="FFFFFF"/>
            <w:vAlign w:val="center"/>
            <w:hideMark/>
          </w:tcPr>
          <w:p w14:paraId="16DB4EE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77</w:t>
            </w:r>
          </w:p>
        </w:tc>
        <w:tc>
          <w:tcPr>
            <w:tcW w:w="848" w:type="dxa"/>
            <w:shd w:val="clear" w:color="000000" w:fill="FFFFFF"/>
            <w:vAlign w:val="center"/>
            <w:hideMark/>
          </w:tcPr>
          <w:p w14:paraId="766F3C6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1.570</w:t>
            </w:r>
          </w:p>
        </w:tc>
        <w:tc>
          <w:tcPr>
            <w:tcW w:w="770" w:type="dxa"/>
            <w:shd w:val="clear" w:color="000000" w:fill="FFFFFF"/>
            <w:vAlign w:val="center"/>
            <w:hideMark/>
          </w:tcPr>
          <w:p w14:paraId="246DFE2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ABB44C8"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EMBALAGEM DE APROXIMADAMENTE 1 LITRO, CONTER INFORMAÇÕES DO FABRICANTE, DATA DE VALIDADE E FABRICAÇÃO. SIMILAR A ADES, DEL VALLE E PRATS.</w:t>
            </w:r>
          </w:p>
        </w:tc>
      </w:tr>
      <w:tr w:rsidR="00C31A29" w:rsidRPr="00530DBF" w14:paraId="06E1607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6"/>
        </w:trPr>
        <w:tc>
          <w:tcPr>
            <w:tcW w:w="568" w:type="dxa"/>
            <w:shd w:val="clear" w:color="000000" w:fill="FFFFFF"/>
            <w:vAlign w:val="center"/>
            <w:hideMark/>
          </w:tcPr>
          <w:p w14:paraId="7DA3488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78</w:t>
            </w:r>
          </w:p>
        </w:tc>
        <w:tc>
          <w:tcPr>
            <w:tcW w:w="848" w:type="dxa"/>
            <w:shd w:val="clear" w:color="000000" w:fill="FFFFFF"/>
            <w:vAlign w:val="center"/>
            <w:hideMark/>
          </w:tcPr>
          <w:p w14:paraId="7C22BF2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160</w:t>
            </w:r>
          </w:p>
        </w:tc>
        <w:tc>
          <w:tcPr>
            <w:tcW w:w="770" w:type="dxa"/>
            <w:shd w:val="clear" w:color="000000" w:fill="FFFFFF"/>
            <w:vAlign w:val="center"/>
            <w:hideMark/>
          </w:tcPr>
          <w:p w14:paraId="5C0D3B0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29E440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SUCO CONCENTRADO, SABOR MARACUJÁ - INTEGRAL, SEM ADIÇÃO DE AÇÚCAR, EMBALAGEM DE APROXIMADAMENTE 500 ML, CONTER INFORMAÇÕES DO FABRICANTE, DATA DE VALIDADE E FABRICAÇÃO. </w:t>
            </w:r>
          </w:p>
        </w:tc>
      </w:tr>
      <w:tr w:rsidR="00C31A29" w:rsidRPr="00530DBF" w14:paraId="1D3F363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0F3E518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lastRenderedPageBreak/>
              <w:t>79</w:t>
            </w:r>
          </w:p>
        </w:tc>
        <w:tc>
          <w:tcPr>
            <w:tcW w:w="848" w:type="dxa"/>
            <w:shd w:val="clear" w:color="000000" w:fill="FFFFFF"/>
            <w:vAlign w:val="center"/>
            <w:hideMark/>
          </w:tcPr>
          <w:p w14:paraId="64CB816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190</w:t>
            </w:r>
          </w:p>
        </w:tc>
        <w:tc>
          <w:tcPr>
            <w:tcW w:w="770" w:type="dxa"/>
            <w:shd w:val="clear" w:color="000000" w:fill="FFFFFF"/>
            <w:vAlign w:val="center"/>
            <w:hideMark/>
          </w:tcPr>
          <w:p w14:paraId="6E2F93C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3244E07B"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TORRADA INTEGRAL - EMBALAGEM DE APROXIMADAMENTE 140 G</w:t>
            </w:r>
            <w:r w:rsidRPr="00C31A29">
              <w:rPr>
                <w:rFonts w:ascii="Arial" w:eastAsia="Times New Roman" w:hAnsi="Arial" w:cs="Arial"/>
                <w:caps/>
                <w:color w:val="000000"/>
                <w:sz w:val="18"/>
                <w:szCs w:val="18"/>
              </w:rPr>
              <w:br/>
              <w:t xml:space="preserve">SIMILAR A BAUDUCCO, ADRIA E VISCONTI. </w:t>
            </w:r>
          </w:p>
        </w:tc>
      </w:tr>
      <w:tr w:rsidR="00C31A29" w:rsidRPr="00530DBF" w14:paraId="14B0EEF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D0FCE1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80</w:t>
            </w:r>
          </w:p>
        </w:tc>
        <w:tc>
          <w:tcPr>
            <w:tcW w:w="848" w:type="dxa"/>
            <w:shd w:val="clear" w:color="000000" w:fill="FFFFFF"/>
            <w:vAlign w:val="center"/>
            <w:hideMark/>
          </w:tcPr>
          <w:p w14:paraId="0262611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285</w:t>
            </w:r>
          </w:p>
        </w:tc>
        <w:tc>
          <w:tcPr>
            <w:tcW w:w="770" w:type="dxa"/>
            <w:shd w:val="clear" w:color="000000" w:fill="FFFFFF"/>
            <w:vAlign w:val="center"/>
            <w:hideMark/>
          </w:tcPr>
          <w:p w14:paraId="13325D5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E335A6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UVA, IN NATURA- KG. DEVERÁ APRESENTAR CONSISTÊNCIA FIRME, SEM APRESENTAR PERFURAÇÕES OU MACHUCADOS, LIVRE DE SUJIDADES. </w:t>
            </w:r>
          </w:p>
        </w:tc>
      </w:tr>
      <w:tr w:rsidR="00C31A29" w:rsidRPr="00530DBF" w14:paraId="0857125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62CC6A4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81</w:t>
            </w:r>
          </w:p>
        </w:tc>
        <w:tc>
          <w:tcPr>
            <w:tcW w:w="848" w:type="dxa"/>
            <w:shd w:val="clear" w:color="000000" w:fill="FFFFFF"/>
            <w:vAlign w:val="center"/>
            <w:hideMark/>
          </w:tcPr>
          <w:p w14:paraId="5715D28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99</w:t>
            </w:r>
          </w:p>
        </w:tc>
        <w:tc>
          <w:tcPr>
            <w:tcW w:w="770" w:type="dxa"/>
            <w:shd w:val="clear" w:color="000000" w:fill="FFFFFF"/>
            <w:vAlign w:val="center"/>
            <w:hideMark/>
          </w:tcPr>
          <w:p w14:paraId="7B3A496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61DDAE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SUCO – GALÃO DE 3 LITROS; APRESENTAÇÃO: LÍQUIDO; SABOR: LARANJA; TIPO: INTEGRAL; CARACTERÍSTICAS ADICIONAIS: CONCENTRADO E SEM ADIÇÃO DE AÇÚCAR; </w:t>
            </w:r>
          </w:p>
        </w:tc>
      </w:tr>
      <w:tr w:rsidR="00C31A29" w:rsidRPr="00530DBF" w14:paraId="1F1867A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F68373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82</w:t>
            </w:r>
          </w:p>
        </w:tc>
        <w:tc>
          <w:tcPr>
            <w:tcW w:w="848" w:type="dxa"/>
            <w:shd w:val="clear" w:color="000000" w:fill="FFFFFF"/>
            <w:vAlign w:val="center"/>
            <w:hideMark/>
          </w:tcPr>
          <w:p w14:paraId="2C1B83D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2.600</w:t>
            </w:r>
          </w:p>
        </w:tc>
        <w:tc>
          <w:tcPr>
            <w:tcW w:w="770" w:type="dxa"/>
            <w:shd w:val="clear" w:color="000000" w:fill="FFFFFF"/>
            <w:vAlign w:val="center"/>
            <w:hideMark/>
          </w:tcPr>
          <w:p w14:paraId="369C90F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F7120E1" w14:textId="59EACB99"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PÃO PARA CACHORRO QUENTE - UNIDADE. PESANDO APROXIMADAMENTE 55 G CADA, DE 1º QUALIDADE, FRESCOS DO DIA DA </w:t>
            </w:r>
            <w:r w:rsidR="00657E2F" w:rsidRPr="00C31A29">
              <w:rPr>
                <w:rFonts w:ascii="Arial" w:eastAsia="Times New Roman" w:hAnsi="Arial" w:cs="Arial"/>
                <w:caps/>
                <w:color w:val="000000"/>
                <w:sz w:val="18"/>
                <w:szCs w:val="18"/>
              </w:rPr>
              <w:t>ENTREGA.</w:t>
            </w:r>
          </w:p>
        </w:tc>
      </w:tr>
      <w:tr w:rsidR="00C31A29" w:rsidRPr="00530DBF" w14:paraId="7AF3D3C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9"/>
        </w:trPr>
        <w:tc>
          <w:tcPr>
            <w:tcW w:w="568" w:type="dxa"/>
            <w:shd w:val="clear" w:color="000000" w:fill="FFFFFF"/>
            <w:vAlign w:val="center"/>
            <w:hideMark/>
          </w:tcPr>
          <w:p w14:paraId="064E26A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83</w:t>
            </w:r>
          </w:p>
        </w:tc>
        <w:tc>
          <w:tcPr>
            <w:tcW w:w="848" w:type="dxa"/>
            <w:shd w:val="clear" w:color="000000" w:fill="FFFFFF"/>
            <w:vAlign w:val="center"/>
            <w:hideMark/>
          </w:tcPr>
          <w:p w14:paraId="7F2E719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w:t>
            </w:r>
          </w:p>
        </w:tc>
        <w:tc>
          <w:tcPr>
            <w:tcW w:w="770" w:type="dxa"/>
            <w:shd w:val="clear" w:color="000000" w:fill="FFFFFF"/>
            <w:vAlign w:val="center"/>
            <w:hideMark/>
          </w:tcPr>
          <w:p w14:paraId="33C9B22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BC3A66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AÇÚCAR REFINADO - ACONDICIONADO EM EMBALAGEM DE POLIPROPILENO TRANSPARENTE ORIGINAL DO FABRICANTE COM APROXIMADAMENTE 1 KG, ISENTO DE MATÉRIA TERROSA, LIVRE DE UMIDADE E FRAGMENTOS ESTRANHOS, REGISTRO DO MA, INFORMAÇÕES DO FABRICANTE, ESPECIFICAÇÃO DO PRODUTO E DATA DE VENCIMENTO ESTAMPADO NA EMBALAGEM.</w:t>
            </w:r>
          </w:p>
        </w:tc>
      </w:tr>
      <w:tr w:rsidR="00C31A29" w:rsidRPr="00530DBF" w14:paraId="697DF16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568" w:type="dxa"/>
            <w:shd w:val="clear" w:color="000000" w:fill="FFFFFF"/>
            <w:vAlign w:val="center"/>
            <w:hideMark/>
          </w:tcPr>
          <w:p w14:paraId="770F7F8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84</w:t>
            </w:r>
          </w:p>
        </w:tc>
        <w:tc>
          <w:tcPr>
            <w:tcW w:w="848" w:type="dxa"/>
            <w:shd w:val="clear" w:color="000000" w:fill="FFFFFF"/>
            <w:vAlign w:val="center"/>
            <w:hideMark/>
          </w:tcPr>
          <w:p w14:paraId="289C7E5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70</w:t>
            </w:r>
          </w:p>
        </w:tc>
        <w:tc>
          <w:tcPr>
            <w:tcW w:w="770" w:type="dxa"/>
            <w:shd w:val="clear" w:color="000000" w:fill="FFFFFF"/>
            <w:vAlign w:val="center"/>
            <w:hideMark/>
          </w:tcPr>
          <w:p w14:paraId="16A6B14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CX</w:t>
            </w:r>
          </w:p>
        </w:tc>
        <w:tc>
          <w:tcPr>
            <w:tcW w:w="7596" w:type="dxa"/>
            <w:shd w:val="clear" w:color="000000" w:fill="FFFFFF"/>
            <w:vAlign w:val="center"/>
            <w:hideMark/>
          </w:tcPr>
          <w:p w14:paraId="13EBF86B"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BARRA DE CEREAL - BARRA NUTRICIONAL, COMPOSIÇÃO BÁSICA DE FLOCOS DE CEREAIS, INGREDIENTES ADICIONAIS FRUTAS SECAS E CHOCOLATE, EMBALAGEM COM APROXIMADAMENTE 24 UNIDADES, 20 G CADA. </w:t>
            </w:r>
          </w:p>
        </w:tc>
      </w:tr>
      <w:tr w:rsidR="00C31A29" w:rsidRPr="00530DBF" w14:paraId="6CB093C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FA334D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85</w:t>
            </w:r>
          </w:p>
        </w:tc>
        <w:tc>
          <w:tcPr>
            <w:tcW w:w="848" w:type="dxa"/>
            <w:shd w:val="clear" w:color="000000" w:fill="FFFFFF"/>
            <w:vAlign w:val="center"/>
            <w:hideMark/>
          </w:tcPr>
          <w:p w14:paraId="532E107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520</w:t>
            </w:r>
          </w:p>
        </w:tc>
        <w:tc>
          <w:tcPr>
            <w:tcW w:w="770" w:type="dxa"/>
            <w:shd w:val="clear" w:color="000000" w:fill="FFFFFF"/>
            <w:vAlign w:val="center"/>
            <w:hideMark/>
          </w:tcPr>
          <w:p w14:paraId="293982B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1E585AC8"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BARRA DE CHOCOLATE - CHOCOLATE AO LEITE, EMBALAGEM COM APROXIMADAMENTE 90 G, SIMILAR A NESTLÉ, LACTA E HERSHEYS. </w:t>
            </w:r>
          </w:p>
        </w:tc>
      </w:tr>
      <w:tr w:rsidR="00C31A29" w:rsidRPr="00530DBF" w14:paraId="15D199E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4D2208C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86</w:t>
            </w:r>
          </w:p>
        </w:tc>
        <w:tc>
          <w:tcPr>
            <w:tcW w:w="848" w:type="dxa"/>
            <w:shd w:val="clear" w:color="000000" w:fill="FFFFFF"/>
            <w:vAlign w:val="center"/>
            <w:hideMark/>
          </w:tcPr>
          <w:p w14:paraId="2DB822F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420</w:t>
            </w:r>
          </w:p>
        </w:tc>
        <w:tc>
          <w:tcPr>
            <w:tcW w:w="770" w:type="dxa"/>
            <w:shd w:val="clear" w:color="000000" w:fill="FFFFFF"/>
            <w:vAlign w:val="center"/>
            <w:hideMark/>
          </w:tcPr>
          <w:p w14:paraId="0C21778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7AF3592B" w14:textId="56B22B58"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BATATA PALHA - EMBALAGEM </w:t>
            </w:r>
            <w:r w:rsidR="00415504" w:rsidRPr="00C31A29">
              <w:rPr>
                <w:rFonts w:ascii="Arial" w:eastAsia="Times New Roman" w:hAnsi="Arial" w:cs="Arial"/>
                <w:caps/>
                <w:color w:val="000000"/>
                <w:sz w:val="18"/>
                <w:szCs w:val="18"/>
              </w:rPr>
              <w:t>DE APROXIMADAMENTE</w:t>
            </w:r>
            <w:r w:rsidRPr="00C31A29">
              <w:rPr>
                <w:rFonts w:ascii="Arial" w:eastAsia="Times New Roman" w:hAnsi="Arial" w:cs="Arial"/>
                <w:caps/>
                <w:color w:val="000000"/>
                <w:sz w:val="18"/>
                <w:szCs w:val="18"/>
              </w:rPr>
              <w:t xml:space="preserve"> 500 G, SIMILAR A YOKI, VISCONTI E ELMA CHIPS. </w:t>
            </w:r>
          </w:p>
        </w:tc>
      </w:tr>
      <w:tr w:rsidR="00C31A29" w:rsidRPr="00530DBF" w14:paraId="1E87941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2509A9C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87</w:t>
            </w:r>
          </w:p>
        </w:tc>
        <w:tc>
          <w:tcPr>
            <w:tcW w:w="848" w:type="dxa"/>
            <w:shd w:val="clear" w:color="000000" w:fill="FFFFFF"/>
            <w:vAlign w:val="center"/>
            <w:hideMark/>
          </w:tcPr>
          <w:p w14:paraId="7EC30AF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95</w:t>
            </w:r>
          </w:p>
        </w:tc>
        <w:tc>
          <w:tcPr>
            <w:tcW w:w="770" w:type="dxa"/>
            <w:shd w:val="clear" w:color="000000" w:fill="FFFFFF"/>
            <w:vAlign w:val="center"/>
            <w:hideMark/>
          </w:tcPr>
          <w:p w14:paraId="1B8961A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0732F8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CHANTILLY - EMBALAGEM DE APROXIMADAMENTE 250 G, SIMILAR A VIGOR, FLEISCHMANN E POLENGHI. </w:t>
            </w:r>
          </w:p>
        </w:tc>
      </w:tr>
      <w:tr w:rsidR="00C31A29" w:rsidRPr="00530DBF" w14:paraId="659F783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568" w:type="dxa"/>
            <w:shd w:val="clear" w:color="000000" w:fill="FFFFFF"/>
            <w:vAlign w:val="center"/>
            <w:hideMark/>
          </w:tcPr>
          <w:p w14:paraId="5249F8C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88</w:t>
            </w:r>
          </w:p>
        </w:tc>
        <w:tc>
          <w:tcPr>
            <w:tcW w:w="848" w:type="dxa"/>
            <w:shd w:val="clear" w:color="000000" w:fill="FFFFFF"/>
            <w:vAlign w:val="center"/>
            <w:hideMark/>
          </w:tcPr>
          <w:p w14:paraId="7AD98E6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w:t>
            </w:r>
          </w:p>
        </w:tc>
        <w:tc>
          <w:tcPr>
            <w:tcW w:w="770" w:type="dxa"/>
            <w:shd w:val="clear" w:color="000000" w:fill="FFFFFF"/>
            <w:vAlign w:val="center"/>
            <w:hideMark/>
          </w:tcPr>
          <w:p w14:paraId="07391AC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PT</w:t>
            </w:r>
          </w:p>
        </w:tc>
        <w:tc>
          <w:tcPr>
            <w:tcW w:w="7596" w:type="dxa"/>
            <w:shd w:val="clear" w:color="000000" w:fill="FFFFFF"/>
            <w:vAlign w:val="center"/>
            <w:hideMark/>
          </w:tcPr>
          <w:p w14:paraId="34C4120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EMULSIFICANTE E ESTABILIZANTE EM GEL - PARA PREPARO DE BOLOS, PÃES E SORVETES, EMBALAGEM DE APROXIMADAMENTE 200 G, SIMILAR A SELECTA, DUPORTO E ARCOLOR.</w:t>
            </w:r>
          </w:p>
        </w:tc>
      </w:tr>
      <w:tr w:rsidR="00C31A29" w:rsidRPr="00530DBF" w14:paraId="77B35ACA"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1D2B33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89</w:t>
            </w:r>
          </w:p>
        </w:tc>
        <w:tc>
          <w:tcPr>
            <w:tcW w:w="848" w:type="dxa"/>
            <w:shd w:val="clear" w:color="000000" w:fill="FFFFFF"/>
            <w:vAlign w:val="center"/>
            <w:hideMark/>
          </w:tcPr>
          <w:p w14:paraId="7B32F0E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1.400</w:t>
            </w:r>
          </w:p>
        </w:tc>
        <w:tc>
          <w:tcPr>
            <w:tcW w:w="770" w:type="dxa"/>
            <w:shd w:val="clear" w:color="000000" w:fill="FFFFFF"/>
            <w:vAlign w:val="center"/>
            <w:hideMark/>
          </w:tcPr>
          <w:p w14:paraId="6C51455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4DD9F54" w14:textId="765A37EC"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GELATINA EM PÓ - DIVERSOS SABORES, EMBALAGEM APROXIMADAMENTE 10 </w:t>
            </w:r>
            <w:proofErr w:type="gramStart"/>
            <w:r w:rsidRPr="00C31A29">
              <w:rPr>
                <w:rFonts w:ascii="Arial" w:eastAsia="Times New Roman" w:hAnsi="Arial" w:cs="Arial"/>
                <w:caps/>
                <w:color w:val="000000"/>
                <w:sz w:val="18"/>
                <w:szCs w:val="18"/>
              </w:rPr>
              <w:t>À</w:t>
            </w:r>
            <w:proofErr w:type="gramEnd"/>
            <w:r w:rsidRPr="00C31A29">
              <w:rPr>
                <w:rFonts w:ascii="Arial" w:eastAsia="Times New Roman" w:hAnsi="Arial" w:cs="Arial"/>
                <w:caps/>
                <w:color w:val="000000"/>
                <w:sz w:val="18"/>
                <w:szCs w:val="18"/>
              </w:rPr>
              <w:t xml:space="preserve"> 20 G, SIMILAR A DR.</w:t>
            </w:r>
            <w:r w:rsidR="00415504">
              <w:rPr>
                <w:rFonts w:ascii="Arial" w:eastAsia="Times New Roman" w:hAnsi="Arial" w:cs="Arial"/>
                <w:caps/>
                <w:color w:val="000000"/>
                <w:sz w:val="18"/>
                <w:szCs w:val="18"/>
              </w:rPr>
              <w:t xml:space="preserve"> </w:t>
            </w:r>
            <w:r w:rsidRPr="00C31A29">
              <w:rPr>
                <w:rFonts w:ascii="Arial" w:eastAsia="Times New Roman" w:hAnsi="Arial" w:cs="Arial"/>
                <w:caps/>
                <w:color w:val="000000"/>
                <w:sz w:val="18"/>
                <w:szCs w:val="18"/>
              </w:rPr>
              <w:t xml:space="preserve">OETKER, PREDILECTA E SOL. </w:t>
            </w:r>
          </w:p>
        </w:tc>
      </w:tr>
      <w:tr w:rsidR="00C31A29" w:rsidRPr="00530DBF" w14:paraId="1CB9894B"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6AEEC3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90</w:t>
            </w:r>
          </w:p>
        </w:tc>
        <w:tc>
          <w:tcPr>
            <w:tcW w:w="848" w:type="dxa"/>
            <w:shd w:val="clear" w:color="000000" w:fill="FFFFFF"/>
            <w:vAlign w:val="center"/>
            <w:hideMark/>
          </w:tcPr>
          <w:p w14:paraId="6FA81AE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160</w:t>
            </w:r>
          </w:p>
        </w:tc>
        <w:tc>
          <w:tcPr>
            <w:tcW w:w="770" w:type="dxa"/>
            <w:shd w:val="clear" w:color="000000" w:fill="FFFFFF"/>
            <w:vAlign w:val="center"/>
            <w:hideMark/>
          </w:tcPr>
          <w:p w14:paraId="1F1CB02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A9E0CC0" w14:textId="2B05E27B"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GELATINA SEM SABOR, INCOLOR </w:t>
            </w:r>
            <w:r w:rsidR="00415504" w:rsidRPr="00C31A29">
              <w:rPr>
                <w:rFonts w:ascii="Arial" w:eastAsia="Times New Roman" w:hAnsi="Arial" w:cs="Arial"/>
                <w:caps/>
                <w:color w:val="000000"/>
                <w:sz w:val="18"/>
                <w:szCs w:val="18"/>
              </w:rPr>
              <w:t>- ACONDICIONADA</w:t>
            </w:r>
            <w:r w:rsidRPr="00C31A29">
              <w:rPr>
                <w:rFonts w:ascii="Arial" w:eastAsia="Times New Roman" w:hAnsi="Arial" w:cs="Arial"/>
                <w:caps/>
                <w:color w:val="000000"/>
                <w:sz w:val="18"/>
                <w:szCs w:val="18"/>
              </w:rPr>
              <w:t xml:space="preserve"> EM SACHES DE </w:t>
            </w:r>
            <w:r w:rsidRPr="00C31A29">
              <w:rPr>
                <w:rFonts w:ascii="Arial" w:eastAsia="Times New Roman" w:hAnsi="Arial" w:cs="Arial"/>
                <w:caps/>
                <w:color w:val="000000"/>
                <w:sz w:val="18"/>
                <w:szCs w:val="18"/>
              </w:rPr>
              <w:br/>
              <w:t xml:space="preserve">PLÁSTICO ORIGINAL DE FÁBRICA, EMBALAGEM COM APROXIMADAMENTE 25 G, SIMILAR A FLEISCHMANN, </w:t>
            </w:r>
            <w:r w:rsidR="00415504" w:rsidRPr="00C31A29">
              <w:rPr>
                <w:rFonts w:ascii="Arial" w:eastAsia="Times New Roman" w:hAnsi="Arial" w:cs="Arial"/>
                <w:caps/>
                <w:color w:val="000000"/>
                <w:sz w:val="18"/>
                <w:szCs w:val="18"/>
              </w:rPr>
              <w:t>DR. OETKER</w:t>
            </w:r>
            <w:r w:rsidRPr="00C31A29">
              <w:rPr>
                <w:rFonts w:ascii="Arial" w:eastAsia="Times New Roman" w:hAnsi="Arial" w:cs="Arial"/>
                <w:caps/>
                <w:color w:val="000000"/>
                <w:sz w:val="18"/>
                <w:szCs w:val="18"/>
              </w:rPr>
              <w:t xml:space="preserve"> E APTI. </w:t>
            </w:r>
          </w:p>
        </w:tc>
      </w:tr>
      <w:tr w:rsidR="00C31A29" w:rsidRPr="00530DBF" w14:paraId="578A098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4D4CB3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91</w:t>
            </w:r>
          </w:p>
        </w:tc>
        <w:tc>
          <w:tcPr>
            <w:tcW w:w="848" w:type="dxa"/>
            <w:shd w:val="clear" w:color="000000" w:fill="FFFFFF"/>
            <w:vAlign w:val="center"/>
            <w:hideMark/>
          </w:tcPr>
          <w:p w14:paraId="428546C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120</w:t>
            </w:r>
          </w:p>
        </w:tc>
        <w:tc>
          <w:tcPr>
            <w:tcW w:w="770" w:type="dxa"/>
            <w:shd w:val="clear" w:color="000000" w:fill="FFFFFF"/>
            <w:vAlign w:val="center"/>
            <w:hideMark/>
          </w:tcPr>
          <w:p w14:paraId="0DF886C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12563A69"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GOIABADA - EM BLOCO, EMBALAGEM APROXIMADAMENTE 500 G, SIMILAR A PREDILECTA, CEPERA E FUGINI. </w:t>
            </w:r>
          </w:p>
        </w:tc>
      </w:tr>
      <w:tr w:rsidR="00C31A29" w:rsidRPr="00530DBF" w14:paraId="6A3E3D6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659BDCC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92</w:t>
            </w:r>
          </w:p>
        </w:tc>
        <w:tc>
          <w:tcPr>
            <w:tcW w:w="848" w:type="dxa"/>
            <w:shd w:val="clear" w:color="000000" w:fill="FFFFFF"/>
            <w:vAlign w:val="center"/>
            <w:hideMark/>
          </w:tcPr>
          <w:p w14:paraId="27709CC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110</w:t>
            </w:r>
          </w:p>
        </w:tc>
        <w:tc>
          <w:tcPr>
            <w:tcW w:w="770" w:type="dxa"/>
            <w:shd w:val="clear" w:color="000000" w:fill="FFFFFF"/>
            <w:vAlign w:val="center"/>
            <w:hideMark/>
          </w:tcPr>
          <w:p w14:paraId="263A33E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1E65A6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MASSA PRONTA PARA LASANHA - MASSA DE SÊMOLA DE TRIGO, EMBALAGEM APROXIMADAMENTE 500 G, SIMILAR A ADRIA, DONA BENTA E PETYBON. </w:t>
            </w:r>
          </w:p>
        </w:tc>
      </w:tr>
      <w:tr w:rsidR="00C31A29" w:rsidRPr="00530DBF" w14:paraId="117FAD7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70C7C90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93</w:t>
            </w:r>
          </w:p>
        </w:tc>
        <w:tc>
          <w:tcPr>
            <w:tcW w:w="848" w:type="dxa"/>
            <w:shd w:val="clear" w:color="000000" w:fill="FFFFFF"/>
            <w:vAlign w:val="center"/>
            <w:hideMark/>
          </w:tcPr>
          <w:p w14:paraId="3B7906F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442</w:t>
            </w:r>
          </w:p>
        </w:tc>
        <w:tc>
          <w:tcPr>
            <w:tcW w:w="770" w:type="dxa"/>
            <w:shd w:val="clear" w:color="000000" w:fill="FFFFFF"/>
            <w:vAlign w:val="center"/>
            <w:hideMark/>
          </w:tcPr>
          <w:p w14:paraId="2D0DD6C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06F552F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ACHOCOLATADO EM PÓ - EMBALAGEM APROXIMADAMENTE 400 G, ENRIQUECIDO COM VITAMINAS. SIMILAR A TODDY, NESCAU E ITALAC. </w:t>
            </w:r>
          </w:p>
        </w:tc>
      </w:tr>
      <w:tr w:rsidR="00C31A29" w:rsidRPr="00530DBF" w14:paraId="2419312A"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6A2D6C6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94</w:t>
            </w:r>
          </w:p>
        </w:tc>
        <w:tc>
          <w:tcPr>
            <w:tcW w:w="848" w:type="dxa"/>
            <w:shd w:val="clear" w:color="000000" w:fill="FFFFFF"/>
            <w:vAlign w:val="center"/>
            <w:hideMark/>
          </w:tcPr>
          <w:p w14:paraId="6BA415D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920</w:t>
            </w:r>
          </w:p>
        </w:tc>
        <w:tc>
          <w:tcPr>
            <w:tcW w:w="770" w:type="dxa"/>
            <w:shd w:val="clear" w:color="000000" w:fill="FFFFFF"/>
            <w:vAlign w:val="center"/>
            <w:hideMark/>
          </w:tcPr>
          <w:p w14:paraId="10E6A6F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7B9FD45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 BATATA INGLESA, IN NATURA- KG. APRESENTAR TAMANHO E COLORAÇÃO UNIFORME, POLPA FIRME, DEVE ESTAR LIVRE DE SUJIDADES, PARASITAS E LARVAS.</w:t>
            </w:r>
          </w:p>
        </w:tc>
      </w:tr>
      <w:tr w:rsidR="00C31A29" w:rsidRPr="00530DBF" w14:paraId="51735A2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68" w:type="dxa"/>
            <w:shd w:val="clear" w:color="000000" w:fill="FFFFFF"/>
            <w:vAlign w:val="center"/>
            <w:hideMark/>
          </w:tcPr>
          <w:p w14:paraId="757FEC7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95</w:t>
            </w:r>
          </w:p>
        </w:tc>
        <w:tc>
          <w:tcPr>
            <w:tcW w:w="848" w:type="dxa"/>
            <w:shd w:val="clear" w:color="000000" w:fill="FFFFFF"/>
            <w:vAlign w:val="center"/>
            <w:hideMark/>
          </w:tcPr>
          <w:p w14:paraId="479FE47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1.615</w:t>
            </w:r>
          </w:p>
        </w:tc>
        <w:tc>
          <w:tcPr>
            <w:tcW w:w="770" w:type="dxa"/>
            <w:shd w:val="clear" w:color="000000" w:fill="FFFFFF"/>
            <w:vAlign w:val="center"/>
            <w:hideMark/>
          </w:tcPr>
          <w:p w14:paraId="5C0C11C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612DEC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BISCOITO SALGADO, INTEGRAL - EMBALAGEM APROXIMADAMENTE 345 G, TIPO CREAM CRACKER, SIMILAR A VITARELLA, RENATA E MARILAN.</w:t>
            </w:r>
          </w:p>
        </w:tc>
      </w:tr>
      <w:tr w:rsidR="00C31A29" w:rsidRPr="00530DBF" w14:paraId="22ECDBC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51558B7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96</w:t>
            </w:r>
          </w:p>
        </w:tc>
        <w:tc>
          <w:tcPr>
            <w:tcW w:w="848" w:type="dxa"/>
            <w:shd w:val="clear" w:color="000000" w:fill="FFFFFF"/>
            <w:vAlign w:val="center"/>
            <w:hideMark/>
          </w:tcPr>
          <w:p w14:paraId="59D4282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2.627</w:t>
            </w:r>
          </w:p>
        </w:tc>
        <w:tc>
          <w:tcPr>
            <w:tcW w:w="770" w:type="dxa"/>
            <w:shd w:val="clear" w:color="000000" w:fill="FFFFFF"/>
            <w:vAlign w:val="center"/>
            <w:hideMark/>
          </w:tcPr>
          <w:p w14:paraId="3B15246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352355A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BISCOITO DOCE, AMANTEIGADO - SORTIDOS, EMBALAGEM DE APROXIMADAMENTE 300 G, SIMILAR A MARILAN, MABEL E DALLAS.</w:t>
            </w:r>
          </w:p>
        </w:tc>
      </w:tr>
      <w:tr w:rsidR="00C31A29" w:rsidRPr="00530DBF" w14:paraId="25CC1AA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8" w:type="dxa"/>
            <w:shd w:val="clear" w:color="000000" w:fill="FFFFFF"/>
            <w:vAlign w:val="center"/>
            <w:hideMark/>
          </w:tcPr>
          <w:p w14:paraId="73B925F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97</w:t>
            </w:r>
          </w:p>
        </w:tc>
        <w:tc>
          <w:tcPr>
            <w:tcW w:w="848" w:type="dxa"/>
            <w:shd w:val="clear" w:color="000000" w:fill="FFFFFF"/>
            <w:vAlign w:val="center"/>
            <w:hideMark/>
          </w:tcPr>
          <w:p w14:paraId="20F203B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285</w:t>
            </w:r>
          </w:p>
        </w:tc>
        <w:tc>
          <w:tcPr>
            <w:tcW w:w="770" w:type="dxa"/>
            <w:shd w:val="clear" w:color="000000" w:fill="FFFFFF"/>
            <w:vAlign w:val="center"/>
            <w:hideMark/>
          </w:tcPr>
          <w:p w14:paraId="7F8569E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3C3CCEB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CANELA EM PÓ - EMBALAGEM APROXIMADAMENTE 1 QUILO, CONTENDO DATA DE FABRICAÇÃO E VALIDADE, INFORMAÇÕES DO FABRICANTE. SIMILAR A KITANO, KODILAR E CALDOBOM. </w:t>
            </w:r>
          </w:p>
        </w:tc>
      </w:tr>
      <w:tr w:rsidR="00C31A29" w:rsidRPr="00530DBF" w14:paraId="7E715E8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2286DD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98</w:t>
            </w:r>
          </w:p>
        </w:tc>
        <w:tc>
          <w:tcPr>
            <w:tcW w:w="848" w:type="dxa"/>
            <w:shd w:val="clear" w:color="000000" w:fill="FFFFFF"/>
            <w:vAlign w:val="center"/>
            <w:hideMark/>
          </w:tcPr>
          <w:p w14:paraId="04098DE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130</w:t>
            </w:r>
          </w:p>
        </w:tc>
        <w:tc>
          <w:tcPr>
            <w:tcW w:w="770" w:type="dxa"/>
            <w:shd w:val="clear" w:color="000000" w:fill="FFFFFF"/>
            <w:vAlign w:val="center"/>
            <w:hideMark/>
          </w:tcPr>
          <w:p w14:paraId="7D96438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8A9F6C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CAQUI, IN NATURA - KG. CASCA LISA, COM BRILHO, FIRME, SEM RACHADURAS, LIVRE DE INSETOS E PARASITAS. </w:t>
            </w:r>
          </w:p>
        </w:tc>
      </w:tr>
      <w:tr w:rsidR="00C31A29" w:rsidRPr="00530DBF" w14:paraId="23D3B01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0"/>
        </w:trPr>
        <w:tc>
          <w:tcPr>
            <w:tcW w:w="568" w:type="dxa"/>
            <w:shd w:val="clear" w:color="000000" w:fill="FFFFFF"/>
            <w:vAlign w:val="center"/>
            <w:hideMark/>
          </w:tcPr>
          <w:p w14:paraId="5E44312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99</w:t>
            </w:r>
          </w:p>
        </w:tc>
        <w:tc>
          <w:tcPr>
            <w:tcW w:w="848" w:type="dxa"/>
            <w:shd w:val="clear" w:color="000000" w:fill="FFFFFF"/>
            <w:vAlign w:val="center"/>
            <w:hideMark/>
          </w:tcPr>
          <w:p w14:paraId="791E12A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490</w:t>
            </w:r>
          </w:p>
        </w:tc>
        <w:tc>
          <w:tcPr>
            <w:tcW w:w="770" w:type="dxa"/>
            <w:shd w:val="clear" w:color="000000" w:fill="FFFFFF"/>
            <w:vAlign w:val="center"/>
            <w:hideMark/>
          </w:tcPr>
          <w:p w14:paraId="11BEBC6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5D4EA18B"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CENOURA, IN NATURA - KG. SEM CORPOS ESTRANHOS OU TERRA ADERIDA A SUPERFÍCIE EXTERNA, FIRMES E BEM DESENVOLVIDAS, SEM FOLHAS, FERIMENTOS OU DEFEITOS, DE 1º QUALIDADE, TENRAS. </w:t>
            </w:r>
          </w:p>
        </w:tc>
      </w:tr>
      <w:tr w:rsidR="00C31A29" w:rsidRPr="00530DBF" w14:paraId="231C6D3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
        </w:trPr>
        <w:tc>
          <w:tcPr>
            <w:tcW w:w="568" w:type="dxa"/>
            <w:shd w:val="clear" w:color="000000" w:fill="FFFFFF"/>
            <w:vAlign w:val="center"/>
            <w:hideMark/>
          </w:tcPr>
          <w:p w14:paraId="0B1777C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100</w:t>
            </w:r>
          </w:p>
        </w:tc>
        <w:tc>
          <w:tcPr>
            <w:tcW w:w="848" w:type="dxa"/>
            <w:shd w:val="clear" w:color="000000" w:fill="FFFFFF"/>
            <w:vAlign w:val="center"/>
            <w:hideMark/>
          </w:tcPr>
          <w:p w14:paraId="1E5A550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170</w:t>
            </w:r>
          </w:p>
        </w:tc>
        <w:tc>
          <w:tcPr>
            <w:tcW w:w="770" w:type="dxa"/>
            <w:shd w:val="clear" w:color="000000" w:fill="FFFFFF"/>
            <w:vAlign w:val="center"/>
            <w:hideMark/>
          </w:tcPr>
          <w:p w14:paraId="0A7C913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67DB89C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COLORAU - CONDIMENTO, TIPO:URUCUM, APRESENTAÇÃO:PÓ EMBALAGEM ORIGINAL DE FABRICA COM APROXIMADAMENTE 500 GRAMAS. </w:t>
            </w:r>
          </w:p>
        </w:tc>
      </w:tr>
      <w:tr w:rsidR="00C31A29" w:rsidRPr="00530DBF" w14:paraId="0D91E69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8"/>
        </w:trPr>
        <w:tc>
          <w:tcPr>
            <w:tcW w:w="568" w:type="dxa"/>
            <w:shd w:val="clear" w:color="000000" w:fill="FFFFFF"/>
            <w:vAlign w:val="center"/>
            <w:hideMark/>
          </w:tcPr>
          <w:p w14:paraId="1497DB0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101</w:t>
            </w:r>
          </w:p>
        </w:tc>
        <w:tc>
          <w:tcPr>
            <w:tcW w:w="848" w:type="dxa"/>
            <w:shd w:val="clear" w:color="000000" w:fill="FFFFFF"/>
            <w:vAlign w:val="center"/>
            <w:hideMark/>
          </w:tcPr>
          <w:p w14:paraId="20BAB73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95</w:t>
            </w:r>
          </w:p>
        </w:tc>
        <w:tc>
          <w:tcPr>
            <w:tcW w:w="770" w:type="dxa"/>
            <w:shd w:val="clear" w:color="000000" w:fill="FFFFFF"/>
            <w:vAlign w:val="center"/>
            <w:hideMark/>
          </w:tcPr>
          <w:p w14:paraId="3614B09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2C7A6B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CRAVO DA ÍNDIA - APROXIMADAMENTE 5 </w:t>
            </w:r>
            <w:proofErr w:type="gramStart"/>
            <w:r w:rsidRPr="00C31A29">
              <w:rPr>
                <w:rFonts w:ascii="Arial" w:eastAsia="Times New Roman" w:hAnsi="Arial" w:cs="Arial"/>
                <w:caps/>
                <w:color w:val="000000"/>
                <w:sz w:val="18"/>
                <w:szCs w:val="18"/>
              </w:rPr>
              <w:t>À</w:t>
            </w:r>
            <w:proofErr w:type="gramEnd"/>
            <w:r w:rsidRPr="00C31A29">
              <w:rPr>
                <w:rFonts w:ascii="Arial" w:eastAsia="Times New Roman" w:hAnsi="Arial" w:cs="Arial"/>
                <w:caps/>
                <w:color w:val="000000"/>
                <w:sz w:val="18"/>
                <w:szCs w:val="18"/>
              </w:rPr>
              <w:t xml:space="preserve"> 10 G, SIMILAR A KITANO, KODILAR E SABOR CONDIMENTOS. </w:t>
            </w:r>
          </w:p>
        </w:tc>
      </w:tr>
      <w:tr w:rsidR="00C31A29" w:rsidRPr="00530DBF" w14:paraId="64D5143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147CBD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102</w:t>
            </w:r>
          </w:p>
        </w:tc>
        <w:tc>
          <w:tcPr>
            <w:tcW w:w="848" w:type="dxa"/>
            <w:shd w:val="clear" w:color="000000" w:fill="FFFFFF"/>
            <w:vAlign w:val="center"/>
            <w:hideMark/>
          </w:tcPr>
          <w:p w14:paraId="2A644F5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125</w:t>
            </w:r>
          </w:p>
        </w:tc>
        <w:tc>
          <w:tcPr>
            <w:tcW w:w="770" w:type="dxa"/>
            <w:shd w:val="clear" w:color="000000" w:fill="FFFFFF"/>
            <w:vAlign w:val="center"/>
            <w:hideMark/>
          </w:tcPr>
          <w:p w14:paraId="6544EB6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SAC</w:t>
            </w:r>
          </w:p>
        </w:tc>
        <w:tc>
          <w:tcPr>
            <w:tcW w:w="7596" w:type="dxa"/>
            <w:shd w:val="clear" w:color="000000" w:fill="FFFFFF"/>
            <w:vAlign w:val="center"/>
            <w:hideMark/>
          </w:tcPr>
          <w:p w14:paraId="2008126F"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ERVILHA EM CONSERVA - CONTENDO IDENTIFICAÇÃO DO PRODUTO, DATA </w:t>
            </w:r>
            <w:r w:rsidRPr="00C31A29">
              <w:rPr>
                <w:rFonts w:ascii="Arial" w:eastAsia="Times New Roman" w:hAnsi="Arial" w:cs="Arial"/>
                <w:caps/>
                <w:color w:val="000000"/>
                <w:sz w:val="18"/>
                <w:szCs w:val="18"/>
              </w:rPr>
              <w:br/>
              <w:t>DE FABRICAÇÃO E PRAZO DE VALIDADE, EMBALAGEM APROXIMADAMENTE 170 G, SIMILAR A FUGINI, PREDILECTA E QUERO.</w:t>
            </w:r>
          </w:p>
        </w:tc>
      </w:tr>
      <w:tr w:rsidR="00C31A29" w:rsidRPr="00530DBF" w14:paraId="7481C38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D745C7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103</w:t>
            </w:r>
          </w:p>
        </w:tc>
        <w:tc>
          <w:tcPr>
            <w:tcW w:w="848" w:type="dxa"/>
            <w:shd w:val="clear" w:color="000000" w:fill="FFFFFF"/>
            <w:vAlign w:val="center"/>
            <w:hideMark/>
          </w:tcPr>
          <w:p w14:paraId="540C11B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65</w:t>
            </w:r>
          </w:p>
        </w:tc>
        <w:tc>
          <w:tcPr>
            <w:tcW w:w="770" w:type="dxa"/>
            <w:shd w:val="clear" w:color="000000" w:fill="FFFFFF"/>
            <w:vAlign w:val="center"/>
            <w:hideMark/>
          </w:tcPr>
          <w:p w14:paraId="6E10036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775E63A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FARINHA DE ROSCA - EMBALAGEM APROXIMADAMENTE 500 G, SIMILAR A GRANFINO, YOKI E PULLMAN. </w:t>
            </w:r>
          </w:p>
        </w:tc>
      </w:tr>
      <w:tr w:rsidR="00C31A29" w:rsidRPr="00530DBF" w14:paraId="59BAB87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0"/>
        </w:trPr>
        <w:tc>
          <w:tcPr>
            <w:tcW w:w="568" w:type="dxa"/>
            <w:shd w:val="clear" w:color="000000" w:fill="FFFFFF"/>
            <w:vAlign w:val="center"/>
            <w:hideMark/>
          </w:tcPr>
          <w:p w14:paraId="31371E7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104</w:t>
            </w:r>
          </w:p>
        </w:tc>
        <w:tc>
          <w:tcPr>
            <w:tcW w:w="848" w:type="dxa"/>
            <w:shd w:val="clear" w:color="000000" w:fill="FFFFFF"/>
            <w:vAlign w:val="center"/>
            <w:hideMark/>
          </w:tcPr>
          <w:p w14:paraId="2A9857A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535</w:t>
            </w:r>
          </w:p>
        </w:tc>
        <w:tc>
          <w:tcPr>
            <w:tcW w:w="770" w:type="dxa"/>
            <w:shd w:val="clear" w:color="000000" w:fill="FFFFFF"/>
            <w:vAlign w:val="center"/>
            <w:hideMark/>
          </w:tcPr>
          <w:p w14:paraId="31668F4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692B3A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FEIJÃO CARIOCA, TIPO 1 - NOVO, ACONDICIONADO EM EMBALAGEM DE POLIPROPENO TRANSPARENTE ORIGINAL DE FÁBRICA COM 1 KG, GRÃOS INTEIROS, ASPECTO BRILHOSO, LISO, ISENTO DE MATÉRIA TERROSA, PEDRAS, FUNGOS OU PARASITAS E LIVRE DE UMIDADE E FRAGMENTOS DE CORPOS ESTRANHOS, COM REGISTRO NO MA, INFORMAÇÕES DO FABRICANTE E A DATA DE VENCIMENTO ESTAMPADAS NA EMBALAGEM. </w:t>
            </w:r>
          </w:p>
        </w:tc>
      </w:tr>
      <w:tr w:rsidR="00C31A29" w:rsidRPr="00530DBF" w14:paraId="02EB838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1"/>
        </w:trPr>
        <w:tc>
          <w:tcPr>
            <w:tcW w:w="568" w:type="dxa"/>
            <w:shd w:val="clear" w:color="000000" w:fill="FFFFFF"/>
            <w:vAlign w:val="center"/>
            <w:hideMark/>
          </w:tcPr>
          <w:p w14:paraId="6B44D0A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105</w:t>
            </w:r>
          </w:p>
        </w:tc>
        <w:tc>
          <w:tcPr>
            <w:tcW w:w="848" w:type="dxa"/>
            <w:shd w:val="clear" w:color="000000" w:fill="FFFFFF"/>
            <w:vAlign w:val="center"/>
            <w:hideMark/>
          </w:tcPr>
          <w:p w14:paraId="4A06764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155</w:t>
            </w:r>
          </w:p>
        </w:tc>
        <w:tc>
          <w:tcPr>
            <w:tcW w:w="770" w:type="dxa"/>
            <w:shd w:val="clear" w:color="000000" w:fill="FFFFFF"/>
            <w:vAlign w:val="center"/>
            <w:hideMark/>
          </w:tcPr>
          <w:p w14:paraId="74F5791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833FAC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GOIABA, IN NATURA - KG. DEVE APRESENTAR CASCA LISA, SEM MANCHAS OU SEM IMPERFEIÇÕES, LIVRE DE SUJIDADES, LARVAS E INSETOS.</w:t>
            </w:r>
          </w:p>
        </w:tc>
      </w:tr>
      <w:tr w:rsidR="00C31A29" w:rsidRPr="00530DBF" w14:paraId="6E88375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021678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lastRenderedPageBreak/>
              <w:t>106</w:t>
            </w:r>
          </w:p>
        </w:tc>
        <w:tc>
          <w:tcPr>
            <w:tcW w:w="848" w:type="dxa"/>
            <w:shd w:val="clear" w:color="000000" w:fill="FFFFFF"/>
            <w:vAlign w:val="center"/>
            <w:hideMark/>
          </w:tcPr>
          <w:p w14:paraId="3C8E44B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70</w:t>
            </w:r>
          </w:p>
        </w:tc>
        <w:tc>
          <w:tcPr>
            <w:tcW w:w="770" w:type="dxa"/>
            <w:shd w:val="clear" w:color="000000" w:fill="FFFFFF"/>
            <w:vAlign w:val="center"/>
            <w:hideMark/>
          </w:tcPr>
          <w:p w14:paraId="38EF360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BF8E66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MACARRÃO TIPO: LETRINHA - EMBALAGEM DE APROXIMADAMENTE 500 G, SEMELHANTE A ADRIA, RENATA E VILMA. </w:t>
            </w:r>
          </w:p>
        </w:tc>
      </w:tr>
      <w:tr w:rsidR="00C31A29" w:rsidRPr="00530DBF" w14:paraId="2D0F5B04"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568" w:type="dxa"/>
            <w:shd w:val="clear" w:color="000000" w:fill="FFFFFF"/>
            <w:vAlign w:val="center"/>
            <w:hideMark/>
          </w:tcPr>
          <w:p w14:paraId="7AC0555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107</w:t>
            </w:r>
          </w:p>
        </w:tc>
        <w:tc>
          <w:tcPr>
            <w:tcW w:w="848" w:type="dxa"/>
            <w:shd w:val="clear" w:color="000000" w:fill="FFFFFF"/>
            <w:vAlign w:val="center"/>
            <w:hideMark/>
          </w:tcPr>
          <w:p w14:paraId="3F975FF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155</w:t>
            </w:r>
          </w:p>
        </w:tc>
        <w:tc>
          <w:tcPr>
            <w:tcW w:w="770" w:type="dxa"/>
            <w:shd w:val="clear" w:color="000000" w:fill="FFFFFF"/>
            <w:vAlign w:val="center"/>
            <w:hideMark/>
          </w:tcPr>
          <w:p w14:paraId="2D4A8EA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2050894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PÃO, TIPO BISNAGUINHA - ACONDICIONADOS EM EMBALAGENS DE PLÁSTICO, CONTENDO DATA DE VALIDADE. EMBALAGEM COM APROXIMADAMENTE 300 G. SIMILAR A PANCO, PULLMAN E BAUDUCCO. </w:t>
            </w:r>
          </w:p>
        </w:tc>
      </w:tr>
      <w:tr w:rsidR="00C31A29" w:rsidRPr="00530DBF" w14:paraId="40C01F5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
        </w:trPr>
        <w:tc>
          <w:tcPr>
            <w:tcW w:w="568" w:type="dxa"/>
            <w:shd w:val="clear" w:color="000000" w:fill="FFFFFF"/>
            <w:vAlign w:val="center"/>
            <w:hideMark/>
          </w:tcPr>
          <w:p w14:paraId="4123652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108</w:t>
            </w:r>
          </w:p>
        </w:tc>
        <w:tc>
          <w:tcPr>
            <w:tcW w:w="848" w:type="dxa"/>
            <w:shd w:val="clear" w:color="000000" w:fill="FFFFFF"/>
            <w:vAlign w:val="center"/>
            <w:hideMark/>
          </w:tcPr>
          <w:p w14:paraId="05EC1B3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175</w:t>
            </w:r>
          </w:p>
        </w:tc>
        <w:tc>
          <w:tcPr>
            <w:tcW w:w="770" w:type="dxa"/>
            <w:shd w:val="clear" w:color="000000" w:fill="FFFFFF"/>
            <w:vAlign w:val="center"/>
            <w:hideMark/>
          </w:tcPr>
          <w:p w14:paraId="4DDD514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3E84803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PEPINO, IN NATURA - KG. DEVEM ESTAR FIRMES, LIVRE DE SUJIDADES, SEM PARTES MOLES OU PERFURAÇÕES, NEM MANCHAS AMARELAS. </w:t>
            </w:r>
          </w:p>
        </w:tc>
      </w:tr>
      <w:tr w:rsidR="00C31A29" w:rsidRPr="00530DBF" w14:paraId="45F5568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57F382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109</w:t>
            </w:r>
          </w:p>
        </w:tc>
        <w:tc>
          <w:tcPr>
            <w:tcW w:w="848" w:type="dxa"/>
            <w:shd w:val="clear" w:color="000000" w:fill="FFFFFF"/>
            <w:vAlign w:val="center"/>
            <w:hideMark/>
          </w:tcPr>
          <w:p w14:paraId="1C99169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95</w:t>
            </w:r>
          </w:p>
        </w:tc>
        <w:tc>
          <w:tcPr>
            <w:tcW w:w="770" w:type="dxa"/>
            <w:shd w:val="clear" w:color="000000" w:fill="FFFFFF"/>
            <w:vAlign w:val="center"/>
            <w:hideMark/>
          </w:tcPr>
          <w:p w14:paraId="3803849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LATA</w:t>
            </w:r>
          </w:p>
        </w:tc>
        <w:tc>
          <w:tcPr>
            <w:tcW w:w="7596" w:type="dxa"/>
            <w:shd w:val="clear" w:color="000000" w:fill="FFFFFF"/>
            <w:vAlign w:val="center"/>
            <w:hideMark/>
          </w:tcPr>
          <w:p w14:paraId="7A01FBA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PÊSSEGO EM CALDA - EMBALAGEM APROXIMADAMENTE 450 G, SIMILAR A SCHRAMM, PREDILECTA E QUALITÁ. </w:t>
            </w:r>
          </w:p>
        </w:tc>
      </w:tr>
      <w:tr w:rsidR="00C31A29" w:rsidRPr="00530DBF" w14:paraId="7EAFB06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70044AA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110</w:t>
            </w:r>
          </w:p>
        </w:tc>
        <w:tc>
          <w:tcPr>
            <w:tcW w:w="848" w:type="dxa"/>
            <w:shd w:val="clear" w:color="000000" w:fill="FFFFFF"/>
            <w:vAlign w:val="center"/>
            <w:hideMark/>
          </w:tcPr>
          <w:p w14:paraId="6FB201C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53</w:t>
            </w:r>
          </w:p>
        </w:tc>
        <w:tc>
          <w:tcPr>
            <w:tcW w:w="770" w:type="dxa"/>
            <w:shd w:val="clear" w:color="000000" w:fill="FFFFFF"/>
            <w:vAlign w:val="center"/>
            <w:hideMark/>
          </w:tcPr>
          <w:p w14:paraId="1AFAFFD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2A35BF2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PIMENTA DO REINO MOÍDA - EMBALAGEM APROXIMADAMENTE 40 G, SIMILAR A KODILAR, KITANO E CALDO BOM.</w:t>
            </w:r>
          </w:p>
        </w:tc>
      </w:tr>
      <w:tr w:rsidR="00C31A29" w:rsidRPr="00530DBF" w14:paraId="5708E35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568" w:type="dxa"/>
            <w:shd w:val="clear" w:color="000000" w:fill="FFFFFF"/>
            <w:vAlign w:val="center"/>
            <w:hideMark/>
          </w:tcPr>
          <w:p w14:paraId="350F061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111</w:t>
            </w:r>
          </w:p>
        </w:tc>
        <w:tc>
          <w:tcPr>
            <w:tcW w:w="848" w:type="dxa"/>
            <w:shd w:val="clear" w:color="000000" w:fill="FFFFFF"/>
            <w:vAlign w:val="center"/>
            <w:hideMark/>
          </w:tcPr>
          <w:p w14:paraId="1C6922F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35</w:t>
            </w:r>
          </w:p>
        </w:tc>
        <w:tc>
          <w:tcPr>
            <w:tcW w:w="770" w:type="dxa"/>
            <w:shd w:val="clear" w:color="000000" w:fill="FFFFFF"/>
            <w:vAlign w:val="center"/>
            <w:hideMark/>
          </w:tcPr>
          <w:p w14:paraId="086FB86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4100EF6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PIMENTÃO VERDE, IN NATURA - KG. ASPECTO FIRME, COR UNIFORME, SEM SUJIDADES OU PERFURAÇÕES. </w:t>
            </w:r>
          </w:p>
        </w:tc>
      </w:tr>
      <w:tr w:rsidR="00C31A29" w:rsidRPr="00530DBF" w14:paraId="151DDAF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568" w:type="dxa"/>
            <w:shd w:val="clear" w:color="000000" w:fill="FFFFFF"/>
            <w:vAlign w:val="center"/>
            <w:hideMark/>
          </w:tcPr>
          <w:p w14:paraId="0B065F0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112</w:t>
            </w:r>
          </w:p>
        </w:tc>
        <w:tc>
          <w:tcPr>
            <w:tcW w:w="848" w:type="dxa"/>
            <w:shd w:val="clear" w:color="000000" w:fill="FFFFFF"/>
            <w:vAlign w:val="center"/>
            <w:hideMark/>
          </w:tcPr>
          <w:p w14:paraId="0E77F13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393</w:t>
            </w:r>
          </w:p>
        </w:tc>
        <w:tc>
          <w:tcPr>
            <w:tcW w:w="770" w:type="dxa"/>
            <w:shd w:val="clear" w:color="000000" w:fill="FFFFFF"/>
            <w:vAlign w:val="center"/>
            <w:hideMark/>
          </w:tcPr>
          <w:p w14:paraId="2A6CF5B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311B2C32"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REPOLHO VERDE, IN NATURA - KG. SEM FERIMENTOS, DEFEITOS, TENROS, SEM CORPOS ESTRANHOS OU TERRA ADERIDA A SUPERFÍCIE EXTERNA. </w:t>
            </w:r>
          </w:p>
        </w:tc>
      </w:tr>
      <w:tr w:rsidR="00C31A29" w:rsidRPr="00530DBF" w14:paraId="4C8154A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1"/>
        </w:trPr>
        <w:tc>
          <w:tcPr>
            <w:tcW w:w="568" w:type="dxa"/>
            <w:shd w:val="clear" w:color="000000" w:fill="FFFFFF"/>
            <w:vAlign w:val="center"/>
            <w:hideMark/>
          </w:tcPr>
          <w:p w14:paraId="356501A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113</w:t>
            </w:r>
          </w:p>
        </w:tc>
        <w:tc>
          <w:tcPr>
            <w:tcW w:w="848" w:type="dxa"/>
            <w:shd w:val="clear" w:color="000000" w:fill="FFFFFF"/>
            <w:vAlign w:val="center"/>
            <w:hideMark/>
          </w:tcPr>
          <w:p w14:paraId="7EFE378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w:t>
            </w:r>
          </w:p>
        </w:tc>
        <w:tc>
          <w:tcPr>
            <w:tcW w:w="770" w:type="dxa"/>
            <w:shd w:val="clear" w:color="000000" w:fill="FFFFFF"/>
            <w:vAlign w:val="center"/>
            <w:hideMark/>
          </w:tcPr>
          <w:p w14:paraId="79A5A65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62EB1F29"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SUCO CONCENTRADO, SABOR CAJU - INTEGRAL, SEM ADIÇÃO DE AÇÚCAR, EMBALAGEM DE APROXIMADAMENTE 500 ML, CONTER INFORMAÇÕES DO FABRICANTE, DATA DE VALIDADE E FABRICAÇÃO.</w:t>
            </w:r>
          </w:p>
        </w:tc>
      </w:tr>
      <w:tr w:rsidR="00C31A29" w:rsidRPr="00530DBF" w14:paraId="186533F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89A598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114</w:t>
            </w:r>
          </w:p>
        </w:tc>
        <w:tc>
          <w:tcPr>
            <w:tcW w:w="848" w:type="dxa"/>
            <w:shd w:val="clear" w:color="000000" w:fill="FFFFFF"/>
            <w:vAlign w:val="center"/>
            <w:hideMark/>
          </w:tcPr>
          <w:p w14:paraId="74693A0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150</w:t>
            </w:r>
          </w:p>
        </w:tc>
        <w:tc>
          <w:tcPr>
            <w:tcW w:w="770" w:type="dxa"/>
            <w:shd w:val="clear" w:color="000000" w:fill="FFFFFF"/>
            <w:vAlign w:val="center"/>
            <w:hideMark/>
          </w:tcPr>
          <w:p w14:paraId="03E3076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37A0394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SUCO CONCENTRADO, SABOR GOIABA - SUCO CONCENTRADO - INTEGRAL, SEM ADIÇÃO DE AÇÚCAR, EMBALAGEM DE APROXIMADAMENTE 500 ML, CONTER INFORMAÇÕES DO FABRICANTE, DATA DE VALIDADE E FABRICAÇÃO. </w:t>
            </w:r>
          </w:p>
        </w:tc>
      </w:tr>
      <w:tr w:rsidR="00C31A29" w:rsidRPr="00530DBF" w14:paraId="6129778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7D883BF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115</w:t>
            </w:r>
          </w:p>
        </w:tc>
        <w:tc>
          <w:tcPr>
            <w:tcW w:w="848" w:type="dxa"/>
            <w:shd w:val="clear" w:color="000000" w:fill="FFFFFF"/>
            <w:vAlign w:val="center"/>
            <w:hideMark/>
          </w:tcPr>
          <w:p w14:paraId="6E7232E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1.140</w:t>
            </w:r>
          </w:p>
        </w:tc>
        <w:tc>
          <w:tcPr>
            <w:tcW w:w="770" w:type="dxa"/>
            <w:shd w:val="clear" w:color="000000" w:fill="FFFFFF"/>
            <w:vAlign w:val="center"/>
            <w:hideMark/>
          </w:tcPr>
          <w:p w14:paraId="2E17813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56C5D95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TOMATE, IN NATURA - KG. TAMANHO MÉDIO A GRANDE, SEM FERIMENTOS OU DEFEITOS, SEM SUJIDADES, NEM LARVAS OU INSETOS. </w:t>
            </w:r>
          </w:p>
        </w:tc>
      </w:tr>
      <w:tr w:rsidR="00C31A29" w:rsidRPr="00530DBF" w14:paraId="38D2AE7A"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0EDB3DD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116</w:t>
            </w:r>
          </w:p>
        </w:tc>
        <w:tc>
          <w:tcPr>
            <w:tcW w:w="848" w:type="dxa"/>
            <w:shd w:val="clear" w:color="000000" w:fill="FFFFFF"/>
            <w:vAlign w:val="center"/>
            <w:hideMark/>
          </w:tcPr>
          <w:p w14:paraId="0BDFA1F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175</w:t>
            </w:r>
          </w:p>
        </w:tc>
        <w:tc>
          <w:tcPr>
            <w:tcW w:w="770" w:type="dxa"/>
            <w:shd w:val="clear" w:color="000000" w:fill="FFFFFF"/>
            <w:vAlign w:val="center"/>
            <w:hideMark/>
          </w:tcPr>
          <w:p w14:paraId="1D546FA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4B4CDA2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VINAGRE DE ÁLCOOL </w:t>
            </w:r>
            <w:proofErr w:type="gramStart"/>
            <w:r w:rsidRPr="00C31A29">
              <w:rPr>
                <w:rFonts w:ascii="Arial" w:eastAsia="Times New Roman" w:hAnsi="Arial" w:cs="Arial"/>
                <w:caps/>
                <w:color w:val="000000"/>
                <w:sz w:val="18"/>
                <w:szCs w:val="18"/>
              </w:rPr>
              <w:t>-  LÍQUIDO</w:t>
            </w:r>
            <w:proofErr w:type="gramEnd"/>
            <w:r w:rsidRPr="00C31A29">
              <w:rPr>
                <w:rFonts w:ascii="Arial" w:eastAsia="Times New Roman" w:hAnsi="Arial" w:cs="Arial"/>
                <w:caps/>
                <w:color w:val="000000"/>
                <w:sz w:val="18"/>
                <w:szCs w:val="18"/>
              </w:rPr>
              <w:t xml:space="preserve"> FERMENTADO ACÉTICO DE ÁLCOOL E VINHO TINTO, EMBALAGEM APROXIMADAMENTE 750 ML. </w:t>
            </w:r>
          </w:p>
        </w:tc>
      </w:tr>
      <w:tr w:rsidR="00C31A29" w:rsidRPr="00530DBF" w14:paraId="7236420A"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57C5C4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117</w:t>
            </w:r>
          </w:p>
        </w:tc>
        <w:tc>
          <w:tcPr>
            <w:tcW w:w="848" w:type="dxa"/>
            <w:shd w:val="clear" w:color="000000" w:fill="FFFFFF"/>
            <w:vAlign w:val="center"/>
            <w:hideMark/>
          </w:tcPr>
          <w:p w14:paraId="0EED077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230</w:t>
            </w:r>
          </w:p>
        </w:tc>
        <w:tc>
          <w:tcPr>
            <w:tcW w:w="770" w:type="dxa"/>
            <w:shd w:val="clear" w:color="000000" w:fill="FFFFFF"/>
            <w:vAlign w:val="center"/>
            <w:hideMark/>
          </w:tcPr>
          <w:p w14:paraId="3643CA0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61AB378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ABÓBORA TIPO:MENINA, IN NATURA - KG. CASCA LISA, ISENTO DE </w:t>
            </w:r>
            <w:proofErr w:type="gramStart"/>
            <w:r w:rsidRPr="00C31A29">
              <w:rPr>
                <w:rFonts w:ascii="Arial" w:eastAsia="Times New Roman" w:hAnsi="Arial" w:cs="Arial"/>
                <w:caps/>
                <w:color w:val="000000"/>
                <w:sz w:val="18"/>
                <w:szCs w:val="18"/>
              </w:rPr>
              <w:t>SUJIDADES,  MACHUCADOS</w:t>
            </w:r>
            <w:proofErr w:type="gramEnd"/>
            <w:r w:rsidRPr="00C31A29">
              <w:rPr>
                <w:rFonts w:ascii="Arial" w:eastAsia="Times New Roman" w:hAnsi="Arial" w:cs="Arial"/>
                <w:caps/>
                <w:color w:val="000000"/>
                <w:sz w:val="18"/>
                <w:szCs w:val="18"/>
              </w:rPr>
              <w:t xml:space="preserve"> OU PERFURAÇOES, NEM PARASITAS E LARVAS. </w:t>
            </w:r>
          </w:p>
        </w:tc>
      </w:tr>
      <w:tr w:rsidR="00C31A29" w:rsidRPr="00530DBF" w14:paraId="5929C7C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1"/>
        </w:trPr>
        <w:tc>
          <w:tcPr>
            <w:tcW w:w="568" w:type="dxa"/>
            <w:shd w:val="clear" w:color="000000" w:fill="FFFFFF"/>
            <w:vAlign w:val="center"/>
            <w:hideMark/>
          </w:tcPr>
          <w:p w14:paraId="2690693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118</w:t>
            </w:r>
          </w:p>
        </w:tc>
        <w:tc>
          <w:tcPr>
            <w:tcW w:w="848" w:type="dxa"/>
            <w:shd w:val="clear" w:color="000000" w:fill="FFFFFF"/>
            <w:vAlign w:val="center"/>
            <w:hideMark/>
          </w:tcPr>
          <w:p w14:paraId="0D22251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w:t>
            </w:r>
          </w:p>
        </w:tc>
        <w:tc>
          <w:tcPr>
            <w:tcW w:w="770" w:type="dxa"/>
            <w:shd w:val="clear" w:color="000000" w:fill="FFFFFF"/>
            <w:vAlign w:val="center"/>
            <w:hideMark/>
          </w:tcPr>
          <w:p w14:paraId="71F6050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62C9CD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ABÓBORA TIPO:MORANGA, IN NATURA - KG. DEVE ESTAR COM CASCA FIRME, NÃO APRESENTAR SUJIDADES, MACHUCADOS OU PERFURAÇÕES, NEM CORPOS ESTRANHOS. </w:t>
            </w:r>
          </w:p>
        </w:tc>
      </w:tr>
      <w:tr w:rsidR="00C31A29" w:rsidRPr="00530DBF" w14:paraId="54D0B9CB"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568" w:type="dxa"/>
            <w:shd w:val="clear" w:color="000000" w:fill="FFFFFF"/>
            <w:vAlign w:val="center"/>
            <w:hideMark/>
          </w:tcPr>
          <w:p w14:paraId="32E1CD9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119</w:t>
            </w:r>
          </w:p>
        </w:tc>
        <w:tc>
          <w:tcPr>
            <w:tcW w:w="848" w:type="dxa"/>
            <w:shd w:val="clear" w:color="000000" w:fill="FFFFFF"/>
            <w:vAlign w:val="center"/>
            <w:hideMark/>
          </w:tcPr>
          <w:p w14:paraId="1B9A2CA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650</w:t>
            </w:r>
          </w:p>
        </w:tc>
        <w:tc>
          <w:tcPr>
            <w:tcW w:w="770" w:type="dxa"/>
            <w:shd w:val="clear" w:color="000000" w:fill="FFFFFF"/>
            <w:vAlign w:val="center"/>
            <w:hideMark/>
          </w:tcPr>
          <w:p w14:paraId="04B0892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38A0EF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AÇAFRÃO EM PÓ - ISENTO DE MATÉRIAS TERROSAS, EM PERFEITO ESTADO DE CONSERVAÇÃO COM DATA DE FABRICAÇÃO E VALIDADE, EMBALADO EM PACOTES PLÁSTICOS COM APROXIMADAMENTE 1 QUILO.</w:t>
            </w:r>
          </w:p>
        </w:tc>
      </w:tr>
      <w:tr w:rsidR="00C31A29" w:rsidRPr="00530DBF" w14:paraId="2A599134"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6"/>
        </w:trPr>
        <w:tc>
          <w:tcPr>
            <w:tcW w:w="568" w:type="dxa"/>
            <w:shd w:val="clear" w:color="000000" w:fill="FFFFFF"/>
            <w:vAlign w:val="center"/>
            <w:hideMark/>
          </w:tcPr>
          <w:p w14:paraId="667494C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120</w:t>
            </w:r>
          </w:p>
        </w:tc>
        <w:tc>
          <w:tcPr>
            <w:tcW w:w="848" w:type="dxa"/>
            <w:shd w:val="clear" w:color="000000" w:fill="FFFFFF"/>
            <w:vAlign w:val="center"/>
            <w:hideMark/>
          </w:tcPr>
          <w:p w14:paraId="217DB0E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1.250</w:t>
            </w:r>
          </w:p>
        </w:tc>
        <w:tc>
          <w:tcPr>
            <w:tcW w:w="770" w:type="dxa"/>
            <w:shd w:val="clear" w:color="000000" w:fill="FFFFFF"/>
            <w:vAlign w:val="center"/>
            <w:hideMark/>
          </w:tcPr>
          <w:p w14:paraId="6DF8506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6A30777F" w14:textId="4C190C5F"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ALFACE, IN NATURA - TIPO: CRESPA,</w:t>
            </w:r>
            <w:r w:rsidR="009C688F">
              <w:rPr>
                <w:rFonts w:ascii="Arial" w:eastAsia="Times New Roman" w:hAnsi="Arial" w:cs="Arial"/>
                <w:caps/>
                <w:color w:val="000000"/>
                <w:sz w:val="18"/>
                <w:szCs w:val="18"/>
              </w:rPr>
              <w:t xml:space="preserve"> </w:t>
            </w:r>
            <w:r w:rsidRPr="00C31A29">
              <w:rPr>
                <w:rFonts w:ascii="Arial" w:eastAsia="Times New Roman" w:hAnsi="Arial" w:cs="Arial"/>
                <w:caps/>
                <w:color w:val="000000"/>
                <w:sz w:val="18"/>
                <w:szCs w:val="18"/>
              </w:rPr>
              <w:t xml:space="preserve">PÉ BEM DESENVOLVIDO, SEM MANCHAS, FIRME, SEM FERIMENTOS E DEFEITOS, LIVRE DE TERRA, LARVAS OU INSETOS NAS SUPERFÍCIES. </w:t>
            </w:r>
          </w:p>
        </w:tc>
      </w:tr>
      <w:tr w:rsidR="00C31A29" w:rsidRPr="00530DBF" w14:paraId="305047B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3"/>
        </w:trPr>
        <w:tc>
          <w:tcPr>
            <w:tcW w:w="568" w:type="dxa"/>
            <w:shd w:val="clear" w:color="000000" w:fill="FFFFFF"/>
            <w:vAlign w:val="center"/>
            <w:hideMark/>
          </w:tcPr>
          <w:p w14:paraId="492448B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121</w:t>
            </w:r>
          </w:p>
        </w:tc>
        <w:tc>
          <w:tcPr>
            <w:tcW w:w="848" w:type="dxa"/>
            <w:shd w:val="clear" w:color="000000" w:fill="FFFFFF"/>
            <w:vAlign w:val="center"/>
            <w:hideMark/>
          </w:tcPr>
          <w:p w14:paraId="1007542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70</w:t>
            </w:r>
          </w:p>
        </w:tc>
        <w:tc>
          <w:tcPr>
            <w:tcW w:w="770" w:type="dxa"/>
            <w:shd w:val="clear" w:color="000000" w:fill="FFFFFF"/>
            <w:vAlign w:val="center"/>
            <w:hideMark/>
          </w:tcPr>
          <w:p w14:paraId="043324D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391853EC"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ARROZ INTEGRAL TIPO:1 - ACONDICIONADO DE EMBALAGEM DE POLIPROPILENO TRANSPARENTE, ORIGINAL DE FÁBRICA COM 1 KG, ISENTO DE MATÉRIA TERROSA, PEDRAS, FUNGOS OU PARASITAS, LIVRE DE UMIDADE E DE FRAGMENTOS ESTRANHOS, COM GRÃOS INTEIROS, REGISTRO NO MA, INFORMAÇÕES DO FABRICANTE E DATA DE VENCIMENTO NA EMBALAGEM. </w:t>
            </w:r>
          </w:p>
        </w:tc>
      </w:tr>
      <w:tr w:rsidR="00C31A29" w:rsidRPr="00530DBF" w14:paraId="4E7FA37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2DC0F1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122</w:t>
            </w:r>
          </w:p>
        </w:tc>
        <w:tc>
          <w:tcPr>
            <w:tcW w:w="848" w:type="dxa"/>
            <w:shd w:val="clear" w:color="000000" w:fill="FFFFFF"/>
            <w:vAlign w:val="center"/>
            <w:hideMark/>
          </w:tcPr>
          <w:p w14:paraId="1F3B0C5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310</w:t>
            </w:r>
          </w:p>
        </w:tc>
        <w:tc>
          <w:tcPr>
            <w:tcW w:w="770" w:type="dxa"/>
            <w:shd w:val="clear" w:color="000000" w:fill="FFFFFF"/>
            <w:vAlign w:val="center"/>
            <w:hideMark/>
          </w:tcPr>
          <w:p w14:paraId="3755478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5DA63C1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AVEIA EM FLOCOS FINOS - EMBALAGEM DE APROXIMADAMENTE 200 G, APRESENTANDO DADOS DO FABRICANTE, LOTE E DATA DE VALIDADE. SIMILAR A QUAKER, YOKI E NESTLÉ. </w:t>
            </w:r>
          </w:p>
        </w:tc>
      </w:tr>
      <w:tr w:rsidR="00C31A29" w:rsidRPr="00530DBF" w14:paraId="7227BE7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1ADEB1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123</w:t>
            </w:r>
          </w:p>
        </w:tc>
        <w:tc>
          <w:tcPr>
            <w:tcW w:w="848" w:type="dxa"/>
            <w:shd w:val="clear" w:color="000000" w:fill="FFFFFF"/>
            <w:vAlign w:val="center"/>
            <w:hideMark/>
          </w:tcPr>
          <w:p w14:paraId="581F837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110</w:t>
            </w:r>
          </w:p>
        </w:tc>
        <w:tc>
          <w:tcPr>
            <w:tcW w:w="770" w:type="dxa"/>
            <w:shd w:val="clear" w:color="000000" w:fill="FFFFFF"/>
            <w:vAlign w:val="center"/>
            <w:hideMark/>
          </w:tcPr>
          <w:p w14:paraId="4C02CD4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28A42B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AZEITE DE OLIVA - EMBALAGEM DE APROXIMADAMENTE 200 ML, TIPO: PURO, TEOR DA ACIDEZ: VIRGEM - ENTRE 0,8% E 2%, SIMILAR A GALLO, ANDORINHA E COCINERO. </w:t>
            </w:r>
          </w:p>
        </w:tc>
      </w:tr>
      <w:tr w:rsidR="00C31A29" w:rsidRPr="00530DBF" w14:paraId="1B1DB55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79C3870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124</w:t>
            </w:r>
          </w:p>
        </w:tc>
        <w:tc>
          <w:tcPr>
            <w:tcW w:w="848" w:type="dxa"/>
            <w:shd w:val="clear" w:color="000000" w:fill="FFFFFF"/>
            <w:vAlign w:val="center"/>
            <w:hideMark/>
          </w:tcPr>
          <w:p w14:paraId="5D1F9AE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290</w:t>
            </w:r>
          </w:p>
        </w:tc>
        <w:tc>
          <w:tcPr>
            <w:tcW w:w="770" w:type="dxa"/>
            <w:shd w:val="clear" w:color="000000" w:fill="FFFFFF"/>
            <w:vAlign w:val="center"/>
            <w:hideMark/>
          </w:tcPr>
          <w:p w14:paraId="2086E39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71D5F6D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BATATA DOCE, IN NATURA - KG. SEM MANCHAS ESCURAS, SEM MACHUCADOS, ASPECTO FIRME. </w:t>
            </w:r>
          </w:p>
        </w:tc>
      </w:tr>
      <w:tr w:rsidR="00C31A29" w:rsidRPr="00530DBF" w14:paraId="338A1704"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
        </w:trPr>
        <w:tc>
          <w:tcPr>
            <w:tcW w:w="568" w:type="dxa"/>
            <w:shd w:val="clear" w:color="000000" w:fill="FFFFFF"/>
            <w:vAlign w:val="center"/>
            <w:hideMark/>
          </w:tcPr>
          <w:p w14:paraId="5DC3C78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125</w:t>
            </w:r>
          </w:p>
        </w:tc>
        <w:tc>
          <w:tcPr>
            <w:tcW w:w="848" w:type="dxa"/>
            <w:shd w:val="clear" w:color="000000" w:fill="FFFFFF"/>
            <w:vAlign w:val="center"/>
            <w:hideMark/>
          </w:tcPr>
          <w:p w14:paraId="3ACAE4A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110</w:t>
            </w:r>
          </w:p>
        </w:tc>
        <w:tc>
          <w:tcPr>
            <w:tcW w:w="770" w:type="dxa"/>
            <w:shd w:val="clear" w:color="000000" w:fill="FFFFFF"/>
            <w:vAlign w:val="center"/>
            <w:hideMark/>
          </w:tcPr>
          <w:p w14:paraId="14B2CD9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2A86A59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BERINJELA, IN NATURA - KG. CASCA LISA, SEM MACHUCADOS OU PERFURAÇÕES EXTERNAS, COR VIVA, COM BRILHO. </w:t>
            </w:r>
          </w:p>
        </w:tc>
      </w:tr>
      <w:tr w:rsidR="00C31A29" w:rsidRPr="00530DBF" w14:paraId="733D305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3A1BCA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126</w:t>
            </w:r>
          </w:p>
        </w:tc>
        <w:tc>
          <w:tcPr>
            <w:tcW w:w="848" w:type="dxa"/>
            <w:shd w:val="clear" w:color="000000" w:fill="FFFFFF"/>
            <w:vAlign w:val="center"/>
            <w:hideMark/>
          </w:tcPr>
          <w:p w14:paraId="7ED0634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270</w:t>
            </w:r>
          </w:p>
        </w:tc>
        <w:tc>
          <w:tcPr>
            <w:tcW w:w="770" w:type="dxa"/>
            <w:shd w:val="clear" w:color="000000" w:fill="FFFFFF"/>
            <w:vAlign w:val="center"/>
            <w:hideMark/>
          </w:tcPr>
          <w:p w14:paraId="1B7EB07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66443B9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BETERRABA, IN NATURA - KG. SEM FOLHAS, LIVRE DE SUJIDADES, LARVAS, INSETOS, SEM FERIMENTOS, DE 1º QUALIDADE.</w:t>
            </w:r>
          </w:p>
        </w:tc>
      </w:tr>
      <w:tr w:rsidR="00C31A29" w:rsidRPr="00530DBF" w14:paraId="24A33EE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D755CE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127</w:t>
            </w:r>
          </w:p>
        </w:tc>
        <w:tc>
          <w:tcPr>
            <w:tcW w:w="848" w:type="dxa"/>
            <w:shd w:val="clear" w:color="000000" w:fill="FFFFFF"/>
            <w:vAlign w:val="center"/>
            <w:hideMark/>
          </w:tcPr>
          <w:p w14:paraId="6A7A640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64</w:t>
            </w:r>
          </w:p>
        </w:tc>
        <w:tc>
          <w:tcPr>
            <w:tcW w:w="770" w:type="dxa"/>
            <w:shd w:val="clear" w:color="000000" w:fill="FFFFFF"/>
            <w:vAlign w:val="center"/>
            <w:hideMark/>
          </w:tcPr>
          <w:p w14:paraId="745C7DB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1B50BF03"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BICARBONATO DE SÓDIO - ALIMENTÍCIO, EM PÓ, FINO, EMBALAGEM COM APROXIMADAMENTE 500 G, CONTENDO INFORMAÇÕES DO FABRICANTE, DATA DE FABRICAÇÃO E VALIDADE. </w:t>
            </w:r>
          </w:p>
        </w:tc>
      </w:tr>
      <w:tr w:rsidR="00C31A29" w:rsidRPr="00530DBF" w14:paraId="65BDC80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25B0DDE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128</w:t>
            </w:r>
          </w:p>
        </w:tc>
        <w:tc>
          <w:tcPr>
            <w:tcW w:w="848" w:type="dxa"/>
            <w:shd w:val="clear" w:color="000000" w:fill="FFFFFF"/>
            <w:vAlign w:val="center"/>
            <w:hideMark/>
          </w:tcPr>
          <w:p w14:paraId="0D3E241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500</w:t>
            </w:r>
          </w:p>
        </w:tc>
        <w:tc>
          <w:tcPr>
            <w:tcW w:w="770" w:type="dxa"/>
            <w:shd w:val="clear" w:color="000000" w:fill="FFFFFF"/>
            <w:vAlign w:val="center"/>
            <w:hideMark/>
          </w:tcPr>
          <w:p w14:paraId="23FC38A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E169A3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BISCOITO SEM LACTOSE - EMBALAGEM APROXIMADAMENTE 400 G, SIMILAR A MARILAN, VITARELLA E LIANE. </w:t>
            </w:r>
          </w:p>
        </w:tc>
      </w:tr>
      <w:tr w:rsidR="00C31A29" w:rsidRPr="00530DBF" w14:paraId="459BD63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CAE8B5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129</w:t>
            </w:r>
          </w:p>
        </w:tc>
        <w:tc>
          <w:tcPr>
            <w:tcW w:w="848" w:type="dxa"/>
            <w:shd w:val="clear" w:color="000000" w:fill="FFFFFF"/>
            <w:vAlign w:val="center"/>
            <w:hideMark/>
          </w:tcPr>
          <w:p w14:paraId="0F24F65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190</w:t>
            </w:r>
          </w:p>
        </w:tc>
        <w:tc>
          <w:tcPr>
            <w:tcW w:w="770" w:type="dxa"/>
            <w:shd w:val="clear" w:color="000000" w:fill="FFFFFF"/>
            <w:vAlign w:val="center"/>
            <w:hideMark/>
          </w:tcPr>
          <w:p w14:paraId="180BC1C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1616868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BRÓCOLIS, TIPO: JAPÔNES, IN NATURA - SEPARADOS EM MAÇOS PADRONIZADOS, SEM PRESENÇA DE CORPOS ESTRANHOS, LIVRE DE SUJIDADES. </w:t>
            </w:r>
          </w:p>
        </w:tc>
      </w:tr>
      <w:tr w:rsidR="00C31A29" w:rsidRPr="00530DBF" w14:paraId="216C728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trPr>
        <w:tc>
          <w:tcPr>
            <w:tcW w:w="568" w:type="dxa"/>
            <w:shd w:val="clear" w:color="000000" w:fill="FFFFFF"/>
            <w:vAlign w:val="center"/>
            <w:hideMark/>
          </w:tcPr>
          <w:p w14:paraId="06761EB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130</w:t>
            </w:r>
          </w:p>
        </w:tc>
        <w:tc>
          <w:tcPr>
            <w:tcW w:w="848" w:type="dxa"/>
            <w:shd w:val="clear" w:color="000000" w:fill="FFFFFF"/>
            <w:vAlign w:val="center"/>
            <w:hideMark/>
          </w:tcPr>
          <w:p w14:paraId="7C858D2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320</w:t>
            </w:r>
          </w:p>
        </w:tc>
        <w:tc>
          <w:tcPr>
            <w:tcW w:w="770" w:type="dxa"/>
            <w:shd w:val="clear" w:color="000000" w:fill="FFFFFF"/>
            <w:vAlign w:val="center"/>
            <w:hideMark/>
          </w:tcPr>
          <w:p w14:paraId="2A83F06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22A94E2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CHUCHU, IN NATURA - KG. CASCA BRILHANTE, ASPECTO FIRME, SEM PERFURAÇÕES OU LESÕES, NEM A PRESENÇA DE LARVAS OU INSETOS. </w:t>
            </w:r>
          </w:p>
        </w:tc>
      </w:tr>
      <w:tr w:rsidR="00C31A29" w:rsidRPr="00530DBF" w14:paraId="2DAC1EE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8735C9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131</w:t>
            </w:r>
          </w:p>
        </w:tc>
        <w:tc>
          <w:tcPr>
            <w:tcW w:w="848" w:type="dxa"/>
            <w:shd w:val="clear" w:color="000000" w:fill="FFFFFF"/>
            <w:vAlign w:val="center"/>
            <w:hideMark/>
          </w:tcPr>
          <w:p w14:paraId="5CB4171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80</w:t>
            </w:r>
          </w:p>
        </w:tc>
        <w:tc>
          <w:tcPr>
            <w:tcW w:w="770" w:type="dxa"/>
            <w:shd w:val="clear" w:color="000000" w:fill="FFFFFF"/>
            <w:vAlign w:val="center"/>
            <w:hideMark/>
          </w:tcPr>
          <w:p w14:paraId="03E6F8C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EE34E0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COMINHO EM PÓ - CONDIMENTO, EMBALAGEM APROXIMADAMENTE  1 </w:t>
            </w:r>
            <w:proofErr w:type="gramStart"/>
            <w:r w:rsidRPr="00C31A29">
              <w:rPr>
                <w:rFonts w:ascii="Arial" w:eastAsia="Times New Roman" w:hAnsi="Arial" w:cs="Arial"/>
                <w:caps/>
                <w:color w:val="000000"/>
                <w:sz w:val="18"/>
                <w:szCs w:val="18"/>
              </w:rPr>
              <w:t>KG,  DEVENDO</w:t>
            </w:r>
            <w:proofErr w:type="gramEnd"/>
            <w:r w:rsidRPr="00C31A29">
              <w:rPr>
                <w:rFonts w:ascii="Arial" w:eastAsia="Times New Roman" w:hAnsi="Arial" w:cs="Arial"/>
                <w:caps/>
                <w:color w:val="000000"/>
                <w:sz w:val="18"/>
                <w:szCs w:val="18"/>
              </w:rPr>
              <w:t xml:space="preserve"> CONTER NA EMBALAGEM, NOME DO FABRICANTE, DATA DE FABRICAÇÃO E VALIDADE SIMILAR A KITANO, KODILAR E DONANA. </w:t>
            </w:r>
          </w:p>
        </w:tc>
      </w:tr>
      <w:tr w:rsidR="00C31A29" w:rsidRPr="00530DBF" w14:paraId="5C370D2F"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F29308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132</w:t>
            </w:r>
          </w:p>
        </w:tc>
        <w:tc>
          <w:tcPr>
            <w:tcW w:w="848" w:type="dxa"/>
            <w:shd w:val="clear" w:color="000000" w:fill="FFFFFF"/>
            <w:vAlign w:val="center"/>
            <w:hideMark/>
          </w:tcPr>
          <w:p w14:paraId="2A38350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370</w:t>
            </w:r>
          </w:p>
        </w:tc>
        <w:tc>
          <w:tcPr>
            <w:tcW w:w="770" w:type="dxa"/>
            <w:shd w:val="clear" w:color="000000" w:fill="FFFFFF"/>
            <w:vAlign w:val="center"/>
            <w:hideMark/>
          </w:tcPr>
          <w:p w14:paraId="495793B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MAÇO</w:t>
            </w:r>
          </w:p>
        </w:tc>
        <w:tc>
          <w:tcPr>
            <w:tcW w:w="7596" w:type="dxa"/>
            <w:shd w:val="clear" w:color="000000" w:fill="FFFFFF"/>
            <w:vAlign w:val="center"/>
            <w:hideMark/>
          </w:tcPr>
          <w:p w14:paraId="3FCB314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COUVE MANTEIGA, IN NATURA - EMBALADO EM MAÇOS, BEM DESENVOLVIDO, SEM MANCHAS, FIRME, INTACTA, LIVRE DE TERRA NAS SUPERFÍCIES, SEM FERIMENTOS E DEFEITOS. </w:t>
            </w:r>
          </w:p>
        </w:tc>
      </w:tr>
      <w:tr w:rsidR="00C31A29" w:rsidRPr="00530DBF" w14:paraId="4FCDEEF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9"/>
        </w:trPr>
        <w:tc>
          <w:tcPr>
            <w:tcW w:w="568" w:type="dxa"/>
            <w:shd w:val="clear" w:color="000000" w:fill="FFFFFF"/>
            <w:vAlign w:val="center"/>
            <w:hideMark/>
          </w:tcPr>
          <w:p w14:paraId="4701B3F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133</w:t>
            </w:r>
          </w:p>
        </w:tc>
        <w:tc>
          <w:tcPr>
            <w:tcW w:w="848" w:type="dxa"/>
            <w:shd w:val="clear" w:color="000000" w:fill="FFFFFF"/>
            <w:vAlign w:val="center"/>
            <w:hideMark/>
          </w:tcPr>
          <w:p w14:paraId="276105A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110</w:t>
            </w:r>
          </w:p>
        </w:tc>
        <w:tc>
          <w:tcPr>
            <w:tcW w:w="770" w:type="dxa"/>
            <w:shd w:val="clear" w:color="000000" w:fill="FFFFFF"/>
            <w:vAlign w:val="center"/>
            <w:hideMark/>
          </w:tcPr>
          <w:p w14:paraId="5022E77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66163CC8"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COUVE-FLOR, IN NATURA - KG. 1º QUALIDADE, SEM MACHUCADOS, INTACTA E FIRME, SEM FOLHAS MURCHAS E SECAS. </w:t>
            </w:r>
          </w:p>
        </w:tc>
      </w:tr>
      <w:tr w:rsidR="00C31A29" w:rsidRPr="00530DBF" w14:paraId="211CF54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A566D2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lastRenderedPageBreak/>
              <w:t>134</w:t>
            </w:r>
          </w:p>
        </w:tc>
        <w:tc>
          <w:tcPr>
            <w:tcW w:w="848" w:type="dxa"/>
            <w:shd w:val="clear" w:color="000000" w:fill="FFFFFF"/>
            <w:vAlign w:val="center"/>
            <w:hideMark/>
          </w:tcPr>
          <w:p w14:paraId="50A633B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55</w:t>
            </w:r>
          </w:p>
        </w:tc>
        <w:tc>
          <w:tcPr>
            <w:tcW w:w="770" w:type="dxa"/>
            <w:shd w:val="clear" w:color="000000" w:fill="FFFFFF"/>
            <w:vAlign w:val="center"/>
            <w:hideMark/>
          </w:tcPr>
          <w:p w14:paraId="131A659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VD</w:t>
            </w:r>
          </w:p>
        </w:tc>
        <w:tc>
          <w:tcPr>
            <w:tcW w:w="7596" w:type="dxa"/>
            <w:shd w:val="clear" w:color="000000" w:fill="FFFFFF"/>
            <w:vAlign w:val="center"/>
            <w:hideMark/>
          </w:tcPr>
          <w:p w14:paraId="76B94772"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ESSÊNCIA DE BAUNILHA - EMBALAGEM DE APROXIMADAMENTE 30 ML, SIMILAR A ARCOLOR, FLEISHMANN E DR OETCKER. </w:t>
            </w:r>
          </w:p>
        </w:tc>
      </w:tr>
      <w:tr w:rsidR="00C31A29" w:rsidRPr="00530DBF" w14:paraId="26ADBAA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6EFB2FA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135</w:t>
            </w:r>
          </w:p>
        </w:tc>
        <w:tc>
          <w:tcPr>
            <w:tcW w:w="848" w:type="dxa"/>
            <w:shd w:val="clear" w:color="000000" w:fill="FFFFFF"/>
            <w:vAlign w:val="center"/>
            <w:hideMark/>
          </w:tcPr>
          <w:p w14:paraId="35614CE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160</w:t>
            </w:r>
          </w:p>
        </w:tc>
        <w:tc>
          <w:tcPr>
            <w:tcW w:w="770" w:type="dxa"/>
            <w:shd w:val="clear" w:color="000000" w:fill="FFFFFF"/>
            <w:vAlign w:val="center"/>
            <w:hideMark/>
          </w:tcPr>
          <w:p w14:paraId="70D0FFC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CF173C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FARINHA DE MANDIOCA - FINA, TIPO 1, EMBALAGEM APROXIMADAMENTE 1 KG, SIMILAR A YOKI, PINDUCA E GRANFINO. </w:t>
            </w:r>
          </w:p>
        </w:tc>
      </w:tr>
      <w:tr w:rsidR="00C31A29" w:rsidRPr="00530DBF" w14:paraId="6D69B63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71DDD08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136</w:t>
            </w:r>
          </w:p>
        </w:tc>
        <w:tc>
          <w:tcPr>
            <w:tcW w:w="848" w:type="dxa"/>
            <w:shd w:val="clear" w:color="000000" w:fill="FFFFFF"/>
            <w:vAlign w:val="center"/>
            <w:hideMark/>
          </w:tcPr>
          <w:p w14:paraId="65950E8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100</w:t>
            </w:r>
          </w:p>
        </w:tc>
        <w:tc>
          <w:tcPr>
            <w:tcW w:w="770" w:type="dxa"/>
            <w:shd w:val="clear" w:color="000000" w:fill="FFFFFF"/>
            <w:vAlign w:val="center"/>
            <w:hideMark/>
          </w:tcPr>
          <w:p w14:paraId="225A275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77A3B1C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FARINHA DE MILHO EM FLOCOS - AMARELA, EMBALAGEM APROXIMADAMENTE 500 G, SIMILAR A YOKI, SINHÁ E QUAKER. </w:t>
            </w:r>
          </w:p>
        </w:tc>
      </w:tr>
      <w:tr w:rsidR="00C31A29" w:rsidRPr="00530DBF" w14:paraId="28874A6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B80117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137</w:t>
            </w:r>
          </w:p>
        </w:tc>
        <w:tc>
          <w:tcPr>
            <w:tcW w:w="848" w:type="dxa"/>
            <w:shd w:val="clear" w:color="000000" w:fill="FFFFFF"/>
            <w:vAlign w:val="center"/>
            <w:hideMark/>
          </w:tcPr>
          <w:p w14:paraId="4B2B69D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200</w:t>
            </w:r>
          </w:p>
        </w:tc>
        <w:tc>
          <w:tcPr>
            <w:tcW w:w="770" w:type="dxa"/>
            <w:shd w:val="clear" w:color="000000" w:fill="FFFFFF"/>
            <w:vAlign w:val="center"/>
            <w:hideMark/>
          </w:tcPr>
          <w:p w14:paraId="5B87FB8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AC93A2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FEIJÃO PRETO, TIPO 1 - GRÃO ÍNTEGROS, EMBALADOS EM SACO PLÁSTICO COM APROXIMADAMENTE 1 KG, COM REGISTRO NO MA, INFORMAÇÕES DO FABRICANTE E A DATA DE VENCIMENTO ESTAMPADAS NA EMBALAGEM. </w:t>
            </w:r>
          </w:p>
        </w:tc>
      </w:tr>
      <w:tr w:rsidR="00C31A29" w:rsidRPr="00530DBF" w14:paraId="488B770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693D8B2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138</w:t>
            </w:r>
          </w:p>
        </w:tc>
        <w:tc>
          <w:tcPr>
            <w:tcW w:w="848" w:type="dxa"/>
            <w:shd w:val="clear" w:color="000000" w:fill="FFFFFF"/>
            <w:vAlign w:val="center"/>
            <w:hideMark/>
          </w:tcPr>
          <w:p w14:paraId="790F890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245</w:t>
            </w:r>
          </w:p>
        </w:tc>
        <w:tc>
          <w:tcPr>
            <w:tcW w:w="770" w:type="dxa"/>
            <w:shd w:val="clear" w:color="000000" w:fill="FFFFFF"/>
            <w:vAlign w:val="center"/>
            <w:hideMark/>
          </w:tcPr>
          <w:p w14:paraId="64084D5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2D8C2294"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FERMENTO BIOLÓGICO SECO - EMBALAGEM APROXIMADAMENTE 10 G, SIMILAR A DONA BENTA, FLEISCHMANN E </w:t>
            </w:r>
            <w:proofErr w:type="gramStart"/>
            <w:r w:rsidRPr="00C31A29">
              <w:rPr>
                <w:rFonts w:ascii="Arial" w:eastAsia="Times New Roman" w:hAnsi="Arial" w:cs="Arial"/>
                <w:caps/>
                <w:color w:val="000000"/>
                <w:sz w:val="18"/>
                <w:szCs w:val="18"/>
              </w:rPr>
              <w:t>DR.OETKER</w:t>
            </w:r>
            <w:proofErr w:type="gramEnd"/>
            <w:r w:rsidRPr="00C31A29">
              <w:rPr>
                <w:rFonts w:ascii="Arial" w:eastAsia="Times New Roman" w:hAnsi="Arial" w:cs="Arial"/>
                <w:caps/>
                <w:color w:val="000000"/>
                <w:sz w:val="18"/>
                <w:szCs w:val="18"/>
              </w:rPr>
              <w:t xml:space="preserve">. </w:t>
            </w:r>
          </w:p>
        </w:tc>
      </w:tr>
      <w:tr w:rsidR="00C31A29" w:rsidRPr="00530DBF" w14:paraId="2D38373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961CCD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139</w:t>
            </w:r>
          </w:p>
        </w:tc>
        <w:tc>
          <w:tcPr>
            <w:tcW w:w="848" w:type="dxa"/>
            <w:shd w:val="clear" w:color="000000" w:fill="FFFFFF"/>
            <w:vAlign w:val="center"/>
            <w:hideMark/>
          </w:tcPr>
          <w:p w14:paraId="27FD102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200</w:t>
            </w:r>
          </w:p>
        </w:tc>
        <w:tc>
          <w:tcPr>
            <w:tcW w:w="770" w:type="dxa"/>
            <w:shd w:val="clear" w:color="000000" w:fill="FFFFFF"/>
            <w:vAlign w:val="center"/>
            <w:hideMark/>
          </w:tcPr>
          <w:p w14:paraId="3261882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62B10DCB"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FUBÁ DE MILHO, TIPO MIMOSO </w:t>
            </w:r>
            <w:proofErr w:type="gramStart"/>
            <w:r w:rsidRPr="00C31A29">
              <w:rPr>
                <w:rFonts w:ascii="Arial" w:eastAsia="Times New Roman" w:hAnsi="Arial" w:cs="Arial"/>
                <w:caps/>
                <w:color w:val="000000"/>
                <w:sz w:val="18"/>
                <w:szCs w:val="18"/>
              </w:rPr>
              <w:t>-  GRÃO</w:t>
            </w:r>
            <w:proofErr w:type="gramEnd"/>
            <w:r w:rsidRPr="00C31A29">
              <w:rPr>
                <w:rFonts w:ascii="Arial" w:eastAsia="Times New Roman" w:hAnsi="Arial" w:cs="Arial"/>
                <w:caps/>
                <w:color w:val="000000"/>
                <w:sz w:val="18"/>
                <w:szCs w:val="18"/>
              </w:rPr>
              <w:t xml:space="preserve"> AMARELO, EMBALAGEM DE APROXIMADAMENTE 500 G, SIMILAR A YOKI, SINHÁ E GRANFINO. </w:t>
            </w:r>
          </w:p>
        </w:tc>
      </w:tr>
      <w:tr w:rsidR="00C31A29" w:rsidRPr="00530DBF" w14:paraId="4F7A719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60A9E71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140</w:t>
            </w:r>
          </w:p>
        </w:tc>
        <w:tc>
          <w:tcPr>
            <w:tcW w:w="848" w:type="dxa"/>
            <w:shd w:val="clear" w:color="000000" w:fill="FFFFFF"/>
            <w:vAlign w:val="center"/>
            <w:hideMark/>
          </w:tcPr>
          <w:p w14:paraId="7113D94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80</w:t>
            </w:r>
          </w:p>
        </w:tc>
        <w:tc>
          <w:tcPr>
            <w:tcW w:w="770" w:type="dxa"/>
            <w:shd w:val="clear" w:color="000000" w:fill="FFFFFF"/>
            <w:vAlign w:val="center"/>
            <w:hideMark/>
          </w:tcPr>
          <w:p w14:paraId="2182D31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32E97EB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GENGIBRE, IN NATURA - KG. ISENTO DE SUJIDADES, PERFURAÇÕES OU PRESENÇA DE LARVAS E INSETOS. </w:t>
            </w:r>
          </w:p>
        </w:tc>
      </w:tr>
      <w:tr w:rsidR="00C31A29" w:rsidRPr="00530DBF" w14:paraId="11F7D04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568" w:type="dxa"/>
            <w:shd w:val="clear" w:color="000000" w:fill="FFFFFF"/>
            <w:vAlign w:val="center"/>
            <w:hideMark/>
          </w:tcPr>
          <w:p w14:paraId="2764761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141</w:t>
            </w:r>
          </w:p>
        </w:tc>
        <w:tc>
          <w:tcPr>
            <w:tcW w:w="848" w:type="dxa"/>
            <w:shd w:val="clear" w:color="000000" w:fill="FFFFFF"/>
            <w:vAlign w:val="center"/>
            <w:hideMark/>
          </w:tcPr>
          <w:p w14:paraId="541307B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60</w:t>
            </w:r>
          </w:p>
        </w:tc>
        <w:tc>
          <w:tcPr>
            <w:tcW w:w="770" w:type="dxa"/>
            <w:shd w:val="clear" w:color="000000" w:fill="FFFFFF"/>
            <w:vAlign w:val="center"/>
            <w:hideMark/>
          </w:tcPr>
          <w:p w14:paraId="791C4D5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DCF526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GRÃO DE BICO - CONSTITUIDOS DE GRÃOS MADUROS, SECOS, SEM MANCHAS E IMPUREZAS, EMBALAGEM DE APROXIMADAMENTE 500 G.</w:t>
            </w:r>
          </w:p>
        </w:tc>
      </w:tr>
      <w:tr w:rsidR="00C31A29" w:rsidRPr="00530DBF" w14:paraId="67323BD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568" w:type="dxa"/>
            <w:shd w:val="clear" w:color="000000" w:fill="FFFFFF"/>
            <w:vAlign w:val="center"/>
            <w:hideMark/>
          </w:tcPr>
          <w:p w14:paraId="6AFE306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142</w:t>
            </w:r>
          </w:p>
        </w:tc>
        <w:tc>
          <w:tcPr>
            <w:tcW w:w="848" w:type="dxa"/>
            <w:shd w:val="clear" w:color="000000" w:fill="FFFFFF"/>
            <w:vAlign w:val="center"/>
            <w:hideMark/>
          </w:tcPr>
          <w:p w14:paraId="3493958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100</w:t>
            </w:r>
          </w:p>
        </w:tc>
        <w:tc>
          <w:tcPr>
            <w:tcW w:w="770" w:type="dxa"/>
            <w:shd w:val="clear" w:color="000000" w:fill="FFFFFF"/>
            <w:vAlign w:val="center"/>
            <w:hideMark/>
          </w:tcPr>
          <w:p w14:paraId="1CDBC87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36A72D9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INHAME, IN NATURA - KG. DEVE APRESENTAR ASPECTO FIRME, SEM SUJIDADES OU PERFURAÇÕES. </w:t>
            </w:r>
          </w:p>
        </w:tc>
      </w:tr>
      <w:tr w:rsidR="00C31A29" w:rsidRPr="00530DBF" w14:paraId="502F6B8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8"/>
        </w:trPr>
        <w:tc>
          <w:tcPr>
            <w:tcW w:w="568" w:type="dxa"/>
            <w:shd w:val="clear" w:color="000000" w:fill="FFFFFF"/>
            <w:vAlign w:val="center"/>
            <w:hideMark/>
          </w:tcPr>
          <w:p w14:paraId="0D2E09D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143</w:t>
            </w:r>
          </w:p>
        </w:tc>
        <w:tc>
          <w:tcPr>
            <w:tcW w:w="848" w:type="dxa"/>
            <w:shd w:val="clear" w:color="000000" w:fill="FFFFFF"/>
            <w:vAlign w:val="center"/>
            <w:hideMark/>
          </w:tcPr>
          <w:p w14:paraId="3A3B233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60</w:t>
            </w:r>
          </w:p>
        </w:tc>
        <w:tc>
          <w:tcPr>
            <w:tcW w:w="770" w:type="dxa"/>
            <w:shd w:val="clear" w:color="000000" w:fill="FFFFFF"/>
            <w:vAlign w:val="center"/>
            <w:hideMark/>
          </w:tcPr>
          <w:p w14:paraId="09C2C6B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104EADE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KETCHUP - EMBALAGEM COM APROXIMADAMENTE 400 G, CONTENDO INFORMAÇÕES DO FABRICANTE, DATA DE VALIDADE E FABRICAÇÃO. SIMILAR A QUERO, HEINZ E FUGINI.</w:t>
            </w:r>
          </w:p>
        </w:tc>
      </w:tr>
      <w:tr w:rsidR="00C31A29" w:rsidRPr="00530DBF" w14:paraId="79A0A25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463CCA1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144</w:t>
            </w:r>
          </w:p>
        </w:tc>
        <w:tc>
          <w:tcPr>
            <w:tcW w:w="848" w:type="dxa"/>
            <w:shd w:val="clear" w:color="000000" w:fill="FFFFFF"/>
            <w:vAlign w:val="center"/>
            <w:hideMark/>
          </w:tcPr>
          <w:p w14:paraId="2520FEF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60</w:t>
            </w:r>
          </w:p>
        </w:tc>
        <w:tc>
          <w:tcPr>
            <w:tcW w:w="770" w:type="dxa"/>
            <w:shd w:val="clear" w:color="000000" w:fill="FFFFFF"/>
            <w:vAlign w:val="center"/>
            <w:hideMark/>
          </w:tcPr>
          <w:p w14:paraId="7DE1145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LATA</w:t>
            </w:r>
          </w:p>
        </w:tc>
        <w:tc>
          <w:tcPr>
            <w:tcW w:w="7596" w:type="dxa"/>
            <w:shd w:val="clear" w:color="000000" w:fill="FFFFFF"/>
            <w:vAlign w:val="center"/>
            <w:hideMark/>
          </w:tcPr>
          <w:p w14:paraId="3ED5BDDF"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LEITE EM PÓ INFANTIL 0 A 6 MESES - EMBALAGEM DE APROXIMADAMENTE 800 G, SIMILAR A NESTLÉ, DANONE E ENFAMIL. </w:t>
            </w:r>
          </w:p>
        </w:tc>
      </w:tr>
      <w:tr w:rsidR="00C31A29" w:rsidRPr="00530DBF" w14:paraId="0BB035E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7"/>
        </w:trPr>
        <w:tc>
          <w:tcPr>
            <w:tcW w:w="568" w:type="dxa"/>
            <w:shd w:val="clear" w:color="000000" w:fill="FFFFFF"/>
            <w:vAlign w:val="center"/>
            <w:hideMark/>
          </w:tcPr>
          <w:p w14:paraId="2280810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145</w:t>
            </w:r>
          </w:p>
        </w:tc>
        <w:tc>
          <w:tcPr>
            <w:tcW w:w="848" w:type="dxa"/>
            <w:shd w:val="clear" w:color="000000" w:fill="FFFFFF"/>
            <w:vAlign w:val="center"/>
            <w:hideMark/>
          </w:tcPr>
          <w:p w14:paraId="36E3B86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130</w:t>
            </w:r>
          </w:p>
        </w:tc>
        <w:tc>
          <w:tcPr>
            <w:tcW w:w="770" w:type="dxa"/>
            <w:shd w:val="clear" w:color="000000" w:fill="FFFFFF"/>
            <w:vAlign w:val="center"/>
            <w:hideMark/>
          </w:tcPr>
          <w:p w14:paraId="5925F16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LATA</w:t>
            </w:r>
          </w:p>
        </w:tc>
        <w:tc>
          <w:tcPr>
            <w:tcW w:w="7596" w:type="dxa"/>
            <w:shd w:val="clear" w:color="000000" w:fill="FFFFFF"/>
            <w:vAlign w:val="center"/>
            <w:hideMark/>
          </w:tcPr>
          <w:p w14:paraId="1FA9E54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LEITE EM PÓ INTEGRAL - EMBALAGEM APROXIMADAMENTE 400 G, COM O PRAZO DE VALIDADE MÍNIMO DE 12 MESES, CARACTERÍSTICAS </w:t>
            </w:r>
            <w:proofErr w:type="gramStart"/>
            <w:r w:rsidRPr="00C31A29">
              <w:rPr>
                <w:rFonts w:ascii="Arial" w:eastAsia="Times New Roman" w:hAnsi="Arial" w:cs="Arial"/>
                <w:caps/>
                <w:color w:val="000000"/>
                <w:sz w:val="18"/>
                <w:szCs w:val="18"/>
              </w:rPr>
              <w:t>ADICIONAIS :</w:t>
            </w:r>
            <w:proofErr w:type="gramEnd"/>
            <w:r w:rsidRPr="00C31A29">
              <w:rPr>
                <w:rFonts w:ascii="Arial" w:eastAsia="Times New Roman" w:hAnsi="Arial" w:cs="Arial"/>
                <w:caps/>
                <w:color w:val="000000"/>
                <w:sz w:val="18"/>
                <w:szCs w:val="18"/>
              </w:rPr>
              <w:t xml:space="preserve"> FERRO, ZINCO E VITAMINAS. SIMILAR A ITAMBÉ, NESTLÉ E ITALAC.</w:t>
            </w:r>
          </w:p>
        </w:tc>
      </w:tr>
      <w:tr w:rsidR="00C31A29" w:rsidRPr="00530DBF" w14:paraId="129ADB6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568" w:type="dxa"/>
            <w:shd w:val="clear" w:color="000000" w:fill="FFFFFF"/>
            <w:vAlign w:val="center"/>
            <w:hideMark/>
          </w:tcPr>
          <w:p w14:paraId="021044F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146</w:t>
            </w:r>
          </w:p>
        </w:tc>
        <w:tc>
          <w:tcPr>
            <w:tcW w:w="848" w:type="dxa"/>
            <w:shd w:val="clear" w:color="000000" w:fill="FFFFFF"/>
            <w:vAlign w:val="center"/>
            <w:hideMark/>
          </w:tcPr>
          <w:p w14:paraId="4533A3F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w:t>
            </w:r>
          </w:p>
        </w:tc>
        <w:tc>
          <w:tcPr>
            <w:tcW w:w="770" w:type="dxa"/>
            <w:shd w:val="clear" w:color="000000" w:fill="FFFFFF"/>
            <w:vAlign w:val="center"/>
            <w:hideMark/>
          </w:tcPr>
          <w:p w14:paraId="6925C61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LATA</w:t>
            </w:r>
          </w:p>
        </w:tc>
        <w:tc>
          <w:tcPr>
            <w:tcW w:w="7596" w:type="dxa"/>
            <w:shd w:val="clear" w:color="000000" w:fill="FFFFFF"/>
            <w:vAlign w:val="center"/>
            <w:hideMark/>
          </w:tcPr>
          <w:p w14:paraId="692E751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LEITE EM PÓ FÓRMULA INFANTIL 6 A 12 MESES, SIMILAR A NESTLÉ, </w:t>
            </w:r>
            <w:proofErr w:type="gramStart"/>
            <w:r w:rsidRPr="00C31A29">
              <w:rPr>
                <w:rFonts w:ascii="Arial" w:eastAsia="Times New Roman" w:hAnsi="Arial" w:cs="Arial"/>
                <w:caps/>
                <w:color w:val="000000"/>
                <w:sz w:val="18"/>
                <w:szCs w:val="18"/>
              </w:rPr>
              <w:t>ENFAMIL  E</w:t>
            </w:r>
            <w:proofErr w:type="gramEnd"/>
            <w:r w:rsidRPr="00C31A29">
              <w:rPr>
                <w:rFonts w:ascii="Arial" w:eastAsia="Times New Roman" w:hAnsi="Arial" w:cs="Arial"/>
                <w:caps/>
                <w:color w:val="000000"/>
                <w:sz w:val="18"/>
                <w:szCs w:val="18"/>
              </w:rPr>
              <w:t xml:space="preserve"> DANONE. EMBALAGEM COM APROXIMADAMENTE 800G.</w:t>
            </w:r>
          </w:p>
        </w:tc>
      </w:tr>
      <w:tr w:rsidR="00C31A29" w:rsidRPr="00530DBF" w14:paraId="4E9DDF62"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68" w:type="dxa"/>
            <w:shd w:val="clear" w:color="000000" w:fill="FFFFFF"/>
            <w:vAlign w:val="center"/>
            <w:hideMark/>
          </w:tcPr>
          <w:p w14:paraId="59E0051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147</w:t>
            </w:r>
          </w:p>
        </w:tc>
        <w:tc>
          <w:tcPr>
            <w:tcW w:w="848" w:type="dxa"/>
            <w:shd w:val="clear" w:color="000000" w:fill="FFFFFF"/>
            <w:vAlign w:val="center"/>
            <w:hideMark/>
          </w:tcPr>
          <w:p w14:paraId="022F205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30</w:t>
            </w:r>
          </w:p>
        </w:tc>
        <w:tc>
          <w:tcPr>
            <w:tcW w:w="770" w:type="dxa"/>
            <w:shd w:val="clear" w:color="000000" w:fill="FFFFFF"/>
            <w:vAlign w:val="center"/>
            <w:hideMark/>
          </w:tcPr>
          <w:p w14:paraId="64F76D4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LATA</w:t>
            </w:r>
          </w:p>
        </w:tc>
        <w:tc>
          <w:tcPr>
            <w:tcW w:w="7596" w:type="dxa"/>
            <w:shd w:val="clear" w:color="000000" w:fill="FFFFFF"/>
            <w:vAlign w:val="center"/>
            <w:hideMark/>
          </w:tcPr>
          <w:p w14:paraId="03295E2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LEITE EM PÓ, SEM LACTOSE - EMBALAGEM DE APROXIMADAMENTE 380 G, SIMILAR A NESTLÉ, DANONE E ITAMBÉ. </w:t>
            </w:r>
          </w:p>
        </w:tc>
      </w:tr>
      <w:tr w:rsidR="00C31A29" w:rsidRPr="00530DBF" w14:paraId="0D73369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8"/>
        </w:trPr>
        <w:tc>
          <w:tcPr>
            <w:tcW w:w="568" w:type="dxa"/>
            <w:shd w:val="clear" w:color="000000" w:fill="FFFFFF"/>
            <w:vAlign w:val="center"/>
            <w:hideMark/>
          </w:tcPr>
          <w:p w14:paraId="198F83C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148</w:t>
            </w:r>
          </w:p>
        </w:tc>
        <w:tc>
          <w:tcPr>
            <w:tcW w:w="848" w:type="dxa"/>
            <w:shd w:val="clear" w:color="000000" w:fill="FFFFFF"/>
            <w:vAlign w:val="center"/>
            <w:hideMark/>
          </w:tcPr>
          <w:p w14:paraId="31BE2BB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w:t>
            </w:r>
          </w:p>
        </w:tc>
        <w:tc>
          <w:tcPr>
            <w:tcW w:w="770" w:type="dxa"/>
            <w:shd w:val="clear" w:color="000000" w:fill="FFFFFF"/>
            <w:vAlign w:val="center"/>
            <w:hideMark/>
          </w:tcPr>
          <w:p w14:paraId="67A0434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A41EA4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LENTILHA SECA, TIPO 1 - ACONDICIONADA EM SACO PLÁSTICO CONTENDO DATA DE VALIDADE E FABRICAÇÃO, EMBALAGEM DE APROXIMADAMENTE 500 G, SIMILAR A YOKI, CAMIL E URBANO. </w:t>
            </w:r>
          </w:p>
        </w:tc>
      </w:tr>
      <w:tr w:rsidR="00C31A29" w:rsidRPr="00530DBF" w14:paraId="5FB52B42"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8024EF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149</w:t>
            </w:r>
          </w:p>
        </w:tc>
        <w:tc>
          <w:tcPr>
            <w:tcW w:w="848" w:type="dxa"/>
            <w:shd w:val="clear" w:color="000000" w:fill="FFFFFF"/>
            <w:vAlign w:val="center"/>
            <w:hideMark/>
          </w:tcPr>
          <w:p w14:paraId="2B9B58B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65</w:t>
            </w:r>
          </w:p>
        </w:tc>
        <w:tc>
          <w:tcPr>
            <w:tcW w:w="770" w:type="dxa"/>
            <w:shd w:val="clear" w:color="000000" w:fill="FFFFFF"/>
            <w:vAlign w:val="center"/>
            <w:hideMark/>
          </w:tcPr>
          <w:p w14:paraId="01A6D37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780B99E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LOURO - FOLHAS DESIDRATADAS, EMBALAGEM DE APROXIMADAMENTE 10 G, SIMILAR A KITANO, DONANA E KODILAR.</w:t>
            </w:r>
          </w:p>
        </w:tc>
      </w:tr>
      <w:tr w:rsidR="00C31A29" w:rsidRPr="00530DBF" w14:paraId="1BE586E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1"/>
        </w:trPr>
        <w:tc>
          <w:tcPr>
            <w:tcW w:w="568" w:type="dxa"/>
            <w:shd w:val="clear" w:color="000000" w:fill="FFFFFF"/>
            <w:vAlign w:val="center"/>
            <w:hideMark/>
          </w:tcPr>
          <w:p w14:paraId="44495B5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150</w:t>
            </w:r>
          </w:p>
        </w:tc>
        <w:tc>
          <w:tcPr>
            <w:tcW w:w="848" w:type="dxa"/>
            <w:shd w:val="clear" w:color="000000" w:fill="FFFFFF"/>
            <w:vAlign w:val="center"/>
            <w:hideMark/>
          </w:tcPr>
          <w:p w14:paraId="4D41122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100</w:t>
            </w:r>
          </w:p>
        </w:tc>
        <w:tc>
          <w:tcPr>
            <w:tcW w:w="770" w:type="dxa"/>
            <w:shd w:val="clear" w:color="000000" w:fill="FFFFFF"/>
            <w:vAlign w:val="center"/>
            <w:hideMark/>
          </w:tcPr>
          <w:p w14:paraId="5463742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66C0FA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MACARRÃO INTEGRAL, TIPO:PARAFUSO - EMBALAGEM APROXIMADAMENTE 500 G, SIMILAR A VILMA, URBANO E GALO. </w:t>
            </w:r>
          </w:p>
        </w:tc>
      </w:tr>
      <w:tr w:rsidR="00C31A29" w:rsidRPr="00530DBF" w14:paraId="4B0794D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568" w:type="dxa"/>
            <w:shd w:val="clear" w:color="000000" w:fill="FFFFFF"/>
            <w:vAlign w:val="center"/>
            <w:hideMark/>
          </w:tcPr>
          <w:p w14:paraId="4F753B8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151</w:t>
            </w:r>
          </w:p>
        </w:tc>
        <w:tc>
          <w:tcPr>
            <w:tcW w:w="848" w:type="dxa"/>
            <w:shd w:val="clear" w:color="000000" w:fill="FFFFFF"/>
            <w:vAlign w:val="center"/>
            <w:hideMark/>
          </w:tcPr>
          <w:p w14:paraId="5F7ACF8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200</w:t>
            </w:r>
          </w:p>
        </w:tc>
        <w:tc>
          <w:tcPr>
            <w:tcW w:w="770" w:type="dxa"/>
            <w:shd w:val="clear" w:color="000000" w:fill="FFFFFF"/>
            <w:vAlign w:val="center"/>
            <w:hideMark/>
          </w:tcPr>
          <w:p w14:paraId="0577CA6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F9BB36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MACARRÃO, TIPO CONCHINHA - BASE DE FARINHA DE TRIGO, COM OVOS, EMBALAGEM DE APROXIMADAMENTE 500 G, SIMILAR A ADRIA, RENATA E GALO. </w:t>
            </w:r>
          </w:p>
        </w:tc>
      </w:tr>
      <w:tr w:rsidR="00C31A29" w:rsidRPr="00530DBF" w14:paraId="61D8D1A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7CE4D47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152</w:t>
            </w:r>
          </w:p>
        </w:tc>
        <w:tc>
          <w:tcPr>
            <w:tcW w:w="848" w:type="dxa"/>
            <w:shd w:val="clear" w:color="000000" w:fill="FFFFFF"/>
            <w:vAlign w:val="center"/>
            <w:hideMark/>
          </w:tcPr>
          <w:p w14:paraId="71B8B2F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230</w:t>
            </w:r>
          </w:p>
        </w:tc>
        <w:tc>
          <w:tcPr>
            <w:tcW w:w="770" w:type="dxa"/>
            <w:shd w:val="clear" w:color="000000" w:fill="FFFFFF"/>
            <w:vAlign w:val="center"/>
            <w:hideMark/>
          </w:tcPr>
          <w:p w14:paraId="55B5F1B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006C070"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MACARRÃO, TIPO ESPAGUETE - BASE DE FARINHA DE TRIGO, COM OVOS, EMBALAGEM DE APROXIMADAMENTE 500 G, SIMILAR A DALLAS, ADRIA E GALO. </w:t>
            </w:r>
          </w:p>
        </w:tc>
      </w:tr>
      <w:tr w:rsidR="00C31A29" w:rsidRPr="00530DBF" w14:paraId="22129F1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5EFF37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153</w:t>
            </w:r>
          </w:p>
        </w:tc>
        <w:tc>
          <w:tcPr>
            <w:tcW w:w="848" w:type="dxa"/>
            <w:shd w:val="clear" w:color="000000" w:fill="FFFFFF"/>
            <w:vAlign w:val="center"/>
            <w:hideMark/>
          </w:tcPr>
          <w:p w14:paraId="715D245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280</w:t>
            </w:r>
          </w:p>
        </w:tc>
        <w:tc>
          <w:tcPr>
            <w:tcW w:w="770" w:type="dxa"/>
            <w:shd w:val="clear" w:color="000000" w:fill="FFFFFF"/>
            <w:vAlign w:val="center"/>
            <w:hideMark/>
          </w:tcPr>
          <w:p w14:paraId="1D47988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EB2A5F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EMBALAGEM 500 G - MACARRÃO, TIPO PARAFUSO, A BASE DE FARINHA, SEM OVOS, EMBALAGEM DE APROXIMADAMENTE 500 G, SIMILAR A ADRIA, LIANE E DALLAS. </w:t>
            </w:r>
          </w:p>
        </w:tc>
      </w:tr>
      <w:tr w:rsidR="00C31A29" w:rsidRPr="00530DBF" w14:paraId="2BEF43B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7"/>
        </w:trPr>
        <w:tc>
          <w:tcPr>
            <w:tcW w:w="568" w:type="dxa"/>
            <w:shd w:val="clear" w:color="000000" w:fill="FFFFFF"/>
            <w:vAlign w:val="center"/>
            <w:hideMark/>
          </w:tcPr>
          <w:p w14:paraId="3F6DCEA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154</w:t>
            </w:r>
          </w:p>
        </w:tc>
        <w:tc>
          <w:tcPr>
            <w:tcW w:w="848" w:type="dxa"/>
            <w:shd w:val="clear" w:color="000000" w:fill="FFFFFF"/>
            <w:vAlign w:val="center"/>
            <w:hideMark/>
          </w:tcPr>
          <w:p w14:paraId="729ED22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200</w:t>
            </w:r>
          </w:p>
        </w:tc>
        <w:tc>
          <w:tcPr>
            <w:tcW w:w="770" w:type="dxa"/>
            <w:shd w:val="clear" w:color="000000" w:fill="FFFFFF"/>
            <w:vAlign w:val="center"/>
            <w:hideMark/>
          </w:tcPr>
          <w:p w14:paraId="51F2414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5BED8F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MACARRÃO, TIPO PENNE - BASE DE FARINHA DE TRIGO, COM OVOS, EMBALAGEM DE APROXIMADAMENTE 500 G, SIMILAR A DALLAS, DONA BENTA E QUALITÁ. </w:t>
            </w:r>
          </w:p>
        </w:tc>
      </w:tr>
      <w:tr w:rsidR="00C31A29" w:rsidRPr="00530DBF" w14:paraId="178A17D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505A2F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155</w:t>
            </w:r>
          </w:p>
        </w:tc>
        <w:tc>
          <w:tcPr>
            <w:tcW w:w="848" w:type="dxa"/>
            <w:shd w:val="clear" w:color="000000" w:fill="FFFFFF"/>
            <w:vAlign w:val="center"/>
            <w:hideMark/>
          </w:tcPr>
          <w:p w14:paraId="1448BAC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200</w:t>
            </w:r>
          </w:p>
        </w:tc>
        <w:tc>
          <w:tcPr>
            <w:tcW w:w="770" w:type="dxa"/>
            <w:shd w:val="clear" w:color="000000" w:fill="FFFFFF"/>
            <w:vAlign w:val="center"/>
            <w:hideMark/>
          </w:tcPr>
          <w:p w14:paraId="4531A20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C22DD69"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MACARRÃO, TIPO: AVE MARIA OU PAI NOSSO - EMBALAGEM DE APROXIMADAMENTE 500 G, SEMELHANTE A ADRIA, RENATA E GALO. </w:t>
            </w:r>
          </w:p>
        </w:tc>
      </w:tr>
      <w:tr w:rsidR="00C31A29" w:rsidRPr="00530DBF" w14:paraId="0AB8DEA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1"/>
        </w:trPr>
        <w:tc>
          <w:tcPr>
            <w:tcW w:w="568" w:type="dxa"/>
            <w:shd w:val="clear" w:color="000000" w:fill="FFFFFF"/>
            <w:vAlign w:val="center"/>
            <w:hideMark/>
          </w:tcPr>
          <w:p w14:paraId="27C1040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156</w:t>
            </w:r>
          </w:p>
        </w:tc>
        <w:tc>
          <w:tcPr>
            <w:tcW w:w="848" w:type="dxa"/>
            <w:shd w:val="clear" w:color="000000" w:fill="FFFFFF"/>
            <w:vAlign w:val="center"/>
            <w:hideMark/>
          </w:tcPr>
          <w:p w14:paraId="32C506A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100</w:t>
            </w:r>
          </w:p>
        </w:tc>
        <w:tc>
          <w:tcPr>
            <w:tcW w:w="770" w:type="dxa"/>
            <w:shd w:val="clear" w:color="000000" w:fill="FFFFFF"/>
            <w:vAlign w:val="center"/>
            <w:hideMark/>
          </w:tcPr>
          <w:p w14:paraId="4B9CA9F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430D074"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MACARRÃO, TIPO:ESPAGUETE, SEM GLÚTEN - EMBALAGEM APROXIMADAMENTE 500 G, SIMILAR A URBANO, RENATA E DONA BENTA. </w:t>
            </w:r>
          </w:p>
        </w:tc>
      </w:tr>
      <w:tr w:rsidR="00C31A29" w:rsidRPr="00530DBF" w14:paraId="02BDFCC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9"/>
        </w:trPr>
        <w:tc>
          <w:tcPr>
            <w:tcW w:w="568" w:type="dxa"/>
            <w:shd w:val="clear" w:color="000000" w:fill="FFFFFF"/>
            <w:vAlign w:val="center"/>
            <w:hideMark/>
          </w:tcPr>
          <w:p w14:paraId="7142977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157</w:t>
            </w:r>
          </w:p>
        </w:tc>
        <w:tc>
          <w:tcPr>
            <w:tcW w:w="848" w:type="dxa"/>
            <w:shd w:val="clear" w:color="000000" w:fill="FFFFFF"/>
            <w:vAlign w:val="center"/>
            <w:hideMark/>
          </w:tcPr>
          <w:p w14:paraId="22B89DA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170</w:t>
            </w:r>
          </w:p>
        </w:tc>
        <w:tc>
          <w:tcPr>
            <w:tcW w:w="770" w:type="dxa"/>
            <w:shd w:val="clear" w:color="000000" w:fill="FFFFFF"/>
            <w:vAlign w:val="center"/>
            <w:hideMark/>
          </w:tcPr>
          <w:p w14:paraId="1F859E3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641439F6"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MARACUJÁ, TIPO:AZEDO, IN NATURA - KG. DEVE APRESENTAR COLORAÇÃO UNIFORME, SEM MANCHAS ESCURAS, RACHADURAS, PERFURAÇÕES, SUJIDADES OU A PRESENÇA DE LARVAS E INSETOS. </w:t>
            </w:r>
          </w:p>
        </w:tc>
      </w:tr>
      <w:tr w:rsidR="00C31A29" w:rsidRPr="00530DBF" w14:paraId="18DE5805"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D96CA5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158</w:t>
            </w:r>
          </w:p>
        </w:tc>
        <w:tc>
          <w:tcPr>
            <w:tcW w:w="848" w:type="dxa"/>
            <w:shd w:val="clear" w:color="000000" w:fill="FFFFFF"/>
            <w:vAlign w:val="center"/>
            <w:hideMark/>
          </w:tcPr>
          <w:p w14:paraId="2CDE1F7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w:t>
            </w:r>
          </w:p>
        </w:tc>
        <w:tc>
          <w:tcPr>
            <w:tcW w:w="770" w:type="dxa"/>
            <w:shd w:val="clear" w:color="000000" w:fill="FFFFFF"/>
            <w:vAlign w:val="center"/>
            <w:hideMark/>
          </w:tcPr>
          <w:p w14:paraId="606AD6C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7DBD638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MAXIXE, IN NATURA - KG. ISENTO DE SUJIDADES, INSETOS E PRAGAS. </w:t>
            </w:r>
          </w:p>
        </w:tc>
      </w:tr>
      <w:tr w:rsidR="00C31A29" w:rsidRPr="00530DBF" w14:paraId="0E0FC6F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24E373B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159</w:t>
            </w:r>
          </w:p>
        </w:tc>
        <w:tc>
          <w:tcPr>
            <w:tcW w:w="848" w:type="dxa"/>
            <w:shd w:val="clear" w:color="000000" w:fill="FFFFFF"/>
            <w:vAlign w:val="center"/>
            <w:hideMark/>
          </w:tcPr>
          <w:p w14:paraId="44D9DF6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w:t>
            </w:r>
          </w:p>
        </w:tc>
        <w:tc>
          <w:tcPr>
            <w:tcW w:w="770" w:type="dxa"/>
            <w:shd w:val="clear" w:color="000000" w:fill="FFFFFF"/>
            <w:vAlign w:val="center"/>
            <w:hideMark/>
          </w:tcPr>
          <w:p w14:paraId="755D7D8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1EA502C7"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MOSTARDA - MOSTARDA AMARELA, EMBALAGEM DE APROXIMADAMENTE 200 G, SIMILAR A HEMMER, PREDILECTA E CEPERA. </w:t>
            </w:r>
          </w:p>
        </w:tc>
      </w:tr>
      <w:tr w:rsidR="00C31A29" w:rsidRPr="00530DBF" w14:paraId="6F0F86E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E500FF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160</w:t>
            </w:r>
          </w:p>
        </w:tc>
        <w:tc>
          <w:tcPr>
            <w:tcW w:w="848" w:type="dxa"/>
            <w:shd w:val="clear" w:color="000000" w:fill="FFFFFF"/>
            <w:vAlign w:val="center"/>
            <w:hideMark/>
          </w:tcPr>
          <w:p w14:paraId="3080B58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200</w:t>
            </w:r>
          </w:p>
        </w:tc>
        <w:tc>
          <w:tcPr>
            <w:tcW w:w="770" w:type="dxa"/>
            <w:shd w:val="clear" w:color="000000" w:fill="FFFFFF"/>
            <w:vAlign w:val="center"/>
            <w:hideMark/>
          </w:tcPr>
          <w:p w14:paraId="54C16E4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1BB0C9B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ORÉGANO - EMBALAGEM DE APROXIMADAMENTE 500 GR SIMILAR A KITANO, KODILAR E CALDOBOM. </w:t>
            </w:r>
          </w:p>
        </w:tc>
      </w:tr>
      <w:tr w:rsidR="00C31A29" w:rsidRPr="00530DBF" w14:paraId="7D67148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
        </w:trPr>
        <w:tc>
          <w:tcPr>
            <w:tcW w:w="568" w:type="dxa"/>
            <w:shd w:val="clear" w:color="000000" w:fill="FFFFFF"/>
            <w:vAlign w:val="center"/>
            <w:hideMark/>
          </w:tcPr>
          <w:p w14:paraId="250DD80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162</w:t>
            </w:r>
          </w:p>
        </w:tc>
        <w:tc>
          <w:tcPr>
            <w:tcW w:w="848" w:type="dxa"/>
            <w:shd w:val="clear" w:color="000000" w:fill="FFFFFF"/>
            <w:vAlign w:val="center"/>
            <w:hideMark/>
          </w:tcPr>
          <w:p w14:paraId="1F24FBC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210</w:t>
            </w:r>
          </w:p>
        </w:tc>
        <w:tc>
          <w:tcPr>
            <w:tcW w:w="770" w:type="dxa"/>
            <w:shd w:val="clear" w:color="000000" w:fill="FFFFFF"/>
            <w:vAlign w:val="center"/>
            <w:hideMark/>
          </w:tcPr>
          <w:p w14:paraId="68DBD17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53FFA9B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PÃO DE FORMA INTEGRAL - BASE DE FARINHA DE TRIGO INTEGRAL, INGREDIENTES ADICIONAIS: COM GRÃOS, APRESENTAÇÃO FATIADO, EMBALAGEM APROXIMADAMENTE 450 G. </w:t>
            </w:r>
          </w:p>
        </w:tc>
      </w:tr>
      <w:tr w:rsidR="00C31A29" w:rsidRPr="00530DBF" w14:paraId="3B75F69C"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768C3AB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163</w:t>
            </w:r>
          </w:p>
        </w:tc>
        <w:tc>
          <w:tcPr>
            <w:tcW w:w="848" w:type="dxa"/>
            <w:shd w:val="clear" w:color="000000" w:fill="FFFFFF"/>
            <w:vAlign w:val="center"/>
            <w:hideMark/>
          </w:tcPr>
          <w:p w14:paraId="7CB5620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555</w:t>
            </w:r>
          </w:p>
        </w:tc>
        <w:tc>
          <w:tcPr>
            <w:tcW w:w="770" w:type="dxa"/>
            <w:shd w:val="clear" w:color="000000" w:fill="FFFFFF"/>
            <w:vAlign w:val="center"/>
            <w:hideMark/>
          </w:tcPr>
          <w:p w14:paraId="557FC2B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215E14F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Pirulito, Sabor: Morango, Características Adicionais: Formato De Coração, embalagem com no minimo 400 gramas. </w:t>
            </w:r>
          </w:p>
        </w:tc>
      </w:tr>
      <w:tr w:rsidR="00C31A29" w:rsidRPr="00530DBF" w14:paraId="2AF81DC4"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37828D3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164</w:t>
            </w:r>
          </w:p>
        </w:tc>
        <w:tc>
          <w:tcPr>
            <w:tcW w:w="848" w:type="dxa"/>
            <w:shd w:val="clear" w:color="000000" w:fill="FFFFFF"/>
            <w:vAlign w:val="center"/>
            <w:hideMark/>
          </w:tcPr>
          <w:p w14:paraId="266F9EC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750</w:t>
            </w:r>
          </w:p>
        </w:tc>
        <w:tc>
          <w:tcPr>
            <w:tcW w:w="770" w:type="dxa"/>
            <w:shd w:val="clear" w:color="000000" w:fill="FFFFFF"/>
            <w:vAlign w:val="center"/>
            <w:hideMark/>
          </w:tcPr>
          <w:p w14:paraId="232B8D3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58D63F8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Polpa De Fruta, Tipo: Maracujá, Apresentação: Congelada, embaladas em plástico atóxico com aprox 100 gramas. </w:t>
            </w:r>
          </w:p>
        </w:tc>
      </w:tr>
      <w:tr w:rsidR="00C31A29" w:rsidRPr="00530DBF" w14:paraId="0075D19D"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B9AAB5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165</w:t>
            </w:r>
          </w:p>
        </w:tc>
        <w:tc>
          <w:tcPr>
            <w:tcW w:w="848" w:type="dxa"/>
            <w:shd w:val="clear" w:color="000000" w:fill="FFFFFF"/>
            <w:vAlign w:val="center"/>
            <w:hideMark/>
          </w:tcPr>
          <w:p w14:paraId="47ABF8D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70</w:t>
            </w:r>
          </w:p>
        </w:tc>
        <w:tc>
          <w:tcPr>
            <w:tcW w:w="770" w:type="dxa"/>
            <w:shd w:val="clear" w:color="000000" w:fill="FFFFFF"/>
            <w:vAlign w:val="center"/>
            <w:hideMark/>
          </w:tcPr>
          <w:p w14:paraId="2B76B1A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0389B06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POLVILHO AZEDO - EMBALAGEM DE APROXIMADAMENTE 500 G, SIMILAR A YOKI, PINDUCA E ALIMENTOS LOPES. </w:t>
            </w:r>
          </w:p>
        </w:tc>
      </w:tr>
      <w:tr w:rsidR="00C31A29" w:rsidRPr="00530DBF" w14:paraId="10E8F60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2F718A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166</w:t>
            </w:r>
          </w:p>
        </w:tc>
        <w:tc>
          <w:tcPr>
            <w:tcW w:w="848" w:type="dxa"/>
            <w:shd w:val="clear" w:color="000000" w:fill="FFFFFF"/>
            <w:vAlign w:val="center"/>
            <w:hideMark/>
          </w:tcPr>
          <w:p w14:paraId="1C7A77D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80</w:t>
            </w:r>
          </w:p>
        </w:tc>
        <w:tc>
          <w:tcPr>
            <w:tcW w:w="770" w:type="dxa"/>
            <w:shd w:val="clear" w:color="000000" w:fill="FFFFFF"/>
            <w:vAlign w:val="center"/>
            <w:hideMark/>
          </w:tcPr>
          <w:p w14:paraId="21556ED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658A1D39"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POLVILHO DOCE - EMBALAGEM DE APROXIMADAMENTE 500 G, SIMILAR A YOKI, PINDUCA E ALIMENTOS LOPES. </w:t>
            </w:r>
          </w:p>
        </w:tc>
      </w:tr>
      <w:tr w:rsidR="00C31A29" w:rsidRPr="00530DBF" w14:paraId="72F3CA53"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4328B3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lastRenderedPageBreak/>
              <w:t>167</w:t>
            </w:r>
          </w:p>
        </w:tc>
        <w:tc>
          <w:tcPr>
            <w:tcW w:w="848" w:type="dxa"/>
            <w:shd w:val="clear" w:color="000000" w:fill="FFFFFF"/>
            <w:vAlign w:val="center"/>
            <w:hideMark/>
          </w:tcPr>
          <w:p w14:paraId="321454D7"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70</w:t>
            </w:r>
          </w:p>
        </w:tc>
        <w:tc>
          <w:tcPr>
            <w:tcW w:w="770" w:type="dxa"/>
            <w:shd w:val="clear" w:color="000000" w:fill="FFFFFF"/>
            <w:vAlign w:val="center"/>
            <w:hideMark/>
          </w:tcPr>
          <w:p w14:paraId="51077FF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27C5FC7B"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QUIABO, IN NATURA - KG. SEM MACHUCADOS, SEM MANCHAS ESCURAS, INTACTO E FIRME.</w:t>
            </w:r>
          </w:p>
        </w:tc>
      </w:tr>
      <w:tr w:rsidR="00C31A29" w:rsidRPr="00530DBF" w14:paraId="498C6F2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DA5D50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168</w:t>
            </w:r>
          </w:p>
        </w:tc>
        <w:tc>
          <w:tcPr>
            <w:tcW w:w="848" w:type="dxa"/>
            <w:shd w:val="clear" w:color="000000" w:fill="FFFFFF"/>
            <w:vAlign w:val="center"/>
            <w:hideMark/>
          </w:tcPr>
          <w:p w14:paraId="2DE9CA4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290</w:t>
            </w:r>
          </w:p>
        </w:tc>
        <w:tc>
          <w:tcPr>
            <w:tcW w:w="770" w:type="dxa"/>
            <w:shd w:val="clear" w:color="000000" w:fill="FFFFFF"/>
            <w:vAlign w:val="center"/>
            <w:hideMark/>
          </w:tcPr>
          <w:p w14:paraId="7D00E43F"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MAÇO</w:t>
            </w:r>
          </w:p>
        </w:tc>
        <w:tc>
          <w:tcPr>
            <w:tcW w:w="7596" w:type="dxa"/>
            <w:shd w:val="clear" w:color="000000" w:fill="FFFFFF"/>
            <w:vAlign w:val="center"/>
            <w:hideMark/>
          </w:tcPr>
          <w:p w14:paraId="26412D6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RÚCULA, IN NATURA. APRESENTAR CONSISTÊNCIA FIRME, NÃO DEVERÁ APRESENTAR PERFURAÇÕES, MACHUCADOS, MANCHAS ESCURAS OU AMARELAS.</w:t>
            </w:r>
          </w:p>
        </w:tc>
      </w:tr>
      <w:tr w:rsidR="00C31A29" w:rsidRPr="00530DBF" w14:paraId="03FC4352"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568" w:type="dxa"/>
            <w:shd w:val="clear" w:color="000000" w:fill="FFFFFF"/>
            <w:vAlign w:val="center"/>
            <w:hideMark/>
          </w:tcPr>
          <w:p w14:paraId="2B90F02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169</w:t>
            </w:r>
          </w:p>
        </w:tc>
        <w:tc>
          <w:tcPr>
            <w:tcW w:w="848" w:type="dxa"/>
            <w:shd w:val="clear" w:color="000000" w:fill="FFFFFF"/>
            <w:vAlign w:val="center"/>
            <w:hideMark/>
          </w:tcPr>
          <w:p w14:paraId="725AD35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50</w:t>
            </w:r>
          </w:p>
        </w:tc>
        <w:tc>
          <w:tcPr>
            <w:tcW w:w="770" w:type="dxa"/>
            <w:shd w:val="clear" w:color="000000" w:fill="FFFFFF"/>
            <w:vAlign w:val="center"/>
            <w:hideMark/>
          </w:tcPr>
          <w:p w14:paraId="216AF7D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1FB2CC59"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SOJA EM GRÃOS - LIVRE DE IMPUREZAS, ACONDICIONADOS EM EMBALAGEM APROXIMADAMENTE 500 G, CONTENDO DADOS DO FABRICANTE, DATA DE FABRICAÇÃO E VALIDADE. </w:t>
            </w:r>
          </w:p>
        </w:tc>
      </w:tr>
      <w:tr w:rsidR="00C31A29" w:rsidRPr="00530DBF" w14:paraId="0FB40B6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68" w:type="dxa"/>
            <w:shd w:val="clear" w:color="000000" w:fill="FFFFFF"/>
            <w:vAlign w:val="center"/>
            <w:hideMark/>
          </w:tcPr>
          <w:p w14:paraId="7FAF51CA"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170</w:t>
            </w:r>
          </w:p>
        </w:tc>
        <w:tc>
          <w:tcPr>
            <w:tcW w:w="848" w:type="dxa"/>
            <w:shd w:val="clear" w:color="000000" w:fill="FFFFFF"/>
            <w:vAlign w:val="center"/>
            <w:hideMark/>
          </w:tcPr>
          <w:p w14:paraId="03E1AAA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95</w:t>
            </w:r>
          </w:p>
        </w:tc>
        <w:tc>
          <w:tcPr>
            <w:tcW w:w="770" w:type="dxa"/>
            <w:shd w:val="clear" w:color="000000" w:fill="FFFFFF"/>
            <w:vAlign w:val="center"/>
            <w:hideMark/>
          </w:tcPr>
          <w:p w14:paraId="035C43F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05A78A1D"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VAGEM, IN NATURA - KG. TAMANHO MÉDIO, SEM FERIMENTOS OU DEFEITOS, TENRAS, SEM MANCHAS. </w:t>
            </w:r>
          </w:p>
        </w:tc>
      </w:tr>
      <w:tr w:rsidR="00C31A29" w:rsidRPr="00530DBF" w14:paraId="4B1E1672"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0927440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171</w:t>
            </w:r>
          </w:p>
        </w:tc>
        <w:tc>
          <w:tcPr>
            <w:tcW w:w="848" w:type="dxa"/>
            <w:shd w:val="clear" w:color="000000" w:fill="FFFFFF"/>
            <w:vAlign w:val="center"/>
            <w:hideMark/>
          </w:tcPr>
          <w:p w14:paraId="42692B1D"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110</w:t>
            </w:r>
          </w:p>
        </w:tc>
        <w:tc>
          <w:tcPr>
            <w:tcW w:w="770" w:type="dxa"/>
            <w:shd w:val="clear" w:color="000000" w:fill="FFFFFF"/>
            <w:vAlign w:val="center"/>
            <w:hideMark/>
          </w:tcPr>
          <w:p w14:paraId="57A7D352"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KG.</w:t>
            </w:r>
          </w:p>
        </w:tc>
        <w:tc>
          <w:tcPr>
            <w:tcW w:w="7596" w:type="dxa"/>
            <w:shd w:val="clear" w:color="000000" w:fill="FFFFFF"/>
            <w:vAlign w:val="center"/>
            <w:hideMark/>
          </w:tcPr>
          <w:p w14:paraId="5C62DE2F" w14:textId="566D6CAC"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LEGUME IN NATURA TIPO: ABÓBORA CABOTIÁ / JAPONESA</w:t>
            </w:r>
            <w:r>
              <w:rPr>
                <w:rFonts w:ascii="Arial" w:eastAsia="Times New Roman" w:hAnsi="Arial" w:cs="Arial"/>
                <w:caps/>
                <w:color w:val="000000"/>
                <w:sz w:val="18"/>
                <w:szCs w:val="18"/>
              </w:rPr>
              <w:t>.</w:t>
            </w:r>
          </w:p>
        </w:tc>
      </w:tr>
      <w:tr w:rsidR="00C31A29" w:rsidRPr="00530DBF" w14:paraId="266A68E6"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C4FFEA3"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172</w:t>
            </w:r>
          </w:p>
        </w:tc>
        <w:tc>
          <w:tcPr>
            <w:tcW w:w="848" w:type="dxa"/>
            <w:shd w:val="clear" w:color="000000" w:fill="FFFFFF"/>
            <w:vAlign w:val="center"/>
            <w:hideMark/>
          </w:tcPr>
          <w:p w14:paraId="03E88A4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140</w:t>
            </w:r>
          </w:p>
        </w:tc>
        <w:tc>
          <w:tcPr>
            <w:tcW w:w="770" w:type="dxa"/>
            <w:shd w:val="clear" w:color="000000" w:fill="FFFFFF"/>
            <w:vAlign w:val="center"/>
            <w:hideMark/>
          </w:tcPr>
          <w:p w14:paraId="0B0DC88C"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EMB.P</w:t>
            </w:r>
          </w:p>
        </w:tc>
        <w:tc>
          <w:tcPr>
            <w:tcW w:w="7596" w:type="dxa"/>
            <w:shd w:val="clear" w:color="000000" w:fill="FFFFFF"/>
            <w:vAlign w:val="center"/>
            <w:hideMark/>
          </w:tcPr>
          <w:p w14:paraId="2AD354E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CEREAL PREPARADO ASPECTO FÍSICO: GRÃOS GRANOLA. COMPONENTES: AVEIA, BANANA, MAÇÃ E CANELA CARACTERÍSTICAS ADICIONAIS: GRANOLA. EMBALAGEM 200 A 300 G.</w:t>
            </w:r>
          </w:p>
        </w:tc>
      </w:tr>
      <w:tr w:rsidR="00C31A29" w:rsidRPr="00530DBF" w14:paraId="323563D8"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5B47136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173</w:t>
            </w:r>
          </w:p>
        </w:tc>
        <w:tc>
          <w:tcPr>
            <w:tcW w:w="848" w:type="dxa"/>
            <w:shd w:val="clear" w:color="000000" w:fill="FFFFFF"/>
            <w:vAlign w:val="center"/>
            <w:hideMark/>
          </w:tcPr>
          <w:p w14:paraId="50C013B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290</w:t>
            </w:r>
          </w:p>
        </w:tc>
        <w:tc>
          <w:tcPr>
            <w:tcW w:w="770" w:type="dxa"/>
            <w:shd w:val="clear" w:color="000000" w:fill="FFFFFF"/>
            <w:vAlign w:val="center"/>
            <w:hideMark/>
          </w:tcPr>
          <w:p w14:paraId="73C0F6E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4CCD925A"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FARINHA DE AVEIA BENEFICIADA CLASSE: BRANCA APRESENTAÇÃO: FARINHA. PRESENÇA DE GLÚTEN: CONTÉM GLÚTEN. EMBALAGEM: 200 G. </w:t>
            </w:r>
          </w:p>
        </w:tc>
      </w:tr>
      <w:tr w:rsidR="00C31A29" w:rsidRPr="00530DBF" w14:paraId="014D9259"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4544251E"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174</w:t>
            </w:r>
          </w:p>
        </w:tc>
        <w:tc>
          <w:tcPr>
            <w:tcW w:w="848" w:type="dxa"/>
            <w:shd w:val="clear" w:color="000000" w:fill="FFFFFF"/>
            <w:vAlign w:val="center"/>
            <w:hideMark/>
          </w:tcPr>
          <w:p w14:paraId="6250CCF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150</w:t>
            </w:r>
          </w:p>
        </w:tc>
        <w:tc>
          <w:tcPr>
            <w:tcW w:w="770" w:type="dxa"/>
            <w:shd w:val="clear" w:color="000000" w:fill="FFFFFF"/>
            <w:vAlign w:val="center"/>
            <w:hideMark/>
          </w:tcPr>
          <w:p w14:paraId="50D3C3C5"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670A4491"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Semente Tipo: HERBÁCEA ESPÉCIE 1: Chia. PACOTE 100 GR. CATMAT: 457585. - Semente Tipo: HERBÁCEA ESPÉCIE 1: Chia. PACOTE 100 GR. </w:t>
            </w:r>
          </w:p>
        </w:tc>
      </w:tr>
      <w:tr w:rsidR="00C31A29" w:rsidRPr="00530DBF" w14:paraId="1D2BBF60"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68" w:type="dxa"/>
            <w:shd w:val="clear" w:color="000000" w:fill="FFFFFF"/>
            <w:vAlign w:val="center"/>
            <w:hideMark/>
          </w:tcPr>
          <w:p w14:paraId="17F4189B"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175</w:t>
            </w:r>
          </w:p>
        </w:tc>
        <w:tc>
          <w:tcPr>
            <w:tcW w:w="848" w:type="dxa"/>
            <w:shd w:val="clear" w:color="000000" w:fill="FFFFFF"/>
            <w:vAlign w:val="center"/>
            <w:hideMark/>
          </w:tcPr>
          <w:p w14:paraId="0A60B59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250</w:t>
            </w:r>
          </w:p>
        </w:tc>
        <w:tc>
          <w:tcPr>
            <w:tcW w:w="770" w:type="dxa"/>
            <w:shd w:val="clear" w:color="000000" w:fill="FFFFFF"/>
            <w:vAlign w:val="center"/>
            <w:hideMark/>
          </w:tcPr>
          <w:p w14:paraId="3B2371E8"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FR</w:t>
            </w:r>
          </w:p>
        </w:tc>
        <w:tc>
          <w:tcPr>
            <w:tcW w:w="7596" w:type="dxa"/>
            <w:shd w:val="clear" w:color="000000" w:fill="FFFFFF"/>
            <w:vAlign w:val="center"/>
            <w:hideMark/>
          </w:tcPr>
          <w:p w14:paraId="59D59FC4"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CORANTE ALIMENTO APRESENTAÇÃO: LÍQUIDO COR: VARIADA. FRASCO 10ML. </w:t>
            </w:r>
          </w:p>
        </w:tc>
      </w:tr>
      <w:tr w:rsidR="00C31A29" w:rsidRPr="00530DBF" w14:paraId="0D188DDE"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568" w:type="dxa"/>
            <w:shd w:val="clear" w:color="000000" w:fill="FFFFFF"/>
            <w:vAlign w:val="center"/>
            <w:hideMark/>
          </w:tcPr>
          <w:p w14:paraId="32598A96"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176</w:t>
            </w:r>
          </w:p>
        </w:tc>
        <w:tc>
          <w:tcPr>
            <w:tcW w:w="848" w:type="dxa"/>
            <w:shd w:val="clear" w:color="000000" w:fill="FFFFFF"/>
            <w:vAlign w:val="center"/>
            <w:hideMark/>
          </w:tcPr>
          <w:p w14:paraId="302665A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w:t>
            </w:r>
          </w:p>
        </w:tc>
        <w:tc>
          <w:tcPr>
            <w:tcW w:w="770" w:type="dxa"/>
            <w:shd w:val="clear" w:color="000000" w:fill="FFFFFF"/>
            <w:vAlign w:val="center"/>
            <w:hideMark/>
          </w:tcPr>
          <w:p w14:paraId="4C156964"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UN</w:t>
            </w:r>
          </w:p>
        </w:tc>
        <w:tc>
          <w:tcPr>
            <w:tcW w:w="7596" w:type="dxa"/>
            <w:shd w:val="clear" w:color="000000" w:fill="FFFFFF"/>
            <w:vAlign w:val="center"/>
            <w:hideMark/>
          </w:tcPr>
          <w:p w14:paraId="6C78F8FE"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GELÉIA DE GOIABA - EMBALAGEM APROXIMADAMENTE 320 G, COM DADOS DE IDENTIFICAÇÃO DO PRODUTO, DADOS DO FABRICANTE, DATA DE FABRICAÇÃO E VALIDADE, SIMILAR A QUEENSBERRY, STELLA DORO E SACCIALI. </w:t>
            </w:r>
          </w:p>
        </w:tc>
      </w:tr>
      <w:tr w:rsidR="00C31A29" w:rsidRPr="00530DBF" w14:paraId="7741C291"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3"/>
        </w:trPr>
        <w:tc>
          <w:tcPr>
            <w:tcW w:w="568" w:type="dxa"/>
            <w:shd w:val="clear" w:color="000000" w:fill="FFFFFF"/>
            <w:vAlign w:val="center"/>
            <w:hideMark/>
          </w:tcPr>
          <w:p w14:paraId="020735A0"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177</w:t>
            </w:r>
          </w:p>
        </w:tc>
        <w:tc>
          <w:tcPr>
            <w:tcW w:w="848" w:type="dxa"/>
            <w:shd w:val="clear" w:color="000000" w:fill="FFFFFF"/>
            <w:vAlign w:val="center"/>
            <w:hideMark/>
          </w:tcPr>
          <w:p w14:paraId="69A0E289"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20</w:t>
            </w:r>
          </w:p>
        </w:tc>
        <w:tc>
          <w:tcPr>
            <w:tcW w:w="770" w:type="dxa"/>
            <w:shd w:val="clear" w:color="000000" w:fill="FFFFFF"/>
            <w:vAlign w:val="center"/>
            <w:hideMark/>
          </w:tcPr>
          <w:p w14:paraId="5C1F9071" w14:textId="77777777" w:rsidR="00C31A29" w:rsidRPr="00C31A29" w:rsidRDefault="00C31A29" w:rsidP="00C31A29">
            <w:pPr>
              <w:spacing w:after="0" w:line="240" w:lineRule="auto"/>
              <w:jc w:val="center"/>
              <w:rPr>
                <w:rFonts w:ascii="Arial" w:eastAsia="Times New Roman" w:hAnsi="Arial" w:cs="Arial"/>
                <w:color w:val="000000"/>
                <w:sz w:val="18"/>
                <w:szCs w:val="18"/>
              </w:rPr>
            </w:pPr>
            <w:r w:rsidRPr="00C31A29">
              <w:rPr>
                <w:rFonts w:ascii="Arial" w:eastAsia="Times New Roman" w:hAnsi="Arial" w:cs="Arial"/>
                <w:color w:val="000000"/>
                <w:sz w:val="18"/>
                <w:szCs w:val="18"/>
              </w:rPr>
              <w:t>PCTE</w:t>
            </w:r>
          </w:p>
        </w:tc>
        <w:tc>
          <w:tcPr>
            <w:tcW w:w="7596" w:type="dxa"/>
            <w:shd w:val="clear" w:color="000000" w:fill="FFFFFF"/>
            <w:vAlign w:val="center"/>
            <w:hideMark/>
          </w:tcPr>
          <w:p w14:paraId="41F51465" w14:textId="77777777" w:rsidR="00C31A29" w:rsidRPr="00C31A29" w:rsidRDefault="00C31A29" w:rsidP="00C31A29">
            <w:pPr>
              <w:spacing w:after="0" w:line="240" w:lineRule="auto"/>
              <w:jc w:val="both"/>
              <w:rPr>
                <w:rFonts w:ascii="Arial" w:eastAsia="Times New Roman" w:hAnsi="Arial" w:cs="Arial"/>
                <w:caps/>
                <w:color w:val="000000"/>
                <w:sz w:val="18"/>
                <w:szCs w:val="18"/>
              </w:rPr>
            </w:pPr>
            <w:r w:rsidRPr="00C31A29">
              <w:rPr>
                <w:rFonts w:ascii="Arial" w:eastAsia="Times New Roman" w:hAnsi="Arial" w:cs="Arial"/>
                <w:caps/>
                <w:color w:val="000000"/>
                <w:sz w:val="18"/>
                <w:szCs w:val="18"/>
              </w:rPr>
              <w:t xml:space="preserve">CHOCOLATE GRANULADO - CHOCOLATE, TIPO PRETO, APRESENTAÇÃO GRANULADO, SABOR TRADICIONAL, APROXIMADAMENTE 300G, SIMILAR A MIL CORES, DORI E MALAVÉRIO. </w:t>
            </w:r>
          </w:p>
        </w:tc>
      </w:tr>
      <w:tr w:rsidR="00C31A29" w:rsidRPr="00530DBF" w14:paraId="527CFC17" w14:textId="77777777" w:rsidTr="00295F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568" w:type="dxa"/>
            <w:shd w:val="clear" w:color="000000" w:fill="FFFFFF"/>
            <w:hideMark/>
          </w:tcPr>
          <w:p w14:paraId="30D22B97" w14:textId="77777777" w:rsidR="00C31A29" w:rsidRPr="00E10E3F" w:rsidRDefault="00C31A29"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848" w:type="dxa"/>
            <w:shd w:val="clear" w:color="000000" w:fill="FFFFFF"/>
            <w:hideMark/>
          </w:tcPr>
          <w:p w14:paraId="09DEFD86" w14:textId="77777777" w:rsidR="00C31A29" w:rsidRPr="00E10E3F" w:rsidRDefault="00C31A29"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770" w:type="dxa"/>
            <w:shd w:val="clear" w:color="000000" w:fill="FFFFFF"/>
            <w:hideMark/>
          </w:tcPr>
          <w:p w14:paraId="4AB0C3F6" w14:textId="77777777" w:rsidR="00C31A29" w:rsidRPr="00E10E3F" w:rsidRDefault="00C31A29" w:rsidP="00B4634C">
            <w:pPr>
              <w:spacing w:after="0" w:line="240" w:lineRule="auto"/>
              <w:jc w:val="center"/>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c>
          <w:tcPr>
            <w:tcW w:w="7596" w:type="dxa"/>
            <w:shd w:val="clear" w:color="000000" w:fill="FFFFFF"/>
            <w:hideMark/>
          </w:tcPr>
          <w:p w14:paraId="7A5A9CBD" w14:textId="77777777" w:rsidR="00C31A29" w:rsidRPr="00E10E3F" w:rsidRDefault="00C31A29" w:rsidP="00B4634C">
            <w:pPr>
              <w:spacing w:after="0" w:line="240" w:lineRule="auto"/>
              <w:jc w:val="both"/>
              <w:rPr>
                <w:rFonts w:ascii="Arial" w:eastAsia="Times New Roman" w:hAnsi="Arial" w:cs="Arial"/>
                <w:color w:val="000000"/>
                <w:sz w:val="18"/>
                <w:szCs w:val="18"/>
              </w:rPr>
            </w:pPr>
            <w:r w:rsidRPr="00E10E3F">
              <w:rPr>
                <w:rFonts w:ascii="Arial" w:eastAsia="Times New Roman" w:hAnsi="Arial" w:cs="Arial"/>
                <w:color w:val="000000"/>
                <w:sz w:val="18"/>
                <w:szCs w:val="18"/>
              </w:rPr>
              <w:t> </w:t>
            </w:r>
          </w:p>
        </w:tc>
      </w:tr>
    </w:tbl>
    <w:p w14:paraId="6855F9B4" w14:textId="77777777" w:rsidR="00C31A29" w:rsidRPr="000A1979" w:rsidRDefault="00C31A29" w:rsidP="000A1979">
      <w:pPr>
        <w:spacing w:after="0" w:line="240" w:lineRule="auto"/>
        <w:ind w:right="-568"/>
        <w:jc w:val="both"/>
        <w:rPr>
          <w:rFonts w:ascii="Arial" w:hAnsi="Arial" w:cs="Arial"/>
          <w:color w:val="000000" w:themeColor="text1"/>
        </w:rPr>
      </w:pPr>
    </w:p>
    <w:p w14:paraId="42E7114D" w14:textId="74DE4DEC" w:rsidR="00182CBB" w:rsidRDefault="00EC2338" w:rsidP="000A1979">
      <w:pPr>
        <w:pStyle w:val="PargrafodaLista"/>
        <w:ind w:left="-284" w:right="-285"/>
        <w:jc w:val="both"/>
        <w:rPr>
          <w:rFonts w:ascii="Arial" w:hAnsi="Arial" w:cs="Arial"/>
          <w:color w:val="000000" w:themeColor="text1"/>
          <w:sz w:val="22"/>
          <w:szCs w:val="22"/>
        </w:rPr>
      </w:pPr>
      <w:r w:rsidRPr="000A1979">
        <w:rPr>
          <w:rFonts w:ascii="Arial" w:hAnsi="Arial" w:cs="Arial"/>
          <w:color w:val="000000" w:themeColor="text1"/>
          <w:sz w:val="22"/>
          <w:szCs w:val="22"/>
        </w:rPr>
        <w:t xml:space="preserve">1.1.2. </w:t>
      </w:r>
      <w:r w:rsidR="00182CBB">
        <w:rPr>
          <w:rFonts w:ascii="Arial" w:hAnsi="Arial" w:cs="Arial"/>
          <w:color w:val="000000" w:themeColor="text1"/>
          <w:sz w:val="22"/>
          <w:szCs w:val="22"/>
        </w:rPr>
        <w:t>Os itens 41 e 161 foram retirados da proposta conforme justificativa do Departamento de compras anexada ao processo.</w:t>
      </w:r>
    </w:p>
    <w:p w14:paraId="5D6BC77C" w14:textId="77777777" w:rsidR="00182CBB" w:rsidRDefault="00182CBB" w:rsidP="000A1979">
      <w:pPr>
        <w:pStyle w:val="PargrafodaLista"/>
        <w:ind w:left="-284" w:right="-285"/>
        <w:jc w:val="both"/>
        <w:rPr>
          <w:rFonts w:ascii="Arial" w:hAnsi="Arial" w:cs="Arial"/>
          <w:color w:val="000000" w:themeColor="text1"/>
          <w:sz w:val="22"/>
          <w:szCs w:val="22"/>
        </w:rPr>
      </w:pPr>
    </w:p>
    <w:p w14:paraId="33AEA167" w14:textId="2051A532" w:rsidR="00833B59" w:rsidRPr="000A1979" w:rsidRDefault="00833B59" w:rsidP="00182CBB">
      <w:pPr>
        <w:pStyle w:val="PargrafodaLista"/>
        <w:numPr>
          <w:ilvl w:val="2"/>
          <w:numId w:val="22"/>
        </w:numPr>
        <w:ind w:left="-284" w:right="-285" w:firstLine="0"/>
        <w:jc w:val="both"/>
        <w:rPr>
          <w:rFonts w:ascii="Arial" w:hAnsi="Arial" w:cs="Arial"/>
          <w:color w:val="000000" w:themeColor="text1"/>
          <w:sz w:val="22"/>
          <w:szCs w:val="22"/>
        </w:rPr>
      </w:pPr>
      <w:r w:rsidRPr="000A1979">
        <w:rPr>
          <w:rFonts w:ascii="Arial" w:hAnsi="Arial" w:cs="Arial"/>
          <w:color w:val="000000" w:themeColor="text1"/>
          <w:sz w:val="22"/>
          <w:szCs w:val="22"/>
        </w:rPr>
        <w:t>Alguns itens do CATMAT são gerais e genéricos, devendo ser observadas as descrições dos equipamentos conforme este Termo de Referência e ETP.</w:t>
      </w:r>
    </w:p>
    <w:p w14:paraId="32918F5A" w14:textId="77777777" w:rsidR="001343F7" w:rsidRPr="000A1979" w:rsidRDefault="001343F7" w:rsidP="000A1979">
      <w:pPr>
        <w:pStyle w:val="PargrafodaLista"/>
        <w:ind w:left="436" w:right="-285"/>
        <w:jc w:val="both"/>
        <w:rPr>
          <w:rFonts w:ascii="Arial" w:hAnsi="Arial" w:cs="Arial"/>
          <w:color w:val="000000" w:themeColor="text1"/>
          <w:sz w:val="22"/>
          <w:szCs w:val="22"/>
        </w:rPr>
      </w:pPr>
    </w:p>
    <w:p w14:paraId="62B89F71" w14:textId="6EA3B221" w:rsidR="001A6975" w:rsidRPr="000A1979" w:rsidRDefault="00EC2338" w:rsidP="000A1979">
      <w:pPr>
        <w:pStyle w:val="PargrafodaLista"/>
        <w:ind w:left="-284" w:right="-285"/>
        <w:jc w:val="both"/>
        <w:rPr>
          <w:rFonts w:ascii="Arial" w:hAnsi="Arial" w:cs="Arial"/>
          <w:b/>
          <w:i/>
          <w:iCs/>
          <w:color w:val="FF0000"/>
          <w:sz w:val="22"/>
          <w:szCs w:val="22"/>
        </w:rPr>
      </w:pPr>
      <w:r w:rsidRPr="000A1979">
        <w:rPr>
          <w:rFonts w:ascii="Arial" w:hAnsi="Arial" w:cs="Arial"/>
          <w:bCs/>
          <w:sz w:val="22"/>
          <w:szCs w:val="22"/>
        </w:rPr>
        <w:t>1.1.</w:t>
      </w:r>
      <w:r w:rsidR="00182CBB">
        <w:rPr>
          <w:rFonts w:ascii="Arial" w:hAnsi="Arial" w:cs="Arial"/>
          <w:bCs/>
          <w:sz w:val="22"/>
          <w:szCs w:val="22"/>
        </w:rPr>
        <w:t>4</w:t>
      </w:r>
      <w:r w:rsidR="00833B59" w:rsidRPr="000A1979">
        <w:rPr>
          <w:rFonts w:ascii="Arial" w:hAnsi="Arial" w:cs="Arial"/>
          <w:bCs/>
          <w:sz w:val="22"/>
          <w:szCs w:val="22"/>
        </w:rPr>
        <w:t>.</w:t>
      </w:r>
      <w:r w:rsidR="00833B59" w:rsidRPr="000A1979">
        <w:rPr>
          <w:rFonts w:ascii="Arial" w:hAnsi="Arial" w:cs="Arial"/>
          <w:sz w:val="22"/>
          <w:szCs w:val="22"/>
        </w:rPr>
        <w:t xml:space="preserve"> </w:t>
      </w:r>
      <w:r w:rsidR="004240FF" w:rsidRPr="000A1979">
        <w:rPr>
          <w:rFonts w:ascii="Arial" w:hAnsi="Arial" w:cs="Arial"/>
          <w:color w:val="000000"/>
          <w:sz w:val="22"/>
          <w:szCs w:val="22"/>
        </w:rPr>
        <w:t>O prazo de vigência da ata de registro de preços será de 1</w:t>
      </w:r>
      <w:r w:rsidR="00624ACF" w:rsidRPr="000A1979">
        <w:rPr>
          <w:rFonts w:ascii="Arial" w:hAnsi="Arial" w:cs="Arial"/>
          <w:color w:val="000000"/>
          <w:sz w:val="22"/>
          <w:szCs w:val="22"/>
        </w:rPr>
        <w:t>2</w:t>
      </w:r>
      <w:r w:rsidR="004240FF" w:rsidRPr="000A1979">
        <w:rPr>
          <w:rFonts w:ascii="Arial" w:hAnsi="Arial" w:cs="Arial"/>
          <w:color w:val="000000"/>
          <w:sz w:val="22"/>
          <w:szCs w:val="22"/>
        </w:rPr>
        <w:t xml:space="preserve"> (</w:t>
      </w:r>
      <w:r w:rsidR="00624ACF" w:rsidRPr="000A1979">
        <w:rPr>
          <w:rFonts w:ascii="Arial" w:hAnsi="Arial" w:cs="Arial"/>
          <w:color w:val="000000"/>
          <w:sz w:val="22"/>
          <w:szCs w:val="22"/>
        </w:rPr>
        <w:t>doze</w:t>
      </w:r>
      <w:r w:rsidR="004240FF" w:rsidRPr="000A1979">
        <w:rPr>
          <w:rFonts w:ascii="Arial" w:hAnsi="Arial" w:cs="Arial"/>
          <w:color w:val="000000"/>
          <w:sz w:val="22"/>
          <w:szCs w:val="22"/>
        </w:rPr>
        <w:t xml:space="preserve">) </w:t>
      </w:r>
      <w:r w:rsidR="00624ACF" w:rsidRPr="000A1979">
        <w:rPr>
          <w:rFonts w:ascii="Arial" w:hAnsi="Arial" w:cs="Arial"/>
          <w:color w:val="000000"/>
          <w:sz w:val="22"/>
          <w:szCs w:val="22"/>
        </w:rPr>
        <w:t>meses</w:t>
      </w:r>
      <w:r w:rsidR="004240FF" w:rsidRPr="000A1979">
        <w:rPr>
          <w:rFonts w:ascii="Arial" w:hAnsi="Arial" w:cs="Arial"/>
          <w:color w:val="000000"/>
          <w:sz w:val="22"/>
          <w:szCs w:val="22"/>
        </w:rPr>
        <w:t xml:space="preserve"> e poderá ser prorrogado, por igual período, desde que comprovado o preço vantajoso</w:t>
      </w:r>
      <w:r w:rsidR="00FF790C" w:rsidRPr="000A1979">
        <w:rPr>
          <w:rFonts w:ascii="Arial" w:hAnsi="Arial" w:cs="Arial"/>
          <w:color w:val="000000"/>
          <w:sz w:val="22"/>
          <w:szCs w:val="22"/>
        </w:rPr>
        <w:t>, conforme Art. 84 da Lei 14.133/2021</w:t>
      </w:r>
      <w:r w:rsidR="004240FF" w:rsidRPr="000A1979">
        <w:rPr>
          <w:rFonts w:ascii="Arial" w:hAnsi="Arial" w:cs="Arial"/>
          <w:color w:val="000000"/>
          <w:sz w:val="22"/>
          <w:szCs w:val="22"/>
        </w:rPr>
        <w:t xml:space="preserve">. </w:t>
      </w:r>
    </w:p>
    <w:p w14:paraId="1E5999F4" w14:textId="77777777" w:rsidR="004240FF" w:rsidRPr="000A1979" w:rsidRDefault="004240FF" w:rsidP="000A1979">
      <w:pPr>
        <w:pStyle w:val="PargrafodaLista"/>
        <w:ind w:left="-284" w:right="-285"/>
        <w:jc w:val="both"/>
        <w:rPr>
          <w:rFonts w:ascii="Arial" w:hAnsi="Arial" w:cs="Arial"/>
          <w:b/>
          <w:i/>
          <w:iCs/>
          <w:color w:val="FF0000"/>
          <w:sz w:val="22"/>
          <w:szCs w:val="22"/>
        </w:rPr>
      </w:pPr>
    </w:p>
    <w:p w14:paraId="4710132B" w14:textId="356F3DEC" w:rsidR="00557FC2" w:rsidRPr="00CA11D7" w:rsidRDefault="00833B59" w:rsidP="00F47BEE">
      <w:pPr>
        <w:pStyle w:val="Nivel1"/>
        <w:spacing w:before="0" w:after="0" w:line="240" w:lineRule="auto"/>
        <w:ind w:left="-284" w:right="-285" w:firstLine="0"/>
        <w:rPr>
          <w:color w:val="auto"/>
          <w:sz w:val="22"/>
          <w:szCs w:val="22"/>
        </w:rPr>
      </w:pPr>
      <w:r w:rsidRPr="000A1979">
        <w:rPr>
          <w:color w:val="auto"/>
          <w:sz w:val="22"/>
          <w:szCs w:val="22"/>
        </w:rPr>
        <w:t>JUSTIFICATIVA E OBJETIVO DA CONTRATAÇÃO</w:t>
      </w:r>
      <w:bookmarkStart w:id="22" w:name="_Hlk146009207"/>
    </w:p>
    <w:p w14:paraId="575DDE12" w14:textId="4E37DCF0" w:rsidR="001A6975" w:rsidRPr="000A1979" w:rsidRDefault="00DF0700" w:rsidP="00F47BEE">
      <w:pPr>
        <w:autoSpaceDE w:val="0"/>
        <w:spacing w:after="0" w:line="240" w:lineRule="auto"/>
        <w:ind w:left="-284" w:right="-285"/>
        <w:jc w:val="both"/>
        <w:rPr>
          <w:rFonts w:ascii="Arial" w:hAnsi="Arial" w:cs="Arial"/>
        </w:rPr>
      </w:pPr>
      <w:r w:rsidRPr="000A1979">
        <w:rPr>
          <w:rFonts w:ascii="Arial" w:hAnsi="Arial" w:cs="Arial"/>
        </w:rPr>
        <w:t>2.1</w:t>
      </w:r>
      <w:bookmarkEnd w:id="22"/>
      <w:r w:rsidR="00833B59" w:rsidRPr="000A1979">
        <w:rPr>
          <w:rFonts w:ascii="Arial" w:hAnsi="Arial" w:cs="Arial"/>
        </w:rPr>
        <w:t>.</w:t>
      </w:r>
      <w:r w:rsidR="001343F7" w:rsidRPr="000A1979">
        <w:rPr>
          <w:rFonts w:ascii="Arial" w:hAnsi="Arial" w:cs="Arial"/>
        </w:rPr>
        <w:t xml:space="preserve"> encontra-se pormenorizada em Tópico específico dos Estudos Técnicos Preliminar.</w:t>
      </w:r>
    </w:p>
    <w:p w14:paraId="3D2C7D6A" w14:textId="77777777" w:rsidR="001343F7" w:rsidRPr="000A1979" w:rsidRDefault="001343F7" w:rsidP="00F47BEE">
      <w:pPr>
        <w:autoSpaceDE w:val="0"/>
        <w:spacing w:after="0" w:line="240" w:lineRule="auto"/>
        <w:ind w:right="-285"/>
        <w:jc w:val="both"/>
        <w:rPr>
          <w:rFonts w:ascii="Arial" w:hAnsi="Arial" w:cs="Arial"/>
        </w:rPr>
      </w:pPr>
    </w:p>
    <w:p w14:paraId="5F96EF16" w14:textId="483A120F" w:rsidR="00557FC2" w:rsidRPr="00CA11D7" w:rsidRDefault="00833B59" w:rsidP="000A1979">
      <w:pPr>
        <w:pStyle w:val="Nivel1"/>
        <w:spacing w:before="0" w:after="0" w:line="240" w:lineRule="auto"/>
        <w:ind w:left="-284" w:right="-285" w:firstLine="0"/>
        <w:rPr>
          <w:sz w:val="22"/>
          <w:szCs w:val="22"/>
        </w:rPr>
      </w:pPr>
      <w:r w:rsidRPr="000A1979">
        <w:rPr>
          <w:sz w:val="22"/>
          <w:szCs w:val="22"/>
        </w:rPr>
        <w:t>CLASSIFICAÇÃO DOS BENS COMUNS</w:t>
      </w:r>
    </w:p>
    <w:p w14:paraId="72A71CE0" w14:textId="04200E66" w:rsidR="00833B59" w:rsidRPr="000A1979" w:rsidRDefault="00557FC2" w:rsidP="000A1979">
      <w:pPr>
        <w:spacing w:after="0" w:line="240" w:lineRule="auto"/>
        <w:ind w:left="-284" w:right="-285"/>
        <w:jc w:val="both"/>
        <w:rPr>
          <w:rFonts w:ascii="Arial" w:hAnsi="Arial" w:cs="Arial"/>
          <w:bCs/>
          <w:color w:val="000000"/>
        </w:rPr>
      </w:pPr>
      <w:r w:rsidRPr="000A1979">
        <w:rPr>
          <w:rFonts w:ascii="Arial" w:hAnsi="Arial" w:cs="Arial"/>
          <w:iCs/>
        </w:rPr>
        <w:t xml:space="preserve">3.1. </w:t>
      </w:r>
      <w:r w:rsidR="00833B59" w:rsidRPr="000A1979">
        <w:rPr>
          <w:rFonts w:ascii="Arial" w:hAnsi="Arial" w:cs="Arial"/>
          <w:iCs/>
        </w:rPr>
        <w:t>Trata-se de aquisição de bem comum, a ser contratada mediante licitação, na modalidade pregão, em sua forma presencial, por Sistema de Registro de Preços</w:t>
      </w:r>
      <w:r w:rsidR="00833B59" w:rsidRPr="000A1979">
        <w:rPr>
          <w:rFonts w:ascii="Arial" w:hAnsi="Arial" w:cs="Arial"/>
          <w:bCs/>
          <w:color w:val="000000"/>
        </w:rPr>
        <w:t>.</w:t>
      </w:r>
    </w:p>
    <w:p w14:paraId="64AFA41C" w14:textId="77777777" w:rsidR="00624ACF" w:rsidRPr="000A1979" w:rsidRDefault="00624ACF" w:rsidP="000A1979">
      <w:pPr>
        <w:spacing w:after="0" w:line="240" w:lineRule="auto"/>
        <w:ind w:left="-284" w:right="-285"/>
        <w:jc w:val="both"/>
        <w:rPr>
          <w:rFonts w:ascii="Arial" w:hAnsi="Arial" w:cs="Arial"/>
          <w:b/>
          <w:color w:val="000000"/>
        </w:rPr>
      </w:pPr>
    </w:p>
    <w:p w14:paraId="6FD5E169" w14:textId="5E897572" w:rsidR="00624ACF" w:rsidRPr="00CA11D7" w:rsidRDefault="00624ACF" w:rsidP="00F47BEE">
      <w:pPr>
        <w:pStyle w:val="Nivel1"/>
        <w:spacing w:before="0" w:after="0" w:line="240" w:lineRule="auto"/>
        <w:ind w:left="0" w:right="-285" w:hanging="284"/>
        <w:rPr>
          <w:sz w:val="22"/>
          <w:szCs w:val="22"/>
        </w:rPr>
      </w:pPr>
      <w:r w:rsidRPr="000A1979">
        <w:rPr>
          <w:sz w:val="22"/>
          <w:szCs w:val="22"/>
        </w:rPr>
        <w:t>CLASSIFICAÇÃO DOS BENS COMUNS</w:t>
      </w:r>
    </w:p>
    <w:p w14:paraId="7B3565A3" w14:textId="1F312958" w:rsidR="00624ACF" w:rsidRPr="000A1979" w:rsidRDefault="00B819AF" w:rsidP="00B819AF">
      <w:pPr>
        <w:spacing w:after="0" w:line="240" w:lineRule="auto"/>
        <w:ind w:left="-284" w:right="-285"/>
        <w:jc w:val="both"/>
        <w:rPr>
          <w:rFonts w:ascii="Arial" w:hAnsi="Arial" w:cs="Arial"/>
          <w:color w:val="000000"/>
        </w:rPr>
      </w:pPr>
      <w:r>
        <w:rPr>
          <w:rFonts w:ascii="Arial" w:hAnsi="Arial" w:cs="Arial"/>
          <w:iCs/>
        </w:rPr>
        <w:t>4.</w:t>
      </w:r>
      <w:r w:rsidR="004D022E">
        <w:rPr>
          <w:rFonts w:ascii="Arial" w:hAnsi="Arial" w:cs="Arial"/>
          <w:iCs/>
        </w:rPr>
        <w:t>1.</w:t>
      </w:r>
      <w:r w:rsidR="004D022E" w:rsidRPr="000A1979">
        <w:rPr>
          <w:rFonts w:ascii="Arial" w:hAnsi="Arial" w:cs="Arial"/>
          <w:iCs/>
        </w:rPr>
        <w:t xml:space="preserve"> Trata</w:t>
      </w:r>
      <w:r w:rsidR="00624ACF" w:rsidRPr="000A1979">
        <w:rPr>
          <w:rFonts w:ascii="Arial" w:hAnsi="Arial" w:cs="Arial"/>
          <w:iCs/>
        </w:rPr>
        <w:t xml:space="preserve">-se de aquisição de bem comum, a ser contratada mediante licitação, na modalidade </w:t>
      </w:r>
      <w:r w:rsidR="00624ACF" w:rsidRPr="000A1979">
        <w:rPr>
          <w:rFonts w:ascii="Arial" w:hAnsi="Arial" w:cs="Arial"/>
          <w:b/>
          <w:bCs/>
          <w:iCs/>
        </w:rPr>
        <w:t>PREGÃO</w:t>
      </w:r>
      <w:r w:rsidR="00624ACF" w:rsidRPr="000A1979">
        <w:rPr>
          <w:rFonts w:ascii="Arial" w:hAnsi="Arial" w:cs="Arial"/>
          <w:iCs/>
        </w:rPr>
        <w:t xml:space="preserve">, em sua forma </w:t>
      </w:r>
      <w:r w:rsidR="00624ACF" w:rsidRPr="000A1979">
        <w:rPr>
          <w:rFonts w:ascii="Arial" w:hAnsi="Arial" w:cs="Arial"/>
          <w:b/>
          <w:bCs/>
          <w:iCs/>
        </w:rPr>
        <w:t>PRESENCIAL</w:t>
      </w:r>
      <w:r w:rsidR="00624ACF" w:rsidRPr="000A1979">
        <w:rPr>
          <w:rFonts w:ascii="Arial" w:hAnsi="Arial" w:cs="Arial"/>
          <w:iCs/>
        </w:rPr>
        <w:t xml:space="preserve">, por </w:t>
      </w:r>
      <w:r w:rsidR="00624ACF" w:rsidRPr="000A1979">
        <w:rPr>
          <w:rFonts w:ascii="Arial" w:hAnsi="Arial" w:cs="Arial"/>
          <w:b/>
          <w:bCs/>
          <w:iCs/>
        </w:rPr>
        <w:t>SISTEMA DE REGISTRO DE PREÇOS</w:t>
      </w:r>
      <w:r w:rsidR="00624ACF" w:rsidRPr="000A1979">
        <w:rPr>
          <w:rFonts w:ascii="Arial" w:hAnsi="Arial" w:cs="Arial"/>
          <w:bCs/>
          <w:color w:val="000000"/>
        </w:rPr>
        <w:t>.</w:t>
      </w:r>
    </w:p>
    <w:p w14:paraId="736A8E69" w14:textId="77777777" w:rsidR="00624ACF" w:rsidRPr="000A1979" w:rsidRDefault="00624ACF" w:rsidP="00F47BEE">
      <w:pPr>
        <w:spacing w:after="0" w:line="240" w:lineRule="auto"/>
        <w:ind w:left="-284" w:right="-285"/>
        <w:jc w:val="both"/>
        <w:rPr>
          <w:rFonts w:ascii="Arial" w:hAnsi="Arial" w:cs="Arial"/>
          <w:b/>
          <w:color w:val="000000"/>
        </w:rPr>
      </w:pPr>
    </w:p>
    <w:p w14:paraId="5C640BA4" w14:textId="77777777" w:rsidR="001A6975" w:rsidRPr="000A1979" w:rsidRDefault="001A6975" w:rsidP="00F47BEE">
      <w:pPr>
        <w:spacing w:after="0" w:line="240" w:lineRule="auto"/>
        <w:ind w:left="-284" w:right="-285"/>
        <w:jc w:val="both"/>
        <w:rPr>
          <w:rFonts w:ascii="Arial" w:hAnsi="Arial" w:cs="Arial"/>
          <w:b/>
          <w:color w:val="000000"/>
        </w:rPr>
      </w:pPr>
    </w:p>
    <w:p w14:paraId="46228FE5" w14:textId="3CED984E" w:rsidR="007D10F4" w:rsidRPr="00CA11D7" w:rsidRDefault="00833B59" w:rsidP="00F47BEE">
      <w:pPr>
        <w:pStyle w:val="Nivel1"/>
        <w:spacing w:before="0" w:after="0" w:line="240" w:lineRule="auto"/>
        <w:ind w:left="-284" w:right="-285" w:firstLine="0"/>
        <w:rPr>
          <w:sz w:val="22"/>
          <w:szCs w:val="22"/>
        </w:rPr>
      </w:pPr>
      <w:r w:rsidRPr="000A1979">
        <w:rPr>
          <w:sz w:val="22"/>
          <w:szCs w:val="22"/>
        </w:rPr>
        <w:t>ENTREGA E CRITÉRIOS DE ACEITAÇÃO DO OBJETO</w:t>
      </w:r>
    </w:p>
    <w:p w14:paraId="4123A2D4" w14:textId="075E32F8" w:rsidR="00CA039F" w:rsidRDefault="00CA039F" w:rsidP="009220AE">
      <w:pPr>
        <w:pStyle w:val="PargrafodaLista"/>
        <w:numPr>
          <w:ilvl w:val="1"/>
          <w:numId w:val="4"/>
        </w:numPr>
        <w:ind w:left="-284" w:firstLine="0"/>
        <w:jc w:val="both"/>
        <w:rPr>
          <w:rFonts w:ascii="Arial" w:hAnsi="Arial" w:cs="Arial"/>
          <w:sz w:val="22"/>
          <w:szCs w:val="22"/>
        </w:rPr>
      </w:pPr>
      <w:r w:rsidRPr="00CA039F">
        <w:rPr>
          <w:rFonts w:ascii="Arial" w:hAnsi="Arial" w:cs="Arial"/>
          <w:color w:val="000000"/>
          <w:sz w:val="22"/>
          <w:szCs w:val="22"/>
        </w:rPr>
        <w:t xml:space="preserve">O prazo de </w:t>
      </w:r>
      <w:r w:rsidRPr="00CA039F">
        <w:rPr>
          <w:rFonts w:ascii="Arial" w:hAnsi="Arial" w:cs="Arial"/>
          <w:sz w:val="22"/>
          <w:szCs w:val="22"/>
        </w:rPr>
        <w:t xml:space="preserve">entrega dos produtos </w:t>
      </w:r>
      <w:r w:rsidRPr="00CA039F">
        <w:rPr>
          <w:rFonts w:ascii="Arial" w:hAnsi="Arial" w:cs="Arial"/>
          <w:b/>
          <w:bCs/>
          <w:sz w:val="22"/>
          <w:szCs w:val="22"/>
        </w:rPr>
        <w:t>perecíveis</w:t>
      </w:r>
      <w:r w:rsidRPr="00CA039F">
        <w:rPr>
          <w:rFonts w:ascii="Arial" w:hAnsi="Arial" w:cs="Arial"/>
          <w:sz w:val="22"/>
          <w:szCs w:val="22"/>
        </w:rPr>
        <w:t xml:space="preserve"> é </w:t>
      </w:r>
      <w:r w:rsidRPr="00CA039F">
        <w:rPr>
          <w:rFonts w:ascii="Arial" w:hAnsi="Arial" w:cs="Arial"/>
          <w:b/>
          <w:bCs/>
          <w:sz w:val="22"/>
          <w:szCs w:val="22"/>
        </w:rPr>
        <w:t>10 (dez) dias</w:t>
      </w:r>
      <w:r w:rsidRPr="00CA039F">
        <w:rPr>
          <w:rFonts w:ascii="Arial" w:hAnsi="Arial" w:cs="Arial"/>
          <w:sz w:val="22"/>
          <w:szCs w:val="22"/>
          <w:shd w:val="clear" w:color="auto" w:fill="FFFFFF"/>
        </w:rPr>
        <w:t>, contados da emissão da Autorização de Fornecimento (AF)</w:t>
      </w:r>
      <w:r w:rsidRPr="00CA039F">
        <w:rPr>
          <w:rFonts w:ascii="Arial" w:hAnsi="Arial" w:cs="Arial"/>
          <w:sz w:val="22"/>
          <w:szCs w:val="22"/>
        </w:rPr>
        <w:t>, nos locais discriminados na AF;</w:t>
      </w:r>
    </w:p>
    <w:p w14:paraId="0826B564" w14:textId="77777777" w:rsidR="00CA039F" w:rsidRPr="00CA039F" w:rsidRDefault="00CA039F" w:rsidP="009220AE">
      <w:pPr>
        <w:pStyle w:val="PargrafodaLista"/>
        <w:ind w:left="-284"/>
        <w:jc w:val="both"/>
        <w:rPr>
          <w:rFonts w:ascii="Arial" w:hAnsi="Arial" w:cs="Arial"/>
          <w:sz w:val="22"/>
          <w:szCs w:val="22"/>
        </w:rPr>
      </w:pPr>
    </w:p>
    <w:p w14:paraId="0F2A6C45" w14:textId="77777777" w:rsidR="00CA039F" w:rsidRPr="00CA039F" w:rsidRDefault="00CA039F" w:rsidP="009220AE">
      <w:pPr>
        <w:pStyle w:val="PargrafodaLista"/>
        <w:numPr>
          <w:ilvl w:val="1"/>
          <w:numId w:val="4"/>
        </w:numPr>
        <w:ind w:left="-284" w:firstLine="0"/>
        <w:jc w:val="both"/>
        <w:rPr>
          <w:rFonts w:ascii="Arial" w:hAnsi="Arial" w:cs="Arial"/>
          <w:bCs/>
          <w:iCs/>
          <w:sz w:val="22"/>
          <w:szCs w:val="22"/>
        </w:rPr>
      </w:pPr>
      <w:r w:rsidRPr="00CA039F">
        <w:rPr>
          <w:rFonts w:ascii="Arial" w:hAnsi="Arial" w:cs="Arial"/>
          <w:sz w:val="22"/>
          <w:szCs w:val="22"/>
        </w:rPr>
        <w:t xml:space="preserve">O prazo de entrega dos produtos </w:t>
      </w:r>
      <w:r w:rsidRPr="00CA039F">
        <w:rPr>
          <w:rFonts w:ascii="Arial" w:hAnsi="Arial" w:cs="Arial"/>
          <w:b/>
          <w:bCs/>
          <w:sz w:val="22"/>
          <w:szCs w:val="22"/>
        </w:rPr>
        <w:t>não</w:t>
      </w:r>
      <w:r w:rsidRPr="00CA039F">
        <w:rPr>
          <w:rFonts w:ascii="Arial" w:hAnsi="Arial" w:cs="Arial"/>
          <w:sz w:val="22"/>
          <w:szCs w:val="22"/>
        </w:rPr>
        <w:t xml:space="preserve"> </w:t>
      </w:r>
      <w:r w:rsidRPr="00CA039F">
        <w:rPr>
          <w:rFonts w:ascii="Arial" w:hAnsi="Arial" w:cs="Arial"/>
          <w:b/>
          <w:bCs/>
          <w:sz w:val="22"/>
          <w:szCs w:val="22"/>
        </w:rPr>
        <w:t>perecíveis</w:t>
      </w:r>
      <w:r w:rsidRPr="00CA039F">
        <w:rPr>
          <w:rFonts w:ascii="Arial" w:hAnsi="Arial" w:cs="Arial"/>
          <w:sz w:val="22"/>
          <w:szCs w:val="22"/>
        </w:rPr>
        <w:t xml:space="preserve"> é </w:t>
      </w:r>
      <w:r w:rsidRPr="00CA039F">
        <w:rPr>
          <w:rFonts w:ascii="Arial" w:hAnsi="Arial" w:cs="Arial"/>
          <w:b/>
          <w:bCs/>
          <w:sz w:val="22"/>
          <w:szCs w:val="22"/>
        </w:rPr>
        <w:t>15 (quinze) dias</w:t>
      </w:r>
      <w:r w:rsidRPr="00CA039F">
        <w:rPr>
          <w:rFonts w:ascii="Arial" w:hAnsi="Arial" w:cs="Arial"/>
          <w:sz w:val="22"/>
          <w:szCs w:val="22"/>
          <w:shd w:val="clear" w:color="auto" w:fill="FFFFFF"/>
        </w:rPr>
        <w:t>, contados da emissão da Autorização de Fornecimento (AF)</w:t>
      </w:r>
      <w:r w:rsidRPr="00CA039F">
        <w:rPr>
          <w:rFonts w:ascii="Arial" w:hAnsi="Arial" w:cs="Arial"/>
          <w:sz w:val="22"/>
          <w:szCs w:val="22"/>
        </w:rPr>
        <w:t>, nos locais discriminados na AF;</w:t>
      </w:r>
    </w:p>
    <w:p w14:paraId="14B52676" w14:textId="77777777" w:rsidR="00CA039F" w:rsidRPr="00CA039F" w:rsidRDefault="00CA039F" w:rsidP="009220AE">
      <w:pPr>
        <w:pStyle w:val="PargrafodaLista"/>
        <w:ind w:left="-284"/>
        <w:jc w:val="both"/>
        <w:rPr>
          <w:rFonts w:ascii="Arial" w:hAnsi="Arial" w:cs="Arial"/>
          <w:bCs/>
          <w:iCs/>
          <w:sz w:val="22"/>
          <w:szCs w:val="22"/>
        </w:rPr>
      </w:pPr>
    </w:p>
    <w:p w14:paraId="698850F4" w14:textId="77777777" w:rsidR="00CA039F" w:rsidRPr="00CA039F" w:rsidRDefault="00CA039F" w:rsidP="009220AE">
      <w:pPr>
        <w:numPr>
          <w:ilvl w:val="1"/>
          <w:numId w:val="4"/>
        </w:numPr>
        <w:spacing w:after="0" w:line="240" w:lineRule="auto"/>
        <w:ind w:left="-284" w:firstLine="0"/>
        <w:jc w:val="both"/>
        <w:rPr>
          <w:rFonts w:ascii="Arial" w:hAnsi="Arial" w:cs="Arial"/>
          <w:bCs/>
          <w:iCs/>
        </w:rPr>
      </w:pPr>
      <w:r w:rsidRPr="00CA039F">
        <w:rPr>
          <w:rFonts w:ascii="Arial" w:hAnsi="Arial" w:cs="Arial"/>
        </w:rPr>
        <w:t>As entregas deverão ser realizadas de segunda a sexta-feira, em horários compreendidos entre 07h as 11h e 13h as 17h (horário do MS), CEP 79.790-000, Deodápolis/MS</w:t>
      </w:r>
      <w:r w:rsidRPr="00CA039F">
        <w:rPr>
          <w:rFonts w:ascii="Arial" w:hAnsi="Arial" w:cs="Arial"/>
          <w:color w:val="000000"/>
        </w:rPr>
        <w:t xml:space="preserve">. </w:t>
      </w:r>
    </w:p>
    <w:p w14:paraId="57AC1B0C" w14:textId="77777777" w:rsidR="00CA039F" w:rsidRPr="00CA039F" w:rsidRDefault="00CA039F" w:rsidP="009220AE">
      <w:pPr>
        <w:spacing w:after="0" w:line="240" w:lineRule="auto"/>
        <w:ind w:left="-284"/>
        <w:jc w:val="both"/>
        <w:rPr>
          <w:rFonts w:ascii="Arial" w:hAnsi="Arial" w:cs="Arial"/>
          <w:bCs/>
          <w:iCs/>
        </w:rPr>
      </w:pPr>
    </w:p>
    <w:p w14:paraId="2D96A231" w14:textId="77777777" w:rsidR="00CA039F" w:rsidRPr="00CA039F" w:rsidRDefault="00CA039F" w:rsidP="009220AE">
      <w:pPr>
        <w:numPr>
          <w:ilvl w:val="1"/>
          <w:numId w:val="4"/>
        </w:numPr>
        <w:spacing w:after="0" w:line="240" w:lineRule="auto"/>
        <w:ind w:left="-284" w:firstLine="0"/>
        <w:jc w:val="both"/>
        <w:rPr>
          <w:rFonts w:ascii="Arial" w:hAnsi="Arial" w:cs="Arial"/>
          <w:bCs/>
          <w:color w:val="000000"/>
        </w:rPr>
      </w:pPr>
      <w:r w:rsidRPr="00CA039F">
        <w:rPr>
          <w:rFonts w:ascii="Arial" w:hAnsi="Arial" w:cs="Arial"/>
        </w:rPr>
        <w:t>O fornecimento, serão objeto de inspeção, que será realizada por servidor designado pela Secretaria requisitante;</w:t>
      </w:r>
    </w:p>
    <w:p w14:paraId="7A0F68A5" w14:textId="77777777" w:rsidR="00CA039F" w:rsidRPr="00CA039F" w:rsidRDefault="00CA039F" w:rsidP="009220AE">
      <w:pPr>
        <w:spacing w:after="0" w:line="240" w:lineRule="auto"/>
        <w:ind w:left="-284"/>
        <w:jc w:val="both"/>
        <w:rPr>
          <w:rFonts w:ascii="Arial" w:hAnsi="Arial" w:cs="Arial"/>
          <w:bCs/>
          <w:color w:val="000000"/>
        </w:rPr>
      </w:pPr>
    </w:p>
    <w:p w14:paraId="06D90DD1" w14:textId="77777777" w:rsidR="00CA039F" w:rsidRPr="00CA039F" w:rsidRDefault="00CA039F" w:rsidP="009220AE">
      <w:pPr>
        <w:numPr>
          <w:ilvl w:val="1"/>
          <w:numId w:val="4"/>
        </w:numPr>
        <w:spacing w:after="0" w:line="240" w:lineRule="auto"/>
        <w:ind w:left="-284" w:firstLine="0"/>
        <w:jc w:val="both"/>
        <w:rPr>
          <w:rFonts w:ascii="Arial" w:hAnsi="Arial" w:cs="Arial"/>
          <w:bCs/>
          <w:color w:val="000000"/>
        </w:rPr>
      </w:pPr>
      <w:r w:rsidRPr="00CA039F">
        <w:rPr>
          <w:rFonts w:ascii="Arial" w:hAnsi="Arial" w:cs="Arial"/>
        </w:rPr>
        <w:lastRenderedPageBreak/>
        <w:t>Após comprovado a entrega, pelo atesto do fiscal designado, receberá e atestará as respectivas Notas Fiscais, encaminhando-as em ato contínuo ao setor financeiro, para pagamento.</w:t>
      </w:r>
    </w:p>
    <w:p w14:paraId="76117491" w14:textId="77777777" w:rsidR="00CA039F" w:rsidRPr="00CA039F" w:rsidRDefault="00CA039F" w:rsidP="009220AE">
      <w:pPr>
        <w:spacing w:after="0" w:line="240" w:lineRule="auto"/>
        <w:ind w:left="-284"/>
        <w:jc w:val="both"/>
        <w:rPr>
          <w:rFonts w:ascii="Arial" w:hAnsi="Arial" w:cs="Arial"/>
          <w:bCs/>
          <w:color w:val="000000"/>
        </w:rPr>
      </w:pPr>
    </w:p>
    <w:p w14:paraId="4FF3C080" w14:textId="77777777" w:rsidR="00CA039F" w:rsidRDefault="00CA039F" w:rsidP="009220AE">
      <w:pPr>
        <w:numPr>
          <w:ilvl w:val="1"/>
          <w:numId w:val="4"/>
        </w:numPr>
        <w:spacing w:after="0" w:line="240" w:lineRule="auto"/>
        <w:ind w:left="-284" w:firstLine="0"/>
        <w:jc w:val="both"/>
        <w:rPr>
          <w:rFonts w:ascii="Arial" w:hAnsi="Arial" w:cs="Arial"/>
          <w:bCs/>
          <w:color w:val="000000"/>
        </w:rPr>
      </w:pPr>
      <w:r w:rsidRPr="00CA039F">
        <w:rPr>
          <w:rFonts w:ascii="Arial" w:hAnsi="Arial" w:cs="Arial"/>
        </w:rPr>
        <w:t xml:space="preserve">Caso os </w:t>
      </w:r>
      <w:r w:rsidRPr="00CA039F">
        <w:rPr>
          <w:rFonts w:ascii="Arial" w:hAnsi="Arial" w:cs="Arial"/>
          <w:b/>
          <w:bCs/>
        </w:rPr>
        <w:t>GÊNEROS ALIMENTÍCIOS</w:t>
      </w:r>
      <w:r w:rsidRPr="00CA039F">
        <w:rPr>
          <w:rFonts w:ascii="Arial" w:hAnsi="Arial" w:cs="Arial"/>
        </w:rPr>
        <w:t xml:space="preserve">, não satisfaçam às especificações exigidas, </w:t>
      </w:r>
      <w:r w:rsidRPr="00CA039F">
        <w:rPr>
          <w:rFonts w:ascii="Arial" w:hAnsi="Arial" w:cs="Arial"/>
          <w:bCs/>
          <w:color w:val="000000"/>
        </w:rPr>
        <w:t xml:space="preserve">poderão ser rejeitados, no todo ou em parte, quando em desacordo com as especificações constantes neste Termo de Referência e na proposta, devendo ser substituídos no prazo </w:t>
      </w:r>
      <w:r w:rsidRPr="00CA039F">
        <w:rPr>
          <w:rFonts w:ascii="Arial" w:hAnsi="Arial" w:cs="Arial"/>
          <w:bCs/>
        </w:rPr>
        <w:t xml:space="preserve">de </w:t>
      </w:r>
      <w:r w:rsidRPr="00CA039F">
        <w:rPr>
          <w:rFonts w:ascii="Arial" w:hAnsi="Arial" w:cs="Arial"/>
          <w:b/>
        </w:rPr>
        <w:t>03 (três</w:t>
      </w:r>
      <w:r w:rsidRPr="00CA039F">
        <w:rPr>
          <w:rFonts w:ascii="Arial" w:hAnsi="Arial" w:cs="Arial"/>
          <w:b/>
          <w:shd w:val="clear" w:color="auto" w:fill="FFFFFF"/>
        </w:rPr>
        <w:t>) dias uteis</w:t>
      </w:r>
      <w:r w:rsidRPr="00CA039F">
        <w:rPr>
          <w:rFonts w:ascii="Arial" w:hAnsi="Arial" w:cs="Arial"/>
          <w:bCs/>
          <w:color w:val="000000"/>
        </w:rPr>
        <w:t>, a contar da notificação da contratada, às suas custas, sem prejuízo da aplicação das penalidades.</w:t>
      </w:r>
    </w:p>
    <w:p w14:paraId="7E251E84" w14:textId="77777777" w:rsidR="0019321D" w:rsidRPr="00CA039F" w:rsidRDefault="0019321D" w:rsidP="0019321D">
      <w:pPr>
        <w:spacing w:after="0" w:line="240" w:lineRule="auto"/>
        <w:jc w:val="both"/>
        <w:rPr>
          <w:rFonts w:ascii="Arial" w:hAnsi="Arial" w:cs="Arial"/>
          <w:bCs/>
          <w:color w:val="000000"/>
        </w:rPr>
      </w:pPr>
    </w:p>
    <w:p w14:paraId="552CC378" w14:textId="77777777" w:rsidR="00CA039F" w:rsidRPr="00CA039F" w:rsidRDefault="00CA039F" w:rsidP="009220AE">
      <w:pPr>
        <w:numPr>
          <w:ilvl w:val="1"/>
          <w:numId w:val="4"/>
        </w:numPr>
        <w:spacing w:after="0" w:line="240" w:lineRule="auto"/>
        <w:ind w:left="-284" w:firstLine="0"/>
        <w:jc w:val="both"/>
        <w:rPr>
          <w:rFonts w:ascii="Arial" w:hAnsi="Arial" w:cs="Arial"/>
          <w:bCs/>
          <w:color w:val="000000"/>
        </w:rPr>
      </w:pPr>
      <w:r w:rsidRPr="00CA039F">
        <w:rPr>
          <w:rFonts w:ascii="Arial" w:hAnsi="Arial" w:cs="Arial"/>
        </w:rPr>
        <w:t>Os prazos reduzidos para fornecimento e entrega dos itens, se justifica, pois, a grande parte dos gêneros alimentícios são de consumo rápido e/ou perecíveis, sendo assim não há que se falar em longos prazos para o seu fornecimento e entrega.</w:t>
      </w:r>
    </w:p>
    <w:p w14:paraId="23B9DD96" w14:textId="3153ABAF" w:rsidR="001A6975" w:rsidRPr="00CA039F" w:rsidRDefault="001A6975" w:rsidP="00CA039F">
      <w:pPr>
        <w:pStyle w:val="PargrafodaLista"/>
        <w:ind w:left="0" w:right="-285"/>
        <w:jc w:val="both"/>
        <w:rPr>
          <w:rFonts w:ascii="Arial" w:hAnsi="Arial" w:cs="Arial"/>
          <w:color w:val="000000"/>
          <w:sz w:val="22"/>
          <w:szCs w:val="22"/>
        </w:rPr>
      </w:pPr>
    </w:p>
    <w:p w14:paraId="0FE04BEE" w14:textId="2C90B4DC" w:rsidR="00557FC2" w:rsidRPr="00CA11D7" w:rsidRDefault="00833B59" w:rsidP="000A1979">
      <w:pPr>
        <w:pStyle w:val="Nivel1"/>
        <w:spacing w:before="0" w:after="0" w:line="240" w:lineRule="auto"/>
        <w:ind w:left="-284" w:right="-285" w:firstLine="0"/>
        <w:rPr>
          <w:sz w:val="22"/>
          <w:szCs w:val="22"/>
          <w:lang w:eastAsia="en-US"/>
        </w:rPr>
      </w:pPr>
      <w:r w:rsidRPr="000A1979">
        <w:rPr>
          <w:sz w:val="22"/>
          <w:szCs w:val="22"/>
          <w:lang w:eastAsia="en-US"/>
        </w:rPr>
        <w:t>OBRIGAÇÕES DA CONTRATANTE</w:t>
      </w:r>
    </w:p>
    <w:p w14:paraId="57CCFD0D" w14:textId="77777777" w:rsidR="00833B59" w:rsidRPr="000A1979" w:rsidRDefault="00833B59" w:rsidP="000A1979">
      <w:pPr>
        <w:numPr>
          <w:ilvl w:val="1"/>
          <w:numId w:val="4"/>
        </w:numPr>
        <w:spacing w:after="0" w:line="240" w:lineRule="auto"/>
        <w:ind w:left="-284" w:right="-285" w:firstLine="0"/>
        <w:jc w:val="both"/>
        <w:rPr>
          <w:rFonts w:ascii="Arial" w:hAnsi="Arial" w:cs="Arial"/>
          <w:b/>
          <w:color w:val="000000"/>
        </w:rPr>
      </w:pPr>
      <w:r w:rsidRPr="000A1979">
        <w:rPr>
          <w:rFonts w:ascii="Arial" w:hAnsi="Arial" w:cs="Arial"/>
        </w:rPr>
        <w:t>São obrigações da Contratante:</w:t>
      </w:r>
    </w:p>
    <w:p w14:paraId="75B8C4EA" w14:textId="77777777" w:rsidR="007D10F4" w:rsidRPr="000A1979" w:rsidRDefault="007D10F4" w:rsidP="000A1979">
      <w:pPr>
        <w:spacing w:after="0" w:line="240" w:lineRule="auto"/>
        <w:ind w:left="-284" w:right="-285"/>
        <w:jc w:val="both"/>
        <w:rPr>
          <w:rFonts w:ascii="Arial" w:hAnsi="Arial" w:cs="Arial"/>
          <w:b/>
          <w:color w:val="000000"/>
        </w:rPr>
      </w:pPr>
    </w:p>
    <w:p w14:paraId="6E14C42C" w14:textId="69E8A637" w:rsidR="00833B59" w:rsidRPr="000A1979" w:rsidRDefault="007D10F4" w:rsidP="000A1979">
      <w:pPr>
        <w:pStyle w:val="PargrafodaLista"/>
        <w:ind w:left="-284" w:right="-285"/>
        <w:jc w:val="both"/>
        <w:rPr>
          <w:rFonts w:ascii="Arial" w:hAnsi="Arial" w:cs="Arial"/>
          <w:sz w:val="22"/>
          <w:szCs w:val="22"/>
        </w:rPr>
      </w:pPr>
      <w:r w:rsidRPr="000A1979">
        <w:rPr>
          <w:rFonts w:ascii="Arial" w:hAnsi="Arial" w:cs="Arial"/>
          <w:sz w:val="22"/>
          <w:szCs w:val="22"/>
        </w:rPr>
        <w:t>6</w:t>
      </w:r>
      <w:r w:rsidR="00582A8E" w:rsidRPr="000A1979">
        <w:rPr>
          <w:rFonts w:ascii="Arial" w:hAnsi="Arial" w:cs="Arial"/>
          <w:sz w:val="22"/>
          <w:szCs w:val="22"/>
        </w:rPr>
        <w:t xml:space="preserve">.1.1. </w:t>
      </w:r>
      <w:r w:rsidRPr="000A1979">
        <w:rPr>
          <w:rFonts w:ascii="Arial" w:hAnsi="Arial" w:cs="Arial"/>
          <w:sz w:val="22"/>
          <w:szCs w:val="22"/>
        </w:rPr>
        <w:t>R</w:t>
      </w:r>
      <w:r w:rsidR="00833B59" w:rsidRPr="000A1979">
        <w:rPr>
          <w:rFonts w:ascii="Arial" w:hAnsi="Arial" w:cs="Arial"/>
          <w:sz w:val="22"/>
          <w:szCs w:val="22"/>
        </w:rPr>
        <w:t>eceber o objeto no prazo e condições estabelecidas no Edital e seus anexos;</w:t>
      </w:r>
    </w:p>
    <w:p w14:paraId="228671F2" w14:textId="77777777" w:rsidR="007D10F4" w:rsidRPr="000A1979" w:rsidRDefault="007D10F4" w:rsidP="000A1979">
      <w:pPr>
        <w:pStyle w:val="PargrafodaLista"/>
        <w:ind w:left="-284" w:right="-285"/>
        <w:jc w:val="both"/>
        <w:rPr>
          <w:rFonts w:ascii="Arial" w:hAnsi="Arial" w:cs="Arial"/>
          <w:b/>
          <w:color w:val="000000"/>
          <w:sz w:val="22"/>
          <w:szCs w:val="22"/>
        </w:rPr>
      </w:pPr>
    </w:p>
    <w:p w14:paraId="2DB6ADC4" w14:textId="5A77786E" w:rsidR="00833B59" w:rsidRPr="000A1979" w:rsidRDefault="007D10F4" w:rsidP="000A1979">
      <w:pPr>
        <w:pStyle w:val="PargrafodaLista"/>
        <w:ind w:left="-284" w:right="-285"/>
        <w:jc w:val="both"/>
        <w:rPr>
          <w:rFonts w:ascii="Arial" w:hAnsi="Arial" w:cs="Arial"/>
          <w:sz w:val="22"/>
          <w:szCs w:val="22"/>
        </w:rPr>
      </w:pPr>
      <w:r w:rsidRPr="000A1979">
        <w:rPr>
          <w:rFonts w:ascii="Arial" w:hAnsi="Arial" w:cs="Arial"/>
          <w:sz w:val="22"/>
          <w:szCs w:val="22"/>
        </w:rPr>
        <w:t>6</w:t>
      </w:r>
      <w:r w:rsidR="00582A8E" w:rsidRPr="000A1979">
        <w:rPr>
          <w:rFonts w:ascii="Arial" w:hAnsi="Arial" w:cs="Arial"/>
          <w:sz w:val="22"/>
          <w:szCs w:val="22"/>
        </w:rPr>
        <w:t xml:space="preserve">.1.2. </w:t>
      </w:r>
      <w:r w:rsidRPr="000A1979">
        <w:rPr>
          <w:rFonts w:ascii="Arial" w:hAnsi="Arial" w:cs="Arial"/>
          <w:sz w:val="22"/>
          <w:szCs w:val="22"/>
        </w:rPr>
        <w:t>V</w:t>
      </w:r>
      <w:r w:rsidR="00833B59" w:rsidRPr="000A1979">
        <w:rPr>
          <w:rFonts w:ascii="Arial" w:hAnsi="Arial" w:cs="Arial"/>
          <w:sz w:val="22"/>
          <w:szCs w:val="22"/>
        </w:rPr>
        <w:t>erificar minuciosamente, no prazo fixado, a conformidade dos bens recebidos provisoriamente com as especificações constantes do Edital e da proposta, para fins de aceitação e recebimento definitivo;</w:t>
      </w:r>
    </w:p>
    <w:p w14:paraId="1499EED8" w14:textId="77777777" w:rsidR="007D10F4" w:rsidRPr="000A1979" w:rsidRDefault="007D10F4" w:rsidP="000A1979">
      <w:pPr>
        <w:pStyle w:val="PargrafodaLista"/>
        <w:ind w:left="-284" w:right="-285"/>
        <w:jc w:val="both"/>
        <w:rPr>
          <w:rFonts w:ascii="Arial" w:hAnsi="Arial" w:cs="Arial"/>
          <w:b/>
          <w:color w:val="000000"/>
          <w:sz w:val="22"/>
          <w:szCs w:val="22"/>
        </w:rPr>
      </w:pPr>
    </w:p>
    <w:p w14:paraId="543513B1" w14:textId="37076F59" w:rsidR="00833B59" w:rsidRPr="000A1979" w:rsidRDefault="007D10F4" w:rsidP="000A1979">
      <w:pPr>
        <w:pStyle w:val="PargrafodaLista"/>
        <w:ind w:left="-284" w:right="-285"/>
        <w:jc w:val="both"/>
        <w:rPr>
          <w:rFonts w:ascii="Arial" w:hAnsi="Arial" w:cs="Arial"/>
          <w:sz w:val="22"/>
          <w:szCs w:val="22"/>
        </w:rPr>
      </w:pPr>
      <w:r w:rsidRPr="000A1979">
        <w:rPr>
          <w:rFonts w:ascii="Arial" w:hAnsi="Arial" w:cs="Arial"/>
          <w:sz w:val="22"/>
          <w:szCs w:val="22"/>
        </w:rPr>
        <w:t>6</w:t>
      </w:r>
      <w:r w:rsidR="00582A8E" w:rsidRPr="000A1979">
        <w:rPr>
          <w:rFonts w:ascii="Arial" w:hAnsi="Arial" w:cs="Arial"/>
          <w:sz w:val="22"/>
          <w:szCs w:val="22"/>
        </w:rPr>
        <w:t xml:space="preserve">.1.3. </w:t>
      </w:r>
      <w:r w:rsidRPr="000A1979">
        <w:rPr>
          <w:rFonts w:ascii="Arial" w:hAnsi="Arial" w:cs="Arial"/>
          <w:sz w:val="22"/>
          <w:szCs w:val="22"/>
        </w:rPr>
        <w:t>C</w:t>
      </w:r>
      <w:r w:rsidR="00833B59" w:rsidRPr="000A1979">
        <w:rPr>
          <w:rFonts w:ascii="Arial" w:hAnsi="Arial" w:cs="Arial"/>
          <w:sz w:val="22"/>
          <w:szCs w:val="22"/>
        </w:rPr>
        <w:t>omunicar à Contratada, por escrito, sobre imperfeições, falhas ou irregularidades verificadas no objeto fornecido, para que seja substituído, reparado ou corrigido;</w:t>
      </w:r>
    </w:p>
    <w:p w14:paraId="06C18FFA" w14:textId="77777777" w:rsidR="007D10F4" w:rsidRPr="000A1979" w:rsidRDefault="007D10F4" w:rsidP="000A1979">
      <w:pPr>
        <w:pStyle w:val="PargrafodaLista"/>
        <w:ind w:left="-284" w:right="-285"/>
        <w:jc w:val="both"/>
        <w:rPr>
          <w:rFonts w:ascii="Arial" w:hAnsi="Arial" w:cs="Arial"/>
          <w:b/>
          <w:color w:val="000000"/>
          <w:sz w:val="22"/>
          <w:szCs w:val="22"/>
        </w:rPr>
      </w:pPr>
    </w:p>
    <w:p w14:paraId="13413ED3" w14:textId="577D77CE" w:rsidR="00833B59" w:rsidRPr="000A1979" w:rsidRDefault="007D10F4" w:rsidP="000A1979">
      <w:pPr>
        <w:pStyle w:val="PargrafodaLista"/>
        <w:ind w:left="-284" w:right="-285"/>
        <w:jc w:val="both"/>
        <w:rPr>
          <w:rFonts w:ascii="Arial" w:hAnsi="Arial" w:cs="Arial"/>
          <w:sz w:val="22"/>
          <w:szCs w:val="22"/>
        </w:rPr>
      </w:pPr>
      <w:r w:rsidRPr="000A1979">
        <w:rPr>
          <w:rFonts w:ascii="Arial" w:hAnsi="Arial" w:cs="Arial"/>
          <w:sz w:val="22"/>
          <w:szCs w:val="22"/>
        </w:rPr>
        <w:t>6</w:t>
      </w:r>
      <w:r w:rsidR="00582A8E" w:rsidRPr="000A1979">
        <w:rPr>
          <w:rFonts w:ascii="Arial" w:hAnsi="Arial" w:cs="Arial"/>
          <w:sz w:val="22"/>
          <w:szCs w:val="22"/>
        </w:rPr>
        <w:t xml:space="preserve">.1.4. </w:t>
      </w:r>
      <w:r w:rsidRPr="000A1979">
        <w:rPr>
          <w:rFonts w:ascii="Arial" w:hAnsi="Arial" w:cs="Arial"/>
          <w:sz w:val="22"/>
          <w:szCs w:val="22"/>
        </w:rPr>
        <w:t>A</w:t>
      </w:r>
      <w:r w:rsidR="00833B59" w:rsidRPr="000A1979">
        <w:rPr>
          <w:rFonts w:ascii="Arial" w:hAnsi="Arial" w:cs="Arial"/>
          <w:sz w:val="22"/>
          <w:szCs w:val="22"/>
        </w:rPr>
        <w:t>companhar e fiscalizar o cumprimento das obrigações da Contratada, através de comissão/servidor especialmente designado;</w:t>
      </w:r>
    </w:p>
    <w:p w14:paraId="0D0CD353" w14:textId="77777777" w:rsidR="007D10F4" w:rsidRPr="000A1979" w:rsidRDefault="007D10F4" w:rsidP="000A1979">
      <w:pPr>
        <w:pStyle w:val="PargrafodaLista"/>
        <w:ind w:left="-284" w:right="-285"/>
        <w:jc w:val="both"/>
        <w:rPr>
          <w:rFonts w:ascii="Arial" w:hAnsi="Arial" w:cs="Arial"/>
          <w:b/>
          <w:color w:val="000000"/>
          <w:sz w:val="22"/>
          <w:szCs w:val="22"/>
        </w:rPr>
      </w:pPr>
    </w:p>
    <w:p w14:paraId="4913F01B" w14:textId="13F5172B" w:rsidR="00833B59" w:rsidRPr="000A1979" w:rsidRDefault="007D10F4" w:rsidP="000A1979">
      <w:pPr>
        <w:pStyle w:val="PargrafodaLista"/>
        <w:ind w:left="-284" w:right="-285"/>
        <w:jc w:val="both"/>
        <w:rPr>
          <w:rFonts w:ascii="Arial" w:hAnsi="Arial" w:cs="Arial"/>
          <w:sz w:val="22"/>
          <w:szCs w:val="22"/>
        </w:rPr>
      </w:pPr>
      <w:r w:rsidRPr="000A1979">
        <w:rPr>
          <w:rFonts w:ascii="Arial" w:hAnsi="Arial" w:cs="Arial"/>
          <w:sz w:val="22"/>
          <w:szCs w:val="22"/>
        </w:rPr>
        <w:t>6</w:t>
      </w:r>
      <w:r w:rsidR="00582A8E" w:rsidRPr="000A1979">
        <w:rPr>
          <w:rFonts w:ascii="Arial" w:hAnsi="Arial" w:cs="Arial"/>
          <w:sz w:val="22"/>
          <w:szCs w:val="22"/>
        </w:rPr>
        <w:t xml:space="preserve">.1.5. </w:t>
      </w:r>
      <w:r w:rsidRPr="000A1979">
        <w:rPr>
          <w:rFonts w:ascii="Arial" w:hAnsi="Arial" w:cs="Arial"/>
          <w:sz w:val="22"/>
          <w:szCs w:val="22"/>
        </w:rPr>
        <w:t>E</w:t>
      </w:r>
      <w:r w:rsidR="00833B59" w:rsidRPr="000A1979">
        <w:rPr>
          <w:rFonts w:ascii="Arial" w:hAnsi="Arial" w:cs="Arial"/>
          <w:sz w:val="22"/>
          <w:szCs w:val="22"/>
        </w:rPr>
        <w:t>fetuar o pagamento à Contratada</w:t>
      </w:r>
      <w:r w:rsidR="00833B59" w:rsidRPr="000A1979">
        <w:rPr>
          <w:rFonts w:ascii="Arial" w:hAnsi="Arial" w:cs="Arial"/>
          <w:b/>
          <w:sz w:val="22"/>
          <w:szCs w:val="22"/>
        </w:rPr>
        <w:t xml:space="preserve"> </w:t>
      </w:r>
      <w:r w:rsidR="00833B59" w:rsidRPr="000A1979">
        <w:rPr>
          <w:rFonts w:ascii="Arial" w:hAnsi="Arial" w:cs="Arial"/>
          <w:sz w:val="22"/>
          <w:szCs w:val="22"/>
        </w:rPr>
        <w:t>no valor correspondente ao fornecimento do objeto, no prazo e forma estabelecidos no Edital e seus anexos;</w:t>
      </w:r>
    </w:p>
    <w:p w14:paraId="7568DECA" w14:textId="77777777" w:rsidR="007D10F4" w:rsidRPr="000A1979" w:rsidRDefault="007D10F4" w:rsidP="000A1979">
      <w:pPr>
        <w:pStyle w:val="PargrafodaLista"/>
        <w:ind w:left="-284" w:right="-285"/>
        <w:jc w:val="both"/>
        <w:rPr>
          <w:rFonts w:ascii="Arial" w:hAnsi="Arial" w:cs="Arial"/>
          <w:b/>
          <w:color w:val="000000"/>
          <w:sz w:val="22"/>
          <w:szCs w:val="22"/>
        </w:rPr>
      </w:pPr>
    </w:p>
    <w:p w14:paraId="1CEF1247" w14:textId="1FC9541C" w:rsidR="00833B59" w:rsidRPr="000A1979" w:rsidRDefault="007D10F4" w:rsidP="000A1979">
      <w:pPr>
        <w:spacing w:after="0" w:line="240" w:lineRule="auto"/>
        <w:ind w:left="-284" w:right="-285"/>
        <w:jc w:val="both"/>
        <w:rPr>
          <w:rFonts w:ascii="Arial" w:hAnsi="Arial" w:cs="Arial"/>
          <w:b/>
          <w:color w:val="000000"/>
        </w:rPr>
      </w:pPr>
      <w:r w:rsidRPr="000A1979">
        <w:rPr>
          <w:rFonts w:ascii="Arial" w:hAnsi="Arial" w:cs="Arial"/>
        </w:rPr>
        <w:t>6</w:t>
      </w:r>
      <w:r w:rsidR="00582A8E" w:rsidRPr="000A1979">
        <w:rPr>
          <w:rFonts w:ascii="Arial" w:hAnsi="Arial" w:cs="Arial"/>
        </w:rPr>
        <w:t xml:space="preserve">.2. </w:t>
      </w:r>
      <w:r w:rsidR="00833B59" w:rsidRPr="000A1979">
        <w:rPr>
          <w:rFonts w:ascii="Arial" w:hAnsi="Arial" w:cs="Arial"/>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9A186E7" w14:textId="77777777" w:rsidR="00582A8E" w:rsidRPr="000A1979" w:rsidRDefault="00582A8E" w:rsidP="000A1979">
      <w:pPr>
        <w:spacing w:after="0" w:line="240" w:lineRule="auto"/>
        <w:ind w:left="-284" w:right="-285"/>
        <w:jc w:val="both"/>
        <w:rPr>
          <w:rFonts w:ascii="Arial" w:hAnsi="Arial" w:cs="Arial"/>
          <w:b/>
          <w:color w:val="000000"/>
        </w:rPr>
      </w:pPr>
    </w:p>
    <w:p w14:paraId="2DC28396" w14:textId="30A6949B" w:rsidR="00557FC2" w:rsidRPr="00CA11D7" w:rsidRDefault="00833B59" w:rsidP="000A1979">
      <w:pPr>
        <w:pStyle w:val="Nivel1"/>
        <w:spacing w:before="0" w:after="0" w:line="240" w:lineRule="auto"/>
        <w:ind w:left="-284" w:right="-285" w:firstLine="0"/>
        <w:rPr>
          <w:sz w:val="22"/>
          <w:szCs w:val="22"/>
        </w:rPr>
      </w:pPr>
      <w:r w:rsidRPr="000A1979">
        <w:rPr>
          <w:sz w:val="22"/>
          <w:szCs w:val="22"/>
        </w:rPr>
        <w:t>OBRIGAÇÕES DA CONTRATADA</w:t>
      </w:r>
    </w:p>
    <w:p w14:paraId="13017D22" w14:textId="57A3A623" w:rsidR="00833B59" w:rsidRPr="000A1979" w:rsidRDefault="00CA11D7" w:rsidP="00CA11D7">
      <w:pPr>
        <w:spacing w:after="0" w:line="240" w:lineRule="auto"/>
        <w:ind w:left="-284" w:right="-285"/>
        <w:jc w:val="both"/>
        <w:rPr>
          <w:rFonts w:ascii="Arial" w:hAnsi="Arial" w:cs="Arial"/>
          <w:b/>
          <w:color w:val="000000"/>
        </w:rPr>
      </w:pPr>
      <w:r>
        <w:rPr>
          <w:rFonts w:ascii="Arial" w:hAnsi="Arial" w:cs="Arial"/>
        </w:rPr>
        <w:t xml:space="preserve">7.1. </w:t>
      </w:r>
      <w:r w:rsidR="00833B59" w:rsidRPr="000A1979">
        <w:rPr>
          <w:rFonts w:ascii="Arial" w:hAnsi="Arial" w:cs="Arial"/>
        </w:rPr>
        <w:t>A Contratada deve cumprir todas as obrigações constantes no Edital, seus anexos e sua proposta, assumindo como exclusivamente seus os riscos e as despesas decorrentes da boa e perfeita execução do objeto e, ainda:</w:t>
      </w:r>
    </w:p>
    <w:p w14:paraId="0F4BEC7D" w14:textId="77777777" w:rsidR="007D10F4" w:rsidRPr="000A1979" w:rsidRDefault="007D10F4" w:rsidP="000A1979">
      <w:pPr>
        <w:spacing w:after="0" w:line="240" w:lineRule="auto"/>
        <w:ind w:left="-284" w:right="-285"/>
        <w:jc w:val="both"/>
        <w:rPr>
          <w:rFonts w:ascii="Arial" w:hAnsi="Arial" w:cs="Arial"/>
          <w:b/>
          <w:color w:val="000000"/>
        </w:rPr>
      </w:pPr>
    </w:p>
    <w:p w14:paraId="3B2A3EB8" w14:textId="36F76522" w:rsidR="00833B59" w:rsidRPr="000A1979" w:rsidRDefault="00513504" w:rsidP="000A1979">
      <w:pPr>
        <w:pStyle w:val="PargrafodaLista"/>
        <w:ind w:left="-284" w:right="-285"/>
        <w:jc w:val="both"/>
        <w:rPr>
          <w:rFonts w:ascii="Arial" w:hAnsi="Arial" w:cs="Arial"/>
          <w:sz w:val="22"/>
          <w:szCs w:val="22"/>
        </w:rPr>
      </w:pPr>
      <w:r w:rsidRPr="000A1979">
        <w:rPr>
          <w:rFonts w:ascii="Arial" w:hAnsi="Arial" w:cs="Arial"/>
          <w:sz w:val="22"/>
          <w:szCs w:val="22"/>
        </w:rPr>
        <w:t>7</w:t>
      </w:r>
      <w:r w:rsidR="00582A8E" w:rsidRPr="000A1979">
        <w:rPr>
          <w:rFonts w:ascii="Arial" w:hAnsi="Arial" w:cs="Arial"/>
          <w:sz w:val="22"/>
          <w:szCs w:val="22"/>
        </w:rPr>
        <w:t>.</w:t>
      </w:r>
      <w:r w:rsidRPr="000A1979">
        <w:rPr>
          <w:rFonts w:ascii="Arial" w:hAnsi="Arial" w:cs="Arial"/>
          <w:sz w:val="22"/>
          <w:szCs w:val="22"/>
        </w:rPr>
        <w:t>2</w:t>
      </w:r>
      <w:r w:rsidR="00582A8E" w:rsidRPr="000A1979">
        <w:rPr>
          <w:rFonts w:ascii="Arial" w:hAnsi="Arial" w:cs="Arial"/>
          <w:sz w:val="22"/>
          <w:szCs w:val="22"/>
        </w:rPr>
        <w:t xml:space="preserve">. </w:t>
      </w:r>
      <w:r w:rsidRPr="000A1979">
        <w:rPr>
          <w:rFonts w:ascii="Arial" w:hAnsi="Arial" w:cs="Arial"/>
          <w:sz w:val="22"/>
          <w:szCs w:val="22"/>
        </w:rPr>
        <w:t>E</w:t>
      </w:r>
      <w:r w:rsidR="00833B59" w:rsidRPr="000A1979">
        <w:rPr>
          <w:rFonts w:ascii="Arial" w:hAnsi="Arial" w:cs="Arial"/>
          <w:sz w:val="22"/>
          <w:szCs w:val="22"/>
        </w:rPr>
        <w:t>fetuar a entrega do objeto em perfeitas condições, conforme especificações, prazo e local constantes no Termo de Referência e seus anexos, acompanhado da respectiva nota fiscal, na qual constarão as indicações referentes a: marca, fabricante, modelo, procedência e prazo de garantia ou validade;</w:t>
      </w:r>
    </w:p>
    <w:p w14:paraId="4399700A" w14:textId="77777777" w:rsidR="00513504" w:rsidRPr="000A1979" w:rsidRDefault="00513504" w:rsidP="000A1979">
      <w:pPr>
        <w:pStyle w:val="PargrafodaLista"/>
        <w:ind w:left="-284" w:right="-285"/>
        <w:jc w:val="both"/>
        <w:rPr>
          <w:rFonts w:ascii="Arial" w:hAnsi="Arial" w:cs="Arial"/>
          <w:b/>
          <w:sz w:val="22"/>
          <w:szCs w:val="22"/>
        </w:rPr>
      </w:pPr>
    </w:p>
    <w:p w14:paraId="5D7324E5" w14:textId="018DA030" w:rsidR="00833B59" w:rsidRPr="000A1979" w:rsidRDefault="00513504" w:rsidP="000A1979">
      <w:pPr>
        <w:pStyle w:val="PargrafodaLista"/>
        <w:ind w:left="-284" w:right="-285"/>
        <w:jc w:val="both"/>
        <w:rPr>
          <w:rFonts w:ascii="Arial" w:hAnsi="Arial" w:cs="Arial"/>
          <w:sz w:val="22"/>
          <w:szCs w:val="22"/>
        </w:rPr>
      </w:pPr>
      <w:r w:rsidRPr="000A1979">
        <w:rPr>
          <w:rFonts w:ascii="Arial" w:hAnsi="Arial" w:cs="Arial"/>
          <w:sz w:val="22"/>
          <w:szCs w:val="22"/>
        </w:rPr>
        <w:t>7.3</w:t>
      </w:r>
      <w:r w:rsidR="00582A8E" w:rsidRPr="000A1979">
        <w:rPr>
          <w:rFonts w:ascii="Arial" w:hAnsi="Arial" w:cs="Arial"/>
          <w:sz w:val="22"/>
          <w:szCs w:val="22"/>
        </w:rPr>
        <w:t xml:space="preserve">. </w:t>
      </w:r>
      <w:r w:rsidRPr="000A1979">
        <w:rPr>
          <w:rFonts w:ascii="Arial" w:hAnsi="Arial" w:cs="Arial"/>
          <w:sz w:val="22"/>
          <w:szCs w:val="22"/>
        </w:rPr>
        <w:t>R</w:t>
      </w:r>
      <w:r w:rsidR="00833B59" w:rsidRPr="000A1979">
        <w:rPr>
          <w:rFonts w:ascii="Arial" w:hAnsi="Arial" w:cs="Arial"/>
          <w:sz w:val="22"/>
          <w:szCs w:val="22"/>
        </w:rPr>
        <w:t>esponsabilizar-se pelos vícios e danos decorrentes do objeto, de acordo com os artigos 12, 13 e 17 a 27, do Código de Defesa do Consumidor (Lei nº 8.078, de 1990);</w:t>
      </w:r>
    </w:p>
    <w:p w14:paraId="0F041A9F" w14:textId="77777777" w:rsidR="00513504" w:rsidRPr="000A1979" w:rsidRDefault="00513504" w:rsidP="000A1979">
      <w:pPr>
        <w:pStyle w:val="PargrafodaLista"/>
        <w:ind w:left="-284" w:right="-285"/>
        <w:jc w:val="both"/>
        <w:rPr>
          <w:rFonts w:ascii="Arial" w:hAnsi="Arial" w:cs="Arial"/>
          <w:sz w:val="22"/>
          <w:szCs w:val="22"/>
        </w:rPr>
      </w:pPr>
    </w:p>
    <w:p w14:paraId="713CDD68" w14:textId="48F41EBC" w:rsidR="00513504" w:rsidRPr="00F47BEE" w:rsidRDefault="00CA11D7" w:rsidP="00CA11D7">
      <w:pPr>
        <w:pStyle w:val="PargrafodaLista"/>
        <w:ind w:left="-284"/>
        <w:jc w:val="both"/>
        <w:rPr>
          <w:rFonts w:ascii="Arial" w:hAnsi="Arial" w:cs="Arial"/>
          <w:color w:val="000000"/>
          <w:sz w:val="22"/>
          <w:szCs w:val="22"/>
        </w:rPr>
      </w:pPr>
      <w:r>
        <w:rPr>
          <w:rFonts w:ascii="Arial" w:hAnsi="Arial" w:cs="Arial"/>
          <w:sz w:val="22"/>
          <w:szCs w:val="22"/>
        </w:rPr>
        <w:t xml:space="preserve">7.4. </w:t>
      </w:r>
      <w:r w:rsidR="00513504" w:rsidRPr="000A1979">
        <w:rPr>
          <w:rFonts w:ascii="Arial" w:hAnsi="Arial" w:cs="Arial"/>
          <w:sz w:val="22"/>
          <w:szCs w:val="22"/>
        </w:rPr>
        <w:t>O dever previsto no subitem anterior implica na obrigação de, a critério da Administração, substituir, corrigir ou reparar, às suas expensas o serviço/materiais com avarias ou defeitos, ou que não atendam às exigências previstas no Termo de Referência e Contrato;</w:t>
      </w:r>
    </w:p>
    <w:p w14:paraId="7676FED8" w14:textId="77777777" w:rsidR="00F47BEE" w:rsidRPr="000A1979" w:rsidRDefault="00F47BEE" w:rsidP="00950ACD">
      <w:pPr>
        <w:pStyle w:val="PargrafodaLista"/>
        <w:ind w:left="-284" w:right="-285"/>
        <w:jc w:val="both"/>
        <w:rPr>
          <w:rFonts w:ascii="Arial" w:hAnsi="Arial" w:cs="Arial"/>
          <w:color w:val="000000"/>
          <w:sz w:val="22"/>
          <w:szCs w:val="22"/>
        </w:rPr>
      </w:pPr>
    </w:p>
    <w:p w14:paraId="4706DED5" w14:textId="06552380" w:rsidR="00513504" w:rsidRPr="000A1979" w:rsidRDefault="00CA11D7" w:rsidP="00B819AF">
      <w:pPr>
        <w:spacing w:after="0" w:line="240" w:lineRule="auto"/>
        <w:ind w:left="-284" w:right="-285"/>
        <w:jc w:val="both"/>
        <w:rPr>
          <w:rFonts w:ascii="Arial" w:hAnsi="Arial" w:cs="Arial"/>
          <w:color w:val="000000"/>
        </w:rPr>
      </w:pPr>
      <w:r>
        <w:rPr>
          <w:rFonts w:ascii="Arial" w:hAnsi="Arial" w:cs="Arial"/>
        </w:rPr>
        <w:t>7.5.</w:t>
      </w:r>
      <w:r w:rsidR="00B819AF">
        <w:rPr>
          <w:rFonts w:ascii="Arial" w:hAnsi="Arial" w:cs="Arial"/>
        </w:rPr>
        <w:t xml:space="preserve"> </w:t>
      </w:r>
      <w:r w:rsidR="00513504" w:rsidRPr="000A1979">
        <w:rPr>
          <w:rFonts w:ascii="Arial" w:hAnsi="Arial" w:cs="Arial"/>
        </w:rPr>
        <w:t>Responsabilizar-se pelas despesas dos tributos, encargos trabalhistas, previdenciários, fiscais, comerciais, taxas, fretes, seguros, deslocamento de pessoal, quaisquer outras que incidam ou venham a incidir na execução do contrato;</w:t>
      </w:r>
    </w:p>
    <w:p w14:paraId="656481B9" w14:textId="77777777" w:rsidR="00513504" w:rsidRPr="000A1979" w:rsidRDefault="00513504" w:rsidP="00950ACD">
      <w:pPr>
        <w:spacing w:after="0" w:line="240" w:lineRule="auto"/>
        <w:ind w:right="-285"/>
        <w:jc w:val="both"/>
        <w:rPr>
          <w:rFonts w:ascii="Arial" w:hAnsi="Arial" w:cs="Arial"/>
          <w:color w:val="000000"/>
        </w:rPr>
      </w:pPr>
    </w:p>
    <w:p w14:paraId="6D9F7B8D" w14:textId="1B3B6B33" w:rsidR="00513504" w:rsidRPr="000A1979" w:rsidRDefault="00B819AF" w:rsidP="00B819AF">
      <w:pPr>
        <w:spacing w:after="0" w:line="240" w:lineRule="auto"/>
        <w:ind w:left="-284" w:right="-285"/>
        <w:jc w:val="both"/>
        <w:rPr>
          <w:rFonts w:ascii="Arial" w:hAnsi="Arial" w:cs="Arial"/>
          <w:color w:val="000000"/>
        </w:rPr>
      </w:pPr>
      <w:r>
        <w:rPr>
          <w:rFonts w:ascii="Arial" w:hAnsi="Arial" w:cs="Arial"/>
        </w:rPr>
        <w:lastRenderedPageBreak/>
        <w:t xml:space="preserve">7.6. </w:t>
      </w:r>
      <w:r w:rsidR="00513504" w:rsidRPr="000A1979">
        <w:rPr>
          <w:rFonts w:ascii="Arial" w:hAnsi="Arial" w:cs="Arial"/>
        </w:rPr>
        <w:t>Comunicar à Contratante, no prazo máximo de 24 (vinte e quatro) horas que antecede a data da entrega, os motivos que impossibilitem o cumprimento do prazo previsto, com a devida comprovação;</w:t>
      </w:r>
    </w:p>
    <w:p w14:paraId="10A1218C" w14:textId="77777777" w:rsidR="00513504" w:rsidRPr="000A1979" w:rsidRDefault="00513504" w:rsidP="00950ACD">
      <w:pPr>
        <w:spacing w:after="0" w:line="240" w:lineRule="auto"/>
        <w:ind w:right="-285"/>
        <w:jc w:val="both"/>
        <w:rPr>
          <w:rFonts w:ascii="Arial" w:hAnsi="Arial" w:cs="Arial"/>
          <w:color w:val="000000"/>
        </w:rPr>
      </w:pPr>
    </w:p>
    <w:p w14:paraId="1A53B8D3" w14:textId="08B921AE" w:rsidR="00513504" w:rsidRPr="000A1979" w:rsidRDefault="00B819AF" w:rsidP="00B819AF">
      <w:pPr>
        <w:spacing w:after="0" w:line="240" w:lineRule="auto"/>
        <w:ind w:left="-284" w:right="-285"/>
        <w:jc w:val="both"/>
        <w:rPr>
          <w:rFonts w:ascii="Arial" w:hAnsi="Arial" w:cs="Arial"/>
          <w:color w:val="000000"/>
        </w:rPr>
      </w:pPr>
      <w:r>
        <w:rPr>
          <w:rFonts w:ascii="Arial" w:hAnsi="Arial" w:cs="Arial"/>
        </w:rPr>
        <w:t xml:space="preserve">7.7. </w:t>
      </w:r>
      <w:r w:rsidR="00513504" w:rsidRPr="000A1979">
        <w:rPr>
          <w:rFonts w:ascii="Arial" w:hAnsi="Arial" w:cs="Arial"/>
        </w:rPr>
        <w:t>Atender prontamente a quaisquer exigências da Administração, inerentes ao objeto da presente licitação;</w:t>
      </w:r>
    </w:p>
    <w:p w14:paraId="6A07036D" w14:textId="77777777" w:rsidR="00513504" w:rsidRPr="000A1979" w:rsidRDefault="00513504" w:rsidP="00950ACD">
      <w:pPr>
        <w:spacing w:after="0" w:line="240" w:lineRule="auto"/>
        <w:ind w:right="-285"/>
        <w:jc w:val="both"/>
        <w:rPr>
          <w:rFonts w:ascii="Arial" w:hAnsi="Arial" w:cs="Arial"/>
          <w:color w:val="000000"/>
        </w:rPr>
      </w:pPr>
    </w:p>
    <w:p w14:paraId="18E64003" w14:textId="190D014D" w:rsidR="00513504" w:rsidRPr="000A1979" w:rsidRDefault="00B819AF" w:rsidP="00B819AF">
      <w:pPr>
        <w:spacing w:after="0" w:line="240" w:lineRule="auto"/>
        <w:ind w:left="-284" w:right="-285"/>
        <w:jc w:val="both"/>
        <w:rPr>
          <w:rFonts w:ascii="Arial" w:hAnsi="Arial" w:cs="Arial"/>
          <w:color w:val="000000"/>
        </w:rPr>
      </w:pPr>
      <w:r>
        <w:rPr>
          <w:rFonts w:ascii="Arial" w:hAnsi="Arial" w:cs="Arial"/>
        </w:rPr>
        <w:t xml:space="preserve">7.8. </w:t>
      </w:r>
      <w:r w:rsidR="00513504" w:rsidRPr="000A1979">
        <w:rPr>
          <w:rFonts w:ascii="Arial" w:hAnsi="Arial" w:cs="Arial"/>
        </w:rPr>
        <w:t>Manter, durante toda a execução do contrato, em compatibilidade com as obrigações assumidas, todas as condições de habilitação e qualificação exigidas na licitação.</w:t>
      </w:r>
    </w:p>
    <w:p w14:paraId="593768D3" w14:textId="77777777" w:rsidR="001A6975" w:rsidRPr="000A1979" w:rsidRDefault="001A6975" w:rsidP="00950ACD">
      <w:pPr>
        <w:spacing w:after="0" w:line="240" w:lineRule="auto"/>
        <w:ind w:left="-284" w:right="-285"/>
        <w:jc w:val="both"/>
        <w:rPr>
          <w:rFonts w:ascii="Arial" w:hAnsi="Arial" w:cs="Arial"/>
        </w:rPr>
      </w:pPr>
    </w:p>
    <w:p w14:paraId="7A21D5B2" w14:textId="019FCCFD" w:rsidR="00557FC2" w:rsidRPr="000A1979" w:rsidRDefault="00513504" w:rsidP="00CA11D7">
      <w:pPr>
        <w:pStyle w:val="Nivel1"/>
        <w:numPr>
          <w:ilvl w:val="0"/>
          <w:numId w:val="0"/>
        </w:numPr>
        <w:spacing w:before="0" w:after="0" w:line="240" w:lineRule="auto"/>
        <w:ind w:left="-284" w:right="-285"/>
        <w:rPr>
          <w:sz w:val="22"/>
          <w:szCs w:val="22"/>
        </w:rPr>
      </w:pPr>
      <w:r w:rsidRPr="000A1979">
        <w:rPr>
          <w:sz w:val="22"/>
          <w:szCs w:val="22"/>
        </w:rPr>
        <w:t xml:space="preserve">8. </w:t>
      </w:r>
      <w:r w:rsidR="00833B59" w:rsidRPr="000A1979">
        <w:rPr>
          <w:sz w:val="22"/>
          <w:szCs w:val="22"/>
        </w:rPr>
        <w:t>DA SUBCONTRATAÇÃO</w:t>
      </w:r>
    </w:p>
    <w:p w14:paraId="4CC918A5" w14:textId="6A219EF9" w:rsidR="00833B59" w:rsidRPr="000A1979" w:rsidRDefault="00513504" w:rsidP="00950ACD">
      <w:pPr>
        <w:pStyle w:val="PargrafodaLista"/>
        <w:ind w:left="-284" w:right="-285"/>
        <w:jc w:val="both"/>
        <w:rPr>
          <w:rFonts w:ascii="Arial" w:hAnsi="Arial" w:cs="Arial"/>
          <w:iCs/>
          <w:sz w:val="22"/>
          <w:szCs w:val="22"/>
        </w:rPr>
      </w:pPr>
      <w:r w:rsidRPr="000A1979">
        <w:rPr>
          <w:rFonts w:ascii="Arial" w:hAnsi="Arial" w:cs="Arial"/>
          <w:iCs/>
          <w:sz w:val="22"/>
          <w:szCs w:val="22"/>
        </w:rPr>
        <w:t>8</w:t>
      </w:r>
      <w:r w:rsidR="004645FA" w:rsidRPr="000A1979">
        <w:rPr>
          <w:rFonts w:ascii="Arial" w:hAnsi="Arial" w:cs="Arial"/>
          <w:iCs/>
          <w:sz w:val="22"/>
          <w:szCs w:val="22"/>
        </w:rPr>
        <w:t xml:space="preserve">.1. </w:t>
      </w:r>
      <w:r w:rsidR="00833B59" w:rsidRPr="000A1979">
        <w:rPr>
          <w:rFonts w:ascii="Arial" w:hAnsi="Arial" w:cs="Arial"/>
          <w:iCs/>
          <w:sz w:val="22"/>
          <w:szCs w:val="22"/>
        </w:rPr>
        <w:t>Não será admitida a subcontratação do objeto licitatório.</w:t>
      </w:r>
    </w:p>
    <w:p w14:paraId="1FE45902" w14:textId="77777777" w:rsidR="001A6975" w:rsidRPr="000A1979" w:rsidRDefault="001A6975" w:rsidP="00950ACD">
      <w:pPr>
        <w:pStyle w:val="PargrafodaLista"/>
        <w:ind w:left="-284" w:right="-285"/>
        <w:jc w:val="both"/>
        <w:rPr>
          <w:rFonts w:ascii="Arial" w:hAnsi="Arial" w:cs="Arial"/>
          <w:iCs/>
          <w:sz w:val="22"/>
          <w:szCs w:val="22"/>
        </w:rPr>
      </w:pPr>
    </w:p>
    <w:p w14:paraId="24897FA3" w14:textId="6A87AEBE" w:rsidR="00557FC2" w:rsidRPr="000A1979" w:rsidRDefault="00513504" w:rsidP="00CA11D7">
      <w:pPr>
        <w:pStyle w:val="Nivel1"/>
        <w:numPr>
          <w:ilvl w:val="0"/>
          <w:numId w:val="0"/>
        </w:numPr>
        <w:spacing w:before="0" w:after="0" w:line="240" w:lineRule="auto"/>
        <w:ind w:right="-285" w:hanging="284"/>
        <w:rPr>
          <w:sz w:val="22"/>
          <w:szCs w:val="22"/>
          <w:lang w:eastAsia="en-US"/>
        </w:rPr>
      </w:pPr>
      <w:r w:rsidRPr="000A1979">
        <w:rPr>
          <w:sz w:val="22"/>
          <w:szCs w:val="22"/>
          <w:lang w:eastAsia="en-US"/>
        </w:rPr>
        <w:t xml:space="preserve">9. </w:t>
      </w:r>
      <w:r w:rsidR="00833B59" w:rsidRPr="000A1979">
        <w:rPr>
          <w:sz w:val="22"/>
          <w:szCs w:val="22"/>
          <w:lang w:eastAsia="en-US"/>
        </w:rPr>
        <w:t>DA ALTERAÇÃO SUBJETIVA</w:t>
      </w:r>
    </w:p>
    <w:p w14:paraId="36896EF2" w14:textId="5C9434C8" w:rsidR="00833B59" w:rsidRPr="000A1979" w:rsidRDefault="00513504" w:rsidP="000A1979">
      <w:pPr>
        <w:spacing w:after="0" w:line="240" w:lineRule="auto"/>
        <w:ind w:left="-284" w:right="-285"/>
        <w:jc w:val="both"/>
        <w:rPr>
          <w:rFonts w:ascii="Arial" w:hAnsi="Arial" w:cs="Arial"/>
          <w:color w:val="0000FF"/>
        </w:rPr>
      </w:pPr>
      <w:r w:rsidRPr="000A1979">
        <w:rPr>
          <w:rFonts w:ascii="Arial" w:hAnsi="Arial" w:cs="Arial"/>
        </w:rPr>
        <w:t>9</w:t>
      </w:r>
      <w:r w:rsidR="004645FA" w:rsidRPr="000A1979">
        <w:rPr>
          <w:rFonts w:ascii="Arial" w:hAnsi="Arial" w:cs="Arial"/>
        </w:rPr>
        <w:t xml:space="preserve">.1. </w:t>
      </w:r>
      <w:r w:rsidR="00833B59" w:rsidRPr="000A1979">
        <w:rPr>
          <w:rFonts w:ascii="Arial" w:hAnsi="Arial" w:cs="Arial"/>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74A7557" w14:textId="77777777" w:rsidR="001A6975" w:rsidRPr="000A1979" w:rsidRDefault="001A6975" w:rsidP="000A1979">
      <w:pPr>
        <w:spacing w:after="0" w:line="240" w:lineRule="auto"/>
        <w:ind w:left="-284" w:right="-285"/>
        <w:jc w:val="both"/>
        <w:rPr>
          <w:rFonts w:ascii="Arial" w:hAnsi="Arial" w:cs="Arial"/>
          <w:color w:val="0000FF"/>
        </w:rPr>
      </w:pPr>
    </w:p>
    <w:p w14:paraId="72997B3D" w14:textId="28340122" w:rsidR="00557FC2" w:rsidRPr="00CA11D7" w:rsidRDefault="00833B59" w:rsidP="00950ACD">
      <w:pPr>
        <w:pStyle w:val="Nivel1"/>
        <w:numPr>
          <w:ilvl w:val="0"/>
          <w:numId w:val="33"/>
        </w:numPr>
        <w:spacing w:before="0" w:after="0" w:line="240" w:lineRule="auto"/>
        <w:ind w:left="142" w:right="-285" w:hanging="426"/>
        <w:rPr>
          <w:sz w:val="22"/>
          <w:szCs w:val="22"/>
          <w:lang w:eastAsia="en-US"/>
        </w:rPr>
      </w:pPr>
      <w:bookmarkStart w:id="23" w:name="_Hlk156396777"/>
      <w:r w:rsidRPr="000A1979">
        <w:rPr>
          <w:sz w:val="22"/>
          <w:szCs w:val="22"/>
          <w:lang w:eastAsia="en-US"/>
        </w:rPr>
        <w:t xml:space="preserve">DO CONTROLE </w:t>
      </w:r>
      <w:r w:rsidRPr="000A1979">
        <w:rPr>
          <w:color w:val="auto"/>
          <w:sz w:val="22"/>
          <w:szCs w:val="22"/>
          <w:lang w:eastAsia="en-US"/>
        </w:rPr>
        <w:t xml:space="preserve">E FISCALIZAÇÃO DA </w:t>
      </w:r>
      <w:r w:rsidRPr="000A1979">
        <w:rPr>
          <w:sz w:val="22"/>
          <w:szCs w:val="22"/>
          <w:lang w:eastAsia="en-US"/>
        </w:rPr>
        <w:t>EXECUÇÃO</w:t>
      </w:r>
    </w:p>
    <w:p w14:paraId="77F73137" w14:textId="3A3293E2" w:rsidR="00264F85" w:rsidRPr="000A1979" w:rsidRDefault="00BE0365" w:rsidP="00950ACD">
      <w:pPr>
        <w:spacing w:after="0" w:line="240" w:lineRule="auto"/>
        <w:ind w:left="-284" w:right="-285"/>
        <w:jc w:val="both"/>
        <w:rPr>
          <w:rFonts w:ascii="Arial" w:hAnsi="Arial" w:cs="Arial"/>
          <w:bCs/>
        </w:rPr>
      </w:pPr>
      <w:r w:rsidRPr="000A1979">
        <w:rPr>
          <w:rFonts w:ascii="Arial" w:hAnsi="Arial" w:cs="Arial"/>
        </w:rPr>
        <w:t>10</w:t>
      </w:r>
      <w:r w:rsidR="00264F85" w:rsidRPr="000A1979">
        <w:rPr>
          <w:rFonts w:ascii="Arial" w:hAnsi="Arial" w:cs="Arial"/>
        </w:rPr>
        <w:t>.1. Será designado representante para acompanhar e fiscalizar a entrega dos bens, anotando em registro próprio todas as ocorrências relacionadas com a execução e determinando o que for necessário à regularização.</w:t>
      </w:r>
    </w:p>
    <w:p w14:paraId="612814B2" w14:textId="77777777" w:rsidR="00264F85" w:rsidRPr="000A1979" w:rsidRDefault="00264F85" w:rsidP="00950ACD">
      <w:pPr>
        <w:spacing w:after="0" w:line="240" w:lineRule="auto"/>
        <w:ind w:left="-284" w:right="-285"/>
        <w:jc w:val="both"/>
        <w:rPr>
          <w:rFonts w:ascii="Arial" w:hAnsi="Arial" w:cs="Arial"/>
          <w:bCs/>
        </w:rPr>
      </w:pPr>
    </w:p>
    <w:p w14:paraId="59AEEB78" w14:textId="331857C0" w:rsidR="00264F85" w:rsidRPr="000A1979" w:rsidRDefault="00BE0365" w:rsidP="00950ACD">
      <w:pPr>
        <w:spacing w:after="0" w:line="240" w:lineRule="auto"/>
        <w:ind w:left="-284" w:right="-285"/>
        <w:jc w:val="both"/>
        <w:rPr>
          <w:rFonts w:ascii="Arial" w:hAnsi="Arial" w:cs="Arial"/>
        </w:rPr>
      </w:pPr>
      <w:r w:rsidRPr="000A1979">
        <w:rPr>
          <w:rFonts w:ascii="Arial" w:hAnsi="Arial" w:cs="Arial"/>
        </w:rPr>
        <w:t>10</w:t>
      </w:r>
      <w:r w:rsidR="00264F85" w:rsidRPr="000A1979">
        <w:rPr>
          <w:rFonts w:ascii="Arial" w:hAnsi="Arial" w:cs="Arial"/>
        </w:rPr>
        <w:t>.2.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68C4FA2" w14:textId="77777777" w:rsidR="00264F85" w:rsidRPr="000A1979" w:rsidRDefault="00264F85" w:rsidP="00950ACD">
      <w:pPr>
        <w:spacing w:after="0" w:line="240" w:lineRule="auto"/>
        <w:ind w:left="-284" w:right="-285"/>
        <w:jc w:val="both"/>
        <w:rPr>
          <w:rFonts w:ascii="Arial" w:hAnsi="Arial" w:cs="Arial"/>
        </w:rPr>
      </w:pPr>
    </w:p>
    <w:p w14:paraId="5E3D4E13" w14:textId="4D5890A8" w:rsidR="00833B59" w:rsidRPr="000A1979" w:rsidRDefault="00BE0365" w:rsidP="00950ACD">
      <w:pPr>
        <w:spacing w:after="0" w:line="240" w:lineRule="auto"/>
        <w:ind w:left="-284" w:right="-285"/>
        <w:jc w:val="both"/>
        <w:rPr>
          <w:rFonts w:ascii="Arial" w:hAnsi="Arial" w:cs="Arial"/>
        </w:rPr>
      </w:pPr>
      <w:r w:rsidRPr="000A1979">
        <w:rPr>
          <w:rFonts w:ascii="Arial" w:hAnsi="Arial" w:cs="Arial"/>
        </w:rPr>
        <w:t>10</w:t>
      </w:r>
      <w:r w:rsidR="00264F85" w:rsidRPr="000A1979">
        <w:rPr>
          <w:rFonts w:ascii="Arial" w:hAnsi="Arial" w:cs="Arial"/>
        </w:rPr>
        <w:t>.3.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bookmarkEnd w:id="23"/>
    <w:p w14:paraId="15FB36EC" w14:textId="77777777" w:rsidR="001A6975" w:rsidRPr="000A1979" w:rsidRDefault="001A6975" w:rsidP="00950ACD">
      <w:pPr>
        <w:spacing w:after="0" w:line="240" w:lineRule="auto"/>
        <w:ind w:left="-284" w:right="-285"/>
        <w:jc w:val="both"/>
        <w:rPr>
          <w:rFonts w:ascii="Arial" w:hAnsi="Arial" w:cs="Arial"/>
          <w:color w:val="000000"/>
        </w:rPr>
      </w:pPr>
    </w:p>
    <w:p w14:paraId="4AEB273D" w14:textId="6E1C4406" w:rsidR="00557FC2" w:rsidRPr="000A1979" w:rsidRDefault="00513504" w:rsidP="00CA11D7">
      <w:pPr>
        <w:pStyle w:val="Nivel1"/>
        <w:numPr>
          <w:ilvl w:val="0"/>
          <w:numId w:val="0"/>
        </w:numPr>
        <w:spacing w:before="0" w:after="0" w:line="240" w:lineRule="auto"/>
        <w:ind w:left="-284" w:right="-285"/>
        <w:rPr>
          <w:sz w:val="22"/>
          <w:szCs w:val="22"/>
        </w:rPr>
      </w:pPr>
      <w:r w:rsidRPr="000A1979">
        <w:rPr>
          <w:sz w:val="22"/>
          <w:szCs w:val="22"/>
        </w:rPr>
        <w:t>1</w:t>
      </w:r>
      <w:r w:rsidR="00BE0365" w:rsidRPr="000A1979">
        <w:rPr>
          <w:sz w:val="22"/>
          <w:szCs w:val="22"/>
        </w:rPr>
        <w:t>1</w:t>
      </w:r>
      <w:r w:rsidRPr="000A1979">
        <w:rPr>
          <w:sz w:val="22"/>
          <w:szCs w:val="22"/>
        </w:rPr>
        <w:t xml:space="preserve">. </w:t>
      </w:r>
      <w:r w:rsidR="00833B59" w:rsidRPr="000A1979">
        <w:rPr>
          <w:sz w:val="22"/>
          <w:szCs w:val="22"/>
        </w:rPr>
        <w:t>DO PAGAMENTO</w:t>
      </w:r>
    </w:p>
    <w:p w14:paraId="37D5E920" w14:textId="719BD4D9" w:rsidR="00833B59" w:rsidRPr="000A1979" w:rsidRDefault="00BE0365" w:rsidP="00950ACD">
      <w:pPr>
        <w:pStyle w:val="PargrafodaLista"/>
        <w:ind w:left="-284" w:right="-285"/>
        <w:jc w:val="both"/>
        <w:rPr>
          <w:rFonts w:ascii="Arial" w:hAnsi="Arial" w:cs="Arial"/>
          <w:sz w:val="22"/>
          <w:szCs w:val="22"/>
        </w:rPr>
      </w:pPr>
      <w:r w:rsidRPr="000A1979">
        <w:rPr>
          <w:rFonts w:ascii="Arial" w:hAnsi="Arial" w:cs="Arial"/>
          <w:sz w:val="22"/>
          <w:szCs w:val="22"/>
        </w:rPr>
        <w:t xml:space="preserve">11.1. </w:t>
      </w:r>
      <w:r w:rsidR="00833B59" w:rsidRPr="000A1979">
        <w:rPr>
          <w:rFonts w:ascii="Arial" w:hAnsi="Arial" w:cs="Arial"/>
          <w:sz w:val="22"/>
          <w:szCs w:val="22"/>
        </w:rPr>
        <w:t>O pagamento será realizado no prazo máximo de até 30 (trinta) dias, contados a partir do recebimento da Nota Fiscal ou Fatura, através de ordem bancária, para crédito em banco, agência e conta corrente indicados pelo contratado.</w:t>
      </w:r>
    </w:p>
    <w:p w14:paraId="6377A077" w14:textId="77777777" w:rsidR="00BE0365" w:rsidRPr="000A1979" w:rsidRDefault="00BE0365" w:rsidP="00950ACD">
      <w:pPr>
        <w:pStyle w:val="PargrafodaLista"/>
        <w:ind w:left="-284" w:right="-285"/>
        <w:jc w:val="both"/>
        <w:rPr>
          <w:rFonts w:ascii="Arial" w:hAnsi="Arial" w:cs="Arial"/>
          <w:sz w:val="22"/>
          <w:szCs w:val="22"/>
        </w:rPr>
      </w:pPr>
    </w:p>
    <w:p w14:paraId="2437EBFB" w14:textId="761A00CF" w:rsidR="00833B59" w:rsidRPr="000A1979" w:rsidRDefault="00BE0365" w:rsidP="00950ACD">
      <w:pPr>
        <w:pStyle w:val="PargrafodaLista"/>
        <w:ind w:left="-284" w:right="-285"/>
        <w:jc w:val="both"/>
        <w:rPr>
          <w:rFonts w:ascii="Arial" w:hAnsi="Arial" w:cs="Arial"/>
          <w:sz w:val="22"/>
          <w:szCs w:val="22"/>
        </w:rPr>
      </w:pPr>
      <w:r w:rsidRPr="000A1979">
        <w:rPr>
          <w:rFonts w:ascii="Arial" w:hAnsi="Arial" w:cs="Arial"/>
          <w:sz w:val="22"/>
          <w:szCs w:val="22"/>
        </w:rPr>
        <w:t xml:space="preserve">11.2. </w:t>
      </w:r>
      <w:r w:rsidR="00833B59" w:rsidRPr="000A1979">
        <w:rPr>
          <w:rFonts w:ascii="Arial" w:hAnsi="Arial" w:cs="Arial"/>
          <w:sz w:val="22"/>
          <w:szCs w:val="22"/>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1589AB5" w14:textId="77777777" w:rsidR="00BE0365" w:rsidRPr="000A1979" w:rsidRDefault="00BE0365" w:rsidP="000A1979">
      <w:pPr>
        <w:pStyle w:val="PargrafodaLista"/>
        <w:ind w:left="-284" w:right="-285"/>
        <w:jc w:val="both"/>
        <w:rPr>
          <w:rFonts w:ascii="Arial" w:hAnsi="Arial" w:cs="Arial"/>
          <w:sz w:val="22"/>
          <w:szCs w:val="22"/>
        </w:rPr>
      </w:pPr>
    </w:p>
    <w:p w14:paraId="1A2E39E1" w14:textId="51B97B95" w:rsidR="00BE0365" w:rsidRDefault="00BE0365" w:rsidP="00950ACD">
      <w:pPr>
        <w:pStyle w:val="PargrafodaLista"/>
        <w:ind w:left="-284" w:right="-285"/>
        <w:jc w:val="both"/>
        <w:rPr>
          <w:rFonts w:ascii="Arial" w:hAnsi="Arial" w:cs="Arial"/>
          <w:sz w:val="22"/>
          <w:szCs w:val="22"/>
        </w:rPr>
      </w:pPr>
      <w:r w:rsidRPr="000A1979">
        <w:rPr>
          <w:rFonts w:ascii="Arial" w:hAnsi="Arial" w:cs="Arial"/>
          <w:sz w:val="22"/>
          <w:szCs w:val="22"/>
        </w:rPr>
        <w:t xml:space="preserve">11.3. </w:t>
      </w:r>
      <w:r w:rsidR="00833B59" w:rsidRPr="000A1979">
        <w:rPr>
          <w:rFonts w:ascii="Arial" w:hAnsi="Arial" w:cs="Arial"/>
          <w:sz w:val="22"/>
          <w:szCs w:val="22"/>
        </w:rPr>
        <w:t>Será considerada data do pagamento o dia em que constar como emitida a ordem bancária para pagamento.</w:t>
      </w:r>
    </w:p>
    <w:p w14:paraId="0F4E8550" w14:textId="77777777" w:rsidR="00950ACD" w:rsidRPr="00950ACD" w:rsidRDefault="00950ACD" w:rsidP="00950ACD">
      <w:pPr>
        <w:pStyle w:val="PargrafodaLista"/>
        <w:ind w:left="-284" w:right="-285"/>
        <w:jc w:val="both"/>
        <w:rPr>
          <w:rFonts w:ascii="Arial" w:hAnsi="Arial" w:cs="Arial"/>
          <w:sz w:val="22"/>
          <w:szCs w:val="22"/>
        </w:rPr>
      </w:pPr>
    </w:p>
    <w:p w14:paraId="0648834E" w14:textId="680AD135" w:rsidR="00833B59" w:rsidRPr="000A1979" w:rsidRDefault="00BE0365" w:rsidP="000A1979">
      <w:pPr>
        <w:pStyle w:val="PargrafodaLista"/>
        <w:ind w:left="-284" w:right="-285"/>
        <w:jc w:val="both"/>
        <w:rPr>
          <w:rFonts w:ascii="Arial" w:hAnsi="Arial" w:cs="Arial"/>
          <w:sz w:val="22"/>
          <w:szCs w:val="22"/>
        </w:rPr>
      </w:pPr>
      <w:r w:rsidRPr="000A1979">
        <w:rPr>
          <w:rFonts w:ascii="Arial" w:hAnsi="Arial" w:cs="Arial"/>
          <w:sz w:val="22"/>
          <w:szCs w:val="22"/>
        </w:rPr>
        <w:t xml:space="preserve">11.4. </w:t>
      </w:r>
      <w:r w:rsidR="00833B59" w:rsidRPr="000A1979">
        <w:rPr>
          <w:rFonts w:ascii="Arial" w:hAnsi="Arial" w:cs="Arial"/>
          <w:sz w:val="22"/>
          <w:szCs w:val="22"/>
        </w:rPr>
        <w:t xml:space="preserve">Antes de cada pagamento à contratada, será realizada consulta para verificar a manutenção das condições de habilitação exigidas no edital. </w:t>
      </w:r>
    </w:p>
    <w:p w14:paraId="6B668582" w14:textId="58B416B6" w:rsidR="00BE0365" w:rsidRPr="000A1979" w:rsidRDefault="00BE0365" w:rsidP="000A1979">
      <w:pPr>
        <w:spacing w:after="0" w:line="240" w:lineRule="auto"/>
        <w:ind w:right="-285"/>
        <w:jc w:val="both"/>
        <w:rPr>
          <w:rFonts w:ascii="Arial" w:hAnsi="Arial" w:cs="Arial"/>
        </w:rPr>
      </w:pPr>
    </w:p>
    <w:p w14:paraId="26E200F5" w14:textId="4FA36C77" w:rsidR="00833B59" w:rsidRPr="000A1979" w:rsidRDefault="00BE0365" w:rsidP="000A1979">
      <w:pPr>
        <w:spacing w:after="0" w:line="240" w:lineRule="auto"/>
        <w:ind w:left="-284" w:right="-285"/>
        <w:jc w:val="both"/>
        <w:rPr>
          <w:rFonts w:ascii="Arial" w:hAnsi="Arial" w:cs="Arial"/>
        </w:rPr>
      </w:pPr>
      <w:r w:rsidRPr="000A1979">
        <w:rPr>
          <w:rFonts w:ascii="Arial" w:hAnsi="Arial" w:cs="Arial"/>
        </w:rPr>
        <w:t xml:space="preserve">11.5. </w:t>
      </w:r>
      <w:r w:rsidR="00833B59" w:rsidRPr="000A1979">
        <w:rPr>
          <w:rFonts w:ascii="Arial" w:hAnsi="Arial" w:cs="Arial"/>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7816A09E" w14:textId="77777777" w:rsidR="00BE0365" w:rsidRPr="000A1979" w:rsidRDefault="00BE0365" w:rsidP="000A1979">
      <w:pPr>
        <w:spacing w:after="0" w:line="240" w:lineRule="auto"/>
        <w:ind w:left="-284" w:right="-285"/>
        <w:jc w:val="both"/>
        <w:rPr>
          <w:rFonts w:ascii="Arial" w:hAnsi="Arial" w:cs="Arial"/>
        </w:rPr>
      </w:pPr>
    </w:p>
    <w:p w14:paraId="474B84A1" w14:textId="41744845" w:rsidR="00833B59" w:rsidRPr="000A1979" w:rsidRDefault="00BE0365" w:rsidP="000A1979">
      <w:pPr>
        <w:pStyle w:val="PargrafodaLista"/>
        <w:ind w:left="-284" w:right="-285"/>
        <w:jc w:val="both"/>
        <w:rPr>
          <w:rFonts w:ascii="Arial" w:hAnsi="Arial" w:cs="Arial"/>
          <w:sz w:val="22"/>
          <w:szCs w:val="22"/>
        </w:rPr>
      </w:pPr>
      <w:r w:rsidRPr="000A1979">
        <w:rPr>
          <w:rFonts w:ascii="Arial" w:hAnsi="Arial" w:cs="Arial"/>
          <w:sz w:val="22"/>
          <w:szCs w:val="22"/>
        </w:rPr>
        <w:lastRenderedPageBreak/>
        <w:t xml:space="preserve">11.6. </w:t>
      </w:r>
      <w:r w:rsidR="00833B59" w:rsidRPr="000A1979">
        <w:rPr>
          <w:rFonts w:ascii="Arial" w:hAnsi="Arial" w:cs="Arial"/>
          <w:sz w:val="22"/>
          <w:szCs w:val="22"/>
        </w:rPr>
        <w:t>Quando do pagamento, será efetuada a retenção tributária prevista na legislação aplicável.</w:t>
      </w:r>
    </w:p>
    <w:p w14:paraId="1185F692" w14:textId="77777777" w:rsidR="00BE0365" w:rsidRPr="000A1979" w:rsidRDefault="00BE0365" w:rsidP="000A1979">
      <w:pPr>
        <w:pStyle w:val="PargrafodaLista"/>
        <w:ind w:left="-284" w:right="-285"/>
        <w:jc w:val="both"/>
        <w:rPr>
          <w:rFonts w:ascii="Arial" w:hAnsi="Arial" w:cs="Arial"/>
          <w:sz w:val="22"/>
          <w:szCs w:val="22"/>
        </w:rPr>
      </w:pPr>
    </w:p>
    <w:p w14:paraId="372BF539" w14:textId="4C1172E6" w:rsidR="00833B59" w:rsidRPr="000A1979" w:rsidRDefault="00BE0365" w:rsidP="000A1979">
      <w:pPr>
        <w:tabs>
          <w:tab w:val="left" w:pos="1440"/>
        </w:tabs>
        <w:autoSpaceDE w:val="0"/>
        <w:snapToGrid w:val="0"/>
        <w:spacing w:after="0" w:line="240" w:lineRule="auto"/>
        <w:ind w:left="-284" w:right="-285"/>
        <w:jc w:val="both"/>
        <w:rPr>
          <w:rFonts w:ascii="Arial" w:hAnsi="Arial" w:cs="Arial"/>
        </w:rPr>
      </w:pPr>
      <w:r w:rsidRPr="000A1979">
        <w:rPr>
          <w:rFonts w:ascii="Arial" w:hAnsi="Arial" w:cs="Arial"/>
        </w:rPr>
        <w:t xml:space="preserve">11.6.1. </w:t>
      </w:r>
      <w:r w:rsidR="00833B59" w:rsidRPr="000A1979">
        <w:rPr>
          <w:rFonts w:ascii="Arial" w:hAnsi="Arial" w:cs="Arial"/>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6F34D76B" w14:textId="77777777" w:rsidR="00BE0365" w:rsidRPr="000A1979" w:rsidRDefault="00BE0365" w:rsidP="000A1979">
      <w:pPr>
        <w:tabs>
          <w:tab w:val="left" w:pos="1440"/>
        </w:tabs>
        <w:autoSpaceDE w:val="0"/>
        <w:snapToGrid w:val="0"/>
        <w:spacing w:after="0" w:line="240" w:lineRule="auto"/>
        <w:ind w:left="-284" w:right="-285"/>
        <w:jc w:val="both"/>
        <w:rPr>
          <w:rFonts w:ascii="Arial" w:hAnsi="Arial" w:cs="Arial"/>
        </w:rPr>
      </w:pPr>
    </w:p>
    <w:p w14:paraId="2C6B524A" w14:textId="046E833D" w:rsidR="00833B59" w:rsidRPr="000A1979" w:rsidRDefault="00833B59" w:rsidP="000A1979">
      <w:pPr>
        <w:pStyle w:val="PargrafodaLista"/>
        <w:ind w:left="-284" w:right="-285"/>
        <w:jc w:val="both"/>
        <w:rPr>
          <w:rFonts w:ascii="Arial" w:hAnsi="Arial" w:cs="Arial"/>
          <w:sz w:val="22"/>
          <w:szCs w:val="22"/>
        </w:rPr>
      </w:pPr>
      <w:r w:rsidRPr="000A1979">
        <w:rPr>
          <w:rFonts w:ascii="Arial" w:hAnsi="Arial" w:cs="Arial"/>
          <w:sz w:val="22"/>
          <w:szCs w:val="22"/>
        </w:rPr>
        <w:t>11.</w:t>
      </w:r>
      <w:r w:rsidR="00BE0365" w:rsidRPr="000A1979">
        <w:rPr>
          <w:rFonts w:ascii="Arial" w:hAnsi="Arial" w:cs="Arial"/>
          <w:sz w:val="22"/>
          <w:szCs w:val="22"/>
        </w:rPr>
        <w:t>7</w:t>
      </w:r>
      <w:r w:rsidRPr="000A1979">
        <w:rPr>
          <w:rFonts w:ascii="Arial" w:hAnsi="Arial" w:cs="Arial"/>
          <w:sz w:val="22"/>
          <w:szCs w:val="22"/>
        </w:rPr>
        <w:t>. Nos casos de eventuais atrasos de pagamento, desde que a Contratada não tenha concorrido, de alguma forma, para tanto,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2C40BEC5" w14:textId="77777777" w:rsidR="00833B59" w:rsidRPr="000A1979" w:rsidRDefault="00833B59" w:rsidP="000A1979">
      <w:pPr>
        <w:tabs>
          <w:tab w:val="left" w:pos="1701"/>
        </w:tabs>
        <w:spacing w:after="0" w:line="240" w:lineRule="auto"/>
        <w:ind w:left="-284" w:right="-285"/>
        <w:jc w:val="both"/>
        <w:rPr>
          <w:rFonts w:ascii="Arial" w:hAnsi="Arial" w:cs="Arial"/>
        </w:rPr>
      </w:pPr>
      <w:r w:rsidRPr="000A1979">
        <w:rPr>
          <w:rFonts w:ascii="Arial" w:hAnsi="Arial" w:cs="Arial"/>
        </w:rPr>
        <w:t>EM = I x N x VP, sendo:</w:t>
      </w:r>
    </w:p>
    <w:p w14:paraId="4AE355E5" w14:textId="77777777" w:rsidR="00833B59" w:rsidRPr="000A1979" w:rsidRDefault="00833B59" w:rsidP="000A1979">
      <w:pPr>
        <w:tabs>
          <w:tab w:val="left" w:pos="1701"/>
        </w:tabs>
        <w:spacing w:after="0" w:line="240" w:lineRule="auto"/>
        <w:ind w:left="-284" w:right="-285"/>
        <w:jc w:val="both"/>
        <w:rPr>
          <w:rFonts w:ascii="Arial" w:hAnsi="Arial" w:cs="Arial"/>
          <w:snapToGrid w:val="0"/>
        </w:rPr>
      </w:pPr>
      <w:r w:rsidRPr="000A1979">
        <w:rPr>
          <w:rFonts w:ascii="Arial" w:hAnsi="Arial" w:cs="Arial"/>
          <w:snapToGrid w:val="0"/>
        </w:rPr>
        <w:t>EM = Encargos moratórios;</w:t>
      </w:r>
    </w:p>
    <w:p w14:paraId="0E63133A" w14:textId="77777777" w:rsidR="00833B59" w:rsidRPr="000A1979" w:rsidRDefault="00833B59" w:rsidP="000A1979">
      <w:pPr>
        <w:tabs>
          <w:tab w:val="left" w:pos="1701"/>
        </w:tabs>
        <w:spacing w:after="0" w:line="240" w:lineRule="auto"/>
        <w:ind w:left="-284" w:right="-285"/>
        <w:jc w:val="both"/>
        <w:rPr>
          <w:rFonts w:ascii="Arial" w:hAnsi="Arial" w:cs="Arial"/>
        </w:rPr>
      </w:pPr>
      <w:r w:rsidRPr="000A1979">
        <w:rPr>
          <w:rFonts w:ascii="Arial" w:hAnsi="Arial" w:cs="Arial"/>
        </w:rPr>
        <w:t>N = Número de dias entre a data prevista para o pagamento e a do efetivo pagamento;</w:t>
      </w:r>
    </w:p>
    <w:p w14:paraId="09E5542B" w14:textId="77777777" w:rsidR="00833B59" w:rsidRPr="000A1979" w:rsidRDefault="00833B59" w:rsidP="000A1979">
      <w:pPr>
        <w:tabs>
          <w:tab w:val="left" w:pos="1701"/>
        </w:tabs>
        <w:spacing w:after="0" w:line="240" w:lineRule="auto"/>
        <w:ind w:left="-284" w:right="-285"/>
        <w:jc w:val="both"/>
        <w:rPr>
          <w:rFonts w:ascii="Arial" w:hAnsi="Arial" w:cs="Arial"/>
        </w:rPr>
      </w:pPr>
      <w:r w:rsidRPr="000A1979">
        <w:rPr>
          <w:rFonts w:ascii="Arial" w:hAnsi="Arial" w:cs="Arial"/>
        </w:rPr>
        <w:t>VP = Valor da parcela a ser paga.</w:t>
      </w:r>
    </w:p>
    <w:p w14:paraId="3DDA9CA9" w14:textId="77777777" w:rsidR="00833B59" w:rsidRPr="000A1979" w:rsidRDefault="00833B59" w:rsidP="000A1979">
      <w:pPr>
        <w:tabs>
          <w:tab w:val="left" w:pos="1701"/>
        </w:tabs>
        <w:spacing w:after="0" w:line="240" w:lineRule="auto"/>
        <w:ind w:left="-284" w:right="-285"/>
        <w:jc w:val="both"/>
        <w:rPr>
          <w:rFonts w:ascii="Arial" w:hAnsi="Arial" w:cs="Arial"/>
        </w:rPr>
      </w:pPr>
      <w:r w:rsidRPr="000A1979">
        <w:rPr>
          <w:rFonts w:ascii="Arial" w:hAnsi="Arial" w:cs="Arial"/>
          <w:snapToGrid w:val="0"/>
        </w:rPr>
        <w:t xml:space="preserve">I = Índice de compensação financeira = </w:t>
      </w:r>
      <w:r w:rsidRPr="000A1979">
        <w:rPr>
          <w:rFonts w:ascii="Arial" w:hAnsi="Arial" w:cs="Arial"/>
        </w:rPr>
        <w:t>0,00016438, assim apurado:</w:t>
      </w:r>
    </w:p>
    <w:p w14:paraId="22CD498A" w14:textId="77777777" w:rsidR="001A6975" w:rsidRDefault="001A6975" w:rsidP="000A1979">
      <w:pPr>
        <w:spacing w:after="0" w:line="240" w:lineRule="auto"/>
        <w:ind w:left="-284" w:right="-285"/>
        <w:jc w:val="both"/>
        <w:rPr>
          <w:rFonts w:ascii="Arial" w:hAnsi="Arial" w:cs="Arial"/>
        </w:rPr>
      </w:pPr>
    </w:p>
    <w:tbl>
      <w:tblPr>
        <w:tblStyle w:val="Tabelacomgrade"/>
        <w:tblW w:w="5000" w:type="pct"/>
        <w:tblLook w:val="04A0" w:firstRow="1" w:lastRow="0" w:firstColumn="1" w:lastColumn="0" w:noHBand="0" w:noVBand="1"/>
      </w:tblPr>
      <w:tblGrid>
        <w:gridCol w:w="2354"/>
        <w:gridCol w:w="624"/>
        <w:gridCol w:w="1365"/>
        <w:gridCol w:w="5086"/>
      </w:tblGrid>
      <w:tr w:rsidR="00597977" w:rsidRPr="00597977" w14:paraId="1FD1ED68" w14:textId="77777777" w:rsidTr="00B4634C">
        <w:trPr>
          <w:trHeight w:val="363"/>
        </w:trPr>
        <w:tc>
          <w:tcPr>
            <w:tcW w:w="1248" w:type="pct"/>
            <w:vMerge w:val="restart"/>
            <w:tcBorders>
              <w:top w:val="nil"/>
              <w:left w:val="nil"/>
              <w:bottom w:val="nil"/>
              <w:right w:val="nil"/>
            </w:tcBorders>
            <w:vAlign w:val="center"/>
          </w:tcPr>
          <w:p w14:paraId="24AAE36C" w14:textId="77777777" w:rsidR="00597977" w:rsidRPr="00597977" w:rsidRDefault="00597977" w:rsidP="00B4634C">
            <w:pPr>
              <w:tabs>
                <w:tab w:val="left" w:pos="1701"/>
              </w:tabs>
              <w:jc w:val="center"/>
              <w:rPr>
                <w:rFonts w:ascii="Arial" w:hAnsi="Arial" w:cs="Arial"/>
                <w:sz w:val="22"/>
                <w:szCs w:val="22"/>
              </w:rPr>
            </w:pPr>
            <w:r w:rsidRPr="00597977">
              <w:rPr>
                <w:rFonts w:ascii="Arial" w:hAnsi="Arial" w:cs="Arial"/>
                <w:sz w:val="22"/>
                <w:szCs w:val="22"/>
              </w:rPr>
              <w:t>I = (TX)</w:t>
            </w:r>
          </w:p>
        </w:tc>
        <w:tc>
          <w:tcPr>
            <w:tcW w:w="331" w:type="pct"/>
            <w:vMerge w:val="restart"/>
            <w:tcBorders>
              <w:top w:val="nil"/>
              <w:left w:val="nil"/>
              <w:bottom w:val="nil"/>
              <w:right w:val="nil"/>
            </w:tcBorders>
            <w:vAlign w:val="center"/>
          </w:tcPr>
          <w:p w14:paraId="4AE359C9" w14:textId="77777777" w:rsidR="00597977" w:rsidRPr="00597977" w:rsidRDefault="00597977" w:rsidP="00B4634C">
            <w:pPr>
              <w:tabs>
                <w:tab w:val="left" w:pos="1701"/>
              </w:tabs>
              <w:ind w:left="-15" w:right="90" w:firstLine="15"/>
              <w:jc w:val="center"/>
              <w:rPr>
                <w:rFonts w:ascii="Arial" w:hAnsi="Arial" w:cs="Arial"/>
                <w:sz w:val="22"/>
                <w:szCs w:val="22"/>
              </w:rPr>
            </w:pPr>
            <w:r w:rsidRPr="00597977">
              <w:rPr>
                <w:rFonts w:ascii="Arial" w:hAnsi="Arial" w:cs="Arial"/>
                <w:sz w:val="22"/>
                <w:szCs w:val="22"/>
              </w:rPr>
              <w:t>I =</w:t>
            </w:r>
          </w:p>
        </w:tc>
        <w:tc>
          <w:tcPr>
            <w:tcW w:w="724" w:type="pct"/>
            <w:tcBorders>
              <w:top w:val="nil"/>
              <w:left w:val="nil"/>
              <w:bottom w:val="single" w:sz="4" w:space="0" w:color="auto"/>
              <w:right w:val="nil"/>
            </w:tcBorders>
          </w:tcPr>
          <w:p w14:paraId="0EF84CAA" w14:textId="77777777" w:rsidR="00597977" w:rsidRPr="00597977" w:rsidRDefault="00597977" w:rsidP="00B4634C">
            <w:pPr>
              <w:tabs>
                <w:tab w:val="left" w:pos="1701"/>
              </w:tabs>
              <w:jc w:val="center"/>
              <w:rPr>
                <w:rFonts w:ascii="Arial" w:hAnsi="Arial" w:cs="Arial"/>
                <w:sz w:val="22"/>
                <w:szCs w:val="22"/>
              </w:rPr>
            </w:pPr>
            <w:r w:rsidRPr="00597977">
              <w:rPr>
                <w:rFonts w:ascii="Arial" w:hAnsi="Arial" w:cs="Arial"/>
                <w:sz w:val="22"/>
                <w:szCs w:val="22"/>
              </w:rPr>
              <w:t>(6/100)</w:t>
            </w:r>
          </w:p>
        </w:tc>
        <w:tc>
          <w:tcPr>
            <w:tcW w:w="2697" w:type="pct"/>
            <w:vMerge w:val="restart"/>
            <w:tcBorders>
              <w:top w:val="nil"/>
              <w:left w:val="nil"/>
              <w:bottom w:val="nil"/>
              <w:right w:val="nil"/>
            </w:tcBorders>
          </w:tcPr>
          <w:p w14:paraId="66A1C4A9" w14:textId="77777777" w:rsidR="00597977" w:rsidRPr="00597977" w:rsidRDefault="00597977" w:rsidP="00B4634C">
            <w:pPr>
              <w:tabs>
                <w:tab w:val="left" w:pos="1701"/>
              </w:tabs>
              <w:jc w:val="center"/>
              <w:rPr>
                <w:rFonts w:ascii="Arial" w:hAnsi="Arial" w:cs="Arial"/>
                <w:sz w:val="22"/>
                <w:szCs w:val="22"/>
              </w:rPr>
            </w:pPr>
            <w:r w:rsidRPr="00597977">
              <w:rPr>
                <w:rFonts w:ascii="Arial" w:hAnsi="Arial" w:cs="Arial"/>
                <w:sz w:val="22"/>
                <w:szCs w:val="22"/>
              </w:rPr>
              <w:t>I = 0,00016438</w:t>
            </w:r>
          </w:p>
          <w:p w14:paraId="67027C5B" w14:textId="77777777" w:rsidR="00597977" w:rsidRPr="00597977" w:rsidRDefault="00597977" w:rsidP="00B4634C">
            <w:pPr>
              <w:tabs>
                <w:tab w:val="left" w:pos="1701"/>
              </w:tabs>
              <w:jc w:val="center"/>
              <w:rPr>
                <w:rFonts w:ascii="Arial" w:hAnsi="Arial" w:cs="Arial"/>
                <w:sz w:val="22"/>
                <w:szCs w:val="22"/>
              </w:rPr>
            </w:pPr>
          </w:p>
          <w:p w14:paraId="65699DA7" w14:textId="77777777" w:rsidR="00597977" w:rsidRPr="00597977" w:rsidRDefault="00597977" w:rsidP="00B4634C">
            <w:pPr>
              <w:tabs>
                <w:tab w:val="left" w:pos="1701"/>
              </w:tabs>
              <w:jc w:val="center"/>
              <w:rPr>
                <w:rFonts w:ascii="Arial" w:hAnsi="Arial" w:cs="Arial"/>
                <w:sz w:val="22"/>
                <w:szCs w:val="22"/>
              </w:rPr>
            </w:pPr>
            <w:r w:rsidRPr="00597977">
              <w:rPr>
                <w:rFonts w:ascii="Arial" w:hAnsi="Arial" w:cs="Arial"/>
                <w:sz w:val="22"/>
                <w:szCs w:val="22"/>
              </w:rPr>
              <w:t>TX = Percentual da taxa anual = 6%</w:t>
            </w:r>
          </w:p>
        </w:tc>
      </w:tr>
      <w:tr w:rsidR="00597977" w:rsidRPr="00597977" w14:paraId="674E317D" w14:textId="77777777" w:rsidTr="00B4634C">
        <w:trPr>
          <w:trHeight w:val="450"/>
        </w:trPr>
        <w:tc>
          <w:tcPr>
            <w:tcW w:w="1248" w:type="pct"/>
            <w:vMerge/>
            <w:tcBorders>
              <w:top w:val="nil"/>
              <w:left w:val="nil"/>
              <w:bottom w:val="nil"/>
              <w:right w:val="nil"/>
            </w:tcBorders>
          </w:tcPr>
          <w:p w14:paraId="538D6B2C" w14:textId="77777777" w:rsidR="00597977" w:rsidRPr="00597977" w:rsidRDefault="00597977" w:rsidP="00B4634C">
            <w:pPr>
              <w:tabs>
                <w:tab w:val="left" w:pos="1701"/>
              </w:tabs>
              <w:jc w:val="center"/>
              <w:rPr>
                <w:rFonts w:ascii="Arial" w:hAnsi="Arial" w:cs="Arial"/>
                <w:sz w:val="22"/>
                <w:szCs w:val="22"/>
              </w:rPr>
            </w:pPr>
          </w:p>
        </w:tc>
        <w:tc>
          <w:tcPr>
            <w:tcW w:w="331" w:type="pct"/>
            <w:vMerge/>
            <w:tcBorders>
              <w:top w:val="nil"/>
              <w:left w:val="nil"/>
              <w:bottom w:val="nil"/>
              <w:right w:val="nil"/>
            </w:tcBorders>
          </w:tcPr>
          <w:p w14:paraId="73556041" w14:textId="77777777" w:rsidR="00597977" w:rsidRPr="00597977" w:rsidRDefault="00597977" w:rsidP="00B4634C">
            <w:pPr>
              <w:tabs>
                <w:tab w:val="left" w:pos="1701"/>
              </w:tabs>
              <w:jc w:val="center"/>
              <w:rPr>
                <w:rFonts w:ascii="Arial" w:hAnsi="Arial" w:cs="Arial"/>
                <w:sz w:val="22"/>
                <w:szCs w:val="22"/>
              </w:rPr>
            </w:pPr>
          </w:p>
        </w:tc>
        <w:tc>
          <w:tcPr>
            <w:tcW w:w="724" w:type="pct"/>
            <w:tcBorders>
              <w:top w:val="single" w:sz="4" w:space="0" w:color="auto"/>
              <w:left w:val="nil"/>
              <w:bottom w:val="nil"/>
              <w:right w:val="nil"/>
            </w:tcBorders>
          </w:tcPr>
          <w:p w14:paraId="2D5AA5AF" w14:textId="77777777" w:rsidR="00597977" w:rsidRPr="00597977" w:rsidRDefault="00597977" w:rsidP="00B4634C">
            <w:pPr>
              <w:tabs>
                <w:tab w:val="left" w:pos="1701"/>
              </w:tabs>
              <w:jc w:val="center"/>
              <w:rPr>
                <w:rFonts w:ascii="Arial" w:hAnsi="Arial" w:cs="Arial"/>
                <w:sz w:val="22"/>
                <w:szCs w:val="22"/>
              </w:rPr>
            </w:pPr>
            <w:r w:rsidRPr="00597977">
              <w:rPr>
                <w:rFonts w:ascii="Arial" w:hAnsi="Arial" w:cs="Arial"/>
                <w:sz w:val="22"/>
                <w:szCs w:val="22"/>
              </w:rPr>
              <w:t>365</w:t>
            </w:r>
          </w:p>
        </w:tc>
        <w:tc>
          <w:tcPr>
            <w:tcW w:w="2697" w:type="pct"/>
            <w:vMerge/>
            <w:tcBorders>
              <w:top w:val="nil"/>
              <w:left w:val="nil"/>
              <w:bottom w:val="nil"/>
              <w:right w:val="nil"/>
            </w:tcBorders>
          </w:tcPr>
          <w:p w14:paraId="0992FF06" w14:textId="77777777" w:rsidR="00597977" w:rsidRPr="00597977" w:rsidRDefault="00597977" w:rsidP="00B4634C">
            <w:pPr>
              <w:tabs>
                <w:tab w:val="left" w:pos="1701"/>
              </w:tabs>
              <w:jc w:val="center"/>
              <w:rPr>
                <w:rFonts w:ascii="Arial" w:hAnsi="Arial" w:cs="Arial"/>
                <w:sz w:val="22"/>
                <w:szCs w:val="22"/>
              </w:rPr>
            </w:pPr>
          </w:p>
        </w:tc>
      </w:tr>
    </w:tbl>
    <w:p w14:paraId="0F669313" w14:textId="77777777" w:rsidR="00597977" w:rsidRPr="00597977" w:rsidRDefault="00597977" w:rsidP="00597977">
      <w:pPr>
        <w:spacing w:after="0" w:line="240" w:lineRule="auto"/>
        <w:rPr>
          <w:rFonts w:ascii="Arial" w:hAnsi="Arial" w:cs="Arial"/>
        </w:rPr>
      </w:pPr>
    </w:p>
    <w:p w14:paraId="3DB79056" w14:textId="4D6A8FBE" w:rsidR="00557FC2" w:rsidRPr="000A1979" w:rsidRDefault="00BE0365" w:rsidP="00CA11D7">
      <w:pPr>
        <w:pStyle w:val="Nivel1"/>
        <w:numPr>
          <w:ilvl w:val="0"/>
          <w:numId w:val="0"/>
        </w:numPr>
        <w:spacing w:before="0" w:after="0" w:line="240" w:lineRule="auto"/>
        <w:ind w:left="-284" w:right="-285"/>
        <w:rPr>
          <w:sz w:val="22"/>
          <w:szCs w:val="22"/>
        </w:rPr>
      </w:pPr>
      <w:r w:rsidRPr="000A1979">
        <w:rPr>
          <w:sz w:val="22"/>
          <w:szCs w:val="22"/>
        </w:rPr>
        <w:t xml:space="preserve">12. </w:t>
      </w:r>
      <w:r w:rsidR="00833B59" w:rsidRPr="000A1979">
        <w:rPr>
          <w:sz w:val="22"/>
          <w:szCs w:val="22"/>
        </w:rPr>
        <w:t xml:space="preserve">DO REAJUSTE </w:t>
      </w:r>
    </w:p>
    <w:p w14:paraId="2E62ACC7" w14:textId="0F24A51A" w:rsidR="00833B59" w:rsidRPr="000A1979" w:rsidRDefault="00BE0365" w:rsidP="000A1979">
      <w:pPr>
        <w:spacing w:after="0" w:line="240" w:lineRule="auto"/>
        <w:ind w:left="-284" w:right="-285"/>
        <w:jc w:val="both"/>
        <w:rPr>
          <w:rFonts w:ascii="Arial" w:hAnsi="Arial" w:cs="Arial"/>
        </w:rPr>
      </w:pPr>
      <w:bookmarkStart w:id="24" w:name="_Hlk48233261"/>
      <w:r w:rsidRPr="000A1979">
        <w:rPr>
          <w:rFonts w:ascii="Arial" w:hAnsi="Arial" w:cs="Arial"/>
        </w:rPr>
        <w:t xml:space="preserve">12.1. </w:t>
      </w:r>
      <w:r w:rsidR="00833B59" w:rsidRPr="000A1979">
        <w:rPr>
          <w:rFonts w:ascii="Arial" w:hAnsi="Arial" w:cs="Arial"/>
        </w:rPr>
        <w:t>Os preços inicialmente contratados são fixos e irreajustáveis no prazo de um ano contado da data limite para a apresentação das propostas.</w:t>
      </w:r>
    </w:p>
    <w:p w14:paraId="740D9AEE" w14:textId="77777777" w:rsidR="00BE0365" w:rsidRPr="000A1979" w:rsidRDefault="00BE0365" w:rsidP="000A1979">
      <w:pPr>
        <w:spacing w:after="0" w:line="240" w:lineRule="auto"/>
        <w:ind w:left="-284" w:right="-285"/>
        <w:jc w:val="both"/>
        <w:rPr>
          <w:rFonts w:ascii="Arial" w:hAnsi="Arial" w:cs="Arial"/>
        </w:rPr>
      </w:pPr>
    </w:p>
    <w:p w14:paraId="1A8B2A62" w14:textId="49FA29CB" w:rsidR="00833B59" w:rsidRPr="000A1979" w:rsidRDefault="00BE0365" w:rsidP="000A1979">
      <w:pPr>
        <w:spacing w:after="0" w:line="240" w:lineRule="auto"/>
        <w:ind w:left="-284" w:right="-285"/>
        <w:jc w:val="both"/>
        <w:rPr>
          <w:rFonts w:ascii="Arial" w:hAnsi="Arial" w:cs="Arial"/>
        </w:rPr>
      </w:pPr>
      <w:r w:rsidRPr="000A1979">
        <w:rPr>
          <w:rFonts w:ascii="Arial" w:hAnsi="Arial" w:cs="Arial"/>
        </w:rPr>
        <w:t xml:space="preserve">12.2. </w:t>
      </w:r>
      <w:r w:rsidR="00833B59" w:rsidRPr="000A1979">
        <w:rPr>
          <w:rFonts w:ascii="Arial" w:hAnsi="Arial" w:cs="Arial"/>
        </w:rPr>
        <w:t xml:space="preserve">Após o interregno de um ano, e independentemente de pedido da CONTRATADA, os preços iniciais serão reajustados, mediante a aplicação, pela CONTRATANTE, do índice </w:t>
      </w:r>
      <w:bookmarkStart w:id="25" w:name="_Hlk97045562"/>
      <w:r w:rsidR="00833B59" w:rsidRPr="000A1979">
        <w:rPr>
          <w:rFonts w:ascii="Arial" w:hAnsi="Arial" w:cs="Arial"/>
        </w:rPr>
        <w:t>IPCA (</w:t>
      </w:r>
      <w:r w:rsidR="00833B59" w:rsidRPr="000A1979">
        <w:rPr>
          <w:rStyle w:val="Forte"/>
          <w:rFonts w:ascii="Arial" w:hAnsi="Arial" w:cs="Arial"/>
        </w:rPr>
        <w:t>Índice Nacional de Preços ao Consumidor)</w:t>
      </w:r>
      <w:r w:rsidR="00833B59" w:rsidRPr="000A1979">
        <w:rPr>
          <w:rFonts w:ascii="Arial" w:hAnsi="Arial" w:cs="Arial"/>
          <w:i/>
          <w:iCs/>
        </w:rPr>
        <w:t>,</w:t>
      </w:r>
      <w:bookmarkEnd w:id="25"/>
      <w:r w:rsidR="00833B59" w:rsidRPr="000A1979">
        <w:rPr>
          <w:rFonts w:ascii="Arial" w:hAnsi="Arial" w:cs="Arial"/>
        </w:rPr>
        <w:t xml:space="preserve"> exclusivamente para as obrigações iniciadas e concluídas após a ocorrência da anualidade, com base na seguinte fórmula (art. 5º do Decreto Federal n.º 1.054, de 1994): </w:t>
      </w:r>
    </w:p>
    <w:p w14:paraId="67E5AE24" w14:textId="77777777" w:rsidR="00833B59" w:rsidRPr="000A1979" w:rsidRDefault="00833B59" w:rsidP="000A1979">
      <w:pPr>
        <w:spacing w:after="0" w:line="240" w:lineRule="auto"/>
        <w:ind w:left="-284" w:right="-285"/>
        <w:jc w:val="both"/>
        <w:rPr>
          <w:rFonts w:ascii="Arial" w:hAnsi="Arial" w:cs="Arial"/>
        </w:rPr>
      </w:pPr>
      <w:r w:rsidRPr="000A1979">
        <w:rPr>
          <w:rFonts w:ascii="Arial" w:hAnsi="Arial" w:cs="Arial"/>
        </w:rPr>
        <w:t xml:space="preserve">R = V (I – </w:t>
      </w:r>
      <w:proofErr w:type="spellStart"/>
      <w:r w:rsidRPr="000A1979">
        <w:rPr>
          <w:rFonts w:ascii="Arial" w:hAnsi="Arial" w:cs="Arial"/>
        </w:rPr>
        <w:t>Iº</w:t>
      </w:r>
      <w:proofErr w:type="spellEnd"/>
      <w:r w:rsidRPr="000A1979">
        <w:rPr>
          <w:rFonts w:ascii="Arial" w:hAnsi="Arial" w:cs="Arial"/>
        </w:rPr>
        <w:t xml:space="preserve">) / </w:t>
      </w:r>
      <w:proofErr w:type="spellStart"/>
      <w:r w:rsidRPr="000A1979">
        <w:rPr>
          <w:rFonts w:ascii="Arial" w:hAnsi="Arial" w:cs="Arial"/>
        </w:rPr>
        <w:t>Iº</w:t>
      </w:r>
      <w:proofErr w:type="spellEnd"/>
      <w:r w:rsidRPr="000A1979">
        <w:rPr>
          <w:rFonts w:ascii="Arial" w:hAnsi="Arial" w:cs="Arial"/>
        </w:rPr>
        <w:t>, onde:</w:t>
      </w:r>
    </w:p>
    <w:p w14:paraId="71569249" w14:textId="77777777" w:rsidR="00833B59" w:rsidRPr="000A1979" w:rsidRDefault="00833B59" w:rsidP="000A1979">
      <w:pPr>
        <w:spacing w:after="0" w:line="240" w:lineRule="auto"/>
        <w:ind w:left="-284" w:right="-285"/>
        <w:jc w:val="both"/>
        <w:rPr>
          <w:rFonts w:ascii="Arial" w:hAnsi="Arial" w:cs="Arial"/>
        </w:rPr>
      </w:pPr>
      <w:r w:rsidRPr="000A1979">
        <w:rPr>
          <w:rFonts w:ascii="Arial" w:hAnsi="Arial" w:cs="Arial"/>
        </w:rPr>
        <w:t>R = Valor do reajuste procurado;</w:t>
      </w:r>
    </w:p>
    <w:p w14:paraId="2136FA59" w14:textId="77777777" w:rsidR="00833B59" w:rsidRPr="000A1979" w:rsidRDefault="00833B59" w:rsidP="000A1979">
      <w:pPr>
        <w:spacing w:after="0" w:line="240" w:lineRule="auto"/>
        <w:ind w:left="-284" w:right="-285"/>
        <w:jc w:val="both"/>
        <w:rPr>
          <w:rFonts w:ascii="Arial" w:hAnsi="Arial" w:cs="Arial"/>
        </w:rPr>
      </w:pPr>
      <w:r w:rsidRPr="000A1979">
        <w:rPr>
          <w:rFonts w:ascii="Arial" w:hAnsi="Arial" w:cs="Arial"/>
        </w:rPr>
        <w:t>V = Valor contratual a ser reajustado;</w:t>
      </w:r>
    </w:p>
    <w:p w14:paraId="552EFDAD" w14:textId="77777777" w:rsidR="00833B59" w:rsidRPr="000A1979" w:rsidRDefault="00833B59" w:rsidP="000A1979">
      <w:pPr>
        <w:spacing w:after="0" w:line="240" w:lineRule="auto"/>
        <w:ind w:left="-284" w:right="-285"/>
        <w:jc w:val="both"/>
        <w:rPr>
          <w:rFonts w:ascii="Arial" w:hAnsi="Arial" w:cs="Arial"/>
        </w:rPr>
      </w:pPr>
      <w:proofErr w:type="spellStart"/>
      <w:r w:rsidRPr="000A1979">
        <w:rPr>
          <w:rFonts w:ascii="Arial" w:hAnsi="Arial" w:cs="Arial"/>
        </w:rPr>
        <w:t>Iº</w:t>
      </w:r>
      <w:proofErr w:type="spellEnd"/>
      <w:r w:rsidRPr="000A1979">
        <w:rPr>
          <w:rFonts w:ascii="Arial" w:hAnsi="Arial" w:cs="Arial"/>
        </w:rPr>
        <w:t xml:space="preserve"> = índice inicial - refere-se ao índice de custos ou de preços correspondente à data fixada para entrega da proposta na licitação;</w:t>
      </w:r>
    </w:p>
    <w:p w14:paraId="06C6AB6B" w14:textId="77777777" w:rsidR="00833B59" w:rsidRPr="000A1979" w:rsidRDefault="00833B59" w:rsidP="000A1979">
      <w:pPr>
        <w:spacing w:after="0" w:line="240" w:lineRule="auto"/>
        <w:ind w:left="-284" w:right="-285"/>
        <w:jc w:val="both"/>
        <w:rPr>
          <w:rFonts w:ascii="Arial" w:hAnsi="Arial" w:cs="Arial"/>
        </w:rPr>
      </w:pPr>
      <w:r w:rsidRPr="000A1979">
        <w:rPr>
          <w:rFonts w:ascii="Arial" w:hAnsi="Arial" w:cs="Arial"/>
        </w:rPr>
        <w:t>I = Índice relativo ao mês do reajustamento;</w:t>
      </w:r>
    </w:p>
    <w:p w14:paraId="456925E9" w14:textId="77777777" w:rsidR="00BE0365" w:rsidRPr="000A1979" w:rsidRDefault="00BE0365" w:rsidP="000A1979">
      <w:pPr>
        <w:spacing w:after="0" w:line="240" w:lineRule="auto"/>
        <w:ind w:left="-284" w:right="-285"/>
        <w:jc w:val="both"/>
        <w:rPr>
          <w:rFonts w:ascii="Arial" w:hAnsi="Arial" w:cs="Arial"/>
        </w:rPr>
      </w:pPr>
    </w:p>
    <w:p w14:paraId="0EAAEBFC" w14:textId="3D166001" w:rsidR="00833B59" w:rsidRPr="000A1979" w:rsidRDefault="00BE0365" w:rsidP="000A1979">
      <w:pPr>
        <w:spacing w:after="0" w:line="240" w:lineRule="auto"/>
        <w:ind w:left="-284" w:right="-285"/>
        <w:jc w:val="both"/>
        <w:rPr>
          <w:rFonts w:ascii="Arial" w:hAnsi="Arial" w:cs="Arial"/>
        </w:rPr>
      </w:pPr>
      <w:r w:rsidRPr="000A1979">
        <w:rPr>
          <w:rFonts w:ascii="Arial" w:hAnsi="Arial" w:cs="Arial"/>
        </w:rPr>
        <w:t xml:space="preserve">12.3. </w:t>
      </w:r>
      <w:r w:rsidR="00833B59" w:rsidRPr="000A1979">
        <w:rPr>
          <w:rFonts w:ascii="Arial" w:hAnsi="Arial" w:cs="Arial"/>
        </w:rPr>
        <w:t>Nos reajustes subsequentes ao primeiro, o interregno mínimo de um ano será contado a partir dos efeitos financeiros do último reajuste.</w:t>
      </w:r>
    </w:p>
    <w:p w14:paraId="27357927" w14:textId="77777777" w:rsidR="00BE0365" w:rsidRPr="000A1979" w:rsidRDefault="00BE0365" w:rsidP="000A1979">
      <w:pPr>
        <w:spacing w:after="0" w:line="240" w:lineRule="auto"/>
        <w:ind w:left="-284" w:right="-285"/>
        <w:jc w:val="both"/>
        <w:rPr>
          <w:rFonts w:ascii="Arial" w:hAnsi="Arial" w:cs="Arial"/>
        </w:rPr>
      </w:pPr>
    </w:p>
    <w:p w14:paraId="4E2BDA4B" w14:textId="2C986DF9" w:rsidR="00833B59" w:rsidRPr="000A1979" w:rsidRDefault="00BE0365" w:rsidP="000A1979">
      <w:pPr>
        <w:spacing w:after="0" w:line="240" w:lineRule="auto"/>
        <w:ind w:left="-284" w:right="-285"/>
        <w:jc w:val="both"/>
        <w:rPr>
          <w:rFonts w:ascii="Arial" w:hAnsi="Arial" w:cs="Arial"/>
        </w:rPr>
      </w:pPr>
      <w:r w:rsidRPr="000A1979">
        <w:rPr>
          <w:rFonts w:ascii="Arial" w:hAnsi="Arial" w:cs="Arial"/>
        </w:rPr>
        <w:t xml:space="preserve">12.4. </w:t>
      </w:r>
      <w:r w:rsidR="00833B59" w:rsidRPr="000A1979">
        <w:rPr>
          <w:rFonts w:ascii="Arial" w:hAnsi="Arial" w:cs="Arial"/>
        </w:rPr>
        <w:t xml:space="preserve">No caso de atraso ou não divulgação do índice de reajustamento, o CONTRATANTE pagará à CONTRATADA a importância calculada pela última variação conhecida, liquidando a diferença correspondente tão logo seja divulgado o índice definitivo. </w:t>
      </w:r>
    </w:p>
    <w:p w14:paraId="48F1431D" w14:textId="77777777" w:rsidR="00BE0365" w:rsidRPr="000A1979" w:rsidRDefault="00BE0365" w:rsidP="000A1979">
      <w:pPr>
        <w:spacing w:after="0" w:line="240" w:lineRule="auto"/>
        <w:ind w:left="-284" w:right="-285"/>
        <w:jc w:val="both"/>
        <w:rPr>
          <w:rFonts w:ascii="Arial" w:hAnsi="Arial" w:cs="Arial"/>
        </w:rPr>
      </w:pPr>
    </w:p>
    <w:p w14:paraId="03624E7C" w14:textId="7BE77015" w:rsidR="00833B59" w:rsidRDefault="00C51725" w:rsidP="000A1979">
      <w:pPr>
        <w:spacing w:after="0" w:line="240" w:lineRule="auto"/>
        <w:ind w:left="-284" w:right="-285"/>
        <w:jc w:val="both"/>
        <w:rPr>
          <w:rFonts w:ascii="Arial" w:hAnsi="Arial" w:cs="Arial"/>
        </w:rPr>
      </w:pPr>
      <w:r w:rsidRPr="000A1979">
        <w:rPr>
          <w:rFonts w:ascii="Arial" w:hAnsi="Arial" w:cs="Arial"/>
        </w:rPr>
        <w:t xml:space="preserve">12.5. </w:t>
      </w:r>
      <w:r w:rsidR="00833B59" w:rsidRPr="000A1979">
        <w:rPr>
          <w:rFonts w:ascii="Arial" w:hAnsi="Arial" w:cs="Arial"/>
        </w:rPr>
        <w:t>Nas aferições finais, o índice utilizado para reajuste será, obrigatoriamente, o definitivo.</w:t>
      </w:r>
    </w:p>
    <w:p w14:paraId="69CE89AD" w14:textId="77777777" w:rsidR="00950ACD" w:rsidRPr="000A1979" w:rsidRDefault="00950ACD" w:rsidP="00950ACD">
      <w:pPr>
        <w:spacing w:after="0" w:line="240" w:lineRule="auto"/>
        <w:ind w:right="-285"/>
        <w:jc w:val="both"/>
        <w:rPr>
          <w:rFonts w:ascii="Arial" w:hAnsi="Arial" w:cs="Arial"/>
        </w:rPr>
      </w:pPr>
    </w:p>
    <w:p w14:paraId="6D69995A" w14:textId="52E75B80" w:rsidR="00833B59" w:rsidRPr="000A1979" w:rsidRDefault="00C51725" w:rsidP="000A1979">
      <w:pPr>
        <w:spacing w:after="0" w:line="240" w:lineRule="auto"/>
        <w:ind w:left="-284" w:right="-285"/>
        <w:jc w:val="both"/>
        <w:rPr>
          <w:rFonts w:ascii="Arial" w:hAnsi="Arial" w:cs="Arial"/>
        </w:rPr>
      </w:pPr>
      <w:r w:rsidRPr="000A1979">
        <w:rPr>
          <w:rFonts w:ascii="Arial" w:hAnsi="Arial" w:cs="Arial"/>
        </w:rPr>
        <w:t xml:space="preserve">12.6. </w:t>
      </w:r>
      <w:r w:rsidR="00833B59" w:rsidRPr="000A1979">
        <w:rPr>
          <w:rFonts w:ascii="Arial" w:hAnsi="Arial" w:cs="Arial"/>
        </w:rPr>
        <w:t>Caso o índice estabelecido para reajustamento venha a ser extinto ou de qualquer forma não possa mais ser utilizado, será adotado, em substituição, o que vier a ser determinado pela legislação então em vigor.</w:t>
      </w:r>
    </w:p>
    <w:p w14:paraId="5289C37D" w14:textId="77777777" w:rsidR="00C51725" w:rsidRPr="000A1979" w:rsidRDefault="00C51725" w:rsidP="000A1979">
      <w:pPr>
        <w:spacing w:after="0" w:line="240" w:lineRule="auto"/>
        <w:ind w:left="-284" w:right="-285"/>
        <w:jc w:val="both"/>
        <w:rPr>
          <w:rFonts w:ascii="Arial" w:hAnsi="Arial" w:cs="Arial"/>
        </w:rPr>
      </w:pPr>
    </w:p>
    <w:p w14:paraId="072CF547" w14:textId="607A1D37" w:rsidR="00833B59" w:rsidRPr="000A1979" w:rsidRDefault="00C51725" w:rsidP="000A1979">
      <w:pPr>
        <w:spacing w:after="0" w:line="240" w:lineRule="auto"/>
        <w:ind w:left="-284" w:right="-285"/>
        <w:jc w:val="both"/>
        <w:rPr>
          <w:rFonts w:ascii="Arial" w:hAnsi="Arial" w:cs="Arial"/>
        </w:rPr>
      </w:pPr>
      <w:r w:rsidRPr="000A1979">
        <w:rPr>
          <w:rFonts w:ascii="Arial" w:hAnsi="Arial" w:cs="Arial"/>
        </w:rPr>
        <w:t xml:space="preserve">12.7. </w:t>
      </w:r>
      <w:r w:rsidR="00833B59" w:rsidRPr="000A1979">
        <w:rPr>
          <w:rFonts w:ascii="Arial" w:hAnsi="Arial" w:cs="Arial"/>
        </w:rPr>
        <w:t xml:space="preserve">Na ausência de previsão legal quanto ao índice substituto, as partes elegerão novo índice oficial, para reajustamento do preço do valor remanescente, por meio de termo aditivo. </w:t>
      </w:r>
    </w:p>
    <w:p w14:paraId="1E52A0E9" w14:textId="77777777" w:rsidR="00C51725" w:rsidRPr="000A1979" w:rsidRDefault="00C51725" w:rsidP="000A1979">
      <w:pPr>
        <w:spacing w:after="0" w:line="240" w:lineRule="auto"/>
        <w:ind w:left="-284" w:right="-285"/>
        <w:jc w:val="both"/>
        <w:rPr>
          <w:rFonts w:ascii="Arial" w:hAnsi="Arial" w:cs="Arial"/>
        </w:rPr>
      </w:pPr>
    </w:p>
    <w:p w14:paraId="62CA67B4" w14:textId="477017D7" w:rsidR="00833B59" w:rsidRPr="000A1979" w:rsidRDefault="00C51725" w:rsidP="000A1979">
      <w:pPr>
        <w:spacing w:after="0" w:line="240" w:lineRule="auto"/>
        <w:ind w:left="-284" w:right="-285"/>
        <w:jc w:val="both"/>
        <w:rPr>
          <w:rFonts w:ascii="Arial" w:hAnsi="Arial" w:cs="Arial"/>
        </w:rPr>
      </w:pPr>
      <w:r w:rsidRPr="000A1979">
        <w:rPr>
          <w:rFonts w:ascii="Arial" w:hAnsi="Arial" w:cs="Arial"/>
        </w:rPr>
        <w:t xml:space="preserve">12.8. </w:t>
      </w:r>
      <w:r w:rsidR="00833B59" w:rsidRPr="000A1979">
        <w:rPr>
          <w:rFonts w:ascii="Arial" w:hAnsi="Arial" w:cs="Arial"/>
        </w:rPr>
        <w:t>O reajuste será realizado por apostilamento.</w:t>
      </w:r>
    </w:p>
    <w:p w14:paraId="09F9461A" w14:textId="77777777" w:rsidR="00833B59" w:rsidRPr="000A1979" w:rsidRDefault="00833B59" w:rsidP="000A1979">
      <w:pPr>
        <w:spacing w:after="0" w:line="240" w:lineRule="auto"/>
        <w:ind w:left="-284" w:right="-285"/>
        <w:jc w:val="both"/>
        <w:rPr>
          <w:rFonts w:ascii="Arial" w:hAnsi="Arial" w:cs="Arial"/>
        </w:rPr>
      </w:pPr>
    </w:p>
    <w:p w14:paraId="2E526289" w14:textId="0C1945B7" w:rsidR="00557FC2" w:rsidRPr="000A1979" w:rsidRDefault="00833B59" w:rsidP="00CA11D7">
      <w:pPr>
        <w:autoSpaceDE w:val="0"/>
        <w:autoSpaceDN w:val="0"/>
        <w:adjustRightInd w:val="0"/>
        <w:spacing w:after="0" w:line="240" w:lineRule="auto"/>
        <w:ind w:left="-284" w:right="-285"/>
        <w:jc w:val="both"/>
        <w:rPr>
          <w:rFonts w:ascii="Arial" w:hAnsi="Arial" w:cs="Arial"/>
          <w:b/>
          <w:bCs/>
        </w:rPr>
      </w:pPr>
      <w:r w:rsidRPr="000A1979">
        <w:rPr>
          <w:rFonts w:ascii="Arial" w:hAnsi="Arial" w:cs="Arial"/>
          <w:b/>
          <w:bCs/>
        </w:rPr>
        <w:t>1</w:t>
      </w:r>
      <w:r w:rsidR="00C51725" w:rsidRPr="000A1979">
        <w:rPr>
          <w:rFonts w:ascii="Arial" w:hAnsi="Arial" w:cs="Arial"/>
          <w:b/>
          <w:bCs/>
        </w:rPr>
        <w:t>3</w:t>
      </w:r>
      <w:r w:rsidRPr="000A1979">
        <w:rPr>
          <w:rFonts w:ascii="Arial" w:hAnsi="Arial" w:cs="Arial"/>
          <w:b/>
          <w:bCs/>
        </w:rPr>
        <w:t>. DA GARANTIA DE EXECUÇÃO</w:t>
      </w:r>
    </w:p>
    <w:p w14:paraId="7D5E66B7" w14:textId="45842033" w:rsidR="00833B59" w:rsidRDefault="00833B59" w:rsidP="000A1979">
      <w:pPr>
        <w:autoSpaceDE w:val="0"/>
        <w:autoSpaceDN w:val="0"/>
        <w:adjustRightInd w:val="0"/>
        <w:spacing w:after="0" w:line="240" w:lineRule="auto"/>
        <w:ind w:left="-284" w:right="-285"/>
        <w:jc w:val="both"/>
        <w:rPr>
          <w:rFonts w:ascii="Arial" w:eastAsia="CIDFont+F1" w:hAnsi="Arial" w:cs="Arial"/>
        </w:rPr>
      </w:pPr>
      <w:bookmarkStart w:id="26" w:name="_Hlk97045639"/>
      <w:r w:rsidRPr="000A1979">
        <w:rPr>
          <w:rFonts w:ascii="Arial" w:eastAsia="CIDFont+F1" w:hAnsi="Arial" w:cs="Arial"/>
        </w:rPr>
        <w:t>1</w:t>
      </w:r>
      <w:r w:rsidR="00C51725" w:rsidRPr="000A1979">
        <w:rPr>
          <w:rFonts w:ascii="Arial" w:eastAsia="CIDFont+F1" w:hAnsi="Arial" w:cs="Arial"/>
        </w:rPr>
        <w:t>3</w:t>
      </w:r>
      <w:r w:rsidRPr="000A1979">
        <w:rPr>
          <w:rFonts w:ascii="Arial" w:eastAsia="CIDFont+F1" w:hAnsi="Arial" w:cs="Arial"/>
        </w:rPr>
        <w:t>.1. Não haverá exigência de garantia contratual da execução, pelas razões abaixo justificadas:</w:t>
      </w:r>
    </w:p>
    <w:p w14:paraId="050B6A43" w14:textId="77777777" w:rsidR="00950ACD" w:rsidRPr="000A1979" w:rsidRDefault="00950ACD" w:rsidP="000A1979">
      <w:pPr>
        <w:autoSpaceDE w:val="0"/>
        <w:autoSpaceDN w:val="0"/>
        <w:adjustRightInd w:val="0"/>
        <w:spacing w:after="0" w:line="240" w:lineRule="auto"/>
        <w:ind w:left="-284" w:right="-285"/>
        <w:jc w:val="both"/>
        <w:rPr>
          <w:rFonts w:ascii="Arial" w:eastAsia="CIDFont+F1" w:hAnsi="Arial" w:cs="Arial"/>
        </w:rPr>
      </w:pPr>
    </w:p>
    <w:p w14:paraId="2997700B" w14:textId="7A8725DF" w:rsidR="00833B59" w:rsidRPr="000A1979" w:rsidRDefault="00833B59" w:rsidP="000A1979">
      <w:pPr>
        <w:spacing w:after="0" w:line="240" w:lineRule="auto"/>
        <w:ind w:left="-284" w:right="-285"/>
        <w:jc w:val="both"/>
        <w:rPr>
          <w:rFonts w:ascii="Arial" w:hAnsi="Arial" w:cs="Arial"/>
        </w:rPr>
      </w:pPr>
      <w:r w:rsidRPr="000A1979">
        <w:rPr>
          <w:rFonts w:ascii="Arial" w:eastAsia="CIDFont+F1" w:hAnsi="Arial" w:cs="Arial"/>
        </w:rPr>
        <w:t>1</w:t>
      </w:r>
      <w:r w:rsidR="00C51725" w:rsidRPr="000A1979">
        <w:rPr>
          <w:rFonts w:ascii="Arial" w:eastAsia="CIDFont+F1" w:hAnsi="Arial" w:cs="Arial"/>
        </w:rPr>
        <w:t>3</w:t>
      </w:r>
      <w:r w:rsidRPr="000A1979">
        <w:rPr>
          <w:rFonts w:ascii="Arial" w:eastAsia="CIDFont+F1" w:hAnsi="Arial" w:cs="Arial"/>
        </w:rPr>
        <w:t>.1.1. Baixa complexidade, natureza do objeto e dos riscos envolvidos, considerando</w:t>
      </w:r>
      <w:r w:rsidRPr="000A1979">
        <w:rPr>
          <w:rFonts w:ascii="Arial" w:hAnsi="Arial" w:cs="Arial"/>
        </w:rPr>
        <w:t xml:space="preserve"> o prazo de entrega e ausência de prejuízo ao erário, a administração não julga necessária a apresentação de garantia contratual.</w:t>
      </w:r>
    </w:p>
    <w:p w14:paraId="4BFF81C6" w14:textId="77777777" w:rsidR="00A135B5" w:rsidRPr="000A1979" w:rsidRDefault="00A135B5" w:rsidP="000A1979">
      <w:pPr>
        <w:spacing w:after="0" w:line="240" w:lineRule="auto"/>
        <w:ind w:left="-284" w:right="-285"/>
        <w:jc w:val="both"/>
        <w:rPr>
          <w:rFonts w:ascii="Arial" w:hAnsi="Arial" w:cs="Arial"/>
        </w:rPr>
      </w:pPr>
    </w:p>
    <w:bookmarkEnd w:id="24"/>
    <w:bookmarkEnd w:id="26"/>
    <w:p w14:paraId="480E2DA2" w14:textId="00F09464" w:rsidR="00557FC2" w:rsidRPr="000A1979" w:rsidRDefault="00AC6267" w:rsidP="00CA11D7">
      <w:pPr>
        <w:pStyle w:val="Nivel1"/>
        <w:numPr>
          <w:ilvl w:val="0"/>
          <w:numId w:val="0"/>
        </w:numPr>
        <w:spacing w:before="0" w:after="0" w:line="240" w:lineRule="auto"/>
        <w:ind w:left="-284" w:right="-285"/>
        <w:rPr>
          <w:sz w:val="22"/>
          <w:szCs w:val="22"/>
        </w:rPr>
      </w:pPr>
      <w:r w:rsidRPr="000A1979">
        <w:rPr>
          <w:color w:val="auto"/>
          <w:sz w:val="22"/>
          <w:szCs w:val="22"/>
        </w:rPr>
        <w:t>1</w:t>
      </w:r>
      <w:r w:rsidR="00C51725" w:rsidRPr="000A1979">
        <w:rPr>
          <w:color w:val="auto"/>
          <w:sz w:val="22"/>
          <w:szCs w:val="22"/>
        </w:rPr>
        <w:t>4</w:t>
      </w:r>
      <w:r w:rsidRPr="000A1979">
        <w:rPr>
          <w:color w:val="auto"/>
          <w:sz w:val="22"/>
          <w:szCs w:val="22"/>
        </w:rPr>
        <w:t xml:space="preserve">. </w:t>
      </w:r>
      <w:r w:rsidR="00833B59" w:rsidRPr="000A1979">
        <w:rPr>
          <w:sz w:val="22"/>
          <w:szCs w:val="22"/>
        </w:rPr>
        <w:t>DAS SANÇÕES ADMINISTRATIVAS</w:t>
      </w:r>
    </w:p>
    <w:p w14:paraId="2298C535" w14:textId="55E6E778" w:rsidR="00D105F8" w:rsidRPr="000A1979" w:rsidRDefault="00D105F8" w:rsidP="000A1979">
      <w:pPr>
        <w:pStyle w:val="Nivel2"/>
        <w:numPr>
          <w:ilvl w:val="0"/>
          <w:numId w:val="0"/>
        </w:numPr>
        <w:spacing w:before="0" w:after="0" w:line="240" w:lineRule="auto"/>
        <w:ind w:left="-284" w:right="4"/>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 xml:space="preserve">.1. Comete infração administrativa, nos termos da </w:t>
      </w:r>
      <w:hyperlink r:id="rId14" w:history="1">
        <w:r w:rsidRPr="000A1979">
          <w:rPr>
            <w:rStyle w:val="Hyperlink"/>
            <w:rFonts w:ascii="Arial" w:hAnsi="Arial" w:cs="Arial"/>
            <w:sz w:val="22"/>
            <w:szCs w:val="22"/>
          </w:rPr>
          <w:t>Lei nº 14.133, de 2021</w:t>
        </w:r>
      </w:hyperlink>
      <w:r w:rsidRPr="000A1979">
        <w:rPr>
          <w:rFonts w:ascii="Arial" w:hAnsi="Arial" w:cs="Arial"/>
          <w:sz w:val="22"/>
          <w:szCs w:val="22"/>
        </w:rPr>
        <w:t>, o contratado que:</w:t>
      </w:r>
    </w:p>
    <w:p w14:paraId="59D23701" w14:textId="77777777" w:rsidR="00D105F8" w:rsidRPr="000A1979" w:rsidRDefault="00D105F8" w:rsidP="000A1979">
      <w:pPr>
        <w:pStyle w:val="PargrafodaLista"/>
        <w:ind w:left="-284"/>
        <w:rPr>
          <w:rFonts w:ascii="Arial" w:hAnsi="Arial" w:cs="Arial"/>
          <w:sz w:val="22"/>
          <w:szCs w:val="22"/>
          <w:lang w:eastAsia="en-US"/>
        </w:rPr>
      </w:pPr>
    </w:p>
    <w:p w14:paraId="7094F667" w14:textId="1CE6D70B" w:rsidR="00D105F8" w:rsidRPr="000A1979" w:rsidRDefault="00D105F8" w:rsidP="00950ACD">
      <w:pPr>
        <w:pStyle w:val="Nivel1"/>
        <w:numPr>
          <w:ilvl w:val="0"/>
          <w:numId w:val="35"/>
        </w:numPr>
        <w:spacing w:before="0" w:after="0" w:line="240" w:lineRule="auto"/>
        <w:ind w:left="-284" w:right="-285" w:firstLine="0"/>
        <w:outlineLvl w:val="9"/>
        <w:rPr>
          <w:b w:val="0"/>
          <w:bCs/>
          <w:sz w:val="22"/>
          <w:szCs w:val="22"/>
          <w:lang w:val="pt-BR" w:eastAsia="en-US"/>
        </w:rPr>
      </w:pPr>
      <w:r w:rsidRPr="000A1979">
        <w:rPr>
          <w:b w:val="0"/>
          <w:bCs/>
          <w:sz w:val="22"/>
          <w:szCs w:val="22"/>
          <w:lang w:val="pt-BR" w:eastAsia="en-US"/>
        </w:rPr>
        <w:t>der causa à inexecução parcial do contrato que cause grave dano à Administração ou ao funcionamento dos serviços públicos ou ao interesse coletivo;</w:t>
      </w:r>
    </w:p>
    <w:p w14:paraId="1DBDD3D7" w14:textId="77777777" w:rsidR="00D105F8" w:rsidRPr="000A1979" w:rsidRDefault="00D105F8" w:rsidP="00950ACD">
      <w:pPr>
        <w:spacing w:after="0" w:line="240" w:lineRule="auto"/>
        <w:ind w:left="-284" w:right="-285"/>
        <w:jc w:val="both"/>
        <w:rPr>
          <w:rFonts w:ascii="Arial" w:hAnsi="Arial" w:cs="Arial"/>
          <w:lang w:eastAsia="en-US"/>
        </w:rPr>
      </w:pPr>
    </w:p>
    <w:p w14:paraId="1674B3DA" w14:textId="470E0F29" w:rsidR="00D105F8" w:rsidRPr="000A1979" w:rsidRDefault="00D105F8" w:rsidP="00950ACD">
      <w:pPr>
        <w:pStyle w:val="Nivel1"/>
        <w:numPr>
          <w:ilvl w:val="0"/>
          <w:numId w:val="35"/>
        </w:numPr>
        <w:spacing w:before="0" w:after="0" w:line="240" w:lineRule="auto"/>
        <w:ind w:right="-285"/>
        <w:outlineLvl w:val="9"/>
        <w:rPr>
          <w:b w:val="0"/>
          <w:bCs/>
          <w:sz w:val="22"/>
          <w:szCs w:val="22"/>
          <w:lang w:val="pt-BR" w:eastAsia="en-US"/>
        </w:rPr>
      </w:pPr>
      <w:r w:rsidRPr="000A1979">
        <w:rPr>
          <w:b w:val="0"/>
          <w:bCs/>
          <w:sz w:val="22"/>
          <w:szCs w:val="22"/>
          <w:lang w:val="pt-BR" w:eastAsia="en-US"/>
        </w:rPr>
        <w:t>der causa a execução total do contrato;</w:t>
      </w:r>
    </w:p>
    <w:p w14:paraId="16247662" w14:textId="77777777" w:rsidR="00D105F8" w:rsidRPr="000A1979" w:rsidRDefault="00D105F8" w:rsidP="00950ACD">
      <w:pPr>
        <w:spacing w:after="0" w:line="240" w:lineRule="auto"/>
        <w:ind w:left="-284" w:right="-285"/>
        <w:jc w:val="both"/>
        <w:rPr>
          <w:rFonts w:ascii="Arial" w:hAnsi="Arial" w:cs="Arial"/>
          <w:lang w:eastAsia="en-US"/>
        </w:rPr>
      </w:pPr>
    </w:p>
    <w:p w14:paraId="0FDE4C52" w14:textId="77777777" w:rsidR="00D105F8" w:rsidRPr="000A1979" w:rsidRDefault="00D105F8" w:rsidP="00950ACD">
      <w:pPr>
        <w:pStyle w:val="Nivel1"/>
        <w:numPr>
          <w:ilvl w:val="0"/>
          <w:numId w:val="35"/>
        </w:numPr>
        <w:spacing w:before="0" w:after="0" w:line="240" w:lineRule="auto"/>
        <w:ind w:left="-284" w:right="-285" w:firstLine="0"/>
        <w:outlineLvl w:val="9"/>
        <w:rPr>
          <w:b w:val="0"/>
          <w:bCs/>
          <w:sz w:val="22"/>
          <w:szCs w:val="22"/>
          <w:lang w:val="pt-BR" w:eastAsia="en-US"/>
        </w:rPr>
      </w:pPr>
      <w:r w:rsidRPr="000A1979">
        <w:rPr>
          <w:b w:val="0"/>
          <w:bCs/>
          <w:sz w:val="22"/>
          <w:szCs w:val="22"/>
          <w:lang w:val="pt-BR" w:eastAsia="en-US"/>
        </w:rPr>
        <w:t>ensejar o retardamento da execução ou da entrega do objeto da contratação sem motivo justificado;</w:t>
      </w:r>
    </w:p>
    <w:p w14:paraId="5E229A89" w14:textId="77777777" w:rsidR="00D105F8" w:rsidRPr="000A1979" w:rsidRDefault="00D105F8" w:rsidP="00950ACD">
      <w:pPr>
        <w:spacing w:after="0" w:line="240" w:lineRule="auto"/>
        <w:ind w:left="-284" w:right="-285"/>
        <w:jc w:val="both"/>
        <w:rPr>
          <w:rFonts w:ascii="Arial" w:hAnsi="Arial" w:cs="Arial"/>
          <w:lang w:eastAsia="en-US"/>
        </w:rPr>
      </w:pPr>
    </w:p>
    <w:p w14:paraId="708F752C" w14:textId="77777777" w:rsidR="00D105F8" w:rsidRPr="000A1979" w:rsidRDefault="00D105F8" w:rsidP="00950ACD">
      <w:pPr>
        <w:pStyle w:val="Nivel1"/>
        <w:numPr>
          <w:ilvl w:val="0"/>
          <w:numId w:val="35"/>
        </w:numPr>
        <w:spacing w:before="0" w:after="0" w:line="240" w:lineRule="auto"/>
        <w:ind w:left="-284" w:right="-285" w:firstLine="0"/>
        <w:outlineLvl w:val="9"/>
        <w:rPr>
          <w:b w:val="0"/>
          <w:bCs/>
          <w:sz w:val="22"/>
          <w:szCs w:val="22"/>
          <w:lang w:val="pt-BR" w:eastAsia="en-US"/>
        </w:rPr>
      </w:pPr>
      <w:r w:rsidRPr="000A1979">
        <w:rPr>
          <w:b w:val="0"/>
          <w:bCs/>
          <w:sz w:val="22"/>
          <w:szCs w:val="22"/>
          <w:lang w:val="pt-BR" w:eastAsia="en-US"/>
        </w:rPr>
        <w:t>apresentar documentação falsa ou prestar declaração falsa durante a execução do contrato;</w:t>
      </w:r>
    </w:p>
    <w:p w14:paraId="4A8F1F68" w14:textId="77777777" w:rsidR="00D105F8" w:rsidRPr="000A1979" w:rsidRDefault="00D105F8" w:rsidP="00950ACD">
      <w:pPr>
        <w:spacing w:after="0" w:line="240" w:lineRule="auto"/>
        <w:ind w:left="-284" w:right="-285"/>
        <w:jc w:val="both"/>
        <w:rPr>
          <w:rFonts w:ascii="Arial" w:hAnsi="Arial" w:cs="Arial"/>
          <w:lang w:eastAsia="en-US"/>
        </w:rPr>
      </w:pPr>
    </w:p>
    <w:p w14:paraId="6FB4AD86" w14:textId="77777777" w:rsidR="00D105F8" w:rsidRPr="000A1979" w:rsidRDefault="00D105F8" w:rsidP="00950ACD">
      <w:pPr>
        <w:pStyle w:val="Nivel1"/>
        <w:numPr>
          <w:ilvl w:val="0"/>
          <w:numId w:val="0"/>
        </w:numPr>
        <w:spacing w:before="0" w:after="0" w:line="240" w:lineRule="auto"/>
        <w:ind w:left="-284" w:right="-285"/>
        <w:outlineLvl w:val="9"/>
        <w:rPr>
          <w:b w:val="0"/>
          <w:bCs/>
          <w:sz w:val="22"/>
          <w:szCs w:val="22"/>
          <w:lang w:val="pt-BR" w:eastAsia="en-US"/>
        </w:rPr>
      </w:pPr>
      <w:r w:rsidRPr="000A1979">
        <w:rPr>
          <w:b w:val="0"/>
          <w:bCs/>
          <w:sz w:val="22"/>
          <w:szCs w:val="22"/>
          <w:lang w:val="pt-BR" w:eastAsia="en-US"/>
        </w:rPr>
        <w:t>f) praticar ato fraudulento na execução do contrato;</w:t>
      </w:r>
    </w:p>
    <w:p w14:paraId="0171D83B" w14:textId="77777777" w:rsidR="00D105F8" w:rsidRPr="000A1979" w:rsidRDefault="00D105F8" w:rsidP="00950ACD">
      <w:pPr>
        <w:spacing w:after="0" w:line="240" w:lineRule="auto"/>
        <w:ind w:left="-284" w:right="-285"/>
        <w:jc w:val="both"/>
        <w:rPr>
          <w:rFonts w:ascii="Arial" w:hAnsi="Arial" w:cs="Arial"/>
          <w:lang w:eastAsia="en-US"/>
        </w:rPr>
      </w:pPr>
    </w:p>
    <w:p w14:paraId="07810E4D" w14:textId="77777777" w:rsidR="00D105F8" w:rsidRPr="000A1979" w:rsidRDefault="00D105F8" w:rsidP="00950ACD">
      <w:pPr>
        <w:pStyle w:val="Nivel1"/>
        <w:numPr>
          <w:ilvl w:val="0"/>
          <w:numId w:val="0"/>
        </w:numPr>
        <w:spacing w:before="0" w:after="0" w:line="240" w:lineRule="auto"/>
        <w:ind w:left="-284" w:right="-285"/>
        <w:outlineLvl w:val="9"/>
        <w:rPr>
          <w:b w:val="0"/>
          <w:bCs/>
          <w:sz w:val="22"/>
          <w:szCs w:val="22"/>
          <w:lang w:val="pt-BR" w:eastAsia="en-US"/>
        </w:rPr>
      </w:pPr>
      <w:r w:rsidRPr="000A1979">
        <w:rPr>
          <w:b w:val="0"/>
          <w:bCs/>
          <w:sz w:val="22"/>
          <w:szCs w:val="22"/>
          <w:lang w:val="pt-BR" w:eastAsia="en-US"/>
        </w:rPr>
        <w:t>g) comportar-se de modo inidôneo ou cometer fraude de qualquer natureza;</w:t>
      </w:r>
    </w:p>
    <w:p w14:paraId="7D0E62A8" w14:textId="77777777" w:rsidR="00D105F8" w:rsidRPr="000A1979" w:rsidRDefault="00D105F8" w:rsidP="00950ACD">
      <w:pPr>
        <w:spacing w:after="0" w:line="240" w:lineRule="auto"/>
        <w:ind w:left="-284" w:right="-285"/>
        <w:jc w:val="both"/>
        <w:rPr>
          <w:rFonts w:ascii="Arial" w:hAnsi="Arial" w:cs="Arial"/>
          <w:lang w:eastAsia="en-US"/>
        </w:rPr>
      </w:pPr>
    </w:p>
    <w:p w14:paraId="2BEBC5B3" w14:textId="77777777" w:rsidR="00D105F8" w:rsidRPr="000A1979" w:rsidRDefault="00D105F8" w:rsidP="00950ACD">
      <w:pPr>
        <w:pStyle w:val="Nivel1"/>
        <w:numPr>
          <w:ilvl w:val="0"/>
          <w:numId w:val="0"/>
        </w:numPr>
        <w:spacing w:before="0" w:after="0" w:line="240" w:lineRule="auto"/>
        <w:ind w:left="-284" w:right="-285"/>
        <w:outlineLvl w:val="9"/>
        <w:rPr>
          <w:b w:val="0"/>
          <w:bCs/>
          <w:sz w:val="22"/>
          <w:szCs w:val="22"/>
          <w:lang w:val="pt-BR" w:eastAsia="en-US"/>
        </w:rPr>
      </w:pPr>
      <w:r w:rsidRPr="000A1979">
        <w:rPr>
          <w:b w:val="0"/>
          <w:bCs/>
          <w:sz w:val="22"/>
          <w:szCs w:val="22"/>
          <w:lang w:val="pt-BR" w:eastAsia="en-US"/>
        </w:rPr>
        <w:t>h) praticar ato lesivo previsto no art. 5º da Lei nº 12.846, de 1º de agosto de 2013.</w:t>
      </w:r>
    </w:p>
    <w:p w14:paraId="0F0C2D3C" w14:textId="77777777" w:rsidR="00D105F8" w:rsidRPr="000A1979" w:rsidRDefault="00D105F8" w:rsidP="00950ACD">
      <w:pPr>
        <w:spacing w:after="0" w:line="240" w:lineRule="auto"/>
        <w:ind w:left="-284" w:right="-285"/>
        <w:jc w:val="both"/>
        <w:rPr>
          <w:rFonts w:ascii="Arial" w:hAnsi="Arial" w:cs="Arial"/>
          <w:lang w:eastAsia="en-US"/>
        </w:rPr>
      </w:pPr>
    </w:p>
    <w:p w14:paraId="61301C07" w14:textId="77777777" w:rsidR="00D105F8" w:rsidRPr="000A1979" w:rsidRDefault="00D105F8" w:rsidP="00950ACD">
      <w:pPr>
        <w:spacing w:after="0" w:line="240" w:lineRule="auto"/>
        <w:ind w:left="-284" w:right="-285"/>
        <w:jc w:val="both"/>
        <w:rPr>
          <w:rFonts w:ascii="Arial" w:hAnsi="Arial" w:cs="Arial"/>
        </w:rPr>
      </w:pPr>
      <w:r w:rsidRPr="000A1979">
        <w:rPr>
          <w:rFonts w:ascii="Arial" w:hAnsi="Arial" w:cs="Arial"/>
        </w:rPr>
        <w:t xml:space="preserve">Pela inexecução </w:t>
      </w:r>
      <w:r w:rsidRPr="000A1979">
        <w:rPr>
          <w:rFonts w:ascii="Arial" w:hAnsi="Arial" w:cs="Arial"/>
          <w:u w:val="single"/>
        </w:rPr>
        <w:t>total ou parcial</w:t>
      </w:r>
      <w:r w:rsidRPr="000A1979">
        <w:rPr>
          <w:rFonts w:ascii="Arial" w:hAnsi="Arial" w:cs="Arial"/>
        </w:rPr>
        <w:t xml:space="preserve"> do objeto deste contrato, a Administração pode aplicar à CONTRATADA as seguintes sanções:</w:t>
      </w:r>
    </w:p>
    <w:p w14:paraId="0DB03274" w14:textId="77777777" w:rsidR="00D105F8" w:rsidRPr="000A1979" w:rsidRDefault="00D105F8" w:rsidP="00950ACD">
      <w:pPr>
        <w:spacing w:after="0" w:line="240" w:lineRule="auto"/>
        <w:ind w:left="-284" w:right="-285"/>
        <w:jc w:val="both"/>
        <w:rPr>
          <w:rFonts w:ascii="Arial" w:hAnsi="Arial" w:cs="Arial"/>
        </w:rPr>
      </w:pPr>
    </w:p>
    <w:p w14:paraId="3B8C53EC" w14:textId="77777777" w:rsidR="00D105F8" w:rsidRPr="000A1979" w:rsidRDefault="00D105F8" w:rsidP="00950ACD">
      <w:pPr>
        <w:spacing w:after="0" w:line="240" w:lineRule="auto"/>
        <w:ind w:left="-284" w:right="-285"/>
        <w:jc w:val="both"/>
        <w:rPr>
          <w:rFonts w:ascii="Arial" w:hAnsi="Arial" w:cs="Arial"/>
        </w:rPr>
      </w:pPr>
      <w:r w:rsidRPr="000A1979">
        <w:rPr>
          <w:rFonts w:ascii="Arial" w:hAnsi="Arial" w:cs="Arial"/>
          <w:bCs/>
        </w:rPr>
        <w:t>I - Advertência por escrito</w:t>
      </w:r>
      <w:r w:rsidRPr="000A1979">
        <w:rPr>
          <w:rFonts w:ascii="Arial" w:hAnsi="Arial" w:cs="Arial"/>
        </w:rPr>
        <w:t>, quando do não cumprimento de quaisquer das obrigações contratuais consideradas faltas leves, assim entendidas aquelas que não acarretam prejuízos significativos para a Contratante;</w:t>
      </w:r>
    </w:p>
    <w:p w14:paraId="117C5F07" w14:textId="77777777" w:rsidR="00D105F8" w:rsidRPr="000A1979" w:rsidRDefault="00D105F8" w:rsidP="000A1979">
      <w:pPr>
        <w:spacing w:after="0" w:line="240" w:lineRule="auto"/>
        <w:ind w:left="-284"/>
        <w:rPr>
          <w:rFonts w:ascii="Arial" w:hAnsi="Arial" w:cs="Arial"/>
        </w:rPr>
      </w:pPr>
    </w:p>
    <w:p w14:paraId="6B563E4C" w14:textId="77777777" w:rsidR="00D105F8" w:rsidRPr="000A1979" w:rsidRDefault="00D105F8" w:rsidP="00950ACD">
      <w:pPr>
        <w:spacing w:after="0" w:line="240" w:lineRule="auto"/>
        <w:ind w:left="-284" w:right="-285"/>
        <w:jc w:val="both"/>
        <w:rPr>
          <w:rFonts w:ascii="Arial" w:hAnsi="Arial" w:cs="Arial"/>
        </w:rPr>
      </w:pPr>
      <w:r w:rsidRPr="000A1979">
        <w:rPr>
          <w:rFonts w:ascii="Arial" w:hAnsi="Arial" w:cs="Arial"/>
          <w:bCs/>
        </w:rPr>
        <w:t>II - Multa:</w:t>
      </w:r>
    </w:p>
    <w:p w14:paraId="66A0D0A2" w14:textId="77777777" w:rsidR="00D105F8" w:rsidRPr="000A1979" w:rsidRDefault="00D105F8" w:rsidP="00950ACD">
      <w:pPr>
        <w:pStyle w:val="PargrafodaLista"/>
        <w:numPr>
          <w:ilvl w:val="0"/>
          <w:numId w:val="17"/>
        </w:numPr>
        <w:ind w:left="-284" w:right="-285" w:firstLine="0"/>
        <w:jc w:val="both"/>
        <w:rPr>
          <w:rFonts w:ascii="Arial" w:hAnsi="Arial" w:cs="Arial"/>
          <w:sz w:val="22"/>
          <w:szCs w:val="22"/>
        </w:rPr>
      </w:pPr>
      <w:r w:rsidRPr="000A1979">
        <w:rPr>
          <w:rFonts w:ascii="Arial" w:hAnsi="Arial" w:cs="Arial"/>
          <w:sz w:val="22"/>
          <w:szCs w:val="22"/>
        </w:rPr>
        <w:t>Moratória de 2% a 10% (dois a dez por cento) por dia de atraso injustificado sobre o valor da parcela inadimplida, até o limite de 20 (trinta) dias;</w:t>
      </w:r>
    </w:p>
    <w:p w14:paraId="4270CDC3" w14:textId="77777777" w:rsidR="00D105F8" w:rsidRPr="000A1979" w:rsidRDefault="00D105F8" w:rsidP="00950ACD">
      <w:pPr>
        <w:pStyle w:val="PargrafodaLista"/>
        <w:numPr>
          <w:ilvl w:val="0"/>
          <w:numId w:val="17"/>
        </w:numPr>
        <w:ind w:left="-284" w:right="-285" w:firstLine="0"/>
        <w:jc w:val="both"/>
        <w:rPr>
          <w:rFonts w:ascii="Arial" w:hAnsi="Arial" w:cs="Arial"/>
          <w:sz w:val="22"/>
          <w:szCs w:val="22"/>
        </w:rPr>
      </w:pPr>
      <w:r w:rsidRPr="000A1979">
        <w:rPr>
          <w:rFonts w:ascii="Arial" w:hAnsi="Arial" w:cs="Arial"/>
          <w:sz w:val="22"/>
          <w:szCs w:val="22"/>
        </w:rPr>
        <w:t xml:space="preserve">Compensatória de </w:t>
      </w:r>
      <w:r w:rsidRPr="000A1979">
        <w:rPr>
          <w:rFonts w:ascii="Arial" w:hAnsi="Arial" w:cs="Arial"/>
          <w:bCs/>
          <w:sz w:val="22"/>
          <w:szCs w:val="22"/>
        </w:rPr>
        <w:t>5%</w:t>
      </w:r>
      <w:r w:rsidRPr="000A1979">
        <w:rPr>
          <w:rFonts w:ascii="Arial" w:hAnsi="Arial" w:cs="Arial"/>
          <w:sz w:val="22"/>
          <w:szCs w:val="22"/>
        </w:rPr>
        <w:t xml:space="preserve"> (cinco por cento) sobre o valor total do contrato, no caso de inexecução total do objeto;</w:t>
      </w:r>
    </w:p>
    <w:p w14:paraId="7C9295CA" w14:textId="77777777" w:rsidR="00D105F8" w:rsidRPr="000A1979" w:rsidRDefault="00D105F8" w:rsidP="00950ACD">
      <w:pPr>
        <w:spacing w:after="0" w:line="240" w:lineRule="auto"/>
        <w:ind w:left="-284" w:right="-285"/>
        <w:jc w:val="both"/>
        <w:rPr>
          <w:rFonts w:ascii="Arial" w:hAnsi="Arial" w:cs="Arial"/>
        </w:rPr>
      </w:pPr>
    </w:p>
    <w:p w14:paraId="1E89726D" w14:textId="77777777"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bCs/>
          <w:sz w:val="22"/>
          <w:szCs w:val="22"/>
        </w:rPr>
        <w:t>III - Suspensão de licitar e impedimento de contratar</w:t>
      </w:r>
      <w:r w:rsidRPr="000A1979">
        <w:rPr>
          <w:rFonts w:ascii="Arial" w:hAnsi="Arial" w:cs="Arial"/>
          <w:sz w:val="22"/>
          <w:szCs w:val="22"/>
        </w:rPr>
        <w:t xml:space="preserve"> com o órgão, entidade ou unidade administrativa pela qual a Administração Pública opera e atua concretamente, pelo prazo de até dois anos; </w:t>
      </w:r>
    </w:p>
    <w:p w14:paraId="19F785CF" w14:textId="77777777" w:rsidR="00D105F8" w:rsidRPr="000A1979" w:rsidRDefault="00D105F8" w:rsidP="00950ACD">
      <w:pPr>
        <w:pStyle w:val="PargrafodaLista"/>
        <w:ind w:left="-284" w:right="-285"/>
        <w:jc w:val="both"/>
        <w:rPr>
          <w:rFonts w:ascii="Arial" w:hAnsi="Arial" w:cs="Arial"/>
          <w:color w:val="7030A0"/>
          <w:sz w:val="22"/>
          <w:szCs w:val="22"/>
          <w:u w:val="single"/>
        </w:rPr>
      </w:pPr>
    </w:p>
    <w:p w14:paraId="47D5113E" w14:textId="77777777"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bCs/>
          <w:sz w:val="22"/>
          <w:szCs w:val="22"/>
        </w:rPr>
        <w:t>IV - Declaração de inidoneidade para licitar ou contratar</w:t>
      </w:r>
      <w:r w:rsidRPr="000A1979">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54035675" w14:textId="77777777" w:rsidR="00D105F8" w:rsidRPr="000A1979" w:rsidRDefault="00D105F8" w:rsidP="00950ACD">
      <w:pPr>
        <w:pStyle w:val="PargrafodaLista"/>
        <w:ind w:left="-284" w:right="-285"/>
        <w:jc w:val="both"/>
        <w:rPr>
          <w:rFonts w:ascii="Arial" w:hAnsi="Arial" w:cs="Arial"/>
          <w:sz w:val="22"/>
          <w:szCs w:val="22"/>
        </w:rPr>
      </w:pPr>
    </w:p>
    <w:p w14:paraId="1F18A5AA" w14:textId="1FA136E7"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.2. A aplicação das sanções previstas neste termo não exclui, em hipótese alguma, a obrigação de reparação integral do dano causado ao Contratante (art. 156, §9º, da Lei nº 14.133, de 2021).</w:t>
      </w:r>
    </w:p>
    <w:p w14:paraId="0F983876" w14:textId="77777777" w:rsidR="00D105F8" w:rsidRPr="000A1979" w:rsidRDefault="00D105F8" w:rsidP="00950ACD">
      <w:pPr>
        <w:pStyle w:val="PargrafodaLista"/>
        <w:ind w:left="-284" w:right="-285"/>
        <w:jc w:val="both"/>
        <w:rPr>
          <w:rFonts w:ascii="Arial" w:hAnsi="Arial" w:cs="Arial"/>
          <w:sz w:val="22"/>
          <w:szCs w:val="22"/>
        </w:rPr>
      </w:pPr>
    </w:p>
    <w:p w14:paraId="5DBAC834" w14:textId="289826C6"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.3. Todas as sanções previstas neste Contrato poderão ser aplicadas cumulativamente com a multa (art. 156, §7º, da Lei nº 14.133, de 2021).</w:t>
      </w:r>
    </w:p>
    <w:p w14:paraId="619F5BB7" w14:textId="77777777" w:rsidR="00D105F8" w:rsidRPr="000A1979" w:rsidRDefault="00D105F8" w:rsidP="00950ACD">
      <w:pPr>
        <w:pStyle w:val="PargrafodaLista"/>
        <w:ind w:left="-284" w:right="-285"/>
        <w:jc w:val="both"/>
        <w:rPr>
          <w:rFonts w:ascii="Arial" w:hAnsi="Arial" w:cs="Arial"/>
          <w:sz w:val="22"/>
          <w:szCs w:val="22"/>
        </w:rPr>
      </w:pPr>
    </w:p>
    <w:p w14:paraId="398E59BE" w14:textId="5665C3AB"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.4. Antes da aplicação da multa será facultada a defesa do interessado no prazo de 15 (quinze) dias úteis, contado da data de sua intimação (art. 157, da Lei nº 14.133, de 2021);</w:t>
      </w:r>
    </w:p>
    <w:p w14:paraId="251594D5" w14:textId="77777777" w:rsidR="00D105F8" w:rsidRPr="000A1979" w:rsidRDefault="00D105F8" w:rsidP="00950ACD">
      <w:pPr>
        <w:spacing w:after="0" w:line="240" w:lineRule="auto"/>
        <w:ind w:left="-284" w:right="-285"/>
        <w:jc w:val="both"/>
        <w:rPr>
          <w:rFonts w:ascii="Arial" w:hAnsi="Arial" w:cs="Arial"/>
        </w:rPr>
      </w:pPr>
    </w:p>
    <w:p w14:paraId="47FB7BCE" w14:textId="24DE9DEF"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5C9722B" w14:textId="77777777" w:rsidR="00D105F8" w:rsidRPr="000A1979" w:rsidRDefault="00D105F8" w:rsidP="00950ACD">
      <w:pPr>
        <w:spacing w:after="0" w:line="240" w:lineRule="auto"/>
        <w:ind w:left="-284" w:right="-285"/>
        <w:jc w:val="both"/>
        <w:rPr>
          <w:rFonts w:ascii="Arial" w:hAnsi="Arial" w:cs="Arial"/>
        </w:rPr>
      </w:pPr>
    </w:p>
    <w:p w14:paraId="6C2D9769" w14:textId="21D13451"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.6. Aplica-se ainda o previsto na Lei 14.133/2021 e o edital</w:t>
      </w:r>
    </w:p>
    <w:p w14:paraId="2C169566" w14:textId="77777777" w:rsidR="00D105F8" w:rsidRPr="000A1979" w:rsidRDefault="00D105F8" w:rsidP="00950ACD">
      <w:pPr>
        <w:spacing w:after="0" w:line="240" w:lineRule="auto"/>
        <w:ind w:left="-284" w:right="-285"/>
        <w:jc w:val="both"/>
        <w:rPr>
          <w:rFonts w:ascii="Arial" w:hAnsi="Arial" w:cs="Arial"/>
        </w:rPr>
      </w:pPr>
    </w:p>
    <w:p w14:paraId="796E4670" w14:textId="706278CB" w:rsidR="00D105F8" w:rsidRPr="000A1979" w:rsidRDefault="00D105F8" w:rsidP="00950ACD">
      <w:pPr>
        <w:pStyle w:val="PargrafodaLista"/>
        <w:ind w:left="-284" w:right="-285"/>
        <w:jc w:val="both"/>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.7. As multas devidas e/ou prejuízos causados à Contratante serão deduzidos dos valores a serem pagos, ou recolhidos em favor da Contratante, ou deduzidos da garantia, ou ainda, quando for o caso, serão inscritos na Dívida Ativa e cobrados judicialmente.</w:t>
      </w:r>
    </w:p>
    <w:p w14:paraId="16913578" w14:textId="77777777" w:rsidR="00D105F8" w:rsidRPr="000A1979" w:rsidRDefault="00D105F8" w:rsidP="00950ACD">
      <w:pPr>
        <w:spacing w:after="0" w:line="240" w:lineRule="auto"/>
        <w:ind w:left="-284" w:right="-285"/>
        <w:jc w:val="both"/>
        <w:rPr>
          <w:rFonts w:ascii="Arial" w:hAnsi="Arial" w:cs="Arial"/>
        </w:rPr>
      </w:pPr>
    </w:p>
    <w:p w14:paraId="5BBCFCF5" w14:textId="61F567B7" w:rsidR="00D105F8" w:rsidRPr="000A1979" w:rsidRDefault="00D105F8" w:rsidP="00950ACD">
      <w:pPr>
        <w:spacing w:after="0" w:line="240" w:lineRule="auto"/>
        <w:ind w:left="-284" w:right="-285"/>
        <w:jc w:val="both"/>
        <w:rPr>
          <w:rFonts w:ascii="Arial" w:hAnsi="Arial" w:cs="Arial"/>
        </w:rPr>
      </w:pPr>
      <w:r w:rsidRPr="000A1979">
        <w:rPr>
          <w:rFonts w:ascii="Arial" w:hAnsi="Arial" w:cs="Arial"/>
        </w:rPr>
        <w:t>1</w:t>
      </w:r>
      <w:r w:rsidR="00C51725" w:rsidRPr="000A1979">
        <w:rPr>
          <w:rFonts w:ascii="Arial" w:hAnsi="Arial" w:cs="Arial"/>
        </w:rPr>
        <w:t>4</w:t>
      </w:r>
      <w:r w:rsidRPr="000A1979">
        <w:rPr>
          <w:rFonts w:ascii="Arial" w:hAnsi="Arial" w:cs="Arial"/>
        </w:rPr>
        <w:t>.8. Caso a Contratante determine, a multa deverá ser recolhida no prazo máximo de 30 (trinta) dias, a contar da data do recebimento da comunicação enviada pela autoridade competente.</w:t>
      </w:r>
    </w:p>
    <w:p w14:paraId="7C411DF7" w14:textId="77777777" w:rsidR="00D105F8" w:rsidRPr="000A1979" w:rsidRDefault="00D105F8" w:rsidP="00950ACD">
      <w:pPr>
        <w:spacing w:after="0" w:line="240" w:lineRule="auto"/>
        <w:ind w:left="-284" w:right="-285"/>
        <w:jc w:val="both"/>
        <w:rPr>
          <w:rFonts w:ascii="Arial" w:hAnsi="Arial" w:cs="Arial"/>
        </w:rPr>
      </w:pPr>
    </w:p>
    <w:p w14:paraId="69277A33" w14:textId="64E570CB" w:rsidR="00D105F8" w:rsidRPr="000A1979" w:rsidRDefault="00D105F8" w:rsidP="00950ACD">
      <w:pPr>
        <w:spacing w:after="0" w:line="240" w:lineRule="auto"/>
        <w:ind w:left="-284" w:right="-285"/>
        <w:jc w:val="both"/>
        <w:rPr>
          <w:rFonts w:ascii="Arial" w:hAnsi="Arial" w:cs="Arial"/>
        </w:rPr>
      </w:pPr>
      <w:r w:rsidRPr="000A1979">
        <w:rPr>
          <w:rFonts w:ascii="Arial" w:hAnsi="Arial" w:cs="Arial"/>
        </w:rPr>
        <w:t>1</w:t>
      </w:r>
      <w:r w:rsidR="00C51725" w:rsidRPr="000A1979">
        <w:rPr>
          <w:rFonts w:ascii="Arial" w:hAnsi="Arial" w:cs="Arial"/>
        </w:rPr>
        <w:t>4</w:t>
      </w:r>
      <w:r w:rsidRPr="000A1979">
        <w:rPr>
          <w:rFonts w:ascii="Arial" w:hAnsi="Arial" w:cs="Arial"/>
        </w:rPr>
        <w:t>.9. Caso o valor da multa não seja suficiente para cobrir os prejuízos causados pela conduta do licitante, a Contratante poderá cobrar o valor remanescente judicialmente, conforme artigo 419 do Código Civil.</w:t>
      </w:r>
    </w:p>
    <w:p w14:paraId="2A87DEE7" w14:textId="77777777" w:rsidR="00D105F8" w:rsidRPr="000A1979" w:rsidRDefault="00D105F8" w:rsidP="00950ACD">
      <w:pPr>
        <w:spacing w:after="0" w:line="240" w:lineRule="auto"/>
        <w:ind w:left="-284" w:right="-285"/>
        <w:jc w:val="both"/>
        <w:rPr>
          <w:rFonts w:ascii="Arial" w:hAnsi="Arial" w:cs="Arial"/>
        </w:rPr>
      </w:pPr>
    </w:p>
    <w:p w14:paraId="397F1EBB" w14:textId="74C1C36C" w:rsidR="00D105F8" w:rsidRPr="000A1979" w:rsidRDefault="00D105F8" w:rsidP="00950ACD">
      <w:pPr>
        <w:spacing w:after="0" w:line="240" w:lineRule="auto"/>
        <w:ind w:left="-284" w:right="-285"/>
        <w:jc w:val="both"/>
        <w:rPr>
          <w:rFonts w:ascii="Arial" w:hAnsi="Arial" w:cs="Arial"/>
        </w:rPr>
      </w:pPr>
      <w:r w:rsidRPr="000A1979">
        <w:rPr>
          <w:rFonts w:ascii="Arial" w:hAnsi="Arial" w:cs="Arial"/>
        </w:rPr>
        <w:t>1</w:t>
      </w:r>
      <w:r w:rsidR="007336C9" w:rsidRPr="000A1979">
        <w:rPr>
          <w:rFonts w:ascii="Arial" w:hAnsi="Arial" w:cs="Arial"/>
        </w:rPr>
        <w:t>3</w:t>
      </w:r>
      <w:r w:rsidRPr="000A1979">
        <w:rPr>
          <w:rFonts w:ascii="Arial" w:hAnsi="Arial" w:cs="Arial"/>
        </w:rPr>
        <w:t>.10. A autoridade competente, na aplicação das sanções, levará em consideração a gravidade da conduta do infrator, o caráter educativo da pena, bem como o dano causado à Administração, observado o princípio da proporcionalidade.</w:t>
      </w:r>
    </w:p>
    <w:p w14:paraId="5CCACB77" w14:textId="77777777" w:rsidR="00D105F8" w:rsidRPr="000A1979" w:rsidRDefault="00D105F8" w:rsidP="00950ACD">
      <w:pPr>
        <w:spacing w:after="0" w:line="240" w:lineRule="auto"/>
        <w:ind w:left="-284" w:right="-285"/>
        <w:jc w:val="both"/>
        <w:rPr>
          <w:rFonts w:ascii="Arial" w:hAnsi="Arial" w:cs="Arial"/>
        </w:rPr>
      </w:pPr>
    </w:p>
    <w:p w14:paraId="6AEC84C5" w14:textId="13D41750" w:rsidR="00D105F8" w:rsidRPr="000A1979" w:rsidRDefault="00D105F8" w:rsidP="00950ACD">
      <w:pPr>
        <w:pStyle w:val="Nivel2"/>
        <w:numPr>
          <w:ilvl w:val="0"/>
          <w:numId w:val="0"/>
        </w:numPr>
        <w:spacing w:before="0" w:after="0" w:line="240" w:lineRule="auto"/>
        <w:ind w:left="-284" w:right="-285"/>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 xml:space="preserve">.11.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EAE7307" w14:textId="77777777" w:rsidR="00D105F8" w:rsidRPr="000A1979" w:rsidRDefault="00D105F8" w:rsidP="00950ACD">
      <w:pPr>
        <w:pStyle w:val="Nivel2"/>
        <w:numPr>
          <w:ilvl w:val="0"/>
          <w:numId w:val="0"/>
        </w:numPr>
        <w:spacing w:before="0" w:after="0" w:line="240" w:lineRule="auto"/>
        <w:ind w:left="-284" w:right="-285"/>
        <w:rPr>
          <w:rFonts w:ascii="Arial" w:hAnsi="Arial" w:cs="Arial"/>
          <w:sz w:val="22"/>
          <w:szCs w:val="22"/>
        </w:rPr>
      </w:pPr>
    </w:p>
    <w:p w14:paraId="557F97F4" w14:textId="6BC629CC" w:rsidR="00D105F8" w:rsidRPr="000A1979" w:rsidRDefault="00D105F8" w:rsidP="00950ACD">
      <w:pPr>
        <w:pStyle w:val="Nivel2"/>
        <w:numPr>
          <w:ilvl w:val="0"/>
          <w:numId w:val="0"/>
        </w:numPr>
        <w:tabs>
          <w:tab w:val="left" w:pos="142"/>
        </w:tabs>
        <w:spacing w:before="0" w:after="0" w:line="240" w:lineRule="auto"/>
        <w:ind w:left="-284" w:right="-285"/>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1AF53F43" w14:textId="77777777" w:rsidR="00D105F8" w:rsidRPr="000A1979" w:rsidRDefault="00D105F8" w:rsidP="00950ACD">
      <w:pPr>
        <w:pStyle w:val="Nivel2"/>
        <w:numPr>
          <w:ilvl w:val="0"/>
          <w:numId w:val="0"/>
        </w:numPr>
        <w:tabs>
          <w:tab w:val="left" w:pos="142"/>
        </w:tabs>
        <w:spacing w:before="0" w:after="0" w:line="240" w:lineRule="auto"/>
        <w:ind w:left="-284" w:right="-285"/>
        <w:rPr>
          <w:rFonts w:ascii="Arial" w:hAnsi="Arial" w:cs="Arial"/>
          <w:sz w:val="22"/>
          <w:szCs w:val="22"/>
        </w:rPr>
      </w:pPr>
    </w:p>
    <w:p w14:paraId="4D88BC17" w14:textId="6E63A40F" w:rsidR="00D105F8" w:rsidRPr="000A1979" w:rsidRDefault="00D105F8" w:rsidP="00950ACD">
      <w:pPr>
        <w:pStyle w:val="Nivel2"/>
        <w:numPr>
          <w:ilvl w:val="0"/>
          <w:numId w:val="0"/>
        </w:numPr>
        <w:tabs>
          <w:tab w:val="left" w:pos="142"/>
        </w:tabs>
        <w:spacing w:before="0" w:after="0" w:line="240" w:lineRule="auto"/>
        <w:ind w:left="-284" w:right="-285"/>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 xml:space="preserve">.13.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11A49487" w14:textId="77777777" w:rsidR="00D105F8" w:rsidRPr="000A1979" w:rsidRDefault="00D105F8" w:rsidP="00950ACD">
      <w:pPr>
        <w:pStyle w:val="PargrafodaLista"/>
        <w:ind w:left="-284" w:right="-285"/>
        <w:jc w:val="both"/>
        <w:rPr>
          <w:rFonts w:ascii="Arial" w:hAnsi="Arial" w:cs="Arial"/>
          <w:sz w:val="22"/>
          <w:szCs w:val="22"/>
        </w:rPr>
      </w:pPr>
    </w:p>
    <w:p w14:paraId="71E2AE2C" w14:textId="481AC4DD" w:rsidR="00D105F8" w:rsidRPr="000A1979" w:rsidRDefault="00D105F8" w:rsidP="00950ACD">
      <w:pPr>
        <w:pStyle w:val="Nivel2"/>
        <w:numPr>
          <w:ilvl w:val="0"/>
          <w:numId w:val="0"/>
        </w:numPr>
        <w:tabs>
          <w:tab w:val="left" w:pos="142"/>
        </w:tabs>
        <w:spacing w:before="0" w:after="0" w:line="240" w:lineRule="auto"/>
        <w:ind w:left="-284" w:right="-285"/>
        <w:rPr>
          <w:rFonts w:ascii="Arial" w:hAnsi="Arial" w:cs="Arial"/>
          <w:sz w:val="22"/>
          <w:szCs w:val="22"/>
        </w:rPr>
      </w:pPr>
      <w:r w:rsidRPr="000A1979">
        <w:rPr>
          <w:rFonts w:ascii="Arial" w:hAnsi="Arial" w:cs="Arial"/>
          <w:sz w:val="22"/>
          <w:szCs w:val="22"/>
        </w:rPr>
        <w:t>1</w:t>
      </w:r>
      <w:r w:rsidR="00C51725" w:rsidRPr="000A1979">
        <w:rPr>
          <w:rFonts w:ascii="Arial" w:hAnsi="Arial" w:cs="Arial"/>
          <w:sz w:val="22"/>
          <w:szCs w:val="22"/>
        </w:rPr>
        <w:t>4</w:t>
      </w:r>
      <w:r w:rsidRPr="000A1979">
        <w:rPr>
          <w:rFonts w:ascii="Arial" w:hAnsi="Arial" w:cs="Arial"/>
          <w:sz w:val="22"/>
          <w:szCs w:val="22"/>
        </w:rPr>
        <w:t>.14. As penalidades serão obrigatoriamente registradas no Cadastro Municipal</w:t>
      </w:r>
    </w:p>
    <w:p w14:paraId="3BBE0334" w14:textId="77777777" w:rsidR="00745ACA" w:rsidRPr="000A1979" w:rsidRDefault="00745ACA" w:rsidP="00950ACD">
      <w:pPr>
        <w:spacing w:after="0" w:line="240" w:lineRule="auto"/>
        <w:ind w:left="-284" w:right="-285"/>
        <w:jc w:val="both"/>
        <w:rPr>
          <w:rFonts w:ascii="Arial" w:hAnsi="Arial" w:cs="Arial"/>
        </w:rPr>
      </w:pPr>
    </w:p>
    <w:p w14:paraId="60B34F1C" w14:textId="287968CB" w:rsidR="00557FC2" w:rsidRPr="00CA11D7" w:rsidRDefault="00A135B5" w:rsidP="00CA11D7">
      <w:pPr>
        <w:pStyle w:val="Nivel1"/>
        <w:numPr>
          <w:ilvl w:val="0"/>
          <w:numId w:val="0"/>
        </w:numPr>
        <w:spacing w:before="0" w:after="0" w:line="240" w:lineRule="auto"/>
        <w:ind w:left="-284" w:right="-285"/>
        <w:rPr>
          <w:bCs/>
          <w:sz w:val="22"/>
          <w:szCs w:val="22"/>
        </w:rPr>
      </w:pPr>
      <w:r w:rsidRPr="000A1979">
        <w:rPr>
          <w:bCs/>
          <w:sz w:val="22"/>
          <w:szCs w:val="22"/>
        </w:rPr>
        <w:t>1</w:t>
      </w:r>
      <w:r w:rsidR="00C51725" w:rsidRPr="000A1979">
        <w:rPr>
          <w:bCs/>
          <w:sz w:val="22"/>
          <w:szCs w:val="22"/>
        </w:rPr>
        <w:t>5</w:t>
      </w:r>
      <w:r w:rsidRPr="000A1979">
        <w:rPr>
          <w:bCs/>
          <w:sz w:val="22"/>
          <w:szCs w:val="22"/>
        </w:rPr>
        <w:t xml:space="preserve">. </w:t>
      </w:r>
      <w:r w:rsidR="00833B59" w:rsidRPr="000A1979">
        <w:rPr>
          <w:bCs/>
          <w:sz w:val="22"/>
          <w:szCs w:val="22"/>
        </w:rPr>
        <w:t>CRITÉRIOS DE SELEÇÃO DO FORNECEDOR</w:t>
      </w:r>
    </w:p>
    <w:p w14:paraId="2C7AE02D" w14:textId="562D8056" w:rsidR="00833B59" w:rsidRPr="000A1979" w:rsidRDefault="00A135B5" w:rsidP="000A1979">
      <w:pPr>
        <w:pStyle w:val="PargrafodaLista"/>
        <w:ind w:left="0" w:right="-285"/>
        <w:jc w:val="both"/>
        <w:rPr>
          <w:rFonts w:ascii="Arial" w:hAnsi="Arial" w:cs="Arial"/>
          <w:sz w:val="22"/>
          <w:szCs w:val="22"/>
        </w:rPr>
      </w:pPr>
      <w:r w:rsidRPr="000A1979">
        <w:rPr>
          <w:rFonts w:ascii="Arial" w:hAnsi="Arial" w:cs="Arial"/>
          <w:sz w:val="22"/>
          <w:szCs w:val="22"/>
        </w:rPr>
        <w:t xml:space="preserve">a) </w:t>
      </w:r>
      <w:r w:rsidR="00833B59" w:rsidRPr="000A1979">
        <w:rPr>
          <w:rFonts w:ascii="Arial" w:hAnsi="Arial" w:cs="Arial"/>
          <w:sz w:val="22"/>
          <w:szCs w:val="22"/>
        </w:rPr>
        <w:t>As exigências de habilitação jurídica e de regularidade fiscal e trabalhista são as usuais para a generalidade dos objetos, conforme disciplinado no edital.</w:t>
      </w:r>
    </w:p>
    <w:p w14:paraId="5E8734F2" w14:textId="77777777" w:rsidR="00A135B5" w:rsidRPr="000A1979" w:rsidRDefault="00A135B5" w:rsidP="000A1979">
      <w:pPr>
        <w:pStyle w:val="PargrafodaLista"/>
        <w:ind w:left="0" w:right="-285"/>
        <w:jc w:val="both"/>
        <w:rPr>
          <w:rFonts w:ascii="Arial" w:hAnsi="Arial" w:cs="Arial"/>
          <w:sz w:val="22"/>
          <w:szCs w:val="22"/>
        </w:rPr>
      </w:pPr>
    </w:p>
    <w:p w14:paraId="00F6E648" w14:textId="5FED771F" w:rsidR="00833B59" w:rsidRPr="000A1979" w:rsidRDefault="00525994" w:rsidP="000A1979">
      <w:pPr>
        <w:pStyle w:val="PargrafodaLista"/>
        <w:ind w:left="0" w:right="-285"/>
        <w:jc w:val="both"/>
        <w:rPr>
          <w:rFonts w:ascii="Arial" w:hAnsi="Arial" w:cs="Arial"/>
          <w:sz w:val="22"/>
          <w:szCs w:val="22"/>
        </w:rPr>
      </w:pPr>
      <w:r w:rsidRPr="000A1979">
        <w:rPr>
          <w:rFonts w:ascii="Arial" w:hAnsi="Arial" w:cs="Arial"/>
          <w:sz w:val="22"/>
          <w:szCs w:val="22"/>
        </w:rPr>
        <w:t xml:space="preserve">b) </w:t>
      </w:r>
      <w:r w:rsidR="00833B59" w:rsidRPr="000A1979">
        <w:rPr>
          <w:rFonts w:ascii="Arial" w:hAnsi="Arial" w:cs="Arial"/>
          <w:sz w:val="22"/>
          <w:szCs w:val="22"/>
        </w:rPr>
        <w:t>Os critérios de qualificação econômico-financeira a serem atendidos pelo fornecedor estão previstos no edital.</w:t>
      </w:r>
    </w:p>
    <w:p w14:paraId="30A5B6B9" w14:textId="77777777" w:rsidR="00525994" w:rsidRPr="000A1979" w:rsidRDefault="00525994" w:rsidP="000A1979">
      <w:pPr>
        <w:pStyle w:val="PargrafodaLista"/>
        <w:ind w:left="0" w:right="-285"/>
        <w:jc w:val="both"/>
        <w:rPr>
          <w:rFonts w:ascii="Arial" w:hAnsi="Arial" w:cs="Arial"/>
          <w:sz w:val="22"/>
          <w:szCs w:val="22"/>
        </w:rPr>
      </w:pPr>
    </w:p>
    <w:p w14:paraId="4200E0DC" w14:textId="4C83096F" w:rsidR="00525994" w:rsidRPr="000A1979" w:rsidRDefault="00833B59" w:rsidP="000A1979">
      <w:pPr>
        <w:pStyle w:val="PargrafodaLista"/>
        <w:numPr>
          <w:ilvl w:val="0"/>
          <w:numId w:val="2"/>
        </w:numPr>
        <w:ind w:left="284" w:right="-285" w:hanging="284"/>
        <w:jc w:val="both"/>
        <w:rPr>
          <w:rFonts w:ascii="Arial" w:hAnsi="Arial" w:cs="Arial"/>
          <w:sz w:val="22"/>
          <w:szCs w:val="22"/>
        </w:rPr>
      </w:pPr>
      <w:r w:rsidRPr="000A1979">
        <w:rPr>
          <w:rFonts w:ascii="Arial" w:hAnsi="Arial" w:cs="Arial"/>
          <w:sz w:val="22"/>
          <w:szCs w:val="22"/>
        </w:rPr>
        <w:t xml:space="preserve">O critério de julgamento da proposta é o </w:t>
      </w:r>
      <w:r w:rsidR="00C51725" w:rsidRPr="000A1979">
        <w:rPr>
          <w:rFonts w:ascii="Arial" w:hAnsi="Arial" w:cs="Arial"/>
          <w:b/>
          <w:bCs/>
          <w:sz w:val="22"/>
          <w:szCs w:val="22"/>
        </w:rPr>
        <w:t>MENOR PREÇO</w:t>
      </w:r>
      <w:r w:rsidR="00C51725" w:rsidRPr="000A1979">
        <w:rPr>
          <w:rFonts w:ascii="Arial" w:hAnsi="Arial" w:cs="Arial"/>
          <w:sz w:val="22"/>
          <w:szCs w:val="22"/>
        </w:rPr>
        <w:t xml:space="preserve"> </w:t>
      </w:r>
      <w:r w:rsidRPr="000A1979">
        <w:rPr>
          <w:rFonts w:ascii="Arial" w:hAnsi="Arial" w:cs="Arial"/>
          <w:sz w:val="22"/>
          <w:szCs w:val="22"/>
        </w:rPr>
        <w:t>por item.</w:t>
      </w:r>
    </w:p>
    <w:p w14:paraId="0FA3ACA6" w14:textId="77777777" w:rsidR="00525994" w:rsidRPr="000A1979" w:rsidRDefault="00525994" w:rsidP="000A1979">
      <w:pPr>
        <w:pStyle w:val="PargrafodaLista"/>
        <w:ind w:left="284" w:right="-285"/>
        <w:jc w:val="both"/>
        <w:rPr>
          <w:rFonts w:ascii="Arial" w:hAnsi="Arial" w:cs="Arial"/>
          <w:sz w:val="22"/>
          <w:szCs w:val="22"/>
        </w:rPr>
      </w:pPr>
    </w:p>
    <w:p w14:paraId="150BFEB2" w14:textId="77777777" w:rsidR="00833B59" w:rsidRDefault="00833B59" w:rsidP="000A1979">
      <w:pPr>
        <w:pStyle w:val="PargrafodaLista"/>
        <w:numPr>
          <w:ilvl w:val="0"/>
          <w:numId w:val="2"/>
        </w:numPr>
        <w:ind w:left="284" w:right="-285" w:hanging="284"/>
        <w:jc w:val="both"/>
        <w:rPr>
          <w:rFonts w:ascii="Arial" w:hAnsi="Arial" w:cs="Arial"/>
          <w:sz w:val="22"/>
          <w:szCs w:val="22"/>
        </w:rPr>
      </w:pPr>
      <w:r w:rsidRPr="000A1979">
        <w:rPr>
          <w:rFonts w:ascii="Arial" w:hAnsi="Arial" w:cs="Arial"/>
          <w:sz w:val="22"/>
          <w:szCs w:val="22"/>
        </w:rPr>
        <w:t>As regras de desempate entre propostas são as discriminadas no edital.</w:t>
      </w:r>
    </w:p>
    <w:p w14:paraId="061478EE" w14:textId="77777777" w:rsidR="00804884" w:rsidRPr="00804884" w:rsidRDefault="00804884" w:rsidP="00804884">
      <w:pPr>
        <w:pStyle w:val="PargrafodaLista"/>
        <w:rPr>
          <w:rFonts w:ascii="Arial" w:hAnsi="Arial" w:cs="Arial"/>
          <w:sz w:val="22"/>
          <w:szCs w:val="22"/>
        </w:rPr>
      </w:pPr>
    </w:p>
    <w:p w14:paraId="3DE7690E" w14:textId="77777777" w:rsidR="00804884" w:rsidRPr="00804884" w:rsidRDefault="00804884" w:rsidP="00804884">
      <w:pPr>
        <w:pStyle w:val="PargrafodaLista"/>
        <w:numPr>
          <w:ilvl w:val="0"/>
          <w:numId w:val="2"/>
        </w:numPr>
        <w:ind w:left="0" w:right="-285" w:firstLine="0"/>
        <w:jc w:val="both"/>
        <w:rPr>
          <w:rFonts w:ascii="Arial" w:hAnsi="Arial" w:cs="Arial"/>
          <w:sz w:val="22"/>
          <w:szCs w:val="22"/>
        </w:rPr>
      </w:pPr>
      <w:r w:rsidRPr="00804884">
        <w:rPr>
          <w:rFonts w:ascii="Arial" w:hAnsi="Arial" w:cs="Arial"/>
          <w:iCs/>
          <w:sz w:val="22"/>
          <w:szCs w:val="22"/>
        </w:rPr>
        <w:t xml:space="preserve">Critério de Aceitabilidade de Preços: o critério de aceitabilidade de preços é sigiloso nos moldes do art. 24 da Lei nº 14.133/2021, o sigilo se justifica com o propósito de regular os preços propostos e evitar a inclusão de preços inexequíveis. Tal medida visa garantir a integridade e a transparência nos processos de contratação, assegurando que os preços apresentados sejam adequados e viáveis para a execução do objeto contratual. </w:t>
      </w:r>
    </w:p>
    <w:p w14:paraId="38089D6B" w14:textId="77777777" w:rsidR="00557FC2" w:rsidRPr="000A1979" w:rsidRDefault="00557FC2" w:rsidP="000A1979">
      <w:pPr>
        <w:pStyle w:val="PargrafodaLista"/>
        <w:ind w:left="-284" w:right="-285"/>
        <w:jc w:val="both"/>
        <w:rPr>
          <w:rFonts w:ascii="Arial" w:hAnsi="Arial" w:cs="Arial"/>
          <w:b/>
          <w:sz w:val="22"/>
          <w:szCs w:val="22"/>
          <w:lang w:val="x-none"/>
        </w:rPr>
      </w:pPr>
    </w:p>
    <w:p w14:paraId="38635EE1" w14:textId="54B5EA85" w:rsidR="00557FC2" w:rsidRPr="00CA11D7" w:rsidRDefault="00525994" w:rsidP="009220AE">
      <w:pPr>
        <w:pStyle w:val="Nivel1"/>
        <w:numPr>
          <w:ilvl w:val="0"/>
          <w:numId w:val="0"/>
        </w:numPr>
        <w:spacing w:before="0" w:after="0" w:line="240" w:lineRule="auto"/>
        <w:ind w:left="-284" w:right="-285"/>
        <w:rPr>
          <w:bCs/>
          <w:color w:val="auto"/>
          <w:sz w:val="22"/>
          <w:szCs w:val="22"/>
        </w:rPr>
      </w:pPr>
      <w:r w:rsidRPr="000A1979">
        <w:rPr>
          <w:bCs/>
          <w:color w:val="auto"/>
          <w:sz w:val="22"/>
          <w:szCs w:val="22"/>
        </w:rPr>
        <w:t>1</w:t>
      </w:r>
      <w:r w:rsidR="00AC6267" w:rsidRPr="000A1979">
        <w:rPr>
          <w:bCs/>
          <w:color w:val="auto"/>
          <w:sz w:val="22"/>
          <w:szCs w:val="22"/>
        </w:rPr>
        <w:t>.</w:t>
      </w:r>
      <w:r w:rsidR="006F3201" w:rsidRPr="000A1979">
        <w:rPr>
          <w:bCs/>
          <w:color w:val="auto"/>
          <w:sz w:val="22"/>
          <w:szCs w:val="22"/>
        </w:rPr>
        <w:t>6</w:t>
      </w:r>
      <w:r w:rsidRPr="000A1979">
        <w:rPr>
          <w:bCs/>
          <w:color w:val="auto"/>
          <w:sz w:val="22"/>
          <w:szCs w:val="22"/>
        </w:rPr>
        <w:t xml:space="preserve">. </w:t>
      </w:r>
      <w:r w:rsidR="00833B59" w:rsidRPr="000A1979">
        <w:rPr>
          <w:bCs/>
          <w:color w:val="auto"/>
          <w:sz w:val="22"/>
          <w:szCs w:val="22"/>
        </w:rPr>
        <w:t xml:space="preserve">ESTIMATIVA DE </w:t>
      </w:r>
      <w:r w:rsidR="00833B59" w:rsidRPr="000A1979">
        <w:rPr>
          <w:color w:val="auto"/>
          <w:sz w:val="22"/>
          <w:szCs w:val="22"/>
        </w:rPr>
        <w:t>PREÇOS</w:t>
      </w:r>
      <w:r w:rsidR="00833B59" w:rsidRPr="000A1979">
        <w:rPr>
          <w:bCs/>
          <w:color w:val="auto"/>
          <w:sz w:val="22"/>
          <w:szCs w:val="22"/>
        </w:rPr>
        <w:t xml:space="preserve"> E PREÇOS</w:t>
      </w:r>
    </w:p>
    <w:p w14:paraId="7D167007" w14:textId="00EFA63A" w:rsidR="00745ACA" w:rsidRPr="000A1979" w:rsidRDefault="00525994" w:rsidP="009220AE">
      <w:pPr>
        <w:pStyle w:val="Nivel1"/>
        <w:numPr>
          <w:ilvl w:val="0"/>
          <w:numId w:val="0"/>
        </w:numPr>
        <w:spacing w:before="0" w:after="0" w:line="240" w:lineRule="auto"/>
        <w:ind w:left="-284" w:right="-285"/>
        <w:rPr>
          <w:b w:val="0"/>
          <w:color w:val="auto"/>
          <w:sz w:val="22"/>
          <w:szCs w:val="22"/>
          <w:lang w:val="pt-BR"/>
        </w:rPr>
      </w:pPr>
      <w:r w:rsidRPr="000A1979">
        <w:rPr>
          <w:b w:val="0"/>
          <w:color w:val="auto"/>
          <w:sz w:val="22"/>
          <w:szCs w:val="22"/>
        </w:rPr>
        <w:t>1</w:t>
      </w:r>
      <w:r w:rsidR="006F3201" w:rsidRPr="000A1979">
        <w:rPr>
          <w:b w:val="0"/>
          <w:color w:val="auto"/>
          <w:sz w:val="22"/>
          <w:szCs w:val="22"/>
        </w:rPr>
        <w:t>6</w:t>
      </w:r>
      <w:r w:rsidRPr="000A1979">
        <w:rPr>
          <w:b w:val="0"/>
          <w:color w:val="auto"/>
          <w:sz w:val="22"/>
          <w:szCs w:val="22"/>
        </w:rPr>
        <w:t xml:space="preserve">.1. </w:t>
      </w:r>
      <w:r w:rsidR="00833B59" w:rsidRPr="000A1979">
        <w:rPr>
          <w:b w:val="0"/>
          <w:color w:val="auto"/>
          <w:sz w:val="22"/>
          <w:szCs w:val="22"/>
        </w:rPr>
        <w:t xml:space="preserve">O </w:t>
      </w:r>
      <w:r w:rsidR="00833B59" w:rsidRPr="000A1979">
        <w:rPr>
          <w:b w:val="0"/>
          <w:color w:val="auto"/>
          <w:sz w:val="22"/>
          <w:szCs w:val="22"/>
          <w:lang w:val="pt-BR"/>
        </w:rPr>
        <w:t>custo estimado da contratação será tornado público apenas e imediatamente após o encerramento do envio de lances.</w:t>
      </w:r>
    </w:p>
    <w:p w14:paraId="7FD5E9FA" w14:textId="77777777" w:rsidR="00AC6267" w:rsidRPr="000A1979" w:rsidRDefault="00AC6267" w:rsidP="009220AE">
      <w:pPr>
        <w:spacing w:after="0" w:line="240" w:lineRule="auto"/>
        <w:ind w:left="-284"/>
        <w:rPr>
          <w:rFonts w:ascii="Arial" w:hAnsi="Arial" w:cs="Arial"/>
          <w:lang w:val="es-MX"/>
        </w:rPr>
      </w:pPr>
    </w:p>
    <w:p w14:paraId="2AA7E74D" w14:textId="61F2CD30" w:rsidR="00557FC2" w:rsidRPr="000A1979" w:rsidRDefault="00525994" w:rsidP="009220AE">
      <w:pPr>
        <w:pStyle w:val="Nivel1"/>
        <w:numPr>
          <w:ilvl w:val="0"/>
          <w:numId w:val="0"/>
        </w:numPr>
        <w:spacing w:before="0" w:after="0" w:line="240" w:lineRule="auto"/>
        <w:ind w:left="-284" w:right="-285"/>
        <w:rPr>
          <w:sz w:val="22"/>
          <w:szCs w:val="22"/>
        </w:rPr>
      </w:pPr>
      <w:bookmarkStart w:id="27" w:name="_Hlk97047386"/>
      <w:r w:rsidRPr="000A1979">
        <w:rPr>
          <w:sz w:val="22"/>
          <w:szCs w:val="22"/>
        </w:rPr>
        <w:lastRenderedPageBreak/>
        <w:t>1</w:t>
      </w:r>
      <w:r w:rsidR="006F3201" w:rsidRPr="000A1979">
        <w:rPr>
          <w:sz w:val="22"/>
          <w:szCs w:val="22"/>
        </w:rPr>
        <w:t>7</w:t>
      </w:r>
      <w:r w:rsidRPr="000A1979">
        <w:rPr>
          <w:sz w:val="22"/>
          <w:szCs w:val="22"/>
        </w:rPr>
        <w:t xml:space="preserve">. </w:t>
      </w:r>
      <w:r w:rsidR="00833B59" w:rsidRPr="000A1979">
        <w:rPr>
          <w:sz w:val="22"/>
          <w:szCs w:val="22"/>
        </w:rPr>
        <w:t>DOS RECURSOS ORÇAMENTÁRIOS</w:t>
      </w:r>
    </w:p>
    <w:p w14:paraId="0A716AF0" w14:textId="22570049" w:rsidR="00135B96" w:rsidRPr="00135B96" w:rsidRDefault="00525994" w:rsidP="009220AE">
      <w:pPr>
        <w:spacing w:after="0" w:line="240" w:lineRule="auto"/>
        <w:ind w:left="-284"/>
        <w:jc w:val="both"/>
        <w:rPr>
          <w:rFonts w:ascii="Arial" w:eastAsia="Calibri" w:hAnsi="Arial" w:cs="Arial"/>
        </w:rPr>
      </w:pPr>
      <w:r w:rsidRPr="000A1979">
        <w:rPr>
          <w:rFonts w:ascii="Arial" w:hAnsi="Arial" w:cs="Arial"/>
        </w:rPr>
        <w:t>1</w:t>
      </w:r>
      <w:r w:rsidR="006F3201" w:rsidRPr="000A1979">
        <w:rPr>
          <w:rFonts w:ascii="Arial" w:hAnsi="Arial" w:cs="Arial"/>
        </w:rPr>
        <w:t>7</w:t>
      </w:r>
      <w:r w:rsidRPr="000A1979">
        <w:rPr>
          <w:rFonts w:ascii="Arial" w:hAnsi="Arial" w:cs="Arial"/>
        </w:rPr>
        <w:t xml:space="preserve">.1. </w:t>
      </w:r>
      <w:r w:rsidR="00833B59" w:rsidRPr="000A1979">
        <w:rPr>
          <w:rFonts w:ascii="Arial" w:hAnsi="Arial" w:cs="Arial"/>
        </w:rPr>
        <w:t>As despesas decorrentes da referida aquisição estão previstas nos orçamentos:</w:t>
      </w:r>
      <w:r w:rsidR="00AC6267" w:rsidRPr="000A1979">
        <w:rPr>
          <w:rFonts w:ascii="Arial" w:hAnsi="Arial" w:cs="Arial"/>
        </w:rPr>
        <w:t xml:space="preserve"> </w:t>
      </w:r>
      <w:bookmarkEnd w:id="27"/>
      <w:r w:rsidR="00135B96">
        <w:rPr>
          <w:rFonts w:ascii="Arial" w:hAnsi="Arial" w:cs="Arial"/>
        </w:rPr>
        <w:t xml:space="preserve">1002400001- Fundo Municipal de A. Social, Projeto de </w:t>
      </w:r>
      <w:r w:rsidR="00135B96" w:rsidRPr="004D022E">
        <w:rPr>
          <w:rFonts w:ascii="Arial" w:hAnsi="Arial" w:cs="Arial"/>
        </w:rPr>
        <w:t xml:space="preserve">Atividade 2004, 2005, </w:t>
      </w:r>
      <w:r w:rsidR="00135B96" w:rsidRPr="007A17B2">
        <w:rPr>
          <w:rFonts w:ascii="Arial" w:hAnsi="Arial" w:cs="Arial"/>
        </w:rPr>
        <w:t>2010, 2015, 2020, 2021, 2023 e 2061, Fonte 500 e 660. 0701300013 - Departamento de Educação, Projeto de Atividade 202</w:t>
      </w:r>
      <w:r w:rsidR="00135B96">
        <w:rPr>
          <w:rFonts w:ascii="Arial" w:hAnsi="Arial" w:cs="Arial"/>
        </w:rPr>
        <w:t>9</w:t>
      </w:r>
      <w:r w:rsidR="00135B96" w:rsidRPr="007A17B2">
        <w:rPr>
          <w:rFonts w:ascii="Arial" w:hAnsi="Arial" w:cs="Arial"/>
        </w:rPr>
        <w:t>, 20</w:t>
      </w:r>
      <w:r w:rsidR="00135B96">
        <w:rPr>
          <w:rFonts w:ascii="Arial" w:hAnsi="Arial" w:cs="Arial"/>
        </w:rPr>
        <w:t>34</w:t>
      </w:r>
      <w:r w:rsidR="00135B96" w:rsidRPr="007A17B2">
        <w:rPr>
          <w:rFonts w:ascii="Arial" w:hAnsi="Arial" w:cs="Arial"/>
        </w:rPr>
        <w:t>, 20</w:t>
      </w:r>
      <w:r w:rsidR="00135B96">
        <w:rPr>
          <w:rFonts w:ascii="Arial" w:hAnsi="Arial" w:cs="Arial"/>
        </w:rPr>
        <w:t>3</w:t>
      </w:r>
      <w:r w:rsidR="00135B96" w:rsidRPr="007A17B2">
        <w:rPr>
          <w:rFonts w:ascii="Arial" w:hAnsi="Arial" w:cs="Arial"/>
        </w:rPr>
        <w:t>6 e 20</w:t>
      </w:r>
      <w:r w:rsidR="00135B96">
        <w:rPr>
          <w:rFonts w:ascii="Arial" w:hAnsi="Arial" w:cs="Arial"/>
        </w:rPr>
        <w:t>3</w:t>
      </w:r>
      <w:r w:rsidR="00135B96" w:rsidRPr="007A17B2">
        <w:rPr>
          <w:rFonts w:ascii="Arial" w:hAnsi="Arial" w:cs="Arial"/>
        </w:rPr>
        <w:t xml:space="preserve">8, Fonte </w:t>
      </w:r>
      <w:r w:rsidR="00135B96">
        <w:rPr>
          <w:rFonts w:ascii="Arial" w:hAnsi="Arial" w:cs="Arial"/>
        </w:rPr>
        <w:t>500</w:t>
      </w:r>
      <w:r w:rsidR="00135B96" w:rsidRPr="007A17B2">
        <w:rPr>
          <w:rFonts w:ascii="Arial" w:hAnsi="Arial" w:cs="Arial"/>
        </w:rPr>
        <w:t xml:space="preserve">. </w:t>
      </w:r>
      <w:r w:rsidR="00135B96" w:rsidRPr="007A17B2">
        <w:rPr>
          <w:rFonts w:ascii="Arial" w:eastAsia="Calibri" w:hAnsi="Arial" w:cs="Arial"/>
        </w:rPr>
        <w:t>0400500007 - Departamento Administrativo/Financeiro, Projeto de Atividade 2053, Fonte 500. 0800100016 - Secretaria Municipal de Esporte, Cultura, Projeto de Atividade 2051, Fonte 1500. 0901800002- Hospital Municipal Cristo Rei, Projeto de Atividade 2068 e 2069, Fonte 500, 600 e 621.</w:t>
      </w:r>
      <w:r w:rsidR="00135B96" w:rsidRPr="00D91926">
        <w:rPr>
          <w:rFonts w:ascii="Arial" w:eastAsia="Calibri" w:hAnsi="Arial" w:cs="Arial"/>
          <w:color w:val="FF0000"/>
        </w:rPr>
        <w:t xml:space="preserve"> </w:t>
      </w:r>
      <w:r w:rsidR="00135B96" w:rsidRPr="007A17B2">
        <w:rPr>
          <w:rFonts w:ascii="Arial" w:eastAsia="Calibri" w:hAnsi="Arial" w:cs="Arial"/>
        </w:rPr>
        <w:t xml:space="preserve">0901800001- Fundo Municipal de Saúde, 2076, 2077, 2078, 2079 e 2082, Fonte 500, 600, 621 e 899. </w:t>
      </w:r>
      <w:r w:rsidR="00135B96" w:rsidRPr="00035222">
        <w:rPr>
          <w:rFonts w:ascii="Arial" w:hAnsi="Arial" w:cs="Arial"/>
        </w:rPr>
        <w:t>1002700001- Fundo Municipal de Habitação e Integração Social. Projeto Atividade: 200</w:t>
      </w:r>
      <w:r w:rsidR="00135B96">
        <w:rPr>
          <w:rFonts w:ascii="Arial" w:hAnsi="Arial" w:cs="Arial"/>
        </w:rPr>
        <w:t xml:space="preserve">0, </w:t>
      </w:r>
      <w:r w:rsidR="00135B96" w:rsidRPr="00035222">
        <w:rPr>
          <w:rFonts w:ascii="Arial" w:hAnsi="Arial" w:cs="Arial"/>
        </w:rPr>
        <w:t xml:space="preserve">Fonte </w:t>
      </w:r>
      <w:r w:rsidR="00135B96">
        <w:rPr>
          <w:rFonts w:ascii="Arial" w:hAnsi="Arial" w:cs="Arial"/>
        </w:rPr>
        <w:t>1</w:t>
      </w:r>
      <w:r w:rsidR="00135B96" w:rsidRPr="00D70199">
        <w:rPr>
          <w:rFonts w:ascii="Arial" w:hAnsi="Arial" w:cs="Arial"/>
        </w:rPr>
        <w:t xml:space="preserve">500. </w:t>
      </w:r>
      <w:r w:rsidR="00135B96" w:rsidRPr="00917274">
        <w:rPr>
          <w:rFonts w:ascii="Arial" w:hAnsi="Arial" w:cs="Arial"/>
        </w:rPr>
        <w:t>1400100001 - Fundo Municipal Segurança, Transporte e Trânsito, Projeto Atividade: 200</w:t>
      </w:r>
      <w:r w:rsidR="00135B96">
        <w:rPr>
          <w:rFonts w:ascii="Arial" w:hAnsi="Arial" w:cs="Arial"/>
        </w:rPr>
        <w:t>2</w:t>
      </w:r>
      <w:r w:rsidR="00135B96" w:rsidRPr="00917274">
        <w:rPr>
          <w:rFonts w:ascii="Arial" w:hAnsi="Arial" w:cs="Arial"/>
        </w:rPr>
        <w:t xml:space="preserve">, Fonte 500. </w:t>
      </w:r>
      <w:r w:rsidR="00135B96">
        <w:rPr>
          <w:rFonts w:ascii="Arial" w:hAnsi="Arial" w:cs="Arial"/>
        </w:rPr>
        <w:t xml:space="preserve">0600200001 </w:t>
      </w:r>
      <w:r w:rsidR="00B516D4">
        <w:rPr>
          <w:rFonts w:ascii="Arial" w:hAnsi="Arial" w:cs="Arial"/>
        </w:rPr>
        <w:t>-</w:t>
      </w:r>
      <w:r w:rsidR="00135B96">
        <w:rPr>
          <w:rFonts w:ascii="Arial" w:hAnsi="Arial" w:cs="Arial"/>
        </w:rPr>
        <w:t xml:space="preserve"> Departamento de Meio Ambiente, Projeto de Atividade 2067, Fonte 500. </w:t>
      </w:r>
      <w:r w:rsidR="00135B96" w:rsidRPr="00917274">
        <w:rPr>
          <w:rFonts w:ascii="Arial" w:hAnsi="Arial" w:cs="Arial"/>
        </w:rPr>
        <w:t>0</w:t>
      </w:r>
      <w:r w:rsidR="00135B96">
        <w:rPr>
          <w:rFonts w:ascii="Arial" w:hAnsi="Arial" w:cs="Arial"/>
        </w:rPr>
        <w:t>2</w:t>
      </w:r>
      <w:r w:rsidR="00135B96" w:rsidRPr="00917274">
        <w:rPr>
          <w:rFonts w:ascii="Arial" w:hAnsi="Arial" w:cs="Arial"/>
        </w:rPr>
        <w:t>0</w:t>
      </w:r>
      <w:r w:rsidR="00135B96">
        <w:rPr>
          <w:rFonts w:ascii="Arial" w:hAnsi="Arial" w:cs="Arial"/>
        </w:rPr>
        <w:t>01</w:t>
      </w:r>
      <w:r w:rsidR="00135B96" w:rsidRPr="00917274">
        <w:rPr>
          <w:rFonts w:ascii="Arial" w:hAnsi="Arial" w:cs="Arial"/>
        </w:rPr>
        <w:t>000</w:t>
      </w:r>
      <w:r w:rsidR="00135B96">
        <w:rPr>
          <w:rFonts w:ascii="Arial" w:hAnsi="Arial" w:cs="Arial"/>
        </w:rPr>
        <w:t>01</w:t>
      </w:r>
      <w:r w:rsidR="00135B96" w:rsidRPr="00917274">
        <w:rPr>
          <w:rFonts w:ascii="Arial" w:hAnsi="Arial" w:cs="Arial"/>
        </w:rPr>
        <w:t xml:space="preserve"> </w:t>
      </w:r>
      <w:r w:rsidR="00135B96">
        <w:rPr>
          <w:rFonts w:ascii="Arial" w:hAnsi="Arial" w:cs="Arial"/>
        </w:rPr>
        <w:t xml:space="preserve">- Gabinete do Prefeito, </w:t>
      </w:r>
      <w:r w:rsidR="00135B96" w:rsidRPr="00917274">
        <w:rPr>
          <w:rFonts w:ascii="Arial" w:hAnsi="Arial" w:cs="Arial"/>
        </w:rPr>
        <w:t>Projeto Atividade: 20</w:t>
      </w:r>
      <w:r w:rsidR="00135B96">
        <w:rPr>
          <w:rFonts w:ascii="Arial" w:hAnsi="Arial" w:cs="Arial"/>
        </w:rPr>
        <w:t>55</w:t>
      </w:r>
      <w:r w:rsidR="00135B96" w:rsidRPr="00917274">
        <w:rPr>
          <w:rFonts w:ascii="Arial" w:hAnsi="Arial" w:cs="Arial"/>
        </w:rPr>
        <w:t>, Fonte 500</w:t>
      </w:r>
      <w:r w:rsidR="00135B96" w:rsidRPr="004D022E">
        <w:rPr>
          <w:rFonts w:ascii="Arial" w:hAnsi="Arial" w:cs="Arial"/>
        </w:rPr>
        <w:t xml:space="preserve">. </w:t>
      </w:r>
      <w:r w:rsidR="00135B96" w:rsidRPr="004D022E">
        <w:rPr>
          <w:rFonts w:ascii="Arial" w:eastAsia="Calibri" w:hAnsi="Arial" w:cs="Arial"/>
        </w:rPr>
        <w:t xml:space="preserve">3.3.90.30.00 - Materiais de Consumo. </w:t>
      </w:r>
      <w:r w:rsidR="00135B96" w:rsidRPr="00135B96">
        <w:rPr>
          <w:rFonts w:ascii="Arial" w:eastAsia="Calibri" w:hAnsi="Arial" w:cs="Arial"/>
        </w:rPr>
        <w:t>E a que couber no exercício seguinte.</w:t>
      </w:r>
    </w:p>
    <w:p w14:paraId="091BFCE4" w14:textId="3C203894" w:rsidR="00AC6267" w:rsidRPr="000A1979" w:rsidRDefault="00AC6267" w:rsidP="009220AE">
      <w:pPr>
        <w:spacing w:after="0" w:line="240" w:lineRule="auto"/>
        <w:ind w:left="-284" w:right="-285"/>
        <w:jc w:val="both"/>
        <w:rPr>
          <w:rFonts w:ascii="Arial" w:hAnsi="Arial" w:cs="Arial"/>
          <w:i/>
          <w:iCs/>
          <w:color w:val="000000"/>
        </w:rPr>
      </w:pPr>
    </w:p>
    <w:p w14:paraId="20EDCC6A" w14:textId="77777777" w:rsidR="00AC6267" w:rsidRDefault="00AC6267" w:rsidP="00221B8D">
      <w:pPr>
        <w:spacing w:after="0" w:line="240" w:lineRule="auto"/>
        <w:contextualSpacing/>
        <w:rPr>
          <w:rFonts w:ascii="Arial" w:hAnsi="Arial" w:cs="Arial"/>
          <w:i/>
          <w:iCs/>
          <w:color w:val="000000"/>
          <w:sz w:val="24"/>
          <w:szCs w:val="24"/>
        </w:rPr>
      </w:pPr>
    </w:p>
    <w:p w14:paraId="1C9C6F3F" w14:textId="77777777" w:rsidR="009220AE" w:rsidRDefault="009220AE" w:rsidP="00221B8D">
      <w:pPr>
        <w:spacing w:after="0" w:line="240" w:lineRule="auto"/>
        <w:contextualSpacing/>
        <w:rPr>
          <w:rFonts w:ascii="Arial" w:hAnsi="Arial" w:cs="Arial"/>
          <w:i/>
          <w:iCs/>
          <w:color w:val="000000"/>
          <w:sz w:val="24"/>
          <w:szCs w:val="24"/>
        </w:rPr>
      </w:pPr>
    </w:p>
    <w:p w14:paraId="048876D4" w14:textId="77777777" w:rsidR="009220AE" w:rsidRDefault="009220AE" w:rsidP="00221B8D">
      <w:pPr>
        <w:spacing w:after="0" w:line="240" w:lineRule="auto"/>
        <w:contextualSpacing/>
        <w:rPr>
          <w:rFonts w:ascii="Arial" w:hAnsi="Arial" w:cs="Arial"/>
          <w:i/>
          <w:iCs/>
          <w:color w:val="000000"/>
          <w:sz w:val="24"/>
          <w:szCs w:val="24"/>
        </w:rPr>
      </w:pPr>
    </w:p>
    <w:p w14:paraId="6ACA636B" w14:textId="77777777" w:rsidR="009220AE" w:rsidRDefault="009220AE" w:rsidP="00221B8D">
      <w:pPr>
        <w:spacing w:after="0" w:line="240" w:lineRule="auto"/>
        <w:contextualSpacing/>
        <w:rPr>
          <w:rFonts w:ascii="Arial" w:hAnsi="Arial" w:cs="Arial"/>
          <w:i/>
          <w:iCs/>
          <w:color w:val="000000"/>
          <w:sz w:val="24"/>
          <w:szCs w:val="24"/>
        </w:rPr>
      </w:pPr>
    </w:p>
    <w:p w14:paraId="647AE6F4" w14:textId="77777777" w:rsidR="009220AE" w:rsidRDefault="009220AE" w:rsidP="00221B8D">
      <w:pPr>
        <w:spacing w:after="0" w:line="240" w:lineRule="auto"/>
        <w:contextualSpacing/>
        <w:rPr>
          <w:rFonts w:ascii="Arial" w:hAnsi="Arial" w:cs="Arial"/>
          <w:i/>
          <w:iCs/>
          <w:color w:val="000000"/>
          <w:sz w:val="24"/>
          <w:szCs w:val="24"/>
        </w:rPr>
      </w:pPr>
    </w:p>
    <w:p w14:paraId="0E0F81DB" w14:textId="77777777" w:rsidR="009220AE" w:rsidRDefault="009220AE" w:rsidP="00221B8D">
      <w:pPr>
        <w:spacing w:after="0" w:line="240" w:lineRule="auto"/>
        <w:contextualSpacing/>
        <w:rPr>
          <w:rFonts w:ascii="Arial" w:hAnsi="Arial" w:cs="Arial"/>
          <w:i/>
          <w:iCs/>
          <w:color w:val="000000"/>
          <w:sz w:val="24"/>
          <w:szCs w:val="24"/>
        </w:rPr>
      </w:pPr>
    </w:p>
    <w:p w14:paraId="7973B148" w14:textId="77777777" w:rsidR="009220AE" w:rsidRDefault="009220AE" w:rsidP="00221B8D">
      <w:pPr>
        <w:spacing w:after="0" w:line="240" w:lineRule="auto"/>
        <w:contextualSpacing/>
        <w:rPr>
          <w:rFonts w:ascii="Arial" w:hAnsi="Arial" w:cs="Arial"/>
          <w:i/>
          <w:iCs/>
          <w:color w:val="000000"/>
          <w:sz w:val="24"/>
          <w:szCs w:val="24"/>
        </w:rPr>
      </w:pPr>
    </w:p>
    <w:p w14:paraId="4D49CCAC" w14:textId="77777777" w:rsidR="009220AE" w:rsidRDefault="009220AE" w:rsidP="00221B8D">
      <w:pPr>
        <w:spacing w:after="0" w:line="240" w:lineRule="auto"/>
        <w:contextualSpacing/>
        <w:rPr>
          <w:rFonts w:ascii="Arial" w:hAnsi="Arial" w:cs="Arial"/>
          <w:i/>
          <w:iCs/>
          <w:color w:val="000000"/>
          <w:sz w:val="24"/>
          <w:szCs w:val="24"/>
        </w:rPr>
      </w:pPr>
    </w:p>
    <w:p w14:paraId="11A27702" w14:textId="77777777" w:rsidR="009220AE" w:rsidRDefault="009220AE" w:rsidP="00221B8D">
      <w:pPr>
        <w:spacing w:after="0" w:line="240" w:lineRule="auto"/>
        <w:contextualSpacing/>
        <w:rPr>
          <w:rFonts w:ascii="Arial" w:hAnsi="Arial" w:cs="Arial"/>
          <w:i/>
          <w:iCs/>
          <w:color w:val="000000"/>
          <w:sz w:val="24"/>
          <w:szCs w:val="24"/>
        </w:rPr>
      </w:pPr>
    </w:p>
    <w:p w14:paraId="73C182D2" w14:textId="77777777" w:rsidR="009220AE" w:rsidRDefault="009220AE" w:rsidP="00221B8D">
      <w:pPr>
        <w:spacing w:after="0" w:line="240" w:lineRule="auto"/>
        <w:contextualSpacing/>
        <w:rPr>
          <w:rFonts w:ascii="Arial" w:hAnsi="Arial" w:cs="Arial"/>
          <w:i/>
          <w:iCs/>
          <w:color w:val="000000"/>
          <w:sz w:val="24"/>
          <w:szCs w:val="24"/>
        </w:rPr>
      </w:pPr>
    </w:p>
    <w:p w14:paraId="52DDB37D" w14:textId="77777777" w:rsidR="009220AE" w:rsidRDefault="009220AE" w:rsidP="00221B8D">
      <w:pPr>
        <w:spacing w:after="0" w:line="240" w:lineRule="auto"/>
        <w:contextualSpacing/>
        <w:rPr>
          <w:rFonts w:ascii="Arial" w:hAnsi="Arial" w:cs="Arial"/>
          <w:i/>
          <w:iCs/>
          <w:color w:val="000000"/>
          <w:sz w:val="24"/>
          <w:szCs w:val="24"/>
        </w:rPr>
      </w:pPr>
    </w:p>
    <w:p w14:paraId="6E4547AC" w14:textId="77777777" w:rsidR="009220AE" w:rsidRDefault="009220AE" w:rsidP="00221B8D">
      <w:pPr>
        <w:spacing w:after="0" w:line="240" w:lineRule="auto"/>
        <w:contextualSpacing/>
        <w:rPr>
          <w:rFonts w:ascii="Arial" w:hAnsi="Arial" w:cs="Arial"/>
          <w:i/>
          <w:iCs/>
          <w:color w:val="000000"/>
          <w:sz w:val="24"/>
          <w:szCs w:val="24"/>
        </w:rPr>
      </w:pPr>
    </w:p>
    <w:p w14:paraId="69EFDB72" w14:textId="77777777" w:rsidR="009220AE" w:rsidRDefault="009220AE" w:rsidP="00221B8D">
      <w:pPr>
        <w:spacing w:after="0" w:line="240" w:lineRule="auto"/>
        <w:contextualSpacing/>
        <w:rPr>
          <w:rFonts w:ascii="Arial" w:hAnsi="Arial" w:cs="Arial"/>
          <w:i/>
          <w:iCs/>
          <w:color w:val="000000"/>
          <w:sz w:val="24"/>
          <w:szCs w:val="24"/>
        </w:rPr>
      </w:pPr>
    </w:p>
    <w:p w14:paraId="12E196B2" w14:textId="77777777" w:rsidR="009220AE" w:rsidRDefault="009220AE" w:rsidP="00221B8D">
      <w:pPr>
        <w:spacing w:after="0" w:line="240" w:lineRule="auto"/>
        <w:contextualSpacing/>
        <w:rPr>
          <w:rFonts w:ascii="Arial" w:hAnsi="Arial" w:cs="Arial"/>
          <w:i/>
          <w:iCs/>
          <w:color w:val="000000"/>
          <w:sz w:val="24"/>
          <w:szCs w:val="24"/>
        </w:rPr>
      </w:pPr>
    </w:p>
    <w:p w14:paraId="19771D03" w14:textId="77777777" w:rsidR="009220AE" w:rsidRDefault="009220AE" w:rsidP="00221B8D">
      <w:pPr>
        <w:spacing w:after="0" w:line="240" w:lineRule="auto"/>
        <w:contextualSpacing/>
        <w:rPr>
          <w:rFonts w:ascii="Arial" w:hAnsi="Arial" w:cs="Arial"/>
          <w:i/>
          <w:iCs/>
          <w:color w:val="000000"/>
          <w:sz w:val="24"/>
          <w:szCs w:val="24"/>
        </w:rPr>
      </w:pPr>
    </w:p>
    <w:p w14:paraId="75A711E5" w14:textId="77777777" w:rsidR="009220AE" w:rsidRDefault="009220AE" w:rsidP="00221B8D">
      <w:pPr>
        <w:spacing w:after="0" w:line="240" w:lineRule="auto"/>
        <w:contextualSpacing/>
        <w:rPr>
          <w:rFonts w:ascii="Arial" w:hAnsi="Arial" w:cs="Arial"/>
          <w:i/>
          <w:iCs/>
          <w:color w:val="000000"/>
          <w:sz w:val="24"/>
          <w:szCs w:val="24"/>
        </w:rPr>
      </w:pPr>
    </w:p>
    <w:p w14:paraId="66FD8698" w14:textId="77777777" w:rsidR="009220AE" w:rsidRDefault="009220AE" w:rsidP="00221B8D">
      <w:pPr>
        <w:spacing w:after="0" w:line="240" w:lineRule="auto"/>
        <w:contextualSpacing/>
        <w:rPr>
          <w:rFonts w:ascii="Arial" w:hAnsi="Arial" w:cs="Arial"/>
          <w:i/>
          <w:iCs/>
          <w:color w:val="000000"/>
          <w:sz w:val="24"/>
          <w:szCs w:val="24"/>
        </w:rPr>
      </w:pPr>
    </w:p>
    <w:p w14:paraId="456C9267" w14:textId="77777777" w:rsidR="009220AE" w:rsidRDefault="009220AE" w:rsidP="00221B8D">
      <w:pPr>
        <w:spacing w:after="0" w:line="240" w:lineRule="auto"/>
        <w:contextualSpacing/>
        <w:rPr>
          <w:rFonts w:ascii="Arial" w:hAnsi="Arial" w:cs="Arial"/>
          <w:i/>
          <w:iCs/>
          <w:color w:val="000000"/>
          <w:sz w:val="24"/>
          <w:szCs w:val="24"/>
        </w:rPr>
      </w:pPr>
    </w:p>
    <w:p w14:paraId="40CB6AAC" w14:textId="77777777" w:rsidR="009220AE" w:rsidRDefault="009220AE" w:rsidP="00221B8D">
      <w:pPr>
        <w:spacing w:after="0" w:line="240" w:lineRule="auto"/>
        <w:contextualSpacing/>
        <w:rPr>
          <w:rFonts w:ascii="Arial" w:hAnsi="Arial" w:cs="Arial"/>
          <w:i/>
          <w:iCs/>
          <w:color w:val="000000"/>
          <w:sz w:val="24"/>
          <w:szCs w:val="24"/>
        </w:rPr>
      </w:pPr>
    </w:p>
    <w:p w14:paraId="572FD7F1" w14:textId="77777777" w:rsidR="009220AE" w:rsidRDefault="009220AE" w:rsidP="00221B8D">
      <w:pPr>
        <w:spacing w:after="0" w:line="240" w:lineRule="auto"/>
        <w:contextualSpacing/>
        <w:rPr>
          <w:rFonts w:ascii="Arial" w:hAnsi="Arial" w:cs="Arial"/>
          <w:i/>
          <w:iCs/>
          <w:color w:val="000000"/>
          <w:sz w:val="24"/>
          <w:szCs w:val="24"/>
        </w:rPr>
      </w:pPr>
    </w:p>
    <w:p w14:paraId="7441254D" w14:textId="77777777" w:rsidR="009220AE" w:rsidRDefault="009220AE" w:rsidP="00221B8D">
      <w:pPr>
        <w:spacing w:after="0" w:line="240" w:lineRule="auto"/>
        <w:contextualSpacing/>
        <w:rPr>
          <w:rFonts w:ascii="Arial" w:hAnsi="Arial" w:cs="Arial"/>
          <w:i/>
          <w:iCs/>
          <w:color w:val="000000"/>
          <w:sz w:val="24"/>
          <w:szCs w:val="24"/>
        </w:rPr>
      </w:pPr>
    </w:p>
    <w:p w14:paraId="113E871E" w14:textId="77777777" w:rsidR="009220AE" w:rsidRDefault="009220AE" w:rsidP="00221B8D">
      <w:pPr>
        <w:spacing w:after="0" w:line="240" w:lineRule="auto"/>
        <w:contextualSpacing/>
        <w:rPr>
          <w:rFonts w:ascii="Arial" w:hAnsi="Arial" w:cs="Arial"/>
          <w:i/>
          <w:iCs/>
          <w:color w:val="000000"/>
          <w:sz w:val="24"/>
          <w:szCs w:val="24"/>
        </w:rPr>
      </w:pPr>
    </w:p>
    <w:p w14:paraId="698F5FCD" w14:textId="77777777" w:rsidR="009220AE" w:rsidRDefault="009220AE" w:rsidP="00221B8D">
      <w:pPr>
        <w:spacing w:after="0" w:line="240" w:lineRule="auto"/>
        <w:contextualSpacing/>
        <w:rPr>
          <w:rFonts w:ascii="Arial" w:hAnsi="Arial" w:cs="Arial"/>
          <w:i/>
          <w:iCs/>
          <w:color w:val="000000"/>
          <w:sz w:val="24"/>
          <w:szCs w:val="24"/>
        </w:rPr>
      </w:pPr>
    </w:p>
    <w:p w14:paraId="0DDD2945" w14:textId="77777777" w:rsidR="009220AE" w:rsidRDefault="009220AE" w:rsidP="00221B8D">
      <w:pPr>
        <w:spacing w:after="0" w:line="240" w:lineRule="auto"/>
        <w:contextualSpacing/>
        <w:rPr>
          <w:rFonts w:ascii="Arial" w:hAnsi="Arial" w:cs="Arial"/>
          <w:i/>
          <w:iCs/>
          <w:color w:val="000000"/>
          <w:sz w:val="24"/>
          <w:szCs w:val="24"/>
        </w:rPr>
      </w:pPr>
    </w:p>
    <w:p w14:paraId="2272D04E" w14:textId="77777777" w:rsidR="009220AE" w:rsidRDefault="009220AE" w:rsidP="00221B8D">
      <w:pPr>
        <w:spacing w:after="0" w:line="240" w:lineRule="auto"/>
        <w:contextualSpacing/>
        <w:rPr>
          <w:rFonts w:ascii="Arial" w:hAnsi="Arial" w:cs="Arial"/>
          <w:i/>
          <w:iCs/>
          <w:color w:val="000000"/>
          <w:sz w:val="24"/>
          <w:szCs w:val="24"/>
        </w:rPr>
      </w:pPr>
    </w:p>
    <w:p w14:paraId="11B44122" w14:textId="77777777" w:rsidR="009220AE" w:rsidRDefault="009220AE" w:rsidP="00221B8D">
      <w:pPr>
        <w:spacing w:after="0" w:line="240" w:lineRule="auto"/>
        <w:contextualSpacing/>
        <w:rPr>
          <w:rFonts w:ascii="Arial" w:hAnsi="Arial" w:cs="Arial"/>
          <w:i/>
          <w:iCs/>
          <w:color w:val="000000"/>
          <w:sz w:val="24"/>
          <w:szCs w:val="24"/>
        </w:rPr>
      </w:pPr>
    </w:p>
    <w:p w14:paraId="10A50388" w14:textId="77777777" w:rsidR="009220AE" w:rsidRDefault="009220AE" w:rsidP="00221B8D">
      <w:pPr>
        <w:spacing w:after="0" w:line="240" w:lineRule="auto"/>
        <w:contextualSpacing/>
        <w:rPr>
          <w:rFonts w:ascii="Arial" w:hAnsi="Arial" w:cs="Arial"/>
          <w:i/>
          <w:iCs/>
          <w:color w:val="000000"/>
          <w:sz w:val="24"/>
          <w:szCs w:val="24"/>
        </w:rPr>
      </w:pPr>
    </w:p>
    <w:p w14:paraId="0369B253" w14:textId="77777777" w:rsidR="009220AE" w:rsidRDefault="009220AE" w:rsidP="00221B8D">
      <w:pPr>
        <w:spacing w:after="0" w:line="240" w:lineRule="auto"/>
        <w:contextualSpacing/>
        <w:rPr>
          <w:rFonts w:ascii="Arial" w:hAnsi="Arial" w:cs="Arial"/>
          <w:i/>
          <w:iCs/>
          <w:color w:val="000000"/>
          <w:sz w:val="24"/>
          <w:szCs w:val="24"/>
        </w:rPr>
      </w:pPr>
    </w:p>
    <w:p w14:paraId="34EA93A0" w14:textId="77777777" w:rsidR="009220AE" w:rsidRDefault="009220AE" w:rsidP="00221B8D">
      <w:pPr>
        <w:spacing w:after="0" w:line="240" w:lineRule="auto"/>
        <w:contextualSpacing/>
        <w:rPr>
          <w:rFonts w:ascii="Arial" w:hAnsi="Arial" w:cs="Arial"/>
          <w:i/>
          <w:iCs/>
          <w:color w:val="000000"/>
          <w:sz w:val="24"/>
          <w:szCs w:val="24"/>
        </w:rPr>
      </w:pPr>
    </w:p>
    <w:p w14:paraId="535D0CA6" w14:textId="77777777" w:rsidR="009220AE" w:rsidRDefault="009220AE" w:rsidP="00221B8D">
      <w:pPr>
        <w:spacing w:after="0" w:line="240" w:lineRule="auto"/>
        <w:contextualSpacing/>
        <w:rPr>
          <w:rFonts w:ascii="Arial" w:hAnsi="Arial" w:cs="Arial"/>
          <w:i/>
          <w:iCs/>
          <w:color w:val="000000"/>
          <w:sz w:val="24"/>
          <w:szCs w:val="24"/>
        </w:rPr>
      </w:pPr>
    </w:p>
    <w:p w14:paraId="2AE02007" w14:textId="77777777" w:rsidR="009220AE" w:rsidRDefault="009220AE" w:rsidP="00221B8D">
      <w:pPr>
        <w:spacing w:after="0" w:line="240" w:lineRule="auto"/>
        <w:contextualSpacing/>
        <w:rPr>
          <w:rFonts w:ascii="Arial" w:hAnsi="Arial" w:cs="Arial"/>
          <w:i/>
          <w:iCs/>
          <w:color w:val="000000"/>
          <w:sz w:val="24"/>
          <w:szCs w:val="24"/>
        </w:rPr>
      </w:pPr>
    </w:p>
    <w:p w14:paraId="014CAA9F" w14:textId="77777777" w:rsidR="009220AE" w:rsidRDefault="009220AE" w:rsidP="00221B8D">
      <w:pPr>
        <w:spacing w:after="0" w:line="240" w:lineRule="auto"/>
        <w:contextualSpacing/>
        <w:rPr>
          <w:rFonts w:ascii="Arial" w:hAnsi="Arial" w:cs="Arial"/>
          <w:i/>
          <w:iCs/>
          <w:color w:val="000000"/>
          <w:sz w:val="24"/>
          <w:szCs w:val="24"/>
        </w:rPr>
      </w:pPr>
    </w:p>
    <w:p w14:paraId="58D0728E" w14:textId="77777777" w:rsidR="009220AE" w:rsidRDefault="009220AE" w:rsidP="00221B8D">
      <w:pPr>
        <w:spacing w:after="0" w:line="240" w:lineRule="auto"/>
        <w:contextualSpacing/>
        <w:rPr>
          <w:rFonts w:ascii="Arial" w:hAnsi="Arial" w:cs="Arial"/>
          <w:i/>
          <w:iCs/>
          <w:color w:val="000000"/>
          <w:sz w:val="24"/>
          <w:szCs w:val="24"/>
        </w:rPr>
      </w:pPr>
    </w:p>
    <w:p w14:paraId="379E0ADA" w14:textId="77777777" w:rsidR="009220AE" w:rsidRDefault="009220AE" w:rsidP="00221B8D">
      <w:pPr>
        <w:spacing w:after="0" w:line="240" w:lineRule="auto"/>
        <w:contextualSpacing/>
        <w:rPr>
          <w:rFonts w:ascii="Arial" w:hAnsi="Arial" w:cs="Arial"/>
          <w:i/>
          <w:iCs/>
          <w:color w:val="000000"/>
          <w:sz w:val="24"/>
          <w:szCs w:val="24"/>
        </w:rPr>
      </w:pPr>
    </w:p>
    <w:p w14:paraId="0C0987B8" w14:textId="77777777" w:rsidR="009220AE" w:rsidRDefault="009220AE" w:rsidP="00221B8D">
      <w:pPr>
        <w:spacing w:after="0" w:line="240" w:lineRule="auto"/>
        <w:contextualSpacing/>
        <w:rPr>
          <w:rFonts w:ascii="Arial" w:hAnsi="Arial" w:cs="Arial"/>
          <w:i/>
          <w:iCs/>
          <w:color w:val="000000"/>
          <w:sz w:val="24"/>
          <w:szCs w:val="24"/>
        </w:rPr>
      </w:pPr>
    </w:p>
    <w:p w14:paraId="29417D15" w14:textId="77777777" w:rsidR="009220AE" w:rsidRDefault="009220AE" w:rsidP="00221B8D">
      <w:pPr>
        <w:spacing w:after="0" w:line="240" w:lineRule="auto"/>
        <w:contextualSpacing/>
        <w:rPr>
          <w:rFonts w:ascii="Arial" w:hAnsi="Arial" w:cs="Arial"/>
          <w:i/>
          <w:iCs/>
          <w:color w:val="000000"/>
          <w:sz w:val="24"/>
          <w:szCs w:val="24"/>
        </w:rPr>
      </w:pPr>
    </w:p>
    <w:p w14:paraId="4DD0740B" w14:textId="77777777" w:rsidR="009220AE" w:rsidRDefault="009220AE" w:rsidP="00221B8D">
      <w:pPr>
        <w:spacing w:after="0" w:line="240" w:lineRule="auto"/>
        <w:contextualSpacing/>
        <w:rPr>
          <w:rFonts w:ascii="Arial" w:hAnsi="Arial" w:cs="Arial"/>
          <w:i/>
          <w:iCs/>
          <w:color w:val="000000"/>
          <w:sz w:val="24"/>
          <w:szCs w:val="24"/>
        </w:rPr>
      </w:pPr>
    </w:p>
    <w:p w14:paraId="23CA75B0" w14:textId="77777777" w:rsidR="009220AE" w:rsidRDefault="009220AE" w:rsidP="00221B8D">
      <w:pPr>
        <w:spacing w:after="0" w:line="240" w:lineRule="auto"/>
        <w:contextualSpacing/>
        <w:rPr>
          <w:rFonts w:ascii="Arial" w:hAnsi="Arial" w:cs="Arial"/>
          <w:i/>
          <w:iCs/>
          <w:color w:val="000000"/>
          <w:sz w:val="24"/>
          <w:szCs w:val="24"/>
        </w:rPr>
      </w:pPr>
    </w:p>
    <w:p w14:paraId="6714F059" w14:textId="77777777" w:rsidR="009220AE" w:rsidRDefault="009220AE" w:rsidP="00221B8D">
      <w:pPr>
        <w:spacing w:after="0" w:line="240" w:lineRule="auto"/>
        <w:contextualSpacing/>
        <w:rPr>
          <w:rFonts w:ascii="Arial" w:hAnsi="Arial" w:cs="Arial"/>
          <w:i/>
          <w:iCs/>
          <w:color w:val="000000"/>
          <w:sz w:val="24"/>
          <w:szCs w:val="24"/>
        </w:rPr>
      </w:pPr>
    </w:p>
    <w:p w14:paraId="4DBE6DFB" w14:textId="77777777" w:rsidR="009220AE" w:rsidRDefault="009220AE" w:rsidP="00221B8D">
      <w:pPr>
        <w:spacing w:after="0" w:line="240" w:lineRule="auto"/>
        <w:contextualSpacing/>
        <w:rPr>
          <w:rFonts w:ascii="Arial" w:hAnsi="Arial" w:cs="Arial"/>
          <w:i/>
          <w:iCs/>
          <w:color w:val="000000"/>
          <w:sz w:val="24"/>
          <w:szCs w:val="24"/>
        </w:rPr>
      </w:pPr>
    </w:p>
    <w:p w14:paraId="6E0987D9" w14:textId="77777777" w:rsidR="009220AE" w:rsidRDefault="009220AE" w:rsidP="00221B8D">
      <w:pPr>
        <w:spacing w:after="0" w:line="240" w:lineRule="auto"/>
        <w:contextualSpacing/>
        <w:rPr>
          <w:rFonts w:ascii="Arial" w:hAnsi="Arial" w:cs="Arial"/>
          <w:i/>
          <w:iCs/>
          <w:color w:val="000000"/>
          <w:sz w:val="24"/>
          <w:szCs w:val="24"/>
        </w:rPr>
      </w:pPr>
    </w:p>
    <w:p w14:paraId="5B2AEF0A" w14:textId="77777777" w:rsidR="00B757ED" w:rsidRDefault="00B757ED" w:rsidP="00221B8D">
      <w:pPr>
        <w:spacing w:after="0" w:line="240" w:lineRule="auto"/>
        <w:contextualSpacing/>
        <w:rPr>
          <w:rFonts w:ascii="Arial" w:hAnsi="Arial" w:cs="Arial"/>
          <w:i/>
          <w:iCs/>
          <w:color w:val="000000"/>
          <w:sz w:val="24"/>
          <w:szCs w:val="24"/>
        </w:rPr>
      </w:pPr>
    </w:p>
    <w:p w14:paraId="7EA63DA6" w14:textId="067F4D77" w:rsidR="00DB619B" w:rsidRPr="00587F8B" w:rsidRDefault="001A4AFC" w:rsidP="00587F8B">
      <w:pPr>
        <w:spacing w:after="0" w:line="240" w:lineRule="auto"/>
        <w:contextualSpacing/>
        <w:jc w:val="center"/>
        <w:rPr>
          <w:rFonts w:ascii="Arial" w:hAnsi="Arial" w:cs="Arial"/>
          <w:color w:val="000000"/>
        </w:rPr>
      </w:pPr>
      <w:r w:rsidRPr="00587F8B">
        <w:rPr>
          <w:rFonts w:ascii="Arial" w:hAnsi="Arial" w:cs="Arial"/>
          <w:i/>
          <w:iCs/>
          <w:color w:val="000000"/>
        </w:rPr>
        <w:t>(Este anexo é um modelo e deve ser feito em papel timbrado do licitante)</w:t>
      </w:r>
    </w:p>
    <w:p w14:paraId="430850B3" w14:textId="77777777" w:rsidR="00DB619B" w:rsidRDefault="00DB619B" w:rsidP="00DB619B">
      <w:pPr>
        <w:autoSpaceDE w:val="0"/>
        <w:autoSpaceDN w:val="0"/>
        <w:adjustRightInd w:val="0"/>
        <w:spacing w:after="0" w:line="240" w:lineRule="auto"/>
        <w:rPr>
          <w:rFonts w:ascii="Arial" w:hAnsi="Arial" w:cs="Arial"/>
          <w:b/>
          <w:bCs/>
        </w:rPr>
      </w:pPr>
    </w:p>
    <w:p w14:paraId="073C0082" w14:textId="77777777" w:rsidR="00B757ED" w:rsidRPr="00EA2E21" w:rsidRDefault="00B757ED" w:rsidP="00DB619B">
      <w:pPr>
        <w:autoSpaceDE w:val="0"/>
        <w:autoSpaceDN w:val="0"/>
        <w:adjustRightInd w:val="0"/>
        <w:spacing w:after="0" w:line="240" w:lineRule="auto"/>
        <w:rPr>
          <w:rFonts w:ascii="Arial" w:hAnsi="Arial" w:cs="Arial"/>
          <w:b/>
          <w:bCs/>
        </w:rPr>
      </w:pPr>
    </w:p>
    <w:p w14:paraId="3BA037AB" w14:textId="672DAE9E" w:rsidR="00E3534E" w:rsidRPr="00EA2E21" w:rsidRDefault="00DB619B" w:rsidP="00B757ED">
      <w:pPr>
        <w:autoSpaceDE w:val="0"/>
        <w:autoSpaceDN w:val="0"/>
        <w:adjustRightInd w:val="0"/>
        <w:spacing w:after="0" w:line="240" w:lineRule="auto"/>
        <w:rPr>
          <w:rFonts w:ascii="Arial" w:hAnsi="Arial" w:cs="Arial"/>
          <w:b/>
          <w:bCs/>
        </w:rPr>
      </w:pPr>
      <w:r w:rsidRPr="00EA2E21">
        <w:rPr>
          <w:rFonts w:ascii="Arial" w:hAnsi="Arial" w:cs="Arial"/>
          <w:b/>
          <w:bCs/>
        </w:rPr>
        <w:t>ANEXO - III</w:t>
      </w:r>
    </w:p>
    <w:p w14:paraId="744DC116" w14:textId="19214700" w:rsidR="00587F8B" w:rsidRDefault="00587F8B" w:rsidP="00B757ED">
      <w:pPr>
        <w:pStyle w:val="Ttulo2"/>
        <w:spacing w:before="0" w:after="0"/>
        <w:jc w:val="center"/>
        <w:rPr>
          <w:i w:val="0"/>
          <w:iCs w:val="0"/>
          <w:sz w:val="22"/>
          <w:szCs w:val="22"/>
        </w:rPr>
      </w:pPr>
      <w:r w:rsidRPr="00587F8B">
        <w:rPr>
          <w:i w:val="0"/>
          <w:iCs w:val="0"/>
          <w:sz w:val="22"/>
          <w:szCs w:val="22"/>
        </w:rPr>
        <w:t>MODELO DE DECLARAÇÃO UNIFICADA</w:t>
      </w:r>
    </w:p>
    <w:p w14:paraId="175B3A2D" w14:textId="77777777" w:rsidR="00B757ED" w:rsidRPr="00B757ED" w:rsidRDefault="00B757ED" w:rsidP="00B757ED">
      <w:pPr>
        <w:spacing w:after="0" w:line="240" w:lineRule="auto"/>
      </w:pPr>
    </w:p>
    <w:p w14:paraId="0A61BED5" w14:textId="72574F93" w:rsidR="00587F8B" w:rsidRDefault="00587F8B" w:rsidP="00B757ED">
      <w:pPr>
        <w:tabs>
          <w:tab w:val="left" w:pos="8647"/>
        </w:tabs>
        <w:autoSpaceDE w:val="0"/>
        <w:autoSpaceDN w:val="0"/>
        <w:adjustRightInd w:val="0"/>
        <w:spacing w:after="0" w:line="240" w:lineRule="auto"/>
        <w:ind w:right="-1"/>
        <w:rPr>
          <w:rFonts w:ascii="Arial" w:eastAsia="NSimSun" w:hAnsi="Arial" w:cs="Arial"/>
          <w:b/>
          <w:bCs/>
        </w:rPr>
      </w:pPr>
      <w:r w:rsidRPr="00B757ED">
        <w:rPr>
          <w:rFonts w:ascii="Arial" w:eastAsia="NSimSun" w:hAnsi="Arial" w:cs="Arial"/>
          <w:b/>
          <w:bCs/>
        </w:rPr>
        <w:t xml:space="preserve">PREGÃO </w:t>
      </w:r>
      <w:r w:rsidR="00E12B73" w:rsidRPr="00B757ED">
        <w:rPr>
          <w:rFonts w:ascii="Arial" w:eastAsia="NSimSun" w:hAnsi="Arial" w:cs="Arial"/>
          <w:b/>
          <w:bCs/>
        </w:rPr>
        <w:t>PRESENCIAL</w:t>
      </w:r>
      <w:r w:rsidRPr="00B757ED">
        <w:rPr>
          <w:rFonts w:ascii="Arial" w:eastAsia="NSimSun" w:hAnsi="Arial" w:cs="Arial"/>
          <w:b/>
          <w:bCs/>
        </w:rPr>
        <w:t xml:space="preserve"> Nº </w:t>
      </w:r>
      <w:r w:rsidR="00AC3791">
        <w:rPr>
          <w:rFonts w:ascii="Arial" w:eastAsia="NSimSun" w:hAnsi="Arial" w:cs="Arial"/>
          <w:b/>
          <w:bCs/>
        </w:rPr>
        <w:t>1</w:t>
      </w:r>
      <w:r w:rsidR="00FD3E57">
        <w:rPr>
          <w:rFonts w:ascii="Arial" w:eastAsia="NSimSun" w:hAnsi="Arial" w:cs="Arial"/>
          <w:b/>
          <w:bCs/>
        </w:rPr>
        <w:t>5</w:t>
      </w:r>
      <w:r w:rsidRPr="00B757ED">
        <w:rPr>
          <w:rFonts w:ascii="Arial" w:eastAsia="NSimSun" w:hAnsi="Arial" w:cs="Arial"/>
          <w:b/>
          <w:bCs/>
        </w:rPr>
        <w:t xml:space="preserve">/2024. </w:t>
      </w:r>
    </w:p>
    <w:p w14:paraId="35447286" w14:textId="77777777" w:rsidR="00B757ED" w:rsidRPr="00B757ED" w:rsidRDefault="00B757ED" w:rsidP="00B757ED">
      <w:pPr>
        <w:tabs>
          <w:tab w:val="left" w:pos="8647"/>
        </w:tabs>
        <w:autoSpaceDE w:val="0"/>
        <w:autoSpaceDN w:val="0"/>
        <w:adjustRightInd w:val="0"/>
        <w:spacing w:after="0" w:line="240" w:lineRule="auto"/>
        <w:ind w:right="-1"/>
        <w:rPr>
          <w:rFonts w:ascii="Arial" w:eastAsia="NSimSun" w:hAnsi="Arial" w:cs="Arial"/>
          <w:b/>
          <w:bCs/>
        </w:rPr>
      </w:pPr>
    </w:p>
    <w:p w14:paraId="2D148923" w14:textId="5CCB76EA" w:rsidR="00587F8B" w:rsidRPr="00B757ED" w:rsidRDefault="00587F8B" w:rsidP="00B757ED">
      <w:pPr>
        <w:tabs>
          <w:tab w:val="left" w:pos="8647"/>
          <w:tab w:val="left" w:pos="9214"/>
        </w:tabs>
        <w:autoSpaceDE w:val="0"/>
        <w:autoSpaceDN w:val="0"/>
        <w:adjustRightInd w:val="0"/>
        <w:spacing w:after="0" w:line="240" w:lineRule="auto"/>
        <w:ind w:right="-1"/>
        <w:jc w:val="both"/>
        <w:rPr>
          <w:rFonts w:ascii="Arial" w:eastAsia="NSimSun" w:hAnsi="Arial" w:cs="Arial"/>
        </w:rPr>
      </w:pPr>
      <w:r w:rsidRPr="00B757ED">
        <w:rPr>
          <w:rFonts w:ascii="Arial" w:eastAsia="NSimSun" w:hAnsi="Arial" w:cs="Arial"/>
        </w:rPr>
        <w:t xml:space="preserve">Pelo presente instrumento, a empresa ........................., CNPJ nº ......................, com sede na ............................................, através de seu representante legal infra-assinado, que: </w:t>
      </w:r>
    </w:p>
    <w:p w14:paraId="07DDC1E9"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1. DECLARAÇÃO DE HABILITAÇÃO:  </w:t>
      </w:r>
      <w:r w:rsidRPr="00B757ED">
        <w:rPr>
          <w:rFonts w:ascii="Arial" w:eastAsia="NSimSun" w:hAnsi="Arial" w:cs="Arial"/>
        </w:rPr>
        <w:t>Declaramos, para os devidos fins</w:t>
      </w:r>
      <w:r w:rsidRPr="00B757ED">
        <w:rPr>
          <w:rFonts w:ascii="Arial" w:hAnsi="Arial" w:cs="Arial"/>
        </w:rPr>
        <w:t xml:space="preserve">, pleno cumprimento dos requisitos de habilitação constantes no Edital do qual este anexo é parte integrante.  </w:t>
      </w:r>
    </w:p>
    <w:p w14:paraId="6164B1FA" w14:textId="77777777" w:rsidR="00587F8B" w:rsidRPr="00B757ED" w:rsidRDefault="00587F8B" w:rsidP="00B757ED">
      <w:pPr>
        <w:spacing w:after="0" w:line="240" w:lineRule="auto"/>
        <w:jc w:val="both"/>
        <w:rPr>
          <w:rFonts w:ascii="Arial" w:hAnsi="Arial" w:cs="Arial"/>
        </w:rPr>
      </w:pPr>
      <w:r w:rsidRPr="00B757ED">
        <w:rPr>
          <w:rFonts w:ascii="Arial" w:hAnsi="Arial" w:cs="Arial"/>
        </w:rPr>
        <w:t xml:space="preserve"> </w:t>
      </w:r>
    </w:p>
    <w:p w14:paraId="6F0CB5B5"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2. DECLARAÇÃO DE CONHECIMENTO:  </w:t>
      </w:r>
      <w:r w:rsidRPr="00B757ED">
        <w:rPr>
          <w:rFonts w:ascii="Arial" w:eastAsia="NSimSun" w:hAnsi="Arial" w:cs="Arial"/>
        </w:rPr>
        <w:t>Declaramos, para os devidos fins</w:t>
      </w:r>
      <w:r w:rsidRPr="00B757ED">
        <w:rPr>
          <w:rFonts w:ascii="Arial" w:hAnsi="Arial" w:cs="Arial"/>
        </w:rPr>
        <w:t xml:space="preserve"> que tomamos conhecimento de todas as informações e das condições para o cumprimento das obrigações objeto desta licitação. </w:t>
      </w:r>
    </w:p>
    <w:p w14:paraId="55A3E48D" w14:textId="77777777" w:rsidR="00587F8B" w:rsidRPr="00B757ED" w:rsidRDefault="00587F8B" w:rsidP="00B757ED">
      <w:pPr>
        <w:spacing w:after="0" w:line="240" w:lineRule="auto"/>
        <w:ind w:right="-2"/>
        <w:jc w:val="both"/>
        <w:rPr>
          <w:rFonts w:ascii="Arial" w:hAnsi="Arial" w:cs="Arial"/>
        </w:rPr>
      </w:pPr>
    </w:p>
    <w:p w14:paraId="0B83E28C"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3. DECLARAÇÃO DE RESERVA DE CARGOS PESSOA DEFICIENTE/REABILITADO DA PREVIDÊNCIA: </w:t>
      </w:r>
      <w:r w:rsidRPr="00B757ED">
        <w:rPr>
          <w:rFonts w:ascii="Arial" w:eastAsia="NSimSun" w:hAnsi="Arial" w:cs="Arial"/>
        </w:rPr>
        <w:t>Declaramos, para os fins</w:t>
      </w:r>
      <w:r w:rsidRPr="00B757ED">
        <w:rPr>
          <w:rFonts w:ascii="Arial" w:hAnsi="Arial" w:cs="Arial"/>
        </w:rPr>
        <w:t>, que a empresa atende à reserva de cargos prevista em lei para pessoa com deficiência ou para reabilitado da Previdência Social e às regras de acessibilidade previstas na legislação, conforme disposto no art. 93 da Lei nº 8.213, de 24 de julho de 1991.</w:t>
      </w:r>
    </w:p>
    <w:p w14:paraId="5D96C8DC" w14:textId="77777777" w:rsidR="00587F8B" w:rsidRPr="00B757ED" w:rsidRDefault="00587F8B" w:rsidP="00B757ED">
      <w:pPr>
        <w:spacing w:after="0" w:line="240" w:lineRule="auto"/>
        <w:ind w:right="389"/>
        <w:jc w:val="both"/>
        <w:rPr>
          <w:rFonts w:ascii="Arial" w:hAnsi="Arial" w:cs="Arial"/>
        </w:rPr>
      </w:pPr>
    </w:p>
    <w:p w14:paraId="7CA47C01" w14:textId="58438408" w:rsidR="00587F8B" w:rsidRPr="00B757ED" w:rsidRDefault="00587F8B" w:rsidP="00B757ED">
      <w:pPr>
        <w:pStyle w:val="PargrafodaLista"/>
        <w:ind w:left="0" w:right="-2"/>
        <w:jc w:val="both"/>
        <w:rPr>
          <w:rFonts w:ascii="Arial" w:hAnsi="Arial" w:cs="Arial"/>
          <w:sz w:val="22"/>
          <w:szCs w:val="22"/>
        </w:rPr>
      </w:pPr>
      <w:r w:rsidRPr="00B757ED">
        <w:rPr>
          <w:rFonts w:ascii="Arial" w:hAnsi="Arial" w:cs="Arial"/>
          <w:b/>
          <w:bCs/>
          <w:sz w:val="22"/>
          <w:szCs w:val="22"/>
        </w:rPr>
        <w:t xml:space="preserve">4. DECLARAÇÃO DE NÃO PARENTESCO: </w:t>
      </w:r>
      <w:r w:rsidRPr="00B757ED">
        <w:rPr>
          <w:rFonts w:ascii="Arial" w:eastAsia="NSimSun" w:hAnsi="Arial" w:cs="Arial"/>
          <w:sz w:val="22"/>
          <w:szCs w:val="22"/>
        </w:rPr>
        <w:t>Declaramos, para os fins</w:t>
      </w:r>
      <w:r w:rsidRPr="00B757ED">
        <w:rPr>
          <w:rFonts w:ascii="Arial" w:hAnsi="Arial" w:cs="Arial"/>
          <w:sz w:val="22"/>
          <w:szCs w:val="22"/>
        </w:rPr>
        <w:t xml:space="preserve">, que não mantemos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4D363BA2" w14:textId="77777777" w:rsidR="00587F8B" w:rsidRPr="00B757ED" w:rsidRDefault="00587F8B" w:rsidP="00B757ED">
      <w:pPr>
        <w:spacing w:after="0" w:line="240" w:lineRule="auto"/>
        <w:ind w:right="-2"/>
        <w:jc w:val="both"/>
        <w:rPr>
          <w:rFonts w:ascii="Arial" w:hAnsi="Arial" w:cs="Arial"/>
        </w:rPr>
      </w:pPr>
      <w:r w:rsidRPr="00B757ED">
        <w:rPr>
          <w:rFonts w:ascii="Arial" w:hAnsi="Arial" w:cs="Arial"/>
        </w:rPr>
        <w:t xml:space="preserve"> </w:t>
      </w:r>
    </w:p>
    <w:p w14:paraId="349A86B3" w14:textId="77777777" w:rsidR="00587F8B" w:rsidRPr="00B757ED" w:rsidRDefault="00587F8B" w:rsidP="00B757ED">
      <w:pPr>
        <w:spacing w:after="0" w:line="240" w:lineRule="auto"/>
        <w:jc w:val="both"/>
        <w:rPr>
          <w:rFonts w:ascii="Arial" w:hAnsi="Arial" w:cs="Arial"/>
          <w:b/>
          <w:bCs/>
        </w:rPr>
      </w:pPr>
      <w:r w:rsidRPr="00B757ED">
        <w:rPr>
          <w:rFonts w:ascii="Arial" w:hAnsi="Arial" w:cs="Arial"/>
          <w:b/>
          <w:bCs/>
        </w:rPr>
        <w:t xml:space="preserve">5. DECLARAÇÃO DE IDONEIDADE E INEXISTÊNCIA DE FATO SUPERVENIENTE: </w:t>
      </w:r>
      <w:r w:rsidRPr="00B757ED">
        <w:rPr>
          <w:rFonts w:ascii="Arial" w:hAnsi="Arial" w:cs="Arial"/>
        </w:rPr>
        <w:t>Declaramos para os devidos fins, que a empresa não está impedida de participar em licitação ou de contratar com a Administração, assim como não foi declarada inidônea por qualquer órgão das Administrações Públicas da União,  de Estados ou de Municípios, estando portanto, apta a contratar com o Poder Público, em qualquer de suas esferas e sob as penas da lei, que até a presente data inexistem fatos impeditivos para a nossa habilitação, ciente da obrigatoriedade de declarar ocorrências posteriores.</w:t>
      </w:r>
    </w:p>
    <w:p w14:paraId="272E5A7E" w14:textId="77777777" w:rsidR="00587F8B" w:rsidRPr="00B757ED" w:rsidRDefault="00587F8B" w:rsidP="00B757ED">
      <w:pPr>
        <w:spacing w:after="0" w:line="240" w:lineRule="auto"/>
        <w:ind w:right="389"/>
        <w:jc w:val="both"/>
        <w:rPr>
          <w:rFonts w:ascii="Arial" w:hAnsi="Arial" w:cs="Arial"/>
          <w:color w:val="FF0000"/>
        </w:rPr>
      </w:pPr>
      <w:r w:rsidRPr="00B757ED">
        <w:rPr>
          <w:rFonts w:ascii="Arial" w:hAnsi="Arial" w:cs="Arial"/>
          <w:color w:val="FF0000"/>
        </w:rPr>
        <w:t xml:space="preserve"> </w:t>
      </w:r>
    </w:p>
    <w:p w14:paraId="385268F8" w14:textId="1A94BCEE" w:rsidR="00587F8B" w:rsidRPr="00B757ED" w:rsidRDefault="00587F8B" w:rsidP="00B757ED">
      <w:pPr>
        <w:pStyle w:val="PargrafodaLista"/>
        <w:ind w:left="0"/>
        <w:jc w:val="both"/>
        <w:rPr>
          <w:rFonts w:ascii="Arial" w:hAnsi="Arial" w:cs="Arial"/>
          <w:sz w:val="22"/>
          <w:szCs w:val="22"/>
        </w:rPr>
      </w:pPr>
      <w:r w:rsidRPr="00B757ED">
        <w:rPr>
          <w:rFonts w:ascii="Arial" w:hAnsi="Arial" w:cs="Arial"/>
          <w:b/>
          <w:bCs/>
          <w:sz w:val="22"/>
          <w:szCs w:val="22"/>
        </w:rPr>
        <w:t>6. DECLARAÇÃO DE</w:t>
      </w:r>
      <w:r w:rsidR="00794EE7" w:rsidRPr="00B757ED">
        <w:rPr>
          <w:rFonts w:ascii="Arial" w:hAnsi="Arial" w:cs="Arial"/>
          <w:b/>
          <w:bCs/>
          <w:sz w:val="22"/>
          <w:szCs w:val="22"/>
        </w:rPr>
        <w:t xml:space="preserve"> NÃO IMPENDIMENTOS</w:t>
      </w:r>
      <w:r w:rsidRPr="00B757ED">
        <w:rPr>
          <w:rFonts w:ascii="Arial" w:hAnsi="Arial" w:cs="Arial"/>
          <w:b/>
          <w:bCs/>
          <w:sz w:val="22"/>
          <w:szCs w:val="22"/>
        </w:rPr>
        <w:t xml:space="preserve">: </w:t>
      </w:r>
      <w:r w:rsidRPr="00B757ED">
        <w:rPr>
          <w:rFonts w:ascii="Arial" w:hAnsi="Arial" w:cs="Arial"/>
          <w:sz w:val="22"/>
          <w:szCs w:val="22"/>
        </w:rPr>
        <w:t xml:space="preserve">Declaramos para os fins de direito, na qualidade de Proponente do procedimento de licitação, sob a </w:t>
      </w:r>
      <w:r w:rsidR="00E12B73" w:rsidRPr="00B757ED">
        <w:rPr>
          <w:rFonts w:ascii="Arial" w:hAnsi="Arial" w:cs="Arial"/>
          <w:sz w:val="22"/>
          <w:szCs w:val="22"/>
        </w:rPr>
        <w:t>modalidade PREGÃO</w:t>
      </w:r>
      <w:r w:rsidRPr="00B757ED">
        <w:rPr>
          <w:rFonts w:ascii="Arial" w:hAnsi="Arial" w:cs="Arial"/>
          <w:sz w:val="22"/>
          <w:szCs w:val="22"/>
        </w:rPr>
        <w:t xml:space="preserve"> </w:t>
      </w:r>
      <w:r w:rsidR="00794EE7" w:rsidRPr="00B757ED">
        <w:rPr>
          <w:rFonts w:ascii="Arial" w:hAnsi="Arial" w:cs="Arial"/>
          <w:sz w:val="22"/>
          <w:szCs w:val="22"/>
        </w:rPr>
        <w:t>PRESENCIAL</w:t>
      </w:r>
      <w:r w:rsidRPr="00B757ED">
        <w:rPr>
          <w:rFonts w:ascii="Arial" w:hAnsi="Arial" w:cs="Arial"/>
          <w:sz w:val="22"/>
          <w:szCs w:val="22"/>
        </w:rPr>
        <w:t xml:space="preserve"> </w:t>
      </w:r>
      <w:r w:rsidR="00AC3791">
        <w:rPr>
          <w:rFonts w:ascii="Arial" w:hAnsi="Arial" w:cs="Arial"/>
          <w:sz w:val="22"/>
          <w:szCs w:val="22"/>
        </w:rPr>
        <w:t>1</w:t>
      </w:r>
      <w:r w:rsidR="00FD3E57">
        <w:rPr>
          <w:rFonts w:ascii="Arial" w:hAnsi="Arial" w:cs="Arial"/>
          <w:sz w:val="22"/>
          <w:szCs w:val="22"/>
        </w:rPr>
        <w:t>5</w:t>
      </w:r>
      <w:r w:rsidRPr="00B757ED">
        <w:rPr>
          <w:rFonts w:ascii="Arial" w:hAnsi="Arial" w:cs="Arial"/>
          <w:sz w:val="22"/>
          <w:szCs w:val="22"/>
        </w:rPr>
        <w:t xml:space="preserve">/2024, </w:t>
      </w:r>
      <w:r w:rsidR="00E12B73" w:rsidRPr="00B757ED">
        <w:rPr>
          <w:rFonts w:ascii="Arial" w:hAnsi="Arial" w:cs="Arial"/>
          <w:sz w:val="22"/>
          <w:szCs w:val="22"/>
        </w:rPr>
        <w:t>da empresa</w:t>
      </w:r>
      <w:r w:rsidR="00794EE7" w:rsidRPr="00B757ED">
        <w:rPr>
          <w:rFonts w:ascii="Arial" w:hAnsi="Arial" w:cs="Arial"/>
          <w:sz w:val="22"/>
          <w:szCs w:val="22"/>
        </w:rPr>
        <w:t xml:space="preserve"> não haver nenhum dos impedimentos previstos nos incisos do § 4º do Artigo 3º da Lei Complementar nº 123/06.</w:t>
      </w:r>
      <w:r w:rsidRPr="00B757ED">
        <w:rPr>
          <w:rFonts w:ascii="Arial" w:hAnsi="Arial" w:cs="Arial"/>
          <w:sz w:val="22"/>
          <w:szCs w:val="22"/>
        </w:rPr>
        <w:t xml:space="preserve"> </w:t>
      </w:r>
    </w:p>
    <w:p w14:paraId="4C91B9BA" w14:textId="77777777" w:rsidR="00587F8B" w:rsidRPr="00B757ED" w:rsidRDefault="00587F8B" w:rsidP="00B757ED">
      <w:pPr>
        <w:pStyle w:val="PargrafodaLista"/>
        <w:ind w:left="0"/>
        <w:jc w:val="both"/>
        <w:rPr>
          <w:rFonts w:ascii="Arial" w:hAnsi="Arial" w:cs="Arial"/>
          <w:sz w:val="22"/>
          <w:szCs w:val="22"/>
        </w:rPr>
      </w:pPr>
    </w:p>
    <w:p w14:paraId="0D8EE0ED" w14:textId="77777777" w:rsidR="00587F8B" w:rsidRDefault="00587F8B" w:rsidP="00B757ED">
      <w:pPr>
        <w:pStyle w:val="PargrafodaLista"/>
        <w:ind w:left="0"/>
        <w:jc w:val="both"/>
        <w:rPr>
          <w:rFonts w:ascii="Arial" w:eastAsia="NSimSun" w:hAnsi="Arial" w:cs="Arial"/>
          <w:sz w:val="22"/>
          <w:szCs w:val="22"/>
        </w:rPr>
      </w:pPr>
      <w:r w:rsidRPr="00B757ED">
        <w:rPr>
          <w:rFonts w:ascii="Arial" w:hAnsi="Arial" w:cs="Arial"/>
          <w:b/>
          <w:bCs/>
          <w:sz w:val="22"/>
          <w:szCs w:val="22"/>
        </w:rPr>
        <w:t>7. DECLARAÇÃO DE NÃO EMPREGA MENOR:</w:t>
      </w:r>
      <w:r w:rsidRPr="00B757ED">
        <w:rPr>
          <w:rFonts w:ascii="Arial" w:hAnsi="Arial" w:cs="Arial"/>
          <w:sz w:val="22"/>
          <w:szCs w:val="22"/>
        </w:rPr>
        <w:t xml:space="preserve"> </w:t>
      </w:r>
      <w:r w:rsidRPr="00B757ED">
        <w:rPr>
          <w:rFonts w:ascii="Arial" w:eastAsia="NSimSun" w:hAnsi="Arial" w:cs="Arial"/>
          <w:sz w:val="22"/>
          <w:szCs w:val="22"/>
        </w:rPr>
        <w:t xml:space="preserve">Declaramos, para os fins do disposto no inciso XXXIII do </w:t>
      </w:r>
      <w:r w:rsidRPr="00B757ED">
        <w:rPr>
          <w:rFonts w:ascii="Arial" w:eastAsia="NSimSun" w:hAnsi="Arial" w:cs="Arial"/>
          <w:b/>
          <w:bCs/>
          <w:sz w:val="22"/>
          <w:szCs w:val="22"/>
        </w:rPr>
        <w:t>art. 7º da Constituição Federal, não empregamos menores de dezoito anos</w:t>
      </w:r>
      <w:r w:rsidRPr="00B757ED">
        <w:rPr>
          <w:rFonts w:ascii="Arial" w:eastAsia="NSimSun" w:hAnsi="Arial" w:cs="Arial"/>
          <w:sz w:val="22"/>
          <w:szCs w:val="22"/>
        </w:rPr>
        <w:t xml:space="preserve"> em trabalho noturno, perigoso ou insalubre e nem menores de dezesseis anos, em qualquer trabalho, salvo na condição de aprendiz, a partir dos quatorze anos de idade.</w:t>
      </w:r>
    </w:p>
    <w:p w14:paraId="10148FE9" w14:textId="77777777" w:rsidR="008C4FA3" w:rsidRDefault="008C4FA3" w:rsidP="00B757ED">
      <w:pPr>
        <w:pStyle w:val="PargrafodaLista"/>
        <w:ind w:left="0"/>
        <w:jc w:val="both"/>
        <w:rPr>
          <w:rFonts w:ascii="Arial" w:hAnsi="Arial" w:cs="Arial"/>
          <w:b/>
          <w:bCs/>
          <w:sz w:val="22"/>
          <w:szCs w:val="22"/>
        </w:rPr>
      </w:pPr>
    </w:p>
    <w:p w14:paraId="3DEC1B41" w14:textId="265F3571" w:rsidR="008C4FA3" w:rsidRPr="00A35294" w:rsidRDefault="00BE44EC" w:rsidP="008C4FA3">
      <w:pPr>
        <w:spacing w:line="240" w:lineRule="auto"/>
        <w:jc w:val="both"/>
        <w:rPr>
          <w:rFonts w:ascii="Arial" w:hAnsi="Arial" w:cs="Arial"/>
        </w:rPr>
      </w:pPr>
      <w:r>
        <w:rPr>
          <w:rFonts w:ascii="Arial" w:hAnsi="Arial" w:cs="Arial"/>
          <w:b/>
          <w:bCs/>
        </w:rPr>
        <w:t xml:space="preserve">8- DECLARAÇÃO DE CADASTRO NO E-CJUR: </w:t>
      </w:r>
      <w:r>
        <w:rPr>
          <w:rFonts w:ascii="Arial" w:eastAsia="NSimSun" w:hAnsi="Arial" w:cs="Arial"/>
        </w:rPr>
        <w:t>Declaramos, para os fins</w:t>
      </w:r>
      <w:r>
        <w:rPr>
          <w:rFonts w:ascii="Arial" w:hAnsi="Arial" w:cs="Arial"/>
        </w:rPr>
        <w:t>, que a empresa caso seja vencedora no processo</w:t>
      </w:r>
      <w:r w:rsidR="00B819AF">
        <w:rPr>
          <w:rFonts w:ascii="Arial" w:hAnsi="Arial" w:cs="Arial"/>
        </w:rPr>
        <w:t xml:space="preserve"> </w:t>
      </w:r>
      <w:r>
        <w:rPr>
          <w:rFonts w:ascii="Arial" w:hAnsi="Arial" w:cs="Arial"/>
        </w:rPr>
        <w:t>providenciará no prazo até 05 (cinco) dias uteis após a homologação no site do e-CJUR, o Cadastro de Jurisdicionado do TC/MS</w:t>
      </w:r>
      <w:r w:rsidR="008C4FA3">
        <w:rPr>
          <w:rFonts w:ascii="Arial" w:hAnsi="Arial" w:cs="Arial"/>
        </w:rPr>
        <w:t>.</w:t>
      </w:r>
    </w:p>
    <w:p w14:paraId="5F1C8727" w14:textId="77777777" w:rsidR="00587F8B" w:rsidRDefault="00587F8B" w:rsidP="00B757ED">
      <w:pPr>
        <w:pStyle w:val="Cabealho"/>
        <w:tabs>
          <w:tab w:val="left" w:pos="708"/>
        </w:tabs>
        <w:jc w:val="center"/>
        <w:rPr>
          <w:sz w:val="22"/>
          <w:szCs w:val="22"/>
        </w:rPr>
      </w:pPr>
    </w:p>
    <w:p w14:paraId="7C6479B0" w14:textId="77777777" w:rsidR="00C2216C" w:rsidRPr="00B757ED" w:rsidRDefault="00C2216C" w:rsidP="00B757ED">
      <w:pPr>
        <w:pStyle w:val="Cabealho"/>
        <w:tabs>
          <w:tab w:val="left" w:pos="708"/>
        </w:tabs>
        <w:jc w:val="center"/>
        <w:rPr>
          <w:sz w:val="22"/>
          <w:szCs w:val="22"/>
        </w:rPr>
      </w:pPr>
    </w:p>
    <w:p w14:paraId="6479C300" w14:textId="77777777" w:rsidR="00587F8B" w:rsidRPr="00B757ED" w:rsidRDefault="00587F8B" w:rsidP="00B757ED">
      <w:pPr>
        <w:pStyle w:val="Cabealho"/>
        <w:tabs>
          <w:tab w:val="left" w:pos="708"/>
        </w:tabs>
        <w:jc w:val="center"/>
        <w:rPr>
          <w:rFonts w:ascii="Arial" w:hAnsi="Arial" w:cs="Arial"/>
          <w:sz w:val="22"/>
          <w:szCs w:val="22"/>
        </w:rPr>
      </w:pPr>
      <w:r w:rsidRPr="00B757ED">
        <w:rPr>
          <w:rFonts w:ascii="Arial" w:hAnsi="Arial" w:cs="Arial"/>
          <w:sz w:val="22"/>
          <w:szCs w:val="22"/>
        </w:rPr>
        <w:t>___________________________________</w:t>
      </w:r>
    </w:p>
    <w:p w14:paraId="2E3ABD0E" w14:textId="77777777" w:rsidR="00587F8B" w:rsidRPr="00B757ED" w:rsidRDefault="00587F8B" w:rsidP="00B757ED">
      <w:pPr>
        <w:pStyle w:val="Cabealho"/>
        <w:tabs>
          <w:tab w:val="left" w:pos="708"/>
        </w:tabs>
        <w:jc w:val="center"/>
        <w:rPr>
          <w:rFonts w:ascii="Arial" w:hAnsi="Arial" w:cs="Arial"/>
          <w:sz w:val="22"/>
          <w:szCs w:val="22"/>
        </w:rPr>
      </w:pPr>
      <w:r w:rsidRPr="00B757ED">
        <w:rPr>
          <w:rFonts w:ascii="Arial" w:hAnsi="Arial" w:cs="Arial"/>
          <w:sz w:val="22"/>
          <w:szCs w:val="22"/>
        </w:rPr>
        <w:t>Nome e Assinatura Rep. Legal da empresa</w:t>
      </w:r>
    </w:p>
    <w:p w14:paraId="4A7C94E1" w14:textId="5F9BD3DA" w:rsidR="001A4AFC" w:rsidRPr="00B757ED" w:rsidRDefault="001A4AFC" w:rsidP="00B757ED">
      <w:pPr>
        <w:autoSpaceDE w:val="0"/>
        <w:autoSpaceDN w:val="0"/>
        <w:adjustRightInd w:val="0"/>
        <w:spacing w:after="0" w:line="240" w:lineRule="auto"/>
        <w:jc w:val="center"/>
        <w:rPr>
          <w:rFonts w:ascii="Arial" w:hAnsi="Arial" w:cs="Arial"/>
          <w:b/>
          <w:bCs/>
        </w:rPr>
      </w:pPr>
    </w:p>
    <w:p w14:paraId="0481EB62" w14:textId="77777777" w:rsidR="00806A78" w:rsidRPr="00EA2E21" w:rsidRDefault="00806A78" w:rsidP="00461B1E">
      <w:pPr>
        <w:spacing w:after="0" w:line="240" w:lineRule="auto"/>
        <w:contextualSpacing/>
        <w:rPr>
          <w:rFonts w:ascii="Arial" w:hAnsi="Arial" w:cs="Arial"/>
          <w:color w:val="000000"/>
          <w:sz w:val="24"/>
          <w:szCs w:val="24"/>
        </w:rPr>
      </w:pPr>
    </w:p>
    <w:p w14:paraId="3E26D800" w14:textId="77777777" w:rsidR="00081CE0" w:rsidRDefault="00081CE0" w:rsidP="00081CE0">
      <w:pPr>
        <w:autoSpaceDE w:val="0"/>
        <w:autoSpaceDN w:val="0"/>
        <w:adjustRightInd w:val="0"/>
        <w:spacing w:after="0" w:line="240" w:lineRule="auto"/>
        <w:contextualSpacing/>
        <w:jc w:val="center"/>
        <w:rPr>
          <w:rFonts w:ascii="Arial" w:hAnsi="Arial" w:cs="Arial"/>
          <w:i/>
          <w:iCs/>
          <w:sz w:val="24"/>
          <w:szCs w:val="24"/>
        </w:rPr>
      </w:pPr>
    </w:p>
    <w:p w14:paraId="7E063058" w14:textId="77777777" w:rsidR="00CD57F6" w:rsidRDefault="00CD57F6" w:rsidP="00081CE0">
      <w:pPr>
        <w:autoSpaceDE w:val="0"/>
        <w:autoSpaceDN w:val="0"/>
        <w:adjustRightInd w:val="0"/>
        <w:spacing w:after="0" w:line="240" w:lineRule="auto"/>
        <w:contextualSpacing/>
        <w:jc w:val="center"/>
        <w:rPr>
          <w:rFonts w:ascii="Arial" w:hAnsi="Arial" w:cs="Arial"/>
          <w:i/>
          <w:iCs/>
        </w:rPr>
      </w:pPr>
    </w:p>
    <w:p w14:paraId="1587DB65" w14:textId="77777777" w:rsidR="002C0342" w:rsidRDefault="002C0342" w:rsidP="00081CE0">
      <w:pPr>
        <w:autoSpaceDE w:val="0"/>
        <w:autoSpaceDN w:val="0"/>
        <w:adjustRightInd w:val="0"/>
        <w:spacing w:after="0" w:line="240" w:lineRule="auto"/>
        <w:contextualSpacing/>
        <w:jc w:val="center"/>
        <w:rPr>
          <w:rFonts w:ascii="Arial" w:hAnsi="Arial" w:cs="Arial"/>
          <w:i/>
          <w:iCs/>
        </w:rPr>
      </w:pPr>
    </w:p>
    <w:p w14:paraId="74853DE7" w14:textId="35BFAE20" w:rsidR="00081CE0" w:rsidRPr="00FF790C" w:rsidRDefault="00081CE0" w:rsidP="00081CE0">
      <w:pPr>
        <w:autoSpaceDE w:val="0"/>
        <w:autoSpaceDN w:val="0"/>
        <w:adjustRightInd w:val="0"/>
        <w:spacing w:after="0" w:line="240" w:lineRule="auto"/>
        <w:contextualSpacing/>
        <w:jc w:val="center"/>
        <w:rPr>
          <w:rFonts w:ascii="Arial" w:hAnsi="Arial" w:cs="Arial"/>
          <w:i/>
          <w:iCs/>
        </w:rPr>
      </w:pPr>
      <w:r w:rsidRPr="00FF790C">
        <w:rPr>
          <w:rFonts w:ascii="Arial" w:hAnsi="Arial" w:cs="Arial"/>
          <w:i/>
          <w:iCs/>
        </w:rPr>
        <w:t>(Este anexo é um modelo e deve ser feito em papel timbrado do licitante)</w:t>
      </w:r>
    </w:p>
    <w:p w14:paraId="01248142" w14:textId="77777777" w:rsidR="00081CE0" w:rsidRPr="00FF790C" w:rsidRDefault="00081CE0" w:rsidP="00B757ED">
      <w:pPr>
        <w:overflowPunct w:val="0"/>
        <w:autoSpaceDE w:val="0"/>
        <w:autoSpaceDN w:val="0"/>
        <w:adjustRightInd w:val="0"/>
        <w:spacing w:after="0" w:line="240" w:lineRule="auto"/>
        <w:contextualSpacing/>
        <w:textAlignment w:val="baseline"/>
        <w:rPr>
          <w:rFonts w:ascii="Arial" w:hAnsi="Arial" w:cs="Arial"/>
          <w:b/>
        </w:rPr>
      </w:pPr>
    </w:p>
    <w:p w14:paraId="69A02BA1" w14:textId="77777777" w:rsidR="00081CE0" w:rsidRDefault="00081CE0" w:rsidP="00B757ED">
      <w:pPr>
        <w:overflowPunct w:val="0"/>
        <w:autoSpaceDE w:val="0"/>
        <w:autoSpaceDN w:val="0"/>
        <w:adjustRightInd w:val="0"/>
        <w:spacing w:after="0" w:line="240" w:lineRule="auto"/>
        <w:contextualSpacing/>
        <w:textAlignment w:val="baseline"/>
        <w:rPr>
          <w:rFonts w:ascii="Arial" w:hAnsi="Arial" w:cs="Arial"/>
          <w:b/>
          <w:sz w:val="24"/>
          <w:szCs w:val="24"/>
        </w:rPr>
      </w:pPr>
    </w:p>
    <w:p w14:paraId="4427E2F4" w14:textId="36A4C180" w:rsidR="00B757ED" w:rsidRPr="00081CE0" w:rsidRDefault="00B757ED" w:rsidP="00081CE0">
      <w:pPr>
        <w:overflowPunct w:val="0"/>
        <w:autoSpaceDE w:val="0"/>
        <w:autoSpaceDN w:val="0"/>
        <w:adjustRightInd w:val="0"/>
        <w:spacing w:after="0" w:line="240" w:lineRule="auto"/>
        <w:textAlignment w:val="baseline"/>
        <w:rPr>
          <w:rFonts w:ascii="Arial" w:hAnsi="Arial" w:cs="Arial"/>
          <w:b/>
        </w:rPr>
      </w:pPr>
      <w:r w:rsidRPr="00081CE0">
        <w:rPr>
          <w:rFonts w:ascii="Arial" w:hAnsi="Arial" w:cs="Arial"/>
          <w:b/>
        </w:rPr>
        <w:t>ANEXO - IV</w:t>
      </w:r>
    </w:p>
    <w:p w14:paraId="5DFADA77" w14:textId="77777777" w:rsidR="00B757ED" w:rsidRPr="00081CE0" w:rsidRDefault="00B757ED" w:rsidP="00081CE0">
      <w:pPr>
        <w:autoSpaceDE w:val="0"/>
        <w:autoSpaceDN w:val="0"/>
        <w:adjustRightInd w:val="0"/>
        <w:spacing w:after="0" w:line="240" w:lineRule="auto"/>
        <w:jc w:val="center"/>
        <w:rPr>
          <w:rFonts w:ascii="Arial" w:hAnsi="Arial" w:cs="Arial"/>
        </w:rPr>
      </w:pPr>
    </w:p>
    <w:p w14:paraId="0EF5DDA1" w14:textId="77777777" w:rsidR="00806A78" w:rsidRPr="00081CE0" w:rsidRDefault="00806A78" w:rsidP="00081CE0">
      <w:pPr>
        <w:pStyle w:val="Ttulo5"/>
        <w:spacing w:before="0" w:after="0"/>
        <w:rPr>
          <w:rFonts w:ascii="Arial" w:hAnsi="Arial" w:cs="Arial"/>
          <w:bCs w:val="0"/>
          <w:i w:val="0"/>
          <w:iCs w:val="0"/>
          <w:color w:val="000000"/>
          <w:sz w:val="22"/>
          <w:szCs w:val="22"/>
        </w:rPr>
      </w:pPr>
    </w:p>
    <w:p w14:paraId="14DE83FE" w14:textId="6FC542C0" w:rsidR="00806A78" w:rsidRDefault="00806A78" w:rsidP="00B9036D">
      <w:pPr>
        <w:pStyle w:val="Ttulo5"/>
        <w:spacing w:before="0" w:after="0"/>
        <w:rPr>
          <w:rFonts w:ascii="Arial" w:hAnsi="Arial" w:cs="Arial"/>
          <w:i w:val="0"/>
          <w:iCs w:val="0"/>
          <w:color w:val="000000"/>
          <w:sz w:val="22"/>
          <w:szCs w:val="22"/>
        </w:rPr>
      </w:pPr>
      <w:r w:rsidRPr="00081CE0">
        <w:rPr>
          <w:rFonts w:ascii="Arial" w:hAnsi="Arial" w:cs="Arial"/>
          <w:i w:val="0"/>
          <w:iCs w:val="0"/>
          <w:color w:val="000000"/>
          <w:sz w:val="22"/>
          <w:szCs w:val="22"/>
        </w:rPr>
        <w:t>CARTA DE CREDENCIAMENTO</w:t>
      </w:r>
    </w:p>
    <w:p w14:paraId="0011DC41" w14:textId="77777777" w:rsidR="00B9036D" w:rsidRPr="00B9036D" w:rsidRDefault="00B9036D" w:rsidP="00B9036D">
      <w:pPr>
        <w:spacing w:after="0" w:line="240" w:lineRule="auto"/>
      </w:pPr>
    </w:p>
    <w:p w14:paraId="377A5FFF" w14:textId="77777777" w:rsidR="00806A78" w:rsidRPr="00081CE0" w:rsidRDefault="00806A78" w:rsidP="00B9036D">
      <w:pPr>
        <w:pStyle w:val="Ttulo7"/>
        <w:jc w:val="both"/>
        <w:rPr>
          <w:rFonts w:ascii="Arial" w:hAnsi="Arial" w:cs="Arial"/>
          <w:b/>
          <w:bCs/>
          <w:color w:val="000000"/>
          <w:sz w:val="22"/>
          <w:szCs w:val="22"/>
        </w:rPr>
      </w:pPr>
      <w:r w:rsidRPr="00081CE0">
        <w:rPr>
          <w:rFonts w:ascii="Arial" w:hAnsi="Arial" w:cs="Arial"/>
          <w:b/>
          <w:bCs/>
          <w:color w:val="000000"/>
          <w:sz w:val="22"/>
          <w:szCs w:val="22"/>
        </w:rPr>
        <w:t>PREFEITURA MUNICIPAL DE DEODÁPOLIS/MS</w:t>
      </w:r>
    </w:p>
    <w:p w14:paraId="645D74CC" w14:textId="77777777" w:rsidR="00BA508A" w:rsidRPr="00081CE0" w:rsidRDefault="00BA508A" w:rsidP="00B9036D">
      <w:pPr>
        <w:spacing w:after="0" w:line="240" w:lineRule="auto"/>
        <w:jc w:val="both"/>
        <w:rPr>
          <w:rFonts w:ascii="Arial" w:hAnsi="Arial" w:cs="Arial"/>
          <w:b/>
          <w:color w:val="000000"/>
        </w:rPr>
      </w:pPr>
    </w:p>
    <w:p w14:paraId="566681F8" w14:textId="7D84AD8A" w:rsidR="00806A78" w:rsidRPr="009220AE" w:rsidRDefault="00806A78" w:rsidP="00081CE0">
      <w:pPr>
        <w:pStyle w:val="SemEspaamento"/>
        <w:jc w:val="both"/>
        <w:rPr>
          <w:rFonts w:ascii="Arial" w:hAnsi="Arial" w:cs="Arial"/>
        </w:rPr>
      </w:pPr>
      <w:r w:rsidRPr="00081CE0">
        <w:rPr>
          <w:rFonts w:ascii="Arial" w:hAnsi="Arial" w:cs="Arial"/>
          <w:b/>
          <w:color w:val="000000"/>
        </w:rPr>
        <w:t xml:space="preserve">OBJETO: </w:t>
      </w:r>
      <w:r w:rsidR="00B9036D" w:rsidRPr="001343F7">
        <w:rPr>
          <w:rFonts w:ascii="Arial" w:hAnsi="Arial" w:cs="Arial"/>
        </w:rPr>
        <w:t xml:space="preserve">Registro de Preços para aquisição futura </w:t>
      </w:r>
      <w:r w:rsidR="001A1181" w:rsidRPr="001A1181">
        <w:rPr>
          <w:rFonts w:ascii="Arial" w:hAnsi="Arial" w:cs="Arial"/>
        </w:rPr>
        <w:t xml:space="preserve">de </w:t>
      </w:r>
      <w:r w:rsidR="00381E71" w:rsidRPr="009220AE">
        <w:rPr>
          <w:rFonts w:ascii="Arial" w:hAnsi="Arial" w:cs="Arial"/>
          <w:iCs/>
        </w:rPr>
        <w:t>Gêneros Alimentícios, para atender a demanda das Secretarias de Administração, Assistência Social, Educação, Saúde, Esporte e agencias de Habitação, Meio Ambiente e Trânsito do município</w:t>
      </w:r>
      <w:r w:rsidR="00B819AF" w:rsidRPr="009220AE">
        <w:rPr>
          <w:rFonts w:ascii="Arial" w:hAnsi="Arial" w:cs="Arial"/>
        </w:rPr>
        <w:t>.</w:t>
      </w:r>
    </w:p>
    <w:p w14:paraId="2DB96926" w14:textId="77777777" w:rsidR="00806A78" w:rsidRPr="00081CE0" w:rsidRDefault="00806A78" w:rsidP="00081CE0">
      <w:pPr>
        <w:pStyle w:val="SemEspaamento"/>
        <w:jc w:val="both"/>
        <w:rPr>
          <w:rFonts w:ascii="Arial" w:hAnsi="Arial" w:cs="Arial"/>
        </w:rPr>
      </w:pPr>
    </w:p>
    <w:p w14:paraId="3D03AE19" w14:textId="77777777" w:rsidR="00806A78" w:rsidRPr="00081CE0" w:rsidRDefault="00806A78" w:rsidP="00081CE0">
      <w:pPr>
        <w:pStyle w:val="Ttulo5"/>
        <w:spacing w:before="0" w:after="0"/>
        <w:rPr>
          <w:rFonts w:ascii="Arial" w:hAnsi="Arial" w:cs="Arial"/>
          <w:b w:val="0"/>
          <w:bCs w:val="0"/>
          <w:i w:val="0"/>
          <w:iCs w:val="0"/>
          <w:color w:val="000000"/>
          <w:sz w:val="22"/>
          <w:szCs w:val="22"/>
        </w:rPr>
      </w:pPr>
      <w:r w:rsidRPr="00081CE0">
        <w:rPr>
          <w:rFonts w:ascii="Arial" w:hAnsi="Arial" w:cs="Arial"/>
          <w:i w:val="0"/>
          <w:iCs w:val="0"/>
          <w:color w:val="000000"/>
          <w:sz w:val="22"/>
          <w:szCs w:val="22"/>
        </w:rPr>
        <w:t>CREDENCIAMENTO PARA PARTICIPAR DA LICITAÇÄO</w:t>
      </w:r>
    </w:p>
    <w:p w14:paraId="513AC002" w14:textId="77777777" w:rsidR="00806A78" w:rsidRPr="00081CE0" w:rsidRDefault="00806A78" w:rsidP="00081CE0">
      <w:pPr>
        <w:spacing w:after="0" w:line="240" w:lineRule="auto"/>
        <w:rPr>
          <w:rFonts w:ascii="Arial" w:hAnsi="Arial" w:cs="Arial"/>
        </w:rPr>
      </w:pPr>
    </w:p>
    <w:p w14:paraId="55E4FF24" w14:textId="5720BA1F" w:rsidR="00806A78" w:rsidRDefault="00806A78" w:rsidP="00B9036D">
      <w:pPr>
        <w:pStyle w:val="Recuodecorpodetexto"/>
        <w:spacing w:after="0" w:line="276" w:lineRule="auto"/>
        <w:ind w:left="0"/>
        <w:jc w:val="both"/>
        <w:rPr>
          <w:rFonts w:ascii="Arial" w:hAnsi="Arial" w:cs="Arial"/>
          <w:sz w:val="22"/>
          <w:szCs w:val="22"/>
        </w:rPr>
      </w:pPr>
      <w:r w:rsidRPr="00081CE0">
        <w:rPr>
          <w:rFonts w:ascii="Arial" w:hAnsi="Arial" w:cs="Arial"/>
          <w:color w:val="000000"/>
          <w:sz w:val="22"/>
          <w:szCs w:val="22"/>
        </w:rPr>
        <w:t xml:space="preserve">A </w:t>
      </w:r>
      <w:proofErr w:type="spellStart"/>
      <w:r w:rsidRPr="00081CE0">
        <w:rPr>
          <w:rFonts w:ascii="Arial" w:hAnsi="Arial" w:cs="Arial"/>
          <w:color w:val="000000"/>
          <w:sz w:val="22"/>
          <w:szCs w:val="22"/>
        </w:rPr>
        <w:t>empresa:_____________________Inscrita</w:t>
      </w:r>
      <w:proofErr w:type="spellEnd"/>
      <w:r w:rsidRPr="00081CE0">
        <w:rPr>
          <w:rFonts w:ascii="Arial" w:hAnsi="Arial" w:cs="Arial"/>
          <w:color w:val="000000"/>
          <w:sz w:val="22"/>
          <w:szCs w:val="22"/>
        </w:rPr>
        <w:t xml:space="preserve"> no CNPJ/MF </w:t>
      </w:r>
      <w:proofErr w:type="spellStart"/>
      <w:r w:rsidRPr="00081CE0">
        <w:rPr>
          <w:rFonts w:ascii="Arial" w:hAnsi="Arial" w:cs="Arial"/>
          <w:color w:val="000000"/>
          <w:sz w:val="22"/>
          <w:szCs w:val="22"/>
        </w:rPr>
        <w:t>nº_______________com</w:t>
      </w:r>
      <w:proofErr w:type="spellEnd"/>
      <w:r w:rsidRPr="00081CE0">
        <w:rPr>
          <w:rFonts w:ascii="Arial" w:hAnsi="Arial" w:cs="Arial"/>
          <w:color w:val="000000"/>
          <w:sz w:val="22"/>
          <w:szCs w:val="22"/>
        </w:rPr>
        <w:t xml:space="preserve"> sede na Rua/</w:t>
      </w:r>
      <w:proofErr w:type="spellStart"/>
      <w:r w:rsidRPr="00081CE0">
        <w:rPr>
          <w:rFonts w:ascii="Arial" w:hAnsi="Arial" w:cs="Arial"/>
          <w:color w:val="000000"/>
          <w:sz w:val="22"/>
          <w:szCs w:val="22"/>
        </w:rPr>
        <w:t>Av</w:t>
      </w:r>
      <w:proofErr w:type="spellEnd"/>
      <w:r w:rsidRPr="00081CE0">
        <w:rPr>
          <w:rFonts w:ascii="Arial" w:hAnsi="Arial" w:cs="Arial"/>
          <w:color w:val="000000"/>
          <w:sz w:val="22"/>
          <w:szCs w:val="22"/>
        </w:rPr>
        <w:t xml:space="preserve">______________________nº na cidade de _____________/______ representada pelo Sr. (a)____________________________ credencia o (a) Sr. (a) ___________________, portador (a) da Cédula de Identidade RG nº _______________ expedida pela SSP/___ e do CPF sob nº _______________, a participar da licitação instaurada pela Prefeitura Municipal de Deodápolis/MS, na </w:t>
      </w:r>
      <w:r w:rsidRPr="00081CE0">
        <w:rPr>
          <w:rFonts w:ascii="Arial" w:hAnsi="Arial" w:cs="Arial"/>
          <w:sz w:val="22"/>
          <w:szCs w:val="22"/>
        </w:rPr>
        <w:t xml:space="preserve">modalidade </w:t>
      </w:r>
      <w:r w:rsidRPr="00081CE0">
        <w:rPr>
          <w:rFonts w:ascii="Arial" w:hAnsi="Arial" w:cs="Arial"/>
          <w:b/>
          <w:sz w:val="22"/>
          <w:szCs w:val="22"/>
        </w:rPr>
        <w:t xml:space="preserve">PREGÃO PRESENCIAL Nº </w:t>
      </w:r>
      <w:r w:rsidR="00AC3791">
        <w:rPr>
          <w:rFonts w:ascii="Arial" w:hAnsi="Arial" w:cs="Arial"/>
          <w:b/>
          <w:sz w:val="22"/>
          <w:szCs w:val="22"/>
        </w:rPr>
        <w:t>1</w:t>
      </w:r>
      <w:r w:rsidR="00FD3E57">
        <w:rPr>
          <w:rFonts w:ascii="Arial" w:hAnsi="Arial" w:cs="Arial"/>
          <w:b/>
          <w:sz w:val="22"/>
          <w:szCs w:val="22"/>
        </w:rPr>
        <w:t>5</w:t>
      </w:r>
      <w:r w:rsidRPr="00081CE0">
        <w:rPr>
          <w:rFonts w:ascii="Arial" w:hAnsi="Arial" w:cs="Arial"/>
          <w:b/>
          <w:sz w:val="22"/>
          <w:szCs w:val="22"/>
        </w:rPr>
        <w:t>/202</w:t>
      </w:r>
      <w:r w:rsidR="00791DEE">
        <w:rPr>
          <w:rFonts w:ascii="Arial" w:hAnsi="Arial" w:cs="Arial"/>
          <w:b/>
          <w:sz w:val="22"/>
          <w:szCs w:val="22"/>
        </w:rPr>
        <w:t>4</w:t>
      </w:r>
      <w:r w:rsidRPr="00081CE0">
        <w:rPr>
          <w:rFonts w:ascii="Arial" w:hAnsi="Arial" w:cs="Arial"/>
          <w:sz w:val="22"/>
          <w:szCs w:val="22"/>
        </w:rPr>
        <w:t>,</w:t>
      </w:r>
      <w:r w:rsidR="00791DEE">
        <w:rPr>
          <w:rFonts w:ascii="Arial" w:hAnsi="Arial" w:cs="Arial"/>
          <w:sz w:val="22"/>
          <w:szCs w:val="22"/>
        </w:rPr>
        <w:t xml:space="preserve"> </w:t>
      </w:r>
      <w:r w:rsidRPr="00081CE0">
        <w:rPr>
          <w:rFonts w:ascii="Arial" w:hAnsi="Arial" w:cs="Arial"/>
          <w:sz w:val="22"/>
          <w:szCs w:val="22"/>
        </w:rPr>
        <w:t xml:space="preserve">supra referenciada, na qualidade de </w:t>
      </w:r>
      <w:r w:rsidRPr="00081CE0">
        <w:rPr>
          <w:rFonts w:ascii="Arial" w:hAnsi="Arial" w:cs="Arial"/>
          <w:b/>
          <w:sz w:val="22"/>
          <w:szCs w:val="22"/>
        </w:rPr>
        <w:t xml:space="preserve">REPRESENTANTE </w:t>
      </w:r>
      <w:r w:rsidRPr="00081CE0">
        <w:rPr>
          <w:rFonts w:ascii="Arial" w:hAnsi="Arial" w:cs="Arial"/>
          <w:b/>
          <w:color w:val="000000"/>
          <w:sz w:val="22"/>
          <w:szCs w:val="22"/>
        </w:rPr>
        <w:t>LEGAL</w:t>
      </w:r>
      <w:r w:rsidRPr="00081CE0">
        <w:rPr>
          <w:rFonts w:ascii="Arial" w:hAnsi="Arial" w:cs="Arial"/>
          <w:color w:val="000000"/>
          <w:sz w:val="22"/>
          <w:szCs w:val="22"/>
        </w:rPr>
        <w:t>, outorgando-lhe, dentre outros poderes, o de assinar documentos,</w:t>
      </w:r>
      <w:r w:rsidRPr="00081CE0">
        <w:rPr>
          <w:rFonts w:ascii="Arial" w:hAnsi="Arial" w:cs="Arial"/>
          <w:sz w:val="22"/>
          <w:szCs w:val="22"/>
        </w:rPr>
        <w:t xml:space="preserve"> formular  lances verbais e praticar todos os atos inerentes ao certame, inclusive interpor e desistir de recursos em todas as fases licitatórias, nos termos do art. 4º da Lei n.º 10.520/2002.</w:t>
      </w:r>
    </w:p>
    <w:p w14:paraId="40634AAC" w14:textId="77777777" w:rsidR="00B9036D" w:rsidRPr="00081CE0" w:rsidRDefault="00B9036D" w:rsidP="00081CE0">
      <w:pPr>
        <w:pStyle w:val="Recuodecorpodetexto"/>
        <w:spacing w:after="0"/>
        <w:ind w:left="0"/>
        <w:jc w:val="both"/>
        <w:rPr>
          <w:rFonts w:ascii="Arial" w:hAnsi="Arial" w:cs="Arial"/>
          <w:color w:val="000000"/>
          <w:sz w:val="22"/>
          <w:szCs w:val="22"/>
        </w:rPr>
      </w:pPr>
    </w:p>
    <w:p w14:paraId="4D1CEFEE" w14:textId="77777777" w:rsidR="00806A78" w:rsidRPr="00081CE0" w:rsidRDefault="00806A78" w:rsidP="00081CE0">
      <w:pPr>
        <w:tabs>
          <w:tab w:val="left" w:pos="9639"/>
        </w:tabs>
        <w:spacing w:after="0" w:line="240" w:lineRule="auto"/>
        <w:jc w:val="both"/>
        <w:rPr>
          <w:rFonts w:ascii="Arial" w:hAnsi="Arial" w:cs="Arial"/>
          <w:color w:val="000000"/>
        </w:rPr>
      </w:pPr>
      <w:r w:rsidRPr="00081CE0">
        <w:rPr>
          <w:rFonts w:ascii="Arial" w:hAnsi="Arial" w:cs="Arial"/>
          <w:color w:val="000000"/>
        </w:rPr>
        <w:t>Local e Data:</w:t>
      </w:r>
    </w:p>
    <w:p w14:paraId="09ACD31C" w14:textId="77777777" w:rsidR="00806A78" w:rsidRPr="00081CE0" w:rsidRDefault="00806A78" w:rsidP="00081CE0">
      <w:pPr>
        <w:spacing w:after="0" w:line="240" w:lineRule="auto"/>
        <w:jc w:val="both"/>
        <w:rPr>
          <w:rFonts w:ascii="Arial" w:hAnsi="Arial" w:cs="Arial"/>
          <w:b/>
        </w:rPr>
      </w:pPr>
    </w:p>
    <w:p w14:paraId="462B9E8E" w14:textId="77777777" w:rsidR="00806A78" w:rsidRPr="00081CE0" w:rsidRDefault="00806A78" w:rsidP="00081CE0">
      <w:pPr>
        <w:spacing w:after="0" w:line="240" w:lineRule="auto"/>
        <w:jc w:val="both"/>
        <w:rPr>
          <w:rFonts w:ascii="Arial" w:hAnsi="Arial" w:cs="Arial"/>
          <w:b/>
        </w:rPr>
      </w:pPr>
    </w:p>
    <w:p w14:paraId="36736514" w14:textId="4F539FDF" w:rsidR="00806A78" w:rsidRDefault="00806A78" w:rsidP="00081CE0">
      <w:pPr>
        <w:spacing w:after="0" w:line="240" w:lineRule="auto"/>
        <w:jc w:val="both"/>
        <w:rPr>
          <w:rFonts w:ascii="Arial" w:hAnsi="Arial" w:cs="Arial"/>
        </w:rPr>
      </w:pPr>
      <w:r w:rsidRPr="00081CE0">
        <w:rPr>
          <w:rFonts w:ascii="Arial" w:hAnsi="Arial" w:cs="Arial"/>
          <w:b/>
        </w:rPr>
        <w:t xml:space="preserve">NOME: </w:t>
      </w:r>
      <w:r w:rsidRPr="00081CE0">
        <w:rPr>
          <w:rFonts w:ascii="Arial" w:hAnsi="Arial" w:cs="Arial"/>
        </w:rPr>
        <w:t xml:space="preserve"> _________</w:t>
      </w:r>
      <w:r w:rsidR="008F6D43">
        <w:rPr>
          <w:rFonts w:ascii="Arial" w:hAnsi="Arial" w:cs="Arial"/>
        </w:rPr>
        <w:t>_______________</w:t>
      </w:r>
      <w:r w:rsidRPr="00081CE0">
        <w:rPr>
          <w:rFonts w:ascii="Arial" w:hAnsi="Arial" w:cs="Arial"/>
        </w:rPr>
        <w:t>_</w:t>
      </w:r>
    </w:p>
    <w:p w14:paraId="7D9DD932" w14:textId="77777777" w:rsidR="008F6D43" w:rsidRPr="00081CE0" w:rsidRDefault="008F6D43" w:rsidP="00081CE0">
      <w:pPr>
        <w:spacing w:after="0" w:line="240" w:lineRule="auto"/>
        <w:jc w:val="both"/>
        <w:rPr>
          <w:rFonts w:ascii="Arial" w:hAnsi="Arial" w:cs="Arial"/>
        </w:rPr>
      </w:pPr>
    </w:p>
    <w:p w14:paraId="1761FD6A" w14:textId="50B62DDA" w:rsidR="00806A78" w:rsidRDefault="00806A78" w:rsidP="00081CE0">
      <w:pPr>
        <w:spacing w:after="0" w:line="240" w:lineRule="auto"/>
        <w:jc w:val="both"/>
        <w:rPr>
          <w:rFonts w:ascii="Arial" w:hAnsi="Arial" w:cs="Arial"/>
        </w:rPr>
      </w:pPr>
      <w:r w:rsidRPr="00081CE0">
        <w:rPr>
          <w:rFonts w:ascii="Arial" w:hAnsi="Arial" w:cs="Arial"/>
          <w:b/>
        </w:rPr>
        <w:t>R.G</w:t>
      </w:r>
      <w:r w:rsidRPr="00081CE0">
        <w:rPr>
          <w:rFonts w:ascii="Arial" w:hAnsi="Arial" w:cs="Arial"/>
        </w:rPr>
        <w:t>:_____________________SSP/___</w:t>
      </w:r>
    </w:p>
    <w:p w14:paraId="09D8B7C4" w14:textId="77777777" w:rsidR="008F6D43" w:rsidRPr="00081CE0" w:rsidRDefault="008F6D43" w:rsidP="00081CE0">
      <w:pPr>
        <w:spacing w:after="0" w:line="240" w:lineRule="auto"/>
        <w:jc w:val="both"/>
        <w:rPr>
          <w:rFonts w:ascii="Arial" w:hAnsi="Arial" w:cs="Arial"/>
          <w:b/>
        </w:rPr>
      </w:pPr>
    </w:p>
    <w:p w14:paraId="4081A564" w14:textId="6C981668" w:rsidR="00806A78" w:rsidRPr="00081CE0" w:rsidRDefault="00861C2A" w:rsidP="00081CE0">
      <w:pPr>
        <w:spacing w:after="0" w:line="240" w:lineRule="auto"/>
        <w:jc w:val="both"/>
        <w:rPr>
          <w:rFonts w:ascii="Arial" w:hAnsi="Arial" w:cs="Arial"/>
        </w:rPr>
      </w:pPr>
      <w:r w:rsidRPr="00081CE0">
        <w:rPr>
          <w:rFonts w:ascii="Arial" w:hAnsi="Arial" w:cs="Arial"/>
          <w:b/>
        </w:rPr>
        <w:t>CARGO</w:t>
      </w:r>
      <w:r w:rsidR="00806A78" w:rsidRPr="00081CE0">
        <w:rPr>
          <w:rFonts w:ascii="Arial" w:hAnsi="Arial" w:cs="Arial"/>
          <w:b/>
        </w:rPr>
        <w:t xml:space="preserve">: </w:t>
      </w:r>
      <w:r w:rsidR="00806A78" w:rsidRPr="00081CE0">
        <w:rPr>
          <w:rFonts w:ascii="Arial" w:hAnsi="Arial" w:cs="Arial"/>
        </w:rPr>
        <w:t xml:space="preserve"> _______________</w:t>
      </w:r>
      <w:r w:rsidRPr="00081CE0">
        <w:rPr>
          <w:rFonts w:ascii="Arial" w:hAnsi="Arial" w:cs="Arial"/>
        </w:rPr>
        <w:t>________</w:t>
      </w:r>
      <w:r w:rsidR="00806A78" w:rsidRPr="00081CE0">
        <w:rPr>
          <w:rFonts w:ascii="Arial" w:hAnsi="Arial" w:cs="Arial"/>
        </w:rPr>
        <w:t>_</w:t>
      </w:r>
    </w:p>
    <w:p w14:paraId="05315D7B" w14:textId="77777777" w:rsidR="001A4AFC" w:rsidRPr="00081CE0" w:rsidRDefault="001A4AFC" w:rsidP="00081CE0">
      <w:pPr>
        <w:pStyle w:val="NormalWeb"/>
        <w:spacing w:before="0" w:beforeAutospacing="0" w:after="0" w:afterAutospacing="0"/>
        <w:rPr>
          <w:rFonts w:ascii="Arial" w:hAnsi="Arial" w:cs="Arial"/>
          <w:sz w:val="22"/>
          <w:szCs w:val="22"/>
        </w:rPr>
      </w:pPr>
    </w:p>
    <w:p w14:paraId="5462E8AB" w14:textId="77777777" w:rsidR="00F31156" w:rsidRPr="00EA2E21" w:rsidRDefault="00F31156" w:rsidP="00861C2A">
      <w:pPr>
        <w:pStyle w:val="NormalWeb"/>
        <w:spacing w:before="0" w:beforeAutospacing="0" w:after="0" w:afterAutospacing="0"/>
        <w:rPr>
          <w:rFonts w:ascii="Arial" w:hAnsi="Arial" w:cs="Arial"/>
        </w:rPr>
      </w:pPr>
    </w:p>
    <w:p w14:paraId="02149AD9" w14:textId="45EA5632" w:rsidR="00E3534E" w:rsidRPr="00EA2E21" w:rsidRDefault="00861C2A" w:rsidP="00E3534E">
      <w:pPr>
        <w:pStyle w:val="Cabealho"/>
        <w:jc w:val="center"/>
        <w:rPr>
          <w:rFonts w:ascii="Century" w:hAnsi="Century"/>
          <w:b/>
          <w:sz w:val="22"/>
          <w:szCs w:val="22"/>
        </w:rPr>
      </w:pPr>
      <w:r w:rsidRPr="00EA2E21">
        <w:rPr>
          <w:rFonts w:ascii="Century" w:hAnsi="Century"/>
          <w:b/>
          <w:sz w:val="22"/>
          <w:szCs w:val="22"/>
        </w:rPr>
        <w:t xml:space="preserve">┌              </w:t>
      </w:r>
      <w:r w:rsidR="00BA508A" w:rsidRPr="00EA2E21">
        <w:rPr>
          <w:rFonts w:ascii="Century" w:hAnsi="Century"/>
          <w:b/>
          <w:sz w:val="22"/>
          <w:szCs w:val="22"/>
        </w:rPr>
        <w:t xml:space="preserve">       </w:t>
      </w:r>
      <w:r w:rsidRPr="00EA2E21">
        <w:rPr>
          <w:rFonts w:ascii="Century" w:hAnsi="Century"/>
          <w:b/>
          <w:sz w:val="22"/>
          <w:szCs w:val="22"/>
        </w:rPr>
        <w:t xml:space="preserve">      </w:t>
      </w:r>
      <w:r w:rsidR="00E3534E" w:rsidRPr="00EA2E21">
        <w:rPr>
          <w:rFonts w:ascii="Century" w:hAnsi="Century"/>
          <w:b/>
          <w:sz w:val="22"/>
          <w:szCs w:val="22"/>
        </w:rPr>
        <w:t xml:space="preserve">        ┐</w:t>
      </w:r>
    </w:p>
    <w:p w14:paraId="6B85164D" w14:textId="77777777" w:rsidR="00E3534E" w:rsidRPr="00EA2E21" w:rsidRDefault="00E3534E" w:rsidP="00E3534E">
      <w:pPr>
        <w:pStyle w:val="Cabealho"/>
        <w:jc w:val="center"/>
        <w:rPr>
          <w:rFonts w:ascii="Century" w:hAnsi="Century"/>
          <w:b/>
          <w:sz w:val="22"/>
          <w:szCs w:val="22"/>
        </w:rPr>
      </w:pPr>
    </w:p>
    <w:p w14:paraId="1ECC9961" w14:textId="77777777" w:rsidR="00E3534E" w:rsidRPr="00EA2E21" w:rsidRDefault="00E3534E" w:rsidP="00861C2A">
      <w:pPr>
        <w:pStyle w:val="Cabealho"/>
        <w:rPr>
          <w:rFonts w:ascii="Century" w:hAnsi="Century"/>
          <w:b/>
          <w:snapToGrid w:val="0"/>
          <w:sz w:val="22"/>
          <w:szCs w:val="22"/>
        </w:rPr>
      </w:pPr>
    </w:p>
    <w:p w14:paraId="3D6EB6A3" w14:textId="77777777" w:rsidR="00861C2A" w:rsidRPr="00EA2E21" w:rsidRDefault="00861C2A" w:rsidP="00861C2A">
      <w:pPr>
        <w:pStyle w:val="Cabealho"/>
        <w:rPr>
          <w:rFonts w:ascii="Century" w:hAnsi="Century"/>
          <w:b/>
          <w:snapToGrid w:val="0"/>
          <w:sz w:val="22"/>
          <w:szCs w:val="22"/>
        </w:rPr>
      </w:pPr>
    </w:p>
    <w:p w14:paraId="5B615FF5" w14:textId="77777777" w:rsidR="00861C2A" w:rsidRPr="00EA2E21" w:rsidRDefault="00861C2A" w:rsidP="00861C2A">
      <w:pPr>
        <w:pStyle w:val="Cabealho"/>
        <w:rPr>
          <w:rFonts w:ascii="Century" w:hAnsi="Century"/>
          <w:b/>
          <w:snapToGrid w:val="0"/>
          <w:sz w:val="22"/>
          <w:szCs w:val="22"/>
        </w:rPr>
      </w:pPr>
    </w:p>
    <w:p w14:paraId="41AB248D" w14:textId="77777777" w:rsidR="00861C2A" w:rsidRPr="00EA2E21" w:rsidRDefault="00861C2A" w:rsidP="00861C2A">
      <w:pPr>
        <w:pStyle w:val="Cabealho"/>
        <w:rPr>
          <w:rFonts w:ascii="Century" w:hAnsi="Century"/>
          <w:b/>
          <w:snapToGrid w:val="0"/>
          <w:sz w:val="22"/>
          <w:szCs w:val="22"/>
        </w:rPr>
      </w:pPr>
    </w:p>
    <w:p w14:paraId="2A24DEFA" w14:textId="2DFD0F95" w:rsidR="00E3534E" w:rsidRPr="00EA2E21" w:rsidRDefault="00861C2A" w:rsidP="00E3534E">
      <w:pPr>
        <w:widowControl w:val="0"/>
        <w:spacing w:after="0" w:line="240" w:lineRule="auto"/>
        <w:jc w:val="center"/>
        <w:rPr>
          <w:rFonts w:ascii="Century" w:hAnsi="Century" w:cs="Arial"/>
          <w:b/>
          <w:snapToGrid w:val="0"/>
        </w:rPr>
      </w:pPr>
      <w:r w:rsidRPr="00EA2E21">
        <w:rPr>
          <w:rFonts w:ascii="Century" w:hAnsi="Century" w:cs="Arial"/>
          <w:b/>
          <w:snapToGrid w:val="0"/>
        </w:rPr>
        <w:t xml:space="preserve">└                </w:t>
      </w:r>
      <w:r w:rsidR="00E3534E" w:rsidRPr="00EA2E21">
        <w:rPr>
          <w:rFonts w:ascii="Century" w:hAnsi="Century" w:cs="Arial"/>
          <w:b/>
          <w:snapToGrid w:val="0"/>
        </w:rPr>
        <w:t xml:space="preserve">    </w:t>
      </w:r>
      <w:r w:rsidR="00BA508A" w:rsidRPr="00EA2E21">
        <w:rPr>
          <w:rFonts w:ascii="Century" w:hAnsi="Century" w:cs="Arial"/>
          <w:b/>
          <w:snapToGrid w:val="0"/>
        </w:rPr>
        <w:t xml:space="preserve">      </w:t>
      </w:r>
      <w:r w:rsidR="00E3534E" w:rsidRPr="00EA2E21">
        <w:rPr>
          <w:rFonts w:ascii="Century" w:hAnsi="Century" w:cs="Arial"/>
          <w:b/>
          <w:snapToGrid w:val="0"/>
        </w:rPr>
        <w:t xml:space="preserve">         ┘</w:t>
      </w:r>
    </w:p>
    <w:p w14:paraId="638AF443" w14:textId="667AB370" w:rsidR="00E3534E" w:rsidRPr="00EA2E21" w:rsidRDefault="00E3534E" w:rsidP="00E3534E">
      <w:pPr>
        <w:widowControl w:val="0"/>
        <w:spacing w:after="0" w:line="240" w:lineRule="auto"/>
        <w:jc w:val="both"/>
        <w:rPr>
          <w:rFonts w:ascii="Arial" w:hAnsi="Arial" w:cs="Arial"/>
        </w:rPr>
      </w:pPr>
      <w:r w:rsidRPr="00EA2E21">
        <w:rPr>
          <w:rFonts w:ascii="Arial" w:hAnsi="Arial" w:cs="Arial"/>
        </w:rPr>
        <w:t xml:space="preserve">                                                          </w:t>
      </w:r>
      <w:r w:rsidR="00861C2A" w:rsidRPr="00EA2E21">
        <w:rPr>
          <w:rFonts w:ascii="Arial" w:hAnsi="Arial" w:cs="Arial"/>
        </w:rPr>
        <w:t xml:space="preserve">  </w:t>
      </w:r>
      <w:r w:rsidRPr="00EA2E21">
        <w:rPr>
          <w:rFonts w:ascii="Arial" w:hAnsi="Arial" w:cs="Arial"/>
        </w:rPr>
        <w:t xml:space="preserve"> CNPJ e Assinatura</w:t>
      </w:r>
    </w:p>
    <w:p w14:paraId="17282CEA" w14:textId="77777777" w:rsidR="001A4AFC" w:rsidRPr="00EA2E21" w:rsidRDefault="001A4AFC" w:rsidP="001A4AFC">
      <w:pPr>
        <w:pStyle w:val="NormalWeb"/>
        <w:spacing w:before="0" w:beforeAutospacing="0" w:after="0" w:afterAutospacing="0"/>
        <w:rPr>
          <w:rFonts w:ascii="Arial" w:hAnsi="Arial" w:cs="Arial"/>
          <w:sz w:val="22"/>
          <w:szCs w:val="22"/>
        </w:rPr>
      </w:pPr>
    </w:p>
    <w:p w14:paraId="646C2B09" w14:textId="77777777" w:rsidR="00DB619B" w:rsidRPr="00EA2E21" w:rsidRDefault="00DB619B" w:rsidP="00DB619B">
      <w:pPr>
        <w:spacing w:after="0" w:line="240" w:lineRule="auto"/>
        <w:contextualSpacing/>
        <w:rPr>
          <w:rFonts w:ascii="Arial" w:hAnsi="Arial" w:cs="Arial"/>
          <w:color w:val="000000"/>
          <w:sz w:val="24"/>
          <w:szCs w:val="24"/>
        </w:rPr>
      </w:pPr>
    </w:p>
    <w:p w14:paraId="24BBDB8D" w14:textId="77777777" w:rsidR="00DB619B" w:rsidRDefault="00DB619B"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7C07B640" w14:textId="77777777" w:rsidR="008F6D43" w:rsidRDefault="008F6D43"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28266BF7" w14:textId="77777777" w:rsidR="008F6D43" w:rsidRDefault="008F6D43"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08940FB7" w14:textId="77777777" w:rsidR="00C85A3E" w:rsidRDefault="00C85A3E"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2B0A8329" w14:textId="77777777" w:rsidR="00C85A3E" w:rsidRDefault="00C85A3E" w:rsidP="00DB619B">
      <w:pPr>
        <w:overflowPunct w:val="0"/>
        <w:autoSpaceDE w:val="0"/>
        <w:autoSpaceDN w:val="0"/>
        <w:adjustRightInd w:val="0"/>
        <w:spacing w:after="0" w:line="240" w:lineRule="auto"/>
        <w:contextualSpacing/>
        <w:textAlignment w:val="baseline"/>
        <w:rPr>
          <w:rFonts w:ascii="Arial" w:hAnsi="Arial" w:cs="Arial"/>
          <w:sz w:val="24"/>
          <w:szCs w:val="24"/>
        </w:rPr>
      </w:pPr>
    </w:p>
    <w:p w14:paraId="62281465" w14:textId="77777777" w:rsidR="00081CE0" w:rsidRDefault="00081CE0" w:rsidP="00B9036D">
      <w:pPr>
        <w:spacing w:after="0" w:line="240" w:lineRule="auto"/>
        <w:contextualSpacing/>
        <w:rPr>
          <w:rFonts w:ascii="Arial" w:hAnsi="Arial" w:cs="Arial"/>
          <w:i/>
          <w:iCs/>
          <w:color w:val="000000"/>
          <w:sz w:val="24"/>
          <w:szCs w:val="24"/>
        </w:rPr>
      </w:pPr>
    </w:p>
    <w:p w14:paraId="51117603" w14:textId="77777777" w:rsidR="00B9036D" w:rsidRDefault="00B9036D" w:rsidP="00B2098B">
      <w:pPr>
        <w:spacing w:after="0" w:line="240" w:lineRule="auto"/>
        <w:contextualSpacing/>
        <w:jc w:val="center"/>
        <w:rPr>
          <w:rFonts w:ascii="Arial" w:hAnsi="Arial" w:cs="Arial"/>
          <w:i/>
          <w:iCs/>
          <w:color w:val="000000"/>
          <w:sz w:val="24"/>
          <w:szCs w:val="24"/>
        </w:rPr>
      </w:pPr>
    </w:p>
    <w:p w14:paraId="0C5CBF52" w14:textId="29AF9C71" w:rsidR="00B2098B" w:rsidRPr="00CD57F6" w:rsidRDefault="00B2098B" w:rsidP="00B2098B">
      <w:pPr>
        <w:spacing w:after="0" w:line="240" w:lineRule="auto"/>
        <w:contextualSpacing/>
        <w:jc w:val="center"/>
        <w:rPr>
          <w:rFonts w:ascii="Arial" w:hAnsi="Arial" w:cs="Arial"/>
          <w:color w:val="000000"/>
        </w:rPr>
      </w:pPr>
      <w:r w:rsidRPr="00CD57F6">
        <w:rPr>
          <w:rFonts w:ascii="Arial" w:hAnsi="Arial" w:cs="Arial"/>
          <w:i/>
          <w:iCs/>
          <w:color w:val="000000"/>
        </w:rPr>
        <w:t>(Este anexo é um modelo e deve ser feito em papel timbrado do licitante)</w:t>
      </w:r>
    </w:p>
    <w:p w14:paraId="11FB532C" w14:textId="77777777" w:rsidR="00E31C2F" w:rsidRDefault="00E31C2F" w:rsidP="00762262">
      <w:pPr>
        <w:autoSpaceDE w:val="0"/>
        <w:autoSpaceDN w:val="0"/>
        <w:adjustRightInd w:val="0"/>
        <w:spacing w:after="0" w:line="240" w:lineRule="auto"/>
        <w:rPr>
          <w:rFonts w:ascii="Arial" w:hAnsi="Arial" w:cs="Arial"/>
        </w:rPr>
      </w:pPr>
    </w:p>
    <w:p w14:paraId="65AFEC9B" w14:textId="77777777" w:rsidR="00E31C2F" w:rsidRDefault="00E31C2F" w:rsidP="00762262">
      <w:pPr>
        <w:autoSpaceDE w:val="0"/>
        <w:autoSpaceDN w:val="0"/>
        <w:adjustRightInd w:val="0"/>
        <w:spacing w:after="0" w:line="240" w:lineRule="auto"/>
        <w:rPr>
          <w:rFonts w:ascii="Arial" w:hAnsi="Arial" w:cs="Arial"/>
        </w:rPr>
      </w:pPr>
    </w:p>
    <w:p w14:paraId="41C1329F" w14:textId="17F86D0A" w:rsidR="00946586" w:rsidRPr="002C0342" w:rsidRDefault="00946586" w:rsidP="002C0342">
      <w:pPr>
        <w:overflowPunct w:val="0"/>
        <w:autoSpaceDE w:val="0"/>
        <w:autoSpaceDN w:val="0"/>
        <w:adjustRightInd w:val="0"/>
        <w:ind w:right="4" w:hanging="292"/>
        <w:contextualSpacing/>
        <w:textAlignment w:val="baseline"/>
        <w:rPr>
          <w:rFonts w:ascii="Arial" w:eastAsia="Arial Unicode MS" w:hAnsi="Arial" w:cs="Arial"/>
          <w:b/>
          <w:bCs/>
        </w:rPr>
      </w:pPr>
      <w:r w:rsidRPr="00642382">
        <w:rPr>
          <w:rFonts w:ascii="Arial" w:eastAsia="Arial Unicode MS" w:hAnsi="Arial" w:cs="Arial"/>
          <w:b/>
          <w:bCs/>
        </w:rPr>
        <w:t>ANEXO - V</w:t>
      </w:r>
    </w:p>
    <w:p w14:paraId="2BBFD564" w14:textId="77777777" w:rsidR="00946586" w:rsidRPr="00CD57F6" w:rsidRDefault="00946586" w:rsidP="00946586">
      <w:pPr>
        <w:overflowPunct w:val="0"/>
        <w:autoSpaceDE w:val="0"/>
        <w:autoSpaceDN w:val="0"/>
        <w:adjustRightInd w:val="0"/>
        <w:contextualSpacing/>
        <w:jc w:val="center"/>
        <w:textAlignment w:val="baseline"/>
        <w:rPr>
          <w:rFonts w:ascii="Arial" w:hAnsi="Arial" w:cs="Arial"/>
          <w:b/>
          <w:bCs/>
          <w:sz w:val="23"/>
          <w:szCs w:val="23"/>
          <w:u w:val="single"/>
        </w:rPr>
      </w:pPr>
      <w:r w:rsidRPr="00CD57F6">
        <w:rPr>
          <w:rFonts w:ascii="Arial" w:hAnsi="Arial" w:cs="Arial"/>
          <w:b/>
          <w:bCs/>
          <w:sz w:val="23"/>
          <w:szCs w:val="23"/>
          <w:u w:val="single"/>
        </w:rPr>
        <w:t>MINUTA DA ATA DE REGISTRO DE PREÇOS</w:t>
      </w:r>
    </w:p>
    <w:p w14:paraId="796A3464" w14:textId="77777777" w:rsidR="00946586" w:rsidRDefault="00946586" w:rsidP="00946586">
      <w:pPr>
        <w:ind w:firstLine="284"/>
        <w:contextualSpacing/>
        <w:rPr>
          <w:rFonts w:ascii="Arial" w:hAnsi="Arial" w:cs="Arial"/>
          <w:b/>
          <w:sz w:val="24"/>
          <w:szCs w:val="24"/>
        </w:rPr>
      </w:pPr>
    </w:p>
    <w:p w14:paraId="7A68E313" w14:textId="77777777" w:rsidR="00946586" w:rsidRPr="00CE22A2" w:rsidRDefault="00946586" w:rsidP="00946586">
      <w:pPr>
        <w:ind w:left="-284" w:right="4"/>
        <w:contextualSpacing/>
        <w:rPr>
          <w:rFonts w:ascii="Arial" w:hAnsi="Arial" w:cs="Arial"/>
          <w:b/>
        </w:rPr>
      </w:pPr>
      <w:r w:rsidRPr="00CE22A2">
        <w:rPr>
          <w:rFonts w:ascii="Arial" w:hAnsi="Arial" w:cs="Arial"/>
          <w:b/>
        </w:rPr>
        <w:t>ATA DE REGISTRO DE PREÇOS Nº          /2024</w:t>
      </w:r>
    </w:p>
    <w:p w14:paraId="24DC4EC2" w14:textId="09C9DECE" w:rsidR="00946586" w:rsidRPr="00CE22A2" w:rsidRDefault="00946586" w:rsidP="00946586">
      <w:pPr>
        <w:ind w:left="-284" w:right="4"/>
        <w:contextualSpacing/>
        <w:rPr>
          <w:rFonts w:ascii="Arial" w:hAnsi="Arial" w:cs="Arial"/>
          <w:b/>
        </w:rPr>
      </w:pPr>
      <w:r w:rsidRPr="00CE22A2">
        <w:rPr>
          <w:rFonts w:ascii="Arial" w:hAnsi="Arial" w:cs="Arial"/>
          <w:b/>
        </w:rPr>
        <w:t xml:space="preserve">PROCESSO Nº </w:t>
      </w:r>
      <w:r w:rsidR="00AC3791">
        <w:rPr>
          <w:rFonts w:ascii="Arial" w:hAnsi="Arial" w:cs="Arial"/>
          <w:b/>
        </w:rPr>
        <w:t>40</w:t>
      </w:r>
      <w:r w:rsidRPr="00CE22A2">
        <w:rPr>
          <w:rFonts w:ascii="Arial" w:hAnsi="Arial" w:cs="Arial"/>
          <w:b/>
        </w:rPr>
        <w:t>/2024</w:t>
      </w:r>
    </w:p>
    <w:p w14:paraId="32C62FE2" w14:textId="1D9111ED" w:rsidR="00946586" w:rsidRPr="00CE22A2" w:rsidRDefault="00946586" w:rsidP="00946586">
      <w:pPr>
        <w:ind w:left="-284" w:right="4"/>
        <w:contextualSpacing/>
        <w:rPr>
          <w:rFonts w:ascii="Arial" w:hAnsi="Arial" w:cs="Arial"/>
          <w:b/>
        </w:rPr>
      </w:pPr>
      <w:r w:rsidRPr="00CE22A2">
        <w:rPr>
          <w:rFonts w:ascii="Arial" w:hAnsi="Arial" w:cs="Arial"/>
          <w:b/>
        </w:rPr>
        <w:t xml:space="preserve">PREGÃO </w:t>
      </w:r>
      <w:r w:rsidR="00C85A3E">
        <w:rPr>
          <w:rFonts w:ascii="Arial" w:hAnsi="Arial" w:cs="Arial"/>
          <w:b/>
        </w:rPr>
        <w:t>PRESENCIAL</w:t>
      </w:r>
      <w:r w:rsidRPr="00CE22A2">
        <w:rPr>
          <w:rFonts w:ascii="Arial" w:hAnsi="Arial" w:cs="Arial"/>
          <w:b/>
        </w:rPr>
        <w:t xml:space="preserve"> Nº </w:t>
      </w:r>
      <w:r w:rsidR="00AC3791">
        <w:rPr>
          <w:rFonts w:ascii="Arial" w:hAnsi="Arial" w:cs="Arial"/>
          <w:b/>
        </w:rPr>
        <w:t>1</w:t>
      </w:r>
      <w:r w:rsidR="00FD3E57">
        <w:rPr>
          <w:rFonts w:ascii="Arial" w:hAnsi="Arial" w:cs="Arial"/>
          <w:b/>
        </w:rPr>
        <w:t>5</w:t>
      </w:r>
      <w:r w:rsidRPr="00CE22A2">
        <w:rPr>
          <w:rFonts w:ascii="Arial" w:hAnsi="Arial" w:cs="Arial"/>
          <w:b/>
        </w:rPr>
        <w:t>/2024</w:t>
      </w:r>
    </w:p>
    <w:p w14:paraId="7827CEE9" w14:textId="77777777" w:rsidR="00946586" w:rsidRPr="00CE22A2" w:rsidRDefault="00946586" w:rsidP="00946586">
      <w:pPr>
        <w:ind w:left="-284" w:right="4"/>
        <w:contextualSpacing/>
        <w:rPr>
          <w:rFonts w:ascii="Arial" w:hAnsi="Arial" w:cs="Arial"/>
          <w:b/>
        </w:rPr>
      </w:pPr>
    </w:p>
    <w:p w14:paraId="2A39AA5F" w14:textId="0350C7A0" w:rsidR="00946586" w:rsidRPr="00CE22A2" w:rsidRDefault="00946586" w:rsidP="00946586">
      <w:pPr>
        <w:spacing w:after="0" w:line="240" w:lineRule="auto"/>
        <w:ind w:left="-284" w:right="3"/>
        <w:jc w:val="both"/>
        <w:rPr>
          <w:rFonts w:ascii="Arial" w:hAnsi="Arial" w:cs="Arial"/>
        </w:rPr>
      </w:pPr>
      <w:r w:rsidRPr="00CE22A2">
        <w:rPr>
          <w:rFonts w:ascii="Arial" w:hAnsi="Arial" w:cs="Arial"/>
          <w:b/>
          <w:bCs/>
        </w:rPr>
        <w:t>O MUNICIPIO DE DEODAPOLIS - MS</w:t>
      </w:r>
      <w:r w:rsidRPr="00CE22A2">
        <w:rPr>
          <w:rFonts w:ascii="Arial" w:hAnsi="Arial" w:cs="Arial"/>
        </w:rPr>
        <w:t xml:space="preserve">, inscrito no CNPJ/MF sob o n° 03.903.176/0001- 41, com sede Administrativa na Av. Francisco Alves da Silva nº 443, centro, CEP 79.790 - 000, </w:t>
      </w:r>
      <w:r w:rsidRPr="00CE22A2">
        <w:rPr>
          <w:rFonts w:ascii="Arial" w:hAnsi="Arial" w:cs="Arial"/>
          <w:b/>
          <w:bCs/>
          <w:u w:val="single"/>
        </w:rPr>
        <w:t>GERENCIADOR</w:t>
      </w:r>
      <w:r w:rsidRPr="00CE22A2">
        <w:rPr>
          <w:rFonts w:ascii="Arial" w:hAnsi="Arial" w:cs="Arial"/>
        </w:rPr>
        <w:t xml:space="preserve"> desta ata, sendo participante a</w:t>
      </w:r>
      <w:r w:rsidR="00DA5966">
        <w:rPr>
          <w:rFonts w:ascii="Arial" w:hAnsi="Arial" w:cs="Arial"/>
        </w:rPr>
        <w:t>s</w:t>
      </w:r>
      <w:r w:rsidRPr="00CE22A2">
        <w:rPr>
          <w:rFonts w:ascii="Arial" w:hAnsi="Arial" w:cs="Arial"/>
        </w:rPr>
        <w:t xml:space="preserve"> </w:t>
      </w:r>
      <w:r w:rsidRPr="00CE22A2">
        <w:rPr>
          <w:rFonts w:ascii="Arial" w:hAnsi="Arial" w:cs="Arial"/>
          <w:b/>
        </w:rPr>
        <w:t>SECRETARIA</w:t>
      </w:r>
      <w:r w:rsidR="00DA5966">
        <w:rPr>
          <w:rFonts w:ascii="Arial" w:hAnsi="Arial" w:cs="Arial"/>
          <w:b/>
        </w:rPr>
        <w:t>S</w:t>
      </w:r>
      <w:r w:rsidRPr="00CE22A2">
        <w:rPr>
          <w:rFonts w:ascii="Arial" w:hAnsi="Arial" w:cs="Arial"/>
          <w:b/>
        </w:rPr>
        <w:t xml:space="preserve"> MUNICIPAL D</w:t>
      </w:r>
      <w:r w:rsidR="00DA5966">
        <w:rPr>
          <w:rFonts w:ascii="Arial" w:hAnsi="Arial" w:cs="Arial"/>
          <w:b/>
        </w:rPr>
        <w:t>E.....................................</w:t>
      </w:r>
      <w:r w:rsidRPr="00CE22A2">
        <w:rPr>
          <w:rFonts w:ascii="Arial" w:hAnsi="Arial" w:cs="Arial"/>
        </w:rPr>
        <w:t xml:space="preserve">, representada pelo </w:t>
      </w:r>
      <w:r w:rsidRPr="00CE22A2">
        <w:rPr>
          <w:rFonts w:ascii="Arial" w:hAnsi="Arial" w:cs="Arial"/>
          <w:b/>
          <w:bCs/>
        </w:rPr>
        <w:t>Sr................................</w:t>
      </w:r>
      <w:r w:rsidRPr="00CE22A2">
        <w:rPr>
          <w:rFonts w:ascii="Arial" w:hAnsi="Arial" w:cs="Arial"/>
        </w:rPr>
        <w:t xml:space="preserve">, brasileiro, solteiro, Secretário de </w:t>
      </w:r>
      <w:r>
        <w:rPr>
          <w:rFonts w:ascii="Arial" w:hAnsi="Arial" w:cs="Arial"/>
        </w:rPr>
        <w:t>Educação</w:t>
      </w:r>
      <w:r w:rsidRPr="00CE22A2">
        <w:rPr>
          <w:rFonts w:ascii="Arial" w:hAnsi="Arial" w:cs="Arial"/>
        </w:rPr>
        <w:t>, residente e domiciliado a Rua............................... nº ........., Bairro............, na cidade de ........................... - MS, portador do RG n..................... SSP/..........., CPF n...............................</w:t>
      </w:r>
      <w:r w:rsidRPr="00CE22A2">
        <w:rPr>
          <w:rFonts w:ascii="Arial" w:eastAsiaTheme="minorHAnsi" w:hAnsi="Arial" w:cs="Arial"/>
          <w:lang w:eastAsia="en-US"/>
        </w:rPr>
        <w:t>.</w:t>
      </w:r>
      <w:r w:rsidRPr="00CE22A2">
        <w:rPr>
          <w:rFonts w:ascii="Arial" w:hAnsi="Arial" w:cs="Arial"/>
        </w:rPr>
        <w:t>, doravante denominada</w:t>
      </w:r>
      <w:r w:rsidR="00DA5966">
        <w:rPr>
          <w:rFonts w:ascii="Arial" w:hAnsi="Arial" w:cs="Arial"/>
        </w:rPr>
        <w:t>s</w:t>
      </w:r>
      <w:r w:rsidRPr="00CE22A2">
        <w:rPr>
          <w:rFonts w:ascii="Arial" w:hAnsi="Arial" w:cs="Arial"/>
        </w:rPr>
        <w:t xml:space="preserve"> </w:t>
      </w:r>
      <w:r w:rsidRPr="00CE22A2">
        <w:rPr>
          <w:rFonts w:ascii="Arial" w:hAnsi="Arial" w:cs="Arial"/>
          <w:b/>
          <w:bCs/>
        </w:rPr>
        <w:t>PARTICIPANTE</w:t>
      </w:r>
      <w:r w:rsidR="00DA5966">
        <w:rPr>
          <w:rFonts w:ascii="Arial" w:hAnsi="Arial" w:cs="Arial"/>
          <w:b/>
          <w:bCs/>
        </w:rPr>
        <w:t>S</w:t>
      </w:r>
      <w:r w:rsidRPr="00CE22A2">
        <w:rPr>
          <w:rFonts w:ascii="Arial" w:hAnsi="Arial" w:cs="Arial"/>
        </w:rPr>
        <w:t>; e a(as empresa(as) ........</w:t>
      </w:r>
      <w:r w:rsidRPr="00DA5966">
        <w:rPr>
          <w:rFonts w:ascii="Arial" w:hAnsi="Arial" w:cs="Arial"/>
        </w:rPr>
        <w:t>,</w:t>
      </w:r>
      <w:r w:rsidRPr="00CE22A2">
        <w:rPr>
          <w:rFonts w:ascii="Arial" w:hAnsi="Arial" w:cs="Arial"/>
        </w:rPr>
        <w:t xml:space="preserve"> pessoa jurídica de direito privada inscrita no CNPJ sob o n°(...) com sede (...), neste ato representada pelo(a) sócio(a) (....), portador do RG n° (...), inscrito no CPF sob o n° (...), doravante denominado apenas por </w:t>
      </w:r>
      <w:r w:rsidRPr="00CE22A2">
        <w:rPr>
          <w:rFonts w:ascii="Arial" w:hAnsi="Arial" w:cs="Arial"/>
          <w:b/>
          <w:bCs/>
        </w:rPr>
        <w:t>FORNECEDOR(RES)</w:t>
      </w:r>
      <w:r w:rsidRPr="00CE22A2">
        <w:rPr>
          <w:rFonts w:ascii="Arial" w:hAnsi="Arial" w:cs="Arial"/>
        </w:rPr>
        <w:t xml:space="preserve">, firmam a presente </w:t>
      </w:r>
      <w:r w:rsidRPr="00CE22A2">
        <w:rPr>
          <w:rFonts w:ascii="Arial" w:hAnsi="Arial" w:cs="Arial"/>
          <w:b/>
          <w:bCs/>
          <w:u w:val="single" w:color="000000"/>
        </w:rPr>
        <w:t>ATA</w:t>
      </w:r>
      <w:r w:rsidRPr="00CE22A2">
        <w:rPr>
          <w:rFonts w:ascii="Arial" w:hAnsi="Arial" w:cs="Arial"/>
          <w:b/>
          <w:bCs/>
        </w:rPr>
        <w:t xml:space="preserve"> </w:t>
      </w:r>
      <w:r w:rsidRPr="00CE22A2">
        <w:rPr>
          <w:rFonts w:ascii="Arial" w:hAnsi="Arial" w:cs="Arial"/>
          <w:b/>
          <w:bCs/>
          <w:u w:val="single" w:color="000000"/>
        </w:rPr>
        <w:t>DE REGISTRO DE PREÇOS</w:t>
      </w:r>
      <w:r w:rsidRPr="00CE22A2">
        <w:rPr>
          <w:rFonts w:ascii="Arial" w:hAnsi="Arial" w:cs="Arial"/>
          <w:u w:val="single" w:color="000000"/>
        </w:rPr>
        <w:t>,</w:t>
      </w:r>
      <w:r w:rsidRPr="00CE22A2">
        <w:rPr>
          <w:rFonts w:ascii="Arial" w:hAnsi="Arial" w:cs="Arial"/>
        </w:rPr>
        <w:t xml:space="preserve"> mediante as cláusulas e condições a seguir estabelecidas: </w:t>
      </w:r>
    </w:p>
    <w:p w14:paraId="0149BD61" w14:textId="77777777" w:rsidR="00946586" w:rsidRPr="00CE22A2" w:rsidRDefault="00946586" w:rsidP="00946586">
      <w:pPr>
        <w:spacing w:after="0" w:line="240" w:lineRule="auto"/>
        <w:ind w:left="-284" w:right="3"/>
        <w:jc w:val="both"/>
        <w:rPr>
          <w:rFonts w:ascii="Arial" w:hAnsi="Arial" w:cs="Arial"/>
        </w:rPr>
      </w:pPr>
    </w:p>
    <w:p w14:paraId="04F2F4EE" w14:textId="61ECEEB5" w:rsidR="00946586" w:rsidRPr="00381E71" w:rsidRDefault="00946586" w:rsidP="00946586">
      <w:pPr>
        <w:spacing w:after="0" w:line="240" w:lineRule="auto"/>
        <w:ind w:left="-284" w:right="3"/>
        <w:jc w:val="both"/>
        <w:rPr>
          <w:rFonts w:ascii="Arial" w:hAnsi="Arial" w:cs="Arial"/>
          <w:shd w:val="clear" w:color="auto" w:fill="00FF00"/>
        </w:rPr>
      </w:pPr>
      <w:r w:rsidRPr="00CE22A2">
        <w:rPr>
          <w:rFonts w:ascii="Arial" w:hAnsi="Arial" w:cs="Arial"/>
          <w:b/>
          <w:bCs/>
        </w:rPr>
        <w:t>CLÁUSULA I - DO OBJETO</w:t>
      </w:r>
      <w:r w:rsidRPr="00CE22A2">
        <w:rPr>
          <w:rFonts w:ascii="Arial" w:hAnsi="Arial" w:cs="Arial"/>
        </w:rPr>
        <w:t xml:space="preserve"> </w:t>
      </w:r>
      <w:r w:rsidRPr="003E2E10">
        <w:rPr>
          <w:rFonts w:ascii="Arial" w:hAnsi="Arial" w:cs="Arial"/>
          <w:b/>
          <w:bCs/>
        </w:rPr>
        <w:t>E DOS RECURSOS FINANCEIROS</w:t>
      </w:r>
      <w:r w:rsidRPr="00CE22A2">
        <w:rPr>
          <w:rFonts w:ascii="Arial" w:hAnsi="Arial" w:cs="Arial"/>
        </w:rPr>
        <w:t xml:space="preserve">: O objeto desta ata é o registro de preço para </w:t>
      </w:r>
      <w:r w:rsidR="00381E71" w:rsidRPr="00381E71">
        <w:rPr>
          <w:rFonts w:ascii="Arial" w:hAnsi="Arial" w:cs="Arial"/>
          <w:iCs/>
        </w:rPr>
        <w:t>AQUISIÇÃO FUTURA DE GÊNEROS ALIMENTÍCIOS, PARA ATENDER A DEMANDA DAS SECRETARIAS DE ADMINISTRAÇÃO, ASSISTÊNCIA SOCIAL, EDUCAÇÃO, SAÚDE, ESPORTE E AGENCIAS DE HABITAÇÃO, MEIO AMBIENTE E TRÂNSITO DO MUNICÍPIO</w:t>
      </w:r>
      <w:r w:rsidR="00381E71" w:rsidRPr="00381E71">
        <w:rPr>
          <w:rFonts w:ascii="Arial" w:hAnsi="Arial" w:cs="Arial"/>
        </w:rPr>
        <w:t>.</w:t>
      </w:r>
    </w:p>
    <w:p w14:paraId="77AAF4E6" w14:textId="77777777" w:rsidR="00946586" w:rsidRPr="00CE22A2" w:rsidRDefault="00946586" w:rsidP="00946586">
      <w:pPr>
        <w:spacing w:after="0" w:line="240" w:lineRule="auto"/>
        <w:ind w:left="-284" w:right="3"/>
        <w:jc w:val="both"/>
        <w:rPr>
          <w:rFonts w:ascii="Arial" w:hAnsi="Arial" w:cs="Arial"/>
        </w:rPr>
      </w:pPr>
    </w:p>
    <w:p w14:paraId="748207DB" w14:textId="77777777" w:rsidR="00946586" w:rsidRDefault="00946586" w:rsidP="00946586">
      <w:pPr>
        <w:spacing w:after="0" w:line="240" w:lineRule="auto"/>
        <w:ind w:left="-284" w:right="3"/>
        <w:jc w:val="both"/>
        <w:rPr>
          <w:rFonts w:ascii="Arial" w:hAnsi="Arial" w:cs="Arial"/>
        </w:rPr>
      </w:pPr>
      <w:r w:rsidRPr="004766BC">
        <w:rPr>
          <w:rFonts w:ascii="Arial" w:hAnsi="Arial" w:cs="Arial"/>
        </w:rPr>
        <w:t xml:space="preserve">§1º. A existência de preços registrados não obriga o Município a firmar as contratações que deles poderão advir, sem que caiba direito de indenização de qualquer espécie, devendo o fornecedor cumprir as condições e obrigações desta Ata. </w:t>
      </w:r>
    </w:p>
    <w:p w14:paraId="3B745784" w14:textId="77777777" w:rsidR="00946586" w:rsidRPr="004766BC" w:rsidRDefault="00946586" w:rsidP="00946586">
      <w:pPr>
        <w:spacing w:after="0" w:line="240" w:lineRule="auto"/>
        <w:ind w:left="-284" w:right="3"/>
        <w:jc w:val="both"/>
        <w:rPr>
          <w:rFonts w:ascii="Arial" w:hAnsi="Arial" w:cs="Arial"/>
        </w:rPr>
      </w:pPr>
      <w:r w:rsidRPr="004766BC">
        <w:rPr>
          <w:rFonts w:ascii="Arial" w:hAnsi="Arial" w:cs="Arial"/>
        </w:rPr>
        <w:t xml:space="preserve"> </w:t>
      </w:r>
    </w:p>
    <w:p w14:paraId="794E3FA3" w14:textId="34145357" w:rsidR="00946586" w:rsidRDefault="00946586" w:rsidP="00946586">
      <w:pPr>
        <w:spacing w:after="0" w:line="240" w:lineRule="auto"/>
        <w:ind w:left="-284"/>
        <w:jc w:val="both"/>
        <w:rPr>
          <w:rFonts w:ascii="Arial" w:hAnsi="Arial" w:cs="Arial"/>
        </w:rPr>
      </w:pPr>
      <w:r w:rsidRPr="004766BC">
        <w:rPr>
          <w:rFonts w:ascii="Arial" w:hAnsi="Arial" w:cs="Arial"/>
        </w:rPr>
        <w:t xml:space="preserve">§2. Integram o presente instrumento, independente de transcrição, todas as condições do Edital de PREGÃO </w:t>
      </w:r>
      <w:r w:rsidR="00C85A3E">
        <w:rPr>
          <w:rFonts w:ascii="Arial" w:hAnsi="Arial" w:cs="Arial"/>
        </w:rPr>
        <w:t>PRESENCIAL</w:t>
      </w:r>
      <w:r w:rsidR="00C85A3E" w:rsidRPr="004766BC">
        <w:rPr>
          <w:rFonts w:ascii="Arial" w:hAnsi="Arial" w:cs="Arial"/>
        </w:rPr>
        <w:t xml:space="preserve"> </w:t>
      </w:r>
      <w:r w:rsidR="00AC3791">
        <w:rPr>
          <w:rFonts w:ascii="Arial" w:hAnsi="Arial" w:cs="Arial"/>
        </w:rPr>
        <w:t>1</w:t>
      </w:r>
      <w:r w:rsidR="00FD3E57">
        <w:rPr>
          <w:rFonts w:ascii="Arial" w:hAnsi="Arial" w:cs="Arial"/>
        </w:rPr>
        <w:t>5</w:t>
      </w:r>
      <w:r w:rsidRPr="004766BC">
        <w:rPr>
          <w:rFonts w:ascii="Arial" w:hAnsi="Arial" w:cs="Arial"/>
        </w:rPr>
        <w:t>/202</w:t>
      </w:r>
      <w:r>
        <w:rPr>
          <w:rFonts w:ascii="Arial" w:hAnsi="Arial" w:cs="Arial"/>
        </w:rPr>
        <w:t>4</w:t>
      </w:r>
      <w:r w:rsidRPr="004766BC">
        <w:rPr>
          <w:rFonts w:ascii="Arial" w:hAnsi="Arial" w:cs="Arial"/>
        </w:rPr>
        <w:t xml:space="preserve"> e seus anexos. </w:t>
      </w:r>
    </w:p>
    <w:p w14:paraId="49EC4481" w14:textId="77777777" w:rsidR="00946586" w:rsidRPr="004766BC" w:rsidRDefault="00946586" w:rsidP="00946586">
      <w:pPr>
        <w:spacing w:after="0" w:line="240" w:lineRule="auto"/>
        <w:ind w:left="-284"/>
        <w:jc w:val="both"/>
        <w:rPr>
          <w:rFonts w:ascii="Arial" w:hAnsi="Arial" w:cs="Arial"/>
        </w:rPr>
      </w:pPr>
    </w:p>
    <w:p w14:paraId="080CDF1C" w14:textId="0ACDFBFD" w:rsidR="00946586" w:rsidRDefault="00946586" w:rsidP="00946586">
      <w:pPr>
        <w:spacing w:after="0" w:line="240" w:lineRule="auto"/>
        <w:ind w:left="-284"/>
        <w:jc w:val="both"/>
        <w:rPr>
          <w:rFonts w:ascii="Arial" w:hAnsi="Arial" w:cs="Arial"/>
        </w:rPr>
      </w:pPr>
      <w:r w:rsidRPr="004766BC">
        <w:rPr>
          <w:rFonts w:ascii="Arial" w:hAnsi="Arial" w:cs="Arial"/>
          <w:u w:val="single" w:color="000000"/>
        </w:rPr>
        <w:t>3º. As condições de entrega, recebimento e pagamento e as obrigações contratuais são as constantes do</w:t>
      </w:r>
      <w:r w:rsidRPr="004766BC">
        <w:rPr>
          <w:rFonts w:ascii="Arial" w:hAnsi="Arial" w:cs="Arial"/>
        </w:rPr>
        <w:t xml:space="preserve"> </w:t>
      </w:r>
      <w:r w:rsidRPr="004766BC">
        <w:rPr>
          <w:rFonts w:ascii="Arial" w:hAnsi="Arial" w:cs="Arial"/>
          <w:u w:val="single" w:color="000000"/>
        </w:rPr>
        <w:t xml:space="preserve">Termo de Referência e do Edital do PREGÃO </w:t>
      </w:r>
      <w:r w:rsidR="00C85A3E">
        <w:rPr>
          <w:rFonts w:ascii="Arial" w:hAnsi="Arial" w:cs="Arial"/>
          <w:u w:val="single" w:color="000000"/>
        </w:rPr>
        <w:t>PRESENCIAL</w:t>
      </w:r>
      <w:r w:rsidRPr="004766BC">
        <w:rPr>
          <w:rFonts w:ascii="Arial" w:hAnsi="Arial" w:cs="Arial"/>
          <w:u w:val="single" w:color="000000"/>
        </w:rPr>
        <w:t xml:space="preserve"> </w:t>
      </w:r>
      <w:r w:rsidR="00AC3791">
        <w:rPr>
          <w:rFonts w:ascii="Arial" w:hAnsi="Arial" w:cs="Arial"/>
          <w:u w:val="single" w:color="000000"/>
        </w:rPr>
        <w:t>1</w:t>
      </w:r>
      <w:r w:rsidR="00FD3E57">
        <w:rPr>
          <w:rFonts w:ascii="Arial" w:hAnsi="Arial" w:cs="Arial"/>
          <w:u w:val="single" w:color="000000"/>
        </w:rPr>
        <w:t>5</w:t>
      </w:r>
      <w:r w:rsidRPr="004766BC">
        <w:rPr>
          <w:rFonts w:ascii="Arial" w:hAnsi="Arial" w:cs="Arial"/>
          <w:u w:val="single" w:color="000000"/>
        </w:rPr>
        <w:t>/202</w:t>
      </w:r>
      <w:r>
        <w:rPr>
          <w:rFonts w:ascii="Arial" w:hAnsi="Arial" w:cs="Arial"/>
          <w:u w:val="single" w:color="000000"/>
        </w:rPr>
        <w:t>4</w:t>
      </w:r>
      <w:r w:rsidRPr="004766BC">
        <w:rPr>
          <w:rFonts w:ascii="Arial" w:hAnsi="Arial" w:cs="Arial"/>
          <w:u w:val="single" w:color="000000"/>
        </w:rPr>
        <w:t xml:space="preserve"> que são partes integrantes desta ata</w:t>
      </w:r>
      <w:r w:rsidRPr="004766BC">
        <w:rPr>
          <w:rFonts w:ascii="Arial" w:hAnsi="Arial" w:cs="Arial"/>
        </w:rPr>
        <w:t xml:space="preserve"> </w:t>
      </w:r>
      <w:r w:rsidRPr="004766BC">
        <w:rPr>
          <w:rFonts w:ascii="Arial" w:hAnsi="Arial" w:cs="Arial"/>
          <w:u w:val="single" w:color="000000"/>
        </w:rPr>
        <w:t>independentemente de transcrição.</w:t>
      </w:r>
      <w:r w:rsidRPr="004766BC">
        <w:rPr>
          <w:rFonts w:ascii="Arial" w:hAnsi="Arial" w:cs="Arial"/>
        </w:rPr>
        <w:t xml:space="preserve"> </w:t>
      </w:r>
    </w:p>
    <w:p w14:paraId="70D7EB44" w14:textId="77777777" w:rsidR="00946586" w:rsidRPr="004766BC" w:rsidRDefault="00946586" w:rsidP="00946586">
      <w:pPr>
        <w:spacing w:after="0" w:line="240" w:lineRule="auto"/>
        <w:ind w:left="-284"/>
        <w:jc w:val="both"/>
        <w:rPr>
          <w:rFonts w:ascii="Arial" w:hAnsi="Arial" w:cs="Arial"/>
        </w:rPr>
      </w:pPr>
    </w:p>
    <w:p w14:paraId="26699574" w14:textId="242AE7C1" w:rsidR="00946586" w:rsidRDefault="00946586" w:rsidP="00946586">
      <w:pPr>
        <w:spacing w:after="0" w:line="240" w:lineRule="auto"/>
        <w:ind w:left="-284" w:right="1"/>
        <w:jc w:val="both"/>
        <w:rPr>
          <w:rFonts w:ascii="Arial" w:hAnsi="Arial" w:cs="Arial"/>
        </w:rPr>
      </w:pPr>
      <w:r w:rsidRPr="004766BC">
        <w:rPr>
          <w:rFonts w:ascii="Arial" w:hAnsi="Arial" w:cs="Arial"/>
        </w:rPr>
        <w:t>§4º. A despesa decorrente da contratação do objeto desta licitação correrá à conta dos recursos</w:t>
      </w:r>
      <w:r w:rsidR="002869C4">
        <w:rPr>
          <w:rFonts w:ascii="Arial" w:hAnsi="Arial" w:cs="Arial"/>
        </w:rPr>
        <w:t xml:space="preserve"> orçamentários</w:t>
      </w:r>
      <w:r w:rsidRPr="004766BC">
        <w:rPr>
          <w:rFonts w:ascii="Arial" w:hAnsi="Arial" w:cs="Arial"/>
        </w:rPr>
        <w:t xml:space="preserve"> constante </w:t>
      </w:r>
      <w:r w:rsidR="002869C4">
        <w:rPr>
          <w:rFonts w:ascii="Arial" w:hAnsi="Arial" w:cs="Arial"/>
        </w:rPr>
        <w:t>no</w:t>
      </w:r>
      <w:r w:rsidRPr="004766BC">
        <w:rPr>
          <w:rFonts w:ascii="Arial" w:hAnsi="Arial" w:cs="Arial"/>
        </w:rPr>
        <w:t xml:space="preserve"> Edital</w:t>
      </w:r>
      <w:r w:rsidR="002869C4">
        <w:rPr>
          <w:rFonts w:ascii="Arial" w:hAnsi="Arial" w:cs="Arial"/>
        </w:rPr>
        <w:t xml:space="preserve"> do </w:t>
      </w:r>
      <w:r w:rsidR="002869C4" w:rsidRPr="004766BC">
        <w:rPr>
          <w:rFonts w:ascii="Arial" w:hAnsi="Arial" w:cs="Arial"/>
        </w:rPr>
        <w:t>PREGÃO</w:t>
      </w:r>
      <w:r w:rsidRPr="004766BC">
        <w:rPr>
          <w:rFonts w:ascii="Arial" w:hAnsi="Arial" w:cs="Arial"/>
        </w:rPr>
        <w:t xml:space="preserve"> </w:t>
      </w:r>
      <w:r w:rsidR="002869C4">
        <w:rPr>
          <w:rFonts w:ascii="Arial" w:hAnsi="Arial" w:cs="Arial"/>
        </w:rPr>
        <w:t>PRESENCIAL</w:t>
      </w:r>
      <w:r w:rsidRPr="004766BC">
        <w:rPr>
          <w:rFonts w:ascii="Arial" w:hAnsi="Arial" w:cs="Arial"/>
        </w:rPr>
        <w:t xml:space="preserve"> </w:t>
      </w:r>
      <w:r w:rsidR="00AC3791">
        <w:rPr>
          <w:rFonts w:ascii="Arial" w:hAnsi="Arial" w:cs="Arial"/>
        </w:rPr>
        <w:t>15</w:t>
      </w:r>
      <w:r w:rsidRPr="004766BC">
        <w:rPr>
          <w:rFonts w:ascii="Arial" w:hAnsi="Arial" w:cs="Arial"/>
        </w:rPr>
        <w:t>/202</w:t>
      </w:r>
      <w:r>
        <w:rPr>
          <w:rFonts w:ascii="Arial" w:hAnsi="Arial" w:cs="Arial"/>
        </w:rPr>
        <w:t>4</w:t>
      </w:r>
      <w:r w:rsidRPr="004766BC">
        <w:rPr>
          <w:rFonts w:ascii="Arial" w:hAnsi="Arial" w:cs="Arial"/>
        </w:rPr>
        <w:t xml:space="preserve">, parte integrante desta Ata. </w:t>
      </w:r>
    </w:p>
    <w:p w14:paraId="3B973F75" w14:textId="77777777" w:rsidR="00946586" w:rsidRPr="004766BC" w:rsidRDefault="00946586" w:rsidP="00946586">
      <w:pPr>
        <w:spacing w:after="0" w:line="240" w:lineRule="auto"/>
        <w:ind w:left="-284" w:right="1"/>
        <w:jc w:val="both"/>
        <w:rPr>
          <w:rFonts w:ascii="Arial" w:hAnsi="Arial" w:cs="Arial"/>
        </w:rPr>
      </w:pPr>
    </w:p>
    <w:p w14:paraId="346A4DD0" w14:textId="6239B2BB" w:rsidR="00946586" w:rsidRDefault="00946586" w:rsidP="00946586">
      <w:pPr>
        <w:spacing w:after="0" w:line="240" w:lineRule="auto"/>
        <w:ind w:left="-284" w:right="4"/>
        <w:jc w:val="both"/>
        <w:rPr>
          <w:rFonts w:ascii="Arial" w:hAnsi="Arial" w:cs="Arial"/>
        </w:rPr>
      </w:pPr>
      <w:r w:rsidRPr="003F64F1">
        <w:rPr>
          <w:rFonts w:ascii="Arial" w:hAnsi="Arial" w:cs="Arial"/>
          <w:b/>
          <w:bCs/>
        </w:rPr>
        <w:t>CLÁUSULA II - DOS PREÇOS REGISTRADOS</w:t>
      </w:r>
      <w:r w:rsidRPr="004766BC">
        <w:rPr>
          <w:rFonts w:ascii="Arial" w:hAnsi="Arial" w:cs="Arial"/>
        </w:rPr>
        <w:t xml:space="preserve">: </w:t>
      </w:r>
      <w:r w:rsidR="004D6B1F">
        <w:rPr>
          <w:rFonts w:ascii="Arial" w:hAnsi="Arial" w:cs="Arial"/>
        </w:rPr>
        <w:t>As mercadorias</w:t>
      </w:r>
      <w:r w:rsidRPr="004766BC">
        <w:rPr>
          <w:rFonts w:ascii="Arial" w:hAnsi="Arial" w:cs="Arial"/>
        </w:rPr>
        <w:t xml:space="preserve">, suas especificações, quantidades estimadas de fornecimento durante o prazo de vigência desta ATA e o preço a ser praticado pelo Fornecedor são os seguintes: </w:t>
      </w:r>
    </w:p>
    <w:tbl>
      <w:tblPr>
        <w:tblStyle w:val="Tabelacomgrade"/>
        <w:tblW w:w="9498" w:type="dxa"/>
        <w:tblInd w:w="-176" w:type="dxa"/>
        <w:tblLayout w:type="fixed"/>
        <w:tblLook w:val="04A0" w:firstRow="1" w:lastRow="0" w:firstColumn="1" w:lastColumn="0" w:noHBand="0" w:noVBand="1"/>
      </w:tblPr>
      <w:tblGrid>
        <w:gridCol w:w="568"/>
        <w:gridCol w:w="3544"/>
        <w:gridCol w:w="850"/>
        <w:gridCol w:w="709"/>
        <w:gridCol w:w="1559"/>
        <w:gridCol w:w="992"/>
        <w:gridCol w:w="1276"/>
      </w:tblGrid>
      <w:tr w:rsidR="00946586" w14:paraId="1433B49E" w14:textId="77777777" w:rsidTr="00D4644E">
        <w:tc>
          <w:tcPr>
            <w:tcW w:w="9498" w:type="dxa"/>
            <w:gridSpan w:val="7"/>
          </w:tcPr>
          <w:p w14:paraId="6D37E406" w14:textId="77777777" w:rsidR="00946586" w:rsidRPr="00D4644E" w:rsidRDefault="00946586" w:rsidP="001C7FE3">
            <w:pPr>
              <w:ind w:left="284" w:right="4" w:hanging="284"/>
              <w:rPr>
                <w:rFonts w:ascii="Arial" w:hAnsi="Arial" w:cs="Arial"/>
                <w:b/>
                <w:bCs/>
              </w:rPr>
            </w:pPr>
            <w:r w:rsidRPr="00D4644E">
              <w:rPr>
                <w:rFonts w:ascii="Arial" w:hAnsi="Arial" w:cs="Arial"/>
                <w:b/>
                <w:bCs/>
              </w:rPr>
              <w:t>Empresa:</w:t>
            </w:r>
          </w:p>
        </w:tc>
      </w:tr>
      <w:tr w:rsidR="00946586" w14:paraId="3415E779" w14:textId="77777777" w:rsidTr="009220AE">
        <w:tc>
          <w:tcPr>
            <w:tcW w:w="568" w:type="dxa"/>
          </w:tcPr>
          <w:p w14:paraId="1EA4BD62" w14:textId="77777777" w:rsidR="00946586" w:rsidRPr="00D4644E" w:rsidRDefault="00946586" w:rsidP="001C7FE3">
            <w:pPr>
              <w:ind w:right="-114"/>
              <w:rPr>
                <w:rFonts w:ascii="Arial" w:hAnsi="Arial" w:cs="Arial"/>
                <w:b/>
                <w:bCs/>
              </w:rPr>
            </w:pPr>
            <w:r w:rsidRPr="00D4644E">
              <w:rPr>
                <w:rFonts w:ascii="Arial" w:hAnsi="Arial" w:cs="Arial"/>
                <w:b/>
                <w:bCs/>
              </w:rPr>
              <w:t>Item</w:t>
            </w:r>
          </w:p>
        </w:tc>
        <w:tc>
          <w:tcPr>
            <w:tcW w:w="3544" w:type="dxa"/>
          </w:tcPr>
          <w:p w14:paraId="310223FB" w14:textId="77777777" w:rsidR="00946586" w:rsidRPr="00D4644E" w:rsidRDefault="00946586" w:rsidP="001C7FE3">
            <w:pPr>
              <w:ind w:right="4"/>
              <w:rPr>
                <w:rFonts w:ascii="Arial" w:hAnsi="Arial" w:cs="Arial"/>
                <w:b/>
                <w:bCs/>
              </w:rPr>
            </w:pPr>
            <w:r w:rsidRPr="00D4644E">
              <w:rPr>
                <w:rFonts w:ascii="Arial" w:hAnsi="Arial" w:cs="Arial"/>
                <w:b/>
                <w:bCs/>
              </w:rPr>
              <w:t>Especificação</w:t>
            </w:r>
          </w:p>
        </w:tc>
        <w:tc>
          <w:tcPr>
            <w:tcW w:w="850" w:type="dxa"/>
          </w:tcPr>
          <w:p w14:paraId="3A2B23AF" w14:textId="77777777" w:rsidR="00946586" w:rsidRPr="00D4644E" w:rsidRDefault="00946586" w:rsidP="001C7FE3">
            <w:pPr>
              <w:ind w:right="-108"/>
              <w:rPr>
                <w:rFonts w:ascii="Arial" w:hAnsi="Arial" w:cs="Arial"/>
                <w:b/>
                <w:bCs/>
              </w:rPr>
            </w:pPr>
            <w:r w:rsidRPr="00D4644E">
              <w:rPr>
                <w:rFonts w:ascii="Arial" w:hAnsi="Arial" w:cs="Arial"/>
                <w:b/>
                <w:bCs/>
              </w:rPr>
              <w:t>Quant.</w:t>
            </w:r>
          </w:p>
        </w:tc>
        <w:tc>
          <w:tcPr>
            <w:tcW w:w="709" w:type="dxa"/>
          </w:tcPr>
          <w:p w14:paraId="2404BFB3" w14:textId="77777777" w:rsidR="00946586" w:rsidRPr="00D4644E" w:rsidRDefault="00946586" w:rsidP="001C7FE3">
            <w:pPr>
              <w:tabs>
                <w:tab w:val="left" w:pos="0"/>
              </w:tabs>
              <w:ind w:right="-106"/>
              <w:rPr>
                <w:rFonts w:ascii="Arial" w:hAnsi="Arial" w:cs="Arial"/>
                <w:b/>
                <w:bCs/>
              </w:rPr>
            </w:pPr>
            <w:r w:rsidRPr="00D4644E">
              <w:rPr>
                <w:rFonts w:ascii="Arial" w:hAnsi="Arial" w:cs="Arial"/>
                <w:b/>
                <w:bCs/>
              </w:rPr>
              <w:t>Unid.</w:t>
            </w:r>
          </w:p>
        </w:tc>
        <w:tc>
          <w:tcPr>
            <w:tcW w:w="1559" w:type="dxa"/>
          </w:tcPr>
          <w:p w14:paraId="653B08AC" w14:textId="77777777" w:rsidR="00946586" w:rsidRPr="00D4644E" w:rsidRDefault="00946586" w:rsidP="003E2E10">
            <w:pPr>
              <w:ind w:left="-39" w:right="38"/>
              <w:jc w:val="right"/>
              <w:rPr>
                <w:rFonts w:ascii="Arial" w:hAnsi="Arial" w:cs="Arial"/>
                <w:b/>
                <w:bCs/>
              </w:rPr>
            </w:pPr>
            <w:r w:rsidRPr="00D4644E">
              <w:rPr>
                <w:rFonts w:ascii="Arial" w:hAnsi="Arial" w:cs="Arial"/>
                <w:b/>
                <w:bCs/>
              </w:rPr>
              <w:t>Marca/Fabric.</w:t>
            </w:r>
          </w:p>
        </w:tc>
        <w:tc>
          <w:tcPr>
            <w:tcW w:w="992" w:type="dxa"/>
          </w:tcPr>
          <w:p w14:paraId="24C895BD" w14:textId="77777777" w:rsidR="00946586" w:rsidRPr="00D4644E" w:rsidRDefault="00946586" w:rsidP="001C7FE3">
            <w:pPr>
              <w:ind w:left="284" w:right="4" w:hanging="252"/>
              <w:rPr>
                <w:rFonts w:ascii="Arial" w:hAnsi="Arial" w:cs="Arial"/>
                <w:b/>
                <w:bCs/>
              </w:rPr>
            </w:pPr>
            <w:r w:rsidRPr="00D4644E">
              <w:rPr>
                <w:rFonts w:ascii="Arial" w:hAnsi="Arial" w:cs="Arial"/>
                <w:b/>
                <w:bCs/>
              </w:rPr>
              <w:t>V. Unit.</w:t>
            </w:r>
          </w:p>
        </w:tc>
        <w:tc>
          <w:tcPr>
            <w:tcW w:w="1276" w:type="dxa"/>
          </w:tcPr>
          <w:p w14:paraId="3E2532AD" w14:textId="77777777" w:rsidR="00946586" w:rsidRPr="00D4644E" w:rsidRDefault="00946586" w:rsidP="00D4644E">
            <w:pPr>
              <w:ind w:left="33" w:right="-108"/>
              <w:rPr>
                <w:rFonts w:ascii="Arial" w:hAnsi="Arial" w:cs="Arial"/>
                <w:b/>
                <w:bCs/>
              </w:rPr>
            </w:pPr>
            <w:r w:rsidRPr="00D4644E">
              <w:rPr>
                <w:rFonts w:ascii="Arial" w:hAnsi="Arial" w:cs="Arial"/>
                <w:b/>
                <w:bCs/>
              </w:rPr>
              <w:t>Valor Total</w:t>
            </w:r>
          </w:p>
        </w:tc>
      </w:tr>
      <w:tr w:rsidR="00946586" w14:paraId="021A115A" w14:textId="77777777" w:rsidTr="009220AE">
        <w:tc>
          <w:tcPr>
            <w:tcW w:w="568" w:type="dxa"/>
          </w:tcPr>
          <w:p w14:paraId="475DD184" w14:textId="77777777" w:rsidR="00946586" w:rsidRDefault="00946586" w:rsidP="001C7FE3">
            <w:pPr>
              <w:ind w:left="284" w:right="4"/>
              <w:rPr>
                <w:rFonts w:ascii="Arial" w:hAnsi="Arial" w:cs="Arial"/>
              </w:rPr>
            </w:pPr>
          </w:p>
        </w:tc>
        <w:tc>
          <w:tcPr>
            <w:tcW w:w="3544" w:type="dxa"/>
          </w:tcPr>
          <w:p w14:paraId="753B9682" w14:textId="77777777" w:rsidR="00946586" w:rsidRDefault="00946586" w:rsidP="001C7FE3">
            <w:pPr>
              <w:ind w:left="284" w:right="4"/>
              <w:rPr>
                <w:rFonts w:ascii="Arial" w:hAnsi="Arial" w:cs="Arial"/>
              </w:rPr>
            </w:pPr>
          </w:p>
        </w:tc>
        <w:tc>
          <w:tcPr>
            <w:tcW w:w="850" w:type="dxa"/>
          </w:tcPr>
          <w:p w14:paraId="0A09E61A" w14:textId="77777777" w:rsidR="00946586" w:rsidRDefault="00946586" w:rsidP="001C7FE3">
            <w:pPr>
              <w:ind w:left="284" w:right="4"/>
              <w:rPr>
                <w:rFonts w:ascii="Arial" w:hAnsi="Arial" w:cs="Arial"/>
              </w:rPr>
            </w:pPr>
          </w:p>
        </w:tc>
        <w:tc>
          <w:tcPr>
            <w:tcW w:w="709" w:type="dxa"/>
          </w:tcPr>
          <w:p w14:paraId="38CD2413" w14:textId="77777777" w:rsidR="00946586" w:rsidRDefault="00946586" w:rsidP="001C7FE3">
            <w:pPr>
              <w:ind w:left="284" w:right="4"/>
              <w:rPr>
                <w:rFonts w:ascii="Arial" w:hAnsi="Arial" w:cs="Arial"/>
              </w:rPr>
            </w:pPr>
          </w:p>
        </w:tc>
        <w:tc>
          <w:tcPr>
            <w:tcW w:w="1559" w:type="dxa"/>
          </w:tcPr>
          <w:p w14:paraId="30EDC252" w14:textId="77777777" w:rsidR="00946586" w:rsidRDefault="00946586" w:rsidP="001C7FE3">
            <w:pPr>
              <w:ind w:left="284" w:right="4"/>
              <w:rPr>
                <w:rFonts w:ascii="Arial" w:hAnsi="Arial" w:cs="Arial"/>
              </w:rPr>
            </w:pPr>
          </w:p>
        </w:tc>
        <w:tc>
          <w:tcPr>
            <w:tcW w:w="992" w:type="dxa"/>
          </w:tcPr>
          <w:p w14:paraId="2C44A054" w14:textId="77777777" w:rsidR="00946586" w:rsidRDefault="00946586" w:rsidP="001C7FE3">
            <w:pPr>
              <w:ind w:left="284" w:right="4"/>
              <w:rPr>
                <w:rFonts w:ascii="Arial" w:hAnsi="Arial" w:cs="Arial"/>
              </w:rPr>
            </w:pPr>
          </w:p>
        </w:tc>
        <w:tc>
          <w:tcPr>
            <w:tcW w:w="1276" w:type="dxa"/>
          </w:tcPr>
          <w:p w14:paraId="5FC77681" w14:textId="77777777" w:rsidR="00946586" w:rsidRDefault="00946586" w:rsidP="001C7FE3">
            <w:pPr>
              <w:ind w:left="284" w:right="4"/>
              <w:rPr>
                <w:rFonts w:ascii="Arial" w:hAnsi="Arial" w:cs="Arial"/>
              </w:rPr>
            </w:pPr>
          </w:p>
        </w:tc>
      </w:tr>
      <w:tr w:rsidR="00946586" w14:paraId="34C7ACF1" w14:textId="77777777" w:rsidTr="009220AE">
        <w:tc>
          <w:tcPr>
            <w:tcW w:w="568" w:type="dxa"/>
          </w:tcPr>
          <w:p w14:paraId="3D185F0B" w14:textId="77777777" w:rsidR="00946586" w:rsidRDefault="00946586" w:rsidP="001C7FE3">
            <w:pPr>
              <w:ind w:left="284" w:right="4"/>
              <w:rPr>
                <w:rFonts w:ascii="Arial" w:hAnsi="Arial" w:cs="Arial"/>
              </w:rPr>
            </w:pPr>
          </w:p>
        </w:tc>
        <w:tc>
          <w:tcPr>
            <w:tcW w:w="3544" w:type="dxa"/>
          </w:tcPr>
          <w:p w14:paraId="6B030F6C" w14:textId="77777777" w:rsidR="00946586" w:rsidRDefault="00946586" w:rsidP="001C7FE3">
            <w:pPr>
              <w:ind w:left="284" w:right="4"/>
              <w:rPr>
                <w:rFonts w:ascii="Arial" w:hAnsi="Arial" w:cs="Arial"/>
              </w:rPr>
            </w:pPr>
          </w:p>
        </w:tc>
        <w:tc>
          <w:tcPr>
            <w:tcW w:w="850" w:type="dxa"/>
          </w:tcPr>
          <w:p w14:paraId="6F739EB0" w14:textId="77777777" w:rsidR="00946586" w:rsidRDefault="00946586" w:rsidP="001C7FE3">
            <w:pPr>
              <w:ind w:left="284" w:right="4"/>
              <w:rPr>
                <w:rFonts w:ascii="Arial" w:hAnsi="Arial" w:cs="Arial"/>
              </w:rPr>
            </w:pPr>
          </w:p>
        </w:tc>
        <w:tc>
          <w:tcPr>
            <w:tcW w:w="709" w:type="dxa"/>
          </w:tcPr>
          <w:p w14:paraId="419BBAE7" w14:textId="77777777" w:rsidR="00946586" w:rsidRDefault="00946586" w:rsidP="001C7FE3">
            <w:pPr>
              <w:ind w:left="284" w:right="4"/>
              <w:rPr>
                <w:rFonts w:ascii="Arial" w:hAnsi="Arial" w:cs="Arial"/>
              </w:rPr>
            </w:pPr>
          </w:p>
        </w:tc>
        <w:tc>
          <w:tcPr>
            <w:tcW w:w="1559" w:type="dxa"/>
          </w:tcPr>
          <w:p w14:paraId="0E5DF83A" w14:textId="77777777" w:rsidR="00946586" w:rsidRDefault="00946586" w:rsidP="001C7FE3">
            <w:pPr>
              <w:ind w:left="284" w:right="4"/>
              <w:rPr>
                <w:rFonts w:ascii="Arial" w:hAnsi="Arial" w:cs="Arial"/>
              </w:rPr>
            </w:pPr>
          </w:p>
        </w:tc>
        <w:tc>
          <w:tcPr>
            <w:tcW w:w="992" w:type="dxa"/>
          </w:tcPr>
          <w:p w14:paraId="46088769" w14:textId="77777777" w:rsidR="00946586" w:rsidRDefault="00946586" w:rsidP="001C7FE3">
            <w:pPr>
              <w:ind w:left="284" w:right="4"/>
              <w:rPr>
                <w:rFonts w:ascii="Arial" w:hAnsi="Arial" w:cs="Arial"/>
              </w:rPr>
            </w:pPr>
          </w:p>
        </w:tc>
        <w:tc>
          <w:tcPr>
            <w:tcW w:w="1276" w:type="dxa"/>
          </w:tcPr>
          <w:p w14:paraId="503FA5C7" w14:textId="77777777" w:rsidR="00946586" w:rsidRDefault="00946586" w:rsidP="001C7FE3">
            <w:pPr>
              <w:ind w:left="284" w:right="4"/>
              <w:rPr>
                <w:rFonts w:ascii="Arial" w:hAnsi="Arial" w:cs="Arial"/>
              </w:rPr>
            </w:pPr>
          </w:p>
        </w:tc>
      </w:tr>
      <w:tr w:rsidR="00946586" w14:paraId="23C1F80D" w14:textId="77777777" w:rsidTr="00D4644E">
        <w:tc>
          <w:tcPr>
            <w:tcW w:w="8222" w:type="dxa"/>
            <w:gridSpan w:val="6"/>
          </w:tcPr>
          <w:p w14:paraId="6B4277BC" w14:textId="77777777" w:rsidR="00946586" w:rsidRDefault="00946586" w:rsidP="001C7FE3">
            <w:pPr>
              <w:ind w:left="284" w:right="4"/>
              <w:jc w:val="right"/>
              <w:rPr>
                <w:rFonts w:ascii="Arial" w:hAnsi="Arial" w:cs="Arial"/>
              </w:rPr>
            </w:pPr>
            <w:r w:rsidRPr="00EB319D">
              <w:rPr>
                <w:rFonts w:ascii="Arial" w:hAnsi="Arial" w:cs="Arial"/>
                <w:b/>
                <w:bCs/>
              </w:rPr>
              <w:t>Valor Total R$</w:t>
            </w:r>
          </w:p>
        </w:tc>
        <w:tc>
          <w:tcPr>
            <w:tcW w:w="1276" w:type="dxa"/>
          </w:tcPr>
          <w:p w14:paraId="6FF84D7F" w14:textId="77777777" w:rsidR="00946586" w:rsidRDefault="00946586" w:rsidP="001C7FE3">
            <w:pPr>
              <w:ind w:left="284" w:right="4"/>
              <w:rPr>
                <w:rFonts w:ascii="Arial" w:hAnsi="Arial" w:cs="Arial"/>
              </w:rPr>
            </w:pPr>
          </w:p>
        </w:tc>
      </w:tr>
      <w:tr w:rsidR="00946586" w14:paraId="6CF56A9C" w14:textId="77777777" w:rsidTr="00D4644E">
        <w:tc>
          <w:tcPr>
            <w:tcW w:w="9498" w:type="dxa"/>
            <w:gridSpan w:val="7"/>
          </w:tcPr>
          <w:p w14:paraId="6355C863" w14:textId="77777777" w:rsidR="00946586" w:rsidRPr="00D4644E" w:rsidRDefault="00946586" w:rsidP="003E2E10">
            <w:pPr>
              <w:ind w:right="4"/>
              <w:rPr>
                <w:rFonts w:ascii="Arial" w:hAnsi="Arial" w:cs="Arial"/>
                <w:b/>
                <w:bCs/>
              </w:rPr>
            </w:pPr>
            <w:r w:rsidRPr="00D4644E">
              <w:rPr>
                <w:rFonts w:ascii="Arial" w:hAnsi="Arial" w:cs="Arial"/>
                <w:b/>
                <w:bCs/>
              </w:rPr>
              <w:t>Empresa:</w:t>
            </w:r>
          </w:p>
        </w:tc>
      </w:tr>
      <w:tr w:rsidR="00946586" w14:paraId="4D34DC63" w14:textId="77777777" w:rsidTr="009220AE">
        <w:tc>
          <w:tcPr>
            <w:tcW w:w="568" w:type="dxa"/>
          </w:tcPr>
          <w:p w14:paraId="1E07CB0D" w14:textId="77777777" w:rsidR="00946586" w:rsidRDefault="00946586" w:rsidP="001C7FE3">
            <w:pPr>
              <w:ind w:right="-101"/>
              <w:rPr>
                <w:rFonts w:ascii="Arial" w:hAnsi="Arial" w:cs="Arial"/>
              </w:rPr>
            </w:pPr>
            <w:r>
              <w:rPr>
                <w:rFonts w:ascii="Arial" w:hAnsi="Arial" w:cs="Arial"/>
              </w:rPr>
              <w:t>Item</w:t>
            </w:r>
          </w:p>
        </w:tc>
        <w:tc>
          <w:tcPr>
            <w:tcW w:w="3544" w:type="dxa"/>
          </w:tcPr>
          <w:p w14:paraId="2C056640" w14:textId="77777777" w:rsidR="00946586" w:rsidRPr="00D4644E" w:rsidRDefault="00946586" w:rsidP="001C7FE3">
            <w:pPr>
              <w:ind w:left="40" w:right="4"/>
              <w:rPr>
                <w:rFonts w:ascii="Arial" w:hAnsi="Arial" w:cs="Arial"/>
                <w:b/>
                <w:bCs/>
              </w:rPr>
            </w:pPr>
            <w:r w:rsidRPr="00D4644E">
              <w:rPr>
                <w:rFonts w:ascii="Arial" w:hAnsi="Arial" w:cs="Arial"/>
                <w:b/>
                <w:bCs/>
              </w:rPr>
              <w:t>Especificação</w:t>
            </w:r>
          </w:p>
        </w:tc>
        <w:tc>
          <w:tcPr>
            <w:tcW w:w="850" w:type="dxa"/>
          </w:tcPr>
          <w:p w14:paraId="66306563" w14:textId="77777777" w:rsidR="00946586" w:rsidRPr="00D4644E" w:rsidRDefault="00946586" w:rsidP="001C7FE3">
            <w:pPr>
              <w:ind w:right="-108"/>
              <w:rPr>
                <w:rFonts w:ascii="Arial" w:hAnsi="Arial" w:cs="Arial"/>
                <w:b/>
                <w:bCs/>
              </w:rPr>
            </w:pPr>
            <w:r w:rsidRPr="00D4644E">
              <w:rPr>
                <w:rFonts w:ascii="Arial" w:hAnsi="Arial" w:cs="Arial"/>
                <w:b/>
                <w:bCs/>
              </w:rPr>
              <w:t>Quant.</w:t>
            </w:r>
          </w:p>
        </w:tc>
        <w:tc>
          <w:tcPr>
            <w:tcW w:w="709" w:type="dxa"/>
          </w:tcPr>
          <w:p w14:paraId="69AE7362" w14:textId="77777777" w:rsidR="00946586" w:rsidRPr="00D4644E" w:rsidRDefault="00946586" w:rsidP="001C7FE3">
            <w:pPr>
              <w:ind w:left="-36" w:right="-106" w:firstLine="36"/>
              <w:rPr>
                <w:rFonts w:ascii="Arial" w:hAnsi="Arial" w:cs="Arial"/>
                <w:b/>
                <w:bCs/>
              </w:rPr>
            </w:pPr>
            <w:r w:rsidRPr="00D4644E">
              <w:rPr>
                <w:rFonts w:ascii="Arial" w:hAnsi="Arial" w:cs="Arial"/>
                <w:b/>
                <w:bCs/>
              </w:rPr>
              <w:t>Unid.</w:t>
            </w:r>
          </w:p>
        </w:tc>
        <w:tc>
          <w:tcPr>
            <w:tcW w:w="1559" w:type="dxa"/>
          </w:tcPr>
          <w:p w14:paraId="648D706F" w14:textId="77777777" w:rsidR="00946586" w:rsidRPr="00D4644E" w:rsidRDefault="00946586" w:rsidP="003E2E10">
            <w:pPr>
              <w:ind w:right="9"/>
              <w:jc w:val="right"/>
              <w:rPr>
                <w:rFonts w:ascii="Arial" w:hAnsi="Arial" w:cs="Arial"/>
                <w:b/>
                <w:bCs/>
              </w:rPr>
            </w:pPr>
            <w:r w:rsidRPr="00D4644E">
              <w:rPr>
                <w:rFonts w:ascii="Arial" w:hAnsi="Arial" w:cs="Arial"/>
                <w:b/>
                <w:bCs/>
              </w:rPr>
              <w:t>Marca/Fabric.</w:t>
            </w:r>
          </w:p>
        </w:tc>
        <w:tc>
          <w:tcPr>
            <w:tcW w:w="992" w:type="dxa"/>
          </w:tcPr>
          <w:p w14:paraId="211F3981" w14:textId="77777777" w:rsidR="00946586" w:rsidRPr="00D4644E" w:rsidRDefault="00946586" w:rsidP="001C7FE3">
            <w:pPr>
              <w:ind w:left="284" w:right="4" w:hanging="252"/>
              <w:rPr>
                <w:rFonts w:ascii="Arial" w:hAnsi="Arial" w:cs="Arial"/>
                <w:b/>
                <w:bCs/>
              </w:rPr>
            </w:pPr>
            <w:r w:rsidRPr="00D4644E">
              <w:rPr>
                <w:rFonts w:ascii="Arial" w:hAnsi="Arial" w:cs="Arial"/>
                <w:b/>
                <w:bCs/>
              </w:rPr>
              <w:t>V. Unit.</w:t>
            </w:r>
          </w:p>
        </w:tc>
        <w:tc>
          <w:tcPr>
            <w:tcW w:w="1276" w:type="dxa"/>
          </w:tcPr>
          <w:p w14:paraId="45EDC1E9" w14:textId="77777777" w:rsidR="00946586" w:rsidRPr="00D4644E" w:rsidRDefault="00946586" w:rsidP="00D4644E">
            <w:pPr>
              <w:ind w:left="31" w:right="-108"/>
              <w:rPr>
                <w:rFonts w:ascii="Arial" w:hAnsi="Arial" w:cs="Arial"/>
                <w:b/>
                <w:bCs/>
              </w:rPr>
            </w:pPr>
            <w:r w:rsidRPr="00D4644E">
              <w:rPr>
                <w:rFonts w:ascii="Arial" w:hAnsi="Arial" w:cs="Arial"/>
                <w:b/>
                <w:bCs/>
              </w:rPr>
              <w:t>Valor Total</w:t>
            </w:r>
          </w:p>
        </w:tc>
      </w:tr>
      <w:tr w:rsidR="00946586" w14:paraId="52626C23" w14:textId="77777777" w:rsidTr="009220AE">
        <w:tc>
          <w:tcPr>
            <w:tcW w:w="568" w:type="dxa"/>
          </w:tcPr>
          <w:p w14:paraId="7FF7AC82" w14:textId="77777777" w:rsidR="00946586" w:rsidRDefault="00946586" w:rsidP="001C7FE3">
            <w:pPr>
              <w:ind w:left="284" w:right="4"/>
              <w:rPr>
                <w:rFonts w:ascii="Arial" w:hAnsi="Arial" w:cs="Arial"/>
              </w:rPr>
            </w:pPr>
          </w:p>
        </w:tc>
        <w:tc>
          <w:tcPr>
            <w:tcW w:w="3544" w:type="dxa"/>
          </w:tcPr>
          <w:p w14:paraId="5BA202AB" w14:textId="77777777" w:rsidR="00946586" w:rsidRDefault="00946586" w:rsidP="001C7FE3">
            <w:pPr>
              <w:ind w:left="284" w:right="4"/>
              <w:rPr>
                <w:rFonts w:ascii="Arial" w:hAnsi="Arial" w:cs="Arial"/>
              </w:rPr>
            </w:pPr>
          </w:p>
        </w:tc>
        <w:tc>
          <w:tcPr>
            <w:tcW w:w="850" w:type="dxa"/>
          </w:tcPr>
          <w:p w14:paraId="714D354E" w14:textId="77777777" w:rsidR="00946586" w:rsidRDefault="00946586" w:rsidP="001C7FE3">
            <w:pPr>
              <w:ind w:left="284" w:right="4"/>
              <w:rPr>
                <w:rFonts w:ascii="Arial" w:hAnsi="Arial" w:cs="Arial"/>
              </w:rPr>
            </w:pPr>
          </w:p>
        </w:tc>
        <w:tc>
          <w:tcPr>
            <w:tcW w:w="709" w:type="dxa"/>
          </w:tcPr>
          <w:p w14:paraId="3A02F3B6" w14:textId="77777777" w:rsidR="00946586" w:rsidRDefault="00946586" w:rsidP="001C7FE3">
            <w:pPr>
              <w:ind w:left="284" w:right="4"/>
              <w:rPr>
                <w:rFonts w:ascii="Arial" w:hAnsi="Arial" w:cs="Arial"/>
              </w:rPr>
            </w:pPr>
          </w:p>
        </w:tc>
        <w:tc>
          <w:tcPr>
            <w:tcW w:w="1559" w:type="dxa"/>
          </w:tcPr>
          <w:p w14:paraId="1E4C690E" w14:textId="77777777" w:rsidR="00946586" w:rsidRDefault="00946586" w:rsidP="001C7FE3">
            <w:pPr>
              <w:ind w:left="284" w:right="4"/>
              <w:rPr>
                <w:rFonts w:ascii="Arial" w:hAnsi="Arial" w:cs="Arial"/>
              </w:rPr>
            </w:pPr>
          </w:p>
        </w:tc>
        <w:tc>
          <w:tcPr>
            <w:tcW w:w="992" w:type="dxa"/>
          </w:tcPr>
          <w:p w14:paraId="7467130D" w14:textId="77777777" w:rsidR="00946586" w:rsidRDefault="00946586" w:rsidP="001C7FE3">
            <w:pPr>
              <w:ind w:left="284" w:right="4"/>
              <w:rPr>
                <w:rFonts w:ascii="Arial" w:hAnsi="Arial" w:cs="Arial"/>
              </w:rPr>
            </w:pPr>
          </w:p>
        </w:tc>
        <w:tc>
          <w:tcPr>
            <w:tcW w:w="1276" w:type="dxa"/>
          </w:tcPr>
          <w:p w14:paraId="3152D92D" w14:textId="77777777" w:rsidR="00946586" w:rsidRDefault="00946586" w:rsidP="001C7FE3">
            <w:pPr>
              <w:ind w:left="284" w:right="4"/>
              <w:rPr>
                <w:rFonts w:ascii="Arial" w:hAnsi="Arial" w:cs="Arial"/>
              </w:rPr>
            </w:pPr>
          </w:p>
        </w:tc>
      </w:tr>
      <w:tr w:rsidR="00946586" w14:paraId="3AAD5E98" w14:textId="77777777" w:rsidTr="009220AE">
        <w:tc>
          <w:tcPr>
            <w:tcW w:w="568" w:type="dxa"/>
          </w:tcPr>
          <w:p w14:paraId="24DB5DEC" w14:textId="77777777" w:rsidR="00946586" w:rsidRDefault="00946586" w:rsidP="001C7FE3">
            <w:pPr>
              <w:ind w:left="284" w:right="4"/>
              <w:rPr>
                <w:rFonts w:ascii="Arial" w:hAnsi="Arial" w:cs="Arial"/>
              </w:rPr>
            </w:pPr>
          </w:p>
        </w:tc>
        <w:tc>
          <w:tcPr>
            <w:tcW w:w="3544" w:type="dxa"/>
          </w:tcPr>
          <w:p w14:paraId="0EAEED18" w14:textId="77777777" w:rsidR="00946586" w:rsidRDefault="00946586" w:rsidP="001C7FE3">
            <w:pPr>
              <w:ind w:left="284" w:right="4"/>
              <w:rPr>
                <w:rFonts w:ascii="Arial" w:hAnsi="Arial" w:cs="Arial"/>
              </w:rPr>
            </w:pPr>
          </w:p>
        </w:tc>
        <w:tc>
          <w:tcPr>
            <w:tcW w:w="850" w:type="dxa"/>
          </w:tcPr>
          <w:p w14:paraId="67CA7AB2" w14:textId="77777777" w:rsidR="00946586" w:rsidRDefault="00946586" w:rsidP="001C7FE3">
            <w:pPr>
              <w:ind w:left="284" w:right="4"/>
              <w:rPr>
                <w:rFonts w:ascii="Arial" w:hAnsi="Arial" w:cs="Arial"/>
              </w:rPr>
            </w:pPr>
          </w:p>
        </w:tc>
        <w:tc>
          <w:tcPr>
            <w:tcW w:w="709" w:type="dxa"/>
          </w:tcPr>
          <w:p w14:paraId="5DD1FBB8" w14:textId="77777777" w:rsidR="00946586" w:rsidRDefault="00946586" w:rsidP="001C7FE3">
            <w:pPr>
              <w:ind w:left="284" w:right="4"/>
              <w:rPr>
                <w:rFonts w:ascii="Arial" w:hAnsi="Arial" w:cs="Arial"/>
              </w:rPr>
            </w:pPr>
          </w:p>
        </w:tc>
        <w:tc>
          <w:tcPr>
            <w:tcW w:w="1559" w:type="dxa"/>
          </w:tcPr>
          <w:p w14:paraId="5BB2A1C0" w14:textId="77777777" w:rsidR="00946586" w:rsidRDefault="00946586" w:rsidP="001C7FE3">
            <w:pPr>
              <w:ind w:left="284" w:right="4"/>
              <w:rPr>
                <w:rFonts w:ascii="Arial" w:hAnsi="Arial" w:cs="Arial"/>
              </w:rPr>
            </w:pPr>
          </w:p>
        </w:tc>
        <w:tc>
          <w:tcPr>
            <w:tcW w:w="992" w:type="dxa"/>
          </w:tcPr>
          <w:p w14:paraId="6EF42FC5" w14:textId="77777777" w:rsidR="00946586" w:rsidRDefault="00946586" w:rsidP="001C7FE3">
            <w:pPr>
              <w:ind w:left="284" w:right="4"/>
              <w:rPr>
                <w:rFonts w:ascii="Arial" w:hAnsi="Arial" w:cs="Arial"/>
              </w:rPr>
            </w:pPr>
          </w:p>
        </w:tc>
        <w:tc>
          <w:tcPr>
            <w:tcW w:w="1276" w:type="dxa"/>
          </w:tcPr>
          <w:p w14:paraId="28D97D6C" w14:textId="77777777" w:rsidR="00946586" w:rsidRDefault="00946586" w:rsidP="001C7FE3">
            <w:pPr>
              <w:ind w:left="284" w:right="4"/>
              <w:rPr>
                <w:rFonts w:ascii="Arial" w:hAnsi="Arial" w:cs="Arial"/>
              </w:rPr>
            </w:pPr>
          </w:p>
        </w:tc>
      </w:tr>
      <w:tr w:rsidR="00946586" w14:paraId="0CD6D941" w14:textId="77777777" w:rsidTr="00D4644E">
        <w:tc>
          <w:tcPr>
            <w:tcW w:w="8222" w:type="dxa"/>
            <w:gridSpan w:val="6"/>
          </w:tcPr>
          <w:p w14:paraId="2812B633" w14:textId="77777777" w:rsidR="00946586" w:rsidRPr="00EB319D" w:rsidRDefault="00946586" w:rsidP="001C7FE3">
            <w:pPr>
              <w:ind w:left="284" w:right="4"/>
              <w:jc w:val="right"/>
              <w:rPr>
                <w:rFonts w:ascii="Arial" w:hAnsi="Arial" w:cs="Arial"/>
                <w:b/>
                <w:bCs/>
              </w:rPr>
            </w:pPr>
            <w:r w:rsidRPr="00EB319D">
              <w:rPr>
                <w:rFonts w:ascii="Arial" w:hAnsi="Arial" w:cs="Arial"/>
                <w:b/>
                <w:bCs/>
              </w:rPr>
              <w:t>Valor Total R$</w:t>
            </w:r>
          </w:p>
        </w:tc>
        <w:tc>
          <w:tcPr>
            <w:tcW w:w="1276" w:type="dxa"/>
          </w:tcPr>
          <w:p w14:paraId="70E49937" w14:textId="77777777" w:rsidR="00946586" w:rsidRDefault="00946586" w:rsidP="001C7FE3">
            <w:pPr>
              <w:ind w:left="284" w:right="4"/>
              <w:rPr>
                <w:rFonts w:ascii="Arial" w:hAnsi="Arial" w:cs="Arial"/>
              </w:rPr>
            </w:pPr>
          </w:p>
        </w:tc>
      </w:tr>
      <w:tr w:rsidR="00946586" w14:paraId="3A3E73F1" w14:textId="77777777" w:rsidTr="00D4644E">
        <w:tc>
          <w:tcPr>
            <w:tcW w:w="8222" w:type="dxa"/>
            <w:gridSpan w:val="6"/>
          </w:tcPr>
          <w:p w14:paraId="29595946" w14:textId="77777777" w:rsidR="00946586" w:rsidRPr="00EB319D" w:rsidRDefault="00946586" w:rsidP="001C7FE3">
            <w:pPr>
              <w:ind w:left="284" w:right="4"/>
              <w:jc w:val="right"/>
              <w:rPr>
                <w:rFonts w:ascii="Arial" w:hAnsi="Arial" w:cs="Arial"/>
                <w:b/>
                <w:bCs/>
              </w:rPr>
            </w:pPr>
            <w:r>
              <w:rPr>
                <w:rFonts w:ascii="Arial" w:hAnsi="Arial" w:cs="Arial"/>
                <w:b/>
                <w:bCs/>
              </w:rPr>
              <w:t>TOTAL GERAL R$</w:t>
            </w:r>
          </w:p>
        </w:tc>
        <w:tc>
          <w:tcPr>
            <w:tcW w:w="1276" w:type="dxa"/>
          </w:tcPr>
          <w:p w14:paraId="63C290EB" w14:textId="77777777" w:rsidR="00946586" w:rsidRDefault="00946586" w:rsidP="001C7FE3">
            <w:pPr>
              <w:ind w:left="284" w:right="4"/>
              <w:rPr>
                <w:rFonts w:ascii="Arial" w:hAnsi="Arial" w:cs="Arial"/>
              </w:rPr>
            </w:pPr>
          </w:p>
        </w:tc>
      </w:tr>
    </w:tbl>
    <w:p w14:paraId="08F2C5F6" w14:textId="77777777" w:rsidR="00946586" w:rsidRPr="004766BC" w:rsidRDefault="00946586" w:rsidP="00946586">
      <w:pPr>
        <w:spacing w:after="0" w:line="240" w:lineRule="auto"/>
        <w:ind w:right="4"/>
        <w:rPr>
          <w:rFonts w:ascii="Arial" w:hAnsi="Arial" w:cs="Arial"/>
        </w:rPr>
      </w:pPr>
    </w:p>
    <w:p w14:paraId="64A126F0"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§1º.Nos preços registrados encontram-se incluídos todos os tributos, encargos sociais, frete até o destino e quaisquer outros ônus que porventura possam recair sobre o fornecimento do objeto, acima relacionado. </w:t>
      </w:r>
    </w:p>
    <w:p w14:paraId="155FA459" w14:textId="77777777" w:rsidR="00946586" w:rsidRPr="004766BC" w:rsidRDefault="00946586" w:rsidP="009220AE">
      <w:pPr>
        <w:spacing w:after="0" w:line="240" w:lineRule="auto"/>
        <w:ind w:left="-284" w:right="-1"/>
        <w:jc w:val="both"/>
        <w:rPr>
          <w:rFonts w:ascii="Arial" w:hAnsi="Arial" w:cs="Arial"/>
        </w:rPr>
      </w:pPr>
    </w:p>
    <w:p w14:paraId="1130B809" w14:textId="77777777" w:rsidR="00946586" w:rsidRDefault="00946586" w:rsidP="009220AE">
      <w:pPr>
        <w:spacing w:after="0" w:line="240" w:lineRule="auto"/>
        <w:ind w:left="-284" w:right="-1"/>
        <w:jc w:val="both"/>
        <w:rPr>
          <w:rFonts w:ascii="Arial" w:hAnsi="Arial" w:cs="Arial"/>
        </w:rPr>
      </w:pPr>
      <w:r w:rsidRPr="003F64F1">
        <w:rPr>
          <w:rFonts w:ascii="Arial" w:hAnsi="Arial" w:cs="Arial"/>
          <w:b/>
          <w:bCs/>
        </w:rPr>
        <w:t>CLÁUSULA III - DAS CONTRATAÇÕES DECORRENTES DA ATA:</w:t>
      </w:r>
      <w:r w:rsidRPr="004766BC">
        <w:rPr>
          <w:rFonts w:ascii="Arial" w:hAnsi="Arial" w:cs="Arial"/>
        </w:rPr>
        <w:t xml:space="preserve"> A contratação com os fornecedores registrados será formalizada pelo órgão interessado por intermédio de instrumento contratual, emissão de nota de empenho de despesa, autorização de compra ou outro instrumento hábil. </w:t>
      </w:r>
    </w:p>
    <w:p w14:paraId="1510F29C" w14:textId="77777777" w:rsidR="00946586" w:rsidRPr="004766BC" w:rsidRDefault="00946586" w:rsidP="009220AE">
      <w:pPr>
        <w:spacing w:after="0" w:line="240" w:lineRule="auto"/>
        <w:ind w:left="-284" w:right="-1"/>
        <w:jc w:val="both"/>
        <w:rPr>
          <w:rFonts w:ascii="Arial" w:hAnsi="Arial" w:cs="Arial"/>
        </w:rPr>
      </w:pPr>
    </w:p>
    <w:p w14:paraId="46380D22" w14:textId="77777777" w:rsidR="00946586" w:rsidRDefault="00946586" w:rsidP="009220AE">
      <w:pPr>
        <w:spacing w:after="0" w:line="240" w:lineRule="auto"/>
        <w:ind w:left="-284" w:right="-1"/>
        <w:jc w:val="both"/>
        <w:rPr>
          <w:rFonts w:ascii="Arial" w:hAnsi="Arial" w:cs="Arial"/>
        </w:rPr>
      </w:pPr>
      <w:r w:rsidRPr="003F64F1">
        <w:rPr>
          <w:rFonts w:ascii="Arial" w:hAnsi="Arial" w:cs="Arial"/>
          <w:b/>
          <w:bCs/>
        </w:rPr>
        <w:t xml:space="preserve">CLÁUSULA IV </w:t>
      </w:r>
      <w:r>
        <w:rPr>
          <w:rFonts w:ascii="Arial" w:hAnsi="Arial" w:cs="Arial"/>
          <w:b/>
          <w:bCs/>
        </w:rPr>
        <w:t>-</w:t>
      </w:r>
      <w:r w:rsidRPr="003F64F1">
        <w:rPr>
          <w:rFonts w:ascii="Arial" w:hAnsi="Arial" w:cs="Arial"/>
          <w:b/>
          <w:bCs/>
        </w:rPr>
        <w:t xml:space="preserve"> DA REVISÃO/ALTERAÇÃO DE PREÇOS REGISTRADOS</w:t>
      </w:r>
      <w:r w:rsidRPr="004766BC">
        <w:rPr>
          <w:rFonts w:ascii="Arial" w:hAnsi="Arial" w:cs="Arial"/>
        </w:rPr>
        <w:t xml:space="preserve">: A Ata de Registro de Preço poderá sofrer alterações. </w:t>
      </w:r>
    </w:p>
    <w:p w14:paraId="6F5CAF9C" w14:textId="77777777" w:rsidR="00946586" w:rsidRPr="004766BC" w:rsidRDefault="00946586" w:rsidP="009220AE">
      <w:pPr>
        <w:spacing w:after="0" w:line="240" w:lineRule="auto"/>
        <w:ind w:left="-284" w:right="-1"/>
        <w:jc w:val="both"/>
        <w:rPr>
          <w:rFonts w:ascii="Arial" w:hAnsi="Arial" w:cs="Arial"/>
        </w:rPr>
      </w:pPr>
    </w:p>
    <w:p w14:paraId="51C9E0D7"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§1º. O preço registrado poderá ser revisto em decorrência de eventual redução daqueles praticados no mercado, ou de fato que eleve o custo dos serviços ou bens registrados, cabendo ao órgão gerenciador da Ata promover as necessárias negociações junto aos fornecedores. </w:t>
      </w:r>
    </w:p>
    <w:p w14:paraId="48C38AF8" w14:textId="77777777" w:rsidR="00946586" w:rsidRPr="004766BC" w:rsidRDefault="00946586" w:rsidP="009220AE">
      <w:pPr>
        <w:spacing w:after="0" w:line="240" w:lineRule="auto"/>
        <w:ind w:left="-284" w:right="-1"/>
        <w:jc w:val="both"/>
        <w:rPr>
          <w:rFonts w:ascii="Arial" w:hAnsi="Arial" w:cs="Arial"/>
        </w:rPr>
      </w:pPr>
    </w:p>
    <w:p w14:paraId="10B73765"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§2º. Quando o preço inicialmente registrado, por motivo superveniente, tornar-se superior ao preço praticado no mercado o órgão gerenciador deverá: </w:t>
      </w:r>
    </w:p>
    <w:p w14:paraId="5FD4D55D" w14:textId="77777777" w:rsidR="00946586" w:rsidRPr="004766BC" w:rsidRDefault="00946586" w:rsidP="009220AE">
      <w:pPr>
        <w:spacing w:after="0" w:line="240" w:lineRule="auto"/>
        <w:ind w:left="-284" w:right="-1"/>
        <w:jc w:val="both"/>
        <w:rPr>
          <w:rFonts w:ascii="Arial" w:hAnsi="Arial" w:cs="Arial"/>
        </w:rPr>
      </w:pPr>
    </w:p>
    <w:p w14:paraId="030A290E" w14:textId="77777777" w:rsidR="00946586" w:rsidRDefault="00946586" w:rsidP="009220AE">
      <w:pPr>
        <w:numPr>
          <w:ilvl w:val="0"/>
          <w:numId w:val="12"/>
        </w:numPr>
        <w:spacing w:after="0" w:line="240" w:lineRule="auto"/>
        <w:ind w:left="-284" w:right="-1"/>
        <w:jc w:val="both"/>
        <w:rPr>
          <w:rFonts w:ascii="Arial" w:hAnsi="Arial" w:cs="Arial"/>
        </w:rPr>
      </w:pPr>
      <w:r w:rsidRPr="004766BC">
        <w:rPr>
          <w:rFonts w:ascii="Arial" w:hAnsi="Arial" w:cs="Arial"/>
        </w:rPr>
        <w:t xml:space="preserve">Convocar o fornecedor visando à negociação para redução de preços e sua adequação ao praticado pelo mercado; frustrada a negociação, o fornecedor será liberado do compromisso assumido; e </w:t>
      </w:r>
    </w:p>
    <w:p w14:paraId="37D5B083" w14:textId="77777777" w:rsidR="00946586" w:rsidRPr="004766BC" w:rsidRDefault="00946586" w:rsidP="009220AE">
      <w:pPr>
        <w:spacing w:after="0" w:line="240" w:lineRule="auto"/>
        <w:ind w:left="-284" w:right="-1"/>
        <w:jc w:val="both"/>
        <w:rPr>
          <w:rFonts w:ascii="Arial" w:hAnsi="Arial" w:cs="Arial"/>
        </w:rPr>
      </w:pPr>
    </w:p>
    <w:p w14:paraId="1BE174CD" w14:textId="77777777" w:rsidR="00946586" w:rsidRDefault="00946586" w:rsidP="009220AE">
      <w:pPr>
        <w:numPr>
          <w:ilvl w:val="0"/>
          <w:numId w:val="12"/>
        </w:numPr>
        <w:spacing w:after="0" w:line="240" w:lineRule="auto"/>
        <w:ind w:left="-284" w:right="-1"/>
        <w:jc w:val="both"/>
        <w:rPr>
          <w:rFonts w:ascii="Arial" w:hAnsi="Arial" w:cs="Arial"/>
        </w:rPr>
      </w:pPr>
      <w:r w:rsidRPr="004766BC">
        <w:rPr>
          <w:rFonts w:ascii="Arial" w:hAnsi="Arial" w:cs="Arial"/>
        </w:rPr>
        <w:t xml:space="preserve">Convocar os demais fornecedores visando igual oportunidade de negociação. </w:t>
      </w:r>
    </w:p>
    <w:p w14:paraId="334A9379" w14:textId="77777777" w:rsidR="00946586" w:rsidRPr="004766BC" w:rsidRDefault="00946586" w:rsidP="009220AE">
      <w:pPr>
        <w:spacing w:after="0" w:line="240" w:lineRule="auto"/>
        <w:ind w:left="-284" w:right="-1"/>
        <w:jc w:val="both"/>
        <w:rPr>
          <w:rFonts w:ascii="Arial" w:hAnsi="Arial" w:cs="Arial"/>
        </w:rPr>
      </w:pPr>
    </w:p>
    <w:p w14:paraId="4F0848DF"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§3º. Quando o preço de mercado se tornar superior aos preços registrados e o fornecedor, mediante requerimento devidamente comprovado, não puder cumprir o compromisso, o órgão gerenciador poderá: </w:t>
      </w:r>
    </w:p>
    <w:p w14:paraId="0BE06A88" w14:textId="77777777" w:rsidR="00946586" w:rsidRPr="004766BC" w:rsidRDefault="00946586" w:rsidP="009220AE">
      <w:pPr>
        <w:spacing w:after="0" w:line="240" w:lineRule="auto"/>
        <w:ind w:left="-284" w:right="-1"/>
        <w:jc w:val="both"/>
        <w:rPr>
          <w:rFonts w:ascii="Arial" w:hAnsi="Arial" w:cs="Arial"/>
        </w:rPr>
      </w:pPr>
    </w:p>
    <w:p w14:paraId="3B639CE0" w14:textId="77777777" w:rsidR="00946586" w:rsidRDefault="00946586" w:rsidP="009220AE">
      <w:pPr>
        <w:numPr>
          <w:ilvl w:val="0"/>
          <w:numId w:val="13"/>
        </w:numPr>
        <w:spacing w:after="0" w:line="240" w:lineRule="auto"/>
        <w:ind w:left="-284" w:right="-1"/>
        <w:jc w:val="both"/>
        <w:rPr>
          <w:rFonts w:ascii="Arial" w:hAnsi="Arial" w:cs="Arial"/>
        </w:rPr>
      </w:pPr>
      <w:r w:rsidRPr="004766BC">
        <w:rPr>
          <w:rFonts w:ascii="Arial" w:hAnsi="Arial" w:cs="Arial"/>
        </w:rPr>
        <w:t xml:space="preserve">Liberar o fornecedor do compromisso assumido, sem aplicação da penalidade, confirmando a veracidade dos motivos e comprovantes apresentados, e se a comunicação ocorrer antes do pedido de fornecimento; e </w:t>
      </w:r>
    </w:p>
    <w:p w14:paraId="7786236D" w14:textId="77777777" w:rsidR="00946586" w:rsidRPr="004766BC" w:rsidRDefault="00946586" w:rsidP="009220AE">
      <w:pPr>
        <w:spacing w:after="0" w:line="240" w:lineRule="auto"/>
        <w:ind w:left="284" w:right="-1"/>
        <w:rPr>
          <w:rFonts w:ascii="Arial" w:hAnsi="Arial" w:cs="Arial"/>
        </w:rPr>
      </w:pPr>
    </w:p>
    <w:p w14:paraId="7009F592" w14:textId="77777777" w:rsidR="00946586" w:rsidRDefault="00946586" w:rsidP="009220AE">
      <w:pPr>
        <w:numPr>
          <w:ilvl w:val="0"/>
          <w:numId w:val="13"/>
        </w:numPr>
        <w:spacing w:after="0" w:line="240" w:lineRule="auto"/>
        <w:ind w:left="-284" w:right="-1"/>
        <w:jc w:val="both"/>
        <w:rPr>
          <w:rFonts w:ascii="Arial" w:hAnsi="Arial" w:cs="Arial"/>
        </w:rPr>
      </w:pPr>
      <w:r w:rsidRPr="004766BC">
        <w:rPr>
          <w:rFonts w:ascii="Arial" w:hAnsi="Arial" w:cs="Arial"/>
        </w:rPr>
        <w:t xml:space="preserve">Convocar os demais fornecedores visando igual oportunidade de negociação. </w:t>
      </w:r>
    </w:p>
    <w:p w14:paraId="491ECE4F" w14:textId="77777777" w:rsidR="00946586" w:rsidRPr="004766BC" w:rsidRDefault="00946586" w:rsidP="009220AE">
      <w:pPr>
        <w:spacing w:after="0" w:line="240" w:lineRule="auto"/>
        <w:ind w:left="-284" w:right="-1"/>
        <w:jc w:val="both"/>
        <w:rPr>
          <w:rFonts w:ascii="Arial" w:hAnsi="Arial" w:cs="Arial"/>
        </w:rPr>
      </w:pPr>
    </w:p>
    <w:p w14:paraId="3DDD98AC" w14:textId="77777777" w:rsidR="00946586" w:rsidRDefault="00946586" w:rsidP="009220AE">
      <w:pPr>
        <w:numPr>
          <w:ilvl w:val="0"/>
          <w:numId w:val="13"/>
        </w:numPr>
        <w:spacing w:after="0" w:line="240" w:lineRule="auto"/>
        <w:ind w:left="-284" w:right="-1"/>
        <w:jc w:val="both"/>
        <w:rPr>
          <w:rFonts w:ascii="Arial" w:hAnsi="Arial" w:cs="Arial"/>
        </w:rPr>
      </w:pPr>
      <w:r w:rsidRPr="004766BC">
        <w:rPr>
          <w:rFonts w:ascii="Arial" w:hAnsi="Arial" w:cs="Arial"/>
        </w:rPr>
        <w:t xml:space="preserve">Não havendo êxito nas negociações, o órgão gerenciador deverá proceder à revogação da Ata de Registro de Preços, adotando as medidas cabíveis para obtenção da contratação mais vantajosa. </w:t>
      </w:r>
    </w:p>
    <w:p w14:paraId="7936CE81" w14:textId="77777777" w:rsidR="00946586" w:rsidRPr="004766BC" w:rsidRDefault="00946586" w:rsidP="009220AE">
      <w:pPr>
        <w:spacing w:after="0" w:line="240" w:lineRule="auto"/>
        <w:ind w:left="-284" w:right="-1"/>
        <w:jc w:val="both"/>
        <w:rPr>
          <w:rFonts w:ascii="Arial" w:hAnsi="Arial" w:cs="Arial"/>
        </w:rPr>
      </w:pPr>
    </w:p>
    <w:p w14:paraId="469D2AC4"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§4º. Os preços são os constantes da Ata de Registro de Preços, ressalvadas as disposições supracitadas. O preço unitário de cada item deverá ser fixo, equivalente ao de mercado na data da apresentação da proposta; </w:t>
      </w:r>
    </w:p>
    <w:p w14:paraId="167E7D71" w14:textId="77777777" w:rsidR="00946586" w:rsidRPr="004766BC" w:rsidRDefault="00946586" w:rsidP="009220AE">
      <w:pPr>
        <w:spacing w:after="0" w:line="240" w:lineRule="auto"/>
        <w:ind w:left="-284" w:right="-1"/>
        <w:jc w:val="both"/>
        <w:rPr>
          <w:rFonts w:ascii="Arial" w:hAnsi="Arial" w:cs="Arial"/>
        </w:rPr>
      </w:pPr>
    </w:p>
    <w:p w14:paraId="0D9F2288"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§5º. Deverão estar incluídas no preço, todas as despesas necessárias à entrega do objeto desta licitação, sem quaisquer ônus para a Administração, tais como frete, tributos e outras.  É vedado qualquer reajustamento de preços durante o prazo de validade da ata de registro de preços, contado a partir da data limite para a apresentação das propostas, indicada no preâmbulo do presente Edital.</w:t>
      </w:r>
    </w:p>
    <w:p w14:paraId="2CFC8403" w14:textId="77777777" w:rsidR="00946586" w:rsidRPr="004766BC" w:rsidRDefault="00946586" w:rsidP="009220AE">
      <w:pPr>
        <w:spacing w:after="0" w:line="240" w:lineRule="auto"/>
        <w:ind w:left="-284" w:right="-1"/>
        <w:jc w:val="both"/>
        <w:rPr>
          <w:rFonts w:ascii="Arial" w:hAnsi="Arial" w:cs="Arial"/>
        </w:rPr>
      </w:pPr>
      <w:r w:rsidRPr="004766BC">
        <w:rPr>
          <w:rFonts w:ascii="Arial" w:hAnsi="Arial" w:cs="Arial"/>
        </w:rPr>
        <w:t xml:space="preserve"> </w:t>
      </w:r>
    </w:p>
    <w:p w14:paraId="6E61414D"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§6º. O beneficiário do registro, em função de imprevistos que altere significativamente a correspondência entre os encargos do contratado e a remuneração por parte deste Município, poderá solicitar a atualização dos preços vigentes através de solicitação formal, instruída com documentos que comprovem a procedência do pedido, tais como: notas fiscais de aquisição dos produtos, matérias-primas e componentes, ou de outros documentos que comprovem a ocorrência de fatos imprevisíveis, ou previsíveis, porém de consequências incalculáveis, retardadores ou impeditivos da execução do ajustado. Até a decisão final da Administração, a qual deverá ser prolatada em até 30 (trinta) dias a contar da entrega completa da documentação </w:t>
      </w:r>
      <w:r w:rsidRPr="004766BC">
        <w:rPr>
          <w:rFonts w:ascii="Arial" w:hAnsi="Arial" w:cs="Arial"/>
        </w:rPr>
        <w:lastRenderedPageBreak/>
        <w:t xml:space="preserve">comprobatória, o fornecimento do produto, </w:t>
      </w:r>
      <w:r w:rsidRPr="004766BC">
        <w:rPr>
          <w:rFonts w:ascii="Arial" w:hAnsi="Arial" w:cs="Arial"/>
          <w:u w:val="single" w:color="000000"/>
        </w:rPr>
        <w:t>quando solicitado pela Secretaria responsável, deverá ocorrer</w:t>
      </w:r>
      <w:r w:rsidRPr="004766BC">
        <w:rPr>
          <w:rFonts w:ascii="Arial" w:hAnsi="Arial" w:cs="Arial"/>
        </w:rPr>
        <w:t xml:space="preserve"> </w:t>
      </w:r>
      <w:r w:rsidRPr="004766BC">
        <w:rPr>
          <w:rFonts w:ascii="Arial" w:hAnsi="Arial" w:cs="Arial"/>
          <w:u w:val="single" w:color="000000"/>
        </w:rPr>
        <w:t>normalmente e pelo preço registrado em vigor.</w:t>
      </w:r>
      <w:r w:rsidRPr="004766BC">
        <w:rPr>
          <w:rFonts w:ascii="Arial" w:hAnsi="Arial" w:cs="Arial"/>
        </w:rPr>
        <w:t xml:space="preserve"> </w:t>
      </w:r>
    </w:p>
    <w:p w14:paraId="24131B7D" w14:textId="77777777" w:rsidR="00946586" w:rsidRPr="004766BC" w:rsidRDefault="00946586" w:rsidP="009220AE">
      <w:pPr>
        <w:spacing w:after="0" w:line="240" w:lineRule="auto"/>
        <w:ind w:left="-284" w:right="-1"/>
        <w:jc w:val="both"/>
        <w:rPr>
          <w:rFonts w:ascii="Arial" w:hAnsi="Arial" w:cs="Arial"/>
        </w:rPr>
      </w:pPr>
    </w:p>
    <w:p w14:paraId="0C124F46"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§7º. A iniciativa e o encargo da demonstração do desequilíbrio econômico-financeiro serão do FORNECEDOR, cabendo à Prefeitura de </w:t>
      </w:r>
      <w:r>
        <w:rPr>
          <w:rFonts w:ascii="Arial" w:hAnsi="Arial" w:cs="Arial"/>
        </w:rPr>
        <w:t xml:space="preserve">DEODÁPOLIS - MS </w:t>
      </w:r>
      <w:r w:rsidRPr="004766BC">
        <w:rPr>
          <w:rFonts w:ascii="Arial" w:hAnsi="Arial" w:cs="Arial"/>
        </w:rPr>
        <w:t xml:space="preserve">a análise e deliberação a respeito do pedido. Se o FORNECEDOR não comprovar o desequilíbrio econômico-financeiro e a existência de fato superveniente, o pedido será indeferido e o fornecedor continuará obrigado a cumprir os compromissos pelo valor registrado na ata de registro de preços, sob pena de cancelamento do registro do preço do FORNECEDOR e de aplicação das penalidades administrativas previstas em lei e no edital.  </w:t>
      </w:r>
    </w:p>
    <w:p w14:paraId="3577E122" w14:textId="77777777" w:rsidR="00946586" w:rsidRPr="004766BC" w:rsidRDefault="00946586" w:rsidP="009220AE">
      <w:pPr>
        <w:spacing w:after="0" w:line="240" w:lineRule="auto"/>
        <w:ind w:left="-284" w:right="-1"/>
        <w:jc w:val="both"/>
        <w:rPr>
          <w:rFonts w:ascii="Arial" w:hAnsi="Arial" w:cs="Arial"/>
        </w:rPr>
      </w:pPr>
    </w:p>
    <w:p w14:paraId="5304B1BD"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§8º. Na hipótese do cancelamento do registro do preço do FORNECEDOR, a Prefeitura de </w:t>
      </w:r>
      <w:r>
        <w:rPr>
          <w:rFonts w:ascii="Arial" w:hAnsi="Arial" w:cs="Arial"/>
        </w:rPr>
        <w:t xml:space="preserve">DEODÁPOLIS - MS </w:t>
      </w:r>
      <w:r w:rsidRPr="004766BC">
        <w:rPr>
          <w:rFonts w:ascii="Arial" w:hAnsi="Arial" w:cs="Arial"/>
        </w:rPr>
        <w:t xml:space="preserve">poderá convocar os demais fornecedores integrantes do </w:t>
      </w:r>
      <w:r w:rsidRPr="00B03B42">
        <w:rPr>
          <w:rFonts w:ascii="Arial" w:hAnsi="Arial" w:cs="Arial"/>
        </w:rPr>
        <w:t>cadastro de reserva</w:t>
      </w:r>
      <w:r>
        <w:rPr>
          <w:rFonts w:ascii="Arial" w:hAnsi="Arial" w:cs="Arial"/>
        </w:rPr>
        <w:t xml:space="preserve"> </w:t>
      </w:r>
      <w:r w:rsidRPr="00B03B42">
        <w:rPr>
          <w:rFonts w:ascii="Arial" w:hAnsi="Arial" w:cs="Arial"/>
        </w:rPr>
        <w:t>(se houver)</w:t>
      </w:r>
      <w:r>
        <w:rPr>
          <w:rFonts w:ascii="Arial" w:hAnsi="Arial" w:cs="Arial"/>
        </w:rPr>
        <w:t>,</w:t>
      </w:r>
      <w:r w:rsidRPr="00B03B42">
        <w:rPr>
          <w:rFonts w:ascii="Arial" w:hAnsi="Arial" w:cs="Arial"/>
        </w:rPr>
        <w:t xml:space="preserve"> para que manifestem interesse em assumir o </w:t>
      </w:r>
      <w:r w:rsidRPr="004766BC">
        <w:rPr>
          <w:rFonts w:ascii="Arial" w:hAnsi="Arial" w:cs="Arial"/>
        </w:rPr>
        <w:t xml:space="preserve">objeto, pelo preço registrado na ata de registro de preços.  </w:t>
      </w:r>
    </w:p>
    <w:p w14:paraId="76237813" w14:textId="77777777" w:rsidR="00946586" w:rsidRPr="004766BC" w:rsidRDefault="00946586" w:rsidP="009220AE">
      <w:pPr>
        <w:spacing w:after="0" w:line="240" w:lineRule="auto"/>
        <w:ind w:left="-284" w:right="-1"/>
        <w:jc w:val="both"/>
        <w:rPr>
          <w:rFonts w:ascii="Arial" w:hAnsi="Arial" w:cs="Arial"/>
        </w:rPr>
      </w:pPr>
    </w:p>
    <w:p w14:paraId="49C257A1"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§9º. Comprovado o desequilíbrio econômico-financeiro decorrente de fato superveniente que prejudique o cumprimento da ata, a PREFEITURA DE </w:t>
      </w:r>
      <w:r>
        <w:rPr>
          <w:rFonts w:ascii="Arial" w:hAnsi="Arial" w:cs="Arial"/>
        </w:rPr>
        <w:t xml:space="preserve">DEODÁPOLIS - MS </w:t>
      </w:r>
      <w:r w:rsidRPr="004766BC">
        <w:rPr>
          <w:rFonts w:ascii="Arial" w:hAnsi="Arial" w:cs="Arial"/>
        </w:rPr>
        <w:t xml:space="preserve">poderá efetuar a revisão do preço registrado no valor pleiteado pelo FORNECEDOR, caso este esteja de acordo com os valores praticados pelo mercado, ou apresentar contraproposta de preço, compatível com o vigente no mercado e nunca superior ao valor máximo estipulado no edital da licitação, para a garantia do equilíbrio econômico-financeiro.  </w:t>
      </w:r>
    </w:p>
    <w:p w14:paraId="3FA89687" w14:textId="77777777" w:rsidR="00946586" w:rsidRPr="004766BC" w:rsidRDefault="00946586" w:rsidP="009220AE">
      <w:pPr>
        <w:spacing w:after="0" w:line="240" w:lineRule="auto"/>
        <w:ind w:left="-284" w:right="-1"/>
        <w:jc w:val="both"/>
        <w:rPr>
          <w:rFonts w:ascii="Arial" w:hAnsi="Arial" w:cs="Arial"/>
        </w:rPr>
      </w:pPr>
    </w:p>
    <w:p w14:paraId="41A3871E"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§10. Caso não aceite a contraproposta de preço apresentada pela PREFEITURA DE </w:t>
      </w:r>
      <w:r>
        <w:rPr>
          <w:rFonts w:ascii="Arial" w:hAnsi="Arial" w:cs="Arial"/>
        </w:rPr>
        <w:t>DEODÁPOLIS - MS</w:t>
      </w:r>
      <w:r w:rsidRPr="004766BC">
        <w:rPr>
          <w:rFonts w:ascii="Arial" w:hAnsi="Arial" w:cs="Arial"/>
        </w:rPr>
        <w:t xml:space="preserve">, o FORNECEDOR será liberado do compromisso assumido, sem aplicação de penalidades administrativas. Liberado o FORNECEDOR, a Prefeitura de </w:t>
      </w:r>
      <w:r>
        <w:rPr>
          <w:rFonts w:ascii="Arial" w:hAnsi="Arial" w:cs="Arial"/>
        </w:rPr>
        <w:t>Deodápolis - MS</w:t>
      </w:r>
      <w:r w:rsidRPr="004766BC">
        <w:rPr>
          <w:rFonts w:ascii="Arial" w:hAnsi="Arial" w:cs="Arial"/>
        </w:rPr>
        <w:t xml:space="preserve"> poderá convocar os demais fornecedores integrantes do cadastro de reserva, para que manifestem interesse em assumir o objeto, pelo valor da contraproposta apresentada pela Administração. </w:t>
      </w:r>
    </w:p>
    <w:p w14:paraId="39836E14" w14:textId="77777777" w:rsidR="00946586" w:rsidRPr="004766BC" w:rsidRDefault="00946586" w:rsidP="009220AE">
      <w:pPr>
        <w:spacing w:after="0" w:line="240" w:lineRule="auto"/>
        <w:ind w:left="284" w:right="-1"/>
        <w:rPr>
          <w:rFonts w:ascii="Arial" w:hAnsi="Arial" w:cs="Arial"/>
        </w:rPr>
      </w:pPr>
    </w:p>
    <w:p w14:paraId="0222C97D" w14:textId="77777777" w:rsidR="00946586" w:rsidRDefault="00946586" w:rsidP="009220AE">
      <w:pPr>
        <w:spacing w:after="0" w:line="240" w:lineRule="auto"/>
        <w:ind w:left="-284" w:right="-1"/>
        <w:jc w:val="both"/>
        <w:rPr>
          <w:rFonts w:ascii="Arial" w:hAnsi="Arial" w:cs="Arial"/>
        </w:rPr>
      </w:pPr>
      <w:r w:rsidRPr="00B03B42">
        <w:rPr>
          <w:rFonts w:ascii="Arial" w:hAnsi="Arial" w:cs="Arial"/>
          <w:b/>
          <w:bCs/>
        </w:rPr>
        <w:t xml:space="preserve">CLÁUSULA V </w:t>
      </w:r>
      <w:r>
        <w:rPr>
          <w:rFonts w:ascii="Arial" w:hAnsi="Arial" w:cs="Arial"/>
          <w:b/>
          <w:bCs/>
        </w:rPr>
        <w:t>-</w:t>
      </w:r>
      <w:r w:rsidRPr="00B03B42">
        <w:rPr>
          <w:rFonts w:ascii="Arial" w:hAnsi="Arial" w:cs="Arial"/>
          <w:b/>
          <w:bCs/>
        </w:rPr>
        <w:t xml:space="preserve"> GESTÃO E FISCALIZAÇÃO:</w:t>
      </w:r>
      <w:r w:rsidRPr="004766BC">
        <w:rPr>
          <w:rFonts w:ascii="Arial" w:hAnsi="Arial" w:cs="Arial"/>
        </w:rPr>
        <w:t xml:space="preserve"> A fiscalização de que trata esta cláusula não exclui nem reduz a responsabilidade do FORNECEDOR, pelos danos causados à Prefeitura Municipal de </w:t>
      </w:r>
      <w:r>
        <w:rPr>
          <w:rFonts w:ascii="Arial" w:hAnsi="Arial" w:cs="Arial"/>
        </w:rPr>
        <w:t>DEODÁPOLIS - MS</w:t>
      </w:r>
      <w:r w:rsidRPr="004766BC">
        <w:rPr>
          <w:rFonts w:ascii="Arial" w:hAnsi="Arial" w:cs="Arial"/>
        </w:rPr>
        <w:t xml:space="preserve"> ou a terceiros, resultantes de ação ou omissão culposa ou dolosa de quaisquer de seus empregados ou prepostos. A gestão e fiscalização ficará a cargo do agente público indicado pela </w:t>
      </w:r>
      <w:r>
        <w:rPr>
          <w:rFonts w:ascii="Arial" w:hAnsi="Arial" w:cs="Arial"/>
        </w:rPr>
        <w:t>Secretaria Municipal de................................</w:t>
      </w:r>
      <w:r w:rsidRPr="004766BC">
        <w:rPr>
          <w:rFonts w:ascii="Arial" w:hAnsi="Arial" w:cs="Arial"/>
        </w:rPr>
        <w:t xml:space="preserve">; não sendo indicado alguém, ficará a cargo do fiscal de contrato indicado pela Prefeitura Municipal de </w:t>
      </w:r>
      <w:r>
        <w:rPr>
          <w:rFonts w:ascii="Arial" w:hAnsi="Arial" w:cs="Arial"/>
        </w:rPr>
        <w:t>Deodápolis - MS</w:t>
      </w:r>
      <w:r w:rsidRPr="004766BC">
        <w:rPr>
          <w:rFonts w:ascii="Arial" w:hAnsi="Arial" w:cs="Arial"/>
        </w:rPr>
        <w:t xml:space="preserve">. </w:t>
      </w:r>
    </w:p>
    <w:p w14:paraId="0B987A2F" w14:textId="77777777" w:rsidR="00946586" w:rsidRPr="004766BC" w:rsidRDefault="00946586" w:rsidP="009220AE">
      <w:pPr>
        <w:spacing w:after="0" w:line="240" w:lineRule="auto"/>
        <w:ind w:left="-284" w:right="-1"/>
        <w:jc w:val="both"/>
        <w:rPr>
          <w:rFonts w:ascii="Arial" w:hAnsi="Arial" w:cs="Arial"/>
        </w:rPr>
      </w:pPr>
    </w:p>
    <w:p w14:paraId="73941246" w14:textId="77777777" w:rsidR="00946586" w:rsidRDefault="00946586" w:rsidP="009220AE">
      <w:pPr>
        <w:spacing w:after="0" w:line="240" w:lineRule="auto"/>
        <w:ind w:left="-284" w:right="-1"/>
        <w:jc w:val="both"/>
        <w:rPr>
          <w:rFonts w:ascii="Arial" w:hAnsi="Arial" w:cs="Arial"/>
        </w:rPr>
      </w:pPr>
      <w:r w:rsidRPr="00B03B42">
        <w:rPr>
          <w:rFonts w:ascii="Arial" w:hAnsi="Arial" w:cs="Arial"/>
          <w:b/>
          <w:bCs/>
        </w:rPr>
        <w:t>CLÁUSULA VI</w:t>
      </w:r>
      <w:r>
        <w:rPr>
          <w:rFonts w:ascii="Arial" w:hAnsi="Arial" w:cs="Arial"/>
          <w:b/>
          <w:bCs/>
        </w:rPr>
        <w:t xml:space="preserve"> </w:t>
      </w:r>
      <w:r w:rsidRPr="00B03B42">
        <w:rPr>
          <w:rFonts w:ascii="Arial" w:hAnsi="Arial" w:cs="Arial"/>
          <w:b/>
          <w:bCs/>
        </w:rPr>
        <w:t xml:space="preserve">- DA RESCISAO: </w:t>
      </w:r>
      <w:r w:rsidRPr="004766BC">
        <w:rPr>
          <w:rFonts w:ascii="Arial" w:hAnsi="Arial" w:cs="Arial"/>
        </w:rPr>
        <w:t>- A rescisão das obrigações decorrentes do presente Pregão se processará de acordo com o que estabelece a Lei n.º 14.133/21 e suas alterações posteriores, e em casos omissos, a legislação civil em vigor.</w:t>
      </w:r>
    </w:p>
    <w:p w14:paraId="128DF6EB" w14:textId="77777777" w:rsidR="00946586" w:rsidRPr="004766BC" w:rsidRDefault="00946586" w:rsidP="009220AE">
      <w:pPr>
        <w:spacing w:after="0" w:line="240" w:lineRule="auto"/>
        <w:ind w:left="-284" w:right="-1"/>
        <w:jc w:val="both"/>
        <w:rPr>
          <w:rFonts w:ascii="Arial" w:hAnsi="Arial" w:cs="Arial"/>
        </w:rPr>
      </w:pPr>
      <w:r w:rsidRPr="004766BC">
        <w:rPr>
          <w:rFonts w:ascii="Arial" w:hAnsi="Arial" w:cs="Arial"/>
        </w:rPr>
        <w:t xml:space="preserve"> </w:t>
      </w:r>
    </w:p>
    <w:p w14:paraId="6B464480" w14:textId="5121A250" w:rsidR="00946586" w:rsidRPr="004240FF" w:rsidRDefault="00946586" w:rsidP="009220AE">
      <w:pPr>
        <w:spacing w:after="0" w:line="240" w:lineRule="auto"/>
        <w:ind w:left="-284" w:right="-1"/>
        <w:jc w:val="both"/>
        <w:rPr>
          <w:rFonts w:ascii="Arial" w:hAnsi="Arial" w:cs="Arial"/>
        </w:rPr>
      </w:pPr>
      <w:r w:rsidRPr="003612F4">
        <w:rPr>
          <w:rFonts w:ascii="Arial" w:hAnsi="Arial" w:cs="Arial"/>
          <w:b/>
          <w:bCs/>
        </w:rPr>
        <w:t>CLÁUSULA VII - DA VIGÊNCIA DA ATA DE REGISTRO DE PREÇOS:</w:t>
      </w:r>
      <w:r w:rsidRPr="004766BC">
        <w:rPr>
          <w:rFonts w:ascii="Arial" w:hAnsi="Arial" w:cs="Arial"/>
        </w:rPr>
        <w:t xml:space="preserve"> A presente Ata de Registro de Preços resultante deste certame, a partir de sua assinatura e publicação do extrato vigerá por</w:t>
      </w:r>
      <w:r w:rsidR="004240FF">
        <w:rPr>
          <w:rFonts w:ascii="Arial" w:hAnsi="Arial" w:cs="Arial"/>
          <w:color w:val="000000"/>
          <w:sz w:val="20"/>
          <w:szCs w:val="20"/>
        </w:rPr>
        <w:t xml:space="preserve"> </w:t>
      </w:r>
      <w:r w:rsidR="004240FF" w:rsidRPr="004240FF">
        <w:rPr>
          <w:rFonts w:ascii="Arial" w:hAnsi="Arial" w:cs="Arial"/>
          <w:color w:val="000000"/>
        </w:rPr>
        <w:t>1 (um) ano e poderá ser prorrogado, por igual período, desde que comprovado o preço vantajoso.</w:t>
      </w:r>
    </w:p>
    <w:p w14:paraId="01BEC602" w14:textId="77777777" w:rsidR="00946586" w:rsidRPr="004766BC" w:rsidRDefault="00946586" w:rsidP="009220AE">
      <w:pPr>
        <w:spacing w:after="0" w:line="240" w:lineRule="auto"/>
        <w:ind w:left="-284" w:right="-1"/>
        <w:jc w:val="both"/>
        <w:rPr>
          <w:rFonts w:ascii="Arial" w:hAnsi="Arial" w:cs="Arial"/>
        </w:rPr>
      </w:pPr>
    </w:p>
    <w:p w14:paraId="0EBEF699" w14:textId="1D098F50" w:rsidR="00946586" w:rsidRDefault="00946586" w:rsidP="009220AE">
      <w:pPr>
        <w:spacing w:after="0" w:line="240" w:lineRule="auto"/>
        <w:ind w:left="-284" w:right="-1"/>
        <w:jc w:val="both"/>
        <w:rPr>
          <w:rFonts w:ascii="Arial" w:hAnsi="Arial" w:cs="Arial"/>
        </w:rPr>
      </w:pPr>
      <w:r w:rsidRPr="003612F4">
        <w:rPr>
          <w:rFonts w:ascii="Arial" w:hAnsi="Arial" w:cs="Arial"/>
          <w:b/>
          <w:bCs/>
        </w:rPr>
        <w:t>CLÁUSULA VIII - DAS PENALIDADES E DA OBRIGAÇÕES DAS PARTES:</w:t>
      </w:r>
      <w:r w:rsidRPr="004766BC">
        <w:rPr>
          <w:rFonts w:ascii="Arial" w:hAnsi="Arial" w:cs="Arial"/>
        </w:rPr>
        <w:t xml:space="preserve"> As penalidades e a obrigação das partes </w:t>
      </w:r>
      <w:r w:rsidRPr="00995AF2">
        <w:rPr>
          <w:rFonts w:ascii="Arial" w:hAnsi="Arial" w:cs="Arial"/>
        </w:rPr>
        <w:t xml:space="preserve">são as constantes do Edital, Termo de Referência e seus anexos </w:t>
      </w:r>
      <w:r w:rsidRPr="004766BC">
        <w:rPr>
          <w:rFonts w:ascii="Arial" w:hAnsi="Arial" w:cs="Arial"/>
        </w:rPr>
        <w:t xml:space="preserve">do   PREGÃO </w:t>
      </w:r>
      <w:r w:rsidR="004240FF">
        <w:rPr>
          <w:rFonts w:ascii="Arial" w:hAnsi="Arial" w:cs="Arial"/>
        </w:rPr>
        <w:t>PRESENCIAL</w:t>
      </w:r>
      <w:r w:rsidRPr="004766BC">
        <w:rPr>
          <w:rFonts w:ascii="Arial" w:hAnsi="Arial" w:cs="Arial"/>
        </w:rPr>
        <w:t xml:space="preserve"> </w:t>
      </w:r>
      <w:r w:rsidR="00AC3791">
        <w:rPr>
          <w:rFonts w:ascii="Arial" w:hAnsi="Arial" w:cs="Arial"/>
        </w:rPr>
        <w:t>1</w:t>
      </w:r>
      <w:r w:rsidR="00FD3E57">
        <w:rPr>
          <w:rFonts w:ascii="Arial" w:hAnsi="Arial" w:cs="Arial"/>
        </w:rPr>
        <w:t>5</w:t>
      </w:r>
      <w:r w:rsidRPr="004766BC">
        <w:rPr>
          <w:rFonts w:ascii="Arial" w:hAnsi="Arial" w:cs="Arial"/>
        </w:rPr>
        <w:t>/202</w:t>
      </w:r>
      <w:r>
        <w:rPr>
          <w:rFonts w:ascii="Arial" w:hAnsi="Arial" w:cs="Arial"/>
        </w:rPr>
        <w:t>4</w:t>
      </w:r>
      <w:r w:rsidRPr="004766BC">
        <w:rPr>
          <w:rFonts w:ascii="Arial" w:hAnsi="Arial" w:cs="Arial"/>
        </w:rPr>
        <w:t xml:space="preserve"> que são partes integrantes desta ata independentemente de transcrição. </w:t>
      </w:r>
    </w:p>
    <w:p w14:paraId="4F070414" w14:textId="77777777" w:rsidR="00946586" w:rsidRPr="004766BC" w:rsidRDefault="00946586" w:rsidP="009220AE">
      <w:pPr>
        <w:spacing w:after="0" w:line="240" w:lineRule="auto"/>
        <w:ind w:left="-284" w:right="-1"/>
        <w:jc w:val="both"/>
        <w:rPr>
          <w:rFonts w:ascii="Arial" w:hAnsi="Arial" w:cs="Arial"/>
        </w:rPr>
      </w:pPr>
    </w:p>
    <w:p w14:paraId="5B346275" w14:textId="77777777" w:rsidR="00946586" w:rsidRPr="003612F4" w:rsidRDefault="00946586" w:rsidP="009220AE">
      <w:pPr>
        <w:spacing w:after="0" w:line="240" w:lineRule="auto"/>
        <w:ind w:left="-284" w:right="-1"/>
        <w:jc w:val="both"/>
        <w:rPr>
          <w:rFonts w:ascii="Arial" w:hAnsi="Arial" w:cs="Arial"/>
          <w:b/>
          <w:bCs/>
        </w:rPr>
      </w:pPr>
      <w:r w:rsidRPr="003612F4">
        <w:rPr>
          <w:rFonts w:ascii="Arial" w:hAnsi="Arial" w:cs="Arial"/>
          <w:b/>
          <w:bCs/>
        </w:rPr>
        <w:t xml:space="preserve">CLÁUSULA </w:t>
      </w:r>
      <w:r>
        <w:rPr>
          <w:rFonts w:ascii="Arial" w:hAnsi="Arial" w:cs="Arial"/>
          <w:b/>
          <w:bCs/>
        </w:rPr>
        <w:t>I</w:t>
      </w:r>
      <w:r w:rsidRPr="003612F4">
        <w:rPr>
          <w:rFonts w:ascii="Arial" w:hAnsi="Arial" w:cs="Arial"/>
          <w:b/>
          <w:bCs/>
        </w:rPr>
        <w:t xml:space="preserve">X - DO CANCELAMENTO DO REGISTRO: </w:t>
      </w:r>
    </w:p>
    <w:p w14:paraId="03B211A0" w14:textId="77777777" w:rsidR="00946586" w:rsidRPr="004766BC" w:rsidRDefault="00946586" w:rsidP="009220AE">
      <w:pPr>
        <w:spacing w:after="0" w:line="240" w:lineRule="auto"/>
        <w:ind w:left="-284" w:right="-1"/>
        <w:jc w:val="both"/>
        <w:rPr>
          <w:rFonts w:ascii="Arial" w:hAnsi="Arial" w:cs="Arial"/>
        </w:rPr>
      </w:pPr>
    </w:p>
    <w:p w14:paraId="615AE8E9" w14:textId="77777777" w:rsidR="00946586" w:rsidRDefault="00946586" w:rsidP="009220AE">
      <w:pPr>
        <w:spacing w:after="0" w:line="240" w:lineRule="auto"/>
        <w:ind w:left="-284" w:right="-1"/>
        <w:jc w:val="both"/>
        <w:rPr>
          <w:rFonts w:ascii="Arial" w:hAnsi="Arial" w:cs="Arial"/>
        </w:rPr>
      </w:pPr>
      <w:r w:rsidRPr="004766BC">
        <w:rPr>
          <w:rFonts w:ascii="Arial" w:hAnsi="Arial" w:cs="Arial"/>
        </w:rPr>
        <w:t xml:space="preserve">O fornecedor terá seu registro cancelado quando: </w:t>
      </w:r>
    </w:p>
    <w:p w14:paraId="77A61EEA" w14:textId="77777777" w:rsidR="00946586" w:rsidRPr="004766BC" w:rsidRDefault="00946586" w:rsidP="009220AE">
      <w:pPr>
        <w:spacing w:after="0" w:line="240" w:lineRule="auto"/>
        <w:ind w:left="-284" w:right="-1"/>
        <w:jc w:val="both"/>
        <w:rPr>
          <w:rFonts w:ascii="Arial" w:hAnsi="Arial" w:cs="Arial"/>
        </w:rPr>
      </w:pPr>
    </w:p>
    <w:p w14:paraId="3AFCE2E8" w14:textId="77777777" w:rsidR="00946586" w:rsidRDefault="00946586" w:rsidP="009220AE">
      <w:pPr>
        <w:numPr>
          <w:ilvl w:val="0"/>
          <w:numId w:val="14"/>
        </w:numPr>
        <w:spacing w:after="0" w:line="240" w:lineRule="auto"/>
        <w:ind w:left="-284" w:right="-1"/>
        <w:jc w:val="both"/>
        <w:rPr>
          <w:rFonts w:ascii="Arial" w:hAnsi="Arial" w:cs="Arial"/>
        </w:rPr>
      </w:pPr>
      <w:r w:rsidRPr="004766BC">
        <w:rPr>
          <w:rFonts w:ascii="Arial" w:hAnsi="Arial" w:cs="Arial"/>
        </w:rPr>
        <w:t xml:space="preserve">Descumprir as condições da Ata de Registro de Preços, sem justificativa aceitável; </w:t>
      </w:r>
    </w:p>
    <w:p w14:paraId="1299A757" w14:textId="77777777" w:rsidR="00946586" w:rsidRPr="004766BC" w:rsidRDefault="00946586" w:rsidP="00315865">
      <w:pPr>
        <w:spacing w:after="0" w:line="240" w:lineRule="auto"/>
        <w:ind w:left="-284" w:right="390"/>
        <w:jc w:val="both"/>
        <w:rPr>
          <w:rFonts w:ascii="Arial" w:hAnsi="Arial" w:cs="Arial"/>
        </w:rPr>
      </w:pPr>
    </w:p>
    <w:p w14:paraId="2BB56BE7" w14:textId="77777777" w:rsidR="00946586" w:rsidRDefault="00946586">
      <w:pPr>
        <w:numPr>
          <w:ilvl w:val="0"/>
          <w:numId w:val="14"/>
        </w:numPr>
        <w:spacing w:after="0" w:line="240" w:lineRule="auto"/>
        <w:ind w:left="-284" w:right="390"/>
        <w:jc w:val="both"/>
        <w:rPr>
          <w:rFonts w:ascii="Arial" w:hAnsi="Arial" w:cs="Arial"/>
        </w:rPr>
      </w:pPr>
      <w:r w:rsidRPr="004766BC">
        <w:rPr>
          <w:rFonts w:ascii="Arial" w:hAnsi="Arial" w:cs="Arial"/>
        </w:rPr>
        <w:lastRenderedPageBreak/>
        <w:t xml:space="preserve">Não retirar a respectiva nota de empenho ou instrumento equivalente, no prazo estabelecido pela Administração, sem justificativa aceitável; </w:t>
      </w:r>
    </w:p>
    <w:p w14:paraId="69F958B4" w14:textId="77777777" w:rsidR="00946586" w:rsidRPr="004766BC" w:rsidRDefault="00946586" w:rsidP="00315865">
      <w:pPr>
        <w:spacing w:after="0" w:line="240" w:lineRule="auto"/>
        <w:ind w:left="-284" w:right="390"/>
        <w:jc w:val="both"/>
        <w:rPr>
          <w:rFonts w:ascii="Arial" w:hAnsi="Arial" w:cs="Arial"/>
        </w:rPr>
      </w:pPr>
    </w:p>
    <w:p w14:paraId="1DCCDECA" w14:textId="77777777" w:rsidR="00946586" w:rsidRDefault="00946586">
      <w:pPr>
        <w:numPr>
          <w:ilvl w:val="0"/>
          <w:numId w:val="14"/>
        </w:numPr>
        <w:spacing w:after="0" w:line="240" w:lineRule="auto"/>
        <w:ind w:left="-284" w:right="390"/>
        <w:jc w:val="both"/>
        <w:rPr>
          <w:rFonts w:ascii="Arial" w:hAnsi="Arial" w:cs="Arial"/>
        </w:rPr>
      </w:pPr>
      <w:r w:rsidRPr="004766BC">
        <w:rPr>
          <w:rFonts w:ascii="Arial" w:hAnsi="Arial" w:cs="Arial"/>
        </w:rPr>
        <w:t xml:space="preserve">Não aceitar reduzir o seu preço registrado, na hipótese de este se tornar superior àqueles praticados no mercado; </w:t>
      </w:r>
    </w:p>
    <w:p w14:paraId="578BA65A" w14:textId="77777777" w:rsidR="00946586" w:rsidRPr="004766BC" w:rsidRDefault="00946586" w:rsidP="00315865">
      <w:pPr>
        <w:spacing w:after="0" w:line="240" w:lineRule="auto"/>
        <w:ind w:left="-284" w:right="390"/>
        <w:jc w:val="both"/>
        <w:rPr>
          <w:rFonts w:ascii="Arial" w:hAnsi="Arial" w:cs="Arial"/>
        </w:rPr>
      </w:pPr>
      <w:r w:rsidRPr="004766BC">
        <w:rPr>
          <w:rFonts w:ascii="Arial" w:hAnsi="Arial" w:cs="Arial"/>
        </w:rPr>
        <w:t xml:space="preserve"> </w:t>
      </w:r>
    </w:p>
    <w:p w14:paraId="2379A2AA" w14:textId="77777777" w:rsidR="00946586" w:rsidRDefault="00946586">
      <w:pPr>
        <w:numPr>
          <w:ilvl w:val="0"/>
          <w:numId w:val="14"/>
        </w:numPr>
        <w:spacing w:after="0" w:line="240" w:lineRule="auto"/>
        <w:ind w:left="-284" w:right="390"/>
        <w:jc w:val="both"/>
        <w:rPr>
          <w:rFonts w:ascii="Arial" w:hAnsi="Arial" w:cs="Arial"/>
        </w:rPr>
      </w:pPr>
      <w:r w:rsidRPr="004766BC">
        <w:rPr>
          <w:rFonts w:ascii="Arial" w:hAnsi="Arial" w:cs="Arial"/>
        </w:rPr>
        <w:t xml:space="preserve">Tiver presentes razões de interesse público. </w:t>
      </w:r>
    </w:p>
    <w:p w14:paraId="0C6210AE" w14:textId="77777777" w:rsidR="00946586" w:rsidRPr="004766BC" w:rsidRDefault="00946586" w:rsidP="00315865">
      <w:pPr>
        <w:spacing w:after="0" w:line="240" w:lineRule="auto"/>
        <w:ind w:left="-284" w:right="390"/>
        <w:jc w:val="both"/>
        <w:rPr>
          <w:rFonts w:ascii="Arial" w:hAnsi="Arial" w:cs="Arial"/>
        </w:rPr>
      </w:pPr>
    </w:p>
    <w:p w14:paraId="29268A2D" w14:textId="77777777" w:rsidR="00946586" w:rsidRPr="004766BC" w:rsidRDefault="00946586">
      <w:pPr>
        <w:numPr>
          <w:ilvl w:val="0"/>
          <w:numId w:val="14"/>
        </w:numPr>
        <w:spacing w:after="0" w:line="240" w:lineRule="auto"/>
        <w:ind w:left="-284" w:right="390"/>
        <w:jc w:val="both"/>
        <w:rPr>
          <w:rFonts w:ascii="Arial" w:hAnsi="Arial" w:cs="Arial"/>
        </w:rPr>
      </w:pPr>
      <w:r w:rsidRPr="004766BC">
        <w:rPr>
          <w:rFonts w:ascii="Arial" w:hAnsi="Arial" w:cs="Arial"/>
        </w:rPr>
        <w:t xml:space="preserve">For liberado </w:t>
      </w:r>
    </w:p>
    <w:p w14:paraId="468FA535" w14:textId="77777777" w:rsidR="00946586" w:rsidRDefault="00946586" w:rsidP="00315865">
      <w:pPr>
        <w:spacing w:after="0" w:line="240" w:lineRule="auto"/>
        <w:ind w:left="-284"/>
        <w:jc w:val="both"/>
        <w:rPr>
          <w:rFonts w:ascii="Arial" w:hAnsi="Arial" w:cs="Arial"/>
        </w:rPr>
      </w:pPr>
      <w:r w:rsidRPr="004766BC">
        <w:rPr>
          <w:rFonts w:ascii="Arial" w:hAnsi="Arial" w:cs="Arial"/>
        </w:rPr>
        <w:t xml:space="preserve">§1º. O cancelamento de registro, nas hipóteses previstas, assegurados o contraditório e a ampla defesa, será formalizado por despacho da autoridade competente. </w:t>
      </w:r>
    </w:p>
    <w:p w14:paraId="0FC1B953" w14:textId="77777777" w:rsidR="00946586" w:rsidRPr="004766BC" w:rsidRDefault="00946586" w:rsidP="00315865">
      <w:pPr>
        <w:spacing w:after="0" w:line="240" w:lineRule="auto"/>
        <w:ind w:left="-284"/>
        <w:jc w:val="both"/>
        <w:rPr>
          <w:rFonts w:ascii="Arial" w:hAnsi="Arial" w:cs="Arial"/>
        </w:rPr>
      </w:pPr>
    </w:p>
    <w:p w14:paraId="15EF5B2E" w14:textId="77777777" w:rsidR="00946586" w:rsidRDefault="00946586" w:rsidP="00315865">
      <w:pPr>
        <w:spacing w:after="0" w:line="240" w:lineRule="auto"/>
        <w:ind w:left="-284" w:right="5"/>
        <w:jc w:val="both"/>
        <w:rPr>
          <w:rFonts w:ascii="Arial" w:hAnsi="Arial" w:cs="Arial"/>
        </w:rPr>
      </w:pPr>
      <w:r w:rsidRPr="004766BC">
        <w:rPr>
          <w:rFonts w:ascii="Arial" w:hAnsi="Arial" w:cs="Arial"/>
        </w:rPr>
        <w:t xml:space="preserve">§2º. O fornecedor poderá solicitar o cancelamento do seu registro de preço na ocorrência de fato superveniente que venha comprometer a perfeita execução contratual, decorrentes de caso fortuito ou de força maior devidamente comprovados. </w:t>
      </w:r>
    </w:p>
    <w:p w14:paraId="1A89A5C4" w14:textId="77777777" w:rsidR="00946586" w:rsidRPr="004766BC" w:rsidRDefault="00946586" w:rsidP="00315865">
      <w:pPr>
        <w:spacing w:after="0" w:line="240" w:lineRule="auto"/>
        <w:ind w:left="-284" w:right="5"/>
        <w:jc w:val="both"/>
        <w:rPr>
          <w:rFonts w:ascii="Arial" w:hAnsi="Arial" w:cs="Arial"/>
        </w:rPr>
      </w:pPr>
    </w:p>
    <w:p w14:paraId="2DA91091"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§3º. A ata de registro de preços será cancelada, total ou parcialmente, pela Prefeitura Municipal </w:t>
      </w:r>
      <w:r>
        <w:rPr>
          <w:rFonts w:ascii="Arial" w:hAnsi="Arial" w:cs="Arial"/>
        </w:rPr>
        <w:t>Deodápolis - MS</w:t>
      </w:r>
      <w:r w:rsidRPr="004766BC">
        <w:rPr>
          <w:rFonts w:ascii="Arial" w:hAnsi="Arial" w:cs="Arial"/>
        </w:rPr>
        <w:t xml:space="preserve">. </w:t>
      </w:r>
    </w:p>
    <w:p w14:paraId="49ED65A3" w14:textId="77777777" w:rsidR="00946586" w:rsidRDefault="00946586" w:rsidP="00315865">
      <w:pPr>
        <w:spacing w:after="0" w:line="240" w:lineRule="auto"/>
        <w:ind w:left="-284" w:right="390"/>
        <w:jc w:val="both"/>
        <w:rPr>
          <w:rFonts w:ascii="Arial" w:hAnsi="Arial" w:cs="Arial"/>
        </w:rPr>
      </w:pPr>
      <w:r w:rsidRPr="004766BC">
        <w:rPr>
          <w:rFonts w:ascii="Arial" w:hAnsi="Arial" w:cs="Arial"/>
        </w:rPr>
        <w:t xml:space="preserve">Pelo decurso do seu prazo de vigência;  </w:t>
      </w:r>
    </w:p>
    <w:p w14:paraId="33610BB0" w14:textId="77777777" w:rsidR="00946586" w:rsidRPr="004766BC" w:rsidRDefault="00946586" w:rsidP="00315865">
      <w:pPr>
        <w:spacing w:after="0" w:line="240" w:lineRule="auto"/>
        <w:ind w:left="-284" w:right="390"/>
        <w:jc w:val="both"/>
        <w:rPr>
          <w:rFonts w:ascii="Arial" w:hAnsi="Arial" w:cs="Arial"/>
        </w:rPr>
      </w:pPr>
    </w:p>
    <w:p w14:paraId="2D0A20E0" w14:textId="77777777" w:rsidR="00946586" w:rsidRDefault="00946586">
      <w:pPr>
        <w:numPr>
          <w:ilvl w:val="0"/>
          <w:numId w:val="15"/>
        </w:numPr>
        <w:spacing w:after="0" w:line="240" w:lineRule="auto"/>
        <w:ind w:left="-284" w:right="198"/>
        <w:jc w:val="both"/>
        <w:rPr>
          <w:rFonts w:ascii="Arial" w:hAnsi="Arial" w:cs="Arial"/>
        </w:rPr>
      </w:pPr>
      <w:r w:rsidRPr="004766BC">
        <w:rPr>
          <w:rFonts w:ascii="Arial" w:hAnsi="Arial" w:cs="Arial"/>
        </w:rPr>
        <w:t xml:space="preserve">Se não restarem fornecedores registrados; </w:t>
      </w:r>
    </w:p>
    <w:p w14:paraId="789C0537" w14:textId="77777777" w:rsidR="00946586" w:rsidRPr="004766BC" w:rsidRDefault="00946586" w:rsidP="00315865">
      <w:pPr>
        <w:spacing w:after="0" w:line="240" w:lineRule="auto"/>
        <w:ind w:left="-284" w:right="198"/>
        <w:jc w:val="both"/>
        <w:rPr>
          <w:rFonts w:ascii="Arial" w:hAnsi="Arial" w:cs="Arial"/>
        </w:rPr>
      </w:pPr>
      <w:r w:rsidRPr="004766BC">
        <w:rPr>
          <w:rFonts w:ascii="Arial" w:hAnsi="Arial" w:cs="Arial"/>
        </w:rPr>
        <w:t xml:space="preserve"> </w:t>
      </w:r>
    </w:p>
    <w:p w14:paraId="14811900" w14:textId="77777777" w:rsidR="00946586" w:rsidRDefault="00946586">
      <w:pPr>
        <w:numPr>
          <w:ilvl w:val="0"/>
          <w:numId w:val="15"/>
        </w:numPr>
        <w:spacing w:after="0" w:line="240" w:lineRule="auto"/>
        <w:ind w:left="-284" w:right="198"/>
        <w:jc w:val="both"/>
        <w:rPr>
          <w:rFonts w:ascii="Arial" w:hAnsi="Arial" w:cs="Arial"/>
        </w:rPr>
      </w:pPr>
      <w:r w:rsidRPr="004766BC">
        <w:rPr>
          <w:rFonts w:ascii="Arial" w:hAnsi="Arial" w:cs="Arial"/>
        </w:rPr>
        <w:t xml:space="preserve">Por fato superveniente, decorrente de caso fortuito ou força maior, que prejudique o cumprimento das obrigações previstas na ata, devidamente demonstrado;  </w:t>
      </w:r>
    </w:p>
    <w:p w14:paraId="37A8DEF4" w14:textId="77777777" w:rsidR="00946586" w:rsidRDefault="00946586" w:rsidP="00315865">
      <w:pPr>
        <w:pStyle w:val="PargrafodaLista"/>
        <w:ind w:left="-284"/>
        <w:jc w:val="both"/>
        <w:rPr>
          <w:rFonts w:ascii="Arial" w:hAnsi="Arial" w:cs="Arial"/>
        </w:rPr>
      </w:pPr>
    </w:p>
    <w:p w14:paraId="647E1B31" w14:textId="77777777" w:rsidR="00946586" w:rsidRPr="004766BC" w:rsidRDefault="00946586">
      <w:pPr>
        <w:numPr>
          <w:ilvl w:val="0"/>
          <w:numId w:val="15"/>
        </w:numPr>
        <w:spacing w:after="0" w:line="240" w:lineRule="auto"/>
        <w:ind w:left="-284" w:right="198"/>
        <w:jc w:val="both"/>
        <w:rPr>
          <w:rFonts w:ascii="Arial" w:hAnsi="Arial" w:cs="Arial"/>
        </w:rPr>
      </w:pPr>
      <w:r w:rsidRPr="004766BC">
        <w:rPr>
          <w:rFonts w:ascii="Arial" w:hAnsi="Arial" w:cs="Arial"/>
        </w:rPr>
        <w:t xml:space="preserve">Por razões de interesse público, devidamente justificadas.  </w:t>
      </w:r>
    </w:p>
    <w:p w14:paraId="54E61DDC"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 </w:t>
      </w:r>
    </w:p>
    <w:p w14:paraId="1B1472D1" w14:textId="77777777" w:rsidR="00946586" w:rsidRDefault="00946586" w:rsidP="00315865">
      <w:pPr>
        <w:spacing w:after="0" w:line="240" w:lineRule="auto"/>
        <w:ind w:left="-284"/>
        <w:jc w:val="both"/>
        <w:rPr>
          <w:rFonts w:ascii="Arial" w:hAnsi="Arial" w:cs="Arial"/>
        </w:rPr>
      </w:pPr>
      <w:r w:rsidRPr="004766BC">
        <w:rPr>
          <w:rFonts w:ascii="Arial" w:hAnsi="Arial" w:cs="Arial"/>
        </w:rPr>
        <w:t xml:space="preserve">§4º. No cancelamento da ata ou do registro do preço do FORNECEDOR, por iniciativa da Prefeitura Municipal de </w:t>
      </w:r>
      <w:r>
        <w:rPr>
          <w:rFonts w:ascii="Arial" w:hAnsi="Arial" w:cs="Arial"/>
        </w:rPr>
        <w:t>Deodápolis - MS</w:t>
      </w:r>
      <w:r w:rsidRPr="004766BC">
        <w:rPr>
          <w:rFonts w:ascii="Arial" w:hAnsi="Arial" w:cs="Arial"/>
        </w:rPr>
        <w:t xml:space="preserve">, será assegurado o contraditório e a ampla defesa, com prazo de cinco dias úteis para apresentação de defesa, contados da notificação, pessoal ou por publicação no Diário Oficial do Município.  </w:t>
      </w:r>
    </w:p>
    <w:p w14:paraId="7A8572FF"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 </w:t>
      </w:r>
    </w:p>
    <w:p w14:paraId="6C998DE1" w14:textId="77777777" w:rsidR="00946586" w:rsidRDefault="00946586" w:rsidP="00315865">
      <w:pPr>
        <w:spacing w:after="0" w:line="240" w:lineRule="auto"/>
        <w:ind w:left="-284" w:right="4"/>
        <w:jc w:val="both"/>
        <w:rPr>
          <w:rFonts w:ascii="Arial" w:hAnsi="Arial" w:cs="Arial"/>
        </w:rPr>
      </w:pPr>
      <w:r w:rsidRPr="004766BC">
        <w:rPr>
          <w:rFonts w:ascii="Arial" w:hAnsi="Arial" w:cs="Arial"/>
        </w:rPr>
        <w:t xml:space="preserve">§5º. Nos casos de Revisão dos Preços Registrados e de Cancelamento da Ata ou do Preço Registrado, a Prefeitura Municipal de </w:t>
      </w:r>
      <w:r>
        <w:rPr>
          <w:rFonts w:ascii="Arial" w:hAnsi="Arial" w:cs="Arial"/>
        </w:rPr>
        <w:t>Deodápolis - MS</w:t>
      </w:r>
      <w:r w:rsidRPr="004766BC">
        <w:rPr>
          <w:rFonts w:ascii="Arial" w:hAnsi="Arial" w:cs="Arial"/>
        </w:rPr>
        <w:t>, mediante decisão fundamentada, poderá suspender preventivamente o registro do preço do FORNECEDOR ou a ata de registro de preços.</w:t>
      </w:r>
    </w:p>
    <w:p w14:paraId="59E4EAA5" w14:textId="77777777" w:rsidR="00946586" w:rsidRPr="004766BC" w:rsidRDefault="00946586" w:rsidP="00315865">
      <w:pPr>
        <w:spacing w:after="0" w:line="240" w:lineRule="auto"/>
        <w:ind w:left="-284" w:right="4"/>
        <w:jc w:val="both"/>
        <w:rPr>
          <w:rFonts w:ascii="Arial" w:hAnsi="Arial" w:cs="Arial"/>
        </w:rPr>
      </w:pPr>
      <w:r w:rsidRPr="004766BC">
        <w:rPr>
          <w:rFonts w:ascii="Arial" w:hAnsi="Arial" w:cs="Arial"/>
        </w:rPr>
        <w:t xml:space="preserve"> </w:t>
      </w:r>
    </w:p>
    <w:p w14:paraId="3E0AAA29" w14:textId="77777777" w:rsidR="00946586" w:rsidRDefault="00946586" w:rsidP="00315865">
      <w:pPr>
        <w:spacing w:after="0" w:line="240" w:lineRule="auto"/>
        <w:ind w:left="-284"/>
        <w:jc w:val="both"/>
        <w:rPr>
          <w:rFonts w:ascii="Arial" w:hAnsi="Arial" w:cs="Arial"/>
        </w:rPr>
      </w:pPr>
      <w:r w:rsidRPr="003612F4">
        <w:rPr>
          <w:rFonts w:ascii="Arial" w:hAnsi="Arial" w:cs="Arial"/>
          <w:b/>
          <w:bCs/>
        </w:rPr>
        <w:t xml:space="preserve">CLÁUSULA X </w:t>
      </w:r>
      <w:r>
        <w:rPr>
          <w:rFonts w:ascii="Arial" w:hAnsi="Arial" w:cs="Arial"/>
          <w:b/>
          <w:bCs/>
        </w:rPr>
        <w:t>-</w:t>
      </w:r>
      <w:r w:rsidRPr="003612F4">
        <w:rPr>
          <w:rFonts w:ascii="Arial" w:hAnsi="Arial" w:cs="Arial"/>
          <w:b/>
          <w:bCs/>
        </w:rPr>
        <w:t xml:space="preserve"> DA PUBLICAÇÃO:</w:t>
      </w:r>
      <w:r w:rsidRPr="004766BC">
        <w:rPr>
          <w:rFonts w:ascii="Arial" w:hAnsi="Arial" w:cs="Arial"/>
        </w:rPr>
        <w:t xml:space="preserve"> O extrato da Ata e os preços registrados serão publicados pelo Município</w:t>
      </w:r>
      <w:r>
        <w:rPr>
          <w:rFonts w:ascii="Arial" w:hAnsi="Arial" w:cs="Arial"/>
        </w:rPr>
        <w:t xml:space="preserve"> no Diário</w:t>
      </w:r>
      <w:r w:rsidRPr="004766BC">
        <w:rPr>
          <w:rFonts w:ascii="Arial" w:hAnsi="Arial" w:cs="Arial"/>
        </w:rPr>
        <w:t xml:space="preserve"> Oficial. </w:t>
      </w:r>
    </w:p>
    <w:p w14:paraId="3A2EC827" w14:textId="77777777" w:rsidR="00946586" w:rsidRPr="004766BC" w:rsidRDefault="00946586" w:rsidP="00315865">
      <w:pPr>
        <w:spacing w:after="0" w:line="240" w:lineRule="auto"/>
        <w:ind w:left="-284"/>
        <w:jc w:val="both"/>
        <w:rPr>
          <w:rFonts w:ascii="Arial" w:hAnsi="Arial" w:cs="Arial"/>
        </w:rPr>
      </w:pPr>
    </w:p>
    <w:p w14:paraId="2FC1512B" w14:textId="77777777" w:rsidR="00946586" w:rsidRDefault="00946586" w:rsidP="00315865">
      <w:pPr>
        <w:spacing w:after="0" w:line="240" w:lineRule="auto"/>
        <w:ind w:left="-284" w:right="3"/>
        <w:jc w:val="both"/>
        <w:rPr>
          <w:rFonts w:ascii="Arial" w:hAnsi="Arial" w:cs="Arial"/>
        </w:rPr>
      </w:pPr>
      <w:r w:rsidRPr="003612F4">
        <w:rPr>
          <w:rFonts w:ascii="Arial" w:hAnsi="Arial" w:cs="Arial"/>
          <w:b/>
          <w:bCs/>
        </w:rPr>
        <w:t>CLÁUSULA XI - DA FRAUDE E DA CORRUPÇÃO:</w:t>
      </w:r>
      <w:r w:rsidRPr="004766BC">
        <w:rPr>
          <w:rFonts w:ascii="Arial" w:hAnsi="Arial" w:cs="Arial"/>
        </w:rPr>
        <w:t xml:space="preserve"> Os licitantes e o contratado devem observar e fazer observar, por seus fornecedores e subcontratados, se admitida subcontratação, o mais alto padrão de ética durante todo o processo de licitação, de contratação e de execução do objeto contratual. </w:t>
      </w:r>
    </w:p>
    <w:p w14:paraId="26539FA9" w14:textId="77777777" w:rsidR="00946586" w:rsidRPr="004766BC" w:rsidRDefault="00946586" w:rsidP="00315865">
      <w:pPr>
        <w:spacing w:after="0" w:line="240" w:lineRule="auto"/>
        <w:ind w:left="-284" w:right="3"/>
        <w:jc w:val="both"/>
        <w:rPr>
          <w:rFonts w:ascii="Arial" w:hAnsi="Arial" w:cs="Arial"/>
        </w:rPr>
      </w:pPr>
    </w:p>
    <w:p w14:paraId="7120E358" w14:textId="77777777" w:rsidR="00946586" w:rsidRPr="003612F4" w:rsidRDefault="00946586" w:rsidP="00315865">
      <w:pPr>
        <w:spacing w:after="0" w:line="240" w:lineRule="auto"/>
        <w:ind w:left="-284" w:right="384"/>
        <w:jc w:val="both"/>
        <w:rPr>
          <w:rFonts w:ascii="Arial" w:hAnsi="Arial" w:cs="Arial"/>
          <w:b/>
          <w:bCs/>
        </w:rPr>
      </w:pPr>
      <w:r w:rsidRPr="003612F4">
        <w:rPr>
          <w:rFonts w:ascii="Arial" w:hAnsi="Arial" w:cs="Arial"/>
          <w:b/>
          <w:bCs/>
        </w:rPr>
        <w:t xml:space="preserve">SUBCLÁUSULA PRIMEIRA  </w:t>
      </w:r>
    </w:p>
    <w:p w14:paraId="15BE95B7" w14:textId="77777777" w:rsidR="00946586" w:rsidRDefault="00946586" w:rsidP="00315865">
      <w:pPr>
        <w:spacing w:after="0" w:line="240" w:lineRule="auto"/>
        <w:ind w:left="-284" w:right="390"/>
        <w:jc w:val="both"/>
        <w:rPr>
          <w:rFonts w:ascii="Arial" w:hAnsi="Arial" w:cs="Arial"/>
        </w:rPr>
      </w:pPr>
      <w:r w:rsidRPr="004766BC">
        <w:rPr>
          <w:rFonts w:ascii="Arial" w:hAnsi="Arial" w:cs="Arial"/>
        </w:rPr>
        <w:t xml:space="preserve">Para os propósitos desta cláusula, definem-se as seguintes práticas: </w:t>
      </w:r>
    </w:p>
    <w:p w14:paraId="4B8252F0" w14:textId="77777777" w:rsidR="00946586" w:rsidRPr="004766BC" w:rsidRDefault="00946586" w:rsidP="00315865">
      <w:pPr>
        <w:spacing w:after="0" w:line="240" w:lineRule="auto"/>
        <w:ind w:left="-284" w:right="390"/>
        <w:jc w:val="both"/>
        <w:rPr>
          <w:rFonts w:ascii="Arial" w:hAnsi="Arial" w:cs="Arial"/>
        </w:rPr>
      </w:pPr>
    </w:p>
    <w:p w14:paraId="61B4A9A3"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t xml:space="preserve">“prática corrupta”: oferecer, dar, receber ou solicitar, direta ou indiretamente, qualquer vantagem com o objetivo de influenciar a ação de servidor público no processo de licitação ou na execução de contrato; </w:t>
      </w:r>
    </w:p>
    <w:p w14:paraId="6ADCB3FE"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t xml:space="preserve">“prática fraudulenta”: a falsificação ou omissão dos fatos, com o objetivo de influenciar o processo de licitação ou de execução de contrato; </w:t>
      </w:r>
    </w:p>
    <w:p w14:paraId="2FF2190D" w14:textId="77777777" w:rsidR="00946586" w:rsidRPr="004766BC" w:rsidRDefault="00946586" w:rsidP="00315865">
      <w:pPr>
        <w:spacing w:after="0" w:line="240" w:lineRule="auto"/>
        <w:ind w:left="-284" w:right="1"/>
        <w:jc w:val="both"/>
        <w:rPr>
          <w:rFonts w:ascii="Arial" w:hAnsi="Arial" w:cs="Arial"/>
        </w:rPr>
      </w:pPr>
    </w:p>
    <w:p w14:paraId="75B7D246"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t xml:space="preserve">“prática conluiada”: esquematizar ou estabelecer um acordo entre dois ou mais licitantes, com ou sem o conhecimento de representantes ou prepostos do órgão licitador, visando estabelecer preços em níveis artificiais e não-competitivos; </w:t>
      </w:r>
    </w:p>
    <w:p w14:paraId="280ABD5E" w14:textId="77777777" w:rsidR="00946586" w:rsidRPr="004766BC" w:rsidRDefault="00946586" w:rsidP="00315865">
      <w:pPr>
        <w:spacing w:after="0" w:line="240" w:lineRule="auto"/>
        <w:ind w:left="-284" w:right="1"/>
        <w:jc w:val="both"/>
        <w:rPr>
          <w:rFonts w:ascii="Arial" w:hAnsi="Arial" w:cs="Arial"/>
        </w:rPr>
      </w:pPr>
    </w:p>
    <w:p w14:paraId="3F0F9564" w14:textId="77777777" w:rsidR="00946586" w:rsidRDefault="00946586">
      <w:pPr>
        <w:numPr>
          <w:ilvl w:val="0"/>
          <w:numId w:val="16"/>
        </w:numPr>
        <w:spacing w:after="0" w:line="240" w:lineRule="auto"/>
        <w:ind w:left="-284" w:right="1"/>
        <w:jc w:val="both"/>
        <w:rPr>
          <w:rFonts w:ascii="Arial" w:hAnsi="Arial" w:cs="Arial"/>
        </w:rPr>
      </w:pPr>
      <w:r w:rsidRPr="004766BC">
        <w:rPr>
          <w:rFonts w:ascii="Arial" w:hAnsi="Arial" w:cs="Arial"/>
        </w:rPr>
        <w:lastRenderedPageBreak/>
        <w:t xml:space="preserve">“prática coercitiva”: causar danos ou ameaçar causar dano, direta ou indiretamente, às pessoas ou sua propriedade, visando influenciar sua participação em um processo licitatório ou afetar a execução do contrato. </w:t>
      </w:r>
    </w:p>
    <w:p w14:paraId="53E2F9CA" w14:textId="77777777" w:rsidR="00946586" w:rsidRDefault="00946586" w:rsidP="00315865">
      <w:pPr>
        <w:pStyle w:val="PargrafodaLista"/>
        <w:ind w:left="-284"/>
        <w:jc w:val="both"/>
        <w:rPr>
          <w:rFonts w:ascii="Arial" w:hAnsi="Arial" w:cs="Arial"/>
        </w:rPr>
      </w:pPr>
    </w:p>
    <w:p w14:paraId="459599C4" w14:textId="77777777" w:rsidR="00946586" w:rsidRPr="004766BC" w:rsidRDefault="00946586">
      <w:pPr>
        <w:numPr>
          <w:ilvl w:val="0"/>
          <w:numId w:val="16"/>
        </w:numPr>
        <w:spacing w:after="0" w:line="240" w:lineRule="auto"/>
        <w:ind w:left="-284" w:right="1"/>
        <w:jc w:val="both"/>
        <w:rPr>
          <w:rFonts w:ascii="Arial" w:hAnsi="Arial" w:cs="Arial"/>
        </w:rPr>
      </w:pPr>
      <w:r w:rsidRPr="004766BC">
        <w:rPr>
          <w:rFonts w:ascii="Arial" w:hAnsi="Arial" w:cs="Arial"/>
        </w:rPr>
        <w:t>prática obstrutiva”: (i) destruir, falsificar, alterar ou ocultar provas em inspeções ou fazer</w:t>
      </w:r>
      <w:r>
        <w:rPr>
          <w:rFonts w:ascii="Arial" w:hAnsi="Arial" w:cs="Arial"/>
        </w:rPr>
        <w:t xml:space="preserve"> </w:t>
      </w:r>
      <w:r w:rsidRPr="004766BC">
        <w:rPr>
          <w:rFonts w:ascii="Arial" w:hAnsi="Arial" w:cs="Arial"/>
        </w:rPr>
        <w:t>declarações</w:t>
      </w:r>
      <w:r>
        <w:rPr>
          <w:rFonts w:ascii="Arial" w:hAnsi="Arial" w:cs="Arial"/>
        </w:rPr>
        <w:t xml:space="preserve"> </w:t>
      </w:r>
      <w:r w:rsidRPr="004766BC">
        <w:rPr>
          <w:rFonts w:ascii="Arial" w:hAnsi="Arial" w:cs="Arial"/>
        </w:rPr>
        <w:t xml:space="preserve">falsas </w:t>
      </w:r>
      <w:r>
        <w:rPr>
          <w:rFonts w:ascii="Arial" w:hAnsi="Arial" w:cs="Arial"/>
        </w:rPr>
        <w:t>aos</w:t>
      </w:r>
      <w:r w:rsidRPr="004766BC">
        <w:rPr>
          <w:rFonts w:ascii="Arial" w:hAnsi="Arial" w:cs="Arial"/>
        </w:rPr>
        <w:t xml:space="preserve"> representantes do</w:t>
      </w:r>
      <w:r>
        <w:rPr>
          <w:rFonts w:ascii="Arial" w:hAnsi="Arial" w:cs="Arial"/>
        </w:rPr>
        <w:t xml:space="preserve"> </w:t>
      </w:r>
      <w:r w:rsidRPr="004766BC">
        <w:rPr>
          <w:rFonts w:ascii="Arial" w:hAnsi="Arial" w:cs="Arial"/>
        </w:rPr>
        <w:t>organismo</w:t>
      </w:r>
      <w:r>
        <w:rPr>
          <w:rFonts w:ascii="Arial" w:hAnsi="Arial" w:cs="Arial"/>
        </w:rPr>
        <w:t xml:space="preserve"> </w:t>
      </w:r>
      <w:r w:rsidRPr="004766BC">
        <w:rPr>
          <w:rFonts w:ascii="Arial" w:hAnsi="Arial" w:cs="Arial"/>
        </w:rPr>
        <w:t>financeiro</w:t>
      </w:r>
      <w:r>
        <w:rPr>
          <w:rFonts w:ascii="Arial" w:hAnsi="Arial" w:cs="Arial"/>
        </w:rPr>
        <w:t xml:space="preserve"> </w:t>
      </w:r>
      <w:r w:rsidRPr="004766BC">
        <w:rPr>
          <w:rFonts w:ascii="Arial" w:hAnsi="Arial" w:cs="Arial"/>
        </w:rPr>
        <w:t xml:space="preserve">multilateral, </w:t>
      </w:r>
      <w:r>
        <w:rPr>
          <w:rFonts w:ascii="Arial" w:hAnsi="Arial" w:cs="Arial"/>
        </w:rPr>
        <w:t>com</w:t>
      </w:r>
      <w:r w:rsidRPr="004766BC">
        <w:rPr>
          <w:rFonts w:ascii="Arial" w:hAnsi="Arial" w:cs="Arial"/>
        </w:rPr>
        <w:t xml:space="preserve"> o </w:t>
      </w:r>
      <w:r>
        <w:rPr>
          <w:rFonts w:ascii="Arial" w:hAnsi="Arial" w:cs="Arial"/>
        </w:rPr>
        <w:t>objetivo</w:t>
      </w:r>
      <w:r w:rsidRPr="004766BC">
        <w:rPr>
          <w:rFonts w:ascii="Arial" w:hAnsi="Arial" w:cs="Arial"/>
        </w:rPr>
        <w:t xml:space="preserve"> </w:t>
      </w:r>
      <w:r>
        <w:rPr>
          <w:rFonts w:ascii="Arial" w:hAnsi="Arial" w:cs="Arial"/>
        </w:rPr>
        <w:t>de</w:t>
      </w:r>
    </w:p>
    <w:p w14:paraId="1738D6D0" w14:textId="77777777" w:rsidR="00946586" w:rsidRDefault="00946586" w:rsidP="00315865">
      <w:pPr>
        <w:spacing w:after="0" w:line="240" w:lineRule="auto"/>
        <w:ind w:left="-284" w:right="1"/>
        <w:jc w:val="both"/>
        <w:rPr>
          <w:rFonts w:ascii="Arial" w:hAnsi="Arial" w:cs="Arial"/>
        </w:rPr>
      </w:pPr>
      <w:r w:rsidRPr="004766BC">
        <w:rPr>
          <w:rFonts w:ascii="Arial" w:hAnsi="Arial" w:cs="Arial"/>
        </w:rPr>
        <w:t xml:space="preserve">impedir materialmente a apuração de alegações de prática prevista acima; (ii) atos cuja intenção seja impedir materialmente o exercício do direito de o organismo financeiro multilateral promover inspeção. </w:t>
      </w:r>
    </w:p>
    <w:p w14:paraId="7A959E89" w14:textId="77777777" w:rsidR="00946586" w:rsidRDefault="00946586" w:rsidP="00315865">
      <w:pPr>
        <w:spacing w:after="0" w:line="240" w:lineRule="auto"/>
        <w:ind w:left="-284" w:right="1"/>
        <w:jc w:val="both"/>
        <w:rPr>
          <w:rFonts w:ascii="Arial" w:hAnsi="Arial" w:cs="Arial"/>
        </w:rPr>
      </w:pPr>
    </w:p>
    <w:p w14:paraId="58EFD7B8" w14:textId="77777777" w:rsidR="00946586" w:rsidRDefault="00946586" w:rsidP="00315865">
      <w:pPr>
        <w:spacing w:after="0" w:line="240" w:lineRule="auto"/>
        <w:ind w:left="-284" w:right="1"/>
        <w:jc w:val="both"/>
        <w:rPr>
          <w:rFonts w:ascii="Arial" w:hAnsi="Arial" w:cs="Arial"/>
        </w:rPr>
      </w:pPr>
      <w:r w:rsidRPr="0003295F">
        <w:rPr>
          <w:rFonts w:ascii="Arial" w:hAnsi="Arial" w:cs="Arial"/>
          <w:b/>
          <w:bCs/>
        </w:rPr>
        <w:t>SUBCLÁUSULA SEGUNDA:</w:t>
      </w:r>
      <w:r w:rsidRPr="004766BC">
        <w:rPr>
          <w:rFonts w:ascii="Arial" w:hAnsi="Arial" w:cs="Arial"/>
        </w:rPr>
        <w:t xml:space="preserve"> 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coercitivas ou obstrutivas ao participar da licitação ou da execução um contrato financiado pelo organismo. </w:t>
      </w:r>
    </w:p>
    <w:p w14:paraId="043381B1" w14:textId="77777777" w:rsidR="00946586" w:rsidRPr="004766BC" w:rsidRDefault="00946586" w:rsidP="00315865">
      <w:pPr>
        <w:spacing w:after="0" w:line="240" w:lineRule="auto"/>
        <w:ind w:left="-284" w:right="1"/>
        <w:jc w:val="both"/>
        <w:rPr>
          <w:rFonts w:ascii="Arial" w:hAnsi="Arial" w:cs="Arial"/>
        </w:rPr>
      </w:pPr>
    </w:p>
    <w:p w14:paraId="47032098" w14:textId="77777777" w:rsidR="00946586" w:rsidRDefault="00946586" w:rsidP="00315865">
      <w:pPr>
        <w:spacing w:after="0" w:line="240" w:lineRule="auto"/>
        <w:ind w:left="-284" w:right="2"/>
        <w:jc w:val="both"/>
        <w:rPr>
          <w:rFonts w:ascii="Arial" w:hAnsi="Arial" w:cs="Arial"/>
        </w:rPr>
      </w:pPr>
      <w:r w:rsidRPr="0003295F">
        <w:rPr>
          <w:rFonts w:ascii="Arial" w:hAnsi="Arial" w:cs="Arial"/>
          <w:b/>
          <w:bCs/>
        </w:rPr>
        <w:t>SUBCLÁUSULA TERCEIRA:</w:t>
      </w:r>
      <w:r w:rsidRPr="004766BC">
        <w:rPr>
          <w:rFonts w:ascii="Arial" w:hAnsi="Arial" w:cs="Arial"/>
        </w:rPr>
        <w:t xml:space="preserve"> Considerando os propósitos das cláusulas acima, a CONTRATADA concorda e autoriza que, na hipótese de o contrato vir a ser financiado, em parte ou integralmente, por organismo financeiro multilateral, mediante adiantamento ou reembolso, o organismo financeiro e/ou pessoas por ele formalmente indicadas possam inspecionar o local de execução do contrato e todos os documentos, contas e registros relacionados à licitação e à execução do contrato. </w:t>
      </w:r>
    </w:p>
    <w:p w14:paraId="5E063106" w14:textId="77777777" w:rsidR="00946586" w:rsidRPr="004766BC" w:rsidRDefault="00946586" w:rsidP="00315865">
      <w:pPr>
        <w:spacing w:after="0" w:line="240" w:lineRule="auto"/>
        <w:ind w:left="-284" w:right="2"/>
        <w:jc w:val="both"/>
        <w:rPr>
          <w:rFonts w:ascii="Arial" w:hAnsi="Arial" w:cs="Arial"/>
        </w:rPr>
      </w:pPr>
    </w:p>
    <w:p w14:paraId="2E9389CC" w14:textId="77777777" w:rsidR="00946586" w:rsidRDefault="00946586" w:rsidP="00315865">
      <w:pPr>
        <w:spacing w:after="0" w:line="240" w:lineRule="auto"/>
        <w:ind w:left="-284"/>
        <w:jc w:val="both"/>
        <w:rPr>
          <w:rFonts w:ascii="Arial" w:hAnsi="Arial" w:cs="Arial"/>
        </w:rPr>
      </w:pPr>
      <w:r w:rsidRPr="0003295F">
        <w:rPr>
          <w:rFonts w:ascii="Arial" w:hAnsi="Arial" w:cs="Arial"/>
          <w:b/>
          <w:bCs/>
        </w:rPr>
        <w:t>CLÁUSULA X</w:t>
      </w:r>
      <w:r>
        <w:rPr>
          <w:rFonts w:ascii="Arial" w:hAnsi="Arial" w:cs="Arial"/>
          <w:b/>
          <w:bCs/>
        </w:rPr>
        <w:t>II</w:t>
      </w:r>
      <w:r w:rsidRPr="0003295F">
        <w:rPr>
          <w:rFonts w:ascii="Arial" w:hAnsi="Arial" w:cs="Arial"/>
          <w:b/>
          <w:bCs/>
        </w:rPr>
        <w:t xml:space="preserve"> </w:t>
      </w:r>
      <w:r>
        <w:rPr>
          <w:rFonts w:ascii="Arial" w:hAnsi="Arial" w:cs="Arial"/>
          <w:b/>
          <w:bCs/>
        </w:rPr>
        <w:t>-</w:t>
      </w:r>
      <w:r w:rsidRPr="0003295F">
        <w:rPr>
          <w:rFonts w:ascii="Arial" w:hAnsi="Arial" w:cs="Arial"/>
          <w:b/>
          <w:bCs/>
        </w:rPr>
        <w:t xml:space="preserve"> UTILIZAÇÃO DA ATA POR ÓRGÃOS OU ENTIDADES NÃO PARTICIPANTES:</w:t>
      </w:r>
      <w:r w:rsidRPr="004766BC">
        <w:rPr>
          <w:rFonts w:ascii="Arial" w:hAnsi="Arial" w:cs="Arial"/>
        </w:rPr>
        <w:t xml:space="preserve"> É vedada a utilização desta ata por órgãos ou entidades não participantes.</w:t>
      </w:r>
    </w:p>
    <w:p w14:paraId="6D1A300C" w14:textId="77777777" w:rsidR="00946586" w:rsidRPr="004766BC" w:rsidRDefault="00946586" w:rsidP="00315865">
      <w:pPr>
        <w:spacing w:after="0" w:line="240" w:lineRule="auto"/>
        <w:ind w:left="-284"/>
        <w:jc w:val="both"/>
        <w:rPr>
          <w:rFonts w:ascii="Arial" w:hAnsi="Arial" w:cs="Arial"/>
        </w:rPr>
      </w:pPr>
      <w:r w:rsidRPr="004766BC">
        <w:rPr>
          <w:rFonts w:ascii="Arial" w:hAnsi="Arial" w:cs="Arial"/>
        </w:rPr>
        <w:t xml:space="preserve"> </w:t>
      </w:r>
    </w:p>
    <w:p w14:paraId="20B22D81" w14:textId="363EEFCF" w:rsidR="00946586" w:rsidRDefault="00946586" w:rsidP="00315865">
      <w:pPr>
        <w:spacing w:after="0" w:line="240" w:lineRule="auto"/>
        <w:ind w:left="-284" w:right="3"/>
        <w:jc w:val="both"/>
        <w:rPr>
          <w:rFonts w:ascii="Arial" w:hAnsi="Arial" w:cs="Arial"/>
        </w:rPr>
      </w:pPr>
      <w:r w:rsidRPr="0054124B">
        <w:rPr>
          <w:rFonts w:ascii="Arial" w:hAnsi="Arial" w:cs="Arial"/>
          <w:b/>
          <w:bCs/>
        </w:rPr>
        <w:t>CLÁUSULA X</w:t>
      </w:r>
      <w:r w:rsidR="00C85A3E">
        <w:rPr>
          <w:rFonts w:ascii="Arial" w:hAnsi="Arial" w:cs="Arial"/>
          <w:b/>
          <w:bCs/>
        </w:rPr>
        <w:t>II</w:t>
      </w:r>
      <w:r w:rsidRPr="0054124B">
        <w:rPr>
          <w:rFonts w:ascii="Arial" w:hAnsi="Arial" w:cs="Arial"/>
          <w:b/>
          <w:bCs/>
        </w:rPr>
        <w:t>I- DO FORO:</w:t>
      </w:r>
      <w:r w:rsidRPr="0054124B">
        <w:rPr>
          <w:rFonts w:ascii="Arial" w:hAnsi="Arial" w:cs="Arial"/>
        </w:rPr>
        <w:t xml:space="preserve"> Fica eleito o foro da comarca de Deodápolis, Estado de Mato Grosso do Sul, para dirimir as questões oriundas do presente Contrato, renunciando, as partes, a qualquer outro por mais privilegiado que seja. </w:t>
      </w:r>
    </w:p>
    <w:p w14:paraId="334D2642" w14:textId="77777777" w:rsidR="001143AE" w:rsidRPr="0054124B" w:rsidRDefault="001143AE" w:rsidP="00315865">
      <w:pPr>
        <w:spacing w:after="0" w:line="240" w:lineRule="auto"/>
        <w:ind w:left="-284" w:right="3"/>
        <w:jc w:val="both"/>
        <w:rPr>
          <w:rFonts w:ascii="Arial" w:hAnsi="Arial" w:cs="Arial"/>
        </w:rPr>
      </w:pPr>
    </w:p>
    <w:p w14:paraId="6E886C20" w14:textId="77777777" w:rsidR="00946586" w:rsidRPr="0054124B" w:rsidRDefault="00946586" w:rsidP="00315865">
      <w:pPr>
        <w:ind w:left="-284" w:right="4"/>
        <w:contextualSpacing/>
        <w:jc w:val="both"/>
        <w:rPr>
          <w:rFonts w:ascii="Arial" w:hAnsi="Arial" w:cs="Arial"/>
        </w:rPr>
      </w:pPr>
      <w:r>
        <w:rPr>
          <w:rFonts w:ascii="Arial" w:hAnsi="Arial" w:cs="Arial"/>
        </w:rPr>
        <w:t xml:space="preserve">              </w:t>
      </w:r>
      <w:r w:rsidRPr="0054124B">
        <w:rPr>
          <w:rFonts w:ascii="Arial" w:hAnsi="Arial" w:cs="Arial"/>
        </w:rPr>
        <w:t>E por estarem assim justos e acordados assinam as partes o presente instrumento em 01 (uma) via.</w:t>
      </w:r>
    </w:p>
    <w:p w14:paraId="02A905A9" w14:textId="77777777" w:rsidR="00946586" w:rsidRPr="0054124B" w:rsidRDefault="00946586" w:rsidP="00946586">
      <w:pPr>
        <w:ind w:left="284" w:right="4"/>
        <w:contextualSpacing/>
        <w:jc w:val="right"/>
        <w:rPr>
          <w:rFonts w:ascii="Arial" w:hAnsi="Arial" w:cs="Arial"/>
        </w:rPr>
      </w:pPr>
      <w:r w:rsidRPr="0054124B">
        <w:rPr>
          <w:rFonts w:ascii="Arial" w:hAnsi="Arial" w:cs="Arial"/>
        </w:rPr>
        <w:t xml:space="preserve">Deodápolis - </w:t>
      </w:r>
      <w:proofErr w:type="gramStart"/>
      <w:r w:rsidRPr="0054124B">
        <w:rPr>
          <w:rFonts w:ascii="Arial" w:hAnsi="Arial" w:cs="Arial"/>
        </w:rPr>
        <w:t xml:space="preserve">MS,   </w:t>
      </w:r>
      <w:proofErr w:type="gramEnd"/>
      <w:r w:rsidRPr="0054124B">
        <w:rPr>
          <w:rFonts w:ascii="Arial" w:hAnsi="Arial" w:cs="Arial"/>
        </w:rPr>
        <w:t xml:space="preserve">         /                       / de 2024.</w:t>
      </w:r>
    </w:p>
    <w:p w14:paraId="294AC597" w14:textId="77777777" w:rsidR="00946586" w:rsidRDefault="00946586" w:rsidP="00946586">
      <w:pPr>
        <w:ind w:right="4"/>
        <w:contextualSpacing/>
        <w:rPr>
          <w:rFonts w:ascii="Arial" w:hAnsi="Arial" w:cs="Arial"/>
        </w:rPr>
      </w:pPr>
    </w:p>
    <w:p w14:paraId="4E6F44CD" w14:textId="77777777" w:rsidR="00D105F8" w:rsidRPr="0054124B" w:rsidRDefault="00D105F8" w:rsidP="00946586">
      <w:pPr>
        <w:ind w:right="4"/>
        <w:contextualSpacing/>
        <w:rPr>
          <w:rFonts w:ascii="Arial" w:hAnsi="Arial" w:cs="Arial"/>
        </w:rPr>
      </w:pPr>
    </w:p>
    <w:p w14:paraId="5CCCB1C7" w14:textId="3B903DA0" w:rsidR="00946586" w:rsidRPr="0054124B" w:rsidRDefault="00946586" w:rsidP="001143AE">
      <w:pPr>
        <w:autoSpaceDE w:val="0"/>
        <w:autoSpaceDN w:val="0"/>
        <w:adjustRightInd w:val="0"/>
        <w:spacing w:after="0" w:line="240" w:lineRule="auto"/>
        <w:ind w:left="-284"/>
        <w:rPr>
          <w:rFonts w:ascii="Arial" w:hAnsi="Arial" w:cs="Arial"/>
          <w:b/>
          <w:bCs/>
          <w:iCs/>
        </w:rPr>
      </w:pPr>
      <w:r w:rsidRPr="0054124B">
        <w:rPr>
          <w:rFonts w:ascii="Arial" w:hAnsi="Arial" w:cs="Arial"/>
          <w:b/>
          <w:bCs/>
          <w:iCs/>
        </w:rPr>
        <w:t>___________________________</w:t>
      </w:r>
      <w:r w:rsidR="00C85A3E">
        <w:rPr>
          <w:rFonts w:ascii="Arial" w:hAnsi="Arial" w:cs="Arial"/>
          <w:b/>
          <w:bCs/>
          <w:iCs/>
        </w:rPr>
        <w:t>___</w:t>
      </w:r>
    </w:p>
    <w:p w14:paraId="33CCFB28" w14:textId="31DA30AA" w:rsidR="00946586" w:rsidRPr="0054124B" w:rsidRDefault="00946586" w:rsidP="001143AE">
      <w:pPr>
        <w:autoSpaceDE w:val="0"/>
        <w:autoSpaceDN w:val="0"/>
        <w:adjustRightInd w:val="0"/>
        <w:spacing w:after="0" w:line="240" w:lineRule="auto"/>
        <w:ind w:left="-284"/>
        <w:rPr>
          <w:rFonts w:ascii="Arial" w:hAnsi="Arial" w:cs="Arial"/>
        </w:rPr>
      </w:pPr>
      <w:r w:rsidRPr="0054124B">
        <w:rPr>
          <w:rFonts w:ascii="Arial" w:hAnsi="Arial" w:cs="Arial"/>
          <w:b/>
          <w:bCs/>
          <w:iCs/>
        </w:rPr>
        <w:t>XXXXXXXXXXXXXXXXXXXXXXX</w:t>
      </w:r>
      <w:r w:rsidR="00C85A3E">
        <w:rPr>
          <w:rFonts w:ascii="Arial" w:hAnsi="Arial" w:cs="Arial"/>
          <w:b/>
          <w:bCs/>
          <w:iCs/>
        </w:rPr>
        <w:t>XX</w:t>
      </w:r>
    </w:p>
    <w:p w14:paraId="59CBFB88" w14:textId="15EB36E9" w:rsidR="00946586" w:rsidRPr="0054124B" w:rsidRDefault="00946586" w:rsidP="001143AE">
      <w:pPr>
        <w:autoSpaceDE w:val="0"/>
        <w:autoSpaceDN w:val="0"/>
        <w:adjustRightInd w:val="0"/>
        <w:spacing w:after="0" w:line="240" w:lineRule="auto"/>
        <w:ind w:left="-284"/>
        <w:rPr>
          <w:rFonts w:ascii="Arial" w:hAnsi="Arial" w:cs="Arial"/>
        </w:rPr>
      </w:pPr>
      <w:r w:rsidRPr="0054124B">
        <w:rPr>
          <w:rFonts w:ascii="Arial" w:hAnsi="Arial" w:cs="Arial"/>
        </w:rPr>
        <w:t>P/Secretaria Municipal d</w:t>
      </w:r>
      <w:r w:rsidR="00DA5966">
        <w:rPr>
          <w:rFonts w:ascii="Arial" w:hAnsi="Arial" w:cs="Arial"/>
        </w:rPr>
        <w:t>e...................</w:t>
      </w:r>
      <w:r w:rsidR="00C85A3E">
        <w:rPr>
          <w:rFonts w:ascii="Arial" w:hAnsi="Arial" w:cs="Arial"/>
        </w:rPr>
        <w:t xml:space="preserve"> </w:t>
      </w:r>
    </w:p>
    <w:p w14:paraId="017D6D9F" w14:textId="77777777" w:rsidR="00946586" w:rsidRPr="0054124B" w:rsidRDefault="00946586" w:rsidP="001143AE">
      <w:pPr>
        <w:autoSpaceDE w:val="0"/>
        <w:autoSpaceDN w:val="0"/>
        <w:adjustRightInd w:val="0"/>
        <w:spacing w:after="0" w:line="240" w:lineRule="auto"/>
        <w:ind w:left="-284"/>
        <w:rPr>
          <w:rFonts w:ascii="Arial" w:hAnsi="Arial" w:cs="Arial"/>
        </w:rPr>
      </w:pPr>
      <w:r w:rsidRPr="0054124B">
        <w:rPr>
          <w:rFonts w:ascii="Arial" w:hAnsi="Arial" w:cs="Arial"/>
        </w:rPr>
        <w:t>Contratante/ Ordenador de Despesas</w:t>
      </w:r>
    </w:p>
    <w:p w14:paraId="43E31EBD" w14:textId="77777777" w:rsidR="00946586" w:rsidRDefault="00946586" w:rsidP="001143AE">
      <w:pPr>
        <w:autoSpaceDE w:val="0"/>
        <w:autoSpaceDN w:val="0"/>
        <w:adjustRightInd w:val="0"/>
        <w:ind w:left="-284"/>
        <w:contextualSpacing/>
        <w:rPr>
          <w:rFonts w:ascii="Arial" w:hAnsi="Arial" w:cs="Arial"/>
        </w:rPr>
      </w:pPr>
    </w:p>
    <w:p w14:paraId="7B1F186B" w14:textId="77777777" w:rsidR="00946586" w:rsidRPr="0054124B" w:rsidRDefault="00946586" w:rsidP="001143AE">
      <w:pPr>
        <w:autoSpaceDE w:val="0"/>
        <w:autoSpaceDN w:val="0"/>
        <w:adjustRightInd w:val="0"/>
        <w:ind w:left="-284"/>
        <w:contextualSpacing/>
        <w:rPr>
          <w:rFonts w:ascii="Arial" w:hAnsi="Arial" w:cs="Arial"/>
        </w:rPr>
      </w:pPr>
    </w:p>
    <w:p w14:paraId="72F8AB6B" w14:textId="77777777" w:rsidR="00946586" w:rsidRDefault="00946586" w:rsidP="001143AE">
      <w:pPr>
        <w:autoSpaceDE w:val="0"/>
        <w:autoSpaceDN w:val="0"/>
        <w:adjustRightInd w:val="0"/>
        <w:ind w:left="-284"/>
        <w:contextualSpacing/>
        <w:rPr>
          <w:rFonts w:ascii="Arial" w:hAnsi="Arial" w:cs="Arial"/>
          <w:b/>
        </w:rPr>
      </w:pPr>
      <w:r w:rsidRPr="0054124B">
        <w:rPr>
          <w:rFonts w:ascii="Arial" w:hAnsi="Arial" w:cs="Arial"/>
          <w:b/>
        </w:rPr>
        <w:t>EMPRESAS DETENTORAS:</w:t>
      </w:r>
    </w:p>
    <w:p w14:paraId="68B056A7" w14:textId="77777777" w:rsidR="00D105F8" w:rsidRPr="0054124B" w:rsidRDefault="00D105F8" w:rsidP="001143AE">
      <w:pPr>
        <w:autoSpaceDE w:val="0"/>
        <w:autoSpaceDN w:val="0"/>
        <w:adjustRightInd w:val="0"/>
        <w:ind w:left="-284"/>
        <w:contextualSpacing/>
        <w:rPr>
          <w:rFonts w:ascii="Arial" w:hAnsi="Arial" w:cs="Arial"/>
          <w:b/>
        </w:rPr>
      </w:pPr>
    </w:p>
    <w:p w14:paraId="48D50D19" w14:textId="77777777" w:rsidR="00946586" w:rsidRPr="0054124B" w:rsidRDefault="00946586" w:rsidP="001143AE">
      <w:pPr>
        <w:autoSpaceDE w:val="0"/>
        <w:autoSpaceDN w:val="0"/>
        <w:adjustRightInd w:val="0"/>
        <w:ind w:left="-284"/>
        <w:contextualSpacing/>
        <w:rPr>
          <w:rFonts w:ascii="Arial" w:hAnsi="Arial" w:cs="Arial"/>
        </w:rPr>
      </w:pPr>
    </w:p>
    <w:p w14:paraId="30646135" w14:textId="77777777" w:rsidR="00946586" w:rsidRPr="0054124B" w:rsidRDefault="00946586" w:rsidP="001143AE">
      <w:pPr>
        <w:autoSpaceDE w:val="0"/>
        <w:autoSpaceDN w:val="0"/>
        <w:adjustRightInd w:val="0"/>
        <w:ind w:left="-284"/>
        <w:contextualSpacing/>
        <w:rPr>
          <w:rFonts w:ascii="Arial" w:hAnsi="Arial" w:cs="Arial"/>
        </w:rPr>
      </w:pPr>
      <w:r w:rsidRPr="0054124B">
        <w:rPr>
          <w:rFonts w:ascii="Arial" w:hAnsi="Arial" w:cs="Arial"/>
        </w:rPr>
        <w:t>______________________________</w:t>
      </w:r>
    </w:p>
    <w:p w14:paraId="15F20207" w14:textId="77777777" w:rsidR="00946586" w:rsidRPr="0054124B" w:rsidRDefault="00946586" w:rsidP="001143AE">
      <w:pPr>
        <w:autoSpaceDE w:val="0"/>
        <w:autoSpaceDN w:val="0"/>
        <w:adjustRightInd w:val="0"/>
        <w:ind w:left="-284"/>
        <w:contextualSpacing/>
        <w:rPr>
          <w:rFonts w:ascii="Arial" w:hAnsi="Arial" w:cs="Arial"/>
        </w:rPr>
      </w:pPr>
      <w:r w:rsidRPr="0054124B">
        <w:rPr>
          <w:rFonts w:ascii="Arial" w:hAnsi="Arial" w:cs="Arial"/>
        </w:rPr>
        <w:t>Empresa:</w:t>
      </w:r>
    </w:p>
    <w:p w14:paraId="00447CDF" w14:textId="77777777" w:rsidR="00946586" w:rsidRDefault="00946586" w:rsidP="001143AE">
      <w:pPr>
        <w:autoSpaceDE w:val="0"/>
        <w:autoSpaceDN w:val="0"/>
        <w:adjustRightInd w:val="0"/>
        <w:ind w:left="-284"/>
        <w:contextualSpacing/>
        <w:rPr>
          <w:rFonts w:ascii="Arial" w:hAnsi="Arial" w:cs="Arial"/>
        </w:rPr>
      </w:pPr>
    </w:p>
    <w:p w14:paraId="5E771E93" w14:textId="77777777" w:rsidR="00946586" w:rsidRPr="0054124B" w:rsidRDefault="00946586" w:rsidP="001143AE">
      <w:pPr>
        <w:autoSpaceDE w:val="0"/>
        <w:autoSpaceDN w:val="0"/>
        <w:adjustRightInd w:val="0"/>
        <w:ind w:left="-284"/>
        <w:contextualSpacing/>
        <w:rPr>
          <w:rFonts w:ascii="Arial" w:hAnsi="Arial" w:cs="Arial"/>
        </w:rPr>
      </w:pPr>
    </w:p>
    <w:p w14:paraId="1ADCC3A6" w14:textId="77777777" w:rsidR="00946586" w:rsidRPr="0054124B" w:rsidRDefault="00946586" w:rsidP="001143AE">
      <w:pPr>
        <w:autoSpaceDE w:val="0"/>
        <w:autoSpaceDN w:val="0"/>
        <w:adjustRightInd w:val="0"/>
        <w:ind w:left="-284"/>
        <w:contextualSpacing/>
        <w:rPr>
          <w:rFonts w:ascii="Arial" w:hAnsi="Arial" w:cs="Arial"/>
        </w:rPr>
      </w:pPr>
      <w:r w:rsidRPr="0054124B">
        <w:rPr>
          <w:rFonts w:ascii="Arial" w:hAnsi="Arial" w:cs="Arial"/>
        </w:rPr>
        <w:t>______________________________</w:t>
      </w:r>
    </w:p>
    <w:p w14:paraId="224A7BCB" w14:textId="77777777" w:rsidR="00946586" w:rsidRDefault="00946586" w:rsidP="001143AE">
      <w:pPr>
        <w:autoSpaceDE w:val="0"/>
        <w:autoSpaceDN w:val="0"/>
        <w:adjustRightInd w:val="0"/>
        <w:ind w:left="-284"/>
        <w:contextualSpacing/>
        <w:rPr>
          <w:rFonts w:ascii="Arial" w:hAnsi="Arial" w:cs="Arial"/>
        </w:rPr>
      </w:pPr>
      <w:r w:rsidRPr="0054124B">
        <w:rPr>
          <w:rFonts w:ascii="Arial" w:hAnsi="Arial" w:cs="Arial"/>
        </w:rPr>
        <w:t>Empresa:</w:t>
      </w:r>
    </w:p>
    <w:p w14:paraId="287AD4B2" w14:textId="77777777" w:rsidR="00D105F8" w:rsidRDefault="00D105F8" w:rsidP="001143AE">
      <w:pPr>
        <w:autoSpaceDE w:val="0"/>
        <w:autoSpaceDN w:val="0"/>
        <w:adjustRightInd w:val="0"/>
        <w:ind w:left="-284"/>
        <w:contextualSpacing/>
        <w:rPr>
          <w:rFonts w:ascii="Arial" w:hAnsi="Arial" w:cs="Arial"/>
        </w:rPr>
      </w:pPr>
    </w:p>
    <w:p w14:paraId="756915AB" w14:textId="77777777" w:rsidR="00D105F8" w:rsidRDefault="00D105F8" w:rsidP="001143AE">
      <w:pPr>
        <w:autoSpaceDE w:val="0"/>
        <w:autoSpaceDN w:val="0"/>
        <w:adjustRightInd w:val="0"/>
        <w:ind w:left="-284"/>
        <w:contextualSpacing/>
        <w:rPr>
          <w:rFonts w:ascii="Arial" w:hAnsi="Arial" w:cs="Arial"/>
        </w:rPr>
      </w:pPr>
    </w:p>
    <w:p w14:paraId="0B3268F1" w14:textId="77777777" w:rsidR="00D105F8" w:rsidRDefault="00D105F8" w:rsidP="001143AE">
      <w:pPr>
        <w:autoSpaceDE w:val="0"/>
        <w:autoSpaceDN w:val="0"/>
        <w:adjustRightInd w:val="0"/>
        <w:ind w:left="-284"/>
        <w:contextualSpacing/>
        <w:rPr>
          <w:rFonts w:ascii="Arial" w:hAnsi="Arial" w:cs="Arial"/>
        </w:rPr>
      </w:pPr>
    </w:p>
    <w:p w14:paraId="17832928" w14:textId="77777777" w:rsidR="002C0342" w:rsidRDefault="002C0342" w:rsidP="00A813BA">
      <w:pPr>
        <w:autoSpaceDE w:val="0"/>
        <w:autoSpaceDN w:val="0"/>
        <w:adjustRightInd w:val="0"/>
        <w:contextualSpacing/>
        <w:rPr>
          <w:rFonts w:ascii="Arial" w:hAnsi="Arial" w:cs="Arial"/>
        </w:rPr>
      </w:pPr>
    </w:p>
    <w:p w14:paraId="08080BBD" w14:textId="77777777" w:rsidR="0019321D" w:rsidRDefault="0019321D" w:rsidP="00A813BA">
      <w:pPr>
        <w:autoSpaceDE w:val="0"/>
        <w:autoSpaceDN w:val="0"/>
        <w:adjustRightInd w:val="0"/>
        <w:contextualSpacing/>
        <w:rPr>
          <w:rFonts w:ascii="Arial" w:hAnsi="Arial" w:cs="Arial"/>
        </w:rPr>
      </w:pPr>
    </w:p>
    <w:bookmarkStart w:id="28" w:name="_Hlk155766282"/>
    <w:p w14:paraId="1E7BCEF9" w14:textId="77777777" w:rsidR="00946586" w:rsidRDefault="00946586" w:rsidP="00946586">
      <w:pPr>
        <w:pStyle w:val="Corpodetexto"/>
        <w:tabs>
          <w:tab w:val="left" w:pos="0"/>
        </w:tabs>
        <w:ind w:right="-142"/>
        <w:jc w:val="center"/>
      </w:pPr>
      <w:r w:rsidRPr="00087672">
        <w:object w:dxaOrig="8235" w:dyaOrig="1305" w14:anchorId="2EDA44BE">
          <v:shape id="_x0000_i1026" type="#_x0000_t75" style="width:409.5pt;height:65.25pt" o:ole="" fillcolor="window">
            <v:imagedata r:id="rId12" o:title=""/>
          </v:shape>
          <o:OLEObject Type="Embed" ProgID="CorelDRAW.Gráficos.9" ShapeID="_x0000_i1026" DrawAspect="Content" ObjectID="_1772022139" r:id="rId15"/>
        </w:object>
      </w:r>
    </w:p>
    <w:p w14:paraId="0EBFF117" w14:textId="77777777" w:rsidR="00946586" w:rsidRPr="000F6ABB" w:rsidRDefault="00946586" w:rsidP="00946586">
      <w:pPr>
        <w:overflowPunct w:val="0"/>
        <w:autoSpaceDE w:val="0"/>
        <w:autoSpaceDN w:val="0"/>
        <w:adjustRightInd w:val="0"/>
        <w:ind w:left="284" w:right="4"/>
        <w:contextualSpacing/>
        <w:textAlignment w:val="baseline"/>
        <w:rPr>
          <w:rFonts w:ascii="Arial" w:eastAsia="Arial Unicode MS" w:hAnsi="Arial" w:cs="Arial"/>
          <w:b/>
          <w:bCs/>
        </w:rPr>
      </w:pPr>
      <w:r w:rsidRPr="000F6ABB">
        <w:rPr>
          <w:rFonts w:ascii="Arial" w:eastAsia="Arial Unicode MS" w:hAnsi="Arial" w:cs="Arial"/>
          <w:b/>
          <w:bCs/>
        </w:rPr>
        <w:t>ANEXO - V</w:t>
      </w:r>
      <w:r>
        <w:rPr>
          <w:rFonts w:ascii="Arial" w:eastAsia="Arial Unicode MS" w:hAnsi="Arial" w:cs="Arial"/>
          <w:b/>
          <w:bCs/>
        </w:rPr>
        <w:t>I</w:t>
      </w:r>
    </w:p>
    <w:p w14:paraId="7490AF88" w14:textId="77777777" w:rsidR="00946586" w:rsidRPr="000F6ABB" w:rsidRDefault="00946586" w:rsidP="00946586">
      <w:pPr>
        <w:overflowPunct w:val="0"/>
        <w:autoSpaceDE w:val="0"/>
        <w:autoSpaceDN w:val="0"/>
        <w:adjustRightInd w:val="0"/>
        <w:ind w:left="284" w:right="4"/>
        <w:contextualSpacing/>
        <w:textAlignment w:val="baseline"/>
        <w:rPr>
          <w:rFonts w:ascii="Arial" w:eastAsia="Arial Unicode MS" w:hAnsi="Arial" w:cs="Arial"/>
          <w:b/>
          <w:bCs/>
        </w:rPr>
      </w:pPr>
    </w:p>
    <w:p w14:paraId="6DAAECBD" w14:textId="77777777" w:rsidR="00946586" w:rsidRPr="000F6ABB" w:rsidRDefault="00946586" w:rsidP="00320F24">
      <w:pPr>
        <w:shd w:val="clear" w:color="auto" w:fill="EEECE1" w:themeFill="background2"/>
        <w:ind w:left="284" w:right="4"/>
        <w:contextualSpacing/>
        <w:jc w:val="center"/>
        <w:rPr>
          <w:rFonts w:ascii="Arial" w:hAnsi="Arial" w:cs="Arial"/>
          <w:b/>
        </w:rPr>
      </w:pPr>
      <w:r w:rsidRPr="000F6ABB">
        <w:rPr>
          <w:rFonts w:ascii="Arial" w:hAnsi="Arial" w:cs="Arial"/>
          <w:b/>
        </w:rPr>
        <w:t>MINUTA DO CONTRATO</w:t>
      </w:r>
      <w:r w:rsidRPr="000F6ABB">
        <w:rPr>
          <w:rFonts w:ascii="Arial" w:hAnsi="Arial" w:cs="Arial"/>
        </w:rPr>
        <w:t xml:space="preserve"> </w:t>
      </w:r>
      <w:r w:rsidRPr="000F6ABB">
        <w:rPr>
          <w:rFonts w:ascii="Arial" w:hAnsi="Arial" w:cs="Arial"/>
          <w:b/>
        </w:rPr>
        <w:t>N°       /2024.</w:t>
      </w:r>
    </w:p>
    <w:p w14:paraId="51490412" w14:textId="77777777" w:rsidR="00946586" w:rsidRPr="000F6ABB" w:rsidRDefault="00946586" w:rsidP="00946586">
      <w:pPr>
        <w:ind w:left="284" w:right="4"/>
        <w:contextualSpacing/>
        <w:rPr>
          <w:rFonts w:ascii="Arial" w:hAnsi="Arial" w:cs="Arial"/>
        </w:rPr>
      </w:pPr>
    </w:p>
    <w:tbl>
      <w:tblPr>
        <w:tblW w:w="3118" w:type="dxa"/>
        <w:tblInd w:w="6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tblGrid>
      <w:tr w:rsidR="00946586" w:rsidRPr="000F6ABB" w14:paraId="7874B101" w14:textId="77777777" w:rsidTr="00A55542">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tcPr>
          <w:p w14:paraId="792E18A7" w14:textId="310030E2" w:rsidR="00946586" w:rsidRPr="000F6ABB" w:rsidRDefault="00B516D4" w:rsidP="00320F24">
            <w:pPr>
              <w:ind w:left="29" w:right="4" w:hanging="29"/>
              <w:contextualSpacing/>
              <w:jc w:val="both"/>
              <w:rPr>
                <w:rFonts w:ascii="Arial" w:hAnsi="Arial" w:cs="Arial"/>
                <w:b/>
                <w:bCs/>
              </w:rPr>
            </w:pPr>
            <w:r>
              <w:rPr>
                <w:rFonts w:ascii="Arial" w:hAnsi="Arial" w:cs="Arial"/>
                <w:b/>
                <w:bCs/>
              </w:rPr>
              <w:t xml:space="preserve">Fornecimento </w:t>
            </w:r>
            <w:r w:rsidRPr="00567649">
              <w:rPr>
                <w:rFonts w:ascii="Arial" w:hAnsi="Arial" w:cs="Arial"/>
                <w:b/>
                <w:bCs/>
              </w:rPr>
              <w:t>de</w:t>
            </w:r>
            <w:r w:rsidR="001A1181" w:rsidRPr="00567649">
              <w:rPr>
                <w:rFonts w:ascii="Arial" w:hAnsi="Arial" w:cs="Arial"/>
                <w:b/>
                <w:bCs/>
              </w:rPr>
              <w:t xml:space="preserve"> </w:t>
            </w:r>
            <w:r w:rsidR="00381E71">
              <w:rPr>
                <w:rFonts w:ascii="Arial" w:hAnsi="Arial" w:cs="Arial"/>
                <w:b/>
                <w:bCs/>
              </w:rPr>
              <w:t xml:space="preserve">Gêneros Alimentícios </w:t>
            </w:r>
            <w:r w:rsidR="00A813BA">
              <w:rPr>
                <w:rFonts w:ascii="Arial" w:hAnsi="Arial" w:cs="Arial"/>
                <w:b/>
                <w:bCs/>
              </w:rPr>
              <w:t xml:space="preserve"> </w:t>
            </w:r>
            <w:r w:rsidR="001A1181" w:rsidRPr="00567649">
              <w:rPr>
                <w:rFonts w:ascii="Arial" w:hAnsi="Arial" w:cs="Arial"/>
                <w:b/>
                <w:bCs/>
              </w:rPr>
              <w:t xml:space="preserve"> para atender as Secretarias</w:t>
            </w:r>
            <w:r w:rsidR="009220AE">
              <w:rPr>
                <w:rFonts w:ascii="Arial" w:hAnsi="Arial" w:cs="Arial"/>
                <w:b/>
                <w:bCs/>
              </w:rPr>
              <w:t xml:space="preserve">, </w:t>
            </w:r>
            <w:r>
              <w:rPr>
                <w:rFonts w:ascii="Arial" w:hAnsi="Arial" w:cs="Arial"/>
                <w:b/>
                <w:bCs/>
              </w:rPr>
              <w:t>Agências, Fundos</w:t>
            </w:r>
            <w:r w:rsidR="009220AE">
              <w:rPr>
                <w:rFonts w:ascii="Arial" w:hAnsi="Arial" w:cs="Arial"/>
                <w:b/>
                <w:bCs/>
              </w:rPr>
              <w:t xml:space="preserve"> e Gabinete</w:t>
            </w:r>
            <w:r w:rsidR="00320F24">
              <w:rPr>
                <w:rFonts w:ascii="Arial" w:hAnsi="Arial" w:cs="Arial"/>
                <w:b/>
                <w:bCs/>
                <w:iCs/>
              </w:rPr>
              <w:t>.</w:t>
            </w:r>
          </w:p>
        </w:tc>
      </w:tr>
    </w:tbl>
    <w:p w14:paraId="2FB77AC3" w14:textId="77777777" w:rsidR="00946586" w:rsidRPr="000F6ABB" w:rsidRDefault="00946586" w:rsidP="00946586">
      <w:pPr>
        <w:ind w:left="284"/>
        <w:contextualSpacing/>
        <w:rPr>
          <w:rFonts w:ascii="Arial" w:hAnsi="Arial" w:cs="Arial"/>
        </w:rPr>
      </w:pPr>
    </w:p>
    <w:p w14:paraId="2CED4702" w14:textId="762F0AE6" w:rsidR="00946586" w:rsidRDefault="00946586" w:rsidP="00320F24">
      <w:pPr>
        <w:spacing w:after="0" w:line="240" w:lineRule="auto"/>
        <w:ind w:left="284" w:right="-138"/>
        <w:jc w:val="both"/>
        <w:rPr>
          <w:rFonts w:ascii="Arial" w:eastAsia="Arial" w:hAnsi="Arial" w:cs="Arial"/>
        </w:rPr>
      </w:pPr>
      <w:r w:rsidRPr="00320F24">
        <w:rPr>
          <w:rFonts w:ascii="Arial" w:hAnsi="Arial" w:cs="Arial"/>
          <w:b/>
          <w:iCs/>
        </w:rPr>
        <w:t>CONTRATANTES:</w:t>
      </w:r>
      <w:r w:rsidRPr="00320F24">
        <w:rPr>
          <w:rFonts w:ascii="Arial" w:hAnsi="Arial" w:cs="Arial"/>
          <w:iCs/>
        </w:rPr>
        <w:t xml:space="preserve"> "</w:t>
      </w:r>
      <w:r w:rsidRPr="00320F24">
        <w:rPr>
          <w:rFonts w:ascii="Arial" w:hAnsi="Arial" w:cs="Arial"/>
          <w:b/>
          <w:iCs/>
        </w:rPr>
        <w:t>O MUNICIPIO DE DEODAPOLIS</w:t>
      </w:r>
      <w:r w:rsidRPr="00320F24">
        <w:rPr>
          <w:rFonts w:ascii="Arial" w:hAnsi="Arial" w:cs="Arial"/>
          <w:iCs/>
        </w:rPr>
        <w:t xml:space="preserve">”, Pessoa Jurídica de Direito Público Interno, com sede a Avenida Francisco Alves da Silva nº 443, inscrito no CNPJ/MF sob o n.º </w:t>
      </w:r>
      <w:r w:rsidR="00FE7154">
        <w:rPr>
          <w:rFonts w:ascii="Arial" w:hAnsi="Arial" w:cs="Arial"/>
          <w:iCs/>
        </w:rPr>
        <w:t>03.903.176/0001</w:t>
      </w:r>
      <w:r w:rsidRPr="00320F24">
        <w:rPr>
          <w:rFonts w:ascii="Arial" w:hAnsi="Arial" w:cs="Arial"/>
          <w:iCs/>
        </w:rPr>
        <w:t xml:space="preserve"> - </w:t>
      </w:r>
      <w:r w:rsidR="00FE7154">
        <w:rPr>
          <w:rFonts w:ascii="Arial" w:hAnsi="Arial" w:cs="Arial"/>
          <w:iCs/>
        </w:rPr>
        <w:t>41</w:t>
      </w:r>
      <w:r w:rsidRPr="00320F24">
        <w:rPr>
          <w:rFonts w:ascii="Arial" w:hAnsi="Arial" w:cs="Arial"/>
          <w:iCs/>
        </w:rPr>
        <w:t>, por intermédio d</w:t>
      </w:r>
      <w:r w:rsidR="00FE7154">
        <w:rPr>
          <w:rFonts w:ascii="Arial" w:hAnsi="Arial" w:cs="Arial"/>
          <w:iCs/>
        </w:rPr>
        <w:t>a Secretaria</w:t>
      </w:r>
      <w:r w:rsidR="00090FEE">
        <w:rPr>
          <w:rFonts w:ascii="Arial" w:hAnsi="Arial" w:cs="Arial"/>
          <w:iCs/>
        </w:rPr>
        <w:t>/Fundo</w:t>
      </w:r>
      <w:r w:rsidR="00FE7154">
        <w:rPr>
          <w:rFonts w:ascii="Arial" w:hAnsi="Arial" w:cs="Arial"/>
          <w:iCs/>
        </w:rPr>
        <w:t xml:space="preserve"> Municipal de</w:t>
      </w:r>
      <w:r w:rsidR="00090FEE">
        <w:rPr>
          <w:rFonts w:ascii="Arial" w:hAnsi="Arial" w:cs="Arial"/>
          <w:iCs/>
        </w:rPr>
        <w:t>________________</w:t>
      </w:r>
      <w:r w:rsidRPr="00320F24">
        <w:rPr>
          <w:rFonts w:ascii="Arial" w:hAnsi="Arial" w:cs="Arial"/>
        </w:rPr>
        <w:t xml:space="preserve">, neste ato representada por seu titular e Ordenador de Despesas o(a) Sr.(a) _________________, nacionalidade, estado civil, </w:t>
      </w:r>
      <w:r w:rsidR="00090FEE">
        <w:rPr>
          <w:rFonts w:ascii="Arial" w:hAnsi="Arial" w:cs="Arial"/>
        </w:rPr>
        <w:t>Secretario/</w:t>
      </w:r>
      <w:r w:rsidRPr="00320F24">
        <w:rPr>
          <w:rFonts w:ascii="Arial" w:hAnsi="Arial" w:cs="Arial"/>
        </w:rPr>
        <w:t>Diretor Municipal de</w:t>
      </w:r>
      <w:r w:rsidR="00090FEE">
        <w:rPr>
          <w:rFonts w:ascii="Arial" w:hAnsi="Arial" w:cs="Arial"/>
        </w:rPr>
        <w:t>_______________</w:t>
      </w:r>
      <w:r w:rsidRPr="00320F24">
        <w:rPr>
          <w:rFonts w:ascii="Arial" w:hAnsi="Arial" w:cs="Arial"/>
        </w:rPr>
        <w:t xml:space="preserve">, portador(a) do RG nº __________________ e do CPF nº _____________________, residente e domiciliado(a) na Rua __________________, neste Município, doravante denominado(a) </w:t>
      </w:r>
      <w:r w:rsidRPr="00320F24">
        <w:rPr>
          <w:rFonts w:ascii="Arial" w:hAnsi="Arial" w:cs="Arial"/>
          <w:b/>
          <w:iCs/>
        </w:rPr>
        <w:t xml:space="preserve">CONTRATANTE, </w:t>
      </w:r>
      <w:r w:rsidRPr="00320F24">
        <w:rPr>
          <w:rFonts w:ascii="Arial" w:hAnsi="Arial" w:cs="Arial"/>
          <w:iCs/>
        </w:rPr>
        <w:t xml:space="preserve"> </w:t>
      </w:r>
      <w:r w:rsidRPr="00320F24">
        <w:rPr>
          <w:rFonts w:ascii="Arial" w:hAnsi="Arial" w:cs="Arial"/>
        </w:rPr>
        <w:t xml:space="preserve"> a Empresa ____________________, pessoa jurídica de direito privado, inscrita no C.N.P.J./MF sob nº __________________, com sede na ____________________, neste ato representada pelo </w:t>
      </w:r>
      <w:proofErr w:type="spellStart"/>
      <w:r w:rsidRPr="00320F24">
        <w:rPr>
          <w:rFonts w:ascii="Arial" w:hAnsi="Arial" w:cs="Arial"/>
        </w:rPr>
        <w:t>Sr</w:t>
      </w:r>
      <w:proofErr w:type="spellEnd"/>
      <w:r w:rsidRPr="00320F24">
        <w:rPr>
          <w:rFonts w:ascii="Arial" w:hAnsi="Arial" w:cs="Arial"/>
        </w:rPr>
        <w:t xml:space="preserve">(a) ____________________, nacionalidade, estado civil, profissão, ___________________ portador(a) do RG nº ________________ e do CPF nº __________________, residente e domiciliado(a), na Rua ________________, na cidade de ............................ de ora em diante denominada simplesmente </w:t>
      </w:r>
      <w:r w:rsidRPr="00320F24">
        <w:rPr>
          <w:rFonts w:ascii="Arial" w:hAnsi="Arial" w:cs="Arial"/>
          <w:b/>
        </w:rPr>
        <w:t>CONTRATADA</w:t>
      </w:r>
      <w:r w:rsidRPr="00320F24">
        <w:rPr>
          <w:rFonts w:ascii="Arial" w:hAnsi="Arial" w:cs="Arial"/>
        </w:rPr>
        <w:t xml:space="preserve">, </w:t>
      </w:r>
      <w:r w:rsidRPr="00320F24">
        <w:rPr>
          <w:rFonts w:ascii="Arial" w:eastAsia="Arial" w:hAnsi="Arial" w:cs="Arial"/>
          <w:i/>
          <w:iCs/>
          <w:color w:val="FF0000"/>
        </w:rPr>
        <w:t xml:space="preserve"> </w:t>
      </w:r>
      <w:r w:rsidRPr="00320F24">
        <w:rPr>
          <w:rFonts w:ascii="Arial" w:eastAsia="Arial" w:hAnsi="Arial" w:cs="Arial"/>
        </w:rPr>
        <w:t xml:space="preserve">tendo em vista o que consta no Processo nº </w:t>
      </w:r>
      <w:r w:rsidR="00AC3791">
        <w:rPr>
          <w:rFonts w:ascii="Arial" w:eastAsia="Arial" w:hAnsi="Arial" w:cs="Arial"/>
        </w:rPr>
        <w:t>40</w:t>
      </w:r>
      <w:r w:rsidRPr="00320F24">
        <w:rPr>
          <w:rFonts w:ascii="Arial" w:eastAsia="Arial" w:hAnsi="Arial" w:cs="Arial"/>
        </w:rPr>
        <w:t xml:space="preserve">/2024 e em observância às disposições da </w:t>
      </w:r>
      <w:hyperlink r:id="rId16" w:history="1">
        <w:r w:rsidRPr="00320F24">
          <w:rPr>
            <w:rStyle w:val="Hyperlink"/>
            <w:rFonts w:ascii="Arial" w:eastAsia="Arial" w:hAnsi="Arial" w:cs="Arial"/>
          </w:rPr>
          <w:t>Lei nº 14.133, de 1º de abril de 2021</w:t>
        </w:r>
      </w:hyperlink>
      <w:r w:rsidRPr="00320F24">
        <w:rPr>
          <w:rFonts w:ascii="Arial" w:eastAsia="Arial" w:hAnsi="Arial" w:cs="Arial"/>
        </w:rPr>
        <w:t xml:space="preserve">, e demais legislação aplicável, resolvem celebrar o presente Termo de Contrato, decorrente do Pregão </w:t>
      </w:r>
      <w:r w:rsidR="00FE7154">
        <w:rPr>
          <w:rFonts w:ascii="Arial" w:eastAsia="Arial" w:hAnsi="Arial" w:cs="Arial"/>
        </w:rPr>
        <w:t>Presencial</w:t>
      </w:r>
      <w:r w:rsidRPr="00320F24">
        <w:rPr>
          <w:rFonts w:ascii="Arial" w:eastAsia="Arial" w:hAnsi="Arial" w:cs="Arial"/>
        </w:rPr>
        <w:t xml:space="preserve"> </w:t>
      </w:r>
      <w:r w:rsidR="00FE7154">
        <w:rPr>
          <w:rFonts w:ascii="Arial" w:eastAsia="Arial" w:hAnsi="Arial" w:cs="Arial"/>
        </w:rPr>
        <w:t xml:space="preserve">Nº </w:t>
      </w:r>
      <w:r w:rsidR="00AC3791">
        <w:rPr>
          <w:rFonts w:ascii="Arial" w:eastAsia="Arial" w:hAnsi="Arial" w:cs="Arial"/>
        </w:rPr>
        <w:t>1</w:t>
      </w:r>
      <w:r w:rsidR="00FD3E57">
        <w:rPr>
          <w:rFonts w:ascii="Arial" w:eastAsia="Arial" w:hAnsi="Arial" w:cs="Arial"/>
        </w:rPr>
        <w:t>5</w:t>
      </w:r>
      <w:r w:rsidRPr="00320F24">
        <w:rPr>
          <w:rFonts w:ascii="Arial" w:eastAsia="Arial" w:hAnsi="Arial" w:cs="Arial"/>
        </w:rPr>
        <w:t>/2024, mediante as cláusulas e condições a seguir enunciadas.</w:t>
      </w:r>
    </w:p>
    <w:p w14:paraId="4AD8DFD6" w14:textId="77777777" w:rsidR="00FE7154" w:rsidRPr="00320F24" w:rsidRDefault="00FE7154" w:rsidP="00320F24">
      <w:pPr>
        <w:spacing w:after="0" w:line="240" w:lineRule="auto"/>
        <w:ind w:left="284" w:right="-138"/>
        <w:jc w:val="both"/>
        <w:rPr>
          <w:rFonts w:ascii="Arial" w:eastAsia="Arial" w:hAnsi="Arial" w:cs="Arial"/>
        </w:rPr>
      </w:pPr>
    </w:p>
    <w:p w14:paraId="25C9EC19" w14:textId="77777777" w:rsidR="00946586" w:rsidRPr="00320F24" w:rsidRDefault="00946586" w:rsidP="00320F24">
      <w:pPr>
        <w:pStyle w:val="Nivel01"/>
        <w:tabs>
          <w:tab w:val="clear" w:pos="567"/>
          <w:tab w:val="left" w:pos="0"/>
        </w:tabs>
        <w:spacing w:before="0"/>
        <w:ind w:left="284" w:right="-138"/>
        <w:rPr>
          <w:color w:val="FFFFFF" w:themeColor="background1"/>
          <w:sz w:val="22"/>
          <w:szCs w:val="22"/>
        </w:rPr>
      </w:pPr>
      <w:r w:rsidRPr="00320F24">
        <w:rPr>
          <w:sz w:val="22"/>
          <w:szCs w:val="22"/>
        </w:rPr>
        <w:t xml:space="preserve">CLÁUSULA PRIMEIRA - OBJETO </w:t>
      </w:r>
    </w:p>
    <w:p w14:paraId="4E7342CA" w14:textId="7479DB26" w:rsidR="00946586" w:rsidRDefault="00946586">
      <w:pPr>
        <w:pStyle w:val="Nivel2"/>
        <w:numPr>
          <w:ilvl w:val="1"/>
          <w:numId w:val="19"/>
        </w:numPr>
        <w:spacing w:before="0" w:after="0" w:line="240" w:lineRule="auto"/>
        <w:ind w:left="284" w:right="-138" w:firstLine="0"/>
        <w:rPr>
          <w:rFonts w:ascii="Arial" w:hAnsi="Arial" w:cs="Arial"/>
          <w:sz w:val="22"/>
          <w:szCs w:val="22"/>
        </w:rPr>
      </w:pPr>
      <w:r w:rsidRPr="00320F24">
        <w:rPr>
          <w:rFonts w:ascii="Arial" w:hAnsi="Arial" w:cs="Arial"/>
          <w:sz w:val="22"/>
          <w:szCs w:val="22"/>
        </w:rPr>
        <w:t xml:space="preserve">O objeto do presente instrumento é </w:t>
      </w:r>
      <w:r w:rsidRPr="00090FEE">
        <w:rPr>
          <w:rFonts w:ascii="Arial" w:hAnsi="Arial" w:cs="Arial"/>
          <w:sz w:val="22"/>
          <w:szCs w:val="22"/>
        </w:rPr>
        <w:t xml:space="preserve">a </w:t>
      </w:r>
      <w:r w:rsidR="00090FEE" w:rsidRPr="00090FEE">
        <w:rPr>
          <w:rFonts w:ascii="Arial" w:hAnsi="Arial" w:cs="Arial"/>
          <w:sz w:val="22"/>
          <w:szCs w:val="22"/>
        </w:rPr>
        <w:t xml:space="preserve">AQUISIÇÃO DE </w:t>
      </w:r>
      <w:r w:rsidR="00381E71">
        <w:rPr>
          <w:rFonts w:ascii="Arial" w:hAnsi="Arial" w:cs="Arial"/>
          <w:sz w:val="22"/>
          <w:szCs w:val="22"/>
        </w:rPr>
        <w:t>GÊNEROS ALIMENTICIOS</w:t>
      </w:r>
      <w:r w:rsidR="00A813BA">
        <w:rPr>
          <w:rFonts w:ascii="Arial" w:hAnsi="Arial" w:cs="Arial"/>
          <w:sz w:val="22"/>
          <w:szCs w:val="22"/>
        </w:rPr>
        <w:t xml:space="preserve"> </w:t>
      </w:r>
      <w:r w:rsidR="00A813BA" w:rsidRPr="00090FEE">
        <w:rPr>
          <w:rFonts w:ascii="Arial" w:hAnsi="Arial" w:cs="Arial"/>
          <w:sz w:val="22"/>
          <w:szCs w:val="22"/>
        </w:rPr>
        <w:t>PARA</w:t>
      </w:r>
      <w:r w:rsidR="00090FEE" w:rsidRPr="00090FEE">
        <w:rPr>
          <w:rFonts w:ascii="Arial" w:hAnsi="Arial" w:cs="Arial"/>
          <w:sz w:val="22"/>
          <w:szCs w:val="22"/>
        </w:rPr>
        <w:t xml:space="preserve"> ATENDER A DEMANDA DA SECRETARIA</w:t>
      </w:r>
      <w:r w:rsidR="00381E71">
        <w:rPr>
          <w:rFonts w:ascii="Arial" w:hAnsi="Arial" w:cs="Arial"/>
          <w:sz w:val="22"/>
          <w:szCs w:val="22"/>
        </w:rPr>
        <w:t>/FUNDO</w:t>
      </w:r>
      <w:r w:rsidR="00090FEE">
        <w:rPr>
          <w:rFonts w:ascii="Arial" w:hAnsi="Arial" w:cs="Arial"/>
          <w:sz w:val="22"/>
          <w:szCs w:val="22"/>
        </w:rPr>
        <w:t xml:space="preserve"> MUNICIPAL DE............................................</w:t>
      </w:r>
      <w:r w:rsidRPr="00090FEE">
        <w:rPr>
          <w:rFonts w:ascii="Arial" w:hAnsi="Arial" w:cs="Arial"/>
          <w:sz w:val="22"/>
          <w:szCs w:val="22"/>
        </w:rPr>
        <w:t>, nas condições estabelecidas no Termo de Referência.</w:t>
      </w:r>
    </w:p>
    <w:p w14:paraId="7CF4BFC5" w14:textId="77777777" w:rsidR="00090FEE" w:rsidRPr="00090FEE" w:rsidRDefault="00090FEE" w:rsidP="00090FEE">
      <w:pPr>
        <w:pStyle w:val="Nivel2"/>
        <w:numPr>
          <w:ilvl w:val="0"/>
          <w:numId w:val="0"/>
        </w:numPr>
        <w:spacing w:before="0" w:after="0" w:line="240" w:lineRule="auto"/>
        <w:ind w:left="284" w:right="-138"/>
        <w:rPr>
          <w:rFonts w:ascii="Arial" w:hAnsi="Arial" w:cs="Arial"/>
          <w:sz w:val="22"/>
          <w:szCs w:val="22"/>
        </w:rPr>
      </w:pPr>
    </w:p>
    <w:p w14:paraId="36D612B4" w14:textId="77777777" w:rsidR="00946586" w:rsidRPr="00320F24" w:rsidRDefault="00946586">
      <w:pPr>
        <w:pStyle w:val="Nivel2"/>
        <w:numPr>
          <w:ilvl w:val="1"/>
          <w:numId w:val="19"/>
        </w:numPr>
        <w:spacing w:before="0" w:after="0" w:line="240" w:lineRule="auto"/>
        <w:ind w:left="284" w:right="-138" w:firstLine="0"/>
        <w:rPr>
          <w:rFonts w:ascii="Arial" w:hAnsi="Arial" w:cs="Arial"/>
          <w:sz w:val="22"/>
          <w:szCs w:val="22"/>
        </w:rPr>
      </w:pPr>
      <w:r w:rsidRPr="00320F24">
        <w:rPr>
          <w:rFonts w:ascii="Arial" w:hAnsi="Arial" w:cs="Arial"/>
          <w:sz w:val="22"/>
          <w:szCs w:val="22"/>
        </w:rPr>
        <w:t>Objeto da contratação:</w:t>
      </w:r>
    </w:p>
    <w:tbl>
      <w:tblPr>
        <w:tblStyle w:val="Tabelacomgrade"/>
        <w:tblW w:w="9072" w:type="dxa"/>
        <w:tblInd w:w="392" w:type="dxa"/>
        <w:tblLayout w:type="fixed"/>
        <w:tblLook w:val="04A0" w:firstRow="1" w:lastRow="0" w:firstColumn="1" w:lastColumn="0" w:noHBand="0" w:noVBand="1"/>
      </w:tblPr>
      <w:tblGrid>
        <w:gridCol w:w="707"/>
        <w:gridCol w:w="2411"/>
        <w:gridCol w:w="993"/>
        <w:gridCol w:w="850"/>
        <w:gridCol w:w="1701"/>
        <w:gridCol w:w="992"/>
        <w:gridCol w:w="1418"/>
      </w:tblGrid>
      <w:tr w:rsidR="00FE7154" w14:paraId="32A89D4C" w14:textId="77777777" w:rsidTr="00FE7154">
        <w:tc>
          <w:tcPr>
            <w:tcW w:w="707" w:type="dxa"/>
          </w:tcPr>
          <w:p w14:paraId="4D985CA1" w14:textId="77777777" w:rsidR="00946586" w:rsidRPr="00FE7154" w:rsidRDefault="00946586" w:rsidP="001C7FE3">
            <w:pPr>
              <w:ind w:right="4"/>
              <w:jc w:val="center"/>
              <w:rPr>
                <w:rFonts w:ascii="Arial" w:hAnsi="Arial" w:cs="Arial"/>
                <w:b/>
                <w:bCs/>
                <w:sz w:val="22"/>
                <w:szCs w:val="22"/>
              </w:rPr>
            </w:pPr>
            <w:r w:rsidRPr="00FE7154">
              <w:rPr>
                <w:rFonts w:ascii="Arial" w:hAnsi="Arial" w:cs="Arial"/>
                <w:b/>
                <w:bCs/>
                <w:sz w:val="22"/>
                <w:szCs w:val="22"/>
              </w:rPr>
              <w:t>Item</w:t>
            </w:r>
          </w:p>
        </w:tc>
        <w:tc>
          <w:tcPr>
            <w:tcW w:w="2411" w:type="dxa"/>
          </w:tcPr>
          <w:p w14:paraId="69267323" w14:textId="77777777" w:rsidR="00946586" w:rsidRPr="00FE7154" w:rsidRDefault="00946586" w:rsidP="001C7FE3">
            <w:pPr>
              <w:ind w:left="284" w:right="4" w:hanging="340"/>
              <w:rPr>
                <w:rFonts w:ascii="Arial" w:hAnsi="Arial" w:cs="Arial"/>
                <w:b/>
                <w:bCs/>
                <w:sz w:val="22"/>
                <w:szCs w:val="22"/>
              </w:rPr>
            </w:pPr>
            <w:r w:rsidRPr="00FE7154">
              <w:rPr>
                <w:rFonts w:ascii="Arial" w:hAnsi="Arial" w:cs="Arial"/>
                <w:b/>
                <w:bCs/>
                <w:sz w:val="22"/>
                <w:szCs w:val="22"/>
              </w:rPr>
              <w:t>Especificação</w:t>
            </w:r>
          </w:p>
        </w:tc>
        <w:tc>
          <w:tcPr>
            <w:tcW w:w="993" w:type="dxa"/>
          </w:tcPr>
          <w:p w14:paraId="031C0014" w14:textId="77777777" w:rsidR="00946586" w:rsidRPr="00FE7154" w:rsidRDefault="00946586" w:rsidP="00FE7154">
            <w:pPr>
              <w:ind w:left="284" w:right="4" w:hanging="319"/>
              <w:jc w:val="center"/>
              <w:rPr>
                <w:rFonts w:ascii="Arial" w:hAnsi="Arial" w:cs="Arial"/>
                <w:b/>
                <w:bCs/>
                <w:sz w:val="22"/>
                <w:szCs w:val="22"/>
              </w:rPr>
            </w:pPr>
            <w:r w:rsidRPr="00FE7154">
              <w:rPr>
                <w:rFonts w:ascii="Arial" w:hAnsi="Arial" w:cs="Arial"/>
                <w:b/>
                <w:bCs/>
                <w:sz w:val="22"/>
                <w:szCs w:val="22"/>
              </w:rPr>
              <w:t>Quant.</w:t>
            </w:r>
          </w:p>
        </w:tc>
        <w:tc>
          <w:tcPr>
            <w:tcW w:w="850" w:type="dxa"/>
          </w:tcPr>
          <w:p w14:paraId="643BA421" w14:textId="77777777" w:rsidR="00946586" w:rsidRPr="00FE7154" w:rsidRDefault="00946586" w:rsidP="00FE7154">
            <w:pPr>
              <w:ind w:left="284" w:right="4" w:hanging="205"/>
              <w:jc w:val="center"/>
              <w:rPr>
                <w:rFonts w:ascii="Arial" w:hAnsi="Arial" w:cs="Arial"/>
                <w:b/>
                <w:bCs/>
                <w:sz w:val="22"/>
                <w:szCs w:val="22"/>
              </w:rPr>
            </w:pPr>
            <w:r w:rsidRPr="00FE7154">
              <w:rPr>
                <w:rFonts w:ascii="Arial" w:hAnsi="Arial" w:cs="Arial"/>
                <w:b/>
                <w:bCs/>
                <w:sz w:val="22"/>
                <w:szCs w:val="22"/>
              </w:rPr>
              <w:t>Unid.</w:t>
            </w:r>
          </w:p>
        </w:tc>
        <w:tc>
          <w:tcPr>
            <w:tcW w:w="1701" w:type="dxa"/>
          </w:tcPr>
          <w:p w14:paraId="5F146DEA" w14:textId="77777777" w:rsidR="00946586" w:rsidRPr="00FE7154" w:rsidRDefault="00946586" w:rsidP="00FE7154">
            <w:pPr>
              <w:ind w:left="284" w:right="4" w:hanging="284"/>
              <w:jc w:val="center"/>
              <w:rPr>
                <w:rFonts w:ascii="Arial" w:hAnsi="Arial" w:cs="Arial"/>
                <w:b/>
                <w:bCs/>
                <w:sz w:val="22"/>
                <w:szCs w:val="22"/>
              </w:rPr>
            </w:pPr>
            <w:r w:rsidRPr="00FE7154">
              <w:rPr>
                <w:rFonts w:ascii="Arial" w:hAnsi="Arial" w:cs="Arial"/>
                <w:b/>
                <w:bCs/>
                <w:sz w:val="22"/>
                <w:szCs w:val="22"/>
              </w:rPr>
              <w:t>Marca/Fabric.</w:t>
            </w:r>
          </w:p>
        </w:tc>
        <w:tc>
          <w:tcPr>
            <w:tcW w:w="992" w:type="dxa"/>
          </w:tcPr>
          <w:p w14:paraId="2DC99861" w14:textId="77777777" w:rsidR="00946586" w:rsidRPr="00FE7154" w:rsidRDefault="00946586" w:rsidP="00FE7154">
            <w:pPr>
              <w:ind w:left="271" w:right="4" w:hanging="271"/>
              <w:jc w:val="center"/>
              <w:rPr>
                <w:rFonts w:ascii="Arial" w:hAnsi="Arial" w:cs="Arial"/>
                <w:b/>
                <w:bCs/>
                <w:sz w:val="22"/>
                <w:szCs w:val="22"/>
              </w:rPr>
            </w:pPr>
            <w:r w:rsidRPr="00FE7154">
              <w:rPr>
                <w:rFonts w:ascii="Arial" w:hAnsi="Arial" w:cs="Arial"/>
                <w:b/>
                <w:bCs/>
                <w:sz w:val="22"/>
                <w:szCs w:val="22"/>
              </w:rPr>
              <w:t>V. Unit.</w:t>
            </w:r>
          </w:p>
        </w:tc>
        <w:tc>
          <w:tcPr>
            <w:tcW w:w="1418" w:type="dxa"/>
          </w:tcPr>
          <w:p w14:paraId="29E78A12" w14:textId="77777777" w:rsidR="00946586" w:rsidRPr="00FE7154" w:rsidRDefault="00946586" w:rsidP="00FE7154">
            <w:pPr>
              <w:ind w:left="284" w:right="4" w:hanging="321"/>
              <w:jc w:val="center"/>
              <w:rPr>
                <w:rFonts w:ascii="Arial" w:hAnsi="Arial" w:cs="Arial"/>
                <w:b/>
                <w:bCs/>
                <w:sz w:val="22"/>
                <w:szCs w:val="22"/>
              </w:rPr>
            </w:pPr>
            <w:r w:rsidRPr="00FE7154">
              <w:rPr>
                <w:rFonts w:ascii="Arial" w:hAnsi="Arial" w:cs="Arial"/>
                <w:b/>
                <w:bCs/>
                <w:sz w:val="22"/>
                <w:szCs w:val="22"/>
              </w:rPr>
              <w:t>Valor Total</w:t>
            </w:r>
          </w:p>
        </w:tc>
      </w:tr>
      <w:tr w:rsidR="00FE7154" w14:paraId="4C8AEDCD" w14:textId="77777777" w:rsidTr="00FE7154">
        <w:tc>
          <w:tcPr>
            <w:tcW w:w="707" w:type="dxa"/>
          </w:tcPr>
          <w:p w14:paraId="09A72E66" w14:textId="77777777" w:rsidR="00946586" w:rsidRDefault="00946586" w:rsidP="001C7FE3">
            <w:pPr>
              <w:ind w:right="4" w:firstLine="36"/>
              <w:rPr>
                <w:rFonts w:ascii="Arial" w:hAnsi="Arial" w:cs="Arial"/>
              </w:rPr>
            </w:pPr>
          </w:p>
        </w:tc>
        <w:tc>
          <w:tcPr>
            <w:tcW w:w="2411" w:type="dxa"/>
          </w:tcPr>
          <w:p w14:paraId="6DABC4F6" w14:textId="77777777" w:rsidR="00946586" w:rsidRDefault="00946586" w:rsidP="001C7FE3">
            <w:pPr>
              <w:ind w:left="284" w:right="4"/>
              <w:rPr>
                <w:rFonts w:ascii="Arial" w:hAnsi="Arial" w:cs="Arial"/>
              </w:rPr>
            </w:pPr>
          </w:p>
        </w:tc>
        <w:tc>
          <w:tcPr>
            <w:tcW w:w="993" w:type="dxa"/>
          </w:tcPr>
          <w:p w14:paraId="71AFFD43" w14:textId="77777777" w:rsidR="00946586" w:rsidRDefault="00946586" w:rsidP="001C7FE3">
            <w:pPr>
              <w:ind w:left="284" w:right="4"/>
              <w:rPr>
                <w:rFonts w:ascii="Arial" w:hAnsi="Arial" w:cs="Arial"/>
              </w:rPr>
            </w:pPr>
          </w:p>
        </w:tc>
        <w:tc>
          <w:tcPr>
            <w:tcW w:w="850" w:type="dxa"/>
          </w:tcPr>
          <w:p w14:paraId="0793E2C3" w14:textId="77777777" w:rsidR="00946586" w:rsidRDefault="00946586" w:rsidP="001C7FE3">
            <w:pPr>
              <w:ind w:left="284" w:right="4"/>
              <w:rPr>
                <w:rFonts w:ascii="Arial" w:hAnsi="Arial" w:cs="Arial"/>
              </w:rPr>
            </w:pPr>
          </w:p>
        </w:tc>
        <w:tc>
          <w:tcPr>
            <w:tcW w:w="1701" w:type="dxa"/>
          </w:tcPr>
          <w:p w14:paraId="4F6F0A36" w14:textId="77777777" w:rsidR="00946586" w:rsidRDefault="00946586" w:rsidP="001C7FE3">
            <w:pPr>
              <w:ind w:left="284" w:right="4"/>
              <w:rPr>
                <w:rFonts w:ascii="Arial" w:hAnsi="Arial" w:cs="Arial"/>
              </w:rPr>
            </w:pPr>
          </w:p>
        </w:tc>
        <w:tc>
          <w:tcPr>
            <w:tcW w:w="992" w:type="dxa"/>
          </w:tcPr>
          <w:p w14:paraId="71E79C5F" w14:textId="77777777" w:rsidR="00946586" w:rsidRDefault="00946586" w:rsidP="001C7FE3">
            <w:pPr>
              <w:ind w:left="284" w:right="4"/>
              <w:rPr>
                <w:rFonts w:ascii="Arial" w:hAnsi="Arial" w:cs="Arial"/>
              </w:rPr>
            </w:pPr>
          </w:p>
        </w:tc>
        <w:tc>
          <w:tcPr>
            <w:tcW w:w="1418" w:type="dxa"/>
          </w:tcPr>
          <w:p w14:paraId="5D66D1C9" w14:textId="77777777" w:rsidR="00946586" w:rsidRDefault="00946586" w:rsidP="001C7FE3">
            <w:pPr>
              <w:ind w:left="284" w:right="4"/>
              <w:rPr>
                <w:rFonts w:ascii="Arial" w:hAnsi="Arial" w:cs="Arial"/>
              </w:rPr>
            </w:pPr>
          </w:p>
        </w:tc>
      </w:tr>
      <w:tr w:rsidR="00FE7154" w14:paraId="77D8194B" w14:textId="77777777" w:rsidTr="00FE7154">
        <w:tc>
          <w:tcPr>
            <w:tcW w:w="707" w:type="dxa"/>
          </w:tcPr>
          <w:p w14:paraId="08D1ACE4" w14:textId="77777777" w:rsidR="00946586" w:rsidRDefault="00946586" w:rsidP="001C7FE3">
            <w:pPr>
              <w:ind w:left="284" w:right="4"/>
              <w:rPr>
                <w:rFonts w:ascii="Arial" w:hAnsi="Arial" w:cs="Arial"/>
              </w:rPr>
            </w:pPr>
          </w:p>
        </w:tc>
        <w:tc>
          <w:tcPr>
            <w:tcW w:w="2411" w:type="dxa"/>
          </w:tcPr>
          <w:p w14:paraId="6EE24B04" w14:textId="77777777" w:rsidR="00946586" w:rsidRDefault="00946586" w:rsidP="001C7FE3">
            <w:pPr>
              <w:ind w:left="284" w:right="4"/>
              <w:rPr>
                <w:rFonts w:ascii="Arial" w:hAnsi="Arial" w:cs="Arial"/>
              </w:rPr>
            </w:pPr>
          </w:p>
        </w:tc>
        <w:tc>
          <w:tcPr>
            <w:tcW w:w="993" w:type="dxa"/>
          </w:tcPr>
          <w:p w14:paraId="7A64CE63" w14:textId="77777777" w:rsidR="00946586" w:rsidRDefault="00946586" w:rsidP="001C7FE3">
            <w:pPr>
              <w:ind w:left="284" w:right="4"/>
              <w:rPr>
                <w:rFonts w:ascii="Arial" w:hAnsi="Arial" w:cs="Arial"/>
              </w:rPr>
            </w:pPr>
          </w:p>
        </w:tc>
        <w:tc>
          <w:tcPr>
            <w:tcW w:w="850" w:type="dxa"/>
          </w:tcPr>
          <w:p w14:paraId="084EA893" w14:textId="77777777" w:rsidR="00946586" w:rsidRDefault="00946586" w:rsidP="001C7FE3">
            <w:pPr>
              <w:ind w:left="284" w:right="4"/>
              <w:rPr>
                <w:rFonts w:ascii="Arial" w:hAnsi="Arial" w:cs="Arial"/>
              </w:rPr>
            </w:pPr>
          </w:p>
        </w:tc>
        <w:tc>
          <w:tcPr>
            <w:tcW w:w="1701" w:type="dxa"/>
          </w:tcPr>
          <w:p w14:paraId="4CA5C593" w14:textId="77777777" w:rsidR="00946586" w:rsidRDefault="00946586" w:rsidP="001C7FE3">
            <w:pPr>
              <w:ind w:left="284" w:right="4"/>
              <w:rPr>
                <w:rFonts w:ascii="Arial" w:hAnsi="Arial" w:cs="Arial"/>
              </w:rPr>
            </w:pPr>
          </w:p>
        </w:tc>
        <w:tc>
          <w:tcPr>
            <w:tcW w:w="992" w:type="dxa"/>
          </w:tcPr>
          <w:p w14:paraId="0E997EC2" w14:textId="77777777" w:rsidR="00946586" w:rsidRDefault="00946586" w:rsidP="001C7FE3">
            <w:pPr>
              <w:ind w:left="284" w:right="4"/>
              <w:rPr>
                <w:rFonts w:ascii="Arial" w:hAnsi="Arial" w:cs="Arial"/>
              </w:rPr>
            </w:pPr>
          </w:p>
        </w:tc>
        <w:tc>
          <w:tcPr>
            <w:tcW w:w="1418" w:type="dxa"/>
          </w:tcPr>
          <w:p w14:paraId="31A09099" w14:textId="77777777" w:rsidR="00946586" w:rsidRDefault="00946586" w:rsidP="001C7FE3">
            <w:pPr>
              <w:ind w:left="284" w:right="4"/>
              <w:rPr>
                <w:rFonts w:ascii="Arial" w:hAnsi="Arial" w:cs="Arial"/>
              </w:rPr>
            </w:pPr>
          </w:p>
        </w:tc>
      </w:tr>
      <w:tr w:rsidR="00946586" w14:paraId="302CC5A7" w14:textId="77777777" w:rsidTr="00FE7154">
        <w:tc>
          <w:tcPr>
            <w:tcW w:w="7654" w:type="dxa"/>
            <w:gridSpan w:val="6"/>
          </w:tcPr>
          <w:p w14:paraId="384F38AD" w14:textId="77777777" w:rsidR="00946586" w:rsidRDefault="00946586" w:rsidP="001C7FE3">
            <w:pPr>
              <w:ind w:left="284" w:right="4"/>
              <w:jc w:val="right"/>
              <w:rPr>
                <w:rFonts w:ascii="Arial" w:hAnsi="Arial" w:cs="Arial"/>
              </w:rPr>
            </w:pPr>
            <w:r w:rsidRPr="00EB319D">
              <w:rPr>
                <w:rFonts w:ascii="Arial" w:hAnsi="Arial" w:cs="Arial"/>
                <w:b/>
                <w:bCs/>
              </w:rPr>
              <w:t>Valor Total R$</w:t>
            </w:r>
          </w:p>
        </w:tc>
        <w:tc>
          <w:tcPr>
            <w:tcW w:w="1418" w:type="dxa"/>
          </w:tcPr>
          <w:p w14:paraId="523E0403" w14:textId="77777777" w:rsidR="00946586" w:rsidRDefault="00946586" w:rsidP="001C7FE3">
            <w:pPr>
              <w:ind w:left="284" w:right="4"/>
              <w:rPr>
                <w:rFonts w:ascii="Arial" w:hAnsi="Arial" w:cs="Arial"/>
              </w:rPr>
            </w:pPr>
          </w:p>
        </w:tc>
      </w:tr>
    </w:tbl>
    <w:p w14:paraId="40A753FC" w14:textId="77777777" w:rsidR="00946586" w:rsidRPr="000F6ABB" w:rsidRDefault="00946586" w:rsidP="00946586">
      <w:pPr>
        <w:pStyle w:val="Nivel2"/>
        <w:numPr>
          <w:ilvl w:val="0"/>
          <w:numId w:val="0"/>
        </w:numPr>
        <w:spacing w:before="0" w:after="0" w:line="240" w:lineRule="auto"/>
        <w:ind w:left="284"/>
        <w:rPr>
          <w:rFonts w:ascii="Arial" w:hAnsi="Arial" w:cs="Arial"/>
          <w:sz w:val="22"/>
          <w:szCs w:val="22"/>
        </w:rPr>
      </w:pPr>
    </w:p>
    <w:p w14:paraId="6E4DCCDA" w14:textId="77777777" w:rsidR="00946586" w:rsidRPr="000F6ABB" w:rsidRDefault="00946586">
      <w:pPr>
        <w:pStyle w:val="Nivel2"/>
        <w:numPr>
          <w:ilvl w:val="1"/>
          <w:numId w:val="19"/>
        </w:numPr>
        <w:spacing w:before="0" w:after="0" w:line="240" w:lineRule="auto"/>
        <w:ind w:left="284" w:right="-426" w:firstLine="0"/>
        <w:rPr>
          <w:rFonts w:ascii="Arial" w:hAnsi="Arial" w:cs="Arial"/>
          <w:sz w:val="22"/>
          <w:szCs w:val="22"/>
        </w:rPr>
      </w:pPr>
      <w:r w:rsidRPr="000F6ABB">
        <w:rPr>
          <w:rFonts w:ascii="Arial" w:hAnsi="Arial" w:cs="Arial"/>
          <w:sz w:val="22"/>
          <w:szCs w:val="22"/>
        </w:rPr>
        <w:t>Vinculam esta contratação, independentemente de transcrição:</w:t>
      </w:r>
    </w:p>
    <w:p w14:paraId="39B8AD06" w14:textId="77777777" w:rsidR="00946586" w:rsidRPr="000F6ABB" w:rsidRDefault="00946586" w:rsidP="00946586">
      <w:pPr>
        <w:pStyle w:val="Nivel2"/>
        <w:numPr>
          <w:ilvl w:val="0"/>
          <w:numId w:val="0"/>
        </w:numPr>
        <w:spacing w:before="0" w:after="0" w:line="240" w:lineRule="auto"/>
        <w:ind w:left="284" w:right="-426"/>
        <w:rPr>
          <w:rFonts w:ascii="Arial" w:hAnsi="Arial" w:cs="Arial"/>
          <w:sz w:val="22"/>
          <w:szCs w:val="22"/>
        </w:rPr>
      </w:pPr>
    </w:p>
    <w:p w14:paraId="7CD29352"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 xml:space="preserve">1.3.1. </w:t>
      </w:r>
      <w:r w:rsidRPr="000F6ABB">
        <w:rPr>
          <w:rFonts w:ascii="Arial" w:hAnsi="Arial"/>
          <w:sz w:val="22"/>
          <w:szCs w:val="22"/>
        </w:rPr>
        <w:t>O Termo de Referência;</w:t>
      </w:r>
    </w:p>
    <w:p w14:paraId="356AB051"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p>
    <w:p w14:paraId="58FAF342"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 xml:space="preserve">1.3.2. </w:t>
      </w:r>
      <w:r w:rsidRPr="000F6ABB">
        <w:rPr>
          <w:rFonts w:ascii="Arial" w:hAnsi="Arial"/>
          <w:sz w:val="22"/>
          <w:szCs w:val="22"/>
        </w:rPr>
        <w:t>O Edital da Licitação;</w:t>
      </w:r>
    </w:p>
    <w:p w14:paraId="2E531108" w14:textId="77777777" w:rsidR="00946586" w:rsidRPr="000F6ABB" w:rsidRDefault="00946586" w:rsidP="00946586">
      <w:pPr>
        <w:pStyle w:val="Nivel3"/>
        <w:numPr>
          <w:ilvl w:val="0"/>
          <w:numId w:val="0"/>
        </w:numPr>
        <w:spacing w:before="0" w:after="0" w:line="240" w:lineRule="auto"/>
        <w:ind w:left="284" w:right="-426"/>
        <w:rPr>
          <w:rFonts w:ascii="Arial" w:hAnsi="Arial"/>
          <w:sz w:val="22"/>
          <w:szCs w:val="22"/>
        </w:rPr>
      </w:pPr>
    </w:p>
    <w:p w14:paraId="43C12285" w14:textId="77777777" w:rsidR="00946586" w:rsidRDefault="00946586"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 xml:space="preserve">1.3.3. </w:t>
      </w:r>
      <w:r w:rsidRPr="000F6ABB">
        <w:rPr>
          <w:rFonts w:ascii="Arial" w:hAnsi="Arial"/>
          <w:sz w:val="22"/>
          <w:szCs w:val="22"/>
        </w:rPr>
        <w:t>A Proposta do contratado;</w:t>
      </w:r>
    </w:p>
    <w:p w14:paraId="433D32FF" w14:textId="77777777" w:rsidR="00FE7154" w:rsidRDefault="00FE7154" w:rsidP="00946586">
      <w:pPr>
        <w:pStyle w:val="Nivel3"/>
        <w:numPr>
          <w:ilvl w:val="0"/>
          <w:numId w:val="0"/>
        </w:numPr>
        <w:spacing w:before="0" w:after="0" w:line="240" w:lineRule="auto"/>
        <w:ind w:left="284" w:right="-426"/>
        <w:rPr>
          <w:rFonts w:ascii="Arial" w:hAnsi="Arial"/>
          <w:sz w:val="22"/>
          <w:szCs w:val="22"/>
        </w:rPr>
      </w:pPr>
    </w:p>
    <w:p w14:paraId="58D4028D" w14:textId="7901AAEB" w:rsidR="00FE7154" w:rsidRDefault="00FE7154" w:rsidP="00946586">
      <w:pPr>
        <w:pStyle w:val="Nivel3"/>
        <w:numPr>
          <w:ilvl w:val="0"/>
          <w:numId w:val="0"/>
        </w:numPr>
        <w:spacing w:before="0" w:after="0" w:line="240" w:lineRule="auto"/>
        <w:ind w:left="284" w:right="-426"/>
        <w:rPr>
          <w:rFonts w:ascii="Arial" w:hAnsi="Arial"/>
          <w:sz w:val="22"/>
          <w:szCs w:val="22"/>
        </w:rPr>
      </w:pPr>
      <w:r>
        <w:rPr>
          <w:rFonts w:ascii="Arial" w:hAnsi="Arial"/>
          <w:sz w:val="22"/>
          <w:szCs w:val="22"/>
        </w:rPr>
        <w:t>1.3.4. Ata de Registro de Preços</w:t>
      </w:r>
    </w:p>
    <w:p w14:paraId="63560E26" w14:textId="77777777" w:rsidR="00946586" w:rsidRPr="000F6ABB" w:rsidRDefault="00946586" w:rsidP="00946586">
      <w:pPr>
        <w:pStyle w:val="Nivel3"/>
        <w:numPr>
          <w:ilvl w:val="0"/>
          <w:numId w:val="0"/>
        </w:numPr>
        <w:spacing w:before="0" w:after="0" w:line="240" w:lineRule="auto"/>
        <w:ind w:right="-426"/>
        <w:rPr>
          <w:rFonts w:ascii="Arial" w:hAnsi="Arial"/>
          <w:sz w:val="22"/>
          <w:szCs w:val="22"/>
        </w:rPr>
      </w:pPr>
    </w:p>
    <w:p w14:paraId="7769ACBB" w14:textId="36D50BD2" w:rsidR="00946586" w:rsidRPr="000F6ABB" w:rsidRDefault="00946586" w:rsidP="00946586">
      <w:pPr>
        <w:pStyle w:val="Nivel3"/>
        <w:numPr>
          <w:ilvl w:val="0"/>
          <w:numId w:val="0"/>
        </w:numPr>
        <w:spacing w:before="0" w:after="0" w:line="240" w:lineRule="auto"/>
        <w:ind w:left="284" w:right="-138"/>
        <w:rPr>
          <w:rFonts w:ascii="Arial" w:hAnsi="Arial"/>
          <w:sz w:val="22"/>
          <w:szCs w:val="22"/>
        </w:rPr>
      </w:pPr>
      <w:r>
        <w:rPr>
          <w:rFonts w:ascii="Arial" w:hAnsi="Arial"/>
          <w:sz w:val="22"/>
          <w:szCs w:val="22"/>
        </w:rPr>
        <w:t>1.3.</w:t>
      </w:r>
      <w:r w:rsidR="00FE7154">
        <w:rPr>
          <w:rFonts w:ascii="Arial" w:hAnsi="Arial"/>
          <w:sz w:val="22"/>
          <w:szCs w:val="22"/>
        </w:rPr>
        <w:t>5</w:t>
      </w:r>
      <w:r>
        <w:rPr>
          <w:rFonts w:ascii="Arial" w:hAnsi="Arial"/>
          <w:sz w:val="22"/>
          <w:szCs w:val="22"/>
        </w:rPr>
        <w:t xml:space="preserve">. </w:t>
      </w:r>
      <w:r w:rsidRPr="000F6ABB">
        <w:rPr>
          <w:rFonts w:ascii="Arial" w:hAnsi="Arial"/>
          <w:sz w:val="22"/>
          <w:szCs w:val="22"/>
        </w:rPr>
        <w:t>Eventuais anexos dos documentos supracitados.</w:t>
      </w:r>
    </w:p>
    <w:p w14:paraId="2C147579" w14:textId="77777777" w:rsidR="00946586" w:rsidRPr="000F6ABB" w:rsidRDefault="00946586" w:rsidP="00946586">
      <w:pPr>
        <w:pStyle w:val="Nivel3"/>
        <w:numPr>
          <w:ilvl w:val="0"/>
          <w:numId w:val="0"/>
        </w:numPr>
        <w:spacing w:before="0" w:after="0" w:line="240" w:lineRule="auto"/>
        <w:ind w:left="284" w:right="-138"/>
        <w:rPr>
          <w:rFonts w:ascii="Arial" w:hAnsi="Arial"/>
          <w:sz w:val="22"/>
          <w:szCs w:val="22"/>
        </w:rPr>
      </w:pPr>
    </w:p>
    <w:p w14:paraId="27EB8065" w14:textId="77777777" w:rsidR="00946586" w:rsidRPr="000F6ABB" w:rsidRDefault="00946586" w:rsidP="00946586">
      <w:pPr>
        <w:pStyle w:val="Nivel01"/>
        <w:spacing w:before="0"/>
        <w:ind w:left="284" w:right="-138"/>
        <w:rPr>
          <w:sz w:val="22"/>
          <w:szCs w:val="22"/>
        </w:rPr>
      </w:pPr>
      <w:r w:rsidRPr="000F6ABB">
        <w:rPr>
          <w:sz w:val="22"/>
          <w:szCs w:val="22"/>
        </w:rPr>
        <w:t>CLÁUSULA SEGUNDA - VIGÊNCIA E PRORROGAÇÃO</w:t>
      </w:r>
    </w:p>
    <w:p w14:paraId="10A96994" w14:textId="74C73F44"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r w:rsidRPr="000F6ABB">
        <w:rPr>
          <w:i w:val="0"/>
          <w:iCs w:val="0"/>
          <w:color w:val="auto"/>
          <w:sz w:val="22"/>
          <w:szCs w:val="22"/>
        </w:rPr>
        <w:t xml:space="preserve">2.1. O prazo de vigência da contratação é de ............................. contados </w:t>
      </w:r>
      <w:r>
        <w:rPr>
          <w:i w:val="0"/>
          <w:iCs w:val="0"/>
          <w:color w:val="auto"/>
          <w:sz w:val="22"/>
          <w:szCs w:val="22"/>
        </w:rPr>
        <w:t>a partir do dia................</w:t>
      </w:r>
      <w:r w:rsidR="00D105F8">
        <w:rPr>
          <w:i w:val="0"/>
          <w:iCs w:val="0"/>
          <w:color w:val="auto"/>
          <w:sz w:val="22"/>
          <w:szCs w:val="22"/>
        </w:rPr>
        <w:t>2024, até</w:t>
      </w:r>
      <w:r>
        <w:rPr>
          <w:i w:val="0"/>
          <w:iCs w:val="0"/>
          <w:color w:val="auto"/>
          <w:sz w:val="22"/>
          <w:szCs w:val="22"/>
        </w:rPr>
        <w:t xml:space="preserve"> o dia</w:t>
      </w:r>
      <w:r w:rsidRPr="000F6ABB">
        <w:rPr>
          <w:i w:val="0"/>
          <w:iCs w:val="0"/>
          <w:color w:val="auto"/>
          <w:sz w:val="22"/>
          <w:szCs w:val="22"/>
        </w:rPr>
        <w:t xml:space="preserve"> .................</w:t>
      </w:r>
      <w:r>
        <w:rPr>
          <w:i w:val="0"/>
          <w:iCs w:val="0"/>
          <w:color w:val="auto"/>
          <w:sz w:val="22"/>
          <w:szCs w:val="22"/>
        </w:rPr>
        <w:t>202....</w:t>
      </w:r>
    </w:p>
    <w:p w14:paraId="4E43FFCC"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p>
    <w:p w14:paraId="21B91552"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r w:rsidRPr="000F6ABB">
        <w:rPr>
          <w:i w:val="0"/>
          <w:iCs w:val="0"/>
          <w:color w:val="auto"/>
          <w:sz w:val="22"/>
          <w:szCs w:val="22"/>
        </w:rPr>
        <w:t>2.2. A prorrogação de contrato deverá ser promovida mediante celebração de termo aditivo.</w:t>
      </w:r>
    </w:p>
    <w:p w14:paraId="5473A6F5"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p>
    <w:p w14:paraId="73D8D95F"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r w:rsidRPr="000F6ABB">
        <w:rPr>
          <w:i w:val="0"/>
          <w:iCs w:val="0"/>
          <w:color w:val="auto"/>
          <w:sz w:val="22"/>
          <w:szCs w:val="22"/>
        </w:rPr>
        <w:t>2.3. O contrato não poderá ser prorrogado quando o contratado tiver sido penalizado nas sanções de declaração de inidoneidade ou impedimento de licitar e contratar com poder público, observadas as abrangências de aplicação.</w:t>
      </w:r>
    </w:p>
    <w:p w14:paraId="6117FF94" w14:textId="77777777" w:rsidR="00946586" w:rsidRPr="000F6ABB" w:rsidRDefault="00946586" w:rsidP="00946586">
      <w:pPr>
        <w:pStyle w:val="Nvel2-Red"/>
        <w:numPr>
          <w:ilvl w:val="0"/>
          <w:numId w:val="0"/>
        </w:numPr>
        <w:spacing w:before="0" w:after="0" w:line="240" w:lineRule="auto"/>
        <w:ind w:left="284" w:right="-138"/>
        <w:rPr>
          <w:i w:val="0"/>
          <w:iCs w:val="0"/>
          <w:color w:val="auto"/>
          <w:sz w:val="22"/>
          <w:szCs w:val="22"/>
        </w:rPr>
      </w:pPr>
    </w:p>
    <w:p w14:paraId="70B4CA85" w14:textId="77777777" w:rsidR="00946586" w:rsidRPr="000F6ABB" w:rsidRDefault="00946586" w:rsidP="00946586">
      <w:pPr>
        <w:pStyle w:val="Nivel01"/>
        <w:spacing w:before="0"/>
        <w:ind w:left="284" w:right="4"/>
        <w:rPr>
          <w:sz w:val="22"/>
          <w:szCs w:val="22"/>
        </w:rPr>
      </w:pPr>
      <w:r w:rsidRPr="000F6ABB">
        <w:rPr>
          <w:sz w:val="22"/>
          <w:szCs w:val="22"/>
        </w:rPr>
        <w:t xml:space="preserve">CLÁUSULA TERCEIRA - EXECUÇÃO E GESTÃO CONTRATUAIS </w:t>
      </w:r>
    </w:p>
    <w:p w14:paraId="62CA56E3" w14:textId="2AA0E78C"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3.1. O regime de execução contratual, os modelos de gestão e de execução, assim como os prazos e condições de conclusão, entrega, observação e recebimento do objeto constam no Termo de Referência, anexo do edital do Pregão </w:t>
      </w:r>
      <w:r w:rsidR="00AC3791">
        <w:rPr>
          <w:rFonts w:ascii="Arial" w:hAnsi="Arial" w:cs="Arial"/>
          <w:sz w:val="22"/>
          <w:szCs w:val="22"/>
        </w:rPr>
        <w:t>1</w:t>
      </w:r>
      <w:r w:rsidR="00FD3E57">
        <w:rPr>
          <w:rFonts w:ascii="Arial" w:hAnsi="Arial" w:cs="Arial"/>
          <w:sz w:val="22"/>
          <w:szCs w:val="22"/>
        </w:rPr>
        <w:t>5</w:t>
      </w:r>
      <w:r w:rsidRPr="000F6ABB">
        <w:rPr>
          <w:rFonts w:ascii="Arial" w:hAnsi="Arial" w:cs="Arial"/>
          <w:sz w:val="22"/>
          <w:szCs w:val="22"/>
        </w:rPr>
        <w:t>/2024.</w:t>
      </w:r>
    </w:p>
    <w:p w14:paraId="07742500"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DBC1F02" w14:textId="77777777" w:rsidR="00946586" w:rsidRPr="000F6ABB" w:rsidRDefault="00946586" w:rsidP="00946586">
      <w:pPr>
        <w:pStyle w:val="Nivel01"/>
        <w:spacing w:before="0"/>
        <w:ind w:left="284" w:right="4"/>
        <w:rPr>
          <w:sz w:val="22"/>
          <w:szCs w:val="22"/>
        </w:rPr>
      </w:pPr>
      <w:r w:rsidRPr="000F6ABB">
        <w:rPr>
          <w:sz w:val="22"/>
          <w:szCs w:val="22"/>
        </w:rPr>
        <w:t>CLÁUSULA QUARTA - SUBCONTRATAÇÃO</w:t>
      </w:r>
    </w:p>
    <w:p w14:paraId="04FE5770" w14:textId="77777777" w:rsidR="00946586" w:rsidRPr="000F6ABB" w:rsidRDefault="00946586" w:rsidP="00946586">
      <w:pPr>
        <w:pStyle w:val="Nvel2-Red"/>
        <w:numPr>
          <w:ilvl w:val="0"/>
          <w:numId w:val="0"/>
        </w:numPr>
        <w:spacing w:before="0" w:after="0" w:line="240" w:lineRule="auto"/>
        <w:ind w:left="284" w:right="4"/>
        <w:rPr>
          <w:i w:val="0"/>
          <w:iCs w:val="0"/>
          <w:color w:val="auto"/>
          <w:sz w:val="22"/>
          <w:szCs w:val="22"/>
        </w:rPr>
      </w:pPr>
      <w:r w:rsidRPr="000F6ABB">
        <w:rPr>
          <w:i w:val="0"/>
          <w:iCs w:val="0"/>
          <w:color w:val="auto"/>
          <w:sz w:val="22"/>
          <w:szCs w:val="22"/>
        </w:rPr>
        <w:t>4.1. Não será admitida a subcontratação do objeto contratual.</w:t>
      </w:r>
    </w:p>
    <w:p w14:paraId="2C6D10A5" w14:textId="77777777" w:rsidR="00946586" w:rsidRPr="000F6ABB" w:rsidRDefault="00946586" w:rsidP="00946586">
      <w:pPr>
        <w:pStyle w:val="Nivel01"/>
        <w:spacing w:before="0"/>
        <w:ind w:left="284" w:right="4"/>
        <w:rPr>
          <w:sz w:val="22"/>
          <w:szCs w:val="22"/>
        </w:rPr>
      </w:pPr>
    </w:p>
    <w:p w14:paraId="6F24632E" w14:textId="77777777" w:rsidR="00946586" w:rsidRPr="000F6ABB" w:rsidRDefault="00946586" w:rsidP="00946586">
      <w:pPr>
        <w:pStyle w:val="Nivel01"/>
        <w:spacing w:before="0"/>
        <w:ind w:left="284" w:right="4"/>
        <w:rPr>
          <w:sz w:val="22"/>
          <w:szCs w:val="22"/>
        </w:rPr>
      </w:pPr>
      <w:r w:rsidRPr="000F6ABB">
        <w:rPr>
          <w:sz w:val="22"/>
          <w:szCs w:val="22"/>
        </w:rPr>
        <w:t xml:space="preserve">CLÁUSULA QUINTA - PREÇO </w:t>
      </w:r>
    </w:p>
    <w:p w14:paraId="61FDC25C" w14:textId="77777777" w:rsidR="00946586" w:rsidRPr="000F6ABB" w:rsidRDefault="00946586" w:rsidP="00946586">
      <w:pPr>
        <w:pStyle w:val="Nvel2-Red"/>
        <w:numPr>
          <w:ilvl w:val="0"/>
          <w:numId w:val="0"/>
        </w:numPr>
        <w:spacing w:before="0" w:after="0" w:line="240" w:lineRule="auto"/>
        <w:ind w:left="284" w:right="4"/>
        <w:rPr>
          <w:i w:val="0"/>
          <w:iCs w:val="0"/>
          <w:color w:val="auto"/>
          <w:sz w:val="22"/>
          <w:szCs w:val="22"/>
        </w:rPr>
      </w:pPr>
      <w:r w:rsidRPr="000F6ABB">
        <w:rPr>
          <w:i w:val="0"/>
          <w:iCs w:val="0"/>
          <w:color w:val="auto"/>
          <w:sz w:val="22"/>
          <w:szCs w:val="22"/>
        </w:rPr>
        <w:t>5.1. O valor total da contratação é de R$.......... (.....)</w:t>
      </w:r>
    </w:p>
    <w:p w14:paraId="5F163DEE"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7352AC9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B555C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58A9BE6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5.3. O valor acima é meramente estimativo, de forma que os pagamentos devidos ao contratado dependerão dos quantitativos efetivamente fornecidos.</w:t>
      </w:r>
    </w:p>
    <w:p w14:paraId="02F9D427"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454C9D21" w14:textId="77777777" w:rsidR="00946586" w:rsidRPr="000F6ABB" w:rsidRDefault="00946586" w:rsidP="00946586">
      <w:pPr>
        <w:pStyle w:val="Nivel01"/>
        <w:spacing w:before="0"/>
        <w:ind w:left="284" w:right="4"/>
        <w:rPr>
          <w:sz w:val="22"/>
          <w:szCs w:val="22"/>
        </w:rPr>
      </w:pPr>
      <w:r w:rsidRPr="000F6ABB">
        <w:rPr>
          <w:sz w:val="22"/>
          <w:szCs w:val="22"/>
        </w:rPr>
        <w:t xml:space="preserve">CLÁUSULA SEXTA - PAGAMENTO </w:t>
      </w:r>
    </w:p>
    <w:p w14:paraId="2734E757"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6.1. O prazo para pagamento </w:t>
      </w:r>
      <w:r w:rsidRPr="000F6ABB">
        <w:rPr>
          <w:rFonts w:ascii="Arial" w:hAnsi="Arial" w:cs="Arial"/>
          <w:sz w:val="22"/>
          <w:szCs w:val="22"/>
          <w:lang w:eastAsia="en-US"/>
        </w:rPr>
        <w:t>ao contratado</w:t>
      </w:r>
      <w:r w:rsidRPr="000F6ABB">
        <w:rPr>
          <w:rFonts w:ascii="Arial" w:hAnsi="Arial" w:cs="Arial"/>
          <w:sz w:val="22"/>
          <w:szCs w:val="22"/>
        </w:rPr>
        <w:t xml:space="preserve"> e demais condições a ele referentes encontram-se definidos no Termo de Referência, Anexo III do edital.</w:t>
      </w:r>
    </w:p>
    <w:p w14:paraId="339BB1B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76FECE9D" w14:textId="77777777" w:rsidR="00946586" w:rsidRPr="000F6ABB" w:rsidRDefault="00946586" w:rsidP="00946586">
      <w:pPr>
        <w:pStyle w:val="Nivel01"/>
        <w:spacing w:before="0"/>
        <w:ind w:left="284" w:right="4"/>
        <w:rPr>
          <w:rStyle w:val="Hyperlink"/>
          <w:rFonts w:eastAsiaTheme="minorEastAsia"/>
          <w:b w:val="0"/>
          <w:bCs w:val="0"/>
          <w:sz w:val="22"/>
          <w:szCs w:val="22"/>
        </w:rPr>
      </w:pPr>
      <w:r w:rsidRPr="000F6ABB">
        <w:rPr>
          <w:sz w:val="22"/>
          <w:szCs w:val="22"/>
        </w:rPr>
        <w:t>CLÁUSULA SÉTIMA - REAJUSTE</w:t>
      </w:r>
    </w:p>
    <w:p w14:paraId="28496242" w14:textId="77777777" w:rsidR="00946586" w:rsidRPr="003F0DD9"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7.1. Os preços inicialmente contratados são fixos e irreajustáveis no prazo de um ano contado da data d</w:t>
      </w:r>
      <w:r>
        <w:rPr>
          <w:rFonts w:ascii="Arial" w:hAnsi="Arial" w:cs="Arial"/>
          <w:sz w:val="22"/>
          <w:szCs w:val="22"/>
        </w:rPr>
        <w:t>a assinatura do contrato</w:t>
      </w:r>
      <w:r w:rsidRPr="003F0DD9">
        <w:rPr>
          <w:rFonts w:ascii="Arial" w:hAnsi="Arial" w:cs="Arial"/>
          <w:sz w:val="22"/>
          <w:szCs w:val="22"/>
        </w:rPr>
        <w:t>.</w:t>
      </w:r>
    </w:p>
    <w:p w14:paraId="224B565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F3B412F" w14:textId="06F2BB25"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7.2. Após o interregno de um ano, e independentemente de pedido do contratado, os preços iniciais serão reajustados, mediante a aplicação, pelo contratante, do índice</w:t>
      </w:r>
      <w:r>
        <w:rPr>
          <w:rFonts w:ascii="Arial" w:hAnsi="Arial" w:cs="Arial"/>
          <w:sz w:val="22"/>
          <w:szCs w:val="22"/>
        </w:rPr>
        <w:t xml:space="preserve"> </w:t>
      </w:r>
      <w:r w:rsidRPr="00645F00">
        <w:rPr>
          <w:rFonts w:ascii="Arial" w:hAnsi="Arial" w:cs="Arial"/>
          <w:sz w:val="22"/>
          <w:szCs w:val="22"/>
        </w:rPr>
        <w:t>descrito no item 1</w:t>
      </w:r>
      <w:r w:rsidR="00645F00" w:rsidRPr="00645F00">
        <w:rPr>
          <w:rFonts w:ascii="Arial" w:hAnsi="Arial" w:cs="Arial"/>
          <w:sz w:val="22"/>
          <w:szCs w:val="22"/>
        </w:rPr>
        <w:t>2</w:t>
      </w:r>
      <w:r w:rsidRPr="00645F00">
        <w:rPr>
          <w:rFonts w:ascii="Arial" w:hAnsi="Arial" w:cs="Arial"/>
          <w:sz w:val="22"/>
          <w:szCs w:val="22"/>
        </w:rPr>
        <w:t xml:space="preserve"> do Termo de Referência, exclusivamente para as obrigações iniciadas e concluídas após a ocorrência da anualidade</w:t>
      </w:r>
      <w:r w:rsidRPr="000F6ABB">
        <w:rPr>
          <w:rFonts w:ascii="Arial" w:hAnsi="Arial" w:cs="Arial"/>
          <w:sz w:val="22"/>
          <w:szCs w:val="22"/>
        </w:rPr>
        <w:t>.</w:t>
      </w:r>
    </w:p>
    <w:p w14:paraId="5F40872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98DF6A0"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7.3. Nos reajustes subsequentes ao primeiro, o interregno mínimo de um ano será contado a partir dos efeitos financeiros do último reajuste.</w:t>
      </w:r>
    </w:p>
    <w:p w14:paraId="663B43F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AAA835E" w14:textId="77777777" w:rsidR="00946586" w:rsidRPr="000F6ABB" w:rsidRDefault="00946586" w:rsidP="00946586">
      <w:pPr>
        <w:pStyle w:val="Nivel2"/>
        <w:numPr>
          <w:ilvl w:val="0"/>
          <w:numId w:val="0"/>
        </w:numPr>
        <w:spacing w:before="0" w:after="0" w:line="240" w:lineRule="auto"/>
        <w:ind w:left="284" w:right="4"/>
        <w:rPr>
          <w:rFonts w:ascii="Arial" w:eastAsia="Times New Roman" w:hAnsi="Arial" w:cs="Arial"/>
          <w:sz w:val="22"/>
          <w:szCs w:val="22"/>
        </w:rPr>
      </w:pPr>
      <w:r w:rsidRPr="000F6ABB">
        <w:rPr>
          <w:rFonts w:ascii="Arial" w:hAnsi="Arial" w:cs="Arial"/>
          <w:sz w:val="22"/>
          <w:szCs w:val="22"/>
        </w:rPr>
        <w:t>7.4. No caso de atraso ou não divulgação do(s) índice (s) de reajustamento, o contratante pagará ao contratado a importância calculada pela última variação conhecida, liquidando a diferença correspondente tão logo seja(m) divulgado(s) o(s) índice(s) definitivo(s).</w:t>
      </w:r>
      <w:r w:rsidRPr="000F6ABB">
        <w:rPr>
          <w:rFonts w:ascii="Arial" w:eastAsia="Times New Roman" w:hAnsi="Arial" w:cs="Arial"/>
          <w:sz w:val="22"/>
          <w:szCs w:val="22"/>
        </w:rPr>
        <w:t xml:space="preserve"> </w:t>
      </w:r>
    </w:p>
    <w:p w14:paraId="4A7E6891"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E7E5E1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7.5. Nas aferições finais, o(s) índice(s) utilizado(s) para reajuste será(</w:t>
      </w:r>
      <w:proofErr w:type="spellStart"/>
      <w:r w:rsidRPr="000F6ABB">
        <w:rPr>
          <w:rFonts w:ascii="Arial" w:hAnsi="Arial" w:cs="Arial"/>
          <w:sz w:val="22"/>
          <w:szCs w:val="22"/>
        </w:rPr>
        <w:t>ão</w:t>
      </w:r>
      <w:proofErr w:type="spellEnd"/>
      <w:r w:rsidRPr="000F6ABB">
        <w:rPr>
          <w:rFonts w:ascii="Arial" w:hAnsi="Arial" w:cs="Arial"/>
          <w:sz w:val="22"/>
          <w:szCs w:val="22"/>
        </w:rPr>
        <w:t>), obrigatoriamente, o(s) definitivo(s).</w:t>
      </w:r>
    </w:p>
    <w:p w14:paraId="00EC62EA"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79B544C"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7.6. Caso o(s) índice(s) estabelecido(s) para reajustamento venha(m) a ser extinto(s) ou de qualquer forma não possa(m) mais ser utilizado(s), será(</w:t>
      </w:r>
      <w:proofErr w:type="spellStart"/>
      <w:r w:rsidRPr="000F6ABB">
        <w:rPr>
          <w:rFonts w:ascii="Arial" w:hAnsi="Arial" w:cs="Arial"/>
          <w:sz w:val="22"/>
          <w:szCs w:val="22"/>
        </w:rPr>
        <w:t>ão</w:t>
      </w:r>
      <w:proofErr w:type="spellEnd"/>
      <w:r w:rsidRPr="000F6ABB">
        <w:rPr>
          <w:rFonts w:ascii="Arial" w:hAnsi="Arial" w:cs="Arial"/>
          <w:sz w:val="22"/>
          <w:szCs w:val="22"/>
        </w:rPr>
        <w:t>) adotado(s), em substituição, o(s) que vier(em) a ser determinado(s) pela legislação então em vigor.</w:t>
      </w:r>
    </w:p>
    <w:p w14:paraId="6CFD9E4E"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58AF129A"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lastRenderedPageBreak/>
        <w:t xml:space="preserve">7.7. Na ausência de previsão legal quanto ao índice substituto, as partes elegerão novo índice oficial, para reajustamento do preço do valor remanescente, por meio de termo aditivo. </w:t>
      </w:r>
    </w:p>
    <w:p w14:paraId="4F6994B5"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07AB9C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7.8. O reajuste será realizado por apostilamento.</w:t>
      </w:r>
    </w:p>
    <w:p w14:paraId="1F35A87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88D88CB" w14:textId="77777777" w:rsidR="00946586" w:rsidRPr="000F6ABB" w:rsidRDefault="00946586" w:rsidP="00946586">
      <w:pPr>
        <w:pStyle w:val="Nivel01"/>
        <w:spacing w:before="0"/>
        <w:ind w:left="284" w:right="4"/>
        <w:rPr>
          <w:sz w:val="22"/>
          <w:szCs w:val="22"/>
        </w:rPr>
      </w:pPr>
      <w:r w:rsidRPr="000F6ABB">
        <w:rPr>
          <w:sz w:val="22"/>
          <w:szCs w:val="22"/>
        </w:rPr>
        <w:t xml:space="preserve">CLÁUSULA OITAVA - OBRIGAÇÕES DO CONTRATANTE </w:t>
      </w:r>
    </w:p>
    <w:p w14:paraId="18C5B53B"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 São obrigações do Contratante:</w:t>
      </w:r>
    </w:p>
    <w:p w14:paraId="73C657F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B29C67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8.1.1. Exigir o cumprimento de todas as obrigações assumidas pelo Contratado, de acordo com o contrato e anexos</w:t>
      </w:r>
      <w:r>
        <w:rPr>
          <w:rFonts w:ascii="Arial" w:hAnsi="Arial" w:cs="Arial"/>
          <w:sz w:val="22"/>
          <w:szCs w:val="22"/>
        </w:rPr>
        <w:t xml:space="preserve"> do edital</w:t>
      </w:r>
      <w:r w:rsidRPr="000F6ABB">
        <w:rPr>
          <w:rFonts w:ascii="Arial" w:hAnsi="Arial" w:cs="Arial"/>
          <w:sz w:val="22"/>
          <w:szCs w:val="22"/>
        </w:rPr>
        <w:t>;</w:t>
      </w:r>
    </w:p>
    <w:p w14:paraId="2CB0C44A"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p>
    <w:p w14:paraId="14670FAC"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8.1.2. Receber o objeto no prazo e condições estabelecidas no Termo de Referência;</w:t>
      </w:r>
    </w:p>
    <w:p w14:paraId="50D0E33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78A9BBD9"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8.1.3. Notificar o Contratado, por escrito, sobre vícios, defeitos ou incorreções verificadas no objeto fornecido, para que seja por ele substituído, reparado ou corrigido, no total ou em parte, às suas expensas;</w:t>
      </w:r>
    </w:p>
    <w:p w14:paraId="2298723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D63521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8.1.4. Acompanhar e fiscalizar a execução do contrato e o cumprimento das obrigações pelo Contratado;</w:t>
      </w:r>
    </w:p>
    <w:p w14:paraId="76523F6F"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C586CC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8.1.5. Efetuar o pagamento ao Contratado do valor correspondente ao fornecimento do objeto, no prazo, forma e condições estabelecidos no presente Contrato e no Termo de Referência.</w:t>
      </w:r>
    </w:p>
    <w:p w14:paraId="7752C877"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DE16ED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8.1.6. Aplicar ao Contratado as sanções previstas na lei e neste Contrato; </w:t>
      </w:r>
    </w:p>
    <w:p w14:paraId="0C655638"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6A95359" w14:textId="6BA4D2C5"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8.1.7. Cientificar o órgão de representação judicial da </w:t>
      </w:r>
      <w:r w:rsidR="00FE7154">
        <w:rPr>
          <w:rFonts w:ascii="Arial" w:hAnsi="Arial" w:cs="Arial"/>
          <w:sz w:val="22"/>
          <w:szCs w:val="22"/>
        </w:rPr>
        <w:t>Prefeitura Municipal</w:t>
      </w:r>
      <w:r w:rsidRPr="000F6ABB">
        <w:rPr>
          <w:rFonts w:ascii="Arial" w:hAnsi="Arial" w:cs="Arial"/>
          <w:sz w:val="22"/>
          <w:szCs w:val="22"/>
        </w:rPr>
        <w:t xml:space="preserve"> para adoção das medidas cabíveis quando do descumprimento de obrigações pelo Contratado;</w:t>
      </w:r>
    </w:p>
    <w:p w14:paraId="48EF4F3A"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FBF525E"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8.1.8.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9C7A204"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A9F19F7"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r w:rsidRPr="000F6ABB">
        <w:rPr>
          <w:rFonts w:ascii="Arial" w:hAnsi="Arial" w:cs="Arial"/>
          <w:sz w:val="22"/>
          <w:szCs w:val="22"/>
        </w:rPr>
        <w:t>8.1.9. A Administração terá o prazo de</w:t>
      </w:r>
      <w:r>
        <w:rPr>
          <w:rFonts w:ascii="Arial" w:hAnsi="Arial" w:cs="Arial"/>
          <w:color w:val="FF0000"/>
          <w:sz w:val="22"/>
          <w:szCs w:val="22"/>
        </w:rPr>
        <w:t xml:space="preserve"> </w:t>
      </w:r>
      <w:r w:rsidRPr="003F0DD9">
        <w:rPr>
          <w:rFonts w:ascii="Arial" w:hAnsi="Arial" w:cs="Arial"/>
          <w:sz w:val="22"/>
          <w:szCs w:val="22"/>
        </w:rPr>
        <w:t xml:space="preserve">15 dias, </w:t>
      </w:r>
      <w:r w:rsidRPr="000F6ABB">
        <w:rPr>
          <w:rFonts w:ascii="Arial" w:hAnsi="Arial" w:cs="Arial"/>
          <w:sz w:val="22"/>
          <w:szCs w:val="22"/>
        </w:rPr>
        <w:t xml:space="preserve">a contar da data do protocolo do requerimento para decidir, admitida a prorrogação motivada, por igual período. </w:t>
      </w:r>
    </w:p>
    <w:p w14:paraId="54B40081"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p>
    <w:p w14:paraId="188444A9" w14:textId="77777777" w:rsidR="00946586" w:rsidRPr="003F0DD9"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8.1.10. Responder eventuais pedidos de reestabelecimento do equilíbrio econômico-financeiro feitos pelo contratado no prazo </w:t>
      </w:r>
      <w:r w:rsidRPr="003F0DD9">
        <w:rPr>
          <w:rFonts w:ascii="Arial" w:hAnsi="Arial" w:cs="Arial"/>
          <w:sz w:val="22"/>
          <w:szCs w:val="22"/>
        </w:rPr>
        <w:t>máximo de 10 dez dias.</w:t>
      </w:r>
    </w:p>
    <w:p w14:paraId="254ABB2C" w14:textId="77777777" w:rsidR="00946586" w:rsidRPr="000F6ABB" w:rsidRDefault="00946586" w:rsidP="00946586">
      <w:pPr>
        <w:pStyle w:val="Nivel2"/>
        <w:numPr>
          <w:ilvl w:val="0"/>
          <w:numId w:val="0"/>
        </w:numPr>
        <w:spacing w:before="0" w:after="0" w:line="240" w:lineRule="auto"/>
        <w:ind w:left="284" w:right="4"/>
        <w:rPr>
          <w:rFonts w:ascii="Arial" w:hAnsi="Arial" w:cs="Arial"/>
          <w:color w:val="FF0000"/>
          <w:sz w:val="22"/>
          <w:szCs w:val="22"/>
        </w:rPr>
      </w:pPr>
    </w:p>
    <w:p w14:paraId="3EFB4E2B" w14:textId="77777777"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r w:rsidRPr="003F0DD9">
        <w:rPr>
          <w:i w:val="0"/>
          <w:iCs w:val="0"/>
          <w:color w:val="auto"/>
          <w:sz w:val="22"/>
          <w:szCs w:val="22"/>
        </w:rPr>
        <w:t>8.1.11. Notificar os emitentes das garantias quanto ao início de processo administrativo para apuração de descumprimento de cláusulas contratuais.</w:t>
      </w:r>
    </w:p>
    <w:p w14:paraId="49F29087"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799F5AC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69F53B"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8F1C529" w14:textId="77777777" w:rsidR="00946586" w:rsidRPr="000F6ABB" w:rsidRDefault="00946586" w:rsidP="00946586">
      <w:pPr>
        <w:pStyle w:val="Nivel01"/>
        <w:spacing w:before="0"/>
        <w:ind w:left="284" w:right="4"/>
        <w:rPr>
          <w:sz w:val="22"/>
          <w:szCs w:val="22"/>
        </w:rPr>
      </w:pPr>
      <w:r w:rsidRPr="000F6ABB">
        <w:rPr>
          <w:sz w:val="22"/>
          <w:szCs w:val="22"/>
        </w:rPr>
        <w:t>CLÁUSULA NONA - OBRIGAÇÕES DO CONTRATADO</w:t>
      </w:r>
    </w:p>
    <w:p w14:paraId="3E25589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 O Contratado deve cumprir todas as obrigações constantes deste Contrato e </w:t>
      </w:r>
      <w:r>
        <w:rPr>
          <w:rFonts w:ascii="Arial" w:hAnsi="Arial" w:cs="Arial"/>
          <w:sz w:val="22"/>
          <w:szCs w:val="22"/>
        </w:rPr>
        <w:t xml:space="preserve">nos </w:t>
      </w:r>
      <w:r w:rsidRPr="000F6ABB">
        <w:rPr>
          <w:rFonts w:ascii="Arial" w:hAnsi="Arial" w:cs="Arial"/>
          <w:sz w:val="22"/>
          <w:szCs w:val="22"/>
        </w:rPr>
        <w:t>anexos</w:t>
      </w:r>
      <w:r>
        <w:rPr>
          <w:rFonts w:ascii="Arial" w:hAnsi="Arial" w:cs="Arial"/>
          <w:sz w:val="22"/>
          <w:szCs w:val="22"/>
        </w:rPr>
        <w:t xml:space="preserve"> do edital</w:t>
      </w:r>
      <w:r w:rsidRPr="000F6ABB">
        <w:rPr>
          <w:rFonts w:ascii="Arial" w:hAnsi="Arial" w:cs="Arial"/>
          <w:sz w:val="22"/>
          <w:szCs w:val="22"/>
        </w:rPr>
        <w:t>, assumindo como exclusivamente seus os riscos e as despesas decorrentes da boa e perfeita execução do objeto, observando, ainda, as obrigações a seguir dispostas:</w:t>
      </w:r>
    </w:p>
    <w:p w14:paraId="39C45027"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B43C3F5" w14:textId="37A104D3"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r w:rsidRPr="003F0DD9">
        <w:rPr>
          <w:i w:val="0"/>
          <w:iCs w:val="0"/>
          <w:color w:val="auto"/>
          <w:sz w:val="22"/>
          <w:szCs w:val="22"/>
        </w:rPr>
        <w:t xml:space="preserve">9.1.1. Entregar o objeto acompanhado da Autorização de Fornecimento, Documentos Fiscal e Trabalhista e Nota </w:t>
      </w:r>
      <w:r w:rsidR="00D0284B" w:rsidRPr="003F0DD9">
        <w:rPr>
          <w:i w:val="0"/>
          <w:iCs w:val="0"/>
          <w:color w:val="auto"/>
          <w:sz w:val="22"/>
          <w:szCs w:val="22"/>
        </w:rPr>
        <w:t>Fiscal</w:t>
      </w:r>
      <w:r w:rsidRPr="003F0DD9">
        <w:rPr>
          <w:i w:val="0"/>
          <w:iCs w:val="0"/>
          <w:color w:val="auto"/>
          <w:sz w:val="22"/>
          <w:szCs w:val="22"/>
        </w:rPr>
        <w:t>.</w:t>
      </w:r>
    </w:p>
    <w:p w14:paraId="31C1550A" w14:textId="77777777"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p>
    <w:p w14:paraId="60E81B9A" w14:textId="77777777" w:rsidR="00946586" w:rsidRPr="003F0DD9" w:rsidRDefault="00946586" w:rsidP="00946586">
      <w:pPr>
        <w:pStyle w:val="Nvel2-Red"/>
        <w:numPr>
          <w:ilvl w:val="0"/>
          <w:numId w:val="0"/>
        </w:numPr>
        <w:spacing w:before="0" w:after="0" w:line="240" w:lineRule="auto"/>
        <w:ind w:left="284" w:right="4"/>
        <w:rPr>
          <w:i w:val="0"/>
          <w:iCs w:val="0"/>
          <w:color w:val="auto"/>
          <w:sz w:val="22"/>
          <w:szCs w:val="22"/>
        </w:rPr>
      </w:pPr>
      <w:r w:rsidRPr="003F0DD9">
        <w:rPr>
          <w:i w:val="0"/>
          <w:iCs w:val="0"/>
          <w:color w:val="auto"/>
          <w:sz w:val="22"/>
          <w:szCs w:val="22"/>
        </w:rPr>
        <w:lastRenderedPageBreak/>
        <w:t>9.1.2. Responsabilizar-se pelos vícios e danos decorrentes do objeto, de acordo com o Código de Defesa do Consumidor (</w:t>
      </w:r>
      <w:hyperlink r:id="rId17" w:history="1">
        <w:r w:rsidRPr="003F0DD9">
          <w:rPr>
            <w:rStyle w:val="Hyperlink"/>
            <w:i w:val="0"/>
            <w:iCs w:val="0"/>
            <w:color w:val="auto"/>
            <w:sz w:val="22"/>
            <w:szCs w:val="22"/>
          </w:rPr>
          <w:t>Lei nº 8.078, de 1990</w:t>
        </w:r>
      </w:hyperlink>
      <w:r w:rsidRPr="003F0DD9">
        <w:rPr>
          <w:i w:val="0"/>
          <w:iCs w:val="0"/>
          <w:color w:val="auto"/>
          <w:sz w:val="22"/>
          <w:szCs w:val="22"/>
        </w:rPr>
        <w:t>);</w:t>
      </w:r>
    </w:p>
    <w:p w14:paraId="4377BAE9" w14:textId="77777777" w:rsidR="00946586" w:rsidRPr="000F6ABB" w:rsidRDefault="00946586" w:rsidP="00946586">
      <w:pPr>
        <w:pStyle w:val="Nvel2-Red"/>
        <w:numPr>
          <w:ilvl w:val="0"/>
          <w:numId w:val="0"/>
        </w:numPr>
        <w:spacing w:before="0" w:after="0" w:line="240" w:lineRule="auto"/>
        <w:ind w:left="284" w:right="4"/>
        <w:rPr>
          <w:i w:val="0"/>
          <w:iCs w:val="0"/>
          <w:sz w:val="22"/>
          <w:szCs w:val="22"/>
        </w:rPr>
      </w:pPr>
    </w:p>
    <w:p w14:paraId="634A5FEC"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9.1.3. Comunicar ao contratante, no prazo máximo de 24 (vinte e quatro) horas que antecede a data da entrega, os motivos que impossibilitem o cumprimento do prazo previsto, com a devida comprovação;</w:t>
      </w:r>
    </w:p>
    <w:p w14:paraId="374ED46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6381E74" w14:textId="77777777" w:rsidR="00946586" w:rsidRPr="000F6ABB" w:rsidRDefault="00946586" w:rsidP="00946586">
      <w:pPr>
        <w:pStyle w:val="Nivel2"/>
        <w:numPr>
          <w:ilvl w:val="0"/>
          <w:numId w:val="0"/>
        </w:numPr>
        <w:spacing w:before="0" w:after="0" w:line="240" w:lineRule="auto"/>
        <w:ind w:left="284" w:right="4"/>
        <w:rPr>
          <w:rFonts w:ascii="Arial" w:hAnsi="Arial" w:cs="Arial"/>
          <w:color w:val="000000" w:themeColor="text1"/>
          <w:sz w:val="22"/>
          <w:szCs w:val="22"/>
        </w:rPr>
      </w:pPr>
      <w:r w:rsidRPr="000F6ABB">
        <w:rPr>
          <w:rFonts w:ascii="Arial" w:hAnsi="Arial" w:cs="Arial"/>
          <w:color w:val="000000" w:themeColor="text1"/>
          <w:sz w:val="22"/>
          <w:szCs w:val="22"/>
        </w:rPr>
        <w:t xml:space="preserve">9.1.4. Atender </w:t>
      </w:r>
      <w:r w:rsidRPr="000F6ABB">
        <w:rPr>
          <w:rFonts w:ascii="Arial" w:hAnsi="Arial" w:cs="Arial"/>
          <w:sz w:val="22"/>
          <w:szCs w:val="22"/>
        </w:rPr>
        <w:t>às</w:t>
      </w:r>
      <w:r w:rsidRPr="000F6ABB">
        <w:rPr>
          <w:rFonts w:ascii="Arial" w:hAnsi="Arial" w:cs="Arial"/>
          <w:color w:val="000000" w:themeColor="text1"/>
          <w:sz w:val="22"/>
          <w:szCs w:val="22"/>
        </w:rPr>
        <w:t xml:space="preserve"> determinações regulares emitidas pelo fiscal ou gestor do contrato ou autoridade superior (</w:t>
      </w:r>
      <w:hyperlink r:id="rId18" w:anchor="art137" w:history="1">
        <w:r w:rsidRPr="000F6ABB">
          <w:rPr>
            <w:rStyle w:val="Hyperlink"/>
            <w:sz w:val="22"/>
            <w:szCs w:val="22"/>
          </w:rPr>
          <w:t>art. 137, II, da Lei n.º 14.133, de 2021</w:t>
        </w:r>
      </w:hyperlink>
      <w:r w:rsidRPr="000F6ABB">
        <w:rPr>
          <w:rFonts w:ascii="Arial" w:hAnsi="Arial" w:cs="Arial"/>
          <w:color w:val="000000" w:themeColor="text1"/>
          <w:sz w:val="22"/>
          <w:szCs w:val="22"/>
        </w:rPr>
        <w:t xml:space="preserve">) e </w:t>
      </w:r>
      <w:r w:rsidRPr="000F6ABB">
        <w:rPr>
          <w:rFonts w:ascii="Arial" w:hAnsi="Arial" w:cs="Arial"/>
          <w:sz w:val="22"/>
          <w:szCs w:val="22"/>
        </w:rPr>
        <w:t>prestar todo esclarecimento ou informação por eles solicitados</w:t>
      </w:r>
      <w:r w:rsidRPr="000F6ABB">
        <w:rPr>
          <w:rFonts w:ascii="Arial" w:hAnsi="Arial" w:cs="Arial"/>
          <w:color w:val="000000" w:themeColor="text1"/>
          <w:sz w:val="22"/>
          <w:szCs w:val="22"/>
        </w:rPr>
        <w:t>;</w:t>
      </w:r>
    </w:p>
    <w:p w14:paraId="11F54593" w14:textId="77777777" w:rsidR="00946586" w:rsidRPr="000F6ABB" w:rsidRDefault="00946586" w:rsidP="00946586">
      <w:pPr>
        <w:pStyle w:val="Nivel2"/>
        <w:numPr>
          <w:ilvl w:val="0"/>
          <w:numId w:val="0"/>
        </w:numPr>
        <w:spacing w:before="0" w:after="0" w:line="240" w:lineRule="auto"/>
        <w:ind w:left="284" w:right="4"/>
        <w:rPr>
          <w:rFonts w:ascii="Arial" w:hAnsi="Arial" w:cs="Arial"/>
          <w:color w:val="000000" w:themeColor="text1"/>
          <w:sz w:val="22"/>
          <w:szCs w:val="22"/>
        </w:rPr>
      </w:pPr>
    </w:p>
    <w:p w14:paraId="097ACE6E"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474E040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6FCCDD2"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B70A5E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B98E2F0"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9.1.7. Quando não for possível a verificação da regularidade no Sistema de Cadastro de Fornecedores </w:t>
      </w:r>
      <w:r>
        <w:rPr>
          <w:rFonts w:ascii="Arial" w:hAnsi="Arial" w:cs="Arial"/>
          <w:sz w:val="22"/>
          <w:szCs w:val="22"/>
        </w:rPr>
        <w:t>-</w:t>
      </w:r>
      <w:r w:rsidRPr="000F6ABB">
        <w:rPr>
          <w:rFonts w:ascii="Arial" w:hAnsi="Arial" w:cs="Arial"/>
          <w:sz w:val="22"/>
          <w:szCs w:val="22"/>
        </w:rPr>
        <w:t xml:space="preserve">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do domicílio ou sede do contratado; 4) Certidão de Regularidade do FGTS – CRF; e 5) Certidão Negativa de Débitos Trabalhistas </w:t>
      </w:r>
      <w:r>
        <w:rPr>
          <w:rFonts w:ascii="Arial" w:hAnsi="Arial" w:cs="Arial"/>
          <w:sz w:val="22"/>
          <w:szCs w:val="22"/>
        </w:rPr>
        <w:t>-</w:t>
      </w:r>
      <w:r w:rsidRPr="000F6ABB">
        <w:rPr>
          <w:rFonts w:ascii="Arial" w:hAnsi="Arial" w:cs="Arial"/>
          <w:sz w:val="22"/>
          <w:szCs w:val="22"/>
        </w:rPr>
        <w:t xml:space="preserve"> CNDT; </w:t>
      </w:r>
    </w:p>
    <w:p w14:paraId="2346D334"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F212656"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9.1.8.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5C8B72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6026AA55"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9.1.9. Comunicar ao Fiscal do contrato, no prazo de 24 (vinte e quatro) horas, qualquer ocorrência anormal ou acidente que se verifique no local da execução do objeto contratual.</w:t>
      </w:r>
    </w:p>
    <w:p w14:paraId="466158F1"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1F9DFC21"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9.1.10. Paralisar, por determinação do contratante, qualquer atividade que não esteja sendo executada de acordo com a boa técnica ou que ponha em risco a segurança de pessoas ou bens de terceiros.</w:t>
      </w:r>
    </w:p>
    <w:p w14:paraId="0ADE4B05"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0CF0A7CE" w14:textId="77777777" w:rsidR="00946586"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9.1.11. Manter durante toda a vigência do contrato, em compatibilidade com as obrigações assumidas, todas as condições exigidas para habilitação na licitação; </w:t>
      </w:r>
    </w:p>
    <w:p w14:paraId="539DC40F" w14:textId="77777777" w:rsidR="00D0284B" w:rsidRPr="000F6ABB" w:rsidRDefault="00D0284B" w:rsidP="00946586">
      <w:pPr>
        <w:pStyle w:val="Nivel2"/>
        <w:numPr>
          <w:ilvl w:val="0"/>
          <w:numId w:val="0"/>
        </w:numPr>
        <w:spacing w:before="0" w:after="0" w:line="240" w:lineRule="auto"/>
        <w:ind w:left="284" w:right="4"/>
        <w:rPr>
          <w:rFonts w:ascii="Arial" w:hAnsi="Arial" w:cs="Arial"/>
          <w:sz w:val="22"/>
          <w:szCs w:val="22"/>
        </w:rPr>
      </w:pPr>
    </w:p>
    <w:p w14:paraId="07624B07"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r w:rsidRPr="000F6ABB">
        <w:rPr>
          <w:rFonts w:ascii="Arial" w:hAnsi="Arial" w:cs="Arial"/>
          <w:sz w:val="22"/>
          <w:szCs w:val="22"/>
        </w:rPr>
        <w:t>9.1.12. 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0F6ABB">
          <w:rPr>
            <w:rStyle w:val="Hyperlink"/>
            <w:sz w:val="22"/>
            <w:szCs w:val="22"/>
          </w:rPr>
          <w:t>art. 116, da Lei n.º 14.133, de 2021</w:t>
        </w:r>
      </w:hyperlink>
      <w:r w:rsidRPr="000F6ABB">
        <w:rPr>
          <w:rFonts w:ascii="Arial" w:hAnsi="Arial" w:cs="Arial"/>
          <w:sz w:val="22"/>
          <w:szCs w:val="22"/>
        </w:rPr>
        <w:t>);</w:t>
      </w:r>
    </w:p>
    <w:p w14:paraId="60E50011" w14:textId="77777777" w:rsidR="00946586" w:rsidRPr="000F6ABB" w:rsidRDefault="00946586" w:rsidP="00946586">
      <w:pPr>
        <w:pStyle w:val="Nivel2"/>
        <w:numPr>
          <w:ilvl w:val="0"/>
          <w:numId w:val="0"/>
        </w:numPr>
        <w:spacing w:before="0" w:after="0" w:line="240" w:lineRule="auto"/>
        <w:ind w:left="284" w:right="4"/>
        <w:rPr>
          <w:rFonts w:ascii="Arial" w:hAnsi="Arial" w:cs="Arial"/>
          <w:b/>
          <w:bCs/>
          <w:sz w:val="22"/>
          <w:szCs w:val="22"/>
        </w:rPr>
      </w:pPr>
    </w:p>
    <w:p w14:paraId="4C4072A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9.1.13. Comprovar a reserva de cargos a que se refere a cláusula acima, no prazo fixado pelo fiscal do contrato, com a indicação dos empregados que preencheram as referidas vagas (</w:t>
      </w:r>
      <w:hyperlink r:id="rId20" w:anchor="art116" w:history="1">
        <w:r w:rsidRPr="000F6ABB">
          <w:rPr>
            <w:rStyle w:val="Hyperlink"/>
            <w:sz w:val="22"/>
            <w:szCs w:val="22"/>
          </w:rPr>
          <w:t>art. 116, parágrafo único, da Lei n.º 14.133, de 2021</w:t>
        </w:r>
      </w:hyperlink>
      <w:r w:rsidRPr="000F6ABB">
        <w:rPr>
          <w:rFonts w:ascii="Arial" w:hAnsi="Arial" w:cs="Arial"/>
          <w:sz w:val="22"/>
          <w:szCs w:val="22"/>
        </w:rPr>
        <w:t>);</w:t>
      </w:r>
    </w:p>
    <w:p w14:paraId="5F7C4344"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3D2D8189"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 xml:space="preserve">9.1.14. Guardar sigilo sobre todas as informações obtidas em decorrência do cumprimento do contrato; </w:t>
      </w:r>
    </w:p>
    <w:p w14:paraId="15CF4BF3"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4CA16153" w14:textId="77777777" w:rsidR="00946586" w:rsidRPr="000F6ABB" w:rsidRDefault="00946586" w:rsidP="00946586">
      <w:pPr>
        <w:pStyle w:val="Nivel2"/>
        <w:numPr>
          <w:ilvl w:val="0"/>
          <w:numId w:val="0"/>
        </w:numPr>
        <w:spacing w:before="0" w:after="0" w:line="240" w:lineRule="auto"/>
        <w:ind w:left="284" w:right="4"/>
        <w:rPr>
          <w:rStyle w:val="Hyperlink"/>
          <w:sz w:val="22"/>
          <w:szCs w:val="22"/>
        </w:rPr>
      </w:pPr>
      <w:r w:rsidRPr="000F6ABB">
        <w:rPr>
          <w:rFonts w:ascii="Arial" w:hAnsi="Arial" w:cs="Arial"/>
          <w:sz w:val="22"/>
          <w:szCs w:val="22"/>
        </w:rPr>
        <w:t xml:space="preserve">9.1.15. Arcar com o ônus decorrente de eventual equívoco no dimensionamento dos quantitativos de sua proposta, inclusive quanto aos custos variáveis decorrentes de fatores futuros e incertos, devendo complementá-los, caso o previsto inicialmente em sua proposta </w:t>
      </w:r>
      <w:r w:rsidRPr="000F6ABB">
        <w:rPr>
          <w:rFonts w:ascii="Arial" w:hAnsi="Arial" w:cs="Arial"/>
          <w:sz w:val="22"/>
          <w:szCs w:val="22"/>
        </w:rPr>
        <w:lastRenderedPageBreak/>
        <w:t xml:space="preserve">não seja satisfatório para o atendimento do objeto da contratação, exceto quando ocorrer algum dos eventos arrolados no </w:t>
      </w:r>
      <w:hyperlink r:id="rId21" w:anchor="art124" w:history="1">
        <w:r w:rsidRPr="000F6ABB">
          <w:rPr>
            <w:rStyle w:val="Hyperlink"/>
            <w:sz w:val="22"/>
            <w:szCs w:val="22"/>
          </w:rPr>
          <w:t>art. 124, II, d, da Lei nº 14.133, de 2021.</w:t>
        </w:r>
      </w:hyperlink>
    </w:p>
    <w:p w14:paraId="661F81E5" w14:textId="77777777" w:rsidR="00946586" w:rsidRPr="000F6ABB" w:rsidRDefault="00946586" w:rsidP="00946586">
      <w:pPr>
        <w:pStyle w:val="Nivel2"/>
        <w:numPr>
          <w:ilvl w:val="0"/>
          <w:numId w:val="0"/>
        </w:numPr>
        <w:spacing w:before="0" w:after="0" w:line="240" w:lineRule="auto"/>
        <w:ind w:left="284" w:right="4"/>
        <w:rPr>
          <w:rStyle w:val="Hyperlink"/>
          <w:sz w:val="22"/>
          <w:szCs w:val="22"/>
        </w:rPr>
      </w:pPr>
    </w:p>
    <w:p w14:paraId="61C718B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p>
    <w:p w14:paraId="2E0CEFBD" w14:textId="77777777" w:rsidR="00946586" w:rsidRPr="000F6ABB" w:rsidRDefault="00946586" w:rsidP="00946586">
      <w:pPr>
        <w:pStyle w:val="Nivel2"/>
        <w:numPr>
          <w:ilvl w:val="0"/>
          <w:numId w:val="0"/>
        </w:numPr>
        <w:spacing w:before="0" w:after="0" w:line="240" w:lineRule="auto"/>
        <w:ind w:left="284" w:right="4"/>
        <w:rPr>
          <w:rFonts w:ascii="Arial" w:hAnsi="Arial" w:cs="Arial"/>
          <w:sz w:val="22"/>
          <w:szCs w:val="22"/>
        </w:rPr>
      </w:pPr>
      <w:r w:rsidRPr="000F6ABB">
        <w:rPr>
          <w:rFonts w:ascii="Arial" w:hAnsi="Arial" w:cs="Arial"/>
          <w:sz w:val="22"/>
          <w:szCs w:val="22"/>
        </w:rPr>
        <w:t>9.1.16. Cumprir, além dos postulados legais vigentes de âmbito federal, estadual ou municipal, as normas de segurança do contratante;</w:t>
      </w:r>
    </w:p>
    <w:p w14:paraId="415600C6" w14:textId="77777777" w:rsidR="00946586" w:rsidRPr="000F6ABB" w:rsidRDefault="00946586" w:rsidP="00946586">
      <w:pPr>
        <w:pStyle w:val="Nvel2-Red"/>
        <w:numPr>
          <w:ilvl w:val="0"/>
          <w:numId w:val="0"/>
        </w:numPr>
        <w:spacing w:before="0" w:after="0" w:line="240" w:lineRule="auto"/>
        <w:ind w:right="4"/>
        <w:rPr>
          <w:color w:val="000000"/>
          <w:sz w:val="22"/>
          <w:szCs w:val="22"/>
        </w:rPr>
      </w:pPr>
    </w:p>
    <w:p w14:paraId="1B6880FA" w14:textId="77777777" w:rsidR="00946586" w:rsidRDefault="00946586" w:rsidP="00946586">
      <w:pPr>
        <w:pStyle w:val="Nivel01"/>
        <w:spacing w:before="0"/>
        <w:ind w:left="284" w:right="4"/>
        <w:rPr>
          <w:sz w:val="22"/>
          <w:szCs w:val="22"/>
        </w:rPr>
      </w:pPr>
      <w:r w:rsidRPr="000F6ABB">
        <w:rPr>
          <w:sz w:val="22"/>
          <w:szCs w:val="22"/>
        </w:rPr>
        <w:t>CLÁUSULA DÉCIMA</w:t>
      </w:r>
      <w:r>
        <w:rPr>
          <w:sz w:val="22"/>
          <w:szCs w:val="22"/>
        </w:rPr>
        <w:t xml:space="preserve"> -</w:t>
      </w:r>
      <w:r w:rsidRPr="000F6ABB">
        <w:rPr>
          <w:sz w:val="22"/>
          <w:szCs w:val="22"/>
        </w:rPr>
        <w:t xml:space="preserve"> GARANTIA DE EXECUÇÃO </w:t>
      </w:r>
    </w:p>
    <w:p w14:paraId="1328B085" w14:textId="77777777" w:rsidR="00946586" w:rsidRPr="00867AB8" w:rsidRDefault="00946586" w:rsidP="00090FEE">
      <w:pPr>
        <w:pStyle w:val="Nvel2-Red"/>
        <w:numPr>
          <w:ilvl w:val="1"/>
          <w:numId w:val="20"/>
        </w:numPr>
        <w:spacing w:before="0" w:after="0" w:line="240" w:lineRule="auto"/>
        <w:ind w:left="851" w:right="4" w:hanging="567"/>
        <w:rPr>
          <w:i w:val="0"/>
          <w:iCs w:val="0"/>
          <w:color w:val="auto"/>
          <w:sz w:val="22"/>
          <w:szCs w:val="22"/>
        </w:rPr>
      </w:pPr>
      <w:r w:rsidRPr="00867AB8">
        <w:rPr>
          <w:i w:val="0"/>
          <w:iCs w:val="0"/>
          <w:color w:val="auto"/>
          <w:sz w:val="22"/>
          <w:szCs w:val="22"/>
        </w:rPr>
        <w:t>Não haverá exigência de garantia contratual da execução.</w:t>
      </w:r>
    </w:p>
    <w:p w14:paraId="1B088C8D" w14:textId="77777777" w:rsidR="00946586" w:rsidRPr="000F6ABB" w:rsidRDefault="00946586" w:rsidP="00946586">
      <w:pPr>
        <w:pStyle w:val="ou"/>
        <w:spacing w:before="0" w:after="0" w:line="240" w:lineRule="auto"/>
        <w:ind w:left="284" w:right="4"/>
        <w:rPr>
          <w:sz w:val="22"/>
          <w:szCs w:val="22"/>
        </w:rPr>
      </w:pPr>
    </w:p>
    <w:p w14:paraId="3204B379" w14:textId="77777777" w:rsidR="00946586" w:rsidRPr="00D0284B" w:rsidRDefault="00946586">
      <w:pPr>
        <w:pStyle w:val="Nivel01"/>
        <w:numPr>
          <w:ilvl w:val="0"/>
          <w:numId w:val="20"/>
        </w:numPr>
        <w:spacing w:before="0"/>
        <w:ind w:left="284" w:right="4" w:firstLine="0"/>
        <w:rPr>
          <w:sz w:val="22"/>
          <w:szCs w:val="22"/>
        </w:rPr>
      </w:pPr>
      <w:r w:rsidRPr="00D0284B">
        <w:rPr>
          <w:sz w:val="22"/>
          <w:szCs w:val="22"/>
        </w:rPr>
        <w:t xml:space="preserve">CLÁUSULA DÉCIMA PRIMEIRA - INFRAÇÕES E SANÇÕES ADMINISTRATIVAS </w:t>
      </w:r>
    </w:p>
    <w:p w14:paraId="7965EFE9" w14:textId="77777777" w:rsidR="00946586" w:rsidRPr="00D0284B" w:rsidRDefault="00946586" w:rsidP="00946586">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11.1. Comete infração administrativa, nos termos da </w:t>
      </w:r>
      <w:hyperlink r:id="rId22" w:history="1">
        <w:r w:rsidRPr="00D0284B">
          <w:rPr>
            <w:rStyle w:val="Hyperlink"/>
            <w:rFonts w:ascii="Arial" w:hAnsi="Arial" w:cs="Arial"/>
            <w:sz w:val="22"/>
            <w:szCs w:val="22"/>
          </w:rPr>
          <w:t>Lei nº 14.133, de 2021</w:t>
        </w:r>
      </w:hyperlink>
      <w:r w:rsidRPr="00D0284B">
        <w:rPr>
          <w:rFonts w:ascii="Arial" w:hAnsi="Arial" w:cs="Arial"/>
          <w:sz w:val="22"/>
          <w:szCs w:val="22"/>
        </w:rPr>
        <w:t>, o contratado que:</w:t>
      </w:r>
    </w:p>
    <w:p w14:paraId="56B1BE5F" w14:textId="77777777" w:rsidR="00946586" w:rsidRPr="00D0284B" w:rsidRDefault="00946586" w:rsidP="00946586">
      <w:pPr>
        <w:pStyle w:val="PargrafodaLista"/>
        <w:ind w:left="0"/>
        <w:rPr>
          <w:rFonts w:ascii="Arial" w:hAnsi="Arial" w:cs="Arial"/>
          <w:sz w:val="22"/>
          <w:szCs w:val="22"/>
          <w:lang w:eastAsia="en-US"/>
        </w:rPr>
      </w:pPr>
    </w:p>
    <w:p w14:paraId="7BE11EBF" w14:textId="065A6EF0" w:rsidR="00946586" w:rsidRPr="00D0284B" w:rsidRDefault="00946586" w:rsidP="00090FEE">
      <w:pPr>
        <w:pStyle w:val="Nivel1"/>
        <w:numPr>
          <w:ilvl w:val="0"/>
          <w:numId w:val="26"/>
        </w:numPr>
        <w:spacing w:before="0" w:after="0" w:line="240" w:lineRule="auto"/>
        <w:ind w:left="284" w:firstLine="0"/>
        <w:outlineLvl w:val="9"/>
        <w:rPr>
          <w:b w:val="0"/>
          <w:bCs/>
          <w:sz w:val="22"/>
          <w:szCs w:val="22"/>
          <w:lang w:val="pt-BR" w:eastAsia="en-US"/>
        </w:rPr>
      </w:pPr>
      <w:r w:rsidRPr="00D0284B">
        <w:rPr>
          <w:b w:val="0"/>
          <w:bCs/>
          <w:sz w:val="22"/>
          <w:szCs w:val="22"/>
          <w:lang w:val="pt-BR" w:eastAsia="en-US"/>
        </w:rPr>
        <w:t>der causa à inexecução parcial do contrato que cause grave dano à Administração ou ao funcionamento dos serviços públicos ou ao interesse coletivo;</w:t>
      </w:r>
    </w:p>
    <w:p w14:paraId="0665763C" w14:textId="77777777" w:rsidR="00946586" w:rsidRPr="00D0284B" w:rsidRDefault="00946586" w:rsidP="00D0284B">
      <w:pPr>
        <w:spacing w:after="0" w:line="240" w:lineRule="auto"/>
        <w:ind w:left="284"/>
        <w:rPr>
          <w:rFonts w:ascii="Arial" w:hAnsi="Arial" w:cs="Arial"/>
          <w:lang w:eastAsia="en-US"/>
        </w:rPr>
      </w:pPr>
    </w:p>
    <w:p w14:paraId="7D757E2F" w14:textId="15504961" w:rsidR="00946586" w:rsidRPr="00D0284B" w:rsidRDefault="00946586" w:rsidP="00090FEE">
      <w:pPr>
        <w:pStyle w:val="Nivel1"/>
        <w:numPr>
          <w:ilvl w:val="0"/>
          <w:numId w:val="26"/>
        </w:numPr>
        <w:spacing w:before="0" w:after="0" w:line="240" w:lineRule="auto"/>
        <w:outlineLvl w:val="9"/>
        <w:rPr>
          <w:b w:val="0"/>
          <w:bCs/>
          <w:sz w:val="22"/>
          <w:szCs w:val="22"/>
          <w:lang w:val="pt-BR" w:eastAsia="en-US"/>
        </w:rPr>
      </w:pPr>
      <w:r w:rsidRPr="00D0284B">
        <w:rPr>
          <w:b w:val="0"/>
          <w:bCs/>
          <w:sz w:val="22"/>
          <w:szCs w:val="22"/>
          <w:lang w:val="pt-BR" w:eastAsia="en-US"/>
        </w:rPr>
        <w:t>der causa a execução total do contrato;</w:t>
      </w:r>
    </w:p>
    <w:p w14:paraId="1F76DF97" w14:textId="77777777" w:rsidR="00946586" w:rsidRPr="00D0284B" w:rsidRDefault="00946586" w:rsidP="00D0284B">
      <w:pPr>
        <w:spacing w:after="0" w:line="240" w:lineRule="auto"/>
        <w:ind w:left="284"/>
        <w:rPr>
          <w:rFonts w:ascii="Arial" w:hAnsi="Arial" w:cs="Arial"/>
          <w:lang w:eastAsia="en-US"/>
        </w:rPr>
      </w:pPr>
    </w:p>
    <w:p w14:paraId="2E6C69EA" w14:textId="77777777" w:rsidR="00946586" w:rsidRPr="00D0284B" w:rsidRDefault="00946586" w:rsidP="00090FEE">
      <w:pPr>
        <w:pStyle w:val="Nivel1"/>
        <w:numPr>
          <w:ilvl w:val="0"/>
          <w:numId w:val="26"/>
        </w:numPr>
        <w:spacing w:before="0" w:after="0" w:line="240" w:lineRule="auto"/>
        <w:ind w:left="284" w:firstLine="0"/>
        <w:outlineLvl w:val="9"/>
        <w:rPr>
          <w:b w:val="0"/>
          <w:bCs/>
          <w:sz w:val="22"/>
          <w:szCs w:val="22"/>
          <w:lang w:val="pt-BR" w:eastAsia="en-US"/>
        </w:rPr>
      </w:pPr>
      <w:r w:rsidRPr="00D0284B">
        <w:rPr>
          <w:b w:val="0"/>
          <w:bCs/>
          <w:sz w:val="22"/>
          <w:szCs w:val="22"/>
          <w:lang w:val="pt-BR" w:eastAsia="en-US"/>
        </w:rPr>
        <w:t>ensejar o retardamento da execução ou da entrega do objeto da contratação sem motivo justificado;</w:t>
      </w:r>
    </w:p>
    <w:p w14:paraId="1028097B" w14:textId="77777777" w:rsidR="00946586" w:rsidRPr="00D0284B" w:rsidRDefault="00946586" w:rsidP="00D0284B">
      <w:pPr>
        <w:spacing w:after="0" w:line="240" w:lineRule="auto"/>
        <w:ind w:left="284"/>
        <w:rPr>
          <w:rFonts w:ascii="Arial" w:hAnsi="Arial" w:cs="Arial"/>
          <w:lang w:eastAsia="en-US"/>
        </w:rPr>
      </w:pPr>
    </w:p>
    <w:p w14:paraId="6B00747F" w14:textId="77777777" w:rsidR="00946586" w:rsidRPr="00D0284B" w:rsidRDefault="00946586" w:rsidP="00090FEE">
      <w:pPr>
        <w:pStyle w:val="Nivel1"/>
        <w:numPr>
          <w:ilvl w:val="0"/>
          <w:numId w:val="26"/>
        </w:numPr>
        <w:spacing w:before="0" w:after="0" w:line="240" w:lineRule="auto"/>
        <w:ind w:left="284" w:firstLine="0"/>
        <w:outlineLvl w:val="9"/>
        <w:rPr>
          <w:b w:val="0"/>
          <w:bCs/>
          <w:sz w:val="22"/>
          <w:szCs w:val="22"/>
          <w:lang w:val="pt-BR" w:eastAsia="en-US"/>
        </w:rPr>
      </w:pPr>
      <w:r w:rsidRPr="00D0284B">
        <w:rPr>
          <w:b w:val="0"/>
          <w:bCs/>
          <w:sz w:val="22"/>
          <w:szCs w:val="22"/>
          <w:lang w:val="pt-BR" w:eastAsia="en-US"/>
        </w:rPr>
        <w:t>apresentar documentação falsa ou prestar declaração falsa durante a execução do contrato;</w:t>
      </w:r>
    </w:p>
    <w:p w14:paraId="0B820A8D" w14:textId="77777777" w:rsidR="00946586" w:rsidRPr="00D0284B" w:rsidRDefault="00946586" w:rsidP="00D0284B">
      <w:pPr>
        <w:spacing w:after="0" w:line="240" w:lineRule="auto"/>
        <w:ind w:left="284"/>
        <w:rPr>
          <w:rFonts w:ascii="Arial" w:hAnsi="Arial" w:cs="Arial"/>
          <w:lang w:eastAsia="en-US"/>
        </w:rPr>
      </w:pPr>
    </w:p>
    <w:p w14:paraId="16DB719B" w14:textId="77777777" w:rsidR="00946586" w:rsidRPr="00D0284B" w:rsidRDefault="00946586" w:rsidP="00D0284B">
      <w:pPr>
        <w:pStyle w:val="Nivel1"/>
        <w:numPr>
          <w:ilvl w:val="0"/>
          <w:numId w:val="0"/>
        </w:numPr>
        <w:spacing w:before="0" w:after="0" w:line="240" w:lineRule="auto"/>
        <w:ind w:left="284"/>
        <w:outlineLvl w:val="9"/>
        <w:rPr>
          <w:b w:val="0"/>
          <w:bCs/>
          <w:sz w:val="22"/>
          <w:szCs w:val="22"/>
          <w:lang w:val="pt-BR" w:eastAsia="en-US"/>
        </w:rPr>
      </w:pPr>
      <w:r w:rsidRPr="00D0284B">
        <w:rPr>
          <w:b w:val="0"/>
          <w:bCs/>
          <w:sz w:val="22"/>
          <w:szCs w:val="22"/>
          <w:lang w:val="pt-BR" w:eastAsia="en-US"/>
        </w:rPr>
        <w:t>f) praticar ato fraudulento na execução do contrato;</w:t>
      </w:r>
    </w:p>
    <w:p w14:paraId="7BA20B7D" w14:textId="77777777" w:rsidR="00946586" w:rsidRPr="00D0284B" w:rsidRDefault="00946586" w:rsidP="00D0284B">
      <w:pPr>
        <w:spacing w:after="0" w:line="240" w:lineRule="auto"/>
        <w:ind w:left="284"/>
        <w:rPr>
          <w:rFonts w:ascii="Arial" w:hAnsi="Arial" w:cs="Arial"/>
          <w:lang w:eastAsia="en-US"/>
        </w:rPr>
      </w:pPr>
    </w:p>
    <w:p w14:paraId="129FC5DB" w14:textId="77777777" w:rsidR="00946586" w:rsidRPr="00D0284B" w:rsidRDefault="00946586" w:rsidP="00D0284B">
      <w:pPr>
        <w:pStyle w:val="Nivel1"/>
        <w:numPr>
          <w:ilvl w:val="0"/>
          <w:numId w:val="0"/>
        </w:numPr>
        <w:spacing w:before="0" w:after="0" w:line="240" w:lineRule="auto"/>
        <w:ind w:left="284"/>
        <w:outlineLvl w:val="9"/>
        <w:rPr>
          <w:b w:val="0"/>
          <w:bCs/>
          <w:sz w:val="22"/>
          <w:szCs w:val="22"/>
          <w:lang w:val="pt-BR" w:eastAsia="en-US"/>
        </w:rPr>
      </w:pPr>
      <w:r w:rsidRPr="00D0284B">
        <w:rPr>
          <w:b w:val="0"/>
          <w:bCs/>
          <w:sz w:val="22"/>
          <w:szCs w:val="22"/>
          <w:lang w:val="pt-BR" w:eastAsia="en-US"/>
        </w:rPr>
        <w:t>g) comportar-se de modo inidôneo ou cometer fraude de qualquer natureza;</w:t>
      </w:r>
    </w:p>
    <w:p w14:paraId="16761763" w14:textId="77777777" w:rsidR="00946586" w:rsidRPr="00D0284B" w:rsidRDefault="00946586" w:rsidP="00D0284B">
      <w:pPr>
        <w:spacing w:after="0" w:line="240" w:lineRule="auto"/>
        <w:ind w:left="284"/>
        <w:rPr>
          <w:rFonts w:ascii="Arial" w:hAnsi="Arial" w:cs="Arial"/>
          <w:lang w:eastAsia="en-US"/>
        </w:rPr>
      </w:pPr>
    </w:p>
    <w:p w14:paraId="4B6BE69D" w14:textId="77777777" w:rsidR="00946586" w:rsidRPr="00D0284B" w:rsidRDefault="00946586" w:rsidP="00D0284B">
      <w:pPr>
        <w:pStyle w:val="Nivel1"/>
        <w:numPr>
          <w:ilvl w:val="0"/>
          <w:numId w:val="0"/>
        </w:numPr>
        <w:spacing w:before="0" w:after="0" w:line="240" w:lineRule="auto"/>
        <w:ind w:left="284"/>
        <w:outlineLvl w:val="9"/>
        <w:rPr>
          <w:b w:val="0"/>
          <w:bCs/>
          <w:sz w:val="22"/>
          <w:szCs w:val="22"/>
          <w:lang w:val="pt-BR" w:eastAsia="en-US"/>
        </w:rPr>
      </w:pPr>
      <w:r w:rsidRPr="00D0284B">
        <w:rPr>
          <w:b w:val="0"/>
          <w:bCs/>
          <w:sz w:val="22"/>
          <w:szCs w:val="22"/>
          <w:lang w:val="pt-BR" w:eastAsia="en-US"/>
        </w:rPr>
        <w:t>h) praticar ato lesivo previsto no art. 5º da Lei nº 12.846, de 1º de agosto de 2013.</w:t>
      </w:r>
    </w:p>
    <w:p w14:paraId="057AF0FA" w14:textId="77777777" w:rsidR="00946586" w:rsidRPr="00D0284B" w:rsidRDefault="00946586" w:rsidP="00D0284B">
      <w:pPr>
        <w:spacing w:after="0" w:line="240" w:lineRule="auto"/>
        <w:ind w:left="284"/>
        <w:rPr>
          <w:rFonts w:ascii="Arial" w:hAnsi="Arial" w:cs="Arial"/>
          <w:lang w:eastAsia="en-US"/>
        </w:rPr>
      </w:pPr>
    </w:p>
    <w:p w14:paraId="587B556D" w14:textId="77777777" w:rsidR="00946586" w:rsidRPr="00D0284B" w:rsidRDefault="00946586" w:rsidP="00D0284B">
      <w:pPr>
        <w:spacing w:after="0" w:line="240" w:lineRule="auto"/>
        <w:ind w:left="284"/>
        <w:rPr>
          <w:rFonts w:ascii="Arial" w:hAnsi="Arial" w:cs="Arial"/>
        </w:rPr>
      </w:pPr>
      <w:r w:rsidRPr="00D0284B">
        <w:rPr>
          <w:rFonts w:ascii="Arial" w:hAnsi="Arial" w:cs="Arial"/>
        </w:rPr>
        <w:t xml:space="preserve">Pela inexecução </w:t>
      </w:r>
      <w:r w:rsidRPr="00D0284B">
        <w:rPr>
          <w:rFonts w:ascii="Arial" w:hAnsi="Arial" w:cs="Arial"/>
          <w:u w:val="single"/>
        </w:rPr>
        <w:t>total ou parcial</w:t>
      </w:r>
      <w:r w:rsidRPr="00D0284B">
        <w:rPr>
          <w:rFonts w:ascii="Arial" w:hAnsi="Arial" w:cs="Arial"/>
        </w:rPr>
        <w:t xml:space="preserve"> do objeto deste contrato, a Administração pode aplicar à CONTRATADA as seguintes sanções:</w:t>
      </w:r>
    </w:p>
    <w:p w14:paraId="0E890FB1" w14:textId="77777777" w:rsidR="00946586" w:rsidRPr="00D0284B" w:rsidRDefault="00946586" w:rsidP="00D0284B">
      <w:pPr>
        <w:spacing w:after="0" w:line="240" w:lineRule="auto"/>
        <w:ind w:left="284"/>
        <w:rPr>
          <w:rFonts w:ascii="Arial" w:hAnsi="Arial" w:cs="Arial"/>
        </w:rPr>
      </w:pPr>
    </w:p>
    <w:p w14:paraId="3B2BABA7" w14:textId="77777777" w:rsidR="00946586" w:rsidRPr="00D0284B" w:rsidRDefault="00946586" w:rsidP="00D0284B">
      <w:pPr>
        <w:spacing w:after="0" w:line="240" w:lineRule="auto"/>
        <w:ind w:left="284"/>
        <w:rPr>
          <w:rFonts w:ascii="Arial" w:hAnsi="Arial" w:cs="Arial"/>
        </w:rPr>
      </w:pPr>
      <w:r w:rsidRPr="00D0284B">
        <w:rPr>
          <w:rFonts w:ascii="Arial" w:hAnsi="Arial" w:cs="Arial"/>
          <w:bCs/>
        </w:rPr>
        <w:t>I - Advertência por escrito</w:t>
      </w:r>
      <w:r w:rsidRPr="00D0284B">
        <w:rPr>
          <w:rFonts w:ascii="Arial" w:hAnsi="Arial" w:cs="Arial"/>
        </w:rPr>
        <w:t>, quando do não cumprimento de quaisquer das obrigações contratuais consideradas faltas leves, assim entendidas aquelas que não acarretam prejuízos significativos para a Contratante;</w:t>
      </w:r>
    </w:p>
    <w:p w14:paraId="156501E8" w14:textId="77777777" w:rsidR="00946586" w:rsidRPr="00D0284B" w:rsidRDefault="00946586" w:rsidP="00946586">
      <w:pPr>
        <w:spacing w:after="0" w:line="240" w:lineRule="auto"/>
        <w:ind w:left="284"/>
        <w:rPr>
          <w:rFonts w:ascii="Arial" w:hAnsi="Arial" w:cs="Arial"/>
        </w:rPr>
      </w:pPr>
    </w:p>
    <w:p w14:paraId="5F06EBC2" w14:textId="77777777" w:rsidR="00946586" w:rsidRPr="00D0284B" w:rsidRDefault="00946586" w:rsidP="00946586">
      <w:pPr>
        <w:spacing w:after="0" w:line="240" w:lineRule="auto"/>
        <w:ind w:left="284"/>
        <w:rPr>
          <w:rFonts w:ascii="Arial" w:hAnsi="Arial" w:cs="Arial"/>
        </w:rPr>
      </w:pPr>
      <w:r w:rsidRPr="00D0284B">
        <w:rPr>
          <w:rFonts w:ascii="Arial" w:hAnsi="Arial" w:cs="Arial"/>
          <w:bCs/>
        </w:rPr>
        <w:t>II - Multa:</w:t>
      </w:r>
    </w:p>
    <w:p w14:paraId="278F6072" w14:textId="77777777" w:rsidR="00946586" w:rsidRPr="00D0284B" w:rsidRDefault="00946586">
      <w:pPr>
        <w:pStyle w:val="PargrafodaLista"/>
        <w:numPr>
          <w:ilvl w:val="0"/>
          <w:numId w:val="17"/>
        </w:numPr>
        <w:ind w:left="284" w:firstLine="0"/>
        <w:jc w:val="both"/>
        <w:rPr>
          <w:rFonts w:ascii="Arial" w:hAnsi="Arial" w:cs="Arial"/>
          <w:sz w:val="22"/>
          <w:szCs w:val="22"/>
        </w:rPr>
      </w:pPr>
      <w:r w:rsidRPr="00D0284B">
        <w:rPr>
          <w:rFonts w:ascii="Arial" w:hAnsi="Arial" w:cs="Arial"/>
          <w:sz w:val="22"/>
          <w:szCs w:val="22"/>
        </w:rPr>
        <w:t>Moratória de 2% a 10% (dois a dez por cento) por dia de atraso injustificado sobre o valor da parcela inadimplida, até o limite de 20 (trinta) dias;</w:t>
      </w:r>
    </w:p>
    <w:p w14:paraId="4273CFA1" w14:textId="77777777" w:rsidR="00946586" w:rsidRPr="00D0284B" w:rsidRDefault="00946586">
      <w:pPr>
        <w:pStyle w:val="PargrafodaLista"/>
        <w:numPr>
          <w:ilvl w:val="0"/>
          <w:numId w:val="17"/>
        </w:numPr>
        <w:ind w:left="284" w:firstLine="0"/>
        <w:jc w:val="both"/>
        <w:rPr>
          <w:rFonts w:ascii="Arial" w:hAnsi="Arial" w:cs="Arial"/>
          <w:sz w:val="22"/>
          <w:szCs w:val="22"/>
        </w:rPr>
      </w:pPr>
      <w:r w:rsidRPr="00D0284B">
        <w:rPr>
          <w:rFonts w:ascii="Arial" w:hAnsi="Arial" w:cs="Arial"/>
          <w:sz w:val="22"/>
          <w:szCs w:val="22"/>
        </w:rPr>
        <w:t xml:space="preserve">Compensatória de </w:t>
      </w:r>
      <w:r w:rsidRPr="00D0284B">
        <w:rPr>
          <w:rFonts w:ascii="Arial" w:hAnsi="Arial" w:cs="Arial"/>
          <w:bCs/>
          <w:sz w:val="22"/>
          <w:szCs w:val="22"/>
        </w:rPr>
        <w:t>5%</w:t>
      </w:r>
      <w:r w:rsidRPr="00D0284B">
        <w:rPr>
          <w:rFonts w:ascii="Arial" w:hAnsi="Arial" w:cs="Arial"/>
          <w:sz w:val="22"/>
          <w:szCs w:val="22"/>
        </w:rPr>
        <w:t xml:space="preserve"> (cinco por cento) sobre o valor total do contrato, no caso de inexecução total do objeto;</w:t>
      </w:r>
    </w:p>
    <w:p w14:paraId="6FF121A3" w14:textId="77777777" w:rsidR="00946586" w:rsidRPr="00D0284B" w:rsidRDefault="00946586" w:rsidP="00946586">
      <w:pPr>
        <w:spacing w:after="0" w:line="240" w:lineRule="auto"/>
        <w:ind w:left="284"/>
        <w:rPr>
          <w:rFonts w:ascii="Arial" w:hAnsi="Arial" w:cs="Arial"/>
        </w:rPr>
      </w:pPr>
    </w:p>
    <w:p w14:paraId="10A4555E" w14:textId="77777777" w:rsidR="00946586" w:rsidRPr="00D0284B" w:rsidRDefault="00946586" w:rsidP="00946586">
      <w:pPr>
        <w:pStyle w:val="PargrafodaLista"/>
        <w:ind w:left="284"/>
        <w:rPr>
          <w:rFonts w:ascii="Arial" w:hAnsi="Arial" w:cs="Arial"/>
          <w:sz w:val="22"/>
          <w:szCs w:val="22"/>
        </w:rPr>
      </w:pPr>
      <w:r w:rsidRPr="00D0284B">
        <w:rPr>
          <w:rFonts w:ascii="Arial" w:hAnsi="Arial" w:cs="Arial"/>
          <w:bCs/>
          <w:sz w:val="22"/>
          <w:szCs w:val="22"/>
        </w:rPr>
        <w:t>III - Suspensão de licitar e impedimento de contratar</w:t>
      </w:r>
      <w:r w:rsidRPr="00D0284B">
        <w:rPr>
          <w:rFonts w:ascii="Arial" w:hAnsi="Arial" w:cs="Arial"/>
          <w:sz w:val="22"/>
          <w:szCs w:val="22"/>
        </w:rPr>
        <w:t xml:space="preserve"> com o órgão, entidade ou unidade administrativa pela qual a Administração Pública opera e atua concretamente, pelo prazo de até dois anos; </w:t>
      </w:r>
    </w:p>
    <w:p w14:paraId="0B6BA109" w14:textId="77777777" w:rsidR="00946586" w:rsidRPr="00D0284B" w:rsidRDefault="00946586" w:rsidP="00946586">
      <w:pPr>
        <w:pStyle w:val="PargrafodaLista"/>
        <w:ind w:left="284"/>
        <w:rPr>
          <w:rFonts w:ascii="Arial" w:hAnsi="Arial" w:cs="Arial"/>
          <w:color w:val="7030A0"/>
          <w:sz w:val="22"/>
          <w:szCs w:val="22"/>
          <w:u w:val="single"/>
        </w:rPr>
      </w:pPr>
    </w:p>
    <w:p w14:paraId="3B0D9E5A"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bCs/>
          <w:sz w:val="22"/>
          <w:szCs w:val="22"/>
        </w:rPr>
        <w:t>IV - Declaração de inidoneidade para licitar ou contratar</w:t>
      </w:r>
      <w:r w:rsidRPr="00D0284B">
        <w:rPr>
          <w:rFonts w:ascii="Arial" w:hAnsi="Arial" w:cs="Arial"/>
          <w:sz w:val="22"/>
          <w:szCs w:val="22"/>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1480B27F" w14:textId="77777777" w:rsidR="00946586" w:rsidRPr="00D0284B" w:rsidRDefault="00946586" w:rsidP="00D0284B">
      <w:pPr>
        <w:pStyle w:val="PargrafodaLista"/>
        <w:ind w:left="284"/>
        <w:jc w:val="both"/>
        <w:rPr>
          <w:rFonts w:ascii="Arial" w:hAnsi="Arial" w:cs="Arial"/>
          <w:sz w:val="22"/>
          <w:szCs w:val="22"/>
        </w:rPr>
      </w:pPr>
    </w:p>
    <w:p w14:paraId="284C76C6"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11.2. A aplicação das sanções previstas neste termo não exclui, em hipótese alguma, a obrigação de reparação integral do dano causado ao Contratante (art. 156, §9º, da Lei nº 14.133, de 2021).</w:t>
      </w:r>
    </w:p>
    <w:p w14:paraId="18754C18" w14:textId="77777777" w:rsidR="00946586" w:rsidRPr="00D0284B" w:rsidRDefault="00946586" w:rsidP="00D0284B">
      <w:pPr>
        <w:pStyle w:val="PargrafodaLista"/>
        <w:ind w:left="284"/>
        <w:jc w:val="both"/>
        <w:rPr>
          <w:rFonts w:ascii="Arial" w:hAnsi="Arial" w:cs="Arial"/>
          <w:sz w:val="22"/>
          <w:szCs w:val="22"/>
        </w:rPr>
      </w:pPr>
    </w:p>
    <w:p w14:paraId="66F4F71A"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11.3. Todas as sanções previstas neste Contrato poderão ser aplicadas cumulativamente com a multa (art. 156, §7º, da Lei nº 14.133, de 2021).</w:t>
      </w:r>
    </w:p>
    <w:p w14:paraId="5EB89E19" w14:textId="77777777" w:rsidR="00946586" w:rsidRPr="00D0284B" w:rsidRDefault="00946586" w:rsidP="00D0284B">
      <w:pPr>
        <w:pStyle w:val="PargrafodaLista"/>
        <w:ind w:left="284"/>
        <w:jc w:val="both"/>
        <w:rPr>
          <w:rFonts w:ascii="Arial" w:hAnsi="Arial" w:cs="Arial"/>
          <w:sz w:val="22"/>
          <w:szCs w:val="22"/>
        </w:rPr>
      </w:pPr>
    </w:p>
    <w:p w14:paraId="6B96165F"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11.4. Antes da aplicação da multa será facultada a defesa do interessado no prazo de 15 (quinze) dias úteis, contado da data de sua intimação (art. 157, da Lei nº 14.133, de 2021);</w:t>
      </w:r>
    </w:p>
    <w:p w14:paraId="77E52CED" w14:textId="77777777" w:rsidR="00946586" w:rsidRPr="00D0284B" w:rsidRDefault="00946586" w:rsidP="00D0284B">
      <w:pPr>
        <w:spacing w:after="0" w:line="240" w:lineRule="auto"/>
        <w:ind w:left="284"/>
        <w:jc w:val="both"/>
        <w:rPr>
          <w:rFonts w:ascii="Arial" w:hAnsi="Arial" w:cs="Arial"/>
        </w:rPr>
      </w:pPr>
    </w:p>
    <w:p w14:paraId="2DF96806"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11.5.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418859F" w14:textId="77777777" w:rsidR="00946586" w:rsidRPr="00D0284B" w:rsidRDefault="00946586" w:rsidP="00D0284B">
      <w:pPr>
        <w:spacing w:after="0" w:line="240" w:lineRule="auto"/>
        <w:jc w:val="both"/>
        <w:rPr>
          <w:rFonts w:ascii="Arial" w:hAnsi="Arial" w:cs="Arial"/>
        </w:rPr>
      </w:pPr>
    </w:p>
    <w:p w14:paraId="4BCAFDA0"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11.6. Aplica-se ainda o previsto na Lei 14.133/2021 e o edital</w:t>
      </w:r>
    </w:p>
    <w:p w14:paraId="4570CD4C" w14:textId="77777777" w:rsidR="00946586" w:rsidRPr="00D0284B" w:rsidRDefault="00946586" w:rsidP="00D0284B">
      <w:pPr>
        <w:spacing w:after="0" w:line="240" w:lineRule="auto"/>
        <w:ind w:left="284"/>
        <w:jc w:val="both"/>
        <w:rPr>
          <w:rFonts w:ascii="Arial" w:hAnsi="Arial" w:cs="Arial"/>
        </w:rPr>
      </w:pPr>
    </w:p>
    <w:p w14:paraId="1380C536" w14:textId="77777777" w:rsidR="00946586" w:rsidRPr="00D0284B" w:rsidRDefault="00946586" w:rsidP="00D0284B">
      <w:pPr>
        <w:pStyle w:val="PargrafodaLista"/>
        <w:ind w:left="284"/>
        <w:jc w:val="both"/>
        <w:rPr>
          <w:rFonts w:ascii="Arial" w:hAnsi="Arial" w:cs="Arial"/>
          <w:sz w:val="22"/>
          <w:szCs w:val="22"/>
        </w:rPr>
      </w:pPr>
      <w:r w:rsidRPr="00D0284B">
        <w:rPr>
          <w:rFonts w:ascii="Arial" w:hAnsi="Arial" w:cs="Arial"/>
          <w:sz w:val="22"/>
          <w:szCs w:val="22"/>
        </w:rPr>
        <w:t>11.7. As multas devidas e/ou prejuízos causados à Contratante serão deduzidos dos valores a serem pagos, ou recolhidos em favor da Contratante, ou deduzidos da garantia, ou ainda, quando for o caso, serão inscritos na Dívida Ativa e cobrados judicialmente.</w:t>
      </w:r>
    </w:p>
    <w:p w14:paraId="4E1A71F9" w14:textId="77777777" w:rsidR="00946586" w:rsidRPr="00D0284B" w:rsidRDefault="00946586" w:rsidP="00946586">
      <w:pPr>
        <w:spacing w:after="0" w:line="240" w:lineRule="auto"/>
        <w:ind w:left="284"/>
        <w:rPr>
          <w:rFonts w:ascii="Arial" w:hAnsi="Arial" w:cs="Arial"/>
        </w:rPr>
      </w:pPr>
    </w:p>
    <w:p w14:paraId="679330A0" w14:textId="77777777" w:rsidR="00946586" w:rsidRPr="00D0284B" w:rsidRDefault="00946586" w:rsidP="00946586">
      <w:pPr>
        <w:spacing w:after="0" w:line="240" w:lineRule="auto"/>
        <w:ind w:left="284"/>
        <w:rPr>
          <w:rFonts w:ascii="Arial" w:hAnsi="Arial" w:cs="Arial"/>
        </w:rPr>
      </w:pPr>
      <w:r w:rsidRPr="00D0284B">
        <w:rPr>
          <w:rFonts w:ascii="Arial" w:hAnsi="Arial" w:cs="Arial"/>
        </w:rPr>
        <w:t>11.8. Caso a Contratante determine, a multa deverá ser recolhida no prazo máximo de 30 (trinta) dias, a contar da data do recebimento da comunicação enviada pela autoridade competente.</w:t>
      </w:r>
    </w:p>
    <w:p w14:paraId="14BD5BCB" w14:textId="77777777" w:rsidR="00946586" w:rsidRPr="00D0284B" w:rsidRDefault="00946586" w:rsidP="00946586">
      <w:pPr>
        <w:spacing w:after="0" w:line="240" w:lineRule="auto"/>
        <w:ind w:left="284"/>
        <w:rPr>
          <w:rFonts w:ascii="Arial" w:hAnsi="Arial" w:cs="Arial"/>
        </w:rPr>
      </w:pPr>
    </w:p>
    <w:p w14:paraId="3F774347" w14:textId="77777777" w:rsidR="00946586" w:rsidRPr="00D0284B" w:rsidRDefault="00946586" w:rsidP="00946586">
      <w:pPr>
        <w:spacing w:after="0" w:line="240" w:lineRule="auto"/>
        <w:ind w:left="284"/>
        <w:rPr>
          <w:rFonts w:ascii="Arial" w:hAnsi="Arial" w:cs="Arial"/>
        </w:rPr>
      </w:pPr>
      <w:r w:rsidRPr="00D0284B">
        <w:rPr>
          <w:rFonts w:ascii="Arial" w:hAnsi="Arial" w:cs="Arial"/>
        </w:rPr>
        <w:t>11.9. Caso o valor da multa não seja suficiente para cobrir os prejuízos causados pela conduta do licitante, a Contratante poderá cobrar o valor remanescente judicialmente, conforme artigo 419 do Código Civil.</w:t>
      </w:r>
    </w:p>
    <w:p w14:paraId="5D5CCE09" w14:textId="77777777" w:rsidR="00946586" w:rsidRPr="00D0284B" w:rsidRDefault="00946586" w:rsidP="00946586">
      <w:pPr>
        <w:spacing w:after="0" w:line="240" w:lineRule="auto"/>
        <w:ind w:left="284"/>
        <w:rPr>
          <w:rFonts w:ascii="Arial" w:hAnsi="Arial" w:cs="Arial"/>
        </w:rPr>
      </w:pPr>
    </w:p>
    <w:p w14:paraId="4C5927E7" w14:textId="77777777" w:rsidR="00946586" w:rsidRPr="00D0284B" w:rsidRDefault="00946586" w:rsidP="00946586">
      <w:pPr>
        <w:spacing w:after="0" w:line="240" w:lineRule="auto"/>
        <w:ind w:left="284"/>
        <w:rPr>
          <w:rFonts w:ascii="Arial" w:hAnsi="Arial" w:cs="Arial"/>
        </w:rPr>
      </w:pPr>
      <w:r w:rsidRPr="00D0284B">
        <w:rPr>
          <w:rFonts w:ascii="Arial" w:hAnsi="Arial" w:cs="Arial"/>
        </w:rPr>
        <w:t>11.10. A autoridade competente, na aplicação das sanções, levará em consideração a gravidade da conduta do infrator, o caráter educativo da pena, bem como o dano causado à Administração, observado o princípio da proporcionalidade.</w:t>
      </w:r>
    </w:p>
    <w:p w14:paraId="135CB3B2" w14:textId="77777777" w:rsidR="00946586" w:rsidRPr="00D0284B" w:rsidRDefault="00946586" w:rsidP="00946586">
      <w:pPr>
        <w:spacing w:after="0" w:line="240" w:lineRule="auto"/>
        <w:ind w:left="284"/>
        <w:rPr>
          <w:rFonts w:ascii="Arial" w:hAnsi="Arial" w:cs="Arial"/>
        </w:rPr>
      </w:pPr>
    </w:p>
    <w:p w14:paraId="666660EB" w14:textId="77777777" w:rsidR="00946586" w:rsidRPr="00D0284B" w:rsidRDefault="00946586" w:rsidP="00946586">
      <w:pPr>
        <w:pStyle w:val="Nivel2"/>
        <w:numPr>
          <w:ilvl w:val="0"/>
          <w:numId w:val="0"/>
        </w:numPr>
        <w:spacing w:before="0" w:after="0" w:line="240" w:lineRule="auto"/>
        <w:ind w:left="284"/>
        <w:rPr>
          <w:rFonts w:ascii="Arial" w:hAnsi="Arial" w:cs="Arial"/>
          <w:sz w:val="22"/>
          <w:szCs w:val="22"/>
        </w:rPr>
      </w:pPr>
      <w:r w:rsidRPr="00D0284B">
        <w:rPr>
          <w:rFonts w:ascii="Arial" w:hAnsi="Arial" w:cs="Arial"/>
          <w:sz w:val="22"/>
          <w:szCs w:val="22"/>
        </w:rPr>
        <w:t xml:space="preserve">11.11.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0A10C7D" w14:textId="77777777" w:rsidR="00946586" w:rsidRPr="00D0284B" w:rsidRDefault="00946586" w:rsidP="00946586">
      <w:pPr>
        <w:pStyle w:val="Nivel2"/>
        <w:numPr>
          <w:ilvl w:val="0"/>
          <w:numId w:val="0"/>
        </w:numPr>
        <w:spacing w:before="0" w:after="0" w:line="240" w:lineRule="auto"/>
        <w:ind w:left="284"/>
        <w:rPr>
          <w:rFonts w:ascii="Arial" w:hAnsi="Arial" w:cs="Arial"/>
          <w:sz w:val="22"/>
          <w:szCs w:val="22"/>
        </w:rPr>
      </w:pPr>
    </w:p>
    <w:p w14:paraId="3D68C737"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r w:rsidRPr="00D0284B">
        <w:rPr>
          <w:rFonts w:ascii="Arial" w:hAnsi="Arial" w:cs="Arial"/>
          <w:sz w:val="22"/>
          <w:szCs w:val="22"/>
        </w:rPr>
        <w:t>11.12. A apuração e o julgamento das demais infrações administrativas não consideradas como ato lesivo à Administração Pública nacional ou estrangeira nos termos da Lei nº 12.846, de 1º de agosto de 2013, seguirão seu rito normal na unidade administrativa.</w:t>
      </w:r>
    </w:p>
    <w:p w14:paraId="77AF5E79"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p>
    <w:p w14:paraId="1DC836EE"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r w:rsidRPr="00D0284B">
        <w:rPr>
          <w:rFonts w:ascii="Arial" w:hAnsi="Arial" w:cs="Arial"/>
          <w:sz w:val="22"/>
          <w:szCs w:val="22"/>
        </w:rPr>
        <w:t xml:space="preserve">11.13. 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24EFFC63" w14:textId="77777777" w:rsidR="00946586" w:rsidRPr="00D0284B" w:rsidRDefault="00946586" w:rsidP="00946586">
      <w:pPr>
        <w:pStyle w:val="PargrafodaLista"/>
        <w:ind w:left="284"/>
        <w:rPr>
          <w:rFonts w:ascii="Arial" w:hAnsi="Arial" w:cs="Arial"/>
          <w:sz w:val="22"/>
          <w:szCs w:val="22"/>
        </w:rPr>
      </w:pPr>
    </w:p>
    <w:p w14:paraId="25B23716" w14:textId="77777777" w:rsidR="00946586" w:rsidRPr="00D0284B" w:rsidRDefault="00946586" w:rsidP="00946586">
      <w:pPr>
        <w:pStyle w:val="Nivel2"/>
        <w:numPr>
          <w:ilvl w:val="0"/>
          <w:numId w:val="0"/>
        </w:numPr>
        <w:tabs>
          <w:tab w:val="left" w:pos="142"/>
        </w:tabs>
        <w:spacing w:before="0" w:after="0" w:line="240" w:lineRule="auto"/>
        <w:ind w:left="284"/>
        <w:rPr>
          <w:rFonts w:ascii="Arial" w:hAnsi="Arial" w:cs="Arial"/>
          <w:sz w:val="22"/>
          <w:szCs w:val="22"/>
        </w:rPr>
      </w:pPr>
      <w:r w:rsidRPr="00D0284B">
        <w:rPr>
          <w:rFonts w:ascii="Arial" w:hAnsi="Arial" w:cs="Arial"/>
          <w:sz w:val="22"/>
          <w:szCs w:val="22"/>
        </w:rPr>
        <w:t>11.14. As penalidades serão obrigatoriamente registradas no Cadastro Municipal</w:t>
      </w:r>
    </w:p>
    <w:p w14:paraId="40F807A8" w14:textId="77777777" w:rsidR="00946586" w:rsidRPr="00D0284B" w:rsidRDefault="00946586" w:rsidP="00946586">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 </w:t>
      </w:r>
    </w:p>
    <w:p w14:paraId="064A8882" w14:textId="77777777" w:rsidR="00946586" w:rsidRPr="00D0284B" w:rsidRDefault="00946586">
      <w:pPr>
        <w:pStyle w:val="Nivel01"/>
        <w:numPr>
          <w:ilvl w:val="0"/>
          <w:numId w:val="20"/>
        </w:numPr>
        <w:spacing w:before="0"/>
        <w:ind w:left="284" w:right="4" w:firstLine="0"/>
        <w:rPr>
          <w:sz w:val="22"/>
          <w:szCs w:val="22"/>
        </w:rPr>
      </w:pPr>
      <w:r w:rsidRPr="00D0284B">
        <w:rPr>
          <w:sz w:val="22"/>
          <w:szCs w:val="22"/>
        </w:rPr>
        <w:t>CLÁUSULA DÉCIMA SEGUNDA - DA EXTINÇÃO CONTRATUAL</w:t>
      </w:r>
    </w:p>
    <w:p w14:paraId="746399D9" w14:textId="5542D318" w:rsidR="00946586" w:rsidRPr="00D0284B" w:rsidRDefault="00D0284B" w:rsidP="002D13CF">
      <w:pPr>
        <w:pStyle w:val="Nvel2-Red"/>
        <w:numPr>
          <w:ilvl w:val="0"/>
          <w:numId w:val="0"/>
        </w:numPr>
        <w:spacing w:before="0" w:after="0" w:line="240" w:lineRule="auto"/>
        <w:ind w:left="284" w:right="4"/>
        <w:rPr>
          <w:i w:val="0"/>
          <w:iCs w:val="0"/>
          <w:color w:val="auto"/>
          <w:sz w:val="22"/>
          <w:szCs w:val="22"/>
        </w:rPr>
      </w:pPr>
      <w:r>
        <w:rPr>
          <w:i w:val="0"/>
          <w:iCs w:val="0"/>
          <w:color w:val="auto"/>
          <w:sz w:val="22"/>
          <w:szCs w:val="22"/>
        </w:rPr>
        <w:t xml:space="preserve">12.1. </w:t>
      </w:r>
      <w:r w:rsidR="00946586" w:rsidRPr="00D0284B">
        <w:rPr>
          <w:i w:val="0"/>
          <w:iCs w:val="0"/>
          <w:color w:val="auto"/>
          <w:sz w:val="22"/>
          <w:szCs w:val="22"/>
        </w:rPr>
        <w:t>O contrato será extinto quando cumpridas as obrigações de ambas as partes, ainda que isso ocorra antes do prazo estipulado para tanto.</w:t>
      </w:r>
    </w:p>
    <w:p w14:paraId="2C1203A2" w14:textId="77777777" w:rsidR="00946586" w:rsidRPr="00D0284B" w:rsidRDefault="00946586" w:rsidP="00D0284B">
      <w:pPr>
        <w:pStyle w:val="Nvel2-Red"/>
        <w:numPr>
          <w:ilvl w:val="0"/>
          <w:numId w:val="0"/>
        </w:numPr>
        <w:spacing w:before="0" w:after="0" w:line="240" w:lineRule="auto"/>
        <w:ind w:left="284" w:right="4"/>
        <w:rPr>
          <w:i w:val="0"/>
          <w:iCs w:val="0"/>
          <w:color w:val="auto"/>
          <w:sz w:val="22"/>
          <w:szCs w:val="22"/>
        </w:rPr>
      </w:pPr>
    </w:p>
    <w:p w14:paraId="4A22239C" w14:textId="221F5EBB" w:rsidR="00946586" w:rsidRPr="00D0284B" w:rsidRDefault="002D13CF" w:rsidP="002D13CF">
      <w:pPr>
        <w:pStyle w:val="Nvel2-Red"/>
        <w:numPr>
          <w:ilvl w:val="0"/>
          <w:numId w:val="0"/>
        </w:numPr>
        <w:spacing w:before="0" w:after="0" w:line="240" w:lineRule="auto"/>
        <w:ind w:left="284" w:right="4"/>
        <w:rPr>
          <w:i w:val="0"/>
          <w:iCs w:val="0"/>
          <w:color w:val="auto"/>
          <w:sz w:val="22"/>
          <w:szCs w:val="22"/>
        </w:rPr>
      </w:pPr>
      <w:r>
        <w:rPr>
          <w:i w:val="0"/>
          <w:iCs w:val="0"/>
          <w:color w:val="auto"/>
          <w:sz w:val="22"/>
          <w:szCs w:val="22"/>
        </w:rPr>
        <w:t xml:space="preserve">12.2. </w:t>
      </w:r>
      <w:r w:rsidR="00946586" w:rsidRPr="00D0284B">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1ABCF5A2" w14:textId="77777777" w:rsidR="00946586" w:rsidRPr="00D0284B" w:rsidRDefault="00946586" w:rsidP="00D0284B">
      <w:pPr>
        <w:pStyle w:val="Nvel2-Red"/>
        <w:numPr>
          <w:ilvl w:val="0"/>
          <w:numId w:val="0"/>
        </w:numPr>
        <w:spacing w:before="0" w:after="0" w:line="240" w:lineRule="auto"/>
        <w:ind w:right="4"/>
        <w:rPr>
          <w:i w:val="0"/>
          <w:iCs w:val="0"/>
          <w:color w:val="auto"/>
          <w:sz w:val="22"/>
          <w:szCs w:val="22"/>
        </w:rPr>
      </w:pPr>
    </w:p>
    <w:p w14:paraId="5E281926" w14:textId="1738B8A6" w:rsidR="00946586" w:rsidRPr="00D0284B" w:rsidRDefault="002D13CF" w:rsidP="002D13CF">
      <w:pPr>
        <w:pStyle w:val="Nvel3-R"/>
        <w:numPr>
          <w:ilvl w:val="0"/>
          <w:numId w:val="0"/>
        </w:numPr>
        <w:spacing w:before="0" w:after="0" w:line="240" w:lineRule="auto"/>
        <w:ind w:left="284" w:right="4"/>
        <w:rPr>
          <w:rFonts w:ascii="Arial" w:hAnsi="Arial"/>
          <w:i w:val="0"/>
          <w:iCs w:val="0"/>
          <w:color w:val="auto"/>
          <w:sz w:val="22"/>
          <w:szCs w:val="22"/>
        </w:rPr>
      </w:pPr>
      <w:r>
        <w:rPr>
          <w:rFonts w:ascii="Arial" w:hAnsi="Arial"/>
          <w:i w:val="0"/>
          <w:iCs w:val="0"/>
          <w:color w:val="auto"/>
          <w:sz w:val="22"/>
          <w:szCs w:val="22"/>
        </w:rPr>
        <w:t xml:space="preserve">12.2.1. </w:t>
      </w:r>
      <w:r w:rsidR="00946586" w:rsidRPr="00D0284B">
        <w:rPr>
          <w:rFonts w:ascii="Arial" w:hAnsi="Arial"/>
          <w:i w:val="0"/>
          <w:iCs w:val="0"/>
          <w:color w:val="auto"/>
          <w:sz w:val="22"/>
          <w:szCs w:val="22"/>
        </w:rPr>
        <w:t>Quando a não conclusão do contrato referida no item anterior decorrer de culpa do contratado:</w:t>
      </w:r>
    </w:p>
    <w:p w14:paraId="4359A3B7" w14:textId="77777777" w:rsidR="00946586" w:rsidRPr="00D0284B" w:rsidRDefault="00946586">
      <w:pPr>
        <w:pStyle w:val="PargrafodaLista"/>
        <w:numPr>
          <w:ilvl w:val="0"/>
          <w:numId w:val="18"/>
        </w:numPr>
        <w:suppressAutoHyphens/>
        <w:ind w:left="851" w:right="4" w:hanging="284"/>
        <w:jc w:val="both"/>
        <w:rPr>
          <w:rFonts w:ascii="Arial" w:eastAsia="Arial" w:hAnsi="Arial" w:cs="Arial"/>
          <w:sz w:val="22"/>
          <w:szCs w:val="22"/>
        </w:rPr>
      </w:pPr>
      <w:r w:rsidRPr="00D0284B">
        <w:rPr>
          <w:rFonts w:ascii="Arial" w:eastAsia="Arial" w:hAnsi="Arial" w:cs="Arial"/>
          <w:sz w:val="22"/>
          <w:szCs w:val="22"/>
        </w:rPr>
        <w:t xml:space="preserve">ficará ele constituído em mora, sendo-lhe aplicáveis as respectivas sanções administrativas; e  </w:t>
      </w:r>
    </w:p>
    <w:p w14:paraId="60EA864F" w14:textId="77777777" w:rsidR="00946586" w:rsidRPr="00D0284B" w:rsidRDefault="00946586">
      <w:pPr>
        <w:pStyle w:val="PargrafodaLista"/>
        <w:numPr>
          <w:ilvl w:val="0"/>
          <w:numId w:val="18"/>
        </w:numPr>
        <w:suppressAutoHyphens/>
        <w:ind w:left="851" w:right="4" w:hanging="284"/>
        <w:jc w:val="both"/>
        <w:rPr>
          <w:rFonts w:ascii="Arial" w:eastAsia="Arial" w:hAnsi="Arial" w:cs="Arial"/>
          <w:sz w:val="22"/>
          <w:szCs w:val="22"/>
        </w:rPr>
      </w:pPr>
      <w:r w:rsidRPr="00D0284B">
        <w:rPr>
          <w:rFonts w:ascii="Arial" w:eastAsia="Arial" w:hAnsi="Arial" w:cs="Arial"/>
          <w:sz w:val="22"/>
          <w:szCs w:val="22"/>
        </w:rPr>
        <w:lastRenderedPageBreak/>
        <w:t>poderá a Administração optar pela extinção do contrato e, nesse caso, adotará as medidas admitidas em lei para a continuidade da execução contratual.</w:t>
      </w:r>
    </w:p>
    <w:p w14:paraId="202F74F2" w14:textId="77777777" w:rsidR="00946586" w:rsidRPr="00D0284B" w:rsidRDefault="00946586" w:rsidP="00D0284B">
      <w:pPr>
        <w:pStyle w:val="Nvel3-R"/>
        <w:numPr>
          <w:ilvl w:val="0"/>
          <w:numId w:val="0"/>
        </w:numPr>
        <w:spacing w:before="0" w:after="0" w:line="240" w:lineRule="auto"/>
        <w:ind w:left="284" w:right="4"/>
        <w:rPr>
          <w:rFonts w:ascii="Arial" w:hAnsi="Arial"/>
          <w:sz w:val="22"/>
          <w:szCs w:val="22"/>
        </w:rPr>
      </w:pPr>
    </w:p>
    <w:p w14:paraId="57A61F23" w14:textId="5CA20189"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12.3. </w:t>
      </w:r>
      <w:r w:rsidR="00946586" w:rsidRPr="00D0284B">
        <w:rPr>
          <w:rFonts w:ascii="Arial" w:hAnsi="Arial" w:cs="Arial"/>
          <w:sz w:val="22"/>
          <w:szCs w:val="22"/>
        </w:rPr>
        <w:t xml:space="preserve">O contrato poderá ser extinto antes de cumpridas as obrigações nele estipuladas, ou antes do prazo nele fixado, por algum dos motivos previstos no </w:t>
      </w:r>
      <w:hyperlink r:id="rId23" w:anchor="art137" w:history="1">
        <w:r w:rsidR="00946586" w:rsidRPr="00D0284B">
          <w:rPr>
            <w:rStyle w:val="Hyperlink"/>
            <w:rFonts w:ascii="Arial" w:hAnsi="Arial" w:cs="Arial"/>
            <w:sz w:val="22"/>
            <w:szCs w:val="22"/>
          </w:rPr>
          <w:t>artigo 137 da Lei nº 14.133/21</w:t>
        </w:r>
      </w:hyperlink>
      <w:r w:rsidR="00946586" w:rsidRPr="00D0284B">
        <w:rPr>
          <w:rFonts w:ascii="Arial" w:hAnsi="Arial" w:cs="Arial"/>
          <w:sz w:val="22"/>
          <w:szCs w:val="22"/>
        </w:rPr>
        <w:t xml:space="preserve">, bem como amigavelmente, </w:t>
      </w:r>
      <w:r w:rsidR="00946586" w:rsidRPr="00D0284B">
        <w:rPr>
          <w:rFonts w:ascii="Arial" w:hAnsi="Arial" w:cs="Arial"/>
          <w:color w:val="000000" w:themeColor="text1"/>
          <w:sz w:val="22"/>
          <w:szCs w:val="22"/>
        </w:rPr>
        <w:t>assegurados o contraditório e a ampla defesa</w:t>
      </w:r>
      <w:r w:rsidR="00946586" w:rsidRPr="00D0284B">
        <w:rPr>
          <w:rFonts w:ascii="Arial" w:hAnsi="Arial" w:cs="Arial"/>
          <w:sz w:val="22"/>
          <w:szCs w:val="22"/>
        </w:rPr>
        <w:t>.</w:t>
      </w:r>
    </w:p>
    <w:p w14:paraId="1B055689"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36D590EC" w14:textId="5F9ADE7C"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12.3.1. </w:t>
      </w:r>
      <w:r w:rsidR="00946586" w:rsidRPr="00D0284B">
        <w:rPr>
          <w:rFonts w:ascii="Arial" w:hAnsi="Arial"/>
          <w:sz w:val="22"/>
          <w:szCs w:val="22"/>
        </w:rPr>
        <w:t xml:space="preserve">Nesta hipótese, aplicam-se também os </w:t>
      </w:r>
      <w:hyperlink r:id="rId24" w:anchor="art138" w:history="1">
        <w:r w:rsidR="00946586" w:rsidRPr="00D0284B">
          <w:rPr>
            <w:rStyle w:val="Hyperlink"/>
            <w:rFonts w:ascii="Arial" w:hAnsi="Arial"/>
            <w:sz w:val="22"/>
            <w:szCs w:val="22"/>
          </w:rPr>
          <w:t>artigos 138 e 139 da mesma Lei</w:t>
        </w:r>
      </w:hyperlink>
      <w:r w:rsidR="00946586" w:rsidRPr="00D0284B">
        <w:rPr>
          <w:rFonts w:ascii="Arial" w:hAnsi="Arial"/>
          <w:sz w:val="22"/>
          <w:szCs w:val="22"/>
        </w:rPr>
        <w:t>.</w:t>
      </w:r>
    </w:p>
    <w:p w14:paraId="3A258EB1" w14:textId="77777777" w:rsidR="00946586" w:rsidRPr="00D0284B" w:rsidRDefault="00946586" w:rsidP="00D0284B">
      <w:pPr>
        <w:pStyle w:val="Nivel3"/>
        <w:numPr>
          <w:ilvl w:val="0"/>
          <w:numId w:val="0"/>
        </w:numPr>
        <w:spacing w:before="0" w:after="0" w:line="240" w:lineRule="auto"/>
        <w:ind w:left="284" w:right="4"/>
        <w:rPr>
          <w:rFonts w:ascii="Arial" w:hAnsi="Arial"/>
          <w:sz w:val="22"/>
          <w:szCs w:val="22"/>
        </w:rPr>
      </w:pPr>
    </w:p>
    <w:p w14:paraId="4DDFF7CA" w14:textId="25E4A497"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12.3.2. </w:t>
      </w:r>
      <w:r w:rsidR="00946586" w:rsidRPr="00D0284B">
        <w:rPr>
          <w:rFonts w:ascii="Arial" w:hAnsi="Arial"/>
          <w:sz w:val="22"/>
          <w:szCs w:val="22"/>
        </w:rPr>
        <w:t>A alteração social ou a modificação da finalidade ou da estrutura da empresa não ensejará a extinção se não restringir sua capacidade de concluir o contrato.</w:t>
      </w:r>
    </w:p>
    <w:p w14:paraId="2431D1E8" w14:textId="77777777" w:rsidR="00946586" w:rsidRPr="00D0284B" w:rsidRDefault="00946586" w:rsidP="00D0284B">
      <w:pPr>
        <w:pStyle w:val="Nivel3"/>
        <w:numPr>
          <w:ilvl w:val="0"/>
          <w:numId w:val="0"/>
        </w:numPr>
        <w:spacing w:before="0" w:after="0" w:line="240" w:lineRule="auto"/>
        <w:ind w:right="4"/>
        <w:rPr>
          <w:rFonts w:ascii="Arial" w:hAnsi="Arial"/>
          <w:sz w:val="22"/>
          <w:szCs w:val="22"/>
        </w:rPr>
      </w:pPr>
    </w:p>
    <w:p w14:paraId="264E7CBC" w14:textId="437F10BD" w:rsidR="00946586" w:rsidRPr="00D0284B" w:rsidRDefault="002D13CF" w:rsidP="002D13CF">
      <w:pPr>
        <w:pStyle w:val="Nivel4"/>
        <w:tabs>
          <w:tab w:val="clear" w:pos="360"/>
          <w:tab w:val="clear" w:pos="2880"/>
        </w:tabs>
        <w:spacing w:before="0" w:after="0" w:line="240" w:lineRule="auto"/>
        <w:ind w:left="284" w:right="4" w:firstLine="0"/>
        <w:rPr>
          <w:rFonts w:ascii="Arial" w:hAnsi="Arial"/>
          <w:sz w:val="22"/>
          <w:szCs w:val="22"/>
        </w:rPr>
      </w:pPr>
      <w:r>
        <w:rPr>
          <w:rFonts w:ascii="Arial" w:hAnsi="Arial"/>
          <w:color w:val="000000" w:themeColor="text1"/>
          <w:sz w:val="22"/>
          <w:szCs w:val="22"/>
        </w:rPr>
        <w:t xml:space="preserve">12.3.2.1. </w:t>
      </w:r>
      <w:r w:rsidR="00946586" w:rsidRPr="00D0284B">
        <w:rPr>
          <w:rFonts w:ascii="Arial" w:hAnsi="Arial"/>
          <w:color w:val="000000" w:themeColor="text1"/>
          <w:sz w:val="22"/>
          <w:szCs w:val="22"/>
        </w:rPr>
        <w:t xml:space="preserve">Se a </w:t>
      </w:r>
      <w:r w:rsidR="00946586" w:rsidRPr="00D0284B">
        <w:rPr>
          <w:rFonts w:ascii="Arial" w:hAnsi="Arial"/>
          <w:sz w:val="22"/>
          <w:szCs w:val="22"/>
        </w:rPr>
        <w:t>operação</w:t>
      </w:r>
      <w:r w:rsidR="00946586" w:rsidRPr="00D0284B">
        <w:rPr>
          <w:rFonts w:ascii="Arial" w:hAnsi="Arial"/>
          <w:color w:val="000000" w:themeColor="text1"/>
          <w:sz w:val="22"/>
          <w:szCs w:val="22"/>
        </w:rPr>
        <w:t xml:space="preserve"> </w:t>
      </w:r>
      <w:r w:rsidR="00946586" w:rsidRPr="00D0284B">
        <w:rPr>
          <w:rFonts w:ascii="Arial" w:hAnsi="Arial"/>
          <w:sz w:val="22"/>
          <w:szCs w:val="22"/>
        </w:rPr>
        <w:t>implicar mudança da pessoa jurídica contratada, deverá ser formalizado termo aditivo para alteração subjetiva.</w:t>
      </w:r>
    </w:p>
    <w:p w14:paraId="2C140EC4" w14:textId="77777777" w:rsidR="00946586" w:rsidRPr="00D0284B" w:rsidRDefault="00946586" w:rsidP="00D0284B">
      <w:pPr>
        <w:pStyle w:val="Nivel4"/>
        <w:tabs>
          <w:tab w:val="clear" w:pos="360"/>
          <w:tab w:val="clear" w:pos="2880"/>
        </w:tabs>
        <w:spacing w:before="0" w:after="0" w:line="240" w:lineRule="auto"/>
        <w:ind w:left="284" w:right="4" w:firstLine="0"/>
        <w:rPr>
          <w:rFonts w:ascii="Arial" w:hAnsi="Arial"/>
          <w:sz w:val="22"/>
          <w:szCs w:val="22"/>
        </w:rPr>
      </w:pPr>
    </w:p>
    <w:p w14:paraId="18874036" w14:textId="1CD6E840"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12.4. </w:t>
      </w:r>
      <w:r w:rsidR="00946586" w:rsidRPr="00D0284B">
        <w:rPr>
          <w:rFonts w:ascii="Arial" w:hAnsi="Arial" w:cs="Arial"/>
          <w:sz w:val="22"/>
          <w:szCs w:val="22"/>
        </w:rPr>
        <w:t>O termo de extinção, sempre que possível, será precedido:</w:t>
      </w:r>
    </w:p>
    <w:p w14:paraId="17B70447"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632BD528" w14:textId="5BE5E149"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12.4.1. </w:t>
      </w:r>
      <w:r w:rsidR="00946586" w:rsidRPr="00D0284B">
        <w:rPr>
          <w:rFonts w:ascii="Arial" w:hAnsi="Arial"/>
          <w:sz w:val="22"/>
          <w:szCs w:val="22"/>
        </w:rPr>
        <w:t>Balanço dos eventos contratuais já cumpridos ou parcialmente cumpridos;</w:t>
      </w:r>
    </w:p>
    <w:p w14:paraId="239D56AB" w14:textId="77777777" w:rsidR="00946586" w:rsidRPr="00D0284B" w:rsidRDefault="00946586" w:rsidP="00D0284B">
      <w:pPr>
        <w:pStyle w:val="Nivel3"/>
        <w:numPr>
          <w:ilvl w:val="0"/>
          <w:numId w:val="0"/>
        </w:numPr>
        <w:spacing w:before="0" w:after="0" w:line="240" w:lineRule="auto"/>
        <w:ind w:left="284" w:right="4"/>
        <w:rPr>
          <w:rFonts w:ascii="Arial" w:hAnsi="Arial"/>
          <w:sz w:val="22"/>
          <w:szCs w:val="22"/>
        </w:rPr>
      </w:pPr>
    </w:p>
    <w:p w14:paraId="6612B09D" w14:textId="2BE59C09"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12.4.2. </w:t>
      </w:r>
      <w:r w:rsidR="00946586" w:rsidRPr="00D0284B">
        <w:rPr>
          <w:rFonts w:ascii="Arial" w:hAnsi="Arial"/>
          <w:sz w:val="22"/>
          <w:szCs w:val="22"/>
        </w:rPr>
        <w:t>Relação dos pagamentos já efetuados e ainda devidos;</w:t>
      </w:r>
    </w:p>
    <w:p w14:paraId="760E76B6" w14:textId="77777777" w:rsidR="00946586" w:rsidRPr="00D0284B" w:rsidRDefault="00946586" w:rsidP="00D0284B">
      <w:pPr>
        <w:pStyle w:val="Nivel3"/>
        <w:numPr>
          <w:ilvl w:val="0"/>
          <w:numId w:val="0"/>
        </w:numPr>
        <w:spacing w:before="0" w:after="0" w:line="240" w:lineRule="auto"/>
        <w:ind w:right="4"/>
        <w:rPr>
          <w:rFonts w:ascii="Arial" w:hAnsi="Arial"/>
          <w:sz w:val="22"/>
          <w:szCs w:val="22"/>
        </w:rPr>
      </w:pPr>
    </w:p>
    <w:p w14:paraId="23ED11BD" w14:textId="640AF927" w:rsidR="00946586" w:rsidRPr="00D0284B" w:rsidRDefault="002D13CF" w:rsidP="002D13CF">
      <w:pPr>
        <w:pStyle w:val="Nivel3"/>
        <w:numPr>
          <w:ilvl w:val="0"/>
          <w:numId w:val="0"/>
        </w:numPr>
        <w:spacing w:before="0" w:after="0" w:line="240" w:lineRule="auto"/>
        <w:ind w:left="284" w:right="4"/>
        <w:rPr>
          <w:rFonts w:ascii="Arial" w:hAnsi="Arial"/>
          <w:sz w:val="22"/>
          <w:szCs w:val="22"/>
        </w:rPr>
      </w:pPr>
      <w:r>
        <w:rPr>
          <w:rFonts w:ascii="Arial" w:hAnsi="Arial"/>
          <w:sz w:val="22"/>
          <w:szCs w:val="22"/>
        </w:rPr>
        <w:t xml:space="preserve">12.4.3. </w:t>
      </w:r>
      <w:r w:rsidR="00946586" w:rsidRPr="00D0284B">
        <w:rPr>
          <w:rFonts w:ascii="Arial" w:hAnsi="Arial"/>
          <w:sz w:val="22"/>
          <w:szCs w:val="22"/>
        </w:rPr>
        <w:t>Indenizações e multas.</w:t>
      </w:r>
    </w:p>
    <w:p w14:paraId="58CE4F9C" w14:textId="77777777" w:rsidR="00946586" w:rsidRPr="00D0284B" w:rsidRDefault="00946586" w:rsidP="00D0284B">
      <w:pPr>
        <w:pStyle w:val="Nivel3"/>
        <w:numPr>
          <w:ilvl w:val="0"/>
          <w:numId w:val="0"/>
        </w:numPr>
        <w:spacing w:before="0" w:after="0" w:line="240" w:lineRule="auto"/>
        <w:ind w:right="4"/>
        <w:rPr>
          <w:rFonts w:ascii="Arial" w:hAnsi="Arial"/>
          <w:sz w:val="22"/>
          <w:szCs w:val="22"/>
        </w:rPr>
      </w:pPr>
    </w:p>
    <w:p w14:paraId="7DD0E63D" w14:textId="568D8504"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12.5. </w:t>
      </w:r>
      <w:r w:rsidR="00946586" w:rsidRPr="00D0284B">
        <w:rPr>
          <w:rFonts w:ascii="Arial" w:hAnsi="Arial" w:cs="Arial"/>
          <w:sz w:val="22"/>
          <w:szCs w:val="22"/>
        </w:rPr>
        <w:t>A extinção do contrato não configura óbice para o reconhecimento do desequilíbrio econômico-financeiro, hipótese em que será concedida indenização por meio de termo indenizatório (</w:t>
      </w:r>
      <w:hyperlink r:id="rId25" w:anchor="art131">
        <w:r w:rsidR="00946586" w:rsidRPr="00D0284B">
          <w:rPr>
            <w:rStyle w:val="Hyperlink"/>
            <w:rFonts w:ascii="Arial" w:hAnsi="Arial" w:cs="Arial"/>
            <w:sz w:val="22"/>
            <w:szCs w:val="22"/>
          </w:rPr>
          <w:t xml:space="preserve">art. 131, </w:t>
        </w:r>
        <w:r w:rsidR="00946586" w:rsidRPr="00D0284B">
          <w:rPr>
            <w:rStyle w:val="Hyperlink"/>
            <w:rFonts w:ascii="Arial" w:hAnsi="Arial" w:cs="Arial"/>
            <w:i/>
            <w:iCs/>
            <w:sz w:val="22"/>
            <w:szCs w:val="22"/>
          </w:rPr>
          <w:t xml:space="preserve">caput, </w:t>
        </w:r>
        <w:r w:rsidR="00946586" w:rsidRPr="00D0284B">
          <w:rPr>
            <w:rStyle w:val="Hyperlink"/>
            <w:rFonts w:ascii="Arial" w:hAnsi="Arial" w:cs="Arial"/>
            <w:sz w:val="22"/>
            <w:szCs w:val="22"/>
          </w:rPr>
          <w:t>da Lei n.º 14.133, de 2021</w:t>
        </w:r>
      </w:hyperlink>
      <w:r w:rsidR="00946586" w:rsidRPr="00D0284B">
        <w:rPr>
          <w:rFonts w:ascii="Arial" w:hAnsi="Arial" w:cs="Arial"/>
          <w:sz w:val="22"/>
          <w:szCs w:val="22"/>
        </w:rPr>
        <w:t xml:space="preserve">). </w:t>
      </w:r>
    </w:p>
    <w:p w14:paraId="521DB8CE"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5947A069" w14:textId="45EF1C99" w:rsidR="00946586" w:rsidRPr="00D0284B" w:rsidRDefault="002D13CF" w:rsidP="002D13CF">
      <w:pPr>
        <w:pStyle w:val="Nivel2"/>
        <w:numPr>
          <w:ilvl w:val="0"/>
          <w:numId w:val="0"/>
        </w:numPr>
        <w:spacing w:before="0" w:after="0" w:line="240" w:lineRule="auto"/>
        <w:ind w:left="284" w:right="4"/>
        <w:rPr>
          <w:rFonts w:ascii="Arial" w:hAnsi="Arial" w:cs="Arial"/>
          <w:sz w:val="22"/>
          <w:szCs w:val="22"/>
        </w:rPr>
      </w:pPr>
      <w:r>
        <w:rPr>
          <w:rFonts w:ascii="Arial" w:hAnsi="Arial" w:cs="Arial"/>
          <w:sz w:val="22"/>
          <w:szCs w:val="22"/>
        </w:rPr>
        <w:t xml:space="preserve">12.6. </w:t>
      </w:r>
      <w:r w:rsidR="00946586" w:rsidRPr="00D0284B">
        <w:rPr>
          <w:rFonts w:ascii="Arial" w:hAnsi="Arial" w:cs="Arial"/>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E1B35D"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0CAABAC0" w14:textId="77777777" w:rsidR="00946586" w:rsidRPr="00D0284B" w:rsidRDefault="00946586" w:rsidP="00D0284B">
      <w:pPr>
        <w:pStyle w:val="Nivel01"/>
        <w:spacing w:before="0"/>
        <w:ind w:left="284" w:right="4"/>
        <w:rPr>
          <w:sz w:val="22"/>
          <w:szCs w:val="22"/>
        </w:rPr>
      </w:pPr>
      <w:r w:rsidRPr="00D0284B">
        <w:rPr>
          <w:sz w:val="22"/>
          <w:szCs w:val="22"/>
        </w:rPr>
        <w:t>CLÁUSULA DÉCIMA TERCEIRA - DOTAÇÃO ORÇAMENTÁRIA</w:t>
      </w:r>
    </w:p>
    <w:p w14:paraId="0CCB0190" w14:textId="77CCBC52" w:rsidR="00946586" w:rsidRPr="00B535E4"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13.1. As despesas decorrentes da </w:t>
      </w:r>
      <w:r w:rsidRPr="00B535E4">
        <w:rPr>
          <w:rFonts w:ascii="Arial" w:hAnsi="Arial" w:cs="Arial"/>
          <w:sz w:val="22"/>
          <w:szCs w:val="22"/>
        </w:rPr>
        <w:t>presente contratação correrão à conta de recursos específicos consignados no</w:t>
      </w:r>
      <w:r w:rsidR="009220AE" w:rsidRPr="00B535E4">
        <w:rPr>
          <w:rFonts w:ascii="Arial" w:hAnsi="Arial" w:cs="Arial"/>
          <w:sz w:val="22"/>
          <w:szCs w:val="22"/>
        </w:rPr>
        <w:t>s</w:t>
      </w:r>
      <w:r w:rsidRPr="00B535E4">
        <w:rPr>
          <w:rFonts w:ascii="Arial" w:hAnsi="Arial" w:cs="Arial"/>
          <w:sz w:val="22"/>
          <w:szCs w:val="22"/>
        </w:rPr>
        <w:t xml:space="preserve"> Orçamento</w:t>
      </w:r>
      <w:r w:rsidR="009220AE" w:rsidRPr="00B535E4">
        <w:rPr>
          <w:rFonts w:ascii="Arial" w:hAnsi="Arial" w:cs="Arial"/>
          <w:sz w:val="22"/>
          <w:szCs w:val="22"/>
        </w:rPr>
        <w:t>s</w:t>
      </w:r>
      <w:r w:rsidRPr="00B535E4">
        <w:rPr>
          <w:rFonts w:ascii="Arial" w:hAnsi="Arial" w:cs="Arial"/>
          <w:sz w:val="22"/>
          <w:szCs w:val="22"/>
        </w:rPr>
        <w:t>:</w:t>
      </w:r>
      <w:r w:rsidR="00B535E4" w:rsidRPr="00B535E4">
        <w:rPr>
          <w:rFonts w:ascii="Arial" w:hAnsi="Arial" w:cs="Arial"/>
          <w:sz w:val="22"/>
          <w:szCs w:val="22"/>
        </w:rPr>
        <w:t xml:space="preserve"> </w:t>
      </w:r>
      <w:r w:rsidR="00B535E4" w:rsidRPr="00B535E4">
        <w:rPr>
          <w:rFonts w:ascii="Arial" w:hAnsi="Arial" w:cs="Arial"/>
          <w:sz w:val="22"/>
          <w:szCs w:val="22"/>
        </w:rPr>
        <w:t xml:space="preserve">1002400001- Fundo Municipal de A. Social, Projeto de Atividade 2004, 2005, 2010, 2015, 2020, 2021, 2023 e 2061, Fonte 500 e 660. 0701300013 - Departamento de Educação, Projeto de Atividade 2029, 2034, 2036 e 2038, Fonte 500. </w:t>
      </w:r>
      <w:r w:rsidR="00B535E4" w:rsidRPr="00B535E4">
        <w:rPr>
          <w:rFonts w:ascii="Arial" w:eastAsia="Calibri" w:hAnsi="Arial" w:cs="Arial"/>
          <w:sz w:val="22"/>
          <w:szCs w:val="22"/>
        </w:rPr>
        <w:t>0400500007 - Departamento Administrativo/Financeiro, Projeto de Atividade 2053, Fonte 500. 0800100016 - Secretaria Municipal de Esporte, Cultura, Projeto de Atividade 2051, Fonte 1500. 0901800002- Hospital Municipal Cristo Rei, Projeto de Atividade 2068 e 2069, Fonte 500, 600 e 621.</w:t>
      </w:r>
      <w:r w:rsidR="00B535E4" w:rsidRPr="00B535E4">
        <w:rPr>
          <w:rFonts w:ascii="Arial" w:eastAsia="Calibri" w:hAnsi="Arial" w:cs="Arial"/>
          <w:color w:val="FF0000"/>
          <w:sz w:val="22"/>
          <w:szCs w:val="22"/>
        </w:rPr>
        <w:t xml:space="preserve"> </w:t>
      </w:r>
      <w:r w:rsidR="00B535E4" w:rsidRPr="00B535E4">
        <w:rPr>
          <w:rFonts w:ascii="Arial" w:eastAsia="Calibri" w:hAnsi="Arial" w:cs="Arial"/>
          <w:sz w:val="22"/>
          <w:szCs w:val="22"/>
        </w:rPr>
        <w:t xml:space="preserve">0901800001- Fundo Municipal de Saúde, 2076, 2077, 2078, 2079 e 2082, Fonte 500, 600, 621 e 899. </w:t>
      </w:r>
      <w:r w:rsidR="00B535E4" w:rsidRPr="00B535E4">
        <w:rPr>
          <w:rFonts w:ascii="Arial" w:hAnsi="Arial" w:cs="Arial"/>
          <w:sz w:val="22"/>
          <w:szCs w:val="22"/>
        </w:rPr>
        <w:t xml:space="preserve">1002700001- Fundo Municipal de Habitação e Integração Social. Projeto Atividade: 2000, Fonte 1500. 1400100001 - Fundo Municipal Segurança, Transporte e Trânsito, Projeto Atividade: 2002, Fonte 500. 0600200001 – Departamento de Meio Ambiente, Projeto de Atividade 2067, Fonte 500. 0200100001 - Gabinete do Prefeito, Projeto Atividade: 2055, Fonte 500. </w:t>
      </w:r>
      <w:r w:rsidR="00B535E4" w:rsidRPr="00B535E4">
        <w:rPr>
          <w:rFonts w:ascii="Arial" w:eastAsia="Calibri" w:hAnsi="Arial" w:cs="Arial"/>
          <w:sz w:val="22"/>
          <w:szCs w:val="22"/>
        </w:rPr>
        <w:t>3.3.90.30.00 - Materiais de Consumo</w:t>
      </w:r>
    </w:p>
    <w:p w14:paraId="616103DD" w14:textId="77777777" w:rsidR="009220AE" w:rsidRPr="00D0284B" w:rsidRDefault="009220AE" w:rsidP="00D0284B">
      <w:pPr>
        <w:pStyle w:val="Nivel2"/>
        <w:numPr>
          <w:ilvl w:val="0"/>
          <w:numId w:val="0"/>
        </w:numPr>
        <w:spacing w:before="0" w:after="0" w:line="240" w:lineRule="auto"/>
        <w:ind w:left="284" w:right="4"/>
        <w:rPr>
          <w:rFonts w:ascii="Arial" w:hAnsi="Arial" w:cs="Arial"/>
          <w:sz w:val="22"/>
          <w:szCs w:val="22"/>
        </w:rPr>
      </w:pPr>
    </w:p>
    <w:p w14:paraId="06435994" w14:textId="77777777" w:rsidR="00946586" w:rsidRPr="00D0284B" w:rsidRDefault="00946586" w:rsidP="00D0284B">
      <w:pPr>
        <w:pStyle w:val="Nvel2-Red"/>
        <w:numPr>
          <w:ilvl w:val="0"/>
          <w:numId w:val="0"/>
        </w:numPr>
        <w:spacing w:before="0" w:after="0" w:line="240" w:lineRule="auto"/>
        <w:ind w:left="284" w:right="4"/>
        <w:rPr>
          <w:i w:val="0"/>
          <w:iCs w:val="0"/>
          <w:color w:val="auto"/>
          <w:sz w:val="22"/>
          <w:szCs w:val="22"/>
        </w:rPr>
      </w:pPr>
      <w:r w:rsidRPr="00D0284B">
        <w:rPr>
          <w:i w:val="0"/>
          <w:iCs w:val="0"/>
          <w:color w:val="auto"/>
          <w:sz w:val="22"/>
          <w:szCs w:val="22"/>
        </w:rPr>
        <w:t>13.2. A dotação relativa aos exercícios financeiros subsequentes será indicada após aprovação da Lei Orçamentária respectiva e liberação dos créditos correspondentes, mediante apostilamento.</w:t>
      </w:r>
    </w:p>
    <w:p w14:paraId="60D04872" w14:textId="77777777" w:rsidR="00946586" w:rsidRPr="00D0284B" w:rsidRDefault="00946586" w:rsidP="00D0284B">
      <w:pPr>
        <w:pStyle w:val="Nvel2-Red"/>
        <w:numPr>
          <w:ilvl w:val="0"/>
          <w:numId w:val="0"/>
        </w:numPr>
        <w:spacing w:before="0" w:after="0" w:line="240" w:lineRule="auto"/>
        <w:ind w:left="284" w:right="4"/>
        <w:rPr>
          <w:sz w:val="22"/>
          <w:szCs w:val="22"/>
        </w:rPr>
      </w:pPr>
    </w:p>
    <w:p w14:paraId="31783AC5" w14:textId="77777777" w:rsidR="00946586" w:rsidRPr="00D0284B" w:rsidRDefault="00946586" w:rsidP="00D0284B">
      <w:pPr>
        <w:pStyle w:val="Nivel01"/>
        <w:spacing w:before="0"/>
        <w:ind w:left="284" w:right="4"/>
        <w:rPr>
          <w:sz w:val="22"/>
          <w:szCs w:val="22"/>
        </w:rPr>
      </w:pPr>
      <w:r w:rsidRPr="00D0284B">
        <w:rPr>
          <w:sz w:val="22"/>
          <w:szCs w:val="22"/>
        </w:rPr>
        <w:t>CLÁUSULA DÉCIMA QUARTA - DOS CASOS OMISSOS</w:t>
      </w:r>
    </w:p>
    <w:p w14:paraId="6C736CFB"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14.1. Os casos omissos serão decididos pelo contratante, segundo as disposições contidas na Lei </w:t>
      </w:r>
      <w:hyperlink r:id="rId26" w:history="1">
        <w:r w:rsidRPr="00D0284B">
          <w:rPr>
            <w:rStyle w:val="Hyperlink"/>
            <w:rFonts w:ascii="Arial" w:hAnsi="Arial" w:cs="Arial"/>
            <w:sz w:val="22"/>
            <w:szCs w:val="22"/>
          </w:rPr>
          <w:t>nº 14.133, de 2021</w:t>
        </w:r>
      </w:hyperlink>
      <w:r w:rsidRPr="00D0284B">
        <w:rPr>
          <w:rFonts w:ascii="Arial" w:hAnsi="Arial" w:cs="Arial"/>
          <w:sz w:val="22"/>
          <w:szCs w:val="22"/>
        </w:rPr>
        <w:t xml:space="preserve">, e demais normas federais aplicáveis e, subsidiariamente, segundo as disposições contidas na </w:t>
      </w:r>
      <w:hyperlink r:id="rId27" w:history="1">
        <w:r w:rsidRPr="00D0284B">
          <w:rPr>
            <w:rStyle w:val="Hyperlink"/>
            <w:rFonts w:ascii="Arial" w:hAnsi="Arial" w:cs="Arial"/>
            <w:sz w:val="22"/>
            <w:szCs w:val="22"/>
          </w:rPr>
          <w:t>Lei nº 8.078, de 1990 - Código de Defesa do Consumidor</w:t>
        </w:r>
      </w:hyperlink>
      <w:r w:rsidRPr="00D0284B">
        <w:rPr>
          <w:rFonts w:ascii="Arial" w:hAnsi="Arial" w:cs="Arial"/>
          <w:sz w:val="22"/>
          <w:szCs w:val="22"/>
        </w:rPr>
        <w:t xml:space="preserve">  e normas e princípios gerais dos contratos.</w:t>
      </w:r>
    </w:p>
    <w:p w14:paraId="2328DC16" w14:textId="77777777" w:rsidR="00946586" w:rsidRPr="00D0284B" w:rsidRDefault="00946586" w:rsidP="00D0284B">
      <w:pPr>
        <w:pStyle w:val="Nivel2"/>
        <w:numPr>
          <w:ilvl w:val="0"/>
          <w:numId w:val="0"/>
        </w:numPr>
        <w:spacing w:before="0" w:after="0" w:line="240" w:lineRule="auto"/>
        <w:ind w:right="4"/>
        <w:rPr>
          <w:rFonts w:ascii="Arial" w:hAnsi="Arial" w:cs="Arial"/>
          <w:sz w:val="22"/>
          <w:szCs w:val="22"/>
        </w:rPr>
      </w:pPr>
    </w:p>
    <w:p w14:paraId="718FF80E" w14:textId="77777777" w:rsidR="00946586" w:rsidRPr="00D0284B" w:rsidRDefault="00946586" w:rsidP="00D0284B">
      <w:pPr>
        <w:pStyle w:val="Nivel01"/>
        <w:tabs>
          <w:tab w:val="clear" w:pos="567"/>
          <w:tab w:val="left" w:pos="284"/>
        </w:tabs>
        <w:spacing w:before="0"/>
        <w:ind w:right="4"/>
        <w:rPr>
          <w:sz w:val="22"/>
          <w:szCs w:val="22"/>
        </w:rPr>
      </w:pPr>
      <w:r w:rsidRPr="00D0284B">
        <w:rPr>
          <w:sz w:val="22"/>
          <w:szCs w:val="22"/>
        </w:rPr>
        <w:t xml:space="preserve">     CLÁUSULA DÉCIMA QUINTA - ALTERAÇÕES</w:t>
      </w:r>
    </w:p>
    <w:p w14:paraId="3B2C168A"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15.1. Eventuais alterações contratuais reger-se-ão pela disciplina dos </w:t>
      </w:r>
      <w:hyperlink r:id="rId28" w:anchor="art124" w:history="1">
        <w:proofErr w:type="spellStart"/>
        <w:r w:rsidRPr="00D0284B">
          <w:rPr>
            <w:rStyle w:val="Hyperlink"/>
            <w:rFonts w:ascii="Arial" w:hAnsi="Arial" w:cs="Arial"/>
            <w:sz w:val="22"/>
            <w:szCs w:val="22"/>
          </w:rPr>
          <w:t>arts</w:t>
        </w:r>
        <w:proofErr w:type="spellEnd"/>
        <w:r w:rsidRPr="00D0284B">
          <w:rPr>
            <w:rStyle w:val="Hyperlink"/>
            <w:rFonts w:ascii="Arial" w:hAnsi="Arial" w:cs="Arial"/>
            <w:sz w:val="22"/>
            <w:szCs w:val="22"/>
          </w:rPr>
          <w:t>. 124 e seguintes da Lei nº 14.133, de 2021</w:t>
        </w:r>
      </w:hyperlink>
      <w:r w:rsidRPr="00D0284B">
        <w:rPr>
          <w:rFonts w:ascii="Arial" w:hAnsi="Arial" w:cs="Arial"/>
          <w:sz w:val="22"/>
          <w:szCs w:val="22"/>
        </w:rPr>
        <w:t>.</w:t>
      </w:r>
    </w:p>
    <w:p w14:paraId="256983E0"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5BF4F6C0"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15.2. O contratado é obrigado a aceitar, nas mesmas condições contratuais, os acréscimos ou supressões que se fizerem necessários, até o limite de 25% (vinte e cinco por cento) do valor inicial atualizado do contrato.</w:t>
      </w:r>
    </w:p>
    <w:p w14:paraId="5FAAFD70" w14:textId="77777777" w:rsidR="00946586" w:rsidRPr="00D0284B" w:rsidRDefault="00946586" w:rsidP="00D0284B">
      <w:pPr>
        <w:pStyle w:val="Nivel2"/>
        <w:numPr>
          <w:ilvl w:val="0"/>
          <w:numId w:val="0"/>
        </w:numPr>
        <w:spacing w:before="0" w:after="0" w:line="240" w:lineRule="auto"/>
        <w:ind w:right="4"/>
        <w:rPr>
          <w:rFonts w:ascii="Arial" w:hAnsi="Arial" w:cs="Arial"/>
          <w:sz w:val="22"/>
          <w:szCs w:val="22"/>
        </w:rPr>
      </w:pPr>
    </w:p>
    <w:p w14:paraId="3DC99BC9"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r w:rsidRPr="003B146D">
        <w:rPr>
          <w:rFonts w:ascii="Arial" w:hAnsi="Arial" w:cs="Arial"/>
          <w:color w:val="0000FF"/>
          <w:sz w:val="22"/>
          <w:szCs w:val="22"/>
        </w:rPr>
        <w:t>art. 132 da Lei nº 14.133, de 2021</w:t>
      </w:r>
      <w:r w:rsidRPr="00D0284B">
        <w:rPr>
          <w:rFonts w:ascii="Arial" w:hAnsi="Arial" w:cs="Arial"/>
          <w:sz w:val="22"/>
          <w:szCs w:val="22"/>
        </w:rPr>
        <w:t>).</w:t>
      </w:r>
    </w:p>
    <w:p w14:paraId="7A6A4FA6"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5B7E8724"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15.4. Registros que não caracterizam alteração do contrato podem ser realizados por simples apostila, dispensada a celebração de termo aditivo, na forma do </w:t>
      </w:r>
      <w:hyperlink r:id="rId29" w:anchor="art136" w:history="1">
        <w:r w:rsidRPr="00D0284B">
          <w:rPr>
            <w:rStyle w:val="Hyperlink"/>
            <w:rFonts w:ascii="Arial" w:hAnsi="Arial" w:cs="Arial"/>
            <w:sz w:val="22"/>
            <w:szCs w:val="22"/>
          </w:rPr>
          <w:t>art. 136 da Lei nº 14.133, de 2021</w:t>
        </w:r>
      </w:hyperlink>
      <w:r w:rsidRPr="00D0284B">
        <w:rPr>
          <w:rFonts w:ascii="Arial" w:hAnsi="Arial" w:cs="Arial"/>
          <w:sz w:val="22"/>
          <w:szCs w:val="22"/>
        </w:rPr>
        <w:t>.</w:t>
      </w:r>
    </w:p>
    <w:p w14:paraId="20136964"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23BED7BA" w14:textId="77777777" w:rsidR="00946586" w:rsidRPr="00D0284B" w:rsidRDefault="00946586" w:rsidP="00D0284B">
      <w:pPr>
        <w:pStyle w:val="Nivel01"/>
        <w:spacing w:before="0"/>
        <w:ind w:left="284" w:right="4"/>
        <w:rPr>
          <w:sz w:val="22"/>
          <w:szCs w:val="22"/>
        </w:rPr>
      </w:pPr>
      <w:r w:rsidRPr="00D0284B">
        <w:rPr>
          <w:sz w:val="22"/>
          <w:szCs w:val="22"/>
        </w:rPr>
        <w:t>CLÁUSULA DÉCIMA SEXTA - PUBLICAÇÃO</w:t>
      </w:r>
    </w:p>
    <w:p w14:paraId="6B66CF76"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16.1. Incumbirá ao contratante divulgar o presente instrumento no Portal Nacional de Contratações Públicas (PNCP), na forma prevista no </w:t>
      </w:r>
      <w:hyperlink r:id="rId30" w:anchor="art94" w:history="1">
        <w:r w:rsidRPr="00D0284B">
          <w:rPr>
            <w:rStyle w:val="Hyperlink"/>
            <w:rFonts w:ascii="Arial" w:hAnsi="Arial" w:cs="Arial"/>
            <w:sz w:val="22"/>
            <w:szCs w:val="22"/>
          </w:rPr>
          <w:t>art. 94 da Lei 14.133, de 2021</w:t>
        </w:r>
      </w:hyperlink>
      <w:r w:rsidRPr="00D0284B">
        <w:rPr>
          <w:rFonts w:ascii="Arial" w:hAnsi="Arial" w:cs="Arial"/>
          <w:sz w:val="22"/>
          <w:szCs w:val="22"/>
        </w:rPr>
        <w:t xml:space="preserve">, bem como no respectivo sítio oficial na Internet, em atenção ao art. 91, </w:t>
      </w:r>
      <w:r w:rsidRPr="00D0284B">
        <w:rPr>
          <w:rFonts w:ascii="Arial" w:hAnsi="Arial" w:cs="Arial"/>
          <w:i/>
          <w:sz w:val="22"/>
          <w:szCs w:val="22"/>
        </w:rPr>
        <w:t>caput,</w:t>
      </w:r>
      <w:r w:rsidRPr="00D0284B">
        <w:rPr>
          <w:rFonts w:ascii="Arial" w:hAnsi="Arial" w:cs="Arial"/>
          <w:sz w:val="22"/>
          <w:szCs w:val="22"/>
        </w:rPr>
        <w:t xml:space="preserve"> da Lei n.º 14.133, de 2021, e ao </w:t>
      </w:r>
      <w:hyperlink r:id="rId31" w:anchor="art8§2" w:history="1">
        <w:r w:rsidRPr="00D0284B">
          <w:rPr>
            <w:rStyle w:val="Hyperlink"/>
            <w:rFonts w:ascii="Arial" w:hAnsi="Arial" w:cs="Arial"/>
            <w:sz w:val="22"/>
            <w:szCs w:val="22"/>
          </w:rPr>
          <w:t>art. 8º, §2º, da Lei n. 12.527, de 2011</w:t>
        </w:r>
      </w:hyperlink>
      <w:r w:rsidRPr="00D0284B">
        <w:rPr>
          <w:rFonts w:ascii="Arial" w:hAnsi="Arial" w:cs="Arial"/>
          <w:sz w:val="22"/>
          <w:szCs w:val="22"/>
        </w:rPr>
        <w:t xml:space="preserve">, c/c </w:t>
      </w:r>
      <w:hyperlink r:id="rId32" w:anchor="art7§3" w:history="1">
        <w:r w:rsidRPr="00D0284B">
          <w:rPr>
            <w:rStyle w:val="Hyperlink"/>
            <w:rFonts w:ascii="Arial" w:hAnsi="Arial" w:cs="Arial"/>
            <w:sz w:val="22"/>
            <w:szCs w:val="22"/>
          </w:rPr>
          <w:t>art. 7º, §3º, inciso V, do Decreto n. 7.724, de 2012</w:t>
        </w:r>
      </w:hyperlink>
      <w:r w:rsidRPr="00D0284B">
        <w:rPr>
          <w:rFonts w:ascii="Arial" w:hAnsi="Arial" w:cs="Arial"/>
          <w:sz w:val="22"/>
          <w:szCs w:val="22"/>
        </w:rPr>
        <w:t>.</w:t>
      </w:r>
    </w:p>
    <w:p w14:paraId="6231DA5A"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p>
    <w:p w14:paraId="2D928B88" w14:textId="77777777" w:rsidR="00946586" w:rsidRPr="00D0284B" w:rsidRDefault="00946586" w:rsidP="00D0284B">
      <w:pPr>
        <w:pStyle w:val="Nivel01"/>
        <w:spacing w:before="0"/>
        <w:ind w:left="284" w:right="4"/>
        <w:rPr>
          <w:sz w:val="22"/>
          <w:szCs w:val="22"/>
        </w:rPr>
      </w:pPr>
      <w:r w:rsidRPr="00D0284B">
        <w:rPr>
          <w:sz w:val="22"/>
          <w:szCs w:val="22"/>
        </w:rPr>
        <w:t>CLÁUSULA DÉCIMA SÉTIMA- FORO</w:t>
      </w:r>
    </w:p>
    <w:p w14:paraId="69FFBC44" w14:textId="77777777" w:rsidR="00946586" w:rsidRPr="00D0284B" w:rsidRDefault="00946586" w:rsidP="00D0284B">
      <w:pPr>
        <w:pStyle w:val="Nivel2"/>
        <w:numPr>
          <w:ilvl w:val="0"/>
          <w:numId w:val="0"/>
        </w:numPr>
        <w:spacing w:before="0" w:after="0" w:line="240" w:lineRule="auto"/>
        <w:ind w:left="284" w:right="4"/>
        <w:rPr>
          <w:rFonts w:ascii="Arial" w:hAnsi="Arial" w:cs="Arial"/>
          <w:sz w:val="22"/>
          <w:szCs w:val="22"/>
        </w:rPr>
      </w:pPr>
      <w:r w:rsidRPr="00D0284B">
        <w:rPr>
          <w:rFonts w:ascii="Arial" w:hAnsi="Arial" w:cs="Arial"/>
          <w:sz w:val="22"/>
          <w:szCs w:val="22"/>
        </w:rPr>
        <w:t xml:space="preserve">17.1. Fica eleito o foro da Comarca de Deodápolis, Estado de Mato Grosso do Sul, para dirimir os litígios que decorrerem da execução deste Termo de Contrato que não puderem ser compostos pela conciliação, conforme </w:t>
      </w:r>
      <w:hyperlink r:id="rId33" w:anchor="art92§1" w:history="1">
        <w:r w:rsidRPr="00D0284B">
          <w:rPr>
            <w:rStyle w:val="Hyperlink"/>
            <w:rFonts w:ascii="Arial" w:hAnsi="Arial" w:cs="Arial"/>
            <w:sz w:val="22"/>
            <w:szCs w:val="22"/>
          </w:rPr>
          <w:t>art. 92, §1º, da Lei nº 14.133/21</w:t>
        </w:r>
      </w:hyperlink>
      <w:r w:rsidRPr="00D0284B">
        <w:rPr>
          <w:rFonts w:ascii="Arial" w:hAnsi="Arial" w:cs="Arial"/>
          <w:sz w:val="22"/>
          <w:szCs w:val="22"/>
        </w:rPr>
        <w:t>.</w:t>
      </w:r>
    </w:p>
    <w:bookmarkEnd w:id="28"/>
    <w:p w14:paraId="12E67112" w14:textId="77777777" w:rsidR="00946586" w:rsidRPr="00D0284B" w:rsidRDefault="00946586" w:rsidP="00D0284B">
      <w:pPr>
        <w:tabs>
          <w:tab w:val="left" w:pos="9214"/>
        </w:tabs>
        <w:spacing w:after="0" w:line="240" w:lineRule="auto"/>
        <w:ind w:right="-29"/>
        <w:rPr>
          <w:rFonts w:ascii="Arial" w:hAnsi="Arial" w:cs="Arial"/>
        </w:rPr>
      </w:pPr>
    </w:p>
    <w:p w14:paraId="2D8C7663" w14:textId="77777777" w:rsidR="00946586" w:rsidRPr="00D0284B" w:rsidRDefault="00946586" w:rsidP="00D0284B">
      <w:pPr>
        <w:tabs>
          <w:tab w:val="left" w:pos="9214"/>
        </w:tabs>
        <w:spacing w:after="0" w:line="240" w:lineRule="auto"/>
        <w:ind w:left="284" w:right="-29"/>
        <w:rPr>
          <w:rFonts w:ascii="Arial" w:hAnsi="Arial" w:cs="Arial"/>
        </w:rPr>
      </w:pPr>
      <w:r w:rsidRPr="00D0284B">
        <w:rPr>
          <w:rFonts w:ascii="Arial" w:hAnsi="Arial" w:cs="Arial"/>
        </w:rPr>
        <w:t xml:space="preserve">         E, por estarem justos e acordados, assinam o presente contrato em três vias de igual teor e forma, juntamente com as testemunhas abaixo, de tudo cientes, para que produzam seus efeitos legais e jurídicos.</w:t>
      </w:r>
    </w:p>
    <w:p w14:paraId="00A68C4F" w14:textId="77777777" w:rsidR="00946586" w:rsidRPr="00D0284B" w:rsidRDefault="00946586" w:rsidP="00D0284B">
      <w:pPr>
        <w:tabs>
          <w:tab w:val="left" w:pos="9214"/>
        </w:tabs>
        <w:spacing w:after="0" w:line="240" w:lineRule="auto"/>
        <w:ind w:right="-29"/>
        <w:rPr>
          <w:rFonts w:ascii="Arial" w:hAnsi="Arial" w:cs="Arial"/>
        </w:rPr>
      </w:pPr>
    </w:p>
    <w:p w14:paraId="10616C19" w14:textId="77777777" w:rsidR="00946586" w:rsidRPr="0036565A" w:rsidRDefault="00946586" w:rsidP="00946586">
      <w:pPr>
        <w:tabs>
          <w:tab w:val="left" w:pos="9214"/>
        </w:tabs>
        <w:ind w:right="-29"/>
        <w:jc w:val="right"/>
        <w:rPr>
          <w:rFonts w:ascii="Arial" w:hAnsi="Arial" w:cs="Arial"/>
        </w:rPr>
      </w:pPr>
      <w:r w:rsidRPr="0036565A">
        <w:rPr>
          <w:rFonts w:ascii="Arial" w:hAnsi="Arial" w:cs="Arial"/>
        </w:rPr>
        <w:t>Deodápolis - MS, _______ de _______de 202</w:t>
      </w:r>
      <w:r>
        <w:rPr>
          <w:rFonts w:ascii="Arial" w:hAnsi="Arial" w:cs="Arial"/>
        </w:rPr>
        <w:t>4</w:t>
      </w:r>
      <w:r w:rsidRPr="0036565A">
        <w:rPr>
          <w:rFonts w:ascii="Arial" w:hAnsi="Arial" w:cs="Arial"/>
        </w:rPr>
        <w:t>.</w:t>
      </w:r>
    </w:p>
    <w:p w14:paraId="19445EA6" w14:textId="77777777" w:rsidR="00946586" w:rsidRDefault="00946586" w:rsidP="003B146D">
      <w:pPr>
        <w:widowControl w:val="0"/>
        <w:overflowPunct w:val="0"/>
        <w:autoSpaceDE w:val="0"/>
        <w:autoSpaceDN w:val="0"/>
        <w:adjustRightInd w:val="0"/>
        <w:spacing w:after="0" w:line="240" w:lineRule="auto"/>
        <w:ind w:right="-618"/>
        <w:textAlignment w:val="baseline"/>
        <w:rPr>
          <w:rFonts w:ascii="Arial" w:hAnsi="Arial" w:cs="Arial"/>
          <w:b/>
        </w:rPr>
      </w:pPr>
    </w:p>
    <w:p w14:paraId="24F7866B" w14:textId="77777777" w:rsidR="003B146D" w:rsidRPr="0036565A" w:rsidRDefault="003B146D" w:rsidP="003B146D">
      <w:pPr>
        <w:widowControl w:val="0"/>
        <w:overflowPunct w:val="0"/>
        <w:autoSpaceDE w:val="0"/>
        <w:autoSpaceDN w:val="0"/>
        <w:adjustRightInd w:val="0"/>
        <w:spacing w:after="0" w:line="240" w:lineRule="auto"/>
        <w:ind w:right="-618"/>
        <w:textAlignment w:val="baseline"/>
        <w:rPr>
          <w:rFonts w:ascii="Arial" w:hAnsi="Arial" w:cs="Arial"/>
          <w:iCs/>
        </w:rPr>
      </w:pPr>
    </w:p>
    <w:p w14:paraId="6EEFC8D7" w14:textId="0E5C423E"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iCs/>
        </w:rPr>
      </w:pPr>
      <w:r w:rsidRPr="0036565A">
        <w:rPr>
          <w:rFonts w:ascii="Arial" w:hAnsi="Arial" w:cs="Arial"/>
          <w:iCs/>
        </w:rPr>
        <w:t>________________________</w:t>
      </w:r>
      <w:r w:rsidR="003B146D">
        <w:rPr>
          <w:rFonts w:ascii="Arial" w:hAnsi="Arial" w:cs="Arial"/>
          <w:iCs/>
        </w:rPr>
        <w:t>___</w:t>
      </w:r>
      <w:r w:rsidRPr="0036565A">
        <w:rPr>
          <w:rFonts w:ascii="Arial" w:hAnsi="Arial" w:cs="Arial"/>
          <w:iCs/>
        </w:rPr>
        <w:t>__</w:t>
      </w:r>
      <w:r w:rsidRPr="0036565A">
        <w:rPr>
          <w:rFonts w:ascii="Arial" w:hAnsi="Arial" w:cs="Arial"/>
          <w:b/>
          <w:iCs/>
          <w:lang w:val="es-ES_tradnl"/>
        </w:rPr>
        <w:t xml:space="preserve">                                                                      </w:t>
      </w:r>
    </w:p>
    <w:p w14:paraId="7FF8C554" w14:textId="510AE79C"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r w:rsidRPr="0036565A">
        <w:rPr>
          <w:rFonts w:ascii="Arial" w:hAnsi="Arial" w:cs="Arial"/>
          <w:b/>
          <w:iCs/>
        </w:rPr>
        <w:t>xxxxxxxxxxxxxxxxxxxxxxxxxx</w:t>
      </w:r>
      <w:r w:rsidR="003B146D">
        <w:rPr>
          <w:rFonts w:ascii="Arial" w:hAnsi="Arial" w:cs="Arial"/>
          <w:b/>
          <w:iCs/>
        </w:rPr>
        <w:t>xxx</w:t>
      </w:r>
    </w:p>
    <w:p w14:paraId="05B73702" w14:textId="7A26116F"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r w:rsidRPr="0036565A">
        <w:rPr>
          <w:rFonts w:ascii="Arial" w:hAnsi="Arial" w:cs="Arial"/>
          <w:b/>
          <w:iCs/>
        </w:rPr>
        <w:t>Secretário Municipal de</w:t>
      </w:r>
      <w:r w:rsidR="00090FEE">
        <w:rPr>
          <w:rFonts w:ascii="Arial" w:hAnsi="Arial" w:cs="Arial"/>
          <w:b/>
          <w:iCs/>
        </w:rPr>
        <w:t>...................</w:t>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r w:rsidRPr="0036565A">
        <w:rPr>
          <w:rFonts w:ascii="Arial" w:hAnsi="Arial" w:cs="Arial"/>
          <w:b/>
          <w:iCs/>
        </w:rPr>
        <w:tab/>
      </w:r>
    </w:p>
    <w:p w14:paraId="60C5F535" w14:textId="77777777"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p>
    <w:p w14:paraId="255CD5E9" w14:textId="77777777" w:rsidR="00946586" w:rsidRPr="0036565A" w:rsidRDefault="00946586" w:rsidP="003B146D">
      <w:pPr>
        <w:widowControl w:val="0"/>
        <w:overflowPunct w:val="0"/>
        <w:autoSpaceDE w:val="0"/>
        <w:autoSpaceDN w:val="0"/>
        <w:adjustRightInd w:val="0"/>
        <w:spacing w:after="0" w:line="240" w:lineRule="auto"/>
        <w:ind w:left="284"/>
        <w:textAlignment w:val="baseline"/>
        <w:rPr>
          <w:rFonts w:ascii="Arial" w:hAnsi="Arial" w:cs="Arial"/>
          <w:b/>
          <w:iCs/>
        </w:rPr>
      </w:pPr>
    </w:p>
    <w:p w14:paraId="75871572"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iCs/>
        </w:rPr>
      </w:pPr>
      <w:r w:rsidRPr="0036565A">
        <w:rPr>
          <w:rFonts w:ascii="Arial" w:hAnsi="Arial" w:cs="Arial"/>
          <w:iCs/>
        </w:rPr>
        <w:t>________________________</w:t>
      </w:r>
    </w:p>
    <w:p w14:paraId="5A4EB365"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b/>
          <w:iCs/>
        </w:rPr>
      </w:pPr>
      <w:r w:rsidRPr="0036565A">
        <w:rPr>
          <w:rFonts w:ascii="Arial" w:hAnsi="Arial" w:cs="Arial"/>
          <w:b/>
          <w:iCs/>
        </w:rPr>
        <w:t>xxxxxxxxxxxxxxxxxxxxxxxx</w:t>
      </w:r>
    </w:p>
    <w:p w14:paraId="184502A2"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b/>
          <w:iCs/>
        </w:rPr>
      </w:pPr>
      <w:r w:rsidRPr="0036565A">
        <w:rPr>
          <w:rFonts w:ascii="Arial" w:hAnsi="Arial" w:cs="Arial"/>
          <w:b/>
          <w:iCs/>
        </w:rPr>
        <w:t xml:space="preserve">Contratada     </w:t>
      </w:r>
    </w:p>
    <w:p w14:paraId="2A82CBA2" w14:textId="77777777" w:rsidR="00946586" w:rsidRPr="0036565A" w:rsidRDefault="00946586" w:rsidP="003B146D">
      <w:pPr>
        <w:widowControl w:val="0"/>
        <w:overflowPunct w:val="0"/>
        <w:autoSpaceDE w:val="0"/>
        <w:autoSpaceDN w:val="0"/>
        <w:adjustRightInd w:val="0"/>
        <w:spacing w:after="0" w:line="240" w:lineRule="auto"/>
        <w:ind w:left="284" w:right="-618"/>
        <w:textAlignment w:val="baseline"/>
        <w:rPr>
          <w:rFonts w:ascii="Arial" w:hAnsi="Arial" w:cs="Arial"/>
          <w:b/>
          <w:iCs/>
        </w:rPr>
      </w:pPr>
      <w:r w:rsidRPr="0036565A">
        <w:rPr>
          <w:rFonts w:ascii="Arial" w:hAnsi="Arial" w:cs="Arial"/>
          <w:b/>
          <w:iCs/>
        </w:rPr>
        <w:tab/>
        <w:t xml:space="preserve">                                                                                             </w:t>
      </w:r>
    </w:p>
    <w:p w14:paraId="76CAC3F7"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p>
    <w:p w14:paraId="5BCCCAD2"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r w:rsidRPr="0036565A">
        <w:rPr>
          <w:rFonts w:ascii="Arial" w:hAnsi="Arial" w:cs="Arial"/>
          <w:iCs/>
        </w:rPr>
        <w:t>Testemunhas:</w:t>
      </w:r>
    </w:p>
    <w:p w14:paraId="5A8DD04D"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p>
    <w:p w14:paraId="0D7CF709"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iCs/>
        </w:rPr>
      </w:pPr>
    </w:p>
    <w:p w14:paraId="0E1DDEAD"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____________________________</w:t>
      </w:r>
    </w:p>
    <w:p w14:paraId="2AF4547D"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xxxxxxxxxxxxxxxxxxxxxxxxxxxxxxx</w:t>
      </w:r>
    </w:p>
    <w:p w14:paraId="7A59F761"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CPF</w:t>
      </w:r>
    </w:p>
    <w:p w14:paraId="68743860"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p>
    <w:p w14:paraId="4DA3A9B2" w14:textId="77777777" w:rsidR="00946586" w:rsidRPr="0036565A" w:rsidRDefault="00946586" w:rsidP="003B146D">
      <w:pPr>
        <w:overflowPunct w:val="0"/>
        <w:autoSpaceDE w:val="0"/>
        <w:autoSpaceDN w:val="0"/>
        <w:adjustRightInd w:val="0"/>
        <w:spacing w:after="0" w:line="240" w:lineRule="auto"/>
        <w:ind w:left="284"/>
        <w:textAlignment w:val="baseline"/>
        <w:rPr>
          <w:rFonts w:ascii="Arial" w:hAnsi="Arial" w:cs="Arial"/>
          <w:bCs/>
        </w:rPr>
      </w:pPr>
      <w:r w:rsidRPr="0036565A">
        <w:rPr>
          <w:rFonts w:ascii="Arial" w:hAnsi="Arial" w:cs="Arial"/>
          <w:bCs/>
        </w:rPr>
        <w:t>____________________________</w:t>
      </w:r>
    </w:p>
    <w:p w14:paraId="1AB1DDF2" w14:textId="77777777" w:rsidR="00946586" w:rsidRPr="0036565A" w:rsidRDefault="00946586" w:rsidP="003B146D">
      <w:pPr>
        <w:spacing w:after="0" w:line="240" w:lineRule="auto"/>
        <w:ind w:left="284"/>
        <w:rPr>
          <w:rFonts w:ascii="Arial" w:hAnsi="Arial" w:cs="Arial"/>
          <w:bCs/>
        </w:rPr>
      </w:pPr>
      <w:r w:rsidRPr="0036565A">
        <w:rPr>
          <w:rFonts w:ascii="Arial" w:hAnsi="Arial" w:cs="Arial"/>
          <w:bCs/>
        </w:rPr>
        <w:t>xxxxxxxxxxxxxxxxxxxxxxxxxxxxxxx</w:t>
      </w:r>
    </w:p>
    <w:p w14:paraId="349C3CF2" w14:textId="77777777" w:rsidR="00946586" w:rsidRPr="0036565A" w:rsidRDefault="00946586" w:rsidP="003B146D">
      <w:pPr>
        <w:spacing w:after="0" w:line="240" w:lineRule="auto"/>
        <w:ind w:left="284"/>
        <w:rPr>
          <w:rFonts w:ascii="Arial" w:hAnsi="Arial" w:cs="Arial"/>
          <w:bCs/>
        </w:rPr>
      </w:pPr>
      <w:r w:rsidRPr="0036565A">
        <w:rPr>
          <w:rFonts w:ascii="Arial" w:hAnsi="Arial" w:cs="Arial"/>
          <w:bCs/>
        </w:rPr>
        <w:t>CPF</w:t>
      </w:r>
    </w:p>
    <w:sectPr w:rsidR="00946586" w:rsidRPr="0036565A" w:rsidSect="00FF3370">
      <w:footerReference w:type="default" r:id="rId34"/>
      <w:pgSz w:w="11906" w:h="16838"/>
      <w:pgMar w:top="567" w:right="1133" w:bottom="142"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2C68" w14:textId="77777777" w:rsidR="00FF3370" w:rsidRPr="00EA2E21" w:rsidRDefault="00FF3370" w:rsidP="008C713E">
      <w:pPr>
        <w:spacing w:after="0" w:line="240" w:lineRule="auto"/>
      </w:pPr>
      <w:r w:rsidRPr="00EA2E21">
        <w:separator/>
      </w:r>
    </w:p>
  </w:endnote>
  <w:endnote w:type="continuationSeparator" w:id="0">
    <w:p w14:paraId="5A5457C6" w14:textId="77777777" w:rsidR="00FF3370" w:rsidRPr="00EA2E21" w:rsidRDefault="00FF3370" w:rsidP="008C713E">
      <w:pPr>
        <w:spacing w:after="0" w:line="240" w:lineRule="auto"/>
      </w:pPr>
      <w:r w:rsidRPr="00EA2E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SansSerif">
    <w:altName w:val="Cambria"/>
    <w:panose1 w:val="00000000000000000000"/>
    <w:charset w:val="00"/>
    <w:family w:val="roman"/>
    <w:notTrueType/>
    <w:pitch w:val="default"/>
  </w:font>
  <w:font w:name="CIDFont+F1">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2585209"/>
      <w:docPartObj>
        <w:docPartGallery w:val="Page Numbers (Bottom of Page)"/>
        <w:docPartUnique/>
      </w:docPartObj>
    </w:sdtPr>
    <w:sdtContent>
      <w:p w14:paraId="4C6ED33D" w14:textId="7954ADFA" w:rsidR="00787E38" w:rsidRPr="00EA2E21" w:rsidRDefault="00787E38">
        <w:pPr>
          <w:pStyle w:val="Rodap"/>
          <w:jc w:val="right"/>
        </w:pPr>
        <w:r w:rsidRPr="00EA2E21">
          <w:fldChar w:fldCharType="begin"/>
        </w:r>
        <w:r w:rsidRPr="00EA2E21">
          <w:instrText>PAGE   \* MERGEFORMAT</w:instrText>
        </w:r>
        <w:r w:rsidRPr="00EA2E21">
          <w:fldChar w:fldCharType="separate"/>
        </w:r>
        <w:r w:rsidRPr="00EA2E21">
          <w:t>37</w:t>
        </w:r>
        <w:r w:rsidRPr="00EA2E21">
          <w:fldChar w:fldCharType="end"/>
        </w:r>
      </w:p>
    </w:sdtContent>
  </w:sdt>
  <w:p w14:paraId="765A46F7" w14:textId="77777777" w:rsidR="00BF4A74" w:rsidRPr="00EA2E21" w:rsidRDefault="00BF4A7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5507" w14:textId="77777777" w:rsidR="00FF3370" w:rsidRPr="00EA2E21" w:rsidRDefault="00FF3370" w:rsidP="008C713E">
      <w:pPr>
        <w:spacing w:after="0" w:line="240" w:lineRule="auto"/>
      </w:pPr>
      <w:r w:rsidRPr="00EA2E21">
        <w:separator/>
      </w:r>
    </w:p>
  </w:footnote>
  <w:footnote w:type="continuationSeparator" w:id="0">
    <w:p w14:paraId="731C0D82" w14:textId="77777777" w:rsidR="00FF3370" w:rsidRPr="00EA2E21" w:rsidRDefault="00FF3370" w:rsidP="008C713E">
      <w:pPr>
        <w:spacing w:after="0" w:line="240" w:lineRule="auto"/>
      </w:pPr>
      <w:r w:rsidRPr="00EA2E2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6085"/>
    <w:multiLevelType w:val="hybridMultilevel"/>
    <w:tmpl w:val="A5FAFF48"/>
    <w:lvl w:ilvl="0" w:tplc="18A49DF4">
      <w:start w:val="1"/>
      <w:numFmt w:val="lowerLetter"/>
      <w:lvlText w:val="%1)"/>
      <w:lvlJc w:val="left"/>
      <w:pPr>
        <w:ind w:left="2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7AED7C2">
      <w:start w:val="1"/>
      <w:numFmt w:val="lowerLetter"/>
      <w:lvlText w:val="%2"/>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BEA7C6">
      <w:start w:val="1"/>
      <w:numFmt w:val="lowerRoman"/>
      <w:lvlText w:val="%3"/>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EC6EF8">
      <w:start w:val="1"/>
      <w:numFmt w:val="decimal"/>
      <w:lvlText w:val="%4"/>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7A3850">
      <w:start w:val="1"/>
      <w:numFmt w:val="lowerLetter"/>
      <w:lvlText w:val="%5"/>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7AB702">
      <w:start w:val="1"/>
      <w:numFmt w:val="lowerRoman"/>
      <w:lvlText w:val="%6"/>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466F58">
      <w:start w:val="1"/>
      <w:numFmt w:val="decimal"/>
      <w:lvlText w:val="%7"/>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448A90C">
      <w:start w:val="1"/>
      <w:numFmt w:val="lowerLetter"/>
      <w:lvlText w:val="%8"/>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C2638C">
      <w:start w:val="1"/>
      <w:numFmt w:val="lowerRoman"/>
      <w:lvlText w:val="%9"/>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581FF2"/>
    <w:multiLevelType w:val="hybridMultilevel"/>
    <w:tmpl w:val="04CED6A4"/>
    <w:lvl w:ilvl="0" w:tplc="EE84C49A">
      <w:start w:val="1"/>
      <w:numFmt w:val="lowerLetter"/>
      <w:lvlText w:val="%1)"/>
      <w:lvlJc w:val="left"/>
      <w:pPr>
        <w:ind w:left="720" w:hanging="360"/>
      </w:pPr>
      <w:rPr>
        <w:rFonts w:hint="default"/>
        <w:b w:val="0"/>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085903"/>
    <w:multiLevelType w:val="multilevel"/>
    <w:tmpl w:val="C2EC61AC"/>
    <w:lvl w:ilvl="0">
      <w:start w:val="7"/>
      <w:numFmt w:val="decimal"/>
      <w:lvlText w:val="%1."/>
      <w:lvlJc w:val="left"/>
      <w:pPr>
        <w:ind w:left="495" w:hanging="495"/>
      </w:pPr>
      <w:rPr>
        <w:rFonts w:hint="default"/>
        <w:b w:val="0"/>
      </w:rPr>
    </w:lvl>
    <w:lvl w:ilvl="1">
      <w:start w:val="1"/>
      <w:numFmt w:val="decimal"/>
      <w:lvlText w:val="%1.%2."/>
      <w:lvlJc w:val="left"/>
      <w:pPr>
        <w:ind w:left="495" w:hanging="495"/>
      </w:pPr>
      <w:rPr>
        <w:rFonts w:hint="default"/>
        <w:b w:val="0"/>
        <w:strike w:val="0"/>
        <w:color w:val="auto"/>
      </w:rPr>
    </w:lvl>
    <w:lvl w:ilvl="2">
      <w:start w:val="1"/>
      <w:numFmt w:val="decimal"/>
      <w:lvlText w:val="%1.%2.%3."/>
      <w:lvlJc w:val="left"/>
      <w:pPr>
        <w:ind w:left="720" w:hanging="720"/>
      </w:pPr>
      <w:rPr>
        <w:rFonts w:hint="default"/>
        <w:b w:val="0"/>
        <w:i w:val="0"/>
        <w:i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B282B32"/>
    <w:multiLevelType w:val="hybridMultilevel"/>
    <w:tmpl w:val="A8428856"/>
    <w:lvl w:ilvl="0" w:tplc="DA9E6FC8">
      <w:start w:val="1"/>
      <w:numFmt w:val="upperRoman"/>
      <w:lvlText w:val="%1."/>
      <w:lvlJc w:val="left"/>
      <w:pPr>
        <w:ind w:left="1133"/>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C02CF4E">
      <w:start w:val="1"/>
      <w:numFmt w:val="lowerLetter"/>
      <w:lvlText w:val="%2"/>
      <w:lvlJc w:val="left"/>
      <w:pPr>
        <w:ind w:left="14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33C49AE">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B2083A">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31C61D2">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D2CAAC2">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4A3E86">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02662A">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CEA62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D994661"/>
    <w:multiLevelType w:val="hybridMultilevel"/>
    <w:tmpl w:val="9AF65542"/>
    <w:lvl w:ilvl="0" w:tplc="52E23826">
      <w:start w:val="1"/>
      <w:numFmt w:val="upperRoman"/>
      <w:lvlText w:val="%1."/>
      <w:lvlJc w:val="left"/>
      <w:pPr>
        <w:ind w:left="19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CDC3980">
      <w:start w:val="1"/>
      <w:numFmt w:val="lowerLetter"/>
      <w:lvlText w:val="%2"/>
      <w:lvlJc w:val="left"/>
      <w:pPr>
        <w:ind w:left="1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6ECB4F0">
      <w:start w:val="1"/>
      <w:numFmt w:val="lowerRoman"/>
      <w:lvlText w:val="%3"/>
      <w:lvlJc w:val="left"/>
      <w:pPr>
        <w:ind w:left="2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1A08E26">
      <w:start w:val="1"/>
      <w:numFmt w:val="decimal"/>
      <w:lvlText w:val="%4"/>
      <w:lvlJc w:val="left"/>
      <w:pPr>
        <w:ind w:left="2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44F1C2">
      <w:start w:val="1"/>
      <w:numFmt w:val="lowerLetter"/>
      <w:lvlText w:val="%5"/>
      <w:lvlJc w:val="left"/>
      <w:pPr>
        <w:ind w:left="3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CC11C0">
      <w:start w:val="1"/>
      <w:numFmt w:val="lowerRoman"/>
      <w:lvlText w:val="%6"/>
      <w:lvlJc w:val="left"/>
      <w:pPr>
        <w:ind w:left="4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9C5FF0">
      <w:start w:val="1"/>
      <w:numFmt w:val="decimal"/>
      <w:lvlText w:val="%7"/>
      <w:lvlJc w:val="left"/>
      <w:pPr>
        <w:ind w:left="4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4BE3510">
      <w:start w:val="1"/>
      <w:numFmt w:val="lowerLetter"/>
      <w:lvlText w:val="%8"/>
      <w:lvlJc w:val="left"/>
      <w:pPr>
        <w:ind w:left="5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0C6306">
      <w:start w:val="1"/>
      <w:numFmt w:val="lowerRoman"/>
      <w:lvlText w:val="%9"/>
      <w:lvlJc w:val="left"/>
      <w:pPr>
        <w:ind w:left="6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1C55F2D"/>
    <w:multiLevelType w:val="multilevel"/>
    <w:tmpl w:val="FF309508"/>
    <w:lvl w:ilvl="0">
      <w:start w:val="14"/>
      <w:numFmt w:val="decimal"/>
      <w:lvlText w:val="%1."/>
      <w:lvlJc w:val="left"/>
      <w:pPr>
        <w:ind w:left="600" w:hanging="600"/>
      </w:pPr>
      <w:rPr>
        <w:rFonts w:hint="default"/>
      </w:rPr>
    </w:lvl>
    <w:lvl w:ilvl="1">
      <w:start w:val="1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D5C100D"/>
    <w:multiLevelType w:val="multilevel"/>
    <w:tmpl w:val="723001C6"/>
    <w:lvl w:ilvl="0">
      <w:start w:val="1"/>
      <w:numFmt w:val="decimal"/>
      <w:pStyle w:val="Nivel1"/>
      <w:lvlText w:val="%1."/>
      <w:lvlJc w:val="left"/>
      <w:pPr>
        <w:ind w:left="1637" w:hanging="360"/>
      </w:pPr>
      <w:rPr>
        <w:rFonts w:hint="default"/>
        <w:b/>
        <w:color w:val="auto"/>
      </w:rPr>
    </w:lvl>
    <w:lvl w:ilvl="1">
      <w:start w:val="1"/>
      <w:numFmt w:val="decimal"/>
      <w:lvlText w:val="%1.%2."/>
      <w:lvlJc w:val="left"/>
      <w:pPr>
        <w:ind w:left="716" w:hanging="432"/>
      </w:pPr>
      <w:rPr>
        <w:rFonts w:ascii="Arial" w:hAnsi="Arial" w:cs="Arial" w:hint="default"/>
        <w:b w:val="0"/>
        <w:i w:val="0"/>
        <w:strike w:val="0"/>
        <w:color w:val="auto"/>
        <w:sz w:val="22"/>
        <w:szCs w:val="22"/>
      </w:rPr>
    </w:lvl>
    <w:lvl w:ilvl="2">
      <w:start w:val="1"/>
      <w:numFmt w:val="decimal"/>
      <w:lvlText w:val="(%3)"/>
      <w:lvlJc w:val="left"/>
      <w:pPr>
        <w:ind w:left="930" w:hanging="504"/>
      </w:pPr>
      <w:rPr>
        <w:rFonts w:ascii="Arial" w:eastAsia="Times New Roman" w:hAnsi="Arial" w:cs="Arial"/>
        <w:b w:val="0"/>
        <w:i w:val="0"/>
        <w:color w:val="auto"/>
      </w:rPr>
    </w:lvl>
    <w:lvl w:ilvl="3">
      <w:start w:val="1"/>
      <w:numFmt w:val="decimal"/>
      <w:lvlText w:val="%1.%2.%3.%4."/>
      <w:lvlJc w:val="left"/>
      <w:pPr>
        <w:ind w:left="858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5A26F9C"/>
    <w:multiLevelType w:val="multilevel"/>
    <w:tmpl w:val="EC1221A6"/>
    <w:lvl w:ilvl="0">
      <w:start w:val="10"/>
      <w:numFmt w:val="decimal"/>
      <w:lvlText w:val="%1."/>
      <w:lvlJc w:val="left"/>
      <w:pPr>
        <w:ind w:left="480" w:hanging="480"/>
      </w:pPr>
      <w:rPr>
        <w:rFonts w:hint="default"/>
        <w:b w:val="0"/>
        <w:i w:val="0"/>
        <w:color w:val="000000"/>
      </w:rPr>
    </w:lvl>
    <w:lvl w:ilvl="1">
      <w:start w:val="1"/>
      <w:numFmt w:val="decimal"/>
      <w:lvlText w:val="%1.%2."/>
      <w:lvlJc w:val="left"/>
      <w:pPr>
        <w:ind w:left="4832" w:hanging="72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1080" w:hanging="108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440" w:hanging="144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800" w:hanging="180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9" w15:restartNumberingAfterBreak="0">
    <w:nsid w:val="29DB7A85"/>
    <w:multiLevelType w:val="multilevel"/>
    <w:tmpl w:val="EC1221A6"/>
    <w:lvl w:ilvl="0">
      <w:start w:val="10"/>
      <w:numFmt w:val="decimal"/>
      <w:lvlText w:val="%1."/>
      <w:lvlJc w:val="left"/>
      <w:pPr>
        <w:ind w:left="480" w:hanging="480"/>
      </w:pPr>
      <w:rPr>
        <w:rFonts w:hint="default"/>
        <w:b w:val="0"/>
        <w:i w:val="0"/>
        <w:color w:val="000000"/>
      </w:rPr>
    </w:lvl>
    <w:lvl w:ilvl="1">
      <w:start w:val="1"/>
      <w:numFmt w:val="decimal"/>
      <w:lvlText w:val="%1.%2."/>
      <w:lvlJc w:val="left"/>
      <w:pPr>
        <w:ind w:left="4832" w:hanging="720"/>
      </w:pPr>
      <w:rPr>
        <w:rFonts w:hint="default"/>
        <w:b w:val="0"/>
        <w:i w:val="0"/>
        <w:color w:val="000000"/>
      </w:rPr>
    </w:lvl>
    <w:lvl w:ilvl="2">
      <w:start w:val="1"/>
      <w:numFmt w:val="decimal"/>
      <w:lvlText w:val="%1.%2.%3."/>
      <w:lvlJc w:val="left"/>
      <w:pPr>
        <w:ind w:left="720" w:hanging="720"/>
      </w:pPr>
      <w:rPr>
        <w:rFonts w:hint="default"/>
        <w:b w:val="0"/>
        <w:i w:val="0"/>
        <w:color w:val="000000"/>
      </w:rPr>
    </w:lvl>
    <w:lvl w:ilvl="3">
      <w:start w:val="1"/>
      <w:numFmt w:val="decimal"/>
      <w:lvlText w:val="%1.%2.%3.%4."/>
      <w:lvlJc w:val="left"/>
      <w:pPr>
        <w:ind w:left="1080" w:hanging="1080"/>
      </w:pPr>
      <w:rPr>
        <w:rFonts w:hint="default"/>
        <w:b w:val="0"/>
        <w:i w:val="0"/>
        <w:color w:val="000000"/>
      </w:rPr>
    </w:lvl>
    <w:lvl w:ilvl="4">
      <w:start w:val="1"/>
      <w:numFmt w:val="decimal"/>
      <w:lvlText w:val="%1.%2.%3.%4.%5."/>
      <w:lvlJc w:val="left"/>
      <w:pPr>
        <w:ind w:left="1080" w:hanging="1080"/>
      </w:pPr>
      <w:rPr>
        <w:rFonts w:hint="default"/>
        <w:b w:val="0"/>
        <w:i w:val="0"/>
        <w:color w:val="000000"/>
      </w:rPr>
    </w:lvl>
    <w:lvl w:ilvl="5">
      <w:start w:val="1"/>
      <w:numFmt w:val="decimal"/>
      <w:lvlText w:val="%1.%2.%3.%4.%5.%6."/>
      <w:lvlJc w:val="left"/>
      <w:pPr>
        <w:ind w:left="1440" w:hanging="1440"/>
      </w:pPr>
      <w:rPr>
        <w:rFonts w:hint="default"/>
        <w:b w:val="0"/>
        <w:i w:val="0"/>
        <w:color w:val="000000"/>
      </w:rPr>
    </w:lvl>
    <w:lvl w:ilvl="6">
      <w:start w:val="1"/>
      <w:numFmt w:val="decimal"/>
      <w:lvlText w:val="%1.%2.%3.%4.%5.%6.%7."/>
      <w:lvlJc w:val="left"/>
      <w:pPr>
        <w:ind w:left="1440" w:hanging="1440"/>
      </w:pPr>
      <w:rPr>
        <w:rFonts w:hint="default"/>
        <w:b w:val="0"/>
        <w:i w:val="0"/>
        <w:color w:val="000000"/>
      </w:rPr>
    </w:lvl>
    <w:lvl w:ilvl="7">
      <w:start w:val="1"/>
      <w:numFmt w:val="decimal"/>
      <w:lvlText w:val="%1.%2.%3.%4.%5.%6.%7.%8."/>
      <w:lvlJc w:val="left"/>
      <w:pPr>
        <w:ind w:left="1800" w:hanging="1800"/>
      </w:pPr>
      <w:rPr>
        <w:rFonts w:hint="default"/>
        <w:b w:val="0"/>
        <w:i w:val="0"/>
        <w:color w:val="000000"/>
      </w:rPr>
    </w:lvl>
    <w:lvl w:ilvl="8">
      <w:start w:val="1"/>
      <w:numFmt w:val="decimal"/>
      <w:lvlText w:val="%1.%2.%3.%4.%5.%6.%7.%8.%9."/>
      <w:lvlJc w:val="left"/>
      <w:pPr>
        <w:ind w:left="1800" w:hanging="1800"/>
      </w:pPr>
      <w:rPr>
        <w:rFonts w:hint="default"/>
        <w:b w:val="0"/>
        <w:i w:val="0"/>
        <w:color w:val="000000"/>
      </w:rPr>
    </w:lvl>
  </w:abstractNum>
  <w:abstractNum w:abstractNumId="10" w15:restartNumberingAfterBreak="0">
    <w:nsid w:val="36C44611"/>
    <w:multiLevelType w:val="hybridMultilevel"/>
    <w:tmpl w:val="A67AFE5E"/>
    <w:lvl w:ilvl="0" w:tplc="04160017">
      <w:start w:val="1"/>
      <w:numFmt w:val="lowerLetter"/>
      <w:lvlText w:val="%1)"/>
      <w:lvlJc w:val="left"/>
      <w:pPr>
        <w:ind w:left="3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15:restartNumberingAfterBreak="0">
    <w:nsid w:val="36C86393"/>
    <w:multiLevelType w:val="hybridMultilevel"/>
    <w:tmpl w:val="98FECACA"/>
    <w:lvl w:ilvl="0" w:tplc="4378D422">
      <w:start w:val="1"/>
      <w:numFmt w:val="upperRoman"/>
      <w:lvlText w:val="%1."/>
      <w:lvlJc w:val="left"/>
      <w:pPr>
        <w:ind w:left="77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A7ACDDB6">
      <w:start w:val="1"/>
      <w:numFmt w:val="lowerLetter"/>
      <w:lvlText w:val="%2"/>
      <w:lvlJc w:val="left"/>
      <w:pPr>
        <w:ind w:left="1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0F825FE">
      <w:start w:val="1"/>
      <w:numFmt w:val="lowerRoman"/>
      <w:lvlText w:val="%3"/>
      <w:lvlJc w:val="left"/>
      <w:pPr>
        <w:ind w:left="1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2A7C7C">
      <w:start w:val="1"/>
      <w:numFmt w:val="decimal"/>
      <w:lvlText w:val="%4"/>
      <w:lvlJc w:val="left"/>
      <w:pPr>
        <w:ind w:left="2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564E78">
      <w:start w:val="1"/>
      <w:numFmt w:val="lowerLetter"/>
      <w:lvlText w:val="%5"/>
      <w:lvlJc w:val="left"/>
      <w:pPr>
        <w:ind w:left="3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A680DE">
      <w:start w:val="1"/>
      <w:numFmt w:val="lowerRoman"/>
      <w:lvlText w:val="%6"/>
      <w:lvlJc w:val="left"/>
      <w:pPr>
        <w:ind w:left="4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9428DBC">
      <w:start w:val="1"/>
      <w:numFmt w:val="decimal"/>
      <w:lvlText w:val="%7"/>
      <w:lvlJc w:val="left"/>
      <w:pPr>
        <w:ind w:left="4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788C12">
      <w:start w:val="1"/>
      <w:numFmt w:val="lowerLetter"/>
      <w:lvlText w:val="%8"/>
      <w:lvlJc w:val="left"/>
      <w:pPr>
        <w:ind w:left="5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0E67AA">
      <w:start w:val="1"/>
      <w:numFmt w:val="lowerRoman"/>
      <w:lvlText w:val="%9"/>
      <w:lvlJc w:val="left"/>
      <w:pPr>
        <w:ind w:left="6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CAA0098"/>
    <w:multiLevelType w:val="multilevel"/>
    <w:tmpl w:val="CF2A23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705824"/>
    <w:multiLevelType w:val="multilevel"/>
    <w:tmpl w:val="494C3C12"/>
    <w:lvl w:ilvl="0">
      <w:start w:val="10"/>
      <w:numFmt w:val="decimal"/>
      <w:lvlText w:val="%1."/>
      <w:lvlJc w:val="left"/>
      <w:pPr>
        <w:ind w:left="4308" w:hanging="48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4A270633"/>
    <w:multiLevelType w:val="multilevel"/>
    <w:tmpl w:val="F0C09CFA"/>
    <w:lvl w:ilvl="0">
      <w:start w:val="3"/>
      <w:numFmt w:val="decimal"/>
      <w:lvlText w:val="%1"/>
      <w:lvlJc w:val="left"/>
      <w:pPr>
        <w:ind w:left="492" w:hanging="332"/>
      </w:pPr>
      <w:rPr>
        <w:rFonts w:hint="default"/>
        <w:lang w:val="pt-PT" w:eastAsia="en-US" w:bidi="ar-SA"/>
      </w:rPr>
    </w:lvl>
    <w:lvl w:ilvl="1">
      <w:start w:val="2"/>
      <w:numFmt w:val="decimal"/>
      <w:lvlText w:val="%1.%2"/>
      <w:lvlJc w:val="left"/>
      <w:pPr>
        <w:ind w:left="492" w:hanging="332"/>
      </w:pPr>
      <w:rPr>
        <w:rFonts w:ascii="Times New Roman" w:eastAsia="Arial MT" w:hAnsi="Times New Roman" w:cs="Times New Roman" w:hint="default"/>
        <w:spacing w:val="-2"/>
        <w:w w:val="99"/>
        <w:sz w:val="24"/>
        <w:szCs w:val="24"/>
        <w:lang w:val="pt-PT" w:eastAsia="en-US" w:bidi="ar-SA"/>
      </w:rPr>
    </w:lvl>
    <w:lvl w:ilvl="2">
      <w:start w:val="1"/>
      <w:numFmt w:val="lowerLetter"/>
      <w:lvlText w:val="%3)"/>
      <w:lvlJc w:val="left"/>
      <w:pPr>
        <w:ind w:left="1229" w:hanging="423"/>
      </w:pPr>
      <w:rPr>
        <w:rFonts w:ascii="Arial" w:eastAsia="Times New Roman" w:hAnsi="Arial" w:cs="Arial"/>
        <w:spacing w:val="-2"/>
        <w:w w:val="99"/>
        <w:sz w:val="22"/>
        <w:szCs w:val="22"/>
        <w:lang w:val="pt-PT" w:eastAsia="en-US" w:bidi="ar-SA"/>
      </w:rPr>
    </w:lvl>
    <w:lvl w:ilvl="3">
      <w:numFmt w:val="bullet"/>
      <w:lvlText w:val="•"/>
      <w:lvlJc w:val="left"/>
      <w:pPr>
        <w:ind w:left="3096" w:hanging="423"/>
      </w:pPr>
      <w:rPr>
        <w:rFonts w:hint="default"/>
        <w:lang w:val="pt-PT" w:eastAsia="en-US" w:bidi="ar-SA"/>
      </w:rPr>
    </w:lvl>
    <w:lvl w:ilvl="4">
      <w:numFmt w:val="bullet"/>
      <w:lvlText w:val="•"/>
      <w:lvlJc w:val="left"/>
      <w:pPr>
        <w:ind w:left="4035" w:hanging="423"/>
      </w:pPr>
      <w:rPr>
        <w:rFonts w:hint="default"/>
        <w:lang w:val="pt-PT" w:eastAsia="en-US" w:bidi="ar-SA"/>
      </w:rPr>
    </w:lvl>
    <w:lvl w:ilvl="5">
      <w:numFmt w:val="bullet"/>
      <w:lvlText w:val="•"/>
      <w:lvlJc w:val="left"/>
      <w:pPr>
        <w:ind w:left="4973" w:hanging="423"/>
      </w:pPr>
      <w:rPr>
        <w:rFonts w:hint="default"/>
        <w:lang w:val="pt-PT" w:eastAsia="en-US" w:bidi="ar-SA"/>
      </w:rPr>
    </w:lvl>
    <w:lvl w:ilvl="6">
      <w:numFmt w:val="bullet"/>
      <w:lvlText w:val="•"/>
      <w:lvlJc w:val="left"/>
      <w:pPr>
        <w:ind w:left="5911" w:hanging="423"/>
      </w:pPr>
      <w:rPr>
        <w:rFonts w:hint="default"/>
        <w:lang w:val="pt-PT" w:eastAsia="en-US" w:bidi="ar-SA"/>
      </w:rPr>
    </w:lvl>
    <w:lvl w:ilvl="7">
      <w:numFmt w:val="bullet"/>
      <w:lvlText w:val="•"/>
      <w:lvlJc w:val="left"/>
      <w:pPr>
        <w:ind w:left="6850" w:hanging="423"/>
      </w:pPr>
      <w:rPr>
        <w:rFonts w:hint="default"/>
        <w:lang w:val="pt-PT" w:eastAsia="en-US" w:bidi="ar-SA"/>
      </w:rPr>
    </w:lvl>
    <w:lvl w:ilvl="8">
      <w:numFmt w:val="bullet"/>
      <w:lvlText w:val="•"/>
      <w:lvlJc w:val="left"/>
      <w:pPr>
        <w:ind w:left="7788" w:hanging="423"/>
      </w:pPr>
      <w:rPr>
        <w:rFonts w:hint="default"/>
        <w:lang w:val="pt-PT" w:eastAsia="en-US" w:bidi="ar-SA"/>
      </w:rPr>
    </w:lvl>
  </w:abstractNum>
  <w:abstractNum w:abstractNumId="15" w15:restartNumberingAfterBreak="0">
    <w:nsid w:val="4C534438"/>
    <w:multiLevelType w:val="hybridMultilevel"/>
    <w:tmpl w:val="4552F084"/>
    <w:lvl w:ilvl="0" w:tplc="44A864A4">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6" w15:restartNumberingAfterBreak="0">
    <w:nsid w:val="52D46024"/>
    <w:multiLevelType w:val="multilevel"/>
    <w:tmpl w:val="19589098"/>
    <w:lvl w:ilvl="0">
      <w:start w:val="3"/>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564C756B"/>
    <w:multiLevelType w:val="hybridMultilevel"/>
    <w:tmpl w:val="6208618C"/>
    <w:lvl w:ilvl="0" w:tplc="A65ECE3C">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8" w15:restartNumberingAfterBreak="0">
    <w:nsid w:val="5788533B"/>
    <w:multiLevelType w:val="hybridMultilevel"/>
    <w:tmpl w:val="39E0A044"/>
    <w:lvl w:ilvl="0" w:tplc="ECDA2D4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9" w15:restartNumberingAfterBreak="0">
    <w:nsid w:val="58C70088"/>
    <w:multiLevelType w:val="multilevel"/>
    <w:tmpl w:val="2334FDA2"/>
    <w:lvl w:ilvl="0">
      <w:start w:val="1"/>
      <w:numFmt w:val="decimal"/>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117D5E"/>
    <w:multiLevelType w:val="hybridMultilevel"/>
    <w:tmpl w:val="39888AF8"/>
    <w:lvl w:ilvl="0" w:tplc="ABFA2950">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5A5E0A49"/>
    <w:multiLevelType w:val="hybridMultilevel"/>
    <w:tmpl w:val="C1321132"/>
    <w:lvl w:ilvl="0" w:tplc="B3B0DB5A">
      <w:start w:val="1"/>
      <w:numFmt w:val="bullet"/>
      <w:lvlText w:val=""/>
      <w:lvlJc w:val="left"/>
      <w:pPr>
        <w:ind w:left="1069" w:hanging="360"/>
      </w:pPr>
      <w:rPr>
        <w:rFonts w:ascii="Symbol" w:eastAsiaTheme="minorHAnsi" w:hAnsi="Symbol" w:cs="Times New Roman"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22" w15:restartNumberingAfterBreak="0">
    <w:nsid w:val="5F131603"/>
    <w:multiLevelType w:val="hybridMultilevel"/>
    <w:tmpl w:val="72AA5686"/>
    <w:lvl w:ilvl="0" w:tplc="E9F62A8A">
      <w:start w:val="14"/>
      <w:numFmt w:val="decimal"/>
      <w:lvlText w:val="%1."/>
      <w:lvlJc w:val="left"/>
      <w:pPr>
        <w:ind w:left="855" w:hanging="360"/>
      </w:pPr>
      <w:rPr>
        <w:rFonts w:hint="default"/>
      </w:rPr>
    </w:lvl>
    <w:lvl w:ilvl="1" w:tplc="D53C0AFC">
      <w:start w:val="1"/>
      <w:numFmt w:val="lowerLetter"/>
      <w:lvlText w:val="%2."/>
      <w:lvlJc w:val="left"/>
      <w:pPr>
        <w:ind w:left="1575" w:hanging="360"/>
      </w:pPr>
      <w:rPr>
        <w:rFonts w:ascii="Times New Roman" w:hAnsi="Times New Roman" w:cs="Times New Roman" w:hint="default"/>
        <w:sz w:val="24"/>
        <w:szCs w:val="24"/>
      </w:rPr>
    </w:lvl>
    <w:lvl w:ilvl="2" w:tplc="0416001B">
      <w:start w:val="1"/>
      <w:numFmt w:val="lowerRoman"/>
      <w:lvlText w:val="%3."/>
      <w:lvlJc w:val="right"/>
      <w:pPr>
        <w:ind w:left="2295" w:hanging="180"/>
      </w:pPr>
    </w:lvl>
    <w:lvl w:ilvl="3" w:tplc="0416000F" w:tentative="1">
      <w:start w:val="1"/>
      <w:numFmt w:val="decimal"/>
      <w:lvlText w:val="%4."/>
      <w:lvlJc w:val="left"/>
      <w:pPr>
        <w:ind w:left="3015" w:hanging="360"/>
      </w:pPr>
    </w:lvl>
    <w:lvl w:ilvl="4" w:tplc="04160019" w:tentative="1">
      <w:start w:val="1"/>
      <w:numFmt w:val="lowerLetter"/>
      <w:lvlText w:val="%5."/>
      <w:lvlJc w:val="left"/>
      <w:pPr>
        <w:ind w:left="3735" w:hanging="360"/>
      </w:pPr>
    </w:lvl>
    <w:lvl w:ilvl="5" w:tplc="0416001B" w:tentative="1">
      <w:start w:val="1"/>
      <w:numFmt w:val="lowerRoman"/>
      <w:lvlText w:val="%6."/>
      <w:lvlJc w:val="right"/>
      <w:pPr>
        <w:ind w:left="4455" w:hanging="180"/>
      </w:pPr>
    </w:lvl>
    <w:lvl w:ilvl="6" w:tplc="0416000F" w:tentative="1">
      <w:start w:val="1"/>
      <w:numFmt w:val="decimal"/>
      <w:lvlText w:val="%7."/>
      <w:lvlJc w:val="left"/>
      <w:pPr>
        <w:ind w:left="5175" w:hanging="360"/>
      </w:pPr>
    </w:lvl>
    <w:lvl w:ilvl="7" w:tplc="04160019" w:tentative="1">
      <w:start w:val="1"/>
      <w:numFmt w:val="lowerLetter"/>
      <w:lvlText w:val="%8."/>
      <w:lvlJc w:val="left"/>
      <w:pPr>
        <w:ind w:left="5895" w:hanging="360"/>
      </w:pPr>
    </w:lvl>
    <w:lvl w:ilvl="8" w:tplc="0416001B" w:tentative="1">
      <w:start w:val="1"/>
      <w:numFmt w:val="lowerRoman"/>
      <w:lvlText w:val="%9."/>
      <w:lvlJc w:val="right"/>
      <w:pPr>
        <w:ind w:left="6615" w:hanging="180"/>
      </w:pPr>
    </w:lvl>
  </w:abstractNum>
  <w:abstractNum w:abstractNumId="23" w15:restartNumberingAfterBreak="0">
    <w:nsid w:val="635449E8"/>
    <w:multiLevelType w:val="multilevel"/>
    <w:tmpl w:val="3934095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8E266BF"/>
    <w:multiLevelType w:val="multilevel"/>
    <w:tmpl w:val="235018DC"/>
    <w:lvl w:ilvl="0">
      <w:start w:val="10"/>
      <w:numFmt w:val="decimal"/>
      <w:lvlText w:val="%1."/>
      <w:lvlJc w:val="left"/>
      <w:pPr>
        <w:ind w:left="480" w:hanging="480"/>
      </w:pPr>
      <w:rPr>
        <w:rFonts w:hint="default"/>
      </w:rPr>
    </w:lvl>
    <w:lvl w:ilvl="1">
      <w:start w:val="1"/>
      <w:numFmt w:val="decimal"/>
      <w:lvlText w:val="%1.%2."/>
      <w:lvlJc w:val="left"/>
      <w:pPr>
        <w:ind w:left="436" w:hanging="720"/>
      </w:pPr>
      <w:rPr>
        <w:rFonts w:hint="default"/>
        <w:strike w:val="0"/>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25" w15:restartNumberingAfterBreak="0">
    <w:nsid w:val="6F4320D5"/>
    <w:multiLevelType w:val="hybridMultilevel"/>
    <w:tmpl w:val="D3FE6BB8"/>
    <w:lvl w:ilvl="0" w:tplc="D804898A">
      <w:start w:val="1"/>
      <w:numFmt w:val="upperRoman"/>
      <w:lvlText w:val="%1."/>
      <w:lvlJc w:val="left"/>
      <w:pPr>
        <w:ind w:left="79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378BB5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C10E606">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52CBC4">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461FE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8F2669E">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EE4EA4">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BE176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0E38C0">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62252BF"/>
    <w:multiLevelType w:val="multilevel"/>
    <w:tmpl w:val="5C6C02C6"/>
    <w:lvl w:ilvl="0">
      <w:start w:val="1"/>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i w:val="0"/>
        <w:i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8D133BD"/>
    <w:multiLevelType w:val="hybridMultilevel"/>
    <w:tmpl w:val="3DCE9066"/>
    <w:lvl w:ilvl="0" w:tplc="1E5CFE7E">
      <w:start w:val="1"/>
      <w:numFmt w:val="bullet"/>
      <w:lvlText w:val="•"/>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A16328A">
      <w:start w:val="1"/>
      <w:numFmt w:val="bullet"/>
      <w:pStyle w:val="Nvel2-Red"/>
      <w:lvlText w:val="o"/>
      <w:lvlJc w:val="left"/>
      <w:pPr>
        <w:ind w:left="1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1C41BA">
      <w:start w:val="1"/>
      <w:numFmt w:val="bullet"/>
      <w:pStyle w:val="Nvel3-R"/>
      <w:lvlText w:val="▪"/>
      <w:lvlJc w:val="left"/>
      <w:pPr>
        <w:ind w:left="1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385196">
      <w:start w:val="1"/>
      <w:numFmt w:val="bullet"/>
      <w:lvlText w:val="•"/>
      <w:lvlJc w:val="left"/>
      <w:pPr>
        <w:ind w:left="2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4C3658">
      <w:start w:val="1"/>
      <w:numFmt w:val="bullet"/>
      <w:lvlText w:val="o"/>
      <w:lvlJc w:val="left"/>
      <w:pPr>
        <w:ind w:left="3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7016FE">
      <w:start w:val="1"/>
      <w:numFmt w:val="bullet"/>
      <w:lvlText w:val="▪"/>
      <w:lvlJc w:val="left"/>
      <w:pPr>
        <w:ind w:left="3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763DB0">
      <w:start w:val="1"/>
      <w:numFmt w:val="bullet"/>
      <w:lvlText w:val="•"/>
      <w:lvlJc w:val="left"/>
      <w:pPr>
        <w:ind w:left="4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F6EAC6">
      <w:start w:val="1"/>
      <w:numFmt w:val="bullet"/>
      <w:lvlText w:val="o"/>
      <w:lvlJc w:val="left"/>
      <w:pPr>
        <w:ind w:left="5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BB846CC">
      <w:start w:val="1"/>
      <w:numFmt w:val="bullet"/>
      <w:lvlText w:val="▪"/>
      <w:lvlJc w:val="left"/>
      <w:pPr>
        <w:ind w:left="6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A95076A"/>
    <w:multiLevelType w:val="multilevel"/>
    <w:tmpl w:val="41DE4B5A"/>
    <w:lvl w:ilvl="0">
      <w:start w:val="1"/>
      <w:numFmt w:val="decimal"/>
      <w:lvlText w:val="%1."/>
      <w:lvlJc w:val="left"/>
      <w:pPr>
        <w:ind w:left="540" w:hanging="54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sz w:val="22"/>
        <w:szCs w:val="22"/>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29" w15:restartNumberingAfterBreak="0">
    <w:nsid w:val="7AFD1E65"/>
    <w:multiLevelType w:val="hybridMultilevel"/>
    <w:tmpl w:val="31D07BF2"/>
    <w:lvl w:ilvl="0" w:tplc="9140EB4C">
      <w:start w:val="1"/>
      <w:numFmt w:val="lowerLetter"/>
      <w:lvlText w:val="%1)"/>
      <w:lvlJc w:val="left"/>
      <w:pPr>
        <w:ind w:left="1584"/>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57EB55E">
      <w:start w:val="1"/>
      <w:numFmt w:val="lowerLetter"/>
      <w:lvlText w:val="%2"/>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70AC704">
      <w:start w:val="1"/>
      <w:numFmt w:val="lowerRoman"/>
      <w:lvlText w:val="%3"/>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566016">
      <w:start w:val="1"/>
      <w:numFmt w:val="decimal"/>
      <w:lvlText w:val="%4"/>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AC0DBDA">
      <w:start w:val="1"/>
      <w:numFmt w:val="lowerLetter"/>
      <w:lvlText w:val="%5"/>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90ED90">
      <w:start w:val="1"/>
      <w:numFmt w:val="lowerRoman"/>
      <w:lvlText w:val="%6"/>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046FD4">
      <w:start w:val="1"/>
      <w:numFmt w:val="decimal"/>
      <w:lvlText w:val="%7"/>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BBC1B42">
      <w:start w:val="1"/>
      <w:numFmt w:val="lowerLetter"/>
      <w:lvlText w:val="%8"/>
      <w:lvlJc w:val="left"/>
      <w:pPr>
        <w:ind w:left="6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3783B64">
      <w:start w:val="1"/>
      <w:numFmt w:val="lowerRoman"/>
      <w:lvlText w:val="%9"/>
      <w:lvlJc w:val="left"/>
      <w:pPr>
        <w:ind w:left="7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6035397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9265810">
    <w:abstractNumId w:val="1"/>
  </w:num>
  <w:num w:numId="3" w16cid:durableId="1984189815">
    <w:abstractNumId w:val="23"/>
  </w:num>
  <w:num w:numId="4" w16cid:durableId="1062412551">
    <w:abstractNumId w:val="7"/>
  </w:num>
  <w:num w:numId="5" w16cid:durableId="1171525876">
    <w:abstractNumId w:val="19"/>
  </w:num>
  <w:num w:numId="6" w16cid:durableId="1722632510">
    <w:abstractNumId w:val="2"/>
  </w:num>
  <w:num w:numId="7" w16cid:durableId="1155532710">
    <w:abstractNumId w:val="15"/>
  </w:num>
  <w:num w:numId="8" w16cid:durableId="570890569">
    <w:abstractNumId w:val="8"/>
  </w:num>
  <w:num w:numId="9" w16cid:durableId="432553549">
    <w:abstractNumId w:val="29"/>
  </w:num>
  <w:num w:numId="10" w16cid:durableId="2141990874">
    <w:abstractNumId w:val="6"/>
  </w:num>
  <w:num w:numId="11" w16cid:durableId="202526591">
    <w:abstractNumId w:val="27"/>
  </w:num>
  <w:num w:numId="12" w16cid:durableId="305283492">
    <w:abstractNumId w:val="25"/>
  </w:num>
  <w:num w:numId="13" w16cid:durableId="821234038">
    <w:abstractNumId w:val="4"/>
  </w:num>
  <w:num w:numId="14" w16cid:durableId="1508137235">
    <w:abstractNumId w:val="11"/>
  </w:num>
  <w:num w:numId="15" w16cid:durableId="675037617">
    <w:abstractNumId w:val="5"/>
  </w:num>
  <w:num w:numId="16" w16cid:durableId="331496563">
    <w:abstractNumId w:val="0"/>
  </w:num>
  <w:num w:numId="17" w16cid:durableId="1914316390">
    <w:abstractNumId w:val="21"/>
  </w:num>
  <w:num w:numId="18" w16cid:durableId="211963729">
    <w:abstractNumId w:val="3"/>
  </w:num>
  <w:num w:numId="19" w16cid:durableId="1436635612">
    <w:abstractNumId w:val="12"/>
  </w:num>
  <w:num w:numId="20" w16cid:durableId="1778330400">
    <w:abstractNumId w:val="13"/>
  </w:num>
  <w:num w:numId="21" w16cid:durableId="315452996">
    <w:abstractNumId w:val="18"/>
  </w:num>
  <w:num w:numId="22" w16cid:durableId="979773670">
    <w:abstractNumId w:val="28"/>
  </w:num>
  <w:num w:numId="23" w16cid:durableId="53706063">
    <w:abstractNumId w:val="14"/>
  </w:num>
  <w:num w:numId="24" w16cid:durableId="236091834">
    <w:abstractNumId w:val="26"/>
  </w:num>
  <w:num w:numId="25" w16cid:durableId="1519931165">
    <w:abstractNumId w:val="16"/>
  </w:num>
  <w:num w:numId="26" w16cid:durableId="1219171180">
    <w:abstractNumId w:val="20"/>
  </w:num>
  <w:num w:numId="27" w16cid:durableId="298147913">
    <w:abstractNumId w:val="10"/>
  </w:num>
  <w:num w:numId="28" w16cid:durableId="1871814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0761701">
    <w:abstractNumId w:val="9"/>
  </w:num>
  <w:num w:numId="30" w16cid:durableId="4499327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5715687">
    <w:abstractNumId w:val="7"/>
    <w:lvlOverride w:ilvl="0">
      <w:startOverride w:val="7"/>
    </w:lvlOverride>
    <w:lvlOverride w:ilvl="1">
      <w:startOverride w:val="4"/>
    </w:lvlOverride>
  </w:num>
  <w:num w:numId="32" w16cid:durableId="876896585">
    <w:abstractNumId w:val="24"/>
  </w:num>
  <w:num w:numId="33" w16cid:durableId="2050840598">
    <w:abstractNumId w:val="7"/>
    <w:lvlOverride w:ilvl="0">
      <w:startOverride w:val="10"/>
    </w:lvlOverride>
  </w:num>
  <w:num w:numId="34" w16cid:durableId="442044067">
    <w:abstractNumId w:val="7"/>
    <w:lvlOverride w:ilvl="0">
      <w:startOverride w:val="11"/>
    </w:lvlOverride>
    <w:lvlOverride w:ilvl="1">
      <w:startOverride w:val="4"/>
    </w:lvlOverride>
  </w:num>
  <w:num w:numId="35" w16cid:durableId="2142458630">
    <w:abstractNumId w:val="17"/>
  </w:num>
  <w:num w:numId="36" w16cid:durableId="1730179433">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0E17"/>
    <w:rsid w:val="00004D0D"/>
    <w:rsid w:val="00005B49"/>
    <w:rsid w:val="000061FE"/>
    <w:rsid w:val="00012699"/>
    <w:rsid w:val="00013BA9"/>
    <w:rsid w:val="0002605E"/>
    <w:rsid w:val="00026A03"/>
    <w:rsid w:val="00026FB8"/>
    <w:rsid w:val="00030665"/>
    <w:rsid w:val="0003096A"/>
    <w:rsid w:val="00032A12"/>
    <w:rsid w:val="00033A6C"/>
    <w:rsid w:val="00034584"/>
    <w:rsid w:val="000407AE"/>
    <w:rsid w:val="000446CE"/>
    <w:rsid w:val="00053BC1"/>
    <w:rsid w:val="00057C1A"/>
    <w:rsid w:val="00070874"/>
    <w:rsid w:val="00070CE2"/>
    <w:rsid w:val="0007528D"/>
    <w:rsid w:val="000759E6"/>
    <w:rsid w:val="000806C4"/>
    <w:rsid w:val="000806EA"/>
    <w:rsid w:val="00080C61"/>
    <w:rsid w:val="00081853"/>
    <w:rsid w:val="00081CE0"/>
    <w:rsid w:val="0009076C"/>
    <w:rsid w:val="00090FEE"/>
    <w:rsid w:val="00093B71"/>
    <w:rsid w:val="0009551F"/>
    <w:rsid w:val="00096C7A"/>
    <w:rsid w:val="000A08FC"/>
    <w:rsid w:val="000A0BBE"/>
    <w:rsid w:val="000A1616"/>
    <w:rsid w:val="000A1979"/>
    <w:rsid w:val="000A2900"/>
    <w:rsid w:val="000A6DD3"/>
    <w:rsid w:val="000B1216"/>
    <w:rsid w:val="000B4A58"/>
    <w:rsid w:val="000C5B2C"/>
    <w:rsid w:val="000D313D"/>
    <w:rsid w:val="000D6D20"/>
    <w:rsid w:val="000E0972"/>
    <w:rsid w:val="000E17B5"/>
    <w:rsid w:val="000E3130"/>
    <w:rsid w:val="000E4A5A"/>
    <w:rsid w:val="000E5E5D"/>
    <w:rsid w:val="000F055F"/>
    <w:rsid w:val="000F382C"/>
    <w:rsid w:val="000F5187"/>
    <w:rsid w:val="000F6CAC"/>
    <w:rsid w:val="00105F5D"/>
    <w:rsid w:val="00114283"/>
    <w:rsid w:val="001143AE"/>
    <w:rsid w:val="0011521B"/>
    <w:rsid w:val="001218FE"/>
    <w:rsid w:val="00123B37"/>
    <w:rsid w:val="00125D1D"/>
    <w:rsid w:val="00127C6C"/>
    <w:rsid w:val="001317B5"/>
    <w:rsid w:val="00131E30"/>
    <w:rsid w:val="001343F7"/>
    <w:rsid w:val="00135B96"/>
    <w:rsid w:val="001361A8"/>
    <w:rsid w:val="00136AA8"/>
    <w:rsid w:val="0014029C"/>
    <w:rsid w:val="00143077"/>
    <w:rsid w:val="001433C5"/>
    <w:rsid w:val="00143660"/>
    <w:rsid w:val="00146122"/>
    <w:rsid w:val="00146A0B"/>
    <w:rsid w:val="00157FC9"/>
    <w:rsid w:val="00160683"/>
    <w:rsid w:val="0016235A"/>
    <w:rsid w:val="001625EE"/>
    <w:rsid w:val="00164C44"/>
    <w:rsid w:val="0016504F"/>
    <w:rsid w:val="00166875"/>
    <w:rsid w:val="001668FD"/>
    <w:rsid w:val="00171D46"/>
    <w:rsid w:val="001726C2"/>
    <w:rsid w:val="0017490C"/>
    <w:rsid w:val="00175B1D"/>
    <w:rsid w:val="0018046D"/>
    <w:rsid w:val="00182CBB"/>
    <w:rsid w:val="001833E9"/>
    <w:rsid w:val="001869F2"/>
    <w:rsid w:val="0019282D"/>
    <w:rsid w:val="0019321D"/>
    <w:rsid w:val="00196E91"/>
    <w:rsid w:val="001A1181"/>
    <w:rsid w:val="001A4AFC"/>
    <w:rsid w:val="001A5187"/>
    <w:rsid w:val="001A5752"/>
    <w:rsid w:val="001A6975"/>
    <w:rsid w:val="001B026E"/>
    <w:rsid w:val="001B0309"/>
    <w:rsid w:val="001B1417"/>
    <w:rsid w:val="001B1FB1"/>
    <w:rsid w:val="001B3609"/>
    <w:rsid w:val="001B4F79"/>
    <w:rsid w:val="001B551C"/>
    <w:rsid w:val="001B6053"/>
    <w:rsid w:val="001B6B85"/>
    <w:rsid w:val="001B73D2"/>
    <w:rsid w:val="001C400C"/>
    <w:rsid w:val="001C60F0"/>
    <w:rsid w:val="001C6BB0"/>
    <w:rsid w:val="001C6C87"/>
    <w:rsid w:val="001C7135"/>
    <w:rsid w:val="001D024C"/>
    <w:rsid w:val="001D30CB"/>
    <w:rsid w:val="001D30CE"/>
    <w:rsid w:val="001D43AF"/>
    <w:rsid w:val="001E262D"/>
    <w:rsid w:val="001F033B"/>
    <w:rsid w:val="001F0492"/>
    <w:rsid w:val="001F4BD5"/>
    <w:rsid w:val="002078A1"/>
    <w:rsid w:val="00212495"/>
    <w:rsid w:val="0021303F"/>
    <w:rsid w:val="00214BF5"/>
    <w:rsid w:val="00215820"/>
    <w:rsid w:val="002178D8"/>
    <w:rsid w:val="00221B8D"/>
    <w:rsid w:val="00227EC1"/>
    <w:rsid w:val="00230543"/>
    <w:rsid w:val="002331FB"/>
    <w:rsid w:val="00236DE5"/>
    <w:rsid w:val="00236F30"/>
    <w:rsid w:val="00241C69"/>
    <w:rsid w:val="0024248D"/>
    <w:rsid w:val="0025017A"/>
    <w:rsid w:val="00250560"/>
    <w:rsid w:val="002578C7"/>
    <w:rsid w:val="00260AC5"/>
    <w:rsid w:val="00262850"/>
    <w:rsid w:val="00262949"/>
    <w:rsid w:val="00264220"/>
    <w:rsid w:val="00264F85"/>
    <w:rsid w:val="0026535D"/>
    <w:rsid w:val="00272FD7"/>
    <w:rsid w:val="00273909"/>
    <w:rsid w:val="00276AD6"/>
    <w:rsid w:val="0027734B"/>
    <w:rsid w:val="0028420E"/>
    <w:rsid w:val="002862B5"/>
    <w:rsid w:val="002869C4"/>
    <w:rsid w:val="00295F31"/>
    <w:rsid w:val="00296CC3"/>
    <w:rsid w:val="00297C95"/>
    <w:rsid w:val="002A1A84"/>
    <w:rsid w:val="002A4319"/>
    <w:rsid w:val="002A48CF"/>
    <w:rsid w:val="002A6616"/>
    <w:rsid w:val="002B01B2"/>
    <w:rsid w:val="002B4EFE"/>
    <w:rsid w:val="002B6F61"/>
    <w:rsid w:val="002C0342"/>
    <w:rsid w:val="002C587E"/>
    <w:rsid w:val="002D13CF"/>
    <w:rsid w:val="002D3136"/>
    <w:rsid w:val="002D372F"/>
    <w:rsid w:val="002D459E"/>
    <w:rsid w:val="002D4B5D"/>
    <w:rsid w:val="002E5BDD"/>
    <w:rsid w:val="002E6C90"/>
    <w:rsid w:val="002E7127"/>
    <w:rsid w:val="002F346C"/>
    <w:rsid w:val="002F7C17"/>
    <w:rsid w:val="00300CF2"/>
    <w:rsid w:val="00305F5F"/>
    <w:rsid w:val="00314A70"/>
    <w:rsid w:val="00315365"/>
    <w:rsid w:val="00315865"/>
    <w:rsid w:val="00320F24"/>
    <w:rsid w:val="00321074"/>
    <w:rsid w:val="00322F8D"/>
    <w:rsid w:val="00335EA2"/>
    <w:rsid w:val="00342474"/>
    <w:rsid w:val="0034493F"/>
    <w:rsid w:val="00345E53"/>
    <w:rsid w:val="003548E5"/>
    <w:rsid w:val="00354A94"/>
    <w:rsid w:val="0036295E"/>
    <w:rsid w:val="003724E4"/>
    <w:rsid w:val="00374E1D"/>
    <w:rsid w:val="00377630"/>
    <w:rsid w:val="00381E71"/>
    <w:rsid w:val="00383E07"/>
    <w:rsid w:val="003843DD"/>
    <w:rsid w:val="00390628"/>
    <w:rsid w:val="00397C79"/>
    <w:rsid w:val="003A3B4E"/>
    <w:rsid w:val="003A4098"/>
    <w:rsid w:val="003A6403"/>
    <w:rsid w:val="003B146D"/>
    <w:rsid w:val="003B33A3"/>
    <w:rsid w:val="003C46B8"/>
    <w:rsid w:val="003C47B4"/>
    <w:rsid w:val="003D16CA"/>
    <w:rsid w:val="003E2E10"/>
    <w:rsid w:val="003E5A10"/>
    <w:rsid w:val="003E7ED4"/>
    <w:rsid w:val="003F109A"/>
    <w:rsid w:val="00415504"/>
    <w:rsid w:val="00416288"/>
    <w:rsid w:val="00421164"/>
    <w:rsid w:val="004240FF"/>
    <w:rsid w:val="0042483A"/>
    <w:rsid w:val="004277E6"/>
    <w:rsid w:val="004327FD"/>
    <w:rsid w:val="0043346E"/>
    <w:rsid w:val="00435B8B"/>
    <w:rsid w:val="00440D1B"/>
    <w:rsid w:val="004441F8"/>
    <w:rsid w:val="00445BC6"/>
    <w:rsid w:val="0044722C"/>
    <w:rsid w:val="00461B1E"/>
    <w:rsid w:val="00463160"/>
    <w:rsid w:val="004645FA"/>
    <w:rsid w:val="004648F1"/>
    <w:rsid w:val="0046493C"/>
    <w:rsid w:val="0047387A"/>
    <w:rsid w:val="0048169E"/>
    <w:rsid w:val="00491CC4"/>
    <w:rsid w:val="00494ABC"/>
    <w:rsid w:val="00494B5B"/>
    <w:rsid w:val="00495601"/>
    <w:rsid w:val="004A0F65"/>
    <w:rsid w:val="004A1BA1"/>
    <w:rsid w:val="004A39ED"/>
    <w:rsid w:val="004A7627"/>
    <w:rsid w:val="004B0FBA"/>
    <w:rsid w:val="004B2B76"/>
    <w:rsid w:val="004B7211"/>
    <w:rsid w:val="004B7D03"/>
    <w:rsid w:val="004C257B"/>
    <w:rsid w:val="004C70A0"/>
    <w:rsid w:val="004D022E"/>
    <w:rsid w:val="004D0F2F"/>
    <w:rsid w:val="004D4AD6"/>
    <w:rsid w:val="004D6521"/>
    <w:rsid w:val="004D6B1F"/>
    <w:rsid w:val="004D7B5E"/>
    <w:rsid w:val="004E37C8"/>
    <w:rsid w:val="004E66D7"/>
    <w:rsid w:val="004E68AE"/>
    <w:rsid w:val="004E6B83"/>
    <w:rsid w:val="004E7501"/>
    <w:rsid w:val="004F032D"/>
    <w:rsid w:val="004F1AAA"/>
    <w:rsid w:val="004F26EB"/>
    <w:rsid w:val="004F419E"/>
    <w:rsid w:val="0050647B"/>
    <w:rsid w:val="00507874"/>
    <w:rsid w:val="00513504"/>
    <w:rsid w:val="005139B7"/>
    <w:rsid w:val="005139FA"/>
    <w:rsid w:val="00516B31"/>
    <w:rsid w:val="00521FB8"/>
    <w:rsid w:val="00522E3C"/>
    <w:rsid w:val="00523B4D"/>
    <w:rsid w:val="00525994"/>
    <w:rsid w:val="0053180B"/>
    <w:rsid w:val="00531C80"/>
    <w:rsid w:val="0053225E"/>
    <w:rsid w:val="00536C06"/>
    <w:rsid w:val="00544779"/>
    <w:rsid w:val="005456E9"/>
    <w:rsid w:val="005459BB"/>
    <w:rsid w:val="00547A68"/>
    <w:rsid w:val="005524AC"/>
    <w:rsid w:val="00554180"/>
    <w:rsid w:val="00557FC2"/>
    <w:rsid w:val="00560B91"/>
    <w:rsid w:val="005627A8"/>
    <w:rsid w:val="00567649"/>
    <w:rsid w:val="00571B26"/>
    <w:rsid w:val="00571DE0"/>
    <w:rsid w:val="00572906"/>
    <w:rsid w:val="0057375C"/>
    <w:rsid w:val="005756AC"/>
    <w:rsid w:val="00575CB7"/>
    <w:rsid w:val="005804B9"/>
    <w:rsid w:val="00582A8E"/>
    <w:rsid w:val="0058499E"/>
    <w:rsid w:val="00587F8B"/>
    <w:rsid w:val="005912A0"/>
    <w:rsid w:val="00594A56"/>
    <w:rsid w:val="0059766C"/>
    <w:rsid w:val="00597977"/>
    <w:rsid w:val="005A1759"/>
    <w:rsid w:val="005B1098"/>
    <w:rsid w:val="005B3324"/>
    <w:rsid w:val="005B48A9"/>
    <w:rsid w:val="005D0E80"/>
    <w:rsid w:val="005D253C"/>
    <w:rsid w:val="005D2958"/>
    <w:rsid w:val="005D6A83"/>
    <w:rsid w:val="005D7950"/>
    <w:rsid w:val="005E6060"/>
    <w:rsid w:val="005E62D5"/>
    <w:rsid w:val="005E6D38"/>
    <w:rsid w:val="005F5371"/>
    <w:rsid w:val="006014D3"/>
    <w:rsid w:val="00603052"/>
    <w:rsid w:val="00610477"/>
    <w:rsid w:val="006142F9"/>
    <w:rsid w:val="0061671F"/>
    <w:rsid w:val="00617FA3"/>
    <w:rsid w:val="00620B77"/>
    <w:rsid w:val="00624ACF"/>
    <w:rsid w:val="00624D1E"/>
    <w:rsid w:val="00625F29"/>
    <w:rsid w:val="0063088A"/>
    <w:rsid w:val="0063532A"/>
    <w:rsid w:val="00637954"/>
    <w:rsid w:val="0064352B"/>
    <w:rsid w:val="006442C4"/>
    <w:rsid w:val="00645F00"/>
    <w:rsid w:val="00654C36"/>
    <w:rsid w:val="00657E2F"/>
    <w:rsid w:val="006636F9"/>
    <w:rsid w:val="00667060"/>
    <w:rsid w:val="00670CD4"/>
    <w:rsid w:val="00680CE8"/>
    <w:rsid w:val="0068511F"/>
    <w:rsid w:val="00686B0E"/>
    <w:rsid w:val="00686CD5"/>
    <w:rsid w:val="00687542"/>
    <w:rsid w:val="00690AD2"/>
    <w:rsid w:val="006A0035"/>
    <w:rsid w:val="006A7749"/>
    <w:rsid w:val="006B2F10"/>
    <w:rsid w:val="006C1D4C"/>
    <w:rsid w:val="006D541D"/>
    <w:rsid w:val="006D5ADE"/>
    <w:rsid w:val="006D6D6B"/>
    <w:rsid w:val="006E071E"/>
    <w:rsid w:val="006E32D3"/>
    <w:rsid w:val="006E3B48"/>
    <w:rsid w:val="006F2941"/>
    <w:rsid w:val="006F3201"/>
    <w:rsid w:val="006F7ECF"/>
    <w:rsid w:val="00710CAA"/>
    <w:rsid w:val="0072352D"/>
    <w:rsid w:val="00730181"/>
    <w:rsid w:val="007328E8"/>
    <w:rsid w:val="007336C9"/>
    <w:rsid w:val="00734867"/>
    <w:rsid w:val="00735499"/>
    <w:rsid w:val="0073694E"/>
    <w:rsid w:val="007457FD"/>
    <w:rsid w:val="00745ACA"/>
    <w:rsid w:val="00747802"/>
    <w:rsid w:val="00751204"/>
    <w:rsid w:val="00751740"/>
    <w:rsid w:val="0075667E"/>
    <w:rsid w:val="00756931"/>
    <w:rsid w:val="00762262"/>
    <w:rsid w:val="00763F8C"/>
    <w:rsid w:val="007659AA"/>
    <w:rsid w:val="00766422"/>
    <w:rsid w:val="00766453"/>
    <w:rsid w:val="00766F0E"/>
    <w:rsid w:val="00767770"/>
    <w:rsid w:val="007710BA"/>
    <w:rsid w:val="00777E2D"/>
    <w:rsid w:val="00780209"/>
    <w:rsid w:val="00781F89"/>
    <w:rsid w:val="00787E38"/>
    <w:rsid w:val="00791DEE"/>
    <w:rsid w:val="00792D11"/>
    <w:rsid w:val="00793977"/>
    <w:rsid w:val="00793B26"/>
    <w:rsid w:val="00794EE7"/>
    <w:rsid w:val="0079678C"/>
    <w:rsid w:val="007A0FB3"/>
    <w:rsid w:val="007A17B2"/>
    <w:rsid w:val="007B106A"/>
    <w:rsid w:val="007B2110"/>
    <w:rsid w:val="007B7C68"/>
    <w:rsid w:val="007C1297"/>
    <w:rsid w:val="007C6E6B"/>
    <w:rsid w:val="007C7BD4"/>
    <w:rsid w:val="007D10F4"/>
    <w:rsid w:val="007D1F8B"/>
    <w:rsid w:val="007D216F"/>
    <w:rsid w:val="007D496D"/>
    <w:rsid w:val="007D5D9F"/>
    <w:rsid w:val="007E036F"/>
    <w:rsid w:val="007E2D1A"/>
    <w:rsid w:val="007E3CE7"/>
    <w:rsid w:val="007F1043"/>
    <w:rsid w:val="007F3A14"/>
    <w:rsid w:val="007F6AC2"/>
    <w:rsid w:val="007F7C20"/>
    <w:rsid w:val="00803498"/>
    <w:rsid w:val="00804884"/>
    <w:rsid w:val="00806A78"/>
    <w:rsid w:val="00807B25"/>
    <w:rsid w:val="00812E85"/>
    <w:rsid w:val="008141FA"/>
    <w:rsid w:val="008230F3"/>
    <w:rsid w:val="008253BE"/>
    <w:rsid w:val="00830B81"/>
    <w:rsid w:val="00832B95"/>
    <w:rsid w:val="00833B59"/>
    <w:rsid w:val="008366B5"/>
    <w:rsid w:val="00847156"/>
    <w:rsid w:val="00856E8D"/>
    <w:rsid w:val="00861C2A"/>
    <w:rsid w:val="0086453E"/>
    <w:rsid w:val="00866850"/>
    <w:rsid w:val="008734AC"/>
    <w:rsid w:val="008775A3"/>
    <w:rsid w:val="0088128D"/>
    <w:rsid w:val="00881D58"/>
    <w:rsid w:val="00882448"/>
    <w:rsid w:val="00885E31"/>
    <w:rsid w:val="00887EE9"/>
    <w:rsid w:val="00892395"/>
    <w:rsid w:val="00892C39"/>
    <w:rsid w:val="00893CFF"/>
    <w:rsid w:val="00893EF2"/>
    <w:rsid w:val="008971A4"/>
    <w:rsid w:val="00897546"/>
    <w:rsid w:val="008A5EC0"/>
    <w:rsid w:val="008A613B"/>
    <w:rsid w:val="008B3433"/>
    <w:rsid w:val="008B3C2E"/>
    <w:rsid w:val="008B4AC0"/>
    <w:rsid w:val="008B4ED2"/>
    <w:rsid w:val="008B57C6"/>
    <w:rsid w:val="008B5A6C"/>
    <w:rsid w:val="008C141E"/>
    <w:rsid w:val="008C4FA3"/>
    <w:rsid w:val="008C656A"/>
    <w:rsid w:val="008C713E"/>
    <w:rsid w:val="008D19C3"/>
    <w:rsid w:val="008D1B3A"/>
    <w:rsid w:val="008D2A79"/>
    <w:rsid w:val="008D2AF5"/>
    <w:rsid w:val="008D6AFB"/>
    <w:rsid w:val="008D7A7E"/>
    <w:rsid w:val="008E54FE"/>
    <w:rsid w:val="008E69D2"/>
    <w:rsid w:val="008F2087"/>
    <w:rsid w:val="008F311D"/>
    <w:rsid w:val="008F51C5"/>
    <w:rsid w:val="008F6D43"/>
    <w:rsid w:val="0090290E"/>
    <w:rsid w:val="00904B50"/>
    <w:rsid w:val="0090695E"/>
    <w:rsid w:val="0091217A"/>
    <w:rsid w:val="0091439B"/>
    <w:rsid w:val="009220AE"/>
    <w:rsid w:val="00923DB8"/>
    <w:rsid w:val="009254AE"/>
    <w:rsid w:val="00930920"/>
    <w:rsid w:val="00934714"/>
    <w:rsid w:val="00946586"/>
    <w:rsid w:val="00950ACD"/>
    <w:rsid w:val="00952326"/>
    <w:rsid w:val="00953756"/>
    <w:rsid w:val="009712E1"/>
    <w:rsid w:val="0097388D"/>
    <w:rsid w:val="0097608A"/>
    <w:rsid w:val="00990E6F"/>
    <w:rsid w:val="00991024"/>
    <w:rsid w:val="00994E3F"/>
    <w:rsid w:val="00996873"/>
    <w:rsid w:val="009A0A3A"/>
    <w:rsid w:val="009A18AA"/>
    <w:rsid w:val="009C1B5F"/>
    <w:rsid w:val="009C2B44"/>
    <w:rsid w:val="009C3F16"/>
    <w:rsid w:val="009C688F"/>
    <w:rsid w:val="009D0C2E"/>
    <w:rsid w:val="009D3587"/>
    <w:rsid w:val="009D4F57"/>
    <w:rsid w:val="009E2C23"/>
    <w:rsid w:val="009E2E81"/>
    <w:rsid w:val="009E577F"/>
    <w:rsid w:val="009F0C91"/>
    <w:rsid w:val="009F165B"/>
    <w:rsid w:val="00A00D7A"/>
    <w:rsid w:val="00A02B3C"/>
    <w:rsid w:val="00A07923"/>
    <w:rsid w:val="00A10557"/>
    <w:rsid w:val="00A13202"/>
    <w:rsid w:val="00A135B5"/>
    <w:rsid w:val="00A135D5"/>
    <w:rsid w:val="00A30A27"/>
    <w:rsid w:val="00A30C48"/>
    <w:rsid w:val="00A3791A"/>
    <w:rsid w:val="00A37C10"/>
    <w:rsid w:val="00A46628"/>
    <w:rsid w:val="00A51079"/>
    <w:rsid w:val="00A5242A"/>
    <w:rsid w:val="00A528A8"/>
    <w:rsid w:val="00A52D2F"/>
    <w:rsid w:val="00A54F56"/>
    <w:rsid w:val="00A55542"/>
    <w:rsid w:val="00A66F33"/>
    <w:rsid w:val="00A67F0E"/>
    <w:rsid w:val="00A71D1B"/>
    <w:rsid w:val="00A7762D"/>
    <w:rsid w:val="00A813BA"/>
    <w:rsid w:val="00A82ECC"/>
    <w:rsid w:val="00A85B87"/>
    <w:rsid w:val="00A86D66"/>
    <w:rsid w:val="00A8749A"/>
    <w:rsid w:val="00A9046A"/>
    <w:rsid w:val="00AA0173"/>
    <w:rsid w:val="00AA3586"/>
    <w:rsid w:val="00AB3C13"/>
    <w:rsid w:val="00AC16D3"/>
    <w:rsid w:val="00AC3791"/>
    <w:rsid w:val="00AC6267"/>
    <w:rsid w:val="00AD3CB7"/>
    <w:rsid w:val="00AD5976"/>
    <w:rsid w:val="00AE171F"/>
    <w:rsid w:val="00AE549A"/>
    <w:rsid w:val="00AF0593"/>
    <w:rsid w:val="00AF2ED4"/>
    <w:rsid w:val="00B020B7"/>
    <w:rsid w:val="00B03E89"/>
    <w:rsid w:val="00B10FCC"/>
    <w:rsid w:val="00B17F1D"/>
    <w:rsid w:val="00B2098B"/>
    <w:rsid w:val="00B20E21"/>
    <w:rsid w:val="00B21104"/>
    <w:rsid w:val="00B24626"/>
    <w:rsid w:val="00B3130F"/>
    <w:rsid w:val="00B3492C"/>
    <w:rsid w:val="00B36CF5"/>
    <w:rsid w:val="00B43B67"/>
    <w:rsid w:val="00B44B8B"/>
    <w:rsid w:val="00B505C1"/>
    <w:rsid w:val="00B516D4"/>
    <w:rsid w:val="00B535E4"/>
    <w:rsid w:val="00B62BCB"/>
    <w:rsid w:val="00B64E20"/>
    <w:rsid w:val="00B70F96"/>
    <w:rsid w:val="00B71B55"/>
    <w:rsid w:val="00B757ED"/>
    <w:rsid w:val="00B819AF"/>
    <w:rsid w:val="00B8202F"/>
    <w:rsid w:val="00B9036D"/>
    <w:rsid w:val="00B95D94"/>
    <w:rsid w:val="00BA0F71"/>
    <w:rsid w:val="00BA1968"/>
    <w:rsid w:val="00BA4052"/>
    <w:rsid w:val="00BA508A"/>
    <w:rsid w:val="00BB050F"/>
    <w:rsid w:val="00BB7B3D"/>
    <w:rsid w:val="00BC1179"/>
    <w:rsid w:val="00BC1CCC"/>
    <w:rsid w:val="00BC4306"/>
    <w:rsid w:val="00BC5144"/>
    <w:rsid w:val="00BC7A09"/>
    <w:rsid w:val="00BD7B93"/>
    <w:rsid w:val="00BE0365"/>
    <w:rsid w:val="00BE44EC"/>
    <w:rsid w:val="00BE4EF7"/>
    <w:rsid w:val="00BE4F57"/>
    <w:rsid w:val="00BF0284"/>
    <w:rsid w:val="00BF2ED1"/>
    <w:rsid w:val="00BF3428"/>
    <w:rsid w:val="00BF3835"/>
    <w:rsid w:val="00BF4A74"/>
    <w:rsid w:val="00BF6FC6"/>
    <w:rsid w:val="00C00996"/>
    <w:rsid w:val="00C017A5"/>
    <w:rsid w:val="00C01837"/>
    <w:rsid w:val="00C01BEB"/>
    <w:rsid w:val="00C04BD1"/>
    <w:rsid w:val="00C05601"/>
    <w:rsid w:val="00C06EB6"/>
    <w:rsid w:val="00C121A9"/>
    <w:rsid w:val="00C14E62"/>
    <w:rsid w:val="00C15EEA"/>
    <w:rsid w:val="00C206AC"/>
    <w:rsid w:val="00C208B7"/>
    <w:rsid w:val="00C2216C"/>
    <w:rsid w:val="00C24667"/>
    <w:rsid w:val="00C31A29"/>
    <w:rsid w:val="00C31EA0"/>
    <w:rsid w:val="00C34F04"/>
    <w:rsid w:val="00C35124"/>
    <w:rsid w:val="00C358C2"/>
    <w:rsid w:val="00C35F2C"/>
    <w:rsid w:val="00C3650F"/>
    <w:rsid w:val="00C40232"/>
    <w:rsid w:val="00C40FAC"/>
    <w:rsid w:val="00C42781"/>
    <w:rsid w:val="00C42A80"/>
    <w:rsid w:val="00C43734"/>
    <w:rsid w:val="00C465A9"/>
    <w:rsid w:val="00C46CCD"/>
    <w:rsid w:val="00C51725"/>
    <w:rsid w:val="00C51B7B"/>
    <w:rsid w:val="00C5266B"/>
    <w:rsid w:val="00C53489"/>
    <w:rsid w:val="00C538E7"/>
    <w:rsid w:val="00C5479E"/>
    <w:rsid w:val="00C56A99"/>
    <w:rsid w:val="00C60FE4"/>
    <w:rsid w:val="00C65CEE"/>
    <w:rsid w:val="00C67959"/>
    <w:rsid w:val="00C71BD9"/>
    <w:rsid w:val="00C723B8"/>
    <w:rsid w:val="00C75439"/>
    <w:rsid w:val="00C819BA"/>
    <w:rsid w:val="00C83CDA"/>
    <w:rsid w:val="00C85A3E"/>
    <w:rsid w:val="00C912C4"/>
    <w:rsid w:val="00C94B0C"/>
    <w:rsid w:val="00C94D7B"/>
    <w:rsid w:val="00C95C92"/>
    <w:rsid w:val="00C973E6"/>
    <w:rsid w:val="00CA0378"/>
    <w:rsid w:val="00CA039F"/>
    <w:rsid w:val="00CA11D7"/>
    <w:rsid w:val="00CA262C"/>
    <w:rsid w:val="00CB6919"/>
    <w:rsid w:val="00CC715D"/>
    <w:rsid w:val="00CD39A2"/>
    <w:rsid w:val="00CD57F6"/>
    <w:rsid w:val="00CE0E17"/>
    <w:rsid w:val="00CF3E60"/>
    <w:rsid w:val="00CF4C63"/>
    <w:rsid w:val="00CF5BBF"/>
    <w:rsid w:val="00CF757F"/>
    <w:rsid w:val="00D0284B"/>
    <w:rsid w:val="00D02EF3"/>
    <w:rsid w:val="00D06F54"/>
    <w:rsid w:val="00D073AD"/>
    <w:rsid w:val="00D105F8"/>
    <w:rsid w:val="00D14725"/>
    <w:rsid w:val="00D17564"/>
    <w:rsid w:val="00D20BAE"/>
    <w:rsid w:val="00D21253"/>
    <w:rsid w:val="00D22A6F"/>
    <w:rsid w:val="00D24894"/>
    <w:rsid w:val="00D41012"/>
    <w:rsid w:val="00D410F1"/>
    <w:rsid w:val="00D4259A"/>
    <w:rsid w:val="00D43FC3"/>
    <w:rsid w:val="00D44FF5"/>
    <w:rsid w:val="00D4533C"/>
    <w:rsid w:val="00D4644E"/>
    <w:rsid w:val="00D524E3"/>
    <w:rsid w:val="00D556E9"/>
    <w:rsid w:val="00D616F0"/>
    <w:rsid w:val="00D6170A"/>
    <w:rsid w:val="00D6189A"/>
    <w:rsid w:val="00D7481E"/>
    <w:rsid w:val="00D74E3E"/>
    <w:rsid w:val="00D766AC"/>
    <w:rsid w:val="00D77278"/>
    <w:rsid w:val="00D80013"/>
    <w:rsid w:val="00D840D7"/>
    <w:rsid w:val="00D85375"/>
    <w:rsid w:val="00D87D8E"/>
    <w:rsid w:val="00D90472"/>
    <w:rsid w:val="00D91913"/>
    <w:rsid w:val="00D91926"/>
    <w:rsid w:val="00D924E5"/>
    <w:rsid w:val="00D957C1"/>
    <w:rsid w:val="00DA26B0"/>
    <w:rsid w:val="00DA5966"/>
    <w:rsid w:val="00DA6ABD"/>
    <w:rsid w:val="00DA6E86"/>
    <w:rsid w:val="00DB165B"/>
    <w:rsid w:val="00DB38C7"/>
    <w:rsid w:val="00DB3EC4"/>
    <w:rsid w:val="00DB619B"/>
    <w:rsid w:val="00DB69F7"/>
    <w:rsid w:val="00DC47EC"/>
    <w:rsid w:val="00DC5092"/>
    <w:rsid w:val="00DD5CBF"/>
    <w:rsid w:val="00DF0700"/>
    <w:rsid w:val="00DF1B2D"/>
    <w:rsid w:val="00DF308B"/>
    <w:rsid w:val="00E017B5"/>
    <w:rsid w:val="00E03C05"/>
    <w:rsid w:val="00E06720"/>
    <w:rsid w:val="00E116EF"/>
    <w:rsid w:val="00E12B73"/>
    <w:rsid w:val="00E21108"/>
    <w:rsid w:val="00E232B8"/>
    <w:rsid w:val="00E25C19"/>
    <w:rsid w:val="00E26320"/>
    <w:rsid w:val="00E26D78"/>
    <w:rsid w:val="00E31C2F"/>
    <w:rsid w:val="00E3464D"/>
    <w:rsid w:val="00E3534E"/>
    <w:rsid w:val="00E37B69"/>
    <w:rsid w:val="00E431A0"/>
    <w:rsid w:val="00E45B4C"/>
    <w:rsid w:val="00E45D5C"/>
    <w:rsid w:val="00E53ADF"/>
    <w:rsid w:val="00E54E9E"/>
    <w:rsid w:val="00E55DB6"/>
    <w:rsid w:val="00E561C9"/>
    <w:rsid w:val="00E56E9F"/>
    <w:rsid w:val="00E56F49"/>
    <w:rsid w:val="00E65BBE"/>
    <w:rsid w:val="00E66520"/>
    <w:rsid w:val="00E768EE"/>
    <w:rsid w:val="00E77340"/>
    <w:rsid w:val="00E846EB"/>
    <w:rsid w:val="00E870FA"/>
    <w:rsid w:val="00E9022D"/>
    <w:rsid w:val="00E9294C"/>
    <w:rsid w:val="00E93145"/>
    <w:rsid w:val="00E96000"/>
    <w:rsid w:val="00E970F7"/>
    <w:rsid w:val="00EA00DE"/>
    <w:rsid w:val="00EA23FD"/>
    <w:rsid w:val="00EA2E21"/>
    <w:rsid w:val="00EA6AF1"/>
    <w:rsid w:val="00EB5240"/>
    <w:rsid w:val="00EB64BA"/>
    <w:rsid w:val="00EC2338"/>
    <w:rsid w:val="00EC2E07"/>
    <w:rsid w:val="00EC3C81"/>
    <w:rsid w:val="00EC54BA"/>
    <w:rsid w:val="00EC685D"/>
    <w:rsid w:val="00EC7F21"/>
    <w:rsid w:val="00ED4B5C"/>
    <w:rsid w:val="00EE0A7F"/>
    <w:rsid w:val="00EE3BFF"/>
    <w:rsid w:val="00EE4F82"/>
    <w:rsid w:val="00EE505B"/>
    <w:rsid w:val="00EF25DC"/>
    <w:rsid w:val="00EF5ED7"/>
    <w:rsid w:val="00EF64FF"/>
    <w:rsid w:val="00F11ABE"/>
    <w:rsid w:val="00F25D82"/>
    <w:rsid w:val="00F26066"/>
    <w:rsid w:val="00F31156"/>
    <w:rsid w:val="00F31457"/>
    <w:rsid w:val="00F346FE"/>
    <w:rsid w:val="00F4176F"/>
    <w:rsid w:val="00F4692E"/>
    <w:rsid w:val="00F47BEE"/>
    <w:rsid w:val="00F52BE9"/>
    <w:rsid w:val="00F55E50"/>
    <w:rsid w:val="00F57697"/>
    <w:rsid w:val="00F61D28"/>
    <w:rsid w:val="00F636D8"/>
    <w:rsid w:val="00F65760"/>
    <w:rsid w:val="00F65832"/>
    <w:rsid w:val="00F664F3"/>
    <w:rsid w:val="00F66ED7"/>
    <w:rsid w:val="00F719F7"/>
    <w:rsid w:val="00F7533C"/>
    <w:rsid w:val="00F753D1"/>
    <w:rsid w:val="00F83BB9"/>
    <w:rsid w:val="00F85426"/>
    <w:rsid w:val="00F9009C"/>
    <w:rsid w:val="00F90B4E"/>
    <w:rsid w:val="00F90ED9"/>
    <w:rsid w:val="00F938D4"/>
    <w:rsid w:val="00F95A2C"/>
    <w:rsid w:val="00F9694B"/>
    <w:rsid w:val="00FA33CC"/>
    <w:rsid w:val="00FA3C75"/>
    <w:rsid w:val="00FA51D4"/>
    <w:rsid w:val="00FA6654"/>
    <w:rsid w:val="00FB2258"/>
    <w:rsid w:val="00FB6896"/>
    <w:rsid w:val="00FD05D8"/>
    <w:rsid w:val="00FD33FE"/>
    <w:rsid w:val="00FD3E57"/>
    <w:rsid w:val="00FD50FA"/>
    <w:rsid w:val="00FE3F6B"/>
    <w:rsid w:val="00FE4593"/>
    <w:rsid w:val="00FE7154"/>
    <w:rsid w:val="00FF3370"/>
    <w:rsid w:val="00FF3890"/>
    <w:rsid w:val="00FF541A"/>
    <w:rsid w:val="00FF79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13424"/>
  <w15:docId w15:val="{62DE4E24-CD7F-4553-83F7-382A697E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13E"/>
  </w:style>
  <w:style w:type="paragraph" w:styleId="Ttulo1">
    <w:name w:val="heading 1"/>
    <w:basedOn w:val="Normal"/>
    <w:next w:val="Normal"/>
    <w:link w:val="Ttulo1Char"/>
    <w:qFormat/>
    <w:rsid w:val="00CE0E17"/>
    <w:pPr>
      <w:keepNext/>
      <w:spacing w:after="0" w:line="240" w:lineRule="auto"/>
      <w:jc w:val="center"/>
      <w:outlineLvl w:val="0"/>
    </w:pPr>
    <w:rPr>
      <w:rFonts w:ascii="Times New Roman" w:eastAsia="Times New Roman" w:hAnsi="Times New Roman" w:cs="Times New Roman"/>
      <w:sz w:val="24"/>
      <w:szCs w:val="20"/>
      <w:lang w:val="es-MX"/>
    </w:rPr>
  </w:style>
  <w:style w:type="paragraph" w:styleId="Ttulo2">
    <w:name w:val="heading 2"/>
    <w:basedOn w:val="Normal"/>
    <w:next w:val="Normal"/>
    <w:link w:val="Ttulo2Char"/>
    <w:unhideWhenUsed/>
    <w:qFormat/>
    <w:rsid w:val="00CE0E17"/>
    <w:pPr>
      <w:keepNext/>
      <w:spacing w:before="240" w:after="60" w:line="240" w:lineRule="auto"/>
      <w:outlineLvl w:val="1"/>
    </w:pPr>
    <w:rPr>
      <w:rFonts w:ascii="Arial" w:eastAsia="Times New Roman" w:hAnsi="Arial" w:cs="Arial"/>
      <w:b/>
      <w:bCs/>
      <w:i/>
      <w:iCs/>
      <w:sz w:val="28"/>
      <w:szCs w:val="28"/>
    </w:rPr>
  </w:style>
  <w:style w:type="paragraph" w:styleId="Ttulo3">
    <w:name w:val="heading 3"/>
    <w:basedOn w:val="Normal"/>
    <w:next w:val="Normal"/>
    <w:link w:val="Ttulo3Char"/>
    <w:semiHidden/>
    <w:unhideWhenUsed/>
    <w:qFormat/>
    <w:rsid w:val="00CE0E17"/>
    <w:pPr>
      <w:keepNext/>
      <w:spacing w:after="0" w:line="240" w:lineRule="auto"/>
      <w:jc w:val="both"/>
      <w:outlineLvl w:val="2"/>
    </w:pPr>
    <w:rPr>
      <w:rFonts w:ascii="Arial" w:eastAsia="Times New Roman" w:hAnsi="Arial" w:cs="Arial"/>
      <w:b/>
      <w:szCs w:val="24"/>
    </w:rPr>
  </w:style>
  <w:style w:type="paragraph" w:styleId="Ttulo4">
    <w:name w:val="heading 4"/>
    <w:basedOn w:val="Normal"/>
    <w:next w:val="Normal"/>
    <w:link w:val="Ttulo4Char"/>
    <w:semiHidden/>
    <w:unhideWhenUsed/>
    <w:qFormat/>
    <w:rsid w:val="00CE0E17"/>
    <w:pPr>
      <w:keepNext/>
      <w:spacing w:before="240" w:after="60" w:line="240" w:lineRule="auto"/>
      <w:outlineLvl w:val="3"/>
    </w:pPr>
    <w:rPr>
      <w:rFonts w:ascii="Times New Roman" w:eastAsia="Times New Roman" w:hAnsi="Times New Roman" w:cs="Times New Roman"/>
      <w:b/>
      <w:bCs/>
      <w:sz w:val="28"/>
      <w:szCs w:val="28"/>
    </w:rPr>
  </w:style>
  <w:style w:type="paragraph" w:styleId="Ttulo5">
    <w:name w:val="heading 5"/>
    <w:basedOn w:val="Normal"/>
    <w:next w:val="Normal"/>
    <w:link w:val="Ttulo5Char"/>
    <w:unhideWhenUsed/>
    <w:qFormat/>
    <w:rsid w:val="00CE0E17"/>
    <w:pPr>
      <w:spacing w:before="240" w:after="60" w:line="240" w:lineRule="auto"/>
      <w:outlineLvl w:val="4"/>
    </w:pPr>
    <w:rPr>
      <w:rFonts w:ascii="Times New Roman" w:eastAsia="Times New Roman" w:hAnsi="Times New Roman" w:cs="Times New Roman"/>
      <w:b/>
      <w:bCs/>
      <w:i/>
      <w:iCs/>
      <w:sz w:val="26"/>
      <w:szCs w:val="26"/>
    </w:rPr>
  </w:style>
  <w:style w:type="paragraph" w:styleId="Ttulo6">
    <w:name w:val="heading 6"/>
    <w:basedOn w:val="Normal"/>
    <w:next w:val="Normal"/>
    <w:link w:val="Ttulo6Char"/>
    <w:unhideWhenUsed/>
    <w:qFormat/>
    <w:rsid w:val="00CE0E17"/>
    <w:pPr>
      <w:keepNext/>
      <w:pBdr>
        <w:top w:val="single" w:sz="4" w:space="1" w:color="auto"/>
        <w:left w:val="single" w:sz="4" w:space="4" w:color="auto"/>
        <w:bottom w:val="single" w:sz="4" w:space="1" w:color="auto"/>
        <w:right w:val="single" w:sz="4" w:space="4" w:color="auto"/>
      </w:pBdr>
      <w:snapToGrid w:val="0"/>
      <w:spacing w:after="0" w:line="240" w:lineRule="auto"/>
      <w:ind w:right="850"/>
      <w:jc w:val="center"/>
      <w:outlineLvl w:val="5"/>
    </w:pPr>
    <w:rPr>
      <w:rFonts w:ascii="Arial Narrow" w:eastAsia="Times New Roman" w:hAnsi="Arial Narrow" w:cs="Times New Roman"/>
      <w:sz w:val="28"/>
      <w:szCs w:val="20"/>
    </w:rPr>
  </w:style>
  <w:style w:type="paragraph" w:styleId="Ttulo7">
    <w:name w:val="heading 7"/>
    <w:basedOn w:val="Normal"/>
    <w:next w:val="Normal"/>
    <w:link w:val="Ttulo7Char"/>
    <w:semiHidden/>
    <w:unhideWhenUsed/>
    <w:qFormat/>
    <w:rsid w:val="00CE0E17"/>
    <w:pPr>
      <w:keepNext/>
      <w:snapToGrid w:val="0"/>
      <w:spacing w:after="0" w:line="240" w:lineRule="auto"/>
      <w:ind w:right="850"/>
      <w:jc w:val="center"/>
      <w:outlineLvl w:val="6"/>
    </w:pPr>
    <w:rPr>
      <w:rFonts w:ascii="Arial Narrow" w:eastAsia="Times New Roman" w:hAnsi="Arial Narrow" w:cs="Times New Roman"/>
      <w:sz w:val="28"/>
      <w:szCs w:val="20"/>
    </w:rPr>
  </w:style>
  <w:style w:type="paragraph" w:styleId="Ttulo8">
    <w:name w:val="heading 8"/>
    <w:basedOn w:val="Normal"/>
    <w:next w:val="Normal"/>
    <w:link w:val="Ttulo8Char"/>
    <w:semiHidden/>
    <w:unhideWhenUsed/>
    <w:qFormat/>
    <w:rsid w:val="00CE0E17"/>
    <w:pPr>
      <w:keepNext/>
      <w:spacing w:after="0" w:line="240" w:lineRule="auto"/>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unhideWhenUsed/>
    <w:qFormat/>
    <w:rsid w:val="00CE0E17"/>
    <w:pPr>
      <w:spacing w:before="240" w:after="60" w:line="240" w:lineRule="auto"/>
      <w:outlineLvl w:val="8"/>
    </w:pPr>
    <w:rPr>
      <w:rFonts w:ascii="Arial" w:eastAsia="Times New Roman" w:hAnsi="Arial" w:cs="Ari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E0E17"/>
    <w:rPr>
      <w:rFonts w:ascii="Times New Roman" w:eastAsia="Times New Roman" w:hAnsi="Times New Roman" w:cs="Times New Roman"/>
      <w:sz w:val="24"/>
      <w:szCs w:val="20"/>
      <w:lang w:val="es-MX"/>
    </w:rPr>
  </w:style>
  <w:style w:type="character" w:customStyle="1" w:styleId="Ttulo2Char">
    <w:name w:val="Título 2 Char"/>
    <w:basedOn w:val="Fontepargpadro"/>
    <w:link w:val="Ttulo2"/>
    <w:rsid w:val="00CE0E17"/>
    <w:rPr>
      <w:rFonts w:ascii="Arial" w:eastAsia="Times New Roman" w:hAnsi="Arial" w:cs="Arial"/>
      <w:b/>
      <w:bCs/>
      <w:i/>
      <w:iCs/>
      <w:sz w:val="28"/>
      <w:szCs w:val="28"/>
    </w:rPr>
  </w:style>
  <w:style w:type="character" w:customStyle="1" w:styleId="Ttulo3Char">
    <w:name w:val="Título 3 Char"/>
    <w:basedOn w:val="Fontepargpadro"/>
    <w:link w:val="Ttulo3"/>
    <w:semiHidden/>
    <w:rsid w:val="00CE0E17"/>
    <w:rPr>
      <w:rFonts w:ascii="Arial" w:eastAsia="Times New Roman" w:hAnsi="Arial" w:cs="Arial"/>
      <w:b/>
      <w:szCs w:val="24"/>
    </w:rPr>
  </w:style>
  <w:style w:type="character" w:customStyle="1" w:styleId="Ttulo6Char">
    <w:name w:val="Título 6 Char"/>
    <w:basedOn w:val="Fontepargpadro"/>
    <w:link w:val="Ttulo6"/>
    <w:rsid w:val="00CE0E17"/>
    <w:rPr>
      <w:rFonts w:ascii="Arial Narrow" w:eastAsia="Times New Roman" w:hAnsi="Arial Narrow" w:cs="Times New Roman"/>
      <w:sz w:val="28"/>
      <w:szCs w:val="20"/>
    </w:rPr>
  </w:style>
  <w:style w:type="character" w:customStyle="1" w:styleId="Ttulo7Char">
    <w:name w:val="Título 7 Char"/>
    <w:basedOn w:val="Fontepargpadro"/>
    <w:link w:val="Ttulo7"/>
    <w:semiHidden/>
    <w:rsid w:val="00CE0E17"/>
    <w:rPr>
      <w:rFonts w:ascii="Arial Narrow" w:eastAsia="Times New Roman" w:hAnsi="Arial Narrow" w:cs="Times New Roman"/>
      <w:sz w:val="28"/>
      <w:szCs w:val="20"/>
    </w:rPr>
  </w:style>
  <w:style w:type="character" w:customStyle="1" w:styleId="Ttulo9Char">
    <w:name w:val="Título 9 Char"/>
    <w:basedOn w:val="Fontepargpadro"/>
    <w:link w:val="Ttulo9"/>
    <w:rsid w:val="00CE0E17"/>
    <w:rPr>
      <w:rFonts w:ascii="Arial" w:eastAsia="Times New Roman" w:hAnsi="Arial" w:cs="Arial"/>
    </w:rPr>
  </w:style>
  <w:style w:type="character" w:customStyle="1" w:styleId="Ttulo4Char">
    <w:name w:val="Título 4 Char"/>
    <w:basedOn w:val="Fontepargpadro"/>
    <w:link w:val="Ttulo4"/>
    <w:semiHidden/>
    <w:rsid w:val="00CE0E17"/>
    <w:rPr>
      <w:rFonts w:ascii="Times New Roman" w:eastAsia="Times New Roman" w:hAnsi="Times New Roman" w:cs="Times New Roman"/>
      <w:b/>
      <w:bCs/>
      <w:sz w:val="28"/>
      <w:szCs w:val="28"/>
    </w:rPr>
  </w:style>
  <w:style w:type="character" w:customStyle="1" w:styleId="Ttulo5Char">
    <w:name w:val="Título 5 Char"/>
    <w:basedOn w:val="Fontepargpadro"/>
    <w:link w:val="Ttulo5"/>
    <w:rsid w:val="00CE0E17"/>
    <w:rPr>
      <w:rFonts w:ascii="Times New Roman" w:eastAsia="Times New Roman" w:hAnsi="Times New Roman" w:cs="Times New Roman"/>
      <w:b/>
      <w:bCs/>
      <w:i/>
      <w:iCs/>
      <w:sz w:val="26"/>
      <w:szCs w:val="26"/>
    </w:rPr>
  </w:style>
  <w:style w:type="character" w:customStyle="1" w:styleId="Ttulo8Char">
    <w:name w:val="Título 8 Char"/>
    <w:basedOn w:val="Fontepargpadro"/>
    <w:link w:val="Ttulo8"/>
    <w:semiHidden/>
    <w:rsid w:val="00CE0E17"/>
    <w:rPr>
      <w:rFonts w:ascii="Arial" w:eastAsia="Times New Roman" w:hAnsi="Arial" w:cs="Arial"/>
      <w:b/>
      <w:bCs/>
      <w:sz w:val="25"/>
      <w:szCs w:val="25"/>
    </w:rPr>
  </w:style>
  <w:style w:type="paragraph" w:styleId="NormalWeb">
    <w:name w:val="Normal (Web)"/>
    <w:basedOn w:val="Normal"/>
    <w:uiPriority w:val="99"/>
    <w:unhideWhenUsed/>
    <w:rsid w:val="00CE0E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odecomentrioChar">
    <w:name w:val="Texto de comentário Char"/>
    <w:basedOn w:val="Fontepargpadro"/>
    <w:link w:val="Textodecomentrio"/>
    <w:uiPriority w:val="99"/>
    <w:qFormat/>
    <w:rsid w:val="00CE0E17"/>
    <w:rPr>
      <w:rFonts w:eastAsia="Times New Roman" w:cs="Times New Roman"/>
      <w:sz w:val="20"/>
      <w:szCs w:val="20"/>
    </w:rPr>
  </w:style>
  <w:style w:type="paragraph" w:styleId="Textodecomentrio">
    <w:name w:val="annotation text"/>
    <w:basedOn w:val="Normal"/>
    <w:link w:val="TextodecomentrioChar"/>
    <w:uiPriority w:val="99"/>
    <w:unhideWhenUsed/>
    <w:qFormat/>
    <w:rsid w:val="00CE0E17"/>
    <w:pPr>
      <w:spacing w:after="0" w:line="240" w:lineRule="auto"/>
    </w:pPr>
    <w:rPr>
      <w:rFonts w:eastAsia="Times New Roman" w:cs="Times New Roman"/>
      <w:sz w:val="20"/>
      <w:szCs w:val="20"/>
    </w:rPr>
  </w:style>
  <w:style w:type="character" w:customStyle="1" w:styleId="TextodecomentrioChar1">
    <w:name w:val="Texto de comentário Char1"/>
    <w:basedOn w:val="Fontepargpadro"/>
    <w:uiPriority w:val="99"/>
    <w:semiHidden/>
    <w:rsid w:val="00CE0E17"/>
    <w:rPr>
      <w:sz w:val="20"/>
      <w:szCs w:val="20"/>
    </w:rPr>
  </w:style>
  <w:style w:type="character" w:customStyle="1" w:styleId="CabealhoChar">
    <w:name w:val="Cabeçalho Char"/>
    <w:aliases w:val="Cabeçalho1 Char,Cabeçalho superior Char,Heading 1a Char,h Char,he Char,HeaderNN Char,hd Char"/>
    <w:basedOn w:val="Fontepargpadro"/>
    <w:link w:val="Cabealho"/>
    <w:uiPriority w:val="99"/>
    <w:locked/>
    <w:rsid w:val="00CE0E17"/>
    <w:rPr>
      <w:rFonts w:eastAsia="Times New Roman" w:cs="Times New Roman"/>
      <w:sz w:val="20"/>
      <w:szCs w:val="20"/>
    </w:rPr>
  </w:style>
  <w:style w:type="paragraph" w:styleId="Cabealho">
    <w:name w:val="header"/>
    <w:aliases w:val="Cabeçalho1,Cabeçalho superior,Heading 1a,h,he,HeaderNN,hd"/>
    <w:basedOn w:val="Normal"/>
    <w:link w:val="CabealhoChar"/>
    <w:uiPriority w:val="99"/>
    <w:unhideWhenUsed/>
    <w:rsid w:val="00CE0E17"/>
    <w:pPr>
      <w:tabs>
        <w:tab w:val="center" w:pos="4419"/>
        <w:tab w:val="right" w:pos="8838"/>
      </w:tabs>
      <w:spacing w:after="0" w:line="240" w:lineRule="auto"/>
      <w:jc w:val="both"/>
    </w:pPr>
    <w:rPr>
      <w:rFonts w:eastAsia="Times New Roman" w:cs="Times New Roman"/>
      <w:sz w:val="20"/>
      <w:szCs w:val="20"/>
    </w:rPr>
  </w:style>
  <w:style w:type="character" w:customStyle="1" w:styleId="CabealhoChar1">
    <w:name w:val="Cabeçalho Char1"/>
    <w:aliases w:val="Cabeçalho1 Char1"/>
    <w:basedOn w:val="Fontepargpadro"/>
    <w:semiHidden/>
    <w:rsid w:val="00CE0E17"/>
  </w:style>
  <w:style w:type="paragraph" w:styleId="Rodap">
    <w:name w:val="footer"/>
    <w:basedOn w:val="Normal"/>
    <w:link w:val="RodapChar"/>
    <w:uiPriority w:val="99"/>
    <w:unhideWhenUsed/>
    <w:rsid w:val="00CE0E17"/>
    <w:pPr>
      <w:tabs>
        <w:tab w:val="center" w:pos="4252"/>
        <w:tab w:val="right" w:pos="8504"/>
      </w:tabs>
      <w:spacing w:after="0" w:line="240" w:lineRule="auto"/>
    </w:pPr>
    <w:rPr>
      <w:rFonts w:ascii="Times New Roman" w:eastAsia="Times New Roman" w:hAnsi="Times New Roman" w:cs="Times New Roman"/>
      <w:sz w:val="24"/>
      <w:szCs w:val="24"/>
    </w:rPr>
  </w:style>
  <w:style w:type="character" w:customStyle="1" w:styleId="RodapChar">
    <w:name w:val="Rodapé Char"/>
    <w:basedOn w:val="Fontepargpadro"/>
    <w:link w:val="Rodap"/>
    <w:uiPriority w:val="99"/>
    <w:rsid w:val="00CE0E17"/>
    <w:rPr>
      <w:rFonts w:ascii="Times New Roman" w:eastAsia="Times New Roman" w:hAnsi="Times New Roman" w:cs="Times New Roman"/>
      <w:sz w:val="24"/>
      <w:szCs w:val="24"/>
    </w:rPr>
  </w:style>
  <w:style w:type="paragraph" w:styleId="Ttulo">
    <w:name w:val="Title"/>
    <w:basedOn w:val="Normal"/>
    <w:link w:val="TtuloChar"/>
    <w:qFormat/>
    <w:rsid w:val="00CE0E17"/>
    <w:pPr>
      <w:spacing w:after="0" w:line="240" w:lineRule="auto"/>
      <w:ind w:right="1435"/>
      <w:jc w:val="center"/>
    </w:pPr>
    <w:rPr>
      <w:rFonts w:ascii="Arial" w:eastAsia="Times New Roman" w:hAnsi="Arial" w:cs="Arial"/>
      <w:b/>
      <w:bCs/>
      <w:sz w:val="23"/>
      <w:szCs w:val="24"/>
    </w:rPr>
  </w:style>
  <w:style w:type="character" w:customStyle="1" w:styleId="TtuloChar">
    <w:name w:val="Título Char"/>
    <w:basedOn w:val="Fontepargpadro"/>
    <w:link w:val="Ttulo"/>
    <w:rsid w:val="00CE0E17"/>
    <w:rPr>
      <w:rFonts w:ascii="Arial" w:eastAsia="Times New Roman" w:hAnsi="Arial" w:cs="Arial"/>
      <w:b/>
      <w:bCs/>
      <w:sz w:val="23"/>
      <w:szCs w:val="24"/>
    </w:rPr>
  </w:style>
  <w:style w:type="paragraph" w:styleId="Corpodetexto">
    <w:name w:val="Body Text"/>
    <w:basedOn w:val="Normal"/>
    <w:link w:val="CorpodetextoChar"/>
    <w:unhideWhenUsed/>
    <w:rsid w:val="00CE0E17"/>
    <w:pPr>
      <w:spacing w:after="0" w:line="240" w:lineRule="auto"/>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rsid w:val="00CE0E17"/>
    <w:rPr>
      <w:rFonts w:ascii="Times New Roman" w:eastAsia="Times New Roman" w:hAnsi="Times New Roman" w:cs="Times New Roman"/>
      <w:sz w:val="24"/>
      <w:szCs w:val="24"/>
    </w:rPr>
  </w:style>
  <w:style w:type="paragraph" w:styleId="Recuodecorpodetexto">
    <w:name w:val="Body Text Indent"/>
    <w:basedOn w:val="Normal"/>
    <w:link w:val="RecuodecorpodetextoChar"/>
    <w:unhideWhenUsed/>
    <w:rsid w:val="00CE0E17"/>
    <w:pPr>
      <w:spacing w:after="120" w:line="240" w:lineRule="auto"/>
      <w:ind w:left="283"/>
    </w:pPr>
    <w:rPr>
      <w:rFonts w:ascii="Times New Roman" w:eastAsia="Times New Roman" w:hAnsi="Times New Roman" w:cs="Times New Roman"/>
      <w:sz w:val="24"/>
      <w:szCs w:val="24"/>
    </w:rPr>
  </w:style>
  <w:style w:type="character" w:customStyle="1" w:styleId="RecuodecorpodetextoChar">
    <w:name w:val="Recuo de corpo de texto Char"/>
    <w:basedOn w:val="Fontepargpadro"/>
    <w:link w:val="Recuodecorpodetexto"/>
    <w:rsid w:val="00CE0E17"/>
    <w:rPr>
      <w:rFonts w:ascii="Times New Roman" w:eastAsia="Times New Roman" w:hAnsi="Times New Roman" w:cs="Times New Roman"/>
      <w:sz w:val="24"/>
      <w:szCs w:val="24"/>
    </w:rPr>
  </w:style>
  <w:style w:type="character" w:customStyle="1" w:styleId="Corpodetexto2Char">
    <w:name w:val="Corpo de texto 2 Char"/>
    <w:basedOn w:val="Fontepargpadro"/>
    <w:link w:val="Corpodetexto2"/>
    <w:semiHidden/>
    <w:rsid w:val="00CE0E17"/>
    <w:rPr>
      <w:rFonts w:eastAsia="Times New Roman" w:cs="Times New Roman"/>
      <w:szCs w:val="24"/>
    </w:rPr>
  </w:style>
  <w:style w:type="paragraph" w:styleId="Corpodetexto2">
    <w:name w:val="Body Text 2"/>
    <w:basedOn w:val="Normal"/>
    <w:link w:val="Corpodetexto2Char"/>
    <w:semiHidden/>
    <w:unhideWhenUsed/>
    <w:rsid w:val="00CE0E17"/>
    <w:pPr>
      <w:spacing w:after="120" w:line="480" w:lineRule="auto"/>
    </w:pPr>
    <w:rPr>
      <w:rFonts w:eastAsia="Times New Roman" w:cs="Times New Roman"/>
      <w:szCs w:val="24"/>
    </w:rPr>
  </w:style>
  <w:style w:type="character" w:customStyle="1" w:styleId="Corpodetexto2Char1">
    <w:name w:val="Corpo de texto 2 Char1"/>
    <w:basedOn w:val="Fontepargpadro"/>
    <w:uiPriority w:val="99"/>
    <w:semiHidden/>
    <w:rsid w:val="00CE0E17"/>
  </w:style>
  <w:style w:type="paragraph" w:styleId="Corpodetexto3">
    <w:name w:val="Body Text 3"/>
    <w:basedOn w:val="Normal"/>
    <w:link w:val="Corpodetexto3Char"/>
    <w:semiHidden/>
    <w:unhideWhenUsed/>
    <w:rsid w:val="00CE0E17"/>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semiHidden/>
    <w:rsid w:val="00CE0E17"/>
    <w:rPr>
      <w:rFonts w:ascii="Times New Roman" w:eastAsia="Times New Roman" w:hAnsi="Times New Roman" w:cs="Times New Roman"/>
      <w:sz w:val="16"/>
      <w:szCs w:val="16"/>
    </w:rPr>
  </w:style>
  <w:style w:type="character" w:customStyle="1" w:styleId="Recuodecorpodetexto2Char">
    <w:name w:val="Recuo de corpo de texto 2 Char"/>
    <w:basedOn w:val="Fontepargpadro"/>
    <w:link w:val="Recuodecorpodetexto2"/>
    <w:semiHidden/>
    <w:rsid w:val="00CE0E17"/>
    <w:rPr>
      <w:rFonts w:eastAsia="Times New Roman" w:cs="Times New Roman"/>
      <w:szCs w:val="24"/>
    </w:rPr>
  </w:style>
  <w:style w:type="paragraph" w:styleId="Recuodecorpodetexto2">
    <w:name w:val="Body Text Indent 2"/>
    <w:basedOn w:val="Normal"/>
    <w:link w:val="Recuodecorpodetexto2Char"/>
    <w:semiHidden/>
    <w:unhideWhenUsed/>
    <w:rsid w:val="00CE0E17"/>
    <w:pPr>
      <w:spacing w:after="120" w:line="480" w:lineRule="auto"/>
      <w:ind w:left="283"/>
    </w:pPr>
    <w:rPr>
      <w:rFonts w:eastAsia="Times New Roman" w:cs="Times New Roman"/>
      <w:szCs w:val="24"/>
    </w:rPr>
  </w:style>
  <w:style w:type="character" w:customStyle="1" w:styleId="Recuodecorpodetexto2Char1">
    <w:name w:val="Recuo de corpo de texto 2 Char1"/>
    <w:basedOn w:val="Fontepargpadro"/>
    <w:uiPriority w:val="99"/>
    <w:semiHidden/>
    <w:rsid w:val="00CE0E17"/>
  </w:style>
  <w:style w:type="character" w:customStyle="1" w:styleId="Recuodecorpodetexto3Char">
    <w:name w:val="Recuo de corpo de texto 3 Char"/>
    <w:basedOn w:val="Fontepargpadro"/>
    <w:link w:val="Recuodecorpodetexto3"/>
    <w:semiHidden/>
    <w:rsid w:val="00CE0E17"/>
    <w:rPr>
      <w:rFonts w:ascii="Arial" w:eastAsia="Times New Roman" w:hAnsi="Arial" w:cs="Arial"/>
      <w:szCs w:val="24"/>
    </w:rPr>
  </w:style>
  <w:style w:type="paragraph" w:styleId="Recuodecorpodetexto3">
    <w:name w:val="Body Text Indent 3"/>
    <w:basedOn w:val="Normal"/>
    <w:link w:val="Recuodecorpodetexto3Char"/>
    <w:semiHidden/>
    <w:unhideWhenUsed/>
    <w:rsid w:val="00CE0E17"/>
    <w:pPr>
      <w:spacing w:after="0" w:line="240" w:lineRule="auto"/>
      <w:ind w:firstLine="720"/>
      <w:jc w:val="both"/>
    </w:pPr>
    <w:rPr>
      <w:rFonts w:ascii="Arial" w:eastAsia="Times New Roman" w:hAnsi="Arial" w:cs="Arial"/>
      <w:szCs w:val="24"/>
    </w:rPr>
  </w:style>
  <w:style w:type="character" w:customStyle="1" w:styleId="Recuodecorpodetexto3Char1">
    <w:name w:val="Recuo de corpo de texto 3 Char1"/>
    <w:basedOn w:val="Fontepargpadro"/>
    <w:uiPriority w:val="99"/>
    <w:semiHidden/>
    <w:rsid w:val="00CE0E17"/>
    <w:rPr>
      <w:sz w:val="16"/>
      <w:szCs w:val="16"/>
    </w:rPr>
  </w:style>
  <w:style w:type="paragraph" w:styleId="TextosemFormatao">
    <w:name w:val="Plain Text"/>
    <w:basedOn w:val="Normal"/>
    <w:link w:val="TextosemFormataoChar"/>
    <w:unhideWhenUsed/>
    <w:rsid w:val="00CE0E17"/>
    <w:pPr>
      <w:spacing w:after="0" w:line="240" w:lineRule="auto"/>
    </w:pPr>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rsid w:val="00CE0E17"/>
    <w:rPr>
      <w:rFonts w:ascii="Courier New" w:eastAsia="Times New Roman" w:hAnsi="Courier New" w:cs="Times New Roman"/>
      <w:sz w:val="20"/>
      <w:szCs w:val="20"/>
    </w:rPr>
  </w:style>
  <w:style w:type="character" w:customStyle="1" w:styleId="AssuntodocomentrioChar">
    <w:name w:val="Assunto do comentário Char"/>
    <w:basedOn w:val="TextodecomentrioChar"/>
    <w:link w:val="Assuntodocomentrio"/>
    <w:semiHidden/>
    <w:rsid w:val="00CE0E17"/>
    <w:rPr>
      <w:rFonts w:eastAsia="Times New Roman" w:cs="Times New Roman"/>
      <w:b/>
      <w:bCs/>
      <w:sz w:val="20"/>
      <w:szCs w:val="20"/>
    </w:rPr>
  </w:style>
  <w:style w:type="paragraph" w:styleId="Assuntodocomentrio">
    <w:name w:val="annotation subject"/>
    <w:basedOn w:val="Textodecomentrio"/>
    <w:next w:val="Textodecomentrio"/>
    <w:link w:val="AssuntodocomentrioChar"/>
    <w:semiHidden/>
    <w:unhideWhenUsed/>
    <w:rsid w:val="00CE0E17"/>
    <w:rPr>
      <w:b/>
      <w:bCs/>
    </w:rPr>
  </w:style>
  <w:style w:type="character" w:customStyle="1" w:styleId="AssuntodocomentrioChar1">
    <w:name w:val="Assunto do comentário Char1"/>
    <w:basedOn w:val="TextodecomentrioChar1"/>
    <w:uiPriority w:val="99"/>
    <w:semiHidden/>
    <w:rsid w:val="00CE0E17"/>
    <w:rPr>
      <w:b/>
      <w:bCs/>
      <w:sz w:val="20"/>
      <w:szCs w:val="20"/>
    </w:rPr>
  </w:style>
  <w:style w:type="character" w:customStyle="1" w:styleId="TextodebaloChar">
    <w:name w:val="Texto de balão Char"/>
    <w:basedOn w:val="Fontepargpadro"/>
    <w:link w:val="Textodebalo"/>
    <w:semiHidden/>
    <w:rsid w:val="00CE0E17"/>
    <w:rPr>
      <w:rFonts w:ascii="Tahoma" w:eastAsia="Times New Roman" w:hAnsi="Tahoma" w:cs="Tahoma"/>
      <w:sz w:val="16"/>
      <w:szCs w:val="16"/>
    </w:rPr>
  </w:style>
  <w:style w:type="paragraph" w:styleId="Textodebalo">
    <w:name w:val="Balloon Text"/>
    <w:basedOn w:val="Normal"/>
    <w:link w:val="TextodebaloChar"/>
    <w:semiHidden/>
    <w:unhideWhenUsed/>
    <w:rsid w:val="00CE0E17"/>
    <w:pPr>
      <w:spacing w:after="0" w:line="240" w:lineRule="auto"/>
    </w:pPr>
    <w:rPr>
      <w:rFonts w:ascii="Tahoma" w:eastAsia="Times New Roman" w:hAnsi="Tahoma" w:cs="Tahoma"/>
      <w:sz w:val="16"/>
      <w:szCs w:val="16"/>
    </w:rPr>
  </w:style>
  <w:style w:type="character" w:customStyle="1" w:styleId="TextodebaloChar1">
    <w:name w:val="Texto de balão Char1"/>
    <w:basedOn w:val="Fontepargpadro"/>
    <w:uiPriority w:val="99"/>
    <w:semiHidden/>
    <w:rsid w:val="00CE0E17"/>
    <w:rPr>
      <w:rFonts w:ascii="Tahoma" w:hAnsi="Tahoma" w:cs="Tahoma"/>
      <w:sz w:val="16"/>
      <w:szCs w:val="16"/>
    </w:rPr>
  </w:style>
  <w:style w:type="paragraph" w:styleId="PargrafodaLista">
    <w:name w:val="List Paragraph"/>
    <w:aliases w:val="Segundo,List I Paragraph,Lista de Itens"/>
    <w:basedOn w:val="Normal"/>
    <w:link w:val="PargrafodaListaChar"/>
    <w:uiPriority w:val="34"/>
    <w:qFormat/>
    <w:rsid w:val="00CE0E17"/>
    <w:pPr>
      <w:spacing w:after="0" w:line="240" w:lineRule="auto"/>
      <w:ind w:left="708"/>
    </w:pPr>
    <w:rPr>
      <w:rFonts w:ascii="Times New Roman" w:eastAsia="Times New Roman" w:hAnsi="Times New Roman" w:cs="Times New Roman"/>
      <w:sz w:val="24"/>
      <w:szCs w:val="24"/>
    </w:rPr>
  </w:style>
  <w:style w:type="paragraph" w:customStyle="1" w:styleId="reservado3">
    <w:name w:val="reservado3"/>
    <w:basedOn w:val="Normal"/>
    <w:rsid w:val="00CE0E17"/>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rPr>
  </w:style>
  <w:style w:type="paragraph" w:customStyle="1" w:styleId="Corpodetexto1">
    <w:name w:val="Corpo de texto1"/>
    <w:rsid w:val="00CE0E17"/>
    <w:pPr>
      <w:spacing w:after="0" w:line="240" w:lineRule="auto"/>
    </w:pPr>
    <w:rPr>
      <w:rFonts w:ascii="CG Times" w:eastAsia="Times New Roman" w:hAnsi="CG Times" w:cs="Times New Roman"/>
      <w:color w:val="000000"/>
      <w:sz w:val="24"/>
      <w:szCs w:val="20"/>
      <w:lang w:val="en-US"/>
    </w:rPr>
  </w:style>
  <w:style w:type="paragraph" w:customStyle="1" w:styleId="Estilo1">
    <w:name w:val="Estilo1"/>
    <w:basedOn w:val="Normal"/>
    <w:rsid w:val="00CE0E17"/>
    <w:pPr>
      <w:spacing w:after="120" w:line="360" w:lineRule="auto"/>
      <w:ind w:left="567"/>
      <w:jc w:val="both"/>
    </w:pPr>
    <w:rPr>
      <w:rFonts w:ascii="Times New Roman" w:eastAsia="Times New Roman" w:hAnsi="Times New Roman" w:cs="Times New Roman"/>
      <w:sz w:val="20"/>
      <w:szCs w:val="20"/>
    </w:rPr>
  </w:style>
  <w:style w:type="paragraph" w:customStyle="1" w:styleId="P30">
    <w:name w:val="P30"/>
    <w:basedOn w:val="Normal"/>
    <w:rsid w:val="00CE0E17"/>
    <w:pPr>
      <w:snapToGrid w:val="0"/>
      <w:spacing w:after="0" w:line="240" w:lineRule="auto"/>
      <w:jc w:val="both"/>
    </w:pPr>
    <w:rPr>
      <w:rFonts w:ascii="Times New Roman" w:eastAsia="Times New Roman" w:hAnsi="Times New Roman" w:cs="Times New Roman"/>
      <w:b/>
      <w:sz w:val="24"/>
      <w:szCs w:val="20"/>
    </w:rPr>
  </w:style>
  <w:style w:type="paragraph" w:customStyle="1" w:styleId="Corpodetexto21">
    <w:name w:val="Corpo de texto 21"/>
    <w:basedOn w:val="Normal"/>
    <w:rsid w:val="00CE0E17"/>
    <w:pPr>
      <w:spacing w:after="0" w:line="240" w:lineRule="auto"/>
      <w:ind w:firstLine="709"/>
      <w:jc w:val="both"/>
    </w:pPr>
    <w:rPr>
      <w:rFonts w:ascii="Times New Roman" w:eastAsia="Times New Roman" w:hAnsi="Times New Roman" w:cs="Times New Roman"/>
      <w:sz w:val="24"/>
      <w:szCs w:val="20"/>
    </w:rPr>
  </w:style>
  <w:style w:type="paragraph" w:customStyle="1" w:styleId="A251175">
    <w:name w:val="_A251175"/>
    <w:basedOn w:val="Normal"/>
    <w:rsid w:val="00CE0E17"/>
    <w:pPr>
      <w:spacing w:after="0" w:line="240" w:lineRule="auto"/>
      <w:ind w:left="1440" w:firstLine="3456"/>
      <w:jc w:val="both"/>
    </w:pPr>
    <w:rPr>
      <w:rFonts w:ascii="Tms Rmn" w:eastAsia="Times New Roman" w:hAnsi="Tms Rmn" w:cs="Times New Roman"/>
      <w:sz w:val="24"/>
      <w:szCs w:val="20"/>
    </w:rPr>
  </w:style>
  <w:style w:type="paragraph" w:customStyle="1" w:styleId="A250875">
    <w:name w:val="_A250875"/>
    <w:basedOn w:val="Normal"/>
    <w:rsid w:val="00CE0E17"/>
    <w:pPr>
      <w:spacing w:after="0" w:line="240" w:lineRule="auto"/>
      <w:ind w:left="1008" w:firstLine="3456"/>
      <w:jc w:val="both"/>
    </w:pPr>
    <w:rPr>
      <w:rFonts w:ascii="Tms Rmn" w:eastAsia="Times New Roman" w:hAnsi="Tms Rmn" w:cs="Times New Roman"/>
      <w:sz w:val="24"/>
      <w:szCs w:val="20"/>
    </w:rPr>
  </w:style>
  <w:style w:type="paragraph" w:customStyle="1" w:styleId="A251075">
    <w:name w:val="_A251075"/>
    <w:basedOn w:val="Normal"/>
    <w:rsid w:val="00CE0E17"/>
    <w:pPr>
      <w:tabs>
        <w:tab w:val="left" w:pos="3600"/>
      </w:tabs>
      <w:spacing w:after="0" w:line="240" w:lineRule="auto"/>
      <w:ind w:left="1296" w:firstLine="3456"/>
      <w:jc w:val="both"/>
    </w:pPr>
    <w:rPr>
      <w:rFonts w:ascii="Tms Rmn" w:eastAsia="Times New Roman" w:hAnsi="Tms Rmn" w:cs="Times New Roman"/>
      <w:sz w:val="24"/>
      <w:szCs w:val="20"/>
    </w:rPr>
  </w:style>
  <w:style w:type="paragraph" w:customStyle="1" w:styleId="A251275">
    <w:name w:val="_A251275"/>
    <w:basedOn w:val="Normal"/>
    <w:rsid w:val="00CE0E17"/>
    <w:pPr>
      <w:tabs>
        <w:tab w:val="left" w:pos="3600"/>
      </w:tabs>
      <w:spacing w:after="0" w:line="240" w:lineRule="auto"/>
      <w:ind w:left="1584" w:firstLine="3456"/>
      <w:jc w:val="both"/>
    </w:pPr>
    <w:rPr>
      <w:rFonts w:ascii="Tms Rmn" w:eastAsia="Times New Roman" w:hAnsi="Tms Rmn" w:cs="Times New Roman"/>
      <w:sz w:val="24"/>
      <w:szCs w:val="20"/>
    </w:rPr>
  </w:style>
  <w:style w:type="paragraph" w:customStyle="1" w:styleId="Document1">
    <w:name w:val="Document 1"/>
    <w:rsid w:val="00CE0E17"/>
    <w:pPr>
      <w:keepNext/>
      <w:keepLines/>
      <w:tabs>
        <w:tab w:val="left" w:pos="-720"/>
      </w:tabs>
      <w:suppressAutoHyphens/>
      <w:spacing w:after="0" w:line="240" w:lineRule="auto"/>
    </w:pPr>
    <w:rPr>
      <w:rFonts w:ascii="Courier New" w:eastAsia="Times New Roman" w:hAnsi="Courier New" w:cs="Times New Roman"/>
      <w:sz w:val="24"/>
      <w:szCs w:val="20"/>
      <w:lang w:val="en-US"/>
    </w:rPr>
  </w:style>
  <w:style w:type="paragraph" w:customStyle="1" w:styleId="Recuodecorpodetexto31">
    <w:name w:val="Recuo de corpo de texto 31"/>
    <w:basedOn w:val="Normal"/>
    <w:rsid w:val="00CE0E17"/>
    <w:pPr>
      <w:widowControl w:val="0"/>
      <w:spacing w:after="0" w:line="240" w:lineRule="auto"/>
      <w:ind w:left="1418"/>
      <w:jc w:val="both"/>
    </w:pPr>
    <w:rPr>
      <w:rFonts w:ascii="Arial" w:eastAsia="Times New Roman" w:hAnsi="Arial" w:cs="Times New Roman"/>
      <w:sz w:val="24"/>
      <w:szCs w:val="20"/>
    </w:rPr>
  </w:style>
  <w:style w:type="paragraph" w:customStyle="1" w:styleId="xl24">
    <w:name w:val="xl24"/>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25">
    <w:name w:val="xl25"/>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rPr>
  </w:style>
  <w:style w:type="paragraph" w:customStyle="1" w:styleId="xl26">
    <w:name w:val="xl26"/>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27">
    <w:name w:val="xl27"/>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rPr>
  </w:style>
  <w:style w:type="paragraph" w:customStyle="1" w:styleId="xl28">
    <w:name w:val="xl28"/>
    <w:basedOn w:val="Normal"/>
    <w:rsid w:val="00CE0E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Arial Unicode MS" w:hAnsi="Arial" w:cs="Arial"/>
      <w:b/>
      <w:bCs/>
      <w:sz w:val="24"/>
      <w:szCs w:val="24"/>
    </w:rPr>
  </w:style>
  <w:style w:type="paragraph" w:customStyle="1" w:styleId="xl29">
    <w:name w:val="xl29"/>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both"/>
    </w:pPr>
    <w:rPr>
      <w:rFonts w:ascii="Arial" w:eastAsia="Arial Unicode MS" w:hAnsi="Arial" w:cs="Arial"/>
      <w:sz w:val="24"/>
      <w:szCs w:val="24"/>
    </w:rPr>
  </w:style>
  <w:style w:type="paragraph" w:customStyle="1" w:styleId="xl30">
    <w:name w:val="xl30"/>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paragraph" w:customStyle="1" w:styleId="xl31">
    <w:name w:val="xl31"/>
    <w:basedOn w:val="Normal"/>
    <w:rsid w:val="00CE0E17"/>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Arial"/>
      <w:sz w:val="24"/>
      <w:szCs w:val="24"/>
    </w:rPr>
  </w:style>
  <w:style w:type="table" w:styleId="Tabelacomgrade">
    <w:name w:val="Table Grid"/>
    <w:basedOn w:val="Tabelanormal"/>
    <w:uiPriority w:val="59"/>
    <w:rsid w:val="00CE0E17"/>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CE0E17"/>
    <w:rPr>
      <w:b/>
      <w:bCs/>
    </w:rPr>
  </w:style>
  <w:style w:type="paragraph" w:styleId="Subttulo">
    <w:name w:val="Subtitle"/>
    <w:basedOn w:val="Normal"/>
    <w:link w:val="SubttuloChar"/>
    <w:qFormat/>
    <w:rsid w:val="00CE0E17"/>
    <w:pPr>
      <w:spacing w:after="0" w:line="240" w:lineRule="auto"/>
      <w:jc w:val="center"/>
    </w:pPr>
    <w:rPr>
      <w:rFonts w:ascii="Times New Roman" w:eastAsia="Times New Roman" w:hAnsi="Times New Roman" w:cs="Times New Roman"/>
      <w:b/>
      <w:sz w:val="24"/>
      <w:szCs w:val="20"/>
    </w:rPr>
  </w:style>
  <w:style w:type="character" w:customStyle="1" w:styleId="SubttuloChar">
    <w:name w:val="Subtítulo Char"/>
    <w:basedOn w:val="Fontepargpadro"/>
    <w:link w:val="Subttulo"/>
    <w:rsid w:val="00CE0E17"/>
    <w:rPr>
      <w:rFonts w:ascii="Times New Roman" w:eastAsia="Times New Roman" w:hAnsi="Times New Roman" w:cs="Times New Roman"/>
      <w:b/>
      <w:sz w:val="24"/>
      <w:szCs w:val="20"/>
    </w:rPr>
  </w:style>
  <w:style w:type="character" w:styleId="Hyperlink">
    <w:name w:val="Hyperlink"/>
    <w:basedOn w:val="Fontepargpadro"/>
    <w:uiPriority w:val="99"/>
    <w:unhideWhenUsed/>
    <w:rsid w:val="00A8749A"/>
    <w:rPr>
      <w:color w:val="0000FF" w:themeColor="hyperlink"/>
      <w:u w:val="single"/>
    </w:rPr>
  </w:style>
  <w:style w:type="paragraph" w:styleId="SemEspaamento">
    <w:name w:val="No Spacing"/>
    <w:uiPriority w:val="1"/>
    <w:qFormat/>
    <w:rsid w:val="00E431A0"/>
    <w:pPr>
      <w:spacing w:after="0" w:line="240" w:lineRule="auto"/>
    </w:pPr>
  </w:style>
  <w:style w:type="paragraph" w:customStyle="1" w:styleId="Default">
    <w:name w:val="Default"/>
    <w:rsid w:val="0016235A"/>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PargrafodaListaChar">
    <w:name w:val="Parágrafo da Lista Char"/>
    <w:aliases w:val="Segundo Char,List I Paragraph Char,Lista de Itens Char"/>
    <w:link w:val="PargrafodaLista"/>
    <w:uiPriority w:val="34"/>
    <w:locked/>
    <w:rsid w:val="0016235A"/>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42483A"/>
    <w:rPr>
      <w:color w:val="605E5C"/>
      <w:shd w:val="clear" w:color="auto" w:fill="E1DFDD"/>
    </w:rPr>
  </w:style>
  <w:style w:type="paragraph" w:customStyle="1" w:styleId="TableParagraph">
    <w:name w:val="Table Paragraph"/>
    <w:basedOn w:val="Normal"/>
    <w:uiPriority w:val="1"/>
    <w:qFormat/>
    <w:rsid w:val="00EA6AF1"/>
    <w:pPr>
      <w:widowControl w:val="0"/>
      <w:autoSpaceDE w:val="0"/>
      <w:autoSpaceDN w:val="0"/>
      <w:spacing w:before="84" w:after="0" w:line="240" w:lineRule="auto"/>
    </w:pPr>
    <w:rPr>
      <w:rFonts w:ascii="Arial MT" w:eastAsia="Arial MT" w:hAnsi="Arial MT" w:cs="Arial MT"/>
      <w:lang w:val="pt-PT" w:eastAsia="en-US"/>
    </w:rPr>
  </w:style>
  <w:style w:type="character" w:styleId="TextodoEspaoReservado">
    <w:name w:val="Placeholder Text"/>
    <w:basedOn w:val="Fontepargpadro"/>
    <w:uiPriority w:val="99"/>
    <w:semiHidden/>
    <w:rsid w:val="00996873"/>
    <w:rPr>
      <w:color w:val="808080"/>
    </w:rPr>
  </w:style>
  <w:style w:type="paragraph" w:customStyle="1" w:styleId="Nivel1">
    <w:name w:val="Nivel1"/>
    <w:basedOn w:val="Ttulo1"/>
    <w:next w:val="Normal"/>
    <w:link w:val="Nivel1Char"/>
    <w:qFormat/>
    <w:rsid w:val="001C400C"/>
    <w:pPr>
      <w:keepLines/>
      <w:numPr>
        <w:numId w:val="4"/>
      </w:numPr>
      <w:spacing w:before="480" w:after="120" w:line="276" w:lineRule="auto"/>
      <w:ind w:left="360" w:hanging="375"/>
      <w:jc w:val="both"/>
    </w:pPr>
    <w:rPr>
      <w:rFonts w:ascii="Arial" w:eastAsiaTheme="majorEastAsia" w:hAnsi="Arial" w:cs="Arial"/>
      <w:b/>
      <w:color w:val="000000"/>
      <w:sz w:val="20"/>
    </w:rPr>
  </w:style>
  <w:style w:type="character" w:customStyle="1" w:styleId="Nivel1Char">
    <w:name w:val="Nivel1 Char"/>
    <w:basedOn w:val="Ttulo1Char"/>
    <w:link w:val="Nivel1"/>
    <w:rsid w:val="001C400C"/>
    <w:rPr>
      <w:rFonts w:ascii="Arial" w:eastAsiaTheme="majorEastAsia" w:hAnsi="Arial" w:cs="Arial"/>
      <w:b/>
      <w:color w:val="000000"/>
      <w:sz w:val="20"/>
      <w:szCs w:val="20"/>
      <w:lang w:val="es-MX"/>
    </w:rPr>
  </w:style>
  <w:style w:type="paragraph" w:customStyle="1" w:styleId="Nivel2">
    <w:name w:val="Nivel 2"/>
    <w:link w:val="Nivel2Char"/>
    <w:qFormat/>
    <w:rsid w:val="001C400C"/>
    <w:pPr>
      <w:numPr>
        <w:ilvl w:val="1"/>
        <w:numId w:val="5"/>
      </w:numPr>
      <w:spacing w:before="120" w:after="120"/>
      <w:jc w:val="both"/>
    </w:pPr>
    <w:rPr>
      <w:rFonts w:ascii="Ecofont_Spranq_eco_Sans" w:eastAsia="Arial Unicode MS" w:hAnsi="Ecofont_Spranq_eco_Sans" w:cs="Times New Roman"/>
      <w:sz w:val="20"/>
      <w:szCs w:val="20"/>
    </w:rPr>
  </w:style>
  <w:style w:type="paragraph" w:customStyle="1" w:styleId="Nivel10">
    <w:name w:val="Nivel 1"/>
    <w:basedOn w:val="Nivel2"/>
    <w:next w:val="Nivel2"/>
    <w:qFormat/>
    <w:rsid w:val="001C400C"/>
    <w:pPr>
      <w:numPr>
        <w:ilvl w:val="0"/>
        <w:numId w:val="0"/>
      </w:numPr>
      <w:tabs>
        <w:tab w:val="num" w:pos="360"/>
      </w:tabs>
      <w:ind w:left="644" w:hanging="432"/>
    </w:pPr>
    <w:rPr>
      <w:rFonts w:cs="Arial"/>
      <w:b/>
    </w:rPr>
  </w:style>
  <w:style w:type="paragraph" w:customStyle="1" w:styleId="Nivel3">
    <w:name w:val="Nivel 3"/>
    <w:basedOn w:val="Nivel2"/>
    <w:link w:val="Nivel3Char"/>
    <w:qFormat/>
    <w:rsid w:val="001C400C"/>
    <w:pPr>
      <w:numPr>
        <w:ilvl w:val="2"/>
      </w:numPr>
      <w:tabs>
        <w:tab w:val="num" w:pos="360"/>
        <w:tab w:val="num" w:pos="2160"/>
      </w:tabs>
      <w:ind w:left="1922" w:hanging="180"/>
    </w:pPr>
    <w:rPr>
      <w:rFonts w:cs="Arial"/>
      <w:color w:val="000000"/>
    </w:rPr>
  </w:style>
  <w:style w:type="paragraph" w:customStyle="1" w:styleId="Nivel4">
    <w:name w:val="Nivel 4"/>
    <w:basedOn w:val="Nivel3"/>
    <w:link w:val="Nivel4Char"/>
    <w:qFormat/>
    <w:rsid w:val="001C400C"/>
    <w:pPr>
      <w:numPr>
        <w:ilvl w:val="0"/>
        <w:numId w:val="0"/>
      </w:numPr>
      <w:tabs>
        <w:tab w:val="num" w:pos="360"/>
        <w:tab w:val="num" w:pos="2160"/>
        <w:tab w:val="num" w:pos="2880"/>
      </w:tabs>
      <w:ind w:left="2491" w:hanging="360"/>
    </w:pPr>
    <w:rPr>
      <w:color w:val="auto"/>
    </w:rPr>
  </w:style>
  <w:style w:type="paragraph" w:customStyle="1" w:styleId="Nivel5">
    <w:name w:val="Nivel 5"/>
    <w:basedOn w:val="Nivel4"/>
    <w:qFormat/>
    <w:rsid w:val="001C400C"/>
    <w:pPr>
      <w:numPr>
        <w:ilvl w:val="4"/>
      </w:numPr>
      <w:tabs>
        <w:tab w:val="num" w:pos="360"/>
        <w:tab w:val="num" w:pos="3600"/>
      </w:tabs>
      <w:ind w:left="3485" w:hanging="360"/>
    </w:pPr>
  </w:style>
  <w:style w:type="character" w:customStyle="1" w:styleId="Nivel2Char">
    <w:name w:val="Nivel 2 Char"/>
    <w:basedOn w:val="Fontepargpadro"/>
    <w:link w:val="Nivel2"/>
    <w:rsid w:val="001C400C"/>
    <w:rPr>
      <w:rFonts w:ascii="Ecofont_Spranq_eco_Sans" w:eastAsia="Arial Unicode MS" w:hAnsi="Ecofont_Spranq_eco_Sans" w:cs="Times New Roman"/>
      <w:sz w:val="20"/>
      <w:szCs w:val="20"/>
    </w:rPr>
  </w:style>
  <w:style w:type="table" w:customStyle="1" w:styleId="TableGrid">
    <w:name w:val="TableGrid"/>
    <w:rsid w:val="00522E3C"/>
    <w:pPr>
      <w:spacing w:after="0" w:line="240" w:lineRule="auto"/>
    </w:pPr>
    <w:rPr>
      <w:kern w:val="2"/>
    </w:rPr>
    <w:tblPr>
      <w:tblCellMar>
        <w:top w:w="0" w:type="dxa"/>
        <w:left w:w="0" w:type="dxa"/>
        <w:bottom w:w="0" w:type="dxa"/>
        <w:right w:w="0" w:type="dxa"/>
      </w:tblCellMar>
    </w:tblPr>
  </w:style>
  <w:style w:type="character" w:styleId="Refdecomentrio">
    <w:name w:val="annotation reference"/>
    <w:basedOn w:val="Fontepargpadro"/>
    <w:unhideWhenUsed/>
    <w:qFormat/>
    <w:rsid w:val="00946586"/>
    <w:rPr>
      <w:sz w:val="16"/>
      <w:szCs w:val="16"/>
    </w:rPr>
  </w:style>
  <w:style w:type="paragraph" w:customStyle="1" w:styleId="Nivel01">
    <w:name w:val="Nivel 01"/>
    <w:basedOn w:val="Ttulo1"/>
    <w:next w:val="Normal"/>
    <w:link w:val="Nivel01Char"/>
    <w:qFormat/>
    <w:rsid w:val="00946586"/>
    <w:pPr>
      <w:keepLines/>
      <w:tabs>
        <w:tab w:val="left" w:pos="567"/>
      </w:tabs>
      <w:spacing w:before="240"/>
      <w:jc w:val="both"/>
    </w:pPr>
    <w:rPr>
      <w:rFonts w:ascii="Arial" w:eastAsiaTheme="majorEastAsia" w:hAnsi="Arial" w:cs="Arial"/>
      <w:b/>
      <w:bCs/>
      <w:sz w:val="20"/>
      <w:lang w:val="pt-BR"/>
    </w:rPr>
  </w:style>
  <w:style w:type="character" w:customStyle="1" w:styleId="Nivel01Char">
    <w:name w:val="Nivel 01 Char"/>
    <w:basedOn w:val="Fontepargpadro"/>
    <w:link w:val="Nivel01"/>
    <w:rsid w:val="00946586"/>
    <w:rPr>
      <w:rFonts w:ascii="Arial" w:eastAsiaTheme="majorEastAsia" w:hAnsi="Arial" w:cs="Arial"/>
      <w:b/>
      <w:bCs/>
      <w:sz w:val="20"/>
      <w:szCs w:val="20"/>
    </w:rPr>
  </w:style>
  <w:style w:type="character" w:customStyle="1" w:styleId="Nivel4Char">
    <w:name w:val="Nivel 4 Char"/>
    <w:basedOn w:val="Fontepargpadro"/>
    <w:link w:val="Nivel4"/>
    <w:rsid w:val="00946586"/>
    <w:rPr>
      <w:rFonts w:ascii="Ecofont_Spranq_eco_Sans" w:eastAsia="Arial Unicode MS" w:hAnsi="Ecofont_Spranq_eco_Sans" w:cs="Arial"/>
      <w:sz w:val="20"/>
      <w:szCs w:val="20"/>
    </w:rPr>
  </w:style>
  <w:style w:type="paragraph" w:customStyle="1" w:styleId="ou">
    <w:name w:val="ou"/>
    <w:basedOn w:val="PargrafodaLista"/>
    <w:link w:val="ouChar"/>
    <w:qFormat/>
    <w:rsid w:val="00946586"/>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946586"/>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946586"/>
    <w:pPr>
      <w:numPr>
        <w:numId w:val="11"/>
      </w:numPr>
      <w:ind w:left="0" w:firstLine="0"/>
    </w:pPr>
    <w:rPr>
      <w:rFonts w:ascii="Arial" w:hAnsi="Arial" w:cs="Arial"/>
      <w:i/>
      <w:iCs/>
      <w:color w:val="FF0000"/>
    </w:rPr>
  </w:style>
  <w:style w:type="paragraph" w:customStyle="1" w:styleId="Nvel3-R">
    <w:name w:val="Nível 3-R"/>
    <w:basedOn w:val="Nivel3"/>
    <w:link w:val="Nvel3-RChar"/>
    <w:qFormat/>
    <w:rsid w:val="00946586"/>
    <w:pPr>
      <w:numPr>
        <w:numId w:val="11"/>
      </w:numPr>
      <w:tabs>
        <w:tab w:val="num" w:pos="2160"/>
      </w:tabs>
      <w:ind w:left="284" w:firstLine="0"/>
    </w:pPr>
    <w:rPr>
      <w:i/>
      <w:iCs/>
      <w:color w:val="FF0000"/>
    </w:rPr>
  </w:style>
  <w:style w:type="character" w:customStyle="1" w:styleId="Nvel2-RedChar">
    <w:name w:val="Nível 2 -Red Char"/>
    <w:basedOn w:val="Nivel2Char"/>
    <w:link w:val="Nvel2-Red"/>
    <w:rsid w:val="00946586"/>
    <w:rPr>
      <w:rFonts w:ascii="Arial" w:eastAsia="Arial Unicode MS" w:hAnsi="Arial" w:cs="Arial"/>
      <w:i/>
      <w:iCs/>
      <w:color w:val="FF0000"/>
      <w:sz w:val="20"/>
      <w:szCs w:val="20"/>
    </w:rPr>
  </w:style>
  <w:style w:type="character" w:customStyle="1" w:styleId="Nivel3Char">
    <w:name w:val="Nivel 3 Char"/>
    <w:basedOn w:val="Fontepargpadro"/>
    <w:link w:val="Nivel3"/>
    <w:rsid w:val="00946586"/>
    <w:rPr>
      <w:rFonts w:ascii="Ecofont_Spranq_eco_Sans" w:eastAsia="Arial Unicode MS" w:hAnsi="Ecofont_Spranq_eco_Sans" w:cs="Arial"/>
      <w:color w:val="000000"/>
      <w:sz w:val="20"/>
      <w:szCs w:val="20"/>
    </w:rPr>
  </w:style>
  <w:style w:type="character" w:customStyle="1" w:styleId="Nvel3-RChar">
    <w:name w:val="Nível 3-R Char"/>
    <w:basedOn w:val="Nivel3Char"/>
    <w:link w:val="Nvel3-R"/>
    <w:rsid w:val="00946586"/>
    <w:rPr>
      <w:rFonts w:ascii="Ecofont_Spranq_eco_Sans" w:eastAsia="Arial Unicode MS" w:hAnsi="Ecofont_Spranq_eco_Sans" w:cs="Arial"/>
      <w:i/>
      <w:iCs/>
      <w:color w:val="FF0000"/>
      <w:sz w:val="20"/>
      <w:szCs w:val="20"/>
    </w:rPr>
  </w:style>
  <w:style w:type="character" w:styleId="HiperlinkVisitado">
    <w:name w:val="FollowedHyperlink"/>
    <w:basedOn w:val="Fontepargpadro"/>
    <w:uiPriority w:val="99"/>
    <w:semiHidden/>
    <w:unhideWhenUsed/>
    <w:rsid w:val="008B3C2E"/>
    <w:rPr>
      <w:color w:val="954F72"/>
      <w:u w:val="single"/>
    </w:rPr>
  </w:style>
  <w:style w:type="paragraph" w:customStyle="1" w:styleId="msonormal0">
    <w:name w:val="msonormal"/>
    <w:basedOn w:val="Normal"/>
    <w:rsid w:val="008B3C2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8B3C2E"/>
    <w:pP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64">
    <w:name w:val="xl64"/>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65">
    <w:name w:val="xl65"/>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66">
    <w:name w:val="xl66"/>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67">
    <w:name w:val="xl67"/>
    <w:basedOn w:val="Normal"/>
    <w:rsid w:val="008B3C2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8"/>
      <w:szCs w:val="18"/>
    </w:rPr>
  </w:style>
  <w:style w:type="paragraph" w:customStyle="1" w:styleId="xl69">
    <w:name w:val="xl69"/>
    <w:basedOn w:val="Normal"/>
    <w:rsid w:val="008B3C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70">
    <w:name w:val="xl70"/>
    <w:basedOn w:val="Normal"/>
    <w:rsid w:val="008B3C2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8B3C2E"/>
    <w:pPr>
      <w:shd w:val="clear" w:color="000000" w:fill="FFFFFF"/>
      <w:spacing w:before="100" w:beforeAutospacing="1" w:after="100" w:afterAutospacing="1" w:line="240" w:lineRule="auto"/>
      <w:jc w:val="center"/>
      <w:textAlignment w:val="top"/>
    </w:pPr>
    <w:rPr>
      <w:rFonts w:ascii="SansSerif" w:eastAsia="Times New Roman" w:hAnsi="SansSerif" w:cs="Times New Roman"/>
      <w:color w:val="000000"/>
      <w:sz w:val="24"/>
      <w:szCs w:val="24"/>
    </w:rPr>
  </w:style>
  <w:style w:type="paragraph" w:customStyle="1" w:styleId="xl72">
    <w:name w:val="xl72"/>
    <w:basedOn w:val="Normal"/>
    <w:rsid w:val="008B3C2E"/>
    <w:pP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73">
    <w:name w:val="xl73"/>
    <w:basedOn w:val="Normal"/>
    <w:rsid w:val="008B3C2E"/>
    <w:pP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74">
    <w:name w:val="xl74"/>
    <w:basedOn w:val="Normal"/>
    <w:rsid w:val="008B3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5">
    <w:name w:val="xl75"/>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6">
    <w:name w:val="xl76"/>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SansSerif" w:eastAsia="Times New Roman" w:hAnsi="SansSerif" w:cs="Times New Roman"/>
      <w:b/>
      <w:bCs/>
      <w:color w:val="000000"/>
      <w:sz w:val="24"/>
      <w:szCs w:val="24"/>
    </w:rPr>
  </w:style>
  <w:style w:type="paragraph" w:customStyle="1" w:styleId="xl77">
    <w:name w:val="xl77"/>
    <w:basedOn w:val="Normal"/>
    <w:rsid w:val="008B3C2E"/>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8">
    <w:name w:val="xl78"/>
    <w:basedOn w:val="Normal"/>
    <w:rsid w:val="008B3C2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79">
    <w:name w:val="xl79"/>
    <w:basedOn w:val="Normal"/>
    <w:rsid w:val="008B3C2E"/>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0">
    <w:name w:val="xl80"/>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1">
    <w:name w:val="xl81"/>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82">
    <w:name w:val="xl82"/>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83">
    <w:name w:val="xl83"/>
    <w:basedOn w:val="Normal"/>
    <w:rsid w:val="008B3C2E"/>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4">
    <w:name w:val="xl84"/>
    <w:basedOn w:val="Normal"/>
    <w:rsid w:val="008B3C2E"/>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5">
    <w:name w:val="xl85"/>
    <w:basedOn w:val="Normal"/>
    <w:rsid w:val="008B3C2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6">
    <w:name w:val="xl86"/>
    <w:basedOn w:val="Normal"/>
    <w:rsid w:val="008B3C2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7">
    <w:name w:val="xl87"/>
    <w:basedOn w:val="Normal"/>
    <w:rsid w:val="008B3C2E"/>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8">
    <w:name w:val="xl88"/>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89">
    <w:name w:val="xl89"/>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rPr>
  </w:style>
  <w:style w:type="paragraph" w:customStyle="1" w:styleId="xl90">
    <w:name w:val="xl90"/>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SansSerif" w:eastAsia="Times New Roman" w:hAnsi="SansSerif" w:cs="Times New Roman"/>
      <w:color w:val="000000"/>
      <w:sz w:val="24"/>
      <w:szCs w:val="24"/>
    </w:rPr>
  </w:style>
  <w:style w:type="paragraph" w:customStyle="1" w:styleId="xl91">
    <w:name w:val="xl91"/>
    <w:basedOn w:val="Normal"/>
    <w:rsid w:val="008B3C2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2">
    <w:name w:val="xl92"/>
    <w:basedOn w:val="Normal"/>
    <w:rsid w:val="008B3C2E"/>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rPr>
  </w:style>
  <w:style w:type="paragraph" w:customStyle="1" w:styleId="xl93">
    <w:name w:val="xl93"/>
    <w:basedOn w:val="Normal"/>
    <w:rsid w:val="008B3C2E"/>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8"/>
      <w:szCs w:val="18"/>
    </w:rPr>
  </w:style>
  <w:style w:type="paragraph" w:customStyle="1" w:styleId="xl94">
    <w:name w:val="xl94"/>
    <w:basedOn w:val="Normal"/>
    <w:rsid w:val="008B3C2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top"/>
    </w:pPr>
    <w:rPr>
      <w:rFonts w:ascii="SansSerif" w:eastAsia="Times New Roman" w:hAnsi="SansSerif"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50268">
      <w:bodyDiv w:val="1"/>
      <w:marLeft w:val="0"/>
      <w:marRight w:val="0"/>
      <w:marTop w:val="0"/>
      <w:marBottom w:val="0"/>
      <w:divBdr>
        <w:top w:val="none" w:sz="0" w:space="0" w:color="auto"/>
        <w:left w:val="none" w:sz="0" w:space="0" w:color="auto"/>
        <w:bottom w:val="none" w:sz="0" w:space="0" w:color="auto"/>
        <w:right w:val="none" w:sz="0" w:space="0" w:color="auto"/>
      </w:divBdr>
    </w:div>
    <w:div w:id="531773955">
      <w:bodyDiv w:val="1"/>
      <w:marLeft w:val="0"/>
      <w:marRight w:val="0"/>
      <w:marTop w:val="0"/>
      <w:marBottom w:val="0"/>
      <w:divBdr>
        <w:top w:val="none" w:sz="0" w:space="0" w:color="auto"/>
        <w:left w:val="none" w:sz="0" w:space="0" w:color="auto"/>
        <w:bottom w:val="none" w:sz="0" w:space="0" w:color="auto"/>
        <w:right w:val="none" w:sz="0" w:space="0" w:color="auto"/>
      </w:divBdr>
    </w:div>
    <w:div w:id="900166971">
      <w:bodyDiv w:val="1"/>
      <w:marLeft w:val="0"/>
      <w:marRight w:val="0"/>
      <w:marTop w:val="0"/>
      <w:marBottom w:val="0"/>
      <w:divBdr>
        <w:top w:val="none" w:sz="0" w:space="0" w:color="auto"/>
        <w:left w:val="none" w:sz="0" w:space="0" w:color="auto"/>
        <w:bottom w:val="none" w:sz="0" w:space="0" w:color="auto"/>
        <w:right w:val="none" w:sz="0" w:space="0" w:color="auto"/>
      </w:divBdr>
    </w:div>
    <w:div w:id="1346396542">
      <w:bodyDiv w:val="1"/>
      <w:marLeft w:val="0"/>
      <w:marRight w:val="0"/>
      <w:marTop w:val="0"/>
      <w:marBottom w:val="0"/>
      <w:divBdr>
        <w:top w:val="none" w:sz="0" w:space="0" w:color="auto"/>
        <w:left w:val="none" w:sz="0" w:space="0" w:color="auto"/>
        <w:bottom w:val="none" w:sz="0" w:space="0" w:color="auto"/>
        <w:right w:val="none" w:sz="0" w:space="0" w:color="auto"/>
      </w:divBdr>
    </w:div>
    <w:div w:id="1560048890">
      <w:bodyDiv w:val="1"/>
      <w:marLeft w:val="0"/>
      <w:marRight w:val="0"/>
      <w:marTop w:val="0"/>
      <w:marBottom w:val="0"/>
      <w:divBdr>
        <w:top w:val="none" w:sz="0" w:space="0" w:color="auto"/>
        <w:left w:val="none" w:sz="0" w:space="0" w:color="auto"/>
        <w:bottom w:val="none" w:sz="0" w:space="0" w:color="auto"/>
        <w:right w:val="none" w:sz="0" w:space="0" w:color="auto"/>
      </w:divBdr>
    </w:div>
    <w:div w:id="165865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s://www.planalto.gov.br/ccivil_03/leis/l8078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mailto:editaisprefeituradeodapolis@gmail.co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078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6B5E-B0FD-4FF7-87F4-5C1BB6F7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5472</TotalTime>
  <Pages>53</Pages>
  <Words>24709</Words>
  <Characters>133434</Characters>
  <Application>Microsoft Office Word</Application>
  <DocSecurity>0</DocSecurity>
  <Lines>1111</Lines>
  <Paragraphs>315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CETECH</cp:lastModifiedBy>
  <cp:revision>135</cp:revision>
  <cp:lastPrinted>2024-02-02T11:54:00Z</cp:lastPrinted>
  <dcterms:created xsi:type="dcterms:W3CDTF">2017-06-23T17:35:00Z</dcterms:created>
  <dcterms:modified xsi:type="dcterms:W3CDTF">2024-03-15T19:35:00Z</dcterms:modified>
</cp:coreProperties>
</file>