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ED8EC" w14:textId="77777777" w:rsidR="000C4876" w:rsidRPr="008A2E90" w:rsidRDefault="000C4876" w:rsidP="000C4876">
      <w:pPr>
        <w:rPr>
          <w:rFonts w:ascii="Arial" w:hAnsi="Arial" w:cs="Arial"/>
          <w:b/>
          <w:bCs/>
        </w:rPr>
      </w:pPr>
      <w:r w:rsidRPr="008A2E90">
        <w:rPr>
          <w:rFonts w:ascii="Arial" w:hAnsi="Arial" w:cs="Arial"/>
        </w:rPr>
        <w:object w:dxaOrig="8232" w:dyaOrig="1310" w14:anchorId="19E308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6pt;height:65.2pt" o:ole="" fillcolor="window">
            <v:imagedata r:id="rId5" o:title=""/>
          </v:shape>
          <o:OLEObject Type="Embed" ProgID="CorelDRAW.Gráficos.9" ShapeID="_x0000_i1025" DrawAspect="Content" ObjectID="_1823939916" r:id="rId6"/>
        </w:object>
      </w:r>
    </w:p>
    <w:p w14:paraId="676A9272" w14:textId="77777777" w:rsidR="007442B4" w:rsidRPr="008A2E90" w:rsidRDefault="007442B4" w:rsidP="007442B4">
      <w:pPr>
        <w:jc w:val="center"/>
        <w:rPr>
          <w:rFonts w:ascii="Arial" w:hAnsi="Arial" w:cs="Arial"/>
          <w:b/>
          <w:bCs/>
        </w:rPr>
      </w:pPr>
      <w:bookmarkStart w:id="0" w:name="_Hlk173832244"/>
      <w:bookmarkStart w:id="1" w:name="_Hlk195623930"/>
      <w:r>
        <w:rPr>
          <w:rFonts w:ascii="Arial" w:hAnsi="Arial" w:cs="Arial"/>
          <w:b/>
          <w:bCs/>
        </w:rPr>
        <w:t>AUTORIZAÇÃO DA AUTORIDADE COMPETENTE</w:t>
      </w:r>
    </w:p>
    <w:p w14:paraId="7E810085" w14:textId="77777777" w:rsidR="007442B4" w:rsidRPr="008A2E90" w:rsidRDefault="007442B4" w:rsidP="007442B4">
      <w:pPr>
        <w:spacing w:line="276" w:lineRule="auto"/>
        <w:rPr>
          <w:rFonts w:ascii="Arial" w:hAnsi="Arial" w:cs="Arial"/>
          <w:b/>
          <w:bCs/>
          <w:iCs/>
        </w:rPr>
      </w:pPr>
    </w:p>
    <w:p w14:paraId="35FDD7BE" w14:textId="77777777" w:rsidR="007442B4" w:rsidRPr="00FA4EB3" w:rsidRDefault="007442B4" w:rsidP="0020304C">
      <w:pPr>
        <w:rPr>
          <w:rFonts w:ascii="Arial" w:hAnsi="Arial" w:cs="Arial"/>
          <w:b/>
          <w:bCs/>
          <w:iCs/>
          <w:color w:val="000000"/>
        </w:rPr>
      </w:pPr>
      <w:r w:rsidRPr="00FA4EB3">
        <w:rPr>
          <w:rFonts w:ascii="Arial" w:hAnsi="Arial" w:cs="Arial"/>
          <w:b/>
          <w:bCs/>
          <w:iCs/>
          <w:color w:val="000000"/>
        </w:rPr>
        <w:t>Conforme Artigo 72, Inciso VIII, da Lei 14.133/2021</w:t>
      </w:r>
    </w:p>
    <w:p w14:paraId="664A5D60" w14:textId="6D3644B9" w:rsidR="007442B4" w:rsidRPr="00FA4EB3" w:rsidRDefault="007442B4" w:rsidP="0020304C">
      <w:pPr>
        <w:rPr>
          <w:rFonts w:ascii="Arial" w:hAnsi="Arial" w:cs="Arial"/>
          <w:b/>
          <w:bCs/>
          <w:iCs/>
          <w:color w:val="000000"/>
        </w:rPr>
      </w:pPr>
      <w:r w:rsidRPr="00FA4EB3">
        <w:rPr>
          <w:rFonts w:ascii="Arial" w:hAnsi="Arial" w:cs="Arial"/>
          <w:b/>
          <w:bCs/>
          <w:iCs/>
          <w:color w:val="000000"/>
        </w:rPr>
        <w:t xml:space="preserve">Inexigibilidade </w:t>
      </w:r>
      <w:r w:rsidR="00C65448" w:rsidRPr="00FA4EB3">
        <w:rPr>
          <w:rFonts w:ascii="Arial" w:hAnsi="Arial" w:cs="Arial"/>
          <w:b/>
          <w:bCs/>
          <w:iCs/>
          <w:color w:val="000000"/>
        </w:rPr>
        <w:t>2</w:t>
      </w:r>
      <w:r w:rsidR="00FA4EB3" w:rsidRPr="00FA4EB3">
        <w:rPr>
          <w:rFonts w:ascii="Arial" w:hAnsi="Arial" w:cs="Arial"/>
          <w:b/>
          <w:bCs/>
          <w:iCs/>
          <w:color w:val="000000"/>
        </w:rPr>
        <w:t>6</w:t>
      </w:r>
      <w:r w:rsidRPr="00FA4EB3">
        <w:rPr>
          <w:rFonts w:ascii="Arial" w:hAnsi="Arial" w:cs="Arial"/>
          <w:b/>
          <w:bCs/>
          <w:iCs/>
          <w:color w:val="000000"/>
        </w:rPr>
        <w:t>/2025</w:t>
      </w:r>
    </w:p>
    <w:p w14:paraId="4DED2568" w14:textId="14DB1794" w:rsidR="007442B4" w:rsidRPr="00FA4EB3" w:rsidRDefault="007442B4" w:rsidP="0020304C">
      <w:pPr>
        <w:rPr>
          <w:rFonts w:ascii="Arial" w:hAnsi="Arial" w:cs="Arial"/>
          <w:b/>
          <w:bCs/>
          <w:iCs/>
          <w:color w:val="000000"/>
        </w:rPr>
      </w:pPr>
      <w:r w:rsidRPr="00FA4EB3">
        <w:rPr>
          <w:rFonts w:ascii="Arial" w:hAnsi="Arial" w:cs="Arial"/>
          <w:b/>
          <w:bCs/>
          <w:iCs/>
          <w:color w:val="000000"/>
        </w:rPr>
        <w:t xml:space="preserve">Processo </w:t>
      </w:r>
      <w:r w:rsidR="00C65448" w:rsidRPr="00FA4EB3">
        <w:rPr>
          <w:rFonts w:ascii="Arial" w:hAnsi="Arial" w:cs="Arial"/>
          <w:b/>
          <w:bCs/>
          <w:iCs/>
          <w:color w:val="000000"/>
        </w:rPr>
        <w:t>1</w:t>
      </w:r>
      <w:r w:rsidR="00FA4EB3" w:rsidRPr="00FA4EB3">
        <w:rPr>
          <w:rFonts w:ascii="Arial" w:hAnsi="Arial" w:cs="Arial"/>
          <w:b/>
          <w:bCs/>
          <w:iCs/>
          <w:color w:val="000000"/>
        </w:rPr>
        <w:t>51</w:t>
      </w:r>
      <w:r w:rsidRPr="00FA4EB3">
        <w:rPr>
          <w:rFonts w:ascii="Arial" w:hAnsi="Arial" w:cs="Arial"/>
          <w:b/>
          <w:bCs/>
          <w:iCs/>
          <w:color w:val="000000"/>
        </w:rPr>
        <w:t>/2025</w:t>
      </w:r>
    </w:p>
    <w:p w14:paraId="1DC0F873" w14:textId="77777777" w:rsidR="007442B4" w:rsidRPr="00FA4EB3" w:rsidRDefault="007442B4" w:rsidP="0020304C">
      <w:pPr>
        <w:rPr>
          <w:rFonts w:ascii="Arial" w:hAnsi="Arial" w:cs="Arial"/>
          <w:b/>
          <w:bCs/>
          <w:iCs/>
          <w:color w:val="000000"/>
        </w:rPr>
      </w:pPr>
    </w:p>
    <w:p w14:paraId="0F081C50" w14:textId="0E0F6409" w:rsidR="007442B4" w:rsidRPr="00FA4EB3" w:rsidRDefault="007442B4" w:rsidP="0020304C">
      <w:pPr>
        <w:pStyle w:val="PargrafodaLista"/>
        <w:spacing w:line="240" w:lineRule="auto"/>
        <w:ind w:left="0"/>
        <w:contextualSpacing w:val="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A4EB3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Objeto: </w:t>
      </w:r>
      <w:r w:rsidR="00FA4EB3" w:rsidRPr="00FA4EB3">
        <w:rPr>
          <w:rFonts w:ascii="Arial" w:eastAsia="Tahoma" w:hAnsi="Arial" w:cs="Arial"/>
          <w:bCs/>
          <w:iCs/>
          <w:sz w:val="24"/>
          <w:szCs w:val="24"/>
        </w:rPr>
        <w:t xml:space="preserve">Contratação de </w:t>
      </w:r>
      <w:r w:rsidR="00FA4EB3" w:rsidRPr="00FA4EB3">
        <w:rPr>
          <w:rFonts w:ascii="Arial" w:eastAsia="Tahoma" w:hAnsi="Arial" w:cs="Arial"/>
          <w:bCs/>
          <w:iCs/>
          <w:sz w:val="24"/>
          <w:szCs w:val="24"/>
        </w:rPr>
        <w:t>empresa para</w:t>
      </w:r>
      <w:r w:rsidR="00FA4EB3" w:rsidRPr="00FA4EB3">
        <w:rPr>
          <w:rFonts w:ascii="Arial" w:eastAsia="Tahoma" w:hAnsi="Arial" w:cs="Arial"/>
          <w:bCs/>
          <w:iCs/>
          <w:sz w:val="24"/>
          <w:szCs w:val="24"/>
        </w:rPr>
        <w:t xml:space="preserve"> o Fornecimento do Aplicativo Govfácil licença prata projetado para simplificar e otimizar o controle da Gestão Pública Municipal</w:t>
      </w:r>
      <w:r w:rsidRPr="00FA4EB3">
        <w:rPr>
          <w:rFonts w:ascii="Arial" w:hAnsi="Arial" w:cs="Arial"/>
          <w:iCs/>
          <w:sz w:val="24"/>
          <w:szCs w:val="24"/>
        </w:rPr>
        <w:t>.</w:t>
      </w:r>
    </w:p>
    <w:p w14:paraId="4532D5F2" w14:textId="77777777" w:rsidR="007442B4" w:rsidRPr="00FA4EB3" w:rsidRDefault="007442B4" w:rsidP="0020304C">
      <w:pPr>
        <w:jc w:val="both"/>
        <w:rPr>
          <w:rFonts w:ascii="Arial" w:hAnsi="Arial" w:cs="Arial"/>
          <w:color w:val="000000"/>
        </w:rPr>
      </w:pPr>
    </w:p>
    <w:p w14:paraId="33DB588C" w14:textId="0AEA7914" w:rsidR="00A14C6C" w:rsidRPr="00FA4EB3" w:rsidRDefault="007442B4" w:rsidP="0020304C">
      <w:pPr>
        <w:pStyle w:val="PargrafodaLista"/>
        <w:spacing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FA4EB3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Fundamento: </w:t>
      </w:r>
      <w:r w:rsidRPr="00FA4EB3">
        <w:rPr>
          <w:rFonts w:ascii="Arial" w:hAnsi="Arial" w:cs="Arial"/>
          <w:iCs/>
          <w:sz w:val="24"/>
          <w:szCs w:val="24"/>
        </w:rPr>
        <w:t xml:space="preserve">Artigo </w:t>
      </w:r>
      <w:r w:rsidR="00A14C6C" w:rsidRPr="00FA4EB3">
        <w:rPr>
          <w:rFonts w:ascii="Arial" w:hAnsi="Arial" w:cs="Arial"/>
          <w:sz w:val="24"/>
          <w:szCs w:val="24"/>
        </w:rPr>
        <w:t>74, inciso I da Lei nº 14.133/2021</w:t>
      </w:r>
      <w:r w:rsidR="0092444A" w:rsidRPr="00FA4EB3">
        <w:rPr>
          <w:rFonts w:ascii="Arial" w:hAnsi="Arial" w:cs="Arial"/>
          <w:sz w:val="24"/>
          <w:szCs w:val="24"/>
        </w:rPr>
        <w:t>.</w:t>
      </w:r>
    </w:p>
    <w:p w14:paraId="0C5730DA" w14:textId="77777777" w:rsidR="007442B4" w:rsidRPr="00FA4EB3" w:rsidRDefault="007442B4" w:rsidP="0020304C">
      <w:pPr>
        <w:rPr>
          <w:rFonts w:ascii="Arial" w:hAnsi="Arial" w:cs="Arial"/>
          <w:iCs/>
          <w:color w:val="000000"/>
        </w:rPr>
      </w:pPr>
    </w:p>
    <w:p w14:paraId="07F9C875" w14:textId="64A1EE01" w:rsidR="007442B4" w:rsidRPr="00FA4EB3" w:rsidRDefault="0020304C" w:rsidP="0020304C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FA4EB3">
        <w:rPr>
          <w:rFonts w:ascii="Arial" w:hAnsi="Arial" w:cs="Arial"/>
          <w:b/>
          <w:bCs/>
          <w:iCs/>
          <w:color w:val="000000"/>
        </w:rPr>
        <w:t>Contratada</w:t>
      </w:r>
      <w:r w:rsidR="007442B4" w:rsidRPr="00FA4EB3">
        <w:rPr>
          <w:rFonts w:ascii="Arial" w:hAnsi="Arial" w:cs="Arial"/>
          <w:b/>
          <w:bCs/>
          <w:iCs/>
          <w:color w:val="000000"/>
        </w:rPr>
        <w:t>:</w:t>
      </w:r>
      <w:r w:rsidR="007442B4" w:rsidRPr="00FA4EB3"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  <w:r w:rsidR="00FA4EB3" w:rsidRPr="00FA4EB3">
        <w:rPr>
          <w:rFonts w:ascii="Arial" w:hAnsi="Arial" w:cs="Arial"/>
          <w:spacing w:val="6"/>
        </w:rPr>
        <w:t>GOVFACIL GESTAO &amp; TECNOLOGIA LTDA</w:t>
      </w:r>
    </w:p>
    <w:p w14:paraId="148BD8E5" w14:textId="77777777" w:rsidR="007442B4" w:rsidRPr="00FA4EB3" w:rsidRDefault="007442B4" w:rsidP="0020304C">
      <w:pPr>
        <w:rPr>
          <w:rFonts w:ascii="Arial" w:hAnsi="Arial" w:cs="Arial"/>
          <w:b/>
          <w:bCs/>
          <w:iCs/>
          <w:color w:val="000000"/>
        </w:rPr>
      </w:pPr>
    </w:p>
    <w:p w14:paraId="540C78FF" w14:textId="101E2E25" w:rsidR="007442B4" w:rsidRPr="00FA4EB3" w:rsidRDefault="007442B4" w:rsidP="0020304C">
      <w:pPr>
        <w:jc w:val="both"/>
        <w:rPr>
          <w:rFonts w:ascii="Arial" w:hAnsi="Arial" w:cs="Arial"/>
          <w:iCs/>
          <w:color w:val="000000"/>
        </w:rPr>
      </w:pPr>
      <w:r w:rsidRPr="00FA4EB3">
        <w:rPr>
          <w:rFonts w:ascii="Arial" w:hAnsi="Arial" w:cs="Arial"/>
          <w:b/>
          <w:bCs/>
          <w:iCs/>
          <w:color w:val="000000"/>
        </w:rPr>
        <w:t xml:space="preserve">Valor Total: </w:t>
      </w:r>
      <w:r w:rsidRPr="00FA4EB3">
        <w:rPr>
          <w:rFonts w:ascii="Arial" w:hAnsi="Arial" w:cs="Arial"/>
          <w:iCs/>
          <w:color w:val="000000"/>
        </w:rPr>
        <w:t xml:space="preserve">R$ </w:t>
      </w:r>
      <w:r w:rsidR="00FA4EB3">
        <w:rPr>
          <w:rFonts w:ascii="Arial" w:hAnsi="Arial" w:cs="Arial"/>
          <w:iCs/>
          <w:color w:val="000000"/>
        </w:rPr>
        <w:t>24</w:t>
      </w:r>
      <w:r w:rsidR="0092444A" w:rsidRPr="00FA4EB3">
        <w:rPr>
          <w:rFonts w:ascii="Arial" w:hAnsi="Arial" w:cs="Arial"/>
          <w:iCs/>
          <w:color w:val="000000"/>
        </w:rPr>
        <w:t>.</w:t>
      </w:r>
      <w:r w:rsidR="00FA4EB3">
        <w:rPr>
          <w:rFonts w:ascii="Arial" w:hAnsi="Arial" w:cs="Arial"/>
          <w:iCs/>
          <w:color w:val="000000"/>
        </w:rPr>
        <w:t>0</w:t>
      </w:r>
      <w:r w:rsidR="0092444A" w:rsidRPr="00FA4EB3">
        <w:rPr>
          <w:rFonts w:ascii="Arial" w:hAnsi="Arial" w:cs="Arial"/>
          <w:iCs/>
          <w:color w:val="000000"/>
        </w:rPr>
        <w:t>00,00</w:t>
      </w:r>
      <w:r w:rsidR="00A14C6C" w:rsidRPr="00FA4EB3">
        <w:rPr>
          <w:rFonts w:ascii="Arial" w:hAnsi="Arial" w:cs="Arial"/>
          <w:iCs/>
          <w:color w:val="000000"/>
        </w:rPr>
        <w:t xml:space="preserve">. </w:t>
      </w:r>
      <w:r w:rsidRPr="00FA4EB3">
        <w:rPr>
          <w:rFonts w:ascii="Arial" w:hAnsi="Arial" w:cs="Arial"/>
          <w:iCs/>
        </w:rPr>
        <w:t>(</w:t>
      </w:r>
      <w:r w:rsidR="00FA4EB3">
        <w:rPr>
          <w:rFonts w:ascii="Arial" w:hAnsi="Arial" w:cs="Arial"/>
          <w:iCs/>
        </w:rPr>
        <w:t>vinte e quatro mil</w:t>
      </w:r>
      <w:r w:rsidR="00A14C6C" w:rsidRPr="00FA4EB3">
        <w:rPr>
          <w:rFonts w:ascii="Arial" w:hAnsi="Arial" w:cs="Arial"/>
          <w:iCs/>
        </w:rPr>
        <w:t xml:space="preserve"> reais</w:t>
      </w:r>
      <w:r w:rsidRPr="00FA4EB3">
        <w:rPr>
          <w:rFonts w:ascii="Arial" w:hAnsi="Arial" w:cs="Arial"/>
          <w:iCs/>
        </w:rPr>
        <w:t>).</w:t>
      </w:r>
    </w:p>
    <w:p w14:paraId="7D8AA420" w14:textId="77777777" w:rsidR="007442B4" w:rsidRPr="00FA4EB3" w:rsidRDefault="007442B4" w:rsidP="0020304C">
      <w:pPr>
        <w:jc w:val="both"/>
        <w:rPr>
          <w:rFonts w:ascii="Arial" w:hAnsi="Arial" w:cs="Arial"/>
          <w:bCs/>
          <w:color w:val="FF0000"/>
          <w:spacing w:val="6"/>
        </w:rPr>
      </w:pPr>
    </w:p>
    <w:p w14:paraId="4AC7697E" w14:textId="0404C5EC" w:rsidR="007442B4" w:rsidRPr="00FA4EB3" w:rsidRDefault="007442B4" w:rsidP="0020304C">
      <w:pPr>
        <w:jc w:val="both"/>
        <w:rPr>
          <w:rFonts w:ascii="Arial" w:hAnsi="Arial" w:cs="Arial"/>
          <w:bCs/>
          <w:spacing w:val="6"/>
        </w:rPr>
      </w:pPr>
      <w:r w:rsidRPr="00FA4EB3">
        <w:rPr>
          <w:rFonts w:ascii="Arial" w:hAnsi="Arial" w:cs="Arial"/>
          <w:b/>
          <w:spacing w:val="6"/>
        </w:rPr>
        <w:t>Prazo de Vigência d</w:t>
      </w:r>
      <w:r w:rsidR="0020304C" w:rsidRPr="00FA4EB3">
        <w:rPr>
          <w:rFonts w:ascii="Arial" w:hAnsi="Arial" w:cs="Arial"/>
          <w:b/>
          <w:spacing w:val="6"/>
        </w:rPr>
        <w:t>o Contrato</w:t>
      </w:r>
      <w:r w:rsidRPr="00FA4EB3">
        <w:rPr>
          <w:rFonts w:ascii="Arial" w:hAnsi="Arial" w:cs="Arial"/>
          <w:b/>
          <w:spacing w:val="6"/>
        </w:rPr>
        <w:t xml:space="preserve">: </w:t>
      </w:r>
      <w:r w:rsidR="00FA4EB3">
        <w:rPr>
          <w:rFonts w:ascii="Arial" w:hAnsi="Arial" w:cs="Arial"/>
          <w:bCs/>
          <w:spacing w:val="6"/>
        </w:rPr>
        <w:t>12</w:t>
      </w:r>
      <w:r w:rsidRPr="00FA4EB3">
        <w:rPr>
          <w:rFonts w:ascii="Arial" w:hAnsi="Arial" w:cs="Arial"/>
          <w:bCs/>
          <w:spacing w:val="6"/>
        </w:rPr>
        <w:t xml:space="preserve"> (</w:t>
      </w:r>
      <w:r w:rsidR="00FA4EB3">
        <w:rPr>
          <w:rFonts w:ascii="Arial" w:hAnsi="Arial" w:cs="Arial"/>
          <w:bCs/>
          <w:spacing w:val="6"/>
        </w:rPr>
        <w:t>doze</w:t>
      </w:r>
      <w:r w:rsidRPr="00FA4EB3">
        <w:rPr>
          <w:rFonts w:ascii="Arial" w:hAnsi="Arial" w:cs="Arial"/>
          <w:bCs/>
          <w:spacing w:val="6"/>
        </w:rPr>
        <w:t xml:space="preserve">) </w:t>
      </w:r>
      <w:r w:rsidR="0092444A" w:rsidRPr="00FA4EB3">
        <w:rPr>
          <w:rFonts w:ascii="Arial" w:hAnsi="Arial" w:cs="Arial"/>
          <w:bCs/>
          <w:spacing w:val="6"/>
        </w:rPr>
        <w:t>meses.</w:t>
      </w:r>
      <w:r w:rsidRPr="00FA4EB3">
        <w:rPr>
          <w:rFonts w:ascii="Arial" w:hAnsi="Arial" w:cs="Arial"/>
          <w:bCs/>
          <w:spacing w:val="6"/>
        </w:rPr>
        <w:t xml:space="preserve"> </w:t>
      </w:r>
    </w:p>
    <w:p w14:paraId="5F26E901" w14:textId="77777777" w:rsidR="007442B4" w:rsidRPr="00FA4EB3" w:rsidRDefault="007442B4" w:rsidP="0020304C">
      <w:pPr>
        <w:jc w:val="both"/>
        <w:rPr>
          <w:rFonts w:ascii="Arial" w:hAnsi="Arial" w:cs="Arial"/>
          <w:b/>
          <w:bCs/>
          <w:iCs/>
          <w:color w:val="000000"/>
        </w:rPr>
      </w:pPr>
    </w:p>
    <w:p w14:paraId="1B7411E3" w14:textId="535A62E6" w:rsidR="0092444A" w:rsidRPr="00FA4EB3" w:rsidRDefault="007442B4" w:rsidP="0092444A">
      <w:pPr>
        <w:jc w:val="both"/>
        <w:rPr>
          <w:rFonts w:ascii="Arial" w:hAnsi="Arial" w:cs="Arial"/>
        </w:rPr>
      </w:pPr>
      <w:r w:rsidRPr="00FA4EB3">
        <w:rPr>
          <w:rFonts w:ascii="Arial" w:hAnsi="Arial" w:cs="Arial"/>
          <w:b/>
          <w:bCs/>
          <w:iCs/>
          <w:color w:val="000000"/>
        </w:rPr>
        <w:t>Pagamento:</w:t>
      </w:r>
      <w:r w:rsidR="0020304C" w:rsidRPr="00FA4EB3">
        <w:rPr>
          <w:rFonts w:ascii="Arial" w:hAnsi="Arial" w:cs="Arial"/>
          <w:color w:val="000000"/>
        </w:rPr>
        <w:t xml:space="preserve"> </w:t>
      </w:r>
      <w:r w:rsidR="0020304C" w:rsidRPr="00FA4EB3">
        <w:rPr>
          <w:rFonts w:ascii="Arial" w:eastAsiaTheme="minorHAnsi" w:hAnsi="Arial" w:cs="Arial"/>
          <w:lang w:eastAsia="en-US"/>
        </w:rPr>
        <w:t xml:space="preserve">O pagamento será realizado no prazo máximo de até 30 (trinta) dias, </w:t>
      </w:r>
      <w:r w:rsidR="0092444A" w:rsidRPr="00FA4EB3">
        <w:rPr>
          <w:rFonts w:ascii="Arial" w:hAnsi="Arial" w:cs="Arial"/>
        </w:rPr>
        <w:t>após a emissão da nota fiscal, verificada a validade das certidões.</w:t>
      </w:r>
    </w:p>
    <w:p w14:paraId="4BE85042" w14:textId="77777777" w:rsidR="0092444A" w:rsidRPr="00FA4EB3" w:rsidRDefault="0092444A" w:rsidP="0092444A">
      <w:pPr>
        <w:jc w:val="both"/>
        <w:rPr>
          <w:rFonts w:ascii="Arial" w:hAnsi="Arial" w:cs="Arial"/>
          <w:spacing w:val="6"/>
        </w:rPr>
      </w:pPr>
    </w:p>
    <w:p w14:paraId="573D3292" w14:textId="1DF71F68" w:rsidR="0092444A" w:rsidRPr="00FA4EB3" w:rsidRDefault="007442B4" w:rsidP="00FA4EB3">
      <w:pPr>
        <w:ind w:right="-1"/>
        <w:jc w:val="both"/>
        <w:rPr>
          <w:rFonts w:ascii="Arial" w:hAnsi="Arial" w:cs="Arial"/>
        </w:rPr>
      </w:pPr>
      <w:r w:rsidRPr="00FA4EB3">
        <w:rPr>
          <w:rFonts w:ascii="Arial" w:hAnsi="Arial" w:cs="Arial"/>
          <w:b/>
          <w:bCs/>
          <w:iCs/>
          <w:color w:val="000000"/>
        </w:rPr>
        <w:t>Recurso Orçamentários:</w:t>
      </w:r>
      <w:r w:rsidRPr="00FA4EB3">
        <w:rPr>
          <w:rFonts w:ascii="Arial" w:hAnsi="Arial" w:cs="Arial"/>
        </w:rPr>
        <w:t xml:space="preserve"> As despesas decorrentes da referida locação estão previstas nos orçamentos: </w:t>
      </w:r>
      <w:r w:rsidR="00FA4EB3" w:rsidRPr="00B31888">
        <w:rPr>
          <w:rFonts w:ascii="Arial" w:hAnsi="Arial" w:cs="Arial"/>
        </w:rPr>
        <w:t>0</w:t>
      </w:r>
      <w:r w:rsidR="00FA4EB3">
        <w:rPr>
          <w:rFonts w:ascii="Arial" w:hAnsi="Arial" w:cs="Arial"/>
        </w:rPr>
        <w:t>2</w:t>
      </w:r>
      <w:r w:rsidR="00FA4EB3" w:rsidRPr="00B31888">
        <w:rPr>
          <w:rFonts w:ascii="Arial" w:hAnsi="Arial" w:cs="Arial"/>
        </w:rPr>
        <w:t xml:space="preserve">.000 - </w:t>
      </w:r>
      <w:r w:rsidR="00FA4EB3">
        <w:rPr>
          <w:rFonts w:ascii="Arial" w:hAnsi="Arial" w:cs="Arial"/>
        </w:rPr>
        <w:t>Executivo</w:t>
      </w:r>
      <w:r w:rsidR="00FA4EB3" w:rsidRPr="00B31888">
        <w:rPr>
          <w:rFonts w:ascii="Arial" w:hAnsi="Arial" w:cs="Arial"/>
        </w:rPr>
        <w:t>, 0</w:t>
      </w:r>
      <w:r w:rsidR="00FA4EB3">
        <w:rPr>
          <w:rFonts w:ascii="Arial" w:hAnsi="Arial" w:cs="Arial"/>
        </w:rPr>
        <w:t>2</w:t>
      </w:r>
      <w:r w:rsidR="00FA4EB3" w:rsidRPr="00B31888">
        <w:rPr>
          <w:rFonts w:ascii="Arial" w:hAnsi="Arial" w:cs="Arial"/>
        </w:rPr>
        <w:t>.00</w:t>
      </w:r>
      <w:r w:rsidR="00FA4EB3">
        <w:rPr>
          <w:rFonts w:ascii="Arial" w:hAnsi="Arial" w:cs="Arial"/>
        </w:rPr>
        <w:t>1</w:t>
      </w:r>
      <w:r w:rsidR="00FA4EB3" w:rsidRPr="00B31888">
        <w:rPr>
          <w:rFonts w:ascii="Arial" w:hAnsi="Arial" w:cs="Arial"/>
        </w:rPr>
        <w:t xml:space="preserve"> </w:t>
      </w:r>
      <w:r w:rsidR="00FA4EB3">
        <w:rPr>
          <w:rFonts w:ascii="Arial" w:hAnsi="Arial" w:cs="Arial"/>
        </w:rPr>
        <w:t>-</w:t>
      </w:r>
      <w:r w:rsidR="00FA4EB3" w:rsidRPr="00B31888">
        <w:rPr>
          <w:rFonts w:ascii="Arial" w:hAnsi="Arial" w:cs="Arial"/>
        </w:rPr>
        <w:t xml:space="preserve"> </w:t>
      </w:r>
      <w:r w:rsidR="00FA4EB3">
        <w:rPr>
          <w:rFonts w:ascii="Arial" w:hAnsi="Arial" w:cs="Arial"/>
        </w:rPr>
        <w:t>Gabinete do Prefeito</w:t>
      </w:r>
      <w:r w:rsidR="00FA4EB3" w:rsidRPr="00B31888">
        <w:rPr>
          <w:rFonts w:ascii="Arial" w:hAnsi="Arial" w:cs="Arial"/>
        </w:rPr>
        <w:t xml:space="preserve">, </w:t>
      </w:r>
      <w:r w:rsidR="00FA4EB3" w:rsidRPr="00EB10BB">
        <w:rPr>
          <w:rFonts w:ascii="Arial" w:hAnsi="Arial" w:cs="Arial"/>
        </w:rPr>
        <w:t>24.722.0045</w:t>
      </w:r>
      <w:r w:rsidR="00FA4EB3" w:rsidRPr="00B31888">
        <w:rPr>
          <w:rFonts w:ascii="Arial" w:hAnsi="Arial" w:cs="Arial"/>
        </w:rPr>
        <w:t xml:space="preserve"> </w:t>
      </w:r>
      <w:r w:rsidR="00FA4EB3" w:rsidRPr="00D85FD6">
        <w:rPr>
          <w:rFonts w:ascii="Arial" w:hAnsi="Arial" w:cs="Arial"/>
        </w:rPr>
        <w:t xml:space="preserve">- </w:t>
      </w:r>
      <w:r w:rsidR="00FA4EB3">
        <w:rPr>
          <w:rFonts w:ascii="Arial" w:hAnsi="Arial" w:cs="Arial"/>
        </w:rPr>
        <w:t>Telecomunicações, 2.057 -</w:t>
      </w:r>
      <w:r w:rsidR="00FA4EB3" w:rsidRPr="00D85FD6">
        <w:rPr>
          <w:rFonts w:ascii="Arial" w:hAnsi="Arial" w:cs="Arial"/>
        </w:rPr>
        <w:t xml:space="preserve"> </w:t>
      </w:r>
      <w:r w:rsidR="00FA4EB3" w:rsidRPr="00EB10BB">
        <w:rPr>
          <w:rFonts w:ascii="Arial" w:hAnsi="Arial" w:cs="Arial"/>
        </w:rPr>
        <w:t xml:space="preserve">Portal </w:t>
      </w:r>
      <w:r w:rsidR="00FA4EB3">
        <w:rPr>
          <w:rFonts w:ascii="Arial" w:hAnsi="Arial" w:cs="Arial"/>
        </w:rPr>
        <w:t>d</w:t>
      </w:r>
      <w:r w:rsidR="00FA4EB3" w:rsidRPr="00EB10BB">
        <w:rPr>
          <w:rFonts w:ascii="Arial" w:hAnsi="Arial" w:cs="Arial"/>
        </w:rPr>
        <w:t xml:space="preserve">a Transparência - Acesso </w:t>
      </w:r>
      <w:proofErr w:type="spellStart"/>
      <w:r w:rsidR="00FA4EB3">
        <w:rPr>
          <w:rFonts w:ascii="Arial" w:hAnsi="Arial" w:cs="Arial"/>
        </w:rPr>
        <w:t>a</w:t>
      </w:r>
      <w:proofErr w:type="spellEnd"/>
      <w:r w:rsidR="00FA4EB3" w:rsidRPr="00EB10BB">
        <w:rPr>
          <w:rFonts w:ascii="Arial" w:hAnsi="Arial" w:cs="Arial"/>
        </w:rPr>
        <w:t xml:space="preserve"> Informação</w:t>
      </w:r>
      <w:r w:rsidR="00FA4EB3" w:rsidRPr="00B31888">
        <w:rPr>
          <w:rFonts w:ascii="Arial" w:hAnsi="Arial" w:cs="Arial"/>
        </w:rPr>
        <w:t>. 3.3.90.</w:t>
      </w:r>
      <w:r w:rsidR="00FA4EB3">
        <w:rPr>
          <w:rFonts w:ascii="Arial" w:hAnsi="Arial" w:cs="Arial"/>
        </w:rPr>
        <w:t>40</w:t>
      </w:r>
      <w:r w:rsidR="00FA4EB3" w:rsidRPr="00B31888">
        <w:rPr>
          <w:rFonts w:ascii="Arial" w:hAnsi="Arial" w:cs="Arial"/>
        </w:rPr>
        <w:t xml:space="preserve">.00 - </w:t>
      </w:r>
      <w:r w:rsidR="00FA4EB3" w:rsidRPr="00EB10BB">
        <w:rPr>
          <w:rFonts w:ascii="Arial" w:hAnsi="Arial" w:cs="Arial"/>
        </w:rPr>
        <w:t xml:space="preserve">Serviços </w:t>
      </w:r>
      <w:r w:rsidR="00FA4EB3">
        <w:rPr>
          <w:rFonts w:ascii="Arial" w:hAnsi="Arial" w:cs="Arial"/>
        </w:rPr>
        <w:t>d</w:t>
      </w:r>
      <w:r w:rsidR="00FA4EB3" w:rsidRPr="00EB10BB">
        <w:rPr>
          <w:rFonts w:ascii="Arial" w:hAnsi="Arial" w:cs="Arial"/>
        </w:rPr>
        <w:t xml:space="preserve">e Tecnologia </w:t>
      </w:r>
      <w:r w:rsidR="00FA4EB3">
        <w:rPr>
          <w:rFonts w:ascii="Arial" w:hAnsi="Arial" w:cs="Arial"/>
        </w:rPr>
        <w:t>d</w:t>
      </w:r>
      <w:r w:rsidR="00FA4EB3" w:rsidRPr="00EB10BB">
        <w:rPr>
          <w:rFonts w:ascii="Arial" w:hAnsi="Arial" w:cs="Arial"/>
        </w:rPr>
        <w:t xml:space="preserve">a Informação </w:t>
      </w:r>
      <w:r w:rsidR="00FA4EB3">
        <w:rPr>
          <w:rFonts w:ascii="Arial" w:hAnsi="Arial" w:cs="Arial"/>
        </w:rPr>
        <w:t>e</w:t>
      </w:r>
      <w:r w:rsidR="00FA4EB3" w:rsidRPr="00EB10BB">
        <w:rPr>
          <w:rFonts w:ascii="Arial" w:hAnsi="Arial" w:cs="Arial"/>
        </w:rPr>
        <w:t xml:space="preserve"> Comunicação - Pessoa Jurídica</w:t>
      </w:r>
      <w:r w:rsidR="0092444A" w:rsidRPr="00FA4EB3">
        <w:rPr>
          <w:rFonts w:ascii="Arial" w:hAnsi="Arial" w:cs="Arial"/>
        </w:rPr>
        <w:t>.</w:t>
      </w:r>
    </w:p>
    <w:p w14:paraId="05EDB476" w14:textId="77777777" w:rsidR="0092444A" w:rsidRPr="00FA4EB3" w:rsidRDefault="0092444A" w:rsidP="0020304C">
      <w:pPr>
        <w:jc w:val="both"/>
        <w:rPr>
          <w:rFonts w:ascii="Arial" w:hAnsi="Arial" w:cs="Arial"/>
          <w:b/>
          <w:bCs/>
          <w:iCs/>
          <w:color w:val="000000"/>
        </w:rPr>
      </w:pPr>
    </w:p>
    <w:p w14:paraId="2406E1C5" w14:textId="67980243" w:rsidR="007442B4" w:rsidRPr="00FA4EB3" w:rsidRDefault="007442B4" w:rsidP="0020304C">
      <w:pPr>
        <w:jc w:val="both"/>
        <w:rPr>
          <w:rFonts w:ascii="Arial" w:hAnsi="Arial" w:cs="Arial"/>
          <w:iCs/>
        </w:rPr>
      </w:pPr>
      <w:r w:rsidRPr="00FA4EB3">
        <w:rPr>
          <w:rFonts w:ascii="Arial" w:hAnsi="Arial" w:cs="Arial"/>
          <w:b/>
          <w:bCs/>
          <w:iCs/>
          <w:color w:val="000000"/>
        </w:rPr>
        <w:t xml:space="preserve">APROVO </w:t>
      </w:r>
      <w:r w:rsidRPr="00FA4EB3">
        <w:rPr>
          <w:rFonts w:ascii="Arial" w:hAnsi="Arial" w:cs="Arial"/>
          <w:iCs/>
          <w:color w:val="000000"/>
        </w:rPr>
        <w:t>e</w:t>
      </w:r>
      <w:r w:rsidRPr="00FA4EB3">
        <w:rPr>
          <w:rFonts w:ascii="Arial" w:hAnsi="Arial" w:cs="Arial"/>
          <w:b/>
          <w:bCs/>
          <w:iCs/>
          <w:color w:val="000000"/>
        </w:rPr>
        <w:t xml:space="preserve"> AUTORIZO </w:t>
      </w:r>
      <w:r w:rsidRPr="00FA4EB3">
        <w:rPr>
          <w:rFonts w:ascii="Arial" w:hAnsi="Arial" w:cs="Arial"/>
          <w:iCs/>
          <w:color w:val="000000"/>
        </w:rPr>
        <w:t xml:space="preserve">o processo de contratação direta, por Inexigibilidade de Licitação, Estudo Técnico Preliminar, Termo de Referência e Demais Documentos </w:t>
      </w:r>
      <w:r w:rsidR="0092444A" w:rsidRPr="00FA4EB3">
        <w:rPr>
          <w:rFonts w:ascii="Arial" w:hAnsi="Arial" w:cs="Arial"/>
          <w:iCs/>
          <w:color w:val="000000"/>
        </w:rPr>
        <w:t>c</w:t>
      </w:r>
      <w:r w:rsidRPr="00FA4EB3">
        <w:rPr>
          <w:rFonts w:ascii="Arial" w:hAnsi="Arial" w:cs="Arial"/>
          <w:iCs/>
          <w:color w:val="000000"/>
        </w:rPr>
        <w:t xml:space="preserve">onstante neste processo. </w:t>
      </w:r>
    </w:p>
    <w:p w14:paraId="370FF78B" w14:textId="77777777" w:rsidR="007442B4" w:rsidRPr="00FA4EB3" w:rsidRDefault="007442B4" w:rsidP="0020304C">
      <w:pPr>
        <w:jc w:val="both"/>
        <w:rPr>
          <w:rFonts w:ascii="Arial" w:hAnsi="Arial" w:cs="Arial"/>
          <w:iCs/>
          <w:color w:val="000000"/>
        </w:rPr>
      </w:pPr>
    </w:p>
    <w:p w14:paraId="7A985314" w14:textId="3EA10757" w:rsidR="007442B4" w:rsidRPr="00FA4EB3" w:rsidRDefault="007442B4" w:rsidP="0020304C">
      <w:pPr>
        <w:jc w:val="right"/>
        <w:rPr>
          <w:rFonts w:ascii="Arial" w:hAnsi="Arial" w:cs="Arial"/>
          <w:iCs/>
        </w:rPr>
      </w:pPr>
      <w:r w:rsidRPr="00FA4EB3">
        <w:rPr>
          <w:rFonts w:ascii="Arial" w:hAnsi="Arial" w:cs="Arial"/>
          <w:iCs/>
          <w:color w:val="000000"/>
        </w:rPr>
        <w:t xml:space="preserve">Deodápolis </w:t>
      </w:r>
      <w:r w:rsidRPr="00FA4EB3">
        <w:rPr>
          <w:rFonts w:ascii="Arial" w:hAnsi="Arial" w:cs="Arial"/>
          <w:iCs/>
        </w:rPr>
        <w:t xml:space="preserve">- MS, </w:t>
      </w:r>
      <w:r w:rsidR="00FA4EB3">
        <w:rPr>
          <w:rFonts w:ascii="Arial" w:hAnsi="Arial" w:cs="Arial"/>
          <w:iCs/>
        </w:rPr>
        <w:t>6</w:t>
      </w:r>
      <w:r w:rsidRPr="00FA4EB3">
        <w:rPr>
          <w:rFonts w:ascii="Arial" w:hAnsi="Arial" w:cs="Arial"/>
          <w:iCs/>
        </w:rPr>
        <w:t xml:space="preserve"> de </w:t>
      </w:r>
      <w:r w:rsidR="00FA4EB3">
        <w:rPr>
          <w:rFonts w:ascii="Arial" w:hAnsi="Arial" w:cs="Arial"/>
          <w:iCs/>
        </w:rPr>
        <w:t>novem</w:t>
      </w:r>
      <w:r w:rsidR="00F55CD5" w:rsidRPr="00FA4EB3">
        <w:rPr>
          <w:rFonts w:ascii="Arial" w:hAnsi="Arial" w:cs="Arial"/>
          <w:iCs/>
        </w:rPr>
        <w:t>bro</w:t>
      </w:r>
      <w:r w:rsidRPr="00FA4EB3">
        <w:rPr>
          <w:rFonts w:ascii="Arial" w:hAnsi="Arial" w:cs="Arial"/>
          <w:iCs/>
        </w:rPr>
        <w:t xml:space="preserve"> de 2025.</w:t>
      </w:r>
    </w:p>
    <w:p w14:paraId="40B82053" w14:textId="77777777" w:rsidR="007442B4" w:rsidRPr="00FA4EB3" w:rsidRDefault="007442B4" w:rsidP="0020304C">
      <w:pPr>
        <w:jc w:val="right"/>
        <w:rPr>
          <w:rFonts w:ascii="Arial" w:hAnsi="Arial" w:cs="Arial"/>
          <w:iCs/>
          <w:color w:val="000000"/>
        </w:rPr>
      </w:pPr>
    </w:p>
    <w:p w14:paraId="72BCE5F1" w14:textId="77777777" w:rsidR="007442B4" w:rsidRPr="00FA4EB3" w:rsidRDefault="007442B4" w:rsidP="0020304C">
      <w:pPr>
        <w:rPr>
          <w:rFonts w:ascii="Arial" w:hAnsi="Arial" w:cs="Arial"/>
          <w:iCs/>
          <w:color w:val="000000"/>
        </w:rPr>
      </w:pPr>
    </w:p>
    <w:p w14:paraId="53CE4DEE" w14:textId="77777777" w:rsidR="007442B4" w:rsidRPr="00FA4EB3" w:rsidRDefault="007442B4" w:rsidP="0020304C">
      <w:pPr>
        <w:rPr>
          <w:rFonts w:ascii="Arial" w:hAnsi="Arial" w:cs="Arial"/>
          <w:iCs/>
          <w:color w:val="000000"/>
        </w:rPr>
      </w:pPr>
    </w:p>
    <w:p w14:paraId="2C907536" w14:textId="77777777" w:rsidR="007442B4" w:rsidRPr="00FA4EB3" w:rsidRDefault="007442B4" w:rsidP="0020304C">
      <w:pPr>
        <w:rPr>
          <w:rFonts w:ascii="Arial" w:hAnsi="Arial" w:cs="Arial"/>
          <w:iCs/>
          <w:color w:val="000000"/>
        </w:rPr>
      </w:pPr>
    </w:p>
    <w:p w14:paraId="3CED529D" w14:textId="77777777" w:rsidR="007442B4" w:rsidRPr="00FA4EB3" w:rsidRDefault="007442B4" w:rsidP="0020304C">
      <w:pPr>
        <w:jc w:val="center"/>
        <w:rPr>
          <w:rFonts w:ascii="Arial" w:hAnsi="Arial" w:cs="Arial"/>
          <w:b/>
          <w:iCs/>
          <w:color w:val="000000"/>
        </w:rPr>
      </w:pPr>
      <w:r w:rsidRPr="00FA4EB3">
        <w:rPr>
          <w:rFonts w:ascii="Arial" w:hAnsi="Arial" w:cs="Arial"/>
          <w:iCs/>
          <w:color w:val="000000"/>
        </w:rPr>
        <w:t xml:space="preserve"> </w:t>
      </w:r>
      <w:r w:rsidRPr="00FA4EB3">
        <w:rPr>
          <w:rFonts w:ascii="Arial" w:hAnsi="Arial" w:cs="Arial"/>
          <w:b/>
          <w:iCs/>
          <w:color w:val="000000"/>
        </w:rPr>
        <w:t>____________________________</w:t>
      </w:r>
    </w:p>
    <w:p w14:paraId="77871B23" w14:textId="77777777" w:rsidR="007442B4" w:rsidRPr="00FA4EB3" w:rsidRDefault="007442B4" w:rsidP="0020304C">
      <w:pPr>
        <w:jc w:val="center"/>
        <w:rPr>
          <w:rFonts w:ascii="Arial" w:hAnsi="Arial" w:cs="Arial"/>
          <w:b/>
          <w:iCs/>
        </w:rPr>
      </w:pPr>
      <w:r w:rsidRPr="00FA4EB3">
        <w:rPr>
          <w:rFonts w:ascii="Arial" w:hAnsi="Arial" w:cs="Arial"/>
          <w:b/>
          <w:iCs/>
        </w:rPr>
        <w:t xml:space="preserve">JEAN CARLOS SILVA GOMES </w:t>
      </w:r>
    </w:p>
    <w:p w14:paraId="15290035" w14:textId="77777777" w:rsidR="007442B4" w:rsidRPr="00FA4EB3" w:rsidRDefault="007442B4" w:rsidP="0020304C">
      <w:pPr>
        <w:jc w:val="center"/>
        <w:rPr>
          <w:rFonts w:ascii="Arial" w:hAnsi="Arial" w:cs="Arial"/>
          <w:bCs/>
          <w:iCs/>
        </w:rPr>
      </w:pPr>
      <w:r w:rsidRPr="00FA4EB3">
        <w:rPr>
          <w:rFonts w:ascii="Arial" w:hAnsi="Arial" w:cs="Arial"/>
          <w:bCs/>
          <w:iCs/>
        </w:rPr>
        <w:t>Prefeito Municipal</w:t>
      </w:r>
      <w:r w:rsidRPr="00FA4EB3">
        <w:rPr>
          <w:rFonts w:ascii="Arial" w:hAnsi="Arial" w:cs="Arial"/>
          <w:bCs/>
          <w:iCs/>
          <w:color w:val="000000"/>
        </w:rPr>
        <w:t xml:space="preserve">  </w:t>
      </w:r>
      <w:bookmarkEnd w:id="0"/>
    </w:p>
    <w:bookmarkEnd w:id="1"/>
    <w:p w14:paraId="6B8B31B4" w14:textId="4B0A5BA4" w:rsidR="001840EA" w:rsidRPr="00FA4EB3" w:rsidRDefault="001840EA" w:rsidP="0020304C">
      <w:pPr>
        <w:jc w:val="center"/>
        <w:rPr>
          <w:rFonts w:ascii="Arial" w:hAnsi="Arial" w:cs="Arial"/>
          <w:bCs/>
          <w:iCs/>
        </w:rPr>
      </w:pPr>
    </w:p>
    <w:sectPr w:rsidR="001840EA" w:rsidRPr="00FA4EB3" w:rsidSect="00F72AFE">
      <w:pgSz w:w="11906" w:h="16838"/>
      <w:pgMar w:top="851" w:right="1133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03B9C"/>
    <w:multiLevelType w:val="multilevel"/>
    <w:tmpl w:val="79844CE8"/>
    <w:lvl w:ilvl="0">
      <w:start w:val="1"/>
      <w:numFmt w:val="decimal"/>
      <w:lvlText w:val="%1"/>
      <w:lvlJc w:val="left"/>
      <w:pPr>
        <w:ind w:left="720" w:hanging="360"/>
      </w:pPr>
      <w:rPr>
        <w:rFonts w:eastAsiaTheme="majorEastAsia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" w15:restartNumberingAfterBreak="0">
    <w:nsid w:val="237153B6"/>
    <w:multiLevelType w:val="multilevel"/>
    <w:tmpl w:val="606C9F0E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CF13CDE"/>
    <w:multiLevelType w:val="multilevel"/>
    <w:tmpl w:val="06AC2D9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916356769">
    <w:abstractNumId w:val="1"/>
  </w:num>
  <w:num w:numId="2" w16cid:durableId="1493984890">
    <w:abstractNumId w:val="0"/>
  </w:num>
  <w:num w:numId="3" w16cid:durableId="1128816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4876"/>
    <w:rsid w:val="00011B5C"/>
    <w:rsid w:val="00016114"/>
    <w:rsid w:val="00021001"/>
    <w:rsid w:val="00033145"/>
    <w:rsid w:val="00055F8D"/>
    <w:rsid w:val="000607ED"/>
    <w:rsid w:val="00072017"/>
    <w:rsid w:val="00084DF0"/>
    <w:rsid w:val="00085E9A"/>
    <w:rsid w:val="00091B9A"/>
    <w:rsid w:val="00092544"/>
    <w:rsid w:val="00092583"/>
    <w:rsid w:val="000A67D3"/>
    <w:rsid w:val="000C1E8D"/>
    <w:rsid w:val="000C4876"/>
    <w:rsid w:val="000E1B21"/>
    <w:rsid w:val="000E1E43"/>
    <w:rsid w:val="000F0FD9"/>
    <w:rsid w:val="000F631A"/>
    <w:rsid w:val="00111A25"/>
    <w:rsid w:val="00133162"/>
    <w:rsid w:val="00135C1F"/>
    <w:rsid w:val="00145BDF"/>
    <w:rsid w:val="00156D79"/>
    <w:rsid w:val="00157CE5"/>
    <w:rsid w:val="00161276"/>
    <w:rsid w:val="00163CB2"/>
    <w:rsid w:val="00165F64"/>
    <w:rsid w:val="00167426"/>
    <w:rsid w:val="00174B18"/>
    <w:rsid w:val="001820BA"/>
    <w:rsid w:val="001826C6"/>
    <w:rsid w:val="001840EA"/>
    <w:rsid w:val="001A3B58"/>
    <w:rsid w:val="001A4ADD"/>
    <w:rsid w:val="001B61A5"/>
    <w:rsid w:val="001D6413"/>
    <w:rsid w:val="001D737A"/>
    <w:rsid w:val="001E5AA7"/>
    <w:rsid w:val="0020304C"/>
    <w:rsid w:val="00235D1B"/>
    <w:rsid w:val="00246F4B"/>
    <w:rsid w:val="00260E6C"/>
    <w:rsid w:val="0028067A"/>
    <w:rsid w:val="00281C03"/>
    <w:rsid w:val="00285302"/>
    <w:rsid w:val="00286267"/>
    <w:rsid w:val="00294EFE"/>
    <w:rsid w:val="002B2211"/>
    <w:rsid w:val="002C3E63"/>
    <w:rsid w:val="002D414F"/>
    <w:rsid w:val="002D7379"/>
    <w:rsid w:val="002E2C4A"/>
    <w:rsid w:val="002E3196"/>
    <w:rsid w:val="002E4CDC"/>
    <w:rsid w:val="002E4E07"/>
    <w:rsid w:val="002F61A6"/>
    <w:rsid w:val="00303A33"/>
    <w:rsid w:val="00304AA9"/>
    <w:rsid w:val="00331FE3"/>
    <w:rsid w:val="0033242E"/>
    <w:rsid w:val="00340423"/>
    <w:rsid w:val="00352E60"/>
    <w:rsid w:val="0036073C"/>
    <w:rsid w:val="00363B0B"/>
    <w:rsid w:val="00382279"/>
    <w:rsid w:val="003863B9"/>
    <w:rsid w:val="003B0291"/>
    <w:rsid w:val="003B14EF"/>
    <w:rsid w:val="003B480B"/>
    <w:rsid w:val="003C210E"/>
    <w:rsid w:val="003D1052"/>
    <w:rsid w:val="003D1DEA"/>
    <w:rsid w:val="003D59AD"/>
    <w:rsid w:val="003E22FB"/>
    <w:rsid w:val="003F1D31"/>
    <w:rsid w:val="004025C7"/>
    <w:rsid w:val="00412E02"/>
    <w:rsid w:val="00432747"/>
    <w:rsid w:val="004379D9"/>
    <w:rsid w:val="00450AF7"/>
    <w:rsid w:val="00453852"/>
    <w:rsid w:val="00454406"/>
    <w:rsid w:val="0046091F"/>
    <w:rsid w:val="0047334B"/>
    <w:rsid w:val="00474AEC"/>
    <w:rsid w:val="00482AD0"/>
    <w:rsid w:val="00484E22"/>
    <w:rsid w:val="004C4753"/>
    <w:rsid w:val="004C7211"/>
    <w:rsid w:val="004D3920"/>
    <w:rsid w:val="004E209B"/>
    <w:rsid w:val="004E44A8"/>
    <w:rsid w:val="004F05BB"/>
    <w:rsid w:val="004F2C49"/>
    <w:rsid w:val="004F7E15"/>
    <w:rsid w:val="0050483E"/>
    <w:rsid w:val="00504E41"/>
    <w:rsid w:val="005075DE"/>
    <w:rsid w:val="0051504A"/>
    <w:rsid w:val="00534497"/>
    <w:rsid w:val="005466A8"/>
    <w:rsid w:val="00556F88"/>
    <w:rsid w:val="0056641A"/>
    <w:rsid w:val="00581A73"/>
    <w:rsid w:val="005926F0"/>
    <w:rsid w:val="00596E0B"/>
    <w:rsid w:val="005A01CC"/>
    <w:rsid w:val="005A2B7E"/>
    <w:rsid w:val="005B4DD7"/>
    <w:rsid w:val="005C3DAD"/>
    <w:rsid w:val="005C623B"/>
    <w:rsid w:val="005D03B8"/>
    <w:rsid w:val="005F179D"/>
    <w:rsid w:val="005F1831"/>
    <w:rsid w:val="005F19C9"/>
    <w:rsid w:val="005F4F95"/>
    <w:rsid w:val="00610F26"/>
    <w:rsid w:val="00611C67"/>
    <w:rsid w:val="006161D2"/>
    <w:rsid w:val="006629FA"/>
    <w:rsid w:val="006762E3"/>
    <w:rsid w:val="00687D96"/>
    <w:rsid w:val="006B3331"/>
    <w:rsid w:val="006B6112"/>
    <w:rsid w:val="006D391D"/>
    <w:rsid w:val="00700C9C"/>
    <w:rsid w:val="00712C1E"/>
    <w:rsid w:val="007247D2"/>
    <w:rsid w:val="007442B4"/>
    <w:rsid w:val="007535F4"/>
    <w:rsid w:val="00756F9D"/>
    <w:rsid w:val="007676CE"/>
    <w:rsid w:val="00775804"/>
    <w:rsid w:val="00775CA4"/>
    <w:rsid w:val="0079747B"/>
    <w:rsid w:val="007A5900"/>
    <w:rsid w:val="007A649E"/>
    <w:rsid w:val="007C634E"/>
    <w:rsid w:val="007F3277"/>
    <w:rsid w:val="007F6235"/>
    <w:rsid w:val="00807D90"/>
    <w:rsid w:val="008228AA"/>
    <w:rsid w:val="00833003"/>
    <w:rsid w:val="00834443"/>
    <w:rsid w:val="008400D4"/>
    <w:rsid w:val="008573C6"/>
    <w:rsid w:val="008605B5"/>
    <w:rsid w:val="00870E06"/>
    <w:rsid w:val="00875324"/>
    <w:rsid w:val="00884C9B"/>
    <w:rsid w:val="008A1F45"/>
    <w:rsid w:val="008A2E90"/>
    <w:rsid w:val="008C0560"/>
    <w:rsid w:val="008E1709"/>
    <w:rsid w:val="008E49B9"/>
    <w:rsid w:val="008E66A9"/>
    <w:rsid w:val="008F1CDC"/>
    <w:rsid w:val="008F5566"/>
    <w:rsid w:val="00904D85"/>
    <w:rsid w:val="00915282"/>
    <w:rsid w:val="0092444A"/>
    <w:rsid w:val="00942FC0"/>
    <w:rsid w:val="009565E4"/>
    <w:rsid w:val="00960EAD"/>
    <w:rsid w:val="009658F5"/>
    <w:rsid w:val="00981196"/>
    <w:rsid w:val="009916CE"/>
    <w:rsid w:val="009A0E3B"/>
    <w:rsid w:val="009A18B9"/>
    <w:rsid w:val="009A4AA1"/>
    <w:rsid w:val="009A6304"/>
    <w:rsid w:val="009B2C39"/>
    <w:rsid w:val="009D195F"/>
    <w:rsid w:val="009E3FAD"/>
    <w:rsid w:val="009E57CF"/>
    <w:rsid w:val="009F0494"/>
    <w:rsid w:val="009F081C"/>
    <w:rsid w:val="00A0532F"/>
    <w:rsid w:val="00A05588"/>
    <w:rsid w:val="00A05FD1"/>
    <w:rsid w:val="00A14C6C"/>
    <w:rsid w:val="00A21B8D"/>
    <w:rsid w:val="00A373DD"/>
    <w:rsid w:val="00A41429"/>
    <w:rsid w:val="00A46FCA"/>
    <w:rsid w:val="00A71ECC"/>
    <w:rsid w:val="00AA39B4"/>
    <w:rsid w:val="00AA7368"/>
    <w:rsid w:val="00AC38BC"/>
    <w:rsid w:val="00AE36B6"/>
    <w:rsid w:val="00B041A0"/>
    <w:rsid w:val="00B35285"/>
    <w:rsid w:val="00B463F1"/>
    <w:rsid w:val="00B51FF7"/>
    <w:rsid w:val="00B52554"/>
    <w:rsid w:val="00B546CA"/>
    <w:rsid w:val="00B80470"/>
    <w:rsid w:val="00B81A55"/>
    <w:rsid w:val="00B83768"/>
    <w:rsid w:val="00B9014F"/>
    <w:rsid w:val="00B92416"/>
    <w:rsid w:val="00BA4298"/>
    <w:rsid w:val="00BA558B"/>
    <w:rsid w:val="00BB005D"/>
    <w:rsid w:val="00BB4D76"/>
    <w:rsid w:val="00BC0C79"/>
    <w:rsid w:val="00BC3131"/>
    <w:rsid w:val="00BD2B68"/>
    <w:rsid w:val="00BD34D9"/>
    <w:rsid w:val="00BD686D"/>
    <w:rsid w:val="00BE1902"/>
    <w:rsid w:val="00BF75AF"/>
    <w:rsid w:val="00C24075"/>
    <w:rsid w:val="00C429B3"/>
    <w:rsid w:val="00C455D9"/>
    <w:rsid w:val="00C4642B"/>
    <w:rsid w:val="00C47922"/>
    <w:rsid w:val="00C51EAE"/>
    <w:rsid w:val="00C65448"/>
    <w:rsid w:val="00C83F93"/>
    <w:rsid w:val="00C86DC5"/>
    <w:rsid w:val="00C9396E"/>
    <w:rsid w:val="00C94ED7"/>
    <w:rsid w:val="00C96AC7"/>
    <w:rsid w:val="00CA3C0C"/>
    <w:rsid w:val="00CA4363"/>
    <w:rsid w:val="00CA6CBE"/>
    <w:rsid w:val="00CB169E"/>
    <w:rsid w:val="00CB229B"/>
    <w:rsid w:val="00CC1677"/>
    <w:rsid w:val="00CF24E2"/>
    <w:rsid w:val="00CF5F2B"/>
    <w:rsid w:val="00D07491"/>
    <w:rsid w:val="00D1504A"/>
    <w:rsid w:val="00D2334A"/>
    <w:rsid w:val="00D4414B"/>
    <w:rsid w:val="00D55B89"/>
    <w:rsid w:val="00D87244"/>
    <w:rsid w:val="00D952DE"/>
    <w:rsid w:val="00DB0A75"/>
    <w:rsid w:val="00DB7F2E"/>
    <w:rsid w:val="00DD691A"/>
    <w:rsid w:val="00DF75E8"/>
    <w:rsid w:val="00E02F8F"/>
    <w:rsid w:val="00E17589"/>
    <w:rsid w:val="00E24ECA"/>
    <w:rsid w:val="00E448F2"/>
    <w:rsid w:val="00E44D19"/>
    <w:rsid w:val="00E45B20"/>
    <w:rsid w:val="00E53C06"/>
    <w:rsid w:val="00E61CAC"/>
    <w:rsid w:val="00E653F2"/>
    <w:rsid w:val="00E8066E"/>
    <w:rsid w:val="00E8273B"/>
    <w:rsid w:val="00E91B1C"/>
    <w:rsid w:val="00EB0267"/>
    <w:rsid w:val="00EB3BE7"/>
    <w:rsid w:val="00EB772B"/>
    <w:rsid w:val="00EC17CF"/>
    <w:rsid w:val="00ED7A17"/>
    <w:rsid w:val="00EE7B6C"/>
    <w:rsid w:val="00F005BE"/>
    <w:rsid w:val="00F01562"/>
    <w:rsid w:val="00F01745"/>
    <w:rsid w:val="00F01FF7"/>
    <w:rsid w:val="00F03476"/>
    <w:rsid w:val="00F20445"/>
    <w:rsid w:val="00F34BD6"/>
    <w:rsid w:val="00F44C5B"/>
    <w:rsid w:val="00F47FD5"/>
    <w:rsid w:val="00F50DC7"/>
    <w:rsid w:val="00F55C85"/>
    <w:rsid w:val="00F55CD5"/>
    <w:rsid w:val="00F641C2"/>
    <w:rsid w:val="00F72AFE"/>
    <w:rsid w:val="00F97273"/>
    <w:rsid w:val="00FA4EB3"/>
    <w:rsid w:val="00FA5791"/>
    <w:rsid w:val="00FB0339"/>
    <w:rsid w:val="00FB3A8A"/>
    <w:rsid w:val="00FC1A76"/>
    <w:rsid w:val="00FC1FE5"/>
    <w:rsid w:val="00FC6130"/>
    <w:rsid w:val="00FD2040"/>
    <w:rsid w:val="00FD3620"/>
    <w:rsid w:val="00FD4BA0"/>
    <w:rsid w:val="00FD5AF0"/>
    <w:rsid w:val="00FF01BB"/>
    <w:rsid w:val="00FF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A8630"/>
  <w15:docId w15:val="{C9317E58-874C-4B72-81D5-E388A787A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876"/>
    <w:rPr>
      <w:rFonts w:eastAsia="Times New Roman" w:cs="Times New Roman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0C487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0C4876"/>
    <w:rPr>
      <w:rFonts w:eastAsia="Times New Roman" w:cs="Times New Roman"/>
      <w:szCs w:val="24"/>
      <w:lang w:eastAsia="pt-BR"/>
    </w:rPr>
  </w:style>
  <w:style w:type="paragraph" w:styleId="PargrafodaLista">
    <w:name w:val="List Paragraph"/>
    <w:aliases w:val="Segundo,List I Paragraph,Lista de Itens"/>
    <w:basedOn w:val="Normal"/>
    <w:link w:val="PargrafodaListaChar"/>
    <w:uiPriority w:val="34"/>
    <w:qFormat/>
    <w:rsid w:val="00246F4B"/>
    <w:pPr>
      <w:spacing w:line="360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character" w:customStyle="1" w:styleId="PargrafodaListaChar">
    <w:name w:val="Parágrafo da Lista Char"/>
    <w:aliases w:val="Segundo Char,List I Paragraph Char,Lista de Itens Char"/>
    <w:link w:val="PargrafodaLista"/>
    <w:uiPriority w:val="34"/>
    <w:qFormat/>
    <w:rsid w:val="004C7211"/>
    <w:rPr>
      <w:rFonts w:ascii="Calibri" w:eastAsia="Calibri" w:hAnsi="Calibri" w:cs="Calibri"/>
      <w:sz w:val="22"/>
      <w:lang w:eastAsia="pt-BR"/>
    </w:rPr>
  </w:style>
  <w:style w:type="paragraph" w:customStyle="1" w:styleId="Recuodecorpodetexto21">
    <w:name w:val="Recuo de corpo de texto 21"/>
    <w:basedOn w:val="Normal"/>
    <w:rsid w:val="00FC1A76"/>
    <w:pPr>
      <w:suppressAutoHyphens/>
      <w:ind w:firstLine="2124"/>
      <w:jc w:val="both"/>
    </w:pPr>
    <w:rPr>
      <w:rFonts w:ascii="Bookman Old Style" w:hAnsi="Bookman Old Style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2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1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CLOVIS</cp:lastModifiedBy>
  <cp:revision>199</cp:revision>
  <cp:lastPrinted>2025-04-15T19:37:00Z</cp:lastPrinted>
  <dcterms:created xsi:type="dcterms:W3CDTF">2013-08-30T15:53:00Z</dcterms:created>
  <dcterms:modified xsi:type="dcterms:W3CDTF">2025-11-06T17:12:00Z</dcterms:modified>
</cp:coreProperties>
</file>