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1D5B4" w14:textId="2EC00881" w:rsidR="00C35124" w:rsidRPr="00360516" w:rsidRDefault="00CE0E17" w:rsidP="00E77340">
      <w:pPr>
        <w:autoSpaceDE w:val="0"/>
        <w:autoSpaceDN w:val="0"/>
        <w:adjustRightInd w:val="0"/>
        <w:spacing w:after="0" w:line="240" w:lineRule="auto"/>
        <w:jc w:val="center"/>
        <w:rPr>
          <w:rFonts w:ascii="Arial" w:hAnsi="Arial" w:cs="Arial"/>
          <w:b/>
        </w:rPr>
      </w:pPr>
      <w:r w:rsidRPr="00360516">
        <w:rPr>
          <w:rFonts w:ascii="Arial" w:hAnsi="Arial" w:cs="Arial"/>
          <w:noProof/>
        </w:rPr>
        <w:drawing>
          <wp:inline distT="0" distB="0" distL="0" distR="0" wp14:anchorId="6B1028B0" wp14:editId="65F5E97D">
            <wp:extent cx="5229225" cy="828675"/>
            <wp:effectExtent l="19050" t="0" r="952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229225" cy="828675"/>
                    </a:xfrm>
                    <a:prstGeom prst="rect">
                      <a:avLst/>
                    </a:prstGeom>
                    <a:noFill/>
                    <a:ln w="9525">
                      <a:noFill/>
                      <a:miter lim="800000"/>
                      <a:headEnd/>
                      <a:tailEnd/>
                    </a:ln>
                  </pic:spPr>
                </pic:pic>
              </a:graphicData>
            </a:graphic>
          </wp:inline>
        </w:drawing>
      </w:r>
    </w:p>
    <w:tbl>
      <w:tblPr>
        <w:tblW w:w="0" w:type="auto"/>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tblGrid>
      <w:tr w:rsidR="00CE0E17" w:rsidRPr="00360516" w14:paraId="4883479E" w14:textId="77777777" w:rsidTr="00CE0E17">
        <w:trPr>
          <w:trHeight w:val="180"/>
        </w:trPr>
        <w:tc>
          <w:tcPr>
            <w:tcW w:w="5670" w:type="dxa"/>
          </w:tcPr>
          <w:p w14:paraId="68B024DE" w14:textId="3AC1AA46" w:rsidR="00CE0E17" w:rsidRPr="00360516" w:rsidRDefault="00735499" w:rsidP="009E2E81">
            <w:pPr>
              <w:pStyle w:val="Ttulo2"/>
              <w:spacing w:before="0" w:after="0"/>
              <w:jc w:val="center"/>
              <w:rPr>
                <w:b w:val="0"/>
                <w:bCs w:val="0"/>
                <w:i w:val="0"/>
                <w:sz w:val="22"/>
                <w:szCs w:val="22"/>
              </w:rPr>
            </w:pPr>
            <w:r w:rsidRPr="00360516">
              <w:rPr>
                <w:i w:val="0"/>
                <w:sz w:val="22"/>
                <w:szCs w:val="22"/>
              </w:rPr>
              <w:t xml:space="preserve">PROCESSO Nº </w:t>
            </w:r>
            <w:r w:rsidR="007E0902">
              <w:rPr>
                <w:i w:val="0"/>
                <w:sz w:val="22"/>
                <w:szCs w:val="22"/>
              </w:rPr>
              <w:t>1</w:t>
            </w:r>
            <w:r w:rsidR="002E3714">
              <w:rPr>
                <w:i w:val="0"/>
                <w:sz w:val="22"/>
                <w:szCs w:val="22"/>
              </w:rPr>
              <w:t>59</w:t>
            </w:r>
            <w:r w:rsidRPr="00360516">
              <w:rPr>
                <w:i w:val="0"/>
                <w:sz w:val="22"/>
                <w:szCs w:val="22"/>
              </w:rPr>
              <w:t>/202</w:t>
            </w:r>
            <w:r w:rsidR="00E604CD" w:rsidRPr="00360516">
              <w:rPr>
                <w:i w:val="0"/>
                <w:sz w:val="22"/>
                <w:szCs w:val="22"/>
              </w:rPr>
              <w:t>6</w:t>
            </w:r>
          </w:p>
        </w:tc>
      </w:tr>
      <w:tr w:rsidR="00CE0E17" w:rsidRPr="00360516" w14:paraId="36F11F30" w14:textId="77777777" w:rsidTr="00CE0E17">
        <w:trPr>
          <w:trHeight w:val="86"/>
        </w:trPr>
        <w:tc>
          <w:tcPr>
            <w:tcW w:w="5670" w:type="dxa"/>
          </w:tcPr>
          <w:p w14:paraId="6F5F529C" w14:textId="1C6187F7" w:rsidR="00CE0E17" w:rsidRPr="00360516" w:rsidRDefault="00CE0E17" w:rsidP="009E2E81">
            <w:pPr>
              <w:autoSpaceDE w:val="0"/>
              <w:autoSpaceDN w:val="0"/>
              <w:adjustRightInd w:val="0"/>
              <w:spacing w:after="0" w:line="240" w:lineRule="auto"/>
              <w:contextualSpacing/>
              <w:jc w:val="center"/>
              <w:rPr>
                <w:rFonts w:ascii="Arial" w:hAnsi="Arial" w:cs="Arial"/>
                <w:b/>
                <w:color w:val="000000"/>
              </w:rPr>
            </w:pPr>
            <w:r w:rsidRPr="00360516">
              <w:rPr>
                <w:rFonts w:ascii="Arial" w:hAnsi="Arial" w:cs="Arial"/>
                <w:b/>
              </w:rPr>
              <w:t xml:space="preserve">EDITAL DO </w:t>
            </w:r>
            <w:r w:rsidR="00CF757F" w:rsidRPr="00360516">
              <w:rPr>
                <w:rFonts w:ascii="Arial" w:hAnsi="Arial" w:cs="Arial"/>
                <w:b/>
                <w:color w:val="000000"/>
              </w:rPr>
              <w:t>PREG</w:t>
            </w:r>
            <w:r w:rsidR="000738DB" w:rsidRPr="00360516">
              <w:rPr>
                <w:rFonts w:ascii="Arial" w:hAnsi="Arial" w:cs="Arial"/>
                <w:b/>
                <w:color w:val="000000"/>
              </w:rPr>
              <w:t>Ã</w:t>
            </w:r>
            <w:r w:rsidR="00CF757F" w:rsidRPr="00360516">
              <w:rPr>
                <w:rFonts w:ascii="Arial" w:hAnsi="Arial" w:cs="Arial"/>
                <w:b/>
                <w:color w:val="000000"/>
              </w:rPr>
              <w:t xml:space="preserve">O Nº </w:t>
            </w:r>
            <w:r w:rsidR="007E0902">
              <w:rPr>
                <w:rFonts w:ascii="Arial" w:hAnsi="Arial" w:cs="Arial"/>
                <w:b/>
                <w:color w:val="000000"/>
              </w:rPr>
              <w:t>5</w:t>
            </w:r>
            <w:r w:rsidR="002E3714">
              <w:rPr>
                <w:rFonts w:ascii="Arial" w:hAnsi="Arial" w:cs="Arial"/>
                <w:b/>
                <w:color w:val="000000"/>
              </w:rPr>
              <w:t>8</w:t>
            </w:r>
            <w:r w:rsidR="00CF757F" w:rsidRPr="00360516">
              <w:rPr>
                <w:rFonts w:ascii="Arial" w:hAnsi="Arial" w:cs="Arial"/>
                <w:b/>
                <w:color w:val="000000"/>
              </w:rPr>
              <w:t>/202</w:t>
            </w:r>
            <w:r w:rsidR="00E604CD" w:rsidRPr="00360516">
              <w:rPr>
                <w:rFonts w:ascii="Arial" w:hAnsi="Arial" w:cs="Arial"/>
                <w:b/>
                <w:color w:val="000000"/>
              </w:rPr>
              <w:t>6</w:t>
            </w:r>
          </w:p>
        </w:tc>
      </w:tr>
    </w:tbl>
    <w:p w14:paraId="7401C3E5" w14:textId="77777777" w:rsidR="00385324" w:rsidRPr="00360516" w:rsidRDefault="00385324" w:rsidP="007E2D1A">
      <w:pPr>
        <w:spacing w:after="0" w:line="240" w:lineRule="auto"/>
        <w:jc w:val="both"/>
        <w:rPr>
          <w:rFonts w:ascii="Arial" w:hAnsi="Arial" w:cs="Arial"/>
        </w:rPr>
      </w:pPr>
    </w:p>
    <w:p w14:paraId="7AD88673" w14:textId="1428353F" w:rsidR="007A17B2" w:rsidRPr="005F7942" w:rsidRDefault="008F311D" w:rsidP="005F7942">
      <w:pPr>
        <w:pStyle w:val="PargrafodaLista"/>
        <w:ind w:left="0"/>
        <w:jc w:val="both"/>
        <w:rPr>
          <w:rFonts w:ascii="Arial" w:hAnsi="Arial" w:cs="Arial"/>
          <w:sz w:val="22"/>
          <w:szCs w:val="22"/>
        </w:rPr>
      </w:pPr>
      <w:r w:rsidRPr="005F7942">
        <w:rPr>
          <w:rFonts w:ascii="Arial" w:hAnsi="Arial" w:cs="Arial"/>
          <w:sz w:val="22"/>
          <w:szCs w:val="22"/>
        </w:rPr>
        <w:t xml:space="preserve">Torna-se público que o </w:t>
      </w:r>
      <w:r w:rsidRPr="005F7942">
        <w:rPr>
          <w:rFonts w:ascii="Arial" w:hAnsi="Arial" w:cs="Arial"/>
          <w:b/>
          <w:bCs/>
          <w:sz w:val="22"/>
          <w:szCs w:val="22"/>
        </w:rPr>
        <w:t>MUNICÍPIO DE DEODAPOLIS</w:t>
      </w:r>
      <w:r w:rsidR="0037638F" w:rsidRPr="005F7942">
        <w:rPr>
          <w:rFonts w:ascii="Arial" w:hAnsi="Arial" w:cs="Arial"/>
          <w:b/>
          <w:bCs/>
          <w:sz w:val="22"/>
          <w:szCs w:val="22"/>
        </w:rPr>
        <w:t xml:space="preserve"> - MS</w:t>
      </w:r>
      <w:r w:rsidRPr="005F7942">
        <w:rPr>
          <w:rFonts w:ascii="Arial" w:hAnsi="Arial" w:cs="Arial"/>
          <w:sz w:val="22"/>
          <w:szCs w:val="22"/>
        </w:rPr>
        <w:t>, com sede na Av. Francisco Alves da Silva - 443, centro de Deodápolis - MS, conforme autorizaç</w:t>
      </w:r>
      <w:r w:rsidR="00413924" w:rsidRPr="005F7942">
        <w:rPr>
          <w:rFonts w:ascii="Arial" w:hAnsi="Arial" w:cs="Arial"/>
          <w:sz w:val="22"/>
          <w:szCs w:val="22"/>
        </w:rPr>
        <w:t>ões</w:t>
      </w:r>
      <w:r w:rsidRPr="005F7942">
        <w:rPr>
          <w:rFonts w:ascii="Arial" w:hAnsi="Arial" w:cs="Arial"/>
          <w:sz w:val="22"/>
          <w:szCs w:val="22"/>
        </w:rPr>
        <w:t xml:space="preserve"> </w:t>
      </w:r>
      <w:r w:rsidR="00E20B10" w:rsidRPr="005F7942">
        <w:rPr>
          <w:rFonts w:ascii="Arial" w:hAnsi="Arial" w:cs="Arial"/>
          <w:sz w:val="22"/>
          <w:szCs w:val="22"/>
        </w:rPr>
        <w:t>d</w:t>
      </w:r>
      <w:r w:rsidR="00D852A2" w:rsidRPr="005F7942">
        <w:rPr>
          <w:rFonts w:ascii="Arial" w:hAnsi="Arial" w:cs="Arial"/>
          <w:sz w:val="22"/>
          <w:szCs w:val="22"/>
        </w:rPr>
        <w:t>o Gabinete/</w:t>
      </w:r>
      <w:r w:rsidR="00E20B10" w:rsidRPr="005F7942">
        <w:rPr>
          <w:rFonts w:ascii="Arial" w:hAnsi="Arial" w:cs="Arial"/>
          <w:sz w:val="22"/>
          <w:szCs w:val="22"/>
        </w:rPr>
        <w:t>Secretaria</w:t>
      </w:r>
      <w:r w:rsidR="00413924" w:rsidRPr="005F7942">
        <w:rPr>
          <w:rFonts w:ascii="Arial" w:hAnsi="Arial" w:cs="Arial"/>
          <w:sz w:val="22"/>
          <w:szCs w:val="22"/>
        </w:rPr>
        <w:t>s</w:t>
      </w:r>
      <w:r w:rsidR="00A660B1" w:rsidRPr="005F7942">
        <w:rPr>
          <w:rFonts w:ascii="Arial" w:hAnsi="Arial" w:cs="Arial"/>
          <w:sz w:val="22"/>
          <w:szCs w:val="22"/>
        </w:rPr>
        <w:t>/Fundos</w:t>
      </w:r>
      <w:r w:rsidR="00E20B10" w:rsidRPr="005F7942">
        <w:rPr>
          <w:rFonts w:ascii="Arial" w:hAnsi="Arial" w:cs="Arial"/>
          <w:sz w:val="22"/>
          <w:szCs w:val="22"/>
        </w:rPr>
        <w:t xml:space="preserve"> </w:t>
      </w:r>
      <w:r w:rsidRPr="005F7942">
        <w:rPr>
          <w:rFonts w:ascii="Arial" w:hAnsi="Arial" w:cs="Arial"/>
          <w:sz w:val="22"/>
          <w:szCs w:val="22"/>
        </w:rPr>
        <w:t>expedida</w:t>
      </w:r>
      <w:r w:rsidR="00413924" w:rsidRPr="005F7942">
        <w:rPr>
          <w:rFonts w:ascii="Arial" w:hAnsi="Arial" w:cs="Arial"/>
          <w:sz w:val="22"/>
          <w:szCs w:val="22"/>
        </w:rPr>
        <w:t>s</w:t>
      </w:r>
      <w:r w:rsidRPr="005F7942">
        <w:rPr>
          <w:rFonts w:ascii="Arial" w:hAnsi="Arial" w:cs="Arial"/>
          <w:sz w:val="22"/>
          <w:szCs w:val="22"/>
        </w:rPr>
        <w:t xml:space="preserve"> no processo administrativo supracitado, realizará licitação, na modalidade </w:t>
      </w:r>
      <w:r w:rsidRPr="005F7942">
        <w:rPr>
          <w:rFonts w:ascii="Arial" w:hAnsi="Arial" w:cs="Arial"/>
          <w:b/>
          <w:bCs/>
          <w:sz w:val="22"/>
          <w:szCs w:val="22"/>
        </w:rPr>
        <w:t>PREGÃO</w:t>
      </w:r>
      <w:r w:rsidRPr="005F7942">
        <w:rPr>
          <w:rFonts w:ascii="Arial" w:hAnsi="Arial" w:cs="Arial"/>
          <w:sz w:val="22"/>
          <w:szCs w:val="22"/>
        </w:rPr>
        <w:t xml:space="preserve">, </w:t>
      </w:r>
      <w:r w:rsidR="00ED1923" w:rsidRPr="005F7942">
        <w:rPr>
          <w:rFonts w:ascii="Arial" w:hAnsi="Arial" w:cs="Arial"/>
          <w:b/>
          <w:bCs/>
          <w:sz w:val="22"/>
          <w:szCs w:val="22"/>
          <w:u w:val="single"/>
        </w:rPr>
        <w:t xml:space="preserve">com </w:t>
      </w:r>
      <w:r w:rsidR="007E0902" w:rsidRPr="005F7942">
        <w:rPr>
          <w:rFonts w:ascii="Arial" w:hAnsi="Arial" w:cs="Arial"/>
          <w:b/>
          <w:bCs/>
          <w:sz w:val="22"/>
          <w:szCs w:val="22"/>
          <w:u w:val="single"/>
        </w:rPr>
        <w:t>itens</w:t>
      </w:r>
      <w:r w:rsidR="00ED1923" w:rsidRPr="005F7942">
        <w:rPr>
          <w:rFonts w:ascii="Arial" w:hAnsi="Arial" w:cs="Arial"/>
          <w:b/>
          <w:bCs/>
          <w:sz w:val="22"/>
          <w:szCs w:val="22"/>
          <w:u w:val="single"/>
        </w:rPr>
        <w:t xml:space="preserve"> </w:t>
      </w:r>
      <w:r w:rsidR="001E268B" w:rsidRPr="005F7942">
        <w:rPr>
          <w:rFonts w:ascii="Arial" w:hAnsi="Arial" w:cs="Arial"/>
          <w:b/>
          <w:bCs/>
          <w:sz w:val="22"/>
          <w:szCs w:val="22"/>
          <w:u w:val="single"/>
        </w:rPr>
        <w:t>E</w:t>
      </w:r>
      <w:r w:rsidR="00ED1923" w:rsidRPr="005F7942">
        <w:rPr>
          <w:rFonts w:ascii="Arial" w:hAnsi="Arial" w:cs="Arial"/>
          <w:b/>
          <w:bCs/>
          <w:sz w:val="22"/>
          <w:szCs w:val="22"/>
          <w:u w:val="single"/>
        </w:rPr>
        <w:t xml:space="preserve">xclusivo </w:t>
      </w:r>
      <w:r w:rsidR="00C10C76" w:rsidRPr="005F7942">
        <w:rPr>
          <w:rFonts w:ascii="Arial" w:hAnsi="Arial" w:cs="Arial"/>
          <w:b/>
          <w:bCs/>
          <w:sz w:val="22"/>
          <w:szCs w:val="22"/>
          <w:u w:val="single"/>
        </w:rPr>
        <w:t xml:space="preserve"> e Cota Reservada </w:t>
      </w:r>
      <w:r w:rsidR="00ED1923" w:rsidRPr="005F7942">
        <w:rPr>
          <w:rFonts w:ascii="Arial" w:hAnsi="Arial" w:cs="Arial"/>
          <w:b/>
          <w:bCs/>
          <w:sz w:val="22"/>
          <w:szCs w:val="22"/>
          <w:u w:val="single"/>
        </w:rPr>
        <w:t>para ME</w:t>
      </w:r>
      <w:r w:rsidR="003356FE" w:rsidRPr="005F7942">
        <w:rPr>
          <w:rFonts w:ascii="Arial" w:hAnsi="Arial" w:cs="Arial"/>
          <w:b/>
          <w:bCs/>
          <w:sz w:val="22"/>
          <w:szCs w:val="22"/>
          <w:u w:val="single"/>
        </w:rPr>
        <w:t>,</w:t>
      </w:r>
      <w:r w:rsidR="00ED1923" w:rsidRPr="005F7942">
        <w:rPr>
          <w:rFonts w:ascii="Arial" w:hAnsi="Arial" w:cs="Arial"/>
          <w:b/>
          <w:bCs/>
          <w:sz w:val="22"/>
          <w:szCs w:val="22"/>
          <w:u w:val="single"/>
        </w:rPr>
        <w:t xml:space="preserve"> EPP e MEI</w:t>
      </w:r>
      <w:r w:rsidR="00ED1923" w:rsidRPr="005F7942">
        <w:rPr>
          <w:rFonts w:ascii="Arial" w:hAnsi="Arial" w:cs="Arial"/>
          <w:b/>
          <w:bCs/>
          <w:sz w:val="22"/>
          <w:szCs w:val="22"/>
        </w:rPr>
        <w:t>,</w:t>
      </w:r>
      <w:r w:rsidR="003356FE" w:rsidRPr="005F7942">
        <w:rPr>
          <w:rFonts w:ascii="Arial" w:hAnsi="Arial" w:cs="Arial"/>
          <w:b/>
          <w:bCs/>
          <w:sz w:val="22"/>
          <w:szCs w:val="22"/>
        </w:rPr>
        <w:t xml:space="preserve"> </w:t>
      </w:r>
      <w:r w:rsidRPr="005F7942">
        <w:rPr>
          <w:rFonts w:ascii="Arial" w:hAnsi="Arial" w:cs="Arial"/>
          <w:sz w:val="22"/>
          <w:szCs w:val="22"/>
        </w:rPr>
        <w:t xml:space="preserve">através de </w:t>
      </w:r>
      <w:r w:rsidRPr="005F7942">
        <w:rPr>
          <w:rFonts w:ascii="Arial" w:hAnsi="Arial" w:cs="Arial"/>
          <w:b/>
          <w:bCs/>
          <w:sz w:val="22"/>
          <w:szCs w:val="22"/>
        </w:rPr>
        <w:t>REGISTRO DE PREÇOS</w:t>
      </w:r>
      <w:r w:rsidR="00413924" w:rsidRPr="005F7942">
        <w:rPr>
          <w:rFonts w:ascii="Arial" w:hAnsi="Arial" w:cs="Arial"/>
          <w:b/>
          <w:bCs/>
          <w:sz w:val="22"/>
          <w:szCs w:val="22"/>
        </w:rPr>
        <w:t>,</w:t>
      </w:r>
      <w:r w:rsidRPr="005F7942">
        <w:rPr>
          <w:rFonts w:ascii="Arial" w:hAnsi="Arial" w:cs="Arial"/>
          <w:sz w:val="22"/>
          <w:szCs w:val="22"/>
        </w:rPr>
        <w:t xml:space="preserve"> na forma </w:t>
      </w:r>
      <w:r w:rsidRPr="005F7942">
        <w:rPr>
          <w:rFonts w:ascii="Arial" w:hAnsi="Arial" w:cs="Arial"/>
          <w:b/>
          <w:bCs/>
          <w:sz w:val="22"/>
          <w:szCs w:val="22"/>
        </w:rPr>
        <w:t>PRESENCIAL</w:t>
      </w:r>
      <w:r w:rsidRPr="005F7942">
        <w:rPr>
          <w:rFonts w:ascii="Arial" w:hAnsi="Arial" w:cs="Arial"/>
          <w:sz w:val="22"/>
          <w:szCs w:val="22"/>
        </w:rPr>
        <w:t xml:space="preserve">, Tipo de Julgamento, </w:t>
      </w:r>
      <w:r w:rsidRPr="005F7942">
        <w:rPr>
          <w:rFonts w:ascii="Arial" w:hAnsi="Arial" w:cs="Arial"/>
          <w:b/>
          <w:bCs/>
          <w:sz w:val="22"/>
          <w:szCs w:val="22"/>
        </w:rPr>
        <w:t xml:space="preserve">MENOR PREÇO </w:t>
      </w:r>
      <w:r w:rsidR="00997C7C" w:rsidRPr="005F7942">
        <w:rPr>
          <w:rFonts w:ascii="Arial" w:hAnsi="Arial" w:cs="Arial"/>
          <w:b/>
          <w:bCs/>
          <w:sz w:val="22"/>
          <w:szCs w:val="22"/>
        </w:rPr>
        <w:t xml:space="preserve">POR </w:t>
      </w:r>
      <w:r w:rsidR="007E0902" w:rsidRPr="005F7942">
        <w:rPr>
          <w:rFonts w:ascii="Arial" w:hAnsi="Arial" w:cs="Arial"/>
          <w:b/>
          <w:bCs/>
          <w:sz w:val="22"/>
          <w:szCs w:val="22"/>
        </w:rPr>
        <w:t>ITEM</w:t>
      </w:r>
      <w:r w:rsidRPr="005F7942">
        <w:rPr>
          <w:rFonts w:ascii="Arial" w:hAnsi="Arial" w:cs="Arial"/>
          <w:sz w:val="22"/>
          <w:szCs w:val="22"/>
        </w:rPr>
        <w:t>, nos termos da L</w:t>
      </w:r>
      <w:r w:rsidR="0037638F" w:rsidRPr="005F7942">
        <w:rPr>
          <w:rFonts w:ascii="Arial" w:hAnsi="Arial" w:cs="Arial"/>
          <w:sz w:val="22"/>
          <w:szCs w:val="22"/>
        </w:rPr>
        <w:t>ei Federal</w:t>
      </w:r>
      <w:r w:rsidRPr="005F7942">
        <w:rPr>
          <w:rFonts w:ascii="Arial" w:hAnsi="Arial" w:cs="Arial"/>
          <w:sz w:val="22"/>
          <w:szCs w:val="22"/>
        </w:rPr>
        <w:t xml:space="preserve"> nº 14.133, de</w:t>
      </w:r>
      <w:r w:rsidR="0037638F" w:rsidRPr="005F7942">
        <w:rPr>
          <w:rFonts w:ascii="Arial" w:hAnsi="Arial" w:cs="Arial"/>
          <w:sz w:val="22"/>
          <w:szCs w:val="22"/>
        </w:rPr>
        <w:t xml:space="preserve"> 1º de abril de</w:t>
      </w:r>
      <w:r w:rsidRPr="005F7942">
        <w:rPr>
          <w:rFonts w:ascii="Arial" w:hAnsi="Arial" w:cs="Arial"/>
          <w:sz w:val="22"/>
          <w:szCs w:val="22"/>
        </w:rPr>
        <w:t xml:space="preserve"> 2021, </w:t>
      </w:r>
      <w:r w:rsidR="0037638F" w:rsidRPr="005F7942">
        <w:rPr>
          <w:rFonts w:ascii="Arial" w:hAnsi="Arial" w:cs="Arial"/>
          <w:sz w:val="22"/>
          <w:szCs w:val="22"/>
        </w:rPr>
        <w:t>Lei Complementar 123 de 14 de dezembro de 2006</w:t>
      </w:r>
      <w:r w:rsidRPr="005F7942">
        <w:rPr>
          <w:rFonts w:ascii="Arial" w:hAnsi="Arial" w:cs="Arial"/>
          <w:sz w:val="22"/>
          <w:szCs w:val="22"/>
        </w:rPr>
        <w:t xml:space="preserve">, </w:t>
      </w:r>
      <w:r w:rsidR="005F7942" w:rsidRPr="005F7942">
        <w:rPr>
          <w:rFonts w:ascii="Arial" w:hAnsi="Arial" w:cs="Arial"/>
          <w:sz w:val="22"/>
          <w:szCs w:val="22"/>
        </w:rPr>
        <w:t xml:space="preserve">Decreto Federal nº 8.538/2015, </w:t>
      </w:r>
      <w:r w:rsidRPr="005F7942">
        <w:rPr>
          <w:rFonts w:ascii="Arial" w:hAnsi="Arial" w:cs="Arial"/>
          <w:sz w:val="22"/>
          <w:szCs w:val="22"/>
        </w:rPr>
        <w:t xml:space="preserve">e demais legislação aplicável e, ainda, de acordo com as condições estabelecidas neste Edital. </w:t>
      </w:r>
      <w:bookmarkStart w:id="0" w:name="_Hlk161403529"/>
      <w:bookmarkStart w:id="1" w:name="_Hlk161403559"/>
      <w:bookmarkEnd w:id="0"/>
      <w:bookmarkEnd w:id="1"/>
    </w:p>
    <w:p w14:paraId="0A5762EF" w14:textId="624A5BD8" w:rsidR="00CE0E17" w:rsidRPr="00360516" w:rsidRDefault="00CE0E17" w:rsidP="007E2D1A">
      <w:pPr>
        <w:spacing w:after="0" w:line="240" w:lineRule="auto"/>
        <w:ind w:right="-2"/>
        <w:jc w:val="both"/>
        <w:rPr>
          <w:rFonts w:ascii="Arial" w:hAnsi="Arial" w:cs="Arial"/>
        </w:rPr>
      </w:pPr>
    </w:p>
    <w:p w14:paraId="557B31EE" w14:textId="14CC18B2" w:rsidR="00CE0E17" w:rsidRPr="00360516" w:rsidRDefault="00CE0E17" w:rsidP="007E2D1A">
      <w:pPr>
        <w:autoSpaceDE w:val="0"/>
        <w:autoSpaceDN w:val="0"/>
        <w:adjustRightInd w:val="0"/>
        <w:spacing w:after="0" w:line="240" w:lineRule="auto"/>
        <w:jc w:val="both"/>
        <w:rPr>
          <w:rFonts w:ascii="Arial" w:hAnsi="Arial" w:cs="Arial"/>
        </w:rPr>
      </w:pPr>
      <w:r w:rsidRPr="00360516">
        <w:rPr>
          <w:rFonts w:ascii="Arial" w:hAnsi="Arial" w:cs="Arial"/>
        </w:rPr>
        <w:t xml:space="preserve">A Abertura da sessão inicial do processo acontecerá </w:t>
      </w:r>
      <w:r w:rsidRPr="00360516">
        <w:rPr>
          <w:rFonts w:ascii="Arial" w:hAnsi="Arial" w:cs="Arial"/>
          <w:b/>
        </w:rPr>
        <w:t xml:space="preserve">às </w:t>
      </w:r>
      <w:r w:rsidR="00E430DE" w:rsidRPr="00360516">
        <w:rPr>
          <w:rFonts w:ascii="Arial" w:hAnsi="Arial" w:cs="Arial"/>
          <w:b/>
        </w:rPr>
        <w:t>0</w:t>
      </w:r>
      <w:r w:rsidR="00413924">
        <w:rPr>
          <w:rFonts w:ascii="Arial" w:hAnsi="Arial" w:cs="Arial"/>
          <w:b/>
        </w:rPr>
        <w:t>8</w:t>
      </w:r>
      <w:r w:rsidRPr="00360516">
        <w:rPr>
          <w:rFonts w:ascii="Arial" w:hAnsi="Arial" w:cs="Arial"/>
          <w:b/>
        </w:rPr>
        <w:t>:</w:t>
      </w:r>
      <w:r w:rsidR="00E20B10" w:rsidRPr="00360516">
        <w:rPr>
          <w:rFonts w:ascii="Arial" w:hAnsi="Arial" w:cs="Arial"/>
          <w:b/>
        </w:rPr>
        <w:t>00</w:t>
      </w:r>
      <w:r w:rsidRPr="00360516">
        <w:rPr>
          <w:rFonts w:ascii="Arial" w:hAnsi="Arial" w:cs="Arial"/>
          <w:b/>
        </w:rPr>
        <w:t xml:space="preserve"> horas (local) do dia </w:t>
      </w:r>
      <w:r w:rsidR="00D852A2">
        <w:rPr>
          <w:rFonts w:ascii="Arial" w:hAnsi="Arial" w:cs="Arial"/>
          <w:b/>
        </w:rPr>
        <w:t>3</w:t>
      </w:r>
      <w:r w:rsidR="00FB5D52" w:rsidRPr="00360516">
        <w:rPr>
          <w:rFonts w:ascii="Arial" w:hAnsi="Arial" w:cs="Arial"/>
          <w:b/>
        </w:rPr>
        <w:t xml:space="preserve"> </w:t>
      </w:r>
      <w:r w:rsidR="00247FDE">
        <w:rPr>
          <w:rFonts w:ascii="Arial" w:hAnsi="Arial" w:cs="Arial"/>
          <w:b/>
        </w:rPr>
        <w:t>novem</w:t>
      </w:r>
      <w:r w:rsidR="00413924">
        <w:rPr>
          <w:rFonts w:ascii="Arial" w:hAnsi="Arial" w:cs="Arial"/>
          <w:b/>
        </w:rPr>
        <w:t>bro</w:t>
      </w:r>
      <w:r w:rsidRPr="00360516">
        <w:rPr>
          <w:rFonts w:ascii="Arial" w:hAnsi="Arial" w:cs="Arial"/>
          <w:b/>
        </w:rPr>
        <w:t xml:space="preserve"> de 202</w:t>
      </w:r>
      <w:r w:rsidR="00E604CD" w:rsidRPr="00360516">
        <w:rPr>
          <w:rFonts w:ascii="Arial" w:hAnsi="Arial" w:cs="Arial"/>
          <w:b/>
        </w:rPr>
        <w:t>6</w:t>
      </w:r>
      <w:r w:rsidRPr="00360516">
        <w:rPr>
          <w:rFonts w:ascii="Arial" w:hAnsi="Arial" w:cs="Arial"/>
          <w:b/>
        </w:rPr>
        <w:t xml:space="preserve">, </w:t>
      </w:r>
      <w:r w:rsidR="008B3433" w:rsidRPr="00360516">
        <w:rPr>
          <w:rFonts w:ascii="Arial" w:hAnsi="Arial" w:cs="Arial"/>
        </w:rPr>
        <w:t xml:space="preserve">no Prédio da Prefeitura Municipal de Deodápolis - MS, </w:t>
      </w:r>
      <w:proofErr w:type="spellStart"/>
      <w:r w:rsidR="008B3433" w:rsidRPr="00360516">
        <w:rPr>
          <w:rFonts w:ascii="Arial" w:hAnsi="Arial" w:cs="Arial"/>
        </w:rPr>
        <w:t>á</w:t>
      </w:r>
      <w:proofErr w:type="spellEnd"/>
      <w:r w:rsidR="008B3433" w:rsidRPr="00360516">
        <w:rPr>
          <w:rFonts w:ascii="Arial" w:hAnsi="Arial" w:cs="Arial"/>
        </w:rPr>
        <w:t xml:space="preserve"> Av. Francisco Alves da Silva, nº 443, na cidade de Deodápolis/MS</w:t>
      </w:r>
    </w:p>
    <w:p w14:paraId="488CF1E6" w14:textId="77777777" w:rsidR="00855D75" w:rsidRPr="00360516" w:rsidRDefault="00855D75" w:rsidP="0021303F">
      <w:pPr>
        <w:autoSpaceDE w:val="0"/>
        <w:autoSpaceDN w:val="0"/>
        <w:adjustRightInd w:val="0"/>
        <w:spacing w:after="0" w:line="240" w:lineRule="auto"/>
        <w:ind w:right="-1"/>
        <w:jc w:val="both"/>
        <w:rPr>
          <w:rFonts w:ascii="Arial" w:hAnsi="Arial" w:cs="Arial"/>
        </w:rPr>
      </w:pPr>
    </w:p>
    <w:p w14:paraId="70486F1F" w14:textId="3D0FA6C5" w:rsidR="00CE0E17" w:rsidRPr="00360516" w:rsidRDefault="00AF4839" w:rsidP="0021303F">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360516">
        <w:rPr>
          <w:rFonts w:ascii="Arial" w:hAnsi="Arial" w:cs="Arial"/>
          <w:b/>
          <w:bCs/>
        </w:rPr>
        <w:t>1</w:t>
      </w:r>
      <w:r w:rsidR="00D24894" w:rsidRPr="00360516">
        <w:rPr>
          <w:rFonts w:ascii="Arial" w:hAnsi="Arial" w:cs="Arial"/>
          <w:b/>
          <w:bCs/>
        </w:rPr>
        <w:t>. DO OBJETO DA LICITAÇÃO</w:t>
      </w:r>
    </w:p>
    <w:p w14:paraId="010EB378" w14:textId="1BD396FF" w:rsidR="00CE0E17" w:rsidRPr="00360516" w:rsidRDefault="00AF4839" w:rsidP="0021303F">
      <w:pPr>
        <w:pStyle w:val="SemEspaamento"/>
        <w:jc w:val="both"/>
        <w:rPr>
          <w:rFonts w:ascii="Arial" w:hAnsi="Arial" w:cs="Arial"/>
        </w:rPr>
      </w:pPr>
      <w:r w:rsidRPr="00360516">
        <w:rPr>
          <w:rFonts w:ascii="Arial" w:hAnsi="Arial" w:cs="Arial"/>
        </w:rPr>
        <w:t>1</w:t>
      </w:r>
      <w:r w:rsidR="005756AC" w:rsidRPr="00360516">
        <w:rPr>
          <w:rFonts w:ascii="Arial" w:hAnsi="Arial" w:cs="Arial"/>
        </w:rPr>
        <w:t xml:space="preserve">.1. </w:t>
      </w:r>
      <w:r w:rsidR="00CF757F" w:rsidRPr="00360516">
        <w:rPr>
          <w:rFonts w:ascii="Arial" w:hAnsi="Arial" w:cs="Arial"/>
          <w:b/>
        </w:rPr>
        <w:t xml:space="preserve">REGISTRO DE PREÇOS </w:t>
      </w:r>
      <w:bookmarkStart w:id="2" w:name="_Hlk122420110"/>
      <w:r w:rsidR="00FF3890" w:rsidRPr="00360516">
        <w:rPr>
          <w:rFonts w:ascii="Arial" w:hAnsi="Arial" w:cs="Arial"/>
          <w:bCs/>
        </w:rPr>
        <w:t>para</w:t>
      </w:r>
      <w:bookmarkEnd w:id="2"/>
      <w:r w:rsidR="00B33930" w:rsidRPr="00360516">
        <w:rPr>
          <w:rFonts w:ascii="Arial" w:hAnsi="Arial" w:cs="Arial"/>
          <w:bCs/>
        </w:rPr>
        <w:t xml:space="preserve"> </w:t>
      </w:r>
      <w:r w:rsidR="000127D2" w:rsidRPr="000127D2">
        <w:rPr>
          <w:rFonts w:ascii="Arial" w:hAnsi="Arial" w:cs="Arial"/>
          <w:b/>
          <w:bCs/>
          <w:iCs/>
        </w:rPr>
        <w:t>aquisição futura de Materiais de Construção para atender as demandas das Secretarias/Fundos de Infraestrutura, Planejamento, Assistência Social, Finanças, Educação, Saúde e o Gabinete do Prefeito</w:t>
      </w:r>
      <w:r w:rsidR="00855D75" w:rsidRPr="00360516">
        <w:rPr>
          <w:rFonts w:ascii="Arial" w:hAnsi="Arial" w:cs="Arial"/>
          <w:b/>
          <w:bCs/>
          <w:iCs/>
        </w:rPr>
        <w:t xml:space="preserve">, </w:t>
      </w:r>
      <w:r w:rsidR="00CE0E17" w:rsidRPr="00360516">
        <w:rPr>
          <w:rFonts w:ascii="Arial" w:hAnsi="Arial" w:cs="Arial"/>
        </w:rPr>
        <w:t xml:space="preserve">conforme especificações descritas no Anexo - I Proposta de Preços e no Termo de Referência Anexo </w:t>
      </w:r>
      <w:r w:rsidR="005144A3" w:rsidRPr="00360516">
        <w:rPr>
          <w:rFonts w:ascii="Arial" w:hAnsi="Arial" w:cs="Arial"/>
        </w:rPr>
        <w:t>V</w:t>
      </w:r>
      <w:r w:rsidR="00CE0E17" w:rsidRPr="00360516">
        <w:rPr>
          <w:rFonts w:ascii="Arial" w:hAnsi="Arial" w:cs="Arial"/>
        </w:rPr>
        <w:t>I.</w:t>
      </w:r>
    </w:p>
    <w:p w14:paraId="2C07B8B2" w14:textId="77777777" w:rsidR="00A30A27" w:rsidRPr="00360516" w:rsidRDefault="00A30A27" w:rsidP="009E2E81">
      <w:pPr>
        <w:pStyle w:val="Recuodecorpodetexto"/>
        <w:tabs>
          <w:tab w:val="left" w:pos="9000"/>
        </w:tabs>
        <w:spacing w:after="0"/>
        <w:ind w:left="0" w:right="-108"/>
        <w:jc w:val="both"/>
        <w:rPr>
          <w:rFonts w:ascii="Arial" w:hAnsi="Arial" w:cs="Arial"/>
          <w:sz w:val="22"/>
          <w:szCs w:val="22"/>
        </w:rPr>
      </w:pPr>
    </w:p>
    <w:p w14:paraId="3F453DB0" w14:textId="7257E80A" w:rsidR="00CE0E17" w:rsidRPr="00360516"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360516">
        <w:rPr>
          <w:rFonts w:ascii="Arial" w:hAnsi="Arial" w:cs="Arial"/>
          <w:b/>
          <w:bCs/>
        </w:rPr>
        <w:t>2</w:t>
      </w:r>
      <w:r w:rsidR="00CE0E17" w:rsidRPr="00360516">
        <w:rPr>
          <w:rFonts w:ascii="Arial" w:hAnsi="Arial" w:cs="Arial"/>
          <w:b/>
          <w:bCs/>
        </w:rPr>
        <w:t>. DAS CONDIÇÕES DE PARTICIPAÇÃO</w:t>
      </w:r>
    </w:p>
    <w:p w14:paraId="77124443" w14:textId="67727EAD" w:rsidR="00B43FDC" w:rsidRPr="00C10C76" w:rsidRDefault="00AF4839" w:rsidP="00B43FDC">
      <w:pPr>
        <w:autoSpaceDE w:val="0"/>
        <w:autoSpaceDN w:val="0"/>
        <w:adjustRightInd w:val="0"/>
        <w:spacing w:after="0" w:line="240" w:lineRule="auto"/>
        <w:jc w:val="both"/>
        <w:rPr>
          <w:rFonts w:ascii="Arial" w:hAnsi="Arial" w:cs="Arial"/>
          <w:color w:val="000000" w:themeColor="text1"/>
        </w:rPr>
      </w:pPr>
      <w:r w:rsidRPr="00360516">
        <w:rPr>
          <w:rFonts w:ascii="Arial" w:hAnsi="Arial" w:cs="Arial"/>
        </w:rPr>
        <w:t>2</w:t>
      </w:r>
      <w:r w:rsidR="00B43FDC" w:rsidRPr="00360516">
        <w:rPr>
          <w:rFonts w:ascii="Arial" w:hAnsi="Arial" w:cs="Arial"/>
        </w:rPr>
        <w:t xml:space="preserve">.1. </w:t>
      </w:r>
      <w:r w:rsidR="00B43FDC" w:rsidRPr="00360516">
        <w:rPr>
          <w:rFonts w:ascii="Arial" w:hAnsi="Arial" w:cs="Arial"/>
          <w:bCs/>
        </w:rPr>
        <w:t>Poderão participar deste pregão</w:t>
      </w:r>
      <w:r w:rsidR="001E268B" w:rsidRPr="00360516">
        <w:rPr>
          <w:rFonts w:ascii="Arial" w:hAnsi="Arial" w:cs="Arial"/>
          <w:bCs/>
        </w:rPr>
        <w:t xml:space="preserve"> </w:t>
      </w:r>
      <w:r w:rsidR="001E268B" w:rsidRPr="00C10C76">
        <w:rPr>
          <w:rFonts w:ascii="Arial" w:hAnsi="Arial" w:cs="Arial"/>
          <w:bCs/>
          <w:color w:val="000000" w:themeColor="text1"/>
        </w:rPr>
        <w:t>no</w:t>
      </w:r>
      <w:r w:rsidR="00413924" w:rsidRPr="00C10C76">
        <w:rPr>
          <w:rFonts w:ascii="Arial" w:hAnsi="Arial" w:cs="Arial"/>
          <w:bCs/>
          <w:color w:val="000000" w:themeColor="text1"/>
        </w:rPr>
        <w:t>s itens</w:t>
      </w:r>
      <w:r w:rsidR="001E268B" w:rsidRPr="00C10C76">
        <w:rPr>
          <w:rFonts w:ascii="Arial" w:hAnsi="Arial" w:cs="Arial"/>
          <w:b/>
          <w:color w:val="000000" w:themeColor="text1"/>
        </w:rPr>
        <w:t xml:space="preserve"> </w:t>
      </w:r>
      <w:r w:rsidR="00D852A2">
        <w:rPr>
          <w:rFonts w:ascii="Arial" w:hAnsi="Arial" w:cs="Arial"/>
          <w:b/>
          <w:color w:val="000000" w:themeColor="text1"/>
        </w:rPr>
        <w:t xml:space="preserve">48 </w:t>
      </w:r>
      <w:r w:rsidR="00757755">
        <w:rPr>
          <w:rFonts w:ascii="Arial" w:hAnsi="Arial" w:cs="Arial"/>
          <w:b/>
          <w:color w:val="000000" w:themeColor="text1"/>
        </w:rPr>
        <w:t>-</w:t>
      </w:r>
      <w:r w:rsidR="00D852A2">
        <w:rPr>
          <w:rFonts w:ascii="Arial" w:hAnsi="Arial" w:cs="Arial"/>
          <w:b/>
          <w:color w:val="000000" w:themeColor="text1"/>
        </w:rPr>
        <w:t xml:space="preserve"> 61 </w:t>
      </w:r>
      <w:r w:rsidR="00757755">
        <w:rPr>
          <w:rFonts w:ascii="Arial" w:hAnsi="Arial" w:cs="Arial"/>
          <w:b/>
          <w:color w:val="000000" w:themeColor="text1"/>
        </w:rPr>
        <w:t>- 63 -</w:t>
      </w:r>
      <w:r w:rsidR="00D852A2">
        <w:rPr>
          <w:rFonts w:ascii="Arial" w:hAnsi="Arial" w:cs="Arial"/>
          <w:b/>
          <w:color w:val="000000" w:themeColor="text1"/>
        </w:rPr>
        <w:t xml:space="preserve"> 69 </w:t>
      </w:r>
      <w:r w:rsidR="00757755">
        <w:rPr>
          <w:rFonts w:ascii="Arial" w:hAnsi="Arial" w:cs="Arial"/>
          <w:b/>
          <w:color w:val="000000" w:themeColor="text1"/>
        </w:rPr>
        <w:t>-</w:t>
      </w:r>
      <w:r w:rsidR="00D852A2">
        <w:rPr>
          <w:rFonts w:ascii="Arial" w:hAnsi="Arial" w:cs="Arial"/>
          <w:b/>
          <w:color w:val="000000" w:themeColor="text1"/>
        </w:rPr>
        <w:t xml:space="preserve"> 73 </w:t>
      </w:r>
      <w:r w:rsidR="00757755">
        <w:rPr>
          <w:rFonts w:ascii="Arial" w:hAnsi="Arial" w:cs="Arial"/>
          <w:b/>
          <w:color w:val="000000" w:themeColor="text1"/>
        </w:rPr>
        <w:t>e 96</w:t>
      </w:r>
      <w:r w:rsidR="00413924" w:rsidRPr="00C10C76">
        <w:rPr>
          <w:rFonts w:ascii="Arial" w:hAnsi="Arial" w:cs="Arial"/>
          <w:b/>
          <w:color w:val="000000" w:themeColor="text1"/>
        </w:rPr>
        <w:t>,</w:t>
      </w:r>
      <w:r w:rsidR="001E268B" w:rsidRPr="00C10C76">
        <w:rPr>
          <w:rFonts w:ascii="Arial" w:hAnsi="Arial" w:cs="Arial"/>
          <w:b/>
          <w:color w:val="000000" w:themeColor="text1"/>
        </w:rPr>
        <w:t xml:space="preserve"> todas as</w:t>
      </w:r>
      <w:r w:rsidR="00B43FDC" w:rsidRPr="00C10C76">
        <w:rPr>
          <w:rFonts w:ascii="Arial" w:hAnsi="Arial" w:cs="Arial"/>
          <w:b/>
          <w:color w:val="000000" w:themeColor="text1"/>
        </w:rPr>
        <w:t xml:space="preserve"> empresas</w:t>
      </w:r>
      <w:r w:rsidR="00B43FDC" w:rsidRPr="00C10C76">
        <w:rPr>
          <w:rFonts w:ascii="Arial" w:hAnsi="Arial" w:cs="Arial"/>
          <w:color w:val="000000" w:themeColor="text1"/>
        </w:rPr>
        <w:t xml:space="preserve"> interessadas cujo ramo de atividade seja compatível com o objeto de</w:t>
      </w:r>
      <w:r w:rsidR="00CF1044" w:rsidRPr="00C10C76">
        <w:rPr>
          <w:rFonts w:ascii="Arial" w:hAnsi="Arial" w:cs="Arial"/>
          <w:color w:val="000000" w:themeColor="text1"/>
        </w:rPr>
        <w:t>ste</w:t>
      </w:r>
      <w:r w:rsidR="00413924" w:rsidRPr="00C10C76">
        <w:rPr>
          <w:rFonts w:ascii="Arial" w:hAnsi="Arial" w:cs="Arial"/>
          <w:color w:val="000000" w:themeColor="text1"/>
        </w:rPr>
        <w:t>s itens</w:t>
      </w:r>
      <w:r w:rsidR="00B43FDC" w:rsidRPr="00C10C76">
        <w:rPr>
          <w:rFonts w:ascii="Arial" w:hAnsi="Arial" w:cs="Arial"/>
          <w:color w:val="000000" w:themeColor="text1"/>
        </w:rPr>
        <w:t xml:space="preserve">, </w:t>
      </w:r>
      <w:r w:rsidR="00C10C76" w:rsidRPr="00C10C76">
        <w:rPr>
          <w:rFonts w:ascii="Arial" w:hAnsi="Arial" w:cs="Arial"/>
          <w:color w:val="000000" w:themeColor="text1"/>
        </w:rPr>
        <w:t xml:space="preserve">e </w:t>
      </w:r>
      <w:r w:rsidR="00B43FDC" w:rsidRPr="00C10C76">
        <w:rPr>
          <w:rFonts w:ascii="Arial" w:hAnsi="Arial" w:cs="Arial"/>
          <w:color w:val="000000" w:themeColor="text1"/>
        </w:rPr>
        <w:t>que satisfaçam as condições exigidas no presente edital e seus anexos.</w:t>
      </w:r>
    </w:p>
    <w:p w14:paraId="3BDC56D2" w14:textId="77777777" w:rsidR="001E268B" w:rsidRPr="007E0902" w:rsidRDefault="001E268B" w:rsidP="00B43FDC">
      <w:pPr>
        <w:autoSpaceDE w:val="0"/>
        <w:autoSpaceDN w:val="0"/>
        <w:adjustRightInd w:val="0"/>
        <w:spacing w:after="0" w:line="240" w:lineRule="auto"/>
        <w:jc w:val="both"/>
        <w:rPr>
          <w:rFonts w:ascii="Arial" w:hAnsi="Arial" w:cs="Arial"/>
          <w:color w:val="EE0000"/>
        </w:rPr>
      </w:pPr>
    </w:p>
    <w:p w14:paraId="3F8BBEDC" w14:textId="3CA3A4C7" w:rsidR="001E268B" w:rsidRDefault="001E268B" w:rsidP="001E268B">
      <w:pPr>
        <w:autoSpaceDE w:val="0"/>
        <w:autoSpaceDN w:val="0"/>
        <w:adjustRightInd w:val="0"/>
        <w:spacing w:after="0" w:line="240" w:lineRule="auto"/>
        <w:ind w:right="4"/>
        <w:jc w:val="both"/>
        <w:rPr>
          <w:rFonts w:ascii="Arial" w:hAnsi="Arial" w:cs="Arial"/>
        </w:rPr>
      </w:pPr>
      <w:r w:rsidRPr="00C10C76">
        <w:rPr>
          <w:rFonts w:ascii="Arial" w:hAnsi="Arial" w:cs="Arial"/>
          <w:color w:val="000000" w:themeColor="text1"/>
        </w:rPr>
        <w:t>2.</w:t>
      </w:r>
      <w:r w:rsidR="00C327E8">
        <w:rPr>
          <w:rFonts w:ascii="Arial" w:hAnsi="Arial" w:cs="Arial"/>
          <w:color w:val="000000" w:themeColor="text1"/>
        </w:rPr>
        <w:t>2.</w:t>
      </w:r>
      <w:r w:rsidRPr="00C10C76">
        <w:rPr>
          <w:rFonts w:ascii="Arial" w:hAnsi="Arial" w:cs="Arial"/>
          <w:color w:val="000000" w:themeColor="text1"/>
        </w:rPr>
        <w:t xml:space="preserve"> O</w:t>
      </w:r>
      <w:r w:rsidR="00C10C76" w:rsidRPr="00C10C76">
        <w:rPr>
          <w:rFonts w:ascii="Arial" w:hAnsi="Arial" w:cs="Arial"/>
          <w:color w:val="000000" w:themeColor="text1"/>
        </w:rPr>
        <w:t>s</w:t>
      </w:r>
      <w:r w:rsidRPr="00C10C76">
        <w:rPr>
          <w:rFonts w:ascii="Arial" w:hAnsi="Arial" w:cs="Arial"/>
          <w:color w:val="000000" w:themeColor="text1"/>
        </w:rPr>
        <w:t xml:space="preserve"> </w:t>
      </w:r>
      <w:r w:rsidR="00C10C76" w:rsidRPr="00C10C76">
        <w:rPr>
          <w:rFonts w:ascii="Arial" w:hAnsi="Arial" w:cs="Arial"/>
          <w:b/>
          <w:bCs/>
          <w:color w:val="000000" w:themeColor="text1"/>
        </w:rPr>
        <w:t xml:space="preserve">itens 1 ao </w:t>
      </w:r>
      <w:r w:rsidR="00757755">
        <w:rPr>
          <w:rFonts w:ascii="Arial" w:hAnsi="Arial" w:cs="Arial"/>
          <w:b/>
          <w:bCs/>
          <w:color w:val="000000" w:themeColor="text1"/>
        </w:rPr>
        <w:t>47</w:t>
      </w:r>
      <w:r w:rsidR="00C10C76" w:rsidRPr="00C10C76">
        <w:rPr>
          <w:rFonts w:ascii="Arial" w:hAnsi="Arial" w:cs="Arial"/>
          <w:b/>
          <w:bCs/>
          <w:color w:val="000000" w:themeColor="text1"/>
        </w:rPr>
        <w:t xml:space="preserve"> e do </w:t>
      </w:r>
      <w:r w:rsidR="00757755">
        <w:rPr>
          <w:rFonts w:ascii="Arial" w:hAnsi="Arial" w:cs="Arial"/>
          <w:b/>
          <w:bCs/>
          <w:color w:val="000000" w:themeColor="text1"/>
        </w:rPr>
        <w:t>49</w:t>
      </w:r>
      <w:r w:rsidR="00C10C76" w:rsidRPr="00C10C76">
        <w:rPr>
          <w:rFonts w:ascii="Arial" w:hAnsi="Arial" w:cs="Arial"/>
          <w:b/>
          <w:bCs/>
          <w:color w:val="000000" w:themeColor="text1"/>
        </w:rPr>
        <w:t xml:space="preserve"> ao </w:t>
      </w:r>
      <w:r w:rsidR="00757755">
        <w:rPr>
          <w:rFonts w:ascii="Arial" w:hAnsi="Arial" w:cs="Arial"/>
          <w:b/>
          <w:bCs/>
          <w:color w:val="000000" w:themeColor="text1"/>
        </w:rPr>
        <w:t>60</w:t>
      </w:r>
      <w:r w:rsidR="00C327E8">
        <w:rPr>
          <w:rFonts w:ascii="Arial" w:hAnsi="Arial" w:cs="Arial"/>
          <w:b/>
          <w:bCs/>
          <w:color w:val="000000" w:themeColor="text1"/>
        </w:rPr>
        <w:t xml:space="preserve"> e</w:t>
      </w:r>
      <w:r w:rsidR="00757755">
        <w:rPr>
          <w:rFonts w:ascii="Arial" w:hAnsi="Arial" w:cs="Arial"/>
          <w:b/>
          <w:bCs/>
          <w:color w:val="000000" w:themeColor="text1"/>
        </w:rPr>
        <w:t xml:space="preserve"> o</w:t>
      </w:r>
      <w:r w:rsidR="00C327E8">
        <w:rPr>
          <w:rFonts w:ascii="Arial" w:hAnsi="Arial" w:cs="Arial"/>
          <w:b/>
          <w:bCs/>
          <w:color w:val="000000" w:themeColor="text1"/>
        </w:rPr>
        <w:t xml:space="preserve"> </w:t>
      </w:r>
      <w:r w:rsidR="005F7942">
        <w:rPr>
          <w:rFonts w:ascii="Arial" w:hAnsi="Arial" w:cs="Arial"/>
          <w:b/>
          <w:bCs/>
          <w:color w:val="000000" w:themeColor="text1"/>
        </w:rPr>
        <w:t>62, e do</w:t>
      </w:r>
      <w:r w:rsidR="00C327E8">
        <w:rPr>
          <w:rFonts w:ascii="Arial" w:hAnsi="Arial" w:cs="Arial"/>
          <w:b/>
          <w:bCs/>
          <w:color w:val="000000" w:themeColor="text1"/>
        </w:rPr>
        <w:t xml:space="preserve"> 6</w:t>
      </w:r>
      <w:r w:rsidR="005F7942">
        <w:rPr>
          <w:rFonts w:ascii="Arial" w:hAnsi="Arial" w:cs="Arial"/>
          <w:b/>
          <w:bCs/>
          <w:color w:val="000000" w:themeColor="text1"/>
        </w:rPr>
        <w:t>4 a</w:t>
      </w:r>
      <w:r w:rsidR="00757755">
        <w:rPr>
          <w:rFonts w:ascii="Arial" w:hAnsi="Arial" w:cs="Arial"/>
          <w:b/>
          <w:bCs/>
          <w:color w:val="000000" w:themeColor="text1"/>
        </w:rPr>
        <w:t xml:space="preserve">o </w:t>
      </w:r>
      <w:r w:rsidR="005F7942">
        <w:rPr>
          <w:rFonts w:ascii="Arial" w:hAnsi="Arial" w:cs="Arial"/>
          <w:b/>
          <w:bCs/>
          <w:color w:val="000000" w:themeColor="text1"/>
        </w:rPr>
        <w:t>68, do</w:t>
      </w:r>
      <w:r w:rsidR="00757755">
        <w:rPr>
          <w:rFonts w:ascii="Arial" w:hAnsi="Arial" w:cs="Arial"/>
          <w:b/>
          <w:bCs/>
          <w:color w:val="000000" w:themeColor="text1"/>
        </w:rPr>
        <w:t xml:space="preserve"> 7</w:t>
      </w:r>
      <w:r w:rsidR="005F7942">
        <w:rPr>
          <w:rFonts w:ascii="Arial" w:hAnsi="Arial" w:cs="Arial"/>
          <w:b/>
          <w:bCs/>
          <w:color w:val="000000" w:themeColor="text1"/>
        </w:rPr>
        <w:t>0</w:t>
      </w:r>
      <w:r w:rsidR="00757755">
        <w:rPr>
          <w:rFonts w:ascii="Arial" w:hAnsi="Arial" w:cs="Arial"/>
          <w:b/>
          <w:bCs/>
          <w:color w:val="000000" w:themeColor="text1"/>
        </w:rPr>
        <w:t xml:space="preserve"> </w:t>
      </w:r>
      <w:r w:rsidR="005F7942">
        <w:rPr>
          <w:rFonts w:ascii="Arial" w:hAnsi="Arial" w:cs="Arial"/>
          <w:b/>
          <w:bCs/>
          <w:color w:val="000000" w:themeColor="text1"/>
        </w:rPr>
        <w:t>ao</w:t>
      </w:r>
      <w:r w:rsidR="00757755">
        <w:rPr>
          <w:rFonts w:ascii="Arial" w:hAnsi="Arial" w:cs="Arial"/>
          <w:b/>
          <w:bCs/>
          <w:color w:val="000000" w:themeColor="text1"/>
        </w:rPr>
        <w:t xml:space="preserve"> 7</w:t>
      </w:r>
      <w:r w:rsidR="005F7942">
        <w:rPr>
          <w:rFonts w:ascii="Arial" w:hAnsi="Arial" w:cs="Arial"/>
          <w:b/>
          <w:bCs/>
          <w:color w:val="000000" w:themeColor="text1"/>
        </w:rPr>
        <w:t>2, do</w:t>
      </w:r>
      <w:r w:rsidR="00757755">
        <w:rPr>
          <w:rFonts w:ascii="Arial" w:hAnsi="Arial" w:cs="Arial"/>
          <w:b/>
          <w:bCs/>
          <w:color w:val="000000" w:themeColor="text1"/>
        </w:rPr>
        <w:t xml:space="preserve"> </w:t>
      </w:r>
      <w:r w:rsidR="005F7942">
        <w:rPr>
          <w:rFonts w:ascii="Arial" w:hAnsi="Arial" w:cs="Arial"/>
          <w:b/>
          <w:bCs/>
          <w:color w:val="000000" w:themeColor="text1"/>
        </w:rPr>
        <w:t>74</w:t>
      </w:r>
      <w:r w:rsidR="00757755">
        <w:rPr>
          <w:rFonts w:ascii="Arial" w:hAnsi="Arial" w:cs="Arial"/>
          <w:b/>
          <w:bCs/>
          <w:color w:val="000000" w:themeColor="text1"/>
        </w:rPr>
        <w:t xml:space="preserve"> </w:t>
      </w:r>
      <w:r w:rsidR="005F7942">
        <w:rPr>
          <w:rFonts w:ascii="Arial" w:hAnsi="Arial" w:cs="Arial"/>
          <w:b/>
          <w:bCs/>
          <w:color w:val="000000" w:themeColor="text1"/>
        </w:rPr>
        <w:t xml:space="preserve">ao 95 e do 97 ao </w:t>
      </w:r>
      <w:r w:rsidR="005F7942" w:rsidRPr="005F7942">
        <w:rPr>
          <w:rFonts w:ascii="Arial" w:hAnsi="Arial" w:cs="Arial"/>
          <w:b/>
          <w:bCs/>
        </w:rPr>
        <w:t>131</w:t>
      </w:r>
      <w:r w:rsidR="00C327E8" w:rsidRPr="005F7942">
        <w:rPr>
          <w:rFonts w:ascii="Arial" w:hAnsi="Arial" w:cs="Arial"/>
          <w:b/>
          <w:bCs/>
        </w:rPr>
        <w:t>,</w:t>
      </w:r>
      <w:r w:rsidR="00C10C76" w:rsidRPr="005F7942">
        <w:rPr>
          <w:rFonts w:ascii="Arial" w:hAnsi="Arial" w:cs="Arial"/>
          <w:b/>
          <w:bCs/>
        </w:rPr>
        <w:t xml:space="preserve"> serão</w:t>
      </w:r>
      <w:r w:rsidRPr="005F7942">
        <w:rPr>
          <w:rFonts w:ascii="Arial" w:hAnsi="Arial" w:cs="Arial"/>
          <w:b/>
          <w:bCs/>
        </w:rPr>
        <w:t xml:space="preserve"> exclusivo</w:t>
      </w:r>
      <w:r w:rsidR="00C10C76" w:rsidRPr="005F7942">
        <w:rPr>
          <w:rFonts w:ascii="Arial" w:hAnsi="Arial" w:cs="Arial"/>
          <w:b/>
          <w:bCs/>
        </w:rPr>
        <w:t>s</w:t>
      </w:r>
      <w:r w:rsidRPr="005F7942">
        <w:rPr>
          <w:rFonts w:ascii="Arial" w:hAnsi="Arial" w:cs="Arial"/>
          <w:bCs/>
        </w:rPr>
        <w:t xml:space="preserve"> </w:t>
      </w:r>
      <w:r w:rsidRPr="00C10C76">
        <w:rPr>
          <w:rFonts w:ascii="Arial" w:hAnsi="Arial" w:cs="Arial"/>
          <w:b/>
          <w:color w:val="000000" w:themeColor="text1"/>
        </w:rPr>
        <w:t>para as Microempresas, Empresas de Pequeno Porte, e Microempreendedores Individuais</w:t>
      </w:r>
      <w:r w:rsidRPr="00C10C76">
        <w:rPr>
          <w:rFonts w:ascii="Arial" w:hAnsi="Arial" w:cs="Arial"/>
          <w:color w:val="000000" w:themeColor="text1"/>
        </w:rPr>
        <w:t>, em cumprimento ao art. 48 inciso I, da Lei complementar 123/2006 e Art. 6º, do Decreto nº 8.538/2015</w:t>
      </w:r>
      <w:r w:rsidRPr="00360516">
        <w:rPr>
          <w:rFonts w:ascii="Arial" w:hAnsi="Arial" w:cs="Arial"/>
        </w:rPr>
        <w:t>.</w:t>
      </w:r>
    </w:p>
    <w:p w14:paraId="52655429" w14:textId="77777777" w:rsidR="00846CCB" w:rsidRPr="00846CCB" w:rsidRDefault="00846CCB" w:rsidP="001E268B">
      <w:pPr>
        <w:autoSpaceDE w:val="0"/>
        <w:autoSpaceDN w:val="0"/>
        <w:adjustRightInd w:val="0"/>
        <w:spacing w:after="0" w:line="240" w:lineRule="auto"/>
        <w:ind w:right="4"/>
        <w:jc w:val="both"/>
        <w:rPr>
          <w:rFonts w:ascii="Arial" w:hAnsi="Arial" w:cs="Arial"/>
          <w:color w:val="EE0000"/>
        </w:rPr>
      </w:pPr>
    </w:p>
    <w:p w14:paraId="292A776B" w14:textId="56B5BEBD" w:rsidR="00846CCB" w:rsidRPr="00C327E8" w:rsidRDefault="00846CCB" w:rsidP="00846CCB">
      <w:pPr>
        <w:pStyle w:val="PargrafodaLista"/>
        <w:ind w:left="0"/>
        <w:jc w:val="both"/>
        <w:rPr>
          <w:rFonts w:ascii="Arial" w:hAnsi="Arial" w:cs="Arial"/>
          <w:sz w:val="22"/>
          <w:szCs w:val="22"/>
        </w:rPr>
      </w:pPr>
      <w:r w:rsidRPr="00C327E8">
        <w:rPr>
          <w:rFonts w:ascii="Arial" w:hAnsi="Arial" w:cs="Arial"/>
          <w:sz w:val="22"/>
          <w:szCs w:val="22"/>
        </w:rPr>
        <w:t>2.3.</w:t>
      </w:r>
      <w:r w:rsidRPr="00C327E8">
        <w:rPr>
          <w:rFonts w:ascii="Arial" w:hAnsi="Arial" w:cs="Arial"/>
          <w:b/>
          <w:bCs/>
          <w:sz w:val="22"/>
          <w:szCs w:val="22"/>
        </w:rPr>
        <w:t xml:space="preserve"> Os itens </w:t>
      </w:r>
      <w:r w:rsidR="005F7942">
        <w:rPr>
          <w:rFonts w:ascii="Arial" w:hAnsi="Arial" w:cs="Arial"/>
          <w:b/>
          <w:bCs/>
          <w:sz w:val="22"/>
          <w:szCs w:val="22"/>
        </w:rPr>
        <w:t>132 - 133 - 134 - 135 - 136</w:t>
      </w:r>
      <w:r w:rsidR="00C327E8" w:rsidRPr="00C327E8">
        <w:rPr>
          <w:rFonts w:ascii="Arial" w:hAnsi="Arial" w:cs="Arial"/>
          <w:b/>
          <w:bCs/>
          <w:sz w:val="22"/>
          <w:szCs w:val="22"/>
        </w:rPr>
        <w:t xml:space="preserve"> e </w:t>
      </w:r>
      <w:r w:rsidR="008D578B">
        <w:rPr>
          <w:rFonts w:ascii="Arial" w:hAnsi="Arial" w:cs="Arial"/>
          <w:b/>
          <w:bCs/>
          <w:sz w:val="22"/>
          <w:szCs w:val="22"/>
        </w:rPr>
        <w:t>13</w:t>
      </w:r>
      <w:r w:rsidR="00C327E8" w:rsidRPr="00C327E8">
        <w:rPr>
          <w:rFonts w:ascii="Arial" w:hAnsi="Arial" w:cs="Arial"/>
          <w:b/>
          <w:bCs/>
          <w:sz w:val="22"/>
          <w:szCs w:val="22"/>
        </w:rPr>
        <w:t>7,</w:t>
      </w:r>
      <w:r w:rsidRPr="00C327E8">
        <w:rPr>
          <w:rFonts w:ascii="Arial" w:hAnsi="Arial" w:cs="Arial"/>
          <w:sz w:val="22"/>
          <w:szCs w:val="22"/>
        </w:rPr>
        <w:t xml:space="preserve"> (</w:t>
      </w:r>
      <w:r w:rsidRPr="00C327E8">
        <w:rPr>
          <w:rFonts w:ascii="Arial" w:hAnsi="Arial" w:cs="Arial"/>
          <w:b/>
          <w:bCs/>
          <w:sz w:val="22"/>
          <w:szCs w:val="22"/>
        </w:rPr>
        <w:t>cota reservada</w:t>
      </w:r>
      <w:r w:rsidRPr="00C327E8">
        <w:rPr>
          <w:rFonts w:ascii="Arial" w:hAnsi="Arial" w:cs="Arial"/>
          <w:sz w:val="22"/>
          <w:szCs w:val="22"/>
        </w:rPr>
        <w:t xml:space="preserve">) corresponde a 25% (vinte e cinco por cento) do quantitativo originalmente elencado </w:t>
      </w:r>
      <w:r w:rsidR="00C327E8" w:rsidRPr="00C327E8">
        <w:rPr>
          <w:rFonts w:ascii="Arial" w:hAnsi="Arial" w:cs="Arial"/>
          <w:b/>
          <w:bCs/>
          <w:sz w:val="22"/>
          <w:szCs w:val="22"/>
        </w:rPr>
        <w:t xml:space="preserve">nos </w:t>
      </w:r>
      <w:r w:rsidR="00C327E8" w:rsidRPr="005F7942">
        <w:rPr>
          <w:rFonts w:ascii="Arial" w:hAnsi="Arial" w:cs="Arial"/>
          <w:b/>
          <w:bCs/>
          <w:sz w:val="22"/>
          <w:szCs w:val="22"/>
        </w:rPr>
        <w:t>itens</w:t>
      </w:r>
      <w:r w:rsidRPr="005F7942">
        <w:rPr>
          <w:rFonts w:ascii="Arial" w:hAnsi="Arial" w:cs="Arial"/>
          <w:b/>
          <w:bCs/>
          <w:sz w:val="22"/>
          <w:szCs w:val="22"/>
        </w:rPr>
        <w:t xml:space="preserve"> </w:t>
      </w:r>
      <w:r w:rsidR="005F7942" w:rsidRPr="005F7942">
        <w:rPr>
          <w:rFonts w:ascii="Arial" w:hAnsi="Arial" w:cs="Arial"/>
          <w:b/>
          <w:color w:val="000000" w:themeColor="text1"/>
          <w:sz w:val="22"/>
          <w:szCs w:val="22"/>
        </w:rPr>
        <w:t>48 - 61 - 63 - 69 - 73 e 96</w:t>
      </w:r>
      <w:r w:rsidR="005F7942">
        <w:rPr>
          <w:rFonts w:ascii="Arial" w:hAnsi="Arial" w:cs="Arial"/>
          <w:b/>
          <w:color w:val="000000" w:themeColor="text1"/>
          <w:sz w:val="22"/>
          <w:szCs w:val="22"/>
        </w:rPr>
        <w:t xml:space="preserve">, </w:t>
      </w:r>
      <w:r w:rsidRPr="005F7942">
        <w:rPr>
          <w:rFonts w:ascii="Arial" w:hAnsi="Arial" w:cs="Arial"/>
          <w:sz w:val="22"/>
          <w:szCs w:val="22"/>
        </w:rPr>
        <w:t>serão</w:t>
      </w:r>
      <w:r w:rsidRPr="00C327E8">
        <w:rPr>
          <w:rFonts w:ascii="Arial" w:hAnsi="Arial" w:cs="Arial"/>
          <w:b/>
          <w:bCs/>
          <w:sz w:val="22"/>
          <w:szCs w:val="22"/>
        </w:rPr>
        <w:t xml:space="preserve"> destinados as ME, EPPs e MEI</w:t>
      </w:r>
      <w:r w:rsidRPr="00C327E8">
        <w:rPr>
          <w:rFonts w:ascii="Arial" w:hAnsi="Arial" w:cs="Arial"/>
          <w:sz w:val="22"/>
          <w:szCs w:val="22"/>
        </w:rPr>
        <w:t>, que foi incluído neste edital em cumprimento ao art. 48 inciso III, da Lei complementar 123/2006 e Art. 8º, do Decreto nº 8.538/2015.</w:t>
      </w:r>
    </w:p>
    <w:p w14:paraId="5D34195D" w14:textId="77777777" w:rsidR="00846CCB" w:rsidRPr="00C327E8" w:rsidRDefault="00846CCB" w:rsidP="00846CCB">
      <w:pPr>
        <w:autoSpaceDE w:val="0"/>
        <w:autoSpaceDN w:val="0"/>
        <w:adjustRightInd w:val="0"/>
        <w:spacing w:after="0" w:line="240" w:lineRule="auto"/>
        <w:ind w:right="4"/>
        <w:jc w:val="both"/>
        <w:rPr>
          <w:rFonts w:ascii="Arial" w:hAnsi="Arial" w:cs="Arial"/>
        </w:rPr>
      </w:pPr>
    </w:p>
    <w:p w14:paraId="32BDE84B" w14:textId="2AAC4D1F" w:rsidR="00846CCB" w:rsidRPr="005F7942" w:rsidRDefault="00846CCB" w:rsidP="00846CCB">
      <w:pPr>
        <w:pStyle w:val="PargrafodaLista"/>
        <w:ind w:left="0"/>
        <w:jc w:val="both"/>
        <w:rPr>
          <w:rFonts w:ascii="Arial" w:hAnsi="Arial" w:cs="Arial"/>
          <w:sz w:val="22"/>
          <w:szCs w:val="22"/>
        </w:rPr>
      </w:pPr>
      <w:r w:rsidRPr="00C327E8">
        <w:rPr>
          <w:rFonts w:ascii="Arial" w:hAnsi="Arial" w:cs="Arial"/>
          <w:sz w:val="22"/>
          <w:szCs w:val="22"/>
        </w:rPr>
        <w:t xml:space="preserve">2.3.1. Na hipótese de não haver vencedor para a cota reservada, esta poderá ser adjudicada ao vencedor da </w:t>
      </w:r>
      <w:r w:rsidRPr="005F7942">
        <w:rPr>
          <w:rFonts w:ascii="Arial" w:hAnsi="Arial" w:cs="Arial"/>
          <w:sz w:val="22"/>
          <w:szCs w:val="22"/>
        </w:rPr>
        <w:t>cota principal ou, diante de sua recusa, aos licitantes remanescentes, desde que pratiquem o preço do primeiro colocado da cota principal.</w:t>
      </w:r>
    </w:p>
    <w:p w14:paraId="3A85411D" w14:textId="77777777" w:rsidR="00846CCB" w:rsidRPr="005F7942" w:rsidRDefault="00846CCB" w:rsidP="00846CCB">
      <w:pPr>
        <w:pStyle w:val="PargrafodaLista"/>
        <w:ind w:left="851"/>
        <w:rPr>
          <w:rFonts w:ascii="Arial" w:hAnsi="Arial" w:cs="Arial"/>
          <w:sz w:val="22"/>
          <w:szCs w:val="22"/>
        </w:rPr>
      </w:pPr>
    </w:p>
    <w:p w14:paraId="251FD465" w14:textId="32788E58" w:rsidR="00846CCB" w:rsidRPr="005F7942" w:rsidRDefault="00846CCB" w:rsidP="00846CCB">
      <w:pPr>
        <w:pStyle w:val="PargrafodaLista"/>
        <w:ind w:left="0"/>
        <w:jc w:val="both"/>
        <w:rPr>
          <w:rFonts w:ascii="Arial" w:hAnsi="Arial" w:cs="Arial"/>
          <w:sz w:val="22"/>
          <w:szCs w:val="22"/>
        </w:rPr>
      </w:pPr>
      <w:r w:rsidRPr="005F7942">
        <w:rPr>
          <w:rFonts w:ascii="Arial" w:hAnsi="Arial" w:cs="Arial"/>
          <w:sz w:val="22"/>
          <w:szCs w:val="22"/>
        </w:rPr>
        <w:t xml:space="preserve">2.3.2. Se a mesma empresa vencer a cota reservada e a cota principal, a contratação da cota deverá ocorrer pelo </w:t>
      </w:r>
      <w:r w:rsidRPr="005F7942">
        <w:rPr>
          <w:rFonts w:ascii="Arial" w:hAnsi="Arial" w:cs="Arial"/>
          <w:b/>
          <w:bCs/>
          <w:sz w:val="22"/>
          <w:szCs w:val="22"/>
        </w:rPr>
        <w:t>menor preço.</w:t>
      </w:r>
    </w:p>
    <w:p w14:paraId="74CD10E2" w14:textId="77777777" w:rsidR="002A6616" w:rsidRPr="005F7942" w:rsidRDefault="002A6616" w:rsidP="009E2E81">
      <w:pPr>
        <w:autoSpaceDE w:val="0"/>
        <w:autoSpaceDN w:val="0"/>
        <w:adjustRightInd w:val="0"/>
        <w:spacing w:after="0" w:line="240" w:lineRule="auto"/>
        <w:jc w:val="both"/>
        <w:rPr>
          <w:rFonts w:ascii="Arial" w:hAnsi="Arial" w:cs="Arial"/>
        </w:rPr>
      </w:pPr>
    </w:p>
    <w:p w14:paraId="64405F9B" w14:textId="4D8AEB21" w:rsidR="000A08FC" w:rsidRPr="005F7942" w:rsidRDefault="000A08FC">
      <w:pPr>
        <w:pStyle w:val="PargrafodaLista"/>
        <w:numPr>
          <w:ilvl w:val="1"/>
          <w:numId w:val="19"/>
        </w:numPr>
        <w:ind w:left="0" w:firstLine="0"/>
        <w:jc w:val="both"/>
        <w:rPr>
          <w:rFonts w:ascii="Arial" w:hAnsi="Arial" w:cs="Arial"/>
          <w:b/>
          <w:bCs/>
          <w:sz w:val="22"/>
          <w:szCs w:val="22"/>
        </w:rPr>
      </w:pPr>
      <w:r w:rsidRPr="005F7942">
        <w:rPr>
          <w:rFonts w:ascii="Arial" w:hAnsi="Arial" w:cs="Arial"/>
          <w:b/>
          <w:bCs/>
          <w:sz w:val="22"/>
          <w:szCs w:val="22"/>
        </w:rPr>
        <w:t xml:space="preserve">Será vedada a participação de empresas: </w:t>
      </w:r>
    </w:p>
    <w:p w14:paraId="14A0B905" w14:textId="77777777" w:rsidR="000A08FC" w:rsidRPr="005F7942" w:rsidRDefault="000A08FC" w:rsidP="000A08FC">
      <w:pPr>
        <w:spacing w:after="0" w:line="240" w:lineRule="auto"/>
        <w:ind w:right="-2"/>
        <w:rPr>
          <w:rFonts w:ascii="Arial" w:hAnsi="Arial" w:cs="Arial"/>
        </w:rPr>
      </w:pPr>
    </w:p>
    <w:p w14:paraId="74E6A405" w14:textId="46D6483F" w:rsidR="000A08FC" w:rsidRPr="005F7942" w:rsidRDefault="000A08FC">
      <w:pPr>
        <w:pStyle w:val="PargrafodaLista"/>
        <w:numPr>
          <w:ilvl w:val="2"/>
          <w:numId w:val="19"/>
        </w:numPr>
        <w:ind w:left="0" w:right="-2" w:firstLine="0"/>
        <w:jc w:val="both"/>
        <w:rPr>
          <w:rFonts w:ascii="Arial" w:hAnsi="Arial" w:cs="Arial"/>
          <w:sz w:val="22"/>
          <w:szCs w:val="22"/>
        </w:rPr>
      </w:pPr>
      <w:r w:rsidRPr="005F7942">
        <w:rPr>
          <w:rFonts w:ascii="Arial" w:hAnsi="Arial" w:cs="Arial"/>
          <w:sz w:val="22"/>
          <w:szCs w:val="22"/>
        </w:rPr>
        <w:t xml:space="preserve">Autor do anteprojeto, do projeto básico ou do projeto executivo, pessoa física ou jurídica, quando a licitação versar sobre obra, serviços ou fornecimento de bens a ele relacionados; </w:t>
      </w:r>
    </w:p>
    <w:p w14:paraId="51F016DC" w14:textId="77777777" w:rsidR="000A08FC" w:rsidRPr="005F7942" w:rsidRDefault="000A08FC" w:rsidP="000A08FC">
      <w:pPr>
        <w:pStyle w:val="PargrafodaLista"/>
        <w:ind w:left="0" w:right="-2"/>
        <w:jc w:val="both"/>
        <w:rPr>
          <w:rFonts w:ascii="Arial" w:hAnsi="Arial" w:cs="Arial"/>
          <w:sz w:val="22"/>
          <w:szCs w:val="22"/>
        </w:rPr>
      </w:pPr>
    </w:p>
    <w:p w14:paraId="62757B11" w14:textId="22039E4A" w:rsidR="000A08FC" w:rsidRPr="005F7942" w:rsidRDefault="000A08FC">
      <w:pPr>
        <w:pStyle w:val="PargrafodaLista"/>
        <w:numPr>
          <w:ilvl w:val="2"/>
          <w:numId w:val="19"/>
        </w:numPr>
        <w:ind w:left="0" w:right="-2" w:firstLine="0"/>
        <w:jc w:val="both"/>
        <w:rPr>
          <w:rFonts w:ascii="Arial" w:hAnsi="Arial" w:cs="Arial"/>
          <w:sz w:val="22"/>
          <w:szCs w:val="22"/>
        </w:rPr>
      </w:pPr>
      <w:r w:rsidRPr="005F7942">
        <w:rPr>
          <w:rFonts w:ascii="Arial" w:hAnsi="Arial" w:cs="Arial"/>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w:t>
      </w:r>
      <w:r w:rsidRPr="005F7942">
        <w:rPr>
          <w:rFonts w:ascii="Arial" w:hAnsi="Arial" w:cs="Arial"/>
          <w:sz w:val="22"/>
          <w:szCs w:val="22"/>
        </w:rPr>
        <w:lastRenderedPageBreak/>
        <w:t xml:space="preserve">técnico ou subcontratado, quando a licitação versar sobre obra, serviços ou fornecimento de bens a ela necessários; </w:t>
      </w:r>
    </w:p>
    <w:p w14:paraId="582087F4" w14:textId="77777777" w:rsidR="000A08FC" w:rsidRPr="005F7942" w:rsidRDefault="000A08FC" w:rsidP="000A08FC">
      <w:pPr>
        <w:pStyle w:val="PargrafodaLista"/>
        <w:rPr>
          <w:rFonts w:ascii="Arial" w:hAnsi="Arial" w:cs="Arial"/>
          <w:sz w:val="22"/>
          <w:szCs w:val="22"/>
        </w:rPr>
      </w:pPr>
    </w:p>
    <w:p w14:paraId="09B056CA" w14:textId="116D2DBC" w:rsidR="000A08FC" w:rsidRPr="005F7942" w:rsidRDefault="000A08FC">
      <w:pPr>
        <w:pStyle w:val="PargrafodaLista"/>
        <w:numPr>
          <w:ilvl w:val="2"/>
          <w:numId w:val="19"/>
        </w:numPr>
        <w:ind w:left="0" w:right="-2" w:firstLine="0"/>
        <w:jc w:val="both"/>
        <w:rPr>
          <w:rFonts w:ascii="Arial" w:hAnsi="Arial" w:cs="Arial"/>
          <w:sz w:val="22"/>
          <w:szCs w:val="22"/>
        </w:rPr>
      </w:pPr>
      <w:r w:rsidRPr="005F7942">
        <w:rPr>
          <w:rFonts w:ascii="Arial" w:hAnsi="Arial" w:cs="Arial"/>
          <w:sz w:val="22"/>
          <w:szCs w:val="22"/>
        </w:rPr>
        <w:t xml:space="preserve"> Pessoa física ou jurídica que se encontre, ao tempo da licitação, impossibilitada de participar da licitação em decorrência de sanção que lhe foi imposta; </w:t>
      </w:r>
    </w:p>
    <w:p w14:paraId="5A352D8C" w14:textId="77777777" w:rsidR="000A08FC" w:rsidRPr="005F7942" w:rsidRDefault="000A08FC" w:rsidP="000A08FC">
      <w:pPr>
        <w:pStyle w:val="PargrafodaLista"/>
        <w:rPr>
          <w:rFonts w:ascii="Arial" w:hAnsi="Arial" w:cs="Arial"/>
          <w:sz w:val="22"/>
          <w:szCs w:val="22"/>
        </w:rPr>
      </w:pPr>
    </w:p>
    <w:p w14:paraId="510F7622" w14:textId="1406B518" w:rsidR="000A08FC" w:rsidRPr="005F7942" w:rsidRDefault="000A08FC">
      <w:pPr>
        <w:pStyle w:val="PargrafodaLista"/>
        <w:numPr>
          <w:ilvl w:val="2"/>
          <w:numId w:val="19"/>
        </w:numPr>
        <w:ind w:left="0" w:right="-2" w:firstLine="0"/>
        <w:jc w:val="both"/>
        <w:rPr>
          <w:rFonts w:ascii="Arial" w:hAnsi="Arial" w:cs="Arial"/>
          <w:sz w:val="22"/>
          <w:szCs w:val="22"/>
        </w:rPr>
      </w:pPr>
      <w:r w:rsidRPr="005F7942">
        <w:rPr>
          <w:rFonts w:ascii="Arial" w:hAnsi="Arial" w:cs="Arial"/>
          <w:sz w:val="22"/>
          <w:szCs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8F2AF91" w14:textId="77777777" w:rsidR="000A08FC" w:rsidRPr="005F7942" w:rsidRDefault="000A08FC" w:rsidP="000A08FC">
      <w:pPr>
        <w:pStyle w:val="PargrafodaLista"/>
        <w:rPr>
          <w:rFonts w:ascii="Arial" w:hAnsi="Arial" w:cs="Arial"/>
          <w:sz w:val="22"/>
          <w:szCs w:val="22"/>
        </w:rPr>
      </w:pPr>
    </w:p>
    <w:p w14:paraId="36927945" w14:textId="5D9C16EA" w:rsidR="000A08FC" w:rsidRPr="00360516" w:rsidRDefault="000A08FC">
      <w:pPr>
        <w:pStyle w:val="PargrafodaLista"/>
        <w:numPr>
          <w:ilvl w:val="2"/>
          <w:numId w:val="19"/>
        </w:numPr>
        <w:ind w:left="0" w:right="-2" w:firstLine="0"/>
        <w:jc w:val="both"/>
        <w:rPr>
          <w:rFonts w:ascii="Arial" w:hAnsi="Arial" w:cs="Arial"/>
          <w:sz w:val="22"/>
          <w:szCs w:val="22"/>
        </w:rPr>
      </w:pPr>
      <w:r w:rsidRPr="005F7942">
        <w:rPr>
          <w:rFonts w:ascii="Arial" w:hAnsi="Arial" w:cs="Arial"/>
          <w:sz w:val="22"/>
          <w:szCs w:val="22"/>
        </w:rPr>
        <w:t>Empresas controladoras</w:t>
      </w:r>
      <w:r w:rsidRPr="00360516">
        <w:rPr>
          <w:rFonts w:ascii="Arial" w:hAnsi="Arial" w:cs="Arial"/>
          <w:sz w:val="22"/>
          <w:szCs w:val="22"/>
        </w:rPr>
        <w:t xml:space="preserve">, controladas ou coligadas, nos termos da Lei nº 6.404, de 15 de dezembro de 1976, concorrendo entre si; </w:t>
      </w:r>
    </w:p>
    <w:p w14:paraId="688863EB" w14:textId="77777777" w:rsidR="000A08FC" w:rsidRPr="00360516" w:rsidRDefault="000A08FC" w:rsidP="000A08FC">
      <w:pPr>
        <w:pStyle w:val="PargrafodaLista"/>
        <w:rPr>
          <w:rFonts w:ascii="Arial" w:hAnsi="Arial" w:cs="Arial"/>
          <w:sz w:val="22"/>
          <w:szCs w:val="22"/>
        </w:rPr>
      </w:pPr>
    </w:p>
    <w:p w14:paraId="2873970C" w14:textId="06AD8EF3" w:rsidR="000A08FC" w:rsidRPr="00360516" w:rsidRDefault="000A08FC">
      <w:pPr>
        <w:pStyle w:val="PargrafodaLista"/>
        <w:numPr>
          <w:ilvl w:val="2"/>
          <w:numId w:val="19"/>
        </w:numPr>
        <w:ind w:left="0" w:right="-2" w:firstLine="0"/>
        <w:jc w:val="both"/>
        <w:rPr>
          <w:rFonts w:ascii="Arial" w:hAnsi="Arial" w:cs="Arial"/>
          <w:sz w:val="22"/>
          <w:szCs w:val="22"/>
        </w:rPr>
      </w:pPr>
      <w:r w:rsidRPr="00360516">
        <w:rPr>
          <w:rFonts w:ascii="Arial" w:hAnsi="Arial" w:cs="Arial"/>
          <w:sz w:val="22"/>
          <w:szCs w:val="22"/>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C09B544" w14:textId="77777777" w:rsidR="000A08FC" w:rsidRPr="00360516" w:rsidRDefault="000A08FC" w:rsidP="000A08FC">
      <w:pPr>
        <w:pStyle w:val="PargrafodaLista"/>
        <w:rPr>
          <w:rFonts w:ascii="Arial" w:hAnsi="Arial" w:cs="Arial"/>
          <w:sz w:val="22"/>
          <w:szCs w:val="22"/>
        </w:rPr>
      </w:pPr>
    </w:p>
    <w:p w14:paraId="5CFCC212" w14:textId="76EC4707" w:rsidR="000A08FC" w:rsidRPr="00360516" w:rsidRDefault="000A08FC">
      <w:pPr>
        <w:pStyle w:val="PargrafodaLista"/>
        <w:numPr>
          <w:ilvl w:val="2"/>
          <w:numId w:val="19"/>
        </w:numPr>
        <w:ind w:left="0" w:right="-2" w:firstLine="0"/>
        <w:jc w:val="both"/>
        <w:rPr>
          <w:rFonts w:ascii="Arial" w:hAnsi="Arial" w:cs="Arial"/>
          <w:sz w:val="22"/>
          <w:szCs w:val="22"/>
        </w:rPr>
      </w:pPr>
      <w:r w:rsidRPr="00360516">
        <w:rPr>
          <w:rFonts w:ascii="Arial" w:hAnsi="Arial" w:cs="Arial"/>
          <w:sz w:val="22"/>
          <w:szCs w:val="22"/>
        </w:rPr>
        <w:t>Que estiverem reunidas em consórcio.</w:t>
      </w:r>
    </w:p>
    <w:p w14:paraId="10DE7C4A" w14:textId="77777777" w:rsidR="003564F4" w:rsidRPr="00360516" w:rsidRDefault="003564F4" w:rsidP="003564F4">
      <w:pPr>
        <w:pStyle w:val="PargrafodaLista"/>
        <w:ind w:left="0" w:right="-2"/>
        <w:jc w:val="both"/>
        <w:rPr>
          <w:rFonts w:ascii="Arial" w:hAnsi="Arial" w:cs="Arial"/>
          <w:sz w:val="22"/>
          <w:szCs w:val="22"/>
        </w:rPr>
      </w:pPr>
    </w:p>
    <w:p w14:paraId="18C3FCB5" w14:textId="09B1D22B" w:rsidR="009C2B44" w:rsidRPr="00360516" w:rsidRDefault="009C2B44">
      <w:pPr>
        <w:pStyle w:val="PargrafodaLista"/>
        <w:numPr>
          <w:ilvl w:val="2"/>
          <w:numId w:val="19"/>
        </w:numPr>
        <w:ind w:left="0" w:right="-2" w:firstLine="0"/>
        <w:jc w:val="both"/>
        <w:rPr>
          <w:rFonts w:ascii="Arial" w:hAnsi="Arial" w:cs="Arial"/>
          <w:sz w:val="22"/>
          <w:szCs w:val="22"/>
        </w:rPr>
      </w:pPr>
      <w:r w:rsidRPr="00360516">
        <w:rPr>
          <w:rFonts w:ascii="Arial" w:hAnsi="Arial" w:cs="Arial"/>
          <w:sz w:val="22"/>
          <w:szCs w:val="22"/>
        </w:rPr>
        <w:t xml:space="preserve">As empresas que enviarem os envelopes de Documentação e Proposta via Correio ou entregar no Protocolo na Prefeitura deverá ser enviado/entregue aos cuidados do Pregoeiro, no seguinte endereço Av. Francisco Alves da Silva - 443, Cep 79.790-000, Centro, de Deodápolis - MS, em horário de expediente até 10 minutos antes do horário previsto para o credenciamento. </w:t>
      </w:r>
    </w:p>
    <w:p w14:paraId="1C0F6C0E" w14:textId="77777777" w:rsidR="004C70A0" w:rsidRPr="00360516" w:rsidRDefault="004C70A0" w:rsidP="009C2B44">
      <w:pPr>
        <w:pStyle w:val="PargrafodaLista"/>
        <w:ind w:left="0" w:right="-2"/>
        <w:jc w:val="both"/>
        <w:rPr>
          <w:rFonts w:ascii="Arial" w:hAnsi="Arial" w:cs="Arial"/>
          <w:sz w:val="22"/>
          <w:szCs w:val="22"/>
        </w:rPr>
      </w:pPr>
    </w:p>
    <w:p w14:paraId="6BE701A5" w14:textId="7CAC9FEA" w:rsidR="00CE0E17" w:rsidRPr="00360516" w:rsidRDefault="00E77340">
      <w:pPr>
        <w:pStyle w:val="PargrafodaLista"/>
        <w:numPr>
          <w:ilvl w:val="2"/>
          <w:numId w:val="19"/>
        </w:numPr>
        <w:ind w:left="0" w:right="-2" w:firstLine="0"/>
        <w:jc w:val="both"/>
        <w:rPr>
          <w:rFonts w:ascii="Arial" w:hAnsi="Arial" w:cs="Arial"/>
          <w:sz w:val="22"/>
          <w:szCs w:val="22"/>
        </w:rPr>
      </w:pPr>
      <w:r w:rsidRPr="00360516">
        <w:rPr>
          <w:rFonts w:ascii="Arial" w:hAnsi="Arial" w:cs="Arial"/>
          <w:sz w:val="22"/>
          <w:szCs w:val="22"/>
        </w:rPr>
        <w:t xml:space="preserve"> </w:t>
      </w:r>
      <w:r w:rsidR="00C327E8" w:rsidRPr="00360516">
        <w:rPr>
          <w:rFonts w:ascii="Arial" w:hAnsi="Arial" w:cs="Arial"/>
          <w:sz w:val="22"/>
          <w:szCs w:val="22"/>
        </w:rPr>
        <w:t>A proposta</w:t>
      </w:r>
      <w:r w:rsidRPr="00360516">
        <w:rPr>
          <w:rFonts w:ascii="Arial" w:hAnsi="Arial" w:cs="Arial"/>
          <w:sz w:val="22"/>
          <w:szCs w:val="22"/>
        </w:rPr>
        <w:t xml:space="preserve"> de preços e</w:t>
      </w:r>
      <w:r w:rsidR="008C39A7" w:rsidRPr="00360516">
        <w:rPr>
          <w:rFonts w:ascii="Arial" w:hAnsi="Arial" w:cs="Arial"/>
          <w:sz w:val="22"/>
          <w:szCs w:val="22"/>
        </w:rPr>
        <w:t xml:space="preserve"> documentação para</w:t>
      </w:r>
      <w:r w:rsidRPr="00360516">
        <w:rPr>
          <w:rFonts w:ascii="Arial" w:hAnsi="Arial" w:cs="Arial"/>
          <w:sz w:val="22"/>
          <w:szCs w:val="22"/>
        </w:rPr>
        <w:t xml:space="preserve"> habilitação será apresentada em 02 envelopes, timbrados ou com o carimbo do CNPJ, lacrados até a data, hora e local designados neste edital e com os seguintes dizeres:</w:t>
      </w:r>
    </w:p>
    <w:p w14:paraId="23D328D3" w14:textId="77777777" w:rsidR="002A6616" w:rsidRPr="00360516" w:rsidRDefault="002A6616" w:rsidP="002A6616">
      <w:pPr>
        <w:spacing w:after="0" w:line="240" w:lineRule="auto"/>
        <w:contextualSpacing/>
        <w:jc w:val="both"/>
        <w:rPr>
          <w:rFonts w:ascii="Arial" w:hAnsi="Arial" w:cs="Arial"/>
          <w:sz w:val="24"/>
          <w:szCs w:val="24"/>
        </w:rPr>
      </w:pPr>
    </w:p>
    <w:tbl>
      <w:tblPr>
        <w:tblW w:w="0" w:type="auto"/>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9381"/>
      </w:tblGrid>
      <w:tr w:rsidR="003139AA" w:rsidRPr="00360516" w14:paraId="485E03DC" w14:textId="77777777" w:rsidTr="005B03CF">
        <w:trPr>
          <w:trHeight w:val="1440"/>
        </w:trPr>
        <w:tc>
          <w:tcPr>
            <w:tcW w:w="9639" w:type="dxa"/>
            <w:tcBorders>
              <w:top w:val="single" w:sz="18" w:space="0" w:color="auto"/>
              <w:left w:val="single" w:sz="18" w:space="0" w:color="auto"/>
              <w:bottom w:val="single" w:sz="18" w:space="0" w:color="auto"/>
              <w:right w:val="single" w:sz="18" w:space="0" w:color="auto"/>
            </w:tcBorders>
          </w:tcPr>
          <w:p w14:paraId="1836F6ED" w14:textId="77777777" w:rsidR="00CE0E17" w:rsidRPr="00360516" w:rsidRDefault="00FD50FA" w:rsidP="009E2E81">
            <w:pPr>
              <w:autoSpaceDE w:val="0"/>
              <w:autoSpaceDN w:val="0"/>
              <w:adjustRightInd w:val="0"/>
              <w:spacing w:after="0" w:line="240" w:lineRule="auto"/>
              <w:jc w:val="both"/>
              <w:rPr>
                <w:rFonts w:ascii="Arial" w:hAnsi="Arial" w:cs="Arial"/>
                <w:b/>
                <w:lang w:eastAsia="en-US"/>
              </w:rPr>
            </w:pPr>
            <w:r w:rsidRPr="00360516">
              <w:rPr>
                <w:rFonts w:ascii="Arial" w:hAnsi="Arial" w:cs="Arial"/>
                <w:b/>
              </w:rPr>
              <w:t>ENVELOPE 01 - PROPOSTA DE PREÇOS</w:t>
            </w:r>
          </w:p>
          <w:p w14:paraId="0FABAFCD" w14:textId="77777777" w:rsidR="00CE0E17" w:rsidRPr="00360516" w:rsidRDefault="00CE0E17" w:rsidP="009E2E81">
            <w:pPr>
              <w:autoSpaceDE w:val="0"/>
              <w:autoSpaceDN w:val="0"/>
              <w:adjustRightInd w:val="0"/>
              <w:spacing w:after="0" w:line="240" w:lineRule="auto"/>
              <w:jc w:val="both"/>
              <w:rPr>
                <w:rFonts w:ascii="Arial" w:hAnsi="Arial" w:cs="Arial"/>
                <w:lang w:eastAsia="en-US"/>
              </w:rPr>
            </w:pPr>
            <w:r w:rsidRPr="00360516">
              <w:rPr>
                <w:rFonts w:ascii="Arial" w:hAnsi="Arial" w:cs="Arial"/>
              </w:rPr>
              <w:t>A PREFEITURA MUNICIPAL DE DEODAPOLIS</w:t>
            </w:r>
          </w:p>
          <w:p w14:paraId="48840CCF" w14:textId="5F6F7E38" w:rsidR="00CE0E17" w:rsidRPr="00360516" w:rsidRDefault="00CE0E17" w:rsidP="009E2E81">
            <w:pPr>
              <w:autoSpaceDE w:val="0"/>
              <w:autoSpaceDN w:val="0"/>
              <w:adjustRightInd w:val="0"/>
              <w:spacing w:after="0" w:line="240" w:lineRule="auto"/>
              <w:jc w:val="both"/>
              <w:rPr>
                <w:rFonts w:ascii="Arial" w:hAnsi="Arial" w:cs="Arial"/>
                <w:lang w:eastAsia="en-US"/>
              </w:rPr>
            </w:pPr>
            <w:r w:rsidRPr="00360516">
              <w:rPr>
                <w:rFonts w:ascii="Arial" w:hAnsi="Arial" w:cs="Arial"/>
              </w:rPr>
              <w:t xml:space="preserve">PREGÃO PRESENCIAL Nº </w:t>
            </w:r>
            <w:r w:rsidR="007E0902">
              <w:rPr>
                <w:rFonts w:ascii="Arial" w:hAnsi="Arial" w:cs="Arial"/>
              </w:rPr>
              <w:t>5</w:t>
            </w:r>
            <w:r w:rsidR="002E3714">
              <w:rPr>
                <w:rFonts w:ascii="Arial" w:hAnsi="Arial" w:cs="Arial"/>
              </w:rPr>
              <w:t>8</w:t>
            </w:r>
            <w:r w:rsidRPr="00360516">
              <w:rPr>
                <w:rFonts w:ascii="Arial" w:hAnsi="Arial" w:cs="Arial"/>
              </w:rPr>
              <w:t>/202</w:t>
            </w:r>
            <w:r w:rsidR="00E604CD" w:rsidRPr="00360516">
              <w:rPr>
                <w:rFonts w:ascii="Arial" w:hAnsi="Arial" w:cs="Arial"/>
              </w:rPr>
              <w:t>6</w:t>
            </w:r>
          </w:p>
          <w:p w14:paraId="1F0D2D73" w14:textId="29A6AFF4" w:rsidR="00A46628" w:rsidRPr="00360516" w:rsidRDefault="00CF757F" w:rsidP="009E2E81">
            <w:pPr>
              <w:autoSpaceDE w:val="0"/>
              <w:autoSpaceDN w:val="0"/>
              <w:adjustRightInd w:val="0"/>
              <w:spacing w:after="0" w:line="240" w:lineRule="auto"/>
              <w:jc w:val="both"/>
              <w:rPr>
                <w:rFonts w:ascii="Arial" w:hAnsi="Arial" w:cs="Arial"/>
                <w:lang w:eastAsia="en-US"/>
              </w:rPr>
            </w:pPr>
            <w:r w:rsidRPr="00360516">
              <w:rPr>
                <w:rFonts w:ascii="Arial" w:hAnsi="Arial" w:cs="Arial"/>
              </w:rPr>
              <w:t xml:space="preserve">DATA DE ABERTURA: </w:t>
            </w:r>
            <w:r w:rsidR="005F7942">
              <w:rPr>
                <w:rFonts w:ascii="Arial" w:hAnsi="Arial" w:cs="Arial"/>
              </w:rPr>
              <w:t>3</w:t>
            </w:r>
            <w:r w:rsidRPr="00360516">
              <w:rPr>
                <w:rFonts w:ascii="Arial" w:hAnsi="Arial" w:cs="Arial"/>
              </w:rPr>
              <w:t>/</w:t>
            </w:r>
            <w:r w:rsidR="00C327E8">
              <w:rPr>
                <w:rFonts w:ascii="Arial" w:hAnsi="Arial" w:cs="Arial"/>
              </w:rPr>
              <w:t>1</w:t>
            </w:r>
            <w:r w:rsidR="00247FDE">
              <w:rPr>
                <w:rFonts w:ascii="Arial" w:hAnsi="Arial" w:cs="Arial"/>
              </w:rPr>
              <w:t>1</w:t>
            </w:r>
            <w:r w:rsidRPr="00360516">
              <w:rPr>
                <w:rFonts w:ascii="Arial" w:hAnsi="Arial" w:cs="Arial"/>
              </w:rPr>
              <w:t>/202</w:t>
            </w:r>
            <w:r w:rsidR="00E604CD" w:rsidRPr="00360516">
              <w:rPr>
                <w:rFonts w:ascii="Arial" w:hAnsi="Arial" w:cs="Arial"/>
              </w:rPr>
              <w:t>6</w:t>
            </w:r>
            <w:r w:rsidRPr="00360516">
              <w:rPr>
                <w:rFonts w:ascii="Arial" w:hAnsi="Arial" w:cs="Arial"/>
              </w:rPr>
              <w:t xml:space="preserve"> </w:t>
            </w:r>
          </w:p>
          <w:p w14:paraId="0CEC4A07" w14:textId="67291252" w:rsidR="00CE0E17" w:rsidRPr="00360516" w:rsidRDefault="00A46628" w:rsidP="009E2E81">
            <w:pPr>
              <w:autoSpaceDE w:val="0"/>
              <w:autoSpaceDN w:val="0"/>
              <w:adjustRightInd w:val="0"/>
              <w:spacing w:after="0" w:line="240" w:lineRule="auto"/>
              <w:jc w:val="both"/>
              <w:rPr>
                <w:rFonts w:ascii="Arial" w:hAnsi="Arial" w:cs="Arial"/>
                <w:lang w:eastAsia="en-US"/>
              </w:rPr>
            </w:pPr>
            <w:r w:rsidRPr="00360516">
              <w:rPr>
                <w:rFonts w:ascii="Arial" w:hAnsi="Arial" w:cs="Arial"/>
              </w:rPr>
              <w:t xml:space="preserve">HORÁRIO: </w:t>
            </w:r>
            <w:r w:rsidR="00C327E8">
              <w:rPr>
                <w:rFonts w:ascii="Arial" w:hAnsi="Arial" w:cs="Arial"/>
              </w:rPr>
              <w:t>8</w:t>
            </w:r>
            <w:r w:rsidRPr="00360516">
              <w:rPr>
                <w:rFonts w:ascii="Arial" w:hAnsi="Arial" w:cs="Arial"/>
              </w:rPr>
              <w:t>:</w:t>
            </w:r>
            <w:r w:rsidR="00E20B10" w:rsidRPr="00360516">
              <w:rPr>
                <w:rFonts w:ascii="Arial" w:hAnsi="Arial" w:cs="Arial"/>
              </w:rPr>
              <w:t>00</w:t>
            </w:r>
            <w:r w:rsidRPr="00360516">
              <w:rPr>
                <w:rFonts w:ascii="Arial" w:hAnsi="Arial" w:cs="Arial"/>
              </w:rPr>
              <w:t xml:space="preserve"> HORAS - MS</w:t>
            </w:r>
          </w:p>
          <w:p w14:paraId="5FE0A670" w14:textId="77777777" w:rsidR="00CE0E17" w:rsidRPr="00360516" w:rsidRDefault="00CE0E17" w:rsidP="009E2E81">
            <w:pPr>
              <w:autoSpaceDE w:val="0"/>
              <w:autoSpaceDN w:val="0"/>
              <w:adjustRightInd w:val="0"/>
              <w:spacing w:after="0" w:line="240" w:lineRule="auto"/>
              <w:jc w:val="both"/>
              <w:rPr>
                <w:rFonts w:ascii="Arial" w:hAnsi="Arial" w:cs="Arial"/>
                <w:lang w:eastAsia="en-US"/>
              </w:rPr>
            </w:pPr>
            <w:r w:rsidRPr="00360516">
              <w:rPr>
                <w:rFonts w:ascii="Arial" w:hAnsi="Arial" w:cs="Arial"/>
                <w:b/>
                <w:i/>
              </w:rPr>
              <w:t xml:space="preserve">(RAZÃO SOCIAL DO LICITANTE E ENDEREÇO) </w:t>
            </w:r>
            <w:r w:rsidRPr="00360516">
              <w:rPr>
                <w:rFonts w:ascii="Arial" w:hAnsi="Arial" w:cs="Arial"/>
                <w:i/>
              </w:rPr>
              <w:t>se o envelope não for timbrado</w:t>
            </w:r>
          </w:p>
        </w:tc>
      </w:tr>
    </w:tbl>
    <w:p w14:paraId="59C6DB59" w14:textId="77777777" w:rsidR="00CE0E17" w:rsidRPr="00360516" w:rsidRDefault="00CE0E17" w:rsidP="009E2E81">
      <w:pPr>
        <w:autoSpaceDE w:val="0"/>
        <w:autoSpaceDN w:val="0"/>
        <w:adjustRightInd w:val="0"/>
        <w:spacing w:after="0" w:line="240" w:lineRule="auto"/>
        <w:jc w:val="both"/>
        <w:rPr>
          <w:rFonts w:ascii="Arial" w:hAnsi="Arial" w:cs="Arial"/>
        </w:rPr>
      </w:pPr>
      <w:r w:rsidRPr="00360516">
        <w:rPr>
          <w:rFonts w:ascii="Arial" w:hAnsi="Arial" w:cs="Arial"/>
          <w:b/>
          <w:bCs/>
          <w:i/>
          <w:iCs/>
        </w:rPr>
        <w:t xml:space="preserve"> </w:t>
      </w:r>
    </w:p>
    <w:tbl>
      <w:tblPr>
        <w:tblW w:w="0" w:type="auto"/>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9381"/>
      </w:tblGrid>
      <w:tr w:rsidR="003139AA" w:rsidRPr="00360516" w14:paraId="4F2AD7A4" w14:textId="77777777" w:rsidTr="005B03CF">
        <w:trPr>
          <w:trHeight w:val="239"/>
        </w:trPr>
        <w:tc>
          <w:tcPr>
            <w:tcW w:w="9639" w:type="dxa"/>
            <w:tcBorders>
              <w:top w:val="single" w:sz="18" w:space="0" w:color="auto"/>
              <w:left w:val="single" w:sz="18" w:space="0" w:color="auto"/>
              <w:bottom w:val="single" w:sz="18" w:space="0" w:color="auto"/>
              <w:right w:val="single" w:sz="18" w:space="0" w:color="auto"/>
            </w:tcBorders>
          </w:tcPr>
          <w:p w14:paraId="3CD9C9A9" w14:textId="77777777" w:rsidR="00CE0E17" w:rsidRPr="00360516" w:rsidRDefault="00FD50FA" w:rsidP="009E2E81">
            <w:pPr>
              <w:autoSpaceDE w:val="0"/>
              <w:autoSpaceDN w:val="0"/>
              <w:adjustRightInd w:val="0"/>
              <w:spacing w:after="0" w:line="240" w:lineRule="auto"/>
              <w:jc w:val="both"/>
              <w:rPr>
                <w:rFonts w:ascii="Arial" w:hAnsi="Arial" w:cs="Arial"/>
                <w:b/>
                <w:lang w:eastAsia="en-US"/>
              </w:rPr>
            </w:pPr>
            <w:r w:rsidRPr="00360516">
              <w:rPr>
                <w:rFonts w:ascii="Arial" w:hAnsi="Arial" w:cs="Arial"/>
                <w:b/>
              </w:rPr>
              <w:t>ENVELOPE 02 - DOCUMENTAÇÃO DE HABILITAÇÃO</w:t>
            </w:r>
          </w:p>
          <w:p w14:paraId="0A1A3A8E" w14:textId="77777777" w:rsidR="00CE0E17" w:rsidRPr="00360516" w:rsidRDefault="00CE0E17" w:rsidP="009E2E81">
            <w:pPr>
              <w:autoSpaceDE w:val="0"/>
              <w:autoSpaceDN w:val="0"/>
              <w:adjustRightInd w:val="0"/>
              <w:spacing w:after="0" w:line="240" w:lineRule="auto"/>
              <w:jc w:val="both"/>
              <w:rPr>
                <w:rFonts w:ascii="Arial" w:hAnsi="Arial" w:cs="Arial"/>
                <w:lang w:eastAsia="en-US"/>
              </w:rPr>
            </w:pPr>
            <w:r w:rsidRPr="00360516">
              <w:rPr>
                <w:rFonts w:ascii="Arial" w:hAnsi="Arial" w:cs="Arial"/>
              </w:rPr>
              <w:t>A PREFEITURA MUNICIPAL DE DEODAPOLIS</w:t>
            </w:r>
          </w:p>
          <w:p w14:paraId="2B450B1D" w14:textId="59EB4C9B" w:rsidR="00CE0E17" w:rsidRPr="00360516" w:rsidRDefault="000D313D" w:rsidP="009E2E81">
            <w:pPr>
              <w:autoSpaceDE w:val="0"/>
              <w:autoSpaceDN w:val="0"/>
              <w:adjustRightInd w:val="0"/>
              <w:spacing w:after="0" w:line="240" w:lineRule="auto"/>
              <w:jc w:val="both"/>
              <w:rPr>
                <w:rFonts w:ascii="Arial" w:hAnsi="Arial" w:cs="Arial"/>
                <w:lang w:eastAsia="en-US"/>
              </w:rPr>
            </w:pPr>
            <w:r w:rsidRPr="00360516">
              <w:rPr>
                <w:rFonts w:ascii="Arial" w:hAnsi="Arial" w:cs="Arial"/>
              </w:rPr>
              <w:t xml:space="preserve">PREGÃO PRESENCIAL Nº </w:t>
            </w:r>
            <w:r w:rsidR="007E0902">
              <w:rPr>
                <w:rFonts w:ascii="Arial" w:hAnsi="Arial" w:cs="Arial"/>
              </w:rPr>
              <w:t>5</w:t>
            </w:r>
            <w:r w:rsidR="002E3714">
              <w:rPr>
                <w:rFonts w:ascii="Arial" w:hAnsi="Arial" w:cs="Arial"/>
              </w:rPr>
              <w:t>8</w:t>
            </w:r>
            <w:r w:rsidRPr="00360516">
              <w:rPr>
                <w:rFonts w:ascii="Arial" w:hAnsi="Arial" w:cs="Arial"/>
              </w:rPr>
              <w:t>/202</w:t>
            </w:r>
            <w:r w:rsidR="00E604CD" w:rsidRPr="00360516">
              <w:rPr>
                <w:rFonts w:ascii="Arial" w:hAnsi="Arial" w:cs="Arial"/>
              </w:rPr>
              <w:t>6</w:t>
            </w:r>
          </w:p>
          <w:p w14:paraId="0D46CE55" w14:textId="1B6C843D" w:rsidR="00A46628" w:rsidRPr="00360516" w:rsidRDefault="00CF757F" w:rsidP="009E2E81">
            <w:pPr>
              <w:autoSpaceDE w:val="0"/>
              <w:autoSpaceDN w:val="0"/>
              <w:adjustRightInd w:val="0"/>
              <w:spacing w:after="0" w:line="240" w:lineRule="auto"/>
              <w:jc w:val="both"/>
              <w:rPr>
                <w:rFonts w:ascii="Arial" w:hAnsi="Arial" w:cs="Arial"/>
                <w:lang w:eastAsia="en-US"/>
              </w:rPr>
            </w:pPr>
            <w:r w:rsidRPr="00360516">
              <w:rPr>
                <w:rFonts w:ascii="Arial" w:hAnsi="Arial" w:cs="Arial"/>
              </w:rPr>
              <w:t xml:space="preserve">DATA DE ABERTURA: </w:t>
            </w:r>
            <w:r w:rsidR="005F7942">
              <w:rPr>
                <w:rFonts w:ascii="Arial" w:hAnsi="Arial" w:cs="Arial"/>
              </w:rPr>
              <w:t>3</w:t>
            </w:r>
            <w:r w:rsidRPr="00360516">
              <w:rPr>
                <w:rFonts w:ascii="Arial" w:hAnsi="Arial" w:cs="Arial"/>
              </w:rPr>
              <w:t>/</w:t>
            </w:r>
            <w:r w:rsidR="00C327E8">
              <w:rPr>
                <w:rFonts w:ascii="Arial" w:hAnsi="Arial" w:cs="Arial"/>
              </w:rPr>
              <w:t>1</w:t>
            </w:r>
            <w:r w:rsidR="00247FDE">
              <w:rPr>
                <w:rFonts w:ascii="Arial" w:hAnsi="Arial" w:cs="Arial"/>
              </w:rPr>
              <w:t>1</w:t>
            </w:r>
            <w:r w:rsidRPr="00360516">
              <w:rPr>
                <w:rFonts w:ascii="Arial" w:hAnsi="Arial" w:cs="Arial"/>
              </w:rPr>
              <w:t>/202</w:t>
            </w:r>
            <w:r w:rsidR="00E604CD" w:rsidRPr="00360516">
              <w:rPr>
                <w:rFonts w:ascii="Arial" w:hAnsi="Arial" w:cs="Arial"/>
              </w:rPr>
              <w:t>6</w:t>
            </w:r>
          </w:p>
          <w:p w14:paraId="12C833DA" w14:textId="72239B91" w:rsidR="00CE0E17" w:rsidRPr="00360516" w:rsidRDefault="00A46628" w:rsidP="009E2E81">
            <w:pPr>
              <w:autoSpaceDE w:val="0"/>
              <w:autoSpaceDN w:val="0"/>
              <w:adjustRightInd w:val="0"/>
              <w:spacing w:after="0" w:line="240" w:lineRule="auto"/>
              <w:jc w:val="both"/>
              <w:rPr>
                <w:rFonts w:ascii="Arial" w:hAnsi="Arial" w:cs="Arial"/>
                <w:lang w:eastAsia="en-US"/>
              </w:rPr>
            </w:pPr>
            <w:r w:rsidRPr="00360516">
              <w:rPr>
                <w:rFonts w:ascii="Arial" w:hAnsi="Arial" w:cs="Arial"/>
              </w:rPr>
              <w:t xml:space="preserve">HORÁRIO: </w:t>
            </w:r>
            <w:r w:rsidR="00C327E8">
              <w:rPr>
                <w:rFonts w:ascii="Arial" w:hAnsi="Arial" w:cs="Arial"/>
              </w:rPr>
              <w:t>8</w:t>
            </w:r>
            <w:r w:rsidRPr="00360516">
              <w:rPr>
                <w:rFonts w:ascii="Arial" w:hAnsi="Arial" w:cs="Arial"/>
              </w:rPr>
              <w:t>:</w:t>
            </w:r>
            <w:r w:rsidR="00E20B10" w:rsidRPr="00360516">
              <w:rPr>
                <w:rFonts w:ascii="Arial" w:hAnsi="Arial" w:cs="Arial"/>
              </w:rPr>
              <w:t>0</w:t>
            </w:r>
            <w:r w:rsidRPr="00360516">
              <w:rPr>
                <w:rFonts w:ascii="Arial" w:hAnsi="Arial" w:cs="Arial"/>
              </w:rPr>
              <w:t>0 HORAS - MS</w:t>
            </w:r>
          </w:p>
          <w:p w14:paraId="2579DD48" w14:textId="77777777" w:rsidR="00CE0E17" w:rsidRPr="00360516" w:rsidRDefault="00CE0E17" w:rsidP="009E2E81">
            <w:pPr>
              <w:autoSpaceDE w:val="0"/>
              <w:autoSpaceDN w:val="0"/>
              <w:adjustRightInd w:val="0"/>
              <w:spacing w:after="0" w:line="240" w:lineRule="auto"/>
              <w:jc w:val="both"/>
              <w:rPr>
                <w:rFonts w:ascii="Arial" w:hAnsi="Arial" w:cs="Arial"/>
                <w:lang w:eastAsia="en-US"/>
              </w:rPr>
            </w:pPr>
            <w:r w:rsidRPr="00360516">
              <w:rPr>
                <w:rFonts w:ascii="Arial" w:hAnsi="Arial" w:cs="Arial"/>
                <w:b/>
                <w:i/>
              </w:rPr>
              <w:t xml:space="preserve">(RAZÃO SOCIAL DO LICITANTE E ENDEREÇO) </w:t>
            </w:r>
            <w:r w:rsidRPr="00360516">
              <w:rPr>
                <w:rFonts w:ascii="Arial" w:hAnsi="Arial" w:cs="Arial"/>
                <w:i/>
              </w:rPr>
              <w:t xml:space="preserve">se o envelope não for timbrado </w:t>
            </w:r>
          </w:p>
        </w:tc>
      </w:tr>
    </w:tbl>
    <w:p w14:paraId="399F892B" w14:textId="77777777" w:rsidR="00CE0E17" w:rsidRPr="00360516" w:rsidRDefault="00CE0E17" w:rsidP="009E2E81">
      <w:pPr>
        <w:autoSpaceDE w:val="0"/>
        <w:autoSpaceDN w:val="0"/>
        <w:adjustRightInd w:val="0"/>
        <w:spacing w:after="0" w:line="240" w:lineRule="auto"/>
        <w:jc w:val="both"/>
        <w:rPr>
          <w:rFonts w:ascii="Arial" w:hAnsi="Arial" w:cs="Arial"/>
        </w:rPr>
      </w:pPr>
    </w:p>
    <w:p w14:paraId="385E0140" w14:textId="339B9544" w:rsidR="00CE0E17" w:rsidRPr="00360516" w:rsidRDefault="00CE0E17">
      <w:pPr>
        <w:pStyle w:val="PargrafodaLista"/>
        <w:numPr>
          <w:ilvl w:val="1"/>
          <w:numId w:val="19"/>
        </w:numPr>
        <w:autoSpaceDE w:val="0"/>
        <w:autoSpaceDN w:val="0"/>
        <w:adjustRightInd w:val="0"/>
        <w:ind w:left="0" w:firstLine="0"/>
        <w:jc w:val="both"/>
        <w:rPr>
          <w:rFonts w:ascii="Arial" w:hAnsi="Arial" w:cs="Arial"/>
          <w:sz w:val="22"/>
          <w:szCs w:val="22"/>
        </w:rPr>
      </w:pPr>
      <w:r w:rsidRPr="00360516">
        <w:rPr>
          <w:rFonts w:ascii="Arial" w:hAnsi="Arial" w:cs="Arial"/>
          <w:sz w:val="22"/>
          <w:szCs w:val="22"/>
        </w:rPr>
        <w:t>A ausência ou incorreções dos dizeres citados acima, na parte externa dos envelopes não constituirá motivo para desclassificação do licitante que poderá inserir as informações faltantes e/ou retificá-las.</w:t>
      </w:r>
    </w:p>
    <w:p w14:paraId="0962CACC" w14:textId="77777777" w:rsidR="005139FA" w:rsidRPr="00360516" w:rsidRDefault="005139FA" w:rsidP="009E2E81">
      <w:pPr>
        <w:autoSpaceDE w:val="0"/>
        <w:autoSpaceDN w:val="0"/>
        <w:adjustRightInd w:val="0"/>
        <w:spacing w:after="0" w:line="240" w:lineRule="auto"/>
        <w:jc w:val="both"/>
        <w:rPr>
          <w:rFonts w:ascii="Arial" w:hAnsi="Arial" w:cs="Arial"/>
        </w:rPr>
      </w:pPr>
    </w:p>
    <w:p w14:paraId="2E0A9FB8" w14:textId="4EB7D3C0" w:rsidR="00CE0E17" w:rsidRPr="00360516" w:rsidRDefault="00CE0E17">
      <w:pPr>
        <w:pStyle w:val="PargrafodaLista"/>
        <w:numPr>
          <w:ilvl w:val="1"/>
          <w:numId w:val="19"/>
        </w:numPr>
        <w:autoSpaceDE w:val="0"/>
        <w:autoSpaceDN w:val="0"/>
        <w:adjustRightInd w:val="0"/>
        <w:ind w:left="0" w:firstLine="0"/>
        <w:jc w:val="both"/>
        <w:rPr>
          <w:rFonts w:ascii="Arial" w:hAnsi="Arial" w:cs="Arial"/>
          <w:sz w:val="22"/>
          <w:szCs w:val="22"/>
        </w:rPr>
      </w:pPr>
      <w:r w:rsidRPr="00360516">
        <w:rPr>
          <w:rFonts w:ascii="Arial" w:hAnsi="Arial" w:cs="Arial"/>
          <w:sz w:val="22"/>
          <w:szCs w:val="22"/>
        </w:rPr>
        <w:t>Caso eventualmente ocorra a abertura do Envelope 02 - Habilitação antes do Envelope 01 - Proposta de Preços, será aquele novamente lacrado sem análise de seu conteúdo e rubricado o lacre por todos os presentes.</w:t>
      </w:r>
    </w:p>
    <w:p w14:paraId="1C4DD1B3" w14:textId="77777777" w:rsidR="00536C06" w:rsidRPr="00360516" w:rsidRDefault="00536C06" w:rsidP="009E2E81">
      <w:pPr>
        <w:autoSpaceDE w:val="0"/>
        <w:autoSpaceDN w:val="0"/>
        <w:adjustRightInd w:val="0"/>
        <w:spacing w:after="0" w:line="240" w:lineRule="auto"/>
        <w:jc w:val="both"/>
        <w:rPr>
          <w:rFonts w:ascii="Arial" w:hAnsi="Arial" w:cs="Arial"/>
          <w:bCs/>
        </w:rPr>
      </w:pPr>
    </w:p>
    <w:p w14:paraId="721949C8" w14:textId="30119306" w:rsidR="00E21108" w:rsidRPr="00360516" w:rsidRDefault="00AF4839"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bookmarkStart w:id="3" w:name="_Hlk189808457"/>
      <w:r w:rsidRPr="00360516">
        <w:rPr>
          <w:rFonts w:ascii="Arial" w:hAnsi="Arial" w:cs="Arial"/>
          <w:b/>
          <w:bCs/>
        </w:rPr>
        <w:t>3</w:t>
      </w:r>
      <w:r w:rsidR="00CE0E17" w:rsidRPr="00360516">
        <w:rPr>
          <w:rFonts w:ascii="Arial" w:hAnsi="Arial" w:cs="Arial"/>
          <w:b/>
          <w:bCs/>
        </w:rPr>
        <w:t>. DO CREDENCIAMENTO</w:t>
      </w:r>
    </w:p>
    <w:p w14:paraId="4F307910" w14:textId="5A8A02E6"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t>3</w:t>
      </w:r>
      <w:r w:rsidR="00CE0E17" w:rsidRPr="00360516">
        <w:rPr>
          <w:rFonts w:ascii="Arial" w:hAnsi="Arial" w:cs="Arial"/>
        </w:rPr>
        <w:t xml:space="preserve">.1. </w:t>
      </w:r>
      <w:r w:rsidR="00CE0E17" w:rsidRPr="00360516">
        <w:rPr>
          <w:rFonts w:ascii="Arial" w:hAnsi="Arial" w:cs="Arial"/>
          <w:b/>
        </w:rPr>
        <w:t>O proponente deverá</w:t>
      </w:r>
      <w:r w:rsidR="00CE0E17" w:rsidRPr="00360516">
        <w:rPr>
          <w:rFonts w:ascii="Arial" w:hAnsi="Arial" w:cs="Arial"/>
        </w:rPr>
        <w:t xml:space="preserve"> se apresentar para credenciamento junto o (a) Pregoeiro (a) por meio de um representante que, devidamente munido de documento que o credencie a participar deste procedimento licitatório, venha a responder por sua representada, devendo, ainda, no ato de entrega dos envelopes, </w:t>
      </w:r>
      <w:r w:rsidR="00CE0E17" w:rsidRPr="00360516">
        <w:rPr>
          <w:rFonts w:ascii="Arial" w:hAnsi="Arial" w:cs="Arial"/>
          <w:b/>
        </w:rPr>
        <w:t>identificar-se exibindo a Carteira de Identidade</w:t>
      </w:r>
      <w:r w:rsidR="00CE0E17" w:rsidRPr="00360516">
        <w:rPr>
          <w:rFonts w:ascii="Arial" w:hAnsi="Arial" w:cs="Arial"/>
        </w:rPr>
        <w:t xml:space="preserve"> ou outro documento equivalente.</w:t>
      </w:r>
    </w:p>
    <w:p w14:paraId="11A13AF3" w14:textId="77777777" w:rsidR="005139FA" w:rsidRPr="00360516" w:rsidRDefault="005139FA" w:rsidP="009E2E81">
      <w:pPr>
        <w:autoSpaceDE w:val="0"/>
        <w:autoSpaceDN w:val="0"/>
        <w:adjustRightInd w:val="0"/>
        <w:spacing w:after="0" w:line="240" w:lineRule="auto"/>
        <w:jc w:val="both"/>
        <w:rPr>
          <w:rFonts w:ascii="Arial" w:hAnsi="Arial" w:cs="Arial"/>
        </w:rPr>
      </w:pPr>
    </w:p>
    <w:p w14:paraId="715F3179" w14:textId="7889DA79"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t>3</w:t>
      </w:r>
      <w:r w:rsidR="00CE0E17" w:rsidRPr="00360516">
        <w:rPr>
          <w:rFonts w:ascii="Arial" w:hAnsi="Arial" w:cs="Arial"/>
        </w:rPr>
        <w:t xml:space="preserve">.2. O credenciamento far-se-á por meio de </w:t>
      </w:r>
      <w:r w:rsidR="00806A78" w:rsidRPr="00360516">
        <w:rPr>
          <w:rFonts w:ascii="Arial" w:hAnsi="Arial" w:cs="Arial"/>
          <w:b/>
          <w:bCs/>
        </w:rPr>
        <w:t>Carta de Credenciamento, instrumento público de procuração ou instrumento particular</w:t>
      </w:r>
      <w:r w:rsidR="00CE0E17" w:rsidRPr="00360516">
        <w:rPr>
          <w:rFonts w:ascii="Arial" w:hAnsi="Arial" w:cs="Arial"/>
        </w:rPr>
        <w:t xml:space="preserve"> com poderes para formular ofertas e lances de preços e praticar todos os demais atos pertinentes ao certame, em nome do proponente. Em sendo sócio, proprietário, dirigente ou assemelhado da empresa proponente, deverá apresentar </w:t>
      </w:r>
      <w:r w:rsidR="00CE0E17" w:rsidRPr="00360516">
        <w:rPr>
          <w:rFonts w:ascii="Arial" w:hAnsi="Arial" w:cs="Arial"/>
          <w:b/>
          <w:bCs/>
          <w:u w:val="single"/>
        </w:rPr>
        <w:t>cópia do respectivo Estatuto ou Contrato Social</w:t>
      </w:r>
      <w:r w:rsidR="00CE0E17" w:rsidRPr="00360516">
        <w:rPr>
          <w:rFonts w:ascii="Arial" w:hAnsi="Arial" w:cs="Arial"/>
        </w:rPr>
        <w:t>, no qual estejam expressos seus poderes para exercerem direitos e assumir obrigações em decorrência de tal investidura;</w:t>
      </w:r>
    </w:p>
    <w:p w14:paraId="6BF9EDCF" w14:textId="77777777" w:rsidR="005139FA" w:rsidRPr="00360516" w:rsidRDefault="005139FA" w:rsidP="009E2E81">
      <w:pPr>
        <w:autoSpaceDE w:val="0"/>
        <w:autoSpaceDN w:val="0"/>
        <w:adjustRightInd w:val="0"/>
        <w:spacing w:after="0" w:line="240" w:lineRule="auto"/>
        <w:jc w:val="both"/>
        <w:rPr>
          <w:rFonts w:ascii="Arial" w:hAnsi="Arial" w:cs="Arial"/>
          <w:b/>
          <w:bCs/>
        </w:rPr>
      </w:pPr>
    </w:p>
    <w:p w14:paraId="6E250BF7" w14:textId="2407015E"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t>3</w:t>
      </w:r>
      <w:r w:rsidR="00CE0E17" w:rsidRPr="00360516">
        <w:rPr>
          <w:rFonts w:ascii="Arial" w:hAnsi="Arial" w:cs="Arial"/>
        </w:rPr>
        <w:t xml:space="preserve">.3. </w:t>
      </w:r>
      <w:r w:rsidR="00CE0E17" w:rsidRPr="00360516">
        <w:rPr>
          <w:rFonts w:ascii="Arial" w:hAnsi="Arial" w:cs="Arial"/>
          <w:b/>
        </w:rPr>
        <w:t>Não haverá credenciamento</w:t>
      </w:r>
      <w:r w:rsidR="00CE0E17" w:rsidRPr="00360516">
        <w:rPr>
          <w:rFonts w:ascii="Arial" w:hAnsi="Arial" w:cs="Arial"/>
        </w:rPr>
        <w:t xml:space="preserve"> no caso de apresentação de carta de credenciamento, Instrumento público de procuração ou instrumento particular sem poderes específicos para formular ofertas e lances de preços bem como praticar todos os demais atos pertinentes ao certame. </w:t>
      </w:r>
    </w:p>
    <w:p w14:paraId="1E4906FB" w14:textId="77777777" w:rsidR="005139FA" w:rsidRPr="00360516" w:rsidRDefault="005139FA" w:rsidP="009E2E81">
      <w:pPr>
        <w:autoSpaceDE w:val="0"/>
        <w:autoSpaceDN w:val="0"/>
        <w:adjustRightInd w:val="0"/>
        <w:spacing w:after="0" w:line="240" w:lineRule="auto"/>
        <w:jc w:val="both"/>
        <w:rPr>
          <w:rFonts w:ascii="Arial" w:hAnsi="Arial" w:cs="Arial"/>
        </w:rPr>
      </w:pPr>
    </w:p>
    <w:p w14:paraId="2F77BB7C" w14:textId="1DB9C81D" w:rsidR="008461ED" w:rsidRPr="00C327E8" w:rsidRDefault="00AF4839" w:rsidP="008461ED">
      <w:pPr>
        <w:autoSpaceDE w:val="0"/>
        <w:autoSpaceDN w:val="0"/>
        <w:adjustRightInd w:val="0"/>
        <w:spacing w:after="0" w:line="240" w:lineRule="auto"/>
        <w:jc w:val="both"/>
        <w:rPr>
          <w:rFonts w:ascii="Arial" w:hAnsi="Arial" w:cs="Arial"/>
          <w:b/>
          <w:bCs/>
        </w:rPr>
      </w:pPr>
      <w:r w:rsidRPr="00360516">
        <w:rPr>
          <w:rFonts w:ascii="Arial" w:hAnsi="Arial" w:cs="Arial"/>
        </w:rPr>
        <w:t>3</w:t>
      </w:r>
      <w:r w:rsidR="00CE0E17" w:rsidRPr="00360516">
        <w:rPr>
          <w:rFonts w:ascii="Arial" w:hAnsi="Arial" w:cs="Arial"/>
        </w:rPr>
        <w:t>.</w:t>
      </w:r>
      <w:r w:rsidR="00E20B10" w:rsidRPr="00360516">
        <w:rPr>
          <w:rFonts w:ascii="Arial" w:hAnsi="Arial" w:cs="Arial"/>
        </w:rPr>
        <w:t>4</w:t>
      </w:r>
      <w:r w:rsidR="00CE0E17" w:rsidRPr="00360516">
        <w:rPr>
          <w:rFonts w:ascii="Arial" w:hAnsi="Arial" w:cs="Arial"/>
        </w:rPr>
        <w:t>.</w:t>
      </w:r>
      <w:r w:rsidR="008461ED" w:rsidRPr="00360516">
        <w:rPr>
          <w:rFonts w:ascii="Arial" w:hAnsi="Arial" w:cs="Arial"/>
        </w:rPr>
        <w:t xml:space="preserve"> </w:t>
      </w:r>
      <w:r w:rsidR="00301C4F" w:rsidRPr="00360516">
        <w:rPr>
          <w:rFonts w:ascii="Arial" w:hAnsi="Arial" w:cs="Arial"/>
        </w:rPr>
        <w:t xml:space="preserve">As Microempresas e Empresas de Pequeno Porte para valerem-se da Lei Complementar 123, de 14 de dezembro de 2006 e 147, de 07 de agosto de 2014, </w:t>
      </w:r>
      <w:r w:rsidR="00301C4F" w:rsidRPr="00360516">
        <w:rPr>
          <w:rFonts w:ascii="Arial" w:hAnsi="Arial" w:cs="Arial"/>
          <w:u w:val="single" w:color="000000"/>
        </w:rPr>
        <w:t>deverão</w:t>
      </w:r>
      <w:r w:rsidR="00301C4F" w:rsidRPr="00360516">
        <w:rPr>
          <w:rFonts w:ascii="Arial" w:hAnsi="Arial" w:cs="Arial"/>
        </w:rPr>
        <w:t xml:space="preserve"> apresentar junto ao credenciamento a</w:t>
      </w:r>
      <w:r w:rsidR="008461ED" w:rsidRPr="00360516">
        <w:rPr>
          <w:rFonts w:ascii="Arial" w:hAnsi="Arial" w:cs="Arial"/>
          <w:b/>
          <w:bCs/>
        </w:rPr>
        <w:t xml:space="preserve"> </w:t>
      </w:r>
      <w:r w:rsidR="00301C4F" w:rsidRPr="00360516">
        <w:rPr>
          <w:rFonts w:ascii="Arial" w:hAnsi="Arial" w:cs="Arial"/>
          <w:b/>
          <w:bCs/>
        </w:rPr>
        <w:t>Certidão Simplificada Atualizada</w:t>
      </w:r>
      <w:r w:rsidR="00301C4F" w:rsidRPr="00360516">
        <w:rPr>
          <w:rFonts w:ascii="Arial" w:hAnsi="Arial" w:cs="Arial"/>
        </w:rPr>
        <w:t xml:space="preserve"> emitida pela Junta Comercial do respectivo Estado, </w:t>
      </w:r>
      <w:r w:rsidR="00301C4F" w:rsidRPr="00360516">
        <w:rPr>
          <w:rFonts w:ascii="Arial" w:hAnsi="Arial" w:cs="Arial"/>
          <w:u w:val="single" w:color="000000"/>
        </w:rPr>
        <w:t>de que está enquadrada como Microempresa ou Empresa de</w:t>
      </w:r>
      <w:r w:rsidR="00301C4F" w:rsidRPr="00360516">
        <w:rPr>
          <w:rFonts w:ascii="Arial" w:hAnsi="Arial" w:cs="Arial"/>
        </w:rPr>
        <w:t xml:space="preserve"> </w:t>
      </w:r>
      <w:r w:rsidR="00301C4F" w:rsidRPr="00360516">
        <w:rPr>
          <w:rFonts w:ascii="Arial" w:hAnsi="Arial" w:cs="Arial"/>
          <w:u w:val="single" w:color="000000"/>
        </w:rPr>
        <w:t>Pequeno Porte</w:t>
      </w:r>
      <w:r w:rsidR="00301C4F" w:rsidRPr="00360516">
        <w:rPr>
          <w:rFonts w:ascii="Arial" w:hAnsi="Arial" w:cs="Arial"/>
        </w:rPr>
        <w:t xml:space="preserve">, </w:t>
      </w:r>
      <w:r w:rsidR="00301C4F" w:rsidRPr="00360516">
        <w:rPr>
          <w:rFonts w:ascii="Arial" w:hAnsi="Arial" w:cs="Arial"/>
          <w:b/>
          <w:bCs/>
        </w:rPr>
        <w:t>com data de emissão não superior a 60 (sessenta) dias</w:t>
      </w:r>
      <w:r w:rsidR="00301C4F" w:rsidRPr="00360516">
        <w:rPr>
          <w:rFonts w:ascii="Arial" w:hAnsi="Arial" w:cs="Arial"/>
        </w:rPr>
        <w:t>, contados da data de abertura deste Pregão</w:t>
      </w:r>
      <w:r w:rsidR="00525B15" w:rsidRPr="00360516">
        <w:rPr>
          <w:rFonts w:ascii="Arial" w:hAnsi="Arial" w:cs="Arial"/>
        </w:rPr>
        <w:t>,</w:t>
      </w:r>
      <w:r w:rsidR="00301C4F" w:rsidRPr="00360516">
        <w:rPr>
          <w:rFonts w:ascii="Arial" w:hAnsi="Arial" w:cs="Arial"/>
        </w:rPr>
        <w:t xml:space="preserve"> </w:t>
      </w:r>
      <w:r w:rsidR="008461ED" w:rsidRPr="00360516">
        <w:rPr>
          <w:rFonts w:ascii="Arial" w:hAnsi="Arial" w:cs="Arial"/>
        </w:rPr>
        <w:t xml:space="preserve">a não apresentação da certidão significa renúncia expressa e consciente, </w:t>
      </w:r>
      <w:r w:rsidR="008461ED" w:rsidRPr="00C327E8">
        <w:rPr>
          <w:rFonts w:ascii="Arial" w:hAnsi="Arial" w:cs="Arial"/>
          <w:b/>
          <w:bCs/>
        </w:rPr>
        <w:t xml:space="preserve">desobrigando o Pregoeiro, dos </w:t>
      </w:r>
      <w:r w:rsidR="007C3FEA" w:rsidRPr="00C327E8">
        <w:rPr>
          <w:rFonts w:ascii="Arial" w:hAnsi="Arial" w:cs="Arial"/>
          <w:b/>
          <w:bCs/>
        </w:rPr>
        <w:t>benefícios previstos</w:t>
      </w:r>
      <w:r w:rsidR="008461ED" w:rsidRPr="00C327E8">
        <w:rPr>
          <w:rFonts w:ascii="Arial" w:hAnsi="Arial" w:cs="Arial"/>
          <w:b/>
          <w:bCs/>
        </w:rPr>
        <w:t xml:space="preserve"> no artigo 4</w:t>
      </w:r>
      <w:r w:rsidR="00CE0B43" w:rsidRPr="00C327E8">
        <w:rPr>
          <w:rFonts w:ascii="Arial" w:hAnsi="Arial" w:cs="Arial"/>
          <w:b/>
          <w:bCs/>
        </w:rPr>
        <w:t>3</w:t>
      </w:r>
      <w:r w:rsidR="008461ED" w:rsidRPr="00C327E8">
        <w:rPr>
          <w:rFonts w:ascii="Arial" w:hAnsi="Arial" w:cs="Arial"/>
          <w:b/>
          <w:bCs/>
        </w:rPr>
        <w:t xml:space="preserve"> § </w:t>
      </w:r>
      <w:r w:rsidR="00CE0B43" w:rsidRPr="00C327E8">
        <w:rPr>
          <w:rFonts w:ascii="Arial" w:hAnsi="Arial" w:cs="Arial"/>
          <w:b/>
          <w:bCs/>
        </w:rPr>
        <w:t>1</w:t>
      </w:r>
      <w:r w:rsidR="007C3FEA" w:rsidRPr="00C327E8">
        <w:rPr>
          <w:rFonts w:ascii="Arial" w:hAnsi="Arial" w:cs="Arial"/>
          <w:b/>
          <w:bCs/>
        </w:rPr>
        <w:t xml:space="preserve">º </w:t>
      </w:r>
      <w:r w:rsidR="00CE0B43" w:rsidRPr="00C327E8">
        <w:rPr>
          <w:rFonts w:ascii="Arial" w:hAnsi="Arial" w:cs="Arial"/>
          <w:b/>
          <w:bCs/>
        </w:rPr>
        <w:t>, 44 § 2º,</w:t>
      </w:r>
      <w:r w:rsidR="007C3FEA" w:rsidRPr="00C327E8">
        <w:rPr>
          <w:rFonts w:ascii="Arial" w:hAnsi="Arial" w:cs="Arial"/>
          <w:b/>
          <w:bCs/>
        </w:rPr>
        <w:t xml:space="preserve"> </w:t>
      </w:r>
      <w:r w:rsidR="00525B15" w:rsidRPr="00C327E8">
        <w:rPr>
          <w:rFonts w:ascii="Arial" w:hAnsi="Arial" w:cs="Arial"/>
          <w:b/>
          <w:bCs/>
        </w:rPr>
        <w:t>artigo</w:t>
      </w:r>
      <w:r w:rsidR="00CE0B43" w:rsidRPr="00C327E8">
        <w:rPr>
          <w:rFonts w:ascii="Arial" w:hAnsi="Arial" w:cs="Arial"/>
          <w:b/>
          <w:bCs/>
        </w:rPr>
        <w:t>s 47 e</w:t>
      </w:r>
      <w:r w:rsidR="00525B15" w:rsidRPr="00C327E8">
        <w:rPr>
          <w:rFonts w:ascii="Arial" w:hAnsi="Arial" w:cs="Arial"/>
          <w:b/>
          <w:bCs/>
        </w:rPr>
        <w:t xml:space="preserve"> </w:t>
      </w:r>
      <w:r w:rsidR="007C3FEA" w:rsidRPr="00C327E8">
        <w:rPr>
          <w:rFonts w:ascii="Arial" w:hAnsi="Arial" w:cs="Arial"/>
          <w:b/>
          <w:bCs/>
        </w:rPr>
        <w:t>48 inciso</w:t>
      </w:r>
      <w:r w:rsidR="00342498">
        <w:rPr>
          <w:rFonts w:ascii="Arial" w:hAnsi="Arial" w:cs="Arial"/>
          <w:b/>
          <w:bCs/>
        </w:rPr>
        <w:t>s</w:t>
      </w:r>
      <w:r w:rsidR="007C3FEA" w:rsidRPr="00C327E8">
        <w:rPr>
          <w:rFonts w:ascii="Arial" w:hAnsi="Arial" w:cs="Arial"/>
          <w:b/>
          <w:bCs/>
        </w:rPr>
        <w:t xml:space="preserve"> I</w:t>
      </w:r>
      <w:r w:rsidR="00342498">
        <w:rPr>
          <w:rFonts w:ascii="Arial" w:hAnsi="Arial" w:cs="Arial"/>
          <w:b/>
          <w:bCs/>
        </w:rPr>
        <w:t xml:space="preserve"> e III</w:t>
      </w:r>
      <w:r w:rsidR="007C3FEA" w:rsidRPr="00C327E8">
        <w:rPr>
          <w:rFonts w:ascii="Arial" w:hAnsi="Arial" w:cs="Arial"/>
          <w:b/>
          <w:bCs/>
        </w:rPr>
        <w:t xml:space="preserve">, </w:t>
      </w:r>
      <w:r w:rsidR="008461ED" w:rsidRPr="00C327E8">
        <w:rPr>
          <w:rFonts w:ascii="Arial" w:hAnsi="Arial" w:cs="Arial"/>
          <w:b/>
          <w:bCs/>
        </w:rPr>
        <w:t>da Lei Complementar n</w:t>
      </w:r>
      <w:r w:rsidR="008461ED" w:rsidRPr="00C327E8">
        <w:rPr>
          <w:rFonts w:ascii="Arial" w:hAnsi="Arial" w:cs="Arial"/>
          <w:b/>
          <w:bCs/>
        </w:rPr>
        <w:sym w:font="Symbol" w:char="00B0"/>
      </w:r>
      <w:r w:rsidR="008461ED" w:rsidRPr="00C327E8">
        <w:rPr>
          <w:rFonts w:ascii="Arial" w:hAnsi="Arial" w:cs="Arial"/>
          <w:b/>
          <w:bCs/>
        </w:rPr>
        <w:t xml:space="preserve"> 123/06;</w:t>
      </w:r>
    </w:p>
    <w:p w14:paraId="2027EFE2" w14:textId="77777777" w:rsidR="00301C4F" w:rsidRPr="00360516" w:rsidRDefault="00301C4F" w:rsidP="008461ED">
      <w:pPr>
        <w:pStyle w:val="PargrafodaLista"/>
        <w:ind w:left="0"/>
        <w:rPr>
          <w:rFonts w:ascii="Arial" w:hAnsi="Arial" w:cs="Arial"/>
          <w:sz w:val="21"/>
          <w:szCs w:val="21"/>
        </w:rPr>
      </w:pPr>
    </w:p>
    <w:p w14:paraId="372A865F" w14:textId="6C6D0772" w:rsidR="00301C4F" w:rsidRPr="00360516" w:rsidRDefault="007C3FEA" w:rsidP="007C3FEA">
      <w:pPr>
        <w:spacing w:after="0" w:line="240" w:lineRule="auto"/>
        <w:jc w:val="both"/>
        <w:rPr>
          <w:rFonts w:ascii="Arial" w:hAnsi="Arial" w:cs="Arial"/>
        </w:rPr>
      </w:pPr>
      <w:r w:rsidRPr="00360516">
        <w:rPr>
          <w:rFonts w:ascii="Arial" w:hAnsi="Arial" w:cs="Arial"/>
        </w:rPr>
        <w:t>3.</w:t>
      </w:r>
      <w:r w:rsidR="00E20B10" w:rsidRPr="00360516">
        <w:rPr>
          <w:rFonts w:ascii="Arial" w:hAnsi="Arial" w:cs="Arial"/>
        </w:rPr>
        <w:t>5</w:t>
      </w:r>
      <w:r w:rsidRPr="00360516">
        <w:rPr>
          <w:rFonts w:ascii="Arial" w:hAnsi="Arial" w:cs="Arial"/>
        </w:rPr>
        <w:t xml:space="preserve">. </w:t>
      </w:r>
      <w:r w:rsidR="00301C4F" w:rsidRPr="00360516">
        <w:rPr>
          <w:rFonts w:ascii="Arial" w:hAnsi="Arial" w:cs="Arial"/>
        </w:rPr>
        <w:t xml:space="preserve">No caso do empresário individual enquadrado na condição de Microempreendedor Individual - MEI, o Certificado da Condição de Microempreendedor Individual - CCMEI, emitido por meio do Portal do Empreendedor (http://www.portaldoempreendedor.gov.br) é o documento hábil para comprovar suas inscrições, alvarás, licenças e sua situação de enquadramento perante terceiros, conforme Art. 13, da Instrução Normativa Drei nº 20, de 5 de dezembro de 2013. </w:t>
      </w:r>
    </w:p>
    <w:bookmarkEnd w:id="3"/>
    <w:p w14:paraId="15FCAE7D" w14:textId="77777777" w:rsidR="002D459E" w:rsidRPr="00360516" w:rsidRDefault="002D459E" w:rsidP="007C3FEA">
      <w:pPr>
        <w:autoSpaceDE w:val="0"/>
        <w:autoSpaceDN w:val="0"/>
        <w:adjustRightInd w:val="0"/>
        <w:spacing w:after="0" w:line="240" w:lineRule="auto"/>
        <w:jc w:val="both"/>
        <w:rPr>
          <w:rFonts w:ascii="Arial" w:hAnsi="Arial" w:cs="Arial"/>
        </w:rPr>
      </w:pPr>
    </w:p>
    <w:p w14:paraId="1300550B" w14:textId="77777777" w:rsidR="006545C8" w:rsidRPr="006545C8" w:rsidRDefault="006545C8" w:rsidP="006545C8">
      <w:pPr>
        <w:spacing w:after="0" w:line="240" w:lineRule="auto"/>
        <w:ind w:right="-13"/>
        <w:jc w:val="both"/>
        <w:rPr>
          <w:rFonts w:ascii="Arial" w:hAnsi="Arial" w:cs="Arial"/>
          <w:b/>
          <w:bCs/>
          <w:spacing w:val="6"/>
        </w:rPr>
      </w:pPr>
      <w:r w:rsidRPr="006545C8">
        <w:rPr>
          <w:rFonts w:ascii="Arial" w:hAnsi="Arial" w:cs="Arial"/>
          <w:b/>
          <w:bCs/>
          <w:spacing w:val="6"/>
        </w:rPr>
        <w:t>3.6. Para usufruir dos benefícios de regionalização, a licitante deverá apresentar no ato do credenciamento: I - Comprovante de Inscrição e Situação Cadastral (CNPJ); II - Alvará de Funcionamento vigente; III - Comprovante de domicílio fiscal que ateste a permanência na localidade pelo período mínimo de 06 (seis) meses antes da publicação do edital.</w:t>
      </w:r>
    </w:p>
    <w:p w14:paraId="0ECB44E4" w14:textId="77777777" w:rsidR="006545C8" w:rsidRPr="006545C8" w:rsidRDefault="006545C8" w:rsidP="006545C8">
      <w:pPr>
        <w:autoSpaceDE w:val="0"/>
        <w:autoSpaceDN w:val="0"/>
        <w:adjustRightInd w:val="0"/>
        <w:spacing w:after="0" w:line="240" w:lineRule="auto"/>
        <w:jc w:val="both"/>
        <w:rPr>
          <w:rFonts w:ascii="Arial" w:hAnsi="Arial" w:cs="Arial"/>
          <w:b/>
          <w:bCs/>
        </w:rPr>
      </w:pPr>
    </w:p>
    <w:p w14:paraId="271E93A8" w14:textId="77777777" w:rsidR="006545C8" w:rsidRPr="00C40F8F" w:rsidRDefault="006545C8" w:rsidP="006545C8">
      <w:pPr>
        <w:autoSpaceDE w:val="0"/>
        <w:autoSpaceDN w:val="0"/>
        <w:adjustRightInd w:val="0"/>
        <w:spacing w:after="0" w:line="240" w:lineRule="auto"/>
        <w:jc w:val="both"/>
        <w:rPr>
          <w:rFonts w:ascii="Arial" w:hAnsi="Arial" w:cs="Arial"/>
        </w:rPr>
      </w:pPr>
      <w:r w:rsidRPr="00C40F8F">
        <w:rPr>
          <w:rFonts w:ascii="Arial" w:hAnsi="Arial" w:cs="Arial"/>
        </w:rPr>
        <w:t>3.</w:t>
      </w:r>
      <w:r>
        <w:rPr>
          <w:rFonts w:ascii="Arial" w:hAnsi="Arial" w:cs="Arial"/>
        </w:rPr>
        <w:t>7</w:t>
      </w:r>
      <w:r w:rsidRPr="00C40F8F">
        <w:rPr>
          <w:rFonts w:ascii="Arial" w:hAnsi="Arial" w:cs="Arial"/>
        </w:rPr>
        <w:t>. O representante poderá ser substituído por outro devidamente cadastrado;</w:t>
      </w:r>
    </w:p>
    <w:p w14:paraId="5B1349AE" w14:textId="77777777" w:rsidR="006545C8" w:rsidRPr="00C40F8F" w:rsidRDefault="006545C8" w:rsidP="006545C8">
      <w:pPr>
        <w:autoSpaceDE w:val="0"/>
        <w:autoSpaceDN w:val="0"/>
        <w:adjustRightInd w:val="0"/>
        <w:spacing w:after="0" w:line="240" w:lineRule="auto"/>
        <w:jc w:val="both"/>
        <w:rPr>
          <w:rFonts w:ascii="Arial" w:hAnsi="Arial" w:cs="Arial"/>
        </w:rPr>
      </w:pPr>
    </w:p>
    <w:p w14:paraId="0DFE7427" w14:textId="77777777" w:rsidR="006545C8" w:rsidRPr="00C40F8F" w:rsidRDefault="006545C8" w:rsidP="006545C8">
      <w:pPr>
        <w:autoSpaceDE w:val="0"/>
        <w:autoSpaceDN w:val="0"/>
        <w:adjustRightInd w:val="0"/>
        <w:spacing w:after="0" w:line="240" w:lineRule="auto"/>
        <w:jc w:val="both"/>
        <w:rPr>
          <w:rFonts w:ascii="Arial" w:hAnsi="Arial" w:cs="Arial"/>
        </w:rPr>
      </w:pPr>
      <w:r w:rsidRPr="00C40F8F">
        <w:rPr>
          <w:rFonts w:ascii="Arial" w:hAnsi="Arial" w:cs="Arial"/>
        </w:rPr>
        <w:t>3.</w:t>
      </w:r>
      <w:r>
        <w:rPr>
          <w:rFonts w:ascii="Arial" w:hAnsi="Arial" w:cs="Arial"/>
        </w:rPr>
        <w:t>8</w:t>
      </w:r>
      <w:r w:rsidRPr="00C40F8F">
        <w:rPr>
          <w:rFonts w:ascii="Arial" w:hAnsi="Arial" w:cs="Arial"/>
        </w:rPr>
        <w:t>. Cada credenciado poderá representar apenas uma licitante;</w:t>
      </w:r>
    </w:p>
    <w:p w14:paraId="75BAAAC5" w14:textId="77777777" w:rsidR="006545C8" w:rsidRPr="00C40F8F" w:rsidRDefault="006545C8" w:rsidP="006545C8">
      <w:pPr>
        <w:autoSpaceDE w:val="0"/>
        <w:autoSpaceDN w:val="0"/>
        <w:adjustRightInd w:val="0"/>
        <w:spacing w:after="0" w:line="240" w:lineRule="auto"/>
        <w:jc w:val="both"/>
        <w:rPr>
          <w:rFonts w:ascii="Arial" w:hAnsi="Arial" w:cs="Arial"/>
        </w:rPr>
      </w:pPr>
    </w:p>
    <w:p w14:paraId="15364706" w14:textId="77777777" w:rsidR="006545C8" w:rsidRPr="00C40F8F" w:rsidRDefault="006545C8" w:rsidP="006545C8">
      <w:pPr>
        <w:autoSpaceDE w:val="0"/>
        <w:autoSpaceDN w:val="0"/>
        <w:adjustRightInd w:val="0"/>
        <w:spacing w:after="0" w:line="240" w:lineRule="auto"/>
        <w:jc w:val="both"/>
        <w:rPr>
          <w:rFonts w:ascii="Arial" w:hAnsi="Arial" w:cs="Arial"/>
        </w:rPr>
      </w:pPr>
      <w:bookmarkStart w:id="4" w:name="_Hlk146692391"/>
      <w:bookmarkStart w:id="5" w:name="_Hlk146692428"/>
      <w:r w:rsidRPr="00C40F8F">
        <w:rPr>
          <w:rFonts w:ascii="Arial" w:hAnsi="Arial" w:cs="Arial"/>
        </w:rPr>
        <w:t>3.</w:t>
      </w:r>
      <w:r>
        <w:rPr>
          <w:rFonts w:ascii="Arial" w:hAnsi="Arial" w:cs="Arial"/>
        </w:rPr>
        <w:t>9</w:t>
      </w:r>
      <w:r w:rsidRPr="00C40F8F">
        <w:rPr>
          <w:rFonts w:ascii="Arial" w:hAnsi="Arial" w:cs="Arial"/>
        </w:rPr>
        <w:t>. A não apresentação ou a não incorporação do documento de credenciamento não inabilitara a licitante, mas impedira o representante de manifestar-se e responder pela mesma.</w:t>
      </w:r>
    </w:p>
    <w:bookmarkEnd w:id="4"/>
    <w:p w14:paraId="5E4F639B" w14:textId="77777777" w:rsidR="006545C8" w:rsidRPr="00C40F8F" w:rsidRDefault="006545C8" w:rsidP="006545C8">
      <w:pPr>
        <w:autoSpaceDE w:val="0"/>
        <w:autoSpaceDN w:val="0"/>
        <w:adjustRightInd w:val="0"/>
        <w:spacing w:after="0" w:line="240" w:lineRule="auto"/>
        <w:jc w:val="both"/>
        <w:rPr>
          <w:rFonts w:ascii="Arial" w:hAnsi="Arial" w:cs="Arial"/>
        </w:rPr>
      </w:pPr>
    </w:p>
    <w:p w14:paraId="26AD1484" w14:textId="77777777" w:rsidR="006545C8" w:rsidRPr="00C40F8F" w:rsidRDefault="006545C8" w:rsidP="006545C8">
      <w:pPr>
        <w:autoSpaceDE w:val="0"/>
        <w:autoSpaceDN w:val="0"/>
        <w:adjustRightInd w:val="0"/>
        <w:spacing w:after="0" w:line="240" w:lineRule="auto"/>
        <w:jc w:val="both"/>
        <w:rPr>
          <w:rFonts w:ascii="Arial" w:hAnsi="Arial" w:cs="Arial"/>
        </w:rPr>
      </w:pPr>
      <w:r w:rsidRPr="00C40F8F">
        <w:rPr>
          <w:rFonts w:ascii="Arial" w:hAnsi="Arial" w:cs="Arial"/>
        </w:rPr>
        <w:t>3.</w:t>
      </w:r>
      <w:r>
        <w:rPr>
          <w:rFonts w:ascii="Arial" w:hAnsi="Arial" w:cs="Arial"/>
        </w:rPr>
        <w:t>10</w:t>
      </w:r>
      <w:r w:rsidRPr="00C40F8F">
        <w:rPr>
          <w:rFonts w:ascii="Arial" w:hAnsi="Arial" w:cs="Arial"/>
        </w:rPr>
        <w:t>. Caso o proponente não compareça, mas envie toda a documentação necessária dentro do prazo estipulado, participará do Pregão com a primeira proposta apresentada quando do início dos trabalhos, devendo estar ciente que estará renunciando a fase de lance, de negociação e a interposição de recursos.</w:t>
      </w:r>
    </w:p>
    <w:bookmarkEnd w:id="5"/>
    <w:p w14:paraId="5FAD5B7F" w14:textId="77777777" w:rsidR="00536C06" w:rsidRPr="00360516" w:rsidRDefault="00536C06" w:rsidP="009E2E81">
      <w:pPr>
        <w:autoSpaceDE w:val="0"/>
        <w:autoSpaceDN w:val="0"/>
        <w:adjustRightInd w:val="0"/>
        <w:spacing w:after="0" w:line="240" w:lineRule="auto"/>
        <w:jc w:val="both"/>
        <w:rPr>
          <w:rFonts w:ascii="Arial" w:hAnsi="Arial" w:cs="Arial"/>
        </w:rPr>
      </w:pPr>
    </w:p>
    <w:p w14:paraId="189C062F" w14:textId="666B5683" w:rsidR="00CE0E17" w:rsidRPr="00360516"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360516">
        <w:rPr>
          <w:rFonts w:ascii="Arial" w:hAnsi="Arial" w:cs="Arial"/>
          <w:b/>
          <w:bCs/>
        </w:rPr>
        <w:t>4</w:t>
      </w:r>
      <w:r w:rsidR="00CE0E17" w:rsidRPr="00360516">
        <w:rPr>
          <w:rFonts w:ascii="Arial" w:hAnsi="Arial" w:cs="Arial"/>
          <w:b/>
          <w:bCs/>
        </w:rPr>
        <w:t>. DA SESSÃO PÚBLICA DE ABERTURA DO PREGÃO</w:t>
      </w:r>
    </w:p>
    <w:p w14:paraId="60FCDA84" w14:textId="1EEA14DB"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t>4</w:t>
      </w:r>
      <w:r w:rsidR="00CE0E17" w:rsidRPr="00360516">
        <w:rPr>
          <w:rFonts w:ascii="Arial" w:hAnsi="Arial" w:cs="Arial"/>
        </w:rPr>
        <w:t xml:space="preserve">.1. Após o recebimento do credenciamento e identificação dos representantes das empresas proponentes, o (a) Pregoeiro (a) declarará aberta à sessão, oportunidade em que não mais aceitará novos proponentes, </w:t>
      </w:r>
      <w:r w:rsidR="001C6C87" w:rsidRPr="00360516">
        <w:rPr>
          <w:rFonts w:ascii="Arial" w:hAnsi="Arial" w:cs="Arial"/>
          <w:b/>
        </w:rPr>
        <w:t xml:space="preserve">dando início </w:t>
      </w:r>
      <w:r w:rsidR="00CE0E17" w:rsidRPr="00360516">
        <w:rPr>
          <w:rFonts w:ascii="Arial" w:hAnsi="Arial" w:cs="Arial"/>
        </w:rPr>
        <w:t xml:space="preserve">ao recebimento dos </w:t>
      </w:r>
      <w:r w:rsidR="00CE0E17" w:rsidRPr="00360516">
        <w:rPr>
          <w:rFonts w:ascii="Arial" w:hAnsi="Arial" w:cs="Arial"/>
          <w:b/>
        </w:rPr>
        <w:t>ENVELOPES</w:t>
      </w:r>
      <w:r w:rsidR="00CE0E17" w:rsidRPr="00360516">
        <w:rPr>
          <w:rFonts w:ascii="Arial" w:hAnsi="Arial" w:cs="Arial"/>
        </w:rPr>
        <w:t xml:space="preserve"> contendo a Proposta de Preços.</w:t>
      </w:r>
    </w:p>
    <w:p w14:paraId="5F57E64C" w14:textId="77777777" w:rsidR="00E21108" w:rsidRPr="00360516" w:rsidRDefault="00E21108" w:rsidP="009E2E81">
      <w:pPr>
        <w:spacing w:after="0" w:line="240" w:lineRule="auto"/>
        <w:jc w:val="both"/>
        <w:rPr>
          <w:rFonts w:ascii="Arial" w:hAnsi="Arial" w:cs="Arial"/>
          <w:b/>
          <w:color w:val="FF0000"/>
        </w:rPr>
      </w:pPr>
    </w:p>
    <w:p w14:paraId="4A2AE479" w14:textId="3EA9B287"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t>4</w:t>
      </w:r>
      <w:r w:rsidR="00CE0E17" w:rsidRPr="00360516">
        <w:rPr>
          <w:rFonts w:ascii="Arial" w:hAnsi="Arial" w:cs="Arial"/>
        </w:rPr>
        <w:t>.2. Após o (a) Pregoeiro (a) declarar encerrado o prazo para entrega dos envelopes, nenhum outro poderá ser recebido;</w:t>
      </w:r>
    </w:p>
    <w:p w14:paraId="6A8BE141" w14:textId="77777777" w:rsidR="00AD3CB7" w:rsidRPr="00360516" w:rsidRDefault="00AD3CB7" w:rsidP="009E2E81">
      <w:pPr>
        <w:autoSpaceDE w:val="0"/>
        <w:autoSpaceDN w:val="0"/>
        <w:adjustRightInd w:val="0"/>
        <w:spacing w:after="0" w:line="240" w:lineRule="auto"/>
        <w:jc w:val="both"/>
        <w:rPr>
          <w:rFonts w:ascii="Arial" w:hAnsi="Arial" w:cs="Arial"/>
        </w:rPr>
      </w:pPr>
    </w:p>
    <w:p w14:paraId="7AD8A9D3" w14:textId="41978347"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t>4</w:t>
      </w:r>
      <w:r w:rsidR="00CE0E17" w:rsidRPr="00360516">
        <w:rPr>
          <w:rFonts w:ascii="Arial" w:hAnsi="Arial" w:cs="Arial"/>
        </w:rPr>
        <w:t>.3. Conceder-se-á vistas e rubricas, pelo Pregoeiro, pela Equipe de Apoio e pelos representantes das empresas participantes, em todas as propostas;</w:t>
      </w:r>
    </w:p>
    <w:p w14:paraId="64F80D38" w14:textId="77777777" w:rsidR="00EF64FF" w:rsidRPr="00360516" w:rsidRDefault="00EF64FF" w:rsidP="009E2E81">
      <w:pPr>
        <w:autoSpaceDE w:val="0"/>
        <w:autoSpaceDN w:val="0"/>
        <w:adjustRightInd w:val="0"/>
        <w:spacing w:after="0" w:line="240" w:lineRule="auto"/>
        <w:jc w:val="both"/>
        <w:rPr>
          <w:rFonts w:ascii="Arial" w:hAnsi="Arial" w:cs="Arial"/>
        </w:rPr>
      </w:pPr>
    </w:p>
    <w:p w14:paraId="1B200A11" w14:textId="1D8133CF"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lastRenderedPageBreak/>
        <w:t>4</w:t>
      </w:r>
      <w:r w:rsidR="00CE0E17" w:rsidRPr="00360516">
        <w:rPr>
          <w:rFonts w:ascii="Arial" w:hAnsi="Arial" w:cs="Arial"/>
        </w:rPr>
        <w:t>.</w:t>
      </w:r>
      <w:r w:rsidR="00C20ED8" w:rsidRPr="00360516">
        <w:rPr>
          <w:rFonts w:ascii="Arial" w:hAnsi="Arial" w:cs="Arial"/>
        </w:rPr>
        <w:t>4</w:t>
      </w:r>
      <w:r w:rsidR="00CE0E17" w:rsidRPr="00360516">
        <w:rPr>
          <w:rFonts w:ascii="Arial" w:hAnsi="Arial" w:cs="Arial"/>
        </w:rPr>
        <w:t>. No caso da sessão do pregão, em situação excepcional, vir a ser suspensa antes de cumpridas todas as fases, os envelopes</w:t>
      </w:r>
      <w:r w:rsidR="00CE0B43" w:rsidRPr="00360516">
        <w:rPr>
          <w:rFonts w:ascii="Arial" w:hAnsi="Arial" w:cs="Arial"/>
        </w:rPr>
        <w:t xml:space="preserve"> de propostas/documentação</w:t>
      </w:r>
      <w:r w:rsidR="00CE0E17" w:rsidRPr="00360516">
        <w:rPr>
          <w:rFonts w:ascii="Arial" w:hAnsi="Arial" w:cs="Arial"/>
        </w:rPr>
        <w:t>, devidamente rubricados no fechamento, ficarão sob a guarda do (a) Pregoeiro (a) e serão exibidos, ainda lacrados e com as rubricas, aos participantes, na sessão marcada para o prosseguimento dos trabalhos.</w:t>
      </w:r>
    </w:p>
    <w:p w14:paraId="372EF728" w14:textId="77777777" w:rsidR="00536C06" w:rsidRPr="00360516" w:rsidRDefault="00536C06" w:rsidP="009E2E81">
      <w:pPr>
        <w:autoSpaceDE w:val="0"/>
        <w:autoSpaceDN w:val="0"/>
        <w:adjustRightInd w:val="0"/>
        <w:spacing w:after="0" w:line="240" w:lineRule="auto"/>
        <w:jc w:val="both"/>
        <w:rPr>
          <w:rFonts w:ascii="Arial" w:hAnsi="Arial" w:cs="Arial"/>
        </w:rPr>
      </w:pPr>
    </w:p>
    <w:p w14:paraId="1FCC903A" w14:textId="6B4ADC8F" w:rsidR="00CE0E17" w:rsidRPr="00360516"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360516">
        <w:rPr>
          <w:rFonts w:ascii="Arial" w:hAnsi="Arial" w:cs="Arial"/>
          <w:b/>
          <w:bCs/>
        </w:rPr>
        <w:t>5</w:t>
      </w:r>
      <w:r w:rsidR="00CE0E17" w:rsidRPr="00360516">
        <w:rPr>
          <w:rFonts w:ascii="Arial" w:hAnsi="Arial" w:cs="Arial"/>
          <w:b/>
          <w:bCs/>
        </w:rPr>
        <w:t>. DA PROPOSTA DE PREÇOS (ENVELOPE - 01</w:t>
      </w:r>
    </w:p>
    <w:p w14:paraId="0D95060F" w14:textId="388BA262"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t>5</w:t>
      </w:r>
      <w:r w:rsidR="00CE0E17" w:rsidRPr="00360516">
        <w:rPr>
          <w:rFonts w:ascii="Arial" w:hAnsi="Arial" w:cs="Arial"/>
        </w:rPr>
        <w:t xml:space="preserve">.1. A licitante deverá entregar a proposta no envelope 01 sem emendas ou rasura apresentadas em papel timbrado da própria empresa, </w:t>
      </w:r>
      <w:r w:rsidR="00CE0E17" w:rsidRPr="00360516">
        <w:rPr>
          <w:rFonts w:ascii="Arial" w:hAnsi="Arial" w:cs="Arial"/>
          <w:b/>
          <w:u w:val="single"/>
        </w:rPr>
        <w:t>impressa</w:t>
      </w:r>
      <w:r w:rsidR="00CE0E17" w:rsidRPr="00360516">
        <w:rPr>
          <w:rFonts w:ascii="Arial" w:hAnsi="Arial" w:cs="Arial"/>
        </w:rPr>
        <w:t>, contendo, obrigatoriamente os itens abaixo relacionados:</w:t>
      </w:r>
    </w:p>
    <w:p w14:paraId="52A082C2" w14:textId="5FC66507" w:rsidR="00CE0E17" w:rsidRPr="00360516" w:rsidRDefault="00CE0E17" w:rsidP="00DA26B0">
      <w:pPr>
        <w:pStyle w:val="NormalWeb"/>
        <w:spacing w:before="0" w:beforeAutospacing="0" w:after="0" w:afterAutospacing="0"/>
        <w:ind w:left="284" w:firstLine="142"/>
        <w:jc w:val="both"/>
        <w:rPr>
          <w:rFonts w:ascii="Arial" w:hAnsi="Arial" w:cs="Arial"/>
          <w:color w:val="000000"/>
          <w:sz w:val="22"/>
          <w:szCs w:val="22"/>
        </w:rPr>
      </w:pPr>
      <w:r w:rsidRPr="00360516">
        <w:rPr>
          <w:rFonts w:ascii="Arial" w:hAnsi="Arial" w:cs="Arial"/>
          <w:color w:val="000000"/>
          <w:sz w:val="22"/>
          <w:szCs w:val="22"/>
        </w:rPr>
        <w:t xml:space="preserve">a)  nome, endereço, CNPJ; </w:t>
      </w:r>
    </w:p>
    <w:p w14:paraId="72C52DE1" w14:textId="6167A233" w:rsidR="00CE0E17" w:rsidRPr="00360516" w:rsidRDefault="00CE0E17" w:rsidP="00DA26B0">
      <w:pPr>
        <w:pStyle w:val="NormalWeb"/>
        <w:spacing w:before="0" w:beforeAutospacing="0" w:after="0" w:afterAutospacing="0"/>
        <w:ind w:left="284" w:firstLine="142"/>
        <w:jc w:val="both"/>
        <w:rPr>
          <w:rFonts w:ascii="Arial" w:hAnsi="Arial" w:cs="Arial"/>
          <w:color w:val="000000"/>
          <w:sz w:val="22"/>
          <w:szCs w:val="22"/>
        </w:rPr>
      </w:pPr>
      <w:r w:rsidRPr="00360516">
        <w:rPr>
          <w:rFonts w:ascii="Arial" w:hAnsi="Arial" w:cs="Arial"/>
          <w:color w:val="000000"/>
          <w:sz w:val="22"/>
          <w:szCs w:val="22"/>
        </w:rPr>
        <w:t xml:space="preserve">b)  número do Processo e do Pregão; </w:t>
      </w:r>
    </w:p>
    <w:p w14:paraId="117E160A" w14:textId="18128273" w:rsidR="00CE0E17" w:rsidRPr="00360516" w:rsidRDefault="00CE0E17" w:rsidP="00DA26B0">
      <w:pPr>
        <w:pStyle w:val="NormalWeb"/>
        <w:spacing w:before="0" w:beforeAutospacing="0" w:after="0" w:afterAutospacing="0"/>
        <w:ind w:left="709" w:hanging="283"/>
        <w:jc w:val="both"/>
        <w:rPr>
          <w:rFonts w:ascii="Arial" w:hAnsi="Arial" w:cs="Arial"/>
          <w:sz w:val="22"/>
          <w:szCs w:val="22"/>
        </w:rPr>
      </w:pPr>
      <w:r w:rsidRPr="00360516">
        <w:rPr>
          <w:rFonts w:ascii="Arial" w:hAnsi="Arial" w:cs="Arial"/>
          <w:color w:val="000000"/>
          <w:sz w:val="22"/>
          <w:szCs w:val="22"/>
        </w:rPr>
        <w:t>c) descrição completa</w:t>
      </w:r>
      <w:r w:rsidR="00342498">
        <w:rPr>
          <w:rFonts w:ascii="Arial" w:hAnsi="Arial" w:cs="Arial"/>
          <w:color w:val="000000"/>
          <w:sz w:val="22"/>
          <w:szCs w:val="22"/>
        </w:rPr>
        <w:t xml:space="preserve">, marca/fabricante </w:t>
      </w:r>
      <w:r w:rsidRPr="00360516">
        <w:rPr>
          <w:rFonts w:ascii="Arial" w:hAnsi="Arial" w:cs="Arial"/>
          <w:color w:val="000000"/>
          <w:sz w:val="22"/>
          <w:szCs w:val="22"/>
        </w:rPr>
        <w:t xml:space="preserve">dos </w:t>
      </w:r>
      <w:r w:rsidR="00342498">
        <w:rPr>
          <w:rFonts w:ascii="Arial" w:hAnsi="Arial" w:cs="Arial"/>
          <w:color w:val="000000"/>
          <w:sz w:val="22"/>
          <w:szCs w:val="22"/>
        </w:rPr>
        <w:t>materiais</w:t>
      </w:r>
      <w:r w:rsidRPr="00360516">
        <w:rPr>
          <w:rFonts w:ascii="Arial" w:hAnsi="Arial" w:cs="Arial"/>
          <w:color w:val="000000"/>
          <w:sz w:val="22"/>
          <w:szCs w:val="22"/>
        </w:rPr>
        <w:t xml:space="preserve"> ofertados, objeto da presente licitação, em conformidade com as especificações, atendendo </w:t>
      </w:r>
      <w:r w:rsidRPr="00360516">
        <w:rPr>
          <w:rFonts w:ascii="Arial" w:hAnsi="Arial" w:cs="Arial"/>
          <w:sz w:val="22"/>
          <w:szCs w:val="22"/>
        </w:rPr>
        <w:t xml:space="preserve">o </w:t>
      </w:r>
      <w:r w:rsidRPr="00360516">
        <w:rPr>
          <w:rFonts w:ascii="Arial" w:hAnsi="Arial" w:cs="Arial"/>
          <w:b/>
          <w:sz w:val="22"/>
          <w:szCs w:val="22"/>
        </w:rPr>
        <w:t xml:space="preserve">Anexo I </w:t>
      </w:r>
      <w:r w:rsidRPr="00360516">
        <w:rPr>
          <w:rFonts w:ascii="Arial" w:hAnsi="Arial" w:cs="Arial"/>
          <w:sz w:val="22"/>
          <w:szCs w:val="22"/>
        </w:rPr>
        <w:t xml:space="preserve">deste Edital); </w:t>
      </w:r>
    </w:p>
    <w:p w14:paraId="6EF0764E" w14:textId="3E1E9622" w:rsidR="008D6AFB" w:rsidRPr="00360516" w:rsidRDefault="00CE0E17" w:rsidP="00DA26B0">
      <w:pPr>
        <w:pStyle w:val="NormalWeb"/>
        <w:spacing w:before="0" w:beforeAutospacing="0" w:after="0" w:afterAutospacing="0"/>
        <w:ind w:left="709" w:hanging="283"/>
        <w:jc w:val="both"/>
        <w:rPr>
          <w:rFonts w:ascii="Arial" w:hAnsi="Arial" w:cs="Arial"/>
          <w:color w:val="000000"/>
          <w:sz w:val="22"/>
          <w:szCs w:val="22"/>
        </w:rPr>
      </w:pPr>
      <w:r w:rsidRPr="00360516">
        <w:rPr>
          <w:rFonts w:ascii="Arial" w:hAnsi="Arial" w:cs="Arial"/>
          <w:color w:val="000000"/>
          <w:sz w:val="22"/>
          <w:szCs w:val="22"/>
        </w:rPr>
        <w:t xml:space="preserve">d) ser apresentada sem emendas ou rasuras, com preços expressos em moeda corrente nacional, utilizando duas (02) casas decimais após a vírgula desprezando-se a fração remanescente. Em caso de dúvida, prevalece o valor unitário. </w:t>
      </w:r>
    </w:p>
    <w:p w14:paraId="2D203681" w14:textId="2D66B6AF" w:rsidR="00CE0E17" w:rsidRPr="00360516" w:rsidRDefault="008D6AFB" w:rsidP="00DA26B0">
      <w:pPr>
        <w:pStyle w:val="NormalWeb"/>
        <w:spacing w:before="0" w:beforeAutospacing="0" w:after="0" w:afterAutospacing="0"/>
        <w:ind w:left="709" w:hanging="283"/>
        <w:jc w:val="both"/>
        <w:rPr>
          <w:rFonts w:ascii="Arial" w:hAnsi="Arial" w:cs="Arial"/>
          <w:color w:val="000000"/>
          <w:sz w:val="22"/>
          <w:szCs w:val="22"/>
        </w:rPr>
      </w:pPr>
      <w:r w:rsidRPr="00360516">
        <w:rPr>
          <w:rFonts w:ascii="Arial" w:hAnsi="Arial" w:cs="Arial"/>
          <w:color w:val="000000"/>
          <w:sz w:val="22"/>
          <w:szCs w:val="22"/>
        </w:rPr>
        <w:t xml:space="preserve">e) nos preços propostos deverão estar incluídos, além do lucro, todas as despesas e custos, como por exemplo: tributos de qualquer natureza e todas as despesas, diretas ou indiretas, relacionadas com o fornecimento do objeto da presente licitação; </w:t>
      </w:r>
    </w:p>
    <w:p w14:paraId="47D7C788" w14:textId="7B7BB5A2" w:rsidR="00CE0E17" w:rsidRPr="00360516" w:rsidRDefault="008D6AFB" w:rsidP="00806A78">
      <w:pPr>
        <w:pStyle w:val="NormalWeb"/>
        <w:spacing w:before="0" w:beforeAutospacing="0" w:after="0" w:afterAutospacing="0"/>
        <w:ind w:left="709" w:hanging="283"/>
        <w:jc w:val="both"/>
        <w:rPr>
          <w:rFonts w:ascii="Arial" w:hAnsi="Arial" w:cs="Arial"/>
          <w:sz w:val="22"/>
          <w:szCs w:val="22"/>
        </w:rPr>
      </w:pPr>
      <w:r w:rsidRPr="00360516">
        <w:rPr>
          <w:rFonts w:ascii="Arial" w:hAnsi="Arial" w:cs="Arial"/>
          <w:sz w:val="22"/>
          <w:szCs w:val="22"/>
        </w:rPr>
        <w:t>f)  prazo de validade da proposta de no mínimo 60 (sessenta) dias, no caso de o prazo de validade ser omitido na proposta, o (a) Pregoeiro (a) considerará que o mesmo será de 60 (sessenta) dias.</w:t>
      </w:r>
    </w:p>
    <w:p w14:paraId="3C0E8FFD" w14:textId="77777777" w:rsidR="00CE0E17" w:rsidRPr="00360516" w:rsidRDefault="00CE0E17" w:rsidP="009E2E81">
      <w:pPr>
        <w:pStyle w:val="NormalWeb"/>
        <w:spacing w:before="0" w:beforeAutospacing="0" w:after="0" w:afterAutospacing="0"/>
        <w:jc w:val="both"/>
        <w:rPr>
          <w:rFonts w:ascii="Arial" w:hAnsi="Arial" w:cs="Arial"/>
          <w:sz w:val="22"/>
          <w:szCs w:val="22"/>
        </w:rPr>
      </w:pPr>
    </w:p>
    <w:p w14:paraId="15B69FC0" w14:textId="620D361D" w:rsidR="00CE0E17" w:rsidRPr="00360516" w:rsidRDefault="00AF4839" w:rsidP="009E2E81">
      <w:pPr>
        <w:pStyle w:val="NormalWeb"/>
        <w:spacing w:before="0" w:beforeAutospacing="0" w:after="0" w:afterAutospacing="0"/>
        <w:jc w:val="both"/>
        <w:rPr>
          <w:rFonts w:ascii="Arial" w:hAnsi="Arial" w:cs="Arial"/>
          <w:sz w:val="22"/>
          <w:szCs w:val="22"/>
        </w:rPr>
      </w:pPr>
      <w:r w:rsidRPr="00360516">
        <w:rPr>
          <w:rFonts w:ascii="Arial" w:hAnsi="Arial" w:cs="Arial"/>
          <w:sz w:val="22"/>
          <w:szCs w:val="22"/>
        </w:rPr>
        <w:t>5</w:t>
      </w:r>
      <w:r w:rsidR="00CE0E17" w:rsidRPr="00360516">
        <w:rPr>
          <w:rFonts w:ascii="Arial" w:hAnsi="Arial" w:cs="Arial"/>
          <w:sz w:val="22"/>
          <w:szCs w:val="22"/>
        </w:rPr>
        <w:t xml:space="preserve">.2. O preço ofertado permanecerá fixo e irreajustável. </w:t>
      </w:r>
    </w:p>
    <w:p w14:paraId="1A1B3D21" w14:textId="77777777" w:rsidR="00CE0E17" w:rsidRPr="00360516" w:rsidRDefault="00CE0E17" w:rsidP="009E2E81">
      <w:pPr>
        <w:pStyle w:val="NormalWeb"/>
        <w:spacing w:before="0" w:beforeAutospacing="0" w:after="0" w:afterAutospacing="0"/>
        <w:jc w:val="both"/>
        <w:rPr>
          <w:rFonts w:ascii="Arial" w:hAnsi="Arial" w:cs="Arial"/>
          <w:sz w:val="22"/>
          <w:szCs w:val="22"/>
        </w:rPr>
      </w:pPr>
    </w:p>
    <w:p w14:paraId="2204CD31" w14:textId="0659D529" w:rsidR="00CE0E17" w:rsidRPr="00360516" w:rsidRDefault="00AF4839" w:rsidP="009E2E81">
      <w:pPr>
        <w:pStyle w:val="NormalWeb"/>
        <w:spacing w:before="0" w:beforeAutospacing="0" w:after="0" w:afterAutospacing="0"/>
        <w:jc w:val="both"/>
        <w:rPr>
          <w:rFonts w:ascii="Arial" w:hAnsi="Arial" w:cs="Arial"/>
          <w:sz w:val="22"/>
          <w:szCs w:val="22"/>
        </w:rPr>
      </w:pPr>
      <w:r w:rsidRPr="00360516">
        <w:rPr>
          <w:rFonts w:ascii="Arial" w:hAnsi="Arial" w:cs="Arial"/>
          <w:sz w:val="22"/>
          <w:szCs w:val="22"/>
        </w:rPr>
        <w:t>5</w:t>
      </w:r>
      <w:r w:rsidR="00CE0E17" w:rsidRPr="00360516">
        <w:rPr>
          <w:rFonts w:ascii="Arial" w:hAnsi="Arial" w:cs="Arial"/>
          <w:sz w:val="22"/>
          <w:szCs w:val="22"/>
        </w:rPr>
        <w:t xml:space="preserve">.3. Será </w:t>
      </w:r>
      <w:r w:rsidR="00CE0E17" w:rsidRPr="00360516">
        <w:rPr>
          <w:rFonts w:ascii="Arial" w:hAnsi="Arial" w:cs="Arial"/>
          <w:b/>
          <w:sz w:val="22"/>
          <w:szCs w:val="22"/>
        </w:rPr>
        <w:t>DESCLASSIFICADA</w:t>
      </w:r>
      <w:r w:rsidR="00CE0E17" w:rsidRPr="00360516">
        <w:rPr>
          <w:rFonts w:ascii="Arial" w:hAnsi="Arial" w:cs="Arial"/>
          <w:sz w:val="22"/>
          <w:szCs w:val="22"/>
        </w:rPr>
        <w:t xml:space="preserve"> a empresa que:</w:t>
      </w:r>
    </w:p>
    <w:p w14:paraId="3DA0F7BF" w14:textId="77777777" w:rsidR="00DA26B0" w:rsidRPr="00360516" w:rsidRDefault="00DA26B0" w:rsidP="009E2E81">
      <w:pPr>
        <w:pStyle w:val="NormalWeb"/>
        <w:spacing w:before="0" w:beforeAutospacing="0" w:after="0" w:afterAutospacing="0"/>
        <w:jc w:val="both"/>
        <w:rPr>
          <w:rFonts w:ascii="Arial" w:hAnsi="Arial" w:cs="Arial"/>
          <w:sz w:val="22"/>
          <w:szCs w:val="22"/>
        </w:rPr>
      </w:pPr>
    </w:p>
    <w:p w14:paraId="2D409F1A" w14:textId="6BCDDA7A" w:rsidR="00CE0E17" w:rsidRPr="00360516" w:rsidRDefault="00CE0E17" w:rsidP="00096C7A">
      <w:pPr>
        <w:pStyle w:val="PargrafodaLista"/>
        <w:numPr>
          <w:ilvl w:val="0"/>
          <w:numId w:val="1"/>
        </w:numPr>
        <w:autoSpaceDE w:val="0"/>
        <w:autoSpaceDN w:val="0"/>
        <w:adjustRightInd w:val="0"/>
        <w:ind w:left="709" w:hanging="283"/>
        <w:jc w:val="both"/>
        <w:rPr>
          <w:rFonts w:ascii="Arial" w:hAnsi="Arial" w:cs="Arial"/>
          <w:sz w:val="22"/>
          <w:szCs w:val="22"/>
        </w:rPr>
      </w:pPr>
      <w:r w:rsidRPr="00360516">
        <w:rPr>
          <w:rFonts w:ascii="Arial" w:hAnsi="Arial" w:cs="Arial"/>
          <w:sz w:val="22"/>
          <w:szCs w:val="22"/>
        </w:rPr>
        <w:t xml:space="preserve">Não atender às exigências do presente Edital e seus Anexos, sejam omissas, apresentem irregularidades, ou defeitos capazes de dificultar o julgamento, retardar a sessão ou estar com a descrição dos </w:t>
      </w:r>
      <w:r w:rsidR="00342498">
        <w:rPr>
          <w:rFonts w:ascii="Arial" w:hAnsi="Arial" w:cs="Arial"/>
          <w:sz w:val="22"/>
          <w:szCs w:val="22"/>
        </w:rPr>
        <w:t>materiais</w:t>
      </w:r>
      <w:r w:rsidRPr="00360516">
        <w:rPr>
          <w:rFonts w:ascii="Arial" w:hAnsi="Arial" w:cs="Arial"/>
          <w:sz w:val="22"/>
          <w:szCs w:val="22"/>
        </w:rPr>
        <w:t xml:space="preserve"> em desacordo com a forma solicitada, conforme ANEXO I do edital.</w:t>
      </w:r>
    </w:p>
    <w:p w14:paraId="23247B2B" w14:textId="77777777" w:rsidR="00CE0E17" w:rsidRPr="00360516" w:rsidRDefault="00CE0E17" w:rsidP="009E2E81">
      <w:pPr>
        <w:autoSpaceDE w:val="0"/>
        <w:autoSpaceDN w:val="0"/>
        <w:adjustRightInd w:val="0"/>
        <w:spacing w:after="0" w:line="240" w:lineRule="auto"/>
        <w:jc w:val="both"/>
        <w:rPr>
          <w:rFonts w:ascii="Arial" w:hAnsi="Arial" w:cs="Arial"/>
          <w:b/>
        </w:rPr>
      </w:pPr>
    </w:p>
    <w:p w14:paraId="4995E87A" w14:textId="77777777" w:rsidR="00CE0E17" w:rsidRPr="00360516" w:rsidRDefault="00CE0E17" w:rsidP="00096C7A">
      <w:pPr>
        <w:pStyle w:val="PargrafodaLista"/>
        <w:numPr>
          <w:ilvl w:val="0"/>
          <w:numId w:val="1"/>
        </w:numPr>
        <w:autoSpaceDE w:val="0"/>
        <w:autoSpaceDN w:val="0"/>
        <w:adjustRightInd w:val="0"/>
        <w:ind w:left="709" w:hanging="283"/>
        <w:jc w:val="both"/>
        <w:rPr>
          <w:rFonts w:ascii="Arial" w:hAnsi="Arial" w:cs="Arial"/>
          <w:sz w:val="22"/>
          <w:szCs w:val="22"/>
        </w:rPr>
      </w:pPr>
      <w:r w:rsidRPr="00360516">
        <w:rPr>
          <w:rFonts w:ascii="Arial" w:hAnsi="Arial" w:cs="Arial"/>
          <w:sz w:val="22"/>
          <w:szCs w:val="22"/>
        </w:rPr>
        <w:t xml:space="preserve">Apresentar cotação </w:t>
      </w:r>
      <w:r w:rsidRPr="00360516">
        <w:rPr>
          <w:rFonts w:ascii="Arial" w:hAnsi="Arial" w:cs="Arial"/>
          <w:color w:val="000000"/>
          <w:sz w:val="22"/>
          <w:szCs w:val="22"/>
        </w:rPr>
        <w:t>inferior à quantidade prevista neste Edital ou Propostas alternativas;</w:t>
      </w:r>
    </w:p>
    <w:p w14:paraId="17047194" w14:textId="77777777" w:rsidR="00CE0E17" w:rsidRPr="00360516" w:rsidRDefault="00CE0E17" w:rsidP="009E2E81">
      <w:pPr>
        <w:pStyle w:val="Corpodetexto"/>
        <w:rPr>
          <w:rFonts w:ascii="Arial" w:hAnsi="Arial" w:cs="Arial"/>
          <w:sz w:val="22"/>
          <w:szCs w:val="22"/>
        </w:rPr>
      </w:pPr>
    </w:p>
    <w:p w14:paraId="20860BC4" w14:textId="77FA959A" w:rsidR="00CE0E17" w:rsidRPr="00360516"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360516">
        <w:rPr>
          <w:rFonts w:ascii="Arial" w:hAnsi="Arial" w:cs="Arial"/>
          <w:b/>
          <w:bCs/>
        </w:rPr>
        <w:t>6</w:t>
      </w:r>
      <w:r w:rsidR="00CE0E17" w:rsidRPr="00360516">
        <w:rPr>
          <w:rFonts w:ascii="Arial" w:hAnsi="Arial" w:cs="Arial"/>
          <w:b/>
          <w:bCs/>
        </w:rPr>
        <w:t>. DO JULGAMENTO DAS PROPOSTAS</w:t>
      </w:r>
    </w:p>
    <w:p w14:paraId="6E815A79" w14:textId="2F3977E6"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t>6</w:t>
      </w:r>
      <w:r w:rsidR="00CE0E17" w:rsidRPr="00360516">
        <w:rPr>
          <w:rFonts w:ascii="Arial" w:hAnsi="Arial" w:cs="Arial"/>
        </w:rPr>
        <w:t xml:space="preserve">.1. O (A) Pregoeiro (a) procederá à abertura do Envelope 01, contendo as Propostas de Preços, e estas serão analisadas verificando o atendimento a todas as especificações e condições estabelecidas neste Edital e seus Anexos (EXAME DE CONFORMIDADE), sendo imediatamente desclassificadas aquelas que estiverem em desacordo. </w:t>
      </w:r>
    </w:p>
    <w:p w14:paraId="7378C2B3" w14:textId="77777777" w:rsidR="00594A56" w:rsidRPr="00360516" w:rsidRDefault="00594A56" w:rsidP="009E2E81">
      <w:pPr>
        <w:autoSpaceDE w:val="0"/>
        <w:autoSpaceDN w:val="0"/>
        <w:adjustRightInd w:val="0"/>
        <w:spacing w:after="0" w:line="240" w:lineRule="auto"/>
        <w:jc w:val="both"/>
        <w:rPr>
          <w:rFonts w:ascii="Arial" w:hAnsi="Arial" w:cs="Arial"/>
        </w:rPr>
      </w:pPr>
    </w:p>
    <w:p w14:paraId="70502569" w14:textId="47F917CC" w:rsidR="00E604CD" w:rsidRPr="00360516" w:rsidRDefault="00AF4839" w:rsidP="00E604CD">
      <w:pPr>
        <w:autoSpaceDE w:val="0"/>
        <w:autoSpaceDN w:val="0"/>
        <w:adjustRightInd w:val="0"/>
        <w:spacing w:after="0" w:line="240" w:lineRule="auto"/>
        <w:jc w:val="both"/>
        <w:rPr>
          <w:rFonts w:ascii="Arial" w:hAnsi="Arial" w:cs="Arial"/>
        </w:rPr>
      </w:pPr>
      <w:r w:rsidRPr="00360516">
        <w:rPr>
          <w:rFonts w:ascii="Arial" w:hAnsi="Arial" w:cs="Arial"/>
        </w:rPr>
        <w:t>6</w:t>
      </w:r>
      <w:r w:rsidR="00CE0E17" w:rsidRPr="00360516">
        <w:rPr>
          <w:rFonts w:ascii="Arial" w:hAnsi="Arial" w:cs="Arial"/>
        </w:rPr>
        <w:t xml:space="preserve">.2. </w:t>
      </w:r>
      <w:r w:rsidR="00E604CD" w:rsidRPr="00360516">
        <w:rPr>
          <w:rFonts w:ascii="Arial" w:hAnsi="Arial" w:cs="Arial"/>
        </w:rPr>
        <w:t xml:space="preserve">O (A) Pregoeiro (a) classificará todas as propostas apresentadas que estiverem de acordo com o previsto no edital para participarem dos lances verbais; </w:t>
      </w:r>
    </w:p>
    <w:p w14:paraId="6173E86F" w14:textId="4DB8331E" w:rsidR="00594A56" w:rsidRPr="00360516" w:rsidRDefault="00594A56" w:rsidP="009E2E81">
      <w:pPr>
        <w:autoSpaceDE w:val="0"/>
        <w:autoSpaceDN w:val="0"/>
        <w:adjustRightInd w:val="0"/>
        <w:spacing w:after="0" w:line="240" w:lineRule="auto"/>
        <w:jc w:val="both"/>
        <w:rPr>
          <w:rFonts w:ascii="Arial" w:hAnsi="Arial" w:cs="Arial"/>
        </w:rPr>
      </w:pPr>
    </w:p>
    <w:p w14:paraId="36A8DE77" w14:textId="7B6D40B5"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t>6</w:t>
      </w:r>
      <w:r w:rsidR="00CE0E17" w:rsidRPr="00360516">
        <w:rPr>
          <w:rFonts w:ascii="Arial" w:hAnsi="Arial" w:cs="Arial"/>
        </w:rPr>
        <w:t>.</w:t>
      </w:r>
      <w:r w:rsidR="00E604CD" w:rsidRPr="00360516">
        <w:rPr>
          <w:rFonts w:ascii="Arial" w:hAnsi="Arial" w:cs="Arial"/>
        </w:rPr>
        <w:t>3</w:t>
      </w:r>
      <w:r w:rsidR="00CE0E17" w:rsidRPr="00360516">
        <w:rPr>
          <w:rFonts w:ascii="Arial" w:hAnsi="Arial" w:cs="Arial"/>
        </w:rPr>
        <w:t>. Aos licitantes classificados será dada oportunidade para disputa, por meio de lances verbais e sucessivos, em valores distintos e decrescentes, a partir do autor da proposta classificada de maior preço.</w:t>
      </w:r>
    </w:p>
    <w:p w14:paraId="076B438A" w14:textId="77777777" w:rsidR="00594A56" w:rsidRPr="00360516" w:rsidRDefault="00594A56" w:rsidP="009E2E81">
      <w:pPr>
        <w:autoSpaceDE w:val="0"/>
        <w:autoSpaceDN w:val="0"/>
        <w:adjustRightInd w:val="0"/>
        <w:spacing w:after="0" w:line="240" w:lineRule="auto"/>
        <w:jc w:val="both"/>
        <w:rPr>
          <w:rFonts w:ascii="Arial" w:hAnsi="Arial" w:cs="Arial"/>
        </w:rPr>
      </w:pPr>
    </w:p>
    <w:p w14:paraId="390AC379" w14:textId="3DCAD2BC"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t>6</w:t>
      </w:r>
      <w:r w:rsidR="00CE0E17" w:rsidRPr="00360516">
        <w:rPr>
          <w:rFonts w:ascii="Arial" w:hAnsi="Arial" w:cs="Arial"/>
        </w:rPr>
        <w:t>.</w:t>
      </w:r>
      <w:r w:rsidR="00E604CD" w:rsidRPr="00360516">
        <w:rPr>
          <w:rFonts w:ascii="Arial" w:hAnsi="Arial" w:cs="Arial"/>
        </w:rPr>
        <w:t>4</w:t>
      </w:r>
      <w:r w:rsidR="00CE0E17" w:rsidRPr="00360516">
        <w:rPr>
          <w:rFonts w:ascii="Arial" w:hAnsi="Arial" w:cs="Arial"/>
        </w:rPr>
        <w:t>. No caso de equivalência dos valores apresentados pelas microempresas ou empresas de pequeno porte que se encontrem nos intervalos estabelecidos nessa condição será realizado sorteio entre elas para que se identifique aquela que primeiro poderá apresentar melhor oferta;</w:t>
      </w:r>
    </w:p>
    <w:p w14:paraId="6CF9D797" w14:textId="77777777" w:rsidR="00594A56" w:rsidRPr="00360516" w:rsidRDefault="00594A56" w:rsidP="009E2E81">
      <w:pPr>
        <w:autoSpaceDE w:val="0"/>
        <w:autoSpaceDN w:val="0"/>
        <w:adjustRightInd w:val="0"/>
        <w:spacing w:after="0" w:line="240" w:lineRule="auto"/>
        <w:jc w:val="both"/>
        <w:rPr>
          <w:rFonts w:ascii="Arial" w:hAnsi="Arial" w:cs="Arial"/>
        </w:rPr>
      </w:pPr>
    </w:p>
    <w:p w14:paraId="47D0A581" w14:textId="7EFB0253"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t>6</w:t>
      </w:r>
      <w:r w:rsidR="00CE0E17" w:rsidRPr="00360516">
        <w:rPr>
          <w:rFonts w:ascii="Arial" w:hAnsi="Arial" w:cs="Arial"/>
        </w:rPr>
        <w:t>.</w:t>
      </w:r>
      <w:r w:rsidR="00E604CD" w:rsidRPr="00360516">
        <w:rPr>
          <w:rFonts w:ascii="Arial" w:hAnsi="Arial" w:cs="Arial"/>
        </w:rPr>
        <w:t>5</w:t>
      </w:r>
      <w:r w:rsidR="00CE0E17" w:rsidRPr="00360516">
        <w:rPr>
          <w:rFonts w:ascii="Arial" w:hAnsi="Arial" w:cs="Arial"/>
        </w:rPr>
        <w:t>. O licitante que desistir de apresentar lance verbal, quando convocado pelo (a) Pregoeiro (a), será excluído da etapa de lances verbais, mantendo-se o último preço apresentado pelo mesmo, para efeito de ordenação das propostas.</w:t>
      </w:r>
    </w:p>
    <w:p w14:paraId="2A6A2433" w14:textId="77777777" w:rsidR="00594A56" w:rsidRPr="00360516" w:rsidRDefault="00594A56" w:rsidP="009E2E81">
      <w:pPr>
        <w:autoSpaceDE w:val="0"/>
        <w:autoSpaceDN w:val="0"/>
        <w:adjustRightInd w:val="0"/>
        <w:spacing w:after="0" w:line="240" w:lineRule="auto"/>
        <w:jc w:val="both"/>
        <w:rPr>
          <w:rFonts w:ascii="Arial" w:hAnsi="Arial" w:cs="Arial"/>
        </w:rPr>
      </w:pPr>
    </w:p>
    <w:p w14:paraId="44FB864E" w14:textId="39397165"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t>6</w:t>
      </w:r>
      <w:r w:rsidR="00CE0E17" w:rsidRPr="00360516">
        <w:rPr>
          <w:rFonts w:ascii="Arial" w:hAnsi="Arial" w:cs="Arial"/>
        </w:rPr>
        <w:t>.</w:t>
      </w:r>
      <w:r w:rsidR="00E604CD" w:rsidRPr="00360516">
        <w:rPr>
          <w:rFonts w:ascii="Arial" w:hAnsi="Arial" w:cs="Arial"/>
        </w:rPr>
        <w:t>6</w:t>
      </w:r>
      <w:r w:rsidR="00CE0E17" w:rsidRPr="00360516">
        <w:rPr>
          <w:rFonts w:ascii="Arial" w:hAnsi="Arial" w:cs="Arial"/>
        </w:rPr>
        <w:t>. Caso não se realize lance verbal será verificada a conformidade entre a proposta escrita de menor preço e o valor estimado para a contratação.</w:t>
      </w:r>
    </w:p>
    <w:p w14:paraId="005C26A5" w14:textId="77777777" w:rsidR="00594A56" w:rsidRPr="00360516" w:rsidRDefault="00594A56" w:rsidP="009E2E81">
      <w:pPr>
        <w:autoSpaceDE w:val="0"/>
        <w:autoSpaceDN w:val="0"/>
        <w:adjustRightInd w:val="0"/>
        <w:spacing w:after="0" w:line="240" w:lineRule="auto"/>
        <w:jc w:val="both"/>
        <w:rPr>
          <w:rFonts w:ascii="Arial" w:hAnsi="Arial" w:cs="Arial"/>
        </w:rPr>
      </w:pPr>
    </w:p>
    <w:p w14:paraId="6A434648" w14:textId="3DA2A176"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lastRenderedPageBreak/>
        <w:t>6</w:t>
      </w:r>
      <w:r w:rsidR="00CE0E17" w:rsidRPr="00360516">
        <w:rPr>
          <w:rFonts w:ascii="Arial" w:hAnsi="Arial" w:cs="Arial"/>
        </w:rPr>
        <w:t>.</w:t>
      </w:r>
      <w:r w:rsidR="00E604CD" w:rsidRPr="00360516">
        <w:rPr>
          <w:rFonts w:ascii="Arial" w:hAnsi="Arial" w:cs="Arial"/>
        </w:rPr>
        <w:t>7</w:t>
      </w:r>
      <w:r w:rsidR="00CE0E17" w:rsidRPr="00360516">
        <w:rPr>
          <w:rFonts w:ascii="Arial" w:hAnsi="Arial" w:cs="Arial"/>
        </w:rPr>
        <w:t>. Na divergência entre o preço total e unitário, prevalecerá o unitário.</w:t>
      </w:r>
    </w:p>
    <w:p w14:paraId="31EC16CB" w14:textId="77777777" w:rsidR="00A66F33" w:rsidRPr="00360516" w:rsidRDefault="00A66F33" w:rsidP="009E2E81">
      <w:pPr>
        <w:autoSpaceDE w:val="0"/>
        <w:autoSpaceDN w:val="0"/>
        <w:adjustRightInd w:val="0"/>
        <w:spacing w:after="0" w:line="240" w:lineRule="auto"/>
        <w:jc w:val="both"/>
        <w:rPr>
          <w:rFonts w:ascii="Arial" w:hAnsi="Arial" w:cs="Arial"/>
        </w:rPr>
      </w:pPr>
    </w:p>
    <w:p w14:paraId="49333B6B" w14:textId="14192A1E"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t>6</w:t>
      </w:r>
      <w:r w:rsidR="00CE0E17" w:rsidRPr="00360516">
        <w:rPr>
          <w:rFonts w:ascii="Arial" w:hAnsi="Arial" w:cs="Arial"/>
        </w:rPr>
        <w:t>.</w:t>
      </w:r>
      <w:r w:rsidR="00E604CD" w:rsidRPr="00360516">
        <w:rPr>
          <w:rFonts w:ascii="Arial" w:hAnsi="Arial" w:cs="Arial"/>
        </w:rPr>
        <w:t>8</w:t>
      </w:r>
      <w:r w:rsidR="00CE0E17" w:rsidRPr="00360516">
        <w:rPr>
          <w:rFonts w:ascii="Arial" w:hAnsi="Arial" w:cs="Arial"/>
        </w:rPr>
        <w:t>. Quando houver discrepância entre os valores unitários e os totais resultantes de erros de multiplicação e quantidades por valores unitários prevalecerão os valores unitários e o valor total será corrigido.</w:t>
      </w:r>
    </w:p>
    <w:p w14:paraId="4D7B5143" w14:textId="77777777" w:rsidR="005912A0" w:rsidRPr="00360516" w:rsidRDefault="005912A0" w:rsidP="009E2E81">
      <w:pPr>
        <w:autoSpaceDE w:val="0"/>
        <w:autoSpaceDN w:val="0"/>
        <w:adjustRightInd w:val="0"/>
        <w:spacing w:after="0" w:line="240" w:lineRule="auto"/>
        <w:jc w:val="both"/>
        <w:rPr>
          <w:rFonts w:ascii="Arial" w:hAnsi="Arial" w:cs="Arial"/>
        </w:rPr>
      </w:pPr>
    </w:p>
    <w:p w14:paraId="0EE94591" w14:textId="404BF3D7"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t>6</w:t>
      </w:r>
      <w:r w:rsidR="00CE0E17" w:rsidRPr="00360516">
        <w:rPr>
          <w:rFonts w:ascii="Arial" w:hAnsi="Arial" w:cs="Arial"/>
        </w:rPr>
        <w:t>.</w:t>
      </w:r>
      <w:r w:rsidR="00E604CD" w:rsidRPr="00360516">
        <w:rPr>
          <w:rFonts w:ascii="Arial" w:hAnsi="Arial" w:cs="Arial"/>
        </w:rPr>
        <w:t>9</w:t>
      </w:r>
      <w:r w:rsidR="00CE0E17" w:rsidRPr="00360516">
        <w:rPr>
          <w:rFonts w:ascii="Arial" w:hAnsi="Arial" w:cs="Arial"/>
        </w:rPr>
        <w:t>. Quando houver discrepância entre os valores dos subtotais e os totais, resultantes de erros de adição prevalecerão os valores dos subtotais corrigindo o valor total;</w:t>
      </w:r>
    </w:p>
    <w:p w14:paraId="261E976E" w14:textId="77777777" w:rsidR="005912A0" w:rsidRPr="00360516" w:rsidRDefault="005912A0" w:rsidP="009E2E81">
      <w:pPr>
        <w:autoSpaceDE w:val="0"/>
        <w:autoSpaceDN w:val="0"/>
        <w:adjustRightInd w:val="0"/>
        <w:spacing w:after="0" w:line="240" w:lineRule="auto"/>
        <w:jc w:val="both"/>
        <w:rPr>
          <w:rFonts w:ascii="Arial" w:hAnsi="Arial" w:cs="Arial"/>
        </w:rPr>
      </w:pPr>
    </w:p>
    <w:p w14:paraId="7EA422EF" w14:textId="042DC3F7"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t>6</w:t>
      </w:r>
      <w:r w:rsidR="00CE0E17" w:rsidRPr="00360516">
        <w:rPr>
          <w:rFonts w:ascii="Arial" w:hAnsi="Arial" w:cs="Arial"/>
        </w:rPr>
        <w:t>.1</w:t>
      </w:r>
      <w:r w:rsidR="00E604CD" w:rsidRPr="00360516">
        <w:rPr>
          <w:rFonts w:ascii="Arial" w:hAnsi="Arial" w:cs="Arial"/>
        </w:rPr>
        <w:t>0</w:t>
      </w:r>
      <w:r w:rsidR="00CE0E17" w:rsidRPr="00360516">
        <w:rPr>
          <w:rFonts w:ascii="Arial" w:hAnsi="Arial" w:cs="Arial"/>
        </w:rPr>
        <w:t>. No caso de discrepância dos dados ofertados nas propostas e nos anexos, prevalecerão os da proposta, exceto nos casos em que os anexos forem mais vantajosos para a Administração Pública;</w:t>
      </w:r>
    </w:p>
    <w:p w14:paraId="79DD3211" w14:textId="77777777" w:rsidR="005912A0" w:rsidRPr="00360516" w:rsidRDefault="005912A0" w:rsidP="009E2E81">
      <w:pPr>
        <w:autoSpaceDE w:val="0"/>
        <w:autoSpaceDN w:val="0"/>
        <w:adjustRightInd w:val="0"/>
        <w:spacing w:after="0" w:line="240" w:lineRule="auto"/>
        <w:jc w:val="both"/>
        <w:rPr>
          <w:rFonts w:ascii="Arial" w:hAnsi="Arial" w:cs="Arial"/>
        </w:rPr>
      </w:pPr>
    </w:p>
    <w:p w14:paraId="35D6B122" w14:textId="68BDD53F"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t>6</w:t>
      </w:r>
      <w:r w:rsidR="00CE0E17" w:rsidRPr="00360516">
        <w:rPr>
          <w:rFonts w:ascii="Arial" w:hAnsi="Arial" w:cs="Arial"/>
        </w:rPr>
        <w:t>.1</w:t>
      </w:r>
      <w:r w:rsidR="00E604CD" w:rsidRPr="00360516">
        <w:rPr>
          <w:rFonts w:ascii="Arial" w:hAnsi="Arial" w:cs="Arial"/>
        </w:rPr>
        <w:t>1</w:t>
      </w:r>
      <w:r w:rsidR="00CE0E17" w:rsidRPr="00360516">
        <w:rPr>
          <w:rFonts w:ascii="Arial" w:hAnsi="Arial" w:cs="Arial"/>
        </w:rPr>
        <w:t>. Se a oferta não for aceitável ou se o licitante desatender às exigências habilitatórias, o (a) Pregoeiro (a) examinará a oferta subsequente, verificando a aceitabilidade e procedendo à habilitação do licitante, na ordem de classificação, e assim sucessivamente, até a apuração de uma proposta que atenda a todas as exigências, sendo o respectivo licitante declarado vencedor e a ele adjudicado o objeto definido neste Edital e seus Anexos.</w:t>
      </w:r>
    </w:p>
    <w:p w14:paraId="0856420B" w14:textId="77777777" w:rsidR="005912A0" w:rsidRPr="00360516" w:rsidRDefault="005912A0" w:rsidP="009E2E81">
      <w:pPr>
        <w:autoSpaceDE w:val="0"/>
        <w:autoSpaceDN w:val="0"/>
        <w:adjustRightInd w:val="0"/>
        <w:spacing w:after="0" w:line="240" w:lineRule="auto"/>
        <w:jc w:val="both"/>
        <w:rPr>
          <w:rFonts w:ascii="Arial" w:hAnsi="Arial" w:cs="Arial"/>
        </w:rPr>
      </w:pPr>
    </w:p>
    <w:p w14:paraId="7030478E" w14:textId="127ECE3C"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t>6</w:t>
      </w:r>
      <w:r w:rsidR="00CE0E17" w:rsidRPr="00360516">
        <w:rPr>
          <w:rFonts w:ascii="Arial" w:hAnsi="Arial" w:cs="Arial"/>
        </w:rPr>
        <w:t>.1</w:t>
      </w:r>
      <w:r w:rsidR="00E604CD" w:rsidRPr="00360516">
        <w:rPr>
          <w:rFonts w:ascii="Arial" w:hAnsi="Arial" w:cs="Arial"/>
        </w:rPr>
        <w:t>1</w:t>
      </w:r>
      <w:r w:rsidR="00CE0E17" w:rsidRPr="00360516">
        <w:rPr>
          <w:rFonts w:ascii="Arial" w:hAnsi="Arial" w:cs="Arial"/>
        </w:rPr>
        <w:t>.1. O (A) Pregoeiro (a) poderá negociar diretamente com o licitante para que seja obtido preço melhor;</w:t>
      </w:r>
    </w:p>
    <w:p w14:paraId="07360F32" w14:textId="77777777" w:rsidR="005912A0" w:rsidRPr="00360516" w:rsidRDefault="005912A0" w:rsidP="009E2E81">
      <w:pPr>
        <w:autoSpaceDE w:val="0"/>
        <w:autoSpaceDN w:val="0"/>
        <w:adjustRightInd w:val="0"/>
        <w:spacing w:after="0" w:line="240" w:lineRule="auto"/>
        <w:jc w:val="both"/>
        <w:rPr>
          <w:rFonts w:ascii="Arial" w:hAnsi="Arial" w:cs="Arial"/>
        </w:rPr>
      </w:pPr>
    </w:p>
    <w:p w14:paraId="3FF1A756" w14:textId="7E604B8F"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t>6</w:t>
      </w:r>
      <w:r w:rsidR="00CE0E17" w:rsidRPr="00360516">
        <w:rPr>
          <w:rFonts w:ascii="Arial" w:hAnsi="Arial" w:cs="Arial"/>
        </w:rPr>
        <w:t>.1</w:t>
      </w:r>
      <w:r w:rsidR="00E604CD" w:rsidRPr="00360516">
        <w:rPr>
          <w:rFonts w:ascii="Arial" w:hAnsi="Arial" w:cs="Arial"/>
        </w:rPr>
        <w:t>1</w:t>
      </w:r>
      <w:r w:rsidR="00CE0E17" w:rsidRPr="00360516">
        <w:rPr>
          <w:rFonts w:ascii="Arial" w:hAnsi="Arial" w:cs="Arial"/>
        </w:rPr>
        <w:t>.2. Será de exclusiva responsabilidade da licitante, não lhe assistindo o direito de pleitear qualquer alteração, sob alegação de erro, omissão ou qualquer outro pretexto. Contudo, se a licitante for classificada na sessão do Pregão para ofertar lances verbais, poderá fazê-lo na forma e oportunidade previstas neste Edital;</w:t>
      </w:r>
    </w:p>
    <w:p w14:paraId="34AD7498" w14:textId="77777777" w:rsidR="005912A0" w:rsidRPr="00360516" w:rsidRDefault="005912A0" w:rsidP="009E2E81">
      <w:pPr>
        <w:autoSpaceDE w:val="0"/>
        <w:autoSpaceDN w:val="0"/>
        <w:adjustRightInd w:val="0"/>
        <w:spacing w:after="0" w:line="240" w:lineRule="auto"/>
        <w:jc w:val="both"/>
        <w:rPr>
          <w:rFonts w:ascii="Arial" w:hAnsi="Arial" w:cs="Arial"/>
        </w:rPr>
      </w:pPr>
    </w:p>
    <w:p w14:paraId="7D5EC9B3" w14:textId="55F444BE" w:rsidR="00CE0E17" w:rsidRPr="00360516" w:rsidRDefault="00AF4839" w:rsidP="009E2E81">
      <w:pPr>
        <w:autoSpaceDE w:val="0"/>
        <w:autoSpaceDN w:val="0"/>
        <w:adjustRightInd w:val="0"/>
        <w:spacing w:after="0" w:line="240" w:lineRule="auto"/>
        <w:jc w:val="both"/>
        <w:rPr>
          <w:rFonts w:ascii="Arial" w:hAnsi="Arial" w:cs="Arial"/>
          <w:u w:val="single"/>
        </w:rPr>
      </w:pPr>
      <w:r w:rsidRPr="00360516">
        <w:rPr>
          <w:rFonts w:ascii="Arial" w:hAnsi="Arial" w:cs="Arial"/>
          <w:u w:val="single"/>
        </w:rPr>
        <w:t>6</w:t>
      </w:r>
      <w:r w:rsidR="00CE0E17" w:rsidRPr="00360516">
        <w:rPr>
          <w:rFonts w:ascii="Arial" w:hAnsi="Arial" w:cs="Arial"/>
          <w:u w:val="single"/>
        </w:rPr>
        <w:t>.1</w:t>
      </w:r>
      <w:r w:rsidR="00E604CD" w:rsidRPr="00360516">
        <w:rPr>
          <w:rFonts w:ascii="Arial" w:hAnsi="Arial" w:cs="Arial"/>
          <w:u w:val="single"/>
        </w:rPr>
        <w:t>1</w:t>
      </w:r>
      <w:r w:rsidR="00CE0E17" w:rsidRPr="00360516">
        <w:rPr>
          <w:rFonts w:ascii="Arial" w:hAnsi="Arial" w:cs="Arial"/>
          <w:u w:val="single"/>
        </w:rPr>
        <w:t xml:space="preserve">.3. A licitante vencedora, após a etapa de lances, deverá assinar a ata constando o valor final negociado. </w:t>
      </w:r>
    </w:p>
    <w:p w14:paraId="386CDA1B" w14:textId="77777777" w:rsidR="005912A0" w:rsidRPr="00360516" w:rsidRDefault="005912A0" w:rsidP="009E2E81">
      <w:pPr>
        <w:autoSpaceDE w:val="0"/>
        <w:autoSpaceDN w:val="0"/>
        <w:adjustRightInd w:val="0"/>
        <w:spacing w:after="0" w:line="240" w:lineRule="auto"/>
        <w:jc w:val="both"/>
        <w:rPr>
          <w:rFonts w:ascii="Arial" w:hAnsi="Arial" w:cs="Arial"/>
        </w:rPr>
      </w:pPr>
    </w:p>
    <w:p w14:paraId="42F7FDDF" w14:textId="2C962439"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t>6</w:t>
      </w:r>
      <w:r w:rsidR="00CE0E17" w:rsidRPr="00360516">
        <w:rPr>
          <w:rFonts w:ascii="Arial" w:hAnsi="Arial" w:cs="Arial"/>
        </w:rPr>
        <w:t>.1</w:t>
      </w:r>
      <w:r w:rsidR="00E604CD" w:rsidRPr="00360516">
        <w:rPr>
          <w:rFonts w:ascii="Arial" w:hAnsi="Arial" w:cs="Arial"/>
        </w:rPr>
        <w:t>2</w:t>
      </w:r>
      <w:r w:rsidR="00CE0E17" w:rsidRPr="00360516">
        <w:rPr>
          <w:rFonts w:ascii="Arial" w:hAnsi="Arial" w:cs="Arial"/>
        </w:rPr>
        <w:t>. Da reunião lavrar-se-á ata circunstanciada, na qual serão registradas as ocorrências relevantes e que, ao final, deverá obrigatoriamente ser assinada pelo (a) Pregoeiro (a) e o(s) licitante(s) presente(s).</w:t>
      </w:r>
    </w:p>
    <w:p w14:paraId="3ED33977" w14:textId="77777777" w:rsidR="000D6D20" w:rsidRPr="00360516" w:rsidRDefault="000D6D20" w:rsidP="009E2E81">
      <w:pPr>
        <w:autoSpaceDE w:val="0"/>
        <w:autoSpaceDN w:val="0"/>
        <w:adjustRightInd w:val="0"/>
        <w:spacing w:after="0" w:line="240" w:lineRule="auto"/>
        <w:jc w:val="both"/>
        <w:rPr>
          <w:rFonts w:ascii="Arial" w:hAnsi="Arial" w:cs="Arial"/>
        </w:rPr>
      </w:pPr>
    </w:p>
    <w:p w14:paraId="485061D2" w14:textId="52F95E44"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t>6</w:t>
      </w:r>
      <w:r w:rsidR="00CE0E17" w:rsidRPr="00360516">
        <w:rPr>
          <w:rFonts w:ascii="Arial" w:hAnsi="Arial" w:cs="Arial"/>
        </w:rPr>
        <w:t>.1</w:t>
      </w:r>
      <w:r w:rsidR="00E604CD" w:rsidRPr="00360516">
        <w:rPr>
          <w:rFonts w:ascii="Arial" w:hAnsi="Arial" w:cs="Arial"/>
        </w:rPr>
        <w:t>3</w:t>
      </w:r>
      <w:r w:rsidR="00CE0E17" w:rsidRPr="00360516">
        <w:rPr>
          <w:rFonts w:ascii="Arial" w:hAnsi="Arial" w:cs="Arial"/>
        </w:rPr>
        <w:t>. Não se considerará qualquer oferta de vantagem não prevista neste Edital e seus Anexos.</w:t>
      </w:r>
    </w:p>
    <w:p w14:paraId="4EC59C17" w14:textId="77777777" w:rsidR="00A30A27" w:rsidRPr="00360516" w:rsidRDefault="00A30A27" w:rsidP="009E2E81">
      <w:pPr>
        <w:autoSpaceDE w:val="0"/>
        <w:autoSpaceDN w:val="0"/>
        <w:adjustRightInd w:val="0"/>
        <w:spacing w:after="0" w:line="240" w:lineRule="auto"/>
        <w:jc w:val="both"/>
        <w:rPr>
          <w:rFonts w:ascii="Arial" w:hAnsi="Arial" w:cs="Arial"/>
        </w:rPr>
      </w:pPr>
    </w:p>
    <w:p w14:paraId="0E02004A" w14:textId="708E2C6A" w:rsidR="00CE0E17" w:rsidRPr="00360516"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360516">
        <w:rPr>
          <w:rFonts w:ascii="Arial" w:hAnsi="Arial" w:cs="Arial"/>
          <w:b/>
          <w:bCs/>
        </w:rPr>
        <w:t>7</w:t>
      </w:r>
      <w:r w:rsidR="00CE0E17" w:rsidRPr="00360516">
        <w:rPr>
          <w:rFonts w:ascii="Arial" w:hAnsi="Arial" w:cs="Arial"/>
          <w:b/>
          <w:bCs/>
        </w:rPr>
        <w:t>. DA HABILITAÇÃO (ENVELOPE - 02</w:t>
      </w:r>
    </w:p>
    <w:p w14:paraId="7DEE37B0" w14:textId="1F33F627" w:rsidR="00680CE8" w:rsidRPr="00360516" w:rsidRDefault="00AF4839" w:rsidP="00680CE8">
      <w:pPr>
        <w:spacing w:after="0" w:line="240" w:lineRule="auto"/>
        <w:jc w:val="both"/>
        <w:rPr>
          <w:rFonts w:ascii="Arial" w:hAnsi="Arial" w:cs="Arial"/>
        </w:rPr>
      </w:pPr>
      <w:r w:rsidRPr="00360516">
        <w:rPr>
          <w:rFonts w:ascii="Arial" w:hAnsi="Arial" w:cs="Arial"/>
        </w:rPr>
        <w:t>7</w:t>
      </w:r>
      <w:r w:rsidR="00CE0E17" w:rsidRPr="00360516">
        <w:rPr>
          <w:rFonts w:ascii="Arial" w:hAnsi="Arial" w:cs="Arial"/>
        </w:rPr>
        <w:t>.1</w:t>
      </w:r>
      <w:r w:rsidR="00DF653D" w:rsidRPr="00360516">
        <w:rPr>
          <w:rFonts w:ascii="Arial" w:hAnsi="Arial" w:cs="Arial"/>
        </w:rPr>
        <w:t>.</w:t>
      </w:r>
      <w:r w:rsidR="00CE0E17" w:rsidRPr="00360516">
        <w:rPr>
          <w:rFonts w:ascii="Arial" w:hAnsi="Arial" w:cs="Arial"/>
        </w:rPr>
        <w:t xml:space="preserve"> Os documentos necessários à participação na presente licitação, deverão ser apresentados</w:t>
      </w:r>
      <w:r w:rsidR="00230ED9" w:rsidRPr="00360516">
        <w:rPr>
          <w:rFonts w:ascii="Arial" w:hAnsi="Arial" w:cs="Arial"/>
        </w:rPr>
        <w:t xml:space="preserve"> pelo(os) vencedor(es)</w:t>
      </w:r>
      <w:r w:rsidR="00CE0E17" w:rsidRPr="00360516">
        <w:rPr>
          <w:rFonts w:ascii="Arial" w:hAnsi="Arial" w:cs="Arial"/>
        </w:rPr>
        <w:t xml:space="preserve"> em 01 (uma) via, respectivamente, devendo os EXTRAIDOS VIA INTERNET em original e os demais por qualquer processo de cópia ou publicação em órgão de imprensa oficial. Caberá a Comissão Permanente de Licitação solicitar, </w:t>
      </w:r>
      <w:r w:rsidR="00680CE8" w:rsidRPr="00360516">
        <w:rPr>
          <w:rFonts w:ascii="Arial" w:hAnsi="Arial" w:cs="Arial"/>
          <w:b/>
          <w:bCs/>
        </w:rPr>
        <w:t>a qualquer momento, os originais para confrontação</w:t>
      </w:r>
      <w:r w:rsidR="00680CE8" w:rsidRPr="00360516">
        <w:rPr>
          <w:rFonts w:ascii="Arial" w:hAnsi="Arial" w:cs="Arial"/>
        </w:rPr>
        <w:t>.</w:t>
      </w:r>
    </w:p>
    <w:p w14:paraId="7385FA8C" w14:textId="77777777" w:rsidR="00AD3CB7" w:rsidRPr="00360516" w:rsidRDefault="00AD3CB7" w:rsidP="009E2E81">
      <w:pPr>
        <w:autoSpaceDE w:val="0"/>
        <w:autoSpaceDN w:val="0"/>
        <w:adjustRightInd w:val="0"/>
        <w:spacing w:after="0" w:line="240" w:lineRule="auto"/>
        <w:jc w:val="both"/>
        <w:rPr>
          <w:rFonts w:ascii="Arial" w:hAnsi="Arial" w:cs="Arial"/>
          <w:color w:val="FF0000"/>
        </w:rPr>
      </w:pPr>
    </w:p>
    <w:p w14:paraId="75E9C950" w14:textId="34758075" w:rsidR="00CE0E17" w:rsidRPr="00360516" w:rsidRDefault="00AF4839" w:rsidP="009E2E81">
      <w:pPr>
        <w:autoSpaceDE w:val="0"/>
        <w:autoSpaceDN w:val="0"/>
        <w:adjustRightInd w:val="0"/>
        <w:spacing w:after="0" w:line="240" w:lineRule="auto"/>
        <w:jc w:val="both"/>
        <w:rPr>
          <w:rFonts w:ascii="Arial" w:hAnsi="Arial" w:cs="Arial"/>
          <w:b/>
          <w:bCs/>
        </w:rPr>
      </w:pPr>
      <w:r w:rsidRPr="00360516">
        <w:rPr>
          <w:rFonts w:ascii="Arial" w:hAnsi="Arial" w:cs="Arial"/>
        </w:rPr>
        <w:t>7</w:t>
      </w:r>
      <w:r w:rsidR="00CE0E17" w:rsidRPr="00360516">
        <w:rPr>
          <w:rFonts w:ascii="Arial" w:hAnsi="Arial" w:cs="Arial"/>
        </w:rPr>
        <w:t xml:space="preserve">.2. </w:t>
      </w:r>
      <w:r w:rsidR="00CE0E17" w:rsidRPr="00360516">
        <w:rPr>
          <w:rFonts w:ascii="Arial" w:hAnsi="Arial" w:cs="Arial"/>
          <w:b/>
          <w:bCs/>
        </w:rPr>
        <w:t>Documentos Relativos à Habilitação Jurídica:</w:t>
      </w:r>
    </w:p>
    <w:p w14:paraId="24DCF707" w14:textId="77777777" w:rsidR="005459BB" w:rsidRPr="00360516" w:rsidRDefault="005459BB" w:rsidP="009E2E81">
      <w:pPr>
        <w:autoSpaceDE w:val="0"/>
        <w:autoSpaceDN w:val="0"/>
        <w:adjustRightInd w:val="0"/>
        <w:spacing w:after="0" w:line="240" w:lineRule="auto"/>
        <w:jc w:val="both"/>
        <w:rPr>
          <w:rFonts w:ascii="Arial" w:hAnsi="Arial" w:cs="Arial"/>
          <w:b/>
          <w:bCs/>
        </w:rPr>
      </w:pPr>
    </w:p>
    <w:p w14:paraId="4BFD8FD9" w14:textId="77777777" w:rsidR="00CE0E17" w:rsidRPr="00360516" w:rsidRDefault="00CE0E17" w:rsidP="00E017B5">
      <w:pPr>
        <w:ind w:left="709" w:hanging="283"/>
        <w:jc w:val="both"/>
        <w:rPr>
          <w:rFonts w:ascii="Arial" w:hAnsi="Arial" w:cs="Arial"/>
        </w:rPr>
      </w:pPr>
      <w:r w:rsidRPr="00360516">
        <w:rPr>
          <w:rFonts w:ascii="Arial" w:hAnsi="Arial" w:cs="Arial"/>
        </w:rPr>
        <w:t xml:space="preserve">a) </w:t>
      </w:r>
      <w:r w:rsidR="005459BB" w:rsidRPr="00360516">
        <w:rPr>
          <w:rFonts w:ascii="Arial" w:hAnsi="Arial" w:cs="Arial"/>
          <w:b/>
        </w:rPr>
        <w:t>Certificado de Microempreendedor Individual</w:t>
      </w:r>
      <w:r w:rsidR="005459BB" w:rsidRPr="00360516">
        <w:rPr>
          <w:rFonts w:ascii="Arial" w:hAnsi="Arial" w:cs="Arial"/>
        </w:rPr>
        <w:t xml:space="preserve"> ou </w:t>
      </w:r>
      <w:r w:rsidR="005459BB" w:rsidRPr="00360516">
        <w:rPr>
          <w:rFonts w:ascii="Arial" w:hAnsi="Arial" w:cs="Arial"/>
          <w:b/>
        </w:rPr>
        <w:t>Registro Comercial</w:t>
      </w:r>
      <w:r w:rsidR="005459BB" w:rsidRPr="00360516">
        <w:rPr>
          <w:rFonts w:ascii="Arial" w:hAnsi="Arial" w:cs="Arial"/>
        </w:rPr>
        <w:t>, no caso de empresa individual; ou</w:t>
      </w:r>
    </w:p>
    <w:p w14:paraId="59845C89" w14:textId="698EA941" w:rsidR="00CE0E17" w:rsidRPr="00360516" w:rsidRDefault="00CE0E17" w:rsidP="00E017B5">
      <w:pPr>
        <w:pStyle w:val="Corpodetexto"/>
        <w:ind w:left="709" w:hanging="283"/>
        <w:contextualSpacing/>
        <w:rPr>
          <w:rFonts w:ascii="Arial" w:hAnsi="Arial" w:cs="Arial"/>
          <w:sz w:val="22"/>
          <w:szCs w:val="22"/>
          <w:u w:val="single"/>
        </w:rPr>
      </w:pPr>
      <w:r w:rsidRPr="00360516">
        <w:rPr>
          <w:rFonts w:ascii="Arial" w:hAnsi="Arial" w:cs="Arial"/>
          <w:sz w:val="22"/>
          <w:szCs w:val="22"/>
        </w:rPr>
        <w:t xml:space="preserve">b) </w:t>
      </w:r>
      <w:r w:rsidRPr="00360516">
        <w:rPr>
          <w:rFonts w:ascii="Arial" w:hAnsi="Arial" w:cs="Arial"/>
          <w:b/>
          <w:sz w:val="22"/>
          <w:szCs w:val="22"/>
        </w:rPr>
        <w:t>Ato constitutivo</w:t>
      </w:r>
      <w:r w:rsidRPr="00360516">
        <w:rPr>
          <w:rFonts w:ascii="Arial" w:hAnsi="Arial" w:cs="Arial"/>
          <w:sz w:val="22"/>
          <w:szCs w:val="22"/>
        </w:rPr>
        <w:t xml:space="preserve">, </w:t>
      </w:r>
      <w:r w:rsidRPr="00360516">
        <w:rPr>
          <w:rFonts w:ascii="Arial" w:hAnsi="Arial" w:cs="Arial"/>
          <w:b/>
          <w:sz w:val="22"/>
          <w:szCs w:val="22"/>
        </w:rPr>
        <w:t>estatuto ou contrato social em vigor</w:t>
      </w:r>
      <w:r w:rsidRPr="00360516">
        <w:rPr>
          <w:rFonts w:ascii="Arial" w:hAnsi="Arial" w:cs="Arial"/>
          <w:sz w:val="22"/>
          <w:szCs w:val="22"/>
        </w:rPr>
        <w:t xml:space="preserve">, com suas alterações </w:t>
      </w:r>
      <w:r w:rsidRPr="00360516">
        <w:rPr>
          <w:rFonts w:ascii="Arial" w:hAnsi="Arial" w:cs="Arial"/>
          <w:b/>
          <w:sz w:val="22"/>
          <w:szCs w:val="22"/>
        </w:rPr>
        <w:t>ou a respectiva consolidação</w:t>
      </w:r>
      <w:r w:rsidRPr="00360516">
        <w:rPr>
          <w:rFonts w:ascii="Arial" w:hAnsi="Arial" w:cs="Arial"/>
          <w:sz w:val="22"/>
          <w:szCs w:val="22"/>
        </w:rPr>
        <w:t xml:space="preserve">, se houverem, devidamente registrada, em se tratando de sociedade comercial e, no caso de sociedade por ações, acompanhado de documento de eleição de seus administradores; </w:t>
      </w:r>
      <w:r w:rsidRPr="00360516">
        <w:rPr>
          <w:rFonts w:ascii="Arial" w:hAnsi="Arial" w:cs="Arial"/>
          <w:sz w:val="22"/>
          <w:szCs w:val="22"/>
          <w:u w:val="single"/>
        </w:rPr>
        <w:t>ou ainda</w:t>
      </w:r>
    </w:p>
    <w:p w14:paraId="45DED267" w14:textId="77777777" w:rsidR="00CE0E17" w:rsidRPr="00360516" w:rsidRDefault="00CE0E17" w:rsidP="009E2E81">
      <w:pPr>
        <w:pStyle w:val="Corpodetexto"/>
        <w:contextualSpacing/>
        <w:rPr>
          <w:rFonts w:ascii="Arial" w:hAnsi="Arial" w:cs="Arial"/>
          <w:sz w:val="22"/>
          <w:szCs w:val="22"/>
        </w:rPr>
      </w:pPr>
    </w:p>
    <w:p w14:paraId="103AA312" w14:textId="77777777" w:rsidR="00CE0E17" w:rsidRPr="00360516" w:rsidRDefault="00CE0E17" w:rsidP="00096C7A">
      <w:pPr>
        <w:pStyle w:val="Corpodetexto"/>
        <w:numPr>
          <w:ilvl w:val="0"/>
          <w:numId w:val="1"/>
        </w:numPr>
        <w:ind w:left="709" w:hanging="283"/>
        <w:contextualSpacing/>
        <w:rPr>
          <w:rFonts w:ascii="Arial" w:hAnsi="Arial" w:cs="Arial"/>
          <w:sz w:val="22"/>
          <w:szCs w:val="22"/>
        </w:rPr>
      </w:pPr>
      <w:r w:rsidRPr="00360516">
        <w:rPr>
          <w:rFonts w:ascii="Arial" w:hAnsi="Arial" w:cs="Arial"/>
          <w:sz w:val="22"/>
          <w:szCs w:val="22"/>
        </w:rPr>
        <w:t>Inscrição do ato constitutivo, no caso de sociedades civis, acompanhado de prova de eleição da diretoria em exercício.</w:t>
      </w:r>
    </w:p>
    <w:p w14:paraId="348EA15D" w14:textId="77777777" w:rsidR="00A67F0E" w:rsidRPr="00360516" w:rsidRDefault="00A67F0E" w:rsidP="00A67F0E">
      <w:pPr>
        <w:pStyle w:val="Corpodetexto"/>
        <w:ind w:left="360"/>
        <w:contextualSpacing/>
        <w:rPr>
          <w:rFonts w:ascii="Arial" w:hAnsi="Arial" w:cs="Arial"/>
          <w:sz w:val="22"/>
          <w:szCs w:val="22"/>
        </w:rPr>
      </w:pPr>
    </w:p>
    <w:p w14:paraId="5ED12C9F" w14:textId="77777777" w:rsidR="00CE0E17" w:rsidRPr="00360516" w:rsidRDefault="00CE0E17" w:rsidP="00096C7A">
      <w:pPr>
        <w:pStyle w:val="Corpodetexto"/>
        <w:numPr>
          <w:ilvl w:val="0"/>
          <w:numId w:val="1"/>
        </w:numPr>
        <w:ind w:left="709" w:hanging="283"/>
        <w:contextualSpacing/>
        <w:rPr>
          <w:rFonts w:ascii="Arial" w:hAnsi="Arial" w:cs="Arial"/>
          <w:sz w:val="22"/>
          <w:szCs w:val="22"/>
        </w:rPr>
      </w:pPr>
      <w:r w:rsidRPr="00360516">
        <w:rPr>
          <w:rFonts w:ascii="Arial" w:hAnsi="Arial" w:cs="Arial"/>
          <w:snapToGrid w:val="0"/>
          <w:sz w:val="22"/>
          <w:szCs w:val="22"/>
        </w:rPr>
        <w:t>No caso de Sociedades que envolvem uma outra empresa jurídica como sócia junta-se para a habilitação o CNPJ da respectiva empresa.</w:t>
      </w:r>
    </w:p>
    <w:p w14:paraId="19A9C6AD" w14:textId="77777777" w:rsidR="00A67F0E" w:rsidRPr="00360516" w:rsidRDefault="00A67F0E" w:rsidP="00A67F0E">
      <w:pPr>
        <w:pStyle w:val="PargrafodaLista"/>
        <w:widowControl w:val="0"/>
        <w:tabs>
          <w:tab w:val="left" w:pos="-567"/>
        </w:tabs>
        <w:ind w:left="360"/>
        <w:contextualSpacing/>
        <w:jc w:val="both"/>
        <w:rPr>
          <w:rFonts w:ascii="Arial" w:hAnsi="Arial" w:cs="Arial"/>
          <w:snapToGrid w:val="0"/>
        </w:rPr>
      </w:pPr>
    </w:p>
    <w:p w14:paraId="21379871" w14:textId="377F0463" w:rsidR="00A67F0E" w:rsidRPr="00360516" w:rsidRDefault="00AF4839" w:rsidP="00A67F0E">
      <w:pPr>
        <w:overflowPunct w:val="0"/>
        <w:autoSpaceDE w:val="0"/>
        <w:autoSpaceDN w:val="0"/>
        <w:adjustRightInd w:val="0"/>
        <w:spacing w:after="0" w:line="240" w:lineRule="auto"/>
        <w:contextualSpacing/>
        <w:jc w:val="both"/>
        <w:textAlignment w:val="baseline"/>
        <w:rPr>
          <w:rFonts w:ascii="Arial" w:hAnsi="Arial" w:cs="Arial"/>
          <w:b/>
        </w:rPr>
      </w:pPr>
      <w:r w:rsidRPr="00360516">
        <w:rPr>
          <w:rFonts w:ascii="Arial" w:hAnsi="Arial" w:cs="Arial"/>
          <w:bCs/>
        </w:rPr>
        <w:t>7</w:t>
      </w:r>
      <w:r w:rsidR="00547A68" w:rsidRPr="00360516">
        <w:rPr>
          <w:rFonts w:ascii="Arial" w:hAnsi="Arial" w:cs="Arial"/>
          <w:bCs/>
        </w:rPr>
        <w:t xml:space="preserve">.2.1. </w:t>
      </w:r>
      <w:r w:rsidR="00A67F0E" w:rsidRPr="00360516">
        <w:rPr>
          <w:rFonts w:ascii="Arial" w:hAnsi="Arial" w:cs="Arial"/>
          <w:b/>
        </w:rPr>
        <w:t xml:space="preserve">A licitante fica dispensada da apresentação dos documentos enumerados no item </w:t>
      </w:r>
      <w:r w:rsidR="00AA4E61" w:rsidRPr="00360516">
        <w:rPr>
          <w:rFonts w:ascii="Arial" w:hAnsi="Arial" w:cs="Arial"/>
          <w:b/>
        </w:rPr>
        <w:t>7</w:t>
      </w:r>
      <w:r w:rsidR="00A67F0E" w:rsidRPr="00360516">
        <w:rPr>
          <w:rFonts w:ascii="Arial" w:hAnsi="Arial" w:cs="Arial"/>
          <w:b/>
        </w:rPr>
        <w:t>.2 alíneas “a, b, c d”, caso já tenha apresentado por completo quando do credenciamento junto ao pregoeiro.</w:t>
      </w:r>
    </w:p>
    <w:p w14:paraId="6CDFE65D" w14:textId="77777777" w:rsidR="004E7501" w:rsidRPr="00360516" w:rsidRDefault="004E7501" w:rsidP="009E2E81">
      <w:pPr>
        <w:widowControl w:val="0"/>
        <w:tabs>
          <w:tab w:val="left" w:pos="-567"/>
        </w:tabs>
        <w:spacing w:after="0" w:line="240" w:lineRule="auto"/>
        <w:contextualSpacing/>
        <w:jc w:val="both"/>
        <w:rPr>
          <w:rFonts w:ascii="Arial" w:hAnsi="Arial" w:cs="Arial"/>
          <w:snapToGrid w:val="0"/>
        </w:rPr>
      </w:pPr>
    </w:p>
    <w:p w14:paraId="64956A48" w14:textId="64605EF2" w:rsidR="00CE0E17" w:rsidRPr="00360516" w:rsidRDefault="00AF4839" w:rsidP="009E2E81">
      <w:pPr>
        <w:autoSpaceDE w:val="0"/>
        <w:autoSpaceDN w:val="0"/>
        <w:adjustRightInd w:val="0"/>
        <w:spacing w:after="0" w:line="240" w:lineRule="auto"/>
        <w:jc w:val="both"/>
        <w:rPr>
          <w:rFonts w:ascii="Arial" w:hAnsi="Arial" w:cs="Arial"/>
          <w:b/>
          <w:bCs/>
        </w:rPr>
      </w:pPr>
      <w:r w:rsidRPr="00360516">
        <w:rPr>
          <w:rFonts w:ascii="Arial" w:hAnsi="Arial" w:cs="Arial"/>
          <w:bCs/>
        </w:rPr>
        <w:t>7</w:t>
      </w:r>
      <w:r w:rsidR="00CE0E17" w:rsidRPr="00360516">
        <w:rPr>
          <w:rFonts w:ascii="Arial" w:hAnsi="Arial" w:cs="Arial"/>
          <w:bCs/>
        </w:rPr>
        <w:t>.3</w:t>
      </w:r>
      <w:bookmarkStart w:id="6" w:name="_Hlk189808492"/>
      <w:r w:rsidR="00CE0E17" w:rsidRPr="00360516">
        <w:rPr>
          <w:rFonts w:ascii="Arial" w:hAnsi="Arial" w:cs="Arial"/>
          <w:bCs/>
        </w:rPr>
        <w:t xml:space="preserve">. </w:t>
      </w:r>
      <w:r w:rsidR="00CE0E17" w:rsidRPr="00360516">
        <w:rPr>
          <w:rFonts w:ascii="Arial" w:hAnsi="Arial" w:cs="Arial"/>
          <w:b/>
          <w:bCs/>
        </w:rPr>
        <w:t>Documentos Relativos à Regularidade Fiscal e Trabalhista.</w:t>
      </w:r>
    </w:p>
    <w:p w14:paraId="531B2698" w14:textId="77777777" w:rsidR="0063088A" w:rsidRPr="00360516" w:rsidRDefault="0063088A" w:rsidP="009E2E81">
      <w:pPr>
        <w:autoSpaceDE w:val="0"/>
        <w:autoSpaceDN w:val="0"/>
        <w:adjustRightInd w:val="0"/>
        <w:spacing w:after="0" w:line="240" w:lineRule="auto"/>
        <w:jc w:val="both"/>
        <w:rPr>
          <w:rFonts w:ascii="Arial" w:hAnsi="Arial" w:cs="Arial"/>
          <w:b/>
          <w:bCs/>
        </w:rPr>
      </w:pPr>
    </w:p>
    <w:p w14:paraId="53A47846" w14:textId="77777777" w:rsidR="00CE0E17" w:rsidRPr="00360516" w:rsidRDefault="00CE0E17" w:rsidP="00185465">
      <w:pPr>
        <w:pStyle w:val="Corpodetexto"/>
        <w:numPr>
          <w:ilvl w:val="0"/>
          <w:numId w:val="2"/>
        </w:numPr>
        <w:ind w:hanging="436"/>
        <w:rPr>
          <w:rFonts w:ascii="Arial" w:hAnsi="Arial" w:cs="Arial"/>
          <w:b/>
          <w:sz w:val="22"/>
          <w:szCs w:val="22"/>
        </w:rPr>
      </w:pPr>
      <w:r w:rsidRPr="00360516">
        <w:rPr>
          <w:rFonts w:ascii="Arial" w:hAnsi="Arial" w:cs="Arial"/>
          <w:sz w:val="22"/>
          <w:szCs w:val="22"/>
        </w:rPr>
        <w:t xml:space="preserve">Prova de inscrição no Cadastro Nacional da Pessoa Jurídica do Ministério da Fazenda </w:t>
      </w:r>
      <w:r w:rsidRPr="00360516">
        <w:rPr>
          <w:rFonts w:ascii="Arial" w:hAnsi="Arial" w:cs="Arial"/>
          <w:b/>
          <w:sz w:val="22"/>
          <w:szCs w:val="22"/>
        </w:rPr>
        <w:t>(CNPJ);</w:t>
      </w:r>
    </w:p>
    <w:p w14:paraId="2279EF63" w14:textId="77777777" w:rsidR="00CE0E17" w:rsidRPr="00360516" w:rsidRDefault="00CE0E17" w:rsidP="00185465">
      <w:pPr>
        <w:pStyle w:val="Corpodetexto"/>
        <w:rPr>
          <w:rFonts w:ascii="Arial" w:hAnsi="Arial" w:cs="Arial"/>
          <w:bCs/>
          <w:color w:val="000000"/>
          <w:sz w:val="22"/>
          <w:szCs w:val="22"/>
        </w:rPr>
      </w:pPr>
    </w:p>
    <w:p w14:paraId="5B1EE3CD" w14:textId="0AECF969" w:rsidR="00F9009C" w:rsidRPr="00360516" w:rsidRDefault="00F9009C" w:rsidP="00185465">
      <w:pPr>
        <w:pStyle w:val="PargrafodaLista"/>
        <w:numPr>
          <w:ilvl w:val="0"/>
          <w:numId w:val="2"/>
        </w:numPr>
        <w:overflowPunct w:val="0"/>
        <w:autoSpaceDE w:val="0"/>
        <w:autoSpaceDN w:val="0"/>
        <w:adjustRightInd w:val="0"/>
        <w:ind w:hanging="436"/>
        <w:contextualSpacing/>
        <w:jc w:val="both"/>
        <w:textAlignment w:val="baseline"/>
        <w:rPr>
          <w:rFonts w:ascii="Arial" w:hAnsi="Arial" w:cs="Arial"/>
          <w:bCs/>
          <w:color w:val="FF0000"/>
          <w:sz w:val="22"/>
          <w:szCs w:val="22"/>
        </w:rPr>
      </w:pPr>
      <w:r w:rsidRPr="00360516">
        <w:rPr>
          <w:rFonts w:ascii="Arial" w:hAnsi="Arial" w:cs="Arial"/>
          <w:bCs/>
          <w:sz w:val="22"/>
          <w:szCs w:val="22"/>
        </w:rPr>
        <w:t xml:space="preserve">Prova de regularidade com a </w:t>
      </w:r>
      <w:r w:rsidRPr="00360516">
        <w:rPr>
          <w:rFonts w:ascii="Arial" w:hAnsi="Arial" w:cs="Arial"/>
          <w:b/>
          <w:bCs/>
          <w:sz w:val="22"/>
          <w:szCs w:val="22"/>
        </w:rPr>
        <w:t xml:space="preserve">Fazenda </w:t>
      </w:r>
      <w:r w:rsidR="001509D3" w:rsidRPr="00360516">
        <w:rPr>
          <w:rFonts w:ascii="Arial" w:hAnsi="Arial" w:cs="Arial"/>
          <w:b/>
          <w:bCs/>
          <w:sz w:val="22"/>
          <w:szCs w:val="22"/>
        </w:rPr>
        <w:t>Estadual</w:t>
      </w:r>
      <w:r w:rsidRPr="00360516">
        <w:rPr>
          <w:rFonts w:ascii="Arial" w:hAnsi="Arial" w:cs="Arial"/>
          <w:bCs/>
          <w:sz w:val="22"/>
          <w:szCs w:val="22"/>
        </w:rPr>
        <w:t xml:space="preserve">, emitido pelo órgão competente, da localidade de domicilio ou sede da empresa proponente na forma da Lei. </w:t>
      </w:r>
    </w:p>
    <w:p w14:paraId="73BB002D" w14:textId="77777777" w:rsidR="00CE0E17" w:rsidRPr="00360516" w:rsidRDefault="00CE0E17" w:rsidP="00185465">
      <w:pPr>
        <w:pStyle w:val="Corpodetexto"/>
        <w:rPr>
          <w:rFonts w:ascii="Arial" w:hAnsi="Arial" w:cs="Arial"/>
          <w:sz w:val="22"/>
          <w:szCs w:val="22"/>
        </w:rPr>
      </w:pPr>
    </w:p>
    <w:p w14:paraId="6802ADFD" w14:textId="32AC5E91" w:rsidR="00CE0E17" w:rsidRPr="00360516" w:rsidRDefault="000806EA" w:rsidP="00185465">
      <w:pPr>
        <w:pStyle w:val="Corpodetexto"/>
        <w:ind w:left="709" w:hanging="425"/>
        <w:rPr>
          <w:rFonts w:ascii="Arial" w:hAnsi="Arial" w:cs="Arial"/>
          <w:strike/>
          <w:sz w:val="22"/>
          <w:szCs w:val="22"/>
        </w:rPr>
      </w:pPr>
      <w:r w:rsidRPr="00360516">
        <w:rPr>
          <w:rFonts w:ascii="Arial" w:hAnsi="Arial" w:cs="Arial"/>
          <w:sz w:val="22"/>
          <w:szCs w:val="22"/>
        </w:rPr>
        <w:t>c)</w:t>
      </w:r>
      <w:r w:rsidR="00185465" w:rsidRPr="00360516">
        <w:rPr>
          <w:rFonts w:ascii="Arial" w:hAnsi="Arial" w:cs="Arial"/>
          <w:sz w:val="22"/>
          <w:szCs w:val="22"/>
        </w:rPr>
        <w:t xml:space="preserve"> </w:t>
      </w:r>
      <w:r w:rsidRPr="00360516">
        <w:rPr>
          <w:rFonts w:ascii="Arial" w:hAnsi="Arial" w:cs="Arial"/>
          <w:sz w:val="22"/>
          <w:szCs w:val="22"/>
        </w:rPr>
        <w:t xml:space="preserve"> </w:t>
      </w:r>
      <w:r w:rsidR="00185465" w:rsidRPr="00360516">
        <w:rPr>
          <w:rFonts w:ascii="Arial" w:hAnsi="Arial" w:cs="Arial"/>
          <w:sz w:val="22"/>
          <w:szCs w:val="22"/>
        </w:rPr>
        <w:t xml:space="preserve">  </w:t>
      </w:r>
      <w:r w:rsidRPr="00360516">
        <w:rPr>
          <w:rFonts w:ascii="Arial" w:hAnsi="Arial" w:cs="Arial"/>
          <w:sz w:val="22"/>
          <w:szCs w:val="22"/>
        </w:rPr>
        <w:t xml:space="preserve">Prova de regularidade com a Fazenda Federal mediante apresentação de Certidão Conjunta Negativa ou Positiva com efeito de Negativa de Débitos Relativos a </w:t>
      </w:r>
      <w:r w:rsidR="00CE0E17" w:rsidRPr="00360516">
        <w:rPr>
          <w:rFonts w:ascii="Arial" w:hAnsi="Arial" w:cs="Arial"/>
          <w:b/>
          <w:sz w:val="22"/>
          <w:szCs w:val="22"/>
        </w:rPr>
        <w:t>Tributos Federais</w:t>
      </w:r>
      <w:r w:rsidR="00CE0E17" w:rsidRPr="00360516">
        <w:rPr>
          <w:rFonts w:ascii="Arial" w:hAnsi="Arial" w:cs="Arial"/>
          <w:sz w:val="22"/>
          <w:szCs w:val="22"/>
        </w:rPr>
        <w:t xml:space="preserve"> e a </w:t>
      </w:r>
      <w:r w:rsidR="00E017B5" w:rsidRPr="00360516">
        <w:rPr>
          <w:rFonts w:ascii="Arial" w:hAnsi="Arial" w:cs="Arial"/>
          <w:b/>
          <w:sz w:val="22"/>
          <w:szCs w:val="22"/>
        </w:rPr>
        <w:t>Dívida Ativa da União;</w:t>
      </w:r>
    </w:p>
    <w:p w14:paraId="49D9B5A0" w14:textId="77777777" w:rsidR="00CE0E17" w:rsidRPr="00360516" w:rsidRDefault="00CE0E17" w:rsidP="00185465">
      <w:pPr>
        <w:pStyle w:val="Corpodetexto"/>
        <w:ind w:hanging="142"/>
        <w:rPr>
          <w:rFonts w:ascii="Arial" w:hAnsi="Arial" w:cs="Arial"/>
          <w:color w:val="FF0000"/>
          <w:sz w:val="22"/>
          <w:szCs w:val="22"/>
        </w:rPr>
      </w:pPr>
    </w:p>
    <w:p w14:paraId="4019987C" w14:textId="418A37FC" w:rsidR="00CE0E17" w:rsidRPr="00360516" w:rsidRDefault="000806EA" w:rsidP="00185465">
      <w:pPr>
        <w:pStyle w:val="Corpodetexto"/>
        <w:ind w:left="709" w:hanging="425"/>
        <w:outlineLvl w:val="0"/>
        <w:rPr>
          <w:rFonts w:ascii="Arial" w:hAnsi="Arial" w:cs="Arial"/>
          <w:bCs/>
          <w:sz w:val="22"/>
          <w:szCs w:val="22"/>
        </w:rPr>
      </w:pPr>
      <w:r w:rsidRPr="00360516">
        <w:rPr>
          <w:rFonts w:ascii="Arial" w:hAnsi="Arial" w:cs="Arial"/>
          <w:sz w:val="22"/>
          <w:szCs w:val="22"/>
        </w:rPr>
        <w:t xml:space="preserve">d) </w:t>
      </w:r>
      <w:r w:rsidR="00185465" w:rsidRPr="00360516">
        <w:rPr>
          <w:rFonts w:ascii="Arial" w:hAnsi="Arial" w:cs="Arial"/>
          <w:sz w:val="22"/>
          <w:szCs w:val="22"/>
        </w:rPr>
        <w:t xml:space="preserve">  </w:t>
      </w:r>
      <w:r w:rsidRPr="00360516">
        <w:rPr>
          <w:rFonts w:ascii="Arial" w:hAnsi="Arial" w:cs="Arial"/>
          <w:sz w:val="22"/>
          <w:szCs w:val="22"/>
        </w:rPr>
        <w:t xml:space="preserve">Certificado de Regularidade do </w:t>
      </w:r>
      <w:r w:rsidR="00CE0E17" w:rsidRPr="00360516">
        <w:rPr>
          <w:rFonts w:ascii="Arial" w:hAnsi="Arial" w:cs="Arial"/>
          <w:b/>
          <w:sz w:val="22"/>
          <w:szCs w:val="22"/>
        </w:rPr>
        <w:t>FGTS</w:t>
      </w:r>
      <w:r w:rsidR="00CE0E17" w:rsidRPr="00360516">
        <w:rPr>
          <w:rFonts w:ascii="Arial" w:hAnsi="Arial" w:cs="Arial"/>
          <w:sz w:val="22"/>
          <w:szCs w:val="22"/>
        </w:rPr>
        <w:t xml:space="preserve"> (CRS),</w:t>
      </w:r>
      <w:r w:rsidR="00CE0E17" w:rsidRPr="00360516">
        <w:rPr>
          <w:rFonts w:ascii="Arial" w:hAnsi="Arial" w:cs="Arial"/>
          <w:bCs/>
          <w:sz w:val="22"/>
          <w:szCs w:val="22"/>
        </w:rPr>
        <w:t xml:space="preserve"> emitido pelo órgão competente, da localidade de domicilio ou sede da empresa do proponente, na forma da Lei.;</w:t>
      </w:r>
    </w:p>
    <w:p w14:paraId="30FBB353" w14:textId="77777777" w:rsidR="00CE0E17" w:rsidRPr="00360516" w:rsidRDefault="00CE0E17" w:rsidP="00185465">
      <w:pPr>
        <w:pStyle w:val="Corpodetexto"/>
        <w:ind w:left="360" w:hanging="142"/>
        <w:outlineLvl w:val="0"/>
        <w:rPr>
          <w:rFonts w:ascii="Arial" w:hAnsi="Arial" w:cs="Arial"/>
          <w:bCs/>
          <w:sz w:val="22"/>
          <w:szCs w:val="22"/>
        </w:rPr>
      </w:pPr>
    </w:p>
    <w:p w14:paraId="1A5ACDD6" w14:textId="15928B61" w:rsidR="004E7501" w:rsidRPr="00360516" w:rsidRDefault="00416288" w:rsidP="00185465">
      <w:pPr>
        <w:pStyle w:val="Corpodetexto"/>
        <w:numPr>
          <w:ilvl w:val="0"/>
          <w:numId w:val="1"/>
        </w:numPr>
        <w:ind w:left="709" w:hanging="425"/>
        <w:rPr>
          <w:rFonts w:ascii="Arial" w:hAnsi="Arial" w:cs="Arial"/>
          <w:bCs/>
          <w:color w:val="000000"/>
          <w:sz w:val="22"/>
          <w:szCs w:val="22"/>
        </w:rPr>
      </w:pPr>
      <w:r w:rsidRPr="00360516">
        <w:rPr>
          <w:rFonts w:ascii="Arial" w:hAnsi="Arial" w:cs="Arial"/>
          <w:bCs/>
          <w:color w:val="000000"/>
          <w:sz w:val="22"/>
          <w:szCs w:val="22"/>
        </w:rPr>
        <w:t xml:space="preserve">Certificado de </w:t>
      </w:r>
      <w:r w:rsidR="00CE0E17" w:rsidRPr="00360516">
        <w:rPr>
          <w:rFonts w:ascii="Arial" w:hAnsi="Arial" w:cs="Arial"/>
          <w:b/>
          <w:bCs/>
          <w:color w:val="000000"/>
          <w:sz w:val="22"/>
          <w:szCs w:val="22"/>
        </w:rPr>
        <w:t>Regularidade do Tribunal Superior do Trabalho</w:t>
      </w:r>
      <w:r w:rsidR="00CE0E17" w:rsidRPr="00360516">
        <w:rPr>
          <w:rFonts w:ascii="Arial" w:hAnsi="Arial" w:cs="Arial"/>
          <w:bCs/>
          <w:color w:val="000000"/>
          <w:sz w:val="22"/>
          <w:szCs w:val="22"/>
        </w:rPr>
        <w:t xml:space="preserve"> mediante a apresentação da Certidão Negativa de Débitos Trabalhista - </w:t>
      </w:r>
      <w:r w:rsidR="00CE0E17" w:rsidRPr="00360516">
        <w:rPr>
          <w:rFonts w:ascii="Arial" w:hAnsi="Arial" w:cs="Arial"/>
          <w:b/>
          <w:bCs/>
          <w:color w:val="000000"/>
          <w:sz w:val="22"/>
          <w:szCs w:val="22"/>
        </w:rPr>
        <w:t>(CNDT)</w:t>
      </w:r>
      <w:r w:rsidR="00CE0E17" w:rsidRPr="00360516">
        <w:rPr>
          <w:rFonts w:ascii="Arial" w:hAnsi="Arial" w:cs="Arial"/>
          <w:bCs/>
          <w:color w:val="000000"/>
          <w:sz w:val="22"/>
          <w:szCs w:val="22"/>
        </w:rPr>
        <w:t xml:space="preserve"> emitido pelo órgão competente, da localidade de domicílio ou sede da empresa do proponente, na forma da Lei.</w:t>
      </w:r>
    </w:p>
    <w:p w14:paraId="415049DD" w14:textId="77777777" w:rsidR="00185465" w:rsidRPr="00360516" w:rsidRDefault="00185465" w:rsidP="00185465">
      <w:pPr>
        <w:pStyle w:val="Corpodetexto"/>
        <w:ind w:left="709"/>
        <w:rPr>
          <w:rFonts w:ascii="Arial" w:hAnsi="Arial" w:cs="Arial"/>
          <w:bCs/>
          <w:color w:val="000000"/>
          <w:sz w:val="22"/>
          <w:szCs w:val="22"/>
        </w:rPr>
      </w:pPr>
    </w:p>
    <w:bookmarkEnd w:id="6"/>
    <w:p w14:paraId="52D57F83" w14:textId="1176ADD5" w:rsidR="00E20B10" w:rsidRPr="00360516" w:rsidRDefault="00E20B10" w:rsidP="00E20B10">
      <w:pPr>
        <w:pStyle w:val="PargrafodaLista"/>
        <w:numPr>
          <w:ilvl w:val="0"/>
          <w:numId w:val="1"/>
        </w:numPr>
        <w:overflowPunct w:val="0"/>
        <w:autoSpaceDE w:val="0"/>
        <w:autoSpaceDN w:val="0"/>
        <w:adjustRightInd w:val="0"/>
        <w:ind w:hanging="76"/>
        <w:contextualSpacing/>
        <w:jc w:val="both"/>
        <w:textAlignment w:val="baseline"/>
        <w:rPr>
          <w:rFonts w:ascii="Arial" w:hAnsi="Arial" w:cs="Arial"/>
          <w:bCs/>
          <w:sz w:val="22"/>
          <w:szCs w:val="22"/>
        </w:rPr>
      </w:pPr>
      <w:r w:rsidRPr="00360516">
        <w:rPr>
          <w:rFonts w:ascii="Arial" w:hAnsi="Arial" w:cs="Arial"/>
          <w:b/>
          <w:bCs/>
          <w:sz w:val="22"/>
          <w:szCs w:val="22"/>
        </w:rPr>
        <w:t xml:space="preserve">Declaração Unificada </w:t>
      </w:r>
      <w:r w:rsidRPr="00360516">
        <w:rPr>
          <w:rFonts w:ascii="Arial" w:hAnsi="Arial" w:cs="Arial"/>
          <w:bCs/>
          <w:sz w:val="22"/>
          <w:szCs w:val="22"/>
        </w:rPr>
        <w:t>(conforme modelo Anexo - II);</w:t>
      </w:r>
    </w:p>
    <w:p w14:paraId="2A5986E6" w14:textId="77777777" w:rsidR="00E20B10" w:rsidRPr="00360516" w:rsidRDefault="00E20B10" w:rsidP="00E20B10">
      <w:pPr>
        <w:pStyle w:val="Corpodetexto"/>
        <w:rPr>
          <w:rFonts w:ascii="Arial" w:hAnsi="Arial" w:cs="Arial"/>
          <w:bCs/>
          <w:sz w:val="22"/>
          <w:szCs w:val="22"/>
        </w:rPr>
      </w:pPr>
    </w:p>
    <w:p w14:paraId="3A3345B8" w14:textId="77777777" w:rsidR="000354B9" w:rsidRPr="00360516" w:rsidRDefault="000354B9" w:rsidP="000354B9">
      <w:pPr>
        <w:spacing w:after="0" w:line="240" w:lineRule="auto"/>
        <w:jc w:val="both"/>
        <w:rPr>
          <w:rFonts w:ascii="Arial" w:hAnsi="Arial" w:cs="Arial"/>
          <w:bCs/>
        </w:rPr>
      </w:pPr>
    </w:p>
    <w:p w14:paraId="65AE69CD" w14:textId="5F2DDFF6" w:rsidR="00CE0E17" w:rsidRPr="00360516" w:rsidRDefault="00AF4839" w:rsidP="009E2E81">
      <w:pPr>
        <w:spacing w:after="0" w:line="240" w:lineRule="auto"/>
        <w:jc w:val="both"/>
        <w:rPr>
          <w:rFonts w:ascii="Arial" w:hAnsi="Arial" w:cs="Arial"/>
          <w:b/>
          <w:bCs/>
        </w:rPr>
      </w:pPr>
      <w:r w:rsidRPr="00360516">
        <w:rPr>
          <w:rFonts w:ascii="Arial" w:hAnsi="Arial" w:cs="Arial"/>
          <w:bCs/>
        </w:rPr>
        <w:t>7</w:t>
      </w:r>
      <w:r w:rsidR="00AD3CB7" w:rsidRPr="00360516">
        <w:rPr>
          <w:rFonts w:ascii="Arial" w:hAnsi="Arial" w:cs="Arial"/>
          <w:bCs/>
        </w:rPr>
        <w:t>.</w:t>
      </w:r>
      <w:r w:rsidR="00F07C96" w:rsidRPr="00360516">
        <w:rPr>
          <w:rFonts w:ascii="Arial" w:hAnsi="Arial" w:cs="Arial"/>
          <w:bCs/>
        </w:rPr>
        <w:t>4</w:t>
      </w:r>
      <w:r w:rsidR="00AD3CB7" w:rsidRPr="00360516">
        <w:rPr>
          <w:rFonts w:ascii="Arial" w:hAnsi="Arial" w:cs="Arial"/>
          <w:bCs/>
        </w:rPr>
        <w:t>.</w:t>
      </w:r>
      <w:r w:rsidR="00CE0E17" w:rsidRPr="00360516">
        <w:rPr>
          <w:rFonts w:ascii="Arial" w:hAnsi="Arial" w:cs="Arial"/>
          <w:b/>
          <w:bCs/>
        </w:rPr>
        <w:t xml:space="preserve"> Disposições Gerais da Habilitação</w:t>
      </w:r>
    </w:p>
    <w:p w14:paraId="6F1DC6E5" w14:textId="77777777" w:rsidR="00B505C1" w:rsidRPr="00360516" w:rsidRDefault="00B505C1" w:rsidP="009E2E81">
      <w:pPr>
        <w:spacing w:after="0" w:line="240" w:lineRule="auto"/>
        <w:jc w:val="both"/>
        <w:rPr>
          <w:rFonts w:ascii="Arial" w:hAnsi="Arial" w:cs="Arial"/>
          <w:b/>
          <w:bCs/>
        </w:rPr>
      </w:pPr>
    </w:p>
    <w:p w14:paraId="64642ED5" w14:textId="5AF1C704" w:rsidR="00CE0E17" w:rsidRPr="00360516" w:rsidRDefault="00AF4839" w:rsidP="009E2E81">
      <w:pPr>
        <w:spacing w:after="0" w:line="240" w:lineRule="auto"/>
        <w:jc w:val="both"/>
        <w:rPr>
          <w:rFonts w:ascii="Arial" w:hAnsi="Arial" w:cs="Arial"/>
        </w:rPr>
      </w:pPr>
      <w:r w:rsidRPr="00360516">
        <w:rPr>
          <w:rFonts w:ascii="Arial" w:hAnsi="Arial" w:cs="Arial"/>
        </w:rPr>
        <w:t>7</w:t>
      </w:r>
      <w:r w:rsidR="003E5A10" w:rsidRPr="00360516">
        <w:rPr>
          <w:rFonts w:ascii="Arial" w:hAnsi="Arial" w:cs="Arial"/>
        </w:rPr>
        <w:t>.</w:t>
      </w:r>
      <w:r w:rsidR="00F07C96" w:rsidRPr="00360516">
        <w:rPr>
          <w:rFonts w:ascii="Arial" w:hAnsi="Arial" w:cs="Arial"/>
        </w:rPr>
        <w:t>4</w:t>
      </w:r>
      <w:r w:rsidR="003E5A10" w:rsidRPr="00360516">
        <w:rPr>
          <w:rFonts w:ascii="Arial" w:hAnsi="Arial" w:cs="Arial"/>
        </w:rPr>
        <w:t>.1. Na hipótese de não constar prazo de validade nas certidões apresentadas, a Administração aceitará como válidas as expedidas até 60 (sessenta) dias a contar da data de sua emissão.</w:t>
      </w:r>
    </w:p>
    <w:p w14:paraId="1D93F7B2" w14:textId="77777777" w:rsidR="003E5A10" w:rsidRPr="00360516" w:rsidRDefault="003E5A10" w:rsidP="009E2E81">
      <w:pPr>
        <w:autoSpaceDE w:val="0"/>
        <w:autoSpaceDN w:val="0"/>
        <w:adjustRightInd w:val="0"/>
        <w:spacing w:after="0" w:line="240" w:lineRule="auto"/>
        <w:jc w:val="both"/>
        <w:rPr>
          <w:rFonts w:ascii="Arial" w:hAnsi="Arial" w:cs="Arial"/>
        </w:rPr>
      </w:pPr>
    </w:p>
    <w:p w14:paraId="509226C1" w14:textId="4DF85E7D"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t>7</w:t>
      </w:r>
      <w:r w:rsidR="003E5A10" w:rsidRPr="00360516">
        <w:rPr>
          <w:rFonts w:ascii="Arial" w:hAnsi="Arial" w:cs="Arial"/>
        </w:rPr>
        <w:t>.</w:t>
      </w:r>
      <w:r w:rsidR="00F07C96" w:rsidRPr="00360516">
        <w:rPr>
          <w:rFonts w:ascii="Arial" w:hAnsi="Arial" w:cs="Arial"/>
        </w:rPr>
        <w:t>4</w:t>
      </w:r>
      <w:r w:rsidR="003E5A10" w:rsidRPr="00360516">
        <w:rPr>
          <w:rFonts w:ascii="Arial" w:hAnsi="Arial" w:cs="Arial"/>
        </w:rPr>
        <w:t>.2. Quando a licitante apresentar certidão extraída por meio da internet, que não seja original, o (a) Pregoeiro (a) efetuará a consulta no site correspondente, para a verificação da sua autenticidade.</w:t>
      </w:r>
    </w:p>
    <w:p w14:paraId="11E591B5" w14:textId="77777777" w:rsidR="00B505C1" w:rsidRPr="00360516" w:rsidRDefault="00B505C1" w:rsidP="009E2E81">
      <w:pPr>
        <w:autoSpaceDE w:val="0"/>
        <w:autoSpaceDN w:val="0"/>
        <w:adjustRightInd w:val="0"/>
        <w:spacing w:after="0" w:line="240" w:lineRule="auto"/>
        <w:jc w:val="both"/>
        <w:rPr>
          <w:rFonts w:ascii="Arial" w:hAnsi="Arial" w:cs="Arial"/>
        </w:rPr>
      </w:pPr>
    </w:p>
    <w:p w14:paraId="2F138D32" w14:textId="5CB95C0F"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t>7</w:t>
      </w:r>
      <w:r w:rsidR="003E5A10" w:rsidRPr="00360516">
        <w:rPr>
          <w:rFonts w:ascii="Arial" w:hAnsi="Arial" w:cs="Arial"/>
        </w:rPr>
        <w:t>.</w:t>
      </w:r>
      <w:r w:rsidR="00F07C96" w:rsidRPr="00360516">
        <w:rPr>
          <w:rFonts w:ascii="Arial" w:hAnsi="Arial" w:cs="Arial"/>
        </w:rPr>
        <w:t>4</w:t>
      </w:r>
      <w:r w:rsidR="003E5A10" w:rsidRPr="00360516">
        <w:rPr>
          <w:rFonts w:ascii="Arial" w:hAnsi="Arial" w:cs="Arial"/>
        </w:rPr>
        <w:t>.</w:t>
      </w:r>
      <w:r w:rsidR="00F07C96" w:rsidRPr="00360516">
        <w:rPr>
          <w:rFonts w:ascii="Arial" w:hAnsi="Arial" w:cs="Arial"/>
        </w:rPr>
        <w:t>3</w:t>
      </w:r>
      <w:r w:rsidR="003E5A10" w:rsidRPr="00360516">
        <w:rPr>
          <w:rFonts w:ascii="Arial" w:hAnsi="Arial" w:cs="Arial"/>
        </w:rPr>
        <w:t xml:space="preserve">. No caso de alguma restrição na comprovação da regularidade fiscal e trabalhista, </w:t>
      </w:r>
      <w:r w:rsidR="003E5A10" w:rsidRPr="00360516">
        <w:rPr>
          <w:rFonts w:ascii="Arial" w:hAnsi="Arial" w:cs="Arial"/>
          <w:b/>
          <w:bCs/>
          <w:u w:val="single"/>
        </w:rPr>
        <w:t>as microempresas e empresas de pequeno porte</w:t>
      </w:r>
      <w:r w:rsidR="003E5A10" w:rsidRPr="00360516">
        <w:rPr>
          <w:rFonts w:ascii="Arial" w:hAnsi="Arial" w:cs="Arial"/>
          <w:b/>
          <w:bCs/>
        </w:rPr>
        <w:t xml:space="preserve"> serão asseguradas prazo de 05 (cinco) dias úteis</w:t>
      </w:r>
      <w:r w:rsidR="00CE0E17" w:rsidRPr="00360516">
        <w:rPr>
          <w:rFonts w:ascii="Arial" w:hAnsi="Arial" w:cs="Arial"/>
        </w:rPr>
        <w:t xml:space="preserve">, contado da decisão do (a) Pregoeiro (a) que declarar a empresa vencedora do certame, para a regularização da documentação, pagamento ou parcelamento do débito, e emissão de eventuais certidões negativas ou positivas com efeito de certidão negativa. </w:t>
      </w:r>
    </w:p>
    <w:p w14:paraId="1C1C72BC" w14:textId="77777777" w:rsidR="00B505C1" w:rsidRPr="00360516" w:rsidRDefault="00B505C1" w:rsidP="009E2E81">
      <w:pPr>
        <w:autoSpaceDE w:val="0"/>
        <w:autoSpaceDN w:val="0"/>
        <w:adjustRightInd w:val="0"/>
        <w:spacing w:after="0" w:line="240" w:lineRule="auto"/>
        <w:jc w:val="both"/>
        <w:rPr>
          <w:rFonts w:ascii="Arial" w:hAnsi="Arial" w:cs="Arial"/>
        </w:rPr>
      </w:pPr>
    </w:p>
    <w:p w14:paraId="0A6A5949" w14:textId="7A31DD5C"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t>7</w:t>
      </w:r>
      <w:r w:rsidR="003E5A10" w:rsidRPr="00360516">
        <w:rPr>
          <w:rFonts w:ascii="Arial" w:hAnsi="Arial" w:cs="Arial"/>
        </w:rPr>
        <w:t>.</w:t>
      </w:r>
      <w:r w:rsidR="00F07C96" w:rsidRPr="00360516">
        <w:rPr>
          <w:rFonts w:ascii="Arial" w:hAnsi="Arial" w:cs="Arial"/>
        </w:rPr>
        <w:t>4</w:t>
      </w:r>
      <w:r w:rsidR="003E5A10" w:rsidRPr="00360516">
        <w:rPr>
          <w:rFonts w:ascii="Arial" w:hAnsi="Arial" w:cs="Arial"/>
        </w:rPr>
        <w:t>.</w:t>
      </w:r>
      <w:r w:rsidR="00F07C96" w:rsidRPr="00360516">
        <w:rPr>
          <w:rFonts w:ascii="Arial" w:hAnsi="Arial" w:cs="Arial"/>
        </w:rPr>
        <w:t>4</w:t>
      </w:r>
      <w:r w:rsidR="003E5A10" w:rsidRPr="00360516">
        <w:rPr>
          <w:rFonts w:ascii="Arial" w:hAnsi="Arial" w:cs="Arial"/>
        </w:rPr>
        <w:t xml:space="preserve">. A não regularização da documentação, no prazo previsto acima, implicará inabilitação da licitante, sem prejuízo das sanções previstas neste Edital, sendo facultado ao Pregoeiro (a) convocar as licitantes remanescentes, na ordem de classificação, para a assinatura da ata/contrato, ou propor a revogação deste Pregão. </w:t>
      </w:r>
    </w:p>
    <w:p w14:paraId="45B33EBF" w14:textId="77777777" w:rsidR="005274C5" w:rsidRPr="00360516" w:rsidRDefault="005274C5" w:rsidP="009E2E81">
      <w:pPr>
        <w:autoSpaceDE w:val="0"/>
        <w:autoSpaceDN w:val="0"/>
        <w:adjustRightInd w:val="0"/>
        <w:spacing w:after="0" w:line="240" w:lineRule="auto"/>
        <w:jc w:val="both"/>
        <w:rPr>
          <w:rFonts w:ascii="Arial" w:hAnsi="Arial" w:cs="Arial"/>
        </w:rPr>
      </w:pPr>
    </w:p>
    <w:p w14:paraId="6EF977CC" w14:textId="693D9836" w:rsidR="005274C5" w:rsidRPr="00360516" w:rsidRDefault="005274C5" w:rsidP="005274C5">
      <w:pPr>
        <w:spacing w:after="0" w:line="240" w:lineRule="auto"/>
        <w:jc w:val="both"/>
        <w:rPr>
          <w:rFonts w:ascii="Arial" w:hAnsi="Arial" w:cs="Arial"/>
        </w:rPr>
      </w:pPr>
      <w:r w:rsidRPr="00360516">
        <w:rPr>
          <w:rFonts w:ascii="Arial" w:hAnsi="Arial" w:cs="Arial"/>
        </w:rPr>
        <w:t xml:space="preserve">7.4.5. O Pregoeiro reserva o direito de realizar diligências para instrução do processo sobre informações que não estejam claras, bem como de solicitar documentos complementares que julgar necessários para os respectivos esclarecimentos. </w:t>
      </w:r>
    </w:p>
    <w:p w14:paraId="21ACAE45" w14:textId="77777777" w:rsidR="00500552" w:rsidRPr="00360516" w:rsidRDefault="00500552" w:rsidP="005274C5">
      <w:pPr>
        <w:spacing w:after="0" w:line="240" w:lineRule="auto"/>
        <w:jc w:val="both"/>
        <w:rPr>
          <w:rFonts w:ascii="Arial" w:hAnsi="Arial" w:cs="Arial"/>
          <w:color w:val="FF0000"/>
        </w:rPr>
      </w:pPr>
    </w:p>
    <w:p w14:paraId="076821F4" w14:textId="6B6665A7" w:rsidR="00CA011A" w:rsidRPr="00360516" w:rsidRDefault="00CA011A" w:rsidP="00CA011A">
      <w:pPr>
        <w:spacing w:after="0" w:line="240" w:lineRule="auto"/>
        <w:jc w:val="both"/>
        <w:rPr>
          <w:rFonts w:ascii="Arial" w:hAnsi="Arial" w:cs="Arial"/>
        </w:rPr>
      </w:pPr>
      <w:r w:rsidRPr="00360516">
        <w:rPr>
          <w:rFonts w:ascii="Arial" w:hAnsi="Arial" w:cs="Arial"/>
        </w:rPr>
        <w:t xml:space="preserve">7.4.6. </w:t>
      </w:r>
      <w:r w:rsidR="00230ED9" w:rsidRPr="00360516">
        <w:rPr>
          <w:rFonts w:ascii="Arial" w:hAnsi="Arial" w:cs="Arial"/>
        </w:rPr>
        <w:t xml:space="preserve"> Na sessão a</w:t>
      </w:r>
      <w:r w:rsidR="00500552" w:rsidRPr="00360516">
        <w:rPr>
          <w:rFonts w:ascii="Arial" w:hAnsi="Arial" w:cs="Arial"/>
        </w:rPr>
        <w:t>pós a entrega dos documentos para habilitação, não será permitida a substituição ou a apresentação de novos documentos, salvo em sede de diligência, para</w:t>
      </w:r>
      <w:r w:rsidRPr="00360516">
        <w:rPr>
          <w:rFonts w:ascii="Arial" w:hAnsi="Arial" w:cs="Arial"/>
        </w:rPr>
        <w:t xml:space="preserve"> complementação de informações acerca dos documentos já apresentados pelos licitantes e desde que necessária para apurar fatos existentes à época da abertura do certame.</w:t>
      </w:r>
    </w:p>
    <w:p w14:paraId="2CF007D5" w14:textId="0022CA42" w:rsidR="00536C06" w:rsidRPr="00360516" w:rsidRDefault="00500552" w:rsidP="00CA011A">
      <w:pPr>
        <w:spacing w:after="0" w:line="240" w:lineRule="auto"/>
        <w:jc w:val="both"/>
        <w:rPr>
          <w:rFonts w:ascii="Arial" w:hAnsi="Arial" w:cs="Arial"/>
        </w:rPr>
      </w:pPr>
      <w:r w:rsidRPr="00360516">
        <w:rPr>
          <w:rFonts w:ascii="Arial" w:hAnsi="Arial" w:cs="Arial"/>
          <w:color w:val="FF0000"/>
        </w:rPr>
        <w:t xml:space="preserve"> </w:t>
      </w:r>
    </w:p>
    <w:p w14:paraId="0F6946B5" w14:textId="467D9A03" w:rsidR="00CE0E17" w:rsidRPr="00360516"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360516">
        <w:rPr>
          <w:rFonts w:ascii="Arial" w:hAnsi="Arial" w:cs="Arial"/>
          <w:b/>
          <w:bCs/>
        </w:rPr>
        <w:t>8</w:t>
      </w:r>
      <w:r w:rsidR="00CE0E17" w:rsidRPr="00360516">
        <w:rPr>
          <w:rFonts w:ascii="Arial" w:hAnsi="Arial" w:cs="Arial"/>
          <w:b/>
          <w:bCs/>
        </w:rPr>
        <w:t>. DA IMPUGNAÇÃO DO PEDIDO DE ESCLARECIMENTO DOS RECURSOS</w:t>
      </w:r>
    </w:p>
    <w:p w14:paraId="6C3A27F4" w14:textId="601053FA" w:rsidR="00BF0284" w:rsidRPr="00360516" w:rsidRDefault="00AF4839" w:rsidP="00571B26">
      <w:pPr>
        <w:overflowPunct w:val="0"/>
        <w:autoSpaceDE w:val="0"/>
        <w:autoSpaceDN w:val="0"/>
        <w:adjustRightInd w:val="0"/>
        <w:spacing w:after="0" w:line="240" w:lineRule="auto"/>
        <w:contextualSpacing/>
        <w:jc w:val="both"/>
        <w:textAlignment w:val="baseline"/>
        <w:rPr>
          <w:rFonts w:ascii="Arial" w:hAnsi="Arial" w:cs="Arial"/>
        </w:rPr>
      </w:pPr>
      <w:r w:rsidRPr="00360516">
        <w:rPr>
          <w:rFonts w:ascii="Arial" w:hAnsi="Arial" w:cs="Arial"/>
        </w:rPr>
        <w:t>8</w:t>
      </w:r>
      <w:r w:rsidR="00CE0E17" w:rsidRPr="00360516">
        <w:rPr>
          <w:rFonts w:ascii="Arial" w:hAnsi="Arial" w:cs="Arial"/>
        </w:rPr>
        <w:t xml:space="preserve">.1. Os interessados em </w:t>
      </w:r>
      <w:r w:rsidR="00BF0284" w:rsidRPr="00360516">
        <w:rPr>
          <w:rFonts w:ascii="Arial" w:hAnsi="Arial" w:cs="Arial"/>
          <w:color w:val="000000"/>
        </w:rPr>
        <w:t xml:space="preserve">impugnar edital por irregularidade na aplicação da Lei 14.133/2021 ou para solicitar esclarecimento sobre os seus termos, devendo protocolar o pedido até 3 (três) dias </w:t>
      </w:r>
      <w:r w:rsidR="00BF0284" w:rsidRPr="00360516">
        <w:rPr>
          <w:rFonts w:ascii="Arial" w:hAnsi="Arial" w:cs="Arial"/>
          <w:color w:val="000000"/>
        </w:rPr>
        <w:lastRenderedPageBreak/>
        <w:t>úteis antes da data de abertura do certame</w:t>
      </w:r>
      <w:r w:rsidR="00CE0E17" w:rsidRPr="00360516">
        <w:rPr>
          <w:rFonts w:ascii="Arial" w:hAnsi="Arial" w:cs="Arial"/>
        </w:rPr>
        <w:t xml:space="preserve">, ou enviar no e-mail </w:t>
      </w:r>
      <w:hyperlink r:id="rId9" w:history="1">
        <w:r w:rsidR="0042483A" w:rsidRPr="00360516">
          <w:rPr>
            <w:rStyle w:val="Hyperlink"/>
            <w:rFonts w:ascii="Arial" w:eastAsiaTheme="majorEastAsia" w:hAnsi="Arial" w:cs="Arial"/>
            <w:i/>
          </w:rPr>
          <w:t>editaisprefeituradeodapolis@gmail.com</w:t>
        </w:r>
      </w:hyperlink>
      <w:r w:rsidR="00571B26" w:rsidRPr="00360516">
        <w:rPr>
          <w:rFonts w:ascii="Arial" w:hAnsi="Arial" w:cs="Arial"/>
        </w:rPr>
        <w:t xml:space="preserve">  </w:t>
      </w:r>
    </w:p>
    <w:p w14:paraId="32A93BF1" w14:textId="284B4F9E" w:rsidR="00BF0284" w:rsidRPr="00360516" w:rsidRDefault="00571B26" w:rsidP="00571B26">
      <w:pPr>
        <w:overflowPunct w:val="0"/>
        <w:autoSpaceDE w:val="0"/>
        <w:autoSpaceDN w:val="0"/>
        <w:adjustRightInd w:val="0"/>
        <w:spacing w:after="0" w:line="240" w:lineRule="auto"/>
        <w:contextualSpacing/>
        <w:jc w:val="both"/>
        <w:textAlignment w:val="baseline"/>
        <w:rPr>
          <w:rFonts w:ascii="Arial" w:hAnsi="Arial" w:cs="Arial"/>
        </w:rPr>
      </w:pPr>
      <w:r w:rsidRPr="00360516">
        <w:rPr>
          <w:rFonts w:ascii="Arial" w:hAnsi="Arial" w:cs="Arial"/>
        </w:rPr>
        <w:t xml:space="preserve"> </w:t>
      </w:r>
    </w:p>
    <w:p w14:paraId="6B53A0E0" w14:textId="163C746E" w:rsidR="00571B26" w:rsidRPr="00360516" w:rsidRDefault="00BF0284" w:rsidP="00571B26">
      <w:pPr>
        <w:overflowPunct w:val="0"/>
        <w:autoSpaceDE w:val="0"/>
        <w:autoSpaceDN w:val="0"/>
        <w:adjustRightInd w:val="0"/>
        <w:spacing w:after="0" w:line="240" w:lineRule="auto"/>
        <w:contextualSpacing/>
        <w:jc w:val="both"/>
        <w:textAlignment w:val="baseline"/>
        <w:rPr>
          <w:rFonts w:ascii="Arial" w:hAnsi="Arial" w:cs="Arial"/>
        </w:rPr>
      </w:pPr>
      <w:r w:rsidRPr="00360516">
        <w:rPr>
          <w:rFonts w:ascii="Arial" w:hAnsi="Arial" w:cs="Arial"/>
          <w:color w:val="000000"/>
        </w:rPr>
        <w:t>Parágrafo único. A resposta à impugnação ou ao pedido de esclarecimento será divulgada em sítio eletrônico oficial no prazo de até 3 (três) dias úteis, limitado ao último dia útil anterior à data da abertura do certame</w:t>
      </w:r>
      <w:r w:rsidR="00571B26" w:rsidRPr="00360516">
        <w:rPr>
          <w:rFonts w:ascii="Arial" w:hAnsi="Arial" w:cs="Arial"/>
        </w:rPr>
        <w:t xml:space="preserve">. </w:t>
      </w:r>
    </w:p>
    <w:p w14:paraId="4C1C079A" w14:textId="34380331" w:rsidR="009E2E81" w:rsidRPr="00360516" w:rsidRDefault="009E2E81" w:rsidP="00571B26">
      <w:pPr>
        <w:autoSpaceDE w:val="0"/>
        <w:autoSpaceDN w:val="0"/>
        <w:adjustRightInd w:val="0"/>
        <w:spacing w:after="0" w:line="240" w:lineRule="auto"/>
        <w:jc w:val="both"/>
        <w:rPr>
          <w:rFonts w:ascii="Arial" w:hAnsi="Arial" w:cs="Arial"/>
        </w:rPr>
      </w:pPr>
    </w:p>
    <w:p w14:paraId="6A5C73FD" w14:textId="60112A44"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t>8</w:t>
      </w:r>
      <w:r w:rsidR="00CE0E17" w:rsidRPr="00360516">
        <w:rPr>
          <w:rFonts w:ascii="Arial" w:hAnsi="Arial" w:cs="Arial"/>
        </w:rPr>
        <w:t xml:space="preserve">.2. A impugnação ao edital deverá ser dirigida à autoridade que tiver editado o ato ou proferir a decisão recorrida. </w:t>
      </w:r>
    </w:p>
    <w:p w14:paraId="77DA90F7" w14:textId="77777777" w:rsidR="00345E53" w:rsidRPr="00360516" w:rsidRDefault="00345E53" w:rsidP="009E2E81">
      <w:pPr>
        <w:autoSpaceDE w:val="0"/>
        <w:autoSpaceDN w:val="0"/>
        <w:adjustRightInd w:val="0"/>
        <w:spacing w:after="0" w:line="240" w:lineRule="auto"/>
        <w:jc w:val="both"/>
        <w:rPr>
          <w:rFonts w:ascii="Arial" w:hAnsi="Arial" w:cs="Arial"/>
        </w:rPr>
      </w:pPr>
    </w:p>
    <w:p w14:paraId="16F84EB1" w14:textId="4F38ADFE" w:rsidR="00CE0E17"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bCs/>
        </w:rPr>
        <w:t>8</w:t>
      </w:r>
      <w:r w:rsidR="00CE0E17" w:rsidRPr="00360516">
        <w:rPr>
          <w:rFonts w:ascii="Arial" w:hAnsi="Arial" w:cs="Arial"/>
          <w:bCs/>
        </w:rPr>
        <w:t>.3</w:t>
      </w:r>
      <w:r w:rsidR="00CE0E17" w:rsidRPr="00360516">
        <w:rPr>
          <w:rFonts w:ascii="Arial" w:hAnsi="Arial" w:cs="Arial"/>
          <w:bCs/>
          <w:color w:val="FF0000"/>
        </w:rPr>
        <w:t xml:space="preserve">.  </w:t>
      </w:r>
      <w:r w:rsidR="00CE0E17" w:rsidRPr="00360516">
        <w:rPr>
          <w:rFonts w:ascii="Arial" w:hAnsi="Arial" w:cs="Arial"/>
        </w:rPr>
        <w:t>Acolhida à petição contra o ato convocatório serão designadas nova data para a realização do certame, exceto quando, inquestionavelmente, a alteração não afetar a formulação das propostas e apresentação de documentos.</w:t>
      </w:r>
    </w:p>
    <w:p w14:paraId="33FF12F7" w14:textId="77777777" w:rsidR="00536C06" w:rsidRPr="00360516" w:rsidRDefault="00536C06" w:rsidP="009E2E81">
      <w:pPr>
        <w:autoSpaceDE w:val="0"/>
        <w:autoSpaceDN w:val="0"/>
        <w:adjustRightInd w:val="0"/>
        <w:spacing w:after="0" w:line="240" w:lineRule="auto"/>
        <w:jc w:val="both"/>
        <w:rPr>
          <w:rFonts w:ascii="Arial" w:hAnsi="Arial" w:cs="Arial"/>
        </w:rPr>
      </w:pPr>
    </w:p>
    <w:p w14:paraId="7A22D0E0" w14:textId="2AD831F3" w:rsidR="00C46CCD" w:rsidRPr="00360516" w:rsidRDefault="00AF4839" w:rsidP="009E2E81">
      <w:pPr>
        <w:autoSpaceDE w:val="0"/>
        <w:autoSpaceDN w:val="0"/>
        <w:adjustRightInd w:val="0"/>
        <w:spacing w:after="0" w:line="240" w:lineRule="auto"/>
        <w:jc w:val="both"/>
        <w:rPr>
          <w:rFonts w:ascii="Arial" w:hAnsi="Arial" w:cs="Arial"/>
        </w:rPr>
      </w:pPr>
      <w:r w:rsidRPr="00360516">
        <w:rPr>
          <w:rFonts w:ascii="Arial" w:hAnsi="Arial" w:cs="Arial"/>
        </w:rPr>
        <w:t>8</w:t>
      </w:r>
      <w:r w:rsidR="00952326" w:rsidRPr="00360516">
        <w:rPr>
          <w:rFonts w:ascii="Arial" w:hAnsi="Arial" w:cs="Arial"/>
        </w:rPr>
        <w:t>.4</w:t>
      </w:r>
      <w:r w:rsidR="00952326" w:rsidRPr="00360516">
        <w:rPr>
          <w:rFonts w:ascii="Arial" w:hAnsi="Arial" w:cs="Arial"/>
          <w:color w:val="FF0000"/>
        </w:rPr>
        <w:t xml:space="preserve">. </w:t>
      </w:r>
      <w:r w:rsidR="00952326" w:rsidRPr="00360516">
        <w:rPr>
          <w:rFonts w:ascii="Arial" w:hAnsi="Arial" w:cs="Arial"/>
        </w:rPr>
        <w:t>Dos atos da administração decorrentes da aplicação da lei 14.133/2021, cabem:</w:t>
      </w:r>
    </w:p>
    <w:p w14:paraId="2BA3D4FF" w14:textId="77777777" w:rsidR="00952326" w:rsidRPr="00360516" w:rsidRDefault="00952326" w:rsidP="00CA011A">
      <w:pPr>
        <w:pStyle w:val="NormalWeb"/>
        <w:spacing w:before="0" w:beforeAutospacing="0" w:after="0" w:afterAutospacing="0"/>
        <w:ind w:left="426" w:hanging="284"/>
        <w:jc w:val="both"/>
        <w:rPr>
          <w:rFonts w:ascii="Arial" w:hAnsi="Arial" w:cs="Arial"/>
          <w:sz w:val="22"/>
          <w:szCs w:val="22"/>
        </w:rPr>
      </w:pPr>
      <w:bookmarkStart w:id="7" w:name="art165i"/>
      <w:bookmarkEnd w:id="7"/>
      <w:r w:rsidRPr="00360516">
        <w:rPr>
          <w:rFonts w:ascii="Arial" w:hAnsi="Arial" w:cs="Arial"/>
          <w:sz w:val="22"/>
          <w:szCs w:val="22"/>
        </w:rPr>
        <w:t xml:space="preserve">I - </w:t>
      </w:r>
      <w:proofErr w:type="gramStart"/>
      <w:r w:rsidRPr="00360516">
        <w:rPr>
          <w:rFonts w:ascii="Arial" w:hAnsi="Arial" w:cs="Arial"/>
          <w:sz w:val="22"/>
          <w:szCs w:val="22"/>
        </w:rPr>
        <w:t>recurso</w:t>
      </w:r>
      <w:proofErr w:type="gramEnd"/>
      <w:r w:rsidRPr="00360516">
        <w:rPr>
          <w:rFonts w:ascii="Arial" w:hAnsi="Arial" w:cs="Arial"/>
          <w:sz w:val="22"/>
          <w:szCs w:val="22"/>
        </w:rPr>
        <w:t>, no prazo de 3 (três) dias úteis, contado da data de intimação ou de lavratura da ata, em face de:</w:t>
      </w:r>
    </w:p>
    <w:p w14:paraId="39FD9A46" w14:textId="77777777" w:rsidR="00751740" w:rsidRPr="00360516" w:rsidRDefault="00751740" w:rsidP="00751740">
      <w:pPr>
        <w:pStyle w:val="NormalWeb"/>
        <w:spacing w:before="0" w:beforeAutospacing="0" w:after="0" w:afterAutospacing="0"/>
        <w:jc w:val="both"/>
        <w:rPr>
          <w:rFonts w:ascii="Arial" w:hAnsi="Arial" w:cs="Arial"/>
          <w:sz w:val="22"/>
          <w:szCs w:val="22"/>
        </w:rPr>
      </w:pPr>
    </w:p>
    <w:p w14:paraId="472EFFA5" w14:textId="06CC4255" w:rsidR="00952326" w:rsidRPr="00360516" w:rsidRDefault="00952326">
      <w:pPr>
        <w:pStyle w:val="NormalWeb"/>
        <w:numPr>
          <w:ilvl w:val="0"/>
          <w:numId w:val="5"/>
        </w:numPr>
        <w:spacing w:before="0" w:beforeAutospacing="0" w:after="0" w:afterAutospacing="0"/>
        <w:jc w:val="both"/>
        <w:rPr>
          <w:rFonts w:ascii="Arial" w:hAnsi="Arial" w:cs="Arial"/>
          <w:sz w:val="22"/>
          <w:szCs w:val="22"/>
        </w:rPr>
      </w:pPr>
      <w:bookmarkStart w:id="8" w:name="art165ia"/>
      <w:bookmarkEnd w:id="8"/>
      <w:r w:rsidRPr="00360516">
        <w:rPr>
          <w:rFonts w:ascii="Arial" w:hAnsi="Arial" w:cs="Arial"/>
          <w:sz w:val="22"/>
          <w:szCs w:val="22"/>
        </w:rPr>
        <w:t>ato que defira ou indefira pedido de pré-qualificação de interessado ou de inscrição em registro cadastral, sua alteração ou cancelamento;</w:t>
      </w:r>
    </w:p>
    <w:p w14:paraId="421A5218" w14:textId="77777777" w:rsidR="00751740" w:rsidRPr="00360516" w:rsidRDefault="00751740" w:rsidP="00751740">
      <w:pPr>
        <w:pStyle w:val="NormalWeb"/>
        <w:spacing w:before="0" w:beforeAutospacing="0" w:after="0" w:afterAutospacing="0"/>
        <w:jc w:val="both"/>
        <w:rPr>
          <w:rFonts w:ascii="Arial" w:hAnsi="Arial" w:cs="Arial"/>
          <w:sz w:val="22"/>
          <w:szCs w:val="22"/>
        </w:rPr>
      </w:pPr>
    </w:p>
    <w:p w14:paraId="711241F1" w14:textId="45C71945" w:rsidR="00952326" w:rsidRPr="00360516" w:rsidRDefault="00952326">
      <w:pPr>
        <w:pStyle w:val="NormalWeb"/>
        <w:numPr>
          <w:ilvl w:val="0"/>
          <w:numId w:val="5"/>
        </w:numPr>
        <w:spacing w:before="0" w:beforeAutospacing="0" w:after="0" w:afterAutospacing="0"/>
        <w:jc w:val="both"/>
        <w:rPr>
          <w:rFonts w:ascii="Arial" w:hAnsi="Arial" w:cs="Arial"/>
          <w:sz w:val="22"/>
          <w:szCs w:val="22"/>
        </w:rPr>
      </w:pPr>
      <w:bookmarkStart w:id="9" w:name="art165ib"/>
      <w:bookmarkEnd w:id="9"/>
      <w:r w:rsidRPr="00360516">
        <w:rPr>
          <w:rFonts w:ascii="Arial" w:hAnsi="Arial" w:cs="Arial"/>
          <w:sz w:val="22"/>
          <w:szCs w:val="22"/>
        </w:rPr>
        <w:t>julgamento das propostas;</w:t>
      </w:r>
    </w:p>
    <w:p w14:paraId="02215545" w14:textId="77777777" w:rsidR="00751740" w:rsidRPr="00360516" w:rsidRDefault="00751740" w:rsidP="00751740">
      <w:pPr>
        <w:pStyle w:val="PargrafodaLista"/>
        <w:rPr>
          <w:rFonts w:ascii="Arial" w:hAnsi="Arial" w:cs="Arial"/>
          <w:sz w:val="22"/>
          <w:szCs w:val="22"/>
        </w:rPr>
      </w:pPr>
    </w:p>
    <w:p w14:paraId="6478B50F" w14:textId="01C529B5" w:rsidR="00952326" w:rsidRPr="00360516" w:rsidRDefault="00952326">
      <w:pPr>
        <w:pStyle w:val="NormalWeb"/>
        <w:numPr>
          <w:ilvl w:val="0"/>
          <w:numId w:val="5"/>
        </w:numPr>
        <w:spacing w:before="0" w:beforeAutospacing="0" w:after="0" w:afterAutospacing="0"/>
        <w:jc w:val="both"/>
        <w:rPr>
          <w:rFonts w:ascii="Arial" w:hAnsi="Arial" w:cs="Arial"/>
          <w:sz w:val="22"/>
          <w:szCs w:val="22"/>
        </w:rPr>
      </w:pPr>
      <w:bookmarkStart w:id="10" w:name="art165ic"/>
      <w:bookmarkEnd w:id="10"/>
      <w:r w:rsidRPr="00360516">
        <w:rPr>
          <w:rFonts w:ascii="Arial" w:hAnsi="Arial" w:cs="Arial"/>
          <w:sz w:val="22"/>
          <w:szCs w:val="22"/>
        </w:rPr>
        <w:t>ato de habilitação ou inabilitação de licitante;</w:t>
      </w:r>
    </w:p>
    <w:p w14:paraId="00E3EEE1" w14:textId="77777777" w:rsidR="00751740" w:rsidRPr="00360516" w:rsidRDefault="00751740" w:rsidP="00751740">
      <w:pPr>
        <w:pStyle w:val="PargrafodaLista"/>
        <w:rPr>
          <w:rFonts w:ascii="Arial" w:hAnsi="Arial" w:cs="Arial"/>
          <w:sz w:val="22"/>
          <w:szCs w:val="22"/>
        </w:rPr>
      </w:pPr>
    </w:p>
    <w:p w14:paraId="05C6D9B1" w14:textId="0306B29A" w:rsidR="00952326" w:rsidRPr="00360516" w:rsidRDefault="00952326">
      <w:pPr>
        <w:pStyle w:val="NormalWeb"/>
        <w:numPr>
          <w:ilvl w:val="0"/>
          <w:numId w:val="5"/>
        </w:numPr>
        <w:spacing w:before="0" w:beforeAutospacing="0" w:after="0" w:afterAutospacing="0"/>
        <w:jc w:val="both"/>
        <w:rPr>
          <w:rFonts w:ascii="Arial" w:hAnsi="Arial" w:cs="Arial"/>
          <w:sz w:val="22"/>
          <w:szCs w:val="22"/>
        </w:rPr>
      </w:pPr>
      <w:bookmarkStart w:id="11" w:name="art165id"/>
      <w:bookmarkEnd w:id="11"/>
      <w:r w:rsidRPr="00360516">
        <w:rPr>
          <w:rFonts w:ascii="Arial" w:hAnsi="Arial" w:cs="Arial"/>
          <w:sz w:val="22"/>
          <w:szCs w:val="22"/>
        </w:rPr>
        <w:t>anulação ou revogação da licitação;</w:t>
      </w:r>
    </w:p>
    <w:p w14:paraId="6CC6E51D" w14:textId="77777777" w:rsidR="00751740" w:rsidRPr="00360516" w:rsidRDefault="00751740" w:rsidP="00751740">
      <w:pPr>
        <w:pStyle w:val="PargrafodaLista"/>
        <w:rPr>
          <w:rFonts w:ascii="Arial" w:hAnsi="Arial" w:cs="Arial"/>
          <w:sz w:val="22"/>
          <w:szCs w:val="22"/>
        </w:rPr>
      </w:pPr>
    </w:p>
    <w:p w14:paraId="389A1B97" w14:textId="1695B57B" w:rsidR="00952326" w:rsidRPr="00360516"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12" w:name="art165ie"/>
      <w:bookmarkEnd w:id="12"/>
      <w:r w:rsidRPr="00360516">
        <w:rPr>
          <w:rFonts w:ascii="Arial" w:hAnsi="Arial" w:cs="Arial"/>
          <w:color w:val="000000"/>
          <w:sz w:val="22"/>
          <w:szCs w:val="22"/>
        </w:rPr>
        <w:t>extinção do contrato, quando determinada por ato unilateral e escrito da Administração;</w:t>
      </w:r>
    </w:p>
    <w:p w14:paraId="7852C20A" w14:textId="77777777" w:rsidR="00751740" w:rsidRPr="00360516" w:rsidRDefault="00751740" w:rsidP="00751740">
      <w:pPr>
        <w:pStyle w:val="NormalWeb"/>
        <w:spacing w:before="0" w:beforeAutospacing="0" w:after="0" w:afterAutospacing="0"/>
        <w:jc w:val="both"/>
        <w:rPr>
          <w:rFonts w:ascii="Arial" w:hAnsi="Arial" w:cs="Arial"/>
          <w:color w:val="000000"/>
          <w:sz w:val="22"/>
          <w:szCs w:val="22"/>
        </w:rPr>
      </w:pPr>
    </w:p>
    <w:p w14:paraId="0B2143DB" w14:textId="77777777" w:rsidR="00952326" w:rsidRPr="00360516" w:rsidRDefault="00952326" w:rsidP="00751740">
      <w:pPr>
        <w:pStyle w:val="NormalWeb"/>
        <w:spacing w:before="0" w:beforeAutospacing="0" w:after="0" w:afterAutospacing="0"/>
        <w:ind w:firstLine="570"/>
        <w:jc w:val="both"/>
        <w:rPr>
          <w:rFonts w:ascii="Arial" w:hAnsi="Arial" w:cs="Arial"/>
          <w:color w:val="000000"/>
          <w:sz w:val="22"/>
          <w:szCs w:val="22"/>
        </w:rPr>
      </w:pPr>
      <w:bookmarkStart w:id="13" w:name="art165ii"/>
      <w:bookmarkEnd w:id="13"/>
      <w:r w:rsidRPr="00360516">
        <w:rPr>
          <w:rFonts w:ascii="Arial" w:hAnsi="Arial" w:cs="Arial"/>
          <w:color w:val="000000"/>
          <w:sz w:val="22"/>
          <w:szCs w:val="22"/>
        </w:rPr>
        <w:t xml:space="preserve">II - </w:t>
      </w:r>
      <w:proofErr w:type="gramStart"/>
      <w:r w:rsidRPr="00360516">
        <w:rPr>
          <w:rFonts w:ascii="Arial" w:hAnsi="Arial" w:cs="Arial"/>
          <w:color w:val="000000"/>
          <w:sz w:val="22"/>
          <w:szCs w:val="22"/>
        </w:rPr>
        <w:t>pedido</w:t>
      </w:r>
      <w:proofErr w:type="gramEnd"/>
      <w:r w:rsidRPr="00360516">
        <w:rPr>
          <w:rFonts w:ascii="Arial" w:hAnsi="Arial" w:cs="Arial"/>
          <w:color w:val="000000"/>
          <w:sz w:val="22"/>
          <w:szCs w:val="22"/>
        </w:rPr>
        <w:t xml:space="preserve"> de reconsideração, no prazo de 3 (três) dias úteis, contado da data de intimação, relativamente a ato do qual não caiba recurso hierárquico.</w:t>
      </w:r>
    </w:p>
    <w:p w14:paraId="27017199" w14:textId="77777777" w:rsidR="00751740" w:rsidRPr="00360516" w:rsidRDefault="00751740" w:rsidP="00751740">
      <w:pPr>
        <w:pStyle w:val="NormalWeb"/>
        <w:spacing w:before="0" w:beforeAutospacing="0" w:after="0" w:afterAutospacing="0"/>
        <w:ind w:firstLine="570"/>
        <w:jc w:val="both"/>
        <w:rPr>
          <w:rFonts w:ascii="Arial" w:hAnsi="Arial" w:cs="Arial"/>
          <w:color w:val="000000"/>
          <w:sz w:val="22"/>
          <w:szCs w:val="22"/>
        </w:rPr>
      </w:pPr>
    </w:p>
    <w:p w14:paraId="1634CD6D" w14:textId="77777777" w:rsidR="00952326" w:rsidRPr="00360516" w:rsidRDefault="00952326" w:rsidP="00751740">
      <w:pPr>
        <w:pStyle w:val="NormalWeb"/>
        <w:spacing w:before="0" w:beforeAutospacing="0" w:after="0" w:afterAutospacing="0"/>
        <w:ind w:firstLine="570"/>
        <w:jc w:val="both"/>
        <w:rPr>
          <w:rFonts w:ascii="Arial" w:hAnsi="Arial" w:cs="Arial"/>
          <w:color w:val="000000"/>
          <w:sz w:val="22"/>
          <w:szCs w:val="22"/>
        </w:rPr>
      </w:pPr>
      <w:bookmarkStart w:id="14" w:name="art165§1"/>
      <w:bookmarkEnd w:id="14"/>
      <w:r w:rsidRPr="00360516">
        <w:rPr>
          <w:rFonts w:ascii="Arial" w:hAnsi="Arial" w:cs="Arial"/>
          <w:color w:val="000000"/>
          <w:sz w:val="22"/>
          <w:szCs w:val="22"/>
        </w:rPr>
        <w:t xml:space="preserve">§ 1º Quanto ao recurso apresentado em virtude do disposto </w:t>
      </w:r>
      <w:proofErr w:type="spellStart"/>
      <w:r w:rsidRPr="00360516">
        <w:rPr>
          <w:rFonts w:ascii="Arial" w:hAnsi="Arial" w:cs="Arial"/>
          <w:color w:val="000000"/>
          <w:sz w:val="22"/>
          <w:szCs w:val="22"/>
        </w:rPr>
        <w:t>nas</w:t>
      </w:r>
      <w:proofErr w:type="spellEnd"/>
      <w:r w:rsidRPr="00360516">
        <w:rPr>
          <w:rFonts w:ascii="Arial" w:hAnsi="Arial" w:cs="Arial"/>
          <w:color w:val="000000"/>
          <w:sz w:val="22"/>
          <w:szCs w:val="22"/>
        </w:rPr>
        <w:t xml:space="preserve"> alíneas “b” e “c” do inciso I do </w:t>
      </w:r>
      <w:r w:rsidRPr="00360516">
        <w:rPr>
          <w:rFonts w:ascii="Arial" w:hAnsi="Arial" w:cs="Arial"/>
          <w:b/>
          <w:bCs/>
          <w:color w:val="000000"/>
          <w:sz w:val="22"/>
          <w:szCs w:val="22"/>
        </w:rPr>
        <w:t>caput</w:t>
      </w:r>
      <w:r w:rsidRPr="00360516">
        <w:rPr>
          <w:rFonts w:ascii="Arial" w:hAnsi="Arial" w:cs="Arial"/>
          <w:color w:val="000000"/>
          <w:sz w:val="22"/>
          <w:szCs w:val="22"/>
        </w:rPr>
        <w:t> deste artigo, serão observadas as seguintes disposições:</w:t>
      </w:r>
    </w:p>
    <w:p w14:paraId="44355BED" w14:textId="77777777" w:rsidR="00751740" w:rsidRPr="00360516" w:rsidRDefault="00751740" w:rsidP="00751740">
      <w:pPr>
        <w:pStyle w:val="NormalWeb"/>
        <w:spacing w:before="0" w:beforeAutospacing="0" w:after="0" w:afterAutospacing="0"/>
        <w:ind w:firstLine="570"/>
        <w:jc w:val="both"/>
        <w:rPr>
          <w:rFonts w:ascii="Arial" w:hAnsi="Arial" w:cs="Arial"/>
          <w:color w:val="000000"/>
          <w:sz w:val="22"/>
          <w:szCs w:val="22"/>
        </w:rPr>
      </w:pPr>
    </w:p>
    <w:p w14:paraId="02B9902A" w14:textId="77777777" w:rsidR="00952326" w:rsidRPr="00360516" w:rsidRDefault="00952326" w:rsidP="00751740">
      <w:pPr>
        <w:pStyle w:val="NormalWeb"/>
        <w:spacing w:before="0" w:beforeAutospacing="0" w:after="0" w:afterAutospacing="0"/>
        <w:ind w:firstLine="570"/>
        <w:jc w:val="both"/>
        <w:rPr>
          <w:rFonts w:ascii="Arial" w:hAnsi="Arial" w:cs="Arial"/>
          <w:color w:val="000000"/>
          <w:sz w:val="22"/>
          <w:szCs w:val="22"/>
        </w:rPr>
      </w:pPr>
      <w:bookmarkStart w:id="15" w:name="art165§1i"/>
      <w:bookmarkEnd w:id="15"/>
      <w:r w:rsidRPr="00360516">
        <w:rPr>
          <w:rFonts w:ascii="Arial" w:hAnsi="Arial" w:cs="Arial"/>
          <w:color w:val="000000"/>
          <w:sz w:val="22"/>
          <w:szCs w:val="22"/>
        </w:rPr>
        <w:t xml:space="preserve">I - </w:t>
      </w:r>
      <w:proofErr w:type="gramStart"/>
      <w:r w:rsidRPr="00360516">
        <w:rPr>
          <w:rFonts w:ascii="Arial" w:hAnsi="Arial" w:cs="Arial"/>
          <w:color w:val="000000"/>
          <w:sz w:val="22"/>
          <w:szCs w:val="22"/>
        </w:rPr>
        <w:t>a</w:t>
      </w:r>
      <w:proofErr w:type="gramEnd"/>
      <w:r w:rsidRPr="00360516">
        <w:rPr>
          <w:rFonts w:ascii="Arial" w:hAnsi="Arial" w:cs="Arial"/>
          <w:color w:val="000000"/>
          <w:sz w:val="22"/>
          <w:szCs w:val="22"/>
        </w:rPr>
        <w:t xml:space="preserve"> intenção de recorrer deverá ser manifestada imediatamente, sob pena de preclusão, e o prazo para apresentação das razões recursais previsto no inciso I do </w:t>
      </w:r>
      <w:r w:rsidRPr="00360516">
        <w:rPr>
          <w:rFonts w:ascii="Arial" w:hAnsi="Arial" w:cs="Arial"/>
          <w:b/>
          <w:bCs/>
          <w:color w:val="000000"/>
          <w:sz w:val="22"/>
          <w:szCs w:val="22"/>
        </w:rPr>
        <w:t>caput</w:t>
      </w:r>
      <w:r w:rsidRPr="00360516">
        <w:rPr>
          <w:rFonts w:ascii="Arial" w:hAnsi="Arial" w:cs="Arial"/>
          <w:color w:val="000000"/>
          <w:sz w:val="22"/>
          <w:szCs w:val="22"/>
        </w:rPr>
        <w:t> deste artigo será iniciado na data de intimação ou de lavratura da ata de habilitação ou inabilitação ou, na hipótese de adoção da inversão de fases prevista no </w:t>
      </w:r>
      <w:hyperlink r:id="rId10" w:anchor="art17§1" w:history="1">
        <w:r w:rsidRPr="00360516">
          <w:rPr>
            <w:rStyle w:val="Hyperlink"/>
            <w:rFonts w:ascii="Arial" w:hAnsi="Arial" w:cs="Arial"/>
            <w:sz w:val="22"/>
            <w:szCs w:val="22"/>
          </w:rPr>
          <w:t>§ 1º do art. 17 desta Lei</w:t>
        </w:r>
      </w:hyperlink>
      <w:r w:rsidRPr="00360516">
        <w:rPr>
          <w:rFonts w:ascii="Arial" w:hAnsi="Arial" w:cs="Arial"/>
          <w:color w:val="000000"/>
          <w:sz w:val="22"/>
          <w:szCs w:val="22"/>
        </w:rPr>
        <w:t>,     da ata de julgamento;</w:t>
      </w:r>
    </w:p>
    <w:p w14:paraId="0144FD9F" w14:textId="77777777" w:rsidR="00751740" w:rsidRPr="00360516" w:rsidRDefault="00751740" w:rsidP="00751740">
      <w:pPr>
        <w:pStyle w:val="NormalWeb"/>
        <w:spacing w:before="0" w:beforeAutospacing="0" w:after="0" w:afterAutospacing="0"/>
        <w:ind w:firstLine="570"/>
        <w:jc w:val="both"/>
        <w:rPr>
          <w:rFonts w:ascii="Arial" w:hAnsi="Arial" w:cs="Arial"/>
          <w:color w:val="000000"/>
          <w:sz w:val="22"/>
          <w:szCs w:val="22"/>
        </w:rPr>
      </w:pPr>
    </w:p>
    <w:p w14:paraId="23DC4C43" w14:textId="77777777" w:rsidR="00952326" w:rsidRPr="00360516" w:rsidRDefault="00952326" w:rsidP="00751740">
      <w:pPr>
        <w:pStyle w:val="NormalWeb"/>
        <w:spacing w:before="0" w:beforeAutospacing="0" w:after="0" w:afterAutospacing="0"/>
        <w:ind w:firstLine="570"/>
        <w:jc w:val="both"/>
        <w:rPr>
          <w:rFonts w:ascii="Arial" w:hAnsi="Arial" w:cs="Arial"/>
          <w:color w:val="000000"/>
          <w:sz w:val="22"/>
          <w:szCs w:val="22"/>
        </w:rPr>
      </w:pPr>
      <w:bookmarkStart w:id="16" w:name="art165§1ii"/>
      <w:bookmarkEnd w:id="16"/>
      <w:r w:rsidRPr="00360516">
        <w:rPr>
          <w:rFonts w:ascii="Arial" w:hAnsi="Arial" w:cs="Arial"/>
          <w:color w:val="000000"/>
          <w:sz w:val="22"/>
          <w:szCs w:val="22"/>
        </w:rPr>
        <w:t xml:space="preserve">II - </w:t>
      </w:r>
      <w:proofErr w:type="gramStart"/>
      <w:r w:rsidRPr="00360516">
        <w:rPr>
          <w:rFonts w:ascii="Arial" w:hAnsi="Arial" w:cs="Arial"/>
          <w:color w:val="000000"/>
          <w:sz w:val="22"/>
          <w:szCs w:val="22"/>
        </w:rPr>
        <w:t>a</w:t>
      </w:r>
      <w:proofErr w:type="gramEnd"/>
      <w:r w:rsidRPr="00360516">
        <w:rPr>
          <w:rFonts w:ascii="Arial" w:hAnsi="Arial" w:cs="Arial"/>
          <w:color w:val="000000"/>
          <w:sz w:val="22"/>
          <w:szCs w:val="22"/>
        </w:rPr>
        <w:t xml:space="preserve"> apreciação dar-se-á em fase única.</w:t>
      </w:r>
    </w:p>
    <w:p w14:paraId="143067A6" w14:textId="77777777" w:rsidR="00751740" w:rsidRPr="00360516" w:rsidRDefault="00751740" w:rsidP="00751740">
      <w:pPr>
        <w:pStyle w:val="NormalWeb"/>
        <w:spacing w:before="0" w:beforeAutospacing="0" w:after="0" w:afterAutospacing="0"/>
        <w:ind w:firstLine="570"/>
        <w:jc w:val="both"/>
        <w:rPr>
          <w:rFonts w:ascii="Arial" w:hAnsi="Arial" w:cs="Arial"/>
          <w:color w:val="000000"/>
          <w:sz w:val="22"/>
          <w:szCs w:val="22"/>
        </w:rPr>
      </w:pPr>
    </w:p>
    <w:p w14:paraId="5566783D" w14:textId="7378A5B0" w:rsidR="00952326" w:rsidRPr="00360516" w:rsidRDefault="00952326" w:rsidP="00751740">
      <w:pPr>
        <w:pStyle w:val="NormalWeb"/>
        <w:spacing w:before="0" w:beforeAutospacing="0" w:after="0" w:afterAutospacing="0"/>
        <w:ind w:firstLine="570"/>
        <w:jc w:val="both"/>
        <w:rPr>
          <w:rFonts w:ascii="Arial" w:hAnsi="Arial" w:cs="Arial"/>
          <w:color w:val="000000"/>
          <w:sz w:val="22"/>
          <w:szCs w:val="22"/>
        </w:rPr>
      </w:pPr>
      <w:bookmarkStart w:id="17" w:name="art165§2"/>
      <w:bookmarkEnd w:id="17"/>
      <w:r w:rsidRPr="00360516">
        <w:rPr>
          <w:rFonts w:ascii="Arial" w:hAnsi="Arial" w:cs="Arial"/>
          <w:color w:val="000000"/>
          <w:sz w:val="22"/>
          <w:szCs w:val="22"/>
        </w:rPr>
        <w:t>§ 2º O recurso de que trata o inciso I do </w:t>
      </w:r>
      <w:r w:rsidRPr="00360516">
        <w:rPr>
          <w:rFonts w:ascii="Arial" w:hAnsi="Arial" w:cs="Arial"/>
          <w:b/>
          <w:bCs/>
          <w:color w:val="000000"/>
          <w:sz w:val="22"/>
          <w:szCs w:val="22"/>
        </w:rPr>
        <w:t>caput</w:t>
      </w:r>
      <w:r w:rsidRPr="00360516">
        <w:rPr>
          <w:rFonts w:ascii="Arial" w:hAnsi="Arial" w:cs="Arial"/>
          <w:color w:val="000000"/>
          <w:sz w:val="22"/>
          <w:szCs w:val="22"/>
        </w:rPr>
        <w:t xml:space="preserve"> deste artigo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w:t>
      </w:r>
      <w:r w:rsidR="000C69A8" w:rsidRPr="00360516">
        <w:rPr>
          <w:rFonts w:ascii="Arial" w:hAnsi="Arial" w:cs="Arial"/>
          <w:color w:val="000000"/>
          <w:sz w:val="22"/>
          <w:szCs w:val="22"/>
        </w:rPr>
        <w:t>úteis, contados</w:t>
      </w:r>
      <w:r w:rsidRPr="00360516">
        <w:rPr>
          <w:rFonts w:ascii="Arial" w:hAnsi="Arial" w:cs="Arial"/>
          <w:color w:val="000000"/>
          <w:sz w:val="22"/>
          <w:szCs w:val="22"/>
        </w:rPr>
        <w:t xml:space="preserve"> do recebimento dos autos.</w:t>
      </w:r>
    </w:p>
    <w:p w14:paraId="797B7E2A" w14:textId="77777777" w:rsidR="00751740" w:rsidRPr="00360516" w:rsidRDefault="00751740" w:rsidP="00751740">
      <w:pPr>
        <w:pStyle w:val="NormalWeb"/>
        <w:spacing w:before="0" w:beforeAutospacing="0" w:after="0" w:afterAutospacing="0"/>
        <w:ind w:firstLine="570"/>
        <w:jc w:val="both"/>
        <w:rPr>
          <w:rFonts w:ascii="Arial" w:hAnsi="Arial" w:cs="Arial"/>
          <w:color w:val="000000"/>
          <w:sz w:val="22"/>
          <w:szCs w:val="22"/>
        </w:rPr>
      </w:pPr>
    </w:p>
    <w:p w14:paraId="571F9B18" w14:textId="77777777" w:rsidR="00952326" w:rsidRPr="00360516" w:rsidRDefault="00952326" w:rsidP="00751740">
      <w:pPr>
        <w:pStyle w:val="NormalWeb"/>
        <w:spacing w:before="0" w:beforeAutospacing="0" w:after="0" w:afterAutospacing="0"/>
        <w:ind w:firstLine="570"/>
        <w:jc w:val="both"/>
        <w:rPr>
          <w:rFonts w:ascii="Arial" w:hAnsi="Arial" w:cs="Arial"/>
          <w:color w:val="000000"/>
          <w:sz w:val="22"/>
          <w:szCs w:val="22"/>
        </w:rPr>
      </w:pPr>
      <w:bookmarkStart w:id="18" w:name="art165§3"/>
      <w:bookmarkEnd w:id="18"/>
      <w:r w:rsidRPr="00360516">
        <w:rPr>
          <w:rFonts w:ascii="Arial" w:hAnsi="Arial" w:cs="Arial"/>
          <w:color w:val="000000"/>
          <w:sz w:val="22"/>
          <w:szCs w:val="22"/>
        </w:rPr>
        <w:t>§ 3º O acolhimento do recurso implicará invalidação apenas de ato insuscetível de aproveitamento.</w:t>
      </w:r>
    </w:p>
    <w:p w14:paraId="5B44EFF5" w14:textId="77777777" w:rsidR="00751740" w:rsidRPr="00360516" w:rsidRDefault="00751740" w:rsidP="00751740">
      <w:pPr>
        <w:pStyle w:val="NormalWeb"/>
        <w:spacing w:before="0" w:beforeAutospacing="0" w:after="0" w:afterAutospacing="0"/>
        <w:ind w:firstLine="570"/>
        <w:jc w:val="both"/>
        <w:rPr>
          <w:rFonts w:ascii="Arial" w:hAnsi="Arial" w:cs="Arial"/>
          <w:color w:val="000000"/>
          <w:sz w:val="22"/>
          <w:szCs w:val="22"/>
        </w:rPr>
      </w:pPr>
    </w:p>
    <w:p w14:paraId="728DC6E0" w14:textId="77777777" w:rsidR="00952326" w:rsidRPr="00360516" w:rsidRDefault="00952326" w:rsidP="00751740">
      <w:pPr>
        <w:pStyle w:val="NormalWeb"/>
        <w:spacing w:before="0" w:beforeAutospacing="0" w:after="0" w:afterAutospacing="0"/>
        <w:ind w:firstLine="570"/>
        <w:jc w:val="both"/>
        <w:rPr>
          <w:rFonts w:ascii="Arial" w:hAnsi="Arial" w:cs="Arial"/>
          <w:color w:val="000000"/>
          <w:sz w:val="22"/>
          <w:szCs w:val="22"/>
        </w:rPr>
      </w:pPr>
      <w:bookmarkStart w:id="19" w:name="art165§4"/>
      <w:bookmarkEnd w:id="19"/>
      <w:r w:rsidRPr="00360516">
        <w:rPr>
          <w:rFonts w:ascii="Arial" w:hAnsi="Arial" w:cs="Arial"/>
          <w:color w:val="000000"/>
          <w:sz w:val="22"/>
          <w:szCs w:val="22"/>
        </w:rPr>
        <w:t>§ 4º O prazo para apresentação de contrarrazões será o mesmo do recurso e terá início na data de intimação pessoal ou de divulgação da interposição do recurso.</w:t>
      </w:r>
    </w:p>
    <w:p w14:paraId="3AD590F4" w14:textId="77777777" w:rsidR="00751740" w:rsidRPr="00360516" w:rsidRDefault="00751740" w:rsidP="00751740">
      <w:pPr>
        <w:pStyle w:val="NormalWeb"/>
        <w:spacing w:before="0" w:beforeAutospacing="0" w:after="0" w:afterAutospacing="0"/>
        <w:ind w:firstLine="570"/>
        <w:jc w:val="both"/>
        <w:rPr>
          <w:rFonts w:ascii="Arial" w:hAnsi="Arial" w:cs="Arial"/>
          <w:color w:val="000000"/>
          <w:sz w:val="22"/>
          <w:szCs w:val="22"/>
        </w:rPr>
      </w:pPr>
    </w:p>
    <w:p w14:paraId="7AC3AFD0" w14:textId="610FECCE" w:rsidR="00C46CCD" w:rsidRPr="00360516" w:rsidRDefault="00952326" w:rsidP="00830B81">
      <w:pPr>
        <w:pStyle w:val="NormalWeb"/>
        <w:spacing w:before="0" w:beforeAutospacing="0" w:after="0" w:afterAutospacing="0"/>
        <w:ind w:firstLine="570"/>
        <w:jc w:val="both"/>
        <w:rPr>
          <w:rFonts w:ascii="Arial" w:hAnsi="Arial" w:cs="Arial"/>
          <w:color w:val="000000"/>
          <w:sz w:val="22"/>
          <w:szCs w:val="22"/>
        </w:rPr>
      </w:pPr>
      <w:bookmarkStart w:id="20" w:name="art165§5"/>
      <w:bookmarkEnd w:id="20"/>
      <w:r w:rsidRPr="00360516">
        <w:rPr>
          <w:rFonts w:ascii="Arial" w:hAnsi="Arial" w:cs="Arial"/>
          <w:color w:val="000000"/>
          <w:sz w:val="22"/>
          <w:szCs w:val="22"/>
        </w:rPr>
        <w:t>§ 5º Será assegurado ao licitante vista dos elementos indispensáveis à defesa de seus interesses.</w:t>
      </w:r>
      <w:bookmarkStart w:id="21" w:name="art166"/>
      <w:bookmarkEnd w:id="21"/>
    </w:p>
    <w:p w14:paraId="3B6EDF0F" w14:textId="76591440" w:rsidR="00536C06" w:rsidRPr="00360516" w:rsidRDefault="00536C06" w:rsidP="00830B81">
      <w:pPr>
        <w:autoSpaceDE w:val="0"/>
        <w:autoSpaceDN w:val="0"/>
        <w:adjustRightInd w:val="0"/>
        <w:spacing w:after="0" w:line="240" w:lineRule="auto"/>
        <w:jc w:val="both"/>
        <w:rPr>
          <w:rFonts w:ascii="Arial" w:hAnsi="Arial" w:cs="Arial"/>
        </w:rPr>
      </w:pPr>
    </w:p>
    <w:p w14:paraId="27700E47" w14:textId="00FF305A" w:rsidR="00CE0E17" w:rsidRPr="00360516" w:rsidRDefault="00B224E6" w:rsidP="00830B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360516">
        <w:rPr>
          <w:rFonts w:ascii="Arial" w:hAnsi="Arial" w:cs="Arial"/>
          <w:b/>
          <w:bCs/>
        </w:rPr>
        <w:t>9</w:t>
      </w:r>
      <w:r w:rsidR="00CE0E17" w:rsidRPr="00360516">
        <w:rPr>
          <w:rFonts w:ascii="Arial" w:hAnsi="Arial" w:cs="Arial"/>
          <w:b/>
          <w:bCs/>
        </w:rPr>
        <w:t xml:space="preserve">. </w:t>
      </w:r>
      <w:r w:rsidR="00107F3E" w:rsidRPr="00360516">
        <w:rPr>
          <w:rFonts w:ascii="Arial" w:hAnsi="Arial" w:cs="Arial"/>
          <w:b/>
          <w:bCs/>
        </w:rPr>
        <w:t>D</w:t>
      </w:r>
      <w:r w:rsidR="003842AB" w:rsidRPr="00360516">
        <w:rPr>
          <w:rFonts w:ascii="Arial" w:hAnsi="Arial" w:cs="Arial"/>
          <w:b/>
          <w:bCs/>
        </w:rPr>
        <w:t>A ENTREGA</w:t>
      </w:r>
      <w:r w:rsidR="007F30BF" w:rsidRPr="00360516">
        <w:rPr>
          <w:rFonts w:ascii="Arial" w:hAnsi="Arial" w:cs="Arial"/>
          <w:b/>
          <w:bCs/>
        </w:rPr>
        <w:t xml:space="preserve"> E CRITERIOS DE ACEITAÇÃO DO OBJETO</w:t>
      </w:r>
    </w:p>
    <w:p w14:paraId="6A0F5D97" w14:textId="56D3D6E2" w:rsidR="00A70F9A" w:rsidRPr="00F30CF9" w:rsidRDefault="00B224E6" w:rsidP="00A70F9A">
      <w:pPr>
        <w:spacing w:line="240" w:lineRule="auto"/>
        <w:jc w:val="both"/>
        <w:rPr>
          <w:rFonts w:ascii="Arial" w:hAnsi="Arial" w:cs="Arial"/>
        </w:rPr>
      </w:pPr>
      <w:r w:rsidRPr="00360516">
        <w:rPr>
          <w:rFonts w:ascii="Arial" w:hAnsi="Arial" w:cs="Arial"/>
          <w:bCs/>
          <w:spacing w:val="6"/>
        </w:rPr>
        <w:lastRenderedPageBreak/>
        <w:t>9</w:t>
      </w:r>
      <w:r w:rsidR="00107F3E" w:rsidRPr="00360516">
        <w:rPr>
          <w:rFonts w:ascii="Arial" w:hAnsi="Arial" w:cs="Arial"/>
          <w:bCs/>
          <w:spacing w:val="6"/>
        </w:rPr>
        <w:t>.1.</w:t>
      </w:r>
      <w:r w:rsidR="00107F3E" w:rsidRPr="00360516">
        <w:rPr>
          <w:rFonts w:ascii="Arial" w:hAnsi="Arial" w:cs="Arial"/>
          <w:b/>
          <w:spacing w:val="6"/>
        </w:rPr>
        <w:t xml:space="preserve"> </w:t>
      </w:r>
      <w:r w:rsidR="00A70F9A" w:rsidRPr="00F30CF9">
        <w:rPr>
          <w:rFonts w:ascii="Arial" w:hAnsi="Arial" w:cs="Arial"/>
        </w:rPr>
        <w:t>O fornecimento será realizado de forma parcelada e sob demanda, mediante emissão de Solicitação de Fornecimento – SF, conforme as necessidades dos órgãos e entidades participantes e observados os quantitativos registrados.</w:t>
      </w:r>
    </w:p>
    <w:p w14:paraId="6A864A49" w14:textId="415FBFC5" w:rsidR="00A70F9A" w:rsidRPr="00A70F9A" w:rsidRDefault="00A70F9A" w:rsidP="00A70F9A">
      <w:pPr>
        <w:spacing w:line="240" w:lineRule="auto"/>
        <w:jc w:val="both"/>
        <w:rPr>
          <w:rFonts w:ascii="Arial" w:hAnsi="Arial" w:cs="Arial"/>
        </w:rPr>
      </w:pPr>
      <w:r>
        <w:rPr>
          <w:rFonts w:ascii="Arial" w:hAnsi="Arial" w:cs="Arial"/>
        </w:rPr>
        <w:t xml:space="preserve">9.2. </w:t>
      </w:r>
      <w:r w:rsidRPr="00A70F9A">
        <w:rPr>
          <w:rFonts w:ascii="Arial" w:hAnsi="Arial" w:cs="Arial"/>
        </w:rPr>
        <w:t>Os materiais deverão ser entregues nos locais discriminados na respectiva Solicitação de Fornecimento – SF, considerando o caráter multientidade da contratação.</w:t>
      </w:r>
    </w:p>
    <w:p w14:paraId="3CDCC9F5" w14:textId="540C421A" w:rsidR="00A70F9A" w:rsidRPr="00A70F9A" w:rsidRDefault="00A70F9A" w:rsidP="00A70F9A">
      <w:pPr>
        <w:spacing w:line="240" w:lineRule="auto"/>
        <w:jc w:val="both"/>
        <w:rPr>
          <w:rFonts w:ascii="Arial" w:hAnsi="Arial" w:cs="Arial"/>
        </w:rPr>
      </w:pPr>
      <w:r>
        <w:rPr>
          <w:rFonts w:ascii="Arial" w:hAnsi="Arial" w:cs="Arial"/>
        </w:rPr>
        <w:t xml:space="preserve">9.3. </w:t>
      </w:r>
      <w:r w:rsidRPr="00A70F9A">
        <w:rPr>
          <w:rFonts w:ascii="Arial" w:hAnsi="Arial" w:cs="Arial"/>
        </w:rPr>
        <w:t xml:space="preserve">Os </w:t>
      </w:r>
      <w:r>
        <w:rPr>
          <w:rFonts w:ascii="Arial" w:hAnsi="Arial" w:cs="Arial"/>
        </w:rPr>
        <w:t>materiais</w:t>
      </w:r>
      <w:r w:rsidRPr="00A70F9A">
        <w:rPr>
          <w:rFonts w:ascii="Arial" w:hAnsi="Arial" w:cs="Arial"/>
        </w:rPr>
        <w:t xml:space="preserve"> deverão ser novos, de primeiro uso, entregues em perfeitas condições de utilização, devidamente acondicionados e livres de avarias, vícios ou defeitos que comprometam sua qualidade, segurança ou finalidade.</w:t>
      </w:r>
    </w:p>
    <w:p w14:paraId="7D3C8402" w14:textId="0CA161B5" w:rsidR="00A70F9A" w:rsidRPr="00A70F9A" w:rsidRDefault="00A70F9A" w:rsidP="00A70F9A">
      <w:pPr>
        <w:spacing w:line="240" w:lineRule="auto"/>
        <w:jc w:val="both"/>
        <w:rPr>
          <w:rFonts w:ascii="Arial" w:hAnsi="Arial" w:cs="Arial"/>
        </w:rPr>
      </w:pPr>
      <w:r>
        <w:rPr>
          <w:rFonts w:ascii="Arial" w:hAnsi="Arial" w:cs="Arial"/>
        </w:rPr>
        <w:t>9</w:t>
      </w:r>
      <w:r w:rsidRPr="00A70F9A">
        <w:rPr>
          <w:rFonts w:ascii="Arial" w:hAnsi="Arial" w:cs="Arial"/>
        </w:rPr>
        <w:t>.4. Todas as despesas necessárias à entrega dos materiais, inclusive frete, transporte, carga, descarga e demais custos relacionados ao fornecimento, serão de responsabilidade da Contratada e deverão estar incluídas nos preços ofertados.</w:t>
      </w:r>
    </w:p>
    <w:p w14:paraId="7A61A04F" w14:textId="5E53FFFF" w:rsidR="00CE0E17" w:rsidRPr="00A70F9A" w:rsidRDefault="00A70F9A" w:rsidP="00A70F9A">
      <w:pPr>
        <w:spacing w:line="240" w:lineRule="auto"/>
        <w:jc w:val="both"/>
        <w:rPr>
          <w:rFonts w:ascii="Arial" w:hAnsi="Arial" w:cs="Arial"/>
        </w:rPr>
      </w:pPr>
      <w:r>
        <w:rPr>
          <w:rFonts w:ascii="Arial" w:hAnsi="Arial" w:cs="Arial"/>
        </w:rPr>
        <w:t>9</w:t>
      </w:r>
      <w:r w:rsidRPr="00A70F9A">
        <w:rPr>
          <w:rFonts w:ascii="Arial" w:hAnsi="Arial" w:cs="Arial"/>
        </w:rPr>
        <w:t>.5.</w:t>
      </w:r>
      <w:r w:rsidRPr="00F30CF9">
        <w:rPr>
          <w:rFonts w:ascii="Arial" w:hAnsi="Arial" w:cs="Arial"/>
        </w:rPr>
        <w:t xml:space="preserve"> No recebimento, serão verificadas, conforme aplicável, a quantidade, unidade de fornecimento, especificações técnicas, dimensões, capacidades, integridade, acondicionamento e demais características estabelecidas para cada item.</w:t>
      </w:r>
    </w:p>
    <w:p w14:paraId="0E4FF88E" w14:textId="1CF420D5" w:rsidR="00CE0E17" w:rsidRPr="00360516" w:rsidRDefault="00CE0E17" w:rsidP="00C94B0C">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360516">
        <w:rPr>
          <w:rFonts w:ascii="Arial" w:hAnsi="Arial" w:cs="Arial"/>
          <w:b/>
          <w:bCs/>
        </w:rPr>
        <w:t>1</w:t>
      </w:r>
      <w:r w:rsidR="00B224E6" w:rsidRPr="00360516">
        <w:rPr>
          <w:rFonts w:ascii="Arial" w:hAnsi="Arial" w:cs="Arial"/>
          <w:b/>
          <w:bCs/>
        </w:rPr>
        <w:t>0</w:t>
      </w:r>
      <w:r w:rsidRPr="00360516">
        <w:rPr>
          <w:rFonts w:ascii="Arial" w:hAnsi="Arial" w:cs="Arial"/>
          <w:b/>
          <w:bCs/>
        </w:rPr>
        <w:t>. DAS CONDIÇÕES DE PAGAMENTO</w:t>
      </w:r>
    </w:p>
    <w:p w14:paraId="626F3D4E" w14:textId="77777777" w:rsidR="00A70F9A" w:rsidRPr="00F30CF9" w:rsidRDefault="005206AB" w:rsidP="00A70F9A">
      <w:pPr>
        <w:spacing w:line="240" w:lineRule="auto"/>
        <w:jc w:val="both"/>
        <w:rPr>
          <w:rFonts w:ascii="Arial" w:hAnsi="Arial" w:cs="Arial"/>
        </w:rPr>
      </w:pPr>
      <w:r w:rsidRPr="00360516">
        <w:rPr>
          <w:rFonts w:ascii="Arial" w:hAnsi="Arial" w:cs="Arial"/>
          <w:spacing w:val="6"/>
        </w:rPr>
        <w:t>10.1</w:t>
      </w:r>
      <w:r w:rsidR="00A70F9A" w:rsidRPr="00F30CF9">
        <w:rPr>
          <w:rFonts w:ascii="Arial" w:hAnsi="Arial" w:cs="Arial"/>
          <w:b/>
          <w:bCs/>
        </w:rPr>
        <w:t>.</w:t>
      </w:r>
      <w:r w:rsidR="00A70F9A" w:rsidRPr="00F30CF9">
        <w:rPr>
          <w:rFonts w:ascii="Arial" w:hAnsi="Arial" w:cs="Arial"/>
        </w:rPr>
        <w:t xml:space="preserve"> O pagamento será realizado no prazo máximo de até </w:t>
      </w:r>
      <w:r w:rsidR="00A70F9A" w:rsidRPr="00F30CF9">
        <w:rPr>
          <w:rFonts w:ascii="Arial" w:hAnsi="Arial" w:cs="Arial"/>
          <w:b/>
          <w:bCs/>
        </w:rPr>
        <w:t>30 (trinta) dias</w:t>
      </w:r>
      <w:r w:rsidR="00A70F9A" w:rsidRPr="00F30CF9">
        <w:rPr>
          <w:rFonts w:ascii="Arial" w:hAnsi="Arial" w:cs="Arial"/>
        </w:rPr>
        <w:t>, contado do recebimento definitivo dos produtos e do respectivo atesto da Nota Fiscal ou Fatura, após a verificação do cumprimento das condições estabelecidas neste Termo de Referência, mediante ordem bancária para crédito em banco, agência e conta corrente indicados pela Contratada.</w:t>
      </w:r>
    </w:p>
    <w:p w14:paraId="608FD484" w14:textId="3376BA8D" w:rsidR="00A70F9A" w:rsidRPr="00A70F9A" w:rsidRDefault="00A70F9A" w:rsidP="00A70F9A">
      <w:pPr>
        <w:spacing w:line="240" w:lineRule="auto"/>
        <w:jc w:val="both"/>
        <w:rPr>
          <w:rFonts w:ascii="Arial" w:hAnsi="Arial" w:cs="Arial"/>
        </w:rPr>
      </w:pPr>
      <w:r>
        <w:rPr>
          <w:rFonts w:ascii="Arial" w:hAnsi="Arial" w:cs="Arial"/>
        </w:rPr>
        <w:t>10</w:t>
      </w:r>
      <w:r w:rsidRPr="00A70F9A">
        <w:rPr>
          <w:rFonts w:ascii="Arial" w:hAnsi="Arial" w:cs="Arial"/>
        </w:rPr>
        <w:t>.2. O pagamento será efetuado somente em relação aos materiais efetivamente fornecidos, recebidos e aceitos pela Administração, observadas as respectivas Solicitações de Fornecimento – SF e as condições estabelecidas neste Termo de Referência.</w:t>
      </w:r>
    </w:p>
    <w:p w14:paraId="08D8BD79" w14:textId="38485D48" w:rsidR="00A70F9A" w:rsidRPr="00A70F9A" w:rsidRDefault="00A70F9A" w:rsidP="00A70F9A">
      <w:pPr>
        <w:spacing w:line="240" w:lineRule="auto"/>
        <w:jc w:val="both"/>
        <w:rPr>
          <w:rFonts w:ascii="Arial" w:hAnsi="Arial" w:cs="Arial"/>
        </w:rPr>
      </w:pPr>
      <w:r>
        <w:rPr>
          <w:rFonts w:ascii="Arial" w:hAnsi="Arial" w:cs="Arial"/>
        </w:rPr>
        <w:t>10</w:t>
      </w:r>
      <w:r w:rsidRPr="00A70F9A">
        <w:rPr>
          <w:rFonts w:ascii="Arial" w:hAnsi="Arial" w:cs="Arial"/>
        </w:rPr>
        <w:t>.3. Havendo erro na apresentação da Nota Fiscal ou Fatura, ou qualquer circunstância que impeça a regular liquidação da despesa, o documento será devolvido ou a Contratada será notificada para que providencie a regularização. Nessa hipótese, o prazo para pagamento ficará suspenso até o saneamento da pendência, retomando-se após a regularização, sem ônus adicional para a Contratante.</w:t>
      </w:r>
    </w:p>
    <w:p w14:paraId="7DE9858C" w14:textId="6A66813F" w:rsidR="00A70F9A" w:rsidRPr="00F30CF9" w:rsidRDefault="00A70F9A" w:rsidP="00A70F9A">
      <w:pPr>
        <w:spacing w:line="240" w:lineRule="auto"/>
        <w:jc w:val="both"/>
        <w:rPr>
          <w:rFonts w:ascii="Arial" w:hAnsi="Arial" w:cs="Arial"/>
        </w:rPr>
      </w:pPr>
      <w:r>
        <w:rPr>
          <w:rFonts w:ascii="Arial" w:hAnsi="Arial" w:cs="Arial"/>
        </w:rPr>
        <w:t>10</w:t>
      </w:r>
      <w:r w:rsidRPr="00A70F9A">
        <w:rPr>
          <w:rFonts w:ascii="Arial" w:hAnsi="Arial" w:cs="Arial"/>
        </w:rPr>
        <w:t>.4.</w:t>
      </w:r>
      <w:r w:rsidRPr="00F30CF9">
        <w:rPr>
          <w:rFonts w:ascii="Arial" w:hAnsi="Arial" w:cs="Arial"/>
        </w:rPr>
        <w:t xml:space="preserve"> Na hipótese de controvérsia sobre a execução do objeto quanto à dimensão, qualidade ou quantidade dos materiais fornecidos, deverá ser liberada, no prazo previsto para pagamento, a parcela incontroversa, nos termos do </w:t>
      </w:r>
      <w:r w:rsidRPr="00F30CF9">
        <w:rPr>
          <w:rFonts w:ascii="Arial" w:hAnsi="Arial" w:cs="Arial"/>
          <w:b/>
          <w:bCs/>
        </w:rPr>
        <w:t>art. 143 da Lei Federal nº 14.133/2021</w:t>
      </w:r>
      <w:r w:rsidRPr="00F30CF9">
        <w:rPr>
          <w:rFonts w:ascii="Arial" w:hAnsi="Arial" w:cs="Arial"/>
        </w:rPr>
        <w:t xml:space="preserve">. </w:t>
      </w:r>
    </w:p>
    <w:p w14:paraId="02B54DB7" w14:textId="06C8A4E6" w:rsidR="00A70F9A" w:rsidRPr="00A70F9A" w:rsidRDefault="00A70F9A" w:rsidP="00A70F9A">
      <w:pPr>
        <w:spacing w:line="240" w:lineRule="auto"/>
        <w:jc w:val="both"/>
        <w:rPr>
          <w:rFonts w:ascii="Arial" w:hAnsi="Arial" w:cs="Arial"/>
        </w:rPr>
      </w:pPr>
      <w:r>
        <w:rPr>
          <w:rFonts w:ascii="Arial" w:hAnsi="Arial" w:cs="Arial"/>
        </w:rPr>
        <w:t>10</w:t>
      </w:r>
      <w:r w:rsidRPr="00A70F9A">
        <w:rPr>
          <w:rFonts w:ascii="Arial" w:hAnsi="Arial" w:cs="Arial"/>
        </w:rPr>
        <w:t>.5. Será considerada como data do pagamento aquela em que constar como emitida a respectiva ordem bancária ou realizada a operação de pagamento pela Administração.</w:t>
      </w:r>
    </w:p>
    <w:p w14:paraId="007310B8" w14:textId="67A944D1" w:rsidR="00A70F9A" w:rsidRPr="00F30CF9" w:rsidRDefault="00A70F9A" w:rsidP="00A70F9A">
      <w:pPr>
        <w:spacing w:line="240" w:lineRule="auto"/>
        <w:jc w:val="both"/>
        <w:rPr>
          <w:rFonts w:ascii="Arial" w:hAnsi="Arial" w:cs="Arial"/>
        </w:rPr>
      </w:pPr>
      <w:r>
        <w:rPr>
          <w:rFonts w:ascii="Arial" w:hAnsi="Arial" w:cs="Arial"/>
        </w:rPr>
        <w:t>10</w:t>
      </w:r>
      <w:r w:rsidRPr="00A70F9A">
        <w:rPr>
          <w:rFonts w:ascii="Arial" w:hAnsi="Arial" w:cs="Arial"/>
        </w:rPr>
        <w:t>.6.</w:t>
      </w:r>
      <w:r w:rsidRPr="00F30CF9">
        <w:rPr>
          <w:rFonts w:ascii="Arial" w:hAnsi="Arial" w:cs="Arial"/>
        </w:rPr>
        <w:t xml:space="preserve"> Antes do pagamento, a Administração poderá verificar a manutenção das condições de habilitação exigidas na licitação, em observância ao </w:t>
      </w:r>
      <w:r w:rsidRPr="00F30CF9">
        <w:rPr>
          <w:rFonts w:ascii="Arial" w:hAnsi="Arial" w:cs="Arial"/>
          <w:b/>
          <w:bCs/>
        </w:rPr>
        <w:t>art. 92, inciso XVI, da Lei Federal nº 14.133/2021</w:t>
      </w:r>
      <w:r w:rsidRPr="00F30CF9">
        <w:rPr>
          <w:rFonts w:ascii="Arial" w:hAnsi="Arial" w:cs="Arial"/>
        </w:rPr>
        <w:t xml:space="preserve">. </w:t>
      </w:r>
    </w:p>
    <w:p w14:paraId="59550EE7" w14:textId="62694A18" w:rsidR="00A70F9A" w:rsidRPr="00F30CF9" w:rsidRDefault="00A70F9A" w:rsidP="00A70F9A">
      <w:pPr>
        <w:spacing w:line="240" w:lineRule="auto"/>
        <w:jc w:val="both"/>
        <w:rPr>
          <w:rFonts w:ascii="Arial" w:hAnsi="Arial" w:cs="Arial"/>
        </w:rPr>
      </w:pPr>
      <w:r>
        <w:rPr>
          <w:rFonts w:ascii="Arial" w:hAnsi="Arial" w:cs="Arial"/>
        </w:rPr>
        <w:t>10</w:t>
      </w:r>
      <w:r w:rsidRPr="00A70F9A">
        <w:rPr>
          <w:rFonts w:ascii="Arial" w:hAnsi="Arial" w:cs="Arial"/>
        </w:rPr>
        <w:t>.7. Constatada</w:t>
      </w:r>
      <w:r w:rsidRPr="00F30CF9">
        <w:rPr>
          <w:rFonts w:ascii="Arial" w:hAnsi="Arial" w:cs="Arial"/>
        </w:rPr>
        <w:t xml:space="preserve"> situação de irregularidade da Contratada quanto às condições de habilitação exigidas, esta será formalmente notificada para que promova a regularização ou apresente manifestação no prazo estabelecido pela Administração, sem prejuízo da adoção das medidas administrativas cabíveis previstas no Edital e na legislação aplicável.</w:t>
      </w:r>
    </w:p>
    <w:p w14:paraId="2F299D43" w14:textId="418E00BE" w:rsidR="00A70F9A" w:rsidRPr="00A70F9A" w:rsidRDefault="00A70F9A" w:rsidP="00A70F9A">
      <w:pPr>
        <w:spacing w:line="240" w:lineRule="auto"/>
        <w:jc w:val="both"/>
        <w:rPr>
          <w:rFonts w:ascii="Arial" w:hAnsi="Arial" w:cs="Arial"/>
        </w:rPr>
      </w:pPr>
      <w:r>
        <w:rPr>
          <w:rFonts w:ascii="Arial" w:hAnsi="Arial" w:cs="Arial"/>
        </w:rPr>
        <w:t>10</w:t>
      </w:r>
      <w:r w:rsidRPr="00A70F9A">
        <w:rPr>
          <w:rFonts w:ascii="Arial" w:hAnsi="Arial" w:cs="Arial"/>
        </w:rPr>
        <w:t>.8. A constatação de irregularidade da Contratada não implicará, por si só, retenção de pagamento referente a materiais regularmente fornecidos e recebidos pela Administração, sem prejuízo da aplicação das sanções ou demais providências cabíveis, conforme o caso.</w:t>
      </w:r>
    </w:p>
    <w:p w14:paraId="6A82E8E8" w14:textId="486D8ED2" w:rsidR="00A70F9A" w:rsidRPr="00F30CF9" w:rsidRDefault="00A70F9A" w:rsidP="00A70F9A">
      <w:pPr>
        <w:spacing w:line="240" w:lineRule="auto"/>
        <w:jc w:val="both"/>
        <w:rPr>
          <w:rFonts w:ascii="Arial" w:hAnsi="Arial" w:cs="Arial"/>
        </w:rPr>
      </w:pPr>
      <w:r>
        <w:rPr>
          <w:rFonts w:ascii="Arial" w:hAnsi="Arial" w:cs="Arial"/>
        </w:rPr>
        <w:t>10</w:t>
      </w:r>
      <w:r w:rsidRPr="00A70F9A">
        <w:rPr>
          <w:rFonts w:ascii="Arial" w:hAnsi="Arial" w:cs="Arial"/>
        </w:rPr>
        <w:t>.9.</w:t>
      </w:r>
      <w:r w:rsidRPr="00F30CF9">
        <w:rPr>
          <w:rFonts w:ascii="Arial" w:hAnsi="Arial" w:cs="Arial"/>
        </w:rPr>
        <w:t xml:space="preserve"> Os pagamentos observarão a </w:t>
      </w:r>
      <w:r w:rsidRPr="00F30CF9">
        <w:rPr>
          <w:rFonts w:ascii="Arial" w:hAnsi="Arial" w:cs="Arial"/>
          <w:b/>
          <w:bCs/>
        </w:rPr>
        <w:t>ordem cronológica para a fonte diferenciada de recursos</w:t>
      </w:r>
      <w:r w:rsidRPr="00F30CF9">
        <w:rPr>
          <w:rFonts w:ascii="Arial" w:hAnsi="Arial" w:cs="Arial"/>
        </w:rPr>
        <w:t xml:space="preserve">, na categoria correspondente ao fornecimento de bens, ressalvadas as hipóteses legalmente admitidas, nos termos do </w:t>
      </w:r>
      <w:r w:rsidRPr="00F30CF9">
        <w:rPr>
          <w:rFonts w:ascii="Arial" w:hAnsi="Arial" w:cs="Arial"/>
          <w:b/>
          <w:bCs/>
        </w:rPr>
        <w:t>art. 141 da Lei Federal nº 14.133/2021</w:t>
      </w:r>
      <w:r w:rsidRPr="00F30CF9">
        <w:rPr>
          <w:rFonts w:ascii="Arial" w:hAnsi="Arial" w:cs="Arial"/>
        </w:rPr>
        <w:t>.</w:t>
      </w:r>
    </w:p>
    <w:p w14:paraId="3B2DF6C1" w14:textId="0624055E" w:rsidR="00A70F9A" w:rsidRPr="00A70F9A" w:rsidRDefault="00A70F9A" w:rsidP="00A70F9A">
      <w:pPr>
        <w:spacing w:line="240" w:lineRule="auto"/>
        <w:jc w:val="both"/>
        <w:rPr>
          <w:rFonts w:ascii="Arial" w:hAnsi="Arial" w:cs="Arial"/>
          <w:color w:val="000000"/>
        </w:rPr>
      </w:pPr>
      <w:r>
        <w:rPr>
          <w:rFonts w:ascii="Arial" w:hAnsi="Arial" w:cs="Arial"/>
          <w:color w:val="000000"/>
        </w:rPr>
        <w:t>10</w:t>
      </w:r>
      <w:r w:rsidRPr="00A70F9A">
        <w:rPr>
          <w:rFonts w:ascii="Arial" w:hAnsi="Arial" w:cs="Arial"/>
          <w:color w:val="000000"/>
        </w:rPr>
        <w:t>.10 Quando do pagamento, será efetuada a retenção tributária prevista na legislação aplicável.</w:t>
      </w:r>
    </w:p>
    <w:p w14:paraId="6D602839" w14:textId="67F73759" w:rsidR="00A70F9A" w:rsidRPr="00A70F9A" w:rsidRDefault="00A70F9A" w:rsidP="00A70F9A">
      <w:pPr>
        <w:spacing w:after="0" w:line="240" w:lineRule="auto"/>
        <w:jc w:val="both"/>
        <w:rPr>
          <w:rFonts w:ascii="Arial" w:hAnsi="Arial" w:cs="Arial"/>
          <w:color w:val="000000"/>
        </w:rPr>
      </w:pPr>
      <w:r>
        <w:rPr>
          <w:rFonts w:ascii="Arial" w:hAnsi="Arial" w:cs="Arial"/>
          <w:color w:val="000000"/>
        </w:rPr>
        <w:lastRenderedPageBreak/>
        <w:t>10</w:t>
      </w:r>
      <w:r w:rsidRPr="00A70F9A">
        <w:rPr>
          <w:rFonts w:ascii="Arial" w:hAnsi="Arial" w:cs="Arial"/>
          <w:color w:val="000000"/>
        </w:rPr>
        <w:t>.11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A70F9A">
        <w:rPr>
          <w:rFonts w:ascii="Arial" w:hAnsi="Arial" w:cs="Arial"/>
        </w:rPr>
        <w:t xml:space="preserve"> </w:t>
      </w:r>
    </w:p>
    <w:p w14:paraId="1CF3F1F2" w14:textId="4E6EB79C" w:rsidR="00A70F9A" w:rsidRPr="00F30CF9" w:rsidRDefault="00A70F9A" w:rsidP="00A70F9A">
      <w:pPr>
        <w:spacing w:after="0" w:line="240" w:lineRule="auto"/>
        <w:jc w:val="both"/>
        <w:rPr>
          <w:rFonts w:ascii="Arial" w:hAnsi="Arial" w:cs="Arial"/>
          <w:color w:val="000000"/>
        </w:rPr>
      </w:pPr>
      <w:r>
        <w:rPr>
          <w:rFonts w:ascii="Arial" w:hAnsi="Arial" w:cs="Arial"/>
        </w:rPr>
        <w:t>10</w:t>
      </w:r>
      <w:r w:rsidRPr="00A70F9A">
        <w:rPr>
          <w:rFonts w:ascii="Arial" w:hAnsi="Arial" w:cs="Arial"/>
        </w:rPr>
        <w:t>.12</w:t>
      </w:r>
      <w:r w:rsidRPr="00F30CF9">
        <w:rPr>
          <w:rFonts w:ascii="Arial" w:hAnsi="Arial" w:cs="Arial"/>
        </w:rPr>
        <w:t xml:space="preserve"> 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F30CF9">
        <w:rPr>
          <w:rFonts w:ascii="Arial" w:hAnsi="Arial" w:cs="Arial"/>
          <w:color w:val="000000"/>
        </w:rPr>
        <w:t>:</w:t>
      </w:r>
    </w:p>
    <w:p w14:paraId="293454AD" w14:textId="393198FC" w:rsidR="00D12391" w:rsidRPr="00360516" w:rsidRDefault="00D12391" w:rsidP="00A70F9A">
      <w:pPr>
        <w:spacing w:after="0" w:line="240" w:lineRule="auto"/>
        <w:jc w:val="both"/>
        <w:rPr>
          <w:rFonts w:ascii="Arial" w:hAnsi="Arial" w:cs="Arial"/>
          <w:color w:val="000000"/>
        </w:rPr>
      </w:pPr>
      <w:r w:rsidRPr="00360516">
        <w:rPr>
          <w:rFonts w:ascii="Arial" w:hAnsi="Arial" w:cs="Arial"/>
          <w:color w:val="000000"/>
        </w:rPr>
        <w:t>EM = I x N x VP, sendo:</w:t>
      </w:r>
    </w:p>
    <w:p w14:paraId="57A14837" w14:textId="77777777" w:rsidR="00D12391" w:rsidRPr="00360516" w:rsidRDefault="00D12391" w:rsidP="00A70F9A">
      <w:pPr>
        <w:tabs>
          <w:tab w:val="left" w:pos="1701"/>
        </w:tabs>
        <w:spacing w:after="0" w:line="240" w:lineRule="auto"/>
        <w:jc w:val="both"/>
        <w:rPr>
          <w:rFonts w:ascii="Arial" w:hAnsi="Arial" w:cs="Arial"/>
          <w:snapToGrid w:val="0"/>
          <w:color w:val="000000"/>
        </w:rPr>
      </w:pPr>
      <w:r w:rsidRPr="00360516">
        <w:rPr>
          <w:rFonts w:ascii="Arial" w:hAnsi="Arial" w:cs="Arial"/>
          <w:snapToGrid w:val="0"/>
          <w:color w:val="000000"/>
        </w:rPr>
        <w:t>EM = Encargos moratórios;</w:t>
      </w:r>
    </w:p>
    <w:p w14:paraId="615C37E0" w14:textId="77777777" w:rsidR="00D12391" w:rsidRPr="00360516" w:rsidRDefault="00D12391" w:rsidP="00A70F9A">
      <w:pPr>
        <w:tabs>
          <w:tab w:val="left" w:pos="1701"/>
        </w:tabs>
        <w:spacing w:after="0" w:line="240" w:lineRule="auto"/>
        <w:jc w:val="both"/>
        <w:rPr>
          <w:rFonts w:ascii="Arial" w:hAnsi="Arial" w:cs="Arial"/>
          <w:color w:val="000000"/>
        </w:rPr>
      </w:pPr>
      <w:r w:rsidRPr="00360516">
        <w:rPr>
          <w:rFonts w:ascii="Arial" w:hAnsi="Arial" w:cs="Arial"/>
          <w:color w:val="000000"/>
        </w:rPr>
        <w:t>N = Número de dias entre a data prevista para o pagamento e a do efetivo pagamento;</w:t>
      </w:r>
    </w:p>
    <w:p w14:paraId="29D87AAC" w14:textId="77777777" w:rsidR="00D12391" w:rsidRPr="00360516" w:rsidRDefault="00D12391" w:rsidP="00535922">
      <w:pPr>
        <w:tabs>
          <w:tab w:val="left" w:pos="1701"/>
        </w:tabs>
        <w:spacing w:after="0" w:line="240" w:lineRule="auto"/>
        <w:jc w:val="both"/>
        <w:rPr>
          <w:rFonts w:ascii="Arial" w:hAnsi="Arial" w:cs="Arial"/>
          <w:color w:val="000000"/>
        </w:rPr>
      </w:pPr>
      <w:r w:rsidRPr="00360516">
        <w:rPr>
          <w:rFonts w:ascii="Arial" w:hAnsi="Arial" w:cs="Arial"/>
          <w:color w:val="000000"/>
        </w:rPr>
        <w:t>VP = Valor da parcela a ser paga.</w:t>
      </w:r>
    </w:p>
    <w:p w14:paraId="70E6DA58" w14:textId="77777777" w:rsidR="00D12391" w:rsidRPr="00360516" w:rsidRDefault="00D12391" w:rsidP="00535922">
      <w:pPr>
        <w:tabs>
          <w:tab w:val="left" w:pos="1701"/>
        </w:tabs>
        <w:spacing w:after="0" w:line="240" w:lineRule="auto"/>
        <w:jc w:val="both"/>
        <w:rPr>
          <w:rFonts w:ascii="Arial" w:hAnsi="Arial" w:cs="Arial"/>
          <w:color w:val="000000"/>
        </w:rPr>
      </w:pPr>
      <w:r w:rsidRPr="00360516">
        <w:rPr>
          <w:rFonts w:ascii="Arial" w:hAnsi="Arial" w:cs="Arial"/>
          <w:snapToGrid w:val="0"/>
          <w:color w:val="000000"/>
        </w:rPr>
        <w:t xml:space="preserve">I = Índice de compensação financeira = </w:t>
      </w:r>
      <w:r w:rsidRPr="00360516">
        <w:rPr>
          <w:rFonts w:ascii="Arial" w:hAnsi="Arial" w:cs="Arial"/>
          <w:color w:val="000000"/>
        </w:rPr>
        <w:t>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1276"/>
        <w:gridCol w:w="4784"/>
      </w:tblGrid>
      <w:tr w:rsidR="00F248B9" w:rsidRPr="00360516" w14:paraId="32836DA6" w14:textId="77777777" w:rsidTr="0021630D">
        <w:tc>
          <w:tcPr>
            <w:tcW w:w="2214" w:type="dxa"/>
            <w:vAlign w:val="center"/>
          </w:tcPr>
          <w:p w14:paraId="7193FFED" w14:textId="77777777" w:rsidR="008F51C5" w:rsidRPr="00360516" w:rsidRDefault="008F51C5" w:rsidP="00F248B9">
            <w:pPr>
              <w:tabs>
                <w:tab w:val="left" w:pos="1701"/>
              </w:tabs>
              <w:ind w:right="-1" w:firstLine="573"/>
              <w:jc w:val="both"/>
              <w:rPr>
                <w:rFonts w:ascii="Arial" w:hAnsi="Arial" w:cs="Arial"/>
                <w:sz w:val="22"/>
                <w:szCs w:val="22"/>
              </w:rPr>
            </w:pPr>
            <w:r w:rsidRPr="00360516">
              <w:rPr>
                <w:rFonts w:ascii="Arial" w:hAnsi="Arial" w:cs="Arial"/>
                <w:sz w:val="22"/>
                <w:szCs w:val="22"/>
              </w:rPr>
              <w:t>I = (TX)</w:t>
            </w:r>
          </w:p>
        </w:tc>
        <w:tc>
          <w:tcPr>
            <w:tcW w:w="588" w:type="dxa"/>
            <w:vAlign w:val="center"/>
          </w:tcPr>
          <w:p w14:paraId="55CE26A0" w14:textId="78695A35" w:rsidR="008F51C5" w:rsidRPr="00360516" w:rsidRDefault="008F51C5" w:rsidP="00F248B9">
            <w:pPr>
              <w:tabs>
                <w:tab w:val="left" w:pos="1701"/>
              </w:tabs>
              <w:ind w:right="-1"/>
              <w:jc w:val="both"/>
              <w:rPr>
                <w:rFonts w:ascii="Arial" w:hAnsi="Arial" w:cs="Arial"/>
                <w:sz w:val="22"/>
                <w:szCs w:val="22"/>
              </w:rPr>
            </w:pPr>
          </w:p>
        </w:tc>
        <w:tc>
          <w:tcPr>
            <w:tcW w:w="1276" w:type="dxa"/>
            <w:tcBorders>
              <w:bottom w:val="single" w:sz="4" w:space="0" w:color="auto"/>
            </w:tcBorders>
          </w:tcPr>
          <w:p w14:paraId="60ACA7F5" w14:textId="1419EE4B" w:rsidR="008F51C5" w:rsidRPr="00360516" w:rsidRDefault="008F51C5" w:rsidP="00F248B9">
            <w:pPr>
              <w:tabs>
                <w:tab w:val="left" w:pos="1701"/>
              </w:tabs>
              <w:ind w:right="-1"/>
              <w:jc w:val="both"/>
              <w:rPr>
                <w:rFonts w:ascii="Arial" w:hAnsi="Arial" w:cs="Arial"/>
                <w:sz w:val="22"/>
                <w:szCs w:val="22"/>
              </w:rPr>
            </w:pPr>
            <w:r w:rsidRPr="00360516">
              <w:rPr>
                <w:rFonts w:ascii="Arial" w:hAnsi="Arial" w:cs="Arial"/>
                <w:sz w:val="22"/>
                <w:szCs w:val="22"/>
              </w:rPr>
              <w:t>(6 / 100)</w:t>
            </w:r>
          </w:p>
        </w:tc>
        <w:tc>
          <w:tcPr>
            <w:tcW w:w="4784" w:type="dxa"/>
            <w:vAlign w:val="center"/>
          </w:tcPr>
          <w:p w14:paraId="5AB4480E" w14:textId="77777777" w:rsidR="008F51C5" w:rsidRPr="00360516" w:rsidRDefault="008F51C5" w:rsidP="00F248B9">
            <w:pPr>
              <w:tabs>
                <w:tab w:val="left" w:pos="1701"/>
              </w:tabs>
              <w:ind w:right="-1"/>
              <w:jc w:val="both"/>
              <w:rPr>
                <w:rFonts w:ascii="Arial" w:hAnsi="Arial" w:cs="Arial"/>
                <w:sz w:val="22"/>
                <w:szCs w:val="22"/>
              </w:rPr>
            </w:pPr>
            <w:r w:rsidRPr="00360516">
              <w:rPr>
                <w:rFonts w:ascii="Arial" w:hAnsi="Arial" w:cs="Arial"/>
                <w:sz w:val="22"/>
                <w:szCs w:val="22"/>
              </w:rPr>
              <w:t>I = 0,00016438</w:t>
            </w:r>
          </w:p>
          <w:p w14:paraId="513D2A0F" w14:textId="77777777" w:rsidR="008F51C5" w:rsidRPr="00360516" w:rsidRDefault="008F51C5" w:rsidP="00F248B9">
            <w:pPr>
              <w:tabs>
                <w:tab w:val="left" w:pos="1701"/>
              </w:tabs>
              <w:ind w:right="-1"/>
              <w:jc w:val="both"/>
              <w:rPr>
                <w:rFonts w:ascii="Arial" w:hAnsi="Arial" w:cs="Arial"/>
                <w:sz w:val="22"/>
                <w:szCs w:val="22"/>
              </w:rPr>
            </w:pPr>
            <w:r w:rsidRPr="00360516">
              <w:rPr>
                <w:rFonts w:ascii="Arial" w:hAnsi="Arial" w:cs="Arial"/>
                <w:sz w:val="22"/>
                <w:szCs w:val="22"/>
              </w:rPr>
              <w:t>TX = Percentual da taxa anual = 6%</w:t>
            </w:r>
          </w:p>
        </w:tc>
      </w:tr>
    </w:tbl>
    <w:p w14:paraId="771237DE" w14:textId="77777777" w:rsidR="008F51C5" w:rsidRPr="00360516" w:rsidRDefault="008F51C5" w:rsidP="00F248B9">
      <w:pPr>
        <w:spacing w:after="0" w:line="240" w:lineRule="auto"/>
        <w:ind w:right="-1"/>
        <w:jc w:val="both"/>
        <w:rPr>
          <w:rFonts w:ascii="Arial" w:hAnsi="Arial" w:cs="Arial"/>
        </w:rPr>
      </w:pPr>
      <w:r w:rsidRPr="00360516">
        <w:rPr>
          <w:rFonts w:ascii="Arial" w:hAnsi="Arial" w:cs="Arial"/>
        </w:rPr>
        <w:t xml:space="preserve">                                                            365</w:t>
      </w:r>
    </w:p>
    <w:p w14:paraId="6273B703" w14:textId="33707FCF" w:rsidR="00E25C19" w:rsidRPr="00360516" w:rsidRDefault="00E25C19" w:rsidP="008F51C5">
      <w:pPr>
        <w:spacing w:after="0" w:line="240" w:lineRule="auto"/>
        <w:ind w:right="-1"/>
        <w:jc w:val="both"/>
        <w:rPr>
          <w:rFonts w:ascii="Arial" w:hAnsi="Arial" w:cs="Arial"/>
        </w:rPr>
      </w:pPr>
    </w:p>
    <w:p w14:paraId="2FDCB8A7" w14:textId="7944330A" w:rsidR="00C01BEB" w:rsidRPr="00360516" w:rsidRDefault="00C01BEB"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360516">
        <w:rPr>
          <w:rFonts w:ascii="Arial" w:hAnsi="Arial" w:cs="Arial"/>
          <w:b/>
          <w:bCs/>
        </w:rPr>
        <w:t>1</w:t>
      </w:r>
      <w:r w:rsidR="00B224E6" w:rsidRPr="00360516">
        <w:rPr>
          <w:rFonts w:ascii="Arial" w:hAnsi="Arial" w:cs="Arial"/>
          <w:b/>
          <w:bCs/>
        </w:rPr>
        <w:t>1</w:t>
      </w:r>
      <w:r w:rsidRPr="00360516">
        <w:rPr>
          <w:rFonts w:ascii="Arial" w:hAnsi="Arial" w:cs="Arial"/>
          <w:b/>
          <w:bCs/>
        </w:rPr>
        <w:t xml:space="preserve">. DOS RECURSOS ORÇAMENTÁRIOS </w:t>
      </w:r>
    </w:p>
    <w:p w14:paraId="4244F7BE" w14:textId="60ABCCB1" w:rsidR="00892C39" w:rsidRPr="000C2584" w:rsidRDefault="000C2584" w:rsidP="000C2584">
      <w:pPr>
        <w:spacing w:after="0" w:line="240" w:lineRule="auto"/>
        <w:ind w:right="-142"/>
        <w:jc w:val="both"/>
        <w:rPr>
          <w:rFonts w:ascii="Arial" w:eastAsia="Calibri" w:hAnsi="Arial" w:cs="Arial"/>
        </w:rPr>
      </w:pPr>
      <w:r>
        <w:rPr>
          <w:rFonts w:ascii="Arial" w:hAnsi="Arial" w:cs="Arial"/>
        </w:rPr>
        <w:t xml:space="preserve">11.1. </w:t>
      </w:r>
      <w:r w:rsidR="00273909" w:rsidRPr="00535922">
        <w:rPr>
          <w:rFonts w:ascii="Arial" w:hAnsi="Arial" w:cs="Arial"/>
        </w:rPr>
        <w:t>As despesas com a</w:t>
      </w:r>
      <w:r w:rsidR="008F2849" w:rsidRPr="00535922">
        <w:rPr>
          <w:rFonts w:ascii="Arial" w:hAnsi="Arial" w:cs="Arial"/>
        </w:rPr>
        <w:t xml:space="preserve"> aquisição dos</w:t>
      </w:r>
      <w:r w:rsidR="005206AB" w:rsidRPr="00535922">
        <w:rPr>
          <w:rFonts w:ascii="Arial" w:hAnsi="Arial" w:cs="Arial"/>
        </w:rPr>
        <w:t xml:space="preserve"> </w:t>
      </w:r>
      <w:r w:rsidR="00A660B1">
        <w:rPr>
          <w:rFonts w:ascii="Arial" w:hAnsi="Arial" w:cs="Arial"/>
        </w:rPr>
        <w:t>materiais</w:t>
      </w:r>
      <w:r w:rsidR="00273909" w:rsidRPr="00535922">
        <w:rPr>
          <w:rFonts w:ascii="Arial" w:hAnsi="Arial" w:cs="Arial"/>
        </w:rPr>
        <w:t xml:space="preserve"> correrão a conta das dotações orçamentarias: </w:t>
      </w:r>
      <w:r w:rsidRPr="002E3714">
        <w:rPr>
          <w:rFonts w:ascii="Arial" w:eastAsia="Calibri" w:hAnsi="Arial" w:cs="Arial"/>
        </w:rPr>
        <w:t>Gabinete do Prefeito: Projeto Atividade 4055, Fonte 1500. Secretaria Infraestrutura: Projeto Atividade 4086 e 4083, Fonte 1500, 1799 e 1720. Secretaria de Educação: Projeto Atividade: 4038 e 4100, Fonte 1500 e 1550. Secretaria de Planejamento: Projeto Atividade:  4101   Fonte:  1500. Secretaria de Assistência Social: Projeto Atividade 4114, 4117 e 4118, Fonte 1500 e 1660. Secretaria de Saúde, Projeto Atividade 4077, 4078, 4071, 4082, 4068, 4069 e 4076. Fonte 500, 600 e 621. Secretaria de Finanças:</w:t>
      </w:r>
      <w:r w:rsidRPr="002E3714">
        <w:rPr>
          <w:rFonts w:ascii="Arial" w:eastAsia="Calibri" w:hAnsi="Arial" w:cs="Arial"/>
          <w:b/>
          <w:bCs/>
        </w:rPr>
        <w:t xml:space="preserve"> </w:t>
      </w:r>
      <w:r w:rsidRPr="002E3714">
        <w:rPr>
          <w:rFonts w:ascii="Arial" w:eastAsia="Calibri" w:hAnsi="Arial" w:cs="Arial"/>
        </w:rPr>
        <w:t>Projeto de Atividade. 4107, Fonte 1500</w:t>
      </w:r>
      <w:r w:rsidR="00892C39" w:rsidRPr="00535922">
        <w:rPr>
          <w:rFonts w:ascii="Arial" w:eastAsia="Calibri" w:hAnsi="Arial" w:cs="Arial"/>
        </w:rPr>
        <w:t xml:space="preserve">. </w:t>
      </w:r>
      <w:r w:rsidR="00CA262C" w:rsidRPr="00535922">
        <w:rPr>
          <w:rFonts w:ascii="Arial" w:eastAsia="Calibri" w:hAnsi="Arial" w:cs="Arial"/>
          <w:b/>
          <w:bCs/>
        </w:rPr>
        <w:t>E a</w:t>
      </w:r>
      <w:r w:rsidR="00535922" w:rsidRPr="00535922">
        <w:rPr>
          <w:rFonts w:ascii="Arial" w:eastAsia="Calibri" w:hAnsi="Arial" w:cs="Arial"/>
          <w:b/>
          <w:bCs/>
        </w:rPr>
        <w:t>s</w:t>
      </w:r>
      <w:r w:rsidR="00CA262C" w:rsidRPr="00535922">
        <w:rPr>
          <w:rFonts w:ascii="Arial" w:eastAsia="Calibri" w:hAnsi="Arial" w:cs="Arial"/>
          <w:b/>
          <w:bCs/>
        </w:rPr>
        <w:t xml:space="preserve"> que couber</w:t>
      </w:r>
      <w:r w:rsidR="00535922" w:rsidRPr="00535922">
        <w:rPr>
          <w:rFonts w:ascii="Arial" w:eastAsia="Calibri" w:hAnsi="Arial" w:cs="Arial"/>
          <w:b/>
          <w:bCs/>
        </w:rPr>
        <w:t>em</w:t>
      </w:r>
      <w:r w:rsidR="00CA262C" w:rsidRPr="00535922">
        <w:rPr>
          <w:rFonts w:ascii="Arial" w:eastAsia="Calibri" w:hAnsi="Arial" w:cs="Arial"/>
          <w:b/>
          <w:bCs/>
        </w:rPr>
        <w:t xml:space="preserve"> no exercício seguinte.</w:t>
      </w:r>
    </w:p>
    <w:p w14:paraId="43467300" w14:textId="77777777" w:rsidR="00445BC6" w:rsidRPr="00535922" w:rsidRDefault="00445BC6" w:rsidP="00445BC6">
      <w:pPr>
        <w:spacing w:after="0" w:line="240" w:lineRule="auto"/>
        <w:jc w:val="both"/>
        <w:rPr>
          <w:rFonts w:ascii="Arial" w:hAnsi="Arial" w:cs="Arial"/>
          <w:color w:val="FF0000"/>
        </w:rPr>
      </w:pPr>
    </w:p>
    <w:p w14:paraId="274332D3" w14:textId="32A67B1D" w:rsidR="00445BC6" w:rsidRPr="00360516" w:rsidRDefault="00445BC6" w:rsidP="00445BC6">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360516">
        <w:rPr>
          <w:rFonts w:ascii="Arial" w:hAnsi="Arial" w:cs="Arial"/>
          <w:b/>
          <w:bCs/>
        </w:rPr>
        <w:t>1</w:t>
      </w:r>
      <w:r w:rsidR="00B224E6" w:rsidRPr="00360516">
        <w:rPr>
          <w:rFonts w:ascii="Arial" w:hAnsi="Arial" w:cs="Arial"/>
          <w:b/>
          <w:bCs/>
        </w:rPr>
        <w:t>2</w:t>
      </w:r>
      <w:r w:rsidRPr="00360516">
        <w:rPr>
          <w:rFonts w:ascii="Arial" w:hAnsi="Arial" w:cs="Arial"/>
          <w:b/>
          <w:bCs/>
        </w:rPr>
        <w:t>. DAS SANÇÕES ADMINISTRATIVAS</w:t>
      </w:r>
    </w:p>
    <w:p w14:paraId="0CDDB77C" w14:textId="77777777" w:rsidR="00A70F9A" w:rsidRPr="00F30CF9" w:rsidRDefault="00D658DC" w:rsidP="00A70F9A">
      <w:pPr>
        <w:spacing w:line="240" w:lineRule="auto"/>
        <w:jc w:val="both"/>
        <w:rPr>
          <w:rFonts w:ascii="Arial" w:eastAsia="CIDFont+F1" w:hAnsi="Arial" w:cs="Arial"/>
        </w:rPr>
      </w:pPr>
      <w:r w:rsidRPr="00360516">
        <w:rPr>
          <w:rFonts w:ascii="Arial" w:hAnsi="Arial" w:cs="Arial"/>
        </w:rPr>
        <w:t>1</w:t>
      </w:r>
      <w:r w:rsidR="00B224E6" w:rsidRPr="00360516">
        <w:rPr>
          <w:rFonts w:ascii="Arial" w:hAnsi="Arial" w:cs="Arial"/>
        </w:rPr>
        <w:t>2</w:t>
      </w:r>
      <w:r w:rsidRPr="00360516">
        <w:rPr>
          <w:rFonts w:ascii="Arial" w:hAnsi="Arial" w:cs="Arial"/>
        </w:rPr>
        <w:t xml:space="preserve">.1. </w:t>
      </w:r>
      <w:r w:rsidR="00A70F9A" w:rsidRPr="00F30CF9">
        <w:rPr>
          <w:rFonts w:ascii="Arial" w:eastAsia="CIDFont+F1" w:hAnsi="Arial" w:cs="Arial"/>
        </w:rPr>
        <w:t>Comete infração administrativa, nos termos da Lei nº 14.133, de 2021, o contratado que:</w:t>
      </w:r>
    </w:p>
    <w:p w14:paraId="30D4B5D0" w14:textId="77777777" w:rsidR="00A70F9A" w:rsidRPr="00F30CF9" w:rsidRDefault="00A70F9A" w:rsidP="00A70F9A">
      <w:pPr>
        <w:spacing w:line="240" w:lineRule="auto"/>
        <w:jc w:val="both"/>
        <w:rPr>
          <w:rFonts w:ascii="Arial" w:eastAsia="CIDFont+F1" w:hAnsi="Arial" w:cs="Arial"/>
        </w:rPr>
      </w:pPr>
      <w:r w:rsidRPr="00F30CF9">
        <w:rPr>
          <w:rFonts w:ascii="Arial" w:eastAsia="CIDFont+F1" w:hAnsi="Arial" w:cs="Arial"/>
        </w:rPr>
        <w:t>a) der causa à inexecução parcial do contrato;</w:t>
      </w:r>
    </w:p>
    <w:p w14:paraId="6B4FB504" w14:textId="77777777" w:rsidR="00A70F9A" w:rsidRPr="00F30CF9" w:rsidRDefault="00A70F9A" w:rsidP="00A70F9A">
      <w:pPr>
        <w:spacing w:line="240" w:lineRule="auto"/>
        <w:jc w:val="both"/>
        <w:rPr>
          <w:rFonts w:ascii="Arial" w:eastAsia="CIDFont+F1" w:hAnsi="Arial" w:cs="Arial"/>
        </w:rPr>
      </w:pPr>
      <w:r w:rsidRPr="00F30CF9">
        <w:rPr>
          <w:rFonts w:ascii="Arial" w:eastAsia="CIDFont+F1" w:hAnsi="Arial" w:cs="Arial"/>
        </w:rPr>
        <w:t>b) der causa à inexecução parcial do contrato que cause grave dano à Administração, ao funcionamento dos serviços públicos ou ao interesse coletivo;</w:t>
      </w:r>
    </w:p>
    <w:p w14:paraId="6BE04D17" w14:textId="77777777" w:rsidR="00A70F9A" w:rsidRPr="00F30CF9" w:rsidRDefault="00A70F9A" w:rsidP="00A70F9A">
      <w:pPr>
        <w:spacing w:line="240" w:lineRule="auto"/>
        <w:jc w:val="both"/>
        <w:rPr>
          <w:rFonts w:ascii="Arial" w:eastAsia="CIDFont+F1" w:hAnsi="Arial" w:cs="Arial"/>
        </w:rPr>
      </w:pPr>
      <w:r w:rsidRPr="00F30CF9">
        <w:rPr>
          <w:rFonts w:ascii="Arial" w:eastAsia="CIDFont+F1" w:hAnsi="Arial" w:cs="Arial"/>
        </w:rPr>
        <w:t>c) der causa à inexecução total do contrato;</w:t>
      </w:r>
    </w:p>
    <w:p w14:paraId="16FA6844" w14:textId="77777777" w:rsidR="00A70F9A" w:rsidRPr="00F30CF9" w:rsidRDefault="00A70F9A" w:rsidP="00A70F9A">
      <w:pPr>
        <w:spacing w:line="240" w:lineRule="auto"/>
        <w:jc w:val="both"/>
        <w:rPr>
          <w:rFonts w:ascii="Arial" w:eastAsia="CIDFont+F1" w:hAnsi="Arial" w:cs="Arial"/>
        </w:rPr>
      </w:pPr>
      <w:r w:rsidRPr="00F30CF9">
        <w:rPr>
          <w:rFonts w:ascii="Arial" w:eastAsia="CIDFont+F1" w:hAnsi="Arial" w:cs="Arial"/>
        </w:rPr>
        <w:t>d) ensejar o retardamento da execução ou da entrega do objeto da contratação sem motivo justificado;</w:t>
      </w:r>
    </w:p>
    <w:p w14:paraId="1F7EA463" w14:textId="77777777" w:rsidR="00A70F9A" w:rsidRPr="00F30CF9" w:rsidRDefault="00A70F9A" w:rsidP="00A70F9A">
      <w:pPr>
        <w:spacing w:line="240" w:lineRule="auto"/>
        <w:jc w:val="both"/>
        <w:rPr>
          <w:rFonts w:ascii="Arial" w:eastAsia="CIDFont+F1" w:hAnsi="Arial" w:cs="Arial"/>
        </w:rPr>
      </w:pPr>
      <w:r w:rsidRPr="00F30CF9">
        <w:rPr>
          <w:rFonts w:ascii="Arial" w:eastAsia="CIDFont+F1" w:hAnsi="Arial" w:cs="Arial"/>
        </w:rPr>
        <w:t>e) apresentar declaração ou documentação falsa durante a execução do contrato;</w:t>
      </w:r>
    </w:p>
    <w:p w14:paraId="58753FD5" w14:textId="77777777" w:rsidR="00A70F9A" w:rsidRPr="00F30CF9" w:rsidRDefault="00A70F9A" w:rsidP="00A70F9A">
      <w:pPr>
        <w:spacing w:line="240" w:lineRule="auto"/>
        <w:jc w:val="both"/>
        <w:rPr>
          <w:rFonts w:ascii="Arial" w:eastAsia="CIDFont+F1" w:hAnsi="Arial" w:cs="Arial"/>
        </w:rPr>
      </w:pPr>
      <w:r w:rsidRPr="00F30CF9">
        <w:rPr>
          <w:rFonts w:ascii="Arial" w:eastAsia="CIDFont+F1" w:hAnsi="Arial" w:cs="Arial"/>
        </w:rPr>
        <w:t>f) praticar ato fraudulento na execução do contrato;</w:t>
      </w:r>
    </w:p>
    <w:p w14:paraId="251EAE5D" w14:textId="77777777" w:rsidR="00A70F9A" w:rsidRPr="00F30CF9" w:rsidRDefault="00A70F9A" w:rsidP="00A70F9A">
      <w:pPr>
        <w:spacing w:line="240" w:lineRule="auto"/>
        <w:jc w:val="both"/>
        <w:rPr>
          <w:rFonts w:ascii="Arial" w:eastAsia="CIDFont+F1" w:hAnsi="Arial" w:cs="Arial"/>
        </w:rPr>
      </w:pPr>
      <w:r w:rsidRPr="00F30CF9">
        <w:rPr>
          <w:rFonts w:ascii="Arial" w:eastAsia="CIDFont+F1" w:hAnsi="Arial" w:cs="Arial"/>
        </w:rPr>
        <w:t>g) comportar-se de modo inidôneo ou cometer fraude de qualquer natureza;</w:t>
      </w:r>
    </w:p>
    <w:p w14:paraId="2513F36A" w14:textId="77777777" w:rsidR="00A70F9A" w:rsidRPr="00F30CF9" w:rsidRDefault="00A70F9A" w:rsidP="00A70F9A">
      <w:pPr>
        <w:spacing w:line="240" w:lineRule="auto"/>
        <w:jc w:val="both"/>
        <w:rPr>
          <w:rFonts w:ascii="Arial" w:eastAsia="CIDFont+F1" w:hAnsi="Arial" w:cs="Arial"/>
        </w:rPr>
      </w:pPr>
      <w:r w:rsidRPr="00F30CF9">
        <w:rPr>
          <w:rFonts w:ascii="Arial" w:eastAsia="CIDFont+F1" w:hAnsi="Arial" w:cs="Arial"/>
        </w:rPr>
        <w:t>h) praticar atos ilícitos com vistas a frustrar os objetivos da contratação; e</w:t>
      </w:r>
    </w:p>
    <w:p w14:paraId="096DE3E1" w14:textId="77777777" w:rsidR="00A70F9A" w:rsidRPr="00F30CF9" w:rsidRDefault="00A70F9A" w:rsidP="00A70F9A">
      <w:pPr>
        <w:spacing w:line="240" w:lineRule="auto"/>
        <w:jc w:val="both"/>
        <w:rPr>
          <w:rFonts w:ascii="Arial" w:eastAsia="CIDFont+F1" w:hAnsi="Arial" w:cs="Arial"/>
        </w:rPr>
      </w:pPr>
      <w:r w:rsidRPr="00F30CF9">
        <w:rPr>
          <w:rFonts w:ascii="Arial" w:eastAsia="CIDFont+F1" w:hAnsi="Arial" w:cs="Arial"/>
        </w:rPr>
        <w:t>i) praticar ato lesivo previsto no art. 5º da Lei nº 12.846, de 1º de agosto de 2013.</w:t>
      </w:r>
    </w:p>
    <w:p w14:paraId="57CBF552" w14:textId="310BC7CB" w:rsidR="00A70F9A" w:rsidRPr="00A70F9A" w:rsidRDefault="00A70F9A" w:rsidP="00A70F9A">
      <w:pPr>
        <w:spacing w:line="240" w:lineRule="auto"/>
        <w:jc w:val="both"/>
        <w:rPr>
          <w:rFonts w:ascii="Arial" w:eastAsia="CIDFont+F1" w:hAnsi="Arial" w:cs="Arial"/>
        </w:rPr>
      </w:pPr>
      <w:r>
        <w:rPr>
          <w:rFonts w:ascii="Arial" w:eastAsia="CIDFont+F1" w:hAnsi="Arial" w:cs="Arial"/>
        </w:rPr>
        <w:t>12.2</w:t>
      </w:r>
      <w:r w:rsidRPr="00A70F9A">
        <w:rPr>
          <w:rFonts w:ascii="Arial" w:eastAsia="CIDFont+F1" w:hAnsi="Arial" w:cs="Arial"/>
        </w:rPr>
        <w:t>. Pela prática das infrações administrativas previstas na Lei nº 14.133/2021, a Administração poderá aplicar à CONTRATADA as seguintes sanções:</w:t>
      </w:r>
    </w:p>
    <w:p w14:paraId="468F28AD" w14:textId="77777777" w:rsidR="00A70F9A" w:rsidRPr="00A70F9A" w:rsidRDefault="00A70F9A" w:rsidP="00A70F9A">
      <w:pPr>
        <w:spacing w:line="240" w:lineRule="auto"/>
        <w:jc w:val="both"/>
        <w:rPr>
          <w:rFonts w:ascii="Arial" w:eastAsia="CIDFont+F1" w:hAnsi="Arial" w:cs="Arial"/>
        </w:rPr>
      </w:pPr>
      <w:r w:rsidRPr="00A70F9A">
        <w:rPr>
          <w:rFonts w:ascii="Arial" w:eastAsia="CIDFont+F1" w:hAnsi="Arial" w:cs="Arial"/>
        </w:rPr>
        <w:t>I. Advertência, quando der causa à inexecução parcial do contrato e não se justificar a imposição de penalidade mais grave, nos termos do art. 156, §2º, da Lei nº 14.133/2021;</w:t>
      </w:r>
    </w:p>
    <w:p w14:paraId="7D183F2C" w14:textId="77777777" w:rsidR="00A70F9A" w:rsidRPr="00A70F9A" w:rsidRDefault="00A70F9A" w:rsidP="00A70F9A">
      <w:pPr>
        <w:spacing w:line="240" w:lineRule="auto"/>
        <w:jc w:val="both"/>
        <w:rPr>
          <w:rFonts w:ascii="Arial" w:eastAsia="CIDFont+F1" w:hAnsi="Arial" w:cs="Arial"/>
        </w:rPr>
      </w:pPr>
      <w:r w:rsidRPr="00A70F9A">
        <w:rPr>
          <w:rFonts w:ascii="Arial" w:eastAsia="CIDFont+F1" w:hAnsi="Arial" w:cs="Arial"/>
        </w:rPr>
        <w:t>II. Multa:</w:t>
      </w:r>
    </w:p>
    <w:p w14:paraId="263C8262" w14:textId="2B3623FF" w:rsidR="00A70F9A" w:rsidRPr="00A70F9A" w:rsidRDefault="00A70F9A" w:rsidP="00A70F9A">
      <w:pPr>
        <w:spacing w:line="240" w:lineRule="auto"/>
        <w:jc w:val="both"/>
        <w:rPr>
          <w:rFonts w:ascii="Arial" w:eastAsia="CIDFont+F1" w:hAnsi="Arial" w:cs="Arial"/>
        </w:rPr>
      </w:pPr>
      <w:r>
        <w:rPr>
          <w:rFonts w:ascii="Arial" w:eastAsia="CIDFont+F1" w:hAnsi="Arial" w:cs="Arial"/>
        </w:rPr>
        <w:lastRenderedPageBreak/>
        <w:t>12</w:t>
      </w:r>
      <w:r w:rsidRPr="00A70F9A">
        <w:rPr>
          <w:rFonts w:ascii="Arial" w:eastAsia="CIDFont+F1" w:hAnsi="Arial" w:cs="Arial"/>
        </w:rPr>
        <w:t>.3</w:t>
      </w:r>
      <w:r>
        <w:rPr>
          <w:rFonts w:ascii="Arial" w:eastAsia="CIDFont+F1" w:hAnsi="Arial" w:cs="Arial"/>
        </w:rPr>
        <w:t>.</w:t>
      </w:r>
      <w:r w:rsidRPr="00A70F9A">
        <w:rPr>
          <w:rFonts w:ascii="Arial" w:eastAsia="CIDFont+F1" w:hAnsi="Arial" w:cs="Arial"/>
        </w:rPr>
        <w:t xml:space="preserve"> Moratória, em caso de atraso injustificado na execução ou entrega do objeto, nos percentuais e condições estabelecidos no Edital e demais instrumentos da contratação, incidente sobre o valor da parcela inadimplida; </w:t>
      </w:r>
    </w:p>
    <w:p w14:paraId="7A62A5C4" w14:textId="570FAAA1" w:rsidR="00A70F9A" w:rsidRPr="00A70F9A" w:rsidRDefault="00A70F9A" w:rsidP="00A70F9A">
      <w:pPr>
        <w:spacing w:line="240" w:lineRule="auto"/>
        <w:jc w:val="both"/>
        <w:rPr>
          <w:rFonts w:ascii="Arial" w:eastAsia="CIDFont+F1" w:hAnsi="Arial" w:cs="Arial"/>
        </w:rPr>
      </w:pPr>
      <w:r>
        <w:rPr>
          <w:rFonts w:ascii="Arial" w:eastAsia="CIDFont+F1" w:hAnsi="Arial" w:cs="Arial"/>
        </w:rPr>
        <w:t>12</w:t>
      </w:r>
      <w:r w:rsidRPr="00A70F9A">
        <w:rPr>
          <w:rFonts w:ascii="Arial" w:eastAsia="CIDFont+F1" w:hAnsi="Arial" w:cs="Arial"/>
        </w:rPr>
        <w:t>.4</w:t>
      </w:r>
      <w:r>
        <w:rPr>
          <w:rFonts w:ascii="Arial" w:eastAsia="CIDFont+F1" w:hAnsi="Arial" w:cs="Arial"/>
        </w:rPr>
        <w:t>.</w:t>
      </w:r>
      <w:r w:rsidRPr="00A70F9A">
        <w:rPr>
          <w:rFonts w:ascii="Arial" w:eastAsia="CIDFont+F1" w:hAnsi="Arial" w:cs="Arial"/>
        </w:rPr>
        <w:t xml:space="preserve"> Compensatória, nos percentuais estabelecidos no Edital, observados os limites previstos no art. 156, §3º, da Lei nº 14.133/2021, não podendo ser inferior a 0,5% (cinco décimos por cento) nem superior a 30% (trinta por cento) do valor do contrato; </w:t>
      </w:r>
    </w:p>
    <w:p w14:paraId="357E4AF0" w14:textId="77777777" w:rsidR="00A70F9A" w:rsidRPr="00A70F9A" w:rsidRDefault="00A70F9A" w:rsidP="00A70F9A">
      <w:pPr>
        <w:spacing w:line="240" w:lineRule="auto"/>
        <w:jc w:val="both"/>
        <w:rPr>
          <w:rFonts w:ascii="Arial" w:eastAsia="CIDFont+F1" w:hAnsi="Arial" w:cs="Arial"/>
        </w:rPr>
      </w:pPr>
      <w:r w:rsidRPr="00A70F9A">
        <w:rPr>
          <w:rFonts w:ascii="Arial" w:eastAsia="CIDFont+F1" w:hAnsi="Arial" w:cs="Arial"/>
        </w:rPr>
        <w:t>III. Impedimento de licitar e contratar, quando praticadas as infrações previstas no art. 155, incisos II, III, IV, V, VI e VII, da Lei nº 14.133/2021, quando não se justificar a imposição de penalidade mais grave, impedindo o responsável de licitar ou contratar no âmbito da Administração Pública direta e indireta do ente federativo que tiver aplicado a sanção, pelo prazo máximo de 3 (três) anos;</w:t>
      </w:r>
    </w:p>
    <w:p w14:paraId="490DA10B" w14:textId="77777777" w:rsidR="00A70F9A" w:rsidRPr="00A70F9A" w:rsidRDefault="00A70F9A" w:rsidP="00A70F9A">
      <w:pPr>
        <w:spacing w:line="240" w:lineRule="auto"/>
        <w:jc w:val="both"/>
        <w:rPr>
          <w:rFonts w:ascii="Arial" w:eastAsia="CIDFont+F1" w:hAnsi="Arial" w:cs="Arial"/>
        </w:rPr>
      </w:pPr>
      <w:r w:rsidRPr="00A70F9A">
        <w:rPr>
          <w:rFonts w:ascii="Arial" w:eastAsia="CIDFont+F1" w:hAnsi="Arial" w:cs="Arial"/>
        </w:rPr>
        <w:t>IV. Declaração de inidoneidade para licitar ou contratar, quando praticadas as infrações previstas no art. 155, incisos VIII, IX, X, XI e XII, bem como nas hipóteses dos incisos II, III, IV, V, VI e VII que justifiquem a imposição de penalidade mais grave, impedindo o responsável de licitar ou contratar no âmbito da Administração Pública direta e indireta de todos os entes federativos, pelo prazo mínimo de 3 (três) anos e máximo de 6 (seis) anos.</w:t>
      </w:r>
    </w:p>
    <w:p w14:paraId="2AE80441" w14:textId="3E9DA7B2" w:rsidR="00A70F9A" w:rsidRPr="00A70F9A" w:rsidRDefault="00A70F9A" w:rsidP="00A70F9A">
      <w:pPr>
        <w:spacing w:line="240" w:lineRule="auto"/>
        <w:jc w:val="both"/>
        <w:rPr>
          <w:rFonts w:ascii="Arial" w:eastAsia="CIDFont+F1" w:hAnsi="Arial" w:cs="Arial"/>
        </w:rPr>
      </w:pPr>
      <w:r>
        <w:rPr>
          <w:rFonts w:ascii="Arial" w:eastAsia="CIDFont+F1" w:hAnsi="Arial" w:cs="Arial"/>
        </w:rPr>
        <w:t>12</w:t>
      </w:r>
      <w:r w:rsidRPr="00A70F9A">
        <w:rPr>
          <w:rFonts w:ascii="Arial" w:eastAsia="CIDFont+F1" w:hAnsi="Arial" w:cs="Arial"/>
        </w:rPr>
        <w:t>.5</w:t>
      </w:r>
      <w:r>
        <w:rPr>
          <w:rFonts w:ascii="Arial" w:eastAsia="CIDFont+F1" w:hAnsi="Arial" w:cs="Arial"/>
        </w:rPr>
        <w:t>.</w:t>
      </w:r>
      <w:r w:rsidRPr="00A70F9A">
        <w:rPr>
          <w:rFonts w:ascii="Arial" w:eastAsia="CIDFont+F1" w:hAnsi="Arial" w:cs="Arial"/>
        </w:rPr>
        <w:t xml:space="preserve"> A aplicação das sanções previstas neste Termo não exclui, em hipótese alguma, a obrigação de reparação integral do dano causado à Contratante, nos termos do art. 156, §9º, da Lei nº 14.133/2021.</w:t>
      </w:r>
    </w:p>
    <w:p w14:paraId="21F8029D" w14:textId="62E54FC6" w:rsidR="00A70F9A" w:rsidRPr="00A70F9A" w:rsidRDefault="00A70F9A" w:rsidP="00A70F9A">
      <w:pPr>
        <w:spacing w:line="240" w:lineRule="auto"/>
        <w:jc w:val="both"/>
        <w:rPr>
          <w:rFonts w:ascii="Arial" w:eastAsia="CIDFont+F1" w:hAnsi="Arial" w:cs="Arial"/>
        </w:rPr>
      </w:pPr>
      <w:r>
        <w:rPr>
          <w:rFonts w:ascii="Arial" w:eastAsia="CIDFont+F1" w:hAnsi="Arial" w:cs="Arial"/>
        </w:rPr>
        <w:t>12</w:t>
      </w:r>
      <w:r w:rsidRPr="00A70F9A">
        <w:rPr>
          <w:rFonts w:ascii="Arial" w:eastAsia="CIDFont+F1" w:hAnsi="Arial" w:cs="Arial"/>
        </w:rPr>
        <w:t>.6</w:t>
      </w:r>
      <w:r>
        <w:rPr>
          <w:rFonts w:ascii="Arial" w:eastAsia="CIDFont+F1" w:hAnsi="Arial" w:cs="Arial"/>
        </w:rPr>
        <w:t>.</w:t>
      </w:r>
      <w:r w:rsidRPr="00A70F9A">
        <w:rPr>
          <w:rFonts w:ascii="Arial" w:eastAsia="CIDFont+F1" w:hAnsi="Arial" w:cs="Arial"/>
        </w:rPr>
        <w:t xml:space="preserve"> As sanções previstas nos incisos I, III e IV poderão ser aplicadas cumulativamente com a multa, nos termos do art. 156, §7º, da Lei nº 14.133/2021.</w:t>
      </w:r>
    </w:p>
    <w:p w14:paraId="42890213" w14:textId="78BF2EEA" w:rsidR="00A70F9A" w:rsidRPr="00A70F9A" w:rsidRDefault="00A70F9A" w:rsidP="00A70F9A">
      <w:pPr>
        <w:spacing w:line="240" w:lineRule="auto"/>
        <w:jc w:val="both"/>
        <w:rPr>
          <w:rFonts w:ascii="Arial" w:eastAsia="CIDFont+F1" w:hAnsi="Arial" w:cs="Arial"/>
        </w:rPr>
      </w:pPr>
      <w:r>
        <w:rPr>
          <w:rFonts w:ascii="Arial" w:eastAsia="CIDFont+F1" w:hAnsi="Arial" w:cs="Arial"/>
        </w:rPr>
        <w:t>12</w:t>
      </w:r>
      <w:r w:rsidRPr="00A70F9A">
        <w:rPr>
          <w:rFonts w:ascii="Arial" w:eastAsia="CIDFont+F1" w:hAnsi="Arial" w:cs="Arial"/>
        </w:rPr>
        <w:t>.7</w:t>
      </w:r>
      <w:r>
        <w:rPr>
          <w:rFonts w:ascii="Arial" w:eastAsia="CIDFont+F1" w:hAnsi="Arial" w:cs="Arial"/>
        </w:rPr>
        <w:t>.</w:t>
      </w:r>
      <w:r w:rsidRPr="00A70F9A">
        <w:rPr>
          <w:rFonts w:ascii="Arial" w:eastAsia="CIDFont+F1" w:hAnsi="Arial" w:cs="Arial"/>
        </w:rPr>
        <w:t xml:space="preserve"> Na aplicação da sanção de multa, será facultada a defesa do interessado no prazo de 15 (quinze) dias úteis, contado da data de sua intimação, nos termos do art. 157 da Lei nº 14.133/2021.</w:t>
      </w:r>
    </w:p>
    <w:p w14:paraId="1D215FDB" w14:textId="0D561609" w:rsidR="00A70F9A" w:rsidRPr="00A70F9A" w:rsidRDefault="00A70F9A" w:rsidP="00A70F9A">
      <w:pPr>
        <w:spacing w:line="240" w:lineRule="auto"/>
        <w:jc w:val="both"/>
        <w:rPr>
          <w:rFonts w:ascii="Arial" w:eastAsia="CIDFont+F1" w:hAnsi="Arial" w:cs="Arial"/>
        </w:rPr>
      </w:pPr>
      <w:r>
        <w:rPr>
          <w:rFonts w:ascii="Arial" w:eastAsia="CIDFont+F1" w:hAnsi="Arial" w:cs="Arial"/>
        </w:rPr>
        <w:t>12</w:t>
      </w:r>
      <w:r w:rsidRPr="00A70F9A">
        <w:rPr>
          <w:rFonts w:ascii="Arial" w:eastAsia="CIDFont+F1" w:hAnsi="Arial" w:cs="Arial"/>
        </w:rPr>
        <w:t>.8</w:t>
      </w:r>
      <w:r>
        <w:rPr>
          <w:rFonts w:ascii="Arial" w:eastAsia="CIDFont+F1" w:hAnsi="Arial" w:cs="Arial"/>
        </w:rPr>
        <w:t>.</w:t>
      </w:r>
      <w:r w:rsidRPr="00A70F9A">
        <w:rPr>
          <w:rFonts w:ascii="Arial" w:eastAsia="CIDFont+F1" w:hAnsi="Arial" w:cs="Arial"/>
        </w:rPr>
        <w:t xml:space="preserve"> A aplicação das sanções de impedimento de licitar e contratar e de declaração de inidoneidade para licitar ou contratar dependerá da instauração de processo de responsabilização, assegurados o contraditório e a ampla defesa, observado o procedimento previsto no art. 158 da Lei nº 14.133/2021.</w:t>
      </w:r>
    </w:p>
    <w:p w14:paraId="24671CF1" w14:textId="2A74A54C" w:rsidR="00A70F9A" w:rsidRPr="00A70F9A" w:rsidRDefault="003043D6" w:rsidP="00A70F9A">
      <w:pPr>
        <w:spacing w:line="240" w:lineRule="auto"/>
        <w:jc w:val="both"/>
        <w:rPr>
          <w:rFonts w:ascii="Arial" w:eastAsia="CIDFont+F1" w:hAnsi="Arial" w:cs="Arial"/>
        </w:rPr>
      </w:pPr>
      <w:r>
        <w:rPr>
          <w:rFonts w:ascii="Arial" w:eastAsia="CIDFont+F1" w:hAnsi="Arial" w:cs="Arial"/>
        </w:rPr>
        <w:t>12</w:t>
      </w:r>
      <w:r w:rsidR="00A70F9A" w:rsidRPr="00A70F9A">
        <w:rPr>
          <w:rFonts w:ascii="Arial" w:eastAsia="CIDFont+F1" w:hAnsi="Arial" w:cs="Arial"/>
        </w:rPr>
        <w:t>.9</w:t>
      </w:r>
      <w:r>
        <w:rPr>
          <w:rFonts w:ascii="Arial" w:eastAsia="CIDFont+F1" w:hAnsi="Arial" w:cs="Arial"/>
        </w:rPr>
        <w:t>.</w:t>
      </w:r>
      <w:r w:rsidR="00A70F9A" w:rsidRPr="00A70F9A">
        <w:rPr>
          <w:rFonts w:ascii="Arial" w:eastAsia="CIDFont+F1" w:hAnsi="Arial" w:cs="Arial"/>
        </w:rPr>
        <w:t xml:space="preserve"> Se a multa aplicada e as indenizações cabíveis forem superiores ao valor de pagamento eventualmente devido pela Contratante à Contratada, além da perda desse valor, a diferença será descontada da garantia prestada, quando houver, ou será cobrada judicialmente, nos termos do art. 156, §8º, da Lei nº 14.133/2021.</w:t>
      </w:r>
    </w:p>
    <w:p w14:paraId="22CE0EDD" w14:textId="07B92A59" w:rsidR="00A70F9A" w:rsidRPr="00A70F9A" w:rsidRDefault="003043D6" w:rsidP="00A70F9A">
      <w:pPr>
        <w:spacing w:line="240" w:lineRule="auto"/>
        <w:jc w:val="both"/>
        <w:rPr>
          <w:rFonts w:ascii="Arial" w:eastAsia="CIDFont+F1" w:hAnsi="Arial" w:cs="Arial"/>
        </w:rPr>
      </w:pPr>
      <w:r>
        <w:rPr>
          <w:rFonts w:ascii="Arial" w:eastAsia="CIDFont+F1" w:hAnsi="Arial" w:cs="Arial"/>
        </w:rPr>
        <w:t>12</w:t>
      </w:r>
      <w:r w:rsidR="00A70F9A" w:rsidRPr="00A70F9A">
        <w:rPr>
          <w:rFonts w:ascii="Arial" w:eastAsia="CIDFont+F1" w:hAnsi="Arial" w:cs="Arial"/>
        </w:rPr>
        <w:t>.10</w:t>
      </w:r>
      <w:r>
        <w:rPr>
          <w:rFonts w:ascii="Arial" w:eastAsia="CIDFont+F1" w:hAnsi="Arial" w:cs="Arial"/>
        </w:rPr>
        <w:t>.</w:t>
      </w:r>
      <w:r w:rsidR="00A70F9A" w:rsidRPr="00A70F9A">
        <w:rPr>
          <w:rFonts w:ascii="Arial" w:eastAsia="CIDFont+F1" w:hAnsi="Arial" w:cs="Arial"/>
        </w:rPr>
        <w:t xml:space="preserve"> Aplicam-se, ainda, às infrações e sanções administrativas as demais disposições previstas na Lei nº 14.133/2021, no Edital, neste Termo de Referência e nos demais instrumentos da contratação.</w:t>
      </w:r>
    </w:p>
    <w:p w14:paraId="561CE86F" w14:textId="6F39FA29" w:rsidR="00A70F9A" w:rsidRPr="00A70F9A" w:rsidRDefault="003043D6" w:rsidP="00A70F9A">
      <w:pPr>
        <w:spacing w:line="240" w:lineRule="auto"/>
        <w:jc w:val="both"/>
        <w:rPr>
          <w:rFonts w:ascii="Arial" w:eastAsia="CIDFont+F1" w:hAnsi="Arial" w:cs="Arial"/>
        </w:rPr>
      </w:pPr>
      <w:r>
        <w:rPr>
          <w:rFonts w:ascii="Arial" w:eastAsia="CIDFont+F1" w:hAnsi="Arial" w:cs="Arial"/>
        </w:rPr>
        <w:t>12</w:t>
      </w:r>
      <w:r w:rsidR="00A70F9A" w:rsidRPr="00A70F9A">
        <w:rPr>
          <w:rFonts w:ascii="Arial" w:eastAsia="CIDFont+F1" w:hAnsi="Arial" w:cs="Arial"/>
        </w:rPr>
        <w:t>.11</w:t>
      </w:r>
      <w:r>
        <w:rPr>
          <w:rFonts w:ascii="Arial" w:eastAsia="CIDFont+F1" w:hAnsi="Arial" w:cs="Arial"/>
        </w:rPr>
        <w:t>.</w:t>
      </w:r>
      <w:r w:rsidR="00A70F9A" w:rsidRPr="00A70F9A">
        <w:rPr>
          <w:rFonts w:ascii="Arial" w:eastAsia="CIDFont+F1" w:hAnsi="Arial" w:cs="Arial"/>
        </w:rPr>
        <w:t xml:space="preserve"> As multas devidas e/ou os prejuízos causados à Contratante poderão ser deduzidos dos valores eventualmente devidos à Contratada, descontados da garantia prestada, quando houver, ou cobrados administrativa ou judicialmente, observadas as disposições legais aplicáveis.</w:t>
      </w:r>
    </w:p>
    <w:p w14:paraId="2E0DD459" w14:textId="3EED0D28" w:rsidR="00A70F9A" w:rsidRPr="00A70F9A" w:rsidRDefault="003043D6" w:rsidP="00A70F9A">
      <w:pPr>
        <w:spacing w:line="240" w:lineRule="auto"/>
        <w:jc w:val="both"/>
        <w:rPr>
          <w:rFonts w:ascii="Arial" w:eastAsia="CIDFont+F1" w:hAnsi="Arial" w:cs="Arial"/>
        </w:rPr>
      </w:pPr>
      <w:r>
        <w:rPr>
          <w:rFonts w:ascii="Arial" w:eastAsia="CIDFont+F1" w:hAnsi="Arial" w:cs="Arial"/>
        </w:rPr>
        <w:t>12</w:t>
      </w:r>
      <w:r w:rsidR="00A70F9A" w:rsidRPr="00A70F9A">
        <w:rPr>
          <w:rFonts w:ascii="Arial" w:eastAsia="CIDFont+F1" w:hAnsi="Arial" w:cs="Arial"/>
        </w:rPr>
        <w:t>.12</w:t>
      </w:r>
      <w:r>
        <w:rPr>
          <w:rFonts w:ascii="Arial" w:eastAsia="CIDFont+F1" w:hAnsi="Arial" w:cs="Arial"/>
        </w:rPr>
        <w:t>.</w:t>
      </w:r>
      <w:r w:rsidR="00A70F9A" w:rsidRPr="00A70F9A">
        <w:rPr>
          <w:rFonts w:ascii="Arial" w:eastAsia="CIDFont+F1" w:hAnsi="Arial" w:cs="Arial"/>
        </w:rPr>
        <w:t xml:space="preserve"> Caso a Contratante determine o recolhimento direto da multa, o pagamento deverá ocorrer no prazo estabelecido na respectiva notificação administrativa, contado de seu recebimento pela Contratada.</w:t>
      </w:r>
    </w:p>
    <w:p w14:paraId="639834FE" w14:textId="4482A1F3" w:rsidR="00A70F9A" w:rsidRPr="00A70F9A" w:rsidRDefault="003043D6" w:rsidP="00A70F9A">
      <w:pPr>
        <w:spacing w:line="240" w:lineRule="auto"/>
        <w:jc w:val="both"/>
        <w:rPr>
          <w:rFonts w:ascii="Arial" w:eastAsia="CIDFont+F1" w:hAnsi="Arial" w:cs="Arial"/>
        </w:rPr>
      </w:pPr>
      <w:r>
        <w:rPr>
          <w:rFonts w:ascii="Arial" w:eastAsia="CIDFont+F1" w:hAnsi="Arial" w:cs="Arial"/>
        </w:rPr>
        <w:t>12</w:t>
      </w:r>
      <w:r w:rsidR="00A70F9A" w:rsidRPr="00A70F9A">
        <w:rPr>
          <w:rFonts w:ascii="Arial" w:eastAsia="CIDFont+F1" w:hAnsi="Arial" w:cs="Arial"/>
        </w:rPr>
        <w:t>.13</w:t>
      </w:r>
      <w:r>
        <w:rPr>
          <w:rFonts w:ascii="Arial" w:eastAsia="CIDFont+F1" w:hAnsi="Arial" w:cs="Arial"/>
        </w:rPr>
        <w:t>.</w:t>
      </w:r>
      <w:r w:rsidR="00A70F9A" w:rsidRPr="00A70F9A">
        <w:rPr>
          <w:rFonts w:ascii="Arial" w:eastAsia="CIDFont+F1" w:hAnsi="Arial" w:cs="Arial"/>
        </w:rPr>
        <w:t xml:space="preserve"> Caso o valor da multa não seja suficiente para cobrir os prejuízos causados pela conduta da Contratada, a Administração poderá exigir o ressarcimento do valor remanescente, assegurada a reparação integral do dano, nos termos da legislação aplicável.</w:t>
      </w:r>
    </w:p>
    <w:p w14:paraId="6135EC3B" w14:textId="5CF5DA2E" w:rsidR="00A70F9A" w:rsidRPr="00A70F9A" w:rsidRDefault="003043D6" w:rsidP="00A70F9A">
      <w:pPr>
        <w:spacing w:line="240" w:lineRule="auto"/>
        <w:jc w:val="both"/>
        <w:rPr>
          <w:rFonts w:ascii="Arial" w:eastAsia="CIDFont+F1" w:hAnsi="Arial" w:cs="Arial"/>
        </w:rPr>
      </w:pPr>
      <w:r>
        <w:rPr>
          <w:rFonts w:ascii="Arial" w:eastAsia="CIDFont+F1" w:hAnsi="Arial" w:cs="Arial"/>
        </w:rPr>
        <w:t>12</w:t>
      </w:r>
      <w:r w:rsidR="00A70F9A" w:rsidRPr="00A70F9A">
        <w:rPr>
          <w:rFonts w:ascii="Arial" w:eastAsia="CIDFont+F1" w:hAnsi="Arial" w:cs="Arial"/>
        </w:rPr>
        <w:t>.14</w:t>
      </w:r>
      <w:r>
        <w:rPr>
          <w:rFonts w:ascii="Arial" w:eastAsia="CIDFont+F1" w:hAnsi="Arial" w:cs="Arial"/>
        </w:rPr>
        <w:t>.</w:t>
      </w:r>
      <w:r w:rsidR="00A70F9A" w:rsidRPr="00A70F9A">
        <w:rPr>
          <w:rFonts w:ascii="Arial" w:eastAsia="CIDFont+F1" w:hAnsi="Arial" w:cs="Arial"/>
        </w:rPr>
        <w:t xml:space="preserve"> Na aplicação das sanções, a autoridade competente levará em consideração a natureza e a gravidade da infração cometida, as peculiaridades do caso concreto, as circunstâncias agravantes ou atenuantes, os danos decorrentes da conduta para a Administração Pública e a implantação ou o aperfeiçoamento de programa de integridade, quando aplicável, nos termos do art. 156, §1º, da Lei nº 14.133/2021.</w:t>
      </w:r>
    </w:p>
    <w:p w14:paraId="6CB48C37" w14:textId="7337D5D5" w:rsidR="00A70F9A" w:rsidRPr="00A70F9A" w:rsidRDefault="003043D6" w:rsidP="00A70F9A">
      <w:pPr>
        <w:spacing w:line="240" w:lineRule="auto"/>
        <w:jc w:val="both"/>
        <w:rPr>
          <w:rFonts w:ascii="Arial" w:eastAsia="CIDFont+F1" w:hAnsi="Arial" w:cs="Arial"/>
        </w:rPr>
      </w:pPr>
      <w:r>
        <w:rPr>
          <w:rFonts w:ascii="Arial" w:eastAsia="CIDFont+F1" w:hAnsi="Arial" w:cs="Arial"/>
        </w:rPr>
        <w:lastRenderedPageBreak/>
        <w:t>12</w:t>
      </w:r>
      <w:r w:rsidR="00A70F9A" w:rsidRPr="00A70F9A">
        <w:rPr>
          <w:rFonts w:ascii="Arial" w:eastAsia="CIDFont+F1" w:hAnsi="Arial" w:cs="Arial"/>
        </w:rPr>
        <w:t>.15</w:t>
      </w:r>
      <w:r>
        <w:rPr>
          <w:rFonts w:ascii="Arial" w:eastAsia="CIDFont+F1" w:hAnsi="Arial" w:cs="Arial"/>
        </w:rPr>
        <w:t>.</w:t>
      </w:r>
      <w:r w:rsidR="00A70F9A" w:rsidRPr="00A70F9A">
        <w:rPr>
          <w:rFonts w:ascii="Arial" w:eastAsia="CIDFont+F1" w:hAnsi="Arial" w:cs="Arial"/>
        </w:rPr>
        <w:t xml:space="preserve">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 autoridade competente definidos na legislação, nos termos do art. 159 da Lei nº 14.133/2021.</w:t>
      </w:r>
    </w:p>
    <w:p w14:paraId="657412B0" w14:textId="5C3F9BC2" w:rsidR="00A70F9A" w:rsidRPr="00A70F9A" w:rsidRDefault="003043D6" w:rsidP="00A70F9A">
      <w:pPr>
        <w:spacing w:line="240" w:lineRule="auto"/>
        <w:jc w:val="both"/>
        <w:rPr>
          <w:rFonts w:ascii="Arial" w:eastAsia="CIDFont+F1" w:hAnsi="Arial" w:cs="Arial"/>
        </w:rPr>
      </w:pPr>
      <w:r>
        <w:rPr>
          <w:rFonts w:ascii="Arial" w:eastAsia="CIDFont+F1" w:hAnsi="Arial" w:cs="Arial"/>
        </w:rPr>
        <w:t>12</w:t>
      </w:r>
      <w:r w:rsidR="00A70F9A" w:rsidRPr="00A70F9A">
        <w:rPr>
          <w:rFonts w:ascii="Arial" w:eastAsia="CIDFont+F1" w:hAnsi="Arial" w:cs="Arial"/>
        </w:rPr>
        <w:t>.16</w:t>
      </w:r>
      <w:r>
        <w:rPr>
          <w:rFonts w:ascii="Arial" w:eastAsia="CIDFont+F1" w:hAnsi="Arial" w:cs="Arial"/>
        </w:rPr>
        <w:t>.</w:t>
      </w:r>
      <w:r w:rsidR="00A70F9A" w:rsidRPr="00A70F9A">
        <w:rPr>
          <w:rFonts w:ascii="Arial" w:eastAsia="CIDFont+F1" w:hAnsi="Arial" w:cs="Arial"/>
        </w:rPr>
        <w:t xml:space="preserve"> O processamento das infrações e a aplicação das sanções administrativas não prejudicam a apuração de eventuais danos e prejuízos causados à Administração, nem afastam a obrigação de sua reparação integral.</w:t>
      </w:r>
    </w:p>
    <w:p w14:paraId="369F1E4F" w14:textId="4FC10A2A" w:rsidR="00CB6AD1" w:rsidRPr="003043D6" w:rsidRDefault="003043D6" w:rsidP="003043D6">
      <w:pPr>
        <w:spacing w:line="240" w:lineRule="auto"/>
        <w:jc w:val="both"/>
        <w:rPr>
          <w:rFonts w:ascii="Arial" w:eastAsia="CIDFont+F1" w:hAnsi="Arial" w:cs="Arial"/>
        </w:rPr>
      </w:pPr>
      <w:r>
        <w:rPr>
          <w:rFonts w:ascii="Arial" w:eastAsia="CIDFont+F1" w:hAnsi="Arial" w:cs="Arial"/>
        </w:rPr>
        <w:t>12</w:t>
      </w:r>
      <w:r w:rsidR="00A70F9A" w:rsidRPr="00A70F9A">
        <w:rPr>
          <w:rFonts w:ascii="Arial" w:eastAsia="CIDFont+F1" w:hAnsi="Arial" w:cs="Arial"/>
        </w:rPr>
        <w:t>.17</w:t>
      </w:r>
      <w:r>
        <w:rPr>
          <w:rFonts w:ascii="Arial" w:eastAsia="CIDFont+F1" w:hAnsi="Arial" w:cs="Arial"/>
        </w:rPr>
        <w:t>.</w:t>
      </w:r>
      <w:r w:rsidR="00A70F9A" w:rsidRPr="00F30CF9">
        <w:rPr>
          <w:rFonts w:ascii="Arial" w:eastAsia="CIDFont+F1" w:hAnsi="Arial" w:cs="Arial"/>
        </w:rPr>
        <w:t xml:space="preserve"> As sanções aplicadas serão registradas e divulgadas nos cadastros legalmente exigidos, inclusive no Cadastro Nacional de Empresas Inidôneas e Suspensas – CEIS e no Cadastro Nacional de Empresas Punidas – CNEP, quando cabível, observados os prazos e procedimentos previstos no art. 161 da Lei nº 14.133/2021, sem prejuízo de registro no Cadastro Municipal, quando previsto na regulamentação local.</w:t>
      </w:r>
    </w:p>
    <w:p w14:paraId="39123974" w14:textId="78BB084D" w:rsidR="00CE0E17" w:rsidRPr="00360516" w:rsidRDefault="00CE0E17" w:rsidP="00A30A27">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360516">
        <w:rPr>
          <w:rFonts w:ascii="Arial" w:hAnsi="Arial" w:cs="Arial"/>
          <w:b/>
          <w:bCs/>
        </w:rPr>
        <w:t>1</w:t>
      </w:r>
      <w:r w:rsidR="00B224E6" w:rsidRPr="00360516">
        <w:rPr>
          <w:rFonts w:ascii="Arial" w:hAnsi="Arial" w:cs="Arial"/>
          <w:b/>
          <w:bCs/>
        </w:rPr>
        <w:t>3</w:t>
      </w:r>
      <w:r w:rsidRPr="00360516">
        <w:rPr>
          <w:rFonts w:ascii="Arial" w:hAnsi="Arial" w:cs="Arial"/>
          <w:b/>
          <w:bCs/>
        </w:rPr>
        <w:t>. DAS DISPOSIÇÕES GERAIS</w:t>
      </w:r>
    </w:p>
    <w:p w14:paraId="67B202B6" w14:textId="6C275D87" w:rsidR="007F30BF" w:rsidRPr="00360516" w:rsidRDefault="007F30BF" w:rsidP="007F30BF">
      <w:pPr>
        <w:pStyle w:val="PargrafodaLista"/>
        <w:ind w:left="0"/>
        <w:jc w:val="both"/>
        <w:rPr>
          <w:rFonts w:ascii="Arial" w:hAnsi="Arial" w:cs="Arial"/>
          <w:color w:val="0000FF"/>
          <w:sz w:val="22"/>
          <w:szCs w:val="22"/>
          <w:u w:val="single"/>
        </w:rPr>
      </w:pPr>
      <w:r w:rsidRPr="00360516">
        <w:rPr>
          <w:rFonts w:ascii="Arial" w:hAnsi="Arial" w:cs="Arial"/>
          <w:sz w:val="22"/>
          <w:szCs w:val="22"/>
        </w:rPr>
        <w:t>1</w:t>
      </w:r>
      <w:r w:rsidR="00B224E6" w:rsidRPr="00360516">
        <w:rPr>
          <w:rFonts w:ascii="Arial" w:hAnsi="Arial" w:cs="Arial"/>
          <w:sz w:val="22"/>
          <w:szCs w:val="22"/>
        </w:rPr>
        <w:t>3</w:t>
      </w:r>
      <w:r w:rsidRPr="00360516">
        <w:rPr>
          <w:rFonts w:ascii="Arial" w:hAnsi="Arial" w:cs="Arial"/>
          <w:sz w:val="22"/>
          <w:szCs w:val="22"/>
        </w:rPr>
        <w:t xml:space="preserve">.1. </w:t>
      </w:r>
      <w:r w:rsidRPr="00360516">
        <w:rPr>
          <w:rFonts w:ascii="Arial" w:hAnsi="Arial" w:cs="Arial"/>
          <w:color w:val="000000"/>
          <w:sz w:val="22"/>
          <w:szCs w:val="22"/>
        </w:rPr>
        <w:t> Por ser pregão presencial a sessão pública de apresentação de propostas</w:t>
      </w:r>
      <w:r w:rsidR="008B366E" w:rsidRPr="00360516">
        <w:rPr>
          <w:rFonts w:ascii="Arial" w:hAnsi="Arial" w:cs="Arial"/>
          <w:color w:val="000000"/>
          <w:sz w:val="22"/>
          <w:szCs w:val="22"/>
        </w:rPr>
        <w:t xml:space="preserve"> e documentos de habilitação</w:t>
      </w:r>
      <w:r w:rsidRPr="00360516">
        <w:rPr>
          <w:rFonts w:ascii="Arial" w:hAnsi="Arial" w:cs="Arial"/>
          <w:color w:val="000000"/>
          <w:sz w:val="22"/>
          <w:szCs w:val="22"/>
        </w:rPr>
        <w:t xml:space="preserve"> será gravada em áudio e vídeo, e a gravação será juntada aos autos do processo licitatório depois de seu encerramento, conforme prevê o </w:t>
      </w:r>
      <w:r w:rsidRPr="00360516">
        <w:rPr>
          <w:rFonts w:ascii="Arial" w:hAnsi="Arial" w:cs="Arial"/>
          <w:color w:val="0000FF"/>
          <w:sz w:val="22"/>
          <w:szCs w:val="22"/>
          <w:u w:val="single"/>
        </w:rPr>
        <w:t>Art. 17 § 5º de Lei 14.133/2021</w:t>
      </w:r>
      <w:r w:rsidR="008B366E" w:rsidRPr="00360516">
        <w:rPr>
          <w:rFonts w:ascii="Arial" w:hAnsi="Arial" w:cs="Arial"/>
          <w:color w:val="0000FF"/>
          <w:sz w:val="22"/>
          <w:szCs w:val="22"/>
          <w:u w:val="single"/>
        </w:rPr>
        <w:t>.</w:t>
      </w:r>
    </w:p>
    <w:p w14:paraId="0024E4FF" w14:textId="331F0005" w:rsidR="007F30BF" w:rsidRPr="00360516" w:rsidRDefault="007F30BF" w:rsidP="00803498">
      <w:pPr>
        <w:spacing w:after="0" w:line="240" w:lineRule="auto"/>
        <w:ind w:right="-2"/>
        <w:jc w:val="both"/>
        <w:rPr>
          <w:rFonts w:ascii="Arial" w:hAnsi="Arial" w:cs="Arial"/>
        </w:rPr>
      </w:pPr>
    </w:p>
    <w:p w14:paraId="45AC21A2" w14:textId="01A342E7" w:rsidR="00803498" w:rsidRPr="00360516" w:rsidRDefault="00803498" w:rsidP="00803498">
      <w:pPr>
        <w:spacing w:after="0" w:line="240" w:lineRule="auto"/>
        <w:ind w:right="-2"/>
        <w:jc w:val="both"/>
        <w:rPr>
          <w:rStyle w:val="Hyperlink"/>
          <w:rFonts w:ascii="Arial" w:hAnsi="Arial" w:cs="Arial"/>
          <w:i/>
        </w:rPr>
      </w:pPr>
      <w:r w:rsidRPr="00360516">
        <w:rPr>
          <w:rFonts w:ascii="Arial" w:hAnsi="Arial" w:cs="Arial"/>
        </w:rPr>
        <w:t>1</w:t>
      </w:r>
      <w:r w:rsidR="00B224E6" w:rsidRPr="00360516">
        <w:rPr>
          <w:rFonts w:ascii="Arial" w:hAnsi="Arial" w:cs="Arial"/>
        </w:rPr>
        <w:t>3</w:t>
      </w:r>
      <w:r w:rsidRPr="00360516">
        <w:rPr>
          <w:rFonts w:ascii="Arial" w:hAnsi="Arial" w:cs="Arial"/>
        </w:rPr>
        <w:t>.</w:t>
      </w:r>
      <w:r w:rsidR="007F30BF" w:rsidRPr="00360516">
        <w:rPr>
          <w:rFonts w:ascii="Arial" w:hAnsi="Arial" w:cs="Arial"/>
        </w:rPr>
        <w:t>2</w:t>
      </w:r>
      <w:r w:rsidRPr="00360516">
        <w:rPr>
          <w:rFonts w:ascii="Arial" w:hAnsi="Arial" w:cs="Arial"/>
        </w:rPr>
        <w:t xml:space="preserve">.  O resultado e demais atos do presente certame será divulgado no </w:t>
      </w:r>
      <w:r w:rsidRPr="00360516">
        <w:rPr>
          <w:rFonts w:ascii="Arial" w:hAnsi="Arial" w:cs="Arial"/>
          <w:i/>
          <w:iCs/>
          <w:color w:val="0000FF"/>
          <w:u w:val="single"/>
        </w:rPr>
        <w:t xml:space="preserve">Diário Oficial do Município de Deodápolis </w:t>
      </w:r>
      <w:r w:rsidR="003F6FBD" w:rsidRPr="00360516">
        <w:rPr>
          <w:rFonts w:ascii="Arial" w:hAnsi="Arial" w:cs="Arial"/>
          <w:i/>
          <w:iCs/>
          <w:color w:val="0000FF"/>
          <w:u w:val="single"/>
        </w:rPr>
        <w:t>-</w:t>
      </w:r>
      <w:r w:rsidRPr="00360516">
        <w:rPr>
          <w:rFonts w:ascii="Arial" w:hAnsi="Arial" w:cs="Arial"/>
          <w:i/>
          <w:iCs/>
          <w:color w:val="0000FF"/>
          <w:u w:val="single"/>
        </w:rPr>
        <w:t xml:space="preserve"> MS</w:t>
      </w:r>
      <w:r w:rsidR="00946586" w:rsidRPr="00360516">
        <w:rPr>
          <w:rFonts w:ascii="Arial" w:hAnsi="Arial" w:cs="Arial"/>
        </w:rPr>
        <w:t>.</w:t>
      </w:r>
    </w:p>
    <w:p w14:paraId="77930C01" w14:textId="77777777" w:rsidR="00803498" w:rsidRPr="00360516" w:rsidRDefault="00803498" w:rsidP="00803498">
      <w:pPr>
        <w:spacing w:after="0" w:line="240" w:lineRule="auto"/>
        <w:ind w:right="-2"/>
        <w:rPr>
          <w:rFonts w:ascii="Arial" w:hAnsi="Arial" w:cs="Arial"/>
        </w:rPr>
      </w:pPr>
    </w:p>
    <w:p w14:paraId="5F407F7E" w14:textId="4213EFAB" w:rsidR="00803498" w:rsidRPr="00360516" w:rsidRDefault="00803498" w:rsidP="00803498">
      <w:pPr>
        <w:spacing w:after="0" w:line="240" w:lineRule="auto"/>
        <w:ind w:right="-2"/>
        <w:jc w:val="both"/>
        <w:rPr>
          <w:rFonts w:ascii="Arial" w:hAnsi="Arial" w:cs="Arial"/>
        </w:rPr>
      </w:pPr>
      <w:r w:rsidRPr="00360516">
        <w:rPr>
          <w:rFonts w:ascii="Arial" w:hAnsi="Arial" w:cs="Arial"/>
        </w:rPr>
        <w:t>1</w:t>
      </w:r>
      <w:r w:rsidR="00B224E6" w:rsidRPr="00360516">
        <w:rPr>
          <w:rFonts w:ascii="Arial" w:hAnsi="Arial" w:cs="Arial"/>
        </w:rPr>
        <w:t>3</w:t>
      </w:r>
      <w:r w:rsidRPr="00360516">
        <w:rPr>
          <w:rFonts w:ascii="Arial" w:hAnsi="Arial" w:cs="Arial"/>
        </w:rPr>
        <w:t>.</w:t>
      </w:r>
      <w:r w:rsidR="007F30BF" w:rsidRPr="00360516">
        <w:rPr>
          <w:rFonts w:ascii="Arial" w:hAnsi="Arial" w:cs="Arial"/>
        </w:rPr>
        <w:t>3</w:t>
      </w:r>
      <w:r w:rsidRPr="00360516">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706648D0" w14:textId="6C19208B" w:rsidR="00803498" w:rsidRPr="00360516" w:rsidRDefault="00803498" w:rsidP="00803498">
      <w:pPr>
        <w:spacing w:after="0" w:line="240" w:lineRule="auto"/>
        <w:ind w:right="-2"/>
        <w:jc w:val="both"/>
        <w:rPr>
          <w:rFonts w:ascii="Arial" w:hAnsi="Arial" w:cs="Arial"/>
        </w:rPr>
      </w:pPr>
      <w:r w:rsidRPr="00360516">
        <w:rPr>
          <w:rFonts w:ascii="Arial" w:hAnsi="Arial" w:cs="Arial"/>
        </w:rPr>
        <w:t xml:space="preserve"> </w:t>
      </w:r>
    </w:p>
    <w:p w14:paraId="1F0457E4" w14:textId="0D859C04" w:rsidR="00803498" w:rsidRPr="00360516" w:rsidRDefault="00803498" w:rsidP="00803498">
      <w:pPr>
        <w:spacing w:after="0" w:line="240" w:lineRule="auto"/>
        <w:ind w:right="-2"/>
        <w:jc w:val="both"/>
        <w:rPr>
          <w:rFonts w:ascii="Arial" w:hAnsi="Arial" w:cs="Arial"/>
        </w:rPr>
      </w:pPr>
      <w:r w:rsidRPr="00360516">
        <w:rPr>
          <w:rFonts w:ascii="Arial" w:hAnsi="Arial" w:cs="Arial"/>
        </w:rPr>
        <w:t>1</w:t>
      </w:r>
      <w:r w:rsidR="00B224E6" w:rsidRPr="00360516">
        <w:rPr>
          <w:rFonts w:ascii="Arial" w:hAnsi="Arial" w:cs="Arial"/>
        </w:rPr>
        <w:t>3</w:t>
      </w:r>
      <w:r w:rsidRPr="00360516">
        <w:rPr>
          <w:rFonts w:ascii="Arial" w:hAnsi="Arial" w:cs="Arial"/>
        </w:rPr>
        <w:t>.</w:t>
      </w:r>
      <w:r w:rsidR="007F30BF" w:rsidRPr="00360516">
        <w:rPr>
          <w:rFonts w:ascii="Arial" w:hAnsi="Arial" w:cs="Arial"/>
        </w:rPr>
        <w:t>4</w:t>
      </w:r>
      <w:r w:rsidRPr="00360516">
        <w:rPr>
          <w:rFonts w:ascii="Arial" w:hAnsi="Arial" w:cs="Arial"/>
        </w:rPr>
        <w:t>. Será facultado ao Pregoeiro ou à autoridade superior, em qualquer fase do julgamento, promover diligência destinada a esclarecer ou a complementar a instrução do processo, inclusive parecer técnico à Secretaria</w:t>
      </w:r>
      <w:r w:rsidR="00A660B1">
        <w:rPr>
          <w:rFonts w:ascii="Arial" w:hAnsi="Arial" w:cs="Arial"/>
        </w:rPr>
        <w:t>/Fundo</w:t>
      </w:r>
      <w:r w:rsidRPr="00360516">
        <w:rPr>
          <w:rFonts w:ascii="Arial" w:hAnsi="Arial" w:cs="Arial"/>
        </w:rPr>
        <w:t xml:space="preserve"> requerente do certame com relação aos </w:t>
      </w:r>
      <w:r w:rsidR="00A660B1">
        <w:rPr>
          <w:rFonts w:ascii="Arial" w:hAnsi="Arial" w:cs="Arial"/>
        </w:rPr>
        <w:t>materiais</w:t>
      </w:r>
      <w:r w:rsidRPr="00360516">
        <w:rPr>
          <w:rFonts w:ascii="Arial" w:hAnsi="Arial" w:cs="Arial"/>
        </w:rPr>
        <w:t xml:space="preserve"> cotados, bem como solicitar aos órgãos competentes, elaboração de parecer técnico destinado a fundamentar a decisão. </w:t>
      </w:r>
    </w:p>
    <w:p w14:paraId="04AC87D8" w14:textId="77777777" w:rsidR="00803498" w:rsidRPr="00360516" w:rsidRDefault="00803498" w:rsidP="00803498">
      <w:pPr>
        <w:spacing w:after="0" w:line="240" w:lineRule="auto"/>
        <w:ind w:right="-2"/>
        <w:jc w:val="both"/>
        <w:rPr>
          <w:rFonts w:ascii="Arial" w:hAnsi="Arial" w:cs="Arial"/>
        </w:rPr>
      </w:pPr>
    </w:p>
    <w:p w14:paraId="69E41DEB" w14:textId="163DD830" w:rsidR="00803498" w:rsidRPr="00360516" w:rsidRDefault="00803498" w:rsidP="00803498">
      <w:pPr>
        <w:spacing w:after="0" w:line="240" w:lineRule="auto"/>
        <w:ind w:right="-2"/>
        <w:jc w:val="both"/>
        <w:rPr>
          <w:rFonts w:ascii="Arial" w:hAnsi="Arial" w:cs="Arial"/>
        </w:rPr>
      </w:pPr>
      <w:r w:rsidRPr="00360516">
        <w:rPr>
          <w:rFonts w:ascii="Arial" w:hAnsi="Arial" w:cs="Arial"/>
        </w:rPr>
        <w:t>1</w:t>
      </w:r>
      <w:r w:rsidR="00B224E6" w:rsidRPr="00360516">
        <w:rPr>
          <w:rFonts w:ascii="Arial" w:hAnsi="Arial" w:cs="Arial"/>
        </w:rPr>
        <w:t>3</w:t>
      </w:r>
      <w:r w:rsidRPr="00360516">
        <w:rPr>
          <w:rFonts w:ascii="Arial" w:hAnsi="Arial" w:cs="Arial"/>
        </w:rPr>
        <w:t>.</w:t>
      </w:r>
      <w:r w:rsidR="007F30BF" w:rsidRPr="00360516">
        <w:rPr>
          <w:rFonts w:ascii="Arial" w:hAnsi="Arial" w:cs="Arial"/>
        </w:rPr>
        <w:t>5</w:t>
      </w:r>
      <w:r w:rsidRPr="00360516">
        <w:rPr>
          <w:rFonts w:ascii="Arial" w:hAnsi="Arial" w:cs="Arial"/>
        </w:rPr>
        <w:t xml:space="preserve">.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6F5C9FE7" w14:textId="77777777" w:rsidR="00803498" w:rsidRPr="00360516" w:rsidRDefault="00803498" w:rsidP="00803498">
      <w:pPr>
        <w:spacing w:after="0" w:line="240" w:lineRule="auto"/>
        <w:ind w:right="-2"/>
        <w:jc w:val="both"/>
        <w:rPr>
          <w:rFonts w:ascii="Arial" w:hAnsi="Arial" w:cs="Arial"/>
        </w:rPr>
      </w:pPr>
    </w:p>
    <w:p w14:paraId="78A5FDCE" w14:textId="2C9BAAEE" w:rsidR="00803498" w:rsidRPr="00360516" w:rsidRDefault="00803498" w:rsidP="00803498">
      <w:pPr>
        <w:spacing w:after="0" w:line="240" w:lineRule="auto"/>
        <w:ind w:right="-2"/>
        <w:jc w:val="both"/>
        <w:rPr>
          <w:rFonts w:ascii="Arial" w:hAnsi="Arial" w:cs="Arial"/>
        </w:rPr>
      </w:pPr>
      <w:r w:rsidRPr="00360516">
        <w:rPr>
          <w:rFonts w:ascii="Arial" w:hAnsi="Arial" w:cs="Arial"/>
        </w:rPr>
        <w:t>1</w:t>
      </w:r>
      <w:r w:rsidR="00B224E6" w:rsidRPr="00360516">
        <w:rPr>
          <w:rFonts w:ascii="Arial" w:hAnsi="Arial" w:cs="Arial"/>
        </w:rPr>
        <w:t>3</w:t>
      </w:r>
      <w:r w:rsidRPr="00360516">
        <w:rPr>
          <w:rFonts w:ascii="Arial" w:hAnsi="Arial" w:cs="Arial"/>
        </w:rPr>
        <w:t>.</w:t>
      </w:r>
      <w:r w:rsidR="007F30BF" w:rsidRPr="00360516">
        <w:rPr>
          <w:rFonts w:ascii="Arial" w:hAnsi="Arial" w:cs="Arial"/>
        </w:rPr>
        <w:t>6</w:t>
      </w:r>
      <w:r w:rsidRPr="00360516">
        <w:rPr>
          <w:rFonts w:ascii="Arial" w:hAnsi="Arial" w:cs="Arial"/>
        </w:rPr>
        <w:t xml:space="preserve">.  Nenhuma indenização será devida às licitantes pela elaboração ou pela apresentação de documentação referente ao presente Edital. </w:t>
      </w:r>
    </w:p>
    <w:p w14:paraId="1306B2C3" w14:textId="77777777" w:rsidR="00803498" w:rsidRPr="00360516" w:rsidRDefault="00803498" w:rsidP="00803498">
      <w:pPr>
        <w:spacing w:after="0" w:line="240" w:lineRule="auto"/>
        <w:ind w:right="-2"/>
        <w:jc w:val="both"/>
        <w:rPr>
          <w:rFonts w:ascii="Arial" w:hAnsi="Arial" w:cs="Arial"/>
        </w:rPr>
      </w:pPr>
    </w:p>
    <w:p w14:paraId="03049E1D" w14:textId="774FF20C" w:rsidR="00803498" w:rsidRPr="00360516" w:rsidRDefault="006E3B48" w:rsidP="00803498">
      <w:pPr>
        <w:spacing w:after="0" w:line="240" w:lineRule="auto"/>
        <w:ind w:right="-2"/>
        <w:jc w:val="both"/>
        <w:rPr>
          <w:rFonts w:ascii="Arial" w:hAnsi="Arial" w:cs="Arial"/>
        </w:rPr>
      </w:pPr>
      <w:r w:rsidRPr="00360516">
        <w:rPr>
          <w:rFonts w:ascii="Arial" w:hAnsi="Arial" w:cs="Arial"/>
        </w:rPr>
        <w:t>1</w:t>
      </w:r>
      <w:r w:rsidR="00B224E6" w:rsidRPr="00360516">
        <w:rPr>
          <w:rFonts w:ascii="Arial" w:hAnsi="Arial" w:cs="Arial"/>
        </w:rPr>
        <w:t>3</w:t>
      </w:r>
      <w:r w:rsidRPr="00360516">
        <w:rPr>
          <w:rFonts w:ascii="Arial" w:hAnsi="Arial" w:cs="Arial"/>
        </w:rPr>
        <w:t>.</w:t>
      </w:r>
      <w:r w:rsidR="007F30BF" w:rsidRPr="00360516">
        <w:rPr>
          <w:rFonts w:ascii="Arial" w:hAnsi="Arial" w:cs="Arial"/>
        </w:rPr>
        <w:t>7</w:t>
      </w:r>
      <w:r w:rsidRPr="00360516">
        <w:rPr>
          <w:rFonts w:ascii="Arial" w:hAnsi="Arial" w:cs="Arial"/>
        </w:rPr>
        <w:t xml:space="preserve">. A homologação do resultado desta licitação não implicará direito à contratação. </w:t>
      </w:r>
    </w:p>
    <w:p w14:paraId="633265A5" w14:textId="77777777" w:rsidR="00803498" w:rsidRPr="00360516" w:rsidRDefault="00803498" w:rsidP="00803498">
      <w:pPr>
        <w:spacing w:after="0" w:line="240" w:lineRule="auto"/>
        <w:ind w:right="-2"/>
        <w:jc w:val="both"/>
        <w:rPr>
          <w:rFonts w:ascii="Arial" w:hAnsi="Arial" w:cs="Arial"/>
        </w:rPr>
      </w:pPr>
    </w:p>
    <w:p w14:paraId="7A708C07" w14:textId="631145DE" w:rsidR="006E3B48" w:rsidRPr="00360516" w:rsidRDefault="006E3B48" w:rsidP="00803498">
      <w:pPr>
        <w:spacing w:after="0" w:line="240" w:lineRule="auto"/>
        <w:ind w:right="-2"/>
        <w:jc w:val="both"/>
        <w:rPr>
          <w:rFonts w:ascii="Arial" w:hAnsi="Arial" w:cs="Arial"/>
        </w:rPr>
      </w:pPr>
      <w:r w:rsidRPr="00360516">
        <w:rPr>
          <w:rFonts w:ascii="Arial" w:hAnsi="Arial" w:cs="Arial"/>
        </w:rPr>
        <w:t>1</w:t>
      </w:r>
      <w:r w:rsidR="00B224E6" w:rsidRPr="00360516">
        <w:rPr>
          <w:rFonts w:ascii="Arial" w:hAnsi="Arial" w:cs="Arial"/>
        </w:rPr>
        <w:t>3</w:t>
      </w:r>
      <w:r w:rsidRPr="00360516">
        <w:rPr>
          <w:rFonts w:ascii="Arial" w:hAnsi="Arial" w:cs="Arial"/>
        </w:rPr>
        <w:t>.</w:t>
      </w:r>
      <w:r w:rsidR="007F30BF" w:rsidRPr="00360516">
        <w:rPr>
          <w:rFonts w:ascii="Arial" w:hAnsi="Arial" w:cs="Arial"/>
        </w:rPr>
        <w:t>8</w:t>
      </w:r>
      <w:r w:rsidRPr="00360516">
        <w:rPr>
          <w:rFonts w:ascii="Arial" w:hAnsi="Arial" w:cs="Arial"/>
        </w:rPr>
        <w:t>.  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6B08C4B2" w14:textId="2791C716" w:rsidR="00803498" w:rsidRPr="00360516" w:rsidRDefault="00803498" w:rsidP="00803498">
      <w:pPr>
        <w:spacing w:after="0" w:line="240" w:lineRule="auto"/>
        <w:ind w:right="-2"/>
        <w:jc w:val="both"/>
        <w:rPr>
          <w:rFonts w:ascii="Arial" w:hAnsi="Arial" w:cs="Arial"/>
        </w:rPr>
      </w:pPr>
    </w:p>
    <w:p w14:paraId="4A6EDB79" w14:textId="5AB45377" w:rsidR="00803498" w:rsidRPr="00360516" w:rsidRDefault="006E3B48" w:rsidP="00803498">
      <w:pPr>
        <w:spacing w:after="0" w:line="240" w:lineRule="auto"/>
        <w:ind w:right="-2"/>
        <w:jc w:val="both"/>
        <w:rPr>
          <w:rFonts w:ascii="Arial" w:hAnsi="Arial" w:cs="Arial"/>
        </w:rPr>
      </w:pPr>
      <w:r w:rsidRPr="00360516">
        <w:rPr>
          <w:rFonts w:ascii="Arial" w:hAnsi="Arial" w:cs="Arial"/>
        </w:rPr>
        <w:t>1</w:t>
      </w:r>
      <w:r w:rsidR="00B224E6" w:rsidRPr="00360516">
        <w:rPr>
          <w:rFonts w:ascii="Arial" w:hAnsi="Arial" w:cs="Arial"/>
        </w:rPr>
        <w:t>3</w:t>
      </w:r>
      <w:r w:rsidRPr="00360516">
        <w:rPr>
          <w:rFonts w:ascii="Arial" w:hAnsi="Arial" w:cs="Arial"/>
        </w:rPr>
        <w:t>.</w:t>
      </w:r>
      <w:r w:rsidR="007F30BF" w:rsidRPr="00360516">
        <w:rPr>
          <w:rFonts w:ascii="Arial" w:hAnsi="Arial" w:cs="Arial"/>
        </w:rPr>
        <w:t>9</w:t>
      </w:r>
      <w:r w:rsidRPr="00360516">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19E67FB6" w14:textId="77777777" w:rsidR="00803498" w:rsidRPr="00360516" w:rsidRDefault="00803498" w:rsidP="00803498">
      <w:pPr>
        <w:spacing w:after="0" w:line="240" w:lineRule="auto"/>
        <w:ind w:right="-2"/>
        <w:jc w:val="both"/>
        <w:rPr>
          <w:rFonts w:ascii="Arial" w:hAnsi="Arial" w:cs="Arial"/>
        </w:rPr>
      </w:pPr>
    </w:p>
    <w:p w14:paraId="3ABE18EC" w14:textId="48A0E6FF" w:rsidR="00803498" w:rsidRPr="00360516" w:rsidRDefault="006E3B48" w:rsidP="00803498">
      <w:pPr>
        <w:spacing w:after="0" w:line="240" w:lineRule="auto"/>
        <w:ind w:right="-2"/>
        <w:jc w:val="both"/>
        <w:rPr>
          <w:rFonts w:ascii="Arial" w:hAnsi="Arial" w:cs="Arial"/>
        </w:rPr>
      </w:pPr>
      <w:r w:rsidRPr="00360516">
        <w:rPr>
          <w:rFonts w:ascii="Arial" w:hAnsi="Arial" w:cs="Arial"/>
        </w:rPr>
        <w:t>1</w:t>
      </w:r>
      <w:r w:rsidR="00B224E6" w:rsidRPr="00360516">
        <w:rPr>
          <w:rFonts w:ascii="Arial" w:hAnsi="Arial" w:cs="Arial"/>
        </w:rPr>
        <w:t>3</w:t>
      </w:r>
      <w:r w:rsidRPr="00360516">
        <w:rPr>
          <w:rFonts w:ascii="Arial" w:hAnsi="Arial" w:cs="Arial"/>
        </w:rPr>
        <w:t>.</w:t>
      </w:r>
      <w:r w:rsidR="007F30BF" w:rsidRPr="00360516">
        <w:rPr>
          <w:rFonts w:ascii="Arial" w:hAnsi="Arial" w:cs="Arial"/>
        </w:rPr>
        <w:t>10</w:t>
      </w:r>
      <w:r w:rsidRPr="00360516">
        <w:rPr>
          <w:rFonts w:ascii="Arial" w:hAnsi="Arial" w:cs="Arial"/>
        </w:rPr>
        <w:t xml:space="preserve">. As licitantes são responsáveis administrativa, civil e penalmente pela fidelidade e legitimidade das informações e dos documentos apresentados em qualquer fase da licitação.  </w:t>
      </w:r>
    </w:p>
    <w:p w14:paraId="29CEEB3B" w14:textId="77777777" w:rsidR="00803498" w:rsidRPr="00360516" w:rsidRDefault="00803498" w:rsidP="00803498">
      <w:pPr>
        <w:spacing w:after="0" w:line="240" w:lineRule="auto"/>
        <w:ind w:right="-2"/>
        <w:jc w:val="both"/>
        <w:rPr>
          <w:rFonts w:ascii="Arial" w:hAnsi="Arial" w:cs="Arial"/>
        </w:rPr>
      </w:pPr>
      <w:r w:rsidRPr="00360516">
        <w:rPr>
          <w:rFonts w:ascii="Arial" w:hAnsi="Arial" w:cs="Arial"/>
        </w:rPr>
        <w:t xml:space="preserve"> </w:t>
      </w:r>
    </w:p>
    <w:p w14:paraId="0222F394" w14:textId="7AF7E272" w:rsidR="00803498" w:rsidRPr="00360516" w:rsidRDefault="006E3B48" w:rsidP="00803498">
      <w:pPr>
        <w:spacing w:after="0" w:line="240" w:lineRule="auto"/>
        <w:ind w:right="-2"/>
        <w:jc w:val="both"/>
        <w:rPr>
          <w:rFonts w:ascii="Arial" w:hAnsi="Arial" w:cs="Arial"/>
        </w:rPr>
      </w:pPr>
      <w:r w:rsidRPr="00360516">
        <w:rPr>
          <w:rFonts w:ascii="Arial" w:hAnsi="Arial" w:cs="Arial"/>
        </w:rPr>
        <w:t>1</w:t>
      </w:r>
      <w:r w:rsidR="00B224E6" w:rsidRPr="00360516">
        <w:rPr>
          <w:rFonts w:ascii="Arial" w:hAnsi="Arial" w:cs="Arial"/>
        </w:rPr>
        <w:t>3</w:t>
      </w:r>
      <w:r w:rsidRPr="00360516">
        <w:rPr>
          <w:rFonts w:ascii="Arial" w:hAnsi="Arial" w:cs="Arial"/>
        </w:rPr>
        <w:t>.1</w:t>
      </w:r>
      <w:r w:rsidR="007F30BF" w:rsidRPr="00360516">
        <w:rPr>
          <w:rFonts w:ascii="Arial" w:hAnsi="Arial" w:cs="Arial"/>
        </w:rPr>
        <w:t>1</w:t>
      </w:r>
      <w:r w:rsidRPr="00360516">
        <w:rPr>
          <w:rFonts w:ascii="Arial" w:hAnsi="Arial" w:cs="Arial"/>
        </w:rPr>
        <w:t xml:space="preserve">. As licitantes devem observar o mais alto padrão de ética durante todo o processo de licitação, de contratação e de execução do objeto contratual. </w:t>
      </w:r>
    </w:p>
    <w:p w14:paraId="11E730A3" w14:textId="77777777" w:rsidR="00803498" w:rsidRPr="00360516" w:rsidRDefault="00803498" w:rsidP="00803498">
      <w:pPr>
        <w:spacing w:after="0" w:line="240" w:lineRule="auto"/>
        <w:ind w:right="-2"/>
        <w:jc w:val="both"/>
        <w:rPr>
          <w:rFonts w:ascii="Arial" w:hAnsi="Arial" w:cs="Arial"/>
        </w:rPr>
      </w:pPr>
      <w:r w:rsidRPr="00360516">
        <w:rPr>
          <w:rFonts w:ascii="Arial" w:hAnsi="Arial" w:cs="Arial"/>
        </w:rPr>
        <w:t xml:space="preserve"> </w:t>
      </w:r>
    </w:p>
    <w:p w14:paraId="6D4195B6" w14:textId="18D5B048" w:rsidR="00803498" w:rsidRPr="00360516" w:rsidRDefault="006E3B48" w:rsidP="00803498">
      <w:pPr>
        <w:spacing w:after="0" w:line="240" w:lineRule="auto"/>
        <w:ind w:right="-2"/>
        <w:jc w:val="both"/>
        <w:rPr>
          <w:rFonts w:ascii="Arial" w:hAnsi="Arial" w:cs="Arial"/>
        </w:rPr>
      </w:pPr>
      <w:r w:rsidRPr="00360516">
        <w:rPr>
          <w:rFonts w:ascii="Arial" w:hAnsi="Arial" w:cs="Arial"/>
        </w:rPr>
        <w:lastRenderedPageBreak/>
        <w:t>1</w:t>
      </w:r>
      <w:r w:rsidR="00B224E6" w:rsidRPr="00360516">
        <w:rPr>
          <w:rFonts w:ascii="Arial" w:hAnsi="Arial" w:cs="Arial"/>
        </w:rPr>
        <w:t>3</w:t>
      </w:r>
      <w:r w:rsidRPr="00360516">
        <w:rPr>
          <w:rFonts w:ascii="Arial" w:hAnsi="Arial" w:cs="Arial"/>
        </w:rPr>
        <w:t>.1</w:t>
      </w:r>
      <w:r w:rsidR="007F30BF" w:rsidRPr="00360516">
        <w:rPr>
          <w:rFonts w:ascii="Arial" w:hAnsi="Arial" w:cs="Arial"/>
        </w:rPr>
        <w:t>2</w:t>
      </w:r>
      <w:r w:rsidRPr="00360516">
        <w:rPr>
          <w:rFonts w:ascii="Arial" w:hAnsi="Arial" w:cs="Arial"/>
        </w:rPr>
        <w:t xml:space="preserve">. Para os propósitos desta cláusula, definem-se as seguintes práticas: </w:t>
      </w:r>
    </w:p>
    <w:p w14:paraId="08195651" w14:textId="77777777" w:rsidR="00803498" w:rsidRPr="00360516" w:rsidRDefault="00803498" w:rsidP="00803498">
      <w:pPr>
        <w:spacing w:after="0" w:line="240" w:lineRule="auto"/>
        <w:ind w:right="-2"/>
        <w:jc w:val="both"/>
        <w:rPr>
          <w:rFonts w:ascii="Arial" w:hAnsi="Arial" w:cs="Arial"/>
        </w:rPr>
      </w:pPr>
      <w:r w:rsidRPr="00360516">
        <w:rPr>
          <w:rFonts w:ascii="Arial" w:hAnsi="Arial" w:cs="Arial"/>
        </w:rPr>
        <w:t xml:space="preserve"> </w:t>
      </w:r>
    </w:p>
    <w:p w14:paraId="4F1103D1" w14:textId="77777777" w:rsidR="00803498" w:rsidRPr="00360516" w:rsidRDefault="00803498">
      <w:pPr>
        <w:numPr>
          <w:ilvl w:val="0"/>
          <w:numId w:val="6"/>
        </w:numPr>
        <w:spacing w:after="0" w:line="240" w:lineRule="auto"/>
        <w:ind w:left="709" w:right="-2" w:hanging="425"/>
        <w:jc w:val="both"/>
        <w:rPr>
          <w:rFonts w:ascii="Arial" w:hAnsi="Arial" w:cs="Arial"/>
        </w:rPr>
      </w:pPr>
      <w:r w:rsidRPr="00360516">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5ACC5113" w14:textId="77777777" w:rsidR="00803498" w:rsidRPr="00360516" w:rsidRDefault="00803498" w:rsidP="00803498">
      <w:pPr>
        <w:spacing w:after="0" w:line="240" w:lineRule="auto"/>
        <w:ind w:right="-2"/>
        <w:jc w:val="both"/>
        <w:rPr>
          <w:rFonts w:ascii="Arial" w:hAnsi="Arial" w:cs="Arial"/>
        </w:rPr>
      </w:pPr>
    </w:p>
    <w:p w14:paraId="6B4F322C" w14:textId="77777777" w:rsidR="00803498" w:rsidRPr="00360516" w:rsidRDefault="00803498">
      <w:pPr>
        <w:numPr>
          <w:ilvl w:val="0"/>
          <w:numId w:val="6"/>
        </w:numPr>
        <w:spacing w:after="0" w:line="240" w:lineRule="auto"/>
        <w:ind w:left="709" w:right="-2" w:hanging="425"/>
        <w:jc w:val="both"/>
        <w:rPr>
          <w:rFonts w:ascii="Arial" w:hAnsi="Arial" w:cs="Arial"/>
        </w:rPr>
      </w:pPr>
      <w:r w:rsidRPr="00360516">
        <w:rPr>
          <w:rFonts w:ascii="Arial" w:hAnsi="Arial" w:cs="Arial"/>
        </w:rPr>
        <w:t xml:space="preserve">“prática fraudulenta”: a falsificação ou omissão dos fatos, com o objetivo de influenciar o processo de licitação ou de execução de contrato; </w:t>
      </w:r>
    </w:p>
    <w:p w14:paraId="5BEF780D" w14:textId="77777777" w:rsidR="002C44AD" w:rsidRPr="00360516" w:rsidRDefault="002C44AD" w:rsidP="002C44AD">
      <w:pPr>
        <w:spacing w:after="0" w:line="240" w:lineRule="auto"/>
        <w:ind w:right="-2"/>
        <w:jc w:val="both"/>
        <w:rPr>
          <w:rFonts w:ascii="Arial" w:hAnsi="Arial" w:cs="Arial"/>
        </w:rPr>
      </w:pPr>
    </w:p>
    <w:p w14:paraId="5844ADE1" w14:textId="77777777" w:rsidR="00803498" w:rsidRPr="00360516" w:rsidRDefault="00803498">
      <w:pPr>
        <w:numPr>
          <w:ilvl w:val="0"/>
          <w:numId w:val="6"/>
        </w:numPr>
        <w:spacing w:after="0" w:line="240" w:lineRule="auto"/>
        <w:ind w:left="709" w:right="-2" w:hanging="425"/>
        <w:jc w:val="both"/>
        <w:rPr>
          <w:rFonts w:ascii="Arial" w:hAnsi="Arial" w:cs="Arial"/>
        </w:rPr>
      </w:pPr>
      <w:r w:rsidRPr="00360516">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5DCF8028" w14:textId="77777777" w:rsidR="00803498" w:rsidRPr="00360516" w:rsidRDefault="00803498" w:rsidP="00803498">
      <w:pPr>
        <w:spacing w:after="0" w:line="240" w:lineRule="auto"/>
        <w:ind w:right="-2"/>
        <w:jc w:val="both"/>
        <w:rPr>
          <w:rFonts w:ascii="Arial" w:hAnsi="Arial" w:cs="Arial"/>
        </w:rPr>
      </w:pPr>
    </w:p>
    <w:p w14:paraId="7C745C30" w14:textId="77777777" w:rsidR="00803498" w:rsidRPr="00360516" w:rsidRDefault="00803498">
      <w:pPr>
        <w:numPr>
          <w:ilvl w:val="0"/>
          <w:numId w:val="6"/>
        </w:numPr>
        <w:spacing w:after="0" w:line="240" w:lineRule="auto"/>
        <w:ind w:left="709" w:right="-2" w:hanging="425"/>
        <w:jc w:val="both"/>
        <w:rPr>
          <w:rFonts w:ascii="Arial" w:hAnsi="Arial" w:cs="Arial"/>
        </w:rPr>
      </w:pPr>
      <w:r w:rsidRPr="00360516">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17019F97" w14:textId="77777777" w:rsidR="00803498" w:rsidRPr="00360516" w:rsidRDefault="00803498" w:rsidP="00803498">
      <w:pPr>
        <w:spacing w:after="0" w:line="240" w:lineRule="auto"/>
        <w:ind w:right="-2"/>
        <w:jc w:val="both"/>
        <w:rPr>
          <w:rFonts w:ascii="Arial" w:hAnsi="Arial" w:cs="Arial"/>
        </w:rPr>
      </w:pPr>
      <w:r w:rsidRPr="00360516">
        <w:rPr>
          <w:rFonts w:ascii="Arial" w:hAnsi="Arial" w:cs="Arial"/>
        </w:rPr>
        <w:t xml:space="preserve"> </w:t>
      </w:r>
    </w:p>
    <w:p w14:paraId="4601E0CB" w14:textId="50638A0B" w:rsidR="006E3B48" w:rsidRPr="00360516" w:rsidRDefault="00803498">
      <w:pPr>
        <w:pStyle w:val="PargrafodaLista"/>
        <w:numPr>
          <w:ilvl w:val="1"/>
          <w:numId w:val="15"/>
        </w:numPr>
        <w:ind w:left="0" w:right="-2" w:firstLine="0"/>
        <w:contextualSpacing/>
        <w:jc w:val="both"/>
        <w:rPr>
          <w:rFonts w:ascii="Arial" w:hAnsi="Arial" w:cs="Arial"/>
          <w:sz w:val="22"/>
          <w:szCs w:val="22"/>
        </w:rPr>
      </w:pPr>
      <w:r w:rsidRPr="00360516">
        <w:rPr>
          <w:rFonts w:ascii="Arial" w:hAnsi="Arial" w:cs="Arial"/>
          <w:sz w:val="22"/>
          <w:szCs w:val="22"/>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34542AF7" w14:textId="3D216A90" w:rsidR="00803498" w:rsidRPr="00360516" w:rsidRDefault="00803498" w:rsidP="006E3B48">
      <w:pPr>
        <w:pStyle w:val="PargrafodaLista"/>
        <w:ind w:left="0" w:right="-2"/>
        <w:contextualSpacing/>
        <w:jc w:val="both"/>
        <w:rPr>
          <w:rFonts w:ascii="Arial" w:hAnsi="Arial" w:cs="Arial"/>
          <w:sz w:val="22"/>
          <w:szCs w:val="22"/>
        </w:rPr>
      </w:pPr>
      <w:r w:rsidRPr="00360516">
        <w:rPr>
          <w:rFonts w:ascii="Arial" w:hAnsi="Arial" w:cs="Arial"/>
          <w:sz w:val="22"/>
          <w:szCs w:val="22"/>
        </w:rPr>
        <w:t xml:space="preserve"> </w:t>
      </w:r>
    </w:p>
    <w:p w14:paraId="6B295532" w14:textId="30FAC6EF" w:rsidR="006E3B48" w:rsidRDefault="006E3B48">
      <w:pPr>
        <w:pStyle w:val="PargrafodaLista"/>
        <w:numPr>
          <w:ilvl w:val="1"/>
          <w:numId w:val="15"/>
        </w:numPr>
        <w:ind w:left="0" w:right="-2" w:firstLine="0"/>
        <w:contextualSpacing/>
        <w:jc w:val="both"/>
        <w:rPr>
          <w:rFonts w:ascii="Arial" w:hAnsi="Arial" w:cs="Arial"/>
          <w:sz w:val="22"/>
          <w:szCs w:val="22"/>
        </w:rPr>
      </w:pPr>
      <w:r w:rsidRPr="00535922">
        <w:rPr>
          <w:rFonts w:ascii="Arial" w:hAnsi="Arial" w:cs="Arial"/>
          <w:sz w:val="22"/>
          <w:szCs w:val="22"/>
        </w:rPr>
        <w:t>Na hipótese de não haver expediente no dia da abertura da presente licitação, ficará esta transferida para o primeiro dia útil subsequente, no mesmo local e horário anteriormente estabelecido.</w:t>
      </w:r>
    </w:p>
    <w:p w14:paraId="1ABFF144" w14:textId="77777777" w:rsidR="008649F1" w:rsidRPr="008649F1" w:rsidRDefault="008649F1" w:rsidP="008649F1">
      <w:pPr>
        <w:pStyle w:val="PargrafodaLista"/>
        <w:rPr>
          <w:rFonts w:ascii="Arial" w:hAnsi="Arial" w:cs="Arial"/>
          <w:sz w:val="22"/>
          <w:szCs w:val="22"/>
        </w:rPr>
      </w:pPr>
    </w:p>
    <w:p w14:paraId="66FEB77B" w14:textId="77777777" w:rsidR="008649F1" w:rsidRPr="008649F1" w:rsidRDefault="008649F1" w:rsidP="008649F1">
      <w:pPr>
        <w:pStyle w:val="PargrafodaLista"/>
        <w:numPr>
          <w:ilvl w:val="1"/>
          <w:numId w:val="15"/>
        </w:numPr>
        <w:ind w:left="0" w:right="-2" w:firstLine="0"/>
        <w:contextualSpacing/>
        <w:jc w:val="both"/>
        <w:rPr>
          <w:rFonts w:ascii="Arial" w:hAnsi="Arial" w:cs="Arial"/>
          <w:sz w:val="22"/>
          <w:szCs w:val="22"/>
        </w:rPr>
      </w:pPr>
      <w:r w:rsidRPr="008649F1">
        <w:rPr>
          <w:rFonts w:ascii="Arial" w:hAnsi="Arial" w:cs="Arial"/>
          <w:sz w:val="22"/>
          <w:szCs w:val="22"/>
        </w:rPr>
        <w:t xml:space="preserve">O Edital completo estará à disposição no site </w:t>
      </w:r>
      <w:hyperlink r:id="rId11" w:history="1">
        <w:r w:rsidRPr="008649F1">
          <w:rPr>
            <w:rStyle w:val="Hyperlink"/>
            <w:rFonts w:ascii="Arial" w:hAnsi="Arial" w:cs="Arial"/>
            <w:i/>
            <w:sz w:val="22"/>
            <w:szCs w:val="22"/>
          </w:rPr>
          <w:t>licitação@deodapolis.ms.gov.br</w:t>
        </w:r>
      </w:hyperlink>
      <w:r w:rsidRPr="008649F1">
        <w:rPr>
          <w:rFonts w:ascii="Arial" w:hAnsi="Arial" w:cs="Arial"/>
          <w:sz w:val="22"/>
          <w:szCs w:val="22"/>
        </w:rPr>
        <w:t xml:space="preserve"> </w:t>
      </w:r>
      <w:hyperlink r:id="rId12" w:history="1">
        <w:r w:rsidRPr="008649F1">
          <w:rPr>
            <w:rStyle w:val="Hyperlink"/>
            <w:rFonts w:ascii="Arial" w:hAnsi="Arial" w:cs="Arial"/>
            <w:i/>
            <w:sz w:val="22"/>
            <w:szCs w:val="22"/>
          </w:rPr>
          <w:t>https://webmail.deodapolis.ms.gov.br</w:t>
        </w:r>
      </w:hyperlink>
      <w:proofErr w:type="gramStart"/>
      <w:r w:rsidRPr="008649F1">
        <w:rPr>
          <w:rFonts w:ascii="Arial" w:hAnsi="Arial" w:cs="Arial"/>
          <w:i/>
          <w:sz w:val="22"/>
          <w:szCs w:val="22"/>
        </w:rPr>
        <w:t>/</w:t>
      </w:r>
      <w:r w:rsidRPr="008649F1">
        <w:rPr>
          <w:rFonts w:ascii="Arial" w:hAnsi="Arial" w:cs="Arial"/>
          <w:sz w:val="22"/>
          <w:szCs w:val="22"/>
        </w:rPr>
        <w:t xml:space="preserve">  no</w:t>
      </w:r>
      <w:proofErr w:type="gramEnd"/>
      <w:r w:rsidRPr="008649F1">
        <w:rPr>
          <w:rFonts w:ascii="Arial" w:hAnsi="Arial" w:cs="Arial"/>
          <w:sz w:val="22"/>
          <w:szCs w:val="22"/>
        </w:rPr>
        <w:t xml:space="preserve"> </w:t>
      </w:r>
      <w:r w:rsidRPr="008649F1">
        <w:rPr>
          <w:rFonts w:ascii="Arial" w:hAnsi="Arial" w:cs="Arial"/>
          <w:i/>
          <w:iCs/>
          <w:color w:val="0000FF"/>
          <w:sz w:val="22"/>
          <w:szCs w:val="22"/>
          <w:u w:val="single"/>
        </w:rPr>
        <w:t>Portal Nacional de Contas Publicas</w:t>
      </w:r>
      <w:r w:rsidRPr="008649F1">
        <w:rPr>
          <w:rFonts w:ascii="Arial" w:hAnsi="Arial" w:cs="Arial"/>
          <w:i/>
          <w:iCs/>
          <w:color w:val="0070C0"/>
          <w:sz w:val="22"/>
          <w:szCs w:val="22"/>
          <w:u w:val="single"/>
        </w:rPr>
        <w:t xml:space="preserve"> </w:t>
      </w:r>
      <w:r w:rsidRPr="008649F1">
        <w:rPr>
          <w:rFonts w:ascii="Arial" w:hAnsi="Arial" w:cs="Arial"/>
          <w:i/>
          <w:iCs/>
          <w:color w:val="0000FF"/>
          <w:sz w:val="22"/>
          <w:szCs w:val="22"/>
          <w:u w:val="single"/>
        </w:rPr>
        <w:t>PNCP</w:t>
      </w:r>
      <w:r w:rsidRPr="008649F1">
        <w:rPr>
          <w:rFonts w:ascii="Arial" w:hAnsi="Arial" w:cs="Arial"/>
          <w:i/>
          <w:iCs/>
          <w:color w:val="0000FF"/>
          <w:sz w:val="22"/>
          <w:szCs w:val="22"/>
        </w:rPr>
        <w:t>.</w:t>
      </w:r>
      <w:r w:rsidRPr="008649F1">
        <w:rPr>
          <w:rFonts w:ascii="Arial" w:hAnsi="Arial" w:cs="Arial"/>
          <w:i/>
          <w:iCs/>
          <w:color w:val="0070C0"/>
          <w:sz w:val="22"/>
          <w:szCs w:val="22"/>
        </w:rPr>
        <w:t xml:space="preserve"> </w:t>
      </w:r>
      <w:r w:rsidRPr="008649F1">
        <w:rPr>
          <w:rFonts w:ascii="Arial" w:hAnsi="Arial" w:cs="Arial"/>
          <w:i/>
          <w:color w:val="0070C0"/>
          <w:sz w:val="22"/>
          <w:szCs w:val="22"/>
        </w:rPr>
        <w:t xml:space="preserve"> </w:t>
      </w:r>
      <w:r w:rsidRPr="008649F1">
        <w:rPr>
          <w:rFonts w:ascii="Arial" w:hAnsi="Arial" w:cs="Arial"/>
          <w:i/>
          <w:sz w:val="22"/>
          <w:szCs w:val="22"/>
        </w:rPr>
        <w:t xml:space="preserve">ou </w:t>
      </w:r>
      <w:r w:rsidRPr="008649F1">
        <w:rPr>
          <w:rFonts w:ascii="Arial" w:hAnsi="Arial" w:cs="Arial"/>
          <w:sz w:val="22"/>
          <w:szCs w:val="22"/>
        </w:rPr>
        <w:t xml:space="preserve">através de solicitação no e-mail: </w:t>
      </w:r>
      <w:r w:rsidRPr="008649F1">
        <w:rPr>
          <w:rFonts w:ascii="Arial" w:hAnsi="Arial" w:cs="Arial"/>
          <w:i/>
          <w:color w:val="0000FF"/>
          <w:sz w:val="22"/>
          <w:szCs w:val="22"/>
          <w:u w:val="single"/>
        </w:rPr>
        <w:t>editaisprefeituradeodapolis@gmail.com</w:t>
      </w:r>
      <w:r w:rsidRPr="008649F1">
        <w:rPr>
          <w:rFonts w:ascii="Arial" w:hAnsi="Arial" w:cs="Arial"/>
          <w:sz w:val="22"/>
          <w:szCs w:val="22"/>
        </w:rPr>
        <w:t xml:space="preserve"> </w:t>
      </w:r>
    </w:p>
    <w:p w14:paraId="7AA25EBC" w14:textId="77777777" w:rsidR="00535922" w:rsidRPr="00535922" w:rsidRDefault="00535922" w:rsidP="00535922">
      <w:pPr>
        <w:pStyle w:val="PargrafodaLista"/>
        <w:rPr>
          <w:rFonts w:ascii="Arial" w:hAnsi="Arial" w:cs="Arial"/>
          <w:sz w:val="22"/>
          <w:szCs w:val="22"/>
        </w:rPr>
      </w:pPr>
    </w:p>
    <w:p w14:paraId="57A54705" w14:textId="4F2D52DF" w:rsidR="00535922" w:rsidRPr="00535922" w:rsidRDefault="00535922">
      <w:pPr>
        <w:pStyle w:val="PargrafodaLista"/>
        <w:numPr>
          <w:ilvl w:val="1"/>
          <w:numId w:val="15"/>
        </w:numPr>
        <w:ind w:left="0" w:right="-2" w:firstLine="0"/>
        <w:jc w:val="both"/>
        <w:rPr>
          <w:rFonts w:ascii="Arial" w:hAnsi="Arial" w:cs="Arial"/>
          <w:b/>
          <w:bCs/>
          <w:sz w:val="22"/>
          <w:szCs w:val="22"/>
        </w:rPr>
      </w:pPr>
      <w:r w:rsidRPr="00535922">
        <w:rPr>
          <w:rFonts w:ascii="Arial" w:hAnsi="Arial" w:cs="Arial"/>
          <w:b/>
          <w:bCs/>
          <w:sz w:val="22"/>
          <w:szCs w:val="22"/>
        </w:rPr>
        <w:t>O</w:t>
      </w:r>
      <w:r>
        <w:rPr>
          <w:rFonts w:ascii="Arial" w:hAnsi="Arial" w:cs="Arial"/>
          <w:sz w:val="22"/>
          <w:szCs w:val="22"/>
        </w:rPr>
        <w:t xml:space="preserve"> </w:t>
      </w:r>
      <w:r w:rsidRPr="008D06F9">
        <w:rPr>
          <w:rFonts w:ascii="Arial" w:hAnsi="Arial" w:cs="Arial"/>
          <w:b/>
          <w:bCs/>
          <w:sz w:val="22"/>
          <w:szCs w:val="22"/>
        </w:rPr>
        <w:t>Arquivo Magnético</w:t>
      </w:r>
      <w:r w:rsidRPr="008D06F9">
        <w:rPr>
          <w:rFonts w:ascii="Arial" w:hAnsi="Arial" w:cs="Arial"/>
          <w:sz w:val="22"/>
          <w:szCs w:val="22"/>
        </w:rPr>
        <w:t xml:space="preserve"> </w:t>
      </w:r>
      <w:r w:rsidRPr="00535922">
        <w:rPr>
          <w:rFonts w:ascii="Arial" w:hAnsi="Arial" w:cs="Arial"/>
          <w:b/>
          <w:bCs/>
          <w:sz w:val="22"/>
          <w:szCs w:val="22"/>
        </w:rPr>
        <w:t>deverá ser solicitado no e-mail:</w:t>
      </w:r>
      <w:r w:rsidRPr="008D06F9">
        <w:rPr>
          <w:rFonts w:ascii="Arial" w:hAnsi="Arial" w:cs="Arial"/>
          <w:sz w:val="22"/>
          <w:szCs w:val="22"/>
        </w:rPr>
        <w:t xml:space="preserve"> </w:t>
      </w:r>
      <w:hyperlink r:id="rId13" w:history="1">
        <w:r w:rsidRPr="0084429D">
          <w:rPr>
            <w:rStyle w:val="Hyperlink"/>
            <w:rFonts w:ascii="Arial" w:hAnsi="Arial" w:cs="Arial"/>
            <w:i/>
            <w:sz w:val="22"/>
            <w:szCs w:val="22"/>
          </w:rPr>
          <w:t>editaisprefeituradeodapolis@gmail.com</w:t>
        </w:r>
      </w:hyperlink>
      <w:r w:rsidRPr="008D06F9">
        <w:rPr>
          <w:rFonts w:ascii="Arial" w:hAnsi="Arial" w:cs="Arial"/>
          <w:sz w:val="22"/>
          <w:szCs w:val="22"/>
        </w:rPr>
        <w:t>.</w:t>
      </w:r>
    </w:p>
    <w:p w14:paraId="18D11DFD" w14:textId="77777777" w:rsidR="00535922" w:rsidRPr="00535922" w:rsidRDefault="00535922" w:rsidP="00535922">
      <w:pPr>
        <w:pStyle w:val="PargrafodaLista"/>
        <w:rPr>
          <w:rFonts w:ascii="Arial" w:hAnsi="Arial" w:cs="Arial"/>
          <w:b/>
          <w:bCs/>
          <w:sz w:val="22"/>
          <w:szCs w:val="22"/>
        </w:rPr>
      </w:pPr>
    </w:p>
    <w:p w14:paraId="173E7AED" w14:textId="2487C050" w:rsidR="00535922" w:rsidRPr="00535922" w:rsidRDefault="00535922">
      <w:pPr>
        <w:numPr>
          <w:ilvl w:val="1"/>
          <w:numId w:val="15"/>
        </w:numPr>
        <w:spacing w:after="0" w:line="240" w:lineRule="auto"/>
        <w:ind w:left="0" w:firstLine="0"/>
        <w:jc w:val="both"/>
        <w:rPr>
          <w:rFonts w:ascii="Arial" w:hAnsi="Arial" w:cs="Arial"/>
          <w:color w:val="000000"/>
        </w:rPr>
      </w:pPr>
      <w:bookmarkStart w:id="22" w:name="_Hlk173226194"/>
      <w:r w:rsidRPr="00535922">
        <w:rPr>
          <w:rFonts w:ascii="Arial" w:hAnsi="Arial" w:cs="Arial"/>
          <w:color w:val="000000"/>
        </w:rPr>
        <w:t>A sessão pública de apresentação de propostas/documentos será gravada em áudio e vídeo, e a gravação será juntada aos autos do processo licitatório depois de seu encerramento, conforme prevê o Art. 17 § 5º de Lei 14.133/2021</w:t>
      </w:r>
      <w:bookmarkEnd w:id="22"/>
      <w:r>
        <w:rPr>
          <w:rFonts w:ascii="Arial" w:hAnsi="Arial" w:cs="Arial"/>
          <w:color w:val="000000"/>
        </w:rPr>
        <w:t>.</w:t>
      </w:r>
    </w:p>
    <w:p w14:paraId="2E19F974" w14:textId="77777777" w:rsidR="006E3B48" w:rsidRPr="00360516" w:rsidRDefault="006E3B48" w:rsidP="006E3B48">
      <w:pPr>
        <w:autoSpaceDE w:val="0"/>
        <w:autoSpaceDN w:val="0"/>
        <w:adjustRightInd w:val="0"/>
        <w:spacing w:after="0" w:line="240" w:lineRule="auto"/>
        <w:jc w:val="both"/>
        <w:rPr>
          <w:rFonts w:ascii="Arial" w:hAnsi="Arial" w:cs="Arial"/>
        </w:rPr>
      </w:pPr>
    </w:p>
    <w:p w14:paraId="16C4EEE5" w14:textId="70CE68FE" w:rsidR="006E3B48" w:rsidRPr="00360516" w:rsidRDefault="006E3B48"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360516">
        <w:rPr>
          <w:rFonts w:ascii="Arial" w:hAnsi="Arial" w:cs="Arial"/>
          <w:b/>
          <w:bCs/>
        </w:rPr>
        <w:t>1</w:t>
      </w:r>
      <w:r w:rsidR="00B224E6" w:rsidRPr="00360516">
        <w:rPr>
          <w:rFonts w:ascii="Arial" w:hAnsi="Arial" w:cs="Arial"/>
          <w:b/>
          <w:bCs/>
        </w:rPr>
        <w:t>4</w:t>
      </w:r>
      <w:r w:rsidRPr="00360516">
        <w:rPr>
          <w:rFonts w:ascii="Arial" w:hAnsi="Arial" w:cs="Arial"/>
          <w:b/>
          <w:bCs/>
        </w:rPr>
        <w:t>. DO FORO</w:t>
      </w:r>
    </w:p>
    <w:p w14:paraId="1C0D8682" w14:textId="13055332" w:rsidR="006E3B48" w:rsidRPr="00360516" w:rsidRDefault="006E3B48" w:rsidP="006E3B48">
      <w:pPr>
        <w:autoSpaceDE w:val="0"/>
        <w:autoSpaceDN w:val="0"/>
        <w:adjustRightInd w:val="0"/>
        <w:spacing w:after="0" w:line="240" w:lineRule="auto"/>
        <w:jc w:val="both"/>
        <w:rPr>
          <w:rFonts w:ascii="Arial" w:hAnsi="Arial" w:cs="Arial"/>
        </w:rPr>
      </w:pPr>
      <w:r w:rsidRPr="00360516">
        <w:rPr>
          <w:rFonts w:ascii="Arial" w:hAnsi="Arial" w:cs="Arial"/>
        </w:rPr>
        <w:t>1</w:t>
      </w:r>
      <w:r w:rsidR="00C46DFB" w:rsidRPr="00360516">
        <w:rPr>
          <w:rFonts w:ascii="Arial" w:hAnsi="Arial" w:cs="Arial"/>
        </w:rPr>
        <w:t>4</w:t>
      </w:r>
      <w:r w:rsidRPr="00360516">
        <w:rPr>
          <w:rFonts w:ascii="Arial" w:hAnsi="Arial" w:cs="Arial"/>
        </w:rPr>
        <w:t>.1 Quaisquer dúvidas ou controvérsias oriundas da execução desta licitação serão dirimidas no Foro de Justiça da Comarca de Deodápolis com exclusão de qualquer outro por mais privilegiado que seja.</w:t>
      </w:r>
    </w:p>
    <w:p w14:paraId="4DEDEF5C" w14:textId="77777777" w:rsidR="006E3B48" w:rsidRPr="00360516" w:rsidRDefault="006E3B48" w:rsidP="006E3B48">
      <w:pPr>
        <w:autoSpaceDE w:val="0"/>
        <w:autoSpaceDN w:val="0"/>
        <w:adjustRightInd w:val="0"/>
        <w:spacing w:after="0" w:line="240" w:lineRule="auto"/>
        <w:jc w:val="both"/>
        <w:rPr>
          <w:rFonts w:ascii="Arial" w:hAnsi="Arial" w:cs="Arial"/>
          <w:b/>
          <w:bCs/>
        </w:rPr>
      </w:pPr>
    </w:p>
    <w:p w14:paraId="3C0476DC" w14:textId="3A05AAF6" w:rsidR="006E3B48" w:rsidRPr="00360516" w:rsidRDefault="006E3B48" w:rsidP="00E035F8">
      <w:pPr>
        <w:pBdr>
          <w:top w:val="single" w:sz="4" w:space="1" w:color="auto"/>
          <w:bottom w:val="single" w:sz="4" w:space="1" w:color="auto"/>
        </w:pBdr>
        <w:shd w:val="clear" w:color="auto" w:fill="E6E6E6"/>
        <w:autoSpaceDE w:val="0"/>
        <w:autoSpaceDN w:val="0"/>
        <w:adjustRightInd w:val="0"/>
        <w:spacing w:after="0" w:line="240" w:lineRule="auto"/>
        <w:ind w:right="-284"/>
        <w:jc w:val="both"/>
        <w:rPr>
          <w:rFonts w:ascii="Arial" w:hAnsi="Arial" w:cs="Arial"/>
          <w:b/>
          <w:bCs/>
        </w:rPr>
      </w:pPr>
      <w:r w:rsidRPr="00360516">
        <w:rPr>
          <w:rFonts w:ascii="Arial" w:hAnsi="Arial" w:cs="Arial"/>
          <w:b/>
          <w:bCs/>
        </w:rPr>
        <w:t>1</w:t>
      </w:r>
      <w:r w:rsidR="00C46DFB" w:rsidRPr="00360516">
        <w:rPr>
          <w:rFonts w:ascii="Arial" w:hAnsi="Arial" w:cs="Arial"/>
          <w:b/>
          <w:bCs/>
        </w:rPr>
        <w:t>5</w:t>
      </w:r>
      <w:r w:rsidRPr="00360516">
        <w:rPr>
          <w:rFonts w:ascii="Arial" w:hAnsi="Arial" w:cs="Arial"/>
          <w:b/>
          <w:bCs/>
        </w:rPr>
        <w:t>. ANEXOS DO EDITAL</w:t>
      </w:r>
    </w:p>
    <w:p w14:paraId="1250B8FB" w14:textId="77777777" w:rsidR="006E3B48" w:rsidRPr="00360516" w:rsidRDefault="006E3B48" w:rsidP="006E3B48">
      <w:pPr>
        <w:autoSpaceDE w:val="0"/>
        <w:autoSpaceDN w:val="0"/>
        <w:adjustRightInd w:val="0"/>
        <w:spacing w:after="0" w:line="240" w:lineRule="auto"/>
        <w:rPr>
          <w:rFonts w:ascii="Arial" w:hAnsi="Arial" w:cs="Arial"/>
          <w:b/>
          <w:iCs/>
          <w:sz w:val="4"/>
          <w:szCs w:val="4"/>
        </w:rPr>
      </w:pPr>
    </w:p>
    <w:tbl>
      <w:tblPr>
        <w:tblStyle w:val="Tabelacomgrade"/>
        <w:tblW w:w="9639" w:type="dxa"/>
        <w:tblInd w:w="-5" w:type="dxa"/>
        <w:tblLook w:val="04A0" w:firstRow="1" w:lastRow="0" w:firstColumn="1" w:lastColumn="0" w:noHBand="0" w:noVBand="1"/>
      </w:tblPr>
      <w:tblGrid>
        <w:gridCol w:w="1492"/>
        <w:gridCol w:w="8147"/>
      </w:tblGrid>
      <w:tr w:rsidR="006E3B48" w:rsidRPr="00360516" w14:paraId="52748B59" w14:textId="77777777" w:rsidTr="0076301F">
        <w:tc>
          <w:tcPr>
            <w:tcW w:w="1492" w:type="dxa"/>
          </w:tcPr>
          <w:p w14:paraId="3DD52D9B" w14:textId="77777777" w:rsidR="006E3B48" w:rsidRPr="00360516" w:rsidRDefault="006E3B48" w:rsidP="0021630D">
            <w:pPr>
              <w:autoSpaceDE w:val="0"/>
              <w:autoSpaceDN w:val="0"/>
              <w:adjustRightInd w:val="0"/>
              <w:rPr>
                <w:rFonts w:ascii="Arial" w:hAnsi="Arial" w:cs="Arial"/>
                <w:sz w:val="22"/>
                <w:szCs w:val="22"/>
              </w:rPr>
            </w:pPr>
            <w:r w:rsidRPr="00360516">
              <w:rPr>
                <w:rFonts w:ascii="Arial" w:hAnsi="Arial" w:cs="Arial"/>
                <w:sz w:val="22"/>
                <w:szCs w:val="22"/>
              </w:rPr>
              <w:t>Anexo - I</w:t>
            </w:r>
          </w:p>
        </w:tc>
        <w:tc>
          <w:tcPr>
            <w:tcW w:w="8147" w:type="dxa"/>
          </w:tcPr>
          <w:p w14:paraId="36436488" w14:textId="77777777" w:rsidR="006E3B48" w:rsidRPr="00360516" w:rsidRDefault="006E3B48" w:rsidP="0021630D">
            <w:pPr>
              <w:autoSpaceDE w:val="0"/>
              <w:autoSpaceDN w:val="0"/>
              <w:adjustRightInd w:val="0"/>
              <w:rPr>
                <w:rFonts w:ascii="Arial" w:hAnsi="Arial" w:cs="Arial"/>
                <w:sz w:val="22"/>
                <w:szCs w:val="22"/>
              </w:rPr>
            </w:pPr>
            <w:r w:rsidRPr="00360516">
              <w:rPr>
                <w:rFonts w:ascii="Arial" w:hAnsi="Arial" w:cs="Arial"/>
                <w:sz w:val="22"/>
                <w:szCs w:val="22"/>
              </w:rPr>
              <w:t>Modelo de Proposta de Preço</w:t>
            </w:r>
          </w:p>
        </w:tc>
      </w:tr>
      <w:tr w:rsidR="006E3B48" w:rsidRPr="00360516" w14:paraId="0D1C2D85" w14:textId="77777777" w:rsidTr="0076301F">
        <w:tc>
          <w:tcPr>
            <w:tcW w:w="1492" w:type="dxa"/>
          </w:tcPr>
          <w:p w14:paraId="6DD3DAF1" w14:textId="4AEE0BFD" w:rsidR="006E3B48" w:rsidRPr="00360516" w:rsidRDefault="006E3B48" w:rsidP="006E3B48">
            <w:pPr>
              <w:autoSpaceDE w:val="0"/>
              <w:autoSpaceDN w:val="0"/>
              <w:adjustRightInd w:val="0"/>
              <w:rPr>
                <w:rFonts w:ascii="Arial" w:hAnsi="Arial" w:cs="Arial"/>
                <w:sz w:val="22"/>
                <w:szCs w:val="22"/>
              </w:rPr>
            </w:pPr>
            <w:r w:rsidRPr="00360516">
              <w:rPr>
                <w:rFonts w:ascii="Arial" w:hAnsi="Arial" w:cs="Arial"/>
                <w:sz w:val="22"/>
                <w:szCs w:val="22"/>
              </w:rPr>
              <w:t>Anexo - II</w:t>
            </w:r>
          </w:p>
        </w:tc>
        <w:tc>
          <w:tcPr>
            <w:tcW w:w="8147" w:type="dxa"/>
          </w:tcPr>
          <w:p w14:paraId="73833F31" w14:textId="0736C8F0" w:rsidR="006E3B48" w:rsidRPr="00360516" w:rsidRDefault="006E3B48" w:rsidP="006E3B48">
            <w:pPr>
              <w:rPr>
                <w:rFonts w:ascii="Arial" w:hAnsi="Arial" w:cs="Arial"/>
                <w:sz w:val="22"/>
                <w:szCs w:val="22"/>
              </w:rPr>
            </w:pPr>
            <w:r w:rsidRPr="00360516">
              <w:rPr>
                <w:rFonts w:ascii="Arial" w:hAnsi="Arial" w:cs="Arial"/>
                <w:sz w:val="22"/>
                <w:szCs w:val="22"/>
              </w:rPr>
              <w:t>Modelo Declaração Unificada</w:t>
            </w:r>
          </w:p>
        </w:tc>
      </w:tr>
      <w:tr w:rsidR="006E3B48" w:rsidRPr="00360516" w14:paraId="70443002" w14:textId="77777777" w:rsidTr="0076301F">
        <w:tc>
          <w:tcPr>
            <w:tcW w:w="1492" w:type="dxa"/>
          </w:tcPr>
          <w:p w14:paraId="0D0AFE64" w14:textId="2EE5F920" w:rsidR="006E3B48" w:rsidRPr="00360516" w:rsidRDefault="006E3B48" w:rsidP="006E3B48">
            <w:pPr>
              <w:autoSpaceDE w:val="0"/>
              <w:autoSpaceDN w:val="0"/>
              <w:adjustRightInd w:val="0"/>
              <w:rPr>
                <w:rFonts w:ascii="Arial" w:hAnsi="Arial" w:cs="Arial"/>
                <w:sz w:val="22"/>
                <w:szCs w:val="22"/>
              </w:rPr>
            </w:pPr>
            <w:r w:rsidRPr="00360516">
              <w:rPr>
                <w:rFonts w:ascii="Arial" w:hAnsi="Arial" w:cs="Arial"/>
                <w:sz w:val="22"/>
                <w:szCs w:val="22"/>
              </w:rPr>
              <w:t>Anexo - I</w:t>
            </w:r>
            <w:r w:rsidR="003564F4" w:rsidRPr="00360516">
              <w:rPr>
                <w:rFonts w:ascii="Arial" w:hAnsi="Arial" w:cs="Arial"/>
                <w:sz w:val="22"/>
                <w:szCs w:val="22"/>
              </w:rPr>
              <w:t>II</w:t>
            </w:r>
          </w:p>
        </w:tc>
        <w:tc>
          <w:tcPr>
            <w:tcW w:w="8147" w:type="dxa"/>
          </w:tcPr>
          <w:p w14:paraId="79CE0935" w14:textId="49DD7C81" w:rsidR="006E3B48" w:rsidRPr="00360516" w:rsidRDefault="006E3B48" w:rsidP="006E3B48">
            <w:pPr>
              <w:jc w:val="both"/>
              <w:rPr>
                <w:rFonts w:ascii="Arial" w:hAnsi="Arial" w:cs="Arial"/>
                <w:sz w:val="22"/>
                <w:szCs w:val="22"/>
              </w:rPr>
            </w:pPr>
            <w:r w:rsidRPr="00360516">
              <w:rPr>
                <w:rFonts w:ascii="Arial" w:hAnsi="Arial" w:cs="Arial"/>
                <w:sz w:val="22"/>
                <w:szCs w:val="22"/>
              </w:rPr>
              <w:t>Modelo da Carta de Credenciamento</w:t>
            </w:r>
          </w:p>
        </w:tc>
      </w:tr>
      <w:tr w:rsidR="00B757ED" w:rsidRPr="00360516" w14:paraId="694A1C4D" w14:textId="77777777" w:rsidTr="0076301F">
        <w:tc>
          <w:tcPr>
            <w:tcW w:w="1492" w:type="dxa"/>
          </w:tcPr>
          <w:p w14:paraId="4E5A9B70" w14:textId="33D34440" w:rsidR="00B757ED" w:rsidRPr="00360516" w:rsidRDefault="00B757ED" w:rsidP="006E3B48">
            <w:pPr>
              <w:autoSpaceDE w:val="0"/>
              <w:autoSpaceDN w:val="0"/>
              <w:adjustRightInd w:val="0"/>
              <w:rPr>
                <w:rFonts w:ascii="Arial" w:hAnsi="Arial" w:cs="Arial"/>
                <w:sz w:val="22"/>
                <w:szCs w:val="22"/>
              </w:rPr>
            </w:pPr>
            <w:r w:rsidRPr="00360516">
              <w:rPr>
                <w:rFonts w:ascii="Arial" w:hAnsi="Arial" w:cs="Arial"/>
                <w:sz w:val="22"/>
                <w:szCs w:val="22"/>
              </w:rPr>
              <w:t xml:space="preserve">Anexo - </w:t>
            </w:r>
            <w:r w:rsidR="003564F4" w:rsidRPr="00360516">
              <w:rPr>
                <w:rFonts w:ascii="Arial" w:hAnsi="Arial" w:cs="Arial"/>
                <w:sz w:val="22"/>
                <w:szCs w:val="22"/>
              </w:rPr>
              <w:t>I</w:t>
            </w:r>
            <w:r w:rsidRPr="00360516">
              <w:rPr>
                <w:rFonts w:ascii="Arial" w:hAnsi="Arial" w:cs="Arial"/>
                <w:sz w:val="22"/>
                <w:szCs w:val="22"/>
              </w:rPr>
              <w:t>V</w:t>
            </w:r>
          </w:p>
        </w:tc>
        <w:tc>
          <w:tcPr>
            <w:tcW w:w="8147" w:type="dxa"/>
          </w:tcPr>
          <w:p w14:paraId="0509F008" w14:textId="3EDBFD0F" w:rsidR="00B757ED" w:rsidRPr="00360516" w:rsidRDefault="00B757ED" w:rsidP="006E3B48">
            <w:pPr>
              <w:jc w:val="both"/>
              <w:rPr>
                <w:rFonts w:ascii="Arial" w:hAnsi="Arial" w:cs="Arial"/>
                <w:sz w:val="22"/>
                <w:szCs w:val="22"/>
              </w:rPr>
            </w:pPr>
            <w:r w:rsidRPr="00360516">
              <w:rPr>
                <w:rFonts w:ascii="Arial" w:hAnsi="Arial" w:cs="Arial"/>
                <w:sz w:val="22"/>
                <w:szCs w:val="22"/>
              </w:rPr>
              <w:t>Minuta da Ata de Registro de Preços</w:t>
            </w:r>
          </w:p>
        </w:tc>
      </w:tr>
      <w:tr w:rsidR="006E3B48" w:rsidRPr="00360516" w14:paraId="03230C37" w14:textId="77777777" w:rsidTr="0076301F">
        <w:tc>
          <w:tcPr>
            <w:tcW w:w="1492" w:type="dxa"/>
          </w:tcPr>
          <w:p w14:paraId="02F2C360" w14:textId="0602C885" w:rsidR="006E3B48" w:rsidRPr="00360516" w:rsidRDefault="006E3B48" w:rsidP="006E3B48">
            <w:pPr>
              <w:autoSpaceDE w:val="0"/>
              <w:autoSpaceDN w:val="0"/>
              <w:adjustRightInd w:val="0"/>
              <w:rPr>
                <w:rFonts w:ascii="Arial" w:hAnsi="Arial" w:cs="Arial"/>
                <w:sz w:val="22"/>
                <w:szCs w:val="22"/>
              </w:rPr>
            </w:pPr>
            <w:r w:rsidRPr="00360516">
              <w:rPr>
                <w:rFonts w:ascii="Arial" w:hAnsi="Arial" w:cs="Arial"/>
                <w:sz w:val="22"/>
                <w:szCs w:val="22"/>
              </w:rPr>
              <w:t>Anexo - V</w:t>
            </w:r>
          </w:p>
        </w:tc>
        <w:tc>
          <w:tcPr>
            <w:tcW w:w="8147" w:type="dxa"/>
          </w:tcPr>
          <w:p w14:paraId="363DFD16" w14:textId="6E97B0FE" w:rsidR="006E3B48" w:rsidRPr="00360516" w:rsidRDefault="006E3B48" w:rsidP="006E3B48">
            <w:pPr>
              <w:autoSpaceDE w:val="0"/>
              <w:autoSpaceDN w:val="0"/>
              <w:adjustRightInd w:val="0"/>
              <w:rPr>
                <w:rFonts w:ascii="Arial" w:hAnsi="Arial" w:cs="Arial"/>
                <w:sz w:val="22"/>
                <w:szCs w:val="22"/>
              </w:rPr>
            </w:pPr>
            <w:r w:rsidRPr="00360516">
              <w:rPr>
                <w:rFonts w:ascii="Arial" w:hAnsi="Arial" w:cs="Arial"/>
                <w:sz w:val="22"/>
                <w:szCs w:val="22"/>
              </w:rPr>
              <w:t>Minuta do Contrato</w:t>
            </w:r>
          </w:p>
        </w:tc>
      </w:tr>
      <w:tr w:rsidR="003564F4" w:rsidRPr="00360516" w14:paraId="1E12BDE6" w14:textId="77777777" w:rsidTr="0076301F">
        <w:tc>
          <w:tcPr>
            <w:tcW w:w="1492" w:type="dxa"/>
          </w:tcPr>
          <w:p w14:paraId="622484D4" w14:textId="5831B53D" w:rsidR="003564F4" w:rsidRPr="00360516" w:rsidRDefault="003564F4" w:rsidP="003564F4">
            <w:pPr>
              <w:autoSpaceDE w:val="0"/>
              <w:autoSpaceDN w:val="0"/>
              <w:adjustRightInd w:val="0"/>
              <w:rPr>
                <w:rFonts w:ascii="Arial" w:hAnsi="Arial" w:cs="Arial"/>
              </w:rPr>
            </w:pPr>
            <w:r w:rsidRPr="00360516">
              <w:rPr>
                <w:rFonts w:ascii="Arial" w:hAnsi="Arial" w:cs="Arial"/>
                <w:sz w:val="22"/>
                <w:szCs w:val="22"/>
              </w:rPr>
              <w:t>Anexo - VI</w:t>
            </w:r>
          </w:p>
        </w:tc>
        <w:tc>
          <w:tcPr>
            <w:tcW w:w="8147" w:type="dxa"/>
          </w:tcPr>
          <w:p w14:paraId="2E08AE48" w14:textId="76DE2C40" w:rsidR="003564F4" w:rsidRPr="00360516" w:rsidRDefault="003564F4" w:rsidP="003564F4">
            <w:pPr>
              <w:autoSpaceDE w:val="0"/>
              <w:autoSpaceDN w:val="0"/>
              <w:adjustRightInd w:val="0"/>
              <w:rPr>
                <w:rFonts w:ascii="Arial" w:hAnsi="Arial" w:cs="Arial"/>
              </w:rPr>
            </w:pPr>
            <w:r w:rsidRPr="00360516">
              <w:rPr>
                <w:rFonts w:ascii="Arial" w:hAnsi="Arial" w:cs="Arial"/>
                <w:sz w:val="22"/>
                <w:szCs w:val="22"/>
              </w:rPr>
              <w:t xml:space="preserve">Termo de Referência </w:t>
            </w:r>
          </w:p>
        </w:tc>
      </w:tr>
    </w:tbl>
    <w:p w14:paraId="365ACF96" w14:textId="77777777" w:rsidR="00421164" w:rsidRPr="00360516" w:rsidRDefault="00421164" w:rsidP="00127C6C">
      <w:pPr>
        <w:autoSpaceDE w:val="0"/>
        <w:autoSpaceDN w:val="0"/>
        <w:adjustRightInd w:val="0"/>
        <w:spacing w:after="0" w:line="240" w:lineRule="auto"/>
        <w:rPr>
          <w:rFonts w:ascii="Arial" w:hAnsi="Arial" w:cs="Arial"/>
        </w:rPr>
      </w:pPr>
    </w:p>
    <w:p w14:paraId="4C4982F7" w14:textId="3EFE8E3A" w:rsidR="00127C6C" w:rsidRPr="00360516" w:rsidRDefault="00735499" w:rsidP="00FE3F6B">
      <w:pPr>
        <w:autoSpaceDE w:val="0"/>
        <w:autoSpaceDN w:val="0"/>
        <w:adjustRightInd w:val="0"/>
        <w:spacing w:after="0" w:line="240" w:lineRule="auto"/>
        <w:jc w:val="right"/>
        <w:rPr>
          <w:rFonts w:ascii="Arial" w:hAnsi="Arial" w:cs="Arial"/>
        </w:rPr>
      </w:pPr>
      <w:r w:rsidRPr="00360516">
        <w:rPr>
          <w:rFonts w:ascii="Arial" w:hAnsi="Arial" w:cs="Arial"/>
        </w:rPr>
        <w:t xml:space="preserve">Deodápolis - MS, </w:t>
      </w:r>
      <w:r w:rsidR="00360516">
        <w:rPr>
          <w:rFonts w:ascii="Arial" w:hAnsi="Arial" w:cs="Arial"/>
        </w:rPr>
        <w:t>1</w:t>
      </w:r>
      <w:r w:rsidR="009B4675">
        <w:rPr>
          <w:rFonts w:ascii="Arial" w:hAnsi="Arial" w:cs="Arial"/>
        </w:rPr>
        <w:t>9</w:t>
      </w:r>
      <w:r w:rsidRPr="00360516">
        <w:rPr>
          <w:rFonts w:ascii="Arial" w:hAnsi="Arial" w:cs="Arial"/>
        </w:rPr>
        <w:t xml:space="preserve"> de </w:t>
      </w:r>
      <w:r w:rsidR="006545C8">
        <w:rPr>
          <w:rFonts w:ascii="Arial" w:hAnsi="Arial" w:cs="Arial"/>
        </w:rPr>
        <w:t>outu</w:t>
      </w:r>
      <w:r w:rsidR="00360516">
        <w:rPr>
          <w:rFonts w:ascii="Arial" w:hAnsi="Arial" w:cs="Arial"/>
        </w:rPr>
        <w:t>bro</w:t>
      </w:r>
      <w:r w:rsidRPr="00360516">
        <w:rPr>
          <w:rFonts w:ascii="Arial" w:hAnsi="Arial" w:cs="Arial"/>
        </w:rPr>
        <w:t xml:space="preserve"> de 202</w:t>
      </w:r>
      <w:r w:rsidR="00E604CD" w:rsidRPr="00360516">
        <w:rPr>
          <w:rFonts w:ascii="Arial" w:hAnsi="Arial" w:cs="Arial"/>
        </w:rPr>
        <w:t>6</w:t>
      </w:r>
      <w:r w:rsidRPr="00360516">
        <w:rPr>
          <w:rFonts w:ascii="Arial" w:hAnsi="Arial" w:cs="Arial"/>
        </w:rPr>
        <w:t>.</w:t>
      </w:r>
    </w:p>
    <w:p w14:paraId="1B057BAF" w14:textId="77777777" w:rsidR="000354B9" w:rsidRPr="00360516" w:rsidRDefault="000354B9" w:rsidP="00FE3F6B">
      <w:pPr>
        <w:autoSpaceDE w:val="0"/>
        <w:autoSpaceDN w:val="0"/>
        <w:adjustRightInd w:val="0"/>
        <w:spacing w:after="0" w:line="240" w:lineRule="auto"/>
        <w:jc w:val="right"/>
        <w:rPr>
          <w:rFonts w:ascii="Arial" w:hAnsi="Arial" w:cs="Arial"/>
        </w:rPr>
      </w:pPr>
    </w:p>
    <w:p w14:paraId="5E3287A7" w14:textId="77777777" w:rsidR="000C7B2D" w:rsidRDefault="000C7B2D" w:rsidP="00525B15">
      <w:pPr>
        <w:autoSpaceDE w:val="0"/>
        <w:autoSpaceDN w:val="0"/>
        <w:adjustRightInd w:val="0"/>
        <w:spacing w:after="0" w:line="240" w:lineRule="auto"/>
        <w:rPr>
          <w:rFonts w:ascii="Arial" w:hAnsi="Arial" w:cs="Arial"/>
        </w:rPr>
      </w:pPr>
    </w:p>
    <w:p w14:paraId="59C19E23" w14:textId="77777777" w:rsidR="00342498" w:rsidRPr="00360516" w:rsidRDefault="00342498" w:rsidP="00525B15">
      <w:pPr>
        <w:autoSpaceDE w:val="0"/>
        <w:autoSpaceDN w:val="0"/>
        <w:adjustRightInd w:val="0"/>
        <w:spacing w:after="0" w:line="240" w:lineRule="auto"/>
        <w:rPr>
          <w:rFonts w:ascii="Arial" w:hAnsi="Arial" w:cs="Arial"/>
        </w:rPr>
      </w:pPr>
    </w:p>
    <w:p w14:paraId="4F0D2624" w14:textId="77777777" w:rsidR="000354B9" w:rsidRPr="00360516" w:rsidRDefault="000354B9" w:rsidP="0076301F">
      <w:pPr>
        <w:autoSpaceDE w:val="0"/>
        <w:autoSpaceDN w:val="0"/>
        <w:adjustRightInd w:val="0"/>
        <w:spacing w:after="0" w:line="240" w:lineRule="auto"/>
        <w:rPr>
          <w:rFonts w:ascii="Arial" w:hAnsi="Arial" w:cs="Arial"/>
        </w:rPr>
      </w:pPr>
    </w:p>
    <w:p w14:paraId="34D3D642" w14:textId="5423BEA0" w:rsidR="00FE3F6B" w:rsidRPr="00342498" w:rsidRDefault="00342498" w:rsidP="00DC6C0A">
      <w:pPr>
        <w:autoSpaceDE w:val="0"/>
        <w:autoSpaceDN w:val="0"/>
        <w:adjustRightInd w:val="0"/>
        <w:spacing w:after="0" w:line="240" w:lineRule="auto"/>
        <w:jc w:val="center"/>
        <w:rPr>
          <w:rFonts w:ascii="Arial" w:hAnsi="Arial" w:cs="Arial"/>
          <w:b/>
          <w:bCs/>
        </w:rPr>
      </w:pPr>
      <w:r w:rsidRPr="00342498">
        <w:rPr>
          <w:rFonts w:ascii="Arial" w:hAnsi="Arial" w:cs="Arial"/>
          <w:b/>
          <w:bCs/>
        </w:rPr>
        <w:t>PAULO EDUARDO FIRMINO SIQUEIRA</w:t>
      </w:r>
    </w:p>
    <w:p w14:paraId="3B321FE3" w14:textId="4F06980C" w:rsidR="00127C6C" w:rsidRPr="00342498" w:rsidRDefault="00FE3F6B" w:rsidP="00127C6C">
      <w:pPr>
        <w:spacing w:after="0" w:line="240" w:lineRule="auto"/>
        <w:jc w:val="center"/>
        <w:rPr>
          <w:rFonts w:ascii="Arial" w:hAnsi="Arial" w:cs="Arial"/>
        </w:rPr>
      </w:pPr>
      <w:r w:rsidRPr="00342498">
        <w:rPr>
          <w:rFonts w:ascii="Arial" w:hAnsi="Arial" w:cs="Arial"/>
        </w:rPr>
        <w:t>Secretári</w:t>
      </w:r>
      <w:r w:rsidR="00342498" w:rsidRPr="00342498">
        <w:rPr>
          <w:rFonts w:ascii="Arial" w:hAnsi="Arial" w:cs="Arial"/>
        </w:rPr>
        <w:t>o</w:t>
      </w:r>
      <w:r w:rsidR="00B075B4" w:rsidRPr="00342498">
        <w:rPr>
          <w:rFonts w:ascii="Arial" w:hAnsi="Arial" w:cs="Arial"/>
        </w:rPr>
        <w:t xml:space="preserve"> </w:t>
      </w:r>
      <w:r w:rsidRPr="00342498">
        <w:rPr>
          <w:rFonts w:ascii="Arial" w:hAnsi="Arial" w:cs="Arial"/>
        </w:rPr>
        <w:t xml:space="preserve">Municipal de </w:t>
      </w:r>
      <w:r w:rsidR="00342498" w:rsidRPr="00342498">
        <w:rPr>
          <w:rFonts w:ascii="Arial" w:hAnsi="Arial" w:cs="Arial"/>
        </w:rPr>
        <w:t>Infraestrutura</w:t>
      </w:r>
      <w:r w:rsidRPr="00342498">
        <w:rPr>
          <w:rFonts w:ascii="Arial" w:hAnsi="Arial" w:cs="Arial"/>
        </w:rPr>
        <w:t xml:space="preserve">   </w:t>
      </w:r>
    </w:p>
    <w:p w14:paraId="4E8A6846" w14:textId="77777777" w:rsidR="00C46DFB" w:rsidRPr="00342498" w:rsidRDefault="00C46DFB" w:rsidP="001869F2">
      <w:pPr>
        <w:autoSpaceDE w:val="0"/>
        <w:autoSpaceDN w:val="0"/>
        <w:adjustRightInd w:val="0"/>
        <w:spacing w:after="0" w:line="240" w:lineRule="auto"/>
        <w:rPr>
          <w:rFonts w:ascii="Arial" w:hAnsi="Arial" w:cs="Arial"/>
        </w:rPr>
      </w:pPr>
    </w:p>
    <w:p w14:paraId="1F0B34F8" w14:textId="77777777" w:rsidR="00E035F8" w:rsidRPr="00360516" w:rsidRDefault="00E035F8" w:rsidP="005223A6">
      <w:pPr>
        <w:spacing w:after="0" w:line="240" w:lineRule="auto"/>
        <w:rPr>
          <w:rFonts w:ascii="Arial" w:hAnsi="Arial" w:cs="Arial"/>
        </w:rPr>
      </w:pPr>
    </w:p>
    <w:p w14:paraId="5D4925AB" w14:textId="77777777" w:rsidR="00535922" w:rsidRDefault="00535922" w:rsidP="000C7B2D">
      <w:pPr>
        <w:spacing w:after="0" w:line="240" w:lineRule="auto"/>
        <w:ind w:left="709"/>
        <w:rPr>
          <w:rFonts w:ascii="Arial" w:hAnsi="Arial" w:cs="Arial"/>
        </w:rPr>
      </w:pPr>
    </w:p>
    <w:p w14:paraId="09987D41" w14:textId="77777777" w:rsidR="00535922" w:rsidRPr="00360516" w:rsidRDefault="00535922" w:rsidP="000C7B2D">
      <w:pPr>
        <w:spacing w:after="0" w:line="240" w:lineRule="auto"/>
        <w:ind w:left="709"/>
        <w:rPr>
          <w:rFonts w:ascii="Arial" w:hAnsi="Arial" w:cs="Arial"/>
        </w:rPr>
      </w:pPr>
    </w:p>
    <w:tbl>
      <w:tblPr>
        <w:tblStyle w:val="Tabelacomgrade"/>
        <w:tblW w:w="10065" w:type="dxa"/>
        <w:tblInd w:w="-147" w:type="dxa"/>
        <w:tblLayout w:type="fixed"/>
        <w:tblLook w:val="04A0" w:firstRow="1" w:lastRow="0" w:firstColumn="1" w:lastColumn="0" w:noHBand="0" w:noVBand="1"/>
      </w:tblPr>
      <w:tblGrid>
        <w:gridCol w:w="2269"/>
        <w:gridCol w:w="1559"/>
        <w:gridCol w:w="3118"/>
        <w:gridCol w:w="2410"/>
        <w:gridCol w:w="709"/>
      </w:tblGrid>
      <w:tr w:rsidR="000C7B2D" w:rsidRPr="00360516" w14:paraId="59524356" w14:textId="77777777" w:rsidTr="0021630D">
        <w:tc>
          <w:tcPr>
            <w:tcW w:w="10065" w:type="dxa"/>
            <w:gridSpan w:val="5"/>
          </w:tcPr>
          <w:p w14:paraId="57C5C638" w14:textId="77777777" w:rsidR="000C7B2D" w:rsidRPr="00360516" w:rsidRDefault="000C7B2D" w:rsidP="0021630D">
            <w:pPr>
              <w:jc w:val="center"/>
              <w:rPr>
                <w:rFonts w:ascii="Arial" w:hAnsi="Arial" w:cs="Arial"/>
                <w:b/>
                <w:bCs/>
                <w:sz w:val="21"/>
                <w:szCs w:val="21"/>
              </w:rPr>
            </w:pPr>
            <w:r w:rsidRPr="00360516">
              <w:rPr>
                <w:rFonts w:ascii="Arial Narrow" w:eastAsiaTheme="minorEastAsia" w:hAnsi="Arial Narrow" w:cstheme="minorBidi"/>
                <w:sz w:val="22"/>
                <w:szCs w:val="22"/>
                <w:lang w:eastAsia="pt-BR"/>
              </w:rPr>
              <w:object w:dxaOrig="8235" w:dyaOrig="1305" w14:anchorId="5FF4D8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5.25pt;height:65.25pt" o:ole="" fillcolor="window">
                  <v:imagedata r:id="rId14" o:title=""/>
                </v:shape>
                <o:OLEObject Type="Embed" ProgID="CorelDRAW.Gráficos.9" ShapeID="_x0000_i1025" DrawAspect="Content" ObjectID="_1854003321" r:id="rId15"/>
              </w:object>
            </w:r>
          </w:p>
        </w:tc>
      </w:tr>
      <w:tr w:rsidR="000C7B2D" w:rsidRPr="00360516" w14:paraId="21367891" w14:textId="77777777" w:rsidTr="0021630D">
        <w:tc>
          <w:tcPr>
            <w:tcW w:w="2269" w:type="dxa"/>
          </w:tcPr>
          <w:p w14:paraId="43EE10C9" w14:textId="77777777" w:rsidR="000C7B2D" w:rsidRPr="00360516" w:rsidRDefault="000C7B2D" w:rsidP="0021630D">
            <w:pPr>
              <w:jc w:val="center"/>
              <w:rPr>
                <w:rFonts w:ascii="Arial" w:hAnsi="Arial" w:cs="Arial"/>
                <w:b/>
                <w:bCs/>
                <w:sz w:val="21"/>
                <w:szCs w:val="21"/>
              </w:rPr>
            </w:pPr>
            <w:r w:rsidRPr="00360516">
              <w:rPr>
                <w:rFonts w:ascii="Arial" w:hAnsi="Arial" w:cs="Arial"/>
                <w:b/>
                <w:bCs/>
                <w:sz w:val="21"/>
                <w:szCs w:val="21"/>
              </w:rPr>
              <w:t>ANEXO - I</w:t>
            </w:r>
          </w:p>
        </w:tc>
        <w:tc>
          <w:tcPr>
            <w:tcW w:w="1559" w:type="dxa"/>
          </w:tcPr>
          <w:p w14:paraId="1F06C0FE" w14:textId="77777777" w:rsidR="000C7B2D" w:rsidRPr="00360516" w:rsidRDefault="000C7B2D" w:rsidP="0021630D">
            <w:pPr>
              <w:ind w:right="-21"/>
              <w:jc w:val="center"/>
              <w:rPr>
                <w:rFonts w:ascii="Arial" w:hAnsi="Arial" w:cs="Arial"/>
                <w:b/>
                <w:bCs/>
                <w:sz w:val="21"/>
                <w:szCs w:val="21"/>
              </w:rPr>
            </w:pPr>
            <w:r w:rsidRPr="00360516">
              <w:rPr>
                <w:rFonts w:ascii="Arial" w:hAnsi="Arial" w:cs="Arial"/>
                <w:b/>
                <w:bCs/>
                <w:sz w:val="21"/>
                <w:szCs w:val="21"/>
              </w:rPr>
              <w:t>PROCESSO</w:t>
            </w:r>
          </w:p>
        </w:tc>
        <w:tc>
          <w:tcPr>
            <w:tcW w:w="3118" w:type="dxa"/>
          </w:tcPr>
          <w:p w14:paraId="61269F2C" w14:textId="77777777" w:rsidR="000C7B2D" w:rsidRPr="00360516" w:rsidRDefault="000C7B2D" w:rsidP="0021630D">
            <w:pPr>
              <w:jc w:val="center"/>
              <w:rPr>
                <w:rFonts w:ascii="Arial" w:hAnsi="Arial" w:cs="Arial"/>
                <w:b/>
                <w:bCs/>
                <w:sz w:val="21"/>
                <w:szCs w:val="21"/>
              </w:rPr>
            </w:pPr>
            <w:r w:rsidRPr="00360516">
              <w:rPr>
                <w:rFonts w:ascii="Arial" w:hAnsi="Arial" w:cs="Arial"/>
                <w:b/>
                <w:bCs/>
                <w:sz w:val="21"/>
                <w:szCs w:val="21"/>
              </w:rPr>
              <w:t>MODALIDADE</w:t>
            </w:r>
          </w:p>
        </w:tc>
        <w:tc>
          <w:tcPr>
            <w:tcW w:w="2410" w:type="dxa"/>
          </w:tcPr>
          <w:p w14:paraId="21B53F17" w14:textId="77777777" w:rsidR="000C7B2D" w:rsidRPr="00360516" w:rsidRDefault="000C7B2D" w:rsidP="0021630D">
            <w:pPr>
              <w:jc w:val="center"/>
              <w:rPr>
                <w:rFonts w:ascii="Arial" w:hAnsi="Arial" w:cs="Arial"/>
                <w:b/>
                <w:bCs/>
                <w:sz w:val="21"/>
                <w:szCs w:val="21"/>
              </w:rPr>
            </w:pPr>
            <w:r w:rsidRPr="00360516">
              <w:rPr>
                <w:rFonts w:ascii="Arial" w:hAnsi="Arial" w:cs="Arial"/>
                <w:b/>
                <w:bCs/>
                <w:sz w:val="21"/>
                <w:szCs w:val="21"/>
              </w:rPr>
              <w:t>TIPO</w:t>
            </w:r>
          </w:p>
        </w:tc>
        <w:tc>
          <w:tcPr>
            <w:tcW w:w="709" w:type="dxa"/>
          </w:tcPr>
          <w:p w14:paraId="4142229B" w14:textId="77777777" w:rsidR="000C7B2D" w:rsidRPr="00360516" w:rsidRDefault="000C7B2D" w:rsidP="0021630D">
            <w:pPr>
              <w:jc w:val="center"/>
              <w:rPr>
                <w:rFonts w:ascii="Arial" w:hAnsi="Arial" w:cs="Arial"/>
                <w:b/>
                <w:bCs/>
                <w:sz w:val="21"/>
                <w:szCs w:val="21"/>
              </w:rPr>
            </w:pPr>
            <w:r w:rsidRPr="00360516">
              <w:rPr>
                <w:rFonts w:ascii="Arial" w:hAnsi="Arial" w:cs="Arial"/>
                <w:b/>
                <w:bCs/>
                <w:sz w:val="21"/>
                <w:szCs w:val="21"/>
              </w:rPr>
              <w:t>FLS.</w:t>
            </w:r>
          </w:p>
        </w:tc>
      </w:tr>
      <w:tr w:rsidR="00923CF7" w:rsidRPr="00360516" w14:paraId="79A4FF6C" w14:textId="77777777" w:rsidTr="0021630D">
        <w:tc>
          <w:tcPr>
            <w:tcW w:w="2269" w:type="dxa"/>
          </w:tcPr>
          <w:p w14:paraId="41BC0780" w14:textId="77777777" w:rsidR="000C7B2D" w:rsidRPr="00360516" w:rsidRDefault="000C7B2D" w:rsidP="0021630D">
            <w:pPr>
              <w:ind w:right="-9"/>
              <w:jc w:val="center"/>
              <w:rPr>
                <w:rFonts w:ascii="Arial" w:hAnsi="Arial" w:cs="Arial"/>
                <w:b/>
                <w:bCs/>
                <w:sz w:val="21"/>
                <w:szCs w:val="21"/>
              </w:rPr>
            </w:pPr>
            <w:r w:rsidRPr="00360516">
              <w:rPr>
                <w:rFonts w:ascii="Arial" w:hAnsi="Arial" w:cs="Arial"/>
                <w:b/>
                <w:bCs/>
                <w:sz w:val="21"/>
                <w:szCs w:val="21"/>
              </w:rPr>
              <w:t>Proposta de Preços</w:t>
            </w:r>
          </w:p>
        </w:tc>
        <w:tc>
          <w:tcPr>
            <w:tcW w:w="1559" w:type="dxa"/>
          </w:tcPr>
          <w:p w14:paraId="65789583" w14:textId="6730A1F2" w:rsidR="000C7B2D" w:rsidRPr="00360516" w:rsidRDefault="000C7B2D" w:rsidP="0021630D">
            <w:pPr>
              <w:jc w:val="center"/>
              <w:rPr>
                <w:rFonts w:ascii="Arial" w:hAnsi="Arial" w:cs="Arial"/>
                <w:b/>
                <w:bCs/>
                <w:sz w:val="21"/>
                <w:szCs w:val="21"/>
              </w:rPr>
            </w:pPr>
            <w:r w:rsidRPr="00360516">
              <w:rPr>
                <w:rFonts w:ascii="Arial" w:hAnsi="Arial" w:cs="Arial"/>
                <w:b/>
                <w:bCs/>
                <w:sz w:val="21"/>
                <w:szCs w:val="21"/>
              </w:rPr>
              <w:t xml:space="preserve">Nº </w:t>
            </w:r>
            <w:r w:rsidR="007E0902">
              <w:rPr>
                <w:rFonts w:ascii="Arial" w:hAnsi="Arial" w:cs="Arial"/>
                <w:b/>
                <w:bCs/>
                <w:sz w:val="21"/>
                <w:szCs w:val="21"/>
              </w:rPr>
              <w:t>1</w:t>
            </w:r>
            <w:r w:rsidR="002E3714">
              <w:rPr>
                <w:rFonts w:ascii="Arial" w:hAnsi="Arial" w:cs="Arial"/>
                <w:b/>
                <w:bCs/>
                <w:sz w:val="21"/>
                <w:szCs w:val="21"/>
              </w:rPr>
              <w:t>59</w:t>
            </w:r>
            <w:r w:rsidRPr="00360516">
              <w:rPr>
                <w:rFonts w:ascii="Arial" w:hAnsi="Arial" w:cs="Arial"/>
                <w:b/>
                <w:bCs/>
                <w:sz w:val="21"/>
                <w:szCs w:val="21"/>
              </w:rPr>
              <w:t>/202</w:t>
            </w:r>
            <w:r w:rsidR="00E604CD" w:rsidRPr="00360516">
              <w:rPr>
                <w:rFonts w:ascii="Arial" w:hAnsi="Arial" w:cs="Arial"/>
                <w:b/>
                <w:bCs/>
                <w:sz w:val="21"/>
                <w:szCs w:val="21"/>
              </w:rPr>
              <w:t>6</w:t>
            </w:r>
          </w:p>
        </w:tc>
        <w:tc>
          <w:tcPr>
            <w:tcW w:w="3118" w:type="dxa"/>
          </w:tcPr>
          <w:p w14:paraId="5E0C9E86" w14:textId="5A2B0F01" w:rsidR="000C7B2D" w:rsidRPr="00360516" w:rsidRDefault="001B2F90" w:rsidP="0021630D">
            <w:pPr>
              <w:ind w:hanging="104"/>
              <w:jc w:val="center"/>
              <w:rPr>
                <w:rFonts w:ascii="Arial" w:hAnsi="Arial" w:cs="Arial"/>
                <w:b/>
                <w:bCs/>
                <w:sz w:val="21"/>
                <w:szCs w:val="21"/>
              </w:rPr>
            </w:pPr>
            <w:r w:rsidRPr="00360516">
              <w:rPr>
                <w:rFonts w:ascii="Arial" w:hAnsi="Arial" w:cs="Arial"/>
                <w:b/>
                <w:bCs/>
                <w:sz w:val="21"/>
                <w:szCs w:val="21"/>
              </w:rPr>
              <w:t>Pregão nº</w:t>
            </w:r>
            <w:r w:rsidR="000C7B2D" w:rsidRPr="00360516">
              <w:rPr>
                <w:rFonts w:ascii="Arial" w:hAnsi="Arial" w:cs="Arial"/>
                <w:b/>
                <w:bCs/>
                <w:sz w:val="21"/>
                <w:szCs w:val="21"/>
              </w:rPr>
              <w:t xml:space="preserve"> </w:t>
            </w:r>
            <w:r w:rsidR="007E0902">
              <w:rPr>
                <w:rFonts w:ascii="Arial" w:hAnsi="Arial" w:cs="Arial"/>
                <w:b/>
                <w:bCs/>
                <w:sz w:val="21"/>
                <w:szCs w:val="21"/>
              </w:rPr>
              <w:t>5</w:t>
            </w:r>
            <w:r w:rsidR="002E3714">
              <w:rPr>
                <w:rFonts w:ascii="Arial" w:hAnsi="Arial" w:cs="Arial"/>
                <w:b/>
                <w:bCs/>
                <w:sz w:val="21"/>
                <w:szCs w:val="21"/>
              </w:rPr>
              <w:t>8</w:t>
            </w:r>
            <w:r w:rsidR="000C7B2D" w:rsidRPr="00360516">
              <w:rPr>
                <w:rFonts w:ascii="Arial" w:hAnsi="Arial" w:cs="Arial"/>
                <w:b/>
                <w:bCs/>
                <w:sz w:val="21"/>
                <w:szCs w:val="21"/>
              </w:rPr>
              <w:t>/202</w:t>
            </w:r>
            <w:r w:rsidR="00E604CD" w:rsidRPr="00360516">
              <w:rPr>
                <w:rFonts w:ascii="Arial" w:hAnsi="Arial" w:cs="Arial"/>
                <w:b/>
                <w:bCs/>
                <w:sz w:val="21"/>
                <w:szCs w:val="21"/>
              </w:rPr>
              <w:t>6</w:t>
            </w:r>
          </w:p>
        </w:tc>
        <w:tc>
          <w:tcPr>
            <w:tcW w:w="2410" w:type="dxa"/>
          </w:tcPr>
          <w:p w14:paraId="252A7603" w14:textId="03FF7EC2" w:rsidR="000C7B2D" w:rsidRPr="00360516" w:rsidRDefault="000C7B2D" w:rsidP="0021630D">
            <w:pPr>
              <w:jc w:val="center"/>
              <w:rPr>
                <w:rFonts w:ascii="Arial" w:hAnsi="Arial" w:cs="Arial"/>
                <w:b/>
                <w:bCs/>
                <w:sz w:val="21"/>
                <w:szCs w:val="21"/>
              </w:rPr>
            </w:pPr>
            <w:r w:rsidRPr="00360516">
              <w:rPr>
                <w:rFonts w:ascii="Arial" w:hAnsi="Arial" w:cs="Arial"/>
                <w:b/>
                <w:bCs/>
                <w:sz w:val="21"/>
                <w:szCs w:val="21"/>
              </w:rPr>
              <w:t xml:space="preserve">Menor Preço por </w:t>
            </w:r>
            <w:r w:rsidR="00360516">
              <w:rPr>
                <w:rFonts w:ascii="Arial" w:hAnsi="Arial" w:cs="Arial"/>
                <w:b/>
                <w:bCs/>
                <w:sz w:val="21"/>
                <w:szCs w:val="21"/>
              </w:rPr>
              <w:t>Item</w:t>
            </w:r>
          </w:p>
        </w:tc>
        <w:tc>
          <w:tcPr>
            <w:tcW w:w="709" w:type="dxa"/>
          </w:tcPr>
          <w:p w14:paraId="68FE2A2D" w14:textId="42AC1ABB" w:rsidR="000C7B2D" w:rsidRPr="00360516" w:rsidRDefault="000C7B2D" w:rsidP="0021630D">
            <w:pPr>
              <w:ind w:right="-44"/>
              <w:jc w:val="center"/>
              <w:rPr>
                <w:rFonts w:ascii="Arial" w:hAnsi="Arial" w:cs="Arial"/>
                <w:b/>
                <w:bCs/>
                <w:sz w:val="21"/>
                <w:szCs w:val="21"/>
              </w:rPr>
            </w:pPr>
            <w:r w:rsidRPr="00360516">
              <w:rPr>
                <w:rFonts w:ascii="Arial" w:hAnsi="Arial" w:cs="Arial"/>
                <w:b/>
                <w:bCs/>
                <w:sz w:val="21"/>
                <w:szCs w:val="21"/>
              </w:rPr>
              <w:t>1/</w:t>
            </w:r>
            <w:r w:rsidR="008B6298">
              <w:rPr>
                <w:rFonts w:ascii="Arial" w:hAnsi="Arial" w:cs="Arial"/>
                <w:b/>
                <w:bCs/>
                <w:sz w:val="21"/>
                <w:szCs w:val="21"/>
              </w:rPr>
              <w:t>12</w:t>
            </w:r>
          </w:p>
        </w:tc>
      </w:tr>
      <w:tr w:rsidR="000C7B2D" w:rsidRPr="00360516" w14:paraId="5DDCE04B" w14:textId="77777777" w:rsidTr="0021630D">
        <w:tc>
          <w:tcPr>
            <w:tcW w:w="10065" w:type="dxa"/>
            <w:gridSpan w:val="5"/>
          </w:tcPr>
          <w:p w14:paraId="49E7D4D6" w14:textId="77777777" w:rsidR="000C7B2D" w:rsidRPr="00360516" w:rsidRDefault="000C7B2D" w:rsidP="0021630D">
            <w:pPr>
              <w:rPr>
                <w:rFonts w:ascii="Arial" w:hAnsi="Arial" w:cs="Arial"/>
                <w:b/>
                <w:bCs/>
                <w:sz w:val="21"/>
                <w:szCs w:val="21"/>
              </w:rPr>
            </w:pPr>
            <w:r w:rsidRPr="00360516">
              <w:rPr>
                <w:rFonts w:ascii="Arial" w:hAnsi="Arial" w:cs="Arial"/>
                <w:b/>
                <w:bCs/>
                <w:sz w:val="21"/>
                <w:szCs w:val="21"/>
              </w:rPr>
              <w:t xml:space="preserve">EMPRESA:                                                                                        </w:t>
            </w:r>
          </w:p>
        </w:tc>
      </w:tr>
      <w:tr w:rsidR="000C7B2D" w:rsidRPr="00360516" w14:paraId="6E3C482A" w14:textId="77777777" w:rsidTr="0021630D">
        <w:tc>
          <w:tcPr>
            <w:tcW w:w="10065" w:type="dxa"/>
            <w:gridSpan w:val="5"/>
          </w:tcPr>
          <w:p w14:paraId="7D95932E" w14:textId="77777777" w:rsidR="000C7B2D" w:rsidRPr="00360516" w:rsidRDefault="000C7B2D" w:rsidP="0021630D">
            <w:pPr>
              <w:rPr>
                <w:rFonts w:ascii="Arial" w:hAnsi="Arial" w:cs="Arial"/>
                <w:b/>
                <w:bCs/>
                <w:sz w:val="21"/>
                <w:szCs w:val="21"/>
              </w:rPr>
            </w:pPr>
            <w:r w:rsidRPr="00360516">
              <w:rPr>
                <w:rFonts w:ascii="Arial" w:hAnsi="Arial" w:cs="Arial"/>
                <w:b/>
                <w:bCs/>
                <w:sz w:val="21"/>
                <w:szCs w:val="21"/>
              </w:rPr>
              <w:t>CNPJ/MF</w:t>
            </w:r>
          </w:p>
        </w:tc>
      </w:tr>
      <w:tr w:rsidR="000C7B2D" w:rsidRPr="00360516" w14:paraId="13101B04" w14:textId="77777777" w:rsidTr="0021630D">
        <w:tc>
          <w:tcPr>
            <w:tcW w:w="10065" w:type="dxa"/>
            <w:gridSpan w:val="5"/>
          </w:tcPr>
          <w:p w14:paraId="19A96839" w14:textId="77777777" w:rsidR="000C7B2D" w:rsidRPr="00360516" w:rsidRDefault="000C7B2D" w:rsidP="0021630D">
            <w:pPr>
              <w:rPr>
                <w:rFonts w:ascii="Arial" w:hAnsi="Arial" w:cs="Arial"/>
                <w:b/>
                <w:bCs/>
                <w:sz w:val="21"/>
                <w:szCs w:val="21"/>
              </w:rPr>
            </w:pPr>
            <w:r w:rsidRPr="00360516">
              <w:rPr>
                <w:rFonts w:ascii="Arial" w:hAnsi="Arial" w:cs="Arial"/>
                <w:b/>
                <w:bCs/>
                <w:sz w:val="21"/>
                <w:szCs w:val="21"/>
              </w:rPr>
              <w:t>ENDEREÇO:                                                                                     CIDADE:                                /</w:t>
            </w:r>
          </w:p>
        </w:tc>
      </w:tr>
      <w:tr w:rsidR="000C7B2D" w:rsidRPr="00360516" w14:paraId="6A821861" w14:textId="77777777" w:rsidTr="0021630D">
        <w:tc>
          <w:tcPr>
            <w:tcW w:w="10065" w:type="dxa"/>
            <w:gridSpan w:val="5"/>
          </w:tcPr>
          <w:p w14:paraId="6BE926CB" w14:textId="77777777" w:rsidR="000C7B2D" w:rsidRPr="00360516" w:rsidRDefault="000C7B2D" w:rsidP="003A649B">
            <w:pPr>
              <w:rPr>
                <w:rFonts w:ascii="Arial" w:hAnsi="Arial" w:cs="Arial"/>
                <w:b/>
                <w:bCs/>
                <w:sz w:val="21"/>
                <w:szCs w:val="21"/>
              </w:rPr>
            </w:pPr>
            <w:r w:rsidRPr="00360516">
              <w:rPr>
                <w:rFonts w:ascii="Arial" w:hAnsi="Arial" w:cs="Arial"/>
                <w:b/>
                <w:bCs/>
                <w:sz w:val="21"/>
                <w:szCs w:val="21"/>
              </w:rPr>
              <w:t>TELEFONE:                                                                                      E-MAIL</w:t>
            </w:r>
          </w:p>
        </w:tc>
      </w:tr>
      <w:tr w:rsidR="000C7B2D" w:rsidRPr="00360516" w14:paraId="1AF30486" w14:textId="77777777" w:rsidTr="0021630D">
        <w:tc>
          <w:tcPr>
            <w:tcW w:w="10065" w:type="dxa"/>
            <w:gridSpan w:val="5"/>
          </w:tcPr>
          <w:p w14:paraId="1BEE2AF7" w14:textId="7A2FD1B6" w:rsidR="000C7B2D" w:rsidRPr="00360516" w:rsidRDefault="000C7B2D" w:rsidP="003A649B">
            <w:pPr>
              <w:rPr>
                <w:rFonts w:ascii="Arial" w:hAnsi="Arial" w:cs="Arial"/>
                <w:b/>
                <w:bCs/>
                <w:sz w:val="21"/>
                <w:szCs w:val="21"/>
              </w:rPr>
            </w:pPr>
            <w:r w:rsidRPr="00360516">
              <w:rPr>
                <w:rFonts w:ascii="Arial" w:hAnsi="Arial" w:cs="Arial"/>
                <w:b/>
                <w:bCs/>
                <w:sz w:val="21"/>
                <w:szCs w:val="21"/>
              </w:rPr>
              <w:t>PRAZO DA ENTREGA</w:t>
            </w:r>
          </w:p>
        </w:tc>
      </w:tr>
    </w:tbl>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2"/>
        <w:gridCol w:w="1075"/>
        <w:gridCol w:w="743"/>
        <w:gridCol w:w="3711"/>
        <w:gridCol w:w="1566"/>
        <w:gridCol w:w="1192"/>
        <w:gridCol w:w="1226"/>
      </w:tblGrid>
      <w:tr w:rsidR="003A649B" w:rsidRPr="00714B03" w14:paraId="2B0D3D69" w14:textId="77777777" w:rsidTr="003A649B">
        <w:trPr>
          <w:trHeight w:val="70"/>
        </w:trPr>
        <w:tc>
          <w:tcPr>
            <w:tcW w:w="552" w:type="dxa"/>
            <w:shd w:val="clear" w:color="000000" w:fill="FFFFFF"/>
            <w:vAlign w:val="center"/>
            <w:hideMark/>
          </w:tcPr>
          <w:p w14:paraId="16DE0166" w14:textId="77777777" w:rsidR="003A649B" w:rsidRPr="003A649B" w:rsidRDefault="003A649B" w:rsidP="008A3175">
            <w:pPr>
              <w:spacing w:after="0" w:line="240" w:lineRule="auto"/>
              <w:rPr>
                <w:rFonts w:ascii="Arial" w:eastAsia="Times New Roman" w:hAnsi="Arial" w:cs="Arial"/>
                <w:b/>
                <w:bCs/>
                <w:color w:val="000000"/>
                <w:sz w:val="20"/>
                <w:szCs w:val="20"/>
              </w:rPr>
            </w:pPr>
            <w:r w:rsidRPr="003A649B">
              <w:rPr>
                <w:rFonts w:ascii="Arial" w:eastAsia="Times New Roman" w:hAnsi="Arial" w:cs="Arial"/>
                <w:b/>
                <w:bCs/>
                <w:color w:val="000000"/>
                <w:sz w:val="20"/>
                <w:szCs w:val="20"/>
              </w:rPr>
              <w:t>Item</w:t>
            </w:r>
          </w:p>
        </w:tc>
        <w:tc>
          <w:tcPr>
            <w:tcW w:w="1075" w:type="dxa"/>
            <w:shd w:val="clear" w:color="000000" w:fill="FFFFFF"/>
            <w:vAlign w:val="center"/>
            <w:hideMark/>
          </w:tcPr>
          <w:p w14:paraId="5DE85509" w14:textId="77777777" w:rsidR="003A649B" w:rsidRPr="003A649B" w:rsidRDefault="003A649B" w:rsidP="008A3175">
            <w:pPr>
              <w:spacing w:after="0" w:line="240" w:lineRule="auto"/>
              <w:jc w:val="center"/>
              <w:rPr>
                <w:rFonts w:ascii="Arial" w:eastAsia="Times New Roman" w:hAnsi="Arial" w:cs="Arial"/>
                <w:b/>
                <w:bCs/>
                <w:color w:val="000000"/>
                <w:sz w:val="20"/>
                <w:szCs w:val="20"/>
              </w:rPr>
            </w:pPr>
            <w:r w:rsidRPr="003A649B">
              <w:rPr>
                <w:rFonts w:ascii="Arial" w:eastAsia="Times New Roman" w:hAnsi="Arial" w:cs="Arial"/>
                <w:b/>
                <w:bCs/>
                <w:color w:val="000000"/>
                <w:sz w:val="20"/>
                <w:szCs w:val="20"/>
              </w:rPr>
              <w:t>Quant.</w:t>
            </w:r>
          </w:p>
        </w:tc>
        <w:tc>
          <w:tcPr>
            <w:tcW w:w="743" w:type="dxa"/>
            <w:shd w:val="clear" w:color="000000" w:fill="FFFFFF"/>
            <w:vAlign w:val="center"/>
            <w:hideMark/>
          </w:tcPr>
          <w:p w14:paraId="35130FD7" w14:textId="77777777" w:rsidR="003A649B" w:rsidRPr="003A649B" w:rsidRDefault="003A649B" w:rsidP="008A3175">
            <w:pPr>
              <w:spacing w:after="0" w:line="240" w:lineRule="auto"/>
              <w:jc w:val="center"/>
              <w:rPr>
                <w:rFonts w:ascii="Arial" w:eastAsia="Times New Roman" w:hAnsi="Arial" w:cs="Arial"/>
                <w:b/>
                <w:bCs/>
                <w:color w:val="000000"/>
                <w:sz w:val="20"/>
                <w:szCs w:val="20"/>
              </w:rPr>
            </w:pPr>
            <w:r w:rsidRPr="003A649B">
              <w:rPr>
                <w:rFonts w:ascii="Arial" w:eastAsia="Times New Roman" w:hAnsi="Arial" w:cs="Arial"/>
                <w:b/>
                <w:bCs/>
                <w:color w:val="000000"/>
                <w:sz w:val="20"/>
                <w:szCs w:val="20"/>
              </w:rPr>
              <w:t>Unid.</w:t>
            </w:r>
          </w:p>
        </w:tc>
        <w:tc>
          <w:tcPr>
            <w:tcW w:w="3711" w:type="dxa"/>
            <w:shd w:val="clear" w:color="000000" w:fill="FFFFFF"/>
            <w:vAlign w:val="center"/>
            <w:hideMark/>
          </w:tcPr>
          <w:p w14:paraId="37536F37" w14:textId="77777777" w:rsidR="003A649B" w:rsidRPr="003A649B" w:rsidRDefault="003A649B" w:rsidP="008A3175">
            <w:pPr>
              <w:spacing w:after="0" w:line="240" w:lineRule="auto"/>
              <w:rPr>
                <w:rFonts w:ascii="Arial" w:eastAsia="Times New Roman" w:hAnsi="Arial" w:cs="Arial"/>
                <w:b/>
                <w:bCs/>
                <w:color w:val="000000"/>
                <w:sz w:val="20"/>
                <w:szCs w:val="20"/>
              </w:rPr>
            </w:pPr>
            <w:r w:rsidRPr="003A649B">
              <w:rPr>
                <w:rFonts w:ascii="Arial" w:eastAsia="Times New Roman" w:hAnsi="Arial" w:cs="Arial"/>
                <w:b/>
                <w:bCs/>
                <w:color w:val="000000"/>
                <w:sz w:val="20"/>
                <w:szCs w:val="20"/>
              </w:rPr>
              <w:t>Especificação</w:t>
            </w:r>
          </w:p>
        </w:tc>
        <w:tc>
          <w:tcPr>
            <w:tcW w:w="1566" w:type="dxa"/>
            <w:shd w:val="clear" w:color="000000" w:fill="FFFFFF"/>
            <w:vAlign w:val="center"/>
            <w:hideMark/>
          </w:tcPr>
          <w:p w14:paraId="16DE6F18" w14:textId="77777777" w:rsidR="003A649B" w:rsidRPr="003A649B" w:rsidRDefault="003A649B" w:rsidP="008A3175">
            <w:pPr>
              <w:spacing w:after="0" w:line="240" w:lineRule="auto"/>
              <w:rPr>
                <w:rFonts w:ascii="Arial" w:eastAsia="Times New Roman" w:hAnsi="Arial" w:cs="Arial"/>
                <w:b/>
                <w:bCs/>
                <w:sz w:val="20"/>
                <w:szCs w:val="20"/>
              </w:rPr>
            </w:pPr>
            <w:r w:rsidRPr="003A649B">
              <w:rPr>
                <w:rFonts w:ascii="Arial" w:eastAsia="Times New Roman" w:hAnsi="Arial" w:cs="Arial"/>
                <w:b/>
                <w:bCs/>
                <w:sz w:val="20"/>
                <w:szCs w:val="20"/>
              </w:rPr>
              <w:t>Marca/Fabric.</w:t>
            </w:r>
          </w:p>
        </w:tc>
        <w:tc>
          <w:tcPr>
            <w:tcW w:w="1192" w:type="dxa"/>
            <w:shd w:val="clear" w:color="000000" w:fill="FFFFFF"/>
            <w:vAlign w:val="center"/>
            <w:hideMark/>
          </w:tcPr>
          <w:p w14:paraId="6E58A496" w14:textId="77777777" w:rsidR="003A649B" w:rsidRPr="003A649B" w:rsidRDefault="003A649B" w:rsidP="008A3175">
            <w:pPr>
              <w:spacing w:after="0" w:line="240" w:lineRule="auto"/>
              <w:jc w:val="center"/>
              <w:rPr>
                <w:rFonts w:ascii="Arial" w:eastAsia="Times New Roman" w:hAnsi="Arial" w:cs="Arial"/>
                <w:b/>
                <w:bCs/>
                <w:sz w:val="20"/>
                <w:szCs w:val="20"/>
              </w:rPr>
            </w:pPr>
            <w:r w:rsidRPr="003A649B">
              <w:rPr>
                <w:rFonts w:ascii="Arial" w:eastAsia="Times New Roman" w:hAnsi="Arial" w:cs="Arial"/>
                <w:b/>
                <w:bCs/>
                <w:sz w:val="20"/>
                <w:szCs w:val="20"/>
              </w:rPr>
              <w:t>V. Unit.</w:t>
            </w:r>
          </w:p>
        </w:tc>
        <w:tc>
          <w:tcPr>
            <w:tcW w:w="1226" w:type="dxa"/>
            <w:shd w:val="clear" w:color="000000" w:fill="FFFFFF"/>
            <w:vAlign w:val="center"/>
            <w:hideMark/>
          </w:tcPr>
          <w:p w14:paraId="59AF0986" w14:textId="77777777" w:rsidR="003A649B" w:rsidRPr="003A649B" w:rsidRDefault="003A649B" w:rsidP="008A3175">
            <w:pPr>
              <w:spacing w:after="0" w:line="240" w:lineRule="auto"/>
              <w:jc w:val="center"/>
              <w:rPr>
                <w:rFonts w:ascii="Arial" w:eastAsia="Times New Roman" w:hAnsi="Arial" w:cs="Arial"/>
                <w:b/>
                <w:bCs/>
                <w:color w:val="000000"/>
                <w:sz w:val="20"/>
                <w:szCs w:val="20"/>
              </w:rPr>
            </w:pPr>
            <w:r w:rsidRPr="003A649B">
              <w:rPr>
                <w:rFonts w:ascii="Arial" w:eastAsia="Times New Roman" w:hAnsi="Arial" w:cs="Arial"/>
                <w:b/>
                <w:bCs/>
                <w:color w:val="000000"/>
                <w:sz w:val="20"/>
                <w:szCs w:val="20"/>
              </w:rPr>
              <w:t>Valor Total</w:t>
            </w:r>
          </w:p>
        </w:tc>
      </w:tr>
      <w:tr w:rsidR="003A649B" w:rsidRPr="00714B03" w14:paraId="38F3E062" w14:textId="77777777" w:rsidTr="008A3175">
        <w:trPr>
          <w:trHeight w:val="720"/>
        </w:trPr>
        <w:tc>
          <w:tcPr>
            <w:tcW w:w="552" w:type="dxa"/>
            <w:shd w:val="clear" w:color="000000" w:fill="FFFFFF"/>
            <w:vAlign w:val="center"/>
            <w:hideMark/>
          </w:tcPr>
          <w:p w14:paraId="35F9B5E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w:t>
            </w:r>
          </w:p>
        </w:tc>
        <w:tc>
          <w:tcPr>
            <w:tcW w:w="1075" w:type="dxa"/>
            <w:shd w:val="clear" w:color="000000" w:fill="FFFFFF"/>
            <w:vAlign w:val="center"/>
            <w:hideMark/>
          </w:tcPr>
          <w:p w14:paraId="47C4CAD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38,000</w:t>
            </w:r>
          </w:p>
        </w:tc>
        <w:tc>
          <w:tcPr>
            <w:tcW w:w="743" w:type="dxa"/>
            <w:shd w:val="clear" w:color="000000" w:fill="FFFFFF"/>
            <w:vAlign w:val="center"/>
            <w:hideMark/>
          </w:tcPr>
          <w:p w14:paraId="63A77FF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2BE4EDFD"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ANCINHO METÁLICO CURVO 16 DENTES COM CABO DE MADEIRA 120CM FABRICADO EM AÇO CARBONO E COM PINTURA ELETROSTÁTICA. </w:t>
            </w:r>
          </w:p>
        </w:tc>
        <w:tc>
          <w:tcPr>
            <w:tcW w:w="1566" w:type="dxa"/>
            <w:shd w:val="clear" w:color="000000" w:fill="FFFFFF"/>
            <w:vAlign w:val="center"/>
            <w:hideMark/>
          </w:tcPr>
          <w:p w14:paraId="088AD2CA"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50C5349F" w14:textId="2427CFCF"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38809C2B" w14:textId="11667F21"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698D962D" w14:textId="77777777" w:rsidTr="008A3175">
        <w:trPr>
          <w:trHeight w:val="333"/>
        </w:trPr>
        <w:tc>
          <w:tcPr>
            <w:tcW w:w="552" w:type="dxa"/>
            <w:shd w:val="clear" w:color="000000" w:fill="FFFFFF"/>
            <w:vAlign w:val="center"/>
            <w:hideMark/>
          </w:tcPr>
          <w:p w14:paraId="7EF3E35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w:t>
            </w:r>
          </w:p>
        </w:tc>
        <w:tc>
          <w:tcPr>
            <w:tcW w:w="1075" w:type="dxa"/>
            <w:shd w:val="clear" w:color="000000" w:fill="FFFFFF"/>
            <w:vAlign w:val="center"/>
            <w:hideMark/>
          </w:tcPr>
          <w:p w14:paraId="6D669032"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28,000</w:t>
            </w:r>
          </w:p>
        </w:tc>
        <w:tc>
          <w:tcPr>
            <w:tcW w:w="743" w:type="dxa"/>
            <w:shd w:val="clear" w:color="000000" w:fill="FFFFFF"/>
            <w:vAlign w:val="center"/>
            <w:hideMark/>
          </w:tcPr>
          <w:p w14:paraId="12B6C288"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08519255" w14:textId="00AAEFAB"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ARCO SERRA LÂMINA SERRA: STANDARD 12 POLEGADAS</w:t>
            </w:r>
            <w:r w:rsidRPr="003A649B">
              <w:rPr>
                <w:rFonts w:ascii="Arial" w:eastAsia="Times New Roman" w:hAnsi="Arial" w:cs="Arial"/>
                <w:color w:val="000000"/>
                <w:sz w:val="20"/>
                <w:szCs w:val="20"/>
              </w:rPr>
              <w:br/>
              <w:t>MATERIAL CABO: POLIPROPILENO</w:t>
            </w:r>
            <w:r w:rsidRPr="003A649B">
              <w:rPr>
                <w:rFonts w:ascii="Arial" w:eastAsia="Times New Roman" w:hAnsi="Arial" w:cs="Arial"/>
                <w:color w:val="000000"/>
                <w:sz w:val="20"/>
                <w:szCs w:val="20"/>
              </w:rPr>
              <w:br/>
              <w:t>TIPO: MINI ARCO</w:t>
            </w:r>
          </w:p>
        </w:tc>
        <w:tc>
          <w:tcPr>
            <w:tcW w:w="1566" w:type="dxa"/>
            <w:shd w:val="clear" w:color="000000" w:fill="FFFFFF"/>
            <w:vAlign w:val="center"/>
            <w:hideMark/>
          </w:tcPr>
          <w:p w14:paraId="3C677FD3"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699F9D4A" w14:textId="32CE5698"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2B61FF58" w14:textId="265C023B"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09B94693" w14:textId="77777777" w:rsidTr="008A3175">
        <w:trPr>
          <w:trHeight w:val="255"/>
        </w:trPr>
        <w:tc>
          <w:tcPr>
            <w:tcW w:w="552" w:type="dxa"/>
            <w:shd w:val="clear" w:color="000000" w:fill="FFFFFF"/>
            <w:vAlign w:val="center"/>
            <w:hideMark/>
          </w:tcPr>
          <w:p w14:paraId="77C739ED"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w:t>
            </w:r>
          </w:p>
        </w:tc>
        <w:tc>
          <w:tcPr>
            <w:tcW w:w="1075" w:type="dxa"/>
            <w:shd w:val="clear" w:color="000000" w:fill="FFFFFF"/>
            <w:vAlign w:val="center"/>
            <w:hideMark/>
          </w:tcPr>
          <w:p w14:paraId="3106236C"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30,000</w:t>
            </w:r>
          </w:p>
        </w:tc>
        <w:tc>
          <w:tcPr>
            <w:tcW w:w="743" w:type="dxa"/>
            <w:shd w:val="clear" w:color="000000" w:fill="FFFFFF"/>
            <w:vAlign w:val="center"/>
            <w:hideMark/>
          </w:tcPr>
          <w:p w14:paraId="5389B67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652A7B20"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ALICATE UNIVERSAL 8 CABO EMBORRACHADO.</w:t>
            </w:r>
          </w:p>
        </w:tc>
        <w:tc>
          <w:tcPr>
            <w:tcW w:w="1566" w:type="dxa"/>
            <w:shd w:val="clear" w:color="000000" w:fill="FFFFFF"/>
            <w:vAlign w:val="center"/>
            <w:hideMark/>
          </w:tcPr>
          <w:p w14:paraId="29C270CA"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236DBA05" w14:textId="22694B04"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438613FA" w14:textId="30DCD1CC"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1374FF7B" w14:textId="77777777" w:rsidTr="008A3175">
        <w:trPr>
          <w:trHeight w:val="255"/>
        </w:trPr>
        <w:tc>
          <w:tcPr>
            <w:tcW w:w="552" w:type="dxa"/>
            <w:shd w:val="clear" w:color="000000" w:fill="FFFFFF"/>
            <w:vAlign w:val="center"/>
            <w:hideMark/>
          </w:tcPr>
          <w:p w14:paraId="23D5265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4</w:t>
            </w:r>
          </w:p>
        </w:tc>
        <w:tc>
          <w:tcPr>
            <w:tcW w:w="1075" w:type="dxa"/>
            <w:shd w:val="clear" w:color="000000" w:fill="FFFFFF"/>
            <w:vAlign w:val="center"/>
            <w:hideMark/>
          </w:tcPr>
          <w:p w14:paraId="432C55C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100,000</w:t>
            </w:r>
          </w:p>
        </w:tc>
        <w:tc>
          <w:tcPr>
            <w:tcW w:w="743" w:type="dxa"/>
            <w:shd w:val="clear" w:color="000000" w:fill="FFFFFF"/>
            <w:vAlign w:val="center"/>
            <w:hideMark/>
          </w:tcPr>
          <w:p w14:paraId="16E4B24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5E972919"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BARRA ROSQUEADA POLIDA 5/16. </w:t>
            </w:r>
          </w:p>
        </w:tc>
        <w:tc>
          <w:tcPr>
            <w:tcW w:w="1566" w:type="dxa"/>
            <w:shd w:val="clear" w:color="000000" w:fill="FFFFFF"/>
            <w:vAlign w:val="center"/>
            <w:hideMark/>
          </w:tcPr>
          <w:p w14:paraId="68109AD7"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6011267C" w14:textId="1E5ADB01"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0CFE50F8" w14:textId="3C6F8C01"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5E24BE4B" w14:textId="77777777" w:rsidTr="008A3175">
        <w:trPr>
          <w:trHeight w:val="255"/>
        </w:trPr>
        <w:tc>
          <w:tcPr>
            <w:tcW w:w="552" w:type="dxa"/>
            <w:shd w:val="clear" w:color="000000" w:fill="FFFFFF"/>
            <w:vAlign w:val="center"/>
            <w:hideMark/>
          </w:tcPr>
          <w:p w14:paraId="0A79CCC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5</w:t>
            </w:r>
          </w:p>
        </w:tc>
        <w:tc>
          <w:tcPr>
            <w:tcW w:w="1075" w:type="dxa"/>
            <w:shd w:val="clear" w:color="000000" w:fill="FFFFFF"/>
            <w:vAlign w:val="center"/>
            <w:hideMark/>
          </w:tcPr>
          <w:p w14:paraId="7DB2BA5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42,000</w:t>
            </w:r>
          </w:p>
        </w:tc>
        <w:tc>
          <w:tcPr>
            <w:tcW w:w="743" w:type="dxa"/>
            <w:shd w:val="clear" w:color="000000" w:fill="FFFFFF"/>
            <w:vAlign w:val="center"/>
            <w:hideMark/>
          </w:tcPr>
          <w:p w14:paraId="4CA4CFE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69C91228"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BROCA DE AÇO RAPIDO PARA METAL, 10 MM. </w:t>
            </w:r>
          </w:p>
        </w:tc>
        <w:tc>
          <w:tcPr>
            <w:tcW w:w="1566" w:type="dxa"/>
            <w:shd w:val="clear" w:color="000000" w:fill="FFFFFF"/>
            <w:vAlign w:val="center"/>
            <w:hideMark/>
          </w:tcPr>
          <w:p w14:paraId="61CA73AD"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2EC4AA50" w14:textId="2A233774"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49C67935" w14:textId="1E908AA2"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696B1C26" w14:textId="77777777" w:rsidTr="008A3175">
        <w:trPr>
          <w:trHeight w:val="255"/>
        </w:trPr>
        <w:tc>
          <w:tcPr>
            <w:tcW w:w="552" w:type="dxa"/>
            <w:shd w:val="clear" w:color="000000" w:fill="FFFFFF"/>
            <w:vAlign w:val="center"/>
            <w:hideMark/>
          </w:tcPr>
          <w:p w14:paraId="42A52D7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6</w:t>
            </w:r>
          </w:p>
        </w:tc>
        <w:tc>
          <w:tcPr>
            <w:tcW w:w="1075" w:type="dxa"/>
            <w:shd w:val="clear" w:color="000000" w:fill="FFFFFF"/>
            <w:vAlign w:val="center"/>
            <w:hideMark/>
          </w:tcPr>
          <w:p w14:paraId="55CF2A5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34,000</w:t>
            </w:r>
          </w:p>
        </w:tc>
        <w:tc>
          <w:tcPr>
            <w:tcW w:w="743" w:type="dxa"/>
            <w:shd w:val="clear" w:color="000000" w:fill="FFFFFF"/>
            <w:vAlign w:val="center"/>
            <w:hideMark/>
          </w:tcPr>
          <w:p w14:paraId="0798373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758A996F"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BROCA DE AÇO RÁPIDO PARA METAL, 12,0 MM.</w:t>
            </w:r>
          </w:p>
        </w:tc>
        <w:tc>
          <w:tcPr>
            <w:tcW w:w="1566" w:type="dxa"/>
            <w:shd w:val="clear" w:color="000000" w:fill="FFFFFF"/>
            <w:vAlign w:val="center"/>
            <w:hideMark/>
          </w:tcPr>
          <w:p w14:paraId="612D2578"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1C034709" w14:textId="0D8D8B40"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44C8E0F6" w14:textId="24132560"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442AB5CE" w14:textId="77777777" w:rsidTr="008A3175">
        <w:trPr>
          <w:trHeight w:val="255"/>
        </w:trPr>
        <w:tc>
          <w:tcPr>
            <w:tcW w:w="552" w:type="dxa"/>
            <w:shd w:val="clear" w:color="000000" w:fill="FFFFFF"/>
            <w:vAlign w:val="center"/>
            <w:hideMark/>
          </w:tcPr>
          <w:p w14:paraId="4D23D564"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7</w:t>
            </w:r>
          </w:p>
        </w:tc>
        <w:tc>
          <w:tcPr>
            <w:tcW w:w="1075" w:type="dxa"/>
            <w:shd w:val="clear" w:color="000000" w:fill="FFFFFF"/>
            <w:vAlign w:val="center"/>
            <w:hideMark/>
          </w:tcPr>
          <w:p w14:paraId="72BE334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32,000</w:t>
            </w:r>
          </w:p>
        </w:tc>
        <w:tc>
          <w:tcPr>
            <w:tcW w:w="743" w:type="dxa"/>
            <w:shd w:val="clear" w:color="000000" w:fill="FFFFFF"/>
            <w:vAlign w:val="center"/>
            <w:hideMark/>
          </w:tcPr>
          <w:p w14:paraId="05C1C50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75B01A78"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BROCA DE AÇO RÁPIDO PARA METAL, 6,0 MM. </w:t>
            </w:r>
          </w:p>
        </w:tc>
        <w:tc>
          <w:tcPr>
            <w:tcW w:w="1566" w:type="dxa"/>
            <w:shd w:val="clear" w:color="000000" w:fill="FFFFFF"/>
            <w:vAlign w:val="center"/>
            <w:hideMark/>
          </w:tcPr>
          <w:p w14:paraId="7FF45CA2"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5C92BA8C" w14:textId="1B54C6DB"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040B64E7" w14:textId="0A23D2A5"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4946008F" w14:textId="77777777" w:rsidTr="008A3175">
        <w:trPr>
          <w:trHeight w:val="255"/>
        </w:trPr>
        <w:tc>
          <w:tcPr>
            <w:tcW w:w="552" w:type="dxa"/>
            <w:shd w:val="clear" w:color="000000" w:fill="FFFFFF"/>
            <w:vAlign w:val="center"/>
            <w:hideMark/>
          </w:tcPr>
          <w:p w14:paraId="358D690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8</w:t>
            </w:r>
          </w:p>
        </w:tc>
        <w:tc>
          <w:tcPr>
            <w:tcW w:w="1075" w:type="dxa"/>
            <w:shd w:val="clear" w:color="000000" w:fill="FFFFFF"/>
            <w:vAlign w:val="center"/>
            <w:hideMark/>
          </w:tcPr>
          <w:p w14:paraId="0D03903C"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32,000</w:t>
            </w:r>
          </w:p>
        </w:tc>
        <w:tc>
          <w:tcPr>
            <w:tcW w:w="743" w:type="dxa"/>
            <w:shd w:val="clear" w:color="000000" w:fill="FFFFFF"/>
            <w:vAlign w:val="center"/>
            <w:hideMark/>
          </w:tcPr>
          <w:p w14:paraId="5CC0FAF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726936F6"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BROCA DE AÇO RÁPIDO PARA METAL, 8MM.</w:t>
            </w:r>
          </w:p>
        </w:tc>
        <w:tc>
          <w:tcPr>
            <w:tcW w:w="1566" w:type="dxa"/>
            <w:shd w:val="clear" w:color="000000" w:fill="FFFFFF"/>
            <w:vAlign w:val="center"/>
            <w:hideMark/>
          </w:tcPr>
          <w:p w14:paraId="496E7C05"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2E98A103" w14:textId="0340C45E"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3065B7B9" w14:textId="1E5D7AE7"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53CE265C" w14:textId="77777777" w:rsidTr="008A3175">
        <w:trPr>
          <w:trHeight w:val="480"/>
        </w:trPr>
        <w:tc>
          <w:tcPr>
            <w:tcW w:w="552" w:type="dxa"/>
            <w:shd w:val="clear" w:color="000000" w:fill="FFFFFF"/>
            <w:vAlign w:val="center"/>
            <w:hideMark/>
          </w:tcPr>
          <w:p w14:paraId="1D904B50"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9</w:t>
            </w:r>
          </w:p>
        </w:tc>
        <w:tc>
          <w:tcPr>
            <w:tcW w:w="1075" w:type="dxa"/>
            <w:shd w:val="clear" w:color="000000" w:fill="FFFFFF"/>
            <w:vAlign w:val="center"/>
            <w:hideMark/>
          </w:tcPr>
          <w:p w14:paraId="43A5FBF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37,000</w:t>
            </w:r>
          </w:p>
        </w:tc>
        <w:tc>
          <w:tcPr>
            <w:tcW w:w="743" w:type="dxa"/>
            <w:shd w:val="clear" w:color="000000" w:fill="FFFFFF"/>
            <w:vAlign w:val="center"/>
            <w:hideMark/>
          </w:tcPr>
          <w:p w14:paraId="51C07D5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60952C13"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BROCA DE WIDEA PARA CONCRETO PROFISSIONA 10,0MM. </w:t>
            </w:r>
          </w:p>
        </w:tc>
        <w:tc>
          <w:tcPr>
            <w:tcW w:w="1566" w:type="dxa"/>
            <w:shd w:val="clear" w:color="000000" w:fill="FFFFFF"/>
            <w:vAlign w:val="center"/>
            <w:hideMark/>
          </w:tcPr>
          <w:p w14:paraId="55C8BAF4"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10B90B9E" w14:textId="06976813"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25FF723C" w14:textId="66B9F275"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14BAB57A" w14:textId="77777777" w:rsidTr="008A3175">
        <w:trPr>
          <w:trHeight w:val="480"/>
        </w:trPr>
        <w:tc>
          <w:tcPr>
            <w:tcW w:w="552" w:type="dxa"/>
            <w:shd w:val="clear" w:color="000000" w:fill="FFFFFF"/>
            <w:vAlign w:val="center"/>
            <w:hideMark/>
          </w:tcPr>
          <w:p w14:paraId="26A28AF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w:t>
            </w:r>
          </w:p>
        </w:tc>
        <w:tc>
          <w:tcPr>
            <w:tcW w:w="1075" w:type="dxa"/>
            <w:shd w:val="clear" w:color="000000" w:fill="FFFFFF"/>
            <w:vAlign w:val="center"/>
            <w:hideMark/>
          </w:tcPr>
          <w:p w14:paraId="44B9DCA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27,000</w:t>
            </w:r>
          </w:p>
        </w:tc>
        <w:tc>
          <w:tcPr>
            <w:tcW w:w="743" w:type="dxa"/>
            <w:shd w:val="clear" w:color="000000" w:fill="FFFFFF"/>
            <w:vAlign w:val="center"/>
            <w:hideMark/>
          </w:tcPr>
          <w:p w14:paraId="2952D1F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694E3F75"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BROCA DE WIDEA PARA CONCRETO PROFISSIONA 12,0MM. </w:t>
            </w:r>
          </w:p>
        </w:tc>
        <w:tc>
          <w:tcPr>
            <w:tcW w:w="1566" w:type="dxa"/>
            <w:shd w:val="clear" w:color="000000" w:fill="FFFFFF"/>
            <w:vAlign w:val="center"/>
            <w:hideMark/>
          </w:tcPr>
          <w:p w14:paraId="79E54AF6"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6C79A8F0" w14:textId="48DBF9CF"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252FCD8" w14:textId="798044CA"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05C02624" w14:textId="77777777" w:rsidTr="008A3175">
        <w:trPr>
          <w:trHeight w:val="480"/>
        </w:trPr>
        <w:tc>
          <w:tcPr>
            <w:tcW w:w="552" w:type="dxa"/>
            <w:shd w:val="clear" w:color="000000" w:fill="FFFFFF"/>
            <w:vAlign w:val="center"/>
            <w:hideMark/>
          </w:tcPr>
          <w:p w14:paraId="59D0B5F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11</w:t>
            </w:r>
          </w:p>
        </w:tc>
        <w:tc>
          <w:tcPr>
            <w:tcW w:w="1075" w:type="dxa"/>
            <w:shd w:val="clear" w:color="000000" w:fill="FFFFFF"/>
            <w:vAlign w:val="center"/>
            <w:hideMark/>
          </w:tcPr>
          <w:p w14:paraId="36E21B8D"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47,000</w:t>
            </w:r>
          </w:p>
        </w:tc>
        <w:tc>
          <w:tcPr>
            <w:tcW w:w="743" w:type="dxa"/>
            <w:shd w:val="clear" w:color="000000" w:fill="FFFFFF"/>
            <w:vAlign w:val="center"/>
            <w:hideMark/>
          </w:tcPr>
          <w:p w14:paraId="1B47C0F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2AC3C922"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BROCA DE WIDEA PARA CONCRETO PROFISSIONA 6,0MM. </w:t>
            </w:r>
          </w:p>
        </w:tc>
        <w:tc>
          <w:tcPr>
            <w:tcW w:w="1566" w:type="dxa"/>
            <w:shd w:val="clear" w:color="000000" w:fill="FFFFFF"/>
            <w:vAlign w:val="center"/>
            <w:hideMark/>
          </w:tcPr>
          <w:p w14:paraId="3407F6AB"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308EC561" w14:textId="61923F0F"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7036EA1C" w14:textId="3A0B60ED"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31E03E07" w14:textId="77777777" w:rsidTr="008A3175">
        <w:trPr>
          <w:trHeight w:val="480"/>
        </w:trPr>
        <w:tc>
          <w:tcPr>
            <w:tcW w:w="552" w:type="dxa"/>
            <w:shd w:val="clear" w:color="000000" w:fill="FFFFFF"/>
            <w:vAlign w:val="center"/>
            <w:hideMark/>
          </w:tcPr>
          <w:p w14:paraId="3783F132"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12</w:t>
            </w:r>
          </w:p>
        </w:tc>
        <w:tc>
          <w:tcPr>
            <w:tcW w:w="1075" w:type="dxa"/>
            <w:shd w:val="clear" w:color="000000" w:fill="FFFFFF"/>
            <w:vAlign w:val="center"/>
            <w:hideMark/>
          </w:tcPr>
          <w:p w14:paraId="5BC8D4E4"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44,000</w:t>
            </w:r>
          </w:p>
        </w:tc>
        <w:tc>
          <w:tcPr>
            <w:tcW w:w="743" w:type="dxa"/>
            <w:shd w:val="clear" w:color="000000" w:fill="FFFFFF"/>
            <w:vAlign w:val="center"/>
            <w:hideMark/>
          </w:tcPr>
          <w:p w14:paraId="429C24D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7B3E292A"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BROCA DE WIDEA PARA CONCRETO PROFISSIONA 8,0MM. 5</w:t>
            </w:r>
          </w:p>
        </w:tc>
        <w:tc>
          <w:tcPr>
            <w:tcW w:w="1566" w:type="dxa"/>
            <w:shd w:val="clear" w:color="000000" w:fill="FFFFFF"/>
            <w:vAlign w:val="center"/>
            <w:hideMark/>
          </w:tcPr>
          <w:p w14:paraId="1ABE2107"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0B05CB42" w14:textId="459192AC"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785361EA" w14:textId="428A0FEB"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54FC670A" w14:textId="77777777" w:rsidTr="008A3175">
        <w:trPr>
          <w:trHeight w:val="255"/>
        </w:trPr>
        <w:tc>
          <w:tcPr>
            <w:tcW w:w="552" w:type="dxa"/>
            <w:shd w:val="clear" w:color="000000" w:fill="FFFFFF"/>
            <w:vAlign w:val="center"/>
            <w:hideMark/>
          </w:tcPr>
          <w:p w14:paraId="02B85B4D"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13</w:t>
            </w:r>
          </w:p>
        </w:tc>
        <w:tc>
          <w:tcPr>
            <w:tcW w:w="1075" w:type="dxa"/>
            <w:shd w:val="clear" w:color="000000" w:fill="FFFFFF"/>
            <w:vAlign w:val="center"/>
            <w:hideMark/>
          </w:tcPr>
          <w:p w14:paraId="75935AC2"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1.600,000</w:t>
            </w:r>
          </w:p>
        </w:tc>
        <w:tc>
          <w:tcPr>
            <w:tcW w:w="743" w:type="dxa"/>
            <w:shd w:val="clear" w:color="000000" w:fill="FFFFFF"/>
            <w:vAlign w:val="center"/>
            <w:hideMark/>
          </w:tcPr>
          <w:p w14:paraId="310DB0C0"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75429249"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BUCHA PARA FIXAR PARAFUSOS N 10. </w:t>
            </w:r>
          </w:p>
        </w:tc>
        <w:tc>
          <w:tcPr>
            <w:tcW w:w="1566" w:type="dxa"/>
            <w:shd w:val="clear" w:color="000000" w:fill="FFFFFF"/>
            <w:vAlign w:val="center"/>
            <w:hideMark/>
          </w:tcPr>
          <w:p w14:paraId="15F2E0E0"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21A9A9A6" w14:textId="39110E2C"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04DE0898" w14:textId="7CB4A453"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628FE4A5" w14:textId="77777777" w:rsidTr="008A3175">
        <w:trPr>
          <w:trHeight w:val="255"/>
        </w:trPr>
        <w:tc>
          <w:tcPr>
            <w:tcW w:w="552" w:type="dxa"/>
            <w:shd w:val="clear" w:color="000000" w:fill="FFFFFF"/>
            <w:vAlign w:val="center"/>
            <w:hideMark/>
          </w:tcPr>
          <w:p w14:paraId="7209D0D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14</w:t>
            </w:r>
          </w:p>
        </w:tc>
        <w:tc>
          <w:tcPr>
            <w:tcW w:w="1075" w:type="dxa"/>
            <w:shd w:val="clear" w:color="000000" w:fill="FFFFFF"/>
            <w:vAlign w:val="center"/>
            <w:hideMark/>
          </w:tcPr>
          <w:p w14:paraId="7D9D7249"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1.000,000</w:t>
            </w:r>
          </w:p>
        </w:tc>
        <w:tc>
          <w:tcPr>
            <w:tcW w:w="743" w:type="dxa"/>
            <w:shd w:val="clear" w:color="000000" w:fill="FFFFFF"/>
            <w:vAlign w:val="center"/>
            <w:hideMark/>
          </w:tcPr>
          <w:p w14:paraId="1C3664E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6DCA2B5D"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BUCHA PLÁSTICA PARA PAREDE ALVENARIA, TIPO 12 MM. </w:t>
            </w:r>
          </w:p>
        </w:tc>
        <w:tc>
          <w:tcPr>
            <w:tcW w:w="1566" w:type="dxa"/>
            <w:shd w:val="clear" w:color="000000" w:fill="FFFFFF"/>
            <w:vAlign w:val="center"/>
            <w:hideMark/>
          </w:tcPr>
          <w:p w14:paraId="7FEE7E20"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7B698ED4" w14:textId="295B16BE"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B9948F0" w14:textId="5E5977F0"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6E7200C3" w14:textId="77777777" w:rsidTr="008A3175">
        <w:trPr>
          <w:trHeight w:val="480"/>
        </w:trPr>
        <w:tc>
          <w:tcPr>
            <w:tcW w:w="552" w:type="dxa"/>
            <w:shd w:val="clear" w:color="000000" w:fill="FFFFFF"/>
            <w:vAlign w:val="center"/>
            <w:hideMark/>
          </w:tcPr>
          <w:p w14:paraId="45437664"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15</w:t>
            </w:r>
          </w:p>
        </w:tc>
        <w:tc>
          <w:tcPr>
            <w:tcW w:w="1075" w:type="dxa"/>
            <w:shd w:val="clear" w:color="000000" w:fill="FFFFFF"/>
            <w:vAlign w:val="center"/>
            <w:hideMark/>
          </w:tcPr>
          <w:p w14:paraId="4821BC1C"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1.700,000</w:t>
            </w:r>
          </w:p>
        </w:tc>
        <w:tc>
          <w:tcPr>
            <w:tcW w:w="743" w:type="dxa"/>
            <w:shd w:val="clear" w:color="000000" w:fill="FFFFFF"/>
            <w:vAlign w:val="center"/>
            <w:hideMark/>
          </w:tcPr>
          <w:p w14:paraId="513A599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468B9A0C"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BUCHA PLASTICA PARA PAREDE PISO FIXAÇÃO EM GERAL TAM 6 MM. </w:t>
            </w:r>
          </w:p>
        </w:tc>
        <w:tc>
          <w:tcPr>
            <w:tcW w:w="1566" w:type="dxa"/>
            <w:shd w:val="clear" w:color="000000" w:fill="FFFFFF"/>
            <w:vAlign w:val="center"/>
            <w:hideMark/>
          </w:tcPr>
          <w:p w14:paraId="74A18DEE"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74CEDFEA" w14:textId="3BC04FBC"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3F7108F9" w14:textId="268447B9"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6EBD3966" w14:textId="77777777" w:rsidTr="008A3175">
        <w:trPr>
          <w:trHeight w:val="480"/>
        </w:trPr>
        <w:tc>
          <w:tcPr>
            <w:tcW w:w="552" w:type="dxa"/>
            <w:shd w:val="clear" w:color="000000" w:fill="FFFFFF"/>
            <w:vAlign w:val="center"/>
            <w:hideMark/>
          </w:tcPr>
          <w:p w14:paraId="26941D8C"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16</w:t>
            </w:r>
          </w:p>
        </w:tc>
        <w:tc>
          <w:tcPr>
            <w:tcW w:w="1075" w:type="dxa"/>
            <w:shd w:val="clear" w:color="000000" w:fill="FFFFFF"/>
            <w:vAlign w:val="center"/>
            <w:hideMark/>
          </w:tcPr>
          <w:p w14:paraId="1B3E3C22"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1.410,000</w:t>
            </w:r>
          </w:p>
        </w:tc>
        <w:tc>
          <w:tcPr>
            <w:tcW w:w="743" w:type="dxa"/>
            <w:shd w:val="clear" w:color="000000" w:fill="FFFFFF"/>
            <w:vAlign w:val="center"/>
            <w:hideMark/>
          </w:tcPr>
          <w:p w14:paraId="3D95A7A3"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314CF667"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BUCHA PLASTICA PARA PAREDE PISO FIXAÇÃO EM GERAL TAM 8 MM. </w:t>
            </w:r>
          </w:p>
        </w:tc>
        <w:tc>
          <w:tcPr>
            <w:tcW w:w="1566" w:type="dxa"/>
            <w:shd w:val="clear" w:color="000000" w:fill="FFFFFF"/>
            <w:vAlign w:val="center"/>
            <w:hideMark/>
          </w:tcPr>
          <w:p w14:paraId="70958D41"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3458ED87" w14:textId="65B83F2D"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529D11B5" w14:textId="5BBFBCBB"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133F063A" w14:textId="77777777" w:rsidTr="008A3175">
        <w:trPr>
          <w:trHeight w:val="70"/>
        </w:trPr>
        <w:tc>
          <w:tcPr>
            <w:tcW w:w="552" w:type="dxa"/>
            <w:shd w:val="clear" w:color="000000" w:fill="FFFFFF"/>
            <w:vAlign w:val="center"/>
            <w:hideMark/>
          </w:tcPr>
          <w:p w14:paraId="6C4FE66D"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17</w:t>
            </w:r>
          </w:p>
        </w:tc>
        <w:tc>
          <w:tcPr>
            <w:tcW w:w="1075" w:type="dxa"/>
            <w:shd w:val="clear" w:color="000000" w:fill="FFFFFF"/>
            <w:vAlign w:val="center"/>
            <w:hideMark/>
          </w:tcPr>
          <w:p w14:paraId="5047E4D9"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81,000</w:t>
            </w:r>
          </w:p>
        </w:tc>
        <w:tc>
          <w:tcPr>
            <w:tcW w:w="743" w:type="dxa"/>
            <w:shd w:val="clear" w:color="000000" w:fill="FFFFFF"/>
            <w:vAlign w:val="center"/>
            <w:hideMark/>
          </w:tcPr>
          <w:p w14:paraId="71233F68"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70446C2B"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CADEADO 50 MM. </w:t>
            </w:r>
          </w:p>
        </w:tc>
        <w:tc>
          <w:tcPr>
            <w:tcW w:w="1566" w:type="dxa"/>
            <w:shd w:val="clear" w:color="000000" w:fill="FFFFFF"/>
            <w:vAlign w:val="center"/>
            <w:hideMark/>
          </w:tcPr>
          <w:p w14:paraId="0BF6A356"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0FE4DB82" w14:textId="43B73B04"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59C5C5B8" w14:textId="685C9B1B"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334F8F58" w14:textId="77777777" w:rsidTr="008A3175">
        <w:trPr>
          <w:trHeight w:val="70"/>
        </w:trPr>
        <w:tc>
          <w:tcPr>
            <w:tcW w:w="552" w:type="dxa"/>
            <w:shd w:val="clear" w:color="000000" w:fill="FFFFFF"/>
            <w:vAlign w:val="center"/>
            <w:hideMark/>
          </w:tcPr>
          <w:p w14:paraId="73DEA580"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18</w:t>
            </w:r>
          </w:p>
        </w:tc>
        <w:tc>
          <w:tcPr>
            <w:tcW w:w="1075" w:type="dxa"/>
            <w:shd w:val="clear" w:color="000000" w:fill="FFFFFF"/>
            <w:vAlign w:val="center"/>
            <w:hideMark/>
          </w:tcPr>
          <w:p w14:paraId="3F8015D0"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79,000</w:t>
            </w:r>
          </w:p>
        </w:tc>
        <w:tc>
          <w:tcPr>
            <w:tcW w:w="743" w:type="dxa"/>
            <w:shd w:val="clear" w:color="000000" w:fill="FFFFFF"/>
            <w:vAlign w:val="center"/>
            <w:hideMark/>
          </w:tcPr>
          <w:p w14:paraId="2FD19F3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17D59B82"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COLA COMPOSIÇÃO: METACRILATO DE METILA APLICAÇÃO: PLÁSTICO CARACTERÍSTICAS ADICIONAIS: ACRÍLICA, COMPONENTES COLA E CATALISADOR TIPO: BI-COMPONENTE FRASCO DE NO MÍNIMO 175G IGUAIS OU SIMILARES A TIGRE, AMANCO E KRONA. </w:t>
            </w:r>
          </w:p>
        </w:tc>
        <w:tc>
          <w:tcPr>
            <w:tcW w:w="1566" w:type="dxa"/>
            <w:shd w:val="clear" w:color="000000" w:fill="FFFFFF"/>
            <w:vAlign w:val="center"/>
            <w:hideMark/>
          </w:tcPr>
          <w:p w14:paraId="78BB893D"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4D8CE025" w14:textId="65C699EA"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307FD65E" w14:textId="675FEAFB"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0FC4EF1F" w14:textId="77777777" w:rsidTr="008A3175">
        <w:trPr>
          <w:trHeight w:val="70"/>
        </w:trPr>
        <w:tc>
          <w:tcPr>
            <w:tcW w:w="552" w:type="dxa"/>
            <w:shd w:val="clear" w:color="000000" w:fill="FFFFFF"/>
            <w:vAlign w:val="center"/>
            <w:hideMark/>
          </w:tcPr>
          <w:p w14:paraId="0E3AE97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lastRenderedPageBreak/>
              <w:t>19</w:t>
            </w:r>
          </w:p>
        </w:tc>
        <w:tc>
          <w:tcPr>
            <w:tcW w:w="1075" w:type="dxa"/>
            <w:shd w:val="clear" w:color="000000" w:fill="FFFFFF"/>
            <w:vAlign w:val="center"/>
            <w:hideMark/>
          </w:tcPr>
          <w:p w14:paraId="051BC43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77,000</w:t>
            </w:r>
          </w:p>
        </w:tc>
        <w:tc>
          <w:tcPr>
            <w:tcW w:w="743" w:type="dxa"/>
            <w:shd w:val="clear" w:color="000000" w:fill="FFFFFF"/>
            <w:vAlign w:val="center"/>
            <w:hideMark/>
          </w:tcPr>
          <w:p w14:paraId="1544269D"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728A0F54"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COLHER PEDREIRO, MATERIAL AÇO CARBONO, TAMANHO 8 POLEGADAS, MATERIAL CABO MADEIRA, CARACTERÍSTICAS ADICIONAIS RETA- CABO SOLDADO.</w:t>
            </w:r>
          </w:p>
        </w:tc>
        <w:tc>
          <w:tcPr>
            <w:tcW w:w="1566" w:type="dxa"/>
            <w:shd w:val="clear" w:color="000000" w:fill="FFFFFF"/>
            <w:vAlign w:val="center"/>
            <w:hideMark/>
          </w:tcPr>
          <w:p w14:paraId="357AEF7E"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484296DB" w14:textId="4A3C9696"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3DA2207B" w14:textId="0F0B9415"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6D970EE7" w14:textId="77777777" w:rsidTr="008A3175">
        <w:trPr>
          <w:trHeight w:val="720"/>
        </w:trPr>
        <w:tc>
          <w:tcPr>
            <w:tcW w:w="552" w:type="dxa"/>
            <w:shd w:val="clear" w:color="000000" w:fill="FFFFFF"/>
            <w:vAlign w:val="center"/>
            <w:hideMark/>
          </w:tcPr>
          <w:p w14:paraId="111622F9"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20</w:t>
            </w:r>
          </w:p>
        </w:tc>
        <w:tc>
          <w:tcPr>
            <w:tcW w:w="1075" w:type="dxa"/>
            <w:shd w:val="clear" w:color="000000" w:fill="FFFFFF"/>
            <w:vAlign w:val="center"/>
            <w:hideMark/>
          </w:tcPr>
          <w:p w14:paraId="1948727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53,000</w:t>
            </w:r>
          </w:p>
        </w:tc>
        <w:tc>
          <w:tcPr>
            <w:tcW w:w="743" w:type="dxa"/>
            <w:shd w:val="clear" w:color="000000" w:fill="FFFFFF"/>
            <w:vAlign w:val="center"/>
            <w:hideMark/>
          </w:tcPr>
          <w:p w14:paraId="0B5C0810"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64AE1691"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DISCO CORTE MATERIAL: ÓXIDO ALUMÍNIO DIÂMETRO: 12 POL DIÂMETRO FURO: 7/8 POL APLICAÇÃO: CORTE FERRO FUNDIDO, MATERIAIS FERROS EM GERAL </w:t>
            </w:r>
          </w:p>
        </w:tc>
        <w:tc>
          <w:tcPr>
            <w:tcW w:w="1566" w:type="dxa"/>
            <w:shd w:val="clear" w:color="000000" w:fill="FFFFFF"/>
            <w:vAlign w:val="center"/>
            <w:hideMark/>
          </w:tcPr>
          <w:p w14:paraId="05A4A0D4"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17BAAAED" w14:textId="239FD996"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6F3C0BA1" w14:textId="1169D1BC"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1B95F824" w14:textId="77777777" w:rsidTr="008A3175">
        <w:trPr>
          <w:trHeight w:val="480"/>
        </w:trPr>
        <w:tc>
          <w:tcPr>
            <w:tcW w:w="552" w:type="dxa"/>
            <w:shd w:val="clear" w:color="000000" w:fill="FFFFFF"/>
            <w:vAlign w:val="center"/>
            <w:hideMark/>
          </w:tcPr>
          <w:p w14:paraId="5723B804"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21</w:t>
            </w:r>
          </w:p>
        </w:tc>
        <w:tc>
          <w:tcPr>
            <w:tcW w:w="1075" w:type="dxa"/>
            <w:shd w:val="clear" w:color="000000" w:fill="FFFFFF"/>
            <w:vAlign w:val="center"/>
            <w:hideMark/>
          </w:tcPr>
          <w:p w14:paraId="10575449"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118,000</w:t>
            </w:r>
          </w:p>
        </w:tc>
        <w:tc>
          <w:tcPr>
            <w:tcW w:w="743" w:type="dxa"/>
            <w:shd w:val="clear" w:color="000000" w:fill="FFFFFF"/>
            <w:vAlign w:val="center"/>
            <w:hideMark/>
          </w:tcPr>
          <w:p w14:paraId="01493E6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71EBACA3"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DISCO DE CORTE DE METAIS PARA POLICORTE NAS MEDIDAS 14 FURO DE 1 E ESPESSURA DE 3,2MM. </w:t>
            </w:r>
          </w:p>
        </w:tc>
        <w:tc>
          <w:tcPr>
            <w:tcW w:w="1566" w:type="dxa"/>
            <w:shd w:val="clear" w:color="000000" w:fill="FFFFFF"/>
            <w:vAlign w:val="center"/>
            <w:hideMark/>
          </w:tcPr>
          <w:p w14:paraId="794AE465"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4928F3BF" w14:textId="173D3DA4"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431BC65F" w14:textId="466B237D"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2F7989DF" w14:textId="77777777" w:rsidTr="008A3175">
        <w:trPr>
          <w:trHeight w:val="720"/>
        </w:trPr>
        <w:tc>
          <w:tcPr>
            <w:tcW w:w="552" w:type="dxa"/>
            <w:shd w:val="clear" w:color="000000" w:fill="FFFFFF"/>
            <w:vAlign w:val="center"/>
            <w:hideMark/>
          </w:tcPr>
          <w:p w14:paraId="635D3772"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22</w:t>
            </w:r>
          </w:p>
        </w:tc>
        <w:tc>
          <w:tcPr>
            <w:tcW w:w="1075" w:type="dxa"/>
            <w:shd w:val="clear" w:color="000000" w:fill="FFFFFF"/>
            <w:vAlign w:val="center"/>
            <w:hideMark/>
          </w:tcPr>
          <w:p w14:paraId="0A24FD5D"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127,000</w:t>
            </w:r>
          </w:p>
        </w:tc>
        <w:tc>
          <w:tcPr>
            <w:tcW w:w="743" w:type="dxa"/>
            <w:shd w:val="clear" w:color="000000" w:fill="FFFFFF"/>
            <w:vAlign w:val="center"/>
            <w:hideMark/>
          </w:tcPr>
          <w:p w14:paraId="4818904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7164F107"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DISCO DE CORTE SEGMENTADO DIAMANTADO PARA CORTE DE CONCRETO SENDO 350MM X 25,4 MM, CORTE A SECO. </w:t>
            </w:r>
          </w:p>
        </w:tc>
        <w:tc>
          <w:tcPr>
            <w:tcW w:w="1566" w:type="dxa"/>
            <w:shd w:val="clear" w:color="000000" w:fill="FFFFFF"/>
            <w:vAlign w:val="center"/>
            <w:hideMark/>
          </w:tcPr>
          <w:p w14:paraId="487F7A93"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5D8E3BEE" w14:textId="7A5E0271"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349E1432" w14:textId="23727E24"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38B15DDA" w14:textId="77777777" w:rsidTr="008A3175">
        <w:trPr>
          <w:trHeight w:val="720"/>
        </w:trPr>
        <w:tc>
          <w:tcPr>
            <w:tcW w:w="552" w:type="dxa"/>
            <w:shd w:val="clear" w:color="000000" w:fill="FFFFFF"/>
            <w:vAlign w:val="center"/>
            <w:hideMark/>
          </w:tcPr>
          <w:p w14:paraId="64AB0354"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23</w:t>
            </w:r>
          </w:p>
        </w:tc>
        <w:tc>
          <w:tcPr>
            <w:tcW w:w="1075" w:type="dxa"/>
            <w:shd w:val="clear" w:color="000000" w:fill="FFFFFF"/>
            <w:vAlign w:val="center"/>
            <w:hideMark/>
          </w:tcPr>
          <w:p w14:paraId="0FABAD1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65,000</w:t>
            </w:r>
          </w:p>
        </w:tc>
        <w:tc>
          <w:tcPr>
            <w:tcW w:w="743" w:type="dxa"/>
            <w:shd w:val="clear" w:color="000000" w:fill="FFFFFF"/>
            <w:vAlign w:val="center"/>
            <w:hideMark/>
          </w:tcPr>
          <w:p w14:paraId="481D3E8D"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24F57B38"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DISCO CORTEMATERIAL: DIAMANTADO DIÂMETRO: 450 MM DIÂMETRO FURO: 25,40 MM VELOCIDADE MÁXIMA: 4250 RPM APLICAÇÃO: CONCRETOS E ASFALTO</w:t>
            </w:r>
          </w:p>
        </w:tc>
        <w:tc>
          <w:tcPr>
            <w:tcW w:w="1566" w:type="dxa"/>
            <w:shd w:val="clear" w:color="000000" w:fill="FFFFFF"/>
            <w:vAlign w:val="center"/>
            <w:hideMark/>
          </w:tcPr>
          <w:p w14:paraId="7884DE92"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1C5B6EF8" w14:textId="5E894211"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7ABCD12B" w14:textId="0390A151"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1ECE67E9" w14:textId="77777777" w:rsidTr="008A3175">
        <w:trPr>
          <w:trHeight w:val="480"/>
        </w:trPr>
        <w:tc>
          <w:tcPr>
            <w:tcW w:w="552" w:type="dxa"/>
            <w:shd w:val="clear" w:color="000000" w:fill="FFFFFF"/>
            <w:vAlign w:val="center"/>
            <w:hideMark/>
          </w:tcPr>
          <w:p w14:paraId="076A3829"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24</w:t>
            </w:r>
          </w:p>
        </w:tc>
        <w:tc>
          <w:tcPr>
            <w:tcW w:w="1075" w:type="dxa"/>
            <w:shd w:val="clear" w:color="000000" w:fill="FFFFFF"/>
            <w:vAlign w:val="center"/>
            <w:hideMark/>
          </w:tcPr>
          <w:p w14:paraId="10F926B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110,000</w:t>
            </w:r>
          </w:p>
        </w:tc>
        <w:tc>
          <w:tcPr>
            <w:tcW w:w="743" w:type="dxa"/>
            <w:shd w:val="clear" w:color="000000" w:fill="FFFFFF"/>
            <w:vAlign w:val="center"/>
            <w:hideMark/>
          </w:tcPr>
          <w:p w14:paraId="414EAED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02974E92"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FECHADURA MATERIAL CAIXA: METAL COMPONENTES: DUAS CHAVES TIPO: TETRA APLICAÇÃO: PORTA </w:t>
            </w:r>
          </w:p>
        </w:tc>
        <w:tc>
          <w:tcPr>
            <w:tcW w:w="1566" w:type="dxa"/>
            <w:shd w:val="clear" w:color="000000" w:fill="FFFFFF"/>
            <w:vAlign w:val="center"/>
            <w:hideMark/>
          </w:tcPr>
          <w:p w14:paraId="01ADFB4E"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0A8E7EA9" w14:textId="097B8645"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79DE106" w14:textId="52B8755E"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39249D45" w14:textId="77777777" w:rsidTr="008A3175">
        <w:trPr>
          <w:trHeight w:val="70"/>
        </w:trPr>
        <w:tc>
          <w:tcPr>
            <w:tcW w:w="552" w:type="dxa"/>
            <w:shd w:val="clear" w:color="000000" w:fill="FFFFFF"/>
            <w:vAlign w:val="center"/>
            <w:hideMark/>
          </w:tcPr>
          <w:p w14:paraId="6F7516EC"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25</w:t>
            </w:r>
          </w:p>
        </w:tc>
        <w:tc>
          <w:tcPr>
            <w:tcW w:w="1075" w:type="dxa"/>
            <w:shd w:val="clear" w:color="000000" w:fill="FFFFFF"/>
            <w:vAlign w:val="center"/>
            <w:hideMark/>
          </w:tcPr>
          <w:p w14:paraId="79FD5C1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456,000</w:t>
            </w:r>
          </w:p>
        </w:tc>
        <w:tc>
          <w:tcPr>
            <w:tcW w:w="743" w:type="dxa"/>
            <w:shd w:val="clear" w:color="000000" w:fill="FFFFFF"/>
            <w:vAlign w:val="center"/>
            <w:hideMark/>
          </w:tcPr>
          <w:p w14:paraId="07C297A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4F41A00A"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FITA PARA DEMARCAÇÃO ZEBRADA 70 MM X 100 METROS. </w:t>
            </w:r>
          </w:p>
        </w:tc>
        <w:tc>
          <w:tcPr>
            <w:tcW w:w="1566" w:type="dxa"/>
            <w:shd w:val="clear" w:color="000000" w:fill="FFFFFF"/>
            <w:vAlign w:val="center"/>
            <w:hideMark/>
          </w:tcPr>
          <w:p w14:paraId="23A57175"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1CFE5678" w14:textId="7E0B8577"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6447FF93" w14:textId="62DAC6DA"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72580FE3" w14:textId="77777777" w:rsidTr="008A3175">
        <w:trPr>
          <w:trHeight w:val="720"/>
        </w:trPr>
        <w:tc>
          <w:tcPr>
            <w:tcW w:w="552" w:type="dxa"/>
            <w:shd w:val="clear" w:color="000000" w:fill="FFFFFF"/>
            <w:vAlign w:val="center"/>
            <w:hideMark/>
          </w:tcPr>
          <w:p w14:paraId="4CB22500"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26</w:t>
            </w:r>
          </w:p>
        </w:tc>
        <w:tc>
          <w:tcPr>
            <w:tcW w:w="1075" w:type="dxa"/>
            <w:shd w:val="clear" w:color="000000" w:fill="FFFFFF"/>
            <w:vAlign w:val="center"/>
            <w:hideMark/>
          </w:tcPr>
          <w:p w14:paraId="69424F08"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100,000</w:t>
            </w:r>
          </w:p>
        </w:tc>
        <w:tc>
          <w:tcPr>
            <w:tcW w:w="743" w:type="dxa"/>
            <w:shd w:val="clear" w:color="000000" w:fill="FFFFFF"/>
            <w:vAlign w:val="center"/>
            <w:hideMark/>
          </w:tcPr>
          <w:p w14:paraId="2FDEE489"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14F23490"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LÂMINA SERRA MATERIAL: AÇO RÁPIDO BI-METAL COMPRIMENTO: 30 CM LARGURA: 1/2 POL QUANTIDADE DENTES: 18 DENTES POR POLEGADA </w:t>
            </w:r>
          </w:p>
        </w:tc>
        <w:tc>
          <w:tcPr>
            <w:tcW w:w="1566" w:type="dxa"/>
            <w:shd w:val="clear" w:color="000000" w:fill="FFFFFF"/>
            <w:vAlign w:val="center"/>
            <w:hideMark/>
          </w:tcPr>
          <w:p w14:paraId="2AD73528"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1D1F05E4" w14:textId="3920450B"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4A31C4CF" w14:textId="1B0C1221"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0D4984C3" w14:textId="77777777" w:rsidTr="008A3175">
        <w:trPr>
          <w:trHeight w:val="480"/>
        </w:trPr>
        <w:tc>
          <w:tcPr>
            <w:tcW w:w="552" w:type="dxa"/>
            <w:shd w:val="clear" w:color="000000" w:fill="FFFFFF"/>
            <w:vAlign w:val="center"/>
            <w:hideMark/>
          </w:tcPr>
          <w:p w14:paraId="37667DBD"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27</w:t>
            </w:r>
          </w:p>
        </w:tc>
        <w:tc>
          <w:tcPr>
            <w:tcW w:w="1075" w:type="dxa"/>
            <w:shd w:val="clear" w:color="000000" w:fill="FFFFFF"/>
            <w:vAlign w:val="center"/>
            <w:hideMark/>
          </w:tcPr>
          <w:p w14:paraId="71F2825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92,000</w:t>
            </w:r>
          </w:p>
        </w:tc>
        <w:tc>
          <w:tcPr>
            <w:tcW w:w="743" w:type="dxa"/>
            <w:shd w:val="clear" w:color="000000" w:fill="FFFFFF"/>
            <w:vAlign w:val="center"/>
            <w:hideMark/>
          </w:tcPr>
          <w:p w14:paraId="7F7E424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29C18A84"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LIMA MANUAL TIPO: MURÇA FORMATO: CHATA COMPRIMENTO: 8 POL CARACTERÍSTICAS ADICIONAIS: DIAMANTADA </w:t>
            </w:r>
          </w:p>
        </w:tc>
        <w:tc>
          <w:tcPr>
            <w:tcW w:w="1566" w:type="dxa"/>
            <w:shd w:val="clear" w:color="000000" w:fill="FFFFFF"/>
            <w:vAlign w:val="center"/>
            <w:hideMark/>
          </w:tcPr>
          <w:p w14:paraId="00EBB303"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6D3F3162" w14:textId="3F24CCD2"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2C567EC1" w14:textId="260594A9"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44EC5011" w14:textId="77777777" w:rsidTr="008A3175">
        <w:trPr>
          <w:trHeight w:val="70"/>
        </w:trPr>
        <w:tc>
          <w:tcPr>
            <w:tcW w:w="552" w:type="dxa"/>
            <w:shd w:val="clear" w:color="000000" w:fill="FFFFFF"/>
            <w:vAlign w:val="center"/>
            <w:hideMark/>
          </w:tcPr>
          <w:p w14:paraId="5876EDB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28</w:t>
            </w:r>
          </w:p>
        </w:tc>
        <w:tc>
          <w:tcPr>
            <w:tcW w:w="1075" w:type="dxa"/>
            <w:shd w:val="clear" w:color="000000" w:fill="FFFFFF"/>
            <w:vAlign w:val="center"/>
            <w:hideMark/>
          </w:tcPr>
          <w:p w14:paraId="658ADDF2"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89,000</w:t>
            </w:r>
          </w:p>
        </w:tc>
        <w:tc>
          <w:tcPr>
            <w:tcW w:w="743" w:type="dxa"/>
            <w:shd w:val="clear" w:color="000000" w:fill="FFFFFF"/>
            <w:vAlign w:val="center"/>
            <w:hideMark/>
          </w:tcPr>
          <w:p w14:paraId="1B7183E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6CDDF97A"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LINHA PEDREIRO 100M - LISA LARANJA 80 X 100. </w:t>
            </w:r>
          </w:p>
        </w:tc>
        <w:tc>
          <w:tcPr>
            <w:tcW w:w="1566" w:type="dxa"/>
            <w:shd w:val="clear" w:color="000000" w:fill="FFFFFF"/>
            <w:vAlign w:val="center"/>
            <w:hideMark/>
          </w:tcPr>
          <w:p w14:paraId="1AB89EE1"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37B3E466" w14:textId="7E063A1E"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0B4DDB8C" w14:textId="01D25B53"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2F3DFFB5" w14:textId="77777777" w:rsidTr="008A3175">
        <w:trPr>
          <w:trHeight w:val="480"/>
        </w:trPr>
        <w:tc>
          <w:tcPr>
            <w:tcW w:w="552" w:type="dxa"/>
            <w:shd w:val="clear" w:color="000000" w:fill="FFFFFF"/>
            <w:vAlign w:val="center"/>
            <w:hideMark/>
          </w:tcPr>
          <w:p w14:paraId="38C87D9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29</w:t>
            </w:r>
          </w:p>
        </w:tc>
        <w:tc>
          <w:tcPr>
            <w:tcW w:w="1075" w:type="dxa"/>
            <w:shd w:val="clear" w:color="000000" w:fill="FFFFFF"/>
            <w:vAlign w:val="center"/>
            <w:hideMark/>
          </w:tcPr>
          <w:p w14:paraId="7E869C0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12,000</w:t>
            </w:r>
          </w:p>
        </w:tc>
        <w:tc>
          <w:tcPr>
            <w:tcW w:w="743" w:type="dxa"/>
            <w:shd w:val="clear" w:color="000000" w:fill="FFFFFF"/>
            <w:vAlign w:val="center"/>
            <w:hideMark/>
          </w:tcPr>
          <w:p w14:paraId="0D1DF0F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50B24E4F"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MARRETA MATERIAL: AÇO FORJADO E TEMPERADO MATERIAL CABO: MADEIRA PESO: 2 KG TIPO: Oitavado </w:t>
            </w:r>
          </w:p>
        </w:tc>
        <w:tc>
          <w:tcPr>
            <w:tcW w:w="1566" w:type="dxa"/>
            <w:shd w:val="clear" w:color="000000" w:fill="FFFFFF"/>
            <w:vAlign w:val="center"/>
            <w:hideMark/>
          </w:tcPr>
          <w:p w14:paraId="6372FBF9"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4D39600A" w14:textId="5AB39E6D"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2D263EA5" w14:textId="4FF08F3B"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5703CAB7" w14:textId="77777777" w:rsidTr="008A3175">
        <w:trPr>
          <w:trHeight w:val="255"/>
        </w:trPr>
        <w:tc>
          <w:tcPr>
            <w:tcW w:w="552" w:type="dxa"/>
            <w:shd w:val="clear" w:color="000000" w:fill="FFFFFF"/>
            <w:vAlign w:val="center"/>
            <w:hideMark/>
          </w:tcPr>
          <w:p w14:paraId="78878C5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30</w:t>
            </w:r>
          </w:p>
        </w:tc>
        <w:tc>
          <w:tcPr>
            <w:tcW w:w="1075" w:type="dxa"/>
            <w:shd w:val="clear" w:color="000000" w:fill="FFFFFF"/>
            <w:vAlign w:val="center"/>
            <w:hideMark/>
          </w:tcPr>
          <w:p w14:paraId="031F80F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22,000</w:t>
            </w:r>
          </w:p>
        </w:tc>
        <w:tc>
          <w:tcPr>
            <w:tcW w:w="743" w:type="dxa"/>
            <w:shd w:val="clear" w:color="000000" w:fill="FFFFFF"/>
            <w:vAlign w:val="center"/>
            <w:hideMark/>
          </w:tcPr>
          <w:p w14:paraId="6AA2F604"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08C4EE72"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MARTELO UNHA - CABEÇA 29MM - CABO DE MADEIRA. </w:t>
            </w:r>
          </w:p>
        </w:tc>
        <w:tc>
          <w:tcPr>
            <w:tcW w:w="1566" w:type="dxa"/>
            <w:shd w:val="clear" w:color="000000" w:fill="FFFFFF"/>
            <w:vAlign w:val="center"/>
            <w:hideMark/>
          </w:tcPr>
          <w:p w14:paraId="05FC409E"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39479F87" w14:textId="01EDF25E"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0BBFC561" w14:textId="37D1AD31"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3C1CA49A" w14:textId="77777777" w:rsidTr="008A3175">
        <w:trPr>
          <w:trHeight w:val="255"/>
        </w:trPr>
        <w:tc>
          <w:tcPr>
            <w:tcW w:w="552" w:type="dxa"/>
            <w:shd w:val="clear" w:color="000000" w:fill="FFFFFF"/>
            <w:vAlign w:val="center"/>
            <w:hideMark/>
          </w:tcPr>
          <w:p w14:paraId="4784BC53"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31</w:t>
            </w:r>
          </w:p>
        </w:tc>
        <w:tc>
          <w:tcPr>
            <w:tcW w:w="1075" w:type="dxa"/>
            <w:shd w:val="clear" w:color="000000" w:fill="FFFFFF"/>
            <w:vAlign w:val="center"/>
            <w:hideMark/>
          </w:tcPr>
          <w:p w14:paraId="4A39A0E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60,000</w:t>
            </w:r>
          </w:p>
        </w:tc>
        <w:tc>
          <w:tcPr>
            <w:tcW w:w="743" w:type="dxa"/>
            <w:shd w:val="clear" w:color="000000" w:fill="FFFFFF"/>
            <w:vAlign w:val="center"/>
            <w:hideMark/>
          </w:tcPr>
          <w:p w14:paraId="1FDFB01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63723B57"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PORTA DE MADEIRA LIZA ENCABEÇADA 2,10 X 90 cm.</w:t>
            </w:r>
          </w:p>
        </w:tc>
        <w:tc>
          <w:tcPr>
            <w:tcW w:w="1566" w:type="dxa"/>
            <w:shd w:val="clear" w:color="000000" w:fill="FFFFFF"/>
            <w:vAlign w:val="center"/>
            <w:hideMark/>
          </w:tcPr>
          <w:p w14:paraId="305B572B"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3B2BC8F0" w14:textId="2AD3F712"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9C8817F" w14:textId="2077B127"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04FCAA9A" w14:textId="77777777" w:rsidTr="008A3175">
        <w:trPr>
          <w:trHeight w:val="960"/>
        </w:trPr>
        <w:tc>
          <w:tcPr>
            <w:tcW w:w="552" w:type="dxa"/>
            <w:shd w:val="clear" w:color="000000" w:fill="FFFFFF"/>
            <w:vAlign w:val="center"/>
            <w:hideMark/>
          </w:tcPr>
          <w:p w14:paraId="31E37C04"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32</w:t>
            </w:r>
          </w:p>
        </w:tc>
        <w:tc>
          <w:tcPr>
            <w:tcW w:w="1075" w:type="dxa"/>
            <w:shd w:val="clear" w:color="000000" w:fill="FFFFFF"/>
            <w:vAlign w:val="center"/>
            <w:hideMark/>
          </w:tcPr>
          <w:p w14:paraId="7F1977A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27,000</w:t>
            </w:r>
          </w:p>
        </w:tc>
        <w:tc>
          <w:tcPr>
            <w:tcW w:w="743" w:type="dxa"/>
            <w:shd w:val="clear" w:color="000000" w:fill="FFFFFF"/>
            <w:vAlign w:val="center"/>
            <w:hideMark/>
          </w:tcPr>
          <w:p w14:paraId="0F0FFF1D"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73BAACE9"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TALHADEIRA MATERIAL: AÇO TIPO: CHATO COMPRIMENTO TOTAL: 14° POL PESO: 0,90 KG APLICAÇÃO: PEDREIRO CARACTERÍSTICAS ADICIONAIS: COM APUNHADURA </w:t>
            </w:r>
            <w:r w:rsidRPr="003A649B">
              <w:rPr>
                <w:rFonts w:ascii="Arial" w:eastAsia="Times New Roman" w:hAnsi="Arial" w:cs="Arial"/>
                <w:color w:val="000000"/>
                <w:sz w:val="20"/>
                <w:szCs w:val="20"/>
              </w:rPr>
              <w:br/>
              <w:t>COMPRIMENTO TOTAL: 14° POL</w:t>
            </w:r>
          </w:p>
        </w:tc>
        <w:tc>
          <w:tcPr>
            <w:tcW w:w="1566" w:type="dxa"/>
            <w:shd w:val="clear" w:color="000000" w:fill="FFFFFF"/>
            <w:vAlign w:val="center"/>
            <w:hideMark/>
          </w:tcPr>
          <w:p w14:paraId="5B885B62"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19269871" w14:textId="2054DF55"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78B2F8B8" w14:textId="20BA261D"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6552C11B" w14:textId="77777777" w:rsidTr="008A3175">
        <w:trPr>
          <w:trHeight w:val="480"/>
        </w:trPr>
        <w:tc>
          <w:tcPr>
            <w:tcW w:w="552" w:type="dxa"/>
            <w:shd w:val="clear" w:color="000000" w:fill="FFFFFF"/>
            <w:vAlign w:val="center"/>
            <w:hideMark/>
          </w:tcPr>
          <w:p w14:paraId="6C297DE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33</w:t>
            </w:r>
          </w:p>
        </w:tc>
        <w:tc>
          <w:tcPr>
            <w:tcW w:w="1075" w:type="dxa"/>
            <w:shd w:val="clear" w:color="000000" w:fill="FFFFFF"/>
            <w:vAlign w:val="center"/>
            <w:hideMark/>
          </w:tcPr>
          <w:p w14:paraId="0ECF19D3"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17,000</w:t>
            </w:r>
          </w:p>
        </w:tc>
        <w:tc>
          <w:tcPr>
            <w:tcW w:w="743" w:type="dxa"/>
            <w:shd w:val="clear" w:color="000000" w:fill="FFFFFF"/>
            <w:vAlign w:val="center"/>
            <w:hideMark/>
          </w:tcPr>
          <w:p w14:paraId="3A1E7B82"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3E750B7C"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TALHADEIRA PÁ ENCAIXE SDS-PLUS 40 X 250 MM (25 CM) PARA MARTELETE PLUS. </w:t>
            </w:r>
          </w:p>
        </w:tc>
        <w:tc>
          <w:tcPr>
            <w:tcW w:w="1566" w:type="dxa"/>
            <w:shd w:val="clear" w:color="000000" w:fill="FFFFFF"/>
            <w:vAlign w:val="center"/>
            <w:hideMark/>
          </w:tcPr>
          <w:p w14:paraId="2B46650C"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469F3E66" w14:textId="2A2C4E78"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66299C01" w14:textId="73088D94"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1FA762B9" w14:textId="77777777" w:rsidTr="008A3175">
        <w:trPr>
          <w:trHeight w:val="720"/>
        </w:trPr>
        <w:tc>
          <w:tcPr>
            <w:tcW w:w="552" w:type="dxa"/>
            <w:shd w:val="clear" w:color="000000" w:fill="FFFFFF"/>
            <w:vAlign w:val="center"/>
            <w:hideMark/>
          </w:tcPr>
          <w:p w14:paraId="32C7147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34</w:t>
            </w:r>
          </w:p>
        </w:tc>
        <w:tc>
          <w:tcPr>
            <w:tcW w:w="1075" w:type="dxa"/>
            <w:shd w:val="clear" w:color="000000" w:fill="FFFFFF"/>
            <w:vAlign w:val="center"/>
            <w:hideMark/>
          </w:tcPr>
          <w:p w14:paraId="1A698D33"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96,000</w:t>
            </w:r>
          </w:p>
        </w:tc>
        <w:tc>
          <w:tcPr>
            <w:tcW w:w="743" w:type="dxa"/>
            <w:shd w:val="clear" w:color="000000" w:fill="FFFFFF"/>
            <w:vAlign w:val="center"/>
            <w:hideMark/>
          </w:tcPr>
          <w:p w14:paraId="5E5AA130"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ROLO</w:t>
            </w:r>
          </w:p>
        </w:tc>
        <w:tc>
          <w:tcPr>
            <w:tcW w:w="3711" w:type="dxa"/>
            <w:shd w:val="clear" w:color="000000" w:fill="FFFFFF"/>
            <w:vAlign w:val="center"/>
            <w:hideMark/>
          </w:tcPr>
          <w:p w14:paraId="55E6891A"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TELA TAPUME PARA PROTEÇÃO E ISOLAMENTO DE CONSTRUÇÃO ROLO COM 1,20 METROS DE ALTURA X 50 METROS DE COMPRIMENTO. </w:t>
            </w:r>
          </w:p>
        </w:tc>
        <w:tc>
          <w:tcPr>
            <w:tcW w:w="1566" w:type="dxa"/>
            <w:shd w:val="clear" w:color="000000" w:fill="FFFFFF"/>
            <w:vAlign w:val="center"/>
            <w:hideMark/>
          </w:tcPr>
          <w:p w14:paraId="08267C0C"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4771846B" w14:textId="09CD3B59"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68F1CF37" w14:textId="00CB140F"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386CC5E5" w14:textId="77777777" w:rsidTr="000C2584">
        <w:trPr>
          <w:trHeight w:val="125"/>
        </w:trPr>
        <w:tc>
          <w:tcPr>
            <w:tcW w:w="552" w:type="dxa"/>
            <w:shd w:val="clear" w:color="000000" w:fill="FFFFFF"/>
            <w:vAlign w:val="center"/>
            <w:hideMark/>
          </w:tcPr>
          <w:p w14:paraId="738322B4"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35</w:t>
            </w:r>
          </w:p>
        </w:tc>
        <w:tc>
          <w:tcPr>
            <w:tcW w:w="1075" w:type="dxa"/>
            <w:shd w:val="clear" w:color="000000" w:fill="FFFFFF"/>
            <w:vAlign w:val="center"/>
            <w:hideMark/>
          </w:tcPr>
          <w:p w14:paraId="08D748E2"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49,000</w:t>
            </w:r>
          </w:p>
        </w:tc>
        <w:tc>
          <w:tcPr>
            <w:tcW w:w="743" w:type="dxa"/>
            <w:shd w:val="clear" w:color="000000" w:fill="FFFFFF"/>
            <w:vAlign w:val="center"/>
            <w:hideMark/>
          </w:tcPr>
          <w:p w14:paraId="4613B262"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7CAF40D9"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TRENA PROFISSIONAL 5M X 19MM COM GANCHO MAGNÉTICO, CORPO EM PLÁSTICO COM SUPERFÍCIE </w:t>
            </w:r>
            <w:r w:rsidRPr="003A649B">
              <w:rPr>
                <w:rFonts w:ascii="Arial" w:eastAsia="Times New Roman" w:hAnsi="Arial" w:cs="Arial"/>
                <w:color w:val="000000"/>
                <w:sz w:val="20"/>
                <w:szCs w:val="20"/>
              </w:rPr>
              <w:lastRenderedPageBreak/>
              <w:t xml:space="preserve">EMBORRACHADA RESISTENTE A QUEDAS, </w:t>
            </w:r>
            <w:r w:rsidRPr="003A649B">
              <w:rPr>
                <w:rFonts w:ascii="Arial" w:eastAsia="Times New Roman" w:hAnsi="Arial" w:cs="Arial"/>
                <w:color w:val="000000"/>
                <w:sz w:val="20"/>
                <w:szCs w:val="20"/>
              </w:rPr>
              <w:br/>
              <w:t xml:space="preserve">NÃO ENFERRUJA E DESIGN ANATÔMICO. </w:t>
            </w:r>
          </w:p>
        </w:tc>
        <w:tc>
          <w:tcPr>
            <w:tcW w:w="1566" w:type="dxa"/>
            <w:shd w:val="clear" w:color="000000" w:fill="FFFFFF"/>
            <w:vAlign w:val="center"/>
            <w:hideMark/>
          </w:tcPr>
          <w:p w14:paraId="6A57D092"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lastRenderedPageBreak/>
              <w:t> </w:t>
            </w:r>
          </w:p>
        </w:tc>
        <w:tc>
          <w:tcPr>
            <w:tcW w:w="1192" w:type="dxa"/>
            <w:shd w:val="clear" w:color="000000" w:fill="FFFFFF"/>
            <w:vAlign w:val="center"/>
          </w:tcPr>
          <w:p w14:paraId="45E9681A" w14:textId="0F8F1902"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264B78FA" w14:textId="216A8C25"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00382C85" w14:textId="77777777" w:rsidTr="008A3175">
        <w:trPr>
          <w:trHeight w:val="480"/>
        </w:trPr>
        <w:tc>
          <w:tcPr>
            <w:tcW w:w="552" w:type="dxa"/>
            <w:shd w:val="clear" w:color="000000" w:fill="FFFFFF"/>
            <w:vAlign w:val="center"/>
            <w:hideMark/>
          </w:tcPr>
          <w:p w14:paraId="3FF0A913"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36</w:t>
            </w:r>
          </w:p>
        </w:tc>
        <w:tc>
          <w:tcPr>
            <w:tcW w:w="1075" w:type="dxa"/>
            <w:shd w:val="clear" w:color="000000" w:fill="FFFFFF"/>
            <w:vAlign w:val="center"/>
            <w:hideMark/>
          </w:tcPr>
          <w:p w14:paraId="0E93114D"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42,000</w:t>
            </w:r>
          </w:p>
        </w:tc>
        <w:tc>
          <w:tcPr>
            <w:tcW w:w="743" w:type="dxa"/>
            <w:shd w:val="clear" w:color="000000" w:fill="FFFFFF"/>
            <w:vAlign w:val="center"/>
            <w:hideMark/>
          </w:tcPr>
          <w:p w14:paraId="3B0B70D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40F3E475"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DISCO DIAMANTADO PARA CORTE SECO PORCELANATO 110 MM. </w:t>
            </w:r>
          </w:p>
        </w:tc>
        <w:tc>
          <w:tcPr>
            <w:tcW w:w="1566" w:type="dxa"/>
            <w:shd w:val="clear" w:color="000000" w:fill="FFFFFF"/>
            <w:vAlign w:val="center"/>
            <w:hideMark/>
          </w:tcPr>
          <w:p w14:paraId="679030DF"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21AFC915" w14:textId="6461A22C"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6FC1FDF2" w14:textId="7FBF2E56"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730F326A" w14:textId="77777777" w:rsidTr="008A3175">
        <w:trPr>
          <w:trHeight w:val="480"/>
        </w:trPr>
        <w:tc>
          <w:tcPr>
            <w:tcW w:w="552" w:type="dxa"/>
            <w:shd w:val="clear" w:color="000000" w:fill="FFFFFF"/>
            <w:vAlign w:val="center"/>
            <w:hideMark/>
          </w:tcPr>
          <w:p w14:paraId="0610AAA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37</w:t>
            </w:r>
          </w:p>
        </w:tc>
        <w:tc>
          <w:tcPr>
            <w:tcW w:w="1075" w:type="dxa"/>
            <w:shd w:val="clear" w:color="000000" w:fill="FFFFFF"/>
            <w:vAlign w:val="center"/>
            <w:hideMark/>
          </w:tcPr>
          <w:p w14:paraId="4870B02D"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520,000</w:t>
            </w:r>
          </w:p>
        </w:tc>
        <w:tc>
          <w:tcPr>
            <w:tcW w:w="743" w:type="dxa"/>
            <w:shd w:val="clear" w:color="000000" w:fill="FFFFFF"/>
            <w:vAlign w:val="center"/>
            <w:hideMark/>
          </w:tcPr>
          <w:p w14:paraId="262383D4"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M²</w:t>
            </w:r>
          </w:p>
        </w:tc>
        <w:tc>
          <w:tcPr>
            <w:tcW w:w="3711" w:type="dxa"/>
            <w:shd w:val="clear" w:color="000000" w:fill="FFFFFF"/>
            <w:vAlign w:val="center"/>
            <w:hideMark/>
          </w:tcPr>
          <w:p w14:paraId="3B8528AB"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FORRO DE PVC 20CM DE LARGURA X 8MM DE GROSSURA BRANCO, DE NO MÍNIMO 6 M. </w:t>
            </w:r>
          </w:p>
        </w:tc>
        <w:tc>
          <w:tcPr>
            <w:tcW w:w="1566" w:type="dxa"/>
            <w:shd w:val="clear" w:color="000000" w:fill="FFFFFF"/>
            <w:vAlign w:val="center"/>
            <w:hideMark/>
          </w:tcPr>
          <w:p w14:paraId="7E75FAFD"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0F2AB812" w14:textId="19D9D195"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74E43D43" w14:textId="10975D0F"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6C0DC007" w14:textId="77777777" w:rsidTr="008A3175">
        <w:trPr>
          <w:trHeight w:val="1200"/>
        </w:trPr>
        <w:tc>
          <w:tcPr>
            <w:tcW w:w="552" w:type="dxa"/>
            <w:shd w:val="clear" w:color="000000" w:fill="FFFFFF"/>
            <w:vAlign w:val="center"/>
            <w:hideMark/>
          </w:tcPr>
          <w:p w14:paraId="290E0F1C"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38</w:t>
            </w:r>
          </w:p>
        </w:tc>
        <w:tc>
          <w:tcPr>
            <w:tcW w:w="1075" w:type="dxa"/>
            <w:shd w:val="clear" w:color="000000" w:fill="FFFFFF"/>
            <w:vAlign w:val="center"/>
            <w:hideMark/>
          </w:tcPr>
          <w:p w14:paraId="1B666FB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17,000</w:t>
            </w:r>
          </w:p>
        </w:tc>
        <w:tc>
          <w:tcPr>
            <w:tcW w:w="743" w:type="dxa"/>
            <w:shd w:val="clear" w:color="000000" w:fill="FFFFFF"/>
            <w:vAlign w:val="center"/>
            <w:hideMark/>
          </w:tcPr>
          <w:p w14:paraId="43D9022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77341B88"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MANGUEIRA DE HIDRANTE PARA INCENDIO TIPO 2, 1 1/2 POLEGADAS, 38MM, PARA USO EM PRÉDIOS DE OCUPAÇÃO COMERCIAL, INDUSTRIAS, DEPOSITOS E CORPO DE BOMBEIROS. COMPRIMENTO DE NO MÍNIMO 15 M. </w:t>
            </w:r>
          </w:p>
        </w:tc>
        <w:tc>
          <w:tcPr>
            <w:tcW w:w="1566" w:type="dxa"/>
            <w:shd w:val="clear" w:color="000000" w:fill="FFFFFF"/>
            <w:vAlign w:val="center"/>
            <w:hideMark/>
          </w:tcPr>
          <w:p w14:paraId="2511254C"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1DD095E0" w14:textId="35D79D5C"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66126DDE" w14:textId="5449FF65"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3C4FF6FE" w14:textId="77777777" w:rsidTr="008A3175">
        <w:trPr>
          <w:trHeight w:val="1200"/>
        </w:trPr>
        <w:tc>
          <w:tcPr>
            <w:tcW w:w="552" w:type="dxa"/>
            <w:shd w:val="clear" w:color="000000" w:fill="FFFFFF"/>
            <w:vAlign w:val="center"/>
            <w:hideMark/>
          </w:tcPr>
          <w:p w14:paraId="668CB95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39</w:t>
            </w:r>
          </w:p>
        </w:tc>
        <w:tc>
          <w:tcPr>
            <w:tcW w:w="1075" w:type="dxa"/>
            <w:shd w:val="clear" w:color="000000" w:fill="FFFFFF"/>
            <w:vAlign w:val="center"/>
            <w:hideMark/>
          </w:tcPr>
          <w:p w14:paraId="3FAF0E8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210,000</w:t>
            </w:r>
          </w:p>
        </w:tc>
        <w:tc>
          <w:tcPr>
            <w:tcW w:w="743" w:type="dxa"/>
            <w:shd w:val="clear" w:color="000000" w:fill="FFFFFF"/>
            <w:vAlign w:val="center"/>
            <w:hideMark/>
          </w:tcPr>
          <w:p w14:paraId="39CE3028"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361A4ED1" w14:textId="5831871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MASSA CORRIDA LATA DE NO MÍNIMO 15 LITROS COMPOSIÇÃO BÁSICA: EMULSÃO VINÍLICA, CARGAS MINERAIS, HIDROCARBONETOS</w:t>
            </w:r>
            <w:r w:rsidR="009B4675">
              <w:rPr>
                <w:rFonts w:ascii="Arial" w:eastAsia="Times New Roman" w:hAnsi="Arial" w:cs="Arial"/>
                <w:color w:val="000000"/>
                <w:sz w:val="20"/>
                <w:szCs w:val="20"/>
              </w:rPr>
              <w:t xml:space="preserve"> </w:t>
            </w:r>
            <w:r w:rsidRPr="003A649B">
              <w:rPr>
                <w:rFonts w:ascii="Arial" w:eastAsia="Times New Roman" w:hAnsi="Arial" w:cs="Arial"/>
                <w:color w:val="000000"/>
                <w:sz w:val="20"/>
                <w:szCs w:val="20"/>
              </w:rPr>
              <w:t xml:space="preserve">SOLUBILIDADE ÁGUA APLICAÇÃO: REFORMAS EM GERAL </w:t>
            </w:r>
          </w:p>
        </w:tc>
        <w:tc>
          <w:tcPr>
            <w:tcW w:w="1566" w:type="dxa"/>
            <w:shd w:val="clear" w:color="000000" w:fill="FFFFFF"/>
            <w:vAlign w:val="center"/>
            <w:hideMark/>
          </w:tcPr>
          <w:p w14:paraId="2A4E6B10"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1D6E1510" w14:textId="7D6637D3"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232ACEE5" w14:textId="2BBC99D5"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5A306411" w14:textId="77777777" w:rsidTr="008A3175">
        <w:trPr>
          <w:trHeight w:val="960"/>
        </w:trPr>
        <w:tc>
          <w:tcPr>
            <w:tcW w:w="552" w:type="dxa"/>
            <w:shd w:val="clear" w:color="000000" w:fill="FFFFFF"/>
            <w:vAlign w:val="center"/>
            <w:hideMark/>
          </w:tcPr>
          <w:p w14:paraId="62C332E8"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40</w:t>
            </w:r>
          </w:p>
        </w:tc>
        <w:tc>
          <w:tcPr>
            <w:tcW w:w="1075" w:type="dxa"/>
            <w:shd w:val="clear" w:color="000000" w:fill="FFFFFF"/>
            <w:vAlign w:val="center"/>
            <w:hideMark/>
          </w:tcPr>
          <w:p w14:paraId="7584D6C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13,000</w:t>
            </w:r>
          </w:p>
        </w:tc>
        <w:tc>
          <w:tcPr>
            <w:tcW w:w="743" w:type="dxa"/>
            <w:shd w:val="clear" w:color="000000" w:fill="FFFFFF"/>
            <w:vAlign w:val="center"/>
            <w:hideMark/>
          </w:tcPr>
          <w:p w14:paraId="0431859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7ADEA2EE"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PARAFUSADEIRA ROTAÇÃO: MÍNIMA: 600 RPM VOLTAGEM: 110/220 V COMPONENTES: COM MALETA, ACESSÓRIOS, BATERIA, CARREGADOR BIVOLT</w:t>
            </w:r>
          </w:p>
        </w:tc>
        <w:tc>
          <w:tcPr>
            <w:tcW w:w="1566" w:type="dxa"/>
            <w:shd w:val="clear" w:color="000000" w:fill="FFFFFF"/>
            <w:vAlign w:val="center"/>
            <w:hideMark/>
          </w:tcPr>
          <w:p w14:paraId="4A1D83B0"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6951E142" w14:textId="0B54DF1B"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053B9784" w14:textId="55788360"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1FA75A46" w14:textId="77777777" w:rsidTr="008A3175">
        <w:trPr>
          <w:trHeight w:val="255"/>
        </w:trPr>
        <w:tc>
          <w:tcPr>
            <w:tcW w:w="552" w:type="dxa"/>
            <w:shd w:val="clear" w:color="000000" w:fill="FFFFFF"/>
            <w:vAlign w:val="center"/>
            <w:hideMark/>
          </w:tcPr>
          <w:p w14:paraId="0D7BB419"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41</w:t>
            </w:r>
          </w:p>
        </w:tc>
        <w:tc>
          <w:tcPr>
            <w:tcW w:w="1075" w:type="dxa"/>
            <w:shd w:val="clear" w:color="000000" w:fill="FFFFFF"/>
            <w:vAlign w:val="center"/>
            <w:hideMark/>
          </w:tcPr>
          <w:p w14:paraId="5DB8E75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650,000</w:t>
            </w:r>
          </w:p>
        </w:tc>
        <w:tc>
          <w:tcPr>
            <w:tcW w:w="743" w:type="dxa"/>
            <w:shd w:val="clear" w:color="000000" w:fill="FFFFFF"/>
            <w:vAlign w:val="center"/>
            <w:hideMark/>
          </w:tcPr>
          <w:p w14:paraId="198FE0A8"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3FAA3DA9" w14:textId="77C2097C"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PISO TÁTIL ALERTA 25 X </w:t>
            </w:r>
            <w:r w:rsidR="008A3175" w:rsidRPr="003A649B">
              <w:rPr>
                <w:rFonts w:ascii="Arial" w:eastAsia="Times New Roman" w:hAnsi="Arial" w:cs="Arial"/>
                <w:color w:val="000000"/>
                <w:sz w:val="20"/>
                <w:szCs w:val="20"/>
              </w:rPr>
              <w:t>25 CONCRETO</w:t>
            </w:r>
            <w:r w:rsidRPr="003A649B">
              <w:rPr>
                <w:rFonts w:ascii="Arial" w:eastAsia="Times New Roman" w:hAnsi="Arial" w:cs="Arial"/>
                <w:color w:val="000000"/>
                <w:sz w:val="20"/>
                <w:szCs w:val="20"/>
              </w:rPr>
              <w:t xml:space="preserve">. </w:t>
            </w:r>
          </w:p>
        </w:tc>
        <w:tc>
          <w:tcPr>
            <w:tcW w:w="1566" w:type="dxa"/>
            <w:shd w:val="clear" w:color="000000" w:fill="FFFFFF"/>
            <w:vAlign w:val="center"/>
            <w:hideMark/>
          </w:tcPr>
          <w:p w14:paraId="010C51D1"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50AB7519" w14:textId="5E14C1F0"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5CB8266F" w14:textId="51FFD17E"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5813AEBD" w14:textId="77777777" w:rsidTr="008A3175">
        <w:trPr>
          <w:trHeight w:val="255"/>
        </w:trPr>
        <w:tc>
          <w:tcPr>
            <w:tcW w:w="552" w:type="dxa"/>
            <w:shd w:val="clear" w:color="000000" w:fill="FFFFFF"/>
            <w:vAlign w:val="center"/>
            <w:hideMark/>
          </w:tcPr>
          <w:p w14:paraId="723F031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42</w:t>
            </w:r>
          </w:p>
        </w:tc>
        <w:tc>
          <w:tcPr>
            <w:tcW w:w="1075" w:type="dxa"/>
            <w:shd w:val="clear" w:color="000000" w:fill="FFFFFF"/>
            <w:vAlign w:val="center"/>
            <w:hideMark/>
          </w:tcPr>
          <w:p w14:paraId="7667B85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970,000</w:t>
            </w:r>
          </w:p>
        </w:tc>
        <w:tc>
          <w:tcPr>
            <w:tcW w:w="743" w:type="dxa"/>
            <w:shd w:val="clear" w:color="000000" w:fill="FFFFFF"/>
            <w:vAlign w:val="center"/>
            <w:hideMark/>
          </w:tcPr>
          <w:p w14:paraId="0417DA0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2213A166"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PISO TÁTIL DIRECIONAL 25X25 CONCRETO.</w:t>
            </w:r>
          </w:p>
        </w:tc>
        <w:tc>
          <w:tcPr>
            <w:tcW w:w="1566" w:type="dxa"/>
            <w:shd w:val="clear" w:color="000000" w:fill="FFFFFF"/>
            <w:vAlign w:val="center"/>
            <w:hideMark/>
          </w:tcPr>
          <w:p w14:paraId="662386A4"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7BF13171" w14:textId="6BA3A82F"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6F02C385" w14:textId="5D60F4FE"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2423BF32" w14:textId="77777777" w:rsidTr="008A3175">
        <w:trPr>
          <w:trHeight w:val="255"/>
        </w:trPr>
        <w:tc>
          <w:tcPr>
            <w:tcW w:w="552" w:type="dxa"/>
            <w:shd w:val="clear" w:color="000000" w:fill="FFFFFF"/>
            <w:vAlign w:val="center"/>
            <w:hideMark/>
          </w:tcPr>
          <w:p w14:paraId="06237862"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43</w:t>
            </w:r>
          </w:p>
        </w:tc>
        <w:tc>
          <w:tcPr>
            <w:tcW w:w="1075" w:type="dxa"/>
            <w:shd w:val="clear" w:color="000000" w:fill="FFFFFF"/>
            <w:vAlign w:val="center"/>
            <w:hideMark/>
          </w:tcPr>
          <w:p w14:paraId="19CDF469"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1.300,000</w:t>
            </w:r>
          </w:p>
        </w:tc>
        <w:tc>
          <w:tcPr>
            <w:tcW w:w="743" w:type="dxa"/>
            <w:shd w:val="clear" w:color="000000" w:fill="FFFFFF"/>
            <w:vAlign w:val="center"/>
            <w:hideMark/>
          </w:tcPr>
          <w:p w14:paraId="0D262B73"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0C5DA350"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PORCA SEXTAVADA 5/16. </w:t>
            </w:r>
          </w:p>
        </w:tc>
        <w:tc>
          <w:tcPr>
            <w:tcW w:w="1566" w:type="dxa"/>
            <w:shd w:val="clear" w:color="000000" w:fill="FFFFFF"/>
            <w:vAlign w:val="center"/>
            <w:hideMark/>
          </w:tcPr>
          <w:p w14:paraId="7F4EE0F1"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10187630" w14:textId="19857CBF"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57AD400" w14:textId="00781335"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281A8D54" w14:textId="77777777" w:rsidTr="008A3175">
        <w:trPr>
          <w:trHeight w:val="480"/>
        </w:trPr>
        <w:tc>
          <w:tcPr>
            <w:tcW w:w="552" w:type="dxa"/>
            <w:shd w:val="clear" w:color="000000" w:fill="FFFFFF"/>
            <w:vAlign w:val="center"/>
            <w:hideMark/>
          </w:tcPr>
          <w:p w14:paraId="0A6AA7AD"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44</w:t>
            </w:r>
          </w:p>
        </w:tc>
        <w:tc>
          <w:tcPr>
            <w:tcW w:w="1075" w:type="dxa"/>
            <w:shd w:val="clear" w:color="000000" w:fill="FFFFFF"/>
            <w:vAlign w:val="center"/>
            <w:hideMark/>
          </w:tcPr>
          <w:p w14:paraId="38AF486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96,000</w:t>
            </w:r>
          </w:p>
        </w:tc>
        <w:tc>
          <w:tcPr>
            <w:tcW w:w="743" w:type="dxa"/>
            <w:shd w:val="clear" w:color="000000" w:fill="FFFFFF"/>
            <w:vAlign w:val="center"/>
            <w:hideMark/>
          </w:tcPr>
          <w:p w14:paraId="377965D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PCTE</w:t>
            </w:r>
          </w:p>
        </w:tc>
        <w:tc>
          <w:tcPr>
            <w:tcW w:w="3711" w:type="dxa"/>
            <w:shd w:val="clear" w:color="000000" w:fill="FFFFFF"/>
            <w:vAlign w:val="center"/>
            <w:hideMark/>
          </w:tcPr>
          <w:p w14:paraId="4745D64E"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PREGO C/ CABEÇA PARA MADEIRA 24 X 60 - PCTE 01 KG.</w:t>
            </w:r>
          </w:p>
        </w:tc>
        <w:tc>
          <w:tcPr>
            <w:tcW w:w="1566" w:type="dxa"/>
            <w:shd w:val="clear" w:color="000000" w:fill="FFFFFF"/>
            <w:vAlign w:val="center"/>
            <w:hideMark/>
          </w:tcPr>
          <w:p w14:paraId="5D3B5450"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481E6312" w14:textId="385AA311"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50CB737E" w14:textId="310F7079"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00E8EC81" w14:textId="77777777" w:rsidTr="008A3175">
        <w:trPr>
          <w:trHeight w:val="480"/>
        </w:trPr>
        <w:tc>
          <w:tcPr>
            <w:tcW w:w="552" w:type="dxa"/>
            <w:shd w:val="clear" w:color="000000" w:fill="FFFFFF"/>
            <w:vAlign w:val="center"/>
            <w:hideMark/>
          </w:tcPr>
          <w:p w14:paraId="1DACA03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45</w:t>
            </w:r>
          </w:p>
        </w:tc>
        <w:tc>
          <w:tcPr>
            <w:tcW w:w="1075" w:type="dxa"/>
            <w:shd w:val="clear" w:color="000000" w:fill="FFFFFF"/>
            <w:vAlign w:val="center"/>
            <w:hideMark/>
          </w:tcPr>
          <w:p w14:paraId="028B2983"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14,000</w:t>
            </w:r>
          </w:p>
        </w:tc>
        <w:tc>
          <w:tcPr>
            <w:tcW w:w="743" w:type="dxa"/>
            <w:shd w:val="clear" w:color="000000" w:fill="FFFFFF"/>
            <w:vAlign w:val="center"/>
            <w:hideMark/>
          </w:tcPr>
          <w:p w14:paraId="2FC43DA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167E69A5"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RÉGUA DE ALUMÍNIO PARA PEDREIRO, 2,5 CM X 5 CM, COMPRIMENTO 2 METROS. </w:t>
            </w:r>
          </w:p>
        </w:tc>
        <w:tc>
          <w:tcPr>
            <w:tcW w:w="1566" w:type="dxa"/>
            <w:shd w:val="clear" w:color="000000" w:fill="FFFFFF"/>
            <w:vAlign w:val="center"/>
            <w:hideMark/>
          </w:tcPr>
          <w:p w14:paraId="0AA7A2FB"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5C2427F6" w14:textId="0003DBC0"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721DEBB8" w14:textId="082EA1DA"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60E5A165" w14:textId="77777777" w:rsidTr="008A3175">
        <w:trPr>
          <w:trHeight w:val="720"/>
        </w:trPr>
        <w:tc>
          <w:tcPr>
            <w:tcW w:w="552" w:type="dxa"/>
            <w:shd w:val="clear" w:color="000000" w:fill="FFFFFF"/>
            <w:vAlign w:val="center"/>
            <w:hideMark/>
          </w:tcPr>
          <w:p w14:paraId="02C5D1A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46</w:t>
            </w:r>
          </w:p>
        </w:tc>
        <w:tc>
          <w:tcPr>
            <w:tcW w:w="1075" w:type="dxa"/>
            <w:shd w:val="clear" w:color="000000" w:fill="FFFFFF"/>
            <w:vAlign w:val="center"/>
            <w:hideMark/>
          </w:tcPr>
          <w:p w14:paraId="7A09B84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762,000</w:t>
            </w:r>
          </w:p>
        </w:tc>
        <w:tc>
          <w:tcPr>
            <w:tcW w:w="743" w:type="dxa"/>
            <w:shd w:val="clear" w:color="000000" w:fill="FFFFFF"/>
            <w:vAlign w:val="center"/>
            <w:hideMark/>
          </w:tcPr>
          <w:p w14:paraId="61EE9C38"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19EBF294"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RIPA, RIPÃO OU SARRAFO - LARGURA 5 CM, ESPESSURA 2,5 CM, COMPRIMENTO 3 M, TIPO DE MADEIRA PINUS. </w:t>
            </w:r>
          </w:p>
        </w:tc>
        <w:tc>
          <w:tcPr>
            <w:tcW w:w="1566" w:type="dxa"/>
            <w:shd w:val="clear" w:color="000000" w:fill="FFFFFF"/>
            <w:vAlign w:val="center"/>
            <w:hideMark/>
          </w:tcPr>
          <w:p w14:paraId="0BC5D044"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3ED37288" w14:textId="61A46CD0"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50DD9D3A" w14:textId="2F120707"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578BF591" w14:textId="77777777" w:rsidTr="008A3175">
        <w:trPr>
          <w:trHeight w:val="480"/>
        </w:trPr>
        <w:tc>
          <w:tcPr>
            <w:tcW w:w="552" w:type="dxa"/>
            <w:shd w:val="clear" w:color="000000" w:fill="FFFFFF"/>
            <w:vAlign w:val="center"/>
            <w:hideMark/>
          </w:tcPr>
          <w:p w14:paraId="646D8C09"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47</w:t>
            </w:r>
          </w:p>
        </w:tc>
        <w:tc>
          <w:tcPr>
            <w:tcW w:w="1075" w:type="dxa"/>
            <w:shd w:val="clear" w:color="000000" w:fill="FFFFFF"/>
            <w:vAlign w:val="center"/>
            <w:hideMark/>
          </w:tcPr>
          <w:p w14:paraId="59A22822"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1.090,000</w:t>
            </w:r>
          </w:p>
        </w:tc>
        <w:tc>
          <w:tcPr>
            <w:tcW w:w="743" w:type="dxa"/>
            <w:shd w:val="clear" w:color="000000" w:fill="FFFFFF"/>
            <w:vAlign w:val="center"/>
            <w:hideMark/>
          </w:tcPr>
          <w:p w14:paraId="3CEA8BA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0CFC3D58"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TÁBUA PARA CAIXARIA (PINUS) DE 3M X 30 CM X 2,5 CM </w:t>
            </w:r>
          </w:p>
        </w:tc>
        <w:tc>
          <w:tcPr>
            <w:tcW w:w="1566" w:type="dxa"/>
            <w:shd w:val="clear" w:color="000000" w:fill="FFFFFF"/>
            <w:vAlign w:val="center"/>
            <w:hideMark/>
          </w:tcPr>
          <w:p w14:paraId="43CA0ADF"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390FE5CD" w14:textId="25100998"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31EFCCAE" w14:textId="7BEF43FC"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1EEB0A2B" w14:textId="77777777" w:rsidTr="008A3175">
        <w:trPr>
          <w:trHeight w:val="255"/>
        </w:trPr>
        <w:tc>
          <w:tcPr>
            <w:tcW w:w="552" w:type="dxa"/>
            <w:shd w:val="clear" w:color="000000" w:fill="FFFFFF"/>
            <w:vAlign w:val="center"/>
            <w:hideMark/>
          </w:tcPr>
          <w:p w14:paraId="2F58AB0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48</w:t>
            </w:r>
          </w:p>
        </w:tc>
        <w:tc>
          <w:tcPr>
            <w:tcW w:w="1075" w:type="dxa"/>
            <w:shd w:val="clear" w:color="000000" w:fill="FFFFFF"/>
            <w:vAlign w:val="center"/>
            <w:hideMark/>
          </w:tcPr>
          <w:p w14:paraId="77A5B58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83,000</w:t>
            </w:r>
          </w:p>
        </w:tc>
        <w:tc>
          <w:tcPr>
            <w:tcW w:w="743" w:type="dxa"/>
            <w:shd w:val="clear" w:color="000000" w:fill="FFFFFF"/>
            <w:vAlign w:val="center"/>
            <w:hideMark/>
          </w:tcPr>
          <w:p w14:paraId="2B311C23"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MIL</w:t>
            </w:r>
          </w:p>
        </w:tc>
        <w:tc>
          <w:tcPr>
            <w:tcW w:w="3711" w:type="dxa"/>
            <w:shd w:val="clear" w:color="000000" w:fill="FFFFFF"/>
            <w:vAlign w:val="center"/>
            <w:hideMark/>
          </w:tcPr>
          <w:p w14:paraId="16113160"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TIJOLO COM 8 FUROS, COM L9 XC19 XA19. </w:t>
            </w:r>
          </w:p>
        </w:tc>
        <w:tc>
          <w:tcPr>
            <w:tcW w:w="1566" w:type="dxa"/>
            <w:shd w:val="clear" w:color="000000" w:fill="FFFFFF"/>
            <w:vAlign w:val="center"/>
            <w:hideMark/>
          </w:tcPr>
          <w:p w14:paraId="2C9FEE5E"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0E88525C" w14:textId="63825467"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ECC4E78" w14:textId="734CC72F"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195B7F34" w14:textId="77777777" w:rsidTr="008A3175">
        <w:trPr>
          <w:trHeight w:val="480"/>
        </w:trPr>
        <w:tc>
          <w:tcPr>
            <w:tcW w:w="552" w:type="dxa"/>
            <w:shd w:val="clear" w:color="000000" w:fill="FFFFFF"/>
            <w:vAlign w:val="center"/>
            <w:hideMark/>
          </w:tcPr>
          <w:p w14:paraId="39F1CC6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49</w:t>
            </w:r>
          </w:p>
        </w:tc>
        <w:tc>
          <w:tcPr>
            <w:tcW w:w="1075" w:type="dxa"/>
            <w:shd w:val="clear" w:color="000000" w:fill="FFFFFF"/>
            <w:vAlign w:val="center"/>
            <w:hideMark/>
          </w:tcPr>
          <w:p w14:paraId="0C3BF293"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30,000</w:t>
            </w:r>
          </w:p>
        </w:tc>
        <w:tc>
          <w:tcPr>
            <w:tcW w:w="743" w:type="dxa"/>
            <w:shd w:val="clear" w:color="000000" w:fill="FFFFFF"/>
            <w:vAlign w:val="center"/>
            <w:hideMark/>
          </w:tcPr>
          <w:p w14:paraId="72D5B2BD"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MIL</w:t>
            </w:r>
          </w:p>
        </w:tc>
        <w:tc>
          <w:tcPr>
            <w:tcW w:w="3711" w:type="dxa"/>
            <w:shd w:val="clear" w:color="000000" w:fill="FFFFFF"/>
            <w:vAlign w:val="center"/>
            <w:hideMark/>
          </w:tcPr>
          <w:p w14:paraId="0B36E57D"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TIJOLO MACIÇO DE BARRO COMUM, DE PRIMEIRA QUALIDADE.</w:t>
            </w:r>
          </w:p>
        </w:tc>
        <w:tc>
          <w:tcPr>
            <w:tcW w:w="1566" w:type="dxa"/>
            <w:shd w:val="clear" w:color="000000" w:fill="FFFFFF"/>
            <w:vAlign w:val="center"/>
            <w:hideMark/>
          </w:tcPr>
          <w:p w14:paraId="540EA461"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50C51160" w14:textId="2DFB1E19"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33387E8C" w14:textId="19ECD6DA"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334166F0" w14:textId="77777777" w:rsidTr="008A3175">
        <w:trPr>
          <w:trHeight w:val="70"/>
        </w:trPr>
        <w:tc>
          <w:tcPr>
            <w:tcW w:w="552" w:type="dxa"/>
            <w:shd w:val="clear" w:color="000000" w:fill="FFFFFF"/>
            <w:vAlign w:val="center"/>
            <w:hideMark/>
          </w:tcPr>
          <w:p w14:paraId="662BA629"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50</w:t>
            </w:r>
          </w:p>
        </w:tc>
        <w:tc>
          <w:tcPr>
            <w:tcW w:w="1075" w:type="dxa"/>
            <w:shd w:val="clear" w:color="000000" w:fill="FFFFFF"/>
            <w:vAlign w:val="center"/>
            <w:hideMark/>
          </w:tcPr>
          <w:p w14:paraId="33925C8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66,000</w:t>
            </w:r>
          </w:p>
        </w:tc>
        <w:tc>
          <w:tcPr>
            <w:tcW w:w="743" w:type="dxa"/>
            <w:shd w:val="clear" w:color="000000" w:fill="FFFFFF"/>
            <w:vAlign w:val="center"/>
            <w:hideMark/>
          </w:tcPr>
          <w:p w14:paraId="10F51EA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26A6DF6A"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VASSOURÃO TIPO GARI, COM CERDAS DE PIAÇAVA, INDICADO PARA LIMPEZA EM GERAL (CALÇADAS, RUAS), MATERIAL CERDAS EM NYLON ROBUSTO SUPER RESISTENTE, BASE MADEIRA OU NYLON, MEDIDAS MÍNIMAS DE: 375 X 85 X 88 MM, COM CABO LISO ROSQUEÁVEL MATERIAL MADEIRA PLASTIFICADA, BASE DA ROSCA MATERIAL PLÁSTICO, MEDIDA DO CABO 1,20 M. </w:t>
            </w:r>
          </w:p>
        </w:tc>
        <w:tc>
          <w:tcPr>
            <w:tcW w:w="1566" w:type="dxa"/>
            <w:shd w:val="clear" w:color="000000" w:fill="FFFFFF"/>
            <w:vAlign w:val="center"/>
            <w:hideMark/>
          </w:tcPr>
          <w:p w14:paraId="6AD5B60E"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23B61B0B" w14:textId="43B6E7D8"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C383476" w14:textId="15BE61B4"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3FE4BBD3" w14:textId="77777777" w:rsidTr="009B4675">
        <w:trPr>
          <w:trHeight w:val="134"/>
        </w:trPr>
        <w:tc>
          <w:tcPr>
            <w:tcW w:w="552" w:type="dxa"/>
            <w:shd w:val="clear" w:color="000000" w:fill="FFFFFF"/>
            <w:vAlign w:val="center"/>
            <w:hideMark/>
          </w:tcPr>
          <w:p w14:paraId="6F16D762"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51</w:t>
            </w:r>
          </w:p>
        </w:tc>
        <w:tc>
          <w:tcPr>
            <w:tcW w:w="1075" w:type="dxa"/>
            <w:shd w:val="clear" w:color="000000" w:fill="FFFFFF"/>
            <w:vAlign w:val="center"/>
            <w:hideMark/>
          </w:tcPr>
          <w:p w14:paraId="5A51AE68"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179,000</w:t>
            </w:r>
          </w:p>
        </w:tc>
        <w:tc>
          <w:tcPr>
            <w:tcW w:w="743" w:type="dxa"/>
            <w:shd w:val="clear" w:color="000000" w:fill="FFFFFF"/>
            <w:vAlign w:val="center"/>
            <w:hideMark/>
          </w:tcPr>
          <w:p w14:paraId="0A9CA38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PCTE</w:t>
            </w:r>
          </w:p>
        </w:tc>
        <w:tc>
          <w:tcPr>
            <w:tcW w:w="3711" w:type="dxa"/>
            <w:shd w:val="clear" w:color="000000" w:fill="FFFFFF"/>
            <w:vAlign w:val="center"/>
            <w:hideMark/>
          </w:tcPr>
          <w:p w14:paraId="363A1A0E"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PREGO C/ CABEÇA PARA MADEIRA 17 X 21 - PCTE 01 KG. </w:t>
            </w:r>
          </w:p>
        </w:tc>
        <w:tc>
          <w:tcPr>
            <w:tcW w:w="1566" w:type="dxa"/>
            <w:shd w:val="clear" w:color="000000" w:fill="FFFFFF"/>
            <w:vAlign w:val="center"/>
            <w:hideMark/>
          </w:tcPr>
          <w:p w14:paraId="6E0664C6"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0654EA08" w14:textId="3C4FE722"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02A2F02E" w14:textId="5AE91ED0"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661A377B" w14:textId="77777777" w:rsidTr="008A3175">
        <w:trPr>
          <w:trHeight w:val="480"/>
        </w:trPr>
        <w:tc>
          <w:tcPr>
            <w:tcW w:w="552" w:type="dxa"/>
            <w:shd w:val="clear" w:color="000000" w:fill="FFFFFF"/>
            <w:vAlign w:val="center"/>
            <w:hideMark/>
          </w:tcPr>
          <w:p w14:paraId="45066073"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lastRenderedPageBreak/>
              <w:t>52</w:t>
            </w:r>
          </w:p>
        </w:tc>
        <w:tc>
          <w:tcPr>
            <w:tcW w:w="1075" w:type="dxa"/>
            <w:shd w:val="clear" w:color="000000" w:fill="FFFFFF"/>
            <w:vAlign w:val="center"/>
            <w:hideMark/>
          </w:tcPr>
          <w:p w14:paraId="20AF019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67,000</w:t>
            </w:r>
          </w:p>
        </w:tc>
        <w:tc>
          <w:tcPr>
            <w:tcW w:w="743" w:type="dxa"/>
            <w:shd w:val="clear" w:color="000000" w:fill="FFFFFF"/>
            <w:vAlign w:val="center"/>
            <w:hideMark/>
          </w:tcPr>
          <w:p w14:paraId="74DD6B60"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6D6D3A6F"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ROLO DE LONA MATERIAL: PLASTICA COR: PRETA LARGURA: 6 MNO MÍNIMO 100 MICRAS COMPRIMENTO: 100 M </w:t>
            </w:r>
          </w:p>
        </w:tc>
        <w:tc>
          <w:tcPr>
            <w:tcW w:w="1566" w:type="dxa"/>
            <w:shd w:val="clear" w:color="000000" w:fill="FFFFFF"/>
            <w:vAlign w:val="center"/>
            <w:hideMark/>
          </w:tcPr>
          <w:p w14:paraId="12679835"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2B46E1AD" w14:textId="488AD7FA"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594C7B12" w14:textId="6062C776"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378126D0" w14:textId="77777777" w:rsidTr="008A3175">
        <w:trPr>
          <w:trHeight w:val="1200"/>
        </w:trPr>
        <w:tc>
          <w:tcPr>
            <w:tcW w:w="552" w:type="dxa"/>
            <w:shd w:val="clear" w:color="000000" w:fill="FFFFFF"/>
            <w:vAlign w:val="center"/>
            <w:hideMark/>
          </w:tcPr>
          <w:p w14:paraId="16CF50A3"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53</w:t>
            </w:r>
          </w:p>
        </w:tc>
        <w:tc>
          <w:tcPr>
            <w:tcW w:w="1075" w:type="dxa"/>
            <w:shd w:val="clear" w:color="000000" w:fill="FFFFFF"/>
            <w:vAlign w:val="center"/>
            <w:hideMark/>
          </w:tcPr>
          <w:p w14:paraId="2A5546B9"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9,000</w:t>
            </w:r>
          </w:p>
        </w:tc>
        <w:tc>
          <w:tcPr>
            <w:tcW w:w="743" w:type="dxa"/>
            <w:shd w:val="clear" w:color="000000" w:fill="FFFFFF"/>
            <w:vAlign w:val="center"/>
            <w:hideMark/>
          </w:tcPr>
          <w:p w14:paraId="2486E1F4"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659710B3" w14:textId="5408A36A"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MARTELETE, NOME MAQUINA PORTATIL PARA FURAR, POTÊNCIA MÍNIMA DE 780 W; IMPACTOS MÍNIMOS POR MINUTO (IPM) DE 0 4000 IPM; ROTAÇÃO MÍNIMA DE 1.100 RPM; TENSÃO 110/127V OU BIVOLT</w:t>
            </w:r>
          </w:p>
        </w:tc>
        <w:tc>
          <w:tcPr>
            <w:tcW w:w="1566" w:type="dxa"/>
            <w:shd w:val="clear" w:color="000000" w:fill="FFFFFF"/>
            <w:vAlign w:val="center"/>
            <w:hideMark/>
          </w:tcPr>
          <w:p w14:paraId="6F6892AB"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19CF9CB0" w14:textId="53D9FAC1"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4CBADB70" w14:textId="118C710F"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5DEBFB0C" w14:textId="77777777" w:rsidTr="008A3175">
        <w:trPr>
          <w:trHeight w:val="720"/>
        </w:trPr>
        <w:tc>
          <w:tcPr>
            <w:tcW w:w="552" w:type="dxa"/>
            <w:shd w:val="clear" w:color="000000" w:fill="FFFFFF"/>
            <w:vAlign w:val="center"/>
            <w:hideMark/>
          </w:tcPr>
          <w:p w14:paraId="70BACC3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54</w:t>
            </w:r>
          </w:p>
        </w:tc>
        <w:tc>
          <w:tcPr>
            <w:tcW w:w="1075" w:type="dxa"/>
            <w:shd w:val="clear" w:color="000000" w:fill="FFFFFF"/>
            <w:vAlign w:val="center"/>
            <w:hideMark/>
          </w:tcPr>
          <w:p w14:paraId="4938F48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260,000</w:t>
            </w:r>
          </w:p>
        </w:tc>
        <w:tc>
          <w:tcPr>
            <w:tcW w:w="743" w:type="dxa"/>
            <w:shd w:val="clear" w:color="000000" w:fill="FFFFFF"/>
            <w:vAlign w:val="center"/>
            <w:hideMark/>
          </w:tcPr>
          <w:p w14:paraId="2908DE6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544880E3"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DISCO DE CORTE P/ EMSMERILHADEIRA PEQUENO 41/2 X3/64 7/8 - DISCO DE CORTE P/ EMSMERILHADEIRA PEQUENO 41/2 X3/64 7/8</w:t>
            </w:r>
          </w:p>
        </w:tc>
        <w:tc>
          <w:tcPr>
            <w:tcW w:w="1566" w:type="dxa"/>
            <w:shd w:val="clear" w:color="000000" w:fill="FFFFFF"/>
            <w:vAlign w:val="center"/>
            <w:hideMark/>
          </w:tcPr>
          <w:p w14:paraId="7C856724"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24D2D8C0" w14:textId="77C8EC7F"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47D1FD37" w14:textId="6C75A1B1"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717FC3F3" w14:textId="77777777" w:rsidTr="008A3175">
        <w:trPr>
          <w:trHeight w:val="70"/>
        </w:trPr>
        <w:tc>
          <w:tcPr>
            <w:tcW w:w="552" w:type="dxa"/>
            <w:shd w:val="clear" w:color="000000" w:fill="FFFFFF"/>
            <w:vAlign w:val="center"/>
            <w:hideMark/>
          </w:tcPr>
          <w:p w14:paraId="410AF3E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55</w:t>
            </w:r>
          </w:p>
        </w:tc>
        <w:tc>
          <w:tcPr>
            <w:tcW w:w="1075" w:type="dxa"/>
            <w:shd w:val="clear" w:color="000000" w:fill="FFFFFF"/>
            <w:vAlign w:val="center"/>
            <w:hideMark/>
          </w:tcPr>
          <w:p w14:paraId="5C3C622D"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13,000</w:t>
            </w:r>
          </w:p>
        </w:tc>
        <w:tc>
          <w:tcPr>
            <w:tcW w:w="743" w:type="dxa"/>
            <w:shd w:val="clear" w:color="000000" w:fill="FFFFFF"/>
            <w:vAlign w:val="center"/>
            <w:hideMark/>
          </w:tcPr>
          <w:p w14:paraId="138F301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7734B0BA" w14:textId="57EA5696"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ESMERILHADEIRA TIPO: ANGULAR VOLTAGEM: 110/220 V POTÊNCIA: 840 W ROTAÇÃO: 11.000 RPM DIÂMETRO DISCO: 4 1/2 </w:t>
            </w:r>
            <w:proofErr w:type="gramStart"/>
            <w:r w:rsidRPr="003A649B">
              <w:rPr>
                <w:rFonts w:ascii="Arial" w:eastAsia="Times New Roman" w:hAnsi="Arial" w:cs="Arial"/>
                <w:color w:val="000000"/>
                <w:sz w:val="20"/>
                <w:szCs w:val="20"/>
              </w:rPr>
              <w:t>POL  VOLTAGEM</w:t>
            </w:r>
            <w:proofErr w:type="gramEnd"/>
            <w:r w:rsidRPr="003A649B">
              <w:rPr>
                <w:rFonts w:ascii="Arial" w:eastAsia="Times New Roman" w:hAnsi="Arial" w:cs="Arial"/>
                <w:color w:val="000000"/>
                <w:sz w:val="20"/>
                <w:szCs w:val="20"/>
              </w:rPr>
              <w:t>: 110/220 V POTÊNCIA: 840 W</w:t>
            </w:r>
          </w:p>
        </w:tc>
        <w:tc>
          <w:tcPr>
            <w:tcW w:w="1566" w:type="dxa"/>
            <w:shd w:val="clear" w:color="000000" w:fill="FFFFFF"/>
            <w:vAlign w:val="center"/>
            <w:hideMark/>
          </w:tcPr>
          <w:p w14:paraId="3B6CCFA0"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5865F0EF" w14:textId="2E0C8DCD"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59D8E96C" w14:textId="7225C53C"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1F3E33DA" w14:textId="77777777" w:rsidTr="008A3175">
        <w:trPr>
          <w:trHeight w:val="255"/>
        </w:trPr>
        <w:tc>
          <w:tcPr>
            <w:tcW w:w="552" w:type="dxa"/>
            <w:shd w:val="clear" w:color="000000" w:fill="FFFFFF"/>
            <w:vAlign w:val="center"/>
            <w:hideMark/>
          </w:tcPr>
          <w:p w14:paraId="4D8D3AC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56</w:t>
            </w:r>
          </w:p>
        </w:tc>
        <w:tc>
          <w:tcPr>
            <w:tcW w:w="1075" w:type="dxa"/>
            <w:shd w:val="clear" w:color="000000" w:fill="FFFFFF"/>
            <w:vAlign w:val="center"/>
            <w:hideMark/>
          </w:tcPr>
          <w:p w14:paraId="3E160904"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450,000</w:t>
            </w:r>
          </w:p>
        </w:tc>
        <w:tc>
          <w:tcPr>
            <w:tcW w:w="743" w:type="dxa"/>
            <w:shd w:val="clear" w:color="000000" w:fill="FFFFFF"/>
            <w:vAlign w:val="center"/>
            <w:hideMark/>
          </w:tcPr>
          <w:p w14:paraId="6E64B4E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M²</w:t>
            </w:r>
          </w:p>
        </w:tc>
        <w:tc>
          <w:tcPr>
            <w:tcW w:w="3711" w:type="dxa"/>
            <w:shd w:val="clear" w:color="000000" w:fill="FFFFFF"/>
            <w:vAlign w:val="center"/>
            <w:hideMark/>
          </w:tcPr>
          <w:p w14:paraId="287D8CBD" w14:textId="05ACC2EB"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REVESTIMENTO CERAMICA PARA PAREDE RETIFICADO 60X60 </w:t>
            </w:r>
          </w:p>
        </w:tc>
        <w:tc>
          <w:tcPr>
            <w:tcW w:w="1566" w:type="dxa"/>
            <w:shd w:val="clear" w:color="000000" w:fill="FFFFFF"/>
            <w:vAlign w:val="center"/>
            <w:hideMark/>
          </w:tcPr>
          <w:p w14:paraId="738D01C1"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038933D1" w14:textId="0FE0157F"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41957F37" w14:textId="32A8C6D1"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1D117760" w14:textId="77777777" w:rsidTr="008A3175">
        <w:trPr>
          <w:trHeight w:val="276"/>
        </w:trPr>
        <w:tc>
          <w:tcPr>
            <w:tcW w:w="552" w:type="dxa"/>
            <w:shd w:val="clear" w:color="000000" w:fill="FFFFFF"/>
            <w:vAlign w:val="center"/>
            <w:hideMark/>
          </w:tcPr>
          <w:p w14:paraId="305807FD"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57</w:t>
            </w:r>
          </w:p>
        </w:tc>
        <w:tc>
          <w:tcPr>
            <w:tcW w:w="1075" w:type="dxa"/>
            <w:shd w:val="clear" w:color="000000" w:fill="FFFFFF"/>
            <w:vAlign w:val="center"/>
            <w:hideMark/>
          </w:tcPr>
          <w:p w14:paraId="3C374DED"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770,000</w:t>
            </w:r>
          </w:p>
        </w:tc>
        <w:tc>
          <w:tcPr>
            <w:tcW w:w="743" w:type="dxa"/>
            <w:shd w:val="clear" w:color="000000" w:fill="FFFFFF"/>
            <w:vAlign w:val="center"/>
            <w:hideMark/>
          </w:tcPr>
          <w:p w14:paraId="30B54ED8"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369E94D4"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ARGAMASSA COMPOSIÇÃO: CIMENTO, AGREGADOS MINERAIS E ADITIVOS APLICAÇÃO: ASSENTAMENTO DE CERÂMICA EM PAREDES E PISO CARACTERÍSTICAS ADICIONAIS: COLANTE DE USO EXTERNO APRESENTAÇÃO: PÓ TIPO: AC III SACO DE 20KG NORMAS TÉCNICAS: NBR 14081 </w:t>
            </w:r>
          </w:p>
        </w:tc>
        <w:tc>
          <w:tcPr>
            <w:tcW w:w="1566" w:type="dxa"/>
            <w:shd w:val="clear" w:color="000000" w:fill="FFFFFF"/>
            <w:vAlign w:val="center"/>
            <w:hideMark/>
          </w:tcPr>
          <w:p w14:paraId="7CC0531E"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79419863" w14:textId="3F5CE7FF"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647FFCC8" w14:textId="22A56D40"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31535F2D" w14:textId="77777777" w:rsidTr="000C2584">
        <w:trPr>
          <w:trHeight w:val="267"/>
        </w:trPr>
        <w:tc>
          <w:tcPr>
            <w:tcW w:w="552" w:type="dxa"/>
            <w:shd w:val="clear" w:color="000000" w:fill="FFFFFF"/>
            <w:vAlign w:val="center"/>
            <w:hideMark/>
          </w:tcPr>
          <w:p w14:paraId="421D54D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58</w:t>
            </w:r>
          </w:p>
        </w:tc>
        <w:tc>
          <w:tcPr>
            <w:tcW w:w="1075" w:type="dxa"/>
            <w:shd w:val="clear" w:color="000000" w:fill="FFFFFF"/>
            <w:vAlign w:val="center"/>
            <w:hideMark/>
          </w:tcPr>
          <w:p w14:paraId="7A4DD549"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294,000</w:t>
            </w:r>
          </w:p>
        </w:tc>
        <w:tc>
          <w:tcPr>
            <w:tcW w:w="743" w:type="dxa"/>
            <w:shd w:val="clear" w:color="000000" w:fill="FFFFFF"/>
            <w:vAlign w:val="center"/>
            <w:hideMark/>
          </w:tcPr>
          <w:p w14:paraId="16FC4F6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PCTE</w:t>
            </w:r>
          </w:p>
        </w:tc>
        <w:tc>
          <w:tcPr>
            <w:tcW w:w="3711" w:type="dxa"/>
            <w:shd w:val="clear" w:color="000000" w:fill="FFFFFF"/>
            <w:vAlign w:val="center"/>
            <w:hideMark/>
          </w:tcPr>
          <w:p w14:paraId="687EDBE3"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ESPAÇADOR NIVELADOR PLUS PARA CERÂMICA E PORCELANATO – 2,0 MM + CUNHA - SISTEMA NIVELADOR PARA ASSENTAMENTO DE PISOS CERÂMICOS E PORCELANATOS, COMPOSTO POR ESPAÇADORES NIVELADORES (MODELO PLUS) E CUNHAS PLÁSTICAS REUTILIZÁVEIS, IDEAL PARA GARANTIR O PERFEITO NIVELAMENTO ENTRE AS PEÇAS, EVITANDO O EFEITO "DENTE" E PROMOVENDO ACABAMENTO PROFISSIONALCARACTERÍSTICAS DO ESPAÇADOR NIVELADOR: MODELO: PLUS LARGURA DA JUNTA: 2,0 MM MATERIAL: PLÁSTICO VIRGEM DE ALTA RESISTÊNCIA COR: VARIÁVEL CONFORME O FABRICANTE QUANTIDADE POR PACOTE: 100 PEÇAS USO ÚNICO (DESCARTÁVEL APÓS USO) COMPATÍVEL COM PISOS E REVESTIMENTOS CERÂMICOS E PORCELANATOS CARACTERÍSTICAS DA CUNHA: MATERIAL: PLÁSTICO VIRGEM RESISTENTE E REUTILIZÁVEL COR: VARIÁVEL CONFORME O FABRICANTE QUANTIDADE POR PACOTE: 100 PEÇAS COMPATÍVEL COM OS ESPAÇADORES DO TIPO PLUS </w:t>
            </w:r>
            <w:r w:rsidRPr="003A649B">
              <w:rPr>
                <w:rFonts w:ascii="Arial" w:eastAsia="Times New Roman" w:hAnsi="Arial" w:cs="Arial"/>
                <w:color w:val="000000"/>
                <w:sz w:val="20"/>
                <w:szCs w:val="20"/>
              </w:rPr>
              <w:lastRenderedPageBreak/>
              <w:t>PERMITE REAPROVEITAMENTO EM MÚLTIPLAS APLICAÇÕES</w:t>
            </w:r>
            <w:r w:rsidRPr="003A649B">
              <w:rPr>
                <w:rFonts w:ascii="Arial" w:eastAsia="Times New Roman" w:hAnsi="Arial" w:cs="Arial"/>
                <w:color w:val="000000"/>
                <w:sz w:val="20"/>
                <w:szCs w:val="20"/>
              </w:rPr>
              <w:br/>
              <w:t>APLICAÇÃO MANUAL OU COM ALICATE NIVELADOR</w:t>
            </w:r>
          </w:p>
        </w:tc>
        <w:tc>
          <w:tcPr>
            <w:tcW w:w="1566" w:type="dxa"/>
            <w:shd w:val="clear" w:color="000000" w:fill="FFFFFF"/>
            <w:vAlign w:val="center"/>
            <w:hideMark/>
          </w:tcPr>
          <w:p w14:paraId="65C67984"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lastRenderedPageBreak/>
              <w:t> </w:t>
            </w:r>
          </w:p>
        </w:tc>
        <w:tc>
          <w:tcPr>
            <w:tcW w:w="1192" w:type="dxa"/>
            <w:shd w:val="clear" w:color="000000" w:fill="FFFFFF"/>
            <w:vAlign w:val="center"/>
          </w:tcPr>
          <w:p w14:paraId="0A30A5EE" w14:textId="41573FAE"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075A614C" w14:textId="6A3D00DE"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40DEF285" w14:textId="77777777" w:rsidTr="008A3175">
        <w:trPr>
          <w:trHeight w:val="70"/>
        </w:trPr>
        <w:tc>
          <w:tcPr>
            <w:tcW w:w="552" w:type="dxa"/>
            <w:shd w:val="clear" w:color="000000" w:fill="FFFFFF"/>
            <w:vAlign w:val="center"/>
            <w:hideMark/>
          </w:tcPr>
          <w:p w14:paraId="66770E8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59</w:t>
            </w:r>
          </w:p>
        </w:tc>
        <w:tc>
          <w:tcPr>
            <w:tcW w:w="1075" w:type="dxa"/>
            <w:shd w:val="clear" w:color="000000" w:fill="FFFFFF"/>
            <w:vAlign w:val="center"/>
            <w:hideMark/>
          </w:tcPr>
          <w:p w14:paraId="007507F8"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93,000</w:t>
            </w:r>
          </w:p>
        </w:tc>
        <w:tc>
          <w:tcPr>
            <w:tcW w:w="743" w:type="dxa"/>
            <w:shd w:val="clear" w:color="000000" w:fill="FFFFFF"/>
            <w:vAlign w:val="center"/>
            <w:hideMark/>
          </w:tcPr>
          <w:p w14:paraId="24BF6E0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5EED5145"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ENXADA LARGURA MÍNIMA DE 0,25 CM CABO DE MADEIRA DE NO MÍNIMO 145 CM, LÂMINA EM AÇO TEMPERADO, PESO APROXIMADO 1.83 KG.</w:t>
            </w:r>
          </w:p>
        </w:tc>
        <w:tc>
          <w:tcPr>
            <w:tcW w:w="1566" w:type="dxa"/>
            <w:shd w:val="clear" w:color="000000" w:fill="FFFFFF"/>
            <w:vAlign w:val="center"/>
            <w:hideMark/>
          </w:tcPr>
          <w:p w14:paraId="5153AF07"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126E715E" w14:textId="78DA0394"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31FFE41D" w14:textId="4B32D9CA"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752E3022" w14:textId="77777777" w:rsidTr="008A3175">
        <w:trPr>
          <w:trHeight w:val="720"/>
        </w:trPr>
        <w:tc>
          <w:tcPr>
            <w:tcW w:w="552" w:type="dxa"/>
            <w:shd w:val="clear" w:color="000000" w:fill="FFFFFF"/>
            <w:vAlign w:val="center"/>
            <w:hideMark/>
          </w:tcPr>
          <w:p w14:paraId="440AA4D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60</w:t>
            </w:r>
          </w:p>
        </w:tc>
        <w:tc>
          <w:tcPr>
            <w:tcW w:w="1075" w:type="dxa"/>
            <w:shd w:val="clear" w:color="000000" w:fill="FFFFFF"/>
            <w:vAlign w:val="center"/>
            <w:hideMark/>
          </w:tcPr>
          <w:p w14:paraId="6761D139"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41,000</w:t>
            </w:r>
          </w:p>
        </w:tc>
        <w:tc>
          <w:tcPr>
            <w:tcW w:w="743" w:type="dxa"/>
            <w:shd w:val="clear" w:color="000000" w:fill="FFFFFF"/>
            <w:vAlign w:val="center"/>
            <w:hideMark/>
          </w:tcPr>
          <w:p w14:paraId="2EA455B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717A3249"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ENXADÃO LARGO, LÂMINA TAMANHO 2.5, FABRICADA EM AÇO CARBONO, CABO DE MADEIRA ENVERNIZADO COM NO MÍNIMO 130CM. </w:t>
            </w:r>
          </w:p>
        </w:tc>
        <w:tc>
          <w:tcPr>
            <w:tcW w:w="1566" w:type="dxa"/>
            <w:shd w:val="clear" w:color="000000" w:fill="FFFFFF"/>
            <w:vAlign w:val="center"/>
            <w:hideMark/>
          </w:tcPr>
          <w:p w14:paraId="77E819AB"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1E2DBEC4" w14:textId="442D2E4A"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5BFC329A" w14:textId="5EC845DE"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08FECE49" w14:textId="77777777" w:rsidTr="008A3175">
        <w:trPr>
          <w:trHeight w:val="255"/>
        </w:trPr>
        <w:tc>
          <w:tcPr>
            <w:tcW w:w="552" w:type="dxa"/>
            <w:shd w:val="clear" w:color="000000" w:fill="FFFFFF"/>
            <w:vAlign w:val="center"/>
            <w:hideMark/>
          </w:tcPr>
          <w:p w14:paraId="07F981A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61</w:t>
            </w:r>
          </w:p>
        </w:tc>
        <w:tc>
          <w:tcPr>
            <w:tcW w:w="1075" w:type="dxa"/>
            <w:shd w:val="clear" w:color="000000" w:fill="FFFFFF"/>
            <w:vAlign w:val="center"/>
            <w:hideMark/>
          </w:tcPr>
          <w:p w14:paraId="09F00D3C"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564,000</w:t>
            </w:r>
          </w:p>
        </w:tc>
        <w:tc>
          <w:tcPr>
            <w:tcW w:w="743" w:type="dxa"/>
            <w:shd w:val="clear" w:color="000000" w:fill="FFFFFF"/>
            <w:vAlign w:val="center"/>
            <w:hideMark/>
          </w:tcPr>
          <w:p w14:paraId="59386C4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M³</w:t>
            </w:r>
          </w:p>
        </w:tc>
        <w:tc>
          <w:tcPr>
            <w:tcW w:w="3711" w:type="dxa"/>
            <w:shd w:val="clear" w:color="000000" w:fill="FFFFFF"/>
            <w:vAlign w:val="center"/>
            <w:hideMark/>
          </w:tcPr>
          <w:p w14:paraId="649F6D9C"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AREIA GROSSA  </w:t>
            </w:r>
          </w:p>
        </w:tc>
        <w:tc>
          <w:tcPr>
            <w:tcW w:w="1566" w:type="dxa"/>
            <w:shd w:val="clear" w:color="000000" w:fill="FFFFFF"/>
            <w:vAlign w:val="center"/>
            <w:hideMark/>
          </w:tcPr>
          <w:p w14:paraId="533CD6E2"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600C7471" w14:textId="343A80C5"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58DBF2CF" w14:textId="1455A227"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53C8798F" w14:textId="77777777" w:rsidTr="008A3175">
        <w:trPr>
          <w:trHeight w:val="480"/>
        </w:trPr>
        <w:tc>
          <w:tcPr>
            <w:tcW w:w="552" w:type="dxa"/>
            <w:shd w:val="clear" w:color="000000" w:fill="FFFFFF"/>
            <w:vAlign w:val="center"/>
            <w:hideMark/>
          </w:tcPr>
          <w:p w14:paraId="323C8D4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62</w:t>
            </w:r>
          </w:p>
        </w:tc>
        <w:tc>
          <w:tcPr>
            <w:tcW w:w="1075" w:type="dxa"/>
            <w:shd w:val="clear" w:color="000000" w:fill="FFFFFF"/>
            <w:vAlign w:val="center"/>
            <w:hideMark/>
          </w:tcPr>
          <w:p w14:paraId="5803BC12"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155,000</w:t>
            </w:r>
          </w:p>
        </w:tc>
        <w:tc>
          <w:tcPr>
            <w:tcW w:w="743" w:type="dxa"/>
            <w:shd w:val="clear" w:color="000000" w:fill="FFFFFF"/>
            <w:vAlign w:val="center"/>
            <w:hideMark/>
          </w:tcPr>
          <w:p w14:paraId="2252E6F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617459B1"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ARAME RECOZIDO N 16 COM DIÂMETRO DE 1,65 MM - ROLO DE 1KG. </w:t>
            </w:r>
          </w:p>
        </w:tc>
        <w:tc>
          <w:tcPr>
            <w:tcW w:w="1566" w:type="dxa"/>
            <w:shd w:val="clear" w:color="000000" w:fill="FFFFFF"/>
            <w:vAlign w:val="center"/>
            <w:hideMark/>
          </w:tcPr>
          <w:p w14:paraId="47A1B6B7"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21EB5509" w14:textId="7365E8D8"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5C2A09D8" w14:textId="436ACDCC"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2B7AA96C" w14:textId="77777777" w:rsidTr="008A3175">
        <w:trPr>
          <w:trHeight w:val="480"/>
        </w:trPr>
        <w:tc>
          <w:tcPr>
            <w:tcW w:w="552" w:type="dxa"/>
            <w:shd w:val="clear" w:color="000000" w:fill="FFFFFF"/>
            <w:vAlign w:val="center"/>
            <w:hideMark/>
          </w:tcPr>
          <w:p w14:paraId="4CEC57D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63</w:t>
            </w:r>
          </w:p>
        </w:tc>
        <w:tc>
          <w:tcPr>
            <w:tcW w:w="1075" w:type="dxa"/>
            <w:shd w:val="clear" w:color="000000" w:fill="FFFFFF"/>
            <w:vAlign w:val="center"/>
            <w:hideMark/>
          </w:tcPr>
          <w:p w14:paraId="21F2945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3.649,000</w:t>
            </w:r>
          </w:p>
        </w:tc>
        <w:tc>
          <w:tcPr>
            <w:tcW w:w="743" w:type="dxa"/>
            <w:shd w:val="clear" w:color="000000" w:fill="FFFFFF"/>
            <w:vAlign w:val="center"/>
            <w:hideMark/>
          </w:tcPr>
          <w:p w14:paraId="7232BC0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1F6354BF"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CIMENTO PORTLAND COMPOSTO CP II-32, SACO COM 50KG. </w:t>
            </w:r>
          </w:p>
        </w:tc>
        <w:tc>
          <w:tcPr>
            <w:tcW w:w="1566" w:type="dxa"/>
            <w:shd w:val="clear" w:color="000000" w:fill="FFFFFF"/>
            <w:vAlign w:val="center"/>
            <w:hideMark/>
          </w:tcPr>
          <w:p w14:paraId="40B6E9E5"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4437CD1C" w14:textId="21773922"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2BC479A0" w14:textId="27A2893A"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15ECA6E2" w14:textId="77777777" w:rsidTr="008A3175">
        <w:trPr>
          <w:trHeight w:val="1200"/>
        </w:trPr>
        <w:tc>
          <w:tcPr>
            <w:tcW w:w="552" w:type="dxa"/>
            <w:shd w:val="clear" w:color="000000" w:fill="FFFFFF"/>
            <w:vAlign w:val="center"/>
            <w:hideMark/>
          </w:tcPr>
          <w:p w14:paraId="1BC253D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64</w:t>
            </w:r>
          </w:p>
        </w:tc>
        <w:tc>
          <w:tcPr>
            <w:tcW w:w="1075" w:type="dxa"/>
            <w:shd w:val="clear" w:color="000000" w:fill="FFFFFF"/>
            <w:vAlign w:val="center"/>
            <w:hideMark/>
          </w:tcPr>
          <w:p w14:paraId="09178DD8"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23,000</w:t>
            </w:r>
          </w:p>
        </w:tc>
        <w:tc>
          <w:tcPr>
            <w:tcW w:w="743" w:type="dxa"/>
            <w:shd w:val="clear" w:color="000000" w:fill="FFFFFF"/>
            <w:vAlign w:val="center"/>
            <w:hideMark/>
          </w:tcPr>
          <w:p w14:paraId="67A93B0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624B9300"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DESEMPENADEIRA MANUAL MATERIAL: AÇO COMPRIMENTO: 29 CM LARGURA: 12 CM APLICAÇÃO: SERVIÇOS DE OBRAS CARACTERÍSTICAS ADICIONAIS: </w:t>
            </w:r>
            <w:proofErr w:type="gramStart"/>
            <w:r w:rsidRPr="003A649B">
              <w:rPr>
                <w:rFonts w:ascii="Arial" w:eastAsia="Times New Roman" w:hAnsi="Arial" w:cs="Arial"/>
                <w:color w:val="000000"/>
                <w:sz w:val="20"/>
                <w:szCs w:val="20"/>
              </w:rPr>
              <w:t>LISA  LARGURA</w:t>
            </w:r>
            <w:proofErr w:type="gramEnd"/>
            <w:r w:rsidRPr="003A649B">
              <w:rPr>
                <w:rFonts w:ascii="Arial" w:eastAsia="Times New Roman" w:hAnsi="Arial" w:cs="Arial"/>
                <w:color w:val="000000"/>
                <w:sz w:val="20"/>
                <w:szCs w:val="20"/>
              </w:rPr>
              <w:t xml:space="preserve">: 12 CM APLICAÇÃO: SERVIÇOS DE OBRAS CARACTERÍSTICAS ADICIONAIS: LISA </w:t>
            </w:r>
          </w:p>
        </w:tc>
        <w:tc>
          <w:tcPr>
            <w:tcW w:w="1566" w:type="dxa"/>
            <w:shd w:val="clear" w:color="000000" w:fill="FFFFFF"/>
            <w:vAlign w:val="center"/>
            <w:hideMark/>
          </w:tcPr>
          <w:p w14:paraId="08535E11"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014C5758" w14:textId="6ABA910D"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68BF820A" w14:textId="75D796A1"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42AD7265" w14:textId="77777777" w:rsidTr="008A3175">
        <w:trPr>
          <w:trHeight w:val="70"/>
        </w:trPr>
        <w:tc>
          <w:tcPr>
            <w:tcW w:w="552" w:type="dxa"/>
            <w:shd w:val="clear" w:color="000000" w:fill="FFFFFF"/>
            <w:vAlign w:val="center"/>
            <w:hideMark/>
          </w:tcPr>
          <w:p w14:paraId="32CAE499"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65</w:t>
            </w:r>
          </w:p>
        </w:tc>
        <w:tc>
          <w:tcPr>
            <w:tcW w:w="1075" w:type="dxa"/>
            <w:shd w:val="clear" w:color="000000" w:fill="FFFFFF"/>
            <w:vAlign w:val="center"/>
            <w:hideMark/>
          </w:tcPr>
          <w:p w14:paraId="2CB099C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30,000</w:t>
            </w:r>
          </w:p>
        </w:tc>
        <w:tc>
          <w:tcPr>
            <w:tcW w:w="743" w:type="dxa"/>
            <w:shd w:val="clear" w:color="000000" w:fill="FFFFFF"/>
            <w:vAlign w:val="center"/>
            <w:hideMark/>
          </w:tcPr>
          <w:p w14:paraId="0E0812C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66C43713"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PORTAL MADEIRA. 90 X 210 CM. TIPO MADEIRA: ANGELIM.  ESPESSURA: 16 CM. </w:t>
            </w:r>
          </w:p>
        </w:tc>
        <w:tc>
          <w:tcPr>
            <w:tcW w:w="1566" w:type="dxa"/>
            <w:shd w:val="clear" w:color="000000" w:fill="FFFFFF"/>
            <w:vAlign w:val="center"/>
            <w:hideMark/>
          </w:tcPr>
          <w:p w14:paraId="1081C040"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5CB923C0" w14:textId="5E866A9D"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459D680C" w14:textId="125B9597"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5FB232F5" w14:textId="77777777" w:rsidTr="008A3175">
        <w:trPr>
          <w:trHeight w:val="720"/>
        </w:trPr>
        <w:tc>
          <w:tcPr>
            <w:tcW w:w="552" w:type="dxa"/>
            <w:shd w:val="clear" w:color="000000" w:fill="FFFFFF"/>
            <w:vAlign w:val="center"/>
            <w:hideMark/>
          </w:tcPr>
          <w:p w14:paraId="130A64F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66</w:t>
            </w:r>
          </w:p>
        </w:tc>
        <w:tc>
          <w:tcPr>
            <w:tcW w:w="1075" w:type="dxa"/>
            <w:shd w:val="clear" w:color="000000" w:fill="FFFFFF"/>
            <w:vAlign w:val="center"/>
            <w:hideMark/>
          </w:tcPr>
          <w:p w14:paraId="10CFE3CC"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65,000</w:t>
            </w:r>
          </w:p>
        </w:tc>
        <w:tc>
          <w:tcPr>
            <w:tcW w:w="743" w:type="dxa"/>
            <w:shd w:val="clear" w:color="000000" w:fill="FFFFFF"/>
            <w:vAlign w:val="center"/>
            <w:hideMark/>
          </w:tcPr>
          <w:p w14:paraId="1262C5F4"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7250E7FF"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VASSOURA EM PLÁSTICO (PP) PARA JARDIM, COM 26 DENTES DE PALHETA, COM CABO DE MADEIRA, DIMENSÕES DE 50 X 40 CM. </w:t>
            </w:r>
          </w:p>
        </w:tc>
        <w:tc>
          <w:tcPr>
            <w:tcW w:w="1566" w:type="dxa"/>
            <w:shd w:val="clear" w:color="000000" w:fill="FFFFFF"/>
            <w:vAlign w:val="center"/>
            <w:hideMark/>
          </w:tcPr>
          <w:p w14:paraId="24E110FB"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69554406" w14:textId="6C1C473F"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071F8807" w14:textId="65B5020B"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5BDE8641" w14:textId="77777777" w:rsidTr="008A3175">
        <w:trPr>
          <w:trHeight w:val="960"/>
        </w:trPr>
        <w:tc>
          <w:tcPr>
            <w:tcW w:w="552" w:type="dxa"/>
            <w:shd w:val="clear" w:color="000000" w:fill="FFFFFF"/>
            <w:vAlign w:val="center"/>
            <w:hideMark/>
          </w:tcPr>
          <w:p w14:paraId="5259C69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67</w:t>
            </w:r>
          </w:p>
        </w:tc>
        <w:tc>
          <w:tcPr>
            <w:tcW w:w="1075" w:type="dxa"/>
            <w:shd w:val="clear" w:color="000000" w:fill="FFFFFF"/>
            <w:vAlign w:val="center"/>
            <w:hideMark/>
          </w:tcPr>
          <w:p w14:paraId="59250DD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143,000</w:t>
            </w:r>
          </w:p>
        </w:tc>
        <w:tc>
          <w:tcPr>
            <w:tcW w:w="743" w:type="dxa"/>
            <w:shd w:val="clear" w:color="000000" w:fill="FFFFFF"/>
            <w:vAlign w:val="center"/>
            <w:hideMark/>
          </w:tcPr>
          <w:p w14:paraId="7D90A94C"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31BBD1A8"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ADITIVO IMPERMEABILIZANTE PARA CONCRETOS E ARGAMASSAS, QUE AGE POR HIDROFUGAÇÃO DO SISTEMA CAPILAR E PERMITE A RESPIRAÇÃO DOS MATERIAIS, MANTENDO OS AMBIENTES SALUBRES.  DE 18 LITROS. </w:t>
            </w:r>
          </w:p>
        </w:tc>
        <w:tc>
          <w:tcPr>
            <w:tcW w:w="1566" w:type="dxa"/>
            <w:shd w:val="clear" w:color="000000" w:fill="FFFFFF"/>
            <w:vAlign w:val="center"/>
            <w:hideMark/>
          </w:tcPr>
          <w:p w14:paraId="0D66D60D"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3D2E7728" w14:textId="7E96FE66"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3A9E097B" w14:textId="13E62145"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21B00998" w14:textId="77777777" w:rsidTr="008A3175">
        <w:trPr>
          <w:trHeight w:val="720"/>
        </w:trPr>
        <w:tc>
          <w:tcPr>
            <w:tcW w:w="552" w:type="dxa"/>
            <w:shd w:val="clear" w:color="000000" w:fill="FFFFFF"/>
            <w:vAlign w:val="center"/>
            <w:hideMark/>
          </w:tcPr>
          <w:p w14:paraId="02D14BE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68</w:t>
            </w:r>
          </w:p>
        </w:tc>
        <w:tc>
          <w:tcPr>
            <w:tcW w:w="1075" w:type="dxa"/>
            <w:shd w:val="clear" w:color="000000" w:fill="FFFFFF"/>
            <w:vAlign w:val="center"/>
            <w:hideMark/>
          </w:tcPr>
          <w:p w14:paraId="325979B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129,000</w:t>
            </w:r>
          </w:p>
        </w:tc>
        <w:tc>
          <w:tcPr>
            <w:tcW w:w="743" w:type="dxa"/>
            <w:shd w:val="clear" w:color="000000" w:fill="FFFFFF"/>
            <w:vAlign w:val="center"/>
            <w:hideMark/>
          </w:tcPr>
          <w:p w14:paraId="2D9E4B8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2CC53F4F" w14:textId="0F2D5438"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CAL LIQUIDO ADITIVO CONCENTRADO PLASTIFICANTE QUE SUBSTITUI A CAL NO PREPARO DE ARGAMASSAS DE</w:t>
            </w:r>
            <w:r w:rsidR="009B4675">
              <w:rPr>
                <w:rFonts w:ascii="Arial" w:eastAsia="Times New Roman" w:hAnsi="Arial" w:cs="Arial"/>
                <w:color w:val="000000"/>
                <w:sz w:val="20"/>
                <w:szCs w:val="20"/>
              </w:rPr>
              <w:t xml:space="preserve"> </w:t>
            </w:r>
            <w:r w:rsidRPr="003A649B">
              <w:rPr>
                <w:rFonts w:ascii="Arial" w:eastAsia="Times New Roman" w:hAnsi="Arial" w:cs="Arial"/>
                <w:color w:val="000000"/>
                <w:sz w:val="20"/>
                <w:szCs w:val="20"/>
              </w:rPr>
              <w:t xml:space="preserve">ASSENTAMENTO OU DE REBOCO, EMBALAGEM COM 1 LITRO. </w:t>
            </w:r>
          </w:p>
        </w:tc>
        <w:tc>
          <w:tcPr>
            <w:tcW w:w="1566" w:type="dxa"/>
            <w:shd w:val="clear" w:color="000000" w:fill="FFFFFF"/>
            <w:vAlign w:val="center"/>
            <w:hideMark/>
          </w:tcPr>
          <w:p w14:paraId="261A806F"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61BDE7C8" w14:textId="0521A15B"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4D71CC1B" w14:textId="01AA80F3"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12CB7072" w14:textId="77777777" w:rsidTr="008A3175">
        <w:trPr>
          <w:trHeight w:val="255"/>
        </w:trPr>
        <w:tc>
          <w:tcPr>
            <w:tcW w:w="552" w:type="dxa"/>
            <w:shd w:val="clear" w:color="000000" w:fill="FFFFFF"/>
            <w:vAlign w:val="center"/>
            <w:hideMark/>
          </w:tcPr>
          <w:p w14:paraId="796CC144"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69</w:t>
            </w:r>
          </w:p>
        </w:tc>
        <w:tc>
          <w:tcPr>
            <w:tcW w:w="1075" w:type="dxa"/>
            <w:shd w:val="clear" w:color="000000" w:fill="FFFFFF"/>
            <w:vAlign w:val="center"/>
            <w:hideMark/>
          </w:tcPr>
          <w:p w14:paraId="5C3F3E9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891,000</w:t>
            </w:r>
          </w:p>
        </w:tc>
        <w:tc>
          <w:tcPr>
            <w:tcW w:w="743" w:type="dxa"/>
            <w:shd w:val="clear" w:color="000000" w:fill="FFFFFF"/>
            <w:vAlign w:val="center"/>
            <w:hideMark/>
          </w:tcPr>
          <w:p w14:paraId="0152296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M³</w:t>
            </w:r>
          </w:p>
        </w:tc>
        <w:tc>
          <w:tcPr>
            <w:tcW w:w="3711" w:type="dxa"/>
            <w:shd w:val="clear" w:color="000000" w:fill="FFFFFF"/>
            <w:vAlign w:val="center"/>
            <w:hideMark/>
          </w:tcPr>
          <w:p w14:paraId="480B7E35"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AREIA FINA BRANCA. </w:t>
            </w:r>
          </w:p>
        </w:tc>
        <w:tc>
          <w:tcPr>
            <w:tcW w:w="1566" w:type="dxa"/>
            <w:shd w:val="clear" w:color="000000" w:fill="FFFFFF"/>
            <w:vAlign w:val="center"/>
            <w:hideMark/>
          </w:tcPr>
          <w:p w14:paraId="7BF581A8"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147BFD80" w14:textId="53E3D827"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73B8C787" w14:textId="7637C094"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149D22E1" w14:textId="77777777" w:rsidTr="008A3175">
        <w:trPr>
          <w:trHeight w:val="480"/>
        </w:trPr>
        <w:tc>
          <w:tcPr>
            <w:tcW w:w="552" w:type="dxa"/>
            <w:shd w:val="clear" w:color="000000" w:fill="FFFFFF"/>
            <w:vAlign w:val="center"/>
            <w:hideMark/>
          </w:tcPr>
          <w:p w14:paraId="21A57632"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70</w:t>
            </w:r>
          </w:p>
        </w:tc>
        <w:tc>
          <w:tcPr>
            <w:tcW w:w="1075" w:type="dxa"/>
            <w:shd w:val="clear" w:color="000000" w:fill="FFFFFF"/>
            <w:vAlign w:val="center"/>
            <w:hideMark/>
          </w:tcPr>
          <w:p w14:paraId="63B4192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35,000</w:t>
            </w:r>
          </w:p>
        </w:tc>
        <w:tc>
          <w:tcPr>
            <w:tcW w:w="743" w:type="dxa"/>
            <w:shd w:val="clear" w:color="000000" w:fill="FFFFFF"/>
            <w:vAlign w:val="center"/>
            <w:hideMark/>
          </w:tcPr>
          <w:p w14:paraId="0F35E7D4"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220B70C1"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CARRINHO DE MÃO EXTRAFORTE DE NO MÍNIMO 60LITROS COM CAÇAMBA METÁLICA REFORÇADA, COM PNEU COM CAMARA. </w:t>
            </w:r>
          </w:p>
        </w:tc>
        <w:tc>
          <w:tcPr>
            <w:tcW w:w="1566" w:type="dxa"/>
            <w:shd w:val="clear" w:color="000000" w:fill="FFFFFF"/>
            <w:vAlign w:val="center"/>
            <w:hideMark/>
          </w:tcPr>
          <w:p w14:paraId="2BF1738E"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68EAE773" w14:textId="76B3FCF6"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6BE10F4" w14:textId="66E83E89"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68723ED9" w14:textId="77777777" w:rsidTr="000C2584">
        <w:trPr>
          <w:trHeight w:val="125"/>
        </w:trPr>
        <w:tc>
          <w:tcPr>
            <w:tcW w:w="552" w:type="dxa"/>
            <w:shd w:val="clear" w:color="000000" w:fill="FFFFFF"/>
            <w:vAlign w:val="center"/>
            <w:hideMark/>
          </w:tcPr>
          <w:p w14:paraId="6B4FDB1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71</w:t>
            </w:r>
          </w:p>
        </w:tc>
        <w:tc>
          <w:tcPr>
            <w:tcW w:w="1075" w:type="dxa"/>
            <w:shd w:val="clear" w:color="000000" w:fill="FFFFFF"/>
            <w:vAlign w:val="center"/>
            <w:hideMark/>
          </w:tcPr>
          <w:p w14:paraId="7194FAE3"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140,000</w:t>
            </w:r>
          </w:p>
        </w:tc>
        <w:tc>
          <w:tcPr>
            <w:tcW w:w="743" w:type="dxa"/>
            <w:shd w:val="clear" w:color="000000" w:fill="FFFFFF"/>
            <w:vAlign w:val="center"/>
            <w:hideMark/>
          </w:tcPr>
          <w:p w14:paraId="7B69C84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M²</w:t>
            </w:r>
          </w:p>
        </w:tc>
        <w:tc>
          <w:tcPr>
            <w:tcW w:w="3711" w:type="dxa"/>
            <w:shd w:val="clear" w:color="000000" w:fill="FFFFFF"/>
            <w:vAlign w:val="center"/>
            <w:hideMark/>
          </w:tcPr>
          <w:p w14:paraId="243548B3" w14:textId="22308271"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REVESTIMENTO PISO. MATERIAL: PORCELANATO. LARGURA: MÍNIMO 57 CM. COMPRIMENTO: MÍNIMO 57 CM. ACABAMENTO: POLIDO. TIPO: RETIFICADO. FACE V1 SEM VARIAÇÃO OU V2 COM POUCA VARIAÇÃO (</w:t>
            </w:r>
            <w:proofErr w:type="gramStart"/>
            <w:r w:rsidRPr="003A649B">
              <w:rPr>
                <w:rFonts w:ascii="Arial" w:eastAsia="Times New Roman" w:hAnsi="Arial" w:cs="Arial"/>
                <w:color w:val="000000"/>
                <w:sz w:val="20"/>
                <w:szCs w:val="20"/>
              </w:rPr>
              <w:t>SEM  GRANDE</w:t>
            </w:r>
            <w:proofErr w:type="gramEnd"/>
            <w:r w:rsidRPr="003A649B">
              <w:rPr>
                <w:rFonts w:ascii="Arial" w:eastAsia="Times New Roman" w:hAnsi="Arial" w:cs="Arial"/>
                <w:color w:val="000000"/>
                <w:sz w:val="20"/>
                <w:szCs w:val="20"/>
              </w:rPr>
              <w:t xml:space="preserve"> VARIAÇÃO DE CORES, RISCOS E DESENHOS DE FORMA ALEATÓRIA). SUPERFÍCIE LISA E TEXTURA </w:t>
            </w:r>
            <w:r w:rsidRPr="003A649B">
              <w:rPr>
                <w:rFonts w:ascii="Arial" w:eastAsia="Times New Roman" w:hAnsi="Arial" w:cs="Arial"/>
                <w:color w:val="000000"/>
                <w:sz w:val="20"/>
                <w:szCs w:val="20"/>
              </w:rPr>
              <w:lastRenderedPageBreak/>
              <w:t xml:space="preserve">BRILHANTE. COR BÁSICA: BEGE OU CINZA. TONALIDADE DA COR: CLARA.  </w:t>
            </w:r>
          </w:p>
        </w:tc>
        <w:tc>
          <w:tcPr>
            <w:tcW w:w="1566" w:type="dxa"/>
            <w:shd w:val="clear" w:color="000000" w:fill="FFFFFF"/>
            <w:vAlign w:val="center"/>
            <w:hideMark/>
          </w:tcPr>
          <w:p w14:paraId="2B32CD13"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lastRenderedPageBreak/>
              <w:t> </w:t>
            </w:r>
          </w:p>
        </w:tc>
        <w:tc>
          <w:tcPr>
            <w:tcW w:w="1192" w:type="dxa"/>
            <w:shd w:val="clear" w:color="000000" w:fill="FFFFFF"/>
            <w:vAlign w:val="center"/>
          </w:tcPr>
          <w:p w14:paraId="56F227C5" w14:textId="78DB7545"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22EC908D" w14:textId="71FC587C"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05904E99" w14:textId="77777777" w:rsidTr="008A3175">
        <w:trPr>
          <w:trHeight w:val="141"/>
        </w:trPr>
        <w:tc>
          <w:tcPr>
            <w:tcW w:w="552" w:type="dxa"/>
            <w:shd w:val="clear" w:color="000000" w:fill="FFFFFF"/>
            <w:vAlign w:val="center"/>
            <w:hideMark/>
          </w:tcPr>
          <w:p w14:paraId="01E1EB92"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72</w:t>
            </w:r>
          </w:p>
        </w:tc>
        <w:tc>
          <w:tcPr>
            <w:tcW w:w="1075" w:type="dxa"/>
            <w:shd w:val="clear" w:color="000000" w:fill="FFFFFF"/>
            <w:vAlign w:val="center"/>
            <w:hideMark/>
          </w:tcPr>
          <w:p w14:paraId="5316E042"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45,000</w:t>
            </w:r>
          </w:p>
        </w:tc>
        <w:tc>
          <w:tcPr>
            <w:tcW w:w="743" w:type="dxa"/>
            <w:shd w:val="clear" w:color="000000" w:fill="FFFFFF"/>
            <w:vAlign w:val="center"/>
            <w:hideMark/>
          </w:tcPr>
          <w:p w14:paraId="2FA621D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PT</w:t>
            </w:r>
          </w:p>
        </w:tc>
        <w:tc>
          <w:tcPr>
            <w:tcW w:w="3711" w:type="dxa"/>
            <w:shd w:val="clear" w:color="000000" w:fill="FFFFFF"/>
            <w:vAlign w:val="center"/>
            <w:hideMark/>
          </w:tcPr>
          <w:p w14:paraId="136DFC9F"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REJUNTE. APLICAÇÃO: PORCELANATO. CARACTERÍSTICAS ADICIONAIS: - REJUNTE. APLICAÇÃO: PORCELANATO. CARACTERÍSTICAS ADICIONAIS: USO EXTERNO/INTERNO. COR: DIVERSAS. EMBALAGEM: 1 QUILOGRAMA.</w:t>
            </w:r>
          </w:p>
        </w:tc>
        <w:tc>
          <w:tcPr>
            <w:tcW w:w="1566" w:type="dxa"/>
            <w:shd w:val="clear" w:color="000000" w:fill="FFFFFF"/>
            <w:vAlign w:val="center"/>
            <w:hideMark/>
          </w:tcPr>
          <w:p w14:paraId="7D81115C"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5B840010" w14:textId="1C3D370F"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72035993" w14:textId="162ECB62"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6704AD73" w14:textId="77777777" w:rsidTr="008A3175">
        <w:trPr>
          <w:trHeight w:val="720"/>
        </w:trPr>
        <w:tc>
          <w:tcPr>
            <w:tcW w:w="552" w:type="dxa"/>
            <w:shd w:val="clear" w:color="000000" w:fill="FFFFFF"/>
            <w:vAlign w:val="center"/>
            <w:hideMark/>
          </w:tcPr>
          <w:p w14:paraId="0C23F02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73</w:t>
            </w:r>
          </w:p>
        </w:tc>
        <w:tc>
          <w:tcPr>
            <w:tcW w:w="1075" w:type="dxa"/>
            <w:shd w:val="clear" w:color="000000" w:fill="FFFFFF"/>
            <w:vAlign w:val="center"/>
            <w:hideMark/>
          </w:tcPr>
          <w:p w14:paraId="59C1580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503,000</w:t>
            </w:r>
          </w:p>
        </w:tc>
        <w:tc>
          <w:tcPr>
            <w:tcW w:w="743" w:type="dxa"/>
            <w:shd w:val="clear" w:color="000000" w:fill="FFFFFF"/>
            <w:vAlign w:val="center"/>
            <w:hideMark/>
          </w:tcPr>
          <w:p w14:paraId="695A8CB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51D4F43D"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TELHA, MATERIAL FIBROCIMENTO, TIPO ONDULADA, COMPRIMENTO 366 CM, LARGURA 110 CM, ESPESSURA 6 MM. </w:t>
            </w:r>
          </w:p>
        </w:tc>
        <w:tc>
          <w:tcPr>
            <w:tcW w:w="1566" w:type="dxa"/>
            <w:shd w:val="clear" w:color="000000" w:fill="FFFFFF"/>
            <w:vAlign w:val="center"/>
            <w:hideMark/>
          </w:tcPr>
          <w:p w14:paraId="71AAA4FE"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3A88A680" w14:textId="11ECE3F7"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27684AA7" w14:textId="737606B9"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5B608AFE" w14:textId="77777777" w:rsidTr="008A3175">
        <w:trPr>
          <w:trHeight w:val="480"/>
        </w:trPr>
        <w:tc>
          <w:tcPr>
            <w:tcW w:w="552" w:type="dxa"/>
            <w:shd w:val="clear" w:color="000000" w:fill="FFFFFF"/>
            <w:vAlign w:val="center"/>
            <w:hideMark/>
          </w:tcPr>
          <w:p w14:paraId="397F0B3D"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74</w:t>
            </w:r>
          </w:p>
        </w:tc>
        <w:tc>
          <w:tcPr>
            <w:tcW w:w="1075" w:type="dxa"/>
            <w:shd w:val="clear" w:color="000000" w:fill="FFFFFF"/>
            <w:vAlign w:val="center"/>
            <w:hideMark/>
          </w:tcPr>
          <w:p w14:paraId="59DF03A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260,000</w:t>
            </w:r>
          </w:p>
        </w:tc>
        <w:tc>
          <w:tcPr>
            <w:tcW w:w="743" w:type="dxa"/>
            <w:shd w:val="clear" w:color="000000" w:fill="FFFFFF"/>
            <w:vAlign w:val="center"/>
            <w:hideMark/>
          </w:tcPr>
          <w:p w14:paraId="5B9C8F29"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202D0225"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CUMEEIRA DE FIBROCIMENTO ONDULADA NORMAL 15 GRAUS 1,10MT X 6MM.</w:t>
            </w:r>
          </w:p>
        </w:tc>
        <w:tc>
          <w:tcPr>
            <w:tcW w:w="1566" w:type="dxa"/>
            <w:shd w:val="clear" w:color="000000" w:fill="FFFFFF"/>
            <w:vAlign w:val="center"/>
            <w:hideMark/>
          </w:tcPr>
          <w:p w14:paraId="79B80EA5"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2516BB8A" w14:textId="33619C37"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742570AD" w14:textId="47F23ED7"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3D80862C" w14:textId="77777777" w:rsidTr="008A3175">
        <w:trPr>
          <w:trHeight w:val="480"/>
        </w:trPr>
        <w:tc>
          <w:tcPr>
            <w:tcW w:w="552" w:type="dxa"/>
            <w:shd w:val="clear" w:color="000000" w:fill="FFFFFF"/>
            <w:vAlign w:val="center"/>
            <w:hideMark/>
          </w:tcPr>
          <w:p w14:paraId="21C10CB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75</w:t>
            </w:r>
          </w:p>
        </w:tc>
        <w:tc>
          <w:tcPr>
            <w:tcW w:w="1075" w:type="dxa"/>
            <w:shd w:val="clear" w:color="000000" w:fill="FFFFFF"/>
            <w:vAlign w:val="center"/>
            <w:hideMark/>
          </w:tcPr>
          <w:p w14:paraId="0611852D"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820,000</w:t>
            </w:r>
          </w:p>
        </w:tc>
        <w:tc>
          <w:tcPr>
            <w:tcW w:w="743" w:type="dxa"/>
            <w:shd w:val="clear" w:color="000000" w:fill="FFFFFF"/>
            <w:vAlign w:val="center"/>
            <w:hideMark/>
          </w:tcPr>
          <w:p w14:paraId="692EC7C4"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42B2A1CA" w14:textId="04288986"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TELHA DE FIBROCIMENTO 2,44 X 0,50</w:t>
            </w:r>
          </w:p>
        </w:tc>
        <w:tc>
          <w:tcPr>
            <w:tcW w:w="1566" w:type="dxa"/>
            <w:shd w:val="clear" w:color="000000" w:fill="FFFFFF"/>
            <w:vAlign w:val="center"/>
            <w:hideMark/>
          </w:tcPr>
          <w:p w14:paraId="59F59853"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3DE18F1B" w14:textId="5FDE17A6"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13BC851" w14:textId="42B2C937"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601070F6" w14:textId="77777777" w:rsidTr="008A3175">
        <w:trPr>
          <w:trHeight w:val="255"/>
        </w:trPr>
        <w:tc>
          <w:tcPr>
            <w:tcW w:w="552" w:type="dxa"/>
            <w:shd w:val="clear" w:color="000000" w:fill="FFFFFF"/>
            <w:vAlign w:val="center"/>
            <w:hideMark/>
          </w:tcPr>
          <w:p w14:paraId="06A8090D"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76</w:t>
            </w:r>
          </w:p>
        </w:tc>
        <w:tc>
          <w:tcPr>
            <w:tcW w:w="1075" w:type="dxa"/>
            <w:shd w:val="clear" w:color="000000" w:fill="FFFFFF"/>
            <w:vAlign w:val="center"/>
            <w:hideMark/>
          </w:tcPr>
          <w:p w14:paraId="776FDAA3"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65,000</w:t>
            </w:r>
          </w:p>
        </w:tc>
        <w:tc>
          <w:tcPr>
            <w:tcW w:w="743" w:type="dxa"/>
            <w:shd w:val="clear" w:color="000000" w:fill="FFFFFF"/>
            <w:vAlign w:val="center"/>
            <w:hideMark/>
          </w:tcPr>
          <w:p w14:paraId="192391C8"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049C7529"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BARRA ROSQUEADA POLIDA 1/2. </w:t>
            </w:r>
          </w:p>
        </w:tc>
        <w:tc>
          <w:tcPr>
            <w:tcW w:w="1566" w:type="dxa"/>
            <w:shd w:val="clear" w:color="000000" w:fill="FFFFFF"/>
            <w:vAlign w:val="center"/>
            <w:hideMark/>
          </w:tcPr>
          <w:p w14:paraId="01474EA9"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27A155AE" w14:textId="7833AD4C"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7360B519" w14:textId="663E1EE2"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760CD36E" w14:textId="77777777" w:rsidTr="008A3175">
        <w:trPr>
          <w:trHeight w:val="255"/>
        </w:trPr>
        <w:tc>
          <w:tcPr>
            <w:tcW w:w="552" w:type="dxa"/>
            <w:shd w:val="clear" w:color="000000" w:fill="FFFFFF"/>
            <w:vAlign w:val="center"/>
            <w:hideMark/>
          </w:tcPr>
          <w:p w14:paraId="71CA6CC0"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77</w:t>
            </w:r>
          </w:p>
        </w:tc>
        <w:tc>
          <w:tcPr>
            <w:tcW w:w="1075" w:type="dxa"/>
            <w:shd w:val="clear" w:color="000000" w:fill="FFFFFF"/>
            <w:vAlign w:val="center"/>
            <w:hideMark/>
          </w:tcPr>
          <w:p w14:paraId="7DBAE45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50,000</w:t>
            </w:r>
          </w:p>
        </w:tc>
        <w:tc>
          <w:tcPr>
            <w:tcW w:w="743" w:type="dxa"/>
            <w:shd w:val="clear" w:color="000000" w:fill="FFFFFF"/>
            <w:vAlign w:val="center"/>
            <w:hideMark/>
          </w:tcPr>
          <w:p w14:paraId="05D7526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3080D6B7"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BARRA ROSQUEADA POLIDA 3/8. </w:t>
            </w:r>
          </w:p>
        </w:tc>
        <w:tc>
          <w:tcPr>
            <w:tcW w:w="1566" w:type="dxa"/>
            <w:shd w:val="clear" w:color="000000" w:fill="FFFFFF"/>
            <w:vAlign w:val="center"/>
            <w:hideMark/>
          </w:tcPr>
          <w:p w14:paraId="59BA0524"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50642E0A" w14:textId="2C2847C2"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2E47080E" w14:textId="718C3DB5"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37AFE218" w14:textId="77777777" w:rsidTr="008A3175">
        <w:trPr>
          <w:trHeight w:val="480"/>
        </w:trPr>
        <w:tc>
          <w:tcPr>
            <w:tcW w:w="552" w:type="dxa"/>
            <w:shd w:val="clear" w:color="000000" w:fill="FFFFFF"/>
            <w:vAlign w:val="center"/>
            <w:hideMark/>
          </w:tcPr>
          <w:p w14:paraId="651814B3"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78</w:t>
            </w:r>
          </w:p>
        </w:tc>
        <w:tc>
          <w:tcPr>
            <w:tcW w:w="1075" w:type="dxa"/>
            <w:shd w:val="clear" w:color="000000" w:fill="FFFFFF"/>
            <w:vAlign w:val="center"/>
            <w:hideMark/>
          </w:tcPr>
          <w:p w14:paraId="67DF0D0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20,000</w:t>
            </w:r>
          </w:p>
        </w:tc>
        <w:tc>
          <w:tcPr>
            <w:tcW w:w="743" w:type="dxa"/>
            <w:shd w:val="clear" w:color="000000" w:fill="FFFFFF"/>
            <w:vAlign w:val="center"/>
            <w:hideMark/>
          </w:tcPr>
          <w:p w14:paraId="730415B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7EC11810"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PNEU CARRINHO MÃO, MATERIAL BORRACHA, TAMANHO 3,25 X 8 </w:t>
            </w:r>
          </w:p>
        </w:tc>
        <w:tc>
          <w:tcPr>
            <w:tcW w:w="1566" w:type="dxa"/>
            <w:shd w:val="clear" w:color="000000" w:fill="FFFFFF"/>
            <w:vAlign w:val="center"/>
            <w:hideMark/>
          </w:tcPr>
          <w:p w14:paraId="50C52C40"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373F78A1" w14:textId="12B9F7DC"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903891D" w14:textId="2055B2D2"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4E25AC1F" w14:textId="77777777" w:rsidTr="008A3175">
        <w:trPr>
          <w:trHeight w:val="717"/>
        </w:trPr>
        <w:tc>
          <w:tcPr>
            <w:tcW w:w="552" w:type="dxa"/>
            <w:shd w:val="clear" w:color="000000" w:fill="FFFFFF"/>
            <w:vAlign w:val="center"/>
            <w:hideMark/>
          </w:tcPr>
          <w:p w14:paraId="7181944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79</w:t>
            </w:r>
          </w:p>
        </w:tc>
        <w:tc>
          <w:tcPr>
            <w:tcW w:w="1075" w:type="dxa"/>
            <w:shd w:val="clear" w:color="000000" w:fill="FFFFFF"/>
            <w:vAlign w:val="center"/>
            <w:hideMark/>
          </w:tcPr>
          <w:p w14:paraId="13222E4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140,000</w:t>
            </w:r>
          </w:p>
        </w:tc>
        <w:tc>
          <w:tcPr>
            <w:tcW w:w="743" w:type="dxa"/>
            <w:shd w:val="clear" w:color="000000" w:fill="FFFFFF"/>
            <w:vAlign w:val="center"/>
            <w:hideMark/>
          </w:tcPr>
          <w:p w14:paraId="215716F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2518D727"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ADITIVO ELABORADO A PARTIR DE RESINAS NATURAIS QUE, ADICIONADO ÀS ARGAMASSAS DE CIMENTO E AREIA, CONFEREM EXCELENTES CARACTERÍSTICAS DE PLASTICIDADE E TRABALHABILIDADE, REDUZINDO A FORMAÇÃO DE TRINCAS POR RETRAÇÃO, UMA VEZ QUE REDUZ A QUANTIDADE DE ÁGUA A SER UTILIZADA. SUBSTITUI TOTAL OU PARCIALMENTE O USO DE CAL NAS ARGAMASSAS. UNIDADE 3.6KG.</w:t>
            </w:r>
          </w:p>
        </w:tc>
        <w:tc>
          <w:tcPr>
            <w:tcW w:w="1566" w:type="dxa"/>
            <w:shd w:val="clear" w:color="000000" w:fill="FFFFFF"/>
            <w:vAlign w:val="center"/>
            <w:hideMark/>
          </w:tcPr>
          <w:p w14:paraId="4502A957"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122754F6" w14:textId="0CF14C05"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09F3197E" w14:textId="03667709"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2CB3479F" w14:textId="77777777" w:rsidTr="008A3175">
        <w:trPr>
          <w:trHeight w:val="960"/>
        </w:trPr>
        <w:tc>
          <w:tcPr>
            <w:tcW w:w="552" w:type="dxa"/>
            <w:shd w:val="clear" w:color="000000" w:fill="FFFFFF"/>
            <w:vAlign w:val="center"/>
            <w:hideMark/>
          </w:tcPr>
          <w:p w14:paraId="164907B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80</w:t>
            </w:r>
          </w:p>
        </w:tc>
        <w:tc>
          <w:tcPr>
            <w:tcW w:w="1075" w:type="dxa"/>
            <w:shd w:val="clear" w:color="000000" w:fill="FFFFFF"/>
            <w:vAlign w:val="center"/>
            <w:hideMark/>
          </w:tcPr>
          <w:p w14:paraId="0AB8D06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30,000</w:t>
            </w:r>
          </w:p>
        </w:tc>
        <w:tc>
          <w:tcPr>
            <w:tcW w:w="743" w:type="dxa"/>
            <w:shd w:val="clear" w:color="000000" w:fill="FFFFFF"/>
            <w:vAlign w:val="center"/>
            <w:hideMark/>
          </w:tcPr>
          <w:p w14:paraId="6F1F63E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KG.</w:t>
            </w:r>
          </w:p>
        </w:tc>
        <w:tc>
          <w:tcPr>
            <w:tcW w:w="3711" w:type="dxa"/>
            <w:shd w:val="clear" w:color="000000" w:fill="FFFFFF"/>
            <w:vAlign w:val="center"/>
            <w:hideMark/>
          </w:tcPr>
          <w:p w14:paraId="2249152D"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ARAME, MATERIAL AÇO CARBONO, TRATAMENTO SUPERFICIAL GALVANIZADO, BITOLA 18, CARACTERÍSTICAS ADICIONAIS BWG, TIPO LISO.</w:t>
            </w:r>
          </w:p>
        </w:tc>
        <w:tc>
          <w:tcPr>
            <w:tcW w:w="1566" w:type="dxa"/>
            <w:shd w:val="clear" w:color="000000" w:fill="FFFFFF"/>
            <w:vAlign w:val="center"/>
            <w:hideMark/>
          </w:tcPr>
          <w:p w14:paraId="68BE1AEA"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601B6C5B" w14:textId="716C789B"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718C7BC" w14:textId="1FFE14B0"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326E42D1" w14:textId="77777777" w:rsidTr="008A3175">
        <w:trPr>
          <w:trHeight w:val="70"/>
        </w:trPr>
        <w:tc>
          <w:tcPr>
            <w:tcW w:w="552" w:type="dxa"/>
            <w:shd w:val="clear" w:color="000000" w:fill="FFFFFF"/>
            <w:vAlign w:val="center"/>
            <w:hideMark/>
          </w:tcPr>
          <w:p w14:paraId="74CF6DC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81</w:t>
            </w:r>
          </w:p>
        </w:tc>
        <w:tc>
          <w:tcPr>
            <w:tcW w:w="1075" w:type="dxa"/>
            <w:shd w:val="clear" w:color="000000" w:fill="FFFFFF"/>
            <w:vAlign w:val="center"/>
            <w:hideMark/>
          </w:tcPr>
          <w:p w14:paraId="54B4903D"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286,000</w:t>
            </w:r>
          </w:p>
        </w:tc>
        <w:tc>
          <w:tcPr>
            <w:tcW w:w="743" w:type="dxa"/>
            <w:shd w:val="clear" w:color="000000" w:fill="FFFFFF"/>
            <w:vAlign w:val="center"/>
            <w:hideMark/>
          </w:tcPr>
          <w:p w14:paraId="2E0E5FA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KG.</w:t>
            </w:r>
          </w:p>
        </w:tc>
        <w:tc>
          <w:tcPr>
            <w:tcW w:w="3711" w:type="dxa"/>
            <w:shd w:val="clear" w:color="000000" w:fill="FFFFFF"/>
            <w:vAlign w:val="center"/>
            <w:hideMark/>
          </w:tcPr>
          <w:p w14:paraId="78798926"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CAL HIDRATADA ASPECTO FÍSICO: PÓ COR: BRANCA APLICAÇÃO: CONSTRUÇÃO CIVIL COMPOSIÇÃO: CA (OH2) PESO MOLECULAR: 74 G/MOL CARACTERÍSTICAS ADICIONAIS: ALTO TEOR DE CÁLCIO, POUCO SOLÚVEL, 2 ANOS VALIDA CLASSIFICAÇÃO: CH3 EMBALAGEM DE 20 KG </w:t>
            </w:r>
          </w:p>
        </w:tc>
        <w:tc>
          <w:tcPr>
            <w:tcW w:w="1566" w:type="dxa"/>
            <w:shd w:val="clear" w:color="000000" w:fill="FFFFFF"/>
            <w:vAlign w:val="center"/>
            <w:hideMark/>
          </w:tcPr>
          <w:p w14:paraId="698F6911"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3DBEB187" w14:textId="7E5DAEBC"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57AD67A6" w14:textId="695BB5E3"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2937D0A3" w14:textId="77777777" w:rsidTr="008A3175">
        <w:trPr>
          <w:trHeight w:val="960"/>
        </w:trPr>
        <w:tc>
          <w:tcPr>
            <w:tcW w:w="552" w:type="dxa"/>
            <w:shd w:val="clear" w:color="000000" w:fill="FFFFFF"/>
            <w:vAlign w:val="center"/>
            <w:hideMark/>
          </w:tcPr>
          <w:p w14:paraId="4B061AE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82</w:t>
            </w:r>
          </w:p>
        </w:tc>
        <w:tc>
          <w:tcPr>
            <w:tcW w:w="1075" w:type="dxa"/>
            <w:shd w:val="clear" w:color="000000" w:fill="FFFFFF"/>
            <w:vAlign w:val="center"/>
            <w:hideMark/>
          </w:tcPr>
          <w:p w14:paraId="4442D4A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37,000</w:t>
            </w:r>
          </w:p>
        </w:tc>
        <w:tc>
          <w:tcPr>
            <w:tcW w:w="743" w:type="dxa"/>
            <w:shd w:val="clear" w:color="000000" w:fill="FFFFFF"/>
            <w:vAlign w:val="center"/>
            <w:hideMark/>
          </w:tcPr>
          <w:p w14:paraId="52E3ED9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0D1FAB08"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CÂMARA AR PNEU, MATERIAL BORRACHA, APLICAÇÃO TIPO PNEU CARRO DE MÃO, TAMANHO ARO 3,25 X 8, CARACTERÍSTICAS ADICIONAIS BICO REVESTIDO DE BORRACHA. </w:t>
            </w:r>
          </w:p>
        </w:tc>
        <w:tc>
          <w:tcPr>
            <w:tcW w:w="1566" w:type="dxa"/>
            <w:shd w:val="clear" w:color="000000" w:fill="FFFFFF"/>
            <w:vAlign w:val="center"/>
            <w:hideMark/>
          </w:tcPr>
          <w:p w14:paraId="12F10336"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4314F606" w14:textId="49CE6C98"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62F21FE" w14:textId="6B056A5D"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546B4A50" w14:textId="77777777" w:rsidTr="008A3175">
        <w:trPr>
          <w:trHeight w:val="480"/>
        </w:trPr>
        <w:tc>
          <w:tcPr>
            <w:tcW w:w="552" w:type="dxa"/>
            <w:shd w:val="clear" w:color="000000" w:fill="FFFFFF"/>
            <w:vAlign w:val="center"/>
            <w:hideMark/>
          </w:tcPr>
          <w:p w14:paraId="5D4BBC0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83</w:t>
            </w:r>
          </w:p>
        </w:tc>
        <w:tc>
          <w:tcPr>
            <w:tcW w:w="1075" w:type="dxa"/>
            <w:shd w:val="clear" w:color="000000" w:fill="FFFFFF"/>
            <w:vAlign w:val="center"/>
            <w:hideMark/>
          </w:tcPr>
          <w:p w14:paraId="3D785472"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350,000</w:t>
            </w:r>
          </w:p>
        </w:tc>
        <w:tc>
          <w:tcPr>
            <w:tcW w:w="743" w:type="dxa"/>
            <w:shd w:val="clear" w:color="000000" w:fill="FFFFFF"/>
            <w:vAlign w:val="center"/>
            <w:hideMark/>
          </w:tcPr>
          <w:p w14:paraId="4C4C6A5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2A9845AD"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CATRACA C/ ROSETA ESTICAR ARAME LISO. </w:t>
            </w:r>
          </w:p>
        </w:tc>
        <w:tc>
          <w:tcPr>
            <w:tcW w:w="1566" w:type="dxa"/>
            <w:shd w:val="clear" w:color="000000" w:fill="FFFFFF"/>
            <w:vAlign w:val="center"/>
            <w:hideMark/>
          </w:tcPr>
          <w:p w14:paraId="2EB5CEEC"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0FCFFBBE" w14:textId="2C0BED43"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38F970DB" w14:textId="0F28D1F9"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0866A5AC" w14:textId="77777777" w:rsidTr="008A3175">
        <w:trPr>
          <w:trHeight w:val="480"/>
        </w:trPr>
        <w:tc>
          <w:tcPr>
            <w:tcW w:w="552" w:type="dxa"/>
            <w:shd w:val="clear" w:color="000000" w:fill="FFFFFF"/>
            <w:vAlign w:val="center"/>
            <w:hideMark/>
          </w:tcPr>
          <w:p w14:paraId="330EC73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84</w:t>
            </w:r>
          </w:p>
        </w:tc>
        <w:tc>
          <w:tcPr>
            <w:tcW w:w="1075" w:type="dxa"/>
            <w:shd w:val="clear" w:color="000000" w:fill="FFFFFF"/>
            <w:vAlign w:val="center"/>
            <w:hideMark/>
          </w:tcPr>
          <w:p w14:paraId="58FD4EE3"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300,000</w:t>
            </w:r>
          </w:p>
        </w:tc>
        <w:tc>
          <w:tcPr>
            <w:tcW w:w="743" w:type="dxa"/>
            <w:shd w:val="clear" w:color="000000" w:fill="FFFFFF"/>
            <w:vAlign w:val="center"/>
            <w:hideMark/>
          </w:tcPr>
          <w:p w14:paraId="08C8465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M</w:t>
            </w:r>
          </w:p>
        </w:tc>
        <w:tc>
          <w:tcPr>
            <w:tcW w:w="3711" w:type="dxa"/>
            <w:shd w:val="clear" w:color="000000" w:fill="FFFFFF"/>
            <w:vAlign w:val="center"/>
            <w:hideMark/>
          </w:tcPr>
          <w:p w14:paraId="064026D8" w14:textId="00BA7CAD"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CORDA. MATERIAL</w:t>
            </w:r>
            <w:r w:rsidR="009B4675">
              <w:rPr>
                <w:rFonts w:ascii="Arial" w:eastAsia="Times New Roman" w:hAnsi="Arial" w:cs="Arial"/>
                <w:color w:val="000000"/>
                <w:sz w:val="20"/>
                <w:szCs w:val="20"/>
              </w:rPr>
              <w:t xml:space="preserve"> </w:t>
            </w:r>
            <w:r w:rsidRPr="003A649B">
              <w:rPr>
                <w:rFonts w:ascii="Arial" w:eastAsia="Times New Roman" w:hAnsi="Arial" w:cs="Arial"/>
                <w:color w:val="000000"/>
                <w:sz w:val="20"/>
                <w:szCs w:val="20"/>
              </w:rPr>
              <w:t xml:space="preserve">POLIPROPILENO. TIPO: TRANÇADA. DIÂMETRO: 10 MM. APLICAÇÃO: MÚLTIPLO USO. </w:t>
            </w:r>
          </w:p>
        </w:tc>
        <w:tc>
          <w:tcPr>
            <w:tcW w:w="1566" w:type="dxa"/>
            <w:shd w:val="clear" w:color="000000" w:fill="FFFFFF"/>
            <w:vAlign w:val="center"/>
            <w:hideMark/>
          </w:tcPr>
          <w:p w14:paraId="661EE3C4"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4A14B1FD" w14:textId="0DEBE6E3"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6FD244F" w14:textId="6099F8D5"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328BB4C1" w14:textId="77777777" w:rsidTr="008A3175">
        <w:trPr>
          <w:trHeight w:val="480"/>
        </w:trPr>
        <w:tc>
          <w:tcPr>
            <w:tcW w:w="552" w:type="dxa"/>
            <w:shd w:val="clear" w:color="000000" w:fill="FFFFFF"/>
            <w:vAlign w:val="center"/>
            <w:hideMark/>
          </w:tcPr>
          <w:p w14:paraId="64EE691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85</w:t>
            </w:r>
          </w:p>
        </w:tc>
        <w:tc>
          <w:tcPr>
            <w:tcW w:w="1075" w:type="dxa"/>
            <w:shd w:val="clear" w:color="000000" w:fill="FFFFFF"/>
            <w:vAlign w:val="center"/>
            <w:hideMark/>
          </w:tcPr>
          <w:p w14:paraId="2942544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95,000</w:t>
            </w:r>
          </w:p>
        </w:tc>
        <w:tc>
          <w:tcPr>
            <w:tcW w:w="743" w:type="dxa"/>
            <w:shd w:val="clear" w:color="000000" w:fill="FFFFFF"/>
            <w:vAlign w:val="center"/>
            <w:hideMark/>
          </w:tcPr>
          <w:p w14:paraId="70A7CEC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M</w:t>
            </w:r>
          </w:p>
        </w:tc>
        <w:tc>
          <w:tcPr>
            <w:tcW w:w="3711" w:type="dxa"/>
            <w:shd w:val="clear" w:color="000000" w:fill="FFFFFF"/>
            <w:vAlign w:val="center"/>
            <w:hideMark/>
          </w:tcPr>
          <w:p w14:paraId="70B3AD55"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CORRENTE SOLDADA DE FERRO GALVANIZADA REFORÇADA 5,0MM.  </w:t>
            </w:r>
          </w:p>
        </w:tc>
        <w:tc>
          <w:tcPr>
            <w:tcW w:w="1566" w:type="dxa"/>
            <w:shd w:val="clear" w:color="000000" w:fill="FFFFFF"/>
            <w:vAlign w:val="center"/>
            <w:hideMark/>
          </w:tcPr>
          <w:p w14:paraId="380D9362"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7BDBFA07" w14:textId="1C9AF1BE"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4113E02B" w14:textId="2E054E55"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43927891" w14:textId="77777777" w:rsidTr="008A3175">
        <w:trPr>
          <w:trHeight w:val="480"/>
        </w:trPr>
        <w:tc>
          <w:tcPr>
            <w:tcW w:w="552" w:type="dxa"/>
            <w:shd w:val="clear" w:color="000000" w:fill="FFFFFF"/>
            <w:vAlign w:val="center"/>
            <w:hideMark/>
          </w:tcPr>
          <w:p w14:paraId="34A20F8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lastRenderedPageBreak/>
              <w:t>86</w:t>
            </w:r>
          </w:p>
        </w:tc>
        <w:tc>
          <w:tcPr>
            <w:tcW w:w="1075" w:type="dxa"/>
            <w:shd w:val="clear" w:color="000000" w:fill="FFFFFF"/>
            <w:vAlign w:val="center"/>
            <w:hideMark/>
          </w:tcPr>
          <w:p w14:paraId="483994F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176,000</w:t>
            </w:r>
          </w:p>
        </w:tc>
        <w:tc>
          <w:tcPr>
            <w:tcW w:w="743" w:type="dxa"/>
            <w:shd w:val="clear" w:color="000000" w:fill="FFFFFF"/>
            <w:vAlign w:val="center"/>
            <w:hideMark/>
          </w:tcPr>
          <w:p w14:paraId="64149E0C"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M</w:t>
            </w:r>
          </w:p>
        </w:tc>
        <w:tc>
          <w:tcPr>
            <w:tcW w:w="3711" w:type="dxa"/>
            <w:shd w:val="clear" w:color="000000" w:fill="FFFFFF"/>
            <w:vAlign w:val="center"/>
            <w:hideMark/>
          </w:tcPr>
          <w:p w14:paraId="060015CB"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CORRENTE SOLDADA DE FERRO GALVANIZADA REFORÇADA 8,0MM. </w:t>
            </w:r>
          </w:p>
        </w:tc>
        <w:tc>
          <w:tcPr>
            <w:tcW w:w="1566" w:type="dxa"/>
            <w:shd w:val="clear" w:color="000000" w:fill="FFFFFF"/>
            <w:vAlign w:val="center"/>
            <w:hideMark/>
          </w:tcPr>
          <w:p w14:paraId="4C50C1A5"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5121B9EC" w14:textId="3DF1F804"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5E66A8E" w14:textId="7F38B7D9"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3B7B0F9E" w14:textId="77777777" w:rsidTr="008A3175">
        <w:trPr>
          <w:trHeight w:val="960"/>
        </w:trPr>
        <w:tc>
          <w:tcPr>
            <w:tcW w:w="552" w:type="dxa"/>
            <w:shd w:val="clear" w:color="000000" w:fill="FFFFFF"/>
            <w:vAlign w:val="center"/>
            <w:hideMark/>
          </w:tcPr>
          <w:p w14:paraId="6528283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87</w:t>
            </w:r>
          </w:p>
        </w:tc>
        <w:tc>
          <w:tcPr>
            <w:tcW w:w="1075" w:type="dxa"/>
            <w:shd w:val="clear" w:color="000000" w:fill="FFFFFF"/>
            <w:vAlign w:val="center"/>
            <w:hideMark/>
          </w:tcPr>
          <w:p w14:paraId="509CBCF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105,000</w:t>
            </w:r>
          </w:p>
        </w:tc>
        <w:tc>
          <w:tcPr>
            <w:tcW w:w="743" w:type="dxa"/>
            <w:shd w:val="clear" w:color="000000" w:fill="FFFFFF"/>
            <w:vAlign w:val="center"/>
            <w:hideMark/>
          </w:tcPr>
          <w:p w14:paraId="280B60C0"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KG.</w:t>
            </w:r>
          </w:p>
        </w:tc>
        <w:tc>
          <w:tcPr>
            <w:tcW w:w="3711" w:type="dxa"/>
            <w:shd w:val="clear" w:color="000000" w:fill="FFFFFF"/>
            <w:vAlign w:val="center"/>
            <w:hideMark/>
          </w:tcPr>
          <w:p w14:paraId="578B5E9F"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ESTOPA. MATERIAL: FIO ALGODÃO ALVEJADO. APLICAÇÃO: LIMPEZA PESADA. COR: BRANCA CARACTERÍSTICAS ADICIONAIS: LAVADA. </w:t>
            </w:r>
          </w:p>
        </w:tc>
        <w:tc>
          <w:tcPr>
            <w:tcW w:w="1566" w:type="dxa"/>
            <w:shd w:val="clear" w:color="000000" w:fill="FFFFFF"/>
            <w:vAlign w:val="center"/>
            <w:hideMark/>
          </w:tcPr>
          <w:p w14:paraId="18B9CE6F"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2B31358B" w14:textId="3F25F6A4"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9DFD856" w14:textId="06C498C8"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6BD9B883" w14:textId="77777777" w:rsidTr="008A3175">
        <w:trPr>
          <w:trHeight w:val="1200"/>
        </w:trPr>
        <w:tc>
          <w:tcPr>
            <w:tcW w:w="552" w:type="dxa"/>
            <w:shd w:val="clear" w:color="000000" w:fill="FFFFFF"/>
            <w:vAlign w:val="center"/>
            <w:hideMark/>
          </w:tcPr>
          <w:p w14:paraId="7B12F8F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88</w:t>
            </w:r>
          </w:p>
        </w:tc>
        <w:tc>
          <w:tcPr>
            <w:tcW w:w="1075" w:type="dxa"/>
            <w:shd w:val="clear" w:color="000000" w:fill="FFFFFF"/>
            <w:vAlign w:val="center"/>
            <w:hideMark/>
          </w:tcPr>
          <w:p w14:paraId="21E5EA08"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80,000</w:t>
            </w:r>
          </w:p>
        </w:tc>
        <w:tc>
          <w:tcPr>
            <w:tcW w:w="743" w:type="dxa"/>
            <w:shd w:val="clear" w:color="000000" w:fill="FFFFFF"/>
            <w:vAlign w:val="center"/>
            <w:hideMark/>
          </w:tcPr>
          <w:p w14:paraId="0C5007B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75445336"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LIMPEZA PÓS OBRA, EXTRA FORTE, EMBALAGEM: 1LITRO, PRODUTO NÃO INFLAMÁVE, L SOMENTE LIMPEZA EM GERAL E QUE NÃO MANCHE, PARA REMOÇÃO DE CIMENTO E RESTOS DE CONSTRUÇÃO EM PISOS, PORCELANATOS, LAJOTAS, PEDRAS E GRANITOS.</w:t>
            </w:r>
          </w:p>
        </w:tc>
        <w:tc>
          <w:tcPr>
            <w:tcW w:w="1566" w:type="dxa"/>
            <w:shd w:val="clear" w:color="000000" w:fill="FFFFFF"/>
            <w:vAlign w:val="center"/>
            <w:hideMark/>
          </w:tcPr>
          <w:p w14:paraId="5939421D"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04AA4A59" w14:textId="294FF091"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3F2FCD2" w14:textId="2E73BE15"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150B5F69" w14:textId="77777777" w:rsidTr="008A3175">
        <w:trPr>
          <w:trHeight w:val="322"/>
        </w:trPr>
        <w:tc>
          <w:tcPr>
            <w:tcW w:w="552" w:type="dxa"/>
            <w:shd w:val="clear" w:color="000000" w:fill="FFFFFF"/>
            <w:vAlign w:val="center"/>
            <w:hideMark/>
          </w:tcPr>
          <w:p w14:paraId="1A886A9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89</w:t>
            </w:r>
          </w:p>
        </w:tc>
        <w:tc>
          <w:tcPr>
            <w:tcW w:w="1075" w:type="dxa"/>
            <w:shd w:val="clear" w:color="000000" w:fill="FFFFFF"/>
            <w:vAlign w:val="center"/>
            <w:hideMark/>
          </w:tcPr>
          <w:p w14:paraId="7E6DACA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48,000</w:t>
            </w:r>
          </w:p>
        </w:tc>
        <w:tc>
          <w:tcPr>
            <w:tcW w:w="743" w:type="dxa"/>
            <w:shd w:val="clear" w:color="000000" w:fill="FFFFFF"/>
            <w:vAlign w:val="center"/>
            <w:hideMark/>
          </w:tcPr>
          <w:p w14:paraId="5086147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42CB9B8E"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MACANETA ALAVANCA P/ FECHADURA DE PORTA DE MADEIRA COMPLETA (INTERNO E EXTERNO).  </w:t>
            </w:r>
          </w:p>
        </w:tc>
        <w:tc>
          <w:tcPr>
            <w:tcW w:w="1566" w:type="dxa"/>
            <w:shd w:val="clear" w:color="000000" w:fill="FFFFFF"/>
            <w:vAlign w:val="center"/>
            <w:hideMark/>
          </w:tcPr>
          <w:p w14:paraId="181B6244"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6D958FB6" w14:textId="177D089A"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DB71E1F" w14:textId="7ACCA258"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27030B4A" w14:textId="77777777" w:rsidTr="008A3175">
        <w:trPr>
          <w:trHeight w:val="70"/>
        </w:trPr>
        <w:tc>
          <w:tcPr>
            <w:tcW w:w="552" w:type="dxa"/>
            <w:shd w:val="clear" w:color="000000" w:fill="FFFFFF"/>
            <w:vAlign w:val="center"/>
            <w:hideMark/>
          </w:tcPr>
          <w:p w14:paraId="7057F1F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90</w:t>
            </w:r>
          </w:p>
        </w:tc>
        <w:tc>
          <w:tcPr>
            <w:tcW w:w="1075" w:type="dxa"/>
            <w:shd w:val="clear" w:color="000000" w:fill="FFFFFF"/>
            <w:vAlign w:val="center"/>
            <w:hideMark/>
          </w:tcPr>
          <w:p w14:paraId="78E9B098"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1.050,000</w:t>
            </w:r>
          </w:p>
        </w:tc>
        <w:tc>
          <w:tcPr>
            <w:tcW w:w="743" w:type="dxa"/>
            <w:shd w:val="clear" w:color="000000" w:fill="FFFFFF"/>
            <w:vAlign w:val="center"/>
            <w:hideMark/>
          </w:tcPr>
          <w:p w14:paraId="3828B5C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0CD23ED4"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PORCA SEXTAVADA 1/2.  </w:t>
            </w:r>
          </w:p>
        </w:tc>
        <w:tc>
          <w:tcPr>
            <w:tcW w:w="1566" w:type="dxa"/>
            <w:shd w:val="clear" w:color="000000" w:fill="FFFFFF"/>
            <w:vAlign w:val="center"/>
            <w:hideMark/>
          </w:tcPr>
          <w:p w14:paraId="78C112F2"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2200B624" w14:textId="7E971574"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0585008" w14:textId="32BFAE86"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0A1AD9A8" w14:textId="77777777" w:rsidTr="008A3175">
        <w:trPr>
          <w:trHeight w:val="70"/>
        </w:trPr>
        <w:tc>
          <w:tcPr>
            <w:tcW w:w="552" w:type="dxa"/>
            <w:shd w:val="clear" w:color="000000" w:fill="FFFFFF"/>
            <w:vAlign w:val="center"/>
            <w:hideMark/>
          </w:tcPr>
          <w:p w14:paraId="3AD4DB3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91</w:t>
            </w:r>
          </w:p>
        </w:tc>
        <w:tc>
          <w:tcPr>
            <w:tcW w:w="1075" w:type="dxa"/>
            <w:shd w:val="clear" w:color="000000" w:fill="FFFFFF"/>
            <w:vAlign w:val="center"/>
            <w:hideMark/>
          </w:tcPr>
          <w:p w14:paraId="12E9C15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1.100,000</w:t>
            </w:r>
          </w:p>
        </w:tc>
        <w:tc>
          <w:tcPr>
            <w:tcW w:w="743" w:type="dxa"/>
            <w:shd w:val="clear" w:color="000000" w:fill="FFFFFF"/>
            <w:vAlign w:val="center"/>
            <w:hideMark/>
          </w:tcPr>
          <w:p w14:paraId="2CAA041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116B9AA9"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PORCA SEXTAVADA 3/8.   </w:t>
            </w:r>
          </w:p>
        </w:tc>
        <w:tc>
          <w:tcPr>
            <w:tcW w:w="1566" w:type="dxa"/>
            <w:shd w:val="clear" w:color="000000" w:fill="FFFFFF"/>
            <w:vAlign w:val="center"/>
            <w:hideMark/>
          </w:tcPr>
          <w:p w14:paraId="6818F0A0"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1FD422E9" w14:textId="1368465B"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284C16FE" w14:textId="051F0DFD"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42216193" w14:textId="77777777" w:rsidTr="008A3175">
        <w:trPr>
          <w:trHeight w:val="452"/>
        </w:trPr>
        <w:tc>
          <w:tcPr>
            <w:tcW w:w="552" w:type="dxa"/>
            <w:shd w:val="clear" w:color="000000" w:fill="FFFFFF"/>
            <w:vAlign w:val="center"/>
            <w:hideMark/>
          </w:tcPr>
          <w:p w14:paraId="431CAB2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92</w:t>
            </w:r>
          </w:p>
        </w:tc>
        <w:tc>
          <w:tcPr>
            <w:tcW w:w="1075" w:type="dxa"/>
            <w:shd w:val="clear" w:color="000000" w:fill="FFFFFF"/>
            <w:vAlign w:val="center"/>
            <w:hideMark/>
          </w:tcPr>
          <w:p w14:paraId="3DDF5FB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19,000</w:t>
            </w:r>
          </w:p>
        </w:tc>
        <w:tc>
          <w:tcPr>
            <w:tcW w:w="743" w:type="dxa"/>
            <w:shd w:val="clear" w:color="000000" w:fill="FFFFFF"/>
            <w:vAlign w:val="center"/>
            <w:hideMark/>
          </w:tcPr>
          <w:p w14:paraId="3D68F508"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7E8D1B27"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TRENA LONGA 50 METROS X 13 MM FITA DE PVC, PARA MEDIÇÕES EM GERAL. COM CAIXA PLÁSTICA ABERTA RESISTENTE A IMPACTOS E GOLPES, FITA FEITA EM PVC, EQUIPADA COM GANCHO NA PONTA PARA FIXAÇÃO DA FITA DURANTE L MEDIÇÕES. ESCALA GRADUADA COM DIVISÃO EM MM E DUAS CLASSES DE PRECISÃO. RESISTENTE A UMIDADE E VARIAÇÕES DE TEMPERATURA.</w:t>
            </w:r>
            <w:r w:rsidRPr="003A649B">
              <w:rPr>
                <w:rFonts w:ascii="Arial" w:eastAsia="Times New Roman" w:hAnsi="Arial" w:cs="Arial"/>
                <w:color w:val="000000"/>
                <w:sz w:val="20"/>
                <w:szCs w:val="20"/>
              </w:rPr>
              <w:br/>
              <w:t xml:space="preserve">POSSUI MANIVELA PARA RECOLHIMENTO DA FITA. </w:t>
            </w:r>
          </w:p>
        </w:tc>
        <w:tc>
          <w:tcPr>
            <w:tcW w:w="1566" w:type="dxa"/>
            <w:shd w:val="clear" w:color="000000" w:fill="FFFFFF"/>
            <w:vAlign w:val="center"/>
            <w:hideMark/>
          </w:tcPr>
          <w:p w14:paraId="0657B2EA"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6D776557" w14:textId="4E87F300"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877AC80" w14:textId="225FC151"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21399F0B" w14:textId="77777777" w:rsidTr="008A3175">
        <w:trPr>
          <w:trHeight w:val="480"/>
        </w:trPr>
        <w:tc>
          <w:tcPr>
            <w:tcW w:w="552" w:type="dxa"/>
            <w:shd w:val="clear" w:color="000000" w:fill="FFFFFF"/>
            <w:vAlign w:val="center"/>
            <w:hideMark/>
          </w:tcPr>
          <w:p w14:paraId="15A90B4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93</w:t>
            </w:r>
          </w:p>
        </w:tc>
        <w:tc>
          <w:tcPr>
            <w:tcW w:w="1075" w:type="dxa"/>
            <w:shd w:val="clear" w:color="000000" w:fill="FFFFFF"/>
            <w:vAlign w:val="center"/>
            <w:hideMark/>
          </w:tcPr>
          <w:p w14:paraId="1122C2E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110,000</w:t>
            </w:r>
          </w:p>
        </w:tc>
        <w:tc>
          <w:tcPr>
            <w:tcW w:w="743" w:type="dxa"/>
            <w:shd w:val="clear" w:color="000000" w:fill="FFFFFF"/>
            <w:vAlign w:val="center"/>
            <w:hideMark/>
          </w:tcPr>
          <w:p w14:paraId="7D9C6B3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74C9FF82"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DISCO DE CORTE PARA ESMERILHADEIRA GRANDE 7/1/16 X 7/8 - </w:t>
            </w:r>
          </w:p>
        </w:tc>
        <w:tc>
          <w:tcPr>
            <w:tcW w:w="1566" w:type="dxa"/>
            <w:shd w:val="clear" w:color="000000" w:fill="FFFFFF"/>
            <w:vAlign w:val="center"/>
            <w:hideMark/>
          </w:tcPr>
          <w:p w14:paraId="045C190A"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5C393D05" w14:textId="2EB0A18F"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AE6BEFD" w14:textId="50823824"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3A84FD6A" w14:textId="77777777" w:rsidTr="008A3175">
        <w:trPr>
          <w:trHeight w:val="255"/>
        </w:trPr>
        <w:tc>
          <w:tcPr>
            <w:tcW w:w="552" w:type="dxa"/>
            <w:shd w:val="clear" w:color="000000" w:fill="FFFFFF"/>
            <w:vAlign w:val="center"/>
            <w:hideMark/>
          </w:tcPr>
          <w:p w14:paraId="3A972623"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94</w:t>
            </w:r>
          </w:p>
        </w:tc>
        <w:tc>
          <w:tcPr>
            <w:tcW w:w="1075" w:type="dxa"/>
            <w:shd w:val="clear" w:color="000000" w:fill="FFFFFF"/>
            <w:vAlign w:val="center"/>
            <w:hideMark/>
          </w:tcPr>
          <w:p w14:paraId="539EEEF2"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640,000</w:t>
            </w:r>
          </w:p>
        </w:tc>
        <w:tc>
          <w:tcPr>
            <w:tcW w:w="743" w:type="dxa"/>
            <w:shd w:val="clear" w:color="000000" w:fill="FFFFFF"/>
            <w:vAlign w:val="center"/>
            <w:hideMark/>
          </w:tcPr>
          <w:p w14:paraId="134198C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M</w:t>
            </w:r>
          </w:p>
        </w:tc>
        <w:tc>
          <w:tcPr>
            <w:tcW w:w="3711" w:type="dxa"/>
            <w:shd w:val="clear" w:color="000000" w:fill="FFFFFF"/>
            <w:vAlign w:val="center"/>
            <w:hideMark/>
          </w:tcPr>
          <w:p w14:paraId="568EBC1F"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RIPÃO PARA FORRO 2,5x5,0cm.</w:t>
            </w:r>
          </w:p>
        </w:tc>
        <w:tc>
          <w:tcPr>
            <w:tcW w:w="1566" w:type="dxa"/>
            <w:shd w:val="clear" w:color="000000" w:fill="FFFFFF"/>
            <w:vAlign w:val="center"/>
            <w:hideMark/>
          </w:tcPr>
          <w:p w14:paraId="3CD3C315"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22EFE3F5" w14:textId="394A46DC"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6808F3FC" w14:textId="4932B4AE"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0C3D0F71" w14:textId="77777777" w:rsidTr="008A3175">
        <w:trPr>
          <w:trHeight w:val="480"/>
        </w:trPr>
        <w:tc>
          <w:tcPr>
            <w:tcW w:w="552" w:type="dxa"/>
            <w:shd w:val="clear" w:color="000000" w:fill="FFFFFF"/>
            <w:vAlign w:val="center"/>
            <w:hideMark/>
          </w:tcPr>
          <w:p w14:paraId="1AFA9072"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95</w:t>
            </w:r>
          </w:p>
        </w:tc>
        <w:tc>
          <w:tcPr>
            <w:tcW w:w="1075" w:type="dxa"/>
            <w:shd w:val="clear" w:color="000000" w:fill="FFFFFF"/>
            <w:vAlign w:val="center"/>
            <w:hideMark/>
          </w:tcPr>
          <w:p w14:paraId="19841D1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595,000</w:t>
            </w:r>
          </w:p>
        </w:tc>
        <w:tc>
          <w:tcPr>
            <w:tcW w:w="743" w:type="dxa"/>
            <w:shd w:val="clear" w:color="000000" w:fill="FFFFFF"/>
            <w:vAlign w:val="center"/>
            <w:hideMark/>
          </w:tcPr>
          <w:p w14:paraId="7C5CAD4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M²</w:t>
            </w:r>
          </w:p>
        </w:tc>
        <w:tc>
          <w:tcPr>
            <w:tcW w:w="3711" w:type="dxa"/>
            <w:shd w:val="clear" w:color="000000" w:fill="FFFFFF"/>
            <w:vAlign w:val="center"/>
            <w:hideMark/>
          </w:tcPr>
          <w:p w14:paraId="0A6F95C5"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PORCELANATO RETIFICADO, COR BRANCO OU BEGE, 60X60 </w:t>
            </w:r>
          </w:p>
        </w:tc>
        <w:tc>
          <w:tcPr>
            <w:tcW w:w="1566" w:type="dxa"/>
            <w:shd w:val="clear" w:color="000000" w:fill="FFFFFF"/>
            <w:vAlign w:val="center"/>
            <w:hideMark/>
          </w:tcPr>
          <w:p w14:paraId="75D1637B"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7CE2595F" w14:textId="534F87F3"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28B7CBD" w14:textId="718D42FB"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45DB63B7" w14:textId="77777777" w:rsidTr="008A3175">
        <w:trPr>
          <w:trHeight w:val="480"/>
        </w:trPr>
        <w:tc>
          <w:tcPr>
            <w:tcW w:w="552" w:type="dxa"/>
            <w:shd w:val="clear" w:color="000000" w:fill="FFFFFF"/>
            <w:vAlign w:val="center"/>
            <w:hideMark/>
          </w:tcPr>
          <w:p w14:paraId="1D861F0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96</w:t>
            </w:r>
          </w:p>
        </w:tc>
        <w:tc>
          <w:tcPr>
            <w:tcW w:w="1075" w:type="dxa"/>
            <w:shd w:val="clear" w:color="000000" w:fill="FFFFFF"/>
            <w:vAlign w:val="center"/>
            <w:hideMark/>
          </w:tcPr>
          <w:p w14:paraId="3D61BD4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540,000</w:t>
            </w:r>
          </w:p>
        </w:tc>
        <w:tc>
          <w:tcPr>
            <w:tcW w:w="743" w:type="dxa"/>
            <w:shd w:val="clear" w:color="000000" w:fill="FFFFFF"/>
            <w:vAlign w:val="center"/>
            <w:hideMark/>
          </w:tcPr>
          <w:p w14:paraId="69A7A6F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M³</w:t>
            </w:r>
          </w:p>
        </w:tc>
        <w:tc>
          <w:tcPr>
            <w:tcW w:w="3711" w:type="dxa"/>
            <w:shd w:val="clear" w:color="000000" w:fill="FFFFFF"/>
            <w:vAlign w:val="center"/>
            <w:hideMark/>
          </w:tcPr>
          <w:p w14:paraId="5FBDE8FD"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PEDRA BRITADA N. 1 (9,5 a 19 MM) POSTO PEDREIRA/FORNECEDOR, SEM FRETE. </w:t>
            </w:r>
          </w:p>
        </w:tc>
        <w:tc>
          <w:tcPr>
            <w:tcW w:w="1566" w:type="dxa"/>
            <w:shd w:val="clear" w:color="000000" w:fill="FFFFFF"/>
            <w:vAlign w:val="center"/>
            <w:hideMark/>
          </w:tcPr>
          <w:p w14:paraId="13A00AC7"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7DCA381A" w14:textId="274D2B00"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51D7260B" w14:textId="2D1F5D5B"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2D4BB52E" w14:textId="77777777" w:rsidTr="008A3175">
        <w:trPr>
          <w:trHeight w:val="480"/>
        </w:trPr>
        <w:tc>
          <w:tcPr>
            <w:tcW w:w="552" w:type="dxa"/>
            <w:shd w:val="clear" w:color="000000" w:fill="FFFFFF"/>
            <w:vAlign w:val="center"/>
            <w:hideMark/>
          </w:tcPr>
          <w:p w14:paraId="0C8D36A8"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97</w:t>
            </w:r>
          </w:p>
        </w:tc>
        <w:tc>
          <w:tcPr>
            <w:tcW w:w="1075" w:type="dxa"/>
            <w:shd w:val="clear" w:color="000000" w:fill="FFFFFF"/>
            <w:vAlign w:val="center"/>
            <w:hideMark/>
          </w:tcPr>
          <w:p w14:paraId="20766FF9"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50,000</w:t>
            </w:r>
          </w:p>
        </w:tc>
        <w:tc>
          <w:tcPr>
            <w:tcW w:w="743" w:type="dxa"/>
            <w:shd w:val="clear" w:color="000000" w:fill="FFFFFF"/>
            <w:vAlign w:val="center"/>
            <w:hideMark/>
          </w:tcPr>
          <w:p w14:paraId="7AB26BFC"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29E59C28"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RASTELO DE PLASTICO PARA JARDIM - RASTELO DE PLASTICO PARA JARDIM</w:t>
            </w:r>
          </w:p>
        </w:tc>
        <w:tc>
          <w:tcPr>
            <w:tcW w:w="1566" w:type="dxa"/>
            <w:shd w:val="clear" w:color="000000" w:fill="FFFFFF"/>
            <w:vAlign w:val="center"/>
            <w:hideMark/>
          </w:tcPr>
          <w:p w14:paraId="68A47CE0"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09578F1F" w14:textId="3DF6BDB6"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7F1A4165" w14:textId="567768A7"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2A504E5B" w14:textId="77777777" w:rsidTr="008A3175">
        <w:trPr>
          <w:trHeight w:val="70"/>
        </w:trPr>
        <w:tc>
          <w:tcPr>
            <w:tcW w:w="552" w:type="dxa"/>
            <w:shd w:val="clear" w:color="000000" w:fill="FFFFFF"/>
            <w:vAlign w:val="center"/>
            <w:hideMark/>
          </w:tcPr>
          <w:p w14:paraId="4C72785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98</w:t>
            </w:r>
          </w:p>
        </w:tc>
        <w:tc>
          <w:tcPr>
            <w:tcW w:w="1075" w:type="dxa"/>
            <w:shd w:val="clear" w:color="000000" w:fill="FFFFFF"/>
            <w:vAlign w:val="center"/>
            <w:hideMark/>
          </w:tcPr>
          <w:p w14:paraId="5E80224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5,000</w:t>
            </w:r>
          </w:p>
        </w:tc>
        <w:tc>
          <w:tcPr>
            <w:tcW w:w="743" w:type="dxa"/>
            <w:shd w:val="clear" w:color="000000" w:fill="FFFFFF"/>
            <w:vAlign w:val="center"/>
            <w:hideMark/>
          </w:tcPr>
          <w:p w14:paraId="74B11613"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48A8CDE3"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ESMERILHADEIRA TIPO: ANGULAR VOLTAGEM: 220 V POTÊNCIA: 2.100 W ROTAÇÃO: 8.500 RPM DIÂMETRO DISCO: 7 POL TIPO USO: INDUSTRIAL PESO: 4,20 KG EIXO: M14 </w:t>
            </w:r>
          </w:p>
        </w:tc>
        <w:tc>
          <w:tcPr>
            <w:tcW w:w="1566" w:type="dxa"/>
            <w:shd w:val="clear" w:color="000000" w:fill="FFFFFF"/>
            <w:vAlign w:val="center"/>
            <w:hideMark/>
          </w:tcPr>
          <w:p w14:paraId="0EEF6864"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11847F86" w14:textId="41BBE401"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231CFE30" w14:textId="3DD8D04D"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61F031DA" w14:textId="77777777" w:rsidTr="008A3175">
        <w:trPr>
          <w:trHeight w:val="70"/>
        </w:trPr>
        <w:tc>
          <w:tcPr>
            <w:tcW w:w="552" w:type="dxa"/>
            <w:shd w:val="clear" w:color="000000" w:fill="FFFFFF"/>
            <w:vAlign w:val="center"/>
            <w:hideMark/>
          </w:tcPr>
          <w:p w14:paraId="65DAC782"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99</w:t>
            </w:r>
          </w:p>
        </w:tc>
        <w:tc>
          <w:tcPr>
            <w:tcW w:w="1075" w:type="dxa"/>
            <w:shd w:val="clear" w:color="000000" w:fill="FFFFFF"/>
            <w:vAlign w:val="center"/>
            <w:hideMark/>
          </w:tcPr>
          <w:p w14:paraId="1524A6E3"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27,000</w:t>
            </w:r>
          </w:p>
        </w:tc>
        <w:tc>
          <w:tcPr>
            <w:tcW w:w="743" w:type="dxa"/>
            <w:shd w:val="clear" w:color="000000" w:fill="FFFFFF"/>
            <w:vAlign w:val="center"/>
            <w:hideMark/>
          </w:tcPr>
          <w:p w14:paraId="3A231214"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6E796B45"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CAVADEIRA COMUM ARTICULADA COM CABO 180 CM. </w:t>
            </w:r>
          </w:p>
        </w:tc>
        <w:tc>
          <w:tcPr>
            <w:tcW w:w="1566" w:type="dxa"/>
            <w:shd w:val="clear" w:color="000000" w:fill="FFFFFF"/>
            <w:vAlign w:val="center"/>
            <w:hideMark/>
          </w:tcPr>
          <w:p w14:paraId="43152662"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1D6E623C" w14:textId="498E4442"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2EBB491A" w14:textId="6026BF85"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6E2BCC45" w14:textId="77777777" w:rsidTr="008A3175">
        <w:trPr>
          <w:trHeight w:val="1200"/>
        </w:trPr>
        <w:tc>
          <w:tcPr>
            <w:tcW w:w="552" w:type="dxa"/>
            <w:shd w:val="clear" w:color="000000" w:fill="FFFFFF"/>
            <w:vAlign w:val="center"/>
            <w:hideMark/>
          </w:tcPr>
          <w:p w14:paraId="56B5560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100</w:t>
            </w:r>
          </w:p>
        </w:tc>
        <w:tc>
          <w:tcPr>
            <w:tcW w:w="1075" w:type="dxa"/>
            <w:shd w:val="clear" w:color="000000" w:fill="FFFFFF"/>
            <w:vAlign w:val="center"/>
            <w:hideMark/>
          </w:tcPr>
          <w:p w14:paraId="05B14E1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33,000</w:t>
            </w:r>
          </w:p>
        </w:tc>
        <w:tc>
          <w:tcPr>
            <w:tcW w:w="743" w:type="dxa"/>
            <w:shd w:val="clear" w:color="000000" w:fill="FFFFFF"/>
            <w:vAlign w:val="center"/>
            <w:hideMark/>
          </w:tcPr>
          <w:p w14:paraId="7E0D8724"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68067885"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ARAME LISO GALVANIZADO OVALADO. ESPECIFICAÇÃO TÉCNICA: CARGA MÍNIMA DE RUPTURA DE 700 KGF, BITOLA APROXIMADAMENTE DE 17 x 15 2,4 X 3,0 MM, COMPRIMENTO POR ROLO DE 1000 METROS. </w:t>
            </w:r>
          </w:p>
        </w:tc>
        <w:tc>
          <w:tcPr>
            <w:tcW w:w="1566" w:type="dxa"/>
            <w:shd w:val="clear" w:color="000000" w:fill="FFFFFF"/>
            <w:vAlign w:val="center"/>
            <w:hideMark/>
          </w:tcPr>
          <w:p w14:paraId="5B4A7DAD"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53C43D3F" w14:textId="554D88A7"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2A6E8D34" w14:textId="71DD63E0"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4441984A" w14:textId="77777777" w:rsidTr="000C2584">
        <w:trPr>
          <w:trHeight w:val="267"/>
        </w:trPr>
        <w:tc>
          <w:tcPr>
            <w:tcW w:w="552" w:type="dxa"/>
            <w:shd w:val="clear" w:color="000000" w:fill="FFFFFF"/>
            <w:vAlign w:val="center"/>
            <w:hideMark/>
          </w:tcPr>
          <w:p w14:paraId="21485EB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101</w:t>
            </w:r>
          </w:p>
        </w:tc>
        <w:tc>
          <w:tcPr>
            <w:tcW w:w="1075" w:type="dxa"/>
            <w:shd w:val="clear" w:color="000000" w:fill="FFFFFF"/>
            <w:vAlign w:val="center"/>
            <w:hideMark/>
          </w:tcPr>
          <w:p w14:paraId="7067533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151,000</w:t>
            </w:r>
          </w:p>
        </w:tc>
        <w:tc>
          <w:tcPr>
            <w:tcW w:w="743" w:type="dxa"/>
            <w:shd w:val="clear" w:color="000000" w:fill="FFFFFF"/>
            <w:vAlign w:val="center"/>
            <w:hideMark/>
          </w:tcPr>
          <w:p w14:paraId="46F188E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3B1CF648"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CADEADO, Nº40, COM CORPO EM LATÃO MACIÇO, HASTE EM AÇO </w:t>
            </w:r>
            <w:r w:rsidRPr="003A649B">
              <w:rPr>
                <w:rFonts w:ascii="Arial" w:eastAsia="Times New Roman" w:hAnsi="Arial" w:cs="Arial"/>
                <w:color w:val="000000"/>
                <w:sz w:val="20"/>
                <w:szCs w:val="20"/>
              </w:rPr>
              <w:lastRenderedPageBreak/>
              <w:t xml:space="preserve">CEMENTADO. ACOMPANHA 2 CHAVES EM LATÃO. </w:t>
            </w:r>
          </w:p>
        </w:tc>
        <w:tc>
          <w:tcPr>
            <w:tcW w:w="1566" w:type="dxa"/>
            <w:shd w:val="clear" w:color="000000" w:fill="FFFFFF"/>
            <w:vAlign w:val="center"/>
            <w:hideMark/>
          </w:tcPr>
          <w:p w14:paraId="6120FA20"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lastRenderedPageBreak/>
              <w:t> </w:t>
            </w:r>
          </w:p>
        </w:tc>
        <w:tc>
          <w:tcPr>
            <w:tcW w:w="1192" w:type="dxa"/>
            <w:shd w:val="clear" w:color="000000" w:fill="FFFFFF"/>
            <w:vAlign w:val="center"/>
          </w:tcPr>
          <w:p w14:paraId="492892E3" w14:textId="463C76F8"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3497F292" w14:textId="1A804750"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52B65FC3" w14:textId="77777777" w:rsidTr="008A3175">
        <w:trPr>
          <w:trHeight w:val="1680"/>
        </w:trPr>
        <w:tc>
          <w:tcPr>
            <w:tcW w:w="552" w:type="dxa"/>
            <w:shd w:val="clear" w:color="000000" w:fill="FFFFFF"/>
            <w:vAlign w:val="center"/>
            <w:hideMark/>
          </w:tcPr>
          <w:p w14:paraId="237C3324"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102</w:t>
            </w:r>
          </w:p>
        </w:tc>
        <w:tc>
          <w:tcPr>
            <w:tcW w:w="1075" w:type="dxa"/>
            <w:shd w:val="clear" w:color="000000" w:fill="FFFFFF"/>
            <w:vAlign w:val="center"/>
            <w:hideMark/>
          </w:tcPr>
          <w:p w14:paraId="6EC2A0E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8,000</w:t>
            </w:r>
          </w:p>
        </w:tc>
        <w:tc>
          <w:tcPr>
            <w:tcW w:w="743" w:type="dxa"/>
            <w:shd w:val="clear" w:color="000000" w:fill="FFFFFF"/>
            <w:vAlign w:val="center"/>
            <w:hideMark/>
          </w:tcPr>
          <w:p w14:paraId="3BA399E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0E551B67" w14:textId="75F2F3AE"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PARAFUSADEIRA TIPO:</w:t>
            </w:r>
            <w:r w:rsidR="009B4675">
              <w:rPr>
                <w:rFonts w:ascii="Arial" w:eastAsia="Times New Roman" w:hAnsi="Arial" w:cs="Arial"/>
                <w:color w:val="000000"/>
                <w:sz w:val="20"/>
                <w:szCs w:val="20"/>
              </w:rPr>
              <w:t xml:space="preserve"> </w:t>
            </w:r>
            <w:r w:rsidRPr="003A649B">
              <w:rPr>
                <w:rFonts w:ascii="Arial" w:eastAsia="Times New Roman" w:hAnsi="Arial" w:cs="Arial"/>
                <w:color w:val="000000"/>
                <w:sz w:val="20"/>
                <w:szCs w:val="20"/>
              </w:rPr>
              <w:t xml:space="preserve">PROFISSIONAL VELOCIDADE: REVERSÍVEL ROTAÇÃO: MÍNIMA: 600 RPM, MÁXIMA: 1900 RPM VOLTAGEM: 9,6 V CARACTERÍSTICAS ADICIONAIS: MANDRIL DE 1/2", CONTROLE DE TORQUE COMPONENTES: COM MALETA, ACESSÓRIOS, BATERIA, CARREGADOR BIVOLT TIPO ALIMENTAÇÃO: BATERIA </w:t>
            </w:r>
          </w:p>
        </w:tc>
        <w:tc>
          <w:tcPr>
            <w:tcW w:w="1566" w:type="dxa"/>
            <w:shd w:val="clear" w:color="000000" w:fill="FFFFFF"/>
            <w:vAlign w:val="center"/>
            <w:hideMark/>
          </w:tcPr>
          <w:p w14:paraId="7208ED05"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5B79D845" w14:textId="39B532E5"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6C6AA7DB" w14:textId="18ACD6B2"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7C84A892" w14:textId="77777777" w:rsidTr="008A3175">
        <w:trPr>
          <w:trHeight w:val="960"/>
        </w:trPr>
        <w:tc>
          <w:tcPr>
            <w:tcW w:w="552" w:type="dxa"/>
            <w:shd w:val="clear" w:color="000000" w:fill="FFFFFF"/>
            <w:vAlign w:val="center"/>
            <w:hideMark/>
          </w:tcPr>
          <w:p w14:paraId="3984A890"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103</w:t>
            </w:r>
          </w:p>
        </w:tc>
        <w:tc>
          <w:tcPr>
            <w:tcW w:w="1075" w:type="dxa"/>
            <w:shd w:val="clear" w:color="000000" w:fill="FFFFFF"/>
            <w:vAlign w:val="center"/>
            <w:hideMark/>
          </w:tcPr>
          <w:p w14:paraId="3143654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5,000</w:t>
            </w:r>
          </w:p>
        </w:tc>
        <w:tc>
          <w:tcPr>
            <w:tcW w:w="743" w:type="dxa"/>
            <w:shd w:val="clear" w:color="000000" w:fill="FFFFFF"/>
            <w:vAlign w:val="center"/>
            <w:hideMark/>
          </w:tcPr>
          <w:p w14:paraId="0191C4F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503D0B18" w14:textId="39EFBD91"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TRENA ELETRÔNICA. TIPO: DIGITAL MÉTODO DE MEDIÇÃO: A LASER ALCANCE: 250 M TIPO VISOR: CRISTAL LÍQUIDO CARACTERIST</w:t>
            </w:r>
            <w:r w:rsidR="009B4675">
              <w:rPr>
                <w:rFonts w:ascii="Arial" w:eastAsia="Times New Roman" w:hAnsi="Arial" w:cs="Arial"/>
                <w:color w:val="000000"/>
                <w:sz w:val="20"/>
                <w:szCs w:val="20"/>
              </w:rPr>
              <w:t>.</w:t>
            </w:r>
            <w:r w:rsidRPr="003A649B">
              <w:rPr>
                <w:rFonts w:ascii="Arial" w:eastAsia="Times New Roman" w:hAnsi="Arial" w:cs="Arial"/>
                <w:color w:val="000000"/>
                <w:sz w:val="20"/>
                <w:szCs w:val="20"/>
              </w:rPr>
              <w:t xml:space="preserve"> ADICIONAIS: MEMÓRIAS P/ARMAZENAMENTO DE MEDIDAS. </w:t>
            </w:r>
          </w:p>
        </w:tc>
        <w:tc>
          <w:tcPr>
            <w:tcW w:w="1566" w:type="dxa"/>
            <w:shd w:val="clear" w:color="000000" w:fill="FFFFFF"/>
            <w:vAlign w:val="center"/>
            <w:hideMark/>
          </w:tcPr>
          <w:p w14:paraId="50DF84BD"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29F436FB" w14:textId="5F565EDA"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8EDF960" w14:textId="776E58EC"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0C16BD63" w14:textId="77777777" w:rsidTr="008A3175">
        <w:trPr>
          <w:trHeight w:val="1200"/>
        </w:trPr>
        <w:tc>
          <w:tcPr>
            <w:tcW w:w="552" w:type="dxa"/>
            <w:shd w:val="clear" w:color="000000" w:fill="FFFFFF"/>
            <w:vAlign w:val="center"/>
            <w:hideMark/>
          </w:tcPr>
          <w:p w14:paraId="0843DAE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104</w:t>
            </w:r>
          </w:p>
        </w:tc>
        <w:tc>
          <w:tcPr>
            <w:tcW w:w="1075" w:type="dxa"/>
            <w:shd w:val="clear" w:color="000000" w:fill="FFFFFF"/>
            <w:vAlign w:val="center"/>
            <w:hideMark/>
          </w:tcPr>
          <w:p w14:paraId="2E32B9E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3,000</w:t>
            </w:r>
          </w:p>
        </w:tc>
        <w:tc>
          <w:tcPr>
            <w:tcW w:w="743" w:type="dxa"/>
            <w:shd w:val="clear" w:color="000000" w:fill="FFFFFF"/>
            <w:vAlign w:val="center"/>
            <w:hideMark/>
          </w:tcPr>
          <w:p w14:paraId="6B12736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3DE36315"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ALICATE DE PRESSÃO - ALICATE DE PRESSÃO: MATERIAL FERRO, TRATAMENTO SUPERFICIAL AÇO VANÁDIO, MORDENTE INFERIOR CURVO, AJUSTE UMA POSIÇÃO, CARACTERÍSTICAS ADICIONAIS: ISOLAMENTO NO CABO, TAMANHO 10 POL.</w:t>
            </w:r>
          </w:p>
        </w:tc>
        <w:tc>
          <w:tcPr>
            <w:tcW w:w="1566" w:type="dxa"/>
            <w:shd w:val="clear" w:color="000000" w:fill="FFFFFF"/>
            <w:vAlign w:val="center"/>
            <w:hideMark/>
          </w:tcPr>
          <w:p w14:paraId="575CFCE9"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255F6025" w14:textId="7EE12F0A"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56F83BB0" w14:textId="0F81BA9F"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18ACABFB" w14:textId="77777777" w:rsidTr="008A3175">
        <w:trPr>
          <w:trHeight w:val="480"/>
        </w:trPr>
        <w:tc>
          <w:tcPr>
            <w:tcW w:w="552" w:type="dxa"/>
            <w:shd w:val="clear" w:color="000000" w:fill="FFFFFF"/>
            <w:vAlign w:val="center"/>
            <w:hideMark/>
          </w:tcPr>
          <w:p w14:paraId="5F6C286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105</w:t>
            </w:r>
          </w:p>
        </w:tc>
        <w:tc>
          <w:tcPr>
            <w:tcW w:w="1075" w:type="dxa"/>
            <w:shd w:val="clear" w:color="000000" w:fill="FFFFFF"/>
            <w:vAlign w:val="center"/>
            <w:hideMark/>
          </w:tcPr>
          <w:p w14:paraId="5356BC0D"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1,000</w:t>
            </w:r>
          </w:p>
        </w:tc>
        <w:tc>
          <w:tcPr>
            <w:tcW w:w="743" w:type="dxa"/>
            <w:shd w:val="clear" w:color="000000" w:fill="FFFFFF"/>
            <w:vAlign w:val="center"/>
            <w:hideMark/>
          </w:tcPr>
          <w:p w14:paraId="4179273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5FE384A3"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MARRETA MATERIAL: AÇO CARBONO MATERIAL CABO: MADEIRA PESO: 5.000 G TIPO: OITAVADO </w:t>
            </w:r>
          </w:p>
        </w:tc>
        <w:tc>
          <w:tcPr>
            <w:tcW w:w="1566" w:type="dxa"/>
            <w:shd w:val="clear" w:color="000000" w:fill="FFFFFF"/>
            <w:vAlign w:val="center"/>
            <w:hideMark/>
          </w:tcPr>
          <w:p w14:paraId="36643882"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3DD89E28" w14:textId="03C0C508"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3A383096" w14:textId="1FD68533"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56F739A9" w14:textId="77777777" w:rsidTr="008A3175">
        <w:trPr>
          <w:trHeight w:val="70"/>
        </w:trPr>
        <w:tc>
          <w:tcPr>
            <w:tcW w:w="552" w:type="dxa"/>
            <w:shd w:val="clear" w:color="000000" w:fill="FFFFFF"/>
            <w:vAlign w:val="center"/>
            <w:hideMark/>
          </w:tcPr>
          <w:p w14:paraId="334E8C9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106</w:t>
            </w:r>
          </w:p>
        </w:tc>
        <w:tc>
          <w:tcPr>
            <w:tcW w:w="1075" w:type="dxa"/>
            <w:shd w:val="clear" w:color="000000" w:fill="FFFFFF"/>
            <w:vAlign w:val="center"/>
            <w:hideMark/>
          </w:tcPr>
          <w:p w14:paraId="6774062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1,000</w:t>
            </w:r>
          </w:p>
        </w:tc>
        <w:tc>
          <w:tcPr>
            <w:tcW w:w="743" w:type="dxa"/>
            <w:shd w:val="clear" w:color="000000" w:fill="FFFFFF"/>
            <w:vAlign w:val="center"/>
            <w:hideMark/>
          </w:tcPr>
          <w:p w14:paraId="691CA75C"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0B4D602C"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MARRETA 10KG COM CABO </w:t>
            </w:r>
          </w:p>
        </w:tc>
        <w:tc>
          <w:tcPr>
            <w:tcW w:w="1566" w:type="dxa"/>
            <w:shd w:val="clear" w:color="000000" w:fill="FFFFFF"/>
            <w:vAlign w:val="center"/>
            <w:hideMark/>
          </w:tcPr>
          <w:p w14:paraId="326F331B"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6F085258" w14:textId="3C7CAEC4"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2D4BFB5F" w14:textId="15536CAC"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6BBF4990" w14:textId="77777777" w:rsidTr="008A3175">
        <w:trPr>
          <w:trHeight w:val="720"/>
        </w:trPr>
        <w:tc>
          <w:tcPr>
            <w:tcW w:w="552" w:type="dxa"/>
            <w:shd w:val="clear" w:color="000000" w:fill="FFFFFF"/>
            <w:vAlign w:val="center"/>
            <w:hideMark/>
          </w:tcPr>
          <w:p w14:paraId="656BF38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107</w:t>
            </w:r>
          </w:p>
        </w:tc>
        <w:tc>
          <w:tcPr>
            <w:tcW w:w="1075" w:type="dxa"/>
            <w:shd w:val="clear" w:color="000000" w:fill="FFFFFF"/>
            <w:vAlign w:val="center"/>
            <w:hideMark/>
          </w:tcPr>
          <w:p w14:paraId="796AEB9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1,000</w:t>
            </w:r>
          </w:p>
        </w:tc>
        <w:tc>
          <w:tcPr>
            <w:tcW w:w="743" w:type="dxa"/>
            <w:shd w:val="clear" w:color="000000" w:fill="FFFFFF"/>
            <w:vAlign w:val="center"/>
            <w:hideMark/>
          </w:tcPr>
          <w:p w14:paraId="15DD06B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5B57E59C"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TORQUÊS MATERIAL CORPO: AÇO FORJADO TIPO: ALICATE TAMANHO: 12 POL CARACTERÍSTICAS ADICIONAIS: CABO PINTADO </w:t>
            </w:r>
          </w:p>
        </w:tc>
        <w:tc>
          <w:tcPr>
            <w:tcW w:w="1566" w:type="dxa"/>
            <w:shd w:val="clear" w:color="000000" w:fill="FFFFFF"/>
            <w:vAlign w:val="center"/>
            <w:hideMark/>
          </w:tcPr>
          <w:p w14:paraId="56107BEB"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516ED5F0" w14:textId="1C385385"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241243C9" w14:textId="16497C75"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7F340746" w14:textId="77777777" w:rsidTr="008A3175">
        <w:trPr>
          <w:trHeight w:val="70"/>
        </w:trPr>
        <w:tc>
          <w:tcPr>
            <w:tcW w:w="552" w:type="dxa"/>
            <w:shd w:val="clear" w:color="000000" w:fill="FFFFFF"/>
            <w:vAlign w:val="center"/>
            <w:hideMark/>
          </w:tcPr>
          <w:p w14:paraId="2476077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108</w:t>
            </w:r>
          </w:p>
        </w:tc>
        <w:tc>
          <w:tcPr>
            <w:tcW w:w="1075" w:type="dxa"/>
            <w:shd w:val="clear" w:color="000000" w:fill="FFFFFF"/>
            <w:vAlign w:val="center"/>
            <w:hideMark/>
          </w:tcPr>
          <w:p w14:paraId="5F08EDF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1,000</w:t>
            </w:r>
          </w:p>
        </w:tc>
        <w:tc>
          <w:tcPr>
            <w:tcW w:w="743" w:type="dxa"/>
            <w:shd w:val="clear" w:color="000000" w:fill="FFFFFF"/>
            <w:vAlign w:val="center"/>
            <w:hideMark/>
          </w:tcPr>
          <w:p w14:paraId="749D199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49EC2E18" w14:textId="4F449E0C"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SERRA CIRCULAR ELETRICA COM QUALIDADE IGUAL OU SUPERIOR AO MODELO BOSCH GKS 150, COM DISCO DE 7 1/4, 180MM 127V, POTENCIA DE NO MINIMO 1500 WTS COM CORTE 90° E 45° GRAUS BOTÃO DE BLOQUEIO.</w:t>
            </w:r>
          </w:p>
        </w:tc>
        <w:tc>
          <w:tcPr>
            <w:tcW w:w="1566" w:type="dxa"/>
            <w:shd w:val="clear" w:color="000000" w:fill="FFFFFF"/>
            <w:vAlign w:val="center"/>
            <w:hideMark/>
          </w:tcPr>
          <w:p w14:paraId="04B12005"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1A26165E" w14:textId="7CCA131B"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4234D09E" w14:textId="37E8E5F1"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0E6A46E1" w14:textId="77777777" w:rsidTr="000C2584">
        <w:trPr>
          <w:trHeight w:val="125"/>
        </w:trPr>
        <w:tc>
          <w:tcPr>
            <w:tcW w:w="552" w:type="dxa"/>
            <w:shd w:val="clear" w:color="000000" w:fill="FFFFFF"/>
            <w:vAlign w:val="center"/>
            <w:hideMark/>
          </w:tcPr>
          <w:p w14:paraId="0A080C62"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109</w:t>
            </w:r>
          </w:p>
        </w:tc>
        <w:tc>
          <w:tcPr>
            <w:tcW w:w="1075" w:type="dxa"/>
            <w:shd w:val="clear" w:color="000000" w:fill="FFFFFF"/>
            <w:vAlign w:val="center"/>
            <w:hideMark/>
          </w:tcPr>
          <w:p w14:paraId="71CFBA2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2,000</w:t>
            </w:r>
          </w:p>
        </w:tc>
        <w:tc>
          <w:tcPr>
            <w:tcW w:w="743" w:type="dxa"/>
            <w:shd w:val="clear" w:color="000000" w:fill="FFFFFF"/>
            <w:vAlign w:val="center"/>
            <w:hideMark/>
          </w:tcPr>
          <w:p w14:paraId="49247C79"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17C80ACC" w14:textId="0C1C9B8E"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FURADEIRA DE IMPACTO, POTÊNCIA 1.010 W, MANDRIL 5/8" (16 MM), TENSÃO 127 V, DUAS VELOCIDADES, ROTAÇÃO VARIÁVEL E REVERSÍVEL, COM FUNÇÃO DE ROTAÇÃO SIMPLES E ROTAÇÃO COM IMPACTO, LIMITADOR DE TORQUE, ACOMPANHADA DE PUNHO LATERAL E LIMITADOR DE PROFUNDIDADE. </w:t>
            </w:r>
          </w:p>
        </w:tc>
        <w:tc>
          <w:tcPr>
            <w:tcW w:w="1566" w:type="dxa"/>
            <w:shd w:val="clear" w:color="000000" w:fill="FFFFFF"/>
            <w:vAlign w:val="center"/>
            <w:hideMark/>
          </w:tcPr>
          <w:p w14:paraId="7052E99B"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37D8D3AC" w14:textId="50DE9E97"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43D4AC6" w14:textId="6F4BFABA"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6DB32E12" w14:textId="77777777" w:rsidTr="000C2584">
        <w:trPr>
          <w:trHeight w:val="267"/>
        </w:trPr>
        <w:tc>
          <w:tcPr>
            <w:tcW w:w="552" w:type="dxa"/>
            <w:shd w:val="clear" w:color="000000" w:fill="FFFFFF"/>
            <w:vAlign w:val="center"/>
            <w:hideMark/>
          </w:tcPr>
          <w:p w14:paraId="1E2DDB04"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110</w:t>
            </w:r>
          </w:p>
        </w:tc>
        <w:tc>
          <w:tcPr>
            <w:tcW w:w="1075" w:type="dxa"/>
            <w:shd w:val="clear" w:color="000000" w:fill="FFFFFF"/>
            <w:vAlign w:val="center"/>
            <w:hideMark/>
          </w:tcPr>
          <w:p w14:paraId="6037E18C"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1,000</w:t>
            </w:r>
          </w:p>
        </w:tc>
        <w:tc>
          <w:tcPr>
            <w:tcW w:w="743" w:type="dxa"/>
            <w:shd w:val="clear" w:color="000000" w:fill="FFFFFF"/>
            <w:vAlign w:val="center"/>
            <w:hideMark/>
          </w:tcPr>
          <w:p w14:paraId="5AD4A16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2A41F68B"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CINTA TIPO REBOQUE, PLANA, CONFECCIONADA EM POLIÉSTER DE ALTA RESISTÊNCIA, CAPACIDADE DE TRAÇÃO DE 70 TONELADAS, COMPRIMENTO DE 8 METROS, LARGURA DE 15 CM (150 MM), COM OLHAIS REFORÇADOS NAS EXTREMIDADES, COSTURAS REFORÇADAS E PROTEÇÃO NOS OLHAIS, DESTINADA A REBOQUE E </w:t>
            </w:r>
            <w:r w:rsidRPr="003A649B">
              <w:rPr>
                <w:rFonts w:ascii="Arial" w:eastAsia="Times New Roman" w:hAnsi="Arial" w:cs="Arial"/>
                <w:color w:val="000000"/>
                <w:sz w:val="20"/>
                <w:szCs w:val="20"/>
              </w:rPr>
              <w:lastRenderedPageBreak/>
              <w:t xml:space="preserve">ARRASTE DE VEÍCULOS E MÁQUINAS. </w:t>
            </w:r>
          </w:p>
        </w:tc>
        <w:tc>
          <w:tcPr>
            <w:tcW w:w="1566" w:type="dxa"/>
            <w:shd w:val="clear" w:color="000000" w:fill="FFFFFF"/>
            <w:vAlign w:val="center"/>
            <w:hideMark/>
          </w:tcPr>
          <w:p w14:paraId="3F9BF675"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lastRenderedPageBreak/>
              <w:t> </w:t>
            </w:r>
          </w:p>
        </w:tc>
        <w:tc>
          <w:tcPr>
            <w:tcW w:w="1192" w:type="dxa"/>
            <w:shd w:val="clear" w:color="000000" w:fill="FFFFFF"/>
            <w:vAlign w:val="center"/>
          </w:tcPr>
          <w:p w14:paraId="5D4AB6AD" w14:textId="78404B31"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64EF254" w14:textId="0776EBCA"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55231FD0" w14:textId="77777777" w:rsidTr="008A3175">
        <w:trPr>
          <w:trHeight w:val="70"/>
        </w:trPr>
        <w:tc>
          <w:tcPr>
            <w:tcW w:w="552" w:type="dxa"/>
            <w:shd w:val="clear" w:color="000000" w:fill="FFFFFF"/>
            <w:vAlign w:val="center"/>
            <w:hideMark/>
          </w:tcPr>
          <w:p w14:paraId="0DFB532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111</w:t>
            </w:r>
          </w:p>
        </w:tc>
        <w:tc>
          <w:tcPr>
            <w:tcW w:w="1075" w:type="dxa"/>
            <w:shd w:val="clear" w:color="000000" w:fill="FFFFFF"/>
            <w:vAlign w:val="center"/>
            <w:hideMark/>
          </w:tcPr>
          <w:p w14:paraId="7DB23803"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6,000</w:t>
            </w:r>
          </w:p>
        </w:tc>
        <w:tc>
          <w:tcPr>
            <w:tcW w:w="743" w:type="dxa"/>
            <w:shd w:val="clear" w:color="000000" w:fill="FFFFFF"/>
            <w:vAlign w:val="center"/>
            <w:hideMark/>
          </w:tcPr>
          <w:p w14:paraId="391BCF6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7AF0E6F4"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DESEMPENADEIRA PLÁSTICA FRISADA, MEDIDAS 18 X 30 CM, INDICADA PARA APLICAÇÃO E ACABAMENTO DE MASSA FINA E GROSSA, REVESTIMENTOS E TEXTURAS, CONFECCIONADA EM MATERIAL PLÁSTICO RESISTENTE, COM CABO ERGONÔMICO. </w:t>
            </w:r>
          </w:p>
        </w:tc>
        <w:tc>
          <w:tcPr>
            <w:tcW w:w="1566" w:type="dxa"/>
            <w:shd w:val="clear" w:color="000000" w:fill="FFFFFF"/>
            <w:vAlign w:val="center"/>
            <w:hideMark/>
          </w:tcPr>
          <w:p w14:paraId="06D9097E"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4F4DDB26" w14:textId="4DDF0D29"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78DD195E" w14:textId="55919A73"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41346815" w14:textId="77777777" w:rsidTr="008A3175">
        <w:trPr>
          <w:trHeight w:val="595"/>
        </w:trPr>
        <w:tc>
          <w:tcPr>
            <w:tcW w:w="552" w:type="dxa"/>
            <w:shd w:val="clear" w:color="000000" w:fill="FFFFFF"/>
            <w:vAlign w:val="center"/>
            <w:hideMark/>
          </w:tcPr>
          <w:p w14:paraId="3F88415C"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112</w:t>
            </w:r>
          </w:p>
        </w:tc>
        <w:tc>
          <w:tcPr>
            <w:tcW w:w="1075" w:type="dxa"/>
            <w:shd w:val="clear" w:color="000000" w:fill="FFFFFF"/>
            <w:vAlign w:val="center"/>
            <w:hideMark/>
          </w:tcPr>
          <w:p w14:paraId="6940353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4,000</w:t>
            </w:r>
          </w:p>
        </w:tc>
        <w:tc>
          <w:tcPr>
            <w:tcW w:w="743" w:type="dxa"/>
            <w:shd w:val="clear" w:color="000000" w:fill="FFFFFF"/>
            <w:vAlign w:val="center"/>
            <w:hideMark/>
          </w:tcPr>
          <w:p w14:paraId="5F478F0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5746AA8D"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CHIBANCA/PICARETA MATERIAL: AÇO CARBONO MATERIAL ENCAIXE CABO: AÇO CARBONO MATERIAL CABO: MADEIRA LARGURA: 20 CM ALTURA: 100 CM</w:t>
            </w:r>
            <w:r w:rsidRPr="003A649B">
              <w:rPr>
                <w:rFonts w:ascii="Arial" w:eastAsia="Times New Roman" w:hAnsi="Arial" w:cs="Arial"/>
                <w:color w:val="000000"/>
                <w:sz w:val="20"/>
                <w:szCs w:val="20"/>
              </w:rPr>
              <w:br/>
              <w:t>APLICAÇÃO: CONSTRUÇÃO CIVIL</w:t>
            </w:r>
          </w:p>
        </w:tc>
        <w:tc>
          <w:tcPr>
            <w:tcW w:w="1566" w:type="dxa"/>
            <w:shd w:val="clear" w:color="000000" w:fill="FFFFFF"/>
            <w:vAlign w:val="center"/>
            <w:hideMark/>
          </w:tcPr>
          <w:p w14:paraId="4D09C71A"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0B280F29" w14:textId="47CDC9D6"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ADA3BCA" w14:textId="0108C081"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4F6CE56E" w14:textId="77777777" w:rsidTr="008A3175">
        <w:trPr>
          <w:trHeight w:val="70"/>
        </w:trPr>
        <w:tc>
          <w:tcPr>
            <w:tcW w:w="552" w:type="dxa"/>
            <w:shd w:val="clear" w:color="000000" w:fill="FFFFFF"/>
            <w:vAlign w:val="center"/>
            <w:hideMark/>
          </w:tcPr>
          <w:p w14:paraId="1289D43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113</w:t>
            </w:r>
          </w:p>
        </w:tc>
        <w:tc>
          <w:tcPr>
            <w:tcW w:w="1075" w:type="dxa"/>
            <w:shd w:val="clear" w:color="000000" w:fill="FFFFFF"/>
            <w:vAlign w:val="center"/>
            <w:hideMark/>
          </w:tcPr>
          <w:p w14:paraId="4C9EC248"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10,000</w:t>
            </w:r>
          </w:p>
        </w:tc>
        <w:tc>
          <w:tcPr>
            <w:tcW w:w="743" w:type="dxa"/>
            <w:shd w:val="clear" w:color="000000" w:fill="FFFFFF"/>
            <w:vAlign w:val="center"/>
            <w:hideMark/>
          </w:tcPr>
          <w:p w14:paraId="01901382"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0F49236B" w14:textId="3CD680EB"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PÁ DE BICO 71 CM - COM CABO 1.20 CM  </w:t>
            </w:r>
          </w:p>
        </w:tc>
        <w:tc>
          <w:tcPr>
            <w:tcW w:w="1566" w:type="dxa"/>
            <w:shd w:val="clear" w:color="000000" w:fill="FFFFFF"/>
            <w:vAlign w:val="center"/>
            <w:hideMark/>
          </w:tcPr>
          <w:p w14:paraId="03E07467"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54DE38B2" w14:textId="6CB86575"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6C31D95E" w14:textId="3CC500B1"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025EA55F" w14:textId="77777777" w:rsidTr="008A3175">
        <w:trPr>
          <w:trHeight w:val="655"/>
        </w:trPr>
        <w:tc>
          <w:tcPr>
            <w:tcW w:w="552" w:type="dxa"/>
            <w:shd w:val="clear" w:color="000000" w:fill="FFFFFF"/>
            <w:vAlign w:val="center"/>
            <w:hideMark/>
          </w:tcPr>
          <w:p w14:paraId="1FAA979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114</w:t>
            </w:r>
          </w:p>
        </w:tc>
        <w:tc>
          <w:tcPr>
            <w:tcW w:w="1075" w:type="dxa"/>
            <w:shd w:val="clear" w:color="000000" w:fill="FFFFFF"/>
            <w:vAlign w:val="center"/>
            <w:hideMark/>
          </w:tcPr>
          <w:p w14:paraId="6E861B2C"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1,000</w:t>
            </w:r>
          </w:p>
        </w:tc>
        <w:tc>
          <w:tcPr>
            <w:tcW w:w="743" w:type="dxa"/>
            <w:shd w:val="clear" w:color="000000" w:fill="FFFFFF"/>
            <w:vAlign w:val="center"/>
            <w:hideMark/>
          </w:tcPr>
          <w:p w14:paraId="29CD645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478F3319"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KIT NÍVEL A LASER, COR VERDE, 16 LINHAS, 360°, AUTONIVELANTE, PARA PROJEÇÃO DE LINHAS HORIZONTAIS E VERTICAIS, COM ALIMENTAÇÃO POR BATERIA RECARREGÁVEL, ACOMPANHADO DE ESQUADRO, SUPORTE, TRIPÉ, ÓCULOS E ACESSÓRIOS PARA UTILIZAÇÃO PROFISSIONAL. </w:t>
            </w:r>
          </w:p>
        </w:tc>
        <w:tc>
          <w:tcPr>
            <w:tcW w:w="1566" w:type="dxa"/>
            <w:shd w:val="clear" w:color="000000" w:fill="FFFFFF"/>
            <w:vAlign w:val="center"/>
            <w:hideMark/>
          </w:tcPr>
          <w:p w14:paraId="5BA82996"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5D5041B9" w14:textId="55F5FB73"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6AF63510" w14:textId="79192D91"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0F0E3E9D" w14:textId="77777777" w:rsidTr="008A3175">
        <w:trPr>
          <w:trHeight w:val="70"/>
        </w:trPr>
        <w:tc>
          <w:tcPr>
            <w:tcW w:w="552" w:type="dxa"/>
            <w:shd w:val="clear" w:color="000000" w:fill="FFFFFF"/>
            <w:vAlign w:val="center"/>
            <w:hideMark/>
          </w:tcPr>
          <w:p w14:paraId="03FAD90D"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115</w:t>
            </w:r>
          </w:p>
        </w:tc>
        <w:tc>
          <w:tcPr>
            <w:tcW w:w="1075" w:type="dxa"/>
            <w:shd w:val="clear" w:color="000000" w:fill="FFFFFF"/>
            <w:vAlign w:val="center"/>
            <w:hideMark/>
          </w:tcPr>
          <w:p w14:paraId="4965694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6,000</w:t>
            </w:r>
          </w:p>
        </w:tc>
        <w:tc>
          <w:tcPr>
            <w:tcW w:w="743" w:type="dxa"/>
            <w:shd w:val="clear" w:color="000000" w:fill="FFFFFF"/>
            <w:vAlign w:val="center"/>
            <w:hideMark/>
          </w:tcPr>
          <w:p w14:paraId="52853B1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5C392F55"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PONTEIRO SDS MAX, 18 X 300 MM, PONTA PONTIAGUDA, FABRICADO EM AÇO DE ALTA RESISTÊNCIA, COM ENCAIXE SDS MAX, INDICADO PARA MARTELETES E MARTELOS ROMPEDORES, PARA TRABALHOS DE DEMOLIÇÃO, ROMPIMENTO E PERFURAÇÃO EM CONCRETO, ALVENARIA E PEDRAS. </w:t>
            </w:r>
          </w:p>
        </w:tc>
        <w:tc>
          <w:tcPr>
            <w:tcW w:w="1566" w:type="dxa"/>
            <w:shd w:val="clear" w:color="000000" w:fill="FFFFFF"/>
            <w:vAlign w:val="center"/>
            <w:hideMark/>
          </w:tcPr>
          <w:p w14:paraId="18D9B662"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733693A8" w14:textId="4CEE4D0C"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0FCB8DDE" w14:textId="58BC5AA5"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516910F0" w14:textId="77777777" w:rsidTr="008A3175">
        <w:trPr>
          <w:trHeight w:val="70"/>
        </w:trPr>
        <w:tc>
          <w:tcPr>
            <w:tcW w:w="552" w:type="dxa"/>
            <w:shd w:val="clear" w:color="000000" w:fill="FFFFFF"/>
            <w:vAlign w:val="center"/>
            <w:hideMark/>
          </w:tcPr>
          <w:p w14:paraId="3084D30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116</w:t>
            </w:r>
          </w:p>
        </w:tc>
        <w:tc>
          <w:tcPr>
            <w:tcW w:w="1075" w:type="dxa"/>
            <w:shd w:val="clear" w:color="000000" w:fill="FFFFFF"/>
            <w:vAlign w:val="center"/>
            <w:hideMark/>
          </w:tcPr>
          <w:p w14:paraId="72A0335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3,000</w:t>
            </w:r>
          </w:p>
        </w:tc>
        <w:tc>
          <w:tcPr>
            <w:tcW w:w="743" w:type="dxa"/>
            <w:shd w:val="clear" w:color="000000" w:fill="FFFFFF"/>
            <w:vAlign w:val="center"/>
            <w:hideMark/>
          </w:tcPr>
          <w:p w14:paraId="06DD95B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7DC5B83D" w14:textId="2D44A0B8"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BETONEIRA 400 LITROS COM MOTOR BIFÁSICO 2CV COM KIT DE SEGURANÇA CONSTITUÍDA DE TAMBOR ESTAMPADO EM CHAPA DE AÇO ESPECIAL COM DUAS PÁS MISTURADORAS, PINTURA ELETROSTÁTICA DE ALTA RESISTÊNCIA A INTEMPÉRIES, COMPONENTES EM FERRO FUNDIDO FC200 DE ALTA RESISTÊNCIA E CAIXA DE PROTEÇÃO DO MOTOR BIPARTIDA EM AÇO. DEVERÁ ATENDER A REQUISITOS DAS NORMAS DE SEGURANÇA ABNTNBR-16329, NR18 E NR12 QUE CONSISTE EM PROTEÇÃO CREMADEIRA 360° E KIT ELÉTRICO COM COMANDO 24V (BOTÃO LIGA/DESLIGA IP-55, BOTÃO DE PARADA COM CHAVE DE BLOQUEIO) VOLUME TOTAL DE NO MÍNIMO: 400 L CAPACIDADE DE MISTURA DE NO MÍNIMO: 310 L</w:t>
            </w:r>
            <w:r w:rsidRPr="003A649B">
              <w:rPr>
                <w:rFonts w:ascii="Arial" w:eastAsia="Times New Roman" w:hAnsi="Arial" w:cs="Arial"/>
                <w:color w:val="000000"/>
                <w:sz w:val="20"/>
                <w:szCs w:val="20"/>
              </w:rPr>
              <w:br/>
              <w:t>RENDIMENTO FINAL DA MISTURA DE NO MÍNIMO 270 L</w:t>
            </w:r>
            <w:r w:rsidRPr="003A649B">
              <w:rPr>
                <w:rFonts w:ascii="Arial" w:eastAsia="Times New Roman" w:hAnsi="Arial" w:cs="Arial"/>
                <w:color w:val="000000"/>
                <w:sz w:val="20"/>
                <w:szCs w:val="20"/>
              </w:rPr>
              <w:br/>
              <w:t>CICLOS/HORA DE NO MÍNIMO (C/H): 13 PRODUÇÃO HORÁRIA (M³/H): DE NO MÍNIMO 4,0</w:t>
            </w:r>
            <w:r>
              <w:rPr>
                <w:rFonts w:ascii="Arial" w:eastAsia="Times New Roman" w:hAnsi="Arial" w:cs="Arial"/>
                <w:color w:val="000000"/>
                <w:sz w:val="20"/>
                <w:szCs w:val="20"/>
              </w:rPr>
              <w:t xml:space="preserve"> </w:t>
            </w:r>
            <w:r w:rsidRPr="003A649B">
              <w:rPr>
                <w:rFonts w:ascii="Arial" w:eastAsia="Times New Roman" w:hAnsi="Arial" w:cs="Arial"/>
                <w:color w:val="000000"/>
                <w:sz w:val="20"/>
                <w:szCs w:val="20"/>
              </w:rPr>
              <w:t xml:space="preserve">ROTAÇÃO DO </w:t>
            </w:r>
            <w:r w:rsidRPr="003A649B">
              <w:rPr>
                <w:rFonts w:ascii="Arial" w:eastAsia="Times New Roman" w:hAnsi="Arial" w:cs="Arial"/>
                <w:color w:val="000000"/>
                <w:sz w:val="20"/>
                <w:szCs w:val="20"/>
              </w:rPr>
              <w:lastRenderedPageBreak/>
              <w:t>TAMBOR (RPM): DE NO MÍNIMO 30 (60HZ)</w:t>
            </w:r>
            <w:r>
              <w:rPr>
                <w:rFonts w:ascii="Arial" w:eastAsia="Times New Roman" w:hAnsi="Arial" w:cs="Arial"/>
                <w:color w:val="000000"/>
                <w:sz w:val="20"/>
                <w:szCs w:val="20"/>
              </w:rPr>
              <w:t xml:space="preserve"> </w:t>
            </w:r>
            <w:r w:rsidRPr="003A649B">
              <w:rPr>
                <w:rFonts w:ascii="Arial" w:eastAsia="Times New Roman" w:hAnsi="Arial" w:cs="Arial"/>
                <w:color w:val="000000"/>
                <w:sz w:val="20"/>
                <w:szCs w:val="20"/>
              </w:rPr>
              <w:t>CORREIA: V A-48</w:t>
            </w:r>
            <w:r w:rsidRPr="003A649B">
              <w:rPr>
                <w:rFonts w:ascii="Arial" w:eastAsia="Times New Roman" w:hAnsi="Arial" w:cs="Arial"/>
                <w:color w:val="000000"/>
                <w:sz w:val="20"/>
                <w:szCs w:val="20"/>
              </w:rPr>
              <w:br/>
              <w:t>PROTEÇÃO ELÉTRICA: KIT DE PROTEÇÃO ELÉTRICA MOTOR: MONOFÁSICO / 2 CV / 220V</w:t>
            </w:r>
            <w:r w:rsidRPr="003A649B">
              <w:rPr>
                <w:rFonts w:ascii="Arial" w:eastAsia="Times New Roman" w:hAnsi="Arial" w:cs="Arial"/>
                <w:color w:val="000000"/>
                <w:sz w:val="20"/>
                <w:szCs w:val="20"/>
              </w:rPr>
              <w:br/>
              <w:t xml:space="preserve">GARANTIA DE NO MÍNIMO 1 ANO, A CONTAR A PARTIR DA ENTREGA. </w:t>
            </w:r>
          </w:p>
        </w:tc>
        <w:tc>
          <w:tcPr>
            <w:tcW w:w="1566" w:type="dxa"/>
            <w:shd w:val="clear" w:color="000000" w:fill="FFFFFF"/>
            <w:vAlign w:val="center"/>
            <w:hideMark/>
          </w:tcPr>
          <w:p w14:paraId="2539FACA"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lastRenderedPageBreak/>
              <w:t> </w:t>
            </w:r>
          </w:p>
        </w:tc>
        <w:tc>
          <w:tcPr>
            <w:tcW w:w="1192" w:type="dxa"/>
            <w:shd w:val="clear" w:color="000000" w:fill="FFFFFF"/>
            <w:vAlign w:val="center"/>
          </w:tcPr>
          <w:p w14:paraId="3C56F053" w14:textId="67541E4C"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6E4E6AEE" w14:textId="6D0EAEC8"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10C4D711" w14:textId="77777777" w:rsidTr="008A3175">
        <w:trPr>
          <w:trHeight w:val="102"/>
        </w:trPr>
        <w:tc>
          <w:tcPr>
            <w:tcW w:w="552" w:type="dxa"/>
            <w:shd w:val="clear" w:color="000000" w:fill="FFFFFF"/>
            <w:vAlign w:val="center"/>
            <w:hideMark/>
          </w:tcPr>
          <w:p w14:paraId="46BBB75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117</w:t>
            </w:r>
          </w:p>
        </w:tc>
        <w:tc>
          <w:tcPr>
            <w:tcW w:w="1075" w:type="dxa"/>
            <w:shd w:val="clear" w:color="000000" w:fill="FFFFFF"/>
            <w:vAlign w:val="center"/>
            <w:hideMark/>
          </w:tcPr>
          <w:p w14:paraId="2A75F4AD"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6,000</w:t>
            </w:r>
          </w:p>
        </w:tc>
        <w:tc>
          <w:tcPr>
            <w:tcW w:w="743" w:type="dxa"/>
            <w:shd w:val="clear" w:color="000000" w:fill="FFFFFF"/>
            <w:vAlign w:val="center"/>
            <w:hideMark/>
          </w:tcPr>
          <w:p w14:paraId="0A3869C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313F352A"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TALHADEIRA CHATA, 18 X 25 X 280 MM, COM ENCAIXE SDS MAX, FABRICADA EM AÇO DE LIGA DE ALTA RESISTÊNCIA, COM PONTA PLANA, INDICADA PARA USO EM MARTELETES E MARTELOS ROMPEDORES, PARA REMOÇÃO DE ALVENARIA, CONCRETO, REVESTIMENTOS E ACABAMENTOS. </w:t>
            </w:r>
          </w:p>
        </w:tc>
        <w:tc>
          <w:tcPr>
            <w:tcW w:w="1566" w:type="dxa"/>
            <w:shd w:val="clear" w:color="000000" w:fill="FFFFFF"/>
            <w:vAlign w:val="center"/>
            <w:hideMark/>
          </w:tcPr>
          <w:p w14:paraId="60E74A5F"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241D0E9B" w14:textId="2CE61984"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09C61FF6" w14:textId="211B3C54"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7244D892" w14:textId="77777777" w:rsidTr="008A3175">
        <w:trPr>
          <w:trHeight w:val="283"/>
        </w:trPr>
        <w:tc>
          <w:tcPr>
            <w:tcW w:w="552" w:type="dxa"/>
            <w:shd w:val="clear" w:color="000000" w:fill="FFFFFF"/>
            <w:vAlign w:val="center"/>
            <w:hideMark/>
          </w:tcPr>
          <w:p w14:paraId="6A7B7194"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118</w:t>
            </w:r>
          </w:p>
        </w:tc>
        <w:tc>
          <w:tcPr>
            <w:tcW w:w="1075" w:type="dxa"/>
            <w:shd w:val="clear" w:color="000000" w:fill="FFFFFF"/>
            <w:vAlign w:val="center"/>
            <w:hideMark/>
          </w:tcPr>
          <w:p w14:paraId="1CC122C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3,000</w:t>
            </w:r>
          </w:p>
        </w:tc>
        <w:tc>
          <w:tcPr>
            <w:tcW w:w="743" w:type="dxa"/>
            <w:shd w:val="clear" w:color="000000" w:fill="FFFFFF"/>
            <w:vAlign w:val="center"/>
            <w:hideMark/>
          </w:tcPr>
          <w:p w14:paraId="385F978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464556E9"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MAÇARICO PROFISSIONAL PORTÁTIL, PARA GÁS MAP/PROPANO, TEMPERATURA MÁXIMA DE ATÉ 1.800 °C, ACENDIMENTO AUTOMÁTICO, COM REGULAGEM DE CHAMA E TRAVA-CHAMA, BICO EM AÇO INOX, GIRO DE 360°, COMPATÍVEL COM CILINDROS DE 395 A 495 G, DESTINADO A SOLDAGEM E BRASAGEM DE TUBOS E CANOS DE COBRE OU ALUMÍNIO.</w:t>
            </w:r>
          </w:p>
        </w:tc>
        <w:tc>
          <w:tcPr>
            <w:tcW w:w="1566" w:type="dxa"/>
            <w:shd w:val="clear" w:color="000000" w:fill="FFFFFF"/>
            <w:vAlign w:val="center"/>
            <w:hideMark/>
          </w:tcPr>
          <w:p w14:paraId="6D23F0F3"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16DF7EFC" w14:textId="1227C82B"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71741D2" w14:textId="126D9CDF"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6C7C8F2F" w14:textId="77777777" w:rsidTr="008A3175">
        <w:trPr>
          <w:trHeight w:val="1312"/>
        </w:trPr>
        <w:tc>
          <w:tcPr>
            <w:tcW w:w="552" w:type="dxa"/>
            <w:shd w:val="clear" w:color="000000" w:fill="FFFFFF"/>
            <w:vAlign w:val="center"/>
            <w:hideMark/>
          </w:tcPr>
          <w:p w14:paraId="56355D9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119</w:t>
            </w:r>
          </w:p>
        </w:tc>
        <w:tc>
          <w:tcPr>
            <w:tcW w:w="1075" w:type="dxa"/>
            <w:shd w:val="clear" w:color="000000" w:fill="FFFFFF"/>
            <w:vAlign w:val="center"/>
            <w:hideMark/>
          </w:tcPr>
          <w:p w14:paraId="585429C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10,000</w:t>
            </w:r>
          </w:p>
        </w:tc>
        <w:tc>
          <w:tcPr>
            <w:tcW w:w="743" w:type="dxa"/>
            <w:shd w:val="clear" w:color="000000" w:fill="FFFFFF"/>
            <w:vAlign w:val="center"/>
            <w:hideMark/>
          </w:tcPr>
          <w:p w14:paraId="2FD3421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569AFF76"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CARTUCHO DE GÁS MAPP/MAP-PROPANO, COM CAPACIDADE DE 400 G, PARA USO EM MAÇARICO PROFISSIONAL PORTÁTIL EOS 1800°C, COMPATÍVEL COM PADRÃO GGAC600, PARA UTILIZAÇÃO NA POSIÇÃO VERTICAL, DESTINADO A SOLDAGEM E BRASAGEM DE TUBOS E CONEXÕES. </w:t>
            </w:r>
          </w:p>
        </w:tc>
        <w:tc>
          <w:tcPr>
            <w:tcW w:w="1566" w:type="dxa"/>
            <w:shd w:val="clear" w:color="000000" w:fill="FFFFFF"/>
            <w:vAlign w:val="center"/>
            <w:hideMark/>
          </w:tcPr>
          <w:p w14:paraId="134737EC"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2E391B59" w14:textId="214CFF69"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5FDAEB2A" w14:textId="1B36D318"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2D7F01FE" w14:textId="77777777" w:rsidTr="008A3175">
        <w:trPr>
          <w:trHeight w:val="89"/>
        </w:trPr>
        <w:tc>
          <w:tcPr>
            <w:tcW w:w="552" w:type="dxa"/>
            <w:shd w:val="clear" w:color="000000" w:fill="FFFFFF"/>
            <w:vAlign w:val="center"/>
            <w:hideMark/>
          </w:tcPr>
          <w:p w14:paraId="018DF19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120</w:t>
            </w:r>
          </w:p>
        </w:tc>
        <w:tc>
          <w:tcPr>
            <w:tcW w:w="1075" w:type="dxa"/>
            <w:shd w:val="clear" w:color="000000" w:fill="FFFFFF"/>
            <w:vAlign w:val="center"/>
            <w:hideMark/>
          </w:tcPr>
          <w:p w14:paraId="3D7AF179"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14,000</w:t>
            </w:r>
          </w:p>
        </w:tc>
        <w:tc>
          <w:tcPr>
            <w:tcW w:w="743" w:type="dxa"/>
            <w:shd w:val="clear" w:color="000000" w:fill="FFFFFF"/>
            <w:vAlign w:val="center"/>
            <w:hideMark/>
          </w:tcPr>
          <w:p w14:paraId="308E75D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644B97F6" w14:textId="03F59FA2"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PISTOLA DE SILICONE, COM CHAPA ESTAMPADA E PINTURA ESPECIAL ANTICORROSIVA. DE FÁCIL MANUSEIO, LEVE E PRATICO. ACABAMENTO COM PINTURA LISA. NAS DIMENSÕES:</w:t>
            </w:r>
            <w:r>
              <w:rPr>
                <w:rFonts w:ascii="Arial" w:eastAsia="Times New Roman" w:hAnsi="Arial" w:cs="Arial"/>
                <w:color w:val="000000"/>
                <w:sz w:val="20"/>
                <w:szCs w:val="20"/>
              </w:rPr>
              <w:t xml:space="preserve"> </w:t>
            </w:r>
            <w:r w:rsidRPr="003A649B">
              <w:rPr>
                <w:rFonts w:ascii="Arial" w:eastAsia="Times New Roman" w:hAnsi="Arial" w:cs="Arial"/>
                <w:color w:val="000000"/>
                <w:sz w:val="20"/>
                <w:szCs w:val="20"/>
              </w:rPr>
              <w:t>ALTURA 6.00 CENTÍMETROS</w:t>
            </w:r>
            <w:r>
              <w:rPr>
                <w:rFonts w:ascii="Arial" w:eastAsia="Times New Roman" w:hAnsi="Arial" w:cs="Arial"/>
                <w:color w:val="000000"/>
                <w:sz w:val="20"/>
                <w:szCs w:val="20"/>
              </w:rPr>
              <w:t xml:space="preserve"> </w:t>
            </w:r>
            <w:r w:rsidRPr="003A649B">
              <w:rPr>
                <w:rFonts w:ascii="Arial" w:eastAsia="Times New Roman" w:hAnsi="Arial" w:cs="Arial"/>
                <w:color w:val="000000"/>
                <w:sz w:val="20"/>
                <w:szCs w:val="20"/>
              </w:rPr>
              <w:t>LARGURA 29.00 CENTÍMETROS</w:t>
            </w:r>
            <w:r>
              <w:rPr>
                <w:rFonts w:ascii="Arial" w:eastAsia="Times New Roman" w:hAnsi="Arial" w:cs="Arial"/>
                <w:color w:val="000000"/>
                <w:sz w:val="20"/>
                <w:szCs w:val="20"/>
              </w:rPr>
              <w:t xml:space="preserve"> </w:t>
            </w:r>
            <w:r w:rsidRPr="003A649B">
              <w:rPr>
                <w:rFonts w:ascii="Arial" w:eastAsia="Times New Roman" w:hAnsi="Arial" w:cs="Arial"/>
                <w:color w:val="000000"/>
                <w:sz w:val="20"/>
                <w:szCs w:val="20"/>
              </w:rPr>
              <w:t>COMPRIMENTO 16.00 CENTÍMETROS</w:t>
            </w:r>
            <w:r>
              <w:rPr>
                <w:rFonts w:ascii="Arial" w:eastAsia="Times New Roman" w:hAnsi="Arial" w:cs="Arial"/>
                <w:color w:val="000000"/>
                <w:sz w:val="20"/>
                <w:szCs w:val="20"/>
              </w:rPr>
              <w:t xml:space="preserve"> </w:t>
            </w:r>
            <w:r w:rsidRPr="003A649B">
              <w:rPr>
                <w:rFonts w:ascii="Arial" w:eastAsia="Times New Roman" w:hAnsi="Arial" w:cs="Arial"/>
                <w:color w:val="000000"/>
                <w:sz w:val="20"/>
                <w:szCs w:val="20"/>
              </w:rPr>
              <w:t>PESO 310.00 GRAMAS</w:t>
            </w:r>
          </w:p>
        </w:tc>
        <w:tc>
          <w:tcPr>
            <w:tcW w:w="1566" w:type="dxa"/>
            <w:shd w:val="clear" w:color="000000" w:fill="FFFFFF"/>
            <w:vAlign w:val="center"/>
            <w:hideMark/>
          </w:tcPr>
          <w:p w14:paraId="4311B6EC"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19A34D8F" w14:textId="6DEED54F"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28E327EA" w14:textId="21EF21C2"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6CADB978" w14:textId="77777777" w:rsidTr="008A3175">
        <w:trPr>
          <w:trHeight w:val="70"/>
        </w:trPr>
        <w:tc>
          <w:tcPr>
            <w:tcW w:w="552" w:type="dxa"/>
            <w:shd w:val="clear" w:color="000000" w:fill="FFFFFF"/>
            <w:vAlign w:val="center"/>
            <w:hideMark/>
          </w:tcPr>
          <w:p w14:paraId="7C7C39C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121</w:t>
            </w:r>
          </w:p>
        </w:tc>
        <w:tc>
          <w:tcPr>
            <w:tcW w:w="1075" w:type="dxa"/>
            <w:shd w:val="clear" w:color="000000" w:fill="FFFFFF"/>
            <w:vAlign w:val="center"/>
            <w:hideMark/>
          </w:tcPr>
          <w:p w14:paraId="44C14C3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3,000</w:t>
            </w:r>
          </w:p>
        </w:tc>
        <w:tc>
          <w:tcPr>
            <w:tcW w:w="743" w:type="dxa"/>
            <w:shd w:val="clear" w:color="000000" w:fill="FFFFFF"/>
            <w:vAlign w:val="center"/>
            <w:hideMark/>
          </w:tcPr>
          <w:p w14:paraId="46962B1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0A008314"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PRUMO PARA PEDREIRO DE PAREDE DE 500GRAMAS. </w:t>
            </w:r>
          </w:p>
        </w:tc>
        <w:tc>
          <w:tcPr>
            <w:tcW w:w="1566" w:type="dxa"/>
            <w:shd w:val="clear" w:color="000000" w:fill="FFFFFF"/>
            <w:vAlign w:val="center"/>
            <w:hideMark/>
          </w:tcPr>
          <w:p w14:paraId="50B148B1"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3C3E9182" w14:textId="2DA919BE"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4760EE96" w14:textId="7E7A1CA0"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1E0A8387" w14:textId="77777777" w:rsidTr="008A3175">
        <w:trPr>
          <w:trHeight w:val="1200"/>
        </w:trPr>
        <w:tc>
          <w:tcPr>
            <w:tcW w:w="552" w:type="dxa"/>
            <w:shd w:val="clear" w:color="000000" w:fill="FFFFFF"/>
            <w:vAlign w:val="center"/>
            <w:hideMark/>
          </w:tcPr>
          <w:p w14:paraId="5FB12DA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122</w:t>
            </w:r>
          </w:p>
        </w:tc>
        <w:tc>
          <w:tcPr>
            <w:tcW w:w="1075" w:type="dxa"/>
            <w:shd w:val="clear" w:color="000000" w:fill="FFFFFF"/>
            <w:vAlign w:val="center"/>
            <w:hideMark/>
          </w:tcPr>
          <w:p w14:paraId="2B31194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10,000</w:t>
            </w:r>
          </w:p>
        </w:tc>
        <w:tc>
          <w:tcPr>
            <w:tcW w:w="743" w:type="dxa"/>
            <w:shd w:val="clear" w:color="000000" w:fill="FFFFFF"/>
            <w:vAlign w:val="center"/>
            <w:hideMark/>
          </w:tcPr>
          <w:p w14:paraId="15A3F983"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KG</w:t>
            </w:r>
          </w:p>
        </w:tc>
        <w:tc>
          <w:tcPr>
            <w:tcW w:w="3711" w:type="dxa"/>
            <w:shd w:val="clear" w:color="000000" w:fill="FFFFFF"/>
            <w:vAlign w:val="center"/>
            <w:hideMark/>
          </w:tcPr>
          <w:p w14:paraId="4EA7D0F5"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PREGO COM CABEÇA:  MATERIAL: ARAME PARA PREGO, TIPO CABEÇA: CÔNICA AXADREZADA, TIPO CORPO: LISO, TIPO PONTA: DIAMANTE, ACABAMENTO SUPERFICIAL: POLIDO, BITOLA: 22 X 48</w:t>
            </w:r>
          </w:p>
        </w:tc>
        <w:tc>
          <w:tcPr>
            <w:tcW w:w="1566" w:type="dxa"/>
            <w:shd w:val="clear" w:color="000000" w:fill="FFFFFF"/>
            <w:vAlign w:val="center"/>
            <w:hideMark/>
          </w:tcPr>
          <w:p w14:paraId="170833F4"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30BDCF2A" w14:textId="6F690B10"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7CC14895" w14:textId="4B4D4BFD"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249E5EC4" w14:textId="77777777" w:rsidTr="008A3175">
        <w:trPr>
          <w:trHeight w:val="394"/>
        </w:trPr>
        <w:tc>
          <w:tcPr>
            <w:tcW w:w="552" w:type="dxa"/>
            <w:shd w:val="clear" w:color="000000" w:fill="FFFFFF"/>
            <w:vAlign w:val="center"/>
            <w:hideMark/>
          </w:tcPr>
          <w:p w14:paraId="14648E3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123</w:t>
            </w:r>
          </w:p>
        </w:tc>
        <w:tc>
          <w:tcPr>
            <w:tcW w:w="1075" w:type="dxa"/>
            <w:shd w:val="clear" w:color="000000" w:fill="FFFFFF"/>
            <w:vAlign w:val="center"/>
            <w:hideMark/>
          </w:tcPr>
          <w:p w14:paraId="70B081FC"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15,000</w:t>
            </w:r>
          </w:p>
        </w:tc>
        <w:tc>
          <w:tcPr>
            <w:tcW w:w="743" w:type="dxa"/>
            <w:shd w:val="clear" w:color="000000" w:fill="FFFFFF"/>
            <w:vAlign w:val="center"/>
            <w:hideMark/>
          </w:tcPr>
          <w:p w14:paraId="3E778E9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0BA716CC"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MANTA ASFÁLTICA IMPERMEABILIZANTE, ESPESSURA 4 MM, ROLO COM 5 METROS DE COMPRIMENTO E 1 METRO DE LARGURA, ÁREA DE 5 M² POR ROLO, ESTRUTURADA COM NÃO TECIDO DE POLIÉSTER, À BASE DE ASFALTO MODIFICADO COM POLÍMEROS, DESTINADA À IMPERMEABILIZAÇÃO </w:t>
            </w:r>
            <w:r w:rsidRPr="003A649B">
              <w:rPr>
                <w:rFonts w:ascii="Arial" w:eastAsia="Times New Roman" w:hAnsi="Arial" w:cs="Arial"/>
                <w:color w:val="000000"/>
                <w:sz w:val="20"/>
                <w:szCs w:val="20"/>
              </w:rPr>
              <w:lastRenderedPageBreak/>
              <w:t xml:space="preserve">DE LAJES, COBERTURAS, CALHAS E OUTRAS SUPERFÍCIES. </w:t>
            </w:r>
          </w:p>
        </w:tc>
        <w:tc>
          <w:tcPr>
            <w:tcW w:w="1566" w:type="dxa"/>
            <w:shd w:val="clear" w:color="000000" w:fill="FFFFFF"/>
            <w:vAlign w:val="center"/>
            <w:hideMark/>
          </w:tcPr>
          <w:p w14:paraId="242249F5"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lastRenderedPageBreak/>
              <w:t> </w:t>
            </w:r>
          </w:p>
        </w:tc>
        <w:tc>
          <w:tcPr>
            <w:tcW w:w="1192" w:type="dxa"/>
            <w:shd w:val="clear" w:color="000000" w:fill="FFFFFF"/>
            <w:vAlign w:val="center"/>
          </w:tcPr>
          <w:p w14:paraId="527BF82C" w14:textId="74175F8F"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78EC845A" w14:textId="2BDA6311"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08BEE755" w14:textId="77777777" w:rsidTr="008A3175">
        <w:trPr>
          <w:trHeight w:val="70"/>
        </w:trPr>
        <w:tc>
          <w:tcPr>
            <w:tcW w:w="552" w:type="dxa"/>
            <w:shd w:val="clear" w:color="000000" w:fill="FFFFFF"/>
            <w:vAlign w:val="center"/>
            <w:hideMark/>
          </w:tcPr>
          <w:p w14:paraId="6AA65899"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124</w:t>
            </w:r>
          </w:p>
        </w:tc>
        <w:tc>
          <w:tcPr>
            <w:tcW w:w="1075" w:type="dxa"/>
            <w:shd w:val="clear" w:color="000000" w:fill="FFFFFF"/>
            <w:vAlign w:val="center"/>
            <w:hideMark/>
          </w:tcPr>
          <w:p w14:paraId="0AA1C5C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3,000</w:t>
            </w:r>
          </w:p>
        </w:tc>
        <w:tc>
          <w:tcPr>
            <w:tcW w:w="743" w:type="dxa"/>
            <w:shd w:val="clear" w:color="000000" w:fill="FFFFFF"/>
            <w:vAlign w:val="center"/>
            <w:hideMark/>
          </w:tcPr>
          <w:p w14:paraId="7B2DB8E9"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241BBD61"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DISCO DE SERRA CIRCULAR PARA MADEIRA, DIÂMETRO 180 MM (7 1/4"), FURO CENTRAL DE 20 MM, 36 DENTES, COM DENTES DE VÍDEA (METAL DURO), PARA CORTE DE MADEIRA, MDF, COMPENSADO E MATERIAIS SIMILARES, DE USO PROFISSIONAL E ALTA DURABILIDADE. - </w:t>
            </w:r>
          </w:p>
        </w:tc>
        <w:tc>
          <w:tcPr>
            <w:tcW w:w="1566" w:type="dxa"/>
            <w:shd w:val="clear" w:color="000000" w:fill="FFFFFF"/>
            <w:vAlign w:val="center"/>
            <w:hideMark/>
          </w:tcPr>
          <w:p w14:paraId="573CFA18"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59534BF9" w14:textId="5B2E994C"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6B9686D1" w14:textId="3FB9EFBA"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20A1922D" w14:textId="77777777" w:rsidTr="008A3175">
        <w:trPr>
          <w:trHeight w:val="70"/>
        </w:trPr>
        <w:tc>
          <w:tcPr>
            <w:tcW w:w="552" w:type="dxa"/>
            <w:shd w:val="clear" w:color="000000" w:fill="FFFFFF"/>
            <w:vAlign w:val="center"/>
            <w:hideMark/>
          </w:tcPr>
          <w:p w14:paraId="1EBD4E78"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125</w:t>
            </w:r>
          </w:p>
        </w:tc>
        <w:tc>
          <w:tcPr>
            <w:tcW w:w="1075" w:type="dxa"/>
            <w:shd w:val="clear" w:color="000000" w:fill="FFFFFF"/>
            <w:vAlign w:val="center"/>
            <w:hideMark/>
          </w:tcPr>
          <w:p w14:paraId="5F7819F9"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30,000</w:t>
            </w:r>
          </w:p>
        </w:tc>
        <w:tc>
          <w:tcPr>
            <w:tcW w:w="743" w:type="dxa"/>
            <w:shd w:val="clear" w:color="000000" w:fill="FFFFFF"/>
            <w:vAlign w:val="center"/>
            <w:hideMark/>
          </w:tcPr>
          <w:p w14:paraId="1D895122"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37FA3981"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ADESIVO SELANTE PU 40, À BASE DE POLIURETANO, MONOCOMPONENTE, CARTUCHO DE 420 G / 310 ML, COM ALONGAMENTO MÍNIMO DE 400%, DUREZA SHORE A 40, RESISTENTE À ÁGUA, SOL E INTEMPÉRIES, INDICADO PARA COLAGEM, VEDAÇÃO E CALAFETAÇÃO DE JUNTAS, CALHAS, TELHADOS, METAIS, CONCRETO, MADEIRA, CERÂMICA E OUTROS MATERIAIS. </w:t>
            </w:r>
          </w:p>
        </w:tc>
        <w:tc>
          <w:tcPr>
            <w:tcW w:w="1566" w:type="dxa"/>
            <w:shd w:val="clear" w:color="000000" w:fill="FFFFFF"/>
            <w:vAlign w:val="center"/>
            <w:hideMark/>
          </w:tcPr>
          <w:p w14:paraId="157CCD87"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6FE56857" w14:textId="31B07583"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4EE0C991" w14:textId="25BBD393"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1CEDFB3D" w14:textId="77777777" w:rsidTr="008A3175">
        <w:trPr>
          <w:trHeight w:val="70"/>
        </w:trPr>
        <w:tc>
          <w:tcPr>
            <w:tcW w:w="552" w:type="dxa"/>
            <w:shd w:val="clear" w:color="000000" w:fill="FFFFFF"/>
            <w:vAlign w:val="center"/>
            <w:hideMark/>
          </w:tcPr>
          <w:p w14:paraId="71717B4C"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126</w:t>
            </w:r>
          </w:p>
        </w:tc>
        <w:tc>
          <w:tcPr>
            <w:tcW w:w="1075" w:type="dxa"/>
            <w:shd w:val="clear" w:color="000000" w:fill="FFFFFF"/>
            <w:vAlign w:val="center"/>
            <w:hideMark/>
          </w:tcPr>
          <w:p w14:paraId="2994003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1,000</w:t>
            </w:r>
          </w:p>
        </w:tc>
        <w:tc>
          <w:tcPr>
            <w:tcW w:w="743" w:type="dxa"/>
            <w:shd w:val="clear" w:color="000000" w:fill="FFFFFF"/>
            <w:vAlign w:val="center"/>
            <w:hideMark/>
          </w:tcPr>
          <w:p w14:paraId="2DD9A762"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11F72D2D"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FACÃO PARA MATO, LÂMINA DE AÇO CARBONO, COMPRIMENTO DE 20 POLEGADAS (APROXIMADAMENTE 50 CM), FIO LISO, CABO DE POLIPROPILENO RESISTENTE E ANTIDERRAPANTE, FIXADO DE FORMA SEGURA, INDICADO PARA CORTE DE VEGETAÇÃO, GALHOS E SERVIÇOS DE ROÇADA. </w:t>
            </w:r>
          </w:p>
        </w:tc>
        <w:tc>
          <w:tcPr>
            <w:tcW w:w="1566" w:type="dxa"/>
            <w:shd w:val="clear" w:color="000000" w:fill="FFFFFF"/>
            <w:vAlign w:val="center"/>
            <w:hideMark/>
          </w:tcPr>
          <w:p w14:paraId="528CD144"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7F450733" w14:textId="5983E2E3"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6322624" w14:textId="5998E487"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603EA008" w14:textId="77777777" w:rsidTr="008A3175">
        <w:trPr>
          <w:trHeight w:val="548"/>
        </w:trPr>
        <w:tc>
          <w:tcPr>
            <w:tcW w:w="552" w:type="dxa"/>
            <w:shd w:val="clear" w:color="000000" w:fill="FFFFFF"/>
            <w:vAlign w:val="center"/>
            <w:hideMark/>
          </w:tcPr>
          <w:p w14:paraId="70CC0390"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127</w:t>
            </w:r>
          </w:p>
        </w:tc>
        <w:tc>
          <w:tcPr>
            <w:tcW w:w="1075" w:type="dxa"/>
            <w:shd w:val="clear" w:color="000000" w:fill="FFFFFF"/>
            <w:vAlign w:val="center"/>
            <w:hideMark/>
          </w:tcPr>
          <w:p w14:paraId="5DB19230"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5,000</w:t>
            </w:r>
          </w:p>
        </w:tc>
        <w:tc>
          <w:tcPr>
            <w:tcW w:w="743" w:type="dxa"/>
            <w:shd w:val="clear" w:color="000000" w:fill="FFFFFF"/>
            <w:vAlign w:val="center"/>
            <w:hideMark/>
          </w:tcPr>
          <w:p w14:paraId="0042246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047BBC58"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DISCO DE SERRA CIRCULAR PARA MADEIRA, DIÂMETRO 110 MM, 36 DENTES, FURO CENTRAL DE 20 MM, COM BUCHA DE REDUÇÃO PARA 16 MM, CORPO EM AÇO CARBONO COM DENTES DE METAL DURO (VÍDEA), ESPESSURA DE 2,0 MM, ROTAÇÃO MÁXIMA DE 12.100 RPM, INDICADO PARA CORTE DE MADEIRA, MDF, AGLOMERADOS, COMPENSADOS E DERIVADOS </w:t>
            </w:r>
          </w:p>
        </w:tc>
        <w:tc>
          <w:tcPr>
            <w:tcW w:w="1566" w:type="dxa"/>
            <w:shd w:val="clear" w:color="000000" w:fill="FFFFFF"/>
            <w:vAlign w:val="center"/>
            <w:hideMark/>
          </w:tcPr>
          <w:p w14:paraId="19F53A8A"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6FD37551" w14:textId="35F22911"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E488C64" w14:textId="33A4021F"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7D3B2EAB" w14:textId="77777777" w:rsidTr="000C2584">
        <w:trPr>
          <w:trHeight w:val="267"/>
        </w:trPr>
        <w:tc>
          <w:tcPr>
            <w:tcW w:w="552" w:type="dxa"/>
            <w:shd w:val="clear" w:color="000000" w:fill="FFFFFF"/>
            <w:vAlign w:val="center"/>
            <w:hideMark/>
          </w:tcPr>
          <w:p w14:paraId="5D8E4C9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128</w:t>
            </w:r>
          </w:p>
        </w:tc>
        <w:tc>
          <w:tcPr>
            <w:tcW w:w="1075" w:type="dxa"/>
            <w:shd w:val="clear" w:color="000000" w:fill="FFFFFF"/>
            <w:vAlign w:val="center"/>
            <w:hideMark/>
          </w:tcPr>
          <w:p w14:paraId="371D1619"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20,000</w:t>
            </w:r>
          </w:p>
        </w:tc>
        <w:tc>
          <w:tcPr>
            <w:tcW w:w="743" w:type="dxa"/>
            <w:shd w:val="clear" w:color="000000" w:fill="FFFFFF"/>
            <w:vAlign w:val="center"/>
            <w:hideMark/>
          </w:tcPr>
          <w:p w14:paraId="71E57D5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KG.</w:t>
            </w:r>
          </w:p>
        </w:tc>
        <w:tc>
          <w:tcPr>
            <w:tcW w:w="3711" w:type="dxa"/>
            <w:shd w:val="clear" w:color="000000" w:fill="FFFFFF"/>
            <w:vAlign w:val="center"/>
            <w:hideMark/>
          </w:tcPr>
          <w:p w14:paraId="0C077983"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CAL HIDRATADA ASPECTO FÍSICO: PÓ COR: BRANCA APLICAÇÃO: CONSTRUÇÃO CIVIL COMPOSIÇÃO: CA (OH2) PESO MOLECULAR: 74 G/MOL CARACTERÍSTICAS ADICIONAIS: ALTO TEOR DE CÁLCIO, POUCO SOLÚVEL, 2 ANOS VALIDA CLASSIFICAÇÃO: CH1 EMBALAGEM DE 20 KG</w:t>
            </w:r>
          </w:p>
        </w:tc>
        <w:tc>
          <w:tcPr>
            <w:tcW w:w="1566" w:type="dxa"/>
            <w:shd w:val="clear" w:color="000000" w:fill="FFFFFF"/>
            <w:vAlign w:val="center"/>
            <w:hideMark/>
          </w:tcPr>
          <w:p w14:paraId="15CD3B88"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7D7198EF" w14:textId="72B50FAF"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0A050270" w14:textId="261E47CB"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0275185F" w14:textId="77777777" w:rsidTr="008A3175">
        <w:trPr>
          <w:trHeight w:val="141"/>
        </w:trPr>
        <w:tc>
          <w:tcPr>
            <w:tcW w:w="552" w:type="dxa"/>
            <w:shd w:val="clear" w:color="000000" w:fill="FFFFFF"/>
            <w:vAlign w:val="center"/>
            <w:hideMark/>
          </w:tcPr>
          <w:p w14:paraId="627A47DC"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129</w:t>
            </w:r>
          </w:p>
        </w:tc>
        <w:tc>
          <w:tcPr>
            <w:tcW w:w="1075" w:type="dxa"/>
            <w:shd w:val="clear" w:color="000000" w:fill="FFFFFF"/>
            <w:vAlign w:val="center"/>
            <w:hideMark/>
          </w:tcPr>
          <w:p w14:paraId="0823B8F0"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2,000</w:t>
            </w:r>
          </w:p>
        </w:tc>
        <w:tc>
          <w:tcPr>
            <w:tcW w:w="743" w:type="dxa"/>
            <w:shd w:val="clear" w:color="000000" w:fill="FFFFFF"/>
            <w:vAlign w:val="center"/>
            <w:hideMark/>
          </w:tcPr>
          <w:p w14:paraId="5D7A85E2"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406F1FDE"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MARTELO DE BORRACHA, CABEÇA COM DIÂMETRO DE 80 MM, COM CABO DE MADEIRA, CABEÇA DE BORRACHA RESISTENTE, INDICADO PARA ASSENTAMENTO DE PISOS, REVESTIMENTOS, PEDRAS E OUTROS MATERIAIS QUE NÃO DEVAM SER DANIFICADOS.</w:t>
            </w:r>
          </w:p>
        </w:tc>
        <w:tc>
          <w:tcPr>
            <w:tcW w:w="1566" w:type="dxa"/>
            <w:shd w:val="clear" w:color="000000" w:fill="FFFFFF"/>
            <w:vAlign w:val="center"/>
            <w:hideMark/>
          </w:tcPr>
          <w:p w14:paraId="02266FA7"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179611A4" w14:textId="35DA5A1C"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732F8E5A" w14:textId="27279DB8"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72B37A97" w14:textId="77777777" w:rsidTr="008A3175">
        <w:trPr>
          <w:trHeight w:val="81"/>
        </w:trPr>
        <w:tc>
          <w:tcPr>
            <w:tcW w:w="552" w:type="dxa"/>
            <w:shd w:val="clear" w:color="000000" w:fill="FFFFFF"/>
            <w:vAlign w:val="center"/>
            <w:hideMark/>
          </w:tcPr>
          <w:p w14:paraId="6134A9C9"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130</w:t>
            </w:r>
          </w:p>
        </w:tc>
        <w:tc>
          <w:tcPr>
            <w:tcW w:w="1075" w:type="dxa"/>
            <w:shd w:val="clear" w:color="000000" w:fill="FFFFFF"/>
            <w:vAlign w:val="center"/>
            <w:hideMark/>
          </w:tcPr>
          <w:p w14:paraId="3C62637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2,000</w:t>
            </w:r>
          </w:p>
        </w:tc>
        <w:tc>
          <w:tcPr>
            <w:tcW w:w="743" w:type="dxa"/>
            <w:shd w:val="clear" w:color="000000" w:fill="FFFFFF"/>
            <w:vAlign w:val="center"/>
            <w:hideMark/>
          </w:tcPr>
          <w:p w14:paraId="258F3FE6"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039328B5"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PÁ CORTADEIRA VANGA, FORJADA, DE CORTE QUADRADO, EM AÇO, COM CABO DE MADEIRA DE 1 METRO, INDICADA PARA CAVAR, </w:t>
            </w:r>
            <w:r w:rsidRPr="003A649B">
              <w:rPr>
                <w:rFonts w:ascii="Arial" w:eastAsia="Times New Roman" w:hAnsi="Arial" w:cs="Arial"/>
                <w:color w:val="000000"/>
                <w:sz w:val="20"/>
                <w:szCs w:val="20"/>
              </w:rPr>
              <w:lastRenderedPageBreak/>
              <w:t>CORTAR E MOVIMENTAR TERRA E OUTROS MATERIAIS.</w:t>
            </w:r>
          </w:p>
        </w:tc>
        <w:tc>
          <w:tcPr>
            <w:tcW w:w="1566" w:type="dxa"/>
            <w:shd w:val="clear" w:color="000000" w:fill="FFFFFF"/>
            <w:vAlign w:val="center"/>
            <w:hideMark/>
          </w:tcPr>
          <w:p w14:paraId="3F8D6C8A"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lastRenderedPageBreak/>
              <w:t> </w:t>
            </w:r>
          </w:p>
        </w:tc>
        <w:tc>
          <w:tcPr>
            <w:tcW w:w="1192" w:type="dxa"/>
            <w:shd w:val="clear" w:color="000000" w:fill="FFFFFF"/>
            <w:vAlign w:val="center"/>
          </w:tcPr>
          <w:p w14:paraId="2F89BA3C" w14:textId="1A95EE84"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51BA49F1" w14:textId="14BFBBD7"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0A18547B" w14:textId="77777777" w:rsidTr="008A3175">
        <w:trPr>
          <w:trHeight w:val="1920"/>
        </w:trPr>
        <w:tc>
          <w:tcPr>
            <w:tcW w:w="552" w:type="dxa"/>
            <w:shd w:val="clear" w:color="000000" w:fill="FFFFFF"/>
            <w:vAlign w:val="center"/>
            <w:hideMark/>
          </w:tcPr>
          <w:p w14:paraId="6A72DD1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131</w:t>
            </w:r>
          </w:p>
        </w:tc>
        <w:tc>
          <w:tcPr>
            <w:tcW w:w="1075" w:type="dxa"/>
            <w:shd w:val="clear" w:color="000000" w:fill="FFFFFF"/>
            <w:vAlign w:val="center"/>
            <w:hideMark/>
          </w:tcPr>
          <w:p w14:paraId="53991E2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12,000</w:t>
            </w:r>
          </w:p>
        </w:tc>
        <w:tc>
          <w:tcPr>
            <w:tcW w:w="743" w:type="dxa"/>
            <w:shd w:val="clear" w:color="000000" w:fill="FFFFFF"/>
            <w:vAlign w:val="center"/>
            <w:hideMark/>
          </w:tcPr>
          <w:p w14:paraId="3427046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57E1BB43"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MÁSCARA PFF2 PURIFICADOR DE AR. TIPO PEÇA SEMIFACIAL FILTRANTE PARA PARTÍCULAS SÓLIDAS. MODELO DOBRÁVEL. SEM VÁLVULA DE EXALAÇÃO E SOLDA ULTRASSÔNICA EM TODO O SEU PERÍMETRO. INDICADO PARA: PROTEÇÃO CONTRA POEIRAS, NÉVOAS E FUMOS. EMBALADO INDIVIDUALMENTE. </w:t>
            </w:r>
          </w:p>
        </w:tc>
        <w:tc>
          <w:tcPr>
            <w:tcW w:w="1566" w:type="dxa"/>
            <w:shd w:val="clear" w:color="000000" w:fill="FFFFFF"/>
            <w:vAlign w:val="center"/>
            <w:hideMark/>
          </w:tcPr>
          <w:p w14:paraId="09D9E83D"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07AF190C" w14:textId="6B3233C7"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63608D44" w14:textId="04EBF567"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12A06528" w14:textId="77777777" w:rsidTr="008A3175">
        <w:trPr>
          <w:trHeight w:val="70"/>
        </w:trPr>
        <w:tc>
          <w:tcPr>
            <w:tcW w:w="552" w:type="dxa"/>
            <w:shd w:val="clear" w:color="000000" w:fill="FFFFFF"/>
            <w:vAlign w:val="center"/>
            <w:hideMark/>
          </w:tcPr>
          <w:p w14:paraId="626D9FF0"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132</w:t>
            </w:r>
          </w:p>
        </w:tc>
        <w:tc>
          <w:tcPr>
            <w:tcW w:w="1075" w:type="dxa"/>
            <w:shd w:val="clear" w:color="000000" w:fill="FFFFFF"/>
            <w:vAlign w:val="center"/>
            <w:hideMark/>
          </w:tcPr>
          <w:p w14:paraId="229DAF4D"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27,000</w:t>
            </w:r>
          </w:p>
        </w:tc>
        <w:tc>
          <w:tcPr>
            <w:tcW w:w="743" w:type="dxa"/>
            <w:shd w:val="clear" w:color="000000" w:fill="FFFFFF"/>
            <w:vAlign w:val="center"/>
            <w:hideMark/>
          </w:tcPr>
          <w:p w14:paraId="165AF325"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MIL</w:t>
            </w:r>
          </w:p>
        </w:tc>
        <w:tc>
          <w:tcPr>
            <w:tcW w:w="3711" w:type="dxa"/>
            <w:shd w:val="clear" w:color="000000" w:fill="FFFFFF"/>
            <w:vAlign w:val="center"/>
            <w:hideMark/>
          </w:tcPr>
          <w:p w14:paraId="3A2E8192"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 TIJOLO COM 8 FUROS, COM DIMENSÕES DE L9 XC19 XA19. </w:t>
            </w:r>
          </w:p>
        </w:tc>
        <w:tc>
          <w:tcPr>
            <w:tcW w:w="1566" w:type="dxa"/>
            <w:shd w:val="clear" w:color="000000" w:fill="FFFFFF"/>
            <w:vAlign w:val="center"/>
            <w:hideMark/>
          </w:tcPr>
          <w:p w14:paraId="252DA18C"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629B33BA" w14:textId="17DD7DA6"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771C456D" w14:textId="7FF93E71"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73D0BBBA" w14:textId="77777777" w:rsidTr="008B6298">
        <w:trPr>
          <w:trHeight w:val="70"/>
        </w:trPr>
        <w:tc>
          <w:tcPr>
            <w:tcW w:w="552" w:type="dxa"/>
            <w:shd w:val="clear" w:color="000000" w:fill="FFFFFF"/>
            <w:vAlign w:val="center"/>
            <w:hideMark/>
          </w:tcPr>
          <w:p w14:paraId="2E555B11"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133</w:t>
            </w:r>
          </w:p>
        </w:tc>
        <w:tc>
          <w:tcPr>
            <w:tcW w:w="1075" w:type="dxa"/>
            <w:shd w:val="clear" w:color="000000" w:fill="FFFFFF"/>
            <w:vAlign w:val="center"/>
            <w:hideMark/>
          </w:tcPr>
          <w:p w14:paraId="1B93631C"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188,000</w:t>
            </w:r>
          </w:p>
        </w:tc>
        <w:tc>
          <w:tcPr>
            <w:tcW w:w="743" w:type="dxa"/>
            <w:shd w:val="clear" w:color="000000" w:fill="FFFFFF"/>
            <w:vAlign w:val="center"/>
            <w:hideMark/>
          </w:tcPr>
          <w:p w14:paraId="004DEB0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M³</w:t>
            </w:r>
          </w:p>
        </w:tc>
        <w:tc>
          <w:tcPr>
            <w:tcW w:w="3711" w:type="dxa"/>
            <w:shd w:val="clear" w:color="000000" w:fill="FFFFFF"/>
            <w:vAlign w:val="center"/>
            <w:hideMark/>
          </w:tcPr>
          <w:p w14:paraId="483E8525"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AREIA GROSSA</w:t>
            </w:r>
          </w:p>
        </w:tc>
        <w:tc>
          <w:tcPr>
            <w:tcW w:w="1566" w:type="dxa"/>
            <w:shd w:val="clear" w:color="000000" w:fill="FFFFFF"/>
            <w:vAlign w:val="center"/>
            <w:hideMark/>
          </w:tcPr>
          <w:p w14:paraId="2186C439"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4A227029" w14:textId="1196CD89"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2635AA3D" w14:textId="272A01E1"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34B91A1B" w14:textId="77777777" w:rsidTr="008A3175">
        <w:trPr>
          <w:trHeight w:val="70"/>
        </w:trPr>
        <w:tc>
          <w:tcPr>
            <w:tcW w:w="552" w:type="dxa"/>
            <w:shd w:val="clear" w:color="000000" w:fill="FFFFFF"/>
            <w:vAlign w:val="center"/>
            <w:hideMark/>
          </w:tcPr>
          <w:p w14:paraId="29BEB90C"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134</w:t>
            </w:r>
          </w:p>
        </w:tc>
        <w:tc>
          <w:tcPr>
            <w:tcW w:w="1075" w:type="dxa"/>
            <w:shd w:val="clear" w:color="000000" w:fill="FFFFFF"/>
            <w:vAlign w:val="center"/>
            <w:hideMark/>
          </w:tcPr>
          <w:p w14:paraId="14CDB92F"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1.216,000</w:t>
            </w:r>
          </w:p>
        </w:tc>
        <w:tc>
          <w:tcPr>
            <w:tcW w:w="743" w:type="dxa"/>
            <w:shd w:val="clear" w:color="000000" w:fill="FFFFFF"/>
            <w:vAlign w:val="center"/>
            <w:hideMark/>
          </w:tcPr>
          <w:p w14:paraId="3345FFEA"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1F77848F"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CIMENTO PORTLAND COMPOSTO CP II-32, SACO COM 50KG. </w:t>
            </w:r>
          </w:p>
        </w:tc>
        <w:tc>
          <w:tcPr>
            <w:tcW w:w="1566" w:type="dxa"/>
            <w:shd w:val="clear" w:color="000000" w:fill="FFFFFF"/>
            <w:vAlign w:val="center"/>
            <w:hideMark/>
          </w:tcPr>
          <w:p w14:paraId="47251F8A"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7637D6CF" w14:textId="0098B94C"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5738AFB2" w14:textId="6157CE78"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03BBB4CF" w14:textId="77777777" w:rsidTr="008A3175">
        <w:trPr>
          <w:trHeight w:val="70"/>
        </w:trPr>
        <w:tc>
          <w:tcPr>
            <w:tcW w:w="552" w:type="dxa"/>
            <w:shd w:val="clear" w:color="000000" w:fill="FFFFFF"/>
            <w:vAlign w:val="center"/>
            <w:hideMark/>
          </w:tcPr>
          <w:p w14:paraId="3C2B3A80"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135</w:t>
            </w:r>
          </w:p>
        </w:tc>
        <w:tc>
          <w:tcPr>
            <w:tcW w:w="1075" w:type="dxa"/>
            <w:shd w:val="clear" w:color="000000" w:fill="FFFFFF"/>
            <w:vAlign w:val="center"/>
            <w:hideMark/>
          </w:tcPr>
          <w:p w14:paraId="61701F48"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296,000</w:t>
            </w:r>
          </w:p>
        </w:tc>
        <w:tc>
          <w:tcPr>
            <w:tcW w:w="743" w:type="dxa"/>
            <w:shd w:val="clear" w:color="000000" w:fill="FFFFFF"/>
            <w:vAlign w:val="center"/>
            <w:hideMark/>
          </w:tcPr>
          <w:p w14:paraId="256D04BE"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M³</w:t>
            </w:r>
          </w:p>
        </w:tc>
        <w:tc>
          <w:tcPr>
            <w:tcW w:w="3711" w:type="dxa"/>
            <w:shd w:val="clear" w:color="000000" w:fill="FFFFFF"/>
            <w:vAlign w:val="center"/>
            <w:hideMark/>
          </w:tcPr>
          <w:p w14:paraId="625BC2F7"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 xml:space="preserve">AREIA FINA BRANCA. </w:t>
            </w:r>
          </w:p>
        </w:tc>
        <w:tc>
          <w:tcPr>
            <w:tcW w:w="1566" w:type="dxa"/>
            <w:shd w:val="clear" w:color="000000" w:fill="FFFFFF"/>
            <w:vAlign w:val="center"/>
            <w:hideMark/>
          </w:tcPr>
          <w:p w14:paraId="755364AE"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1B4A5715" w14:textId="47F79FCD"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0DFB7B73" w14:textId="7E095B11"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0BA9BE58" w14:textId="77777777" w:rsidTr="008A3175">
        <w:trPr>
          <w:trHeight w:val="720"/>
        </w:trPr>
        <w:tc>
          <w:tcPr>
            <w:tcW w:w="552" w:type="dxa"/>
            <w:shd w:val="clear" w:color="000000" w:fill="FFFFFF"/>
            <w:vAlign w:val="center"/>
            <w:hideMark/>
          </w:tcPr>
          <w:p w14:paraId="53142E5B"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136</w:t>
            </w:r>
          </w:p>
        </w:tc>
        <w:tc>
          <w:tcPr>
            <w:tcW w:w="1075" w:type="dxa"/>
            <w:shd w:val="clear" w:color="000000" w:fill="FFFFFF"/>
            <w:vAlign w:val="center"/>
            <w:hideMark/>
          </w:tcPr>
          <w:p w14:paraId="48434C00"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167,000</w:t>
            </w:r>
          </w:p>
        </w:tc>
        <w:tc>
          <w:tcPr>
            <w:tcW w:w="743" w:type="dxa"/>
            <w:shd w:val="clear" w:color="000000" w:fill="FFFFFF"/>
            <w:vAlign w:val="center"/>
            <w:hideMark/>
          </w:tcPr>
          <w:p w14:paraId="58C767E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UN</w:t>
            </w:r>
          </w:p>
        </w:tc>
        <w:tc>
          <w:tcPr>
            <w:tcW w:w="3711" w:type="dxa"/>
            <w:shd w:val="clear" w:color="000000" w:fill="FFFFFF"/>
            <w:vAlign w:val="center"/>
            <w:hideMark/>
          </w:tcPr>
          <w:p w14:paraId="74E9E2D4"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TELHA, MATERIAL FIBROCIMENTO, TIPO ONDULADA, COMPRIMENTO 366 CM, LARGURA 110 CM, ESPESSURA 6 MM.</w:t>
            </w:r>
          </w:p>
        </w:tc>
        <w:tc>
          <w:tcPr>
            <w:tcW w:w="1566" w:type="dxa"/>
            <w:shd w:val="clear" w:color="000000" w:fill="FFFFFF"/>
            <w:vAlign w:val="center"/>
            <w:hideMark/>
          </w:tcPr>
          <w:p w14:paraId="4BAFDE05"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34E53B29" w14:textId="63483CAA"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591B6976" w14:textId="01BA4DD3" w:rsidR="003A649B" w:rsidRPr="00714B03" w:rsidRDefault="003A649B" w:rsidP="008A3175">
            <w:pPr>
              <w:spacing w:after="0" w:line="240" w:lineRule="auto"/>
              <w:jc w:val="center"/>
              <w:rPr>
                <w:rFonts w:ascii="Arial" w:eastAsia="Times New Roman" w:hAnsi="Arial" w:cs="Arial"/>
                <w:color w:val="000000"/>
                <w:sz w:val="21"/>
                <w:szCs w:val="21"/>
              </w:rPr>
            </w:pPr>
          </w:p>
        </w:tc>
      </w:tr>
      <w:tr w:rsidR="003A649B" w:rsidRPr="00714B03" w14:paraId="5DCE025F" w14:textId="77777777" w:rsidTr="008A3175">
        <w:trPr>
          <w:trHeight w:val="480"/>
        </w:trPr>
        <w:tc>
          <w:tcPr>
            <w:tcW w:w="552" w:type="dxa"/>
            <w:shd w:val="clear" w:color="000000" w:fill="FFFFFF"/>
            <w:vAlign w:val="center"/>
            <w:hideMark/>
          </w:tcPr>
          <w:p w14:paraId="09F7EDB8"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137</w:t>
            </w:r>
          </w:p>
        </w:tc>
        <w:tc>
          <w:tcPr>
            <w:tcW w:w="1075" w:type="dxa"/>
            <w:shd w:val="clear" w:color="000000" w:fill="FFFFFF"/>
            <w:vAlign w:val="center"/>
            <w:hideMark/>
          </w:tcPr>
          <w:p w14:paraId="076764B8"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179,000</w:t>
            </w:r>
          </w:p>
        </w:tc>
        <w:tc>
          <w:tcPr>
            <w:tcW w:w="743" w:type="dxa"/>
            <w:shd w:val="clear" w:color="000000" w:fill="FFFFFF"/>
            <w:vAlign w:val="center"/>
            <w:hideMark/>
          </w:tcPr>
          <w:p w14:paraId="248F9527" w14:textId="77777777" w:rsidR="003A649B" w:rsidRPr="00714B03" w:rsidRDefault="003A649B" w:rsidP="008A3175">
            <w:pPr>
              <w:spacing w:after="0" w:line="240" w:lineRule="auto"/>
              <w:jc w:val="center"/>
              <w:rPr>
                <w:rFonts w:ascii="Arial" w:eastAsia="Times New Roman" w:hAnsi="Arial" w:cs="Arial"/>
                <w:color w:val="000000"/>
                <w:sz w:val="21"/>
                <w:szCs w:val="21"/>
              </w:rPr>
            </w:pPr>
            <w:r w:rsidRPr="00714B03">
              <w:rPr>
                <w:rFonts w:ascii="Arial" w:eastAsia="Times New Roman" w:hAnsi="Arial" w:cs="Arial"/>
                <w:color w:val="000000"/>
                <w:sz w:val="21"/>
                <w:szCs w:val="21"/>
              </w:rPr>
              <w:t>M³</w:t>
            </w:r>
          </w:p>
        </w:tc>
        <w:tc>
          <w:tcPr>
            <w:tcW w:w="3711" w:type="dxa"/>
            <w:shd w:val="clear" w:color="000000" w:fill="FFFFFF"/>
            <w:vAlign w:val="center"/>
            <w:hideMark/>
          </w:tcPr>
          <w:p w14:paraId="3359B663" w14:textId="77777777" w:rsidR="003A649B" w:rsidRPr="003A649B" w:rsidRDefault="003A649B" w:rsidP="008A3175">
            <w:pPr>
              <w:spacing w:after="0" w:line="240" w:lineRule="auto"/>
              <w:jc w:val="both"/>
              <w:rPr>
                <w:rFonts w:ascii="Arial" w:eastAsia="Times New Roman" w:hAnsi="Arial" w:cs="Arial"/>
                <w:color w:val="000000"/>
                <w:sz w:val="20"/>
                <w:szCs w:val="20"/>
              </w:rPr>
            </w:pPr>
            <w:r w:rsidRPr="003A649B">
              <w:rPr>
                <w:rFonts w:ascii="Arial" w:eastAsia="Times New Roman" w:hAnsi="Arial" w:cs="Arial"/>
                <w:color w:val="000000"/>
                <w:sz w:val="20"/>
                <w:szCs w:val="20"/>
              </w:rPr>
              <w:t>PEDRA BRITADA N. 1 (9,5 a 19 MM) POSTO PEDREIRA/FORNECEDOR, SEM FRETE.</w:t>
            </w:r>
          </w:p>
        </w:tc>
        <w:tc>
          <w:tcPr>
            <w:tcW w:w="1566" w:type="dxa"/>
            <w:shd w:val="clear" w:color="000000" w:fill="FFFFFF"/>
            <w:vAlign w:val="center"/>
            <w:hideMark/>
          </w:tcPr>
          <w:p w14:paraId="13B6B6CE" w14:textId="77777777" w:rsidR="003A649B" w:rsidRPr="00714B03" w:rsidRDefault="003A649B" w:rsidP="008A3175">
            <w:pPr>
              <w:spacing w:after="0" w:line="240" w:lineRule="auto"/>
              <w:rPr>
                <w:rFonts w:ascii="Arial" w:eastAsia="Times New Roman" w:hAnsi="Arial" w:cs="Arial"/>
                <w:color w:val="000000"/>
                <w:sz w:val="21"/>
                <w:szCs w:val="21"/>
              </w:rPr>
            </w:pPr>
            <w:r w:rsidRPr="00714B03">
              <w:rPr>
                <w:rFonts w:ascii="Arial" w:eastAsia="Times New Roman" w:hAnsi="Arial" w:cs="Arial"/>
                <w:color w:val="000000"/>
                <w:sz w:val="21"/>
                <w:szCs w:val="21"/>
              </w:rPr>
              <w:t> </w:t>
            </w:r>
          </w:p>
        </w:tc>
        <w:tc>
          <w:tcPr>
            <w:tcW w:w="1192" w:type="dxa"/>
            <w:shd w:val="clear" w:color="000000" w:fill="FFFFFF"/>
            <w:vAlign w:val="center"/>
          </w:tcPr>
          <w:p w14:paraId="638FB135" w14:textId="389828E4" w:rsidR="003A649B" w:rsidRPr="00714B03" w:rsidRDefault="003A649B" w:rsidP="008A3175">
            <w:pPr>
              <w:spacing w:after="0" w:line="240" w:lineRule="auto"/>
              <w:jc w:val="center"/>
              <w:rPr>
                <w:rFonts w:ascii="Arial" w:eastAsia="Times New Roman" w:hAnsi="Arial" w:cs="Arial"/>
                <w:color w:val="000000"/>
                <w:sz w:val="21"/>
                <w:szCs w:val="21"/>
              </w:rPr>
            </w:pPr>
          </w:p>
        </w:tc>
        <w:tc>
          <w:tcPr>
            <w:tcW w:w="1226" w:type="dxa"/>
            <w:shd w:val="clear" w:color="000000" w:fill="FFFFFF"/>
            <w:vAlign w:val="center"/>
          </w:tcPr>
          <w:p w14:paraId="1A8E3D2F" w14:textId="654C3B9F" w:rsidR="003A649B" w:rsidRPr="00714B03" w:rsidRDefault="003A649B" w:rsidP="008A3175">
            <w:pPr>
              <w:spacing w:after="0" w:line="240" w:lineRule="auto"/>
              <w:jc w:val="center"/>
              <w:rPr>
                <w:rFonts w:ascii="Arial" w:eastAsia="Times New Roman" w:hAnsi="Arial" w:cs="Arial"/>
                <w:color w:val="000000"/>
                <w:sz w:val="21"/>
                <w:szCs w:val="21"/>
              </w:rPr>
            </w:pPr>
          </w:p>
        </w:tc>
      </w:tr>
      <w:tr w:rsidR="008A3175" w:rsidRPr="00714B03" w14:paraId="61557E99" w14:textId="77777777" w:rsidTr="008A3175">
        <w:trPr>
          <w:trHeight w:val="70"/>
        </w:trPr>
        <w:tc>
          <w:tcPr>
            <w:tcW w:w="8839" w:type="dxa"/>
            <w:gridSpan w:val="6"/>
            <w:shd w:val="clear" w:color="000000" w:fill="FFFFFF"/>
            <w:vAlign w:val="center"/>
          </w:tcPr>
          <w:p w14:paraId="46CA3FFB" w14:textId="205C4050" w:rsidR="008A3175" w:rsidRPr="008A3175" w:rsidRDefault="008A3175" w:rsidP="008A3175">
            <w:pPr>
              <w:spacing w:after="0" w:line="240" w:lineRule="auto"/>
              <w:jc w:val="right"/>
              <w:rPr>
                <w:rFonts w:ascii="Arial" w:eastAsia="Times New Roman" w:hAnsi="Arial" w:cs="Arial"/>
                <w:b/>
                <w:bCs/>
                <w:color w:val="000000"/>
                <w:sz w:val="21"/>
                <w:szCs w:val="21"/>
              </w:rPr>
            </w:pPr>
            <w:r w:rsidRPr="008A3175">
              <w:rPr>
                <w:rFonts w:ascii="Arial" w:eastAsia="Times New Roman" w:hAnsi="Arial" w:cs="Arial"/>
                <w:b/>
                <w:bCs/>
                <w:color w:val="000000"/>
                <w:sz w:val="21"/>
                <w:szCs w:val="21"/>
              </w:rPr>
              <w:t>VALOR TOTAL R$</w:t>
            </w:r>
          </w:p>
        </w:tc>
        <w:tc>
          <w:tcPr>
            <w:tcW w:w="1226" w:type="dxa"/>
            <w:shd w:val="clear" w:color="000000" w:fill="FFFFFF"/>
            <w:vAlign w:val="center"/>
          </w:tcPr>
          <w:p w14:paraId="5805608A" w14:textId="77777777" w:rsidR="008A3175" w:rsidRPr="00714B03" w:rsidRDefault="008A3175" w:rsidP="008A3175">
            <w:pPr>
              <w:spacing w:after="0" w:line="240" w:lineRule="auto"/>
              <w:jc w:val="center"/>
              <w:rPr>
                <w:rFonts w:ascii="Arial" w:eastAsia="Times New Roman" w:hAnsi="Arial" w:cs="Arial"/>
                <w:color w:val="000000"/>
                <w:sz w:val="21"/>
                <w:szCs w:val="21"/>
              </w:rPr>
            </w:pPr>
          </w:p>
        </w:tc>
      </w:tr>
    </w:tbl>
    <w:p w14:paraId="723EF065" w14:textId="752DC708" w:rsidR="000C7B2D" w:rsidRPr="00360516" w:rsidRDefault="000C7B2D" w:rsidP="008A3175">
      <w:pPr>
        <w:pStyle w:val="Cabealho"/>
        <w:tabs>
          <w:tab w:val="clear" w:pos="8838"/>
          <w:tab w:val="right" w:pos="9214"/>
        </w:tabs>
        <w:ind w:left="-142" w:right="-426"/>
        <w:rPr>
          <w:rFonts w:ascii="Arial" w:hAnsi="Arial" w:cs="Arial"/>
          <w:bCs/>
          <w:sz w:val="22"/>
          <w:szCs w:val="22"/>
        </w:rPr>
      </w:pPr>
      <w:r w:rsidRPr="00360516">
        <w:rPr>
          <w:rFonts w:ascii="Arial" w:hAnsi="Arial" w:cs="Arial"/>
          <w:bCs/>
          <w:sz w:val="22"/>
          <w:szCs w:val="22"/>
        </w:rPr>
        <w:t>Estando de acordo com os Termos do ato convocatório e com a legislação nele indicada, propomos os valores acima com data da validade da proposta de ___</w:t>
      </w:r>
      <w:proofErr w:type="gramStart"/>
      <w:r w:rsidRPr="00360516">
        <w:rPr>
          <w:rFonts w:ascii="Arial" w:hAnsi="Arial" w:cs="Arial"/>
          <w:bCs/>
          <w:sz w:val="22"/>
          <w:szCs w:val="22"/>
        </w:rPr>
        <w:t>_  (</w:t>
      </w:r>
      <w:proofErr w:type="gramEnd"/>
      <w:r w:rsidRPr="00360516">
        <w:rPr>
          <w:rFonts w:ascii="Arial" w:hAnsi="Arial" w:cs="Arial"/>
          <w:bCs/>
          <w:sz w:val="22"/>
          <w:szCs w:val="22"/>
        </w:rPr>
        <w:t xml:space="preserve">_______) dias, com pagamento através do </w:t>
      </w:r>
      <w:proofErr w:type="spellStart"/>
      <w:r w:rsidRPr="00360516">
        <w:rPr>
          <w:rFonts w:ascii="Arial" w:hAnsi="Arial" w:cs="Arial"/>
          <w:bCs/>
          <w:sz w:val="22"/>
          <w:szCs w:val="22"/>
        </w:rPr>
        <w:t>Banco______________Agência</w:t>
      </w:r>
      <w:proofErr w:type="spellEnd"/>
      <w:r w:rsidRPr="00360516">
        <w:rPr>
          <w:rFonts w:ascii="Arial" w:hAnsi="Arial" w:cs="Arial"/>
          <w:bCs/>
          <w:sz w:val="22"/>
          <w:szCs w:val="22"/>
        </w:rPr>
        <w:t xml:space="preserve"> </w:t>
      </w:r>
      <w:proofErr w:type="spellStart"/>
      <w:r w:rsidRPr="00360516">
        <w:rPr>
          <w:rFonts w:ascii="Arial" w:hAnsi="Arial" w:cs="Arial"/>
          <w:bCs/>
          <w:sz w:val="22"/>
          <w:szCs w:val="22"/>
        </w:rPr>
        <w:t>nº_______Conta</w:t>
      </w:r>
      <w:proofErr w:type="spellEnd"/>
      <w:r w:rsidRPr="00360516">
        <w:rPr>
          <w:rFonts w:ascii="Arial" w:hAnsi="Arial" w:cs="Arial"/>
          <w:bCs/>
          <w:sz w:val="22"/>
          <w:szCs w:val="22"/>
        </w:rPr>
        <w:t xml:space="preserve"> Corrente nº_______________. </w:t>
      </w:r>
    </w:p>
    <w:p w14:paraId="5CFC8247" w14:textId="77777777" w:rsidR="000C7B2D" w:rsidRPr="00360516" w:rsidRDefault="000C7B2D" w:rsidP="00360516">
      <w:pPr>
        <w:pStyle w:val="Cabealho"/>
        <w:ind w:right="-426"/>
        <w:rPr>
          <w:rFonts w:ascii="Arial" w:hAnsi="Arial" w:cs="Arial"/>
          <w:bCs/>
          <w:sz w:val="22"/>
          <w:szCs w:val="22"/>
        </w:rPr>
      </w:pPr>
      <w:r w:rsidRPr="00360516">
        <w:rPr>
          <w:rFonts w:ascii="Arial" w:hAnsi="Arial" w:cs="Arial"/>
          <w:bCs/>
          <w:sz w:val="22"/>
          <w:szCs w:val="22"/>
        </w:rPr>
        <w:t>Local e Data:</w:t>
      </w:r>
    </w:p>
    <w:p w14:paraId="5DFB768E" w14:textId="77777777" w:rsidR="000C7B2D" w:rsidRPr="00360516" w:rsidRDefault="000C7B2D" w:rsidP="00360516">
      <w:pPr>
        <w:widowControl w:val="0"/>
        <w:ind w:right="-426"/>
        <w:contextualSpacing/>
        <w:rPr>
          <w:rFonts w:ascii="Arial" w:hAnsi="Arial" w:cs="Arial"/>
          <w:b/>
          <w:snapToGrid w:val="0"/>
          <w:sz w:val="24"/>
          <w:szCs w:val="24"/>
        </w:rPr>
      </w:pPr>
    </w:p>
    <w:p w14:paraId="12FFFC95" w14:textId="77777777" w:rsidR="000C7B2D" w:rsidRPr="00360516" w:rsidRDefault="000C7B2D" w:rsidP="00360516">
      <w:pPr>
        <w:widowControl w:val="0"/>
        <w:spacing w:after="0" w:line="240" w:lineRule="auto"/>
        <w:ind w:right="-426" w:hanging="11"/>
        <w:contextualSpacing/>
        <w:jc w:val="center"/>
        <w:rPr>
          <w:rFonts w:ascii="Arial" w:hAnsi="Arial" w:cs="Arial"/>
          <w:b/>
          <w:snapToGrid w:val="0"/>
        </w:rPr>
      </w:pPr>
      <w:r w:rsidRPr="00360516">
        <w:rPr>
          <w:rFonts w:ascii="Arial" w:hAnsi="Arial" w:cs="Arial"/>
          <w:b/>
          <w:snapToGrid w:val="0"/>
        </w:rPr>
        <w:t>__________________________</w:t>
      </w:r>
    </w:p>
    <w:p w14:paraId="01898F30" w14:textId="77777777" w:rsidR="000C7B2D" w:rsidRPr="00360516" w:rsidRDefault="000C7B2D" w:rsidP="00360516">
      <w:pPr>
        <w:widowControl w:val="0"/>
        <w:spacing w:after="0" w:line="240" w:lineRule="auto"/>
        <w:ind w:right="-426" w:hanging="11"/>
        <w:contextualSpacing/>
        <w:jc w:val="center"/>
        <w:rPr>
          <w:rFonts w:ascii="Arial" w:hAnsi="Arial" w:cs="Arial"/>
          <w:b/>
        </w:rPr>
      </w:pPr>
      <w:r w:rsidRPr="00360516">
        <w:rPr>
          <w:rFonts w:ascii="Arial" w:hAnsi="Arial" w:cs="Arial"/>
          <w:b/>
        </w:rPr>
        <w:t xml:space="preserve">Assinatura do Responsável </w:t>
      </w:r>
    </w:p>
    <w:p w14:paraId="1546DA9D" w14:textId="77777777" w:rsidR="000C7B2D" w:rsidRPr="00360516" w:rsidRDefault="000C7B2D" w:rsidP="00360516">
      <w:pPr>
        <w:widowControl w:val="0"/>
        <w:spacing w:after="0" w:line="240" w:lineRule="auto"/>
        <w:ind w:right="-426" w:hanging="11"/>
        <w:contextualSpacing/>
        <w:jc w:val="center"/>
        <w:rPr>
          <w:rFonts w:ascii="Arial" w:hAnsi="Arial" w:cs="Arial"/>
          <w:b/>
        </w:rPr>
      </w:pPr>
    </w:p>
    <w:p w14:paraId="31AE745A" w14:textId="77777777" w:rsidR="00CA2B50" w:rsidRDefault="00CA2B50" w:rsidP="00B757ED">
      <w:pPr>
        <w:autoSpaceDE w:val="0"/>
        <w:autoSpaceDN w:val="0"/>
        <w:adjustRightInd w:val="0"/>
        <w:spacing w:after="0" w:line="240" w:lineRule="auto"/>
        <w:rPr>
          <w:rFonts w:ascii="Arial" w:hAnsi="Arial" w:cs="Arial"/>
          <w:b/>
          <w:bCs/>
        </w:rPr>
      </w:pPr>
    </w:p>
    <w:p w14:paraId="0C7CBB12" w14:textId="77777777" w:rsidR="000C2584" w:rsidRDefault="000C2584" w:rsidP="00B757ED">
      <w:pPr>
        <w:autoSpaceDE w:val="0"/>
        <w:autoSpaceDN w:val="0"/>
        <w:adjustRightInd w:val="0"/>
        <w:spacing w:after="0" w:line="240" w:lineRule="auto"/>
        <w:rPr>
          <w:rFonts w:ascii="Arial" w:hAnsi="Arial" w:cs="Arial"/>
          <w:b/>
          <w:bCs/>
        </w:rPr>
      </w:pPr>
    </w:p>
    <w:p w14:paraId="21CD0BDE" w14:textId="77777777" w:rsidR="000C2584" w:rsidRDefault="000C2584" w:rsidP="00B757ED">
      <w:pPr>
        <w:autoSpaceDE w:val="0"/>
        <w:autoSpaceDN w:val="0"/>
        <w:adjustRightInd w:val="0"/>
        <w:spacing w:after="0" w:line="240" w:lineRule="auto"/>
        <w:rPr>
          <w:rFonts w:ascii="Arial" w:hAnsi="Arial" w:cs="Arial"/>
          <w:b/>
          <w:bCs/>
        </w:rPr>
      </w:pPr>
    </w:p>
    <w:p w14:paraId="7223A515" w14:textId="77777777" w:rsidR="000C2584" w:rsidRDefault="000C2584" w:rsidP="00B757ED">
      <w:pPr>
        <w:autoSpaceDE w:val="0"/>
        <w:autoSpaceDN w:val="0"/>
        <w:adjustRightInd w:val="0"/>
        <w:spacing w:after="0" w:line="240" w:lineRule="auto"/>
        <w:rPr>
          <w:rFonts w:ascii="Arial" w:hAnsi="Arial" w:cs="Arial"/>
          <w:b/>
          <w:bCs/>
        </w:rPr>
      </w:pPr>
    </w:p>
    <w:p w14:paraId="5C2B1F98" w14:textId="77777777" w:rsidR="000C2584" w:rsidRDefault="000C2584" w:rsidP="00B757ED">
      <w:pPr>
        <w:autoSpaceDE w:val="0"/>
        <w:autoSpaceDN w:val="0"/>
        <w:adjustRightInd w:val="0"/>
        <w:spacing w:after="0" w:line="240" w:lineRule="auto"/>
        <w:rPr>
          <w:rFonts w:ascii="Arial" w:hAnsi="Arial" w:cs="Arial"/>
          <w:b/>
          <w:bCs/>
        </w:rPr>
      </w:pPr>
    </w:p>
    <w:p w14:paraId="184E2679" w14:textId="77777777" w:rsidR="000C2584" w:rsidRDefault="000C2584" w:rsidP="00B757ED">
      <w:pPr>
        <w:autoSpaceDE w:val="0"/>
        <w:autoSpaceDN w:val="0"/>
        <w:adjustRightInd w:val="0"/>
        <w:spacing w:after="0" w:line="240" w:lineRule="auto"/>
        <w:rPr>
          <w:rFonts w:ascii="Arial" w:hAnsi="Arial" w:cs="Arial"/>
          <w:b/>
          <w:bCs/>
        </w:rPr>
      </w:pPr>
    </w:p>
    <w:p w14:paraId="2D6687D2" w14:textId="77777777" w:rsidR="000C2584" w:rsidRDefault="000C2584" w:rsidP="00B757ED">
      <w:pPr>
        <w:autoSpaceDE w:val="0"/>
        <w:autoSpaceDN w:val="0"/>
        <w:adjustRightInd w:val="0"/>
        <w:spacing w:after="0" w:line="240" w:lineRule="auto"/>
        <w:rPr>
          <w:rFonts w:ascii="Arial" w:hAnsi="Arial" w:cs="Arial"/>
          <w:b/>
          <w:bCs/>
        </w:rPr>
      </w:pPr>
    </w:p>
    <w:p w14:paraId="1D2F5BEC" w14:textId="77777777" w:rsidR="000C2584" w:rsidRDefault="000C2584" w:rsidP="00B757ED">
      <w:pPr>
        <w:autoSpaceDE w:val="0"/>
        <w:autoSpaceDN w:val="0"/>
        <w:adjustRightInd w:val="0"/>
        <w:spacing w:after="0" w:line="240" w:lineRule="auto"/>
        <w:rPr>
          <w:rFonts w:ascii="Arial" w:hAnsi="Arial" w:cs="Arial"/>
          <w:b/>
          <w:bCs/>
        </w:rPr>
      </w:pPr>
    </w:p>
    <w:p w14:paraId="673FDD51" w14:textId="77777777" w:rsidR="000C2584" w:rsidRDefault="000C2584" w:rsidP="00B757ED">
      <w:pPr>
        <w:autoSpaceDE w:val="0"/>
        <w:autoSpaceDN w:val="0"/>
        <w:adjustRightInd w:val="0"/>
        <w:spacing w:after="0" w:line="240" w:lineRule="auto"/>
        <w:rPr>
          <w:rFonts w:ascii="Arial" w:hAnsi="Arial" w:cs="Arial"/>
          <w:b/>
          <w:bCs/>
        </w:rPr>
      </w:pPr>
    </w:p>
    <w:p w14:paraId="183266C6" w14:textId="77777777" w:rsidR="000C2584" w:rsidRDefault="000C2584" w:rsidP="00B757ED">
      <w:pPr>
        <w:autoSpaceDE w:val="0"/>
        <w:autoSpaceDN w:val="0"/>
        <w:adjustRightInd w:val="0"/>
        <w:spacing w:after="0" w:line="240" w:lineRule="auto"/>
        <w:rPr>
          <w:rFonts w:ascii="Arial" w:hAnsi="Arial" w:cs="Arial"/>
          <w:b/>
          <w:bCs/>
        </w:rPr>
      </w:pPr>
    </w:p>
    <w:p w14:paraId="11B1C982" w14:textId="77777777" w:rsidR="000C2584" w:rsidRDefault="000C2584" w:rsidP="00B757ED">
      <w:pPr>
        <w:autoSpaceDE w:val="0"/>
        <w:autoSpaceDN w:val="0"/>
        <w:adjustRightInd w:val="0"/>
        <w:spacing w:after="0" w:line="240" w:lineRule="auto"/>
        <w:rPr>
          <w:rFonts w:ascii="Arial" w:hAnsi="Arial" w:cs="Arial"/>
          <w:b/>
          <w:bCs/>
        </w:rPr>
      </w:pPr>
    </w:p>
    <w:p w14:paraId="5C93B070" w14:textId="77777777" w:rsidR="000C2584" w:rsidRDefault="000C2584" w:rsidP="00B757ED">
      <w:pPr>
        <w:autoSpaceDE w:val="0"/>
        <w:autoSpaceDN w:val="0"/>
        <w:adjustRightInd w:val="0"/>
        <w:spacing w:after="0" w:line="240" w:lineRule="auto"/>
        <w:rPr>
          <w:rFonts w:ascii="Arial" w:hAnsi="Arial" w:cs="Arial"/>
          <w:b/>
          <w:bCs/>
        </w:rPr>
      </w:pPr>
    </w:p>
    <w:p w14:paraId="64321293" w14:textId="77777777" w:rsidR="000C2584" w:rsidRDefault="000C2584" w:rsidP="00B757ED">
      <w:pPr>
        <w:autoSpaceDE w:val="0"/>
        <w:autoSpaceDN w:val="0"/>
        <w:adjustRightInd w:val="0"/>
        <w:spacing w:after="0" w:line="240" w:lineRule="auto"/>
        <w:rPr>
          <w:rFonts w:ascii="Arial" w:hAnsi="Arial" w:cs="Arial"/>
          <w:b/>
          <w:bCs/>
        </w:rPr>
      </w:pPr>
    </w:p>
    <w:p w14:paraId="37EC96BA" w14:textId="77777777" w:rsidR="000C2584" w:rsidRDefault="000C2584" w:rsidP="00B757ED">
      <w:pPr>
        <w:autoSpaceDE w:val="0"/>
        <w:autoSpaceDN w:val="0"/>
        <w:adjustRightInd w:val="0"/>
        <w:spacing w:after="0" w:line="240" w:lineRule="auto"/>
        <w:rPr>
          <w:rFonts w:ascii="Arial" w:hAnsi="Arial" w:cs="Arial"/>
          <w:b/>
          <w:bCs/>
        </w:rPr>
      </w:pPr>
    </w:p>
    <w:p w14:paraId="001D1CFF" w14:textId="77777777" w:rsidR="000C2584" w:rsidRDefault="000C2584" w:rsidP="00B757ED">
      <w:pPr>
        <w:autoSpaceDE w:val="0"/>
        <w:autoSpaceDN w:val="0"/>
        <w:adjustRightInd w:val="0"/>
        <w:spacing w:after="0" w:line="240" w:lineRule="auto"/>
        <w:rPr>
          <w:rFonts w:ascii="Arial" w:hAnsi="Arial" w:cs="Arial"/>
          <w:b/>
          <w:bCs/>
        </w:rPr>
      </w:pPr>
    </w:p>
    <w:p w14:paraId="025D7906" w14:textId="77777777" w:rsidR="000C2584" w:rsidRDefault="000C2584" w:rsidP="00B757ED">
      <w:pPr>
        <w:autoSpaceDE w:val="0"/>
        <w:autoSpaceDN w:val="0"/>
        <w:adjustRightInd w:val="0"/>
        <w:spacing w:after="0" w:line="240" w:lineRule="auto"/>
        <w:rPr>
          <w:rFonts w:ascii="Arial" w:hAnsi="Arial" w:cs="Arial"/>
          <w:b/>
          <w:bCs/>
        </w:rPr>
      </w:pPr>
    </w:p>
    <w:p w14:paraId="1A687EFB" w14:textId="77777777" w:rsidR="000C2584" w:rsidRDefault="000C2584" w:rsidP="00B757ED">
      <w:pPr>
        <w:autoSpaceDE w:val="0"/>
        <w:autoSpaceDN w:val="0"/>
        <w:adjustRightInd w:val="0"/>
        <w:spacing w:after="0" w:line="240" w:lineRule="auto"/>
        <w:rPr>
          <w:rFonts w:ascii="Arial" w:hAnsi="Arial" w:cs="Arial"/>
          <w:b/>
          <w:bCs/>
        </w:rPr>
      </w:pPr>
    </w:p>
    <w:p w14:paraId="5A7A5F3E" w14:textId="77777777" w:rsidR="000C2584" w:rsidRDefault="000C2584" w:rsidP="00B757ED">
      <w:pPr>
        <w:autoSpaceDE w:val="0"/>
        <w:autoSpaceDN w:val="0"/>
        <w:adjustRightInd w:val="0"/>
        <w:spacing w:after="0" w:line="240" w:lineRule="auto"/>
        <w:rPr>
          <w:rFonts w:ascii="Arial" w:hAnsi="Arial" w:cs="Arial"/>
          <w:b/>
          <w:bCs/>
        </w:rPr>
      </w:pPr>
    </w:p>
    <w:p w14:paraId="000B7D12" w14:textId="77777777" w:rsidR="000C2584" w:rsidRDefault="000C2584" w:rsidP="00B757ED">
      <w:pPr>
        <w:autoSpaceDE w:val="0"/>
        <w:autoSpaceDN w:val="0"/>
        <w:adjustRightInd w:val="0"/>
        <w:spacing w:after="0" w:line="240" w:lineRule="auto"/>
        <w:rPr>
          <w:rFonts w:ascii="Arial" w:hAnsi="Arial" w:cs="Arial"/>
          <w:b/>
          <w:bCs/>
        </w:rPr>
      </w:pPr>
    </w:p>
    <w:p w14:paraId="0145708D" w14:textId="77777777" w:rsidR="000C2584" w:rsidRDefault="000C2584" w:rsidP="00B757ED">
      <w:pPr>
        <w:autoSpaceDE w:val="0"/>
        <w:autoSpaceDN w:val="0"/>
        <w:adjustRightInd w:val="0"/>
        <w:spacing w:after="0" w:line="240" w:lineRule="auto"/>
        <w:rPr>
          <w:rFonts w:ascii="Arial" w:hAnsi="Arial" w:cs="Arial"/>
          <w:b/>
          <w:bCs/>
        </w:rPr>
      </w:pPr>
    </w:p>
    <w:p w14:paraId="4F7D746F" w14:textId="77777777" w:rsidR="000C2584" w:rsidRDefault="000C2584" w:rsidP="00B757ED">
      <w:pPr>
        <w:autoSpaceDE w:val="0"/>
        <w:autoSpaceDN w:val="0"/>
        <w:adjustRightInd w:val="0"/>
        <w:spacing w:after="0" w:line="240" w:lineRule="auto"/>
        <w:rPr>
          <w:rFonts w:ascii="Arial" w:hAnsi="Arial" w:cs="Arial"/>
          <w:b/>
          <w:bCs/>
        </w:rPr>
      </w:pPr>
    </w:p>
    <w:p w14:paraId="67D9CE00" w14:textId="77777777" w:rsidR="000C2584" w:rsidRDefault="000C2584" w:rsidP="00B757ED">
      <w:pPr>
        <w:autoSpaceDE w:val="0"/>
        <w:autoSpaceDN w:val="0"/>
        <w:adjustRightInd w:val="0"/>
        <w:spacing w:after="0" w:line="240" w:lineRule="auto"/>
        <w:rPr>
          <w:rFonts w:ascii="Arial" w:hAnsi="Arial" w:cs="Arial"/>
          <w:b/>
          <w:bCs/>
        </w:rPr>
      </w:pPr>
    </w:p>
    <w:p w14:paraId="611DD1A7" w14:textId="77777777" w:rsidR="000C2584" w:rsidRDefault="000C2584" w:rsidP="00B757ED">
      <w:pPr>
        <w:autoSpaceDE w:val="0"/>
        <w:autoSpaceDN w:val="0"/>
        <w:adjustRightInd w:val="0"/>
        <w:spacing w:after="0" w:line="240" w:lineRule="auto"/>
        <w:rPr>
          <w:rFonts w:ascii="Arial" w:hAnsi="Arial" w:cs="Arial"/>
          <w:b/>
          <w:bCs/>
        </w:rPr>
      </w:pPr>
    </w:p>
    <w:p w14:paraId="4E28943D" w14:textId="77777777" w:rsidR="000C2584" w:rsidRDefault="000C2584" w:rsidP="00B757ED">
      <w:pPr>
        <w:autoSpaceDE w:val="0"/>
        <w:autoSpaceDN w:val="0"/>
        <w:adjustRightInd w:val="0"/>
        <w:spacing w:after="0" w:line="240" w:lineRule="auto"/>
        <w:rPr>
          <w:rFonts w:ascii="Arial" w:hAnsi="Arial" w:cs="Arial"/>
          <w:b/>
          <w:bCs/>
        </w:rPr>
      </w:pPr>
    </w:p>
    <w:p w14:paraId="735D1D00" w14:textId="77777777" w:rsidR="000C2584" w:rsidRDefault="000C2584" w:rsidP="00B757ED">
      <w:pPr>
        <w:autoSpaceDE w:val="0"/>
        <w:autoSpaceDN w:val="0"/>
        <w:adjustRightInd w:val="0"/>
        <w:spacing w:after="0" w:line="240" w:lineRule="auto"/>
        <w:rPr>
          <w:rFonts w:ascii="Arial" w:hAnsi="Arial" w:cs="Arial"/>
          <w:b/>
          <w:bCs/>
        </w:rPr>
      </w:pPr>
    </w:p>
    <w:p w14:paraId="4EC60A81" w14:textId="77777777" w:rsidR="000C2584" w:rsidRDefault="000C2584" w:rsidP="00B757ED">
      <w:pPr>
        <w:autoSpaceDE w:val="0"/>
        <w:autoSpaceDN w:val="0"/>
        <w:adjustRightInd w:val="0"/>
        <w:spacing w:after="0" w:line="240" w:lineRule="auto"/>
        <w:rPr>
          <w:rFonts w:ascii="Arial" w:hAnsi="Arial" w:cs="Arial"/>
          <w:b/>
          <w:bCs/>
        </w:rPr>
      </w:pPr>
    </w:p>
    <w:p w14:paraId="4235F36F" w14:textId="77777777" w:rsidR="000C2584" w:rsidRDefault="000C2584" w:rsidP="00B757ED">
      <w:pPr>
        <w:autoSpaceDE w:val="0"/>
        <w:autoSpaceDN w:val="0"/>
        <w:adjustRightInd w:val="0"/>
        <w:spacing w:after="0" w:line="240" w:lineRule="auto"/>
        <w:rPr>
          <w:rFonts w:ascii="Arial" w:hAnsi="Arial" w:cs="Arial"/>
          <w:b/>
          <w:bCs/>
        </w:rPr>
      </w:pPr>
    </w:p>
    <w:p w14:paraId="70F16B14" w14:textId="77777777" w:rsidR="000C2584" w:rsidRDefault="000C2584" w:rsidP="00B757ED">
      <w:pPr>
        <w:autoSpaceDE w:val="0"/>
        <w:autoSpaceDN w:val="0"/>
        <w:adjustRightInd w:val="0"/>
        <w:spacing w:after="0" w:line="240" w:lineRule="auto"/>
        <w:rPr>
          <w:rFonts w:ascii="Arial" w:hAnsi="Arial" w:cs="Arial"/>
          <w:b/>
          <w:bCs/>
        </w:rPr>
      </w:pPr>
    </w:p>
    <w:p w14:paraId="09D3C747" w14:textId="77777777" w:rsidR="000C2584" w:rsidRPr="00360516" w:rsidRDefault="000C2584" w:rsidP="00B757ED">
      <w:pPr>
        <w:autoSpaceDE w:val="0"/>
        <w:autoSpaceDN w:val="0"/>
        <w:adjustRightInd w:val="0"/>
        <w:spacing w:after="0" w:line="240" w:lineRule="auto"/>
        <w:rPr>
          <w:rFonts w:ascii="Arial" w:hAnsi="Arial" w:cs="Arial"/>
          <w:b/>
          <w:bCs/>
        </w:rPr>
      </w:pPr>
    </w:p>
    <w:p w14:paraId="35673334" w14:textId="77777777" w:rsidR="00CA2B50" w:rsidRPr="00360516" w:rsidRDefault="00CA2B50" w:rsidP="00B757ED">
      <w:pPr>
        <w:autoSpaceDE w:val="0"/>
        <w:autoSpaceDN w:val="0"/>
        <w:adjustRightInd w:val="0"/>
        <w:spacing w:after="0" w:line="240" w:lineRule="auto"/>
        <w:rPr>
          <w:rFonts w:ascii="Arial" w:hAnsi="Arial" w:cs="Arial"/>
          <w:b/>
          <w:bCs/>
        </w:rPr>
      </w:pPr>
    </w:p>
    <w:p w14:paraId="3BA037AB" w14:textId="0CB2760B" w:rsidR="00E3534E" w:rsidRPr="00360516" w:rsidRDefault="00DB619B" w:rsidP="00B757ED">
      <w:pPr>
        <w:autoSpaceDE w:val="0"/>
        <w:autoSpaceDN w:val="0"/>
        <w:adjustRightInd w:val="0"/>
        <w:spacing w:after="0" w:line="240" w:lineRule="auto"/>
        <w:rPr>
          <w:rFonts w:ascii="Arial" w:hAnsi="Arial" w:cs="Arial"/>
          <w:b/>
          <w:bCs/>
        </w:rPr>
      </w:pPr>
      <w:r w:rsidRPr="00360516">
        <w:rPr>
          <w:rFonts w:ascii="Arial" w:hAnsi="Arial" w:cs="Arial"/>
          <w:b/>
          <w:bCs/>
        </w:rPr>
        <w:t xml:space="preserve">ANEXO </w:t>
      </w:r>
      <w:r w:rsidR="000C69A8" w:rsidRPr="00360516">
        <w:rPr>
          <w:rFonts w:ascii="Arial" w:hAnsi="Arial" w:cs="Arial"/>
          <w:b/>
          <w:bCs/>
        </w:rPr>
        <w:t>-</w:t>
      </w:r>
      <w:r w:rsidRPr="00360516">
        <w:rPr>
          <w:rFonts w:ascii="Arial" w:hAnsi="Arial" w:cs="Arial"/>
          <w:b/>
          <w:bCs/>
        </w:rPr>
        <w:t xml:space="preserve"> II</w:t>
      </w:r>
    </w:p>
    <w:p w14:paraId="021AC4C4" w14:textId="77777777" w:rsidR="000C69A8" w:rsidRPr="00360516" w:rsidRDefault="000C69A8" w:rsidP="00B757ED">
      <w:pPr>
        <w:autoSpaceDE w:val="0"/>
        <w:autoSpaceDN w:val="0"/>
        <w:adjustRightInd w:val="0"/>
        <w:spacing w:after="0" w:line="240" w:lineRule="auto"/>
        <w:rPr>
          <w:rFonts w:ascii="Arial" w:hAnsi="Arial" w:cs="Arial"/>
          <w:b/>
          <w:bCs/>
        </w:rPr>
      </w:pPr>
    </w:p>
    <w:p w14:paraId="744DC116" w14:textId="19214700" w:rsidR="00587F8B" w:rsidRPr="00360516" w:rsidRDefault="00587F8B" w:rsidP="00B757ED">
      <w:pPr>
        <w:pStyle w:val="Ttulo2"/>
        <w:spacing w:before="0" w:after="0"/>
        <w:jc w:val="center"/>
        <w:rPr>
          <w:i w:val="0"/>
          <w:iCs w:val="0"/>
          <w:sz w:val="22"/>
          <w:szCs w:val="22"/>
        </w:rPr>
      </w:pPr>
      <w:r w:rsidRPr="00360516">
        <w:rPr>
          <w:i w:val="0"/>
          <w:iCs w:val="0"/>
          <w:sz w:val="22"/>
          <w:szCs w:val="22"/>
        </w:rPr>
        <w:t>MODELO DE DECLARAÇÃO UNIFICADA</w:t>
      </w:r>
    </w:p>
    <w:p w14:paraId="16A82700" w14:textId="77777777" w:rsidR="003564F4" w:rsidRPr="00360516" w:rsidRDefault="003564F4" w:rsidP="003564F4"/>
    <w:p w14:paraId="175B3A2D" w14:textId="77777777" w:rsidR="00B757ED" w:rsidRPr="00360516" w:rsidRDefault="00B757ED" w:rsidP="00B757ED">
      <w:pPr>
        <w:spacing w:after="0" w:line="240" w:lineRule="auto"/>
      </w:pPr>
    </w:p>
    <w:p w14:paraId="0A61BED5" w14:textId="27AEB586" w:rsidR="00587F8B" w:rsidRPr="00360516" w:rsidRDefault="00587F8B" w:rsidP="00B757ED">
      <w:pPr>
        <w:tabs>
          <w:tab w:val="left" w:pos="8647"/>
        </w:tabs>
        <w:autoSpaceDE w:val="0"/>
        <w:autoSpaceDN w:val="0"/>
        <w:adjustRightInd w:val="0"/>
        <w:spacing w:after="0" w:line="240" w:lineRule="auto"/>
        <w:ind w:right="-1"/>
        <w:rPr>
          <w:rFonts w:ascii="Arial" w:eastAsia="NSimSun" w:hAnsi="Arial" w:cs="Arial"/>
          <w:b/>
          <w:bCs/>
        </w:rPr>
      </w:pPr>
      <w:r w:rsidRPr="00360516">
        <w:rPr>
          <w:rFonts w:ascii="Arial" w:eastAsia="NSimSun" w:hAnsi="Arial" w:cs="Arial"/>
          <w:b/>
          <w:bCs/>
        </w:rPr>
        <w:t xml:space="preserve">PREGÃO PRESENCIAL Nº </w:t>
      </w:r>
      <w:r w:rsidR="007E0902">
        <w:rPr>
          <w:rFonts w:ascii="Arial" w:eastAsia="NSimSun" w:hAnsi="Arial" w:cs="Arial"/>
          <w:b/>
          <w:bCs/>
        </w:rPr>
        <w:t>5</w:t>
      </w:r>
      <w:r w:rsidR="002E3714">
        <w:rPr>
          <w:rFonts w:ascii="Arial" w:eastAsia="NSimSun" w:hAnsi="Arial" w:cs="Arial"/>
          <w:b/>
          <w:bCs/>
        </w:rPr>
        <w:t>8</w:t>
      </w:r>
      <w:r w:rsidRPr="00360516">
        <w:rPr>
          <w:rFonts w:ascii="Arial" w:eastAsia="NSimSun" w:hAnsi="Arial" w:cs="Arial"/>
          <w:b/>
          <w:bCs/>
        </w:rPr>
        <w:t>/202</w:t>
      </w:r>
      <w:r w:rsidR="00E604CD" w:rsidRPr="00360516">
        <w:rPr>
          <w:rFonts w:ascii="Arial" w:eastAsia="NSimSun" w:hAnsi="Arial" w:cs="Arial"/>
          <w:b/>
          <w:bCs/>
        </w:rPr>
        <w:t>6</w:t>
      </w:r>
      <w:r w:rsidRPr="00360516">
        <w:rPr>
          <w:rFonts w:ascii="Arial" w:eastAsia="NSimSun" w:hAnsi="Arial" w:cs="Arial"/>
          <w:b/>
          <w:bCs/>
        </w:rPr>
        <w:t xml:space="preserve">. </w:t>
      </w:r>
    </w:p>
    <w:p w14:paraId="35447286" w14:textId="77777777" w:rsidR="00B757ED" w:rsidRPr="00360516" w:rsidRDefault="00B757ED" w:rsidP="00B757ED">
      <w:pPr>
        <w:tabs>
          <w:tab w:val="left" w:pos="8647"/>
        </w:tabs>
        <w:autoSpaceDE w:val="0"/>
        <w:autoSpaceDN w:val="0"/>
        <w:adjustRightInd w:val="0"/>
        <w:spacing w:after="0" w:line="240" w:lineRule="auto"/>
        <w:ind w:right="-1"/>
        <w:rPr>
          <w:rFonts w:ascii="Arial" w:eastAsia="NSimSun" w:hAnsi="Arial" w:cs="Arial"/>
          <w:b/>
          <w:bCs/>
        </w:rPr>
      </w:pPr>
    </w:p>
    <w:p w14:paraId="2D148923" w14:textId="5CCB76EA" w:rsidR="00587F8B" w:rsidRPr="00360516" w:rsidRDefault="00587F8B" w:rsidP="00B757ED">
      <w:pPr>
        <w:tabs>
          <w:tab w:val="left" w:pos="8647"/>
          <w:tab w:val="left" w:pos="9214"/>
        </w:tabs>
        <w:autoSpaceDE w:val="0"/>
        <w:autoSpaceDN w:val="0"/>
        <w:adjustRightInd w:val="0"/>
        <w:spacing w:after="0" w:line="240" w:lineRule="auto"/>
        <w:ind w:right="-1"/>
        <w:jc w:val="both"/>
        <w:rPr>
          <w:rFonts w:ascii="Arial" w:eastAsia="NSimSun" w:hAnsi="Arial" w:cs="Arial"/>
        </w:rPr>
      </w:pPr>
      <w:r w:rsidRPr="00360516">
        <w:rPr>
          <w:rFonts w:ascii="Arial" w:eastAsia="NSimSun" w:hAnsi="Arial" w:cs="Arial"/>
        </w:rPr>
        <w:t xml:space="preserve">Pelo presente instrumento, a empresa ........................., CNPJ nº ......................, com sede na ............................................, através de seu representante legal infra-assinado, que: </w:t>
      </w:r>
    </w:p>
    <w:p w14:paraId="5808C06B" w14:textId="77777777" w:rsidR="00B075B4" w:rsidRPr="00360516" w:rsidRDefault="00B075B4" w:rsidP="00B757ED">
      <w:pPr>
        <w:tabs>
          <w:tab w:val="left" w:pos="8647"/>
          <w:tab w:val="left" w:pos="9214"/>
        </w:tabs>
        <w:autoSpaceDE w:val="0"/>
        <w:autoSpaceDN w:val="0"/>
        <w:adjustRightInd w:val="0"/>
        <w:spacing w:after="0" w:line="240" w:lineRule="auto"/>
        <w:ind w:right="-1"/>
        <w:jc w:val="both"/>
        <w:rPr>
          <w:rFonts w:ascii="Arial" w:eastAsia="NSimSun" w:hAnsi="Arial" w:cs="Arial"/>
        </w:rPr>
      </w:pPr>
    </w:p>
    <w:p w14:paraId="07DDC1E9" w14:textId="77777777" w:rsidR="00587F8B" w:rsidRPr="00360516" w:rsidRDefault="00587F8B" w:rsidP="00B757ED">
      <w:pPr>
        <w:spacing w:after="0" w:line="240" w:lineRule="auto"/>
        <w:jc w:val="both"/>
        <w:rPr>
          <w:rFonts w:ascii="Arial" w:hAnsi="Arial" w:cs="Arial"/>
          <w:b/>
          <w:bCs/>
        </w:rPr>
      </w:pPr>
      <w:r w:rsidRPr="00360516">
        <w:rPr>
          <w:rFonts w:ascii="Arial" w:hAnsi="Arial" w:cs="Arial"/>
          <w:b/>
          <w:bCs/>
        </w:rPr>
        <w:t xml:space="preserve">1. DECLARAÇÃO DE HABILITAÇÃO:  </w:t>
      </w:r>
      <w:r w:rsidRPr="00360516">
        <w:rPr>
          <w:rFonts w:ascii="Arial" w:eastAsia="NSimSun" w:hAnsi="Arial" w:cs="Arial"/>
        </w:rPr>
        <w:t>Declaramos, para os devidos fins</w:t>
      </w:r>
      <w:r w:rsidRPr="00360516">
        <w:rPr>
          <w:rFonts w:ascii="Arial" w:hAnsi="Arial" w:cs="Arial"/>
        </w:rPr>
        <w:t xml:space="preserve">, pleno cumprimento dos requisitos de habilitação constantes no Edital do qual este anexo é parte integrante.  </w:t>
      </w:r>
    </w:p>
    <w:p w14:paraId="6164B1FA" w14:textId="77777777" w:rsidR="00587F8B" w:rsidRPr="00360516" w:rsidRDefault="00587F8B" w:rsidP="00B757ED">
      <w:pPr>
        <w:spacing w:after="0" w:line="240" w:lineRule="auto"/>
        <w:jc w:val="both"/>
        <w:rPr>
          <w:rFonts w:ascii="Arial" w:hAnsi="Arial" w:cs="Arial"/>
        </w:rPr>
      </w:pPr>
      <w:r w:rsidRPr="00360516">
        <w:rPr>
          <w:rFonts w:ascii="Arial" w:hAnsi="Arial" w:cs="Arial"/>
        </w:rPr>
        <w:t xml:space="preserve"> </w:t>
      </w:r>
    </w:p>
    <w:p w14:paraId="6F0CB5B5" w14:textId="77777777" w:rsidR="00587F8B" w:rsidRPr="00360516" w:rsidRDefault="00587F8B" w:rsidP="00B757ED">
      <w:pPr>
        <w:spacing w:after="0" w:line="240" w:lineRule="auto"/>
        <w:jc w:val="both"/>
        <w:rPr>
          <w:rFonts w:ascii="Arial" w:hAnsi="Arial" w:cs="Arial"/>
          <w:b/>
          <w:bCs/>
        </w:rPr>
      </w:pPr>
      <w:r w:rsidRPr="00360516">
        <w:rPr>
          <w:rFonts w:ascii="Arial" w:hAnsi="Arial" w:cs="Arial"/>
          <w:b/>
          <w:bCs/>
        </w:rPr>
        <w:t xml:space="preserve">2. DECLARAÇÃO DE CONHECIMENTO:  </w:t>
      </w:r>
      <w:r w:rsidRPr="00360516">
        <w:rPr>
          <w:rFonts w:ascii="Arial" w:eastAsia="NSimSun" w:hAnsi="Arial" w:cs="Arial"/>
        </w:rPr>
        <w:t>Declaramos, para os devidos fins</w:t>
      </w:r>
      <w:r w:rsidRPr="00360516">
        <w:rPr>
          <w:rFonts w:ascii="Arial" w:hAnsi="Arial" w:cs="Arial"/>
        </w:rPr>
        <w:t xml:space="preserve"> que tomamos conhecimento de todas as informações e das condições para o cumprimento das obrigações objeto desta licitação. </w:t>
      </w:r>
    </w:p>
    <w:p w14:paraId="55A3E48D" w14:textId="77777777" w:rsidR="00587F8B" w:rsidRPr="00360516" w:rsidRDefault="00587F8B" w:rsidP="00B757ED">
      <w:pPr>
        <w:spacing w:after="0" w:line="240" w:lineRule="auto"/>
        <w:ind w:right="-2"/>
        <w:jc w:val="both"/>
        <w:rPr>
          <w:rFonts w:ascii="Arial" w:hAnsi="Arial" w:cs="Arial"/>
        </w:rPr>
      </w:pPr>
    </w:p>
    <w:p w14:paraId="0B83E28C" w14:textId="77777777" w:rsidR="00587F8B" w:rsidRPr="00360516" w:rsidRDefault="00587F8B" w:rsidP="00B757ED">
      <w:pPr>
        <w:spacing w:after="0" w:line="240" w:lineRule="auto"/>
        <w:jc w:val="both"/>
        <w:rPr>
          <w:rFonts w:ascii="Arial" w:hAnsi="Arial" w:cs="Arial"/>
          <w:b/>
          <w:bCs/>
        </w:rPr>
      </w:pPr>
      <w:r w:rsidRPr="00360516">
        <w:rPr>
          <w:rFonts w:ascii="Arial" w:hAnsi="Arial" w:cs="Arial"/>
          <w:b/>
          <w:bCs/>
        </w:rPr>
        <w:t xml:space="preserve">3. DECLARAÇÃO DE RESERVA DE CARGOS PESSOA DEFICIENTE/REABILITADO DA PREVIDÊNCIA: </w:t>
      </w:r>
      <w:r w:rsidRPr="00360516">
        <w:rPr>
          <w:rFonts w:ascii="Arial" w:eastAsia="NSimSun" w:hAnsi="Arial" w:cs="Arial"/>
        </w:rPr>
        <w:t>Declaramos, para os fins</w:t>
      </w:r>
      <w:r w:rsidRPr="00360516">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5D96C8DC" w14:textId="77777777" w:rsidR="00587F8B" w:rsidRPr="00360516" w:rsidRDefault="00587F8B" w:rsidP="00B757ED">
      <w:pPr>
        <w:spacing w:after="0" w:line="240" w:lineRule="auto"/>
        <w:ind w:right="389"/>
        <w:jc w:val="both"/>
        <w:rPr>
          <w:rFonts w:ascii="Arial" w:hAnsi="Arial" w:cs="Arial"/>
        </w:rPr>
      </w:pPr>
    </w:p>
    <w:p w14:paraId="7CA47C01" w14:textId="0F231F2D" w:rsidR="00587F8B" w:rsidRPr="00360516" w:rsidRDefault="00587F8B" w:rsidP="00B757ED">
      <w:pPr>
        <w:pStyle w:val="PargrafodaLista"/>
        <w:ind w:left="0" w:right="-2"/>
        <w:jc w:val="both"/>
        <w:rPr>
          <w:rFonts w:ascii="Arial" w:hAnsi="Arial" w:cs="Arial"/>
          <w:sz w:val="22"/>
          <w:szCs w:val="22"/>
        </w:rPr>
      </w:pPr>
      <w:r w:rsidRPr="00360516">
        <w:rPr>
          <w:rFonts w:ascii="Arial" w:hAnsi="Arial" w:cs="Arial"/>
          <w:b/>
          <w:bCs/>
          <w:sz w:val="22"/>
          <w:szCs w:val="22"/>
        </w:rPr>
        <w:t xml:space="preserve">4. DECLARAÇÃO DE NÃO PARENTESCO: </w:t>
      </w:r>
      <w:r w:rsidRPr="00360516">
        <w:rPr>
          <w:rFonts w:ascii="Arial" w:eastAsia="NSimSun" w:hAnsi="Arial" w:cs="Arial"/>
          <w:sz w:val="22"/>
          <w:szCs w:val="22"/>
        </w:rPr>
        <w:t>Declaramos, para os fins</w:t>
      </w:r>
      <w:r w:rsidRPr="00360516">
        <w:rPr>
          <w:rFonts w:ascii="Arial" w:hAnsi="Arial" w:cs="Arial"/>
          <w:sz w:val="22"/>
          <w:szCs w:val="22"/>
        </w:rPr>
        <w:t xml:space="preserve">,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w:t>
      </w:r>
      <w:r w:rsidR="000C69A8" w:rsidRPr="00360516">
        <w:rPr>
          <w:rFonts w:ascii="Arial" w:hAnsi="Arial" w:cs="Arial"/>
          <w:sz w:val="22"/>
          <w:szCs w:val="22"/>
        </w:rPr>
        <w:t>reta, colateral</w:t>
      </w:r>
      <w:r w:rsidRPr="00360516">
        <w:rPr>
          <w:rFonts w:ascii="Arial" w:hAnsi="Arial" w:cs="Arial"/>
          <w:sz w:val="22"/>
          <w:szCs w:val="22"/>
        </w:rPr>
        <w:t xml:space="preserve"> ou por afinidade, até o terceiro grau;  </w:t>
      </w:r>
    </w:p>
    <w:p w14:paraId="4D363BA2" w14:textId="77777777" w:rsidR="00587F8B" w:rsidRPr="00360516" w:rsidRDefault="00587F8B" w:rsidP="00B757ED">
      <w:pPr>
        <w:spacing w:after="0" w:line="240" w:lineRule="auto"/>
        <w:ind w:right="-2"/>
        <w:jc w:val="both"/>
        <w:rPr>
          <w:rFonts w:ascii="Arial" w:hAnsi="Arial" w:cs="Arial"/>
        </w:rPr>
      </w:pPr>
      <w:r w:rsidRPr="00360516">
        <w:rPr>
          <w:rFonts w:ascii="Arial" w:hAnsi="Arial" w:cs="Arial"/>
        </w:rPr>
        <w:t xml:space="preserve"> </w:t>
      </w:r>
    </w:p>
    <w:p w14:paraId="349A86B3" w14:textId="77777777" w:rsidR="00587F8B" w:rsidRPr="00360516" w:rsidRDefault="00587F8B" w:rsidP="00B757ED">
      <w:pPr>
        <w:spacing w:after="0" w:line="240" w:lineRule="auto"/>
        <w:jc w:val="both"/>
        <w:rPr>
          <w:rFonts w:ascii="Arial" w:hAnsi="Arial" w:cs="Arial"/>
          <w:b/>
          <w:bCs/>
        </w:rPr>
      </w:pPr>
      <w:r w:rsidRPr="00360516">
        <w:rPr>
          <w:rFonts w:ascii="Arial" w:hAnsi="Arial" w:cs="Arial"/>
          <w:b/>
          <w:bCs/>
        </w:rPr>
        <w:t xml:space="preserve">5. DECLARAÇÃO DE IDONEIDADE E INEXISTÊNCIA DE FATO SUPERVENIENTE: </w:t>
      </w:r>
      <w:r w:rsidRPr="00360516">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272E5A7E" w14:textId="77777777" w:rsidR="00587F8B" w:rsidRPr="00360516" w:rsidRDefault="00587F8B" w:rsidP="00B757ED">
      <w:pPr>
        <w:spacing w:after="0" w:line="240" w:lineRule="auto"/>
        <w:ind w:right="389"/>
        <w:jc w:val="both"/>
        <w:rPr>
          <w:rFonts w:ascii="Arial" w:hAnsi="Arial" w:cs="Arial"/>
          <w:color w:val="FF0000"/>
        </w:rPr>
      </w:pPr>
      <w:r w:rsidRPr="00360516">
        <w:rPr>
          <w:rFonts w:ascii="Arial" w:hAnsi="Arial" w:cs="Arial"/>
          <w:color w:val="FF0000"/>
        </w:rPr>
        <w:t xml:space="preserve"> </w:t>
      </w:r>
    </w:p>
    <w:p w14:paraId="385268F8" w14:textId="06C2A3CE" w:rsidR="00587F8B" w:rsidRPr="00360516" w:rsidRDefault="00587F8B" w:rsidP="00B757ED">
      <w:pPr>
        <w:pStyle w:val="PargrafodaLista"/>
        <w:ind w:left="0"/>
        <w:jc w:val="both"/>
        <w:rPr>
          <w:rFonts w:ascii="Arial" w:hAnsi="Arial" w:cs="Arial"/>
          <w:sz w:val="22"/>
          <w:szCs w:val="22"/>
        </w:rPr>
      </w:pPr>
      <w:r w:rsidRPr="00360516">
        <w:rPr>
          <w:rFonts w:ascii="Arial" w:hAnsi="Arial" w:cs="Arial"/>
          <w:b/>
          <w:bCs/>
          <w:sz w:val="22"/>
          <w:szCs w:val="22"/>
        </w:rPr>
        <w:t xml:space="preserve">6. DECLARAÇÃO DE NÃO IMPENDIMENTOS: </w:t>
      </w:r>
      <w:r w:rsidRPr="00360516">
        <w:rPr>
          <w:rFonts w:ascii="Arial" w:hAnsi="Arial" w:cs="Arial"/>
          <w:sz w:val="22"/>
          <w:szCs w:val="22"/>
        </w:rPr>
        <w:t xml:space="preserve">Declaramos para os fins de direito, na qualidade de Proponente do procedimento de licitação, sob a modalidade PREGÃO PRESENCIAL </w:t>
      </w:r>
      <w:r w:rsidR="007E0902">
        <w:rPr>
          <w:rFonts w:ascii="Arial" w:hAnsi="Arial" w:cs="Arial"/>
          <w:sz w:val="22"/>
          <w:szCs w:val="22"/>
        </w:rPr>
        <w:t>5</w:t>
      </w:r>
      <w:r w:rsidR="002E3714">
        <w:rPr>
          <w:rFonts w:ascii="Arial" w:hAnsi="Arial" w:cs="Arial"/>
          <w:sz w:val="22"/>
          <w:szCs w:val="22"/>
        </w:rPr>
        <w:t>8</w:t>
      </w:r>
      <w:r w:rsidRPr="00360516">
        <w:rPr>
          <w:rFonts w:ascii="Arial" w:hAnsi="Arial" w:cs="Arial"/>
          <w:sz w:val="22"/>
          <w:szCs w:val="22"/>
        </w:rPr>
        <w:t>/202</w:t>
      </w:r>
      <w:r w:rsidR="00E604CD" w:rsidRPr="00360516">
        <w:rPr>
          <w:rFonts w:ascii="Arial" w:hAnsi="Arial" w:cs="Arial"/>
          <w:sz w:val="22"/>
          <w:szCs w:val="22"/>
        </w:rPr>
        <w:t>6</w:t>
      </w:r>
      <w:r w:rsidRPr="00360516">
        <w:rPr>
          <w:rFonts w:ascii="Arial" w:hAnsi="Arial" w:cs="Arial"/>
          <w:sz w:val="22"/>
          <w:szCs w:val="22"/>
        </w:rPr>
        <w:t xml:space="preserve">, da empresa não haver nenhum dos impedimentos previstos nos incisos do § 4º do Artigo 3º da Lei Complementar nº 123/06. </w:t>
      </w:r>
    </w:p>
    <w:p w14:paraId="4C91B9BA" w14:textId="77777777" w:rsidR="00587F8B" w:rsidRPr="00360516" w:rsidRDefault="00587F8B" w:rsidP="00B757ED">
      <w:pPr>
        <w:pStyle w:val="PargrafodaLista"/>
        <w:ind w:left="0"/>
        <w:jc w:val="both"/>
        <w:rPr>
          <w:rFonts w:ascii="Arial" w:hAnsi="Arial" w:cs="Arial"/>
          <w:sz w:val="22"/>
          <w:szCs w:val="22"/>
        </w:rPr>
      </w:pPr>
    </w:p>
    <w:p w14:paraId="0D8EE0ED" w14:textId="77777777" w:rsidR="00587F8B" w:rsidRPr="00360516" w:rsidRDefault="00587F8B" w:rsidP="00B757ED">
      <w:pPr>
        <w:pStyle w:val="PargrafodaLista"/>
        <w:ind w:left="0"/>
        <w:jc w:val="both"/>
        <w:rPr>
          <w:rFonts w:ascii="Arial" w:eastAsia="NSimSun" w:hAnsi="Arial" w:cs="Arial"/>
          <w:sz w:val="22"/>
          <w:szCs w:val="22"/>
        </w:rPr>
      </w:pPr>
      <w:r w:rsidRPr="00360516">
        <w:rPr>
          <w:rFonts w:ascii="Arial" w:hAnsi="Arial" w:cs="Arial"/>
          <w:b/>
          <w:bCs/>
          <w:sz w:val="22"/>
          <w:szCs w:val="22"/>
        </w:rPr>
        <w:t xml:space="preserve">7. DECLARAÇÃO DE NÃO EMPREGA MENOR: </w:t>
      </w:r>
      <w:r w:rsidRPr="00360516">
        <w:rPr>
          <w:rFonts w:ascii="Arial" w:eastAsia="NSimSun" w:hAnsi="Arial" w:cs="Arial"/>
          <w:sz w:val="22"/>
          <w:szCs w:val="22"/>
        </w:rPr>
        <w:t xml:space="preserve">Declaramos, para os fins do disposto no inciso XXXIII do </w:t>
      </w:r>
      <w:r w:rsidRPr="00360516">
        <w:rPr>
          <w:rFonts w:ascii="Arial" w:eastAsia="NSimSun" w:hAnsi="Arial" w:cs="Arial"/>
          <w:b/>
          <w:bCs/>
          <w:sz w:val="22"/>
          <w:szCs w:val="22"/>
        </w:rPr>
        <w:t>art. 7º da Constituição Federal, não empregamos menores de dezoito anos</w:t>
      </w:r>
      <w:r w:rsidRPr="00360516">
        <w:rPr>
          <w:rFonts w:ascii="Arial" w:eastAsia="NSimSun" w:hAnsi="Arial" w:cs="Arial"/>
          <w:sz w:val="22"/>
          <w:szCs w:val="22"/>
        </w:rPr>
        <w:t xml:space="preserve"> em trabalho noturno, perigoso ou insalubre e nem menores de dezesseis anos, em qualquer trabalho, salvo na condição de aprendiz, a partir dos quatorze anos de idade.</w:t>
      </w:r>
    </w:p>
    <w:p w14:paraId="10148FE9" w14:textId="77777777" w:rsidR="008C4FA3" w:rsidRPr="00360516" w:rsidRDefault="008C4FA3" w:rsidP="00B757ED">
      <w:pPr>
        <w:pStyle w:val="PargrafodaLista"/>
        <w:ind w:left="0"/>
        <w:jc w:val="both"/>
        <w:rPr>
          <w:rFonts w:ascii="Arial" w:hAnsi="Arial" w:cs="Arial"/>
          <w:b/>
          <w:bCs/>
          <w:sz w:val="22"/>
          <w:szCs w:val="22"/>
        </w:rPr>
      </w:pPr>
    </w:p>
    <w:p w14:paraId="3DEC1B41" w14:textId="72176283" w:rsidR="008C4FA3" w:rsidRPr="00360516" w:rsidRDefault="008C4FA3" w:rsidP="008C4FA3">
      <w:pPr>
        <w:spacing w:line="240" w:lineRule="auto"/>
        <w:jc w:val="both"/>
        <w:rPr>
          <w:rFonts w:ascii="Arial" w:hAnsi="Arial" w:cs="Arial"/>
        </w:rPr>
      </w:pPr>
    </w:p>
    <w:p w14:paraId="7C6479B0" w14:textId="77777777" w:rsidR="00C2216C" w:rsidRPr="00360516" w:rsidRDefault="00C2216C" w:rsidP="00B757ED">
      <w:pPr>
        <w:pStyle w:val="Cabealho"/>
        <w:tabs>
          <w:tab w:val="left" w:pos="708"/>
        </w:tabs>
        <w:jc w:val="center"/>
        <w:rPr>
          <w:sz w:val="22"/>
          <w:szCs w:val="22"/>
        </w:rPr>
      </w:pPr>
    </w:p>
    <w:p w14:paraId="6479C300" w14:textId="41E42077" w:rsidR="00587F8B" w:rsidRPr="00360516" w:rsidRDefault="00587F8B" w:rsidP="00B757ED">
      <w:pPr>
        <w:pStyle w:val="Cabealho"/>
        <w:tabs>
          <w:tab w:val="left" w:pos="708"/>
        </w:tabs>
        <w:jc w:val="center"/>
        <w:rPr>
          <w:rFonts w:ascii="Arial" w:hAnsi="Arial" w:cs="Arial"/>
          <w:sz w:val="22"/>
          <w:szCs w:val="22"/>
        </w:rPr>
      </w:pPr>
      <w:r w:rsidRPr="00360516">
        <w:rPr>
          <w:rFonts w:ascii="Arial" w:hAnsi="Arial" w:cs="Arial"/>
          <w:sz w:val="22"/>
          <w:szCs w:val="22"/>
        </w:rPr>
        <w:t>________________________</w:t>
      </w:r>
      <w:r w:rsidR="005C5605" w:rsidRPr="00360516">
        <w:rPr>
          <w:rFonts w:ascii="Arial" w:hAnsi="Arial" w:cs="Arial"/>
          <w:sz w:val="22"/>
          <w:szCs w:val="22"/>
        </w:rPr>
        <w:t>__</w:t>
      </w:r>
      <w:r w:rsidRPr="00360516">
        <w:rPr>
          <w:rFonts w:ascii="Arial" w:hAnsi="Arial" w:cs="Arial"/>
          <w:sz w:val="22"/>
          <w:szCs w:val="22"/>
        </w:rPr>
        <w:t>___________</w:t>
      </w:r>
    </w:p>
    <w:p w14:paraId="2E3ABD0E" w14:textId="77777777" w:rsidR="00587F8B" w:rsidRPr="00360516" w:rsidRDefault="00587F8B" w:rsidP="00B757ED">
      <w:pPr>
        <w:pStyle w:val="Cabealho"/>
        <w:tabs>
          <w:tab w:val="left" w:pos="708"/>
        </w:tabs>
        <w:jc w:val="center"/>
        <w:rPr>
          <w:rFonts w:ascii="Arial" w:hAnsi="Arial" w:cs="Arial"/>
          <w:b/>
          <w:bCs/>
          <w:sz w:val="22"/>
          <w:szCs w:val="22"/>
        </w:rPr>
      </w:pPr>
      <w:r w:rsidRPr="00360516">
        <w:rPr>
          <w:rFonts w:ascii="Arial" w:hAnsi="Arial" w:cs="Arial"/>
          <w:b/>
          <w:bCs/>
          <w:sz w:val="22"/>
          <w:szCs w:val="22"/>
        </w:rPr>
        <w:t>Nome e Assinatura Rep. Legal da empresa</w:t>
      </w:r>
    </w:p>
    <w:p w14:paraId="4A7C94E1" w14:textId="5F9BD3DA" w:rsidR="001A4AFC" w:rsidRPr="00360516" w:rsidRDefault="001A4AFC" w:rsidP="00B757ED">
      <w:pPr>
        <w:autoSpaceDE w:val="0"/>
        <w:autoSpaceDN w:val="0"/>
        <w:adjustRightInd w:val="0"/>
        <w:spacing w:after="0" w:line="240" w:lineRule="auto"/>
        <w:jc w:val="center"/>
        <w:rPr>
          <w:rFonts w:ascii="Arial" w:hAnsi="Arial" w:cs="Arial"/>
          <w:b/>
          <w:bCs/>
        </w:rPr>
      </w:pPr>
    </w:p>
    <w:p w14:paraId="7E063058" w14:textId="77777777" w:rsidR="00CD57F6" w:rsidRPr="00360516" w:rsidRDefault="00CD57F6" w:rsidP="00081CE0">
      <w:pPr>
        <w:autoSpaceDE w:val="0"/>
        <w:autoSpaceDN w:val="0"/>
        <w:adjustRightInd w:val="0"/>
        <w:spacing w:after="0" w:line="240" w:lineRule="auto"/>
        <w:contextualSpacing/>
        <w:jc w:val="center"/>
        <w:rPr>
          <w:rFonts w:ascii="Arial" w:hAnsi="Arial" w:cs="Arial"/>
          <w:i/>
          <w:iCs/>
        </w:rPr>
      </w:pPr>
    </w:p>
    <w:p w14:paraId="01248142" w14:textId="77777777" w:rsidR="00081CE0" w:rsidRPr="00360516" w:rsidRDefault="00081CE0" w:rsidP="00B757ED">
      <w:pPr>
        <w:overflowPunct w:val="0"/>
        <w:autoSpaceDE w:val="0"/>
        <w:autoSpaceDN w:val="0"/>
        <w:adjustRightInd w:val="0"/>
        <w:spacing w:after="0" w:line="240" w:lineRule="auto"/>
        <w:contextualSpacing/>
        <w:textAlignment w:val="baseline"/>
        <w:rPr>
          <w:rFonts w:ascii="Arial" w:hAnsi="Arial" w:cs="Arial"/>
          <w:b/>
        </w:rPr>
      </w:pPr>
    </w:p>
    <w:p w14:paraId="05458DEA" w14:textId="77777777" w:rsidR="0021630D" w:rsidRPr="00360516" w:rsidRDefault="0021630D" w:rsidP="00081CE0">
      <w:pPr>
        <w:overflowPunct w:val="0"/>
        <w:autoSpaceDE w:val="0"/>
        <w:autoSpaceDN w:val="0"/>
        <w:adjustRightInd w:val="0"/>
        <w:spacing w:after="0" w:line="240" w:lineRule="auto"/>
        <w:textAlignment w:val="baseline"/>
        <w:rPr>
          <w:rFonts w:ascii="Arial" w:hAnsi="Arial" w:cs="Arial"/>
          <w:b/>
        </w:rPr>
      </w:pPr>
    </w:p>
    <w:p w14:paraId="446E36E3" w14:textId="77777777" w:rsidR="0021630D" w:rsidRPr="00360516" w:rsidRDefault="0021630D" w:rsidP="00081CE0">
      <w:pPr>
        <w:overflowPunct w:val="0"/>
        <w:autoSpaceDE w:val="0"/>
        <w:autoSpaceDN w:val="0"/>
        <w:adjustRightInd w:val="0"/>
        <w:spacing w:after="0" w:line="240" w:lineRule="auto"/>
        <w:textAlignment w:val="baseline"/>
        <w:rPr>
          <w:rFonts w:ascii="Arial" w:hAnsi="Arial" w:cs="Arial"/>
          <w:b/>
        </w:rPr>
      </w:pPr>
    </w:p>
    <w:p w14:paraId="4427E2F4" w14:textId="58620BDE" w:rsidR="00B757ED" w:rsidRPr="00360516" w:rsidRDefault="00B757ED" w:rsidP="00081CE0">
      <w:pPr>
        <w:overflowPunct w:val="0"/>
        <w:autoSpaceDE w:val="0"/>
        <w:autoSpaceDN w:val="0"/>
        <w:adjustRightInd w:val="0"/>
        <w:spacing w:after="0" w:line="240" w:lineRule="auto"/>
        <w:textAlignment w:val="baseline"/>
        <w:rPr>
          <w:rFonts w:ascii="Arial" w:hAnsi="Arial" w:cs="Arial"/>
          <w:b/>
        </w:rPr>
      </w:pPr>
      <w:r w:rsidRPr="00360516">
        <w:rPr>
          <w:rFonts w:ascii="Arial" w:hAnsi="Arial" w:cs="Arial"/>
          <w:b/>
        </w:rPr>
        <w:t>ANEXO - I</w:t>
      </w:r>
      <w:r w:rsidR="0076301F" w:rsidRPr="00360516">
        <w:rPr>
          <w:rFonts w:ascii="Arial" w:hAnsi="Arial" w:cs="Arial"/>
          <w:b/>
        </w:rPr>
        <w:t>II</w:t>
      </w:r>
    </w:p>
    <w:p w14:paraId="5DFADA77" w14:textId="77777777" w:rsidR="00B757ED" w:rsidRPr="00360516" w:rsidRDefault="00B757ED" w:rsidP="00081CE0">
      <w:pPr>
        <w:autoSpaceDE w:val="0"/>
        <w:autoSpaceDN w:val="0"/>
        <w:adjustRightInd w:val="0"/>
        <w:spacing w:after="0" w:line="240" w:lineRule="auto"/>
        <w:jc w:val="center"/>
        <w:rPr>
          <w:rFonts w:ascii="Arial" w:hAnsi="Arial" w:cs="Arial"/>
        </w:rPr>
      </w:pPr>
    </w:p>
    <w:p w14:paraId="0EF5DDA1" w14:textId="77777777" w:rsidR="00806A78" w:rsidRPr="00360516" w:rsidRDefault="00806A78" w:rsidP="00081CE0">
      <w:pPr>
        <w:pStyle w:val="Ttulo5"/>
        <w:spacing w:before="0" w:after="0"/>
        <w:rPr>
          <w:rFonts w:ascii="Arial" w:hAnsi="Arial" w:cs="Arial"/>
          <w:bCs w:val="0"/>
          <w:i w:val="0"/>
          <w:iCs w:val="0"/>
          <w:color w:val="000000"/>
          <w:sz w:val="22"/>
          <w:szCs w:val="22"/>
        </w:rPr>
      </w:pPr>
    </w:p>
    <w:p w14:paraId="14DE83FE" w14:textId="6FC542C0" w:rsidR="00806A78" w:rsidRPr="00360516" w:rsidRDefault="00806A78" w:rsidP="00B9036D">
      <w:pPr>
        <w:pStyle w:val="Ttulo5"/>
        <w:spacing w:before="0" w:after="0"/>
        <w:rPr>
          <w:rFonts w:ascii="Arial" w:hAnsi="Arial" w:cs="Arial"/>
          <w:i w:val="0"/>
          <w:iCs w:val="0"/>
          <w:color w:val="000000"/>
          <w:sz w:val="22"/>
          <w:szCs w:val="22"/>
        </w:rPr>
      </w:pPr>
      <w:r w:rsidRPr="00360516">
        <w:rPr>
          <w:rFonts w:ascii="Arial" w:hAnsi="Arial" w:cs="Arial"/>
          <w:i w:val="0"/>
          <w:iCs w:val="0"/>
          <w:color w:val="000000"/>
          <w:sz w:val="22"/>
          <w:szCs w:val="22"/>
        </w:rPr>
        <w:t>CARTA DE CREDENCIAMENTO</w:t>
      </w:r>
    </w:p>
    <w:p w14:paraId="0011DC41" w14:textId="77777777" w:rsidR="00B9036D" w:rsidRPr="00360516" w:rsidRDefault="00B9036D" w:rsidP="00B9036D">
      <w:pPr>
        <w:spacing w:after="0" w:line="240" w:lineRule="auto"/>
      </w:pPr>
    </w:p>
    <w:p w14:paraId="377A5FFF" w14:textId="77777777" w:rsidR="00806A78" w:rsidRPr="00360516" w:rsidRDefault="00806A78" w:rsidP="00B9036D">
      <w:pPr>
        <w:pStyle w:val="Ttulo7"/>
        <w:jc w:val="both"/>
        <w:rPr>
          <w:rFonts w:ascii="Arial" w:hAnsi="Arial" w:cs="Arial"/>
          <w:b/>
          <w:bCs/>
          <w:color w:val="000000"/>
          <w:sz w:val="22"/>
          <w:szCs w:val="22"/>
        </w:rPr>
      </w:pPr>
      <w:r w:rsidRPr="00360516">
        <w:rPr>
          <w:rFonts w:ascii="Arial" w:hAnsi="Arial" w:cs="Arial"/>
          <w:b/>
          <w:bCs/>
          <w:color w:val="000000"/>
          <w:sz w:val="22"/>
          <w:szCs w:val="22"/>
        </w:rPr>
        <w:t>PREFEITURA MUNICIPAL DE DEODÁPOLIS/MS</w:t>
      </w:r>
    </w:p>
    <w:p w14:paraId="645D74CC" w14:textId="77777777" w:rsidR="00BA508A" w:rsidRPr="00360516" w:rsidRDefault="00BA508A" w:rsidP="00B9036D">
      <w:pPr>
        <w:spacing w:after="0" w:line="240" w:lineRule="auto"/>
        <w:jc w:val="both"/>
        <w:rPr>
          <w:rFonts w:ascii="Arial" w:hAnsi="Arial" w:cs="Arial"/>
          <w:b/>
          <w:color w:val="000000"/>
        </w:rPr>
      </w:pPr>
    </w:p>
    <w:p w14:paraId="2DB96926" w14:textId="0F6100AB" w:rsidR="00806A78" w:rsidRPr="000127D2" w:rsidRDefault="00806A78" w:rsidP="00F92DA4">
      <w:pPr>
        <w:pStyle w:val="SemEspaamento"/>
        <w:jc w:val="both"/>
        <w:rPr>
          <w:rFonts w:ascii="Arial" w:hAnsi="Arial" w:cs="Arial"/>
        </w:rPr>
      </w:pPr>
      <w:r w:rsidRPr="00360516">
        <w:rPr>
          <w:rFonts w:ascii="Arial" w:hAnsi="Arial" w:cs="Arial"/>
          <w:b/>
          <w:color w:val="000000"/>
        </w:rPr>
        <w:t xml:space="preserve">OBJETO: </w:t>
      </w:r>
      <w:r w:rsidR="00B9036D" w:rsidRPr="00360516">
        <w:rPr>
          <w:rFonts w:ascii="Arial" w:hAnsi="Arial" w:cs="Arial"/>
        </w:rPr>
        <w:t xml:space="preserve">Registro de Preços </w:t>
      </w:r>
      <w:r w:rsidR="00CA2B50" w:rsidRPr="00360516">
        <w:rPr>
          <w:rFonts w:ascii="Arial" w:hAnsi="Arial" w:cs="Arial"/>
        </w:rPr>
        <w:t xml:space="preserve">para </w:t>
      </w:r>
      <w:r w:rsidR="000127D2" w:rsidRPr="000127D2">
        <w:rPr>
          <w:rFonts w:ascii="Arial" w:hAnsi="Arial" w:cs="Arial"/>
          <w:iCs/>
        </w:rPr>
        <w:t>aquisição futura de Materiais de Construção para atender as demandas das Secretarias/Fundos de Infraestrutura, Planejamento, Assistência Social, Finanças, Educação, Saúde e o Gabinete do Prefeito</w:t>
      </w:r>
      <w:r w:rsidR="00B33930" w:rsidRPr="000127D2">
        <w:rPr>
          <w:rFonts w:ascii="Arial" w:hAnsi="Arial" w:cs="Arial"/>
        </w:rPr>
        <w:t>.</w:t>
      </w:r>
    </w:p>
    <w:p w14:paraId="498884A1" w14:textId="77777777" w:rsidR="00B33930" w:rsidRPr="00360516" w:rsidRDefault="00B33930" w:rsidP="00081CE0">
      <w:pPr>
        <w:pStyle w:val="SemEspaamento"/>
        <w:jc w:val="both"/>
        <w:rPr>
          <w:rFonts w:ascii="Arial" w:hAnsi="Arial" w:cs="Arial"/>
          <w:bCs/>
          <w:iCs/>
          <w:u w:val="single"/>
        </w:rPr>
      </w:pPr>
    </w:p>
    <w:p w14:paraId="3D03AE19" w14:textId="77777777" w:rsidR="00806A78" w:rsidRPr="00360516" w:rsidRDefault="00806A78" w:rsidP="00081CE0">
      <w:pPr>
        <w:pStyle w:val="Ttulo5"/>
        <w:spacing w:before="0" w:after="0"/>
        <w:rPr>
          <w:rFonts w:ascii="Arial" w:hAnsi="Arial" w:cs="Arial"/>
          <w:b w:val="0"/>
          <w:bCs w:val="0"/>
          <w:i w:val="0"/>
          <w:iCs w:val="0"/>
          <w:color w:val="000000"/>
          <w:sz w:val="22"/>
          <w:szCs w:val="22"/>
        </w:rPr>
      </w:pPr>
      <w:r w:rsidRPr="00360516">
        <w:rPr>
          <w:rFonts w:ascii="Arial" w:hAnsi="Arial" w:cs="Arial"/>
          <w:i w:val="0"/>
          <w:iCs w:val="0"/>
          <w:color w:val="000000"/>
          <w:sz w:val="22"/>
          <w:szCs w:val="22"/>
        </w:rPr>
        <w:t>CREDENCIAMENTO PARA PARTICIPAR DA LICITAÇÄO</w:t>
      </w:r>
    </w:p>
    <w:p w14:paraId="513AC002" w14:textId="77777777" w:rsidR="00806A78" w:rsidRPr="00360516" w:rsidRDefault="00806A78" w:rsidP="00081CE0">
      <w:pPr>
        <w:spacing w:after="0" w:line="240" w:lineRule="auto"/>
        <w:rPr>
          <w:rFonts w:ascii="Arial" w:hAnsi="Arial" w:cs="Arial"/>
        </w:rPr>
      </w:pPr>
    </w:p>
    <w:p w14:paraId="55E4FF24" w14:textId="0F7CD6D7" w:rsidR="00806A78" w:rsidRPr="00360516" w:rsidRDefault="00806A78" w:rsidP="00B9036D">
      <w:pPr>
        <w:pStyle w:val="Recuodecorpodetexto"/>
        <w:spacing w:after="0" w:line="276" w:lineRule="auto"/>
        <w:ind w:left="0"/>
        <w:jc w:val="both"/>
        <w:rPr>
          <w:rFonts w:ascii="Arial" w:hAnsi="Arial" w:cs="Arial"/>
          <w:sz w:val="22"/>
          <w:szCs w:val="22"/>
        </w:rPr>
      </w:pPr>
      <w:r w:rsidRPr="00360516">
        <w:rPr>
          <w:rFonts w:ascii="Arial" w:hAnsi="Arial" w:cs="Arial"/>
          <w:color w:val="000000"/>
          <w:sz w:val="22"/>
          <w:szCs w:val="22"/>
        </w:rPr>
        <w:t xml:space="preserve">A </w:t>
      </w:r>
      <w:proofErr w:type="spellStart"/>
      <w:r w:rsidRPr="00360516">
        <w:rPr>
          <w:rFonts w:ascii="Arial" w:hAnsi="Arial" w:cs="Arial"/>
          <w:color w:val="000000"/>
          <w:sz w:val="22"/>
          <w:szCs w:val="22"/>
        </w:rPr>
        <w:t>empresa:_____________________Inscrita</w:t>
      </w:r>
      <w:proofErr w:type="spellEnd"/>
      <w:r w:rsidRPr="00360516">
        <w:rPr>
          <w:rFonts w:ascii="Arial" w:hAnsi="Arial" w:cs="Arial"/>
          <w:color w:val="000000"/>
          <w:sz w:val="22"/>
          <w:szCs w:val="22"/>
        </w:rPr>
        <w:t xml:space="preserve"> no CNPJ/MF </w:t>
      </w:r>
      <w:proofErr w:type="spellStart"/>
      <w:r w:rsidRPr="00360516">
        <w:rPr>
          <w:rFonts w:ascii="Arial" w:hAnsi="Arial" w:cs="Arial"/>
          <w:color w:val="000000"/>
          <w:sz w:val="22"/>
          <w:szCs w:val="22"/>
        </w:rPr>
        <w:t>nº_______________com</w:t>
      </w:r>
      <w:proofErr w:type="spellEnd"/>
      <w:r w:rsidRPr="00360516">
        <w:rPr>
          <w:rFonts w:ascii="Arial" w:hAnsi="Arial" w:cs="Arial"/>
          <w:color w:val="000000"/>
          <w:sz w:val="22"/>
          <w:szCs w:val="22"/>
        </w:rPr>
        <w:t xml:space="preserve"> sede na Rua/</w:t>
      </w:r>
      <w:proofErr w:type="spellStart"/>
      <w:r w:rsidRPr="00360516">
        <w:rPr>
          <w:rFonts w:ascii="Arial" w:hAnsi="Arial" w:cs="Arial"/>
          <w:color w:val="000000"/>
          <w:sz w:val="22"/>
          <w:szCs w:val="22"/>
        </w:rPr>
        <w:t>Av</w:t>
      </w:r>
      <w:proofErr w:type="spellEnd"/>
      <w:r w:rsidRPr="00360516">
        <w:rPr>
          <w:rFonts w:ascii="Arial" w:hAnsi="Arial" w:cs="Arial"/>
          <w:color w:val="000000"/>
          <w:sz w:val="22"/>
          <w:szCs w:val="22"/>
        </w:rPr>
        <w:t xml:space="preserve">______________________nº na cidade de _____________/______ representada pelo Sr. (a)____________________________ credencia o (a) Sr. (a) ___________________, portador (a) da Cédula de Identidade RG nº _______________ expedida pela SSP/___ e do CPF sob nº _______________, a participar da licitação instaurada pela Prefeitura Municipal de Deodápolis/MS, na </w:t>
      </w:r>
      <w:r w:rsidRPr="00360516">
        <w:rPr>
          <w:rFonts w:ascii="Arial" w:hAnsi="Arial" w:cs="Arial"/>
          <w:sz w:val="22"/>
          <w:szCs w:val="22"/>
        </w:rPr>
        <w:t xml:space="preserve">modalidade </w:t>
      </w:r>
      <w:r w:rsidRPr="00360516">
        <w:rPr>
          <w:rFonts w:ascii="Arial" w:hAnsi="Arial" w:cs="Arial"/>
          <w:b/>
          <w:sz w:val="22"/>
          <w:szCs w:val="22"/>
        </w:rPr>
        <w:t xml:space="preserve">PREGÃO PRESENCIAL Nº </w:t>
      </w:r>
      <w:r w:rsidR="007E0902">
        <w:rPr>
          <w:rFonts w:ascii="Arial" w:hAnsi="Arial" w:cs="Arial"/>
          <w:b/>
          <w:sz w:val="22"/>
          <w:szCs w:val="22"/>
        </w:rPr>
        <w:t>5</w:t>
      </w:r>
      <w:r w:rsidR="002E3714">
        <w:rPr>
          <w:rFonts w:ascii="Arial" w:hAnsi="Arial" w:cs="Arial"/>
          <w:b/>
          <w:sz w:val="22"/>
          <w:szCs w:val="22"/>
        </w:rPr>
        <w:t>8</w:t>
      </w:r>
      <w:r w:rsidRPr="00360516">
        <w:rPr>
          <w:rFonts w:ascii="Arial" w:hAnsi="Arial" w:cs="Arial"/>
          <w:b/>
          <w:sz w:val="22"/>
          <w:szCs w:val="22"/>
        </w:rPr>
        <w:t>/202</w:t>
      </w:r>
      <w:r w:rsidR="00E604CD" w:rsidRPr="00360516">
        <w:rPr>
          <w:rFonts w:ascii="Arial" w:hAnsi="Arial" w:cs="Arial"/>
          <w:b/>
          <w:sz w:val="22"/>
          <w:szCs w:val="22"/>
        </w:rPr>
        <w:t>6</w:t>
      </w:r>
      <w:r w:rsidRPr="00360516">
        <w:rPr>
          <w:rFonts w:ascii="Arial" w:hAnsi="Arial" w:cs="Arial"/>
          <w:sz w:val="22"/>
          <w:szCs w:val="22"/>
        </w:rPr>
        <w:t xml:space="preserve">, supra referenciada, na qualidade de </w:t>
      </w:r>
      <w:r w:rsidRPr="00360516">
        <w:rPr>
          <w:rFonts w:ascii="Arial" w:hAnsi="Arial" w:cs="Arial"/>
          <w:b/>
          <w:sz w:val="22"/>
          <w:szCs w:val="22"/>
        </w:rPr>
        <w:t xml:space="preserve">REPRESENTANTE </w:t>
      </w:r>
      <w:r w:rsidRPr="00360516">
        <w:rPr>
          <w:rFonts w:ascii="Arial" w:hAnsi="Arial" w:cs="Arial"/>
          <w:b/>
          <w:color w:val="000000"/>
          <w:sz w:val="22"/>
          <w:szCs w:val="22"/>
        </w:rPr>
        <w:t>LEGAL</w:t>
      </w:r>
      <w:r w:rsidRPr="00360516">
        <w:rPr>
          <w:rFonts w:ascii="Arial" w:hAnsi="Arial" w:cs="Arial"/>
          <w:color w:val="000000"/>
          <w:sz w:val="22"/>
          <w:szCs w:val="22"/>
        </w:rPr>
        <w:t>, outorgando-lhe, dentre outros poderes, o de assinar documentos,</w:t>
      </w:r>
      <w:r w:rsidRPr="00360516">
        <w:rPr>
          <w:rFonts w:ascii="Arial" w:hAnsi="Arial" w:cs="Arial"/>
          <w:sz w:val="22"/>
          <w:szCs w:val="22"/>
        </w:rPr>
        <w:t xml:space="preserve"> formular  lances verbais e praticar todos os atos inerentes ao certame, inclusive interpor e desistir de recursos em todas as fases licitatórias, nos termos da Lei </w:t>
      </w:r>
      <w:r w:rsidR="00A81673">
        <w:rPr>
          <w:rFonts w:ascii="Arial" w:hAnsi="Arial" w:cs="Arial"/>
          <w:sz w:val="22"/>
          <w:szCs w:val="22"/>
        </w:rPr>
        <w:t xml:space="preserve">Federal </w:t>
      </w:r>
      <w:r w:rsidRPr="00360516">
        <w:rPr>
          <w:rFonts w:ascii="Arial" w:hAnsi="Arial" w:cs="Arial"/>
          <w:sz w:val="22"/>
          <w:szCs w:val="22"/>
        </w:rPr>
        <w:t>n.º 1</w:t>
      </w:r>
      <w:r w:rsidR="00A81673">
        <w:rPr>
          <w:rFonts w:ascii="Arial" w:hAnsi="Arial" w:cs="Arial"/>
          <w:sz w:val="22"/>
          <w:szCs w:val="22"/>
        </w:rPr>
        <w:t>4.133</w:t>
      </w:r>
      <w:r w:rsidRPr="00360516">
        <w:rPr>
          <w:rFonts w:ascii="Arial" w:hAnsi="Arial" w:cs="Arial"/>
          <w:sz w:val="22"/>
          <w:szCs w:val="22"/>
        </w:rPr>
        <w:t>/20</w:t>
      </w:r>
      <w:r w:rsidR="00A81673">
        <w:rPr>
          <w:rFonts w:ascii="Arial" w:hAnsi="Arial" w:cs="Arial"/>
          <w:sz w:val="22"/>
          <w:szCs w:val="22"/>
        </w:rPr>
        <w:t xml:space="preserve">21 </w:t>
      </w:r>
      <w:r w:rsidR="00A81673" w:rsidRPr="00360516">
        <w:rPr>
          <w:rFonts w:ascii="Arial" w:hAnsi="Arial" w:cs="Arial"/>
        </w:rPr>
        <w:t xml:space="preserve">e demais </w:t>
      </w:r>
      <w:r w:rsidR="00A81673">
        <w:rPr>
          <w:rFonts w:ascii="Arial" w:hAnsi="Arial" w:cs="Arial"/>
        </w:rPr>
        <w:t>normas</w:t>
      </w:r>
      <w:r w:rsidR="00A81673" w:rsidRPr="00360516">
        <w:rPr>
          <w:rFonts w:ascii="Arial" w:hAnsi="Arial" w:cs="Arial"/>
        </w:rPr>
        <w:t xml:space="preserve"> aplicáve</w:t>
      </w:r>
      <w:r w:rsidR="00A81673">
        <w:rPr>
          <w:rFonts w:ascii="Arial" w:hAnsi="Arial" w:cs="Arial"/>
        </w:rPr>
        <w:t>is</w:t>
      </w:r>
      <w:r w:rsidRPr="00360516">
        <w:rPr>
          <w:rFonts w:ascii="Arial" w:hAnsi="Arial" w:cs="Arial"/>
          <w:sz w:val="22"/>
          <w:szCs w:val="22"/>
        </w:rPr>
        <w:t>.</w:t>
      </w:r>
    </w:p>
    <w:p w14:paraId="40634AAC" w14:textId="77777777" w:rsidR="00B9036D" w:rsidRPr="00360516" w:rsidRDefault="00B9036D" w:rsidP="00081CE0">
      <w:pPr>
        <w:pStyle w:val="Recuodecorpodetexto"/>
        <w:spacing w:after="0"/>
        <w:ind w:left="0"/>
        <w:jc w:val="both"/>
        <w:rPr>
          <w:rFonts w:ascii="Arial" w:hAnsi="Arial" w:cs="Arial"/>
          <w:color w:val="000000"/>
          <w:sz w:val="22"/>
          <w:szCs w:val="22"/>
        </w:rPr>
      </w:pPr>
    </w:p>
    <w:p w14:paraId="4D1CEFEE" w14:textId="77777777" w:rsidR="00806A78" w:rsidRPr="00360516" w:rsidRDefault="00806A78" w:rsidP="00081CE0">
      <w:pPr>
        <w:tabs>
          <w:tab w:val="left" w:pos="9639"/>
        </w:tabs>
        <w:spacing w:after="0" w:line="240" w:lineRule="auto"/>
        <w:jc w:val="both"/>
        <w:rPr>
          <w:rFonts w:ascii="Arial" w:hAnsi="Arial" w:cs="Arial"/>
          <w:color w:val="000000"/>
        </w:rPr>
      </w:pPr>
      <w:r w:rsidRPr="00360516">
        <w:rPr>
          <w:rFonts w:ascii="Arial" w:hAnsi="Arial" w:cs="Arial"/>
          <w:color w:val="000000"/>
        </w:rPr>
        <w:t>Local e Data:</w:t>
      </w:r>
    </w:p>
    <w:p w14:paraId="09ACD31C" w14:textId="77777777" w:rsidR="00806A78" w:rsidRPr="00360516" w:rsidRDefault="00806A78" w:rsidP="00081CE0">
      <w:pPr>
        <w:spacing w:after="0" w:line="240" w:lineRule="auto"/>
        <w:jc w:val="both"/>
        <w:rPr>
          <w:rFonts w:ascii="Arial" w:hAnsi="Arial" w:cs="Arial"/>
          <w:b/>
        </w:rPr>
      </w:pPr>
    </w:p>
    <w:p w14:paraId="462B9E8E" w14:textId="77777777" w:rsidR="00806A78" w:rsidRPr="00360516" w:rsidRDefault="00806A78" w:rsidP="00081CE0">
      <w:pPr>
        <w:spacing w:after="0" w:line="240" w:lineRule="auto"/>
        <w:jc w:val="both"/>
        <w:rPr>
          <w:rFonts w:ascii="Arial" w:hAnsi="Arial" w:cs="Arial"/>
          <w:b/>
        </w:rPr>
      </w:pPr>
    </w:p>
    <w:p w14:paraId="36736514" w14:textId="4F539FDF" w:rsidR="00806A78" w:rsidRPr="00360516" w:rsidRDefault="00806A78" w:rsidP="00081CE0">
      <w:pPr>
        <w:spacing w:after="0" w:line="240" w:lineRule="auto"/>
        <w:jc w:val="both"/>
        <w:rPr>
          <w:rFonts w:ascii="Arial" w:hAnsi="Arial" w:cs="Arial"/>
        </w:rPr>
      </w:pPr>
      <w:r w:rsidRPr="00360516">
        <w:rPr>
          <w:rFonts w:ascii="Arial" w:hAnsi="Arial" w:cs="Arial"/>
          <w:b/>
        </w:rPr>
        <w:t xml:space="preserve">NOME: </w:t>
      </w:r>
      <w:r w:rsidRPr="00360516">
        <w:rPr>
          <w:rFonts w:ascii="Arial" w:hAnsi="Arial" w:cs="Arial"/>
        </w:rPr>
        <w:t xml:space="preserve"> _________________________</w:t>
      </w:r>
    </w:p>
    <w:p w14:paraId="7D9DD932" w14:textId="77777777" w:rsidR="008F6D43" w:rsidRPr="00360516" w:rsidRDefault="008F6D43" w:rsidP="00081CE0">
      <w:pPr>
        <w:spacing w:after="0" w:line="240" w:lineRule="auto"/>
        <w:jc w:val="both"/>
        <w:rPr>
          <w:rFonts w:ascii="Arial" w:hAnsi="Arial" w:cs="Arial"/>
        </w:rPr>
      </w:pPr>
    </w:p>
    <w:p w14:paraId="1761FD6A" w14:textId="50B62DDA" w:rsidR="00806A78" w:rsidRPr="00360516" w:rsidRDefault="00806A78" w:rsidP="00081CE0">
      <w:pPr>
        <w:spacing w:after="0" w:line="240" w:lineRule="auto"/>
        <w:jc w:val="both"/>
        <w:rPr>
          <w:rFonts w:ascii="Arial" w:hAnsi="Arial" w:cs="Arial"/>
        </w:rPr>
      </w:pPr>
      <w:r w:rsidRPr="00360516">
        <w:rPr>
          <w:rFonts w:ascii="Arial" w:hAnsi="Arial" w:cs="Arial"/>
          <w:b/>
        </w:rPr>
        <w:t>R.G</w:t>
      </w:r>
      <w:r w:rsidRPr="00360516">
        <w:rPr>
          <w:rFonts w:ascii="Arial" w:hAnsi="Arial" w:cs="Arial"/>
        </w:rPr>
        <w:t>:_____________________SSP/___</w:t>
      </w:r>
    </w:p>
    <w:p w14:paraId="09D8B7C4" w14:textId="77777777" w:rsidR="008F6D43" w:rsidRPr="00360516" w:rsidRDefault="008F6D43" w:rsidP="00081CE0">
      <w:pPr>
        <w:spacing w:after="0" w:line="240" w:lineRule="auto"/>
        <w:jc w:val="both"/>
        <w:rPr>
          <w:rFonts w:ascii="Arial" w:hAnsi="Arial" w:cs="Arial"/>
          <w:b/>
        </w:rPr>
      </w:pPr>
    </w:p>
    <w:p w14:paraId="4081A564" w14:textId="083DB043" w:rsidR="00806A78" w:rsidRPr="00360516" w:rsidRDefault="008648B7" w:rsidP="00081CE0">
      <w:pPr>
        <w:spacing w:after="0" w:line="240" w:lineRule="auto"/>
        <w:jc w:val="both"/>
        <w:rPr>
          <w:rFonts w:ascii="Arial" w:hAnsi="Arial" w:cs="Arial"/>
        </w:rPr>
      </w:pPr>
      <w:r w:rsidRPr="00360516">
        <w:rPr>
          <w:rFonts w:ascii="Arial" w:hAnsi="Arial" w:cs="Arial"/>
          <w:b/>
        </w:rPr>
        <w:t>CARGO</w:t>
      </w:r>
      <w:r w:rsidR="00861C2A" w:rsidRPr="00360516">
        <w:rPr>
          <w:rFonts w:ascii="Arial" w:hAnsi="Arial" w:cs="Arial"/>
          <w:b/>
        </w:rPr>
        <w:t xml:space="preserve">: </w:t>
      </w:r>
      <w:r w:rsidR="00806A78" w:rsidRPr="00360516">
        <w:rPr>
          <w:rFonts w:ascii="Arial" w:hAnsi="Arial" w:cs="Arial"/>
        </w:rPr>
        <w:t xml:space="preserve"> ________________________</w:t>
      </w:r>
    </w:p>
    <w:p w14:paraId="05315D7B" w14:textId="77777777" w:rsidR="001A4AFC" w:rsidRPr="00360516" w:rsidRDefault="001A4AFC" w:rsidP="00081CE0">
      <w:pPr>
        <w:pStyle w:val="NormalWeb"/>
        <w:spacing w:before="0" w:beforeAutospacing="0" w:after="0" w:afterAutospacing="0"/>
        <w:rPr>
          <w:rFonts w:ascii="Arial" w:hAnsi="Arial" w:cs="Arial"/>
          <w:sz w:val="22"/>
          <w:szCs w:val="22"/>
        </w:rPr>
      </w:pPr>
    </w:p>
    <w:p w14:paraId="5462E8AB" w14:textId="77777777" w:rsidR="00F31156" w:rsidRPr="00360516" w:rsidRDefault="00F31156" w:rsidP="00861C2A">
      <w:pPr>
        <w:pStyle w:val="NormalWeb"/>
        <w:spacing w:before="0" w:beforeAutospacing="0" w:after="0" w:afterAutospacing="0"/>
        <w:rPr>
          <w:rFonts w:ascii="Arial" w:hAnsi="Arial" w:cs="Arial"/>
        </w:rPr>
      </w:pPr>
    </w:p>
    <w:p w14:paraId="2A24DEFA" w14:textId="57D0A1B3" w:rsidR="00E3534E" w:rsidRPr="00360516" w:rsidRDefault="00E3534E" w:rsidP="00E3534E">
      <w:pPr>
        <w:widowControl w:val="0"/>
        <w:spacing w:after="0" w:line="240" w:lineRule="auto"/>
        <w:jc w:val="center"/>
        <w:rPr>
          <w:rFonts w:ascii="Century" w:hAnsi="Century" w:cs="Arial"/>
          <w:b/>
          <w:snapToGrid w:val="0"/>
        </w:rPr>
      </w:pPr>
    </w:p>
    <w:p w14:paraId="75A8515C" w14:textId="77777777" w:rsidR="00F92DA4" w:rsidRPr="00360516" w:rsidRDefault="00F92DA4" w:rsidP="00E3534E">
      <w:pPr>
        <w:widowControl w:val="0"/>
        <w:spacing w:after="0" w:line="240" w:lineRule="auto"/>
        <w:jc w:val="center"/>
        <w:rPr>
          <w:rFonts w:ascii="Century" w:hAnsi="Century" w:cs="Arial"/>
          <w:b/>
          <w:snapToGrid w:val="0"/>
        </w:rPr>
      </w:pPr>
    </w:p>
    <w:p w14:paraId="000C7C80" w14:textId="77777777" w:rsidR="00F92DA4" w:rsidRPr="00360516" w:rsidRDefault="00F92DA4" w:rsidP="00E3534E">
      <w:pPr>
        <w:widowControl w:val="0"/>
        <w:spacing w:after="0" w:line="240" w:lineRule="auto"/>
        <w:jc w:val="center"/>
        <w:rPr>
          <w:rFonts w:ascii="Century" w:hAnsi="Century" w:cs="Arial"/>
          <w:b/>
          <w:snapToGrid w:val="0"/>
        </w:rPr>
      </w:pPr>
    </w:p>
    <w:p w14:paraId="7472996A" w14:textId="77777777" w:rsidR="00F92DA4" w:rsidRPr="00360516" w:rsidRDefault="00F92DA4" w:rsidP="00E3534E">
      <w:pPr>
        <w:widowControl w:val="0"/>
        <w:spacing w:after="0" w:line="240" w:lineRule="auto"/>
        <w:jc w:val="center"/>
        <w:rPr>
          <w:rFonts w:ascii="Century" w:hAnsi="Century" w:cs="Arial"/>
          <w:b/>
          <w:snapToGrid w:val="0"/>
        </w:rPr>
      </w:pPr>
    </w:p>
    <w:p w14:paraId="6F634460" w14:textId="77777777" w:rsidR="00F92DA4" w:rsidRPr="00360516" w:rsidRDefault="00F92DA4" w:rsidP="00E3534E">
      <w:pPr>
        <w:widowControl w:val="0"/>
        <w:spacing w:after="0" w:line="240" w:lineRule="auto"/>
        <w:jc w:val="center"/>
        <w:rPr>
          <w:rFonts w:ascii="Century" w:hAnsi="Century" w:cs="Arial"/>
          <w:b/>
          <w:snapToGrid w:val="0"/>
        </w:rPr>
      </w:pPr>
    </w:p>
    <w:p w14:paraId="638AF443" w14:textId="434235BF" w:rsidR="00E3534E" w:rsidRPr="00360516" w:rsidRDefault="00F61B9F" w:rsidP="00F61B9F">
      <w:pPr>
        <w:widowControl w:val="0"/>
        <w:spacing w:after="0" w:line="240" w:lineRule="auto"/>
        <w:jc w:val="center"/>
        <w:rPr>
          <w:rFonts w:ascii="Arial" w:hAnsi="Arial" w:cs="Arial"/>
          <w:b/>
          <w:bCs/>
        </w:rPr>
      </w:pPr>
      <w:r w:rsidRPr="00360516">
        <w:rPr>
          <w:rFonts w:ascii="Arial" w:hAnsi="Arial" w:cs="Arial"/>
          <w:b/>
          <w:bCs/>
        </w:rPr>
        <w:t xml:space="preserve">Nome e </w:t>
      </w:r>
      <w:r w:rsidR="00E3534E" w:rsidRPr="00360516">
        <w:rPr>
          <w:rFonts w:ascii="Arial" w:hAnsi="Arial" w:cs="Arial"/>
          <w:b/>
          <w:bCs/>
        </w:rPr>
        <w:t>Assinatura</w:t>
      </w:r>
      <w:r w:rsidRPr="00360516">
        <w:rPr>
          <w:rFonts w:ascii="Arial" w:hAnsi="Arial" w:cs="Arial"/>
          <w:b/>
          <w:bCs/>
        </w:rPr>
        <w:t xml:space="preserve"> do Sócio/Proprietário</w:t>
      </w:r>
    </w:p>
    <w:p w14:paraId="17282CEA" w14:textId="77777777" w:rsidR="001A4AFC" w:rsidRPr="00360516" w:rsidRDefault="001A4AFC" w:rsidP="001A4AFC">
      <w:pPr>
        <w:pStyle w:val="NormalWeb"/>
        <w:spacing w:before="0" w:beforeAutospacing="0" w:after="0" w:afterAutospacing="0"/>
        <w:rPr>
          <w:rFonts w:ascii="Arial" w:hAnsi="Arial" w:cs="Arial"/>
          <w:sz w:val="22"/>
          <w:szCs w:val="22"/>
        </w:rPr>
      </w:pPr>
    </w:p>
    <w:p w14:paraId="646C2B09" w14:textId="77777777" w:rsidR="00DB619B" w:rsidRPr="00360516" w:rsidRDefault="00DB619B" w:rsidP="00DB619B">
      <w:pPr>
        <w:spacing w:after="0" w:line="240" w:lineRule="auto"/>
        <w:contextualSpacing/>
        <w:rPr>
          <w:rFonts w:ascii="Arial" w:hAnsi="Arial" w:cs="Arial"/>
          <w:color w:val="000000"/>
          <w:sz w:val="24"/>
          <w:szCs w:val="24"/>
        </w:rPr>
      </w:pPr>
    </w:p>
    <w:p w14:paraId="24BBDB8D" w14:textId="77777777" w:rsidR="00DB619B" w:rsidRPr="00360516" w:rsidRDefault="00DB619B"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7C07B640" w14:textId="77777777" w:rsidR="008F6D43" w:rsidRPr="00360516" w:rsidRDefault="008F6D4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8266BF7" w14:textId="77777777" w:rsidR="008F6D43" w:rsidRPr="00360516" w:rsidRDefault="008F6D4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08940FB7" w14:textId="77777777" w:rsidR="00C85A3E" w:rsidRPr="00360516" w:rsidRDefault="00C85A3E"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B0A8329" w14:textId="77777777" w:rsidR="00C85A3E" w:rsidRPr="00360516" w:rsidRDefault="00C85A3E"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62281465" w14:textId="77777777" w:rsidR="00081CE0" w:rsidRPr="00360516" w:rsidRDefault="00081CE0" w:rsidP="00B9036D">
      <w:pPr>
        <w:spacing w:after="0" w:line="240" w:lineRule="auto"/>
        <w:contextualSpacing/>
        <w:rPr>
          <w:rFonts w:ascii="Arial" w:hAnsi="Arial" w:cs="Arial"/>
          <w:i/>
          <w:iCs/>
          <w:color w:val="000000"/>
          <w:sz w:val="24"/>
          <w:szCs w:val="24"/>
        </w:rPr>
      </w:pPr>
    </w:p>
    <w:p w14:paraId="51117603" w14:textId="77777777" w:rsidR="00B9036D" w:rsidRPr="00360516" w:rsidRDefault="00B9036D" w:rsidP="00B2098B">
      <w:pPr>
        <w:spacing w:after="0" w:line="240" w:lineRule="auto"/>
        <w:contextualSpacing/>
        <w:jc w:val="center"/>
        <w:rPr>
          <w:rFonts w:ascii="Arial" w:hAnsi="Arial" w:cs="Arial"/>
          <w:i/>
          <w:iCs/>
          <w:color w:val="000000"/>
          <w:sz w:val="24"/>
          <w:szCs w:val="24"/>
        </w:rPr>
      </w:pPr>
    </w:p>
    <w:p w14:paraId="3CA1F04F" w14:textId="77777777" w:rsidR="00D56E9F" w:rsidRPr="00360516" w:rsidRDefault="00D56E9F" w:rsidP="00B2098B">
      <w:pPr>
        <w:spacing w:after="0" w:line="240" w:lineRule="auto"/>
        <w:contextualSpacing/>
        <w:jc w:val="center"/>
        <w:rPr>
          <w:rFonts w:ascii="Arial" w:hAnsi="Arial" w:cs="Arial"/>
          <w:i/>
          <w:iCs/>
          <w:color w:val="000000"/>
          <w:sz w:val="24"/>
          <w:szCs w:val="24"/>
        </w:rPr>
      </w:pPr>
    </w:p>
    <w:p w14:paraId="5743F7A8" w14:textId="77777777" w:rsidR="00D56E9F" w:rsidRDefault="00D56E9F" w:rsidP="00B2098B">
      <w:pPr>
        <w:spacing w:after="0" w:line="240" w:lineRule="auto"/>
        <w:contextualSpacing/>
        <w:jc w:val="center"/>
        <w:rPr>
          <w:rFonts w:ascii="Arial" w:hAnsi="Arial" w:cs="Arial"/>
          <w:i/>
          <w:iCs/>
          <w:color w:val="000000"/>
          <w:sz w:val="24"/>
          <w:szCs w:val="24"/>
        </w:rPr>
      </w:pPr>
    </w:p>
    <w:p w14:paraId="7A13BB10" w14:textId="77777777" w:rsidR="007A5C34" w:rsidRPr="00360516" w:rsidRDefault="007A5C34" w:rsidP="000127D2">
      <w:pPr>
        <w:spacing w:after="0" w:line="240" w:lineRule="auto"/>
        <w:contextualSpacing/>
        <w:rPr>
          <w:rFonts w:ascii="Arial" w:hAnsi="Arial" w:cs="Arial"/>
          <w:i/>
          <w:iCs/>
          <w:color w:val="000000"/>
          <w:sz w:val="24"/>
          <w:szCs w:val="24"/>
        </w:rPr>
      </w:pPr>
    </w:p>
    <w:p w14:paraId="5B503F37" w14:textId="77777777" w:rsidR="00F61B9F" w:rsidRPr="00360516" w:rsidRDefault="00F61B9F" w:rsidP="00B2098B">
      <w:pPr>
        <w:spacing w:after="0" w:line="240" w:lineRule="auto"/>
        <w:contextualSpacing/>
        <w:jc w:val="center"/>
        <w:rPr>
          <w:rFonts w:ascii="Arial" w:hAnsi="Arial" w:cs="Arial"/>
          <w:i/>
          <w:iCs/>
          <w:color w:val="000000"/>
          <w:sz w:val="24"/>
          <w:szCs w:val="24"/>
        </w:rPr>
      </w:pPr>
    </w:p>
    <w:p w14:paraId="749160D3" w14:textId="77777777" w:rsidR="00DF4D4C" w:rsidRPr="00360516" w:rsidRDefault="00DF4D4C" w:rsidP="00F61B9F">
      <w:pPr>
        <w:overflowPunct w:val="0"/>
        <w:autoSpaceDE w:val="0"/>
        <w:autoSpaceDN w:val="0"/>
        <w:adjustRightInd w:val="0"/>
        <w:ind w:right="4"/>
        <w:contextualSpacing/>
        <w:textAlignment w:val="baseline"/>
        <w:rPr>
          <w:rFonts w:ascii="Arial" w:eastAsia="Arial Unicode MS" w:hAnsi="Arial" w:cs="Arial"/>
          <w:b/>
          <w:bCs/>
        </w:rPr>
      </w:pPr>
    </w:p>
    <w:p w14:paraId="41C1329F" w14:textId="58136ECD" w:rsidR="00946586" w:rsidRPr="00360516" w:rsidRDefault="00946586" w:rsidP="002437C5">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r w:rsidRPr="00360516">
        <w:rPr>
          <w:rFonts w:ascii="Arial" w:eastAsia="Arial Unicode MS" w:hAnsi="Arial" w:cs="Arial"/>
          <w:b/>
          <w:bCs/>
          <w:sz w:val="21"/>
          <w:szCs w:val="21"/>
        </w:rPr>
        <w:t xml:space="preserve">ANEXO </w:t>
      </w:r>
      <w:r w:rsidR="00E20A2C" w:rsidRPr="00360516">
        <w:rPr>
          <w:rFonts w:ascii="Arial" w:eastAsia="Arial Unicode MS" w:hAnsi="Arial" w:cs="Arial"/>
          <w:b/>
          <w:bCs/>
          <w:sz w:val="21"/>
          <w:szCs w:val="21"/>
        </w:rPr>
        <w:t>-</w:t>
      </w:r>
      <w:r w:rsidRPr="00360516">
        <w:rPr>
          <w:rFonts w:ascii="Arial" w:eastAsia="Arial Unicode MS" w:hAnsi="Arial" w:cs="Arial"/>
          <w:b/>
          <w:bCs/>
          <w:sz w:val="21"/>
          <w:szCs w:val="21"/>
        </w:rPr>
        <w:t xml:space="preserve"> </w:t>
      </w:r>
      <w:r w:rsidR="000B0F65" w:rsidRPr="00360516">
        <w:rPr>
          <w:rFonts w:ascii="Arial" w:eastAsia="Arial Unicode MS" w:hAnsi="Arial" w:cs="Arial"/>
          <w:b/>
          <w:bCs/>
          <w:sz w:val="21"/>
          <w:szCs w:val="21"/>
        </w:rPr>
        <w:t>I</w:t>
      </w:r>
      <w:r w:rsidRPr="00360516">
        <w:rPr>
          <w:rFonts w:ascii="Arial" w:eastAsia="Arial Unicode MS" w:hAnsi="Arial" w:cs="Arial"/>
          <w:b/>
          <w:bCs/>
          <w:sz w:val="21"/>
          <w:szCs w:val="21"/>
        </w:rPr>
        <w:t>V</w:t>
      </w:r>
    </w:p>
    <w:p w14:paraId="73F1AD50" w14:textId="77777777" w:rsidR="00E20A2C" w:rsidRPr="00360516" w:rsidRDefault="00E20A2C" w:rsidP="002437C5">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2BBFD564" w14:textId="77777777" w:rsidR="00946586" w:rsidRPr="00360516" w:rsidRDefault="00946586" w:rsidP="002437C5">
      <w:pPr>
        <w:overflowPunct w:val="0"/>
        <w:autoSpaceDE w:val="0"/>
        <w:autoSpaceDN w:val="0"/>
        <w:adjustRightInd w:val="0"/>
        <w:spacing w:after="0" w:line="240" w:lineRule="auto"/>
        <w:jc w:val="center"/>
        <w:textAlignment w:val="baseline"/>
        <w:rPr>
          <w:rFonts w:ascii="Arial" w:hAnsi="Arial" w:cs="Arial"/>
          <w:b/>
          <w:bCs/>
          <w:sz w:val="21"/>
          <w:szCs w:val="21"/>
          <w:u w:val="single"/>
        </w:rPr>
      </w:pPr>
      <w:r w:rsidRPr="00360516">
        <w:rPr>
          <w:rFonts w:ascii="Arial" w:hAnsi="Arial" w:cs="Arial"/>
          <w:b/>
          <w:bCs/>
          <w:sz w:val="21"/>
          <w:szCs w:val="21"/>
          <w:u w:val="single"/>
        </w:rPr>
        <w:t>MINUTA DA ATA DE REGISTRO DE PREÇOS</w:t>
      </w:r>
    </w:p>
    <w:p w14:paraId="796A3464" w14:textId="77777777" w:rsidR="00946586" w:rsidRPr="00360516" w:rsidRDefault="00946586" w:rsidP="002437C5">
      <w:pPr>
        <w:spacing w:after="0" w:line="240" w:lineRule="auto"/>
        <w:rPr>
          <w:rFonts w:ascii="Arial" w:hAnsi="Arial" w:cs="Arial"/>
          <w:b/>
          <w:sz w:val="21"/>
          <w:szCs w:val="21"/>
        </w:rPr>
      </w:pPr>
    </w:p>
    <w:p w14:paraId="7A68E313" w14:textId="71DB2F94" w:rsidR="00946586" w:rsidRPr="00360516" w:rsidRDefault="00946586" w:rsidP="002437C5">
      <w:pPr>
        <w:spacing w:after="0" w:line="240" w:lineRule="auto"/>
        <w:ind w:right="4"/>
        <w:rPr>
          <w:rFonts w:ascii="Arial" w:hAnsi="Arial" w:cs="Arial"/>
          <w:b/>
          <w:sz w:val="21"/>
          <w:szCs w:val="21"/>
        </w:rPr>
      </w:pPr>
      <w:r w:rsidRPr="00360516">
        <w:rPr>
          <w:rFonts w:ascii="Arial" w:hAnsi="Arial" w:cs="Arial"/>
          <w:b/>
          <w:sz w:val="21"/>
          <w:szCs w:val="21"/>
        </w:rPr>
        <w:t>ATA DE REGISTRO DE PREÇOS Nº          /202</w:t>
      </w:r>
      <w:r w:rsidR="00E604CD" w:rsidRPr="00360516">
        <w:rPr>
          <w:rFonts w:ascii="Arial" w:hAnsi="Arial" w:cs="Arial"/>
          <w:b/>
          <w:sz w:val="21"/>
          <w:szCs w:val="21"/>
        </w:rPr>
        <w:t>6</w:t>
      </w:r>
    </w:p>
    <w:p w14:paraId="24DC4EC2" w14:textId="2C641E51" w:rsidR="00946586" w:rsidRPr="00360516" w:rsidRDefault="00946586" w:rsidP="002437C5">
      <w:pPr>
        <w:spacing w:after="0" w:line="240" w:lineRule="auto"/>
        <w:ind w:right="4"/>
        <w:rPr>
          <w:rFonts w:ascii="Arial" w:hAnsi="Arial" w:cs="Arial"/>
          <w:b/>
          <w:sz w:val="21"/>
          <w:szCs w:val="21"/>
        </w:rPr>
      </w:pPr>
      <w:r w:rsidRPr="00360516">
        <w:rPr>
          <w:rFonts w:ascii="Arial" w:hAnsi="Arial" w:cs="Arial"/>
          <w:b/>
          <w:sz w:val="21"/>
          <w:szCs w:val="21"/>
        </w:rPr>
        <w:t xml:space="preserve">PROCESSO Nº </w:t>
      </w:r>
      <w:r w:rsidR="007E0902">
        <w:rPr>
          <w:rFonts w:ascii="Arial" w:hAnsi="Arial" w:cs="Arial"/>
          <w:b/>
          <w:sz w:val="21"/>
          <w:szCs w:val="21"/>
        </w:rPr>
        <w:t>1</w:t>
      </w:r>
      <w:r w:rsidR="002E3714">
        <w:rPr>
          <w:rFonts w:ascii="Arial" w:hAnsi="Arial" w:cs="Arial"/>
          <w:b/>
          <w:sz w:val="21"/>
          <w:szCs w:val="21"/>
        </w:rPr>
        <w:t>59</w:t>
      </w:r>
      <w:r w:rsidRPr="00360516">
        <w:rPr>
          <w:rFonts w:ascii="Arial" w:hAnsi="Arial" w:cs="Arial"/>
          <w:b/>
          <w:sz w:val="21"/>
          <w:szCs w:val="21"/>
        </w:rPr>
        <w:t>/202</w:t>
      </w:r>
      <w:r w:rsidR="00E604CD" w:rsidRPr="00360516">
        <w:rPr>
          <w:rFonts w:ascii="Arial" w:hAnsi="Arial" w:cs="Arial"/>
          <w:b/>
          <w:sz w:val="21"/>
          <w:szCs w:val="21"/>
        </w:rPr>
        <w:t>6</w:t>
      </w:r>
    </w:p>
    <w:p w14:paraId="32C62FE2" w14:textId="259FE50A" w:rsidR="00946586" w:rsidRPr="00360516" w:rsidRDefault="00946586" w:rsidP="002437C5">
      <w:pPr>
        <w:spacing w:after="0" w:line="240" w:lineRule="auto"/>
        <w:ind w:right="4"/>
        <w:rPr>
          <w:rFonts w:ascii="Arial" w:hAnsi="Arial" w:cs="Arial"/>
          <w:b/>
          <w:sz w:val="21"/>
          <w:szCs w:val="21"/>
        </w:rPr>
      </w:pPr>
      <w:r w:rsidRPr="00360516">
        <w:rPr>
          <w:rFonts w:ascii="Arial" w:hAnsi="Arial" w:cs="Arial"/>
          <w:b/>
          <w:sz w:val="21"/>
          <w:szCs w:val="21"/>
        </w:rPr>
        <w:t xml:space="preserve">PREGÃO PRESENCIAL Nº </w:t>
      </w:r>
      <w:r w:rsidR="007E0902">
        <w:rPr>
          <w:rFonts w:ascii="Arial" w:hAnsi="Arial" w:cs="Arial"/>
          <w:b/>
          <w:sz w:val="21"/>
          <w:szCs w:val="21"/>
        </w:rPr>
        <w:t>5</w:t>
      </w:r>
      <w:r w:rsidR="002E3714">
        <w:rPr>
          <w:rFonts w:ascii="Arial" w:hAnsi="Arial" w:cs="Arial"/>
          <w:b/>
          <w:sz w:val="21"/>
          <w:szCs w:val="21"/>
        </w:rPr>
        <w:t>8</w:t>
      </w:r>
      <w:r w:rsidRPr="00360516">
        <w:rPr>
          <w:rFonts w:ascii="Arial" w:hAnsi="Arial" w:cs="Arial"/>
          <w:b/>
          <w:sz w:val="21"/>
          <w:szCs w:val="21"/>
        </w:rPr>
        <w:t>/202</w:t>
      </w:r>
      <w:r w:rsidR="00E604CD" w:rsidRPr="00360516">
        <w:rPr>
          <w:rFonts w:ascii="Arial" w:hAnsi="Arial" w:cs="Arial"/>
          <w:b/>
          <w:sz w:val="21"/>
          <w:szCs w:val="21"/>
        </w:rPr>
        <w:t>6</w:t>
      </w:r>
    </w:p>
    <w:p w14:paraId="2A39AA5F" w14:textId="4632FC26" w:rsidR="00946586" w:rsidRPr="00360516" w:rsidRDefault="00946586" w:rsidP="002437C5">
      <w:pPr>
        <w:spacing w:after="0" w:line="240" w:lineRule="auto"/>
        <w:ind w:right="3"/>
        <w:jc w:val="both"/>
        <w:rPr>
          <w:rFonts w:ascii="Arial" w:hAnsi="Arial" w:cs="Arial"/>
          <w:sz w:val="21"/>
          <w:szCs w:val="21"/>
        </w:rPr>
      </w:pPr>
      <w:r w:rsidRPr="00360516">
        <w:rPr>
          <w:rFonts w:ascii="Arial" w:hAnsi="Arial" w:cs="Arial"/>
          <w:b/>
          <w:bCs/>
          <w:sz w:val="21"/>
          <w:szCs w:val="21"/>
        </w:rPr>
        <w:t>O MUNICIPIO DE DEODAPOLIS - MS</w:t>
      </w:r>
      <w:r w:rsidRPr="00360516">
        <w:rPr>
          <w:rFonts w:ascii="Arial" w:hAnsi="Arial" w:cs="Arial"/>
          <w:sz w:val="21"/>
          <w:szCs w:val="21"/>
        </w:rPr>
        <w:t xml:space="preserve">, inscrito no CNPJ/MF sob o n° 03.903.176/0001- 41, com sede Administrativa na Av. Francisco Alves da Silva nº 443, centro, CEP 79.790 - 000, </w:t>
      </w:r>
      <w:r w:rsidRPr="00360516">
        <w:rPr>
          <w:rFonts w:ascii="Arial" w:hAnsi="Arial" w:cs="Arial"/>
          <w:b/>
          <w:bCs/>
          <w:sz w:val="21"/>
          <w:szCs w:val="21"/>
          <w:u w:val="single"/>
        </w:rPr>
        <w:t>GERENCIADOR</w:t>
      </w:r>
      <w:r w:rsidRPr="00360516">
        <w:rPr>
          <w:rFonts w:ascii="Arial" w:hAnsi="Arial" w:cs="Arial"/>
          <w:sz w:val="21"/>
          <w:szCs w:val="21"/>
        </w:rPr>
        <w:t xml:space="preserve"> desta ata, sendo participante</w:t>
      </w:r>
      <w:r w:rsidR="007A5C34">
        <w:rPr>
          <w:rFonts w:ascii="Arial" w:hAnsi="Arial" w:cs="Arial"/>
          <w:sz w:val="21"/>
          <w:szCs w:val="21"/>
        </w:rPr>
        <w:t>s</w:t>
      </w:r>
      <w:r w:rsidRPr="00360516">
        <w:rPr>
          <w:rFonts w:ascii="Arial" w:hAnsi="Arial" w:cs="Arial"/>
          <w:sz w:val="21"/>
          <w:szCs w:val="21"/>
        </w:rPr>
        <w:t xml:space="preserve"> </w:t>
      </w:r>
      <w:r w:rsidR="000127D2">
        <w:rPr>
          <w:rFonts w:ascii="Arial" w:hAnsi="Arial" w:cs="Arial"/>
          <w:sz w:val="21"/>
          <w:szCs w:val="21"/>
        </w:rPr>
        <w:t>o</w:t>
      </w:r>
      <w:r w:rsidRPr="00360516">
        <w:rPr>
          <w:rFonts w:ascii="Arial" w:hAnsi="Arial" w:cs="Arial"/>
          <w:sz w:val="21"/>
          <w:szCs w:val="21"/>
        </w:rPr>
        <w:t xml:space="preserve"> </w:t>
      </w:r>
      <w:r w:rsidR="000127D2" w:rsidRPr="000127D2">
        <w:rPr>
          <w:rFonts w:ascii="Arial" w:hAnsi="Arial" w:cs="Arial"/>
          <w:b/>
          <w:bCs/>
          <w:sz w:val="21"/>
          <w:szCs w:val="21"/>
        </w:rPr>
        <w:t>GABINETE/</w:t>
      </w:r>
      <w:r w:rsidRPr="00360516">
        <w:rPr>
          <w:rFonts w:ascii="Arial" w:hAnsi="Arial" w:cs="Arial"/>
          <w:b/>
          <w:sz w:val="21"/>
          <w:szCs w:val="21"/>
        </w:rPr>
        <w:t>SECRETARIA</w:t>
      </w:r>
      <w:r w:rsidR="007A5C34">
        <w:rPr>
          <w:rFonts w:ascii="Arial" w:hAnsi="Arial" w:cs="Arial"/>
          <w:b/>
          <w:sz w:val="21"/>
          <w:szCs w:val="21"/>
        </w:rPr>
        <w:t>S</w:t>
      </w:r>
      <w:r w:rsidR="00A660B1">
        <w:rPr>
          <w:rFonts w:ascii="Arial" w:hAnsi="Arial" w:cs="Arial"/>
          <w:b/>
          <w:sz w:val="21"/>
          <w:szCs w:val="21"/>
        </w:rPr>
        <w:t>/FUNDO MUNICIPAL</w:t>
      </w:r>
      <w:r w:rsidR="007A5C34">
        <w:rPr>
          <w:rFonts w:ascii="Arial" w:hAnsi="Arial" w:cs="Arial"/>
          <w:b/>
          <w:sz w:val="21"/>
          <w:szCs w:val="21"/>
        </w:rPr>
        <w:t xml:space="preserve"> </w:t>
      </w:r>
      <w:r w:rsidRPr="00360516">
        <w:rPr>
          <w:rFonts w:ascii="Arial" w:hAnsi="Arial" w:cs="Arial"/>
          <w:b/>
          <w:sz w:val="21"/>
          <w:szCs w:val="21"/>
        </w:rPr>
        <w:t>DE</w:t>
      </w:r>
      <w:r w:rsidR="007A5C34">
        <w:rPr>
          <w:rFonts w:ascii="Arial" w:hAnsi="Arial" w:cs="Arial"/>
          <w:b/>
          <w:sz w:val="21"/>
          <w:szCs w:val="21"/>
        </w:rPr>
        <w:t>........................................</w:t>
      </w:r>
      <w:r w:rsidRPr="00360516">
        <w:rPr>
          <w:rFonts w:ascii="Arial" w:hAnsi="Arial" w:cs="Arial"/>
          <w:sz w:val="21"/>
          <w:szCs w:val="21"/>
        </w:rPr>
        <w:t>, representada pel</w:t>
      </w:r>
      <w:r w:rsidR="007A5C34">
        <w:rPr>
          <w:rFonts w:ascii="Arial" w:hAnsi="Arial" w:cs="Arial"/>
          <w:sz w:val="21"/>
          <w:szCs w:val="21"/>
        </w:rPr>
        <w:t>o</w:t>
      </w:r>
      <w:r w:rsidRPr="00360516">
        <w:rPr>
          <w:rFonts w:ascii="Arial" w:hAnsi="Arial" w:cs="Arial"/>
          <w:sz w:val="21"/>
          <w:szCs w:val="21"/>
        </w:rPr>
        <w:t xml:space="preserve"> </w:t>
      </w:r>
      <w:r w:rsidRPr="00360516">
        <w:rPr>
          <w:rFonts w:ascii="Arial" w:hAnsi="Arial" w:cs="Arial"/>
          <w:b/>
          <w:bCs/>
          <w:sz w:val="21"/>
          <w:szCs w:val="21"/>
        </w:rPr>
        <w:t>Sr................................</w:t>
      </w:r>
      <w:r w:rsidRPr="00360516">
        <w:rPr>
          <w:rFonts w:ascii="Arial" w:hAnsi="Arial" w:cs="Arial"/>
          <w:sz w:val="21"/>
          <w:szCs w:val="21"/>
        </w:rPr>
        <w:t>, brasileir</w:t>
      </w:r>
      <w:r w:rsidR="007857C0" w:rsidRPr="00360516">
        <w:rPr>
          <w:rFonts w:ascii="Arial" w:hAnsi="Arial" w:cs="Arial"/>
          <w:sz w:val="21"/>
          <w:szCs w:val="21"/>
        </w:rPr>
        <w:t>a</w:t>
      </w:r>
      <w:r w:rsidRPr="00360516">
        <w:rPr>
          <w:rFonts w:ascii="Arial" w:hAnsi="Arial" w:cs="Arial"/>
          <w:sz w:val="21"/>
          <w:szCs w:val="21"/>
        </w:rPr>
        <w:t>, solteir</w:t>
      </w:r>
      <w:r w:rsidR="007857C0" w:rsidRPr="00360516">
        <w:rPr>
          <w:rFonts w:ascii="Arial" w:hAnsi="Arial" w:cs="Arial"/>
          <w:sz w:val="21"/>
          <w:szCs w:val="21"/>
        </w:rPr>
        <w:t>a/casada</w:t>
      </w:r>
      <w:r w:rsidRPr="00360516">
        <w:rPr>
          <w:rFonts w:ascii="Arial" w:hAnsi="Arial" w:cs="Arial"/>
          <w:sz w:val="21"/>
          <w:szCs w:val="21"/>
        </w:rPr>
        <w:t>, Secretári</w:t>
      </w:r>
      <w:r w:rsidR="00A660B1">
        <w:rPr>
          <w:rFonts w:ascii="Arial" w:hAnsi="Arial" w:cs="Arial"/>
          <w:sz w:val="21"/>
          <w:szCs w:val="21"/>
        </w:rPr>
        <w:t>o(a)</w:t>
      </w:r>
      <w:r w:rsidRPr="00360516">
        <w:rPr>
          <w:rFonts w:ascii="Arial" w:hAnsi="Arial" w:cs="Arial"/>
          <w:sz w:val="21"/>
          <w:szCs w:val="21"/>
        </w:rPr>
        <w:t xml:space="preserve"> d</w:t>
      </w:r>
      <w:r w:rsidR="00F76096" w:rsidRPr="00360516">
        <w:rPr>
          <w:rFonts w:ascii="Arial" w:hAnsi="Arial" w:cs="Arial"/>
          <w:sz w:val="21"/>
          <w:szCs w:val="21"/>
        </w:rPr>
        <w:t>e</w:t>
      </w:r>
      <w:r w:rsidR="00A660B1">
        <w:rPr>
          <w:rFonts w:ascii="Arial" w:hAnsi="Arial" w:cs="Arial"/>
          <w:sz w:val="21"/>
          <w:szCs w:val="21"/>
        </w:rPr>
        <w:t>.....................</w:t>
      </w:r>
      <w:r w:rsidRPr="00360516">
        <w:rPr>
          <w:rFonts w:ascii="Arial" w:hAnsi="Arial" w:cs="Arial"/>
          <w:sz w:val="21"/>
          <w:szCs w:val="21"/>
        </w:rPr>
        <w:t>, residente e domiciliado a Rua............................... nº ........., Bairro............, na cidade de ........................... - MS, portador do RG n..................... SSP/..........., CPF n...............................</w:t>
      </w:r>
      <w:r w:rsidRPr="00360516">
        <w:rPr>
          <w:rFonts w:ascii="Arial" w:eastAsiaTheme="minorHAnsi" w:hAnsi="Arial" w:cs="Arial"/>
          <w:sz w:val="21"/>
          <w:szCs w:val="21"/>
        </w:rPr>
        <w:t>.</w:t>
      </w:r>
      <w:r w:rsidRPr="00360516">
        <w:rPr>
          <w:rFonts w:ascii="Arial" w:hAnsi="Arial" w:cs="Arial"/>
          <w:sz w:val="21"/>
          <w:szCs w:val="21"/>
        </w:rPr>
        <w:t xml:space="preserve">, doravante denominada </w:t>
      </w:r>
      <w:r w:rsidRPr="00360516">
        <w:rPr>
          <w:rFonts w:ascii="Arial" w:hAnsi="Arial" w:cs="Arial"/>
          <w:b/>
          <w:bCs/>
          <w:sz w:val="21"/>
          <w:szCs w:val="21"/>
        </w:rPr>
        <w:t>PARTICIPANTE</w:t>
      </w:r>
      <w:r w:rsidRPr="00360516">
        <w:rPr>
          <w:rFonts w:ascii="Arial" w:hAnsi="Arial" w:cs="Arial"/>
          <w:sz w:val="21"/>
          <w:szCs w:val="21"/>
        </w:rPr>
        <w:t xml:space="preserve">; e a(as empresa(as) ........, pessoa jurídica de direito privada inscrita no CNPJ sob o n°(...) com sede (...), neste ato representada pelo(a) sócio(a) (....), portador do RG n° (...), inscrito no CPF sob o n° (...), doravante denominado apenas por </w:t>
      </w:r>
      <w:r w:rsidRPr="00360516">
        <w:rPr>
          <w:rFonts w:ascii="Arial" w:hAnsi="Arial" w:cs="Arial"/>
          <w:b/>
          <w:bCs/>
          <w:sz w:val="21"/>
          <w:szCs w:val="21"/>
        </w:rPr>
        <w:t>FORNECEDOR(RES)</w:t>
      </w:r>
      <w:r w:rsidRPr="00360516">
        <w:rPr>
          <w:rFonts w:ascii="Arial" w:hAnsi="Arial" w:cs="Arial"/>
          <w:sz w:val="21"/>
          <w:szCs w:val="21"/>
        </w:rPr>
        <w:t xml:space="preserve">, firmam a presente </w:t>
      </w:r>
      <w:r w:rsidRPr="00360516">
        <w:rPr>
          <w:rFonts w:ascii="Arial" w:hAnsi="Arial" w:cs="Arial"/>
          <w:b/>
          <w:bCs/>
          <w:sz w:val="21"/>
          <w:szCs w:val="21"/>
          <w:u w:val="single" w:color="000000"/>
        </w:rPr>
        <w:t>ATA DE REGISTRO DE PREÇOS</w:t>
      </w:r>
      <w:r w:rsidRPr="00360516">
        <w:rPr>
          <w:rFonts w:ascii="Arial" w:hAnsi="Arial" w:cs="Arial"/>
          <w:sz w:val="21"/>
          <w:szCs w:val="21"/>
          <w:u w:val="single" w:color="000000"/>
        </w:rPr>
        <w:t>,</w:t>
      </w:r>
      <w:r w:rsidRPr="00360516">
        <w:rPr>
          <w:rFonts w:ascii="Arial" w:hAnsi="Arial" w:cs="Arial"/>
          <w:sz w:val="21"/>
          <w:szCs w:val="21"/>
        </w:rPr>
        <w:t xml:space="preserve"> mediante as cláusulas e condições a seguir estabelecidas:     </w:t>
      </w:r>
    </w:p>
    <w:p w14:paraId="0149BD61" w14:textId="77777777" w:rsidR="00946586" w:rsidRPr="00360516" w:rsidRDefault="00946586" w:rsidP="002437C5">
      <w:pPr>
        <w:spacing w:after="0" w:line="240" w:lineRule="auto"/>
        <w:ind w:right="3"/>
        <w:jc w:val="both"/>
        <w:rPr>
          <w:rFonts w:ascii="Arial" w:hAnsi="Arial" w:cs="Arial"/>
          <w:sz w:val="21"/>
          <w:szCs w:val="21"/>
        </w:rPr>
      </w:pPr>
    </w:p>
    <w:p w14:paraId="04F2F4EE" w14:textId="45238FAF" w:rsidR="00946586" w:rsidRPr="00360516" w:rsidRDefault="00946586" w:rsidP="002437C5">
      <w:pPr>
        <w:spacing w:after="0" w:line="240" w:lineRule="auto"/>
        <w:ind w:right="3"/>
        <w:jc w:val="both"/>
        <w:rPr>
          <w:rFonts w:ascii="Arial" w:hAnsi="Arial" w:cs="Arial"/>
          <w:bCs/>
          <w:iCs/>
          <w:sz w:val="21"/>
          <w:szCs w:val="21"/>
        </w:rPr>
      </w:pPr>
      <w:r w:rsidRPr="00360516">
        <w:rPr>
          <w:rFonts w:ascii="Arial" w:hAnsi="Arial" w:cs="Arial"/>
          <w:b/>
          <w:bCs/>
          <w:sz w:val="21"/>
          <w:szCs w:val="21"/>
        </w:rPr>
        <w:t>CLÁUSULA I - DO OBJETO E DOS RECURSOS FINANCEIROS</w:t>
      </w:r>
      <w:r w:rsidRPr="00360516">
        <w:rPr>
          <w:rFonts w:ascii="Arial" w:hAnsi="Arial" w:cs="Arial"/>
          <w:sz w:val="21"/>
          <w:szCs w:val="21"/>
        </w:rPr>
        <w:t>: O objeto desta ata é o registro de preço para</w:t>
      </w:r>
      <w:r w:rsidR="00E03B8C" w:rsidRPr="00360516">
        <w:rPr>
          <w:rFonts w:ascii="Arial" w:hAnsi="Arial" w:cs="Arial"/>
          <w:b/>
          <w:sz w:val="21"/>
          <w:szCs w:val="21"/>
        </w:rPr>
        <w:t xml:space="preserve"> </w:t>
      </w:r>
      <w:r w:rsidR="007A5C34" w:rsidRPr="00413924">
        <w:rPr>
          <w:rFonts w:ascii="Arial" w:hAnsi="Arial" w:cs="Arial"/>
          <w:b/>
          <w:bCs/>
          <w:iCs/>
        </w:rPr>
        <w:t xml:space="preserve">aquisição futura de Materiais de </w:t>
      </w:r>
      <w:r w:rsidR="000127D2">
        <w:rPr>
          <w:rFonts w:ascii="Arial" w:hAnsi="Arial" w:cs="Arial"/>
          <w:b/>
          <w:bCs/>
          <w:iCs/>
        </w:rPr>
        <w:t>Construção</w:t>
      </w:r>
      <w:r w:rsidR="007A5C34" w:rsidRPr="00413924">
        <w:rPr>
          <w:rFonts w:ascii="Arial" w:hAnsi="Arial" w:cs="Arial"/>
          <w:b/>
          <w:bCs/>
          <w:iCs/>
        </w:rPr>
        <w:t xml:space="preserve"> para atender as demandas das Secretarias</w:t>
      </w:r>
      <w:r w:rsidR="00A660B1">
        <w:rPr>
          <w:rFonts w:ascii="Arial" w:hAnsi="Arial" w:cs="Arial"/>
          <w:b/>
          <w:bCs/>
          <w:iCs/>
        </w:rPr>
        <w:t>/Fundo Municipal</w:t>
      </w:r>
      <w:r w:rsidR="007A5C34" w:rsidRPr="00413924">
        <w:rPr>
          <w:rFonts w:ascii="Arial" w:hAnsi="Arial" w:cs="Arial"/>
          <w:b/>
          <w:bCs/>
          <w:iCs/>
        </w:rPr>
        <w:t xml:space="preserve"> de</w:t>
      </w:r>
      <w:r w:rsidR="007A5C34">
        <w:rPr>
          <w:rFonts w:ascii="Arial" w:hAnsi="Arial" w:cs="Arial"/>
          <w:bCs/>
          <w:iCs/>
          <w:sz w:val="21"/>
          <w:szCs w:val="21"/>
        </w:rPr>
        <w:t>...................................</w:t>
      </w:r>
      <w:r w:rsidR="007857C0" w:rsidRPr="00360516">
        <w:rPr>
          <w:rFonts w:ascii="Arial" w:hAnsi="Arial" w:cs="Arial"/>
          <w:bCs/>
          <w:iCs/>
          <w:sz w:val="21"/>
          <w:szCs w:val="21"/>
        </w:rPr>
        <w:t xml:space="preserve"> do município</w:t>
      </w:r>
      <w:r w:rsidR="00381E71" w:rsidRPr="00360516">
        <w:rPr>
          <w:rFonts w:ascii="Arial" w:hAnsi="Arial" w:cs="Arial"/>
          <w:bCs/>
          <w:sz w:val="21"/>
          <w:szCs w:val="21"/>
        </w:rPr>
        <w:t>.</w:t>
      </w:r>
    </w:p>
    <w:p w14:paraId="77AAF4E6" w14:textId="77777777" w:rsidR="00946586" w:rsidRPr="00360516" w:rsidRDefault="00946586" w:rsidP="002437C5">
      <w:pPr>
        <w:spacing w:after="0" w:line="240" w:lineRule="auto"/>
        <w:ind w:right="3"/>
        <w:jc w:val="both"/>
        <w:rPr>
          <w:rFonts w:ascii="Arial" w:hAnsi="Arial" w:cs="Arial"/>
          <w:sz w:val="21"/>
          <w:szCs w:val="21"/>
        </w:rPr>
      </w:pPr>
    </w:p>
    <w:p w14:paraId="748207DB" w14:textId="28F4E6D9" w:rsidR="00946586" w:rsidRPr="00360516" w:rsidRDefault="00946586" w:rsidP="002437C5">
      <w:pPr>
        <w:spacing w:after="0" w:line="240" w:lineRule="auto"/>
        <w:ind w:right="3"/>
        <w:jc w:val="both"/>
        <w:rPr>
          <w:rFonts w:ascii="Arial" w:hAnsi="Arial" w:cs="Arial"/>
          <w:sz w:val="21"/>
          <w:szCs w:val="21"/>
        </w:rPr>
      </w:pPr>
      <w:r w:rsidRPr="00360516">
        <w:rPr>
          <w:rFonts w:ascii="Arial" w:hAnsi="Arial" w:cs="Arial"/>
          <w:sz w:val="21"/>
          <w:szCs w:val="21"/>
        </w:rPr>
        <w:t xml:space="preserve">§1º. A existência de preços registrados não obriga o </w:t>
      </w:r>
      <w:r w:rsidR="005C5605" w:rsidRPr="00360516">
        <w:rPr>
          <w:rFonts w:ascii="Arial" w:hAnsi="Arial" w:cs="Arial"/>
          <w:sz w:val="21"/>
          <w:szCs w:val="21"/>
        </w:rPr>
        <w:t>m</w:t>
      </w:r>
      <w:r w:rsidRPr="00360516">
        <w:rPr>
          <w:rFonts w:ascii="Arial" w:hAnsi="Arial" w:cs="Arial"/>
          <w:sz w:val="21"/>
          <w:szCs w:val="21"/>
        </w:rPr>
        <w:t xml:space="preserve">unicípio a firmar as contratações que deles poderão advir, sem que caiba direito de indenização de qualquer espécie, devendo o fornecedor cumprir as condições e obrigações desta Ata. </w:t>
      </w:r>
    </w:p>
    <w:p w14:paraId="3B745784" w14:textId="77777777" w:rsidR="00946586" w:rsidRPr="00360516" w:rsidRDefault="00946586" w:rsidP="002437C5">
      <w:pPr>
        <w:spacing w:after="0" w:line="240" w:lineRule="auto"/>
        <w:ind w:right="3"/>
        <w:jc w:val="both"/>
        <w:rPr>
          <w:rFonts w:ascii="Arial" w:hAnsi="Arial" w:cs="Arial"/>
          <w:sz w:val="21"/>
          <w:szCs w:val="21"/>
        </w:rPr>
      </w:pPr>
      <w:r w:rsidRPr="00360516">
        <w:rPr>
          <w:rFonts w:ascii="Arial" w:hAnsi="Arial" w:cs="Arial"/>
          <w:sz w:val="21"/>
          <w:szCs w:val="21"/>
        </w:rPr>
        <w:t xml:space="preserve"> </w:t>
      </w:r>
    </w:p>
    <w:p w14:paraId="794E3FA3" w14:textId="7FF96EB7" w:rsidR="00946586" w:rsidRPr="00360516" w:rsidRDefault="00946586" w:rsidP="002437C5">
      <w:pPr>
        <w:spacing w:after="0" w:line="240" w:lineRule="auto"/>
        <w:jc w:val="both"/>
        <w:rPr>
          <w:rFonts w:ascii="Arial" w:hAnsi="Arial" w:cs="Arial"/>
          <w:sz w:val="21"/>
          <w:szCs w:val="21"/>
        </w:rPr>
      </w:pPr>
      <w:r w:rsidRPr="00360516">
        <w:rPr>
          <w:rFonts w:ascii="Arial" w:hAnsi="Arial" w:cs="Arial"/>
          <w:sz w:val="21"/>
          <w:szCs w:val="21"/>
        </w:rPr>
        <w:t xml:space="preserve">§2. Integram o presente instrumento, independente de transcrição, todas as condições do Edital de PREGÃO PRESENCIAL </w:t>
      </w:r>
      <w:r w:rsidR="007E0902">
        <w:rPr>
          <w:rFonts w:ascii="Arial" w:hAnsi="Arial" w:cs="Arial"/>
          <w:sz w:val="21"/>
          <w:szCs w:val="21"/>
        </w:rPr>
        <w:t>5</w:t>
      </w:r>
      <w:r w:rsidR="002E3714">
        <w:rPr>
          <w:rFonts w:ascii="Arial" w:hAnsi="Arial" w:cs="Arial"/>
          <w:sz w:val="21"/>
          <w:szCs w:val="21"/>
        </w:rPr>
        <w:t>8</w:t>
      </w:r>
      <w:r w:rsidRPr="00360516">
        <w:rPr>
          <w:rFonts w:ascii="Arial" w:hAnsi="Arial" w:cs="Arial"/>
          <w:sz w:val="21"/>
          <w:szCs w:val="21"/>
        </w:rPr>
        <w:t>/202</w:t>
      </w:r>
      <w:r w:rsidR="00E604CD" w:rsidRPr="00360516">
        <w:rPr>
          <w:rFonts w:ascii="Arial" w:hAnsi="Arial" w:cs="Arial"/>
          <w:sz w:val="21"/>
          <w:szCs w:val="21"/>
        </w:rPr>
        <w:t>6</w:t>
      </w:r>
      <w:r w:rsidRPr="00360516">
        <w:rPr>
          <w:rFonts w:ascii="Arial" w:hAnsi="Arial" w:cs="Arial"/>
          <w:sz w:val="21"/>
          <w:szCs w:val="21"/>
        </w:rPr>
        <w:t xml:space="preserve"> e seus anexos. </w:t>
      </w:r>
    </w:p>
    <w:p w14:paraId="49EC4481" w14:textId="77777777" w:rsidR="00946586" w:rsidRPr="00360516" w:rsidRDefault="00946586" w:rsidP="002437C5">
      <w:pPr>
        <w:spacing w:after="0" w:line="240" w:lineRule="auto"/>
        <w:jc w:val="both"/>
        <w:rPr>
          <w:rFonts w:ascii="Arial" w:hAnsi="Arial" w:cs="Arial"/>
          <w:sz w:val="21"/>
          <w:szCs w:val="21"/>
        </w:rPr>
      </w:pPr>
    </w:p>
    <w:p w14:paraId="080CDF1C" w14:textId="2AEEC7A2" w:rsidR="00946586" w:rsidRPr="00360516" w:rsidRDefault="00946586" w:rsidP="002437C5">
      <w:pPr>
        <w:spacing w:after="0" w:line="240" w:lineRule="auto"/>
        <w:jc w:val="both"/>
        <w:rPr>
          <w:rFonts w:ascii="Arial" w:hAnsi="Arial" w:cs="Arial"/>
          <w:sz w:val="21"/>
          <w:szCs w:val="21"/>
        </w:rPr>
      </w:pPr>
      <w:r w:rsidRPr="00360516">
        <w:rPr>
          <w:rFonts w:ascii="Arial" w:hAnsi="Arial" w:cs="Arial"/>
          <w:sz w:val="21"/>
          <w:szCs w:val="21"/>
          <w:u w:val="single" w:color="000000"/>
        </w:rPr>
        <w:t xml:space="preserve">3º. As condições de entrega, recebimento e pagamento e as obrigações contratuais são as constantes do Termo de Referência e do Edital do PREGÃO PRESENCIAL </w:t>
      </w:r>
      <w:r w:rsidR="007E0902">
        <w:rPr>
          <w:rFonts w:ascii="Arial" w:hAnsi="Arial" w:cs="Arial"/>
          <w:sz w:val="21"/>
          <w:szCs w:val="21"/>
          <w:u w:val="single" w:color="000000"/>
        </w:rPr>
        <w:t>5</w:t>
      </w:r>
      <w:r w:rsidR="002E3714">
        <w:rPr>
          <w:rFonts w:ascii="Arial" w:hAnsi="Arial" w:cs="Arial"/>
          <w:sz w:val="21"/>
          <w:szCs w:val="21"/>
          <w:u w:val="single" w:color="000000"/>
        </w:rPr>
        <w:t>8</w:t>
      </w:r>
      <w:r w:rsidRPr="00360516">
        <w:rPr>
          <w:rFonts w:ascii="Arial" w:hAnsi="Arial" w:cs="Arial"/>
          <w:sz w:val="21"/>
          <w:szCs w:val="21"/>
          <w:u w:val="single" w:color="000000"/>
        </w:rPr>
        <w:t>/202</w:t>
      </w:r>
      <w:r w:rsidR="00E604CD" w:rsidRPr="00360516">
        <w:rPr>
          <w:rFonts w:ascii="Arial" w:hAnsi="Arial" w:cs="Arial"/>
          <w:sz w:val="21"/>
          <w:szCs w:val="21"/>
          <w:u w:val="single" w:color="000000"/>
        </w:rPr>
        <w:t>6</w:t>
      </w:r>
      <w:r w:rsidRPr="00360516">
        <w:rPr>
          <w:rFonts w:ascii="Arial" w:hAnsi="Arial" w:cs="Arial"/>
          <w:sz w:val="21"/>
          <w:szCs w:val="21"/>
          <w:u w:val="single" w:color="000000"/>
        </w:rPr>
        <w:t xml:space="preserve"> que são partes integrantes desta ata independentemente de transcrição. </w:t>
      </w:r>
    </w:p>
    <w:p w14:paraId="70D7EB44" w14:textId="77777777" w:rsidR="00946586" w:rsidRPr="00360516" w:rsidRDefault="00946586" w:rsidP="002437C5">
      <w:pPr>
        <w:spacing w:after="0" w:line="240" w:lineRule="auto"/>
        <w:jc w:val="both"/>
        <w:rPr>
          <w:rFonts w:ascii="Arial" w:hAnsi="Arial" w:cs="Arial"/>
          <w:sz w:val="21"/>
          <w:szCs w:val="21"/>
        </w:rPr>
      </w:pPr>
    </w:p>
    <w:p w14:paraId="26699574" w14:textId="6D374B9B" w:rsidR="00946586" w:rsidRPr="00360516" w:rsidRDefault="00946586" w:rsidP="002437C5">
      <w:pPr>
        <w:spacing w:after="0" w:line="240" w:lineRule="auto"/>
        <w:ind w:right="1"/>
        <w:jc w:val="both"/>
        <w:rPr>
          <w:rFonts w:ascii="Arial" w:hAnsi="Arial" w:cs="Arial"/>
          <w:sz w:val="21"/>
          <w:szCs w:val="21"/>
        </w:rPr>
      </w:pPr>
      <w:r w:rsidRPr="00360516">
        <w:rPr>
          <w:rFonts w:ascii="Arial" w:hAnsi="Arial" w:cs="Arial"/>
          <w:sz w:val="21"/>
          <w:szCs w:val="21"/>
        </w:rPr>
        <w:t xml:space="preserve">§4º. A despesa decorrente da </w:t>
      </w:r>
      <w:r w:rsidR="007A5C34">
        <w:rPr>
          <w:rFonts w:ascii="Arial" w:hAnsi="Arial" w:cs="Arial"/>
          <w:sz w:val="21"/>
          <w:szCs w:val="21"/>
        </w:rPr>
        <w:t>aquisição</w:t>
      </w:r>
      <w:r w:rsidRPr="00360516">
        <w:rPr>
          <w:rFonts w:ascii="Arial" w:hAnsi="Arial" w:cs="Arial"/>
          <w:sz w:val="21"/>
          <w:szCs w:val="21"/>
        </w:rPr>
        <w:t xml:space="preserve"> do objeto desta licitação correrá à conta dos recursos orçamentários constante no Edital do PREGÃO PRESENCIAL </w:t>
      </w:r>
      <w:r w:rsidR="007E0902">
        <w:rPr>
          <w:rFonts w:ascii="Arial" w:hAnsi="Arial" w:cs="Arial"/>
          <w:sz w:val="21"/>
          <w:szCs w:val="21"/>
        </w:rPr>
        <w:t>5</w:t>
      </w:r>
      <w:r w:rsidR="002E3714">
        <w:rPr>
          <w:rFonts w:ascii="Arial" w:hAnsi="Arial" w:cs="Arial"/>
          <w:sz w:val="21"/>
          <w:szCs w:val="21"/>
        </w:rPr>
        <w:t>8</w:t>
      </w:r>
      <w:r w:rsidRPr="00360516">
        <w:rPr>
          <w:rFonts w:ascii="Arial" w:hAnsi="Arial" w:cs="Arial"/>
          <w:sz w:val="21"/>
          <w:szCs w:val="21"/>
        </w:rPr>
        <w:t>/202</w:t>
      </w:r>
      <w:r w:rsidR="00E604CD" w:rsidRPr="00360516">
        <w:rPr>
          <w:rFonts w:ascii="Arial" w:hAnsi="Arial" w:cs="Arial"/>
          <w:sz w:val="21"/>
          <w:szCs w:val="21"/>
        </w:rPr>
        <w:t>6</w:t>
      </w:r>
      <w:r w:rsidRPr="00360516">
        <w:rPr>
          <w:rFonts w:ascii="Arial" w:hAnsi="Arial" w:cs="Arial"/>
          <w:sz w:val="21"/>
          <w:szCs w:val="21"/>
        </w:rPr>
        <w:t xml:space="preserve">, parte integrante desta Ata. </w:t>
      </w:r>
    </w:p>
    <w:p w14:paraId="3B973F75" w14:textId="77777777" w:rsidR="00946586" w:rsidRPr="00360516" w:rsidRDefault="00946586" w:rsidP="002437C5">
      <w:pPr>
        <w:spacing w:after="0" w:line="240" w:lineRule="auto"/>
        <w:ind w:right="1"/>
        <w:jc w:val="both"/>
        <w:rPr>
          <w:rFonts w:ascii="Arial" w:hAnsi="Arial" w:cs="Arial"/>
          <w:sz w:val="21"/>
          <w:szCs w:val="21"/>
        </w:rPr>
      </w:pPr>
    </w:p>
    <w:p w14:paraId="346A4DD0" w14:textId="6AE1BCED" w:rsidR="00946586" w:rsidRPr="00360516" w:rsidRDefault="00946586" w:rsidP="002437C5">
      <w:pPr>
        <w:spacing w:after="0" w:line="240" w:lineRule="auto"/>
        <w:ind w:right="4"/>
        <w:jc w:val="both"/>
        <w:rPr>
          <w:rFonts w:ascii="Arial" w:hAnsi="Arial" w:cs="Arial"/>
          <w:sz w:val="21"/>
          <w:szCs w:val="21"/>
        </w:rPr>
      </w:pPr>
      <w:r w:rsidRPr="00360516">
        <w:rPr>
          <w:rFonts w:ascii="Arial" w:hAnsi="Arial" w:cs="Arial"/>
          <w:b/>
          <w:bCs/>
          <w:sz w:val="21"/>
          <w:szCs w:val="21"/>
        </w:rPr>
        <w:t>CLÁUSULA II - DOS PREÇOS REGISTRADOS</w:t>
      </w:r>
      <w:r w:rsidRPr="00360516">
        <w:rPr>
          <w:rFonts w:ascii="Arial" w:hAnsi="Arial" w:cs="Arial"/>
          <w:sz w:val="21"/>
          <w:szCs w:val="21"/>
        </w:rPr>
        <w:t xml:space="preserve">: Os </w:t>
      </w:r>
      <w:r w:rsidR="007A5C34">
        <w:rPr>
          <w:rFonts w:ascii="Arial" w:hAnsi="Arial" w:cs="Arial"/>
          <w:sz w:val="21"/>
          <w:szCs w:val="21"/>
        </w:rPr>
        <w:t>materiais</w:t>
      </w:r>
      <w:r w:rsidRPr="00360516">
        <w:rPr>
          <w:rFonts w:ascii="Arial" w:hAnsi="Arial" w:cs="Arial"/>
          <w:sz w:val="21"/>
          <w:szCs w:val="21"/>
        </w:rPr>
        <w:t xml:space="preserve">, suas especificações, </w:t>
      </w:r>
      <w:r w:rsidR="007A5C34">
        <w:rPr>
          <w:rFonts w:ascii="Arial" w:hAnsi="Arial" w:cs="Arial"/>
          <w:sz w:val="21"/>
          <w:szCs w:val="21"/>
        </w:rPr>
        <w:t xml:space="preserve">marcas, </w:t>
      </w:r>
      <w:r w:rsidR="00523D74" w:rsidRPr="00360516">
        <w:rPr>
          <w:rFonts w:ascii="Arial" w:hAnsi="Arial" w:cs="Arial"/>
          <w:sz w:val="21"/>
          <w:szCs w:val="21"/>
        </w:rPr>
        <w:t xml:space="preserve">valores, </w:t>
      </w:r>
      <w:r w:rsidRPr="00360516">
        <w:rPr>
          <w:rFonts w:ascii="Arial" w:hAnsi="Arial" w:cs="Arial"/>
          <w:sz w:val="21"/>
          <w:szCs w:val="21"/>
        </w:rPr>
        <w:t>quantidades estimadas de fornecimento durante o prazo de vigência desta ATA e o preço a ser praticado pelo</w:t>
      </w:r>
      <w:r w:rsidR="005C5605" w:rsidRPr="00360516">
        <w:rPr>
          <w:rFonts w:ascii="Arial" w:hAnsi="Arial" w:cs="Arial"/>
          <w:sz w:val="21"/>
          <w:szCs w:val="21"/>
        </w:rPr>
        <w:t>s</w:t>
      </w:r>
      <w:r w:rsidRPr="00360516">
        <w:rPr>
          <w:rFonts w:ascii="Arial" w:hAnsi="Arial" w:cs="Arial"/>
          <w:sz w:val="21"/>
          <w:szCs w:val="21"/>
        </w:rPr>
        <w:t xml:space="preserve"> </w:t>
      </w:r>
      <w:r w:rsidR="005C5605" w:rsidRPr="00360516">
        <w:rPr>
          <w:rFonts w:ascii="Arial" w:hAnsi="Arial" w:cs="Arial"/>
          <w:sz w:val="21"/>
          <w:szCs w:val="21"/>
        </w:rPr>
        <w:t>f</w:t>
      </w:r>
      <w:r w:rsidRPr="00360516">
        <w:rPr>
          <w:rFonts w:ascii="Arial" w:hAnsi="Arial" w:cs="Arial"/>
          <w:sz w:val="21"/>
          <w:szCs w:val="21"/>
        </w:rPr>
        <w:t>ornecedor</w:t>
      </w:r>
      <w:r w:rsidR="005C5605" w:rsidRPr="00360516">
        <w:rPr>
          <w:rFonts w:ascii="Arial" w:hAnsi="Arial" w:cs="Arial"/>
          <w:sz w:val="21"/>
          <w:szCs w:val="21"/>
        </w:rPr>
        <w:t>es</w:t>
      </w:r>
      <w:r w:rsidRPr="00360516">
        <w:rPr>
          <w:rFonts w:ascii="Arial" w:hAnsi="Arial" w:cs="Arial"/>
          <w:sz w:val="21"/>
          <w:szCs w:val="21"/>
        </w:rPr>
        <w:t xml:space="preserve"> são os seguintes: </w:t>
      </w:r>
    </w:p>
    <w:p w14:paraId="6D597083" w14:textId="77777777" w:rsidR="00EF7E44" w:rsidRPr="00360516" w:rsidRDefault="00EF7E44" w:rsidP="002437C5">
      <w:pPr>
        <w:spacing w:after="0" w:line="240" w:lineRule="auto"/>
        <w:ind w:right="4"/>
        <w:jc w:val="both"/>
        <w:rPr>
          <w:rFonts w:ascii="Arial" w:hAnsi="Arial" w:cs="Arial"/>
          <w:sz w:val="21"/>
          <w:szCs w:val="21"/>
        </w:rPr>
      </w:pPr>
    </w:p>
    <w:tbl>
      <w:tblPr>
        <w:tblStyle w:val="Tabelacomgrade"/>
        <w:tblW w:w="9498" w:type="dxa"/>
        <w:tblInd w:w="-5" w:type="dxa"/>
        <w:tblLayout w:type="fixed"/>
        <w:tblLook w:val="04A0" w:firstRow="1" w:lastRow="0" w:firstColumn="1" w:lastColumn="0" w:noHBand="0" w:noVBand="1"/>
      </w:tblPr>
      <w:tblGrid>
        <w:gridCol w:w="709"/>
        <w:gridCol w:w="851"/>
        <w:gridCol w:w="850"/>
        <w:gridCol w:w="3544"/>
        <w:gridCol w:w="1417"/>
        <w:gridCol w:w="851"/>
        <w:gridCol w:w="1276"/>
      </w:tblGrid>
      <w:tr w:rsidR="00EF7E44" w:rsidRPr="00360516" w14:paraId="1B9D7554" w14:textId="77777777" w:rsidTr="00EF7E44">
        <w:tc>
          <w:tcPr>
            <w:tcW w:w="9498" w:type="dxa"/>
            <w:gridSpan w:val="7"/>
            <w:vAlign w:val="center"/>
          </w:tcPr>
          <w:p w14:paraId="627AC9D2" w14:textId="4C1979D0" w:rsidR="00EF7E44" w:rsidRPr="00360516" w:rsidRDefault="00EF7E44" w:rsidP="009116F6">
            <w:pPr>
              <w:rPr>
                <w:rFonts w:ascii="Arial" w:hAnsi="Arial" w:cs="Arial"/>
                <w:b/>
                <w:bCs/>
              </w:rPr>
            </w:pPr>
            <w:r w:rsidRPr="00360516">
              <w:rPr>
                <w:rFonts w:ascii="Arial" w:hAnsi="Arial" w:cs="Arial"/>
                <w:b/>
                <w:bCs/>
                <w:sz w:val="21"/>
                <w:szCs w:val="21"/>
              </w:rPr>
              <w:t>EMPRESA:</w:t>
            </w:r>
          </w:p>
        </w:tc>
      </w:tr>
      <w:tr w:rsidR="007A5C34" w:rsidRPr="00360516" w14:paraId="7BBBB1EA" w14:textId="77777777" w:rsidTr="007A5C34">
        <w:tc>
          <w:tcPr>
            <w:tcW w:w="709" w:type="dxa"/>
            <w:vAlign w:val="center"/>
          </w:tcPr>
          <w:p w14:paraId="615FF0A0" w14:textId="48959D06" w:rsidR="007A5C34" w:rsidRPr="00360516" w:rsidRDefault="007A5C34" w:rsidP="009116F6">
            <w:pPr>
              <w:ind w:right="-113"/>
              <w:rPr>
                <w:rFonts w:ascii="Arial" w:hAnsi="Arial" w:cs="Arial"/>
                <w:b/>
                <w:bCs/>
              </w:rPr>
            </w:pPr>
            <w:r w:rsidRPr="00360516">
              <w:rPr>
                <w:rFonts w:ascii="Arial" w:hAnsi="Arial" w:cs="Arial"/>
                <w:b/>
                <w:bCs/>
              </w:rPr>
              <w:t>Item</w:t>
            </w:r>
          </w:p>
        </w:tc>
        <w:tc>
          <w:tcPr>
            <w:tcW w:w="851" w:type="dxa"/>
            <w:vAlign w:val="center"/>
          </w:tcPr>
          <w:p w14:paraId="389F0EE8" w14:textId="77777777" w:rsidR="007A5C34" w:rsidRPr="00360516" w:rsidRDefault="007A5C34" w:rsidP="009116F6">
            <w:pPr>
              <w:rPr>
                <w:rFonts w:ascii="Arial" w:hAnsi="Arial" w:cs="Arial"/>
                <w:b/>
                <w:bCs/>
              </w:rPr>
            </w:pPr>
            <w:r w:rsidRPr="00360516">
              <w:rPr>
                <w:rFonts w:ascii="Arial" w:hAnsi="Arial" w:cs="Arial"/>
                <w:b/>
                <w:bCs/>
              </w:rPr>
              <w:t>Quant.</w:t>
            </w:r>
          </w:p>
        </w:tc>
        <w:tc>
          <w:tcPr>
            <w:tcW w:w="850" w:type="dxa"/>
            <w:vAlign w:val="center"/>
          </w:tcPr>
          <w:p w14:paraId="490B9985" w14:textId="77777777" w:rsidR="007A5C34" w:rsidRPr="00360516" w:rsidRDefault="007A5C34" w:rsidP="009116F6">
            <w:pPr>
              <w:rPr>
                <w:rFonts w:ascii="Arial" w:hAnsi="Arial" w:cs="Arial"/>
                <w:b/>
                <w:bCs/>
              </w:rPr>
            </w:pPr>
            <w:r w:rsidRPr="00360516">
              <w:rPr>
                <w:rFonts w:ascii="Arial" w:hAnsi="Arial" w:cs="Arial"/>
                <w:b/>
                <w:bCs/>
              </w:rPr>
              <w:t>Unid.</w:t>
            </w:r>
          </w:p>
        </w:tc>
        <w:tc>
          <w:tcPr>
            <w:tcW w:w="3544" w:type="dxa"/>
            <w:vAlign w:val="center"/>
          </w:tcPr>
          <w:p w14:paraId="5D0D68D8" w14:textId="77777777" w:rsidR="007A5C34" w:rsidRPr="00360516" w:rsidRDefault="007A5C34" w:rsidP="009116F6">
            <w:pPr>
              <w:rPr>
                <w:rFonts w:ascii="Arial" w:hAnsi="Arial" w:cs="Arial"/>
                <w:b/>
                <w:bCs/>
              </w:rPr>
            </w:pPr>
            <w:r w:rsidRPr="00360516">
              <w:rPr>
                <w:rFonts w:ascii="Arial" w:hAnsi="Arial" w:cs="Arial"/>
                <w:b/>
                <w:bCs/>
              </w:rPr>
              <w:t xml:space="preserve">Descrição </w:t>
            </w:r>
          </w:p>
        </w:tc>
        <w:tc>
          <w:tcPr>
            <w:tcW w:w="1417" w:type="dxa"/>
            <w:vAlign w:val="center"/>
          </w:tcPr>
          <w:p w14:paraId="667C0507" w14:textId="77777777" w:rsidR="007A5C34" w:rsidRPr="00360516" w:rsidRDefault="007A5C34" w:rsidP="009116F6">
            <w:pPr>
              <w:ind w:right="-102" w:hanging="111"/>
              <w:rPr>
                <w:rFonts w:ascii="Arial" w:hAnsi="Arial" w:cs="Arial"/>
                <w:b/>
                <w:bCs/>
              </w:rPr>
            </w:pPr>
            <w:r w:rsidRPr="00360516">
              <w:rPr>
                <w:rFonts w:ascii="Arial" w:hAnsi="Arial" w:cs="Arial"/>
                <w:b/>
                <w:bCs/>
              </w:rPr>
              <w:t xml:space="preserve"> Marca/Fabric.</w:t>
            </w:r>
          </w:p>
        </w:tc>
        <w:tc>
          <w:tcPr>
            <w:tcW w:w="851" w:type="dxa"/>
            <w:vAlign w:val="center"/>
          </w:tcPr>
          <w:p w14:paraId="3ED9C039" w14:textId="77777777" w:rsidR="007A5C34" w:rsidRPr="00360516" w:rsidRDefault="007A5C34" w:rsidP="009116F6">
            <w:pPr>
              <w:ind w:right="-254"/>
              <w:rPr>
                <w:rFonts w:ascii="Arial" w:hAnsi="Arial" w:cs="Arial"/>
                <w:b/>
                <w:bCs/>
              </w:rPr>
            </w:pPr>
            <w:r w:rsidRPr="00360516">
              <w:rPr>
                <w:rFonts w:ascii="Arial" w:hAnsi="Arial" w:cs="Arial"/>
                <w:b/>
                <w:bCs/>
              </w:rPr>
              <w:t>V. Unit.</w:t>
            </w:r>
          </w:p>
        </w:tc>
        <w:tc>
          <w:tcPr>
            <w:tcW w:w="1276" w:type="dxa"/>
            <w:vAlign w:val="center"/>
          </w:tcPr>
          <w:p w14:paraId="42B02D03" w14:textId="77777777" w:rsidR="007A5C34" w:rsidRPr="00360516" w:rsidRDefault="007A5C34" w:rsidP="009116F6">
            <w:pPr>
              <w:rPr>
                <w:rFonts w:ascii="Arial" w:hAnsi="Arial" w:cs="Arial"/>
                <w:b/>
                <w:bCs/>
              </w:rPr>
            </w:pPr>
            <w:r w:rsidRPr="00360516">
              <w:rPr>
                <w:rFonts w:ascii="Arial" w:hAnsi="Arial" w:cs="Arial"/>
                <w:b/>
                <w:bCs/>
              </w:rPr>
              <w:t xml:space="preserve">Valor Total </w:t>
            </w:r>
          </w:p>
        </w:tc>
      </w:tr>
      <w:tr w:rsidR="007A5C34" w:rsidRPr="00360516" w14:paraId="3B633408" w14:textId="77777777" w:rsidTr="007A5C34">
        <w:tc>
          <w:tcPr>
            <w:tcW w:w="709" w:type="dxa"/>
            <w:vAlign w:val="center"/>
          </w:tcPr>
          <w:p w14:paraId="2C5149A6" w14:textId="77777777" w:rsidR="007A5C34" w:rsidRPr="00360516" w:rsidRDefault="007A5C34" w:rsidP="009116F6">
            <w:pPr>
              <w:ind w:right="-113"/>
              <w:rPr>
                <w:rFonts w:ascii="Arial" w:hAnsi="Arial" w:cs="Arial"/>
                <w:b/>
                <w:bCs/>
              </w:rPr>
            </w:pPr>
          </w:p>
        </w:tc>
        <w:tc>
          <w:tcPr>
            <w:tcW w:w="851" w:type="dxa"/>
            <w:vAlign w:val="center"/>
          </w:tcPr>
          <w:p w14:paraId="458337F3" w14:textId="77777777" w:rsidR="007A5C34" w:rsidRPr="00360516" w:rsidRDefault="007A5C34" w:rsidP="009116F6">
            <w:pPr>
              <w:rPr>
                <w:rFonts w:ascii="Arial" w:hAnsi="Arial" w:cs="Arial"/>
                <w:b/>
                <w:bCs/>
              </w:rPr>
            </w:pPr>
          </w:p>
        </w:tc>
        <w:tc>
          <w:tcPr>
            <w:tcW w:w="850" w:type="dxa"/>
            <w:vAlign w:val="center"/>
          </w:tcPr>
          <w:p w14:paraId="56064C87" w14:textId="77777777" w:rsidR="007A5C34" w:rsidRPr="00360516" w:rsidRDefault="007A5C34" w:rsidP="009116F6">
            <w:pPr>
              <w:rPr>
                <w:rFonts w:ascii="Arial" w:hAnsi="Arial" w:cs="Arial"/>
                <w:b/>
                <w:bCs/>
              </w:rPr>
            </w:pPr>
          </w:p>
        </w:tc>
        <w:tc>
          <w:tcPr>
            <w:tcW w:w="3544" w:type="dxa"/>
            <w:vAlign w:val="center"/>
          </w:tcPr>
          <w:p w14:paraId="4AB2BC6C" w14:textId="77777777" w:rsidR="007A5C34" w:rsidRPr="00360516" w:rsidRDefault="007A5C34" w:rsidP="009116F6">
            <w:pPr>
              <w:rPr>
                <w:rFonts w:ascii="Arial" w:hAnsi="Arial" w:cs="Arial"/>
                <w:b/>
                <w:bCs/>
              </w:rPr>
            </w:pPr>
          </w:p>
        </w:tc>
        <w:tc>
          <w:tcPr>
            <w:tcW w:w="1417" w:type="dxa"/>
            <w:vAlign w:val="center"/>
          </w:tcPr>
          <w:p w14:paraId="45F34BDB" w14:textId="77777777" w:rsidR="007A5C34" w:rsidRPr="00360516" w:rsidRDefault="007A5C34" w:rsidP="009116F6">
            <w:pPr>
              <w:ind w:right="-102" w:hanging="111"/>
              <w:rPr>
                <w:rFonts w:ascii="Arial" w:hAnsi="Arial" w:cs="Arial"/>
                <w:b/>
                <w:bCs/>
              </w:rPr>
            </w:pPr>
          </w:p>
        </w:tc>
        <w:tc>
          <w:tcPr>
            <w:tcW w:w="851" w:type="dxa"/>
            <w:vAlign w:val="center"/>
          </w:tcPr>
          <w:p w14:paraId="21B1FB7C" w14:textId="77777777" w:rsidR="007A5C34" w:rsidRPr="00360516" w:rsidRDefault="007A5C34" w:rsidP="009116F6">
            <w:pPr>
              <w:ind w:right="-254"/>
              <w:rPr>
                <w:rFonts w:ascii="Arial" w:hAnsi="Arial" w:cs="Arial"/>
                <w:b/>
                <w:bCs/>
              </w:rPr>
            </w:pPr>
          </w:p>
        </w:tc>
        <w:tc>
          <w:tcPr>
            <w:tcW w:w="1276" w:type="dxa"/>
            <w:vAlign w:val="center"/>
          </w:tcPr>
          <w:p w14:paraId="44097F3E" w14:textId="77777777" w:rsidR="007A5C34" w:rsidRPr="00360516" w:rsidRDefault="007A5C34" w:rsidP="009116F6">
            <w:pPr>
              <w:rPr>
                <w:rFonts w:ascii="Arial" w:hAnsi="Arial" w:cs="Arial"/>
                <w:b/>
                <w:bCs/>
              </w:rPr>
            </w:pPr>
          </w:p>
        </w:tc>
      </w:tr>
      <w:tr w:rsidR="007A5C34" w:rsidRPr="00360516" w14:paraId="4E18789B" w14:textId="77777777" w:rsidTr="007A5C34">
        <w:tc>
          <w:tcPr>
            <w:tcW w:w="709" w:type="dxa"/>
            <w:vAlign w:val="center"/>
          </w:tcPr>
          <w:p w14:paraId="4D912365" w14:textId="77777777" w:rsidR="007A5C34" w:rsidRPr="00360516" w:rsidRDefault="007A5C34" w:rsidP="009116F6">
            <w:pPr>
              <w:ind w:right="-113"/>
              <w:rPr>
                <w:rFonts w:ascii="Arial" w:hAnsi="Arial" w:cs="Arial"/>
                <w:b/>
                <w:bCs/>
              </w:rPr>
            </w:pPr>
          </w:p>
        </w:tc>
        <w:tc>
          <w:tcPr>
            <w:tcW w:w="851" w:type="dxa"/>
            <w:vAlign w:val="center"/>
          </w:tcPr>
          <w:p w14:paraId="5407C6F0" w14:textId="77777777" w:rsidR="007A5C34" w:rsidRPr="00360516" w:rsidRDefault="007A5C34" w:rsidP="009116F6">
            <w:pPr>
              <w:rPr>
                <w:rFonts w:ascii="Arial" w:hAnsi="Arial" w:cs="Arial"/>
                <w:b/>
                <w:bCs/>
              </w:rPr>
            </w:pPr>
          </w:p>
        </w:tc>
        <w:tc>
          <w:tcPr>
            <w:tcW w:w="850" w:type="dxa"/>
            <w:vAlign w:val="center"/>
          </w:tcPr>
          <w:p w14:paraId="4967B895" w14:textId="77777777" w:rsidR="007A5C34" w:rsidRPr="00360516" w:rsidRDefault="007A5C34" w:rsidP="009116F6">
            <w:pPr>
              <w:rPr>
                <w:rFonts w:ascii="Arial" w:hAnsi="Arial" w:cs="Arial"/>
                <w:b/>
                <w:bCs/>
              </w:rPr>
            </w:pPr>
          </w:p>
        </w:tc>
        <w:tc>
          <w:tcPr>
            <w:tcW w:w="3544" w:type="dxa"/>
            <w:vAlign w:val="center"/>
          </w:tcPr>
          <w:p w14:paraId="2B210C57" w14:textId="77777777" w:rsidR="007A5C34" w:rsidRPr="00360516" w:rsidRDefault="007A5C34" w:rsidP="009116F6">
            <w:pPr>
              <w:rPr>
                <w:rFonts w:ascii="Arial" w:hAnsi="Arial" w:cs="Arial"/>
                <w:b/>
                <w:bCs/>
              </w:rPr>
            </w:pPr>
          </w:p>
        </w:tc>
        <w:tc>
          <w:tcPr>
            <w:tcW w:w="1417" w:type="dxa"/>
            <w:vAlign w:val="center"/>
          </w:tcPr>
          <w:p w14:paraId="2DE321C6" w14:textId="77777777" w:rsidR="007A5C34" w:rsidRPr="00360516" w:rsidRDefault="007A5C34" w:rsidP="009116F6">
            <w:pPr>
              <w:ind w:right="-102" w:hanging="111"/>
              <w:rPr>
                <w:rFonts w:ascii="Arial" w:hAnsi="Arial" w:cs="Arial"/>
                <w:b/>
                <w:bCs/>
              </w:rPr>
            </w:pPr>
          </w:p>
        </w:tc>
        <w:tc>
          <w:tcPr>
            <w:tcW w:w="851" w:type="dxa"/>
            <w:vAlign w:val="center"/>
          </w:tcPr>
          <w:p w14:paraId="7D937D4C" w14:textId="77777777" w:rsidR="007A5C34" w:rsidRPr="00360516" w:rsidRDefault="007A5C34" w:rsidP="009116F6">
            <w:pPr>
              <w:ind w:right="-254"/>
              <w:rPr>
                <w:rFonts w:ascii="Arial" w:hAnsi="Arial" w:cs="Arial"/>
                <w:b/>
                <w:bCs/>
              </w:rPr>
            </w:pPr>
          </w:p>
        </w:tc>
        <w:tc>
          <w:tcPr>
            <w:tcW w:w="1276" w:type="dxa"/>
            <w:vAlign w:val="center"/>
          </w:tcPr>
          <w:p w14:paraId="1E3ABAAE" w14:textId="77777777" w:rsidR="007A5C34" w:rsidRPr="00360516" w:rsidRDefault="007A5C34" w:rsidP="009116F6">
            <w:pPr>
              <w:rPr>
                <w:rFonts w:ascii="Arial" w:hAnsi="Arial" w:cs="Arial"/>
                <w:b/>
                <w:bCs/>
              </w:rPr>
            </w:pPr>
          </w:p>
        </w:tc>
      </w:tr>
      <w:tr w:rsidR="007A5C34" w:rsidRPr="00360516" w14:paraId="0C893EDA" w14:textId="77777777" w:rsidTr="0025335D">
        <w:tc>
          <w:tcPr>
            <w:tcW w:w="8222" w:type="dxa"/>
            <w:gridSpan w:val="6"/>
            <w:tcBorders>
              <w:top w:val="nil"/>
            </w:tcBorders>
            <w:vAlign w:val="center"/>
          </w:tcPr>
          <w:p w14:paraId="61D19543" w14:textId="2204763F" w:rsidR="007A5C34" w:rsidRPr="00360516" w:rsidRDefault="007A5C34" w:rsidP="007A5C34">
            <w:pPr>
              <w:jc w:val="right"/>
              <w:rPr>
                <w:rFonts w:ascii="Arial" w:hAnsi="Arial" w:cs="Arial"/>
                <w:b/>
                <w:bCs/>
              </w:rPr>
            </w:pPr>
            <w:r>
              <w:rPr>
                <w:rFonts w:ascii="Arial" w:hAnsi="Arial" w:cs="Arial"/>
                <w:b/>
                <w:bCs/>
              </w:rPr>
              <w:t>VALOR TOTAL R$</w:t>
            </w:r>
          </w:p>
        </w:tc>
        <w:tc>
          <w:tcPr>
            <w:tcW w:w="1276" w:type="dxa"/>
            <w:vAlign w:val="center"/>
          </w:tcPr>
          <w:p w14:paraId="40580A20" w14:textId="77777777" w:rsidR="007A5C34" w:rsidRPr="00360516" w:rsidRDefault="007A5C34" w:rsidP="009116F6">
            <w:pPr>
              <w:rPr>
                <w:rFonts w:ascii="Arial" w:hAnsi="Arial" w:cs="Arial"/>
                <w:b/>
                <w:bCs/>
              </w:rPr>
            </w:pPr>
          </w:p>
        </w:tc>
      </w:tr>
    </w:tbl>
    <w:p w14:paraId="09C443F5" w14:textId="77777777" w:rsidR="007A5C34" w:rsidRDefault="007A5C34" w:rsidP="002437C5">
      <w:pPr>
        <w:spacing w:after="0" w:line="240" w:lineRule="auto"/>
        <w:ind w:right="-1"/>
        <w:jc w:val="both"/>
        <w:rPr>
          <w:rFonts w:ascii="Arial" w:hAnsi="Arial" w:cs="Arial"/>
        </w:rPr>
      </w:pPr>
    </w:p>
    <w:tbl>
      <w:tblPr>
        <w:tblStyle w:val="Tabelacomgrade"/>
        <w:tblW w:w="9498" w:type="dxa"/>
        <w:tblInd w:w="-5" w:type="dxa"/>
        <w:tblLayout w:type="fixed"/>
        <w:tblLook w:val="04A0" w:firstRow="1" w:lastRow="0" w:firstColumn="1" w:lastColumn="0" w:noHBand="0" w:noVBand="1"/>
      </w:tblPr>
      <w:tblGrid>
        <w:gridCol w:w="709"/>
        <w:gridCol w:w="851"/>
        <w:gridCol w:w="850"/>
        <w:gridCol w:w="3544"/>
        <w:gridCol w:w="1417"/>
        <w:gridCol w:w="851"/>
        <w:gridCol w:w="1276"/>
      </w:tblGrid>
      <w:tr w:rsidR="007A5C34" w:rsidRPr="00360516" w14:paraId="4B3D3920" w14:textId="77777777" w:rsidTr="00E84A91">
        <w:tc>
          <w:tcPr>
            <w:tcW w:w="9498" w:type="dxa"/>
            <w:gridSpan w:val="7"/>
            <w:vAlign w:val="center"/>
          </w:tcPr>
          <w:p w14:paraId="38165164" w14:textId="77777777" w:rsidR="007A5C34" w:rsidRPr="00360516" w:rsidRDefault="007A5C34" w:rsidP="00E84A91">
            <w:pPr>
              <w:rPr>
                <w:rFonts w:ascii="Arial" w:hAnsi="Arial" w:cs="Arial"/>
                <w:b/>
                <w:bCs/>
              </w:rPr>
            </w:pPr>
            <w:r w:rsidRPr="00360516">
              <w:rPr>
                <w:rFonts w:ascii="Arial" w:hAnsi="Arial" w:cs="Arial"/>
                <w:b/>
                <w:bCs/>
                <w:sz w:val="21"/>
                <w:szCs w:val="21"/>
              </w:rPr>
              <w:t>EMPRESA:</w:t>
            </w:r>
          </w:p>
        </w:tc>
      </w:tr>
      <w:tr w:rsidR="007A5C34" w:rsidRPr="00360516" w14:paraId="3E91018F" w14:textId="77777777" w:rsidTr="00E84A91">
        <w:tc>
          <w:tcPr>
            <w:tcW w:w="709" w:type="dxa"/>
            <w:vAlign w:val="center"/>
          </w:tcPr>
          <w:p w14:paraId="06C56BA0" w14:textId="77777777" w:rsidR="007A5C34" w:rsidRPr="00360516" w:rsidRDefault="007A5C34" w:rsidP="00E84A91">
            <w:pPr>
              <w:ind w:right="-113"/>
              <w:rPr>
                <w:rFonts w:ascii="Arial" w:hAnsi="Arial" w:cs="Arial"/>
                <w:b/>
                <w:bCs/>
              </w:rPr>
            </w:pPr>
            <w:r w:rsidRPr="00360516">
              <w:rPr>
                <w:rFonts w:ascii="Arial" w:hAnsi="Arial" w:cs="Arial"/>
                <w:b/>
                <w:bCs/>
              </w:rPr>
              <w:t>Item</w:t>
            </w:r>
          </w:p>
        </w:tc>
        <w:tc>
          <w:tcPr>
            <w:tcW w:w="851" w:type="dxa"/>
            <w:vAlign w:val="center"/>
          </w:tcPr>
          <w:p w14:paraId="5EBE9B49" w14:textId="77777777" w:rsidR="007A5C34" w:rsidRPr="00360516" w:rsidRDefault="007A5C34" w:rsidP="00E84A91">
            <w:pPr>
              <w:rPr>
                <w:rFonts w:ascii="Arial" w:hAnsi="Arial" w:cs="Arial"/>
                <w:b/>
                <w:bCs/>
              </w:rPr>
            </w:pPr>
            <w:r w:rsidRPr="00360516">
              <w:rPr>
                <w:rFonts w:ascii="Arial" w:hAnsi="Arial" w:cs="Arial"/>
                <w:b/>
                <w:bCs/>
              </w:rPr>
              <w:t>Quant.</w:t>
            </w:r>
          </w:p>
        </w:tc>
        <w:tc>
          <w:tcPr>
            <w:tcW w:w="850" w:type="dxa"/>
            <w:vAlign w:val="center"/>
          </w:tcPr>
          <w:p w14:paraId="51582845" w14:textId="77777777" w:rsidR="007A5C34" w:rsidRPr="00360516" w:rsidRDefault="007A5C34" w:rsidP="00E84A91">
            <w:pPr>
              <w:rPr>
                <w:rFonts w:ascii="Arial" w:hAnsi="Arial" w:cs="Arial"/>
                <w:b/>
                <w:bCs/>
              </w:rPr>
            </w:pPr>
            <w:r w:rsidRPr="00360516">
              <w:rPr>
                <w:rFonts w:ascii="Arial" w:hAnsi="Arial" w:cs="Arial"/>
                <w:b/>
                <w:bCs/>
              </w:rPr>
              <w:t>Unid.</w:t>
            </w:r>
          </w:p>
        </w:tc>
        <w:tc>
          <w:tcPr>
            <w:tcW w:w="3544" w:type="dxa"/>
            <w:vAlign w:val="center"/>
          </w:tcPr>
          <w:p w14:paraId="3E0DB65C" w14:textId="77777777" w:rsidR="007A5C34" w:rsidRPr="00360516" w:rsidRDefault="007A5C34" w:rsidP="00E84A91">
            <w:pPr>
              <w:rPr>
                <w:rFonts w:ascii="Arial" w:hAnsi="Arial" w:cs="Arial"/>
                <w:b/>
                <w:bCs/>
              </w:rPr>
            </w:pPr>
            <w:r w:rsidRPr="00360516">
              <w:rPr>
                <w:rFonts w:ascii="Arial" w:hAnsi="Arial" w:cs="Arial"/>
                <w:b/>
                <w:bCs/>
              </w:rPr>
              <w:t xml:space="preserve">Descrição </w:t>
            </w:r>
          </w:p>
        </w:tc>
        <w:tc>
          <w:tcPr>
            <w:tcW w:w="1417" w:type="dxa"/>
            <w:vAlign w:val="center"/>
          </w:tcPr>
          <w:p w14:paraId="2F19B25A" w14:textId="77777777" w:rsidR="007A5C34" w:rsidRPr="00360516" w:rsidRDefault="007A5C34" w:rsidP="00E84A91">
            <w:pPr>
              <w:ind w:right="-102" w:hanging="111"/>
              <w:rPr>
                <w:rFonts w:ascii="Arial" w:hAnsi="Arial" w:cs="Arial"/>
                <w:b/>
                <w:bCs/>
              </w:rPr>
            </w:pPr>
            <w:r w:rsidRPr="00360516">
              <w:rPr>
                <w:rFonts w:ascii="Arial" w:hAnsi="Arial" w:cs="Arial"/>
                <w:b/>
                <w:bCs/>
              </w:rPr>
              <w:t xml:space="preserve"> Marca/Fabric.</w:t>
            </w:r>
          </w:p>
        </w:tc>
        <w:tc>
          <w:tcPr>
            <w:tcW w:w="851" w:type="dxa"/>
            <w:vAlign w:val="center"/>
          </w:tcPr>
          <w:p w14:paraId="07DBF2C0" w14:textId="77777777" w:rsidR="007A5C34" w:rsidRPr="00360516" w:rsidRDefault="007A5C34" w:rsidP="00E84A91">
            <w:pPr>
              <w:ind w:right="-254"/>
              <w:rPr>
                <w:rFonts w:ascii="Arial" w:hAnsi="Arial" w:cs="Arial"/>
                <w:b/>
                <w:bCs/>
              </w:rPr>
            </w:pPr>
            <w:r w:rsidRPr="00360516">
              <w:rPr>
                <w:rFonts w:ascii="Arial" w:hAnsi="Arial" w:cs="Arial"/>
                <w:b/>
                <w:bCs/>
              </w:rPr>
              <w:t>V. Unit.</w:t>
            </w:r>
          </w:p>
        </w:tc>
        <w:tc>
          <w:tcPr>
            <w:tcW w:w="1276" w:type="dxa"/>
            <w:vAlign w:val="center"/>
          </w:tcPr>
          <w:p w14:paraId="1BFC713D" w14:textId="77777777" w:rsidR="007A5C34" w:rsidRPr="00360516" w:rsidRDefault="007A5C34" w:rsidP="00E84A91">
            <w:pPr>
              <w:rPr>
                <w:rFonts w:ascii="Arial" w:hAnsi="Arial" w:cs="Arial"/>
                <w:b/>
                <w:bCs/>
              </w:rPr>
            </w:pPr>
            <w:r w:rsidRPr="00360516">
              <w:rPr>
                <w:rFonts w:ascii="Arial" w:hAnsi="Arial" w:cs="Arial"/>
                <w:b/>
                <w:bCs/>
              </w:rPr>
              <w:t xml:space="preserve">Valor Total </w:t>
            </w:r>
          </w:p>
        </w:tc>
      </w:tr>
      <w:tr w:rsidR="007A5C34" w:rsidRPr="00360516" w14:paraId="0B1343A4" w14:textId="77777777" w:rsidTr="00E84A91">
        <w:tc>
          <w:tcPr>
            <w:tcW w:w="709" w:type="dxa"/>
            <w:vAlign w:val="center"/>
          </w:tcPr>
          <w:p w14:paraId="5BF5A0F7" w14:textId="77777777" w:rsidR="007A5C34" w:rsidRPr="00360516" w:rsidRDefault="007A5C34" w:rsidP="00E84A91">
            <w:pPr>
              <w:ind w:right="-113"/>
              <w:rPr>
                <w:rFonts w:ascii="Arial" w:hAnsi="Arial" w:cs="Arial"/>
                <w:b/>
                <w:bCs/>
              </w:rPr>
            </w:pPr>
          </w:p>
        </w:tc>
        <w:tc>
          <w:tcPr>
            <w:tcW w:w="851" w:type="dxa"/>
            <w:vAlign w:val="center"/>
          </w:tcPr>
          <w:p w14:paraId="792D11A6" w14:textId="77777777" w:rsidR="007A5C34" w:rsidRPr="00360516" w:rsidRDefault="007A5C34" w:rsidP="00E84A91">
            <w:pPr>
              <w:rPr>
                <w:rFonts w:ascii="Arial" w:hAnsi="Arial" w:cs="Arial"/>
                <w:b/>
                <w:bCs/>
              </w:rPr>
            </w:pPr>
          </w:p>
        </w:tc>
        <w:tc>
          <w:tcPr>
            <w:tcW w:w="850" w:type="dxa"/>
            <w:vAlign w:val="center"/>
          </w:tcPr>
          <w:p w14:paraId="510AF90D" w14:textId="77777777" w:rsidR="007A5C34" w:rsidRPr="00360516" w:rsidRDefault="007A5C34" w:rsidP="00E84A91">
            <w:pPr>
              <w:rPr>
                <w:rFonts w:ascii="Arial" w:hAnsi="Arial" w:cs="Arial"/>
                <w:b/>
                <w:bCs/>
              </w:rPr>
            </w:pPr>
          </w:p>
        </w:tc>
        <w:tc>
          <w:tcPr>
            <w:tcW w:w="3544" w:type="dxa"/>
            <w:vAlign w:val="center"/>
          </w:tcPr>
          <w:p w14:paraId="2D01495B" w14:textId="77777777" w:rsidR="007A5C34" w:rsidRPr="00360516" w:rsidRDefault="007A5C34" w:rsidP="00E84A91">
            <w:pPr>
              <w:rPr>
                <w:rFonts w:ascii="Arial" w:hAnsi="Arial" w:cs="Arial"/>
                <w:b/>
                <w:bCs/>
              </w:rPr>
            </w:pPr>
          </w:p>
        </w:tc>
        <w:tc>
          <w:tcPr>
            <w:tcW w:w="1417" w:type="dxa"/>
            <w:vAlign w:val="center"/>
          </w:tcPr>
          <w:p w14:paraId="2567F589" w14:textId="77777777" w:rsidR="007A5C34" w:rsidRPr="00360516" w:rsidRDefault="007A5C34" w:rsidP="00E84A91">
            <w:pPr>
              <w:ind w:right="-102" w:hanging="111"/>
              <w:rPr>
                <w:rFonts w:ascii="Arial" w:hAnsi="Arial" w:cs="Arial"/>
                <w:b/>
                <w:bCs/>
              </w:rPr>
            </w:pPr>
          </w:p>
        </w:tc>
        <w:tc>
          <w:tcPr>
            <w:tcW w:w="851" w:type="dxa"/>
            <w:vAlign w:val="center"/>
          </w:tcPr>
          <w:p w14:paraId="20435B91" w14:textId="77777777" w:rsidR="007A5C34" w:rsidRPr="00360516" w:rsidRDefault="007A5C34" w:rsidP="00E84A91">
            <w:pPr>
              <w:ind w:right="-254"/>
              <w:rPr>
                <w:rFonts w:ascii="Arial" w:hAnsi="Arial" w:cs="Arial"/>
                <w:b/>
                <w:bCs/>
              </w:rPr>
            </w:pPr>
          </w:p>
        </w:tc>
        <w:tc>
          <w:tcPr>
            <w:tcW w:w="1276" w:type="dxa"/>
            <w:vAlign w:val="center"/>
          </w:tcPr>
          <w:p w14:paraId="531C9880" w14:textId="77777777" w:rsidR="007A5C34" w:rsidRPr="00360516" w:rsidRDefault="007A5C34" w:rsidP="00E84A91">
            <w:pPr>
              <w:rPr>
                <w:rFonts w:ascii="Arial" w:hAnsi="Arial" w:cs="Arial"/>
                <w:b/>
                <w:bCs/>
              </w:rPr>
            </w:pPr>
          </w:p>
        </w:tc>
      </w:tr>
      <w:tr w:rsidR="007A5C34" w:rsidRPr="00360516" w14:paraId="7155AEE9" w14:textId="77777777" w:rsidTr="00E84A91">
        <w:tc>
          <w:tcPr>
            <w:tcW w:w="709" w:type="dxa"/>
            <w:vAlign w:val="center"/>
          </w:tcPr>
          <w:p w14:paraId="7D169595" w14:textId="77777777" w:rsidR="007A5C34" w:rsidRPr="00360516" w:rsidRDefault="007A5C34" w:rsidP="00E84A91">
            <w:pPr>
              <w:ind w:right="-113"/>
              <w:rPr>
                <w:rFonts w:ascii="Arial" w:hAnsi="Arial" w:cs="Arial"/>
                <w:b/>
                <w:bCs/>
              </w:rPr>
            </w:pPr>
          </w:p>
        </w:tc>
        <w:tc>
          <w:tcPr>
            <w:tcW w:w="851" w:type="dxa"/>
            <w:vAlign w:val="center"/>
          </w:tcPr>
          <w:p w14:paraId="66757F5F" w14:textId="77777777" w:rsidR="007A5C34" w:rsidRPr="00360516" w:rsidRDefault="007A5C34" w:rsidP="00E84A91">
            <w:pPr>
              <w:rPr>
                <w:rFonts w:ascii="Arial" w:hAnsi="Arial" w:cs="Arial"/>
                <w:b/>
                <w:bCs/>
              </w:rPr>
            </w:pPr>
          </w:p>
        </w:tc>
        <w:tc>
          <w:tcPr>
            <w:tcW w:w="850" w:type="dxa"/>
            <w:vAlign w:val="center"/>
          </w:tcPr>
          <w:p w14:paraId="44A43E4C" w14:textId="77777777" w:rsidR="007A5C34" w:rsidRPr="00360516" w:rsidRDefault="007A5C34" w:rsidP="00E84A91">
            <w:pPr>
              <w:rPr>
                <w:rFonts w:ascii="Arial" w:hAnsi="Arial" w:cs="Arial"/>
                <w:b/>
                <w:bCs/>
              </w:rPr>
            </w:pPr>
          </w:p>
        </w:tc>
        <w:tc>
          <w:tcPr>
            <w:tcW w:w="3544" w:type="dxa"/>
            <w:vAlign w:val="center"/>
          </w:tcPr>
          <w:p w14:paraId="6BF6BAD4" w14:textId="77777777" w:rsidR="007A5C34" w:rsidRPr="00360516" w:rsidRDefault="007A5C34" w:rsidP="00E84A91">
            <w:pPr>
              <w:rPr>
                <w:rFonts w:ascii="Arial" w:hAnsi="Arial" w:cs="Arial"/>
                <w:b/>
                <w:bCs/>
              </w:rPr>
            </w:pPr>
          </w:p>
        </w:tc>
        <w:tc>
          <w:tcPr>
            <w:tcW w:w="1417" w:type="dxa"/>
            <w:vAlign w:val="center"/>
          </w:tcPr>
          <w:p w14:paraId="736A5352" w14:textId="77777777" w:rsidR="007A5C34" w:rsidRPr="00360516" w:rsidRDefault="007A5C34" w:rsidP="00E84A91">
            <w:pPr>
              <w:ind w:right="-102" w:hanging="111"/>
              <w:rPr>
                <w:rFonts w:ascii="Arial" w:hAnsi="Arial" w:cs="Arial"/>
                <w:b/>
                <w:bCs/>
              </w:rPr>
            </w:pPr>
          </w:p>
        </w:tc>
        <w:tc>
          <w:tcPr>
            <w:tcW w:w="851" w:type="dxa"/>
            <w:vAlign w:val="center"/>
          </w:tcPr>
          <w:p w14:paraId="510B57D1" w14:textId="77777777" w:rsidR="007A5C34" w:rsidRPr="00360516" w:rsidRDefault="007A5C34" w:rsidP="00E84A91">
            <w:pPr>
              <w:ind w:right="-254"/>
              <w:rPr>
                <w:rFonts w:ascii="Arial" w:hAnsi="Arial" w:cs="Arial"/>
                <w:b/>
                <w:bCs/>
              </w:rPr>
            </w:pPr>
          </w:p>
        </w:tc>
        <w:tc>
          <w:tcPr>
            <w:tcW w:w="1276" w:type="dxa"/>
            <w:vAlign w:val="center"/>
          </w:tcPr>
          <w:p w14:paraId="3B34BD79" w14:textId="77777777" w:rsidR="007A5C34" w:rsidRPr="00360516" w:rsidRDefault="007A5C34" w:rsidP="00E84A91">
            <w:pPr>
              <w:rPr>
                <w:rFonts w:ascii="Arial" w:hAnsi="Arial" w:cs="Arial"/>
                <w:b/>
                <w:bCs/>
              </w:rPr>
            </w:pPr>
          </w:p>
        </w:tc>
      </w:tr>
      <w:tr w:rsidR="007A5C34" w:rsidRPr="00360516" w14:paraId="16FDFEE8" w14:textId="77777777" w:rsidTr="00E84A91">
        <w:tc>
          <w:tcPr>
            <w:tcW w:w="8222" w:type="dxa"/>
            <w:gridSpan w:val="6"/>
            <w:tcBorders>
              <w:top w:val="nil"/>
            </w:tcBorders>
            <w:vAlign w:val="center"/>
          </w:tcPr>
          <w:p w14:paraId="7F240652" w14:textId="77777777" w:rsidR="007A5C34" w:rsidRPr="00360516" w:rsidRDefault="007A5C34" w:rsidP="00E84A91">
            <w:pPr>
              <w:jc w:val="right"/>
              <w:rPr>
                <w:rFonts w:ascii="Arial" w:hAnsi="Arial" w:cs="Arial"/>
                <w:b/>
                <w:bCs/>
              </w:rPr>
            </w:pPr>
            <w:r>
              <w:rPr>
                <w:rFonts w:ascii="Arial" w:hAnsi="Arial" w:cs="Arial"/>
                <w:b/>
                <w:bCs/>
              </w:rPr>
              <w:t>VALOR TOTAL R$</w:t>
            </w:r>
          </w:p>
        </w:tc>
        <w:tc>
          <w:tcPr>
            <w:tcW w:w="1276" w:type="dxa"/>
            <w:vAlign w:val="center"/>
          </w:tcPr>
          <w:p w14:paraId="2413645D" w14:textId="77777777" w:rsidR="007A5C34" w:rsidRPr="00360516" w:rsidRDefault="007A5C34" w:rsidP="00E84A91">
            <w:pPr>
              <w:rPr>
                <w:rFonts w:ascii="Arial" w:hAnsi="Arial" w:cs="Arial"/>
                <w:b/>
                <w:bCs/>
              </w:rPr>
            </w:pPr>
          </w:p>
        </w:tc>
      </w:tr>
    </w:tbl>
    <w:p w14:paraId="2928C9D2" w14:textId="77777777" w:rsidR="007A5C34" w:rsidRDefault="007A5C34" w:rsidP="007A5C34">
      <w:pPr>
        <w:spacing w:after="0" w:line="240" w:lineRule="auto"/>
        <w:ind w:right="-1"/>
        <w:jc w:val="both"/>
        <w:rPr>
          <w:rFonts w:ascii="Arial" w:hAnsi="Arial" w:cs="Arial"/>
        </w:rPr>
      </w:pPr>
    </w:p>
    <w:tbl>
      <w:tblPr>
        <w:tblStyle w:val="Tabelacomgrade"/>
        <w:tblW w:w="9498" w:type="dxa"/>
        <w:tblInd w:w="-5" w:type="dxa"/>
        <w:tblLayout w:type="fixed"/>
        <w:tblLook w:val="04A0" w:firstRow="1" w:lastRow="0" w:firstColumn="1" w:lastColumn="0" w:noHBand="0" w:noVBand="1"/>
      </w:tblPr>
      <w:tblGrid>
        <w:gridCol w:w="709"/>
        <w:gridCol w:w="851"/>
        <w:gridCol w:w="850"/>
        <w:gridCol w:w="3544"/>
        <w:gridCol w:w="1417"/>
        <w:gridCol w:w="851"/>
        <w:gridCol w:w="1276"/>
      </w:tblGrid>
      <w:tr w:rsidR="007A5C34" w:rsidRPr="00360516" w14:paraId="72F05C97" w14:textId="77777777" w:rsidTr="00E84A91">
        <w:tc>
          <w:tcPr>
            <w:tcW w:w="9498" w:type="dxa"/>
            <w:gridSpan w:val="7"/>
            <w:vAlign w:val="center"/>
          </w:tcPr>
          <w:p w14:paraId="1CD35854" w14:textId="77777777" w:rsidR="007A5C34" w:rsidRPr="00360516" w:rsidRDefault="007A5C34" w:rsidP="00E84A91">
            <w:pPr>
              <w:rPr>
                <w:rFonts w:ascii="Arial" w:hAnsi="Arial" w:cs="Arial"/>
                <w:b/>
                <w:bCs/>
              </w:rPr>
            </w:pPr>
            <w:r w:rsidRPr="00360516">
              <w:rPr>
                <w:rFonts w:ascii="Arial" w:hAnsi="Arial" w:cs="Arial"/>
                <w:b/>
                <w:bCs/>
                <w:sz w:val="21"/>
                <w:szCs w:val="21"/>
              </w:rPr>
              <w:t>EMPRESA:</w:t>
            </w:r>
          </w:p>
        </w:tc>
      </w:tr>
      <w:tr w:rsidR="007A5C34" w:rsidRPr="00360516" w14:paraId="660ADF6C" w14:textId="77777777" w:rsidTr="00E84A91">
        <w:tc>
          <w:tcPr>
            <w:tcW w:w="709" w:type="dxa"/>
            <w:vAlign w:val="center"/>
          </w:tcPr>
          <w:p w14:paraId="0A1CF10A" w14:textId="77777777" w:rsidR="007A5C34" w:rsidRPr="00360516" w:rsidRDefault="007A5C34" w:rsidP="00E84A91">
            <w:pPr>
              <w:ind w:right="-113"/>
              <w:rPr>
                <w:rFonts w:ascii="Arial" w:hAnsi="Arial" w:cs="Arial"/>
                <w:b/>
                <w:bCs/>
              </w:rPr>
            </w:pPr>
            <w:r w:rsidRPr="00360516">
              <w:rPr>
                <w:rFonts w:ascii="Arial" w:hAnsi="Arial" w:cs="Arial"/>
                <w:b/>
                <w:bCs/>
              </w:rPr>
              <w:t>Item</w:t>
            </w:r>
          </w:p>
        </w:tc>
        <w:tc>
          <w:tcPr>
            <w:tcW w:w="851" w:type="dxa"/>
            <w:vAlign w:val="center"/>
          </w:tcPr>
          <w:p w14:paraId="1357BA91" w14:textId="77777777" w:rsidR="007A5C34" w:rsidRPr="00360516" w:rsidRDefault="007A5C34" w:rsidP="00E84A91">
            <w:pPr>
              <w:rPr>
                <w:rFonts w:ascii="Arial" w:hAnsi="Arial" w:cs="Arial"/>
                <w:b/>
                <w:bCs/>
              </w:rPr>
            </w:pPr>
            <w:r w:rsidRPr="00360516">
              <w:rPr>
                <w:rFonts w:ascii="Arial" w:hAnsi="Arial" w:cs="Arial"/>
                <w:b/>
                <w:bCs/>
              </w:rPr>
              <w:t>Quant.</w:t>
            </w:r>
          </w:p>
        </w:tc>
        <w:tc>
          <w:tcPr>
            <w:tcW w:w="850" w:type="dxa"/>
            <w:vAlign w:val="center"/>
          </w:tcPr>
          <w:p w14:paraId="279D0D6A" w14:textId="77777777" w:rsidR="007A5C34" w:rsidRPr="00360516" w:rsidRDefault="007A5C34" w:rsidP="00E84A91">
            <w:pPr>
              <w:rPr>
                <w:rFonts w:ascii="Arial" w:hAnsi="Arial" w:cs="Arial"/>
                <w:b/>
                <w:bCs/>
              </w:rPr>
            </w:pPr>
            <w:r w:rsidRPr="00360516">
              <w:rPr>
                <w:rFonts w:ascii="Arial" w:hAnsi="Arial" w:cs="Arial"/>
                <w:b/>
                <w:bCs/>
              </w:rPr>
              <w:t>Unid.</w:t>
            </w:r>
          </w:p>
        </w:tc>
        <w:tc>
          <w:tcPr>
            <w:tcW w:w="3544" w:type="dxa"/>
            <w:vAlign w:val="center"/>
          </w:tcPr>
          <w:p w14:paraId="4F1872F3" w14:textId="77777777" w:rsidR="007A5C34" w:rsidRPr="00360516" w:rsidRDefault="007A5C34" w:rsidP="00E84A91">
            <w:pPr>
              <w:rPr>
                <w:rFonts w:ascii="Arial" w:hAnsi="Arial" w:cs="Arial"/>
                <w:b/>
                <w:bCs/>
              </w:rPr>
            </w:pPr>
            <w:r w:rsidRPr="00360516">
              <w:rPr>
                <w:rFonts w:ascii="Arial" w:hAnsi="Arial" w:cs="Arial"/>
                <w:b/>
                <w:bCs/>
              </w:rPr>
              <w:t xml:space="preserve">Descrição </w:t>
            </w:r>
          </w:p>
        </w:tc>
        <w:tc>
          <w:tcPr>
            <w:tcW w:w="1417" w:type="dxa"/>
            <w:vAlign w:val="center"/>
          </w:tcPr>
          <w:p w14:paraId="77FEAD24" w14:textId="77777777" w:rsidR="007A5C34" w:rsidRPr="00360516" w:rsidRDefault="007A5C34" w:rsidP="00E84A91">
            <w:pPr>
              <w:ind w:right="-102" w:hanging="111"/>
              <w:rPr>
                <w:rFonts w:ascii="Arial" w:hAnsi="Arial" w:cs="Arial"/>
                <w:b/>
                <w:bCs/>
              </w:rPr>
            </w:pPr>
            <w:r w:rsidRPr="00360516">
              <w:rPr>
                <w:rFonts w:ascii="Arial" w:hAnsi="Arial" w:cs="Arial"/>
                <w:b/>
                <w:bCs/>
              </w:rPr>
              <w:t xml:space="preserve"> Marca/Fabric.</w:t>
            </w:r>
          </w:p>
        </w:tc>
        <w:tc>
          <w:tcPr>
            <w:tcW w:w="851" w:type="dxa"/>
            <w:vAlign w:val="center"/>
          </w:tcPr>
          <w:p w14:paraId="00452841" w14:textId="77777777" w:rsidR="007A5C34" w:rsidRPr="00360516" w:rsidRDefault="007A5C34" w:rsidP="00E84A91">
            <w:pPr>
              <w:ind w:right="-254"/>
              <w:rPr>
                <w:rFonts w:ascii="Arial" w:hAnsi="Arial" w:cs="Arial"/>
                <w:b/>
                <w:bCs/>
              </w:rPr>
            </w:pPr>
            <w:r w:rsidRPr="00360516">
              <w:rPr>
                <w:rFonts w:ascii="Arial" w:hAnsi="Arial" w:cs="Arial"/>
                <w:b/>
                <w:bCs/>
              </w:rPr>
              <w:t>V. Unit.</w:t>
            </w:r>
          </w:p>
        </w:tc>
        <w:tc>
          <w:tcPr>
            <w:tcW w:w="1276" w:type="dxa"/>
            <w:vAlign w:val="center"/>
          </w:tcPr>
          <w:p w14:paraId="782607EC" w14:textId="77777777" w:rsidR="007A5C34" w:rsidRPr="00360516" w:rsidRDefault="007A5C34" w:rsidP="00E84A91">
            <w:pPr>
              <w:rPr>
                <w:rFonts w:ascii="Arial" w:hAnsi="Arial" w:cs="Arial"/>
                <w:b/>
                <w:bCs/>
              </w:rPr>
            </w:pPr>
            <w:r w:rsidRPr="00360516">
              <w:rPr>
                <w:rFonts w:ascii="Arial" w:hAnsi="Arial" w:cs="Arial"/>
                <w:b/>
                <w:bCs/>
              </w:rPr>
              <w:t xml:space="preserve">Valor Total </w:t>
            </w:r>
          </w:p>
        </w:tc>
      </w:tr>
      <w:tr w:rsidR="007A5C34" w:rsidRPr="00360516" w14:paraId="108D7447" w14:textId="77777777" w:rsidTr="00E84A91">
        <w:tc>
          <w:tcPr>
            <w:tcW w:w="709" w:type="dxa"/>
            <w:vAlign w:val="center"/>
          </w:tcPr>
          <w:p w14:paraId="4A2A0FAB" w14:textId="77777777" w:rsidR="007A5C34" w:rsidRPr="00360516" w:rsidRDefault="007A5C34" w:rsidP="00E84A91">
            <w:pPr>
              <w:ind w:right="-113"/>
              <w:rPr>
                <w:rFonts w:ascii="Arial" w:hAnsi="Arial" w:cs="Arial"/>
                <w:b/>
                <w:bCs/>
              </w:rPr>
            </w:pPr>
          </w:p>
        </w:tc>
        <w:tc>
          <w:tcPr>
            <w:tcW w:w="851" w:type="dxa"/>
            <w:vAlign w:val="center"/>
          </w:tcPr>
          <w:p w14:paraId="4AA8005E" w14:textId="77777777" w:rsidR="007A5C34" w:rsidRPr="00360516" w:rsidRDefault="007A5C34" w:rsidP="00E84A91">
            <w:pPr>
              <w:rPr>
                <w:rFonts w:ascii="Arial" w:hAnsi="Arial" w:cs="Arial"/>
                <w:b/>
                <w:bCs/>
              </w:rPr>
            </w:pPr>
          </w:p>
        </w:tc>
        <w:tc>
          <w:tcPr>
            <w:tcW w:w="850" w:type="dxa"/>
            <w:vAlign w:val="center"/>
          </w:tcPr>
          <w:p w14:paraId="2A22E98C" w14:textId="77777777" w:rsidR="007A5C34" w:rsidRPr="00360516" w:rsidRDefault="007A5C34" w:rsidP="00E84A91">
            <w:pPr>
              <w:rPr>
                <w:rFonts w:ascii="Arial" w:hAnsi="Arial" w:cs="Arial"/>
                <w:b/>
                <w:bCs/>
              </w:rPr>
            </w:pPr>
          </w:p>
        </w:tc>
        <w:tc>
          <w:tcPr>
            <w:tcW w:w="3544" w:type="dxa"/>
            <w:vAlign w:val="center"/>
          </w:tcPr>
          <w:p w14:paraId="186659B5" w14:textId="77777777" w:rsidR="007A5C34" w:rsidRPr="00360516" w:rsidRDefault="007A5C34" w:rsidP="00E84A91">
            <w:pPr>
              <w:rPr>
                <w:rFonts w:ascii="Arial" w:hAnsi="Arial" w:cs="Arial"/>
                <w:b/>
                <w:bCs/>
              </w:rPr>
            </w:pPr>
          </w:p>
        </w:tc>
        <w:tc>
          <w:tcPr>
            <w:tcW w:w="1417" w:type="dxa"/>
            <w:vAlign w:val="center"/>
          </w:tcPr>
          <w:p w14:paraId="298C30EC" w14:textId="77777777" w:rsidR="007A5C34" w:rsidRPr="00360516" w:rsidRDefault="007A5C34" w:rsidP="00E84A91">
            <w:pPr>
              <w:ind w:right="-102" w:hanging="111"/>
              <w:rPr>
                <w:rFonts w:ascii="Arial" w:hAnsi="Arial" w:cs="Arial"/>
                <w:b/>
                <w:bCs/>
              </w:rPr>
            </w:pPr>
          </w:p>
        </w:tc>
        <w:tc>
          <w:tcPr>
            <w:tcW w:w="851" w:type="dxa"/>
            <w:vAlign w:val="center"/>
          </w:tcPr>
          <w:p w14:paraId="023DA21C" w14:textId="77777777" w:rsidR="007A5C34" w:rsidRPr="00360516" w:rsidRDefault="007A5C34" w:rsidP="00E84A91">
            <w:pPr>
              <w:ind w:right="-254"/>
              <w:rPr>
                <w:rFonts w:ascii="Arial" w:hAnsi="Arial" w:cs="Arial"/>
                <w:b/>
                <w:bCs/>
              </w:rPr>
            </w:pPr>
          </w:p>
        </w:tc>
        <w:tc>
          <w:tcPr>
            <w:tcW w:w="1276" w:type="dxa"/>
            <w:vAlign w:val="center"/>
          </w:tcPr>
          <w:p w14:paraId="1180AD85" w14:textId="77777777" w:rsidR="007A5C34" w:rsidRPr="00360516" w:rsidRDefault="007A5C34" w:rsidP="00E84A91">
            <w:pPr>
              <w:rPr>
                <w:rFonts w:ascii="Arial" w:hAnsi="Arial" w:cs="Arial"/>
                <w:b/>
                <w:bCs/>
              </w:rPr>
            </w:pPr>
          </w:p>
        </w:tc>
      </w:tr>
      <w:tr w:rsidR="007A5C34" w:rsidRPr="00360516" w14:paraId="38706CF2" w14:textId="77777777" w:rsidTr="00E84A91">
        <w:tc>
          <w:tcPr>
            <w:tcW w:w="709" w:type="dxa"/>
            <w:vAlign w:val="center"/>
          </w:tcPr>
          <w:p w14:paraId="1DB291AD" w14:textId="77777777" w:rsidR="007A5C34" w:rsidRPr="00360516" w:rsidRDefault="007A5C34" w:rsidP="00E84A91">
            <w:pPr>
              <w:ind w:right="-113"/>
              <w:rPr>
                <w:rFonts w:ascii="Arial" w:hAnsi="Arial" w:cs="Arial"/>
                <w:b/>
                <w:bCs/>
              </w:rPr>
            </w:pPr>
          </w:p>
        </w:tc>
        <w:tc>
          <w:tcPr>
            <w:tcW w:w="851" w:type="dxa"/>
            <w:vAlign w:val="center"/>
          </w:tcPr>
          <w:p w14:paraId="668B5111" w14:textId="77777777" w:rsidR="007A5C34" w:rsidRPr="00360516" w:rsidRDefault="007A5C34" w:rsidP="00E84A91">
            <w:pPr>
              <w:rPr>
                <w:rFonts w:ascii="Arial" w:hAnsi="Arial" w:cs="Arial"/>
                <w:b/>
                <w:bCs/>
              </w:rPr>
            </w:pPr>
          </w:p>
        </w:tc>
        <w:tc>
          <w:tcPr>
            <w:tcW w:w="850" w:type="dxa"/>
            <w:vAlign w:val="center"/>
          </w:tcPr>
          <w:p w14:paraId="09B1F45D" w14:textId="77777777" w:rsidR="007A5C34" w:rsidRPr="00360516" w:rsidRDefault="007A5C34" w:rsidP="00E84A91">
            <w:pPr>
              <w:rPr>
                <w:rFonts w:ascii="Arial" w:hAnsi="Arial" w:cs="Arial"/>
                <w:b/>
                <w:bCs/>
              </w:rPr>
            </w:pPr>
          </w:p>
        </w:tc>
        <w:tc>
          <w:tcPr>
            <w:tcW w:w="3544" w:type="dxa"/>
            <w:vAlign w:val="center"/>
          </w:tcPr>
          <w:p w14:paraId="0AF83894" w14:textId="77777777" w:rsidR="007A5C34" w:rsidRPr="00360516" w:rsidRDefault="007A5C34" w:rsidP="00E84A91">
            <w:pPr>
              <w:rPr>
                <w:rFonts w:ascii="Arial" w:hAnsi="Arial" w:cs="Arial"/>
                <w:b/>
                <w:bCs/>
              </w:rPr>
            </w:pPr>
          </w:p>
        </w:tc>
        <w:tc>
          <w:tcPr>
            <w:tcW w:w="1417" w:type="dxa"/>
            <w:vAlign w:val="center"/>
          </w:tcPr>
          <w:p w14:paraId="6F9F405B" w14:textId="77777777" w:rsidR="007A5C34" w:rsidRPr="00360516" w:rsidRDefault="007A5C34" w:rsidP="00E84A91">
            <w:pPr>
              <w:ind w:right="-102" w:hanging="111"/>
              <w:rPr>
                <w:rFonts w:ascii="Arial" w:hAnsi="Arial" w:cs="Arial"/>
                <w:b/>
                <w:bCs/>
              </w:rPr>
            </w:pPr>
          </w:p>
        </w:tc>
        <w:tc>
          <w:tcPr>
            <w:tcW w:w="851" w:type="dxa"/>
            <w:vAlign w:val="center"/>
          </w:tcPr>
          <w:p w14:paraId="4B74E4E9" w14:textId="77777777" w:rsidR="007A5C34" w:rsidRPr="00360516" w:rsidRDefault="007A5C34" w:rsidP="00E84A91">
            <w:pPr>
              <w:ind w:right="-254"/>
              <w:rPr>
                <w:rFonts w:ascii="Arial" w:hAnsi="Arial" w:cs="Arial"/>
                <w:b/>
                <w:bCs/>
              </w:rPr>
            </w:pPr>
          </w:p>
        </w:tc>
        <w:tc>
          <w:tcPr>
            <w:tcW w:w="1276" w:type="dxa"/>
            <w:vAlign w:val="center"/>
          </w:tcPr>
          <w:p w14:paraId="5E7E903D" w14:textId="77777777" w:rsidR="007A5C34" w:rsidRPr="00360516" w:rsidRDefault="007A5C34" w:rsidP="00E84A91">
            <w:pPr>
              <w:rPr>
                <w:rFonts w:ascii="Arial" w:hAnsi="Arial" w:cs="Arial"/>
                <w:b/>
                <w:bCs/>
              </w:rPr>
            </w:pPr>
          </w:p>
        </w:tc>
      </w:tr>
      <w:tr w:rsidR="007A5C34" w:rsidRPr="00360516" w14:paraId="496C2558" w14:textId="77777777" w:rsidTr="00E84A91">
        <w:tc>
          <w:tcPr>
            <w:tcW w:w="8222" w:type="dxa"/>
            <w:gridSpan w:val="6"/>
            <w:tcBorders>
              <w:top w:val="nil"/>
            </w:tcBorders>
            <w:vAlign w:val="center"/>
          </w:tcPr>
          <w:p w14:paraId="4C105243" w14:textId="77777777" w:rsidR="007A5C34" w:rsidRPr="00360516" w:rsidRDefault="007A5C34" w:rsidP="00E84A91">
            <w:pPr>
              <w:jc w:val="right"/>
              <w:rPr>
                <w:rFonts w:ascii="Arial" w:hAnsi="Arial" w:cs="Arial"/>
                <w:b/>
                <w:bCs/>
              </w:rPr>
            </w:pPr>
            <w:r>
              <w:rPr>
                <w:rFonts w:ascii="Arial" w:hAnsi="Arial" w:cs="Arial"/>
                <w:b/>
                <w:bCs/>
              </w:rPr>
              <w:t>VALOR TOTAL R$</w:t>
            </w:r>
          </w:p>
        </w:tc>
        <w:tc>
          <w:tcPr>
            <w:tcW w:w="1276" w:type="dxa"/>
            <w:vAlign w:val="center"/>
          </w:tcPr>
          <w:p w14:paraId="29309FB8" w14:textId="77777777" w:rsidR="007A5C34" w:rsidRPr="00360516" w:rsidRDefault="007A5C34" w:rsidP="00E84A91">
            <w:pPr>
              <w:rPr>
                <w:rFonts w:ascii="Arial" w:hAnsi="Arial" w:cs="Arial"/>
                <w:b/>
                <w:bCs/>
              </w:rPr>
            </w:pPr>
          </w:p>
        </w:tc>
      </w:tr>
    </w:tbl>
    <w:p w14:paraId="5F56CBA1" w14:textId="77777777" w:rsidR="007A5C34" w:rsidRDefault="007A5C34" w:rsidP="002437C5">
      <w:pPr>
        <w:spacing w:after="0" w:line="240" w:lineRule="auto"/>
        <w:ind w:right="-1"/>
        <w:jc w:val="both"/>
        <w:rPr>
          <w:rFonts w:ascii="Arial" w:hAnsi="Arial" w:cs="Arial"/>
        </w:rPr>
      </w:pPr>
    </w:p>
    <w:p w14:paraId="5943D634" w14:textId="77777777" w:rsidR="007A5C34" w:rsidRDefault="007A5C34" w:rsidP="002437C5">
      <w:pPr>
        <w:spacing w:after="0" w:line="240" w:lineRule="auto"/>
        <w:ind w:right="-1"/>
        <w:jc w:val="both"/>
        <w:rPr>
          <w:rFonts w:ascii="Arial" w:hAnsi="Arial" w:cs="Arial"/>
        </w:rPr>
      </w:pPr>
    </w:p>
    <w:p w14:paraId="64A126F0" w14:textId="1FCEBD60" w:rsidR="00946586" w:rsidRPr="00360516" w:rsidRDefault="00946586" w:rsidP="002437C5">
      <w:pPr>
        <w:spacing w:after="0" w:line="240" w:lineRule="auto"/>
        <w:ind w:right="-1"/>
        <w:jc w:val="both"/>
        <w:rPr>
          <w:rFonts w:ascii="Arial" w:hAnsi="Arial" w:cs="Arial"/>
          <w:sz w:val="21"/>
          <w:szCs w:val="21"/>
        </w:rPr>
      </w:pPr>
      <w:r w:rsidRPr="00360516">
        <w:rPr>
          <w:rFonts w:ascii="Arial" w:hAnsi="Arial" w:cs="Arial"/>
        </w:rPr>
        <w:lastRenderedPageBreak/>
        <w:t>§1º</w:t>
      </w:r>
      <w:r w:rsidRPr="00360516">
        <w:rPr>
          <w:rFonts w:ascii="Arial" w:hAnsi="Arial" w:cs="Arial"/>
          <w:sz w:val="21"/>
          <w:szCs w:val="21"/>
        </w:rPr>
        <w:t xml:space="preserve">. Nos preços registrados encontram-se incluídos todos os tributos, encargos sociais, frete até o destino e quaisquer outros ônus que porventura possam recair sobre o fornecimento do objeto, acima relacionado. </w:t>
      </w:r>
    </w:p>
    <w:p w14:paraId="155FA459" w14:textId="77777777" w:rsidR="00946586" w:rsidRPr="00360516" w:rsidRDefault="00946586" w:rsidP="002437C5">
      <w:pPr>
        <w:spacing w:after="0" w:line="240" w:lineRule="auto"/>
        <w:ind w:right="-1"/>
        <w:jc w:val="both"/>
        <w:rPr>
          <w:rFonts w:ascii="Arial" w:hAnsi="Arial" w:cs="Arial"/>
          <w:sz w:val="21"/>
          <w:szCs w:val="21"/>
        </w:rPr>
      </w:pPr>
    </w:p>
    <w:p w14:paraId="1130B809" w14:textId="77777777" w:rsidR="00946586" w:rsidRPr="00360516" w:rsidRDefault="00946586" w:rsidP="002437C5">
      <w:pPr>
        <w:spacing w:after="0" w:line="240" w:lineRule="auto"/>
        <w:ind w:right="-1"/>
        <w:jc w:val="both"/>
        <w:rPr>
          <w:rFonts w:ascii="Arial" w:hAnsi="Arial" w:cs="Arial"/>
          <w:sz w:val="21"/>
          <w:szCs w:val="21"/>
        </w:rPr>
      </w:pPr>
      <w:r w:rsidRPr="00360516">
        <w:rPr>
          <w:rFonts w:ascii="Arial" w:hAnsi="Arial" w:cs="Arial"/>
          <w:b/>
          <w:bCs/>
          <w:sz w:val="21"/>
          <w:szCs w:val="21"/>
        </w:rPr>
        <w:t>CLÁUSULA III - DAS CONTRATAÇÕES DECORRENTES DA ATA:</w:t>
      </w:r>
      <w:r w:rsidRPr="00360516">
        <w:rPr>
          <w:rFonts w:ascii="Arial" w:hAnsi="Arial" w:cs="Arial"/>
          <w:sz w:val="21"/>
          <w:szCs w:val="21"/>
        </w:rPr>
        <w:t xml:space="preserve"> A contratação com os fornecedores registrados será formalizada pelo órgão interessado por intermédio de instrumento contratual, emissão de nota de empenho de despesa, autorização de compra ou outro instrumento hábil. </w:t>
      </w:r>
    </w:p>
    <w:p w14:paraId="1510F29C" w14:textId="77777777" w:rsidR="00946586" w:rsidRPr="00360516" w:rsidRDefault="00946586" w:rsidP="002437C5">
      <w:pPr>
        <w:spacing w:after="0" w:line="240" w:lineRule="auto"/>
        <w:ind w:right="-1"/>
        <w:jc w:val="both"/>
        <w:rPr>
          <w:rFonts w:ascii="Arial" w:hAnsi="Arial" w:cs="Arial"/>
          <w:sz w:val="21"/>
          <w:szCs w:val="21"/>
        </w:rPr>
      </w:pPr>
    </w:p>
    <w:p w14:paraId="46380D22" w14:textId="77777777" w:rsidR="00946586" w:rsidRPr="00360516" w:rsidRDefault="00946586" w:rsidP="002437C5">
      <w:pPr>
        <w:spacing w:after="0" w:line="240" w:lineRule="auto"/>
        <w:ind w:right="-1"/>
        <w:jc w:val="both"/>
        <w:rPr>
          <w:rFonts w:ascii="Arial" w:hAnsi="Arial" w:cs="Arial"/>
          <w:sz w:val="21"/>
          <w:szCs w:val="21"/>
        </w:rPr>
      </w:pPr>
      <w:r w:rsidRPr="00360516">
        <w:rPr>
          <w:rFonts w:ascii="Arial" w:hAnsi="Arial" w:cs="Arial"/>
          <w:b/>
          <w:bCs/>
          <w:sz w:val="21"/>
          <w:szCs w:val="21"/>
        </w:rPr>
        <w:t>CLÁUSULA IV - DA REVISÃO/ALTERAÇÃO DE PREÇOS REGISTRADOS</w:t>
      </w:r>
      <w:r w:rsidRPr="00360516">
        <w:rPr>
          <w:rFonts w:ascii="Arial" w:hAnsi="Arial" w:cs="Arial"/>
          <w:sz w:val="21"/>
          <w:szCs w:val="21"/>
        </w:rPr>
        <w:t xml:space="preserve">: A Ata de Registro de Preço poderá sofrer alterações. </w:t>
      </w:r>
    </w:p>
    <w:p w14:paraId="6F5CAF9C" w14:textId="77777777" w:rsidR="00946586" w:rsidRPr="00360516" w:rsidRDefault="00946586" w:rsidP="002437C5">
      <w:pPr>
        <w:spacing w:after="0" w:line="240" w:lineRule="auto"/>
        <w:ind w:right="-1"/>
        <w:jc w:val="both"/>
        <w:rPr>
          <w:rFonts w:ascii="Arial" w:hAnsi="Arial" w:cs="Arial"/>
          <w:sz w:val="21"/>
          <w:szCs w:val="21"/>
        </w:rPr>
      </w:pPr>
    </w:p>
    <w:p w14:paraId="51C9E0D7" w14:textId="77777777" w:rsidR="00946586" w:rsidRPr="00360516" w:rsidRDefault="00946586" w:rsidP="002437C5">
      <w:pPr>
        <w:spacing w:after="0" w:line="240" w:lineRule="auto"/>
        <w:ind w:right="-1"/>
        <w:jc w:val="both"/>
        <w:rPr>
          <w:rFonts w:ascii="Arial" w:hAnsi="Arial" w:cs="Arial"/>
          <w:sz w:val="21"/>
          <w:szCs w:val="21"/>
        </w:rPr>
      </w:pPr>
      <w:r w:rsidRPr="00360516">
        <w:rPr>
          <w:rFonts w:ascii="Arial" w:hAnsi="Arial" w:cs="Arial"/>
          <w:sz w:val="21"/>
          <w:szCs w:val="21"/>
        </w:rPr>
        <w:t xml:space="preserve">§1º. O preço registrado poderá ser revisto em decorrência de eventual redução daqueles praticados no mercado, ou de fato que eleve o custo dos serviços ou bens registrados, cabendo ao órgão gerenciador da Ata promover as necessárias negociações junto aos fornecedores. </w:t>
      </w:r>
    </w:p>
    <w:p w14:paraId="48C38AF8" w14:textId="77777777" w:rsidR="00946586" w:rsidRPr="00360516" w:rsidRDefault="00946586" w:rsidP="002437C5">
      <w:pPr>
        <w:spacing w:after="0" w:line="240" w:lineRule="auto"/>
        <w:ind w:right="-1"/>
        <w:jc w:val="both"/>
        <w:rPr>
          <w:rFonts w:ascii="Arial" w:hAnsi="Arial" w:cs="Arial"/>
          <w:sz w:val="21"/>
          <w:szCs w:val="21"/>
        </w:rPr>
      </w:pPr>
    </w:p>
    <w:p w14:paraId="10B73765" w14:textId="77777777" w:rsidR="00946586" w:rsidRPr="00360516" w:rsidRDefault="00946586" w:rsidP="002437C5">
      <w:pPr>
        <w:spacing w:after="0" w:line="240" w:lineRule="auto"/>
        <w:ind w:right="-1"/>
        <w:jc w:val="both"/>
        <w:rPr>
          <w:rFonts w:ascii="Arial" w:hAnsi="Arial" w:cs="Arial"/>
          <w:sz w:val="21"/>
          <w:szCs w:val="21"/>
        </w:rPr>
      </w:pPr>
      <w:r w:rsidRPr="00360516">
        <w:rPr>
          <w:rFonts w:ascii="Arial" w:hAnsi="Arial" w:cs="Arial"/>
          <w:sz w:val="21"/>
          <w:szCs w:val="21"/>
        </w:rPr>
        <w:t xml:space="preserve">§2º. Quando o preço inicialmente registrado, por motivo superveniente, tornar-se superior ao preço praticado no mercado o órgão gerenciador deverá: </w:t>
      </w:r>
    </w:p>
    <w:p w14:paraId="5FD4D55D" w14:textId="77777777" w:rsidR="00946586" w:rsidRPr="00360516" w:rsidRDefault="00946586" w:rsidP="002437C5">
      <w:pPr>
        <w:spacing w:after="0" w:line="240" w:lineRule="auto"/>
        <w:ind w:right="-1"/>
        <w:jc w:val="both"/>
        <w:rPr>
          <w:rFonts w:ascii="Arial" w:hAnsi="Arial" w:cs="Arial"/>
          <w:sz w:val="21"/>
          <w:szCs w:val="21"/>
        </w:rPr>
      </w:pPr>
    </w:p>
    <w:p w14:paraId="030A290E" w14:textId="77777777" w:rsidR="00946586" w:rsidRPr="00360516" w:rsidRDefault="00946586">
      <w:pPr>
        <w:numPr>
          <w:ilvl w:val="0"/>
          <w:numId w:val="8"/>
        </w:numPr>
        <w:spacing w:after="0" w:line="240" w:lineRule="auto"/>
        <w:ind w:left="0" w:right="-1"/>
        <w:jc w:val="both"/>
        <w:rPr>
          <w:rFonts w:ascii="Arial" w:hAnsi="Arial" w:cs="Arial"/>
          <w:sz w:val="21"/>
          <w:szCs w:val="21"/>
        </w:rPr>
      </w:pPr>
      <w:r w:rsidRPr="00360516">
        <w:rPr>
          <w:rFonts w:ascii="Arial" w:hAnsi="Arial" w:cs="Arial"/>
          <w:sz w:val="21"/>
          <w:szCs w:val="21"/>
        </w:rPr>
        <w:t xml:space="preserve">Convocar o fornecedor visando à negociação para redução de preços e sua adequação ao praticado pelo mercado; frustrada a negociação, o fornecedor será liberado do compromisso assumido; e </w:t>
      </w:r>
    </w:p>
    <w:p w14:paraId="37D5B083" w14:textId="77777777" w:rsidR="00946586" w:rsidRPr="00360516" w:rsidRDefault="00946586" w:rsidP="002437C5">
      <w:pPr>
        <w:spacing w:after="0" w:line="240" w:lineRule="auto"/>
        <w:ind w:right="-1"/>
        <w:jc w:val="both"/>
        <w:rPr>
          <w:rFonts w:ascii="Arial" w:hAnsi="Arial" w:cs="Arial"/>
          <w:sz w:val="21"/>
          <w:szCs w:val="21"/>
        </w:rPr>
      </w:pPr>
    </w:p>
    <w:p w14:paraId="1BE174CD" w14:textId="77777777" w:rsidR="00946586" w:rsidRPr="00360516" w:rsidRDefault="00946586">
      <w:pPr>
        <w:numPr>
          <w:ilvl w:val="0"/>
          <w:numId w:val="8"/>
        </w:numPr>
        <w:spacing w:after="0" w:line="240" w:lineRule="auto"/>
        <w:ind w:left="0" w:right="-1"/>
        <w:jc w:val="both"/>
        <w:rPr>
          <w:rFonts w:ascii="Arial" w:hAnsi="Arial" w:cs="Arial"/>
          <w:sz w:val="21"/>
          <w:szCs w:val="21"/>
        </w:rPr>
      </w:pPr>
      <w:r w:rsidRPr="00360516">
        <w:rPr>
          <w:rFonts w:ascii="Arial" w:hAnsi="Arial" w:cs="Arial"/>
          <w:sz w:val="21"/>
          <w:szCs w:val="21"/>
        </w:rPr>
        <w:t xml:space="preserve">Convocar os demais fornecedores visando igual oportunidade de negociação. </w:t>
      </w:r>
    </w:p>
    <w:p w14:paraId="334A9379" w14:textId="77777777" w:rsidR="00946586" w:rsidRPr="00360516" w:rsidRDefault="00946586" w:rsidP="002437C5">
      <w:pPr>
        <w:spacing w:after="0" w:line="240" w:lineRule="auto"/>
        <w:ind w:right="-1"/>
        <w:jc w:val="both"/>
        <w:rPr>
          <w:rFonts w:ascii="Arial" w:hAnsi="Arial" w:cs="Arial"/>
          <w:sz w:val="21"/>
          <w:szCs w:val="21"/>
        </w:rPr>
      </w:pPr>
    </w:p>
    <w:p w14:paraId="4F0848DF" w14:textId="77777777" w:rsidR="00946586" w:rsidRPr="00360516" w:rsidRDefault="00946586" w:rsidP="002437C5">
      <w:pPr>
        <w:spacing w:after="0" w:line="240" w:lineRule="auto"/>
        <w:ind w:right="-1"/>
        <w:jc w:val="both"/>
        <w:rPr>
          <w:rFonts w:ascii="Arial" w:hAnsi="Arial" w:cs="Arial"/>
          <w:sz w:val="21"/>
          <w:szCs w:val="21"/>
        </w:rPr>
      </w:pPr>
      <w:r w:rsidRPr="00360516">
        <w:rPr>
          <w:rFonts w:ascii="Arial" w:hAnsi="Arial" w:cs="Arial"/>
          <w:sz w:val="21"/>
          <w:szCs w:val="21"/>
        </w:rPr>
        <w:t xml:space="preserve">§3º. Quando o preço de mercado se tornar superior aos preços registrados e o fornecedor, mediante requerimento devidamente comprovado, não puder cumprir o compromisso, o órgão gerenciador poderá: </w:t>
      </w:r>
    </w:p>
    <w:p w14:paraId="0BE06A88" w14:textId="77777777" w:rsidR="00946586" w:rsidRPr="00360516" w:rsidRDefault="00946586" w:rsidP="002437C5">
      <w:pPr>
        <w:spacing w:after="0" w:line="240" w:lineRule="auto"/>
        <w:ind w:right="-1"/>
        <w:jc w:val="both"/>
        <w:rPr>
          <w:rFonts w:ascii="Arial" w:hAnsi="Arial" w:cs="Arial"/>
          <w:sz w:val="21"/>
          <w:szCs w:val="21"/>
        </w:rPr>
      </w:pPr>
    </w:p>
    <w:p w14:paraId="3B639CE0" w14:textId="77777777" w:rsidR="00946586" w:rsidRPr="00360516" w:rsidRDefault="00946586">
      <w:pPr>
        <w:numPr>
          <w:ilvl w:val="0"/>
          <w:numId w:val="9"/>
        </w:numPr>
        <w:spacing w:after="0" w:line="240" w:lineRule="auto"/>
        <w:ind w:left="0" w:right="-1"/>
        <w:jc w:val="both"/>
        <w:rPr>
          <w:rFonts w:ascii="Arial" w:hAnsi="Arial" w:cs="Arial"/>
          <w:sz w:val="21"/>
          <w:szCs w:val="21"/>
        </w:rPr>
      </w:pPr>
      <w:r w:rsidRPr="00360516">
        <w:rPr>
          <w:rFonts w:ascii="Arial" w:hAnsi="Arial" w:cs="Arial"/>
          <w:sz w:val="21"/>
          <w:szCs w:val="21"/>
        </w:rPr>
        <w:t xml:space="preserve">Liberar o fornecedor do compromisso assumido, sem aplicação da penalidade, confirmando a veracidade dos motivos e comprovantes apresentados, e se a comunicação ocorrer antes do pedido de fornecimento; e </w:t>
      </w:r>
    </w:p>
    <w:p w14:paraId="7786236D" w14:textId="77777777" w:rsidR="00946586" w:rsidRPr="00360516" w:rsidRDefault="00946586" w:rsidP="002437C5">
      <w:pPr>
        <w:spacing w:after="0" w:line="240" w:lineRule="auto"/>
        <w:ind w:right="-1"/>
        <w:rPr>
          <w:rFonts w:ascii="Arial" w:hAnsi="Arial" w:cs="Arial"/>
          <w:sz w:val="21"/>
          <w:szCs w:val="21"/>
        </w:rPr>
      </w:pPr>
    </w:p>
    <w:p w14:paraId="7009F592" w14:textId="77777777" w:rsidR="00946586" w:rsidRPr="00360516" w:rsidRDefault="00946586">
      <w:pPr>
        <w:numPr>
          <w:ilvl w:val="0"/>
          <w:numId w:val="9"/>
        </w:numPr>
        <w:spacing w:after="0" w:line="240" w:lineRule="auto"/>
        <w:ind w:left="0" w:right="-1"/>
        <w:jc w:val="both"/>
        <w:rPr>
          <w:rFonts w:ascii="Arial" w:hAnsi="Arial" w:cs="Arial"/>
          <w:sz w:val="21"/>
          <w:szCs w:val="21"/>
        </w:rPr>
      </w:pPr>
      <w:r w:rsidRPr="00360516">
        <w:rPr>
          <w:rFonts w:ascii="Arial" w:hAnsi="Arial" w:cs="Arial"/>
          <w:sz w:val="21"/>
          <w:szCs w:val="21"/>
        </w:rPr>
        <w:t xml:space="preserve">Convocar os demais fornecedores visando igual oportunidade de negociação. </w:t>
      </w:r>
    </w:p>
    <w:p w14:paraId="491ECE4F" w14:textId="77777777" w:rsidR="00946586" w:rsidRPr="00360516" w:rsidRDefault="00946586" w:rsidP="002437C5">
      <w:pPr>
        <w:spacing w:after="0" w:line="240" w:lineRule="auto"/>
        <w:ind w:right="-1"/>
        <w:jc w:val="both"/>
        <w:rPr>
          <w:rFonts w:ascii="Arial" w:hAnsi="Arial" w:cs="Arial"/>
          <w:sz w:val="21"/>
          <w:szCs w:val="21"/>
        </w:rPr>
      </w:pPr>
    </w:p>
    <w:p w14:paraId="3DDD98AC" w14:textId="77777777" w:rsidR="00946586" w:rsidRPr="00360516" w:rsidRDefault="00946586">
      <w:pPr>
        <w:numPr>
          <w:ilvl w:val="0"/>
          <w:numId w:val="9"/>
        </w:numPr>
        <w:spacing w:after="0" w:line="240" w:lineRule="auto"/>
        <w:ind w:left="0" w:right="-1"/>
        <w:jc w:val="both"/>
        <w:rPr>
          <w:rFonts w:ascii="Arial" w:hAnsi="Arial" w:cs="Arial"/>
          <w:sz w:val="21"/>
          <w:szCs w:val="21"/>
        </w:rPr>
      </w:pPr>
      <w:r w:rsidRPr="00360516">
        <w:rPr>
          <w:rFonts w:ascii="Arial" w:hAnsi="Arial" w:cs="Arial"/>
          <w:sz w:val="21"/>
          <w:szCs w:val="21"/>
        </w:rPr>
        <w:t xml:space="preserve">Não havendo êxito nas negociações, o órgão gerenciador deverá proceder à revogação da Ata de Registro de Preços, adotando as medidas cabíveis para obtenção da contratação mais vantajosa. </w:t>
      </w:r>
    </w:p>
    <w:p w14:paraId="7936CE81" w14:textId="77777777" w:rsidR="00946586" w:rsidRPr="00360516" w:rsidRDefault="00946586" w:rsidP="002437C5">
      <w:pPr>
        <w:spacing w:after="0" w:line="240" w:lineRule="auto"/>
        <w:ind w:right="-1"/>
        <w:jc w:val="both"/>
        <w:rPr>
          <w:rFonts w:ascii="Arial" w:hAnsi="Arial" w:cs="Arial"/>
          <w:sz w:val="21"/>
          <w:szCs w:val="21"/>
        </w:rPr>
      </w:pPr>
    </w:p>
    <w:p w14:paraId="469D2AC4" w14:textId="77777777" w:rsidR="00946586" w:rsidRPr="00360516" w:rsidRDefault="00946586" w:rsidP="002437C5">
      <w:pPr>
        <w:spacing w:after="0" w:line="240" w:lineRule="auto"/>
        <w:ind w:right="-1"/>
        <w:jc w:val="both"/>
        <w:rPr>
          <w:rFonts w:ascii="Arial" w:hAnsi="Arial" w:cs="Arial"/>
          <w:sz w:val="21"/>
          <w:szCs w:val="21"/>
        </w:rPr>
      </w:pPr>
      <w:r w:rsidRPr="00360516">
        <w:rPr>
          <w:rFonts w:ascii="Arial" w:hAnsi="Arial" w:cs="Arial"/>
          <w:sz w:val="21"/>
          <w:szCs w:val="21"/>
        </w:rPr>
        <w:t xml:space="preserve">§4º. Os preços são os constantes da Ata de Registro de Preços, ressalvadas as disposições supracitadas. O preço unitário de cada item deverá ser fixo, equivalente ao de mercado na data da apresentação da proposta; </w:t>
      </w:r>
    </w:p>
    <w:p w14:paraId="167E7D71" w14:textId="77777777" w:rsidR="00946586" w:rsidRPr="00360516" w:rsidRDefault="00946586" w:rsidP="002437C5">
      <w:pPr>
        <w:spacing w:after="0" w:line="240" w:lineRule="auto"/>
        <w:ind w:right="-1"/>
        <w:jc w:val="both"/>
        <w:rPr>
          <w:rFonts w:ascii="Arial" w:hAnsi="Arial" w:cs="Arial"/>
          <w:sz w:val="21"/>
          <w:szCs w:val="21"/>
        </w:rPr>
      </w:pPr>
    </w:p>
    <w:p w14:paraId="0D9F2288" w14:textId="77777777" w:rsidR="00946586" w:rsidRPr="00360516" w:rsidRDefault="00946586" w:rsidP="002437C5">
      <w:pPr>
        <w:spacing w:after="0" w:line="240" w:lineRule="auto"/>
        <w:ind w:right="-1"/>
        <w:jc w:val="both"/>
        <w:rPr>
          <w:rFonts w:ascii="Arial" w:hAnsi="Arial" w:cs="Arial"/>
          <w:sz w:val="21"/>
          <w:szCs w:val="21"/>
        </w:rPr>
      </w:pPr>
      <w:r w:rsidRPr="00360516">
        <w:rPr>
          <w:rFonts w:ascii="Arial" w:hAnsi="Arial" w:cs="Arial"/>
          <w:sz w:val="21"/>
          <w:szCs w:val="21"/>
        </w:rPr>
        <w:t>§5º. Deverão estar incluídas no preço, todas as despesas necessárias à entrega do objeto desta licitação, sem quaisquer ônus para a Administração, tais como frete, tributos e outras.  É vedado qualquer reajustamento de preços durante o prazo de validade da ata de registro de preços, contado a partir da data limite para a apresentação das propostas, indicada no preâmbulo do presente Edital.</w:t>
      </w:r>
    </w:p>
    <w:p w14:paraId="2CFC8403" w14:textId="77777777" w:rsidR="00946586" w:rsidRPr="00360516" w:rsidRDefault="00946586" w:rsidP="002437C5">
      <w:pPr>
        <w:spacing w:after="0" w:line="240" w:lineRule="auto"/>
        <w:ind w:right="-1"/>
        <w:jc w:val="both"/>
        <w:rPr>
          <w:rFonts w:ascii="Arial" w:hAnsi="Arial" w:cs="Arial"/>
          <w:sz w:val="21"/>
          <w:szCs w:val="21"/>
        </w:rPr>
      </w:pPr>
      <w:r w:rsidRPr="00360516">
        <w:rPr>
          <w:rFonts w:ascii="Arial" w:hAnsi="Arial" w:cs="Arial"/>
          <w:sz w:val="21"/>
          <w:szCs w:val="21"/>
        </w:rPr>
        <w:t xml:space="preserve"> </w:t>
      </w:r>
    </w:p>
    <w:p w14:paraId="6E61414D" w14:textId="416FF0BB" w:rsidR="00946586" w:rsidRPr="00360516" w:rsidRDefault="00946586" w:rsidP="002437C5">
      <w:pPr>
        <w:spacing w:after="0" w:line="240" w:lineRule="auto"/>
        <w:ind w:right="-1"/>
        <w:jc w:val="both"/>
        <w:rPr>
          <w:rFonts w:ascii="Arial" w:hAnsi="Arial" w:cs="Arial"/>
          <w:sz w:val="21"/>
          <w:szCs w:val="21"/>
        </w:rPr>
      </w:pPr>
      <w:r w:rsidRPr="00360516">
        <w:rPr>
          <w:rFonts w:ascii="Arial" w:hAnsi="Arial" w:cs="Arial"/>
          <w:sz w:val="21"/>
          <w:szCs w:val="21"/>
        </w:rPr>
        <w:t xml:space="preserve">§6º.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w:t>
      </w:r>
      <w:r w:rsidR="00A660B1">
        <w:rPr>
          <w:rFonts w:ascii="Arial" w:hAnsi="Arial" w:cs="Arial"/>
          <w:sz w:val="21"/>
          <w:szCs w:val="21"/>
        </w:rPr>
        <w:t>materiais</w:t>
      </w:r>
      <w:r w:rsidRPr="00360516">
        <w:rPr>
          <w:rFonts w:ascii="Arial" w:hAnsi="Arial" w:cs="Arial"/>
          <w:sz w:val="21"/>
          <w:szCs w:val="21"/>
        </w:rPr>
        <w:t xml:space="preserve">, matérias-primas e componentes,     ou de outros documentos que comprovem a ocorrência de fatos imprevisíveis, ou previsíveis, porém de consequências incalculáveis, retardadores ou impeditivos da execução do ajustado. Até a decisão final da Administração, a qual deverá ser prolatada em até 30 (trinta) dias a contar da entrega completa da documentação comprobatória, o fornecimento do produto, </w:t>
      </w:r>
      <w:r w:rsidRPr="00360516">
        <w:rPr>
          <w:rFonts w:ascii="Arial" w:hAnsi="Arial" w:cs="Arial"/>
          <w:sz w:val="21"/>
          <w:szCs w:val="21"/>
          <w:u w:val="single" w:color="000000"/>
        </w:rPr>
        <w:t xml:space="preserve">quando solicitado pela Secretaria responsável, deverá ocorrer normalmente e pelo preço registrado em vigor. </w:t>
      </w:r>
    </w:p>
    <w:p w14:paraId="24131B7D" w14:textId="77777777" w:rsidR="00946586" w:rsidRPr="00360516" w:rsidRDefault="00946586" w:rsidP="002437C5">
      <w:pPr>
        <w:spacing w:after="0" w:line="240" w:lineRule="auto"/>
        <w:ind w:right="-1"/>
        <w:jc w:val="both"/>
        <w:rPr>
          <w:rFonts w:ascii="Arial" w:hAnsi="Arial" w:cs="Arial"/>
          <w:sz w:val="21"/>
          <w:szCs w:val="21"/>
        </w:rPr>
      </w:pPr>
    </w:p>
    <w:p w14:paraId="0C124F46" w14:textId="77777777" w:rsidR="00946586" w:rsidRPr="00360516" w:rsidRDefault="00946586" w:rsidP="002437C5">
      <w:pPr>
        <w:spacing w:after="0" w:line="240" w:lineRule="auto"/>
        <w:ind w:right="-1"/>
        <w:jc w:val="both"/>
        <w:rPr>
          <w:rFonts w:ascii="Arial" w:hAnsi="Arial" w:cs="Arial"/>
          <w:sz w:val="21"/>
          <w:szCs w:val="21"/>
        </w:rPr>
      </w:pPr>
      <w:r w:rsidRPr="00360516">
        <w:rPr>
          <w:rFonts w:ascii="Arial" w:hAnsi="Arial" w:cs="Arial"/>
          <w:sz w:val="21"/>
          <w:szCs w:val="21"/>
        </w:rPr>
        <w:t xml:space="preserve">§7º. A iniciativa e o encargo da demonstração do desequilíbrio econômico-financeiro serão do FORNECEDOR, cabendo à Prefeitura de DEODÁPOLIS - MS a análise e deliberação a respeito do pedido. Se o FORNECEDOR não comprovar o desequilíbrio econômico-financeiro e a existência de </w:t>
      </w:r>
      <w:r w:rsidRPr="00360516">
        <w:rPr>
          <w:rFonts w:ascii="Arial" w:hAnsi="Arial" w:cs="Arial"/>
          <w:sz w:val="21"/>
          <w:szCs w:val="21"/>
        </w:rPr>
        <w:lastRenderedPageBreak/>
        <w:t xml:space="preserve">fato superveniente, o pedido será indeferido e o fornecedor continuará obrigado a cumprir os compromissos pelo valor registrado na ata de registro de preços, sob pena de cancelamento do registro do preço do FORNECEDOR e de aplicação das penalidades administrativas previstas em lei e no edital.  </w:t>
      </w:r>
    </w:p>
    <w:p w14:paraId="3577E122" w14:textId="77777777" w:rsidR="00946586" w:rsidRPr="00360516" w:rsidRDefault="00946586" w:rsidP="002437C5">
      <w:pPr>
        <w:spacing w:after="0" w:line="240" w:lineRule="auto"/>
        <w:ind w:right="-1"/>
        <w:jc w:val="both"/>
        <w:rPr>
          <w:rFonts w:ascii="Arial" w:hAnsi="Arial" w:cs="Arial"/>
          <w:sz w:val="21"/>
          <w:szCs w:val="21"/>
        </w:rPr>
      </w:pPr>
    </w:p>
    <w:p w14:paraId="5304B1BD" w14:textId="77777777" w:rsidR="00946586" w:rsidRPr="00360516" w:rsidRDefault="00946586" w:rsidP="002437C5">
      <w:pPr>
        <w:spacing w:after="0" w:line="240" w:lineRule="auto"/>
        <w:ind w:right="-1"/>
        <w:jc w:val="both"/>
        <w:rPr>
          <w:rFonts w:ascii="Arial" w:hAnsi="Arial" w:cs="Arial"/>
          <w:sz w:val="21"/>
          <w:szCs w:val="21"/>
        </w:rPr>
      </w:pPr>
      <w:r w:rsidRPr="00360516">
        <w:rPr>
          <w:rFonts w:ascii="Arial" w:hAnsi="Arial" w:cs="Arial"/>
          <w:sz w:val="21"/>
          <w:szCs w:val="21"/>
        </w:rPr>
        <w:t xml:space="preserve">§8º. Na hipótese do cancelamento do registro do preço do FORNECEDOR, a Prefeitura de DEODÁPOLIS - MS poderá convocar os demais fornecedores integrantes do cadastro de reserva (se houver), para que manifestem interesse em assumir o objeto, pelo preço registrado na ata de registro de preços.  </w:t>
      </w:r>
    </w:p>
    <w:p w14:paraId="76237813" w14:textId="77777777" w:rsidR="00946586" w:rsidRPr="00360516" w:rsidRDefault="00946586" w:rsidP="002437C5">
      <w:pPr>
        <w:spacing w:after="0" w:line="240" w:lineRule="auto"/>
        <w:ind w:right="-1"/>
        <w:jc w:val="both"/>
        <w:rPr>
          <w:rFonts w:ascii="Arial" w:hAnsi="Arial" w:cs="Arial"/>
          <w:sz w:val="21"/>
          <w:szCs w:val="21"/>
        </w:rPr>
      </w:pPr>
    </w:p>
    <w:p w14:paraId="49C257A1" w14:textId="77777777" w:rsidR="00946586" w:rsidRPr="00360516" w:rsidRDefault="00946586" w:rsidP="002437C5">
      <w:pPr>
        <w:spacing w:after="0" w:line="240" w:lineRule="auto"/>
        <w:ind w:right="-1"/>
        <w:jc w:val="both"/>
        <w:rPr>
          <w:rFonts w:ascii="Arial" w:hAnsi="Arial" w:cs="Arial"/>
          <w:sz w:val="21"/>
          <w:szCs w:val="21"/>
        </w:rPr>
      </w:pPr>
      <w:r w:rsidRPr="00360516">
        <w:rPr>
          <w:rFonts w:ascii="Arial" w:hAnsi="Arial" w:cs="Arial"/>
          <w:sz w:val="21"/>
          <w:szCs w:val="21"/>
        </w:rPr>
        <w:t xml:space="preserve">§9º. Comprovado o desequilíbrio econômico-financeiro decorrente de fato superveniente que prejudique o cumprimento da ata, a PREFEITURA DE DEODÁPOLIS - MS 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14:paraId="3FA89687" w14:textId="77777777" w:rsidR="00946586" w:rsidRPr="00360516" w:rsidRDefault="00946586" w:rsidP="002437C5">
      <w:pPr>
        <w:spacing w:after="0" w:line="240" w:lineRule="auto"/>
        <w:ind w:right="-1"/>
        <w:jc w:val="both"/>
        <w:rPr>
          <w:rFonts w:ascii="Arial" w:hAnsi="Arial" w:cs="Arial"/>
          <w:sz w:val="21"/>
          <w:szCs w:val="21"/>
        </w:rPr>
      </w:pPr>
    </w:p>
    <w:p w14:paraId="41A3871E" w14:textId="77777777" w:rsidR="00946586" w:rsidRPr="00360516" w:rsidRDefault="00946586" w:rsidP="002437C5">
      <w:pPr>
        <w:spacing w:after="0" w:line="240" w:lineRule="auto"/>
        <w:ind w:right="-1"/>
        <w:jc w:val="both"/>
        <w:rPr>
          <w:rFonts w:ascii="Arial" w:hAnsi="Arial" w:cs="Arial"/>
          <w:sz w:val="21"/>
          <w:szCs w:val="21"/>
        </w:rPr>
      </w:pPr>
      <w:r w:rsidRPr="00360516">
        <w:rPr>
          <w:rFonts w:ascii="Arial" w:hAnsi="Arial" w:cs="Arial"/>
          <w:sz w:val="21"/>
          <w:szCs w:val="21"/>
        </w:rPr>
        <w:t xml:space="preserve">§10. Caso não aceite a contraproposta de preço apresentada pela PREFEITURA DE DEODÁPOLIS - MS, o FORNECEDOR será liberado do compromisso assumido, sem aplicação de penalidades administrativas. Liberado o FORNECEDOR, a Prefeitura de Deodápolis - MS poderá convocar os demais fornecedores integrantes do cadastro de reserva, para que manifestem interesse em assumir o objeto, pelo valor da contraproposta apresentada pela Administração. </w:t>
      </w:r>
    </w:p>
    <w:p w14:paraId="39836E14" w14:textId="77777777" w:rsidR="00946586" w:rsidRPr="00360516" w:rsidRDefault="00946586" w:rsidP="002437C5">
      <w:pPr>
        <w:spacing w:after="0" w:line="240" w:lineRule="auto"/>
        <w:ind w:right="-1"/>
        <w:rPr>
          <w:rFonts w:ascii="Arial" w:hAnsi="Arial" w:cs="Arial"/>
          <w:sz w:val="21"/>
          <w:szCs w:val="21"/>
        </w:rPr>
      </w:pPr>
    </w:p>
    <w:p w14:paraId="0222C97D" w14:textId="172C7B6C" w:rsidR="00946586" w:rsidRPr="00360516" w:rsidRDefault="00946586" w:rsidP="002437C5">
      <w:pPr>
        <w:spacing w:after="0" w:line="240" w:lineRule="auto"/>
        <w:ind w:right="-1"/>
        <w:jc w:val="both"/>
        <w:rPr>
          <w:rFonts w:ascii="Arial" w:hAnsi="Arial" w:cs="Arial"/>
          <w:sz w:val="21"/>
          <w:szCs w:val="21"/>
        </w:rPr>
      </w:pPr>
      <w:r w:rsidRPr="00360516">
        <w:rPr>
          <w:rFonts w:ascii="Arial" w:hAnsi="Arial" w:cs="Arial"/>
          <w:b/>
          <w:bCs/>
          <w:sz w:val="21"/>
          <w:szCs w:val="21"/>
        </w:rPr>
        <w:t>CLÁUSULA V - GESTÃO E FISCALIZAÇÃO:</w:t>
      </w:r>
      <w:r w:rsidRPr="00360516">
        <w:rPr>
          <w:rFonts w:ascii="Arial" w:hAnsi="Arial" w:cs="Arial"/>
          <w:sz w:val="21"/>
          <w:szCs w:val="21"/>
        </w:rPr>
        <w:t xml:space="preserve"> A fiscalização de que trata esta cláusula não exclui nem reduz a responsabilidade do FORNECEDOR, pelos danos causados à Prefeitura Municipal de DEODÁPOLIS - MS ou a terceiros, resultantes de ação ou omissão culposa ou dolosa de quaisquer de seus empregados ou prepostos. </w:t>
      </w:r>
      <w:r w:rsidR="008C458B" w:rsidRPr="00360516">
        <w:rPr>
          <w:rFonts w:ascii="Arial" w:hAnsi="Arial" w:cs="Arial"/>
          <w:sz w:val="21"/>
          <w:szCs w:val="21"/>
        </w:rPr>
        <w:t>a</w:t>
      </w:r>
      <w:r w:rsidRPr="00360516">
        <w:rPr>
          <w:rFonts w:ascii="Arial" w:hAnsi="Arial" w:cs="Arial"/>
          <w:sz w:val="21"/>
          <w:szCs w:val="21"/>
        </w:rPr>
        <w:t xml:space="preserve"> fiscalização ficará a cargo do agente público</w:t>
      </w:r>
      <w:r w:rsidR="008C458B" w:rsidRPr="00360516">
        <w:rPr>
          <w:rFonts w:ascii="Arial" w:hAnsi="Arial" w:cs="Arial"/>
          <w:sz w:val="21"/>
          <w:szCs w:val="21"/>
        </w:rPr>
        <w:t xml:space="preserve"> o Sr.(a)..........................</w:t>
      </w:r>
      <w:r w:rsidRPr="00360516">
        <w:rPr>
          <w:rFonts w:ascii="Arial" w:hAnsi="Arial" w:cs="Arial"/>
          <w:sz w:val="21"/>
          <w:szCs w:val="21"/>
        </w:rPr>
        <w:t>.</w:t>
      </w:r>
      <w:r w:rsidR="008C458B" w:rsidRPr="00360516">
        <w:rPr>
          <w:rFonts w:ascii="Arial" w:hAnsi="Arial" w:cs="Arial"/>
          <w:sz w:val="21"/>
          <w:szCs w:val="21"/>
        </w:rPr>
        <w:t>.....................nomeado pela Portaria nº.......................................</w:t>
      </w:r>
      <w:r w:rsidRPr="00360516">
        <w:rPr>
          <w:rFonts w:ascii="Arial" w:hAnsi="Arial" w:cs="Arial"/>
          <w:sz w:val="21"/>
          <w:szCs w:val="21"/>
        </w:rPr>
        <w:t xml:space="preserve"> </w:t>
      </w:r>
    </w:p>
    <w:p w14:paraId="0B987A2F" w14:textId="77777777" w:rsidR="00946586" w:rsidRPr="00360516" w:rsidRDefault="00946586" w:rsidP="002437C5">
      <w:pPr>
        <w:spacing w:after="0" w:line="240" w:lineRule="auto"/>
        <w:ind w:right="-1"/>
        <w:jc w:val="both"/>
        <w:rPr>
          <w:rFonts w:ascii="Arial" w:hAnsi="Arial" w:cs="Arial"/>
          <w:sz w:val="21"/>
          <w:szCs w:val="21"/>
        </w:rPr>
      </w:pPr>
    </w:p>
    <w:p w14:paraId="73941246" w14:textId="77777777" w:rsidR="00946586" w:rsidRPr="00360516" w:rsidRDefault="00946586" w:rsidP="002437C5">
      <w:pPr>
        <w:spacing w:after="0" w:line="240" w:lineRule="auto"/>
        <w:ind w:right="-1"/>
        <w:jc w:val="both"/>
        <w:rPr>
          <w:rFonts w:ascii="Arial" w:hAnsi="Arial" w:cs="Arial"/>
          <w:sz w:val="21"/>
          <w:szCs w:val="21"/>
        </w:rPr>
      </w:pPr>
      <w:r w:rsidRPr="00360516">
        <w:rPr>
          <w:rFonts w:ascii="Arial" w:hAnsi="Arial" w:cs="Arial"/>
          <w:b/>
          <w:bCs/>
          <w:sz w:val="21"/>
          <w:szCs w:val="21"/>
        </w:rPr>
        <w:t xml:space="preserve">CLÁUSULA VI - DA RESCISAO: </w:t>
      </w:r>
      <w:r w:rsidRPr="00360516">
        <w:rPr>
          <w:rFonts w:ascii="Arial" w:hAnsi="Arial" w:cs="Arial"/>
          <w:sz w:val="21"/>
          <w:szCs w:val="21"/>
        </w:rPr>
        <w:t>- A rescisão das obrigações decorrentes do presente Pregão se processará de acordo com o que estabelece a Lei n.º 14.133/21 e suas alterações posteriores, e em casos omissos, a legislação civil em vigor.</w:t>
      </w:r>
    </w:p>
    <w:p w14:paraId="128DF6EB" w14:textId="77777777" w:rsidR="00946586" w:rsidRPr="00360516" w:rsidRDefault="00946586" w:rsidP="002437C5">
      <w:pPr>
        <w:spacing w:after="0" w:line="240" w:lineRule="auto"/>
        <w:ind w:right="-1"/>
        <w:jc w:val="both"/>
        <w:rPr>
          <w:rFonts w:ascii="Arial" w:hAnsi="Arial" w:cs="Arial"/>
          <w:sz w:val="21"/>
          <w:szCs w:val="21"/>
        </w:rPr>
      </w:pPr>
      <w:r w:rsidRPr="00360516">
        <w:rPr>
          <w:rFonts w:ascii="Arial" w:hAnsi="Arial" w:cs="Arial"/>
          <w:sz w:val="21"/>
          <w:szCs w:val="21"/>
        </w:rPr>
        <w:t xml:space="preserve"> </w:t>
      </w:r>
    </w:p>
    <w:p w14:paraId="6B464480" w14:textId="3735B792" w:rsidR="00946586" w:rsidRPr="00360516" w:rsidRDefault="00946586" w:rsidP="002437C5">
      <w:pPr>
        <w:spacing w:after="0" w:line="240" w:lineRule="auto"/>
        <w:ind w:right="-1"/>
        <w:jc w:val="both"/>
        <w:rPr>
          <w:rFonts w:ascii="Arial" w:hAnsi="Arial" w:cs="Arial"/>
          <w:sz w:val="21"/>
          <w:szCs w:val="21"/>
        </w:rPr>
      </w:pPr>
      <w:r w:rsidRPr="00360516">
        <w:rPr>
          <w:rFonts w:ascii="Arial" w:hAnsi="Arial" w:cs="Arial"/>
          <w:b/>
          <w:bCs/>
          <w:sz w:val="21"/>
          <w:szCs w:val="21"/>
        </w:rPr>
        <w:t>CLÁUSULA VII - DA VIGÊNCIA DA ATA DE REGISTRO DE PREÇOS:</w:t>
      </w:r>
      <w:r w:rsidRPr="00360516">
        <w:rPr>
          <w:rFonts w:ascii="Arial" w:hAnsi="Arial" w:cs="Arial"/>
          <w:sz w:val="21"/>
          <w:szCs w:val="21"/>
        </w:rPr>
        <w:t xml:space="preserve"> A presente Ata de Registro de Preços resultante deste certame, a partir de sua assinatura e publicação do extrato vigerá por </w:t>
      </w:r>
      <w:r w:rsidR="004240FF" w:rsidRPr="00360516">
        <w:rPr>
          <w:rFonts w:ascii="Arial" w:hAnsi="Arial" w:cs="Arial"/>
          <w:sz w:val="21"/>
          <w:szCs w:val="21"/>
        </w:rPr>
        <w:t>1</w:t>
      </w:r>
      <w:r w:rsidR="002A13F2" w:rsidRPr="00360516">
        <w:rPr>
          <w:rFonts w:ascii="Arial" w:hAnsi="Arial" w:cs="Arial"/>
          <w:sz w:val="21"/>
          <w:szCs w:val="21"/>
        </w:rPr>
        <w:t>2</w:t>
      </w:r>
      <w:r w:rsidR="004240FF" w:rsidRPr="00360516">
        <w:rPr>
          <w:rFonts w:ascii="Arial" w:hAnsi="Arial" w:cs="Arial"/>
          <w:sz w:val="21"/>
          <w:szCs w:val="21"/>
        </w:rPr>
        <w:t xml:space="preserve"> (</w:t>
      </w:r>
      <w:r w:rsidR="002A13F2" w:rsidRPr="00360516">
        <w:rPr>
          <w:rFonts w:ascii="Arial" w:hAnsi="Arial" w:cs="Arial"/>
          <w:sz w:val="21"/>
          <w:szCs w:val="21"/>
        </w:rPr>
        <w:t>doze</w:t>
      </w:r>
      <w:r w:rsidR="004240FF" w:rsidRPr="00360516">
        <w:rPr>
          <w:rFonts w:ascii="Arial" w:hAnsi="Arial" w:cs="Arial"/>
          <w:sz w:val="21"/>
          <w:szCs w:val="21"/>
        </w:rPr>
        <w:t xml:space="preserve">) </w:t>
      </w:r>
      <w:r w:rsidR="002A13F2" w:rsidRPr="00360516">
        <w:rPr>
          <w:rFonts w:ascii="Arial" w:hAnsi="Arial" w:cs="Arial"/>
          <w:sz w:val="21"/>
          <w:szCs w:val="21"/>
        </w:rPr>
        <w:t>meses</w:t>
      </w:r>
      <w:r w:rsidR="004240FF" w:rsidRPr="00360516">
        <w:rPr>
          <w:rFonts w:ascii="Arial" w:hAnsi="Arial" w:cs="Arial"/>
          <w:sz w:val="21"/>
          <w:szCs w:val="21"/>
        </w:rPr>
        <w:t xml:space="preserve"> e poderá ser prorrogado, por igual período, desde que comprovado o preço vantajoso.</w:t>
      </w:r>
    </w:p>
    <w:p w14:paraId="01BEC602" w14:textId="77777777" w:rsidR="00946586" w:rsidRPr="00360516" w:rsidRDefault="00946586" w:rsidP="002437C5">
      <w:pPr>
        <w:spacing w:after="0" w:line="240" w:lineRule="auto"/>
        <w:ind w:right="-1"/>
        <w:jc w:val="both"/>
        <w:rPr>
          <w:rFonts w:ascii="Arial" w:hAnsi="Arial" w:cs="Arial"/>
          <w:sz w:val="21"/>
          <w:szCs w:val="21"/>
        </w:rPr>
      </w:pPr>
    </w:p>
    <w:p w14:paraId="43C039FA" w14:textId="368A4B85" w:rsidR="002A13F2" w:rsidRPr="00360516" w:rsidRDefault="002A13F2" w:rsidP="002A13F2">
      <w:pPr>
        <w:spacing w:after="0" w:line="240" w:lineRule="auto"/>
        <w:jc w:val="both"/>
        <w:rPr>
          <w:rFonts w:ascii="Arial" w:hAnsi="Arial" w:cs="Arial"/>
          <w:bCs/>
          <w:color w:val="000000"/>
          <w:spacing w:val="6"/>
        </w:rPr>
      </w:pPr>
      <w:r w:rsidRPr="00360516">
        <w:rPr>
          <w:rFonts w:ascii="Arial" w:hAnsi="Arial" w:cs="Arial"/>
          <w:bCs/>
          <w:color w:val="000000"/>
          <w:spacing w:val="6"/>
        </w:rPr>
        <w:t xml:space="preserve">Fica estabelecida a possibilidade de prorrogação da vigência da Ata de Registro de Preços, nos termos do art. 84 da Lei nº 14.133/2021, por igual período, desde que comprovado o interesse da Administração. </w:t>
      </w:r>
    </w:p>
    <w:p w14:paraId="1316EA1E" w14:textId="77777777" w:rsidR="002A13F2" w:rsidRPr="00360516" w:rsidRDefault="002A13F2" w:rsidP="002A13F2">
      <w:pPr>
        <w:spacing w:after="0" w:line="240" w:lineRule="auto"/>
        <w:jc w:val="both"/>
        <w:rPr>
          <w:rFonts w:ascii="Arial" w:hAnsi="Arial" w:cs="Arial"/>
          <w:bCs/>
          <w:color w:val="000000"/>
          <w:spacing w:val="6"/>
        </w:rPr>
      </w:pPr>
    </w:p>
    <w:p w14:paraId="407CFCAB" w14:textId="09C2AAF5" w:rsidR="002A13F2" w:rsidRPr="00360516" w:rsidRDefault="002A13F2" w:rsidP="002A13F2">
      <w:pPr>
        <w:spacing w:after="0" w:line="240" w:lineRule="auto"/>
        <w:jc w:val="both"/>
        <w:rPr>
          <w:rFonts w:ascii="Arial" w:hAnsi="Arial" w:cs="Arial"/>
          <w:bCs/>
          <w:color w:val="000000"/>
          <w:spacing w:val="6"/>
        </w:rPr>
      </w:pPr>
      <w:r w:rsidRPr="00360516">
        <w:rPr>
          <w:rFonts w:ascii="Arial" w:hAnsi="Arial" w:cs="Arial"/>
          <w:bCs/>
          <w:color w:val="000000"/>
          <w:spacing w:val="6"/>
        </w:rPr>
        <w:t>Na hipótese de prorrogação da vigência da ata, admite-se, a renovação do quantitativo originalmente registrado, com vistas a atender às necessidades da Administração durante o Período prorrogado.</w:t>
      </w:r>
    </w:p>
    <w:p w14:paraId="7F74ED4A" w14:textId="77777777" w:rsidR="002A13F2" w:rsidRPr="00360516" w:rsidRDefault="002A13F2" w:rsidP="002437C5">
      <w:pPr>
        <w:spacing w:after="0" w:line="240" w:lineRule="auto"/>
        <w:ind w:right="-1"/>
        <w:jc w:val="both"/>
        <w:rPr>
          <w:rFonts w:ascii="Arial" w:hAnsi="Arial" w:cs="Arial"/>
          <w:sz w:val="21"/>
          <w:szCs w:val="21"/>
        </w:rPr>
      </w:pPr>
    </w:p>
    <w:p w14:paraId="0EBEF699" w14:textId="5E021BAE" w:rsidR="00946586" w:rsidRPr="00360516" w:rsidRDefault="00946586" w:rsidP="002437C5">
      <w:pPr>
        <w:spacing w:after="0" w:line="240" w:lineRule="auto"/>
        <w:ind w:right="-1"/>
        <w:jc w:val="both"/>
        <w:rPr>
          <w:rFonts w:ascii="Arial" w:hAnsi="Arial" w:cs="Arial"/>
          <w:sz w:val="21"/>
          <w:szCs w:val="21"/>
        </w:rPr>
      </w:pPr>
      <w:r w:rsidRPr="00360516">
        <w:rPr>
          <w:rFonts w:ascii="Arial" w:hAnsi="Arial" w:cs="Arial"/>
          <w:b/>
          <w:bCs/>
          <w:sz w:val="21"/>
          <w:szCs w:val="21"/>
        </w:rPr>
        <w:t>CLÁUSULA VIII - DAS PENALIDADES E DA OBRIGAÇÕES DAS PARTES:</w:t>
      </w:r>
      <w:r w:rsidRPr="00360516">
        <w:rPr>
          <w:rFonts w:ascii="Arial" w:hAnsi="Arial" w:cs="Arial"/>
          <w:sz w:val="21"/>
          <w:szCs w:val="21"/>
        </w:rPr>
        <w:t xml:space="preserve"> As penalidades e a obrigação das partes são as constantes do Edital</w:t>
      </w:r>
      <w:r w:rsidR="00A34C3F" w:rsidRPr="00360516">
        <w:rPr>
          <w:rFonts w:ascii="Arial" w:hAnsi="Arial" w:cs="Arial"/>
          <w:sz w:val="21"/>
          <w:szCs w:val="21"/>
        </w:rPr>
        <w:t xml:space="preserve"> e no</w:t>
      </w:r>
      <w:r w:rsidRPr="00360516">
        <w:rPr>
          <w:rFonts w:ascii="Arial" w:hAnsi="Arial" w:cs="Arial"/>
          <w:sz w:val="21"/>
          <w:szCs w:val="21"/>
        </w:rPr>
        <w:t xml:space="preserve"> Termo de Referência do   PREGÃO PRESENCIAL </w:t>
      </w:r>
      <w:r w:rsidR="007E0902">
        <w:rPr>
          <w:rFonts w:ascii="Arial" w:hAnsi="Arial" w:cs="Arial"/>
          <w:sz w:val="21"/>
          <w:szCs w:val="21"/>
        </w:rPr>
        <w:t>5</w:t>
      </w:r>
      <w:r w:rsidR="002E3714">
        <w:rPr>
          <w:rFonts w:ascii="Arial" w:hAnsi="Arial" w:cs="Arial"/>
          <w:sz w:val="21"/>
          <w:szCs w:val="21"/>
        </w:rPr>
        <w:t>8</w:t>
      </w:r>
      <w:r w:rsidRPr="00360516">
        <w:rPr>
          <w:rFonts w:ascii="Arial" w:hAnsi="Arial" w:cs="Arial"/>
          <w:sz w:val="21"/>
          <w:szCs w:val="21"/>
        </w:rPr>
        <w:t>/202</w:t>
      </w:r>
      <w:r w:rsidR="00E604CD" w:rsidRPr="00360516">
        <w:rPr>
          <w:rFonts w:ascii="Arial" w:hAnsi="Arial" w:cs="Arial"/>
          <w:sz w:val="21"/>
          <w:szCs w:val="21"/>
        </w:rPr>
        <w:t>6</w:t>
      </w:r>
      <w:r w:rsidRPr="00360516">
        <w:rPr>
          <w:rFonts w:ascii="Arial" w:hAnsi="Arial" w:cs="Arial"/>
          <w:sz w:val="21"/>
          <w:szCs w:val="21"/>
        </w:rPr>
        <w:t xml:space="preserve"> que são partes integrantes desta ata independentemente de transcrição. </w:t>
      </w:r>
    </w:p>
    <w:p w14:paraId="4F070414" w14:textId="77777777" w:rsidR="00946586" w:rsidRPr="00360516" w:rsidRDefault="00946586" w:rsidP="002437C5">
      <w:pPr>
        <w:spacing w:after="0" w:line="240" w:lineRule="auto"/>
        <w:ind w:right="-1"/>
        <w:jc w:val="both"/>
        <w:rPr>
          <w:rFonts w:ascii="Arial" w:hAnsi="Arial" w:cs="Arial"/>
          <w:sz w:val="21"/>
          <w:szCs w:val="21"/>
        </w:rPr>
      </w:pPr>
    </w:p>
    <w:p w14:paraId="615AE8E9" w14:textId="12A12558" w:rsidR="00946586" w:rsidRPr="00360516" w:rsidRDefault="00946586" w:rsidP="002437C5">
      <w:pPr>
        <w:spacing w:after="0" w:line="240" w:lineRule="auto"/>
        <w:ind w:right="-1"/>
        <w:jc w:val="both"/>
        <w:rPr>
          <w:rFonts w:ascii="Arial" w:hAnsi="Arial" w:cs="Arial"/>
          <w:b/>
          <w:bCs/>
          <w:sz w:val="21"/>
          <w:szCs w:val="21"/>
        </w:rPr>
      </w:pPr>
      <w:r w:rsidRPr="00360516">
        <w:rPr>
          <w:rFonts w:ascii="Arial" w:hAnsi="Arial" w:cs="Arial"/>
          <w:b/>
          <w:bCs/>
          <w:sz w:val="21"/>
          <w:szCs w:val="21"/>
        </w:rPr>
        <w:t xml:space="preserve">CLÁUSULA IX - DO CANCELAMENTO DO REGISTRO: </w:t>
      </w:r>
      <w:r w:rsidRPr="00360516">
        <w:rPr>
          <w:rFonts w:ascii="Arial" w:hAnsi="Arial" w:cs="Arial"/>
          <w:sz w:val="21"/>
          <w:szCs w:val="21"/>
        </w:rPr>
        <w:t xml:space="preserve">O fornecedor terá seu registro cancelado quando: </w:t>
      </w:r>
    </w:p>
    <w:p w14:paraId="77A61EEA" w14:textId="77777777" w:rsidR="00946586" w:rsidRPr="00360516" w:rsidRDefault="00946586" w:rsidP="002437C5">
      <w:pPr>
        <w:spacing w:after="0" w:line="240" w:lineRule="auto"/>
        <w:ind w:right="-1"/>
        <w:jc w:val="both"/>
        <w:rPr>
          <w:rFonts w:ascii="Arial" w:hAnsi="Arial" w:cs="Arial"/>
          <w:sz w:val="21"/>
          <w:szCs w:val="21"/>
        </w:rPr>
      </w:pPr>
    </w:p>
    <w:p w14:paraId="3AFCE2E8" w14:textId="77777777" w:rsidR="00946586" w:rsidRPr="00360516" w:rsidRDefault="00946586">
      <w:pPr>
        <w:numPr>
          <w:ilvl w:val="0"/>
          <w:numId w:val="10"/>
        </w:numPr>
        <w:spacing w:after="0" w:line="240" w:lineRule="auto"/>
        <w:ind w:left="0" w:right="-1"/>
        <w:jc w:val="both"/>
        <w:rPr>
          <w:rFonts w:ascii="Arial" w:hAnsi="Arial" w:cs="Arial"/>
          <w:sz w:val="21"/>
          <w:szCs w:val="21"/>
        </w:rPr>
      </w:pPr>
      <w:r w:rsidRPr="00360516">
        <w:rPr>
          <w:rFonts w:ascii="Arial" w:hAnsi="Arial" w:cs="Arial"/>
          <w:sz w:val="21"/>
          <w:szCs w:val="21"/>
        </w:rPr>
        <w:t xml:space="preserve">Descumprir as condições da Ata de Registro de Preços, sem justificativa aceitável; </w:t>
      </w:r>
    </w:p>
    <w:p w14:paraId="1299A757" w14:textId="77777777" w:rsidR="00946586" w:rsidRPr="00360516" w:rsidRDefault="00946586" w:rsidP="002437C5">
      <w:pPr>
        <w:spacing w:after="0" w:line="240" w:lineRule="auto"/>
        <w:ind w:right="390"/>
        <w:jc w:val="both"/>
        <w:rPr>
          <w:rFonts w:ascii="Arial" w:hAnsi="Arial" w:cs="Arial"/>
          <w:sz w:val="21"/>
          <w:szCs w:val="21"/>
        </w:rPr>
      </w:pPr>
    </w:p>
    <w:p w14:paraId="2BB56BE7" w14:textId="77777777" w:rsidR="00946586" w:rsidRPr="00360516" w:rsidRDefault="00946586">
      <w:pPr>
        <w:numPr>
          <w:ilvl w:val="0"/>
          <w:numId w:val="10"/>
        </w:numPr>
        <w:spacing w:after="0" w:line="240" w:lineRule="auto"/>
        <w:ind w:left="0" w:right="390"/>
        <w:jc w:val="both"/>
        <w:rPr>
          <w:rFonts w:ascii="Arial" w:hAnsi="Arial" w:cs="Arial"/>
          <w:sz w:val="21"/>
          <w:szCs w:val="21"/>
        </w:rPr>
      </w:pPr>
      <w:r w:rsidRPr="00360516">
        <w:rPr>
          <w:rFonts w:ascii="Arial" w:hAnsi="Arial" w:cs="Arial"/>
          <w:sz w:val="21"/>
          <w:szCs w:val="21"/>
        </w:rPr>
        <w:t xml:space="preserve">Não retirar a respectiva nota de empenho ou instrumento equivalente, no prazo estabelecido pela Administração, sem justificativa aceitável; </w:t>
      </w:r>
    </w:p>
    <w:p w14:paraId="69F958B4" w14:textId="77777777" w:rsidR="00946586" w:rsidRPr="00360516" w:rsidRDefault="00946586" w:rsidP="002437C5">
      <w:pPr>
        <w:spacing w:after="0" w:line="240" w:lineRule="auto"/>
        <w:ind w:right="390"/>
        <w:jc w:val="both"/>
        <w:rPr>
          <w:rFonts w:ascii="Arial" w:hAnsi="Arial" w:cs="Arial"/>
          <w:sz w:val="21"/>
          <w:szCs w:val="21"/>
        </w:rPr>
      </w:pPr>
    </w:p>
    <w:p w14:paraId="1DCCDECA" w14:textId="77777777" w:rsidR="00946586" w:rsidRPr="00360516" w:rsidRDefault="00946586">
      <w:pPr>
        <w:numPr>
          <w:ilvl w:val="0"/>
          <w:numId w:val="10"/>
        </w:numPr>
        <w:spacing w:after="0" w:line="240" w:lineRule="auto"/>
        <w:ind w:left="0" w:right="390"/>
        <w:jc w:val="both"/>
        <w:rPr>
          <w:rFonts w:ascii="Arial" w:hAnsi="Arial" w:cs="Arial"/>
          <w:sz w:val="21"/>
          <w:szCs w:val="21"/>
        </w:rPr>
      </w:pPr>
      <w:r w:rsidRPr="00360516">
        <w:rPr>
          <w:rFonts w:ascii="Arial" w:hAnsi="Arial" w:cs="Arial"/>
          <w:sz w:val="21"/>
          <w:szCs w:val="21"/>
        </w:rPr>
        <w:t xml:space="preserve">Não aceitar reduzir o seu preço registrado, na hipótese de este se tornar superior àqueles praticados no mercado; </w:t>
      </w:r>
    </w:p>
    <w:p w14:paraId="578BA65A" w14:textId="77777777" w:rsidR="00946586" w:rsidRPr="00360516" w:rsidRDefault="00946586" w:rsidP="002437C5">
      <w:pPr>
        <w:spacing w:after="0" w:line="240" w:lineRule="auto"/>
        <w:ind w:right="390"/>
        <w:jc w:val="both"/>
        <w:rPr>
          <w:rFonts w:ascii="Arial" w:hAnsi="Arial" w:cs="Arial"/>
          <w:sz w:val="21"/>
          <w:szCs w:val="21"/>
        </w:rPr>
      </w:pPr>
      <w:r w:rsidRPr="00360516">
        <w:rPr>
          <w:rFonts w:ascii="Arial" w:hAnsi="Arial" w:cs="Arial"/>
          <w:sz w:val="21"/>
          <w:szCs w:val="21"/>
        </w:rPr>
        <w:t xml:space="preserve"> </w:t>
      </w:r>
    </w:p>
    <w:p w14:paraId="2379A2AA" w14:textId="77777777" w:rsidR="00946586" w:rsidRPr="00360516" w:rsidRDefault="00946586">
      <w:pPr>
        <w:numPr>
          <w:ilvl w:val="0"/>
          <w:numId w:val="10"/>
        </w:numPr>
        <w:spacing w:after="0" w:line="240" w:lineRule="auto"/>
        <w:ind w:left="0" w:right="390"/>
        <w:jc w:val="both"/>
        <w:rPr>
          <w:rFonts w:ascii="Arial" w:hAnsi="Arial" w:cs="Arial"/>
          <w:sz w:val="21"/>
          <w:szCs w:val="21"/>
        </w:rPr>
      </w:pPr>
      <w:r w:rsidRPr="00360516">
        <w:rPr>
          <w:rFonts w:ascii="Arial" w:hAnsi="Arial" w:cs="Arial"/>
          <w:sz w:val="21"/>
          <w:szCs w:val="21"/>
        </w:rPr>
        <w:t xml:space="preserve">Tiver presentes razões de interesse público. </w:t>
      </w:r>
    </w:p>
    <w:p w14:paraId="0C6210AE" w14:textId="77777777" w:rsidR="00946586" w:rsidRPr="00360516" w:rsidRDefault="00946586" w:rsidP="002437C5">
      <w:pPr>
        <w:spacing w:after="0" w:line="240" w:lineRule="auto"/>
        <w:ind w:right="390"/>
        <w:jc w:val="both"/>
        <w:rPr>
          <w:rFonts w:ascii="Arial" w:hAnsi="Arial" w:cs="Arial"/>
          <w:sz w:val="21"/>
          <w:szCs w:val="21"/>
        </w:rPr>
      </w:pPr>
    </w:p>
    <w:p w14:paraId="29268A2D" w14:textId="77777777" w:rsidR="00946586" w:rsidRPr="00360516" w:rsidRDefault="00946586">
      <w:pPr>
        <w:numPr>
          <w:ilvl w:val="0"/>
          <w:numId w:val="10"/>
        </w:numPr>
        <w:spacing w:after="0" w:line="240" w:lineRule="auto"/>
        <w:ind w:left="0" w:right="390"/>
        <w:jc w:val="both"/>
        <w:rPr>
          <w:rFonts w:ascii="Arial" w:hAnsi="Arial" w:cs="Arial"/>
          <w:sz w:val="21"/>
          <w:szCs w:val="21"/>
        </w:rPr>
      </w:pPr>
      <w:r w:rsidRPr="00360516">
        <w:rPr>
          <w:rFonts w:ascii="Arial" w:hAnsi="Arial" w:cs="Arial"/>
          <w:sz w:val="21"/>
          <w:szCs w:val="21"/>
        </w:rPr>
        <w:t xml:space="preserve">For liberado </w:t>
      </w:r>
    </w:p>
    <w:p w14:paraId="468FA535" w14:textId="77777777" w:rsidR="00946586" w:rsidRPr="00360516" w:rsidRDefault="00946586" w:rsidP="002437C5">
      <w:pPr>
        <w:spacing w:after="0" w:line="240" w:lineRule="auto"/>
        <w:jc w:val="both"/>
        <w:rPr>
          <w:rFonts w:ascii="Arial" w:hAnsi="Arial" w:cs="Arial"/>
          <w:sz w:val="21"/>
          <w:szCs w:val="21"/>
        </w:rPr>
      </w:pPr>
      <w:r w:rsidRPr="00360516">
        <w:rPr>
          <w:rFonts w:ascii="Arial" w:hAnsi="Arial" w:cs="Arial"/>
          <w:sz w:val="21"/>
          <w:szCs w:val="21"/>
        </w:rPr>
        <w:t xml:space="preserve">§1º. O cancelamento de registro, nas hipóteses previstas, assegurados o contraditório e a ampla defesa, será formalizado por despacho da autoridade competente. </w:t>
      </w:r>
    </w:p>
    <w:p w14:paraId="0FC1B953" w14:textId="77777777" w:rsidR="00946586" w:rsidRPr="00360516" w:rsidRDefault="00946586" w:rsidP="002437C5">
      <w:pPr>
        <w:spacing w:after="0" w:line="240" w:lineRule="auto"/>
        <w:jc w:val="both"/>
        <w:rPr>
          <w:rFonts w:ascii="Arial" w:hAnsi="Arial" w:cs="Arial"/>
          <w:sz w:val="21"/>
          <w:szCs w:val="21"/>
        </w:rPr>
      </w:pPr>
    </w:p>
    <w:p w14:paraId="15EF5B2E" w14:textId="77777777" w:rsidR="00946586" w:rsidRPr="00360516" w:rsidRDefault="00946586" w:rsidP="002437C5">
      <w:pPr>
        <w:spacing w:after="0" w:line="240" w:lineRule="auto"/>
        <w:ind w:right="5"/>
        <w:jc w:val="both"/>
        <w:rPr>
          <w:rFonts w:ascii="Arial" w:hAnsi="Arial" w:cs="Arial"/>
          <w:sz w:val="21"/>
          <w:szCs w:val="21"/>
        </w:rPr>
      </w:pPr>
      <w:r w:rsidRPr="00360516">
        <w:rPr>
          <w:rFonts w:ascii="Arial" w:hAnsi="Arial" w:cs="Arial"/>
          <w:sz w:val="21"/>
          <w:szCs w:val="21"/>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1A89A5C4" w14:textId="77777777" w:rsidR="00946586" w:rsidRPr="00360516" w:rsidRDefault="00946586" w:rsidP="002437C5">
      <w:pPr>
        <w:spacing w:after="0" w:line="240" w:lineRule="auto"/>
        <w:ind w:right="5"/>
        <w:jc w:val="both"/>
        <w:rPr>
          <w:rFonts w:ascii="Arial" w:hAnsi="Arial" w:cs="Arial"/>
          <w:sz w:val="21"/>
          <w:szCs w:val="21"/>
        </w:rPr>
      </w:pPr>
    </w:p>
    <w:p w14:paraId="2DA91091" w14:textId="77777777" w:rsidR="00946586" w:rsidRPr="00360516" w:rsidRDefault="00946586" w:rsidP="002437C5">
      <w:pPr>
        <w:spacing w:after="0" w:line="240" w:lineRule="auto"/>
        <w:jc w:val="both"/>
        <w:rPr>
          <w:rFonts w:ascii="Arial" w:hAnsi="Arial" w:cs="Arial"/>
          <w:sz w:val="21"/>
          <w:szCs w:val="21"/>
        </w:rPr>
      </w:pPr>
      <w:r w:rsidRPr="00360516">
        <w:rPr>
          <w:rFonts w:ascii="Arial" w:hAnsi="Arial" w:cs="Arial"/>
          <w:sz w:val="21"/>
          <w:szCs w:val="21"/>
        </w:rPr>
        <w:t xml:space="preserve">§3º. A ata de registro de preços será cancelada, total ou parcialmente, pela Prefeitura Municipal Deodápolis - MS. </w:t>
      </w:r>
    </w:p>
    <w:p w14:paraId="49ED65A3" w14:textId="77777777" w:rsidR="00946586" w:rsidRPr="00360516" w:rsidRDefault="00946586" w:rsidP="002437C5">
      <w:pPr>
        <w:spacing w:after="0" w:line="240" w:lineRule="auto"/>
        <w:ind w:right="390"/>
        <w:jc w:val="both"/>
        <w:rPr>
          <w:rFonts w:ascii="Arial" w:hAnsi="Arial" w:cs="Arial"/>
          <w:sz w:val="21"/>
          <w:szCs w:val="21"/>
        </w:rPr>
      </w:pPr>
      <w:r w:rsidRPr="00360516">
        <w:rPr>
          <w:rFonts w:ascii="Arial" w:hAnsi="Arial" w:cs="Arial"/>
          <w:sz w:val="21"/>
          <w:szCs w:val="21"/>
        </w:rPr>
        <w:t xml:space="preserve">Pelo decurso do seu prazo de vigência;  </w:t>
      </w:r>
    </w:p>
    <w:p w14:paraId="33610BB0" w14:textId="77777777" w:rsidR="00946586" w:rsidRPr="00360516" w:rsidRDefault="00946586" w:rsidP="002437C5">
      <w:pPr>
        <w:spacing w:after="0" w:line="240" w:lineRule="auto"/>
        <w:ind w:right="390"/>
        <w:jc w:val="both"/>
        <w:rPr>
          <w:rFonts w:ascii="Arial" w:hAnsi="Arial" w:cs="Arial"/>
          <w:sz w:val="21"/>
          <w:szCs w:val="21"/>
        </w:rPr>
      </w:pPr>
    </w:p>
    <w:p w14:paraId="2D0A20E0" w14:textId="77777777" w:rsidR="00946586" w:rsidRPr="00360516" w:rsidRDefault="00946586">
      <w:pPr>
        <w:numPr>
          <w:ilvl w:val="0"/>
          <w:numId w:val="11"/>
        </w:numPr>
        <w:spacing w:after="0" w:line="240" w:lineRule="auto"/>
        <w:ind w:left="0" w:right="198"/>
        <w:jc w:val="both"/>
        <w:rPr>
          <w:rFonts w:ascii="Arial" w:hAnsi="Arial" w:cs="Arial"/>
          <w:sz w:val="21"/>
          <w:szCs w:val="21"/>
        </w:rPr>
      </w:pPr>
      <w:r w:rsidRPr="00360516">
        <w:rPr>
          <w:rFonts w:ascii="Arial" w:hAnsi="Arial" w:cs="Arial"/>
          <w:sz w:val="21"/>
          <w:szCs w:val="21"/>
        </w:rPr>
        <w:t xml:space="preserve">Se não restarem fornecedores registrados; </w:t>
      </w:r>
    </w:p>
    <w:p w14:paraId="789C0537" w14:textId="77777777" w:rsidR="00946586" w:rsidRPr="00360516" w:rsidRDefault="00946586" w:rsidP="002437C5">
      <w:pPr>
        <w:spacing w:after="0" w:line="240" w:lineRule="auto"/>
        <w:ind w:right="198"/>
        <w:jc w:val="both"/>
        <w:rPr>
          <w:rFonts w:ascii="Arial" w:hAnsi="Arial" w:cs="Arial"/>
          <w:sz w:val="21"/>
          <w:szCs w:val="21"/>
        </w:rPr>
      </w:pPr>
      <w:r w:rsidRPr="00360516">
        <w:rPr>
          <w:rFonts w:ascii="Arial" w:hAnsi="Arial" w:cs="Arial"/>
          <w:sz w:val="21"/>
          <w:szCs w:val="21"/>
        </w:rPr>
        <w:t xml:space="preserve"> </w:t>
      </w:r>
    </w:p>
    <w:p w14:paraId="14811900" w14:textId="77777777" w:rsidR="00946586" w:rsidRPr="00360516" w:rsidRDefault="00946586">
      <w:pPr>
        <w:numPr>
          <w:ilvl w:val="0"/>
          <w:numId w:val="11"/>
        </w:numPr>
        <w:spacing w:after="0" w:line="240" w:lineRule="auto"/>
        <w:ind w:left="0" w:right="198"/>
        <w:jc w:val="both"/>
        <w:rPr>
          <w:rFonts w:ascii="Arial" w:hAnsi="Arial" w:cs="Arial"/>
          <w:sz w:val="21"/>
          <w:szCs w:val="21"/>
        </w:rPr>
      </w:pPr>
      <w:r w:rsidRPr="00360516">
        <w:rPr>
          <w:rFonts w:ascii="Arial" w:hAnsi="Arial" w:cs="Arial"/>
          <w:sz w:val="21"/>
          <w:szCs w:val="21"/>
        </w:rPr>
        <w:t xml:space="preserve">Por fato superveniente, decorrente de caso fortuito ou força maior, que prejudique o cumprimento das obrigações previstas na ata, devidamente demonstrado;  </w:t>
      </w:r>
    </w:p>
    <w:p w14:paraId="37A8DEF4" w14:textId="77777777" w:rsidR="00946586" w:rsidRPr="00360516" w:rsidRDefault="00946586" w:rsidP="002437C5">
      <w:pPr>
        <w:pStyle w:val="PargrafodaLista"/>
        <w:ind w:left="0"/>
        <w:jc w:val="both"/>
        <w:rPr>
          <w:rFonts w:ascii="Arial" w:hAnsi="Arial" w:cs="Arial"/>
          <w:sz w:val="21"/>
          <w:szCs w:val="21"/>
        </w:rPr>
      </w:pPr>
    </w:p>
    <w:p w14:paraId="647E1B31" w14:textId="77777777" w:rsidR="00946586" w:rsidRPr="00360516" w:rsidRDefault="00946586">
      <w:pPr>
        <w:numPr>
          <w:ilvl w:val="0"/>
          <w:numId w:val="11"/>
        </w:numPr>
        <w:spacing w:after="0" w:line="240" w:lineRule="auto"/>
        <w:ind w:left="0" w:right="198"/>
        <w:jc w:val="both"/>
        <w:rPr>
          <w:rFonts w:ascii="Arial" w:hAnsi="Arial" w:cs="Arial"/>
          <w:sz w:val="21"/>
          <w:szCs w:val="21"/>
        </w:rPr>
      </w:pPr>
      <w:r w:rsidRPr="00360516">
        <w:rPr>
          <w:rFonts w:ascii="Arial" w:hAnsi="Arial" w:cs="Arial"/>
          <w:sz w:val="21"/>
          <w:szCs w:val="21"/>
        </w:rPr>
        <w:t xml:space="preserve">Por razões de interesse público, devidamente justificadas.  </w:t>
      </w:r>
    </w:p>
    <w:p w14:paraId="54E61DDC" w14:textId="77777777" w:rsidR="00946586" w:rsidRPr="00360516" w:rsidRDefault="00946586" w:rsidP="002437C5">
      <w:pPr>
        <w:spacing w:after="0" w:line="240" w:lineRule="auto"/>
        <w:jc w:val="both"/>
        <w:rPr>
          <w:rFonts w:ascii="Arial" w:hAnsi="Arial" w:cs="Arial"/>
          <w:sz w:val="21"/>
          <w:szCs w:val="21"/>
        </w:rPr>
      </w:pPr>
      <w:r w:rsidRPr="00360516">
        <w:rPr>
          <w:rFonts w:ascii="Arial" w:hAnsi="Arial" w:cs="Arial"/>
          <w:sz w:val="21"/>
          <w:szCs w:val="21"/>
        </w:rPr>
        <w:t xml:space="preserve"> </w:t>
      </w:r>
    </w:p>
    <w:p w14:paraId="1B1472D1" w14:textId="77777777" w:rsidR="00946586" w:rsidRPr="00360516" w:rsidRDefault="00946586" w:rsidP="002437C5">
      <w:pPr>
        <w:spacing w:after="0" w:line="240" w:lineRule="auto"/>
        <w:jc w:val="both"/>
        <w:rPr>
          <w:rFonts w:ascii="Arial" w:hAnsi="Arial" w:cs="Arial"/>
          <w:sz w:val="21"/>
          <w:szCs w:val="21"/>
        </w:rPr>
      </w:pPr>
      <w:r w:rsidRPr="00360516">
        <w:rPr>
          <w:rFonts w:ascii="Arial" w:hAnsi="Arial" w:cs="Arial"/>
          <w:sz w:val="21"/>
          <w:szCs w:val="21"/>
        </w:rPr>
        <w:t xml:space="preserve">§4º. No cancelamento da ata ou do registro do preço do FORNECEDOR, por iniciativa da Prefeitura Municipal de Deodápolis - MS, será assegurado o contraditório e a ampla defesa, com prazo de cinco dias úteis para apresentação de defesa, contados da notificação, pessoal ou por publicação no Diário Oficial do Município.  </w:t>
      </w:r>
    </w:p>
    <w:p w14:paraId="7A8572FF" w14:textId="77777777" w:rsidR="00946586" w:rsidRPr="00360516" w:rsidRDefault="00946586" w:rsidP="002437C5">
      <w:pPr>
        <w:spacing w:after="0" w:line="240" w:lineRule="auto"/>
        <w:jc w:val="both"/>
        <w:rPr>
          <w:rFonts w:ascii="Arial" w:hAnsi="Arial" w:cs="Arial"/>
          <w:sz w:val="21"/>
          <w:szCs w:val="21"/>
        </w:rPr>
      </w:pPr>
      <w:r w:rsidRPr="00360516">
        <w:rPr>
          <w:rFonts w:ascii="Arial" w:hAnsi="Arial" w:cs="Arial"/>
          <w:sz w:val="21"/>
          <w:szCs w:val="21"/>
        </w:rPr>
        <w:t xml:space="preserve"> </w:t>
      </w:r>
    </w:p>
    <w:p w14:paraId="6C998DE1" w14:textId="77777777" w:rsidR="00946586" w:rsidRPr="00360516" w:rsidRDefault="00946586" w:rsidP="002437C5">
      <w:pPr>
        <w:spacing w:after="0" w:line="240" w:lineRule="auto"/>
        <w:ind w:right="4"/>
        <w:jc w:val="both"/>
        <w:rPr>
          <w:rFonts w:ascii="Arial" w:hAnsi="Arial" w:cs="Arial"/>
          <w:sz w:val="21"/>
          <w:szCs w:val="21"/>
        </w:rPr>
      </w:pPr>
      <w:r w:rsidRPr="00360516">
        <w:rPr>
          <w:rFonts w:ascii="Arial" w:hAnsi="Arial" w:cs="Arial"/>
          <w:sz w:val="21"/>
          <w:szCs w:val="21"/>
        </w:rPr>
        <w:t>§5º. Nos casos de Revisão dos Preços Registrados e de Cancelamento da Ata ou do Preço Registrado, a Prefeitura Municipal de Deodápolis - MS, mediante decisão fundamentada, poderá suspender preventivamente o registro do preço do FORNECEDOR ou a ata de registro de preços.</w:t>
      </w:r>
    </w:p>
    <w:p w14:paraId="59E4EAA5" w14:textId="77777777" w:rsidR="00946586" w:rsidRPr="00360516" w:rsidRDefault="00946586" w:rsidP="002437C5">
      <w:pPr>
        <w:spacing w:after="0" w:line="240" w:lineRule="auto"/>
        <w:ind w:right="4"/>
        <w:jc w:val="both"/>
        <w:rPr>
          <w:rFonts w:ascii="Arial" w:hAnsi="Arial" w:cs="Arial"/>
          <w:sz w:val="21"/>
          <w:szCs w:val="21"/>
        </w:rPr>
      </w:pPr>
      <w:r w:rsidRPr="00360516">
        <w:rPr>
          <w:rFonts w:ascii="Arial" w:hAnsi="Arial" w:cs="Arial"/>
          <w:sz w:val="21"/>
          <w:szCs w:val="21"/>
        </w:rPr>
        <w:t xml:space="preserve"> </w:t>
      </w:r>
    </w:p>
    <w:p w14:paraId="3E0AAA29" w14:textId="77777777" w:rsidR="00946586" w:rsidRPr="00360516" w:rsidRDefault="00946586" w:rsidP="002437C5">
      <w:pPr>
        <w:spacing w:after="0" w:line="240" w:lineRule="auto"/>
        <w:jc w:val="both"/>
        <w:rPr>
          <w:rFonts w:ascii="Arial" w:hAnsi="Arial" w:cs="Arial"/>
          <w:sz w:val="21"/>
          <w:szCs w:val="21"/>
        </w:rPr>
      </w:pPr>
      <w:r w:rsidRPr="00360516">
        <w:rPr>
          <w:rFonts w:ascii="Arial" w:hAnsi="Arial" w:cs="Arial"/>
          <w:b/>
          <w:bCs/>
          <w:sz w:val="21"/>
          <w:szCs w:val="21"/>
        </w:rPr>
        <w:t>CLÁUSULA X - DA PUBLICAÇÃO:</w:t>
      </w:r>
      <w:r w:rsidRPr="00360516">
        <w:rPr>
          <w:rFonts w:ascii="Arial" w:hAnsi="Arial" w:cs="Arial"/>
          <w:sz w:val="21"/>
          <w:szCs w:val="21"/>
        </w:rPr>
        <w:t xml:space="preserve"> O extrato da Ata e os preços registrados serão publicados pelo Município no Diário Oficial. </w:t>
      </w:r>
    </w:p>
    <w:p w14:paraId="3A2EC827" w14:textId="77777777" w:rsidR="00946586" w:rsidRPr="00360516" w:rsidRDefault="00946586" w:rsidP="002437C5">
      <w:pPr>
        <w:spacing w:after="0" w:line="240" w:lineRule="auto"/>
        <w:jc w:val="both"/>
        <w:rPr>
          <w:rFonts w:ascii="Arial" w:hAnsi="Arial" w:cs="Arial"/>
          <w:sz w:val="21"/>
          <w:szCs w:val="21"/>
        </w:rPr>
      </w:pPr>
    </w:p>
    <w:p w14:paraId="2FC1512B" w14:textId="77777777" w:rsidR="00946586" w:rsidRPr="00360516" w:rsidRDefault="00946586" w:rsidP="002437C5">
      <w:pPr>
        <w:spacing w:after="0" w:line="240" w:lineRule="auto"/>
        <w:ind w:right="3"/>
        <w:jc w:val="both"/>
        <w:rPr>
          <w:rFonts w:ascii="Arial" w:hAnsi="Arial" w:cs="Arial"/>
          <w:sz w:val="21"/>
          <w:szCs w:val="21"/>
        </w:rPr>
      </w:pPr>
      <w:r w:rsidRPr="00360516">
        <w:rPr>
          <w:rFonts w:ascii="Arial" w:hAnsi="Arial" w:cs="Arial"/>
          <w:b/>
          <w:bCs/>
          <w:sz w:val="21"/>
          <w:szCs w:val="21"/>
        </w:rPr>
        <w:t>CLÁUSULA XI - DA FRAUDE E DA CORRUPÇÃO:</w:t>
      </w:r>
      <w:r w:rsidRPr="00360516">
        <w:rPr>
          <w:rFonts w:ascii="Arial" w:hAnsi="Arial" w:cs="Arial"/>
          <w:sz w:val="21"/>
          <w:szCs w:val="21"/>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26539FA9" w14:textId="77777777" w:rsidR="00946586" w:rsidRPr="00360516" w:rsidRDefault="00946586" w:rsidP="002437C5">
      <w:pPr>
        <w:spacing w:after="0" w:line="240" w:lineRule="auto"/>
        <w:ind w:right="3"/>
        <w:jc w:val="both"/>
        <w:rPr>
          <w:rFonts w:ascii="Arial" w:hAnsi="Arial" w:cs="Arial"/>
          <w:sz w:val="21"/>
          <w:szCs w:val="21"/>
        </w:rPr>
      </w:pPr>
    </w:p>
    <w:p w14:paraId="7120E358" w14:textId="77777777" w:rsidR="00946586" w:rsidRPr="00360516" w:rsidRDefault="00946586" w:rsidP="002437C5">
      <w:pPr>
        <w:spacing w:after="0" w:line="240" w:lineRule="auto"/>
        <w:ind w:right="384"/>
        <w:jc w:val="both"/>
        <w:rPr>
          <w:rFonts w:ascii="Arial" w:hAnsi="Arial" w:cs="Arial"/>
          <w:b/>
          <w:bCs/>
          <w:sz w:val="21"/>
          <w:szCs w:val="21"/>
        </w:rPr>
      </w:pPr>
      <w:r w:rsidRPr="00360516">
        <w:rPr>
          <w:rFonts w:ascii="Arial" w:hAnsi="Arial" w:cs="Arial"/>
          <w:b/>
          <w:bCs/>
          <w:sz w:val="21"/>
          <w:szCs w:val="21"/>
        </w:rPr>
        <w:t xml:space="preserve">SUBCLÁUSULA PRIMEIRA  </w:t>
      </w:r>
    </w:p>
    <w:p w14:paraId="15BE95B7" w14:textId="77777777" w:rsidR="00946586" w:rsidRPr="00360516" w:rsidRDefault="00946586" w:rsidP="002437C5">
      <w:pPr>
        <w:spacing w:after="0" w:line="240" w:lineRule="auto"/>
        <w:ind w:right="390"/>
        <w:jc w:val="both"/>
        <w:rPr>
          <w:rFonts w:ascii="Arial" w:hAnsi="Arial" w:cs="Arial"/>
          <w:sz w:val="21"/>
          <w:szCs w:val="21"/>
        </w:rPr>
      </w:pPr>
      <w:r w:rsidRPr="00360516">
        <w:rPr>
          <w:rFonts w:ascii="Arial" w:hAnsi="Arial" w:cs="Arial"/>
          <w:sz w:val="21"/>
          <w:szCs w:val="21"/>
        </w:rPr>
        <w:t xml:space="preserve">Para os propósitos desta cláusula, definem-se as seguintes práticas: </w:t>
      </w:r>
    </w:p>
    <w:p w14:paraId="4B8252F0" w14:textId="77777777" w:rsidR="00946586" w:rsidRPr="00360516" w:rsidRDefault="00946586" w:rsidP="002437C5">
      <w:pPr>
        <w:spacing w:after="0" w:line="240" w:lineRule="auto"/>
        <w:ind w:right="390"/>
        <w:jc w:val="both"/>
        <w:rPr>
          <w:rFonts w:ascii="Arial" w:hAnsi="Arial" w:cs="Arial"/>
          <w:sz w:val="21"/>
          <w:szCs w:val="21"/>
        </w:rPr>
      </w:pPr>
    </w:p>
    <w:p w14:paraId="61B4A9A3" w14:textId="77777777" w:rsidR="00946586" w:rsidRPr="00360516" w:rsidRDefault="00946586">
      <w:pPr>
        <w:numPr>
          <w:ilvl w:val="0"/>
          <w:numId w:val="12"/>
        </w:numPr>
        <w:spacing w:after="0" w:line="240" w:lineRule="auto"/>
        <w:ind w:left="0" w:right="1"/>
        <w:jc w:val="both"/>
        <w:rPr>
          <w:rFonts w:ascii="Arial" w:hAnsi="Arial" w:cs="Arial"/>
          <w:sz w:val="21"/>
          <w:szCs w:val="21"/>
        </w:rPr>
      </w:pPr>
      <w:r w:rsidRPr="00360516">
        <w:rPr>
          <w:rFonts w:ascii="Arial" w:hAnsi="Arial" w:cs="Arial"/>
          <w:sz w:val="21"/>
          <w:szCs w:val="21"/>
        </w:rPr>
        <w:t xml:space="preserve">“prática corrupta”: oferecer, dar, receber ou solicitar, direta ou indiretamente, qualquer vantagem com o objetivo de influenciar a ação de servidor público no processo de licitação ou na execução de contrato; </w:t>
      </w:r>
    </w:p>
    <w:p w14:paraId="6ADCB3FE" w14:textId="77777777" w:rsidR="00946586" w:rsidRPr="00360516" w:rsidRDefault="00946586">
      <w:pPr>
        <w:numPr>
          <w:ilvl w:val="0"/>
          <w:numId w:val="12"/>
        </w:numPr>
        <w:spacing w:after="0" w:line="240" w:lineRule="auto"/>
        <w:ind w:left="0" w:right="1"/>
        <w:jc w:val="both"/>
        <w:rPr>
          <w:rFonts w:ascii="Arial" w:hAnsi="Arial" w:cs="Arial"/>
          <w:sz w:val="21"/>
          <w:szCs w:val="21"/>
        </w:rPr>
      </w:pPr>
      <w:r w:rsidRPr="00360516">
        <w:rPr>
          <w:rFonts w:ascii="Arial" w:hAnsi="Arial" w:cs="Arial"/>
          <w:sz w:val="21"/>
          <w:szCs w:val="21"/>
        </w:rPr>
        <w:t xml:space="preserve">“prática fraudulenta”: a falsificação ou omissão dos fatos, com o objetivo de influenciar o processo de licitação ou de execução de contrato; </w:t>
      </w:r>
    </w:p>
    <w:p w14:paraId="2FF2190D" w14:textId="77777777" w:rsidR="00946586" w:rsidRPr="00360516" w:rsidRDefault="00946586" w:rsidP="002437C5">
      <w:pPr>
        <w:spacing w:after="0" w:line="240" w:lineRule="auto"/>
        <w:ind w:right="1"/>
        <w:jc w:val="both"/>
        <w:rPr>
          <w:rFonts w:ascii="Arial" w:hAnsi="Arial" w:cs="Arial"/>
          <w:sz w:val="21"/>
          <w:szCs w:val="21"/>
        </w:rPr>
      </w:pPr>
    </w:p>
    <w:p w14:paraId="75B7D246" w14:textId="77777777" w:rsidR="00946586" w:rsidRPr="00360516" w:rsidRDefault="00946586">
      <w:pPr>
        <w:numPr>
          <w:ilvl w:val="0"/>
          <w:numId w:val="12"/>
        </w:numPr>
        <w:spacing w:after="0" w:line="240" w:lineRule="auto"/>
        <w:ind w:left="0" w:right="1"/>
        <w:jc w:val="both"/>
        <w:rPr>
          <w:rFonts w:ascii="Arial" w:hAnsi="Arial" w:cs="Arial"/>
          <w:sz w:val="21"/>
          <w:szCs w:val="21"/>
        </w:rPr>
      </w:pPr>
      <w:r w:rsidRPr="00360516">
        <w:rPr>
          <w:rFonts w:ascii="Arial" w:hAnsi="Arial" w:cs="Arial"/>
          <w:sz w:val="21"/>
          <w:szCs w:val="21"/>
        </w:rPr>
        <w:t xml:space="preserve">“prática conluiada”: esquematizar ou estabelecer um acordo entre dois ou mais licitantes, com ou sem o conhecimento de representantes ou prepostos do órgão licitador, visando estabelecer preços em níveis artificiais e não-competitivos; </w:t>
      </w:r>
    </w:p>
    <w:p w14:paraId="280ABD5E" w14:textId="77777777" w:rsidR="00946586" w:rsidRPr="00360516" w:rsidRDefault="00946586" w:rsidP="002437C5">
      <w:pPr>
        <w:spacing w:after="0" w:line="240" w:lineRule="auto"/>
        <w:ind w:right="1"/>
        <w:jc w:val="both"/>
        <w:rPr>
          <w:rFonts w:ascii="Arial" w:hAnsi="Arial" w:cs="Arial"/>
          <w:sz w:val="21"/>
          <w:szCs w:val="21"/>
        </w:rPr>
      </w:pPr>
    </w:p>
    <w:p w14:paraId="3F0F9564" w14:textId="77777777" w:rsidR="00946586" w:rsidRPr="00360516" w:rsidRDefault="00946586">
      <w:pPr>
        <w:numPr>
          <w:ilvl w:val="0"/>
          <w:numId w:val="12"/>
        </w:numPr>
        <w:spacing w:after="0" w:line="240" w:lineRule="auto"/>
        <w:ind w:left="0" w:right="1"/>
        <w:jc w:val="both"/>
        <w:rPr>
          <w:rFonts w:ascii="Arial" w:hAnsi="Arial" w:cs="Arial"/>
          <w:sz w:val="21"/>
          <w:szCs w:val="21"/>
        </w:rPr>
      </w:pPr>
      <w:r w:rsidRPr="00360516">
        <w:rPr>
          <w:rFonts w:ascii="Arial" w:hAnsi="Arial" w:cs="Arial"/>
          <w:sz w:val="21"/>
          <w:szCs w:val="21"/>
        </w:rPr>
        <w:t xml:space="preserve">“prática coercitiva”: causar danos ou ameaçar causar dano, direta ou indiretamente, às pessoas ou sua propriedade, visando influenciar sua participação em um processo licitatório ou afetar a execução do contrato. </w:t>
      </w:r>
    </w:p>
    <w:p w14:paraId="53E2F9CA" w14:textId="77777777" w:rsidR="00946586" w:rsidRPr="00360516" w:rsidRDefault="00946586" w:rsidP="002437C5">
      <w:pPr>
        <w:pStyle w:val="PargrafodaLista"/>
        <w:ind w:left="0"/>
        <w:jc w:val="both"/>
        <w:rPr>
          <w:rFonts w:ascii="Arial" w:hAnsi="Arial" w:cs="Arial"/>
          <w:sz w:val="21"/>
          <w:szCs w:val="21"/>
        </w:rPr>
      </w:pPr>
    </w:p>
    <w:p w14:paraId="459599C4" w14:textId="77777777" w:rsidR="00946586" w:rsidRPr="00360516" w:rsidRDefault="00946586">
      <w:pPr>
        <w:numPr>
          <w:ilvl w:val="0"/>
          <w:numId w:val="12"/>
        </w:numPr>
        <w:spacing w:after="0" w:line="240" w:lineRule="auto"/>
        <w:ind w:left="0" w:right="1"/>
        <w:jc w:val="both"/>
        <w:rPr>
          <w:rFonts w:ascii="Arial" w:hAnsi="Arial" w:cs="Arial"/>
          <w:sz w:val="21"/>
          <w:szCs w:val="21"/>
        </w:rPr>
      </w:pPr>
      <w:r w:rsidRPr="00360516">
        <w:rPr>
          <w:rFonts w:ascii="Arial" w:hAnsi="Arial" w:cs="Arial"/>
          <w:sz w:val="21"/>
          <w:szCs w:val="21"/>
        </w:rPr>
        <w:t>prática obstrutiva”: (i) destruir, falsificar, alterar ou ocultar provas em inspeções ou fazer declarações falsas aos representantes do organismo financeiro multilateral, com o objetivo de</w:t>
      </w:r>
    </w:p>
    <w:p w14:paraId="1738D6D0" w14:textId="77777777" w:rsidR="00946586" w:rsidRPr="00360516" w:rsidRDefault="00946586" w:rsidP="002437C5">
      <w:pPr>
        <w:spacing w:after="0" w:line="240" w:lineRule="auto"/>
        <w:ind w:right="1"/>
        <w:jc w:val="both"/>
        <w:rPr>
          <w:rFonts w:ascii="Arial" w:hAnsi="Arial" w:cs="Arial"/>
          <w:sz w:val="21"/>
          <w:szCs w:val="21"/>
        </w:rPr>
      </w:pPr>
      <w:r w:rsidRPr="00360516">
        <w:rPr>
          <w:rFonts w:ascii="Arial" w:hAnsi="Arial" w:cs="Arial"/>
          <w:sz w:val="21"/>
          <w:szCs w:val="21"/>
        </w:rPr>
        <w:t>impedir materialmente a apuração de alegações de prática prevista acima; (</w:t>
      </w:r>
      <w:proofErr w:type="spellStart"/>
      <w:r w:rsidRPr="00360516">
        <w:rPr>
          <w:rFonts w:ascii="Arial" w:hAnsi="Arial" w:cs="Arial"/>
          <w:sz w:val="21"/>
          <w:szCs w:val="21"/>
        </w:rPr>
        <w:t>ii</w:t>
      </w:r>
      <w:proofErr w:type="spellEnd"/>
      <w:r w:rsidRPr="00360516">
        <w:rPr>
          <w:rFonts w:ascii="Arial" w:hAnsi="Arial" w:cs="Arial"/>
          <w:sz w:val="21"/>
          <w:szCs w:val="21"/>
        </w:rPr>
        <w:t xml:space="preserve">) atos cuja intenção seja impedir materialmente o exercício do direito de o organismo financeiro multilateral promover inspeção. </w:t>
      </w:r>
    </w:p>
    <w:p w14:paraId="7A959E89" w14:textId="77777777" w:rsidR="00946586" w:rsidRPr="00360516" w:rsidRDefault="00946586" w:rsidP="002437C5">
      <w:pPr>
        <w:spacing w:after="0" w:line="240" w:lineRule="auto"/>
        <w:ind w:right="1"/>
        <w:jc w:val="both"/>
        <w:rPr>
          <w:rFonts w:ascii="Arial" w:hAnsi="Arial" w:cs="Arial"/>
          <w:sz w:val="21"/>
          <w:szCs w:val="21"/>
        </w:rPr>
      </w:pPr>
    </w:p>
    <w:p w14:paraId="58EFD7B8" w14:textId="77777777" w:rsidR="00946586" w:rsidRPr="00360516" w:rsidRDefault="00946586" w:rsidP="002437C5">
      <w:pPr>
        <w:spacing w:after="0" w:line="240" w:lineRule="auto"/>
        <w:ind w:right="1"/>
        <w:jc w:val="both"/>
        <w:rPr>
          <w:rFonts w:ascii="Arial" w:hAnsi="Arial" w:cs="Arial"/>
          <w:sz w:val="21"/>
          <w:szCs w:val="21"/>
        </w:rPr>
      </w:pPr>
      <w:r w:rsidRPr="00360516">
        <w:rPr>
          <w:rFonts w:ascii="Arial" w:hAnsi="Arial" w:cs="Arial"/>
          <w:b/>
          <w:bCs/>
          <w:sz w:val="21"/>
          <w:szCs w:val="21"/>
        </w:rPr>
        <w:t>SUBCLÁUSULA SEGUNDA:</w:t>
      </w:r>
      <w:r w:rsidRPr="00360516">
        <w:rPr>
          <w:rFonts w:ascii="Arial" w:hAnsi="Arial" w:cs="Arial"/>
          <w:sz w:val="21"/>
          <w:szCs w:val="21"/>
        </w:rPr>
        <w:t xml:space="preserve"> Na hipótese de financiamento, parcial ou integral, por organismo financeiro multilateral, mediante adiantamento ou reembolso, este organismo imporá sanção sobre </w:t>
      </w:r>
      <w:r w:rsidRPr="00360516">
        <w:rPr>
          <w:rFonts w:ascii="Arial" w:hAnsi="Arial" w:cs="Arial"/>
          <w:sz w:val="21"/>
          <w:szCs w:val="21"/>
        </w:rPr>
        <w:lastRenderedPageBreak/>
        <w:t xml:space="preserve">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043381B1" w14:textId="77777777" w:rsidR="00946586" w:rsidRPr="00360516" w:rsidRDefault="00946586" w:rsidP="002437C5">
      <w:pPr>
        <w:spacing w:after="0" w:line="240" w:lineRule="auto"/>
        <w:ind w:right="1"/>
        <w:jc w:val="both"/>
        <w:rPr>
          <w:rFonts w:ascii="Arial" w:hAnsi="Arial" w:cs="Arial"/>
          <w:sz w:val="21"/>
          <w:szCs w:val="21"/>
        </w:rPr>
      </w:pPr>
    </w:p>
    <w:p w14:paraId="47032098" w14:textId="0034D078" w:rsidR="00946586" w:rsidRPr="00360516" w:rsidRDefault="00946586" w:rsidP="002437C5">
      <w:pPr>
        <w:spacing w:after="0" w:line="240" w:lineRule="auto"/>
        <w:ind w:right="2"/>
        <w:jc w:val="both"/>
        <w:rPr>
          <w:rFonts w:ascii="Arial" w:hAnsi="Arial" w:cs="Arial"/>
          <w:sz w:val="21"/>
          <w:szCs w:val="21"/>
        </w:rPr>
      </w:pPr>
      <w:r w:rsidRPr="00360516">
        <w:rPr>
          <w:rFonts w:ascii="Arial" w:hAnsi="Arial" w:cs="Arial"/>
          <w:b/>
          <w:bCs/>
          <w:sz w:val="21"/>
          <w:szCs w:val="21"/>
        </w:rPr>
        <w:t>SUBCLÁUSULA TERCEIRA:</w:t>
      </w:r>
      <w:r w:rsidRPr="00360516">
        <w:rPr>
          <w:rFonts w:ascii="Arial" w:hAnsi="Arial" w:cs="Arial"/>
          <w:sz w:val="21"/>
          <w:szCs w:val="21"/>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w:t>
      </w:r>
      <w:r w:rsidR="00B908E3" w:rsidRPr="00360516">
        <w:rPr>
          <w:rFonts w:ascii="Arial" w:hAnsi="Arial" w:cs="Arial"/>
          <w:sz w:val="21"/>
          <w:szCs w:val="21"/>
        </w:rPr>
        <w:t xml:space="preserve">documentos, </w:t>
      </w:r>
      <w:r w:rsidRPr="00360516">
        <w:rPr>
          <w:rFonts w:ascii="Arial" w:hAnsi="Arial" w:cs="Arial"/>
          <w:sz w:val="21"/>
          <w:szCs w:val="21"/>
        </w:rPr>
        <w:t xml:space="preserve">contas e registros relacionados à licitação e à execução do contrato. </w:t>
      </w:r>
    </w:p>
    <w:p w14:paraId="5E063106" w14:textId="77777777" w:rsidR="00946586" w:rsidRPr="00360516" w:rsidRDefault="00946586" w:rsidP="002437C5">
      <w:pPr>
        <w:spacing w:after="0" w:line="240" w:lineRule="auto"/>
        <w:ind w:right="2"/>
        <w:jc w:val="both"/>
        <w:rPr>
          <w:rFonts w:ascii="Arial" w:hAnsi="Arial" w:cs="Arial"/>
          <w:sz w:val="21"/>
          <w:szCs w:val="21"/>
        </w:rPr>
      </w:pPr>
    </w:p>
    <w:p w14:paraId="2E9389CC" w14:textId="77777777" w:rsidR="00946586" w:rsidRPr="00360516" w:rsidRDefault="00946586" w:rsidP="002437C5">
      <w:pPr>
        <w:spacing w:after="0" w:line="240" w:lineRule="auto"/>
        <w:jc w:val="both"/>
        <w:rPr>
          <w:rFonts w:ascii="Arial" w:hAnsi="Arial" w:cs="Arial"/>
          <w:sz w:val="21"/>
          <w:szCs w:val="21"/>
        </w:rPr>
      </w:pPr>
      <w:r w:rsidRPr="00360516">
        <w:rPr>
          <w:rFonts w:ascii="Arial" w:hAnsi="Arial" w:cs="Arial"/>
          <w:b/>
          <w:bCs/>
          <w:sz w:val="21"/>
          <w:szCs w:val="21"/>
        </w:rPr>
        <w:t>CLÁUSULA XII - UTILIZAÇÃO DA ATA POR ÓRGÃOS OU ENTIDADES NÃO PARTICIPANTES:</w:t>
      </w:r>
      <w:r w:rsidRPr="00360516">
        <w:rPr>
          <w:rFonts w:ascii="Arial" w:hAnsi="Arial" w:cs="Arial"/>
          <w:sz w:val="21"/>
          <w:szCs w:val="21"/>
        </w:rPr>
        <w:t xml:space="preserve"> É vedada a utilização desta ata por órgãos ou entidades não participantes.</w:t>
      </w:r>
    </w:p>
    <w:p w14:paraId="6D1A300C" w14:textId="77777777" w:rsidR="00946586" w:rsidRPr="00360516" w:rsidRDefault="00946586" w:rsidP="002437C5">
      <w:pPr>
        <w:spacing w:after="0" w:line="240" w:lineRule="auto"/>
        <w:jc w:val="both"/>
        <w:rPr>
          <w:rFonts w:ascii="Arial" w:hAnsi="Arial" w:cs="Arial"/>
          <w:sz w:val="21"/>
          <w:szCs w:val="21"/>
        </w:rPr>
      </w:pPr>
      <w:r w:rsidRPr="00360516">
        <w:rPr>
          <w:rFonts w:ascii="Arial" w:hAnsi="Arial" w:cs="Arial"/>
          <w:sz w:val="21"/>
          <w:szCs w:val="21"/>
        </w:rPr>
        <w:t xml:space="preserve"> </w:t>
      </w:r>
    </w:p>
    <w:p w14:paraId="20B22D81" w14:textId="363EEFCF" w:rsidR="00946586" w:rsidRPr="00360516" w:rsidRDefault="00946586" w:rsidP="002437C5">
      <w:pPr>
        <w:spacing w:after="0" w:line="240" w:lineRule="auto"/>
        <w:ind w:right="3"/>
        <w:jc w:val="both"/>
        <w:rPr>
          <w:rFonts w:ascii="Arial" w:hAnsi="Arial" w:cs="Arial"/>
          <w:sz w:val="21"/>
          <w:szCs w:val="21"/>
        </w:rPr>
      </w:pPr>
      <w:r w:rsidRPr="00360516">
        <w:rPr>
          <w:rFonts w:ascii="Arial" w:hAnsi="Arial" w:cs="Arial"/>
          <w:b/>
          <w:bCs/>
          <w:sz w:val="21"/>
          <w:szCs w:val="21"/>
        </w:rPr>
        <w:t>CLÁUSULA XIII- DO FORO:</w:t>
      </w:r>
      <w:r w:rsidRPr="00360516">
        <w:rPr>
          <w:rFonts w:ascii="Arial" w:hAnsi="Arial" w:cs="Arial"/>
          <w:sz w:val="21"/>
          <w:szCs w:val="21"/>
        </w:rPr>
        <w:t xml:space="preserve"> Fica eleito o foro da comarca de Deodápolis, Estado de Mato Grosso do Sul, para dirimir as questões oriundas do presente Contrato, renunciando, as partes, a qualquer outro por mais privilegiado que seja. </w:t>
      </w:r>
    </w:p>
    <w:p w14:paraId="334D2642" w14:textId="77777777" w:rsidR="001143AE" w:rsidRPr="00360516" w:rsidRDefault="001143AE" w:rsidP="002437C5">
      <w:pPr>
        <w:spacing w:after="0" w:line="240" w:lineRule="auto"/>
        <w:ind w:right="3"/>
        <w:jc w:val="both"/>
        <w:rPr>
          <w:rFonts w:ascii="Arial" w:hAnsi="Arial" w:cs="Arial"/>
          <w:sz w:val="21"/>
          <w:szCs w:val="21"/>
        </w:rPr>
      </w:pPr>
    </w:p>
    <w:p w14:paraId="6E886C20" w14:textId="77777777" w:rsidR="00946586" w:rsidRPr="00360516" w:rsidRDefault="00946586" w:rsidP="002437C5">
      <w:pPr>
        <w:spacing w:after="0"/>
        <w:ind w:right="4"/>
        <w:jc w:val="both"/>
        <w:rPr>
          <w:rFonts w:ascii="Arial" w:hAnsi="Arial" w:cs="Arial"/>
          <w:sz w:val="21"/>
          <w:szCs w:val="21"/>
        </w:rPr>
      </w:pPr>
      <w:r w:rsidRPr="00360516">
        <w:rPr>
          <w:rFonts w:ascii="Arial" w:hAnsi="Arial" w:cs="Arial"/>
          <w:sz w:val="21"/>
          <w:szCs w:val="21"/>
        </w:rPr>
        <w:t xml:space="preserve">              E por estarem assim justos e acordados assinam as partes o presente instrumento em 01 (uma) via.</w:t>
      </w:r>
    </w:p>
    <w:p w14:paraId="02A905A9" w14:textId="17A94154" w:rsidR="00946586" w:rsidRPr="00360516" w:rsidRDefault="00946586" w:rsidP="002437C5">
      <w:pPr>
        <w:spacing w:after="0"/>
        <w:ind w:right="4"/>
        <w:jc w:val="right"/>
        <w:rPr>
          <w:rFonts w:ascii="Arial" w:hAnsi="Arial" w:cs="Arial"/>
          <w:sz w:val="21"/>
          <w:szCs w:val="21"/>
        </w:rPr>
      </w:pPr>
      <w:r w:rsidRPr="00360516">
        <w:rPr>
          <w:rFonts w:ascii="Arial" w:hAnsi="Arial" w:cs="Arial"/>
          <w:sz w:val="21"/>
          <w:szCs w:val="21"/>
        </w:rPr>
        <w:t xml:space="preserve">Deodápolis - MS, </w:t>
      </w:r>
      <w:r w:rsidR="00D56E9F" w:rsidRPr="00360516">
        <w:rPr>
          <w:rFonts w:ascii="Arial" w:hAnsi="Arial" w:cs="Arial"/>
          <w:sz w:val="21"/>
          <w:szCs w:val="21"/>
        </w:rPr>
        <w:t xml:space="preserve">       </w:t>
      </w:r>
      <w:r w:rsidRPr="00360516">
        <w:rPr>
          <w:rFonts w:ascii="Arial" w:hAnsi="Arial" w:cs="Arial"/>
          <w:sz w:val="21"/>
          <w:szCs w:val="21"/>
        </w:rPr>
        <w:t>/</w:t>
      </w:r>
      <w:r w:rsidR="00D56E9F" w:rsidRPr="00360516">
        <w:rPr>
          <w:rFonts w:ascii="Arial" w:hAnsi="Arial" w:cs="Arial"/>
          <w:sz w:val="21"/>
          <w:szCs w:val="21"/>
        </w:rPr>
        <w:t xml:space="preserve">                </w:t>
      </w:r>
      <w:r w:rsidRPr="00360516">
        <w:rPr>
          <w:rFonts w:ascii="Arial" w:hAnsi="Arial" w:cs="Arial"/>
          <w:sz w:val="21"/>
          <w:szCs w:val="21"/>
        </w:rPr>
        <w:t>/ de 202</w:t>
      </w:r>
      <w:r w:rsidR="00E604CD" w:rsidRPr="00360516">
        <w:rPr>
          <w:rFonts w:ascii="Arial" w:hAnsi="Arial" w:cs="Arial"/>
          <w:sz w:val="21"/>
          <w:szCs w:val="21"/>
        </w:rPr>
        <w:t>6</w:t>
      </w:r>
      <w:r w:rsidRPr="00360516">
        <w:rPr>
          <w:rFonts w:ascii="Arial" w:hAnsi="Arial" w:cs="Arial"/>
          <w:sz w:val="21"/>
          <w:szCs w:val="21"/>
        </w:rPr>
        <w:t>.</w:t>
      </w:r>
    </w:p>
    <w:p w14:paraId="0EB67E16" w14:textId="77777777" w:rsidR="0021630D" w:rsidRPr="00360516" w:rsidRDefault="0021630D" w:rsidP="002437C5">
      <w:pPr>
        <w:spacing w:after="0"/>
        <w:ind w:right="4"/>
        <w:rPr>
          <w:rFonts w:ascii="Arial" w:hAnsi="Arial" w:cs="Arial"/>
          <w:sz w:val="21"/>
          <w:szCs w:val="21"/>
        </w:rPr>
      </w:pPr>
    </w:p>
    <w:p w14:paraId="6E28096E" w14:textId="77777777" w:rsidR="00FE406B" w:rsidRPr="00360516" w:rsidRDefault="00FE406B" w:rsidP="002437C5">
      <w:pPr>
        <w:spacing w:after="0"/>
        <w:ind w:right="4"/>
        <w:rPr>
          <w:rFonts w:ascii="Arial" w:hAnsi="Arial" w:cs="Arial"/>
          <w:sz w:val="21"/>
          <w:szCs w:val="21"/>
        </w:rPr>
      </w:pPr>
    </w:p>
    <w:p w14:paraId="2AAA4ED9" w14:textId="77777777" w:rsidR="002C7187" w:rsidRPr="00360516" w:rsidRDefault="002C7187" w:rsidP="002437C5">
      <w:pPr>
        <w:spacing w:after="0"/>
        <w:ind w:right="4"/>
        <w:rPr>
          <w:rFonts w:ascii="Arial" w:hAnsi="Arial" w:cs="Arial"/>
          <w:sz w:val="21"/>
          <w:szCs w:val="21"/>
        </w:rPr>
      </w:pPr>
    </w:p>
    <w:p w14:paraId="5CCCB1C7" w14:textId="3B903DA0" w:rsidR="00946586" w:rsidRPr="00360516" w:rsidRDefault="00946586" w:rsidP="002437C5">
      <w:pPr>
        <w:autoSpaceDE w:val="0"/>
        <w:autoSpaceDN w:val="0"/>
        <w:adjustRightInd w:val="0"/>
        <w:spacing w:after="0" w:line="240" w:lineRule="auto"/>
        <w:rPr>
          <w:rFonts w:ascii="Arial" w:hAnsi="Arial" w:cs="Arial"/>
          <w:b/>
          <w:bCs/>
          <w:iCs/>
          <w:sz w:val="21"/>
          <w:szCs w:val="21"/>
        </w:rPr>
      </w:pPr>
      <w:r w:rsidRPr="00360516">
        <w:rPr>
          <w:rFonts w:ascii="Arial" w:hAnsi="Arial" w:cs="Arial"/>
          <w:b/>
          <w:bCs/>
          <w:iCs/>
          <w:sz w:val="21"/>
          <w:szCs w:val="21"/>
        </w:rPr>
        <w:t>______________________________</w:t>
      </w:r>
    </w:p>
    <w:p w14:paraId="33CCFB28" w14:textId="330E30EF" w:rsidR="00946586" w:rsidRPr="00360516" w:rsidRDefault="00D56E9F" w:rsidP="002437C5">
      <w:pPr>
        <w:autoSpaceDE w:val="0"/>
        <w:autoSpaceDN w:val="0"/>
        <w:adjustRightInd w:val="0"/>
        <w:spacing w:after="0" w:line="240" w:lineRule="auto"/>
        <w:rPr>
          <w:rFonts w:ascii="Arial" w:hAnsi="Arial" w:cs="Arial"/>
          <w:sz w:val="21"/>
          <w:szCs w:val="21"/>
        </w:rPr>
      </w:pPr>
      <w:r w:rsidRPr="00360516">
        <w:rPr>
          <w:rFonts w:ascii="Arial" w:hAnsi="Arial" w:cs="Arial"/>
          <w:sz w:val="21"/>
          <w:szCs w:val="21"/>
        </w:rPr>
        <w:t>XXXXXXXXXXXXXXXXXXXXXXXXX</w:t>
      </w:r>
    </w:p>
    <w:p w14:paraId="59CBFB88" w14:textId="1C5BD7AB" w:rsidR="00946586" w:rsidRPr="00360516" w:rsidRDefault="00946586" w:rsidP="002437C5">
      <w:pPr>
        <w:autoSpaceDE w:val="0"/>
        <w:autoSpaceDN w:val="0"/>
        <w:adjustRightInd w:val="0"/>
        <w:spacing w:after="0" w:line="240" w:lineRule="auto"/>
        <w:rPr>
          <w:rFonts w:ascii="Arial" w:hAnsi="Arial" w:cs="Arial"/>
          <w:sz w:val="21"/>
          <w:szCs w:val="21"/>
        </w:rPr>
      </w:pPr>
      <w:r w:rsidRPr="00360516">
        <w:rPr>
          <w:rFonts w:ascii="Arial" w:hAnsi="Arial" w:cs="Arial"/>
          <w:sz w:val="21"/>
          <w:szCs w:val="21"/>
        </w:rPr>
        <w:t>P/Secretaria Municipal de</w:t>
      </w:r>
      <w:r w:rsidR="00E83137" w:rsidRPr="00360516">
        <w:rPr>
          <w:rFonts w:ascii="Arial" w:hAnsi="Arial" w:cs="Arial"/>
          <w:sz w:val="21"/>
          <w:szCs w:val="21"/>
        </w:rPr>
        <w:t xml:space="preserve"> </w:t>
      </w:r>
      <w:r w:rsidR="002C7187">
        <w:rPr>
          <w:rFonts w:ascii="Arial" w:hAnsi="Arial" w:cs="Arial"/>
          <w:sz w:val="21"/>
          <w:szCs w:val="21"/>
        </w:rPr>
        <w:t>..................</w:t>
      </w:r>
    </w:p>
    <w:p w14:paraId="017D6D9F" w14:textId="77777777" w:rsidR="00946586" w:rsidRPr="00360516" w:rsidRDefault="00946586" w:rsidP="002437C5">
      <w:pPr>
        <w:autoSpaceDE w:val="0"/>
        <w:autoSpaceDN w:val="0"/>
        <w:adjustRightInd w:val="0"/>
        <w:spacing w:after="0" w:line="240" w:lineRule="auto"/>
        <w:rPr>
          <w:rFonts w:ascii="Arial" w:hAnsi="Arial" w:cs="Arial"/>
          <w:sz w:val="21"/>
          <w:szCs w:val="21"/>
        </w:rPr>
      </w:pPr>
      <w:r w:rsidRPr="00360516">
        <w:rPr>
          <w:rFonts w:ascii="Arial" w:hAnsi="Arial" w:cs="Arial"/>
          <w:sz w:val="21"/>
          <w:szCs w:val="21"/>
        </w:rPr>
        <w:t>Contratante/ Ordenador de Despesas</w:t>
      </w:r>
    </w:p>
    <w:p w14:paraId="5DCECFFA" w14:textId="77777777" w:rsidR="00E83137" w:rsidRDefault="00E83137" w:rsidP="002437C5">
      <w:pPr>
        <w:autoSpaceDE w:val="0"/>
        <w:autoSpaceDN w:val="0"/>
        <w:adjustRightInd w:val="0"/>
        <w:spacing w:after="0"/>
        <w:rPr>
          <w:rFonts w:ascii="Arial" w:hAnsi="Arial" w:cs="Arial"/>
        </w:rPr>
      </w:pPr>
    </w:p>
    <w:p w14:paraId="0B76B20A" w14:textId="77777777" w:rsidR="002C7187" w:rsidRPr="00360516" w:rsidRDefault="002C7187" w:rsidP="002C7187">
      <w:pPr>
        <w:autoSpaceDE w:val="0"/>
        <w:autoSpaceDN w:val="0"/>
        <w:adjustRightInd w:val="0"/>
        <w:spacing w:after="0" w:line="240" w:lineRule="auto"/>
        <w:rPr>
          <w:rFonts w:ascii="Arial" w:hAnsi="Arial" w:cs="Arial"/>
          <w:b/>
          <w:bCs/>
          <w:iCs/>
          <w:sz w:val="21"/>
          <w:szCs w:val="21"/>
        </w:rPr>
      </w:pPr>
      <w:r w:rsidRPr="00360516">
        <w:rPr>
          <w:rFonts w:ascii="Arial" w:hAnsi="Arial" w:cs="Arial"/>
          <w:b/>
          <w:bCs/>
          <w:iCs/>
          <w:sz w:val="21"/>
          <w:szCs w:val="21"/>
        </w:rPr>
        <w:t>______________________________</w:t>
      </w:r>
    </w:p>
    <w:p w14:paraId="6398E92C" w14:textId="77777777" w:rsidR="002C7187" w:rsidRPr="00360516" w:rsidRDefault="002C7187" w:rsidP="002C7187">
      <w:pPr>
        <w:autoSpaceDE w:val="0"/>
        <w:autoSpaceDN w:val="0"/>
        <w:adjustRightInd w:val="0"/>
        <w:spacing w:after="0" w:line="240" w:lineRule="auto"/>
        <w:rPr>
          <w:rFonts w:ascii="Arial" w:hAnsi="Arial" w:cs="Arial"/>
          <w:sz w:val="21"/>
          <w:szCs w:val="21"/>
        </w:rPr>
      </w:pPr>
      <w:r w:rsidRPr="00360516">
        <w:rPr>
          <w:rFonts w:ascii="Arial" w:hAnsi="Arial" w:cs="Arial"/>
          <w:sz w:val="21"/>
          <w:szCs w:val="21"/>
        </w:rPr>
        <w:t>XXXXXXXXXXXXXXXXXXXXXXXXX</w:t>
      </w:r>
    </w:p>
    <w:p w14:paraId="7C361805" w14:textId="77777777" w:rsidR="002C7187" w:rsidRPr="00360516" w:rsidRDefault="002C7187" w:rsidP="002C7187">
      <w:pPr>
        <w:autoSpaceDE w:val="0"/>
        <w:autoSpaceDN w:val="0"/>
        <w:adjustRightInd w:val="0"/>
        <w:spacing w:after="0" w:line="240" w:lineRule="auto"/>
        <w:rPr>
          <w:rFonts w:ascii="Arial" w:hAnsi="Arial" w:cs="Arial"/>
          <w:sz w:val="21"/>
          <w:szCs w:val="21"/>
        </w:rPr>
      </w:pPr>
      <w:r w:rsidRPr="00360516">
        <w:rPr>
          <w:rFonts w:ascii="Arial" w:hAnsi="Arial" w:cs="Arial"/>
          <w:sz w:val="21"/>
          <w:szCs w:val="21"/>
        </w:rPr>
        <w:t xml:space="preserve">P/Secretaria Municipal de </w:t>
      </w:r>
      <w:r>
        <w:rPr>
          <w:rFonts w:ascii="Arial" w:hAnsi="Arial" w:cs="Arial"/>
          <w:sz w:val="21"/>
          <w:szCs w:val="21"/>
        </w:rPr>
        <w:t>..................</w:t>
      </w:r>
    </w:p>
    <w:p w14:paraId="42446C41" w14:textId="77777777" w:rsidR="002C7187" w:rsidRPr="00360516" w:rsidRDefault="002C7187" w:rsidP="002C7187">
      <w:pPr>
        <w:autoSpaceDE w:val="0"/>
        <w:autoSpaceDN w:val="0"/>
        <w:adjustRightInd w:val="0"/>
        <w:spacing w:after="0" w:line="240" w:lineRule="auto"/>
        <w:rPr>
          <w:rFonts w:ascii="Arial" w:hAnsi="Arial" w:cs="Arial"/>
          <w:sz w:val="21"/>
          <w:szCs w:val="21"/>
        </w:rPr>
      </w:pPr>
      <w:r w:rsidRPr="00360516">
        <w:rPr>
          <w:rFonts w:ascii="Arial" w:hAnsi="Arial" w:cs="Arial"/>
          <w:sz w:val="21"/>
          <w:szCs w:val="21"/>
        </w:rPr>
        <w:t>Contratante/ Ordenador de Despesas</w:t>
      </w:r>
    </w:p>
    <w:p w14:paraId="55F9DDF1" w14:textId="77777777" w:rsidR="002C7187" w:rsidRPr="00360516" w:rsidRDefault="002C7187" w:rsidP="002C7187">
      <w:pPr>
        <w:autoSpaceDE w:val="0"/>
        <w:autoSpaceDN w:val="0"/>
        <w:adjustRightInd w:val="0"/>
        <w:spacing w:after="0"/>
        <w:rPr>
          <w:rFonts w:ascii="Arial" w:hAnsi="Arial" w:cs="Arial"/>
        </w:rPr>
      </w:pPr>
    </w:p>
    <w:p w14:paraId="6DC448B4" w14:textId="77777777" w:rsidR="002C7187" w:rsidRPr="00360516" w:rsidRDefault="002C7187" w:rsidP="002C7187">
      <w:pPr>
        <w:autoSpaceDE w:val="0"/>
        <w:autoSpaceDN w:val="0"/>
        <w:adjustRightInd w:val="0"/>
        <w:spacing w:after="0" w:line="240" w:lineRule="auto"/>
        <w:rPr>
          <w:rFonts w:ascii="Arial" w:hAnsi="Arial" w:cs="Arial"/>
          <w:b/>
          <w:bCs/>
          <w:iCs/>
          <w:sz w:val="21"/>
          <w:szCs w:val="21"/>
        </w:rPr>
      </w:pPr>
      <w:r w:rsidRPr="00360516">
        <w:rPr>
          <w:rFonts w:ascii="Arial" w:hAnsi="Arial" w:cs="Arial"/>
          <w:b/>
          <w:bCs/>
          <w:iCs/>
          <w:sz w:val="21"/>
          <w:szCs w:val="21"/>
        </w:rPr>
        <w:t>______________________________</w:t>
      </w:r>
    </w:p>
    <w:p w14:paraId="1E261FA6" w14:textId="77777777" w:rsidR="002C7187" w:rsidRPr="00360516" w:rsidRDefault="002C7187" w:rsidP="002C7187">
      <w:pPr>
        <w:autoSpaceDE w:val="0"/>
        <w:autoSpaceDN w:val="0"/>
        <w:adjustRightInd w:val="0"/>
        <w:spacing w:after="0" w:line="240" w:lineRule="auto"/>
        <w:rPr>
          <w:rFonts w:ascii="Arial" w:hAnsi="Arial" w:cs="Arial"/>
          <w:sz w:val="21"/>
          <w:szCs w:val="21"/>
        </w:rPr>
      </w:pPr>
      <w:r w:rsidRPr="00360516">
        <w:rPr>
          <w:rFonts w:ascii="Arial" w:hAnsi="Arial" w:cs="Arial"/>
          <w:sz w:val="21"/>
          <w:szCs w:val="21"/>
        </w:rPr>
        <w:t>XXXXXXXXXXXXXXXXXXXXXXXXX</w:t>
      </w:r>
    </w:p>
    <w:p w14:paraId="3798D954" w14:textId="77777777" w:rsidR="002C7187" w:rsidRPr="00360516" w:rsidRDefault="002C7187" w:rsidP="002C7187">
      <w:pPr>
        <w:autoSpaceDE w:val="0"/>
        <w:autoSpaceDN w:val="0"/>
        <w:adjustRightInd w:val="0"/>
        <w:spacing w:after="0" w:line="240" w:lineRule="auto"/>
        <w:rPr>
          <w:rFonts w:ascii="Arial" w:hAnsi="Arial" w:cs="Arial"/>
          <w:sz w:val="21"/>
          <w:szCs w:val="21"/>
        </w:rPr>
      </w:pPr>
      <w:r w:rsidRPr="00360516">
        <w:rPr>
          <w:rFonts w:ascii="Arial" w:hAnsi="Arial" w:cs="Arial"/>
          <w:sz w:val="21"/>
          <w:szCs w:val="21"/>
        </w:rPr>
        <w:t xml:space="preserve">P/Secretaria Municipal de </w:t>
      </w:r>
      <w:r>
        <w:rPr>
          <w:rFonts w:ascii="Arial" w:hAnsi="Arial" w:cs="Arial"/>
          <w:sz w:val="21"/>
          <w:szCs w:val="21"/>
        </w:rPr>
        <w:t>..................</w:t>
      </w:r>
    </w:p>
    <w:p w14:paraId="7DD643ED" w14:textId="77777777" w:rsidR="002C7187" w:rsidRPr="00360516" w:rsidRDefault="002C7187" w:rsidP="002C7187">
      <w:pPr>
        <w:autoSpaceDE w:val="0"/>
        <w:autoSpaceDN w:val="0"/>
        <w:adjustRightInd w:val="0"/>
        <w:spacing w:after="0" w:line="240" w:lineRule="auto"/>
        <w:rPr>
          <w:rFonts w:ascii="Arial" w:hAnsi="Arial" w:cs="Arial"/>
          <w:sz w:val="21"/>
          <w:szCs w:val="21"/>
        </w:rPr>
      </w:pPr>
      <w:r w:rsidRPr="00360516">
        <w:rPr>
          <w:rFonts w:ascii="Arial" w:hAnsi="Arial" w:cs="Arial"/>
          <w:sz w:val="21"/>
          <w:szCs w:val="21"/>
        </w:rPr>
        <w:t>Contratante/ Ordenador de Despesas</w:t>
      </w:r>
    </w:p>
    <w:p w14:paraId="1FF8E831" w14:textId="77777777" w:rsidR="002C7187" w:rsidRPr="00360516" w:rsidRDefault="002C7187" w:rsidP="002C7187">
      <w:pPr>
        <w:autoSpaceDE w:val="0"/>
        <w:autoSpaceDN w:val="0"/>
        <w:adjustRightInd w:val="0"/>
        <w:spacing w:after="0"/>
        <w:rPr>
          <w:rFonts w:ascii="Arial" w:hAnsi="Arial" w:cs="Arial"/>
        </w:rPr>
      </w:pPr>
    </w:p>
    <w:p w14:paraId="410C2F13" w14:textId="77777777" w:rsidR="002C7187" w:rsidRPr="00360516" w:rsidRDefault="002C7187" w:rsidP="002437C5">
      <w:pPr>
        <w:autoSpaceDE w:val="0"/>
        <w:autoSpaceDN w:val="0"/>
        <w:adjustRightInd w:val="0"/>
        <w:spacing w:after="0"/>
        <w:rPr>
          <w:rFonts w:ascii="Arial" w:hAnsi="Arial" w:cs="Arial"/>
        </w:rPr>
      </w:pPr>
    </w:p>
    <w:p w14:paraId="48D50D19" w14:textId="06991F94" w:rsidR="00946586" w:rsidRPr="00360516" w:rsidRDefault="00946586" w:rsidP="002437C5">
      <w:pPr>
        <w:autoSpaceDE w:val="0"/>
        <w:autoSpaceDN w:val="0"/>
        <w:adjustRightInd w:val="0"/>
        <w:spacing w:after="0"/>
        <w:rPr>
          <w:rFonts w:ascii="Arial" w:hAnsi="Arial" w:cs="Arial"/>
          <w:b/>
        </w:rPr>
      </w:pPr>
      <w:r w:rsidRPr="00360516">
        <w:rPr>
          <w:rFonts w:ascii="Arial" w:hAnsi="Arial" w:cs="Arial"/>
          <w:b/>
        </w:rPr>
        <w:t>EMPRESAS DETENTORAS:</w:t>
      </w:r>
    </w:p>
    <w:p w14:paraId="74478DED" w14:textId="77777777" w:rsidR="00FE406B" w:rsidRPr="00360516" w:rsidRDefault="00FE406B" w:rsidP="002437C5">
      <w:pPr>
        <w:autoSpaceDE w:val="0"/>
        <w:autoSpaceDN w:val="0"/>
        <w:adjustRightInd w:val="0"/>
        <w:spacing w:after="0"/>
        <w:rPr>
          <w:rFonts w:ascii="Arial" w:hAnsi="Arial" w:cs="Arial"/>
          <w:b/>
        </w:rPr>
      </w:pPr>
    </w:p>
    <w:p w14:paraId="30646135" w14:textId="77777777" w:rsidR="00946586" w:rsidRPr="00360516" w:rsidRDefault="00946586" w:rsidP="002437C5">
      <w:pPr>
        <w:autoSpaceDE w:val="0"/>
        <w:autoSpaceDN w:val="0"/>
        <w:adjustRightInd w:val="0"/>
        <w:spacing w:after="0"/>
        <w:rPr>
          <w:rFonts w:ascii="Arial" w:hAnsi="Arial" w:cs="Arial"/>
        </w:rPr>
      </w:pPr>
      <w:r w:rsidRPr="00360516">
        <w:rPr>
          <w:rFonts w:ascii="Arial" w:hAnsi="Arial" w:cs="Arial"/>
        </w:rPr>
        <w:t>______________________________</w:t>
      </w:r>
    </w:p>
    <w:p w14:paraId="5E771E93" w14:textId="3B5D1BDA" w:rsidR="00946586" w:rsidRPr="00360516" w:rsidRDefault="00946586" w:rsidP="002437C5">
      <w:pPr>
        <w:autoSpaceDE w:val="0"/>
        <w:autoSpaceDN w:val="0"/>
        <w:adjustRightInd w:val="0"/>
        <w:spacing w:after="0"/>
        <w:rPr>
          <w:rFonts w:ascii="Arial" w:hAnsi="Arial" w:cs="Arial"/>
        </w:rPr>
      </w:pPr>
      <w:r w:rsidRPr="00360516">
        <w:rPr>
          <w:rFonts w:ascii="Arial" w:hAnsi="Arial" w:cs="Arial"/>
        </w:rPr>
        <w:t>Empresa:</w:t>
      </w:r>
    </w:p>
    <w:p w14:paraId="290BDACF" w14:textId="77777777" w:rsidR="00FE406B" w:rsidRPr="00360516" w:rsidRDefault="00FE406B" w:rsidP="002437C5">
      <w:pPr>
        <w:autoSpaceDE w:val="0"/>
        <w:autoSpaceDN w:val="0"/>
        <w:adjustRightInd w:val="0"/>
        <w:spacing w:after="0"/>
        <w:rPr>
          <w:rFonts w:ascii="Arial" w:hAnsi="Arial" w:cs="Arial"/>
        </w:rPr>
      </w:pPr>
    </w:p>
    <w:p w14:paraId="1ADCC3A6" w14:textId="77777777" w:rsidR="00946586" w:rsidRPr="00360516" w:rsidRDefault="00946586" w:rsidP="002437C5">
      <w:pPr>
        <w:autoSpaceDE w:val="0"/>
        <w:autoSpaceDN w:val="0"/>
        <w:adjustRightInd w:val="0"/>
        <w:spacing w:after="0"/>
        <w:rPr>
          <w:rFonts w:ascii="Arial" w:hAnsi="Arial" w:cs="Arial"/>
        </w:rPr>
      </w:pPr>
      <w:r w:rsidRPr="00360516">
        <w:rPr>
          <w:rFonts w:ascii="Arial" w:hAnsi="Arial" w:cs="Arial"/>
        </w:rPr>
        <w:t>______________________________</w:t>
      </w:r>
    </w:p>
    <w:p w14:paraId="224A7BCB" w14:textId="77777777" w:rsidR="00946586" w:rsidRPr="00360516" w:rsidRDefault="00946586" w:rsidP="002437C5">
      <w:pPr>
        <w:autoSpaceDE w:val="0"/>
        <w:autoSpaceDN w:val="0"/>
        <w:adjustRightInd w:val="0"/>
        <w:spacing w:after="0"/>
        <w:rPr>
          <w:rFonts w:ascii="Arial" w:hAnsi="Arial" w:cs="Arial"/>
        </w:rPr>
      </w:pPr>
      <w:r w:rsidRPr="00360516">
        <w:rPr>
          <w:rFonts w:ascii="Arial" w:hAnsi="Arial" w:cs="Arial"/>
        </w:rPr>
        <w:t>Empresa:</w:t>
      </w:r>
    </w:p>
    <w:p w14:paraId="138E222B" w14:textId="77777777" w:rsidR="00E11718" w:rsidRPr="00360516" w:rsidRDefault="00E11718" w:rsidP="002437C5">
      <w:pPr>
        <w:autoSpaceDE w:val="0"/>
        <w:autoSpaceDN w:val="0"/>
        <w:adjustRightInd w:val="0"/>
        <w:spacing w:after="0"/>
        <w:rPr>
          <w:rFonts w:ascii="Arial" w:hAnsi="Arial" w:cs="Arial"/>
        </w:rPr>
      </w:pPr>
    </w:p>
    <w:p w14:paraId="1C082D70" w14:textId="77777777" w:rsidR="00FE406B" w:rsidRPr="00360516" w:rsidRDefault="00FE406B" w:rsidP="002437C5">
      <w:pPr>
        <w:autoSpaceDE w:val="0"/>
        <w:autoSpaceDN w:val="0"/>
        <w:adjustRightInd w:val="0"/>
        <w:spacing w:after="0"/>
        <w:rPr>
          <w:rFonts w:ascii="Arial" w:hAnsi="Arial" w:cs="Arial"/>
        </w:rPr>
      </w:pPr>
    </w:p>
    <w:p w14:paraId="7708B912" w14:textId="77777777" w:rsidR="00FE406B" w:rsidRPr="00360516" w:rsidRDefault="00FE406B" w:rsidP="002437C5">
      <w:pPr>
        <w:autoSpaceDE w:val="0"/>
        <w:autoSpaceDN w:val="0"/>
        <w:adjustRightInd w:val="0"/>
        <w:spacing w:after="0"/>
        <w:rPr>
          <w:rFonts w:ascii="Arial" w:hAnsi="Arial" w:cs="Arial"/>
        </w:rPr>
      </w:pPr>
    </w:p>
    <w:p w14:paraId="2E1C8AC0" w14:textId="77777777" w:rsidR="00FE406B" w:rsidRDefault="00FE406B" w:rsidP="00A813BA">
      <w:pPr>
        <w:autoSpaceDE w:val="0"/>
        <w:autoSpaceDN w:val="0"/>
        <w:adjustRightInd w:val="0"/>
        <w:contextualSpacing/>
        <w:rPr>
          <w:rFonts w:ascii="Arial" w:hAnsi="Arial" w:cs="Arial"/>
        </w:rPr>
      </w:pPr>
    </w:p>
    <w:p w14:paraId="76266649" w14:textId="77777777" w:rsidR="000C2584" w:rsidRDefault="000C2584" w:rsidP="00A813BA">
      <w:pPr>
        <w:autoSpaceDE w:val="0"/>
        <w:autoSpaceDN w:val="0"/>
        <w:adjustRightInd w:val="0"/>
        <w:contextualSpacing/>
        <w:rPr>
          <w:rFonts w:ascii="Arial" w:hAnsi="Arial" w:cs="Arial"/>
        </w:rPr>
      </w:pPr>
    </w:p>
    <w:p w14:paraId="343A3BA2" w14:textId="77777777" w:rsidR="000C2584" w:rsidRDefault="000C2584" w:rsidP="00A813BA">
      <w:pPr>
        <w:autoSpaceDE w:val="0"/>
        <w:autoSpaceDN w:val="0"/>
        <w:adjustRightInd w:val="0"/>
        <w:contextualSpacing/>
        <w:rPr>
          <w:rFonts w:ascii="Arial" w:hAnsi="Arial" w:cs="Arial"/>
        </w:rPr>
      </w:pPr>
    </w:p>
    <w:p w14:paraId="7C7AC430" w14:textId="77777777" w:rsidR="000C2584" w:rsidRDefault="000C2584" w:rsidP="00A813BA">
      <w:pPr>
        <w:autoSpaceDE w:val="0"/>
        <w:autoSpaceDN w:val="0"/>
        <w:adjustRightInd w:val="0"/>
        <w:contextualSpacing/>
        <w:rPr>
          <w:rFonts w:ascii="Arial" w:hAnsi="Arial" w:cs="Arial"/>
        </w:rPr>
      </w:pPr>
    </w:p>
    <w:p w14:paraId="0B7A3AAC" w14:textId="77777777" w:rsidR="000C2584" w:rsidRDefault="000C2584" w:rsidP="00A813BA">
      <w:pPr>
        <w:autoSpaceDE w:val="0"/>
        <w:autoSpaceDN w:val="0"/>
        <w:adjustRightInd w:val="0"/>
        <w:contextualSpacing/>
        <w:rPr>
          <w:rFonts w:ascii="Arial" w:hAnsi="Arial" w:cs="Arial"/>
        </w:rPr>
      </w:pPr>
    </w:p>
    <w:p w14:paraId="3352D4E5" w14:textId="77777777" w:rsidR="000C2584" w:rsidRDefault="000C2584" w:rsidP="00A813BA">
      <w:pPr>
        <w:autoSpaceDE w:val="0"/>
        <w:autoSpaceDN w:val="0"/>
        <w:adjustRightInd w:val="0"/>
        <w:contextualSpacing/>
        <w:rPr>
          <w:rFonts w:ascii="Arial" w:hAnsi="Arial" w:cs="Arial"/>
        </w:rPr>
      </w:pPr>
    </w:p>
    <w:p w14:paraId="32EFA5E9" w14:textId="77777777" w:rsidR="000C2584" w:rsidRPr="00360516" w:rsidRDefault="000C2584" w:rsidP="00A813BA">
      <w:pPr>
        <w:autoSpaceDE w:val="0"/>
        <w:autoSpaceDN w:val="0"/>
        <w:adjustRightInd w:val="0"/>
        <w:contextualSpacing/>
        <w:rPr>
          <w:rFonts w:ascii="Arial" w:hAnsi="Arial" w:cs="Arial"/>
        </w:rPr>
      </w:pPr>
    </w:p>
    <w:p w14:paraId="372B73CD" w14:textId="77777777" w:rsidR="000C5A2F" w:rsidRPr="00360516" w:rsidRDefault="000C5A2F" w:rsidP="00A813BA">
      <w:pPr>
        <w:autoSpaceDE w:val="0"/>
        <w:autoSpaceDN w:val="0"/>
        <w:adjustRightInd w:val="0"/>
        <w:contextualSpacing/>
        <w:rPr>
          <w:rFonts w:ascii="Arial" w:hAnsi="Arial" w:cs="Arial"/>
        </w:rPr>
      </w:pPr>
    </w:p>
    <w:p w14:paraId="11768976" w14:textId="666B4805" w:rsidR="00E11718" w:rsidRPr="00360516" w:rsidRDefault="000B0F65" w:rsidP="000B0F65">
      <w:pPr>
        <w:overflowPunct w:val="0"/>
        <w:autoSpaceDE w:val="0"/>
        <w:autoSpaceDN w:val="0"/>
        <w:adjustRightInd w:val="0"/>
        <w:ind w:left="284" w:right="4"/>
        <w:contextualSpacing/>
        <w:textAlignment w:val="baseline"/>
        <w:rPr>
          <w:rFonts w:ascii="Arial" w:eastAsia="Arial Unicode MS" w:hAnsi="Arial" w:cs="Arial"/>
          <w:b/>
          <w:bCs/>
        </w:rPr>
      </w:pPr>
      <w:r w:rsidRPr="00360516">
        <w:rPr>
          <w:rFonts w:ascii="Arial" w:eastAsia="Arial Unicode MS" w:hAnsi="Arial" w:cs="Arial"/>
          <w:b/>
          <w:bCs/>
        </w:rPr>
        <w:t>ANEXO - V</w:t>
      </w:r>
    </w:p>
    <w:bookmarkStart w:id="23" w:name="_Hlk155766282"/>
    <w:p w14:paraId="7490AF88" w14:textId="124DE0C6" w:rsidR="00946586" w:rsidRPr="00360516" w:rsidRDefault="00946586" w:rsidP="000B0F65">
      <w:pPr>
        <w:pStyle w:val="Corpodetexto"/>
        <w:tabs>
          <w:tab w:val="left" w:pos="0"/>
        </w:tabs>
        <w:ind w:right="-142"/>
        <w:jc w:val="center"/>
      </w:pPr>
      <w:r w:rsidRPr="00360516">
        <w:object w:dxaOrig="8235" w:dyaOrig="1305" w14:anchorId="2EDA44BE">
          <v:shape id="_x0000_i1026" type="#_x0000_t75" style="width:409.5pt;height:65.25pt" o:ole="" fillcolor="window">
            <v:imagedata r:id="rId14" o:title=""/>
          </v:shape>
          <o:OLEObject Type="Embed" ProgID="CorelDRAW.Gráficos.9" ShapeID="_x0000_i1026" DrawAspect="Content" ObjectID="_1854003322" r:id="rId16"/>
        </w:object>
      </w:r>
    </w:p>
    <w:p w14:paraId="6DAAECBD" w14:textId="3D895F64" w:rsidR="00946586" w:rsidRPr="00360516" w:rsidRDefault="00946586" w:rsidP="00320F24">
      <w:pPr>
        <w:shd w:val="clear" w:color="auto" w:fill="EEECE1" w:themeFill="background2"/>
        <w:ind w:left="284" w:right="4"/>
        <w:contextualSpacing/>
        <w:jc w:val="center"/>
        <w:rPr>
          <w:rFonts w:ascii="Arial" w:hAnsi="Arial" w:cs="Arial"/>
          <w:b/>
        </w:rPr>
      </w:pPr>
      <w:r w:rsidRPr="00360516">
        <w:rPr>
          <w:rFonts w:ascii="Arial" w:hAnsi="Arial" w:cs="Arial"/>
          <w:b/>
        </w:rPr>
        <w:t>MINUTA DO CONTRATO N°       /202</w:t>
      </w:r>
      <w:r w:rsidR="00E604CD" w:rsidRPr="00360516">
        <w:rPr>
          <w:rFonts w:ascii="Arial" w:hAnsi="Arial" w:cs="Arial"/>
          <w:b/>
        </w:rPr>
        <w:t>6</w:t>
      </w:r>
      <w:r w:rsidRPr="00360516">
        <w:rPr>
          <w:rFonts w:ascii="Arial" w:hAnsi="Arial" w:cs="Arial"/>
          <w:b/>
        </w:rPr>
        <w:t>.</w:t>
      </w:r>
    </w:p>
    <w:p w14:paraId="51490412" w14:textId="77777777" w:rsidR="00946586" w:rsidRPr="00360516" w:rsidRDefault="00946586" w:rsidP="00946586">
      <w:pPr>
        <w:ind w:left="284" w:right="4"/>
        <w:contextualSpacing/>
        <w:rPr>
          <w:rFonts w:ascii="Arial" w:hAnsi="Arial" w:cs="Arial"/>
        </w:rPr>
      </w:pPr>
    </w:p>
    <w:tbl>
      <w:tblPr>
        <w:tblW w:w="3969" w:type="dxa"/>
        <w:tblInd w:w="5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tblGrid>
      <w:tr w:rsidR="00946586" w:rsidRPr="00360516" w14:paraId="7874B101" w14:textId="77777777" w:rsidTr="000127D2">
        <w:tc>
          <w:tcPr>
            <w:tcW w:w="3969" w:type="dxa"/>
            <w:tcBorders>
              <w:top w:val="single" w:sz="4" w:space="0" w:color="auto"/>
              <w:left w:val="single" w:sz="4" w:space="0" w:color="auto"/>
              <w:bottom w:val="single" w:sz="4" w:space="0" w:color="auto"/>
              <w:right w:val="single" w:sz="4" w:space="0" w:color="auto"/>
            </w:tcBorders>
            <w:shd w:val="clear" w:color="auto" w:fill="EEECE1" w:themeFill="background2"/>
          </w:tcPr>
          <w:p w14:paraId="792E18A7" w14:textId="42F7D319" w:rsidR="00946586" w:rsidRPr="00360516" w:rsidRDefault="00F92DA4" w:rsidP="00F92DA4">
            <w:pPr>
              <w:ind w:left="-101" w:right="4"/>
              <w:contextualSpacing/>
              <w:jc w:val="both"/>
              <w:rPr>
                <w:rFonts w:ascii="Arial" w:hAnsi="Arial" w:cs="Arial"/>
                <w:b/>
                <w:bCs/>
                <w:i/>
                <w:sz w:val="21"/>
                <w:szCs w:val="21"/>
              </w:rPr>
            </w:pPr>
            <w:r w:rsidRPr="00360516">
              <w:rPr>
                <w:rFonts w:ascii="Arial" w:hAnsi="Arial" w:cs="Arial"/>
                <w:b/>
                <w:bCs/>
                <w:i/>
                <w:sz w:val="21"/>
                <w:szCs w:val="21"/>
              </w:rPr>
              <w:t>CONTRATO PARA O FORNECIMENTO</w:t>
            </w:r>
            <w:r w:rsidR="000913AD" w:rsidRPr="00360516">
              <w:rPr>
                <w:rFonts w:ascii="Arial" w:hAnsi="Arial" w:cs="Arial"/>
                <w:b/>
                <w:bCs/>
                <w:i/>
                <w:sz w:val="21"/>
                <w:szCs w:val="21"/>
              </w:rPr>
              <w:t xml:space="preserve"> DE</w:t>
            </w:r>
            <w:r w:rsidR="003E1140">
              <w:rPr>
                <w:rFonts w:ascii="Arial" w:hAnsi="Arial" w:cs="Arial"/>
                <w:b/>
                <w:bCs/>
                <w:i/>
                <w:sz w:val="21"/>
                <w:szCs w:val="21"/>
              </w:rPr>
              <w:t xml:space="preserve"> MATERIAIS DE </w:t>
            </w:r>
            <w:r w:rsidR="000127D2">
              <w:rPr>
                <w:rFonts w:ascii="Arial" w:hAnsi="Arial" w:cs="Arial"/>
                <w:b/>
                <w:bCs/>
                <w:i/>
                <w:sz w:val="21"/>
                <w:szCs w:val="21"/>
              </w:rPr>
              <w:t>CONSTRUÇÃO</w:t>
            </w:r>
            <w:r w:rsidR="000913AD" w:rsidRPr="00360516">
              <w:rPr>
                <w:rFonts w:ascii="Arial" w:hAnsi="Arial" w:cs="Arial"/>
                <w:b/>
                <w:i/>
                <w:sz w:val="21"/>
                <w:szCs w:val="21"/>
              </w:rPr>
              <w:t xml:space="preserve"> </w:t>
            </w:r>
            <w:r w:rsidR="000B0F65" w:rsidRPr="00360516">
              <w:rPr>
                <w:rFonts w:ascii="Arial" w:hAnsi="Arial" w:cs="Arial"/>
                <w:b/>
                <w:bCs/>
                <w:i/>
                <w:sz w:val="21"/>
                <w:szCs w:val="21"/>
              </w:rPr>
              <w:t>PARA</w:t>
            </w:r>
            <w:r w:rsidRPr="00360516">
              <w:rPr>
                <w:rFonts w:ascii="Arial" w:hAnsi="Arial" w:cs="Arial"/>
                <w:b/>
                <w:bCs/>
                <w:i/>
                <w:sz w:val="21"/>
                <w:szCs w:val="21"/>
              </w:rPr>
              <w:t xml:space="preserve"> </w:t>
            </w:r>
            <w:r w:rsidR="003E1140">
              <w:rPr>
                <w:rFonts w:ascii="Arial" w:hAnsi="Arial" w:cs="Arial"/>
                <w:b/>
                <w:bCs/>
                <w:i/>
                <w:sz w:val="21"/>
                <w:szCs w:val="21"/>
              </w:rPr>
              <w:t>ATENDIMENTO DA</w:t>
            </w:r>
            <w:r w:rsidR="009B4675">
              <w:rPr>
                <w:rFonts w:ascii="Arial" w:hAnsi="Arial" w:cs="Arial"/>
                <w:b/>
                <w:bCs/>
                <w:i/>
                <w:sz w:val="21"/>
                <w:szCs w:val="21"/>
              </w:rPr>
              <w:t>(O)..............</w:t>
            </w:r>
            <w:r w:rsidR="000913AD" w:rsidRPr="00360516">
              <w:rPr>
                <w:rFonts w:ascii="Arial" w:hAnsi="Arial" w:cs="Arial"/>
                <w:b/>
                <w:bCs/>
                <w:i/>
                <w:sz w:val="21"/>
                <w:szCs w:val="21"/>
              </w:rPr>
              <w:t xml:space="preserve"> </w:t>
            </w:r>
            <w:r w:rsidR="003E1140">
              <w:rPr>
                <w:rFonts w:ascii="Arial" w:hAnsi="Arial" w:cs="Arial"/>
                <w:b/>
                <w:bCs/>
                <w:i/>
                <w:sz w:val="21"/>
                <w:szCs w:val="21"/>
              </w:rPr>
              <w:t>MUNICIPAL DE.......................</w:t>
            </w:r>
          </w:p>
        </w:tc>
      </w:tr>
    </w:tbl>
    <w:p w14:paraId="0E4952CB" w14:textId="77777777" w:rsidR="000913AD" w:rsidRPr="00360516" w:rsidRDefault="000913AD" w:rsidP="000913AD">
      <w:pPr>
        <w:contextualSpacing/>
        <w:rPr>
          <w:rFonts w:ascii="Arial" w:hAnsi="Arial" w:cs="Arial"/>
        </w:rPr>
      </w:pPr>
      <w:bookmarkStart w:id="24" w:name="_Hlk114469347"/>
      <w:bookmarkEnd w:id="23"/>
    </w:p>
    <w:p w14:paraId="2DF9FECD" w14:textId="0847CB14" w:rsidR="000913AD" w:rsidRPr="00360516" w:rsidRDefault="000913AD" w:rsidP="009B7475">
      <w:pPr>
        <w:spacing w:after="0" w:line="240" w:lineRule="auto"/>
        <w:ind w:right="-138"/>
        <w:jc w:val="both"/>
        <w:rPr>
          <w:rFonts w:ascii="Arial" w:eastAsia="Arial" w:hAnsi="Arial" w:cs="Arial"/>
        </w:rPr>
      </w:pPr>
      <w:r w:rsidRPr="00360516">
        <w:rPr>
          <w:rFonts w:ascii="Arial" w:hAnsi="Arial" w:cs="Arial"/>
          <w:b/>
          <w:iCs/>
        </w:rPr>
        <w:t>CONTRATANTES:</w:t>
      </w:r>
      <w:r w:rsidRPr="00360516">
        <w:rPr>
          <w:rFonts w:ascii="Arial" w:hAnsi="Arial" w:cs="Arial"/>
          <w:iCs/>
        </w:rPr>
        <w:t xml:space="preserve"> "</w:t>
      </w:r>
      <w:r w:rsidRPr="00360516">
        <w:rPr>
          <w:rFonts w:ascii="Arial" w:hAnsi="Arial" w:cs="Arial"/>
          <w:b/>
          <w:iCs/>
        </w:rPr>
        <w:t>A PREFEITURA MUNICIPAL DE DEODAPOLIS - MS</w:t>
      </w:r>
      <w:r w:rsidRPr="00360516">
        <w:rPr>
          <w:rFonts w:ascii="Arial" w:hAnsi="Arial" w:cs="Arial"/>
          <w:iCs/>
        </w:rPr>
        <w:t>”, Pessoa Jurídica de Direito Público Interno, com sede a Avenida Francisco Alves da Silva nº 443, inscrito no CNPJ/MF sob o n.º 03.903.176/0001-41, por intermédio da Secretaria</w:t>
      </w:r>
      <w:r w:rsidR="00A660B1">
        <w:rPr>
          <w:rFonts w:ascii="Arial" w:hAnsi="Arial" w:cs="Arial"/>
          <w:iCs/>
        </w:rPr>
        <w:t>/Fundo</w:t>
      </w:r>
      <w:r w:rsidR="003E1140">
        <w:rPr>
          <w:rFonts w:ascii="Arial" w:hAnsi="Arial" w:cs="Arial"/>
          <w:iCs/>
        </w:rPr>
        <w:t xml:space="preserve"> Municipal de ..............................</w:t>
      </w:r>
      <w:r w:rsidRPr="00360516">
        <w:rPr>
          <w:rFonts w:ascii="Arial" w:hAnsi="Arial" w:cs="Arial"/>
        </w:rPr>
        <w:t>, neste ato representada por seu titular e Ordenador de Despesas o(a) Sr.(a) _________________, nacionalidade, estado civil, Secretári</w:t>
      </w:r>
      <w:r w:rsidR="009B7475" w:rsidRPr="00360516">
        <w:rPr>
          <w:rFonts w:ascii="Arial" w:hAnsi="Arial" w:cs="Arial"/>
        </w:rPr>
        <w:t>a</w:t>
      </w:r>
      <w:r w:rsidRPr="00360516">
        <w:rPr>
          <w:rFonts w:ascii="Arial" w:hAnsi="Arial" w:cs="Arial"/>
        </w:rPr>
        <w:t xml:space="preserve"> Municipal de </w:t>
      </w:r>
      <w:r w:rsidR="00A660B1">
        <w:rPr>
          <w:rFonts w:ascii="Arial" w:hAnsi="Arial" w:cs="Arial"/>
        </w:rPr>
        <w:t>____________________</w:t>
      </w:r>
      <w:r w:rsidRPr="00360516">
        <w:rPr>
          <w:rFonts w:ascii="Arial" w:hAnsi="Arial" w:cs="Arial"/>
        </w:rPr>
        <w:t xml:space="preserve">, portador(a) do RG nº __________________ e do CPF nº _____________________, residente e domiciliado(a) na Rua __________________, neste Município, doravante denominado(a) </w:t>
      </w:r>
      <w:r w:rsidRPr="00360516">
        <w:rPr>
          <w:rFonts w:ascii="Arial" w:hAnsi="Arial" w:cs="Arial"/>
          <w:b/>
          <w:iCs/>
        </w:rPr>
        <w:t xml:space="preserve">CONTRATANTE, </w:t>
      </w:r>
      <w:r w:rsidRPr="00360516">
        <w:rPr>
          <w:rFonts w:ascii="Arial" w:hAnsi="Arial" w:cs="Arial"/>
          <w:iCs/>
        </w:rPr>
        <w:t xml:space="preserve"> </w:t>
      </w:r>
      <w:bookmarkEnd w:id="24"/>
      <w:r w:rsidRPr="00360516">
        <w:rPr>
          <w:rFonts w:ascii="Arial" w:hAnsi="Arial" w:cs="Arial"/>
        </w:rPr>
        <w:t xml:space="preserve"> a Empresa ____________________, pessoa jurídica de direito privado, inscrita no C.N.P.J./MF sob nº __________________, com sede na ____________________, neste ato representada pelo </w:t>
      </w:r>
      <w:proofErr w:type="spellStart"/>
      <w:r w:rsidRPr="00360516">
        <w:rPr>
          <w:rFonts w:ascii="Arial" w:hAnsi="Arial" w:cs="Arial"/>
        </w:rPr>
        <w:t>Sr</w:t>
      </w:r>
      <w:proofErr w:type="spellEnd"/>
      <w:r w:rsidRPr="00360516">
        <w:rPr>
          <w:rFonts w:ascii="Arial" w:hAnsi="Arial" w:cs="Arial"/>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r w:rsidR="003E1140" w:rsidRPr="00360516">
        <w:rPr>
          <w:rFonts w:ascii="Arial" w:hAnsi="Arial" w:cs="Arial"/>
          <w:b/>
        </w:rPr>
        <w:t>CONTRATADA</w:t>
      </w:r>
      <w:r w:rsidR="003E1140" w:rsidRPr="00360516">
        <w:rPr>
          <w:rFonts w:ascii="Arial" w:hAnsi="Arial" w:cs="Arial"/>
        </w:rPr>
        <w:t xml:space="preserve">, </w:t>
      </w:r>
      <w:r w:rsidR="003E1140" w:rsidRPr="003E1140">
        <w:rPr>
          <w:rFonts w:ascii="Arial" w:eastAsia="Arial" w:hAnsi="Arial" w:cs="Arial"/>
          <w:i/>
          <w:iCs/>
        </w:rPr>
        <w:t>tendo</w:t>
      </w:r>
      <w:r w:rsidRPr="003E1140">
        <w:rPr>
          <w:rFonts w:ascii="Arial" w:eastAsia="Arial" w:hAnsi="Arial" w:cs="Arial"/>
        </w:rPr>
        <w:t xml:space="preserve"> em vista </w:t>
      </w:r>
      <w:r w:rsidRPr="00360516">
        <w:rPr>
          <w:rFonts w:ascii="Arial" w:eastAsia="Arial" w:hAnsi="Arial" w:cs="Arial"/>
        </w:rPr>
        <w:t xml:space="preserve">o que consta no Processo nº </w:t>
      </w:r>
      <w:r w:rsidR="007E0902">
        <w:rPr>
          <w:rFonts w:ascii="Arial" w:eastAsia="Arial" w:hAnsi="Arial" w:cs="Arial"/>
        </w:rPr>
        <w:t>1</w:t>
      </w:r>
      <w:r w:rsidR="002E3714">
        <w:rPr>
          <w:rFonts w:ascii="Arial" w:eastAsia="Arial" w:hAnsi="Arial" w:cs="Arial"/>
        </w:rPr>
        <w:t>59</w:t>
      </w:r>
      <w:r w:rsidRPr="00360516">
        <w:rPr>
          <w:rFonts w:ascii="Arial" w:eastAsia="Arial" w:hAnsi="Arial" w:cs="Arial"/>
        </w:rPr>
        <w:t>/202</w:t>
      </w:r>
      <w:r w:rsidR="00E604CD" w:rsidRPr="00360516">
        <w:rPr>
          <w:rFonts w:ascii="Arial" w:eastAsia="Arial" w:hAnsi="Arial" w:cs="Arial"/>
        </w:rPr>
        <w:t>6</w:t>
      </w:r>
      <w:r w:rsidRPr="00360516">
        <w:rPr>
          <w:rFonts w:ascii="Arial" w:eastAsia="Arial" w:hAnsi="Arial" w:cs="Arial"/>
        </w:rPr>
        <w:t xml:space="preserve"> e em observância às disposições da </w:t>
      </w:r>
      <w:hyperlink r:id="rId17" w:history="1">
        <w:r w:rsidRPr="003E1140">
          <w:rPr>
            <w:rStyle w:val="Hyperlink"/>
            <w:rFonts w:ascii="Arial" w:eastAsia="Arial" w:hAnsi="Arial" w:cs="Arial"/>
            <w:i/>
            <w:iCs/>
          </w:rPr>
          <w:t>Lei nº 14.133, de 1º de abril de 2021</w:t>
        </w:r>
      </w:hyperlink>
      <w:r w:rsidRPr="003E1140">
        <w:rPr>
          <w:rFonts w:ascii="Arial" w:eastAsia="Arial" w:hAnsi="Arial" w:cs="Arial"/>
          <w:i/>
          <w:iCs/>
        </w:rPr>
        <w:t>,</w:t>
      </w:r>
      <w:r w:rsidRPr="00360516">
        <w:rPr>
          <w:rFonts w:ascii="Arial" w:eastAsia="Arial" w:hAnsi="Arial" w:cs="Arial"/>
        </w:rPr>
        <w:t xml:space="preserve"> e demais legislação aplicável, resolvem celebrar o presente Termo de Contrato, decorrente do Pregão </w:t>
      </w:r>
      <w:r w:rsidR="009B7475" w:rsidRPr="00360516">
        <w:rPr>
          <w:rFonts w:ascii="Arial" w:eastAsia="Arial" w:hAnsi="Arial" w:cs="Arial"/>
        </w:rPr>
        <w:t>Presencial</w:t>
      </w:r>
      <w:r w:rsidRPr="00360516">
        <w:rPr>
          <w:rFonts w:ascii="Arial" w:eastAsia="Arial" w:hAnsi="Arial" w:cs="Arial"/>
        </w:rPr>
        <w:t xml:space="preserve"> n. </w:t>
      </w:r>
      <w:r w:rsidR="007E0902">
        <w:rPr>
          <w:rFonts w:ascii="Arial" w:eastAsia="Arial" w:hAnsi="Arial" w:cs="Arial"/>
        </w:rPr>
        <w:t>5</w:t>
      </w:r>
      <w:r w:rsidR="002E3714">
        <w:rPr>
          <w:rFonts w:ascii="Arial" w:eastAsia="Arial" w:hAnsi="Arial" w:cs="Arial"/>
        </w:rPr>
        <w:t>8</w:t>
      </w:r>
      <w:r w:rsidRPr="00360516">
        <w:rPr>
          <w:rFonts w:ascii="Arial" w:eastAsia="Arial" w:hAnsi="Arial" w:cs="Arial"/>
        </w:rPr>
        <w:t>/202</w:t>
      </w:r>
      <w:r w:rsidR="00E604CD" w:rsidRPr="00360516">
        <w:rPr>
          <w:rFonts w:ascii="Arial" w:eastAsia="Arial" w:hAnsi="Arial" w:cs="Arial"/>
        </w:rPr>
        <w:t>6</w:t>
      </w:r>
      <w:r w:rsidRPr="00360516">
        <w:rPr>
          <w:rFonts w:ascii="Arial" w:eastAsia="Arial" w:hAnsi="Arial" w:cs="Arial"/>
        </w:rPr>
        <w:t>, mediante as cláusulas e condições a seguir enunciadas.</w:t>
      </w:r>
    </w:p>
    <w:p w14:paraId="6AB0DC21" w14:textId="77777777" w:rsidR="000913AD" w:rsidRPr="00360516" w:rsidRDefault="000913AD" w:rsidP="000913AD">
      <w:pPr>
        <w:spacing w:after="0" w:line="240" w:lineRule="auto"/>
        <w:ind w:right="-138"/>
        <w:rPr>
          <w:rFonts w:ascii="Arial" w:eastAsia="Arial" w:hAnsi="Arial" w:cs="Arial"/>
        </w:rPr>
      </w:pPr>
    </w:p>
    <w:p w14:paraId="1DF9E024" w14:textId="77777777" w:rsidR="000913AD" w:rsidRPr="00360516" w:rsidRDefault="000913AD" w:rsidP="000913AD">
      <w:pPr>
        <w:pStyle w:val="Nivel01"/>
        <w:tabs>
          <w:tab w:val="clear" w:pos="567"/>
          <w:tab w:val="left" w:pos="0"/>
        </w:tabs>
        <w:spacing w:before="0"/>
        <w:ind w:right="-138"/>
        <w:rPr>
          <w:color w:val="FFFFFF" w:themeColor="background1"/>
          <w:sz w:val="22"/>
          <w:szCs w:val="22"/>
        </w:rPr>
      </w:pPr>
      <w:r w:rsidRPr="00360516">
        <w:rPr>
          <w:sz w:val="22"/>
          <w:szCs w:val="22"/>
        </w:rPr>
        <w:t xml:space="preserve">CLÁUSULA PRIMEIRA - OBJETO </w:t>
      </w:r>
    </w:p>
    <w:p w14:paraId="16188C1D" w14:textId="04D70495" w:rsidR="000913AD" w:rsidRPr="00360516" w:rsidRDefault="000913AD">
      <w:pPr>
        <w:pStyle w:val="PargrafodaLista"/>
        <w:numPr>
          <w:ilvl w:val="1"/>
          <w:numId w:val="14"/>
        </w:numPr>
        <w:ind w:left="0" w:right="-142" w:firstLine="0"/>
        <w:jc w:val="both"/>
        <w:rPr>
          <w:rFonts w:ascii="Arial" w:hAnsi="Arial" w:cs="Arial"/>
          <w:sz w:val="22"/>
          <w:szCs w:val="22"/>
        </w:rPr>
      </w:pPr>
      <w:r w:rsidRPr="00360516">
        <w:rPr>
          <w:rFonts w:ascii="Arial" w:hAnsi="Arial" w:cs="Arial"/>
          <w:sz w:val="22"/>
          <w:szCs w:val="22"/>
        </w:rPr>
        <w:t xml:space="preserve">O objeto do presente instrumento é </w:t>
      </w:r>
      <w:r w:rsidR="009B7475" w:rsidRPr="00360516">
        <w:rPr>
          <w:rFonts w:ascii="Arial" w:hAnsi="Arial" w:cs="Arial"/>
          <w:sz w:val="22"/>
          <w:szCs w:val="22"/>
        </w:rPr>
        <w:t>a</w:t>
      </w:r>
      <w:r w:rsidRPr="00360516">
        <w:rPr>
          <w:rFonts w:ascii="Arial" w:hAnsi="Arial" w:cs="Arial"/>
          <w:b/>
          <w:bCs/>
          <w:sz w:val="22"/>
          <w:szCs w:val="22"/>
        </w:rPr>
        <w:t xml:space="preserve"> </w:t>
      </w:r>
      <w:r w:rsidR="00CA4081" w:rsidRPr="002E3714">
        <w:rPr>
          <w:rFonts w:ascii="Arial" w:hAnsi="Arial" w:cs="Arial"/>
          <w:b/>
          <w:bCs/>
          <w:sz w:val="21"/>
          <w:szCs w:val="21"/>
        </w:rPr>
        <w:t>FORNECIMENTO</w:t>
      </w:r>
      <w:r w:rsidR="009B7475" w:rsidRPr="002E3714">
        <w:rPr>
          <w:rFonts w:ascii="Arial" w:hAnsi="Arial" w:cs="Arial"/>
          <w:b/>
          <w:bCs/>
          <w:sz w:val="21"/>
          <w:szCs w:val="21"/>
        </w:rPr>
        <w:t xml:space="preserve"> </w:t>
      </w:r>
      <w:r w:rsidRPr="002E3714">
        <w:rPr>
          <w:rFonts w:ascii="Arial" w:hAnsi="Arial" w:cs="Arial"/>
          <w:b/>
          <w:bCs/>
          <w:sz w:val="21"/>
          <w:szCs w:val="21"/>
        </w:rPr>
        <w:t xml:space="preserve">DE </w:t>
      </w:r>
      <w:r w:rsidR="003E1140" w:rsidRPr="002E3714">
        <w:rPr>
          <w:rFonts w:ascii="Arial" w:hAnsi="Arial" w:cs="Arial"/>
          <w:b/>
          <w:bCs/>
          <w:sz w:val="21"/>
          <w:szCs w:val="21"/>
        </w:rPr>
        <w:t xml:space="preserve">MATERIAIS DE </w:t>
      </w:r>
      <w:r w:rsidR="000127D2" w:rsidRPr="002E3714">
        <w:rPr>
          <w:rFonts w:ascii="Arial" w:hAnsi="Arial" w:cs="Arial"/>
          <w:b/>
          <w:bCs/>
          <w:sz w:val="21"/>
          <w:szCs w:val="21"/>
        </w:rPr>
        <w:t>CONSTRUÇÃO</w:t>
      </w:r>
      <w:r w:rsidR="009B7475" w:rsidRPr="002E3714">
        <w:rPr>
          <w:rFonts w:ascii="Arial" w:hAnsi="Arial" w:cs="Arial"/>
          <w:b/>
          <w:sz w:val="21"/>
          <w:szCs w:val="21"/>
        </w:rPr>
        <w:t xml:space="preserve"> </w:t>
      </w:r>
      <w:r w:rsidRPr="002E3714">
        <w:rPr>
          <w:rFonts w:ascii="Arial" w:hAnsi="Arial" w:cs="Arial"/>
          <w:b/>
          <w:bCs/>
          <w:sz w:val="21"/>
          <w:szCs w:val="21"/>
        </w:rPr>
        <w:t>PARA</w:t>
      </w:r>
      <w:r w:rsidRPr="002E3714">
        <w:rPr>
          <w:rFonts w:ascii="Arial" w:hAnsi="Arial" w:cs="Arial"/>
          <w:b/>
          <w:bCs/>
          <w:spacing w:val="6"/>
          <w:sz w:val="21"/>
          <w:szCs w:val="21"/>
        </w:rPr>
        <w:t xml:space="preserve"> ATENDER AS DEMANDAS DA SECRETARIA</w:t>
      </w:r>
      <w:r w:rsidR="00A660B1" w:rsidRPr="002E3714">
        <w:rPr>
          <w:rFonts w:ascii="Arial" w:hAnsi="Arial" w:cs="Arial"/>
          <w:b/>
          <w:bCs/>
          <w:spacing w:val="6"/>
          <w:sz w:val="21"/>
          <w:szCs w:val="21"/>
        </w:rPr>
        <w:t>/FUNDO</w:t>
      </w:r>
      <w:r w:rsidRPr="002E3714">
        <w:rPr>
          <w:rFonts w:ascii="Arial" w:hAnsi="Arial" w:cs="Arial"/>
          <w:b/>
          <w:bCs/>
          <w:spacing w:val="6"/>
          <w:sz w:val="21"/>
          <w:szCs w:val="21"/>
        </w:rPr>
        <w:t xml:space="preserve"> MUNICIPAL</w:t>
      </w:r>
      <w:r w:rsidR="003E1140" w:rsidRPr="002E3714">
        <w:rPr>
          <w:rFonts w:ascii="Arial" w:hAnsi="Arial" w:cs="Arial"/>
          <w:b/>
          <w:bCs/>
          <w:spacing w:val="6"/>
          <w:sz w:val="21"/>
          <w:szCs w:val="21"/>
        </w:rPr>
        <w:t xml:space="preserve"> DE</w:t>
      </w:r>
      <w:r w:rsidR="003E1140">
        <w:rPr>
          <w:rFonts w:ascii="Arial" w:hAnsi="Arial" w:cs="Arial"/>
          <w:b/>
          <w:bCs/>
          <w:spacing w:val="6"/>
          <w:sz w:val="22"/>
          <w:szCs w:val="22"/>
        </w:rPr>
        <w:t xml:space="preserve"> ...........................</w:t>
      </w:r>
      <w:r w:rsidRPr="00360516">
        <w:rPr>
          <w:rFonts w:ascii="Arial" w:hAnsi="Arial" w:cs="Arial"/>
          <w:sz w:val="22"/>
          <w:szCs w:val="22"/>
        </w:rPr>
        <w:t>, nas condições estabelecidas neste Contrato e no Termo de Referência.</w:t>
      </w:r>
    </w:p>
    <w:p w14:paraId="46C3EF81" w14:textId="77777777" w:rsidR="000913AD" w:rsidRPr="00360516" w:rsidRDefault="000913AD" w:rsidP="000913AD">
      <w:pPr>
        <w:pStyle w:val="PargrafodaLista"/>
        <w:ind w:left="0" w:right="-2"/>
        <w:rPr>
          <w:rFonts w:ascii="Arial" w:hAnsi="Arial" w:cs="Arial"/>
          <w:iCs/>
        </w:rPr>
      </w:pPr>
    </w:p>
    <w:p w14:paraId="65C7FFD4" w14:textId="0C3AB266" w:rsidR="000913AD" w:rsidRDefault="003E1140">
      <w:pPr>
        <w:pStyle w:val="Nivel2"/>
        <w:numPr>
          <w:ilvl w:val="1"/>
          <w:numId w:val="14"/>
        </w:numPr>
        <w:spacing w:before="0" w:after="0" w:line="240" w:lineRule="auto"/>
        <w:ind w:left="0" w:right="-138" w:firstLine="0"/>
        <w:rPr>
          <w:rFonts w:ascii="Arial" w:hAnsi="Arial" w:cs="Arial"/>
          <w:sz w:val="22"/>
          <w:szCs w:val="22"/>
        </w:rPr>
      </w:pPr>
      <w:r w:rsidRPr="00360516">
        <w:rPr>
          <w:rFonts w:ascii="Arial" w:hAnsi="Arial" w:cs="Arial"/>
          <w:sz w:val="22"/>
          <w:szCs w:val="22"/>
        </w:rPr>
        <w:t>Dos itens</w:t>
      </w:r>
      <w:r w:rsidR="000913AD" w:rsidRPr="00360516">
        <w:rPr>
          <w:rFonts w:ascii="Arial" w:hAnsi="Arial" w:cs="Arial"/>
          <w:sz w:val="22"/>
          <w:szCs w:val="22"/>
        </w:rPr>
        <w:t xml:space="preserve">, </w:t>
      </w:r>
      <w:r>
        <w:rPr>
          <w:rFonts w:ascii="Arial" w:hAnsi="Arial" w:cs="Arial"/>
          <w:sz w:val="22"/>
          <w:szCs w:val="22"/>
        </w:rPr>
        <w:t>quantias, unidades, descrição</w:t>
      </w:r>
      <w:r w:rsidR="000913AD" w:rsidRPr="00360516">
        <w:rPr>
          <w:rFonts w:ascii="Arial" w:hAnsi="Arial" w:cs="Arial"/>
          <w:sz w:val="22"/>
          <w:szCs w:val="22"/>
        </w:rPr>
        <w:t>, marcas e valores;</w:t>
      </w:r>
    </w:p>
    <w:tbl>
      <w:tblPr>
        <w:tblStyle w:val="Tabelacomgrade"/>
        <w:tblW w:w="9639" w:type="dxa"/>
        <w:tblInd w:w="-5" w:type="dxa"/>
        <w:tblLayout w:type="fixed"/>
        <w:tblLook w:val="04A0" w:firstRow="1" w:lastRow="0" w:firstColumn="1" w:lastColumn="0" w:noHBand="0" w:noVBand="1"/>
      </w:tblPr>
      <w:tblGrid>
        <w:gridCol w:w="709"/>
        <w:gridCol w:w="851"/>
        <w:gridCol w:w="850"/>
        <w:gridCol w:w="3544"/>
        <w:gridCol w:w="1417"/>
        <w:gridCol w:w="851"/>
        <w:gridCol w:w="1417"/>
      </w:tblGrid>
      <w:tr w:rsidR="003E1140" w:rsidRPr="00360516" w14:paraId="7A4DCEDD" w14:textId="77777777" w:rsidTr="003E1140">
        <w:tc>
          <w:tcPr>
            <w:tcW w:w="709" w:type="dxa"/>
            <w:vAlign w:val="center"/>
          </w:tcPr>
          <w:p w14:paraId="36E462CC" w14:textId="77777777" w:rsidR="003E1140" w:rsidRPr="00360516" w:rsidRDefault="003E1140" w:rsidP="00E84A91">
            <w:pPr>
              <w:ind w:right="-113"/>
              <w:rPr>
                <w:rFonts w:ascii="Arial" w:hAnsi="Arial" w:cs="Arial"/>
                <w:b/>
                <w:bCs/>
              </w:rPr>
            </w:pPr>
            <w:r w:rsidRPr="00360516">
              <w:rPr>
                <w:rFonts w:ascii="Arial" w:hAnsi="Arial" w:cs="Arial"/>
                <w:b/>
                <w:bCs/>
              </w:rPr>
              <w:t>Item</w:t>
            </w:r>
          </w:p>
        </w:tc>
        <w:tc>
          <w:tcPr>
            <w:tcW w:w="851" w:type="dxa"/>
            <w:vAlign w:val="center"/>
          </w:tcPr>
          <w:p w14:paraId="72AF0F3D" w14:textId="77777777" w:rsidR="003E1140" w:rsidRPr="00360516" w:rsidRDefault="003E1140" w:rsidP="00E84A91">
            <w:pPr>
              <w:rPr>
                <w:rFonts w:ascii="Arial" w:hAnsi="Arial" w:cs="Arial"/>
                <w:b/>
                <w:bCs/>
              </w:rPr>
            </w:pPr>
            <w:r w:rsidRPr="00360516">
              <w:rPr>
                <w:rFonts w:ascii="Arial" w:hAnsi="Arial" w:cs="Arial"/>
                <w:b/>
                <w:bCs/>
              </w:rPr>
              <w:t>Quant.</w:t>
            </w:r>
          </w:p>
        </w:tc>
        <w:tc>
          <w:tcPr>
            <w:tcW w:w="850" w:type="dxa"/>
            <w:vAlign w:val="center"/>
          </w:tcPr>
          <w:p w14:paraId="40E87CEA" w14:textId="77777777" w:rsidR="003E1140" w:rsidRPr="00360516" w:rsidRDefault="003E1140" w:rsidP="00E84A91">
            <w:pPr>
              <w:rPr>
                <w:rFonts w:ascii="Arial" w:hAnsi="Arial" w:cs="Arial"/>
                <w:b/>
                <w:bCs/>
              </w:rPr>
            </w:pPr>
            <w:r w:rsidRPr="00360516">
              <w:rPr>
                <w:rFonts w:ascii="Arial" w:hAnsi="Arial" w:cs="Arial"/>
                <w:b/>
                <w:bCs/>
              </w:rPr>
              <w:t>Unid.</w:t>
            </w:r>
          </w:p>
        </w:tc>
        <w:tc>
          <w:tcPr>
            <w:tcW w:w="3544" w:type="dxa"/>
            <w:vAlign w:val="center"/>
          </w:tcPr>
          <w:p w14:paraId="320CEA43" w14:textId="77777777" w:rsidR="003E1140" w:rsidRPr="00360516" w:rsidRDefault="003E1140" w:rsidP="00E84A91">
            <w:pPr>
              <w:rPr>
                <w:rFonts w:ascii="Arial" w:hAnsi="Arial" w:cs="Arial"/>
                <w:b/>
                <w:bCs/>
              </w:rPr>
            </w:pPr>
            <w:r w:rsidRPr="00360516">
              <w:rPr>
                <w:rFonts w:ascii="Arial" w:hAnsi="Arial" w:cs="Arial"/>
                <w:b/>
                <w:bCs/>
              </w:rPr>
              <w:t xml:space="preserve">Descrição </w:t>
            </w:r>
          </w:p>
        </w:tc>
        <w:tc>
          <w:tcPr>
            <w:tcW w:w="1417" w:type="dxa"/>
            <w:vAlign w:val="center"/>
          </w:tcPr>
          <w:p w14:paraId="3483CA3B" w14:textId="77777777" w:rsidR="003E1140" w:rsidRPr="00360516" w:rsidRDefault="003E1140" w:rsidP="00E84A91">
            <w:pPr>
              <w:ind w:right="-102" w:hanging="111"/>
              <w:rPr>
                <w:rFonts w:ascii="Arial" w:hAnsi="Arial" w:cs="Arial"/>
                <w:b/>
                <w:bCs/>
              </w:rPr>
            </w:pPr>
            <w:r w:rsidRPr="00360516">
              <w:rPr>
                <w:rFonts w:ascii="Arial" w:hAnsi="Arial" w:cs="Arial"/>
                <w:b/>
                <w:bCs/>
              </w:rPr>
              <w:t xml:space="preserve"> Marca/Fabric.</w:t>
            </w:r>
          </w:p>
        </w:tc>
        <w:tc>
          <w:tcPr>
            <w:tcW w:w="851" w:type="dxa"/>
            <w:vAlign w:val="center"/>
          </w:tcPr>
          <w:p w14:paraId="3EF2149F" w14:textId="77777777" w:rsidR="003E1140" w:rsidRPr="00360516" w:rsidRDefault="003E1140" w:rsidP="00E84A91">
            <w:pPr>
              <w:ind w:right="-254"/>
              <w:rPr>
                <w:rFonts w:ascii="Arial" w:hAnsi="Arial" w:cs="Arial"/>
                <w:b/>
                <w:bCs/>
              </w:rPr>
            </w:pPr>
            <w:r w:rsidRPr="00360516">
              <w:rPr>
                <w:rFonts w:ascii="Arial" w:hAnsi="Arial" w:cs="Arial"/>
                <w:b/>
                <w:bCs/>
              </w:rPr>
              <w:t>V. Unit.</w:t>
            </w:r>
          </w:p>
        </w:tc>
        <w:tc>
          <w:tcPr>
            <w:tcW w:w="1417" w:type="dxa"/>
            <w:vAlign w:val="center"/>
          </w:tcPr>
          <w:p w14:paraId="680DF3C6" w14:textId="77777777" w:rsidR="003E1140" w:rsidRPr="00360516" w:rsidRDefault="003E1140" w:rsidP="00E84A91">
            <w:pPr>
              <w:rPr>
                <w:rFonts w:ascii="Arial" w:hAnsi="Arial" w:cs="Arial"/>
                <w:b/>
                <w:bCs/>
              </w:rPr>
            </w:pPr>
            <w:r w:rsidRPr="00360516">
              <w:rPr>
                <w:rFonts w:ascii="Arial" w:hAnsi="Arial" w:cs="Arial"/>
                <w:b/>
                <w:bCs/>
              </w:rPr>
              <w:t xml:space="preserve">Valor Total </w:t>
            </w:r>
          </w:p>
        </w:tc>
      </w:tr>
      <w:tr w:rsidR="003E1140" w:rsidRPr="00360516" w14:paraId="36D015B5" w14:textId="77777777" w:rsidTr="003E1140">
        <w:tc>
          <w:tcPr>
            <w:tcW w:w="709" w:type="dxa"/>
            <w:vAlign w:val="center"/>
          </w:tcPr>
          <w:p w14:paraId="1605EF9F" w14:textId="77777777" w:rsidR="003E1140" w:rsidRPr="00360516" w:rsidRDefault="003E1140" w:rsidP="00E84A91">
            <w:pPr>
              <w:ind w:right="-113"/>
              <w:rPr>
                <w:rFonts w:ascii="Arial" w:hAnsi="Arial" w:cs="Arial"/>
                <w:b/>
                <w:bCs/>
              </w:rPr>
            </w:pPr>
          </w:p>
        </w:tc>
        <w:tc>
          <w:tcPr>
            <w:tcW w:w="851" w:type="dxa"/>
            <w:vAlign w:val="center"/>
          </w:tcPr>
          <w:p w14:paraId="7CC659A2" w14:textId="77777777" w:rsidR="003E1140" w:rsidRPr="00360516" w:rsidRDefault="003E1140" w:rsidP="00E84A91">
            <w:pPr>
              <w:rPr>
                <w:rFonts w:ascii="Arial" w:hAnsi="Arial" w:cs="Arial"/>
                <w:b/>
                <w:bCs/>
              </w:rPr>
            </w:pPr>
          </w:p>
        </w:tc>
        <w:tc>
          <w:tcPr>
            <w:tcW w:w="850" w:type="dxa"/>
            <w:vAlign w:val="center"/>
          </w:tcPr>
          <w:p w14:paraId="6069A8DD" w14:textId="77777777" w:rsidR="003E1140" w:rsidRPr="00360516" w:rsidRDefault="003E1140" w:rsidP="00E84A91">
            <w:pPr>
              <w:rPr>
                <w:rFonts w:ascii="Arial" w:hAnsi="Arial" w:cs="Arial"/>
                <w:b/>
                <w:bCs/>
              </w:rPr>
            </w:pPr>
          </w:p>
        </w:tc>
        <w:tc>
          <w:tcPr>
            <w:tcW w:w="3544" w:type="dxa"/>
            <w:vAlign w:val="center"/>
          </w:tcPr>
          <w:p w14:paraId="508020CB" w14:textId="77777777" w:rsidR="003E1140" w:rsidRPr="00360516" w:rsidRDefault="003E1140" w:rsidP="00E84A91">
            <w:pPr>
              <w:rPr>
                <w:rFonts w:ascii="Arial" w:hAnsi="Arial" w:cs="Arial"/>
                <w:b/>
                <w:bCs/>
              </w:rPr>
            </w:pPr>
          </w:p>
        </w:tc>
        <w:tc>
          <w:tcPr>
            <w:tcW w:w="1417" w:type="dxa"/>
            <w:vAlign w:val="center"/>
          </w:tcPr>
          <w:p w14:paraId="5E76E4E9" w14:textId="77777777" w:rsidR="003E1140" w:rsidRPr="00360516" w:rsidRDefault="003E1140" w:rsidP="00E84A91">
            <w:pPr>
              <w:ind w:right="-102" w:hanging="111"/>
              <w:rPr>
                <w:rFonts w:ascii="Arial" w:hAnsi="Arial" w:cs="Arial"/>
                <w:b/>
                <w:bCs/>
              </w:rPr>
            </w:pPr>
          </w:p>
        </w:tc>
        <w:tc>
          <w:tcPr>
            <w:tcW w:w="851" w:type="dxa"/>
            <w:vAlign w:val="center"/>
          </w:tcPr>
          <w:p w14:paraId="12389E55" w14:textId="77777777" w:rsidR="003E1140" w:rsidRPr="00360516" w:rsidRDefault="003E1140" w:rsidP="00E84A91">
            <w:pPr>
              <w:ind w:right="-254"/>
              <w:rPr>
                <w:rFonts w:ascii="Arial" w:hAnsi="Arial" w:cs="Arial"/>
                <w:b/>
                <w:bCs/>
              </w:rPr>
            </w:pPr>
          </w:p>
        </w:tc>
        <w:tc>
          <w:tcPr>
            <w:tcW w:w="1417" w:type="dxa"/>
            <w:vAlign w:val="center"/>
          </w:tcPr>
          <w:p w14:paraId="211ED4A2" w14:textId="77777777" w:rsidR="003E1140" w:rsidRPr="00360516" w:rsidRDefault="003E1140" w:rsidP="00E84A91">
            <w:pPr>
              <w:rPr>
                <w:rFonts w:ascii="Arial" w:hAnsi="Arial" w:cs="Arial"/>
                <w:b/>
                <w:bCs/>
              </w:rPr>
            </w:pPr>
          </w:p>
        </w:tc>
      </w:tr>
      <w:tr w:rsidR="003E1140" w:rsidRPr="00360516" w14:paraId="1F6F6245" w14:textId="77777777" w:rsidTr="003E1140">
        <w:tc>
          <w:tcPr>
            <w:tcW w:w="709" w:type="dxa"/>
            <w:vAlign w:val="center"/>
          </w:tcPr>
          <w:p w14:paraId="67DD85D6" w14:textId="77777777" w:rsidR="003E1140" w:rsidRPr="00360516" w:rsidRDefault="003E1140" w:rsidP="00E84A91">
            <w:pPr>
              <w:ind w:right="-113"/>
              <w:rPr>
                <w:rFonts w:ascii="Arial" w:hAnsi="Arial" w:cs="Arial"/>
                <w:b/>
                <w:bCs/>
              </w:rPr>
            </w:pPr>
          </w:p>
        </w:tc>
        <w:tc>
          <w:tcPr>
            <w:tcW w:w="851" w:type="dxa"/>
            <w:vAlign w:val="center"/>
          </w:tcPr>
          <w:p w14:paraId="38644EB7" w14:textId="77777777" w:rsidR="003E1140" w:rsidRPr="00360516" w:rsidRDefault="003E1140" w:rsidP="00E84A91">
            <w:pPr>
              <w:rPr>
                <w:rFonts w:ascii="Arial" w:hAnsi="Arial" w:cs="Arial"/>
                <w:b/>
                <w:bCs/>
              </w:rPr>
            </w:pPr>
          </w:p>
        </w:tc>
        <w:tc>
          <w:tcPr>
            <w:tcW w:w="850" w:type="dxa"/>
            <w:vAlign w:val="center"/>
          </w:tcPr>
          <w:p w14:paraId="7B2C9280" w14:textId="77777777" w:rsidR="003E1140" w:rsidRPr="00360516" w:rsidRDefault="003E1140" w:rsidP="00E84A91">
            <w:pPr>
              <w:rPr>
                <w:rFonts w:ascii="Arial" w:hAnsi="Arial" w:cs="Arial"/>
                <w:b/>
                <w:bCs/>
              </w:rPr>
            </w:pPr>
          </w:p>
        </w:tc>
        <w:tc>
          <w:tcPr>
            <w:tcW w:w="3544" w:type="dxa"/>
            <w:vAlign w:val="center"/>
          </w:tcPr>
          <w:p w14:paraId="77FD3866" w14:textId="77777777" w:rsidR="003E1140" w:rsidRPr="00360516" w:rsidRDefault="003E1140" w:rsidP="00E84A91">
            <w:pPr>
              <w:rPr>
                <w:rFonts w:ascii="Arial" w:hAnsi="Arial" w:cs="Arial"/>
                <w:b/>
                <w:bCs/>
              </w:rPr>
            </w:pPr>
          </w:p>
        </w:tc>
        <w:tc>
          <w:tcPr>
            <w:tcW w:w="1417" w:type="dxa"/>
            <w:vAlign w:val="center"/>
          </w:tcPr>
          <w:p w14:paraId="4869A3A8" w14:textId="77777777" w:rsidR="003E1140" w:rsidRPr="00360516" w:rsidRDefault="003E1140" w:rsidP="00E84A91">
            <w:pPr>
              <w:ind w:right="-102" w:hanging="111"/>
              <w:rPr>
                <w:rFonts w:ascii="Arial" w:hAnsi="Arial" w:cs="Arial"/>
                <w:b/>
                <w:bCs/>
              </w:rPr>
            </w:pPr>
          </w:p>
        </w:tc>
        <w:tc>
          <w:tcPr>
            <w:tcW w:w="851" w:type="dxa"/>
            <w:vAlign w:val="center"/>
          </w:tcPr>
          <w:p w14:paraId="17B82E96" w14:textId="77777777" w:rsidR="003E1140" w:rsidRPr="00360516" w:rsidRDefault="003E1140" w:rsidP="00E84A91">
            <w:pPr>
              <w:ind w:right="-254"/>
              <w:rPr>
                <w:rFonts w:ascii="Arial" w:hAnsi="Arial" w:cs="Arial"/>
                <w:b/>
                <w:bCs/>
              </w:rPr>
            </w:pPr>
          </w:p>
        </w:tc>
        <w:tc>
          <w:tcPr>
            <w:tcW w:w="1417" w:type="dxa"/>
            <w:vAlign w:val="center"/>
          </w:tcPr>
          <w:p w14:paraId="0FE00012" w14:textId="77777777" w:rsidR="003E1140" w:rsidRPr="00360516" w:rsidRDefault="003E1140" w:rsidP="00E84A91">
            <w:pPr>
              <w:rPr>
                <w:rFonts w:ascii="Arial" w:hAnsi="Arial" w:cs="Arial"/>
                <w:b/>
                <w:bCs/>
              </w:rPr>
            </w:pPr>
          </w:p>
        </w:tc>
      </w:tr>
    </w:tbl>
    <w:p w14:paraId="721F9F60" w14:textId="77777777" w:rsidR="000913AD" w:rsidRPr="00360516" w:rsidRDefault="000913AD" w:rsidP="000913AD">
      <w:pPr>
        <w:pStyle w:val="Nivel2"/>
        <w:numPr>
          <w:ilvl w:val="0"/>
          <w:numId w:val="0"/>
        </w:numPr>
        <w:spacing w:before="0" w:after="0" w:line="240" w:lineRule="auto"/>
        <w:rPr>
          <w:rFonts w:ascii="Arial" w:hAnsi="Arial" w:cs="Arial"/>
          <w:sz w:val="22"/>
          <w:szCs w:val="22"/>
        </w:rPr>
      </w:pPr>
    </w:p>
    <w:p w14:paraId="42320F00" w14:textId="77777777" w:rsidR="000913AD" w:rsidRPr="00360516" w:rsidRDefault="000913AD">
      <w:pPr>
        <w:pStyle w:val="Nivel2"/>
        <w:numPr>
          <w:ilvl w:val="1"/>
          <w:numId w:val="14"/>
        </w:numPr>
        <w:spacing w:before="0" w:after="0" w:line="240" w:lineRule="auto"/>
        <w:ind w:left="0" w:right="-426" w:firstLine="0"/>
        <w:rPr>
          <w:rFonts w:ascii="Arial" w:hAnsi="Arial" w:cs="Arial"/>
          <w:sz w:val="22"/>
          <w:szCs w:val="22"/>
        </w:rPr>
      </w:pPr>
      <w:r w:rsidRPr="00360516">
        <w:rPr>
          <w:rFonts w:ascii="Arial" w:hAnsi="Arial" w:cs="Arial"/>
          <w:sz w:val="22"/>
          <w:szCs w:val="22"/>
        </w:rPr>
        <w:t>Vinculam esta contratação, independentemente de transcrição:</w:t>
      </w:r>
    </w:p>
    <w:p w14:paraId="157646D9" w14:textId="77777777" w:rsidR="000913AD" w:rsidRPr="00360516" w:rsidRDefault="000913AD" w:rsidP="000913AD">
      <w:pPr>
        <w:pStyle w:val="Nivel2"/>
        <w:numPr>
          <w:ilvl w:val="0"/>
          <w:numId w:val="0"/>
        </w:numPr>
        <w:spacing w:before="0" w:after="0" w:line="240" w:lineRule="auto"/>
        <w:ind w:right="-426"/>
        <w:rPr>
          <w:rFonts w:ascii="Arial" w:hAnsi="Arial" w:cs="Arial"/>
          <w:sz w:val="22"/>
          <w:szCs w:val="22"/>
        </w:rPr>
      </w:pPr>
    </w:p>
    <w:p w14:paraId="7588B01F" w14:textId="77777777" w:rsidR="000913AD" w:rsidRPr="00360516" w:rsidRDefault="000913AD" w:rsidP="000913AD">
      <w:pPr>
        <w:pStyle w:val="Nivel3"/>
        <w:numPr>
          <w:ilvl w:val="0"/>
          <w:numId w:val="0"/>
        </w:numPr>
        <w:spacing w:before="0" w:after="0" w:line="240" w:lineRule="auto"/>
        <w:ind w:right="-426"/>
        <w:rPr>
          <w:rFonts w:ascii="Arial" w:hAnsi="Arial"/>
          <w:sz w:val="22"/>
          <w:szCs w:val="22"/>
        </w:rPr>
      </w:pPr>
      <w:r w:rsidRPr="00360516">
        <w:rPr>
          <w:rFonts w:ascii="Arial" w:hAnsi="Arial"/>
          <w:sz w:val="22"/>
          <w:szCs w:val="22"/>
        </w:rPr>
        <w:t>1.3.1. O Termo de Referência;</w:t>
      </w:r>
    </w:p>
    <w:p w14:paraId="17D9856F" w14:textId="77777777" w:rsidR="000913AD" w:rsidRPr="00360516" w:rsidRDefault="000913AD" w:rsidP="000913AD">
      <w:pPr>
        <w:pStyle w:val="Nivel3"/>
        <w:numPr>
          <w:ilvl w:val="0"/>
          <w:numId w:val="0"/>
        </w:numPr>
        <w:spacing w:before="0" w:after="0" w:line="240" w:lineRule="auto"/>
        <w:ind w:right="-426"/>
        <w:rPr>
          <w:rFonts w:ascii="Arial" w:hAnsi="Arial"/>
          <w:sz w:val="22"/>
          <w:szCs w:val="22"/>
        </w:rPr>
      </w:pPr>
    </w:p>
    <w:p w14:paraId="0EE0A3A8" w14:textId="5E8A09C3" w:rsidR="000913AD" w:rsidRPr="00360516" w:rsidRDefault="000913AD" w:rsidP="000913AD">
      <w:pPr>
        <w:pStyle w:val="Nivel3"/>
        <w:numPr>
          <w:ilvl w:val="0"/>
          <w:numId w:val="0"/>
        </w:numPr>
        <w:spacing w:before="0" w:after="0" w:line="240" w:lineRule="auto"/>
        <w:ind w:right="-426"/>
        <w:rPr>
          <w:rFonts w:ascii="Arial" w:hAnsi="Arial"/>
          <w:sz w:val="22"/>
          <w:szCs w:val="22"/>
        </w:rPr>
      </w:pPr>
      <w:r w:rsidRPr="00360516">
        <w:rPr>
          <w:rFonts w:ascii="Arial" w:hAnsi="Arial"/>
          <w:sz w:val="22"/>
          <w:szCs w:val="22"/>
        </w:rPr>
        <w:t>1.3.2. O Edital da Licitação</w:t>
      </w:r>
      <w:r w:rsidR="003E1140">
        <w:rPr>
          <w:rFonts w:ascii="Arial" w:hAnsi="Arial"/>
          <w:sz w:val="22"/>
          <w:szCs w:val="22"/>
        </w:rPr>
        <w:t xml:space="preserve"> e seus anexos</w:t>
      </w:r>
      <w:r w:rsidRPr="00360516">
        <w:rPr>
          <w:rFonts w:ascii="Arial" w:hAnsi="Arial"/>
          <w:sz w:val="22"/>
          <w:szCs w:val="22"/>
        </w:rPr>
        <w:t>;</w:t>
      </w:r>
    </w:p>
    <w:p w14:paraId="5AF31D93" w14:textId="77777777" w:rsidR="000913AD" w:rsidRPr="00360516" w:rsidRDefault="000913AD" w:rsidP="000913AD">
      <w:pPr>
        <w:pStyle w:val="Nivel3"/>
        <w:numPr>
          <w:ilvl w:val="0"/>
          <w:numId w:val="0"/>
        </w:numPr>
        <w:spacing w:before="0" w:after="0" w:line="240" w:lineRule="auto"/>
        <w:ind w:right="-426"/>
        <w:rPr>
          <w:rFonts w:ascii="Arial" w:hAnsi="Arial"/>
          <w:sz w:val="22"/>
          <w:szCs w:val="22"/>
        </w:rPr>
      </w:pPr>
    </w:p>
    <w:p w14:paraId="3BC27D6C" w14:textId="77777777" w:rsidR="000913AD" w:rsidRPr="00360516" w:rsidRDefault="000913AD" w:rsidP="000913AD">
      <w:pPr>
        <w:pStyle w:val="Nivel3"/>
        <w:numPr>
          <w:ilvl w:val="0"/>
          <w:numId w:val="0"/>
        </w:numPr>
        <w:spacing w:before="0" w:after="0" w:line="240" w:lineRule="auto"/>
        <w:ind w:right="-426"/>
        <w:rPr>
          <w:rFonts w:ascii="Arial" w:hAnsi="Arial"/>
          <w:sz w:val="22"/>
          <w:szCs w:val="22"/>
        </w:rPr>
      </w:pPr>
      <w:r w:rsidRPr="00360516">
        <w:rPr>
          <w:rFonts w:ascii="Arial" w:hAnsi="Arial"/>
          <w:sz w:val="22"/>
          <w:szCs w:val="22"/>
        </w:rPr>
        <w:t>1.3.3. A Proposta do contratado;</w:t>
      </w:r>
    </w:p>
    <w:p w14:paraId="2F527D17" w14:textId="77777777" w:rsidR="000913AD" w:rsidRPr="00360516" w:rsidRDefault="000913AD" w:rsidP="000913AD">
      <w:pPr>
        <w:pStyle w:val="Nivel3"/>
        <w:numPr>
          <w:ilvl w:val="0"/>
          <w:numId w:val="0"/>
        </w:numPr>
        <w:spacing w:before="0" w:after="0" w:line="240" w:lineRule="auto"/>
        <w:ind w:right="-426"/>
        <w:rPr>
          <w:rFonts w:ascii="Arial" w:hAnsi="Arial"/>
          <w:sz w:val="22"/>
          <w:szCs w:val="22"/>
        </w:rPr>
      </w:pPr>
    </w:p>
    <w:p w14:paraId="0A95A191" w14:textId="77777777" w:rsidR="000913AD" w:rsidRPr="00360516" w:rsidRDefault="000913AD" w:rsidP="000913AD">
      <w:pPr>
        <w:pStyle w:val="Nivel3"/>
        <w:numPr>
          <w:ilvl w:val="0"/>
          <w:numId w:val="0"/>
        </w:numPr>
        <w:spacing w:before="0" w:after="0" w:line="240" w:lineRule="auto"/>
        <w:ind w:right="-426"/>
        <w:rPr>
          <w:rFonts w:ascii="Arial" w:hAnsi="Arial"/>
          <w:sz w:val="22"/>
          <w:szCs w:val="22"/>
        </w:rPr>
      </w:pPr>
      <w:r w:rsidRPr="00360516">
        <w:rPr>
          <w:rFonts w:ascii="Arial" w:hAnsi="Arial"/>
          <w:sz w:val="22"/>
          <w:szCs w:val="22"/>
        </w:rPr>
        <w:t>1.3.4. Ata de Registro de Preços;</w:t>
      </w:r>
    </w:p>
    <w:p w14:paraId="2963F2B9" w14:textId="77777777" w:rsidR="000913AD" w:rsidRPr="00360516" w:rsidRDefault="000913AD" w:rsidP="000913AD">
      <w:pPr>
        <w:pStyle w:val="Nivel3"/>
        <w:numPr>
          <w:ilvl w:val="0"/>
          <w:numId w:val="0"/>
        </w:numPr>
        <w:spacing w:before="0" w:after="0" w:line="240" w:lineRule="auto"/>
        <w:ind w:right="-426"/>
        <w:rPr>
          <w:rFonts w:ascii="Arial" w:hAnsi="Arial"/>
          <w:sz w:val="22"/>
          <w:szCs w:val="22"/>
        </w:rPr>
      </w:pPr>
    </w:p>
    <w:p w14:paraId="2717EFFE" w14:textId="77777777" w:rsidR="000913AD" w:rsidRPr="00360516" w:rsidRDefault="000913AD" w:rsidP="000913AD">
      <w:pPr>
        <w:pStyle w:val="Nivel01"/>
        <w:spacing w:before="0"/>
        <w:ind w:right="4"/>
        <w:rPr>
          <w:sz w:val="22"/>
          <w:szCs w:val="22"/>
        </w:rPr>
      </w:pPr>
      <w:r w:rsidRPr="00360516">
        <w:rPr>
          <w:sz w:val="22"/>
          <w:szCs w:val="22"/>
        </w:rPr>
        <w:t xml:space="preserve">CLÁUSULA SEGUNDA - PREÇO </w:t>
      </w:r>
    </w:p>
    <w:p w14:paraId="5C5EB28C" w14:textId="77777777" w:rsidR="000913AD" w:rsidRPr="00360516" w:rsidRDefault="000913AD" w:rsidP="000913AD">
      <w:pPr>
        <w:pStyle w:val="Nvel2-Red"/>
        <w:numPr>
          <w:ilvl w:val="0"/>
          <w:numId w:val="0"/>
        </w:numPr>
        <w:spacing w:before="0" w:after="0" w:line="240" w:lineRule="auto"/>
        <w:ind w:right="4"/>
        <w:rPr>
          <w:i w:val="0"/>
          <w:iCs w:val="0"/>
          <w:color w:val="auto"/>
          <w:sz w:val="22"/>
          <w:szCs w:val="22"/>
        </w:rPr>
      </w:pPr>
      <w:r w:rsidRPr="00360516">
        <w:rPr>
          <w:i w:val="0"/>
          <w:iCs w:val="0"/>
          <w:color w:val="auto"/>
          <w:sz w:val="22"/>
          <w:szCs w:val="22"/>
        </w:rPr>
        <w:t>2.1. O valor total da contratação é de R$.......... (.....)</w:t>
      </w:r>
    </w:p>
    <w:p w14:paraId="37F48571" w14:textId="77777777" w:rsidR="000913AD" w:rsidRPr="00360516" w:rsidRDefault="000913AD" w:rsidP="000913AD">
      <w:pPr>
        <w:pStyle w:val="Nvel2-Red"/>
        <w:numPr>
          <w:ilvl w:val="0"/>
          <w:numId w:val="0"/>
        </w:numPr>
        <w:spacing w:before="0" w:after="0" w:line="240" w:lineRule="auto"/>
        <w:ind w:right="4"/>
        <w:rPr>
          <w:i w:val="0"/>
          <w:iCs w:val="0"/>
          <w:sz w:val="22"/>
          <w:szCs w:val="22"/>
        </w:rPr>
      </w:pPr>
    </w:p>
    <w:p w14:paraId="3AB01F0F"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 xml:space="preserve">2.2. No valor acima estão incluídas todas as despesas ordinárias diretas e indiretas decorrentes da execução do objeto, inclusive tributos e/ou impostos, encargos sociais, trabalhistas, </w:t>
      </w:r>
      <w:r w:rsidRPr="00360516">
        <w:rPr>
          <w:rFonts w:ascii="Arial" w:hAnsi="Arial" w:cs="Arial"/>
          <w:sz w:val="22"/>
          <w:szCs w:val="22"/>
        </w:rPr>
        <w:lastRenderedPageBreak/>
        <w:t>previdenciários, fiscais e comerciais incidentes, taxa de administração, frete, seguro e outros necessários ao cumprimento integral do objeto da contratação.</w:t>
      </w:r>
    </w:p>
    <w:p w14:paraId="11A46894"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6B4CBF58"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2.3. O valor acima é meramente estimativo, de forma que os pagamentos devidos ao contratado dependerão dos quantitativos efetivamente fornecidos.</w:t>
      </w:r>
    </w:p>
    <w:p w14:paraId="7A557B0A" w14:textId="77777777" w:rsidR="000913AD" w:rsidRPr="00360516" w:rsidRDefault="000913AD" w:rsidP="000913AD">
      <w:pPr>
        <w:pStyle w:val="Nivel3"/>
        <w:numPr>
          <w:ilvl w:val="0"/>
          <w:numId w:val="0"/>
        </w:numPr>
        <w:spacing w:before="0" w:after="0" w:line="240" w:lineRule="auto"/>
        <w:ind w:right="-138"/>
        <w:rPr>
          <w:rFonts w:ascii="Arial" w:hAnsi="Arial"/>
          <w:sz w:val="22"/>
          <w:szCs w:val="22"/>
        </w:rPr>
      </w:pPr>
    </w:p>
    <w:p w14:paraId="3C5E3A60" w14:textId="77777777" w:rsidR="000913AD" w:rsidRPr="00360516" w:rsidRDefault="000913AD" w:rsidP="000913AD">
      <w:pPr>
        <w:pStyle w:val="Nivel01"/>
        <w:spacing w:before="0"/>
        <w:ind w:right="4"/>
        <w:rPr>
          <w:sz w:val="22"/>
          <w:szCs w:val="22"/>
        </w:rPr>
      </w:pPr>
      <w:r w:rsidRPr="00360516">
        <w:rPr>
          <w:sz w:val="22"/>
          <w:szCs w:val="22"/>
        </w:rPr>
        <w:t xml:space="preserve">CLÁUSULA TERCEIRA - EXECUÇÃO E GESTÃO CONTRATUAIS </w:t>
      </w:r>
    </w:p>
    <w:p w14:paraId="05F24594" w14:textId="3ABA155E"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 xml:space="preserve">3.1. O regime de execução contratual, os modelos de gestão e de execução, assim como os prazos e condições de conclusão, entrega, observação e recebimento do objeto constam no Termo de Referência, anexo do edital do Pregão </w:t>
      </w:r>
      <w:r w:rsidR="007E0902">
        <w:rPr>
          <w:rFonts w:ascii="Arial" w:hAnsi="Arial" w:cs="Arial"/>
          <w:sz w:val="22"/>
          <w:szCs w:val="22"/>
        </w:rPr>
        <w:t>5</w:t>
      </w:r>
      <w:r w:rsidR="002E3714">
        <w:rPr>
          <w:rFonts w:ascii="Arial" w:hAnsi="Arial" w:cs="Arial"/>
          <w:sz w:val="22"/>
          <w:szCs w:val="22"/>
        </w:rPr>
        <w:t>8</w:t>
      </w:r>
      <w:r w:rsidRPr="00360516">
        <w:rPr>
          <w:rFonts w:ascii="Arial" w:hAnsi="Arial" w:cs="Arial"/>
          <w:sz w:val="22"/>
          <w:szCs w:val="22"/>
        </w:rPr>
        <w:t>/202</w:t>
      </w:r>
      <w:r w:rsidR="00E604CD" w:rsidRPr="00360516">
        <w:rPr>
          <w:rFonts w:ascii="Arial" w:hAnsi="Arial" w:cs="Arial"/>
          <w:sz w:val="22"/>
          <w:szCs w:val="22"/>
        </w:rPr>
        <w:t>6</w:t>
      </w:r>
      <w:r w:rsidRPr="00360516">
        <w:rPr>
          <w:rFonts w:ascii="Arial" w:hAnsi="Arial" w:cs="Arial"/>
          <w:sz w:val="22"/>
          <w:szCs w:val="22"/>
        </w:rPr>
        <w:t>.</w:t>
      </w:r>
    </w:p>
    <w:p w14:paraId="3A63E3EE"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252BFEE6" w14:textId="77777777" w:rsidR="000913AD" w:rsidRPr="00360516" w:rsidRDefault="000913AD" w:rsidP="000913AD">
      <w:pPr>
        <w:pStyle w:val="Nivel01"/>
        <w:spacing w:before="0"/>
        <w:ind w:right="4"/>
        <w:rPr>
          <w:sz w:val="22"/>
          <w:szCs w:val="22"/>
        </w:rPr>
      </w:pPr>
      <w:r w:rsidRPr="00360516">
        <w:rPr>
          <w:sz w:val="22"/>
          <w:szCs w:val="22"/>
        </w:rPr>
        <w:t>CLÁUSULA QUARTA - SUBCONTRATAÇÃO</w:t>
      </w:r>
    </w:p>
    <w:p w14:paraId="23DE8470" w14:textId="77777777" w:rsidR="000913AD" w:rsidRPr="00360516" w:rsidRDefault="000913AD" w:rsidP="000913AD">
      <w:pPr>
        <w:pStyle w:val="Nvel2-Red"/>
        <w:numPr>
          <w:ilvl w:val="0"/>
          <w:numId w:val="0"/>
        </w:numPr>
        <w:spacing w:before="0" w:after="0" w:line="240" w:lineRule="auto"/>
        <w:ind w:right="4"/>
        <w:rPr>
          <w:i w:val="0"/>
          <w:iCs w:val="0"/>
          <w:color w:val="auto"/>
          <w:sz w:val="22"/>
          <w:szCs w:val="22"/>
        </w:rPr>
      </w:pPr>
      <w:r w:rsidRPr="00360516">
        <w:rPr>
          <w:i w:val="0"/>
          <w:iCs w:val="0"/>
          <w:color w:val="auto"/>
          <w:sz w:val="22"/>
          <w:szCs w:val="22"/>
        </w:rPr>
        <w:t>4.1. Não será admitida a subcontratação do objeto contratual.</w:t>
      </w:r>
    </w:p>
    <w:p w14:paraId="2A8B9016" w14:textId="77777777" w:rsidR="000913AD" w:rsidRPr="00360516" w:rsidRDefault="000913AD" w:rsidP="000913AD">
      <w:pPr>
        <w:pStyle w:val="Nivel01"/>
        <w:spacing w:before="0"/>
        <w:ind w:right="4"/>
        <w:rPr>
          <w:sz w:val="22"/>
          <w:szCs w:val="22"/>
        </w:rPr>
      </w:pPr>
    </w:p>
    <w:p w14:paraId="472355D6" w14:textId="77777777" w:rsidR="000913AD" w:rsidRPr="003E1140" w:rsidRDefault="000913AD" w:rsidP="000913AD">
      <w:pPr>
        <w:pStyle w:val="Nivel01"/>
        <w:spacing w:before="0"/>
        <w:ind w:right="-138"/>
        <w:rPr>
          <w:sz w:val="22"/>
          <w:szCs w:val="22"/>
        </w:rPr>
      </w:pPr>
      <w:r w:rsidRPr="003E1140">
        <w:rPr>
          <w:sz w:val="22"/>
          <w:szCs w:val="22"/>
        </w:rPr>
        <w:t>CLÁUSULA QUINTA - VIGÊNCIA E PRORROGAÇÃO</w:t>
      </w:r>
    </w:p>
    <w:p w14:paraId="31A0D546" w14:textId="77777777" w:rsidR="000913AD" w:rsidRPr="003E1140" w:rsidRDefault="000913AD" w:rsidP="000913AD">
      <w:pPr>
        <w:pStyle w:val="Nvel2-Red"/>
        <w:numPr>
          <w:ilvl w:val="0"/>
          <w:numId w:val="0"/>
        </w:numPr>
        <w:spacing w:before="0" w:after="0" w:line="240" w:lineRule="auto"/>
        <w:ind w:right="-138"/>
        <w:rPr>
          <w:i w:val="0"/>
          <w:iCs w:val="0"/>
          <w:color w:val="auto"/>
          <w:sz w:val="22"/>
          <w:szCs w:val="22"/>
        </w:rPr>
      </w:pPr>
      <w:r w:rsidRPr="003E1140">
        <w:rPr>
          <w:i w:val="0"/>
          <w:iCs w:val="0"/>
          <w:color w:val="auto"/>
          <w:sz w:val="22"/>
          <w:szCs w:val="22"/>
        </w:rPr>
        <w:t>5.1. O prazo de vigência da contratação é de ............................. contados a partir do dia................202...., até o dia .................202....</w:t>
      </w:r>
    </w:p>
    <w:p w14:paraId="0222B2CE" w14:textId="77777777" w:rsidR="000913AD" w:rsidRPr="003E1140" w:rsidRDefault="000913AD" w:rsidP="000913AD">
      <w:pPr>
        <w:pStyle w:val="Nvel2-Red"/>
        <w:numPr>
          <w:ilvl w:val="0"/>
          <w:numId w:val="0"/>
        </w:numPr>
        <w:spacing w:before="0" w:after="0" w:line="240" w:lineRule="auto"/>
        <w:ind w:right="-138"/>
        <w:rPr>
          <w:i w:val="0"/>
          <w:iCs w:val="0"/>
          <w:color w:val="auto"/>
          <w:sz w:val="22"/>
          <w:szCs w:val="22"/>
        </w:rPr>
      </w:pPr>
    </w:p>
    <w:p w14:paraId="08322A2F" w14:textId="77777777" w:rsidR="000913AD" w:rsidRPr="003E1140" w:rsidRDefault="000913AD" w:rsidP="000913AD">
      <w:pPr>
        <w:pStyle w:val="Nvel2-Red"/>
        <w:numPr>
          <w:ilvl w:val="0"/>
          <w:numId w:val="0"/>
        </w:numPr>
        <w:spacing w:before="0" w:after="0" w:line="240" w:lineRule="auto"/>
        <w:ind w:right="-138"/>
        <w:rPr>
          <w:i w:val="0"/>
          <w:iCs w:val="0"/>
          <w:color w:val="auto"/>
          <w:sz w:val="22"/>
          <w:szCs w:val="22"/>
        </w:rPr>
      </w:pPr>
      <w:r w:rsidRPr="003E1140">
        <w:rPr>
          <w:i w:val="0"/>
          <w:iCs w:val="0"/>
          <w:color w:val="auto"/>
          <w:sz w:val="22"/>
          <w:szCs w:val="22"/>
        </w:rPr>
        <w:t>5.2. A prorrogação de contrato deverá ser promovida mediante celebração de termo aditivo.</w:t>
      </w:r>
    </w:p>
    <w:p w14:paraId="0788FA0A" w14:textId="77777777" w:rsidR="000913AD" w:rsidRPr="003E1140" w:rsidRDefault="000913AD" w:rsidP="000913AD">
      <w:pPr>
        <w:pStyle w:val="Nvel2-Red"/>
        <w:numPr>
          <w:ilvl w:val="0"/>
          <w:numId w:val="0"/>
        </w:numPr>
        <w:spacing w:before="0" w:after="0" w:line="240" w:lineRule="auto"/>
        <w:ind w:right="-138"/>
        <w:rPr>
          <w:i w:val="0"/>
          <w:iCs w:val="0"/>
          <w:color w:val="auto"/>
          <w:sz w:val="22"/>
          <w:szCs w:val="22"/>
        </w:rPr>
      </w:pPr>
    </w:p>
    <w:p w14:paraId="2CECF524" w14:textId="77777777" w:rsidR="000913AD" w:rsidRPr="003E1140" w:rsidRDefault="000913AD" w:rsidP="000913AD">
      <w:pPr>
        <w:pStyle w:val="Nvel2-Red"/>
        <w:numPr>
          <w:ilvl w:val="0"/>
          <w:numId w:val="0"/>
        </w:numPr>
        <w:spacing w:before="0" w:after="0" w:line="240" w:lineRule="auto"/>
        <w:ind w:right="-138"/>
        <w:rPr>
          <w:i w:val="0"/>
          <w:iCs w:val="0"/>
          <w:color w:val="auto"/>
          <w:sz w:val="22"/>
          <w:szCs w:val="22"/>
        </w:rPr>
      </w:pPr>
      <w:r w:rsidRPr="003E1140">
        <w:rPr>
          <w:i w:val="0"/>
          <w:iCs w:val="0"/>
          <w:color w:val="auto"/>
          <w:sz w:val="22"/>
          <w:szCs w:val="22"/>
        </w:rPr>
        <w:t>5.3. O contrato não poderá ser prorrogado quando o contratado tiver sido penalizado nas sanções de declaração de inidoneidade ou impedimento de licitar e contratar com poder público, observadas as abrangências de aplicação.</w:t>
      </w:r>
    </w:p>
    <w:p w14:paraId="19853469" w14:textId="77777777" w:rsidR="000913AD" w:rsidRPr="003E1140" w:rsidRDefault="000913AD" w:rsidP="000913AD">
      <w:pPr>
        <w:pStyle w:val="Nvel2-Red"/>
        <w:numPr>
          <w:ilvl w:val="0"/>
          <w:numId w:val="0"/>
        </w:numPr>
        <w:spacing w:before="0" w:after="0" w:line="240" w:lineRule="auto"/>
        <w:ind w:right="4"/>
        <w:rPr>
          <w:i w:val="0"/>
          <w:iCs w:val="0"/>
          <w:color w:val="auto"/>
          <w:sz w:val="22"/>
          <w:szCs w:val="22"/>
        </w:rPr>
      </w:pPr>
    </w:p>
    <w:p w14:paraId="263853EC" w14:textId="77777777" w:rsidR="000913AD" w:rsidRPr="00360516" w:rsidRDefault="000913AD" w:rsidP="000913AD">
      <w:pPr>
        <w:pStyle w:val="Nivel01"/>
        <w:spacing w:before="0"/>
        <w:ind w:right="4"/>
        <w:rPr>
          <w:sz w:val="22"/>
          <w:szCs w:val="22"/>
        </w:rPr>
      </w:pPr>
      <w:r w:rsidRPr="00360516">
        <w:rPr>
          <w:sz w:val="22"/>
          <w:szCs w:val="22"/>
        </w:rPr>
        <w:t xml:space="preserve">CLÁUSULA SEXTA - PAGAMENTO </w:t>
      </w:r>
    </w:p>
    <w:p w14:paraId="59F84BEA"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 xml:space="preserve">6.1. O prazo para pagamento </w:t>
      </w:r>
      <w:r w:rsidRPr="00360516">
        <w:rPr>
          <w:rFonts w:ascii="Arial" w:hAnsi="Arial" w:cs="Arial"/>
          <w:sz w:val="22"/>
          <w:szCs w:val="22"/>
          <w:lang w:eastAsia="en-US"/>
        </w:rPr>
        <w:t>ao contratado</w:t>
      </w:r>
      <w:r w:rsidRPr="00360516">
        <w:rPr>
          <w:rFonts w:ascii="Arial" w:hAnsi="Arial" w:cs="Arial"/>
          <w:sz w:val="22"/>
          <w:szCs w:val="22"/>
        </w:rPr>
        <w:t xml:space="preserve"> e demais condições a ele referentes encontram-se definidos no Termo de Referência, Anexo - VI do edital.</w:t>
      </w:r>
    </w:p>
    <w:p w14:paraId="25853F47"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03D95685" w14:textId="77777777" w:rsidR="000913AD" w:rsidRPr="00360516" w:rsidRDefault="000913AD" w:rsidP="000913AD">
      <w:pPr>
        <w:pStyle w:val="Nivel01"/>
        <w:spacing w:before="0"/>
        <w:ind w:right="4"/>
        <w:rPr>
          <w:rStyle w:val="Hyperlink"/>
          <w:rFonts w:eastAsiaTheme="minorEastAsia"/>
          <w:b w:val="0"/>
          <w:bCs w:val="0"/>
          <w:sz w:val="22"/>
          <w:szCs w:val="22"/>
        </w:rPr>
      </w:pPr>
      <w:r w:rsidRPr="00360516">
        <w:rPr>
          <w:sz w:val="22"/>
          <w:szCs w:val="22"/>
        </w:rPr>
        <w:t>CLÁUSULA SÉTIMA - REAJUSTE</w:t>
      </w:r>
    </w:p>
    <w:p w14:paraId="43D8E9FC" w14:textId="77777777" w:rsidR="000913AD" w:rsidRPr="00360516" w:rsidRDefault="000913AD" w:rsidP="0083664D">
      <w:pPr>
        <w:spacing w:after="0" w:line="240" w:lineRule="auto"/>
        <w:jc w:val="both"/>
        <w:rPr>
          <w:rFonts w:ascii="Arial" w:hAnsi="Arial" w:cs="Arial"/>
          <w:spacing w:val="6"/>
        </w:rPr>
      </w:pPr>
      <w:r w:rsidRPr="00360516">
        <w:rPr>
          <w:rFonts w:ascii="Arial" w:hAnsi="Arial" w:cs="Arial"/>
        </w:rPr>
        <w:t>7.1.</w:t>
      </w:r>
      <w:r w:rsidRPr="00360516">
        <w:rPr>
          <w:rFonts w:ascii="Arial" w:hAnsi="Arial" w:cs="Arial"/>
          <w:spacing w:val="6"/>
        </w:rPr>
        <w:t xml:space="preserve"> Os preços são fixos e irreajustáveis no prazo de um ano contado da data limite para a apresentação das propostas.</w:t>
      </w:r>
    </w:p>
    <w:p w14:paraId="73952ED4" w14:textId="77777777" w:rsidR="000913AD" w:rsidRPr="00360516" w:rsidRDefault="000913AD" w:rsidP="000913AD">
      <w:pPr>
        <w:spacing w:after="0" w:line="240" w:lineRule="auto"/>
        <w:rPr>
          <w:rFonts w:ascii="Arial" w:hAnsi="Arial" w:cs="Arial"/>
          <w:spacing w:val="6"/>
        </w:rPr>
      </w:pPr>
    </w:p>
    <w:p w14:paraId="3D326364" w14:textId="77777777" w:rsidR="000913AD" w:rsidRPr="00360516" w:rsidRDefault="000913AD">
      <w:pPr>
        <w:pStyle w:val="PargrafodaLista"/>
        <w:numPr>
          <w:ilvl w:val="1"/>
          <w:numId w:val="17"/>
        </w:numPr>
        <w:ind w:left="0" w:firstLine="0"/>
        <w:jc w:val="both"/>
        <w:rPr>
          <w:rFonts w:ascii="Arial" w:hAnsi="Arial" w:cs="Arial"/>
          <w:spacing w:val="6"/>
          <w:sz w:val="22"/>
          <w:szCs w:val="22"/>
        </w:rPr>
      </w:pPr>
      <w:r w:rsidRPr="00360516">
        <w:rPr>
          <w:rFonts w:ascii="Arial" w:hAnsi="Arial" w:cs="Arial"/>
          <w:spacing w:val="6"/>
          <w:sz w:val="22"/>
          <w:szCs w:val="22"/>
        </w:rPr>
        <w:t xml:space="preserve">Dentro do prazo de vigência do contrato e mediante solicitação da contratada, os preços contratados poderão sofrer reajuste após o interregno de um ano, aplicando-se o índice </w:t>
      </w:r>
      <w:r w:rsidRPr="00360516">
        <w:rPr>
          <w:rFonts w:ascii="Arial" w:hAnsi="Arial" w:cs="Arial"/>
          <w:b/>
          <w:bCs/>
          <w:spacing w:val="6"/>
          <w:sz w:val="22"/>
          <w:szCs w:val="22"/>
        </w:rPr>
        <w:t>IPCA</w:t>
      </w:r>
      <w:r w:rsidRPr="00360516">
        <w:rPr>
          <w:rFonts w:ascii="Arial" w:hAnsi="Arial" w:cs="Arial"/>
          <w:spacing w:val="6"/>
          <w:sz w:val="22"/>
          <w:szCs w:val="22"/>
        </w:rPr>
        <w:t xml:space="preserve"> exclusivamente para as obrigações iniciadas e concluídas após a ocorrência da anualidade.</w:t>
      </w:r>
    </w:p>
    <w:p w14:paraId="511BCE37" w14:textId="77777777" w:rsidR="000913AD" w:rsidRPr="00360516" w:rsidRDefault="000913AD" w:rsidP="00783CD5">
      <w:pPr>
        <w:spacing w:after="0" w:line="240" w:lineRule="auto"/>
        <w:rPr>
          <w:rFonts w:ascii="Arial" w:hAnsi="Arial" w:cs="Arial"/>
          <w:spacing w:val="6"/>
        </w:rPr>
      </w:pPr>
    </w:p>
    <w:p w14:paraId="32C2FA7C" w14:textId="77777777" w:rsidR="000913AD" w:rsidRPr="00360516" w:rsidRDefault="000913AD">
      <w:pPr>
        <w:pStyle w:val="PargrafodaLista"/>
        <w:numPr>
          <w:ilvl w:val="1"/>
          <w:numId w:val="17"/>
        </w:numPr>
        <w:ind w:left="0" w:firstLine="0"/>
        <w:jc w:val="both"/>
        <w:rPr>
          <w:rFonts w:ascii="Arial" w:hAnsi="Arial" w:cs="Arial"/>
          <w:spacing w:val="6"/>
          <w:sz w:val="22"/>
          <w:szCs w:val="22"/>
        </w:rPr>
      </w:pPr>
      <w:r w:rsidRPr="00360516">
        <w:rPr>
          <w:rFonts w:ascii="Arial" w:hAnsi="Arial" w:cs="Arial"/>
          <w:spacing w:val="6"/>
          <w:sz w:val="22"/>
          <w:szCs w:val="22"/>
        </w:rPr>
        <w:t>Nos reajustes subsequentes ao primeiro, o interregno mínimo de um ano será contado a partir dos efeitos financeiros do último reajuste.</w:t>
      </w:r>
    </w:p>
    <w:p w14:paraId="7D102D1A" w14:textId="77777777" w:rsidR="000913AD" w:rsidRPr="00360516" w:rsidRDefault="000913AD" w:rsidP="00783CD5">
      <w:pPr>
        <w:spacing w:after="0" w:line="240" w:lineRule="auto"/>
        <w:rPr>
          <w:rFonts w:ascii="Arial" w:hAnsi="Arial" w:cs="Arial"/>
          <w:spacing w:val="6"/>
        </w:rPr>
      </w:pPr>
    </w:p>
    <w:p w14:paraId="709F3847" w14:textId="77777777" w:rsidR="000913AD" w:rsidRPr="00360516" w:rsidRDefault="000913AD">
      <w:pPr>
        <w:numPr>
          <w:ilvl w:val="1"/>
          <w:numId w:val="17"/>
        </w:numPr>
        <w:spacing w:after="0" w:line="240" w:lineRule="auto"/>
        <w:ind w:left="0" w:firstLine="0"/>
        <w:jc w:val="both"/>
        <w:rPr>
          <w:rFonts w:ascii="Arial" w:hAnsi="Arial" w:cs="Arial"/>
          <w:spacing w:val="6"/>
        </w:rPr>
      </w:pPr>
      <w:r w:rsidRPr="00360516">
        <w:rPr>
          <w:rFonts w:ascii="Arial" w:hAnsi="Arial" w:cs="Arial"/>
          <w:spacing w:val="6"/>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273EE31F" w14:textId="77777777" w:rsidR="000913AD" w:rsidRPr="00360516" w:rsidRDefault="000913AD" w:rsidP="00783CD5">
      <w:pPr>
        <w:spacing w:after="0" w:line="240" w:lineRule="auto"/>
        <w:rPr>
          <w:rFonts w:ascii="Arial" w:hAnsi="Arial" w:cs="Arial"/>
          <w:spacing w:val="6"/>
        </w:rPr>
      </w:pPr>
    </w:p>
    <w:p w14:paraId="329BE252" w14:textId="77777777" w:rsidR="000913AD" w:rsidRPr="00360516" w:rsidRDefault="000913AD">
      <w:pPr>
        <w:numPr>
          <w:ilvl w:val="1"/>
          <w:numId w:val="17"/>
        </w:numPr>
        <w:spacing w:after="0" w:line="240" w:lineRule="auto"/>
        <w:ind w:left="0" w:firstLine="0"/>
        <w:jc w:val="both"/>
        <w:rPr>
          <w:rFonts w:ascii="Arial" w:hAnsi="Arial" w:cs="Arial"/>
          <w:spacing w:val="6"/>
        </w:rPr>
      </w:pPr>
      <w:r w:rsidRPr="00360516">
        <w:rPr>
          <w:rFonts w:ascii="Arial" w:hAnsi="Arial" w:cs="Arial"/>
          <w:spacing w:val="6"/>
        </w:rPr>
        <w:t>Nas aferições finais, o índice utilizado para reajuste será, obrigatoriamente, o definitivo.</w:t>
      </w:r>
    </w:p>
    <w:p w14:paraId="21463743" w14:textId="77777777" w:rsidR="000913AD" w:rsidRPr="00360516" w:rsidRDefault="000913AD" w:rsidP="00783CD5">
      <w:pPr>
        <w:spacing w:after="0" w:line="240" w:lineRule="auto"/>
        <w:rPr>
          <w:rFonts w:ascii="Arial" w:hAnsi="Arial" w:cs="Arial"/>
          <w:spacing w:val="6"/>
        </w:rPr>
      </w:pPr>
    </w:p>
    <w:p w14:paraId="1DC2C628" w14:textId="77777777" w:rsidR="000913AD" w:rsidRPr="00360516" w:rsidRDefault="000913AD">
      <w:pPr>
        <w:numPr>
          <w:ilvl w:val="1"/>
          <w:numId w:val="17"/>
        </w:numPr>
        <w:spacing w:after="0" w:line="240" w:lineRule="auto"/>
        <w:ind w:left="0" w:firstLine="0"/>
        <w:jc w:val="both"/>
        <w:rPr>
          <w:rFonts w:ascii="Arial" w:hAnsi="Arial" w:cs="Arial"/>
          <w:spacing w:val="6"/>
        </w:rPr>
      </w:pPr>
      <w:r w:rsidRPr="00360516">
        <w:rPr>
          <w:rFonts w:ascii="Arial" w:hAnsi="Arial" w:cs="Arial"/>
          <w:spacing w:val="6"/>
        </w:rPr>
        <w:t>Caso o índice estabelecido para reajustamento venha a ser extinto ou de qualquer forma não possa mais ser utilizado, será adotado, em substituição, o que vier a ser determinado pela legislação então em vigor.</w:t>
      </w:r>
    </w:p>
    <w:p w14:paraId="5438A494" w14:textId="77777777" w:rsidR="000913AD" w:rsidRPr="00360516" w:rsidRDefault="000913AD">
      <w:pPr>
        <w:numPr>
          <w:ilvl w:val="1"/>
          <w:numId w:val="17"/>
        </w:numPr>
        <w:spacing w:after="0" w:line="240" w:lineRule="auto"/>
        <w:ind w:left="0" w:firstLine="0"/>
        <w:jc w:val="both"/>
        <w:rPr>
          <w:rFonts w:ascii="Arial" w:hAnsi="Arial" w:cs="Arial"/>
          <w:spacing w:val="6"/>
        </w:rPr>
      </w:pPr>
      <w:r w:rsidRPr="00360516">
        <w:rPr>
          <w:rFonts w:ascii="Arial" w:hAnsi="Arial" w:cs="Arial"/>
          <w:spacing w:val="6"/>
        </w:rPr>
        <w:t>Na ausência de previsão legal quanto ao índice substituto, as partes elegerão novo índice oficial, para reajustamento do preço do valor remanescente, por meio de termo aditivo.</w:t>
      </w:r>
    </w:p>
    <w:p w14:paraId="1C0E9683" w14:textId="77777777" w:rsidR="000913AD" w:rsidRPr="00360516" w:rsidRDefault="000913AD" w:rsidP="00783CD5">
      <w:pPr>
        <w:spacing w:after="0" w:line="240" w:lineRule="auto"/>
        <w:rPr>
          <w:rFonts w:ascii="Arial" w:hAnsi="Arial" w:cs="Arial"/>
          <w:spacing w:val="6"/>
        </w:rPr>
      </w:pPr>
    </w:p>
    <w:p w14:paraId="76B0E3C6" w14:textId="77777777" w:rsidR="000913AD" w:rsidRPr="00360516" w:rsidRDefault="000913AD">
      <w:pPr>
        <w:numPr>
          <w:ilvl w:val="1"/>
          <w:numId w:val="17"/>
        </w:numPr>
        <w:spacing w:after="0" w:line="240" w:lineRule="auto"/>
        <w:ind w:left="0" w:firstLine="0"/>
        <w:jc w:val="both"/>
        <w:rPr>
          <w:rFonts w:ascii="Arial" w:hAnsi="Arial" w:cs="Arial"/>
          <w:spacing w:val="6"/>
        </w:rPr>
      </w:pPr>
      <w:r w:rsidRPr="00360516">
        <w:rPr>
          <w:rFonts w:ascii="Arial" w:hAnsi="Arial" w:cs="Arial"/>
          <w:spacing w:val="6"/>
        </w:rPr>
        <w:t>O reajuste será realizado por apostilamento.</w:t>
      </w:r>
    </w:p>
    <w:p w14:paraId="7B1F0801" w14:textId="77777777" w:rsidR="000913AD" w:rsidRPr="00360516" w:rsidRDefault="000913AD" w:rsidP="000913AD">
      <w:pPr>
        <w:spacing w:after="0" w:line="240" w:lineRule="auto"/>
        <w:rPr>
          <w:rFonts w:ascii="Arial" w:hAnsi="Arial" w:cs="Arial"/>
          <w:spacing w:val="6"/>
        </w:rPr>
      </w:pPr>
    </w:p>
    <w:p w14:paraId="70830FE9" w14:textId="77777777" w:rsidR="000913AD" w:rsidRPr="00360516" w:rsidRDefault="000913AD" w:rsidP="000913AD">
      <w:pPr>
        <w:pStyle w:val="Nivel01"/>
        <w:spacing w:before="0"/>
        <w:ind w:right="4"/>
        <w:rPr>
          <w:sz w:val="22"/>
          <w:szCs w:val="22"/>
        </w:rPr>
      </w:pPr>
      <w:r w:rsidRPr="00360516">
        <w:rPr>
          <w:sz w:val="22"/>
          <w:szCs w:val="22"/>
        </w:rPr>
        <w:t xml:space="preserve">CLÁUSULA OITAVA - OBRIGAÇÕES DO CONTRATANTE </w:t>
      </w:r>
    </w:p>
    <w:p w14:paraId="6F066018"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8.1. São obrigações do Contratante:</w:t>
      </w:r>
    </w:p>
    <w:p w14:paraId="62A15BB2"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6347B9EB"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8.1.1. Exigir o cumprimento de todas as obrigações assumidas pelo Contratado, de acordo com o contrato e anexos do edital;</w:t>
      </w:r>
    </w:p>
    <w:p w14:paraId="51B448AF" w14:textId="77777777" w:rsidR="000913AD" w:rsidRPr="00360516" w:rsidRDefault="000913AD" w:rsidP="000913AD">
      <w:pPr>
        <w:pStyle w:val="Nivel2"/>
        <w:numPr>
          <w:ilvl w:val="0"/>
          <w:numId w:val="0"/>
        </w:numPr>
        <w:spacing w:before="0" w:after="0" w:line="240" w:lineRule="auto"/>
        <w:ind w:right="4"/>
        <w:rPr>
          <w:rFonts w:ascii="Arial" w:hAnsi="Arial" w:cs="Arial"/>
          <w:b/>
          <w:bCs/>
          <w:sz w:val="22"/>
          <w:szCs w:val="22"/>
        </w:rPr>
      </w:pPr>
    </w:p>
    <w:p w14:paraId="0C553306"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8.1.2. Receber o objeto no prazo e condições estabelecidas no Termo de Referência;</w:t>
      </w:r>
    </w:p>
    <w:p w14:paraId="3B9331AA"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18E52159"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8.1.3. Notificar o Contratado, por escrito, sobre vícios, defeitos ou incorreções verificadas no objeto fornecido, para que seja por ele substituído, reparado ou corrigido, no total ou em parte, às suas expensas;</w:t>
      </w:r>
    </w:p>
    <w:p w14:paraId="293D1DF6"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28B33CE9"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8.1.4. Acompanhar e fiscalizar a execução do contrato e o cumprimento das obrigações pelo Contratado;</w:t>
      </w:r>
    </w:p>
    <w:p w14:paraId="7F34889D"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1D69E44D"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8.1.5. Efetuar o pagamento ao Contratado do valor correspondente ao fornecimento do objeto, no prazo, forma e condições estabelecidos no presente Contrato e no Termo de Referência.</w:t>
      </w:r>
    </w:p>
    <w:p w14:paraId="02681BCB"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6EFEE89A"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 xml:space="preserve">8.1.6. Aplicar ao Contratado as sanções previstas na lei e neste Contrato; </w:t>
      </w:r>
    </w:p>
    <w:p w14:paraId="442E3C15"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3CC3BDD5"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8.1.7. Cientificar o órgão de representação judicial do município para adoção das medidas cabíveis quando do descumprimento de obrigações pelo Contratado;</w:t>
      </w:r>
    </w:p>
    <w:p w14:paraId="3C5663CE"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593F9DFE"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89CF00A"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37B19683" w14:textId="77777777" w:rsidR="000913AD" w:rsidRPr="00360516" w:rsidRDefault="000913AD" w:rsidP="000913AD">
      <w:pPr>
        <w:pStyle w:val="Nivel2"/>
        <w:numPr>
          <w:ilvl w:val="0"/>
          <w:numId w:val="0"/>
        </w:numPr>
        <w:spacing w:before="0" w:after="0" w:line="240" w:lineRule="auto"/>
        <w:ind w:right="4"/>
        <w:rPr>
          <w:rFonts w:ascii="Arial" w:hAnsi="Arial" w:cs="Arial"/>
          <w:b/>
          <w:bCs/>
          <w:sz w:val="22"/>
          <w:szCs w:val="22"/>
        </w:rPr>
      </w:pPr>
      <w:r w:rsidRPr="00360516">
        <w:rPr>
          <w:rFonts w:ascii="Arial" w:hAnsi="Arial" w:cs="Arial"/>
          <w:sz w:val="22"/>
          <w:szCs w:val="22"/>
        </w:rPr>
        <w:t>8.1.9. A Administração terá o prazo de</w:t>
      </w:r>
      <w:r w:rsidRPr="00360516">
        <w:rPr>
          <w:rFonts w:ascii="Arial" w:hAnsi="Arial" w:cs="Arial"/>
          <w:color w:val="FF0000"/>
          <w:sz w:val="22"/>
          <w:szCs w:val="22"/>
        </w:rPr>
        <w:t xml:space="preserve"> </w:t>
      </w:r>
      <w:r w:rsidRPr="00360516">
        <w:rPr>
          <w:rFonts w:ascii="Arial" w:hAnsi="Arial" w:cs="Arial"/>
          <w:sz w:val="22"/>
          <w:szCs w:val="22"/>
        </w:rPr>
        <w:t xml:space="preserve">15 dias, a contar da data do protocolo do requerimento para decidir, admitida a prorrogação motivada, por igual período. </w:t>
      </w:r>
    </w:p>
    <w:p w14:paraId="32E7E234" w14:textId="77777777" w:rsidR="000913AD" w:rsidRPr="00360516" w:rsidRDefault="000913AD" w:rsidP="000913AD">
      <w:pPr>
        <w:pStyle w:val="Nivel2"/>
        <w:numPr>
          <w:ilvl w:val="0"/>
          <w:numId w:val="0"/>
        </w:numPr>
        <w:spacing w:before="0" w:after="0" w:line="240" w:lineRule="auto"/>
        <w:ind w:right="4"/>
        <w:rPr>
          <w:rFonts w:ascii="Arial" w:hAnsi="Arial" w:cs="Arial"/>
          <w:b/>
          <w:bCs/>
          <w:sz w:val="22"/>
          <w:szCs w:val="22"/>
        </w:rPr>
      </w:pPr>
    </w:p>
    <w:p w14:paraId="04DDAABA"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8.1.10. Responder eventuais pedidos de reestabelecimento do equilíbrio econômico-financeiro feitos pelo contratado no prazo máximo de 10 dez dias.</w:t>
      </w:r>
    </w:p>
    <w:p w14:paraId="46EB6023" w14:textId="77777777" w:rsidR="000913AD" w:rsidRPr="00360516" w:rsidRDefault="000913AD" w:rsidP="000913AD">
      <w:pPr>
        <w:pStyle w:val="Nivel2"/>
        <w:numPr>
          <w:ilvl w:val="0"/>
          <w:numId w:val="0"/>
        </w:numPr>
        <w:spacing w:before="0" w:after="0" w:line="240" w:lineRule="auto"/>
        <w:ind w:right="4"/>
        <w:rPr>
          <w:rFonts w:ascii="Arial" w:hAnsi="Arial" w:cs="Arial"/>
          <w:color w:val="FF0000"/>
          <w:sz w:val="22"/>
          <w:szCs w:val="22"/>
        </w:rPr>
      </w:pPr>
    </w:p>
    <w:p w14:paraId="4ED3EBE4" w14:textId="77777777" w:rsidR="000913AD" w:rsidRPr="00360516" w:rsidRDefault="000913AD" w:rsidP="000913AD">
      <w:pPr>
        <w:pStyle w:val="Nvel2-Red"/>
        <w:numPr>
          <w:ilvl w:val="0"/>
          <w:numId w:val="0"/>
        </w:numPr>
        <w:spacing w:before="0" w:after="0" w:line="240" w:lineRule="auto"/>
        <w:ind w:right="4"/>
        <w:rPr>
          <w:i w:val="0"/>
          <w:iCs w:val="0"/>
          <w:color w:val="auto"/>
          <w:sz w:val="22"/>
          <w:szCs w:val="22"/>
        </w:rPr>
      </w:pPr>
      <w:r w:rsidRPr="00360516">
        <w:rPr>
          <w:i w:val="0"/>
          <w:iCs w:val="0"/>
          <w:color w:val="auto"/>
          <w:sz w:val="22"/>
          <w:szCs w:val="22"/>
        </w:rPr>
        <w:t>8.1.11. Notificar os emitentes das garantias quanto ao início de processo administrativo para apuração de descumprimento de cláusulas contratuais.</w:t>
      </w:r>
    </w:p>
    <w:p w14:paraId="330D671D" w14:textId="77777777" w:rsidR="000913AD" w:rsidRPr="00360516" w:rsidRDefault="000913AD" w:rsidP="000913AD">
      <w:pPr>
        <w:pStyle w:val="Nvel2-Red"/>
        <w:numPr>
          <w:ilvl w:val="0"/>
          <w:numId w:val="0"/>
        </w:numPr>
        <w:spacing w:before="0" w:after="0" w:line="240" w:lineRule="auto"/>
        <w:ind w:right="4"/>
        <w:rPr>
          <w:i w:val="0"/>
          <w:iCs w:val="0"/>
          <w:sz w:val="22"/>
          <w:szCs w:val="22"/>
        </w:rPr>
      </w:pPr>
    </w:p>
    <w:p w14:paraId="2439A2D9"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229141B"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0CF52F45" w14:textId="77777777" w:rsidR="000913AD" w:rsidRPr="00360516" w:rsidRDefault="000913AD" w:rsidP="000913AD">
      <w:pPr>
        <w:pStyle w:val="Nivel01"/>
        <w:spacing w:before="0"/>
        <w:ind w:right="4"/>
        <w:rPr>
          <w:sz w:val="22"/>
          <w:szCs w:val="22"/>
        </w:rPr>
      </w:pPr>
      <w:r w:rsidRPr="00360516">
        <w:rPr>
          <w:sz w:val="22"/>
          <w:szCs w:val="22"/>
        </w:rPr>
        <w:t>CLÁUSULA NONA - OBRIGAÇÕES DO CONTRATADO</w:t>
      </w:r>
    </w:p>
    <w:p w14:paraId="35232D47"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9.1. O Contratado deve cumprir todas as obrigações constantes deste Contrato e nos anexos do edital, assumindo como exclusivamente seus os riscos e as despesas decorrentes da boa e perfeita execução do objeto, observando, ainda, as obrigações a seguir dispostas:</w:t>
      </w:r>
    </w:p>
    <w:p w14:paraId="218CD403"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32AE3B0D" w14:textId="77777777" w:rsidR="000913AD" w:rsidRPr="00360516" w:rsidRDefault="000913AD" w:rsidP="000913AD">
      <w:pPr>
        <w:pStyle w:val="Nvel2-Red"/>
        <w:numPr>
          <w:ilvl w:val="0"/>
          <w:numId w:val="0"/>
        </w:numPr>
        <w:spacing w:before="0" w:after="0" w:line="240" w:lineRule="auto"/>
        <w:ind w:right="4"/>
        <w:rPr>
          <w:i w:val="0"/>
          <w:iCs w:val="0"/>
          <w:color w:val="auto"/>
          <w:sz w:val="22"/>
          <w:szCs w:val="22"/>
        </w:rPr>
      </w:pPr>
      <w:r w:rsidRPr="00360516">
        <w:rPr>
          <w:i w:val="0"/>
          <w:iCs w:val="0"/>
          <w:color w:val="auto"/>
          <w:sz w:val="22"/>
          <w:szCs w:val="22"/>
        </w:rPr>
        <w:t>9.1.1. Entregar o objeto acompanhado da Autorização de Fornecimento, Documentos Fiscal e Trabalhista e Nota Fiscal.</w:t>
      </w:r>
    </w:p>
    <w:p w14:paraId="611C31E5" w14:textId="77777777" w:rsidR="000913AD" w:rsidRPr="00360516" w:rsidRDefault="000913AD" w:rsidP="000913AD">
      <w:pPr>
        <w:pStyle w:val="Nvel2-Red"/>
        <w:numPr>
          <w:ilvl w:val="0"/>
          <w:numId w:val="0"/>
        </w:numPr>
        <w:spacing w:before="0" w:after="0" w:line="240" w:lineRule="auto"/>
        <w:ind w:right="4"/>
        <w:rPr>
          <w:i w:val="0"/>
          <w:iCs w:val="0"/>
          <w:color w:val="auto"/>
          <w:sz w:val="22"/>
          <w:szCs w:val="22"/>
        </w:rPr>
      </w:pPr>
    </w:p>
    <w:p w14:paraId="11B305AC" w14:textId="77777777" w:rsidR="000913AD" w:rsidRPr="00360516" w:rsidRDefault="000913AD" w:rsidP="000913AD">
      <w:pPr>
        <w:pStyle w:val="Nvel2-Red"/>
        <w:numPr>
          <w:ilvl w:val="0"/>
          <w:numId w:val="0"/>
        </w:numPr>
        <w:spacing w:before="0" w:after="0" w:line="240" w:lineRule="auto"/>
        <w:ind w:right="4"/>
        <w:rPr>
          <w:i w:val="0"/>
          <w:iCs w:val="0"/>
          <w:color w:val="auto"/>
          <w:sz w:val="22"/>
          <w:szCs w:val="22"/>
        </w:rPr>
      </w:pPr>
      <w:r w:rsidRPr="00360516">
        <w:rPr>
          <w:i w:val="0"/>
          <w:iCs w:val="0"/>
          <w:color w:val="auto"/>
          <w:sz w:val="22"/>
          <w:szCs w:val="22"/>
        </w:rPr>
        <w:t>9.1.2. Responsabilizar-se pelos vícios e danos decorrentes do objeto, de acordo com o Código de Defesa do Consumidor (</w:t>
      </w:r>
      <w:hyperlink r:id="rId18" w:history="1">
        <w:r w:rsidRPr="00360516">
          <w:rPr>
            <w:rStyle w:val="Hyperlink"/>
            <w:i w:val="0"/>
            <w:iCs w:val="0"/>
            <w:color w:val="auto"/>
            <w:sz w:val="22"/>
            <w:szCs w:val="22"/>
          </w:rPr>
          <w:t>Lei nº 8.078, de 1990</w:t>
        </w:r>
      </w:hyperlink>
      <w:r w:rsidRPr="00360516">
        <w:rPr>
          <w:i w:val="0"/>
          <w:iCs w:val="0"/>
          <w:color w:val="auto"/>
          <w:sz w:val="22"/>
          <w:szCs w:val="22"/>
        </w:rPr>
        <w:t>);</w:t>
      </w:r>
    </w:p>
    <w:p w14:paraId="1BED450B" w14:textId="77777777" w:rsidR="000913AD" w:rsidRPr="00360516" w:rsidRDefault="000913AD" w:rsidP="000913AD">
      <w:pPr>
        <w:pStyle w:val="Nvel2-Red"/>
        <w:numPr>
          <w:ilvl w:val="0"/>
          <w:numId w:val="0"/>
        </w:numPr>
        <w:spacing w:before="0" w:after="0" w:line="240" w:lineRule="auto"/>
        <w:ind w:right="4"/>
        <w:rPr>
          <w:i w:val="0"/>
          <w:iCs w:val="0"/>
          <w:sz w:val="22"/>
          <w:szCs w:val="22"/>
        </w:rPr>
      </w:pPr>
    </w:p>
    <w:p w14:paraId="787E7B41"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9.1.3. Comunicar ao contratante, no prazo máximo de 24 (vinte e quatro) horas que antecede a data da entrega, os motivos que impossibilitem o cumprimento do prazo previsto, com a devida comprovação;</w:t>
      </w:r>
    </w:p>
    <w:p w14:paraId="274B58A9"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1095228A" w14:textId="77777777" w:rsidR="000913AD" w:rsidRPr="00360516" w:rsidRDefault="000913AD" w:rsidP="000913AD">
      <w:pPr>
        <w:pStyle w:val="Nivel2"/>
        <w:numPr>
          <w:ilvl w:val="0"/>
          <w:numId w:val="0"/>
        </w:numPr>
        <w:spacing w:before="0" w:after="0" w:line="240" w:lineRule="auto"/>
        <w:ind w:right="4"/>
        <w:rPr>
          <w:rFonts w:ascii="Arial" w:hAnsi="Arial" w:cs="Arial"/>
          <w:color w:val="000000" w:themeColor="text1"/>
          <w:sz w:val="22"/>
          <w:szCs w:val="22"/>
        </w:rPr>
      </w:pPr>
      <w:r w:rsidRPr="00360516">
        <w:rPr>
          <w:rFonts w:ascii="Arial" w:hAnsi="Arial" w:cs="Arial"/>
          <w:color w:val="000000" w:themeColor="text1"/>
          <w:sz w:val="22"/>
          <w:szCs w:val="22"/>
        </w:rPr>
        <w:t xml:space="preserve">9.1.4. Atender </w:t>
      </w:r>
      <w:r w:rsidRPr="00360516">
        <w:rPr>
          <w:rFonts w:ascii="Arial" w:hAnsi="Arial" w:cs="Arial"/>
          <w:sz w:val="22"/>
          <w:szCs w:val="22"/>
        </w:rPr>
        <w:t>às</w:t>
      </w:r>
      <w:r w:rsidRPr="00360516">
        <w:rPr>
          <w:rFonts w:ascii="Arial" w:hAnsi="Arial" w:cs="Arial"/>
          <w:color w:val="000000" w:themeColor="text1"/>
          <w:sz w:val="22"/>
          <w:szCs w:val="22"/>
        </w:rPr>
        <w:t xml:space="preserve"> determinações regulares emitidas pelo fiscal ou gestor do contrato ou autoridade superior (</w:t>
      </w:r>
      <w:hyperlink r:id="rId19" w:anchor="art137" w:history="1">
        <w:r w:rsidRPr="00360516">
          <w:rPr>
            <w:rStyle w:val="Hyperlink"/>
            <w:sz w:val="22"/>
            <w:szCs w:val="22"/>
          </w:rPr>
          <w:t>art. 137, II, da Lei n.º 14.133, de 2021</w:t>
        </w:r>
      </w:hyperlink>
      <w:r w:rsidRPr="00360516">
        <w:rPr>
          <w:rFonts w:ascii="Arial" w:hAnsi="Arial" w:cs="Arial"/>
          <w:color w:val="000000" w:themeColor="text1"/>
          <w:sz w:val="22"/>
          <w:szCs w:val="22"/>
        </w:rPr>
        <w:t xml:space="preserve">) e </w:t>
      </w:r>
      <w:r w:rsidRPr="00360516">
        <w:rPr>
          <w:rFonts w:ascii="Arial" w:hAnsi="Arial" w:cs="Arial"/>
          <w:sz w:val="22"/>
          <w:szCs w:val="22"/>
        </w:rPr>
        <w:t>prestar todo esclarecimento ou informação por eles solicitados</w:t>
      </w:r>
      <w:r w:rsidRPr="00360516">
        <w:rPr>
          <w:rFonts w:ascii="Arial" w:hAnsi="Arial" w:cs="Arial"/>
          <w:color w:val="000000" w:themeColor="text1"/>
          <w:sz w:val="22"/>
          <w:szCs w:val="22"/>
        </w:rPr>
        <w:t>;</w:t>
      </w:r>
    </w:p>
    <w:p w14:paraId="445AC520" w14:textId="77777777" w:rsidR="000913AD" w:rsidRPr="00360516" w:rsidRDefault="000913AD" w:rsidP="000913AD">
      <w:pPr>
        <w:pStyle w:val="Nivel2"/>
        <w:numPr>
          <w:ilvl w:val="0"/>
          <w:numId w:val="0"/>
        </w:numPr>
        <w:spacing w:before="0" w:after="0" w:line="240" w:lineRule="auto"/>
        <w:ind w:right="4"/>
        <w:rPr>
          <w:rFonts w:ascii="Arial" w:hAnsi="Arial" w:cs="Arial"/>
          <w:color w:val="000000" w:themeColor="text1"/>
          <w:sz w:val="22"/>
          <w:szCs w:val="22"/>
        </w:rPr>
      </w:pPr>
    </w:p>
    <w:p w14:paraId="694930EB"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lastRenderedPageBreak/>
        <w:t>9.1.5. Reparar, corrigir, remover, reconstruir ou substituir, às suas expensas, no total ou em parte, no prazo fixado pelo fiscal do contrato, os bens nos quais se verificarem vícios, defeitos ou incorreções resultantes do fornecimento das mercadorias;</w:t>
      </w:r>
    </w:p>
    <w:p w14:paraId="37E68E79"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22F48F67"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B2E14EC"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51E5658B"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 xml:space="preserve">9.1.7.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do domicílio ou sede do contratado; 4) Certidão de Regularidade do FGTS - CRF; e 5) Certidão Negativa de Débitos Trabalhistas - CNDT; </w:t>
      </w:r>
    </w:p>
    <w:p w14:paraId="68756E18"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7C0D7E6F"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9.1.8.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CB861DC"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388F0060"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9.1.9. Comunicar ao Fiscal do contrato, no prazo de 24 (vinte e quatro) horas, qualquer ocorrência anormal ou acidente que se verifique no local da execução do objeto contratual.</w:t>
      </w:r>
    </w:p>
    <w:p w14:paraId="610E3957"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79BAAFF8"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9.1.10. Paralisar, por determinação do contratante, qualquer atividade que não esteja sendo executada de acordo com a boa técnica ou que ponha em risco a segurança de pessoas ou bens de terceiros.</w:t>
      </w:r>
    </w:p>
    <w:p w14:paraId="09FDB67B"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654E4A0C"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 xml:space="preserve">9.1.11. Manter durante toda a vigência do contrato, em compatibilidade com as obrigações assumidas, todas as condições exigidas para habilitação na licitação; </w:t>
      </w:r>
    </w:p>
    <w:p w14:paraId="077BA580"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2D88CBA2" w14:textId="77777777" w:rsidR="000913AD" w:rsidRPr="00360516" w:rsidRDefault="000913AD" w:rsidP="000913AD">
      <w:pPr>
        <w:pStyle w:val="Nivel2"/>
        <w:numPr>
          <w:ilvl w:val="0"/>
          <w:numId w:val="0"/>
        </w:numPr>
        <w:spacing w:before="0" w:after="0" w:line="240" w:lineRule="auto"/>
        <w:ind w:right="4"/>
        <w:rPr>
          <w:rFonts w:ascii="Arial" w:hAnsi="Arial" w:cs="Arial"/>
          <w:b/>
          <w:bCs/>
          <w:sz w:val="22"/>
          <w:szCs w:val="22"/>
        </w:rPr>
      </w:pPr>
      <w:r w:rsidRPr="00360516">
        <w:rPr>
          <w:rFonts w:ascii="Arial" w:hAnsi="Arial" w:cs="Arial"/>
          <w:sz w:val="22"/>
          <w:szCs w:val="22"/>
        </w:rPr>
        <w:t>9.1.12. Cumprir, durante todo o período de execução do contrato, a reserva de cargos prevista em lei para pessoa com deficiência, para reabilitado da Previdência Social ou para aprendiz, bem como as reservas de cargos previstas na legislação (</w:t>
      </w:r>
      <w:hyperlink r:id="rId20" w:anchor="art116" w:history="1">
        <w:r w:rsidRPr="00360516">
          <w:rPr>
            <w:rStyle w:val="Hyperlink"/>
            <w:sz w:val="22"/>
            <w:szCs w:val="22"/>
          </w:rPr>
          <w:t>art. 116, da Lei n.º 14.133, de 2021</w:t>
        </w:r>
      </w:hyperlink>
      <w:r w:rsidRPr="00360516">
        <w:rPr>
          <w:rFonts w:ascii="Arial" w:hAnsi="Arial" w:cs="Arial"/>
          <w:sz w:val="22"/>
          <w:szCs w:val="22"/>
        </w:rPr>
        <w:t>);</w:t>
      </w:r>
    </w:p>
    <w:p w14:paraId="73F8DF2A" w14:textId="77777777" w:rsidR="000913AD" w:rsidRPr="00360516" w:rsidRDefault="000913AD" w:rsidP="000913AD">
      <w:pPr>
        <w:pStyle w:val="Nivel2"/>
        <w:numPr>
          <w:ilvl w:val="0"/>
          <w:numId w:val="0"/>
        </w:numPr>
        <w:spacing w:before="0" w:after="0" w:line="240" w:lineRule="auto"/>
        <w:ind w:right="4"/>
        <w:rPr>
          <w:rFonts w:ascii="Arial" w:hAnsi="Arial" w:cs="Arial"/>
          <w:b/>
          <w:bCs/>
          <w:sz w:val="22"/>
          <w:szCs w:val="22"/>
        </w:rPr>
      </w:pPr>
    </w:p>
    <w:p w14:paraId="2D963BE1"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9.1.13. Comprovar a reserva de cargos a que se refere a cláusula acima, no prazo fixado pelo fiscal do contrato, com a indicação dos empregados que preencheram as referidas vagas (</w:t>
      </w:r>
      <w:hyperlink r:id="rId21" w:anchor="art116" w:history="1">
        <w:r w:rsidRPr="00360516">
          <w:rPr>
            <w:rStyle w:val="Hyperlink"/>
            <w:sz w:val="22"/>
            <w:szCs w:val="22"/>
          </w:rPr>
          <w:t>art. 116, parágrafo único, da Lei n.º 14.133, de 2021</w:t>
        </w:r>
      </w:hyperlink>
      <w:r w:rsidRPr="00360516">
        <w:rPr>
          <w:rFonts w:ascii="Arial" w:hAnsi="Arial" w:cs="Arial"/>
          <w:sz w:val="22"/>
          <w:szCs w:val="22"/>
        </w:rPr>
        <w:t>);</w:t>
      </w:r>
    </w:p>
    <w:p w14:paraId="7783F6AF"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1C9B9083"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 xml:space="preserve">9.1.14. Guardar sigilo sobre todas as informações obtidas em decorrência do cumprimento do contrato; </w:t>
      </w:r>
    </w:p>
    <w:p w14:paraId="1703ABA9"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02DD4379" w14:textId="77777777" w:rsidR="000913AD" w:rsidRPr="00360516" w:rsidRDefault="000913AD" w:rsidP="000913AD">
      <w:pPr>
        <w:pStyle w:val="Nivel2"/>
        <w:numPr>
          <w:ilvl w:val="0"/>
          <w:numId w:val="0"/>
        </w:numPr>
        <w:spacing w:before="0" w:after="0" w:line="240" w:lineRule="auto"/>
        <w:ind w:right="4"/>
        <w:rPr>
          <w:rStyle w:val="Hyperlink"/>
          <w:sz w:val="22"/>
          <w:szCs w:val="22"/>
        </w:rPr>
      </w:pPr>
      <w:r w:rsidRPr="00360516">
        <w:rPr>
          <w:rFonts w:ascii="Arial" w:hAnsi="Arial" w:cs="Arial"/>
          <w:sz w:val="22"/>
          <w:szCs w:val="22"/>
        </w:rPr>
        <w:t xml:space="preserve">9.1.15.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2" w:anchor="art124" w:history="1">
        <w:r w:rsidRPr="00360516">
          <w:rPr>
            <w:rStyle w:val="Hyperlink"/>
            <w:sz w:val="22"/>
            <w:szCs w:val="22"/>
          </w:rPr>
          <w:t>art. 124, II, d, da Lei nº 14.133, de 2021.</w:t>
        </w:r>
      </w:hyperlink>
    </w:p>
    <w:p w14:paraId="7D721A99"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1D734EC8"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9.1.16. Cumprir, além dos postulados legais vigentes de âmbito federal, estadual ou municipal, as normas de segurança do contratante;</w:t>
      </w:r>
    </w:p>
    <w:p w14:paraId="6BA20820" w14:textId="77777777" w:rsidR="000913AD" w:rsidRPr="00360516" w:rsidRDefault="000913AD" w:rsidP="000913AD">
      <w:pPr>
        <w:pStyle w:val="Nvel2-Red"/>
        <w:numPr>
          <w:ilvl w:val="0"/>
          <w:numId w:val="0"/>
        </w:numPr>
        <w:spacing w:before="0" w:after="0" w:line="240" w:lineRule="auto"/>
        <w:ind w:right="4"/>
        <w:rPr>
          <w:color w:val="000000"/>
          <w:sz w:val="22"/>
          <w:szCs w:val="22"/>
        </w:rPr>
      </w:pPr>
    </w:p>
    <w:p w14:paraId="421E99AD" w14:textId="77777777" w:rsidR="000913AD" w:rsidRPr="00360516" w:rsidRDefault="000913AD" w:rsidP="000913AD">
      <w:pPr>
        <w:pStyle w:val="Nivel01"/>
        <w:spacing w:before="0"/>
        <w:ind w:right="4"/>
        <w:rPr>
          <w:sz w:val="22"/>
          <w:szCs w:val="22"/>
        </w:rPr>
      </w:pPr>
      <w:r w:rsidRPr="00360516">
        <w:rPr>
          <w:sz w:val="22"/>
          <w:szCs w:val="22"/>
        </w:rPr>
        <w:t xml:space="preserve">CLÁUSULA DÉCIMA - GARANTIA DE EXECUÇÃO </w:t>
      </w:r>
    </w:p>
    <w:p w14:paraId="2AFA6AF9" w14:textId="77777777" w:rsidR="000913AD" w:rsidRPr="00360516" w:rsidRDefault="000913AD">
      <w:pPr>
        <w:pStyle w:val="Nvel2-Red"/>
        <w:numPr>
          <w:ilvl w:val="1"/>
          <w:numId w:val="16"/>
        </w:numPr>
        <w:spacing w:before="0" w:after="0" w:line="240" w:lineRule="auto"/>
        <w:ind w:left="0" w:right="4" w:firstLine="0"/>
        <w:rPr>
          <w:rFonts w:eastAsia="CIDFont+F1"/>
          <w:i w:val="0"/>
          <w:iCs w:val="0"/>
          <w:color w:val="auto"/>
          <w:sz w:val="22"/>
          <w:szCs w:val="22"/>
        </w:rPr>
      </w:pPr>
      <w:r w:rsidRPr="00360516">
        <w:rPr>
          <w:rFonts w:eastAsia="CIDFont+F1"/>
          <w:i w:val="0"/>
          <w:iCs w:val="0"/>
          <w:color w:val="auto"/>
          <w:sz w:val="22"/>
          <w:szCs w:val="22"/>
        </w:rPr>
        <w:t>Não haverá exigência de garantia contratual da execução, pelas razões abaixo justificadas.</w:t>
      </w:r>
    </w:p>
    <w:p w14:paraId="63E6A63A" w14:textId="77777777" w:rsidR="000913AD" w:rsidRPr="00360516" w:rsidRDefault="000913AD" w:rsidP="000913AD">
      <w:pPr>
        <w:spacing w:after="0" w:line="240" w:lineRule="auto"/>
        <w:rPr>
          <w:rFonts w:ascii="Arial" w:eastAsia="CIDFont+F1" w:hAnsi="Arial" w:cs="Arial"/>
        </w:rPr>
      </w:pPr>
    </w:p>
    <w:p w14:paraId="2283DBC2" w14:textId="77777777" w:rsidR="000913AD" w:rsidRPr="00360516" w:rsidRDefault="000913AD">
      <w:pPr>
        <w:pStyle w:val="PargrafodaLista"/>
        <w:numPr>
          <w:ilvl w:val="2"/>
          <w:numId w:val="16"/>
        </w:numPr>
        <w:ind w:left="0" w:right="4" w:firstLine="0"/>
        <w:contextualSpacing/>
        <w:jc w:val="both"/>
        <w:rPr>
          <w:rFonts w:ascii="Arial" w:hAnsi="Arial" w:cs="Arial"/>
          <w:b/>
          <w:bCs/>
          <w:sz w:val="22"/>
          <w:szCs w:val="22"/>
        </w:rPr>
      </w:pPr>
      <w:r w:rsidRPr="00360516">
        <w:rPr>
          <w:rFonts w:ascii="Arial" w:hAnsi="Arial" w:cs="Arial"/>
          <w:sz w:val="22"/>
          <w:szCs w:val="22"/>
        </w:rPr>
        <w:t>Ba</w:t>
      </w:r>
      <w:r w:rsidRPr="00360516">
        <w:rPr>
          <w:rFonts w:ascii="Arial" w:eastAsia="CIDFont+F1" w:hAnsi="Arial" w:cs="Arial"/>
          <w:sz w:val="22"/>
          <w:szCs w:val="22"/>
        </w:rPr>
        <w:t>ixa complexidade, natureza do objeto e dos riscos envolvidos, considerando</w:t>
      </w:r>
      <w:r w:rsidRPr="00360516">
        <w:rPr>
          <w:rFonts w:ascii="Arial" w:hAnsi="Arial" w:cs="Arial"/>
          <w:sz w:val="22"/>
          <w:szCs w:val="22"/>
        </w:rPr>
        <w:t xml:space="preserve"> o prazo de entrega e ausência de prejuízo ao erário, a administração não julga necessária a apresentação de garantia contratual.</w:t>
      </w:r>
    </w:p>
    <w:p w14:paraId="37926F67" w14:textId="77777777" w:rsidR="000913AD" w:rsidRPr="00360516" w:rsidRDefault="000913AD" w:rsidP="000913AD">
      <w:pPr>
        <w:pStyle w:val="ou"/>
        <w:spacing w:before="0" w:after="0" w:line="240" w:lineRule="auto"/>
        <w:ind w:right="4"/>
        <w:jc w:val="both"/>
        <w:rPr>
          <w:sz w:val="22"/>
          <w:szCs w:val="22"/>
        </w:rPr>
      </w:pPr>
    </w:p>
    <w:p w14:paraId="07C898AA" w14:textId="18865FC5" w:rsidR="000913AD" w:rsidRPr="00360516" w:rsidRDefault="000913AD">
      <w:pPr>
        <w:pStyle w:val="Nivel01"/>
        <w:numPr>
          <w:ilvl w:val="0"/>
          <w:numId w:val="16"/>
        </w:numPr>
        <w:spacing w:before="0"/>
        <w:ind w:right="4"/>
        <w:rPr>
          <w:sz w:val="22"/>
          <w:szCs w:val="22"/>
        </w:rPr>
      </w:pPr>
      <w:r w:rsidRPr="00360516">
        <w:rPr>
          <w:sz w:val="22"/>
          <w:szCs w:val="22"/>
        </w:rPr>
        <w:lastRenderedPageBreak/>
        <w:t xml:space="preserve">CLÁUSULA DÉCIMA PRIMEIRA - INFRAÇÕES E SANÇÕES ADMINISTRATIVAS </w:t>
      </w:r>
    </w:p>
    <w:p w14:paraId="5BAB69EB" w14:textId="0DB26BA1" w:rsidR="00234D49" w:rsidRPr="00F30CF9" w:rsidRDefault="000913AD" w:rsidP="00234D49">
      <w:pPr>
        <w:spacing w:line="240" w:lineRule="auto"/>
        <w:jc w:val="both"/>
        <w:rPr>
          <w:rFonts w:ascii="Arial" w:eastAsia="CIDFont+F1" w:hAnsi="Arial" w:cs="Arial"/>
        </w:rPr>
      </w:pPr>
      <w:r w:rsidRPr="00360516">
        <w:rPr>
          <w:rFonts w:ascii="Arial" w:hAnsi="Arial" w:cs="Arial"/>
        </w:rPr>
        <w:t xml:space="preserve">11.1. </w:t>
      </w:r>
      <w:r w:rsidR="00234D49" w:rsidRPr="00F30CF9">
        <w:rPr>
          <w:rFonts w:ascii="Arial" w:eastAsia="CIDFont+F1" w:hAnsi="Arial" w:cs="Arial"/>
        </w:rPr>
        <w:t>Comete infração administrativa, nos termos da Lei nº 14.133, de 2021, o contratado que:</w:t>
      </w:r>
    </w:p>
    <w:p w14:paraId="5A0B3190" w14:textId="77777777" w:rsidR="00234D49" w:rsidRPr="00F30CF9" w:rsidRDefault="00234D49" w:rsidP="00234D49">
      <w:pPr>
        <w:spacing w:line="240" w:lineRule="auto"/>
        <w:jc w:val="both"/>
        <w:rPr>
          <w:rFonts w:ascii="Arial" w:eastAsia="CIDFont+F1" w:hAnsi="Arial" w:cs="Arial"/>
        </w:rPr>
      </w:pPr>
      <w:r w:rsidRPr="00F30CF9">
        <w:rPr>
          <w:rFonts w:ascii="Arial" w:eastAsia="CIDFont+F1" w:hAnsi="Arial" w:cs="Arial"/>
        </w:rPr>
        <w:t>a) der causa à inexecução parcial do contrato;</w:t>
      </w:r>
    </w:p>
    <w:p w14:paraId="7A794F4E" w14:textId="77777777" w:rsidR="00234D49" w:rsidRPr="00F30CF9" w:rsidRDefault="00234D49" w:rsidP="00234D49">
      <w:pPr>
        <w:spacing w:line="240" w:lineRule="auto"/>
        <w:jc w:val="both"/>
        <w:rPr>
          <w:rFonts w:ascii="Arial" w:eastAsia="CIDFont+F1" w:hAnsi="Arial" w:cs="Arial"/>
        </w:rPr>
      </w:pPr>
      <w:r w:rsidRPr="00F30CF9">
        <w:rPr>
          <w:rFonts w:ascii="Arial" w:eastAsia="CIDFont+F1" w:hAnsi="Arial" w:cs="Arial"/>
        </w:rPr>
        <w:t>b) der causa à inexecução parcial do contrato que cause grave dano à Administração, ao funcionamento dos serviços públicos ou ao interesse coletivo;</w:t>
      </w:r>
    </w:p>
    <w:p w14:paraId="1AE4560E" w14:textId="77777777" w:rsidR="00234D49" w:rsidRPr="00F30CF9" w:rsidRDefault="00234D49" w:rsidP="00234D49">
      <w:pPr>
        <w:spacing w:line="240" w:lineRule="auto"/>
        <w:jc w:val="both"/>
        <w:rPr>
          <w:rFonts w:ascii="Arial" w:eastAsia="CIDFont+F1" w:hAnsi="Arial" w:cs="Arial"/>
        </w:rPr>
      </w:pPr>
      <w:r w:rsidRPr="00F30CF9">
        <w:rPr>
          <w:rFonts w:ascii="Arial" w:eastAsia="CIDFont+F1" w:hAnsi="Arial" w:cs="Arial"/>
        </w:rPr>
        <w:t>c) der causa à inexecução total do contrato;</w:t>
      </w:r>
    </w:p>
    <w:p w14:paraId="44C60E29" w14:textId="77777777" w:rsidR="00234D49" w:rsidRPr="00F30CF9" w:rsidRDefault="00234D49" w:rsidP="00234D49">
      <w:pPr>
        <w:spacing w:line="240" w:lineRule="auto"/>
        <w:jc w:val="both"/>
        <w:rPr>
          <w:rFonts w:ascii="Arial" w:eastAsia="CIDFont+F1" w:hAnsi="Arial" w:cs="Arial"/>
        </w:rPr>
      </w:pPr>
      <w:r w:rsidRPr="00F30CF9">
        <w:rPr>
          <w:rFonts w:ascii="Arial" w:eastAsia="CIDFont+F1" w:hAnsi="Arial" w:cs="Arial"/>
        </w:rPr>
        <w:t>d) ensejar o retardamento da execução ou da entrega do objeto da contratação sem motivo justificado;</w:t>
      </w:r>
    </w:p>
    <w:p w14:paraId="7D1A01C6" w14:textId="77777777" w:rsidR="00234D49" w:rsidRPr="00F30CF9" w:rsidRDefault="00234D49" w:rsidP="00234D49">
      <w:pPr>
        <w:spacing w:line="240" w:lineRule="auto"/>
        <w:jc w:val="both"/>
        <w:rPr>
          <w:rFonts w:ascii="Arial" w:eastAsia="CIDFont+F1" w:hAnsi="Arial" w:cs="Arial"/>
        </w:rPr>
      </w:pPr>
      <w:r w:rsidRPr="00F30CF9">
        <w:rPr>
          <w:rFonts w:ascii="Arial" w:eastAsia="CIDFont+F1" w:hAnsi="Arial" w:cs="Arial"/>
        </w:rPr>
        <w:t>e) apresentar declaração ou documentação falsa durante a execução do contrato;</w:t>
      </w:r>
    </w:p>
    <w:p w14:paraId="69C302B0" w14:textId="77777777" w:rsidR="00234D49" w:rsidRPr="00F30CF9" w:rsidRDefault="00234D49" w:rsidP="00234D49">
      <w:pPr>
        <w:spacing w:line="240" w:lineRule="auto"/>
        <w:jc w:val="both"/>
        <w:rPr>
          <w:rFonts w:ascii="Arial" w:eastAsia="CIDFont+F1" w:hAnsi="Arial" w:cs="Arial"/>
        </w:rPr>
      </w:pPr>
      <w:r w:rsidRPr="00F30CF9">
        <w:rPr>
          <w:rFonts w:ascii="Arial" w:eastAsia="CIDFont+F1" w:hAnsi="Arial" w:cs="Arial"/>
        </w:rPr>
        <w:t>f) praticar ato fraudulento na execução do contrato;</w:t>
      </w:r>
    </w:p>
    <w:p w14:paraId="794AFA38" w14:textId="77777777" w:rsidR="00234D49" w:rsidRPr="00F30CF9" w:rsidRDefault="00234D49" w:rsidP="00234D49">
      <w:pPr>
        <w:spacing w:line="240" w:lineRule="auto"/>
        <w:jc w:val="both"/>
        <w:rPr>
          <w:rFonts w:ascii="Arial" w:eastAsia="CIDFont+F1" w:hAnsi="Arial" w:cs="Arial"/>
        </w:rPr>
      </w:pPr>
      <w:r w:rsidRPr="00F30CF9">
        <w:rPr>
          <w:rFonts w:ascii="Arial" w:eastAsia="CIDFont+F1" w:hAnsi="Arial" w:cs="Arial"/>
        </w:rPr>
        <w:t>g) comportar-se de modo inidôneo ou cometer fraude de qualquer natureza;</w:t>
      </w:r>
    </w:p>
    <w:p w14:paraId="4C6E1FD8" w14:textId="77777777" w:rsidR="00234D49" w:rsidRPr="00F30CF9" w:rsidRDefault="00234D49" w:rsidP="00234D49">
      <w:pPr>
        <w:spacing w:line="240" w:lineRule="auto"/>
        <w:jc w:val="both"/>
        <w:rPr>
          <w:rFonts w:ascii="Arial" w:eastAsia="CIDFont+F1" w:hAnsi="Arial" w:cs="Arial"/>
        </w:rPr>
      </w:pPr>
      <w:r w:rsidRPr="00F30CF9">
        <w:rPr>
          <w:rFonts w:ascii="Arial" w:eastAsia="CIDFont+F1" w:hAnsi="Arial" w:cs="Arial"/>
        </w:rPr>
        <w:t>h) praticar atos ilícitos com vistas a frustrar os objetivos da contratação; e</w:t>
      </w:r>
    </w:p>
    <w:p w14:paraId="37C871B8" w14:textId="77777777" w:rsidR="00234D49" w:rsidRPr="00F30CF9" w:rsidRDefault="00234D49" w:rsidP="00234D49">
      <w:pPr>
        <w:spacing w:line="240" w:lineRule="auto"/>
        <w:jc w:val="both"/>
        <w:rPr>
          <w:rFonts w:ascii="Arial" w:eastAsia="CIDFont+F1" w:hAnsi="Arial" w:cs="Arial"/>
        </w:rPr>
      </w:pPr>
      <w:r w:rsidRPr="00F30CF9">
        <w:rPr>
          <w:rFonts w:ascii="Arial" w:eastAsia="CIDFont+F1" w:hAnsi="Arial" w:cs="Arial"/>
        </w:rPr>
        <w:t>i) praticar ato lesivo previsto no art. 5º da Lei nº 12.846, de 1º de agosto de 2013.</w:t>
      </w:r>
    </w:p>
    <w:p w14:paraId="1FBF67ED" w14:textId="3E1EDDB9" w:rsidR="00234D49" w:rsidRPr="00A70F9A" w:rsidRDefault="00234D49" w:rsidP="00234D49">
      <w:pPr>
        <w:spacing w:line="240" w:lineRule="auto"/>
        <w:jc w:val="both"/>
        <w:rPr>
          <w:rFonts w:ascii="Arial" w:eastAsia="CIDFont+F1" w:hAnsi="Arial" w:cs="Arial"/>
        </w:rPr>
      </w:pPr>
      <w:r>
        <w:rPr>
          <w:rFonts w:ascii="Arial" w:eastAsia="CIDFont+F1" w:hAnsi="Arial" w:cs="Arial"/>
        </w:rPr>
        <w:t>11.2</w:t>
      </w:r>
      <w:r w:rsidRPr="00A70F9A">
        <w:rPr>
          <w:rFonts w:ascii="Arial" w:eastAsia="CIDFont+F1" w:hAnsi="Arial" w:cs="Arial"/>
        </w:rPr>
        <w:t>. Pela prática das infrações administrativas previstas na Lei nº 14.133/2021, a Administração poderá aplicar à CONTRATADA as seguintes sanções:</w:t>
      </w:r>
    </w:p>
    <w:p w14:paraId="0D02BEE6" w14:textId="77777777" w:rsidR="00234D49" w:rsidRPr="00A70F9A" w:rsidRDefault="00234D49" w:rsidP="00234D49">
      <w:pPr>
        <w:spacing w:line="240" w:lineRule="auto"/>
        <w:jc w:val="both"/>
        <w:rPr>
          <w:rFonts w:ascii="Arial" w:eastAsia="CIDFont+F1" w:hAnsi="Arial" w:cs="Arial"/>
        </w:rPr>
      </w:pPr>
      <w:r w:rsidRPr="00A70F9A">
        <w:rPr>
          <w:rFonts w:ascii="Arial" w:eastAsia="CIDFont+F1" w:hAnsi="Arial" w:cs="Arial"/>
        </w:rPr>
        <w:t>I. Advertência, quando der causa à inexecução parcial do contrato e não se justificar a imposição de penalidade mais grave, nos termos do art. 156, §2º, da Lei nº 14.133/2021;</w:t>
      </w:r>
    </w:p>
    <w:p w14:paraId="3D624231" w14:textId="77777777" w:rsidR="00234D49" w:rsidRPr="00A70F9A" w:rsidRDefault="00234D49" w:rsidP="00234D49">
      <w:pPr>
        <w:spacing w:line="240" w:lineRule="auto"/>
        <w:jc w:val="both"/>
        <w:rPr>
          <w:rFonts w:ascii="Arial" w:eastAsia="CIDFont+F1" w:hAnsi="Arial" w:cs="Arial"/>
        </w:rPr>
      </w:pPr>
      <w:r w:rsidRPr="00A70F9A">
        <w:rPr>
          <w:rFonts w:ascii="Arial" w:eastAsia="CIDFont+F1" w:hAnsi="Arial" w:cs="Arial"/>
        </w:rPr>
        <w:t>II. Multa:</w:t>
      </w:r>
    </w:p>
    <w:p w14:paraId="7D9213F6" w14:textId="6EA9C50F" w:rsidR="00234D49" w:rsidRPr="00A70F9A" w:rsidRDefault="00234D49" w:rsidP="00234D49">
      <w:pPr>
        <w:spacing w:line="240" w:lineRule="auto"/>
        <w:jc w:val="both"/>
        <w:rPr>
          <w:rFonts w:ascii="Arial" w:eastAsia="CIDFont+F1" w:hAnsi="Arial" w:cs="Arial"/>
        </w:rPr>
      </w:pPr>
      <w:r>
        <w:rPr>
          <w:rFonts w:ascii="Arial" w:eastAsia="CIDFont+F1" w:hAnsi="Arial" w:cs="Arial"/>
        </w:rPr>
        <w:t>11</w:t>
      </w:r>
      <w:r w:rsidRPr="00A70F9A">
        <w:rPr>
          <w:rFonts w:ascii="Arial" w:eastAsia="CIDFont+F1" w:hAnsi="Arial" w:cs="Arial"/>
        </w:rPr>
        <w:t>.3</w:t>
      </w:r>
      <w:r>
        <w:rPr>
          <w:rFonts w:ascii="Arial" w:eastAsia="CIDFont+F1" w:hAnsi="Arial" w:cs="Arial"/>
        </w:rPr>
        <w:t>.</w:t>
      </w:r>
      <w:r w:rsidRPr="00A70F9A">
        <w:rPr>
          <w:rFonts w:ascii="Arial" w:eastAsia="CIDFont+F1" w:hAnsi="Arial" w:cs="Arial"/>
        </w:rPr>
        <w:t xml:space="preserve"> Moratória, em caso de atraso injustificado na execução ou entrega do objeto, nos percentuais e condições estabelecidos no Edital e demais instrumentos da contratação, incidente sobre o valor da parcela inadimplida; </w:t>
      </w:r>
    </w:p>
    <w:p w14:paraId="6814AD1D" w14:textId="648D6D74" w:rsidR="00234D49" w:rsidRPr="00A70F9A" w:rsidRDefault="00234D49" w:rsidP="00234D49">
      <w:pPr>
        <w:spacing w:line="240" w:lineRule="auto"/>
        <w:jc w:val="both"/>
        <w:rPr>
          <w:rFonts w:ascii="Arial" w:eastAsia="CIDFont+F1" w:hAnsi="Arial" w:cs="Arial"/>
        </w:rPr>
      </w:pPr>
      <w:r>
        <w:rPr>
          <w:rFonts w:ascii="Arial" w:eastAsia="CIDFont+F1" w:hAnsi="Arial" w:cs="Arial"/>
        </w:rPr>
        <w:t>11</w:t>
      </w:r>
      <w:r w:rsidRPr="00A70F9A">
        <w:rPr>
          <w:rFonts w:ascii="Arial" w:eastAsia="CIDFont+F1" w:hAnsi="Arial" w:cs="Arial"/>
        </w:rPr>
        <w:t>.4</w:t>
      </w:r>
      <w:r>
        <w:rPr>
          <w:rFonts w:ascii="Arial" w:eastAsia="CIDFont+F1" w:hAnsi="Arial" w:cs="Arial"/>
        </w:rPr>
        <w:t>.</w:t>
      </w:r>
      <w:r w:rsidRPr="00A70F9A">
        <w:rPr>
          <w:rFonts w:ascii="Arial" w:eastAsia="CIDFont+F1" w:hAnsi="Arial" w:cs="Arial"/>
        </w:rPr>
        <w:t xml:space="preserve"> Compensatória, nos percentuais estabelecidos no Edital, observados os limites previstos no art. 156, §3º, da Lei nº 14.133/2021, não podendo ser inferior a 0,5% (cinco décimos por cento) nem superior a 30% (trinta por cento) do valor do contrato; </w:t>
      </w:r>
    </w:p>
    <w:p w14:paraId="7C422F56" w14:textId="77777777" w:rsidR="00234D49" w:rsidRPr="00A70F9A" w:rsidRDefault="00234D49" w:rsidP="00234D49">
      <w:pPr>
        <w:spacing w:line="240" w:lineRule="auto"/>
        <w:jc w:val="both"/>
        <w:rPr>
          <w:rFonts w:ascii="Arial" w:eastAsia="CIDFont+F1" w:hAnsi="Arial" w:cs="Arial"/>
        </w:rPr>
      </w:pPr>
      <w:r w:rsidRPr="00A70F9A">
        <w:rPr>
          <w:rFonts w:ascii="Arial" w:eastAsia="CIDFont+F1" w:hAnsi="Arial" w:cs="Arial"/>
        </w:rPr>
        <w:t>III. Impedimento de licitar e contratar, quando praticadas as infrações previstas no art. 155, incisos II, III, IV, V, VI e VII, da Lei nº 14.133/2021, quando não se justificar a imposição de penalidade mais grave, impedindo o responsável de licitar ou contratar no âmbito da Administração Pública direta e indireta do ente federativo que tiver aplicado a sanção, pelo prazo máximo de 3 (três) anos;</w:t>
      </w:r>
    </w:p>
    <w:p w14:paraId="121EF579" w14:textId="77777777" w:rsidR="00234D49" w:rsidRPr="00A70F9A" w:rsidRDefault="00234D49" w:rsidP="00234D49">
      <w:pPr>
        <w:spacing w:line="240" w:lineRule="auto"/>
        <w:jc w:val="both"/>
        <w:rPr>
          <w:rFonts w:ascii="Arial" w:eastAsia="CIDFont+F1" w:hAnsi="Arial" w:cs="Arial"/>
        </w:rPr>
      </w:pPr>
      <w:r w:rsidRPr="00A70F9A">
        <w:rPr>
          <w:rFonts w:ascii="Arial" w:eastAsia="CIDFont+F1" w:hAnsi="Arial" w:cs="Arial"/>
        </w:rPr>
        <w:t>IV. Declaração de inidoneidade para licitar ou contratar, quando praticadas as infrações previstas no art. 155, incisos VIII, IX, X, XI e XII, bem como nas hipóteses dos incisos II, III, IV, V, VI e VII que justifiquem a imposição de penalidade mais grave, impedindo o responsável de licitar ou contratar no âmbito da Administração Pública direta e indireta de todos os entes federativos, pelo prazo mínimo de 3 (três) anos e máximo de 6 (seis) anos.</w:t>
      </w:r>
    </w:p>
    <w:p w14:paraId="48BBE6EB" w14:textId="2627F3AC" w:rsidR="00234D49" w:rsidRPr="00A70F9A" w:rsidRDefault="00234D49" w:rsidP="00234D49">
      <w:pPr>
        <w:spacing w:line="240" w:lineRule="auto"/>
        <w:jc w:val="both"/>
        <w:rPr>
          <w:rFonts w:ascii="Arial" w:eastAsia="CIDFont+F1" w:hAnsi="Arial" w:cs="Arial"/>
        </w:rPr>
      </w:pPr>
      <w:r>
        <w:rPr>
          <w:rFonts w:ascii="Arial" w:eastAsia="CIDFont+F1" w:hAnsi="Arial" w:cs="Arial"/>
        </w:rPr>
        <w:t>11</w:t>
      </w:r>
      <w:r w:rsidRPr="00A70F9A">
        <w:rPr>
          <w:rFonts w:ascii="Arial" w:eastAsia="CIDFont+F1" w:hAnsi="Arial" w:cs="Arial"/>
        </w:rPr>
        <w:t>.5</w:t>
      </w:r>
      <w:r>
        <w:rPr>
          <w:rFonts w:ascii="Arial" w:eastAsia="CIDFont+F1" w:hAnsi="Arial" w:cs="Arial"/>
        </w:rPr>
        <w:t>.</w:t>
      </w:r>
      <w:r w:rsidRPr="00A70F9A">
        <w:rPr>
          <w:rFonts w:ascii="Arial" w:eastAsia="CIDFont+F1" w:hAnsi="Arial" w:cs="Arial"/>
        </w:rPr>
        <w:t xml:space="preserve"> A aplicação das sanções previstas neste Termo não exclui, em hipótese alguma, a obrigação de reparação integral do dano causado à Contratante, nos termos do art. 156, §9º, da Lei nº 14.133/2021.</w:t>
      </w:r>
    </w:p>
    <w:p w14:paraId="6B96958B" w14:textId="732ABDE4" w:rsidR="00234D49" w:rsidRPr="00A70F9A" w:rsidRDefault="00234D49" w:rsidP="00234D49">
      <w:pPr>
        <w:spacing w:line="240" w:lineRule="auto"/>
        <w:jc w:val="both"/>
        <w:rPr>
          <w:rFonts w:ascii="Arial" w:eastAsia="CIDFont+F1" w:hAnsi="Arial" w:cs="Arial"/>
        </w:rPr>
      </w:pPr>
      <w:r>
        <w:rPr>
          <w:rFonts w:ascii="Arial" w:eastAsia="CIDFont+F1" w:hAnsi="Arial" w:cs="Arial"/>
        </w:rPr>
        <w:t>11</w:t>
      </w:r>
      <w:r w:rsidRPr="00A70F9A">
        <w:rPr>
          <w:rFonts w:ascii="Arial" w:eastAsia="CIDFont+F1" w:hAnsi="Arial" w:cs="Arial"/>
        </w:rPr>
        <w:t>.6</w:t>
      </w:r>
      <w:r>
        <w:rPr>
          <w:rFonts w:ascii="Arial" w:eastAsia="CIDFont+F1" w:hAnsi="Arial" w:cs="Arial"/>
        </w:rPr>
        <w:t>.</w:t>
      </w:r>
      <w:r w:rsidRPr="00A70F9A">
        <w:rPr>
          <w:rFonts w:ascii="Arial" w:eastAsia="CIDFont+F1" w:hAnsi="Arial" w:cs="Arial"/>
        </w:rPr>
        <w:t xml:space="preserve"> As sanções previstas nos incisos I, III e IV poderão ser aplicadas cumulativamente com a multa, nos termos do art. 156, §7º, da Lei nº 14.133/2021.</w:t>
      </w:r>
    </w:p>
    <w:p w14:paraId="0AF3DCFA" w14:textId="79A13D87" w:rsidR="00234D49" w:rsidRPr="00A70F9A" w:rsidRDefault="00234D49" w:rsidP="00234D49">
      <w:pPr>
        <w:spacing w:line="240" w:lineRule="auto"/>
        <w:jc w:val="both"/>
        <w:rPr>
          <w:rFonts w:ascii="Arial" w:eastAsia="CIDFont+F1" w:hAnsi="Arial" w:cs="Arial"/>
        </w:rPr>
      </w:pPr>
      <w:r>
        <w:rPr>
          <w:rFonts w:ascii="Arial" w:eastAsia="CIDFont+F1" w:hAnsi="Arial" w:cs="Arial"/>
        </w:rPr>
        <w:t>11</w:t>
      </w:r>
      <w:r w:rsidRPr="00A70F9A">
        <w:rPr>
          <w:rFonts w:ascii="Arial" w:eastAsia="CIDFont+F1" w:hAnsi="Arial" w:cs="Arial"/>
        </w:rPr>
        <w:t>.7</w:t>
      </w:r>
      <w:r>
        <w:rPr>
          <w:rFonts w:ascii="Arial" w:eastAsia="CIDFont+F1" w:hAnsi="Arial" w:cs="Arial"/>
        </w:rPr>
        <w:t>.</w:t>
      </w:r>
      <w:r w:rsidRPr="00A70F9A">
        <w:rPr>
          <w:rFonts w:ascii="Arial" w:eastAsia="CIDFont+F1" w:hAnsi="Arial" w:cs="Arial"/>
        </w:rPr>
        <w:t xml:space="preserve"> Na aplicação da sanção de multa, será facultada a defesa do interessado no prazo de 15 (quinze) dias úteis, contado da data de sua intimação, nos termos do art. 157 da Lei nº 14.133/2021.</w:t>
      </w:r>
    </w:p>
    <w:p w14:paraId="48711074" w14:textId="7127FB15" w:rsidR="00234D49" w:rsidRPr="00A70F9A" w:rsidRDefault="00234D49" w:rsidP="00234D49">
      <w:pPr>
        <w:spacing w:line="240" w:lineRule="auto"/>
        <w:jc w:val="both"/>
        <w:rPr>
          <w:rFonts w:ascii="Arial" w:eastAsia="CIDFont+F1" w:hAnsi="Arial" w:cs="Arial"/>
        </w:rPr>
      </w:pPr>
      <w:r>
        <w:rPr>
          <w:rFonts w:ascii="Arial" w:eastAsia="CIDFont+F1" w:hAnsi="Arial" w:cs="Arial"/>
        </w:rPr>
        <w:lastRenderedPageBreak/>
        <w:t>11</w:t>
      </w:r>
      <w:r w:rsidRPr="00A70F9A">
        <w:rPr>
          <w:rFonts w:ascii="Arial" w:eastAsia="CIDFont+F1" w:hAnsi="Arial" w:cs="Arial"/>
        </w:rPr>
        <w:t>.8</w:t>
      </w:r>
      <w:r>
        <w:rPr>
          <w:rFonts w:ascii="Arial" w:eastAsia="CIDFont+F1" w:hAnsi="Arial" w:cs="Arial"/>
        </w:rPr>
        <w:t>.</w:t>
      </w:r>
      <w:r w:rsidRPr="00A70F9A">
        <w:rPr>
          <w:rFonts w:ascii="Arial" w:eastAsia="CIDFont+F1" w:hAnsi="Arial" w:cs="Arial"/>
        </w:rPr>
        <w:t xml:space="preserve"> A aplicação das sanções de impedimento de licitar e contratar e de declaração de inidoneidade para licitar ou contratar dependerá da instauração de processo de responsabilização, assegurados o contraditório e a ampla defesa, observado o procedimento previsto no art. 158 da Lei nº 14.133/2021.</w:t>
      </w:r>
    </w:p>
    <w:p w14:paraId="3490FD5F" w14:textId="75C871E1" w:rsidR="00234D49" w:rsidRPr="00A70F9A" w:rsidRDefault="00234D49" w:rsidP="00234D49">
      <w:pPr>
        <w:spacing w:line="240" w:lineRule="auto"/>
        <w:jc w:val="both"/>
        <w:rPr>
          <w:rFonts w:ascii="Arial" w:eastAsia="CIDFont+F1" w:hAnsi="Arial" w:cs="Arial"/>
        </w:rPr>
      </w:pPr>
      <w:r>
        <w:rPr>
          <w:rFonts w:ascii="Arial" w:eastAsia="CIDFont+F1" w:hAnsi="Arial" w:cs="Arial"/>
        </w:rPr>
        <w:t>11</w:t>
      </w:r>
      <w:r w:rsidRPr="00A70F9A">
        <w:rPr>
          <w:rFonts w:ascii="Arial" w:eastAsia="CIDFont+F1" w:hAnsi="Arial" w:cs="Arial"/>
        </w:rPr>
        <w:t>.9</w:t>
      </w:r>
      <w:r>
        <w:rPr>
          <w:rFonts w:ascii="Arial" w:eastAsia="CIDFont+F1" w:hAnsi="Arial" w:cs="Arial"/>
        </w:rPr>
        <w:t>.</w:t>
      </w:r>
      <w:r w:rsidRPr="00A70F9A">
        <w:rPr>
          <w:rFonts w:ascii="Arial" w:eastAsia="CIDFont+F1" w:hAnsi="Arial" w:cs="Arial"/>
        </w:rPr>
        <w:t xml:space="preserve"> Se a multa aplicada e as indenizações cabíveis forem superiores ao valor de pagamento eventualmente devido pela Contratante à Contratada, além da perda desse valor, a diferença será descontada da garantia prestada, quando houver, ou será cobrada judicialmente, nos termos do art. 156, §8º, da Lei nº 14.133/2021.</w:t>
      </w:r>
    </w:p>
    <w:p w14:paraId="3954E713" w14:textId="3054B589" w:rsidR="00234D49" w:rsidRPr="00A70F9A" w:rsidRDefault="00234D49" w:rsidP="00234D49">
      <w:pPr>
        <w:spacing w:line="240" w:lineRule="auto"/>
        <w:jc w:val="both"/>
        <w:rPr>
          <w:rFonts w:ascii="Arial" w:eastAsia="CIDFont+F1" w:hAnsi="Arial" w:cs="Arial"/>
        </w:rPr>
      </w:pPr>
      <w:r>
        <w:rPr>
          <w:rFonts w:ascii="Arial" w:eastAsia="CIDFont+F1" w:hAnsi="Arial" w:cs="Arial"/>
        </w:rPr>
        <w:t>11</w:t>
      </w:r>
      <w:r w:rsidRPr="00A70F9A">
        <w:rPr>
          <w:rFonts w:ascii="Arial" w:eastAsia="CIDFont+F1" w:hAnsi="Arial" w:cs="Arial"/>
        </w:rPr>
        <w:t>.10</w:t>
      </w:r>
      <w:r>
        <w:rPr>
          <w:rFonts w:ascii="Arial" w:eastAsia="CIDFont+F1" w:hAnsi="Arial" w:cs="Arial"/>
        </w:rPr>
        <w:t>.</w:t>
      </w:r>
      <w:r w:rsidRPr="00A70F9A">
        <w:rPr>
          <w:rFonts w:ascii="Arial" w:eastAsia="CIDFont+F1" w:hAnsi="Arial" w:cs="Arial"/>
        </w:rPr>
        <w:t xml:space="preserve"> Aplicam-se, ainda, às infrações e sanções administrativas as demais disposições previstas na Lei nº 14.133/2021, no Edital, neste Termo de Referência e nos demais instrumentos da contratação.</w:t>
      </w:r>
    </w:p>
    <w:p w14:paraId="09319B46" w14:textId="70FBB5C8" w:rsidR="00234D49" w:rsidRPr="00A70F9A" w:rsidRDefault="00234D49" w:rsidP="00234D49">
      <w:pPr>
        <w:spacing w:line="240" w:lineRule="auto"/>
        <w:jc w:val="both"/>
        <w:rPr>
          <w:rFonts w:ascii="Arial" w:eastAsia="CIDFont+F1" w:hAnsi="Arial" w:cs="Arial"/>
        </w:rPr>
      </w:pPr>
      <w:r>
        <w:rPr>
          <w:rFonts w:ascii="Arial" w:eastAsia="CIDFont+F1" w:hAnsi="Arial" w:cs="Arial"/>
        </w:rPr>
        <w:t>11</w:t>
      </w:r>
      <w:r w:rsidRPr="00A70F9A">
        <w:rPr>
          <w:rFonts w:ascii="Arial" w:eastAsia="CIDFont+F1" w:hAnsi="Arial" w:cs="Arial"/>
        </w:rPr>
        <w:t>.11</w:t>
      </w:r>
      <w:r>
        <w:rPr>
          <w:rFonts w:ascii="Arial" w:eastAsia="CIDFont+F1" w:hAnsi="Arial" w:cs="Arial"/>
        </w:rPr>
        <w:t>.</w:t>
      </w:r>
      <w:r w:rsidRPr="00A70F9A">
        <w:rPr>
          <w:rFonts w:ascii="Arial" w:eastAsia="CIDFont+F1" w:hAnsi="Arial" w:cs="Arial"/>
        </w:rPr>
        <w:t xml:space="preserve"> As multas devidas e/ou os prejuízos causados à Contratante poderão ser deduzidos dos valores eventualmente devidos à Contratada, descontados da garantia prestada, quando houver, ou cobrados administrativa ou judicialmente, observadas as disposições legais aplicáveis.</w:t>
      </w:r>
    </w:p>
    <w:p w14:paraId="4F1E77F6" w14:textId="6EE1E9D8" w:rsidR="00234D49" w:rsidRPr="00A70F9A" w:rsidRDefault="00234D49" w:rsidP="00234D49">
      <w:pPr>
        <w:spacing w:line="240" w:lineRule="auto"/>
        <w:jc w:val="both"/>
        <w:rPr>
          <w:rFonts w:ascii="Arial" w:eastAsia="CIDFont+F1" w:hAnsi="Arial" w:cs="Arial"/>
        </w:rPr>
      </w:pPr>
      <w:r>
        <w:rPr>
          <w:rFonts w:ascii="Arial" w:eastAsia="CIDFont+F1" w:hAnsi="Arial" w:cs="Arial"/>
        </w:rPr>
        <w:t>11</w:t>
      </w:r>
      <w:r w:rsidRPr="00A70F9A">
        <w:rPr>
          <w:rFonts w:ascii="Arial" w:eastAsia="CIDFont+F1" w:hAnsi="Arial" w:cs="Arial"/>
        </w:rPr>
        <w:t>.12</w:t>
      </w:r>
      <w:r>
        <w:rPr>
          <w:rFonts w:ascii="Arial" w:eastAsia="CIDFont+F1" w:hAnsi="Arial" w:cs="Arial"/>
        </w:rPr>
        <w:t>.</w:t>
      </w:r>
      <w:r w:rsidRPr="00A70F9A">
        <w:rPr>
          <w:rFonts w:ascii="Arial" w:eastAsia="CIDFont+F1" w:hAnsi="Arial" w:cs="Arial"/>
        </w:rPr>
        <w:t xml:space="preserve"> Caso a Contratante determine o recolhimento direto da multa, o pagamento deverá ocorrer no prazo estabelecido na respectiva notificação administrativa, contado de seu recebimento pela Contratada.</w:t>
      </w:r>
    </w:p>
    <w:p w14:paraId="5EED06A9" w14:textId="62267B68" w:rsidR="00234D49" w:rsidRPr="00A70F9A" w:rsidRDefault="00234D49" w:rsidP="00234D49">
      <w:pPr>
        <w:spacing w:line="240" w:lineRule="auto"/>
        <w:jc w:val="both"/>
        <w:rPr>
          <w:rFonts w:ascii="Arial" w:eastAsia="CIDFont+F1" w:hAnsi="Arial" w:cs="Arial"/>
        </w:rPr>
      </w:pPr>
      <w:r>
        <w:rPr>
          <w:rFonts w:ascii="Arial" w:eastAsia="CIDFont+F1" w:hAnsi="Arial" w:cs="Arial"/>
        </w:rPr>
        <w:t>11</w:t>
      </w:r>
      <w:r w:rsidRPr="00A70F9A">
        <w:rPr>
          <w:rFonts w:ascii="Arial" w:eastAsia="CIDFont+F1" w:hAnsi="Arial" w:cs="Arial"/>
        </w:rPr>
        <w:t>.13</w:t>
      </w:r>
      <w:r>
        <w:rPr>
          <w:rFonts w:ascii="Arial" w:eastAsia="CIDFont+F1" w:hAnsi="Arial" w:cs="Arial"/>
        </w:rPr>
        <w:t>.</w:t>
      </w:r>
      <w:r w:rsidRPr="00A70F9A">
        <w:rPr>
          <w:rFonts w:ascii="Arial" w:eastAsia="CIDFont+F1" w:hAnsi="Arial" w:cs="Arial"/>
        </w:rPr>
        <w:t xml:space="preserve"> Caso o valor da multa não seja suficiente para cobrir os prejuízos causados pela conduta da Contratada, a Administração poderá exigir o ressarcimento do valor remanescente, assegurada a reparação integral do dano, nos termos da legislação aplicável.</w:t>
      </w:r>
    </w:p>
    <w:p w14:paraId="4625699F" w14:textId="6AE18C77" w:rsidR="00234D49" w:rsidRPr="00A70F9A" w:rsidRDefault="00234D49" w:rsidP="00234D49">
      <w:pPr>
        <w:spacing w:line="240" w:lineRule="auto"/>
        <w:jc w:val="both"/>
        <w:rPr>
          <w:rFonts w:ascii="Arial" w:eastAsia="CIDFont+F1" w:hAnsi="Arial" w:cs="Arial"/>
        </w:rPr>
      </w:pPr>
      <w:r>
        <w:rPr>
          <w:rFonts w:ascii="Arial" w:eastAsia="CIDFont+F1" w:hAnsi="Arial" w:cs="Arial"/>
        </w:rPr>
        <w:t>11</w:t>
      </w:r>
      <w:r w:rsidRPr="00A70F9A">
        <w:rPr>
          <w:rFonts w:ascii="Arial" w:eastAsia="CIDFont+F1" w:hAnsi="Arial" w:cs="Arial"/>
        </w:rPr>
        <w:t>.14</w:t>
      </w:r>
      <w:r>
        <w:rPr>
          <w:rFonts w:ascii="Arial" w:eastAsia="CIDFont+F1" w:hAnsi="Arial" w:cs="Arial"/>
        </w:rPr>
        <w:t>.</w:t>
      </w:r>
      <w:r w:rsidRPr="00A70F9A">
        <w:rPr>
          <w:rFonts w:ascii="Arial" w:eastAsia="CIDFont+F1" w:hAnsi="Arial" w:cs="Arial"/>
        </w:rPr>
        <w:t xml:space="preserve"> Na aplicação das sanções, a autoridade competente levará em consideração a natureza e a gravidade da infração cometida, as peculiaridades do caso concreto, as circunstâncias agravantes ou atenuantes, os danos decorrentes da conduta para a Administração Pública e a implantação ou o aperfeiçoamento de programa de integridade, quando aplicável, nos termos do art. 156, §1º, da Lei nº 14.133/2021.</w:t>
      </w:r>
    </w:p>
    <w:p w14:paraId="2451C5A4" w14:textId="6B874AE6" w:rsidR="00234D49" w:rsidRPr="00A70F9A" w:rsidRDefault="00234D49" w:rsidP="00234D49">
      <w:pPr>
        <w:spacing w:line="240" w:lineRule="auto"/>
        <w:jc w:val="both"/>
        <w:rPr>
          <w:rFonts w:ascii="Arial" w:eastAsia="CIDFont+F1" w:hAnsi="Arial" w:cs="Arial"/>
        </w:rPr>
      </w:pPr>
      <w:r>
        <w:rPr>
          <w:rFonts w:ascii="Arial" w:eastAsia="CIDFont+F1" w:hAnsi="Arial" w:cs="Arial"/>
        </w:rPr>
        <w:t>11</w:t>
      </w:r>
      <w:r w:rsidRPr="00A70F9A">
        <w:rPr>
          <w:rFonts w:ascii="Arial" w:eastAsia="CIDFont+F1" w:hAnsi="Arial" w:cs="Arial"/>
        </w:rPr>
        <w:t>.15</w:t>
      </w:r>
      <w:r>
        <w:rPr>
          <w:rFonts w:ascii="Arial" w:eastAsia="CIDFont+F1" w:hAnsi="Arial" w:cs="Arial"/>
        </w:rPr>
        <w:t>.</w:t>
      </w:r>
      <w:r w:rsidRPr="00A70F9A">
        <w:rPr>
          <w:rFonts w:ascii="Arial" w:eastAsia="CIDFont+F1" w:hAnsi="Arial" w:cs="Arial"/>
        </w:rPr>
        <w:t xml:space="preserve">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 autoridade competente definidos na legislação, nos termos do art. 159 da Lei nº 14.133/2021.</w:t>
      </w:r>
    </w:p>
    <w:p w14:paraId="7017E5FD" w14:textId="08190567" w:rsidR="00234D49" w:rsidRPr="00A70F9A" w:rsidRDefault="00234D49" w:rsidP="00234D49">
      <w:pPr>
        <w:spacing w:line="240" w:lineRule="auto"/>
        <w:jc w:val="both"/>
        <w:rPr>
          <w:rFonts w:ascii="Arial" w:eastAsia="CIDFont+F1" w:hAnsi="Arial" w:cs="Arial"/>
        </w:rPr>
      </w:pPr>
      <w:r>
        <w:rPr>
          <w:rFonts w:ascii="Arial" w:eastAsia="CIDFont+F1" w:hAnsi="Arial" w:cs="Arial"/>
        </w:rPr>
        <w:t>11</w:t>
      </w:r>
      <w:r w:rsidRPr="00A70F9A">
        <w:rPr>
          <w:rFonts w:ascii="Arial" w:eastAsia="CIDFont+F1" w:hAnsi="Arial" w:cs="Arial"/>
        </w:rPr>
        <w:t>.16</w:t>
      </w:r>
      <w:r>
        <w:rPr>
          <w:rFonts w:ascii="Arial" w:eastAsia="CIDFont+F1" w:hAnsi="Arial" w:cs="Arial"/>
        </w:rPr>
        <w:t>.</w:t>
      </w:r>
      <w:r w:rsidRPr="00A70F9A">
        <w:rPr>
          <w:rFonts w:ascii="Arial" w:eastAsia="CIDFont+F1" w:hAnsi="Arial" w:cs="Arial"/>
        </w:rPr>
        <w:t xml:space="preserve"> O processamento das infrações e a aplicação das sanções administrativas não prejudicam a apuração de eventuais danos e prejuízos causados à Administração, nem afastam a obrigação de sua reparação integral.</w:t>
      </w:r>
    </w:p>
    <w:p w14:paraId="7337D680" w14:textId="077D1540" w:rsidR="000913AD" w:rsidRPr="00234D49" w:rsidRDefault="00234D49" w:rsidP="00234D49">
      <w:pPr>
        <w:spacing w:line="240" w:lineRule="auto"/>
        <w:jc w:val="both"/>
        <w:rPr>
          <w:rFonts w:ascii="Arial" w:eastAsia="CIDFont+F1" w:hAnsi="Arial" w:cs="Arial"/>
        </w:rPr>
      </w:pPr>
      <w:r>
        <w:rPr>
          <w:rFonts w:ascii="Arial" w:eastAsia="CIDFont+F1" w:hAnsi="Arial" w:cs="Arial"/>
        </w:rPr>
        <w:t>11</w:t>
      </w:r>
      <w:r w:rsidRPr="00A70F9A">
        <w:rPr>
          <w:rFonts w:ascii="Arial" w:eastAsia="CIDFont+F1" w:hAnsi="Arial" w:cs="Arial"/>
        </w:rPr>
        <w:t>.17</w:t>
      </w:r>
      <w:r>
        <w:rPr>
          <w:rFonts w:ascii="Arial" w:eastAsia="CIDFont+F1" w:hAnsi="Arial" w:cs="Arial"/>
        </w:rPr>
        <w:t>.</w:t>
      </w:r>
      <w:r w:rsidRPr="00F30CF9">
        <w:rPr>
          <w:rFonts w:ascii="Arial" w:eastAsia="CIDFont+F1" w:hAnsi="Arial" w:cs="Arial"/>
        </w:rPr>
        <w:t xml:space="preserve"> As sanções aplicadas serão registradas e divulgadas nos cadastros legalmente exigidos, inclusive no Cadastro Nacional de Empresas Inidôneas e Suspensas – CEIS e no Cadastro Nacional de Empresas Punidas – CNEP, quando cabível, observados os prazos e procedimentos previstos no art. 161 da Lei nº 14.133/2021, sem prejuízo de registro no Cadastro Municipal, quando previsto na regulamentação local.</w:t>
      </w:r>
    </w:p>
    <w:p w14:paraId="402CDD1E" w14:textId="77777777" w:rsidR="000913AD" w:rsidRPr="003E1140" w:rsidRDefault="000913AD" w:rsidP="000913AD">
      <w:pPr>
        <w:pStyle w:val="Nivel01"/>
        <w:spacing w:before="0"/>
        <w:ind w:right="4"/>
        <w:rPr>
          <w:sz w:val="22"/>
          <w:szCs w:val="22"/>
        </w:rPr>
      </w:pPr>
      <w:r w:rsidRPr="00360516">
        <w:rPr>
          <w:sz w:val="22"/>
          <w:szCs w:val="22"/>
        </w:rPr>
        <w:t xml:space="preserve">12. </w:t>
      </w:r>
      <w:r w:rsidRPr="003E1140">
        <w:rPr>
          <w:sz w:val="22"/>
          <w:szCs w:val="22"/>
        </w:rPr>
        <w:t>CLÁUSULA DÉCIMA SEGUNDA - DA EXTINÇÃO CONTRATUAL</w:t>
      </w:r>
    </w:p>
    <w:p w14:paraId="142BA20A" w14:textId="77777777" w:rsidR="000913AD" w:rsidRPr="003E1140" w:rsidRDefault="000913AD">
      <w:pPr>
        <w:pStyle w:val="Nvel2-Red"/>
        <w:numPr>
          <w:ilvl w:val="1"/>
          <w:numId w:val="18"/>
        </w:numPr>
        <w:spacing w:before="0" w:after="0" w:line="240" w:lineRule="auto"/>
        <w:ind w:left="0" w:right="4" w:firstLine="0"/>
        <w:rPr>
          <w:i w:val="0"/>
          <w:iCs w:val="0"/>
          <w:color w:val="auto"/>
          <w:sz w:val="22"/>
          <w:szCs w:val="22"/>
        </w:rPr>
      </w:pPr>
      <w:r w:rsidRPr="003E1140">
        <w:rPr>
          <w:i w:val="0"/>
          <w:iCs w:val="0"/>
          <w:color w:val="auto"/>
          <w:sz w:val="22"/>
          <w:szCs w:val="22"/>
        </w:rPr>
        <w:t>O contrato será extinto quando cumpridas as obrigações de ambas as partes, ainda que isso ocorra antes do prazo estipulado para tanto.</w:t>
      </w:r>
    </w:p>
    <w:p w14:paraId="68F420D0" w14:textId="77777777" w:rsidR="000913AD" w:rsidRPr="003E1140" w:rsidRDefault="000913AD" w:rsidP="000913AD">
      <w:pPr>
        <w:pStyle w:val="Nvel2-Red"/>
        <w:numPr>
          <w:ilvl w:val="0"/>
          <w:numId w:val="0"/>
        </w:numPr>
        <w:spacing w:before="0" w:after="0" w:line="240" w:lineRule="auto"/>
        <w:ind w:right="4"/>
        <w:rPr>
          <w:i w:val="0"/>
          <w:iCs w:val="0"/>
          <w:color w:val="auto"/>
          <w:sz w:val="22"/>
          <w:szCs w:val="22"/>
        </w:rPr>
      </w:pPr>
    </w:p>
    <w:p w14:paraId="789BBAD4" w14:textId="77777777" w:rsidR="000913AD" w:rsidRPr="003E1140" w:rsidRDefault="000913AD">
      <w:pPr>
        <w:pStyle w:val="Nvel2-Red"/>
        <w:numPr>
          <w:ilvl w:val="1"/>
          <w:numId w:val="18"/>
        </w:numPr>
        <w:spacing w:before="0" w:after="0" w:line="240" w:lineRule="auto"/>
        <w:ind w:left="0" w:right="4" w:firstLine="0"/>
        <w:rPr>
          <w:i w:val="0"/>
          <w:iCs w:val="0"/>
          <w:color w:val="auto"/>
          <w:sz w:val="22"/>
          <w:szCs w:val="22"/>
        </w:rPr>
      </w:pPr>
      <w:r w:rsidRPr="003E1140">
        <w:rPr>
          <w:i w:val="0"/>
          <w:iCs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095B4D1B" w14:textId="77777777" w:rsidR="000913AD" w:rsidRPr="003E1140" w:rsidRDefault="000913AD" w:rsidP="000913AD">
      <w:pPr>
        <w:pStyle w:val="Nvel2-Red"/>
        <w:numPr>
          <w:ilvl w:val="0"/>
          <w:numId w:val="0"/>
        </w:numPr>
        <w:spacing w:before="0" w:after="0" w:line="240" w:lineRule="auto"/>
        <w:ind w:right="4"/>
        <w:rPr>
          <w:i w:val="0"/>
          <w:iCs w:val="0"/>
          <w:color w:val="auto"/>
          <w:sz w:val="22"/>
          <w:szCs w:val="22"/>
        </w:rPr>
      </w:pPr>
    </w:p>
    <w:p w14:paraId="0EA9C27A" w14:textId="77777777" w:rsidR="000913AD" w:rsidRPr="003E1140" w:rsidRDefault="000913AD">
      <w:pPr>
        <w:pStyle w:val="Nvel3-R"/>
        <w:numPr>
          <w:ilvl w:val="2"/>
          <w:numId w:val="18"/>
        </w:numPr>
        <w:spacing w:before="0" w:after="0" w:line="240" w:lineRule="auto"/>
        <w:ind w:left="0" w:right="4" w:firstLine="0"/>
        <w:rPr>
          <w:rFonts w:ascii="Arial" w:hAnsi="Arial"/>
          <w:i w:val="0"/>
          <w:iCs w:val="0"/>
          <w:color w:val="auto"/>
          <w:sz w:val="22"/>
          <w:szCs w:val="22"/>
        </w:rPr>
      </w:pPr>
      <w:r w:rsidRPr="003E1140">
        <w:rPr>
          <w:rFonts w:ascii="Arial" w:hAnsi="Arial"/>
          <w:i w:val="0"/>
          <w:iCs w:val="0"/>
          <w:color w:val="auto"/>
          <w:sz w:val="22"/>
          <w:szCs w:val="22"/>
        </w:rPr>
        <w:t>Quando a não conclusão do contrato referida no item anterior decorrer de culpa do contratado:</w:t>
      </w:r>
    </w:p>
    <w:p w14:paraId="2196889B" w14:textId="77777777" w:rsidR="000913AD" w:rsidRPr="003E1140" w:rsidRDefault="000913AD">
      <w:pPr>
        <w:pStyle w:val="PargrafodaLista"/>
        <w:numPr>
          <w:ilvl w:val="0"/>
          <w:numId w:val="13"/>
        </w:numPr>
        <w:suppressAutoHyphens/>
        <w:ind w:left="0" w:right="4" w:firstLine="0"/>
        <w:jc w:val="both"/>
        <w:rPr>
          <w:rFonts w:ascii="Arial" w:eastAsia="Arial" w:hAnsi="Arial" w:cs="Arial"/>
          <w:sz w:val="22"/>
          <w:szCs w:val="22"/>
        </w:rPr>
      </w:pPr>
      <w:r w:rsidRPr="003E1140">
        <w:rPr>
          <w:rFonts w:ascii="Arial" w:eastAsia="Arial" w:hAnsi="Arial" w:cs="Arial"/>
          <w:sz w:val="22"/>
          <w:szCs w:val="22"/>
        </w:rPr>
        <w:t xml:space="preserve">ficará ele constituído em mora, sendo-lhe aplicáveis as respectivas sanções administrativas; e  </w:t>
      </w:r>
    </w:p>
    <w:p w14:paraId="27036453" w14:textId="77777777" w:rsidR="000913AD" w:rsidRPr="003E1140" w:rsidRDefault="000913AD">
      <w:pPr>
        <w:pStyle w:val="PargrafodaLista"/>
        <w:numPr>
          <w:ilvl w:val="0"/>
          <w:numId w:val="13"/>
        </w:numPr>
        <w:suppressAutoHyphens/>
        <w:ind w:left="0" w:right="4" w:firstLine="0"/>
        <w:jc w:val="both"/>
        <w:rPr>
          <w:rFonts w:ascii="Arial" w:eastAsia="Arial" w:hAnsi="Arial" w:cs="Arial"/>
          <w:sz w:val="22"/>
          <w:szCs w:val="22"/>
        </w:rPr>
      </w:pPr>
      <w:r w:rsidRPr="003E1140">
        <w:rPr>
          <w:rFonts w:ascii="Arial" w:eastAsia="Arial" w:hAnsi="Arial" w:cs="Arial"/>
          <w:sz w:val="22"/>
          <w:szCs w:val="22"/>
        </w:rPr>
        <w:lastRenderedPageBreak/>
        <w:t>poderá a Administração optar pela extinção do contrato e, nesse caso, adotará as medidas admitidas em lei para a continuidade da execução contratual.</w:t>
      </w:r>
    </w:p>
    <w:p w14:paraId="482C789A" w14:textId="77777777" w:rsidR="000913AD" w:rsidRPr="003E1140" w:rsidRDefault="000913AD" w:rsidP="000913AD">
      <w:pPr>
        <w:pStyle w:val="Nvel3-R"/>
        <w:numPr>
          <w:ilvl w:val="0"/>
          <w:numId w:val="0"/>
        </w:numPr>
        <w:spacing w:before="0" w:after="0" w:line="240" w:lineRule="auto"/>
        <w:ind w:right="4"/>
        <w:rPr>
          <w:rFonts w:ascii="Arial" w:hAnsi="Arial"/>
          <w:sz w:val="22"/>
          <w:szCs w:val="22"/>
        </w:rPr>
      </w:pPr>
    </w:p>
    <w:p w14:paraId="6D1B8B7A" w14:textId="77777777" w:rsidR="000913AD" w:rsidRPr="00360516" w:rsidRDefault="000913AD">
      <w:pPr>
        <w:pStyle w:val="Nivel2"/>
        <w:numPr>
          <w:ilvl w:val="1"/>
          <w:numId w:val="18"/>
        </w:numPr>
        <w:spacing w:before="0" w:after="0" w:line="240" w:lineRule="auto"/>
        <w:ind w:left="0" w:right="4" w:firstLine="0"/>
        <w:rPr>
          <w:rFonts w:ascii="Arial" w:hAnsi="Arial" w:cs="Arial"/>
          <w:sz w:val="22"/>
          <w:szCs w:val="22"/>
        </w:rPr>
      </w:pPr>
      <w:r w:rsidRPr="003E1140">
        <w:rPr>
          <w:rFonts w:ascii="Arial" w:hAnsi="Arial" w:cs="Arial"/>
          <w:sz w:val="22"/>
          <w:szCs w:val="22"/>
        </w:rPr>
        <w:t>O contrato poderá ser extinto antes de cum</w:t>
      </w:r>
      <w:r w:rsidRPr="00360516">
        <w:rPr>
          <w:rFonts w:ascii="Arial" w:hAnsi="Arial" w:cs="Arial"/>
          <w:sz w:val="22"/>
          <w:szCs w:val="22"/>
        </w:rPr>
        <w:t xml:space="preserve">pridas as obrigações nele estipuladas, ou antes do prazo nele fixado, por algum dos motivos previstos no </w:t>
      </w:r>
      <w:hyperlink r:id="rId23" w:anchor="art137" w:history="1">
        <w:r w:rsidRPr="00360516">
          <w:rPr>
            <w:rStyle w:val="Hyperlink"/>
            <w:sz w:val="22"/>
            <w:szCs w:val="22"/>
          </w:rPr>
          <w:t>artigo 137 da Lei nº 14.133/21</w:t>
        </w:r>
      </w:hyperlink>
      <w:r w:rsidRPr="00360516">
        <w:rPr>
          <w:rFonts w:ascii="Arial" w:hAnsi="Arial" w:cs="Arial"/>
          <w:sz w:val="22"/>
          <w:szCs w:val="22"/>
        </w:rPr>
        <w:t xml:space="preserve">, bem como amigavelmente, </w:t>
      </w:r>
      <w:r w:rsidRPr="00360516">
        <w:rPr>
          <w:rFonts w:ascii="Arial" w:hAnsi="Arial" w:cs="Arial"/>
          <w:color w:val="000000" w:themeColor="text1"/>
          <w:sz w:val="22"/>
          <w:szCs w:val="22"/>
        </w:rPr>
        <w:t>assegurados o contraditório e a ampla defesa</w:t>
      </w:r>
      <w:r w:rsidRPr="00360516">
        <w:rPr>
          <w:rFonts w:ascii="Arial" w:hAnsi="Arial" w:cs="Arial"/>
          <w:sz w:val="22"/>
          <w:szCs w:val="22"/>
        </w:rPr>
        <w:t>.</w:t>
      </w:r>
    </w:p>
    <w:p w14:paraId="54C2B7DD"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4D146C88" w14:textId="77777777" w:rsidR="000913AD" w:rsidRPr="00360516" w:rsidRDefault="000913AD">
      <w:pPr>
        <w:pStyle w:val="Nivel3"/>
        <w:numPr>
          <w:ilvl w:val="2"/>
          <w:numId w:val="18"/>
        </w:numPr>
        <w:spacing w:before="0" w:after="0" w:line="240" w:lineRule="auto"/>
        <w:ind w:left="0" w:right="4" w:firstLine="0"/>
        <w:rPr>
          <w:rFonts w:ascii="Arial" w:hAnsi="Arial"/>
          <w:sz w:val="22"/>
          <w:szCs w:val="22"/>
        </w:rPr>
      </w:pPr>
      <w:r w:rsidRPr="00360516">
        <w:rPr>
          <w:rFonts w:ascii="Arial" w:hAnsi="Arial"/>
          <w:sz w:val="22"/>
          <w:szCs w:val="22"/>
        </w:rPr>
        <w:t xml:space="preserve">Nesta hipótese, aplicam-se também os </w:t>
      </w:r>
      <w:hyperlink r:id="rId24" w:anchor="art138" w:history="1">
        <w:r w:rsidRPr="00360516">
          <w:rPr>
            <w:rStyle w:val="Hyperlink"/>
            <w:sz w:val="22"/>
            <w:szCs w:val="22"/>
          </w:rPr>
          <w:t>artigos 138 e 139 da mesma Lei</w:t>
        </w:r>
      </w:hyperlink>
      <w:r w:rsidRPr="00360516">
        <w:rPr>
          <w:rFonts w:ascii="Arial" w:hAnsi="Arial"/>
          <w:sz w:val="22"/>
          <w:szCs w:val="22"/>
        </w:rPr>
        <w:t>.</w:t>
      </w:r>
    </w:p>
    <w:p w14:paraId="23946FAE" w14:textId="77777777" w:rsidR="000913AD" w:rsidRPr="00360516" w:rsidRDefault="000913AD" w:rsidP="000913AD">
      <w:pPr>
        <w:pStyle w:val="Nivel3"/>
        <w:numPr>
          <w:ilvl w:val="0"/>
          <w:numId w:val="0"/>
        </w:numPr>
        <w:spacing w:before="0" w:after="0" w:line="240" w:lineRule="auto"/>
        <w:ind w:right="4"/>
        <w:rPr>
          <w:rFonts w:ascii="Arial" w:hAnsi="Arial"/>
          <w:sz w:val="22"/>
          <w:szCs w:val="22"/>
        </w:rPr>
      </w:pPr>
    </w:p>
    <w:p w14:paraId="108D2AA0" w14:textId="77777777" w:rsidR="000913AD" w:rsidRPr="00360516" w:rsidRDefault="000913AD">
      <w:pPr>
        <w:pStyle w:val="Nivel3"/>
        <w:numPr>
          <w:ilvl w:val="2"/>
          <w:numId w:val="18"/>
        </w:numPr>
        <w:spacing w:before="0" w:after="0" w:line="240" w:lineRule="auto"/>
        <w:ind w:left="0" w:right="4" w:firstLine="0"/>
        <w:rPr>
          <w:rFonts w:ascii="Arial" w:hAnsi="Arial"/>
          <w:sz w:val="22"/>
          <w:szCs w:val="22"/>
        </w:rPr>
      </w:pPr>
      <w:r w:rsidRPr="00360516">
        <w:rPr>
          <w:rFonts w:ascii="Arial" w:hAnsi="Arial"/>
          <w:sz w:val="22"/>
          <w:szCs w:val="22"/>
        </w:rPr>
        <w:t>A alteração social ou a modificação da finalidade ou da estrutura da empresa não ensejará a extinção se não restringir sua capacidade de concluir o contrato.</w:t>
      </w:r>
    </w:p>
    <w:p w14:paraId="12A8E963" w14:textId="77777777" w:rsidR="000913AD" w:rsidRPr="00360516" w:rsidRDefault="000913AD" w:rsidP="000913AD">
      <w:pPr>
        <w:pStyle w:val="Nivel3"/>
        <w:numPr>
          <w:ilvl w:val="0"/>
          <w:numId w:val="0"/>
        </w:numPr>
        <w:spacing w:before="0" w:after="0" w:line="240" w:lineRule="auto"/>
        <w:ind w:right="4"/>
        <w:rPr>
          <w:rFonts w:ascii="Arial" w:hAnsi="Arial"/>
          <w:sz w:val="22"/>
          <w:szCs w:val="22"/>
        </w:rPr>
      </w:pPr>
    </w:p>
    <w:p w14:paraId="750E2359" w14:textId="77777777" w:rsidR="000913AD" w:rsidRPr="00360516" w:rsidRDefault="000913AD">
      <w:pPr>
        <w:pStyle w:val="Nivel4"/>
        <w:numPr>
          <w:ilvl w:val="3"/>
          <w:numId w:val="18"/>
        </w:numPr>
        <w:tabs>
          <w:tab w:val="clear" w:pos="2160"/>
          <w:tab w:val="clear" w:pos="2880"/>
        </w:tabs>
        <w:spacing w:before="0" w:after="0" w:line="240" w:lineRule="auto"/>
        <w:ind w:left="0" w:right="4" w:firstLine="0"/>
        <w:rPr>
          <w:rFonts w:ascii="Arial" w:hAnsi="Arial"/>
          <w:sz w:val="22"/>
          <w:szCs w:val="22"/>
        </w:rPr>
      </w:pPr>
      <w:r w:rsidRPr="00360516">
        <w:rPr>
          <w:rFonts w:ascii="Arial" w:hAnsi="Arial"/>
          <w:color w:val="000000" w:themeColor="text1"/>
          <w:sz w:val="22"/>
          <w:szCs w:val="22"/>
        </w:rPr>
        <w:t xml:space="preserve">Se a </w:t>
      </w:r>
      <w:r w:rsidRPr="00360516">
        <w:rPr>
          <w:rFonts w:ascii="Arial" w:hAnsi="Arial"/>
          <w:sz w:val="22"/>
          <w:szCs w:val="22"/>
        </w:rPr>
        <w:t>operação</w:t>
      </w:r>
      <w:r w:rsidRPr="00360516">
        <w:rPr>
          <w:rFonts w:ascii="Arial" w:hAnsi="Arial"/>
          <w:color w:val="000000" w:themeColor="text1"/>
          <w:sz w:val="22"/>
          <w:szCs w:val="22"/>
        </w:rPr>
        <w:t xml:space="preserve"> </w:t>
      </w:r>
      <w:r w:rsidRPr="00360516">
        <w:rPr>
          <w:rFonts w:ascii="Arial" w:hAnsi="Arial"/>
          <w:sz w:val="22"/>
          <w:szCs w:val="22"/>
        </w:rPr>
        <w:t>implicar mudança da pessoa jurídica contratada, deverá ser formalizado termo aditivo para alteração subjetiva.</w:t>
      </w:r>
    </w:p>
    <w:p w14:paraId="3A6F09DD" w14:textId="77777777" w:rsidR="000913AD" w:rsidRPr="00360516" w:rsidRDefault="000913AD" w:rsidP="000913AD">
      <w:pPr>
        <w:pStyle w:val="Nivel4"/>
        <w:tabs>
          <w:tab w:val="clear" w:pos="360"/>
          <w:tab w:val="clear" w:pos="2880"/>
        </w:tabs>
        <w:spacing w:before="0" w:after="0" w:line="240" w:lineRule="auto"/>
        <w:ind w:left="0" w:right="4" w:firstLine="0"/>
        <w:rPr>
          <w:rFonts w:ascii="Arial" w:hAnsi="Arial"/>
          <w:sz w:val="22"/>
          <w:szCs w:val="22"/>
        </w:rPr>
      </w:pPr>
    </w:p>
    <w:p w14:paraId="50DA38ED" w14:textId="77777777" w:rsidR="000913AD" w:rsidRPr="00360516" w:rsidRDefault="000913AD">
      <w:pPr>
        <w:pStyle w:val="Nivel2"/>
        <w:numPr>
          <w:ilvl w:val="1"/>
          <w:numId w:val="18"/>
        </w:numPr>
        <w:spacing w:before="0" w:after="0" w:line="240" w:lineRule="auto"/>
        <w:ind w:left="0" w:right="4" w:firstLine="0"/>
        <w:rPr>
          <w:rFonts w:ascii="Arial" w:hAnsi="Arial" w:cs="Arial"/>
          <w:sz w:val="22"/>
          <w:szCs w:val="22"/>
        </w:rPr>
      </w:pPr>
      <w:r w:rsidRPr="00360516">
        <w:rPr>
          <w:rFonts w:ascii="Arial" w:hAnsi="Arial" w:cs="Arial"/>
          <w:sz w:val="22"/>
          <w:szCs w:val="22"/>
        </w:rPr>
        <w:t>O termo de extinção, sempre que possível, será precedido:</w:t>
      </w:r>
    </w:p>
    <w:p w14:paraId="5EC6CD8A"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0BC80120" w14:textId="77777777" w:rsidR="000913AD" w:rsidRPr="00360516" w:rsidRDefault="000913AD">
      <w:pPr>
        <w:pStyle w:val="Nivel3"/>
        <w:numPr>
          <w:ilvl w:val="2"/>
          <w:numId w:val="18"/>
        </w:numPr>
        <w:spacing w:before="0" w:after="0" w:line="240" w:lineRule="auto"/>
        <w:ind w:left="0" w:right="4" w:firstLine="0"/>
        <w:rPr>
          <w:rFonts w:ascii="Arial" w:hAnsi="Arial"/>
          <w:sz w:val="22"/>
          <w:szCs w:val="22"/>
        </w:rPr>
      </w:pPr>
      <w:r w:rsidRPr="00360516">
        <w:rPr>
          <w:rFonts w:ascii="Arial" w:hAnsi="Arial"/>
          <w:sz w:val="22"/>
          <w:szCs w:val="22"/>
        </w:rPr>
        <w:t>Balanço dos eventos contratuais já cumpridos ou parcialmente cumpridos;</w:t>
      </w:r>
    </w:p>
    <w:p w14:paraId="12DFE1E0" w14:textId="77777777" w:rsidR="000913AD" w:rsidRPr="00360516" w:rsidRDefault="000913AD" w:rsidP="000913AD">
      <w:pPr>
        <w:pStyle w:val="Nivel3"/>
        <w:numPr>
          <w:ilvl w:val="0"/>
          <w:numId w:val="0"/>
        </w:numPr>
        <w:spacing w:before="0" w:after="0" w:line="240" w:lineRule="auto"/>
        <w:ind w:right="4"/>
        <w:rPr>
          <w:rFonts w:ascii="Arial" w:hAnsi="Arial"/>
          <w:sz w:val="22"/>
          <w:szCs w:val="22"/>
        </w:rPr>
      </w:pPr>
    </w:p>
    <w:p w14:paraId="31E8F929" w14:textId="77777777" w:rsidR="000913AD" w:rsidRPr="00360516" w:rsidRDefault="000913AD">
      <w:pPr>
        <w:pStyle w:val="Nivel3"/>
        <w:numPr>
          <w:ilvl w:val="2"/>
          <w:numId w:val="18"/>
        </w:numPr>
        <w:spacing w:before="0" w:after="0" w:line="240" w:lineRule="auto"/>
        <w:ind w:left="0" w:right="4" w:firstLine="0"/>
        <w:rPr>
          <w:rFonts w:ascii="Arial" w:hAnsi="Arial"/>
          <w:sz w:val="22"/>
          <w:szCs w:val="22"/>
        </w:rPr>
      </w:pPr>
      <w:r w:rsidRPr="00360516">
        <w:rPr>
          <w:rFonts w:ascii="Arial" w:hAnsi="Arial"/>
          <w:sz w:val="22"/>
          <w:szCs w:val="22"/>
        </w:rPr>
        <w:t>Relação dos pagamentos já efetuados e ainda devidos;</w:t>
      </w:r>
    </w:p>
    <w:p w14:paraId="51AB68DE" w14:textId="77777777" w:rsidR="000913AD" w:rsidRPr="00360516" w:rsidRDefault="000913AD" w:rsidP="000913AD">
      <w:pPr>
        <w:pStyle w:val="Nivel3"/>
        <w:numPr>
          <w:ilvl w:val="0"/>
          <w:numId w:val="0"/>
        </w:numPr>
        <w:spacing w:before="0" w:after="0" w:line="240" w:lineRule="auto"/>
        <w:ind w:right="4"/>
        <w:rPr>
          <w:rFonts w:ascii="Arial" w:hAnsi="Arial"/>
          <w:sz w:val="22"/>
          <w:szCs w:val="22"/>
        </w:rPr>
      </w:pPr>
    </w:p>
    <w:p w14:paraId="37E2F7B9" w14:textId="77777777" w:rsidR="000913AD" w:rsidRPr="00360516" w:rsidRDefault="000913AD">
      <w:pPr>
        <w:pStyle w:val="Nivel3"/>
        <w:numPr>
          <w:ilvl w:val="2"/>
          <w:numId w:val="18"/>
        </w:numPr>
        <w:spacing w:before="0" w:after="0" w:line="240" w:lineRule="auto"/>
        <w:ind w:left="0" w:right="4" w:firstLine="0"/>
        <w:rPr>
          <w:rFonts w:ascii="Arial" w:hAnsi="Arial"/>
          <w:sz w:val="22"/>
          <w:szCs w:val="22"/>
        </w:rPr>
      </w:pPr>
      <w:r w:rsidRPr="00360516">
        <w:rPr>
          <w:rFonts w:ascii="Arial" w:hAnsi="Arial"/>
          <w:sz w:val="22"/>
          <w:szCs w:val="22"/>
        </w:rPr>
        <w:t>Indenizações e multas.</w:t>
      </w:r>
    </w:p>
    <w:p w14:paraId="19463D57" w14:textId="77777777" w:rsidR="000913AD" w:rsidRPr="00360516" w:rsidRDefault="000913AD" w:rsidP="000913AD">
      <w:pPr>
        <w:pStyle w:val="Nivel3"/>
        <w:numPr>
          <w:ilvl w:val="0"/>
          <w:numId w:val="0"/>
        </w:numPr>
        <w:spacing w:before="0" w:after="0" w:line="240" w:lineRule="auto"/>
        <w:ind w:right="4"/>
        <w:rPr>
          <w:rFonts w:ascii="Arial" w:hAnsi="Arial"/>
          <w:sz w:val="22"/>
          <w:szCs w:val="22"/>
        </w:rPr>
      </w:pPr>
    </w:p>
    <w:p w14:paraId="36ABF0DF" w14:textId="77777777" w:rsidR="000913AD" w:rsidRPr="00360516" w:rsidRDefault="000913AD">
      <w:pPr>
        <w:pStyle w:val="Nivel2"/>
        <w:numPr>
          <w:ilvl w:val="1"/>
          <w:numId w:val="18"/>
        </w:numPr>
        <w:spacing w:before="0" w:after="0" w:line="240" w:lineRule="auto"/>
        <w:ind w:left="0" w:right="4" w:firstLine="0"/>
        <w:rPr>
          <w:rFonts w:ascii="Arial" w:hAnsi="Arial" w:cs="Arial"/>
          <w:sz w:val="22"/>
          <w:szCs w:val="22"/>
        </w:rPr>
      </w:pPr>
      <w:r w:rsidRPr="00360516">
        <w:rPr>
          <w:rFonts w:ascii="Arial" w:hAnsi="Arial" w:cs="Arial"/>
          <w:sz w:val="22"/>
          <w:szCs w:val="22"/>
        </w:rPr>
        <w:t>A extinção do contrato não configura óbice para o reconhecimento do desequilíbrio econômico-financeiro, hipótese em que será concedida indenização por meio de termo indenizatório (</w:t>
      </w:r>
      <w:hyperlink r:id="rId25" w:anchor="art131">
        <w:r w:rsidRPr="00360516">
          <w:rPr>
            <w:rStyle w:val="Hyperlink"/>
            <w:sz w:val="22"/>
            <w:szCs w:val="22"/>
          </w:rPr>
          <w:t xml:space="preserve">art. 131, </w:t>
        </w:r>
        <w:r w:rsidRPr="00360516">
          <w:rPr>
            <w:rStyle w:val="Hyperlink"/>
            <w:i/>
            <w:iCs/>
            <w:sz w:val="22"/>
            <w:szCs w:val="22"/>
          </w:rPr>
          <w:t xml:space="preserve">caput, </w:t>
        </w:r>
        <w:r w:rsidRPr="00360516">
          <w:rPr>
            <w:rStyle w:val="Hyperlink"/>
            <w:sz w:val="22"/>
            <w:szCs w:val="22"/>
          </w:rPr>
          <w:t>da Lei n.º 14.133, de 2021</w:t>
        </w:r>
      </w:hyperlink>
      <w:r w:rsidRPr="00360516">
        <w:rPr>
          <w:rFonts w:ascii="Arial" w:hAnsi="Arial" w:cs="Arial"/>
          <w:sz w:val="22"/>
          <w:szCs w:val="22"/>
        </w:rPr>
        <w:t xml:space="preserve">). </w:t>
      </w:r>
    </w:p>
    <w:p w14:paraId="7D4472AD" w14:textId="77777777" w:rsidR="000913AD" w:rsidRPr="00360516" w:rsidRDefault="000913AD" w:rsidP="0083664D">
      <w:pPr>
        <w:pStyle w:val="Nivel2"/>
        <w:numPr>
          <w:ilvl w:val="0"/>
          <w:numId w:val="0"/>
        </w:numPr>
        <w:spacing w:before="0" w:after="0" w:line="240" w:lineRule="auto"/>
        <w:ind w:right="4"/>
        <w:rPr>
          <w:rFonts w:ascii="Arial" w:hAnsi="Arial" w:cs="Arial"/>
          <w:sz w:val="22"/>
          <w:szCs w:val="22"/>
        </w:rPr>
      </w:pPr>
    </w:p>
    <w:p w14:paraId="45F0449E" w14:textId="77777777" w:rsidR="000913AD" w:rsidRPr="00360516" w:rsidRDefault="000913AD">
      <w:pPr>
        <w:pStyle w:val="Nivel2"/>
        <w:numPr>
          <w:ilvl w:val="1"/>
          <w:numId w:val="18"/>
        </w:numPr>
        <w:spacing w:before="0" w:after="0" w:line="240" w:lineRule="auto"/>
        <w:ind w:left="0" w:right="4" w:firstLine="0"/>
        <w:rPr>
          <w:rFonts w:ascii="Arial" w:hAnsi="Arial" w:cs="Arial"/>
          <w:sz w:val="22"/>
          <w:szCs w:val="22"/>
        </w:rPr>
      </w:pPr>
      <w:r w:rsidRPr="00360516">
        <w:rPr>
          <w:rFonts w:ascii="Arial" w:hAnsi="Arial" w:cs="Arial"/>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D853F49" w14:textId="77777777" w:rsidR="000913AD" w:rsidRPr="00360516" w:rsidRDefault="000913AD" w:rsidP="0083664D">
      <w:pPr>
        <w:pStyle w:val="Nivel2"/>
        <w:numPr>
          <w:ilvl w:val="0"/>
          <w:numId w:val="0"/>
        </w:numPr>
        <w:spacing w:before="0" w:after="0" w:line="240" w:lineRule="auto"/>
        <w:ind w:right="4"/>
        <w:rPr>
          <w:rFonts w:ascii="Arial" w:hAnsi="Arial" w:cs="Arial"/>
          <w:sz w:val="22"/>
          <w:szCs w:val="22"/>
        </w:rPr>
      </w:pPr>
    </w:p>
    <w:p w14:paraId="6BD99DD9" w14:textId="77777777" w:rsidR="000913AD" w:rsidRPr="00360516" w:rsidRDefault="000913AD" w:rsidP="0083664D">
      <w:pPr>
        <w:pStyle w:val="Nivel01"/>
        <w:spacing w:before="0"/>
        <w:ind w:right="4"/>
        <w:rPr>
          <w:sz w:val="22"/>
          <w:szCs w:val="22"/>
        </w:rPr>
      </w:pPr>
      <w:r w:rsidRPr="00360516">
        <w:rPr>
          <w:sz w:val="22"/>
          <w:szCs w:val="22"/>
        </w:rPr>
        <w:t>CLÁUSULA DÉCIMA TERCEIRA - DOTAÇÃO ORÇAMENTÁRIA</w:t>
      </w:r>
    </w:p>
    <w:p w14:paraId="16896EDE" w14:textId="25DB997A" w:rsidR="000913AD" w:rsidRPr="008D578B" w:rsidRDefault="000913AD" w:rsidP="008D578B">
      <w:pPr>
        <w:spacing w:after="0" w:line="240" w:lineRule="auto"/>
        <w:ind w:right="-142"/>
        <w:jc w:val="both"/>
        <w:rPr>
          <w:rFonts w:ascii="Arial" w:eastAsia="Calibri" w:hAnsi="Arial" w:cs="Arial"/>
        </w:rPr>
      </w:pPr>
      <w:r w:rsidRPr="00360516">
        <w:rPr>
          <w:rFonts w:ascii="Arial" w:hAnsi="Arial" w:cs="Arial"/>
          <w:bCs/>
        </w:rPr>
        <w:t>13.1. As despesas decorrentes da presente contratação correrão à conta de recursos específicos consignados no Orçamento:</w:t>
      </w:r>
      <w:r w:rsidRPr="00360516">
        <w:rPr>
          <w:rFonts w:ascii="Arial" w:hAnsi="Arial" w:cs="Arial"/>
          <w:spacing w:val="6"/>
        </w:rPr>
        <w:t xml:space="preserve"> </w:t>
      </w:r>
      <w:r w:rsidR="008D578B" w:rsidRPr="002E3714">
        <w:rPr>
          <w:rFonts w:ascii="Arial" w:eastAsia="Calibri" w:hAnsi="Arial" w:cs="Arial"/>
        </w:rPr>
        <w:t>Gabinete do Prefeito: Projeto Atividade 4055, Fonte 1500. Secretaria Infraestrutura: Projeto Atividade 4086 e 4083, Fonte 1500, 1799 e 1720. Secretaria de Educação: Projeto Atividade: 4038 e 4100, Fonte 1500 e 1550. Secretaria de Planejamento: Projeto Atividade:  4101   Fonte:  1500. Secretaria de Assistência Social: Projeto Atividade 4114, 4117 e 4118, Fonte 1500 e 1660. Secretaria de Saúde, Projeto Atividade 4077, 4078, 4071, 4082, 4068, 4069 e 4076. Fonte 500, 600 e 621. Secretaria de Finanças:</w:t>
      </w:r>
      <w:r w:rsidR="008D578B" w:rsidRPr="002E3714">
        <w:rPr>
          <w:rFonts w:ascii="Arial" w:eastAsia="Calibri" w:hAnsi="Arial" w:cs="Arial"/>
          <w:b/>
          <w:bCs/>
        </w:rPr>
        <w:t xml:space="preserve"> </w:t>
      </w:r>
      <w:r w:rsidR="008D578B" w:rsidRPr="002E3714">
        <w:rPr>
          <w:rFonts w:ascii="Arial" w:eastAsia="Calibri" w:hAnsi="Arial" w:cs="Arial"/>
        </w:rPr>
        <w:t>Projeto de Atividade. 4107, Fonte 1500</w:t>
      </w:r>
      <w:r w:rsidRPr="001900C0">
        <w:rPr>
          <w:rFonts w:ascii="Arial" w:hAnsi="Arial" w:cs="Arial"/>
          <w:spacing w:val="6"/>
        </w:rPr>
        <w:t>. E a que couber no exercício seguinte.</w:t>
      </w:r>
    </w:p>
    <w:p w14:paraId="316EF6D1" w14:textId="77777777" w:rsidR="000913AD" w:rsidRPr="001900C0" w:rsidRDefault="000913AD" w:rsidP="0083664D">
      <w:pPr>
        <w:spacing w:after="0" w:line="240" w:lineRule="auto"/>
      </w:pPr>
    </w:p>
    <w:p w14:paraId="08FF844C" w14:textId="77777777" w:rsidR="000913AD" w:rsidRPr="00360516" w:rsidRDefault="000913AD" w:rsidP="0083664D">
      <w:pPr>
        <w:pStyle w:val="Nvel2-Red"/>
        <w:numPr>
          <w:ilvl w:val="0"/>
          <w:numId w:val="0"/>
        </w:numPr>
        <w:spacing w:before="0" w:after="0" w:line="240" w:lineRule="auto"/>
        <w:ind w:right="4"/>
        <w:rPr>
          <w:i w:val="0"/>
          <w:iCs w:val="0"/>
          <w:color w:val="auto"/>
          <w:sz w:val="22"/>
          <w:szCs w:val="22"/>
        </w:rPr>
      </w:pPr>
      <w:r w:rsidRPr="00360516">
        <w:rPr>
          <w:i w:val="0"/>
          <w:iCs w:val="0"/>
          <w:color w:val="auto"/>
          <w:sz w:val="22"/>
          <w:szCs w:val="22"/>
        </w:rPr>
        <w:t>13.2. A dotação relativa aos exercícios financeiros subsequentes será indicada após aprovação da Lei Orçamentária respectiva e liberação dos créditos correspondentes, mediante apostilamento.</w:t>
      </w:r>
    </w:p>
    <w:p w14:paraId="4D831F51" w14:textId="77777777" w:rsidR="000913AD" w:rsidRPr="00360516" w:rsidRDefault="000913AD" w:rsidP="0083664D">
      <w:pPr>
        <w:pStyle w:val="Nvel2-Red"/>
        <w:numPr>
          <w:ilvl w:val="0"/>
          <w:numId w:val="0"/>
        </w:numPr>
        <w:spacing w:before="0" w:after="0" w:line="240" w:lineRule="auto"/>
        <w:ind w:right="4"/>
        <w:rPr>
          <w:sz w:val="22"/>
          <w:szCs w:val="22"/>
        </w:rPr>
      </w:pPr>
    </w:p>
    <w:p w14:paraId="3A5539BF" w14:textId="77777777" w:rsidR="000913AD" w:rsidRPr="00360516" w:rsidRDefault="000913AD" w:rsidP="0083664D">
      <w:pPr>
        <w:pStyle w:val="Nivel01"/>
        <w:spacing w:before="0"/>
        <w:ind w:right="4"/>
        <w:rPr>
          <w:sz w:val="22"/>
          <w:szCs w:val="22"/>
        </w:rPr>
      </w:pPr>
      <w:r w:rsidRPr="00360516">
        <w:rPr>
          <w:sz w:val="22"/>
          <w:szCs w:val="22"/>
        </w:rPr>
        <w:t>CLÁUSULA DÉCIMA QUARTA - DOS CASOS OMISSOS</w:t>
      </w:r>
    </w:p>
    <w:p w14:paraId="72952DA0" w14:textId="77777777" w:rsidR="000913AD" w:rsidRPr="00360516" w:rsidRDefault="000913AD" w:rsidP="0083664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 xml:space="preserve">14.1. Os casos omissos serão decididos pelo contratante, segundo as disposições contidas na Lei </w:t>
      </w:r>
      <w:hyperlink r:id="rId26" w:history="1">
        <w:r w:rsidRPr="00360516">
          <w:rPr>
            <w:rStyle w:val="Hyperlink"/>
            <w:sz w:val="22"/>
            <w:szCs w:val="22"/>
          </w:rPr>
          <w:t>nº 14.133, de 2021</w:t>
        </w:r>
      </w:hyperlink>
      <w:r w:rsidRPr="00360516">
        <w:rPr>
          <w:rFonts w:ascii="Arial" w:hAnsi="Arial" w:cs="Arial"/>
          <w:sz w:val="22"/>
          <w:szCs w:val="22"/>
        </w:rPr>
        <w:t xml:space="preserve">, e demais normas federais aplicáveis e, subsidiariamente, segundo as disposições contidas na </w:t>
      </w:r>
      <w:hyperlink r:id="rId27" w:history="1">
        <w:r w:rsidRPr="00360516">
          <w:rPr>
            <w:rStyle w:val="Hyperlink"/>
            <w:sz w:val="22"/>
            <w:szCs w:val="22"/>
          </w:rPr>
          <w:t>Lei nº 8.078, de 1990 - Código de Defesa do Consumidor</w:t>
        </w:r>
      </w:hyperlink>
      <w:r w:rsidRPr="00360516">
        <w:rPr>
          <w:rFonts w:ascii="Arial" w:hAnsi="Arial" w:cs="Arial"/>
          <w:sz w:val="22"/>
          <w:szCs w:val="22"/>
        </w:rPr>
        <w:t xml:space="preserve">  e normas e princípios gerais dos contratos.</w:t>
      </w:r>
    </w:p>
    <w:p w14:paraId="600439C6"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1D295B71" w14:textId="77777777" w:rsidR="000913AD" w:rsidRPr="00360516" w:rsidRDefault="000913AD" w:rsidP="000913AD">
      <w:pPr>
        <w:pStyle w:val="Nivel01"/>
        <w:tabs>
          <w:tab w:val="clear" w:pos="567"/>
          <w:tab w:val="left" w:pos="0"/>
        </w:tabs>
        <w:spacing w:before="0"/>
        <w:ind w:right="4"/>
        <w:rPr>
          <w:sz w:val="22"/>
          <w:szCs w:val="22"/>
        </w:rPr>
      </w:pPr>
      <w:r w:rsidRPr="00360516">
        <w:rPr>
          <w:sz w:val="22"/>
          <w:szCs w:val="22"/>
        </w:rPr>
        <w:t>CLÁUSULA DÉCIMA QUINTA - ALTERAÇÕES</w:t>
      </w:r>
    </w:p>
    <w:p w14:paraId="56A5B0DA"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 xml:space="preserve">15.1. Eventuais alterações contratuais reger-se-ão pela disciplina dos </w:t>
      </w:r>
      <w:hyperlink r:id="rId28" w:anchor="art124" w:history="1">
        <w:proofErr w:type="spellStart"/>
        <w:r w:rsidRPr="00360516">
          <w:rPr>
            <w:rStyle w:val="Hyperlink"/>
            <w:sz w:val="22"/>
            <w:szCs w:val="22"/>
          </w:rPr>
          <w:t>arts</w:t>
        </w:r>
        <w:proofErr w:type="spellEnd"/>
        <w:r w:rsidRPr="00360516">
          <w:rPr>
            <w:rStyle w:val="Hyperlink"/>
            <w:sz w:val="22"/>
            <w:szCs w:val="22"/>
          </w:rPr>
          <w:t>. 124 e seguintes da Lei nº 14.133, de 2021</w:t>
        </w:r>
      </w:hyperlink>
      <w:r w:rsidRPr="00360516">
        <w:rPr>
          <w:rFonts w:ascii="Arial" w:hAnsi="Arial" w:cs="Arial"/>
          <w:sz w:val="22"/>
          <w:szCs w:val="22"/>
        </w:rPr>
        <w:t>.</w:t>
      </w:r>
    </w:p>
    <w:p w14:paraId="2D7E7AE1"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683CE1DA"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lastRenderedPageBreak/>
        <w:t>15.2. O contratado é obrigado a aceitar, nas mesmas condições contratuais, os acréscimos ou supressões que se fizerem necessários, até o limite de 25% (vinte e cinco por cento) do valor inicial atualizado do contrato.</w:t>
      </w:r>
    </w:p>
    <w:p w14:paraId="02B1596B"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68BFFC97"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84A18D5"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3DA7640B"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 xml:space="preserve">15.4. Registros que não caracterizam alteração do contrato podem ser realizados por simples apostila, dispensada a celebração de termo aditivo, na forma do </w:t>
      </w:r>
      <w:hyperlink r:id="rId29" w:anchor="art136" w:history="1">
        <w:r w:rsidRPr="00360516">
          <w:rPr>
            <w:rStyle w:val="Hyperlink"/>
            <w:sz w:val="22"/>
            <w:szCs w:val="22"/>
          </w:rPr>
          <w:t>art. 136 da Lei nº 14.133, de 2021</w:t>
        </w:r>
      </w:hyperlink>
      <w:r w:rsidRPr="00360516">
        <w:rPr>
          <w:rFonts w:ascii="Arial" w:hAnsi="Arial" w:cs="Arial"/>
          <w:sz w:val="22"/>
          <w:szCs w:val="22"/>
        </w:rPr>
        <w:t>.</w:t>
      </w:r>
    </w:p>
    <w:p w14:paraId="59B5CA78" w14:textId="77777777" w:rsidR="000913AD" w:rsidRPr="00360516" w:rsidRDefault="000913AD" w:rsidP="000913AD">
      <w:pPr>
        <w:pStyle w:val="Nivel2"/>
        <w:numPr>
          <w:ilvl w:val="0"/>
          <w:numId w:val="0"/>
        </w:numPr>
        <w:spacing w:before="0" w:after="0" w:line="240" w:lineRule="auto"/>
        <w:ind w:right="4"/>
        <w:rPr>
          <w:rFonts w:ascii="Arial" w:hAnsi="Arial" w:cs="Arial"/>
          <w:sz w:val="22"/>
          <w:szCs w:val="22"/>
        </w:rPr>
      </w:pPr>
    </w:p>
    <w:p w14:paraId="2E253A95" w14:textId="77777777" w:rsidR="000913AD" w:rsidRPr="00360516" w:rsidRDefault="000913AD" w:rsidP="000913AD">
      <w:pPr>
        <w:pStyle w:val="Nivel01"/>
        <w:spacing w:before="0"/>
        <w:ind w:right="4"/>
        <w:rPr>
          <w:sz w:val="22"/>
          <w:szCs w:val="22"/>
        </w:rPr>
      </w:pPr>
      <w:r w:rsidRPr="00360516">
        <w:rPr>
          <w:sz w:val="22"/>
          <w:szCs w:val="22"/>
        </w:rPr>
        <w:t>CLÁUSULA DÉCIMA SEXTA - PUBLICAÇÃO</w:t>
      </w:r>
    </w:p>
    <w:p w14:paraId="65452990" w14:textId="77777777" w:rsidR="000913AD" w:rsidRPr="00360516" w:rsidRDefault="000913AD" w:rsidP="002A13F2">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 xml:space="preserve">16.1. Incumbirá ao contratante divulgar o presente instrumento no Portal Nacional de Contratações Públicas (PNCP), na forma prevista no </w:t>
      </w:r>
      <w:hyperlink r:id="rId30" w:anchor="art94" w:history="1">
        <w:r w:rsidRPr="00360516">
          <w:rPr>
            <w:rStyle w:val="Hyperlink"/>
            <w:sz w:val="22"/>
            <w:szCs w:val="22"/>
          </w:rPr>
          <w:t>art. 94 da Lei 14.133, de 2021</w:t>
        </w:r>
      </w:hyperlink>
      <w:r w:rsidRPr="00360516">
        <w:rPr>
          <w:rFonts w:ascii="Arial" w:hAnsi="Arial" w:cs="Arial"/>
          <w:sz w:val="22"/>
          <w:szCs w:val="22"/>
        </w:rPr>
        <w:t xml:space="preserve">, bem como no respectivo sítio oficial na Internet, em atenção ao art. 91, </w:t>
      </w:r>
      <w:r w:rsidRPr="00360516">
        <w:rPr>
          <w:rFonts w:ascii="Arial" w:hAnsi="Arial" w:cs="Arial"/>
          <w:i/>
          <w:sz w:val="22"/>
          <w:szCs w:val="22"/>
        </w:rPr>
        <w:t>caput,</w:t>
      </w:r>
      <w:r w:rsidRPr="00360516">
        <w:rPr>
          <w:rFonts w:ascii="Arial" w:hAnsi="Arial" w:cs="Arial"/>
          <w:sz w:val="22"/>
          <w:szCs w:val="22"/>
        </w:rPr>
        <w:t xml:space="preserve"> da Lei n.º 14.133, de 2021, e ao </w:t>
      </w:r>
      <w:hyperlink r:id="rId31" w:anchor="art8§2" w:history="1">
        <w:r w:rsidRPr="00360516">
          <w:rPr>
            <w:rStyle w:val="Hyperlink"/>
            <w:sz w:val="22"/>
            <w:szCs w:val="22"/>
          </w:rPr>
          <w:t>art. 8º, §2º, da Lei n. 12.527, de 2011</w:t>
        </w:r>
      </w:hyperlink>
      <w:r w:rsidRPr="00360516">
        <w:rPr>
          <w:rFonts w:ascii="Arial" w:hAnsi="Arial" w:cs="Arial"/>
          <w:sz w:val="22"/>
          <w:szCs w:val="22"/>
        </w:rPr>
        <w:t xml:space="preserve">, c/c </w:t>
      </w:r>
      <w:hyperlink r:id="rId32" w:anchor="art7§3" w:history="1">
        <w:r w:rsidRPr="00360516">
          <w:rPr>
            <w:rStyle w:val="Hyperlink"/>
            <w:sz w:val="22"/>
            <w:szCs w:val="22"/>
          </w:rPr>
          <w:t>art. 7º, §3º, inciso V, do Decreto n. 7.724, de 2012</w:t>
        </w:r>
      </w:hyperlink>
      <w:r w:rsidRPr="00360516">
        <w:rPr>
          <w:rFonts w:ascii="Arial" w:hAnsi="Arial" w:cs="Arial"/>
          <w:sz w:val="22"/>
          <w:szCs w:val="22"/>
        </w:rPr>
        <w:t>.</w:t>
      </w:r>
    </w:p>
    <w:p w14:paraId="29586570" w14:textId="77777777" w:rsidR="000913AD" w:rsidRPr="00360516" w:rsidRDefault="000913AD" w:rsidP="002A13F2">
      <w:pPr>
        <w:pStyle w:val="Nivel2"/>
        <w:numPr>
          <w:ilvl w:val="0"/>
          <w:numId w:val="0"/>
        </w:numPr>
        <w:spacing w:before="0" w:after="0" w:line="240" w:lineRule="auto"/>
        <w:ind w:right="4"/>
        <w:rPr>
          <w:rFonts w:ascii="Arial" w:hAnsi="Arial" w:cs="Arial"/>
          <w:sz w:val="22"/>
          <w:szCs w:val="22"/>
        </w:rPr>
      </w:pPr>
    </w:p>
    <w:p w14:paraId="3F383149" w14:textId="77777777" w:rsidR="000913AD" w:rsidRPr="00360516" w:rsidRDefault="000913AD" w:rsidP="002A13F2">
      <w:pPr>
        <w:spacing w:after="0" w:line="240" w:lineRule="auto"/>
        <w:ind w:right="2"/>
        <w:rPr>
          <w:rFonts w:ascii="Arial" w:hAnsi="Arial" w:cs="Arial"/>
          <w:b/>
          <w:bCs/>
        </w:rPr>
      </w:pPr>
      <w:r w:rsidRPr="00360516">
        <w:rPr>
          <w:rFonts w:ascii="Arial" w:hAnsi="Arial" w:cs="Arial"/>
          <w:b/>
          <w:bCs/>
        </w:rPr>
        <w:t>CLÁUSULA DÉCIMA SÉTIMA - FISCALIZAÇÃO:</w:t>
      </w:r>
    </w:p>
    <w:p w14:paraId="69C78ED1" w14:textId="257E2876" w:rsidR="000913AD" w:rsidRPr="00360516" w:rsidRDefault="000913AD" w:rsidP="002A13F2">
      <w:pPr>
        <w:spacing w:after="0" w:line="240" w:lineRule="auto"/>
        <w:ind w:right="2"/>
        <w:jc w:val="both"/>
        <w:rPr>
          <w:rFonts w:ascii="Arial" w:hAnsi="Arial" w:cs="Arial"/>
        </w:rPr>
      </w:pPr>
      <w:r w:rsidRPr="00360516">
        <w:rPr>
          <w:rFonts w:ascii="Arial" w:hAnsi="Arial" w:cs="Arial"/>
        </w:rPr>
        <w:t>17.2.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w:t>
      </w:r>
      <w:r w:rsidR="00A660B1">
        <w:rPr>
          <w:rFonts w:ascii="Arial" w:hAnsi="Arial" w:cs="Arial"/>
        </w:rPr>
        <w:t>/Fundo</w:t>
      </w:r>
      <w:r w:rsidRPr="00360516">
        <w:rPr>
          <w:rFonts w:ascii="Arial" w:hAnsi="Arial" w:cs="Arial"/>
        </w:rPr>
        <w:t xml:space="preserve"> Municipal de </w:t>
      </w:r>
      <w:r w:rsidR="003E1140">
        <w:rPr>
          <w:rFonts w:ascii="Arial" w:hAnsi="Arial" w:cs="Arial"/>
        </w:rPr>
        <w:t>............</w:t>
      </w:r>
      <w:r w:rsidRPr="00360516">
        <w:rPr>
          <w:rFonts w:ascii="Arial" w:hAnsi="Arial" w:cs="Arial"/>
        </w:rPr>
        <w:t xml:space="preserve">, o Sr. (a) ..........................nomeado (a) pela Portaria nº ............./202.......... </w:t>
      </w:r>
    </w:p>
    <w:p w14:paraId="27BEC4D7" w14:textId="77777777" w:rsidR="000913AD" w:rsidRPr="00360516" w:rsidRDefault="000913AD" w:rsidP="002A13F2">
      <w:pPr>
        <w:pStyle w:val="Nivel2"/>
        <w:numPr>
          <w:ilvl w:val="0"/>
          <w:numId w:val="0"/>
        </w:numPr>
        <w:spacing w:before="0" w:after="0" w:line="240" w:lineRule="auto"/>
        <w:ind w:right="4"/>
        <w:rPr>
          <w:rFonts w:ascii="Arial" w:hAnsi="Arial" w:cs="Arial"/>
          <w:sz w:val="22"/>
          <w:szCs w:val="22"/>
        </w:rPr>
      </w:pPr>
    </w:p>
    <w:p w14:paraId="5C922892" w14:textId="77777777" w:rsidR="000913AD" w:rsidRPr="00360516" w:rsidRDefault="000913AD" w:rsidP="002A13F2">
      <w:pPr>
        <w:pStyle w:val="Nivel01"/>
        <w:spacing w:before="0"/>
        <w:ind w:right="4"/>
        <w:rPr>
          <w:sz w:val="22"/>
          <w:szCs w:val="22"/>
        </w:rPr>
      </w:pPr>
      <w:r w:rsidRPr="00360516">
        <w:rPr>
          <w:sz w:val="22"/>
          <w:szCs w:val="22"/>
        </w:rPr>
        <w:t>CLÁUSULA DÉCIMA OITAVA - FORO</w:t>
      </w:r>
    </w:p>
    <w:p w14:paraId="6E2B5947" w14:textId="77777777" w:rsidR="000913AD" w:rsidRPr="00360516" w:rsidRDefault="000913AD" w:rsidP="002A13F2">
      <w:pPr>
        <w:pStyle w:val="Nivel2"/>
        <w:numPr>
          <w:ilvl w:val="0"/>
          <w:numId w:val="0"/>
        </w:numPr>
        <w:spacing w:before="0" w:after="0" w:line="240" w:lineRule="auto"/>
        <w:ind w:right="4"/>
        <w:rPr>
          <w:rFonts w:ascii="Arial" w:hAnsi="Arial" w:cs="Arial"/>
          <w:sz w:val="22"/>
          <w:szCs w:val="22"/>
        </w:rPr>
      </w:pPr>
      <w:r w:rsidRPr="00360516">
        <w:rPr>
          <w:rFonts w:ascii="Arial" w:hAnsi="Arial" w:cs="Arial"/>
          <w:sz w:val="22"/>
          <w:szCs w:val="22"/>
        </w:rPr>
        <w:t xml:space="preserve">18.1. Fica eleito o foro da Comarca de Deodápolis, Estado de Mato Grosso do Sul, para dirimir os litígios que decorrerem da execução deste Termo de Contrato que não puderem ser compostos pela conciliação, conforme </w:t>
      </w:r>
      <w:hyperlink r:id="rId33" w:anchor="art92§1" w:history="1">
        <w:r w:rsidRPr="00360516">
          <w:rPr>
            <w:rStyle w:val="Hyperlink"/>
            <w:sz w:val="22"/>
            <w:szCs w:val="22"/>
          </w:rPr>
          <w:t>art. 92, §1º, da Lei nº 14.133/21</w:t>
        </w:r>
      </w:hyperlink>
      <w:r w:rsidRPr="00360516">
        <w:rPr>
          <w:rFonts w:ascii="Arial" w:hAnsi="Arial" w:cs="Arial"/>
          <w:sz w:val="22"/>
          <w:szCs w:val="22"/>
        </w:rPr>
        <w:t>.</w:t>
      </w:r>
    </w:p>
    <w:p w14:paraId="100CFCBF" w14:textId="77777777" w:rsidR="000913AD" w:rsidRPr="00360516" w:rsidRDefault="000913AD" w:rsidP="002A13F2">
      <w:pPr>
        <w:tabs>
          <w:tab w:val="left" w:pos="9214"/>
        </w:tabs>
        <w:spacing w:after="0" w:line="240" w:lineRule="auto"/>
        <w:ind w:right="-29"/>
        <w:rPr>
          <w:rFonts w:ascii="Arial" w:hAnsi="Arial" w:cs="Arial"/>
        </w:rPr>
      </w:pPr>
    </w:p>
    <w:p w14:paraId="79323D4E" w14:textId="77777777" w:rsidR="002A13F2" w:rsidRPr="00360516" w:rsidRDefault="000913AD" w:rsidP="002A13F2">
      <w:pPr>
        <w:tabs>
          <w:tab w:val="left" w:pos="9214"/>
        </w:tabs>
        <w:spacing w:after="0" w:line="240" w:lineRule="auto"/>
        <w:ind w:right="-29"/>
        <w:rPr>
          <w:rFonts w:ascii="Arial" w:hAnsi="Arial" w:cs="Arial"/>
        </w:rPr>
      </w:pPr>
      <w:r w:rsidRPr="00360516">
        <w:rPr>
          <w:rFonts w:ascii="Arial" w:hAnsi="Arial" w:cs="Arial"/>
        </w:rPr>
        <w:t xml:space="preserve">         E, por estarem justos e acordados, assinam o presente contrato em três vias de igual teor e forma, juntamente com as testemunhas abaixo, de tudo cientes, para que produzam seus efeitos legais e jurídicos.</w:t>
      </w:r>
    </w:p>
    <w:p w14:paraId="49309089" w14:textId="5C7114A7" w:rsidR="000913AD" w:rsidRPr="00360516" w:rsidRDefault="000913AD" w:rsidP="002A13F2">
      <w:pPr>
        <w:tabs>
          <w:tab w:val="left" w:pos="9214"/>
        </w:tabs>
        <w:spacing w:after="0" w:line="240" w:lineRule="auto"/>
        <w:ind w:right="-29"/>
        <w:jc w:val="right"/>
        <w:rPr>
          <w:rFonts w:ascii="Arial" w:hAnsi="Arial" w:cs="Arial"/>
        </w:rPr>
      </w:pPr>
      <w:r w:rsidRPr="00360516">
        <w:rPr>
          <w:rFonts w:ascii="Arial" w:hAnsi="Arial" w:cs="Arial"/>
        </w:rPr>
        <w:t>Deodápolis - MS, _______ de _______de 202</w:t>
      </w:r>
      <w:r w:rsidR="00E604CD" w:rsidRPr="00360516">
        <w:rPr>
          <w:rFonts w:ascii="Arial" w:hAnsi="Arial" w:cs="Arial"/>
        </w:rPr>
        <w:t>6</w:t>
      </w:r>
      <w:r w:rsidRPr="00360516">
        <w:rPr>
          <w:rFonts w:ascii="Arial" w:hAnsi="Arial" w:cs="Arial"/>
        </w:rPr>
        <w:t>.</w:t>
      </w:r>
    </w:p>
    <w:p w14:paraId="2939D67D" w14:textId="77777777" w:rsidR="002A13F2" w:rsidRPr="00360516" w:rsidRDefault="002A13F2" w:rsidP="002A13F2">
      <w:pPr>
        <w:tabs>
          <w:tab w:val="left" w:pos="9214"/>
        </w:tabs>
        <w:spacing w:after="0" w:line="240" w:lineRule="auto"/>
        <w:ind w:right="-29"/>
        <w:jc w:val="right"/>
        <w:rPr>
          <w:rFonts w:ascii="Arial" w:hAnsi="Arial" w:cs="Arial"/>
        </w:rPr>
      </w:pPr>
    </w:p>
    <w:p w14:paraId="5E938CC3" w14:textId="77777777" w:rsidR="002A13F2" w:rsidRPr="00360516" w:rsidRDefault="002A13F2" w:rsidP="002A13F2">
      <w:pPr>
        <w:tabs>
          <w:tab w:val="left" w:pos="9214"/>
        </w:tabs>
        <w:spacing w:after="0" w:line="240" w:lineRule="auto"/>
        <w:ind w:right="-29"/>
        <w:jc w:val="right"/>
        <w:rPr>
          <w:rFonts w:ascii="Arial" w:hAnsi="Arial" w:cs="Arial"/>
        </w:rPr>
      </w:pPr>
    </w:p>
    <w:p w14:paraId="5BFCFEA2" w14:textId="77777777" w:rsidR="002A13F2" w:rsidRPr="00360516" w:rsidRDefault="002A13F2" w:rsidP="002A13F2">
      <w:pPr>
        <w:tabs>
          <w:tab w:val="left" w:pos="9214"/>
        </w:tabs>
        <w:spacing w:after="0" w:line="240" w:lineRule="auto"/>
        <w:ind w:right="-29"/>
        <w:jc w:val="right"/>
        <w:rPr>
          <w:rFonts w:ascii="Arial" w:hAnsi="Arial" w:cs="Arial"/>
        </w:rPr>
      </w:pPr>
    </w:p>
    <w:p w14:paraId="6725A5C5" w14:textId="77777777" w:rsidR="000913AD" w:rsidRPr="00360516" w:rsidRDefault="000913AD" w:rsidP="002A13F2">
      <w:pPr>
        <w:widowControl w:val="0"/>
        <w:overflowPunct w:val="0"/>
        <w:autoSpaceDE w:val="0"/>
        <w:autoSpaceDN w:val="0"/>
        <w:adjustRightInd w:val="0"/>
        <w:spacing w:after="0" w:line="240" w:lineRule="auto"/>
        <w:ind w:right="-618"/>
        <w:textAlignment w:val="baseline"/>
        <w:rPr>
          <w:rFonts w:ascii="Arial" w:hAnsi="Arial" w:cs="Arial"/>
          <w:iCs/>
        </w:rPr>
      </w:pPr>
      <w:r w:rsidRPr="00360516">
        <w:rPr>
          <w:rFonts w:ascii="Arial" w:hAnsi="Arial" w:cs="Arial"/>
          <w:iCs/>
        </w:rPr>
        <w:t>____________________________</w:t>
      </w:r>
      <w:r w:rsidRPr="00360516">
        <w:rPr>
          <w:rFonts w:ascii="Arial" w:hAnsi="Arial" w:cs="Arial"/>
          <w:b/>
          <w:iCs/>
        </w:rPr>
        <w:t xml:space="preserve">                                                                     </w:t>
      </w:r>
    </w:p>
    <w:p w14:paraId="2A5553C7" w14:textId="77777777" w:rsidR="000913AD" w:rsidRPr="00360516" w:rsidRDefault="000913AD" w:rsidP="002A13F2">
      <w:pPr>
        <w:widowControl w:val="0"/>
        <w:overflowPunct w:val="0"/>
        <w:autoSpaceDE w:val="0"/>
        <w:autoSpaceDN w:val="0"/>
        <w:adjustRightInd w:val="0"/>
        <w:spacing w:after="0" w:line="240" w:lineRule="auto"/>
        <w:textAlignment w:val="baseline"/>
        <w:rPr>
          <w:rFonts w:ascii="Arial" w:hAnsi="Arial" w:cs="Arial"/>
          <w:b/>
          <w:iCs/>
        </w:rPr>
      </w:pPr>
      <w:proofErr w:type="spellStart"/>
      <w:r w:rsidRPr="00360516">
        <w:rPr>
          <w:rFonts w:ascii="Arial" w:hAnsi="Arial" w:cs="Arial"/>
          <w:b/>
          <w:iCs/>
        </w:rPr>
        <w:t>xxxxxxxxxxxxxxxxxxxxxxxxxxxx</w:t>
      </w:r>
      <w:proofErr w:type="spellEnd"/>
    </w:p>
    <w:p w14:paraId="267BD1A3" w14:textId="13E72659" w:rsidR="000913AD" w:rsidRPr="00360516" w:rsidRDefault="000913AD" w:rsidP="002A13F2">
      <w:pPr>
        <w:widowControl w:val="0"/>
        <w:overflowPunct w:val="0"/>
        <w:autoSpaceDE w:val="0"/>
        <w:autoSpaceDN w:val="0"/>
        <w:adjustRightInd w:val="0"/>
        <w:spacing w:after="0" w:line="240" w:lineRule="auto"/>
        <w:textAlignment w:val="baseline"/>
        <w:rPr>
          <w:rFonts w:ascii="Arial" w:hAnsi="Arial" w:cs="Arial"/>
          <w:b/>
          <w:iCs/>
        </w:rPr>
      </w:pPr>
      <w:r w:rsidRPr="00360516">
        <w:rPr>
          <w:rFonts w:ascii="Arial" w:hAnsi="Arial" w:cs="Arial"/>
          <w:b/>
          <w:iCs/>
        </w:rPr>
        <w:t>Secretári</w:t>
      </w:r>
      <w:r w:rsidR="00625472" w:rsidRPr="00360516">
        <w:rPr>
          <w:rFonts w:ascii="Arial" w:hAnsi="Arial" w:cs="Arial"/>
          <w:b/>
          <w:iCs/>
        </w:rPr>
        <w:t>a</w:t>
      </w:r>
      <w:r w:rsidRPr="00360516">
        <w:rPr>
          <w:rFonts w:ascii="Arial" w:hAnsi="Arial" w:cs="Arial"/>
          <w:b/>
          <w:iCs/>
        </w:rPr>
        <w:t xml:space="preserve"> Municipal de</w:t>
      </w:r>
      <w:r w:rsidR="00E37AF8">
        <w:rPr>
          <w:rFonts w:ascii="Arial" w:hAnsi="Arial" w:cs="Arial"/>
          <w:b/>
          <w:iCs/>
        </w:rPr>
        <w:t>...............</w:t>
      </w:r>
      <w:r w:rsidRPr="00360516">
        <w:rPr>
          <w:rFonts w:ascii="Arial" w:hAnsi="Arial" w:cs="Arial"/>
          <w:b/>
          <w:iCs/>
        </w:rPr>
        <w:t xml:space="preserve"> </w:t>
      </w:r>
      <w:r w:rsidRPr="00360516">
        <w:rPr>
          <w:rFonts w:ascii="Arial" w:hAnsi="Arial" w:cs="Arial"/>
          <w:b/>
          <w:iCs/>
        </w:rPr>
        <w:tab/>
      </w:r>
      <w:r w:rsidRPr="00360516">
        <w:rPr>
          <w:rFonts w:ascii="Arial" w:hAnsi="Arial" w:cs="Arial"/>
          <w:b/>
          <w:iCs/>
        </w:rPr>
        <w:tab/>
      </w:r>
      <w:r w:rsidRPr="00360516">
        <w:rPr>
          <w:rFonts w:ascii="Arial" w:hAnsi="Arial" w:cs="Arial"/>
          <w:b/>
          <w:iCs/>
        </w:rPr>
        <w:tab/>
      </w:r>
      <w:r w:rsidRPr="00360516">
        <w:rPr>
          <w:rFonts w:ascii="Arial" w:hAnsi="Arial" w:cs="Arial"/>
          <w:b/>
          <w:iCs/>
        </w:rPr>
        <w:tab/>
      </w:r>
      <w:r w:rsidRPr="00360516">
        <w:rPr>
          <w:rFonts w:ascii="Arial" w:hAnsi="Arial" w:cs="Arial"/>
          <w:b/>
          <w:iCs/>
        </w:rPr>
        <w:tab/>
      </w:r>
      <w:r w:rsidRPr="00360516">
        <w:rPr>
          <w:rFonts w:ascii="Arial" w:hAnsi="Arial" w:cs="Arial"/>
          <w:b/>
          <w:iCs/>
        </w:rPr>
        <w:tab/>
      </w:r>
    </w:p>
    <w:p w14:paraId="7726139B" w14:textId="77777777" w:rsidR="000913AD" w:rsidRPr="00360516" w:rsidRDefault="000913AD" w:rsidP="002A13F2">
      <w:pPr>
        <w:widowControl w:val="0"/>
        <w:overflowPunct w:val="0"/>
        <w:autoSpaceDE w:val="0"/>
        <w:autoSpaceDN w:val="0"/>
        <w:adjustRightInd w:val="0"/>
        <w:spacing w:after="0" w:line="240" w:lineRule="auto"/>
        <w:textAlignment w:val="baseline"/>
        <w:rPr>
          <w:rFonts w:ascii="Arial" w:hAnsi="Arial" w:cs="Arial"/>
          <w:b/>
          <w:iCs/>
        </w:rPr>
      </w:pPr>
    </w:p>
    <w:p w14:paraId="0ACB26C2" w14:textId="77777777" w:rsidR="000913AD" w:rsidRPr="00360516" w:rsidRDefault="000913AD" w:rsidP="002A13F2">
      <w:pPr>
        <w:widowControl w:val="0"/>
        <w:overflowPunct w:val="0"/>
        <w:autoSpaceDE w:val="0"/>
        <w:autoSpaceDN w:val="0"/>
        <w:adjustRightInd w:val="0"/>
        <w:spacing w:line="240" w:lineRule="auto"/>
        <w:ind w:right="-618"/>
        <w:textAlignment w:val="baseline"/>
        <w:rPr>
          <w:rFonts w:ascii="Arial" w:hAnsi="Arial" w:cs="Arial"/>
          <w:iCs/>
        </w:rPr>
      </w:pPr>
      <w:r w:rsidRPr="00360516">
        <w:rPr>
          <w:rFonts w:ascii="Arial" w:hAnsi="Arial" w:cs="Arial"/>
          <w:iCs/>
        </w:rPr>
        <w:t>________________________</w:t>
      </w:r>
    </w:p>
    <w:p w14:paraId="2E9AA749" w14:textId="77777777" w:rsidR="000913AD" w:rsidRPr="00360516" w:rsidRDefault="000913AD" w:rsidP="002A13F2">
      <w:pPr>
        <w:widowControl w:val="0"/>
        <w:overflowPunct w:val="0"/>
        <w:autoSpaceDE w:val="0"/>
        <w:autoSpaceDN w:val="0"/>
        <w:adjustRightInd w:val="0"/>
        <w:spacing w:after="0" w:line="240" w:lineRule="auto"/>
        <w:ind w:right="-618"/>
        <w:textAlignment w:val="baseline"/>
        <w:rPr>
          <w:rFonts w:ascii="Arial" w:hAnsi="Arial" w:cs="Arial"/>
          <w:b/>
          <w:iCs/>
        </w:rPr>
      </w:pPr>
      <w:proofErr w:type="spellStart"/>
      <w:r w:rsidRPr="00360516">
        <w:rPr>
          <w:rFonts w:ascii="Arial" w:hAnsi="Arial" w:cs="Arial"/>
          <w:b/>
          <w:iCs/>
        </w:rPr>
        <w:t>xxxxxxxxxxxxxxxxxxxxxxxx</w:t>
      </w:r>
      <w:proofErr w:type="spellEnd"/>
    </w:p>
    <w:p w14:paraId="7E1067F1" w14:textId="77777777" w:rsidR="000913AD" w:rsidRPr="00360516" w:rsidRDefault="000913AD" w:rsidP="002A13F2">
      <w:pPr>
        <w:widowControl w:val="0"/>
        <w:overflowPunct w:val="0"/>
        <w:autoSpaceDE w:val="0"/>
        <w:autoSpaceDN w:val="0"/>
        <w:adjustRightInd w:val="0"/>
        <w:spacing w:after="0" w:line="240" w:lineRule="auto"/>
        <w:ind w:right="-618"/>
        <w:textAlignment w:val="baseline"/>
        <w:rPr>
          <w:rFonts w:ascii="Arial" w:hAnsi="Arial" w:cs="Arial"/>
          <w:b/>
          <w:iCs/>
        </w:rPr>
      </w:pPr>
      <w:r w:rsidRPr="00360516">
        <w:rPr>
          <w:rFonts w:ascii="Arial" w:hAnsi="Arial" w:cs="Arial"/>
          <w:b/>
          <w:iCs/>
        </w:rPr>
        <w:t xml:space="preserve">Contratada     </w:t>
      </w:r>
      <w:r w:rsidRPr="00360516">
        <w:rPr>
          <w:rFonts w:ascii="Arial" w:hAnsi="Arial" w:cs="Arial"/>
          <w:b/>
          <w:iCs/>
        </w:rPr>
        <w:tab/>
        <w:t xml:space="preserve">                                                                                             </w:t>
      </w:r>
    </w:p>
    <w:p w14:paraId="5670933E" w14:textId="77777777" w:rsidR="000913AD" w:rsidRPr="00360516" w:rsidRDefault="000913AD" w:rsidP="002A13F2">
      <w:pPr>
        <w:overflowPunct w:val="0"/>
        <w:autoSpaceDE w:val="0"/>
        <w:autoSpaceDN w:val="0"/>
        <w:adjustRightInd w:val="0"/>
        <w:spacing w:line="240" w:lineRule="auto"/>
        <w:textAlignment w:val="baseline"/>
        <w:rPr>
          <w:rFonts w:ascii="Arial" w:hAnsi="Arial" w:cs="Arial"/>
          <w:iCs/>
        </w:rPr>
      </w:pPr>
    </w:p>
    <w:p w14:paraId="37CD93C1" w14:textId="77777777" w:rsidR="000913AD" w:rsidRPr="00360516" w:rsidRDefault="000913AD" w:rsidP="002A13F2">
      <w:pPr>
        <w:overflowPunct w:val="0"/>
        <w:autoSpaceDE w:val="0"/>
        <w:autoSpaceDN w:val="0"/>
        <w:adjustRightInd w:val="0"/>
        <w:spacing w:line="240" w:lineRule="auto"/>
        <w:textAlignment w:val="baseline"/>
        <w:rPr>
          <w:rFonts w:ascii="Arial" w:hAnsi="Arial" w:cs="Arial"/>
          <w:iCs/>
        </w:rPr>
      </w:pPr>
      <w:r w:rsidRPr="00360516">
        <w:rPr>
          <w:rFonts w:ascii="Arial" w:hAnsi="Arial" w:cs="Arial"/>
          <w:iCs/>
        </w:rPr>
        <w:t>Testemunhas:</w:t>
      </w:r>
    </w:p>
    <w:p w14:paraId="64AA31F8" w14:textId="77777777" w:rsidR="000913AD" w:rsidRPr="00360516" w:rsidRDefault="000913AD" w:rsidP="002A13F2">
      <w:pPr>
        <w:overflowPunct w:val="0"/>
        <w:autoSpaceDE w:val="0"/>
        <w:autoSpaceDN w:val="0"/>
        <w:adjustRightInd w:val="0"/>
        <w:spacing w:after="0" w:line="240" w:lineRule="auto"/>
        <w:textAlignment w:val="baseline"/>
        <w:rPr>
          <w:rFonts w:ascii="Arial" w:hAnsi="Arial" w:cs="Arial"/>
          <w:iCs/>
        </w:rPr>
      </w:pPr>
    </w:p>
    <w:p w14:paraId="704BF5A5" w14:textId="77777777" w:rsidR="000913AD" w:rsidRPr="00360516" w:rsidRDefault="000913AD" w:rsidP="002A13F2">
      <w:pPr>
        <w:overflowPunct w:val="0"/>
        <w:autoSpaceDE w:val="0"/>
        <w:autoSpaceDN w:val="0"/>
        <w:adjustRightInd w:val="0"/>
        <w:spacing w:after="0" w:line="240" w:lineRule="auto"/>
        <w:textAlignment w:val="baseline"/>
        <w:rPr>
          <w:rFonts w:ascii="Arial" w:hAnsi="Arial" w:cs="Arial"/>
          <w:bCs/>
        </w:rPr>
      </w:pPr>
      <w:r w:rsidRPr="00360516">
        <w:rPr>
          <w:rFonts w:ascii="Arial" w:hAnsi="Arial" w:cs="Arial"/>
          <w:bCs/>
        </w:rPr>
        <w:t>____________________________</w:t>
      </w:r>
    </w:p>
    <w:p w14:paraId="2D1BB321" w14:textId="77777777" w:rsidR="000913AD" w:rsidRPr="00360516" w:rsidRDefault="000913AD" w:rsidP="002A13F2">
      <w:pPr>
        <w:overflowPunct w:val="0"/>
        <w:autoSpaceDE w:val="0"/>
        <w:autoSpaceDN w:val="0"/>
        <w:adjustRightInd w:val="0"/>
        <w:spacing w:after="0" w:line="240" w:lineRule="auto"/>
        <w:textAlignment w:val="baseline"/>
        <w:rPr>
          <w:rFonts w:ascii="Arial" w:hAnsi="Arial" w:cs="Arial"/>
          <w:bCs/>
        </w:rPr>
      </w:pPr>
      <w:proofErr w:type="spellStart"/>
      <w:r w:rsidRPr="00360516">
        <w:rPr>
          <w:rFonts w:ascii="Arial" w:hAnsi="Arial" w:cs="Arial"/>
          <w:bCs/>
        </w:rPr>
        <w:t>xxxxxxxxxxxxxxxxxxxxxxxxxxxxxxx</w:t>
      </w:r>
      <w:proofErr w:type="spellEnd"/>
    </w:p>
    <w:p w14:paraId="1AB3B9F4" w14:textId="77777777" w:rsidR="000913AD" w:rsidRPr="00360516" w:rsidRDefault="000913AD" w:rsidP="002A13F2">
      <w:pPr>
        <w:overflowPunct w:val="0"/>
        <w:autoSpaceDE w:val="0"/>
        <w:autoSpaceDN w:val="0"/>
        <w:adjustRightInd w:val="0"/>
        <w:spacing w:after="0" w:line="240" w:lineRule="auto"/>
        <w:textAlignment w:val="baseline"/>
        <w:rPr>
          <w:rFonts w:ascii="Arial" w:hAnsi="Arial" w:cs="Arial"/>
          <w:bCs/>
        </w:rPr>
      </w:pPr>
      <w:r w:rsidRPr="00360516">
        <w:rPr>
          <w:rFonts w:ascii="Arial" w:hAnsi="Arial" w:cs="Arial"/>
          <w:bCs/>
        </w:rPr>
        <w:t>CPF</w:t>
      </w:r>
    </w:p>
    <w:p w14:paraId="6779AF02" w14:textId="77777777" w:rsidR="00327FFA" w:rsidRPr="00360516" w:rsidRDefault="00327FFA" w:rsidP="002A13F2">
      <w:pPr>
        <w:overflowPunct w:val="0"/>
        <w:autoSpaceDE w:val="0"/>
        <w:autoSpaceDN w:val="0"/>
        <w:adjustRightInd w:val="0"/>
        <w:spacing w:after="0" w:line="240" w:lineRule="auto"/>
        <w:textAlignment w:val="baseline"/>
        <w:rPr>
          <w:rFonts w:ascii="Arial" w:hAnsi="Arial" w:cs="Arial"/>
          <w:bCs/>
        </w:rPr>
      </w:pPr>
    </w:p>
    <w:p w14:paraId="7BF18B9F" w14:textId="77777777" w:rsidR="000913AD" w:rsidRPr="00360516" w:rsidRDefault="000913AD" w:rsidP="002A13F2">
      <w:pPr>
        <w:overflowPunct w:val="0"/>
        <w:autoSpaceDE w:val="0"/>
        <w:autoSpaceDN w:val="0"/>
        <w:adjustRightInd w:val="0"/>
        <w:spacing w:after="0" w:line="240" w:lineRule="auto"/>
        <w:textAlignment w:val="baseline"/>
        <w:rPr>
          <w:rFonts w:ascii="Arial" w:hAnsi="Arial" w:cs="Arial"/>
          <w:bCs/>
        </w:rPr>
      </w:pPr>
      <w:r w:rsidRPr="00360516">
        <w:rPr>
          <w:rFonts w:ascii="Arial" w:hAnsi="Arial" w:cs="Arial"/>
          <w:bCs/>
        </w:rPr>
        <w:t>____________________________</w:t>
      </w:r>
    </w:p>
    <w:p w14:paraId="7C8645A0" w14:textId="77777777" w:rsidR="000913AD" w:rsidRPr="00360516" w:rsidRDefault="000913AD" w:rsidP="002A13F2">
      <w:pPr>
        <w:spacing w:after="0" w:line="240" w:lineRule="auto"/>
        <w:rPr>
          <w:rFonts w:ascii="Arial" w:hAnsi="Arial" w:cs="Arial"/>
          <w:bCs/>
        </w:rPr>
      </w:pPr>
      <w:proofErr w:type="spellStart"/>
      <w:r w:rsidRPr="00360516">
        <w:rPr>
          <w:rFonts w:ascii="Arial" w:hAnsi="Arial" w:cs="Arial"/>
          <w:bCs/>
        </w:rPr>
        <w:t>xxxxxxxxxxxxxxxxxxxxxxxxxxxxxxx</w:t>
      </w:r>
      <w:proofErr w:type="spellEnd"/>
    </w:p>
    <w:p w14:paraId="5B91BF15" w14:textId="7066C3D3" w:rsidR="00327FFA" w:rsidRPr="00360516" w:rsidRDefault="000913AD" w:rsidP="00A96CDC">
      <w:pPr>
        <w:spacing w:after="0" w:line="240" w:lineRule="auto"/>
        <w:rPr>
          <w:rFonts w:ascii="Arial" w:hAnsi="Arial" w:cs="Arial"/>
          <w:bCs/>
        </w:rPr>
      </w:pPr>
      <w:r w:rsidRPr="00360516">
        <w:rPr>
          <w:rFonts w:ascii="Arial" w:hAnsi="Arial" w:cs="Arial"/>
          <w:bCs/>
        </w:rPr>
        <w:t>CPF</w:t>
      </w:r>
    </w:p>
    <w:p w14:paraId="3C2C80FB" w14:textId="77777777" w:rsidR="00360516" w:rsidRPr="00360516" w:rsidRDefault="00360516" w:rsidP="00FF0AA7">
      <w:pPr>
        <w:autoSpaceDE w:val="0"/>
        <w:autoSpaceDN w:val="0"/>
        <w:adjustRightInd w:val="0"/>
        <w:spacing w:after="0" w:line="240" w:lineRule="auto"/>
        <w:ind w:right="142"/>
        <w:jc w:val="both"/>
        <w:rPr>
          <w:rFonts w:ascii="Arial" w:hAnsi="Arial" w:cs="Arial"/>
          <w:b/>
        </w:rPr>
      </w:pPr>
    </w:p>
    <w:p w14:paraId="0D8434F3" w14:textId="77777777" w:rsidR="00360516" w:rsidRPr="00360516" w:rsidRDefault="00360516" w:rsidP="00FF0AA7">
      <w:pPr>
        <w:autoSpaceDE w:val="0"/>
        <w:autoSpaceDN w:val="0"/>
        <w:adjustRightInd w:val="0"/>
        <w:spacing w:after="0" w:line="240" w:lineRule="auto"/>
        <w:ind w:right="142"/>
        <w:jc w:val="both"/>
        <w:rPr>
          <w:rFonts w:ascii="Arial" w:hAnsi="Arial" w:cs="Arial"/>
          <w:b/>
        </w:rPr>
      </w:pPr>
    </w:p>
    <w:p w14:paraId="11A995C8" w14:textId="77777777" w:rsidR="008D578B" w:rsidRDefault="008D578B" w:rsidP="00040A9D">
      <w:pPr>
        <w:autoSpaceDE w:val="0"/>
        <w:autoSpaceDN w:val="0"/>
        <w:adjustRightInd w:val="0"/>
        <w:spacing w:after="0" w:line="240" w:lineRule="auto"/>
        <w:ind w:right="142"/>
        <w:jc w:val="both"/>
        <w:rPr>
          <w:rFonts w:ascii="Arial" w:hAnsi="Arial" w:cs="Arial"/>
          <w:b/>
        </w:rPr>
      </w:pPr>
    </w:p>
    <w:p w14:paraId="7B0D3AE1" w14:textId="749BA22D" w:rsidR="0076301F" w:rsidRDefault="0076301F" w:rsidP="00040A9D">
      <w:pPr>
        <w:autoSpaceDE w:val="0"/>
        <w:autoSpaceDN w:val="0"/>
        <w:adjustRightInd w:val="0"/>
        <w:spacing w:after="0" w:line="240" w:lineRule="auto"/>
        <w:ind w:right="142"/>
        <w:jc w:val="both"/>
        <w:rPr>
          <w:rFonts w:ascii="Arial" w:hAnsi="Arial" w:cs="Arial"/>
          <w:b/>
        </w:rPr>
      </w:pPr>
      <w:r w:rsidRPr="00360516">
        <w:rPr>
          <w:rFonts w:ascii="Arial" w:hAnsi="Arial" w:cs="Arial"/>
          <w:b/>
        </w:rPr>
        <w:t xml:space="preserve">ANEXO </w:t>
      </w:r>
      <w:r w:rsidR="00153149">
        <w:rPr>
          <w:rFonts w:ascii="Arial" w:hAnsi="Arial" w:cs="Arial"/>
          <w:b/>
        </w:rPr>
        <w:t>-</w:t>
      </w:r>
      <w:r w:rsidRPr="00360516">
        <w:rPr>
          <w:rFonts w:ascii="Arial" w:hAnsi="Arial" w:cs="Arial"/>
          <w:b/>
        </w:rPr>
        <w:t xml:space="preserve"> </w:t>
      </w:r>
      <w:r w:rsidR="000B0F65" w:rsidRPr="00360516">
        <w:rPr>
          <w:rFonts w:ascii="Arial" w:hAnsi="Arial" w:cs="Arial"/>
          <w:b/>
        </w:rPr>
        <w:t>V</w:t>
      </w:r>
      <w:r w:rsidRPr="00360516">
        <w:rPr>
          <w:rFonts w:ascii="Arial" w:hAnsi="Arial" w:cs="Arial"/>
          <w:b/>
        </w:rPr>
        <w:t>I</w:t>
      </w:r>
    </w:p>
    <w:p w14:paraId="0BA8DE5F" w14:textId="77777777" w:rsidR="008D578B" w:rsidRDefault="008D578B" w:rsidP="00153149">
      <w:pPr>
        <w:spacing w:after="0" w:line="240" w:lineRule="auto"/>
        <w:ind w:right="284"/>
        <w:jc w:val="center"/>
        <w:rPr>
          <w:rFonts w:ascii="Arial" w:eastAsia="Calibri" w:hAnsi="Arial" w:cs="Arial"/>
          <w:b/>
          <w:bCs/>
          <w:spacing w:val="6"/>
          <w:lang w:eastAsia="en-US"/>
        </w:rPr>
      </w:pPr>
    </w:p>
    <w:p w14:paraId="148F8EB7" w14:textId="31E3CFD5" w:rsidR="002E3714" w:rsidRPr="002E3714" w:rsidRDefault="002E3714" w:rsidP="00153149">
      <w:pPr>
        <w:spacing w:after="0" w:line="240" w:lineRule="auto"/>
        <w:ind w:right="284"/>
        <w:jc w:val="center"/>
        <w:rPr>
          <w:rFonts w:ascii="Arial" w:eastAsia="Calibri" w:hAnsi="Arial" w:cs="Arial"/>
          <w:b/>
          <w:bCs/>
          <w:spacing w:val="6"/>
          <w:lang w:eastAsia="en-US"/>
        </w:rPr>
      </w:pPr>
      <w:r w:rsidRPr="002E3714">
        <w:rPr>
          <w:rFonts w:ascii="Arial" w:eastAsia="Calibri" w:hAnsi="Arial" w:cs="Arial"/>
          <w:b/>
          <w:bCs/>
          <w:spacing w:val="6"/>
          <w:lang w:eastAsia="en-US"/>
        </w:rPr>
        <w:t>TERMO DE REFERÊNCIA</w:t>
      </w:r>
    </w:p>
    <w:p w14:paraId="00CE5F77" w14:textId="04DB30F7" w:rsidR="002E3714" w:rsidRPr="00153149" w:rsidRDefault="002E3714" w:rsidP="00153149">
      <w:pPr>
        <w:spacing w:after="0" w:line="240" w:lineRule="auto"/>
        <w:jc w:val="center"/>
        <w:rPr>
          <w:rFonts w:ascii="Arial" w:eastAsia="Calibri" w:hAnsi="Arial" w:cs="Arial"/>
          <w:b/>
          <w:bCs/>
          <w:spacing w:val="6"/>
          <w:lang w:eastAsia="en-US"/>
        </w:rPr>
      </w:pPr>
      <w:r w:rsidRPr="002E3714">
        <w:rPr>
          <w:rFonts w:ascii="Arial" w:eastAsia="Calibri" w:hAnsi="Arial" w:cs="Arial"/>
          <w:b/>
          <w:bCs/>
          <w:spacing w:val="6"/>
          <w:lang w:eastAsia="en-US"/>
        </w:rPr>
        <w:t>Art. 6, XXIII da Lei 14.133/2021.</w:t>
      </w:r>
    </w:p>
    <w:tbl>
      <w:tblPr>
        <w:tblStyle w:val="Tabelacomgrade2"/>
        <w:tblpPr w:leftFromText="141" w:rightFromText="141" w:vertAnchor="text" w:horzAnchor="margin" w:tblpX="-39" w:tblpY="191"/>
        <w:tblW w:w="5000" w:type="pct"/>
        <w:tblLook w:val="04A0" w:firstRow="1" w:lastRow="0" w:firstColumn="1" w:lastColumn="0" w:noHBand="0" w:noVBand="1"/>
      </w:tblPr>
      <w:tblGrid>
        <w:gridCol w:w="9487"/>
      </w:tblGrid>
      <w:tr w:rsidR="002E3714" w:rsidRPr="002E3714" w14:paraId="59BDF167" w14:textId="77777777" w:rsidTr="002E3714">
        <w:trPr>
          <w:trHeight w:val="113"/>
        </w:trPr>
        <w:tc>
          <w:tcPr>
            <w:tcW w:w="5000" w:type="pct"/>
            <w:shd w:val="clear" w:color="auto" w:fill="B4C6E7"/>
          </w:tcPr>
          <w:p w14:paraId="0830F89A" w14:textId="77777777" w:rsidR="002E3714" w:rsidRPr="002E3714" w:rsidRDefault="002E3714" w:rsidP="002E3714">
            <w:pPr>
              <w:keepNext/>
              <w:keepLines/>
              <w:tabs>
                <w:tab w:val="left" w:pos="1280"/>
                <w:tab w:val="left" w:pos="1281"/>
              </w:tabs>
              <w:outlineLvl w:val="0"/>
              <w:rPr>
                <w:rFonts w:ascii="Arial" w:hAnsi="Arial" w:cs="Arial"/>
                <w:b/>
                <w:color w:val="2F5496"/>
                <w:spacing w:val="6"/>
              </w:rPr>
            </w:pPr>
            <w:r w:rsidRPr="002E3714">
              <w:rPr>
                <w:rFonts w:ascii="Arial" w:hAnsi="Arial" w:cs="Arial"/>
                <w:b/>
                <w:spacing w:val="6"/>
              </w:rPr>
              <w:t xml:space="preserve">I - DO OBJETO - </w:t>
            </w:r>
            <w:r w:rsidRPr="002E3714">
              <w:rPr>
                <w:rFonts w:ascii="Arial" w:hAnsi="Arial" w:cs="Arial"/>
                <w:b/>
                <w:i/>
                <w:spacing w:val="6"/>
              </w:rPr>
              <w:t>Lei Federal 14.133/21; art. 6; XXIII; a:</w:t>
            </w:r>
          </w:p>
        </w:tc>
      </w:tr>
    </w:tbl>
    <w:p w14:paraId="2B2C368B"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1.1</w:t>
      </w:r>
      <w:r w:rsidRPr="002E3714">
        <w:rPr>
          <w:rFonts w:ascii="Arial" w:eastAsia="Calibri" w:hAnsi="Arial" w:cs="Arial"/>
          <w:lang w:eastAsia="en-US"/>
        </w:rPr>
        <w:t xml:space="preserve"> Aquisição de Materiais de Construção para atender as demandas das agências e secretarias municipais da prefeitura Municipal de Deodápolis/MS, com </w:t>
      </w:r>
      <w:r w:rsidRPr="002E3714">
        <w:rPr>
          <w:rFonts w:ascii="Arial" w:eastAsia="Calibri" w:hAnsi="Arial" w:cs="Arial"/>
          <w:b/>
          <w:bCs/>
          <w:lang w:eastAsia="en-US"/>
        </w:rPr>
        <w:t xml:space="preserve">DOCUMENTOS DE FORMALIZAÇÃO DE DEMANDA: </w:t>
      </w:r>
      <w:r w:rsidRPr="002E3714">
        <w:rPr>
          <w:rFonts w:ascii="Arial" w:eastAsia="Calibri" w:hAnsi="Arial" w:cs="Arial"/>
          <w:b/>
          <w:bCs/>
          <w:spacing w:val="6"/>
          <w:lang w:eastAsia="en-US"/>
        </w:rPr>
        <w:t>Nº 368/2026, Nº 369/2026, Nº 117/2026, Nº 373/2026, Nº 40/2026, Nº 376/2026, Nº 374/2026</w:t>
      </w:r>
      <w:r w:rsidRPr="002E3714">
        <w:rPr>
          <w:rFonts w:ascii="Arial" w:eastAsia="Calibri" w:hAnsi="Arial" w:cs="Arial"/>
          <w:lang w:eastAsia="en-US"/>
        </w:rPr>
        <w:t>, conforme condições, quantidades e exigências estabelecidas neste instrumento:</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9"/>
        <w:gridCol w:w="1075"/>
        <w:gridCol w:w="736"/>
        <w:gridCol w:w="4749"/>
        <w:gridCol w:w="1192"/>
        <w:gridCol w:w="1192"/>
      </w:tblGrid>
      <w:tr w:rsidR="002E3714" w:rsidRPr="002E3714" w14:paraId="475C3204" w14:textId="77777777" w:rsidTr="009B4675">
        <w:trPr>
          <w:trHeight w:val="255"/>
        </w:trPr>
        <w:tc>
          <w:tcPr>
            <w:tcW w:w="549" w:type="dxa"/>
            <w:shd w:val="clear" w:color="000000" w:fill="FFFFFF"/>
            <w:vAlign w:val="center"/>
            <w:hideMark/>
          </w:tcPr>
          <w:p w14:paraId="5A3537A7" w14:textId="77777777" w:rsidR="002E3714" w:rsidRPr="002E3714" w:rsidRDefault="002E3714" w:rsidP="002E3714">
            <w:pPr>
              <w:spacing w:after="0" w:line="240" w:lineRule="auto"/>
              <w:rPr>
                <w:rFonts w:ascii="Arial" w:eastAsia="Times New Roman" w:hAnsi="Arial" w:cs="Arial"/>
                <w:color w:val="000000"/>
                <w:sz w:val="21"/>
                <w:szCs w:val="21"/>
              </w:rPr>
            </w:pPr>
            <w:r w:rsidRPr="002E3714">
              <w:rPr>
                <w:rFonts w:ascii="Arial" w:eastAsia="Times New Roman" w:hAnsi="Arial" w:cs="Arial"/>
                <w:color w:val="000000"/>
                <w:sz w:val="21"/>
                <w:szCs w:val="21"/>
              </w:rPr>
              <w:t>Item</w:t>
            </w:r>
          </w:p>
        </w:tc>
        <w:tc>
          <w:tcPr>
            <w:tcW w:w="1075" w:type="dxa"/>
            <w:shd w:val="clear" w:color="000000" w:fill="FFFFFF"/>
            <w:vAlign w:val="center"/>
            <w:hideMark/>
          </w:tcPr>
          <w:p w14:paraId="46A4F49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Quant.</w:t>
            </w:r>
          </w:p>
        </w:tc>
        <w:tc>
          <w:tcPr>
            <w:tcW w:w="736" w:type="dxa"/>
            <w:shd w:val="clear" w:color="000000" w:fill="FFFFFF"/>
            <w:vAlign w:val="center"/>
            <w:hideMark/>
          </w:tcPr>
          <w:p w14:paraId="4148D09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Unid.</w:t>
            </w:r>
          </w:p>
        </w:tc>
        <w:tc>
          <w:tcPr>
            <w:tcW w:w="5006" w:type="dxa"/>
            <w:shd w:val="clear" w:color="000000" w:fill="FFFFFF"/>
            <w:vAlign w:val="center"/>
            <w:hideMark/>
          </w:tcPr>
          <w:p w14:paraId="21767152" w14:textId="77777777" w:rsidR="002E3714" w:rsidRPr="002E3714" w:rsidRDefault="002E3714" w:rsidP="002E3714">
            <w:pPr>
              <w:spacing w:after="0" w:line="240" w:lineRule="auto"/>
              <w:rPr>
                <w:rFonts w:ascii="Arial" w:eastAsia="Times New Roman" w:hAnsi="Arial" w:cs="Arial"/>
                <w:color w:val="000000"/>
                <w:sz w:val="21"/>
                <w:szCs w:val="21"/>
              </w:rPr>
            </w:pPr>
            <w:r w:rsidRPr="002E3714">
              <w:rPr>
                <w:rFonts w:ascii="Arial" w:eastAsia="Times New Roman" w:hAnsi="Arial" w:cs="Arial"/>
                <w:color w:val="000000"/>
                <w:sz w:val="21"/>
                <w:szCs w:val="21"/>
              </w:rPr>
              <w:t>Especificação</w:t>
            </w:r>
          </w:p>
        </w:tc>
        <w:tc>
          <w:tcPr>
            <w:tcW w:w="935" w:type="dxa"/>
            <w:shd w:val="clear" w:color="000000" w:fill="FFFFFF"/>
            <w:vAlign w:val="center"/>
            <w:hideMark/>
          </w:tcPr>
          <w:p w14:paraId="57E6091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V. Unit.</w:t>
            </w:r>
          </w:p>
        </w:tc>
        <w:tc>
          <w:tcPr>
            <w:tcW w:w="1192" w:type="dxa"/>
            <w:shd w:val="clear" w:color="000000" w:fill="FFFFFF"/>
            <w:vAlign w:val="center"/>
            <w:hideMark/>
          </w:tcPr>
          <w:p w14:paraId="2EF6A67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Valor Total</w:t>
            </w:r>
          </w:p>
        </w:tc>
      </w:tr>
      <w:tr w:rsidR="002E3714" w:rsidRPr="002E3714" w14:paraId="39B8F046" w14:textId="77777777" w:rsidTr="009B4675">
        <w:trPr>
          <w:trHeight w:val="720"/>
        </w:trPr>
        <w:tc>
          <w:tcPr>
            <w:tcW w:w="549" w:type="dxa"/>
            <w:shd w:val="clear" w:color="000000" w:fill="FFFFFF"/>
            <w:vAlign w:val="center"/>
            <w:hideMark/>
          </w:tcPr>
          <w:p w14:paraId="36F78BA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w:t>
            </w:r>
          </w:p>
        </w:tc>
        <w:tc>
          <w:tcPr>
            <w:tcW w:w="1075" w:type="dxa"/>
            <w:shd w:val="clear" w:color="000000" w:fill="FFFFFF"/>
            <w:vAlign w:val="center"/>
            <w:hideMark/>
          </w:tcPr>
          <w:p w14:paraId="51B6964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38,000</w:t>
            </w:r>
          </w:p>
        </w:tc>
        <w:tc>
          <w:tcPr>
            <w:tcW w:w="736" w:type="dxa"/>
            <w:shd w:val="clear" w:color="000000" w:fill="FFFFFF"/>
            <w:vAlign w:val="center"/>
            <w:hideMark/>
          </w:tcPr>
          <w:p w14:paraId="64B1377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7DA94669"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ANCINHO METÁLICO CURVO 16 DENTES COM CABO DE MADEIRA 120CM FABRICADO EM AÇO CARBONO E COM PINTURA ELETROSTÁTICA. </w:t>
            </w:r>
          </w:p>
        </w:tc>
        <w:tc>
          <w:tcPr>
            <w:tcW w:w="935" w:type="dxa"/>
            <w:shd w:val="clear" w:color="000000" w:fill="FFFFFF"/>
            <w:vAlign w:val="center"/>
            <w:hideMark/>
          </w:tcPr>
          <w:p w14:paraId="61FF323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59,7000</w:t>
            </w:r>
          </w:p>
        </w:tc>
        <w:tc>
          <w:tcPr>
            <w:tcW w:w="1192" w:type="dxa"/>
            <w:shd w:val="clear" w:color="000000" w:fill="FFFFFF"/>
            <w:vAlign w:val="center"/>
            <w:hideMark/>
          </w:tcPr>
          <w:p w14:paraId="16363C6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2.268,60</w:t>
            </w:r>
          </w:p>
        </w:tc>
      </w:tr>
      <w:tr w:rsidR="002E3714" w:rsidRPr="002E3714" w14:paraId="239797EC" w14:textId="77777777" w:rsidTr="009B4675">
        <w:trPr>
          <w:trHeight w:val="70"/>
        </w:trPr>
        <w:tc>
          <w:tcPr>
            <w:tcW w:w="549" w:type="dxa"/>
            <w:shd w:val="clear" w:color="000000" w:fill="FFFFFF"/>
            <w:vAlign w:val="center"/>
            <w:hideMark/>
          </w:tcPr>
          <w:p w14:paraId="06E67CA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w:t>
            </w:r>
          </w:p>
        </w:tc>
        <w:tc>
          <w:tcPr>
            <w:tcW w:w="1075" w:type="dxa"/>
            <w:shd w:val="clear" w:color="000000" w:fill="FFFFFF"/>
            <w:vAlign w:val="center"/>
            <w:hideMark/>
          </w:tcPr>
          <w:p w14:paraId="5348061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28,000</w:t>
            </w:r>
          </w:p>
        </w:tc>
        <w:tc>
          <w:tcPr>
            <w:tcW w:w="736" w:type="dxa"/>
            <w:shd w:val="clear" w:color="000000" w:fill="FFFFFF"/>
            <w:vAlign w:val="center"/>
            <w:hideMark/>
          </w:tcPr>
          <w:p w14:paraId="0D1EF69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77E64B27" w14:textId="06C81156"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ARCO SERRA</w:t>
            </w:r>
            <w:r w:rsidR="00153149">
              <w:rPr>
                <w:rFonts w:ascii="Arial" w:eastAsia="Times New Roman" w:hAnsi="Arial" w:cs="Arial"/>
                <w:color w:val="000000"/>
                <w:sz w:val="20"/>
                <w:szCs w:val="20"/>
              </w:rPr>
              <w:t xml:space="preserve"> </w:t>
            </w:r>
            <w:r w:rsidRPr="002E3714">
              <w:rPr>
                <w:rFonts w:ascii="Arial" w:eastAsia="Times New Roman" w:hAnsi="Arial" w:cs="Arial"/>
                <w:color w:val="000000"/>
                <w:sz w:val="20"/>
                <w:szCs w:val="20"/>
              </w:rPr>
              <w:t>LÂMINA SERRA: STANDARD 12 POLEGADAS</w:t>
            </w:r>
            <w:r w:rsidR="00153149">
              <w:rPr>
                <w:rFonts w:ascii="Arial" w:eastAsia="Times New Roman" w:hAnsi="Arial" w:cs="Arial"/>
                <w:color w:val="000000"/>
                <w:sz w:val="20"/>
                <w:szCs w:val="20"/>
              </w:rPr>
              <w:t xml:space="preserve"> </w:t>
            </w:r>
            <w:r w:rsidRPr="002E3714">
              <w:rPr>
                <w:rFonts w:ascii="Arial" w:eastAsia="Times New Roman" w:hAnsi="Arial" w:cs="Arial"/>
                <w:color w:val="000000"/>
                <w:sz w:val="20"/>
                <w:szCs w:val="20"/>
              </w:rPr>
              <w:t>MATERIAL CABO: POLIPROPILENO</w:t>
            </w:r>
            <w:r w:rsidRPr="002E3714">
              <w:rPr>
                <w:rFonts w:ascii="Arial" w:eastAsia="Times New Roman" w:hAnsi="Arial" w:cs="Arial"/>
                <w:color w:val="000000"/>
                <w:sz w:val="20"/>
                <w:szCs w:val="20"/>
              </w:rPr>
              <w:br/>
              <w:t>TIPO: MINI ARCO</w:t>
            </w:r>
          </w:p>
        </w:tc>
        <w:tc>
          <w:tcPr>
            <w:tcW w:w="935" w:type="dxa"/>
            <w:shd w:val="clear" w:color="000000" w:fill="FFFFFF"/>
            <w:vAlign w:val="center"/>
            <w:hideMark/>
          </w:tcPr>
          <w:p w14:paraId="58DE0AA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37,0700</w:t>
            </w:r>
          </w:p>
        </w:tc>
        <w:tc>
          <w:tcPr>
            <w:tcW w:w="1192" w:type="dxa"/>
            <w:shd w:val="clear" w:color="000000" w:fill="FFFFFF"/>
            <w:vAlign w:val="center"/>
            <w:hideMark/>
          </w:tcPr>
          <w:p w14:paraId="594ABF3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1.037,96</w:t>
            </w:r>
          </w:p>
        </w:tc>
      </w:tr>
      <w:tr w:rsidR="002E3714" w:rsidRPr="002E3714" w14:paraId="682C430A" w14:textId="77777777" w:rsidTr="009B4675">
        <w:trPr>
          <w:trHeight w:val="255"/>
        </w:trPr>
        <w:tc>
          <w:tcPr>
            <w:tcW w:w="549" w:type="dxa"/>
            <w:shd w:val="clear" w:color="000000" w:fill="FFFFFF"/>
            <w:vAlign w:val="center"/>
            <w:hideMark/>
          </w:tcPr>
          <w:p w14:paraId="09AC0FE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w:t>
            </w:r>
          </w:p>
        </w:tc>
        <w:tc>
          <w:tcPr>
            <w:tcW w:w="1075" w:type="dxa"/>
            <w:shd w:val="clear" w:color="000000" w:fill="FFFFFF"/>
            <w:vAlign w:val="center"/>
            <w:hideMark/>
          </w:tcPr>
          <w:p w14:paraId="28E9E7B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30,000</w:t>
            </w:r>
          </w:p>
        </w:tc>
        <w:tc>
          <w:tcPr>
            <w:tcW w:w="736" w:type="dxa"/>
            <w:shd w:val="clear" w:color="000000" w:fill="FFFFFF"/>
            <w:vAlign w:val="center"/>
            <w:hideMark/>
          </w:tcPr>
          <w:p w14:paraId="306BC53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317A292C"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ALICATE UNIVERSAL 8 CABO EMBORRACHADO.</w:t>
            </w:r>
          </w:p>
        </w:tc>
        <w:tc>
          <w:tcPr>
            <w:tcW w:w="935" w:type="dxa"/>
            <w:shd w:val="clear" w:color="000000" w:fill="FFFFFF"/>
            <w:vAlign w:val="center"/>
            <w:hideMark/>
          </w:tcPr>
          <w:p w14:paraId="368A546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45,7800</w:t>
            </w:r>
          </w:p>
        </w:tc>
        <w:tc>
          <w:tcPr>
            <w:tcW w:w="1192" w:type="dxa"/>
            <w:shd w:val="clear" w:color="000000" w:fill="FFFFFF"/>
            <w:vAlign w:val="center"/>
            <w:hideMark/>
          </w:tcPr>
          <w:p w14:paraId="73D5B27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1.373,40</w:t>
            </w:r>
          </w:p>
        </w:tc>
      </w:tr>
      <w:tr w:rsidR="002E3714" w:rsidRPr="002E3714" w14:paraId="23B1066E" w14:textId="77777777" w:rsidTr="009B4675">
        <w:trPr>
          <w:trHeight w:val="255"/>
        </w:trPr>
        <w:tc>
          <w:tcPr>
            <w:tcW w:w="549" w:type="dxa"/>
            <w:shd w:val="clear" w:color="000000" w:fill="FFFFFF"/>
            <w:vAlign w:val="center"/>
            <w:hideMark/>
          </w:tcPr>
          <w:p w14:paraId="0514BF5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w:t>
            </w:r>
          </w:p>
        </w:tc>
        <w:tc>
          <w:tcPr>
            <w:tcW w:w="1075" w:type="dxa"/>
            <w:shd w:val="clear" w:color="000000" w:fill="FFFFFF"/>
            <w:vAlign w:val="center"/>
            <w:hideMark/>
          </w:tcPr>
          <w:p w14:paraId="07FC0A0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100,000</w:t>
            </w:r>
          </w:p>
        </w:tc>
        <w:tc>
          <w:tcPr>
            <w:tcW w:w="736" w:type="dxa"/>
            <w:shd w:val="clear" w:color="000000" w:fill="FFFFFF"/>
            <w:vAlign w:val="center"/>
            <w:hideMark/>
          </w:tcPr>
          <w:p w14:paraId="6B19573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46343E1C"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BARRA ROSQUEADA POLIDA 5/16. </w:t>
            </w:r>
          </w:p>
        </w:tc>
        <w:tc>
          <w:tcPr>
            <w:tcW w:w="935" w:type="dxa"/>
            <w:shd w:val="clear" w:color="000000" w:fill="FFFFFF"/>
            <w:vAlign w:val="center"/>
            <w:hideMark/>
          </w:tcPr>
          <w:p w14:paraId="5D3FA3B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13,4900</w:t>
            </w:r>
          </w:p>
        </w:tc>
        <w:tc>
          <w:tcPr>
            <w:tcW w:w="1192" w:type="dxa"/>
            <w:shd w:val="clear" w:color="000000" w:fill="FFFFFF"/>
            <w:vAlign w:val="center"/>
            <w:hideMark/>
          </w:tcPr>
          <w:p w14:paraId="6D77B03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1.349,00</w:t>
            </w:r>
          </w:p>
        </w:tc>
      </w:tr>
      <w:tr w:rsidR="002E3714" w:rsidRPr="002E3714" w14:paraId="753CF8B1" w14:textId="77777777" w:rsidTr="009B4675">
        <w:trPr>
          <w:trHeight w:val="255"/>
        </w:trPr>
        <w:tc>
          <w:tcPr>
            <w:tcW w:w="549" w:type="dxa"/>
            <w:shd w:val="clear" w:color="000000" w:fill="FFFFFF"/>
            <w:vAlign w:val="center"/>
            <w:hideMark/>
          </w:tcPr>
          <w:p w14:paraId="59505D9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w:t>
            </w:r>
          </w:p>
        </w:tc>
        <w:tc>
          <w:tcPr>
            <w:tcW w:w="1075" w:type="dxa"/>
            <w:shd w:val="clear" w:color="000000" w:fill="FFFFFF"/>
            <w:vAlign w:val="center"/>
            <w:hideMark/>
          </w:tcPr>
          <w:p w14:paraId="7B23231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42,000</w:t>
            </w:r>
          </w:p>
        </w:tc>
        <w:tc>
          <w:tcPr>
            <w:tcW w:w="736" w:type="dxa"/>
            <w:shd w:val="clear" w:color="000000" w:fill="FFFFFF"/>
            <w:vAlign w:val="center"/>
            <w:hideMark/>
          </w:tcPr>
          <w:p w14:paraId="0E066D9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27A72F45"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BROCA DE AÇO RAPIDO PARA METAL, 10 MM. </w:t>
            </w:r>
          </w:p>
        </w:tc>
        <w:tc>
          <w:tcPr>
            <w:tcW w:w="935" w:type="dxa"/>
            <w:shd w:val="clear" w:color="000000" w:fill="FFFFFF"/>
            <w:vAlign w:val="center"/>
            <w:hideMark/>
          </w:tcPr>
          <w:p w14:paraId="53CD35B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18,9700</w:t>
            </w:r>
          </w:p>
        </w:tc>
        <w:tc>
          <w:tcPr>
            <w:tcW w:w="1192" w:type="dxa"/>
            <w:shd w:val="clear" w:color="000000" w:fill="FFFFFF"/>
            <w:vAlign w:val="center"/>
            <w:hideMark/>
          </w:tcPr>
          <w:p w14:paraId="0293A56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796,74</w:t>
            </w:r>
          </w:p>
        </w:tc>
      </w:tr>
      <w:tr w:rsidR="002E3714" w:rsidRPr="002E3714" w14:paraId="53FE8362" w14:textId="77777777" w:rsidTr="009B4675">
        <w:trPr>
          <w:trHeight w:val="255"/>
        </w:trPr>
        <w:tc>
          <w:tcPr>
            <w:tcW w:w="549" w:type="dxa"/>
            <w:shd w:val="clear" w:color="000000" w:fill="FFFFFF"/>
            <w:vAlign w:val="center"/>
            <w:hideMark/>
          </w:tcPr>
          <w:p w14:paraId="3F1D98D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w:t>
            </w:r>
          </w:p>
        </w:tc>
        <w:tc>
          <w:tcPr>
            <w:tcW w:w="1075" w:type="dxa"/>
            <w:shd w:val="clear" w:color="000000" w:fill="FFFFFF"/>
            <w:vAlign w:val="center"/>
            <w:hideMark/>
          </w:tcPr>
          <w:p w14:paraId="6D7C2D5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34,000</w:t>
            </w:r>
          </w:p>
        </w:tc>
        <w:tc>
          <w:tcPr>
            <w:tcW w:w="736" w:type="dxa"/>
            <w:shd w:val="clear" w:color="000000" w:fill="FFFFFF"/>
            <w:vAlign w:val="center"/>
            <w:hideMark/>
          </w:tcPr>
          <w:p w14:paraId="4FE545C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29B24925"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BROCA DE AÇO RÁPIDO PARA METAL, 12,0 MM.</w:t>
            </w:r>
          </w:p>
        </w:tc>
        <w:tc>
          <w:tcPr>
            <w:tcW w:w="935" w:type="dxa"/>
            <w:shd w:val="clear" w:color="000000" w:fill="FFFFFF"/>
            <w:vAlign w:val="center"/>
            <w:hideMark/>
          </w:tcPr>
          <w:p w14:paraId="37ACDB3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29,9200</w:t>
            </w:r>
          </w:p>
        </w:tc>
        <w:tc>
          <w:tcPr>
            <w:tcW w:w="1192" w:type="dxa"/>
            <w:shd w:val="clear" w:color="000000" w:fill="FFFFFF"/>
            <w:vAlign w:val="center"/>
            <w:hideMark/>
          </w:tcPr>
          <w:p w14:paraId="7D62D7D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1.017,28</w:t>
            </w:r>
          </w:p>
        </w:tc>
      </w:tr>
      <w:tr w:rsidR="002E3714" w:rsidRPr="002E3714" w14:paraId="302BEE47" w14:textId="77777777" w:rsidTr="009B4675">
        <w:trPr>
          <w:trHeight w:val="255"/>
        </w:trPr>
        <w:tc>
          <w:tcPr>
            <w:tcW w:w="549" w:type="dxa"/>
            <w:shd w:val="clear" w:color="000000" w:fill="FFFFFF"/>
            <w:vAlign w:val="center"/>
            <w:hideMark/>
          </w:tcPr>
          <w:p w14:paraId="6603164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w:t>
            </w:r>
          </w:p>
        </w:tc>
        <w:tc>
          <w:tcPr>
            <w:tcW w:w="1075" w:type="dxa"/>
            <w:shd w:val="clear" w:color="000000" w:fill="FFFFFF"/>
            <w:vAlign w:val="center"/>
            <w:hideMark/>
          </w:tcPr>
          <w:p w14:paraId="1F79725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32,000</w:t>
            </w:r>
          </w:p>
        </w:tc>
        <w:tc>
          <w:tcPr>
            <w:tcW w:w="736" w:type="dxa"/>
            <w:shd w:val="clear" w:color="000000" w:fill="FFFFFF"/>
            <w:vAlign w:val="center"/>
            <w:hideMark/>
          </w:tcPr>
          <w:p w14:paraId="1123317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0E2D8A3C"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BROCA DE AÇO RÁPIDO PARA METAL, 6,0 MM. </w:t>
            </w:r>
          </w:p>
        </w:tc>
        <w:tc>
          <w:tcPr>
            <w:tcW w:w="935" w:type="dxa"/>
            <w:shd w:val="clear" w:color="000000" w:fill="FFFFFF"/>
            <w:vAlign w:val="center"/>
            <w:hideMark/>
          </w:tcPr>
          <w:p w14:paraId="041CD7C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17,3200</w:t>
            </w:r>
          </w:p>
        </w:tc>
        <w:tc>
          <w:tcPr>
            <w:tcW w:w="1192" w:type="dxa"/>
            <w:shd w:val="clear" w:color="000000" w:fill="FFFFFF"/>
            <w:vAlign w:val="center"/>
            <w:hideMark/>
          </w:tcPr>
          <w:p w14:paraId="618E6E5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554,24</w:t>
            </w:r>
          </w:p>
        </w:tc>
      </w:tr>
      <w:tr w:rsidR="002E3714" w:rsidRPr="002E3714" w14:paraId="53A8FA61" w14:textId="77777777" w:rsidTr="009B4675">
        <w:trPr>
          <w:trHeight w:val="255"/>
        </w:trPr>
        <w:tc>
          <w:tcPr>
            <w:tcW w:w="549" w:type="dxa"/>
            <w:shd w:val="clear" w:color="000000" w:fill="FFFFFF"/>
            <w:vAlign w:val="center"/>
            <w:hideMark/>
          </w:tcPr>
          <w:p w14:paraId="2060D82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w:t>
            </w:r>
          </w:p>
        </w:tc>
        <w:tc>
          <w:tcPr>
            <w:tcW w:w="1075" w:type="dxa"/>
            <w:shd w:val="clear" w:color="000000" w:fill="FFFFFF"/>
            <w:vAlign w:val="center"/>
            <w:hideMark/>
          </w:tcPr>
          <w:p w14:paraId="3E506EF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32,000</w:t>
            </w:r>
          </w:p>
        </w:tc>
        <w:tc>
          <w:tcPr>
            <w:tcW w:w="736" w:type="dxa"/>
            <w:shd w:val="clear" w:color="000000" w:fill="FFFFFF"/>
            <w:vAlign w:val="center"/>
            <w:hideMark/>
          </w:tcPr>
          <w:p w14:paraId="2EBEA33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62879359"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BROCA DE AÇO RÁPIDO PARA METAL, 8MM.</w:t>
            </w:r>
          </w:p>
        </w:tc>
        <w:tc>
          <w:tcPr>
            <w:tcW w:w="935" w:type="dxa"/>
            <w:shd w:val="clear" w:color="000000" w:fill="FFFFFF"/>
            <w:vAlign w:val="center"/>
            <w:hideMark/>
          </w:tcPr>
          <w:p w14:paraId="062CA38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18,9500</w:t>
            </w:r>
          </w:p>
        </w:tc>
        <w:tc>
          <w:tcPr>
            <w:tcW w:w="1192" w:type="dxa"/>
            <w:shd w:val="clear" w:color="000000" w:fill="FFFFFF"/>
            <w:vAlign w:val="center"/>
            <w:hideMark/>
          </w:tcPr>
          <w:p w14:paraId="798A8F5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606,40</w:t>
            </w:r>
          </w:p>
        </w:tc>
      </w:tr>
      <w:tr w:rsidR="002E3714" w:rsidRPr="002E3714" w14:paraId="6DAAE01D" w14:textId="77777777" w:rsidTr="009B4675">
        <w:trPr>
          <w:trHeight w:val="480"/>
        </w:trPr>
        <w:tc>
          <w:tcPr>
            <w:tcW w:w="549" w:type="dxa"/>
            <w:shd w:val="clear" w:color="000000" w:fill="FFFFFF"/>
            <w:vAlign w:val="center"/>
            <w:hideMark/>
          </w:tcPr>
          <w:p w14:paraId="149A411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w:t>
            </w:r>
          </w:p>
        </w:tc>
        <w:tc>
          <w:tcPr>
            <w:tcW w:w="1075" w:type="dxa"/>
            <w:shd w:val="clear" w:color="000000" w:fill="FFFFFF"/>
            <w:vAlign w:val="center"/>
            <w:hideMark/>
          </w:tcPr>
          <w:p w14:paraId="7CBEFD3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37,000</w:t>
            </w:r>
          </w:p>
        </w:tc>
        <w:tc>
          <w:tcPr>
            <w:tcW w:w="736" w:type="dxa"/>
            <w:shd w:val="clear" w:color="000000" w:fill="FFFFFF"/>
            <w:vAlign w:val="center"/>
            <w:hideMark/>
          </w:tcPr>
          <w:p w14:paraId="46062C1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75D60581"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BROCA DE WIDEA PARA CONCRETO PROFISSIONA 10,0MM. </w:t>
            </w:r>
          </w:p>
        </w:tc>
        <w:tc>
          <w:tcPr>
            <w:tcW w:w="935" w:type="dxa"/>
            <w:shd w:val="clear" w:color="000000" w:fill="FFFFFF"/>
            <w:vAlign w:val="center"/>
            <w:hideMark/>
          </w:tcPr>
          <w:p w14:paraId="2E9E2AF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20,1400</w:t>
            </w:r>
          </w:p>
        </w:tc>
        <w:tc>
          <w:tcPr>
            <w:tcW w:w="1192" w:type="dxa"/>
            <w:shd w:val="clear" w:color="000000" w:fill="FFFFFF"/>
            <w:vAlign w:val="center"/>
            <w:hideMark/>
          </w:tcPr>
          <w:p w14:paraId="04E2037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745,18</w:t>
            </w:r>
          </w:p>
        </w:tc>
      </w:tr>
      <w:tr w:rsidR="002E3714" w:rsidRPr="002E3714" w14:paraId="33A130C9" w14:textId="77777777" w:rsidTr="009B4675">
        <w:trPr>
          <w:trHeight w:val="480"/>
        </w:trPr>
        <w:tc>
          <w:tcPr>
            <w:tcW w:w="549" w:type="dxa"/>
            <w:shd w:val="clear" w:color="000000" w:fill="FFFFFF"/>
            <w:vAlign w:val="center"/>
            <w:hideMark/>
          </w:tcPr>
          <w:p w14:paraId="4F649F1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w:t>
            </w:r>
          </w:p>
        </w:tc>
        <w:tc>
          <w:tcPr>
            <w:tcW w:w="1075" w:type="dxa"/>
            <w:shd w:val="clear" w:color="000000" w:fill="FFFFFF"/>
            <w:vAlign w:val="center"/>
            <w:hideMark/>
          </w:tcPr>
          <w:p w14:paraId="6238E8A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27,000</w:t>
            </w:r>
          </w:p>
        </w:tc>
        <w:tc>
          <w:tcPr>
            <w:tcW w:w="736" w:type="dxa"/>
            <w:shd w:val="clear" w:color="000000" w:fill="FFFFFF"/>
            <w:vAlign w:val="center"/>
            <w:hideMark/>
          </w:tcPr>
          <w:p w14:paraId="3C418B8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3992C3D6"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BROCA DE WIDEA PARA CONCRETO PROFISSIONA 12,0MM. </w:t>
            </w:r>
          </w:p>
        </w:tc>
        <w:tc>
          <w:tcPr>
            <w:tcW w:w="935" w:type="dxa"/>
            <w:shd w:val="clear" w:color="000000" w:fill="FFFFFF"/>
            <w:vAlign w:val="center"/>
            <w:hideMark/>
          </w:tcPr>
          <w:p w14:paraId="4E6FC40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33,1400</w:t>
            </w:r>
          </w:p>
        </w:tc>
        <w:tc>
          <w:tcPr>
            <w:tcW w:w="1192" w:type="dxa"/>
            <w:shd w:val="clear" w:color="000000" w:fill="FFFFFF"/>
            <w:vAlign w:val="center"/>
            <w:hideMark/>
          </w:tcPr>
          <w:p w14:paraId="30BF3D5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894,78</w:t>
            </w:r>
          </w:p>
        </w:tc>
      </w:tr>
      <w:tr w:rsidR="002E3714" w:rsidRPr="002E3714" w14:paraId="78AFFC9C" w14:textId="77777777" w:rsidTr="009B4675">
        <w:trPr>
          <w:trHeight w:val="480"/>
        </w:trPr>
        <w:tc>
          <w:tcPr>
            <w:tcW w:w="549" w:type="dxa"/>
            <w:shd w:val="clear" w:color="000000" w:fill="FFFFFF"/>
            <w:vAlign w:val="center"/>
            <w:hideMark/>
          </w:tcPr>
          <w:p w14:paraId="49D9645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11</w:t>
            </w:r>
          </w:p>
        </w:tc>
        <w:tc>
          <w:tcPr>
            <w:tcW w:w="1075" w:type="dxa"/>
            <w:shd w:val="clear" w:color="000000" w:fill="FFFFFF"/>
            <w:vAlign w:val="center"/>
            <w:hideMark/>
          </w:tcPr>
          <w:p w14:paraId="33EC195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47,000</w:t>
            </w:r>
          </w:p>
        </w:tc>
        <w:tc>
          <w:tcPr>
            <w:tcW w:w="736" w:type="dxa"/>
            <w:shd w:val="clear" w:color="000000" w:fill="FFFFFF"/>
            <w:vAlign w:val="center"/>
            <w:hideMark/>
          </w:tcPr>
          <w:p w14:paraId="03957C2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18C95BBC"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BROCA DE WIDEA PARA CONCRETO PROFISSIONA 6,0MM. </w:t>
            </w:r>
          </w:p>
        </w:tc>
        <w:tc>
          <w:tcPr>
            <w:tcW w:w="935" w:type="dxa"/>
            <w:shd w:val="clear" w:color="000000" w:fill="FFFFFF"/>
            <w:vAlign w:val="center"/>
            <w:hideMark/>
          </w:tcPr>
          <w:p w14:paraId="7FD0F42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12,8000</w:t>
            </w:r>
          </w:p>
        </w:tc>
        <w:tc>
          <w:tcPr>
            <w:tcW w:w="1192" w:type="dxa"/>
            <w:shd w:val="clear" w:color="000000" w:fill="FFFFFF"/>
            <w:vAlign w:val="center"/>
            <w:hideMark/>
          </w:tcPr>
          <w:p w14:paraId="0E33EA4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601,60</w:t>
            </w:r>
          </w:p>
        </w:tc>
      </w:tr>
      <w:tr w:rsidR="002E3714" w:rsidRPr="002E3714" w14:paraId="4EA7DD3E" w14:textId="77777777" w:rsidTr="009B4675">
        <w:trPr>
          <w:trHeight w:val="480"/>
        </w:trPr>
        <w:tc>
          <w:tcPr>
            <w:tcW w:w="549" w:type="dxa"/>
            <w:shd w:val="clear" w:color="000000" w:fill="FFFFFF"/>
            <w:vAlign w:val="center"/>
            <w:hideMark/>
          </w:tcPr>
          <w:p w14:paraId="127AE3D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12</w:t>
            </w:r>
          </w:p>
        </w:tc>
        <w:tc>
          <w:tcPr>
            <w:tcW w:w="1075" w:type="dxa"/>
            <w:shd w:val="clear" w:color="000000" w:fill="FFFFFF"/>
            <w:vAlign w:val="center"/>
            <w:hideMark/>
          </w:tcPr>
          <w:p w14:paraId="0F824ED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44,000</w:t>
            </w:r>
          </w:p>
        </w:tc>
        <w:tc>
          <w:tcPr>
            <w:tcW w:w="736" w:type="dxa"/>
            <w:shd w:val="clear" w:color="000000" w:fill="FFFFFF"/>
            <w:vAlign w:val="center"/>
            <w:hideMark/>
          </w:tcPr>
          <w:p w14:paraId="15179BB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45BDC739"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BROCA DE WIDEA PARA CONCRETO PROFISSIONA 8,0MM. 5</w:t>
            </w:r>
          </w:p>
        </w:tc>
        <w:tc>
          <w:tcPr>
            <w:tcW w:w="935" w:type="dxa"/>
            <w:shd w:val="clear" w:color="000000" w:fill="FFFFFF"/>
            <w:vAlign w:val="center"/>
            <w:hideMark/>
          </w:tcPr>
          <w:p w14:paraId="1C90A65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17,3700</w:t>
            </w:r>
          </w:p>
        </w:tc>
        <w:tc>
          <w:tcPr>
            <w:tcW w:w="1192" w:type="dxa"/>
            <w:shd w:val="clear" w:color="000000" w:fill="FFFFFF"/>
            <w:vAlign w:val="center"/>
            <w:hideMark/>
          </w:tcPr>
          <w:p w14:paraId="7449CF6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764,28</w:t>
            </w:r>
          </w:p>
        </w:tc>
      </w:tr>
      <w:tr w:rsidR="002E3714" w:rsidRPr="002E3714" w14:paraId="264AAA05" w14:textId="77777777" w:rsidTr="009B4675">
        <w:trPr>
          <w:trHeight w:val="255"/>
        </w:trPr>
        <w:tc>
          <w:tcPr>
            <w:tcW w:w="549" w:type="dxa"/>
            <w:shd w:val="clear" w:color="000000" w:fill="FFFFFF"/>
            <w:vAlign w:val="center"/>
            <w:hideMark/>
          </w:tcPr>
          <w:p w14:paraId="18DF808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13</w:t>
            </w:r>
          </w:p>
        </w:tc>
        <w:tc>
          <w:tcPr>
            <w:tcW w:w="1075" w:type="dxa"/>
            <w:shd w:val="clear" w:color="000000" w:fill="FFFFFF"/>
            <w:vAlign w:val="center"/>
            <w:hideMark/>
          </w:tcPr>
          <w:p w14:paraId="5153395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1.600,000</w:t>
            </w:r>
          </w:p>
        </w:tc>
        <w:tc>
          <w:tcPr>
            <w:tcW w:w="736" w:type="dxa"/>
            <w:shd w:val="clear" w:color="000000" w:fill="FFFFFF"/>
            <w:vAlign w:val="center"/>
            <w:hideMark/>
          </w:tcPr>
          <w:p w14:paraId="00CBF7E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2BF23A54"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BUCHA PARA FIXAR PARAFUSOS N 10. </w:t>
            </w:r>
          </w:p>
        </w:tc>
        <w:tc>
          <w:tcPr>
            <w:tcW w:w="935" w:type="dxa"/>
            <w:shd w:val="clear" w:color="000000" w:fill="FFFFFF"/>
            <w:vAlign w:val="center"/>
            <w:hideMark/>
          </w:tcPr>
          <w:p w14:paraId="06B4611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0,2300</w:t>
            </w:r>
          </w:p>
        </w:tc>
        <w:tc>
          <w:tcPr>
            <w:tcW w:w="1192" w:type="dxa"/>
            <w:shd w:val="clear" w:color="000000" w:fill="FFFFFF"/>
            <w:vAlign w:val="center"/>
            <w:hideMark/>
          </w:tcPr>
          <w:p w14:paraId="50FD73A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368,00</w:t>
            </w:r>
          </w:p>
        </w:tc>
      </w:tr>
      <w:tr w:rsidR="002E3714" w:rsidRPr="002E3714" w14:paraId="5921D3E8" w14:textId="77777777" w:rsidTr="009B4675">
        <w:trPr>
          <w:trHeight w:val="255"/>
        </w:trPr>
        <w:tc>
          <w:tcPr>
            <w:tcW w:w="549" w:type="dxa"/>
            <w:shd w:val="clear" w:color="000000" w:fill="FFFFFF"/>
            <w:vAlign w:val="center"/>
            <w:hideMark/>
          </w:tcPr>
          <w:p w14:paraId="1969439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14</w:t>
            </w:r>
          </w:p>
        </w:tc>
        <w:tc>
          <w:tcPr>
            <w:tcW w:w="1075" w:type="dxa"/>
            <w:shd w:val="clear" w:color="000000" w:fill="FFFFFF"/>
            <w:vAlign w:val="center"/>
            <w:hideMark/>
          </w:tcPr>
          <w:p w14:paraId="7653573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1.000,000</w:t>
            </w:r>
          </w:p>
        </w:tc>
        <w:tc>
          <w:tcPr>
            <w:tcW w:w="736" w:type="dxa"/>
            <w:shd w:val="clear" w:color="000000" w:fill="FFFFFF"/>
            <w:vAlign w:val="center"/>
            <w:hideMark/>
          </w:tcPr>
          <w:p w14:paraId="7645C4E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6D9EB4CA"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BUCHA PLÁSTICA PARA PAREDE ALVENARIA, TIPO 12 MM. </w:t>
            </w:r>
          </w:p>
        </w:tc>
        <w:tc>
          <w:tcPr>
            <w:tcW w:w="935" w:type="dxa"/>
            <w:shd w:val="clear" w:color="000000" w:fill="FFFFFF"/>
            <w:vAlign w:val="center"/>
            <w:hideMark/>
          </w:tcPr>
          <w:p w14:paraId="7C8AAD7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0,4000</w:t>
            </w:r>
          </w:p>
        </w:tc>
        <w:tc>
          <w:tcPr>
            <w:tcW w:w="1192" w:type="dxa"/>
            <w:shd w:val="clear" w:color="000000" w:fill="FFFFFF"/>
            <w:vAlign w:val="center"/>
            <w:hideMark/>
          </w:tcPr>
          <w:p w14:paraId="6F2E2A8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400,00</w:t>
            </w:r>
          </w:p>
        </w:tc>
      </w:tr>
      <w:tr w:rsidR="002E3714" w:rsidRPr="002E3714" w14:paraId="4E26FC81" w14:textId="77777777" w:rsidTr="009B4675">
        <w:trPr>
          <w:trHeight w:val="480"/>
        </w:trPr>
        <w:tc>
          <w:tcPr>
            <w:tcW w:w="549" w:type="dxa"/>
            <w:shd w:val="clear" w:color="000000" w:fill="FFFFFF"/>
            <w:vAlign w:val="center"/>
            <w:hideMark/>
          </w:tcPr>
          <w:p w14:paraId="01CB4FE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15</w:t>
            </w:r>
          </w:p>
        </w:tc>
        <w:tc>
          <w:tcPr>
            <w:tcW w:w="1075" w:type="dxa"/>
            <w:shd w:val="clear" w:color="000000" w:fill="FFFFFF"/>
            <w:vAlign w:val="center"/>
            <w:hideMark/>
          </w:tcPr>
          <w:p w14:paraId="6FC5754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1.700,000</w:t>
            </w:r>
          </w:p>
        </w:tc>
        <w:tc>
          <w:tcPr>
            <w:tcW w:w="736" w:type="dxa"/>
            <w:shd w:val="clear" w:color="000000" w:fill="FFFFFF"/>
            <w:vAlign w:val="center"/>
            <w:hideMark/>
          </w:tcPr>
          <w:p w14:paraId="0532457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74A00167"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BUCHA PLASTICA PARA PAREDE PISO FIXAÇÃO EM GERAL TAM 6 MM. </w:t>
            </w:r>
          </w:p>
        </w:tc>
        <w:tc>
          <w:tcPr>
            <w:tcW w:w="935" w:type="dxa"/>
            <w:shd w:val="clear" w:color="000000" w:fill="FFFFFF"/>
            <w:vAlign w:val="center"/>
            <w:hideMark/>
          </w:tcPr>
          <w:p w14:paraId="3962D37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0,2000</w:t>
            </w:r>
          </w:p>
        </w:tc>
        <w:tc>
          <w:tcPr>
            <w:tcW w:w="1192" w:type="dxa"/>
            <w:shd w:val="clear" w:color="000000" w:fill="FFFFFF"/>
            <w:vAlign w:val="center"/>
            <w:hideMark/>
          </w:tcPr>
          <w:p w14:paraId="1F5655D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340,00</w:t>
            </w:r>
          </w:p>
        </w:tc>
      </w:tr>
      <w:tr w:rsidR="002E3714" w:rsidRPr="002E3714" w14:paraId="75CB212B" w14:textId="77777777" w:rsidTr="009B4675">
        <w:trPr>
          <w:trHeight w:val="480"/>
        </w:trPr>
        <w:tc>
          <w:tcPr>
            <w:tcW w:w="549" w:type="dxa"/>
            <w:shd w:val="clear" w:color="000000" w:fill="FFFFFF"/>
            <w:vAlign w:val="center"/>
            <w:hideMark/>
          </w:tcPr>
          <w:p w14:paraId="48B1C8F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16</w:t>
            </w:r>
          </w:p>
        </w:tc>
        <w:tc>
          <w:tcPr>
            <w:tcW w:w="1075" w:type="dxa"/>
            <w:shd w:val="clear" w:color="000000" w:fill="FFFFFF"/>
            <w:vAlign w:val="center"/>
            <w:hideMark/>
          </w:tcPr>
          <w:p w14:paraId="6776847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1.410,000</w:t>
            </w:r>
          </w:p>
        </w:tc>
        <w:tc>
          <w:tcPr>
            <w:tcW w:w="736" w:type="dxa"/>
            <w:shd w:val="clear" w:color="000000" w:fill="FFFFFF"/>
            <w:vAlign w:val="center"/>
            <w:hideMark/>
          </w:tcPr>
          <w:p w14:paraId="48C59F6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608207A4"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BUCHA PLASTICA PARA PAREDE PISO FIXAÇÃO EM GERAL TAM 8 MM. </w:t>
            </w:r>
          </w:p>
        </w:tc>
        <w:tc>
          <w:tcPr>
            <w:tcW w:w="935" w:type="dxa"/>
            <w:shd w:val="clear" w:color="000000" w:fill="FFFFFF"/>
            <w:vAlign w:val="center"/>
            <w:hideMark/>
          </w:tcPr>
          <w:p w14:paraId="776BFFC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0,4300</w:t>
            </w:r>
          </w:p>
        </w:tc>
        <w:tc>
          <w:tcPr>
            <w:tcW w:w="1192" w:type="dxa"/>
            <w:shd w:val="clear" w:color="000000" w:fill="FFFFFF"/>
            <w:vAlign w:val="center"/>
            <w:hideMark/>
          </w:tcPr>
          <w:p w14:paraId="053FA5D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606,30</w:t>
            </w:r>
          </w:p>
        </w:tc>
      </w:tr>
      <w:tr w:rsidR="002E3714" w:rsidRPr="002E3714" w14:paraId="22665F38" w14:textId="77777777" w:rsidTr="009B4675">
        <w:trPr>
          <w:trHeight w:val="255"/>
        </w:trPr>
        <w:tc>
          <w:tcPr>
            <w:tcW w:w="549" w:type="dxa"/>
            <w:shd w:val="clear" w:color="000000" w:fill="FFFFFF"/>
            <w:vAlign w:val="center"/>
            <w:hideMark/>
          </w:tcPr>
          <w:p w14:paraId="0CC4619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17</w:t>
            </w:r>
          </w:p>
        </w:tc>
        <w:tc>
          <w:tcPr>
            <w:tcW w:w="1075" w:type="dxa"/>
            <w:shd w:val="clear" w:color="000000" w:fill="FFFFFF"/>
            <w:vAlign w:val="center"/>
            <w:hideMark/>
          </w:tcPr>
          <w:p w14:paraId="64DF9D5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81,000</w:t>
            </w:r>
          </w:p>
        </w:tc>
        <w:tc>
          <w:tcPr>
            <w:tcW w:w="736" w:type="dxa"/>
            <w:shd w:val="clear" w:color="000000" w:fill="FFFFFF"/>
            <w:vAlign w:val="center"/>
            <w:hideMark/>
          </w:tcPr>
          <w:p w14:paraId="71A4E0A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5D4A9D9D"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CADEADO 50 MM. </w:t>
            </w:r>
          </w:p>
        </w:tc>
        <w:tc>
          <w:tcPr>
            <w:tcW w:w="935" w:type="dxa"/>
            <w:shd w:val="clear" w:color="000000" w:fill="FFFFFF"/>
            <w:vAlign w:val="center"/>
            <w:hideMark/>
          </w:tcPr>
          <w:p w14:paraId="128D662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40,0000</w:t>
            </w:r>
          </w:p>
        </w:tc>
        <w:tc>
          <w:tcPr>
            <w:tcW w:w="1192" w:type="dxa"/>
            <w:shd w:val="clear" w:color="000000" w:fill="FFFFFF"/>
            <w:vAlign w:val="center"/>
            <w:hideMark/>
          </w:tcPr>
          <w:p w14:paraId="5593CE8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3.240,00</w:t>
            </w:r>
          </w:p>
        </w:tc>
      </w:tr>
      <w:tr w:rsidR="002E3714" w:rsidRPr="002E3714" w14:paraId="07BA1749" w14:textId="77777777" w:rsidTr="009B4675">
        <w:trPr>
          <w:trHeight w:val="1440"/>
        </w:trPr>
        <w:tc>
          <w:tcPr>
            <w:tcW w:w="549" w:type="dxa"/>
            <w:shd w:val="clear" w:color="000000" w:fill="FFFFFF"/>
            <w:vAlign w:val="center"/>
            <w:hideMark/>
          </w:tcPr>
          <w:p w14:paraId="4C5FA2D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18</w:t>
            </w:r>
          </w:p>
        </w:tc>
        <w:tc>
          <w:tcPr>
            <w:tcW w:w="1075" w:type="dxa"/>
            <w:shd w:val="clear" w:color="000000" w:fill="FFFFFF"/>
            <w:vAlign w:val="center"/>
            <w:hideMark/>
          </w:tcPr>
          <w:p w14:paraId="0BF6CE2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79,000</w:t>
            </w:r>
          </w:p>
        </w:tc>
        <w:tc>
          <w:tcPr>
            <w:tcW w:w="736" w:type="dxa"/>
            <w:shd w:val="clear" w:color="000000" w:fill="FFFFFF"/>
            <w:vAlign w:val="center"/>
            <w:hideMark/>
          </w:tcPr>
          <w:p w14:paraId="164E680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58FAD766"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COLA COMPOSIÇÃO: METACRILATO DE METILA APLICAÇÃO: PLÁSTICO CARACTERÍSTICAS ADICIONAIS: ACRÍLICA, COMPONENTES COLA E CATALISADOR TIPO: BI-COMPONENTE FRASCO DE NO MÍNIMO 175G IGUAIS OU SIMILARES A TIGRE, AMANCO E KRONA. </w:t>
            </w:r>
          </w:p>
        </w:tc>
        <w:tc>
          <w:tcPr>
            <w:tcW w:w="935" w:type="dxa"/>
            <w:shd w:val="clear" w:color="000000" w:fill="FFFFFF"/>
            <w:vAlign w:val="center"/>
            <w:hideMark/>
          </w:tcPr>
          <w:p w14:paraId="2A2636A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24,9000</w:t>
            </w:r>
          </w:p>
        </w:tc>
        <w:tc>
          <w:tcPr>
            <w:tcW w:w="1192" w:type="dxa"/>
            <w:shd w:val="clear" w:color="000000" w:fill="FFFFFF"/>
            <w:vAlign w:val="center"/>
            <w:hideMark/>
          </w:tcPr>
          <w:p w14:paraId="170A786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1.967,10</w:t>
            </w:r>
          </w:p>
        </w:tc>
      </w:tr>
      <w:tr w:rsidR="002E3714" w:rsidRPr="002E3714" w14:paraId="72D90B60" w14:textId="77777777" w:rsidTr="009B4675">
        <w:trPr>
          <w:trHeight w:val="70"/>
        </w:trPr>
        <w:tc>
          <w:tcPr>
            <w:tcW w:w="549" w:type="dxa"/>
            <w:shd w:val="clear" w:color="000000" w:fill="FFFFFF"/>
            <w:vAlign w:val="center"/>
            <w:hideMark/>
          </w:tcPr>
          <w:p w14:paraId="091BF56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19</w:t>
            </w:r>
          </w:p>
        </w:tc>
        <w:tc>
          <w:tcPr>
            <w:tcW w:w="1075" w:type="dxa"/>
            <w:shd w:val="clear" w:color="000000" w:fill="FFFFFF"/>
            <w:vAlign w:val="center"/>
            <w:hideMark/>
          </w:tcPr>
          <w:p w14:paraId="10A25ED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77,000</w:t>
            </w:r>
          </w:p>
        </w:tc>
        <w:tc>
          <w:tcPr>
            <w:tcW w:w="736" w:type="dxa"/>
            <w:shd w:val="clear" w:color="000000" w:fill="FFFFFF"/>
            <w:vAlign w:val="center"/>
            <w:hideMark/>
          </w:tcPr>
          <w:p w14:paraId="401E141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5CF554A0"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COLHER PEDREIRO, MATERIAL AÇO CARBONO, TAMANHO 8 POLEGADAS, MATERIAL CABO MADEIRA, CARACTERÍSTICAS ADICIONAIS RETA- CABO SOLDADO.</w:t>
            </w:r>
          </w:p>
        </w:tc>
        <w:tc>
          <w:tcPr>
            <w:tcW w:w="935" w:type="dxa"/>
            <w:shd w:val="clear" w:color="000000" w:fill="FFFFFF"/>
            <w:vAlign w:val="center"/>
            <w:hideMark/>
          </w:tcPr>
          <w:p w14:paraId="4ABC66A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26,4800</w:t>
            </w:r>
          </w:p>
        </w:tc>
        <w:tc>
          <w:tcPr>
            <w:tcW w:w="1192" w:type="dxa"/>
            <w:shd w:val="clear" w:color="000000" w:fill="FFFFFF"/>
            <w:vAlign w:val="center"/>
            <w:hideMark/>
          </w:tcPr>
          <w:p w14:paraId="38BAD70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2.038,96</w:t>
            </w:r>
          </w:p>
        </w:tc>
      </w:tr>
      <w:tr w:rsidR="002E3714" w:rsidRPr="002E3714" w14:paraId="34757D76" w14:textId="77777777" w:rsidTr="009B4675">
        <w:trPr>
          <w:trHeight w:val="720"/>
        </w:trPr>
        <w:tc>
          <w:tcPr>
            <w:tcW w:w="549" w:type="dxa"/>
            <w:shd w:val="clear" w:color="000000" w:fill="FFFFFF"/>
            <w:vAlign w:val="center"/>
            <w:hideMark/>
          </w:tcPr>
          <w:p w14:paraId="0B96532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20</w:t>
            </w:r>
          </w:p>
        </w:tc>
        <w:tc>
          <w:tcPr>
            <w:tcW w:w="1075" w:type="dxa"/>
            <w:shd w:val="clear" w:color="000000" w:fill="FFFFFF"/>
            <w:vAlign w:val="center"/>
            <w:hideMark/>
          </w:tcPr>
          <w:p w14:paraId="210164A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53,000</w:t>
            </w:r>
          </w:p>
        </w:tc>
        <w:tc>
          <w:tcPr>
            <w:tcW w:w="736" w:type="dxa"/>
            <w:shd w:val="clear" w:color="000000" w:fill="FFFFFF"/>
            <w:vAlign w:val="center"/>
            <w:hideMark/>
          </w:tcPr>
          <w:p w14:paraId="4D80025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42E66DA4"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DISCO CORTE MATERIAL: ÓXIDO ALUMÍNIO DIÂMETRO: 12 POL DIÂMETRO FURO: 7/8 POL APLICAÇÃO: CORTE FERRO FUNDIDO, MATERIAIS FERROS EM GERAL </w:t>
            </w:r>
          </w:p>
        </w:tc>
        <w:tc>
          <w:tcPr>
            <w:tcW w:w="935" w:type="dxa"/>
            <w:shd w:val="clear" w:color="000000" w:fill="FFFFFF"/>
            <w:vAlign w:val="center"/>
            <w:hideMark/>
          </w:tcPr>
          <w:p w14:paraId="1D09029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23,7000</w:t>
            </w:r>
          </w:p>
        </w:tc>
        <w:tc>
          <w:tcPr>
            <w:tcW w:w="1192" w:type="dxa"/>
            <w:shd w:val="clear" w:color="000000" w:fill="FFFFFF"/>
            <w:vAlign w:val="center"/>
            <w:hideMark/>
          </w:tcPr>
          <w:p w14:paraId="7DB56F2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1.256,10</w:t>
            </w:r>
          </w:p>
        </w:tc>
      </w:tr>
      <w:tr w:rsidR="002E3714" w:rsidRPr="002E3714" w14:paraId="7291A2ED" w14:textId="77777777" w:rsidTr="009B4675">
        <w:trPr>
          <w:trHeight w:val="480"/>
        </w:trPr>
        <w:tc>
          <w:tcPr>
            <w:tcW w:w="549" w:type="dxa"/>
            <w:shd w:val="clear" w:color="000000" w:fill="FFFFFF"/>
            <w:vAlign w:val="center"/>
            <w:hideMark/>
          </w:tcPr>
          <w:p w14:paraId="1A5AF98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21</w:t>
            </w:r>
          </w:p>
        </w:tc>
        <w:tc>
          <w:tcPr>
            <w:tcW w:w="1075" w:type="dxa"/>
            <w:shd w:val="clear" w:color="000000" w:fill="FFFFFF"/>
            <w:vAlign w:val="center"/>
            <w:hideMark/>
          </w:tcPr>
          <w:p w14:paraId="2F2270F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118,000</w:t>
            </w:r>
          </w:p>
        </w:tc>
        <w:tc>
          <w:tcPr>
            <w:tcW w:w="736" w:type="dxa"/>
            <w:shd w:val="clear" w:color="000000" w:fill="FFFFFF"/>
            <w:vAlign w:val="center"/>
            <w:hideMark/>
          </w:tcPr>
          <w:p w14:paraId="5754F99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71F8F138"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DISCO DE CORTE DE METAIS PARA POLICORTE NAS MEDIDAS 14 FURO DE 1 E ESPESSURA DE 3,2MM. </w:t>
            </w:r>
          </w:p>
        </w:tc>
        <w:tc>
          <w:tcPr>
            <w:tcW w:w="935" w:type="dxa"/>
            <w:shd w:val="clear" w:color="000000" w:fill="FFFFFF"/>
            <w:vAlign w:val="center"/>
            <w:hideMark/>
          </w:tcPr>
          <w:p w14:paraId="764AF4D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19,8600</w:t>
            </w:r>
          </w:p>
        </w:tc>
        <w:tc>
          <w:tcPr>
            <w:tcW w:w="1192" w:type="dxa"/>
            <w:shd w:val="clear" w:color="000000" w:fill="FFFFFF"/>
            <w:vAlign w:val="center"/>
            <w:hideMark/>
          </w:tcPr>
          <w:p w14:paraId="349FD3E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2.343,48</w:t>
            </w:r>
          </w:p>
        </w:tc>
      </w:tr>
      <w:tr w:rsidR="002E3714" w:rsidRPr="002E3714" w14:paraId="4425A37D" w14:textId="77777777" w:rsidTr="009B4675">
        <w:trPr>
          <w:trHeight w:val="720"/>
        </w:trPr>
        <w:tc>
          <w:tcPr>
            <w:tcW w:w="549" w:type="dxa"/>
            <w:shd w:val="clear" w:color="000000" w:fill="FFFFFF"/>
            <w:vAlign w:val="center"/>
            <w:hideMark/>
          </w:tcPr>
          <w:p w14:paraId="5824660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lastRenderedPageBreak/>
              <w:t>22</w:t>
            </w:r>
          </w:p>
        </w:tc>
        <w:tc>
          <w:tcPr>
            <w:tcW w:w="1075" w:type="dxa"/>
            <w:shd w:val="clear" w:color="000000" w:fill="FFFFFF"/>
            <w:vAlign w:val="center"/>
            <w:hideMark/>
          </w:tcPr>
          <w:p w14:paraId="076A947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127,000</w:t>
            </w:r>
          </w:p>
        </w:tc>
        <w:tc>
          <w:tcPr>
            <w:tcW w:w="736" w:type="dxa"/>
            <w:shd w:val="clear" w:color="000000" w:fill="FFFFFF"/>
            <w:vAlign w:val="center"/>
            <w:hideMark/>
          </w:tcPr>
          <w:p w14:paraId="1ECECAD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7E4753C4"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DISCO DE CORTE SEGMENTADO DIAMANTADO PARA CORTE DE CONCRETO SENDO 350MM X 25,4 MM, CORTE A SECO. </w:t>
            </w:r>
          </w:p>
        </w:tc>
        <w:tc>
          <w:tcPr>
            <w:tcW w:w="935" w:type="dxa"/>
            <w:shd w:val="clear" w:color="000000" w:fill="FFFFFF"/>
            <w:vAlign w:val="center"/>
            <w:hideMark/>
          </w:tcPr>
          <w:p w14:paraId="11658DF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316,1300</w:t>
            </w:r>
          </w:p>
        </w:tc>
        <w:tc>
          <w:tcPr>
            <w:tcW w:w="1192" w:type="dxa"/>
            <w:shd w:val="clear" w:color="000000" w:fill="FFFFFF"/>
            <w:vAlign w:val="center"/>
            <w:hideMark/>
          </w:tcPr>
          <w:p w14:paraId="0004686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40.148,51</w:t>
            </w:r>
          </w:p>
        </w:tc>
      </w:tr>
      <w:tr w:rsidR="002E3714" w:rsidRPr="002E3714" w14:paraId="2F359289" w14:textId="77777777" w:rsidTr="009B4675">
        <w:trPr>
          <w:trHeight w:val="720"/>
        </w:trPr>
        <w:tc>
          <w:tcPr>
            <w:tcW w:w="549" w:type="dxa"/>
            <w:shd w:val="clear" w:color="000000" w:fill="FFFFFF"/>
            <w:vAlign w:val="center"/>
            <w:hideMark/>
          </w:tcPr>
          <w:p w14:paraId="72FDC01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23</w:t>
            </w:r>
          </w:p>
        </w:tc>
        <w:tc>
          <w:tcPr>
            <w:tcW w:w="1075" w:type="dxa"/>
            <w:shd w:val="clear" w:color="000000" w:fill="FFFFFF"/>
            <w:vAlign w:val="center"/>
            <w:hideMark/>
          </w:tcPr>
          <w:p w14:paraId="0BBFE7B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65,000</w:t>
            </w:r>
          </w:p>
        </w:tc>
        <w:tc>
          <w:tcPr>
            <w:tcW w:w="736" w:type="dxa"/>
            <w:shd w:val="clear" w:color="000000" w:fill="FFFFFF"/>
            <w:vAlign w:val="center"/>
            <w:hideMark/>
          </w:tcPr>
          <w:p w14:paraId="5C29F0F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500EDDA5"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DISCO CORTEMATERIAL: DIAMANTADO DIÂMETRO: 450 MM DIÂMETRO FURO: 25,40 MM VELOCIDADE MÁXIMA: 4250 RPM APLICAÇÃO: CONCRETOS E ASFALTO</w:t>
            </w:r>
          </w:p>
        </w:tc>
        <w:tc>
          <w:tcPr>
            <w:tcW w:w="935" w:type="dxa"/>
            <w:shd w:val="clear" w:color="000000" w:fill="FFFFFF"/>
            <w:vAlign w:val="center"/>
            <w:hideMark/>
          </w:tcPr>
          <w:p w14:paraId="6559E49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654,3700</w:t>
            </w:r>
          </w:p>
        </w:tc>
        <w:tc>
          <w:tcPr>
            <w:tcW w:w="1192" w:type="dxa"/>
            <w:shd w:val="clear" w:color="000000" w:fill="FFFFFF"/>
            <w:vAlign w:val="center"/>
            <w:hideMark/>
          </w:tcPr>
          <w:p w14:paraId="44A2A8E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42.534,05</w:t>
            </w:r>
          </w:p>
        </w:tc>
      </w:tr>
      <w:tr w:rsidR="002E3714" w:rsidRPr="002E3714" w14:paraId="26D7FE13" w14:textId="77777777" w:rsidTr="009B4675">
        <w:trPr>
          <w:trHeight w:val="480"/>
        </w:trPr>
        <w:tc>
          <w:tcPr>
            <w:tcW w:w="549" w:type="dxa"/>
            <w:shd w:val="clear" w:color="000000" w:fill="FFFFFF"/>
            <w:vAlign w:val="center"/>
            <w:hideMark/>
          </w:tcPr>
          <w:p w14:paraId="3543609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24</w:t>
            </w:r>
          </w:p>
        </w:tc>
        <w:tc>
          <w:tcPr>
            <w:tcW w:w="1075" w:type="dxa"/>
            <w:shd w:val="clear" w:color="000000" w:fill="FFFFFF"/>
            <w:vAlign w:val="center"/>
            <w:hideMark/>
          </w:tcPr>
          <w:p w14:paraId="74DD845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110,000</w:t>
            </w:r>
          </w:p>
        </w:tc>
        <w:tc>
          <w:tcPr>
            <w:tcW w:w="736" w:type="dxa"/>
            <w:shd w:val="clear" w:color="000000" w:fill="FFFFFF"/>
            <w:vAlign w:val="center"/>
            <w:hideMark/>
          </w:tcPr>
          <w:p w14:paraId="712B686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295227FE"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FECHADURA MATERIAL CAIXA: METAL COMPONENTES: DUAS CHAVES TIPO: TETRA APLICAÇÃO: PORTA </w:t>
            </w:r>
          </w:p>
        </w:tc>
        <w:tc>
          <w:tcPr>
            <w:tcW w:w="935" w:type="dxa"/>
            <w:shd w:val="clear" w:color="000000" w:fill="FFFFFF"/>
            <w:vAlign w:val="center"/>
            <w:hideMark/>
          </w:tcPr>
          <w:p w14:paraId="4FD501A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98,6700</w:t>
            </w:r>
          </w:p>
        </w:tc>
        <w:tc>
          <w:tcPr>
            <w:tcW w:w="1192" w:type="dxa"/>
            <w:shd w:val="clear" w:color="000000" w:fill="FFFFFF"/>
            <w:vAlign w:val="center"/>
            <w:hideMark/>
          </w:tcPr>
          <w:p w14:paraId="39AC6CD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10.853,70</w:t>
            </w:r>
          </w:p>
        </w:tc>
      </w:tr>
      <w:tr w:rsidR="002E3714" w:rsidRPr="002E3714" w14:paraId="63BC9A1E" w14:textId="77777777" w:rsidTr="009B4675">
        <w:trPr>
          <w:trHeight w:val="70"/>
        </w:trPr>
        <w:tc>
          <w:tcPr>
            <w:tcW w:w="549" w:type="dxa"/>
            <w:shd w:val="clear" w:color="000000" w:fill="FFFFFF"/>
            <w:vAlign w:val="center"/>
            <w:hideMark/>
          </w:tcPr>
          <w:p w14:paraId="473AD87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25</w:t>
            </w:r>
          </w:p>
        </w:tc>
        <w:tc>
          <w:tcPr>
            <w:tcW w:w="1075" w:type="dxa"/>
            <w:shd w:val="clear" w:color="000000" w:fill="FFFFFF"/>
            <w:vAlign w:val="center"/>
            <w:hideMark/>
          </w:tcPr>
          <w:p w14:paraId="378E7A7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456,000</w:t>
            </w:r>
          </w:p>
        </w:tc>
        <w:tc>
          <w:tcPr>
            <w:tcW w:w="736" w:type="dxa"/>
            <w:shd w:val="clear" w:color="000000" w:fill="FFFFFF"/>
            <w:vAlign w:val="center"/>
            <w:hideMark/>
          </w:tcPr>
          <w:p w14:paraId="6FFBD92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2BC77FEC"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FITA PARA DEMARCAÇÃO ZEBRADA 70 MM X 100 METROS. </w:t>
            </w:r>
          </w:p>
        </w:tc>
        <w:tc>
          <w:tcPr>
            <w:tcW w:w="935" w:type="dxa"/>
            <w:shd w:val="clear" w:color="000000" w:fill="FFFFFF"/>
            <w:vAlign w:val="center"/>
            <w:hideMark/>
          </w:tcPr>
          <w:p w14:paraId="1F833BD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30,3000</w:t>
            </w:r>
          </w:p>
        </w:tc>
        <w:tc>
          <w:tcPr>
            <w:tcW w:w="1192" w:type="dxa"/>
            <w:shd w:val="clear" w:color="000000" w:fill="FFFFFF"/>
            <w:vAlign w:val="center"/>
            <w:hideMark/>
          </w:tcPr>
          <w:p w14:paraId="089C001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13.816,80</w:t>
            </w:r>
          </w:p>
        </w:tc>
      </w:tr>
      <w:tr w:rsidR="002E3714" w:rsidRPr="002E3714" w14:paraId="1CDAC56E" w14:textId="77777777" w:rsidTr="009B4675">
        <w:trPr>
          <w:trHeight w:val="720"/>
        </w:trPr>
        <w:tc>
          <w:tcPr>
            <w:tcW w:w="549" w:type="dxa"/>
            <w:shd w:val="clear" w:color="000000" w:fill="FFFFFF"/>
            <w:vAlign w:val="center"/>
            <w:hideMark/>
          </w:tcPr>
          <w:p w14:paraId="5571655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26</w:t>
            </w:r>
          </w:p>
        </w:tc>
        <w:tc>
          <w:tcPr>
            <w:tcW w:w="1075" w:type="dxa"/>
            <w:shd w:val="clear" w:color="000000" w:fill="FFFFFF"/>
            <w:vAlign w:val="center"/>
            <w:hideMark/>
          </w:tcPr>
          <w:p w14:paraId="7A49786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100,000</w:t>
            </w:r>
          </w:p>
        </w:tc>
        <w:tc>
          <w:tcPr>
            <w:tcW w:w="736" w:type="dxa"/>
            <w:shd w:val="clear" w:color="000000" w:fill="FFFFFF"/>
            <w:vAlign w:val="center"/>
            <w:hideMark/>
          </w:tcPr>
          <w:p w14:paraId="6F9D9B7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0C619147"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LÂMINA SERRA MATERIAL: AÇO RÁPIDO BI-METAL COMPRIMENTO: 30 CM LARGURA: 1/2 POL QUANTIDADE DENTES: 18 DENTES POR POLEGADA </w:t>
            </w:r>
          </w:p>
        </w:tc>
        <w:tc>
          <w:tcPr>
            <w:tcW w:w="935" w:type="dxa"/>
            <w:shd w:val="clear" w:color="000000" w:fill="FFFFFF"/>
            <w:vAlign w:val="center"/>
            <w:hideMark/>
          </w:tcPr>
          <w:p w14:paraId="160F061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19,3300</w:t>
            </w:r>
          </w:p>
        </w:tc>
        <w:tc>
          <w:tcPr>
            <w:tcW w:w="1192" w:type="dxa"/>
            <w:shd w:val="clear" w:color="000000" w:fill="FFFFFF"/>
            <w:vAlign w:val="center"/>
            <w:hideMark/>
          </w:tcPr>
          <w:p w14:paraId="596899A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1.933,00</w:t>
            </w:r>
          </w:p>
        </w:tc>
      </w:tr>
      <w:tr w:rsidR="002E3714" w:rsidRPr="002E3714" w14:paraId="00E72E30" w14:textId="77777777" w:rsidTr="009B4675">
        <w:trPr>
          <w:trHeight w:val="480"/>
        </w:trPr>
        <w:tc>
          <w:tcPr>
            <w:tcW w:w="549" w:type="dxa"/>
            <w:shd w:val="clear" w:color="000000" w:fill="FFFFFF"/>
            <w:vAlign w:val="center"/>
            <w:hideMark/>
          </w:tcPr>
          <w:p w14:paraId="0FD4BDD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27</w:t>
            </w:r>
          </w:p>
        </w:tc>
        <w:tc>
          <w:tcPr>
            <w:tcW w:w="1075" w:type="dxa"/>
            <w:shd w:val="clear" w:color="000000" w:fill="FFFFFF"/>
            <w:vAlign w:val="center"/>
            <w:hideMark/>
          </w:tcPr>
          <w:p w14:paraId="6F82BEE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92,000</w:t>
            </w:r>
          </w:p>
        </w:tc>
        <w:tc>
          <w:tcPr>
            <w:tcW w:w="736" w:type="dxa"/>
            <w:shd w:val="clear" w:color="000000" w:fill="FFFFFF"/>
            <w:vAlign w:val="center"/>
            <w:hideMark/>
          </w:tcPr>
          <w:p w14:paraId="05E1DAA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448D86D7"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LIMA MANUAL TIPO: MURÇA FORMATO: CHATA COMPRIMENTO: 8 POL CARACTERÍSTICAS ADICIONAIS: DIAMANTADA </w:t>
            </w:r>
          </w:p>
        </w:tc>
        <w:tc>
          <w:tcPr>
            <w:tcW w:w="935" w:type="dxa"/>
            <w:shd w:val="clear" w:color="000000" w:fill="FFFFFF"/>
            <w:vAlign w:val="center"/>
            <w:hideMark/>
          </w:tcPr>
          <w:p w14:paraId="047AC7F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33,5700</w:t>
            </w:r>
          </w:p>
        </w:tc>
        <w:tc>
          <w:tcPr>
            <w:tcW w:w="1192" w:type="dxa"/>
            <w:shd w:val="clear" w:color="000000" w:fill="FFFFFF"/>
            <w:vAlign w:val="center"/>
            <w:hideMark/>
          </w:tcPr>
          <w:p w14:paraId="75560AB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3.088,44</w:t>
            </w:r>
          </w:p>
        </w:tc>
      </w:tr>
      <w:tr w:rsidR="002E3714" w:rsidRPr="002E3714" w14:paraId="49EAEC2A" w14:textId="77777777" w:rsidTr="009B4675">
        <w:trPr>
          <w:trHeight w:val="70"/>
        </w:trPr>
        <w:tc>
          <w:tcPr>
            <w:tcW w:w="549" w:type="dxa"/>
            <w:shd w:val="clear" w:color="000000" w:fill="FFFFFF"/>
            <w:vAlign w:val="center"/>
            <w:hideMark/>
          </w:tcPr>
          <w:p w14:paraId="3FE3910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28</w:t>
            </w:r>
          </w:p>
        </w:tc>
        <w:tc>
          <w:tcPr>
            <w:tcW w:w="1075" w:type="dxa"/>
            <w:shd w:val="clear" w:color="000000" w:fill="FFFFFF"/>
            <w:vAlign w:val="center"/>
            <w:hideMark/>
          </w:tcPr>
          <w:p w14:paraId="183F65C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89,000</w:t>
            </w:r>
          </w:p>
        </w:tc>
        <w:tc>
          <w:tcPr>
            <w:tcW w:w="736" w:type="dxa"/>
            <w:shd w:val="clear" w:color="000000" w:fill="FFFFFF"/>
            <w:vAlign w:val="center"/>
            <w:hideMark/>
          </w:tcPr>
          <w:p w14:paraId="532F627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5BE2839E"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LINHA PEDREIRO 100M - LISA LARANJA 80 X 100. </w:t>
            </w:r>
          </w:p>
        </w:tc>
        <w:tc>
          <w:tcPr>
            <w:tcW w:w="935" w:type="dxa"/>
            <w:shd w:val="clear" w:color="000000" w:fill="FFFFFF"/>
            <w:vAlign w:val="center"/>
            <w:hideMark/>
          </w:tcPr>
          <w:p w14:paraId="1BE02A4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13,0600</w:t>
            </w:r>
          </w:p>
        </w:tc>
        <w:tc>
          <w:tcPr>
            <w:tcW w:w="1192" w:type="dxa"/>
            <w:shd w:val="clear" w:color="000000" w:fill="FFFFFF"/>
            <w:vAlign w:val="center"/>
            <w:hideMark/>
          </w:tcPr>
          <w:p w14:paraId="01C3A70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1.162,34</w:t>
            </w:r>
          </w:p>
        </w:tc>
      </w:tr>
      <w:tr w:rsidR="002E3714" w:rsidRPr="002E3714" w14:paraId="4BBE2547" w14:textId="77777777" w:rsidTr="009B4675">
        <w:trPr>
          <w:trHeight w:val="480"/>
        </w:trPr>
        <w:tc>
          <w:tcPr>
            <w:tcW w:w="549" w:type="dxa"/>
            <w:shd w:val="clear" w:color="000000" w:fill="FFFFFF"/>
            <w:vAlign w:val="center"/>
            <w:hideMark/>
          </w:tcPr>
          <w:p w14:paraId="5472EB7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29</w:t>
            </w:r>
          </w:p>
        </w:tc>
        <w:tc>
          <w:tcPr>
            <w:tcW w:w="1075" w:type="dxa"/>
            <w:shd w:val="clear" w:color="000000" w:fill="FFFFFF"/>
            <w:vAlign w:val="center"/>
            <w:hideMark/>
          </w:tcPr>
          <w:p w14:paraId="57BF12E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12,000</w:t>
            </w:r>
          </w:p>
        </w:tc>
        <w:tc>
          <w:tcPr>
            <w:tcW w:w="736" w:type="dxa"/>
            <w:shd w:val="clear" w:color="000000" w:fill="FFFFFF"/>
            <w:vAlign w:val="center"/>
            <w:hideMark/>
          </w:tcPr>
          <w:p w14:paraId="58454BB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75766180"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MARRETA MATERIAL: AÇO FORJADO E TEMPERADO MATERIAL CABO: MADEIRA PESO: 2 KG TIPO: Oitavado </w:t>
            </w:r>
          </w:p>
        </w:tc>
        <w:tc>
          <w:tcPr>
            <w:tcW w:w="935" w:type="dxa"/>
            <w:shd w:val="clear" w:color="000000" w:fill="FFFFFF"/>
            <w:vAlign w:val="center"/>
            <w:hideMark/>
          </w:tcPr>
          <w:p w14:paraId="59876A4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146,7900</w:t>
            </w:r>
          </w:p>
        </w:tc>
        <w:tc>
          <w:tcPr>
            <w:tcW w:w="1192" w:type="dxa"/>
            <w:shd w:val="clear" w:color="000000" w:fill="FFFFFF"/>
            <w:vAlign w:val="center"/>
            <w:hideMark/>
          </w:tcPr>
          <w:p w14:paraId="3B050C8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1.761,48</w:t>
            </w:r>
          </w:p>
        </w:tc>
      </w:tr>
      <w:tr w:rsidR="002E3714" w:rsidRPr="002E3714" w14:paraId="1F9C9E89" w14:textId="77777777" w:rsidTr="009B4675">
        <w:trPr>
          <w:trHeight w:val="255"/>
        </w:trPr>
        <w:tc>
          <w:tcPr>
            <w:tcW w:w="549" w:type="dxa"/>
            <w:shd w:val="clear" w:color="000000" w:fill="FFFFFF"/>
            <w:vAlign w:val="center"/>
            <w:hideMark/>
          </w:tcPr>
          <w:p w14:paraId="58A9024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30</w:t>
            </w:r>
          </w:p>
        </w:tc>
        <w:tc>
          <w:tcPr>
            <w:tcW w:w="1075" w:type="dxa"/>
            <w:shd w:val="clear" w:color="000000" w:fill="FFFFFF"/>
            <w:vAlign w:val="center"/>
            <w:hideMark/>
          </w:tcPr>
          <w:p w14:paraId="66C8ACA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22,000</w:t>
            </w:r>
          </w:p>
        </w:tc>
        <w:tc>
          <w:tcPr>
            <w:tcW w:w="736" w:type="dxa"/>
            <w:shd w:val="clear" w:color="000000" w:fill="FFFFFF"/>
            <w:vAlign w:val="center"/>
            <w:hideMark/>
          </w:tcPr>
          <w:p w14:paraId="3B93E36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338889E4"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MARTELO UNHA - CABEÇA 29MM - CABO DE MADEIRA. </w:t>
            </w:r>
          </w:p>
        </w:tc>
        <w:tc>
          <w:tcPr>
            <w:tcW w:w="935" w:type="dxa"/>
            <w:shd w:val="clear" w:color="000000" w:fill="FFFFFF"/>
            <w:vAlign w:val="center"/>
            <w:hideMark/>
          </w:tcPr>
          <w:p w14:paraId="181EB9A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75,5400</w:t>
            </w:r>
          </w:p>
        </w:tc>
        <w:tc>
          <w:tcPr>
            <w:tcW w:w="1192" w:type="dxa"/>
            <w:shd w:val="clear" w:color="000000" w:fill="FFFFFF"/>
            <w:vAlign w:val="center"/>
            <w:hideMark/>
          </w:tcPr>
          <w:p w14:paraId="6DC4527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1.661,88</w:t>
            </w:r>
          </w:p>
        </w:tc>
      </w:tr>
      <w:tr w:rsidR="002E3714" w:rsidRPr="002E3714" w14:paraId="3BD52797" w14:textId="77777777" w:rsidTr="009B4675">
        <w:trPr>
          <w:trHeight w:val="255"/>
        </w:trPr>
        <w:tc>
          <w:tcPr>
            <w:tcW w:w="549" w:type="dxa"/>
            <w:shd w:val="clear" w:color="000000" w:fill="FFFFFF"/>
            <w:vAlign w:val="center"/>
            <w:hideMark/>
          </w:tcPr>
          <w:p w14:paraId="567AB89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31</w:t>
            </w:r>
          </w:p>
        </w:tc>
        <w:tc>
          <w:tcPr>
            <w:tcW w:w="1075" w:type="dxa"/>
            <w:shd w:val="clear" w:color="000000" w:fill="FFFFFF"/>
            <w:vAlign w:val="center"/>
            <w:hideMark/>
          </w:tcPr>
          <w:p w14:paraId="3D09973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60,000</w:t>
            </w:r>
          </w:p>
        </w:tc>
        <w:tc>
          <w:tcPr>
            <w:tcW w:w="736" w:type="dxa"/>
            <w:shd w:val="clear" w:color="000000" w:fill="FFFFFF"/>
            <w:vAlign w:val="center"/>
            <w:hideMark/>
          </w:tcPr>
          <w:p w14:paraId="33FAB83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347A5918" w14:textId="233439BE"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PORTA DE MADEIRA LIZA ENCABEÇADA 2,10 X 90 </w:t>
            </w:r>
            <w:r w:rsidR="00153149" w:rsidRPr="002E3714">
              <w:rPr>
                <w:rFonts w:ascii="Arial" w:eastAsia="Times New Roman" w:hAnsi="Arial" w:cs="Arial"/>
                <w:color w:val="000000"/>
                <w:sz w:val="20"/>
                <w:szCs w:val="20"/>
              </w:rPr>
              <w:t>CM.</w:t>
            </w:r>
          </w:p>
        </w:tc>
        <w:tc>
          <w:tcPr>
            <w:tcW w:w="935" w:type="dxa"/>
            <w:shd w:val="clear" w:color="000000" w:fill="FFFFFF"/>
            <w:vAlign w:val="center"/>
            <w:hideMark/>
          </w:tcPr>
          <w:p w14:paraId="54B8C74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372,0800</w:t>
            </w:r>
          </w:p>
        </w:tc>
        <w:tc>
          <w:tcPr>
            <w:tcW w:w="1192" w:type="dxa"/>
            <w:shd w:val="clear" w:color="000000" w:fill="FFFFFF"/>
            <w:vAlign w:val="center"/>
            <w:hideMark/>
          </w:tcPr>
          <w:p w14:paraId="4FC10B2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22.324,80</w:t>
            </w:r>
          </w:p>
        </w:tc>
      </w:tr>
      <w:tr w:rsidR="002E3714" w:rsidRPr="002E3714" w14:paraId="4F6B52F7" w14:textId="77777777" w:rsidTr="009B4675">
        <w:trPr>
          <w:trHeight w:val="960"/>
        </w:trPr>
        <w:tc>
          <w:tcPr>
            <w:tcW w:w="549" w:type="dxa"/>
            <w:shd w:val="clear" w:color="000000" w:fill="FFFFFF"/>
            <w:vAlign w:val="center"/>
            <w:hideMark/>
          </w:tcPr>
          <w:p w14:paraId="7B5C989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32</w:t>
            </w:r>
          </w:p>
        </w:tc>
        <w:tc>
          <w:tcPr>
            <w:tcW w:w="1075" w:type="dxa"/>
            <w:shd w:val="clear" w:color="000000" w:fill="FFFFFF"/>
            <w:vAlign w:val="center"/>
            <w:hideMark/>
          </w:tcPr>
          <w:p w14:paraId="2A5665F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27,000</w:t>
            </w:r>
          </w:p>
        </w:tc>
        <w:tc>
          <w:tcPr>
            <w:tcW w:w="736" w:type="dxa"/>
            <w:shd w:val="clear" w:color="000000" w:fill="FFFFFF"/>
            <w:vAlign w:val="center"/>
            <w:hideMark/>
          </w:tcPr>
          <w:p w14:paraId="4F92ACD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48FD9477"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TALHADEIRA MATERIAL: AÇO TIPO: CHATO COMPRIMENTO TOTAL: 14° POL PESO: 0,90 KG APLICAÇÃO: PEDREIRO CARACTERÍSTICAS ADICIONAIS: COM APUNHADURA </w:t>
            </w:r>
            <w:r w:rsidRPr="002E3714">
              <w:rPr>
                <w:rFonts w:ascii="Arial" w:eastAsia="Times New Roman" w:hAnsi="Arial" w:cs="Arial"/>
                <w:color w:val="000000"/>
                <w:sz w:val="20"/>
                <w:szCs w:val="20"/>
              </w:rPr>
              <w:br/>
              <w:t>COMPRIMENTO TOTAL: 14° POL</w:t>
            </w:r>
          </w:p>
        </w:tc>
        <w:tc>
          <w:tcPr>
            <w:tcW w:w="935" w:type="dxa"/>
            <w:shd w:val="clear" w:color="000000" w:fill="FFFFFF"/>
            <w:vAlign w:val="center"/>
            <w:hideMark/>
          </w:tcPr>
          <w:p w14:paraId="4335635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36,3200</w:t>
            </w:r>
          </w:p>
        </w:tc>
        <w:tc>
          <w:tcPr>
            <w:tcW w:w="1192" w:type="dxa"/>
            <w:shd w:val="clear" w:color="000000" w:fill="FFFFFF"/>
            <w:vAlign w:val="center"/>
            <w:hideMark/>
          </w:tcPr>
          <w:p w14:paraId="7230A65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980,64</w:t>
            </w:r>
          </w:p>
        </w:tc>
      </w:tr>
      <w:tr w:rsidR="002E3714" w:rsidRPr="002E3714" w14:paraId="0D9738C9" w14:textId="77777777" w:rsidTr="009B4675">
        <w:trPr>
          <w:trHeight w:val="480"/>
        </w:trPr>
        <w:tc>
          <w:tcPr>
            <w:tcW w:w="549" w:type="dxa"/>
            <w:shd w:val="clear" w:color="000000" w:fill="FFFFFF"/>
            <w:vAlign w:val="center"/>
            <w:hideMark/>
          </w:tcPr>
          <w:p w14:paraId="635AC07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33</w:t>
            </w:r>
          </w:p>
        </w:tc>
        <w:tc>
          <w:tcPr>
            <w:tcW w:w="1075" w:type="dxa"/>
            <w:shd w:val="clear" w:color="000000" w:fill="FFFFFF"/>
            <w:vAlign w:val="center"/>
            <w:hideMark/>
          </w:tcPr>
          <w:p w14:paraId="2B95B2C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17,000</w:t>
            </w:r>
          </w:p>
        </w:tc>
        <w:tc>
          <w:tcPr>
            <w:tcW w:w="736" w:type="dxa"/>
            <w:shd w:val="clear" w:color="000000" w:fill="FFFFFF"/>
            <w:vAlign w:val="center"/>
            <w:hideMark/>
          </w:tcPr>
          <w:p w14:paraId="28F83C3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562A94C5"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TALHADEIRA PÁ ENCAIXE SDS-PLUS 40 X 250 MM (25 CM) PARA MARTELETE PLUS. </w:t>
            </w:r>
          </w:p>
        </w:tc>
        <w:tc>
          <w:tcPr>
            <w:tcW w:w="935" w:type="dxa"/>
            <w:shd w:val="clear" w:color="000000" w:fill="FFFFFF"/>
            <w:vAlign w:val="center"/>
            <w:hideMark/>
          </w:tcPr>
          <w:p w14:paraId="3A9A296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48,4300</w:t>
            </w:r>
          </w:p>
        </w:tc>
        <w:tc>
          <w:tcPr>
            <w:tcW w:w="1192" w:type="dxa"/>
            <w:shd w:val="clear" w:color="000000" w:fill="FFFFFF"/>
            <w:vAlign w:val="center"/>
            <w:hideMark/>
          </w:tcPr>
          <w:p w14:paraId="4733141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823,31</w:t>
            </w:r>
          </w:p>
        </w:tc>
      </w:tr>
      <w:tr w:rsidR="002E3714" w:rsidRPr="002E3714" w14:paraId="4A7C6C23" w14:textId="77777777" w:rsidTr="009B4675">
        <w:trPr>
          <w:trHeight w:val="720"/>
        </w:trPr>
        <w:tc>
          <w:tcPr>
            <w:tcW w:w="549" w:type="dxa"/>
            <w:shd w:val="clear" w:color="000000" w:fill="FFFFFF"/>
            <w:vAlign w:val="center"/>
            <w:hideMark/>
          </w:tcPr>
          <w:p w14:paraId="7D6A3CD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34</w:t>
            </w:r>
          </w:p>
        </w:tc>
        <w:tc>
          <w:tcPr>
            <w:tcW w:w="1075" w:type="dxa"/>
            <w:shd w:val="clear" w:color="000000" w:fill="FFFFFF"/>
            <w:vAlign w:val="center"/>
            <w:hideMark/>
          </w:tcPr>
          <w:p w14:paraId="6FAD5C1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96,000</w:t>
            </w:r>
          </w:p>
        </w:tc>
        <w:tc>
          <w:tcPr>
            <w:tcW w:w="736" w:type="dxa"/>
            <w:shd w:val="clear" w:color="000000" w:fill="FFFFFF"/>
            <w:vAlign w:val="center"/>
            <w:hideMark/>
          </w:tcPr>
          <w:p w14:paraId="68B404E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ROLO</w:t>
            </w:r>
          </w:p>
        </w:tc>
        <w:tc>
          <w:tcPr>
            <w:tcW w:w="5006" w:type="dxa"/>
            <w:shd w:val="clear" w:color="000000" w:fill="FFFFFF"/>
            <w:vAlign w:val="center"/>
            <w:hideMark/>
          </w:tcPr>
          <w:p w14:paraId="5D2BE9B4"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TELA TAPUME PARA PROTEÇÃO E ISOLAMENTO DE CONSTRUÇÃO ROLO COM 1,20 METROS DE ALTURA X 50 METROS DE COMPRIMENTO. </w:t>
            </w:r>
          </w:p>
        </w:tc>
        <w:tc>
          <w:tcPr>
            <w:tcW w:w="935" w:type="dxa"/>
            <w:shd w:val="clear" w:color="000000" w:fill="FFFFFF"/>
            <w:vAlign w:val="center"/>
            <w:hideMark/>
          </w:tcPr>
          <w:p w14:paraId="78B1808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178,6000</w:t>
            </w:r>
          </w:p>
        </w:tc>
        <w:tc>
          <w:tcPr>
            <w:tcW w:w="1192" w:type="dxa"/>
            <w:shd w:val="clear" w:color="000000" w:fill="FFFFFF"/>
            <w:vAlign w:val="center"/>
            <w:hideMark/>
          </w:tcPr>
          <w:p w14:paraId="4C9D52C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17.145,60</w:t>
            </w:r>
          </w:p>
        </w:tc>
      </w:tr>
      <w:tr w:rsidR="002E3714" w:rsidRPr="002E3714" w14:paraId="4D4F672D" w14:textId="77777777" w:rsidTr="009B4675">
        <w:trPr>
          <w:trHeight w:val="960"/>
        </w:trPr>
        <w:tc>
          <w:tcPr>
            <w:tcW w:w="549" w:type="dxa"/>
            <w:shd w:val="clear" w:color="000000" w:fill="FFFFFF"/>
            <w:vAlign w:val="center"/>
            <w:hideMark/>
          </w:tcPr>
          <w:p w14:paraId="224D532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35</w:t>
            </w:r>
          </w:p>
        </w:tc>
        <w:tc>
          <w:tcPr>
            <w:tcW w:w="1075" w:type="dxa"/>
            <w:shd w:val="clear" w:color="000000" w:fill="FFFFFF"/>
            <w:vAlign w:val="center"/>
            <w:hideMark/>
          </w:tcPr>
          <w:p w14:paraId="0B7AFFB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49,000</w:t>
            </w:r>
          </w:p>
        </w:tc>
        <w:tc>
          <w:tcPr>
            <w:tcW w:w="736" w:type="dxa"/>
            <w:shd w:val="clear" w:color="000000" w:fill="FFFFFF"/>
            <w:vAlign w:val="center"/>
            <w:hideMark/>
          </w:tcPr>
          <w:p w14:paraId="08B0EA7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061EDE86" w14:textId="3CA953E8"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TRENA PROFISSIONAL 5M X 19MM COM GANCHO MAGNÉTICO, CORPO EM PLÁSTICO COM SUPERFÍCIE EMBORRACHADA RESISTENTE A </w:t>
            </w:r>
            <w:r w:rsidR="00153149" w:rsidRPr="002E3714">
              <w:rPr>
                <w:rFonts w:ascii="Arial" w:eastAsia="Times New Roman" w:hAnsi="Arial" w:cs="Arial"/>
                <w:color w:val="000000"/>
                <w:sz w:val="20"/>
                <w:szCs w:val="20"/>
              </w:rPr>
              <w:t>QUEDAS, NÃO</w:t>
            </w:r>
            <w:r w:rsidRPr="002E3714">
              <w:rPr>
                <w:rFonts w:ascii="Arial" w:eastAsia="Times New Roman" w:hAnsi="Arial" w:cs="Arial"/>
                <w:color w:val="000000"/>
                <w:sz w:val="20"/>
                <w:szCs w:val="20"/>
              </w:rPr>
              <w:t xml:space="preserve"> ENFERRUJA E DESIGN ANATÔMICO. </w:t>
            </w:r>
          </w:p>
        </w:tc>
        <w:tc>
          <w:tcPr>
            <w:tcW w:w="935" w:type="dxa"/>
            <w:shd w:val="clear" w:color="000000" w:fill="FFFFFF"/>
            <w:vAlign w:val="center"/>
            <w:hideMark/>
          </w:tcPr>
          <w:p w14:paraId="694B7C9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53,5400</w:t>
            </w:r>
          </w:p>
        </w:tc>
        <w:tc>
          <w:tcPr>
            <w:tcW w:w="1192" w:type="dxa"/>
            <w:shd w:val="clear" w:color="000000" w:fill="FFFFFF"/>
            <w:vAlign w:val="center"/>
            <w:hideMark/>
          </w:tcPr>
          <w:p w14:paraId="0FF88D3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2.623,46</w:t>
            </w:r>
          </w:p>
        </w:tc>
      </w:tr>
      <w:tr w:rsidR="002E3714" w:rsidRPr="002E3714" w14:paraId="2BC805F6" w14:textId="77777777" w:rsidTr="009B4675">
        <w:trPr>
          <w:trHeight w:val="480"/>
        </w:trPr>
        <w:tc>
          <w:tcPr>
            <w:tcW w:w="549" w:type="dxa"/>
            <w:shd w:val="clear" w:color="000000" w:fill="FFFFFF"/>
            <w:vAlign w:val="center"/>
            <w:hideMark/>
          </w:tcPr>
          <w:p w14:paraId="7A36198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36</w:t>
            </w:r>
          </w:p>
        </w:tc>
        <w:tc>
          <w:tcPr>
            <w:tcW w:w="1075" w:type="dxa"/>
            <w:shd w:val="clear" w:color="000000" w:fill="FFFFFF"/>
            <w:vAlign w:val="center"/>
            <w:hideMark/>
          </w:tcPr>
          <w:p w14:paraId="087DB39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42,000</w:t>
            </w:r>
          </w:p>
        </w:tc>
        <w:tc>
          <w:tcPr>
            <w:tcW w:w="736" w:type="dxa"/>
            <w:shd w:val="clear" w:color="000000" w:fill="FFFFFF"/>
            <w:vAlign w:val="center"/>
            <w:hideMark/>
          </w:tcPr>
          <w:p w14:paraId="595EC0F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231E27F7"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DISCO DIAMANTADO PARA CORTE SECO PORCELANATO 110 MM. </w:t>
            </w:r>
          </w:p>
        </w:tc>
        <w:tc>
          <w:tcPr>
            <w:tcW w:w="935" w:type="dxa"/>
            <w:shd w:val="clear" w:color="000000" w:fill="FFFFFF"/>
            <w:vAlign w:val="center"/>
            <w:hideMark/>
          </w:tcPr>
          <w:p w14:paraId="56EFECD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63,7400</w:t>
            </w:r>
          </w:p>
        </w:tc>
        <w:tc>
          <w:tcPr>
            <w:tcW w:w="1192" w:type="dxa"/>
            <w:shd w:val="clear" w:color="000000" w:fill="FFFFFF"/>
            <w:vAlign w:val="center"/>
            <w:hideMark/>
          </w:tcPr>
          <w:p w14:paraId="4D5E0A9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2.677,08</w:t>
            </w:r>
          </w:p>
        </w:tc>
      </w:tr>
      <w:tr w:rsidR="002E3714" w:rsidRPr="002E3714" w14:paraId="2081AC11" w14:textId="77777777" w:rsidTr="009B4675">
        <w:trPr>
          <w:trHeight w:val="480"/>
        </w:trPr>
        <w:tc>
          <w:tcPr>
            <w:tcW w:w="549" w:type="dxa"/>
            <w:shd w:val="clear" w:color="000000" w:fill="FFFFFF"/>
            <w:vAlign w:val="center"/>
            <w:hideMark/>
          </w:tcPr>
          <w:p w14:paraId="33998B6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37</w:t>
            </w:r>
          </w:p>
        </w:tc>
        <w:tc>
          <w:tcPr>
            <w:tcW w:w="1075" w:type="dxa"/>
            <w:shd w:val="clear" w:color="000000" w:fill="FFFFFF"/>
            <w:vAlign w:val="center"/>
            <w:hideMark/>
          </w:tcPr>
          <w:p w14:paraId="2486C55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520,000</w:t>
            </w:r>
          </w:p>
        </w:tc>
        <w:tc>
          <w:tcPr>
            <w:tcW w:w="736" w:type="dxa"/>
            <w:shd w:val="clear" w:color="000000" w:fill="FFFFFF"/>
            <w:vAlign w:val="center"/>
            <w:hideMark/>
          </w:tcPr>
          <w:p w14:paraId="614E68C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M²</w:t>
            </w:r>
          </w:p>
        </w:tc>
        <w:tc>
          <w:tcPr>
            <w:tcW w:w="5006" w:type="dxa"/>
            <w:shd w:val="clear" w:color="000000" w:fill="FFFFFF"/>
            <w:vAlign w:val="center"/>
            <w:hideMark/>
          </w:tcPr>
          <w:p w14:paraId="1816C55B"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FORRO DE PVC 20CM DE LARGURA X 8MM DE GROSSURA BRANCO, DE NO MÍNIMO 6 M. </w:t>
            </w:r>
          </w:p>
        </w:tc>
        <w:tc>
          <w:tcPr>
            <w:tcW w:w="935" w:type="dxa"/>
            <w:shd w:val="clear" w:color="000000" w:fill="FFFFFF"/>
            <w:vAlign w:val="center"/>
            <w:hideMark/>
          </w:tcPr>
          <w:p w14:paraId="3C9E01D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54,5000</w:t>
            </w:r>
          </w:p>
        </w:tc>
        <w:tc>
          <w:tcPr>
            <w:tcW w:w="1192" w:type="dxa"/>
            <w:shd w:val="clear" w:color="000000" w:fill="FFFFFF"/>
            <w:vAlign w:val="center"/>
            <w:hideMark/>
          </w:tcPr>
          <w:p w14:paraId="14B9370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28.340,00</w:t>
            </w:r>
          </w:p>
        </w:tc>
      </w:tr>
      <w:tr w:rsidR="002E3714" w:rsidRPr="002E3714" w14:paraId="4DB21570" w14:textId="77777777" w:rsidTr="009B4675">
        <w:trPr>
          <w:trHeight w:val="1200"/>
        </w:trPr>
        <w:tc>
          <w:tcPr>
            <w:tcW w:w="549" w:type="dxa"/>
            <w:shd w:val="clear" w:color="000000" w:fill="FFFFFF"/>
            <w:vAlign w:val="center"/>
            <w:hideMark/>
          </w:tcPr>
          <w:p w14:paraId="29B2C07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38</w:t>
            </w:r>
          </w:p>
        </w:tc>
        <w:tc>
          <w:tcPr>
            <w:tcW w:w="1075" w:type="dxa"/>
            <w:shd w:val="clear" w:color="000000" w:fill="FFFFFF"/>
            <w:vAlign w:val="center"/>
            <w:hideMark/>
          </w:tcPr>
          <w:p w14:paraId="498DBF1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17,000</w:t>
            </w:r>
          </w:p>
        </w:tc>
        <w:tc>
          <w:tcPr>
            <w:tcW w:w="736" w:type="dxa"/>
            <w:shd w:val="clear" w:color="000000" w:fill="FFFFFF"/>
            <w:vAlign w:val="center"/>
            <w:hideMark/>
          </w:tcPr>
          <w:p w14:paraId="5DE7A6F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1AFE6AD7" w14:textId="4FCF0D08"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MANGUEIRA DE HIDRANTE PARA INCENDIO TIPO 2, 1 1/2 POLEGADAS, 38MM, PARA USO EM PRÉDIOS DE OCUPAÇÃO COMERCIAL, INDUSTRIAS, DEPOSITOS E CORPO DE BOMBEIROS. COMPRIMENTO NO MÍNIMO 15 M. </w:t>
            </w:r>
          </w:p>
        </w:tc>
        <w:tc>
          <w:tcPr>
            <w:tcW w:w="935" w:type="dxa"/>
            <w:shd w:val="clear" w:color="000000" w:fill="FFFFFF"/>
            <w:vAlign w:val="center"/>
            <w:hideMark/>
          </w:tcPr>
          <w:p w14:paraId="2D558AA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611,5600</w:t>
            </w:r>
          </w:p>
        </w:tc>
        <w:tc>
          <w:tcPr>
            <w:tcW w:w="1192" w:type="dxa"/>
            <w:shd w:val="clear" w:color="000000" w:fill="FFFFFF"/>
            <w:vAlign w:val="center"/>
            <w:hideMark/>
          </w:tcPr>
          <w:p w14:paraId="45B50C9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10.396,52</w:t>
            </w:r>
          </w:p>
        </w:tc>
      </w:tr>
      <w:tr w:rsidR="002E3714" w:rsidRPr="002E3714" w14:paraId="339F3353" w14:textId="77777777" w:rsidTr="009B4675">
        <w:trPr>
          <w:trHeight w:val="1200"/>
        </w:trPr>
        <w:tc>
          <w:tcPr>
            <w:tcW w:w="549" w:type="dxa"/>
            <w:shd w:val="clear" w:color="000000" w:fill="FFFFFF"/>
            <w:vAlign w:val="center"/>
            <w:hideMark/>
          </w:tcPr>
          <w:p w14:paraId="43ED562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39</w:t>
            </w:r>
          </w:p>
        </w:tc>
        <w:tc>
          <w:tcPr>
            <w:tcW w:w="1075" w:type="dxa"/>
            <w:shd w:val="clear" w:color="000000" w:fill="FFFFFF"/>
            <w:vAlign w:val="center"/>
            <w:hideMark/>
          </w:tcPr>
          <w:p w14:paraId="0310238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210,000</w:t>
            </w:r>
          </w:p>
        </w:tc>
        <w:tc>
          <w:tcPr>
            <w:tcW w:w="736" w:type="dxa"/>
            <w:shd w:val="clear" w:color="000000" w:fill="FFFFFF"/>
            <w:vAlign w:val="center"/>
            <w:hideMark/>
          </w:tcPr>
          <w:p w14:paraId="1D2F3BA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381007BB"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MASSA CORRIDA LATA DE NO MÍNIMO 15 LITROS COMPOSIÇÃO BÁSICA: EMULSÃO VINÍLICA, CARGAS MINERAIS, HIDROCARBONETOS SOLUBILIDADE: ÁGUA APLICAÇÃO: REFORMAS EM GERAL </w:t>
            </w:r>
          </w:p>
        </w:tc>
        <w:tc>
          <w:tcPr>
            <w:tcW w:w="935" w:type="dxa"/>
            <w:shd w:val="clear" w:color="000000" w:fill="FFFFFF"/>
            <w:vAlign w:val="center"/>
            <w:hideMark/>
          </w:tcPr>
          <w:p w14:paraId="5A0552C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75,3000</w:t>
            </w:r>
          </w:p>
        </w:tc>
        <w:tc>
          <w:tcPr>
            <w:tcW w:w="1192" w:type="dxa"/>
            <w:shd w:val="clear" w:color="000000" w:fill="FFFFFF"/>
            <w:vAlign w:val="center"/>
            <w:hideMark/>
          </w:tcPr>
          <w:p w14:paraId="194628F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15.813,00</w:t>
            </w:r>
          </w:p>
        </w:tc>
      </w:tr>
      <w:tr w:rsidR="002E3714" w:rsidRPr="002E3714" w14:paraId="4F0C4698" w14:textId="77777777" w:rsidTr="009B4675">
        <w:trPr>
          <w:trHeight w:val="960"/>
        </w:trPr>
        <w:tc>
          <w:tcPr>
            <w:tcW w:w="549" w:type="dxa"/>
            <w:shd w:val="clear" w:color="000000" w:fill="FFFFFF"/>
            <w:vAlign w:val="center"/>
            <w:hideMark/>
          </w:tcPr>
          <w:p w14:paraId="7D80C09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40</w:t>
            </w:r>
          </w:p>
        </w:tc>
        <w:tc>
          <w:tcPr>
            <w:tcW w:w="1075" w:type="dxa"/>
            <w:shd w:val="clear" w:color="000000" w:fill="FFFFFF"/>
            <w:vAlign w:val="center"/>
            <w:hideMark/>
          </w:tcPr>
          <w:p w14:paraId="4F68EE4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13,000</w:t>
            </w:r>
          </w:p>
        </w:tc>
        <w:tc>
          <w:tcPr>
            <w:tcW w:w="736" w:type="dxa"/>
            <w:shd w:val="clear" w:color="000000" w:fill="FFFFFF"/>
            <w:vAlign w:val="center"/>
            <w:hideMark/>
          </w:tcPr>
          <w:p w14:paraId="0789945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440C0407"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PARAFUSADEIRA ROTAÇÃO: MÍNIMA: 600 RPM VOLTAGEM: 110/220 V COMPONENTES: COM MALETA, ACESSÓRIOS, BATERIA, CARREGADOR BIVOLT</w:t>
            </w:r>
          </w:p>
        </w:tc>
        <w:tc>
          <w:tcPr>
            <w:tcW w:w="935" w:type="dxa"/>
            <w:shd w:val="clear" w:color="000000" w:fill="FFFFFF"/>
            <w:vAlign w:val="center"/>
            <w:hideMark/>
          </w:tcPr>
          <w:p w14:paraId="1C034C2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796,6100</w:t>
            </w:r>
          </w:p>
        </w:tc>
        <w:tc>
          <w:tcPr>
            <w:tcW w:w="1192" w:type="dxa"/>
            <w:shd w:val="clear" w:color="000000" w:fill="FFFFFF"/>
            <w:vAlign w:val="center"/>
            <w:hideMark/>
          </w:tcPr>
          <w:p w14:paraId="458D0BD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10.355,93</w:t>
            </w:r>
          </w:p>
        </w:tc>
      </w:tr>
      <w:tr w:rsidR="002E3714" w:rsidRPr="002E3714" w14:paraId="39FFE433" w14:textId="77777777" w:rsidTr="009B4675">
        <w:trPr>
          <w:trHeight w:val="255"/>
        </w:trPr>
        <w:tc>
          <w:tcPr>
            <w:tcW w:w="549" w:type="dxa"/>
            <w:shd w:val="clear" w:color="000000" w:fill="FFFFFF"/>
            <w:vAlign w:val="center"/>
            <w:hideMark/>
          </w:tcPr>
          <w:p w14:paraId="24FD08F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41</w:t>
            </w:r>
          </w:p>
        </w:tc>
        <w:tc>
          <w:tcPr>
            <w:tcW w:w="1075" w:type="dxa"/>
            <w:shd w:val="clear" w:color="000000" w:fill="FFFFFF"/>
            <w:vAlign w:val="center"/>
            <w:hideMark/>
          </w:tcPr>
          <w:p w14:paraId="1A4EAE9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650,000</w:t>
            </w:r>
          </w:p>
        </w:tc>
        <w:tc>
          <w:tcPr>
            <w:tcW w:w="736" w:type="dxa"/>
            <w:shd w:val="clear" w:color="000000" w:fill="FFFFFF"/>
            <w:vAlign w:val="center"/>
            <w:hideMark/>
          </w:tcPr>
          <w:p w14:paraId="578CF18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5519DE78"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PISO TÁTIL ALERTA 25 X 25 CONCRETO. </w:t>
            </w:r>
          </w:p>
        </w:tc>
        <w:tc>
          <w:tcPr>
            <w:tcW w:w="935" w:type="dxa"/>
            <w:shd w:val="clear" w:color="000000" w:fill="FFFFFF"/>
            <w:vAlign w:val="center"/>
            <w:hideMark/>
          </w:tcPr>
          <w:p w14:paraId="5C787E0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21,1200</w:t>
            </w:r>
          </w:p>
        </w:tc>
        <w:tc>
          <w:tcPr>
            <w:tcW w:w="1192" w:type="dxa"/>
            <w:shd w:val="clear" w:color="000000" w:fill="FFFFFF"/>
            <w:vAlign w:val="center"/>
            <w:hideMark/>
          </w:tcPr>
          <w:p w14:paraId="1588BE7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13.728,00</w:t>
            </w:r>
          </w:p>
        </w:tc>
      </w:tr>
      <w:tr w:rsidR="002E3714" w:rsidRPr="002E3714" w14:paraId="5D4E84E6" w14:textId="77777777" w:rsidTr="009B4675">
        <w:trPr>
          <w:trHeight w:val="255"/>
        </w:trPr>
        <w:tc>
          <w:tcPr>
            <w:tcW w:w="549" w:type="dxa"/>
            <w:shd w:val="clear" w:color="000000" w:fill="FFFFFF"/>
            <w:vAlign w:val="center"/>
            <w:hideMark/>
          </w:tcPr>
          <w:p w14:paraId="28E253D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lastRenderedPageBreak/>
              <w:t>42</w:t>
            </w:r>
          </w:p>
        </w:tc>
        <w:tc>
          <w:tcPr>
            <w:tcW w:w="1075" w:type="dxa"/>
            <w:shd w:val="clear" w:color="000000" w:fill="FFFFFF"/>
            <w:vAlign w:val="center"/>
            <w:hideMark/>
          </w:tcPr>
          <w:p w14:paraId="0DB82F3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970,000</w:t>
            </w:r>
          </w:p>
        </w:tc>
        <w:tc>
          <w:tcPr>
            <w:tcW w:w="736" w:type="dxa"/>
            <w:shd w:val="clear" w:color="000000" w:fill="FFFFFF"/>
            <w:vAlign w:val="center"/>
            <w:hideMark/>
          </w:tcPr>
          <w:p w14:paraId="6DF8E47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00628B7F"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PISO TÁTIL DIRECIONAL 25X25 CONCRETO.</w:t>
            </w:r>
          </w:p>
        </w:tc>
        <w:tc>
          <w:tcPr>
            <w:tcW w:w="935" w:type="dxa"/>
            <w:shd w:val="clear" w:color="000000" w:fill="FFFFFF"/>
            <w:vAlign w:val="center"/>
            <w:hideMark/>
          </w:tcPr>
          <w:p w14:paraId="5F8E32D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21,8200</w:t>
            </w:r>
          </w:p>
        </w:tc>
        <w:tc>
          <w:tcPr>
            <w:tcW w:w="1192" w:type="dxa"/>
            <w:shd w:val="clear" w:color="000000" w:fill="FFFFFF"/>
            <w:vAlign w:val="center"/>
            <w:hideMark/>
          </w:tcPr>
          <w:p w14:paraId="6D40782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21.165,40</w:t>
            </w:r>
          </w:p>
        </w:tc>
      </w:tr>
      <w:tr w:rsidR="002E3714" w:rsidRPr="002E3714" w14:paraId="4AF55F11" w14:textId="77777777" w:rsidTr="009B4675">
        <w:trPr>
          <w:trHeight w:val="255"/>
        </w:trPr>
        <w:tc>
          <w:tcPr>
            <w:tcW w:w="549" w:type="dxa"/>
            <w:shd w:val="clear" w:color="000000" w:fill="FFFFFF"/>
            <w:vAlign w:val="center"/>
            <w:hideMark/>
          </w:tcPr>
          <w:p w14:paraId="284D5AD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43</w:t>
            </w:r>
          </w:p>
        </w:tc>
        <w:tc>
          <w:tcPr>
            <w:tcW w:w="1075" w:type="dxa"/>
            <w:shd w:val="clear" w:color="000000" w:fill="FFFFFF"/>
            <w:vAlign w:val="center"/>
            <w:hideMark/>
          </w:tcPr>
          <w:p w14:paraId="3AA2206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1.300,000</w:t>
            </w:r>
          </w:p>
        </w:tc>
        <w:tc>
          <w:tcPr>
            <w:tcW w:w="736" w:type="dxa"/>
            <w:shd w:val="clear" w:color="000000" w:fill="FFFFFF"/>
            <w:vAlign w:val="center"/>
            <w:hideMark/>
          </w:tcPr>
          <w:p w14:paraId="78C0E6E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1B671891"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PORCA SEXTAVADA 5/16. </w:t>
            </w:r>
          </w:p>
        </w:tc>
        <w:tc>
          <w:tcPr>
            <w:tcW w:w="935" w:type="dxa"/>
            <w:shd w:val="clear" w:color="000000" w:fill="FFFFFF"/>
            <w:vAlign w:val="center"/>
            <w:hideMark/>
          </w:tcPr>
          <w:p w14:paraId="5D2634D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0,4700</w:t>
            </w:r>
          </w:p>
        </w:tc>
        <w:tc>
          <w:tcPr>
            <w:tcW w:w="1192" w:type="dxa"/>
            <w:shd w:val="clear" w:color="000000" w:fill="FFFFFF"/>
            <w:vAlign w:val="center"/>
            <w:hideMark/>
          </w:tcPr>
          <w:p w14:paraId="1DC5DE7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611,00</w:t>
            </w:r>
          </w:p>
        </w:tc>
      </w:tr>
      <w:tr w:rsidR="002E3714" w:rsidRPr="002E3714" w14:paraId="349BAAE6" w14:textId="77777777" w:rsidTr="009B4675">
        <w:trPr>
          <w:trHeight w:val="480"/>
        </w:trPr>
        <w:tc>
          <w:tcPr>
            <w:tcW w:w="549" w:type="dxa"/>
            <w:shd w:val="clear" w:color="000000" w:fill="FFFFFF"/>
            <w:vAlign w:val="center"/>
            <w:hideMark/>
          </w:tcPr>
          <w:p w14:paraId="424CDA1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44</w:t>
            </w:r>
          </w:p>
        </w:tc>
        <w:tc>
          <w:tcPr>
            <w:tcW w:w="1075" w:type="dxa"/>
            <w:shd w:val="clear" w:color="000000" w:fill="FFFFFF"/>
            <w:vAlign w:val="center"/>
            <w:hideMark/>
          </w:tcPr>
          <w:p w14:paraId="195809D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96,000</w:t>
            </w:r>
          </w:p>
        </w:tc>
        <w:tc>
          <w:tcPr>
            <w:tcW w:w="736" w:type="dxa"/>
            <w:shd w:val="clear" w:color="000000" w:fill="FFFFFF"/>
            <w:vAlign w:val="center"/>
            <w:hideMark/>
          </w:tcPr>
          <w:p w14:paraId="617F24C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PCTE</w:t>
            </w:r>
          </w:p>
        </w:tc>
        <w:tc>
          <w:tcPr>
            <w:tcW w:w="5006" w:type="dxa"/>
            <w:shd w:val="clear" w:color="000000" w:fill="FFFFFF"/>
            <w:vAlign w:val="center"/>
            <w:hideMark/>
          </w:tcPr>
          <w:p w14:paraId="65B29053"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PREGO C/ CABEÇA PARA MADEIRA 24 X 60 - PCTE 01 KG.</w:t>
            </w:r>
          </w:p>
        </w:tc>
        <w:tc>
          <w:tcPr>
            <w:tcW w:w="935" w:type="dxa"/>
            <w:shd w:val="clear" w:color="000000" w:fill="FFFFFF"/>
            <w:vAlign w:val="center"/>
            <w:hideMark/>
          </w:tcPr>
          <w:p w14:paraId="0E57BC8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35,6000</w:t>
            </w:r>
          </w:p>
        </w:tc>
        <w:tc>
          <w:tcPr>
            <w:tcW w:w="1192" w:type="dxa"/>
            <w:shd w:val="clear" w:color="000000" w:fill="FFFFFF"/>
            <w:vAlign w:val="center"/>
            <w:hideMark/>
          </w:tcPr>
          <w:p w14:paraId="56E89B5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3.417,60</w:t>
            </w:r>
          </w:p>
        </w:tc>
      </w:tr>
      <w:tr w:rsidR="002E3714" w:rsidRPr="002E3714" w14:paraId="72FF0528" w14:textId="77777777" w:rsidTr="009B4675">
        <w:trPr>
          <w:trHeight w:val="480"/>
        </w:trPr>
        <w:tc>
          <w:tcPr>
            <w:tcW w:w="549" w:type="dxa"/>
            <w:shd w:val="clear" w:color="000000" w:fill="FFFFFF"/>
            <w:vAlign w:val="center"/>
            <w:hideMark/>
          </w:tcPr>
          <w:p w14:paraId="52F81B0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45</w:t>
            </w:r>
          </w:p>
        </w:tc>
        <w:tc>
          <w:tcPr>
            <w:tcW w:w="1075" w:type="dxa"/>
            <w:shd w:val="clear" w:color="000000" w:fill="FFFFFF"/>
            <w:vAlign w:val="center"/>
            <w:hideMark/>
          </w:tcPr>
          <w:p w14:paraId="13320E2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14,000</w:t>
            </w:r>
          </w:p>
        </w:tc>
        <w:tc>
          <w:tcPr>
            <w:tcW w:w="736" w:type="dxa"/>
            <w:shd w:val="clear" w:color="000000" w:fill="FFFFFF"/>
            <w:vAlign w:val="center"/>
            <w:hideMark/>
          </w:tcPr>
          <w:p w14:paraId="0256890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4CD37941"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RÉGUA DE ALUMÍNIO PARA PEDREIRO, 2,5 CM X 5 CM, COMPRIMENTO 2 METROS. </w:t>
            </w:r>
          </w:p>
        </w:tc>
        <w:tc>
          <w:tcPr>
            <w:tcW w:w="935" w:type="dxa"/>
            <w:shd w:val="clear" w:color="000000" w:fill="FFFFFF"/>
            <w:vAlign w:val="center"/>
            <w:hideMark/>
          </w:tcPr>
          <w:p w14:paraId="67DF96C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73,6200</w:t>
            </w:r>
          </w:p>
        </w:tc>
        <w:tc>
          <w:tcPr>
            <w:tcW w:w="1192" w:type="dxa"/>
            <w:shd w:val="clear" w:color="000000" w:fill="FFFFFF"/>
            <w:vAlign w:val="center"/>
            <w:hideMark/>
          </w:tcPr>
          <w:p w14:paraId="07A8D4F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1.030,68</w:t>
            </w:r>
          </w:p>
        </w:tc>
      </w:tr>
      <w:tr w:rsidR="002E3714" w:rsidRPr="002E3714" w14:paraId="29F69982" w14:textId="77777777" w:rsidTr="009B4675">
        <w:trPr>
          <w:trHeight w:val="720"/>
        </w:trPr>
        <w:tc>
          <w:tcPr>
            <w:tcW w:w="549" w:type="dxa"/>
            <w:shd w:val="clear" w:color="000000" w:fill="FFFFFF"/>
            <w:vAlign w:val="center"/>
            <w:hideMark/>
          </w:tcPr>
          <w:p w14:paraId="3C75D24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46</w:t>
            </w:r>
          </w:p>
        </w:tc>
        <w:tc>
          <w:tcPr>
            <w:tcW w:w="1075" w:type="dxa"/>
            <w:shd w:val="clear" w:color="000000" w:fill="FFFFFF"/>
            <w:vAlign w:val="center"/>
            <w:hideMark/>
          </w:tcPr>
          <w:p w14:paraId="0F10ECA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762,000</w:t>
            </w:r>
          </w:p>
        </w:tc>
        <w:tc>
          <w:tcPr>
            <w:tcW w:w="736" w:type="dxa"/>
            <w:shd w:val="clear" w:color="000000" w:fill="FFFFFF"/>
            <w:vAlign w:val="center"/>
            <w:hideMark/>
          </w:tcPr>
          <w:p w14:paraId="175363A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75223B0E"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RIPA, RIPÃO OU SARRAFO - LARGURA 5 CM, ESPESSURA 2,5 CM, COMPRIMENTO 3 M, TIPO DE MADEIRA PINUS. </w:t>
            </w:r>
          </w:p>
        </w:tc>
        <w:tc>
          <w:tcPr>
            <w:tcW w:w="935" w:type="dxa"/>
            <w:shd w:val="clear" w:color="000000" w:fill="FFFFFF"/>
            <w:vAlign w:val="center"/>
            <w:hideMark/>
          </w:tcPr>
          <w:p w14:paraId="3D4075E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15,3800</w:t>
            </w:r>
          </w:p>
        </w:tc>
        <w:tc>
          <w:tcPr>
            <w:tcW w:w="1192" w:type="dxa"/>
            <w:shd w:val="clear" w:color="000000" w:fill="FFFFFF"/>
            <w:vAlign w:val="center"/>
            <w:hideMark/>
          </w:tcPr>
          <w:p w14:paraId="6CF9106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11.719,56</w:t>
            </w:r>
          </w:p>
        </w:tc>
      </w:tr>
      <w:tr w:rsidR="002E3714" w:rsidRPr="002E3714" w14:paraId="5A779345" w14:textId="77777777" w:rsidTr="009B4675">
        <w:trPr>
          <w:trHeight w:val="480"/>
        </w:trPr>
        <w:tc>
          <w:tcPr>
            <w:tcW w:w="549" w:type="dxa"/>
            <w:shd w:val="clear" w:color="000000" w:fill="FFFFFF"/>
            <w:vAlign w:val="center"/>
            <w:hideMark/>
          </w:tcPr>
          <w:p w14:paraId="746BC74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47</w:t>
            </w:r>
          </w:p>
        </w:tc>
        <w:tc>
          <w:tcPr>
            <w:tcW w:w="1075" w:type="dxa"/>
            <w:shd w:val="clear" w:color="000000" w:fill="FFFFFF"/>
            <w:vAlign w:val="center"/>
            <w:hideMark/>
          </w:tcPr>
          <w:p w14:paraId="65C99BD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1.090,000</w:t>
            </w:r>
          </w:p>
        </w:tc>
        <w:tc>
          <w:tcPr>
            <w:tcW w:w="736" w:type="dxa"/>
            <w:shd w:val="clear" w:color="000000" w:fill="FFFFFF"/>
            <w:vAlign w:val="center"/>
            <w:hideMark/>
          </w:tcPr>
          <w:p w14:paraId="026CF41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28DD7797"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TÁBUA PARA CAIXARIA (PINUS) DE 3M X 30 CM X 2,5 CM </w:t>
            </w:r>
          </w:p>
        </w:tc>
        <w:tc>
          <w:tcPr>
            <w:tcW w:w="935" w:type="dxa"/>
            <w:shd w:val="clear" w:color="000000" w:fill="FFFFFF"/>
            <w:vAlign w:val="center"/>
            <w:hideMark/>
          </w:tcPr>
          <w:p w14:paraId="5341B62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44,8800</w:t>
            </w:r>
          </w:p>
        </w:tc>
        <w:tc>
          <w:tcPr>
            <w:tcW w:w="1192" w:type="dxa"/>
            <w:shd w:val="clear" w:color="000000" w:fill="FFFFFF"/>
            <w:vAlign w:val="center"/>
            <w:hideMark/>
          </w:tcPr>
          <w:p w14:paraId="1AF5959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48.919,20</w:t>
            </w:r>
          </w:p>
        </w:tc>
      </w:tr>
      <w:tr w:rsidR="002E3714" w:rsidRPr="002E3714" w14:paraId="1DCA1B61" w14:textId="77777777" w:rsidTr="009B4675">
        <w:trPr>
          <w:trHeight w:val="255"/>
        </w:trPr>
        <w:tc>
          <w:tcPr>
            <w:tcW w:w="549" w:type="dxa"/>
            <w:shd w:val="clear" w:color="000000" w:fill="FFFFFF"/>
            <w:vAlign w:val="center"/>
            <w:hideMark/>
          </w:tcPr>
          <w:p w14:paraId="3859B5B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48</w:t>
            </w:r>
          </w:p>
        </w:tc>
        <w:tc>
          <w:tcPr>
            <w:tcW w:w="1075" w:type="dxa"/>
            <w:shd w:val="clear" w:color="000000" w:fill="FFFFFF"/>
            <w:vAlign w:val="center"/>
            <w:hideMark/>
          </w:tcPr>
          <w:p w14:paraId="649D7D7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83,000</w:t>
            </w:r>
          </w:p>
        </w:tc>
        <w:tc>
          <w:tcPr>
            <w:tcW w:w="736" w:type="dxa"/>
            <w:shd w:val="clear" w:color="000000" w:fill="FFFFFF"/>
            <w:vAlign w:val="center"/>
            <w:hideMark/>
          </w:tcPr>
          <w:p w14:paraId="08E3BA8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MIL</w:t>
            </w:r>
          </w:p>
        </w:tc>
        <w:tc>
          <w:tcPr>
            <w:tcW w:w="5006" w:type="dxa"/>
            <w:shd w:val="clear" w:color="000000" w:fill="FFFFFF"/>
            <w:vAlign w:val="center"/>
            <w:hideMark/>
          </w:tcPr>
          <w:p w14:paraId="237723D6"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TIJOLO COM 8 FUROS, COM L9 XC19 XA19. </w:t>
            </w:r>
          </w:p>
        </w:tc>
        <w:tc>
          <w:tcPr>
            <w:tcW w:w="935" w:type="dxa"/>
            <w:shd w:val="clear" w:color="000000" w:fill="FFFFFF"/>
            <w:vAlign w:val="center"/>
            <w:hideMark/>
          </w:tcPr>
          <w:p w14:paraId="2CA67FF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1.243,3200</w:t>
            </w:r>
          </w:p>
        </w:tc>
        <w:tc>
          <w:tcPr>
            <w:tcW w:w="1192" w:type="dxa"/>
            <w:shd w:val="clear" w:color="000000" w:fill="FFFFFF"/>
            <w:vAlign w:val="center"/>
            <w:hideMark/>
          </w:tcPr>
          <w:p w14:paraId="0A87FB8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103.195,56</w:t>
            </w:r>
          </w:p>
        </w:tc>
      </w:tr>
      <w:tr w:rsidR="002E3714" w:rsidRPr="002E3714" w14:paraId="55211187" w14:textId="77777777" w:rsidTr="009B4675">
        <w:trPr>
          <w:trHeight w:val="480"/>
        </w:trPr>
        <w:tc>
          <w:tcPr>
            <w:tcW w:w="549" w:type="dxa"/>
            <w:shd w:val="clear" w:color="000000" w:fill="FFFFFF"/>
            <w:vAlign w:val="center"/>
            <w:hideMark/>
          </w:tcPr>
          <w:p w14:paraId="6D8912D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49</w:t>
            </w:r>
          </w:p>
        </w:tc>
        <w:tc>
          <w:tcPr>
            <w:tcW w:w="1075" w:type="dxa"/>
            <w:shd w:val="clear" w:color="000000" w:fill="FFFFFF"/>
            <w:vAlign w:val="center"/>
            <w:hideMark/>
          </w:tcPr>
          <w:p w14:paraId="3EA450D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30,000</w:t>
            </w:r>
          </w:p>
        </w:tc>
        <w:tc>
          <w:tcPr>
            <w:tcW w:w="736" w:type="dxa"/>
            <w:shd w:val="clear" w:color="000000" w:fill="FFFFFF"/>
            <w:vAlign w:val="center"/>
            <w:hideMark/>
          </w:tcPr>
          <w:p w14:paraId="40BF263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MIL</w:t>
            </w:r>
          </w:p>
        </w:tc>
        <w:tc>
          <w:tcPr>
            <w:tcW w:w="5006" w:type="dxa"/>
            <w:shd w:val="clear" w:color="000000" w:fill="FFFFFF"/>
            <w:vAlign w:val="center"/>
            <w:hideMark/>
          </w:tcPr>
          <w:p w14:paraId="002B1150"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TIJOLO MACIÇO DE BARRO COMUM, DE PRIMEIRA QUALIDADE.</w:t>
            </w:r>
          </w:p>
        </w:tc>
        <w:tc>
          <w:tcPr>
            <w:tcW w:w="935" w:type="dxa"/>
            <w:shd w:val="clear" w:color="000000" w:fill="FFFFFF"/>
            <w:vAlign w:val="center"/>
            <w:hideMark/>
          </w:tcPr>
          <w:p w14:paraId="0F43D60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950,0000</w:t>
            </w:r>
          </w:p>
        </w:tc>
        <w:tc>
          <w:tcPr>
            <w:tcW w:w="1192" w:type="dxa"/>
            <w:shd w:val="clear" w:color="000000" w:fill="FFFFFF"/>
            <w:vAlign w:val="center"/>
            <w:hideMark/>
          </w:tcPr>
          <w:p w14:paraId="387755B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28.500,00</w:t>
            </w:r>
          </w:p>
        </w:tc>
      </w:tr>
      <w:tr w:rsidR="002E3714" w:rsidRPr="002E3714" w14:paraId="4A208790" w14:textId="77777777" w:rsidTr="009B4675">
        <w:trPr>
          <w:trHeight w:val="1920"/>
        </w:trPr>
        <w:tc>
          <w:tcPr>
            <w:tcW w:w="549" w:type="dxa"/>
            <w:shd w:val="clear" w:color="000000" w:fill="FFFFFF"/>
            <w:vAlign w:val="center"/>
            <w:hideMark/>
          </w:tcPr>
          <w:p w14:paraId="70AA3A3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50</w:t>
            </w:r>
          </w:p>
        </w:tc>
        <w:tc>
          <w:tcPr>
            <w:tcW w:w="1075" w:type="dxa"/>
            <w:shd w:val="clear" w:color="000000" w:fill="FFFFFF"/>
            <w:vAlign w:val="center"/>
            <w:hideMark/>
          </w:tcPr>
          <w:p w14:paraId="4D8919F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66,000</w:t>
            </w:r>
          </w:p>
        </w:tc>
        <w:tc>
          <w:tcPr>
            <w:tcW w:w="736" w:type="dxa"/>
            <w:shd w:val="clear" w:color="000000" w:fill="FFFFFF"/>
            <w:vAlign w:val="center"/>
            <w:hideMark/>
          </w:tcPr>
          <w:p w14:paraId="1FB5F07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21D72056"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VASSOURÃO TIPO GARI, COM CERDAS DE PIAÇAVA, INDICADO PARA LIMPEZA EM GERAL (CALÇADAS, RUAS), MATERIAL CERDAS EM NYLON ROBUSTO SUPER RESISTENTE, BASE MADEIRA OU NYLON, MEDIDAS MÍNIMAS DE: 375 X 85 X 88 MM, COM CABO LISO ROSQUEÁVEL MATERIAL MADEIRA PLASTIFICADA, BASE DA ROSCA MATERIAL PLÁSTICO, MEDIDA CABO 1,20 M. </w:t>
            </w:r>
          </w:p>
        </w:tc>
        <w:tc>
          <w:tcPr>
            <w:tcW w:w="935" w:type="dxa"/>
            <w:shd w:val="clear" w:color="000000" w:fill="FFFFFF"/>
            <w:vAlign w:val="center"/>
            <w:hideMark/>
          </w:tcPr>
          <w:p w14:paraId="5500369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75,1200</w:t>
            </w:r>
          </w:p>
        </w:tc>
        <w:tc>
          <w:tcPr>
            <w:tcW w:w="1192" w:type="dxa"/>
            <w:shd w:val="clear" w:color="000000" w:fill="FFFFFF"/>
            <w:vAlign w:val="center"/>
            <w:hideMark/>
          </w:tcPr>
          <w:p w14:paraId="043A42C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4.957,92</w:t>
            </w:r>
          </w:p>
        </w:tc>
      </w:tr>
      <w:tr w:rsidR="002E3714" w:rsidRPr="002E3714" w14:paraId="031DC1DB" w14:textId="77777777" w:rsidTr="009B4675">
        <w:trPr>
          <w:trHeight w:val="480"/>
        </w:trPr>
        <w:tc>
          <w:tcPr>
            <w:tcW w:w="549" w:type="dxa"/>
            <w:shd w:val="clear" w:color="000000" w:fill="FFFFFF"/>
            <w:vAlign w:val="center"/>
            <w:hideMark/>
          </w:tcPr>
          <w:p w14:paraId="5CFD6CC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51</w:t>
            </w:r>
          </w:p>
        </w:tc>
        <w:tc>
          <w:tcPr>
            <w:tcW w:w="1075" w:type="dxa"/>
            <w:shd w:val="clear" w:color="000000" w:fill="FFFFFF"/>
            <w:vAlign w:val="center"/>
            <w:hideMark/>
          </w:tcPr>
          <w:p w14:paraId="0143542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179,000</w:t>
            </w:r>
          </w:p>
        </w:tc>
        <w:tc>
          <w:tcPr>
            <w:tcW w:w="736" w:type="dxa"/>
            <w:shd w:val="clear" w:color="000000" w:fill="FFFFFF"/>
            <w:vAlign w:val="center"/>
            <w:hideMark/>
          </w:tcPr>
          <w:p w14:paraId="0F01378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PCTE</w:t>
            </w:r>
          </w:p>
        </w:tc>
        <w:tc>
          <w:tcPr>
            <w:tcW w:w="5006" w:type="dxa"/>
            <w:shd w:val="clear" w:color="000000" w:fill="FFFFFF"/>
            <w:vAlign w:val="center"/>
            <w:hideMark/>
          </w:tcPr>
          <w:p w14:paraId="3CBC5FE8"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PREGO C/ CABEÇA PARA MADEIRA 17 X 21 - PCTE 01 KG. </w:t>
            </w:r>
          </w:p>
        </w:tc>
        <w:tc>
          <w:tcPr>
            <w:tcW w:w="935" w:type="dxa"/>
            <w:shd w:val="clear" w:color="000000" w:fill="FFFFFF"/>
            <w:vAlign w:val="center"/>
            <w:hideMark/>
          </w:tcPr>
          <w:p w14:paraId="21B8242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28,2100</w:t>
            </w:r>
          </w:p>
        </w:tc>
        <w:tc>
          <w:tcPr>
            <w:tcW w:w="1192" w:type="dxa"/>
            <w:shd w:val="clear" w:color="000000" w:fill="FFFFFF"/>
            <w:vAlign w:val="center"/>
            <w:hideMark/>
          </w:tcPr>
          <w:p w14:paraId="304FDEA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5.049,59</w:t>
            </w:r>
          </w:p>
        </w:tc>
      </w:tr>
      <w:tr w:rsidR="002E3714" w:rsidRPr="002E3714" w14:paraId="763F9572" w14:textId="77777777" w:rsidTr="009B4675">
        <w:trPr>
          <w:trHeight w:val="480"/>
        </w:trPr>
        <w:tc>
          <w:tcPr>
            <w:tcW w:w="549" w:type="dxa"/>
            <w:shd w:val="clear" w:color="000000" w:fill="FFFFFF"/>
            <w:vAlign w:val="center"/>
            <w:hideMark/>
          </w:tcPr>
          <w:p w14:paraId="27A2947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52</w:t>
            </w:r>
          </w:p>
        </w:tc>
        <w:tc>
          <w:tcPr>
            <w:tcW w:w="1075" w:type="dxa"/>
            <w:shd w:val="clear" w:color="000000" w:fill="FFFFFF"/>
            <w:vAlign w:val="center"/>
            <w:hideMark/>
          </w:tcPr>
          <w:p w14:paraId="2326BC5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67,000</w:t>
            </w:r>
          </w:p>
        </w:tc>
        <w:tc>
          <w:tcPr>
            <w:tcW w:w="736" w:type="dxa"/>
            <w:shd w:val="clear" w:color="000000" w:fill="FFFFFF"/>
            <w:vAlign w:val="center"/>
            <w:hideMark/>
          </w:tcPr>
          <w:p w14:paraId="2014A3B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52DA315F"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ROLO DE LONA MATERIAL: PLASTICA COR: PRETA LARGURA: 6 MNO MÍNIMO 100 MICRAS COMPRIMENTO: 100 M </w:t>
            </w:r>
          </w:p>
        </w:tc>
        <w:tc>
          <w:tcPr>
            <w:tcW w:w="935" w:type="dxa"/>
            <w:shd w:val="clear" w:color="000000" w:fill="FFFFFF"/>
            <w:vAlign w:val="center"/>
            <w:hideMark/>
          </w:tcPr>
          <w:p w14:paraId="17A4EDB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982,0000</w:t>
            </w:r>
          </w:p>
        </w:tc>
        <w:tc>
          <w:tcPr>
            <w:tcW w:w="1192" w:type="dxa"/>
            <w:shd w:val="clear" w:color="000000" w:fill="FFFFFF"/>
            <w:vAlign w:val="center"/>
            <w:hideMark/>
          </w:tcPr>
          <w:p w14:paraId="2D3F738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65.794,00</w:t>
            </w:r>
          </w:p>
        </w:tc>
      </w:tr>
      <w:tr w:rsidR="002E3714" w:rsidRPr="002E3714" w14:paraId="5181ADF9" w14:textId="77777777" w:rsidTr="009B4675">
        <w:trPr>
          <w:trHeight w:val="1200"/>
        </w:trPr>
        <w:tc>
          <w:tcPr>
            <w:tcW w:w="549" w:type="dxa"/>
            <w:shd w:val="clear" w:color="000000" w:fill="FFFFFF"/>
            <w:vAlign w:val="center"/>
            <w:hideMark/>
          </w:tcPr>
          <w:p w14:paraId="0055385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53</w:t>
            </w:r>
          </w:p>
        </w:tc>
        <w:tc>
          <w:tcPr>
            <w:tcW w:w="1075" w:type="dxa"/>
            <w:shd w:val="clear" w:color="000000" w:fill="FFFFFF"/>
            <w:vAlign w:val="center"/>
            <w:hideMark/>
          </w:tcPr>
          <w:p w14:paraId="605F3A3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9,000</w:t>
            </w:r>
          </w:p>
        </w:tc>
        <w:tc>
          <w:tcPr>
            <w:tcW w:w="736" w:type="dxa"/>
            <w:shd w:val="clear" w:color="000000" w:fill="FFFFFF"/>
            <w:vAlign w:val="center"/>
            <w:hideMark/>
          </w:tcPr>
          <w:p w14:paraId="404A582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7F24D384"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MARTELETE, NOME MAQUINA PORTATIL PARA FURAR, POTÊNCIA MÍNIMA DE 780 W; IMPACTOS MÍNIMOS POR MINUTO (IPM) DE 0 4000 IPM; ROTAÇÃO MÍNIMA DE 1.100 RPM; TENSÃO 110/127V OU BIVOLT</w:t>
            </w:r>
          </w:p>
        </w:tc>
        <w:tc>
          <w:tcPr>
            <w:tcW w:w="935" w:type="dxa"/>
            <w:shd w:val="clear" w:color="000000" w:fill="FFFFFF"/>
            <w:vAlign w:val="center"/>
            <w:hideMark/>
          </w:tcPr>
          <w:p w14:paraId="42D358C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1.899,5700</w:t>
            </w:r>
          </w:p>
        </w:tc>
        <w:tc>
          <w:tcPr>
            <w:tcW w:w="1192" w:type="dxa"/>
            <w:shd w:val="clear" w:color="000000" w:fill="FFFFFF"/>
            <w:vAlign w:val="center"/>
            <w:hideMark/>
          </w:tcPr>
          <w:p w14:paraId="4100A9D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17.096,13</w:t>
            </w:r>
          </w:p>
        </w:tc>
      </w:tr>
      <w:tr w:rsidR="002E3714" w:rsidRPr="002E3714" w14:paraId="045B8910" w14:textId="77777777" w:rsidTr="009B4675">
        <w:trPr>
          <w:trHeight w:val="720"/>
        </w:trPr>
        <w:tc>
          <w:tcPr>
            <w:tcW w:w="549" w:type="dxa"/>
            <w:shd w:val="clear" w:color="000000" w:fill="FFFFFF"/>
            <w:vAlign w:val="center"/>
            <w:hideMark/>
          </w:tcPr>
          <w:p w14:paraId="76FBFAC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54</w:t>
            </w:r>
          </w:p>
        </w:tc>
        <w:tc>
          <w:tcPr>
            <w:tcW w:w="1075" w:type="dxa"/>
            <w:shd w:val="clear" w:color="000000" w:fill="FFFFFF"/>
            <w:vAlign w:val="center"/>
            <w:hideMark/>
          </w:tcPr>
          <w:p w14:paraId="3BCF9B0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260,000</w:t>
            </w:r>
          </w:p>
        </w:tc>
        <w:tc>
          <w:tcPr>
            <w:tcW w:w="736" w:type="dxa"/>
            <w:shd w:val="clear" w:color="000000" w:fill="FFFFFF"/>
            <w:vAlign w:val="center"/>
            <w:hideMark/>
          </w:tcPr>
          <w:p w14:paraId="267B180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5B54F4F8"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DISCO DE CORTE P/ EMSMERILHADEIRA PEQUENO 41/2 X3/64 7/8 - DISCO DE CORTE P/ EMSMERILHADEIRA PEQUENO 41/2 X3/64 7/8</w:t>
            </w:r>
          </w:p>
        </w:tc>
        <w:tc>
          <w:tcPr>
            <w:tcW w:w="935" w:type="dxa"/>
            <w:shd w:val="clear" w:color="000000" w:fill="FFFFFF"/>
            <w:vAlign w:val="center"/>
            <w:hideMark/>
          </w:tcPr>
          <w:p w14:paraId="6546ABA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5,6700</w:t>
            </w:r>
          </w:p>
        </w:tc>
        <w:tc>
          <w:tcPr>
            <w:tcW w:w="1192" w:type="dxa"/>
            <w:shd w:val="clear" w:color="000000" w:fill="FFFFFF"/>
            <w:vAlign w:val="center"/>
            <w:hideMark/>
          </w:tcPr>
          <w:p w14:paraId="6335070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1.474,20</w:t>
            </w:r>
          </w:p>
        </w:tc>
      </w:tr>
      <w:tr w:rsidR="002E3714" w:rsidRPr="002E3714" w14:paraId="660D9609" w14:textId="77777777" w:rsidTr="009B4675">
        <w:trPr>
          <w:trHeight w:val="70"/>
        </w:trPr>
        <w:tc>
          <w:tcPr>
            <w:tcW w:w="549" w:type="dxa"/>
            <w:shd w:val="clear" w:color="000000" w:fill="FFFFFF"/>
            <w:vAlign w:val="center"/>
            <w:hideMark/>
          </w:tcPr>
          <w:p w14:paraId="46A5E56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55</w:t>
            </w:r>
          </w:p>
        </w:tc>
        <w:tc>
          <w:tcPr>
            <w:tcW w:w="1075" w:type="dxa"/>
            <w:shd w:val="clear" w:color="000000" w:fill="FFFFFF"/>
            <w:vAlign w:val="center"/>
            <w:hideMark/>
          </w:tcPr>
          <w:p w14:paraId="655EA24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13,000</w:t>
            </w:r>
          </w:p>
        </w:tc>
        <w:tc>
          <w:tcPr>
            <w:tcW w:w="736" w:type="dxa"/>
            <w:shd w:val="clear" w:color="000000" w:fill="FFFFFF"/>
            <w:vAlign w:val="center"/>
            <w:hideMark/>
          </w:tcPr>
          <w:p w14:paraId="7A84029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3564264F"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ESMERILHADEIRA TIPO: ANGULAR VOLTAGEM: 110/220 V POTÊNCIA: 840 W ROTAÇÃO: 11.000 RPM DIÂMETRO DISCO: 4 1/2 POL VOLTAGEM: 110/220 V POTÊNCIA: 840 W</w:t>
            </w:r>
          </w:p>
        </w:tc>
        <w:tc>
          <w:tcPr>
            <w:tcW w:w="935" w:type="dxa"/>
            <w:shd w:val="clear" w:color="000000" w:fill="FFFFFF"/>
            <w:vAlign w:val="center"/>
            <w:hideMark/>
          </w:tcPr>
          <w:p w14:paraId="5E1E7B3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609,3300</w:t>
            </w:r>
          </w:p>
        </w:tc>
        <w:tc>
          <w:tcPr>
            <w:tcW w:w="1192" w:type="dxa"/>
            <w:shd w:val="clear" w:color="000000" w:fill="FFFFFF"/>
            <w:vAlign w:val="center"/>
            <w:hideMark/>
          </w:tcPr>
          <w:p w14:paraId="526ACB7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7.921,29</w:t>
            </w:r>
          </w:p>
        </w:tc>
      </w:tr>
      <w:tr w:rsidR="002E3714" w:rsidRPr="002E3714" w14:paraId="14115309" w14:textId="77777777" w:rsidTr="009B4675">
        <w:trPr>
          <w:trHeight w:val="255"/>
        </w:trPr>
        <w:tc>
          <w:tcPr>
            <w:tcW w:w="549" w:type="dxa"/>
            <w:shd w:val="clear" w:color="000000" w:fill="FFFFFF"/>
            <w:vAlign w:val="center"/>
            <w:hideMark/>
          </w:tcPr>
          <w:p w14:paraId="3241BB6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56</w:t>
            </w:r>
          </w:p>
        </w:tc>
        <w:tc>
          <w:tcPr>
            <w:tcW w:w="1075" w:type="dxa"/>
            <w:shd w:val="clear" w:color="000000" w:fill="FFFFFF"/>
            <w:vAlign w:val="center"/>
            <w:hideMark/>
          </w:tcPr>
          <w:p w14:paraId="1EBE1F2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450,000</w:t>
            </w:r>
          </w:p>
        </w:tc>
        <w:tc>
          <w:tcPr>
            <w:tcW w:w="736" w:type="dxa"/>
            <w:shd w:val="clear" w:color="000000" w:fill="FFFFFF"/>
            <w:vAlign w:val="center"/>
            <w:hideMark/>
          </w:tcPr>
          <w:p w14:paraId="7EBCF2E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M²</w:t>
            </w:r>
          </w:p>
        </w:tc>
        <w:tc>
          <w:tcPr>
            <w:tcW w:w="5006" w:type="dxa"/>
            <w:shd w:val="clear" w:color="000000" w:fill="FFFFFF"/>
            <w:vAlign w:val="center"/>
            <w:hideMark/>
          </w:tcPr>
          <w:p w14:paraId="31BE7CED"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REVESTIMENTO CERAMICA PARA PAREDE RETIFICADO 60X60 </w:t>
            </w:r>
          </w:p>
        </w:tc>
        <w:tc>
          <w:tcPr>
            <w:tcW w:w="935" w:type="dxa"/>
            <w:shd w:val="clear" w:color="000000" w:fill="FFFFFF"/>
            <w:vAlign w:val="center"/>
            <w:hideMark/>
          </w:tcPr>
          <w:p w14:paraId="73CB6C2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95,3900</w:t>
            </w:r>
          </w:p>
        </w:tc>
        <w:tc>
          <w:tcPr>
            <w:tcW w:w="1192" w:type="dxa"/>
            <w:shd w:val="clear" w:color="000000" w:fill="FFFFFF"/>
            <w:vAlign w:val="center"/>
            <w:hideMark/>
          </w:tcPr>
          <w:p w14:paraId="5E0229F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42.925,50</w:t>
            </w:r>
          </w:p>
        </w:tc>
      </w:tr>
      <w:tr w:rsidR="002E3714" w:rsidRPr="002E3714" w14:paraId="2E56ACB3" w14:textId="77777777" w:rsidTr="009B4675">
        <w:trPr>
          <w:trHeight w:val="1440"/>
        </w:trPr>
        <w:tc>
          <w:tcPr>
            <w:tcW w:w="549" w:type="dxa"/>
            <w:shd w:val="clear" w:color="000000" w:fill="FFFFFF"/>
            <w:vAlign w:val="center"/>
            <w:hideMark/>
          </w:tcPr>
          <w:p w14:paraId="77AB335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57</w:t>
            </w:r>
          </w:p>
        </w:tc>
        <w:tc>
          <w:tcPr>
            <w:tcW w:w="1075" w:type="dxa"/>
            <w:shd w:val="clear" w:color="000000" w:fill="FFFFFF"/>
            <w:vAlign w:val="center"/>
            <w:hideMark/>
          </w:tcPr>
          <w:p w14:paraId="7DDE98B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770,000</w:t>
            </w:r>
          </w:p>
        </w:tc>
        <w:tc>
          <w:tcPr>
            <w:tcW w:w="736" w:type="dxa"/>
            <w:shd w:val="clear" w:color="000000" w:fill="FFFFFF"/>
            <w:vAlign w:val="center"/>
            <w:hideMark/>
          </w:tcPr>
          <w:p w14:paraId="5F951F7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76E4C542"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ARGAMASSA COMPOSIÇÃO: CIMENTO, AGREGADOS MINERAIS E ADITIVOS APLICAÇÃO: ASSENTAMENTO DE CERÂMICA EM PAREDES E PISO CARACTERÍSTICAS ADICIONAIS: COLANTE DE USO EXTERNO APRESENTAÇÃO: PÓ TIPO: AC III SACO DE 20KG NORMAS TÉCNICAS: NBR 14081 </w:t>
            </w:r>
          </w:p>
        </w:tc>
        <w:tc>
          <w:tcPr>
            <w:tcW w:w="935" w:type="dxa"/>
            <w:shd w:val="clear" w:color="000000" w:fill="FFFFFF"/>
            <w:vAlign w:val="center"/>
            <w:hideMark/>
          </w:tcPr>
          <w:p w14:paraId="41707B8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43,3200</w:t>
            </w:r>
          </w:p>
        </w:tc>
        <w:tc>
          <w:tcPr>
            <w:tcW w:w="1192" w:type="dxa"/>
            <w:shd w:val="clear" w:color="000000" w:fill="FFFFFF"/>
            <w:vAlign w:val="center"/>
            <w:hideMark/>
          </w:tcPr>
          <w:p w14:paraId="13408C6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33.356,40</w:t>
            </w:r>
          </w:p>
        </w:tc>
      </w:tr>
      <w:tr w:rsidR="002E3714" w:rsidRPr="002E3714" w14:paraId="790FC08B" w14:textId="77777777" w:rsidTr="009B4675">
        <w:trPr>
          <w:trHeight w:val="4470"/>
        </w:trPr>
        <w:tc>
          <w:tcPr>
            <w:tcW w:w="549" w:type="dxa"/>
            <w:shd w:val="clear" w:color="000000" w:fill="FFFFFF"/>
            <w:vAlign w:val="center"/>
            <w:hideMark/>
          </w:tcPr>
          <w:p w14:paraId="4E2C16B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lastRenderedPageBreak/>
              <w:t>58</w:t>
            </w:r>
          </w:p>
        </w:tc>
        <w:tc>
          <w:tcPr>
            <w:tcW w:w="1075" w:type="dxa"/>
            <w:shd w:val="clear" w:color="000000" w:fill="FFFFFF"/>
            <w:vAlign w:val="center"/>
            <w:hideMark/>
          </w:tcPr>
          <w:p w14:paraId="0C70FD9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294,000</w:t>
            </w:r>
          </w:p>
        </w:tc>
        <w:tc>
          <w:tcPr>
            <w:tcW w:w="736" w:type="dxa"/>
            <w:shd w:val="clear" w:color="000000" w:fill="FFFFFF"/>
            <w:vAlign w:val="center"/>
            <w:hideMark/>
          </w:tcPr>
          <w:p w14:paraId="65BE6FA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PCTE</w:t>
            </w:r>
          </w:p>
        </w:tc>
        <w:tc>
          <w:tcPr>
            <w:tcW w:w="5006" w:type="dxa"/>
            <w:shd w:val="clear" w:color="000000" w:fill="FFFFFF"/>
            <w:vAlign w:val="center"/>
            <w:hideMark/>
          </w:tcPr>
          <w:p w14:paraId="55CDA6DE" w14:textId="6DB393D1"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ESPAÇADOR NIVELADOR PLUS PARA CERÂMICA E PORCELANATO – 2,0 MM + CUNHA - SISTEMA NIVELADOR PARA ASSENTAMENTO DE PISOS CERÂMICOS E PORCELANATOS, COMPOSTO POR ESPAÇADORES NIVELADORES (MODELO PLUS) E CUNHAS PLÁSTICAS REUTILIZÁVEIS, IDEAL PARA GARANTIR O PERFEITO NIVELAMENTO ENTRE AS PEÇAS, EVITANDO O EFEITO "DENTE" E PROMOVENDO ACABAMENTO PROFISSIONAL CARACTERÍSTICAS DO ESPAÇADOR NIVELADOR: MODELO: PLUS LARGURA DA JUNTA: 2,0 MM MATERIAL: PLÁSTICO VIRGEM DE ALTA RESISTÊNCIA COR: VARIÁVEL CONFORME O FABRICANTE QUANTIDADE POR PACOTE: 100 PEÇAS USO ÚNICO (DESCARTÁVEL APÓS USO) COMPATÍVEL COM PISOS E REVESTIMENTOS CERÂMICOS E PORCELANATOS CARACTERÍSTICAS DA CUNHA: MATERIAL: PLÁSTICO VIRGEM RESISTENTE E REUTILIZÁVEL COR: VARIÁVEL CONFORME O FABRICANTE QUANTIDADE POR PACOTE: 100 PEÇAS COMPATÍVEL COM OS ESPAÇADORES DO TIPO PLUS PERMITE REAPROVEITAMENTO EM MÚLTIPLAS APLICAÇÕES</w:t>
            </w:r>
            <w:r w:rsidR="00153149">
              <w:rPr>
                <w:rFonts w:ascii="Arial" w:eastAsia="Times New Roman" w:hAnsi="Arial" w:cs="Arial"/>
                <w:color w:val="000000"/>
                <w:sz w:val="20"/>
                <w:szCs w:val="20"/>
              </w:rPr>
              <w:t xml:space="preserve"> </w:t>
            </w:r>
            <w:r w:rsidRPr="002E3714">
              <w:rPr>
                <w:rFonts w:ascii="Arial" w:eastAsia="Times New Roman" w:hAnsi="Arial" w:cs="Arial"/>
                <w:color w:val="000000"/>
                <w:sz w:val="20"/>
                <w:szCs w:val="20"/>
              </w:rPr>
              <w:t>APLICAÇÃO MANUAL OU COM ALICATE NIVELADOR</w:t>
            </w:r>
          </w:p>
        </w:tc>
        <w:tc>
          <w:tcPr>
            <w:tcW w:w="935" w:type="dxa"/>
            <w:shd w:val="clear" w:color="000000" w:fill="FFFFFF"/>
            <w:vAlign w:val="center"/>
            <w:hideMark/>
          </w:tcPr>
          <w:p w14:paraId="4D8766A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18,2000</w:t>
            </w:r>
          </w:p>
        </w:tc>
        <w:tc>
          <w:tcPr>
            <w:tcW w:w="1192" w:type="dxa"/>
            <w:shd w:val="clear" w:color="000000" w:fill="FFFFFF"/>
            <w:vAlign w:val="center"/>
            <w:hideMark/>
          </w:tcPr>
          <w:p w14:paraId="5E79932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5.350,80</w:t>
            </w:r>
          </w:p>
        </w:tc>
      </w:tr>
      <w:tr w:rsidR="002E3714" w:rsidRPr="002E3714" w14:paraId="7BAF0E1B" w14:textId="77777777" w:rsidTr="009B4675">
        <w:trPr>
          <w:trHeight w:val="70"/>
        </w:trPr>
        <w:tc>
          <w:tcPr>
            <w:tcW w:w="549" w:type="dxa"/>
            <w:shd w:val="clear" w:color="000000" w:fill="FFFFFF"/>
            <w:vAlign w:val="center"/>
            <w:hideMark/>
          </w:tcPr>
          <w:p w14:paraId="6C5A923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59</w:t>
            </w:r>
          </w:p>
        </w:tc>
        <w:tc>
          <w:tcPr>
            <w:tcW w:w="1075" w:type="dxa"/>
            <w:shd w:val="clear" w:color="000000" w:fill="FFFFFF"/>
            <w:vAlign w:val="center"/>
            <w:hideMark/>
          </w:tcPr>
          <w:p w14:paraId="69A88D1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93,000</w:t>
            </w:r>
          </w:p>
        </w:tc>
        <w:tc>
          <w:tcPr>
            <w:tcW w:w="736" w:type="dxa"/>
            <w:shd w:val="clear" w:color="000000" w:fill="FFFFFF"/>
            <w:vAlign w:val="center"/>
            <w:hideMark/>
          </w:tcPr>
          <w:p w14:paraId="023A8DD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1B60580F" w14:textId="40579EDF"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ENXADA LARGURA MÍNIMA DE 0,25 CM CABO DE MADEIRA DE NO MÍNIMO 145 CM, LÂMINA EM AÇO TEMPERADO, PESO APROX</w:t>
            </w:r>
            <w:r w:rsidR="00153149">
              <w:rPr>
                <w:rFonts w:ascii="Arial" w:eastAsia="Times New Roman" w:hAnsi="Arial" w:cs="Arial"/>
                <w:color w:val="000000"/>
                <w:sz w:val="20"/>
                <w:szCs w:val="20"/>
              </w:rPr>
              <w:t>.</w:t>
            </w:r>
            <w:r w:rsidRPr="002E3714">
              <w:rPr>
                <w:rFonts w:ascii="Arial" w:eastAsia="Times New Roman" w:hAnsi="Arial" w:cs="Arial"/>
                <w:color w:val="000000"/>
                <w:sz w:val="20"/>
                <w:szCs w:val="20"/>
              </w:rPr>
              <w:t xml:space="preserve"> 1.83 KG.</w:t>
            </w:r>
          </w:p>
        </w:tc>
        <w:tc>
          <w:tcPr>
            <w:tcW w:w="935" w:type="dxa"/>
            <w:shd w:val="clear" w:color="000000" w:fill="FFFFFF"/>
            <w:vAlign w:val="center"/>
            <w:hideMark/>
          </w:tcPr>
          <w:p w14:paraId="5A1F00F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108,3500</w:t>
            </w:r>
          </w:p>
        </w:tc>
        <w:tc>
          <w:tcPr>
            <w:tcW w:w="1192" w:type="dxa"/>
            <w:shd w:val="clear" w:color="000000" w:fill="FFFFFF"/>
            <w:vAlign w:val="center"/>
            <w:hideMark/>
          </w:tcPr>
          <w:p w14:paraId="727488B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10.076,55</w:t>
            </w:r>
          </w:p>
        </w:tc>
      </w:tr>
      <w:tr w:rsidR="002E3714" w:rsidRPr="002E3714" w14:paraId="3E06ED51" w14:textId="77777777" w:rsidTr="009B4675">
        <w:trPr>
          <w:trHeight w:val="720"/>
        </w:trPr>
        <w:tc>
          <w:tcPr>
            <w:tcW w:w="549" w:type="dxa"/>
            <w:shd w:val="clear" w:color="000000" w:fill="FFFFFF"/>
            <w:vAlign w:val="center"/>
            <w:hideMark/>
          </w:tcPr>
          <w:p w14:paraId="05BD126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60</w:t>
            </w:r>
          </w:p>
        </w:tc>
        <w:tc>
          <w:tcPr>
            <w:tcW w:w="1075" w:type="dxa"/>
            <w:shd w:val="clear" w:color="000000" w:fill="FFFFFF"/>
            <w:vAlign w:val="center"/>
            <w:hideMark/>
          </w:tcPr>
          <w:p w14:paraId="4178B9B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41,000</w:t>
            </w:r>
          </w:p>
        </w:tc>
        <w:tc>
          <w:tcPr>
            <w:tcW w:w="736" w:type="dxa"/>
            <w:shd w:val="clear" w:color="000000" w:fill="FFFFFF"/>
            <w:vAlign w:val="center"/>
            <w:hideMark/>
          </w:tcPr>
          <w:p w14:paraId="4F7A4ED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222F7D60"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ENXADÃO LARGO, LÂMINA TAMANHO 2.5, FABRICADA EM AÇO CARBONO, CABO DE MADEIRA ENVERNIZADO COM NO MÍNIMO 130CM. </w:t>
            </w:r>
          </w:p>
        </w:tc>
        <w:tc>
          <w:tcPr>
            <w:tcW w:w="935" w:type="dxa"/>
            <w:shd w:val="clear" w:color="000000" w:fill="FFFFFF"/>
            <w:vAlign w:val="center"/>
            <w:hideMark/>
          </w:tcPr>
          <w:p w14:paraId="12E99B9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101,0000</w:t>
            </w:r>
          </w:p>
        </w:tc>
        <w:tc>
          <w:tcPr>
            <w:tcW w:w="1192" w:type="dxa"/>
            <w:shd w:val="clear" w:color="000000" w:fill="FFFFFF"/>
            <w:vAlign w:val="center"/>
            <w:hideMark/>
          </w:tcPr>
          <w:p w14:paraId="2703209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4.141,00</w:t>
            </w:r>
          </w:p>
        </w:tc>
      </w:tr>
      <w:tr w:rsidR="002E3714" w:rsidRPr="002E3714" w14:paraId="62CD12D9" w14:textId="77777777" w:rsidTr="009B4675">
        <w:trPr>
          <w:trHeight w:val="255"/>
        </w:trPr>
        <w:tc>
          <w:tcPr>
            <w:tcW w:w="549" w:type="dxa"/>
            <w:shd w:val="clear" w:color="000000" w:fill="FFFFFF"/>
            <w:vAlign w:val="center"/>
            <w:hideMark/>
          </w:tcPr>
          <w:p w14:paraId="2ACB24C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61</w:t>
            </w:r>
          </w:p>
        </w:tc>
        <w:tc>
          <w:tcPr>
            <w:tcW w:w="1075" w:type="dxa"/>
            <w:shd w:val="clear" w:color="000000" w:fill="FFFFFF"/>
            <w:vAlign w:val="center"/>
            <w:hideMark/>
          </w:tcPr>
          <w:p w14:paraId="4E4FA74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564,000</w:t>
            </w:r>
          </w:p>
        </w:tc>
        <w:tc>
          <w:tcPr>
            <w:tcW w:w="736" w:type="dxa"/>
            <w:shd w:val="clear" w:color="000000" w:fill="FFFFFF"/>
            <w:vAlign w:val="center"/>
            <w:hideMark/>
          </w:tcPr>
          <w:p w14:paraId="60D17B0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M³</w:t>
            </w:r>
          </w:p>
        </w:tc>
        <w:tc>
          <w:tcPr>
            <w:tcW w:w="5006" w:type="dxa"/>
            <w:shd w:val="clear" w:color="000000" w:fill="FFFFFF"/>
            <w:vAlign w:val="center"/>
            <w:hideMark/>
          </w:tcPr>
          <w:p w14:paraId="5F6A9243"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AREIA GROSSA  </w:t>
            </w:r>
          </w:p>
        </w:tc>
        <w:tc>
          <w:tcPr>
            <w:tcW w:w="935" w:type="dxa"/>
            <w:shd w:val="clear" w:color="000000" w:fill="FFFFFF"/>
            <w:vAlign w:val="center"/>
            <w:hideMark/>
          </w:tcPr>
          <w:p w14:paraId="167A0DC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184,3100</w:t>
            </w:r>
          </w:p>
        </w:tc>
        <w:tc>
          <w:tcPr>
            <w:tcW w:w="1192" w:type="dxa"/>
            <w:shd w:val="clear" w:color="000000" w:fill="FFFFFF"/>
            <w:vAlign w:val="center"/>
            <w:hideMark/>
          </w:tcPr>
          <w:p w14:paraId="637035C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103.950,84</w:t>
            </w:r>
          </w:p>
        </w:tc>
      </w:tr>
      <w:tr w:rsidR="002E3714" w:rsidRPr="002E3714" w14:paraId="4C80D947" w14:textId="77777777" w:rsidTr="009B4675">
        <w:trPr>
          <w:trHeight w:val="480"/>
        </w:trPr>
        <w:tc>
          <w:tcPr>
            <w:tcW w:w="549" w:type="dxa"/>
            <w:shd w:val="clear" w:color="000000" w:fill="FFFFFF"/>
            <w:vAlign w:val="center"/>
            <w:hideMark/>
          </w:tcPr>
          <w:p w14:paraId="7059081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62</w:t>
            </w:r>
          </w:p>
        </w:tc>
        <w:tc>
          <w:tcPr>
            <w:tcW w:w="1075" w:type="dxa"/>
            <w:shd w:val="clear" w:color="000000" w:fill="FFFFFF"/>
            <w:vAlign w:val="center"/>
            <w:hideMark/>
          </w:tcPr>
          <w:p w14:paraId="229749F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155,000</w:t>
            </w:r>
          </w:p>
        </w:tc>
        <w:tc>
          <w:tcPr>
            <w:tcW w:w="736" w:type="dxa"/>
            <w:shd w:val="clear" w:color="000000" w:fill="FFFFFF"/>
            <w:vAlign w:val="center"/>
            <w:hideMark/>
          </w:tcPr>
          <w:p w14:paraId="20FD883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395E4BCA"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ARAME RECOZIDO N 16 COM DIÂMETRO DE 1,65 MM - ROLO DE 1KG. </w:t>
            </w:r>
          </w:p>
        </w:tc>
        <w:tc>
          <w:tcPr>
            <w:tcW w:w="935" w:type="dxa"/>
            <w:shd w:val="clear" w:color="000000" w:fill="FFFFFF"/>
            <w:vAlign w:val="center"/>
            <w:hideMark/>
          </w:tcPr>
          <w:p w14:paraId="718E609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29,7300</w:t>
            </w:r>
          </w:p>
        </w:tc>
        <w:tc>
          <w:tcPr>
            <w:tcW w:w="1192" w:type="dxa"/>
            <w:shd w:val="clear" w:color="000000" w:fill="FFFFFF"/>
            <w:vAlign w:val="center"/>
            <w:hideMark/>
          </w:tcPr>
          <w:p w14:paraId="7E1D7E3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4.608,15</w:t>
            </w:r>
          </w:p>
        </w:tc>
      </w:tr>
      <w:tr w:rsidR="002E3714" w:rsidRPr="002E3714" w14:paraId="1D74D7B9" w14:textId="77777777" w:rsidTr="009B4675">
        <w:trPr>
          <w:trHeight w:val="480"/>
        </w:trPr>
        <w:tc>
          <w:tcPr>
            <w:tcW w:w="549" w:type="dxa"/>
            <w:shd w:val="clear" w:color="000000" w:fill="FFFFFF"/>
            <w:vAlign w:val="center"/>
            <w:hideMark/>
          </w:tcPr>
          <w:p w14:paraId="061C610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63</w:t>
            </w:r>
          </w:p>
        </w:tc>
        <w:tc>
          <w:tcPr>
            <w:tcW w:w="1075" w:type="dxa"/>
            <w:shd w:val="clear" w:color="000000" w:fill="FFFFFF"/>
            <w:vAlign w:val="center"/>
            <w:hideMark/>
          </w:tcPr>
          <w:p w14:paraId="09C2C9B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3.649,000</w:t>
            </w:r>
          </w:p>
        </w:tc>
        <w:tc>
          <w:tcPr>
            <w:tcW w:w="736" w:type="dxa"/>
            <w:shd w:val="clear" w:color="000000" w:fill="FFFFFF"/>
            <w:vAlign w:val="center"/>
            <w:hideMark/>
          </w:tcPr>
          <w:p w14:paraId="10C0731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420B8FB2"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CIMENTO PORTLAND COMPOSTO CP II-32, SACO COM 50KG. </w:t>
            </w:r>
          </w:p>
        </w:tc>
        <w:tc>
          <w:tcPr>
            <w:tcW w:w="935" w:type="dxa"/>
            <w:shd w:val="clear" w:color="000000" w:fill="FFFFFF"/>
            <w:vAlign w:val="center"/>
            <w:hideMark/>
          </w:tcPr>
          <w:p w14:paraId="509479C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61,2600</w:t>
            </w:r>
          </w:p>
        </w:tc>
        <w:tc>
          <w:tcPr>
            <w:tcW w:w="1192" w:type="dxa"/>
            <w:shd w:val="clear" w:color="000000" w:fill="FFFFFF"/>
            <w:vAlign w:val="center"/>
            <w:hideMark/>
          </w:tcPr>
          <w:p w14:paraId="6B119B0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223.537,74</w:t>
            </w:r>
          </w:p>
        </w:tc>
      </w:tr>
      <w:tr w:rsidR="002E3714" w:rsidRPr="002E3714" w14:paraId="4B9132B8" w14:textId="77777777" w:rsidTr="009B4675">
        <w:trPr>
          <w:trHeight w:val="1200"/>
        </w:trPr>
        <w:tc>
          <w:tcPr>
            <w:tcW w:w="549" w:type="dxa"/>
            <w:shd w:val="clear" w:color="000000" w:fill="FFFFFF"/>
            <w:vAlign w:val="center"/>
            <w:hideMark/>
          </w:tcPr>
          <w:p w14:paraId="2684A40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64</w:t>
            </w:r>
          </w:p>
        </w:tc>
        <w:tc>
          <w:tcPr>
            <w:tcW w:w="1075" w:type="dxa"/>
            <w:shd w:val="clear" w:color="000000" w:fill="FFFFFF"/>
            <w:vAlign w:val="center"/>
            <w:hideMark/>
          </w:tcPr>
          <w:p w14:paraId="4994A55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23,000</w:t>
            </w:r>
          </w:p>
        </w:tc>
        <w:tc>
          <w:tcPr>
            <w:tcW w:w="736" w:type="dxa"/>
            <w:shd w:val="clear" w:color="000000" w:fill="FFFFFF"/>
            <w:vAlign w:val="center"/>
            <w:hideMark/>
          </w:tcPr>
          <w:p w14:paraId="6698A2F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08B006AB"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DESEMPENADEIRA MANUAL MATERIAL: AÇO COMPRIMENTO: 29 CM LARGURA: 12 CM APLICAÇÃO: SERVIÇOS DE OBRAS CARACTERÍSTICAS ADICIONAIS: </w:t>
            </w:r>
            <w:proofErr w:type="gramStart"/>
            <w:r w:rsidRPr="002E3714">
              <w:rPr>
                <w:rFonts w:ascii="Arial" w:eastAsia="Times New Roman" w:hAnsi="Arial" w:cs="Arial"/>
                <w:color w:val="000000"/>
                <w:sz w:val="20"/>
                <w:szCs w:val="20"/>
              </w:rPr>
              <w:t>LISA  LARGURA</w:t>
            </w:r>
            <w:proofErr w:type="gramEnd"/>
            <w:r w:rsidRPr="002E3714">
              <w:rPr>
                <w:rFonts w:ascii="Arial" w:eastAsia="Times New Roman" w:hAnsi="Arial" w:cs="Arial"/>
                <w:color w:val="000000"/>
                <w:sz w:val="20"/>
                <w:szCs w:val="20"/>
              </w:rPr>
              <w:t xml:space="preserve">: 12 CM APLICAÇÃO: SERVIÇOS DE OBRAS CARACTERÍSTICAS ADICIONAIS: LISA </w:t>
            </w:r>
          </w:p>
        </w:tc>
        <w:tc>
          <w:tcPr>
            <w:tcW w:w="935" w:type="dxa"/>
            <w:shd w:val="clear" w:color="000000" w:fill="FFFFFF"/>
            <w:vAlign w:val="center"/>
            <w:hideMark/>
          </w:tcPr>
          <w:p w14:paraId="63FC7F0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38,1400</w:t>
            </w:r>
          </w:p>
        </w:tc>
        <w:tc>
          <w:tcPr>
            <w:tcW w:w="1192" w:type="dxa"/>
            <w:shd w:val="clear" w:color="000000" w:fill="FFFFFF"/>
            <w:vAlign w:val="center"/>
            <w:hideMark/>
          </w:tcPr>
          <w:p w14:paraId="68A2E0A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877,22</w:t>
            </w:r>
          </w:p>
        </w:tc>
      </w:tr>
      <w:tr w:rsidR="002E3714" w:rsidRPr="002E3714" w14:paraId="7F7E57AE" w14:textId="77777777" w:rsidTr="009B4675">
        <w:trPr>
          <w:trHeight w:val="70"/>
        </w:trPr>
        <w:tc>
          <w:tcPr>
            <w:tcW w:w="549" w:type="dxa"/>
            <w:shd w:val="clear" w:color="000000" w:fill="FFFFFF"/>
            <w:vAlign w:val="center"/>
            <w:hideMark/>
          </w:tcPr>
          <w:p w14:paraId="1C53A4B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65</w:t>
            </w:r>
          </w:p>
        </w:tc>
        <w:tc>
          <w:tcPr>
            <w:tcW w:w="1075" w:type="dxa"/>
            <w:shd w:val="clear" w:color="000000" w:fill="FFFFFF"/>
            <w:vAlign w:val="center"/>
            <w:hideMark/>
          </w:tcPr>
          <w:p w14:paraId="4FE2111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30,000</w:t>
            </w:r>
          </w:p>
        </w:tc>
        <w:tc>
          <w:tcPr>
            <w:tcW w:w="736" w:type="dxa"/>
            <w:shd w:val="clear" w:color="000000" w:fill="FFFFFF"/>
            <w:vAlign w:val="center"/>
            <w:hideMark/>
          </w:tcPr>
          <w:p w14:paraId="2EB568D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00837AF1"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PORTAL MADEIRA. 90 X 210 CM. TIPO MADEIRA: ANGELIM.  ESPESSURA: 16 CM. </w:t>
            </w:r>
          </w:p>
        </w:tc>
        <w:tc>
          <w:tcPr>
            <w:tcW w:w="935" w:type="dxa"/>
            <w:shd w:val="clear" w:color="000000" w:fill="FFFFFF"/>
            <w:vAlign w:val="center"/>
            <w:hideMark/>
          </w:tcPr>
          <w:p w14:paraId="4F100E9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366,0000</w:t>
            </w:r>
          </w:p>
        </w:tc>
        <w:tc>
          <w:tcPr>
            <w:tcW w:w="1192" w:type="dxa"/>
            <w:shd w:val="clear" w:color="000000" w:fill="FFFFFF"/>
            <w:vAlign w:val="center"/>
            <w:hideMark/>
          </w:tcPr>
          <w:p w14:paraId="360BD88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10.980,00</w:t>
            </w:r>
          </w:p>
        </w:tc>
      </w:tr>
      <w:tr w:rsidR="002E3714" w:rsidRPr="002E3714" w14:paraId="5251E28A" w14:textId="77777777" w:rsidTr="009B4675">
        <w:trPr>
          <w:trHeight w:val="720"/>
        </w:trPr>
        <w:tc>
          <w:tcPr>
            <w:tcW w:w="549" w:type="dxa"/>
            <w:shd w:val="clear" w:color="000000" w:fill="FFFFFF"/>
            <w:vAlign w:val="center"/>
            <w:hideMark/>
          </w:tcPr>
          <w:p w14:paraId="2CF6A79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66</w:t>
            </w:r>
          </w:p>
        </w:tc>
        <w:tc>
          <w:tcPr>
            <w:tcW w:w="1075" w:type="dxa"/>
            <w:shd w:val="clear" w:color="000000" w:fill="FFFFFF"/>
            <w:vAlign w:val="center"/>
            <w:hideMark/>
          </w:tcPr>
          <w:p w14:paraId="0D8855F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65,000</w:t>
            </w:r>
          </w:p>
        </w:tc>
        <w:tc>
          <w:tcPr>
            <w:tcW w:w="736" w:type="dxa"/>
            <w:shd w:val="clear" w:color="000000" w:fill="FFFFFF"/>
            <w:vAlign w:val="center"/>
            <w:hideMark/>
          </w:tcPr>
          <w:p w14:paraId="42561C0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7C7EF137"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VASSOURA EM PLÁSTICO (PP) PARA JARDIM, COM 26 DENTES DE PALHETA, COM CABO DE MADEIRA, DIMENSÕES DE 50 X 40 CM. </w:t>
            </w:r>
          </w:p>
        </w:tc>
        <w:tc>
          <w:tcPr>
            <w:tcW w:w="935" w:type="dxa"/>
            <w:shd w:val="clear" w:color="000000" w:fill="FFFFFF"/>
            <w:vAlign w:val="center"/>
            <w:hideMark/>
          </w:tcPr>
          <w:p w14:paraId="2CF8CAA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49,5200</w:t>
            </w:r>
          </w:p>
        </w:tc>
        <w:tc>
          <w:tcPr>
            <w:tcW w:w="1192" w:type="dxa"/>
            <w:shd w:val="clear" w:color="000000" w:fill="FFFFFF"/>
            <w:vAlign w:val="center"/>
            <w:hideMark/>
          </w:tcPr>
          <w:p w14:paraId="5F837CA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3.218,80</w:t>
            </w:r>
          </w:p>
        </w:tc>
      </w:tr>
      <w:tr w:rsidR="002E3714" w:rsidRPr="002E3714" w14:paraId="767FDB4B" w14:textId="77777777" w:rsidTr="009B4675">
        <w:trPr>
          <w:trHeight w:val="960"/>
        </w:trPr>
        <w:tc>
          <w:tcPr>
            <w:tcW w:w="549" w:type="dxa"/>
            <w:shd w:val="clear" w:color="000000" w:fill="FFFFFF"/>
            <w:vAlign w:val="center"/>
            <w:hideMark/>
          </w:tcPr>
          <w:p w14:paraId="2A6CBA1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67</w:t>
            </w:r>
          </w:p>
        </w:tc>
        <w:tc>
          <w:tcPr>
            <w:tcW w:w="1075" w:type="dxa"/>
            <w:shd w:val="clear" w:color="000000" w:fill="FFFFFF"/>
            <w:vAlign w:val="center"/>
            <w:hideMark/>
          </w:tcPr>
          <w:p w14:paraId="282C357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143,000</w:t>
            </w:r>
          </w:p>
        </w:tc>
        <w:tc>
          <w:tcPr>
            <w:tcW w:w="736" w:type="dxa"/>
            <w:shd w:val="clear" w:color="000000" w:fill="FFFFFF"/>
            <w:vAlign w:val="center"/>
            <w:hideMark/>
          </w:tcPr>
          <w:p w14:paraId="430CBF2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5B0ECEC1"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ADITIVO IMPERMEABILIZANTE PARA CONCRETOS E ARGAMASSAS, QUE AGE POR HIDROFUGAÇÃO DO SISTEMA CAPILAR E PERMITE A RESPIRAÇÃO DOS MATERIAIS, MANTENDO OS AMBIENTES SALUBRES.  DE 18 LITROS. </w:t>
            </w:r>
          </w:p>
        </w:tc>
        <w:tc>
          <w:tcPr>
            <w:tcW w:w="935" w:type="dxa"/>
            <w:shd w:val="clear" w:color="000000" w:fill="FFFFFF"/>
            <w:vAlign w:val="center"/>
            <w:hideMark/>
          </w:tcPr>
          <w:p w14:paraId="621E9EC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251,7300</w:t>
            </w:r>
          </w:p>
        </w:tc>
        <w:tc>
          <w:tcPr>
            <w:tcW w:w="1192" w:type="dxa"/>
            <w:shd w:val="clear" w:color="000000" w:fill="FFFFFF"/>
            <w:vAlign w:val="center"/>
            <w:hideMark/>
          </w:tcPr>
          <w:p w14:paraId="4BBEEC6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35.997,39</w:t>
            </w:r>
          </w:p>
        </w:tc>
      </w:tr>
      <w:tr w:rsidR="002E3714" w:rsidRPr="002E3714" w14:paraId="25923AB2" w14:textId="77777777" w:rsidTr="009B4675">
        <w:trPr>
          <w:trHeight w:val="720"/>
        </w:trPr>
        <w:tc>
          <w:tcPr>
            <w:tcW w:w="549" w:type="dxa"/>
            <w:shd w:val="clear" w:color="000000" w:fill="FFFFFF"/>
            <w:vAlign w:val="center"/>
            <w:hideMark/>
          </w:tcPr>
          <w:p w14:paraId="220CCF1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68</w:t>
            </w:r>
          </w:p>
        </w:tc>
        <w:tc>
          <w:tcPr>
            <w:tcW w:w="1075" w:type="dxa"/>
            <w:shd w:val="clear" w:color="000000" w:fill="FFFFFF"/>
            <w:vAlign w:val="center"/>
            <w:hideMark/>
          </w:tcPr>
          <w:p w14:paraId="6070C51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129,000</w:t>
            </w:r>
          </w:p>
        </w:tc>
        <w:tc>
          <w:tcPr>
            <w:tcW w:w="736" w:type="dxa"/>
            <w:shd w:val="clear" w:color="000000" w:fill="FFFFFF"/>
            <w:vAlign w:val="center"/>
            <w:hideMark/>
          </w:tcPr>
          <w:p w14:paraId="6145341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36EBDCBA"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CAL LIQUIDO ADITIVO CONCENTRADO PLASTIFICANTE QUE SUBSTITUI A CAL NO PREPARO DE ARGAMASSAS DE ASSENTAMENTO OU DE REBOCO, EMBALAGEM COM 1 LITRO. </w:t>
            </w:r>
          </w:p>
        </w:tc>
        <w:tc>
          <w:tcPr>
            <w:tcW w:w="935" w:type="dxa"/>
            <w:shd w:val="clear" w:color="000000" w:fill="FFFFFF"/>
            <w:vAlign w:val="center"/>
            <w:hideMark/>
          </w:tcPr>
          <w:p w14:paraId="117F8FE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18,7500</w:t>
            </w:r>
          </w:p>
        </w:tc>
        <w:tc>
          <w:tcPr>
            <w:tcW w:w="1192" w:type="dxa"/>
            <w:shd w:val="clear" w:color="000000" w:fill="FFFFFF"/>
            <w:vAlign w:val="center"/>
            <w:hideMark/>
          </w:tcPr>
          <w:p w14:paraId="65C083E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2.418,75</w:t>
            </w:r>
          </w:p>
        </w:tc>
      </w:tr>
      <w:tr w:rsidR="002E3714" w:rsidRPr="002E3714" w14:paraId="5B813480" w14:textId="77777777" w:rsidTr="009B4675">
        <w:trPr>
          <w:trHeight w:val="255"/>
        </w:trPr>
        <w:tc>
          <w:tcPr>
            <w:tcW w:w="549" w:type="dxa"/>
            <w:shd w:val="clear" w:color="000000" w:fill="FFFFFF"/>
            <w:vAlign w:val="center"/>
            <w:hideMark/>
          </w:tcPr>
          <w:p w14:paraId="75E2947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69</w:t>
            </w:r>
          </w:p>
        </w:tc>
        <w:tc>
          <w:tcPr>
            <w:tcW w:w="1075" w:type="dxa"/>
            <w:shd w:val="clear" w:color="000000" w:fill="FFFFFF"/>
            <w:vAlign w:val="center"/>
            <w:hideMark/>
          </w:tcPr>
          <w:p w14:paraId="1066258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891,000</w:t>
            </w:r>
          </w:p>
        </w:tc>
        <w:tc>
          <w:tcPr>
            <w:tcW w:w="736" w:type="dxa"/>
            <w:shd w:val="clear" w:color="000000" w:fill="FFFFFF"/>
            <w:vAlign w:val="center"/>
            <w:hideMark/>
          </w:tcPr>
          <w:p w14:paraId="39BA311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M³</w:t>
            </w:r>
          </w:p>
        </w:tc>
        <w:tc>
          <w:tcPr>
            <w:tcW w:w="5006" w:type="dxa"/>
            <w:shd w:val="clear" w:color="000000" w:fill="FFFFFF"/>
            <w:vAlign w:val="center"/>
            <w:hideMark/>
          </w:tcPr>
          <w:p w14:paraId="36F9132C"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AREIA FINA BRANCA. </w:t>
            </w:r>
          </w:p>
        </w:tc>
        <w:tc>
          <w:tcPr>
            <w:tcW w:w="935" w:type="dxa"/>
            <w:shd w:val="clear" w:color="000000" w:fill="FFFFFF"/>
            <w:vAlign w:val="center"/>
            <w:hideMark/>
          </w:tcPr>
          <w:p w14:paraId="0C61491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170,7200</w:t>
            </w:r>
          </w:p>
        </w:tc>
        <w:tc>
          <w:tcPr>
            <w:tcW w:w="1192" w:type="dxa"/>
            <w:shd w:val="clear" w:color="000000" w:fill="FFFFFF"/>
            <w:vAlign w:val="center"/>
            <w:hideMark/>
          </w:tcPr>
          <w:p w14:paraId="0B3DC37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152.111,52</w:t>
            </w:r>
          </w:p>
        </w:tc>
      </w:tr>
      <w:tr w:rsidR="002E3714" w:rsidRPr="002E3714" w14:paraId="06673FDF" w14:textId="77777777" w:rsidTr="009B4675">
        <w:trPr>
          <w:trHeight w:val="480"/>
        </w:trPr>
        <w:tc>
          <w:tcPr>
            <w:tcW w:w="549" w:type="dxa"/>
            <w:shd w:val="clear" w:color="000000" w:fill="FFFFFF"/>
            <w:vAlign w:val="center"/>
            <w:hideMark/>
          </w:tcPr>
          <w:p w14:paraId="06C8052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lastRenderedPageBreak/>
              <w:t>70</w:t>
            </w:r>
          </w:p>
        </w:tc>
        <w:tc>
          <w:tcPr>
            <w:tcW w:w="1075" w:type="dxa"/>
            <w:shd w:val="clear" w:color="000000" w:fill="FFFFFF"/>
            <w:vAlign w:val="center"/>
            <w:hideMark/>
          </w:tcPr>
          <w:p w14:paraId="427A0C7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35,000</w:t>
            </w:r>
          </w:p>
        </w:tc>
        <w:tc>
          <w:tcPr>
            <w:tcW w:w="736" w:type="dxa"/>
            <w:shd w:val="clear" w:color="000000" w:fill="FFFFFF"/>
            <w:vAlign w:val="center"/>
            <w:hideMark/>
          </w:tcPr>
          <w:p w14:paraId="5F3D41F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4C19846A"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CARRINHO DE MÃO EXTRAFORTE DE NO MÍNIMO 60LITROS COM CAÇAMBA METÁLICA REFORÇADA, COM PNEU COM CAMARA. </w:t>
            </w:r>
          </w:p>
        </w:tc>
        <w:tc>
          <w:tcPr>
            <w:tcW w:w="935" w:type="dxa"/>
            <w:shd w:val="clear" w:color="000000" w:fill="FFFFFF"/>
            <w:vAlign w:val="center"/>
            <w:hideMark/>
          </w:tcPr>
          <w:p w14:paraId="09F9B9D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547,0000</w:t>
            </w:r>
          </w:p>
        </w:tc>
        <w:tc>
          <w:tcPr>
            <w:tcW w:w="1192" w:type="dxa"/>
            <w:shd w:val="clear" w:color="000000" w:fill="FFFFFF"/>
            <w:vAlign w:val="center"/>
            <w:hideMark/>
          </w:tcPr>
          <w:p w14:paraId="4C5C279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19.145,00</w:t>
            </w:r>
          </w:p>
        </w:tc>
      </w:tr>
      <w:tr w:rsidR="002E3714" w:rsidRPr="002E3714" w14:paraId="3F5BB883" w14:textId="77777777" w:rsidTr="009B4675">
        <w:trPr>
          <w:trHeight w:val="1134"/>
        </w:trPr>
        <w:tc>
          <w:tcPr>
            <w:tcW w:w="549" w:type="dxa"/>
            <w:shd w:val="clear" w:color="000000" w:fill="FFFFFF"/>
            <w:vAlign w:val="center"/>
            <w:hideMark/>
          </w:tcPr>
          <w:p w14:paraId="4209FF1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71</w:t>
            </w:r>
          </w:p>
        </w:tc>
        <w:tc>
          <w:tcPr>
            <w:tcW w:w="1075" w:type="dxa"/>
            <w:shd w:val="clear" w:color="000000" w:fill="FFFFFF"/>
            <w:vAlign w:val="center"/>
            <w:hideMark/>
          </w:tcPr>
          <w:p w14:paraId="148BEE3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140,000</w:t>
            </w:r>
          </w:p>
        </w:tc>
        <w:tc>
          <w:tcPr>
            <w:tcW w:w="736" w:type="dxa"/>
            <w:shd w:val="clear" w:color="000000" w:fill="FFFFFF"/>
            <w:vAlign w:val="center"/>
            <w:hideMark/>
          </w:tcPr>
          <w:p w14:paraId="573EC48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M²</w:t>
            </w:r>
          </w:p>
        </w:tc>
        <w:tc>
          <w:tcPr>
            <w:tcW w:w="5006" w:type="dxa"/>
            <w:shd w:val="clear" w:color="000000" w:fill="FFFFFF"/>
            <w:vAlign w:val="center"/>
            <w:hideMark/>
          </w:tcPr>
          <w:p w14:paraId="1E05E48E"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REVESTIMENTO PISO. MATERIAL: PORCELANATO. LARGURA: MÍNIMO 57 CM. COMPRIMENTO: MÍNIMO 57 CM. ACABAMENTO: POLIDO. TIPO: RETIFICADO. FACE V1 SEM VARIAÇÃO OU V2 COM POUCA VARIAÇÃO (SEM GRANDE VARIAÇÃO DE CORES, RISCOS E DESENHOS DE FORMA ALEATÓRIA). SUPERFÍCIE LISA E TEXTURA BRILHANTE. COR BÁSICA: BEGE OU CINZA. TONALIDADE DA COR: CLARA. - </w:t>
            </w:r>
          </w:p>
        </w:tc>
        <w:tc>
          <w:tcPr>
            <w:tcW w:w="935" w:type="dxa"/>
            <w:shd w:val="clear" w:color="000000" w:fill="FFFFFF"/>
            <w:vAlign w:val="center"/>
            <w:hideMark/>
          </w:tcPr>
          <w:p w14:paraId="631DE4F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41,3600</w:t>
            </w:r>
          </w:p>
        </w:tc>
        <w:tc>
          <w:tcPr>
            <w:tcW w:w="1192" w:type="dxa"/>
            <w:shd w:val="clear" w:color="000000" w:fill="FFFFFF"/>
            <w:vAlign w:val="center"/>
            <w:hideMark/>
          </w:tcPr>
          <w:p w14:paraId="0CE4C4B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5.790,40</w:t>
            </w:r>
          </w:p>
        </w:tc>
      </w:tr>
      <w:tr w:rsidR="002E3714" w:rsidRPr="002E3714" w14:paraId="6F032A4E" w14:textId="77777777" w:rsidTr="009B4675">
        <w:trPr>
          <w:trHeight w:val="141"/>
        </w:trPr>
        <w:tc>
          <w:tcPr>
            <w:tcW w:w="549" w:type="dxa"/>
            <w:shd w:val="clear" w:color="000000" w:fill="FFFFFF"/>
            <w:vAlign w:val="center"/>
            <w:hideMark/>
          </w:tcPr>
          <w:p w14:paraId="3CC2421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72</w:t>
            </w:r>
          </w:p>
        </w:tc>
        <w:tc>
          <w:tcPr>
            <w:tcW w:w="1075" w:type="dxa"/>
            <w:shd w:val="clear" w:color="000000" w:fill="FFFFFF"/>
            <w:vAlign w:val="center"/>
            <w:hideMark/>
          </w:tcPr>
          <w:p w14:paraId="036F728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45,000</w:t>
            </w:r>
          </w:p>
        </w:tc>
        <w:tc>
          <w:tcPr>
            <w:tcW w:w="736" w:type="dxa"/>
            <w:shd w:val="clear" w:color="000000" w:fill="FFFFFF"/>
            <w:vAlign w:val="center"/>
            <w:hideMark/>
          </w:tcPr>
          <w:p w14:paraId="6588B77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PT</w:t>
            </w:r>
          </w:p>
        </w:tc>
        <w:tc>
          <w:tcPr>
            <w:tcW w:w="5006" w:type="dxa"/>
            <w:shd w:val="clear" w:color="000000" w:fill="FFFFFF"/>
            <w:vAlign w:val="center"/>
            <w:hideMark/>
          </w:tcPr>
          <w:p w14:paraId="48F46DE9" w14:textId="3B20FB6C"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REJUNTE. APLICAÇÃO: PORCELANATO.</w:t>
            </w:r>
            <w:r w:rsidR="00153149">
              <w:rPr>
                <w:rFonts w:ascii="Arial" w:eastAsia="Times New Roman" w:hAnsi="Arial" w:cs="Arial"/>
                <w:color w:val="000000"/>
                <w:sz w:val="20"/>
                <w:szCs w:val="20"/>
              </w:rPr>
              <w:t xml:space="preserve"> </w:t>
            </w:r>
            <w:r w:rsidRPr="002E3714">
              <w:rPr>
                <w:rFonts w:ascii="Arial" w:eastAsia="Times New Roman" w:hAnsi="Arial" w:cs="Arial"/>
                <w:color w:val="000000"/>
                <w:sz w:val="20"/>
                <w:szCs w:val="20"/>
              </w:rPr>
              <w:t>CARACTERÍSTICAS ADICIONAIS: USO EXTERNO/INTERNO. COR: DIVERSAS. EMBALAGEM: 1 QUILOGRAMA.</w:t>
            </w:r>
          </w:p>
        </w:tc>
        <w:tc>
          <w:tcPr>
            <w:tcW w:w="935" w:type="dxa"/>
            <w:shd w:val="clear" w:color="000000" w:fill="FFFFFF"/>
            <w:vAlign w:val="center"/>
            <w:hideMark/>
          </w:tcPr>
          <w:p w14:paraId="6429574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17,3100</w:t>
            </w:r>
          </w:p>
        </w:tc>
        <w:tc>
          <w:tcPr>
            <w:tcW w:w="1192" w:type="dxa"/>
            <w:shd w:val="clear" w:color="000000" w:fill="FFFFFF"/>
            <w:vAlign w:val="center"/>
            <w:hideMark/>
          </w:tcPr>
          <w:p w14:paraId="21059A7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778,95</w:t>
            </w:r>
          </w:p>
        </w:tc>
      </w:tr>
      <w:tr w:rsidR="002E3714" w:rsidRPr="002E3714" w14:paraId="0B4F516A" w14:textId="77777777" w:rsidTr="009B4675">
        <w:trPr>
          <w:trHeight w:val="720"/>
        </w:trPr>
        <w:tc>
          <w:tcPr>
            <w:tcW w:w="549" w:type="dxa"/>
            <w:shd w:val="clear" w:color="000000" w:fill="FFFFFF"/>
            <w:vAlign w:val="center"/>
            <w:hideMark/>
          </w:tcPr>
          <w:p w14:paraId="677AEE3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73</w:t>
            </w:r>
          </w:p>
        </w:tc>
        <w:tc>
          <w:tcPr>
            <w:tcW w:w="1075" w:type="dxa"/>
            <w:shd w:val="clear" w:color="000000" w:fill="FFFFFF"/>
            <w:vAlign w:val="center"/>
            <w:hideMark/>
          </w:tcPr>
          <w:p w14:paraId="7210B16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503,000</w:t>
            </w:r>
          </w:p>
        </w:tc>
        <w:tc>
          <w:tcPr>
            <w:tcW w:w="736" w:type="dxa"/>
            <w:shd w:val="clear" w:color="000000" w:fill="FFFFFF"/>
            <w:vAlign w:val="center"/>
            <w:hideMark/>
          </w:tcPr>
          <w:p w14:paraId="0571BF7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77CA066C"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TELHA, MATERIAL FIBROCIMENTO, TIPO ONDULADA, COMPRIMENTO 366 CM, LARGURA 110 CM, ESPESSURA 6 MM. </w:t>
            </w:r>
          </w:p>
        </w:tc>
        <w:tc>
          <w:tcPr>
            <w:tcW w:w="935" w:type="dxa"/>
            <w:shd w:val="clear" w:color="000000" w:fill="FFFFFF"/>
            <w:vAlign w:val="center"/>
            <w:hideMark/>
          </w:tcPr>
          <w:p w14:paraId="1C655C2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147,5700</w:t>
            </w:r>
          </w:p>
        </w:tc>
        <w:tc>
          <w:tcPr>
            <w:tcW w:w="1192" w:type="dxa"/>
            <w:shd w:val="clear" w:color="000000" w:fill="FFFFFF"/>
            <w:vAlign w:val="center"/>
            <w:hideMark/>
          </w:tcPr>
          <w:p w14:paraId="778D85B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74.227,71</w:t>
            </w:r>
          </w:p>
        </w:tc>
      </w:tr>
      <w:tr w:rsidR="002E3714" w:rsidRPr="002E3714" w14:paraId="1573DAEE" w14:textId="77777777" w:rsidTr="009B4675">
        <w:trPr>
          <w:trHeight w:val="480"/>
        </w:trPr>
        <w:tc>
          <w:tcPr>
            <w:tcW w:w="549" w:type="dxa"/>
            <w:shd w:val="clear" w:color="000000" w:fill="FFFFFF"/>
            <w:vAlign w:val="center"/>
            <w:hideMark/>
          </w:tcPr>
          <w:p w14:paraId="7CF30F4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74</w:t>
            </w:r>
          </w:p>
        </w:tc>
        <w:tc>
          <w:tcPr>
            <w:tcW w:w="1075" w:type="dxa"/>
            <w:shd w:val="clear" w:color="000000" w:fill="FFFFFF"/>
            <w:vAlign w:val="center"/>
            <w:hideMark/>
          </w:tcPr>
          <w:p w14:paraId="139DBA0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260,000</w:t>
            </w:r>
          </w:p>
        </w:tc>
        <w:tc>
          <w:tcPr>
            <w:tcW w:w="736" w:type="dxa"/>
            <w:shd w:val="clear" w:color="000000" w:fill="FFFFFF"/>
            <w:vAlign w:val="center"/>
            <w:hideMark/>
          </w:tcPr>
          <w:p w14:paraId="24F5C6F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03DE4B85"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CUMEEIRA DE FIBROCIMENTO ONDULADA NORMAL 15 GRAUS 1,10MT X 6MM.</w:t>
            </w:r>
          </w:p>
        </w:tc>
        <w:tc>
          <w:tcPr>
            <w:tcW w:w="935" w:type="dxa"/>
            <w:shd w:val="clear" w:color="000000" w:fill="FFFFFF"/>
            <w:vAlign w:val="center"/>
            <w:hideMark/>
          </w:tcPr>
          <w:p w14:paraId="0203EEB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73,6500</w:t>
            </w:r>
          </w:p>
        </w:tc>
        <w:tc>
          <w:tcPr>
            <w:tcW w:w="1192" w:type="dxa"/>
            <w:shd w:val="clear" w:color="000000" w:fill="FFFFFF"/>
            <w:vAlign w:val="center"/>
            <w:hideMark/>
          </w:tcPr>
          <w:p w14:paraId="6BEA455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19.149,00</w:t>
            </w:r>
          </w:p>
        </w:tc>
      </w:tr>
      <w:tr w:rsidR="002E3714" w:rsidRPr="002E3714" w14:paraId="130C7F84" w14:textId="77777777" w:rsidTr="009B4675">
        <w:trPr>
          <w:trHeight w:val="70"/>
        </w:trPr>
        <w:tc>
          <w:tcPr>
            <w:tcW w:w="549" w:type="dxa"/>
            <w:shd w:val="clear" w:color="000000" w:fill="FFFFFF"/>
            <w:vAlign w:val="center"/>
            <w:hideMark/>
          </w:tcPr>
          <w:p w14:paraId="18A2944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75</w:t>
            </w:r>
          </w:p>
        </w:tc>
        <w:tc>
          <w:tcPr>
            <w:tcW w:w="1075" w:type="dxa"/>
            <w:shd w:val="clear" w:color="000000" w:fill="FFFFFF"/>
            <w:vAlign w:val="center"/>
            <w:hideMark/>
          </w:tcPr>
          <w:p w14:paraId="301F745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820,000</w:t>
            </w:r>
          </w:p>
        </w:tc>
        <w:tc>
          <w:tcPr>
            <w:tcW w:w="736" w:type="dxa"/>
            <w:shd w:val="clear" w:color="000000" w:fill="FFFFFF"/>
            <w:vAlign w:val="center"/>
            <w:hideMark/>
          </w:tcPr>
          <w:p w14:paraId="41BFBDF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73E7B70C"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TELHA DE FIBROCIMENTO 2,44 X 0,50 </w:t>
            </w:r>
          </w:p>
        </w:tc>
        <w:tc>
          <w:tcPr>
            <w:tcW w:w="935" w:type="dxa"/>
            <w:shd w:val="clear" w:color="000000" w:fill="FFFFFF"/>
            <w:vAlign w:val="center"/>
            <w:hideMark/>
          </w:tcPr>
          <w:p w14:paraId="1B662D0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26,4800</w:t>
            </w:r>
          </w:p>
        </w:tc>
        <w:tc>
          <w:tcPr>
            <w:tcW w:w="1192" w:type="dxa"/>
            <w:shd w:val="clear" w:color="000000" w:fill="FFFFFF"/>
            <w:vAlign w:val="center"/>
            <w:hideMark/>
          </w:tcPr>
          <w:p w14:paraId="39DA9ED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21.713,60</w:t>
            </w:r>
          </w:p>
        </w:tc>
      </w:tr>
      <w:tr w:rsidR="002E3714" w:rsidRPr="002E3714" w14:paraId="1B2BCB5D" w14:textId="77777777" w:rsidTr="009B4675">
        <w:trPr>
          <w:trHeight w:val="255"/>
        </w:trPr>
        <w:tc>
          <w:tcPr>
            <w:tcW w:w="549" w:type="dxa"/>
            <w:shd w:val="clear" w:color="000000" w:fill="FFFFFF"/>
            <w:vAlign w:val="center"/>
            <w:hideMark/>
          </w:tcPr>
          <w:p w14:paraId="6184A38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76</w:t>
            </w:r>
          </w:p>
        </w:tc>
        <w:tc>
          <w:tcPr>
            <w:tcW w:w="1075" w:type="dxa"/>
            <w:shd w:val="clear" w:color="000000" w:fill="FFFFFF"/>
            <w:vAlign w:val="center"/>
            <w:hideMark/>
          </w:tcPr>
          <w:p w14:paraId="38822AD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65,000</w:t>
            </w:r>
          </w:p>
        </w:tc>
        <w:tc>
          <w:tcPr>
            <w:tcW w:w="736" w:type="dxa"/>
            <w:shd w:val="clear" w:color="000000" w:fill="FFFFFF"/>
            <w:vAlign w:val="center"/>
            <w:hideMark/>
          </w:tcPr>
          <w:p w14:paraId="74B247C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76799189"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BARRA ROSQUEADA POLIDA 1/2. </w:t>
            </w:r>
          </w:p>
        </w:tc>
        <w:tc>
          <w:tcPr>
            <w:tcW w:w="935" w:type="dxa"/>
            <w:shd w:val="clear" w:color="000000" w:fill="FFFFFF"/>
            <w:vAlign w:val="center"/>
            <w:hideMark/>
          </w:tcPr>
          <w:p w14:paraId="30D11D9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22,6100</w:t>
            </w:r>
          </w:p>
        </w:tc>
        <w:tc>
          <w:tcPr>
            <w:tcW w:w="1192" w:type="dxa"/>
            <w:shd w:val="clear" w:color="000000" w:fill="FFFFFF"/>
            <w:vAlign w:val="center"/>
            <w:hideMark/>
          </w:tcPr>
          <w:p w14:paraId="61692E8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1.469,65</w:t>
            </w:r>
          </w:p>
        </w:tc>
      </w:tr>
      <w:tr w:rsidR="002E3714" w:rsidRPr="002E3714" w14:paraId="12A7BBBB" w14:textId="77777777" w:rsidTr="009B4675">
        <w:trPr>
          <w:trHeight w:val="255"/>
        </w:trPr>
        <w:tc>
          <w:tcPr>
            <w:tcW w:w="549" w:type="dxa"/>
            <w:shd w:val="clear" w:color="000000" w:fill="FFFFFF"/>
            <w:vAlign w:val="center"/>
            <w:hideMark/>
          </w:tcPr>
          <w:p w14:paraId="7A25771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77</w:t>
            </w:r>
          </w:p>
        </w:tc>
        <w:tc>
          <w:tcPr>
            <w:tcW w:w="1075" w:type="dxa"/>
            <w:shd w:val="clear" w:color="000000" w:fill="FFFFFF"/>
            <w:vAlign w:val="center"/>
            <w:hideMark/>
          </w:tcPr>
          <w:p w14:paraId="0A56921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50,000</w:t>
            </w:r>
          </w:p>
        </w:tc>
        <w:tc>
          <w:tcPr>
            <w:tcW w:w="736" w:type="dxa"/>
            <w:shd w:val="clear" w:color="000000" w:fill="FFFFFF"/>
            <w:vAlign w:val="center"/>
            <w:hideMark/>
          </w:tcPr>
          <w:p w14:paraId="362E281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23C49748"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BARRA ROSQUEADA POLIDA 3/8. </w:t>
            </w:r>
          </w:p>
        </w:tc>
        <w:tc>
          <w:tcPr>
            <w:tcW w:w="935" w:type="dxa"/>
            <w:shd w:val="clear" w:color="000000" w:fill="FFFFFF"/>
            <w:vAlign w:val="center"/>
            <w:hideMark/>
          </w:tcPr>
          <w:p w14:paraId="47EC5CF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18,6400</w:t>
            </w:r>
          </w:p>
        </w:tc>
        <w:tc>
          <w:tcPr>
            <w:tcW w:w="1192" w:type="dxa"/>
            <w:shd w:val="clear" w:color="000000" w:fill="FFFFFF"/>
            <w:vAlign w:val="center"/>
            <w:hideMark/>
          </w:tcPr>
          <w:p w14:paraId="51B7C90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932,00</w:t>
            </w:r>
          </w:p>
        </w:tc>
      </w:tr>
      <w:tr w:rsidR="002E3714" w:rsidRPr="002E3714" w14:paraId="1B681F6E" w14:textId="77777777" w:rsidTr="009B4675">
        <w:trPr>
          <w:trHeight w:val="480"/>
        </w:trPr>
        <w:tc>
          <w:tcPr>
            <w:tcW w:w="549" w:type="dxa"/>
            <w:shd w:val="clear" w:color="000000" w:fill="FFFFFF"/>
            <w:vAlign w:val="center"/>
            <w:hideMark/>
          </w:tcPr>
          <w:p w14:paraId="47D9B28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78</w:t>
            </w:r>
          </w:p>
        </w:tc>
        <w:tc>
          <w:tcPr>
            <w:tcW w:w="1075" w:type="dxa"/>
            <w:shd w:val="clear" w:color="000000" w:fill="FFFFFF"/>
            <w:vAlign w:val="center"/>
            <w:hideMark/>
          </w:tcPr>
          <w:p w14:paraId="05A2A45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20,000</w:t>
            </w:r>
          </w:p>
        </w:tc>
        <w:tc>
          <w:tcPr>
            <w:tcW w:w="736" w:type="dxa"/>
            <w:shd w:val="clear" w:color="000000" w:fill="FFFFFF"/>
            <w:vAlign w:val="center"/>
            <w:hideMark/>
          </w:tcPr>
          <w:p w14:paraId="4B88238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40C8D906"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PNEU CARRINHO MÃO, MATERIAL BORRACHA, TAMANHO 3,25 X 8 </w:t>
            </w:r>
          </w:p>
        </w:tc>
        <w:tc>
          <w:tcPr>
            <w:tcW w:w="935" w:type="dxa"/>
            <w:shd w:val="clear" w:color="000000" w:fill="FFFFFF"/>
            <w:vAlign w:val="center"/>
            <w:hideMark/>
          </w:tcPr>
          <w:p w14:paraId="743A9E3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53,0200</w:t>
            </w:r>
          </w:p>
        </w:tc>
        <w:tc>
          <w:tcPr>
            <w:tcW w:w="1192" w:type="dxa"/>
            <w:shd w:val="clear" w:color="000000" w:fill="FFFFFF"/>
            <w:vAlign w:val="center"/>
            <w:hideMark/>
          </w:tcPr>
          <w:p w14:paraId="07D5429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1.060,40</w:t>
            </w:r>
          </w:p>
        </w:tc>
      </w:tr>
      <w:tr w:rsidR="002E3714" w:rsidRPr="002E3714" w14:paraId="04D5FB85" w14:textId="77777777" w:rsidTr="009B4675">
        <w:trPr>
          <w:trHeight w:val="717"/>
        </w:trPr>
        <w:tc>
          <w:tcPr>
            <w:tcW w:w="549" w:type="dxa"/>
            <w:shd w:val="clear" w:color="000000" w:fill="FFFFFF"/>
            <w:vAlign w:val="center"/>
            <w:hideMark/>
          </w:tcPr>
          <w:p w14:paraId="048A758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79</w:t>
            </w:r>
          </w:p>
        </w:tc>
        <w:tc>
          <w:tcPr>
            <w:tcW w:w="1075" w:type="dxa"/>
            <w:shd w:val="clear" w:color="000000" w:fill="FFFFFF"/>
            <w:vAlign w:val="center"/>
            <w:hideMark/>
          </w:tcPr>
          <w:p w14:paraId="4ECADF0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140,000</w:t>
            </w:r>
          </w:p>
        </w:tc>
        <w:tc>
          <w:tcPr>
            <w:tcW w:w="736" w:type="dxa"/>
            <w:shd w:val="clear" w:color="000000" w:fill="FFFFFF"/>
            <w:vAlign w:val="center"/>
            <w:hideMark/>
          </w:tcPr>
          <w:p w14:paraId="57DC0C5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2FD1D01A"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ADITIVO ELABORADO A PARTIR DE RESINAS NATURAIS QUE, ADICIONADO ÀS ARGAMASSAS DE CIMENTO E AREIA, CONFEREM EXCELENTES CARACTERÍSTICAS DE PLASTICIDADE E TRABALHABILIDADE, REDUZINDO A FORMAÇÃO DE TRINCAS POR RETRAÇÃO, UMA VEZ QUE REDUZ A QUANTIDADE DE ÁGUA A SER UTILIZADA. SUBSTITUI TOTAL OU PARCIALMENTE O USO DE CAL NAS ARGAMASSAS. UNIDADE 3.6KG.</w:t>
            </w:r>
          </w:p>
        </w:tc>
        <w:tc>
          <w:tcPr>
            <w:tcW w:w="935" w:type="dxa"/>
            <w:shd w:val="clear" w:color="000000" w:fill="FFFFFF"/>
            <w:vAlign w:val="center"/>
            <w:hideMark/>
          </w:tcPr>
          <w:p w14:paraId="1F294A4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75,0300</w:t>
            </w:r>
          </w:p>
        </w:tc>
        <w:tc>
          <w:tcPr>
            <w:tcW w:w="1192" w:type="dxa"/>
            <w:shd w:val="clear" w:color="000000" w:fill="FFFFFF"/>
            <w:vAlign w:val="center"/>
            <w:hideMark/>
          </w:tcPr>
          <w:p w14:paraId="0E12DDD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10.504,20</w:t>
            </w:r>
          </w:p>
        </w:tc>
      </w:tr>
      <w:tr w:rsidR="002E3714" w:rsidRPr="002E3714" w14:paraId="29BCBF57" w14:textId="77777777" w:rsidTr="009B4675">
        <w:trPr>
          <w:trHeight w:val="960"/>
        </w:trPr>
        <w:tc>
          <w:tcPr>
            <w:tcW w:w="549" w:type="dxa"/>
            <w:shd w:val="clear" w:color="000000" w:fill="FFFFFF"/>
            <w:vAlign w:val="center"/>
            <w:hideMark/>
          </w:tcPr>
          <w:p w14:paraId="201ED27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80</w:t>
            </w:r>
          </w:p>
        </w:tc>
        <w:tc>
          <w:tcPr>
            <w:tcW w:w="1075" w:type="dxa"/>
            <w:shd w:val="clear" w:color="000000" w:fill="FFFFFF"/>
            <w:vAlign w:val="center"/>
            <w:hideMark/>
          </w:tcPr>
          <w:p w14:paraId="597C0A9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30,000</w:t>
            </w:r>
          </w:p>
        </w:tc>
        <w:tc>
          <w:tcPr>
            <w:tcW w:w="736" w:type="dxa"/>
            <w:shd w:val="clear" w:color="000000" w:fill="FFFFFF"/>
            <w:vAlign w:val="center"/>
            <w:hideMark/>
          </w:tcPr>
          <w:p w14:paraId="06AE74D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KG.</w:t>
            </w:r>
          </w:p>
        </w:tc>
        <w:tc>
          <w:tcPr>
            <w:tcW w:w="5006" w:type="dxa"/>
            <w:shd w:val="clear" w:color="000000" w:fill="FFFFFF"/>
            <w:vAlign w:val="center"/>
            <w:hideMark/>
          </w:tcPr>
          <w:p w14:paraId="6DC5CC06"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ARAME, MATERIAL AÇO CARBONO, TRATAMENTO SUPERFICIAL GALVANIZADO, BITOLA 18, CARACTERÍSTICAS ADICIONAIS BWG, TIPO LISO.</w:t>
            </w:r>
          </w:p>
        </w:tc>
        <w:tc>
          <w:tcPr>
            <w:tcW w:w="935" w:type="dxa"/>
            <w:shd w:val="clear" w:color="000000" w:fill="FFFFFF"/>
            <w:vAlign w:val="center"/>
            <w:hideMark/>
          </w:tcPr>
          <w:p w14:paraId="5830F38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34,1300</w:t>
            </w:r>
          </w:p>
        </w:tc>
        <w:tc>
          <w:tcPr>
            <w:tcW w:w="1192" w:type="dxa"/>
            <w:shd w:val="clear" w:color="000000" w:fill="FFFFFF"/>
            <w:vAlign w:val="center"/>
            <w:hideMark/>
          </w:tcPr>
          <w:p w14:paraId="68FC14F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1.023,90</w:t>
            </w:r>
          </w:p>
        </w:tc>
      </w:tr>
      <w:tr w:rsidR="002E3714" w:rsidRPr="002E3714" w14:paraId="69896E31" w14:textId="77777777" w:rsidTr="009B4675">
        <w:trPr>
          <w:trHeight w:val="70"/>
        </w:trPr>
        <w:tc>
          <w:tcPr>
            <w:tcW w:w="549" w:type="dxa"/>
            <w:shd w:val="clear" w:color="000000" w:fill="FFFFFF"/>
            <w:vAlign w:val="center"/>
            <w:hideMark/>
          </w:tcPr>
          <w:p w14:paraId="4905394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81</w:t>
            </w:r>
          </w:p>
        </w:tc>
        <w:tc>
          <w:tcPr>
            <w:tcW w:w="1075" w:type="dxa"/>
            <w:shd w:val="clear" w:color="000000" w:fill="FFFFFF"/>
            <w:vAlign w:val="center"/>
            <w:hideMark/>
          </w:tcPr>
          <w:p w14:paraId="68726BD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286,000</w:t>
            </w:r>
          </w:p>
        </w:tc>
        <w:tc>
          <w:tcPr>
            <w:tcW w:w="736" w:type="dxa"/>
            <w:shd w:val="clear" w:color="000000" w:fill="FFFFFF"/>
            <w:vAlign w:val="center"/>
            <w:hideMark/>
          </w:tcPr>
          <w:p w14:paraId="08A039A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KG.</w:t>
            </w:r>
          </w:p>
        </w:tc>
        <w:tc>
          <w:tcPr>
            <w:tcW w:w="5006" w:type="dxa"/>
            <w:shd w:val="clear" w:color="000000" w:fill="FFFFFF"/>
            <w:vAlign w:val="center"/>
            <w:hideMark/>
          </w:tcPr>
          <w:p w14:paraId="05CF8825"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CAL HIDRATADA ASPECTO FÍSICO: PÓ COR: BRANCA APLICAÇÃO: CONSTRUÇÃO CIVIL COMPOSIÇÃO: CA (OH2) PESO MOLECULAR: 74 G/MOL CARACTERÍSTICAS ADICIONAIS: ALTO TEOR DE CÁLCIO, POUCO SOLÚVEL, 2 ANOS VALIDA CLASSIFICAÇÃO: CH3 EMBALAGEM DE 20 KG </w:t>
            </w:r>
          </w:p>
        </w:tc>
        <w:tc>
          <w:tcPr>
            <w:tcW w:w="935" w:type="dxa"/>
            <w:shd w:val="clear" w:color="000000" w:fill="FFFFFF"/>
            <w:vAlign w:val="center"/>
            <w:hideMark/>
          </w:tcPr>
          <w:p w14:paraId="05A69ED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31,5000</w:t>
            </w:r>
          </w:p>
        </w:tc>
        <w:tc>
          <w:tcPr>
            <w:tcW w:w="1192" w:type="dxa"/>
            <w:shd w:val="clear" w:color="000000" w:fill="FFFFFF"/>
            <w:vAlign w:val="center"/>
            <w:hideMark/>
          </w:tcPr>
          <w:p w14:paraId="6427E50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9.009,00</w:t>
            </w:r>
          </w:p>
        </w:tc>
      </w:tr>
      <w:tr w:rsidR="002E3714" w:rsidRPr="002E3714" w14:paraId="72381A13" w14:textId="77777777" w:rsidTr="009B4675">
        <w:trPr>
          <w:trHeight w:val="960"/>
        </w:trPr>
        <w:tc>
          <w:tcPr>
            <w:tcW w:w="549" w:type="dxa"/>
            <w:shd w:val="clear" w:color="000000" w:fill="FFFFFF"/>
            <w:vAlign w:val="center"/>
            <w:hideMark/>
          </w:tcPr>
          <w:p w14:paraId="5855404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82</w:t>
            </w:r>
          </w:p>
        </w:tc>
        <w:tc>
          <w:tcPr>
            <w:tcW w:w="1075" w:type="dxa"/>
            <w:shd w:val="clear" w:color="000000" w:fill="FFFFFF"/>
            <w:vAlign w:val="center"/>
            <w:hideMark/>
          </w:tcPr>
          <w:p w14:paraId="599045B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37,000</w:t>
            </w:r>
          </w:p>
        </w:tc>
        <w:tc>
          <w:tcPr>
            <w:tcW w:w="736" w:type="dxa"/>
            <w:shd w:val="clear" w:color="000000" w:fill="FFFFFF"/>
            <w:vAlign w:val="center"/>
            <w:hideMark/>
          </w:tcPr>
          <w:p w14:paraId="0ECED6A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300E3484"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CÂMARA AR PNEU, MATERIAL BORRACHA, APLICAÇÃO TIPO PNEU CARRO DE MÃO, TAMANHO ARO 3,25 X 8, CARACTERÍSTICAS ADICIONAIS BICO REVESTIDO DE BORRACHA. </w:t>
            </w:r>
          </w:p>
        </w:tc>
        <w:tc>
          <w:tcPr>
            <w:tcW w:w="935" w:type="dxa"/>
            <w:shd w:val="clear" w:color="000000" w:fill="FFFFFF"/>
            <w:vAlign w:val="center"/>
            <w:hideMark/>
          </w:tcPr>
          <w:p w14:paraId="2C016FF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22,3700</w:t>
            </w:r>
          </w:p>
        </w:tc>
        <w:tc>
          <w:tcPr>
            <w:tcW w:w="1192" w:type="dxa"/>
            <w:shd w:val="clear" w:color="000000" w:fill="FFFFFF"/>
            <w:vAlign w:val="center"/>
            <w:hideMark/>
          </w:tcPr>
          <w:p w14:paraId="4E32140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827,69</w:t>
            </w:r>
          </w:p>
        </w:tc>
      </w:tr>
      <w:tr w:rsidR="002E3714" w:rsidRPr="002E3714" w14:paraId="6973E844" w14:textId="77777777" w:rsidTr="009B4675">
        <w:trPr>
          <w:trHeight w:val="70"/>
        </w:trPr>
        <w:tc>
          <w:tcPr>
            <w:tcW w:w="549" w:type="dxa"/>
            <w:shd w:val="clear" w:color="000000" w:fill="FFFFFF"/>
            <w:vAlign w:val="center"/>
            <w:hideMark/>
          </w:tcPr>
          <w:p w14:paraId="6D4D458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83</w:t>
            </w:r>
          </w:p>
        </w:tc>
        <w:tc>
          <w:tcPr>
            <w:tcW w:w="1075" w:type="dxa"/>
            <w:shd w:val="clear" w:color="000000" w:fill="FFFFFF"/>
            <w:vAlign w:val="center"/>
            <w:hideMark/>
          </w:tcPr>
          <w:p w14:paraId="4872662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350,000</w:t>
            </w:r>
          </w:p>
        </w:tc>
        <w:tc>
          <w:tcPr>
            <w:tcW w:w="736" w:type="dxa"/>
            <w:shd w:val="clear" w:color="000000" w:fill="FFFFFF"/>
            <w:vAlign w:val="center"/>
            <w:hideMark/>
          </w:tcPr>
          <w:p w14:paraId="67C4B81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00D7E5E3"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CATRACA C/ ROSETA ESTICAR ARAME LISO. </w:t>
            </w:r>
          </w:p>
        </w:tc>
        <w:tc>
          <w:tcPr>
            <w:tcW w:w="935" w:type="dxa"/>
            <w:shd w:val="clear" w:color="000000" w:fill="FFFFFF"/>
            <w:vAlign w:val="center"/>
            <w:hideMark/>
          </w:tcPr>
          <w:p w14:paraId="759AF58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13,6900</w:t>
            </w:r>
          </w:p>
        </w:tc>
        <w:tc>
          <w:tcPr>
            <w:tcW w:w="1192" w:type="dxa"/>
            <w:shd w:val="clear" w:color="000000" w:fill="FFFFFF"/>
            <w:vAlign w:val="center"/>
            <w:hideMark/>
          </w:tcPr>
          <w:p w14:paraId="54CA217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4.791,50</w:t>
            </w:r>
          </w:p>
        </w:tc>
      </w:tr>
      <w:tr w:rsidR="002E3714" w:rsidRPr="002E3714" w14:paraId="24D86061" w14:textId="77777777" w:rsidTr="009B4675">
        <w:trPr>
          <w:trHeight w:val="480"/>
        </w:trPr>
        <w:tc>
          <w:tcPr>
            <w:tcW w:w="549" w:type="dxa"/>
            <w:shd w:val="clear" w:color="000000" w:fill="FFFFFF"/>
            <w:vAlign w:val="center"/>
            <w:hideMark/>
          </w:tcPr>
          <w:p w14:paraId="1EA25E7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84</w:t>
            </w:r>
          </w:p>
        </w:tc>
        <w:tc>
          <w:tcPr>
            <w:tcW w:w="1075" w:type="dxa"/>
            <w:shd w:val="clear" w:color="000000" w:fill="FFFFFF"/>
            <w:vAlign w:val="center"/>
            <w:hideMark/>
          </w:tcPr>
          <w:p w14:paraId="560E7B9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300,000</w:t>
            </w:r>
          </w:p>
        </w:tc>
        <w:tc>
          <w:tcPr>
            <w:tcW w:w="736" w:type="dxa"/>
            <w:shd w:val="clear" w:color="000000" w:fill="FFFFFF"/>
            <w:vAlign w:val="center"/>
            <w:hideMark/>
          </w:tcPr>
          <w:p w14:paraId="04A8BFA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M</w:t>
            </w:r>
          </w:p>
        </w:tc>
        <w:tc>
          <w:tcPr>
            <w:tcW w:w="5006" w:type="dxa"/>
            <w:shd w:val="clear" w:color="000000" w:fill="FFFFFF"/>
            <w:vAlign w:val="center"/>
            <w:hideMark/>
          </w:tcPr>
          <w:p w14:paraId="58CC408E"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CORDA. MATERIAL: POLIPROPILENO. TIPO: TRANÇADA. DIÂMETRO: 10 MM. APLICAÇÃO: MÚLTIPLO USO. </w:t>
            </w:r>
          </w:p>
        </w:tc>
        <w:tc>
          <w:tcPr>
            <w:tcW w:w="935" w:type="dxa"/>
            <w:shd w:val="clear" w:color="000000" w:fill="FFFFFF"/>
            <w:vAlign w:val="center"/>
            <w:hideMark/>
          </w:tcPr>
          <w:p w14:paraId="2ED562D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5,8000</w:t>
            </w:r>
          </w:p>
        </w:tc>
        <w:tc>
          <w:tcPr>
            <w:tcW w:w="1192" w:type="dxa"/>
            <w:shd w:val="clear" w:color="000000" w:fill="FFFFFF"/>
            <w:vAlign w:val="center"/>
            <w:hideMark/>
          </w:tcPr>
          <w:p w14:paraId="4B3E01D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1.740,00</w:t>
            </w:r>
          </w:p>
        </w:tc>
      </w:tr>
      <w:tr w:rsidR="002E3714" w:rsidRPr="002E3714" w14:paraId="6DE6CBEE" w14:textId="77777777" w:rsidTr="009B4675">
        <w:trPr>
          <w:trHeight w:val="480"/>
        </w:trPr>
        <w:tc>
          <w:tcPr>
            <w:tcW w:w="549" w:type="dxa"/>
            <w:shd w:val="clear" w:color="000000" w:fill="FFFFFF"/>
            <w:vAlign w:val="center"/>
            <w:hideMark/>
          </w:tcPr>
          <w:p w14:paraId="1BF63E9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85</w:t>
            </w:r>
          </w:p>
        </w:tc>
        <w:tc>
          <w:tcPr>
            <w:tcW w:w="1075" w:type="dxa"/>
            <w:shd w:val="clear" w:color="000000" w:fill="FFFFFF"/>
            <w:vAlign w:val="center"/>
            <w:hideMark/>
          </w:tcPr>
          <w:p w14:paraId="50CBAFB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95,000</w:t>
            </w:r>
          </w:p>
        </w:tc>
        <w:tc>
          <w:tcPr>
            <w:tcW w:w="736" w:type="dxa"/>
            <w:shd w:val="clear" w:color="000000" w:fill="FFFFFF"/>
            <w:vAlign w:val="center"/>
            <w:hideMark/>
          </w:tcPr>
          <w:p w14:paraId="31202A2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M</w:t>
            </w:r>
          </w:p>
        </w:tc>
        <w:tc>
          <w:tcPr>
            <w:tcW w:w="5006" w:type="dxa"/>
            <w:shd w:val="clear" w:color="000000" w:fill="FFFFFF"/>
            <w:vAlign w:val="center"/>
            <w:hideMark/>
          </w:tcPr>
          <w:p w14:paraId="39FD5ED3"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CORRENTE SOLDADA DE FERRO GALVANIZADA REFORÇADA 5,0MM.  </w:t>
            </w:r>
          </w:p>
        </w:tc>
        <w:tc>
          <w:tcPr>
            <w:tcW w:w="935" w:type="dxa"/>
            <w:shd w:val="clear" w:color="000000" w:fill="FFFFFF"/>
            <w:vAlign w:val="center"/>
            <w:hideMark/>
          </w:tcPr>
          <w:p w14:paraId="482BA3E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39,3000</w:t>
            </w:r>
          </w:p>
        </w:tc>
        <w:tc>
          <w:tcPr>
            <w:tcW w:w="1192" w:type="dxa"/>
            <w:shd w:val="clear" w:color="000000" w:fill="FFFFFF"/>
            <w:vAlign w:val="center"/>
            <w:hideMark/>
          </w:tcPr>
          <w:p w14:paraId="4D3B102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3.733,50</w:t>
            </w:r>
          </w:p>
        </w:tc>
      </w:tr>
      <w:tr w:rsidR="002E3714" w:rsidRPr="002E3714" w14:paraId="23410A6E" w14:textId="77777777" w:rsidTr="009B4675">
        <w:trPr>
          <w:trHeight w:val="480"/>
        </w:trPr>
        <w:tc>
          <w:tcPr>
            <w:tcW w:w="549" w:type="dxa"/>
            <w:shd w:val="clear" w:color="000000" w:fill="FFFFFF"/>
            <w:vAlign w:val="center"/>
            <w:hideMark/>
          </w:tcPr>
          <w:p w14:paraId="4A2A52A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86</w:t>
            </w:r>
          </w:p>
        </w:tc>
        <w:tc>
          <w:tcPr>
            <w:tcW w:w="1075" w:type="dxa"/>
            <w:shd w:val="clear" w:color="000000" w:fill="FFFFFF"/>
            <w:vAlign w:val="center"/>
            <w:hideMark/>
          </w:tcPr>
          <w:p w14:paraId="54B1F82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176,000</w:t>
            </w:r>
          </w:p>
        </w:tc>
        <w:tc>
          <w:tcPr>
            <w:tcW w:w="736" w:type="dxa"/>
            <w:shd w:val="clear" w:color="000000" w:fill="FFFFFF"/>
            <w:vAlign w:val="center"/>
            <w:hideMark/>
          </w:tcPr>
          <w:p w14:paraId="4A8908E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M</w:t>
            </w:r>
          </w:p>
        </w:tc>
        <w:tc>
          <w:tcPr>
            <w:tcW w:w="5006" w:type="dxa"/>
            <w:shd w:val="clear" w:color="000000" w:fill="FFFFFF"/>
            <w:vAlign w:val="center"/>
            <w:hideMark/>
          </w:tcPr>
          <w:p w14:paraId="0627EDAD"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CORRENTE SOLDADA DE FERRO GALVANIZADA REFORÇADA 8,0MM. </w:t>
            </w:r>
          </w:p>
        </w:tc>
        <w:tc>
          <w:tcPr>
            <w:tcW w:w="935" w:type="dxa"/>
            <w:shd w:val="clear" w:color="000000" w:fill="FFFFFF"/>
            <w:vAlign w:val="center"/>
            <w:hideMark/>
          </w:tcPr>
          <w:p w14:paraId="44D5B23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43,2300</w:t>
            </w:r>
          </w:p>
        </w:tc>
        <w:tc>
          <w:tcPr>
            <w:tcW w:w="1192" w:type="dxa"/>
            <w:shd w:val="clear" w:color="000000" w:fill="FFFFFF"/>
            <w:vAlign w:val="center"/>
            <w:hideMark/>
          </w:tcPr>
          <w:p w14:paraId="5522631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7.608,48</w:t>
            </w:r>
          </w:p>
        </w:tc>
      </w:tr>
      <w:tr w:rsidR="002E3714" w:rsidRPr="002E3714" w14:paraId="550F893E" w14:textId="77777777" w:rsidTr="009B4675">
        <w:trPr>
          <w:trHeight w:val="70"/>
        </w:trPr>
        <w:tc>
          <w:tcPr>
            <w:tcW w:w="549" w:type="dxa"/>
            <w:shd w:val="clear" w:color="000000" w:fill="FFFFFF"/>
            <w:vAlign w:val="center"/>
            <w:hideMark/>
          </w:tcPr>
          <w:p w14:paraId="1139EEF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87</w:t>
            </w:r>
          </w:p>
        </w:tc>
        <w:tc>
          <w:tcPr>
            <w:tcW w:w="1075" w:type="dxa"/>
            <w:shd w:val="clear" w:color="000000" w:fill="FFFFFF"/>
            <w:vAlign w:val="center"/>
            <w:hideMark/>
          </w:tcPr>
          <w:p w14:paraId="7691146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105,000</w:t>
            </w:r>
          </w:p>
        </w:tc>
        <w:tc>
          <w:tcPr>
            <w:tcW w:w="736" w:type="dxa"/>
            <w:shd w:val="clear" w:color="000000" w:fill="FFFFFF"/>
            <w:vAlign w:val="center"/>
            <w:hideMark/>
          </w:tcPr>
          <w:p w14:paraId="36C8A6B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KG.</w:t>
            </w:r>
          </w:p>
        </w:tc>
        <w:tc>
          <w:tcPr>
            <w:tcW w:w="5006" w:type="dxa"/>
            <w:shd w:val="clear" w:color="000000" w:fill="FFFFFF"/>
            <w:vAlign w:val="center"/>
            <w:hideMark/>
          </w:tcPr>
          <w:p w14:paraId="4AB142C1"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ESTOPA. MATERIAL: FIO ALGODÃO ALVEJADO. APLICAÇÃO: LIMPEZA PESADA. COR: BRANCA CARACTERÍSTICAS ADICIONAIS: LAVADA. </w:t>
            </w:r>
          </w:p>
        </w:tc>
        <w:tc>
          <w:tcPr>
            <w:tcW w:w="935" w:type="dxa"/>
            <w:shd w:val="clear" w:color="000000" w:fill="FFFFFF"/>
            <w:vAlign w:val="center"/>
            <w:hideMark/>
          </w:tcPr>
          <w:p w14:paraId="0D5AB26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14,9500</w:t>
            </w:r>
          </w:p>
        </w:tc>
        <w:tc>
          <w:tcPr>
            <w:tcW w:w="1192" w:type="dxa"/>
            <w:shd w:val="clear" w:color="000000" w:fill="FFFFFF"/>
            <w:vAlign w:val="center"/>
            <w:hideMark/>
          </w:tcPr>
          <w:p w14:paraId="6B7A7CB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1.569,75</w:t>
            </w:r>
          </w:p>
        </w:tc>
      </w:tr>
      <w:tr w:rsidR="002E3714" w:rsidRPr="002E3714" w14:paraId="457B5CEB" w14:textId="77777777" w:rsidTr="009B4675">
        <w:trPr>
          <w:trHeight w:val="1200"/>
        </w:trPr>
        <w:tc>
          <w:tcPr>
            <w:tcW w:w="549" w:type="dxa"/>
            <w:shd w:val="clear" w:color="000000" w:fill="FFFFFF"/>
            <w:vAlign w:val="center"/>
            <w:hideMark/>
          </w:tcPr>
          <w:p w14:paraId="5010E6A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lastRenderedPageBreak/>
              <w:t>88</w:t>
            </w:r>
          </w:p>
        </w:tc>
        <w:tc>
          <w:tcPr>
            <w:tcW w:w="1075" w:type="dxa"/>
            <w:shd w:val="clear" w:color="000000" w:fill="FFFFFF"/>
            <w:vAlign w:val="center"/>
            <w:hideMark/>
          </w:tcPr>
          <w:p w14:paraId="336DEB1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80,000</w:t>
            </w:r>
          </w:p>
        </w:tc>
        <w:tc>
          <w:tcPr>
            <w:tcW w:w="736" w:type="dxa"/>
            <w:shd w:val="clear" w:color="000000" w:fill="FFFFFF"/>
            <w:vAlign w:val="center"/>
            <w:hideMark/>
          </w:tcPr>
          <w:p w14:paraId="1AE18BD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59BE2B1E"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LIMPEZA PÓS OBRA, EXTRA FORTE, EMBALAGEM: 1LITRO, PRODUTO NÃO INFLAMÁVE, L SOMENTE LIMPEZA EM GERAL E QUE NÃO MANCHE, PARA REMOÇÃO DE CIMENTO E RESTOS DE CONSTRUÇÃO EM PISOS, PORCELANATOS, LAJOTAS, PEDRAS E GRANITOS.</w:t>
            </w:r>
          </w:p>
        </w:tc>
        <w:tc>
          <w:tcPr>
            <w:tcW w:w="935" w:type="dxa"/>
            <w:shd w:val="clear" w:color="000000" w:fill="FFFFFF"/>
            <w:vAlign w:val="center"/>
            <w:hideMark/>
          </w:tcPr>
          <w:p w14:paraId="6F88F55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22,6800</w:t>
            </w:r>
          </w:p>
        </w:tc>
        <w:tc>
          <w:tcPr>
            <w:tcW w:w="1192" w:type="dxa"/>
            <w:shd w:val="clear" w:color="000000" w:fill="FFFFFF"/>
            <w:vAlign w:val="center"/>
            <w:hideMark/>
          </w:tcPr>
          <w:p w14:paraId="7438E37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1.814,40</w:t>
            </w:r>
          </w:p>
        </w:tc>
      </w:tr>
      <w:tr w:rsidR="002E3714" w:rsidRPr="002E3714" w14:paraId="14B10EC0" w14:textId="77777777" w:rsidTr="009B4675">
        <w:trPr>
          <w:trHeight w:val="322"/>
        </w:trPr>
        <w:tc>
          <w:tcPr>
            <w:tcW w:w="549" w:type="dxa"/>
            <w:shd w:val="clear" w:color="000000" w:fill="FFFFFF"/>
            <w:vAlign w:val="center"/>
            <w:hideMark/>
          </w:tcPr>
          <w:p w14:paraId="28A8739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89</w:t>
            </w:r>
          </w:p>
        </w:tc>
        <w:tc>
          <w:tcPr>
            <w:tcW w:w="1075" w:type="dxa"/>
            <w:shd w:val="clear" w:color="000000" w:fill="FFFFFF"/>
            <w:vAlign w:val="center"/>
            <w:hideMark/>
          </w:tcPr>
          <w:p w14:paraId="616862D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48,000</w:t>
            </w:r>
          </w:p>
        </w:tc>
        <w:tc>
          <w:tcPr>
            <w:tcW w:w="736" w:type="dxa"/>
            <w:shd w:val="clear" w:color="000000" w:fill="FFFFFF"/>
            <w:vAlign w:val="center"/>
            <w:hideMark/>
          </w:tcPr>
          <w:p w14:paraId="7CA4C84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58A3C3B3"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MACANETA ALAVANCA P/ FECHADURA DE PORTA DE MADEIRA COMPLETA (INTERNO E EXTERNO).  </w:t>
            </w:r>
          </w:p>
        </w:tc>
        <w:tc>
          <w:tcPr>
            <w:tcW w:w="935" w:type="dxa"/>
            <w:shd w:val="clear" w:color="000000" w:fill="FFFFFF"/>
            <w:vAlign w:val="center"/>
            <w:hideMark/>
          </w:tcPr>
          <w:p w14:paraId="1D97928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55,9800</w:t>
            </w:r>
          </w:p>
        </w:tc>
        <w:tc>
          <w:tcPr>
            <w:tcW w:w="1192" w:type="dxa"/>
            <w:shd w:val="clear" w:color="000000" w:fill="FFFFFF"/>
            <w:vAlign w:val="center"/>
            <w:hideMark/>
          </w:tcPr>
          <w:p w14:paraId="5ADE13F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2.687,04</w:t>
            </w:r>
          </w:p>
        </w:tc>
      </w:tr>
      <w:tr w:rsidR="002E3714" w:rsidRPr="002E3714" w14:paraId="78FE7F24" w14:textId="77777777" w:rsidTr="009B4675">
        <w:trPr>
          <w:trHeight w:val="255"/>
        </w:trPr>
        <w:tc>
          <w:tcPr>
            <w:tcW w:w="549" w:type="dxa"/>
            <w:shd w:val="clear" w:color="000000" w:fill="FFFFFF"/>
            <w:vAlign w:val="center"/>
            <w:hideMark/>
          </w:tcPr>
          <w:p w14:paraId="678FA6A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90</w:t>
            </w:r>
          </w:p>
        </w:tc>
        <w:tc>
          <w:tcPr>
            <w:tcW w:w="1075" w:type="dxa"/>
            <w:shd w:val="clear" w:color="000000" w:fill="FFFFFF"/>
            <w:vAlign w:val="center"/>
            <w:hideMark/>
          </w:tcPr>
          <w:p w14:paraId="0CFA2D4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1.050,000</w:t>
            </w:r>
          </w:p>
        </w:tc>
        <w:tc>
          <w:tcPr>
            <w:tcW w:w="736" w:type="dxa"/>
            <w:shd w:val="clear" w:color="000000" w:fill="FFFFFF"/>
            <w:vAlign w:val="center"/>
            <w:hideMark/>
          </w:tcPr>
          <w:p w14:paraId="74A74B3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50FC6733"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PORCA SEXTAVADA 1/2.  </w:t>
            </w:r>
          </w:p>
        </w:tc>
        <w:tc>
          <w:tcPr>
            <w:tcW w:w="935" w:type="dxa"/>
            <w:shd w:val="clear" w:color="000000" w:fill="FFFFFF"/>
            <w:vAlign w:val="center"/>
            <w:hideMark/>
          </w:tcPr>
          <w:p w14:paraId="7E0FE59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1,0900</w:t>
            </w:r>
          </w:p>
        </w:tc>
        <w:tc>
          <w:tcPr>
            <w:tcW w:w="1192" w:type="dxa"/>
            <w:shd w:val="clear" w:color="000000" w:fill="FFFFFF"/>
            <w:vAlign w:val="center"/>
            <w:hideMark/>
          </w:tcPr>
          <w:p w14:paraId="42E8D34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1.144,50</w:t>
            </w:r>
          </w:p>
        </w:tc>
      </w:tr>
      <w:tr w:rsidR="002E3714" w:rsidRPr="002E3714" w14:paraId="39DBAD9E" w14:textId="77777777" w:rsidTr="009B4675">
        <w:trPr>
          <w:trHeight w:val="255"/>
        </w:trPr>
        <w:tc>
          <w:tcPr>
            <w:tcW w:w="549" w:type="dxa"/>
            <w:shd w:val="clear" w:color="000000" w:fill="FFFFFF"/>
            <w:vAlign w:val="center"/>
            <w:hideMark/>
          </w:tcPr>
          <w:p w14:paraId="5660904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91</w:t>
            </w:r>
          </w:p>
        </w:tc>
        <w:tc>
          <w:tcPr>
            <w:tcW w:w="1075" w:type="dxa"/>
            <w:shd w:val="clear" w:color="000000" w:fill="FFFFFF"/>
            <w:vAlign w:val="center"/>
            <w:hideMark/>
          </w:tcPr>
          <w:p w14:paraId="518C962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1.100,000</w:t>
            </w:r>
          </w:p>
        </w:tc>
        <w:tc>
          <w:tcPr>
            <w:tcW w:w="736" w:type="dxa"/>
            <w:shd w:val="clear" w:color="000000" w:fill="FFFFFF"/>
            <w:vAlign w:val="center"/>
            <w:hideMark/>
          </w:tcPr>
          <w:p w14:paraId="1968B77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61527E7B"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PORCA SEXTAVADA 3/8.   </w:t>
            </w:r>
          </w:p>
        </w:tc>
        <w:tc>
          <w:tcPr>
            <w:tcW w:w="935" w:type="dxa"/>
            <w:shd w:val="clear" w:color="000000" w:fill="FFFFFF"/>
            <w:vAlign w:val="center"/>
            <w:hideMark/>
          </w:tcPr>
          <w:p w14:paraId="34CB2E5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0,7500</w:t>
            </w:r>
          </w:p>
        </w:tc>
        <w:tc>
          <w:tcPr>
            <w:tcW w:w="1192" w:type="dxa"/>
            <w:shd w:val="clear" w:color="000000" w:fill="FFFFFF"/>
            <w:vAlign w:val="center"/>
            <w:hideMark/>
          </w:tcPr>
          <w:p w14:paraId="71BEA56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825,00</w:t>
            </w:r>
          </w:p>
        </w:tc>
      </w:tr>
      <w:tr w:rsidR="002E3714" w:rsidRPr="002E3714" w14:paraId="5E38D255" w14:textId="77777777" w:rsidTr="009B4675">
        <w:trPr>
          <w:trHeight w:val="452"/>
        </w:trPr>
        <w:tc>
          <w:tcPr>
            <w:tcW w:w="549" w:type="dxa"/>
            <w:shd w:val="clear" w:color="000000" w:fill="FFFFFF"/>
            <w:vAlign w:val="center"/>
            <w:hideMark/>
          </w:tcPr>
          <w:p w14:paraId="3BA05A8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92</w:t>
            </w:r>
          </w:p>
        </w:tc>
        <w:tc>
          <w:tcPr>
            <w:tcW w:w="1075" w:type="dxa"/>
            <w:shd w:val="clear" w:color="000000" w:fill="FFFFFF"/>
            <w:vAlign w:val="center"/>
            <w:hideMark/>
          </w:tcPr>
          <w:p w14:paraId="11BE5FA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19,000</w:t>
            </w:r>
          </w:p>
        </w:tc>
        <w:tc>
          <w:tcPr>
            <w:tcW w:w="736" w:type="dxa"/>
            <w:shd w:val="clear" w:color="000000" w:fill="FFFFFF"/>
            <w:vAlign w:val="center"/>
            <w:hideMark/>
          </w:tcPr>
          <w:p w14:paraId="4F68B61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7F1DF561" w14:textId="5F794E86"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TRENA LONGA 50 METROS X 13 MM FITA DE PVC, PARA MEDIÇÕES EM GERAL. COM CAIXA PLÁSTICA ABERTA RESISTENTE A IMPACTOS E GOLPES, FITA FEITA EM PVC, EQUIPADA COM GANCHO NA PONTA PARA FIXAÇÃO DA FITA DURANTE L MEDIÇÕES. ESCALA GRADUADA COM DIVISÃO EM MM E DUAS CLASSES DE PRECISÃO. RESISTENTE A UMIDADE E VARIAÇÕES DE TEMPERATURA.</w:t>
            </w:r>
            <w:r w:rsidR="009B4675">
              <w:rPr>
                <w:rFonts w:ascii="Arial" w:eastAsia="Times New Roman" w:hAnsi="Arial" w:cs="Arial"/>
                <w:color w:val="000000"/>
                <w:sz w:val="20"/>
                <w:szCs w:val="20"/>
              </w:rPr>
              <w:t xml:space="preserve"> </w:t>
            </w:r>
            <w:r w:rsidRPr="002E3714">
              <w:rPr>
                <w:rFonts w:ascii="Arial" w:eastAsia="Times New Roman" w:hAnsi="Arial" w:cs="Arial"/>
                <w:color w:val="000000"/>
                <w:sz w:val="20"/>
                <w:szCs w:val="20"/>
              </w:rPr>
              <w:t xml:space="preserve">POSSUI MANIVELA PARA RECOLHIMENTO DA FITA. </w:t>
            </w:r>
          </w:p>
        </w:tc>
        <w:tc>
          <w:tcPr>
            <w:tcW w:w="935" w:type="dxa"/>
            <w:shd w:val="clear" w:color="000000" w:fill="FFFFFF"/>
            <w:vAlign w:val="center"/>
            <w:hideMark/>
          </w:tcPr>
          <w:p w14:paraId="3B5B7B7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70,0100</w:t>
            </w:r>
          </w:p>
        </w:tc>
        <w:tc>
          <w:tcPr>
            <w:tcW w:w="1192" w:type="dxa"/>
            <w:shd w:val="clear" w:color="000000" w:fill="FFFFFF"/>
            <w:vAlign w:val="center"/>
            <w:hideMark/>
          </w:tcPr>
          <w:p w14:paraId="3F9BFCA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1.330,19</w:t>
            </w:r>
          </w:p>
        </w:tc>
      </w:tr>
      <w:tr w:rsidR="002E3714" w:rsidRPr="002E3714" w14:paraId="09470C71" w14:textId="77777777" w:rsidTr="009B4675">
        <w:trPr>
          <w:trHeight w:val="480"/>
        </w:trPr>
        <w:tc>
          <w:tcPr>
            <w:tcW w:w="549" w:type="dxa"/>
            <w:shd w:val="clear" w:color="000000" w:fill="FFFFFF"/>
            <w:vAlign w:val="center"/>
            <w:hideMark/>
          </w:tcPr>
          <w:p w14:paraId="44E9F92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93</w:t>
            </w:r>
          </w:p>
        </w:tc>
        <w:tc>
          <w:tcPr>
            <w:tcW w:w="1075" w:type="dxa"/>
            <w:shd w:val="clear" w:color="000000" w:fill="FFFFFF"/>
            <w:vAlign w:val="center"/>
            <w:hideMark/>
          </w:tcPr>
          <w:p w14:paraId="5F07DA5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110,000</w:t>
            </w:r>
          </w:p>
        </w:tc>
        <w:tc>
          <w:tcPr>
            <w:tcW w:w="736" w:type="dxa"/>
            <w:shd w:val="clear" w:color="000000" w:fill="FFFFFF"/>
            <w:vAlign w:val="center"/>
            <w:hideMark/>
          </w:tcPr>
          <w:p w14:paraId="4B50ADB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7124814B"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DISCO DE CORTE PARA ESMERILHADEIRA GRANDE 7/1/16 X 7/8 - </w:t>
            </w:r>
          </w:p>
        </w:tc>
        <w:tc>
          <w:tcPr>
            <w:tcW w:w="935" w:type="dxa"/>
            <w:shd w:val="clear" w:color="000000" w:fill="FFFFFF"/>
            <w:vAlign w:val="center"/>
            <w:hideMark/>
          </w:tcPr>
          <w:p w14:paraId="20810F3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8,1700</w:t>
            </w:r>
          </w:p>
        </w:tc>
        <w:tc>
          <w:tcPr>
            <w:tcW w:w="1192" w:type="dxa"/>
            <w:shd w:val="clear" w:color="000000" w:fill="FFFFFF"/>
            <w:vAlign w:val="center"/>
            <w:hideMark/>
          </w:tcPr>
          <w:p w14:paraId="123152E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898,70</w:t>
            </w:r>
          </w:p>
        </w:tc>
      </w:tr>
      <w:tr w:rsidR="002E3714" w:rsidRPr="002E3714" w14:paraId="5EA09D50" w14:textId="77777777" w:rsidTr="009B4675">
        <w:trPr>
          <w:trHeight w:val="255"/>
        </w:trPr>
        <w:tc>
          <w:tcPr>
            <w:tcW w:w="549" w:type="dxa"/>
            <w:shd w:val="clear" w:color="000000" w:fill="FFFFFF"/>
            <w:vAlign w:val="center"/>
            <w:hideMark/>
          </w:tcPr>
          <w:p w14:paraId="05B5035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94</w:t>
            </w:r>
          </w:p>
        </w:tc>
        <w:tc>
          <w:tcPr>
            <w:tcW w:w="1075" w:type="dxa"/>
            <w:shd w:val="clear" w:color="000000" w:fill="FFFFFF"/>
            <w:vAlign w:val="center"/>
            <w:hideMark/>
          </w:tcPr>
          <w:p w14:paraId="0C4D4A7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640,000</w:t>
            </w:r>
          </w:p>
        </w:tc>
        <w:tc>
          <w:tcPr>
            <w:tcW w:w="736" w:type="dxa"/>
            <w:shd w:val="clear" w:color="000000" w:fill="FFFFFF"/>
            <w:vAlign w:val="center"/>
            <w:hideMark/>
          </w:tcPr>
          <w:p w14:paraId="0C2D88E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M</w:t>
            </w:r>
          </w:p>
        </w:tc>
        <w:tc>
          <w:tcPr>
            <w:tcW w:w="5006" w:type="dxa"/>
            <w:shd w:val="clear" w:color="000000" w:fill="FFFFFF"/>
            <w:vAlign w:val="center"/>
            <w:hideMark/>
          </w:tcPr>
          <w:p w14:paraId="49E8B937"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RIPÃO PARA FORRO 2,5x5,0cm.</w:t>
            </w:r>
          </w:p>
        </w:tc>
        <w:tc>
          <w:tcPr>
            <w:tcW w:w="935" w:type="dxa"/>
            <w:shd w:val="clear" w:color="000000" w:fill="FFFFFF"/>
            <w:vAlign w:val="center"/>
            <w:hideMark/>
          </w:tcPr>
          <w:p w14:paraId="0016438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6,4200</w:t>
            </w:r>
          </w:p>
        </w:tc>
        <w:tc>
          <w:tcPr>
            <w:tcW w:w="1192" w:type="dxa"/>
            <w:shd w:val="clear" w:color="000000" w:fill="FFFFFF"/>
            <w:vAlign w:val="center"/>
            <w:hideMark/>
          </w:tcPr>
          <w:p w14:paraId="712975F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4.108,80</w:t>
            </w:r>
          </w:p>
        </w:tc>
      </w:tr>
      <w:tr w:rsidR="002E3714" w:rsidRPr="002E3714" w14:paraId="4082D888" w14:textId="77777777" w:rsidTr="009B4675">
        <w:trPr>
          <w:trHeight w:val="480"/>
        </w:trPr>
        <w:tc>
          <w:tcPr>
            <w:tcW w:w="549" w:type="dxa"/>
            <w:shd w:val="clear" w:color="000000" w:fill="FFFFFF"/>
            <w:vAlign w:val="center"/>
            <w:hideMark/>
          </w:tcPr>
          <w:p w14:paraId="52C0004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95</w:t>
            </w:r>
          </w:p>
        </w:tc>
        <w:tc>
          <w:tcPr>
            <w:tcW w:w="1075" w:type="dxa"/>
            <w:shd w:val="clear" w:color="000000" w:fill="FFFFFF"/>
            <w:vAlign w:val="center"/>
            <w:hideMark/>
          </w:tcPr>
          <w:p w14:paraId="2AD73AB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595,000</w:t>
            </w:r>
          </w:p>
        </w:tc>
        <w:tc>
          <w:tcPr>
            <w:tcW w:w="736" w:type="dxa"/>
            <w:shd w:val="clear" w:color="000000" w:fill="FFFFFF"/>
            <w:vAlign w:val="center"/>
            <w:hideMark/>
          </w:tcPr>
          <w:p w14:paraId="1DF4950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M²</w:t>
            </w:r>
          </w:p>
        </w:tc>
        <w:tc>
          <w:tcPr>
            <w:tcW w:w="5006" w:type="dxa"/>
            <w:shd w:val="clear" w:color="000000" w:fill="FFFFFF"/>
            <w:vAlign w:val="center"/>
            <w:hideMark/>
          </w:tcPr>
          <w:p w14:paraId="4B056AB5"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PORCELANATO RETIFICADO, COR BRANCO OU BEGE, 60X60 </w:t>
            </w:r>
          </w:p>
        </w:tc>
        <w:tc>
          <w:tcPr>
            <w:tcW w:w="935" w:type="dxa"/>
            <w:shd w:val="clear" w:color="000000" w:fill="FFFFFF"/>
            <w:vAlign w:val="center"/>
            <w:hideMark/>
          </w:tcPr>
          <w:p w14:paraId="29DB7AB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120,4600</w:t>
            </w:r>
          </w:p>
        </w:tc>
        <w:tc>
          <w:tcPr>
            <w:tcW w:w="1192" w:type="dxa"/>
            <w:shd w:val="clear" w:color="000000" w:fill="FFFFFF"/>
            <w:vAlign w:val="center"/>
            <w:hideMark/>
          </w:tcPr>
          <w:p w14:paraId="63FEC97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71.673,70</w:t>
            </w:r>
          </w:p>
        </w:tc>
      </w:tr>
      <w:tr w:rsidR="002E3714" w:rsidRPr="002E3714" w14:paraId="23406BB6" w14:textId="77777777" w:rsidTr="009B4675">
        <w:trPr>
          <w:trHeight w:val="480"/>
        </w:trPr>
        <w:tc>
          <w:tcPr>
            <w:tcW w:w="549" w:type="dxa"/>
            <w:shd w:val="clear" w:color="000000" w:fill="FFFFFF"/>
            <w:vAlign w:val="center"/>
            <w:hideMark/>
          </w:tcPr>
          <w:p w14:paraId="76B9A32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96</w:t>
            </w:r>
          </w:p>
        </w:tc>
        <w:tc>
          <w:tcPr>
            <w:tcW w:w="1075" w:type="dxa"/>
            <w:shd w:val="clear" w:color="000000" w:fill="FFFFFF"/>
            <w:vAlign w:val="center"/>
            <w:hideMark/>
          </w:tcPr>
          <w:p w14:paraId="4AB4455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540,000</w:t>
            </w:r>
          </w:p>
        </w:tc>
        <w:tc>
          <w:tcPr>
            <w:tcW w:w="736" w:type="dxa"/>
            <w:shd w:val="clear" w:color="000000" w:fill="FFFFFF"/>
            <w:vAlign w:val="center"/>
            <w:hideMark/>
          </w:tcPr>
          <w:p w14:paraId="00D5DDE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M³</w:t>
            </w:r>
          </w:p>
        </w:tc>
        <w:tc>
          <w:tcPr>
            <w:tcW w:w="5006" w:type="dxa"/>
            <w:shd w:val="clear" w:color="000000" w:fill="FFFFFF"/>
            <w:vAlign w:val="center"/>
            <w:hideMark/>
          </w:tcPr>
          <w:p w14:paraId="27AF781C"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PEDRA BRITADA N. 1 (9,5 a 19 MM) POSTO PEDREIRA/FORNECEDOR, SEM FRETE. </w:t>
            </w:r>
          </w:p>
        </w:tc>
        <w:tc>
          <w:tcPr>
            <w:tcW w:w="935" w:type="dxa"/>
            <w:shd w:val="clear" w:color="000000" w:fill="FFFFFF"/>
            <w:vAlign w:val="center"/>
            <w:hideMark/>
          </w:tcPr>
          <w:p w14:paraId="119F87B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244,3000</w:t>
            </w:r>
          </w:p>
        </w:tc>
        <w:tc>
          <w:tcPr>
            <w:tcW w:w="1192" w:type="dxa"/>
            <w:shd w:val="clear" w:color="000000" w:fill="FFFFFF"/>
            <w:vAlign w:val="center"/>
            <w:hideMark/>
          </w:tcPr>
          <w:p w14:paraId="3025552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131.922,00</w:t>
            </w:r>
          </w:p>
        </w:tc>
      </w:tr>
      <w:tr w:rsidR="002E3714" w:rsidRPr="002E3714" w14:paraId="0239A3AA" w14:textId="77777777" w:rsidTr="009B4675">
        <w:trPr>
          <w:trHeight w:val="480"/>
        </w:trPr>
        <w:tc>
          <w:tcPr>
            <w:tcW w:w="549" w:type="dxa"/>
            <w:shd w:val="clear" w:color="000000" w:fill="FFFFFF"/>
            <w:vAlign w:val="center"/>
            <w:hideMark/>
          </w:tcPr>
          <w:p w14:paraId="7970D93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97</w:t>
            </w:r>
          </w:p>
        </w:tc>
        <w:tc>
          <w:tcPr>
            <w:tcW w:w="1075" w:type="dxa"/>
            <w:shd w:val="clear" w:color="000000" w:fill="FFFFFF"/>
            <w:vAlign w:val="center"/>
            <w:hideMark/>
          </w:tcPr>
          <w:p w14:paraId="794A7FC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50,000</w:t>
            </w:r>
          </w:p>
        </w:tc>
        <w:tc>
          <w:tcPr>
            <w:tcW w:w="736" w:type="dxa"/>
            <w:shd w:val="clear" w:color="000000" w:fill="FFFFFF"/>
            <w:vAlign w:val="center"/>
            <w:hideMark/>
          </w:tcPr>
          <w:p w14:paraId="3A15586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5FED302C"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RASTELO DE PLASTICO PARA JARDIM - RASTELO DE PLASTICO PARA JARDIM</w:t>
            </w:r>
          </w:p>
        </w:tc>
        <w:tc>
          <w:tcPr>
            <w:tcW w:w="935" w:type="dxa"/>
            <w:shd w:val="clear" w:color="000000" w:fill="FFFFFF"/>
            <w:vAlign w:val="center"/>
            <w:hideMark/>
          </w:tcPr>
          <w:p w14:paraId="295DF02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41,0300</w:t>
            </w:r>
          </w:p>
        </w:tc>
        <w:tc>
          <w:tcPr>
            <w:tcW w:w="1192" w:type="dxa"/>
            <w:shd w:val="clear" w:color="000000" w:fill="FFFFFF"/>
            <w:vAlign w:val="center"/>
            <w:hideMark/>
          </w:tcPr>
          <w:p w14:paraId="13D234A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2.051,50</w:t>
            </w:r>
          </w:p>
        </w:tc>
      </w:tr>
      <w:tr w:rsidR="002E3714" w:rsidRPr="002E3714" w14:paraId="66DC8D28" w14:textId="77777777" w:rsidTr="009B4675">
        <w:trPr>
          <w:trHeight w:val="70"/>
        </w:trPr>
        <w:tc>
          <w:tcPr>
            <w:tcW w:w="549" w:type="dxa"/>
            <w:shd w:val="clear" w:color="000000" w:fill="FFFFFF"/>
            <w:vAlign w:val="center"/>
            <w:hideMark/>
          </w:tcPr>
          <w:p w14:paraId="7848537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98</w:t>
            </w:r>
          </w:p>
        </w:tc>
        <w:tc>
          <w:tcPr>
            <w:tcW w:w="1075" w:type="dxa"/>
            <w:shd w:val="clear" w:color="000000" w:fill="FFFFFF"/>
            <w:vAlign w:val="center"/>
            <w:hideMark/>
          </w:tcPr>
          <w:p w14:paraId="09B6407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5,000</w:t>
            </w:r>
          </w:p>
        </w:tc>
        <w:tc>
          <w:tcPr>
            <w:tcW w:w="736" w:type="dxa"/>
            <w:shd w:val="clear" w:color="000000" w:fill="FFFFFF"/>
            <w:vAlign w:val="center"/>
            <w:hideMark/>
          </w:tcPr>
          <w:p w14:paraId="2FD2FB8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4C093B85"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ESMERILHADEIRA TIPO: ANGULAR VOLTAGEM: 220 V POTÊNCIA: 2.100 W ROTAÇÃO: 8.500 RPM DIÂMETRO DISCO: 7 POL TIPO USO: INDUSTRIAL PESO: 4,20 KG EIXO: M14 </w:t>
            </w:r>
          </w:p>
        </w:tc>
        <w:tc>
          <w:tcPr>
            <w:tcW w:w="935" w:type="dxa"/>
            <w:shd w:val="clear" w:color="000000" w:fill="FFFFFF"/>
            <w:vAlign w:val="center"/>
            <w:hideMark/>
          </w:tcPr>
          <w:p w14:paraId="193D3B5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1.041,9700</w:t>
            </w:r>
          </w:p>
        </w:tc>
        <w:tc>
          <w:tcPr>
            <w:tcW w:w="1192" w:type="dxa"/>
            <w:shd w:val="clear" w:color="000000" w:fill="FFFFFF"/>
            <w:vAlign w:val="center"/>
            <w:hideMark/>
          </w:tcPr>
          <w:p w14:paraId="5D1AC3F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5.209,85</w:t>
            </w:r>
          </w:p>
        </w:tc>
      </w:tr>
      <w:tr w:rsidR="002E3714" w:rsidRPr="002E3714" w14:paraId="568EBDD4" w14:textId="77777777" w:rsidTr="009B4675">
        <w:trPr>
          <w:trHeight w:val="70"/>
        </w:trPr>
        <w:tc>
          <w:tcPr>
            <w:tcW w:w="549" w:type="dxa"/>
            <w:shd w:val="clear" w:color="000000" w:fill="FFFFFF"/>
            <w:vAlign w:val="center"/>
            <w:hideMark/>
          </w:tcPr>
          <w:p w14:paraId="36201AB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99</w:t>
            </w:r>
          </w:p>
        </w:tc>
        <w:tc>
          <w:tcPr>
            <w:tcW w:w="1075" w:type="dxa"/>
            <w:shd w:val="clear" w:color="000000" w:fill="FFFFFF"/>
            <w:vAlign w:val="center"/>
            <w:hideMark/>
          </w:tcPr>
          <w:p w14:paraId="08AE8B0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27,000</w:t>
            </w:r>
          </w:p>
        </w:tc>
        <w:tc>
          <w:tcPr>
            <w:tcW w:w="736" w:type="dxa"/>
            <w:shd w:val="clear" w:color="000000" w:fill="FFFFFF"/>
            <w:vAlign w:val="center"/>
            <w:hideMark/>
          </w:tcPr>
          <w:p w14:paraId="2B1807C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53EFF3CD"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CAVADEIRA COMUM ARTICULADA COM CABO 180 CM. </w:t>
            </w:r>
          </w:p>
        </w:tc>
        <w:tc>
          <w:tcPr>
            <w:tcW w:w="935" w:type="dxa"/>
            <w:shd w:val="clear" w:color="000000" w:fill="FFFFFF"/>
            <w:vAlign w:val="center"/>
            <w:hideMark/>
          </w:tcPr>
          <w:p w14:paraId="3768DF6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223,4400</w:t>
            </w:r>
          </w:p>
        </w:tc>
        <w:tc>
          <w:tcPr>
            <w:tcW w:w="1192" w:type="dxa"/>
            <w:shd w:val="clear" w:color="000000" w:fill="FFFFFF"/>
            <w:vAlign w:val="center"/>
            <w:hideMark/>
          </w:tcPr>
          <w:p w14:paraId="4D4E794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6.032,88</w:t>
            </w:r>
          </w:p>
        </w:tc>
      </w:tr>
      <w:tr w:rsidR="002E3714" w:rsidRPr="002E3714" w14:paraId="7B9FF385" w14:textId="77777777" w:rsidTr="009B4675">
        <w:trPr>
          <w:trHeight w:val="1200"/>
        </w:trPr>
        <w:tc>
          <w:tcPr>
            <w:tcW w:w="549" w:type="dxa"/>
            <w:shd w:val="clear" w:color="000000" w:fill="FFFFFF"/>
            <w:vAlign w:val="center"/>
            <w:hideMark/>
          </w:tcPr>
          <w:p w14:paraId="3D155A9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100</w:t>
            </w:r>
          </w:p>
        </w:tc>
        <w:tc>
          <w:tcPr>
            <w:tcW w:w="1075" w:type="dxa"/>
            <w:shd w:val="clear" w:color="000000" w:fill="FFFFFF"/>
            <w:vAlign w:val="center"/>
            <w:hideMark/>
          </w:tcPr>
          <w:p w14:paraId="77410DE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33,000</w:t>
            </w:r>
          </w:p>
        </w:tc>
        <w:tc>
          <w:tcPr>
            <w:tcW w:w="736" w:type="dxa"/>
            <w:shd w:val="clear" w:color="000000" w:fill="FFFFFF"/>
            <w:vAlign w:val="center"/>
            <w:hideMark/>
          </w:tcPr>
          <w:p w14:paraId="15BF0F7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5DC20DA4"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ARAME LISO GALVANIZADO OVALADO. ESPECIFICAÇÃO TÉCNICA: CARGA MÍNIMA DE RUPTURA DE 700 KGF, BITOLA APROXIMADAMENTE DE 17 x 15 2,4 X 3,0 MM, COMPRIMENTO POR ROLO DE 1000 METROS. </w:t>
            </w:r>
          </w:p>
        </w:tc>
        <w:tc>
          <w:tcPr>
            <w:tcW w:w="935" w:type="dxa"/>
            <w:shd w:val="clear" w:color="000000" w:fill="FFFFFF"/>
            <w:vAlign w:val="center"/>
            <w:hideMark/>
          </w:tcPr>
          <w:p w14:paraId="7892479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839,5100</w:t>
            </w:r>
          </w:p>
        </w:tc>
        <w:tc>
          <w:tcPr>
            <w:tcW w:w="1192" w:type="dxa"/>
            <w:shd w:val="clear" w:color="000000" w:fill="FFFFFF"/>
            <w:vAlign w:val="center"/>
            <w:hideMark/>
          </w:tcPr>
          <w:p w14:paraId="1ED20F4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27.703,83</w:t>
            </w:r>
          </w:p>
        </w:tc>
      </w:tr>
      <w:tr w:rsidR="002E3714" w:rsidRPr="002E3714" w14:paraId="768E2273" w14:textId="77777777" w:rsidTr="009B4675">
        <w:trPr>
          <w:trHeight w:val="720"/>
        </w:trPr>
        <w:tc>
          <w:tcPr>
            <w:tcW w:w="549" w:type="dxa"/>
            <w:shd w:val="clear" w:color="000000" w:fill="FFFFFF"/>
            <w:vAlign w:val="center"/>
            <w:hideMark/>
          </w:tcPr>
          <w:p w14:paraId="424E3D6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101</w:t>
            </w:r>
          </w:p>
        </w:tc>
        <w:tc>
          <w:tcPr>
            <w:tcW w:w="1075" w:type="dxa"/>
            <w:shd w:val="clear" w:color="000000" w:fill="FFFFFF"/>
            <w:vAlign w:val="center"/>
            <w:hideMark/>
          </w:tcPr>
          <w:p w14:paraId="4E95D36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151,000</w:t>
            </w:r>
          </w:p>
        </w:tc>
        <w:tc>
          <w:tcPr>
            <w:tcW w:w="736" w:type="dxa"/>
            <w:shd w:val="clear" w:color="000000" w:fill="FFFFFF"/>
            <w:vAlign w:val="center"/>
            <w:hideMark/>
          </w:tcPr>
          <w:p w14:paraId="64DC31D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6E70147C"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CADEADO, Nº40, COM CORPO EM LATÃO MACIÇO, HASTE EM AÇO CEMENTADO. ACOMPANHA 2 CHAVES EM LATÃO. </w:t>
            </w:r>
          </w:p>
        </w:tc>
        <w:tc>
          <w:tcPr>
            <w:tcW w:w="935" w:type="dxa"/>
            <w:shd w:val="clear" w:color="000000" w:fill="FFFFFF"/>
            <w:vAlign w:val="center"/>
            <w:hideMark/>
          </w:tcPr>
          <w:p w14:paraId="5CCED90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62,4900</w:t>
            </w:r>
          </w:p>
        </w:tc>
        <w:tc>
          <w:tcPr>
            <w:tcW w:w="1192" w:type="dxa"/>
            <w:shd w:val="clear" w:color="000000" w:fill="FFFFFF"/>
            <w:vAlign w:val="center"/>
            <w:hideMark/>
          </w:tcPr>
          <w:p w14:paraId="06689E5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9.435,99</w:t>
            </w:r>
          </w:p>
        </w:tc>
      </w:tr>
      <w:tr w:rsidR="002E3714" w:rsidRPr="002E3714" w14:paraId="32AF4668" w14:textId="77777777" w:rsidTr="009B4675">
        <w:trPr>
          <w:trHeight w:val="1680"/>
        </w:trPr>
        <w:tc>
          <w:tcPr>
            <w:tcW w:w="549" w:type="dxa"/>
            <w:shd w:val="clear" w:color="000000" w:fill="FFFFFF"/>
            <w:vAlign w:val="center"/>
            <w:hideMark/>
          </w:tcPr>
          <w:p w14:paraId="45CC893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102</w:t>
            </w:r>
          </w:p>
        </w:tc>
        <w:tc>
          <w:tcPr>
            <w:tcW w:w="1075" w:type="dxa"/>
            <w:shd w:val="clear" w:color="000000" w:fill="FFFFFF"/>
            <w:vAlign w:val="center"/>
            <w:hideMark/>
          </w:tcPr>
          <w:p w14:paraId="52B9E5E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8,000</w:t>
            </w:r>
          </w:p>
        </w:tc>
        <w:tc>
          <w:tcPr>
            <w:tcW w:w="736" w:type="dxa"/>
            <w:shd w:val="clear" w:color="000000" w:fill="FFFFFF"/>
            <w:vAlign w:val="center"/>
            <w:hideMark/>
          </w:tcPr>
          <w:p w14:paraId="40B62C6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27D268ED"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PARAFUSADEIRA TIPO: PROFISSIONAL VELOCIDADE: REVERSÍVEL ROTAÇÃO: MÍNIMA: 600 RPM, MÁXIMA: 1900 RPM VOLTAGEM: 9,6 V CARACTERÍSTICAS ADICIONAIS: MANDRIL DE 1/2", CONTROLE DE TORQUE COMPONENTES: COM MALETA, ACESSÓRIOS, BATERIA, CARREGADOR BIVOLT TIPO ALIMENTAÇÃO: BATERIA </w:t>
            </w:r>
          </w:p>
        </w:tc>
        <w:tc>
          <w:tcPr>
            <w:tcW w:w="935" w:type="dxa"/>
            <w:shd w:val="clear" w:color="000000" w:fill="FFFFFF"/>
            <w:vAlign w:val="center"/>
            <w:hideMark/>
          </w:tcPr>
          <w:p w14:paraId="4E10091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1.240,6000</w:t>
            </w:r>
          </w:p>
        </w:tc>
        <w:tc>
          <w:tcPr>
            <w:tcW w:w="1192" w:type="dxa"/>
            <w:shd w:val="clear" w:color="000000" w:fill="FFFFFF"/>
            <w:vAlign w:val="center"/>
            <w:hideMark/>
          </w:tcPr>
          <w:p w14:paraId="58398BA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9.924,80</w:t>
            </w:r>
          </w:p>
        </w:tc>
      </w:tr>
      <w:tr w:rsidR="002E3714" w:rsidRPr="002E3714" w14:paraId="7A48D7D4" w14:textId="77777777" w:rsidTr="009B4675">
        <w:trPr>
          <w:trHeight w:val="960"/>
        </w:trPr>
        <w:tc>
          <w:tcPr>
            <w:tcW w:w="549" w:type="dxa"/>
            <w:shd w:val="clear" w:color="000000" w:fill="FFFFFF"/>
            <w:vAlign w:val="center"/>
            <w:hideMark/>
          </w:tcPr>
          <w:p w14:paraId="092CDB3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103</w:t>
            </w:r>
          </w:p>
        </w:tc>
        <w:tc>
          <w:tcPr>
            <w:tcW w:w="1075" w:type="dxa"/>
            <w:shd w:val="clear" w:color="000000" w:fill="FFFFFF"/>
            <w:vAlign w:val="center"/>
            <w:hideMark/>
          </w:tcPr>
          <w:p w14:paraId="18E2F29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5,000</w:t>
            </w:r>
          </w:p>
        </w:tc>
        <w:tc>
          <w:tcPr>
            <w:tcW w:w="736" w:type="dxa"/>
            <w:shd w:val="clear" w:color="000000" w:fill="FFFFFF"/>
            <w:vAlign w:val="center"/>
            <w:hideMark/>
          </w:tcPr>
          <w:p w14:paraId="5580B53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45B4C138"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TRENA ELETRÔNICA. TIPO: DIGITAL MÉTODO DE MEDIÇÃO: A LASER ALCANCE: 250 M TIPO VISOR: CRISTAL LÍQUIDO CARACTERISTICAS ADICIONAIS: MEMÓRIAS P/ ARMAZENAMENTO DE MEDIDAS. </w:t>
            </w:r>
          </w:p>
        </w:tc>
        <w:tc>
          <w:tcPr>
            <w:tcW w:w="935" w:type="dxa"/>
            <w:shd w:val="clear" w:color="000000" w:fill="FFFFFF"/>
            <w:vAlign w:val="center"/>
            <w:hideMark/>
          </w:tcPr>
          <w:p w14:paraId="42654AB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616,7100</w:t>
            </w:r>
          </w:p>
        </w:tc>
        <w:tc>
          <w:tcPr>
            <w:tcW w:w="1192" w:type="dxa"/>
            <w:shd w:val="clear" w:color="000000" w:fill="FFFFFF"/>
            <w:vAlign w:val="center"/>
            <w:hideMark/>
          </w:tcPr>
          <w:p w14:paraId="42EF883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3.083,55</w:t>
            </w:r>
          </w:p>
        </w:tc>
      </w:tr>
      <w:tr w:rsidR="002E3714" w:rsidRPr="002E3714" w14:paraId="2A6773ED" w14:textId="77777777" w:rsidTr="009B4675">
        <w:trPr>
          <w:trHeight w:val="125"/>
        </w:trPr>
        <w:tc>
          <w:tcPr>
            <w:tcW w:w="549" w:type="dxa"/>
            <w:shd w:val="clear" w:color="000000" w:fill="FFFFFF"/>
            <w:vAlign w:val="center"/>
            <w:hideMark/>
          </w:tcPr>
          <w:p w14:paraId="578CCEE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104</w:t>
            </w:r>
          </w:p>
        </w:tc>
        <w:tc>
          <w:tcPr>
            <w:tcW w:w="1075" w:type="dxa"/>
            <w:shd w:val="clear" w:color="000000" w:fill="FFFFFF"/>
            <w:vAlign w:val="center"/>
            <w:hideMark/>
          </w:tcPr>
          <w:p w14:paraId="4FEA93E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3,000</w:t>
            </w:r>
          </w:p>
        </w:tc>
        <w:tc>
          <w:tcPr>
            <w:tcW w:w="736" w:type="dxa"/>
            <w:shd w:val="clear" w:color="000000" w:fill="FFFFFF"/>
            <w:vAlign w:val="center"/>
            <w:hideMark/>
          </w:tcPr>
          <w:p w14:paraId="7538641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0F64FDDC"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ALICATE DE PRESSÃO - ALICATE DE PRESSÃO: MATERIAL FERRO, TRATAMENTO SUPERFICIAL AÇO VANÁDIO, MORDENTE INFERIOR CURVO, AJUSTE UMA POSIÇÃO, CARACTERÍSTICAS </w:t>
            </w:r>
            <w:r w:rsidRPr="002E3714">
              <w:rPr>
                <w:rFonts w:ascii="Arial" w:eastAsia="Times New Roman" w:hAnsi="Arial" w:cs="Arial"/>
                <w:color w:val="000000"/>
                <w:sz w:val="20"/>
                <w:szCs w:val="20"/>
              </w:rPr>
              <w:lastRenderedPageBreak/>
              <w:t>ADICIONAIS: ISOLAMENTO NO CABO, TAMANHO 10 POL.</w:t>
            </w:r>
          </w:p>
        </w:tc>
        <w:tc>
          <w:tcPr>
            <w:tcW w:w="935" w:type="dxa"/>
            <w:shd w:val="clear" w:color="000000" w:fill="FFFFFF"/>
            <w:vAlign w:val="center"/>
            <w:hideMark/>
          </w:tcPr>
          <w:p w14:paraId="306B8E4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lastRenderedPageBreak/>
              <w:t>105,6200</w:t>
            </w:r>
          </w:p>
        </w:tc>
        <w:tc>
          <w:tcPr>
            <w:tcW w:w="1192" w:type="dxa"/>
            <w:shd w:val="clear" w:color="000000" w:fill="FFFFFF"/>
            <w:vAlign w:val="center"/>
            <w:hideMark/>
          </w:tcPr>
          <w:p w14:paraId="293D295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316,86</w:t>
            </w:r>
          </w:p>
        </w:tc>
      </w:tr>
      <w:tr w:rsidR="002E3714" w:rsidRPr="002E3714" w14:paraId="193CDB80" w14:textId="77777777" w:rsidTr="009B4675">
        <w:trPr>
          <w:trHeight w:val="480"/>
        </w:trPr>
        <w:tc>
          <w:tcPr>
            <w:tcW w:w="549" w:type="dxa"/>
            <w:shd w:val="clear" w:color="000000" w:fill="FFFFFF"/>
            <w:vAlign w:val="center"/>
            <w:hideMark/>
          </w:tcPr>
          <w:p w14:paraId="5DD720F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105</w:t>
            </w:r>
          </w:p>
        </w:tc>
        <w:tc>
          <w:tcPr>
            <w:tcW w:w="1075" w:type="dxa"/>
            <w:shd w:val="clear" w:color="000000" w:fill="FFFFFF"/>
            <w:vAlign w:val="center"/>
            <w:hideMark/>
          </w:tcPr>
          <w:p w14:paraId="211883B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1,000</w:t>
            </w:r>
          </w:p>
        </w:tc>
        <w:tc>
          <w:tcPr>
            <w:tcW w:w="736" w:type="dxa"/>
            <w:shd w:val="clear" w:color="000000" w:fill="FFFFFF"/>
            <w:vAlign w:val="center"/>
            <w:hideMark/>
          </w:tcPr>
          <w:p w14:paraId="4481D11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433FD98B"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MARRETA MATERIAL: AÇO CARBONO MATERIAL CABO: MADEIRA PESO: 5.000 G TIPO: OITAVADO </w:t>
            </w:r>
          </w:p>
        </w:tc>
        <w:tc>
          <w:tcPr>
            <w:tcW w:w="935" w:type="dxa"/>
            <w:shd w:val="clear" w:color="000000" w:fill="FFFFFF"/>
            <w:vAlign w:val="center"/>
            <w:hideMark/>
          </w:tcPr>
          <w:p w14:paraId="0389701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232,2000</w:t>
            </w:r>
          </w:p>
        </w:tc>
        <w:tc>
          <w:tcPr>
            <w:tcW w:w="1192" w:type="dxa"/>
            <w:shd w:val="clear" w:color="000000" w:fill="FFFFFF"/>
            <w:vAlign w:val="center"/>
            <w:hideMark/>
          </w:tcPr>
          <w:p w14:paraId="4A9D8D2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232,20</w:t>
            </w:r>
          </w:p>
        </w:tc>
      </w:tr>
      <w:tr w:rsidR="002E3714" w:rsidRPr="002E3714" w14:paraId="59CB1F5B" w14:textId="77777777" w:rsidTr="009B4675">
        <w:trPr>
          <w:trHeight w:val="70"/>
        </w:trPr>
        <w:tc>
          <w:tcPr>
            <w:tcW w:w="549" w:type="dxa"/>
            <w:shd w:val="clear" w:color="000000" w:fill="FFFFFF"/>
            <w:vAlign w:val="center"/>
            <w:hideMark/>
          </w:tcPr>
          <w:p w14:paraId="4EBD782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106</w:t>
            </w:r>
          </w:p>
        </w:tc>
        <w:tc>
          <w:tcPr>
            <w:tcW w:w="1075" w:type="dxa"/>
            <w:shd w:val="clear" w:color="000000" w:fill="FFFFFF"/>
            <w:vAlign w:val="center"/>
            <w:hideMark/>
          </w:tcPr>
          <w:p w14:paraId="55B7EC1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1,000</w:t>
            </w:r>
          </w:p>
        </w:tc>
        <w:tc>
          <w:tcPr>
            <w:tcW w:w="736" w:type="dxa"/>
            <w:shd w:val="clear" w:color="000000" w:fill="FFFFFF"/>
            <w:vAlign w:val="center"/>
            <w:hideMark/>
          </w:tcPr>
          <w:p w14:paraId="0BE888A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72CFD3F2"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MARRETA 10KG COM CABO </w:t>
            </w:r>
          </w:p>
        </w:tc>
        <w:tc>
          <w:tcPr>
            <w:tcW w:w="935" w:type="dxa"/>
            <w:shd w:val="clear" w:color="000000" w:fill="FFFFFF"/>
            <w:vAlign w:val="center"/>
            <w:hideMark/>
          </w:tcPr>
          <w:p w14:paraId="2A02E43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503,0000</w:t>
            </w:r>
          </w:p>
        </w:tc>
        <w:tc>
          <w:tcPr>
            <w:tcW w:w="1192" w:type="dxa"/>
            <w:shd w:val="clear" w:color="000000" w:fill="FFFFFF"/>
            <w:vAlign w:val="center"/>
            <w:hideMark/>
          </w:tcPr>
          <w:p w14:paraId="4BFA3B8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503,00</w:t>
            </w:r>
          </w:p>
        </w:tc>
      </w:tr>
      <w:tr w:rsidR="002E3714" w:rsidRPr="002E3714" w14:paraId="449AAC96" w14:textId="77777777" w:rsidTr="009B4675">
        <w:trPr>
          <w:trHeight w:val="720"/>
        </w:trPr>
        <w:tc>
          <w:tcPr>
            <w:tcW w:w="549" w:type="dxa"/>
            <w:shd w:val="clear" w:color="000000" w:fill="FFFFFF"/>
            <w:vAlign w:val="center"/>
            <w:hideMark/>
          </w:tcPr>
          <w:p w14:paraId="607EDA6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107</w:t>
            </w:r>
          </w:p>
        </w:tc>
        <w:tc>
          <w:tcPr>
            <w:tcW w:w="1075" w:type="dxa"/>
            <w:shd w:val="clear" w:color="000000" w:fill="FFFFFF"/>
            <w:vAlign w:val="center"/>
            <w:hideMark/>
          </w:tcPr>
          <w:p w14:paraId="7D8E3E7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1,000</w:t>
            </w:r>
          </w:p>
        </w:tc>
        <w:tc>
          <w:tcPr>
            <w:tcW w:w="736" w:type="dxa"/>
            <w:shd w:val="clear" w:color="000000" w:fill="FFFFFF"/>
            <w:vAlign w:val="center"/>
            <w:hideMark/>
          </w:tcPr>
          <w:p w14:paraId="54FE73C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40AB92F2"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TORQUÊS MATERIAL CORPO: AÇO FORJADO TIPO: ALICATE TAMANHO: 12 POL CARACTERÍSTICAS ADICIONAIS: CABO PINTADO </w:t>
            </w:r>
          </w:p>
        </w:tc>
        <w:tc>
          <w:tcPr>
            <w:tcW w:w="935" w:type="dxa"/>
            <w:shd w:val="clear" w:color="000000" w:fill="FFFFFF"/>
            <w:vAlign w:val="center"/>
            <w:hideMark/>
          </w:tcPr>
          <w:p w14:paraId="113133F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61,8900</w:t>
            </w:r>
          </w:p>
        </w:tc>
        <w:tc>
          <w:tcPr>
            <w:tcW w:w="1192" w:type="dxa"/>
            <w:shd w:val="clear" w:color="000000" w:fill="FFFFFF"/>
            <w:vAlign w:val="center"/>
            <w:hideMark/>
          </w:tcPr>
          <w:p w14:paraId="27A373B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61,89</w:t>
            </w:r>
          </w:p>
        </w:tc>
      </w:tr>
      <w:tr w:rsidR="002E3714" w:rsidRPr="002E3714" w14:paraId="26211D51" w14:textId="77777777" w:rsidTr="009B4675">
        <w:trPr>
          <w:trHeight w:val="70"/>
        </w:trPr>
        <w:tc>
          <w:tcPr>
            <w:tcW w:w="549" w:type="dxa"/>
            <w:shd w:val="clear" w:color="000000" w:fill="FFFFFF"/>
            <w:vAlign w:val="center"/>
            <w:hideMark/>
          </w:tcPr>
          <w:p w14:paraId="7CDBDB6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108</w:t>
            </w:r>
          </w:p>
        </w:tc>
        <w:tc>
          <w:tcPr>
            <w:tcW w:w="1075" w:type="dxa"/>
            <w:shd w:val="clear" w:color="000000" w:fill="FFFFFF"/>
            <w:vAlign w:val="center"/>
            <w:hideMark/>
          </w:tcPr>
          <w:p w14:paraId="197D8B6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1,000</w:t>
            </w:r>
          </w:p>
        </w:tc>
        <w:tc>
          <w:tcPr>
            <w:tcW w:w="736" w:type="dxa"/>
            <w:shd w:val="clear" w:color="000000" w:fill="FFFFFF"/>
            <w:vAlign w:val="center"/>
            <w:hideMark/>
          </w:tcPr>
          <w:p w14:paraId="005A189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1B6DD303"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SERRA CIRCULAR ELETRICA COM QUALIDADE IGUAL OU SUPERIOR AO MODELO BOSCH GKS 150, COM DISCO DE 7 1/4, 180MM 127V, POTENCIA DE NO MINIMO 1500 WTS COM CORTE 90° E 45° GRAUS BOTÃO DE BLOQUEIO.</w:t>
            </w:r>
          </w:p>
        </w:tc>
        <w:tc>
          <w:tcPr>
            <w:tcW w:w="935" w:type="dxa"/>
            <w:shd w:val="clear" w:color="000000" w:fill="FFFFFF"/>
            <w:vAlign w:val="center"/>
            <w:hideMark/>
          </w:tcPr>
          <w:p w14:paraId="5F44ED7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1.054,0700</w:t>
            </w:r>
          </w:p>
        </w:tc>
        <w:tc>
          <w:tcPr>
            <w:tcW w:w="1192" w:type="dxa"/>
            <w:shd w:val="clear" w:color="000000" w:fill="FFFFFF"/>
            <w:vAlign w:val="center"/>
            <w:hideMark/>
          </w:tcPr>
          <w:p w14:paraId="72579CA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1.054,07</w:t>
            </w:r>
          </w:p>
        </w:tc>
      </w:tr>
      <w:tr w:rsidR="002E3714" w:rsidRPr="002E3714" w14:paraId="45FAF48D" w14:textId="77777777" w:rsidTr="009B4675">
        <w:trPr>
          <w:trHeight w:val="1975"/>
        </w:trPr>
        <w:tc>
          <w:tcPr>
            <w:tcW w:w="549" w:type="dxa"/>
            <w:shd w:val="clear" w:color="000000" w:fill="FFFFFF"/>
            <w:vAlign w:val="center"/>
            <w:hideMark/>
          </w:tcPr>
          <w:p w14:paraId="5F6E68E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109</w:t>
            </w:r>
          </w:p>
        </w:tc>
        <w:tc>
          <w:tcPr>
            <w:tcW w:w="1075" w:type="dxa"/>
            <w:shd w:val="clear" w:color="000000" w:fill="FFFFFF"/>
            <w:vAlign w:val="center"/>
            <w:hideMark/>
          </w:tcPr>
          <w:p w14:paraId="29BAE31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2,000</w:t>
            </w:r>
          </w:p>
        </w:tc>
        <w:tc>
          <w:tcPr>
            <w:tcW w:w="736" w:type="dxa"/>
            <w:shd w:val="clear" w:color="000000" w:fill="FFFFFF"/>
            <w:vAlign w:val="center"/>
            <w:hideMark/>
          </w:tcPr>
          <w:p w14:paraId="01A6072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596C2B71"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FURADEIRA DE IMPACTO, POTÊNCIA 1.010 W, MANDRIL 5/8" (16 MM), TENSÃO 127 V, DUAS VELOCIDADES, ROTAÇÃO VARIÁVEL E REVERSÍVEL, COM FUNÇÃO DE ROTAÇÃO SIMPLES E ROTAÇÃO COM IMPACTO, LIMITADOR DE TORQUE, ACOMPANHADA DE PUNHO LATERAL E LIMITADOR DE PROFUNDIDADE. </w:t>
            </w:r>
          </w:p>
        </w:tc>
        <w:tc>
          <w:tcPr>
            <w:tcW w:w="935" w:type="dxa"/>
            <w:shd w:val="clear" w:color="000000" w:fill="FFFFFF"/>
            <w:vAlign w:val="center"/>
            <w:hideMark/>
          </w:tcPr>
          <w:p w14:paraId="25CB7F9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1.146,5500</w:t>
            </w:r>
          </w:p>
        </w:tc>
        <w:tc>
          <w:tcPr>
            <w:tcW w:w="1192" w:type="dxa"/>
            <w:shd w:val="clear" w:color="000000" w:fill="FFFFFF"/>
            <w:vAlign w:val="center"/>
            <w:hideMark/>
          </w:tcPr>
          <w:p w14:paraId="0AE9CA1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2.293,10</w:t>
            </w:r>
          </w:p>
        </w:tc>
      </w:tr>
      <w:tr w:rsidR="002E3714" w:rsidRPr="002E3714" w14:paraId="60C40C2C" w14:textId="77777777" w:rsidTr="009B4675">
        <w:trPr>
          <w:trHeight w:val="943"/>
        </w:trPr>
        <w:tc>
          <w:tcPr>
            <w:tcW w:w="549" w:type="dxa"/>
            <w:shd w:val="clear" w:color="000000" w:fill="FFFFFF"/>
            <w:vAlign w:val="center"/>
            <w:hideMark/>
          </w:tcPr>
          <w:p w14:paraId="4784AC6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110</w:t>
            </w:r>
          </w:p>
        </w:tc>
        <w:tc>
          <w:tcPr>
            <w:tcW w:w="1075" w:type="dxa"/>
            <w:shd w:val="clear" w:color="000000" w:fill="FFFFFF"/>
            <w:vAlign w:val="center"/>
            <w:hideMark/>
          </w:tcPr>
          <w:p w14:paraId="47D6A37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1,000</w:t>
            </w:r>
          </w:p>
        </w:tc>
        <w:tc>
          <w:tcPr>
            <w:tcW w:w="736" w:type="dxa"/>
            <w:shd w:val="clear" w:color="000000" w:fill="FFFFFF"/>
            <w:vAlign w:val="center"/>
            <w:hideMark/>
          </w:tcPr>
          <w:p w14:paraId="1049E0F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7D489B00"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CINTA TIPO REBOQUE, PLANA, CONFECCIONADA EM POLIÉSTER DE ALTA RESISTÊNCIA, CAPACIDADE DE TRAÇÃO DE 70 TONELADAS, COMPRIMENTO DE 8 METROS, LARGURA DE 15 CM (150 MM), COM OLHAIS REFORÇADOS NAS EXTREMIDADES, COSTURAS REFORÇADAS E PROTEÇÃO NOS OLHAIS, DESTINADA A REBOQUE E ARRASTE DE VEÍCULOS E MÁQUINAS. </w:t>
            </w:r>
          </w:p>
        </w:tc>
        <w:tc>
          <w:tcPr>
            <w:tcW w:w="935" w:type="dxa"/>
            <w:shd w:val="clear" w:color="000000" w:fill="FFFFFF"/>
            <w:vAlign w:val="center"/>
            <w:hideMark/>
          </w:tcPr>
          <w:p w14:paraId="656F5A7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796,0000</w:t>
            </w:r>
          </w:p>
        </w:tc>
        <w:tc>
          <w:tcPr>
            <w:tcW w:w="1192" w:type="dxa"/>
            <w:shd w:val="clear" w:color="000000" w:fill="FFFFFF"/>
            <w:vAlign w:val="center"/>
            <w:hideMark/>
          </w:tcPr>
          <w:p w14:paraId="7BED7C3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796,00</w:t>
            </w:r>
          </w:p>
        </w:tc>
      </w:tr>
      <w:tr w:rsidR="002E3714" w:rsidRPr="002E3714" w14:paraId="3B745BBC" w14:textId="77777777" w:rsidTr="009B4675">
        <w:trPr>
          <w:trHeight w:val="70"/>
        </w:trPr>
        <w:tc>
          <w:tcPr>
            <w:tcW w:w="549" w:type="dxa"/>
            <w:shd w:val="clear" w:color="000000" w:fill="FFFFFF"/>
            <w:vAlign w:val="center"/>
            <w:hideMark/>
          </w:tcPr>
          <w:p w14:paraId="5C13CFE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111</w:t>
            </w:r>
          </w:p>
        </w:tc>
        <w:tc>
          <w:tcPr>
            <w:tcW w:w="1075" w:type="dxa"/>
            <w:shd w:val="clear" w:color="000000" w:fill="FFFFFF"/>
            <w:vAlign w:val="center"/>
            <w:hideMark/>
          </w:tcPr>
          <w:p w14:paraId="7F1C65B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6,000</w:t>
            </w:r>
          </w:p>
        </w:tc>
        <w:tc>
          <w:tcPr>
            <w:tcW w:w="736" w:type="dxa"/>
            <w:shd w:val="clear" w:color="000000" w:fill="FFFFFF"/>
            <w:vAlign w:val="center"/>
            <w:hideMark/>
          </w:tcPr>
          <w:p w14:paraId="7F76837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009EDE7A"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DESEMPENADEIRA PLÁSTICA FRISADA, MEDIDAS 18 X 30 CM, INDICADA PARA APLICAÇÃO E ACABAMENTO DE MASSA FINA E GROSSA, REVESTIMENTOS E TEXTURAS, CONFECCIONADA EM MATERIAL PLÁSTICO RESISTENTE, COM CABO ERGONÔMICO. </w:t>
            </w:r>
          </w:p>
        </w:tc>
        <w:tc>
          <w:tcPr>
            <w:tcW w:w="935" w:type="dxa"/>
            <w:shd w:val="clear" w:color="000000" w:fill="FFFFFF"/>
            <w:vAlign w:val="center"/>
            <w:hideMark/>
          </w:tcPr>
          <w:p w14:paraId="69C9AB3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29,0800</w:t>
            </w:r>
          </w:p>
        </w:tc>
        <w:tc>
          <w:tcPr>
            <w:tcW w:w="1192" w:type="dxa"/>
            <w:shd w:val="clear" w:color="000000" w:fill="FFFFFF"/>
            <w:vAlign w:val="center"/>
            <w:hideMark/>
          </w:tcPr>
          <w:p w14:paraId="78BB107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174,48</w:t>
            </w:r>
          </w:p>
        </w:tc>
      </w:tr>
      <w:tr w:rsidR="002E3714" w:rsidRPr="002E3714" w14:paraId="56390108" w14:textId="77777777" w:rsidTr="009B4675">
        <w:trPr>
          <w:trHeight w:val="595"/>
        </w:trPr>
        <w:tc>
          <w:tcPr>
            <w:tcW w:w="549" w:type="dxa"/>
            <w:shd w:val="clear" w:color="000000" w:fill="FFFFFF"/>
            <w:vAlign w:val="center"/>
            <w:hideMark/>
          </w:tcPr>
          <w:p w14:paraId="79F00A5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112</w:t>
            </w:r>
          </w:p>
        </w:tc>
        <w:tc>
          <w:tcPr>
            <w:tcW w:w="1075" w:type="dxa"/>
            <w:shd w:val="clear" w:color="000000" w:fill="FFFFFF"/>
            <w:vAlign w:val="center"/>
            <w:hideMark/>
          </w:tcPr>
          <w:p w14:paraId="08C9C40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4,000</w:t>
            </w:r>
          </w:p>
        </w:tc>
        <w:tc>
          <w:tcPr>
            <w:tcW w:w="736" w:type="dxa"/>
            <w:shd w:val="clear" w:color="000000" w:fill="FFFFFF"/>
            <w:vAlign w:val="center"/>
            <w:hideMark/>
          </w:tcPr>
          <w:p w14:paraId="3F716C4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7D529FD3"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CHIBANCA/PICARETA MATERIAL: AÇO CARBONO MATERIAL ENCAIXE CABO: AÇO CARBONO MATERIAL CABO: MADEIRA LARGURA: 20 CM ALTURA: 100 CM</w:t>
            </w:r>
            <w:r w:rsidRPr="002E3714">
              <w:rPr>
                <w:rFonts w:ascii="Arial" w:eastAsia="Times New Roman" w:hAnsi="Arial" w:cs="Arial"/>
                <w:color w:val="000000"/>
                <w:sz w:val="20"/>
                <w:szCs w:val="20"/>
              </w:rPr>
              <w:br/>
              <w:t>APLICAÇÃO: CONSTRUÇÃO CIVIL</w:t>
            </w:r>
          </w:p>
        </w:tc>
        <w:tc>
          <w:tcPr>
            <w:tcW w:w="935" w:type="dxa"/>
            <w:shd w:val="clear" w:color="000000" w:fill="FFFFFF"/>
            <w:vAlign w:val="center"/>
            <w:hideMark/>
          </w:tcPr>
          <w:p w14:paraId="65CA53E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170,1200</w:t>
            </w:r>
          </w:p>
        </w:tc>
        <w:tc>
          <w:tcPr>
            <w:tcW w:w="1192" w:type="dxa"/>
            <w:shd w:val="clear" w:color="000000" w:fill="FFFFFF"/>
            <w:vAlign w:val="center"/>
            <w:hideMark/>
          </w:tcPr>
          <w:p w14:paraId="1E02385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680,48</w:t>
            </w:r>
          </w:p>
        </w:tc>
      </w:tr>
      <w:tr w:rsidR="002E3714" w:rsidRPr="002E3714" w14:paraId="725D79FA" w14:textId="77777777" w:rsidTr="009B4675">
        <w:trPr>
          <w:trHeight w:val="70"/>
        </w:trPr>
        <w:tc>
          <w:tcPr>
            <w:tcW w:w="549" w:type="dxa"/>
            <w:shd w:val="clear" w:color="000000" w:fill="FFFFFF"/>
            <w:vAlign w:val="center"/>
            <w:hideMark/>
          </w:tcPr>
          <w:p w14:paraId="63E9610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113</w:t>
            </w:r>
          </w:p>
        </w:tc>
        <w:tc>
          <w:tcPr>
            <w:tcW w:w="1075" w:type="dxa"/>
            <w:shd w:val="clear" w:color="000000" w:fill="FFFFFF"/>
            <w:vAlign w:val="center"/>
            <w:hideMark/>
          </w:tcPr>
          <w:p w14:paraId="0B3D251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10,000</w:t>
            </w:r>
          </w:p>
        </w:tc>
        <w:tc>
          <w:tcPr>
            <w:tcW w:w="736" w:type="dxa"/>
            <w:shd w:val="clear" w:color="000000" w:fill="FFFFFF"/>
            <w:vAlign w:val="center"/>
            <w:hideMark/>
          </w:tcPr>
          <w:p w14:paraId="43C39B8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42322CCF"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PÁ DE BICO 71 CM - COM CABO 1.20 CM - </w:t>
            </w:r>
          </w:p>
        </w:tc>
        <w:tc>
          <w:tcPr>
            <w:tcW w:w="935" w:type="dxa"/>
            <w:shd w:val="clear" w:color="000000" w:fill="FFFFFF"/>
            <w:vAlign w:val="center"/>
            <w:hideMark/>
          </w:tcPr>
          <w:p w14:paraId="19EDE5D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96,2800</w:t>
            </w:r>
          </w:p>
        </w:tc>
        <w:tc>
          <w:tcPr>
            <w:tcW w:w="1192" w:type="dxa"/>
            <w:shd w:val="clear" w:color="000000" w:fill="FFFFFF"/>
            <w:vAlign w:val="center"/>
            <w:hideMark/>
          </w:tcPr>
          <w:p w14:paraId="5696CDA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962,80</w:t>
            </w:r>
          </w:p>
        </w:tc>
      </w:tr>
      <w:tr w:rsidR="002E3714" w:rsidRPr="002E3714" w14:paraId="27E13D05" w14:textId="77777777" w:rsidTr="009B4675">
        <w:trPr>
          <w:trHeight w:val="655"/>
        </w:trPr>
        <w:tc>
          <w:tcPr>
            <w:tcW w:w="549" w:type="dxa"/>
            <w:shd w:val="clear" w:color="000000" w:fill="FFFFFF"/>
            <w:vAlign w:val="center"/>
            <w:hideMark/>
          </w:tcPr>
          <w:p w14:paraId="071D6FF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114</w:t>
            </w:r>
          </w:p>
        </w:tc>
        <w:tc>
          <w:tcPr>
            <w:tcW w:w="1075" w:type="dxa"/>
            <w:shd w:val="clear" w:color="000000" w:fill="FFFFFF"/>
            <w:vAlign w:val="center"/>
            <w:hideMark/>
          </w:tcPr>
          <w:p w14:paraId="0F5E4D0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1,000</w:t>
            </w:r>
          </w:p>
        </w:tc>
        <w:tc>
          <w:tcPr>
            <w:tcW w:w="736" w:type="dxa"/>
            <w:shd w:val="clear" w:color="000000" w:fill="FFFFFF"/>
            <w:vAlign w:val="center"/>
            <w:hideMark/>
          </w:tcPr>
          <w:p w14:paraId="2FBCB7C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75E3A276"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KIT NÍVEL A LASER, COR VERDE, 16 LINHAS, 360°, AUTONIVELANTE, PARA PROJEÇÃO DE LINHAS HORIZONTAIS E VERTICAIS, COM ALIMENTAÇÃO POR BATERIA RECARREGÁVEL, ACOMPANHADO DE ESQUADRO, SUPORTE, TRIPÉ, ÓCULOS E ACESSÓRIOS PARA UTILIZAÇÃO PROFISSIONAL. </w:t>
            </w:r>
          </w:p>
        </w:tc>
        <w:tc>
          <w:tcPr>
            <w:tcW w:w="935" w:type="dxa"/>
            <w:shd w:val="clear" w:color="000000" w:fill="FFFFFF"/>
            <w:vAlign w:val="center"/>
            <w:hideMark/>
          </w:tcPr>
          <w:p w14:paraId="38DC802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788,2200</w:t>
            </w:r>
          </w:p>
        </w:tc>
        <w:tc>
          <w:tcPr>
            <w:tcW w:w="1192" w:type="dxa"/>
            <w:shd w:val="clear" w:color="000000" w:fill="FFFFFF"/>
            <w:vAlign w:val="center"/>
            <w:hideMark/>
          </w:tcPr>
          <w:p w14:paraId="7E2D389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788,22</w:t>
            </w:r>
          </w:p>
        </w:tc>
      </w:tr>
      <w:tr w:rsidR="002E3714" w:rsidRPr="002E3714" w14:paraId="61736633" w14:textId="77777777" w:rsidTr="009B4675">
        <w:trPr>
          <w:trHeight w:val="70"/>
        </w:trPr>
        <w:tc>
          <w:tcPr>
            <w:tcW w:w="549" w:type="dxa"/>
            <w:shd w:val="clear" w:color="000000" w:fill="FFFFFF"/>
            <w:vAlign w:val="center"/>
            <w:hideMark/>
          </w:tcPr>
          <w:p w14:paraId="06EEB0F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115</w:t>
            </w:r>
          </w:p>
        </w:tc>
        <w:tc>
          <w:tcPr>
            <w:tcW w:w="1075" w:type="dxa"/>
            <w:shd w:val="clear" w:color="000000" w:fill="FFFFFF"/>
            <w:vAlign w:val="center"/>
            <w:hideMark/>
          </w:tcPr>
          <w:p w14:paraId="0E08173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6,000</w:t>
            </w:r>
          </w:p>
        </w:tc>
        <w:tc>
          <w:tcPr>
            <w:tcW w:w="736" w:type="dxa"/>
            <w:shd w:val="clear" w:color="000000" w:fill="FFFFFF"/>
            <w:vAlign w:val="center"/>
            <w:hideMark/>
          </w:tcPr>
          <w:p w14:paraId="676FCC9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47085907"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PONTEIRO SDS MAX, 18 X 300 MM, PONTA PONTIAGUDA, FABRICADO EM AÇO DE ALTA RESISTÊNCIA, COM ENCAIXE SDS MAX, INDICADO PARA MARTELETES E MARTELOS ROMPEDORES, PARA TRABALHOS DE DEMOLIÇÃO, ROMPIMENTO E PERFURAÇÃO EM CONCRETO, ALVENARIA E PEDRAS. </w:t>
            </w:r>
          </w:p>
        </w:tc>
        <w:tc>
          <w:tcPr>
            <w:tcW w:w="935" w:type="dxa"/>
            <w:shd w:val="clear" w:color="000000" w:fill="FFFFFF"/>
            <w:vAlign w:val="center"/>
            <w:hideMark/>
          </w:tcPr>
          <w:p w14:paraId="264C46C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14,6400</w:t>
            </w:r>
          </w:p>
        </w:tc>
        <w:tc>
          <w:tcPr>
            <w:tcW w:w="1192" w:type="dxa"/>
            <w:shd w:val="clear" w:color="000000" w:fill="FFFFFF"/>
            <w:vAlign w:val="center"/>
            <w:hideMark/>
          </w:tcPr>
          <w:p w14:paraId="5743DC9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87,84</w:t>
            </w:r>
          </w:p>
        </w:tc>
      </w:tr>
      <w:tr w:rsidR="002E3714" w:rsidRPr="002E3714" w14:paraId="57D0EBDD" w14:textId="77777777" w:rsidTr="009B4675">
        <w:trPr>
          <w:trHeight w:val="70"/>
        </w:trPr>
        <w:tc>
          <w:tcPr>
            <w:tcW w:w="549" w:type="dxa"/>
            <w:shd w:val="clear" w:color="000000" w:fill="FFFFFF"/>
            <w:vAlign w:val="center"/>
            <w:hideMark/>
          </w:tcPr>
          <w:p w14:paraId="2324935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116</w:t>
            </w:r>
          </w:p>
        </w:tc>
        <w:tc>
          <w:tcPr>
            <w:tcW w:w="1075" w:type="dxa"/>
            <w:shd w:val="clear" w:color="000000" w:fill="FFFFFF"/>
            <w:vAlign w:val="center"/>
            <w:hideMark/>
          </w:tcPr>
          <w:p w14:paraId="4D3517C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3,000</w:t>
            </w:r>
          </w:p>
        </w:tc>
        <w:tc>
          <w:tcPr>
            <w:tcW w:w="736" w:type="dxa"/>
            <w:shd w:val="clear" w:color="000000" w:fill="FFFFFF"/>
            <w:vAlign w:val="center"/>
            <w:hideMark/>
          </w:tcPr>
          <w:p w14:paraId="08DEA08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5FC08C4B" w14:textId="2A1F254D"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BETONEIRA 400 LITROS COM MOTOR BIFÁSICO 2CV COM KIT DE SEGURANÇA CONSTITUÍDA DE TAMBOR ESTAMPADO EM CHAPA DE AÇO ESPECIAL COM DUAS PÁS MISTURADORAS, PINTURA ELETROSTÁTICA DE ALTA </w:t>
            </w:r>
            <w:r w:rsidRPr="002E3714">
              <w:rPr>
                <w:rFonts w:ascii="Arial" w:eastAsia="Times New Roman" w:hAnsi="Arial" w:cs="Arial"/>
                <w:color w:val="000000"/>
                <w:sz w:val="20"/>
                <w:szCs w:val="20"/>
              </w:rPr>
              <w:lastRenderedPageBreak/>
              <w:t>RESISTÊNCIA A INTEMPÉRIES, COMPONENTES EM FERRO FUNDIDO FC200 DE ALTA RESISTÊNCIA E CAIXA DE PROTEÇÃO DO MOTOR BIPARTIDA EM AÇO. DEVERÁ ATENDER A REQUISITOS DAS NORMAS DE SEGURANÇA ABNTNBR-16329, NR18 E NR12 QUE CONSISTE EM PROTEÇÃO CREMADEIRA 360° E KIT ELÉTRICO COM COMANDO 24V (BOTÃO LIGA/DESLIGA IP-55, BOTÃO DE PARADA COM CHAVE DE BLOQUEIO) VOLUME TOTAL DE NO MÍNIMO: 400 L CAPACIDADE DE MISTURA DE NO MÍNIMO: 310 L RENDIMENTO FINAL DA MISTURA DE NO MÍNIMO 270 L</w:t>
            </w:r>
            <w:r>
              <w:rPr>
                <w:rFonts w:ascii="Arial" w:eastAsia="Times New Roman" w:hAnsi="Arial" w:cs="Arial"/>
                <w:color w:val="000000"/>
                <w:sz w:val="20"/>
                <w:szCs w:val="20"/>
              </w:rPr>
              <w:t xml:space="preserve"> </w:t>
            </w:r>
            <w:r w:rsidRPr="002E3714">
              <w:rPr>
                <w:rFonts w:ascii="Arial" w:eastAsia="Times New Roman" w:hAnsi="Arial" w:cs="Arial"/>
                <w:color w:val="000000"/>
                <w:sz w:val="20"/>
                <w:szCs w:val="20"/>
              </w:rPr>
              <w:t>CICLOS/HORA DE NO MÍNIMO (C/H): 13 PRODUÇÃO HORÁRIA (M³/H): DE NO MÍNIMO 4,0 ROTAÇÃO DO TAMBOR (RPM): DE NO MÍNIMO 30 (60HZ) CORREIA: V A-48</w:t>
            </w:r>
            <w:r>
              <w:rPr>
                <w:rFonts w:ascii="Arial" w:eastAsia="Times New Roman" w:hAnsi="Arial" w:cs="Arial"/>
                <w:color w:val="000000"/>
                <w:sz w:val="20"/>
                <w:szCs w:val="20"/>
              </w:rPr>
              <w:t xml:space="preserve"> </w:t>
            </w:r>
            <w:r w:rsidRPr="002E3714">
              <w:rPr>
                <w:rFonts w:ascii="Arial" w:eastAsia="Times New Roman" w:hAnsi="Arial" w:cs="Arial"/>
                <w:color w:val="000000"/>
                <w:sz w:val="20"/>
                <w:szCs w:val="20"/>
              </w:rPr>
              <w:t xml:space="preserve">PROTEÇÃO ELÉTRICA: KIT DE PROTEÇÃO ELÉTRICA MOTOR: MONOFÁSICO / 2 CV / 220V GARANTIA DE NO MÍNIMO 1 ANO, A CONTAR A PARTIR DA ENTREGA. </w:t>
            </w:r>
          </w:p>
        </w:tc>
        <w:tc>
          <w:tcPr>
            <w:tcW w:w="935" w:type="dxa"/>
            <w:shd w:val="clear" w:color="000000" w:fill="FFFFFF"/>
            <w:vAlign w:val="center"/>
            <w:hideMark/>
          </w:tcPr>
          <w:p w14:paraId="78D2F6C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lastRenderedPageBreak/>
              <w:t>5.640,0000</w:t>
            </w:r>
          </w:p>
        </w:tc>
        <w:tc>
          <w:tcPr>
            <w:tcW w:w="1192" w:type="dxa"/>
            <w:shd w:val="clear" w:color="000000" w:fill="FFFFFF"/>
            <w:vAlign w:val="center"/>
            <w:hideMark/>
          </w:tcPr>
          <w:p w14:paraId="50513E5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16.920,00</w:t>
            </w:r>
          </w:p>
        </w:tc>
      </w:tr>
      <w:tr w:rsidR="002E3714" w:rsidRPr="002E3714" w14:paraId="3E07E6A3" w14:textId="77777777" w:rsidTr="009B4675">
        <w:trPr>
          <w:trHeight w:val="102"/>
        </w:trPr>
        <w:tc>
          <w:tcPr>
            <w:tcW w:w="549" w:type="dxa"/>
            <w:shd w:val="clear" w:color="000000" w:fill="FFFFFF"/>
            <w:vAlign w:val="center"/>
            <w:hideMark/>
          </w:tcPr>
          <w:p w14:paraId="04F564D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117</w:t>
            </w:r>
          </w:p>
        </w:tc>
        <w:tc>
          <w:tcPr>
            <w:tcW w:w="1075" w:type="dxa"/>
            <w:shd w:val="clear" w:color="000000" w:fill="FFFFFF"/>
            <w:vAlign w:val="center"/>
            <w:hideMark/>
          </w:tcPr>
          <w:p w14:paraId="552A40A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6,000</w:t>
            </w:r>
          </w:p>
        </w:tc>
        <w:tc>
          <w:tcPr>
            <w:tcW w:w="736" w:type="dxa"/>
            <w:shd w:val="clear" w:color="000000" w:fill="FFFFFF"/>
            <w:vAlign w:val="center"/>
            <w:hideMark/>
          </w:tcPr>
          <w:p w14:paraId="50FE46F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45F64455"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TALHADEIRA CHATA, 18 X 25 X 280 MM, COM ENCAIXE SDS MAX, FABRICADA EM AÇO DE LIGA DE ALTA RESISTÊNCIA, COM PONTA PLANA, INDICADA PARA USO EM MARTELETES E MARTELOS ROMPEDORES, PARA REMOÇÃO DE ALVENARIA, CONCRETO, REVESTIMENTOS E ACABAMENTOS. </w:t>
            </w:r>
          </w:p>
        </w:tc>
        <w:tc>
          <w:tcPr>
            <w:tcW w:w="935" w:type="dxa"/>
            <w:shd w:val="clear" w:color="000000" w:fill="FFFFFF"/>
            <w:vAlign w:val="center"/>
            <w:hideMark/>
          </w:tcPr>
          <w:p w14:paraId="13A8445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43,1100</w:t>
            </w:r>
          </w:p>
        </w:tc>
        <w:tc>
          <w:tcPr>
            <w:tcW w:w="1192" w:type="dxa"/>
            <w:shd w:val="clear" w:color="000000" w:fill="FFFFFF"/>
            <w:vAlign w:val="center"/>
            <w:hideMark/>
          </w:tcPr>
          <w:p w14:paraId="3952F18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258,66</w:t>
            </w:r>
          </w:p>
        </w:tc>
      </w:tr>
      <w:tr w:rsidR="002E3714" w:rsidRPr="002E3714" w14:paraId="03952C1D" w14:textId="77777777" w:rsidTr="009B4675">
        <w:trPr>
          <w:trHeight w:val="283"/>
        </w:trPr>
        <w:tc>
          <w:tcPr>
            <w:tcW w:w="549" w:type="dxa"/>
            <w:shd w:val="clear" w:color="000000" w:fill="FFFFFF"/>
            <w:vAlign w:val="center"/>
            <w:hideMark/>
          </w:tcPr>
          <w:p w14:paraId="5027CFF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118</w:t>
            </w:r>
          </w:p>
        </w:tc>
        <w:tc>
          <w:tcPr>
            <w:tcW w:w="1075" w:type="dxa"/>
            <w:shd w:val="clear" w:color="000000" w:fill="FFFFFF"/>
            <w:vAlign w:val="center"/>
            <w:hideMark/>
          </w:tcPr>
          <w:p w14:paraId="2261D48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3,000</w:t>
            </w:r>
          </w:p>
        </w:tc>
        <w:tc>
          <w:tcPr>
            <w:tcW w:w="736" w:type="dxa"/>
            <w:shd w:val="clear" w:color="000000" w:fill="FFFFFF"/>
            <w:vAlign w:val="center"/>
            <w:hideMark/>
          </w:tcPr>
          <w:p w14:paraId="1E240A4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67AC0715"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MAÇARICO PROFISSIONAL PORTÁTIL, PARA GÁS MAP/PROPANO, TEMPERATURA MÁXIMA DE ATÉ 1.800 °C, ACENDIMENTO AUTOMÁTICO, COM REGULAGEM DE CHAMA E TRAVA-CHAMA, BICO EM AÇO INOX, GIRO DE 360°, COMPATÍVEL COM CILINDROS DE 395 A 495 G, DESTINADO A SOLDAGEM E BRASAGEM DE TUBOS E CANOS DE COBRE OU ALUMÍNIO.</w:t>
            </w:r>
          </w:p>
        </w:tc>
        <w:tc>
          <w:tcPr>
            <w:tcW w:w="935" w:type="dxa"/>
            <w:shd w:val="clear" w:color="000000" w:fill="FFFFFF"/>
            <w:vAlign w:val="center"/>
            <w:hideMark/>
          </w:tcPr>
          <w:p w14:paraId="4D98AC0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44,6700</w:t>
            </w:r>
          </w:p>
        </w:tc>
        <w:tc>
          <w:tcPr>
            <w:tcW w:w="1192" w:type="dxa"/>
            <w:shd w:val="clear" w:color="000000" w:fill="FFFFFF"/>
            <w:vAlign w:val="center"/>
            <w:hideMark/>
          </w:tcPr>
          <w:p w14:paraId="750CB55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134,01</w:t>
            </w:r>
          </w:p>
        </w:tc>
      </w:tr>
      <w:tr w:rsidR="002E3714" w:rsidRPr="002E3714" w14:paraId="41409A31" w14:textId="77777777" w:rsidTr="009B4675">
        <w:trPr>
          <w:trHeight w:val="1312"/>
        </w:trPr>
        <w:tc>
          <w:tcPr>
            <w:tcW w:w="549" w:type="dxa"/>
            <w:shd w:val="clear" w:color="000000" w:fill="FFFFFF"/>
            <w:vAlign w:val="center"/>
            <w:hideMark/>
          </w:tcPr>
          <w:p w14:paraId="0CCA0AD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119</w:t>
            </w:r>
          </w:p>
        </w:tc>
        <w:tc>
          <w:tcPr>
            <w:tcW w:w="1075" w:type="dxa"/>
            <w:shd w:val="clear" w:color="000000" w:fill="FFFFFF"/>
            <w:vAlign w:val="center"/>
            <w:hideMark/>
          </w:tcPr>
          <w:p w14:paraId="3E0F67D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10,000</w:t>
            </w:r>
          </w:p>
        </w:tc>
        <w:tc>
          <w:tcPr>
            <w:tcW w:w="736" w:type="dxa"/>
            <w:shd w:val="clear" w:color="000000" w:fill="FFFFFF"/>
            <w:vAlign w:val="center"/>
            <w:hideMark/>
          </w:tcPr>
          <w:p w14:paraId="700FC61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282EA35E"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CARTUCHO DE GÁS MAPP/MAP-PROPANO, COM CAPACIDADE DE 400 G, PARA USO EM MAÇARICO PROFISSIONAL PORTÁTIL EOS 1800°C, COMPATÍVEL COM PADRÃO GGAC600, PARA UTILIZAÇÃO NA POSIÇÃO VERTICAL, DESTINADO A SOLDAGEM E BRASAGEM DE TUBOS E CONEXÕES. </w:t>
            </w:r>
          </w:p>
        </w:tc>
        <w:tc>
          <w:tcPr>
            <w:tcW w:w="935" w:type="dxa"/>
            <w:shd w:val="clear" w:color="000000" w:fill="FFFFFF"/>
            <w:vAlign w:val="center"/>
            <w:hideMark/>
          </w:tcPr>
          <w:p w14:paraId="203E065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20,9200</w:t>
            </w:r>
          </w:p>
        </w:tc>
        <w:tc>
          <w:tcPr>
            <w:tcW w:w="1192" w:type="dxa"/>
            <w:shd w:val="clear" w:color="000000" w:fill="FFFFFF"/>
            <w:vAlign w:val="center"/>
            <w:hideMark/>
          </w:tcPr>
          <w:p w14:paraId="068541F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209,20</w:t>
            </w:r>
          </w:p>
        </w:tc>
      </w:tr>
      <w:tr w:rsidR="002E3714" w:rsidRPr="002E3714" w14:paraId="00E456F0" w14:textId="77777777" w:rsidTr="009B4675">
        <w:trPr>
          <w:trHeight w:val="89"/>
        </w:trPr>
        <w:tc>
          <w:tcPr>
            <w:tcW w:w="549" w:type="dxa"/>
            <w:shd w:val="clear" w:color="000000" w:fill="FFFFFF"/>
            <w:vAlign w:val="center"/>
            <w:hideMark/>
          </w:tcPr>
          <w:p w14:paraId="66680E2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120</w:t>
            </w:r>
          </w:p>
        </w:tc>
        <w:tc>
          <w:tcPr>
            <w:tcW w:w="1075" w:type="dxa"/>
            <w:shd w:val="clear" w:color="000000" w:fill="FFFFFF"/>
            <w:vAlign w:val="center"/>
            <w:hideMark/>
          </w:tcPr>
          <w:p w14:paraId="40F3215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14,000</w:t>
            </w:r>
          </w:p>
        </w:tc>
        <w:tc>
          <w:tcPr>
            <w:tcW w:w="736" w:type="dxa"/>
            <w:shd w:val="clear" w:color="000000" w:fill="FFFFFF"/>
            <w:vAlign w:val="center"/>
            <w:hideMark/>
          </w:tcPr>
          <w:p w14:paraId="4A53E60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0FAC239D" w14:textId="05720CF0"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PISTOLA DE SILICONE, COM CHAPA ESTAMPADA E PINTURA ESPECIAL ANTICORROSIVA. DE FÁCIL MANUSEIO, LEVE E PRATICO. ACABAMENTO COM PINTURA LISA. NAS DIMENSÕES: ALTURA 6.00 CENTÍMETROS</w:t>
            </w:r>
            <w:r w:rsidRPr="002E3714">
              <w:rPr>
                <w:rFonts w:ascii="Arial" w:eastAsia="Times New Roman" w:hAnsi="Arial" w:cs="Arial"/>
                <w:color w:val="000000"/>
                <w:sz w:val="20"/>
                <w:szCs w:val="20"/>
              </w:rPr>
              <w:br/>
              <w:t>LARGURA 29.00 CENTÍMETROS</w:t>
            </w:r>
            <w:r>
              <w:rPr>
                <w:rFonts w:ascii="Arial" w:eastAsia="Times New Roman" w:hAnsi="Arial" w:cs="Arial"/>
                <w:color w:val="000000"/>
                <w:sz w:val="20"/>
                <w:szCs w:val="20"/>
              </w:rPr>
              <w:t xml:space="preserve"> </w:t>
            </w:r>
            <w:r w:rsidRPr="002E3714">
              <w:rPr>
                <w:rFonts w:ascii="Arial" w:eastAsia="Times New Roman" w:hAnsi="Arial" w:cs="Arial"/>
                <w:color w:val="000000"/>
                <w:sz w:val="20"/>
                <w:szCs w:val="20"/>
              </w:rPr>
              <w:t>COMPRIMENTO 16.00 CENTÍMETROS</w:t>
            </w:r>
            <w:r>
              <w:rPr>
                <w:rFonts w:ascii="Arial" w:eastAsia="Times New Roman" w:hAnsi="Arial" w:cs="Arial"/>
                <w:color w:val="000000"/>
                <w:sz w:val="20"/>
                <w:szCs w:val="20"/>
              </w:rPr>
              <w:t xml:space="preserve"> PESO</w:t>
            </w:r>
            <w:r w:rsidRPr="002E3714">
              <w:rPr>
                <w:rFonts w:ascii="Arial" w:eastAsia="Times New Roman" w:hAnsi="Arial" w:cs="Arial"/>
                <w:color w:val="000000"/>
                <w:sz w:val="20"/>
                <w:szCs w:val="20"/>
              </w:rPr>
              <w:t xml:space="preserve"> 310.00 GRAMAS</w:t>
            </w:r>
          </w:p>
        </w:tc>
        <w:tc>
          <w:tcPr>
            <w:tcW w:w="935" w:type="dxa"/>
            <w:shd w:val="clear" w:color="000000" w:fill="FFFFFF"/>
            <w:vAlign w:val="center"/>
            <w:hideMark/>
          </w:tcPr>
          <w:p w14:paraId="59DEF0A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66,3000</w:t>
            </w:r>
          </w:p>
        </w:tc>
        <w:tc>
          <w:tcPr>
            <w:tcW w:w="1192" w:type="dxa"/>
            <w:shd w:val="clear" w:color="000000" w:fill="FFFFFF"/>
            <w:vAlign w:val="center"/>
            <w:hideMark/>
          </w:tcPr>
          <w:p w14:paraId="58C461A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928,20</w:t>
            </w:r>
          </w:p>
        </w:tc>
      </w:tr>
      <w:tr w:rsidR="002E3714" w:rsidRPr="002E3714" w14:paraId="08EFF7F2" w14:textId="77777777" w:rsidTr="009B4675">
        <w:trPr>
          <w:trHeight w:val="70"/>
        </w:trPr>
        <w:tc>
          <w:tcPr>
            <w:tcW w:w="549" w:type="dxa"/>
            <w:shd w:val="clear" w:color="000000" w:fill="FFFFFF"/>
            <w:vAlign w:val="center"/>
            <w:hideMark/>
          </w:tcPr>
          <w:p w14:paraId="52E7D8E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121</w:t>
            </w:r>
          </w:p>
        </w:tc>
        <w:tc>
          <w:tcPr>
            <w:tcW w:w="1075" w:type="dxa"/>
            <w:shd w:val="clear" w:color="000000" w:fill="FFFFFF"/>
            <w:vAlign w:val="center"/>
            <w:hideMark/>
          </w:tcPr>
          <w:p w14:paraId="2379EE9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3,000</w:t>
            </w:r>
          </w:p>
        </w:tc>
        <w:tc>
          <w:tcPr>
            <w:tcW w:w="736" w:type="dxa"/>
            <w:shd w:val="clear" w:color="000000" w:fill="FFFFFF"/>
            <w:vAlign w:val="center"/>
            <w:hideMark/>
          </w:tcPr>
          <w:p w14:paraId="17C2EAC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2BB5988E"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PRUMO PARA PEDREIRO DE PAREDE DE 500GRAMAS. </w:t>
            </w:r>
          </w:p>
        </w:tc>
        <w:tc>
          <w:tcPr>
            <w:tcW w:w="935" w:type="dxa"/>
            <w:shd w:val="clear" w:color="000000" w:fill="FFFFFF"/>
            <w:vAlign w:val="center"/>
            <w:hideMark/>
          </w:tcPr>
          <w:p w14:paraId="70AA454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36,7500</w:t>
            </w:r>
          </w:p>
        </w:tc>
        <w:tc>
          <w:tcPr>
            <w:tcW w:w="1192" w:type="dxa"/>
            <w:shd w:val="clear" w:color="000000" w:fill="FFFFFF"/>
            <w:vAlign w:val="center"/>
            <w:hideMark/>
          </w:tcPr>
          <w:p w14:paraId="4F303F0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110,25</w:t>
            </w:r>
          </w:p>
        </w:tc>
      </w:tr>
      <w:tr w:rsidR="002E3714" w:rsidRPr="002E3714" w14:paraId="288E5F4F" w14:textId="77777777" w:rsidTr="009B4675">
        <w:trPr>
          <w:trHeight w:val="1200"/>
        </w:trPr>
        <w:tc>
          <w:tcPr>
            <w:tcW w:w="549" w:type="dxa"/>
            <w:shd w:val="clear" w:color="000000" w:fill="FFFFFF"/>
            <w:vAlign w:val="center"/>
            <w:hideMark/>
          </w:tcPr>
          <w:p w14:paraId="7907BC0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122</w:t>
            </w:r>
          </w:p>
        </w:tc>
        <w:tc>
          <w:tcPr>
            <w:tcW w:w="1075" w:type="dxa"/>
            <w:shd w:val="clear" w:color="000000" w:fill="FFFFFF"/>
            <w:vAlign w:val="center"/>
            <w:hideMark/>
          </w:tcPr>
          <w:p w14:paraId="38C6475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10,000</w:t>
            </w:r>
          </w:p>
        </w:tc>
        <w:tc>
          <w:tcPr>
            <w:tcW w:w="736" w:type="dxa"/>
            <w:shd w:val="clear" w:color="000000" w:fill="FFFFFF"/>
            <w:vAlign w:val="center"/>
            <w:hideMark/>
          </w:tcPr>
          <w:p w14:paraId="29AACD5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KG</w:t>
            </w:r>
          </w:p>
        </w:tc>
        <w:tc>
          <w:tcPr>
            <w:tcW w:w="5006" w:type="dxa"/>
            <w:shd w:val="clear" w:color="000000" w:fill="FFFFFF"/>
            <w:vAlign w:val="center"/>
            <w:hideMark/>
          </w:tcPr>
          <w:p w14:paraId="18952195"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PREGO COM CABEÇA:  MATERIAL: ARAME PARA PREGO, TIPO CABEÇA: CÔNICA AXADREZADA, TIPO CORPO: LISO, TIPO PONTA: DIAMANTE, ACABAMENTO SUPERFICIAL: POLIDO, BITOLA: 22 X 48</w:t>
            </w:r>
          </w:p>
        </w:tc>
        <w:tc>
          <w:tcPr>
            <w:tcW w:w="935" w:type="dxa"/>
            <w:shd w:val="clear" w:color="000000" w:fill="FFFFFF"/>
            <w:vAlign w:val="center"/>
            <w:hideMark/>
          </w:tcPr>
          <w:p w14:paraId="2C361ED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22,3900</w:t>
            </w:r>
          </w:p>
        </w:tc>
        <w:tc>
          <w:tcPr>
            <w:tcW w:w="1192" w:type="dxa"/>
            <w:shd w:val="clear" w:color="000000" w:fill="FFFFFF"/>
            <w:vAlign w:val="center"/>
            <w:hideMark/>
          </w:tcPr>
          <w:p w14:paraId="334992B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223,90</w:t>
            </w:r>
          </w:p>
        </w:tc>
      </w:tr>
      <w:tr w:rsidR="002E3714" w:rsidRPr="002E3714" w14:paraId="7FD8BC36" w14:textId="77777777" w:rsidTr="009B4675">
        <w:trPr>
          <w:trHeight w:val="394"/>
        </w:trPr>
        <w:tc>
          <w:tcPr>
            <w:tcW w:w="549" w:type="dxa"/>
            <w:shd w:val="clear" w:color="000000" w:fill="FFFFFF"/>
            <w:vAlign w:val="center"/>
            <w:hideMark/>
          </w:tcPr>
          <w:p w14:paraId="78EB119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123</w:t>
            </w:r>
          </w:p>
        </w:tc>
        <w:tc>
          <w:tcPr>
            <w:tcW w:w="1075" w:type="dxa"/>
            <w:shd w:val="clear" w:color="000000" w:fill="FFFFFF"/>
            <w:vAlign w:val="center"/>
            <w:hideMark/>
          </w:tcPr>
          <w:p w14:paraId="6D0EE16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15,000</w:t>
            </w:r>
          </w:p>
        </w:tc>
        <w:tc>
          <w:tcPr>
            <w:tcW w:w="736" w:type="dxa"/>
            <w:shd w:val="clear" w:color="000000" w:fill="FFFFFF"/>
            <w:vAlign w:val="center"/>
            <w:hideMark/>
          </w:tcPr>
          <w:p w14:paraId="6EE985D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0FC00164"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MANTA ASFÁLTICA IMPERMEABILIZANTE, ESPESSURA 4 MM, ROLO COM 5 METROS DE COMPRIMENTO E 1 METRO DE LARGURA, ÁREA DE 5 M² POR ROLO, ESTRUTURADA COM NÃO TECIDO DE POLIÉSTER, À BASE DE ASFALTO MODIFICADO COM POLÍMEROS, DESTINADA À IMPERMEABILIZAÇÃO DE LAJES, </w:t>
            </w:r>
            <w:r w:rsidRPr="002E3714">
              <w:rPr>
                <w:rFonts w:ascii="Arial" w:eastAsia="Times New Roman" w:hAnsi="Arial" w:cs="Arial"/>
                <w:color w:val="000000"/>
                <w:sz w:val="20"/>
                <w:szCs w:val="20"/>
              </w:rPr>
              <w:lastRenderedPageBreak/>
              <w:t xml:space="preserve">COBERTURAS, CALHAS E OUTRAS SUPERFÍCIES. </w:t>
            </w:r>
          </w:p>
        </w:tc>
        <w:tc>
          <w:tcPr>
            <w:tcW w:w="935" w:type="dxa"/>
            <w:shd w:val="clear" w:color="000000" w:fill="FFFFFF"/>
            <w:vAlign w:val="center"/>
            <w:hideMark/>
          </w:tcPr>
          <w:p w14:paraId="5402180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lastRenderedPageBreak/>
              <w:t>140,5400</w:t>
            </w:r>
          </w:p>
        </w:tc>
        <w:tc>
          <w:tcPr>
            <w:tcW w:w="1192" w:type="dxa"/>
            <w:shd w:val="clear" w:color="000000" w:fill="FFFFFF"/>
            <w:vAlign w:val="center"/>
            <w:hideMark/>
          </w:tcPr>
          <w:p w14:paraId="6F61391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2.108,10</w:t>
            </w:r>
          </w:p>
        </w:tc>
      </w:tr>
      <w:tr w:rsidR="002E3714" w:rsidRPr="002E3714" w14:paraId="380F83D9" w14:textId="77777777" w:rsidTr="009B4675">
        <w:trPr>
          <w:trHeight w:val="70"/>
        </w:trPr>
        <w:tc>
          <w:tcPr>
            <w:tcW w:w="549" w:type="dxa"/>
            <w:shd w:val="clear" w:color="000000" w:fill="FFFFFF"/>
            <w:vAlign w:val="center"/>
            <w:hideMark/>
          </w:tcPr>
          <w:p w14:paraId="38B96A1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124</w:t>
            </w:r>
          </w:p>
        </w:tc>
        <w:tc>
          <w:tcPr>
            <w:tcW w:w="1075" w:type="dxa"/>
            <w:shd w:val="clear" w:color="000000" w:fill="FFFFFF"/>
            <w:vAlign w:val="center"/>
            <w:hideMark/>
          </w:tcPr>
          <w:p w14:paraId="3C28B62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3,000</w:t>
            </w:r>
          </w:p>
        </w:tc>
        <w:tc>
          <w:tcPr>
            <w:tcW w:w="736" w:type="dxa"/>
            <w:shd w:val="clear" w:color="000000" w:fill="FFFFFF"/>
            <w:vAlign w:val="center"/>
            <w:hideMark/>
          </w:tcPr>
          <w:p w14:paraId="00E1957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692EF99F" w14:textId="7D4293F0"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DISCO DE SERRA CIRCULAR PARA MADEIRA, DIÂMETRO 180 MM (7 1/4"), FURO CENTRAL DE 20 MM, 36 DENTES, COM DENTES DE VÍDEA (METAL DURO), PARA CORTE DE MADEIRA, MDF, COMPENSADO E MATERIAIS SIMILARES, DE USO PROFISSIONAL E ALTA DURABILIDADE.</w:t>
            </w:r>
          </w:p>
        </w:tc>
        <w:tc>
          <w:tcPr>
            <w:tcW w:w="935" w:type="dxa"/>
            <w:shd w:val="clear" w:color="000000" w:fill="FFFFFF"/>
            <w:vAlign w:val="center"/>
            <w:hideMark/>
          </w:tcPr>
          <w:p w14:paraId="4A2B465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88,7800</w:t>
            </w:r>
          </w:p>
        </w:tc>
        <w:tc>
          <w:tcPr>
            <w:tcW w:w="1192" w:type="dxa"/>
            <w:shd w:val="clear" w:color="000000" w:fill="FFFFFF"/>
            <w:vAlign w:val="center"/>
            <w:hideMark/>
          </w:tcPr>
          <w:p w14:paraId="79366D6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266,34</w:t>
            </w:r>
          </w:p>
        </w:tc>
      </w:tr>
      <w:tr w:rsidR="002E3714" w:rsidRPr="002E3714" w14:paraId="1A4A1012" w14:textId="77777777" w:rsidTr="009B4675">
        <w:trPr>
          <w:trHeight w:val="70"/>
        </w:trPr>
        <w:tc>
          <w:tcPr>
            <w:tcW w:w="549" w:type="dxa"/>
            <w:shd w:val="clear" w:color="000000" w:fill="FFFFFF"/>
            <w:vAlign w:val="center"/>
            <w:hideMark/>
          </w:tcPr>
          <w:p w14:paraId="4641F2A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125</w:t>
            </w:r>
          </w:p>
        </w:tc>
        <w:tc>
          <w:tcPr>
            <w:tcW w:w="1075" w:type="dxa"/>
            <w:shd w:val="clear" w:color="000000" w:fill="FFFFFF"/>
            <w:vAlign w:val="center"/>
            <w:hideMark/>
          </w:tcPr>
          <w:p w14:paraId="6B079E5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30,000</w:t>
            </w:r>
          </w:p>
        </w:tc>
        <w:tc>
          <w:tcPr>
            <w:tcW w:w="736" w:type="dxa"/>
            <w:shd w:val="clear" w:color="000000" w:fill="FFFFFF"/>
            <w:vAlign w:val="center"/>
            <w:hideMark/>
          </w:tcPr>
          <w:p w14:paraId="1E51E14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463CDFEC"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ADESIVO SELANTE PU 40, À BASE DE POLIURETANO, MONOCOMPONENTE, CARTUCHO DE 420 G / 310 ML, COM ALONGAMENTO MÍNIMO DE 400%, DUREZA SHORE A 40, RESISTENTE À ÁGUA, SOL E INTEMPÉRIES, INDICADO PARA COLAGEM, VEDAÇÃO E CALAFETAÇÃO DE JUNTAS, CALHAS, TELHADOS, METAIS, CONCRETO, MADEIRA, CERÂMICA E OUTROS MATERIAIS. </w:t>
            </w:r>
          </w:p>
        </w:tc>
        <w:tc>
          <w:tcPr>
            <w:tcW w:w="935" w:type="dxa"/>
            <w:shd w:val="clear" w:color="000000" w:fill="FFFFFF"/>
            <w:vAlign w:val="center"/>
            <w:hideMark/>
          </w:tcPr>
          <w:p w14:paraId="28674D3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18,9200</w:t>
            </w:r>
          </w:p>
        </w:tc>
        <w:tc>
          <w:tcPr>
            <w:tcW w:w="1192" w:type="dxa"/>
            <w:shd w:val="clear" w:color="000000" w:fill="FFFFFF"/>
            <w:vAlign w:val="center"/>
            <w:hideMark/>
          </w:tcPr>
          <w:p w14:paraId="1E0AAAE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567,60</w:t>
            </w:r>
          </w:p>
        </w:tc>
      </w:tr>
      <w:tr w:rsidR="002E3714" w:rsidRPr="002E3714" w14:paraId="44F46908" w14:textId="77777777" w:rsidTr="009B4675">
        <w:trPr>
          <w:trHeight w:val="70"/>
        </w:trPr>
        <w:tc>
          <w:tcPr>
            <w:tcW w:w="549" w:type="dxa"/>
            <w:shd w:val="clear" w:color="000000" w:fill="FFFFFF"/>
            <w:vAlign w:val="center"/>
            <w:hideMark/>
          </w:tcPr>
          <w:p w14:paraId="26573AF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126</w:t>
            </w:r>
          </w:p>
        </w:tc>
        <w:tc>
          <w:tcPr>
            <w:tcW w:w="1075" w:type="dxa"/>
            <w:shd w:val="clear" w:color="000000" w:fill="FFFFFF"/>
            <w:vAlign w:val="center"/>
            <w:hideMark/>
          </w:tcPr>
          <w:p w14:paraId="7B7DC09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1,000</w:t>
            </w:r>
          </w:p>
        </w:tc>
        <w:tc>
          <w:tcPr>
            <w:tcW w:w="736" w:type="dxa"/>
            <w:shd w:val="clear" w:color="000000" w:fill="FFFFFF"/>
            <w:vAlign w:val="center"/>
            <w:hideMark/>
          </w:tcPr>
          <w:p w14:paraId="225236C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470D1723"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FACÃO PARA MATO, LÂMINA DE AÇO CARBONO, COMPRIMENTO DE 20 POLEGADAS (APROXIMADAMENTE 50 CM), FIO LISO, CABO DE POLIPROPILENO RESISTENTE E ANTIDERRAPANTE, FIXADO DE FORMA SEGURA, INDICADO PARA CORTE DE VEGETAÇÃO, GALHOS E SERVIÇOS DE ROÇADA. </w:t>
            </w:r>
          </w:p>
        </w:tc>
        <w:tc>
          <w:tcPr>
            <w:tcW w:w="935" w:type="dxa"/>
            <w:shd w:val="clear" w:color="000000" w:fill="FFFFFF"/>
            <w:vAlign w:val="center"/>
            <w:hideMark/>
          </w:tcPr>
          <w:p w14:paraId="5C3D6A3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96,3000</w:t>
            </w:r>
          </w:p>
        </w:tc>
        <w:tc>
          <w:tcPr>
            <w:tcW w:w="1192" w:type="dxa"/>
            <w:shd w:val="clear" w:color="000000" w:fill="FFFFFF"/>
            <w:vAlign w:val="center"/>
            <w:hideMark/>
          </w:tcPr>
          <w:p w14:paraId="3B1F906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96,30</w:t>
            </w:r>
          </w:p>
        </w:tc>
      </w:tr>
      <w:tr w:rsidR="002E3714" w:rsidRPr="002E3714" w14:paraId="02913888" w14:textId="77777777" w:rsidTr="009B4675">
        <w:trPr>
          <w:trHeight w:val="548"/>
        </w:trPr>
        <w:tc>
          <w:tcPr>
            <w:tcW w:w="549" w:type="dxa"/>
            <w:shd w:val="clear" w:color="000000" w:fill="FFFFFF"/>
            <w:vAlign w:val="center"/>
            <w:hideMark/>
          </w:tcPr>
          <w:p w14:paraId="6F6E440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127</w:t>
            </w:r>
          </w:p>
        </w:tc>
        <w:tc>
          <w:tcPr>
            <w:tcW w:w="1075" w:type="dxa"/>
            <w:shd w:val="clear" w:color="000000" w:fill="FFFFFF"/>
            <w:vAlign w:val="center"/>
            <w:hideMark/>
          </w:tcPr>
          <w:p w14:paraId="74349E8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5,000</w:t>
            </w:r>
          </w:p>
        </w:tc>
        <w:tc>
          <w:tcPr>
            <w:tcW w:w="736" w:type="dxa"/>
            <w:shd w:val="clear" w:color="000000" w:fill="FFFFFF"/>
            <w:vAlign w:val="center"/>
            <w:hideMark/>
          </w:tcPr>
          <w:p w14:paraId="21B18C5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33609D9F"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DISCO DE SERRA CIRCULAR PARA MADEIRA, DIÂMETRO 110 MM, 36 DENTES, FURO CENTRAL DE 20 MM, COM BUCHA DE REDUÇÃO PARA 16 MM, CORPO EM AÇO CARBONO COM DENTES DE METAL DURO (VÍDEA), ESPESSURA DE 2,0 MM, ROTAÇÃO MÁXIMA DE 12.100 RPM, INDICADO PARA CORTE DE MADEIRA, MDF, AGLOMERADOS, COMPENSADOS E DERIVADOS </w:t>
            </w:r>
          </w:p>
        </w:tc>
        <w:tc>
          <w:tcPr>
            <w:tcW w:w="935" w:type="dxa"/>
            <w:shd w:val="clear" w:color="000000" w:fill="FFFFFF"/>
            <w:vAlign w:val="center"/>
            <w:hideMark/>
          </w:tcPr>
          <w:p w14:paraId="1C8BBE5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57,9100</w:t>
            </w:r>
          </w:p>
        </w:tc>
        <w:tc>
          <w:tcPr>
            <w:tcW w:w="1192" w:type="dxa"/>
            <w:shd w:val="clear" w:color="000000" w:fill="FFFFFF"/>
            <w:vAlign w:val="center"/>
            <w:hideMark/>
          </w:tcPr>
          <w:p w14:paraId="3811164C"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289,55</w:t>
            </w:r>
          </w:p>
        </w:tc>
      </w:tr>
      <w:tr w:rsidR="002E3714" w:rsidRPr="002E3714" w14:paraId="09317920" w14:textId="77777777" w:rsidTr="009B4675">
        <w:trPr>
          <w:trHeight w:val="1200"/>
        </w:trPr>
        <w:tc>
          <w:tcPr>
            <w:tcW w:w="549" w:type="dxa"/>
            <w:shd w:val="clear" w:color="000000" w:fill="FFFFFF"/>
            <w:vAlign w:val="center"/>
            <w:hideMark/>
          </w:tcPr>
          <w:p w14:paraId="1832617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128</w:t>
            </w:r>
          </w:p>
        </w:tc>
        <w:tc>
          <w:tcPr>
            <w:tcW w:w="1075" w:type="dxa"/>
            <w:shd w:val="clear" w:color="000000" w:fill="FFFFFF"/>
            <w:vAlign w:val="center"/>
            <w:hideMark/>
          </w:tcPr>
          <w:p w14:paraId="5FD2FF6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20,000</w:t>
            </w:r>
          </w:p>
        </w:tc>
        <w:tc>
          <w:tcPr>
            <w:tcW w:w="736" w:type="dxa"/>
            <w:shd w:val="clear" w:color="000000" w:fill="FFFFFF"/>
            <w:vAlign w:val="center"/>
            <w:hideMark/>
          </w:tcPr>
          <w:p w14:paraId="3C9E1BF1"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KG.</w:t>
            </w:r>
          </w:p>
        </w:tc>
        <w:tc>
          <w:tcPr>
            <w:tcW w:w="5006" w:type="dxa"/>
            <w:shd w:val="clear" w:color="000000" w:fill="FFFFFF"/>
            <w:vAlign w:val="center"/>
            <w:hideMark/>
          </w:tcPr>
          <w:p w14:paraId="18A2C57E"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CAL HIDRATADA ASPECTO FÍSICO: PÓ COR: BRANCA APLICAÇÃO: CONSTRUÇÃO CIVIL COMPOSIÇÃO: CA (OH2) PESO MOLECULAR: 74 G/MOL CARACTERÍSTICAS ADICIONAIS: ALTO TEOR DE CÁLCIO, POUCO SOLÚVEL, 2 ANOS VALIDA CLASSIFICAÇÃO: CH1 EMBALAGEM DE 20 KG</w:t>
            </w:r>
          </w:p>
        </w:tc>
        <w:tc>
          <w:tcPr>
            <w:tcW w:w="935" w:type="dxa"/>
            <w:shd w:val="clear" w:color="000000" w:fill="FFFFFF"/>
            <w:vAlign w:val="center"/>
            <w:hideMark/>
          </w:tcPr>
          <w:p w14:paraId="377F3D8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31,1800</w:t>
            </w:r>
          </w:p>
        </w:tc>
        <w:tc>
          <w:tcPr>
            <w:tcW w:w="1192" w:type="dxa"/>
            <w:shd w:val="clear" w:color="000000" w:fill="FFFFFF"/>
            <w:vAlign w:val="center"/>
            <w:hideMark/>
          </w:tcPr>
          <w:p w14:paraId="27692EB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623,60</w:t>
            </w:r>
          </w:p>
        </w:tc>
      </w:tr>
      <w:tr w:rsidR="002E3714" w:rsidRPr="002E3714" w14:paraId="6AAF69C7" w14:textId="77777777" w:rsidTr="009B4675">
        <w:trPr>
          <w:trHeight w:val="141"/>
        </w:trPr>
        <w:tc>
          <w:tcPr>
            <w:tcW w:w="549" w:type="dxa"/>
            <w:shd w:val="clear" w:color="000000" w:fill="FFFFFF"/>
            <w:vAlign w:val="center"/>
            <w:hideMark/>
          </w:tcPr>
          <w:p w14:paraId="4A0069E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129</w:t>
            </w:r>
          </w:p>
        </w:tc>
        <w:tc>
          <w:tcPr>
            <w:tcW w:w="1075" w:type="dxa"/>
            <w:shd w:val="clear" w:color="000000" w:fill="FFFFFF"/>
            <w:vAlign w:val="center"/>
            <w:hideMark/>
          </w:tcPr>
          <w:p w14:paraId="0CEBECB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2,000</w:t>
            </w:r>
          </w:p>
        </w:tc>
        <w:tc>
          <w:tcPr>
            <w:tcW w:w="736" w:type="dxa"/>
            <w:shd w:val="clear" w:color="000000" w:fill="FFFFFF"/>
            <w:vAlign w:val="center"/>
            <w:hideMark/>
          </w:tcPr>
          <w:p w14:paraId="51E4A62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4BC73488"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MARTELO DE BORRACHA, CABEÇA COM DIÂMETRO DE 80 MM, COM CABO DE MADEIRA, CABEÇA DE BORRACHA RESISTENTE, INDICADO PARA ASSENTAMENTO DE PISOS, REVESTIMENTOS, PEDRAS E OUTROS MATERIAIS QUE NÃO DEVAM SER DANIFICADOS.</w:t>
            </w:r>
          </w:p>
        </w:tc>
        <w:tc>
          <w:tcPr>
            <w:tcW w:w="935" w:type="dxa"/>
            <w:shd w:val="clear" w:color="000000" w:fill="FFFFFF"/>
            <w:vAlign w:val="center"/>
            <w:hideMark/>
          </w:tcPr>
          <w:p w14:paraId="343723BE"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54,0200</w:t>
            </w:r>
          </w:p>
        </w:tc>
        <w:tc>
          <w:tcPr>
            <w:tcW w:w="1192" w:type="dxa"/>
            <w:shd w:val="clear" w:color="000000" w:fill="FFFFFF"/>
            <w:vAlign w:val="center"/>
            <w:hideMark/>
          </w:tcPr>
          <w:p w14:paraId="4262FDC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108,04</w:t>
            </w:r>
          </w:p>
        </w:tc>
      </w:tr>
      <w:tr w:rsidR="002E3714" w:rsidRPr="002E3714" w14:paraId="23A78B72" w14:textId="77777777" w:rsidTr="009B4675">
        <w:trPr>
          <w:trHeight w:val="81"/>
        </w:trPr>
        <w:tc>
          <w:tcPr>
            <w:tcW w:w="549" w:type="dxa"/>
            <w:shd w:val="clear" w:color="000000" w:fill="FFFFFF"/>
            <w:vAlign w:val="center"/>
            <w:hideMark/>
          </w:tcPr>
          <w:p w14:paraId="6679DBF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130</w:t>
            </w:r>
          </w:p>
        </w:tc>
        <w:tc>
          <w:tcPr>
            <w:tcW w:w="1075" w:type="dxa"/>
            <w:shd w:val="clear" w:color="000000" w:fill="FFFFFF"/>
            <w:vAlign w:val="center"/>
            <w:hideMark/>
          </w:tcPr>
          <w:p w14:paraId="6BF9A44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2,000</w:t>
            </w:r>
          </w:p>
        </w:tc>
        <w:tc>
          <w:tcPr>
            <w:tcW w:w="736" w:type="dxa"/>
            <w:shd w:val="clear" w:color="000000" w:fill="FFFFFF"/>
            <w:vAlign w:val="center"/>
            <w:hideMark/>
          </w:tcPr>
          <w:p w14:paraId="631FD4B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57304ED0"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PÁ CORTADEIRA VANGA, FORJADA, DE CORTE QUADRADO, EM AÇO, COM CABO DE MADEIRA DE 1 METRO, INDICADA PARA CAVAR, CORTAR E MOVIMENTAR TERRA E OUTROS MATERIAIS.</w:t>
            </w:r>
          </w:p>
        </w:tc>
        <w:tc>
          <w:tcPr>
            <w:tcW w:w="935" w:type="dxa"/>
            <w:shd w:val="clear" w:color="000000" w:fill="FFFFFF"/>
            <w:vAlign w:val="center"/>
            <w:hideMark/>
          </w:tcPr>
          <w:p w14:paraId="734C75B3"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68,2300</w:t>
            </w:r>
          </w:p>
        </w:tc>
        <w:tc>
          <w:tcPr>
            <w:tcW w:w="1192" w:type="dxa"/>
            <w:shd w:val="clear" w:color="000000" w:fill="FFFFFF"/>
            <w:vAlign w:val="center"/>
            <w:hideMark/>
          </w:tcPr>
          <w:p w14:paraId="574C42B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136,46</w:t>
            </w:r>
          </w:p>
        </w:tc>
      </w:tr>
      <w:tr w:rsidR="002E3714" w:rsidRPr="002E3714" w14:paraId="3666FD21" w14:textId="77777777" w:rsidTr="009B4675">
        <w:trPr>
          <w:trHeight w:val="1920"/>
        </w:trPr>
        <w:tc>
          <w:tcPr>
            <w:tcW w:w="549" w:type="dxa"/>
            <w:shd w:val="clear" w:color="000000" w:fill="FFFFFF"/>
            <w:vAlign w:val="center"/>
            <w:hideMark/>
          </w:tcPr>
          <w:p w14:paraId="6D9D53A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131</w:t>
            </w:r>
          </w:p>
        </w:tc>
        <w:tc>
          <w:tcPr>
            <w:tcW w:w="1075" w:type="dxa"/>
            <w:shd w:val="clear" w:color="000000" w:fill="FFFFFF"/>
            <w:vAlign w:val="center"/>
            <w:hideMark/>
          </w:tcPr>
          <w:p w14:paraId="479F133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12,000</w:t>
            </w:r>
          </w:p>
        </w:tc>
        <w:tc>
          <w:tcPr>
            <w:tcW w:w="736" w:type="dxa"/>
            <w:shd w:val="clear" w:color="000000" w:fill="FFFFFF"/>
            <w:vAlign w:val="center"/>
            <w:hideMark/>
          </w:tcPr>
          <w:p w14:paraId="3CB043C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5125D2C2"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MÁSCARA PFF2 PURIFICADOR DE AR. TIPO PEÇA SEMIFACIAL FILTRANTE PARA PARTÍCULAS SÓLIDAS. MODELO DOBRÁVEL. SEM VÁLVULA DE EXALAÇÃO E SOLDA ULTRASSÔNICA EM TODO O SEU PERÍMETRO. INDICADO PARA: PROTEÇÃO CONTRA POEIRAS, NÉVOAS E FUMOS. EMBALADO INDIVIDUALMENTE. </w:t>
            </w:r>
          </w:p>
        </w:tc>
        <w:tc>
          <w:tcPr>
            <w:tcW w:w="935" w:type="dxa"/>
            <w:shd w:val="clear" w:color="000000" w:fill="FFFFFF"/>
            <w:vAlign w:val="center"/>
            <w:hideMark/>
          </w:tcPr>
          <w:p w14:paraId="33133AA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2,1400</w:t>
            </w:r>
          </w:p>
        </w:tc>
        <w:tc>
          <w:tcPr>
            <w:tcW w:w="1192" w:type="dxa"/>
            <w:shd w:val="clear" w:color="000000" w:fill="FFFFFF"/>
            <w:vAlign w:val="center"/>
            <w:hideMark/>
          </w:tcPr>
          <w:p w14:paraId="03BE4B9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25,68</w:t>
            </w:r>
          </w:p>
        </w:tc>
      </w:tr>
      <w:tr w:rsidR="002E3714" w:rsidRPr="002E3714" w14:paraId="41CD058B" w14:textId="77777777" w:rsidTr="009B4675">
        <w:trPr>
          <w:trHeight w:val="70"/>
        </w:trPr>
        <w:tc>
          <w:tcPr>
            <w:tcW w:w="549" w:type="dxa"/>
            <w:shd w:val="clear" w:color="000000" w:fill="FFFFFF"/>
            <w:vAlign w:val="center"/>
            <w:hideMark/>
          </w:tcPr>
          <w:p w14:paraId="2809BEF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132</w:t>
            </w:r>
          </w:p>
        </w:tc>
        <w:tc>
          <w:tcPr>
            <w:tcW w:w="1075" w:type="dxa"/>
            <w:shd w:val="clear" w:color="000000" w:fill="FFFFFF"/>
            <w:vAlign w:val="center"/>
            <w:hideMark/>
          </w:tcPr>
          <w:p w14:paraId="18EF093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27,000</w:t>
            </w:r>
          </w:p>
        </w:tc>
        <w:tc>
          <w:tcPr>
            <w:tcW w:w="736" w:type="dxa"/>
            <w:shd w:val="clear" w:color="000000" w:fill="FFFFFF"/>
            <w:vAlign w:val="center"/>
            <w:hideMark/>
          </w:tcPr>
          <w:p w14:paraId="2541E29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MIL</w:t>
            </w:r>
          </w:p>
        </w:tc>
        <w:tc>
          <w:tcPr>
            <w:tcW w:w="5006" w:type="dxa"/>
            <w:shd w:val="clear" w:color="000000" w:fill="FFFFFF"/>
            <w:vAlign w:val="center"/>
            <w:hideMark/>
          </w:tcPr>
          <w:p w14:paraId="6B9DAF1D"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 TIJOLO COM 8 FUROS, COM DIMENSÕES DE L9 XC19 XA19. </w:t>
            </w:r>
          </w:p>
        </w:tc>
        <w:tc>
          <w:tcPr>
            <w:tcW w:w="935" w:type="dxa"/>
            <w:shd w:val="clear" w:color="000000" w:fill="FFFFFF"/>
            <w:vAlign w:val="center"/>
            <w:hideMark/>
          </w:tcPr>
          <w:p w14:paraId="1B53CE9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1.243,3200</w:t>
            </w:r>
          </w:p>
        </w:tc>
        <w:tc>
          <w:tcPr>
            <w:tcW w:w="1192" w:type="dxa"/>
            <w:shd w:val="clear" w:color="000000" w:fill="FFFFFF"/>
            <w:vAlign w:val="center"/>
            <w:hideMark/>
          </w:tcPr>
          <w:p w14:paraId="792955C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33.569,64</w:t>
            </w:r>
          </w:p>
        </w:tc>
      </w:tr>
      <w:tr w:rsidR="002E3714" w:rsidRPr="002E3714" w14:paraId="1516EDAC" w14:textId="77777777" w:rsidTr="009B4675">
        <w:trPr>
          <w:trHeight w:val="70"/>
        </w:trPr>
        <w:tc>
          <w:tcPr>
            <w:tcW w:w="549" w:type="dxa"/>
            <w:shd w:val="clear" w:color="000000" w:fill="FFFFFF"/>
            <w:vAlign w:val="center"/>
            <w:hideMark/>
          </w:tcPr>
          <w:p w14:paraId="715A735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133</w:t>
            </w:r>
          </w:p>
        </w:tc>
        <w:tc>
          <w:tcPr>
            <w:tcW w:w="1075" w:type="dxa"/>
            <w:shd w:val="clear" w:color="000000" w:fill="FFFFFF"/>
            <w:vAlign w:val="center"/>
            <w:hideMark/>
          </w:tcPr>
          <w:p w14:paraId="3607EC9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188,000</w:t>
            </w:r>
          </w:p>
        </w:tc>
        <w:tc>
          <w:tcPr>
            <w:tcW w:w="736" w:type="dxa"/>
            <w:shd w:val="clear" w:color="000000" w:fill="FFFFFF"/>
            <w:vAlign w:val="center"/>
            <w:hideMark/>
          </w:tcPr>
          <w:p w14:paraId="690CD70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M³</w:t>
            </w:r>
          </w:p>
        </w:tc>
        <w:tc>
          <w:tcPr>
            <w:tcW w:w="5006" w:type="dxa"/>
            <w:shd w:val="clear" w:color="000000" w:fill="FFFFFF"/>
            <w:vAlign w:val="center"/>
            <w:hideMark/>
          </w:tcPr>
          <w:p w14:paraId="2CA28794"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AREIA GROSSA</w:t>
            </w:r>
          </w:p>
        </w:tc>
        <w:tc>
          <w:tcPr>
            <w:tcW w:w="935" w:type="dxa"/>
            <w:shd w:val="clear" w:color="000000" w:fill="FFFFFF"/>
            <w:vAlign w:val="center"/>
            <w:hideMark/>
          </w:tcPr>
          <w:p w14:paraId="723816A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184,3100</w:t>
            </w:r>
          </w:p>
        </w:tc>
        <w:tc>
          <w:tcPr>
            <w:tcW w:w="1192" w:type="dxa"/>
            <w:shd w:val="clear" w:color="000000" w:fill="FFFFFF"/>
            <w:vAlign w:val="center"/>
            <w:hideMark/>
          </w:tcPr>
          <w:p w14:paraId="6CC9CEF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34.650,28</w:t>
            </w:r>
          </w:p>
        </w:tc>
      </w:tr>
      <w:tr w:rsidR="002E3714" w:rsidRPr="002E3714" w14:paraId="7F790E47" w14:textId="77777777" w:rsidTr="009B4675">
        <w:trPr>
          <w:trHeight w:val="70"/>
        </w:trPr>
        <w:tc>
          <w:tcPr>
            <w:tcW w:w="549" w:type="dxa"/>
            <w:shd w:val="clear" w:color="000000" w:fill="FFFFFF"/>
            <w:vAlign w:val="center"/>
            <w:hideMark/>
          </w:tcPr>
          <w:p w14:paraId="2BA89BA7"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lastRenderedPageBreak/>
              <w:t>134</w:t>
            </w:r>
          </w:p>
        </w:tc>
        <w:tc>
          <w:tcPr>
            <w:tcW w:w="1075" w:type="dxa"/>
            <w:shd w:val="clear" w:color="000000" w:fill="FFFFFF"/>
            <w:vAlign w:val="center"/>
            <w:hideMark/>
          </w:tcPr>
          <w:p w14:paraId="7E682A0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1.216,000</w:t>
            </w:r>
          </w:p>
        </w:tc>
        <w:tc>
          <w:tcPr>
            <w:tcW w:w="736" w:type="dxa"/>
            <w:shd w:val="clear" w:color="000000" w:fill="FFFFFF"/>
            <w:vAlign w:val="center"/>
            <w:hideMark/>
          </w:tcPr>
          <w:p w14:paraId="7D218956"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0A9EA201"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CIMENTO PORTLAND COMPOSTO CP II-32, SACO COM 50KG. </w:t>
            </w:r>
          </w:p>
        </w:tc>
        <w:tc>
          <w:tcPr>
            <w:tcW w:w="935" w:type="dxa"/>
            <w:shd w:val="clear" w:color="000000" w:fill="FFFFFF"/>
            <w:vAlign w:val="center"/>
            <w:hideMark/>
          </w:tcPr>
          <w:p w14:paraId="02B9BA4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61,2600</w:t>
            </w:r>
          </w:p>
        </w:tc>
        <w:tc>
          <w:tcPr>
            <w:tcW w:w="1192" w:type="dxa"/>
            <w:shd w:val="clear" w:color="000000" w:fill="FFFFFF"/>
            <w:vAlign w:val="center"/>
            <w:hideMark/>
          </w:tcPr>
          <w:p w14:paraId="2A2C45A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74.492,16</w:t>
            </w:r>
          </w:p>
        </w:tc>
      </w:tr>
      <w:tr w:rsidR="002E3714" w:rsidRPr="002E3714" w14:paraId="2E2F2FDE" w14:textId="77777777" w:rsidTr="009B4675">
        <w:trPr>
          <w:trHeight w:val="255"/>
        </w:trPr>
        <w:tc>
          <w:tcPr>
            <w:tcW w:w="549" w:type="dxa"/>
            <w:shd w:val="clear" w:color="000000" w:fill="FFFFFF"/>
            <w:vAlign w:val="center"/>
            <w:hideMark/>
          </w:tcPr>
          <w:p w14:paraId="6225BF3D"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135</w:t>
            </w:r>
          </w:p>
        </w:tc>
        <w:tc>
          <w:tcPr>
            <w:tcW w:w="1075" w:type="dxa"/>
            <w:shd w:val="clear" w:color="000000" w:fill="FFFFFF"/>
            <w:vAlign w:val="center"/>
            <w:hideMark/>
          </w:tcPr>
          <w:p w14:paraId="5D26745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296,000</w:t>
            </w:r>
          </w:p>
        </w:tc>
        <w:tc>
          <w:tcPr>
            <w:tcW w:w="736" w:type="dxa"/>
            <w:shd w:val="clear" w:color="000000" w:fill="FFFFFF"/>
            <w:vAlign w:val="center"/>
            <w:hideMark/>
          </w:tcPr>
          <w:p w14:paraId="2749AD4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M³</w:t>
            </w:r>
          </w:p>
        </w:tc>
        <w:tc>
          <w:tcPr>
            <w:tcW w:w="5006" w:type="dxa"/>
            <w:shd w:val="clear" w:color="000000" w:fill="FFFFFF"/>
            <w:vAlign w:val="center"/>
            <w:hideMark/>
          </w:tcPr>
          <w:p w14:paraId="508A6DAA"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 xml:space="preserve">AREIA FINA BRANCA. </w:t>
            </w:r>
          </w:p>
        </w:tc>
        <w:tc>
          <w:tcPr>
            <w:tcW w:w="935" w:type="dxa"/>
            <w:shd w:val="clear" w:color="000000" w:fill="FFFFFF"/>
            <w:vAlign w:val="center"/>
            <w:hideMark/>
          </w:tcPr>
          <w:p w14:paraId="699DF4E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170,7200</w:t>
            </w:r>
          </w:p>
        </w:tc>
        <w:tc>
          <w:tcPr>
            <w:tcW w:w="1192" w:type="dxa"/>
            <w:shd w:val="clear" w:color="000000" w:fill="FFFFFF"/>
            <w:vAlign w:val="center"/>
            <w:hideMark/>
          </w:tcPr>
          <w:p w14:paraId="6BC98CE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50.533,12</w:t>
            </w:r>
          </w:p>
        </w:tc>
      </w:tr>
      <w:tr w:rsidR="002E3714" w:rsidRPr="002E3714" w14:paraId="42A2C35C" w14:textId="77777777" w:rsidTr="009B4675">
        <w:trPr>
          <w:trHeight w:val="720"/>
        </w:trPr>
        <w:tc>
          <w:tcPr>
            <w:tcW w:w="549" w:type="dxa"/>
            <w:shd w:val="clear" w:color="000000" w:fill="FFFFFF"/>
            <w:vAlign w:val="center"/>
            <w:hideMark/>
          </w:tcPr>
          <w:p w14:paraId="634C2918"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136</w:t>
            </w:r>
          </w:p>
        </w:tc>
        <w:tc>
          <w:tcPr>
            <w:tcW w:w="1075" w:type="dxa"/>
            <w:shd w:val="clear" w:color="000000" w:fill="FFFFFF"/>
            <w:vAlign w:val="center"/>
            <w:hideMark/>
          </w:tcPr>
          <w:p w14:paraId="7BD16890"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167,000</w:t>
            </w:r>
          </w:p>
        </w:tc>
        <w:tc>
          <w:tcPr>
            <w:tcW w:w="736" w:type="dxa"/>
            <w:shd w:val="clear" w:color="000000" w:fill="FFFFFF"/>
            <w:vAlign w:val="center"/>
            <w:hideMark/>
          </w:tcPr>
          <w:p w14:paraId="2BA55D44"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UN</w:t>
            </w:r>
          </w:p>
        </w:tc>
        <w:tc>
          <w:tcPr>
            <w:tcW w:w="5006" w:type="dxa"/>
            <w:shd w:val="clear" w:color="000000" w:fill="FFFFFF"/>
            <w:vAlign w:val="center"/>
            <w:hideMark/>
          </w:tcPr>
          <w:p w14:paraId="01F7C469"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TELHA, MATERIAL FIBROCIMENTO, TIPO ONDULADA, COMPRIMENTO 366 CM, LARGURA 110 CM, ESPESSURA 6 MM.</w:t>
            </w:r>
          </w:p>
        </w:tc>
        <w:tc>
          <w:tcPr>
            <w:tcW w:w="935" w:type="dxa"/>
            <w:shd w:val="clear" w:color="000000" w:fill="FFFFFF"/>
            <w:vAlign w:val="center"/>
            <w:hideMark/>
          </w:tcPr>
          <w:p w14:paraId="1936A74B"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147,5700</w:t>
            </w:r>
          </w:p>
        </w:tc>
        <w:tc>
          <w:tcPr>
            <w:tcW w:w="1192" w:type="dxa"/>
            <w:shd w:val="clear" w:color="000000" w:fill="FFFFFF"/>
            <w:vAlign w:val="center"/>
            <w:hideMark/>
          </w:tcPr>
          <w:p w14:paraId="60BCB619"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24.644,19</w:t>
            </w:r>
          </w:p>
        </w:tc>
      </w:tr>
      <w:tr w:rsidR="002E3714" w:rsidRPr="002E3714" w14:paraId="7C86FB5E" w14:textId="77777777" w:rsidTr="009B4675">
        <w:trPr>
          <w:trHeight w:val="480"/>
        </w:trPr>
        <w:tc>
          <w:tcPr>
            <w:tcW w:w="549" w:type="dxa"/>
            <w:shd w:val="clear" w:color="000000" w:fill="FFFFFF"/>
            <w:vAlign w:val="center"/>
            <w:hideMark/>
          </w:tcPr>
          <w:p w14:paraId="792D77EF"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137</w:t>
            </w:r>
          </w:p>
        </w:tc>
        <w:tc>
          <w:tcPr>
            <w:tcW w:w="1075" w:type="dxa"/>
            <w:shd w:val="clear" w:color="000000" w:fill="FFFFFF"/>
            <w:vAlign w:val="center"/>
            <w:hideMark/>
          </w:tcPr>
          <w:p w14:paraId="605F1205"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179,000</w:t>
            </w:r>
          </w:p>
        </w:tc>
        <w:tc>
          <w:tcPr>
            <w:tcW w:w="736" w:type="dxa"/>
            <w:shd w:val="clear" w:color="000000" w:fill="FFFFFF"/>
            <w:vAlign w:val="center"/>
            <w:hideMark/>
          </w:tcPr>
          <w:p w14:paraId="3A432FF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M³</w:t>
            </w:r>
          </w:p>
        </w:tc>
        <w:tc>
          <w:tcPr>
            <w:tcW w:w="5006" w:type="dxa"/>
            <w:shd w:val="clear" w:color="000000" w:fill="FFFFFF"/>
            <w:vAlign w:val="center"/>
            <w:hideMark/>
          </w:tcPr>
          <w:p w14:paraId="3E93207E" w14:textId="77777777" w:rsidR="002E3714" w:rsidRPr="002E3714" w:rsidRDefault="002E3714" w:rsidP="002E3714">
            <w:pPr>
              <w:spacing w:after="0" w:line="240" w:lineRule="auto"/>
              <w:jc w:val="both"/>
              <w:rPr>
                <w:rFonts w:ascii="Arial" w:eastAsia="Times New Roman" w:hAnsi="Arial" w:cs="Arial"/>
                <w:color w:val="000000"/>
                <w:sz w:val="20"/>
                <w:szCs w:val="20"/>
              </w:rPr>
            </w:pPr>
            <w:r w:rsidRPr="002E3714">
              <w:rPr>
                <w:rFonts w:ascii="Arial" w:eastAsia="Times New Roman" w:hAnsi="Arial" w:cs="Arial"/>
                <w:color w:val="000000"/>
                <w:sz w:val="20"/>
                <w:szCs w:val="20"/>
              </w:rPr>
              <w:t>PEDRA BRITADA N. 1 (9,5 a 19 MM) POSTO PEDREIRA/FORNECEDOR, SEM FRETE.</w:t>
            </w:r>
          </w:p>
        </w:tc>
        <w:tc>
          <w:tcPr>
            <w:tcW w:w="935" w:type="dxa"/>
            <w:shd w:val="clear" w:color="000000" w:fill="FFFFFF"/>
            <w:vAlign w:val="center"/>
            <w:hideMark/>
          </w:tcPr>
          <w:p w14:paraId="2D5269DA"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244,3000</w:t>
            </w:r>
          </w:p>
        </w:tc>
        <w:tc>
          <w:tcPr>
            <w:tcW w:w="1192" w:type="dxa"/>
            <w:shd w:val="clear" w:color="000000" w:fill="FFFFFF"/>
            <w:vAlign w:val="center"/>
            <w:hideMark/>
          </w:tcPr>
          <w:p w14:paraId="4DB38F22" w14:textId="77777777" w:rsidR="002E3714" w:rsidRPr="002E3714" w:rsidRDefault="002E3714" w:rsidP="002E3714">
            <w:pPr>
              <w:spacing w:after="0" w:line="240" w:lineRule="auto"/>
              <w:jc w:val="center"/>
              <w:rPr>
                <w:rFonts w:ascii="Arial" w:eastAsia="Times New Roman" w:hAnsi="Arial" w:cs="Arial"/>
                <w:color w:val="000000"/>
                <w:sz w:val="21"/>
                <w:szCs w:val="21"/>
              </w:rPr>
            </w:pPr>
            <w:r w:rsidRPr="002E3714">
              <w:rPr>
                <w:rFonts w:ascii="Arial" w:eastAsia="Times New Roman" w:hAnsi="Arial" w:cs="Arial"/>
                <w:color w:val="000000"/>
                <w:sz w:val="21"/>
                <w:szCs w:val="21"/>
              </w:rPr>
              <w:t>43.729,70</w:t>
            </w:r>
          </w:p>
        </w:tc>
      </w:tr>
    </w:tbl>
    <w:p w14:paraId="61663431"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lang w:eastAsia="en-US"/>
        </w:rPr>
        <w:t xml:space="preserve">1.2 Alguns itens do CATMAT são </w:t>
      </w:r>
      <w:r w:rsidRPr="002E3714">
        <w:rPr>
          <w:rFonts w:ascii="Arial" w:eastAsia="Calibri" w:hAnsi="Arial" w:cs="Arial"/>
          <w:b/>
          <w:u w:val="single"/>
          <w:lang w:eastAsia="en-US"/>
        </w:rPr>
        <w:t>GERAIS E GENÉRICOS</w:t>
      </w:r>
      <w:r w:rsidRPr="002E3714">
        <w:rPr>
          <w:rFonts w:ascii="Arial" w:eastAsia="Calibri" w:hAnsi="Arial" w:cs="Arial"/>
          <w:lang w:eastAsia="en-US"/>
        </w:rPr>
        <w:t>, devendo ser observadas as descrições dos itens conforme este Termo de Referência e ETP.</w:t>
      </w:r>
    </w:p>
    <w:p w14:paraId="28ED1D22"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 xml:space="preserve">Conforme art. 23, caput e § 1º, da Lei nº 14.133/2021: </w:t>
      </w:r>
      <w:r w:rsidRPr="002E3714">
        <w:rPr>
          <w:rFonts w:ascii="Arial" w:eastAsia="Calibri" w:hAnsi="Arial" w:cs="Arial"/>
          <w:lang w:eastAsia="en-US"/>
        </w:rPr>
        <w:t xml:space="preserve">“O valor estimado da contratação deverá ser calculado com base em preços praticados no mercado, preferencialmente por meio de painéis de preços, de bancos de dados públicos ou de outras fontes confiáveis, e deverá constar nos autos do processo licitatório com os elementos que o compuseram.” </w:t>
      </w:r>
    </w:p>
    <w:p w14:paraId="2B837952" w14:textId="77777777" w:rsidR="002E3714" w:rsidRPr="002E3714" w:rsidRDefault="002E3714" w:rsidP="002E3714">
      <w:pPr>
        <w:spacing w:after="0" w:line="240" w:lineRule="auto"/>
        <w:jc w:val="both"/>
        <w:rPr>
          <w:rFonts w:ascii="Arial" w:eastAsia="Calibri" w:hAnsi="Arial" w:cs="Arial"/>
          <w:spacing w:val="6"/>
          <w:lang w:eastAsia="en-US"/>
        </w:rPr>
      </w:pPr>
      <w:r w:rsidRPr="002E3714">
        <w:rPr>
          <w:rFonts w:ascii="Arial" w:eastAsia="Calibri" w:hAnsi="Arial" w:cs="Arial"/>
          <w:b/>
          <w:bCs/>
          <w:lang w:eastAsia="en-US"/>
        </w:rPr>
        <w:t>1.3</w:t>
      </w:r>
      <w:r w:rsidRPr="002E3714">
        <w:rPr>
          <w:rFonts w:ascii="Arial" w:eastAsia="Calibri" w:hAnsi="Arial" w:cs="Arial"/>
          <w:lang w:eastAsia="en-US"/>
        </w:rPr>
        <w:t xml:space="preserve"> A cotação e formação de média de mercado informada neste termo de referência, foi realizada pela EQUIPE DO SETOR DE COMPRAS, e conforme estas pesquisas, o valor da contratação está estimado em </w:t>
      </w:r>
      <w:r w:rsidRPr="002E3714">
        <w:rPr>
          <w:rFonts w:ascii="Arial" w:eastAsia="Calibri" w:hAnsi="Arial" w:cs="Arial"/>
          <w:b/>
          <w:bCs/>
          <w:lang w:eastAsia="en-US"/>
        </w:rPr>
        <w:t>R$ 1.978.638,11</w:t>
      </w:r>
      <w:r w:rsidRPr="002E3714">
        <w:rPr>
          <w:rFonts w:ascii="Arial" w:eastAsia="Calibri" w:hAnsi="Arial" w:cs="Arial"/>
          <w:lang w:eastAsia="en-US"/>
        </w:rPr>
        <w:t>, (Um milhão, novecentos e setenta e oito mil, seiscentos e trinta e oito reais e onze centavos) pesquisas estas que estarão em anexo ao processo, realizada conforme legislação vigente.</w:t>
      </w:r>
    </w:p>
    <w:p w14:paraId="6DD1FBB4" w14:textId="77777777" w:rsidR="002E3714" w:rsidRPr="00153149" w:rsidRDefault="002E3714" w:rsidP="002E3714">
      <w:pPr>
        <w:spacing w:after="0" w:line="240" w:lineRule="auto"/>
        <w:jc w:val="both"/>
        <w:rPr>
          <w:rFonts w:ascii="Arial" w:eastAsia="Calibri" w:hAnsi="Arial" w:cs="Arial"/>
          <w:iCs/>
          <w:lang w:eastAsia="en-US"/>
        </w:rPr>
      </w:pPr>
      <w:r w:rsidRPr="00153149">
        <w:rPr>
          <w:rFonts w:ascii="Arial" w:eastAsia="Calibri" w:hAnsi="Arial" w:cs="Arial"/>
          <w:b/>
          <w:lang w:eastAsia="en-US"/>
        </w:rPr>
        <w:t>1.4</w:t>
      </w:r>
      <w:r w:rsidRPr="00153149">
        <w:rPr>
          <w:rFonts w:ascii="Arial" w:eastAsia="Calibri" w:hAnsi="Arial" w:cs="Arial"/>
          <w:bCs/>
          <w:lang w:eastAsia="en-US"/>
        </w:rPr>
        <w:t xml:space="preserve"> O prazo de vigência da contratação é de </w:t>
      </w:r>
      <w:r w:rsidRPr="00153149">
        <w:rPr>
          <w:rFonts w:ascii="Arial" w:eastAsia="Calibri" w:hAnsi="Arial" w:cs="Arial"/>
          <w:b/>
          <w:lang w:eastAsia="en-US"/>
        </w:rPr>
        <w:t>12 (doze) meses</w:t>
      </w:r>
      <w:r w:rsidRPr="00153149">
        <w:rPr>
          <w:rFonts w:ascii="Arial" w:eastAsia="Calibri" w:hAnsi="Arial" w:cs="Arial"/>
          <w:bCs/>
          <w:lang w:eastAsia="en-US"/>
        </w:rPr>
        <w:t>, contados a partir da data da ata de registro de preços.</w:t>
      </w:r>
    </w:p>
    <w:p w14:paraId="2BB21C15" w14:textId="73230D4B" w:rsidR="002E3714" w:rsidRPr="00153149" w:rsidRDefault="002E3714" w:rsidP="002E3714">
      <w:pPr>
        <w:spacing w:after="0" w:line="240" w:lineRule="auto"/>
        <w:jc w:val="both"/>
        <w:rPr>
          <w:rFonts w:ascii="Arial" w:eastAsia="Calibri" w:hAnsi="Arial" w:cs="Arial"/>
          <w:bCs/>
          <w:lang w:eastAsia="en-US"/>
        </w:rPr>
      </w:pPr>
      <w:r w:rsidRPr="00153149">
        <w:rPr>
          <w:rFonts w:ascii="Arial" w:eastAsia="Calibri" w:hAnsi="Arial" w:cs="Arial"/>
          <w:b/>
          <w:lang w:eastAsia="en-US"/>
        </w:rPr>
        <w:t>1.5</w:t>
      </w:r>
      <w:r w:rsidRPr="00153149">
        <w:rPr>
          <w:rFonts w:ascii="Arial" w:eastAsia="Calibri" w:hAnsi="Arial" w:cs="Arial"/>
          <w:bCs/>
          <w:lang w:eastAsia="en-US"/>
        </w:rPr>
        <w:t xml:space="preserve"> Fica estabelecida a possibilidade de prorrogação da vigência da Ata de Registro de Preços, nos termos do art. 84 da Lei nº 14.133/2021, por igual período, desde que comprovado o interesse da Administração.</w:t>
      </w:r>
    </w:p>
    <w:p w14:paraId="6AEC167C" w14:textId="77777777" w:rsidR="002E3714" w:rsidRPr="00153149" w:rsidRDefault="002E3714" w:rsidP="002E3714">
      <w:pPr>
        <w:spacing w:after="0" w:line="240" w:lineRule="auto"/>
        <w:jc w:val="both"/>
        <w:rPr>
          <w:rFonts w:ascii="Arial" w:eastAsia="Calibri" w:hAnsi="Arial" w:cs="Arial"/>
          <w:iCs/>
          <w:lang w:eastAsia="en-US"/>
        </w:rPr>
      </w:pPr>
      <w:r w:rsidRPr="00153149">
        <w:rPr>
          <w:rFonts w:ascii="Arial" w:eastAsia="Calibri" w:hAnsi="Arial" w:cs="Arial"/>
          <w:b/>
          <w:lang w:eastAsia="en-US"/>
        </w:rPr>
        <w:t>1.6</w:t>
      </w:r>
      <w:r w:rsidRPr="00153149">
        <w:rPr>
          <w:rFonts w:ascii="Arial" w:eastAsia="Calibri" w:hAnsi="Arial" w:cs="Arial"/>
          <w:bCs/>
          <w:lang w:eastAsia="en-US"/>
        </w:rPr>
        <w:t xml:space="preserve"> Na hipótese de prorrogação da vigência da ata, admite-se, a renovação do quantitativo originalmente registrado, com vistas a atender às necessidades da Administração durante o Período prorrogado</w:t>
      </w:r>
      <w:r w:rsidRPr="00153149">
        <w:rPr>
          <w:rFonts w:ascii="Arial" w:eastAsia="Calibri" w:hAnsi="Arial" w:cs="Arial"/>
          <w:lang w:eastAsia="en-US"/>
        </w:rPr>
        <w:t>.</w:t>
      </w:r>
    </w:p>
    <w:tbl>
      <w:tblPr>
        <w:tblStyle w:val="Tabelacomgrade2"/>
        <w:tblpPr w:leftFromText="141" w:rightFromText="141" w:vertAnchor="text" w:horzAnchor="margin" w:tblpXSpec="center" w:tblpY="259"/>
        <w:tblW w:w="5077" w:type="pct"/>
        <w:tblLook w:val="04A0" w:firstRow="1" w:lastRow="0" w:firstColumn="1" w:lastColumn="0" w:noHBand="0" w:noVBand="1"/>
      </w:tblPr>
      <w:tblGrid>
        <w:gridCol w:w="9633"/>
      </w:tblGrid>
      <w:tr w:rsidR="002E3714" w:rsidRPr="002E3714" w14:paraId="4EDE74DB" w14:textId="77777777" w:rsidTr="002E3714">
        <w:trPr>
          <w:trHeight w:val="70"/>
        </w:trPr>
        <w:tc>
          <w:tcPr>
            <w:tcW w:w="5000" w:type="pct"/>
            <w:shd w:val="clear" w:color="auto" w:fill="B4C6E7"/>
          </w:tcPr>
          <w:p w14:paraId="7E279079" w14:textId="77777777" w:rsidR="002E3714" w:rsidRPr="002E3714" w:rsidRDefault="002E3714" w:rsidP="002E3714">
            <w:pPr>
              <w:keepNext/>
              <w:keepLines/>
              <w:tabs>
                <w:tab w:val="left" w:pos="1280"/>
                <w:tab w:val="left" w:pos="1281"/>
              </w:tabs>
              <w:ind w:right="426"/>
              <w:outlineLvl w:val="0"/>
              <w:rPr>
                <w:rFonts w:ascii="Arial" w:hAnsi="Arial" w:cs="Arial"/>
                <w:b/>
                <w:color w:val="2F5496"/>
                <w:spacing w:val="6"/>
              </w:rPr>
            </w:pPr>
            <w:r w:rsidRPr="002E3714">
              <w:rPr>
                <w:rFonts w:ascii="Arial" w:hAnsi="Arial" w:cs="Arial"/>
                <w:b/>
                <w:spacing w:val="6"/>
              </w:rPr>
              <w:t xml:space="preserve">II - FUNDAMENTAÇÃO DA CONTRATAÇÃO - </w:t>
            </w:r>
            <w:r w:rsidRPr="002E3714">
              <w:rPr>
                <w:rFonts w:ascii="Arial" w:hAnsi="Arial" w:cs="Arial"/>
                <w:b/>
                <w:i/>
                <w:spacing w:val="6"/>
              </w:rPr>
              <w:t>Lei Federal 14.133/21; art. 6; XXIII; b:</w:t>
            </w:r>
          </w:p>
        </w:tc>
      </w:tr>
    </w:tbl>
    <w:p w14:paraId="4735DBFC" w14:textId="77777777" w:rsidR="002E3714" w:rsidRPr="002E3714" w:rsidRDefault="002E3714" w:rsidP="002E3714">
      <w:pPr>
        <w:spacing w:after="0" w:line="240" w:lineRule="auto"/>
        <w:jc w:val="both"/>
        <w:rPr>
          <w:rFonts w:ascii="Arial" w:eastAsia="Calibri" w:hAnsi="Arial" w:cs="Arial"/>
          <w:b/>
          <w:lang w:eastAsia="en-US"/>
        </w:rPr>
      </w:pPr>
    </w:p>
    <w:p w14:paraId="784537FF"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2.1</w:t>
      </w:r>
      <w:r w:rsidRPr="002E3714">
        <w:rPr>
          <w:rFonts w:ascii="Arial" w:eastAsia="Calibri" w:hAnsi="Arial" w:cs="Arial"/>
          <w:lang w:eastAsia="en-US"/>
        </w:rPr>
        <w:t xml:space="preserve"> A Justificativa e objetivo da contratação encontra-se pormenorizada em tópico específico dos Estudos Técnicos Preliminares, apêndice do Termo de Referência.</w:t>
      </w:r>
    </w:p>
    <w:tbl>
      <w:tblPr>
        <w:tblStyle w:val="Tabelacomgrade2"/>
        <w:tblpPr w:leftFromText="141" w:rightFromText="141" w:vertAnchor="text" w:horzAnchor="margin" w:tblpXSpec="center" w:tblpY="161"/>
        <w:tblW w:w="5080" w:type="pct"/>
        <w:tblLook w:val="04A0" w:firstRow="1" w:lastRow="0" w:firstColumn="1" w:lastColumn="0" w:noHBand="0" w:noVBand="1"/>
      </w:tblPr>
      <w:tblGrid>
        <w:gridCol w:w="9639"/>
      </w:tblGrid>
      <w:tr w:rsidR="002E3714" w:rsidRPr="002E3714" w14:paraId="27689ABC" w14:textId="77777777" w:rsidTr="002E3714">
        <w:trPr>
          <w:trHeight w:val="123"/>
        </w:trPr>
        <w:tc>
          <w:tcPr>
            <w:tcW w:w="5000" w:type="pct"/>
            <w:shd w:val="clear" w:color="auto" w:fill="B4C6E7"/>
          </w:tcPr>
          <w:p w14:paraId="12822F98" w14:textId="77777777" w:rsidR="002E3714" w:rsidRPr="002E3714" w:rsidRDefault="002E3714" w:rsidP="002E3714">
            <w:pPr>
              <w:keepNext/>
              <w:keepLines/>
              <w:tabs>
                <w:tab w:val="left" w:pos="1280"/>
                <w:tab w:val="left" w:pos="1281"/>
              </w:tabs>
              <w:outlineLvl w:val="0"/>
              <w:rPr>
                <w:rFonts w:ascii="Arial" w:hAnsi="Arial" w:cs="Arial"/>
                <w:b/>
                <w:color w:val="2F5496"/>
                <w:spacing w:val="6"/>
              </w:rPr>
            </w:pPr>
            <w:r w:rsidRPr="002E3714">
              <w:rPr>
                <w:rFonts w:ascii="Arial" w:hAnsi="Arial" w:cs="Arial"/>
                <w:b/>
                <w:spacing w:val="6"/>
              </w:rPr>
              <w:t xml:space="preserve">III - DESCRIÇÃO DA SOLUÇÃO COMO UM TODO - </w:t>
            </w:r>
            <w:r w:rsidRPr="002E3714">
              <w:rPr>
                <w:rFonts w:ascii="Arial" w:hAnsi="Arial" w:cs="Arial"/>
                <w:b/>
                <w:i/>
                <w:spacing w:val="6"/>
              </w:rPr>
              <w:t>Lei Federal 14.133/</w:t>
            </w:r>
            <w:proofErr w:type="gramStart"/>
            <w:r w:rsidRPr="002E3714">
              <w:rPr>
                <w:rFonts w:ascii="Arial" w:hAnsi="Arial" w:cs="Arial"/>
                <w:b/>
                <w:i/>
                <w:spacing w:val="6"/>
              </w:rPr>
              <w:t>21;art.6;XXIII</w:t>
            </w:r>
            <w:proofErr w:type="gramEnd"/>
            <w:r w:rsidRPr="002E3714">
              <w:rPr>
                <w:rFonts w:ascii="Arial" w:hAnsi="Arial" w:cs="Arial"/>
                <w:b/>
                <w:i/>
                <w:spacing w:val="6"/>
              </w:rPr>
              <w:t>; c:</w:t>
            </w:r>
          </w:p>
        </w:tc>
      </w:tr>
    </w:tbl>
    <w:p w14:paraId="7304E0D5"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3.1</w:t>
      </w:r>
      <w:r w:rsidRPr="002E3714">
        <w:rPr>
          <w:rFonts w:ascii="Arial" w:eastAsia="Calibri" w:hAnsi="Arial" w:cs="Arial"/>
          <w:lang w:eastAsia="en-US"/>
        </w:rPr>
        <w:t xml:space="preserve"> A descrição da solução como um todo, encontra-se pormenorizada em Tópico específico dos Estudos Técnicos Preliminares, apêndice do Termo de Referência.</w:t>
      </w:r>
    </w:p>
    <w:tbl>
      <w:tblPr>
        <w:tblStyle w:val="Tabelacomgrade2"/>
        <w:tblpPr w:leftFromText="141" w:rightFromText="141" w:vertAnchor="text" w:horzAnchor="margin" w:tblpXSpec="center" w:tblpY="259"/>
        <w:tblW w:w="5077" w:type="pct"/>
        <w:tblLook w:val="04A0" w:firstRow="1" w:lastRow="0" w:firstColumn="1" w:lastColumn="0" w:noHBand="0" w:noVBand="1"/>
      </w:tblPr>
      <w:tblGrid>
        <w:gridCol w:w="9633"/>
      </w:tblGrid>
      <w:tr w:rsidR="002E3714" w:rsidRPr="002E3714" w14:paraId="297F936F" w14:textId="77777777" w:rsidTr="002E3714">
        <w:trPr>
          <w:trHeight w:val="70"/>
        </w:trPr>
        <w:tc>
          <w:tcPr>
            <w:tcW w:w="5000" w:type="pct"/>
            <w:shd w:val="clear" w:color="auto" w:fill="B4C6E7"/>
          </w:tcPr>
          <w:p w14:paraId="1D32309C" w14:textId="77777777" w:rsidR="002E3714" w:rsidRPr="002E3714" w:rsidRDefault="002E3714" w:rsidP="002E3714">
            <w:pPr>
              <w:keepNext/>
              <w:keepLines/>
              <w:tabs>
                <w:tab w:val="left" w:pos="1280"/>
                <w:tab w:val="left" w:pos="1281"/>
              </w:tabs>
              <w:ind w:right="426"/>
              <w:outlineLvl w:val="0"/>
              <w:rPr>
                <w:rFonts w:ascii="Arial" w:hAnsi="Arial" w:cs="Arial"/>
                <w:b/>
                <w:color w:val="2F5496"/>
                <w:spacing w:val="6"/>
              </w:rPr>
            </w:pPr>
            <w:r w:rsidRPr="002E3714">
              <w:rPr>
                <w:rFonts w:ascii="Arial" w:hAnsi="Arial" w:cs="Arial"/>
                <w:b/>
                <w:spacing w:val="6"/>
              </w:rPr>
              <w:t xml:space="preserve">IV REQUISITOS DA CONTRATAÇÃO - </w:t>
            </w:r>
            <w:r w:rsidRPr="002E3714">
              <w:rPr>
                <w:rFonts w:ascii="Arial" w:hAnsi="Arial" w:cs="Arial"/>
                <w:b/>
                <w:i/>
                <w:spacing w:val="6"/>
              </w:rPr>
              <w:t>Lei Federal 14.133/21; art. 6; XXIII; d:</w:t>
            </w:r>
          </w:p>
        </w:tc>
      </w:tr>
    </w:tbl>
    <w:p w14:paraId="1E47DD19" w14:textId="77777777" w:rsidR="002E3714" w:rsidRPr="002E3714" w:rsidRDefault="002E3714" w:rsidP="002E3714">
      <w:pPr>
        <w:spacing w:after="0" w:line="240" w:lineRule="auto"/>
        <w:jc w:val="both"/>
        <w:rPr>
          <w:rFonts w:ascii="Arial" w:eastAsia="Calibri" w:hAnsi="Arial" w:cs="Arial"/>
          <w:b/>
          <w:lang w:eastAsia="en-US"/>
        </w:rPr>
      </w:pPr>
    </w:p>
    <w:p w14:paraId="45F9BE68" w14:textId="77777777" w:rsidR="002E3714" w:rsidRPr="002E3714" w:rsidRDefault="002E3714" w:rsidP="002E3714">
      <w:pPr>
        <w:spacing w:after="0" w:line="240" w:lineRule="auto"/>
        <w:jc w:val="both"/>
        <w:rPr>
          <w:rFonts w:ascii="Arial" w:eastAsia="Calibri" w:hAnsi="Arial" w:cs="Arial"/>
          <w:bCs/>
          <w:color w:val="000000"/>
          <w:lang w:eastAsia="en-US"/>
        </w:rPr>
      </w:pPr>
      <w:r w:rsidRPr="002E3714">
        <w:rPr>
          <w:rFonts w:ascii="Arial" w:eastAsia="Calibri" w:hAnsi="Arial" w:cs="Arial"/>
          <w:b/>
          <w:bCs/>
          <w:lang w:eastAsia="en-US"/>
        </w:rPr>
        <w:t>4.1</w:t>
      </w:r>
      <w:r w:rsidRPr="002E3714">
        <w:rPr>
          <w:rFonts w:ascii="Arial" w:eastAsia="Calibri" w:hAnsi="Arial" w:cs="Arial"/>
          <w:lang w:eastAsia="en-US"/>
        </w:rPr>
        <w:t xml:space="preserve"> Trata-se </w:t>
      </w:r>
      <w:r w:rsidRPr="002E3714">
        <w:rPr>
          <w:rFonts w:ascii="Arial" w:eastAsia="Calibri" w:hAnsi="Arial" w:cs="Arial"/>
          <w:b/>
          <w:bCs/>
          <w:lang w:eastAsia="en-US"/>
        </w:rPr>
        <w:t>de aquisição de materiais de construção</w:t>
      </w:r>
      <w:r w:rsidRPr="002E3714">
        <w:rPr>
          <w:rFonts w:ascii="Arial" w:eastAsia="Calibri" w:hAnsi="Arial" w:cs="Arial"/>
          <w:lang w:eastAsia="en-US"/>
        </w:rPr>
        <w:t xml:space="preserve">, a ser contratada mediante licitação na modalidade </w:t>
      </w:r>
      <w:r w:rsidRPr="002E3714">
        <w:rPr>
          <w:rFonts w:ascii="Arial" w:eastAsia="Calibri" w:hAnsi="Arial" w:cs="Arial"/>
          <w:b/>
          <w:lang w:eastAsia="en-US"/>
        </w:rPr>
        <w:t>PREGÃO</w:t>
      </w:r>
      <w:r w:rsidRPr="002E3714">
        <w:rPr>
          <w:rFonts w:ascii="Arial" w:eastAsia="Calibri" w:hAnsi="Arial" w:cs="Arial"/>
          <w:lang w:eastAsia="en-US"/>
        </w:rPr>
        <w:t xml:space="preserve"> </w:t>
      </w:r>
      <w:r w:rsidRPr="002E3714">
        <w:rPr>
          <w:rFonts w:ascii="Arial" w:eastAsia="Calibri" w:hAnsi="Arial" w:cs="Arial"/>
          <w:b/>
          <w:lang w:eastAsia="en-US"/>
        </w:rPr>
        <w:t>PRESENCIAL</w:t>
      </w:r>
      <w:r w:rsidRPr="002E3714">
        <w:rPr>
          <w:rFonts w:ascii="Arial" w:eastAsia="Calibri" w:hAnsi="Arial" w:cs="Arial"/>
          <w:lang w:eastAsia="en-US"/>
        </w:rPr>
        <w:t xml:space="preserve">, pelo </w:t>
      </w:r>
      <w:r w:rsidRPr="002E3714">
        <w:rPr>
          <w:rFonts w:ascii="Arial" w:eastAsia="Calibri" w:hAnsi="Arial" w:cs="Arial"/>
          <w:b/>
          <w:lang w:eastAsia="en-US"/>
        </w:rPr>
        <w:t>SISTEMA DE REGISTRO DE PREÇOS</w:t>
      </w:r>
      <w:r w:rsidRPr="002E3714">
        <w:rPr>
          <w:rFonts w:ascii="Arial" w:eastAsia="Calibri" w:hAnsi="Arial" w:cs="Arial"/>
          <w:bCs/>
          <w:color w:val="000000"/>
          <w:lang w:eastAsia="en-US"/>
        </w:rPr>
        <w:t xml:space="preserve"> com o critério de julgamento de</w:t>
      </w:r>
      <w:r w:rsidRPr="002E3714">
        <w:rPr>
          <w:rFonts w:ascii="Arial" w:eastAsia="Calibri" w:hAnsi="Arial" w:cs="Arial"/>
          <w:color w:val="000000"/>
          <w:lang w:eastAsia="en-US"/>
        </w:rPr>
        <w:t xml:space="preserve"> </w:t>
      </w:r>
      <w:r w:rsidRPr="002E3714">
        <w:rPr>
          <w:rFonts w:ascii="Arial" w:eastAsia="Calibri" w:hAnsi="Arial" w:cs="Arial"/>
          <w:b/>
          <w:bCs/>
          <w:color w:val="000000"/>
          <w:lang w:eastAsia="en-US"/>
        </w:rPr>
        <w:t>MENOR PREÇO</w:t>
      </w:r>
      <w:r w:rsidRPr="002E3714">
        <w:rPr>
          <w:rFonts w:ascii="Arial" w:eastAsia="Calibri" w:hAnsi="Arial" w:cs="Arial"/>
          <w:color w:val="000000"/>
          <w:lang w:eastAsia="en-US"/>
        </w:rPr>
        <w:t xml:space="preserve"> </w:t>
      </w:r>
      <w:r w:rsidRPr="002E3714">
        <w:rPr>
          <w:rFonts w:ascii="Arial" w:eastAsia="Calibri" w:hAnsi="Arial" w:cs="Arial"/>
          <w:bCs/>
          <w:color w:val="000000"/>
          <w:lang w:eastAsia="en-US"/>
        </w:rPr>
        <w:t>por item.</w:t>
      </w:r>
    </w:p>
    <w:p w14:paraId="190A69B6" w14:textId="77777777" w:rsidR="002E3714" w:rsidRPr="002E3714" w:rsidRDefault="002E3714" w:rsidP="002E3714">
      <w:pPr>
        <w:spacing w:after="0" w:line="240" w:lineRule="auto"/>
        <w:jc w:val="both"/>
        <w:rPr>
          <w:rFonts w:ascii="Arial" w:eastAsia="Calibri" w:hAnsi="Arial" w:cs="Arial"/>
          <w:bCs/>
          <w:color w:val="000000"/>
          <w:lang w:eastAsia="en-US"/>
        </w:rPr>
      </w:pPr>
      <w:r w:rsidRPr="002E3714">
        <w:rPr>
          <w:rFonts w:ascii="Arial" w:eastAsia="Calibri" w:hAnsi="Arial" w:cs="Arial"/>
          <w:b/>
          <w:bCs/>
          <w:lang w:eastAsia="en-US"/>
        </w:rPr>
        <w:t>DA REALIZAÇÃO DO PREGÃO NA FORMA PRESENCIAL</w:t>
      </w:r>
    </w:p>
    <w:p w14:paraId="3F861AFF" w14:textId="77777777" w:rsidR="002E3714" w:rsidRPr="002E3714" w:rsidRDefault="002E3714" w:rsidP="002E3714">
      <w:pPr>
        <w:spacing w:after="0" w:line="240" w:lineRule="auto"/>
        <w:jc w:val="both"/>
        <w:rPr>
          <w:rFonts w:ascii="Arial" w:eastAsia="Calibri" w:hAnsi="Arial" w:cs="Arial"/>
          <w:bCs/>
          <w:color w:val="000000"/>
          <w:lang w:eastAsia="en-US"/>
        </w:rPr>
      </w:pPr>
      <w:r w:rsidRPr="002E3714">
        <w:rPr>
          <w:rFonts w:ascii="Arial" w:eastAsia="Calibri" w:hAnsi="Arial" w:cs="Arial"/>
          <w:b/>
          <w:bCs/>
          <w:lang w:eastAsia="en-US"/>
        </w:rPr>
        <w:t>4.2</w:t>
      </w:r>
      <w:r w:rsidRPr="002E3714">
        <w:rPr>
          <w:rFonts w:ascii="Arial" w:eastAsia="Calibri" w:hAnsi="Arial" w:cs="Arial"/>
          <w:lang w:eastAsia="en-US"/>
        </w:rPr>
        <w:t xml:space="preserve"> Nos termos do </w:t>
      </w:r>
      <w:r w:rsidRPr="002E3714">
        <w:rPr>
          <w:rFonts w:ascii="Arial" w:eastAsia="Calibri" w:hAnsi="Arial" w:cs="Arial"/>
          <w:b/>
          <w:bCs/>
          <w:lang w:eastAsia="en-US"/>
        </w:rPr>
        <w:t>art. 17, §2º, da Lei Federal nº 14.133/2021</w:t>
      </w:r>
      <w:r w:rsidRPr="002E3714">
        <w:rPr>
          <w:rFonts w:ascii="Arial" w:eastAsia="Calibri" w:hAnsi="Arial" w:cs="Arial"/>
          <w:lang w:eastAsia="en-US"/>
        </w:rPr>
        <w:t>, as licitações serão realizadas preferencialmente sob a forma eletrônica, sendo admitida a utilização da forma presencial mediante justificativa devidamente motivada, devendo a sessão pública ser registrada em ata e gravada em áudio e vídeo.</w:t>
      </w:r>
    </w:p>
    <w:p w14:paraId="16C6851A" w14:textId="77777777" w:rsidR="002E3714" w:rsidRPr="002E3714" w:rsidRDefault="002E3714" w:rsidP="002E3714">
      <w:pPr>
        <w:spacing w:after="0" w:line="240" w:lineRule="auto"/>
        <w:jc w:val="both"/>
        <w:rPr>
          <w:rFonts w:ascii="Arial" w:eastAsia="Calibri" w:hAnsi="Arial" w:cs="Arial"/>
          <w:bCs/>
          <w:color w:val="000000"/>
          <w:lang w:eastAsia="en-US"/>
        </w:rPr>
      </w:pPr>
      <w:r w:rsidRPr="002E3714">
        <w:rPr>
          <w:rFonts w:ascii="Arial" w:eastAsia="Calibri" w:hAnsi="Arial" w:cs="Arial"/>
          <w:b/>
          <w:bCs/>
          <w:lang w:eastAsia="en-US"/>
        </w:rPr>
        <w:t>4.3</w:t>
      </w:r>
      <w:r w:rsidRPr="002E3714">
        <w:rPr>
          <w:rFonts w:ascii="Arial" w:eastAsia="Calibri" w:hAnsi="Arial" w:cs="Arial"/>
          <w:lang w:eastAsia="en-US"/>
        </w:rPr>
        <w:t xml:space="preserve"> No presente caso, a adoção do </w:t>
      </w:r>
      <w:r w:rsidRPr="002E3714">
        <w:rPr>
          <w:rFonts w:ascii="Arial" w:eastAsia="Calibri" w:hAnsi="Arial" w:cs="Arial"/>
          <w:b/>
          <w:bCs/>
          <w:lang w:eastAsia="en-US"/>
        </w:rPr>
        <w:t>Pregão na forma presencial</w:t>
      </w:r>
      <w:r w:rsidRPr="002E3714">
        <w:rPr>
          <w:rFonts w:ascii="Arial" w:eastAsia="Calibri" w:hAnsi="Arial" w:cs="Arial"/>
          <w:lang w:eastAsia="en-US"/>
        </w:rPr>
        <w:t xml:space="preserve"> considera as características específicas da contratação, especialmente a ampla diversidade de materiais de construção, a existência de itens pertencentes a diferentes segmentos comerciais, as particularidades logísticas relacionadas ao fornecimento, a necessidade de entregas parceladas e o atendimento de diversos órgãos e entidades participantes.</w:t>
      </w:r>
    </w:p>
    <w:p w14:paraId="58ECEF77" w14:textId="77777777" w:rsidR="002E3714" w:rsidRPr="002E3714" w:rsidRDefault="002E3714" w:rsidP="002E3714">
      <w:pPr>
        <w:spacing w:after="0" w:line="240" w:lineRule="auto"/>
        <w:jc w:val="both"/>
        <w:rPr>
          <w:rFonts w:ascii="Arial" w:eastAsia="Calibri" w:hAnsi="Arial" w:cs="Arial"/>
          <w:bCs/>
          <w:color w:val="000000"/>
          <w:lang w:eastAsia="en-US"/>
        </w:rPr>
      </w:pPr>
      <w:r w:rsidRPr="002E3714">
        <w:rPr>
          <w:rFonts w:ascii="Arial" w:eastAsia="Calibri" w:hAnsi="Arial" w:cs="Arial"/>
          <w:b/>
          <w:bCs/>
          <w:lang w:eastAsia="en-US"/>
        </w:rPr>
        <w:t xml:space="preserve">4.4 </w:t>
      </w:r>
      <w:r w:rsidRPr="002E3714">
        <w:rPr>
          <w:rFonts w:ascii="Arial" w:eastAsia="Calibri" w:hAnsi="Arial" w:cs="Arial"/>
          <w:lang w:eastAsia="en-US"/>
        </w:rPr>
        <w:t>O objeto contempla materiais com diferentes características de peso, volume, acondicionamento e transporte, incluindo insumos como cimento, areia, pedra britada, tijolos, telhas, madeiras, revestimentos, ferramentas, ferragens e demais materiais destinados às atividades de manutenção e conservação. Essas características tornam relevante a análise da capacidade de atendimento do mercado fornecedor, especialmente quanto aos prazos e às condições logísticas estabelecidas pela Administração.</w:t>
      </w:r>
    </w:p>
    <w:p w14:paraId="14AB8AD7" w14:textId="77777777" w:rsidR="002E3714" w:rsidRPr="002E3714" w:rsidRDefault="002E3714" w:rsidP="002E3714">
      <w:pPr>
        <w:spacing w:after="0" w:line="240" w:lineRule="auto"/>
        <w:jc w:val="both"/>
        <w:rPr>
          <w:rFonts w:ascii="Arial" w:eastAsia="Calibri" w:hAnsi="Arial" w:cs="Arial"/>
          <w:bCs/>
          <w:color w:val="000000"/>
          <w:lang w:eastAsia="en-US"/>
        </w:rPr>
      </w:pPr>
      <w:r w:rsidRPr="002E3714">
        <w:rPr>
          <w:rFonts w:ascii="Arial" w:eastAsia="Calibri" w:hAnsi="Arial" w:cs="Arial"/>
          <w:b/>
          <w:bCs/>
          <w:lang w:eastAsia="en-US"/>
        </w:rPr>
        <w:t>4.5 DO MERCADO FORNECEDOR LOCAL E REGIONAL</w:t>
      </w:r>
    </w:p>
    <w:p w14:paraId="13FA0F15" w14:textId="77777777" w:rsidR="002E3714" w:rsidRPr="002E3714" w:rsidRDefault="002E3714" w:rsidP="002E3714">
      <w:pPr>
        <w:spacing w:after="0" w:line="240" w:lineRule="auto"/>
        <w:jc w:val="both"/>
        <w:rPr>
          <w:rFonts w:ascii="Arial" w:eastAsia="Calibri" w:hAnsi="Arial" w:cs="Arial"/>
          <w:bCs/>
          <w:color w:val="000000"/>
          <w:lang w:eastAsia="en-US"/>
        </w:rPr>
      </w:pPr>
      <w:r w:rsidRPr="002E3714">
        <w:rPr>
          <w:rFonts w:ascii="Arial" w:eastAsia="Calibri" w:hAnsi="Arial" w:cs="Arial"/>
          <w:b/>
          <w:bCs/>
          <w:lang w:eastAsia="en-US"/>
        </w:rPr>
        <w:t>4.6</w:t>
      </w:r>
      <w:r w:rsidRPr="002E3714">
        <w:rPr>
          <w:rFonts w:ascii="Arial" w:eastAsia="Calibri" w:hAnsi="Arial" w:cs="Arial"/>
          <w:lang w:eastAsia="en-US"/>
        </w:rPr>
        <w:t xml:space="preserve"> O levantamento realizado identificou a existência de </w:t>
      </w:r>
      <w:r w:rsidRPr="002E3714">
        <w:rPr>
          <w:rFonts w:ascii="Arial" w:eastAsia="Calibri" w:hAnsi="Arial" w:cs="Arial"/>
          <w:b/>
          <w:bCs/>
          <w:lang w:eastAsia="en-US"/>
        </w:rPr>
        <w:t>diversos fornecedores de materiais de construção estabelecidos no Município de Deodápolis/MS e em municípios da região</w:t>
      </w:r>
      <w:r w:rsidRPr="002E3714">
        <w:rPr>
          <w:rFonts w:ascii="Arial" w:eastAsia="Calibri" w:hAnsi="Arial" w:cs="Arial"/>
          <w:lang w:eastAsia="en-US"/>
        </w:rPr>
        <w:t xml:space="preserve">, </w:t>
      </w:r>
      <w:r w:rsidRPr="002E3714">
        <w:rPr>
          <w:rFonts w:ascii="Arial" w:eastAsia="Calibri" w:hAnsi="Arial" w:cs="Arial"/>
          <w:lang w:eastAsia="en-US"/>
        </w:rPr>
        <w:lastRenderedPageBreak/>
        <w:t>demonstrando a existência de mercado potencialmente competitivo e com capacidade de atendimento às diferentes categorias de materiais abrangidas pela contratação.</w:t>
      </w:r>
    </w:p>
    <w:p w14:paraId="7B215C36" w14:textId="77777777" w:rsidR="002E3714" w:rsidRPr="002E3714" w:rsidRDefault="002E3714" w:rsidP="002E3714">
      <w:pPr>
        <w:spacing w:after="0" w:line="240" w:lineRule="auto"/>
        <w:jc w:val="both"/>
        <w:rPr>
          <w:rFonts w:ascii="Arial" w:eastAsia="Calibri" w:hAnsi="Arial" w:cs="Arial"/>
          <w:bCs/>
          <w:color w:val="000000"/>
          <w:lang w:eastAsia="en-US"/>
        </w:rPr>
      </w:pPr>
      <w:r w:rsidRPr="002E3714">
        <w:rPr>
          <w:rFonts w:ascii="Arial" w:eastAsia="Calibri" w:hAnsi="Arial" w:cs="Arial"/>
          <w:b/>
          <w:bCs/>
          <w:lang w:eastAsia="en-US"/>
        </w:rPr>
        <w:t xml:space="preserve">4.7 </w:t>
      </w:r>
      <w:r w:rsidRPr="002E3714">
        <w:rPr>
          <w:rFonts w:ascii="Arial" w:eastAsia="Calibri" w:hAnsi="Arial" w:cs="Arial"/>
          <w:lang w:eastAsia="en-US"/>
        </w:rPr>
        <w:t>A existência desse mercado constitui elemento adicional a ser considerado na análise da viabilidade da forma presencial, uma vez que possibilita a participação de empresas de diferentes portes e segmentos comerciais, inclusive fornecedores que atuam diretamente no Município e na região, favorecendo maior participação no procedimento competitivo.</w:t>
      </w:r>
    </w:p>
    <w:p w14:paraId="49DB7DAD" w14:textId="77777777" w:rsidR="002E3714" w:rsidRPr="002E3714" w:rsidRDefault="002E3714" w:rsidP="002E3714">
      <w:pPr>
        <w:spacing w:after="0" w:line="240" w:lineRule="auto"/>
        <w:jc w:val="both"/>
        <w:rPr>
          <w:rFonts w:ascii="Arial" w:eastAsia="Calibri" w:hAnsi="Arial" w:cs="Arial"/>
          <w:bCs/>
          <w:color w:val="000000"/>
          <w:lang w:eastAsia="en-US"/>
        </w:rPr>
      </w:pPr>
      <w:r w:rsidRPr="002E3714">
        <w:rPr>
          <w:rFonts w:ascii="Arial" w:eastAsia="Calibri" w:hAnsi="Arial" w:cs="Arial"/>
          <w:b/>
          <w:bCs/>
          <w:lang w:eastAsia="en-US"/>
        </w:rPr>
        <w:t xml:space="preserve">4.8 </w:t>
      </w:r>
      <w:r w:rsidRPr="002E3714">
        <w:rPr>
          <w:rFonts w:ascii="Arial" w:eastAsia="Calibri" w:hAnsi="Arial" w:cs="Arial"/>
          <w:lang w:eastAsia="en-US"/>
        </w:rPr>
        <w:t xml:space="preserve">Ressalta-se, entretanto, que a consideração do mercado fornecedor local e regional </w:t>
      </w:r>
      <w:r w:rsidRPr="002E3714">
        <w:rPr>
          <w:rFonts w:ascii="Arial" w:eastAsia="Calibri" w:hAnsi="Arial" w:cs="Arial"/>
          <w:b/>
          <w:bCs/>
          <w:lang w:eastAsia="en-US"/>
        </w:rPr>
        <w:t>não representa restrição territorial à participação no certame</w:t>
      </w:r>
      <w:r w:rsidRPr="002E3714">
        <w:rPr>
          <w:rFonts w:ascii="Arial" w:eastAsia="Calibri" w:hAnsi="Arial" w:cs="Arial"/>
          <w:lang w:eastAsia="en-US"/>
        </w:rPr>
        <w:t>, permanecendo assegurada a participação de empresas sediadas em outras localidades que atendam às condições de habilitação, especificações, prazos de entrega e demais exigências previstas no edital.</w:t>
      </w:r>
    </w:p>
    <w:p w14:paraId="04712BA5" w14:textId="77777777" w:rsidR="002E3714" w:rsidRPr="002E3714" w:rsidRDefault="002E3714" w:rsidP="002E3714">
      <w:pPr>
        <w:spacing w:after="0" w:line="240" w:lineRule="auto"/>
        <w:jc w:val="both"/>
        <w:rPr>
          <w:rFonts w:ascii="Arial" w:eastAsia="Calibri" w:hAnsi="Arial" w:cs="Arial"/>
          <w:bCs/>
          <w:color w:val="000000"/>
          <w:lang w:eastAsia="en-US"/>
        </w:rPr>
      </w:pPr>
      <w:r w:rsidRPr="002E3714">
        <w:rPr>
          <w:rFonts w:ascii="Arial" w:eastAsia="Calibri" w:hAnsi="Arial" w:cs="Arial"/>
          <w:b/>
          <w:bCs/>
          <w:lang w:eastAsia="en-US"/>
        </w:rPr>
        <w:t xml:space="preserve">4.9 </w:t>
      </w:r>
      <w:r w:rsidRPr="002E3714">
        <w:rPr>
          <w:rFonts w:ascii="Arial" w:eastAsia="Calibri" w:hAnsi="Arial" w:cs="Arial"/>
          <w:lang w:eastAsia="en-US"/>
        </w:rPr>
        <w:t xml:space="preserve">A regionalidade deverá ser considerada nos limites e para as finalidades estabelecidas pelo </w:t>
      </w:r>
      <w:r w:rsidRPr="002E3714">
        <w:rPr>
          <w:rFonts w:ascii="Arial" w:eastAsia="Calibri" w:hAnsi="Arial" w:cs="Arial"/>
          <w:b/>
          <w:bCs/>
          <w:lang w:eastAsia="en-US"/>
        </w:rPr>
        <w:t>Decreto Municipal nº 160/2026</w:t>
      </w:r>
      <w:r w:rsidRPr="002E3714">
        <w:rPr>
          <w:rFonts w:ascii="Arial" w:eastAsia="Calibri" w:hAnsi="Arial" w:cs="Arial"/>
          <w:lang w:eastAsia="en-US"/>
        </w:rPr>
        <w:t>, especialmente quanto à aplicação do tratamento favorecido às Microempresas – ME, Empresas de Pequeno Porte – EPP e Microempreendedores Individuais – MEI, observados os requisitos e condições previstos na regulamentação municipal.</w:t>
      </w:r>
    </w:p>
    <w:p w14:paraId="04A40B99"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 xml:space="preserve">4.10 </w:t>
      </w:r>
      <w:r w:rsidRPr="002E3714">
        <w:rPr>
          <w:rFonts w:ascii="Arial" w:eastAsia="Calibri" w:hAnsi="Arial" w:cs="Arial"/>
          <w:lang w:eastAsia="en-US"/>
        </w:rPr>
        <w:t xml:space="preserve">Para fins do referido Decreto Municipal, considera-se o âmbito regional delimitado pela regulamentação municipal, correspondente ao raio de até </w:t>
      </w:r>
      <w:r w:rsidRPr="002E3714">
        <w:rPr>
          <w:rFonts w:ascii="Arial" w:eastAsia="Calibri" w:hAnsi="Arial" w:cs="Arial"/>
          <w:b/>
          <w:bCs/>
          <w:lang w:eastAsia="en-US"/>
        </w:rPr>
        <w:t>110 (cento e dez) quilômetros do centro geográfico do Município de Deodápolis/MS</w:t>
      </w:r>
      <w:r w:rsidRPr="002E3714">
        <w:rPr>
          <w:rFonts w:ascii="Arial" w:eastAsia="Calibri" w:hAnsi="Arial" w:cs="Arial"/>
          <w:lang w:eastAsia="en-US"/>
        </w:rPr>
        <w:t>, não devendo essa delimitação ser interpretada como impedimento geral à participação de fornecedores localizados fora desse perímetro.</w:t>
      </w:r>
    </w:p>
    <w:p w14:paraId="245D97F8" w14:textId="77777777" w:rsidR="002E3714" w:rsidRPr="002E3714" w:rsidRDefault="002E3714" w:rsidP="002E3714">
      <w:pPr>
        <w:spacing w:after="0" w:line="240" w:lineRule="auto"/>
        <w:jc w:val="both"/>
        <w:rPr>
          <w:rFonts w:ascii="Arial" w:eastAsia="Calibri" w:hAnsi="Arial" w:cs="Arial"/>
          <w:bCs/>
          <w:color w:val="000000"/>
          <w:lang w:eastAsia="en-US"/>
        </w:rPr>
      </w:pPr>
      <w:r w:rsidRPr="002E3714">
        <w:rPr>
          <w:rFonts w:ascii="Arial" w:eastAsia="Calibri" w:hAnsi="Arial" w:cs="Arial"/>
          <w:b/>
          <w:bCs/>
          <w:lang w:eastAsia="en-US"/>
        </w:rPr>
        <w:t xml:space="preserve">4.11 </w:t>
      </w:r>
      <w:r w:rsidRPr="002E3714">
        <w:rPr>
          <w:rFonts w:ascii="Arial" w:eastAsia="Calibri" w:hAnsi="Arial" w:cs="Arial"/>
          <w:lang w:eastAsia="en-US"/>
        </w:rPr>
        <w:t>Como resultado do levantamento do mercado fornecedor, foram identificadas, entre outras, as seguintes empresas estabelecidas no Município de Deodápolis/MS:</w:t>
      </w:r>
    </w:p>
    <w:p w14:paraId="359BBF17" w14:textId="77777777" w:rsidR="002E3714" w:rsidRPr="002E3714" w:rsidRDefault="002E3714" w:rsidP="002E3714">
      <w:pPr>
        <w:spacing w:after="0" w:line="240" w:lineRule="auto"/>
        <w:jc w:val="both"/>
        <w:rPr>
          <w:rFonts w:ascii="Arial" w:eastAsia="Calibri" w:hAnsi="Arial" w:cs="Arial"/>
          <w:b/>
          <w:bCs/>
          <w:lang w:eastAsia="en-US"/>
        </w:rPr>
      </w:pPr>
      <w:r w:rsidRPr="002E3714">
        <w:rPr>
          <w:rFonts w:ascii="Arial" w:eastAsia="Calibri" w:hAnsi="Arial" w:cs="Arial"/>
          <w:b/>
          <w:bCs/>
          <w:lang w:eastAsia="en-US"/>
        </w:rPr>
        <w:t>4.12 FORNECEDORES IDENTIFICADOS NO MUNICÍPIO DE DEODÁPOLIS/MS</w:t>
      </w:r>
    </w:p>
    <w:p w14:paraId="32FE9F76" w14:textId="77777777" w:rsidR="002E3714" w:rsidRPr="002E3714" w:rsidRDefault="002E3714" w:rsidP="002E3714">
      <w:pPr>
        <w:spacing w:after="0" w:line="240" w:lineRule="auto"/>
        <w:jc w:val="both"/>
        <w:rPr>
          <w:rFonts w:ascii="Arial" w:eastAsia="Calibri" w:hAnsi="Arial" w:cs="Arial"/>
          <w:lang w:eastAsia="en-US"/>
        </w:rPr>
      </w:pPr>
      <w:proofErr w:type="spellStart"/>
      <w:r w:rsidRPr="002E3714">
        <w:rPr>
          <w:rFonts w:ascii="Arial" w:eastAsia="Calibri" w:hAnsi="Arial" w:cs="Arial"/>
          <w:b/>
          <w:bCs/>
          <w:lang w:eastAsia="en-US"/>
        </w:rPr>
        <w:t>Construtito</w:t>
      </w:r>
      <w:proofErr w:type="spellEnd"/>
      <w:r w:rsidRPr="002E3714">
        <w:rPr>
          <w:rFonts w:ascii="Arial" w:eastAsia="Calibri" w:hAnsi="Arial" w:cs="Arial"/>
          <w:b/>
          <w:bCs/>
          <w:lang w:eastAsia="en-US"/>
        </w:rPr>
        <w:t xml:space="preserve"> Materiais de Construção LTDA</w:t>
      </w:r>
      <w:r w:rsidRPr="002E3714">
        <w:rPr>
          <w:rFonts w:ascii="Arial" w:eastAsia="Calibri" w:hAnsi="Arial" w:cs="Arial"/>
          <w:lang w:eastAsia="en-US"/>
        </w:rPr>
        <w:t xml:space="preserve"> – CNPJ nº 26.858.217/0001-20; </w:t>
      </w:r>
    </w:p>
    <w:p w14:paraId="6D383DFE" w14:textId="77777777" w:rsidR="002E3714" w:rsidRPr="002E3714" w:rsidRDefault="002E3714" w:rsidP="002E3714">
      <w:pPr>
        <w:spacing w:after="0" w:line="240" w:lineRule="auto"/>
        <w:jc w:val="both"/>
        <w:rPr>
          <w:rFonts w:ascii="Arial" w:eastAsia="Calibri" w:hAnsi="Arial" w:cs="Arial"/>
          <w:lang w:eastAsia="en-US"/>
        </w:rPr>
      </w:pPr>
      <w:proofErr w:type="spellStart"/>
      <w:r w:rsidRPr="002E3714">
        <w:rPr>
          <w:rFonts w:ascii="Arial" w:eastAsia="Calibri" w:hAnsi="Arial" w:cs="Arial"/>
          <w:b/>
          <w:bCs/>
          <w:lang w:eastAsia="en-US"/>
        </w:rPr>
        <w:t>Construmil</w:t>
      </w:r>
      <w:proofErr w:type="spellEnd"/>
      <w:r w:rsidRPr="002E3714">
        <w:rPr>
          <w:rFonts w:ascii="Arial" w:eastAsia="Calibri" w:hAnsi="Arial" w:cs="Arial"/>
          <w:b/>
          <w:bCs/>
          <w:lang w:eastAsia="en-US"/>
        </w:rPr>
        <w:t xml:space="preserve"> Materiais de Construção</w:t>
      </w:r>
      <w:r w:rsidRPr="002E3714">
        <w:rPr>
          <w:rFonts w:ascii="Arial" w:eastAsia="Calibri" w:hAnsi="Arial" w:cs="Arial"/>
          <w:lang w:eastAsia="en-US"/>
        </w:rPr>
        <w:t xml:space="preserve"> – CNPJ nº 00.838.397/0001-95; </w:t>
      </w:r>
    </w:p>
    <w:p w14:paraId="21AF2818"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Casa Ideal Materiais para Construção LTDA</w:t>
      </w:r>
      <w:r w:rsidRPr="002E3714">
        <w:rPr>
          <w:rFonts w:ascii="Arial" w:eastAsia="Calibri" w:hAnsi="Arial" w:cs="Arial"/>
          <w:lang w:eastAsia="en-US"/>
        </w:rPr>
        <w:t xml:space="preserve"> – CNPJ nº 14.705.654/0001-25; </w:t>
      </w:r>
    </w:p>
    <w:p w14:paraId="57A1ED12" w14:textId="77777777" w:rsidR="002E3714" w:rsidRPr="002E3714" w:rsidRDefault="002E3714" w:rsidP="002E3714">
      <w:pPr>
        <w:spacing w:after="0" w:line="240" w:lineRule="auto"/>
        <w:jc w:val="both"/>
        <w:rPr>
          <w:rFonts w:ascii="Arial" w:eastAsia="Calibri" w:hAnsi="Arial" w:cs="Arial"/>
          <w:lang w:eastAsia="en-US"/>
        </w:rPr>
      </w:pPr>
      <w:proofErr w:type="spellStart"/>
      <w:r w:rsidRPr="002E3714">
        <w:rPr>
          <w:rFonts w:ascii="Arial" w:eastAsia="Calibri" w:hAnsi="Arial" w:cs="Arial"/>
          <w:b/>
          <w:bCs/>
          <w:lang w:eastAsia="en-US"/>
        </w:rPr>
        <w:t>Prolar</w:t>
      </w:r>
      <w:proofErr w:type="spellEnd"/>
      <w:r w:rsidRPr="002E3714">
        <w:rPr>
          <w:rFonts w:ascii="Arial" w:eastAsia="Calibri" w:hAnsi="Arial" w:cs="Arial"/>
          <w:b/>
          <w:bCs/>
          <w:lang w:eastAsia="en-US"/>
        </w:rPr>
        <w:t xml:space="preserve"> Materiais para Construção</w:t>
      </w:r>
      <w:r w:rsidRPr="002E3714">
        <w:rPr>
          <w:rFonts w:ascii="Arial" w:eastAsia="Calibri" w:hAnsi="Arial" w:cs="Arial"/>
          <w:lang w:eastAsia="en-US"/>
        </w:rPr>
        <w:t xml:space="preserve"> – CNPJ nº 11.050.611/0001-60; </w:t>
      </w:r>
    </w:p>
    <w:p w14:paraId="7A10A8E6" w14:textId="77777777" w:rsidR="002E3714" w:rsidRPr="002E3714" w:rsidRDefault="002E3714" w:rsidP="002E3714">
      <w:pPr>
        <w:spacing w:after="0" w:line="240" w:lineRule="auto"/>
        <w:jc w:val="both"/>
        <w:rPr>
          <w:rFonts w:ascii="Arial" w:eastAsia="Calibri" w:hAnsi="Arial" w:cs="Arial"/>
          <w:lang w:eastAsia="en-US"/>
        </w:rPr>
      </w:pPr>
      <w:proofErr w:type="spellStart"/>
      <w:r w:rsidRPr="002E3714">
        <w:rPr>
          <w:rFonts w:ascii="Arial" w:eastAsia="Calibri" w:hAnsi="Arial" w:cs="Arial"/>
          <w:b/>
          <w:bCs/>
          <w:lang w:eastAsia="en-US"/>
        </w:rPr>
        <w:t>Construfácil</w:t>
      </w:r>
      <w:proofErr w:type="spellEnd"/>
      <w:r w:rsidRPr="002E3714">
        <w:rPr>
          <w:rFonts w:ascii="Arial" w:eastAsia="Calibri" w:hAnsi="Arial" w:cs="Arial"/>
          <w:b/>
          <w:bCs/>
          <w:lang w:eastAsia="en-US"/>
        </w:rPr>
        <w:t xml:space="preserve"> Materiais para Construção</w:t>
      </w:r>
      <w:r w:rsidRPr="002E3714">
        <w:rPr>
          <w:rFonts w:ascii="Arial" w:eastAsia="Calibri" w:hAnsi="Arial" w:cs="Arial"/>
          <w:lang w:eastAsia="en-US"/>
        </w:rPr>
        <w:t xml:space="preserve"> – CNPJ nº 22.779.515/0001-74; </w:t>
      </w:r>
    </w:p>
    <w:p w14:paraId="6C2C65D4"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Lojas Quero-Quero</w:t>
      </w:r>
      <w:r w:rsidRPr="002E3714">
        <w:rPr>
          <w:rFonts w:ascii="Arial" w:eastAsia="Calibri" w:hAnsi="Arial" w:cs="Arial"/>
          <w:lang w:eastAsia="en-US"/>
        </w:rPr>
        <w:t xml:space="preserve"> – CNPJ nº 96.418.264/0622-40. </w:t>
      </w:r>
    </w:p>
    <w:p w14:paraId="7E4B73F7"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 xml:space="preserve">4.13 </w:t>
      </w:r>
      <w:r w:rsidRPr="002E3714">
        <w:rPr>
          <w:rFonts w:ascii="Arial" w:eastAsia="Calibri" w:hAnsi="Arial" w:cs="Arial"/>
          <w:lang w:eastAsia="en-US"/>
        </w:rPr>
        <w:t>A identificação dessas empresas possui caráter meramente demonstrativo da existência de mercado fornecedor no Município, não implicando preferência, direcionamento, garantia de participação ou reconhecimento prévio de habilitação, a qual deverá ser aferida exclusivamente no procedimento licitatório, conforme as condições estabelecidas no edital.</w:t>
      </w:r>
    </w:p>
    <w:p w14:paraId="2FACD7F9" w14:textId="77777777" w:rsidR="002E3714" w:rsidRPr="002E3714" w:rsidRDefault="002E3714" w:rsidP="002E3714">
      <w:pPr>
        <w:spacing w:after="0" w:line="240" w:lineRule="auto"/>
        <w:jc w:val="both"/>
        <w:rPr>
          <w:rFonts w:ascii="Arial" w:eastAsia="Calibri" w:hAnsi="Arial" w:cs="Arial"/>
          <w:bCs/>
          <w:color w:val="000000"/>
          <w:lang w:eastAsia="en-US"/>
        </w:rPr>
      </w:pPr>
      <w:r w:rsidRPr="002E3714">
        <w:rPr>
          <w:rFonts w:ascii="Arial" w:eastAsia="Calibri" w:hAnsi="Arial" w:cs="Arial"/>
          <w:b/>
          <w:bCs/>
          <w:lang w:eastAsia="en-US"/>
        </w:rPr>
        <w:t xml:space="preserve">4.14 </w:t>
      </w:r>
      <w:r w:rsidRPr="002E3714">
        <w:rPr>
          <w:rFonts w:ascii="Arial" w:eastAsia="Calibri" w:hAnsi="Arial" w:cs="Arial"/>
          <w:lang w:eastAsia="en-US"/>
        </w:rPr>
        <w:t>Também foram identificados fornecedores estabelecidos em municípios da região, ampliando o universo potencial de empresas capazes de participar da contratação:</w:t>
      </w:r>
    </w:p>
    <w:p w14:paraId="14E62E12" w14:textId="77777777" w:rsidR="002E3714" w:rsidRPr="002E3714" w:rsidRDefault="002E3714" w:rsidP="002E3714">
      <w:pPr>
        <w:spacing w:after="0" w:line="240" w:lineRule="auto"/>
        <w:jc w:val="both"/>
        <w:rPr>
          <w:rFonts w:ascii="Arial" w:eastAsia="Calibri" w:hAnsi="Arial" w:cs="Arial"/>
          <w:b/>
          <w:bCs/>
          <w:lang w:eastAsia="en-US"/>
        </w:rPr>
      </w:pPr>
      <w:r w:rsidRPr="002E3714">
        <w:rPr>
          <w:rFonts w:ascii="Arial" w:eastAsia="Calibri" w:hAnsi="Arial" w:cs="Arial"/>
          <w:b/>
          <w:bCs/>
          <w:lang w:eastAsia="en-US"/>
        </w:rPr>
        <w:t>4.15 FORNECEDORES IDENTIFICADOS NO ÂMBITO REGIONAL</w:t>
      </w:r>
    </w:p>
    <w:p w14:paraId="5D822E5F"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Glória de Dourados/MS:</w:t>
      </w:r>
    </w:p>
    <w:p w14:paraId="6639D770"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Rincão Material de Construção</w:t>
      </w:r>
      <w:r w:rsidRPr="002E3714">
        <w:rPr>
          <w:rFonts w:ascii="Arial" w:eastAsia="Calibri" w:hAnsi="Arial" w:cs="Arial"/>
          <w:lang w:eastAsia="en-US"/>
        </w:rPr>
        <w:t xml:space="preserve"> – CNPJ nº 38.336.437/0001-73; </w:t>
      </w:r>
    </w:p>
    <w:p w14:paraId="540AD73A" w14:textId="77777777" w:rsidR="002E3714" w:rsidRPr="002E3714" w:rsidRDefault="002E3714" w:rsidP="002E3714">
      <w:pPr>
        <w:spacing w:after="0" w:line="240" w:lineRule="auto"/>
        <w:jc w:val="both"/>
        <w:rPr>
          <w:rFonts w:ascii="Arial" w:eastAsia="Calibri" w:hAnsi="Arial" w:cs="Arial"/>
          <w:lang w:eastAsia="en-US"/>
        </w:rPr>
      </w:pPr>
      <w:proofErr w:type="spellStart"/>
      <w:r w:rsidRPr="002E3714">
        <w:rPr>
          <w:rFonts w:ascii="Arial" w:eastAsia="Calibri" w:hAnsi="Arial" w:cs="Arial"/>
          <w:b/>
          <w:bCs/>
          <w:lang w:eastAsia="en-US"/>
        </w:rPr>
        <w:t>Prolar</w:t>
      </w:r>
      <w:proofErr w:type="spellEnd"/>
      <w:r w:rsidRPr="002E3714">
        <w:rPr>
          <w:rFonts w:ascii="Arial" w:eastAsia="Calibri" w:hAnsi="Arial" w:cs="Arial"/>
          <w:b/>
          <w:bCs/>
          <w:lang w:eastAsia="en-US"/>
        </w:rPr>
        <w:t xml:space="preserve"> Materiais de Construção</w:t>
      </w:r>
      <w:r w:rsidRPr="002E3714">
        <w:rPr>
          <w:rFonts w:ascii="Arial" w:eastAsia="Calibri" w:hAnsi="Arial" w:cs="Arial"/>
          <w:lang w:eastAsia="en-US"/>
        </w:rPr>
        <w:t xml:space="preserve"> – CNPJ nº 45.343.950/0001-57; </w:t>
      </w:r>
    </w:p>
    <w:p w14:paraId="3EEFA95B" w14:textId="77777777" w:rsidR="002E3714" w:rsidRPr="002E3714" w:rsidRDefault="002E3714" w:rsidP="002E3714">
      <w:pPr>
        <w:spacing w:after="0" w:line="240" w:lineRule="auto"/>
        <w:jc w:val="both"/>
        <w:rPr>
          <w:rFonts w:ascii="Arial" w:eastAsia="Calibri" w:hAnsi="Arial" w:cs="Arial"/>
          <w:lang w:eastAsia="en-US"/>
        </w:rPr>
      </w:pPr>
      <w:proofErr w:type="spellStart"/>
      <w:r w:rsidRPr="002E3714">
        <w:rPr>
          <w:rFonts w:ascii="Arial" w:eastAsia="Calibri" w:hAnsi="Arial" w:cs="Arial"/>
          <w:b/>
          <w:bCs/>
          <w:lang w:eastAsia="en-US"/>
        </w:rPr>
        <w:t>Construtem</w:t>
      </w:r>
      <w:proofErr w:type="spellEnd"/>
      <w:r w:rsidRPr="002E3714">
        <w:rPr>
          <w:rFonts w:ascii="Arial" w:eastAsia="Calibri" w:hAnsi="Arial" w:cs="Arial"/>
          <w:b/>
          <w:bCs/>
          <w:lang w:eastAsia="en-US"/>
        </w:rPr>
        <w:t xml:space="preserve"> Materiais de Construção LTDA</w:t>
      </w:r>
      <w:r w:rsidRPr="002E3714">
        <w:rPr>
          <w:rFonts w:ascii="Arial" w:eastAsia="Calibri" w:hAnsi="Arial" w:cs="Arial"/>
          <w:lang w:eastAsia="en-US"/>
        </w:rPr>
        <w:t xml:space="preserve"> – CNPJ nº 00.177.586/0001-64. </w:t>
      </w:r>
    </w:p>
    <w:p w14:paraId="0B40E75F"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Ivinhema/MS:</w:t>
      </w:r>
    </w:p>
    <w:p w14:paraId="53F8DCC9" w14:textId="77777777" w:rsidR="002E3714" w:rsidRPr="002E3714" w:rsidRDefault="002E3714" w:rsidP="002E3714">
      <w:pPr>
        <w:spacing w:after="0" w:line="240" w:lineRule="auto"/>
        <w:jc w:val="both"/>
        <w:rPr>
          <w:rFonts w:ascii="Arial" w:eastAsia="Calibri" w:hAnsi="Arial" w:cs="Arial"/>
          <w:lang w:eastAsia="en-US"/>
        </w:rPr>
      </w:pPr>
      <w:proofErr w:type="spellStart"/>
      <w:r w:rsidRPr="002E3714">
        <w:rPr>
          <w:rFonts w:ascii="Arial" w:eastAsia="Calibri" w:hAnsi="Arial" w:cs="Arial"/>
          <w:b/>
          <w:bCs/>
          <w:lang w:eastAsia="en-US"/>
        </w:rPr>
        <w:t>Demaco</w:t>
      </w:r>
      <w:proofErr w:type="spellEnd"/>
      <w:r w:rsidRPr="002E3714">
        <w:rPr>
          <w:rFonts w:ascii="Arial" w:eastAsia="Calibri" w:hAnsi="Arial" w:cs="Arial"/>
          <w:b/>
          <w:bCs/>
          <w:lang w:eastAsia="en-US"/>
        </w:rPr>
        <w:t xml:space="preserve"> – Defendi Materiais</w:t>
      </w:r>
      <w:r w:rsidRPr="002E3714">
        <w:rPr>
          <w:rFonts w:ascii="Arial" w:eastAsia="Calibri" w:hAnsi="Arial" w:cs="Arial"/>
          <w:lang w:eastAsia="en-US"/>
        </w:rPr>
        <w:t xml:space="preserve"> – CNPJ nº 00.824.162/0001-44; </w:t>
      </w:r>
    </w:p>
    <w:p w14:paraId="0D3AEA7B" w14:textId="77777777" w:rsidR="002E3714" w:rsidRPr="002E3714" w:rsidRDefault="002E3714" w:rsidP="002E3714">
      <w:pPr>
        <w:spacing w:after="0" w:line="240" w:lineRule="auto"/>
        <w:jc w:val="both"/>
        <w:rPr>
          <w:rFonts w:ascii="Arial" w:eastAsia="Calibri" w:hAnsi="Arial" w:cs="Arial"/>
          <w:lang w:eastAsia="en-US"/>
        </w:rPr>
      </w:pPr>
      <w:proofErr w:type="spellStart"/>
      <w:r w:rsidRPr="002E3714">
        <w:rPr>
          <w:rFonts w:ascii="Arial" w:eastAsia="Calibri" w:hAnsi="Arial" w:cs="Arial"/>
          <w:b/>
          <w:bCs/>
          <w:lang w:eastAsia="en-US"/>
        </w:rPr>
        <w:t>Ivicenter</w:t>
      </w:r>
      <w:proofErr w:type="spellEnd"/>
      <w:r w:rsidRPr="002E3714">
        <w:rPr>
          <w:rFonts w:ascii="Arial" w:eastAsia="Calibri" w:hAnsi="Arial" w:cs="Arial"/>
          <w:lang w:eastAsia="en-US"/>
        </w:rPr>
        <w:t xml:space="preserve"> – CNPJ nº 22.258.137/0001-83; </w:t>
      </w:r>
    </w:p>
    <w:p w14:paraId="284233E5"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Melhor da Mata</w:t>
      </w:r>
      <w:r w:rsidRPr="002E3714">
        <w:rPr>
          <w:rFonts w:ascii="Arial" w:eastAsia="Calibri" w:hAnsi="Arial" w:cs="Arial"/>
          <w:lang w:eastAsia="en-US"/>
        </w:rPr>
        <w:t xml:space="preserve"> – CNPJ nº 11.120.590/0001-02. </w:t>
      </w:r>
    </w:p>
    <w:p w14:paraId="0ECDAF69"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Angélica/MS:</w:t>
      </w:r>
    </w:p>
    <w:p w14:paraId="03CF131C"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Paloma Materiais para Construção</w:t>
      </w:r>
      <w:r w:rsidRPr="002E3714">
        <w:rPr>
          <w:rFonts w:ascii="Arial" w:eastAsia="Calibri" w:hAnsi="Arial" w:cs="Arial"/>
          <w:lang w:eastAsia="en-US"/>
        </w:rPr>
        <w:t xml:space="preserve"> – CNPJ nº 08.417.623/0001-76; </w:t>
      </w:r>
    </w:p>
    <w:p w14:paraId="3A1CC2FC"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Tigrão Materiais de Construção</w:t>
      </w:r>
      <w:r w:rsidRPr="002E3714">
        <w:rPr>
          <w:rFonts w:ascii="Arial" w:eastAsia="Calibri" w:hAnsi="Arial" w:cs="Arial"/>
          <w:lang w:eastAsia="en-US"/>
        </w:rPr>
        <w:t xml:space="preserve"> – CNPJ nº 11.019.236/0001-96; </w:t>
      </w:r>
    </w:p>
    <w:p w14:paraId="7C70FEA8"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Constran</w:t>
      </w:r>
      <w:r w:rsidRPr="002E3714">
        <w:rPr>
          <w:rFonts w:ascii="Arial" w:eastAsia="Calibri" w:hAnsi="Arial" w:cs="Arial"/>
          <w:lang w:eastAsia="en-US"/>
        </w:rPr>
        <w:t xml:space="preserve"> – </w:t>
      </w:r>
      <w:proofErr w:type="spellStart"/>
      <w:r w:rsidRPr="002E3714">
        <w:rPr>
          <w:rFonts w:ascii="Arial" w:eastAsia="Calibri" w:hAnsi="Arial" w:cs="Arial"/>
          <w:lang w:eastAsia="en-US"/>
        </w:rPr>
        <w:t>CNPJs</w:t>
      </w:r>
      <w:proofErr w:type="spellEnd"/>
      <w:r w:rsidRPr="002E3714">
        <w:rPr>
          <w:rFonts w:ascii="Arial" w:eastAsia="Calibri" w:hAnsi="Arial" w:cs="Arial"/>
          <w:lang w:eastAsia="en-US"/>
        </w:rPr>
        <w:t xml:space="preserve"> nº 20.192.575/0001-60 e nº 23.981.274/0001-04. </w:t>
      </w:r>
    </w:p>
    <w:p w14:paraId="15E66D51"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Vicentina/MS:</w:t>
      </w:r>
    </w:p>
    <w:p w14:paraId="43FC80AF"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Castro Materiais para Construção</w:t>
      </w:r>
      <w:r w:rsidRPr="002E3714">
        <w:rPr>
          <w:rFonts w:ascii="Arial" w:eastAsia="Calibri" w:hAnsi="Arial" w:cs="Arial"/>
          <w:lang w:eastAsia="en-US"/>
        </w:rPr>
        <w:t xml:space="preserve"> – CNPJ nº 19.080.502/0001-06; </w:t>
      </w:r>
    </w:p>
    <w:p w14:paraId="48E1A59F"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Elevar Materiais</w:t>
      </w:r>
      <w:r w:rsidRPr="002E3714">
        <w:rPr>
          <w:rFonts w:ascii="Arial" w:eastAsia="Calibri" w:hAnsi="Arial" w:cs="Arial"/>
          <w:lang w:eastAsia="en-US"/>
        </w:rPr>
        <w:t xml:space="preserve"> – CNPJ nº 41.771.350/0001-39; </w:t>
      </w:r>
    </w:p>
    <w:p w14:paraId="139B9BC2"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Fortaleza Materiais</w:t>
      </w:r>
      <w:r w:rsidRPr="002E3714">
        <w:rPr>
          <w:rFonts w:ascii="Arial" w:eastAsia="Calibri" w:hAnsi="Arial" w:cs="Arial"/>
          <w:lang w:eastAsia="en-US"/>
        </w:rPr>
        <w:t xml:space="preserve"> – CNPJ nº 23.631.008/0001-51. </w:t>
      </w:r>
    </w:p>
    <w:p w14:paraId="53B31088"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Jateí/MS:</w:t>
      </w:r>
    </w:p>
    <w:p w14:paraId="178E0DF2"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Jateí Materiais para Construção</w:t>
      </w:r>
      <w:r w:rsidRPr="002E3714">
        <w:rPr>
          <w:rFonts w:ascii="Arial" w:eastAsia="Calibri" w:hAnsi="Arial" w:cs="Arial"/>
          <w:lang w:eastAsia="en-US"/>
        </w:rPr>
        <w:t xml:space="preserve"> – CNPJ nº 20.211.487/0001-69; </w:t>
      </w:r>
    </w:p>
    <w:p w14:paraId="3FB9BCE7"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Fortaleza Materiais – Luiz da Silva Costa Ltda</w:t>
      </w:r>
      <w:r w:rsidRPr="002E3714">
        <w:rPr>
          <w:rFonts w:ascii="Arial" w:eastAsia="Calibri" w:hAnsi="Arial" w:cs="Arial"/>
          <w:lang w:eastAsia="en-US"/>
        </w:rPr>
        <w:t xml:space="preserve"> – CNPJ nº 45.767.699/0001-58. </w:t>
      </w:r>
    </w:p>
    <w:p w14:paraId="5390C867"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Fátima do Sul/MS:</w:t>
      </w:r>
    </w:p>
    <w:p w14:paraId="7464F321"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Torres Materiais de Construção</w:t>
      </w:r>
      <w:r w:rsidRPr="002E3714">
        <w:rPr>
          <w:rFonts w:ascii="Arial" w:eastAsia="Calibri" w:hAnsi="Arial" w:cs="Arial"/>
          <w:lang w:eastAsia="en-US"/>
        </w:rPr>
        <w:t xml:space="preserve"> – CNPJ nº 42.975.807/0001-90. </w:t>
      </w:r>
    </w:p>
    <w:p w14:paraId="5FD01F6A"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Dourados/MS:</w:t>
      </w:r>
    </w:p>
    <w:p w14:paraId="4E520B09" w14:textId="77777777" w:rsidR="002E3714" w:rsidRPr="002E3714" w:rsidRDefault="002E3714" w:rsidP="002E3714">
      <w:pPr>
        <w:spacing w:after="0" w:line="240" w:lineRule="auto"/>
        <w:jc w:val="both"/>
        <w:rPr>
          <w:rFonts w:ascii="Arial" w:eastAsia="Calibri" w:hAnsi="Arial" w:cs="Arial"/>
          <w:lang w:eastAsia="en-US"/>
        </w:rPr>
      </w:pPr>
      <w:proofErr w:type="spellStart"/>
      <w:r w:rsidRPr="002E3714">
        <w:rPr>
          <w:rFonts w:ascii="Arial" w:eastAsia="Calibri" w:hAnsi="Arial" w:cs="Arial"/>
          <w:b/>
          <w:bCs/>
          <w:lang w:eastAsia="en-US"/>
        </w:rPr>
        <w:t>Fercical</w:t>
      </w:r>
      <w:proofErr w:type="spellEnd"/>
      <w:r w:rsidRPr="002E3714">
        <w:rPr>
          <w:rFonts w:ascii="Arial" w:eastAsia="Calibri" w:hAnsi="Arial" w:cs="Arial"/>
          <w:b/>
          <w:bCs/>
          <w:lang w:eastAsia="en-US"/>
        </w:rPr>
        <w:t xml:space="preserve"> Materiais de Construção</w:t>
      </w:r>
      <w:r w:rsidRPr="002E3714">
        <w:rPr>
          <w:rFonts w:ascii="Arial" w:eastAsia="Calibri" w:hAnsi="Arial" w:cs="Arial"/>
          <w:lang w:eastAsia="en-US"/>
        </w:rPr>
        <w:t xml:space="preserve"> – CNPJ nº 03.835.592/0001-50; </w:t>
      </w:r>
    </w:p>
    <w:p w14:paraId="3C7E36D4"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Alvorada Materiais de Construção</w:t>
      </w:r>
      <w:r w:rsidRPr="002E3714">
        <w:rPr>
          <w:rFonts w:ascii="Arial" w:eastAsia="Calibri" w:hAnsi="Arial" w:cs="Arial"/>
          <w:lang w:eastAsia="en-US"/>
        </w:rPr>
        <w:t xml:space="preserve"> – CNPJ nº 00.979.021/0001-09; </w:t>
      </w:r>
    </w:p>
    <w:p w14:paraId="510A45B2"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lastRenderedPageBreak/>
        <w:t>Ducal Materiais de Construção</w:t>
      </w:r>
      <w:r w:rsidRPr="002E3714">
        <w:rPr>
          <w:rFonts w:ascii="Arial" w:eastAsia="Calibri" w:hAnsi="Arial" w:cs="Arial"/>
          <w:lang w:eastAsia="en-US"/>
        </w:rPr>
        <w:t xml:space="preserve"> – CNPJ nº 37.554.755/0001-48. </w:t>
      </w:r>
    </w:p>
    <w:p w14:paraId="12209FF9" w14:textId="77777777" w:rsidR="002E3714" w:rsidRPr="002E3714" w:rsidRDefault="002E3714" w:rsidP="002E3714">
      <w:pPr>
        <w:spacing w:after="0" w:line="240" w:lineRule="auto"/>
        <w:jc w:val="both"/>
        <w:rPr>
          <w:rFonts w:ascii="Arial" w:eastAsia="Calibri" w:hAnsi="Arial" w:cs="Arial"/>
          <w:bCs/>
          <w:color w:val="000000"/>
          <w:lang w:eastAsia="en-US"/>
        </w:rPr>
      </w:pPr>
      <w:r w:rsidRPr="002E3714">
        <w:rPr>
          <w:rFonts w:ascii="Arial" w:eastAsia="Calibri" w:hAnsi="Arial" w:cs="Arial"/>
          <w:b/>
          <w:bCs/>
          <w:lang w:eastAsia="en-US"/>
        </w:rPr>
        <w:t xml:space="preserve">4.16 </w:t>
      </w:r>
      <w:r w:rsidRPr="002E3714">
        <w:rPr>
          <w:rFonts w:ascii="Arial" w:eastAsia="Calibri" w:hAnsi="Arial" w:cs="Arial"/>
          <w:lang w:eastAsia="en-US"/>
        </w:rPr>
        <w:t xml:space="preserve">A relação acima possui finalidade de </w:t>
      </w:r>
      <w:r w:rsidRPr="002E3714">
        <w:rPr>
          <w:rFonts w:ascii="Arial" w:eastAsia="Calibri" w:hAnsi="Arial" w:cs="Arial"/>
          <w:b/>
          <w:bCs/>
          <w:lang w:eastAsia="en-US"/>
        </w:rPr>
        <w:t>demonstrar a existência de mercado fornecedor local e regional</w:t>
      </w:r>
      <w:r w:rsidRPr="002E3714">
        <w:rPr>
          <w:rFonts w:ascii="Arial" w:eastAsia="Calibri" w:hAnsi="Arial" w:cs="Arial"/>
          <w:lang w:eastAsia="en-US"/>
        </w:rPr>
        <w:t>, não constituindo rol taxativo de potenciais licitantes. A participação no certame permanecerá aberta aos demais interessados que atendam às condições estabelecidas pela Administração.</w:t>
      </w:r>
    </w:p>
    <w:p w14:paraId="08A5D2ED" w14:textId="77777777" w:rsidR="002E3714" w:rsidRPr="002E3714" w:rsidRDefault="002E3714" w:rsidP="002E3714">
      <w:pPr>
        <w:spacing w:after="0" w:line="240" w:lineRule="auto"/>
        <w:jc w:val="both"/>
        <w:rPr>
          <w:rFonts w:ascii="Arial" w:eastAsia="Calibri" w:hAnsi="Arial" w:cs="Arial"/>
          <w:bCs/>
          <w:color w:val="000000"/>
          <w:lang w:eastAsia="en-US"/>
        </w:rPr>
      </w:pPr>
      <w:r w:rsidRPr="002E3714">
        <w:rPr>
          <w:rFonts w:ascii="Arial" w:eastAsia="Calibri" w:hAnsi="Arial" w:cs="Arial"/>
          <w:b/>
          <w:bCs/>
          <w:lang w:eastAsia="en-US"/>
        </w:rPr>
        <w:t>4.17</w:t>
      </w:r>
      <w:r w:rsidRPr="002E3714">
        <w:rPr>
          <w:rFonts w:ascii="Arial" w:eastAsia="Calibri" w:hAnsi="Arial" w:cs="Arial"/>
          <w:lang w:eastAsia="en-US"/>
        </w:rPr>
        <w:t xml:space="preserve"> A identificação de diversos fornecedores também contribui para demonstrar a existência de ambiente concorrencial para os diferentes itens que integram a contratação, aspecto relevante para a busca da proposta mais vantajosa e para a preservação da competitividade.</w:t>
      </w:r>
    </w:p>
    <w:p w14:paraId="5C997BCD" w14:textId="77777777" w:rsidR="002E3714" w:rsidRPr="002E3714" w:rsidRDefault="002E3714" w:rsidP="002E3714">
      <w:pPr>
        <w:spacing w:after="0" w:line="240" w:lineRule="auto"/>
        <w:jc w:val="both"/>
        <w:rPr>
          <w:rFonts w:ascii="Arial" w:eastAsia="Calibri" w:hAnsi="Arial" w:cs="Arial"/>
          <w:bCs/>
          <w:color w:val="000000"/>
          <w:lang w:eastAsia="en-US"/>
        </w:rPr>
      </w:pPr>
      <w:r w:rsidRPr="002E3714">
        <w:rPr>
          <w:rFonts w:ascii="Arial" w:eastAsia="Calibri" w:hAnsi="Arial" w:cs="Arial"/>
          <w:b/>
          <w:bCs/>
          <w:lang w:eastAsia="en-US"/>
        </w:rPr>
        <w:t xml:space="preserve">4.18 </w:t>
      </w:r>
      <w:r w:rsidRPr="002E3714">
        <w:rPr>
          <w:rFonts w:ascii="Arial" w:eastAsia="Calibri" w:hAnsi="Arial" w:cs="Arial"/>
          <w:lang w:eastAsia="en-US"/>
        </w:rPr>
        <w:t xml:space="preserve">Diante das características específicas da contratação, da diversidade dos materiais, das condições logísticas de fornecimento, da necessidade de atendimento parcelado e da existência de mercado fornecedor apto a participar da disputa, a Administração considera justificável a realização do </w:t>
      </w:r>
      <w:r w:rsidRPr="002E3714">
        <w:rPr>
          <w:rFonts w:ascii="Arial" w:eastAsia="Calibri" w:hAnsi="Arial" w:cs="Arial"/>
          <w:b/>
          <w:bCs/>
          <w:lang w:eastAsia="en-US"/>
        </w:rPr>
        <w:t>Pregão na forma presencial</w:t>
      </w:r>
      <w:r w:rsidRPr="002E3714">
        <w:rPr>
          <w:rFonts w:ascii="Arial" w:eastAsia="Calibri" w:hAnsi="Arial" w:cs="Arial"/>
          <w:lang w:eastAsia="en-US"/>
        </w:rPr>
        <w:t>, observadas as exigências estabelecidas pela Lei Federal nº 14.133/2021 e pela regulamentação municipal aplicável.</w:t>
      </w:r>
    </w:p>
    <w:p w14:paraId="072F6009" w14:textId="77777777" w:rsidR="002E3714" w:rsidRPr="002E3714" w:rsidRDefault="002E3714" w:rsidP="002E3714">
      <w:pPr>
        <w:spacing w:after="0" w:line="240" w:lineRule="auto"/>
        <w:jc w:val="both"/>
        <w:rPr>
          <w:rFonts w:ascii="Arial" w:eastAsia="Calibri" w:hAnsi="Arial" w:cs="Arial"/>
          <w:bCs/>
          <w:color w:val="000000"/>
          <w:lang w:eastAsia="en-US"/>
        </w:rPr>
      </w:pPr>
      <w:r w:rsidRPr="002E3714">
        <w:rPr>
          <w:rFonts w:ascii="Arial" w:eastAsia="Calibri" w:hAnsi="Arial" w:cs="Arial"/>
          <w:b/>
          <w:bCs/>
          <w:lang w:eastAsia="en-US"/>
        </w:rPr>
        <w:t>4.19</w:t>
      </w:r>
      <w:r w:rsidRPr="002E3714">
        <w:rPr>
          <w:rFonts w:ascii="Arial" w:eastAsia="Calibri" w:hAnsi="Arial" w:cs="Arial"/>
          <w:lang w:eastAsia="en-US"/>
        </w:rPr>
        <w:t xml:space="preserve"> A opção deverá ser conduzida de forma a preservar a isonomia, competitividade, julgamento objetivo, economicidade, eficiência, transparência e busca da proposta mais vantajosa, não se destinando a estabelecer preferência indevida em favor de fornecedores em razão de sua localização.</w:t>
      </w:r>
    </w:p>
    <w:p w14:paraId="3F83F6B6"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4.20</w:t>
      </w:r>
      <w:r w:rsidRPr="002E3714">
        <w:rPr>
          <w:rFonts w:ascii="Arial" w:eastAsia="Calibri" w:hAnsi="Arial" w:cs="Arial"/>
          <w:lang w:eastAsia="en-US"/>
        </w:rPr>
        <w:t xml:space="preserve"> A Administração Municipal, no exercício de sua competência de planejamento e mediante a motivação constante dos autos, entende que a forma presencial se mostra adequada às particularidades da presente contratação, devendo a sessão pública ser integralmente registrada em ata e gravada em áudio e vídeo, conforme determina o art. 17, §2º, da Lei Federal nº 14.133/2021.</w:t>
      </w:r>
    </w:p>
    <w:tbl>
      <w:tblPr>
        <w:tblStyle w:val="Tabelacomgrade2"/>
        <w:tblpPr w:leftFromText="141" w:rightFromText="141" w:vertAnchor="text" w:horzAnchor="margin" w:tblpXSpec="center" w:tblpY="191"/>
        <w:tblW w:w="5009" w:type="pct"/>
        <w:tblLook w:val="04A0" w:firstRow="1" w:lastRow="0" w:firstColumn="1" w:lastColumn="0" w:noHBand="0" w:noVBand="1"/>
      </w:tblPr>
      <w:tblGrid>
        <w:gridCol w:w="9504"/>
      </w:tblGrid>
      <w:tr w:rsidR="002E3714" w:rsidRPr="002E3714" w14:paraId="4248754C" w14:textId="77777777" w:rsidTr="002E3714">
        <w:trPr>
          <w:trHeight w:val="238"/>
        </w:trPr>
        <w:tc>
          <w:tcPr>
            <w:tcW w:w="5000" w:type="pct"/>
            <w:shd w:val="clear" w:color="auto" w:fill="B4C6E7"/>
          </w:tcPr>
          <w:p w14:paraId="449C7BDC" w14:textId="77777777" w:rsidR="002E3714" w:rsidRPr="002E3714" w:rsidRDefault="002E3714" w:rsidP="002E3714">
            <w:pPr>
              <w:keepNext/>
              <w:keepLines/>
              <w:tabs>
                <w:tab w:val="left" w:pos="1280"/>
                <w:tab w:val="left" w:pos="1281"/>
              </w:tabs>
              <w:ind w:right="426"/>
              <w:outlineLvl w:val="0"/>
              <w:rPr>
                <w:rFonts w:ascii="Arial" w:hAnsi="Arial" w:cs="Arial"/>
                <w:b/>
                <w:color w:val="2F5496"/>
                <w:spacing w:val="6"/>
              </w:rPr>
            </w:pPr>
            <w:r w:rsidRPr="002E3714">
              <w:rPr>
                <w:rFonts w:ascii="Arial" w:hAnsi="Arial" w:cs="Arial"/>
                <w:b/>
                <w:spacing w:val="6"/>
              </w:rPr>
              <w:t xml:space="preserve">V - DA EXECUÇÃO DO OBJETO - </w:t>
            </w:r>
            <w:r w:rsidRPr="002E3714">
              <w:rPr>
                <w:rFonts w:ascii="Arial" w:hAnsi="Arial" w:cs="Arial"/>
                <w:b/>
                <w:i/>
                <w:spacing w:val="6"/>
              </w:rPr>
              <w:t>Lei Federal 14.133/21; art. 6; XXIII; e:</w:t>
            </w:r>
          </w:p>
        </w:tc>
      </w:tr>
    </w:tbl>
    <w:p w14:paraId="70C8BE4C" w14:textId="77777777" w:rsidR="002E3714" w:rsidRPr="002E3714" w:rsidRDefault="002E3714" w:rsidP="002E3714">
      <w:pPr>
        <w:spacing w:after="0" w:line="240" w:lineRule="auto"/>
        <w:jc w:val="both"/>
        <w:rPr>
          <w:rFonts w:ascii="Arial" w:eastAsia="Calibri" w:hAnsi="Arial" w:cs="Arial"/>
          <w:b/>
          <w:bCs/>
          <w:lang w:eastAsia="en-US"/>
        </w:rPr>
      </w:pPr>
      <w:r w:rsidRPr="002E3714">
        <w:rPr>
          <w:rFonts w:ascii="Arial" w:eastAsia="Calibri" w:hAnsi="Arial" w:cs="Arial"/>
          <w:b/>
          <w:bCs/>
          <w:lang w:eastAsia="en-US"/>
        </w:rPr>
        <w:t>5.1. CLASSIFICAÇÃO DOS PRODUTOS</w:t>
      </w:r>
    </w:p>
    <w:p w14:paraId="603953B5"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5.1.1.</w:t>
      </w:r>
      <w:r w:rsidRPr="002E3714">
        <w:rPr>
          <w:rFonts w:ascii="Arial" w:eastAsia="Calibri" w:hAnsi="Arial" w:cs="Arial"/>
          <w:lang w:eastAsia="en-US"/>
        </w:rPr>
        <w:t xml:space="preserve"> Os bens objeto da presente contratação são classificados como bens comuns, nos termos do art. 6º, inciso XIII, da Lei Federal nº 14.133/2021, uma vez que seus padrões de desempenho e qualidade podem ser objetivamente definidos por meio de especificações usuais de mercado. </w:t>
      </w:r>
    </w:p>
    <w:p w14:paraId="124D2863"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5.1.2.</w:t>
      </w:r>
      <w:r w:rsidRPr="002E3714">
        <w:rPr>
          <w:rFonts w:ascii="Arial" w:eastAsia="Calibri" w:hAnsi="Arial" w:cs="Arial"/>
          <w:lang w:eastAsia="en-US"/>
        </w:rPr>
        <w:t xml:space="preserve"> Os materiais e equipamentos deverão atender integralmente às especificações, dimensões, capacidades, unidades de fornecimento e demais características estabelecidas neste Termo de Referência.</w:t>
      </w:r>
    </w:p>
    <w:p w14:paraId="35132B71" w14:textId="77777777" w:rsidR="002E3714" w:rsidRPr="002E3714" w:rsidRDefault="002E3714" w:rsidP="002E3714">
      <w:pPr>
        <w:spacing w:after="0" w:line="240" w:lineRule="auto"/>
        <w:jc w:val="both"/>
        <w:rPr>
          <w:rFonts w:ascii="Arial" w:eastAsia="Calibri" w:hAnsi="Arial" w:cs="Arial"/>
          <w:b/>
          <w:bCs/>
          <w:lang w:eastAsia="en-US"/>
        </w:rPr>
      </w:pPr>
      <w:r w:rsidRPr="002E3714">
        <w:rPr>
          <w:rFonts w:ascii="Arial" w:eastAsia="Calibri" w:hAnsi="Arial" w:cs="Arial"/>
          <w:b/>
          <w:bCs/>
          <w:lang w:eastAsia="en-US"/>
        </w:rPr>
        <w:t>5.2. NATUREZA DOS BENS</w:t>
      </w:r>
    </w:p>
    <w:p w14:paraId="3B7660D9"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5.2.1.</w:t>
      </w:r>
      <w:r w:rsidRPr="002E3714">
        <w:rPr>
          <w:rFonts w:ascii="Arial" w:eastAsia="Calibri" w:hAnsi="Arial" w:cs="Arial"/>
          <w:lang w:eastAsia="en-US"/>
        </w:rPr>
        <w:t xml:space="preserve"> O objeto contempla materiais de construção, insumos, ferramentas e equipamentos destinados às atividades de manutenção, conservação, reparos, adequações e demais intervenções realizadas pelos órgãos e entidades participantes.</w:t>
      </w:r>
    </w:p>
    <w:p w14:paraId="476E33A8"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5.2.2.</w:t>
      </w:r>
      <w:r w:rsidRPr="002E3714">
        <w:rPr>
          <w:rFonts w:ascii="Arial" w:eastAsia="Calibri" w:hAnsi="Arial" w:cs="Arial"/>
          <w:lang w:eastAsia="en-US"/>
        </w:rPr>
        <w:t xml:space="preserve"> A classificação contábil e patrimonial dos itens como material de consumo ou permanente deverá observar a natureza e as características específicas de cada bem, conforme as normas aplicáveis.</w:t>
      </w:r>
    </w:p>
    <w:p w14:paraId="69C0912A" w14:textId="77777777" w:rsidR="002E3714" w:rsidRPr="002E3714" w:rsidRDefault="002E3714" w:rsidP="002E3714">
      <w:pPr>
        <w:spacing w:after="0" w:line="240" w:lineRule="auto"/>
        <w:jc w:val="both"/>
        <w:rPr>
          <w:rFonts w:ascii="Arial" w:eastAsia="Calibri" w:hAnsi="Arial" w:cs="Arial"/>
          <w:b/>
          <w:bCs/>
          <w:lang w:eastAsia="en-US"/>
        </w:rPr>
      </w:pPr>
      <w:r w:rsidRPr="002E3714">
        <w:rPr>
          <w:rFonts w:ascii="Arial" w:eastAsia="Calibri" w:hAnsi="Arial" w:cs="Arial"/>
          <w:b/>
          <w:bCs/>
          <w:lang w:eastAsia="en-US"/>
        </w:rPr>
        <w:t>5.3. ENTREGA E CRITÉRIOS DE ACEITAÇÃO DO OBJETO</w:t>
      </w:r>
    </w:p>
    <w:p w14:paraId="1B8DEFFF"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5.3.1.</w:t>
      </w:r>
      <w:r w:rsidRPr="002E3714">
        <w:rPr>
          <w:rFonts w:ascii="Arial" w:eastAsia="Calibri" w:hAnsi="Arial" w:cs="Arial"/>
          <w:lang w:eastAsia="en-US"/>
        </w:rPr>
        <w:t xml:space="preserve"> O fornecimento será realizado de forma parcelada e sob demanda, mediante emissão de Solicitação de Fornecimento – SF, conforme as necessidades dos órgãos e entidades participantes e observados os quantitativos registrados.</w:t>
      </w:r>
    </w:p>
    <w:p w14:paraId="2F3CC727"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5.3.2.</w:t>
      </w:r>
      <w:r w:rsidRPr="002E3714">
        <w:rPr>
          <w:rFonts w:ascii="Arial" w:eastAsia="Calibri" w:hAnsi="Arial" w:cs="Arial"/>
          <w:lang w:eastAsia="en-US"/>
        </w:rPr>
        <w:t xml:space="preserve"> Os materiais deverão ser entregues nos locais discriminados na respectiva Solicitação de Fornecimento – SF, considerando o caráter multientidade da contratação.</w:t>
      </w:r>
    </w:p>
    <w:p w14:paraId="49B101E1"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5.3.3.</w:t>
      </w:r>
      <w:r w:rsidRPr="002E3714">
        <w:rPr>
          <w:rFonts w:ascii="Arial" w:eastAsia="Calibri" w:hAnsi="Arial" w:cs="Arial"/>
          <w:lang w:eastAsia="en-US"/>
        </w:rPr>
        <w:t xml:space="preserve"> Os produtos deverão ser novos, de primeiro uso, entregues em perfeitas condições de utilização, devidamente acondicionados e livres de avarias, vícios ou defeitos que comprometam sua qualidade, segurança ou finalidade.</w:t>
      </w:r>
    </w:p>
    <w:p w14:paraId="26A1DEFE"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5.3.4.</w:t>
      </w:r>
      <w:r w:rsidRPr="002E3714">
        <w:rPr>
          <w:rFonts w:ascii="Arial" w:eastAsia="Calibri" w:hAnsi="Arial" w:cs="Arial"/>
          <w:lang w:eastAsia="en-US"/>
        </w:rPr>
        <w:t xml:space="preserve"> Todas as despesas necessárias à entrega dos materiais, inclusive frete, transporte, carga, descarga e demais custos relacionados ao fornecimento, serão de responsabilidade da Contratada e deverão estar incluídas nos preços ofertados.</w:t>
      </w:r>
    </w:p>
    <w:p w14:paraId="2AF49057"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5.3.5.</w:t>
      </w:r>
      <w:r w:rsidRPr="002E3714">
        <w:rPr>
          <w:rFonts w:ascii="Arial" w:eastAsia="Calibri" w:hAnsi="Arial" w:cs="Arial"/>
          <w:lang w:eastAsia="en-US"/>
        </w:rPr>
        <w:t xml:space="preserve"> No recebimento, serão verificadas, conforme aplicável, a quantidade, unidade de fornecimento, especificações técnicas, dimensões, capacidades, integridade, acondicionamento e demais características estabelecidas para cada item.</w:t>
      </w:r>
    </w:p>
    <w:p w14:paraId="035219D3" w14:textId="77777777" w:rsidR="002E3714" w:rsidRPr="002E3714" w:rsidRDefault="002E3714" w:rsidP="002E3714">
      <w:pPr>
        <w:spacing w:after="0" w:line="240" w:lineRule="auto"/>
        <w:jc w:val="both"/>
        <w:rPr>
          <w:rFonts w:ascii="Arial" w:eastAsia="Calibri" w:hAnsi="Arial" w:cs="Arial"/>
          <w:b/>
          <w:bCs/>
          <w:lang w:eastAsia="en-US"/>
        </w:rPr>
      </w:pPr>
      <w:r w:rsidRPr="002E3714">
        <w:rPr>
          <w:rFonts w:ascii="Arial" w:eastAsia="Calibri" w:hAnsi="Arial" w:cs="Arial"/>
          <w:b/>
          <w:bCs/>
          <w:lang w:eastAsia="en-US"/>
        </w:rPr>
        <w:t>5.4. PRAZO DE ENTREGA</w:t>
      </w:r>
    </w:p>
    <w:p w14:paraId="7FB55A50"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5.4.1.</w:t>
      </w:r>
      <w:r w:rsidRPr="002E3714">
        <w:rPr>
          <w:rFonts w:ascii="Arial" w:eastAsia="Calibri" w:hAnsi="Arial" w:cs="Arial"/>
          <w:lang w:eastAsia="en-US"/>
        </w:rPr>
        <w:t xml:space="preserve"> O prazo para entrega dos materiais será de até 10 (dez) dias úteis, contados do recebimento da respectiva Solicitação de Fornecimento – SF pela Contratada, devendo a entrega ocorrer no local nela indicado.</w:t>
      </w:r>
    </w:p>
    <w:p w14:paraId="6B56A4C6" w14:textId="77777777" w:rsidR="002E3714" w:rsidRPr="008D578B" w:rsidRDefault="002E3714" w:rsidP="002E3714">
      <w:pPr>
        <w:spacing w:after="0" w:line="240" w:lineRule="auto"/>
        <w:jc w:val="both"/>
        <w:rPr>
          <w:rFonts w:ascii="Arial" w:eastAsia="Calibri" w:hAnsi="Arial" w:cs="Arial"/>
          <w:b/>
          <w:bCs/>
          <w:lang w:eastAsia="en-US"/>
        </w:rPr>
      </w:pPr>
      <w:r w:rsidRPr="002E3714">
        <w:rPr>
          <w:rFonts w:ascii="Arial" w:eastAsia="Calibri" w:hAnsi="Arial" w:cs="Arial"/>
          <w:b/>
          <w:bCs/>
          <w:lang w:eastAsia="en-US"/>
        </w:rPr>
        <w:t>5.5</w:t>
      </w:r>
      <w:r w:rsidRPr="008D578B">
        <w:rPr>
          <w:rFonts w:ascii="Arial" w:eastAsia="Calibri" w:hAnsi="Arial" w:cs="Arial"/>
          <w:b/>
          <w:bCs/>
          <w:lang w:eastAsia="en-US"/>
        </w:rPr>
        <w:t>. RECEBIMENTO DO OBJETO</w:t>
      </w:r>
    </w:p>
    <w:p w14:paraId="75FC3E7B" w14:textId="77777777" w:rsidR="002E3714" w:rsidRPr="008D578B" w:rsidRDefault="002E3714" w:rsidP="002E3714">
      <w:pPr>
        <w:spacing w:after="0" w:line="240" w:lineRule="auto"/>
        <w:jc w:val="both"/>
        <w:rPr>
          <w:rFonts w:ascii="Arial" w:eastAsia="Calibri" w:hAnsi="Arial" w:cs="Arial"/>
          <w:lang w:eastAsia="en-US"/>
        </w:rPr>
      </w:pPr>
      <w:r w:rsidRPr="008D578B">
        <w:rPr>
          <w:rFonts w:ascii="Arial" w:eastAsia="Calibri" w:hAnsi="Arial" w:cs="Arial"/>
          <w:b/>
          <w:bCs/>
          <w:lang w:eastAsia="en-US"/>
        </w:rPr>
        <w:lastRenderedPageBreak/>
        <w:t>5.5.1.</w:t>
      </w:r>
      <w:r w:rsidRPr="008D578B">
        <w:rPr>
          <w:rFonts w:ascii="Arial" w:eastAsia="Calibri" w:hAnsi="Arial" w:cs="Arial"/>
          <w:lang w:eastAsia="en-US"/>
        </w:rPr>
        <w:t xml:space="preserve"> O recebimento dos materiais observará o disposto no art. 140, inciso II, da Lei Federal nº 14.133/2021, ocorrendo:</w:t>
      </w:r>
    </w:p>
    <w:p w14:paraId="68F5ECF1" w14:textId="77777777" w:rsidR="002E3714" w:rsidRPr="002E3714" w:rsidRDefault="002E3714" w:rsidP="002E3714">
      <w:pPr>
        <w:spacing w:after="0" w:line="240" w:lineRule="auto"/>
        <w:jc w:val="both"/>
        <w:rPr>
          <w:rFonts w:ascii="Arial" w:eastAsia="Calibri" w:hAnsi="Arial" w:cs="Arial"/>
          <w:lang w:eastAsia="en-US"/>
        </w:rPr>
      </w:pPr>
      <w:r w:rsidRPr="008D578B">
        <w:rPr>
          <w:rFonts w:ascii="Arial" w:eastAsia="Calibri" w:hAnsi="Arial" w:cs="Arial"/>
          <w:lang w:eastAsia="en-US"/>
        </w:rPr>
        <w:t xml:space="preserve">I - Provisoriamente, de forma sumária, pelo </w:t>
      </w:r>
      <w:r w:rsidRPr="002E3714">
        <w:rPr>
          <w:rFonts w:ascii="Arial" w:eastAsia="Calibri" w:hAnsi="Arial" w:cs="Arial"/>
          <w:lang w:eastAsia="en-US"/>
        </w:rPr>
        <w:t>responsável pelo acompanhamento e fiscalização, para posterior verificação da conformidade dos materiais com as exigências estabelecidas; e</w:t>
      </w:r>
    </w:p>
    <w:p w14:paraId="3D8FC7EC"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lang w:eastAsia="en-US"/>
        </w:rPr>
        <w:t xml:space="preserve">II - Definitivamente, por servidor ou comissão designada pela autoridade competente, mediante verificação do atendimento das exigências da contratação. </w:t>
      </w:r>
    </w:p>
    <w:p w14:paraId="4FF57190"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5.5.2.</w:t>
      </w:r>
      <w:r w:rsidRPr="002E3714">
        <w:rPr>
          <w:rFonts w:ascii="Arial" w:eastAsia="Calibri" w:hAnsi="Arial" w:cs="Arial"/>
          <w:lang w:eastAsia="en-US"/>
        </w:rPr>
        <w:t xml:space="preserve"> O recebimento definitivo somente ocorrerá após a verificação da conformidade dos materiais com as especificações, quantitativos e demais condições estabelecidas neste Termo de Referência e na respectiva Solicitação de Fornecimento.</w:t>
      </w:r>
    </w:p>
    <w:p w14:paraId="1612906F" w14:textId="77777777" w:rsidR="002E3714" w:rsidRPr="002E3714" w:rsidRDefault="002E3714" w:rsidP="002E3714">
      <w:pPr>
        <w:spacing w:after="0" w:line="240" w:lineRule="auto"/>
        <w:jc w:val="both"/>
        <w:rPr>
          <w:rFonts w:ascii="Arial" w:eastAsia="Calibri" w:hAnsi="Arial" w:cs="Arial"/>
          <w:b/>
          <w:bCs/>
          <w:lang w:eastAsia="en-US"/>
        </w:rPr>
      </w:pPr>
      <w:r w:rsidRPr="002E3714">
        <w:rPr>
          <w:rFonts w:ascii="Arial" w:eastAsia="Calibri" w:hAnsi="Arial" w:cs="Arial"/>
          <w:b/>
          <w:bCs/>
          <w:lang w:eastAsia="en-US"/>
        </w:rPr>
        <w:t>5.6. REJEIÇÃO E SUBSTITUIÇÃO DOS MATERIAIS</w:t>
      </w:r>
    </w:p>
    <w:p w14:paraId="613BB41C"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5.6.1.</w:t>
      </w:r>
      <w:r w:rsidRPr="002E3714">
        <w:rPr>
          <w:rFonts w:ascii="Arial" w:eastAsia="Calibri" w:hAnsi="Arial" w:cs="Arial"/>
          <w:lang w:eastAsia="en-US"/>
        </w:rPr>
        <w:t xml:space="preserve"> Os materiais poderão ser rejeitados, no todo ou em parte, quando estiverem em desacordo com as especificações estabelecidas neste Termo de Referência, na proposta apresentada ou na Solicitação de Fornecimento, nos termos do art. 140, §1º, da Lei Federal nº 14.133/2021. </w:t>
      </w:r>
    </w:p>
    <w:p w14:paraId="4A798271"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5.6.2</w:t>
      </w:r>
      <w:r w:rsidRPr="002E3714">
        <w:rPr>
          <w:rFonts w:ascii="Arial" w:eastAsia="Calibri" w:hAnsi="Arial" w:cs="Arial"/>
          <w:lang w:eastAsia="en-US"/>
        </w:rPr>
        <w:t>. Os produtos rejeitados deverão ser substituídos pela Contratada no prazo de até 10 (dez) dias, contado do recebimento da notificação, às suas expensas e sem qualquer ônus adicional para a Administração.</w:t>
      </w:r>
    </w:p>
    <w:p w14:paraId="328E14F3"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5.6.3.</w:t>
      </w:r>
      <w:r w:rsidRPr="002E3714">
        <w:rPr>
          <w:rFonts w:ascii="Arial" w:eastAsia="Calibri" w:hAnsi="Arial" w:cs="Arial"/>
          <w:lang w:eastAsia="en-US"/>
        </w:rPr>
        <w:t xml:space="preserve"> A substituição não afastará a aplicação das penalidades cabíveis quando configurado descumprimento das obrigações assumidas.</w:t>
      </w:r>
    </w:p>
    <w:tbl>
      <w:tblPr>
        <w:tblStyle w:val="Tabelacomgrade2"/>
        <w:tblpPr w:leftFromText="141" w:rightFromText="141" w:vertAnchor="text" w:horzAnchor="margin" w:tblpXSpec="center" w:tblpY="191"/>
        <w:tblW w:w="5009" w:type="pct"/>
        <w:tblLook w:val="04A0" w:firstRow="1" w:lastRow="0" w:firstColumn="1" w:lastColumn="0" w:noHBand="0" w:noVBand="1"/>
      </w:tblPr>
      <w:tblGrid>
        <w:gridCol w:w="9504"/>
      </w:tblGrid>
      <w:tr w:rsidR="002E3714" w:rsidRPr="002E3714" w14:paraId="4BDCD58A" w14:textId="77777777" w:rsidTr="002E3714">
        <w:trPr>
          <w:trHeight w:val="238"/>
        </w:trPr>
        <w:tc>
          <w:tcPr>
            <w:tcW w:w="5000" w:type="pct"/>
            <w:shd w:val="clear" w:color="auto" w:fill="B4C6E7"/>
          </w:tcPr>
          <w:p w14:paraId="0FC67756" w14:textId="77777777" w:rsidR="002E3714" w:rsidRPr="002E3714" w:rsidRDefault="002E3714" w:rsidP="002E3714">
            <w:pPr>
              <w:keepNext/>
              <w:keepLines/>
              <w:tabs>
                <w:tab w:val="left" w:pos="1280"/>
                <w:tab w:val="left" w:pos="1281"/>
              </w:tabs>
              <w:ind w:right="426"/>
              <w:outlineLvl w:val="0"/>
              <w:rPr>
                <w:rFonts w:ascii="Arial" w:hAnsi="Arial" w:cs="Arial"/>
                <w:b/>
                <w:color w:val="2F5496"/>
                <w:spacing w:val="6"/>
              </w:rPr>
            </w:pPr>
            <w:r w:rsidRPr="002E3714">
              <w:rPr>
                <w:rFonts w:ascii="Arial" w:hAnsi="Arial" w:cs="Arial"/>
                <w:b/>
                <w:spacing w:val="6"/>
              </w:rPr>
              <w:t xml:space="preserve">VI - DA GESTÃO DA ATA - </w:t>
            </w:r>
            <w:r w:rsidRPr="002E3714">
              <w:rPr>
                <w:rFonts w:ascii="Arial" w:hAnsi="Arial" w:cs="Arial"/>
                <w:b/>
                <w:i/>
                <w:spacing w:val="6"/>
              </w:rPr>
              <w:t>Lei Federal 14.133/21; art. 6; XXIII; f:</w:t>
            </w:r>
          </w:p>
        </w:tc>
      </w:tr>
    </w:tbl>
    <w:p w14:paraId="71F8EAEB" w14:textId="77777777" w:rsidR="002E3714" w:rsidRPr="002E3714" w:rsidRDefault="002E3714" w:rsidP="002E3714">
      <w:pPr>
        <w:spacing w:after="0" w:line="240" w:lineRule="auto"/>
        <w:jc w:val="both"/>
        <w:rPr>
          <w:rFonts w:ascii="Arial" w:eastAsia="Calibri" w:hAnsi="Arial" w:cs="Arial"/>
          <w:b/>
          <w:bCs/>
          <w:lang w:eastAsia="en-US"/>
        </w:rPr>
      </w:pPr>
      <w:r w:rsidRPr="002E3714">
        <w:rPr>
          <w:rFonts w:ascii="Arial" w:eastAsia="Calibri" w:hAnsi="Arial" w:cs="Arial"/>
          <w:b/>
          <w:bCs/>
          <w:lang w:eastAsia="en-US"/>
        </w:rPr>
        <w:t>6.1 DO CONTROLE E FISCALIZAÇÃO DA EXECUÇÃO</w:t>
      </w:r>
    </w:p>
    <w:p w14:paraId="755926C3"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6.1.1</w:t>
      </w:r>
      <w:r w:rsidRPr="002E3714">
        <w:rPr>
          <w:rFonts w:ascii="Arial" w:eastAsia="Calibri" w:hAnsi="Arial" w:cs="Arial"/>
          <w:lang w:eastAsia="en-US"/>
        </w:rPr>
        <w:t xml:space="preserve"> A execução das contratações decorrentes da Ata de Registro de Preços será acompanhada e fiscalizada por 1 (um) ou mais fiscais formalmente designados pela Administração, ou por seus respectivos substitutos, nos termos do art. 117 da Lei Federal nº 14.133/2021. </w:t>
      </w:r>
    </w:p>
    <w:p w14:paraId="78310E88"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 xml:space="preserve">6.1.2 </w:t>
      </w:r>
      <w:r w:rsidRPr="002E3714">
        <w:rPr>
          <w:rFonts w:ascii="Arial" w:eastAsia="Calibri" w:hAnsi="Arial" w:cs="Arial"/>
          <w:lang w:eastAsia="en-US"/>
        </w:rPr>
        <w:t>Considerando o caráter multientidade da contratação, poderão ser designados fiscais vinculados aos respectivos órgãos, Secretarias e Fundos Municipais participantes, responsáveis pelo acompanhamento dos fornecimentos destinados às suas unidades.</w:t>
      </w:r>
    </w:p>
    <w:p w14:paraId="0D0775D0" w14:textId="77777777" w:rsidR="002E3714" w:rsidRPr="002E3714" w:rsidRDefault="002E3714" w:rsidP="002E3714">
      <w:pPr>
        <w:spacing w:after="0" w:line="240" w:lineRule="auto"/>
        <w:jc w:val="both"/>
        <w:rPr>
          <w:rFonts w:ascii="Arial" w:eastAsia="Calibri" w:hAnsi="Arial" w:cs="Arial"/>
          <w:b/>
          <w:bCs/>
          <w:lang w:eastAsia="en-US"/>
        </w:rPr>
      </w:pPr>
      <w:r w:rsidRPr="002E3714">
        <w:rPr>
          <w:rFonts w:ascii="Arial" w:eastAsia="Calibri" w:hAnsi="Arial" w:cs="Arial"/>
          <w:b/>
          <w:bCs/>
          <w:lang w:eastAsia="en-US"/>
        </w:rPr>
        <w:t xml:space="preserve">6.1.3 </w:t>
      </w:r>
      <w:r w:rsidRPr="002E3714">
        <w:rPr>
          <w:rFonts w:ascii="Arial" w:eastAsia="Calibri" w:hAnsi="Arial" w:cs="Arial"/>
          <w:lang w:eastAsia="en-US"/>
        </w:rPr>
        <w:t>Compete ao fiscal acompanhar o cumprimento das obrigações assumidas pela Contratada, especialmente quanto aos prazos de entrega, quantitativos, especificações técnicas, condições de acondicionamento, integridade dos materiais e demais exigências estabelecidas no Termo de Referência, na Solicitação de Fornecimento e nos instrumentos da contratação.</w:t>
      </w:r>
    </w:p>
    <w:p w14:paraId="723F7085"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6.1.</w:t>
      </w:r>
      <w:r w:rsidRPr="002E3714">
        <w:rPr>
          <w:rFonts w:ascii="Arial" w:eastAsia="Calibri" w:hAnsi="Arial" w:cs="Arial"/>
          <w:lang w:eastAsia="en-US"/>
        </w:rPr>
        <w:t xml:space="preserve">4 O fiscal anotará em registro próprio todas as ocorrências relacionadas à execução, determinando o que for necessário para a regularização das faltas, falhas, defeitos ou demais desconformidades observadas, conforme dispõe o art. 117, §1º, da Lei Federal nº 14.133/2021. </w:t>
      </w:r>
    </w:p>
    <w:p w14:paraId="06CC94DB"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 xml:space="preserve">6.1.5 </w:t>
      </w:r>
      <w:r w:rsidRPr="002E3714">
        <w:rPr>
          <w:rFonts w:ascii="Arial" w:eastAsia="Calibri" w:hAnsi="Arial" w:cs="Arial"/>
          <w:lang w:eastAsia="en-US"/>
        </w:rPr>
        <w:t xml:space="preserve">Sempre que a situação exigir decisão ou providência que ultrapasse sua competência, o fiscal deverá comunicar o fato à autoridade ou ao superior competente, em tempo hábil para adoção das medidas cabíveis, nos termos do art. 117, §2º, da Lei nº 14.133/2021. </w:t>
      </w:r>
    </w:p>
    <w:p w14:paraId="717756D2"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 xml:space="preserve">6.1.6 </w:t>
      </w:r>
      <w:r w:rsidRPr="002E3714">
        <w:rPr>
          <w:rFonts w:ascii="Arial" w:eastAsia="Calibri" w:hAnsi="Arial" w:cs="Arial"/>
          <w:lang w:eastAsia="en-US"/>
        </w:rPr>
        <w:t xml:space="preserve">A fiscalização exercida pela Administração não exclui nem reduz a responsabilidade da Contratada pelos danos causados diretamente à Administração ou a terceiros em razão da execução da contratação, conforme estabelece o art. 120 da Lei Federal nº 14.133/2021. </w:t>
      </w:r>
    </w:p>
    <w:p w14:paraId="0A4A9826"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 xml:space="preserve">6.1.7. </w:t>
      </w:r>
      <w:r w:rsidRPr="002E3714">
        <w:rPr>
          <w:rFonts w:ascii="Arial" w:eastAsia="Calibri" w:hAnsi="Arial" w:cs="Arial"/>
          <w:lang w:eastAsia="en-US"/>
        </w:rPr>
        <w:t>Constatada qualquer irregularidade no fornecimento, inclusive entrega de materiais em desacordo com as especificações, quantitativos ou condições estabelecidas, o fiscal deverá registrar a ocorrência e adotar as providências necessárias à sua correção, sem prejuízo da aplicação das sanções previstas nos instrumentos da contratação e na legislação aplicável.</w:t>
      </w:r>
    </w:p>
    <w:p w14:paraId="6ABBA5F8"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6.1.8</w:t>
      </w:r>
      <w:r w:rsidRPr="002E3714">
        <w:rPr>
          <w:rFonts w:ascii="Arial" w:eastAsia="Calibri" w:hAnsi="Arial" w:cs="Arial"/>
          <w:lang w:eastAsia="en-US"/>
        </w:rPr>
        <w:t xml:space="preserve"> A atuação da fiscalização não afasta a obrigação da Contratada de reparar, corrigir, remover ou substituir, às suas expensas, o objeto que apresentar vícios, defeitos ou incorreções, quando cabível, nos termos do art. 119 da Lei nº 14.133/2021. </w:t>
      </w:r>
    </w:p>
    <w:p w14:paraId="3BDB15D4"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6.2 SÃO OBRIGAÇÕES DA CONTRATANTE</w:t>
      </w:r>
      <w:r w:rsidRPr="002E3714">
        <w:rPr>
          <w:rFonts w:ascii="Arial" w:eastAsia="Calibri" w:hAnsi="Arial" w:cs="Arial"/>
          <w:lang w:eastAsia="en-US"/>
        </w:rPr>
        <w:t>:</w:t>
      </w:r>
    </w:p>
    <w:p w14:paraId="5EE12DB8"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6.2.1.</w:t>
      </w:r>
      <w:r w:rsidRPr="002E3714">
        <w:rPr>
          <w:rFonts w:ascii="Arial" w:eastAsia="Calibri" w:hAnsi="Arial" w:cs="Arial"/>
          <w:lang w:eastAsia="en-US"/>
        </w:rPr>
        <w:t xml:space="preserve"> Receber o objeto nos prazos e condições estabelecidos neste Termo de Referência, no Edital, na Ata de Registro de Preços e nos demais instrumentos da contratação.</w:t>
      </w:r>
    </w:p>
    <w:p w14:paraId="7FA3E586"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6.2.2.</w:t>
      </w:r>
      <w:r w:rsidRPr="002E3714">
        <w:rPr>
          <w:rFonts w:ascii="Arial" w:eastAsia="Calibri" w:hAnsi="Arial" w:cs="Arial"/>
          <w:lang w:eastAsia="en-US"/>
        </w:rPr>
        <w:t xml:space="preserve"> Verificar a conformidade dos materiais recebidos com as especificações, quantitativos, unidades de fornecimento e demais condições estabelecidas neste Termo de Referência, na respectiva Solicitação de Fornecimento – SF e na proposta da Contratada.</w:t>
      </w:r>
    </w:p>
    <w:p w14:paraId="4DA94548"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6.2.3.</w:t>
      </w:r>
      <w:r w:rsidRPr="002E3714">
        <w:rPr>
          <w:rFonts w:ascii="Arial" w:eastAsia="Calibri" w:hAnsi="Arial" w:cs="Arial"/>
          <w:lang w:eastAsia="en-US"/>
        </w:rPr>
        <w:t xml:space="preserve"> Prestar à Contratada as informações e os esclarecimentos necessários ao adequado cumprimento das obrigações decorrentes da contratação.</w:t>
      </w:r>
    </w:p>
    <w:p w14:paraId="71D3C1E1"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6.2.4.</w:t>
      </w:r>
      <w:r w:rsidRPr="002E3714">
        <w:rPr>
          <w:rFonts w:ascii="Arial" w:eastAsia="Calibri" w:hAnsi="Arial" w:cs="Arial"/>
          <w:lang w:eastAsia="en-US"/>
        </w:rPr>
        <w:t xml:space="preserve"> Comunicar formalmente à Contratadas quaisquer vícios, defeitos, avarias, falhas, irregularidades ou desconformidades verificadas nos materiais fornecidos, determinando sua correção ou substituição, quando cabível, no prazo estabelecido neste Termo de Referência.</w:t>
      </w:r>
    </w:p>
    <w:p w14:paraId="63C1D610"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lastRenderedPageBreak/>
        <w:t>6.2.5.</w:t>
      </w:r>
      <w:r w:rsidRPr="002E3714">
        <w:rPr>
          <w:rFonts w:ascii="Arial" w:eastAsia="Calibri" w:hAnsi="Arial" w:cs="Arial"/>
          <w:lang w:eastAsia="en-US"/>
        </w:rPr>
        <w:t xml:space="preserve"> Acompanhar e fiscalizar a execução das contratações decorrentes da Ata de Registro de Preços por meio de servidor(es) formalmente designado(s), nos termos do art. 117 da Lei Federal nº 14.133/2021.</w:t>
      </w:r>
    </w:p>
    <w:p w14:paraId="1E3E116F"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6.2.6.</w:t>
      </w:r>
      <w:r w:rsidRPr="002E3714">
        <w:rPr>
          <w:rFonts w:ascii="Arial" w:eastAsia="Calibri" w:hAnsi="Arial" w:cs="Arial"/>
          <w:lang w:eastAsia="en-US"/>
        </w:rPr>
        <w:t xml:space="preserve"> Efetuar o pagamento à Contratada correspondente aos materiais efetivamente fornecidos e regularmente recebidos, observados os prazos, condições e procedimentos estabelecidos neste Termo de Referência e nos demais instrumentos da contratação.</w:t>
      </w:r>
    </w:p>
    <w:p w14:paraId="4E2F9F32"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6.2.7.</w:t>
      </w:r>
      <w:r w:rsidRPr="002E3714">
        <w:rPr>
          <w:rFonts w:ascii="Arial" w:eastAsia="Calibri" w:hAnsi="Arial" w:cs="Arial"/>
          <w:lang w:eastAsia="en-US"/>
        </w:rPr>
        <w:t xml:space="preserve"> Adotar as providências cabíveis diante do descumprimento das obrigações assumidas pela Contratada, assegurados o contraditório e a ampla defesa quando necessária a aplicação de sanções administrativas.</w:t>
      </w:r>
    </w:p>
    <w:p w14:paraId="13FB3322"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6.2.8.</w:t>
      </w:r>
      <w:r w:rsidRPr="002E3714">
        <w:rPr>
          <w:rFonts w:ascii="Arial" w:eastAsia="Calibri" w:hAnsi="Arial" w:cs="Arial"/>
          <w:lang w:eastAsia="en-US"/>
        </w:rPr>
        <w:t xml:space="preserve"> A Administração não responderá por compromissos assumidos pela Contratada com terceiros relacionados à execução da contratação, cabendo à Contratada a responsabilidade pelos danos que causar diretamente à Administração ou a terceiros em razão da execução do objeto, nos termos do art. 120 da Lei Federal nº 14.133/2021, não sendo essa responsabilidade excluída ou reduzida pela fiscalização exercida pela Contratante.</w:t>
      </w:r>
    </w:p>
    <w:p w14:paraId="26E55D65" w14:textId="77777777" w:rsidR="002E3714" w:rsidRPr="002E3714" w:rsidRDefault="002E3714" w:rsidP="002E3714">
      <w:pPr>
        <w:spacing w:after="0" w:line="240" w:lineRule="auto"/>
        <w:jc w:val="both"/>
        <w:rPr>
          <w:rFonts w:ascii="Arial" w:eastAsia="Calibri" w:hAnsi="Arial" w:cs="Arial"/>
          <w:b/>
          <w:bCs/>
          <w:lang w:eastAsia="en-US"/>
        </w:rPr>
      </w:pPr>
      <w:r w:rsidRPr="002E3714">
        <w:rPr>
          <w:rFonts w:ascii="Arial" w:eastAsia="Calibri" w:hAnsi="Arial" w:cs="Arial"/>
          <w:b/>
          <w:bCs/>
          <w:lang w:eastAsia="en-US"/>
        </w:rPr>
        <w:t>6.3 OBRIGAÇÕES DA CONTRATADA</w:t>
      </w:r>
    </w:p>
    <w:p w14:paraId="483CAE74"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6.3.1.</w:t>
      </w:r>
      <w:r w:rsidRPr="002E3714">
        <w:rPr>
          <w:rFonts w:ascii="Arial" w:eastAsia="Calibri" w:hAnsi="Arial" w:cs="Arial"/>
          <w:lang w:eastAsia="en-US"/>
        </w:rPr>
        <w:t xml:space="preserve"> A Contratada deverá cumprir integralmente as obrigações estabelecidas no Edital, neste Termo de Referência, na Ata de Registro de Preços, na respectiva Solicitação de Fornecimento – SF e em sua proposta, assumindo os riscos e as despesas decorrentes da adequada e perfeita execução do objeto.</w:t>
      </w:r>
    </w:p>
    <w:p w14:paraId="5AFD6BE9"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6.3.2.</w:t>
      </w:r>
      <w:r w:rsidRPr="002E3714">
        <w:rPr>
          <w:rFonts w:ascii="Arial" w:eastAsia="Calibri" w:hAnsi="Arial" w:cs="Arial"/>
          <w:lang w:eastAsia="en-US"/>
        </w:rPr>
        <w:t xml:space="preserve"> Efetuar a entrega dos materiais em perfeitas condições de uso e conservação, observando as especificações técnicas, quantitativos, unidades de fornecimento, prazos e locais estabelecidos neste Termo de Referência e na respectiva Solicitação de Fornecimento – SF.</w:t>
      </w:r>
    </w:p>
    <w:p w14:paraId="4721A655"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6.3.3.</w:t>
      </w:r>
      <w:r w:rsidRPr="002E3714">
        <w:rPr>
          <w:rFonts w:ascii="Arial" w:eastAsia="Calibri" w:hAnsi="Arial" w:cs="Arial"/>
          <w:lang w:eastAsia="en-US"/>
        </w:rPr>
        <w:t xml:space="preserve"> Entregar os produtos devidamente acondicionados e, quando aplicável, identificados com as informações necessárias à sua conferência, tais como marca, fabricante, modelo, lote, prazo de validade e garantia, conforme a natureza de cada item.</w:t>
      </w:r>
    </w:p>
    <w:p w14:paraId="70F6D8CD"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6.3.4.</w:t>
      </w:r>
      <w:r w:rsidRPr="002E3714">
        <w:rPr>
          <w:rFonts w:ascii="Arial" w:eastAsia="Calibri" w:hAnsi="Arial" w:cs="Arial"/>
          <w:lang w:eastAsia="en-US"/>
        </w:rPr>
        <w:t xml:space="preserve"> Apresentar a respectiva Nota Fiscal correspondente aos materiais efetivamente fornecidos, contendo as informações necessárias à identificação e conferência do fornecimento e observando os dados constantes da Solicitação de Fornecimento.</w:t>
      </w:r>
    </w:p>
    <w:p w14:paraId="48E82D14"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6.3.5.</w:t>
      </w:r>
      <w:r w:rsidRPr="002E3714">
        <w:rPr>
          <w:rFonts w:ascii="Arial" w:eastAsia="Calibri" w:hAnsi="Arial" w:cs="Arial"/>
          <w:lang w:eastAsia="en-US"/>
        </w:rPr>
        <w:t xml:space="preserve"> Responsabilizar-se pelos vícios, defeitos, incorreções e danos relacionados aos materiais fornecidos, obrigando-se a reparar, corrigir, remover ou substituir, às suas expensas, no todo ou em parte, os produtos que apresentarem desconformidade, nos termos do art. 119 da Lei Federal nº 14.133/2021. </w:t>
      </w:r>
    </w:p>
    <w:p w14:paraId="0E1634CE"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6.3.6.</w:t>
      </w:r>
      <w:r w:rsidRPr="002E3714">
        <w:rPr>
          <w:rFonts w:ascii="Arial" w:eastAsia="Calibri" w:hAnsi="Arial" w:cs="Arial"/>
          <w:lang w:eastAsia="en-US"/>
        </w:rPr>
        <w:t xml:space="preserve"> Substituir os materiais rejeitados pela Administração no prazo de até 10 (dez) dias, contado do recebimento da respectiva notificação, sem qualquer ônus adicional para a Contratante e sem prejuízo da aplicação das penalidades cabíveis.</w:t>
      </w:r>
    </w:p>
    <w:p w14:paraId="04F482D4"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 xml:space="preserve">6.3.7. </w:t>
      </w:r>
      <w:r w:rsidRPr="002E3714">
        <w:rPr>
          <w:rFonts w:ascii="Arial" w:eastAsia="Calibri" w:hAnsi="Arial" w:cs="Arial"/>
          <w:lang w:eastAsia="en-US"/>
        </w:rPr>
        <w:t xml:space="preserve">Responsabilizar-se por todos os danos causados diretamente à Administração ou a terceiros em razão da execução da contratação, não sendo essa responsabilidade excluída ou reduzida pela fiscalização ou acompanhamento exercido pela Contratante, conforme o art. 120 da Lei Federal nº 14.133/2021. </w:t>
      </w:r>
    </w:p>
    <w:p w14:paraId="334BB723"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 xml:space="preserve">6.3.8. </w:t>
      </w:r>
      <w:r w:rsidRPr="002E3714">
        <w:rPr>
          <w:rFonts w:ascii="Arial" w:eastAsia="Calibri" w:hAnsi="Arial" w:cs="Arial"/>
          <w:lang w:eastAsia="en-US"/>
        </w:rPr>
        <w:t xml:space="preserve">Responsabilizar-se pelos encargos trabalhistas, previdenciários, fiscais e comerciais resultantes da execução da contratação, bem como pelos custos de transporte, frete, carga, descarga, acondicionamento, seguros e demais despesas necessárias ao fornecimento dos materiais, nos termos do art. 121 da Lei Federal nº 14.133/2021. </w:t>
      </w:r>
    </w:p>
    <w:p w14:paraId="7ABD956C"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 xml:space="preserve">6.3.9. </w:t>
      </w:r>
      <w:r w:rsidRPr="002E3714">
        <w:rPr>
          <w:rFonts w:ascii="Arial" w:eastAsia="Calibri" w:hAnsi="Arial" w:cs="Arial"/>
          <w:lang w:eastAsia="en-US"/>
        </w:rPr>
        <w:t>Comunicar formalmente à Contratante qualquer fato que possa comprometer o cumprimento do prazo de entrega, apresentando a respectiva justificativa e comprovação, quando cabível, sem que essa comunicação implique prorrogação automática do prazo ou afastamento de eventual responsabilização.</w:t>
      </w:r>
    </w:p>
    <w:p w14:paraId="561A5D06"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 xml:space="preserve">6.3.10. </w:t>
      </w:r>
      <w:r w:rsidRPr="002E3714">
        <w:rPr>
          <w:rFonts w:ascii="Arial" w:eastAsia="Calibri" w:hAnsi="Arial" w:cs="Arial"/>
          <w:lang w:eastAsia="en-US"/>
        </w:rPr>
        <w:t>Atender às determinações regularmente emitidas pelo fiscal da contratação ou pela autoridade competente e prestar todos os esclarecimentos e informações solicitados relacionados ao fornecimento do objeto.</w:t>
      </w:r>
    </w:p>
    <w:p w14:paraId="4C6F94B5"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 xml:space="preserve">6.3.11. </w:t>
      </w:r>
      <w:r w:rsidRPr="002E3714">
        <w:rPr>
          <w:rFonts w:ascii="Arial" w:eastAsia="Calibri" w:hAnsi="Arial" w:cs="Arial"/>
          <w:lang w:eastAsia="en-US"/>
        </w:rPr>
        <w:t xml:space="preserve">Manter, durante toda a execução da contratação, em compatibilidade com as obrigações assumidas, todas as condições exigidas para habilitação na licitação, conforme estabelece o art. 92, inciso XVI, da Lei Federal nº 14.133/2021. </w:t>
      </w:r>
    </w:p>
    <w:p w14:paraId="6FA8C250"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 xml:space="preserve">6.3.12. </w:t>
      </w:r>
      <w:r w:rsidRPr="002E3714">
        <w:rPr>
          <w:rFonts w:ascii="Arial" w:eastAsia="Calibri" w:hAnsi="Arial" w:cs="Arial"/>
          <w:lang w:eastAsia="en-US"/>
        </w:rPr>
        <w:t>Cumprir os prazos, condições de entrega, especificações técnicas e demais obrigações assumidas, responsabilizando-se pela qualidade e adequação dos materiais fornecidos até o seu recebimento pela Administração.</w:t>
      </w:r>
    </w:p>
    <w:p w14:paraId="383359BE" w14:textId="77777777" w:rsidR="002E3714" w:rsidRPr="002E3714" w:rsidRDefault="002E3714" w:rsidP="002E3714">
      <w:pPr>
        <w:spacing w:after="0" w:line="240" w:lineRule="auto"/>
        <w:jc w:val="both"/>
        <w:rPr>
          <w:rFonts w:ascii="Arial" w:eastAsia="Calibri" w:hAnsi="Arial" w:cs="Arial"/>
          <w:b/>
          <w:bCs/>
          <w:lang w:eastAsia="en-US"/>
        </w:rPr>
      </w:pPr>
      <w:r w:rsidRPr="002E3714">
        <w:rPr>
          <w:rFonts w:ascii="Arial" w:eastAsia="Calibri" w:hAnsi="Arial" w:cs="Arial"/>
          <w:b/>
          <w:bCs/>
          <w:lang w:eastAsia="en-US"/>
        </w:rPr>
        <w:t>6.4 DA SUBCONTRATAÇÃO</w:t>
      </w:r>
    </w:p>
    <w:p w14:paraId="2506B068"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6.4.1</w:t>
      </w:r>
      <w:r w:rsidRPr="002E3714">
        <w:rPr>
          <w:rFonts w:ascii="Arial" w:eastAsia="Calibri" w:hAnsi="Arial" w:cs="Arial"/>
          <w:lang w:eastAsia="en-US"/>
        </w:rPr>
        <w:t xml:space="preserve"> Não será admitida a subcontratação do objeto licitatório.</w:t>
      </w:r>
    </w:p>
    <w:p w14:paraId="0CAA4C38" w14:textId="77777777" w:rsidR="002E3714" w:rsidRPr="002E3714" w:rsidRDefault="002E3714" w:rsidP="002E3714">
      <w:pPr>
        <w:spacing w:after="0" w:line="240" w:lineRule="auto"/>
        <w:jc w:val="both"/>
        <w:rPr>
          <w:rFonts w:ascii="Arial" w:eastAsia="Calibri" w:hAnsi="Arial" w:cs="Arial"/>
          <w:b/>
          <w:bCs/>
          <w:lang w:eastAsia="en-US"/>
        </w:rPr>
      </w:pPr>
      <w:r w:rsidRPr="002E3714">
        <w:rPr>
          <w:rFonts w:ascii="Arial" w:eastAsia="Calibri" w:hAnsi="Arial" w:cs="Arial"/>
          <w:b/>
          <w:bCs/>
          <w:lang w:eastAsia="en-US"/>
        </w:rPr>
        <w:t>6.5 DA ALTERAÇÃO SUBJETIVA</w:t>
      </w:r>
    </w:p>
    <w:p w14:paraId="7C3AA9ED" w14:textId="77777777" w:rsidR="002E3714" w:rsidRPr="008D578B"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lastRenderedPageBreak/>
        <w:t>6.5.1</w:t>
      </w:r>
      <w:r w:rsidRPr="002E3714">
        <w:rPr>
          <w:rFonts w:ascii="Arial" w:eastAsia="Calibri" w:hAnsi="Arial" w:cs="Arial"/>
          <w:lang w:eastAsia="en-US"/>
        </w:rPr>
        <w:t xml:space="preserve"> É admissível a fusão, cisão ou incorporação da contratada com/em outra pessoa jurídica, desde que sejam observados pela nova pessoa jurídica todos os requisitos de habilitação exigidos na licitação </w:t>
      </w:r>
      <w:r w:rsidRPr="008D578B">
        <w:rPr>
          <w:rFonts w:ascii="Arial" w:eastAsia="Calibri" w:hAnsi="Arial" w:cs="Arial"/>
          <w:lang w:eastAsia="en-US"/>
        </w:rPr>
        <w:t>original; sejam mantidas as demais cláusulas e condições da ata; não haja prejuízo à execução do objeto pactuado e haja a anuência expressa da Administração à continuidade da ata de registro de preços.</w:t>
      </w:r>
    </w:p>
    <w:p w14:paraId="7195E207" w14:textId="77777777" w:rsidR="002E3714" w:rsidRPr="008D578B" w:rsidRDefault="002E3714" w:rsidP="002E3714">
      <w:pPr>
        <w:spacing w:after="0" w:line="240" w:lineRule="auto"/>
        <w:jc w:val="both"/>
        <w:rPr>
          <w:rFonts w:ascii="Arial" w:eastAsia="Calibri" w:hAnsi="Arial" w:cs="Arial"/>
          <w:b/>
          <w:bCs/>
          <w:lang w:eastAsia="en-US"/>
        </w:rPr>
      </w:pPr>
      <w:r w:rsidRPr="008D578B">
        <w:rPr>
          <w:rFonts w:ascii="Arial" w:eastAsia="CIDFont+F1" w:hAnsi="Arial" w:cs="Arial"/>
          <w:b/>
          <w:bCs/>
          <w:lang w:eastAsia="en-US"/>
        </w:rPr>
        <w:t>6.6 DAS SANÇÕES ADMINISTRATIVAS</w:t>
      </w:r>
    </w:p>
    <w:p w14:paraId="1E0D2D57" w14:textId="77777777" w:rsidR="002E3714" w:rsidRPr="008D578B" w:rsidRDefault="002E3714" w:rsidP="002E3714">
      <w:pPr>
        <w:spacing w:after="0" w:line="240" w:lineRule="auto"/>
        <w:jc w:val="both"/>
        <w:rPr>
          <w:rFonts w:ascii="Arial" w:eastAsia="CIDFont+F1" w:hAnsi="Arial" w:cs="Arial"/>
          <w:lang w:eastAsia="en-US"/>
        </w:rPr>
      </w:pPr>
      <w:r w:rsidRPr="008D578B">
        <w:rPr>
          <w:rFonts w:ascii="Arial" w:eastAsia="CIDFont+F1" w:hAnsi="Arial" w:cs="Arial"/>
          <w:b/>
          <w:bCs/>
          <w:lang w:eastAsia="en-US"/>
        </w:rPr>
        <w:t>6.6.1</w:t>
      </w:r>
      <w:r w:rsidRPr="008D578B">
        <w:rPr>
          <w:rFonts w:ascii="Arial" w:eastAsia="CIDFont+F1" w:hAnsi="Arial" w:cs="Arial"/>
          <w:lang w:eastAsia="en-US"/>
        </w:rPr>
        <w:t xml:space="preserve"> Comete infração administrativa, nos termos da Lei nº 14.133, de 2021, o contratado que:</w:t>
      </w:r>
    </w:p>
    <w:p w14:paraId="7A9133C0" w14:textId="77777777" w:rsidR="002E3714" w:rsidRPr="008D578B" w:rsidRDefault="002E3714" w:rsidP="002E3714">
      <w:pPr>
        <w:spacing w:after="0" w:line="240" w:lineRule="auto"/>
        <w:jc w:val="both"/>
        <w:rPr>
          <w:rFonts w:ascii="Arial" w:eastAsia="CIDFont+F1" w:hAnsi="Arial" w:cs="Arial"/>
          <w:lang w:eastAsia="en-US"/>
        </w:rPr>
      </w:pPr>
      <w:r w:rsidRPr="008D578B">
        <w:rPr>
          <w:rFonts w:ascii="Arial" w:eastAsia="CIDFont+F1" w:hAnsi="Arial" w:cs="Arial"/>
          <w:lang w:eastAsia="en-US"/>
        </w:rPr>
        <w:t>a) der causa à inexecução parcial do contrato;</w:t>
      </w:r>
    </w:p>
    <w:p w14:paraId="2F7B4217" w14:textId="77777777" w:rsidR="002E3714" w:rsidRPr="002E3714" w:rsidRDefault="002E3714" w:rsidP="002E3714">
      <w:pPr>
        <w:spacing w:after="0" w:line="240" w:lineRule="auto"/>
        <w:jc w:val="both"/>
        <w:rPr>
          <w:rFonts w:ascii="Arial" w:eastAsia="CIDFont+F1" w:hAnsi="Arial" w:cs="Arial"/>
          <w:lang w:eastAsia="en-US"/>
        </w:rPr>
      </w:pPr>
      <w:r w:rsidRPr="008D578B">
        <w:rPr>
          <w:rFonts w:ascii="Arial" w:eastAsia="CIDFont+F1" w:hAnsi="Arial" w:cs="Arial"/>
          <w:lang w:eastAsia="en-US"/>
        </w:rPr>
        <w:t xml:space="preserve">b) der causa à inexecução parcial do contrato </w:t>
      </w:r>
      <w:r w:rsidRPr="002E3714">
        <w:rPr>
          <w:rFonts w:ascii="Arial" w:eastAsia="CIDFont+F1" w:hAnsi="Arial" w:cs="Arial"/>
          <w:lang w:eastAsia="en-US"/>
        </w:rPr>
        <w:t>que cause grave dano à Administração, ao funcionamento dos serviços públicos ou ao interesse coletivo;</w:t>
      </w:r>
    </w:p>
    <w:p w14:paraId="26A33137"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lang w:eastAsia="en-US"/>
        </w:rPr>
        <w:t>c) der causa à inexecução total do contrato;</w:t>
      </w:r>
    </w:p>
    <w:p w14:paraId="5DA3E20C"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lang w:eastAsia="en-US"/>
        </w:rPr>
        <w:t>d) ensejar o retardamento da execução ou da entrega do objeto da contratação sem motivo justificado;</w:t>
      </w:r>
    </w:p>
    <w:p w14:paraId="7323C2BE"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lang w:eastAsia="en-US"/>
        </w:rPr>
        <w:t>e) apresentar declaração ou documentação falsa durante a execução do contrato;</w:t>
      </w:r>
    </w:p>
    <w:p w14:paraId="3DF2F1CD"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lang w:eastAsia="en-US"/>
        </w:rPr>
        <w:t>f) praticar ato fraudulento na execução do contrato;</w:t>
      </w:r>
    </w:p>
    <w:p w14:paraId="2C332C33"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lang w:eastAsia="en-US"/>
        </w:rPr>
        <w:t>g) comportar-se de modo inidôneo ou cometer fraude de qualquer natureza;</w:t>
      </w:r>
    </w:p>
    <w:p w14:paraId="42337B7E"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lang w:eastAsia="en-US"/>
        </w:rPr>
        <w:t>h) praticar atos ilícitos com vistas a frustrar os objetivos da contratação; e</w:t>
      </w:r>
    </w:p>
    <w:p w14:paraId="4C1557E1"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lang w:eastAsia="en-US"/>
        </w:rPr>
        <w:t>i) praticar ato lesivo previsto no art. 5º da Lei nº 12.846, de 1º de agosto de 2013.</w:t>
      </w:r>
    </w:p>
    <w:p w14:paraId="69D93B09"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6.6.2</w:t>
      </w:r>
      <w:r w:rsidRPr="002E3714">
        <w:rPr>
          <w:rFonts w:ascii="Arial" w:eastAsia="CIDFont+F1" w:hAnsi="Arial" w:cs="Arial"/>
          <w:lang w:eastAsia="en-US"/>
        </w:rPr>
        <w:t xml:space="preserve"> Pela prática das infrações administrativas previstas na Lei nº 14.133/2021, a Administração poderá aplicar à CONTRATADA as seguintes sanções:</w:t>
      </w:r>
    </w:p>
    <w:p w14:paraId="4DBAC27A"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lang w:eastAsia="en-US"/>
        </w:rPr>
        <w:t>I. Advertência, quando der causa à inexecução parcial do contrato e não se justificar a imposição de penalidade mais grave, nos termos do art. 156, §2º, da Lei nº 14.133/2021;</w:t>
      </w:r>
    </w:p>
    <w:p w14:paraId="10C3A5FA"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lang w:eastAsia="en-US"/>
        </w:rPr>
        <w:t>II. Multa:</w:t>
      </w:r>
    </w:p>
    <w:p w14:paraId="3CC331A0"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6.6.3</w:t>
      </w:r>
      <w:r w:rsidRPr="002E3714">
        <w:rPr>
          <w:rFonts w:ascii="Arial" w:eastAsia="CIDFont+F1" w:hAnsi="Arial" w:cs="Arial"/>
          <w:lang w:eastAsia="en-US"/>
        </w:rPr>
        <w:t xml:space="preserve"> Moratória, em caso de atraso injustificado na execução ou entrega do objeto, nos percentuais e condições estabelecidos no Edital e demais instrumentos da contratação, incidente sobre o valor da parcela inadimplida; </w:t>
      </w:r>
    </w:p>
    <w:p w14:paraId="27539DBE"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6.6.4</w:t>
      </w:r>
      <w:r w:rsidRPr="002E3714">
        <w:rPr>
          <w:rFonts w:ascii="Arial" w:eastAsia="CIDFont+F1" w:hAnsi="Arial" w:cs="Arial"/>
          <w:lang w:eastAsia="en-US"/>
        </w:rPr>
        <w:t xml:space="preserve"> Compensatória, nos percentuais estabelecidos no Edital, observados os limites previstos no art. 156, §3º, da Lei nº 14.133/2021, não podendo ser inferior a 0,5% (cinco décimos por cento) nem superior a 30% (trinta por cento) do valor do contrato; </w:t>
      </w:r>
    </w:p>
    <w:p w14:paraId="4DD75AF6"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lang w:eastAsia="en-US"/>
        </w:rPr>
        <w:t>III. Impedimento de licitar e contratar, quando praticadas as infrações previstas no art. 155, incisos II, III, IV, V, VI e VII, da Lei nº 14.133/2021, quando não se justificar a imposição de penalidade mais grave, impedindo o responsável de licitar ou contratar no âmbito da Administração Pública direta e indireta do ente federativo que tiver aplicado a sanção, pelo prazo máximo de 3 (três) anos;</w:t>
      </w:r>
    </w:p>
    <w:p w14:paraId="59C98082"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lang w:eastAsia="en-US"/>
        </w:rPr>
        <w:t>IV. Declaração de inidoneidade para licitar ou contratar, quando praticadas as infrações previstas no art. 155, incisos VIII, IX, X, XI e XII, bem como nas hipóteses dos incisos II, III, IV, V, VI e VII que justifiquem a imposição de penalidade mais grave, impedindo o responsável de licitar ou contratar no âmbito da Administração Pública direta e indireta de todos os entes federativos, pelo prazo mínimo de 3 (três) anos e máximo de 6 (seis) anos.</w:t>
      </w:r>
    </w:p>
    <w:p w14:paraId="2253DFB5"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6.6.5</w:t>
      </w:r>
      <w:r w:rsidRPr="002E3714">
        <w:rPr>
          <w:rFonts w:ascii="Arial" w:eastAsia="CIDFont+F1" w:hAnsi="Arial" w:cs="Arial"/>
          <w:lang w:eastAsia="en-US"/>
        </w:rPr>
        <w:t xml:space="preserve"> A aplicação das sanções previstas neste Termo não exclui, em hipótese alguma, a obrigação de reparação integral do dano causado à Contratante, nos termos do art. 156, §9º, da Lei nº 14.133/2021.</w:t>
      </w:r>
    </w:p>
    <w:p w14:paraId="06B9EC7D"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6.6.6</w:t>
      </w:r>
      <w:r w:rsidRPr="002E3714">
        <w:rPr>
          <w:rFonts w:ascii="Arial" w:eastAsia="CIDFont+F1" w:hAnsi="Arial" w:cs="Arial"/>
          <w:lang w:eastAsia="en-US"/>
        </w:rPr>
        <w:t xml:space="preserve"> As sanções previstas nos incisos I, III e IV poderão ser aplicadas cumulativamente com a multa, nos termos do art. 156, §7º, da Lei nº 14.133/2021.</w:t>
      </w:r>
    </w:p>
    <w:p w14:paraId="25B220B3"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6.6.7</w:t>
      </w:r>
      <w:r w:rsidRPr="002E3714">
        <w:rPr>
          <w:rFonts w:ascii="Arial" w:eastAsia="CIDFont+F1" w:hAnsi="Arial" w:cs="Arial"/>
          <w:lang w:eastAsia="en-US"/>
        </w:rPr>
        <w:t xml:space="preserve"> Na aplicação da sanção de multa, será facultada a defesa do interessado no prazo de 15 (quinze) dias úteis, contado da data de sua intimação, nos termos do art. 157 da Lei nº 14.133/2021.</w:t>
      </w:r>
    </w:p>
    <w:p w14:paraId="3D9D29BA"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6.6.8</w:t>
      </w:r>
      <w:r w:rsidRPr="002E3714">
        <w:rPr>
          <w:rFonts w:ascii="Arial" w:eastAsia="CIDFont+F1" w:hAnsi="Arial" w:cs="Arial"/>
          <w:lang w:eastAsia="en-US"/>
        </w:rPr>
        <w:t xml:space="preserve"> A aplicação das sanções de impedimento de licitar e contratar e de declaração de inidoneidade para licitar ou contratar dependerá da instauração de processo de responsabilização, assegurados o contraditório e a ampla defesa, observado o procedimento previsto no art. 158 da Lei nº 14.133/2021.</w:t>
      </w:r>
    </w:p>
    <w:p w14:paraId="51568EF9"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6.6.9</w:t>
      </w:r>
      <w:r w:rsidRPr="002E3714">
        <w:rPr>
          <w:rFonts w:ascii="Arial" w:eastAsia="CIDFont+F1" w:hAnsi="Arial" w:cs="Arial"/>
          <w:lang w:eastAsia="en-US"/>
        </w:rPr>
        <w:t xml:space="preserve"> Se a multa aplicada e as indenizações cabíveis forem superiores ao valor de pagamento eventualmente devido pela Contratante à Contratada, além da perda desse valor, a diferença será descontada da garantia prestada, quando houver, ou será cobrada judicialmente, nos termos do art. 156, §8º, da Lei nº 14.133/2021.</w:t>
      </w:r>
    </w:p>
    <w:p w14:paraId="00B7CE76"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6.6.10</w:t>
      </w:r>
      <w:r w:rsidRPr="002E3714">
        <w:rPr>
          <w:rFonts w:ascii="Arial" w:eastAsia="CIDFont+F1" w:hAnsi="Arial" w:cs="Arial"/>
          <w:lang w:eastAsia="en-US"/>
        </w:rPr>
        <w:t xml:space="preserve"> Aplicam-se, ainda, às infrações e sanções administrativas as demais disposições previstas na Lei nº 14.133/2021, no Edital, neste Termo de Referência e nos demais instrumentos da contratação.</w:t>
      </w:r>
    </w:p>
    <w:p w14:paraId="26783CD7"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lastRenderedPageBreak/>
        <w:t>6.6.11</w:t>
      </w:r>
      <w:r w:rsidRPr="002E3714">
        <w:rPr>
          <w:rFonts w:ascii="Arial" w:eastAsia="CIDFont+F1" w:hAnsi="Arial" w:cs="Arial"/>
          <w:lang w:eastAsia="en-US"/>
        </w:rPr>
        <w:t xml:space="preserve"> As multas devidas e/ou os prejuízos causados à Contratante poderão ser deduzidos dos valores eventualmente devidos à Contratada, descontados da garantia prestada, quando houver, ou cobrados administrativa ou judicialmente, observadas as disposições legais aplicáveis.</w:t>
      </w:r>
    </w:p>
    <w:p w14:paraId="6DC2D1E1"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6.6.12</w:t>
      </w:r>
      <w:r w:rsidRPr="002E3714">
        <w:rPr>
          <w:rFonts w:ascii="Arial" w:eastAsia="CIDFont+F1" w:hAnsi="Arial" w:cs="Arial"/>
          <w:lang w:eastAsia="en-US"/>
        </w:rPr>
        <w:t xml:space="preserve"> Caso a Contratante determine o recolhimento direto da multa, o pagamento deverá ocorrer no prazo estabelecido na respectiva notificação administrativa, contado de seu recebimento pela Contratada.</w:t>
      </w:r>
    </w:p>
    <w:p w14:paraId="65FA9EE8"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6.6.13</w:t>
      </w:r>
      <w:r w:rsidRPr="002E3714">
        <w:rPr>
          <w:rFonts w:ascii="Arial" w:eastAsia="CIDFont+F1" w:hAnsi="Arial" w:cs="Arial"/>
          <w:lang w:eastAsia="en-US"/>
        </w:rPr>
        <w:t xml:space="preserve"> Caso o valor da multa não seja suficiente para cobrir os prejuízos causados pela conduta da Contratada, a Administração poderá exigir o ressarcimento do valor remanescente, assegurada a reparação integral do dano, nos termos da legislação aplicável.</w:t>
      </w:r>
    </w:p>
    <w:p w14:paraId="5AAF1DBF"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6.6.14</w:t>
      </w:r>
      <w:r w:rsidRPr="002E3714">
        <w:rPr>
          <w:rFonts w:ascii="Arial" w:eastAsia="CIDFont+F1" w:hAnsi="Arial" w:cs="Arial"/>
          <w:lang w:eastAsia="en-US"/>
        </w:rPr>
        <w:t xml:space="preserve"> Na aplicação das sanções, a autoridade competente levará em consideração a natureza e a gravidade da infração cometida, as peculiaridades do caso concreto, as circunstâncias agravantes ou atenuantes, os danos decorrentes da conduta para a Administração Pública e a implantação ou o aperfeiçoamento de programa de integridade, quando aplicável, nos termos do art. 156, §1º, da Lei nº 14.133/2021.</w:t>
      </w:r>
    </w:p>
    <w:p w14:paraId="0B14FEB5"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6.6.15</w:t>
      </w:r>
      <w:r w:rsidRPr="002E3714">
        <w:rPr>
          <w:rFonts w:ascii="Arial" w:eastAsia="CIDFont+F1" w:hAnsi="Arial" w:cs="Arial"/>
          <w:lang w:eastAsia="en-US"/>
        </w:rPr>
        <w:t xml:space="preserve">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 autoridade competente definidos na legislação, nos termos do art. 159 da Lei nº 14.133/2021.</w:t>
      </w:r>
    </w:p>
    <w:p w14:paraId="3F7C22D2"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6.6.16</w:t>
      </w:r>
      <w:r w:rsidRPr="002E3714">
        <w:rPr>
          <w:rFonts w:ascii="Arial" w:eastAsia="CIDFont+F1" w:hAnsi="Arial" w:cs="Arial"/>
          <w:lang w:eastAsia="en-US"/>
        </w:rPr>
        <w:t xml:space="preserve"> O processamento das infrações e a aplicação das sanções administrativas não prejudicam a apuração de eventuais danos e prejuízos causados à Administração, nem afastam a obrigação de sua reparação integral.</w:t>
      </w:r>
    </w:p>
    <w:p w14:paraId="1850AD8E"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6.6.17</w:t>
      </w:r>
      <w:r w:rsidRPr="002E3714">
        <w:rPr>
          <w:rFonts w:ascii="Arial" w:eastAsia="CIDFont+F1" w:hAnsi="Arial" w:cs="Arial"/>
          <w:lang w:eastAsia="en-US"/>
        </w:rPr>
        <w:t xml:space="preserve"> As sanções aplicadas serão registradas e divulgadas nos cadastros legalmente exigidos, inclusive no Cadastro Nacional de Empresas Inidôneas e Suspensas – CEIS e no Cadastro Nacional de Empresas Punidas – CNEP, quando cabível, observados os prazos e procedimentos previstos no art. 161 da Lei nº 14.133/2021, sem prejuízo de registro no Cadastro Municipal, quando previsto na regulamentação local.</w:t>
      </w:r>
    </w:p>
    <w:tbl>
      <w:tblPr>
        <w:tblStyle w:val="Tabelacomgrade2"/>
        <w:tblpPr w:leftFromText="141" w:rightFromText="141" w:vertAnchor="text" w:horzAnchor="margin" w:tblpY="191"/>
        <w:tblW w:w="5003" w:type="pct"/>
        <w:tblLook w:val="04A0" w:firstRow="1" w:lastRow="0" w:firstColumn="1" w:lastColumn="0" w:noHBand="0" w:noVBand="1"/>
      </w:tblPr>
      <w:tblGrid>
        <w:gridCol w:w="9493"/>
      </w:tblGrid>
      <w:tr w:rsidR="002E3714" w:rsidRPr="002E3714" w14:paraId="3D18EBB5" w14:textId="77777777" w:rsidTr="002E3714">
        <w:trPr>
          <w:trHeight w:val="109"/>
        </w:trPr>
        <w:tc>
          <w:tcPr>
            <w:tcW w:w="5000" w:type="pct"/>
            <w:shd w:val="clear" w:color="auto" w:fill="B4C6E7"/>
          </w:tcPr>
          <w:p w14:paraId="6A1EDD33" w14:textId="77777777" w:rsidR="002E3714" w:rsidRPr="002E3714" w:rsidRDefault="002E3714" w:rsidP="002E3714">
            <w:pPr>
              <w:keepNext/>
              <w:keepLines/>
              <w:tabs>
                <w:tab w:val="left" w:pos="1280"/>
                <w:tab w:val="left" w:pos="1281"/>
              </w:tabs>
              <w:ind w:right="28"/>
              <w:outlineLvl w:val="0"/>
              <w:rPr>
                <w:rFonts w:ascii="Arial" w:hAnsi="Arial" w:cs="Arial"/>
                <w:b/>
                <w:color w:val="2F5496"/>
                <w:spacing w:val="6"/>
              </w:rPr>
            </w:pPr>
            <w:r w:rsidRPr="002E3714">
              <w:rPr>
                <w:rFonts w:ascii="Arial" w:hAnsi="Arial" w:cs="Arial"/>
                <w:b/>
                <w:spacing w:val="6"/>
              </w:rPr>
              <w:t xml:space="preserve">VII - CRITÉRIO DE MEDIÇÃO E PAGAMENTO - </w:t>
            </w:r>
            <w:r w:rsidRPr="002E3714">
              <w:rPr>
                <w:rFonts w:ascii="Arial" w:hAnsi="Arial" w:cs="Arial"/>
                <w:b/>
                <w:i/>
                <w:spacing w:val="6"/>
              </w:rPr>
              <w:t>Lei Federal 14.133/21; art. 6; XXIII; g:</w:t>
            </w:r>
          </w:p>
        </w:tc>
      </w:tr>
    </w:tbl>
    <w:p w14:paraId="0017541A"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7.1.</w:t>
      </w:r>
      <w:r w:rsidRPr="002E3714">
        <w:rPr>
          <w:rFonts w:ascii="Arial" w:eastAsia="Calibri" w:hAnsi="Arial" w:cs="Arial"/>
          <w:lang w:eastAsia="en-US"/>
        </w:rPr>
        <w:t xml:space="preserve"> O pagamento será realizado no prazo máximo de até </w:t>
      </w:r>
      <w:r w:rsidRPr="002E3714">
        <w:rPr>
          <w:rFonts w:ascii="Arial" w:eastAsia="Calibri" w:hAnsi="Arial" w:cs="Arial"/>
          <w:b/>
          <w:bCs/>
          <w:lang w:eastAsia="en-US"/>
        </w:rPr>
        <w:t>30 (trinta) dias</w:t>
      </w:r>
      <w:r w:rsidRPr="002E3714">
        <w:rPr>
          <w:rFonts w:ascii="Arial" w:eastAsia="Calibri" w:hAnsi="Arial" w:cs="Arial"/>
          <w:lang w:eastAsia="en-US"/>
        </w:rPr>
        <w:t>, contado do recebimento definitivo dos produtos e do respectivo atesto da Nota Fiscal ou Fatura, após a verificação do cumprimento das condições estabelecidas neste Termo de Referência, mediante ordem bancária para crédito em banco, agência e conta corrente indicados pela Contratada.</w:t>
      </w:r>
    </w:p>
    <w:p w14:paraId="1A0218A7"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7.2.</w:t>
      </w:r>
      <w:r w:rsidRPr="002E3714">
        <w:rPr>
          <w:rFonts w:ascii="Arial" w:eastAsia="Calibri" w:hAnsi="Arial" w:cs="Arial"/>
          <w:lang w:eastAsia="en-US"/>
        </w:rPr>
        <w:t xml:space="preserve"> O pagamento será efetuado somente em relação aos materiais efetivamente fornecidos, recebidos e aceitos pela Administração, observadas as respectivas Solicitações de Fornecimento – SF e as condições estabelecidas neste Termo de Referência.</w:t>
      </w:r>
    </w:p>
    <w:p w14:paraId="5D7882C7"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7.3.</w:t>
      </w:r>
      <w:r w:rsidRPr="002E3714">
        <w:rPr>
          <w:rFonts w:ascii="Arial" w:eastAsia="Calibri" w:hAnsi="Arial" w:cs="Arial"/>
          <w:lang w:eastAsia="en-US"/>
        </w:rPr>
        <w:t xml:space="preserve"> Havendo erro na apresentação da Nota Fiscal ou Fatura, ou qualquer circunstância que impeça a regular liquidação da despesa, o documento será devolvido ou a Contratada será notificada para que providencie a regularização. Nessa hipótese, o prazo para pagamento ficará suspenso até o saneamento da pendência, retomando-se após a regularização, sem ônus adicional para a Contratante.</w:t>
      </w:r>
    </w:p>
    <w:p w14:paraId="733DF80E"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7.4.</w:t>
      </w:r>
      <w:r w:rsidRPr="002E3714">
        <w:rPr>
          <w:rFonts w:ascii="Arial" w:eastAsia="Calibri" w:hAnsi="Arial" w:cs="Arial"/>
          <w:lang w:eastAsia="en-US"/>
        </w:rPr>
        <w:t xml:space="preserve"> Na hipótese de controvérsia sobre a execução do objeto quanto à dimensão, qualidade ou quantidade dos materiais fornecidos, deverá ser liberada, no prazo previsto para pagamento, a parcela incontroversa, nos termos do </w:t>
      </w:r>
      <w:r w:rsidRPr="002E3714">
        <w:rPr>
          <w:rFonts w:ascii="Arial" w:eastAsia="Calibri" w:hAnsi="Arial" w:cs="Arial"/>
          <w:b/>
          <w:bCs/>
          <w:lang w:eastAsia="en-US"/>
        </w:rPr>
        <w:t>art. 143 da Lei Federal nº 14.133/2021</w:t>
      </w:r>
      <w:r w:rsidRPr="002E3714">
        <w:rPr>
          <w:rFonts w:ascii="Arial" w:eastAsia="Calibri" w:hAnsi="Arial" w:cs="Arial"/>
          <w:lang w:eastAsia="en-US"/>
        </w:rPr>
        <w:t xml:space="preserve">. </w:t>
      </w:r>
    </w:p>
    <w:p w14:paraId="2B623111"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7.5.</w:t>
      </w:r>
      <w:r w:rsidRPr="002E3714">
        <w:rPr>
          <w:rFonts w:ascii="Arial" w:eastAsia="Calibri" w:hAnsi="Arial" w:cs="Arial"/>
          <w:lang w:eastAsia="en-US"/>
        </w:rPr>
        <w:t xml:space="preserve"> Será considerada como data do pagamento aquela em que constar como emitida a respectiva ordem bancária ou realizada a operação de pagamento pela Administração.</w:t>
      </w:r>
    </w:p>
    <w:p w14:paraId="710115F1"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7.6.</w:t>
      </w:r>
      <w:r w:rsidRPr="002E3714">
        <w:rPr>
          <w:rFonts w:ascii="Arial" w:eastAsia="Calibri" w:hAnsi="Arial" w:cs="Arial"/>
          <w:lang w:eastAsia="en-US"/>
        </w:rPr>
        <w:t xml:space="preserve"> Antes do pagamento, a Administração poderá verificar a manutenção das condições de habilitação exigidas na licitação, em observância ao </w:t>
      </w:r>
      <w:r w:rsidRPr="002E3714">
        <w:rPr>
          <w:rFonts w:ascii="Arial" w:eastAsia="Calibri" w:hAnsi="Arial" w:cs="Arial"/>
          <w:b/>
          <w:bCs/>
          <w:lang w:eastAsia="en-US"/>
        </w:rPr>
        <w:t>art. 92, inciso XVI, da Lei Federal nº 14.133/2021</w:t>
      </w:r>
      <w:r w:rsidRPr="002E3714">
        <w:rPr>
          <w:rFonts w:ascii="Arial" w:eastAsia="Calibri" w:hAnsi="Arial" w:cs="Arial"/>
          <w:lang w:eastAsia="en-US"/>
        </w:rPr>
        <w:t xml:space="preserve">. </w:t>
      </w:r>
    </w:p>
    <w:p w14:paraId="51B3A44D"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7.7.</w:t>
      </w:r>
      <w:r w:rsidRPr="002E3714">
        <w:rPr>
          <w:rFonts w:ascii="Arial" w:eastAsia="Calibri" w:hAnsi="Arial" w:cs="Arial"/>
          <w:lang w:eastAsia="en-US"/>
        </w:rPr>
        <w:t xml:space="preserve"> Constatada situação de irregularidade da Contratada quanto às condições de habilitação exigidas, esta será formalmente notificada para que promova a regularização ou apresente manifestação no prazo estabelecido pela Administração, sem prejuízo da adoção das medidas administrativas cabíveis previstas no Edital e na legislação aplicável.</w:t>
      </w:r>
    </w:p>
    <w:p w14:paraId="73B31196"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7.8.</w:t>
      </w:r>
      <w:r w:rsidRPr="002E3714">
        <w:rPr>
          <w:rFonts w:ascii="Arial" w:eastAsia="Calibri" w:hAnsi="Arial" w:cs="Arial"/>
          <w:lang w:eastAsia="en-US"/>
        </w:rPr>
        <w:t xml:space="preserve"> A constatação de irregularidade da Contratada não implicará, por si só, retenção de pagamento referente a materiais regularmente fornecidos e recebidos pela Administração, sem prejuízo da aplicação das sanções ou demais providências cabíveis, conforme o caso.</w:t>
      </w:r>
    </w:p>
    <w:p w14:paraId="37B68BBF"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alibri" w:hAnsi="Arial" w:cs="Arial"/>
          <w:b/>
          <w:bCs/>
          <w:lang w:eastAsia="en-US"/>
        </w:rPr>
        <w:t>7.9.</w:t>
      </w:r>
      <w:r w:rsidRPr="002E3714">
        <w:rPr>
          <w:rFonts w:ascii="Arial" w:eastAsia="Calibri" w:hAnsi="Arial" w:cs="Arial"/>
          <w:lang w:eastAsia="en-US"/>
        </w:rPr>
        <w:t xml:space="preserve"> Os pagamentos observarão a </w:t>
      </w:r>
      <w:r w:rsidRPr="002E3714">
        <w:rPr>
          <w:rFonts w:ascii="Arial" w:eastAsia="Calibri" w:hAnsi="Arial" w:cs="Arial"/>
          <w:b/>
          <w:bCs/>
          <w:lang w:eastAsia="en-US"/>
        </w:rPr>
        <w:t>ordem cronológica para a fonte diferenciada de recursos</w:t>
      </w:r>
      <w:r w:rsidRPr="002E3714">
        <w:rPr>
          <w:rFonts w:ascii="Arial" w:eastAsia="Calibri" w:hAnsi="Arial" w:cs="Arial"/>
          <w:lang w:eastAsia="en-US"/>
        </w:rPr>
        <w:t xml:space="preserve">, na categoria correspondente ao fornecimento de bens, ressalvadas as hipóteses legalmente admitidas, nos termos do </w:t>
      </w:r>
      <w:r w:rsidRPr="002E3714">
        <w:rPr>
          <w:rFonts w:ascii="Arial" w:eastAsia="Calibri" w:hAnsi="Arial" w:cs="Arial"/>
          <w:b/>
          <w:bCs/>
          <w:lang w:eastAsia="en-US"/>
        </w:rPr>
        <w:t>art. 141 da Lei Federal nº 14.133/2021</w:t>
      </w:r>
      <w:r w:rsidRPr="002E3714">
        <w:rPr>
          <w:rFonts w:ascii="Arial" w:eastAsia="Calibri" w:hAnsi="Arial" w:cs="Arial"/>
          <w:lang w:eastAsia="en-US"/>
        </w:rPr>
        <w:t>.</w:t>
      </w:r>
    </w:p>
    <w:p w14:paraId="711BF9B9" w14:textId="77777777" w:rsidR="002E3714" w:rsidRPr="002E3714" w:rsidRDefault="002E3714" w:rsidP="002E3714">
      <w:pPr>
        <w:spacing w:after="0" w:line="240" w:lineRule="auto"/>
        <w:jc w:val="both"/>
        <w:rPr>
          <w:rFonts w:ascii="Arial" w:eastAsia="Calibri" w:hAnsi="Arial" w:cs="Arial"/>
          <w:color w:val="000000"/>
          <w:lang w:eastAsia="en-US"/>
        </w:rPr>
      </w:pPr>
      <w:r w:rsidRPr="002E3714">
        <w:rPr>
          <w:rFonts w:ascii="Arial" w:eastAsia="Calibri" w:hAnsi="Arial" w:cs="Arial"/>
          <w:b/>
          <w:bCs/>
          <w:color w:val="000000"/>
          <w:lang w:eastAsia="en-US"/>
        </w:rPr>
        <w:lastRenderedPageBreak/>
        <w:t>7.10</w:t>
      </w:r>
      <w:r w:rsidRPr="002E3714">
        <w:rPr>
          <w:rFonts w:ascii="Arial" w:eastAsia="Calibri" w:hAnsi="Arial" w:cs="Arial"/>
          <w:color w:val="000000"/>
          <w:lang w:eastAsia="en-US"/>
        </w:rPr>
        <w:t xml:space="preserve"> Quando do pagamento, será efetuada a retenção tributária prevista na legislação aplicável.</w:t>
      </w:r>
    </w:p>
    <w:p w14:paraId="59481828" w14:textId="77777777" w:rsidR="002E3714" w:rsidRPr="002E3714" w:rsidRDefault="002E3714" w:rsidP="002E3714">
      <w:pPr>
        <w:spacing w:after="0" w:line="240" w:lineRule="auto"/>
        <w:jc w:val="both"/>
        <w:rPr>
          <w:rFonts w:ascii="Arial" w:eastAsia="Calibri" w:hAnsi="Arial" w:cs="Arial"/>
          <w:color w:val="000000"/>
          <w:lang w:eastAsia="en-US"/>
        </w:rPr>
      </w:pPr>
      <w:r w:rsidRPr="002E3714">
        <w:rPr>
          <w:rFonts w:ascii="Arial" w:eastAsia="Calibri" w:hAnsi="Arial" w:cs="Arial"/>
          <w:b/>
          <w:bCs/>
          <w:color w:val="000000"/>
          <w:lang w:eastAsia="en-US"/>
        </w:rPr>
        <w:t>7.11</w:t>
      </w:r>
      <w:r w:rsidRPr="002E3714">
        <w:rPr>
          <w:rFonts w:ascii="Arial" w:eastAsia="Calibri" w:hAnsi="Arial" w:cs="Arial"/>
          <w:color w:val="000000"/>
          <w:lang w:eastAsia="en-US"/>
        </w:rPr>
        <w:t xml:space="preserve">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2E3714">
        <w:rPr>
          <w:rFonts w:ascii="Arial" w:eastAsia="Calibri" w:hAnsi="Arial" w:cs="Arial"/>
          <w:lang w:eastAsia="en-US"/>
        </w:rPr>
        <w:t xml:space="preserve"> </w:t>
      </w:r>
    </w:p>
    <w:p w14:paraId="3DD38A60" w14:textId="77777777" w:rsidR="002E3714" w:rsidRPr="002E3714" w:rsidRDefault="002E3714" w:rsidP="002E3714">
      <w:pPr>
        <w:spacing w:after="0" w:line="240" w:lineRule="auto"/>
        <w:jc w:val="both"/>
        <w:rPr>
          <w:rFonts w:ascii="Arial" w:eastAsia="Calibri" w:hAnsi="Arial" w:cs="Arial"/>
          <w:color w:val="000000"/>
          <w:lang w:eastAsia="en-US"/>
        </w:rPr>
      </w:pPr>
      <w:r w:rsidRPr="002E3714">
        <w:rPr>
          <w:rFonts w:ascii="Arial" w:eastAsia="Calibri" w:hAnsi="Arial" w:cs="Arial"/>
          <w:b/>
          <w:bCs/>
          <w:lang w:eastAsia="en-US"/>
        </w:rPr>
        <w:t>7.12</w:t>
      </w:r>
      <w:r w:rsidRPr="002E3714">
        <w:rPr>
          <w:rFonts w:ascii="Arial" w:eastAsia="Calibri" w:hAnsi="Arial" w:cs="Arial"/>
          <w:lang w:eastAsia="en-US"/>
        </w:rPr>
        <w:t xml:space="preserve"> 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2E3714">
        <w:rPr>
          <w:rFonts w:ascii="Arial" w:eastAsia="Calibri" w:hAnsi="Arial" w:cs="Arial"/>
          <w:color w:val="000000"/>
          <w:lang w:eastAsia="en-US"/>
        </w:rPr>
        <w:t>:</w:t>
      </w:r>
    </w:p>
    <w:p w14:paraId="77706887" w14:textId="77777777" w:rsidR="002E3714" w:rsidRPr="002E3714" w:rsidRDefault="002E3714" w:rsidP="002E3714">
      <w:pPr>
        <w:spacing w:after="0" w:line="240" w:lineRule="auto"/>
        <w:jc w:val="both"/>
        <w:rPr>
          <w:rFonts w:ascii="Arial" w:eastAsia="Calibri" w:hAnsi="Arial" w:cs="Arial"/>
          <w:color w:val="000000"/>
          <w:lang w:eastAsia="en-US"/>
        </w:rPr>
      </w:pPr>
      <w:r w:rsidRPr="002E3714">
        <w:rPr>
          <w:rFonts w:ascii="Arial" w:eastAsia="Calibri" w:hAnsi="Arial" w:cs="Arial"/>
          <w:color w:val="000000"/>
          <w:lang w:eastAsia="en-US"/>
        </w:rPr>
        <w:t>EM = I x N x VP, sendo:</w:t>
      </w:r>
    </w:p>
    <w:p w14:paraId="2E66F336" w14:textId="77777777" w:rsidR="002E3714" w:rsidRPr="002E3714" w:rsidRDefault="002E3714" w:rsidP="002E3714">
      <w:pPr>
        <w:spacing w:after="0" w:line="240" w:lineRule="auto"/>
        <w:jc w:val="both"/>
        <w:rPr>
          <w:rFonts w:ascii="Arial" w:eastAsia="Calibri" w:hAnsi="Arial" w:cs="Arial"/>
          <w:snapToGrid w:val="0"/>
          <w:color w:val="000000"/>
          <w:lang w:eastAsia="en-US"/>
        </w:rPr>
      </w:pPr>
      <w:r w:rsidRPr="002E3714">
        <w:rPr>
          <w:rFonts w:ascii="Arial" w:eastAsia="Calibri" w:hAnsi="Arial" w:cs="Arial"/>
          <w:snapToGrid w:val="0"/>
          <w:color w:val="000000"/>
          <w:lang w:eastAsia="en-US"/>
        </w:rPr>
        <w:t>EM = Encargos moratórios;</w:t>
      </w:r>
    </w:p>
    <w:p w14:paraId="3E8D354F" w14:textId="77777777" w:rsidR="002E3714" w:rsidRPr="002E3714" w:rsidRDefault="002E3714" w:rsidP="002E3714">
      <w:pPr>
        <w:spacing w:after="0" w:line="240" w:lineRule="auto"/>
        <w:jc w:val="both"/>
        <w:rPr>
          <w:rFonts w:ascii="Arial" w:eastAsia="Calibri" w:hAnsi="Arial" w:cs="Arial"/>
          <w:color w:val="000000"/>
          <w:lang w:eastAsia="en-US"/>
        </w:rPr>
      </w:pPr>
      <w:r w:rsidRPr="002E3714">
        <w:rPr>
          <w:rFonts w:ascii="Arial" w:eastAsia="Calibri" w:hAnsi="Arial" w:cs="Arial"/>
          <w:color w:val="000000"/>
          <w:lang w:eastAsia="en-US"/>
        </w:rPr>
        <w:t>N = Número de dias entre a data prevista para o pagamento e a do efetivo pagamento;</w:t>
      </w:r>
    </w:p>
    <w:p w14:paraId="4A42F79B" w14:textId="77777777" w:rsidR="002E3714" w:rsidRPr="002E3714" w:rsidRDefault="002E3714" w:rsidP="002E3714">
      <w:pPr>
        <w:spacing w:after="0" w:line="240" w:lineRule="auto"/>
        <w:jc w:val="both"/>
        <w:rPr>
          <w:rFonts w:ascii="Arial" w:eastAsia="Calibri" w:hAnsi="Arial" w:cs="Arial"/>
          <w:color w:val="000000"/>
          <w:lang w:eastAsia="en-US"/>
        </w:rPr>
      </w:pPr>
      <w:r w:rsidRPr="002E3714">
        <w:rPr>
          <w:rFonts w:ascii="Arial" w:eastAsia="Calibri" w:hAnsi="Arial" w:cs="Arial"/>
          <w:color w:val="000000"/>
          <w:lang w:eastAsia="en-US"/>
        </w:rPr>
        <w:t>VP = Valor da parcela a ser paga.</w:t>
      </w:r>
    </w:p>
    <w:p w14:paraId="0621E255" w14:textId="77777777" w:rsidR="002E3714" w:rsidRPr="002E3714" w:rsidRDefault="002E3714" w:rsidP="002E3714">
      <w:pPr>
        <w:spacing w:after="0" w:line="240" w:lineRule="auto"/>
        <w:jc w:val="both"/>
        <w:rPr>
          <w:rFonts w:ascii="Arial" w:eastAsia="Calibri" w:hAnsi="Arial" w:cs="Arial"/>
          <w:color w:val="000000"/>
          <w:lang w:eastAsia="en-US"/>
        </w:rPr>
      </w:pPr>
      <w:r w:rsidRPr="002E3714">
        <w:rPr>
          <w:rFonts w:ascii="Arial" w:eastAsia="Calibri" w:hAnsi="Arial" w:cs="Arial"/>
          <w:snapToGrid w:val="0"/>
          <w:color w:val="000000"/>
          <w:lang w:eastAsia="en-US"/>
        </w:rPr>
        <w:t xml:space="preserve">I = Índice de compensação financeira = </w:t>
      </w:r>
      <w:r w:rsidRPr="002E3714">
        <w:rPr>
          <w:rFonts w:ascii="Arial" w:eastAsia="Calibri" w:hAnsi="Arial" w:cs="Arial"/>
          <w:color w:val="000000"/>
          <w:lang w:eastAsia="en-US"/>
        </w:rPr>
        <w:t>0,00016438, assim apurado:</w:t>
      </w:r>
    </w:p>
    <w:p w14:paraId="5CF4955E" w14:textId="77777777" w:rsidR="002E3714" w:rsidRPr="002E3714" w:rsidRDefault="002E3714" w:rsidP="002E3714">
      <w:pPr>
        <w:spacing w:after="0" w:line="240" w:lineRule="auto"/>
        <w:jc w:val="both"/>
        <w:rPr>
          <w:rFonts w:ascii="Arial" w:eastAsia="Calibri" w:hAnsi="Arial" w:cs="Arial"/>
          <w:color w:val="000000"/>
          <w:lang w:eastAsia="en-US"/>
        </w:rPr>
      </w:pPr>
    </w:p>
    <w:tbl>
      <w:tblPr>
        <w:tblStyle w:val="Tabelacomgrade2"/>
        <w:tblW w:w="5000" w:type="pct"/>
        <w:tblLook w:val="04A0" w:firstRow="1" w:lastRow="0" w:firstColumn="1" w:lastColumn="0" w:noHBand="0" w:noVBand="1"/>
      </w:tblPr>
      <w:tblGrid>
        <w:gridCol w:w="2370"/>
        <w:gridCol w:w="629"/>
        <w:gridCol w:w="1375"/>
        <w:gridCol w:w="5123"/>
      </w:tblGrid>
      <w:tr w:rsidR="002E3714" w:rsidRPr="002E3714" w14:paraId="024FD1D7" w14:textId="77777777" w:rsidTr="00AD68F0">
        <w:trPr>
          <w:trHeight w:val="363"/>
        </w:trPr>
        <w:tc>
          <w:tcPr>
            <w:tcW w:w="1248" w:type="pct"/>
            <w:vMerge w:val="restart"/>
            <w:tcBorders>
              <w:top w:val="nil"/>
              <w:left w:val="nil"/>
              <w:bottom w:val="nil"/>
              <w:right w:val="nil"/>
            </w:tcBorders>
            <w:vAlign w:val="center"/>
          </w:tcPr>
          <w:p w14:paraId="2E1323B9" w14:textId="77777777" w:rsidR="002E3714" w:rsidRPr="002E3714" w:rsidRDefault="002E3714" w:rsidP="002E3714">
            <w:pPr>
              <w:rPr>
                <w:rFonts w:ascii="Arial" w:hAnsi="Arial" w:cs="Arial"/>
              </w:rPr>
            </w:pPr>
            <w:r w:rsidRPr="002E3714">
              <w:rPr>
                <w:rFonts w:ascii="Arial" w:hAnsi="Arial" w:cs="Arial"/>
              </w:rPr>
              <w:t>I = (TX)</w:t>
            </w:r>
          </w:p>
        </w:tc>
        <w:tc>
          <w:tcPr>
            <w:tcW w:w="331" w:type="pct"/>
            <w:vMerge w:val="restart"/>
            <w:tcBorders>
              <w:top w:val="nil"/>
              <w:left w:val="nil"/>
              <w:bottom w:val="nil"/>
              <w:right w:val="nil"/>
            </w:tcBorders>
            <w:vAlign w:val="center"/>
          </w:tcPr>
          <w:p w14:paraId="2F4E2B40" w14:textId="77777777" w:rsidR="002E3714" w:rsidRPr="002E3714" w:rsidRDefault="002E3714" w:rsidP="002E3714">
            <w:pPr>
              <w:rPr>
                <w:rFonts w:ascii="Arial" w:hAnsi="Arial" w:cs="Arial"/>
              </w:rPr>
            </w:pPr>
            <w:r w:rsidRPr="002E3714">
              <w:rPr>
                <w:rFonts w:ascii="Arial" w:hAnsi="Arial" w:cs="Arial"/>
              </w:rPr>
              <w:t>I =</w:t>
            </w:r>
          </w:p>
        </w:tc>
        <w:tc>
          <w:tcPr>
            <w:tcW w:w="724" w:type="pct"/>
            <w:tcBorders>
              <w:top w:val="nil"/>
              <w:left w:val="nil"/>
              <w:bottom w:val="single" w:sz="4" w:space="0" w:color="auto"/>
              <w:right w:val="nil"/>
            </w:tcBorders>
          </w:tcPr>
          <w:p w14:paraId="64DE152F" w14:textId="77777777" w:rsidR="002E3714" w:rsidRPr="002E3714" w:rsidRDefault="002E3714" w:rsidP="002E3714">
            <w:pPr>
              <w:rPr>
                <w:rFonts w:ascii="Arial" w:hAnsi="Arial" w:cs="Arial"/>
              </w:rPr>
            </w:pPr>
            <w:r w:rsidRPr="002E3714">
              <w:rPr>
                <w:rFonts w:ascii="Arial" w:hAnsi="Arial" w:cs="Arial"/>
              </w:rPr>
              <w:t>(6/100)</w:t>
            </w:r>
          </w:p>
        </w:tc>
        <w:tc>
          <w:tcPr>
            <w:tcW w:w="2697" w:type="pct"/>
            <w:vMerge w:val="restart"/>
            <w:tcBorders>
              <w:top w:val="nil"/>
              <w:left w:val="nil"/>
              <w:bottom w:val="nil"/>
              <w:right w:val="nil"/>
            </w:tcBorders>
          </w:tcPr>
          <w:p w14:paraId="36DF8B3C" w14:textId="77777777" w:rsidR="002E3714" w:rsidRPr="002E3714" w:rsidRDefault="002E3714" w:rsidP="002E3714">
            <w:pPr>
              <w:rPr>
                <w:rFonts w:ascii="Arial" w:hAnsi="Arial" w:cs="Arial"/>
              </w:rPr>
            </w:pPr>
            <w:r w:rsidRPr="002E3714">
              <w:rPr>
                <w:rFonts w:ascii="Arial" w:hAnsi="Arial" w:cs="Arial"/>
              </w:rPr>
              <w:t>I = 0,00016438</w:t>
            </w:r>
          </w:p>
          <w:p w14:paraId="38ED4A80" w14:textId="77777777" w:rsidR="002E3714" w:rsidRPr="002E3714" w:rsidRDefault="002E3714" w:rsidP="002E3714">
            <w:pPr>
              <w:rPr>
                <w:rFonts w:ascii="Arial" w:hAnsi="Arial" w:cs="Arial"/>
              </w:rPr>
            </w:pPr>
            <w:r w:rsidRPr="002E3714">
              <w:rPr>
                <w:rFonts w:ascii="Arial" w:hAnsi="Arial" w:cs="Arial"/>
              </w:rPr>
              <w:t>TX = Percentual da taxa anual = 6%</w:t>
            </w:r>
          </w:p>
        </w:tc>
      </w:tr>
      <w:tr w:rsidR="002E3714" w:rsidRPr="002E3714" w14:paraId="53635193" w14:textId="77777777" w:rsidTr="00AD68F0">
        <w:trPr>
          <w:trHeight w:val="450"/>
        </w:trPr>
        <w:tc>
          <w:tcPr>
            <w:tcW w:w="1248" w:type="pct"/>
            <w:vMerge/>
            <w:tcBorders>
              <w:top w:val="nil"/>
              <w:left w:val="nil"/>
              <w:bottom w:val="nil"/>
              <w:right w:val="nil"/>
            </w:tcBorders>
          </w:tcPr>
          <w:p w14:paraId="4B31E791" w14:textId="77777777" w:rsidR="002E3714" w:rsidRPr="002E3714" w:rsidRDefault="002E3714" w:rsidP="002E3714">
            <w:pPr>
              <w:rPr>
                <w:rFonts w:ascii="Arial" w:hAnsi="Arial" w:cs="Arial"/>
              </w:rPr>
            </w:pPr>
          </w:p>
        </w:tc>
        <w:tc>
          <w:tcPr>
            <w:tcW w:w="331" w:type="pct"/>
            <w:vMerge/>
            <w:tcBorders>
              <w:top w:val="nil"/>
              <w:left w:val="nil"/>
              <w:bottom w:val="nil"/>
              <w:right w:val="nil"/>
            </w:tcBorders>
          </w:tcPr>
          <w:p w14:paraId="548D83F0" w14:textId="77777777" w:rsidR="002E3714" w:rsidRPr="002E3714" w:rsidRDefault="002E3714" w:rsidP="002E3714">
            <w:pPr>
              <w:rPr>
                <w:rFonts w:ascii="Arial" w:hAnsi="Arial" w:cs="Arial"/>
              </w:rPr>
            </w:pPr>
          </w:p>
        </w:tc>
        <w:tc>
          <w:tcPr>
            <w:tcW w:w="724" w:type="pct"/>
            <w:tcBorders>
              <w:top w:val="single" w:sz="4" w:space="0" w:color="auto"/>
              <w:left w:val="nil"/>
              <w:bottom w:val="nil"/>
              <w:right w:val="nil"/>
            </w:tcBorders>
          </w:tcPr>
          <w:p w14:paraId="540B6BFF" w14:textId="77777777" w:rsidR="002E3714" w:rsidRPr="002E3714" w:rsidRDefault="002E3714" w:rsidP="002E3714">
            <w:pPr>
              <w:rPr>
                <w:rFonts w:ascii="Arial" w:hAnsi="Arial" w:cs="Arial"/>
              </w:rPr>
            </w:pPr>
            <w:r w:rsidRPr="002E3714">
              <w:rPr>
                <w:rFonts w:ascii="Arial" w:hAnsi="Arial" w:cs="Arial"/>
              </w:rPr>
              <w:t>365</w:t>
            </w:r>
          </w:p>
        </w:tc>
        <w:tc>
          <w:tcPr>
            <w:tcW w:w="2697" w:type="pct"/>
            <w:vMerge/>
            <w:tcBorders>
              <w:top w:val="nil"/>
              <w:left w:val="nil"/>
              <w:bottom w:val="nil"/>
              <w:right w:val="nil"/>
            </w:tcBorders>
          </w:tcPr>
          <w:p w14:paraId="553AFF5C" w14:textId="77777777" w:rsidR="002E3714" w:rsidRPr="002E3714" w:rsidRDefault="002E3714" w:rsidP="002E3714">
            <w:pPr>
              <w:rPr>
                <w:rFonts w:ascii="Arial" w:hAnsi="Arial" w:cs="Arial"/>
              </w:rPr>
            </w:pPr>
          </w:p>
        </w:tc>
      </w:tr>
    </w:tbl>
    <w:p w14:paraId="602BA3F8" w14:textId="77777777" w:rsidR="002E3714" w:rsidRPr="002E3714" w:rsidRDefault="002E3714" w:rsidP="002E3714">
      <w:pPr>
        <w:spacing w:after="0" w:line="240" w:lineRule="auto"/>
        <w:jc w:val="both"/>
        <w:rPr>
          <w:rFonts w:ascii="Arial" w:eastAsia="CIDFont+F1" w:hAnsi="Arial" w:cs="Arial"/>
          <w:b/>
          <w:bCs/>
          <w:lang w:eastAsia="en-US"/>
        </w:rPr>
      </w:pPr>
      <w:bookmarkStart w:id="25" w:name="_Hlk48233261"/>
      <w:bookmarkStart w:id="26" w:name="_Hlk97045639"/>
      <w:r w:rsidRPr="002E3714">
        <w:rPr>
          <w:rFonts w:ascii="Arial" w:eastAsia="CIDFont+F1" w:hAnsi="Arial" w:cs="Arial"/>
          <w:b/>
          <w:bCs/>
          <w:lang w:eastAsia="en-US"/>
        </w:rPr>
        <w:t>7.13 DO REAJUSTE</w:t>
      </w:r>
    </w:p>
    <w:p w14:paraId="053E4188"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7.14</w:t>
      </w:r>
      <w:r w:rsidRPr="002E3714">
        <w:rPr>
          <w:rFonts w:ascii="Arial" w:eastAsia="CIDFont+F1" w:hAnsi="Arial" w:cs="Arial"/>
          <w:lang w:eastAsia="en-US"/>
        </w:rPr>
        <w:t xml:space="preserve"> Os preços contratados são fixos e irreajustáveis pelo período de 12 (doze) meses, contados a partir da data do orçamento estimado, em observância ao disposto na Lei Federal nº 14.133/2021.</w:t>
      </w:r>
    </w:p>
    <w:p w14:paraId="4064A91E"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7.15</w:t>
      </w:r>
      <w:r w:rsidRPr="002E3714">
        <w:rPr>
          <w:rFonts w:ascii="Arial" w:eastAsia="CIDFont+F1" w:hAnsi="Arial" w:cs="Arial"/>
          <w:lang w:eastAsia="en-US"/>
        </w:rPr>
        <w:t xml:space="preserve"> Após o interregno de 1 (um) ano, contado da data do orçamento estimado, os preços iniciais serão reajustados mediante a aplicação, pela CONTRATANTE, do IPCA – Índice Nacional de Preços ao Consumidor Amplo, exclusivamente sobre os fornecimentos realizados após a ocorrência da anualidade, com base na seguinte fórmula:</w:t>
      </w:r>
    </w:p>
    <w:p w14:paraId="70B8ABE7"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lang w:eastAsia="en-US"/>
        </w:rPr>
        <w:t xml:space="preserve">R = V (I – </w:t>
      </w:r>
      <w:proofErr w:type="spellStart"/>
      <w:r w:rsidRPr="002E3714">
        <w:rPr>
          <w:rFonts w:ascii="Arial" w:eastAsia="CIDFont+F1" w:hAnsi="Arial" w:cs="Arial"/>
          <w:lang w:eastAsia="en-US"/>
        </w:rPr>
        <w:t>Iº</w:t>
      </w:r>
      <w:proofErr w:type="spellEnd"/>
      <w:r w:rsidRPr="002E3714">
        <w:rPr>
          <w:rFonts w:ascii="Arial" w:eastAsia="CIDFont+F1" w:hAnsi="Arial" w:cs="Arial"/>
          <w:lang w:eastAsia="en-US"/>
        </w:rPr>
        <w:t xml:space="preserve">) / </w:t>
      </w:r>
      <w:proofErr w:type="spellStart"/>
      <w:r w:rsidRPr="002E3714">
        <w:rPr>
          <w:rFonts w:ascii="Arial" w:eastAsia="CIDFont+F1" w:hAnsi="Arial" w:cs="Arial"/>
          <w:lang w:eastAsia="en-US"/>
        </w:rPr>
        <w:t>Iº</w:t>
      </w:r>
      <w:proofErr w:type="spellEnd"/>
      <w:r w:rsidRPr="002E3714">
        <w:rPr>
          <w:rFonts w:ascii="Arial" w:eastAsia="CIDFont+F1" w:hAnsi="Arial" w:cs="Arial"/>
          <w:lang w:eastAsia="en-US"/>
        </w:rPr>
        <w:t>, onde:</w:t>
      </w:r>
    </w:p>
    <w:p w14:paraId="77A7AC1C"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lang w:eastAsia="en-US"/>
        </w:rPr>
        <w:t>R = Valor do reajuste procurado;</w:t>
      </w:r>
    </w:p>
    <w:p w14:paraId="76829D4A"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lang w:eastAsia="en-US"/>
        </w:rPr>
        <w:t>V = Valor contratual a ser reajustado;</w:t>
      </w:r>
    </w:p>
    <w:p w14:paraId="0BD9081D" w14:textId="77777777" w:rsidR="002E3714" w:rsidRPr="002E3714" w:rsidRDefault="002E3714" w:rsidP="002E3714">
      <w:pPr>
        <w:spacing w:after="0" w:line="240" w:lineRule="auto"/>
        <w:jc w:val="both"/>
        <w:rPr>
          <w:rFonts w:ascii="Arial" w:eastAsia="CIDFont+F1" w:hAnsi="Arial" w:cs="Arial"/>
          <w:lang w:eastAsia="en-US"/>
        </w:rPr>
      </w:pPr>
      <w:proofErr w:type="spellStart"/>
      <w:r w:rsidRPr="002E3714">
        <w:rPr>
          <w:rFonts w:ascii="Arial" w:eastAsia="CIDFont+F1" w:hAnsi="Arial" w:cs="Arial"/>
          <w:lang w:eastAsia="en-US"/>
        </w:rPr>
        <w:t>Iº</w:t>
      </w:r>
      <w:proofErr w:type="spellEnd"/>
      <w:r w:rsidRPr="002E3714">
        <w:rPr>
          <w:rFonts w:ascii="Arial" w:eastAsia="CIDFont+F1" w:hAnsi="Arial" w:cs="Arial"/>
          <w:lang w:eastAsia="en-US"/>
        </w:rPr>
        <w:t xml:space="preserve"> = Índice inicial, correspondente ao índice de preços relativo ao mês da data do orçamento estimado;</w:t>
      </w:r>
    </w:p>
    <w:p w14:paraId="2018E720"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lang w:eastAsia="en-US"/>
        </w:rPr>
        <w:t>I = Índice relativo ao mês do reajustamento.</w:t>
      </w:r>
    </w:p>
    <w:p w14:paraId="76677F01"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7.16</w:t>
      </w:r>
      <w:r w:rsidRPr="002E3714">
        <w:rPr>
          <w:rFonts w:ascii="Arial" w:eastAsia="CIDFont+F1" w:hAnsi="Arial" w:cs="Arial"/>
          <w:lang w:eastAsia="en-US"/>
        </w:rPr>
        <w:t xml:space="preserve"> Nos reajustes subsequentes ao primeiro, o interregno mínimo de 1 (um) ano será contado a partir da data dos efeitos financeiros do último reajuste.</w:t>
      </w:r>
    </w:p>
    <w:p w14:paraId="7B803508"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7.17</w:t>
      </w:r>
      <w:r w:rsidRPr="002E3714">
        <w:rPr>
          <w:rFonts w:ascii="Arial" w:eastAsia="CIDFont+F1" w:hAnsi="Arial" w:cs="Arial"/>
          <w:lang w:eastAsia="en-US"/>
        </w:rPr>
        <w:t xml:space="preserve"> No caso de atraso ou não divulgação do índice de reajustamento, a CONTRATANTE poderá utilizar, provisoriamente, a última variação conhecida, procedendo à compensação da diferença correspondente tão logo seja divulgado o índice definitivo.</w:t>
      </w:r>
    </w:p>
    <w:p w14:paraId="007F74DD"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7.18</w:t>
      </w:r>
      <w:r w:rsidRPr="002E3714">
        <w:rPr>
          <w:rFonts w:ascii="Arial" w:eastAsia="CIDFont+F1" w:hAnsi="Arial" w:cs="Arial"/>
          <w:lang w:eastAsia="en-US"/>
        </w:rPr>
        <w:t xml:space="preserve"> Nas aferições finais, o índice utilizado para reajuste será, obrigatoriamente, o definitivo.</w:t>
      </w:r>
    </w:p>
    <w:p w14:paraId="34B2E6A0"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7.19</w:t>
      </w:r>
      <w:r w:rsidRPr="002E3714">
        <w:rPr>
          <w:rFonts w:ascii="Arial" w:eastAsia="CIDFont+F1" w:hAnsi="Arial" w:cs="Arial"/>
          <w:lang w:eastAsia="en-US"/>
        </w:rPr>
        <w:t xml:space="preserve"> Caso o índice estabelecido para reajustamento venha a ser extinto, deixe de ser divulgado ou, de qualquer forma, não possa mais ser utilizado, será adotado, em substituição, o índice oficial que vier a substituí-lo ou aquele determinado pela legislação então em vigor.</w:t>
      </w:r>
    </w:p>
    <w:p w14:paraId="4E4665A3"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7.20</w:t>
      </w:r>
      <w:r w:rsidRPr="002E3714">
        <w:rPr>
          <w:rFonts w:ascii="Arial" w:eastAsia="CIDFont+F1" w:hAnsi="Arial" w:cs="Arial"/>
          <w:lang w:eastAsia="en-US"/>
        </w:rPr>
        <w:t xml:space="preserve"> Na ausência de previsão legal quanto ao índice substituto, será adotado outro índice oficial que melhor reflita a variação dos preços relacionados ao objeto da contratação, mediante justificativa e formalização por instrumento adequado.</w:t>
      </w:r>
    </w:p>
    <w:p w14:paraId="7DB5F790" w14:textId="77777777" w:rsidR="002E3714" w:rsidRPr="002E3714" w:rsidRDefault="002E3714" w:rsidP="002E3714">
      <w:pPr>
        <w:spacing w:after="0" w:line="240" w:lineRule="auto"/>
        <w:jc w:val="both"/>
        <w:rPr>
          <w:rFonts w:ascii="Arial" w:eastAsia="CIDFont+F1" w:hAnsi="Arial" w:cs="Arial"/>
          <w:b/>
          <w:bCs/>
          <w:lang w:eastAsia="en-US"/>
        </w:rPr>
      </w:pPr>
      <w:r w:rsidRPr="002E3714">
        <w:rPr>
          <w:rFonts w:ascii="Arial" w:eastAsia="CIDFont+F1" w:hAnsi="Arial" w:cs="Arial"/>
          <w:b/>
          <w:bCs/>
          <w:lang w:eastAsia="en-US"/>
        </w:rPr>
        <w:t>7.21</w:t>
      </w:r>
      <w:r w:rsidRPr="002E3714">
        <w:rPr>
          <w:rFonts w:ascii="Arial" w:eastAsia="CIDFont+F1" w:hAnsi="Arial" w:cs="Arial"/>
          <w:lang w:eastAsia="en-US"/>
        </w:rPr>
        <w:t xml:space="preserve"> O reajuste será realizado por apostilamento, dispensada a celebração de termo aditivo, nos termos do art. 136, inciso I, da Lei Federal nº 14.133/2021</w:t>
      </w:r>
      <w:r w:rsidRPr="002E3714">
        <w:rPr>
          <w:rFonts w:ascii="Arial" w:eastAsia="CIDFont+F1" w:hAnsi="Arial" w:cs="Arial"/>
          <w:b/>
          <w:bCs/>
          <w:lang w:eastAsia="en-US"/>
        </w:rPr>
        <w:t>.</w:t>
      </w:r>
    </w:p>
    <w:p w14:paraId="48E753A3" w14:textId="77777777" w:rsidR="002E3714" w:rsidRPr="002E3714" w:rsidRDefault="002E3714" w:rsidP="002E3714">
      <w:pPr>
        <w:spacing w:after="0" w:line="240" w:lineRule="auto"/>
        <w:jc w:val="both"/>
        <w:rPr>
          <w:rFonts w:ascii="Arial" w:eastAsia="CIDFont+F1" w:hAnsi="Arial" w:cs="Arial"/>
          <w:b/>
          <w:bCs/>
          <w:lang w:eastAsia="en-US"/>
        </w:rPr>
      </w:pPr>
      <w:r w:rsidRPr="002E3714">
        <w:rPr>
          <w:rFonts w:ascii="Arial" w:eastAsia="CIDFont+F1" w:hAnsi="Arial" w:cs="Arial"/>
          <w:b/>
          <w:bCs/>
          <w:lang w:eastAsia="en-US"/>
        </w:rPr>
        <w:t>7.22 DA ALTERAÇÃO OU ATUALIZAÇÃO DOS PREÇOS REGISTRADOS</w:t>
      </w:r>
    </w:p>
    <w:p w14:paraId="6D8065A9"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7.23</w:t>
      </w:r>
      <w:r w:rsidRPr="002E3714">
        <w:rPr>
          <w:rFonts w:ascii="Arial" w:eastAsia="CIDFont+F1" w:hAnsi="Arial" w:cs="Arial"/>
          <w:lang w:eastAsia="en-US"/>
        </w:rPr>
        <w:t xml:space="preserve"> O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 </w:t>
      </w:r>
    </w:p>
    <w:p w14:paraId="71C8EF3D"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I – Força Maior, Caso Fortuito, Fato do Príncipe ou Fatos Imprevisíveis:</w:t>
      </w:r>
      <w:r w:rsidRPr="002E3714">
        <w:rPr>
          <w:rFonts w:ascii="Arial" w:eastAsia="CIDFont+F1" w:hAnsi="Arial" w:cs="Arial"/>
          <w:lang w:eastAsia="en-US"/>
        </w:rPr>
        <w:t xml:space="preserve"> os preços registrados poderão ser alterados ou atualizados em caso de força maior, caso fortuito ou fato do príncipe, ou em decorrência de fatos imprevisíveis ou previsíveis de consequências incalculáveis, que inviabilizem a execução da Ata tal como pactuada, nos termos da alínea “d” do inciso II do caput do art. 124 da Lei Federal nº 14.133/2021;</w:t>
      </w:r>
    </w:p>
    <w:p w14:paraId="448EF843"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lastRenderedPageBreak/>
        <w:t>II – Criação, Alteração ou Extinção de Tributos ou Encargos Legais:</w:t>
      </w:r>
      <w:r w:rsidRPr="002E3714">
        <w:rPr>
          <w:rFonts w:ascii="Arial" w:eastAsia="CIDFont+F1" w:hAnsi="Arial" w:cs="Arial"/>
          <w:lang w:eastAsia="en-US"/>
        </w:rPr>
        <w:t xml:space="preserve"> os preços registrados poderão ser alterados ou atualizados em caso de criação, alteração ou extinção de quaisquer tributos ou encargos legais, ou de superveniência de disposições legais, desde que haja </w:t>
      </w:r>
      <w:r w:rsidRPr="002E3714">
        <w:rPr>
          <w:rFonts w:ascii="Arial" w:eastAsia="CIDFont+F1" w:hAnsi="Arial" w:cs="Arial"/>
          <w:b/>
          <w:bCs/>
          <w:lang w:eastAsia="en-US"/>
        </w:rPr>
        <w:t>comprovada repercussão sobre os preços registrados</w:t>
      </w:r>
      <w:r w:rsidRPr="002E3714">
        <w:rPr>
          <w:rFonts w:ascii="Arial" w:eastAsia="CIDFont+F1" w:hAnsi="Arial" w:cs="Arial"/>
          <w:lang w:eastAsia="en-US"/>
        </w:rPr>
        <w:t>;</w:t>
      </w:r>
    </w:p>
    <w:p w14:paraId="3BD6FAFB"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III – Reajustamento dos Preços Registrados:</w:t>
      </w:r>
      <w:r w:rsidRPr="002E3714">
        <w:rPr>
          <w:rFonts w:ascii="Arial" w:eastAsia="CIDFont+F1" w:hAnsi="Arial" w:cs="Arial"/>
          <w:lang w:eastAsia="en-US"/>
        </w:rPr>
        <w:t xml:space="preserve"> na hipótese de previsão no Edital de cláusula de reajustamento sobre os preços registrados, esta poderá ser aplicada nos termos e condições estabelecidos no instrumento convocatório e na Lei Federal nº 14.133/2021, observada a respectiva data-base e o interregno mínimo legal.</w:t>
      </w:r>
    </w:p>
    <w:p w14:paraId="41674474"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7.24</w:t>
      </w:r>
      <w:r w:rsidRPr="002E3714">
        <w:rPr>
          <w:rFonts w:ascii="Arial" w:eastAsia="CIDFont+F1" w:hAnsi="Arial" w:cs="Arial"/>
          <w:lang w:eastAsia="en-US"/>
        </w:rPr>
        <w:t xml:space="preserve"> A alteração ou atualização dos preços registrados dependerá de </w:t>
      </w:r>
      <w:r w:rsidRPr="002E3714">
        <w:rPr>
          <w:rFonts w:ascii="Arial" w:eastAsia="CIDFont+F1" w:hAnsi="Arial" w:cs="Arial"/>
          <w:b/>
          <w:bCs/>
          <w:lang w:eastAsia="en-US"/>
        </w:rPr>
        <w:t>comprovação dos fatos que a fundamentem</w:t>
      </w:r>
      <w:r w:rsidRPr="002E3714">
        <w:rPr>
          <w:rFonts w:ascii="Arial" w:eastAsia="CIDFont+F1" w:hAnsi="Arial" w:cs="Arial"/>
          <w:lang w:eastAsia="en-US"/>
        </w:rPr>
        <w:t>, mediante documentação idônea apresentada pelo fornecedor ou obtida pela Administração, e será submetida à análise do órgão gerenciador.</w:t>
      </w:r>
    </w:p>
    <w:p w14:paraId="31B9E4BE"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7.25</w:t>
      </w:r>
      <w:r w:rsidRPr="002E3714">
        <w:rPr>
          <w:rFonts w:ascii="Arial" w:eastAsia="CIDFont+F1" w:hAnsi="Arial" w:cs="Arial"/>
          <w:lang w:eastAsia="en-US"/>
        </w:rPr>
        <w:t xml:space="preserve"> Quando o preço registrado se tornar superior ao preço praticado no mercado por motivo superveniente, o órgão gerenciador convocará o fornecedor para negociar a redução do preço registrado, observados os procedimentos previstos na regulamentação aplicável.</w:t>
      </w:r>
    </w:p>
    <w:p w14:paraId="43891541"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7.25</w:t>
      </w:r>
      <w:r w:rsidRPr="002E3714">
        <w:rPr>
          <w:rFonts w:ascii="Arial" w:eastAsia="CIDFont+F1" w:hAnsi="Arial" w:cs="Arial"/>
          <w:lang w:eastAsia="en-US"/>
        </w:rPr>
        <w:t xml:space="preserve"> Quando o preço de mercado se tornar superior ao preço registrado e o fornecedor demonstrar, mediante requerimento devidamente fundamentado e documentação comprobatória, a impossibilidade de cumprimento das obrigações nas condições originalmente registradas, o órgão gerenciador adotará as providências previstas na regulamentação do Sistema de Registro de Preços.</w:t>
      </w:r>
    </w:p>
    <w:p w14:paraId="7D013C58" w14:textId="77777777" w:rsidR="002E3714" w:rsidRPr="002E3714" w:rsidRDefault="002E3714" w:rsidP="002E3714">
      <w:pPr>
        <w:spacing w:after="0" w:line="240" w:lineRule="auto"/>
        <w:jc w:val="both"/>
        <w:rPr>
          <w:rFonts w:ascii="Arial" w:eastAsia="CIDFont+F1" w:hAnsi="Arial" w:cs="Arial"/>
          <w:lang w:eastAsia="en-US"/>
        </w:rPr>
      </w:pPr>
      <w:r w:rsidRPr="002E3714">
        <w:rPr>
          <w:rFonts w:ascii="Arial" w:eastAsia="CIDFont+F1" w:hAnsi="Arial" w:cs="Arial"/>
          <w:b/>
          <w:bCs/>
          <w:lang w:eastAsia="en-US"/>
        </w:rPr>
        <w:t>7.26</w:t>
      </w:r>
      <w:r w:rsidRPr="002E3714">
        <w:rPr>
          <w:rFonts w:ascii="Arial" w:eastAsia="CIDFont+F1" w:hAnsi="Arial" w:cs="Arial"/>
          <w:lang w:eastAsia="en-US"/>
        </w:rPr>
        <w:t xml:space="preserve"> A alteração ou atualização dos preços registrados não ocorrerá de forma automática, devendo ser precedida de análise e decisão fundamentada da Administração, com a devida instrução do processo administrativo.</w:t>
      </w:r>
    </w:p>
    <w:p w14:paraId="33750517" w14:textId="77777777" w:rsidR="002E3714" w:rsidRPr="002E3714" w:rsidRDefault="002E3714" w:rsidP="002E3714">
      <w:pPr>
        <w:spacing w:after="0" w:line="240" w:lineRule="auto"/>
        <w:jc w:val="both"/>
        <w:rPr>
          <w:rFonts w:ascii="Arial" w:eastAsia="Calibri" w:hAnsi="Arial" w:cs="Arial"/>
          <w:b/>
          <w:bCs/>
          <w:lang w:eastAsia="en-US"/>
        </w:rPr>
      </w:pPr>
      <w:r w:rsidRPr="002E3714">
        <w:rPr>
          <w:rFonts w:ascii="Arial" w:eastAsia="Calibri" w:hAnsi="Arial" w:cs="Arial"/>
          <w:b/>
          <w:bCs/>
          <w:lang w:eastAsia="en-US"/>
        </w:rPr>
        <w:t>7.27 DA GARANTIA DE EXECUÇÃO</w:t>
      </w:r>
    </w:p>
    <w:p w14:paraId="2B51066B" w14:textId="77777777" w:rsidR="002E3714" w:rsidRPr="002E3714" w:rsidRDefault="002E3714" w:rsidP="002E3714">
      <w:pPr>
        <w:spacing w:after="0" w:line="240" w:lineRule="auto"/>
        <w:jc w:val="both"/>
        <w:rPr>
          <w:rFonts w:ascii="Arial" w:eastAsia="Calibri" w:hAnsi="Arial" w:cs="Arial"/>
          <w:lang w:eastAsia="en-US"/>
        </w:rPr>
      </w:pPr>
      <w:r w:rsidRPr="002E3714">
        <w:rPr>
          <w:rFonts w:ascii="Arial" w:eastAsia="CIDFont+F1" w:hAnsi="Arial" w:cs="Arial"/>
          <w:b/>
          <w:bCs/>
          <w:lang w:eastAsia="en-US"/>
        </w:rPr>
        <w:t>7.28</w:t>
      </w:r>
      <w:r w:rsidRPr="002E3714">
        <w:rPr>
          <w:rFonts w:ascii="Arial" w:eastAsia="CIDFont+F1" w:hAnsi="Arial" w:cs="Arial"/>
          <w:lang w:eastAsia="en-US"/>
        </w:rPr>
        <w:t xml:space="preserve"> Não haverá exigência de garantia contratual da execução, devido à baixa complexidade, natureza do objeto e dos riscos envolvidos, considerando</w:t>
      </w:r>
      <w:r w:rsidRPr="002E3714">
        <w:rPr>
          <w:rFonts w:ascii="Arial" w:eastAsia="Calibri" w:hAnsi="Arial" w:cs="Arial"/>
          <w:lang w:eastAsia="en-US"/>
        </w:rPr>
        <w:t xml:space="preserve"> o prazo de entrega e ausência de prejuízo ao erário, a administração não julga necessária a apresentação de garantia contratual.</w:t>
      </w:r>
    </w:p>
    <w:tbl>
      <w:tblPr>
        <w:tblStyle w:val="Tabelacomgrade2"/>
        <w:tblpPr w:leftFromText="141" w:rightFromText="141" w:vertAnchor="text" w:horzAnchor="margin" w:tblpY="176"/>
        <w:tblW w:w="5077" w:type="pct"/>
        <w:tblLook w:val="04A0" w:firstRow="1" w:lastRow="0" w:firstColumn="1" w:lastColumn="0" w:noHBand="0" w:noVBand="1"/>
      </w:tblPr>
      <w:tblGrid>
        <w:gridCol w:w="9633"/>
      </w:tblGrid>
      <w:tr w:rsidR="002E3714" w:rsidRPr="002E3714" w14:paraId="09C2A460" w14:textId="77777777" w:rsidTr="002E3714">
        <w:trPr>
          <w:trHeight w:val="70"/>
        </w:trPr>
        <w:tc>
          <w:tcPr>
            <w:tcW w:w="5000" w:type="pct"/>
            <w:shd w:val="clear" w:color="auto" w:fill="B4C6E7"/>
          </w:tcPr>
          <w:p w14:paraId="5E700026" w14:textId="77777777" w:rsidR="002E3714" w:rsidRPr="002E3714" w:rsidRDefault="002E3714" w:rsidP="002E3714">
            <w:pPr>
              <w:keepNext/>
              <w:keepLines/>
              <w:tabs>
                <w:tab w:val="left" w:pos="1280"/>
                <w:tab w:val="left" w:pos="1281"/>
              </w:tabs>
              <w:ind w:right="28"/>
              <w:outlineLvl w:val="0"/>
              <w:rPr>
                <w:rFonts w:ascii="Arial" w:hAnsi="Arial" w:cs="Arial"/>
                <w:b/>
                <w:color w:val="2F5496"/>
                <w:spacing w:val="6"/>
              </w:rPr>
            </w:pPr>
            <w:r w:rsidRPr="002E3714">
              <w:rPr>
                <w:rFonts w:ascii="Arial" w:hAnsi="Arial" w:cs="Arial"/>
                <w:b/>
                <w:spacing w:val="6"/>
              </w:rPr>
              <w:t xml:space="preserve">VIII - FORMA E CRITÉRIOS DE SELEÇÃO DE FORNECEDOR - </w:t>
            </w:r>
            <w:r w:rsidRPr="002E3714">
              <w:rPr>
                <w:rFonts w:ascii="Arial" w:hAnsi="Arial" w:cs="Arial"/>
                <w:b/>
                <w:i/>
                <w:spacing w:val="6"/>
              </w:rPr>
              <w:t>Lei Federal 14.133/21; art. 6; XXIII; h:</w:t>
            </w:r>
          </w:p>
        </w:tc>
      </w:tr>
    </w:tbl>
    <w:bookmarkEnd w:id="25"/>
    <w:bookmarkEnd w:id="26"/>
    <w:p w14:paraId="0B289FF0" w14:textId="77777777" w:rsidR="002E3714" w:rsidRPr="002E3714" w:rsidRDefault="002E3714" w:rsidP="002E3714">
      <w:pPr>
        <w:spacing w:after="0" w:line="240" w:lineRule="auto"/>
        <w:ind w:right="-142"/>
        <w:jc w:val="both"/>
        <w:rPr>
          <w:rFonts w:ascii="Arial" w:eastAsia="Calibri" w:hAnsi="Arial" w:cs="Arial"/>
          <w:b/>
          <w:bCs/>
          <w:lang w:eastAsia="en-US"/>
        </w:rPr>
      </w:pPr>
      <w:r w:rsidRPr="002E3714">
        <w:rPr>
          <w:rFonts w:ascii="Arial" w:eastAsia="Calibri" w:hAnsi="Arial" w:cs="Arial"/>
          <w:b/>
          <w:bCs/>
          <w:lang w:eastAsia="en-US"/>
        </w:rPr>
        <w:t>8.1. CRITÉRIOS DE SELEÇÃO DO FORNECEDOR</w:t>
      </w:r>
    </w:p>
    <w:p w14:paraId="308C8258" w14:textId="77777777" w:rsidR="002E3714" w:rsidRPr="002E3714" w:rsidRDefault="002E3714" w:rsidP="002E3714">
      <w:pPr>
        <w:spacing w:after="0" w:line="240" w:lineRule="auto"/>
        <w:ind w:right="-142"/>
        <w:jc w:val="both"/>
        <w:rPr>
          <w:rFonts w:ascii="Arial" w:eastAsia="Calibri" w:hAnsi="Arial" w:cs="Arial"/>
          <w:lang w:eastAsia="en-US"/>
        </w:rPr>
      </w:pPr>
      <w:r w:rsidRPr="002E3714">
        <w:rPr>
          <w:rFonts w:ascii="Arial" w:eastAsia="Calibri" w:hAnsi="Arial" w:cs="Arial"/>
          <w:b/>
          <w:bCs/>
          <w:lang w:eastAsia="en-US"/>
        </w:rPr>
        <w:t>8.1.1.</w:t>
      </w:r>
      <w:r w:rsidRPr="002E3714">
        <w:rPr>
          <w:rFonts w:ascii="Arial" w:eastAsia="Calibri" w:hAnsi="Arial" w:cs="Arial"/>
          <w:lang w:eastAsia="en-US"/>
        </w:rPr>
        <w:t xml:space="preserve"> A seleção do fornecedor será realizada mediante Pregão, na forma Presencial, com adoção do Sistema de Registro de Preços – SRP, considerando que os bens objeto da contratação possuem padrões de desempenho e qualidade que podem ser objetivamente definidos por especificações usuais de mercado, caracterizando-se como bens comuns, nos termos dos </w:t>
      </w:r>
      <w:proofErr w:type="spellStart"/>
      <w:r w:rsidRPr="002E3714">
        <w:rPr>
          <w:rFonts w:ascii="Arial" w:eastAsia="Calibri" w:hAnsi="Arial" w:cs="Arial"/>
          <w:lang w:eastAsia="en-US"/>
        </w:rPr>
        <w:t>arts</w:t>
      </w:r>
      <w:proofErr w:type="spellEnd"/>
      <w:r w:rsidRPr="002E3714">
        <w:rPr>
          <w:rFonts w:ascii="Arial" w:eastAsia="Calibri" w:hAnsi="Arial" w:cs="Arial"/>
          <w:lang w:eastAsia="en-US"/>
        </w:rPr>
        <w:t>. 6º, inciso XIII, 28, inciso I, e 29 da Lei Federal nº 14.133/2021.</w:t>
      </w:r>
    </w:p>
    <w:p w14:paraId="197140BD" w14:textId="77777777" w:rsidR="002E3714" w:rsidRPr="002E3714" w:rsidRDefault="002E3714" w:rsidP="002E3714">
      <w:pPr>
        <w:spacing w:after="0" w:line="240" w:lineRule="auto"/>
        <w:ind w:right="-142"/>
        <w:jc w:val="both"/>
        <w:rPr>
          <w:rFonts w:ascii="Arial" w:eastAsia="Calibri" w:hAnsi="Arial" w:cs="Arial"/>
          <w:lang w:eastAsia="en-US"/>
        </w:rPr>
      </w:pPr>
      <w:r w:rsidRPr="002E3714">
        <w:rPr>
          <w:rFonts w:ascii="Arial" w:eastAsia="Calibri" w:hAnsi="Arial" w:cs="Arial"/>
          <w:b/>
          <w:bCs/>
          <w:lang w:eastAsia="en-US"/>
        </w:rPr>
        <w:t>8.1.2.</w:t>
      </w:r>
      <w:r w:rsidRPr="002E3714">
        <w:rPr>
          <w:rFonts w:ascii="Arial" w:eastAsia="Calibri" w:hAnsi="Arial" w:cs="Arial"/>
          <w:lang w:eastAsia="en-US"/>
        </w:rPr>
        <w:t xml:space="preserve"> O critério de julgamento das propostas será o de MENOR PREÇO POR ITEM, nos termos do art. 33, inciso I, da Lei Federal nº 14.133/2021, observadas as especificações técnicas, requisitos de qualidade e demais condições estabelecidas neste Termo de Referência e no Edital.</w:t>
      </w:r>
    </w:p>
    <w:p w14:paraId="28CD532D" w14:textId="77777777" w:rsidR="002E3714" w:rsidRPr="002E3714" w:rsidRDefault="002E3714" w:rsidP="002E3714">
      <w:pPr>
        <w:spacing w:after="0" w:line="240" w:lineRule="auto"/>
        <w:ind w:right="-142"/>
        <w:jc w:val="both"/>
        <w:rPr>
          <w:rFonts w:ascii="Arial" w:eastAsia="Calibri" w:hAnsi="Arial" w:cs="Arial"/>
          <w:lang w:eastAsia="en-US"/>
        </w:rPr>
      </w:pPr>
      <w:r w:rsidRPr="002E3714">
        <w:rPr>
          <w:rFonts w:ascii="Arial" w:eastAsia="Calibri" w:hAnsi="Arial" w:cs="Arial"/>
          <w:b/>
          <w:bCs/>
          <w:lang w:eastAsia="en-US"/>
        </w:rPr>
        <w:t>8.1.3.</w:t>
      </w:r>
      <w:r w:rsidRPr="002E3714">
        <w:rPr>
          <w:rFonts w:ascii="Arial" w:eastAsia="Calibri" w:hAnsi="Arial" w:cs="Arial"/>
          <w:lang w:eastAsia="en-US"/>
        </w:rPr>
        <w:t xml:space="preserve"> A adjudicação será realizada por item, considerando a natureza divisível do objeto e a diversidade dos materiais pretendidos, possibilitando que os fornecedores participem apenas dos itens para os quais possuam condições de fornecimento.</w:t>
      </w:r>
    </w:p>
    <w:p w14:paraId="67FCA7E2" w14:textId="77777777" w:rsidR="002E3714" w:rsidRPr="002E3714" w:rsidRDefault="002E3714" w:rsidP="002E3714">
      <w:pPr>
        <w:spacing w:after="0" w:line="240" w:lineRule="auto"/>
        <w:ind w:right="-142"/>
        <w:jc w:val="both"/>
        <w:rPr>
          <w:rFonts w:ascii="Arial" w:eastAsia="Calibri" w:hAnsi="Arial" w:cs="Arial"/>
          <w:lang w:eastAsia="en-US"/>
        </w:rPr>
      </w:pPr>
      <w:r w:rsidRPr="002E3714">
        <w:rPr>
          <w:rFonts w:ascii="Arial" w:eastAsia="Calibri" w:hAnsi="Arial" w:cs="Arial"/>
          <w:b/>
          <w:bCs/>
          <w:lang w:eastAsia="en-US"/>
        </w:rPr>
        <w:t>8.1.4.</w:t>
      </w:r>
      <w:r w:rsidRPr="002E3714">
        <w:rPr>
          <w:rFonts w:ascii="Arial" w:eastAsia="Calibri" w:hAnsi="Arial" w:cs="Arial"/>
          <w:lang w:eastAsia="en-US"/>
        </w:rPr>
        <w:t xml:space="preserve"> Será considerada vencedora, para cada item, a proposta que apresentar o menor preço, desde que atendidas integralmente as especificações e condições estabelecidas pela Administração e que o preço ofertado seja considerado aceitável.</w:t>
      </w:r>
    </w:p>
    <w:p w14:paraId="62C16E54" w14:textId="77777777" w:rsidR="002E3714" w:rsidRPr="002E3714" w:rsidRDefault="002E3714" w:rsidP="002E3714">
      <w:pPr>
        <w:spacing w:after="0" w:line="240" w:lineRule="auto"/>
        <w:ind w:right="-142"/>
        <w:jc w:val="both"/>
        <w:rPr>
          <w:rFonts w:ascii="Arial" w:eastAsia="Calibri" w:hAnsi="Arial" w:cs="Arial"/>
          <w:lang w:eastAsia="en-US"/>
        </w:rPr>
      </w:pPr>
      <w:r w:rsidRPr="002E3714">
        <w:rPr>
          <w:rFonts w:ascii="Arial" w:eastAsia="Calibri" w:hAnsi="Arial" w:cs="Arial"/>
          <w:b/>
          <w:bCs/>
          <w:lang w:eastAsia="en-US"/>
        </w:rPr>
        <w:t>8.1.5.</w:t>
      </w:r>
      <w:r w:rsidRPr="002E3714">
        <w:rPr>
          <w:rFonts w:ascii="Arial" w:eastAsia="Calibri" w:hAnsi="Arial" w:cs="Arial"/>
          <w:lang w:eastAsia="en-US"/>
        </w:rPr>
        <w:t xml:space="preserve"> Não será admitida proposta que apresente especificações inferiores às exigidas neste Termo de Referência, ainda que ofertada pelo menor preço.</w:t>
      </w:r>
    </w:p>
    <w:p w14:paraId="31B27591" w14:textId="77777777" w:rsidR="002E3714" w:rsidRPr="002E3714" w:rsidRDefault="002E3714" w:rsidP="002E3714">
      <w:pPr>
        <w:spacing w:after="0" w:line="240" w:lineRule="auto"/>
        <w:ind w:right="-142"/>
        <w:jc w:val="both"/>
        <w:rPr>
          <w:rFonts w:ascii="Arial" w:eastAsia="Calibri" w:hAnsi="Arial" w:cs="Arial"/>
          <w:lang w:eastAsia="en-US"/>
        </w:rPr>
      </w:pPr>
      <w:r w:rsidRPr="002E3714">
        <w:rPr>
          <w:rFonts w:ascii="Arial" w:eastAsia="Calibri" w:hAnsi="Arial" w:cs="Arial"/>
          <w:b/>
          <w:bCs/>
          <w:lang w:eastAsia="en-US"/>
        </w:rPr>
        <w:t>8.1.6.</w:t>
      </w:r>
      <w:r w:rsidRPr="002E3714">
        <w:rPr>
          <w:rFonts w:ascii="Arial" w:eastAsia="Calibri" w:hAnsi="Arial" w:cs="Arial"/>
          <w:lang w:eastAsia="en-US"/>
        </w:rPr>
        <w:t xml:space="preserve"> A habilitação do licitante provisoriamente vencedor observará os requisitos estabelecidos no Edital e na Lei Federal nº 14.133/2021, inclusive quanto à habilitação jurídica, fiscal, social, trabalhista, econômico-financeira e, quando cabível, técnica.</w:t>
      </w:r>
    </w:p>
    <w:p w14:paraId="2655087B" w14:textId="77777777" w:rsidR="002E3714" w:rsidRPr="002E3714" w:rsidRDefault="002E3714" w:rsidP="002E3714">
      <w:pPr>
        <w:spacing w:after="0" w:line="240" w:lineRule="auto"/>
        <w:ind w:right="-142"/>
        <w:jc w:val="both"/>
        <w:rPr>
          <w:rFonts w:ascii="Arial" w:eastAsia="Calibri" w:hAnsi="Arial" w:cs="Arial"/>
          <w:lang w:eastAsia="en-US"/>
        </w:rPr>
      </w:pPr>
      <w:r w:rsidRPr="002E3714">
        <w:rPr>
          <w:rFonts w:ascii="Arial" w:eastAsia="Calibri" w:hAnsi="Arial" w:cs="Arial"/>
          <w:b/>
          <w:bCs/>
          <w:lang w:eastAsia="en-US"/>
        </w:rPr>
        <w:t>8.1.7.</w:t>
      </w:r>
      <w:r w:rsidRPr="002E3714">
        <w:rPr>
          <w:rFonts w:ascii="Arial" w:eastAsia="Calibri" w:hAnsi="Arial" w:cs="Arial"/>
          <w:lang w:eastAsia="en-US"/>
        </w:rPr>
        <w:t xml:space="preserve"> A seleção deverá assegurar tratamento isonômico entre os licitantes, julgamento objetivo, competitividade e busca da proposta mais vantajosa para a Administração.</w:t>
      </w:r>
    </w:p>
    <w:tbl>
      <w:tblPr>
        <w:tblStyle w:val="Tabelacomgrade2"/>
        <w:tblpPr w:leftFromText="141" w:rightFromText="141" w:vertAnchor="text" w:horzAnchor="margin" w:tblpY="191"/>
        <w:tblW w:w="5077" w:type="pct"/>
        <w:tblLook w:val="04A0" w:firstRow="1" w:lastRow="0" w:firstColumn="1" w:lastColumn="0" w:noHBand="0" w:noVBand="1"/>
      </w:tblPr>
      <w:tblGrid>
        <w:gridCol w:w="9633"/>
      </w:tblGrid>
      <w:tr w:rsidR="002E3714" w:rsidRPr="002E3714" w14:paraId="6D24EC89" w14:textId="77777777" w:rsidTr="002E3714">
        <w:trPr>
          <w:trHeight w:val="70"/>
        </w:trPr>
        <w:tc>
          <w:tcPr>
            <w:tcW w:w="5000" w:type="pct"/>
            <w:shd w:val="clear" w:color="auto" w:fill="B4C6E7"/>
          </w:tcPr>
          <w:p w14:paraId="27331121" w14:textId="77777777" w:rsidR="002E3714" w:rsidRPr="002E3714" w:rsidRDefault="002E3714" w:rsidP="002E3714">
            <w:pPr>
              <w:keepNext/>
              <w:keepLines/>
              <w:tabs>
                <w:tab w:val="left" w:pos="1280"/>
                <w:tab w:val="left" w:pos="1281"/>
              </w:tabs>
              <w:ind w:right="28"/>
              <w:outlineLvl w:val="0"/>
              <w:rPr>
                <w:rFonts w:ascii="Arial" w:hAnsi="Arial" w:cs="Arial"/>
                <w:b/>
                <w:color w:val="2F5496"/>
                <w:spacing w:val="6"/>
              </w:rPr>
            </w:pPr>
            <w:r w:rsidRPr="002E3714">
              <w:rPr>
                <w:rFonts w:ascii="Arial" w:hAnsi="Arial" w:cs="Arial"/>
                <w:b/>
                <w:spacing w:val="6"/>
              </w:rPr>
              <w:t>IX - ESTIMATIVAS DO VALOR DA CONTRATAÇÃO -</w:t>
            </w:r>
            <w:r w:rsidRPr="002E3714">
              <w:rPr>
                <w:rFonts w:ascii="Arial" w:hAnsi="Arial" w:cs="Arial"/>
                <w:b/>
                <w:i/>
                <w:spacing w:val="6"/>
              </w:rPr>
              <w:t>Lei Federal 14.133/</w:t>
            </w:r>
            <w:proofErr w:type="gramStart"/>
            <w:r w:rsidRPr="002E3714">
              <w:rPr>
                <w:rFonts w:ascii="Arial" w:hAnsi="Arial" w:cs="Arial"/>
                <w:b/>
                <w:i/>
                <w:spacing w:val="6"/>
              </w:rPr>
              <w:t>21;art.6;XXIII</w:t>
            </w:r>
            <w:proofErr w:type="gramEnd"/>
            <w:r w:rsidRPr="002E3714">
              <w:rPr>
                <w:rFonts w:ascii="Arial" w:hAnsi="Arial" w:cs="Arial"/>
                <w:b/>
                <w:i/>
                <w:spacing w:val="6"/>
              </w:rPr>
              <w:t>; i:</w:t>
            </w:r>
          </w:p>
        </w:tc>
      </w:tr>
    </w:tbl>
    <w:p w14:paraId="3C9343E6" w14:textId="77777777" w:rsidR="002E3714" w:rsidRPr="002E3714" w:rsidRDefault="002E3714" w:rsidP="002E3714">
      <w:pPr>
        <w:keepNext/>
        <w:keepLines/>
        <w:spacing w:after="0" w:line="240" w:lineRule="auto"/>
        <w:ind w:right="-142"/>
        <w:jc w:val="both"/>
        <w:rPr>
          <w:rFonts w:ascii="Arial" w:eastAsia="Times New Roman" w:hAnsi="Arial" w:cs="Arial"/>
          <w:bCs/>
          <w:spacing w:val="6"/>
        </w:rPr>
      </w:pPr>
      <w:r w:rsidRPr="002E3714">
        <w:rPr>
          <w:rFonts w:ascii="Arial" w:eastAsia="Times New Roman" w:hAnsi="Arial" w:cs="Arial"/>
          <w:b/>
          <w:bCs/>
          <w:spacing w:val="6"/>
        </w:rPr>
        <w:t>9.1</w:t>
      </w:r>
      <w:r w:rsidRPr="002E3714">
        <w:rPr>
          <w:rFonts w:ascii="Arial" w:eastAsia="Times New Roman" w:hAnsi="Arial" w:cs="Arial"/>
          <w:spacing w:val="6"/>
        </w:rPr>
        <w:t xml:space="preserve"> O custo estimado da contratação </w:t>
      </w:r>
      <w:bookmarkStart w:id="27" w:name="_Hlk97047386"/>
      <w:r w:rsidRPr="002E3714">
        <w:rPr>
          <w:rFonts w:ascii="Arial" w:eastAsia="Times New Roman" w:hAnsi="Arial" w:cs="Arial"/>
          <w:spacing w:val="6"/>
        </w:rPr>
        <w:t>consta no item 1.3 deste termo de referência</w:t>
      </w:r>
      <w:r w:rsidRPr="002E3714">
        <w:rPr>
          <w:rFonts w:ascii="Arial" w:eastAsia="Times New Roman" w:hAnsi="Arial" w:cs="Arial"/>
          <w:bCs/>
          <w:spacing w:val="6"/>
        </w:rPr>
        <w:t>.</w:t>
      </w:r>
    </w:p>
    <w:tbl>
      <w:tblPr>
        <w:tblStyle w:val="Tabelacomgrade2"/>
        <w:tblpPr w:leftFromText="141" w:rightFromText="141" w:vertAnchor="text" w:horzAnchor="margin" w:tblpY="161"/>
        <w:tblW w:w="5077" w:type="pct"/>
        <w:tblLook w:val="04A0" w:firstRow="1" w:lastRow="0" w:firstColumn="1" w:lastColumn="0" w:noHBand="0" w:noVBand="1"/>
      </w:tblPr>
      <w:tblGrid>
        <w:gridCol w:w="9633"/>
      </w:tblGrid>
      <w:tr w:rsidR="002E3714" w:rsidRPr="002E3714" w14:paraId="442A163A" w14:textId="77777777" w:rsidTr="002E3714">
        <w:trPr>
          <w:trHeight w:val="113"/>
        </w:trPr>
        <w:tc>
          <w:tcPr>
            <w:tcW w:w="5000" w:type="pct"/>
            <w:shd w:val="clear" w:color="auto" w:fill="B4C6E7"/>
          </w:tcPr>
          <w:p w14:paraId="78A09968" w14:textId="77777777" w:rsidR="002E3714" w:rsidRPr="002E3714" w:rsidRDefault="002E3714" w:rsidP="002E3714">
            <w:pPr>
              <w:keepNext/>
              <w:keepLines/>
              <w:tabs>
                <w:tab w:val="left" w:pos="1280"/>
                <w:tab w:val="left" w:pos="1281"/>
              </w:tabs>
              <w:ind w:right="426"/>
              <w:outlineLvl w:val="0"/>
              <w:rPr>
                <w:rFonts w:ascii="Arial" w:hAnsi="Arial" w:cs="Arial"/>
                <w:b/>
                <w:color w:val="2F5496"/>
                <w:spacing w:val="6"/>
              </w:rPr>
            </w:pPr>
            <w:r w:rsidRPr="002E3714">
              <w:rPr>
                <w:rFonts w:ascii="Arial" w:hAnsi="Arial" w:cs="Arial"/>
                <w:b/>
                <w:spacing w:val="6"/>
              </w:rPr>
              <w:t xml:space="preserve">X - ADEQUAÇÃO ORÇAMENTÁRIA - </w:t>
            </w:r>
            <w:r w:rsidRPr="002E3714">
              <w:rPr>
                <w:rFonts w:ascii="Arial" w:hAnsi="Arial" w:cs="Arial"/>
                <w:b/>
                <w:i/>
                <w:spacing w:val="6"/>
              </w:rPr>
              <w:t>Lei Federal 14.133/21; art. 6; XXIII; j:</w:t>
            </w:r>
          </w:p>
        </w:tc>
      </w:tr>
    </w:tbl>
    <w:bookmarkEnd w:id="27"/>
    <w:p w14:paraId="1DA39B32" w14:textId="77777777" w:rsidR="002E3714" w:rsidRPr="002E3714" w:rsidRDefault="002E3714" w:rsidP="002E3714">
      <w:pPr>
        <w:spacing w:after="0" w:line="240" w:lineRule="auto"/>
        <w:ind w:right="-142"/>
        <w:jc w:val="both"/>
        <w:rPr>
          <w:rFonts w:ascii="Arial" w:eastAsia="Calibri" w:hAnsi="Arial" w:cs="Arial"/>
        </w:rPr>
      </w:pPr>
      <w:r w:rsidRPr="002E3714">
        <w:rPr>
          <w:rFonts w:ascii="Arial" w:eastAsia="Calibri" w:hAnsi="Arial" w:cs="Arial"/>
        </w:rPr>
        <w:t xml:space="preserve">Gabinete do Prefeito: Projeto Atividade 4055, Fonte 1500. Secretaria Infraestrutura: Projeto Atividade 4086 e 4083, Fonte 1500, 1799 e 1720. Secretaria de Educação: Projeto Atividade: 4038 e 4100, Fonte 1500 e 1550. Secretaria de Planejamento: Projeto Atividade:  4101   Fonte:  1500. </w:t>
      </w:r>
      <w:r w:rsidRPr="002E3714">
        <w:rPr>
          <w:rFonts w:ascii="Arial" w:eastAsia="Calibri" w:hAnsi="Arial" w:cs="Arial"/>
        </w:rPr>
        <w:lastRenderedPageBreak/>
        <w:t>Secretaria de Assistência Social: Projeto Atividade 4114, 4117 e 4118, Fonte 1500 e 1660. Secretaria de Saúde, Projeto Atividade 4077, 4078, 4071, 4082, 4068, 4069 e 4076. Fonte 500, 600 e 621. Secretaria de Finanças:</w:t>
      </w:r>
      <w:r w:rsidRPr="002E3714">
        <w:rPr>
          <w:rFonts w:ascii="Arial" w:eastAsia="Calibri" w:hAnsi="Arial" w:cs="Arial"/>
          <w:b/>
          <w:bCs/>
        </w:rPr>
        <w:t xml:space="preserve"> </w:t>
      </w:r>
      <w:r w:rsidRPr="002E3714">
        <w:rPr>
          <w:rFonts w:ascii="Arial" w:eastAsia="Calibri" w:hAnsi="Arial" w:cs="Arial"/>
        </w:rPr>
        <w:t>Projeto de Atividade. 4107, Fonte 1500.</w:t>
      </w:r>
    </w:p>
    <w:p w14:paraId="646CEA07" w14:textId="77777777" w:rsidR="002E3714" w:rsidRPr="00360516" w:rsidRDefault="002E3714" w:rsidP="00040A9D">
      <w:pPr>
        <w:autoSpaceDE w:val="0"/>
        <w:autoSpaceDN w:val="0"/>
        <w:adjustRightInd w:val="0"/>
        <w:spacing w:after="0" w:line="240" w:lineRule="auto"/>
        <w:ind w:right="142"/>
        <w:jc w:val="both"/>
        <w:rPr>
          <w:rFonts w:ascii="Arial" w:hAnsi="Arial" w:cs="Arial"/>
          <w:b/>
        </w:rPr>
      </w:pPr>
    </w:p>
    <w:sectPr w:rsidR="002E3714" w:rsidRPr="00360516" w:rsidSect="000C2584">
      <w:footerReference w:type="default" r:id="rId34"/>
      <w:pgSz w:w="11906" w:h="16838"/>
      <w:pgMar w:top="567" w:right="991" w:bottom="142"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65581" w14:textId="77777777" w:rsidR="003F08CB" w:rsidRPr="00360516" w:rsidRDefault="003F08CB" w:rsidP="008C713E">
      <w:pPr>
        <w:spacing w:after="0" w:line="240" w:lineRule="auto"/>
      </w:pPr>
      <w:r w:rsidRPr="00360516">
        <w:separator/>
      </w:r>
    </w:p>
  </w:endnote>
  <w:endnote w:type="continuationSeparator" w:id="0">
    <w:p w14:paraId="5F79D039" w14:textId="77777777" w:rsidR="003F08CB" w:rsidRPr="00360516" w:rsidRDefault="003F08CB" w:rsidP="008C713E">
      <w:pPr>
        <w:spacing w:after="0" w:line="240" w:lineRule="auto"/>
      </w:pPr>
      <w:r w:rsidRPr="0036051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charset w:val="00"/>
    <w:family w:val="roman"/>
    <w:pitch w:val="variable"/>
    <w:sig w:usb0="00000287" w:usb1="00000000" w:usb2="00000000" w:usb3="00000000" w:csb0="0000009F" w:csb1="00000000"/>
  </w:font>
  <w:font w:name="Tms Rmn">
    <w:panose1 w:val="020206030405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SansSerif">
    <w:altName w:val="Cambria"/>
    <w:panose1 w:val="00000000000000000000"/>
    <w:charset w:val="00"/>
    <w:family w:val="roman"/>
    <w:notTrueType/>
    <w:pitch w:val="default"/>
  </w:font>
  <w:font w:name="Eras Medium ITC">
    <w:panose1 w:val="020B06020305040208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IDFont+F1">
    <w:altName w:val="Yu Gothic"/>
    <w:panose1 w:val="00000000000000000000"/>
    <w:charset w:val="80"/>
    <w:family w:val="auto"/>
    <w:notTrueType/>
    <w:pitch w:val="default"/>
    <w:sig w:usb0="00000001" w:usb1="08070000" w:usb2="00000010" w:usb3="00000000" w:csb0="00020000" w:csb1="00000000"/>
  </w:font>
  <w:font w:name="NSimSun">
    <w:panose1 w:val="02010609030101010101"/>
    <w:charset w:val="86"/>
    <w:family w:val="modern"/>
    <w:pitch w:val="fixed"/>
    <w:sig w:usb0="000002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2585209"/>
      <w:docPartObj>
        <w:docPartGallery w:val="Page Numbers (Bottom of Page)"/>
        <w:docPartUnique/>
      </w:docPartObj>
    </w:sdtPr>
    <w:sdtContent>
      <w:p w14:paraId="4C6ED33D" w14:textId="7954ADFA" w:rsidR="00787E38" w:rsidRPr="00360516" w:rsidRDefault="00787E38">
        <w:pPr>
          <w:pStyle w:val="Rodap"/>
          <w:jc w:val="right"/>
        </w:pPr>
        <w:r w:rsidRPr="00360516">
          <w:fldChar w:fldCharType="begin"/>
        </w:r>
        <w:r w:rsidRPr="00360516">
          <w:instrText>PAGE   \* MERGEFORMAT</w:instrText>
        </w:r>
        <w:r w:rsidRPr="00360516">
          <w:fldChar w:fldCharType="separate"/>
        </w:r>
        <w:r w:rsidRPr="00360516">
          <w:t>37</w:t>
        </w:r>
        <w:r w:rsidRPr="00360516">
          <w:fldChar w:fldCharType="end"/>
        </w:r>
      </w:p>
    </w:sdtContent>
  </w:sdt>
  <w:p w14:paraId="765A46F7" w14:textId="77777777" w:rsidR="00BF4A74" w:rsidRPr="00360516" w:rsidRDefault="00BF4A7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A3EDA" w14:textId="77777777" w:rsidR="003F08CB" w:rsidRPr="00360516" w:rsidRDefault="003F08CB" w:rsidP="008C713E">
      <w:pPr>
        <w:spacing w:after="0" w:line="240" w:lineRule="auto"/>
      </w:pPr>
      <w:r w:rsidRPr="00360516">
        <w:separator/>
      </w:r>
    </w:p>
  </w:footnote>
  <w:footnote w:type="continuationSeparator" w:id="0">
    <w:p w14:paraId="7F6F162B" w14:textId="77777777" w:rsidR="003F08CB" w:rsidRPr="00360516" w:rsidRDefault="003F08CB" w:rsidP="008C713E">
      <w:pPr>
        <w:spacing w:after="0" w:line="240" w:lineRule="auto"/>
      </w:pPr>
      <w:r w:rsidRPr="0036051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5581FF2"/>
    <w:multiLevelType w:val="hybridMultilevel"/>
    <w:tmpl w:val="04CED6A4"/>
    <w:lvl w:ilvl="0" w:tplc="EE84C49A">
      <w:start w:val="1"/>
      <w:numFmt w:val="lowerLetter"/>
      <w:lvlText w:val="%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B197761"/>
    <w:multiLevelType w:val="multilevel"/>
    <w:tmpl w:val="15AA8C16"/>
    <w:lvl w:ilvl="0">
      <w:start w:val="12"/>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D5C100D"/>
    <w:multiLevelType w:val="multilevel"/>
    <w:tmpl w:val="723001C6"/>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4260" w:hanging="432"/>
      </w:pPr>
      <w:rPr>
        <w:rFonts w:ascii="Arial" w:hAnsi="Arial" w:cs="Arial" w:hint="default"/>
        <w:b w:val="0"/>
        <w:i w:val="0"/>
        <w:strike w:val="0"/>
        <w:color w:val="auto"/>
        <w:sz w:val="22"/>
        <w:szCs w:val="22"/>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3D336F"/>
    <w:multiLevelType w:val="multilevel"/>
    <w:tmpl w:val="223846E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36C44611"/>
    <w:multiLevelType w:val="hybridMultilevel"/>
    <w:tmpl w:val="A67AFE5E"/>
    <w:lvl w:ilvl="0" w:tplc="04160017">
      <w:start w:val="1"/>
      <w:numFmt w:val="lowerLetter"/>
      <w:lvlText w:val="%1)"/>
      <w:lvlJc w:val="left"/>
      <w:pPr>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9"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A6F6D56"/>
    <w:multiLevelType w:val="multilevel"/>
    <w:tmpl w:val="48622452"/>
    <w:lvl w:ilvl="0">
      <w:start w:val="2"/>
      <w:numFmt w:val="decimal"/>
      <w:lvlText w:val="%1."/>
      <w:lvlJc w:val="left"/>
      <w:pPr>
        <w:ind w:left="360" w:hanging="36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1572" w:hanging="720"/>
      </w:pPr>
      <w:rPr>
        <w:rFonts w:hint="default"/>
        <w:sz w:val="22"/>
        <w:szCs w:val="22"/>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3CAA0098"/>
    <w:multiLevelType w:val="multilevel"/>
    <w:tmpl w:val="CF2A239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C534438"/>
    <w:multiLevelType w:val="hybridMultilevel"/>
    <w:tmpl w:val="4552F084"/>
    <w:lvl w:ilvl="0" w:tplc="44A864A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ACA3E67"/>
    <w:multiLevelType w:val="multilevel"/>
    <w:tmpl w:val="25DCCFBC"/>
    <w:lvl w:ilvl="0">
      <w:start w:val="7"/>
      <w:numFmt w:val="decimal"/>
      <w:lvlText w:val="%1."/>
      <w:lvlJc w:val="left"/>
      <w:pPr>
        <w:ind w:left="360" w:hanging="360"/>
      </w:pPr>
      <w:rPr>
        <w:rFonts w:hint="default"/>
      </w:rPr>
    </w:lvl>
    <w:lvl w:ilvl="1">
      <w:start w:val="2"/>
      <w:numFmt w:val="decimal"/>
      <w:lvlText w:val="%1.%2."/>
      <w:lvlJc w:val="left"/>
      <w:pPr>
        <w:ind w:left="1004" w:hanging="72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6D7613EE"/>
    <w:multiLevelType w:val="multilevel"/>
    <w:tmpl w:val="6E32010C"/>
    <w:lvl w:ilvl="0">
      <w:start w:val="13"/>
      <w:numFmt w:val="decimal"/>
      <w:lvlText w:val="%1."/>
      <w:lvlJc w:val="left"/>
      <w:pPr>
        <w:ind w:left="600" w:hanging="600"/>
      </w:pPr>
      <w:rPr>
        <w:rFonts w:hint="default"/>
      </w:rPr>
    </w:lvl>
    <w:lvl w:ilvl="1">
      <w:start w:val="13"/>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AFD1E65"/>
    <w:multiLevelType w:val="hybridMultilevel"/>
    <w:tmpl w:val="31D07BF2"/>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B566016">
      <w:start w:val="1"/>
      <w:numFmt w:val="decimal"/>
      <w:lvlText w:val="%4"/>
      <w:lvlJc w:val="left"/>
      <w:pPr>
        <w:ind w:left="35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6035397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9265810">
    <w:abstractNumId w:val="1"/>
  </w:num>
  <w:num w:numId="3" w16cid:durableId="1062412551">
    <w:abstractNumId w:val="6"/>
  </w:num>
  <w:num w:numId="4" w16cid:durableId="1171525876">
    <w:abstractNumId w:val="13"/>
  </w:num>
  <w:num w:numId="5" w16cid:durableId="1155532710">
    <w:abstractNumId w:val="12"/>
  </w:num>
  <w:num w:numId="6" w16cid:durableId="432553549">
    <w:abstractNumId w:val="18"/>
  </w:num>
  <w:num w:numId="7" w16cid:durableId="202526591">
    <w:abstractNumId w:val="17"/>
  </w:num>
  <w:num w:numId="8" w16cid:durableId="305283492">
    <w:abstractNumId w:val="16"/>
  </w:num>
  <w:num w:numId="9" w16cid:durableId="821234038">
    <w:abstractNumId w:val="4"/>
  </w:num>
  <w:num w:numId="10" w16cid:durableId="1508137235">
    <w:abstractNumId w:val="9"/>
  </w:num>
  <w:num w:numId="11" w16cid:durableId="675037617">
    <w:abstractNumId w:val="5"/>
  </w:num>
  <w:num w:numId="12" w16cid:durableId="331496563">
    <w:abstractNumId w:val="0"/>
  </w:num>
  <w:num w:numId="13" w16cid:durableId="211963729">
    <w:abstractNumId w:val="2"/>
  </w:num>
  <w:num w:numId="14" w16cid:durableId="1436635612">
    <w:abstractNumId w:val="11"/>
  </w:num>
  <w:num w:numId="15" w16cid:durableId="938292546">
    <w:abstractNumId w:val="15"/>
  </w:num>
  <w:num w:numId="16" w16cid:durableId="1303341871">
    <w:abstractNumId w:val="7"/>
  </w:num>
  <w:num w:numId="17" w16cid:durableId="822697887">
    <w:abstractNumId w:val="14"/>
  </w:num>
  <w:num w:numId="18" w16cid:durableId="1263077085">
    <w:abstractNumId w:val="3"/>
  </w:num>
  <w:num w:numId="19" w16cid:durableId="1777096910">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E17"/>
    <w:rsid w:val="0000030C"/>
    <w:rsid w:val="0000456B"/>
    <w:rsid w:val="00004D0D"/>
    <w:rsid w:val="00005B47"/>
    <w:rsid w:val="00005B49"/>
    <w:rsid w:val="000061FE"/>
    <w:rsid w:val="00012699"/>
    <w:rsid w:val="000126F7"/>
    <w:rsid w:val="000127D2"/>
    <w:rsid w:val="00013BA9"/>
    <w:rsid w:val="0002495A"/>
    <w:rsid w:val="0002605E"/>
    <w:rsid w:val="00026A03"/>
    <w:rsid w:val="00026FB8"/>
    <w:rsid w:val="00027B78"/>
    <w:rsid w:val="00030665"/>
    <w:rsid w:val="0003096A"/>
    <w:rsid w:val="00032A12"/>
    <w:rsid w:val="00033A6C"/>
    <w:rsid w:val="00034584"/>
    <w:rsid w:val="00034D79"/>
    <w:rsid w:val="000354B9"/>
    <w:rsid w:val="000407AE"/>
    <w:rsid w:val="00040A9D"/>
    <w:rsid w:val="000446CE"/>
    <w:rsid w:val="00052EE3"/>
    <w:rsid w:val="00053BC1"/>
    <w:rsid w:val="00057C1A"/>
    <w:rsid w:val="000677E0"/>
    <w:rsid w:val="00070874"/>
    <w:rsid w:val="00070CE2"/>
    <w:rsid w:val="000738DB"/>
    <w:rsid w:val="0007528D"/>
    <w:rsid w:val="000759E6"/>
    <w:rsid w:val="000765A8"/>
    <w:rsid w:val="000806C4"/>
    <w:rsid w:val="000806EA"/>
    <w:rsid w:val="00080C61"/>
    <w:rsid w:val="0008101D"/>
    <w:rsid w:val="00081853"/>
    <w:rsid w:val="00081CE0"/>
    <w:rsid w:val="0009076C"/>
    <w:rsid w:val="00090FEE"/>
    <w:rsid w:val="000913AD"/>
    <w:rsid w:val="000919E3"/>
    <w:rsid w:val="00091E4D"/>
    <w:rsid w:val="00092C54"/>
    <w:rsid w:val="00093B71"/>
    <w:rsid w:val="0009551F"/>
    <w:rsid w:val="00096468"/>
    <w:rsid w:val="00096C7A"/>
    <w:rsid w:val="000A08FC"/>
    <w:rsid w:val="000A0BBE"/>
    <w:rsid w:val="000A1616"/>
    <w:rsid w:val="000A1979"/>
    <w:rsid w:val="000A1FA7"/>
    <w:rsid w:val="000A2900"/>
    <w:rsid w:val="000A6DD3"/>
    <w:rsid w:val="000A7BED"/>
    <w:rsid w:val="000B0F65"/>
    <w:rsid w:val="000B1216"/>
    <w:rsid w:val="000B4A58"/>
    <w:rsid w:val="000B60F2"/>
    <w:rsid w:val="000C2584"/>
    <w:rsid w:val="000C2B20"/>
    <w:rsid w:val="000C4EFA"/>
    <w:rsid w:val="000C5A2F"/>
    <w:rsid w:val="000C5B2C"/>
    <w:rsid w:val="000C69A8"/>
    <w:rsid w:val="000C7B2D"/>
    <w:rsid w:val="000C7C0B"/>
    <w:rsid w:val="000D28E5"/>
    <w:rsid w:val="000D313D"/>
    <w:rsid w:val="000D6D20"/>
    <w:rsid w:val="000D7FD0"/>
    <w:rsid w:val="000E0972"/>
    <w:rsid w:val="000E17B5"/>
    <w:rsid w:val="000E3130"/>
    <w:rsid w:val="000E4A5A"/>
    <w:rsid w:val="000E5E5D"/>
    <w:rsid w:val="000F055F"/>
    <w:rsid w:val="000F382C"/>
    <w:rsid w:val="000F5187"/>
    <w:rsid w:val="000F5397"/>
    <w:rsid w:val="000F6CAC"/>
    <w:rsid w:val="000F76E2"/>
    <w:rsid w:val="001006F3"/>
    <w:rsid w:val="001042D5"/>
    <w:rsid w:val="00105F5D"/>
    <w:rsid w:val="00107B17"/>
    <w:rsid w:val="00107F3E"/>
    <w:rsid w:val="00111EE0"/>
    <w:rsid w:val="00114283"/>
    <w:rsid w:val="001143AE"/>
    <w:rsid w:val="0011521B"/>
    <w:rsid w:val="001163A9"/>
    <w:rsid w:val="00121709"/>
    <w:rsid w:val="001218FE"/>
    <w:rsid w:val="00122115"/>
    <w:rsid w:val="00123B37"/>
    <w:rsid w:val="00125D1D"/>
    <w:rsid w:val="00127C6C"/>
    <w:rsid w:val="001317B5"/>
    <w:rsid w:val="00131815"/>
    <w:rsid w:val="0013196F"/>
    <w:rsid w:val="00131E30"/>
    <w:rsid w:val="001343F7"/>
    <w:rsid w:val="00135B96"/>
    <w:rsid w:val="001361A8"/>
    <w:rsid w:val="00136AA8"/>
    <w:rsid w:val="0014029C"/>
    <w:rsid w:val="00143077"/>
    <w:rsid w:val="001433C5"/>
    <w:rsid w:val="00143660"/>
    <w:rsid w:val="00146122"/>
    <w:rsid w:val="00146A0B"/>
    <w:rsid w:val="001509D3"/>
    <w:rsid w:val="00153149"/>
    <w:rsid w:val="00157FC9"/>
    <w:rsid w:val="00160683"/>
    <w:rsid w:val="00161B3E"/>
    <w:rsid w:val="0016235A"/>
    <w:rsid w:val="001625EE"/>
    <w:rsid w:val="00164C44"/>
    <w:rsid w:val="0016504F"/>
    <w:rsid w:val="00166875"/>
    <w:rsid w:val="001668FD"/>
    <w:rsid w:val="00171D46"/>
    <w:rsid w:val="001726C2"/>
    <w:rsid w:val="001728EB"/>
    <w:rsid w:val="00172AD2"/>
    <w:rsid w:val="00172B24"/>
    <w:rsid w:val="0017490C"/>
    <w:rsid w:val="0017501D"/>
    <w:rsid w:val="00175B1D"/>
    <w:rsid w:val="001768EA"/>
    <w:rsid w:val="0018046D"/>
    <w:rsid w:val="00180A9C"/>
    <w:rsid w:val="00182CBB"/>
    <w:rsid w:val="001833E9"/>
    <w:rsid w:val="00183DC5"/>
    <w:rsid w:val="00184E0D"/>
    <w:rsid w:val="00185465"/>
    <w:rsid w:val="00186181"/>
    <w:rsid w:val="001869F2"/>
    <w:rsid w:val="001900C0"/>
    <w:rsid w:val="0019282D"/>
    <w:rsid w:val="0019321D"/>
    <w:rsid w:val="00196E91"/>
    <w:rsid w:val="001A1181"/>
    <w:rsid w:val="001A4AFC"/>
    <w:rsid w:val="001A5187"/>
    <w:rsid w:val="001A5752"/>
    <w:rsid w:val="001A588E"/>
    <w:rsid w:val="001A5A1F"/>
    <w:rsid w:val="001A6975"/>
    <w:rsid w:val="001B026E"/>
    <w:rsid w:val="001B0309"/>
    <w:rsid w:val="001B1417"/>
    <w:rsid w:val="001B1F8A"/>
    <w:rsid w:val="001B1FB1"/>
    <w:rsid w:val="001B2F90"/>
    <w:rsid w:val="001B3609"/>
    <w:rsid w:val="001B4F79"/>
    <w:rsid w:val="001B551C"/>
    <w:rsid w:val="001B6053"/>
    <w:rsid w:val="001B6B85"/>
    <w:rsid w:val="001B73D2"/>
    <w:rsid w:val="001C0A40"/>
    <w:rsid w:val="001C2DF6"/>
    <w:rsid w:val="001C400C"/>
    <w:rsid w:val="001C60F0"/>
    <w:rsid w:val="001C6BB0"/>
    <w:rsid w:val="001C6C87"/>
    <w:rsid w:val="001C7135"/>
    <w:rsid w:val="001D024C"/>
    <w:rsid w:val="001D24C6"/>
    <w:rsid w:val="001D30CB"/>
    <w:rsid w:val="001D30CE"/>
    <w:rsid w:val="001D43AF"/>
    <w:rsid w:val="001D7D74"/>
    <w:rsid w:val="001E262D"/>
    <w:rsid w:val="001E268B"/>
    <w:rsid w:val="001F01EC"/>
    <w:rsid w:val="001F033B"/>
    <w:rsid w:val="001F0492"/>
    <w:rsid w:val="001F4BD5"/>
    <w:rsid w:val="002040BF"/>
    <w:rsid w:val="00204D19"/>
    <w:rsid w:val="002078A1"/>
    <w:rsid w:val="00210593"/>
    <w:rsid w:val="00212495"/>
    <w:rsid w:val="0021303F"/>
    <w:rsid w:val="00213494"/>
    <w:rsid w:val="00214BF5"/>
    <w:rsid w:val="00215820"/>
    <w:rsid w:val="0021630D"/>
    <w:rsid w:val="002178D8"/>
    <w:rsid w:val="00221B8D"/>
    <w:rsid w:val="00221CD5"/>
    <w:rsid w:val="002251F6"/>
    <w:rsid w:val="00227ADB"/>
    <w:rsid w:val="00227EC1"/>
    <w:rsid w:val="00230543"/>
    <w:rsid w:val="00230ED9"/>
    <w:rsid w:val="002331FB"/>
    <w:rsid w:val="00234D49"/>
    <w:rsid w:val="00236DE5"/>
    <w:rsid w:val="00236F30"/>
    <w:rsid w:val="00241C69"/>
    <w:rsid w:val="0024248D"/>
    <w:rsid w:val="002437C5"/>
    <w:rsid w:val="00246A33"/>
    <w:rsid w:val="00247FDE"/>
    <w:rsid w:val="0025017A"/>
    <w:rsid w:val="00250560"/>
    <w:rsid w:val="00251069"/>
    <w:rsid w:val="00253852"/>
    <w:rsid w:val="002578C7"/>
    <w:rsid w:val="00260AC5"/>
    <w:rsid w:val="00262850"/>
    <w:rsid w:val="00262949"/>
    <w:rsid w:val="00264114"/>
    <w:rsid w:val="00264220"/>
    <w:rsid w:val="00264F85"/>
    <w:rsid w:val="0026535D"/>
    <w:rsid w:val="0026747D"/>
    <w:rsid w:val="00267552"/>
    <w:rsid w:val="00272FD7"/>
    <w:rsid w:val="00273909"/>
    <w:rsid w:val="0027571B"/>
    <w:rsid w:val="00276AD6"/>
    <w:rsid w:val="0027734B"/>
    <w:rsid w:val="0028420E"/>
    <w:rsid w:val="002862B5"/>
    <w:rsid w:val="002869C4"/>
    <w:rsid w:val="00287D24"/>
    <w:rsid w:val="002925F2"/>
    <w:rsid w:val="00293764"/>
    <w:rsid w:val="00295F31"/>
    <w:rsid w:val="00296CC3"/>
    <w:rsid w:val="00297C95"/>
    <w:rsid w:val="002A13F2"/>
    <w:rsid w:val="002A1A84"/>
    <w:rsid w:val="002A23C2"/>
    <w:rsid w:val="002A4319"/>
    <w:rsid w:val="002A48CF"/>
    <w:rsid w:val="002A6616"/>
    <w:rsid w:val="002B01B2"/>
    <w:rsid w:val="002B4EFE"/>
    <w:rsid w:val="002B6573"/>
    <w:rsid w:val="002B6F61"/>
    <w:rsid w:val="002C0342"/>
    <w:rsid w:val="002C44AD"/>
    <w:rsid w:val="002C587E"/>
    <w:rsid w:val="002C7187"/>
    <w:rsid w:val="002D13CF"/>
    <w:rsid w:val="002D3136"/>
    <w:rsid w:val="002D372F"/>
    <w:rsid w:val="002D459E"/>
    <w:rsid w:val="002D4B5D"/>
    <w:rsid w:val="002D71A5"/>
    <w:rsid w:val="002E3714"/>
    <w:rsid w:val="002E5BDD"/>
    <w:rsid w:val="002E6C90"/>
    <w:rsid w:val="002E7127"/>
    <w:rsid w:val="002F16CD"/>
    <w:rsid w:val="002F346C"/>
    <w:rsid w:val="002F7C17"/>
    <w:rsid w:val="00300CF2"/>
    <w:rsid w:val="00301C4F"/>
    <w:rsid w:val="003043D6"/>
    <w:rsid w:val="00305F5F"/>
    <w:rsid w:val="003139AA"/>
    <w:rsid w:val="00314A70"/>
    <w:rsid w:val="00315365"/>
    <w:rsid w:val="00315865"/>
    <w:rsid w:val="00315B14"/>
    <w:rsid w:val="00320F24"/>
    <w:rsid w:val="00321074"/>
    <w:rsid w:val="00322F8D"/>
    <w:rsid w:val="00327F9E"/>
    <w:rsid w:val="00327FFA"/>
    <w:rsid w:val="003307D5"/>
    <w:rsid w:val="003356FE"/>
    <w:rsid w:val="003357ED"/>
    <w:rsid w:val="00335EA2"/>
    <w:rsid w:val="00342474"/>
    <w:rsid w:val="00342498"/>
    <w:rsid w:val="003435F9"/>
    <w:rsid w:val="0034493F"/>
    <w:rsid w:val="00345E53"/>
    <w:rsid w:val="0034642E"/>
    <w:rsid w:val="003548E5"/>
    <w:rsid w:val="00354A94"/>
    <w:rsid w:val="003564F4"/>
    <w:rsid w:val="00360516"/>
    <w:rsid w:val="003619DA"/>
    <w:rsid w:val="0036295E"/>
    <w:rsid w:val="00365EAD"/>
    <w:rsid w:val="003724E4"/>
    <w:rsid w:val="00374E1D"/>
    <w:rsid w:val="0037638F"/>
    <w:rsid w:val="00377630"/>
    <w:rsid w:val="00381B11"/>
    <w:rsid w:val="00381E71"/>
    <w:rsid w:val="00383E07"/>
    <w:rsid w:val="003842AB"/>
    <w:rsid w:val="003843DD"/>
    <w:rsid w:val="00385324"/>
    <w:rsid w:val="00390628"/>
    <w:rsid w:val="00390EC7"/>
    <w:rsid w:val="00397B63"/>
    <w:rsid w:val="00397C79"/>
    <w:rsid w:val="003A2028"/>
    <w:rsid w:val="003A21FB"/>
    <w:rsid w:val="003A3B4E"/>
    <w:rsid w:val="003A4098"/>
    <w:rsid w:val="003A6403"/>
    <w:rsid w:val="003A649B"/>
    <w:rsid w:val="003B146D"/>
    <w:rsid w:val="003B33A3"/>
    <w:rsid w:val="003C24E5"/>
    <w:rsid w:val="003C46B8"/>
    <w:rsid w:val="003C47B4"/>
    <w:rsid w:val="003D16CA"/>
    <w:rsid w:val="003E1140"/>
    <w:rsid w:val="003E2E10"/>
    <w:rsid w:val="003E5A10"/>
    <w:rsid w:val="003E7ED4"/>
    <w:rsid w:val="003F08CB"/>
    <w:rsid w:val="003F109A"/>
    <w:rsid w:val="003F6FBD"/>
    <w:rsid w:val="00401897"/>
    <w:rsid w:val="004034C6"/>
    <w:rsid w:val="00413924"/>
    <w:rsid w:val="00415504"/>
    <w:rsid w:val="00415998"/>
    <w:rsid w:val="00416288"/>
    <w:rsid w:val="00421164"/>
    <w:rsid w:val="004240FF"/>
    <w:rsid w:val="004243B1"/>
    <w:rsid w:val="0042483A"/>
    <w:rsid w:val="004277E6"/>
    <w:rsid w:val="004327FD"/>
    <w:rsid w:val="00432DA8"/>
    <w:rsid w:val="0043346E"/>
    <w:rsid w:val="00435B8B"/>
    <w:rsid w:val="00437EC7"/>
    <w:rsid w:val="00440D1B"/>
    <w:rsid w:val="00442C36"/>
    <w:rsid w:val="004441F8"/>
    <w:rsid w:val="00445BC6"/>
    <w:rsid w:val="0044722C"/>
    <w:rsid w:val="004554A8"/>
    <w:rsid w:val="00461B1E"/>
    <w:rsid w:val="00463160"/>
    <w:rsid w:val="004645FA"/>
    <w:rsid w:val="004648F1"/>
    <w:rsid w:val="0046493C"/>
    <w:rsid w:val="00466BFE"/>
    <w:rsid w:val="00472652"/>
    <w:rsid w:val="0047387A"/>
    <w:rsid w:val="0048169E"/>
    <w:rsid w:val="00491CC4"/>
    <w:rsid w:val="00494ABC"/>
    <w:rsid w:val="00494B5B"/>
    <w:rsid w:val="00495601"/>
    <w:rsid w:val="004A0F65"/>
    <w:rsid w:val="004A1BA1"/>
    <w:rsid w:val="004A39ED"/>
    <w:rsid w:val="004A7627"/>
    <w:rsid w:val="004B0FBA"/>
    <w:rsid w:val="004B2B76"/>
    <w:rsid w:val="004B7211"/>
    <w:rsid w:val="004B7D03"/>
    <w:rsid w:val="004C257B"/>
    <w:rsid w:val="004C70A0"/>
    <w:rsid w:val="004C791C"/>
    <w:rsid w:val="004D022E"/>
    <w:rsid w:val="004D0596"/>
    <w:rsid w:val="004D0EEF"/>
    <w:rsid w:val="004D0F2F"/>
    <w:rsid w:val="004D31C8"/>
    <w:rsid w:val="004D4AD6"/>
    <w:rsid w:val="004D6521"/>
    <w:rsid w:val="004D6B1F"/>
    <w:rsid w:val="004D7B5E"/>
    <w:rsid w:val="004E2705"/>
    <w:rsid w:val="004E28F5"/>
    <w:rsid w:val="004E37C8"/>
    <w:rsid w:val="004E3FE7"/>
    <w:rsid w:val="004E66D7"/>
    <w:rsid w:val="004E68AE"/>
    <w:rsid w:val="004E6B83"/>
    <w:rsid w:val="004E7501"/>
    <w:rsid w:val="004F032D"/>
    <w:rsid w:val="004F1AAA"/>
    <w:rsid w:val="004F26EB"/>
    <w:rsid w:val="004F36C5"/>
    <w:rsid w:val="004F419E"/>
    <w:rsid w:val="00500552"/>
    <w:rsid w:val="0050212E"/>
    <w:rsid w:val="0050647B"/>
    <w:rsid w:val="00507874"/>
    <w:rsid w:val="00512BDB"/>
    <w:rsid w:val="00513504"/>
    <w:rsid w:val="005139B7"/>
    <w:rsid w:val="005139FA"/>
    <w:rsid w:val="005144A3"/>
    <w:rsid w:val="00516B31"/>
    <w:rsid w:val="005206AB"/>
    <w:rsid w:val="005206E8"/>
    <w:rsid w:val="00521FB8"/>
    <w:rsid w:val="005223A6"/>
    <w:rsid w:val="00522E3C"/>
    <w:rsid w:val="00523B4D"/>
    <w:rsid w:val="00523D74"/>
    <w:rsid w:val="005246F6"/>
    <w:rsid w:val="00525994"/>
    <w:rsid w:val="00525B15"/>
    <w:rsid w:val="00526188"/>
    <w:rsid w:val="005274C5"/>
    <w:rsid w:val="00530A34"/>
    <w:rsid w:val="0053180B"/>
    <w:rsid w:val="00531C80"/>
    <w:rsid w:val="0053225E"/>
    <w:rsid w:val="005358E8"/>
    <w:rsid w:val="00535922"/>
    <w:rsid w:val="00536C06"/>
    <w:rsid w:val="00544779"/>
    <w:rsid w:val="00544872"/>
    <w:rsid w:val="00544EF3"/>
    <w:rsid w:val="005456E9"/>
    <w:rsid w:val="005459BB"/>
    <w:rsid w:val="00547A68"/>
    <w:rsid w:val="005524AC"/>
    <w:rsid w:val="00554180"/>
    <w:rsid w:val="00557FC2"/>
    <w:rsid w:val="00560B91"/>
    <w:rsid w:val="005627A8"/>
    <w:rsid w:val="005627D7"/>
    <w:rsid w:val="005643A2"/>
    <w:rsid w:val="005661E9"/>
    <w:rsid w:val="00567649"/>
    <w:rsid w:val="00571B26"/>
    <w:rsid w:val="00571DE0"/>
    <w:rsid w:val="00572906"/>
    <w:rsid w:val="00572FC1"/>
    <w:rsid w:val="0057375C"/>
    <w:rsid w:val="005744E6"/>
    <w:rsid w:val="005756AC"/>
    <w:rsid w:val="00575CB7"/>
    <w:rsid w:val="005804B9"/>
    <w:rsid w:val="00582A8E"/>
    <w:rsid w:val="00584153"/>
    <w:rsid w:val="0058499E"/>
    <w:rsid w:val="00587F8B"/>
    <w:rsid w:val="005912A0"/>
    <w:rsid w:val="00594A56"/>
    <w:rsid w:val="0059766C"/>
    <w:rsid w:val="00597977"/>
    <w:rsid w:val="005A103E"/>
    <w:rsid w:val="005A1759"/>
    <w:rsid w:val="005B03CF"/>
    <w:rsid w:val="005B1098"/>
    <w:rsid w:val="005B3324"/>
    <w:rsid w:val="005B4037"/>
    <w:rsid w:val="005B48A9"/>
    <w:rsid w:val="005B7DB6"/>
    <w:rsid w:val="005C46EF"/>
    <w:rsid w:val="005C5605"/>
    <w:rsid w:val="005C60AB"/>
    <w:rsid w:val="005D0E80"/>
    <w:rsid w:val="005D253C"/>
    <w:rsid w:val="005D2958"/>
    <w:rsid w:val="005D6A83"/>
    <w:rsid w:val="005D7950"/>
    <w:rsid w:val="005E5E16"/>
    <w:rsid w:val="005E6060"/>
    <w:rsid w:val="005E62D5"/>
    <w:rsid w:val="005E6D38"/>
    <w:rsid w:val="005F29C0"/>
    <w:rsid w:val="005F314E"/>
    <w:rsid w:val="005F5371"/>
    <w:rsid w:val="005F7942"/>
    <w:rsid w:val="00600D6B"/>
    <w:rsid w:val="006014D3"/>
    <w:rsid w:val="00602F58"/>
    <w:rsid w:val="00603052"/>
    <w:rsid w:val="00610477"/>
    <w:rsid w:val="006142F9"/>
    <w:rsid w:val="0061671F"/>
    <w:rsid w:val="0061674E"/>
    <w:rsid w:val="006172A7"/>
    <w:rsid w:val="00617FA3"/>
    <w:rsid w:val="00620B77"/>
    <w:rsid w:val="00624ACF"/>
    <w:rsid w:val="00624D1E"/>
    <w:rsid w:val="00625472"/>
    <w:rsid w:val="0062560C"/>
    <w:rsid w:val="00625F29"/>
    <w:rsid w:val="0062721F"/>
    <w:rsid w:val="0063088A"/>
    <w:rsid w:val="00633BDD"/>
    <w:rsid w:val="0063532A"/>
    <w:rsid w:val="00637954"/>
    <w:rsid w:val="00641E1A"/>
    <w:rsid w:val="0064352B"/>
    <w:rsid w:val="006442C4"/>
    <w:rsid w:val="00645F00"/>
    <w:rsid w:val="00653A9A"/>
    <w:rsid w:val="006545C8"/>
    <w:rsid w:val="00654C36"/>
    <w:rsid w:val="00656025"/>
    <w:rsid w:val="00657E2F"/>
    <w:rsid w:val="00661101"/>
    <w:rsid w:val="006636F9"/>
    <w:rsid w:val="00667060"/>
    <w:rsid w:val="00670CD4"/>
    <w:rsid w:val="00680A3C"/>
    <w:rsid w:val="00680CE8"/>
    <w:rsid w:val="00682040"/>
    <w:rsid w:val="0068511F"/>
    <w:rsid w:val="00686B0E"/>
    <w:rsid w:val="00686CD5"/>
    <w:rsid w:val="006872D6"/>
    <w:rsid w:val="00687542"/>
    <w:rsid w:val="006877BC"/>
    <w:rsid w:val="00690AD2"/>
    <w:rsid w:val="00691708"/>
    <w:rsid w:val="006A0035"/>
    <w:rsid w:val="006A2C5D"/>
    <w:rsid w:val="006A512A"/>
    <w:rsid w:val="006A7749"/>
    <w:rsid w:val="006B2F10"/>
    <w:rsid w:val="006C1D4C"/>
    <w:rsid w:val="006D541D"/>
    <w:rsid w:val="006D5ADE"/>
    <w:rsid w:val="006D6D6B"/>
    <w:rsid w:val="006E071E"/>
    <w:rsid w:val="006E1B71"/>
    <w:rsid w:val="006E2D5C"/>
    <w:rsid w:val="006E32D3"/>
    <w:rsid w:val="006E3B48"/>
    <w:rsid w:val="006E511E"/>
    <w:rsid w:val="006F2941"/>
    <w:rsid w:val="006F3201"/>
    <w:rsid w:val="006F70ED"/>
    <w:rsid w:val="006F7ECF"/>
    <w:rsid w:val="00701187"/>
    <w:rsid w:val="0070324E"/>
    <w:rsid w:val="00707D02"/>
    <w:rsid w:val="00710CAA"/>
    <w:rsid w:val="00715392"/>
    <w:rsid w:val="007178FE"/>
    <w:rsid w:val="007217CF"/>
    <w:rsid w:val="0072352D"/>
    <w:rsid w:val="00730181"/>
    <w:rsid w:val="007328E8"/>
    <w:rsid w:val="007336C9"/>
    <w:rsid w:val="00734867"/>
    <w:rsid w:val="00735499"/>
    <w:rsid w:val="0073694E"/>
    <w:rsid w:val="007457FD"/>
    <w:rsid w:val="00745ACA"/>
    <w:rsid w:val="007474DB"/>
    <w:rsid w:val="00747802"/>
    <w:rsid w:val="007503FD"/>
    <w:rsid w:val="00751204"/>
    <w:rsid w:val="00751740"/>
    <w:rsid w:val="0075667E"/>
    <w:rsid w:val="00756931"/>
    <w:rsid w:val="00757755"/>
    <w:rsid w:val="00762262"/>
    <w:rsid w:val="0076301F"/>
    <w:rsid w:val="00763F5A"/>
    <w:rsid w:val="00763F8C"/>
    <w:rsid w:val="00764932"/>
    <w:rsid w:val="00765795"/>
    <w:rsid w:val="007659AA"/>
    <w:rsid w:val="00766422"/>
    <w:rsid w:val="00766453"/>
    <w:rsid w:val="00766F0E"/>
    <w:rsid w:val="00767770"/>
    <w:rsid w:val="007710BA"/>
    <w:rsid w:val="007752DB"/>
    <w:rsid w:val="00777E2D"/>
    <w:rsid w:val="00780209"/>
    <w:rsid w:val="00781F89"/>
    <w:rsid w:val="00783CD5"/>
    <w:rsid w:val="007857C0"/>
    <w:rsid w:val="00787E38"/>
    <w:rsid w:val="0079120D"/>
    <w:rsid w:val="00791910"/>
    <w:rsid w:val="00791DEE"/>
    <w:rsid w:val="00792D11"/>
    <w:rsid w:val="00793977"/>
    <w:rsid w:val="00793B26"/>
    <w:rsid w:val="00794EE7"/>
    <w:rsid w:val="00795936"/>
    <w:rsid w:val="0079678C"/>
    <w:rsid w:val="007A0FB3"/>
    <w:rsid w:val="007A17B2"/>
    <w:rsid w:val="007A5C34"/>
    <w:rsid w:val="007A6A88"/>
    <w:rsid w:val="007B106A"/>
    <w:rsid w:val="007B13BD"/>
    <w:rsid w:val="007B2110"/>
    <w:rsid w:val="007B52A5"/>
    <w:rsid w:val="007B5C0C"/>
    <w:rsid w:val="007B5D14"/>
    <w:rsid w:val="007B7C68"/>
    <w:rsid w:val="007C1297"/>
    <w:rsid w:val="007C3FEA"/>
    <w:rsid w:val="007C6E6B"/>
    <w:rsid w:val="007C772E"/>
    <w:rsid w:val="007C7BD4"/>
    <w:rsid w:val="007D10F4"/>
    <w:rsid w:val="007D1F8B"/>
    <w:rsid w:val="007D216F"/>
    <w:rsid w:val="007D496D"/>
    <w:rsid w:val="007D5D9F"/>
    <w:rsid w:val="007D6995"/>
    <w:rsid w:val="007E036F"/>
    <w:rsid w:val="007E0902"/>
    <w:rsid w:val="007E2AC3"/>
    <w:rsid w:val="007E2D1A"/>
    <w:rsid w:val="007E3CE7"/>
    <w:rsid w:val="007E7C35"/>
    <w:rsid w:val="007F1043"/>
    <w:rsid w:val="007F30BF"/>
    <w:rsid w:val="007F3A14"/>
    <w:rsid w:val="007F6AC2"/>
    <w:rsid w:val="007F7C20"/>
    <w:rsid w:val="00800282"/>
    <w:rsid w:val="00801D25"/>
    <w:rsid w:val="00802379"/>
    <w:rsid w:val="00803044"/>
    <w:rsid w:val="00803498"/>
    <w:rsid w:val="00803536"/>
    <w:rsid w:val="00804884"/>
    <w:rsid w:val="00806A78"/>
    <w:rsid w:val="00807B25"/>
    <w:rsid w:val="00812E85"/>
    <w:rsid w:val="008141FA"/>
    <w:rsid w:val="0081492C"/>
    <w:rsid w:val="0081772D"/>
    <w:rsid w:val="008230F3"/>
    <w:rsid w:val="00824E42"/>
    <w:rsid w:val="008253BE"/>
    <w:rsid w:val="008267BC"/>
    <w:rsid w:val="00830B81"/>
    <w:rsid w:val="00832B95"/>
    <w:rsid w:val="00833B59"/>
    <w:rsid w:val="0083664D"/>
    <w:rsid w:val="008366B5"/>
    <w:rsid w:val="00840998"/>
    <w:rsid w:val="00843303"/>
    <w:rsid w:val="008461ED"/>
    <w:rsid w:val="00846CCB"/>
    <w:rsid w:val="00847156"/>
    <w:rsid w:val="008514B3"/>
    <w:rsid w:val="00853F10"/>
    <w:rsid w:val="00855D75"/>
    <w:rsid w:val="00856E8D"/>
    <w:rsid w:val="00861C2A"/>
    <w:rsid w:val="0086453E"/>
    <w:rsid w:val="008648B7"/>
    <w:rsid w:val="008649F1"/>
    <w:rsid w:val="00864CFE"/>
    <w:rsid w:val="00866850"/>
    <w:rsid w:val="00871CC0"/>
    <w:rsid w:val="00872182"/>
    <w:rsid w:val="008734AC"/>
    <w:rsid w:val="008775A3"/>
    <w:rsid w:val="00877C4C"/>
    <w:rsid w:val="0088128D"/>
    <w:rsid w:val="00881763"/>
    <w:rsid w:val="00881D58"/>
    <w:rsid w:val="00882448"/>
    <w:rsid w:val="00883008"/>
    <w:rsid w:val="00885E31"/>
    <w:rsid w:val="00887EE9"/>
    <w:rsid w:val="00892395"/>
    <w:rsid w:val="00892C39"/>
    <w:rsid w:val="00893CFF"/>
    <w:rsid w:val="00893EF2"/>
    <w:rsid w:val="008953E5"/>
    <w:rsid w:val="008971A4"/>
    <w:rsid w:val="00897546"/>
    <w:rsid w:val="008A2D23"/>
    <w:rsid w:val="008A3175"/>
    <w:rsid w:val="008A372F"/>
    <w:rsid w:val="008A5EC0"/>
    <w:rsid w:val="008A613B"/>
    <w:rsid w:val="008B3433"/>
    <w:rsid w:val="008B366E"/>
    <w:rsid w:val="008B3C2E"/>
    <w:rsid w:val="008B4AC0"/>
    <w:rsid w:val="008B4ED2"/>
    <w:rsid w:val="008B57C6"/>
    <w:rsid w:val="008B5A6C"/>
    <w:rsid w:val="008B6298"/>
    <w:rsid w:val="008C141E"/>
    <w:rsid w:val="008C39A7"/>
    <w:rsid w:val="008C458B"/>
    <w:rsid w:val="008C4FA3"/>
    <w:rsid w:val="008C656A"/>
    <w:rsid w:val="008C713E"/>
    <w:rsid w:val="008C7E97"/>
    <w:rsid w:val="008D19C3"/>
    <w:rsid w:val="008D1B3A"/>
    <w:rsid w:val="008D2A79"/>
    <w:rsid w:val="008D2AF5"/>
    <w:rsid w:val="008D578B"/>
    <w:rsid w:val="008D6AFB"/>
    <w:rsid w:val="008D7A7E"/>
    <w:rsid w:val="008E4396"/>
    <w:rsid w:val="008E54FE"/>
    <w:rsid w:val="008E69D2"/>
    <w:rsid w:val="008F085F"/>
    <w:rsid w:val="008F2087"/>
    <w:rsid w:val="008F2849"/>
    <w:rsid w:val="008F29F4"/>
    <w:rsid w:val="008F311D"/>
    <w:rsid w:val="008F51C5"/>
    <w:rsid w:val="008F5786"/>
    <w:rsid w:val="008F6D43"/>
    <w:rsid w:val="0090290E"/>
    <w:rsid w:val="00902BB3"/>
    <w:rsid w:val="00904B50"/>
    <w:rsid w:val="0090695E"/>
    <w:rsid w:val="00911F16"/>
    <w:rsid w:val="0091217A"/>
    <w:rsid w:val="0091439B"/>
    <w:rsid w:val="009220AE"/>
    <w:rsid w:val="00923CF7"/>
    <w:rsid w:val="00923DB8"/>
    <w:rsid w:val="009254AE"/>
    <w:rsid w:val="00930920"/>
    <w:rsid w:val="00934714"/>
    <w:rsid w:val="0094372B"/>
    <w:rsid w:val="00946586"/>
    <w:rsid w:val="00950ACD"/>
    <w:rsid w:val="00952326"/>
    <w:rsid w:val="00953756"/>
    <w:rsid w:val="0095457A"/>
    <w:rsid w:val="0096012E"/>
    <w:rsid w:val="00967462"/>
    <w:rsid w:val="009712E1"/>
    <w:rsid w:val="0097388D"/>
    <w:rsid w:val="0097608A"/>
    <w:rsid w:val="009856EF"/>
    <w:rsid w:val="009872E8"/>
    <w:rsid w:val="00990E6F"/>
    <w:rsid w:val="00991024"/>
    <w:rsid w:val="00994E3F"/>
    <w:rsid w:val="00996873"/>
    <w:rsid w:val="00997C7C"/>
    <w:rsid w:val="009A0A3A"/>
    <w:rsid w:val="009A18AA"/>
    <w:rsid w:val="009B4675"/>
    <w:rsid w:val="009B6BED"/>
    <w:rsid w:val="009B7475"/>
    <w:rsid w:val="009C1B5F"/>
    <w:rsid w:val="009C28AB"/>
    <w:rsid w:val="009C2B44"/>
    <w:rsid w:val="009C3F16"/>
    <w:rsid w:val="009C5B08"/>
    <w:rsid w:val="009C688F"/>
    <w:rsid w:val="009C750F"/>
    <w:rsid w:val="009D0C2E"/>
    <w:rsid w:val="009D3587"/>
    <w:rsid w:val="009D4F57"/>
    <w:rsid w:val="009D525F"/>
    <w:rsid w:val="009E14CE"/>
    <w:rsid w:val="009E29D1"/>
    <w:rsid w:val="009E2C23"/>
    <w:rsid w:val="009E2E81"/>
    <w:rsid w:val="009E41E6"/>
    <w:rsid w:val="009E577F"/>
    <w:rsid w:val="009E66A5"/>
    <w:rsid w:val="009F0C91"/>
    <w:rsid w:val="009F165B"/>
    <w:rsid w:val="00A00D7A"/>
    <w:rsid w:val="00A02B3C"/>
    <w:rsid w:val="00A05709"/>
    <w:rsid w:val="00A07923"/>
    <w:rsid w:val="00A07A2D"/>
    <w:rsid w:val="00A10557"/>
    <w:rsid w:val="00A13202"/>
    <w:rsid w:val="00A13282"/>
    <w:rsid w:val="00A135B5"/>
    <w:rsid w:val="00A135D5"/>
    <w:rsid w:val="00A171E4"/>
    <w:rsid w:val="00A244DC"/>
    <w:rsid w:val="00A304D0"/>
    <w:rsid w:val="00A30A27"/>
    <w:rsid w:val="00A30C48"/>
    <w:rsid w:val="00A32FC7"/>
    <w:rsid w:val="00A34C3F"/>
    <w:rsid w:val="00A3791A"/>
    <w:rsid w:val="00A37C10"/>
    <w:rsid w:val="00A43281"/>
    <w:rsid w:val="00A46628"/>
    <w:rsid w:val="00A50F9A"/>
    <w:rsid w:val="00A51079"/>
    <w:rsid w:val="00A5242A"/>
    <w:rsid w:val="00A528A8"/>
    <w:rsid w:val="00A52D2F"/>
    <w:rsid w:val="00A54F56"/>
    <w:rsid w:val="00A55542"/>
    <w:rsid w:val="00A64348"/>
    <w:rsid w:val="00A660B1"/>
    <w:rsid w:val="00A66F33"/>
    <w:rsid w:val="00A67F0E"/>
    <w:rsid w:val="00A70F9A"/>
    <w:rsid w:val="00A71D1B"/>
    <w:rsid w:val="00A7762D"/>
    <w:rsid w:val="00A813BA"/>
    <w:rsid w:val="00A81673"/>
    <w:rsid w:val="00A82ECC"/>
    <w:rsid w:val="00A85B87"/>
    <w:rsid w:val="00A860CB"/>
    <w:rsid w:val="00A86D66"/>
    <w:rsid w:val="00A872AD"/>
    <w:rsid w:val="00A8749A"/>
    <w:rsid w:val="00A9046A"/>
    <w:rsid w:val="00A960A3"/>
    <w:rsid w:val="00A96CDC"/>
    <w:rsid w:val="00A972DE"/>
    <w:rsid w:val="00AA0173"/>
    <w:rsid w:val="00AA3586"/>
    <w:rsid w:val="00AA4E61"/>
    <w:rsid w:val="00AB3C13"/>
    <w:rsid w:val="00AC125A"/>
    <w:rsid w:val="00AC16D3"/>
    <w:rsid w:val="00AC3791"/>
    <w:rsid w:val="00AC6267"/>
    <w:rsid w:val="00AD071E"/>
    <w:rsid w:val="00AD3CB7"/>
    <w:rsid w:val="00AD5976"/>
    <w:rsid w:val="00AD68BD"/>
    <w:rsid w:val="00AE171F"/>
    <w:rsid w:val="00AE549A"/>
    <w:rsid w:val="00AF0593"/>
    <w:rsid w:val="00AF2ED4"/>
    <w:rsid w:val="00AF4839"/>
    <w:rsid w:val="00B013E9"/>
    <w:rsid w:val="00B020B7"/>
    <w:rsid w:val="00B03E89"/>
    <w:rsid w:val="00B075B4"/>
    <w:rsid w:val="00B10FCC"/>
    <w:rsid w:val="00B17F1D"/>
    <w:rsid w:val="00B2098B"/>
    <w:rsid w:val="00B20E21"/>
    <w:rsid w:val="00B21104"/>
    <w:rsid w:val="00B211AD"/>
    <w:rsid w:val="00B224E6"/>
    <w:rsid w:val="00B24626"/>
    <w:rsid w:val="00B24891"/>
    <w:rsid w:val="00B3025A"/>
    <w:rsid w:val="00B3130F"/>
    <w:rsid w:val="00B33930"/>
    <w:rsid w:val="00B34088"/>
    <w:rsid w:val="00B3492C"/>
    <w:rsid w:val="00B36CF5"/>
    <w:rsid w:val="00B42DF3"/>
    <w:rsid w:val="00B43B67"/>
    <w:rsid w:val="00B43FDC"/>
    <w:rsid w:val="00B44B8B"/>
    <w:rsid w:val="00B500DF"/>
    <w:rsid w:val="00B505C1"/>
    <w:rsid w:val="00B516D4"/>
    <w:rsid w:val="00B535E4"/>
    <w:rsid w:val="00B62BCB"/>
    <w:rsid w:val="00B64E20"/>
    <w:rsid w:val="00B67110"/>
    <w:rsid w:val="00B70C04"/>
    <w:rsid w:val="00B70F96"/>
    <w:rsid w:val="00B71B55"/>
    <w:rsid w:val="00B757ED"/>
    <w:rsid w:val="00B819AF"/>
    <w:rsid w:val="00B8202F"/>
    <w:rsid w:val="00B9036D"/>
    <w:rsid w:val="00B908E3"/>
    <w:rsid w:val="00B95D94"/>
    <w:rsid w:val="00B96BFA"/>
    <w:rsid w:val="00BA0AA1"/>
    <w:rsid w:val="00BA0F71"/>
    <w:rsid w:val="00BA1968"/>
    <w:rsid w:val="00BA4052"/>
    <w:rsid w:val="00BA508A"/>
    <w:rsid w:val="00BA5BA6"/>
    <w:rsid w:val="00BA78BF"/>
    <w:rsid w:val="00BB050F"/>
    <w:rsid w:val="00BB4949"/>
    <w:rsid w:val="00BB49AA"/>
    <w:rsid w:val="00BB5BAD"/>
    <w:rsid w:val="00BB76C5"/>
    <w:rsid w:val="00BB7B3D"/>
    <w:rsid w:val="00BC1179"/>
    <w:rsid w:val="00BC1CCC"/>
    <w:rsid w:val="00BC36FB"/>
    <w:rsid w:val="00BC4306"/>
    <w:rsid w:val="00BC5144"/>
    <w:rsid w:val="00BC7A09"/>
    <w:rsid w:val="00BD7B93"/>
    <w:rsid w:val="00BE0365"/>
    <w:rsid w:val="00BE44EC"/>
    <w:rsid w:val="00BE4752"/>
    <w:rsid w:val="00BE4EF7"/>
    <w:rsid w:val="00BE4F57"/>
    <w:rsid w:val="00BE60F3"/>
    <w:rsid w:val="00BF0284"/>
    <w:rsid w:val="00BF2ED1"/>
    <w:rsid w:val="00BF3428"/>
    <w:rsid w:val="00BF3835"/>
    <w:rsid w:val="00BF4A74"/>
    <w:rsid w:val="00BF6FC6"/>
    <w:rsid w:val="00C00996"/>
    <w:rsid w:val="00C017A5"/>
    <w:rsid w:val="00C01837"/>
    <w:rsid w:val="00C01BEB"/>
    <w:rsid w:val="00C04BD1"/>
    <w:rsid w:val="00C05601"/>
    <w:rsid w:val="00C06EB6"/>
    <w:rsid w:val="00C0748C"/>
    <w:rsid w:val="00C10C76"/>
    <w:rsid w:val="00C121A9"/>
    <w:rsid w:val="00C13C38"/>
    <w:rsid w:val="00C14E62"/>
    <w:rsid w:val="00C15EEA"/>
    <w:rsid w:val="00C206AC"/>
    <w:rsid w:val="00C208B7"/>
    <w:rsid w:val="00C20ED8"/>
    <w:rsid w:val="00C2216C"/>
    <w:rsid w:val="00C23383"/>
    <w:rsid w:val="00C24667"/>
    <w:rsid w:val="00C31A29"/>
    <w:rsid w:val="00C31EA0"/>
    <w:rsid w:val="00C327E8"/>
    <w:rsid w:val="00C34F04"/>
    <w:rsid w:val="00C35124"/>
    <w:rsid w:val="00C358C2"/>
    <w:rsid w:val="00C35F2C"/>
    <w:rsid w:val="00C3650F"/>
    <w:rsid w:val="00C40232"/>
    <w:rsid w:val="00C40FAC"/>
    <w:rsid w:val="00C42781"/>
    <w:rsid w:val="00C42A80"/>
    <w:rsid w:val="00C43734"/>
    <w:rsid w:val="00C43B12"/>
    <w:rsid w:val="00C465A9"/>
    <w:rsid w:val="00C46CCD"/>
    <w:rsid w:val="00C46DFB"/>
    <w:rsid w:val="00C51725"/>
    <w:rsid w:val="00C51B7B"/>
    <w:rsid w:val="00C5266B"/>
    <w:rsid w:val="00C53489"/>
    <w:rsid w:val="00C538E7"/>
    <w:rsid w:val="00C5479E"/>
    <w:rsid w:val="00C56A99"/>
    <w:rsid w:val="00C603DD"/>
    <w:rsid w:val="00C60FE4"/>
    <w:rsid w:val="00C65CEE"/>
    <w:rsid w:val="00C67959"/>
    <w:rsid w:val="00C70B9E"/>
    <w:rsid w:val="00C71BD9"/>
    <w:rsid w:val="00C723B8"/>
    <w:rsid w:val="00C75439"/>
    <w:rsid w:val="00C77D0A"/>
    <w:rsid w:val="00C819BA"/>
    <w:rsid w:val="00C83CDA"/>
    <w:rsid w:val="00C8558B"/>
    <w:rsid w:val="00C85A3E"/>
    <w:rsid w:val="00C912C4"/>
    <w:rsid w:val="00C94B0C"/>
    <w:rsid w:val="00C94D7B"/>
    <w:rsid w:val="00C95C92"/>
    <w:rsid w:val="00C973E6"/>
    <w:rsid w:val="00CA011A"/>
    <w:rsid w:val="00CA0378"/>
    <w:rsid w:val="00CA039F"/>
    <w:rsid w:val="00CA11D7"/>
    <w:rsid w:val="00CA262C"/>
    <w:rsid w:val="00CA2B50"/>
    <w:rsid w:val="00CA4081"/>
    <w:rsid w:val="00CA7933"/>
    <w:rsid w:val="00CB6919"/>
    <w:rsid w:val="00CB6AD1"/>
    <w:rsid w:val="00CC50C2"/>
    <w:rsid w:val="00CC715D"/>
    <w:rsid w:val="00CD39A2"/>
    <w:rsid w:val="00CD3DAB"/>
    <w:rsid w:val="00CD57F6"/>
    <w:rsid w:val="00CE051B"/>
    <w:rsid w:val="00CE0B43"/>
    <w:rsid w:val="00CE0E17"/>
    <w:rsid w:val="00CF1044"/>
    <w:rsid w:val="00CF3E60"/>
    <w:rsid w:val="00CF4C63"/>
    <w:rsid w:val="00CF5BBF"/>
    <w:rsid w:val="00CF757F"/>
    <w:rsid w:val="00D0284B"/>
    <w:rsid w:val="00D02898"/>
    <w:rsid w:val="00D02EF3"/>
    <w:rsid w:val="00D03DB5"/>
    <w:rsid w:val="00D03FC5"/>
    <w:rsid w:val="00D06F54"/>
    <w:rsid w:val="00D073AD"/>
    <w:rsid w:val="00D105F8"/>
    <w:rsid w:val="00D12391"/>
    <w:rsid w:val="00D13034"/>
    <w:rsid w:val="00D14725"/>
    <w:rsid w:val="00D161DF"/>
    <w:rsid w:val="00D17564"/>
    <w:rsid w:val="00D17BE2"/>
    <w:rsid w:val="00D20BAE"/>
    <w:rsid w:val="00D21253"/>
    <w:rsid w:val="00D22A6F"/>
    <w:rsid w:val="00D24894"/>
    <w:rsid w:val="00D30ED4"/>
    <w:rsid w:val="00D352F8"/>
    <w:rsid w:val="00D40762"/>
    <w:rsid w:val="00D41012"/>
    <w:rsid w:val="00D410F1"/>
    <w:rsid w:val="00D4259A"/>
    <w:rsid w:val="00D43FC3"/>
    <w:rsid w:val="00D44FF5"/>
    <w:rsid w:val="00D4533C"/>
    <w:rsid w:val="00D4644E"/>
    <w:rsid w:val="00D47E56"/>
    <w:rsid w:val="00D524E3"/>
    <w:rsid w:val="00D556E9"/>
    <w:rsid w:val="00D56E9F"/>
    <w:rsid w:val="00D600C7"/>
    <w:rsid w:val="00D616F0"/>
    <w:rsid w:val="00D6170A"/>
    <w:rsid w:val="00D6189A"/>
    <w:rsid w:val="00D63238"/>
    <w:rsid w:val="00D658DC"/>
    <w:rsid w:val="00D7481E"/>
    <w:rsid w:val="00D74E3E"/>
    <w:rsid w:val="00D766AC"/>
    <w:rsid w:val="00D77278"/>
    <w:rsid w:val="00D80013"/>
    <w:rsid w:val="00D840D7"/>
    <w:rsid w:val="00D852A2"/>
    <w:rsid w:val="00D85375"/>
    <w:rsid w:val="00D87D8E"/>
    <w:rsid w:val="00D90472"/>
    <w:rsid w:val="00D91913"/>
    <w:rsid w:val="00D91926"/>
    <w:rsid w:val="00D924E5"/>
    <w:rsid w:val="00D957C1"/>
    <w:rsid w:val="00D95BD4"/>
    <w:rsid w:val="00DA09CE"/>
    <w:rsid w:val="00DA1967"/>
    <w:rsid w:val="00DA26B0"/>
    <w:rsid w:val="00DA2B39"/>
    <w:rsid w:val="00DA5966"/>
    <w:rsid w:val="00DA6ABD"/>
    <w:rsid w:val="00DA6E86"/>
    <w:rsid w:val="00DB165B"/>
    <w:rsid w:val="00DB38C7"/>
    <w:rsid w:val="00DB3EC4"/>
    <w:rsid w:val="00DB619B"/>
    <w:rsid w:val="00DB69F7"/>
    <w:rsid w:val="00DC224B"/>
    <w:rsid w:val="00DC47EC"/>
    <w:rsid w:val="00DC5092"/>
    <w:rsid w:val="00DC6C0A"/>
    <w:rsid w:val="00DD4BAD"/>
    <w:rsid w:val="00DD5CBF"/>
    <w:rsid w:val="00DE3653"/>
    <w:rsid w:val="00DF0700"/>
    <w:rsid w:val="00DF1B2D"/>
    <w:rsid w:val="00DF308B"/>
    <w:rsid w:val="00DF4D4C"/>
    <w:rsid w:val="00DF653D"/>
    <w:rsid w:val="00E017B5"/>
    <w:rsid w:val="00E035F8"/>
    <w:rsid w:val="00E03B8C"/>
    <w:rsid w:val="00E03C05"/>
    <w:rsid w:val="00E05CCA"/>
    <w:rsid w:val="00E06720"/>
    <w:rsid w:val="00E1018E"/>
    <w:rsid w:val="00E116EF"/>
    <w:rsid w:val="00E11718"/>
    <w:rsid w:val="00E12A5B"/>
    <w:rsid w:val="00E12B73"/>
    <w:rsid w:val="00E156AC"/>
    <w:rsid w:val="00E161F8"/>
    <w:rsid w:val="00E202E9"/>
    <w:rsid w:val="00E20A2C"/>
    <w:rsid w:val="00E20B10"/>
    <w:rsid w:val="00E21108"/>
    <w:rsid w:val="00E22FCE"/>
    <w:rsid w:val="00E232B8"/>
    <w:rsid w:val="00E25C19"/>
    <w:rsid w:val="00E26320"/>
    <w:rsid w:val="00E26D78"/>
    <w:rsid w:val="00E302D1"/>
    <w:rsid w:val="00E31C2F"/>
    <w:rsid w:val="00E32FBA"/>
    <w:rsid w:val="00E3464D"/>
    <w:rsid w:val="00E3534E"/>
    <w:rsid w:val="00E37AF8"/>
    <w:rsid w:val="00E37B69"/>
    <w:rsid w:val="00E405B4"/>
    <w:rsid w:val="00E4084B"/>
    <w:rsid w:val="00E430DE"/>
    <w:rsid w:val="00E431A0"/>
    <w:rsid w:val="00E44BE2"/>
    <w:rsid w:val="00E45B4C"/>
    <w:rsid w:val="00E45D5C"/>
    <w:rsid w:val="00E5277D"/>
    <w:rsid w:val="00E53ADF"/>
    <w:rsid w:val="00E54C37"/>
    <w:rsid w:val="00E54E9E"/>
    <w:rsid w:val="00E55DB6"/>
    <w:rsid w:val="00E561C9"/>
    <w:rsid w:val="00E56E9F"/>
    <w:rsid w:val="00E56F49"/>
    <w:rsid w:val="00E604CD"/>
    <w:rsid w:val="00E60999"/>
    <w:rsid w:val="00E61B93"/>
    <w:rsid w:val="00E65BBE"/>
    <w:rsid w:val="00E66520"/>
    <w:rsid w:val="00E768EE"/>
    <w:rsid w:val="00E77340"/>
    <w:rsid w:val="00E81A30"/>
    <w:rsid w:val="00E83137"/>
    <w:rsid w:val="00E846EB"/>
    <w:rsid w:val="00E870FA"/>
    <w:rsid w:val="00E9022D"/>
    <w:rsid w:val="00E9294C"/>
    <w:rsid w:val="00E93145"/>
    <w:rsid w:val="00E96000"/>
    <w:rsid w:val="00E970F7"/>
    <w:rsid w:val="00EA00DE"/>
    <w:rsid w:val="00EA23FD"/>
    <w:rsid w:val="00EA2E21"/>
    <w:rsid w:val="00EA3659"/>
    <w:rsid w:val="00EA6A00"/>
    <w:rsid w:val="00EA6AF1"/>
    <w:rsid w:val="00EA7440"/>
    <w:rsid w:val="00EB3731"/>
    <w:rsid w:val="00EB5240"/>
    <w:rsid w:val="00EB64BA"/>
    <w:rsid w:val="00EC2338"/>
    <w:rsid w:val="00EC2E07"/>
    <w:rsid w:val="00EC3C81"/>
    <w:rsid w:val="00EC54BA"/>
    <w:rsid w:val="00EC685D"/>
    <w:rsid w:val="00EC7F21"/>
    <w:rsid w:val="00ED1923"/>
    <w:rsid w:val="00ED4B5C"/>
    <w:rsid w:val="00ED51E1"/>
    <w:rsid w:val="00EE0A7F"/>
    <w:rsid w:val="00EE3BFF"/>
    <w:rsid w:val="00EE4F82"/>
    <w:rsid w:val="00EE505B"/>
    <w:rsid w:val="00EE584B"/>
    <w:rsid w:val="00EF25DC"/>
    <w:rsid w:val="00EF2C2A"/>
    <w:rsid w:val="00EF391B"/>
    <w:rsid w:val="00EF5104"/>
    <w:rsid w:val="00EF516E"/>
    <w:rsid w:val="00EF5ED7"/>
    <w:rsid w:val="00EF64FF"/>
    <w:rsid w:val="00EF7E44"/>
    <w:rsid w:val="00F07C96"/>
    <w:rsid w:val="00F11ABE"/>
    <w:rsid w:val="00F2271E"/>
    <w:rsid w:val="00F248B9"/>
    <w:rsid w:val="00F25D82"/>
    <w:rsid w:val="00F26066"/>
    <w:rsid w:val="00F27937"/>
    <w:rsid w:val="00F31156"/>
    <w:rsid w:val="00F31457"/>
    <w:rsid w:val="00F346FE"/>
    <w:rsid w:val="00F35124"/>
    <w:rsid w:val="00F40BB6"/>
    <w:rsid w:val="00F4176F"/>
    <w:rsid w:val="00F43BDE"/>
    <w:rsid w:val="00F4692E"/>
    <w:rsid w:val="00F47093"/>
    <w:rsid w:val="00F47BEE"/>
    <w:rsid w:val="00F52BE9"/>
    <w:rsid w:val="00F55E50"/>
    <w:rsid w:val="00F57697"/>
    <w:rsid w:val="00F61B9F"/>
    <w:rsid w:val="00F61D28"/>
    <w:rsid w:val="00F636D8"/>
    <w:rsid w:val="00F65760"/>
    <w:rsid w:val="00F65832"/>
    <w:rsid w:val="00F664F3"/>
    <w:rsid w:val="00F668F9"/>
    <w:rsid w:val="00F66ED7"/>
    <w:rsid w:val="00F70F71"/>
    <w:rsid w:val="00F719F7"/>
    <w:rsid w:val="00F7533C"/>
    <w:rsid w:val="00F753D1"/>
    <w:rsid w:val="00F76096"/>
    <w:rsid w:val="00F80486"/>
    <w:rsid w:val="00F81688"/>
    <w:rsid w:val="00F83BB9"/>
    <w:rsid w:val="00F8509A"/>
    <w:rsid w:val="00F85426"/>
    <w:rsid w:val="00F9009C"/>
    <w:rsid w:val="00F90B4E"/>
    <w:rsid w:val="00F90ED9"/>
    <w:rsid w:val="00F92DA4"/>
    <w:rsid w:val="00F938D4"/>
    <w:rsid w:val="00F95A2C"/>
    <w:rsid w:val="00F9694B"/>
    <w:rsid w:val="00FA33CC"/>
    <w:rsid w:val="00FA3C75"/>
    <w:rsid w:val="00FA51D4"/>
    <w:rsid w:val="00FA6654"/>
    <w:rsid w:val="00FA7BDE"/>
    <w:rsid w:val="00FB2258"/>
    <w:rsid w:val="00FB35AF"/>
    <w:rsid w:val="00FB3A48"/>
    <w:rsid w:val="00FB5D52"/>
    <w:rsid w:val="00FB6896"/>
    <w:rsid w:val="00FD05D8"/>
    <w:rsid w:val="00FD2036"/>
    <w:rsid w:val="00FD3014"/>
    <w:rsid w:val="00FD33FE"/>
    <w:rsid w:val="00FD3E57"/>
    <w:rsid w:val="00FD50FA"/>
    <w:rsid w:val="00FD5898"/>
    <w:rsid w:val="00FE3F6B"/>
    <w:rsid w:val="00FE406B"/>
    <w:rsid w:val="00FE4593"/>
    <w:rsid w:val="00FE47FF"/>
    <w:rsid w:val="00FE4DC1"/>
    <w:rsid w:val="00FE5BFC"/>
    <w:rsid w:val="00FE7154"/>
    <w:rsid w:val="00FF0AA7"/>
    <w:rsid w:val="00FF3370"/>
    <w:rsid w:val="00FF3890"/>
    <w:rsid w:val="00FF541A"/>
    <w:rsid w:val="00FF79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D13424"/>
  <w15:docId w15:val="{F7CC6F7B-5E6A-41F7-B5B2-AA9F68BD9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13E"/>
  </w:style>
  <w:style w:type="paragraph" w:styleId="Ttulo1">
    <w:name w:val="heading 1"/>
    <w:basedOn w:val="Normal"/>
    <w:next w:val="Normal"/>
    <w:link w:val="Ttulo1Char"/>
    <w:uiPriority w:val="9"/>
    <w:qFormat/>
    <w:rsid w:val="00CE0E17"/>
    <w:pPr>
      <w:keepNext/>
      <w:spacing w:after="0" w:line="240" w:lineRule="auto"/>
      <w:jc w:val="center"/>
      <w:outlineLvl w:val="0"/>
    </w:pPr>
    <w:rPr>
      <w:rFonts w:ascii="Times New Roman" w:eastAsia="Times New Roman" w:hAnsi="Times New Roman" w:cs="Times New Roman"/>
      <w:sz w:val="24"/>
      <w:szCs w:val="20"/>
      <w:lang w:val="es-MX"/>
    </w:rPr>
  </w:style>
  <w:style w:type="paragraph" w:styleId="Ttulo2">
    <w:name w:val="heading 2"/>
    <w:basedOn w:val="Normal"/>
    <w:next w:val="Normal"/>
    <w:link w:val="Ttulo2Char"/>
    <w:uiPriority w:val="9"/>
    <w:unhideWhenUsed/>
    <w:qFormat/>
    <w:rsid w:val="00CE0E17"/>
    <w:pPr>
      <w:keepNext/>
      <w:spacing w:before="240" w:after="60" w:line="240" w:lineRule="auto"/>
      <w:outlineLvl w:val="1"/>
    </w:pPr>
    <w:rPr>
      <w:rFonts w:ascii="Arial" w:eastAsia="Times New Roman" w:hAnsi="Arial" w:cs="Arial"/>
      <w:b/>
      <w:bCs/>
      <w:i/>
      <w:iCs/>
      <w:sz w:val="28"/>
      <w:szCs w:val="28"/>
    </w:rPr>
  </w:style>
  <w:style w:type="paragraph" w:styleId="Ttulo3">
    <w:name w:val="heading 3"/>
    <w:basedOn w:val="Normal"/>
    <w:next w:val="Normal"/>
    <w:link w:val="Ttulo3Char"/>
    <w:uiPriority w:val="9"/>
    <w:semiHidden/>
    <w:unhideWhenUsed/>
    <w:qFormat/>
    <w:rsid w:val="00CE0E17"/>
    <w:pPr>
      <w:keepNext/>
      <w:spacing w:after="0" w:line="240" w:lineRule="auto"/>
      <w:jc w:val="both"/>
      <w:outlineLvl w:val="2"/>
    </w:pPr>
    <w:rPr>
      <w:rFonts w:ascii="Arial" w:eastAsia="Times New Roman" w:hAnsi="Arial" w:cs="Arial"/>
      <w:b/>
      <w:szCs w:val="24"/>
    </w:rPr>
  </w:style>
  <w:style w:type="paragraph" w:styleId="Ttulo4">
    <w:name w:val="heading 4"/>
    <w:basedOn w:val="Normal"/>
    <w:next w:val="Normal"/>
    <w:link w:val="Ttulo4Char"/>
    <w:uiPriority w:val="9"/>
    <w:semiHidden/>
    <w:unhideWhenUsed/>
    <w:qFormat/>
    <w:rsid w:val="00CE0E17"/>
    <w:pPr>
      <w:keepNext/>
      <w:spacing w:before="240" w:after="60" w:line="240" w:lineRule="auto"/>
      <w:outlineLvl w:val="3"/>
    </w:pPr>
    <w:rPr>
      <w:rFonts w:ascii="Times New Roman" w:eastAsia="Times New Roman" w:hAnsi="Times New Roman" w:cs="Times New Roman"/>
      <w:b/>
      <w:bCs/>
      <w:sz w:val="28"/>
      <w:szCs w:val="28"/>
    </w:rPr>
  </w:style>
  <w:style w:type="paragraph" w:styleId="Ttulo5">
    <w:name w:val="heading 5"/>
    <w:basedOn w:val="Normal"/>
    <w:next w:val="Normal"/>
    <w:link w:val="Ttulo5Char"/>
    <w:uiPriority w:val="9"/>
    <w:unhideWhenUsed/>
    <w:qFormat/>
    <w:rsid w:val="00CE0E17"/>
    <w:pPr>
      <w:spacing w:before="240" w:after="60" w:line="240" w:lineRule="auto"/>
      <w:outlineLvl w:val="4"/>
    </w:pPr>
    <w:rPr>
      <w:rFonts w:ascii="Times New Roman" w:eastAsia="Times New Roman" w:hAnsi="Times New Roman" w:cs="Times New Roman"/>
      <w:b/>
      <w:bCs/>
      <w:i/>
      <w:iCs/>
      <w:sz w:val="26"/>
      <w:szCs w:val="26"/>
    </w:rPr>
  </w:style>
  <w:style w:type="paragraph" w:styleId="Ttulo6">
    <w:name w:val="heading 6"/>
    <w:basedOn w:val="Normal"/>
    <w:next w:val="Normal"/>
    <w:link w:val="Ttulo6Char"/>
    <w:uiPriority w:val="9"/>
    <w:unhideWhenUsed/>
    <w:qFormat/>
    <w:rsid w:val="00CE0E17"/>
    <w:pPr>
      <w:keepNext/>
      <w:pBdr>
        <w:top w:val="single" w:sz="4" w:space="1" w:color="auto"/>
        <w:left w:val="single" w:sz="4" w:space="4" w:color="auto"/>
        <w:bottom w:val="single" w:sz="4" w:space="1" w:color="auto"/>
        <w:right w:val="single" w:sz="4" w:space="4" w:color="auto"/>
      </w:pBdr>
      <w:snapToGrid w:val="0"/>
      <w:spacing w:after="0" w:line="240" w:lineRule="auto"/>
      <w:ind w:right="850"/>
      <w:jc w:val="center"/>
      <w:outlineLvl w:val="5"/>
    </w:pPr>
    <w:rPr>
      <w:rFonts w:ascii="Arial Narrow" w:eastAsia="Times New Roman" w:hAnsi="Arial Narrow" w:cs="Times New Roman"/>
      <w:sz w:val="28"/>
      <w:szCs w:val="20"/>
    </w:rPr>
  </w:style>
  <w:style w:type="paragraph" w:styleId="Ttulo7">
    <w:name w:val="heading 7"/>
    <w:basedOn w:val="Normal"/>
    <w:next w:val="Normal"/>
    <w:link w:val="Ttulo7Char"/>
    <w:uiPriority w:val="9"/>
    <w:semiHidden/>
    <w:unhideWhenUsed/>
    <w:qFormat/>
    <w:rsid w:val="00CE0E17"/>
    <w:pPr>
      <w:keepNext/>
      <w:snapToGrid w:val="0"/>
      <w:spacing w:after="0" w:line="240" w:lineRule="auto"/>
      <w:ind w:right="850"/>
      <w:jc w:val="center"/>
      <w:outlineLvl w:val="6"/>
    </w:pPr>
    <w:rPr>
      <w:rFonts w:ascii="Arial Narrow" w:eastAsia="Times New Roman" w:hAnsi="Arial Narrow" w:cs="Times New Roman"/>
      <w:sz w:val="28"/>
      <w:szCs w:val="20"/>
    </w:rPr>
  </w:style>
  <w:style w:type="paragraph" w:styleId="Ttulo8">
    <w:name w:val="heading 8"/>
    <w:basedOn w:val="Normal"/>
    <w:next w:val="Normal"/>
    <w:link w:val="Ttulo8Char"/>
    <w:uiPriority w:val="9"/>
    <w:semiHidden/>
    <w:unhideWhenUsed/>
    <w:qFormat/>
    <w:rsid w:val="00CE0E17"/>
    <w:pPr>
      <w:keepNext/>
      <w:spacing w:after="0" w:line="240" w:lineRule="auto"/>
      <w:ind w:left="-60"/>
      <w:jc w:val="center"/>
      <w:outlineLvl w:val="7"/>
    </w:pPr>
    <w:rPr>
      <w:rFonts w:ascii="Arial" w:eastAsia="Times New Roman" w:hAnsi="Arial" w:cs="Arial"/>
      <w:b/>
      <w:bCs/>
      <w:sz w:val="25"/>
      <w:szCs w:val="25"/>
    </w:rPr>
  </w:style>
  <w:style w:type="paragraph" w:styleId="Ttulo9">
    <w:name w:val="heading 9"/>
    <w:basedOn w:val="Normal"/>
    <w:next w:val="Normal"/>
    <w:link w:val="Ttulo9Char"/>
    <w:uiPriority w:val="9"/>
    <w:unhideWhenUsed/>
    <w:qFormat/>
    <w:rsid w:val="00CE0E17"/>
    <w:pPr>
      <w:spacing w:before="240" w:after="60" w:line="240" w:lineRule="auto"/>
      <w:outlineLvl w:val="8"/>
    </w:pPr>
    <w:rPr>
      <w:rFonts w:ascii="Arial" w:eastAsia="Times New Roman" w:hAnsi="Arial" w:cs="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E0E17"/>
    <w:rPr>
      <w:rFonts w:ascii="Times New Roman" w:eastAsia="Times New Roman" w:hAnsi="Times New Roman" w:cs="Times New Roman"/>
      <w:sz w:val="24"/>
      <w:szCs w:val="20"/>
      <w:lang w:val="es-MX"/>
    </w:rPr>
  </w:style>
  <w:style w:type="character" w:customStyle="1" w:styleId="Ttulo2Char">
    <w:name w:val="Título 2 Char"/>
    <w:basedOn w:val="Fontepargpadro"/>
    <w:link w:val="Ttulo2"/>
    <w:uiPriority w:val="9"/>
    <w:rsid w:val="00CE0E17"/>
    <w:rPr>
      <w:rFonts w:ascii="Arial" w:eastAsia="Times New Roman" w:hAnsi="Arial" w:cs="Arial"/>
      <w:b/>
      <w:bCs/>
      <w:i/>
      <w:iCs/>
      <w:sz w:val="28"/>
      <w:szCs w:val="28"/>
    </w:rPr>
  </w:style>
  <w:style w:type="character" w:customStyle="1" w:styleId="Ttulo3Char">
    <w:name w:val="Título 3 Char"/>
    <w:basedOn w:val="Fontepargpadro"/>
    <w:link w:val="Ttulo3"/>
    <w:uiPriority w:val="9"/>
    <w:semiHidden/>
    <w:rsid w:val="00CE0E17"/>
    <w:rPr>
      <w:rFonts w:ascii="Arial" w:eastAsia="Times New Roman" w:hAnsi="Arial" w:cs="Arial"/>
      <w:b/>
      <w:szCs w:val="24"/>
    </w:rPr>
  </w:style>
  <w:style w:type="character" w:customStyle="1" w:styleId="Ttulo6Char">
    <w:name w:val="Título 6 Char"/>
    <w:basedOn w:val="Fontepargpadro"/>
    <w:link w:val="Ttulo6"/>
    <w:uiPriority w:val="9"/>
    <w:rsid w:val="00CE0E17"/>
    <w:rPr>
      <w:rFonts w:ascii="Arial Narrow" w:eastAsia="Times New Roman" w:hAnsi="Arial Narrow" w:cs="Times New Roman"/>
      <w:sz w:val="28"/>
      <w:szCs w:val="20"/>
    </w:rPr>
  </w:style>
  <w:style w:type="character" w:customStyle="1" w:styleId="Ttulo7Char">
    <w:name w:val="Título 7 Char"/>
    <w:basedOn w:val="Fontepargpadro"/>
    <w:link w:val="Ttulo7"/>
    <w:uiPriority w:val="9"/>
    <w:semiHidden/>
    <w:rsid w:val="00CE0E17"/>
    <w:rPr>
      <w:rFonts w:ascii="Arial Narrow" w:eastAsia="Times New Roman" w:hAnsi="Arial Narrow" w:cs="Times New Roman"/>
      <w:sz w:val="28"/>
      <w:szCs w:val="20"/>
    </w:rPr>
  </w:style>
  <w:style w:type="character" w:customStyle="1" w:styleId="Ttulo9Char">
    <w:name w:val="Título 9 Char"/>
    <w:basedOn w:val="Fontepargpadro"/>
    <w:link w:val="Ttulo9"/>
    <w:uiPriority w:val="9"/>
    <w:rsid w:val="00CE0E17"/>
    <w:rPr>
      <w:rFonts w:ascii="Arial" w:eastAsia="Times New Roman" w:hAnsi="Arial" w:cs="Arial"/>
    </w:rPr>
  </w:style>
  <w:style w:type="character" w:customStyle="1" w:styleId="Ttulo4Char">
    <w:name w:val="Título 4 Char"/>
    <w:basedOn w:val="Fontepargpadro"/>
    <w:link w:val="Ttulo4"/>
    <w:uiPriority w:val="9"/>
    <w:semiHidden/>
    <w:rsid w:val="00CE0E17"/>
    <w:rPr>
      <w:rFonts w:ascii="Times New Roman" w:eastAsia="Times New Roman" w:hAnsi="Times New Roman" w:cs="Times New Roman"/>
      <w:b/>
      <w:bCs/>
      <w:sz w:val="28"/>
      <w:szCs w:val="28"/>
    </w:rPr>
  </w:style>
  <w:style w:type="character" w:customStyle="1" w:styleId="Ttulo5Char">
    <w:name w:val="Título 5 Char"/>
    <w:basedOn w:val="Fontepargpadro"/>
    <w:link w:val="Ttulo5"/>
    <w:uiPriority w:val="9"/>
    <w:rsid w:val="00CE0E17"/>
    <w:rPr>
      <w:rFonts w:ascii="Times New Roman" w:eastAsia="Times New Roman" w:hAnsi="Times New Roman" w:cs="Times New Roman"/>
      <w:b/>
      <w:bCs/>
      <w:i/>
      <w:iCs/>
      <w:sz w:val="26"/>
      <w:szCs w:val="26"/>
    </w:rPr>
  </w:style>
  <w:style w:type="character" w:customStyle="1" w:styleId="Ttulo8Char">
    <w:name w:val="Título 8 Char"/>
    <w:basedOn w:val="Fontepargpadro"/>
    <w:link w:val="Ttulo8"/>
    <w:uiPriority w:val="9"/>
    <w:semiHidden/>
    <w:rsid w:val="00CE0E17"/>
    <w:rPr>
      <w:rFonts w:ascii="Arial" w:eastAsia="Times New Roman" w:hAnsi="Arial" w:cs="Arial"/>
      <w:b/>
      <w:bCs/>
      <w:sz w:val="25"/>
      <w:szCs w:val="25"/>
    </w:rPr>
  </w:style>
  <w:style w:type="paragraph" w:styleId="NormalWeb">
    <w:name w:val="Normal (Web)"/>
    <w:basedOn w:val="Normal"/>
    <w:uiPriority w:val="99"/>
    <w:unhideWhenUsed/>
    <w:rsid w:val="00CE0E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odecomentrioChar">
    <w:name w:val="Texto de comentário Char"/>
    <w:basedOn w:val="Fontepargpadro"/>
    <w:link w:val="Textodecomentrio"/>
    <w:uiPriority w:val="99"/>
    <w:qFormat/>
    <w:rsid w:val="00CE0E17"/>
    <w:rPr>
      <w:rFonts w:eastAsia="Times New Roman" w:cs="Times New Roman"/>
      <w:sz w:val="20"/>
      <w:szCs w:val="20"/>
    </w:rPr>
  </w:style>
  <w:style w:type="paragraph" w:styleId="Textodecomentrio">
    <w:name w:val="annotation text"/>
    <w:basedOn w:val="Normal"/>
    <w:link w:val="TextodecomentrioChar"/>
    <w:uiPriority w:val="99"/>
    <w:unhideWhenUsed/>
    <w:qFormat/>
    <w:rsid w:val="00CE0E17"/>
    <w:pPr>
      <w:spacing w:after="0" w:line="240" w:lineRule="auto"/>
    </w:pPr>
    <w:rPr>
      <w:rFonts w:eastAsia="Times New Roman" w:cs="Times New Roman"/>
      <w:sz w:val="20"/>
      <w:szCs w:val="20"/>
    </w:rPr>
  </w:style>
  <w:style w:type="character" w:customStyle="1" w:styleId="TextodecomentrioChar1">
    <w:name w:val="Texto de comentário Char1"/>
    <w:basedOn w:val="Fontepargpadro"/>
    <w:uiPriority w:val="99"/>
    <w:semiHidden/>
    <w:rsid w:val="00CE0E17"/>
    <w:rPr>
      <w:sz w:val="20"/>
      <w:szCs w:val="20"/>
    </w:rPr>
  </w:style>
  <w:style w:type="character" w:customStyle="1" w:styleId="CabealhoChar">
    <w:name w:val="Cabeçalho Char"/>
    <w:aliases w:val="Cabeçalho1 Char,Cabeçalho superior Char,Heading 1a Char,h Char,he Char,HeaderNN Char,hd Char"/>
    <w:basedOn w:val="Fontepargpadro"/>
    <w:link w:val="Cabealho"/>
    <w:locked/>
    <w:rsid w:val="00CE0E17"/>
    <w:rPr>
      <w:rFonts w:eastAsia="Times New Roman" w:cs="Times New Roman"/>
      <w:sz w:val="20"/>
      <w:szCs w:val="20"/>
    </w:rPr>
  </w:style>
  <w:style w:type="paragraph" w:styleId="Cabealho">
    <w:name w:val="header"/>
    <w:aliases w:val="Cabeçalho1,Cabeçalho superior,Heading 1a,h,he,HeaderNN,hd"/>
    <w:basedOn w:val="Normal"/>
    <w:link w:val="CabealhoChar"/>
    <w:unhideWhenUsed/>
    <w:rsid w:val="00CE0E17"/>
    <w:pPr>
      <w:tabs>
        <w:tab w:val="center" w:pos="4419"/>
        <w:tab w:val="right" w:pos="8838"/>
      </w:tabs>
      <w:spacing w:after="0" w:line="240" w:lineRule="auto"/>
      <w:jc w:val="both"/>
    </w:pPr>
    <w:rPr>
      <w:rFonts w:eastAsia="Times New Roman" w:cs="Times New Roman"/>
      <w:sz w:val="20"/>
      <w:szCs w:val="20"/>
    </w:rPr>
  </w:style>
  <w:style w:type="character" w:customStyle="1" w:styleId="CabealhoChar1">
    <w:name w:val="Cabeçalho Char1"/>
    <w:aliases w:val="Cabeçalho1 Char1"/>
    <w:basedOn w:val="Fontepargpadro"/>
    <w:semiHidden/>
    <w:rsid w:val="00CE0E17"/>
  </w:style>
  <w:style w:type="paragraph" w:styleId="Rodap">
    <w:name w:val="footer"/>
    <w:basedOn w:val="Normal"/>
    <w:link w:val="RodapChar"/>
    <w:uiPriority w:val="99"/>
    <w:unhideWhenUsed/>
    <w:rsid w:val="00CE0E17"/>
    <w:pPr>
      <w:tabs>
        <w:tab w:val="center" w:pos="4252"/>
        <w:tab w:val="right" w:pos="8504"/>
      </w:tabs>
      <w:spacing w:after="0" w:line="240" w:lineRule="auto"/>
    </w:pPr>
    <w:rPr>
      <w:rFonts w:ascii="Times New Roman" w:eastAsia="Times New Roman" w:hAnsi="Times New Roman" w:cs="Times New Roman"/>
      <w:sz w:val="24"/>
      <w:szCs w:val="24"/>
    </w:rPr>
  </w:style>
  <w:style w:type="character" w:customStyle="1" w:styleId="RodapChar">
    <w:name w:val="Rodapé Char"/>
    <w:basedOn w:val="Fontepargpadro"/>
    <w:link w:val="Rodap"/>
    <w:uiPriority w:val="99"/>
    <w:rsid w:val="00CE0E17"/>
    <w:rPr>
      <w:rFonts w:ascii="Times New Roman" w:eastAsia="Times New Roman" w:hAnsi="Times New Roman" w:cs="Times New Roman"/>
      <w:sz w:val="24"/>
      <w:szCs w:val="24"/>
    </w:rPr>
  </w:style>
  <w:style w:type="paragraph" w:styleId="Ttulo">
    <w:name w:val="Title"/>
    <w:basedOn w:val="Normal"/>
    <w:link w:val="TtuloChar"/>
    <w:uiPriority w:val="10"/>
    <w:qFormat/>
    <w:rsid w:val="00CE0E17"/>
    <w:pPr>
      <w:spacing w:after="0" w:line="240" w:lineRule="auto"/>
      <w:ind w:right="1435"/>
      <w:jc w:val="center"/>
    </w:pPr>
    <w:rPr>
      <w:rFonts w:ascii="Arial" w:eastAsia="Times New Roman" w:hAnsi="Arial" w:cs="Arial"/>
      <w:b/>
      <w:bCs/>
      <w:sz w:val="23"/>
      <w:szCs w:val="24"/>
    </w:rPr>
  </w:style>
  <w:style w:type="character" w:customStyle="1" w:styleId="TtuloChar">
    <w:name w:val="Título Char"/>
    <w:basedOn w:val="Fontepargpadro"/>
    <w:link w:val="Ttulo"/>
    <w:uiPriority w:val="10"/>
    <w:rsid w:val="00CE0E17"/>
    <w:rPr>
      <w:rFonts w:ascii="Arial" w:eastAsia="Times New Roman" w:hAnsi="Arial" w:cs="Arial"/>
      <w:b/>
      <w:bCs/>
      <w:sz w:val="23"/>
      <w:szCs w:val="24"/>
    </w:rPr>
  </w:style>
  <w:style w:type="paragraph" w:styleId="Corpodetexto">
    <w:name w:val="Body Text"/>
    <w:basedOn w:val="Normal"/>
    <w:link w:val="CorpodetextoChar"/>
    <w:uiPriority w:val="99"/>
    <w:unhideWhenUsed/>
    <w:qFormat/>
    <w:rsid w:val="00CE0E17"/>
    <w:pPr>
      <w:spacing w:after="0" w:line="240" w:lineRule="auto"/>
      <w:jc w:val="both"/>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uiPriority w:val="99"/>
    <w:rsid w:val="00CE0E17"/>
    <w:rPr>
      <w:rFonts w:ascii="Times New Roman" w:eastAsia="Times New Roman" w:hAnsi="Times New Roman" w:cs="Times New Roman"/>
      <w:sz w:val="24"/>
      <w:szCs w:val="24"/>
    </w:rPr>
  </w:style>
  <w:style w:type="paragraph" w:styleId="Recuodecorpodetexto">
    <w:name w:val="Body Text Indent"/>
    <w:basedOn w:val="Normal"/>
    <w:link w:val="RecuodecorpodetextoChar"/>
    <w:unhideWhenUsed/>
    <w:rsid w:val="00CE0E17"/>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CE0E17"/>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semiHidden/>
    <w:rsid w:val="00CE0E17"/>
    <w:rPr>
      <w:rFonts w:eastAsia="Times New Roman" w:cs="Times New Roman"/>
      <w:szCs w:val="24"/>
    </w:rPr>
  </w:style>
  <w:style w:type="paragraph" w:styleId="Corpodetexto2">
    <w:name w:val="Body Text 2"/>
    <w:basedOn w:val="Normal"/>
    <w:link w:val="Corpodetexto2Char"/>
    <w:semiHidden/>
    <w:unhideWhenUsed/>
    <w:rsid w:val="00CE0E17"/>
    <w:pPr>
      <w:spacing w:after="120" w:line="480" w:lineRule="auto"/>
    </w:pPr>
    <w:rPr>
      <w:rFonts w:eastAsia="Times New Roman" w:cs="Times New Roman"/>
      <w:szCs w:val="24"/>
    </w:rPr>
  </w:style>
  <w:style w:type="character" w:customStyle="1" w:styleId="Corpodetexto2Char1">
    <w:name w:val="Corpo de texto 2 Char1"/>
    <w:basedOn w:val="Fontepargpadro"/>
    <w:uiPriority w:val="99"/>
    <w:semiHidden/>
    <w:rsid w:val="00CE0E17"/>
  </w:style>
  <w:style w:type="paragraph" w:styleId="Corpodetexto3">
    <w:name w:val="Body Text 3"/>
    <w:basedOn w:val="Normal"/>
    <w:link w:val="Corpodetexto3Char"/>
    <w:semiHidden/>
    <w:unhideWhenUsed/>
    <w:rsid w:val="00CE0E17"/>
    <w:pPr>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semiHidden/>
    <w:rsid w:val="00CE0E17"/>
    <w:rPr>
      <w:rFonts w:ascii="Times New Roman" w:eastAsia="Times New Roman" w:hAnsi="Times New Roman" w:cs="Times New Roman"/>
      <w:sz w:val="16"/>
      <w:szCs w:val="16"/>
    </w:rPr>
  </w:style>
  <w:style w:type="character" w:customStyle="1" w:styleId="Recuodecorpodetexto2Char">
    <w:name w:val="Recuo de corpo de texto 2 Char"/>
    <w:basedOn w:val="Fontepargpadro"/>
    <w:link w:val="Recuodecorpodetexto2"/>
    <w:semiHidden/>
    <w:rsid w:val="00CE0E17"/>
    <w:rPr>
      <w:rFonts w:eastAsia="Times New Roman" w:cs="Times New Roman"/>
      <w:szCs w:val="24"/>
    </w:rPr>
  </w:style>
  <w:style w:type="paragraph" w:styleId="Recuodecorpodetexto2">
    <w:name w:val="Body Text Indent 2"/>
    <w:basedOn w:val="Normal"/>
    <w:link w:val="Recuodecorpodetexto2Char"/>
    <w:semiHidden/>
    <w:unhideWhenUsed/>
    <w:rsid w:val="00CE0E17"/>
    <w:pPr>
      <w:spacing w:after="120" w:line="480" w:lineRule="auto"/>
      <w:ind w:left="283"/>
    </w:pPr>
    <w:rPr>
      <w:rFonts w:eastAsia="Times New Roman" w:cs="Times New Roman"/>
      <w:szCs w:val="24"/>
    </w:rPr>
  </w:style>
  <w:style w:type="character" w:customStyle="1" w:styleId="Recuodecorpodetexto2Char1">
    <w:name w:val="Recuo de corpo de texto 2 Char1"/>
    <w:basedOn w:val="Fontepargpadro"/>
    <w:uiPriority w:val="99"/>
    <w:semiHidden/>
    <w:rsid w:val="00CE0E17"/>
  </w:style>
  <w:style w:type="character" w:customStyle="1" w:styleId="Recuodecorpodetexto3Char">
    <w:name w:val="Recuo de corpo de texto 3 Char"/>
    <w:basedOn w:val="Fontepargpadro"/>
    <w:link w:val="Recuodecorpodetexto3"/>
    <w:semiHidden/>
    <w:rsid w:val="00CE0E17"/>
    <w:rPr>
      <w:rFonts w:ascii="Arial" w:eastAsia="Times New Roman" w:hAnsi="Arial" w:cs="Arial"/>
      <w:szCs w:val="24"/>
    </w:rPr>
  </w:style>
  <w:style w:type="paragraph" w:styleId="Recuodecorpodetexto3">
    <w:name w:val="Body Text Indent 3"/>
    <w:basedOn w:val="Normal"/>
    <w:link w:val="Recuodecorpodetexto3Char"/>
    <w:semiHidden/>
    <w:unhideWhenUsed/>
    <w:rsid w:val="00CE0E17"/>
    <w:pPr>
      <w:spacing w:after="0" w:line="240" w:lineRule="auto"/>
      <w:ind w:firstLine="720"/>
      <w:jc w:val="both"/>
    </w:pPr>
    <w:rPr>
      <w:rFonts w:ascii="Arial" w:eastAsia="Times New Roman" w:hAnsi="Arial" w:cs="Arial"/>
      <w:szCs w:val="24"/>
    </w:rPr>
  </w:style>
  <w:style w:type="character" w:customStyle="1" w:styleId="Recuodecorpodetexto3Char1">
    <w:name w:val="Recuo de corpo de texto 3 Char1"/>
    <w:basedOn w:val="Fontepargpadro"/>
    <w:uiPriority w:val="99"/>
    <w:semiHidden/>
    <w:rsid w:val="00CE0E17"/>
    <w:rPr>
      <w:sz w:val="16"/>
      <w:szCs w:val="16"/>
    </w:rPr>
  </w:style>
  <w:style w:type="paragraph" w:styleId="TextosemFormatao">
    <w:name w:val="Plain Text"/>
    <w:basedOn w:val="Normal"/>
    <w:link w:val="TextosemFormataoChar"/>
    <w:unhideWhenUsed/>
    <w:rsid w:val="00CE0E17"/>
    <w:pPr>
      <w:spacing w:after="0" w:line="240" w:lineRule="auto"/>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CE0E17"/>
    <w:rPr>
      <w:rFonts w:ascii="Courier New" w:eastAsia="Times New Roman" w:hAnsi="Courier New" w:cs="Times New Roman"/>
      <w:sz w:val="20"/>
      <w:szCs w:val="20"/>
    </w:rPr>
  </w:style>
  <w:style w:type="character" w:customStyle="1" w:styleId="AssuntodocomentrioChar">
    <w:name w:val="Assunto do comentário Char"/>
    <w:basedOn w:val="TextodecomentrioChar"/>
    <w:link w:val="Assuntodocomentrio"/>
    <w:uiPriority w:val="99"/>
    <w:semiHidden/>
    <w:rsid w:val="00CE0E17"/>
    <w:rPr>
      <w:rFonts w:eastAsia="Times New Roman" w:cs="Times New Roman"/>
      <w:b/>
      <w:bCs/>
      <w:sz w:val="20"/>
      <w:szCs w:val="20"/>
    </w:rPr>
  </w:style>
  <w:style w:type="paragraph" w:styleId="Assuntodocomentrio">
    <w:name w:val="annotation subject"/>
    <w:basedOn w:val="Textodecomentrio"/>
    <w:next w:val="Textodecomentrio"/>
    <w:link w:val="AssuntodocomentrioChar"/>
    <w:uiPriority w:val="99"/>
    <w:semiHidden/>
    <w:unhideWhenUsed/>
    <w:rsid w:val="00CE0E17"/>
    <w:rPr>
      <w:b/>
      <w:bCs/>
    </w:rPr>
  </w:style>
  <w:style w:type="character" w:customStyle="1" w:styleId="AssuntodocomentrioChar1">
    <w:name w:val="Assunto do comentário Char1"/>
    <w:basedOn w:val="TextodecomentrioChar1"/>
    <w:uiPriority w:val="99"/>
    <w:semiHidden/>
    <w:rsid w:val="00CE0E17"/>
    <w:rPr>
      <w:b/>
      <w:bCs/>
      <w:sz w:val="20"/>
      <w:szCs w:val="20"/>
    </w:rPr>
  </w:style>
  <w:style w:type="character" w:customStyle="1" w:styleId="TextodebaloChar">
    <w:name w:val="Texto de balão Char"/>
    <w:basedOn w:val="Fontepargpadro"/>
    <w:link w:val="Textodebalo"/>
    <w:uiPriority w:val="99"/>
    <w:semiHidden/>
    <w:rsid w:val="00CE0E17"/>
    <w:rPr>
      <w:rFonts w:ascii="Tahoma" w:eastAsia="Times New Roman" w:hAnsi="Tahoma" w:cs="Tahoma"/>
      <w:sz w:val="16"/>
      <w:szCs w:val="16"/>
    </w:rPr>
  </w:style>
  <w:style w:type="paragraph" w:styleId="Textodebalo">
    <w:name w:val="Balloon Text"/>
    <w:basedOn w:val="Normal"/>
    <w:link w:val="TextodebaloChar"/>
    <w:uiPriority w:val="99"/>
    <w:semiHidden/>
    <w:unhideWhenUsed/>
    <w:rsid w:val="00CE0E17"/>
    <w:pPr>
      <w:spacing w:after="0" w:line="240" w:lineRule="auto"/>
    </w:pPr>
    <w:rPr>
      <w:rFonts w:ascii="Tahoma" w:eastAsia="Times New Roman" w:hAnsi="Tahoma" w:cs="Tahoma"/>
      <w:sz w:val="16"/>
      <w:szCs w:val="16"/>
    </w:rPr>
  </w:style>
  <w:style w:type="character" w:customStyle="1" w:styleId="TextodebaloChar1">
    <w:name w:val="Texto de balão Char1"/>
    <w:basedOn w:val="Fontepargpadro"/>
    <w:uiPriority w:val="99"/>
    <w:semiHidden/>
    <w:rsid w:val="00CE0E17"/>
    <w:rPr>
      <w:rFonts w:ascii="Tahoma" w:hAnsi="Tahoma" w:cs="Tahoma"/>
      <w:sz w:val="16"/>
      <w:szCs w:val="16"/>
    </w:rPr>
  </w:style>
  <w:style w:type="paragraph" w:styleId="PargrafodaLista">
    <w:name w:val="List Paragraph"/>
    <w:aliases w:val="Segundo,List I Paragraph,Lista de Itens"/>
    <w:basedOn w:val="Normal"/>
    <w:link w:val="PargrafodaListaChar"/>
    <w:uiPriority w:val="34"/>
    <w:qFormat/>
    <w:rsid w:val="00CE0E17"/>
    <w:pPr>
      <w:spacing w:after="0" w:line="240" w:lineRule="auto"/>
      <w:ind w:left="708"/>
    </w:pPr>
    <w:rPr>
      <w:rFonts w:ascii="Times New Roman" w:eastAsia="Times New Roman" w:hAnsi="Times New Roman" w:cs="Times New Roman"/>
      <w:sz w:val="24"/>
      <w:szCs w:val="24"/>
    </w:rPr>
  </w:style>
  <w:style w:type="paragraph" w:customStyle="1" w:styleId="reservado3">
    <w:name w:val="reservado3"/>
    <w:basedOn w:val="Normal"/>
    <w:rsid w:val="00CE0E17"/>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rPr>
  </w:style>
  <w:style w:type="paragraph" w:customStyle="1" w:styleId="Corpodetexto1">
    <w:name w:val="Corpo de texto1"/>
    <w:rsid w:val="00CE0E17"/>
    <w:pPr>
      <w:spacing w:after="0" w:line="240" w:lineRule="auto"/>
    </w:pPr>
    <w:rPr>
      <w:rFonts w:ascii="CG Times" w:eastAsia="Times New Roman" w:hAnsi="CG Times" w:cs="Times New Roman"/>
      <w:color w:val="000000"/>
      <w:sz w:val="24"/>
      <w:szCs w:val="20"/>
      <w:lang w:val="en-US"/>
    </w:rPr>
  </w:style>
  <w:style w:type="paragraph" w:customStyle="1" w:styleId="Estilo1">
    <w:name w:val="Estilo1"/>
    <w:basedOn w:val="Normal"/>
    <w:rsid w:val="00CE0E17"/>
    <w:pPr>
      <w:spacing w:after="120" w:line="360" w:lineRule="auto"/>
      <w:ind w:left="567"/>
      <w:jc w:val="both"/>
    </w:pPr>
    <w:rPr>
      <w:rFonts w:ascii="Times New Roman" w:eastAsia="Times New Roman" w:hAnsi="Times New Roman" w:cs="Times New Roman"/>
      <w:sz w:val="20"/>
      <w:szCs w:val="20"/>
    </w:rPr>
  </w:style>
  <w:style w:type="paragraph" w:customStyle="1" w:styleId="P30">
    <w:name w:val="P30"/>
    <w:basedOn w:val="Normal"/>
    <w:rsid w:val="00CE0E17"/>
    <w:pPr>
      <w:snapToGrid w:val="0"/>
      <w:spacing w:after="0" w:line="240" w:lineRule="auto"/>
      <w:jc w:val="both"/>
    </w:pPr>
    <w:rPr>
      <w:rFonts w:ascii="Times New Roman" w:eastAsia="Times New Roman" w:hAnsi="Times New Roman" w:cs="Times New Roman"/>
      <w:b/>
      <w:sz w:val="24"/>
      <w:szCs w:val="20"/>
    </w:rPr>
  </w:style>
  <w:style w:type="paragraph" w:customStyle="1" w:styleId="Corpodetexto21">
    <w:name w:val="Corpo de texto 21"/>
    <w:basedOn w:val="Normal"/>
    <w:rsid w:val="00CE0E17"/>
    <w:pPr>
      <w:spacing w:after="0" w:line="240" w:lineRule="auto"/>
      <w:ind w:firstLine="709"/>
      <w:jc w:val="both"/>
    </w:pPr>
    <w:rPr>
      <w:rFonts w:ascii="Times New Roman" w:eastAsia="Times New Roman" w:hAnsi="Times New Roman" w:cs="Times New Roman"/>
      <w:sz w:val="24"/>
      <w:szCs w:val="20"/>
    </w:rPr>
  </w:style>
  <w:style w:type="paragraph" w:customStyle="1" w:styleId="A251175">
    <w:name w:val="_A251175"/>
    <w:basedOn w:val="Normal"/>
    <w:rsid w:val="00CE0E17"/>
    <w:pPr>
      <w:spacing w:after="0" w:line="240" w:lineRule="auto"/>
      <w:ind w:left="1440" w:firstLine="3456"/>
      <w:jc w:val="both"/>
    </w:pPr>
    <w:rPr>
      <w:rFonts w:ascii="Tms Rmn" w:eastAsia="Times New Roman" w:hAnsi="Tms Rmn" w:cs="Times New Roman"/>
      <w:sz w:val="24"/>
      <w:szCs w:val="20"/>
    </w:rPr>
  </w:style>
  <w:style w:type="paragraph" w:customStyle="1" w:styleId="A250875">
    <w:name w:val="_A250875"/>
    <w:basedOn w:val="Normal"/>
    <w:rsid w:val="00CE0E17"/>
    <w:pPr>
      <w:spacing w:after="0" w:line="240" w:lineRule="auto"/>
      <w:ind w:left="1008" w:firstLine="3456"/>
      <w:jc w:val="both"/>
    </w:pPr>
    <w:rPr>
      <w:rFonts w:ascii="Tms Rmn" w:eastAsia="Times New Roman" w:hAnsi="Tms Rmn" w:cs="Times New Roman"/>
      <w:sz w:val="24"/>
      <w:szCs w:val="20"/>
    </w:rPr>
  </w:style>
  <w:style w:type="paragraph" w:customStyle="1" w:styleId="A251075">
    <w:name w:val="_A251075"/>
    <w:basedOn w:val="Normal"/>
    <w:rsid w:val="00CE0E17"/>
    <w:pPr>
      <w:tabs>
        <w:tab w:val="left" w:pos="3600"/>
      </w:tabs>
      <w:spacing w:after="0" w:line="240" w:lineRule="auto"/>
      <w:ind w:left="1296" w:firstLine="3456"/>
      <w:jc w:val="both"/>
    </w:pPr>
    <w:rPr>
      <w:rFonts w:ascii="Tms Rmn" w:eastAsia="Times New Roman" w:hAnsi="Tms Rmn" w:cs="Times New Roman"/>
      <w:sz w:val="24"/>
      <w:szCs w:val="20"/>
    </w:rPr>
  </w:style>
  <w:style w:type="paragraph" w:customStyle="1" w:styleId="A251275">
    <w:name w:val="_A251275"/>
    <w:basedOn w:val="Normal"/>
    <w:rsid w:val="00CE0E17"/>
    <w:pPr>
      <w:tabs>
        <w:tab w:val="left" w:pos="3600"/>
      </w:tabs>
      <w:spacing w:after="0" w:line="240" w:lineRule="auto"/>
      <w:ind w:left="1584" w:firstLine="3456"/>
      <w:jc w:val="both"/>
    </w:pPr>
    <w:rPr>
      <w:rFonts w:ascii="Tms Rmn" w:eastAsia="Times New Roman" w:hAnsi="Tms Rmn" w:cs="Times New Roman"/>
      <w:sz w:val="24"/>
      <w:szCs w:val="20"/>
    </w:rPr>
  </w:style>
  <w:style w:type="paragraph" w:customStyle="1" w:styleId="Document1">
    <w:name w:val="Document 1"/>
    <w:rsid w:val="00CE0E17"/>
    <w:pPr>
      <w:keepNext/>
      <w:keepLines/>
      <w:tabs>
        <w:tab w:val="left" w:pos="-720"/>
      </w:tabs>
      <w:suppressAutoHyphens/>
      <w:spacing w:after="0" w:line="240" w:lineRule="auto"/>
    </w:pPr>
    <w:rPr>
      <w:rFonts w:ascii="Courier New" w:eastAsia="Times New Roman" w:hAnsi="Courier New" w:cs="Times New Roman"/>
      <w:sz w:val="24"/>
      <w:szCs w:val="20"/>
      <w:lang w:val="en-US"/>
    </w:rPr>
  </w:style>
  <w:style w:type="paragraph" w:customStyle="1" w:styleId="Recuodecorpodetexto31">
    <w:name w:val="Recuo de corpo de texto 31"/>
    <w:basedOn w:val="Normal"/>
    <w:rsid w:val="00CE0E17"/>
    <w:pPr>
      <w:widowControl w:val="0"/>
      <w:spacing w:after="0" w:line="240" w:lineRule="auto"/>
      <w:ind w:left="1418"/>
      <w:jc w:val="both"/>
    </w:pPr>
    <w:rPr>
      <w:rFonts w:ascii="Arial" w:eastAsia="Times New Roman" w:hAnsi="Arial" w:cs="Times New Roman"/>
      <w:sz w:val="24"/>
      <w:szCs w:val="20"/>
    </w:rPr>
  </w:style>
  <w:style w:type="paragraph" w:customStyle="1" w:styleId="xl24">
    <w:name w:val="xl24"/>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25">
    <w:name w:val="xl25"/>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rPr>
  </w:style>
  <w:style w:type="paragraph" w:customStyle="1" w:styleId="xl26">
    <w:name w:val="xl26"/>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27">
    <w:name w:val="xl27"/>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rPr>
  </w:style>
  <w:style w:type="paragraph" w:customStyle="1" w:styleId="xl28">
    <w:name w:val="xl28"/>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b/>
      <w:bCs/>
      <w:sz w:val="24"/>
      <w:szCs w:val="24"/>
    </w:rPr>
  </w:style>
  <w:style w:type="paragraph" w:customStyle="1" w:styleId="xl29">
    <w:name w:val="xl29"/>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24"/>
      <w:szCs w:val="24"/>
    </w:rPr>
  </w:style>
  <w:style w:type="paragraph" w:customStyle="1" w:styleId="xl30">
    <w:name w:val="xl30"/>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31">
    <w:name w:val="xl31"/>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table" w:styleId="Tabelacomgrade">
    <w:name w:val="Table Grid"/>
    <w:basedOn w:val="Tabelanormal"/>
    <w:uiPriority w:val="39"/>
    <w:rsid w:val="00CE0E17"/>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E0E17"/>
    <w:rPr>
      <w:b/>
      <w:bCs/>
    </w:rPr>
  </w:style>
  <w:style w:type="paragraph" w:styleId="Subttulo">
    <w:name w:val="Subtitle"/>
    <w:basedOn w:val="Normal"/>
    <w:link w:val="SubttuloChar"/>
    <w:uiPriority w:val="11"/>
    <w:qFormat/>
    <w:rsid w:val="00CE0E17"/>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uiPriority w:val="11"/>
    <w:rsid w:val="00CE0E17"/>
    <w:rPr>
      <w:rFonts w:ascii="Times New Roman" w:eastAsia="Times New Roman" w:hAnsi="Times New Roman" w:cs="Times New Roman"/>
      <w:b/>
      <w:sz w:val="24"/>
      <w:szCs w:val="20"/>
    </w:rPr>
  </w:style>
  <w:style w:type="character" w:styleId="Hyperlink">
    <w:name w:val="Hyperlink"/>
    <w:basedOn w:val="Fontepargpadro"/>
    <w:uiPriority w:val="99"/>
    <w:unhideWhenUsed/>
    <w:rsid w:val="00A8749A"/>
    <w:rPr>
      <w:color w:val="0000FF" w:themeColor="hyperlink"/>
      <w:u w:val="single"/>
    </w:rPr>
  </w:style>
  <w:style w:type="paragraph" w:styleId="SemEspaamento">
    <w:name w:val="No Spacing"/>
    <w:uiPriority w:val="1"/>
    <w:qFormat/>
    <w:rsid w:val="00E431A0"/>
    <w:pPr>
      <w:spacing w:after="0" w:line="240" w:lineRule="auto"/>
    </w:pPr>
  </w:style>
  <w:style w:type="paragraph" w:customStyle="1" w:styleId="Default">
    <w:name w:val="Default"/>
    <w:rsid w:val="0016235A"/>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customStyle="1" w:styleId="PargrafodaListaChar">
    <w:name w:val="Parágrafo da Lista Char"/>
    <w:aliases w:val="Segundo Char,List I Paragraph Char,Lista de Itens Char"/>
    <w:link w:val="PargrafodaLista"/>
    <w:uiPriority w:val="34"/>
    <w:qFormat/>
    <w:locked/>
    <w:rsid w:val="0016235A"/>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42483A"/>
    <w:rPr>
      <w:color w:val="605E5C"/>
      <w:shd w:val="clear" w:color="auto" w:fill="E1DFDD"/>
    </w:rPr>
  </w:style>
  <w:style w:type="paragraph" w:customStyle="1" w:styleId="TableParagraph">
    <w:name w:val="Table Paragraph"/>
    <w:basedOn w:val="Normal"/>
    <w:uiPriority w:val="1"/>
    <w:qFormat/>
    <w:rsid w:val="00EA6AF1"/>
    <w:pPr>
      <w:widowControl w:val="0"/>
      <w:autoSpaceDE w:val="0"/>
      <w:autoSpaceDN w:val="0"/>
      <w:spacing w:before="84" w:after="0" w:line="240" w:lineRule="auto"/>
    </w:pPr>
    <w:rPr>
      <w:rFonts w:ascii="Arial MT" w:eastAsia="Arial MT" w:hAnsi="Arial MT" w:cs="Arial MT"/>
      <w:lang w:val="pt-PT" w:eastAsia="en-US"/>
    </w:rPr>
  </w:style>
  <w:style w:type="character" w:styleId="TextodoEspaoReservado">
    <w:name w:val="Placeholder Text"/>
    <w:basedOn w:val="Fontepargpadro"/>
    <w:uiPriority w:val="99"/>
    <w:semiHidden/>
    <w:rsid w:val="00996873"/>
    <w:rPr>
      <w:color w:val="808080"/>
    </w:rPr>
  </w:style>
  <w:style w:type="paragraph" w:customStyle="1" w:styleId="Nivel1">
    <w:name w:val="Nivel1"/>
    <w:basedOn w:val="Ttulo1"/>
    <w:next w:val="Normal"/>
    <w:link w:val="Nivel1Char"/>
    <w:qFormat/>
    <w:rsid w:val="001C400C"/>
    <w:pPr>
      <w:keepLines/>
      <w:numPr>
        <w:numId w:val="3"/>
      </w:numPr>
      <w:spacing w:before="480" w:after="120" w:line="276" w:lineRule="auto"/>
      <w:ind w:left="360" w:hanging="375"/>
      <w:jc w:val="both"/>
    </w:pPr>
    <w:rPr>
      <w:rFonts w:ascii="Arial" w:eastAsiaTheme="majorEastAsia" w:hAnsi="Arial" w:cs="Arial"/>
      <w:b/>
      <w:color w:val="000000"/>
      <w:sz w:val="20"/>
    </w:rPr>
  </w:style>
  <w:style w:type="character" w:customStyle="1" w:styleId="Nivel1Char">
    <w:name w:val="Nivel1 Char"/>
    <w:basedOn w:val="Ttulo1Char"/>
    <w:link w:val="Nivel1"/>
    <w:rsid w:val="001C400C"/>
    <w:rPr>
      <w:rFonts w:ascii="Arial" w:eastAsiaTheme="majorEastAsia" w:hAnsi="Arial" w:cs="Arial"/>
      <w:b/>
      <w:color w:val="000000"/>
      <w:sz w:val="20"/>
      <w:szCs w:val="20"/>
      <w:lang w:val="es-MX"/>
    </w:rPr>
  </w:style>
  <w:style w:type="paragraph" w:customStyle="1" w:styleId="Nivel2">
    <w:name w:val="Nivel 2"/>
    <w:link w:val="Nivel2Char"/>
    <w:qFormat/>
    <w:rsid w:val="001C400C"/>
    <w:pPr>
      <w:numPr>
        <w:ilvl w:val="1"/>
        <w:numId w:val="4"/>
      </w:numPr>
      <w:spacing w:before="120" w:after="120"/>
      <w:jc w:val="both"/>
    </w:pPr>
    <w:rPr>
      <w:rFonts w:ascii="Ecofont_Spranq_eco_Sans" w:eastAsia="Arial Unicode MS" w:hAnsi="Ecofont_Spranq_eco_Sans" w:cs="Times New Roman"/>
      <w:sz w:val="20"/>
      <w:szCs w:val="20"/>
    </w:rPr>
  </w:style>
  <w:style w:type="paragraph" w:customStyle="1" w:styleId="Nivel10">
    <w:name w:val="Nivel 1"/>
    <w:basedOn w:val="Nivel2"/>
    <w:next w:val="Nivel2"/>
    <w:qFormat/>
    <w:rsid w:val="001C400C"/>
    <w:pPr>
      <w:numPr>
        <w:ilvl w:val="0"/>
        <w:numId w:val="0"/>
      </w:numPr>
      <w:tabs>
        <w:tab w:val="num" w:pos="360"/>
      </w:tabs>
      <w:ind w:left="644" w:hanging="432"/>
    </w:pPr>
    <w:rPr>
      <w:rFonts w:cs="Arial"/>
      <w:b/>
    </w:rPr>
  </w:style>
  <w:style w:type="paragraph" w:customStyle="1" w:styleId="Nivel3">
    <w:name w:val="Nivel 3"/>
    <w:basedOn w:val="Nivel2"/>
    <w:link w:val="Nivel3Char"/>
    <w:qFormat/>
    <w:rsid w:val="001C400C"/>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1C400C"/>
    <w:pPr>
      <w:numPr>
        <w:ilvl w:val="0"/>
        <w:numId w:val="0"/>
      </w:numPr>
      <w:tabs>
        <w:tab w:val="num" w:pos="360"/>
        <w:tab w:val="num" w:pos="2160"/>
        <w:tab w:val="num" w:pos="2880"/>
      </w:tabs>
      <w:ind w:left="2491" w:hanging="360"/>
    </w:pPr>
    <w:rPr>
      <w:color w:val="auto"/>
    </w:rPr>
  </w:style>
  <w:style w:type="paragraph" w:customStyle="1" w:styleId="Nivel5">
    <w:name w:val="Nivel 5"/>
    <w:basedOn w:val="Nivel4"/>
    <w:qFormat/>
    <w:rsid w:val="001C400C"/>
    <w:pPr>
      <w:numPr>
        <w:ilvl w:val="4"/>
      </w:numPr>
      <w:tabs>
        <w:tab w:val="num" w:pos="360"/>
        <w:tab w:val="num" w:pos="3600"/>
      </w:tabs>
      <w:ind w:left="3485" w:hanging="360"/>
    </w:pPr>
  </w:style>
  <w:style w:type="character" w:customStyle="1" w:styleId="Nivel2Char">
    <w:name w:val="Nivel 2 Char"/>
    <w:basedOn w:val="Fontepargpadro"/>
    <w:link w:val="Nivel2"/>
    <w:rsid w:val="001C400C"/>
    <w:rPr>
      <w:rFonts w:ascii="Ecofont_Spranq_eco_Sans" w:eastAsia="Arial Unicode MS" w:hAnsi="Ecofont_Spranq_eco_Sans" w:cs="Times New Roman"/>
      <w:sz w:val="20"/>
      <w:szCs w:val="20"/>
    </w:rPr>
  </w:style>
  <w:style w:type="table" w:customStyle="1" w:styleId="TableGrid">
    <w:name w:val="TableGrid"/>
    <w:rsid w:val="00522E3C"/>
    <w:pPr>
      <w:spacing w:after="0" w:line="240" w:lineRule="auto"/>
    </w:pPr>
    <w:rPr>
      <w:kern w:val="2"/>
    </w:rPr>
    <w:tblPr>
      <w:tblCellMar>
        <w:top w:w="0" w:type="dxa"/>
        <w:left w:w="0" w:type="dxa"/>
        <w:bottom w:w="0" w:type="dxa"/>
        <w:right w:w="0" w:type="dxa"/>
      </w:tblCellMar>
    </w:tblPr>
  </w:style>
  <w:style w:type="character" w:styleId="Refdecomentrio">
    <w:name w:val="annotation reference"/>
    <w:basedOn w:val="Fontepargpadro"/>
    <w:uiPriority w:val="99"/>
    <w:unhideWhenUsed/>
    <w:qFormat/>
    <w:rsid w:val="00946586"/>
    <w:rPr>
      <w:sz w:val="16"/>
      <w:szCs w:val="16"/>
    </w:rPr>
  </w:style>
  <w:style w:type="paragraph" w:customStyle="1" w:styleId="Nivel01">
    <w:name w:val="Nivel 01"/>
    <w:basedOn w:val="Ttulo1"/>
    <w:next w:val="Normal"/>
    <w:link w:val="Nivel01Char"/>
    <w:qFormat/>
    <w:rsid w:val="00946586"/>
    <w:pPr>
      <w:keepLines/>
      <w:tabs>
        <w:tab w:val="left" w:pos="567"/>
      </w:tabs>
      <w:spacing w:before="240"/>
      <w:jc w:val="both"/>
    </w:pPr>
    <w:rPr>
      <w:rFonts w:ascii="Arial" w:eastAsiaTheme="majorEastAsia" w:hAnsi="Arial" w:cs="Arial"/>
      <w:b/>
      <w:bCs/>
      <w:sz w:val="20"/>
      <w:lang w:val="pt-BR"/>
    </w:rPr>
  </w:style>
  <w:style w:type="character" w:customStyle="1" w:styleId="Nivel01Char">
    <w:name w:val="Nivel 01 Char"/>
    <w:basedOn w:val="Fontepargpadro"/>
    <w:link w:val="Nivel01"/>
    <w:rsid w:val="00946586"/>
    <w:rPr>
      <w:rFonts w:ascii="Arial" w:eastAsiaTheme="majorEastAsia" w:hAnsi="Arial" w:cs="Arial"/>
      <w:b/>
      <w:bCs/>
      <w:sz w:val="20"/>
      <w:szCs w:val="20"/>
    </w:rPr>
  </w:style>
  <w:style w:type="character" w:customStyle="1" w:styleId="Nivel4Char">
    <w:name w:val="Nivel 4 Char"/>
    <w:basedOn w:val="Fontepargpadro"/>
    <w:link w:val="Nivel4"/>
    <w:rsid w:val="00946586"/>
    <w:rPr>
      <w:rFonts w:ascii="Ecofont_Spranq_eco_Sans" w:eastAsia="Arial Unicode MS" w:hAnsi="Ecofont_Spranq_eco_Sans" w:cs="Arial"/>
      <w:sz w:val="20"/>
      <w:szCs w:val="20"/>
    </w:rPr>
  </w:style>
  <w:style w:type="paragraph" w:customStyle="1" w:styleId="ou">
    <w:name w:val="ou"/>
    <w:basedOn w:val="PargrafodaLista"/>
    <w:link w:val="ouChar"/>
    <w:qFormat/>
    <w:rsid w:val="00946586"/>
    <w:pPr>
      <w:spacing w:before="60" w:after="60" w:line="259" w:lineRule="auto"/>
      <w:ind w:left="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946586"/>
    <w:rPr>
      <w:rFonts w:ascii="Arial" w:eastAsiaTheme="minorHAnsi" w:hAnsi="Arial" w:cs="Arial"/>
      <w:b/>
      <w:bCs/>
      <w:i/>
      <w:iCs/>
      <w:color w:val="FF0000"/>
      <w:sz w:val="24"/>
      <w:szCs w:val="24"/>
      <w:u w:val="single"/>
    </w:rPr>
  </w:style>
  <w:style w:type="paragraph" w:customStyle="1" w:styleId="Nvel2-Red">
    <w:name w:val="Nível 2 -Red"/>
    <w:basedOn w:val="Nivel2"/>
    <w:link w:val="Nvel2-RedChar"/>
    <w:qFormat/>
    <w:rsid w:val="00946586"/>
    <w:pPr>
      <w:numPr>
        <w:numId w:val="7"/>
      </w:numPr>
      <w:ind w:left="0" w:firstLine="0"/>
    </w:pPr>
    <w:rPr>
      <w:rFonts w:ascii="Arial" w:hAnsi="Arial" w:cs="Arial"/>
      <w:i/>
      <w:iCs/>
      <w:color w:val="FF0000"/>
    </w:rPr>
  </w:style>
  <w:style w:type="paragraph" w:customStyle="1" w:styleId="Nvel3-R">
    <w:name w:val="Nível 3-R"/>
    <w:basedOn w:val="Nivel3"/>
    <w:link w:val="Nvel3-RChar"/>
    <w:qFormat/>
    <w:rsid w:val="00946586"/>
    <w:pPr>
      <w:numPr>
        <w:numId w:val="7"/>
      </w:numPr>
      <w:tabs>
        <w:tab w:val="num" w:pos="2160"/>
      </w:tabs>
      <w:ind w:left="284" w:firstLine="0"/>
    </w:pPr>
    <w:rPr>
      <w:i/>
      <w:iCs/>
      <w:color w:val="FF0000"/>
    </w:rPr>
  </w:style>
  <w:style w:type="character" w:customStyle="1" w:styleId="Nvel2-RedChar">
    <w:name w:val="Nível 2 -Red Char"/>
    <w:basedOn w:val="Nivel2Char"/>
    <w:link w:val="Nvel2-Red"/>
    <w:rsid w:val="00946586"/>
    <w:rPr>
      <w:rFonts w:ascii="Arial" w:eastAsia="Arial Unicode MS" w:hAnsi="Arial" w:cs="Arial"/>
      <w:i/>
      <w:iCs/>
      <w:color w:val="FF0000"/>
      <w:sz w:val="20"/>
      <w:szCs w:val="20"/>
    </w:rPr>
  </w:style>
  <w:style w:type="character" w:customStyle="1" w:styleId="Nivel3Char">
    <w:name w:val="Nivel 3 Char"/>
    <w:basedOn w:val="Fontepargpadro"/>
    <w:link w:val="Nivel3"/>
    <w:rsid w:val="00946586"/>
    <w:rPr>
      <w:rFonts w:ascii="Ecofont_Spranq_eco_Sans" w:eastAsia="Arial Unicode MS" w:hAnsi="Ecofont_Spranq_eco_Sans" w:cs="Arial"/>
      <w:color w:val="000000"/>
      <w:sz w:val="20"/>
      <w:szCs w:val="20"/>
    </w:rPr>
  </w:style>
  <w:style w:type="character" w:customStyle="1" w:styleId="Nvel3-RChar">
    <w:name w:val="Nível 3-R Char"/>
    <w:basedOn w:val="Nivel3Char"/>
    <w:link w:val="Nvel3-R"/>
    <w:rsid w:val="00946586"/>
    <w:rPr>
      <w:rFonts w:ascii="Ecofont_Spranq_eco_Sans" w:eastAsia="Arial Unicode MS" w:hAnsi="Ecofont_Spranq_eco_Sans" w:cs="Arial"/>
      <w:i/>
      <w:iCs/>
      <w:color w:val="FF0000"/>
      <w:sz w:val="20"/>
      <w:szCs w:val="20"/>
    </w:rPr>
  </w:style>
  <w:style w:type="character" w:styleId="HiperlinkVisitado">
    <w:name w:val="FollowedHyperlink"/>
    <w:basedOn w:val="Fontepargpadro"/>
    <w:uiPriority w:val="99"/>
    <w:semiHidden/>
    <w:unhideWhenUsed/>
    <w:rsid w:val="008B3C2E"/>
    <w:rPr>
      <w:color w:val="954F72"/>
      <w:u w:val="single"/>
    </w:rPr>
  </w:style>
  <w:style w:type="paragraph" w:customStyle="1" w:styleId="msonormal0">
    <w:name w:val="msonormal"/>
    <w:basedOn w:val="Normal"/>
    <w:rsid w:val="008B3C2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8B3C2E"/>
    <w:pP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64">
    <w:name w:val="xl64"/>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65">
    <w:name w:val="xl65"/>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66">
    <w:name w:val="xl66"/>
    <w:basedOn w:val="Normal"/>
    <w:uiPriority w:val="99"/>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67">
    <w:name w:val="xl67"/>
    <w:basedOn w:val="Normal"/>
    <w:rsid w:val="008B3C2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rPr>
  </w:style>
  <w:style w:type="paragraph" w:customStyle="1" w:styleId="xl69">
    <w:name w:val="xl69"/>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70">
    <w:name w:val="xl70"/>
    <w:basedOn w:val="Normal"/>
    <w:rsid w:val="008B3C2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1">
    <w:name w:val="xl71"/>
    <w:basedOn w:val="Normal"/>
    <w:rsid w:val="008B3C2E"/>
    <w:pPr>
      <w:shd w:val="clear" w:color="000000" w:fill="FFFFFF"/>
      <w:spacing w:before="100" w:beforeAutospacing="1" w:after="100" w:afterAutospacing="1" w:line="240" w:lineRule="auto"/>
      <w:jc w:val="center"/>
      <w:textAlignment w:val="top"/>
    </w:pPr>
    <w:rPr>
      <w:rFonts w:ascii="SansSerif" w:eastAsia="Times New Roman" w:hAnsi="SansSerif" w:cs="Times New Roman"/>
      <w:color w:val="000000"/>
      <w:sz w:val="24"/>
      <w:szCs w:val="24"/>
    </w:rPr>
  </w:style>
  <w:style w:type="paragraph" w:customStyle="1" w:styleId="xl72">
    <w:name w:val="xl72"/>
    <w:basedOn w:val="Normal"/>
    <w:rsid w:val="008B3C2E"/>
    <w:pP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73">
    <w:name w:val="xl73"/>
    <w:basedOn w:val="Normal"/>
    <w:rsid w:val="008B3C2E"/>
    <w:pP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74">
    <w:name w:val="xl74"/>
    <w:basedOn w:val="Normal"/>
    <w:rsid w:val="008B3C2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5">
    <w:name w:val="xl75"/>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6">
    <w:name w:val="xl76"/>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ansSerif" w:eastAsia="Times New Roman" w:hAnsi="SansSerif" w:cs="Times New Roman"/>
      <w:b/>
      <w:bCs/>
      <w:color w:val="000000"/>
      <w:sz w:val="24"/>
      <w:szCs w:val="24"/>
    </w:rPr>
  </w:style>
  <w:style w:type="paragraph" w:customStyle="1" w:styleId="xl77">
    <w:name w:val="xl77"/>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8">
    <w:name w:val="xl78"/>
    <w:basedOn w:val="Normal"/>
    <w:rsid w:val="008B3C2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9">
    <w:name w:val="xl79"/>
    <w:basedOn w:val="Normal"/>
    <w:rsid w:val="008B3C2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0">
    <w:name w:val="xl80"/>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1">
    <w:name w:val="xl81"/>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82">
    <w:name w:val="xl82"/>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83">
    <w:name w:val="xl83"/>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4">
    <w:name w:val="xl84"/>
    <w:basedOn w:val="Normal"/>
    <w:rsid w:val="008B3C2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5">
    <w:name w:val="xl85"/>
    <w:basedOn w:val="Normal"/>
    <w:rsid w:val="008B3C2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6">
    <w:name w:val="xl86"/>
    <w:basedOn w:val="Normal"/>
    <w:rsid w:val="008B3C2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7">
    <w:name w:val="xl87"/>
    <w:basedOn w:val="Normal"/>
    <w:rsid w:val="008B3C2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8">
    <w:name w:val="xl88"/>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9">
    <w:name w:val="xl89"/>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90">
    <w:name w:val="xl90"/>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91">
    <w:name w:val="xl91"/>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92">
    <w:name w:val="xl92"/>
    <w:basedOn w:val="Normal"/>
    <w:rsid w:val="008B3C2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93">
    <w:name w:val="xl93"/>
    <w:basedOn w:val="Normal"/>
    <w:rsid w:val="008B3C2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94">
    <w:name w:val="xl94"/>
    <w:basedOn w:val="Normal"/>
    <w:rsid w:val="008B3C2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SansSerif" w:eastAsia="Times New Roman" w:hAnsi="SansSerif" w:cs="Times New Roman"/>
      <w:b/>
      <w:bCs/>
      <w:color w:val="000000"/>
      <w:sz w:val="24"/>
      <w:szCs w:val="24"/>
    </w:rPr>
  </w:style>
  <w:style w:type="character" w:styleId="MenoPendente">
    <w:name w:val="Unresolved Mention"/>
    <w:basedOn w:val="Fontepargpadro"/>
    <w:uiPriority w:val="99"/>
    <w:semiHidden/>
    <w:unhideWhenUsed/>
    <w:rsid w:val="00500552"/>
    <w:rPr>
      <w:color w:val="605E5C"/>
      <w:shd w:val="clear" w:color="auto" w:fill="E1DFDD"/>
    </w:rPr>
  </w:style>
  <w:style w:type="table" w:customStyle="1" w:styleId="Tabelacomgrade1">
    <w:name w:val="Tabela com grade1"/>
    <w:basedOn w:val="Tabelanormal"/>
    <w:next w:val="Tabelacomgrade"/>
    <w:uiPriority w:val="59"/>
    <w:rsid w:val="00F40BB6"/>
    <w:pPr>
      <w:spacing w:after="0" w:line="240" w:lineRule="auto"/>
    </w:pPr>
    <w:rPr>
      <w:rFonts w:eastAsia="Times New Roman"/>
      <w:sz w:val="24"/>
      <w:szCs w:val="24"/>
      <w:lang w:val="pt-PT"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040A9D"/>
    <w:pPr>
      <w:snapToGrid w:val="0"/>
      <w:spacing w:after="0" w:line="240" w:lineRule="auto"/>
    </w:pPr>
    <w:rPr>
      <w:rFonts w:ascii="Times New Roman" w:eastAsia="Times New Roman" w:hAnsi="Times New Roman" w:cs="Times New Roman"/>
      <w:sz w:val="24"/>
      <w:szCs w:val="20"/>
    </w:rPr>
  </w:style>
  <w:style w:type="paragraph" w:styleId="Citao">
    <w:name w:val="Quote"/>
    <w:basedOn w:val="Normal"/>
    <w:next w:val="Normal"/>
    <w:link w:val="CitaoChar"/>
    <w:uiPriority w:val="29"/>
    <w:qFormat/>
    <w:rsid w:val="00040A9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lang w:eastAsia="en-US"/>
    </w:rPr>
  </w:style>
  <w:style w:type="character" w:customStyle="1" w:styleId="CitaoChar">
    <w:name w:val="Citação Char"/>
    <w:basedOn w:val="Fontepargpadro"/>
    <w:link w:val="Citao"/>
    <w:uiPriority w:val="29"/>
    <w:rsid w:val="00040A9D"/>
    <w:rPr>
      <w:rFonts w:ascii="Arial" w:eastAsia="Calibri" w:hAnsi="Arial" w:cs="Tahoma"/>
      <w:i/>
      <w:iCs/>
      <w:color w:val="000000"/>
      <w:sz w:val="20"/>
      <w:szCs w:val="24"/>
      <w:shd w:val="clear" w:color="auto" w:fill="FFFFCC"/>
      <w:lang w:eastAsia="en-US"/>
    </w:rPr>
  </w:style>
  <w:style w:type="paragraph" w:customStyle="1" w:styleId="Citao1">
    <w:name w:val="Citação1"/>
    <w:basedOn w:val="Normal"/>
    <w:next w:val="Normal"/>
    <w:link w:val="QuoteChar"/>
    <w:qFormat/>
    <w:rsid w:val="00040A9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Ecofont_Spranq_eco_Sans"/>
      <w:i/>
      <w:iCs/>
      <w:color w:val="000000"/>
      <w:sz w:val="24"/>
      <w:szCs w:val="24"/>
      <w:shd w:val="clear" w:color="auto" w:fill="FFFFCC"/>
      <w:lang w:eastAsia="en-US"/>
    </w:rPr>
  </w:style>
  <w:style w:type="character" w:customStyle="1" w:styleId="QuoteChar">
    <w:name w:val="Quote Char"/>
    <w:link w:val="Citao1"/>
    <w:rsid w:val="00040A9D"/>
    <w:rPr>
      <w:rFonts w:ascii="Ecofont_Spranq_eco_Sans" w:eastAsia="Times New Roman" w:hAnsi="Ecofont_Spranq_eco_Sans" w:cs="Ecofont_Spranq_eco_Sans"/>
      <w:i/>
      <w:iCs/>
      <w:color w:val="000000"/>
      <w:sz w:val="24"/>
      <w:szCs w:val="24"/>
      <w:shd w:val="clear" w:color="auto" w:fill="FFFFCC"/>
      <w:lang w:eastAsia="en-US"/>
    </w:rPr>
  </w:style>
  <w:style w:type="table" w:customStyle="1" w:styleId="TableNormal">
    <w:name w:val="Table Normal"/>
    <w:uiPriority w:val="2"/>
    <w:semiHidden/>
    <w:unhideWhenUsed/>
    <w:qFormat/>
    <w:rsid w:val="00040A9D"/>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character" w:customStyle="1" w:styleId="fontstyle01">
    <w:name w:val="fontstyle01"/>
    <w:basedOn w:val="Fontepargpadro"/>
    <w:rsid w:val="00040A9D"/>
    <w:rPr>
      <w:rFonts w:ascii="Eras Medium ITC" w:hAnsi="Eras Medium ITC" w:hint="default"/>
      <w:b w:val="0"/>
      <w:bCs w:val="0"/>
      <w:i w:val="0"/>
      <w:iCs w:val="0"/>
      <w:color w:val="000000"/>
      <w:sz w:val="24"/>
      <w:szCs w:val="24"/>
    </w:rPr>
  </w:style>
  <w:style w:type="character" w:customStyle="1" w:styleId="ng-star-inserted">
    <w:name w:val="ng-star-inserted"/>
    <w:basedOn w:val="Fontepargpadro"/>
    <w:rsid w:val="00040A9D"/>
  </w:style>
  <w:style w:type="paragraph" w:customStyle="1" w:styleId="pb-0">
    <w:name w:val="pb-0"/>
    <w:basedOn w:val="Normal"/>
    <w:rsid w:val="00040A9D"/>
    <w:pPr>
      <w:spacing w:before="100" w:beforeAutospacing="1" w:after="100" w:afterAutospacing="1" w:line="240" w:lineRule="auto"/>
    </w:pPr>
    <w:rPr>
      <w:rFonts w:ascii="Times New Roman" w:eastAsia="Times New Roman" w:hAnsi="Times New Roman" w:cs="Times New Roman"/>
      <w:sz w:val="24"/>
      <w:szCs w:val="24"/>
    </w:rPr>
  </w:style>
  <w:style w:type="table" w:styleId="TabeladeGrade6Colorida">
    <w:name w:val="Grid Table 6 Colorful"/>
    <w:basedOn w:val="Tabelanormal"/>
    <w:uiPriority w:val="51"/>
    <w:rsid w:val="00040A9D"/>
    <w:pPr>
      <w:widowControl w:val="0"/>
      <w:autoSpaceDE w:val="0"/>
      <w:autoSpaceDN w:val="0"/>
      <w:spacing w:after="0" w:line="240" w:lineRule="auto"/>
    </w:pPr>
    <w:rPr>
      <w:rFonts w:eastAsiaTheme="minorHAnsi"/>
      <w:color w:val="000000" w:themeColor="text1"/>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notaderodap">
    <w:name w:val="footnote text"/>
    <w:basedOn w:val="Normal"/>
    <w:link w:val="TextodenotaderodapChar"/>
    <w:uiPriority w:val="99"/>
    <w:semiHidden/>
    <w:unhideWhenUsed/>
    <w:rsid w:val="00040A9D"/>
    <w:pPr>
      <w:widowControl w:val="0"/>
      <w:autoSpaceDE w:val="0"/>
      <w:autoSpaceDN w:val="0"/>
      <w:spacing w:after="0" w:line="240" w:lineRule="auto"/>
    </w:pPr>
    <w:rPr>
      <w:rFonts w:ascii="Calibri" w:eastAsia="Calibri" w:hAnsi="Calibri" w:cs="Calibri"/>
      <w:sz w:val="20"/>
      <w:szCs w:val="20"/>
      <w:lang w:eastAsia="pt-PT" w:bidi="pt-PT"/>
    </w:rPr>
  </w:style>
  <w:style w:type="character" w:customStyle="1" w:styleId="TextodenotaderodapChar">
    <w:name w:val="Texto de nota de rodapé Char"/>
    <w:basedOn w:val="Fontepargpadro"/>
    <w:link w:val="Textodenotaderodap"/>
    <w:uiPriority w:val="99"/>
    <w:semiHidden/>
    <w:rsid w:val="00040A9D"/>
    <w:rPr>
      <w:rFonts w:ascii="Calibri" w:eastAsia="Calibri" w:hAnsi="Calibri" w:cs="Calibri"/>
      <w:sz w:val="20"/>
      <w:szCs w:val="20"/>
      <w:lang w:eastAsia="pt-PT" w:bidi="pt-PT"/>
    </w:rPr>
  </w:style>
  <w:style w:type="character" w:styleId="Refdenotaderodap">
    <w:name w:val="footnote reference"/>
    <w:basedOn w:val="Fontepargpadro"/>
    <w:uiPriority w:val="99"/>
    <w:semiHidden/>
    <w:unhideWhenUsed/>
    <w:rsid w:val="00040A9D"/>
    <w:rPr>
      <w:vertAlign w:val="superscript"/>
    </w:rPr>
  </w:style>
  <w:style w:type="table" w:styleId="SimplesTabela1">
    <w:name w:val="Plain Table 1"/>
    <w:basedOn w:val="Tabelanormal"/>
    <w:uiPriority w:val="41"/>
    <w:rsid w:val="00040A9D"/>
    <w:pPr>
      <w:widowControl w:val="0"/>
      <w:autoSpaceDE w:val="0"/>
      <w:autoSpaceDN w:val="0"/>
      <w:spacing w:after="0" w:line="240" w:lineRule="auto"/>
    </w:pPr>
    <w:rPr>
      <w:rFonts w:eastAsiaTheme="minorHAnsi"/>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2">
    <w:name w:val="Grid Table 2"/>
    <w:basedOn w:val="Tabelanormal"/>
    <w:uiPriority w:val="47"/>
    <w:rsid w:val="00040A9D"/>
    <w:pPr>
      <w:widowControl w:val="0"/>
      <w:autoSpaceDE w:val="0"/>
      <w:autoSpaceDN w:val="0"/>
      <w:spacing w:after="0" w:line="240" w:lineRule="auto"/>
    </w:pPr>
    <w:rPr>
      <w:rFonts w:eastAsiaTheme="minorHAnsi"/>
      <w:lang w:val="en-US"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3">
    <w:name w:val="Grid Table 3"/>
    <w:basedOn w:val="Tabelanormal"/>
    <w:uiPriority w:val="48"/>
    <w:rsid w:val="00040A9D"/>
    <w:pPr>
      <w:widowControl w:val="0"/>
      <w:autoSpaceDE w:val="0"/>
      <w:autoSpaceDN w:val="0"/>
      <w:spacing w:after="0" w:line="240" w:lineRule="auto"/>
    </w:pPr>
    <w:rPr>
      <w:rFonts w:eastAsiaTheme="minorHAnsi"/>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deGrade4">
    <w:name w:val="Grid Table 4"/>
    <w:basedOn w:val="Tabelanormal"/>
    <w:uiPriority w:val="49"/>
    <w:rsid w:val="00040A9D"/>
    <w:pPr>
      <w:widowControl w:val="0"/>
      <w:autoSpaceDE w:val="0"/>
      <w:autoSpaceDN w:val="0"/>
      <w:spacing w:after="0" w:line="240" w:lineRule="auto"/>
    </w:pPr>
    <w:rPr>
      <w:rFonts w:eastAsiaTheme="minorHAnsi"/>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5Escura">
    <w:name w:val="Grid Table 5 Dark"/>
    <w:basedOn w:val="Tabelanormal"/>
    <w:uiPriority w:val="50"/>
    <w:rsid w:val="00040A9D"/>
    <w:pPr>
      <w:widowControl w:val="0"/>
      <w:autoSpaceDE w:val="0"/>
      <w:autoSpaceDN w:val="0"/>
      <w:spacing w:after="0" w:line="240" w:lineRule="auto"/>
    </w:pPr>
    <w:rPr>
      <w:rFonts w:eastAsiaTheme="minorHAnsi"/>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customStyle="1" w:styleId="relative">
    <w:name w:val="relative"/>
    <w:basedOn w:val="Fontepargpadro"/>
    <w:rsid w:val="00040A9D"/>
  </w:style>
  <w:style w:type="character" w:customStyle="1" w:styleId="ms-1">
    <w:name w:val="ms-1"/>
    <w:basedOn w:val="Fontepargpadro"/>
    <w:rsid w:val="00040A9D"/>
  </w:style>
  <w:style w:type="character" w:customStyle="1" w:styleId="max-w-full">
    <w:name w:val="max-w-full"/>
    <w:basedOn w:val="Fontepargpadro"/>
    <w:rsid w:val="00040A9D"/>
  </w:style>
  <w:style w:type="character" w:customStyle="1" w:styleId="-me-1">
    <w:name w:val="-me-1"/>
    <w:basedOn w:val="Fontepargpadro"/>
    <w:rsid w:val="00040A9D"/>
  </w:style>
  <w:style w:type="character" w:styleId="nfaseIntensa">
    <w:name w:val="Intense Emphasis"/>
    <w:basedOn w:val="Fontepargpadro"/>
    <w:uiPriority w:val="21"/>
    <w:qFormat/>
    <w:rsid w:val="00040A9D"/>
    <w:rPr>
      <w:i/>
      <w:iCs/>
      <w:color w:val="365F91" w:themeColor="accent1" w:themeShade="BF"/>
    </w:rPr>
  </w:style>
  <w:style w:type="paragraph" w:styleId="CitaoIntensa">
    <w:name w:val="Intense Quote"/>
    <w:basedOn w:val="Normal"/>
    <w:next w:val="Normal"/>
    <w:link w:val="CitaoIntensaChar"/>
    <w:uiPriority w:val="30"/>
    <w:qFormat/>
    <w:rsid w:val="00040A9D"/>
    <w:pPr>
      <w:widowControl w:val="0"/>
      <w:pBdr>
        <w:top w:val="single" w:sz="4" w:space="10" w:color="365F91" w:themeColor="accent1" w:themeShade="BF"/>
        <w:bottom w:val="single" w:sz="4" w:space="10" w:color="365F91" w:themeColor="accent1" w:themeShade="BF"/>
      </w:pBdr>
      <w:autoSpaceDE w:val="0"/>
      <w:autoSpaceDN w:val="0"/>
      <w:spacing w:before="360" w:after="360" w:line="240" w:lineRule="auto"/>
      <w:ind w:left="864" w:right="864"/>
      <w:jc w:val="center"/>
    </w:pPr>
    <w:rPr>
      <w:rFonts w:ascii="Calibri" w:eastAsia="Calibri" w:hAnsi="Calibri" w:cs="Calibri"/>
      <w:i/>
      <w:iCs/>
      <w:color w:val="365F91" w:themeColor="accent1" w:themeShade="BF"/>
      <w:lang w:eastAsia="pt-PT" w:bidi="pt-PT"/>
    </w:rPr>
  </w:style>
  <w:style w:type="character" w:customStyle="1" w:styleId="CitaoIntensaChar">
    <w:name w:val="Citação Intensa Char"/>
    <w:basedOn w:val="Fontepargpadro"/>
    <w:link w:val="CitaoIntensa"/>
    <w:uiPriority w:val="30"/>
    <w:rsid w:val="00040A9D"/>
    <w:rPr>
      <w:rFonts w:ascii="Calibri" w:eastAsia="Calibri" w:hAnsi="Calibri" w:cs="Calibri"/>
      <w:i/>
      <w:iCs/>
      <w:color w:val="365F91" w:themeColor="accent1" w:themeShade="BF"/>
      <w:lang w:eastAsia="pt-PT" w:bidi="pt-PT"/>
    </w:rPr>
  </w:style>
  <w:style w:type="character" w:styleId="RefernciaIntensa">
    <w:name w:val="Intense Reference"/>
    <w:basedOn w:val="Fontepargpadro"/>
    <w:uiPriority w:val="32"/>
    <w:qFormat/>
    <w:rsid w:val="00040A9D"/>
    <w:rPr>
      <w:b/>
      <w:bCs/>
      <w:smallCaps/>
      <w:color w:val="365F91" w:themeColor="accent1" w:themeShade="BF"/>
      <w:spacing w:val="5"/>
    </w:rPr>
  </w:style>
  <w:style w:type="paragraph" w:styleId="Legenda">
    <w:name w:val="caption"/>
    <w:basedOn w:val="Normal"/>
    <w:next w:val="Normal"/>
    <w:uiPriority w:val="35"/>
    <w:semiHidden/>
    <w:unhideWhenUsed/>
    <w:qFormat/>
    <w:rsid w:val="00040A9D"/>
    <w:pPr>
      <w:spacing w:after="160" w:line="240" w:lineRule="auto"/>
    </w:pPr>
    <w:rPr>
      <w:b/>
      <w:bCs/>
      <w:smallCaps/>
      <w:color w:val="1F497D" w:themeColor="text2"/>
      <w:lang w:val="en-US" w:eastAsia="en-US"/>
    </w:rPr>
  </w:style>
  <w:style w:type="character" w:styleId="nfase">
    <w:name w:val="Emphasis"/>
    <w:basedOn w:val="Fontepargpadro"/>
    <w:uiPriority w:val="20"/>
    <w:qFormat/>
    <w:rsid w:val="00040A9D"/>
    <w:rPr>
      <w:i/>
      <w:iCs/>
    </w:rPr>
  </w:style>
  <w:style w:type="character" w:styleId="nfaseSutil">
    <w:name w:val="Subtle Emphasis"/>
    <w:basedOn w:val="Fontepargpadro"/>
    <w:uiPriority w:val="19"/>
    <w:qFormat/>
    <w:rsid w:val="00040A9D"/>
    <w:rPr>
      <w:i/>
      <w:iCs/>
      <w:color w:val="595959" w:themeColor="text1" w:themeTint="A6"/>
    </w:rPr>
  </w:style>
  <w:style w:type="character" w:styleId="RefernciaSutil">
    <w:name w:val="Subtle Reference"/>
    <w:basedOn w:val="Fontepargpadro"/>
    <w:uiPriority w:val="31"/>
    <w:qFormat/>
    <w:rsid w:val="00040A9D"/>
    <w:rPr>
      <w:smallCaps/>
      <w:color w:val="595959" w:themeColor="text1" w:themeTint="A6"/>
      <w:u w:val="none" w:color="7F7F7F" w:themeColor="text1" w:themeTint="80"/>
      <w:bdr w:val="none" w:sz="0" w:space="0" w:color="auto"/>
    </w:rPr>
  </w:style>
  <w:style w:type="character" w:styleId="TtulodoLivro">
    <w:name w:val="Book Title"/>
    <w:basedOn w:val="Fontepargpadro"/>
    <w:uiPriority w:val="33"/>
    <w:qFormat/>
    <w:rsid w:val="00040A9D"/>
    <w:rPr>
      <w:b/>
      <w:bCs/>
      <w:smallCaps/>
      <w:spacing w:val="10"/>
    </w:rPr>
  </w:style>
  <w:style w:type="paragraph" w:styleId="CabealhodoSumrio">
    <w:name w:val="TOC Heading"/>
    <w:basedOn w:val="Ttulo1"/>
    <w:next w:val="Normal"/>
    <w:uiPriority w:val="39"/>
    <w:semiHidden/>
    <w:unhideWhenUsed/>
    <w:qFormat/>
    <w:rsid w:val="00040A9D"/>
    <w:pPr>
      <w:keepLines/>
      <w:spacing w:before="400" w:after="40"/>
      <w:jc w:val="left"/>
      <w:outlineLvl w:val="9"/>
    </w:pPr>
    <w:rPr>
      <w:rFonts w:asciiTheme="majorHAnsi" w:eastAsiaTheme="majorEastAsia" w:hAnsiTheme="majorHAnsi" w:cstheme="majorBidi"/>
      <w:color w:val="244061" w:themeColor="accent1" w:themeShade="80"/>
      <w:sz w:val="36"/>
      <w:szCs w:val="36"/>
      <w:lang w:val="en-US" w:eastAsia="en-US"/>
    </w:rPr>
  </w:style>
  <w:style w:type="paragraph" w:customStyle="1" w:styleId="pdq2pgselectionanchorcontainer">
    <w:name w:val="pdq2pg_selectionanchorcontainer"/>
    <w:basedOn w:val="Normal"/>
    <w:rsid w:val="00040A9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5">
    <w:name w:val="font5"/>
    <w:basedOn w:val="Normal"/>
    <w:rsid w:val="003A649B"/>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font6">
    <w:name w:val="font6"/>
    <w:basedOn w:val="Normal"/>
    <w:rsid w:val="003A649B"/>
    <w:pPr>
      <w:spacing w:before="100" w:beforeAutospacing="1" w:after="100" w:afterAutospacing="1" w:line="240" w:lineRule="auto"/>
    </w:pPr>
    <w:rPr>
      <w:rFonts w:ascii="Calibri" w:eastAsia="Times New Roman" w:hAnsi="Calibri" w:cs="Calibri"/>
      <w:color w:val="000000"/>
      <w:sz w:val="16"/>
      <w:szCs w:val="16"/>
    </w:rPr>
  </w:style>
  <w:style w:type="paragraph" w:customStyle="1" w:styleId="font7">
    <w:name w:val="font7"/>
    <w:basedOn w:val="Normal"/>
    <w:rsid w:val="003A649B"/>
    <w:pPr>
      <w:spacing w:before="100" w:beforeAutospacing="1" w:after="100" w:afterAutospacing="1" w:line="240" w:lineRule="auto"/>
    </w:pPr>
    <w:rPr>
      <w:rFonts w:ascii="Times New Roman" w:eastAsia="Times New Roman" w:hAnsi="Times New Roman" w:cs="Times New Roman"/>
      <w:b/>
      <w:bCs/>
      <w:color w:val="000000"/>
      <w:sz w:val="20"/>
      <w:szCs w:val="20"/>
    </w:rPr>
  </w:style>
  <w:style w:type="paragraph" w:customStyle="1" w:styleId="xl95">
    <w:name w:val="xl95"/>
    <w:basedOn w:val="Normal"/>
    <w:rsid w:val="003A649B"/>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6">
    <w:name w:val="xl96"/>
    <w:basedOn w:val="Normal"/>
    <w:rsid w:val="003A649B"/>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97">
    <w:name w:val="xl97"/>
    <w:basedOn w:val="Normal"/>
    <w:rsid w:val="003A649B"/>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98">
    <w:name w:val="xl98"/>
    <w:basedOn w:val="Normal"/>
    <w:rsid w:val="003A649B"/>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99">
    <w:name w:val="xl99"/>
    <w:basedOn w:val="Normal"/>
    <w:rsid w:val="003A649B"/>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100">
    <w:name w:val="xl100"/>
    <w:basedOn w:val="Normal"/>
    <w:rsid w:val="003A649B"/>
    <w:pPr>
      <w:pBdr>
        <w:left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101">
    <w:name w:val="xl101"/>
    <w:basedOn w:val="Normal"/>
    <w:rsid w:val="003A649B"/>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102">
    <w:name w:val="xl102"/>
    <w:basedOn w:val="Normal"/>
    <w:rsid w:val="003A649B"/>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rPr>
  </w:style>
  <w:style w:type="paragraph" w:customStyle="1" w:styleId="xl103">
    <w:name w:val="xl103"/>
    <w:basedOn w:val="Normal"/>
    <w:rsid w:val="003A649B"/>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rPr>
  </w:style>
  <w:style w:type="paragraph" w:customStyle="1" w:styleId="xl104">
    <w:name w:val="xl104"/>
    <w:basedOn w:val="Normal"/>
    <w:rsid w:val="003A649B"/>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rPr>
  </w:style>
  <w:style w:type="paragraph" w:customStyle="1" w:styleId="xl105">
    <w:name w:val="xl105"/>
    <w:basedOn w:val="Normal"/>
    <w:rsid w:val="003A649B"/>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106">
    <w:name w:val="xl106"/>
    <w:basedOn w:val="Normal"/>
    <w:rsid w:val="003A649B"/>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107">
    <w:name w:val="xl107"/>
    <w:basedOn w:val="Normal"/>
    <w:rsid w:val="003A649B"/>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000000"/>
      <w:sz w:val="16"/>
      <w:szCs w:val="16"/>
    </w:rPr>
  </w:style>
  <w:style w:type="paragraph" w:customStyle="1" w:styleId="xl108">
    <w:name w:val="xl108"/>
    <w:basedOn w:val="Normal"/>
    <w:rsid w:val="003A649B"/>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09">
    <w:name w:val="xl109"/>
    <w:basedOn w:val="Normal"/>
    <w:rsid w:val="003A649B"/>
    <w:pPr>
      <w:pBdr>
        <w:left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0">
    <w:name w:val="xl110"/>
    <w:basedOn w:val="Normal"/>
    <w:rsid w:val="003A649B"/>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1">
    <w:name w:val="xl111"/>
    <w:basedOn w:val="Normal"/>
    <w:rsid w:val="003A649B"/>
    <w:pPr>
      <w:pBdr>
        <w:top w:val="single" w:sz="8" w:space="0" w:color="auto"/>
        <w:left w:val="single" w:sz="8" w:space="0" w:color="auto"/>
        <w:right w:val="single" w:sz="8" w:space="0" w:color="auto"/>
      </w:pBdr>
      <w:shd w:val="clear" w:color="auto" w:fill="8EA9DB"/>
      <w:spacing w:before="100" w:beforeAutospacing="1" w:after="100" w:afterAutospacing="1" w:line="240" w:lineRule="auto"/>
      <w:jc w:val="center"/>
    </w:pPr>
    <w:rPr>
      <w:rFonts w:ascii="Times New Roman" w:eastAsia="Times New Roman" w:hAnsi="Times New Roman" w:cs="Times New Roman"/>
      <w:b/>
      <w:bCs/>
      <w:color w:val="000000"/>
      <w:sz w:val="16"/>
      <w:szCs w:val="16"/>
    </w:rPr>
  </w:style>
  <w:style w:type="paragraph" w:customStyle="1" w:styleId="xl112">
    <w:name w:val="xl112"/>
    <w:basedOn w:val="Normal"/>
    <w:rsid w:val="003A649B"/>
    <w:pPr>
      <w:pBdr>
        <w:left w:val="single" w:sz="8" w:space="0" w:color="auto"/>
        <w:bottom w:val="single" w:sz="8" w:space="0" w:color="auto"/>
        <w:right w:val="single" w:sz="8" w:space="0" w:color="auto"/>
      </w:pBdr>
      <w:shd w:val="clear" w:color="auto" w:fill="8EA9DB"/>
      <w:spacing w:before="100" w:beforeAutospacing="1" w:after="100" w:afterAutospacing="1" w:line="240" w:lineRule="auto"/>
      <w:jc w:val="center"/>
    </w:pPr>
    <w:rPr>
      <w:rFonts w:ascii="Times New Roman" w:eastAsia="Times New Roman" w:hAnsi="Times New Roman" w:cs="Times New Roman"/>
      <w:b/>
      <w:bCs/>
      <w:color w:val="000000"/>
      <w:sz w:val="16"/>
      <w:szCs w:val="16"/>
    </w:rPr>
  </w:style>
  <w:style w:type="paragraph" w:customStyle="1" w:styleId="xl113">
    <w:name w:val="xl113"/>
    <w:basedOn w:val="Normal"/>
    <w:rsid w:val="003A649B"/>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114">
    <w:name w:val="xl114"/>
    <w:basedOn w:val="Normal"/>
    <w:rsid w:val="003A649B"/>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115">
    <w:name w:val="xl115"/>
    <w:basedOn w:val="Normal"/>
    <w:rsid w:val="003A649B"/>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116">
    <w:name w:val="xl116"/>
    <w:basedOn w:val="Normal"/>
    <w:rsid w:val="003A649B"/>
    <w:pPr>
      <w:spacing w:before="100" w:beforeAutospacing="1" w:after="100" w:afterAutospacing="1" w:line="240" w:lineRule="auto"/>
      <w:jc w:val="center"/>
    </w:pPr>
    <w:rPr>
      <w:rFonts w:ascii="Times New Roman" w:eastAsia="Times New Roman" w:hAnsi="Times New Roman" w:cs="Times New Roman"/>
      <w:b/>
      <w:bCs/>
      <w:color w:val="000000"/>
      <w:sz w:val="16"/>
      <w:szCs w:val="16"/>
    </w:rPr>
  </w:style>
  <w:style w:type="paragraph" w:customStyle="1" w:styleId="xl117">
    <w:name w:val="xl117"/>
    <w:basedOn w:val="Normal"/>
    <w:rsid w:val="003A649B"/>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rPr>
  </w:style>
  <w:style w:type="paragraph" w:customStyle="1" w:styleId="xl118">
    <w:name w:val="xl118"/>
    <w:basedOn w:val="Normal"/>
    <w:rsid w:val="003A649B"/>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rPr>
  </w:style>
  <w:style w:type="paragraph" w:customStyle="1" w:styleId="xl119">
    <w:name w:val="xl119"/>
    <w:basedOn w:val="Normal"/>
    <w:rsid w:val="003A649B"/>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0">
    <w:name w:val="xl120"/>
    <w:basedOn w:val="Normal"/>
    <w:rsid w:val="003A649B"/>
    <w:pPr>
      <w:pBdr>
        <w:bottom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1">
    <w:name w:val="xl121"/>
    <w:basedOn w:val="Normal"/>
    <w:rsid w:val="003A649B"/>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22">
    <w:name w:val="xl122"/>
    <w:basedOn w:val="Normal"/>
    <w:rsid w:val="003A649B"/>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23">
    <w:name w:val="xl123"/>
    <w:basedOn w:val="Normal"/>
    <w:rsid w:val="003A649B"/>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24">
    <w:name w:val="xl124"/>
    <w:basedOn w:val="Normal"/>
    <w:rsid w:val="003A649B"/>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25">
    <w:name w:val="xl125"/>
    <w:basedOn w:val="Normal"/>
    <w:rsid w:val="003A649B"/>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126">
    <w:name w:val="xl126"/>
    <w:basedOn w:val="Normal"/>
    <w:rsid w:val="003A649B"/>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styleId="Partesuperior-zdoformulrio">
    <w:name w:val="HTML Top of Form"/>
    <w:basedOn w:val="Normal"/>
    <w:next w:val="Normal"/>
    <w:link w:val="Partesuperior-zdoformulrioChar"/>
    <w:hidden/>
    <w:uiPriority w:val="99"/>
    <w:semiHidden/>
    <w:unhideWhenUsed/>
    <w:rsid w:val="003A649B"/>
    <w:pPr>
      <w:widowControl w:val="0"/>
      <w:pBdr>
        <w:bottom w:val="single" w:sz="6" w:space="1" w:color="auto"/>
      </w:pBdr>
      <w:autoSpaceDE w:val="0"/>
      <w:autoSpaceDN w:val="0"/>
      <w:spacing w:after="0" w:line="240" w:lineRule="auto"/>
      <w:jc w:val="center"/>
    </w:pPr>
    <w:rPr>
      <w:rFonts w:ascii="Arial" w:eastAsia="Calibri" w:hAnsi="Arial" w:cs="Arial"/>
      <w:vanish/>
      <w:sz w:val="16"/>
      <w:szCs w:val="16"/>
      <w:lang w:eastAsia="pt-PT" w:bidi="pt-PT"/>
    </w:rPr>
  </w:style>
  <w:style w:type="character" w:customStyle="1" w:styleId="Partesuperior-zdoformulrioChar">
    <w:name w:val="Parte superior-z do formulário Char"/>
    <w:basedOn w:val="Fontepargpadro"/>
    <w:link w:val="Partesuperior-zdoformulrio"/>
    <w:uiPriority w:val="99"/>
    <w:semiHidden/>
    <w:rsid w:val="003A649B"/>
    <w:rPr>
      <w:rFonts w:ascii="Arial" w:eastAsia="Calibri" w:hAnsi="Arial" w:cs="Arial"/>
      <w:vanish/>
      <w:sz w:val="16"/>
      <w:szCs w:val="16"/>
      <w:lang w:eastAsia="pt-PT" w:bidi="pt-PT"/>
    </w:rPr>
  </w:style>
  <w:style w:type="paragraph" w:styleId="Parteinferiordoformulrio">
    <w:name w:val="HTML Bottom of Form"/>
    <w:basedOn w:val="Normal"/>
    <w:next w:val="Normal"/>
    <w:link w:val="ParteinferiordoformulrioChar"/>
    <w:hidden/>
    <w:uiPriority w:val="99"/>
    <w:semiHidden/>
    <w:unhideWhenUsed/>
    <w:rsid w:val="003A649B"/>
    <w:pPr>
      <w:widowControl w:val="0"/>
      <w:pBdr>
        <w:top w:val="single" w:sz="6" w:space="1" w:color="auto"/>
      </w:pBdr>
      <w:autoSpaceDE w:val="0"/>
      <w:autoSpaceDN w:val="0"/>
      <w:spacing w:after="0" w:line="240" w:lineRule="auto"/>
      <w:jc w:val="center"/>
    </w:pPr>
    <w:rPr>
      <w:rFonts w:ascii="Arial" w:eastAsia="Calibri" w:hAnsi="Arial" w:cs="Arial"/>
      <w:vanish/>
      <w:sz w:val="16"/>
      <w:szCs w:val="16"/>
      <w:lang w:eastAsia="pt-PT" w:bidi="pt-PT"/>
    </w:rPr>
  </w:style>
  <w:style w:type="character" w:customStyle="1" w:styleId="ParteinferiordoformulrioChar">
    <w:name w:val="Parte inferior do formulário Char"/>
    <w:basedOn w:val="Fontepargpadro"/>
    <w:link w:val="Parteinferiordoformulrio"/>
    <w:uiPriority w:val="99"/>
    <w:semiHidden/>
    <w:rsid w:val="003A649B"/>
    <w:rPr>
      <w:rFonts w:ascii="Arial" w:eastAsia="Calibri" w:hAnsi="Arial" w:cs="Arial"/>
      <w:vanish/>
      <w:sz w:val="16"/>
      <w:szCs w:val="16"/>
      <w:lang w:eastAsia="pt-PT" w:bidi="pt-PT"/>
    </w:rPr>
  </w:style>
  <w:style w:type="paragraph" w:customStyle="1" w:styleId="xl127">
    <w:name w:val="xl127"/>
    <w:basedOn w:val="Normal"/>
    <w:rsid w:val="003A649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128">
    <w:name w:val="xl128"/>
    <w:basedOn w:val="Normal"/>
    <w:rsid w:val="003A649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129">
    <w:name w:val="xl129"/>
    <w:basedOn w:val="Normal"/>
    <w:rsid w:val="003A649B"/>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130">
    <w:name w:val="xl130"/>
    <w:basedOn w:val="Normal"/>
    <w:rsid w:val="003A649B"/>
    <w:pP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131">
    <w:name w:val="xl131"/>
    <w:basedOn w:val="Normal"/>
    <w:rsid w:val="003A649B"/>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132">
    <w:name w:val="xl132"/>
    <w:basedOn w:val="Normal"/>
    <w:rsid w:val="003A649B"/>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133">
    <w:name w:val="xl133"/>
    <w:basedOn w:val="Normal"/>
    <w:rsid w:val="003A649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134">
    <w:name w:val="xl134"/>
    <w:basedOn w:val="Normal"/>
    <w:rsid w:val="003A649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135">
    <w:name w:val="xl135"/>
    <w:basedOn w:val="Normal"/>
    <w:rsid w:val="003A649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36">
    <w:name w:val="xl136"/>
    <w:basedOn w:val="Normal"/>
    <w:rsid w:val="003A649B"/>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37">
    <w:name w:val="xl137"/>
    <w:basedOn w:val="Normal"/>
    <w:rsid w:val="003A649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138">
    <w:name w:val="xl138"/>
    <w:basedOn w:val="Normal"/>
    <w:rsid w:val="003A649B"/>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139">
    <w:name w:val="xl139"/>
    <w:basedOn w:val="Normal"/>
    <w:rsid w:val="003A649B"/>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140">
    <w:name w:val="xl140"/>
    <w:basedOn w:val="Normal"/>
    <w:rsid w:val="003A649B"/>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141">
    <w:name w:val="xl141"/>
    <w:basedOn w:val="Normal"/>
    <w:rsid w:val="003A649B"/>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142">
    <w:name w:val="xl142"/>
    <w:basedOn w:val="Normal"/>
    <w:rsid w:val="003A649B"/>
    <w:pP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143">
    <w:name w:val="xl143"/>
    <w:basedOn w:val="Normal"/>
    <w:rsid w:val="003A649B"/>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144">
    <w:name w:val="xl144"/>
    <w:basedOn w:val="Normal"/>
    <w:rsid w:val="003A649B"/>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145">
    <w:name w:val="xl145"/>
    <w:basedOn w:val="Normal"/>
    <w:rsid w:val="003A649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146">
    <w:name w:val="xl146"/>
    <w:basedOn w:val="Normal"/>
    <w:rsid w:val="003A649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147">
    <w:name w:val="xl147"/>
    <w:basedOn w:val="Normal"/>
    <w:rsid w:val="003A649B"/>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48">
    <w:name w:val="xl148"/>
    <w:basedOn w:val="Normal"/>
    <w:rsid w:val="003A649B"/>
    <w:pP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49">
    <w:name w:val="xl149"/>
    <w:basedOn w:val="Normal"/>
    <w:rsid w:val="003A649B"/>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50">
    <w:name w:val="xl150"/>
    <w:basedOn w:val="Normal"/>
    <w:rsid w:val="003A649B"/>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51">
    <w:name w:val="xl151"/>
    <w:basedOn w:val="Normal"/>
    <w:rsid w:val="003A649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52">
    <w:name w:val="xl152"/>
    <w:basedOn w:val="Normal"/>
    <w:rsid w:val="003A649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53">
    <w:name w:val="xl153"/>
    <w:basedOn w:val="Normal"/>
    <w:rsid w:val="003A649B"/>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154">
    <w:name w:val="xl154"/>
    <w:basedOn w:val="Normal"/>
    <w:rsid w:val="003A649B"/>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155">
    <w:name w:val="xl155"/>
    <w:basedOn w:val="Normal"/>
    <w:rsid w:val="003A649B"/>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156">
    <w:name w:val="xl156"/>
    <w:basedOn w:val="Normal"/>
    <w:rsid w:val="003A649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157">
    <w:name w:val="xl157"/>
    <w:basedOn w:val="Normal"/>
    <w:rsid w:val="003A649B"/>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158">
    <w:name w:val="xl158"/>
    <w:basedOn w:val="Normal"/>
    <w:rsid w:val="003A649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159">
    <w:name w:val="xl159"/>
    <w:basedOn w:val="Normal"/>
    <w:rsid w:val="003A649B"/>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60">
    <w:name w:val="xl160"/>
    <w:basedOn w:val="Normal"/>
    <w:rsid w:val="003A649B"/>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61">
    <w:name w:val="xl161"/>
    <w:basedOn w:val="Normal"/>
    <w:rsid w:val="003A649B"/>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62">
    <w:name w:val="xl162"/>
    <w:basedOn w:val="Normal"/>
    <w:rsid w:val="003A649B"/>
    <w:pPr>
      <w:pBdr>
        <w:top w:val="single" w:sz="8" w:space="0" w:color="auto"/>
        <w:lef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63">
    <w:name w:val="xl163"/>
    <w:basedOn w:val="Normal"/>
    <w:rsid w:val="003A649B"/>
    <w:pPr>
      <w:pBdr>
        <w:top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64">
    <w:name w:val="xl164"/>
    <w:basedOn w:val="Normal"/>
    <w:rsid w:val="003A649B"/>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65">
    <w:name w:val="xl165"/>
    <w:basedOn w:val="Normal"/>
    <w:rsid w:val="003A649B"/>
    <w:pPr>
      <w:pBdr>
        <w:lef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66">
    <w:name w:val="xl166"/>
    <w:basedOn w:val="Normal"/>
    <w:rsid w:val="003A649B"/>
    <w:pP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67">
    <w:name w:val="xl167"/>
    <w:basedOn w:val="Normal"/>
    <w:rsid w:val="003A649B"/>
    <w:pPr>
      <w:pBdr>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68">
    <w:name w:val="xl168"/>
    <w:basedOn w:val="Normal"/>
    <w:rsid w:val="003A649B"/>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69">
    <w:name w:val="xl169"/>
    <w:basedOn w:val="Normal"/>
    <w:rsid w:val="003A649B"/>
    <w:pPr>
      <w:pBdr>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70">
    <w:name w:val="xl170"/>
    <w:basedOn w:val="Normal"/>
    <w:rsid w:val="003A649B"/>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71">
    <w:name w:val="xl171"/>
    <w:basedOn w:val="Normal"/>
    <w:rsid w:val="003A649B"/>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rPr>
  </w:style>
  <w:style w:type="paragraph" w:customStyle="1" w:styleId="xl172">
    <w:name w:val="xl172"/>
    <w:basedOn w:val="Normal"/>
    <w:rsid w:val="003A649B"/>
    <w:pPr>
      <w:pBdr>
        <w:top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rPr>
  </w:style>
  <w:style w:type="paragraph" w:customStyle="1" w:styleId="xl173">
    <w:name w:val="xl173"/>
    <w:basedOn w:val="Normal"/>
    <w:rsid w:val="003A649B"/>
    <w:pPr>
      <w:pBdr>
        <w:top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rPr>
  </w:style>
  <w:style w:type="paragraph" w:customStyle="1" w:styleId="xl174">
    <w:name w:val="xl174"/>
    <w:basedOn w:val="Normal"/>
    <w:rsid w:val="003A649B"/>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rPr>
  </w:style>
  <w:style w:type="paragraph" w:customStyle="1" w:styleId="xl175">
    <w:name w:val="xl175"/>
    <w:basedOn w:val="Normal"/>
    <w:rsid w:val="003A649B"/>
    <w:pPr>
      <w:spacing w:before="100" w:beforeAutospacing="1" w:after="100" w:afterAutospacing="1" w:line="240" w:lineRule="auto"/>
      <w:textAlignment w:val="center"/>
    </w:pPr>
    <w:rPr>
      <w:rFonts w:ascii="Times New Roman" w:eastAsia="Times New Roman" w:hAnsi="Times New Roman" w:cs="Times New Roman"/>
      <w:color w:val="000000"/>
      <w:sz w:val="16"/>
      <w:szCs w:val="16"/>
    </w:rPr>
  </w:style>
  <w:style w:type="paragraph" w:customStyle="1" w:styleId="xl176">
    <w:name w:val="xl176"/>
    <w:basedOn w:val="Normal"/>
    <w:rsid w:val="003A649B"/>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rPr>
  </w:style>
  <w:style w:type="paragraph" w:customStyle="1" w:styleId="xl177">
    <w:name w:val="xl177"/>
    <w:basedOn w:val="Normal"/>
    <w:rsid w:val="003A649B"/>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rPr>
  </w:style>
  <w:style w:type="paragraph" w:customStyle="1" w:styleId="xl178">
    <w:name w:val="xl178"/>
    <w:basedOn w:val="Normal"/>
    <w:rsid w:val="003A649B"/>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rPr>
  </w:style>
  <w:style w:type="paragraph" w:customStyle="1" w:styleId="xl179">
    <w:name w:val="xl179"/>
    <w:basedOn w:val="Normal"/>
    <w:rsid w:val="003A649B"/>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rPr>
  </w:style>
  <w:style w:type="paragraph" w:customStyle="1" w:styleId="xl180">
    <w:name w:val="xl180"/>
    <w:basedOn w:val="Normal"/>
    <w:rsid w:val="003A649B"/>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81">
    <w:name w:val="xl181"/>
    <w:basedOn w:val="Normal"/>
    <w:rsid w:val="003A649B"/>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82">
    <w:name w:val="xl182"/>
    <w:basedOn w:val="Normal"/>
    <w:rsid w:val="003A649B"/>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83">
    <w:name w:val="xl183"/>
    <w:basedOn w:val="Normal"/>
    <w:rsid w:val="003A649B"/>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84">
    <w:name w:val="xl184"/>
    <w:basedOn w:val="Normal"/>
    <w:rsid w:val="003A649B"/>
    <w:pPr>
      <w:pBdr>
        <w:top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85">
    <w:name w:val="xl185"/>
    <w:basedOn w:val="Normal"/>
    <w:rsid w:val="003A649B"/>
    <w:pPr>
      <w:pBdr>
        <w:top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86">
    <w:name w:val="xl186"/>
    <w:basedOn w:val="Normal"/>
    <w:rsid w:val="003A649B"/>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87">
    <w:name w:val="xl187"/>
    <w:basedOn w:val="Normal"/>
    <w:rsid w:val="003A649B"/>
    <w:pP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88">
    <w:name w:val="xl188"/>
    <w:basedOn w:val="Normal"/>
    <w:rsid w:val="003A649B"/>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89">
    <w:name w:val="xl189"/>
    <w:basedOn w:val="Normal"/>
    <w:rsid w:val="003A649B"/>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0">
    <w:name w:val="xl190"/>
    <w:basedOn w:val="Normal"/>
    <w:rsid w:val="003A649B"/>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1">
    <w:name w:val="xl191"/>
    <w:basedOn w:val="Normal"/>
    <w:rsid w:val="003A649B"/>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92">
    <w:name w:val="xl192"/>
    <w:basedOn w:val="Normal"/>
    <w:rsid w:val="003A649B"/>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93">
    <w:name w:val="xl193"/>
    <w:basedOn w:val="Normal"/>
    <w:rsid w:val="003A649B"/>
    <w:pPr>
      <w:pBdr>
        <w:top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94">
    <w:name w:val="xl194"/>
    <w:basedOn w:val="Normal"/>
    <w:rsid w:val="003A649B"/>
    <w:pPr>
      <w:pBdr>
        <w:top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95">
    <w:name w:val="xl195"/>
    <w:basedOn w:val="Normal"/>
    <w:rsid w:val="003A649B"/>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96">
    <w:name w:val="xl196"/>
    <w:basedOn w:val="Normal"/>
    <w:rsid w:val="003A649B"/>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97">
    <w:name w:val="xl197"/>
    <w:basedOn w:val="Normal"/>
    <w:rsid w:val="003A649B"/>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98">
    <w:name w:val="xl198"/>
    <w:basedOn w:val="Normal"/>
    <w:rsid w:val="003A649B"/>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99">
    <w:name w:val="xl199"/>
    <w:basedOn w:val="Normal"/>
    <w:rsid w:val="003A649B"/>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00">
    <w:name w:val="xl200"/>
    <w:basedOn w:val="Normal"/>
    <w:rsid w:val="003A649B"/>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01">
    <w:name w:val="xl201"/>
    <w:basedOn w:val="Normal"/>
    <w:rsid w:val="003A649B"/>
    <w:pPr>
      <w:pBdr>
        <w:top w:val="single" w:sz="8" w:space="0" w:color="auto"/>
        <w:left w:val="single" w:sz="8" w:space="0" w:color="auto"/>
        <w:bottom w:val="single" w:sz="8" w:space="0" w:color="auto"/>
      </w:pBdr>
      <w:shd w:val="clear" w:color="000000" w:fill="AEAAAA"/>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2">
    <w:name w:val="xl202"/>
    <w:basedOn w:val="Normal"/>
    <w:rsid w:val="003A649B"/>
    <w:pPr>
      <w:pBdr>
        <w:top w:val="single" w:sz="8" w:space="0" w:color="auto"/>
        <w:bottom w:val="single" w:sz="8" w:space="0" w:color="auto"/>
      </w:pBdr>
      <w:shd w:val="clear" w:color="000000" w:fill="AEAAAA"/>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3">
    <w:name w:val="xl203"/>
    <w:basedOn w:val="Normal"/>
    <w:rsid w:val="003A649B"/>
    <w:pPr>
      <w:pBdr>
        <w:top w:val="single" w:sz="8" w:space="0" w:color="auto"/>
        <w:bottom w:val="single" w:sz="8" w:space="0" w:color="auto"/>
        <w:right w:val="single" w:sz="8" w:space="0" w:color="auto"/>
      </w:pBdr>
      <w:shd w:val="clear" w:color="000000" w:fill="AEAAAA"/>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4">
    <w:name w:val="xl204"/>
    <w:basedOn w:val="Normal"/>
    <w:rsid w:val="003A649B"/>
    <w:pPr>
      <w:pBdr>
        <w:top w:val="single" w:sz="8" w:space="0" w:color="auto"/>
        <w:left w:val="single" w:sz="8" w:space="0" w:color="auto"/>
        <w:bottom w:val="single" w:sz="8" w:space="0" w:color="auto"/>
      </w:pBdr>
      <w:shd w:val="clear" w:color="000000" w:fill="AEAAAA"/>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05">
    <w:name w:val="xl205"/>
    <w:basedOn w:val="Normal"/>
    <w:rsid w:val="003A649B"/>
    <w:pPr>
      <w:pBdr>
        <w:top w:val="single" w:sz="8" w:space="0" w:color="auto"/>
        <w:bottom w:val="single" w:sz="8" w:space="0" w:color="auto"/>
      </w:pBdr>
      <w:shd w:val="clear" w:color="000000" w:fill="AEAAAA"/>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06">
    <w:name w:val="xl206"/>
    <w:basedOn w:val="Normal"/>
    <w:rsid w:val="003A649B"/>
    <w:pPr>
      <w:pBdr>
        <w:top w:val="single" w:sz="8" w:space="0" w:color="auto"/>
        <w:bottom w:val="single" w:sz="8" w:space="0" w:color="auto"/>
        <w:right w:val="single" w:sz="8" w:space="0" w:color="auto"/>
      </w:pBdr>
      <w:shd w:val="clear" w:color="000000" w:fill="AEAAAA"/>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207">
    <w:name w:val="xl207"/>
    <w:basedOn w:val="Normal"/>
    <w:rsid w:val="003A649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208">
    <w:name w:val="xl208"/>
    <w:basedOn w:val="Normal"/>
    <w:rsid w:val="003A649B"/>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209">
    <w:name w:val="xl209"/>
    <w:basedOn w:val="Normal"/>
    <w:rsid w:val="003A649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210">
    <w:name w:val="xl210"/>
    <w:basedOn w:val="Normal"/>
    <w:rsid w:val="003A649B"/>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16"/>
      <w:szCs w:val="16"/>
    </w:rPr>
  </w:style>
  <w:style w:type="paragraph" w:customStyle="1" w:styleId="xl211">
    <w:name w:val="xl211"/>
    <w:basedOn w:val="Normal"/>
    <w:rsid w:val="003A649B"/>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16"/>
      <w:szCs w:val="16"/>
    </w:rPr>
  </w:style>
  <w:style w:type="paragraph" w:customStyle="1" w:styleId="xl212">
    <w:name w:val="xl212"/>
    <w:basedOn w:val="Normal"/>
    <w:rsid w:val="003A649B"/>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16"/>
      <w:szCs w:val="16"/>
    </w:rPr>
  </w:style>
  <w:style w:type="numbering" w:customStyle="1" w:styleId="Semlista1">
    <w:name w:val="Sem lista1"/>
    <w:next w:val="Semlista"/>
    <w:uiPriority w:val="99"/>
    <w:semiHidden/>
    <w:unhideWhenUsed/>
    <w:rsid w:val="003A649B"/>
  </w:style>
  <w:style w:type="numbering" w:customStyle="1" w:styleId="Semlista2">
    <w:name w:val="Sem lista2"/>
    <w:next w:val="Semlista"/>
    <w:uiPriority w:val="99"/>
    <w:semiHidden/>
    <w:unhideWhenUsed/>
    <w:rsid w:val="002E3714"/>
  </w:style>
  <w:style w:type="table" w:customStyle="1" w:styleId="Tabelacomgrade2">
    <w:name w:val="Tabela com grade2"/>
    <w:basedOn w:val="Tabelanormal"/>
    <w:next w:val="Tabelacomgrade"/>
    <w:uiPriority w:val="39"/>
    <w:rsid w:val="002E3714"/>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2E37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6992">
      <w:bodyDiv w:val="1"/>
      <w:marLeft w:val="0"/>
      <w:marRight w:val="0"/>
      <w:marTop w:val="0"/>
      <w:marBottom w:val="0"/>
      <w:divBdr>
        <w:top w:val="none" w:sz="0" w:space="0" w:color="auto"/>
        <w:left w:val="none" w:sz="0" w:space="0" w:color="auto"/>
        <w:bottom w:val="none" w:sz="0" w:space="0" w:color="auto"/>
        <w:right w:val="none" w:sz="0" w:space="0" w:color="auto"/>
      </w:divBdr>
    </w:div>
    <w:div w:id="266350268">
      <w:bodyDiv w:val="1"/>
      <w:marLeft w:val="0"/>
      <w:marRight w:val="0"/>
      <w:marTop w:val="0"/>
      <w:marBottom w:val="0"/>
      <w:divBdr>
        <w:top w:val="none" w:sz="0" w:space="0" w:color="auto"/>
        <w:left w:val="none" w:sz="0" w:space="0" w:color="auto"/>
        <w:bottom w:val="none" w:sz="0" w:space="0" w:color="auto"/>
        <w:right w:val="none" w:sz="0" w:space="0" w:color="auto"/>
      </w:divBdr>
    </w:div>
    <w:div w:id="303433010">
      <w:bodyDiv w:val="1"/>
      <w:marLeft w:val="0"/>
      <w:marRight w:val="0"/>
      <w:marTop w:val="0"/>
      <w:marBottom w:val="0"/>
      <w:divBdr>
        <w:top w:val="none" w:sz="0" w:space="0" w:color="auto"/>
        <w:left w:val="none" w:sz="0" w:space="0" w:color="auto"/>
        <w:bottom w:val="none" w:sz="0" w:space="0" w:color="auto"/>
        <w:right w:val="none" w:sz="0" w:space="0" w:color="auto"/>
      </w:divBdr>
    </w:div>
    <w:div w:id="531773955">
      <w:bodyDiv w:val="1"/>
      <w:marLeft w:val="0"/>
      <w:marRight w:val="0"/>
      <w:marTop w:val="0"/>
      <w:marBottom w:val="0"/>
      <w:divBdr>
        <w:top w:val="none" w:sz="0" w:space="0" w:color="auto"/>
        <w:left w:val="none" w:sz="0" w:space="0" w:color="auto"/>
        <w:bottom w:val="none" w:sz="0" w:space="0" w:color="auto"/>
        <w:right w:val="none" w:sz="0" w:space="0" w:color="auto"/>
      </w:divBdr>
    </w:div>
    <w:div w:id="860704609">
      <w:bodyDiv w:val="1"/>
      <w:marLeft w:val="0"/>
      <w:marRight w:val="0"/>
      <w:marTop w:val="0"/>
      <w:marBottom w:val="0"/>
      <w:divBdr>
        <w:top w:val="none" w:sz="0" w:space="0" w:color="auto"/>
        <w:left w:val="none" w:sz="0" w:space="0" w:color="auto"/>
        <w:bottom w:val="none" w:sz="0" w:space="0" w:color="auto"/>
        <w:right w:val="none" w:sz="0" w:space="0" w:color="auto"/>
      </w:divBdr>
    </w:div>
    <w:div w:id="867909593">
      <w:bodyDiv w:val="1"/>
      <w:marLeft w:val="0"/>
      <w:marRight w:val="0"/>
      <w:marTop w:val="0"/>
      <w:marBottom w:val="0"/>
      <w:divBdr>
        <w:top w:val="none" w:sz="0" w:space="0" w:color="auto"/>
        <w:left w:val="none" w:sz="0" w:space="0" w:color="auto"/>
        <w:bottom w:val="none" w:sz="0" w:space="0" w:color="auto"/>
        <w:right w:val="none" w:sz="0" w:space="0" w:color="auto"/>
      </w:divBdr>
    </w:div>
    <w:div w:id="900166971">
      <w:bodyDiv w:val="1"/>
      <w:marLeft w:val="0"/>
      <w:marRight w:val="0"/>
      <w:marTop w:val="0"/>
      <w:marBottom w:val="0"/>
      <w:divBdr>
        <w:top w:val="none" w:sz="0" w:space="0" w:color="auto"/>
        <w:left w:val="none" w:sz="0" w:space="0" w:color="auto"/>
        <w:bottom w:val="none" w:sz="0" w:space="0" w:color="auto"/>
        <w:right w:val="none" w:sz="0" w:space="0" w:color="auto"/>
      </w:divBdr>
    </w:div>
    <w:div w:id="1346396542">
      <w:bodyDiv w:val="1"/>
      <w:marLeft w:val="0"/>
      <w:marRight w:val="0"/>
      <w:marTop w:val="0"/>
      <w:marBottom w:val="0"/>
      <w:divBdr>
        <w:top w:val="none" w:sz="0" w:space="0" w:color="auto"/>
        <w:left w:val="none" w:sz="0" w:space="0" w:color="auto"/>
        <w:bottom w:val="none" w:sz="0" w:space="0" w:color="auto"/>
        <w:right w:val="none" w:sz="0" w:space="0" w:color="auto"/>
      </w:divBdr>
    </w:div>
    <w:div w:id="1411777923">
      <w:bodyDiv w:val="1"/>
      <w:marLeft w:val="0"/>
      <w:marRight w:val="0"/>
      <w:marTop w:val="0"/>
      <w:marBottom w:val="0"/>
      <w:divBdr>
        <w:top w:val="none" w:sz="0" w:space="0" w:color="auto"/>
        <w:left w:val="none" w:sz="0" w:space="0" w:color="auto"/>
        <w:bottom w:val="none" w:sz="0" w:space="0" w:color="auto"/>
        <w:right w:val="none" w:sz="0" w:space="0" w:color="auto"/>
      </w:divBdr>
    </w:div>
    <w:div w:id="1560048890">
      <w:bodyDiv w:val="1"/>
      <w:marLeft w:val="0"/>
      <w:marRight w:val="0"/>
      <w:marTop w:val="0"/>
      <w:marBottom w:val="0"/>
      <w:divBdr>
        <w:top w:val="none" w:sz="0" w:space="0" w:color="auto"/>
        <w:left w:val="none" w:sz="0" w:space="0" w:color="auto"/>
        <w:bottom w:val="none" w:sz="0" w:space="0" w:color="auto"/>
        <w:right w:val="none" w:sz="0" w:space="0" w:color="auto"/>
      </w:divBdr>
    </w:div>
    <w:div w:id="1600258532">
      <w:bodyDiv w:val="1"/>
      <w:marLeft w:val="0"/>
      <w:marRight w:val="0"/>
      <w:marTop w:val="0"/>
      <w:marBottom w:val="0"/>
      <w:divBdr>
        <w:top w:val="none" w:sz="0" w:space="0" w:color="auto"/>
        <w:left w:val="none" w:sz="0" w:space="0" w:color="auto"/>
        <w:bottom w:val="none" w:sz="0" w:space="0" w:color="auto"/>
        <w:right w:val="none" w:sz="0" w:space="0" w:color="auto"/>
      </w:divBdr>
    </w:div>
    <w:div w:id="165865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editaisprefeituradeodapolis@gmail.com" TargetMode="External"/><Relationship Id="rId18" Type="http://schemas.openxmlformats.org/officeDocument/2006/relationships/hyperlink" Target="https://www.planalto.gov.br/ccivil_03/leis/l8078compilado.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ebmail.deodapolis.ms.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231;&#227;o@deodapolis.ms.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yperlink" Target="mailto:editaisprefeituradeodapolis@gmail.com" TargetMode="External"/><Relationship Id="rId14" Type="http://schemas.openxmlformats.org/officeDocument/2006/relationships/image" Target="media/image2.wmf"/><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078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ntTable" Target="fontTable.xml"/><Relationship Id="rId8"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56B5E-B0FD-4FF7-87F4-5C1BB6F74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8685</TotalTime>
  <Pages>58</Pages>
  <Words>26136</Words>
  <Characters>141136</Characters>
  <Application>Microsoft Office Word</Application>
  <DocSecurity>0</DocSecurity>
  <Lines>1176</Lines>
  <Paragraphs>333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dc:creator>
  <cp:keywords/>
  <dc:description/>
  <cp:lastModifiedBy>CLOVIS</cp:lastModifiedBy>
  <cp:revision>66</cp:revision>
  <cp:lastPrinted>2025-01-23T20:31:00Z</cp:lastPrinted>
  <dcterms:created xsi:type="dcterms:W3CDTF">2017-06-23T17:35:00Z</dcterms:created>
  <dcterms:modified xsi:type="dcterms:W3CDTF">2026-10-20T16:09:00Z</dcterms:modified>
</cp:coreProperties>
</file>