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A83CB8" w14:textId="77777777" w:rsidR="00130CB7" w:rsidRPr="006D371C" w:rsidRDefault="00130CB7" w:rsidP="00130CB7">
      <w:pPr>
        <w:tabs>
          <w:tab w:val="left" w:pos="3828"/>
        </w:tabs>
        <w:jc w:val="center"/>
        <w:rPr>
          <w:rFonts w:ascii="Times New Roman" w:hAnsi="Times New Roman" w:cs="Times New Roman"/>
          <w:b/>
          <w:bCs/>
          <w:spacing w:val="6"/>
          <w:sz w:val="24"/>
          <w:szCs w:val="24"/>
        </w:rPr>
      </w:pPr>
      <w:r w:rsidRPr="006D371C">
        <w:rPr>
          <w:rFonts w:ascii="Times New Roman" w:hAnsi="Times New Roman" w:cs="Times New Roman"/>
          <w:b/>
          <w:bCs/>
          <w:spacing w:val="6"/>
          <w:sz w:val="24"/>
          <w:szCs w:val="24"/>
        </w:rPr>
        <w:t>ANEXO I</w:t>
      </w:r>
    </w:p>
    <w:p w14:paraId="642E2FFD" w14:textId="77777777" w:rsidR="00130CB7" w:rsidRPr="006D371C" w:rsidRDefault="00130CB7" w:rsidP="00130CB7">
      <w:pPr>
        <w:jc w:val="center"/>
        <w:rPr>
          <w:rFonts w:ascii="Times New Roman" w:hAnsi="Times New Roman" w:cs="Times New Roman"/>
          <w:b/>
          <w:bCs/>
          <w:spacing w:val="6"/>
          <w:sz w:val="24"/>
          <w:szCs w:val="24"/>
        </w:rPr>
      </w:pPr>
      <w:r w:rsidRPr="006D371C">
        <w:rPr>
          <w:rFonts w:ascii="Times New Roman" w:hAnsi="Times New Roman" w:cs="Times New Roman"/>
          <w:b/>
          <w:bCs/>
          <w:spacing w:val="6"/>
          <w:sz w:val="24"/>
          <w:szCs w:val="24"/>
        </w:rPr>
        <w:t>TERMO DE REFERÊNCIA</w:t>
      </w:r>
    </w:p>
    <w:p w14:paraId="5AF3F23F" w14:textId="77777777" w:rsidR="00130CB7" w:rsidRDefault="00130CB7" w:rsidP="00130CB7">
      <w:pPr>
        <w:jc w:val="center"/>
        <w:rPr>
          <w:rFonts w:ascii="Times New Roman" w:hAnsi="Times New Roman" w:cs="Times New Roman"/>
          <w:b/>
          <w:bCs/>
          <w:spacing w:val="6"/>
          <w:sz w:val="24"/>
          <w:szCs w:val="24"/>
        </w:rPr>
      </w:pPr>
      <w:r w:rsidRPr="006D371C">
        <w:rPr>
          <w:rFonts w:ascii="Times New Roman" w:hAnsi="Times New Roman" w:cs="Times New Roman"/>
          <w:b/>
          <w:bCs/>
          <w:spacing w:val="6"/>
          <w:sz w:val="24"/>
          <w:szCs w:val="24"/>
        </w:rPr>
        <w:t>Art. 6, XXIII da Lei 14.133/2021.</w:t>
      </w:r>
    </w:p>
    <w:p w14:paraId="10C581C8" w14:textId="77777777" w:rsidR="00130CB7" w:rsidRPr="006D371C" w:rsidRDefault="00130CB7" w:rsidP="00130CB7">
      <w:pPr>
        <w:jc w:val="center"/>
        <w:rPr>
          <w:rFonts w:ascii="Times New Roman" w:hAnsi="Times New Roman" w:cs="Times New Roman"/>
          <w:b/>
          <w:bCs/>
          <w:spacing w:val="6"/>
          <w:sz w:val="24"/>
          <w:szCs w:val="24"/>
        </w:rPr>
      </w:pP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130CB7" w:rsidRPr="006D371C" w14:paraId="60A2A328" w14:textId="77777777" w:rsidTr="00C00C72">
        <w:trPr>
          <w:trHeight w:val="113"/>
        </w:trPr>
        <w:tc>
          <w:tcPr>
            <w:tcW w:w="5000" w:type="pct"/>
            <w:shd w:val="clear" w:color="auto" w:fill="B4C6E7" w:themeFill="accent1" w:themeFillTint="66"/>
          </w:tcPr>
          <w:p w14:paraId="379EC2C4" w14:textId="5804C608" w:rsidR="00130CB7" w:rsidRPr="00E41988" w:rsidRDefault="00130CB7" w:rsidP="00C00C72">
            <w:pPr>
              <w:pStyle w:val="Ttulo1"/>
              <w:tabs>
                <w:tab w:val="left" w:pos="1280"/>
                <w:tab w:val="left" w:pos="1281"/>
              </w:tabs>
              <w:spacing w:before="0" w:line="360" w:lineRule="auto"/>
              <w:rPr>
                <w:rFonts w:ascii="Times New Roman" w:hAnsi="Times New Roman" w:cs="Times New Roman"/>
                <w:b/>
                <w:spacing w:val="6"/>
                <w:sz w:val="24"/>
                <w:szCs w:val="24"/>
              </w:rPr>
            </w:pPr>
            <w:r w:rsidRPr="00E41988">
              <w:rPr>
                <w:rFonts w:ascii="Times New Roman" w:hAnsi="Times New Roman" w:cs="Times New Roman"/>
                <w:b/>
                <w:color w:val="auto"/>
                <w:spacing w:val="6"/>
                <w:sz w:val="24"/>
                <w:szCs w:val="24"/>
              </w:rPr>
              <w:t xml:space="preserve">I </w:t>
            </w:r>
            <w:r w:rsidR="00B54A1E">
              <w:rPr>
                <w:rFonts w:ascii="Times New Roman" w:hAnsi="Times New Roman" w:cs="Times New Roman"/>
                <w:b/>
                <w:color w:val="auto"/>
                <w:spacing w:val="6"/>
                <w:sz w:val="24"/>
                <w:szCs w:val="24"/>
              </w:rPr>
              <w:t>-</w:t>
            </w:r>
            <w:r w:rsidRPr="006D371C">
              <w:rPr>
                <w:rFonts w:ascii="Times New Roman" w:hAnsi="Times New Roman" w:cs="Times New Roman"/>
                <w:b/>
                <w:color w:val="auto"/>
                <w:spacing w:val="6"/>
                <w:sz w:val="24"/>
                <w:szCs w:val="24"/>
              </w:rPr>
              <w:t xml:space="preserve"> OBJETO – </w:t>
            </w:r>
            <w:r w:rsidRPr="00E41988">
              <w:rPr>
                <w:rFonts w:ascii="Times New Roman" w:hAnsi="Times New Roman" w:cs="Times New Roman"/>
                <w:b/>
                <w:i/>
                <w:color w:val="auto"/>
                <w:spacing w:val="6"/>
                <w:sz w:val="24"/>
                <w:szCs w:val="24"/>
              </w:rPr>
              <w:t>Lei Federal</w:t>
            </w:r>
            <w:r>
              <w:rPr>
                <w:rFonts w:ascii="Times New Roman" w:hAnsi="Times New Roman" w:cs="Times New Roman"/>
                <w:b/>
                <w:i/>
                <w:color w:val="auto"/>
                <w:spacing w:val="6"/>
                <w:sz w:val="24"/>
                <w:szCs w:val="24"/>
              </w:rPr>
              <w:t xml:space="preserve"> n.</w:t>
            </w:r>
            <w:r w:rsidRPr="00E41988">
              <w:rPr>
                <w:rFonts w:ascii="Times New Roman" w:hAnsi="Times New Roman" w:cs="Times New Roman"/>
                <w:b/>
                <w:i/>
                <w:color w:val="auto"/>
                <w:spacing w:val="6"/>
                <w:sz w:val="24"/>
                <w:szCs w:val="24"/>
              </w:rPr>
              <w:t xml:space="preserve"> 14.133/21; art. 6; XXIII; a:</w:t>
            </w:r>
          </w:p>
        </w:tc>
      </w:tr>
    </w:tbl>
    <w:p w14:paraId="2BEE7D91" w14:textId="51CCF1AD" w:rsidR="00EB20DF" w:rsidRPr="0074044D" w:rsidRDefault="00EB20DF" w:rsidP="00EE37AF">
      <w:pPr>
        <w:ind w:firstLine="709"/>
        <w:jc w:val="both"/>
        <w:rPr>
          <w:rFonts w:ascii="Times New Roman" w:hAnsi="Times New Roman" w:cs="Times New Roman"/>
          <w:bCs/>
          <w:sz w:val="24"/>
          <w:szCs w:val="24"/>
        </w:rPr>
      </w:pPr>
    </w:p>
    <w:p w14:paraId="4BE5936A" w14:textId="37332A23" w:rsidR="00E452F1" w:rsidRPr="00E452F1" w:rsidRDefault="00856642" w:rsidP="00E452F1">
      <w:pPr>
        <w:pStyle w:val="PargrafodaLista"/>
        <w:numPr>
          <w:ilvl w:val="1"/>
          <w:numId w:val="22"/>
        </w:numPr>
        <w:tabs>
          <w:tab w:val="left" w:pos="1280"/>
          <w:tab w:val="left" w:pos="1281"/>
        </w:tabs>
        <w:ind w:left="-142" w:firstLine="66"/>
        <w:jc w:val="both"/>
        <w:rPr>
          <w:rFonts w:ascii="Times New Roman" w:hAnsi="Times New Roman" w:cs="Times New Roman"/>
          <w:b/>
          <w:bCs/>
          <w:sz w:val="20"/>
          <w:szCs w:val="20"/>
        </w:rPr>
      </w:pPr>
      <w:r w:rsidRPr="00E452F1">
        <w:rPr>
          <w:rFonts w:ascii="Times New Roman" w:hAnsi="Times New Roman" w:cs="Times New Roman"/>
          <w:spacing w:val="6"/>
          <w:sz w:val="24"/>
          <w:szCs w:val="24"/>
        </w:rPr>
        <w:t xml:space="preserve">Trata-se da análise da viabilidade técnica e econômica para </w:t>
      </w:r>
      <w:r w:rsidR="00E452F1" w:rsidRPr="00E452F1">
        <w:rPr>
          <w:rFonts w:ascii="Times New Roman" w:hAnsi="Times New Roman" w:cs="Times New Roman"/>
          <w:b/>
          <w:bCs/>
          <w:sz w:val="24"/>
          <w:szCs w:val="24"/>
        </w:rPr>
        <w:t>AQUISIÇÃO DE MOCHILAS ESCOLARES</w:t>
      </w:r>
      <w:r w:rsidR="00E452F1" w:rsidRPr="00E452F1">
        <w:rPr>
          <w:rFonts w:ascii="Times New Roman" w:hAnsi="Times New Roman" w:cs="Times New Roman"/>
          <w:b/>
          <w:bCs/>
        </w:rPr>
        <w:t xml:space="preserve">, </w:t>
      </w:r>
      <w:r w:rsidR="00E452F1" w:rsidRPr="00E452F1">
        <w:rPr>
          <w:rFonts w:ascii="Times New Roman" w:hAnsi="Times New Roman" w:cs="Times New Roman"/>
          <w:spacing w:val="6"/>
        </w:rPr>
        <w:t>para atender a demanda da Secretaria de Educação do Município de Deodápolis/MS.</w:t>
      </w:r>
    </w:p>
    <w:p w14:paraId="2B8AB40F" w14:textId="41552ED0" w:rsidR="00C663C3" w:rsidRPr="00E452F1" w:rsidRDefault="00C663C3" w:rsidP="00E452F1">
      <w:pPr>
        <w:ind w:left="709"/>
        <w:jc w:val="both"/>
        <w:rPr>
          <w:rFonts w:ascii="Times New Roman" w:hAnsi="Times New Roman" w:cs="Times New Roman"/>
          <w:sz w:val="24"/>
          <w:szCs w:val="24"/>
        </w:rPr>
      </w:pPr>
    </w:p>
    <w:tbl>
      <w:tblPr>
        <w:tblStyle w:val="SimplesTabela11"/>
        <w:tblW w:w="5288"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0"/>
        <w:gridCol w:w="962"/>
        <w:gridCol w:w="978"/>
        <w:gridCol w:w="4218"/>
        <w:gridCol w:w="1100"/>
        <w:gridCol w:w="810"/>
        <w:gridCol w:w="1104"/>
        <w:gridCol w:w="1236"/>
      </w:tblGrid>
      <w:tr w:rsidR="00911C01" w14:paraId="5A5DC852" w14:textId="77777777" w:rsidTr="000A559C">
        <w:trPr>
          <w:cnfStyle w:val="100000000000" w:firstRow="1" w:lastRow="0" w:firstColumn="0" w:lastColumn="0" w:oddVBand="0" w:evenVBand="0" w:oddHBand="0"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310" w:type="pct"/>
          </w:tcPr>
          <w:p w14:paraId="56479591" w14:textId="77777777" w:rsidR="00911C01" w:rsidRDefault="00911C01" w:rsidP="000A559C">
            <w:pPr>
              <w:spacing w:after="160" w:line="278" w:lineRule="auto"/>
              <w:rPr>
                <w:b w:val="0"/>
                <w:bCs w:val="0"/>
              </w:rPr>
            </w:pPr>
            <w:r>
              <w:t xml:space="preserve">ITEM </w:t>
            </w:r>
          </w:p>
        </w:tc>
        <w:tc>
          <w:tcPr>
            <w:tcW w:w="451" w:type="pct"/>
          </w:tcPr>
          <w:p w14:paraId="1341D1B1" w14:textId="77777777" w:rsidR="00911C01" w:rsidRDefault="00911C01" w:rsidP="000A559C">
            <w:pPr>
              <w:spacing w:after="160" w:line="278" w:lineRule="auto"/>
              <w:cnfStyle w:val="100000000000" w:firstRow="1" w:lastRow="0" w:firstColumn="0" w:lastColumn="0" w:oddVBand="0" w:evenVBand="0" w:oddHBand="0" w:evenHBand="0" w:firstRowFirstColumn="0" w:firstRowLastColumn="0" w:lastRowFirstColumn="0" w:lastRowLastColumn="0"/>
              <w:rPr>
                <w:b w:val="0"/>
                <w:bCs w:val="0"/>
              </w:rPr>
            </w:pPr>
            <w:r>
              <w:t>CÓDIGO BETHA</w:t>
            </w:r>
          </w:p>
        </w:tc>
        <w:tc>
          <w:tcPr>
            <w:tcW w:w="458" w:type="pct"/>
          </w:tcPr>
          <w:p w14:paraId="5F1629FF" w14:textId="77777777" w:rsidR="00911C01" w:rsidRDefault="00911C01" w:rsidP="000A559C">
            <w:pPr>
              <w:spacing w:after="160" w:line="278" w:lineRule="auto"/>
              <w:cnfStyle w:val="100000000000" w:firstRow="1" w:lastRow="0" w:firstColumn="0" w:lastColumn="0" w:oddVBand="0" w:evenVBand="0" w:oddHBand="0" w:evenHBand="0" w:firstRowFirstColumn="0" w:firstRowLastColumn="0" w:lastRowFirstColumn="0" w:lastRowLastColumn="0"/>
              <w:rPr>
                <w:b w:val="0"/>
                <w:bCs w:val="0"/>
              </w:rPr>
            </w:pPr>
            <w:r>
              <w:t>CÓDIGO CATSER</w:t>
            </w:r>
          </w:p>
        </w:tc>
        <w:tc>
          <w:tcPr>
            <w:tcW w:w="1923" w:type="pct"/>
          </w:tcPr>
          <w:p w14:paraId="70560C67" w14:textId="77777777" w:rsidR="00911C01" w:rsidRDefault="00911C01" w:rsidP="000A559C">
            <w:pPr>
              <w:spacing w:after="160" w:line="278" w:lineRule="auto"/>
              <w:cnfStyle w:val="100000000000" w:firstRow="1" w:lastRow="0" w:firstColumn="0" w:lastColumn="0" w:oddVBand="0" w:evenVBand="0" w:oddHBand="0" w:evenHBand="0" w:firstRowFirstColumn="0" w:firstRowLastColumn="0" w:lastRowFirstColumn="0" w:lastRowLastColumn="0"/>
              <w:rPr>
                <w:b w:val="0"/>
                <w:bCs w:val="0"/>
              </w:rPr>
            </w:pPr>
            <w:r>
              <w:t>DESCRIÇÃO</w:t>
            </w:r>
          </w:p>
        </w:tc>
        <w:tc>
          <w:tcPr>
            <w:tcW w:w="513" w:type="pct"/>
          </w:tcPr>
          <w:p w14:paraId="3026B36B" w14:textId="77777777" w:rsidR="00911C01" w:rsidRDefault="00911C01" w:rsidP="000A559C">
            <w:pPr>
              <w:spacing w:after="160" w:line="278" w:lineRule="auto"/>
              <w:cnfStyle w:val="100000000000" w:firstRow="1" w:lastRow="0" w:firstColumn="0" w:lastColumn="0" w:oddVBand="0" w:evenVBand="0" w:oddHBand="0" w:evenHBand="0" w:firstRowFirstColumn="0" w:firstRowLastColumn="0" w:lastRowFirstColumn="0" w:lastRowLastColumn="0"/>
              <w:rPr>
                <w:b w:val="0"/>
                <w:bCs w:val="0"/>
              </w:rPr>
            </w:pPr>
            <w:r>
              <w:t>UNIDADE</w:t>
            </w:r>
          </w:p>
        </w:tc>
        <w:tc>
          <w:tcPr>
            <w:tcW w:w="382" w:type="pct"/>
          </w:tcPr>
          <w:p w14:paraId="57BDEE34" w14:textId="77777777" w:rsidR="00911C01" w:rsidRDefault="00911C01" w:rsidP="000A559C">
            <w:pPr>
              <w:spacing w:after="160" w:line="278" w:lineRule="auto"/>
              <w:cnfStyle w:val="100000000000" w:firstRow="1" w:lastRow="0" w:firstColumn="0" w:lastColumn="0" w:oddVBand="0" w:evenVBand="0" w:oddHBand="0" w:evenHBand="0" w:firstRowFirstColumn="0" w:firstRowLastColumn="0" w:lastRowFirstColumn="0" w:lastRowLastColumn="0"/>
              <w:rPr>
                <w:b w:val="0"/>
                <w:bCs w:val="0"/>
              </w:rPr>
            </w:pPr>
            <w:r>
              <w:t>QNT</w:t>
            </w:r>
          </w:p>
        </w:tc>
        <w:tc>
          <w:tcPr>
            <w:tcW w:w="515" w:type="pct"/>
          </w:tcPr>
          <w:p w14:paraId="2C683508" w14:textId="77777777" w:rsidR="00911C01" w:rsidRDefault="00911C01" w:rsidP="000A559C">
            <w:pPr>
              <w:spacing w:after="160" w:line="278" w:lineRule="auto"/>
              <w:cnfStyle w:val="100000000000" w:firstRow="1" w:lastRow="0" w:firstColumn="0" w:lastColumn="0" w:oddVBand="0" w:evenVBand="0" w:oddHBand="0" w:evenHBand="0" w:firstRowFirstColumn="0" w:firstRowLastColumn="0" w:lastRowFirstColumn="0" w:lastRowLastColumn="0"/>
            </w:pPr>
            <w:r>
              <w:t>VALOR UNITÁRIO</w:t>
            </w:r>
          </w:p>
        </w:tc>
        <w:tc>
          <w:tcPr>
            <w:tcW w:w="449" w:type="pct"/>
          </w:tcPr>
          <w:p w14:paraId="34C73C37" w14:textId="77777777" w:rsidR="00911C01" w:rsidRDefault="00911C01" w:rsidP="000A559C">
            <w:pPr>
              <w:spacing w:after="160" w:line="278" w:lineRule="auto"/>
              <w:cnfStyle w:val="100000000000" w:firstRow="1" w:lastRow="0" w:firstColumn="0" w:lastColumn="0" w:oddVBand="0" w:evenVBand="0" w:oddHBand="0" w:evenHBand="0" w:firstRowFirstColumn="0" w:firstRowLastColumn="0" w:lastRowFirstColumn="0" w:lastRowLastColumn="0"/>
            </w:pPr>
            <w:r>
              <w:t>VALOR TOTAL</w:t>
            </w:r>
          </w:p>
        </w:tc>
      </w:tr>
      <w:tr w:rsidR="00911C01" w:rsidRPr="00F33139" w14:paraId="05ACD8E3" w14:textId="77777777" w:rsidTr="000A559C">
        <w:trPr>
          <w:trHeight w:val="3233"/>
        </w:trPr>
        <w:tc>
          <w:tcPr>
            <w:cnfStyle w:val="001000000000" w:firstRow="0" w:lastRow="0" w:firstColumn="1" w:lastColumn="0" w:oddVBand="0" w:evenVBand="0" w:oddHBand="0" w:evenHBand="0" w:firstRowFirstColumn="0" w:firstRowLastColumn="0" w:lastRowFirstColumn="0" w:lastRowLastColumn="0"/>
            <w:tcW w:w="310" w:type="pct"/>
          </w:tcPr>
          <w:p w14:paraId="5ADAD06C" w14:textId="77777777" w:rsidR="00911C01" w:rsidRDefault="00911C01" w:rsidP="000A559C">
            <w:pPr>
              <w:spacing w:after="160" w:line="278" w:lineRule="auto"/>
              <w:rPr>
                <w:b w:val="0"/>
                <w:bCs w:val="0"/>
              </w:rPr>
            </w:pPr>
            <w:r>
              <w:t>1</w:t>
            </w:r>
          </w:p>
          <w:p w14:paraId="177AA8E3" w14:textId="77777777" w:rsidR="00911C01" w:rsidRDefault="00911C01" w:rsidP="000A559C">
            <w:pPr>
              <w:spacing w:after="160" w:line="278" w:lineRule="auto"/>
              <w:rPr>
                <w:b w:val="0"/>
                <w:bCs w:val="0"/>
              </w:rPr>
            </w:pPr>
          </w:p>
          <w:p w14:paraId="57ADC449" w14:textId="77777777" w:rsidR="00911C01" w:rsidRDefault="00911C01" w:rsidP="000A559C">
            <w:pPr>
              <w:spacing w:after="160" w:line="278" w:lineRule="auto"/>
              <w:rPr>
                <w:b w:val="0"/>
                <w:bCs w:val="0"/>
              </w:rPr>
            </w:pPr>
          </w:p>
          <w:p w14:paraId="40500AB9" w14:textId="77777777" w:rsidR="00911C01" w:rsidRDefault="00911C01" w:rsidP="000A559C">
            <w:pPr>
              <w:spacing w:after="160" w:line="278" w:lineRule="auto"/>
              <w:rPr>
                <w:b w:val="0"/>
                <w:bCs w:val="0"/>
              </w:rPr>
            </w:pPr>
          </w:p>
          <w:p w14:paraId="59B82BC1" w14:textId="77777777" w:rsidR="00911C01" w:rsidRDefault="00911C01" w:rsidP="000A559C">
            <w:pPr>
              <w:spacing w:after="160" w:line="278" w:lineRule="auto"/>
              <w:rPr>
                <w:b w:val="0"/>
                <w:bCs w:val="0"/>
              </w:rPr>
            </w:pPr>
          </w:p>
        </w:tc>
        <w:tc>
          <w:tcPr>
            <w:tcW w:w="451" w:type="pct"/>
          </w:tcPr>
          <w:p w14:paraId="09736F12" w14:textId="77777777" w:rsidR="00911C01" w:rsidRDefault="00911C01" w:rsidP="000A559C">
            <w:pPr>
              <w:spacing w:after="160" w:line="278" w:lineRule="auto"/>
              <w:jc w:val="center"/>
              <w:cnfStyle w:val="000000000000" w:firstRow="0" w:lastRow="0" w:firstColumn="0" w:lastColumn="0" w:oddVBand="0" w:evenVBand="0" w:oddHBand="0" w:evenHBand="0" w:firstRowFirstColumn="0" w:firstRowLastColumn="0" w:lastRowFirstColumn="0" w:lastRowLastColumn="0"/>
              <w:rPr>
                <w:b/>
                <w:bCs/>
              </w:rPr>
            </w:pPr>
            <w:r>
              <w:rPr>
                <w:b/>
                <w:bCs/>
              </w:rPr>
              <w:t>5215362</w:t>
            </w:r>
          </w:p>
        </w:tc>
        <w:tc>
          <w:tcPr>
            <w:tcW w:w="458" w:type="pct"/>
          </w:tcPr>
          <w:p w14:paraId="2C78C4DB" w14:textId="77777777" w:rsidR="00911C01" w:rsidRDefault="00911C01" w:rsidP="000A559C">
            <w:pPr>
              <w:cnfStyle w:val="000000000000" w:firstRow="0" w:lastRow="0" w:firstColumn="0" w:lastColumn="0" w:oddVBand="0" w:evenVBand="0" w:oddHBand="0" w:evenHBand="0" w:firstRowFirstColumn="0" w:firstRowLastColumn="0" w:lastRowFirstColumn="0" w:lastRowLastColumn="0"/>
            </w:pPr>
            <w:r>
              <w:t>9831</w:t>
            </w:r>
          </w:p>
        </w:tc>
        <w:tc>
          <w:tcPr>
            <w:tcW w:w="1923" w:type="pct"/>
          </w:tcPr>
          <w:p w14:paraId="3024CBB1" w14:textId="77777777" w:rsidR="00911C01" w:rsidRPr="00F33139" w:rsidRDefault="00911C01" w:rsidP="000A559C">
            <w:pPr>
              <w:jc w:val="both"/>
              <w:cnfStyle w:val="000000000000" w:firstRow="0" w:lastRow="0" w:firstColumn="0" w:lastColumn="0" w:oddVBand="0" w:evenVBand="0" w:oddHBand="0" w:evenHBand="0" w:firstRowFirstColumn="0" w:firstRowLastColumn="0" w:lastRowFirstColumn="0" w:lastRowLastColumn="0"/>
              <w:rPr>
                <w:lang w:eastAsia="pt-PT"/>
              </w:rPr>
            </w:pPr>
            <w:r w:rsidRPr="00F33139">
              <w:t>Mochila Escolar - COM carrinho</w:t>
            </w:r>
          </w:p>
          <w:p w14:paraId="0EA71FBE" w14:textId="77777777" w:rsidR="00911C01" w:rsidRPr="00F33139" w:rsidRDefault="00911C01" w:rsidP="000A559C">
            <w:pPr>
              <w:jc w:val="both"/>
              <w:cnfStyle w:val="000000000000" w:firstRow="0" w:lastRow="0" w:firstColumn="0" w:lastColumn="0" w:oddVBand="0" w:evenVBand="0" w:oddHBand="0" w:evenHBand="0" w:firstRowFirstColumn="0" w:firstRowLastColumn="0" w:lastRowFirstColumn="0" w:lastRowLastColumn="0"/>
            </w:pPr>
            <w:r w:rsidRPr="00F33139">
              <w:t>Confeccionada em tecido 01: tecido 100% poliéster, nylon 300, na cor a ser definida.</w:t>
            </w:r>
          </w:p>
          <w:p w14:paraId="3C7978B7" w14:textId="77777777" w:rsidR="00911C01" w:rsidRPr="00F33139" w:rsidRDefault="00911C01" w:rsidP="000A559C">
            <w:pPr>
              <w:jc w:val="both"/>
              <w:cnfStyle w:val="000000000000" w:firstRow="0" w:lastRow="0" w:firstColumn="0" w:lastColumn="0" w:oddVBand="0" w:evenVBand="0" w:oddHBand="0" w:evenHBand="0" w:firstRowFirstColumn="0" w:firstRowLastColumn="0" w:lastRowFirstColumn="0" w:lastRowLastColumn="0"/>
            </w:pPr>
            <w:r w:rsidRPr="00F33139">
              <w:t>Medindo 30 cm de altura x 25 cm de largura x 10 cm de fundo, fechamento com zíper nº 06 na cor branca e dois cursores níquel.</w:t>
            </w:r>
          </w:p>
          <w:p w14:paraId="1B18E344" w14:textId="77777777" w:rsidR="00911C01" w:rsidRPr="00F33139" w:rsidRDefault="00911C01" w:rsidP="000A559C">
            <w:pPr>
              <w:jc w:val="both"/>
              <w:cnfStyle w:val="000000000000" w:firstRow="0" w:lastRow="0" w:firstColumn="0" w:lastColumn="0" w:oddVBand="0" w:evenVBand="0" w:oddHBand="0" w:evenHBand="0" w:firstRowFirstColumn="0" w:firstRowLastColumn="0" w:lastRowFirstColumn="0" w:lastRowLastColumn="0"/>
            </w:pPr>
            <w:r w:rsidRPr="00F33139">
              <w:t>Bolso frontal medindo 15 cm de altura x 25 cm de largura, com fechamento através de zíper nº 06 e um cursor níquel, acabamento na parte superior em viés de 25 mm na cor a ser definida.</w:t>
            </w:r>
          </w:p>
          <w:p w14:paraId="24D378ED" w14:textId="77777777" w:rsidR="00911C01" w:rsidRPr="00F33139" w:rsidRDefault="00911C01" w:rsidP="000A559C">
            <w:pPr>
              <w:jc w:val="both"/>
              <w:cnfStyle w:val="000000000000" w:firstRow="0" w:lastRow="0" w:firstColumn="0" w:lastColumn="0" w:oddVBand="0" w:evenVBand="0" w:oddHBand="0" w:evenHBand="0" w:firstRowFirstColumn="0" w:firstRowLastColumn="0" w:lastRowFirstColumn="0" w:lastRowLastColumn="0"/>
            </w:pPr>
            <w:r w:rsidRPr="00F33139">
              <w:t>Bolso lateral em tela colmeia com forro em malha na cor a ser definida, medindo 16 cm de altura x 20 cm de largura, acabamento superior em elástico de 25 mm na cor azul marinho.</w:t>
            </w:r>
          </w:p>
          <w:p w14:paraId="5FD2F20A" w14:textId="77777777" w:rsidR="00911C01" w:rsidRPr="00F33139" w:rsidRDefault="00911C01" w:rsidP="000A559C">
            <w:pPr>
              <w:jc w:val="both"/>
              <w:cnfStyle w:val="000000000000" w:firstRow="0" w:lastRow="0" w:firstColumn="0" w:lastColumn="0" w:oddVBand="0" w:evenVBand="0" w:oddHBand="0" w:evenHBand="0" w:firstRowFirstColumn="0" w:firstRowLastColumn="0" w:lastRowFirstColumn="0" w:lastRowLastColumn="0"/>
            </w:pPr>
            <w:r w:rsidRPr="00F33139">
              <w:t>Costas da mochila no mesmo material, medindo 30 cm de altura x 25 cm de largura.</w:t>
            </w:r>
          </w:p>
          <w:p w14:paraId="3A9C5096" w14:textId="77777777" w:rsidR="00911C01" w:rsidRPr="00F33139" w:rsidRDefault="00911C01" w:rsidP="000A559C">
            <w:pPr>
              <w:jc w:val="both"/>
              <w:cnfStyle w:val="000000000000" w:firstRow="0" w:lastRow="0" w:firstColumn="0" w:lastColumn="0" w:oddVBand="0" w:evenVBand="0" w:oddHBand="0" w:evenHBand="0" w:firstRowFirstColumn="0" w:firstRowLastColumn="0" w:lastRowFirstColumn="0" w:lastRowLastColumn="0"/>
            </w:pPr>
            <w:r w:rsidRPr="00F33139">
              <w:t>Alça de mão em fita 100% poliéster de 30 mm na cor a ser definida, comprimento total do foles com espaçamento central de 02 cm cada, onde será fixado um pega-mão de 12 cm de comprimento e 03 cm de largura no mesmo material da mochila, fixada sobre o foles do zíper frontal com reforço e fita de poliéster, medindo 20 cm de comprimento.</w:t>
            </w:r>
          </w:p>
          <w:p w14:paraId="19CC5400" w14:textId="77777777" w:rsidR="00911C01" w:rsidRPr="00F33139" w:rsidRDefault="00911C01" w:rsidP="000A559C">
            <w:pPr>
              <w:jc w:val="both"/>
              <w:cnfStyle w:val="000000000000" w:firstRow="0" w:lastRow="0" w:firstColumn="0" w:lastColumn="0" w:oddVBand="0" w:evenVBand="0" w:oddHBand="0" w:evenHBand="0" w:firstRowFirstColumn="0" w:firstRowLastColumn="0" w:lastRowFirstColumn="0" w:lastRowLastColumn="0"/>
            </w:pPr>
            <w:r w:rsidRPr="00F33139">
              <w:t>Impressão em sublimação em toda a frente da mochila e bolso frontal. Acabamento interno em todas as costuras em fita de TNT 80 g/m² de 30 mm na cor preta.</w:t>
            </w:r>
          </w:p>
          <w:p w14:paraId="4EBF3EBE" w14:textId="77777777" w:rsidR="00911C01" w:rsidRPr="00F33139" w:rsidRDefault="00911C01" w:rsidP="000A559C">
            <w:pPr>
              <w:jc w:val="both"/>
              <w:cnfStyle w:val="000000000000" w:firstRow="0" w:lastRow="0" w:firstColumn="0" w:lastColumn="0" w:oddVBand="0" w:evenVBand="0" w:oddHBand="0" w:evenHBand="0" w:firstRowFirstColumn="0" w:firstRowLastColumn="0" w:lastRowFirstColumn="0" w:lastRowLastColumn="0"/>
              <w:rPr>
                <w:lang w:eastAsia="pt-PT"/>
              </w:rPr>
            </w:pPr>
            <w:r w:rsidRPr="00F33139">
              <w:t>Conter etiqueta interna conforme normas, com composição do material, gramatura mínima e instruções de uso em simbologia.</w:t>
            </w:r>
          </w:p>
          <w:p w14:paraId="19D6E873" w14:textId="77777777" w:rsidR="00911C01" w:rsidRPr="00F33139" w:rsidRDefault="00911C01" w:rsidP="000A559C">
            <w:pPr>
              <w:jc w:val="both"/>
              <w:cnfStyle w:val="000000000000" w:firstRow="0" w:lastRow="0" w:firstColumn="0" w:lastColumn="0" w:oddVBand="0" w:evenVBand="0" w:oddHBand="0" w:evenHBand="0" w:firstRowFirstColumn="0" w:firstRowLastColumn="0" w:lastRowFirstColumn="0" w:lastRowLastColumn="0"/>
            </w:pPr>
            <w:r w:rsidRPr="00F33139">
              <w:t>Base de reforço para prender o carrinho medindo 12 cm de altura x 25 cm de largura, fixada no centro das costas, acabamento com barra em costura.</w:t>
            </w:r>
          </w:p>
          <w:p w14:paraId="64A04D0E" w14:textId="77777777" w:rsidR="00911C01" w:rsidRPr="00F33139" w:rsidRDefault="00911C01" w:rsidP="000A559C">
            <w:pPr>
              <w:jc w:val="both"/>
              <w:cnfStyle w:val="000000000000" w:firstRow="0" w:lastRow="0" w:firstColumn="0" w:lastColumn="0" w:oddVBand="0" w:evenVBand="0" w:oddHBand="0" w:evenHBand="0" w:firstRowFirstColumn="0" w:firstRowLastColumn="0" w:lastRowFirstColumn="0" w:lastRowLastColumn="0"/>
            </w:pPr>
            <w:r w:rsidRPr="00F33139">
              <w:t xml:space="preserve">Carrinho em PVC reforçado na cor preta ou branca e alumínio, base fixa medindo 23 cm (parte das costas) e 20 cm (frente). Conter dois pés de apoio com 6,5 cm de altura cada, largura </w:t>
            </w:r>
            <w:r w:rsidRPr="00F33139">
              <w:lastRenderedPageBreak/>
              <w:t>da base 13 cm, conter 02 rodas de PVC na cor preta ou branca medindo 5,5 cm de altura.</w:t>
            </w:r>
          </w:p>
          <w:p w14:paraId="74B904A6" w14:textId="77777777" w:rsidR="00911C01" w:rsidRPr="00F33139" w:rsidRDefault="00911C01" w:rsidP="000A559C">
            <w:pPr>
              <w:jc w:val="both"/>
              <w:cnfStyle w:val="000000000000" w:firstRow="0" w:lastRow="0" w:firstColumn="0" w:lastColumn="0" w:oddVBand="0" w:evenVBand="0" w:oddHBand="0" w:evenHBand="0" w:firstRowFirstColumn="0" w:firstRowLastColumn="0" w:lastRowFirstColumn="0" w:lastRowLastColumn="0"/>
            </w:pPr>
            <w:r w:rsidRPr="00F33139">
              <w:t>Altura da base inferior até a base superior com 30 cm. Base superior medindo 18 cm de comprimento x 06 cm de largura, com dois orifícios para fixar os rebites.</w:t>
            </w:r>
          </w:p>
          <w:p w14:paraId="78F44A17" w14:textId="77777777" w:rsidR="00911C01" w:rsidRPr="00F33139" w:rsidRDefault="00911C01" w:rsidP="000A559C">
            <w:pPr>
              <w:jc w:val="both"/>
              <w:cnfStyle w:val="000000000000" w:firstRow="0" w:lastRow="0" w:firstColumn="0" w:lastColumn="0" w:oddVBand="0" w:evenVBand="0" w:oddHBand="0" w:evenHBand="0" w:firstRowFirstColumn="0" w:firstRowLastColumn="0" w:lastRowFirstColumn="0" w:lastRowLastColumn="0"/>
            </w:pPr>
            <w:r w:rsidRPr="00F33139">
              <w:t>Pega-mão do carrinho medindo 18 cm de largura x 03 cm de altura. Haste de alumínio com abertura de 24 cm, tubos de alumínio retangulares com base de 10 mm x 15 mm na parte inferior, haste com largura de 12 mm x 08 mm.</w:t>
            </w:r>
          </w:p>
          <w:p w14:paraId="4ECB42E0" w14:textId="77777777" w:rsidR="00911C01" w:rsidRPr="00F33139" w:rsidRDefault="00911C01" w:rsidP="000A559C">
            <w:pPr>
              <w:jc w:val="both"/>
              <w:cnfStyle w:val="000000000000" w:firstRow="0" w:lastRow="0" w:firstColumn="0" w:lastColumn="0" w:oddVBand="0" w:evenVBand="0" w:oddHBand="0" w:evenHBand="0" w:firstRowFirstColumn="0" w:firstRowLastColumn="0" w:lastRowFirstColumn="0" w:lastRowLastColumn="0"/>
            </w:pPr>
            <w:r w:rsidRPr="00F33139">
              <w:t>A fixação da mochila na parte inferior no carrinho se dará através de 03 rebites nº 05, fixados internamente na mochila com um reforço em PVC reciclado de 10 mm, com cantos arredondados medindo 10 cm de largura x 20 cm de comprimento. O mesmo será coberto por uma faixa de TNT 80 g/m² na cor a ser definida, medindo 25 cm de comprimento e 10 cm de largura.</w:t>
            </w:r>
          </w:p>
          <w:p w14:paraId="66D16237" w14:textId="77777777" w:rsidR="00911C01" w:rsidRPr="00F33139" w:rsidRDefault="00911C01" w:rsidP="000A559C">
            <w:pPr>
              <w:jc w:val="both"/>
              <w:cnfStyle w:val="000000000000" w:firstRow="0" w:lastRow="0" w:firstColumn="0" w:lastColumn="0" w:oddVBand="0" w:evenVBand="0" w:oddHBand="0" w:evenHBand="0" w:firstRowFirstColumn="0" w:firstRowLastColumn="0" w:lastRowFirstColumn="0" w:lastRowLastColumn="0"/>
            </w:pPr>
            <w:r w:rsidRPr="00F33139">
              <w:t>Na parte superior do carrinho será fixado por dois rebites nº 04 e internamente em PVC reciclado medindo 10 cm de comprimento x 05 cm de largura, em formato oval e cantos arredondados.</w:t>
            </w:r>
          </w:p>
        </w:tc>
        <w:tc>
          <w:tcPr>
            <w:tcW w:w="513" w:type="pct"/>
          </w:tcPr>
          <w:p w14:paraId="09B1C5D4" w14:textId="77777777" w:rsidR="00911C01" w:rsidRPr="00F33139" w:rsidRDefault="00911C01" w:rsidP="000A559C">
            <w:pPr>
              <w:spacing w:after="160" w:line="278" w:lineRule="auto"/>
              <w:cnfStyle w:val="000000000000" w:firstRow="0" w:lastRow="0" w:firstColumn="0" w:lastColumn="0" w:oddVBand="0" w:evenVBand="0" w:oddHBand="0" w:evenHBand="0" w:firstRowFirstColumn="0" w:firstRowLastColumn="0" w:lastRowFirstColumn="0" w:lastRowLastColumn="0"/>
            </w:pPr>
            <w:r w:rsidRPr="00F33139">
              <w:lastRenderedPageBreak/>
              <w:t>UN</w:t>
            </w:r>
          </w:p>
        </w:tc>
        <w:tc>
          <w:tcPr>
            <w:tcW w:w="382" w:type="pct"/>
          </w:tcPr>
          <w:p w14:paraId="03FF146F" w14:textId="77777777" w:rsidR="00911C01" w:rsidRPr="00F33139" w:rsidRDefault="00911C01" w:rsidP="000A559C">
            <w:pPr>
              <w:cnfStyle w:val="000000000000" w:firstRow="0" w:lastRow="0" w:firstColumn="0" w:lastColumn="0" w:oddVBand="0" w:evenVBand="0" w:oddHBand="0" w:evenHBand="0" w:firstRowFirstColumn="0" w:firstRowLastColumn="0" w:lastRowFirstColumn="0" w:lastRowLastColumn="0"/>
            </w:pPr>
          </w:p>
          <w:p w14:paraId="6BBFA590" w14:textId="77777777" w:rsidR="00911C01" w:rsidRPr="00F33139" w:rsidRDefault="00911C01" w:rsidP="000A559C">
            <w:pPr>
              <w:cnfStyle w:val="000000000000" w:firstRow="0" w:lastRow="0" w:firstColumn="0" w:lastColumn="0" w:oddVBand="0" w:evenVBand="0" w:oddHBand="0" w:evenHBand="0" w:firstRowFirstColumn="0" w:firstRowLastColumn="0" w:lastRowFirstColumn="0" w:lastRowLastColumn="0"/>
            </w:pPr>
            <w:r w:rsidRPr="00F33139">
              <w:t>400</w:t>
            </w:r>
          </w:p>
          <w:p w14:paraId="323F6AD7" w14:textId="77777777" w:rsidR="00911C01" w:rsidRPr="00F33139" w:rsidRDefault="00911C01" w:rsidP="000A559C">
            <w:pPr>
              <w:jc w:val="center"/>
              <w:cnfStyle w:val="000000000000" w:firstRow="0" w:lastRow="0" w:firstColumn="0" w:lastColumn="0" w:oddVBand="0" w:evenVBand="0" w:oddHBand="0" w:evenHBand="0" w:firstRowFirstColumn="0" w:firstRowLastColumn="0" w:lastRowFirstColumn="0" w:lastRowLastColumn="0"/>
            </w:pPr>
          </w:p>
        </w:tc>
        <w:tc>
          <w:tcPr>
            <w:tcW w:w="515" w:type="pct"/>
          </w:tcPr>
          <w:p w14:paraId="45F298BD" w14:textId="77777777" w:rsidR="00911C01" w:rsidRPr="00F33139" w:rsidRDefault="00911C01" w:rsidP="000A559C">
            <w:pPr>
              <w:spacing w:after="160" w:line="278" w:lineRule="auto"/>
              <w:cnfStyle w:val="000000000000" w:firstRow="0" w:lastRow="0" w:firstColumn="0" w:lastColumn="0" w:oddVBand="0" w:evenVBand="0" w:oddHBand="0" w:evenHBand="0" w:firstRowFirstColumn="0" w:firstRowLastColumn="0" w:lastRowFirstColumn="0" w:lastRowLastColumn="0"/>
            </w:pPr>
            <w:r w:rsidRPr="00F33139">
              <w:t>R$153,01</w:t>
            </w:r>
          </w:p>
        </w:tc>
        <w:tc>
          <w:tcPr>
            <w:tcW w:w="449" w:type="pct"/>
          </w:tcPr>
          <w:p w14:paraId="06DA7450" w14:textId="77777777" w:rsidR="00911C01" w:rsidRPr="00F33139" w:rsidRDefault="00911C01" w:rsidP="000A559C">
            <w:pPr>
              <w:spacing w:after="160" w:line="278" w:lineRule="auto"/>
              <w:ind w:right="-146"/>
              <w:cnfStyle w:val="000000000000" w:firstRow="0" w:lastRow="0" w:firstColumn="0" w:lastColumn="0" w:oddVBand="0" w:evenVBand="0" w:oddHBand="0" w:evenHBand="0" w:firstRowFirstColumn="0" w:firstRowLastColumn="0" w:lastRowFirstColumn="0" w:lastRowLastColumn="0"/>
            </w:pPr>
            <w:r w:rsidRPr="00F33139">
              <w:t>R$61.204,00</w:t>
            </w:r>
          </w:p>
        </w:tc>
      </w:tr>
      <w:tr w:rsidR="00911C01" w14:paraId="245B4CE3" w14:textId="77777777" w:rsidTr="000A559C">
        <w:tblPrEx>
          <w:tblCellMar>
            <w:left w:w="70" w:type="dxa"/>
            <w:right w:w="70" w:type="dxa"/>
          </w:tblCellMar>
          <w:tblLook w:val="0000" w:firstRow="0" w:lastRow="0" w:firstColumn="0" w:lastColumn="0" w:noHBand="0" w:noVBand="0"/>
        </w:tblPrEx>
        <w:trPr>
          <w:gridBefore w:val="5"/>
          <w:wBefore w:w="3654" w:type="pct"/>
          <w:trHeight w:val="100"/>
        </w:trPr>
        <w:tc>
          <w:tcPr>
            <w:tcW w:w="1346" w:type="pct"/>
            <w:gridSpan w:val="3"/>
          </w:tcPr>
          <w:p w14:paraId="53093C4E" w14:textId="77777777" w:rsidR="00911C01" w:rsidRPr="00F33139" w:rsidRDefault="00911C01" w:rsidP="000A559C">
            <w:pPr>
              <w:tabs>
                <w:tab w:val="left" w:pos="8805"/>
              </w:tabs>
              <w:rPr>
                <w:rFonts w:ascii="Times New Roman" w:hAnsi="Times New Roman" w:cs="Times New Roman"/>
                <w:b/>
                <w:bCs/>
                <w:sz w:val="36"/>
                <w:szCs w:val="36"/>
              </w:rPr>
            </w:pPr>
            <w:r w:rsidRPr="00F33139">
              <w:rPr>
                <w:rFonts w:ascii="Times New Roman" w:hAnsi="Times New Roman" w:cs="Times New Roman"/>
                <w:b/>
                <w:bCs/>
                <w:sz w:val="24"/>
                <w:szCs w:val="24"/>
              </w:rPr>
              <w:t>TOTAL: R$61.204,00</w:t>
            </w:r>
          </w:p>
        </w:tc>
      </w:tr>
    </w:tbl>
    <w:p w14:paraId="04A3C200" w14:textId="77777777" w:rsidR="00827E96" w:rsidRDefault="00827E96" w:rsidP="00827E96">
      <w:pPr>
        <w:rPr>
          <w:rFonts w:ascii="Times New Roman" w:hAnsi="Times New Roman" w:cs="Times New Roman"/>
          <w:vanish/>
          <w:sz w:val="32"/>
          <w:szCs w:val="32"/>
        </w:rPr>
      </w:pPr>
    </w:p>
    <w:p w14:paraId="270CDCD5" w14:textId="77777777" w:rsidR="00AA6E64" w:rsidRPr="00AA6E64" w:rsidRDefault="00AA6E64" w:rsidP="00AA6E64">
      <w:pPr>
        <w:jc w:val="both"/>
        <w:rPr>
          <w:rFonts w:ascii="Times New Roman" w:hAnsi="Times New Roman" w:cs="Times New Roman"/>
          <w:sz w:val="24"/>
          <w:szCs w:val="24"/>
        </w:rPr>
      </w:pPr>
    </w:p>
    <w:p w14:paraId="13D818C3" w14:textId="4989565D" w:rsidR="000E720A" w:rsidRPr="00DC009C" w:rsidRDefault="00DC009C" w:rsidP="00DC009C">
      <w:pPr>
        <w:pStyle w:val="PargrafodaLista"/>
        <w:numPr>
          <w:ilvl w:val="1"/>
          <w:numId w:val="22"/>
        </w:numPr>
        <w:ind w:left="0" w:firstLine="66"/>
        <w:jc w:val="both"/>
        <w:rPr>
          <w:rFonts w:ascii="Times New Roman" w:hAnsi="Times New Roman" w:cs="Times New Roman"/>
          <w:iCs/>
          <w:sz w:val="24"/>
          <w:szCs w:val="24"/>
        </w:rPr>
      </w:pPr>
      <w:r>
        <w:rPr>
          <w:rFonts w:ascii="Times New Roman" w:hAnsi="Times New Roman" w:cs="Times New Roman"/>
          <w:color w:val="000000" w:themeColor="text1"/>
          <w:spacing w:val="6"/>
          <w:sz w:val="24"/>
          <w:szCs w:val="24"/>
        </w:rPr>
        <w:t xml:space="preserve">  </w:t>
      </w:r>
      <w:r w:rsidR="000C587E" w:rsidRPr="00DC009C">
        <w:rPr>
          <w:rFonts w:ascii="Times New Roman" w:hAnsi="Times New Roman" w:cs="Times New Roman"/>
          <w:color w:val="000000" w:themeColor="text1"/>
          <w:spacing w:val="6"/>
          <w:sz w:val="24"/>
          <w:szCs w:val="24"/>
        </w:rPr>
        <w:t>O CAT</w:t>
      </w:r>
      <w:r w:rsidR="00440A0D" w:rsidRPr="00DC009C">
        <w:rPr>
          <w:rFonts w:ascii="Times New Roman" w:hAnsi="Times New Roman" w:cs="Times New Roman"/>
          <w:color w:val="000000" w:themeColor="text1"/>
          <w:spacing w:val="6"/>
          <w:sz w:val="24"/>
          <w:szCs w:val="24"/>
        </w:rPr>
        <w:t>MAT</w:t>
      </w:r>
      <w:r w:rsidR="000C587E" w:rsidRPr="00DC009C">
        <w:rPr>
          <w:rFonts w:ascii="Times New Roman" w:hAnsi="Times New Roman" w:cs="Times New Roman"/>
          <w:color w:val="000000" w:themeColor="text1"/>
          <w:spacing w:val="6"/>
          <w:sz w:val="24"/>
          <w:szCs w:val="24"/>
        </w:rPr>
        <w:t xml:space="preserve"> é </w:t>
      </w:r>
      <w:r w:rsidR="000C587E" w:rsidRPr="00DC009C">
        <w:rPr>
          <w:rFonts w:ascii="Times New Roman" w:hAnsi="Times New Roman" w:cs="Times New Roman"/>
          <w:b/>
          <w:bCs/>
          <w:color w:val="000000" w:themeColor="text1"/>
          <w:spacing w:val="6"/>
          <w:sz w:val="24"/>
          <w:szCs w:val="24"/>
        </w:rPr>
        <w:t>GERAL E GENÉRICO</w:t>
      </w:r>
      <w:r w:rsidR="000C587E" w:rsidRPr="00DC009C">
        <w:rPr>
          <w:rFonts w:ascii="Times New Roman" w:hAnsi="Times New Roman" w:cs="Times New Roman"/>
          <w:color w:val="000000" w:themeColor="text1"/>
          <w:spacing w:val="6"/>
          <w:sz w:val="24"/>
          <w:szCs w:val="24"/>
        </w:rPr>
        <w:t>, devendo ser observadas as descrições conforme este Termo de Referência, ETP e demais documentos.</w:t>
      </w:r>
    </w:p>
    <w:p w14:paraId="2083ED92" w14:textId="453A8497" w:rsidR="0076365D" w:rsidRPr="0076365D" w:rsidRDefault="000C587E" w:rsidP="00DC009C">
      <w:pPr>
        <w:pStyle w:val="PargrafodaLista"/>
        <w:numPr>
          <w:ilvl w:val="1"/>
          <w:numId w:val="22"/>
        </w:numPr>
        <w:ind w:left="0" w:firstLine="0"/>
        <w:contextualSpacing w:val="0"/>
        <w:jc w:val="both"/>
        <w:rPr>
          <w:rFonts w:ascii="Times New Roman" w:hAnsi="Times New Roman" w:cs="Times New Roman"/>
          <w:iCs/>
          <w:sz w:val="24"/>
          <w:szCs w:val="24"/>
        </w:rPr>
      </w:pPr>
      <w:r w:rsidRPr="00DD1D40">
        <w:rPr>
          <w:rFonts w:ascii="Times New Roman" w:hAnsi="Times New Roman" w:cs="Times New Roman"/>
          <w:bCs/>
          <w:sz w:val="24"/>
          <w:szCs w:val="24"/>
        </w:rPr>
        <w:t xml:space="preserve">O prazo de vigência da contratação é de </w:t>
      </w:r>
      <w:r w:rsidRPr="00DD1D40">
        <w:rPr>
          <w:rFonts w:ascii="Times New Roman" w:hAnsi="Times New Roman" w:cs="Times New Roman"/>
          <w:b/>
          <w:sz w:val="24"/>
          <w:szCs w:val="24"/>
        </w:rPr>
        <w:t>12</w:t>
      </w:r>
      <w:r w:rsidR="00F33139">
        <w:rPr>
          <w:rFonts w:ascii="Times New Roman" w:hAnsi="Times New Roman" w:cs="Times New Roman"/>
          <w:b/>
          <w:sz w:val="24"/>
          <w:szCs w:val="24"/>
        </w:rPr>
        <w:t>0</w:t>
      </w:r>
      <w:r w:rsidRPr="00DD1D40">
        <w:rPr>
          <w:rFonts w:ascii="Times New Roman" w:hAnsi="Times New Roman" w:cs="Times New Roman"/>
          <w:b/>
          <w:sz w:val="24"/>
          <w:szCs w:val="24"/>
        </w:rPr>
        <w:t xml:space="preserve"> </w:t>
      </w:r>
      <w:r w:rsidR="00F33139">
        <w:rPr>
          <w:rFonts w:ascii="Times New Roman" w:hAnsi="Times New Roman" w:cs="Times New Roman"/>
          <w:b/>
          <w:sz w:val="24"/>
          <w:szCs w:val="24"/>
        </w:rPr>
        <w:t>(cento e vinte</w:t>
      </w:r>
      <w:r w:rsidRPr="00DD1D40">
        <w:rPr>
          <w:rFonts w:ascii="Times New Roman" w:hAnsi="Times New Roman" w:cs="Times New Roman"/>
          <w:b/>
          <w:sz w:val="24"/>
          <w:szCs w:val="24"/>
        </w:rPr>
        <w:t>)</w:t>
      </w:r>
      <w:r w:rsidR="00F33139">
        <w:rPr>
          <w:rFonts w:ascii="Times New Roman" w:hAnsi="Times New Roman" w:cs="Times New Roman"/>
          <w:b/>
          <w:sz w:val="24"/>
          <w:szCs w:val="24"/>
        </w:rPr>
        <w:t xml:space="preserve"> dias</w:t>
      </w:r>
      <w:r w:rsidRPr="00DD1D40">
        <w:rPr>
          <w:rFonts w:ascii="Times New Roman" w:hAnsi="Times New Roman" w:cs="Times New Roman"/>
          <w:bCs/>
          <w:sz w:val="24"/>
          <w:szCs w:val="24"/>
        </w:rPr>
        <w:t>, contados da data de assinatura do contrato, prorrogável na forma da Lei n° 14.123/2021.</w:t>
      </w:r>
    </w:p>
    <w:p w14:paraId="75C5F9FB" w14:textId="77777777" w:rsidR="001A3B1A" w:rsidRPr="001A3B1A" w:rsidRDefault="00AE1E58" w:rsidP="00DC009C">
      <w:pPr>
        <w:pStyle w:val="PargrafodaLista"/>
        <w:numPr>
          <w:ilvl w:val="1"/>
          <w:numId w:val="22"/>
        </w:numPr>
        <w:ind w:left="0" w:firstLine="0"/>
        <w:contextualSpacing w:val="0"/>
        <w:jc w:val="both"/>
        <w:rPr>
          <w:rFonts w:ascii="Times New Roman" w:hAnsi="Times New Roman" w:cs="Times New Roman"/>
          <w:iCs/>
          <w:sz w:val="24"/>
          <w:szCs w:val="24"/>
        </w:rPr>
      </w:pPr>
      <w:r w:rsidRPr="00AE1E58">
        <w:rPr>
          <w:rStyle w:val="Forte"/>
          <w:rFonts w:ascii="Times New Roman" w:hAnsi="Times New Roman" w:cs="Times New Roman"/>
          <w:sz w:val="24"/>
          <w:szCs w:val="24"/>
        </w:rPr>
        <w:t xml:space="preserve">Conforme Art. 23, § 5º, da Lei nº 14.133/2021: </w:t>
      </w:r>
      <w:r w:rsidRPr="00AE1E58">
        <w:rPr>
          <w:rFonts w:ascii="Times New Roman" w:hAnsi="Times New Roman" w:cs="Times New Roman"/>
          <w:sz w:val="24"/>
          <w:szCs w:val="24"/>
        </w:rPr>
        <w:t xml:space="preserve">"O valor estimado da contratação deverá ser calculado com base em preços praticados no mercado, preferencialmente por meio de painéis de preços, de bancos de dados públicos ou de outras fontes confiáveis, e deverá constar nos autos do processo licitatório com os elementos que o compuseram." </w:t>
      </w:r>
    </w:p>
    <w:p w14:paraId="32A7125D" w14:textId="7FA77309" w:rsidR="001A3B1A" w:rsidRPr="001A3B1A" w:rsidRDefault="001A3B1A" w:rsidP="00DC009C">
      <w:pPr>
        <w:pStyle w:val="PargrafodaLista"/>
        <w:numPr>
          <w:ilvl w:val="1"/>
          <w:numId w:val="22"/>
        </w:numPr>
        <w:ind w:left="0" w:firstLine="0"/>
        <w:contextualSpacing w:val="0"/>
        <w:jc w:val="both"/>
        <w:rPr>
          <w:rFonts w:ascii="Times New Roman" w:hAnsi="Times New Roman" w:cs="Times New Roman"/>
          <w:iCs/>
          <w:sz w:val="24"/>
          <w:szCs w:val="24"/>
        </w:rPr>
      </w:pPr>
      <w:r w:rsidRPr="001A3B1A">
        <w:rPr>
          <w:rFonts w:ascii="Times New Roman" w:hAnsi="Times New Roman" w:cs="Times New Roman"/>
          <w:sz w:val="24"/>
          <w:szCs w:val="24"/>
        </w:rPr>
        <w:t>A cotação e formação de média de mercado informada neste termo de referência, foi realizad</w:t>
      </w:r>
      <w:r w:rsidR="004A376D">
        <w:rPr>
          <w:rFonts w:ascii="Times New Roman" w:hAnsi="Times New Roman" w:cs="Times New Roman"/>
          <w:sz w:val="24"/>
          <w:szCs w:val="24"/>
        </w:rPr>
        <w:t>a</w:t>
      </w:r>
      <w:r w:rsidRPr="001A3B1A">
        <w:rPr>
          <w:rFonts w:ascii="Times New Roman" w:hAnsi="Times New Roman" w:cs="Times New Roman"/>
          <w:sz w:val="24"/>
          <w:szCs w:val="24"/>
        </w:rPr>
        <w:t xml:space="preserve"> pela EQUIPE DO SETOR DE COMPRAS, pesquisas estas que estarão em anexo ao processo, realizada conforme legislação vigente.</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0C587E" w:rsidRPr="006D371C" w14:paraId="70CED669" w14:textId="77777777" w:rsidTr="00C00C72">
        <w:trPr>
          <w:trHeight w:val="113"/>
        </w:trPr>
        <w:tc>
          <w:tcPr>
            <w:tcW w:w="5000" w:type="pct"/>
            <w:shd w:val="clear" w:color="auto" w:fill="B4C6E7" w:themeFill="accent1" w:themeFillTint="66"/>
          </w:tcPr>
          <w:p w14:paraId="5D17B02F" w14:textId="77777777" w:rsidR="000C587E" w:rsidRPr="006D371C" w:rsidRDefault="000C587E" w:rsidP="00C00C72">
            <w:pPr>
              <w:pStyle w:val="Ttulo1"/>
              <w:tabs>
                <w:tab w:val="left" w:pos="1280"/>
                <w:tab w:val="left" w:pos="1281"/>
              </w:tabs>
              <w:spacing w:before="0" w:line="360" w:lineRule="auto"/>
              <w:jc w:val="center"/>
              <w:rPr>
                <w:rFonts w:ascii="Times New Roman" w:hAnsi="Times New Roman" w:cs="Times New Roman"/>
                <w:b/>
                <w:spacing w:val="6"/>
                <w:sz w:val="24"/>
                <w:szCs w:val="24"/>
              </w:rPr>
            </w:pPr>
            <w:r w:rsidRPr="006D371C">
              <w:rPr>
                <w:rFonts w:ascii="Times New Roman" w:hAnsi="Times New Roman" w:cs="Times New Roman"/>
                <w:b/>
                <w:color w:val="auto"/>
                <w:spacing w:val="6"/>
                <w:sz w:val="24"/>
                <w:szCs w:val="24"/>
              </w:rPr>
              <w:t>I</w:t>
            </w:r>
            <w:r>
              <w:rPr>
                <w:rFonts w:ascii="Times New Roman" w:hAnsi="Times New Roman" w:cs="Times New Roman"/>
                <w:b/>
                <w:color w:val="auto"/>
                <w:spacing w:val="6"/>
                <w:sz w:val="24"/>
                <w:szCs w:val="24"/>
              </w:rPr>
              <w:t>I</w:t>
            </w:r>
            <w:r w:rsidRPr="006D371C">
              <w:rPr>
                <w:rFonts w:ascii="Times New Roman" w:hAnsi="Times New Roman" w:cs="Times New Roman"/>
                <w:b/>
                <w:color w:val="auto"/>
                <w:spacing w:val="6"/>
                <w:sz w:val="24"/>
                <w:szCs w:val="24"/>
              </w:rPr>
              <w:t xml:space="preserve"> –</w:t>
            </w:r>
            <w:r>
              <w:rPr>
                <w:rFonts w:ascii="Times New Roman" w:hAnsi="Times New Roman" w:cs="Times New Roman"/>
                <w:b/>
                <w:color w:val="auto"/>
                <w:spacing w:val="6"/>
                <w:sz w:val="24"/>
                <w:szCs w:val="24"/>
              </w:rPr>
              <w:t xml:space="preserve"> </w:t>
            </w:r>
            <w:r w:rsidRPr="00E41988">
              <w:rPr>
                <w:rFonts w:ascii="Times New Roman" w:hAnsi="Times New Roman" w:cs="Times New Roman"/>
                <w:b/>
                <w:color w:val="auto"/>
                <w:spacing w:val="6"/>
                <w:sz w:val="24"/>
                <w:szCs w:val="24"/>
              </w:rPr>
              <w:t xml:space="preserve">FUNDAMENTAÇÃO DA CONTRATAÇÃO – </w:t>
            </w:r>
            <w:r w:rsidRPr="00E41988">
              <w:rPr>
                <w:rFonts w:ascii="Times New Roman" w:hAnsi="Times New Roman" w:cs="Times New Roman"/>
                <w:b/>
                <w:i/>
                <w:color w:val="auto"/>
                <w:spacing w:val="6"/>
                <w:sz w:val="24"/>
                <w:szCs w:val="24"/>
              </w:rPr>
              <w:t xml:space="preserve">Lei Federal </w:t>
            </w:r>
            <w:r>
              <w:rPr>
                <w:rFonts w:ascii="Times New Roman" w:hAnsi="Times New Roman" w:cs="Times New Roman"/>
                <w:b/>
                <w:i/>
                <w:color w:val="auto"/>
                <w:spacing w:val="6"/>
                <w:sz w:val="24"/>
                <w:szCs w:val="24"/>
              </w:rPr>
              <w:t xml:space="preserve">n. </w:t>
            </w:r>
            <w:r w:rsidRPr="00E41988">
              <w:rPr>
                <w:rFonts w:ascii="Times New Roman" w:hAnsi="Times New Roman" w:cs="Times New Roman"/>
                <w:b/>
                <w:i/>
                <w:color w:val="auto"/>
                <w:spacing w:val="6"/>
                <w:sz w:val="24"/>
                <w:szCs w:val="24"/>
              </w:rPr>
              <w:t>14.133/21; art. 6; XXIII; b:</w:t>
            </w:r>
          </w:p>
        </w:tc>
      </w:tr>
    </w:tbl>
    <w:p w14:paraId="5082D52E" w14:textId="77777777" w:rsidR="00EE37AF" w:rsidRPr="0074044D" w:rsidRDefault="00EE37AF" w:rsidP="00FA454A">
      <w:pPr>
        <w:ind w:left="709" w:hanging="709"/>
        <w:rPr>
          <w:rFonts w:ascii="Times New Roman" w:hAnsi="Times New Roman"/>
          <w:sz w:val="24"/>
          <w:lang w:eastAsia="pt-BR"/>
        </w:rPr>
      </w:pPr>
    </w:p>
    <w:p w14:paraId="7D666AC4" w14:textId="2B72AE13" w:rsidR="00C663C3" w:rsidRDefault="000E720A" w:rsidP="00A939EF">
      <w:pPr>
        <w:pStyle w:val="PargrafodaLista"/>
        <w:numPr>
          <w:ilvl w:val="1"/>
          <w:numId w:val="3"/>
        </w:numPr>
        <w:autoSpaceDE w:val="0"/>
        <w:ind w:left="709" w:hanging="709"/>
        <w:jc w:val="both"/>
        <w:rPr>
          <w:rFonts w:ascii="Times New Roman" w:hAnsi="Times New Roman" w:cs="Times New Roman"/>
          <w:sz w:val="24"/>
          <w:szCs w:val="24"/>
        </w:rPr>
      </w:pPr>
      <w:r w:rsidRPr="00DD1D40">
        <w:rPr>
          <w:rFonts w:ascii="Times New Roman" w:hAnsi="Times New Roman" w:cs="Times New Roman"/>
          <w:sz w:val="24"/>
          <w:szCs w:val="24"/>
        </w:rPr>
        <w:t>A Justificativa e objetivo da contratação encontra-se pormenorizada em Tópico específico dos Estudos Técnicos Preliminares, apêndice deste Termo de Referência.</w:t>
      </w:r>
    </w:p>
    <w:p w14:paraId="0D537F6A" w14:textId="77777777" w:rsidR="00F33139" w:rsidRDefault="00F33139" w:rsidP="00F33139">
      <w:pPr>
        <w:autoSpaceDE w:val="0"/>
        <w:jc w:val="both"/>
        <w:rPr>
          <w:rFonts w:ascii="Times New Roman" w:hAnsi="Times New Roman" w:cs="Times New Roman"/>
          <w:sz w:val="24"/>
          <w:szCs w:val="24"/>
        </w:rPr>
      </w:pPr>
    </w:p>
    <w:p w14:paraId="08915601" w14:textId="77777777" w:rsidR="00F33139" w:rsidRPr="00F33139" w:rsidRDefault="00F33139" w:rsidP="00F33139">
      <w:pPr>
        <w:autoSpaceDE w:val="0"/>
        <w:jc w:val="both"/>
        <w:rPr>
          <w:rFonts w:ascii="Times New Roman" w:hAnsi="Times New Roman" w:cs="Times New Roman"/>
          <w:sz w:val="24"/>
          <w:szCs w:val="24"/>
        </w:rPr>
      </w:pP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0C587E" w:rsidRPr="006D371C" w14:paraId="2B306815" w14:textId="77777777" w:rsidTr="00C00C72">
        <w:trPr>
          <w:trHeight w:val="113"/>
        </w:trPr>
        <w:tc>
          <w:tcPr>
            <w:tcW w:w="5000" w:type="pct"/>
            <w:shd w:val="clear" w:color="auto" w:fill="B4C6E7" w:themeFill="accent1" w:themeFillTint="66"/>
          </w:tcPr>
          <w:p w14:paraId="3B439824" w14:textId="77777777" w:rsidR="000C587E" w:rsidRPr="00E41988" w:rsidRDefault="000C587E" w:rsidP="00C00C72">
            <w:pPr>
              <w:pStyle w:val="Ttulo1"/>
              <w:tabs>
                <w:tab w:val="left" w:pos="1280"/>
                <w:tab w:val="left" w:pos="1281"/>
              </w:tabs>
              <w:spacing w:before="0" w:line="360" w:lineRule="auto"/>
              <w:jc w:val="both"/>
              <w:rPr>
                <w:rFonts w:ascii="Times New Roman" w:hAnsi="Times New Roman" w:cs="Times New Roman"/>
                <w:b/>
                <w:spacing w:val="6"/>
                <w:sz w:val="24"/>
                <w:szCs w:val="24"/>
              </w:rPr>
            </w:pPr>
            <w:r w:rsidRPr="00E41988">
              <w:rPr>
                <w:rFonts w:ascii="Times New Roman" w:hAnsi="Times New Roman" w:cs="Times New Roman"/>
                <w:b/>
                <w:color w:val="auto"/>
                <w:spacing w:val="6"/>
                <w:sz w:val="24"/>
                <w:szCs w:val="24"/>
              </w:rPr>
              <w:lastRenderedPageBreak/>
              <w:t xml:space="preserve">III – DESCRIÇÃO DA SOLUÇÃO COMO UM TODO – </w:t>
            </w:r>
            <w:r w:rsidRPr="00E41988">
              <w:rPr>
                <w:rFonts w:ascii="Times New Roman" w:hAnsi="Times New Roman" w:cs="Times New Roman"/>
                <w:b/>
                <w:i/>
                <w:color w:val="auto"/>
                <w:spacing w:val="6"/>
                <w:sz w:val="24"/>
                <w:szCs w:val="24"/>
              </w:rPr>
              <w:t>Lei Federal 14.133/21</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art. 6</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XXIII</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c:</w:t>
            </w:r>
          </w:p>
        </w:tc>
      </w:tr>
    </w:tbl>
    <w:p w14:paraId="6FB0787C" w14:textId="77777777" w:rsidR="00EE37AF" w:rsidRPr="0074044D" w:rsidRDefault="00EE37AF" w:rsidP="00FA454A">
      <w:pPr>
        <w:ind w:left="709" w:hanging="709"/>
        <w:rPr>
          <w:rFonts w:ascii="Times New Roman" w:hAnsi="Times New Roman"/>
          <w:sz w:val="24"/>
          <w:lang w:eastAsia="pt-BR"/>
        </w:rPr>
      </w:pPr>
    </w:p>
    <w:p w14:paraId="2758277C" w14:textId="3FBC528E" w:rsidR="00EE37AF" w:rsidRPr="00DD1D40" w:rsidRDefault="000C587E" w:rsidP="00A939EF">
      <w:pPr>
        <w:pStyle w:val="PargrafodaLista"/>
        <w:numPr>
          <w:ilvl w:val="1"/>
          <w:numId w:val="5"/>
        </w:numPr>
        <w:ind w:left="709" w:hanging="709"/>
        <w:jc w:val="both"/>
        <w:rPr>
          <w:rFonts w:ascii="Times New Roman" w:hAnsi="Times New Roman" w:cs="Times New Roman"/>
          <w:sz w:val="24"/>
          <w:szCs w:val="24"/>
        </w:rPr>
      </w:pPr>
      <w:r w:rsidRPr="00DD1D40">
        <w:rPr>
          <w:rFonts w:ascii="Times New Roman" w:hAnsi="Times New Roman" w:cs="Times New Roman"/>
          <w:sz w:val="24"/>
          <w:szCs w:val="24"/>
          <w:lang w:eastAsia="pt-BR"/>
        </w:rPr>
        <w:t>A descrição da solução como um todo, encontra-se pormenorizada em Tópico específico dos Estudos Técnicos Preliminares, apêndice deste Termo de Referência.</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0C587E" w:rsidRPr="006D371C" w14:paraId="53A584E5" w14:textId="77777777" w:rsidTr="00C00C72">
        <w:trPr>
          <w:trHeight w:val="113"/>
        </w:trPr>
        <w:tc>
          <w:tcPr>
            <w:tcW w:w="5000" w:type="pct"/>
            <w:shd w:val="clear" w:color="auto" w:fill="B4C6E7" w:themeFill="accent1" w:themeFillTint="66"/>
          </w:tcPr>
          <w:p w14:paraId="2F7C6E70" w14:textId="77777777" w:rsidR="000C587E" w:rsidRPr="00E41988" w:rsidRDefault="000C587E" w:rsidP="00C00C72">
            <w:pPr>
              <w:pStyle w:val="Ttulo1"/>
              <w:tabs>
                <w:tab w:val="left" w:pos="1280"/>
                <w:tab w:val="left" w:pos="1281"/>
              </w:tabs>
              <w:spacing w:before="0" w:line="360" w:lineRule="auto"/>
              <w:jc w:val="center"/>
              <w:rPr>
                <w:rFonts w:ascii="Times New Roman" w:hAnsi="Times New Roman" w:cs="Times New Roman"/>
                <w:b/>
                <w:spacing w:val="6"/>
                <w:sz w:val="24"/>
                <w:szCs w:val="24"/>
              </w:rPr>
            </w:pPr>
            <w:r>
              <w:rPr>
                <w:rFonts w:ascii="Times New Roman" w:hAnsi="Times New Roman" w:cs="Times New Roman"/>
                <w:b/>
                <w:color w:val="auto"/>
                <w:spacing w:val="6"/>
                <w:sz w:val="24"/>
                <w:szCs w:val="24"/>
              </w:rPr>
              <w:t>IV</w:t>
            </w:r>
            <w:r w:rsidRPr="00E41988">
              <w:rPr>
                <w:rFonts w:ascii="Times New Roman" w:hAnsi="Times New Roman" w:cs="Times New Roman"/>
                <w:b/>
                <w:color w:val="auto"/>
                <w:spacing w:val="6"/>
                <w:sz w:val="24"/>
                <w:szCs w:val="24"/>
              </w:rPr>
              <w:t xml:space="preserve"> –</w:t>
            </w:r>
            <w:r>
              <w:rPr>
                <w:rFonts w:ascii="Times New Roman" w:hAnsi="Times New Roman" w:cs="Times New Roman"/>
                <w:b/>
                <w:color w:val="auto"/>
                <w:spacing w:val="6"/>
                <w:sz w:val="24"/>
                <w:szCs w:val="24"/>
              </w:rPr>
              <w:t xml:space="preserve"> REQUISITOS DA CONTRATAÇÃO </w:t>
            </w:r>
            <w:r w:rsidRPr="00E41988">
              <w:rPr>
                <w:rFonts w:ascii="Times New Roman" w:hAnsi="Times New Roman" w:cs="Times New Roman"/>
                <w:b/>
                <w:color w:val="auto"/>
                <w:spacing w:val="6"/>
                <w:sz w:val="24"/>
                <w:szCs w:val="24"/>
              </w:rPr>
              <w:t xml:space="preserve">– </w:t>
            </w:r>
            <w:r w:rsidRPr="00E41988">
              <w:rPr>
                <w:rFonts w:ascii="Times New Roman" w:hAnsi="Times New Roman" w:cs="Times New Roman"/>
                <w:b/>
                <w:i/>
                <w:color w:val="auto"/>
                <w:spacing w:val="6"/>
                <w:sz w:val="24"/>
                <w:szCs w:val="24"/>
              </w:rPr>
              <w:t>Lei Federal 14.133/21</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art. 6</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XXIII</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w:t>
            </w:r>
            <w:r>
              <w:rPr>
                <w:rFonts w:ascii="Times New Roman" w:hAnsi="Times New Roman" w:cs="Times New Roman"/>
                <w:b/>
                <w:i/>
                <w:color w:val="auto"/>
                <w:spacing w:val="6"/>
                <w:sz w:val="24"/>
                <w:szCs w:val="24"/>
              </w:rPr>
              <w:t>d</w:t>
            </w:r>
            <w:r w:rsidRPr="00E41988">
              <w:rPr>
                <w:rFonts w:ascii="Times New Roman" w:hAnsi="Times New Roman" w:cs="Times New Roman"/>
                <w:b/>
                <w:i/>
                <w:color w:val="auto"/>
                <w:spacing w:val="6"/>
                <w:sz w:val="24"/>
                <w:szCs w:val="24"/>
              </w:rPr>
              <w:t>:</w:t>
            </w:r>
          </w:p>
        </w:tc>
      </w:tr>
    </w:tbl>
    <w:p w14:paraId="767B08D6" w14:textId="77777777" w:rsidR="000C587E" w:rsidRDefault="000C587E" w:rsidP="000C587E">
      <w:pPr>
        <w:jc w:val="both"/>
        <w:rPr>
          <w:rFonts w:ascii="Times New Roman" w:hAnsi="Times New Roman" w:cs="Times New Roman"/>
          <w:bCs/>
          <w:spacing w:val="6"/>
          <w:sz w:val="24"/>
          <w:szCs w:val="24"/>
        </w:rPr>
      </w:pPr>
    </w:p>
    <w:p w14:paraId="4B5312D0" w14:textId="38E7E26D" w:rsidR="00AE6A59" w:rsidRPr="008415E3" w:rsidRDefault="000C587E" w:rsidP="00A939EF">
      <w:pPr>
        <w:numPr>
          <w:ilvl w:val="1"/>
          <w:numId w:val="4"/>
        </w:numPr>
        <w:ind w:left="709" w:hanging="709"/>
        <w:jc w:val="both"/>
        <w:rPr>
          <w:rFonts w:ascii="Times New Roman" w:hAnsi="Times New Roman"/>
          <w:sz w:val="24"/>
          <w:lang w:eastAsia="pt-BR"/>
        </w:rPr>
      </w:pPr>
      <w:r w:rsidRPr="00DD1D40">
        <w:rPr>
          <w:rFonts w:ascii="Times New Roman" w:hAnsi="Times New Roman" w:cs="Times New Roman"/>
          <w:bCs/>
          <w:spacing w:val="6"/>
          <w:sz w:val="24"/>
          <w:szCs w:val="24"/>
        </w:rPr>
        <w:t xml:space="preserve">Trata-se de </w:t>
      </w:r>
      <w:r w:rsidR="00440A0D">
        <w:rPr>
          <w:rFonts w:ascii="Times New Roman" w:hAnsi="Times New Roman" w:cs="Times New Roman"/>
          <w:b/>
          <w:bCs/>
          <w:sz w:val="24"/>
          <w:szCs w:val="24"/>
        </w:rPr>
        <w:t>Aquisição de</w:t>
      </w:r>
      <w:r w:rsidR="008415E3">
        <w:rPr>
          <w:rFonts w:ascii="Times New Roman" w:hAnsi="Times New Roman" w:cs="Times New Roman"/>
          <w:b/>
          <w:bCs/>
          <w:sz w:val="24"/>
          <w:szCs w:val="24"/>
        </w:rPr>
        <w:t xml:space="preserve"> </w:t>
      </w:r>
      <w:r w:rsidR="00F33139">
        <w:rPr>
          <w:rFonts w:ascii="Times New Roman" w:hAnsi="Times New Roman" w:cs="Times New Roman"/>
          <w:b/>
          <w:bCs/>
          <w:sz w:val="24"/>
          <w:szCs w:val="24"/>
        </w:rPr>
        <w:t>mochilas escolares</w:t>
      </w:r>
      <w:r w:rsidR="00440A0D">
        <w:rPr>
          <w:rFonts w:ascii="Times New Roman" w:hAnsi="Times New Roman" w:cs="Times New Roman"/>
          <w:b/>
          <w:bCs/>
          <w:sz w:val="24"/>
          <w:szCs w:val="24"/>
        </w:rPr>
        <w:t xml:space="preserve">, </w:t>
      </w:r>
      <w:r w:rsidR="00A81850" w:rsidRPr="00756F9B">
        <w:rPr>
          <w:rFonts w:ascii="Times New Roman" w:hAnsi="Times New Roman" w:cs="Times New Roman"/>
          <w:sz w:val="24"/>
          <w:szCs w:val="24"/>
        </w:rPr>
        <w:t xml:space="preserve">para atender as necessidades da Secretaria de </w:t>
      </w:r>
      <w:r w:rsidR="008415E3">
        <w:rPr>
          <w:rFonts w:ascii="Times New Roman" w:hAnsi="Times New Roman" w:cs="Times New Roman"/>
          <w:sz w:val="24"/>
          <w:szCs w:val="24"/>
        </w:rPr>
        <w:t>Educação</w:t>
      </w:r>
      <w:r w:rsidR="00A81850" w:rsidRPr="00756F9B">
        <w:rPr>
          <w:rFonts w:ascii="Times New Roman" w:hAnsi="Times New Roman" w:cs="Times New Roman"/>
          <w:sz w:val="24"/>
          <w:szCs w:val="24"/>
        </w:rPr>
        <w:t xml:space="preserve"> do município de Deodápolis. A contratação será </w:t>
      </w:r>
      <w:r w:rsidR="007A073E">
        <w:rPr>
          <w:rFonts w:ascii="Times New Roman" w:hAnsi="Times New Roman" w:cs="Times New Roman"/>
          <w:sz w:val="24"/>
          <w:szCs w:val="24"/>
        </w:rPr>
        <w:t>mediante</w:t>
      </w:r>
      <w:r w:rsidR="00A81850" w:rsidRPr="00756F9B">
        <w:rPr>
          <w:rFonts w:ascii="Times New Roman" w:hAnsi="Times New Roman" w:cs="Times New Roman"/>
          <w:sz w:val="24"/>
          <w:szCs w:val="24"/>
        </w:rPr>
        <w:t xml:space="preserve"> </w:t>
      </w:r>
      <w:r w:rsidR="00F71454">
        <w:rPr>
          <w:rFonts w:ascii="Times New Roman" w:hAnsi="Times New Roman" w:cs="Times New Roman"/>
          <w:b/>
          <w:bCs/>
          <w:sz w:val="24"/>
          <w:szCs w:val="24"/>
        </w:rPr>
        <w:t>DISPENSA</w:t>
      </w:r>
      <w:r w:rsidR="00A81850" w:rsidRPr="00756F9B">
        <w:rPr>
          <w:rFonts w:ascii="Times New Roman" w:hAnsi="Times New Roman" w:cs="Times New Roman"/>
          <w:sz w:val="24"/>
          <w:szCs w:val="24"/>
        </w:rPr>
        <w:t xml:space="preserve">, </w:t>
      </w:r>
      <w:r w:rsidR="007A073E">
        <w:rPr>
          <w:rFonts w:ascii="Times New Roman" w:hAnsi="Times New Roman" w:cs="Times New Roman"/>
          <w:sz w:val="24"/>
          <w:szCs w:val="24"/>
        </w:rPr>
        <w:t xml:space="preserve">na modalidade </w:t>
      </w:r>
      <w:r w:rsidR="007A073E" w:rsidRPr="007A073E">
        <w:rPr>
          <w:rFonts w:ascii="Times New Roman" w:hAnsi="Times New Roman" w:cs="Times New Roman"/>
          <w:b/>
          <w:bCs/>
          <w:sz w:val="24"/>
          <w:szCs w:val="24"/>
        </w:rPr>
        <w:t>PRESENCIAL</w:t>
      </w:r>
      <w:r w:rsidR="00A81850" w:rsidRPr="00756F9B">
        <w:rPr>
          <w:rFonts w:ascii="Times New Roman" w:hAnsi="Times New Roman" w:cs="Times New Roman"/>
          <w:sz w:val="24"/>
          <w:szCs w:val="24"/>
        </w:rPr>
        <w:t xml:space="preserve">, visando à contratação através </w:t>
      </w:r>
      <w:r w:rsidR="00A81850" w:rsidRPr="00756F9B">
        <w:rPr>
          <w:rFonts w:ascii="Times New Roman" w:hAnsi="Times New Roman" w:cs="Times New Roman"/>
          <w:b/>
          <w:bCs/>
          <w:sz w:val="24"/>
          <w:szCs w:val="24"/>
        </w:rPr>
        <w:t>MENOR PREÇO POR ITEM</w:t>
      </w:r>
      <w:r w:rsidR="00A81850" w:rsidRPr="00756F9B">
        <w:rPr>
          <w:rFonts w:ascii="Times New Roman" w:hAnsi="Times New Roman" w:cs="Times New Roman"/>
          <w:sz w:val="24"/>
          <w:szCs w:val="24"/>
        </w:rPr>
        <w:t>.</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9A2DB5" w:rsidRPr="006D371C" w14:paraId="5E911F0A" w14:textId="77777777" w:rsidTr="00C00C72">
        <w:trPr>
          <w:trHeight w:val="113"/>
        </w:trPr>
        <w:tc>
          <w:tcPr>
            <w:tcW w:w="5000" w:type="pct"/>
            <w:shd w:val="clear" w:color="auto" w:fill="B4C6E7" w:themeFill="accent1" w:themeFillTint="66"/>
          </w:tcPr>
          <w:p w14:paraId="65FAB8D1" w14:textId="56E0E15A" w:rsidR="009A2DB5" w:rsidRPr="00E41988" w:rsidRDefault="009A2DB5" w:rsidP="00C00C72">
            <w:pPr>
              <w:pStyle w:val="Ttulo1"/>
              <w:tabs>
                <w:tab w:val="left" w:pos="1280"/>
                <w:tab w:val="left" w:pos="1281"/>
              </w:tabs>
              <w:spacing w:before="0" w:line="360" w:lineRule="auto"/>
              <w:jc w:val="center"/>
              <w:rPr>
                <w:rFonts w:ascii="Times New Roman" w:hAnsi="Times New Roman" w:cs="Times New Roman"/>
                <w:b/>
                <w:spacing w:val="6"/>
                <w:sz w:val="24"/>
                <w:szCs w:val="24"/>
              </w:rPr>
            </w:pPr>
            <w:r>
              <w:rPr>
                <w:rFonts w:ascii="Times New Roman" w:hAnsi="Times New Roman" w:cs="Times New Roman"/>
                <w:b/>
                <w:color w:val="auto"/>
                <w:spacing w:val="6"/>
                <w:sz w:val="24"/>
                <w:szCs w:val="24"/>
              </w:rPr>
              <w:t>V</w:t>
            </w:r>
            <w:r w:rsidRPr="00E41988">
              <w:rPr>
                <w:rFonts w:ascii="Times New Roman" w:hAnsi="Times New Roman" w:cs="Times New Roman"/>
                <w:b/>
                <w:color w:val="auto"/>
                <w:spacing w:val="6"/>
                <w:sz w:val="24"/>
                <w:szCs w:val="24"/>
              </w:rPr>
              <w:t xml:space="preserve"> – </w:t>
            </w:r>
            <w:r w:rsidR="00702CDD">
              <w:rPr>
                <w:rFonts w:ascii="Times New Roman" w:hAnsi="Times New Roman" w:cs="Times New Roman"/>
                <w:b/>
                <w:color w:val="auto"/>
                <w:spacing w:val="6"/>
                <w:sz w:val="24"/>
                <w:szCs w:val="24"/>
              </w:rPr>
              <w:t>DA</w:t>
            </w:r>
            <w:r>
              <w:rPr>
                <w:rFonts w:ascii="Times New Roman" w:hAnsi="Times New Roman" w:cs="Times New Roman"/>
                <w:b/>
                <w:color w:val="auto"/>
                <w:spacing w:val="6"/>
                <w:sz w:val="24"/>
                <w:szCs w:val="24"/>
              </w:rPr>
              <w:t xml:space="preserve"> EXECUÇÃO DO OBJETO </w:t>
            </w:r>
            <w:r w:rsidRPr="00E41988">
              <w:rPr>
                <w:rFonts w:ascii="Times New Roman" w:hAnsi="Times New Roman" w:cs="Times New Roman"/>
                <w:b/>
                <w:color w:val="auto"/>
                <w:spacing w:val="6"/>
                <w:sz w:val="24"/>
                <w:szCs w:val="24"/>
              </w:rPr>
              <w:t xml:space="preserve">– </w:t>
            </w:r>
            <w:r w:rsidRPr="00E41988">
              <w:rPr>
                <w:rFonts w:ascii="Times New Roman" w:hAnsi="Times New Roman" w:cs="Times New Roman"/>
                <w:b/>
                <w:i/>
                <w:color w:val="auto"/>
                <w:spacing w:val="6"/>
                <w:sz w:val="24"/>
                <w:szCs w:val="24"/>
              </w:rPr>
              <w:t>Lei Federal 14.133/21</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art. 6</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XXIII</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w:t>
            </w:r>
            <w:r>
              <w:rPr>
                <w:rFonts w:ascii="Times New Roman" w:hAnsi="Times New Roman" w:cs="Times New Roman"/>
                <w:b/>
                <w:i/>
                <w:color w:val="auto"/>
                <w:spacing w:val="6"/>
                <w:sz w:val="24"/>
                <w:szCs w:val="24"/>
              </w:rPr>
              <w:t>e</w:t>
            </w:r>
            <w:r w:rsidRPr="00E41988">
              <w:rPr>
                <w:rFonts w:ascii="Times New Roman" w:hAnsi="Times New Roman" w:cs="Times New Roman"/>
                <w:b/>
                <w:i/>
                <w:color w:val="auto"/>
                <w:spacing w:val="6"/>
                <w:sz w:val="24"/>
                <w:szCs w:val="24"/>
              </w:rPr>
              <w:t>:</w:t>
            </w:r>
          </w:p>
        </w:tc>
      </w:tr>
    </w:tbl>
    <w:p w14:paraId="1AAC5778" w14:textId="77777777" w:rsidR="00EE37AF" w:rsidRPr="0074044D" w:rsidRDefault="00EE37AF" w:rsidP="00FA454A">
      <w:pPr>
        <w:ind w:left="709" w:hanging="709"/>
        <w:rPr>
          <w:rFonts w:ascii="Times New Roman" w:hAnsi="Times New Roman"/>
          <w:sz w:val="24"/>
          <w:lang w:eastAsia="pt-BR"/>
        </w:rPr>
      </w:pPr>
    </w:p>
    <w:p w14:paraId="3448403A" w14:textId="7C45980D" w:rsidR="00176B89" w:rsidRPr="00176B89" w:rsidRDefault="00176B89" w:rsidP="00A939EF">
      <w:pPr>
        <w:pStyle w:val="PargrafodaLista"/>
        <w:numPr>
          <w:ilvl w:val="1"/>
          <w:numId w:val="6"/>
        </w:numPr>
        <w:ind w:left="0" w:firstLine="0"/>
        <w:jc w:val="both"/>
        <w:rPr>
          <w:rFonts w:ascii="Times New Roman" w:hAnsi="Times New Roman" w:cs="Times New Roman"/>
          <w:bCs/>
          <w:iCs/>
          <w:sz w:val="24"/>
          <w:szCs w:val="24"/>
        </w:rPr>
      </w:pPr>
      <w:r w:rsidRPr="00176B89">
        <w:rPr>
          <w:rFonts w:ascii="Times New Roman" w:hAnsi="Times New Roman" w:cs="Times New Roman"/>
          <w:bCs/>
          <w:iCs/>
          <w:sz w:val="24"/>
          <w:szCs w:val="24"/>
        </w:rPr>
        <w:t xml:space="preserve">O presente </w:t>
      </w:r>
      <w:r>
        <w:rPr>
          <w:rFonts w:ascii="Times New Roman" w:hAnsi="Times New Roman" w:cs="Times New Roman"/>
          <w:bCs/>
          <w:iCs/>
          <w:sz w:val="24"/>
          <w:szCs w:val="24"/>
        </w:rPr>
        <w:t>termo</w:t>
      </w:r>
      <w:r w:rsidRPr="00176B89">
        <w:rPr>
          <w:rFonts w:ascii="Times New Roman" w:hAnsi="Times New Roman" w:cs="Times New Roman"/>
          <w:bCs/>
          <w:iCs/>
          <w:sz w:val="24"/>
          <w:szCs w:val="24"/>
        </w:rPr>
        <w:t xml:space="preserve"> tem por objeto</w:t>
      </w:r>
      <w:r w:rsidR="005906B9">
        <w:rPr>
          <w:rFonts w:ascii="Times New Roman" w:hAnsi="Times New Roman" w:cs="Times New Roman"/>
          <w:bCs/>
          <w:iCs/>
          <w:sz w:val="24"/>
          <w:szCs w:val="24"/>
        </w:rPr>
        <w:t xml:space="preserve"> a aquisição de </w:t>
      </w:r>
      <w:r w:rsidR="00C9775B">
        <w:rPr>
          <w:rFonts w:ascii="Times New Roman" w:hAnsi="Times New Roman" w:cs="Times New Roman"/>
          <w:bCs/>
          <w:iCs/>
          <w:sz w:val="24"/>
          <w:szCs w:val="24"/>
        </w:rPr>
        <w:t>mochila escolar</w:t>
      </w:r>
      <w:r w:rsidR="00A81850" w:rsidRPr="00A81850">
        <w:rPr>
          <w:rFonts w:ascii="Times New Roman" w:hAnsi="Times New Roman" w:cs="Times New Roman"/>
          <w:sz w:val="24"/>
          <w:szCs w:val="24"/>
        </w:rPr>
        <w:t xml:space="preserve"> </w:t>
      </w:r>
      <w:r w:rsidR="00A81850" w:rsidRPr="00756F9B">
        <w:rPr>
          <w:rFonts w:ascii="Times New Roman" w:hAnsi="Times New Roman" w:cs="Times New Roman"/>
          <w:sz w:val="24"/>
          <w:szCs w:val="24"/>
        </w:rPr>
        <w:t>para atender as necessidades da</w:t>
      </w:r>
      <w:r w:rsidR="005A6332">
        <w:rPr>
          <w:rFonts w:ascii="Times New Roman" w:hAnsi="Times New Roman" w:cs="Times New Roman"/>
          <w:sz w:val="24"/>
          <w:szCs w:val="24"/>
        </w:rPr>
        <w:t xml:space="preserve"> </w:t>
      </w:r>
      <w:r w:rsidR="00A81850" w:rsidRPr="00756F9B">
        <w:rPr>
          <w:rFonts w:ascii="Times New Roman" w:hAnsi="Times New Roman" w:cs="Times New Roman"/>
          <w:sz w:val="24"/>
          <w:szCs w:val="24"/>
        </w:rPr>
        <w:t xml:space="preserve">Secretaria de </w:t>
      </w:r>
      <w:r w:rsidR="00EE71C6">
        <w:rPr>
          <w:rFonts w:ascii="Times New Roman" w:hAnsi="Times New Roman" w:cs="Times New Roman"/>
          <w:sz w:val="24"/>
          <w:szCs w:val="24"/>
        </w:rPr>
        <w:t>Educação</w:t>
      </w:r>
      <w:r w:rsidR="00A81850" w:rsidRPr="00756F9B">
        <w:rPr>
          <w:rFonts w:ascii="Times New Roman" w:hAnsi="Times New Roman" w:cs="Times New Roman"/>
          <w:sz w:val="24"/>
          <w:szCs w:val="24"/>
        </w:rPr>
        <w:t xml:space="preserve"> do município de Deodápolis.</w:t>
      </w:r>
    </w:p>
    <w:p w14:paraId="010E5F89" w14:textId="7D309F2B" w:rsidR="00176B89" w:rsidRPr="00176B89" w:rsidRDefault="00D3622E" w:rsidP="00A939EF">
      <w:pPr>
        <w:pStyle w:val="PargrafodaLista"/>
        <w:numPr>
          <w:ilvl w:val="1"/>
          <w:numId w:val="6"/>
        </w:numPr>
        <w:ind w:left="0" w:firstLine="0"/>
        <w:jc w:val="both"/>
        <w:rPr>
          <w:rFonts w:ascii="Times New Roman" w:hAnsi="Times New Roman" w:cs="Times New Roman"/>
          <w:bCs/>
          <w:iCs/>
          <w:sz w:val="24"/>
          <w:szCs w:val="24"/>
        </w:rPr>
      </w:pPr>
      <w:r>
        <w:rPr>
          <w:rFonts w:ascii="Times New Roman" w:hAnsi="Times New Roman" w:cs="Times New Roman"/>
          <w:sz w:val="24"/>
          <w:szCs w:val="24"/>
        </w:rPr>
        <w:t>A entrega do</w:t>
      </w:r>
      <w:r w:rsidR="00DD683A">
        <w:rPr>
          <w:rFonts w:ascii="Times New Roman" w:hAnsi="Times New Roman" w:cs="Times New Roman"/>
          <w:sz w:val="24"/>
          <w:szCs w:val="24"/>
        </w:rPr>
        <w:t>s equipamentos</w:t>
      </w:r>
      <w:r>
        <w:rPr>
          <w:rFonts w:ascii="Times New Roman" w:hAnsi="Times New Roman" w:cs="Times New Roman"/>
          <w:sz w:val="24"/>
          <w:szCs w:val="24"/>
        </w:rPr>
        <w:t xml:space="preserve"> deverá ser feita em até </w:t>
      </w:r>
      <w:r w:rsidR="00C9775B" w:rsidRPr="00C9775B">
        <w:rPr>
          <w:rFonts w:ascii="Times New Roman" w:hAnsi="Times New Roman" w:cs="Times New Roman"/>
          <w:b/>
          <w:bCs/>
          <w:sz w:val="24"/>
          <w:szCs w:val="24"/>
        </w:rPr>
        <w:t>30 (trinta)</w:t>
      </w:r>
      <w:r w:rsidRPr="00C9775B">
        <w:rPr>
          <w:rFonts w:ascii="Times New Roman" w:hAnsi="Times New Roman" w:cs="Times New Roman"/>
          <w:b/>
          <w:bCs/>
          <w:sz w:val="24"/>
          <w:szCs w:val="24"/>
        </w:rPr>
        <w:t xml:space="preserve"> dias</w:t>
      </w:r>
      <w:r>
        <w:rPr>
          <w:rFonts w:ascii="Times New Roman" w:hAnsi="Times New Roman" w:cs="Times New Roman"/>
          <w:sz w:val="24"/>
          <w:szCs w:val="24"/>
        </w:rPr>
        <w:t xml:space="preserve"> após a emissão da solicitação de fornecimento</w:t>
      </w:r>
      <w:r w:rsidR="00E87ADA" w:rsidRPr="009A2DB5">
        <w:rPr>
          <w:rFonts w:ascii="Times New Roman" w:hAnsi="Times New Roman" w:cs="Times New Roman"/>
          <w:bCs/>
          <w:iCs/>
          <w:sz w:val="24"/>
          <w:szCs w:val="24"/>
        </w:rPr>
        <w:t>.</w:t>
      </w:r>
    </w:p>
    <w:p w14:paraId="38A3D0B5" w14:textId="204FDFD1" w:rsidR="000A49D7" w:rsidRPr="006D267B" w:rsidRDefault="000A49D7" w:rsidP="00A939EF">
      <w:pPr>
        <w:pStyle w:val="PargrafodaLista"/>
        <w:widowControl w:val="0"/>
        <w:numPr>
          <w:ilvl w:val="1"/>
          <w:numId w:val="20"/>
        </w:numPr>
        <w:tabs>
          <w:tab w:val="left" w:pos="709"/>
        </w:tabs>
        <w:autoSpaceDE w:val="0"/>
        <w:autoSpaceDN w:val="0"/>
        <w:spacing w:before="89"/>
        <w:jc w:val="both"/>
        <w:rPr>
          <w:rFonts w:ascii="Times New Roman" w:hAnsi="Times New Roman" w:cs="Times New Roman"/>
          <w:spacing w:val="6"/>
          <w:sz w:val="24"/>
          <w:szCs w:val="24"/>
        </w:rPr>
      </w:pPr>
      <w:r w:rsidRPr="000A49D7">
        <w:rPr>
          <w:rFonts w:ascii="Times New Roman" w:hAnsi="Times New Roman" w:cs="Times New Roman"/>
          <w:spacing w:val="6"/>
          <w:sz w:val="24"/>
          <w:szCs w:val="24"/>
        </w:rPr>
        <w:t xml:space="preserve">A entrega </w:t>
      </w:r>
      <w:r w:rsidR="006D267B">
        <w:rPr>
          <w:rFonts w:ascii="Times New Roman" w:hAnsi="Times New Roman" w:cs="Times New Roman"/>
          <w:spacing w:val="6"/>
          <w:sz w:val="24"/>
          <w:szCs w:val="24"/>
        </w:rPr>
        <w:t xml:space="preserve">dos equipamentos </w:t>
      </w:r>
      <w:r w:rsidRPr="000A49D7">
        <w:rPr>
          <w:rFonts w:ascii="Times New Roman" w:hAnsi="Times New Roman" w:cs="Times New Roman"/>
          <w:spacing w:val="6"/>
          <w:sz w:val="24"/>
          <w:szCs w:val="24"/>
        </w:rPr>
        <w:t>deverá ser realizada</w:t>
      </w:r>
      <w:r w:rsidR="006D267B" w:rsidRPr="006D267B">
        <w:rPr>
          <w:rFonts w:ascii="Times New Roman" w:hAnsi="Times New Roman" w:cs="Times New Roman"/>
          <w:spacing w:val="6"/>
          <w:sz w:val="24"/>
          <w:szCs w:val="24"/>
        </w:rPr>
        <w:t xml:space="preserve"> </w:t>
      </w:r>
      <w:r w:rsidR="006D267B">
        <w:rPr>
          <w:rFonts w:ascii="Times New Roman" w:hAnsi="Times New Roman" w:cs="Times New Roman"/>
          <w:spacing w:val="6"/>
          <w:sz w:val="24"/>
          <w:szCs w:val="24"/>
        </w:rPr>
        <w:t xml:space="preserve">na Secretaria Municipal de Educação, localizada na Av. Deodato Leonardo da Silva, 91-A, Praça da Juventude, </w:t>
      </w:r>
      <w:r w:rsidR="006D267B" w:rsidRPr="000A49D7">
        <w:rPr>
          <w:rFonts w:ascii="Times New Roman" w:hAnsi="Times New Roman" w:cs="Times New Roman"/>
          <w:spacing w:val="6"/>
          <w:sz w:val="24"/>
          <w:szCs w:val="24"/>
        </w:rPr>
        <w:t>CEP 79.790-0</w:t>
      </w:r>
      <w:r w:rsidR="006D267B">
        <w:rPr>
          <w:rFonts w:ascii="Times New Roman" w:hAnsi="Times New Roman" w:cs="Times New Roman"/>
          <w:spacing w:val="6"/>
          <w:sz w:val="24"/>
          <w:szCs w:val="24"/>
        </w:rPr>
        <w:t>27</w:t>
      </w:r>
      <w:r w:rsidR="006D267B" w:rsidRPr="000A49D7">
        <w:rPr>
          <w:rFonts w:ascii="Times New Roman" w:hAnsi="Times New Roman" w:cs="Times New Roman"/>
          <w:spacing w:val="6"/>
          <w:sz w:val="24"/>
          <w:szCs w:val="24"/>
        </w:rPr>
        <w:t>, Deodápolis/MS</w:t>
      </w:r>
      <w:r w:rsidR="006D267B">
        <w:rPr>
          <w:rFonts w:ascii="Times New Roman" w:hAnsi="Times New Roman" w:cs="Times New Roman"/>
          <w:spacing w:val="6"/>
          <w:sz w:val="24"/>
          <w:szCs w:val="24"/>
        </w:rPr>
        <w:t xml:space="preserve">, </w:t>
      </w:r>
      <w:r w:rsidRPr="006D267B">
        <w:rPr>
          <w:rFonts w:ascii="Times New Roman" w:hAnsi="Times New Roman" w:cs="Times New Roman"/>
          <w:spacing w:val="6"/>
          <w:sz w:val="24"/>
          <w:szCs w:val="24"/>
        </w:rPr>
        <w:t>de segunda a sexta-feira, em horários compreendidos entre 07h e 11h e 13h as 17h (horário do MS)</w:t>
      </w:r>
    </w:p>
    <w:p w14:paraId="49F5EB85" w14:textId="72D0563A" w:rsidR="00202869" w:rsidRDefault="00202869" w:rsidP="00A939EF">
      <w:pPr>
        <w:numPr>
          <w:ilvl w:val="1"/>
          <w:numId w:val="20"/>
        </w:numPr>
        <w:jc w:val="both"/>
        <w:rPr>
          <w:rFonts w:ascii="Times New Roman" w:hAnsi="Times New Roman" w:cs="Times New Roman"/>
          <w:bCs/>
          <w:spacing w:val="6"/>
          <w:sz w:val="24"/>
          <w:szCs w:val="24"/>
        </w:rPr>
      </w:pPr>
      <w:r>
        <w:rPr>
          <w:rFonts w:ascii="Times New Roman" w:hAnsi="Times New Roman" w:cs="Times New Roman"/>
          <w:bCs/>
          <w:spacing w:val="6"/>
          <w:sz w:val="24"/>
          <w:szCs w:val="24"/>
        </w:rPr>
        <w:t>O fornecimento será objeto de inspeção, na qual</w:t>
      </w:r>
      <w:r w:rsidR="00A742B6">
        <w:rPr>
          <w:rFonts w:ascii="Times New Roman" w:hAnsi="Times New Roman" w:cs="Times New Roman"/>
          <w:bCs/>
          <w:spacing w:val="6"/>
          <w:sz w:val="24"/>
          <w:szCs w:val="24"/>
        </w:rPr>
        <w:t>,</w:t>
      </w:r>
      <w:r>
        <w:rPr>
          <w:rFonts w:ascii="Times New Roman" w:hAnsi="Times New Roman" w:cs="Times New Roman"/>
          <w:bCs/>
          <w:spacing w:val="6"/>
          <w:sz w:val="24"/>
          <w:szCs w:val="24"/>
        </w:rPr>
        <w:t xml:space="preserve"> será realizada por servidor designado pela Secretaria requisitante;</w:t>
      </w:r>
    </w:p>
    <w:p w14:paraId="7A59177E" w14:textId="77777777" w:rsidR="00202869" w:rsidRDefault="00202869" w:rsidP="00A939EF">
      <w:pPr>
        <w:numPr>
          <w:ilvl w:val="1"/>
          <w:numId w:val="20"/>
        </w:numPr>
        <w:jc w:val="both"/>
        <w:rPr>
          <w:rFonts w:ascii="Times New Roman" w:hAnsi="Times New Roman" w:cs="Times New Roman"/>
          <w:bCs/>
          <w:spacing w:val="6"/>
          <w:sz w:val="24"/>
          <w:szCs w:val="24"/>
        </w:rPr>
      </w:pPr>
      <w:r>
        <w:rPr>
          <w:rFonts w:ascii="Times New Roman" w:hAnsi="Times New Roman" w:cs="Times New Roman"/>
          <w:bCs/>
          <w:spacing w:val="6"/>
          <w:sz w:val="24"/>
          <w:szCs w:val="24"/>
        </w:rPr>
        <w:t>Após comprovado a entrega, pelo atesto do fiscal designado, receberá e atestará as respectivas Notas Fiscais, encaminhando-as em ato contínuo ao setor financeiro, para pagamento;</w:t>
      </w:r>
    </w:p>
    <w:p w14:paraId="573EE564" w14:textId="0874FA50" w:rsidR="000B498B" w:rsidRPr="00C9775B" w:rsidRDefault="00202869" w:rsidP="00C9775B">
      <w:pPr>
        <w:numPr>
          <w:ilvl w:val="1"/>
          <w:numId w:val="20"/>
        </w:numPr>
        <w:jc w:val="both"/>
        <w:rPr>
          <w:rFonts w:ascii="Times New Roman" w:hAnsi="Times New Roman" w:cs="Times New Roman"/>
          <w:b/>
          <w:spacing w:val="6"/>
          <w:sz w:val="24"/>
          <w:szCs w:val="24"/>
        </w:rPr>
      </w:pPr>
      <w:r>
        <w:rPr>
          <w:rFonts w:ascii="Times New Roman" w:hAnsi="Times New Roman" w:cs="Times New Roman"/>
          <w:bCs/>
          <w:spacing w:val="6"/>
          <w:sz w:val="24"/>
          <w:szCs w:val="24"/>
        </w:rPr>
        <w:t xml:space="preserve">Caso em que </w:t>
      </w:r>
      <w:r w:rsidR="00E03BFB">
        <w:rPr>
          <w:rFonts w:ascii="Times New Roman" w:hAnsi="Times New Roman" w:cs="Times New Roman"/>
          <w:bCs/>
          <w:spacing w:val="6"/>
          <w:sz w:val="24"/>
          <w:szCs w:val="24"/>
        </w:rPr>
        <w:t>o</w:t>
      </w:r>
      <w:r w:rsidR="00C9775B">
        <w:rPr>
          <w:rFonts w:ascii="Times New Roman" w:hAnsi="Times New Roman" w:cs="Times New Roman"/>
          <w:bCs/>
          <w:spacing w:val="6"/>
          <w:sz w:val="24"/>
          <w:szCs w:val="24"/>
        </w:rPr>
        <w:t xml:space="preserve"> produto</w:t>
      </w:r>
      <w:r>
        <w:rPr>
          <w:rFonts w:ascii="Times New Roman" w:hAnsi="Times New Roman" w:cs="Times New Roman"/>
          <w:b/>
          <w:bCs/>
          <w:spacing w:val="6"/>
          <w:sz w:val="24"/>
          <w:szCs w:val="24"/>
        </w:rPr>
        <w:t xml:space="preserve">, </w:t>
      </w:r>
      <w:r>
        <w:rPr>
          <w:rFonts w:ascii="Times New Roman" w:hAnsi="Times New Roman" w:cs="Times New Roman"/>
          <w:bCs/>
          <w:spacing w:val="6"/>
          <w:sz w:val="24"/>
          <w:szCs w:val="24"/>
        </w:rPr>
        <w:t>não satisfaçam às especificações exigidas, poderão ser rejeitados, no todo ou em parte, quando em desacordo com as especificações constantes neste Termo de Referência e na proposta, devendo ser substituídos no prazo de 10 (dez) dias, a contar da notificação da contratada, às suas custas, sem prejuízo da aplicação das penalidades</w:t>
      </w:r>
      <w:r>
        <w:rPr>
          <w:rFonts w:ascii="Times New Roman" w:hAnsi="Times New Roman" w:cs="Times New Roman"/>
          <w:b/>
          <w:spacing w:val="6"/>
          <w:sz w:val="24"/>
          <w:szCs w:val="24"/>
        </w:rPr>
        <w:t>.</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A8318F" w:rsidRPr="006D371C" w14:paraId="1B22CC9C" w14:textId="77777777" w:rsidTr="00C00C72">
        <w:trPr>
          <w:trHeight w:val="113"/>
        </w:trPr>
        <w:tc>
          <w:tcPr>
            <w:tcW w:w="5000" w:type="pct"/>
            <w:shd w:val="clear" w:color="auto" w:fill="B4C6E7" w:themeFill="accent1" w:themeFillTint="66"/>
          </w:tcPr>
          <w:p w14:paraId="3673FFA2" w14:textId="2BDC517C" w:rsidR="00A8318F" w:rsidRPr="00E41988" w:rsidRDefault="00A8318F" w:rsidP="00C00C72">
            <w:pPr>
              <w:pStyle w:val="Ttulo1"/>
              <w:tabs>
                <w:tab w:val="left" w:pos="1280"/>
                <w:tab w:val="left" w:pos="1281"/>
              </w:tabs>
              <w:spacing w:before="0" w:line="360" w:lineRule="auto"/>
              <w:jc w:val="center"/>
              <w:rPr>
                <w:rFonts w:ascii="Times New Roman" w:hAnsi="Times New Roman" w:cs="Times New Roman"/>
                <w:b/>
                <w:spacing w:val="6"/>
                <w:sz w:val="24"/>
                <w:szCs w:val="24"/>
              </w:rPr>
            </w:pPr>
            <w:r>
              <w:rPr>
                <w:rFonts w:ascii="Times New Roman" w:hAnsi="Times New Roman" w:cs="Times New Roman"/>
                <w:b/>
                <w:color w:val="auto"/>
                <w:spacing w:val="6"/>
                <w:sz w:val="24"/>
                <w:szCs w:val="24"/>
              </w:rPr>
              <w:t>VI</w:t>
            </w:r>
            <w:r w:rsidRPr="00E41988">
              <w:rPr>
                <w:rFonts w:ascii="Times New Roman" w:hAnsi="Times New Roman" w:cs="Times New Roman"/>
                <w:b/>
                <w:color w:val="auto"/>
                <w:spacing w:val="6"/>
                <w:sz w:val="24"/>
                <w:szCs w:val="24"/>
              </w:rPr>
              <w:t xml:space="preserve"> – </w:t>
            </w:r>
            <w:r w:rsidRPr="001B5772">
              <w:rPr>
                <w:rFonts w:ascii="Times New Roman" w:hAnsi="Times New Roman" w:cs="Times New Roman"/>
                <w:b/>
                <w:color w:val="auto"/>
                <w:spacing w:val="6"/>
                <w:sz w:val="24"/>
                <w:szCs w:val="24"/>
              </w:rPr>
              <w:t>D</w:t>
            </w:r>
            <w:r w:rsidR="00702CDD">
              <w:rPr>
                <w:rFonts w:ascii="Times New Roman" w:hAnsi="Times New Roman" w:cs="Times New Roman"/>
                <w:b/>
                <w:color w:val="auto"/>
                <w:spacing w:val="6"/>
                <w:sz w:val="24"/>
                <w:szCs w:val="24"/>
              </w:rPr>
              <w:t>A</w:t>
            </w:r>
            <w:r w:rsidRPr="001B5772">
              <w:rPr>
                <w:rFonts w:ascii="Times New Roman" w:hAnsi="Times New Roman" w:cs="Times New Roman"/>
                <w:b/>
                <w:color w:val="auto"/>
                <w:spacing w:val="6"/>
                <w:sz w:val="24"/>
                <w:szCs w:val="24"/>
              </w:rPr>
              <w:t xml:space="preserve"> GESTÃO DO CONTRATO</w:t>
            </w:r>
            <w:r>
              <w:rPr>
                <w:rFonts w:ascii="Times New Roman" w:hAnsi="Times New Roman" w:cs="Times New Roman"/>
                <w:b/>
                <w:color w:val="auto"/>
                <w:spacing w:val="6"/>
                <w:sz w:val="24"/>
                <w:szCs w:val="24"/>
              </w:rPr>
              <w:t xml:space="preserve"> </w:t>
            </w:r>
            <w:r w:rsidRPr="00E41988">
              <w:rPr>
                <w:rFonts w:ascii="Times New Roman" w:hAnsi="Times New Roman" w:cs="Times New Roman"/>
                <w:b/>
                <w:color w:val="auto"/>
                <w:spacing w:val="6"/>
                <w:sz w:val="24"/>
                <w:szCs w:val="24"/>
              </w:rPr>
              <w:t xml:space="preserve">– </w:t>
            </w:r>
            <w:r w:rsidRPr="00E41988">
              <w:rPr>
                <w:rFonts w:ascii="Times New Roman" w:hAnsi="Times New Roman" w:cs="Times New Roman"/>
                <w:b/>
                <w:i/>
                <w:color w:val="auto"/>
                <w:spacing w:val="6"/>
                <w:sz w:val="24"/>
                <w:szCs w:val="24"/>
              </w:rPr>
              <w:t>Lei Federal 14.133/21</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art. 6</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XXIII</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w:t>
            </w:r>
            <w:r>
              <w:rPr>
                <w:rFonts w:ascii="Times New Roman" w:hAnsi="Times New Roman" w:cs="Times New Roman"/>
                <w:b/>
                <w:i/>
                <w:color w:val="auto"/>
                <w:spacing w:val="6"/>
                <w:sz w:val="24"/>
                <w:szCs w:val="24"/>
              </w:rPr>
              <w:t>f</w:t>
            </w:r>
            <w:r w:rsidRPr="00E41988">
              <w:rPr>
                <w:rFonts w:ascii="Times New Roman" w:hAnsi="Times New Roman" w:cs="Times New Roman"/>
                <w:b/>
                <w:i/>
                <w:color w:val="auto"/>
                <w:spacing w:val="6"/>
                <w:sz w:val="24"/>
                <w:szCs w:val="24"/>
              </w:rPr>
              <w:t>:</w:t>
            </w:r>
          </w:p>
        </w:tc>
      </w:tr>
    </w:tbl>
    <w:p w14:paraId="5CFF0789" w14:textId="77777777" w:rsidR="007741C2" w:rsidRPr="007741C2" w:rsidRDefault="007741C2" w:rsidP="007741C2">
      <w:pPr>
        <w:ind w:left="709"/>
        <w:jc w:val="both"/>
        <w:rPr>
          <w:rFonts w:ascii="Times New Roman" w:hAnsi="Times New Roman" w:cs="Times New Roman"/>
          <w:bCs/>
          <w:color w:val="000000"/>
          <w:sz w:val="24"/>
          <w:szCs w:val="24"/>
        </w:rPr>
      </w:pPr>
    </w:p>
    <w:p w14:paraId="603C6BE5" w14:textId="4FB8CB2A" w:rsidR="00722ACD" w:rsidRPr="00722ACD" w:rsidRDefault="00722ACD" w:rsidP="00A939EF">
      <w:pPr>
        <w:pStyle w:val="PargrafodaLista"/>
        <w:numPr>
          <w:ilvl w:val="1"/>
          <w:numId w:val="7"/>
        </w:numPr>
        <w:ind w:left="0" w:firstLine="0"/>
        <w:jc w:val="both"/>
        <w:rPr>
          <w:rFonts w:ascii="Times New Roman" w:hAnsi="Times New Roman"/>
          <w:sz w:val="24"/>
        </w:rPr>
      </w:pPr>
      <w:r w:rsidRPr="005B3BA2">
        <w:rPr>
          <w:rFonts w:ascii="Times New Roman" w:hAnsi="Times New Roman" w:cs="Times New Roman"/>
          <w:b/>
          <w:spacing w:val="6"/>
          <w:sz w:val="24"/>
          <w:szCs w:val="24"/>
        </w:rPr>
        <w:t xml:space="preserve">DO </w:t>
      </w:r>
      <w:r w:rsidRPr="005B3BA2">
        <w:rPr>
          <w:rFonts w:ascii="Times New Roman" w:hAnsi="Times New Roman" w:cs="Times New Roman"/>
          <w:b/>
          <w:color w:val="000000"/>
          <w:spacing w:val="6"/>
          <w:sz w:val="24"/>
          <w:szCs w:val="24"/>
        </w:rPr>
        <w:t>CONTROLE</w:t>
      </w:r>
      <w:r w:rsidR="002F16A9">
        <w:rPr>
          <w:rFonts w:ascii="Times New Roman" w:hAnsi="Times New Roman" w:cs="Times New Roman"/>
          <w:b/>
          <w:color w:val="000000"/>
          <w:spacing w:val="6"/>
          <w:sz w:val="24"/>
          <w:szCs w:val="24"/>
        </w:rPr>
        <w:t xml:space="preserve"> DA ENTREGA</w:t>
      </w:r>
      <w:r w:rsidRPr="005B3BA2">
        <w:rPr>
          <w:rFonts w:ascii="Times New Roman" w:hAnsi="Times New Roman" w:cs="Times New Roman"/>
          <w:b/>
          <w:color w:val="000000"/>
          <w:spacing w:val="6"/>
          <w:sz w:val="24"/>
          <w:szCs w:val="24"/>
        </w:rPr>
        <w:t xml:space="preserve"> E FISCALIZAÇÃO</w:t>
      </w:r>
      <w:r>
        <w:rPr>
          <w:rFonts w:ascii="Times New Roman" w:hAnsi="Times New Roman" w:cs="Times New Roman"/>
          <w:b/>
          <w:color w:val="000000"/>
          <w:spacing w:val="6"/>
          <w:sz w:val="24"/>
          <w:szCs w:val="24"/>
        </w:rPr>
        <w:t>:</w:t>
      </w:r>
    </w:p>
    <w:p w14:paraId="03C915C3" w14:textId="3B910FAF" w:rsidR="00A8318F" w:rsidRPr="00A8318F" w:rsidRDefault="00A8318F" w:rsidP="00A939EF">
      <w:pPr>
        <w:pStyle w:val="PargrafodaLista"/>
        <w:numPr>
          <w:ilvl w:val="1"/>
          <w:numId w:val="7"/>
        </w:numPr>
        <w:ind w:left="0" w:firstLine="0"/>
        <w:jc w:val="both"/>
        <w:rPr>
          <w:rFonts w:ascii="Times New Roman" w:hAnsi="Times New Roman"/>
          <w:sz w:val="24"/>
        </w:rPr>
      </w:pPr>
      <w:r w:rsidRPr="005B3BA2">
        <w:rPr>
          <w:rFonts w:ascii="Times New Roman" w:hAnsi="Times New Roman" w:cs="Times New Roman"/>
          <w:color w:val="000000"/>
          <w:spacing w:val="6"/>
          <w:sz w:val="24"/>
          <w:szCs w:val="24"/>
        </w:rPr>
        <w:t xml:space="preserve">Será designado representante para acompanhar e fiscalizar </w:t>
      </w:r>
      <w:r w:rsidR="00CE0819">
        <w:rPr>
          <w:rFonts w:ascii="Times New Roman" w:hAnsi="Times New Roman" w:cs="Times New Roman"/>
          <w:color w:val="000000"/>
          <w:spacing w:val="6"/>
          <w:sz w:val="24"/>
          <w:szCs w:val="24"/>
        </w:rPr>
        <w:t>a entrega do material</w:t>
      </w:r>
      <w:r w:rsidRPr="005B3BA2">
        <w:rPr>
          <w:rFonts w:ascii="Times New Roman" w:hAnsi="Times New Roman" w:cs="Times New Roman"/>
          <w:color w:val="000000"/>
          <w:spacing w:val="6"/>
          <w:sz w:val="24"/>
          <w:szCs w:val="24"/>
        </w:rPr>
        <w:t>, anotando em registro próprio todas as ocorrências relacionadas com a execução e determinando o que for necessário à regularização.</w:t>
      </w:r>
    </w:p>
    <w:p w14:paraId="6B145A4E" w14:textId="06D94E89" w:rsidR="00A8318F" w:rsidRPr="00A8318F" w:rsidRDefault="00A8318F" w:rsidP="00A939EF">
      <w:pPr>
        <w:pStyle w:val="PargrafodaLista"/>
        <w:numPr>
          <w:ilvl w:val="1"/>
          <w:numId w:val="7"/>
        </w:numPr>
        <w:ind w:left="0" w:firstLine="0"/>
        <w:jc w:val="both"/>
        <w:rPr>
          <w:rFonts w:ascii="Times New Roman" w:hAnsi="Times New Roman"/>
          <w:sz w:val="24"/>
        </w:rPr>
      </w:pPr>
      <w:r w:rsidRPr="005B3BA2">
        <w:rPr>
          <w:rFonts w:ascii="Times New Roman" w:hAnsi="Times New Roman" w:cs="Times New Roman"/>
          <w:color w:val="000000"/>
          <w:spacing w:val="6"/>
          <w:sz w:val="24"/>
          <w:szCs w:val="24"/>
        </w:rPr>
        <w:lastRenderedPageBreak/>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69341DE7" w14:textId="555843BC" w:rsidR="00A8318F" w:rsidRPr="00A8318F" w:rsidRDefault="00A8318F" w:rsidP="00A939EF">
      <w:pPr>
        <w:pStyle w:val="PargrafodaLista"/>
        <w:numPr>
          <w:ilvl w:val="1"/>
          <w:numId w:val="7"/>
        </w:numPr>
        <w:ind w:left="0" w:firstLine="0"/>
        <w:jc w:val="both"/>
        <w:rPr>
          <w:rFonts w:ascii="Times New Roman" w:hAnsi="Times New Roman"/>
          <w:sz w:val="24"/>
        </w:rPr>
      </w:pPr>
      <w:r w:rsidRPr="005B3BA2">
        <w:rPr>
          <w:rFonts w:ascii="Times New Roman" w:hAnsi="Times New Roman" w:cs="Times New Roman"/>
          <w:color w:val="000000"/>
          <w:spacing w:val="6"/>
          <w:sz w:val="24"/>
          <w:szCs w:val="24"/>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r>
        <w:rPr>
          <w:rFonts w:ascii="Times New Roman" w:hAnsi="Times New Roman" w:cs="Times New Roman"/>
          <w:color w:val="000000"/>
          <w:spacing w:val="6"/>
          <w:sz w:val="24"/>
          <w:szCs w:val="24"/>
        </w:rPr>
        <w:t>.</w:t>
      </w:r>
    </w:p>
    <w:p w14:paraId="54FF1E8D" w14:textId="633A8FF9" w:rsidR="00722ACD" w:rsidRPr="00722ACD" w:rsidRDefault="00722ACD" w:rsidP="00A939EF">
      <w:pPr>
        <w:pStyle w:val="PargrafodaLista"/>
        <w:numPr>
          <w:ilvl w:val="1"/>
          <w:numId w:val="7"/>
        </w:numPr>
        <w:ind w:left="0" w:firstLine="0"/>
        <w:rPr>
          <w:rFonts w:ascii="Times New Roman" w:hAnsi="Times New Roman"/>
          <w:sz w:val="24"/>
        </w:rPr>
      </w:pPr>
      <w:r w:rsidRPr="00A8318F">
        <w:rPr>
          <w:rFonts w:ascii="Times New Roman" w:hAnsi="Times New Roman" w:cs="Times New Roman"/>
          <w:b/>
          <w:bCs/>
          <w:color w:val="000000"/>
          <w:spacing w:val="6"/>
          <w:sz w:val="24"/>
          <w:szCs w:val="24"/>
        </w:rPr>
        <w:t>SÃO OBRIGAÇÕES DA CONTRATANTE:</w:t>
      </w:r>
    </w:p>
    <w:p w14:paraId="3AA3623D" w14:textId="30F22841" w:rsidR="00A8318F" w:rsidRPr="00A8318F" w:rsidRDefault="00A8318F" w:rsidP="00A939EF">
      <w:pPr>
        <w:pStyle w:val="PargrafodaLista"/>
        <w:numPr>
          <w:ilvl w:val="1"/>
          <w:numId w:val="7"/>
        </w:numPr>
        <w:ind w:left="0" w:firstLine="0"/>
        <w:rPr>
          <w:rFonts w:ascii="Times New Roman" w:hAnsi="Times New Roman"/>
          <w:sz w:val="24"/>
        </w:rPr>
      </w:pPr>
      <w:r w:rsidRPr="005B3BA2">
        <w:rPr>
          <w:rFonts w:ascii="Times New Roman" w:hAnsi="Times New Roman" w:cs="Times New Roman"/>
          <w:color w:val="000000"/>
          <w:spacing w:val="6"/>
          <w:sz w:val="24"/>
          <w:szCs w:val="24"/>
        </w:rPr>
        <w:t>Receber o objeto no prazo e condições estabelecidas no Edital e seus anexos;</w:t>
      </w:r>
    </w:p>
    <w:p w14:paraId="6EC80E36" w14:textId="0E8F72F9" w:rsidR="00A8318F" w:rsidRPr="00A8318F" w:rsidRDefault="00A8318F" w:rsidP="00A939EF">
      <w:pPr>
        <w:pStyle w:val="PargrafodaLista"/>
        <w:numPr>
          <w:ilvl w:val="1"/>
          <w:numId w:val="7"/>
        </w:numPr>
        <w:ind w:left="0" w:firstLine="0"/>
        <w:rPr>
          <w:rFonts w:ascii="Times New Roman" w:hAnsi="Times New Roman"/>
          <w:sz w:val="24"/>
        </w:rPr>
      </w:pPr>
      <w:r w:rsidRPr="005B3BA2">
        <w:rPr>
          <w:rFonts w:ascii="Times New Roman" w:hAnsi="Times New Roman" w:cs="Times New Roman"/>
          <w:color w:val="000000"/>
          <w:spacing w:val="6"/>
          <w:sz w:val="24"/>
          <w:szCs w:val="24"/>
        </w:rPr>
        <w:t>Verificar minuciosamente, no prazo fixado, a conformidade dos bens recebidos com as especificações constantes do Edital e da proposta;</w:t>
      </w:r>
    </w:p>
    <w:p w14:paraId="36BF7556" w14:textId="0837D931" w:rsidR="00A8318F" w:rsidRPr="00A8318F" w:rsidRDefault="00A8318F" w:rsidP="00A939EF">
      <w:pPr>
        <w:pStyle w:val="PargrafodaLista"/>
        <w:numPr>
          <w:ilvl w:val="1"/>
          <w:numId w:val="7"/>
        </w:numPr>
        <w:ind w:left="0" w:firstLine="0"/>
        <w:rPr>
          <w:rFonts w:ascii="Times New Roman" w:hAnsi="Times New Roman"/>
          <w:sz w:val="24"/>
        </w:rPr>
      </w:pPr>
      <w:r w:rsidRPr="005B3BA2">
        <w:rPr>
          <w:rFonts w:ascii="Times New Roman" w:hAnsi="Times New Roman" w:cs="Times New Roman"/>
          <w:color w:val="000000"/>
          <w:spacing w:val="6"/>
          <w:sz w:val="24"/>
          <w:szCs w:val="24"/>
        </w:rPr>
        <w:t>Prestar a Contratada todas as informações e esclarecimentos necessários para o cumprimento do contrata;</w:t>
      </w:r>
    </w:p>
    <w:p w14:paraId="0319874C" w14:textId="0B454CB5" w:rsidR="00A8318F" w:rsidRPr="00A8318F" w:rsidRDefault="00A8318F" w:rsidP="00A939EF">
      <w:pPr>
        <w:pStyle w:val="PargrafodaLista"/>
        <w:numPr>
          <w:ilvl w:val="1"/>
          <w:numId w:val="7"/>
        </w:numPr>
        <w:ind w:left="0" w:firstLine="0"/>
        <w:rPr>
          <w:rFonts w:ascii="Times New Roman" w:hAnsi="Times New Roman"/>
          <w:sz w:val="24"/>
        </w:rPr>
      </w:pPr>
      <w:r w:rsidRPr="005B3BA2">
        <w:rPr>
          <w:rFonts w:ascii="Times New Roman" w:hAnsi="Times New Roman" w:cs="Times New Roman"/>
          <w:color w:val="000000"/>
          <w:spacing w:val="6"/>
          <w:sz w:val="24"/>
          <w:szCs w:val="24"/>
        </w:rPr>
        <w:t>Comunicar à Contratada, por escrito, sobre imperfeições, falhas ou irregularidades verificadas no objeto fornecido, para que seja substituído;</w:t>
      </w:r>
    </w:p>
    <w:p w14:paraId="013408E6" w14:textId="5C725DD3" w:rsidR="00A8318F" w:rsidRPr="00A8318F" w:rsidRDefault="00A8318F" w:rsidP="00A939EF">
      <w:pPr>
        <w:pStyle w:val="PargrafodaLista"/>
        <w:numPr>
          <w:ilvl w:val="1"/>
          <w:numId w:val="7"/>
        </w:numPr>
        <w:ind w:left="0" w:firstLine="0"/>
        <w:rPr>
          <w:rFonts w:ascii="Times New Roman" w:hAnsi="Times New Roman"/>
          <w:sz w:val="24"/>
        </w:rPr>
      </w:pPr>
      <w:r w:rsidRPr="005B3BA2">
        <w:rPr>
          <w:rFonts w:ascii="Times New Roman" w:hAnsi="Times New Roman" w:cs="Times New Roman"/>
          <w:color w:val="000000"/>
          <w:spacing w:val="6"/>
          <w:sz w:val="24"/>
          <w:szCs w:val="24"/>
        </w:rPr>
        <w:t>Acompanhar e fiscalizar o cumprimento das obrigações da Contratada, através de comissão/servidor especialmente designado;</w:t>
      </w:r>
    </w:p>
    <w:p w14:paraId="5D54A175" w14:textId="487AFCE7" w:rsidR="00A8318F" w:rsidRPr="00A8318F" w:rsidRDefault="00A8318F" w:rsidP="00A939EF">
      <w:pPr>
        <w:pStyle w:val="PargrafodaLista"/>
        <w:numPr>
          <w:ilvl w:val="1"/>
          <w:numId w:val="7"/>
        </w:numPr>
        <w:ind w:left="0" w:firstLine="0"/>
        <w:rPr>
          <w:rFonts w:ascii="Times New Roman" w:hAnsi="Times New Roman"/>
          <w:sz w:val="24"/>
        </w:rPr>
      </w:pPr>
      <w:r w:rsidRPr="005B3BA2">
        <w:rPr>
          <w:rFonts w:ascii="Times New Roman" w:hAnsi="Times New Roman" w:cs="Times New Roman"/>
          <w:color w:val="000000"/>
          <w:spacing w:val="6"/>
          <w:sz w:val="24"/>
          <w:szCs w:val="24"/>
        </w:rPr>
        <w:t xml:space="preserve">Efetuar o pagamento à Contratada no valor correspondente ao fornecimento do objeto, no prazo e forma </w:t>
      </w:r>
      <w:r>
        <w:rPr>
          <w:rFonts w:ascii="Times New Roman" w:hAnsi="Times New Roman" w:cs="Times New Roman"/>
          <w:color w:val="000000"/>
          <w:spacing w:val="6"/>
          <w:sz w:val="24"/>
          <w:szCs w:val="24"/>
        </w:rPr>
        <w:t xml:space="preserve">que estarão </w:t>
      </w:r>
      <w:r w:rsidRPr="005B3BA2">
        <w:rPr>
          <w:rFonts w:ascii="Times New Roman" w:hAnsi="Times New Roman" w:cs="Times New Roman"/>
          <w:color w:val="000000"/>
          <w:spacing w:val="6"/>
          <w:sz w:val="24"/>
          <w:szCs w:val="24"/>
        </w:rPr>
        <w:t>estabelecidos no Edital e seus anexos;</w:t>
      </w:r>
    </w:p>
    <w:p w14:paraId="10CE7EC0" w14:textId="0D474EFA" w:rsidR="00A8318F" w:rsidRPr="00A8318F" w:rsidRDefault="00A8318F" w:rsidP="00A939EF">
      <w:pPr>
        <w:pStyle w:val="PargrafodaLista"/>
        <w:numPr>
          <w:ilvl w:val="1"/>
          <w:numId w:val="7"/>
        </w:numPr>
        <w:ind w:left="0" w:firstLine="0"/>
        <w:rPr>
          <w:rFonts w:ascii="Times New Roman" w:hAnsi="Times New Roman"/>
          <w:sz w:val="24"/>
        </w:rPr>
      </w:pPr>
      <w:r w:rsidRPr="005B3BA2">
        <w:rPr>
          <w:rFonts w:ascii="Times New Roman" w:hAnsi="Times New Roman" w:cs="Times New Roman"/>
          <w:color w:val="000000"/>
          <w:spacing w:val="6"/>
          <w:sz w:val="24"/>
          <w:szCs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449658B8" w14:textId="269A217E" w:rsidR="00722ACD" w:rsidRPr="00722ACD" w:rsidRDefault="00722ACD" w:rsidP="00A939EF">
      <w:pPr>
        <w:pStyle w:val="PargrafodaLista"/>
        <w:numPr>
          <w:ilvl w:val="1"/>
          <w:numId w:val="7"/>
        </w:numPr>
        <w:ind w:left="0" w:firstLine="0"/>
        <w:rPr>
          <w:rFonts w:ascii="Times New Roman" w:hAnsi="Times New Roman"/>
          <w:sz w:val="24"/>
        </w:rPr>
      </w:pPr>
      <w:r w:rsidRPr="005B3BA2">
        <w:rPr>
          <w:rFonts w:ascii="Times New Roman" w:hAnsi="Times New Roman" w:cs="Times New Roman"/>
          <w:b/>
          <w:bCs/>
          <w:color w:val="000000"/>
          <w:spacing w:val="6"/>
          <w:sz w:val="24"/>
          <w:szCs w:val="24"/>
        </w:rPr>
        <w:t>OBRIGAÇÕES DA CONTRATADA</w:t>
      </w:r>
    </w:p>
    <w:p w14:paraId="4848AFDA" w14:textId="58B22084" w:rsidR="00A8318F" w:rsidRPr="00A8318F" w:rsidRDefault="00A8318F" w:rsidP="00A939EF">
      <w:pPr>
        <w:pStyle w:val="PargrafodaLista"/>
        <w:numPr>
          <w:ilvl w:val="1"/>
          <w:numId w:val="7"/>
        </w:numPr>
        <w:ind w:left="0" w:firstLine="0"/>
        <w:rPr>
          <w:rFonts w:ascii="Times New Roman" w:hAnsi="Times New Roman"/>
          <w:sz w:val="24"/>
        </w:rPr>
      </w:pPr>
      <w:r w:rsidRPr="005B3BA2">
        <w:rPr>
          <w:rFonts w:ascii="Times New Roman" w:hAnsi="Times New Roman" w:cs="Times New Roman"/>
          <w:color w:val="000000"/>
          <w:spacing w:val="6"/>
          <w:sz w:val="24"/>
          <w:szCs w:val="24"/>
        </w:rPr>
        <w:t>A Contratada deve cumprir todas as obrigações constantes no Edital, seus anexos e sua proposta, assumindo como exclusivamente seus os riscos e as despesas decorrentes da boa e perfeita execução do objeto e, ainda:</w:t>
      </w:r>
    </w:p>
    <w:p w14:paraId="04E1B0E3" w14:textId="0226662B" w:rsidR="00A8318F" w:rsidRPr="00A8318F" w:rsidRDefault="00A8318F" w:rsidP="00A939EF">
      <w:pPr>
        <w:pStyle w:val="PargrafodaLista"/>
        <w:numPr>
          <w:ilvl w:val="1"/>
          <w:numId w:val="7"/>
        </w:numPr>
        <w:ind w:left="0" w:firstLine="0"/>
        <w:rPr>
          <w:rFonts w:ascii="Times New Roman" w:hAnsi="Times New Roman"/>
          <w:sz w:val="24"/>
        </w:rPr>
      </w:pPr>
      <w:r w:rsidRPr="005B3BA2">
        <w:rPr>
          <w:rFonts w:ascii="Times New Roman" w:hAnsi="Times New Roman" w:cs="Times New Roman"/>
          <w:color w:val="000000"/>
          <w:spacing w:val="6"/>
          <w:sz w:val="24"/>
          <w:szCs w:val="24"/>
        </w:rPr>
        <w:t xml:space="preserve">Efetuar a entrega do objeto em perfeitas condições, conforme especificações, prazo e local constantes no Termo de Referência e seus anexos, acompanhado da respectiva nota fiscal, na qual constarão </w:t>
      </w:r>
      <w:r w:rsidR="00ED1EDD">
        <w:rPr>
          <w:rFonts w:ascii="Times New Roman" w:hAnsi="Times New Roman" w:cs="Times New Roman"/>
          <w:color w:val="000000"/>
          <w:spacing w:val="6"/>
          <w:sz w:val="24"/>
          <w:szCs w:val="24"/>
        </w:rPr>
        <w:t>os serviços prestados.</w:t>
      </w:r>
    </w:p>
    <w:p w14:paraId="28A34A21" w14:textId="1D9907BA" w:rsidR="00A8318F" w:rsidRPr="00A8318F" w:rsidRDefault="00A8318F" w:rsidP="00A939EF">
      <w:pPr>
        <w:pStyle w:val="PargrafodaLista"/>
        <w:numPr>
          <w:ilvl w:val="1"/>
          <w:numId w:val="7"/>
        </w:numPr>
        <w:ind w:left="0" w:firstLine="0"/>
        <w:rPr>
          <w:rFonts w:ascii="Times New Roman" w:hAnsi="Times New Roman"/>
          <w:sz w:val="24"/>
        </w:rPr>
      </w:pPr>
      <w:r w:rsidRPr="005B3BA2">
        <w:rPr>
          <w:rFonts w:ascii="Times New Roman" w:hAnsi="Times New Roman" w:cs="Times New Roman"/>
          <w:color w:val="000000"/>
          <w:spacing w:val="6"/>
          <w:sz w:val="24"/>
          <w:szCs w:val="24"/>
        </w:rPr>
        <w:t>Responsabilizar-se pelos vícios e danos decorrentes da execução do serviço e dos materiais fornecidos, de acordo o Código de Defesa do Consumidor (Lei no 8.078, de 1990);</w:t>
      </w:r>
    </w:p>
    <w:p w14:paraId="0A54804B" w14:textId="75D4F6E1" w:rsidR="00A8318F" w:rsidRPr="00A8318F" w:rsidRDefault="00A8318F" w:rsidP="00E15C27">
      <w:pPr>
        <w:pStyle w:val="PargrafodaLista"/>
        <w:numPr>
          <w:ilvl w:val="1"/>
          <w:numId w:val="7"/>
        </w:numPr>
        <w:ind w:left="0" w:firstLine="0"/>
        <w:jc w:val="both"/>
        <w:rPr>
          <w:rFonts w:ascii="Times New Roman" w:hAnsi="Times New Roman"/>
          <w:sz w:val="24"/>
        </w:rPr>
      </w:pPr>
      <w:r w:rsidRPr="005B3BA2">
        <w:rPr>
          <w:rFonts w:ascii="Times New Roman" w:hAnsi="Times New Roman" w:cs="Times New Roman"/>
          <w:color w:val="000000"/>
          <w:spacing w:val="6"/>
          <w:sz w:val="24"/>
          <w:szCs w:val="24"/>
        </w:rPr>
        <w:lastRenderedPageBreak/>
        <w:t>O dever previsto no subitem anterior implica na obrigação de, a critério da Administração, substituir, corrigir ou reparar, às suas expensas o serviço/materiais com avarias ou defeitos, ou que não atendam às exigências previstas no Termo de Referência e Contrato;</w:t>
      </w:r>
    </w:p>
    <w:p w14:paraId="74EC9506" w14:textId="413C6FC9" w:rsidR="00A8318F" w:rsidRPr="00A8318F" w:rsidRDefault="00A8318F" w:rsidP="00E15C27">
      <w:pPr>
        <w:pStyle w:val="PargrafodaLista"/>
        <w:numPr>
          <w:ilvl w:val="1"/>
          <w:numId w:val="7"/>
        </w:numPr>
        <w:ind w:left="0" w:firstLine="0"/>
        <w:jc w:val="both"/>
        <w:rPr>
          <w:rFonts w:ascii="Times New Roman" w:hAnsi="Times New Roman"/>
          <w:sz w:val="24"/>
        </w:rPr>
      </w:pPr>
      <w:r w:rsidRPr="005B3BA2">
        <w:rPr>
          <w:rFonts w:ascii="Times New Roman" w:hAnsi="Times New Roman" w:cs="Times New Roman"/>
          <w:color w:val="000000"/>
          <w:spacing w:val="6"/>
          <w:sz w:val="24"/>
          <w:szCs w:val="24"/>
        </w:rPr>
        <w:t>Responsabilizar-se pelas despesas dos tributos, encargos trabalhistas, previdenciários, fiscais, comerciais, taxas, fretes, seguros, deslocamento de pessoal, quaisquer outras que incidam ou venham a incidir na execução do contrato;</w:t>
      </w:r>
    </w:p>
    <w:p w14:paraId="238AFE16" w14:textId="0AEBD1C7" w:rsidR="00A8318F" w:rsidRPr="00A8318F" w:rsidRDefault="00A8318F" w:rsidP="00E15C27">
      <w:pPr>
        <w:pStyle w:val="PargrafodaLista"/>
        <w:numPr>
          <w:ilvl w:val="1"/>
          <w:numId w:val="7"/>
        </w:numPr>
        <w:ind w:left="0" w:firstLine="0"/>
        <w:jc w:val="both"/>
        <w:rPr>
          <w:rFonts w:ascii="Times New Roman" w:hAnsi="Times New Roman"/>
          <w:sz w:val="24"/>
        </w:rPr>
      </w:pPr>
      <w:r w:rsidRPr="005B3BA2">
        <w:rPr>
          <w:rFonts w:ascii="Times New Roman" w:hAnsi="Times New Roman" w:cs="Times New Roman"/>
          <w:color w:val="000000"/>
          <w:spacing w:val="6"/>
          <w:sz w:val="24"/>
          <w:szCs w:val="24"/>
        </w:rPr>
        <w:t>Comunicar à Contratante, no prazo máximo de 24 (vinte e quatro) horas que antecede a data da entrega, os motivos que impossibilitem o cumprimento do prazo previsto, com a devida comprovação;</w:t>
      </w:r>
    </w:p>
    <w:p w14:paraId="26092BEB" w14:textId="4A0EB880" w:rsidR="00A8318F" w:rsidRPr="00722ACD" w:rsidRDefault="00A8318F" w:rsidP="00E15C27">
      <w:pPr>
        <w:pStyle w:val="PargrafodaLista"/>
        <w:numPr>
          <w:ilvl w:val="1"/>
          <w:numId w:val="7"/>
        </w:numPr>
        <w:ind w:left="0" w:firstLine="0"/>
        <w:jc w:val="both"/>
        <w:rPr>
          <w:rFonts w:ascii="Times New Roman" w:hAnsi="Times New Roman"/>
          <w:sz w:val="24"/>
        </w:rPr>
      </w:pPr>
      <w:r w:rsidRPr="005B3BA2">
        <w:rPr>
          <w:rFonts w:ascii="Times New Roman" w:hAnsi="Times New Roman" w:cs="Times New Roman"/>
          <w:color w:val="000000"/>
          <w:spacing w:val="6"/>
          <w:sz w:val="24"/>
          <w:szCs w:val="24"/>
        </w:rPr>
        <w:t>Atender prontamente a quaisquer exigências da Administração, inerentes ao objeto da presente licitação;</w:t>
      </w:r>
    </w:p>
    <w:p w14:paraId="4F41903B" w14:textId="64C0DDB6" w:rsidR="00722ACD" w:rsidRPr="00D47BEB" w:rsidRDefault="00722ACD" w:rsidP="00E15C27">
      <w:pPr>
        <w:pStyle w:val="PargrafodaLista"/>
        <w:numPr>
          <w:ilvl w:val="1"/>
          <w:numId w:val="7"/>
        </w:numPr>
        <w:ind w:left="0" w:firstLine="0"/>
        <w:jc w:val="both"/>
        <w:rPr>
          <w:rFonts w:ascii="Times New Roman" w:hAnsi="Times New Roman"/>
          <w:sz w:val="24"/>
        </w:rPr>
      </w:pPr>
      <w:r w:rsidRPr="005B3BA2">
        <w:rPr>
          <w:rFonts w:ascii="Times New Roman" w:hAnsi="Times New Roman" w:cs="Times New Roman"/>
          <w:color w:val="000000"/>
          <w:spacing w:val="6"/>
          <w:sz w:val="24"/>
          <w:szCs w:val="24"/>
        </w:rPr>
        <w:t>Manter, durante toda a execução do contrato, em compatibilidade com as obrigações assumidas, todas as condições de habilitação e qualificação exigidas na licitação.</w:t>
      </w:r>
    </w:p>
    <w:p w14:paraId="6BE320B6" w14:textId="77777777" w:rsidR="00D47BEB" w:rsidRPr="00722ACD" w:rsidRDefault="00D47BEB" w:rsidP="00D47BEB">
      <w:pPr>
        <w:pStyle w:val="PargrafodaLista"/>
        <w:ind w:left="0"/>
        <w:rPr>
          <w:rFonts w:ascii="Times New Roman" w:hAnsi="Times New Roman"/>
          <w:sz w:val="24"/>
        </w:rPr>
      </w:pPr>
    </w:p>
    <w:p w14:paraId="61C5E81D" w14:textId="5C3AE72E" w:rsidR="00722ACD" w:rsidRPr="00722ACD" w:rsidRDefault="00722ACD" w:rsidP="00A939EF">
      <w:pPr>
        <w:pStyle w:val="PargrafodaLista"/>
        <w:numPr>
          <w:ilvl w:val="1"/>
          <w:numId w:val="7"/>
        </w:numPr>
        <w:ind w:left="0" w:firstLine="0"/>
        <w:rPr>
          <w:rFonts w:ascii="Times New Roman" w:hAnsi="Times New Roman"/>
          <w:sz w:val="24"/>
        </w:rPr>
      </w:pPr>
      <w:r w:rsidRPr="005B3BA2">
        <w:rPr>
          <w:rFonts w:ascii="Times New Roman" w:hAnsi="Times New Roman" w:cs="Times New Roman"/>
          <w:b/>
          <w:bCs/>
          <w:color w:val="000000"/>
          <w:spacing w:val="6"/>
          <w:sz w:val="24"/>
          <w:szCs w:val="24"/>
        </w:rPr>
        <w:t>DA ALTERAÇÃO SUBJETIVA</w:t>
      </w:r>
    </w:p>
    <w:p w14:paraId="0D3C6CE4" w14:textId="0203AB0E" w:rsidR="00722ACD" w:rsidRPr="00722ACD" w:rsidRDefault="00722ACD" w:rsidP="00A939EF">
      <w:pPr>
        <w:pStyle w:val="PargrafodaLista"/>
        <w:numPr>
          <w:ilvl w:val="1"/>
          <w:numId w:val="7"/>
        </w:numPr>
        <w:ind w:left="0" w:firstLine="0"/>
        <w:rPr>
          <w:rFonts w:ascii="Times New Roman" w:hAnsi="Times New Roman"/>
          <w:sz w:val="24"/>
        </w:rPr>
      </w:pPr>
      <w:r w:rsidRPr="005B3BA2">
        <w:rPr>
          <w:rFonts w:ascii="Times New Roman" w:hAnsi="Times New Roman" w:cs="Times New Roman"/>
          <w:color w:val="000000"/>
          <w:spacing w:val="6"/>
          <w:sz w:val="24"/>
          <w:szCs w:val="24"/>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r>
        <w:rPr>
          <w:rFonts w:ascii="Times New Roman" w:hAnsi="Times New Roman" w:cs="Times New Roman"/>
          <w:color w:val="000000"/>
          <w:spacing w:val="6"/>
          <w:sz w:val="24"/>
          <w:szCs w:val="24"/>
        </w:rPr>
        <w:t>.</w:t>
      </w:r>
    </w:p>
    <w:p w14:paraId="21999D63" w14:textId="19BD0C5D" w:rsidR="00722ACD" w:rsidRDefault="00722ACD" w:rsidP="00A939EF">
      <w:pPr>
        <w:pStyle w:val="PargrafodaLista"/>
        <w:numPr>
          <w:ilvl w:val="1"/>
          <w:numId w:val="7"/>
        </w:numPr>
        <w:ind w:left="0" w:firstLine="0"/>
        <w:jc w:val="both"/>
        <w:rPr>
          <w:rFonts w:ascii="Times New Roman" w:hAnsi="Times New Roman" w:cs="Times New Roman"/>
          <w:color w:val="000000"/>
          <w:spacing w:val="6"/>
          <w:sz w:val="24"/>
          <w:szCs w:val="24"/>
        </w:rPr>
      </w:pPr>
      <w:r w:rsidRPr="00176ED8">
        <w:rPr>
          <w:rFonts w:ascii="Times New Roman" w:hAnsi="Times New Roman" w:cs="Times New Roman"/>
          <w:b/>
          <w:bCs/>
          <w:color w:val="000000"/>
          <w:spacing w:val="6"/>
          <w:sz w:val="24"/>
          <w:szCs w:val="24"/>
        </w:rPr>
        <w:t>DAS SANÇÕES ADMINISTRATIVAS</w:t>
      </w:r>
    </w:p>
    <w:p w14:paraId="0194D3B8" w14:textId="5AC3B8E9" w:rsidR="00722ACD" w:rsidRDefault="00722ACD" w:rsidP="00A939EF">
      <w:pPr>
        <w:pStyle w:val="PargrafodaLista"/>
        <w:numPr>
          <w:ilvl w:val="1"/>
          <w:numId w:val="7"/>
        </w:numPr>
        <w:ind w:left="0" w:firstLine="0"/>
        <w:jc w:val="both"/>
        <w:rPr>
          <w:rFonts w:ascii="Times New Roman" w:hAnsi="Times New Roman" w:cs="Times New Roman"/>
          <w:color w:val="000000"/>
          <w:spacing w:val="6"/>
          <w:sz w:val="24"/>
          <w:szCs w:val="24"/>
        </w:rPr>
      </w:pPr>
      <w:r w:rsidRPr="00722ACD">
        <w:rPr>
          <w:rFonts w:ascii="Times New Roman" w:hAnsi="Times New Roman" w:cs="Times New Roman"/>
          <w:color w:val="000000"/>
          <w:spacing w:val="6"/>
          <w:sz w:val="24"/>
          <w:szCs w:val="24"/>
        </w:rPr>
        <w:t>Comete infração administrativa, nos termos da Lei nº 14.133, de 2021, o contratado que:</w:t>
      </w:r>
    </w:p>
    <w:p w14:paraId="58C11699" w14:textId="77777777" w:rsidR="00722ACD" w:rsidRDefault="00722ACD" w:rsidP="00A939EF">
      <w:pPr>
        <w:pStyle w:val="PargrafodaLista"/>
        <w:numPr>
          <w:ilvl w:val="0"/>
          <w:numId w:val="8"/>
        </w:numPr>
        <w:ind w:left="0" w:firstLine="0"/>
        <w:jc w:val="both"/>
        <w:rPr>
          <w:rFonts w:ascii="Times New Roman" w:hAnsi="Times New Roman" w:cs="Times New Roman"/>
          <w:color w:val="000000"/>
          <w:spacing w:val="6"/>
          <w:sz w:val="24"/>
          <w:szCs w:val="24"/>
        </w:rPr>
      </w:pPr>
      <w:r w:rsidRPr="00176ED8">
        <w:rPr>
          <w:rFonts w:ascii="Times New Roman" w:hAnsi="Times New Roman" w:cs="Times New Roman"/>
          <w:color w:val="000000"/>
          <w:spacing w:val="6"/>
          <w:sz w:val="24"/>
          <w:szCs w:val="24"/>
        </w:rPr>
        <w:t>der causa à inexecução parcial do contrato;</w:t>
      </w:r>
    </w:p>
    <w:p w14:paraId="62E0C17F" w14:textId="77777777" w:rsidR="00722ACD" w:rsidRDefault="00722ACD" w:rsidP="00A939EF">
      <w:pPr>
        <w:pStyle w:val="PargrafodaLista"/>
        <w:numPr>
          <w:ilvl w:val="0"/>
          <w:numId w:val="8"/>
        </w:numPr>
        <w:ind w:left="0" w:firstLine="0"/>
        <w:jc w:val="both"/>
        <w:rPr>
          <w:rFonts w:ascii="Times New Roman" w:hAnsi="Times New Roman" w:cs="Times New Roman"/>
          <w:color w:val="000000"/>
          <w:spacing w:val="6"/>
          <w:sz w:val="24"/>
          <w:szCs w:val="24"/>
        </w:rPr>
      </w:pPr>
      <w:r w:rsidRPr="00722ACD">
        <w:rPr>
          <w:rFonts w:ascii="Times New Roman" w:hAnsi="Times New Roman" w:cs="Times New Roman"/>
          <w:color w:val="000000"/>
          <w:spacing w:val="6"/>
          <w:sz w:val="24"/>
          <w:szCs w:val="24"/>
        </w:rPr>
        <w:t>der causa à inexecução parcial do contrato que cause grave dano à Administração ou ao funcionamento dos serviços públicos ou ao interesse coletivo;</w:t>
      </w:r>
    </w:p>
    <w:p w14:paraId="2CD82E8D" w14:textId="1DCC38EC" w:rsidR="00722ACD" w:rsidRDefault="00722ACD" w:rsidP="00A939EF">
      <w:pPr>
        <w:pStyle w:val="PargrafodaLista"/>
        <w:numPr>
          <w:ilvl w:val="0"/>
          <w:numId w:val="8"/>
        </w:numPr>
        <w:ind w:left="0" w:firstLine="0"/>
        <w:jc w:val="both"/>
        <w:rPr>
          <w:rFonts w:ascii="Times New Roman" w:hAnsi="Times New Roman" w:cs="Times New Roman"/>
          <w:color w:val="000000"/>
          <w:spacing w:val="6"/>
          <w:sz w:val="24"/>
          <w:szCs w:val="24"/>
        </w:rPr>
      </w:pPr>
      <w:r w:rsidRPr="00722ACD">
        <w:rPr>
          <w:rFonts w:ascii="Times New Roman" w:hAnsi="Times New Roman" w:cs="Times New Roman"/>
          <w:color w:val="000000"/>
          <w:spacing w:val="6"/>
          <w:sz w:val="24"/>
          <w:szCs w:val="24"/>
        </w:rPr>
        <w:t>der causa a execução total do contrato;</w:t>
      </w:r>
    </w:p>
    <w:p w14:paraId="5D40E7E8" w14:textId="77777777" w:rsidR="00722ACD" w:rsidRDefault="00722ACD" w:rsidP="00A939EF">
      <w:pPr>
        <w:pStyle w:val="PargrafodaLista"/>
        <w:numPr>
          <w:ilvl w:val="0"/>
          <w:numId w:val="8"/>
        </w:numPr>
        <w:ind w:left="0" w:firstLine="0"/>
        <w:jc w:val="both"/>
        <w:rPr>
          <w:rFonts w:ascii="Times New Roman" w:hAnsi="Times New Roman" w:cs="Times New Roman"/>
          <w:color w:val="000000"/>
          <w:spacing w:val="6"/>
          <w:sz w:val="24"/>
          <w:szCs w:val="24"/>
        </w:rPr>
      </w:pPr>
      <w:r w:rsidRPr="00722ACD">
        <w:rPr>
          <w:rFonts w:ascii="Times New Roman" w:hAnsi="Times New Roman" w:cs="Times New Roman"/>
          <w:color w:val="000000"/>
          <w:spacing w:val="6"/>
          <w:sz w:val="24"/>
          <w:szCs w:val="24"/>
        </w:rPr>
        <w:t>ensejar o retardamento da execução ou da entrega do objeto da contratação sem motivo justificado;</w:t>
      </w:r>
    </w:p>
    <w:p w14:paraId="678B1E32" w14:textId="77777777" w:rsidR="00722ACD" w:rsidRDefault="00722ACD" w:rsidP="00A939EF">
      <w:pPr>
        <w:pStyle w:val="PargrafodaLista"/>
        <w:numPr>
          <w:ilvl w:val="0"/>
          <w:numId w:val="8"/>
        </w:numPr>
        <w:ind w:left="0" w:firstLine="0"/>
        <w:jc w:val="both"/>
        <w:rPr>
          <w:rFonts w:ascii="Times New Roman" w:hAnsi="Times New Roman" w:cs="Times New Roman"/>
          <w:color w:val="000000"/>
          <w:spacing w:val="6"/>
          <w:sz w:val="24"/>
          <w:szCs w:val="24"/>
        </w:rPr>
      </w:pPr>
      <w:r w:rsidRPr="00722ACD">
        <w:rPr>
          <w:rFonts w:ascii="Times New Roman" w:hAnsi="Times New Roman" w:cs="Times New Roman"/>
          <w:color w:val="000000"/>
          <w:spacing w:val="6"/>
          <w:sz w:val="24"/>
          <w:szCs w:val="24"/>
        </w:rPr>
        <w:t>apresentar documentação falsa ou prestar declaração falsa durante a execução do contrato;</w:t>
      </w:r>
    </w:p>
    <w:p w14:paraId="11CE4BE0" w14:textId="77777777" w:rsidR="00722ACD" w:rsidRDefault="00722ACD" w:rsidP="00A939EF">
      <w:pPr>
        <w:pStyle w:val="PargrafodaLista"/>
        <w:numPr>
          <w:ilvl w:val="0"/>
          <w:numId w:val="8"/>
        </w:numPr>
        <w:ind w:left="0" w:firstLine="0"/>
        <w:jc w:val="both"/>
        <w:rPr>
          <w:rFonts w:ascii="Times New Roman" w:hAnsi="Times New Roman" w:cs="Times New Roman"/>
          <w:color w:val="000000"/>
          <w:spacing w:val="6"/>
          <w:sz w:val="24"/>
          <w:szCs w:val="24"/>
        </w:rPr>
      </w:pPr>
      <w:r w:rsidRPr="00722ACD">
        <w:rPr>
          <w:rFonts w:ascii="Times New Roman" w:hAnsi="Times New Roman" w:cs="Times New Roman"/>
          <w:color w:val="000000"/>
          <w:spacing w:val="6"/>
          <w:sz w:val="24"/>
          <w:szCs w:val="24"/>
        </w:rPr>
        <w:t>praticar ato fraudulento na execução do contrato;</w:t>
      </w:r>
    </w:p>
    <w:p w14:paraId="0C66D4F9" w14:textId="77777777" w:rsidR="00722ACD" w:rsidRDefault="00722ACD" w:rsidP="00A939EF">
      <w:pPr>
        <w:pStyle w:val="PargrafodaLista"/>
        <w:numPr>
          <w:ilvl w:val="0"/>
          <w:numId w:val="8"/>
        </w:numPr>
        <w:ind w:left="0" w:firstLine="0"/>
        <w:jc w:val="both"/>
        <w:rPr>
          <w:rFonts w:ascii="Times New Roman" w:hAnsi="Times New Roman" w:cs="Times New Roman"/>
          <w:color w:val="000000"/>
          <w:spacing w:val="6"/>
          <w:sz w:val="24"/>
          <w:szCs w:val="24"/>
        </w:rPr>
      </w:pPr>
      <w:r w:rsidRPr="00722ACD">
        <w:rPr>
          <w:rFonts w:ascii="Times New Roman" w:hAnsi="Times New Roman" w:cs="Times New Roman"/>
          <w:color w:val="000000"/>
          <w:spacing w:val="6"/>
          <w:sz w:val="24"/>
          <w:szCs w:val="24"/>
        </w:rPr>
        <w:t>comportar-se de modo inidôneo ou cometer fraude de qualquer natureza;</w:t>
      </w:r>
    </w:p>
    <w:p w14:paraId="787E2C1F" w14:textId="7D67A661" w:rsidR="00722ACD" w:rsidRPr="00722ACD" w:rsidRDefault="00722ACD" w:rsidP="00A939EF">
      <w:pPr>
        <w:pStyle w:val="PargrafodaLista"/>
        <w:numPr>
          <w:ilvl w:val="0"/>
          <w:numId w:val="8"/>
        </w:numPr>
        <w:ind w:left="0" w:firstLine="0"/>
        <w:jc w:val="both"/>
        <w:rPr>
          <w:rFonts w:ascii="Times New Roman" w:hAnsi="Times New Roman" w:cs="Times New Roman"/>
          <w:color w:val="000000"/>
          <w:spacing w:val="6"/>
          <w:sz w:val="24"/>
          <w:szCs w:val="24"/>
        </w:rPr>
      </w:pPr>
      <w:r w:rsidRPr="00722ACD">
        <w:rPr>
          <w:rFonts w:ascii="Times New Roman" w:hAnsi="Times New Roman" w:cs="Times New Roman"/>
          <w:color w:val="000000"/>
          <w:spacing w:val="6"/>
          <w:sz w:val="24"/>
          <w:szCs w:val="24"/>
        </w:rPr>
        <w:t>praticar ato lesivo previsto no art. 5º da Lei nº 12.846, de 1º de agosto de 2013.</w:t>
      </w:r>
    </w:p>
    <w:p w14:paraId="2F3E315D" w14:textId="0EBFED37" w:rsidR="00722ACD" w:rsidRDefault="00722ACD" w:rsidP="00A939EF">
      <w:pPr>
        <w:pStyle w:val="PargrafodaLista"/>
        <w:numPr>
          <w:ilvl w:val="1"/>
          <w:numId w:val="7"/>
        </w:numPr>
        <w:ind w:left="0" w:firstLine="0"/>
        <w:jc w:val="both"/>
        <w:rPr>
          <w:rFonts w:ascii="Times New Roman" w:hAnsi="Times New Roman" w:cs="Times New Roman"/>
          <w:color w:val="000000"/>
          <w:spacing w:val="6"/>
          <w:sz w:val="24"/>
          <w:szCs w:val="24"/>
        </w:rPr>
      </w:pPr>
      <w:r w:rsidRPr="00176ED8">
        <w:rPr>
          <w:rFonts w:ascii="Times New Roman" w:hAnsi="Times New Roman" w:cs="Times New Roman"/>
          <w:color w:val="000000"/>
          <w:spacing w:val="6"/>
          <w:sz w:val="24"/>
          <w:szCs w:val="24"/>
        </w:rPr>
        <w:t xml:space="preserve">Pela inexecução total ou parcial do objeto deste contrato, a Administração pode aplicar à </w:t>
      </w:r>
      <w:r w:rsidRPr="00722ACD">
        <w:rPr>
          <w:rFonts w:ascii="Times New Roman" w:hAnsi="Times New Roman" w:cs="Times New Roman"/>
          <w:color w:val="000000"/>
          <w:spacing w:val="6"/>
          <w:sz w:val="24"/>
          <w:szCs w:val="24"/>
        </w:rPr>
        <w:t>CONTRATADA</w:t>
      </w:r>
      <w:r w:rsidRPr="00176ED8">
        <w:rPr>
          <w:rFonts w:ascii="Times New Roman" w:hAnsi="Times New Roman" w:cs="Times New Roman"/>
          <w:color w:val="000000"/>
          <w:spacing w:val="6"/>
          <w:sz w:val="24"/>
          <w:szCs w:val="24"/>
        </w:rPr>
        <w:t xml:space="preserve"> as seguintes sanções:</w:t>
      </w:r>
    </w:p>
    <w:p w14:paraId="08A4BF0F" w14:textId="77777777" w:rsidR="00722ACD" w:rsidRPr="00176ED8" w:rsidRDefault="00722ACD" w:rsidP="00722ACD">
      <w:pPr>
        <w:pStyle w:val="PargrafodaLista"/>
        <w:ind w:left="0"/>
        <w:jc w:val="both"/>
        <w:rPr>
          <w:rFonts w:ascii="Times New Roman" w:hAnsi="Times New Roman" w:cs="Times New Roman"/>
          <w:color w:val="000000"/>
          <w:spacing w:val="6"/>
          <w:sz w:val="24"/>
          <w:szCs w:val="24"/>
        </w:rPr>
      </w:pPr>
      <w:r>
        <w:rPr>
          <w:rFonts w:ascii="Times New Roman" w:hAnsi="Times New Roman" w:cs="Times New Roman"/>
          <w:b/>
          <w:bCs/>
          <w:color w:val="000000"/>
          <w:spacing w:val="6"/>
          <w:sz w:val="24"/>
          <w:szCs w:val="24"/>
        </w:rPr>
        <w:lastRenderedPageBreak/>
        <w:t xml:space="preserve">I - </w:t>
      </w:r>
      <w:r w:rsidRPr="00176ED8">
        <w:rPr>
          <w:rFonts w:ascii="Times New Roman" w:hAnsi="Times New Roman" w:cs="Times New Roman"/>
          <w:b/>
          <w:bCs/>
          <w:color w:val="000000"/>
          <w:spacing w:val="6"/>
          <w:sz w:val="24"/>
          <w:szCs w:val="24"/>
        </w:rPr>
        <w:t>Advertência por escrito</w:t>
      </w:r>
      <w:r w:rsidRPr="00176ED8">
        <w:rPr>
          <w:rFonts w:ascii="Times New Roman" w:hAnsi="Times New Roman" w:cs="Times New Roman"/>
          <w:color w:val="000000"/>
          <w:spacing w:val="6"/>
          <w:sz w:val="24"/>
          <w:szCs w:val="24"/>
        </w:rPr>
        <w:t>, quando do não cumprimento de quaisquer das obrigações contratuais consideradas faltas leves, assim entendidas aquelas que não acarretam prejuízos significativos para a Contratante;</w:t>
      </w:r>
    </w:p>
    <w:p w14:paraId="33425208" w14:textId="77777777" w:rsidR="00722ACD" w:rsidRPr="00176ED8" w:rsidRDefault="00722ACD" w:rsidP="00722ACD">
      <w:pPr>
        <w:pStyle w:val="PargrafodaLista"/>
        <w:ind w:left="0"/>
        <w:jc w:val="both"/>
        <w:rPr>
          <w:rFonts w:ascii="Times New Roman" w:hAnsi="Times New Roman" w:cs="Times New Roman"/>
          <w:b/>
          <w:bCs/>
          <w:color w:val="000000"/>
          <w:spacing w:val="6"/>
          <w:sz w:val="24"/>
          <w:szCs w:val="24"/>
        </w:rPr>
      </w:pPr>
      <w:r w:rsidRPr="00176ED8">
        <w:rPr>
          <w:rFonts w:ascii="Times New Roman" w:hAnsi="Times New Roman" w:cs="Times New Roman"/>
          <w:b/>
          <w:bCs/>
          <w:color w:val="000000"/>
          <w:spacing w:val="6"/>
          <w:sz w:val="24"/>
          <w:szCs w:val="24"/>
        </w:rPr>
        <w:t>II - Multa:</w:t>
      </w:r>
    </w:p>
    <w:p w14:paraId="1251BD7F" w14:textId="77777777" w:rsidR="00722ACD" w:rsidRPr="00176ED8" w:rsidRDefault="00722ACD" w:rsidP="00A939EF">
      <w:pPr>
        <w:pStyle w:val="PargrafodaLista"/>
        <w:numPr>
          <w:ilvl w:val="0"/>
          <w:numId w:val="9"/>
        </w:numPr>
        <w:ind w:left="0" w:firstLine="0"/>
        <w:jc w:val="both"/>
        <w:rPr>
          <w:rFonts w:ascii="Times New Roman" w:hAnsi="Times New Roman" w:cs="Times New Roman"/>
          <w:color w:val="000000"/>
          <w:spacing w:val="6"/>
          <w:sz w:val="24"/>
          <w:szCs w:val="24"/>
        </w:rPr>
      </w:pPr>
      <w:r w:rsidRPr="001D6DE9">
        <w:rPr>
          <w:rFonts w:ascii="Times New Roman" w:hAnsi="Times New Roman" w:cs="Times New Roman"/>
          <w:b/>
          <w:bCs/>
          <w:color w:val="000000"/>
          <w:spacing w:val="6"/>
          <w:sz w:val="24"/>
          <w:szCs w:val="24"/>
        </w:rPr>
        <w:t>Moratória</w:t>
      </w:r>
      <w:r w:rsidRPr="00176ED8">
        <w:rPr>
          <w:rFonts w:ascii="Times New Roman" w:hAnsi="Times New Roman" w:cs="Times New Roman"/>
          <w:color w:val="000000"/>
          <w:spacing w:val="6"/>
          <w:sz w:val="24"/>
          <w:szCs w:val="24"/>
        </w:rPr>
        <w:t xml:space="preserve"> de 2% a 10% (dois a dez por cento) por dia de atraso injustificado sobre o valor da parcela inadimplida, até o limite de </w:t>
      </w:r>
      <w:r>
        <w:rPr>
          <w:rFonts w:ascii="Times New Roman" w:hAnsi="Times New Roman" w:cs="Times New Roman"/>
          <w:color w:val="000000"/>
          <w:spacing w:val="6"/>
          <w:sz w:val="24"/>
          <w:szCs w:val="24"/>
        </w:rPr>
        <w:t>3</w:t>
      </w:r>
      <w:r w:rsidRPr="00176ED8">
        <w:rPr>
          <w:rFonts w:ascii="Times New Roman" w:hAnsi="Times New Roman" w:cs="Times New Roman"/>
          <w:color w:val="000000"/>
          <w:spacing w:val="6"/>
          <w:sz w:val="24"/>
          <w:szCs w:val="24"/>
        </w:rPr>
        <w:t>0 (trinta) dias;</w:t>
      </w:r>
    </w:p>
    <w:p w14:paraId="64DF7AA4" w14:textId="77777777" w:rsidR="00722ACD" w:rsidRPr="00176ED8" w:rsidRDefault="00722ACD" w:rsidP="00A939EF">
      <w:pPr>
        <w:pStyle w:val="PargrafodaLista"/>
        <w:numPr>
          <w:ilvl w:val="0"/>
          <w:numId w:val="9"/>
        </w:numPr>
        <w:ind w:left="0" w:firstLine="0"/>
        <w:jc w:val="both"/>
        <w:rPr>
          <w:rFonts w:ascii="Times New Roman" w:hAnsi="Times New Roman" w:cs="Times New Roman"/>
          <w:color w:val="000000"/>
          <w:spacing w:val="6"/>
          <w:sz w:val="24"/>
          <w:szCs w:val="24"/>
        </w:rPr>
      </w:pPr>
      <w:r w:rsidRPr="001D6DE9">
        <w:rPr>
          <w:rFonts w:ascii="Times New Roman" w:hAnsi="Times New Roman" w:cs="Times New Roman"/>
          <w:b/>
          <w:bCs/>
          <w:color w:val="000000"/>
          <w:spacing w:val="6"/>
          <w:sz w:val="24"/>
          <w:szCs w:val="24"/>
        </w:rPr>
        <w:t>Compensatória</w:t>
      </w:r>
      <w:r w:rsidRPr="00176ED8">
        <w:rPr>
          <w:rFonts w:ascii="Times New Roman" w:hAnsi="Times New Roman" w:cs="Times New Roman"/>
          <w:color w:val="000000"/>
          <w:spacing w:val="6"/>
          <w:sz w:val="24"/>
          <w:szCs w:val="24"/>
        </w:rPr>
        <w:t xml:space="preserve"> de 5% (cinco por cento) sobre o valor total do contrato, no caso de inexecução total do objeto;</w:t>
      </w:r>
    </w:p>
    <w:p w14:paraId="6C70C6AF" w14:textId="77777777" w:rsidR="00722ACD" w:rsidRPr="00176ED8" w:rsidRDefault="00722ACD" w:rsidP="00722ACD">
      <w:pPr>
        <w:pStyle w:val="PargrafodaLista"/>
        <w:ind w:left="0"/>
        <w:jc w:val="both"/>
        <w:rPr>
          <w:rFonts w:ascii="Times New Roman" w:hAnsi="Times New Roman" w:cs="Times New Roman"/>
          <w:color w:val="000000"/>
          <w:spacing w:val="6"/>
          <w:sz w:val="24"/>
          <w:szCs w:val="24"/>
        </w:rPr>
      </w:pPr>
      <w:r w:rsidRPr="00176ED8">
        <w:rPr>
          <w:rFonts w:ascii="Times New Roman" w:hAnsi="Times New Roman" w:cs="Times New Roman"/>
          <w:b/>
          <w:bCs/>
          <w:color w:val="000000"/>
          <w:spacing w:val="6"/>
          <w:sz w:val="24"/>
          <w:szCs w:val="24"/>
        </w:rPr>
        <w:t>III - Suspensão de licitar e impedimento de contratar com o órgão</w:t>
      </w:r>
      <w:r w:rsidRPr="00176ED8">
        <w:rPr>
          <w:rFonts w:ascii="Times New Roman" w:hAnsi="Times New Roman" w:cs="Times New Roman"/>
          <w:color w:val="000000"/>
          <w:spacing w:val="6"/>
          <w:sz w:val="24"/>
          <w:szCs w:val="24"/>
        </w:rPr>
        <w:t xml:space="preserve">, entidade ou unidade administrativa pela qual a Administração Pública opera e atua concretamente, pelo prazo de até dois anos; </w:t>
      </w:r>
    </w:p>
    <w:p w14:paraId="0388C4E8" w14:textId="3D831100" w:rsidR="00722ACD" w:rsidRPr="00722ACD" w:rsidRDefault="00722ACD" w:rsidP="00722ACD">
      <w:pPr>
        <w:jc w:val="both"/>
        <w:rPr>
          <w:rFonts w:ascii="Times New Roman" w:hAnsi="Times New Roman" w:cs="Times New Roman"/>
          <w:color w:val="000000"/>
          <w:spacing w:val="6"/>
          <w:sz w:val="24"/>
          <w:szCs w:val="24"/>
        </w:rPr>
      </w:pPr>
      <w:r w:rsidRPr="001D6DE9">
        <w:rPr>
          <w:rFonts w:ascii="Times New Roman" w:hAnsi="Times New Roman" w:cs="Times New Roman"/>
          <w:b/>
          <w:bCs/>
          <w:color w:val="000000"/>
          <w:spacing w:val="6"/>
          <w:sz w:val="24"/>
          <w:szCs w:val="24"/>
        </w:rPr>
        <w:t>IV - Declaração de inidoneidade para licitar ou contratar com a Administração Pública</w:t>
      </w:r>
      <w:r w:rsidRPr="00176ED8">
        <w:rPr>
          <w:rFonts w:ascii="Times New Roman" w:hAnsi="Times New Roman" w:cs="Times New Roman"/>
          <w:color w:val="000000"/>
          <w:spacing w:val="6"/>
          <w:sz w:val="24"/>
          <w:szCs w:val="24"/>
        </w:rPr>
        <w:t>, enquanto perdurarem os motivos determinantes da punição ou até que seja promovida a reabilitação perante a própria autoridade que aplicou a penalidade, que será concedida sempre que a Contratada ressarcir a Contratante pelos prejuízos causados;</w:t>
      </w:r>
    </w:p>
    <w:p w14:paraId="3E09C90C" w14:textId="5E2EDE37" w:rsidR="00722ACD" w:rsidRDefault="00722ACD" w:rsidP="00A939EF">
      <w:pPr>
        <w:pStyle w:val="PargrafodaLista"/>
        <w:numPr>
          <w:ilvl w:val="1"/>
          <w:numId w:val="7"/>
        </w:numPr>
        <w:ind w:left="0" w:firstLine="0"/>
        <w:jc w:val="both"/>
        <w:rPr>
          <w:rFonts w:ascii="Times New Roman" w:hAnsi="Times New Roman" w:cs="Times New Roman"/>
          <w:color w:val="000000"/>
          <w:spacing w:val="6"/>
          <w:sz w:val="24"/>
          <w:szCs w:val="24"/>
        </w:rPr>
      </w:pPr>
      <w:r w:rsidRPr="00176ED8">
        <w:rPr>
          <w:rFonts w:ascii="Times New Roman" w:hAnsi="Times New Roman" w:cs="Times New Roman"/>
          <w:color w:val="000000"/>
          <w:spacing w:val="6"/>
          <w:sz w:val="24"/>
          <w:szCs w:val="24"/>
        </w:rPr>
        <w:t>A aplicação das sanções previstas neste termo não exclui, em hipótese alguma, a obrigação de reparação integral do dano causado ao Contratante (art. 156, §9º, da Lei nº 14.133, de 2021).</w:t>
      </w:r>
    </w:p>
    <w:p w14:paraId="3FD5FFC7" w14:textId="65E975EE" w:rsidR="00722ACD" w:rsidRDefault="00722ACD" w:rsidP="00A939EF">
      <w:pPr>
        <w:pStyle w:val="PargrafodaLista"/>
        <w:numPr>
          <w:ilvl w:val="1"/>
          <w:numId w:val="7"/>
        </w:numPr>
        <w:ind w:left="0" w:firstLine="0"/>
        <w:jc w:val="both"/>
        <w:rPr>
          <w:rFonts w:ascii="Times New Roman" w:hAnsi="Times New Roman" w:cs="Times New Roman"/>
          <w:color w:val="000000"/>
          <w:spacing w:val="6"/>
          <w:sz w:val="24"/>
          <w:szCs w:val="24"/>
        </w:rPr>
      </w:pPr>
      <w:r w:rsidRPr="00176ED8">
        <w:rPr>
          <w:rFonts w:ascii="Times New Roman" w:hAnsi="Times New Roman" w:cs="Times New Roman"/>
          <w:color w:val="000000"/>
          <w:spacing w:val="6"/>
          <w:sz w:val="24"/>
          <w:szCs w:val="24"/>
        </w:rPr>
        <w:t>Todas as sanções previstas neste Contrato poderão ser aplicadas cumulativamente com a multa (art. 156, §7º, da Lei nº 14.133, de 2021).</w:t>
      </w:r>
    </w:p>
    <w:p w14:paraId="1CD662A9" w14:textId="744304CA" w:rsidR="00722ACD" w:rsidRDefault="00722ACD" w:rsidP="00A939EF">
      <w:pPr>
        <w:pStyle w:val="PargrafodaLista"/>
        <w:numPr>
          <w:ilvl w:val="1"/>
          <w:numId w:val="7"/>
        </w:numPr>
        <w:ind w:left="0" w:firstLine="0"/>
        <w:jc w:val="both"/>
        <w:rPr>
          <w:rFonts w:ascii="Times New Roman" w:hAnsi="Times New Roman" w:cs="Times New Roman"/>
          <w:color w:val="000000"/>
          <w:spacing w:val="6"/>
          <w:sz w:val="24"/>
          <w:szCs w:val="24"/>
        </w:rPr>
      </w:pPr>
      <w:r w:rsidRPr="00176ED8">
        <w:rPr>
          <w:rFonts w:ascii="Times New Roman" w:hAnsi="Times New Roman" w:cs="Times New Roman"/>
          <w:color w:val="000000"/>
          <w:spacing w:val="6"/>
          <w:sz w:val="24"/>
          <w:szCs w:val="24"/>
        </w:rPr>
        <w:t>Antes da aplicação da multa será facultada a defesa do interessado no prazo de 15 (quinze) dias úteis, contado da data de sua intimação (art. 157, da Lei nº 14.133, de 2021);</w:t>
      </w:r>
    </w:p>
    <w:p w14:paraId="5FD8286B" w14:textId="22252826" w:rsidR="00722ACD" w:rsidRDefault="00722ACD" w:rsidP="00A939EF">
      <w:pPr>
        <w:pStyle w:val="PargrafodaLista"/>
        <w:numPr>
          <w:ilvl w:val="1"/>
          <w:numId w:val="7"/>
        </w:numPr>
        <w:ind w:left="0" w:firstLine="0"/>
        <w:jc w:val="both"/>
        <w:rPr>
          <w:rFonts w:ascii="Times New Roman" w:hAnsi="Times New Roman" w:cs="Times New Roman"/>
          <w:color w:val="000000"/>
          <w:spacing w:val="6"/>
          <w:sz w:val="24"/>
          <w:szCs w:val="24"/>
        </w:rPr>
      </w:pPr>
      <w:r w:rsidRPr="00176ED8">
        <w:rPr>
          <w:rFonts w:ascii="Times New Roman" w:hAnsi="Times New Roman" w:cs="Times New Roman"/>
          <w:color w:val="000000"/>
          <w:spacing w:val="6"/>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21E9602C" w14:textId="1382024A" w:rsidR="00722ACD" w:rsidRDefault="00722ACD" w:rsidP="00A939EF">
      <w:pPr>
        <w:pStyle w:val="PargrafodaLista"/>
        <w:numPr>
          <w:ilvl w:val="1"/>
          <w:numId w:val="7"/>
        </w:numPr>
        <w:ind w:left="0" w:firstLine="0"/>
        <w:jc w:val="both"/>
        <w:rPr>
          <w:rFonts w:ascii="Times New Roman" w:hAnsi="Times New Roman" w:cs="Times New Roman"/>
          <w:color w:val="000000"/>
          <w:spacing w:val="6"/>
          <w:sz w:val="24"/>
          <w:szCs w:val="24"/>
        </w:rPr>
      </w:pPr>
      <w:r w:rsidRPr="00176ED8">
        <w:rPr>
          <w:rFonts w:ascii="Times New Roman" w:hAnsi="Times New Roman" w:cs="Times New Roman"/>
          <w:color w:val="000000"/>
          <w:spacing w:val="6"/>
          <w:sz w:val="24"/>
          <w:szCs w:val="24"/>
        </w:rPr>
        <w:t>Aplica-se ainda o previsto na Lei 14.133/2021 e o edital</w:t>
      </w:r>
      <w:r>
        <w:rPr>
          <w:rFonts w:ascii="Times New Roman" w:hAnsi="Times New Roman" w:cs="Times New Roman"/>
          <w:color w:val="000000"/>
          <w:spacing w:val="6"/>
          <w:sz w:val="24"/>
          <w:szCs w:val="24"/>
        </w:rPr>
        <w:t>.</w:t>
      </w:r>
    </w:p>
    <w:p w14:paraId="7B3FDC93" w14:textId="4747E705" w:rsidR="00722ACD" w:rsidRDefault="00722ACD" w:rsidP="00A939EF">
      <w:pPr>
        <w:pStyle w:val="PargrafodaLista"/>
        <w:numPr>
          <w:ilvl w:val="1"/>
          <w:numId w:val="7"/>
        </w:numPr>
        <w:ind w:left="0" w:firstLine="0"/>
        <w:jc w:val="both"/>
        <w:rPr>
          <w:rFonts w:ascii="Times New Roman" w:hAnsi="Times New Roman" w:cs="Times New Roman"/>
          <w:color w:val="000000"/>
          <w:spacing w:val="6"/>
          <w:sz w:val="24"/>
          <w:szCs w:val="24"/>
        </w:rPr>
      </w:pPr>
      <w:r w:rsidRPr="00176ED8">
        <w:rPr>
          <w:rFonts w:ascii="Times New Roman" w:hAnsi="Times New Roman" w:cs="Times New Roman"/>
          <w:color w:val="000000"/>
          <w:spacing w:val="6"/>
          <w:sz w:val="24"/>
          <w:szCs w:val="24"/>
        </w:rPr>
        <w:t>As multas devidas e/ou prejuízos causados à Contratante serão deduzidos dos valores a serem pagos, ou recolhidos em favor da Contratante, ou deduzidos da garantia, ou ainda, quando for o caso, serão inscritos na Dívida Ativa e cobrados judicialmente.</w:t>
      </w:r>
    </w:p>
    <w:p w14:paraId="79403F21" w14:textId="47BA794C" w:rsidR="00722ACD" w:rsidRDefault="00722ACD" w:rsidP="00A939EF">
      <w:pPr>
        <w:pStyle w:val="PargrafodaLista"/>
        <w:numPr>
          <w:ilvl w:val="1"/>
          <w:numId w:val="7"/>
        </w:numPr>
        <w:ind w:left="0" w:firstLine="0"/>
        <w:jc w:val="both"/>
        <w:rPr>
          <w:rFonts w:ascii="Times New Roman" w:hAnsi="Times New Roman" w:cs="Times New Roman"/>
          <w:color w:val="000000"/>
          <w:spacing w:val="6"/>
          <w:sz w:val="24"/>
          <w:szCs w:val="24"/>
        </w:rPr>
      </w:pPr>
      <w:r w:rsidRPr="00176ED8">
        <w:rPr>
          <w:rFonts w:ascii="Times New Roman" w:hAnsi="Times New Roman" w:cs="Times New Roman"/>
          <w:color w:val="000000"/>
          <w:spacing w:val="6"/>
          <w:sz w:val="24"/>
          <w:szCs w:val="24"/>
        </w:rPr>
        <w:t>Caso a Contratante determine, a multa deverá ser recolhida no prazo máximo de 30 (trinta) dias, a contar da data do recebimento da comunicação enviada pela autoridade competente.</w:t>
      </w:r>
    </w:p>
    <w:p w14:paraId="339C274A" w14:textId="7259B681" w:rsidR="00722ACD" w:rsidRDefault="00722ACD" w:rsidP="00A939EF">
      <w:pPr>
        <w:pStyle w:val="PargrafodaLista"/>
        <w:numPr>
          <w:ilvl w:val="1"/>
          <w:numId w:val="7"/>
        </w:numPr>
        <w:ind w:left="0" w:firstLine="0"/>
        <w:jc w:val="both"/>
        <w:rPr>
          <w:rFonts w:ascii="Times New Roman" w:hAnsi="Times New Roman" w:cs="Times New Roman"/>
          <w:color w:val="000000"/>
          <w:spacing w:val="6"/>
          <w:sz w:val="24"/>
          <w:szCs w:val="24"/>
        </w:rPr>
      </w:pPr>
      <w:r w:rsidRPr="00176ED8">
        <w:rPr>
          <w:rFonts w:ascii="Times New Roman" w:hAnsi="Times New Roman" w:cs="Times New Roman"/>
          <w:color w:val="000000"/>
          <w:spacing w:val="6"/>
          <w:sz w:val="24"/>
          <w:szCs w:val="24"/>
        </w:rPr>
        <w:t>Caso o valor da multa não seja suficiente para cobrir os prejuízos causados pela conduta do licitante, a Contratante poderá cobrar o valor remanescente judicialmente, conforme artigo 419 do Código Civil</w:t>
      </w:r>
      <w:r>
        <w:rPr>
          <w:rFonts w:ascii="Times New Roman" w:hAnsi="Times New Roman" w:cs="Times New Roman"/>
          <w:color w:val="000000"/>
          <w:spacing w:val="6"/>
          <w:sz w:val="24"/>
          <w:szCs w:val="24"/>
        </w:rPr>
        <w:t xml:space="preserve"> (indenização suplementar)</w:t>
      </w:r>
      <w:r w:rsidRPr="00176ED8">
        <w:rPr>
          <w:rFonts w:ascii="Times New Roman" w:hAnsi="Times New Roman" w:cs="Times New Roman"/>
          <w:color w:val="000000"/>
          <w:spacing w:val="6"/>
          <w:sz w:val="24"/>
          <w:szCs w:val="24"/>
        </w:rPr>
        <w:t>.</w:t>
      </w:r>
    </w:p>
    <w:p w14:paraId="7F5BB2FC" w14:textId="61502A10" w:rsidR="00722ACD" w:rsidRDefault="00722ACD" w:rsidP="00A939EF">
      <w:pPr>
        <w:pStyle w:val="PargrafodaLista"/>
        <w:numPr>
          <w:ilvl w:val="1"/>
          <w:numId w:val="7"/>
        </w:numPr>
        <w:ind w:left="0" w:firstLine="0"/>
        <w:jc w:val="both"/>
        <w:rPr>
          <w:rFonts w:ascii="Times New Roman" w:hAnsi="Times New Roman" w:cs="Times New Roman"/>
          <w:color w:val="000000"/>
          <w:spacing w:val="6"/>
          <w:sz w:val="24"/>
          <w:szCs w:val="24"/>
        </w:rPr>
      </w:pPr>
      <w:r w:rsidRPr="00176ED8">
        <w:rPr>
          <w:rFonts w:ascii="Times New Roman" w:hAnsi="Times New Roman" w:cs="Times New Roman"/>
          <w:color w:val="000000"/>
          <w:spacing w:val="6"/>
          <w:sz w:val="24"/>
          <w:szCs w:val="24"/>
        </w:rPr>
        <w:lastRenderedPageBreak/>
        <w:t>A autoridade competente, na aplicação das sanções, levará em consideração a gravidade da conduta do infrator, o caráter educativo da pena, bem como o dano causado à Administração, observado o princípio da proporcionalidade.</w:t>
      </w:r>
    </w:p>
    <w:p w14:paraId="42DA7668" w14:textId="2CD32FAB" w:rsidR="00722ACD" w:rsidRDefault="00722ACD" w:rsidP="00A939EF">
      <w:pPr>
        <w:pStyle w:val="PargrafodaLista"/>
        <w:numPr>
          <w:ilvl w:val="1"/>
          <w:numId w:val="7"/>
        </w:numPr>
        <w:ind w:left="0" w:firstLine="0"/>
        <w:jc w:val="both"/>
        <w:rPr>
          <w:rFonts w:ascii="Times New Roman" w:hAnsi="Times New Roman" w:cs="Times New Roman"/>
          <w:color w:val="000000"/>
          <w:spacing w:val="6"/>
          <w:sz w:val="24"/>
          <w:szCs w:val="24"/>
        </w:rPr>
      </w:pPr>
      <w:r w:rsidRPr="00176ED8">
        <w:rPr>
          <w:rFonts w:ascii="Times New Roman" w:hAnsi="Times New Roman" w:cs="Times New Roman"/>
          <w:color w:val="000000"/>
          <w:spacing w:val="6"/>
          <w:sz w:val="24"/>
          <w:szCs w:val="24"/>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9E19855" w14:textId="7F39725C" w:rsidR="00722ACD" w:rsidRDefault="00722ACD" w:rsidP="00A939EF">
      <w:pPr>
        <w:pStyle w:val="PargrafodaLista"/>
        <w:numPr>
          <w:ilvl w:val="1"/>
          <w:numId w:val="7"/>
        </w:numPr>
        <w:ind w:left="0" w:firstLine="0"/>
        <w:jc w:val="both"/>
        <w:rPr>
          <w:rFonts w:ascii="Times New Roman" w:hAnsi="Times New Roman" w:cs="Times New Roman"/>
          <w:color w:val="000000"/>
          <w:spacing w:val="6"/>
          <w:sz w:val="24"/>
          <w:szCs w:val="24"/>
        </w:rPr>
      </w:pPr>
      <w:r w:rsidRPr="00176ED8">
        <w:rPr>
          <w:rFonts w:ascii="Times New Roman" w:hAnsi="Times New Roman" w:cs="Times New Roman"/>
          <w:color w:val="000000"/>
          <w:spacing w:val="6"/>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C45498D" w14:textId="39D92044" w:rsidR="00722ACD" w:rsidRDefault="00722ACD" w:rsidP="00A939EF">
      <w:pPr>
        <w:pStyle w:val="PargrafodaLista"/>
        <w:numPr>
          <w:ilvl w:val="1"/>
          <w:numId w:val="7"/>
        </w:numPr>
        <w:ind w:left="0" w:firstLine="0"/>
        <w:jc w:val="both"/>
        <w:rPr>
          <w:rFonts w:ascii="Times New Roman" w:hAnsi="Times New Roman" w:cs="Times New Roman"/>
          <w:color w:val="000000"/>
          <w:spacing w:val="6"/>
          <w:sz w:val="24"/>
          <w:szCs w:val="24"/>
        </w:rPr>
      </w:pPr>
      <w:r w:rsidRPr="00176ED8">
        <w:rPr>
          <w:rFonts w:ascii="Times New Roman" w:hAnsi="Times New Roman" w:cs="Times New Roman"/>
          <w:color w:val="000000"/>
          <w:spacing w:val="6"/>
          <w:sz w:val="24"/>
          <w:szCs w:val="24"/>
        </w:rPr>
        <w:t>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w:t>
      </w:r>
    </w:p>
    <w:p w14:paraId="7D9524AD" w14:textId="7DD87F74" w:rsidR="00722ACD" w:rsidRPr="003F33CD" w:rsidRDefault="00722ACD" w:rsidP="00A939EF">
      <w:pPr>
        <w:pStyle w:val="PargrafodaLista"/>
        <w:numPr>
          <w:ilvl w:val="1"/>
          <w:numId w:val="7"/>
        </w:numPr>
        <w:ind w:left="0" w:firstLine="0"/>
        <w:jc w:val="both"/>
        <w:rPr>
          <w:rFonts w:ascii="Times New Roman" w:hAnsi="Times New Roman" w:cs="Times New Roman"/>
          <w:color w:val="000000"/>
          <w:spacing w:val="6"/>
          <w:sz w:val="24"/>
          <w:szCs w:val="24"/>
        </w:rPr>
      </w:pPr>
      <w:r w:rsidRPr="003F33CD">
        <w:rPr>
          <w:rFonts w:ascii="Times New Roman" w:hAnsi="Times New Roman" w:cs="Times New Roman"/>
          <w:color w:val="000000"/>
          <w:spacing w:val="6"/>
          <w:sz w:val="24"/>
          <w:szCs w:val="24"/>
        </w:rPr>
        <w:t>As penalidades serão obrigatoriamente registradas no Cadastro Municipal.</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722ACD" w:rsidRPr="006D371C" w14:paraId="73EF7F96" w14:textId="77777777" w:rsidTr="00C00C72">
        <w:trPr>
          <w:trHeight w:val="113"/>
        </w:trPr>
        <w:tc>
          <w:tcPr>
            <w:tcW w:w="5000" w:type="pct"/>
            <w:shd w:val="clear" w:color="auto" w:fill="B4C6E7" w:themeFill="accent1" w:themeFillTint="66"/>
          </w:tcPr>
          <w:p w14:paraId="7F297161" w14:textId="77777777" w:rsidR="00722ACD" w:rsidRPr="00E41988" w:rsidRDefault="00722ACD" w:rsidP="00C00C72">
            <w:pPr>
              <w:pStyle w:val="Ttulo1"/>
              <w:tabs>
                <w:tab w:val="left" w:pos="1280"/>
                <w:tab w:val="left" w:pos="1281"/>
              </w:tabs>
              <w:spacing w:before="0" w:line="360" w:lineRule="auto"/>
              <w:jc w:val="center"/>
              <w:rPr>
                <w:rFonts w:ascii="Times New Roman" w:hAnsi="Times New Roman" w:cs="Times New Roman"/>
                <w:b/>
                <w:spacing w:val="6"/>
                <w:sz w:val="24"/>
                <w:szCs w:val="24"/>
              </w:rPr>
            </w:pPr>
            <w:r w:rsidRPr="00696970">
              <w:rPr>
                <w:rFonts w:ascii="Times New Roman" w:hAnsi="Times New Roman" w:cs="Times New Roman"/>
                <w:b/>
                <w:color w:val="auto"/>
                <w:spacing w:val="6"/>
                <w:sz w:val="24"/>
                <w:szCs w:val="24"/>
              </w:rPr>
              <w:t xml:space="preserve">VII – CRITÉRIO DE MEDIAÇÃO E PAGAMENTO – </w:t>
            </w:r>
            <w:r w:rsidRPr="00696970">
              <w:rPr>
                <w:rFonts w:ascii="Times New Roman" w:hAnsi="Times New Roman" w:cs="Times New Roman"/>
                <w:b/>
                <w:i/>
                <w:color w:val="auto"/>
                <w:spacing w:val="6"/>
                <w:sz w:val="24"/>
                <w:szCs w:val="24"/>
              </w:rPr>
              <w:t>Lei Federal 14.133/21; art. 6; XXIII; g:</w:t>
            </w:r>
          </w:p>
        </w:tc>
      </w:tr>
    </w:tbl>
    <w:p w14:paraId="543E900F" w14:textId="77777777" w:rsidR="00722ACD" w:rsidRDefault="00722ACD" w:rsidP="00722ACD">
      <w:pPr>
        <w:pStyle w:val="PargrafodaLista"/>
        <w:ind w:left="0"/>
        <w:jc w:val="both"/>
        <w:rPr>
          <w:rFonts w:ascii="Times New Roman" w:hAnsi="Times New Roman" w:cs="Times New Roman"/>
          <w:color w:val="000000"/>
          <w:spacing w:val="6"/>
          <w:sz w:val="24"/>
          <w:szCs w:val="24"/>
        </w:rPr>
      </w:pPr>
    </w:p>
    <w:p w14:paraId="14781435" w14:textId="1F48493D" w:rsidR="00114140" w:rsidRPr="00114140" w:rsidRDefault="00114140" w:rsidP="00A939EF">
      <w:pPr>
        <w:pStyle w:val="PargrafodaLista"/>
        <w:numPr>
          <w:ilvl w:val="1"/>
          <w:numId w:val="10"/>
        </w:numPr>
        <w:ind w:left="0" w:firstLine="0"/>
        <w:jc w:val="both"/>
        <w:rPr>
          <w:rFonts w:ascii="Times New Roman" w:hAnsi="Times New Roman" w:cs="Times New Roman"/>
          <w:color w:val="000000"/>
          <w:spacing w:val="6"/>
          <w:sz w:val="24"/>
          <w:szCs w:val="24"/>
        </w:rPr>
      </w:pPr>
      <w:r w:rsidRPr="00E10171">
        <w:rPr>
          <w:rFonts w:ascii="Times New Roman" w:hAnsi="Times New Roman" w:cs="Times New Roman"/>
          <w:spacing w:val="6"/>
          <w:sz w:val="24"/>
          <w:szCs w:val="24"/>
        </w:rPr>
        <w:t xml:space="preserve">O pagamento será realizado no prazo máximo de até </w:t>
      </w:r>
      <w:r w:rsidRPr="00E10171">
        <w:rPr>
          <w:rFonts w:ascii="Times New Roman" w:hAnsi="Times New Roman" w:cs="Times New Roman"/>
          <w:b/>
          <w:bCs/>
          <w:spacing w:val="6"/>
          <w:sz w:val="24"/>
          <w:szCs w:val="24"/>
        </w:rPr>
        <w:t xml:space="preserve">30 (trinta) dias, contados a partir do recebimento dos </w:t>
      </w:r>
      <w:r w:rsidR="00B16F6C">
        <w:rPr>
          <w:rFonts w:ascii="Times New Roman" w:hAnsi="Times New Roman" w:cs="Times New Roman"/>
          <w:b/>
          <w:bCs/>
          <w:spacing w:val="6"/>
          <w:sz w:val="24"/>
          <w:szCs w:val="24"/>
        </w:rPr>
        <w:t>aparelhos</w:t>
      </w:r>
      <w:r w:rsidRPr="00E10171">
        <w:rPr>
          <w:rFonts w:ascii="Times New Roman" w:hAnsi="Times New Roman" w:cs="Times New Roman"/>
          <w:b/>
          <w:bCs/>
          <w:spacing w:val="6"/>
          <w:sz w:val="24"/>
          <w:szCs w:val="24"/>
        </w:rPr>
        <w:t xml:space="preserve"> com apresentação da Nota Fiscal ou Fatura</w:t>
      </w:r>
      <w:r w:rsidRPr="00E10171">
        <w:rPr>
          <w:rFonts w:ascii="Times New Roman" w:hAnsi="Times New Roman" w:cs="Times New Roman"/>
          <w:spacing w:val="6"/>
          <w:sz w:val="24"/>
          <w:szCs w:val="24"/>
        </w:rPr>
        <w:t>, através de ordem bancária, para crédito em banco, agência e conta corrente indicados pelo contratado.</w:t>
      </w:r>
    </w:p>
    <w:p w14:paraId="5D9114C9" w14:textId="77C3BC6A" w:rsidR="00114140" w:rsidRPr="00114140" w:rsidRDefault="00114140" w:rsidP="00A939EF">
      <w:pPr>
        <w:pStyle w:val="PargrafodaLista"/>
        <w:numPr>
          <w:ilvl w:val="1"/>
          <w:numId w:val="10"/>
        </w:numPr>
        <w:ind w:left="0" w:firstLine="0"/>
        <w:jc w:val="both"/>
        <w:rPr>
          <w:rFonts w:ascii="Times New Roman" w:hAnsi="Times New Roman" w:cs="Times New Roman"/>
          <w:color w:val="000000"/>
          <w:spacing w:val="6"/>
          <w:sz w:val="24"/>
          <w:szCs w:val="24"/>
        </w:rPr>
      </w:pPr>
      <w:r w:rsidRPr="00E10171">
        <w:rPr>
          <w:rFonts w:ascii="Times New Roman" w:hAnsi="Times New Roman" w:cs="Times New Roman"/>
          <w:spacing w:val="6"/>
          <w:sz w:val="24"/>
          <w:szCs w:val="24"/>
        </w:rPr>
        <w:t>Nenhum pagamento será efetuado à contratada enquanto pendente de liquidação</w:t>
      </w:r>
      <w:r>
        <w:rPr>
          <w:rFonts w:ascii="Times New Roman" w:hAnsi="Times New Roman" w:cs="Times New Roman"/>
          <w:spacing w:val="6"/>
          <w:sz w:val="24"/>
          <w:szCs w:val="24"/>
        </w:rPr>
        <w:t xml:space="preserve"> </w:t>
      </w:r>
      <w:r w:rsidRPr="00E10171">
        <w:rPr>
          <w:rFonts w:ascii="Times New Roman" w:hAnsi="Times New Roman" w:cs="Times New Roman"/>
          <w:spacing w:val="6"/>
          <w:sz w:val="24"/>
          <w:szCs w:val="24"/>
        </w:rPr>
        <w:t>qualquer obrigação financeira que lhe for imposta, em virtude de penalidade ou inadimplência,</w:t>
      </w:r>
      <w:r>
        <w:rPr>
          <w:rFonts w:ascii="Times New Roman" w:hAnsi="Times New Roman" w:cs="Times New Roman"/>
          <w:spacing w:val="6"/>
          <w:sz w:val="24"/>
          <w:szCs w:val="24"/>
        </w:rPr>
        <w:t xml:space="preserve"> </w:t>
      </w:r>
      <w:r w:rsidRPr="00E10171">
        <w:rPr>
          <w:rFonts w:ascii="Times New Roman" w:hAnsi="Times New Roman" w:cs="Times New Roman"/>
          <w:spacing w:val="6"/>
          <w:sz w:val="24"/>
          <w:szCs w:val="24"/>
        </w:rPr>
        <w:t>sem que isso gere direito ao pleito de reajustamento dos preços ou correção monetária</w:t>
      </w:r>
      <w:r>
        <w:rPr>
          <w:rFonts w:ascii="Times New Roman" w:hAnsi="Times New Roman" w:cs="Times New Roman"/>
          <w:spacing w:val="6"/>
          <w:sz w:val="24"/>
          <w:szCs w:val="24"/>
        </w:rPr>
        <w:t>.</w:t>
      </w:r>
    </w:p>
    <w:p w14:paraId="0B737C0A" w14:textId="3E429878" w:rsidR="00114140" w:rsidRDefault="00114140" w:rsidP="00A939EF">
      <w:pPr>
        <w:pStyle w:val="PargrafodaLista"/>
        <w:numPr>
          <w:ilvl w:val="1"/>
          <w:numId w:val="10"/>
        </w:numPr>
        <w:ind w:left="0" w:firstLine="0"/>
        <w:jc w:val="both"/>
        <w:rPr>
          <w:rFonts w:ascii="Times New Roman" w:hAnsi="Times New Roman" w:cs="Times New Roman"/>
          <w:color w:val="000000"/>
          <w:spacing w:val="6"/>
          <w:sz w:val="24"/>
          <w:szCs w:val="24"/>
        </w:rPr>
      </w:pPr>
      <w:r w:rsidRPr="00B13946">
        <w:rPr>
          <w:rFonts w:ascii="Times New Roman" w:hAnsi="Times New Roman" w:cs="Times New Roman"/>
          <w:color w:val="000000"/>
          <w:spacing w:val="6"/>
          <w:sz w:val="24"/>
          <w:szCs w:val="24"/>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35420CD7" w14:textId="48D049DE" w:rsidR="00114140" w:rsidRPr="00114140" w:rsidRDefault="00114140" w:rsidP="00A939EF">
      <w:pPr>
        <w:pStyle w:val="PargrafodaLista"/>
        <w:numPr>
          <w:ilvl w:val="1"/>
          <w:numId w:val="10"/>
        </w:numPr>
        <w:ind w:left="0" w:firstLine="0"/>
        <w:jc w:val="both"/>
        <w:rPr>
          <w:rFonts w:ascii="Times New Roman" w:hAnsi="Times New Roman" w:cs="Times New Roman"/>
          <w:color w:val="000000"/>
          <w:spacing w:val="6"/>
          <w:sz w:val="24"/>
          <w:szCs w:val="24"/>
        </w:rPr>
      </w:pPr>
      <w:r w:rsidRPr="00B13946">
        <w:rPr>
          <w:rFonts w:ascii="Times New Roman" w:hAnsi="Times New Roman" w:cs="Times New Roman"/>
          <w:spacing w:val="6"/>
          <w:sz w:val="24"/>
          <w:szCs w:val="24"/>
        </w:rPr>
        <w:t>Será considerada data do pagamento o dia em que constar como emitida a ordem bancária para pagamento.</w:t>
      </w:r>
    </w:p>
    <w:p w14:paraId="1A142CBE" w14:textId="15DCDCD6" w:rsidR="00114140" w:rsidRPr="00114140" w:rsidRDefault="00114140" w:rsidP="00A939EF">
      <w:pPr>
        <w:pStyle w:val="PargrafodaLista"/>
        <w:numPr>
          <w:ilvl w:val="1"/>
          <w:numId w:val="10"/>
        </w:numPr>
        <w:ind w:left="0" w:firstLine="0"/>
        <w:jc w:val="both"/>
        <w:rPr>
          <w:rFonts w:ascii="Times New Roman" w:hAnsi="Times New Roman" w:cs="Times New Roman"/>
          <w:color w:val="000000"/>
          <w:spacing w:val="6"/>
          <w:sz w:val="24"/>
          <w:szCs w:val="24"/>
        </w:rPr>
      </w:pPr>
      <w:r w:rsidRPr="00B13946">
        <w:rPr>
          <w:rFonts w:ascii="Times New Roman" w:hAnsi="Times New Roman" w:cs="Times New Roman"/>
          <w:spacing w:val="6"/>
          <w:sz w:val="24"/>
          <w:szCs w:val="24"/>
        </w:rPr>
        <w:t>Antes de cada pagamento à contratada, será realizada consulta para verificar a manutenção das condições de habilitação exigidas no edital.</w:t>
      </w:r>
    </w:p>
    <w:p w14:paraId="54F2CBD2" w14:textId="44B4444F" w:rsidR="00114140" w:rsidRPr="00114140" w:rsidRDefault="00114140" w:rsidP="00A939EF">
      <w:pPr>
        <w:pStyle w:val="PargrafodaLista"/>
        <w:numPr>
          <w:ilvl w:val="1"/>
          <w:numId w:val="10"/>
        </w:numPr>
        <w:ind w:left="0" w:firstLine="0"/>
        <w:jc w:val="both"/>
        <w:rPr>
          <w:rFonts w:ascii="Times New Roman" w:hAnsi="Times New Roman" w:cs="Times New Roman"/>
          <w:color w:val="000000"/>
          <w:spacing w:val="6"/>
          <w:sz w:val="24"/>
          <w:szCs w:val="24"/>
        </w:rPr>
      </w:pPr>
      <w:r w:rsidRPr="00E10171">
        <w:rPr>
          <w:rFonts w:ascii="Times New Roman" w:hAnsi="Times New Roman" w:cs="Times New Roman"/>
          <w:spacing w:val="6"/>
          <w:sz w:val="24"/>
          <w:szCs w:val="24"/>
        </w:rPr>
        <w:lastRenderedPageBreak/>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4A52ADDC" w14:textId="49404B2E" w:rsidR="00114140" w:rsidRDefault="00114140" w:rsidP="00A939EF">
      <w:pPr>
        <w:pStyle w:val="PargrafodaLista"/>
        <w:numPr>
          <w:ilvl w:val="1"/>
          <w:numId w:val="10"/>
        </w:numPr>
        <w:ind w:left="0" w:firstLine="0"/>
        <w:jc w:val="both"/>
        <w:rPr>
          <w:rFonts w:ascii="Times New Roman" w:hAnsi="Times New Roman" w:cs="Times New Roman"/>
          <w:color w:val="000000"/>
          <w:spacing w:val="6"/>
          <w:sz w:val="24"/>
          <w:szCs w:val="24"/>
        </w:rPr>
      </w:pPr>
      <w:r w:rsidRPr="00E10171">
        <w:rPr>
          <w:rFonts w:ascii="Times New Roman" w:hAnsi="Times New Roman" w:cs="Times New Roman"/>
          <w:color w:val="000000"/>
          <w:spacing w:val="6"/>
          <w:sz w:val="24"/>
          <w:szCs w:val="24"/>
        </w:rPr>
        <w:t>Quando do pagamento, será efetuada a retenção tributária prevista na legislação aplicável.</w:t>
      </w:r>
    </w:p>
    <w:p w14:paraId="50F9C945" w14:textId="78150505" w:rsidR="00114140" w:rsidRPr="00904C51" w:rsidRDefault="00114140" w:rsidP="00A939EF">
      <w:pPr>
        <w:pStyle w:val="PargrafodaLista"/>
        <w:numPr>
          <w:ilvl w:val="2"/>
          <w:numId w:val="19"/>
        </w:numPr>
        <w:ind w:left="0" w:firstLine="0"/>
        <w:jc w:val="both"/>
        <w:rPr>
          <w:rFonts w:ascii="Times New Roman" w:hAnsi="Times New Roman" w:cs="Times New Roman"/>
          <w:color w:val="000000"/>
          <w:spacing w:val="6"/>
          <w:sz w:val="24"/>
          <w:szCs w:val="24"/>
        </w:rPr>
      </w:pPr>
      <w:r w:rsidRPr="00904C51">
        <w:rPr>
          <w:rFonts w:ascii="Times New Roman" w:hAnsi="Times New Roman" w:cs="Times New Roman"/>
          <w:color w:val="000000"/>
          <w:spacing w:val="6"/>
          <w:sz w:val="24"/>
          <w:szCs w:val="24"/>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55A4B4C" w14:textId="2F9C508E" w:rsidR="00114140" w:rsidRPr="00904E3F" w:rsidRDefault="00114140" w:rsidP="00A939EF">
      <w:pPr>
        <w:pStyle w:val="PargrafodaLista"/>
        <w:numPr>
          <w:ilvl w:val="1"/>
          <w:numId w:val="10"/>
        </w:numPr>
        <w:ind w:left="0" w:firstLine="0"/>
        <w:jc w:val="both"/>
        <w:rPr>
          <w:rFonts w:ascii="Times New Roman" w:hAnsi="Times New Roman" w:cs="Times New Roman"/>
          <w:color w:val="000000"/>
          <w:spacing w:val="6"/>
          <w:sz w:val="24"/>
          <w:szCs w:val="24"/>
        </w:rPr>
      </w:pPr>
      <w:r w:rsidRPr="00904E3F">
        <w:rPr>
          <w:rFonts w:ascii="Times New Roman" w:hAnsi="Times New Roman" w:cs="Times New Roman"/>
          <w:spacing w:val="6"/>
          <w:sz w:val="24"/>
          <w:szCs w:val="24"/>
        </w:rPr>
        <w:t>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r w:rsidRPr="00904E3F">
        <w:rPr>
          <w:rFonts w:ascii="Times New Roman" w:hAnsi="Times New Roman" w:cs="Times New Roman"/>
          <w:color w:val="000000"/>
          <w:spacing w:val="6"/>
          <w:sz w:val="24"/>
          <w:szCs w:val="24"/>
        </w:rPr>
        <w:t>:</w:t>
      </w:r>
    </w:p>
    <w:p w14:paraId="74075CFA" w14:textId="77777777" w:rsidR="00114140" w:rsidRPr="006D371C" w:rsidRDefault="00114140" w:rsidP="00114140">
      <w:pPr>
        <w:tabs>
          <w:tab w:val="left" w:pos="1701"/>
        </w:tabs>
        <w:jc w:val="both"/>
        <w:rPr>
          <w:rFonts w:ascii="Times New Roman" w:hAnsi="Times New Roman" w:cs="Times New Roman"/>
          <w:color w:val="000000"/>
          <w:spacing w:val="6"/>
          <w:sz w:val="24"/>
          <w:szCs w:val="24"/>
        </w:rPr>
      </w:pPr>
      <w:r w:rsidRPr="006D371C">
        <w:rPr>
          <w:rFonts w:ascii="Times New Roman" w:hAnsi="Times New Roman" w:cs="Times New Roman"/>
          <w:color w:val="000000"/>
          <w:spacing w:val="6"/>
          <w:sz w:val="24"/>
          <w:szCs w:val="24"/>
        </w:rPr>
        <w:t>EM = I x N x VP, sendo:</w:t>
      </w:r>
    </w:p>
    <w:p w14:paraId="5986CFC4" w14:textId="77777777" w:rsidR="00114140" w:rsidRPr="006D371C" w:rsidRDefault="00114140" w:rsidP="00114140">
      <w:pPr>
        <w:tabs>
          <w:tab w:val="left" w:pos="1701"/>
        </w:tabs>
        <w:jc w:val="both"/>
        <w:rPr>
          <w:rFonts w:ascii="Times New Roman" w:hAnsi="Times New Roman" w:cs="Times New Roman"/>
          <w:snapToGrid w:val="0"/>
          <w:color w:val="000000"/>
          <w:spacing w:val="6"/>
          <w:sz w:val="24"/>
          <w:szCs w:val="24"/>
        </w:rPr>
      </w:pPr>
      <w:r w:rsidRPr="006D371C">
        <w:rPr>
          <w:rFonts w:ascii="Times New Roman" w:hAnsi="Times New Roman" w:cs="Times New Roman"/>
          <w:snapToGrid w:val="0"/>
          <w:color w:val="000000"/>
          <w:spacing w:val="6"/>
          <w:sz w:val="24"/>
          <w:szCs w:val="24"/>
        </w:rPr>
        <w:t>EM = Encargos moratórios;</w:t>
      </w:r>
    </w:p>
    <w:p w14:paraId="23DD703D" w14:textId="77777777" w:rsidR="00114140" w:rsidRPr="006D371C" w:rsidRDefault="00114140" w:rsidP="00114140">
      <w:pPr>
        <w:tabs>
          <w:tab w:val="left" w:pos="1701"/>
        </w:tabs>
        <w:jc w:val="both"/>
        <w:rPr>
          <w:rFonts w:ascii="Times New Roman" w:hAnsi="Times New Roman" w:cs="Times New Roman"/>
          <w:color w:val="000000"/>
          <w:spacing w:val="6"/>
          <w:sz w:val="24"/>
          <w:szCs w:val="24"/>
        </w:rPr>
      </w:pPr>
      <w:r w:rsidRPr="006D371C">
        <w:rPr>
          <w:rFonts w:ascii="Times New Roman" w:hAnsi="Times New Roman" w:cs="Times New Roman"/>
          <w:color w:val="000000"/>
          <w:spacing w:val="6"/>
          <w:sz w:val="24"/>
          <w:szCs w:val="24"/>
        </w:rPr>
        <w:t>N = Número de dias entre a data prevista para o pagamento e a do efetivo pagamento;</w:t>
      </w:r>
    </w:p>
    <w:p w14:paraId="0127AC6E" w14:textId="77777777" w:rsidR="00114140" w:rsidRPr="006D371C" w:rsidRDefault="00114140" w:rsidP="00114140">
      <w:pPr>
        <w:tabs>
          <w:tab w:val="left" w:pos="1701"/>
        </w:tabs>
        <w:jc w:val="both"/>
        <w:rPr>
          <w:rFonts w:ascii="Times New Roman" w:hAnsi="Times New Roman" w:cs="Times New Roman"/>
          <w:color w:val="000000"/>
          <w:spacing w:val="6"/>
          <w:sz w:val="24"/>
          <w:szCs w:val="24"/>
        </w:rPr>
      </w:pPr>
      <w:r w:rsidRPr="006D371C">
        <w:rPr>
          <w:rFonts w:ascii="Times New Roman" w:hAnsi="Times New Roman" w:cs="Times New Roman"/>
          <w:color w:val="000000"/>
          <w:spacing w:val="6"/>
          <w:sz w:val="24"/>
          <w:szCs w:val="24"/>
        </w:rPr>
        <w:t>VP = Valor da parcela a ser paga.</w:t>
      </w:r>
    </w:p>
    <w:p w14:paraId="19DC3E09" w14:textId="540E6BD6" w:rsidR="00114140" w:rsidRDefault="00114140" w:rsidP="00114140">
      <w:pPr>
        <w:pStyle w:val="PargrafodaLista"/>
        <w:ind w:left="0"/>
        <w:jc w:val="both"/>
        <w:rPr>
          <w:rFonts w:ascii="Times New Roman" w:hAnsi="Times New Roman" w:cs="Times New Roman"/>
          <w:color w:val="000000"/>
          <w:spacing w:val="6"/>
          <w:sz w:val="24"/>
          <w:szCs w:val="24"/>
        </w:rPr>
      </w:pPr>
      <w:r w:rsidRPr="006D371C">
        <w:rPr>
          <w:rFonts w:ascii="Times New Roman" w:hAnsi="Times New Roman" w:cs="Times New Roman"/>
          <w:snapToGrid w:val="0"/>
          <w:color w:val="000000"/>
          <w:spacing w:val="6"/>
          <w:sz w:val="24"/>
          <w:szCs w:val="24"/>
        </w:rPr>
        <w:t xml:space="preserve">I = Índice de compensação financeira = </w:t>
      </w:r>
      <w:r w:rsidRPr="006D371C">
        <w:rPr>
          <w:rFonts w:ascii="Times New Roman" w:hAnsi="Times New Roman" w:cs="Times New Roman"/>
          <w:color w:val="000000"/>
          <w:spacing w:val="6"/>
          <w:sz w:val="24"/>
          <w:szCs w:val="24"/>
        </w:rPr>
        <w:t>0,00016438, assim apurado:</w:t>
      </w:r>
    </w:p>
    <w:tbl>
      <w:tblPr>
        <w:tblStyle w:val="Tabelacomgrade"/>
        <w:tblW w:w="5000" w:type="pct"/>
        <w:tblLook w:val="04A0" w:firstRow="1" w:lastRow="0" w:firstColumn="1" w:lastColumn="0" w:noHBand="0" w:noVBand="1"/>
      </w:tblPr>
      <w:tblGrid>
        <w:gridCol w:w="2613"/>
        <w:gridCol w:w="693"/>
        <w:gridCol w:w="1515"/>
        <w:gridCol w:w="5645"/>
      </w:tblGrid>
      <w:tr w:rsidR="00114140" w:rsidRPr="00CE5494" w14:paraId="0CD1CD8D" w14:textId="77777777" w:rsidTr="00C00C72">
        <w:trPr>
          <w:trHeight w:val="363"/>
        </w:trPr>
        <w:tc>
          <w:tcPr>
            <w:tcW w:w="1248" w:type="pct"/>
            <w:vMerge w:val="restart"/>
            <w:tcBorders>
              <w:top w:val="nil"/>
              <w:left w:val="nil"/>
              <w:bottom w:val="nil"/>
              <w:right w:val="nil"/>
            </w:tcBorders>
            <w:vAlign w:val="center"/>
          </w:tcPr>
          <w:p w14:paraId="4B36D66B" w14:textId="77777777" w:rsidR="00114140" w:rsidRPr="00CE5494" w:rsidRDefault="00114140" w:rsidP="00C00C72">
            <w:pPr>
              <w:tabs>
                <w:tab w:val="left" w:pos="1701"/>
              </w:tabs>
              <w:spacing w:line="360" w:lineRule="auto"/>
              <w:jc w:val="both"/>
              <w:rPr>
                <w:rFonts w:ascii="Times New Roman" w:hAnsi="Times New Roman" w:cs="Times New Roman"/>
                <w:spacing w:val="6"/>
                <w:sz w:val="24"/>
                <w:szCs w:val="24"/>
              </w:rPr>
            </w:pPr>
            <w:r w:rsidRPr="00CE5494">
              <w:rPr>
                <w:rFonts w:ascii="Times New Roman" w:hAnsi="Times New Roman" w:cs="Times New Roman"/>
                <w:spacing w:val="6"/>
                <w:sz w:val="24"/>
                <w:szCs w:val="24"/>
              </w:rPr>
              <w:t>I = (TX)</w:t>
            </w:r>
          </w:p>
        </w:tc>
        <w:tc>
          <w:tcPr>
            <w:tcW w:w="331" w:type="pct"/>
            <w:vMerge w:val="restart"/>
            <w:tcBorders>
              <w:top w:val="nil"/>
              <w:left w:val="nil"/>
              <w:bottom w:val="nil"/>
              <w:right w:val="nil"/>
            </w:tcBorders>
            <w:vAlign w:val="center"/>
          </w:tcPr>
          <w:p w14:paraId="11CC9267" w14:textId="77777777" w:rsidR="00114140" w:rsidRPr="00CE5494" w:rsidRDefault="00114140" w:rsidP="00C00C72">
            <w:pPr>
              <w:tabs>
                <w:tab w:val="left" w:pos="1701"/>
              </w:tabs>
              <w:spacing w:line="360" w:lineRule="auto"/>
              <w:jc w:val="both"/>
              <w:rPr>
                <w:rFonts w:ascii="Times New Roman" w:hAnsi="Times New Roman" w:cs="Times New Roman"/>
                <w:spacing w:val="6"/>
                <w:sz w:val="24"/>
                <w:szCs w:val="24"/>
              </w:rPr>
            </w:pPr>
            <w:r w:rsidRPr="00CE5494">
              <w:rPr>
                <w:rFonts w:ascii="Times New Roman" w:hAnsi="Times New Roman" w:cs="Times New Roman"/>
                <w:spacing w:val="6"/>
                <w:sz w:val="24"/>
                <w:szCs w:val="24"/>
              </w:rPr>
              <w:t>I =</w:t>
            </w:r>
          </w:p>
        </w:tc>
        <w:tc>
          <w:tcPr>
            <w:tcW w:w="724" w:type="pct"/>
            <w:tcBorders>
              <w:top w:val="nil"/>
              <w:left w:val="nil"/>
              <w:bottom w:val="single" w:sz="4" w:space="0" w:color="auto"/>
              <w:right w:val="nil"/>
            </w:tcBorders>
          </w:tcPr>
          <w:p w14:paraId="7019307D" w14:textId="77777777" w:rsidR="00114140" w:rsidRPr="00CE5494" w:rsidRDefault="00114140" w:rsidP="00C00C72">
            <w:pPr>
              <w:tabs>
                <w:tab w:val="left" w:pos="1701"/>
              </w:tabs>
              <w:spacing w:line="360" w:lineRule="auto"/>
              <w:jc w:val="both"/>
              <w:rPr>
                <w:rFonts w:ascii="Times New Roman" w:hAnsi="Times New Roman" w:cs="Times New Roman"/>
                <w:spacing w:val="6"/>
                <w:sz w:val="24"/>
                <w:szCs w:val="24"/>
              </w:rPr>
            </w:pPr>
            <w:r w:rsidRPr="00CE5494">
              <w:rPr>
                <w:rFonts w:ascii="Times New Roman" w:hAnsi="Times New Roman" w:cs="Times New Roman"/>
                <w:spacing w:val="6"/>
                <w:sz w:val="24"/>
                <w:szCs w:val="24"/>
              </w:rPr>
              <w:t>(6/100)</w:t>
            </w:r>
          </w:p>
        </w:tc>
        <w:tc>
          <w:tcPr>
            <w:tcW w:w="2697" w:type="pct"/>
            <w:vMerge w:val="restart"/>
            <w:tcBorders>
              <w:top w:val="nil"/>
              <w:left w:val="nil"/>
              <w:bottom w:val="nil"/>
              <w:right w:val="nil"/>
            </w:tcBorders>
          </w:tcPr>
          <w:p w14:paraId="116618A9" w14:textId="77777777" w:rsidR="00114140" w:rsidRPr="00CE5494" w:rsidRDefault="00114140" w:rsidP="00C00C72">
            <w:pPr>
              <w:tabs>
                <w:tab w:val="left" w:pos="1701"/>
              </w:tabs>
              <w:spacing w:line="360" w:lineRule="auto"/>
              <w:jc w:val="both"/>
              <w:rPr>
                <w:rFonts w:ascii="Times New Roman" w:hAnsi="Times New Roman" w:cs="Times New Roman"/>
                <w:spacing w:val="6"/>
                <w:sz w:val="24"/>
                <w:szCs w:val="24"/>
              </w:rPr>
            </w:pPr>
            <w:r w:rsidRPr="00CE5494">
              <w:rPr>
                <w:rFonts w:ascii="Times New Roman" w:hAnsi="Times New Roman" w:cs="Times New Roman"/>
                <w:spacing w:val="6"/>
                <w:sz w:val="24"/>
                <w:szCs w:val="24"/>
              </w:rPr>
              <w:t>I = 0,00016438</w:t>
            </w:r>
          </w:p>
          <w:p w14:paraId="52BBAF5F" w14:textId="77777777" w:rsidR="002C33E0" w:rsidRDefault="00114140" w:rsidP="002C33E0">
            <w:pPr>
              <w:tabs>
                <w:tab w:val="left" w:pos="1701"/>
              </w:tabs>
              <w:spacing w:line="360" w:lineRule="auto"/>
              <w:jc w:val="both"/>
              <w:rPr>
                <w:rFonts w:ascii="Times New Roman" w:hAnsi="Times New Roman" w:cs="Times New Roman"/>
                <w:spacing w:val="6"/>
                <w:sz w:val="24"/>
                <w:szCs w:val="24"/>
              </w:rPr>
            </w:pPr>
            <w:r w:rsidRPr="00CE5494">
              <w:rPr>
                <w:rFonts w:ascii="Times New Roman" w:hAnsi="Times New Roman" w:cs="Times New Roman"/>
                <w:spacing w:val="6"/>
                <w:sz w:val="24"/>
                <w:szCs w:val="24"/>
              </w:rPr>
              <w:t>TX = Percentual da taxa anual = 6%</w:t>
            </w:r>
          </w:p>
          <w:p w14:paraId="14CCB894" w14:textId="528E4383" w:rsidR="002C33E0" w:rsidRPr="002C33E0" w:rsidRDefault="002C33E0" w:rsidP="002C33E0">
            <w:pPr>
              <w:tabs>
                <w:tab w:val="left" w:pos="1701"/>
              </w:tabs>
              <w:spacing w:line="360" w:lineRule="auto"/>
              <w:jc w:val="both"/>
              <w:rPr>
                <w:rFonts w:ascii="Times New Roman" w:hAnsi="Times New Roman" w:cs="Times New Roman"/>
                <w:spacing w:val="6"/>
                <w:sz w:val="24"/>
                <w:szCs w:val="24"/>
              </w:rPr>
            </w:pPr>
          </w:p>
        </w:tc>
      </w:tr>
      <w:tr w:rsidR="00114140" w:rsidRPr="00CE5494" w14:paraId="09F2CF0E" w14:textId="77777777" w:rsidTr="00C00C72">
        <w:trPr>
          <w:trHeight w:val="450"/>
        </w:trPr>
        <w:tc>
          <w:tcPr>
            <w:tcW w:w="1248" w:type="pct"/>
            <w:vMerge/>
            <w:tcBorders>
              <w:top w:val="nil"/>
              <w:left w:val="nil"/>
              <w:bottom w:val="nil"/>
              <w:right w:val="nil"/>
            </w:tcBorders>
          </w:tcPr>
          <w:p w14:paraId="67C74E25" w14:textId="77777777" w:rsidR="00114140" w:rsidRPr="00CE5494" w:rsidRDefault="00114140" w:rsidP="00C00C72">
            <w:pPr>
              <w:tabs>
                <w:tab w:val="left" w:pos="1701"/>
              </w:tabs>
              <w:spacing w:line="360" w:lineRule="auto"/>
              <w:jc w:val="both"/>
              <w:rPr>
                <w:rFonts w:ascii="Times New Roman" w:hAnsi="Times New Roman" w:cs="Times New Roman"/>
                <w:spacing w:val="6"/>
                <w:sz w:val="24"/>
                <w:szCs w:val="24"/>
              </w:rPr>
            </w:pPr>
          </w:p>
        </w:tc>
        <w:tc>
          <w:tcPr>
            <w:tcW w:w="331" w:type="pct"/>
            <w:vMerge/>
            <w:tcBorders>
              <w:top w:val="nil"/>
              <w:left w:val="nil"/>
              <w:bottom w:val="nil"/>
              <w:right w:val="nil"/>
            </w:tcBorders>
          </w:tcPr>
          <w:p w14:paraId="640DDCEC" w14:textId="77777777" w:rsidR="00114140" w:rsidRPr="00CE5494" w:rsidRDefault="00114140" w:rsidP="00C00C72">
            <w:pPr>
              <w:tabs>
                <w:tab w:val="left" w:pos="1701"/>
              </w:tabs>
              <w:spacing w:line="360" w:lineRule="auto"/>
              <w:jc w:val="both"/>
              <w:rPr>
                <w:rFonts w:ascii="Times New Roman" w:hAnsi="Times New Roman" w:cs="Times New Roman"/>
                <w:spacing w:val="6"/>
                <w:sz w:val="24"/>
                <w:szCs w:val="24"/>
              </w:rPr>
            </w:pPr>
          </w:p>
        </w:tc>
        <w:tc>
          <w:tcPr>
            <w:tcW w:w="724" w:type="pct"/>
            <w:tcBorders>
              <w:top w:val="single" w:sz="4" w:space="0" w:color="auto"/>
              <w:left w:val="nil"/>
              <w:bottom w:val="nil"/>
              <w:right w:val="nil"/>
            </w:tcBorders>
          </w:tcPr>
          <w:p w14:paraId="02E130C4" w14:textId="77777777" w:rsidR="00114140" w:rsidRPr="00CE5494" w:rsidRDefault="00114140" w:rsidP="00C00C72">
            <w:pPr>
              <w:tabs>
                <w:tab w:val="left" w:pos="1701"/>
              </w:tabs>
              <w:spacing w:line="360" w:lineRule="auto"/>
              <w:jc w:val="both"/>
              <w:rPr>
                <w:rFonts w:ascii="Times New Roman" w:hAnsi="Times New Roman" w:cs="Times New Roman"/>
                <w:spacing w:val="6"/>
                <w:sz w:val="24"/>
                <w:szCs w:val="24"/>
              </w:rPr>
            </w:pPr>
            <w:r w:rsidRPr="00CE5494">
              <w:rPr>
                <w:rFonts w:ascii="Times New Roman" w:hAnsi="Times New Roman" w:cs="Times New Roman"/>
                <w:spacing w:val="6"/>
                <w:sz w:val="24"/>
                <w:szCs w:val="24"/>
              </w:rPr>
              <w:t>365</w:t>
            </w:r>
          </w:p>
        </w:tc>
        <w:tc>
          <w:tcPr>
            <w:tcW w:w="2697" w:type="pct"/>
            <w:vMerge/>
            <w:tcBorders>
              <w:top w:val="nil"/>
              <w:left w:val="nil"/>
              <w:bottom w:val="nil"/>
              <w:right w:val="nil"/>
            </w:tcBorders>
          </w:tcPr>
          <w:p w14:paraId="14187951" w14:textId="77777777" w:rsidR="00114140" w:rsidRPr="00CE5494" w:rsidRDefault="00114140" w:rsidP="00C00C72">
            <w:pPr>
              <w:tabs>
                <w:tab w:val="left" w:pos="1701"/>
              </w:tabs>
              <w:spacing w:line="360" w:lineRule="auto"/>
              <w:jc w:val="both"/>
              <w:rPr>
                <w:rFonts w:ascii="Times New Roman" w:hAnsi="Times New Roman" w:cs="Times New Roman"/>
                <w:spacing w:val="6"/>
                <w:sz w:val="24"/>
                <w:szCs w:val="24"/>
              </w:rPr>
            </w:pPr>
          </w:p>
        </w:tc>
      </w:tr>
    </w:tbl>
    <w:p w14:paraId="61BD47A3" w14:textId="34178A14" w:rsidR="002C33E0" w:rsidRPr="002C33E0" w:rsidRDefault="002C33E0" w:rsidP="00A939EF">
      <w:pPr>
        <w:pStyle w:val="PargrafodaLista"/>
        <w:numPr>
          <w:ilvl w:val="1"/>
          <w:numId w:val="15"/>
        </w:numPr>
        <w:jc w:val="both"/>
        <w:rPr>
          <w:rFonts w:ascii="Times New Roman" w:hAnsi="Times New Roman" w:cs="Times New Roman"/>
          <w:b/>
          <w:bCs/>
          <w:color w:val="000000"/>
          <w:spacing w:val="6"/>
          <w:sz w:val="24"/>
          <w:szCs w:val="24"/>
        </w:rPr>
      </w:pPr>
      <w:r w:rsidRPr="002C33E0">
        <w:rPr>
          <w:rFonts w:ascii="Times New Roman" w:hAnsi="Times New Roman" w:cs="Times New Roman"/>
          <w:b/>
          <w:bCs/>
          <w:color w:val="000000"/>
          <w:spacing w:val="6"/>
          <w:sz w:val="24"/>
          <w:szCs w:val="24"/>
        </w:rPr>
        <w:t>DO REAJUSTE</w:t>
      </w:r>
      <w:r>
        <w:rPr>
          <w:rFonts w:ascii="Times New Roman" w:hAnsi="Times New Roman" w:cs="Times New Roman"/>
          <w:b/>
          <w:bCs/>
          <w:color w:val="000000"/>
          <w:spacing w:val="6"/>
          <w:sz w:val="24"/>
          <w:szCs w:val="24"/>
        </w:rPr>
        <w:t>:</w:t>
      </w:r>
    </w:p>
    <w:p w14:paraId="5FF20AC6" w14:textId="1681B983" w:rsidR="00114140" w:rsidRPr="00114140" w:rsidRDefault="002C33E0" w:rsidP="002C33E0">
      <w:pPr>
        <w:pStyle w:val="PargrafodaLista"/>
        <w:ind w:left="0"/>
        <w:jc w:val="both"/>
        <w:rPr>
          <w:rFonts w:ascii="Times New Roman" w:hAnsi="Times New Roman" w:cs="Times New Roman"/>
          <w:color w:val="000000"/>
          <w:spacing w:val="6"/>
          <w:sz w:val="24"/>
          <w:szCs w:val="24"/>
        </w:rPr>
      </w:pPr>
      <w:r w:rsidRPr="0039551C">
        <w:rPr>
          <w:rFonts w:ascii="Times New Roman" w:hAnsi="Times New Roman" w:cs="Times New Roman"/>
          <w:b/>
          <w:bCs/>
          <w:spacing w:val="6"/>
          <w:sz w:val="24"/>
          <w:szCs w:val="24"/>
        </w:rPr>
        <w:t>7.9.1</w:t>
      </w:r>
      <w:r>
        <w:rPr>
          <w:rFonts w:ascii="Times New Roman" w:hAnsi="Times New Roman" w:cs="Times New Roman"/>
          <w:spacing w:val="6"/>
          <w:sz w:val="24"/>
          <w:szCs w:val="24"/>
        </w:rPr>
        <w:t xml:space="preserve"> </w:t>
      </w:r>
      <w:r w:rsidR="00114140" w:rsidRPr="00202863">
        <w:rPr>
          <w:rFonts w:ascii="Times New Roman" w:hAnsi="Times New Roman" w:cs="Times New Roman"/>
          <w:spacing w:val="6"/>
          <w:sz w:val="24"/>
          <w:szCs w:val="24"/>
        </w:rPr>
        <w:t>Dentro do prazo de vigência do contrato e mediante solicitação da contratada, os preços contratados poderão sofrer reajuste após o interregno de um ano, aplicando-se o índice IPCA exclusivamente.</w:t>
      </w:r>
    </w:p>
    <w:p w14:paraId="76D83A69" w14:textId="4309C25D" w:rsidR="00114140" w:rsidRPr="00114140" w:rsidRDefault="00114140" w:rsidP="00A939EF">
      <w:pPr>
        <w:pStyle w:val="PargrafodaLista"/>
        <w:numPr>
          <w:ilvl w:val="2"/>
          <w:numId w:val="16"/>
        </w:numPr>
        <w:ind w:left="0" w:hanging="11"/>
        <w:jc w:val="both"/>
        <w:rPr>
          <w:rFonts w:ascii="Times New Roman" w:hAnsi="Times New Roman" w:cs="Times New Roman"/>
          <w:color w:val="000000"/>
          <w:spacing w:val="6"/>
          <w:sz w:val="24"/>
          <w:szCs w:val="24"/>
        </w:rPr>
      </w:pPr>
      <w:r w:rsidRPr="00202863">
        <w:rPr>
          <w:rFonts w:ascii="Times New Roman" w:hAnsi="Times New Roman" w:cs="Times New Roman"/>
          <w:spacing w:val="6"/>
          <w:sz w:val="24"/>
          <w:szCs w:val="24"/>
        </w:rPr>
        <w:t xml:space="preserve">Os pagamentos serão efetuados </w:t>
      </w:r>
      <w:r w:rsidR="006C2694">
        <w:rPr>
          <w:rFonts w:ascii="Times New Roman" w:hAnsi="Times New Roman" w:cs="Times New Roman"/>
          <w:spacing w:val="6"/>
          <w:sz w:val="24"/>
          <w:szCs w:val="24"/>
        </w:rPr>
        <w:t>após a entrega do produto</w:t>
      </w:r>
      <w:r w:rsidRPr="00202863">
        <w:rPr>
          <w:rFonts w:ascii="Times New Roman" w:hAnsi="Times New Roman" w:cs="Times New Roman"/>
          <w:spacing w:val="6"/>
          <w:sz w:val="24"/>
          <w:szCs w:val="24"/>
        </w:rPr>
        <w:t xml:space="preserve">, mediante o fornecimento ao CONTRATANTE da NOTA FISCAL e os documentos de regularidade fiscal exigidos pelo Nova Lei de Licitação 14.133/2021 e o relatório de adimplemento de encargos (CND´s) e essas deverão conter validade de mínimo sessenta dias. Estes documentos depois de conferidos e visados, serão encaminhados para processamento e pagamento no prazo de </w:t>
      </w:r>
      <w:r w:rsidR="00ED1EDD">
        <w:rPr>
          <w:rFonts w:ascii="Times New Roman" w:hAnsi="Times New Roman" w:cs="Times New Roman"/>
          <w:spacing w:val="6"/>
          <w:sz w:val="24"/>
          <w:szCs w:val="24"/>
        </w:rPr>
        <w:t xml:space="preserve">até </w:t>
      </w:r>
      <w:r w:rsidRPr="00202863">
        <w:rPr>
          <w:rFonts w:ascii="Times New Roman" w:hAnsi="Times New Roman" w:cs="Times New Roman"/>
          <w:spacing w:val="6"/>
          <w:sz w:val="24"/>
          <w:szCs w:val="24"/>
        </w:rPr>
        <w:t>30 (trinta) dias corridos após a respectiva apresentação;</w:t>
      </w:r>
    </w:p>
    <w:p w14:paraId="6EA24BC8" w14:textId="2EA12C15" w:rsidR="00114140" w:rsidRPr="002C33E0" w:rsidRDefault="002C33E0" w:rsidP="002C33E0">
      <w:pPr>
        <w:jc w:val="both"/>
        <w:rPr>
          <w:rFonts w:ascii="Times New Roman" w:hAnsi="Times New Roman" w:cs="Times New Roman"/>
          <w:color w:val="000000"/>
          <w:spacing w:val="6"/>
          <w:sz w:val="24"/>
          <w:szCs w:val="24"/>
        </w:rPr>
      </w:pPr>
      <w:r w:rsidRPr="0039551C">
        <w:rPr>
          <w:rFonts w:ascii="Times New Roman" w:hAnsi="Times New Roman" w:cs="Times New Roman"/>
          <w:b/>
          <w:bCs/>
          <w:spacing w:val="6"/>
          <w:sz w:val="24"/>
          <w:szCs w:val="24"/>
        </w:rPr>
        <w:lastRenderedPageBreak/>
        <w:t>7.9.3</w:t>
      </w:r>
      <w:r>
        <w:rPr>
          <w:rFonts w:ascii="Times New Roman" w:hAnsi="Times New Roman" w:cs="Times New Roman"/>
          <w:spacing w:val="6"/>
          <w:sz w:val="24"/>
          <w:szCs w:val="24"/>
        </w:rPr>
        <w:t xml:space="preserve"> </w:t>
      </w:r>
      <w:r w:rsidR="00114140" w:rsidRPr="002C33E0">
        <w:rPr>
          <w:rFonts w:ascii="Times New Roman" w:hAnsi="Times New Roman" w:cs="Times New Roman"/>
          <w:spacing w:val="6"/>
          <w:sz w:val="24"/>
          <w:szCs w:val="24"/>
        </w:rPr>
        <w:t>A NOTA FISCAL ELETRÔNICA/NOTA FISCAL deverá conter o mesmo CNPJ e razão social apresentados quando da Contratação;</w:t>
      </w:r>
    </w:p>
    <w:p w14:paraId="2E8E937A" w14:textId="602773CF" w:rsidR="00114140" w:rsidRPr="002C33E0" w:rsidRDefault="00114140" w:rsidP="00A939EF">
      <w:pPr>
        <w:pStyle w:val="PargrafodaLista"/>
        <w:numPr>
          <w:ilvl w:val="2"/>
          <w:numId w:val="17"/>
        </w:numPr>
        <w:ind w:left="0" w:firstLine="0"/>
        <w:jc w:val="both"/>
        <w:rPr>
          <w:rFonts w:ascii="Times New Roman" w:hAnsi="Times New Roman" w:cs="Times New Roman"/>
          <w:color w:val="000000"/>
          <w:spacing w:val="6"/>
          <w:sz w:val="24"/>
          <w:szCs w:val="24"/>
        </w:rPr>
      </w:pPr>
      <w:r w:rsidRPr="002C33E0">
        <w:rPr>
          <w:rFonts w:ascii="Times New Roman" w:hAnsi="Times New Roman" w:cs="Times New Roman"/>
          <w:spacing w:val="6"/>
          <w:sz w:val="24"/>
          <w:szCs w:val="24"/>
        </w:rPr>
        <w:t>Para a efetivação do pagamento a CONTRATADA deverá manter as condições relativas à proposta de preço e a habilitação;</w:t>
      </w:r>
    </w:p>
    <w:p w14:paraId="1BAB9EBA" w14:textId="007C9029" w:rsidR="00114140" w:rsidRPr="00114140" w:rsidRDefault="002C33E0" w:rsidP="002C33E0">
      <w:pPr>
        <w:pStyle w:val="PargrafodaLista"/>
        <w:ind w:left="0"/>
        <w:jc w:val="both"/>
        <w:rPr>
          <w:rFonts w:ascii="Times New Roman" w:hAnsi="Times New Roman" w:cs="Times New Roman"/>
          <w:color w:val="000000"/>
          <w:spacing w:val="6"/>
          <w:sz w:val="24"/>
          <w:szCs w:val="24"/>
        </w:rPr>
      </w:pPr>
      <w:r>
        <w:rPr>
          <w:rFonts w:ascii="Times New Roman" w:hAnsi="Times New Roman" w:cs="Times New Roman"/>
          <w:spacing w:val="6"/>
          <w:sz w:val="24"/>
          <w:szCs w:val="24"/>
        </w:rPr>
        <w:t>7.9</w:t>
      </w:r>
      <w:r w:rsidR="00126264">
        <w:rPr>
          <w:rFonts w:ascii="Times New Roman" w:hAnsi="Times New Roman" w:cs="Times New Roman"/>
          <w:spacing w:val="6"/>
          <w:sz w:val="24"/>
          <w:szCs w:val="24"/>
        </w:rPr>
        <w:t xml:space="preserve">.5 </w:t>
      </w:r>
      <w:r w:rsidR="00114140" w:rsidRPr="00202863">
        <w:rPr>
          <w:rFonts w:ascii="Times New Roman" w:hAnsi="Times New Roman" w:cs="Times New Roman"/>
          <w:spacing w:val="6"/>
          <w:sz w:val="24"/>
          <w:szCs w:val="24"/>
        </w:rPr>
        <w:t>No texto da NOTA FISCAL ELETRÔNICA/NOTA FISCAL deverão constar, obrigatoriamente, o número da Ordem de Serviço, o (s) objeto (s), os valores unitários e totais, além de o número de conta bancário para depósito dos pagamentos;</w:t>
      </w:r>
    </w:p>
    <w:p w14:paraId="55A4DBAF" w14:textId="3517426C" w:rsidR="00114140" w:rsidRPr="00126264" w:rsidRDefault="00114140" w:rsidP="00A939EF">
      <w:pPr>
        <w:pStyle w:val="PargrafodaLista"/>
        <w:numPr>
          <w:ilvl w:val="2"/>
          <w:numId w:val="18"/>
        </w:numPr>
        <w:jc w:val="both"/>
        <w:rPr>
          <w:rFonts w:ascii="Times New Roman" w:hAnsi="Times New Roman" w:cs="Times New Roman"/>
          <w:color w:val="000000"/>
          <w:spacing w:val="6"/>
          <w:sz w:val="24"/>
          <w:szCs w:val="24"/>
        </w:rPr>
      </w:pPr>
      <w:r w:rsidRPr="00126264">
        <w:rPr>
          <w:rFonts w:ascii="Times New Roman" w:hAnsi="Times New Roman" w:cs="Times New Roman"/>
          <w:spacing w:val="6"/>
          <w:sz w:val="24"/>
          <w:szCs w:val="24"/>
        </w:rPr>
        <w:t>O pagamento referente ao valor da NOTA FISCAL somente será feito por Ordem Bancária;</w:t>
      </w:r>
    </w:p>
    <w:p w14:paraId="3FBB2B57" w14:textId="72E4C74A" w:rsidR="00114140" w:rsidRPr="00114140" w:rsidRDefault="00114140" w:rsidP="00A939EF">
      <w:pPr>
        <w:pStyle w:val="PargrafodaLista"/>
        <w:numPr>
          <w:ilvl w:val="2"/>
          <w:numId w:val="18"/>
        </w:numPr>
        <w:ind w:left="0" w:hanging="11"/>
        <w:jc w:val="both"/>
        <w:rPr>
          <w:rFonts w:ascii="Times New Roman" w:hAnsi="Times New Roman" w:cs="Times New Roman"/>
          <w:color w:val="000000"/>
          <w:spacing w:val="6"/>
          <w:sz w:val="24"/>
          <w:szCs w:val="24"/>
        </w:rPr>
      </w:pPr>
      <w:r w:rsidRPr="00202863">
        <w:rPr>
          <w:rFonts w:ascii="Times New Roman" w:hAnsi="Times New Roman" w:cs="Times New Roman"/>
          <w:spacing w:val="6"/>
          <w:sz w:val="24"/>
          <w:szCs w:val="24"/>
        </w:rPr>
        <w:t>Para os casos de prestação de serviços também será exigido o relatório de adimplemento de encargos, que deverá ser encaminhado com os elementos especificados no caput do art. 1º da Lei nº 5.383/1997.</w:t>
      </w:r>
    </w:p>
    <w:p w14:paraId="0A759D0E" w14:textId="7165D477" w:rsidR="00114140" w:rsidRPr="009A64A8" w:rsidRDefault="009A64A8" w:rsidP="00A939EF">
      <w:pPr>
        <w:pStyle w:val="PargrafodaLista"/>
        <w:numPr>
          <w:ilvl w:val="1"/>
          <w:numId w:val="18"/>
        </w:numPr>
        <w:ind w:left="0" w:firstLine="0"/>
        <w:jc w:val="both"/>
        <w:rPr>
          <w:rFonts w:ascii="Times New Roman" w:hAnsi="Times New Roman" w:cs="Times New Roman"/>
          <w:color w:val="000000"/>
          <w:spacing w:val="6"/>
          <w:sz w:val="24"/>
          <w:szCs w:val="24"/>
        </w:rPr>
      </w:pPr>
      <w:r w:rsidRPr="00076F6A">
        <w:rPr>
          <w:rFonts w:ascii="Times New Roman" w:hAnsi="Times New Roman" w:cs="Times New Roman"/>
          <w:b/>
          <w:bCs/>
          <w:spacing w:val="6"/>
          <w:sz w:val="24"/>
          <w:szCs w:val="24"/>
        </w:rPr>
        <w:t>DA GARANTIA DE EXECUÇÃO</w:t>
      </w:r>
    </w:p>
    <w:p w14:paraId="159929C8" w14:textId="3AEB754C" w:rsidR="009A64A8" w:rsidRPr="00DD1D40" w:rsidRDefault="009A64A8" w:rsidP="00A939EF">
      <w:pPr>
        <w:pStyle w:val="PargrafodaLista"/>
        <w:numPr>
          <w:ilvl w:val="1"/>
          <w:numId w:val="18"/>
        </w:numPr>
        <w:ind w:left="0" w:firstLine="0"/>
        <w:jc w:val="both"/>
        <w:rPr>
          <w:rFonts w:ascii="Times New Roman" w:hAnsi="Times New Roman" w:cs="Times New Roman"/>
          <w:color w:val="000000"/>
          <w:spacing w:val="6"/>
          <w:sz w:val="24"/>
          <w:szCs w:val="24"/>
        </w:rPr>
      </w:pPr>
      <w:r w:rsidRPr="00DD1D40">
        <w:rPr>
          <w:rFonts w:ascii="Times New Roman" w:eastAsia="CIDFont+F1" w:hAnsi="Times New Roman" w:cs="Times New Roman"/>
          <w:spacing w:val="6"/>
          <w:sz w:val="24"/>
          <w:szCs w:val="24"/>
        </w:rPr>
        <w:t>Não haverá exigência de garantia contratual da execução, devido à baixa complexidade, natureza do objeto e dos riscos envolvidos, considerando</w:t>
      </w:r>
      <w:r w:rsidRPr="00DD1D40">
        <w:rPr>
          <w:rFonts w:ascii="Times New Roman" w:hAnsi="Times New Roman" w:cs="Times New Roman"/>
          <w:spacing w:val="6"/>
          <w:sz w:val="24"/>
          <w:szCs w:val="24"/>
        </w:rPr>
        <w:t xml:space="preserve"> o prazo de entrega e ausência de prejuízo ao erário, a administração não julga necessária a apresentação de garantia contratual.</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9A64A8" w:rsidRPr="006D371C" w14:paraId="513FDBA7" w14:textId="77777777" w:rsidTr="00C00C72">
        <w:trPr>
          <w:trHeight w:val="113"/>
        </w:trPr>
        <w:tc>
          <w:tcPr>
            <w:tcW w:w="5000" w:type="pct"/>
            <w:shd w:val="clear" w:color="auto" w:fill="B4C6E7" w:themeFill="accent1" w:themeFillTint="66"/>
          </w:tcPr>
          <w:p w14:paraId="39501B9B" w14:textId="77777777" w:rsidR="009A64A8" w:rsidRPr="00274EDD" w:rsidRDefault="009A64A8" w:rsidP="00C00C72">
            <w:pPr>
              <w:pStyle w:val="Ttulo1"/>
              <w:tabs>
                <w:tab w:val="left" w:pos="1280"/>
                <w:tab w:val="left" w:pos="1281"/>
              </w:tabs>
              <w:spacing w:before="0" w:line="360" w:lineRule="auto"/>
              <w:jc w:val="center"/>
              <w:rPr>
                <w:rFonts w:ascii="Times New Roman" w:hAnsi="Times New Roman" w:cs="Times New Roman"/>
                <w:b/>
                <w:spacing w:val="6"/>
                <w:sz w:val="23"/>
                <w:szCs w:val="23"/>
              </w:rPr>
            </w:pPr>
            <w:r w:rsidRPr="00274EDD">
              <w:rPr>
                <w:rFonts w:ascii="Times New Roman" w:hAnsi="Times New Roman" w:cs="Times New Roman"/>
                <w:b/>
                <w:color w:val="auto"/>
                <w:spacing w:val="6"/>
                <w:sz w:val="24"/>
                <w:szCs w:val="24"/>
              </w:rPr>
              <w:t xml:space="preserve">VIII – FORMA E CRITÉRIOS DE SELEÇÃO DE FORNECEDOR – </w:t>
            </w:r>
            <w:r w:rsidRPr="00274EDD">
              <w:rPr>
                <w:rFonts w:ascii="Times New Roman" w:hAnsi="Times New Roman" w:cs="Times New Roman"/>
                <w:b/>
                <w:i/>
                <w:color w:val="auto"/>
                <w:spacing w:val="6"/>
                <w:sz w:val="24"/>
                <w:szCs w:val="24"/>
              </w:rPr>
              <w:t>Lei Federal 14.133/21; art. 6; XXIII; h:</w:t>
            </w:r>
          </w:p>
        </w:tc>
      </w:tr>
    </w:tbl>
    <w:p w14:paraId="1BE19CFB" w14:textId="77777777" w:rsidR="009A64A8" w:rsidRPr="009A64A8" w:rsidRDefault="009A64A8" w:rsidP="009A64A8">
      <w:pPr>
        <w:jc w:val="both"/>
        <w:rPr>
          <w:rFonts w:ascii="Times New Roman" w:hAnsi="Times New Roman" w:cs="Times New Roman"/>
          <w:color w:val="000000"/>
          <w:spacing w:val="6"/>
          <w:sz w:val="24"/>
          <w:szCs w:val="24"/>
        </w:rPr>
      </w:pPr>
    </w:p>
    <w:p w14:paraId="0A9CC138" w14:textId="6765D18B" w:rsidR="00722ACD" w:rsidRPr="009A64A8" w:rsidRDefault="009A64A8" w:rsidP="00A939EF">
      <w:pPr>
        <w:pStyle w:val="PargrafodaLista"/>
        <w:numPr>
          <w:ilvl w:val="1"/>
          <w:numId w:val="11"/>
        </w:numPr>
        <w:ind w:left="0" w:firstLine="0"/>
        <w:jc w:val="both"/>
        <w:rPr>
          <w:rFonts w:ascii="Times New Roman" w:hAnsi="Times New Roman"/>
          <w:b/>
          <w:sz w:val="24"/>
        </w:rPr>
      </w:pPr>
      <w:r w:rsidRPr="009A64A8">
        <w:rPr>
          <w:rFonts w:ascii="Times New Roman" w:hAnsi="Times New Roman" w:cs="Times New Roman"/>
          <w:b/>
          <w:spacing w:val="6"/>
          <w:sz w:val="24"/>
          <w:szCs w:val="24"/>
        </w:rPr>
        <w:t>CRITÉRIOS DE SELEÇÃO DO FORNECEDOR:</w:t>
      </w:r>
    </w:p>
    <w:p w14:paraId="787979F4" w14:textId="63E04EE6" w:rsidR="009A64A8" w:rsidRPr="009A64A8" w:rsidRDefault="009A64A8" w:rsidP="00A939EF">
      <w:pPr>
        <w:pStyle w:val="PargrafodaLista"/>
        <w:numPr>
          <w:ilvl w:val="0"/>
          <w:numId w:val="12"/>
        </w:numPr>
        <w:jc w:val="both"/>
        <w:rPr>
          <w:rFonts w:ascii="Times New Roman" w:hAnsi="Times New Roman"/>
          <w:b/>
          <w:sz w:val="24"/>
        </w:rPr>
      </w:pPr>
      <w:r w:rsidRPr="00274EDD">
        <w:rPr>
          <w:rFonts w:ascii="Times New Roman" w:hAnsi="Times New Roman" w:cs="Times New Roman"/>
          <w:spacing w:val="6"/>
          <w:sz w:val="24"/>
          <w:szCs w:val="24"/>
        </w:rPr>
        <w:t>As exigências de habilitação jurídica e de regularidade fiscal e trabalhista são as usuais para a generalidade dos objetos, conforme disciplinado no edital.</w:t>
      </w:r>
    </w:p>
    <w:p w14:paraId="267CE7BA" w14:textId="7787299C" w:rsidR="00A939EF" w:rsidRPr="002F16A9" w:rsidRDefault="00A04C7C" w:rsidP="00A939EF">
      <w:pPr>
        <w:pStyle w:val="PargrafodaLista"/>
        <w:numPr>
          <w:ilvl w:val="1"/>
          <w:numId w:val="11"/>
        </w:numPr>
        <w:ind w:left="0" w:firstLine="0"/>
        <w:jc w:val="both"/>
        <w:rPr>
          <w:rFonts w:ascii="Times New Roman" w:hAnsi="Times New Roman"/>
          <w:b/>
          <w:sz w:val="24"/>
        </w:rPr>
      </w:pPr>
      <w:r w:rsidRPr="00A04C7C">
        <w:rPr>
          <w:rFonts w:ascii="Times New Roman" w:hAnsi="Times New Roman" w:cs="Times New Roman"/>
          <w:spacing w:val="6"/>
          <w:sz w:val="24"/>
          <w:szCs w:val="24"/>
        </w:rPr>
        <w:t xml:space="preserve">O fornecedor será selecionado por meio da realização de procedimento de licitação na modalidade de </w:t>
      </w:r>
      <w:r w:rsidR="00D7371C">
        <w:rPr>
          <w:rFonts w:ascii="Times New Roman" w:hAnsi="Times New Roman" w:cs="Times New Roman"/>
          <w:b/>
          <w:bCs/>
          <w:spacing w:val="6"/>
          <w:sz w:val="24"/>
          <w:szCs w:val="24"/>
        </w:rPr>
        <w:t>DISPENSA</w:t>
      </w:r>
      <w:r w:rsidRPr="00A04C7C">
        <w:rPr>
          <w:rFonts w:ascii="Times New Roman" w:hAnsi="Times New Roman" w:cs="Times New Roman"/>
          <w:spacing w:val="6"/>
          <w:sz w:val="24"/>
          <w:szCs w:val="24"/>
        </w:rPr>
        <w:t xml:space="preserve"> em sua forma </w:t>
      </w:r>
      <w:r w:rsidR="00D7371C">
        <w:rPr>
          <w:rFonts w:ascii="Times New Roman" w:hAnsi="Times New Roman" w:cs="Times New Roman"/>
          <w:b/>
          <w:bCs/>
          <w:spacing w:val="6"/>
          <w:sz w:val="24"/>
          <w:szCs w:val="24"/>
        </w:rPr>
        <w:t>PRESENCIAL</w:t>
      </w:r>
      <w:r w:rsidRPr="00A04C7C">
        <w:rPr>
          <w:rFonts w:ascii="Times New Roman" w:hAnsi="Times New Roman" w:cs="Times New Roman"/>
          <w:spacing w:val="6"/>
          <w:sz w:val="24"/>
          <w:szCs w:val="24"/>
        </w:rPr>
        <w:t xml:space="preserve">, visando o </w:t>
      </w:r>
      <w:r w:rsidRPr="00A04C7C">
        <w:rPr>
          <w:rFonts w:ascii="Times New Roman" w:hAnsi="Times New Roman" w:cs="Times New Roman"/>
          <w:b/>
          <w:bCs/>
          <w:spacing w:val="6"/>
          <w:sz w:val="24"/>
          <w:szCs w:val="24"/>
        </w:rPr>
        <w:t>MENOR PREÇO</w:t>
      </w:r>
      <w:r>
        <w:rPr>
          <w:rFonts w:ascii="Times New Roman" w:hAnsi="Times New Roman" w:cs="Times New Roman"/>
          <w:spacing w:val="6"/>
          <w:sz w:val="24"/>
          <w:szCs w:val="24"/>
        </w:rPr>
        <w:t xml:space="preserve"> por item</w:t>
      </w:r>
      <w:r w:rsidRPr="00A04C7C">
        <w:rPr>
          <w:rFonts w:ascii="Times New Roman" w:hAnsi="Times New Roman" w:cs="Times New Roman"/>
          <w:spacing w:val="6"/>
          <w:sz w:val="24"/>
          <w:szCs w:val="24"/>
        </w:rPr>
        <w:t>.</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9A64A8" w:rsidRPr="00274EDD" w14:paraId="72C79F6A" w14:textId="77777777" w:rsidTr="00C00C72">
        <w:trPr>
          <w:trHeight w:val="113"/>
        </w:trPr>
        <w:tc>
          <w:tcPr>
            <w:tcW w:w="5000" w:type="pct"/>
            <w:shd w:val="clear" w:color="auto" w:fill="B4C6E7" w:themeFill="accent1" w:themeFillTint="66"/>
          </w:tcPr>
          <w:p w14:paraId="741F608B" w14:textId="77777777" w:rsidR="009A64A8" w:rsidRPr="00274EDD" w:rsidRDefault="009A64A8" w:rsidP="00C00C72">
            <w:pPr>
              <w:pStyle w:val="Ttulo1"/>
              <w:tabs>
                <w:tab w:val="left" w:pos="1280"/>
                <w:tab w:val="left" w:pos="1281"/>
              </w:tabs>
              <w:spacing w:before="0" w:line="360" w:lineRule="auto"/>
              <w:jc w:val="center"/>
              <w:rPr>
                <w:rFonts w:ascii="Times New Roman" w:hAnsi="Times New Roman" w:cs="Times New Roman"/>
                <w:b/>
                <w:spacing w:val="6"/>
                <w:sz w:val="24"/>
                <w:szCs w:val="24"/>
              </w:rPr>
            </w:pPr>
            <w:r w:rsidRPr="00274EDD">
              <w:rPr>
                <w:rFonts w:ascii="Times New Roman" w:hAnsi="Times New Roman" w:cs="Times New Roman"/>
                <w:b/>
                <w:color w:val="auto"/>
                <w:spacing w:val="6"/>
                <w:sz w:val="24"/>
                <w:szCs w:val="24"/>
              </w:rPr>
              <w:t xml:space="preserve">IX – ESTIMATIVAS DO VALOR DA CONTRATAÇÃO – </w:t>
            </w:r>
            <w:r w:rsidRPr="00274EDD">
              <w:rPr>
                <w:rFonts w:ascii="Times New Roman" w:hAnsi="Times New Roman" w:cs="Times New Roman"/>
                <w:b/>
                <w:i/>
                <w:color w:val="auto"/>
                <w:spacing w:val="6"/>
                <w:sz w:val="24"/>
                <w:szCs w:val="24"/>
              </w:rPr>
              <w:t>Lei Federal 14.133/21; art. 6; XXIII; i:</w:t>
            </w:r>
          </w:p>
        </w:tc>
      </w:tr>
    </w:tbl>
    <w:p w14:paraId="49A75AA4" w14:textId="77777777" w:rsidR="00A8318F" w:rsidRDefault="00A8318F" w:rsidP="00FA454A">
      <w:pPr>
        <w:ind w:left="709" w:hanging="709"/>
        <w:rPr>
          <w:rFonts w:ascii="Times New Roman" w:hAnsi="Times New Roman"/>
          <w:sz w:val="24"/>
        </w:rPr>
      </w:pPr>
    </w:p>
    <w:p w14:paraId="38FBE3E3" w14:textId="77777777" w:rsidR="00906B79" w:rsidRPr="00906B79" w:rsidRDefault="00906B79" w:rsidP="00906B79">
      <w:pPr>
        <w:pStyle w:val="PargrafodaLista"/>
        <w:numPr>
          <w:ilvl w:val="1"/>
          <w:numId w:val="13"/>
        </w:numPr>
        <w:spacing w:after="160"/>
        <w:ind w:left="0" w:firstLine="59"/>
        <w:jc w:val="both"/>
        <w:rPr>
          <w:rFonts w:ascii="Times New Roman" w:hAnsi="Times New Roman" w:cs="Times New Roman"/>
          <w:sz w:val="24"/>
          <w:szCs w:val="24"/>
        </w:rPr>
      </w:pPr>
      <w:r w:rsidRPr="00906B79">
        <w:rPr>
          <w:rFonts w:ascii="Times New Roman" w:hAnsi="Times New Roman" w:cs="Times New Roman"/>
          <w:sz w:val="24"/>
          <w:szCs w:val="24"/>
          <w:lang w:eastAsia="pt-BR"/>
        </w:rPr>
        <w:t xml:space="preserve">O valor de referência para a presente contratação corresponde ao montante de </w:t>
      </w:r>
      <w:r w:rsidRPr="00906B79">
        <w:rPr>
          <w:rFonts w:ascii="Times New Roman" w:hAnsi="Times New Roman" w:cs="Times New Roman"/>
          <w:b/>
          <w:bCs/>
          <w:sz w:val="24"/>
          <w:szCs w:val="24"/>
          <w:lang w:eastAsia="pt-BR"/>
        </w:rPr>
        <w:t>R$647.140,50 (Seiscentos e quarenta e sete mil, cento e quarenta reais e cinquenta centavos)</w:t>
      </w:r>
      <w:r w:rsidRPr="00906B79">
        <w:rPr>
          <w:rFonts w:ascii="Times New Roman" w:hAnsi="Times New Roman" w:cs="Times New Roman"/>
          <w:sz w:val="24"/>
          <w:szCs w:val="24"/>
          <w:lang w:eastAsia="pt-BR"/>
        </w:rPr>
        <w:t>.</w:t>
      </w:r>
    </w:p>
    <w:p w14:paraId="24593773" w14:textId="3C15151B" w:rsidR="009A64A8" w:rsidRPr="00906B79" w:rsidRDefault="00906B79" w:rsidP="00906B79">
      <w:pPr>
        <w:pStyle w:val="PargrafodaLista"/>
        <w:numPr>
          <w:ilvl w:val="1"/>
          <w:numId w:val="13"/>
        </w:numPr>
        <w:spacing w:after="160"/>
        <w:ind w:left="142" w:hanging="83"/>
        <w:jc w:val="both"/>
        <w:rPr>
          <w:rFonts w:ascii="Times New Roman" w:hAnsi="Times New Roman" w:cs="Times New Roman"/>
          <w:sz w:val="24"/>
          <w:szCs w:val="24"/>
        </w:rPr>
      </w:pPr>
      <w:r w:rsidRPr="00906B79">
        <w:rPr>
          <w:rFonts w:ascii="Times New Roman" w:hAnsi="Times New Roman" w:cs="Times New Roman"/>
          <w:sz w:val="24"/>
          <w:szCs w:val="24"/>
        </w:rPr>
        <w:t xml:space="preserve"> foi realizada a pesquisa de preço e formação de média de mercado, pela EQUIPE DO SETOR DE COMPRAS,</w:t>
      </w:r>
      <w:r w:rsidRPr="00906B79">
        <w:rPr>
          <w:rFonts w:ascii="Times New Roman" w:hAnsi="Times New Roman" w:cs="Times New Roman"/>
          <w:color w:val="EE0000"/>
          <w:sz w:val="24"/>
          <w:szCs w:val="24"/>
        </w:rPr>
        <w:t xml:space="preserve"> </w:t>
      </w:r>
      <w:r w:rsidRPr="00906B79">
        <w:rPr>
          <w:rFonts w:ascii="Times New Roman" w:hAnsi="Times New Roman" w:cs="Times New Roman"/>
          <w:sz w:val="24"/>
          <w:szCs w:val="24"/>
        </w:rPr>
        <w:t xml:space="preserve">pesquisas estas que estarão em anexo ao processo, realizada conforme legislação vigente.  </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336375" w:rsidRPr="00274EDD" w14:paraId="41E2BC9D" w14:textId="77777777" w:rsidTr="00C00C72">
        <w:trPr>
          <w:trHeight w:val="113"/>
        </w:trPr>
        <w:tc>
          <w:tcPr>
            <w:tcW w:w="5000" w:type="pct"/>
            <w:shd w:val="clear" w:color="auto" w:fill="B4C6E7" w:themeFill="accent1" w:themeFillTint="66"/>
          </w:tcPr>
          <w:p w14:paraId="46017B44" w14:textId="77777777" w:rsidR="00336375" w:rsidRPr="00274EDD" w:rsidRDefault="00336375" w:rsidP="00C00C72">
            <w:pPr>
              <w:pStyle w:val="Ttulo1"/>
              <w:tabs>
                <w:tab w:val="left" w:pos="1280"/>
                <w:tab w:val="left" w:pos="1281"/>
              </w:tabs>
              <w:spacing w:before="0" w:line="360" w:lineRule="auto"/>
              <w:jc w:val="center"/>
              <w:rPr>
                <w:rFonts w:ascii="Times New Roman" w:hAnsi="Times New Roman" w:cs="Times New Roman"/>
                <w:b/>
                <w:spacing w:val="6"/>
                <w:sz w:val="24"/>
                <w:szCs w:val="24"/>
              </w:rPr>
            </w:pPr>
            <w:r w:rsidRPr="00274EDD">
              <w:rPr>
                <w:rFonts w:ascii="Times New Roman" w:hAnsi="Times New Roman" w:cs="Times New Roman"/>
                <w:b/>
                <w:color w:val="auto"/>
                <w:spacing w:val="6"/>
                <w:sz w:val="24"/>
                <w:szCs w:val="24"/>
              </w:rPr>
              <w:t xml:space="preserve">X – </w:t>
            </w:r>
            <w:r>
              <w:rPr>
                <w:rFonts w:ascii="Times New Roman" w:hAnsi="Times New Roman" w:cs="Times New Roman"/>
                <w:b/>
                <w:color w:val="auto"/>
                <w:spacing w:val="6"/>
                <w:sz w:val="24"/>
                <w:szCs w:val="24"/>
              </w:rPr>
              <w:t xml:space="preserve">ADEQUAÇÃO ORÇAMENTÁRIA </w:t>
            </w:r>
            <w:r w:rsidRPr="00274EDD">
              <w:rPr>
                <w:rFonts w:ascii="Times New Roman" w:hAnsi="Times New Roman" w:cs="Times New Roman"/>
                <w:b/>
                <w:color w:val="auto"/>
                <w:spacing w:val="6"/>
                <w:sz w:val="24"/>
                <w:szCs w:val="24"/>
              </w:rPr>
              <w:t xml:space="preserve">– </w:t>
            </w:r>
            <w:r w:rsidRPr="00274EDD">
              <w:rPr>
                <w:rFonts w:ascii="Times New Roman" w:hAnsi="Times New Roman" w:cs="Times New Roman"/>
                <w:b/>
                <w:i/>
                <w:color w:val="auto"/>
                <w:spacing w:val="6"/>
                <w:sz w:val="24"/>
                <w:szCs w:val="24"/>
              </w:rPr>
              <w:t xml:space="preserve">Lei Federal 14.133/21; art. 6; XXIII; </w:t>
            </w:r>
            <w:r>
              <w:rPr>
                <w:rFonts w:ascii="Times New Roman" w:hAnsi="Times New Roman" w:cs="Times New Roman"/>
                <w:b/>
                <w:i/>
                <w:color w:val="auto"/>
                <w:spacing w:val="6"/>
                <w:sz w:val="24"/>
                <w:szCs w:val="24"/>
              </w:rPr>
              <w:t>j</w:t>
            </w:r>
            <w:r w:rsidRPr="00274EDD">
              <w:rPr>
                <w:rFonts w:ascii="Times New Roman" w:hAnsi="Times New Roman" w:cs="Times New Roman"/>
                <w:b/>
                <w:i/>
                <w:color w:val="auto"/>
                <w:spacing w:val="6"/>
                <w:sz w:val="24"/>
                <w:szCs w:val="24"/>
              </w:rPr>
              <w:t>:</w:t>
            </w:r>
          </w:p>
        </w:tc>
      </w:tr>
    </w:tbl>
    <w:p w14:paraId="664B6BC0" w14:textId="77777777" w:rsidR="000E720A" w:rsidRPr="0074044D" w:rsidRDefault="000E720A" w:rsidP="007D3879">
      <w:pPr>
        <w:jc w:val="both"/>
        <w:rPr>
          <w:rFonts w:ascii="Times New Roman" w:hAnsi="Times New Roman" w:cs="Times New Roman"/>
          <w:sz w:val="24"/>
          <w:szCs w:val="24"/>
        </w:rPr>
      </w:pPr>
    </w:p>
    <w:p w14:paraId="3AF475F6" w14:textId="3E84026B" w:rsidR="002E0BE2" w:rsidRPr="00336375" w:rsidRDefault="0034457C" w:rsidP="00A939EF">
      <w:pPr>
        <w:pStyle w:val="PargrafodaLista"/>
        <w:numPr>
          <w:ilvl w:val="1"/>
          <w:numId w:val="14"/>
        </w:numPr>
        <w:ind w:left="0" w:firstLine="0"/>
        <w:jc w:val="both"/>
        <w:rPr>
          <w:rFonts w:ascii="Times New Roman" w:hAnsi="Times New Roman" w:cs="Times New Roman"/>
          <w:sz w:val="24"/>
          <w:szCs w:val="24"/>
        </w:rPr>
      </w:pPr>
      <w:bookmarkStart w:id="0" w:name="_Hlk97047386"/>
      <w:r w:rsidRPr="00336375">
        <w:rPr>
          <w:rFonts w:ascii="Times New Roman" w:hAnsi="Times New Roman" w:cs="Times New Roman"/>
          <w:sz w:val="24"/>
          <w:szCs w:val="24"/>
        </w:rPr>
        <w:t>As despesas decorrentes da referida aquisição estão previstas no</w:t>
      </w:r>
      <w:r w:rsidR="002E0BE2" w:rsidRPr="00336375">
        <w:rPr>
          <w:rFonts w:ascii="Times New Roman" w:hAnsi="Times New Roman" w:cs="Times New Roman"/>
          <w:sz w:val="24"/>
          <w:szCs w:val="24"/>
        </w:rPr>
        <w:t>s</w:t>
      </w:r>
      <w:r w:rsidRPr="00336375">
        <w:rPr>
          <w:rFonts w:ascii="Times New Roman" w:hAnsi="Times New Roman" w:cs="Times New Roman"/>
          <w:sz w:val="24"/>
          <w:szCs w:val="24"/>
        </w:rPr>
        <w:t xml:space="preserve"> orçamento</w:t>
      </w:r>
      <w:r w:rsidR="002E0BE2" w:rsidRPr="00336375">
        <w:rPr>
          <w:rFonts w:ascii="Times New Roman" w:hAnsi="Times New Roman" w:cs="Times New Roman"/>
          <w:sz w:val="24"/>
          <w:szCs w:val="24"/>
        </w:rPr>
        <w:t>s:</w:t>
      </w:r>
    </w:p>
    <w:p w14:paraId="66BC53AF" w14:textId="6C22EB1D" w:rsidR="00B639C4" w:rsidRDefault="006E1ECD" w:rsidP="006E1ECD">
      <w:pPr>
        <w:ind w:left="142"/>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AC2CEF" w:rsidRPr="006E1ECD">
        <w:rPr>
          <w:rFonts w:ascii="Times New Roman" w:hAnsi="Times New Roman" w:cs="Times New Roman"/>
          <w:sz w:val="24"/>
          <w:szCs w:val="24"/>
        </w:rPr>
        <w:t xml:space="preserve"> </w:t>
      </w:r>
      <w:r w:rsidR="006D1FE2">
        <w:rPr>
          <w:rFonts w:ascii="Times New Roman" w:hAnsi="Times New Roman" w:cs="Times New Roman"/>
          <w:sz w:val="24"/>
          <w:szCs w:val="24"/>
        </w:rPr>
        <w:t>Secretaria municipal de Educação</w:t>
      </w:r>
      <w:r w:rsidR="00872F15" w:rsidRPr="006E1ECD">
        <w:rPr>
          <w:rFonts w:ascii="Times New Roman" w:hAnsi="Times New Roman" w:cs="Times New Roman"/>
          <w:sz w:val="24"/>
          <w:szCs w:val="24"/>
        </w:rPr>
        <w:t xml:space="preserve"> – </w:t>
      </w:r>
      <w:r w:rsidR="00FA6575">
        <w:rPr>
          <w:rFonts w:ascii="Times New Roman" w:hAnsi="Times New Roman" w:cs="Times New Roman"/>
          <w:sz w:val="24"/>
          <w:szCs w:val="24"/>
        </w:rPr>
        <w:t xml:space="preserve">projeto atividade: </w:t>
      </w:r>
      <w:r w:rsidR="006D1FE2">
        <w:rPr>
          <w:rFonts w:ascii="Times New Roman" w:hAnsi="Times New Roman" w:cs="Times New Roman"/>
          <w:sz w:val="24"/>
          <w:szCs w:val="24"/>
        </w:rPr>
        <w:t>4.036</w:t>
      </w:r>
      <w:r w:rsidR="005D62B0">
        <w:rPr>
          <w:rFonts w:ascii="Times New Roman" w:hAnsi="Times New Roman" w:cs="Times New Roman"/>
          <w:sz w:val="24"/>
          <w:szCs w:val="24"/>
        </w:rPr>
        <w:t>, f</w:t>
      </w:r>
      <w:r w:rsidR="00FA6575">
        <w:rPr>
          <w:rFonts w:ascii="Times New Roman" w:hAnsi="Times New Roman" w:cs="Times New Roman"/>
          <w:sz w:val="24"/>
          <w:szCs w:val="24"/>
        </w:rPr>
        <w:t>onte:1.500</w:t>
      </w:r>
      <w:r w:rsidR="006D1FE2">
        <w:rPr>
          <w:rFonts w:ascii="Times New Roman" w:hAnsi="Times New Roman" w:cs="Times New Roman"/>
          <w:sz w:val="24"/>
          <w:szCs w:val="24"/>
        </w:rPr>
        <w:t>, ficha:89</w:t>
      </w:r>
    </w:p>
    <w:p w14:paraId="101A2CBF" w14:textId="77777777" w:rsidR="009B2B9C" w:rsidRDefault="009B2B9C" w:rsidP="00937BCD">
      <w:pPr>
        <w:jc w:val="both"/>
        <w:rPr>
          <w:rFonts w:ascii="Times New Roman" w:hAnsi="Times New Roman" w:cs="Times New Roman"/>
          <w:sz w:val="24"/>
          <w:szCs w:val="24"/>
        </w:rPr>
      </w:pPr>
    </w:p>
    <w:p w14:paraId="035AC7BA" w14:textId="382A5B23" w:rsidR="000E720A" w:rsidRPr="0074044D" w:rsidRDefault="0034457C" w:rsidP="00EE37AF">
      <w:pPr>
        <w:ind w:firstLine="709"/>
        <w:jc w:val="both"/>
        <w:rPr>
          <w:rFonts w:ascii="Times New Roman" w:hAnsi="Times New Roman" w:cs="Times New Roman"/>
          <w:sz w:val="24"/>
          <w:szCs w:val="24"/>
        </w:rPr>
      </w:pPr>
      <w:r w:rsidRPr="0074044D">
        <w:rPr>
          <w:rFonts w:ascii="Times New Roman" w:hAnsi="Times New Roman" w:cs="Times New Roman"/>
          <w:bCs/>
          <w:sz w:val="24"/>
          <w:szCs w:val="24"/>
        </w:rPr>
        <w:t>Deodápolis</w:t>
      </w:r>
      <w:r w:rsidR="00872F15" w:rsidRPr="0074044D">
        <w:rPr>
          <w:rFonts w:ascii="Times New Roman" w:hAnsi="Times New Roman" w:cs="Times New Roman"/>
          <w:bCs/>
          <w:sz w:val="24"/>
          <w:szCs w:val="24"/>
        </w:rPr>
        <w:t>/MS</w:t>
      </w:r>
      <w:r w:rsidR="000E720A" w:rsidRPr="0074044D">
        <w:rPr>
          <w:rFonts w:ascii="Times New Roman" w:hAnsi="Times New Roman" w:cs="Times New Roman"/>
          <w:bCs/>
          <w:sz w:val="24"/>
          <w:szCs w:val="24"/>
        </w:rPr>
        <w:t xml:space="preserve">, </w:t>
      </w:r>
      <w:r w:rsidR="00F35925">
        <w:rPr>
          <w:rFonts w:ascii="Times New Roman" w:hAnsi="Times New Roman" w:cs="Times New Roman"/>
          <w:bCs/>
          <w:sz w:val="24"/>
          <w:szCs w:val="24"/>
        </w:rPr>
        <w:t>1</w:t>
      </w:r>
      <w:r w:rsidR="00906B79">
        <w:rPr>
          <w:rFonts w:ascii="Times New Roman" w:hAnsi="Times New Roman" w:cs="Times New Roman"/>
          <w:bCs/>
          <w:sz w:val="24"/>
          <w:szCs w:val="24"/>
        </w:rPr>
        <w:t>7</w:t>
      </w:r>
      <w:r w:rsidR="000E720A" w:rsidRPr="0074044D">
        <w:rPr>
          <w:rFonts w:ascii="Times New Roman" w:hAnsi="Times New Roman" w:cs="Times New Roman"/>
          <w:bCs/>
          <w:sz w:val="24"/>
          <w:szCs w:val="24"/>
        </w:rPr>
        <w:t xml:space="preserve"> de </w:t>
      </w:r>
      <w:r w:rsidR="00906B79">
        <w:rPr>
          <w:rFonts w:ascii="Times New Roman" w:hAnsi="Times New Roman" w:cs="Times New Roman"/>
          <w:bCs/>
          <w:sz w:val="24"/>
          <w:szCs w:val="24"/>
        </w:rPr>
        <w:t>abril</w:t>
      </w:r>
      <w:r w:rsidR="00A1551E">
        <w:rPr>
          <w:rFonts w:ascii="Times New Roman" w:hAnsi="Times New Roman" w:cs="Times New Roman"/>
          <w:bCs/>
          <w:sz w:val="24"/>
          <w:szCs w:val="24"/>
        </w:rPr>
        <w:t xml:space="preserve"> </w:t>
      </w:r>
      <w:r w:rsidR="000E720A" w:rsidRPr="0074044D">
        <w:rPr>
          <w:rFonts w:ascii="Times New Roman" w:hAnsi="Times New Roman" w:cs="Times New Roman"/>
          <w:bCs/>
          <w:sz w:val="24"/>
          <w:szCs w:val="24"/>
        </w:rPr>
        <w:t xml:space="preserve">de </w:t>
      </w:r>
      <w:r w:rsidRPr="0074044D">
        <w:rPr>
          <w:rFonts w:ascii="Times New Roman" w:hAnsi="Times New Roman" w:cs="Times New Roman"/>
          <w:bCs/>
          <w:sz w:val="24"/>
          <w:szCs w:val="24"/>
        </w:rPr>
        <w:t>202</w:t>
      </w:r>
      <w:r w:rsidR="002C5F39">
        <w:rPr>
          <w:rFonts w:ascii="Times New Roman" w:hAnsi="Times New Roman" w:cs="Times New Roman"/>
          <w:bCs/>
          <w:sz w:val="24"/>
          <w:szCs w:val="24"/>
        </w:rPr>
        <w:t>6</w:t>
      </w:r>
      <w:r w:rsidR="00DD1D40">
        <w:rPr>
          <w:rFonts w:ascii="Times New Roman" w:hAnsi="Times New Roman" w:cs="Times New Roman"/>
          <w:bCs/>
          <w:sz w:val="24"/>
          <w:szCs w:val="24"/>
        </w:rPr>
        <w:t>.</w:t>
      </w:r>
    </w:p>
    <w:p w14:paraId="2499FD9B" w14:textId="77777777" w:rsidR="00336375" w:rsidRDefault="00336375" w:rsidP="00EE37AF">
      <w:pPr>
        <w:ind w:firstLine="709"/>
        <w:jc w:val="both"/>
        <w:rPr>
          <w:rFonts w:ascii="Times New Roman" w:hAnsi="Times New Roman" w:cs="Times New Roman"/>
          <w:sz w:val="24"/>
          <w:szCs w:val="24"/>
        </w:rPr>
      </w:pPr>
    </w:p>
    <w:p w14:paraId="67429BFF" w14:textId="77777777" w:rsidR="009B2B9C" w:rsidRDefault="009B2B9C" w:rsidP="00EE37AF">
      <w:pPr>
        <w:ind w:firstLine="709"/>
        <w:jc w:val="both"/>
        <w:rPr>
          <w:rFonts w:ascii="Times New Roman" w:hAnsi="Times New Roman" w:cs="Times New Roman"/>
          <w:sz w:val="24"/>
          <w:szCs w:val="24"/>
        </w:rPr>
      </w:pPr>
    </w:p>
    <w:p w14:paraId="79E58D87" w14:textId="77777777" w:rsidR="009B2B9C" w:rsidRDefault="009B2B9C" w:rsidP="00EE37AF">
      <w:pPr>
        <w:ind w:firstLine="709"/>
        <w:jc w:val="both"/>
        <w:rPr>
          <w:rFonts w:ascii="Times New Roman" w:hAnsi="Times New Roman" w:cs="Times New Roman"/>
          <w:sz w:val="24"/>
          <w:szCs w:val="24"/>
        </w:rPr>
      </w:pPr>
    </w:p>
    <w:p w14:paraId="6FFAAAC8" w14:textId="77777777" w:rsidR="00DD1D40" w:rsidRDefault="00DD1D40" w:rsidP="00EE37AF">
      <w:pPr>
        <w:ind w:firstLine="709"/>
        <w:jc w:val="both"/>
        <w:rPr>
          <w:rFonts w:ascii="Times New Roman" w:hAnsi="Times New Roman" w:cs="Times New Roman"/>
          <w:sz w:val="24"/>
          <w:szCs w:val="24"/>
        </w:rPr>
      </w:pPr>
    </w:p>
    <w:p w14:paraId="4CACD0A2" w14:textId="3AA17369" w:rsidR="000E720A" w:rsidRPr="0074044D" w:rsidRDefault="000E720A" w:rsidP="006D1FE2">
      <w:pPr>
        <w:spacing w:line="240" w:lineRule="auto"/>
        <w:ind w:firstLine="709"/>
        <w:jc w:val="center"/>
        <w:rPr>
          <w:rFonts w:ascii="Times New Roman" w:hAnsi="Times New Roman" w:cs="Times New Roman"/>
          <w:sz w:val="24"/>
          <w:szCs w:val="24"/>
        </w:rPr>
      </w:pPr>
      <w:r w:rsidRPr="0074044D">
        <w:rPr>
          <w:rFonts w:ascii="Times New Roman" w:hAnsi="Times New Roman" w:cs="Times New Roman"/>
          <w:sz w:val="24"/>
          <w:szCs w:val="24"/>
        </w:rPr>
        <w:t>______</w:t>
      </w:r>
      <w:r w:rsidR="00DD1D40">
        <w:rPr>
          <w:rFonts w:ascii="Times New Roman" w:hAnsi="Times New Roman" w:cs="Times New Roman"/>
          <w:sz w:val="24"/>
          <w:szCs w:val="24"/>
        </w:rPr>
        <w:t>_____</w:t>
      </w:r>
      <w:r w:rsidRPr="0074044D">
        <w:rPr>
          <w:rFonts w:ascii="Times New Roman" w:hAnsi="Times New Roman" w:cs="Times New Roman"/>
          <w:sz w:val="24"/>
          <w:szCs w:val="24"/>
        </w:rPr>
        <w:t>________________________</w:t>
      </w:r>
    </w:p>
    <w:p w14:paraId="1CCCBB2F" w14:textId="40C3F742" w:rsidR="000E720A" w:rsidRPr="00F874BE" w:rsidRDefault="00906B79" w:rsidP="006D1FE2">
      <w:pPr>
        <w:spacing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BRUNA DANIELE DA SILVA</w:t>
      </w:r>
    </w:p>
    <w:bookmarkEnd w:id="0"/>
    <w:p w14:paraId="35F881EF" w14:textId="1D338B5D" w:rsidR="000E720A" w:rsidRPr="0074044D" w:rsidRDefault="00906B79" w:rsidP="006D1FE2">
      <w:pPr>
        <w:spacing w:line="240" w:lineRule="auto"/>
        <w:ind w:firstLine="709"/>
        <w:jc w:val="center"/>
        <w:rPr>
          <w:rFonts w:ascii="Times New Roman" w:hAnsi="Times New Roman" w:cs="Times New Roman"/>
          <w:sz w:val="24"/>
          <w:szCs w:val="24"/>
        </w:rPr>
      </w:pPr>
      <w:r>
        <w:rPr>
          <w:rFonts w:ascii="Times New Roman" w:hAnsi="Times New Roman" w:cs="Times New Roman"/>
          <w:sz w:val="24"/>
          <w:szCs w:val="24"/>
        </w:rPr>
        <w:t>Assessor de Planejamento</w:t>
      </w:r>
    </w:p>
    <w:sectPr w:rsidR="000E720A" w:rsidRPr="0074044D" w:rsidSect="000344E9">
      <w:head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B626F3" w14:textId="77777777" w:rsidR="00D2602C" w:rsidRDefault="00D2602C" w:rsidP="00F2539D">
      <w:pPr>
        <w:spacing w:line="240" w:lineRule="auto"/>
      </w:pPr>
      <w:r>
        <w:separator/>
      </w:r>
    </w:p>
  </w:endnote>
  <w:endnote w:type="continuationSeparator" w:id="0">
    <w:p w14:paraId="00DCB73A" w14:textId="77777777" w:rsidR="00D2602C" w:rsidRDefault="00D2602C" w:rsidP="00F253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Eras Medium ITC">
    <w:panose1 w:val="020B06020305040208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IDFont+F1">
    <w:altName w:val="Yu Gothic"/>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56CD37" w14:textId="77777777" w:rsidR="00D2602C" w:rsidRDefault="00D2602C" w:rsidP="00F2539D">
      <w:pPr>
        <w:spacing w:line="240" w:lineRule="auto"/>
      </w:pPr>
      <w:r>
        <w:separator/>
      </w:r>
    </w:p>
  </w:footnote>
  <w:footnote w:type="continuationSeparator" w:id="0">
    <w:p w14:paraId="667DD3F4" w14:textId="77777777" w:rsidR="00D2602C" w:rsidRDefault="00D2602C" w:rsidP="00F2539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65B83" w14:textId="6F2B6744" w:rsidR="00A43749" w:rsidRDefault="00A43749" w:rsidP="00A43749">
    <w:pPr>
      <w:spacing w:line="240" w:lineRule="auto"/>
      <w:jc w:val="center"/>
      <w:rPr>
        <w:rFonts w:ascii="Garamond" w:hAnsi="Garamond" w:cs="Times New Roman"/>
        <w:sz w:val="24"/>
        <w:szCs w:val="24"/>
      </w:rPr>
    </w:pPr>
    <w:r w:rsidRPr="00A43749">
      <w:rPr>
        <w:rFonts w:ascii="Garamond" w:hAnsi="Garamond"/>
        <w:noProof/>
        <w:sz w:val="24"/>
        <w:szCs w:val="24"/>
        <w:lang w:eastAsia="pt-BR"/>
      </w:rPr>
      <w:drawing>
        <wp:anchor distT="0" distB="0" distL="114300" distR="114300" simplePos="0" relativeHeight="251659264" behindDoc="1" locked="0" layoutInCell="1" allowOverlap="1" wp14:anchorId="6F259622" wp14:editId="4C21EB80">
          <wp:simplePos x="0" y="0"/>
          <wp:positionH relativeFrom="column">
            <wp:posOffset>-295274</wp:posOffset>
          </wp:positionH>
          <wp:positionV relativeFrom="paragraph">
            <wp:posOffset>-278130</wp:posOffset>
          </wp:positionV>
          <wp:extent cx="1028700" cy="893345"/>
          <wp:effectExtent l="0" t="0" r="0" b="2540"/>
          <wp:wrapNone/>
          <wp:docPr id="44" name="Image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1034622" cy="898488"/>
                  </a:xfrm>
                  <a:prstGeom prst="rect">
                    <a:avLst/>
                  </a:prstGeom>
                </pic:spPr>
              </pic:pic>
            </a:graphicData>
          </a:graphic>
          <wp14:sizeRelH relativeFrom="margin">
            <wp14:pctWidth>0</wp14:pctWidth>
          </wp14:sizeRelH>
          <wp14:sizeRelV relativeFrom="margin">
            <wp14:pctHeight>0</wp14:pctHeight>
          </wp14:sizeRelV>
        </wp:anchor>
      </w:drawing>
    </w:r>
    <w:r w:rsidRPr="00A43749">
      <w:rPr>
        <w:rFonts w:ascii="Garamond" w:hAnsi="Garamond" w:cs="Times New Roman"/>
        <w:b/>
        <w:sz w:val="24"/>
        <w:szCs w:val="24"/>
      </w:rPr>
      <w:t>PREFEITURA MUNICIPAL DE DEODÁPOLIS</w:t>
    </w:r>
    <w:r w:rsidRPr="00A43749">
      <w:rPr>
        <w:rFonts w:ascii="Garamond" w:hAnsi="Garamond" w:cs="Times New Roman"/>
        <w:sz w:val="24"/>
        <w:szCs w:val="24"/>
      </w:rPr>
      <w:br/>
      <w:t>Mato Grosso do Sul</w:t>
    </w:r>
  </w:p>
  <w:p w14:paraId="5F718ABB" w14:textId="77777777" w:rsidR="00F47329" w:rsidRPr="00A43749" w:rsidRDefault="00F47329" w:rsidP="00A43749">
    <w:pPr>
      <w:spacing w:line="240" w:lineRule="auto"/>
      <w:jc w:val="center"/>
      <w:rPr>
        <w:rFonts w:ascii="Garamond" w:hAnsi="Garamond" w:cs="Times New Roman"/>
        <w:b/>
        <w:sz w:val="24"/>
        <w:szCs w:val="24"/>
      </w:rPr>
    </w:pPr>
  </w:p>
  <w:p w14:paraId="11D48C52" w14:textId="77777777" w:rsidR="00F2539D" w:rsidRDefault="00F2539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90E57"/>
    <w:multiLevelType w:val="multilevel"/>
    <w:tmpl w:val="C75A5146"/>
    <w:lvl w:ilvl="0">
      <w:start w:val="1"/>
      <w:numFmt w:val="decimal"/>
      <w:lvlText w:val="%1."/>
      <w:lvlJc w:val="left"/>
      <w:pPr>
        <w:ind w:left="360" w:hanging="360"/>
      </w:pPr>
      <w:rPr>
        <w:rFonts w:hint="default"/>
        <w:b w:val="0"/>
        <w:sz w:val="24"/>
      </w:rPr>
    </w:lvl>
    <w:lvl w:ilvl="1">
      <w:start w:val="1"/>
      <w:numFmt w:val="decimal"/>
      <w:lvlText w:val="%1.%2."/>
      <w:lvlJc w:val="left"/>
      <w:pPr>
        <w:ind w:left="360" w:hanging="360"/>
      </w:pPr>
      <w:rPr>
        <w:rFonts w:hint="default"/>
        <w:b w:val="0"/>
        <w:sz w:val="24"/>
      </w:rPr>
    </w:lvl>
    <w:lvl w:ilvl="2">
      <w:start w:val="1"/>
      <w:numFmt w:val="decimal"/>
      <w:lvlText w:val="%1.%2.%3."/>
      <w:lvlJc w:val="left"/>
      <w:pPr>
        <w:ind w:left="720" w:hanging="720"/>
      </w:pPr>
      <w:rPr>
        <w:rFonts w:hint="default"/>
        <w:b w:val="0"/>
        <w:sz w:val="24"/>
      </w:rPr>
    </w:lvl>
    <w:lvl w:ilvl="3">
      <w:start w:val="1"/>
      <w:numFmt w:val="decimal"/>
      <w:lvlText w:val="%1.%2.%3.%4."/>
      <w:lvlJc w:val="left"/>
      <w:pPr>
        <w:ind w:left="720" w:hanging="720"/>
      </w:pPr>
      <w:rPr>
        <w:rFonts w:hint="default"/>
        <w:b w:val="0"/>
        <w:sz w:val="24"/>
      </w:rPr>
    </w:lvl>
    <w:lvl w:ilvl="4">
      <w:start w:val="1"/>
      <w:numFmt w:val="decimal"/>
      <w:lvlText w:val="%1.%2.%3.%4.%5."/>
      <w:lvlJc w:val="left"/>
      <w:pPr>
        <w:ind w:left="1080" w:hanging="1080"/>
      </w:pPr>
      <w:rPr>
        <w:rFonts w:hint="default"/>
        <w:b w:val="0"/>
        <w:sz w:val="24"/>
      </w:rPr>
    </w:lvl>
    <w:lvl w:ilvl="5">
      <w:start w:val="1"/>
      <w:numFmt w:val="decimal"/>
      <w:lvlText w:val="%1.%2.%3.%4.%5.%6."/>
      <w:lvlJc w:val="left"/>
      <w:pPr>
        <w:ind w:left="1080" w:hanging="1080"/>
      </w:pPr>
      <w:rPr>
        <w:rFonts w:hint="default"/>
        <w:b w:val="0"/>
        <w:sz w:val="24"/>
      </w:rPr>
    </w:lvl>
    <w:lvl w:ilvl="6">
      <w:start w:val="1"/>
      <w:numFmt w:val="decimal"/>
      <w:lvlText w:val="%1.%2.%3.%4.%5.%6.%7."/>
      <w:lvlJc w:val="left"/>
      <w:pPr>
        <w:ind w:left="1080" w:hanging="1080"/>
      </w:pPr>
      <w:rPr>
        <w:rFonts w:hint="default"/>
        <w:b w:val="0"/>
        <w:sz w:val="24"/>
      </w:rPr>
    </w:lvl>
    <w:lvl w:ilvl="7">
      <w:start w:val="1"/>
      <w:numFmt w:val="decimal"/>
      <w:lvlText w:val="%1.%2.%3.%4.%5.%6.%7.%8."/>
      <w:lvlJc w:val="left"/>
      <w:pPr>
        <w:ind w:left="1440" w:hanging="1440"/>
      </w:pPr>
      <w:rPr>
        <w:rFonts w:hint="default"/>
        <w:b w:val="0"/>
        <w:sz w:val="24"/>
      </w:rPr>
    </w:lvl>
    <w:lvl w:ilvl="8">
      <w:start w:val="1"/>
      <w:numFmt w:val="decimal"/>
      <w:lvlText w:val="%1.%2.%3.%4.%5.%6.%7.%8.%9."/>
      <w:lvlJc w:val="left"/>
      <w:pPr>
        <w:ind w:left="1440" w:hanging="1440"/>
      </w:pPr>
      <w:rPr>
        <w:rFonts w:hint="default"/>
        <w:b w:val="0"/>
        <w:sz w:val="24"/>
      </w:rPr>
    </w:lvl>
  </w:abstractNum>
  <w:abstractNum w:abstractNumId="1" w15:restartNumberingAfterBreak="0">
    <w:nsid w:val="037268BD"/>
    <w:multiLevelType w:val="multilevel"/>
    <w:tmpl w:val="6C8A6446"/>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594401B"/>
    <w:multiLevelType w:val="multilevel"/>
    <w:tmpl w:val="5AA0242A"/>
    <w:lvl w:ilvl="0">
      <w:start w:val="1"/>
      <w:numFmt w:val="decimal"/>
      <w:lvlText w:val="%1."/>
      <w:lvlJc w:val="left"/>
      <w:pPr>
        <w:ind w:left="360" w:hanging="360"/>
      </w:pPr>
      <w:rPr>
        <w:rFonts w:hint="default"/>
      </w:rPr>
    </w:lvl>
    <w:lvl w:ilvl="1">
      <w:start w:val="1"/>
      <w:numFmt w:val="decimal"/>
      <w:lvlText w:val="9.%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FF96622"/>
    <w:multiLevelType w:val="multilevel"/>
    <w:tmpl w:val="2578EE5C"/>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1BC18BE"/>
    <w:multiLevelType w:val="multilevel"/>
    <w:tmpl w:val="A0427498"/>
    <w:lvl w:ilvl="0">
      <w:start w:val="7"/>
      <w:numFmt w:val="decimal"/>
      <w:lvlText w:val="%1"/>
      <w:lvlJc w:val="left"/>
      <w:pPr>
        <w:ind w:left="480" w:hanging="480"/>
      </w:pPr>
      <w:rPr>
        <w:rFonts w:hint="default"/>
        <w:color w:val="auto"/>
      </w:rPr>
    </w:lvl>
    <w:lvl w:ilvl="1">
      <w:start w:val="9"/>
      <w:numFmt w:val="decimal"/>
      <w:lvlText w:val="%1.%2"/>
      <w:lvlJc w:val="left"/>
      <w:pPr>
        <w:ind w:left="480" w:hanging="480"/>
      </w:pPr>
      <w:rPr>
        <w:rFonts w:hint="default"/>
        <w:color w:val="auto"/>
      </w:rPr>
    </w:lvl>
    <w:lvl w:ilvl="2">
      <w:start w:val="4"/>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5" w15:restartNumberingAfterBreak="0">
    <w:nsid w:val="13BA0D06"/>
    <w:multiLevelType w:val="multilevel"/>
    <w:tmpl w:val="561E3192"/>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val="0"/>
      </w:rPr>
    </w:lvl>
    <w:lvl w:ilvl="2">
      <w:start w:val="1"/>
      <w:numFmt w:val="decimal"/>
      <w:lvlText w:val="%1.%2.%3"/>
      <w:lvlJc w:val="left"/>
      <w:pPr>
        <w:ind w:left="6392" w:hanging="720"/>
      </w:pPr>
      <w:rPr>
        <w:rFonts w:hint="default"/>
        <w:b w:val="0"/>
      </w:rPr>
    </w:lvl>
    <w:lvl w:ilvl="3">
      <w:start w:val="1"/>
      <w:numFmt w:val="decimal"/>
      <w:lvlText w:val="%1.%2.%3.%4"/>
      <w:lvlJc w:val="left"/>
      <w:pPr>
        <w:ind w:left="9228" w:hanging="720"/>
      </w:pPr>
      <w:rPr>
        <w:rFonts w:hint="default"/>
        <w:b w:val="0"/>
      </w:rPr>
    </w:lvl>
    <w:lvl w:ilvl="4">
      <w:start w:val="1"/>
      <w:numFmt w:val="decimal"/>
      <w:lvlText w:val="%1.%2.%3.%4.%5"/>
      <w:lvlJc w:val="left"/>
      <w:pPr>
        <w:ind w:left="12424" w:hanging="1080"/>
      </w:pPr>
      <w:rPr>
        <w:rFonts w:hint="default"/>
        <w:b w:val="0"/>
      </w:rPr>
    </w:lvl>
    <w:lvl w:ilvl="5">
      <w:start w:val="1"/>
      <w:numFmt w:val="decimal"/>
      <w:lvlText w:val="%1.%2.%3.%4.%5.%6"/>
      <w:lvlJc w:val="left"/>
      <w:pPr>
        <w:ind w:left="15620" w:hanging="1440"/>
      </w:pPr>
      <w:rPr>
        <w:rFonts w:hint="default"/>
        <w:b w:val="0"/>
      </w:rPr>
    </w:lvl>
    <w:lvl w:ilvl="6">
      <w:start w:val="1"/>
      <w:numFmt w:val="decimal"/>
      <w:lvlText w:val="%1.%2.%3.%4.%5.%6.%7"/>
      <w:lvlJc w:val="left"/>
      <w:pPr>
        <w:ind w:left="18456" w:hanging="1440"/>
      </w:pPr>
      <w:rPr>
        <w:rFonts w:hint="default"/>
        <w:b w:val="0"/>
      </w:rPr>
    </w:lvl>
    <w:lvl w:ilvl="7">
      <w:start w:val="1"/>
      <w:numFmt w:val="decimal"/>
      <w:lvlText w:val="%1.%2.%3.%4.%5.%6.%7.%8"/>
      <w:lvlJc w:val="left"/>
      <w:pPr>
        <w:ind w:left="21652" w:hanging="1800"/>
      </w:pPr>
      <w:rPr>
        <w:rFonts w:hint="default"/>
        <w:b w:val="0"/>
      </w:rPr>
    </w:lvl>
    <w:lvl w:ilvl="8">
      <w:start w:val="1"/>
      <w:numFmt w:val="decimal"/>
      <w:lvlText w:val="%1.%2.%3.%4.%5.%6.%7.%8.%9"/>
      <w:lvlJc w:val="left"/>
      <w:pPr>
        <w:ind w:left="24488" w:hanging="1800"/>
      </w:pPr>
      <w:rPr>
        <w:rFonts w:hint="default"/>
        <w:b w:val="0"/>
      </w:rPr>
    </w:lvl>
  </w:abstractNum>
  <w:abstractNum w:abstractNumId="6" w15:restartNumberingAfterBreak="0">
    <w:nsid w:val="1D5C100D"/>
    <w:multiLevelType w:val="multilevel"/>
    <w:tmpl w:val="7A661D18"/>
    <w:lvl w:ilvl="0">
      <w:start w:val="1"/>
      <w:numFmt w:val="decimal"/>
      <w:pStyle w:val="Nivel1"/>
      <w:lvlText w:val="%1."/>
      <w:lvlJc w:val="left"/>
      <w:pPr>
        <w:ind w:left="1637" w:hanging="360"/>
      </w:pPr>
      <w:rPr>
        <w:rFonts w:hint="default"/>
        <w:b/>
        <w:color w:val="auto"/>
      </w:rPr>
    </w:lvl>
    <w:lvl w:ilvl="1">
      <w:start w:val="1"/>
      <w:numFmt w:val="decimal"/>
      <w:lvlText w:val="1.%2."/>
      <w:lvlJc w:val="left"/>
      <w:pPr>
        <w:ind w:left="716" w:hanging="432"/>
      </w:pPr>
      <w:rPr>
        <w:rFonts w:hint="default"/>
        <w:b/>
        <w:bCs/>
        <w:i w:val="0"/>
        <w:strike w:val="0"/>
        <w:color w:val="auto"/>
      </w:rPr>
    </w:lvl>
    <w:lvl w:ilvl="2">
      <w:start w:val="1"/>
      <w:numFmt w:val="decimal"/>
      <w:lvlText w:val="(%3)"/>
      <w:lvlJc w:val="left"/>
      <w:pPr>
        <w:ind w:left="930" w:hanging="504"/>
      </w:pPr>
      <w:rPr>
        <w:rFonts w:ascii="Arial" w:eastAsia="Times New Roman" w:hAnsi="Arial" w:cs="Arial" w:hint="default"/>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4CA01D8"/>
    <w:multiLevelType w:val="multilevel"/>
    <w:tmpl w:val="EEC6B13E"/>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b/>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5AD20EA"/>
    <w:multiLevelType w:val="multilevel"/>
    <w:tmpl w:val="E018B6CE"/>
    <w:lvl w:ilvl="0">
      <w:start w:val="8"/>
      <w:numFmt w:val="decimal"/>
      <w:lvlText w:val="%1"/>
      <w:lvlJc w:val="left"/>
      <w:pPr>
        <w:ind w:left="435" w:hanging="435"/>
      </w:pPr>
      <w:rPr>
        <w:rFonts w:asciiTheme="minorHAnsi" w:hAnsiTheme="minorHAnsi" w:hint="default"/>
        <w:sz w:val="22"/>
      </w:rPr>
    </w:lvl>
    <w:lvl w:ilvl="1">
      <w:start w:val="3"/>
      <w:numFmt w:val="decimal"/>
      <w:lvlText w:val="%1.%2"/>
      <w:lvlJc w:val="left"/>
      <w:pPr>
        <w:ind w:left="435" w:hanging="435"/>
      </w:pPr>
      <w:rPr>
        <w:rFonts w:asciiTheme="minorHAnsi" w:hAnsiTheme="minorHAnsi" w:hint="default"/>
        <w:sz w:val="22"/>
      </w:rPr>
    </w:lvl>
    <w:lvl w:ilvl="2">
      <w:start w:val="1"/>
      <w:numFmt w:val="decimal"/>
      <w:lvlText w:val="%1.%2.%3"/>
      <w:lvlJc w:val="left"/>
      <w:pPr>
        <w:ind w:left="720" w:hanging="720"/>
      </w:pPr>
      <w:rPr>
        <w:rFonts w:asciiTheme="minorHAnsi" w:hAnsiTheme="minorHAnsi" w:hint="default"/>
        <w:sz w:val="22"/>
      </w:rPr>
    </w:lvl>
    <w:lvl w:ilvl="3">
      <w:start w:val="1"/>
      <w:numFmt w:val="decimal"/>
      <w:lvlText w:val="%1.%2.%3.%4"/>
      <w:lvlJc w:val="left"/>
      <w:pPr>
        <w:ind w:left="720" w:hanging="720"/>
      </w:pPr>
      <w:rPr>
        <w:rFonts w:asciiTheme="minorHAnsi" w:hAnsiTheme="minorHAnsi" w:hint="default"/>
        <w:sz w:val="22"/>
      </w:rPr>
    </w:lvl>
    <w:lvl w:ilvl="4">
      <w:start w:val="1"/>
      <w:numFmt w:val="decimal"/>
      <w:lvlText w:val="%1.%2.%3.%4.%5"/>
      <w:lvlJc w:val="left"/>
      <w:pPr>
        <w:ind w:left="1080" w:hanging="1080"/>
      </w:pPr>
      <w:rPr>
        <w:rFonts w:asciiTheme="minorHAnsi" w:hAnsiTheme="minorHAnsi" w:hint="default"/>
        <w:sz w:val="22"/>
      </w:rPr>
    </w:lvl>
    <w:lvl w:ilvl="5">
      <w:start w:val="1"/>
      <w:numFmt w:val="decimal"/>
      <w:lvlText w:val="%1.%2.%3.%4.%5.%6"/>
      <w:lvlJc w:val="left"/>
      <w:pPr>
        <w:ind w:left="1080" w:hanging="1080"/>
      </w:pPr>
      <w:rPr>
        <w:rFonts w:asciiTheme="minorHAnsi" w:hAnsiTheme="minorHAnsi" w:hint="default"/>
        <w:sz w:val="22"/>
      </w:rPr>
    </w:lvl>
    <w:lvl w:ilvl="6">
      <w:start w:val="1"/>
      <w:numFmt w:val="decimal"/>
      <w:lvlText w:val="%1.%2.%3.%4.%5.%6.%7"/>
      <w:lvlJc w:val="left"/>
      <w:pPr>
        <w:ind w:left="1440" w:hanging="1440"/>
      </w:pPr>
      <w:rPr>
        <w:rFonts w:asciiTheme="minorHAnsi" w:hAnsiTheme="minorHAnsi" w:hint="default"/>
        <w:sz w:val="22"/>
      </w:rPr>
    </w:lvl>
    <w:lvl w:ilvl="7">
      <w:start w:val="1"/>
      <w:numFmt w:val="decimal"/>
      <w:lvlText w:val="%1.%2.%3.%4.%5.%6.%7.%8"/>
      <w:lvlJc w:val="left"/>
      <w:pPr>
        <w:ind w:left="1440" w:hanging="1440"/>
      </w:pPr>
      <w:rPr>
        <w:rFonts w:asciiTheme="minorHAnsi" w:hAnsiTheme="minorHAnsi" w:hint="default"/>
        <w:sz w:val="22"/>
      </w:rPr>
    </w:lvl>
    <w:lvl w:ilvl="8">
      <w:start w:val="1"/>
      <w:numFmt w:val="decimal"/>
      <w:lvlText w:val="%1.%2.%3.%4.%5.%6.%7.%8.%9"/>
      <w:lvlJc w:val="left"/>
      <w:pPr>
        <w:ind w:left="1800" w:hanging="1800"/>
      </w:pPr>
      <w:rPr>
        <w:rFonts w:asciiTheme="minorHAnsi" w:hAnsiTheme="minorHAnsi" w:hint="default"/>
        <w:sz w:val="22"/>
      </w:rPr>
    </w:lvl>
  </w:abstractNum>
  <w:abstractNum w:abstractNumId="9" w15:restartNumberingAfterBreak="0">
    <w:nsid w:val="2898072D"/>
    <w:multiLevelType w:val="multilevel"/>
    <w:tmpl w:val="CFF456AE"/>
    <w:lvl w:ilvl="0">
      <w:start w:val="5"/>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2D235A25"/>
    <w:multiLevelType w:val="hybridMultilevel"/>
    <w:tmpl w:val="EF64917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2256B1E"/>
    <w:multiLevelType w:val="hybridMultilevel"/>
    <w:tmpl w:val="794616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7283FB3"/>
    <w:multiLevelType w:val="multilevel"/>
    <w:tmpl w:val="C914B7D2"/>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C3203C3"/>
    <w:multiLevelType w:val="multilevel"/>
    <w:tmpl w:val="68504AC8"/>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D113FEC"/>
    <w:multiLevelType w:val="multilevel"/>
    <w:tmpl w:val="5BD673E2"/>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F286939"/>
    <w:multiLevelType w:val="hybridMultilevel"/>
    <w:tmpl w:val="FC98D82E"/>
    <w:lvl w:ilvl="0" w:tplc="F3349434">
      <w:start w:val="2"/>
      <w:numFmt w:val="bullet"/>
      <w:lvlText w:val=""/>
      <w:lvlJc w:val="left"/>
      <w:pPr>
        <w:ind w:left="420" w:hanging="360"/>
      </w:pPr>
      <w:rPr>
        <w:rFonts w:ascii="Symbol" w:eastAsiaTheme="minorHAnsi" w:hAnsi="Symbol" w:cs="Times New Roman" w:hint="default"/>
        <w:b/>
      </w:rPr>
    </w:lvl>
    <w:lvl w:ilvl="1" w:tplc="04160003" w:tentative="1">
      <w:start w:val="1"/>
      <w:numFmt w:val="bullet"/>
      <w:lvlText w:val="o"/>
      <w:lvlJc w:val="left"/>
      <w:pPr>
        <w:ind w:left="1140" w:hanging="360"/>
      </w:pPr>
      <w:rPr>
        <w:rFonts w:ascii="Courier New" w:hAnsi="Courier New" w:cs="Courier New" w:hint="default"/>
      </w:rPr>
    </w:lvl>
    <w:lvl w:ilvl="2" w:tplc="04160005" w:tentative="1">
      <w:start w:val="1"/>
      <w:numFmt w:val="bullet"/>
      <w:lvlText w:val=""/>
      <w:lvlJc w:val="left"/>
      <w:pPr>
        <w:ind w:left="1860" w:hanging="360"/>
      </w:pPr>
      <w:rPr>
        <w:rFonts w:ascii="Wingdings" w:hAnsi="Wingdings" w:hint="default"/>
      </w:rPr>
    </w:lvl>
    <w:lvl w:ilvl="3" w:tplc="04160001" w:tentative="1">
      <w:start w:val="1"/>
      <w:numFmt w:val="bullet"/>
      <w:lvlText w:val=""/>
      <w:lvlJc w:val="left"/>
      <w:pPr>
        <w:ind w:left="2580" w:hanging="360"/>
      </w:pPr>
      <w:rPr>
        <w:rFonts w:ascii="Symbol" w:hAnsi="Symbol" w:hint="default"/>
      </w:rPr>
    </w:lvl>
    <w:lvl w:ilvl="4" w:tplc="04160003" w:tentative="1">
      <w:start w:val="1"/>
      <w:numFmt w:val="bullet"/>
      <w:lvlText w:val="o"/>
      <w:lvlJc w:val="left"/>
      <w:pPr>
        <w:ind w:left="3300" w:hanging="360"/>
      </w:pPr>
      <w:rPr>
        <w:rFonts w:ascii="Courier New" w:hAnsi="Courier New" w:cs="Courier New" w:hint="default"/>
      </w:rPr>
    </w:lvl>
    <w:lvl w:ilvl="5" w:tplc="04160005" w:tentative="1">
      <w:start w:val="1"/>
      <w:numFmt w:val="bullet"/>
      <w:lvlText w:val=""/>
      <w:lvlJc w:val="left"/>
      <w:pPr>
        <w:ind w:left="4020" w:hanging="360"/>
      </w:pPr>
      <w:rPr>
        <w:rFonts w:ascii="Wingdings" w:hAnsi="Wingdings" w:hint="default"/>
      </w:rPr>
    </w:lvl>
    <w:lvl w:ilvl="6" w:tplc="04160001" w:tentative="1">
      <w:start w:val="1"/>
      <w:numFmt w:val="bullet"/>
      <w:lvlText w:val=""/>
      <w:lvlJc w:val="left"/>
      <w:pPr>
        <w:ind w:left="4740" w:hanging="360"/>
      </w:pPr>
      <w:rPr>
        <w:rFonts w:ascii="Symbol" w:hAnsi="Symbol" w:hint="default"/>
      </w:rPr>
    </w:lvl>
    <w:lvl w:ilvl="7" w:tplc="04160003" w:tentative="1">
      <w:start w:val="1"/>
      <w:numFmt w:val="bullet"/>
      <w:lvlText w:val="o"/>
      <w:lvlJc w:val="left"/>
      <w:pPr>
        <w:ind w:left="5460" w:hanging="360"/>
      </w:pPr>
      <w:rPr>
        <w:rFonts w:ascii="Courier New" w:hAnsi="Courier New" w:cs="Courier New" w:hint="default"/>
      </w:rPr>
    </w:lvl>
    <w:lvl w:ilvl="8" w:tplc="04160005" w:tentative="1">
      <w:start w:val="1"/>
      <w:numFmt w:val="bullet"/>
      <w:lvlText w:val=""/>
      <w:lvlJc w:val="left"/>
      <w:pPr>
        <w:ind w:left="6180" w:hanging="360"/>
      </w:pPr>
      <w:rPr>
        <w:rFonts w:ascii="Wingdings" w:hAnsi="Wingdings" w:hint="default"/>
      </w:rPr>
    </w:lvl>
  </w:abstractNum>
  <w:abstractNum w:abstractNumId="16" w15:restartNumberingAfterBreak="0">
    <w:nsid w:val="55211550"/>
    <w:multiLevelType w:val="multilevel"/>
    <w:tmpl w:val="6A9655C0"/>
    <w:lvl w:ilvl="0">
      <w:start w:val="7"/>
      <w:numFmt w:val="decimal"/>
      <w:lvlText w:val="%1"/>
      <w:lvlJc w:val="left"/>
      <w:pPr>
        <w:ind w:left="480" w:hanging="480"/>
      </w:pPr>
      <w:rPr>
        <w:rFonts w:hint="default"/>
      </w:rPr>
    </w:lvl>
    <w:lvl w:ilvl="1">
      <w:start w:val="7"/>
      <w:numFmt w:val="decimal"/>
      <w:lvlText w:val="%1.%2"/>
      <w:lvlJc w:val="left"/>
      <w:pPr>
        <w:ind w:left="840" w:hanging="480"/>
      </w:pPr>
      <w:rPr>
        <w:rFonts w:hint="default"/>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AEB3A23"/>
    <w:multiLevelType w:val="multilevel"/>
    <w:tmpl w:val="057C9F68"/>
    <w:lvl w:ilvl="0">
      <w:start w:val="7"/>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60A6626"/>
    <w:multiLevelType w:val="multilevel"/>
    <w:tmpl w:val="C59A25D6"/>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71175737"/>
    <w:multiLevelType w:val="multilevel"/>
    <w:tmpl w:val="606EF49E"/>
    <w:lvl w:ilvl="0">
      <w:start w:val="7"/>
      <w:numFmt w:val="decimal"/>
      <w:lvlText w:val="%1"/>
      <w:lvlJc w:val="left"/>
      <w:pPr>
        <w:ind w:left="480" w:hanging="480"/>
      </w:pPr>
      <w:rPr>
        <w:rFonts w:hint="default"/>
        <w:color w:val="auto"/>
      </w:rPr>
    </w:lvl>
    <w:lvl w:ilvl="1">
      <w:start w:val="9"/>
      <w:numFmt w:val="decimal"/>
      <w:lvlText w:val="%1.%2"/>
      <w:lvlJc w:val="left"/>
      <w:pPr>
        <w:ind w:left="480" w:hanging="480"/>
      </w:pPr>
      <w:rPr>
        <w:rFonts w:hint="default"/>
        <w:b/>
        <w:bCs/>
        <w:color w:val="auto"/>
      </w:rPr>
    </w:lvl>
    <w:lvl w:ilvl="2">
      <w:start w:val="6"/>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21" w15:restartNumberingAfterBreak="0">
    <w:nsid w:val="78A51DB8"/>
    <w:multiLevelType w:val="multilevel"/>
    <w:tmpl w:val="2D68569C"/>
    <w:lvl w:ilvl="0">
      <w:start w:val="7"/>
      <w:numFmt w:val="decimal"/>
      <w:lvlText w:val="%1"/>
      <w:lvlJc w:val="left"/>
      <w:pPr>
        <w:ind w:left="480" w:hanging="480"/>
      </w:pPr>
      <w:rPr>
        <w:rFonts w:hint="default"/>
        <w:color w:val="auto"/>
      </w:rPr>
    </w:lvl>
    <w:lvl w:ilvl="1">
      <w:start w:val="9"/>
      <w:numFmt w:val="decimal"/>
      <w:lvlText w:val="%1.%2"/>
      <w:lvlJc w:val="left"/>
      <w:pPr>
        <w:ind w:left="480" w:hanging="480"/>
      </w:pPr>
      <w:rPr>
        <w:rFonts w:hint="default"/>
        <w:color w:val="auto"/>
      </w:rPr>
    </w:lvl>
    <w:lvl w:ilvl="2">
      <w:start w:val="2"/>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22" w15:restartNumberingAfterBreak="0">
    <w:nsid w:val="7F1B0F12"/>
    <w:multiLevelType w:val="multilevel"/>
    <w:tmpl w:val="9FA62072"/>
    <w:lvl w:ilvl="0">
      <w:start w:val="1"/>
      <w:numFmt w:val="decimal"/>
      <w:lvlText w:val="%1."/>
      <w:lvlJc w:val="left"/>
      <w:pPr>
        <w:ind w:left="450" w:hanging="450"/>
      </w:pPr>
    </w:lvl>
    <w:lvl w:ilvl="1">
      <w:start w:val="1"/>
      <w:numFmt w:val="decimal"/>
      <w:lvlText w:val="%1.%2."/>
      <w:lvlJc w:val="left"/>
      <w:pPr>
        <w:ind w:left="450" w:hanging="45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80639571">
    <w:abstractNumId w:val="6"/>
  </w:num>
  <w:num w:numId="2" w16cid:durableId="1498685838">
    <w:abstractNumId w:val="17"/>
  </w:num>
  <w:num w:numId="3" w16cid:durableId="1068384508">
    <w:abstractNumId w:val="13"/>
  </w:num>
  <w:num w:numId="4" w16cid:durableId="709065324">
    <w:abstractNumId w:val="5"/>
  </w:num>
  <w:num w:numId="5" w16cid:durableId="1215308661">
    <w:abstractNumId w:val="19"/>
  </w:num>
  <w:num w:numId="6" w16cid:durableId="799492231">
    <w:abstractNumId w:val="7"/>
  </w:num>
  <w:num w:numId="7" w16cid:durableId="1356343278">
    <w:abstractNumId w:val="3"/>
  </w:num>
  <w:num w:numId="8" w16cid:durableId="891572980">
    <w:abstractNumId w:val="10"/>
  </w:num>
  <w:num w:numId="9" w16cid:durableId="596447551">
    <w:abstractNumId w:val="15"/>
  </w:num>
  <w:num w:numId="10" w16cid:durableId="2041708746">
    <w:abstractNumId w:val="1"/>
  </w:num>
  <w:num w:numId="11" w16cid:durableId="655719373">
    <w:abstractNumId w:val="14"/>
  </w:num>
  <w:num w:numId="12" w16cid:durableId="104888969">
    <w:abstractNumId w:val="11"/>
  </w:num>
  <w:num w:numId="13" w16cid:durableId="870647831">
    <w:abstractNumId w:val="2"/>
  </w:num>
  <w:num w:numId="14" w16cid:durableId="114450979">
    <w:abstractNumId w:val="12"/>
  </w:num>
  <w:num w:numId="15" w16cid:durableId="1832483361">
    <w:abstractNumId w:val="18"/>
  </w:num>
  <w:num w:numId="16" w16cid:durableId="1452243154">
    <w:abstractNumId w:val="21"/>
  </w:num>
  <w:num w:numId="17" w16cid:durableId="1586181230">
    <w:abstractNumId w:val="4"/>
  </w:num>
  <w:num w:numId="18" w16cid:durableId="1288009853">
    <w:abstractNumId w:val="20"/>
  </w:num>
  <w:num w:numId="19" w16cid:durableId="1355766827">
    <w:abstractNumId w:val="16"/>
  </w:num>
  <w:num w:numId="20" w16cid:durableId="1624389095">
    <w:abstractNumId w:val="9"/>
  </w:num>
  <w:num w:numId="21" w16cid:durableId="1044405035">
    <w:abstractNumId w:val="8"/>
  </w:num>
  <w:num w:numId="22" w16cid:durableId="741415760">
    <w:abstractNumId w:val="0"/>
  </w:num>
  <w:num w:numId="23" w16cid:durableId="212122258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38B"/>
    <w:rsid w:val="00001043"/>
    <w:rsid w:val="0000229E"/>
    <w:rsid w:val="00003F62"/>
    <w:rsid w:val="000130E4"/>
    <w:rsid w:val="00014387"/>
    <w:rsid w:val="00014493"/>
    <w:rsid w:val="000152F0"/>
    <w:rsid w:val="00020EF4"/>
    <w:rsid w:val="0002246A"/>
    <w:rsid w:val="000322F4"/>
    <w:rsid w:val="000344E9"/>
    <w:rsid w:val="0003710E"/>
    <w:rsid w:val="000447A2"/>
    <w:rsid w:val="00044C9E"/>
    <w:rsid w:val="00045504"/>
    <w:rsid w:val="00047A45"/>
    <w:rsid w:val="00047EEE"/>
    <w:rsid w:val="00052B39"/>
    <w:rsid w:val="000541E2"/>
    <w:rsid w:val="000542DC"/>
    <w:rsid w:val="00054E7C"/>
    <w:rsid w:val="00056E41"/>
    <w:rsid w:val="00066545"/>
    <w:rsid w:val="00087401"/>
    <w:rsid w:val="00095708"/>
    <w:rsid w:val="000A49D7"/>
    <w:rsid w:val="000B0849"/>
    <w:rsid w:val="000B3ECD"/>
    <w:rsid w:val="000B498B"/>
    <w:rsid w:val="000C587E"/>
    <w:rsid w:val="000C5A33"/>
    <w:rsid w:val="000D0A5D"/>
    <w:rsid w:val="000E2E50"/>
    <w:rsid w:val="000E61A9"/>
    <w:rsid w:val="000E720A"/>
    <w:rsid w:val="000E759F"/>
    <w:rsid w:val="000E7701"/>
    <w:rsid w:val="000F5CCA"/>
    <w:rsid w:val="00101DFD"/>
    <w:rsid w:val="00114140"/>
    <w:rsid w:val="00117F83"/>
    <w:rsid w:val="001216FB"/>
    <w:rsid w:val="00123BD4"/>
    <w:rsid w:val="00126264"/>
    <w:rsid w:val="00130CB7"/>
    <w:rsid w:val="00147088"/>
    <w:rsid w:val="001557FB"/>
    <w:rsid w:val="0016171C"/>
    <w:rsid w:val="00176B89"/>
    <w:rsid w:val="00180FA9"/>
    <w:rsid w:val="00181DB0"/>
    <w:rsid w:val="0018715F"/>
    <w:rsid w:val="00187345"/>
    <w:rsid w:val="00193714"/>
    <w:rsid w:val="00194C93"/>
    <w:rsid w:val="00195A21"/>
    <w:rsid w:val="001A1608"/>
    <w:rsid w:val="001A34A7"/>
    <w:rsid w:val="001A3B1A"/>
    <w:rsid w:val="001B0609"/>
    <w:rsid w:val="001B0FD3"/>
    <w:rsid w:val="001B6755"/>
    <w:rsid w:val="001B6C3D"/>
    <w:rsid w:val="001C660C"/>
    <w:rsid w:val="001C733C"/>
    <w:rsid w:val="001C738B"/>
    <w:rsid w:val="001D34B4"/>
    <w:rsid w:val="001E4C12"/>
    <w:rsid w:val="001E76C8"/>
    <w:rsid w:val="001F15B8"/>
    <w:rsid w:val="001F65E8"/>
    <w:rsid w:val="00202869"/>
    <w:rsid w:val="00210397"/>
    <w:rsid w:val="002153A5"/>
    <w:rsid w:val="0021676B"/>
    <w:rsid w:val="00217723"/>
    <w:rsid w:val="00222829"/>
    <w:rsid w:val="002246B4"/>
    <w:rsid w:val="00224FBF"/>
    <w:rsid w:val="00226411"/>
    <w:rsid w:val="0022794F"/>
    <w:rsid w:val="00234667"/>
    <w:rsid w:val="00235451"/>
    <w:rsid w:val="002558D4"/>
    <w:rsid w:val="00262472"/>
    <w:rsid w:val="00276D26"/>
    <w:rsid w:val="00281207"/>
    <w:rsid w:val="0028484A"/>
    <w:rsid w:val="00286F8B"/>
    <w:rsid w:val="00287E02"/>
    <w:rsid w:val="00292F85"/>
    <w:rsid w:val="002956AD"/>
    <w:rsid w:val="002A2F43"/>
    <w:rsid w:val="002B28C0"/>
    <w:rsid w:val="002B2D6C"/>
    <w:rsid w:val="002B319C"/>
    <w:rsid w:val="002B5BE5"/>
    <w:rsid w:val="002C33E0"/>
    <w:rsid w:val="002C5F39"/>
    <w:rsid w:val="002C7B86"/>
    <w:rsid w:val="002D6744"/>
    <w:rsid w:val="002E0BE2"/>
    <w:rsid w:val="002E44FC"/>
    <w:rsid w:val="002F16A9"/>
    <w:rsid w:val="002F33BE"/>
    <w:rsid w:val="00305D73"/>
    <w:rsid w:val="00311775"/>
    <w:rsid w:val="00311923"/>
    <w:rsid w:val="0031480E"/>
    <w:rsid w:val="00317212"/>
    <w:rsid w:val="00325A9C"/>
    <w:rsid w:val="00330EBE"/>
    <w:rsid w:val="00333C50"/>
    <w:rsid w:val="003347B4"/>
    <w:rsid w:val="00336375"/>
    <w:rsid w:val="0034073D"/>
    <w:rsid w:val="003419BB"/>
    <w:rsid w:val="0034457C"/>
    <w:rsid w:val="00354CDD"/>
    <w:rsid w:val="00356A26"/>
    <w:rsid w:val="0035719E"/>
    <w:rsid w:val="00360BE4"/>
    <w:rsid w:val="0037243F"/>
    <w:rsid w:val="003730C5"/>
    <w:rsid w:val="00382CBA"/>
    <w:rsid w:val="003856DA"/>
    <w:rsid w:val="0038603A"/>
    <w:rsid w:val="00390632"/>
    <w:rsid w:val="003909DD"/>
    <w:rsid w:val="0039551C"/>
    <w:rsid w:val="00397A20"/>
    <w:rsid w:val="003A570D"/>
    <w:rsid w:val="003A6AC6"/>
    <w:rsid w:val="003C437A"/>
    <w:rsid w:val="003C466C"/>
    <w:rsid w:val="003E2228"/>
    <w:rsid w:val="003E7142"/>
    <w:rsid w:val="003F33CD"/>
    <w:rsid w:val="003F3D9B"/>
    <w:rsid w:val="003F403F"/>
    <w:rsid w:val="003F4D66"/>
    <w:rsid w:val="003F78CB"/>
    <w:rsid w:val="00401206"/>
    <w:rsid w:val="0040254A"/>
    <w:rsid w:val="00421D5C"/>
    <w:rsid w:val="00423F46"/>
    <w:rsid w:val="00424103"/>
    <w:rsid w:val="00425598"/>
    <w:rsid w:val="00434646"/>
    <w:rsid w:val="004366CD"/>
    <w:rsid w:val="00440A0D"/>
    <w:rsid w:val="00443324"/>
    <w:rsid w:val="004472C6"/>
    <w:rsid w:val="004521B6"/>
    <w:rsid w:val="00452B02"/>
    <w:rsid w:val="00454F33"/>
    <w:rsid w:val="00465E62"/>
    <w:rsid w:val="0047196D"/>
    <w:rsid w:val="0047211D"/>
    <w:rsid w:val="00474BAC"/>
    <w:rsid w:val="00476990"/>
    <w:rsid w:val="00477BE0"/>
    <w:rsid w:val="00483A40"/>
    <w:rsid w:val="00483F44"/>
    <w:rsid w:val="00487719"/>
    <w:rsid w:val="00493D04"/>
    <w:rsid w:val="00493D45"/>
    <w:rsid w:val="00495F48"/>
    <w:rsid w:val="004A376D"/>
    <w:rsid w:val="004A7D14"/>
    <w:rsid w:val="004B28FC"/>
    <w:rsid w:val="004B2E0F"/>
    <w:rsid w:val="004C0A4A"/>
    <w:rsid w:val="004C4060"/>
    <w:rsid w:val="004D13D2"/>
    <w:rsid w:val="004E0228"/>
    <w:rsid w:val="004E38CA"/>
    <w:rsid w:val="004F0355"/>
    <w:rsid w:val="004F669F"/>
    <w:rsid w:val="00513EC6"/>
    <w:rsid w:val="00514129"/>
    <w:rsid w:val="00516795"/>
    <w:rsid w:val="00521C6E"/>
    <w:rsid w:val="005272C9"/>
    <w:rsid w:val="0053499B"/>
    <w:rsid w:val="00543690"/>
    <w:rsid w:val="005451A5"/>
    <w:rsid w:val="00557A7C"/>
    <w:rsid w:val="00565669"/>
    <w:rsid w:val="00566545"/>
    <w:rsid w:val="00577560"/>
    <w:rsid w:val="00580637"/>
    <w:rsid w:val="005843BA"/>
    <w:rsid w:val="00585795"/>
    <w:rsid w:val="00587D8C"/>
    <w:rsid w:val="00590565"/>
    <w:rsid w:val="005906B9"/>
    <w:rsid w:val="005A2F73"/>
    <w:rsid w:val="005A6332"/>
    <w:rsid w:val="005B06D2"/>
    <w:rsid w:val="005B42D7"/>
    <w:rsid w:val="005B7738"/>
    <w:rsid w:val="005C0569"/>
    <w:rsid w:val="005C0ADD"/>
    <w:rsid w:val="005D0A18"/>
    <w:rsid w:val="005D62B0"/>
    <w:rsid w:val="005E28ED"/>
    <w:rsid w:val="005E713D"/>
    <w:rsid w:val="005F252E"/>
    <w:rsid w:val="005F3BCD"/>
    <w:rsid w:val="005F5C5E"/>
    <w:rsid w:val="00612020"/>
    <w:rsid w:val="00613DB0"/>
    <w:rsid w:val="00626A11"/>
    <w:rsid w:val="0062714D"/>
    <w:rsid w:val="00633869"/>
    <w:rsid w:val="00641FAC"/>
    <w:rsid w:val="00653B8E"/>
    <w:rsid w:val="00653D48"/>
    <w:rsid w:val="006668E3"/>
    <w:rsid w:val="006739BA"/>
    <w:rsid w:val="0068546C"/>
    <w:rsid w:val="00690C61"/>
    <w:rsid w:val="006920D0"/>
    <w:rsid w:val="00692D8F"/>
    <w:rsid w:val="00693861"/>
    <w:rsid w:val="00695BE7"/>
    <w:rsid w:val="00697E17"/>
    <w:rsid w:val="006A2F76"/>
    <w:rsid w:val="006A650A"/>
    <w:rsid w:val="006A6BA3"/>
    <w:rsid w:val="006B31DA"/>
    <w:rsid w:val="006C2694"/>
    <w:rsid w:val="006C3360"/>
    <w:rsid w:val="006D05D7"/>
    <w:rsid w:val="006D1FE2"/>
    <w:rsid w:val="006D267B"/>
    <w:rsid w:val="006D4A7C"/>
    <w:rsid w:val="006D4CE2"/>
    <w:rsid w:val="006D59CA"/>
    <w:rsid w:val="006E1ECD"/>
    <w:rsid w:val="006F40CF"/>
    <w:rsid w:val="006F79CC"/>
    <w:rsid w:val="00701537"/>
    <w:rsid w:val="00702CDD"/>
    <w:rsid w:val="00707878"/>
    <w:rsid w:val="0071327E"/>
    <w:rsid w:val="0072103F"/>
    <w:rsid w:val="00722ACD"/>
    <w:rsid w:val="00725F60"/>
    <w:rsid w:val="007262A1"/>
    <w:rsid w:val="0074044D"/>
    <w:rsid w:val="00742080"/>
    <w:rsid w:val="00747BD5"/>
    <w:rsid w:val="00757043"/>
    <w:rsid w:val="00760EB5"/>
    <w:rsid w:val="0076240D"/>
    <w:rsid w:val="0076365D"/>
    <w:rsid w:val="00767F2A"/>
    <w:rsid w:val="00772355"/>
    <w:rsid w:val="007741C2"/>
    <w:rsid w:val="00774FBD"/>
    <w:rsid w:val="007754D1"/>
    <w:rsid w:val="007757C3"/>
    <w:rsid w:val="007810E5"/>
    <w:rsid w:val="00785524"/>
    <w:rsid w:val="00790EB5"/>
    <w:rsid w:val="00793B05"/>
    <w:rsid w:val="007A073E"/>
    <w:rsid w:val="007A1B34"/>
    <w:rsid w:val="007A733B"/>
    <w:rsid w:val="007C2C6D"/>
    <w:rsid w:val="007D3879"/>
    <w:rsid w:val="007D40EA"/>
    <w:rsid w:val="007D5048"/>
    <w:rsid w:val="007E5640"/>
    <w:rsid w:val="007E7064"/>
    <w:rsid w:val="008030CF"/>
    <w:rsid w:val="00807B4E"/>
    <w:rsid w:val="00813DDF"/>
    <w:rsid w:val="00820457"/>
    <w:rsid w:val="008276EE"/>
    <w:rsid w:val="00827E96"/>
    <w:rsid w:val="008415E3"/>
    <w:rsid w:val="00856642"/>
    <w:rsid w:val="00856DE1"/>
    <w:rsid w:val="00865BCA"/>
    <w:rsid w:val="00866265"/>
    <w:rsid w:val="00872F15"/>
    <w:rsid w:val="00876616"/>
    <w:rsid w:val="0088038B"/>
    <w:rsid w:val="008861C3"/>
    <w:rsid w:val="008A21C6"/>
    <w:rsid w:val="008A2938"/>
    <w:rsid w:val="008B0E0F"/>
    <w:rsid w:val="008C30C6"/>
    <w:rsid w:val="008C6D4A"/>
    <w:rsid w:val="008D2413"/>
    <w:rsid w:val="008D29E6"/>
    <w:rsid w:val="008E1AB0"/>
    <w:rsid w:val="008E61CF"/>
    <w:rsid w:val="00901200"/>
    <w:rsid w:val="00901E56"/>
    <w:rsid w:val="0090403F"/>
    <w:rsid w:val="00904C51"/>
    <w:rsid w:val="00906B79"/>
    <w:rsid w:val="00907A3B"/>
    <w:rsid w:val="0091094F"/>
    <w:rsid w:val="00911C01"/>
    <w:rsid w:val="00925CAA"/>
    <w:rsid w:val="009267EE"/>
    <w:rsid w:val="00930839"/>
    <w:rsid w:val="00931141"/>
    <w:rsid w:val="009324E5"/>
    <w:rsid w:val="00936C44"/>
    <w:rsid w:val="00937BCD"/>
    <w:rsid w:val="00943878"/>
    <w:rsid w:val="009556DD"/>
    <w:rsid w:val="0096149A"/>
    <w:rsid w:val="00972302"/>
    <w:rsid w:val="0099380E"/>
    <w:rsid w:val="009959E2"/>
    <w:rsid w:val="009A25B8"/>
    <w:rsid w:val="009A2DB5"/>
    <w:rsid w:val="009A64A8"/>
    <w:rsid w:val="009B2B9C"/>
    <w:rsid w:val="009B4386"/>
    <w:rsid w:val="009C3E3C"/>
    <w:rsid w:val="009D014C"/>
    <w:rsid w:val="009D589C"/>
    <w:rsid w:val="009D6DE6"/>
    <w:rsid w:val="009E426C"/>
    <w:rsid w:val="009F32A8"/>
    <w:rsid w:val="009F4B74"/>
    <w:rsid w:val="00A01388"/>
    <w:rsid w:val="00A04C7C"/>
    <w:rsid w:val="00A0637B"/>
    <w:rsid w:val="00A15501"/>
    <w:rsid w:val="00A1551E"/>
    <w:rsid w:val="00A23BD1"/>
    <w:rsid w:val="00A26284"/>
    <w:rsid w:val="00A26A7B"/>
    <w:rsid w:val="00A26A81"/>
    <w:rsid w:val="00A3151E"/>
    <w:rsid w:val="00A329C7"/>
    <w:rsid w:val="00A331B7"/>
    <w:rsid w:val="00A37699"/>
    <w:rsid w:val="00A4022D"/>
    <w:rsid w:val="00A4029F"/>
    <w:rsid w:val="00A43749"/>
    <w:rsid w:val="00A5411A"/>
    <w:rsid w:val="00A652CF"/>
    <w:rsid w:val="00A658E7"/>
    <w:rsid w:val="00A663A3"/>
    <w:rsid w:val="00A6692D"/>
    <w:rsid w:val="00A70FA6"/>
    <w:rsid w:val="00A742B6"/>
    <w:rsid w:val="00A750F6"/>
    <w:rsid w:val="00A77114"/>
    <w:rsid w:val="00A80896"/>
    <w:rsid w:val="00A81850"/>
    <w:rsid w:val="00A8318F"/>
    <w:rsid w:val="00A8525B"/>
    <w:rsid w:val="00A939EF"/>
    <w:rsid w:val="00A93A6A"/>
    <w:rsid w:val="00AA6872"/>
    <w:rsid w:val="00AA6E64"/>
    <w:rsid w:val="00AB6D31"/>
    <w:rsid w:val="00AC2CEF"/>
    <w:rsid w:val="00AC32CF"/>
    <w:rsid w:val="00AD2844"/>
    <w:rsid w:val="00AD3425"/>
    <w:rsid w:val="00AE1E58"/>
    <w:rsid w:val="00AE6A59"/>
    <w:rsid w:val="00AF19B3"/>
    <w:rsid w:val="00AF227A"/>
    <w:rsid w:val="00AF28D6"/>
    <w:rsid w:val="00AF3C29"/>
    <w:rsid w:val="00AF5BF2"/>
    <w:rsid w:val="00B02765"/>
    <w:rsid w:val="00B14D68"/>
    <w:rsid w:val="00B16F6C"/>
    <w:rsid w:val="00B24BA5"/>
    <w:rsid w:val="00B26B01"/>
    <w:rsid w:val="00B358E7"/>
    <w:rsid w:val="00B54A1E"/>
    <w:rsid w:val="00B57A71"/>
    <w:rsid w:val="00B622F1"/>
    <w:rsid w:val="00B639C4"/>
    <w:rsid w:val="00B63E99"/>
    <w:rsid w:val="00B64A94"/>
    <w:rsid w:val="00B67E34"/>
    <w:rsid w:val="00B70C16"/>
    <w:rsid w:val="00B75E85"/>
    <w:rsid w:val="00B77094"/>
    <w:rsid w:val="00B80985"/>
    <w:rsid w:val="00B84A05"/>
    <w:rsid w:val="00B85B04"/>
    <w:rsid w:val="00BC2AB8"/>
    <w:rsid w:val="00BC36F2"/>
    <w:rsid w:val="00BC40EC"/>
    <w:rsid w:val="00BC4E3B"/>
    <w:rsid w:val="00BD2877"/>
    <w:rsid w:val="00BE5931"/>
    <w:rsid w:val="00BF4DA3"/>
    <w:rsid w:val="00C00C72"/>
    <w:rsid w:val="00C0666C"/>
    <w:rsid w:val="00C06FC3"/>
    <w:rsid w:val="00C16F6E"/>
    <w:rsid w:val="00C2298D"/>
    <w:rsid w:val="00C23A8A"/>
    <w:rsid w:val="00C23F36"/>
    <w:rsid w:val="00C27E09"/>
    <w:rsid w:val="00C30290"/>
    <w:rsid w:val="00C32140"/>
    <w:rsid w:val="00C32AA3"/>
    <w:rsid w:val="00C342F1"/>
    <w:rsid w:val="00C609E3"/>
    <w:rsid w:val="00C61C77"/>
    <w:rsid w:val="00C63A83"/>
    <w:rsid w:val="00C663C3"/>
    <w:rsid w:val="00C7647C"/>
    <w:rsid w:val="00C775F7"/>
    <w:rsid w:val="00C826AC"/>
    <w:rsid w:val="00C86666"/>
    <w:rsid w:val="00C91027"/>
    <w:rsid w:val="00C92D28"/>
    <w:rsid w:val="00C94C94"/>
    <w:rsid w:val="00C9775B"/>
    <w:rsid w:val="00CA3831"/>
    <w:rsid w:val="00CA44E2"/>
    <w:rsid w:val="00CA5474"/>
    <w:rsid w:val="00CB19F4"/>
    <w:rsid w:val="00CB3E2B"/>
    <w:rsid w:val="00CB41C5"/>
    <w:rsid w:val="00CB7ADC"/>
    <w:rsid w:val="00CD0486"/>
    <w:rsid w:val="00CD09CE"/>
    <w:rsid w:val="00CD3DB4"/>
    <w:rsid w:val="00CD53C2"/>
    <w:rsid w:val="00CD6A8B"/>
    <w:rsid w:val="00CD7993"/>
    <w:rsid w:val="00CD7A44"/>
    <w:rsid w:val="00CE0819"/>
    <w:rsid w:val="00CE23C3"/>
    <w:rsid w:val="00CE5A05"/>
    <w:rsid w:val="00CE5EA4"/>
    <w:rsid w:val="00CF0FBD"/>
    <w:rsid w:val="00CF545B"/>
    <w:rsid w:val="00D075D8"/>
    <w:rsid w:val="00D15F24"/>
    <w:rsid w:val="00D21D21"/>
    <w:rsid w:val="00D223F0"/>
    <w:rsid w:val="00D23350"/>
    <w:rsid w:val="00D23536"/>
    <w:rsid w:val="00D25C93"/>
    <w:rsid w:val="00D2602C"/>
    <w:rsid w:val="00D271BC"/>
    <w:rsid w:val="00D311B0"/>
    <w:rsid w:val="00D3243D"/>
    <w:rsid w:val="00D340B3"/>
    <w:rsid w:val="00D3622E"/>
    <w:rsid w:val="00D42688"/>
    <w:rsid w:val="00D47BEB"/>
    <w:rsid w:val="00D5320D"/>
    <w:rsid w:val="00D60149"/>
    <w:rsid w:val="00D60343"/>
    <w:rsid w:val="00D6196A"/>
    <w:rsid w:val="00D61B54"/>
    <w:rsid w:val="00D72C80"/>
    <w:rsid w:val="00D7371C"/>
    <w:rsid w:val="00D76ED6"/>
    <w:rsid w:val="00D80792"/>
    <w:rsid w:val="00D86B05"/>
    <w:rsid w:val="00D95548"/>
    <w:rsid w:val="00D96462"/>
    <w:rsid w:val="00D96EC3"/>
    <w:rsid w:val="00DA764B"/>
    <w:rsid w:val="00DA7838"/>
    <w:rsid w:val="00DB09D4"/>
    <w:rsid w:val="00DB3854"/>
    <w:rsid w:val="00DB66ED"/>
    <w:rsid w:val="00DC009C"/>
    <w:rsid w:val="00DC4A06"/>
    <w:rsid w:val="00DD1D40"/>
    <w:rsid w:val="00DD5646"/>
    <w:rsid w:val="00DD683A"/>
    <w:rsid w:val="00DD7BBF"/>
    <w:rsid w:val="00DE6BC8"/>
    <w:rsid w:val="00DE788B"/>
    <w:rsid w:val="00E027A5"/>
    <w:rsid w:val="00E03BFB"/>
    <w:rsid w:val="00E03E17"/>
    <w:rsid w:val="00E13478"/>
    <w:rsid w:val="00E15C27"/>
    <w:rsid w:val="00E206BD"/>
    <w:rsid w:val="00E21B99"/>
    <w:rsid w:val="00E23CBB"/>
    <w:rsid w:val="00E24A26"/>
    <w:rsid w:val="00E24CFC"/>
    <w:rsid w:val="00E265DA"/>
    <w:rsid w:val="00E32995"/>
    <w:rsid w:val="00E42A92"/>
    <w:rsid w:val="00E452F1"/>
    <w:rsid w:val="00E46303"/>
    <w:rsid w:val="00E50964"/>
    <w:rsid w:val="00E51212"/>
    <w:rsid w:val="00E52D12"/>
    <w:rsid w:val="00E543EC"/>
    <w:rsid w:val="00E54FF3"/>
    <w:rsid w:val="00E57DA4"/>
    <w:rsid w:val="00E6424B"/>
    <w:rsid w:val="00E679CF"/>
    <w:rsid w:val="00E77388"/>
    <w:rsid w:val="00E77E66"/>
    <w:rsid w:val="00E806EB"/>
    <w:rsid w:val="00E82385"/>
    <w:rsid w:val="00E86B20"/>
    <w:rsid w:val="00E87ADA"/>
    <w:rsid w:val="00E92472"/>
    <w:rsid w:val="00E97599"/>
    <w:rsid w:val="00E976B8"/>
    <w:rsid w:val="00EA0D49"/>
    <w:rsid w:val="00EA11D7"/>
    <w:rsid w:val="00EA25A6"/>
    <w:rsid w:val="00EB0208"/>
    <w:rsid w:val="00EB20DF"/>
    <w:rsid w:val="00EB2C51"/>
    <w:rsid w:val="00EB3943"/>
    <w:rsid w:val="00EB4D64"/>
    <w:rsid w:val="00EC04DC"/>
    <w:rsid w:val="00EC0BB7"/>
    <w:rsid w:val="00EC0BBB"/>
    <w:rsid w:val="00EC5236"/>
    <w:rsid w:val="00EC524E"/>
    <w:rsid w:val="00ED00D8"/>
    <w:rsid w:val="00ED1EDD"/>
    <w:rsid w:val="00ED6DFB"/>
    <w:rsid w:val="00ED7525"/>
    <w:rsid w:val="00ED7FDE"/>
    <w:rsid w:val="00EE37AF"/>
    <w:rsid w:val="00EE71C6"/>
    <w:rsid w:val="00EF1999"/>
    <w:rsid w:val="00EF3BA5"/>
    <w:rsid w:val="00EF63BB"/>
    <w:rsid w:val="00EF7677"/>
    <w:rsid w:val="00F0233D"/>
    <w:rsid w:val="00F11F5B"/>
    <w:rsid w:val="00F13DB2"/>
    <w:rsid w:val="00F15516"/>
    <w:rsid w:val="00F2539D"/>
    <w:rsid w:val="00F262C5"/>
    <w:rsid w:val="00F33139"/>
    <w:rsid w:val="00F33387"/>
    <w:rsid w:val="00F34587"/>
    <w:rsid w:val="00F35925"/>
    <w:rsid w:val="00F44821"/>
    <w:rsid w:val="00F467D9"/>
    <w:rsid w:val="00F47329"/>
    <w:rsid w:val="00F533C5"/>
    <w:rsid w:val="00F54225"/>
    <w:rsid w:val="00F62DE6"/>
    <w:rsid w:val="00F63A62"/>
    <w:rsid w:val="00F712C6"/>
    <w:rsid w:val="00F71454"/>
    <w:rsid w:val="00F803F2"/>
    <w:rsid w:val="00F81A51"/>
    <w:rsid w:val="00F86930"/>
    <w:rsid w:val="00F874BE"/>
    <w:rsid w:val="00F912B7"/>
    <w:rsid w:val="00F91419"/>
    <w:rsid w:val="00F92570"/>
    <w:rsid w:val="00FA262E"/>
    <w:rsid w:val="00FA3122"/>
    <w:rsid w:val="00FA3337"/>
    <w:rsid w:val="00FA454A"/>
    <w:rsid w:val="00FA6575"/>
    <w:rsid w:val="00FC1A08"/>
    <w:rsid w:val="00FC43E4"/>
    <w:rsid w:val="00FD079C"/>
    <w:rsid w:val="00FD1C64"/>
    <w:rsid w:val="00FD3E61"/>
    <w:rsid w:val="00FE0F90"/>
    <w:rsid w:val="00FE6732"/>
    <w:rsid w:val="00FF0062"/>
    <w:rsid w:val="00FF56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9374F"/>
  <w15:chartTrackingRefBased/>
  <w15:docId w15:val="{D235C222-252E-458F-89DB-4F0C0BF04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38B"/>
  </w:style>
  <w:style w:type="paragraph" w:styleId="Ttulo1">
    <w:name w:val="heading 1"/>
    <w:basedOn w:val="Normal"/>
    <w:next w:val="Normal"/>
    <w:link w:val="Ttulo1Char"/>
    <w:uiPriority w:val="9"/>
    <w:qFormat/>
    <w:rsid w:val="006920D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AE1E58"/>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1C738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Segundo,List I Paragraph,Lista de Itens"/>
    <w:basedOn w:val="Normal"/>
    <w:link w:val="PargrafodaListaChar"/>
    <w:uiPriority w:val="1"/>
    <w:qFormat/>
    <w:rsid w:val="001C738B"/>
    <w:pPr>
      <w:ind w:left="720"/>
      <w:contextualSpacing/>
    </w:pPr>
  </w:style>
  <w:style w:type="paragraph" w:styleId="Corpodetexto">
    <w:name w:val="Body Text"/>
    <w:basedOn w:val="Normal"/>
    <w:link w:val="CorpodetextoChar"/>
    <w:uiPriority w:val="99"/>
    <w:unhideWhenUsed/>
    <w:qFormat/>
    <w:rsid w:val="000C5A33"/>
    <w:pPr>
      <w:spacing w:after="120" w:line="276" w:lineRule="auto"/>
    </w:pPr>
  </w:style>
  <w:style w:type="character" w:customStyle="1" w:styleId="CorpodetextoChar">
    <w:name w:val="Corpo de texto Char"/>
    <w:basedOn w:val="Fontepargpadro"/>
    <w:link w:val="Corpodetexto"/>
    <w:uiPriority w:val="99"/>
    <w:rsid w:val="000C5A33"/>
  </w:style>
  <w:style w:type="paragraph" w:styleId="NormalWeb">
    <w:name w:val="Normal (Web)"/>
    <w:basedOn w:val="Normal"/>
    <w:uiPriority w:val="99"/>
    <w:unhideWhenUsed/>
    <w:rsid w:val="0004550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F2539D"/>
    <w:pPr>
      <w:tabs>
        <w:tab w:val="center" w:pos="4680"/>
        <w:tab w:val="right" w:pos="9360"/>
      </w:tabs>
      <w:spacing w:line="240" w:lineRule="auto"/>
    </w:pPr>
  </w:style>
  <w:style w:type="character" w:customStyle="1" w:styleId="CabealhoChar">
    <w:name w:val="Cabeçalho Char"/>
    <w:basedOn w:val="Fontepargpadro"/>
    <w:link w:val="Cabealho"/>
    <w:uiPriority w:val="99"/>
    <w:rsid w:val="00F2539D"/>
  </w:style>
  <w:style w:type="paragraph" w:styleId="Rodap">
    <w:name w:val="footer"/>
    <w:basedOn w:val="Normal"/>
    <w:link w:val="RodapChar"/>
    <w:uiPriority w:val="99"/>
    <w:unhideWhenUsed/>
    <w:rsid w:val="00F2539D"/>
    <w:pPr>
      <w:tabs>
        <w:tab w:val="center" w:pos="4680"/>
        <w:tab w:val="right" w:pos="9360"/>
      </w:tabs>
      <w:spacing w:line="240" w:lineRule="auto"/>
    </w:pPr>
  </w:style>
  <w:style w:type="character" w:customStyle="1" w:styleId="RodapChar">
    <w:name w:val="Rodapé Char"/>
    <w:basedOn w:val="Fontepargpadro"/>
    <w:link w:val="Rodap"/>
    <w:uiPriority w:val="99"/>
    <w:rsid w:val="00F2539D"/>
  </w:style>
  <w:style w:type="paragraph" w:customStyle="1" w:styleId="Padro">
    <w:name w:val="Padrão"/>
    <w:rsid w:val="000D0A5D"/>
    <w:pPr>
      <w:snapToGrid w:val="0"/>
      <w:spacing w:line="240" w:lineRule="auto"/>
    </w:pPr>
    <w:rPr>
      <w:rFonts w:ascii="Times New Roman" w:eastAsia="Times New Roman" w:hAnsi="Times New Roman" w:cs="Times New Roman"/>
      <w:sz w:val="24"/>
      <w:szCs w:val="20"/>
      <w:lang w:eastAsia="pt-BR"/>
    </w:rPr>
  </w:style>
  <w:style w:type="character" w:styleId="Forte">
    <w:name w:val="Strong"/>
    <w:basedOn w:val="Fontepargpadro"/>
    <w:uiPriority w:val="22"/>
    <w:qFormat/>
    <w:rsid w:val="000D0A5D"/>
    <w:rPr>
      <w:b/>
      <w:bCs/>
    </w:rPr>
  </w:style>
  <w:style w:type="paragraph" w:customStyle="1" w:styleId="Nivel1">
    <w:name w:val="Nivel1"/>
    <w:basedOn w:val="Ttulo1"/>
    <w:next w:val="Normal"/>
    <w:link w:val="Nivel1Char"/>
    <w:qFormat/>
    <w:rsid w:val="006920D0"/>
    <w:pPr>
      <w:numPr>
        <w:numId w:val="1"/>
      </w:numPr>
      <w:spacing w:before="480" w:after="120" w:line="276" w:lineRule="auto"/>
      <w:jc w:val="both"/>
    </w:pPr>
    <w:rPr>
      <w:rFonts w:ascii="Arial" w:hAnsi="Arial" w:cs="Arial"/>
      <w:b/>
      <w:color w:val="000000"/>
      <w:sz w:val="20"/>
      <w:szCs w:val="20"/>
      <w:lang w:eastAsia="pt-BR"/>
    </w:rPr>
  </w:style>
  <w:style w:type="character" w:customStyle="1" w:styleId="Ttulo1Char">
    <w:name w:val="Título 1 Char"/>
    <w:basedOn w:val="Fontepargpadro"/>
    <w:link w:val="Ttulo1"/>
    <w:uiPriority w:val="9"/>
    <w:rsid w:val="006920D0"/>
    <w:rPr>
      <w:rFonts w:asciiTheme="majorHAnsi" w:eastAsiaTheme="majorEastAsia" w:hAnsiTheme="majorHAnsi" w:cstheme="majorBidi"/>
      <w:color w:val="2F5496" w:themeColor="accent1" w:themeShade="BF"/>
      <w:sz w:val="32"/>
      <w:szCs w:val="32"/>
    </w:rPr>
  </w:style>
  <w:style w:type="paragraph" w:styleId="Citao">
    <w:name w:val="Quote"/>
    <w:basedOn w:val="Normal"/>
    <w:next w:val="Normal"/>
    <w:link w:val="CitaoChar"/>
    <w:qFormat/>
    <w:rsid w:val="000E720A"/>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rsid w:val="000E720A"/>
    <w:rPr>
      <w:rFonts w:ascii="Arial" w:eastAsia="Calibri" w:hAnsi="Arial" w:cs="Tahoma"/>
      <w:i/>
      <w:iCs/>
      <w:color w:val="000000"/>
      <w:sz w:val="20"/>
      <w:szCs w:val="24"/>
      <w:shd w:val="clear" w:color="auto" w:fill="FFFFCC"/>
    </w:rPr>
  </w:style>
  <w:style w:type="character" w:customStyle="1" w:styleId="Nivel1Char">
    <w:name w:val="Nivel1 Char"/>
    <w:basedOn w:val="Ttulo1Char"/>
    <w:link w:val="Nivel1"/>
    <w:rsid w:val="000E720A"/>
    <w:rPr>
      <w:rFonts w:ascii="Arial" w:eastAsiaTheme="majorEastAsia" w:hAnsi="Arial" w:cs="Arial"/>
      <w:b/>
      <w:color w:val="000000"/>
      <w:sz w:val="20"/>
      <w:szCs w:val="20"/>
      <w:lang w:eastAsia="pt-BR"/>
    </w:rPr>
  </w:style>
  <w:style w:type="paragraph" w:customStyle="1" w:styleId="Nivel2">
    <w:name w:val="Nivel 2"/>
    <w:link w:val="Nivel2Char"/>
    <w:qFormat/>
    <w:rsid w:val="000E720A"/>
    <w:pPr>
      <w:numPr>
        <w:ilvl w:val="1"/>
        <w:numId w:val="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0E720A"/>
    <w:pPr>
      <w:numPr>
        <w:ilvl w:val="0"/>
      </w:numPr>
      <w:tabs>
        <w:tab w:val="num" w:pos="360"/>
      </w:tabs>
      <w:ind w:left="644" w:hanging="432"/>
    </w:pPr>
    <w:rPr>
      <w:rFonts w:cs="Arial"/>
      <w:b/>
    </w:rPr>
  </w:style>
  <w:style w:type="paragraph" w:customStyle="1" w:styleId="Nivel3">
    <w:name w:val="Nivel 3"/>
    <w:basedOn w:val="Nivel2"/>
    <w:qFormat/>
    <w:rsid w:val="000E720A"/>
    <w:pPr>
      <w:numPr>
        <w:ilvl w:val="2"/>
      </w:numPr>
      <w:tabs>
        <w:tab w:val="num" w:pos="360"/>
      </w:tabs>
      <w:ind w:left="1922" w:hanging="180"/>
    </w:pPr>
    <w:rPr>
      <w:rFonts w:cs="Arial"/>
      <w:color w:val="000000"/>
    </w:rPr>
  </w:style>
  <w:style w:type="paragraph" w:customStyle="1" w:styleId="Nivel4">
    <w:name w:val="Nivel 4"/>
    <w:basedOn w:val="Nivel3"/>
    <w:qFormat/>
    <w:rsid w:val="000E720A"/>
    <w:pPr>
      <w:numPr>
        <w:ilvl w:val="3"/>
      </w:numPr>
      <w:tabs>
        <w:tab w:val="num" w:pos="360"/>
      </w:tabs>
      <w:ind w:left="2491" w:hanging="360"/>
    </w:pPr>
    <w:rPr>
      <w:color w:val="auto"/>
    </w:rPr>
  </w:style>
  <w:style w:type="paragraph" w:customStyle="1" w:styleId="Nivel5">
    <w:name w:val="Nivel 5"/>
    <w:basedOn w:val="Nivel4"/>
    <w:qFormat/>
    <w:rsid w:val="000E720A"/>
    <w:pPr>
      <w:numPr>
        <w:ilvl w:val="4"/>
      </w:numPr>
      <w:tabs>
        <w:tab w:val="num" w:pos="360"/>
      </w:tabs>
      <w:ind w:left="3485" w:hanging="360"/>
    </w:pPr>
  </w:style>
  <w:style w:type="character" w:customStyle="1" w:styleId="Nivel2Char">
    <w:name w:val="Nivel 2 Char"/>
    <w:basedOn w:val="Fontepargpadro"/>
    <w:link w:val="Nivel2"/>
    <w:rsid w:val="000E720A"/>
    <w:rPr>
      <w:rFonts w:ascii="Ecofont_Spranq_eco_Sans" w:eastAsia="Arial Unicode MS" w:hAnsi="Ecofont_Spranq_eco_Sans" w:cs="Times New Roman"/>
      <w:sz w:val="20"/>
      <w:szCs w:val="20"/>
      <w:lang w:eastAsia="pt-BR"/>
    </w:rPr>
  </w:style>
  <w:style w:type="paragraph" w:customStyle="1" w:styleId="Citao1">
    <w:name w:val="Citação1"/>
    <w:basedOn w:val="Normal"/>
    <w:next w:val="Normal"/>
    <w:link w:val="QuoteChar"/>
    <w:qFormat/>
    <w:rsid w:val="000E720A"/>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eastAsia="Times New Roman" w:hAnsi="Ecofont_Spranq_eco_Sans" w:cs="Ecofont_Spranq_eco_Sans"/>
      <w:i/>
      <w:iCs/>
      <w:color w:val="000000"/>
      <w:sz w:val="24"/>
      <w:szCs w:val="24"/>
      <w:shd w:val="clear" w:color="auto" w:fill="FFFFCC"/>
    </w:rPr>
  </w:style>
  <w:style w:type="character" w:customStyle="1" w:styleId="QuoteChar">
    <w:name w:val="Quote Char"/>
    <w:link w:val="Citao1"/>
    <w:rsid w:val="000E720A"/>
    <w:rPr>
      <w:rFonts w:ascii="Ecofont_Spranq_eco_Sans" w:eastAsia="Times New Roman" w:hAnsi="Ecofont_Spranq_eco_Sans" w:cs="Ecofont_Spranq_eco_Sans"/>
      <w:i/>
      <w:iCs/>
      <w:color w:val="000000"/>
      <w:sz w:val="24"/>
      <w:szCs w:val="24"/>
      <w:shd w:val="clear" w:color="auto" w:fill="FFFFCC"/>
    </w:rPr>
  </w:style>
  <w:style w:type="table" w:customStyle="1" w:styleId="TableNormal">
    <w:name w:val="Table Normal"/>
    <w:uiPriority w:val="2"/>
    <w:semiHidden/>
    <w:unhideWhenUsed/>
    <w:qFormat/>
    <w:rsid w:val="00B622F1"/>
    <w:pPr>
      <w:widowControl w:val="0"/>
      <w:autoSpaceDE w:val="0"/>
      <w:autoSpaceDN w:val="0"/>
      <w:spacing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622F1"/>
    <w:pPr>
      <w:widowControl w:val="0"/>
      <w:autoSpaceDE w:val="0"/>
      <w:autoSpaceDN w:val="0"/>
      <w:spacing w:line="240" w:lineRule="auto"/>
    </w:pPr>
    <w:rPr>
      <w:rFonts w:ascii="Calibri" w:eastAsia="Calibri" w:hAnsi="Calibri" w:cs="Calibri"/>
      <w:lang w:val="pt-PT" w:eastAsia="pt-PT" w:bidi="pt-PT"/>
    </w:rPr>
  </w:style>
  <w:style w:type="character" w:customStyle="1" w:styleId="fontstyle01">
    <w:name w:val="fontstyle01"/>
    <w:basedOn w:val="Fontepargpadro"/>
    <w:rsid w:val="00B622F1"/>
    <w:rPr>
      <w:rFonts w:ascii="Eras Medium ITC" w:hAnsi="Eras Medium ITC" w:hint="default"/>
      <w:b w:val="0"/>
      <w:bCs w:val="0"/>
      <w:i w:val="0"/>
      <w:iCs w:val="0"/>
      <w:color w:val="000000"/>
      <w:sz w:val="24"/>
      <w:szCs w:val="24"/>
    </w:rPr>
  </w:style>
  <w:style w:type="character" w:styleId="Hyperlink">
    <w:name w:val="Hyperlink"/>
    <w:basedOn w:val="Fontepargpadro"/>
    <w:uiPriority w:val="99"/>
    <w:unhideWhenUsed/>
    <w:rsid w:val="00B622F1"/>
    <w:rPr>
      <w:color w:val="0563C1" w:themeColor="hyperlink"/>
      <w:u w:val="single"/>
    </w:rPr>
  </w:style>
  <w:style w:type="character" w:customStyle="1" w:styleId="MenoPendente1">
    <w:name w:val="Menção Pendente1"/>
    <w:basedOn w:val="Fontepargpadro"/>
    <w:uiPriority w:val="99"/>
    <w:semiHidden/>
    <w:unhideWhenUsed/>
    <w:rsid w:val="00B622F1"/>
    <w:rPr>
      <w:color w:val="605E5C"/>
      <w:shd w:val="clear" w:color="auto" w:fill="E1DFDD"/>
    </w:rPr>
  </w:style>
  <w:style w:type="character" w:styleId="HiperlinkVisitado">
    <w:name w:val="FollowedHyperlink"/>
    <w:basedOn w:val="Fontepargpadro"/>
    <w:uiPriority w:val="99"/>
    <w:semiHidden/>
    <w:unhideWhenUsed/>
    <w:rsid w:val="00B622F1"/>
    <w:rPr>
      <w:color w:val="954F72"/>
      <w:u w:val="single"/>
    </w:rPr>
  </w:style>
  <w:style w:type="paragraph" w:customStyle="1" w:styleId="msonormal0">
    <w:name w:val="msonormal"/>
    <w:basedOn w:val="Normal"/>
    <w:rsid w:val="00B622F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5">
    <w:name w:val="xl65"/>
    <w:basedOn w:val="Normal"/>
    <w:rsid w:val="00B622F1"/>
    <w:pPr>
      <w:spacing w:before="100" w:beforeAutospacing="1" w:after="100" w:afterAutospacing="1" w:line="240" w:lineRule="auto"/>
      <w:jc w:val="center"/>
      <w:textAlignment w:val="center"/>
    </w:pPr>
    <w:rPr>
      <w:rFonts w:ascii="Tahoma" w:eastAsia="Times New Roman" w:hAnsi="Tahoma" w:cs="Tahoma"/>
      <w:b/>
      <w:bCs/>
      <w:sz w:val="18"/>
      <w:szCs w:val="18"/>
      <w:lang w:eastAsia="pt-BR"/>
    </w:rPr>
  </w:style>
  <w:style w:type="paragraph" w:customStyle="1" w:styleId="xl66">
    <w:name w:val="xl66"/>
    <w:basedOn w:val="Normal"/>
    <w:rsid w:val="00B622F1"/>
    <w:pPr>
      <w:spacing w:before="100" w:beforeAutospacing="1" w:after="100" w:afterAutospacing="1" w:line="240" w:lineRule="auto"/>
    </w:pPr>
    <w:rPr>
      <w:rFonts w:ascii="Tahoma" w:eastAsia="Times New Roman" w:hAnsi="Tahoma" w:cs="Tahoma"/>
      <w:sz w:val="18"/>
      <w:szCs w:val="18"/>
      <w:lang w:eastAsia="pt-BR"/>
    </w:rPr>
  </w:style>
  <w:style w:type="paragraph" w:customStyle="1" w:styleId="xl67">
    <w:name w:val="xl67"/>
    <w:basedOn w:val="Normal"/>
    <w:rsid w:val="00B622F1"/>
    <w:pPr>
      <w:spacing w:before="100" w:beforeAutospacing="1" w:after="100" w:afterAutospacing="1" w:line="240" w:lineRule="auto"/>
      <w:jc w:val="center"/>
    </w:pPr>
    <w:rPr>
      <w:rFonts w:ascii="Tahoma" w:eastAsia="Times New Roman" w:hAnsi="Tahoma" w:cs="Tahoma"/>
      <w:sz w:val="18"/>
      <w:szCs w:val="18"/>
      <w:lang w:eastAsia="pt-BR"/>
    </w:rPr>
  </w:style>
  <w:style w:type="paragraph" w:styleId="Textodebalo">
    <w:name w:val="Balloon Text"/>
    <w:basedOn w:val="Normal"/>
    <w:link w:val="TextodebaloChar"/>
    <w:uiPriority w:val="99"/>
    <w:semiHidden/>
    <w:unhideWhenUsed/>
    <w:rsid w:val="00B622F1"/>
    <w:pPr>
      <w:widowControl w:val="0"/>
      <w:autoSpaceDE w:val="0"/>
      <w:autoSpaceDN w:val="0"/>
      <w:spacing w:line="240" w:lineRule="auto"/>
    </w:pPr>
    <w:rPr>
      <w:rFonts w:ascii="Segoe UI" w:eastAsia="Calibri" w:hAnsi="Segoe UI" w:cs="Segoe UI"/>
      <w:sz w:val="18"/>
      <w:szCs w:val="18"/>
      <w:lang w:val="pt-PT" w:eastAsia="pt-PT" w:bidi="pt-PT"/>
    </w:rPr>
  </w:style>
  <w:style w:type="character" w:customStyle="1" w:styleId="TextodebaloChar">
    <w:name w:val="Texto de balão Char"/>
    <w:basedOn w:val="Fontepargpadro"/>
    <w:link w:val="Textodebalo"/>
    <w:uiPriority w:val="99"/>
    <w:semiHidden/>
    <w:rsid w:val="00B622F1"/>
    <w:rPr>
      <w:rFonts w:ascii="Segoe UI" w:eastAsia="Calibri" w:hAnsi="Segoe UI" w:cs="Segoe UI"/>
      <w:sz w:val="18"/>
      <w:szCs w:val="18"/>
      <w:lang w:val="pt-PT" w:eastAsia="pt-PT" w:bidi="pt-PT"/>
    </w:rPr>
  </w:style>
  <w:style w:type="table" w:styleId="TabeladeGrade6Colorida">
    <w:name w:val="Grid Table 6 Colorful"/>
    <w:basedOn w:val="Tabelanormal"/>
    <w:uiPriority w:val="51"/>
    <w:rsid w:val="00C23A8A"/>
    <w:pPr>
      <w:widowControl w:val="0"/>
      <w:autoSpaceDE w:val="0"/>
      <w:autoSpaceDN w:val="0"/>
      <w:spacing w:line="240" w:lineRule="auto"/>
    </w:pPr>
    <w:rPr>
      <w:color w:val="000000" w:themeColor="text1"/>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PargrafodaListaChar">
    <w:name w:val="Parágrafo da Lista Char"/>
    <w:aliases w:val="Segundo Char,List I Paragraph Char,Lista de Itens Char"/>
    <w:link w:val="PargrafodaLista"/>
    <w:uiPriority w:val="1"/>
    <w:qFormat/>
    <w:locked/>
    <w:rsid w:val="0076365D"/>
  </w:style>
  <w:style w:type="character" w:customStyle="1" w:styleId="Ttulo3Char">
    <w:name w:val="Título 3 Char"/>
    <w:basedOn w:val="Fontepargpadro"/>
    <w:link w:val="Ttulo3"/>
    <w:uiPriority w:val="9"/>
    <w:semiHidden/>
    <w:rsid w:val="00AE1E58"/>
    <w:rPr>
      <w:rFonts w:asciiTheme="majorHAnsi" w:eastAsiaTheme="majorEastAsia" w:hAnsiTheme="majorHAnsi" w:cstheme="majorBidi"/>
      <w:color w:val="1F3763" w:themeColor="accent1" w:themeShade="7F"/>
      <w:sz w:val="24"/>
      <w:szCs w:val="24"/>
    </w:rPr>
  </w:style>
  <w:style w:type="paragraph" w:customStyle="1" w:styleId="PargrafodaLista1">
    <w:name w:val="Parágrafo da Lista1"/>
    <w:basedOn w:val="Normal"/>
    <w:rsid w:val="00827E96"/>
    <w:pPr>
      <w:suppressAutoHyphens/>
      <w:spacing w:line="240" w:lineRule="auto"/>
      <w:ind w:left="720"/>
      <w:contextualSpacing/>
    </w:pPr>
    <w:rPr>
      <w:rFonts w:ascii="Times New Roman" w:eastAsia="Times New Roman" w:hAnsi="Times New Roman" w:cs="Times New Roman"/>
      <w:color w:val="000000"/>
      <w:spacing w:val="2"/>
      <w:kern w:val="2"/>
      <w:sz w:val="28"/>
      <w:szCs w:val="20"/>
      <w:vertAlign w:val="superscript"/>
      <w:lang w:eastAsia="pt-BR"/>
    </w:rPr>
  </w:style>
  <w:style w:type="table" w:customStyle="1" w:styleId="SimplesTabela11">
    <w:name w:val="Simples Tabela 11"/>
    <w:basedOn w:val="Tabelanormal"/>
    <w:uiPriority w:val="41"/>
    <w:qFormat/>
    <w:rsid w:val="00911C01"/>
    <w:pPr>
      <w:spacing w:line="240" w:lineRule="auto"/>
    </w:pPr>
    <w:rPr>
      <w:sz w:val="20"/>
      <w:szCs w:val="20"/>
      <w:lang w:eastAsia="pt-B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839591">
      <w:bodyDiv w:val="1"/>
      <w:marLeft w:val="0"/>
      <w:marRight w:val="0"/>
      <w:marTop w:val="0"/>
      <w:marBottom w:val="0"/>
      <w:divBdr>
        <w:top w:val="none" w:sz="0" w:space="0" w:color="auto"/>
        <w:left w:val="none" w:sz="0" w:space="0" w:color="auto"/>
        <w:bottom w:val="none" w:sz="0" w:space="0" w:color="auto"/>
        <w:right w:val="none" w:sz="0" w:space="0" w:color="auto"/>
      </w:divBdr>
    </w:div>
    <w:div w:id="669337915">
      <w:bodyDiv w:val="1"/>
      <w:marLeft w:val="0"/>
      <w:marRight w:val="0"/>
      <w:marTop w:val="0"/>
      <w:marBottom w:val="0"/>
      <w:divBdr>
        <w:top w:val="none" w:sz="0" w:space="0" w:color="auto"/>
        <w:left w:val="none" w:sz="0" w:space="0" w:color="auto"/>
        <w:bottom w:val="none" w:sz="0" w:space="0" w:color="auto"/>
        <w:right w:val="none" w:sz="0" w:space="0" w:color="auto"/>
      </w:divBdr>
    </w:div>
    <w:div w:id="872886449">
      <w:bodyDiv w:val="1"/>
      <w:marLeft w:val="0"/>
      <w:marRight w:val="0"/>
      <w:marTop w:val="0"/>
      <w:marBottom w:val="0"/>
      <w:divBdr>
        <w:top w:val="none" w:sz="0" w:space="0" w:color="auto"/>
        <w:left w:val="none" w:sz="0" w:space="0" w:color="auto"/>
        <w:bottom w:val="none" w:sz="0" w:space="0" w:color="auto"/>
        <w:right w:val="none" w:sz="0" w:space="0" w:color="auto"/>
      </w:divBdr>
    </w:div>
    <w:div w:id="888422684">
      <w:bodyDiv w:val="1"/>
      <w:marLeft w:val="0"/>
      <w:marRight w:val="0"/>
      <w:marTop w:val="0"/>
      <w:marBottom w:val="0"/>
      <w:divBdr>
        <w:top w:val="none" w:sz="0" w:space="0" w:color="auto"/>
        <w:left w:val="none" w:sz="0" w:space="0" w:color="auto"/>
        <w:bottom w:val="none" w:sz="0" w:space="0" w:color="auto"/>
        <w:right w:val="none" w:sz="0" w:space="0" w:color="auto"/>
      </w:divBdr>
    </w:div>
    <w:div w:id="964428738">
      <w:bodyDiv w:val="1"/>
      <w:marLeft w:val="0"/>
      <w:marRight w:val="0"/>
      <w:marTop w:val="0"/>
      <w:marBottom w:val="0"/>
      <w:divBdr>
        <w:top w:val="none" w:sz="0" w:space="0" w:color="auto"/>
        <w:left w:val="none" w:sz="0" w:space="0" w:color="auto"/>
        <w:bottom w:val="none" w:sz="0" w:space="0" w:color="auto"/>
        <w:right w:val="none" w:sz="0" w:space="0" w:color="auto"/>
      </w:divBdr>
    </w:div>
    <w:div w:id="1115828241">
      <w:bodyDiv w:val="1"/>
      <w:marLeft w:val="0"/>
      <w:marRight w:val="0"/>
      <w:marTop w:val="0"/>
      <w:marBottom w:val="0"/>
      <w:divBdr>
        <w:top w:val="none" w:sz="0" w:space="0" w:color="auto"/>
        <w:left w:val="none" w:sz="0" w:space="0" w:color="auto"/>
        <w:bottom w:val="none" w:sz="0" w:space="0" w:color="auto"/>
        <w:right w:val="none" w:sz="0" w:space="0" w:color="auto"/>
      </w:divBdr>
    </w:div>
    <w:div w:id="1508059102">
      <w:bodyDiv w:val="1"/>
      <w:marLeft w:val="0"/>
      <w:marRight w:val="0"/>
      <w:marTop w:val="0"/>
      <w:marBottom w:val="0"/>
      <w:divBdr>
        <w:top w:val="none" w:sz="0" w:space="0" w:color="auto"/>
        <w:left w:val="none" w:sz="0" w:space="0" w:color="auto"/>
        <w:bottom w:val="none" w:sz="0" w:space="0" w:color="auto"/>
        <w:right w:val="none" w:sz="0" w:space="0" w:color="auto"/>
      </w:divBdr>
    </w:div>
    <w:div w:id="1965233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4531D-10DC-417C-B9D7-FFE67EB30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1291</TotalTime>
  <Pages>10</Pages>
  <Words>3230</Words>
  <Characters>17442</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FG</dc:creator>
  <cp:keywords/>
  <dc:description/>
  <cp:lastModifiedBy>PC</cp:lastModifiedBy>
  <cp:revision>754</cp:revision>
  <cp:lastPrinted>2025-03-18T14:42:00Z</cp:lastPrinted>
  <dcterms:created xsi:type="dcterms:W3CDTF">2025-03-11T13:49:00Z</dcterms:created>
  <dcterms:modified xsi:type="dcterms:W3CDTF">2026-04-17T14:37:00Z</dcterms:modified>
</cp:coreProperties>
</file>