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C40F8F" w:rsidRDefault="00CE0E17" w:rsidP="00E77340">
      <w:pPr>
        <w:autoSpaceDE w:val="0"/>
        <w:autoSpaceDN w:val="0"/>
        <w:adjustRightInd w:val="0"/>
        <w:spacing w:after="0" w:line="240" w:lineRule="auto"/>
        <w:jc w:val="center"/>
        <w:rPr>
          <w:rFonts w:ascii="Arial" w:hAnsi="Arial" w:cs="Arial"/>
          <w:b/>
        </w:rPr>
      </w:pPr>
      <w:r w:rsidRPr="00C40F8F">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C40F8F" w14:paraId="4883479E" w14:textId="77777777" w:rsidTr="00CE0E17">
        <w:trPr>
          <w:trHeight w:val="180"/>
        </w:trPr>
        <w:tc>
          <w:tcPr>
            <w:tcW w:w="5670" w:type="dxa"/>
          </w:tcPr>
          <w:p w14:paraId="68B024DE" w14:textId="2C770988" w:rsidR="00CE0E17" w:rsidRPr="00C40F8F" w:rsidRDefault="00735499" w:rsidP="009E2E81">
            <w:pPr>
              <w:pStyle w:val="Ttulo2"/>
              <w:spacing w:before="0" w:after="0"/>
              <w:jc w:val="center"/>
              <w:rPr>
                <w:b w:val="0"/>
                <w:bCs w:val="0"/>
                <w:i w:val="0"/>
                <w:sz w:val="22"/>
                <w:szCs w:val="22"/>
              </w:rPr>
            </w:pPr>
            <w:r w:rsidRPr="00C40F8F">
              <w:rPr>
                <w:i w:val="0"/>
                <w:sz w:val="22"/>
                <w:szCs w:val="22"/>
              </w:rPr>
              <w:t xml:space="preserve">PROCESSO Nº </w:t>
            </w:r>
            <w:r w:rsidR="0099631D">
              <w:rPr>
                <w:i w:val="0"/>
                <w:sz w:val="22"/>
                <w:szCs w:val="22"/>
              </w:rPr>
              <w:t>11</w:t>
            </w:r>
            <w:r w:rsidR="006A2CFE">
              <w:rPr>
                <w:i w:val="0"/>
                <w:sz w:val="22"/>
                <w:szCs w:val="22"/>
              </w:rPr>
              <w:t>1</w:t>
            </w:r>
            <w:r w:rsidRPr="00C40F8F">
              <w:rPr>
                <w:i w:val="0"/>
                <w:sz w:val="22"/>
                <w:szCs w:val="22"/>
              </w:rPr>
              <w:t>/202</w:t>
            </w:r>
            <w:r w:rsidR="009634DB">
              <w:rPr>
                <w:i w:val="0"/>
                <w:sz w:val="22"/>
                <w:szCs w:val="22"/>
              </w:rPr>
              <w:t>6</w:t>
            </w:r>
          </w:p>
        </w:tc>
      </w:tr>
      <w:tr w:rsidR="00CE0E17" w:rsidRPr="00C40F8F" w14:paraId="36F11F30" w14:textId="77777777" w:rsidTr="00CE0E17">
        <w:trPr>
          <w:trHeight w:val="86"/>
        </w:trPr>
        <w:tc>
          <w:tcPr>
            <w:tcW w:w="5670" w:type="dxa"/>
          </w:tcPr>
          <w:p w14:paraId="6F5F529C" w14:textId="629EF541" w:rsidR="00CE0E17" w:rsidRPr="00C40F8F" w:rsidRDefault="00CE0E17" w:rsidP="009E2E81">
            <w:pPr>
              <w:autoSpaceDE w:val="0"/>
              <w:autoSpaceDN w:val="0"/>
              <w:adjustRightInd w:val="0"/>
              <w:spacing w:after="0" w:line="240" w:lineRule="auto"/>
              <w:contextualSpacing/>
              <w:jc w:val="center"/>
              <w:rPr>
                <w:rFonts w:ascii="Arial" w:hAnsi="Arial" w:cs="Arial"/>
                <w:b/>
                <w:color w:val="000000"/>
              </w:rPr>
            </w:pPr>
            <w:r w:rsidRPr="00C40F8F">
              <w:rPr>
                <w:rFonts w:ascii="Arial" w:hAnsi="Arial" w:cs="Arial"/>
                <w:b/>
              </w:rPr>
              <w:t xml:space="preserve">EDITAL DO </w:t>
            </w:r>
            <w:r w:rsidR="00CF757F" w:rsidRPr="00C40F8F">
              <w:rPr>
                <w:rFonts w:ascii="Arial" w:hAnsi="Arial" w:cs="Arial"/>
                <w:b/>
                <w:color w:val="000000"/>
              </w:rPr>
              <w:t>PREG</w:t>
            </w:r>
            <w:r w:rsidR="000738DB" w:rsidRPr="00C40F8F">
              <w:rPr>
                <w:rFonts w:ascii="Arial" w:hAnsi="Arial" w:cs="Arial"/>
                <w:b/>
                <w:color w:val="000000"/>
              </w:rPr>
              <w:t>Ã</w:t>
            </w:r>
            <w:r w:rsidR="00CF757F" w:rsidRPr="00C40F8F">
              <w:rPr>
                <w:rFonts w:ascii="Arial" w:hAnsi="Arial" w:cs="Arial"/>
                <w:b/>
                <w:color w:val="000000"/>
              </w:rPr>
              <w:t xml:space="preserve">O Nº </w:t>
            </w:r>
            <w:r w:rsidR="0099631D">
              <w:rPr>
                <w:rFonts w:ascii="Arial" w:hAnsi="Arial" w:cs="Arial"/>
                <w:b/>
                <w:color w:val="000000"/>
              </w:rPr>
              <w:t>3</w:t>
            </w:r>
            <w:r w:rsidR="009634DB">
              <w:rPr>
                <w:rFonts w:ascii="Arial" w:hAnsi="Arial" w:cs="Arial"/>
                <w:b/>
                <w:color w:val="000000"/>
              </w:rPr>
              <w:t>8</w:t>
            </w:r>
            <w:r w:rsidR="00CF757F" w:rsidRPr="00C40F8F">
              <w:rPr>
                <w:rFonts w:ascii="Arial" w:hAnsi="Arial" w:cs="Arial"/>
                <w:b/>
                <w:color w:val="000000"/>
              </w:rPr>
              <w:t>/202</w:t>
            </w:r>
            <w:r w:rsidR="009634DB">
              <w:rPr>
                <w:rFonts w:ascii="Arial" w:hAnsi="Arial" w:cs="Arial"/>
                <w:b/>
                <w:color w:val="000000"/>
              </w:rPr>
              <w:t>6</w:t>
            </w:r>
          </w:p>
        </w:tc>
      </w:tr>
    </w:tbl>
    <w:p w14:paraId="7401C3E5" w14:textId="77777777" w:rsidR="00385324" w:rsidRPr="00C40F8F" w:rsidRDefault="00385324" w:rsidP="007E2D1A">
      <w:pPr>
        <w:spacing w:after="0" w:line="240" w:lineRule="auto"/>
        <w:jc w:val="both"/>
        <w:rPr>
          <w:rFonts w:ascii="Arial" w:hAnsi="Arial" w:cs="Arial"/>
        </w:rPr>
      </w:pPr>
    </w:p>
    <w:p w14:paraId="7AD88673" w14:textId="20E3184C" w:rsidR="007A17B2" w:rsidRPr="00C40F8F" w:rsidRDefault="008F311D" w:rsidP="007E2D1A">
      <w:pPr>
        <w:spacing w:after="0" w:line="240" w:lineRule="auto"/>
        <w:jc w:val="both"/>
        <w:rPr>
          <w:rFonts w:ascii="Arial" w:hAnsi="Arial" w:cs="Arial"/>
        </w:rPr>
      </w:pPr>
      <w:r w:rsidRPr="00C40F8F">
        <w:rPr>
          <w:rFonts w:ascii="Arial" w:hAnsi="Arial" w:cs="Arial"/>
        </w:rPr>
        <w:t xml:space="preserve">Torna-se público que o </w:t>
      </w:r>
      <w:r w:rsidRPr="00C40F8F">
        <w:rPr>
          <w:rFonts w:ascii="Arial" w:hAnsi="Arial" w:cs="Arial"/>
          <w:b/>
          <w:bCs/>
        </w:rPr>
        <w:t>MUNICÍPIO DE DEODAPOLIS</w:t>
      </w:r>
      <w:r w:rsidR="0037638F" w:rsidRPr="00C40F8F">
        <w:rPr>
          <w:rFonts w:ascii="Arial" w:hAnsi="Arial" w:cs="Arial"/>
          <w:b/>
          <w:bCs/>
        </w:rPr>
        <w:t xml:space="preserve"> - MS</w:t>
      </w:r>
      <w:r w:rsidRPr="00C40F8F">
        <w:rPr>
          <w:rFonts w:ascii="Arial" w:hAnsi="Arial" w:cs="Arial"/>
        </w:rPr>
        <w:t xml:space="preserve">, com sede na Av. Francisco Alves da Silva - 443, centro de Deodápolis - MS, conforme </w:t>
      </w:r>
      <w:r w:rsidR="00436AF6">
        <w:rPr>
          <w:rFonts w:ascii="Arial" w:hAnsi="Arial" w:cs="Arial"/>
        </w:rPr>
        <w:t>documento de formalização da demanda</w:t>
      </w:r>
      <w:r w:rsidRPr="00C40F8F">
        <w:rPr>
          <w:rFonts w:ascii="Arial" w:hAnsi="Arial" w:cs="Arial"/>
        </w:rPr>
        <w:t xml:space="preserve"> </w:t>
      </w:r>
      <w:r w:rsidR="008568A2">
        <w:rPr>
          <w:rFonts w:ascii="Arial" w:hAnsi="Arial" w:cs="Arial"/>
        </w:rPr>
        <w:t xml:space="preserve">da </w:t>
      </w:r>
      <w:r w:rsidR="0099631D">
        <w:rPr>
          <w:rFonts w:ascii="Arial" w:hAnsi="Arial" w:cs="Arial"/>
        </w:rPr>
        <w:t>S</w:t>
      </w:r>
      <w:r w:rsidR="008568A2">
        <w:rPr>
          <w:rFonts w:ascii="Arial" w:hAnsi="Arial" w:cs="Arial"/>
        </w:rPr>
        <w:t xml:space="preserve">ecretaria de </w:t>
      </w:r>
      <w:r w:rsidR="0099631D">
        <w:rPr>
          <w:rFonts w:ascii="Arial" w:hAnsi="Arial" w:cs="Arial"/>
        </w:rPr>
        <w:t>Saúde</w:t>
      </w:r>
      <w:r w:rsidR="008568A2">
        <w:rPr>
          <w:rFonts w:ascii="Arial" w:hAnsi="Arial" w:cs="Arial"/>
        </w:rPr>
        <w:t xml:space="preserve"> </w:t>
      </w:r>
      <w:r w:rsidRPr="00C40F8F">
        <w:rPr>
          <w:rFonts w:ascii="Arial" w:hAnsi="Arial" w:cs="Arial"/>
        </w:rPr>
        <w:t xml:space="preserve">no processo administrativo supracitado, realizará licitação, na modalidade </w:t>
      </w:r>
      <w:r w:rsidRPr="00C40F8F">
        <w:rPr>
          <w:rFonts w:ascii="Arial" w:hAnsi="Arial" w:cs="Arial"/>
          <w:b/>
          <w:bCs/>
        </w:rPr>
        <w:t>PREGÃO</w:t>
      </w:r>
      <w:r w:rsidRPr="00C40F8F">
        <w:rPr>
          <w:rFonts w:ascii="Arial" w:hAnsi="Arial" w:cs="Arial"/>
        </w:rPr>
        <w:t xml:space="preserve">, </w:t>
      </w:r>
      <w:r w:rsidR="00436AF6">
        <w:rPr>
          <w:rFonts w:ascii="Arial" w:hAnsi="Arial" w:cs="Arial"/>
          <w:b/>
          <w:bCs/>
          <w:u w:val="single"/>
        </w:rPr>
        <w:t>Ampla Concorrência</w:t>
      </w:r>
      <w:r w:rsidR="00ED1923" w:rsidRPr="00C40F8F">
        <w:rPr>
          <w:rFonts w:ascii="Arial" w:hAnsi="Arial" w:cs="Arial"/>
          <w:b/>
          <w:bCs/>
        </w:rPr>
        <w:t>,</w:t>
      </w:r>
      <w:r w:rsidR="003356FE" w:rsidRPr="00C40F8F">
        <w:rPr>
          <w:rFonts w:ascii="Arial" w:hAnsi="Arial" w:cs="Arial"/>
          <w:b/>
          <w:bCs/>
        </w:rPr>
        <w:t xml:space="preserve"> </w:t>
      </w:r>
      <w:r w:rsidRPr="00C40F8F">
        <w:rPr>
          <w:rFonts w:ascii="Arial" w:hAnsi="Arial" w:cs="Arial"/>
        </w:rPr>
        <w:t xml:space="preserve">através de </w:t>
      </w:r>
      <w:r w:rsidRPr="00C40F8F">
        <w:rPr>
          <w:rFonts w:ascii="Arial" w:hAnsi="Arial" w:cs="Arial"/>
          <w:b/>
          <w:bCs/>
        </w:rPr>
        <w:t>REGISTRO DE PREÇOS</w:t>
      </w:r>
      <w:r w:rsidRPr="00C40F8F">
        <w:rPr>
          <w:rFonts w:ascii="Arial" w:hAnsi="Arial" w:cs="Arial"/>
        </w:rPr>
        <w:t xml:space="preserve"> na forma </w:t>
      </w:r>
      <w:r w:rsidRPr="00955C02">
        <w:rPr>
          <w:rFonts w:ascii="Arial" w:hAnsi="Arial" w:cs="Arial"/>
          <w:b/>
          <w:bCs/>
          <w:u w:val="single"/>
        </w:rPr>
        <w:t>PRESENCIAL</w:t>
      </w:r>
      <w:r w:rsidRPr="00955C02">
        <w:rPr>
          <w:rFonts w:ascii="Arial" w:hAnsi="Arial" w:cs="Arial"/>
          <w:u w:val="single"/>
        </w:rPr>
        <w:t>,</w:t>
      </w:r>
      <w:r w:rsidRPr="00C40F8F">
        <w:rPr>
          <w:rFonts w:ascii="Arial" w:hAnsi="Arial" w:cs="Arial"/>
        </w:rPr>
        <w:t xml:space="preserve"> Tipo de Julgamento, </w:t>
      </w:r>
      <w:r w:rsidRPr="00C40F8F">
        <w:rPr>
          <w:rFonts w:ascii="Arial" w:hAnsi="Arial" w:cs="Arial"/>
          <w:b/>
          <w:bCs/>
        </w:rPr>
        <w:t xml:space="preserve">MENOR PREÇO </w:t>
      </w:r>
      <w:r w:rsidR="00C639EE">
        <w:rPr>
          <w:rFonts w:ascii="Arial" w:hAnsi="Arial" w:cs="Arial"/>
          <w:b/>
          <w:bCs/>
        </w:rPr>
        <w:t>GLOBAL</w:t>
      </w:r>
      <w:r w:rsidRPr="00C40F8F">
        <w:rPr>
          <w:rFonts w:ascii="Arial" w:hAnsi="Arial" w:cs="Arial"/>
        </w:rPr>
        <w:t>, nos termos da L</w:t>
      </w:r>
      <w:r w:rsidR="0037638F" w:rsidRPr="00C40F8F">
        <w:rPr>
          <w:rFonts w:ascii="Arial" w:hAnsi="Arial" w:cs="Arial"/>
        </w:rPr>
        <w:t>ei Federal</w:t>
      </w:r>
      <w:r w:rsidRPr="00C40F8F">
        <w:rPr>
          <w:rFonts w:ascii="Arial" w:hAnsi="Arial" w:cs="Arial"/>
        </w:rPr>
        <w:t xml:space="preserve"> nº 14.133, de</w:t>
      </w:r>
      <w:r w:rsidR="0037638F" w:rsidRPr="00C40F8F">
        <w:rPr>
          <w:rFonts w:ascii="Arial" w:hAnsi="Arial" w:cs="Arial"/>
        </w:rPr>
        <w:t xml:space="preserve"> 1º de abril de</w:t>
      </w:r>
      <w:r w:rsidRPr="00C40F8F">
        <w:rPr>
          <w:rFonts w:ascii="Arial" w:hAnsi="Arial" w:cs="Arial"/>
        </w:rPr>
        <w:t xml:space="preserve"> 2021, </w:t>
      </w:r>
      <w:r w:rsidR="0037638F" w:rsidRPr="00C40F8F">
        <w:rPr>
          <w:rFonts w:ascii="Arial" w:hAnsi="Arial" w:cs="Arial"/>
        </w:rPr>
        <w:t>Lei Complementar 123 de 14 de dezembro de 2006</w:t>
      </w:r>
      <w:r w:rsidRPr="00C40F8F">
        <w:rPr>
          <w:rFonts w:ascii="Arial" w:hAnsi="Arial" w:cs="Arial"/>
        </w:rPr>
        <w:t xml:space="preserve">, </w:t>
      </w:r>
      <w:r w:rsidR="00E20FC5" w:rsidRPr="00BB06E2">
        <w:rPr>
          <w:rFonts w:ascii="Arial" w:hAnsi="Arial" w:cs="Arial"/>
        </w:rPr>
        <w:t xml:space="preserve">Decreto n.º </w:t>
      </w:r>
      <w:r w:rsidR="008568A2">
        <w:rPr>
          <w:rFonts w:ascii="Arial" w:hAnsi="Arial" w:cs="Arial"/>
        </w:rPr>
        <w:t>Municipal</w:t>
      </w:r>
      <w:r w:rsidR="00E20FC5" w:rsidRPr="00BB06E2">
        <w:rPr>
          <w:rFonts w:ascii="Arial" w:hAnsi="Arial" w:cs="Arial"/>
        </w:rPr>
        <w:t xml:space="preserve">, de </w:t>
      </w:r>
      <w:r w:rsidR="008568A2">
        <w:rPr>
          <w:rFonts w:ascii="Arial" w:hAnsi="Arial" w:cs="Arial"/>
        </w:rPr>
        <w:t xml:space="preserve">160/2026 </w:t>
      </w:r>
      <w:r w:rsidR="000A1B8A">
        <w:rPr>
          <w:rFonts w:ascii="Arial" w:hAnsi="Arial" w:cs="Arial"/>
        </w:rPr>
        <w:t xml:space="preserve">de </w:t>
      </w:r>
      <w:r w:rsidR="008568A2">
        <w:rPr>
          <w:rFonts w:ascii="Arial" w:hAnsi="Arial" w:cs="Arial"/>
        </w:rPr>
        <w:t>5</w:t>
      </w:r>
      <w:r w:rsidR="00E20FC5" w:rsidRPr="00BB06E2">
        <w:rPr>
          <w:rFonts w:ascii="Arial" w:hAnsi="Arial" w:cs="Arial"/>
        </w:rPr>
        <w:t xml:space="preserve"> de </w:t>
      </w:r>
      <w:r w:rsidR="008568A2">
        <w:rPr>
          <w:rFonts w:ascii="Arial" w:hAnsi="Arial" w:cs="Arial"/>
        </w:rPr>
        <w:t>maio</w:t>
      </w:r>
      <w:r w:rsidR="00E20FC5" w:rsidRPr="00BB06E2">
        <w:rPr>
          <w:rFonts w:ascii="Arial" w:hAnsi="Arial" w:cs="Arial"/>
        </w:rPr>
        <w:t xml:space="preserve"> de 20</w:t>
      </w:r>
      <w:r w:rsidR="00C56AC7">
        <w:rPr>
          <w:rFonts w:ascii="Arial" w:hAnsi="Arial" w:cs="Arial"/>
        </w:rPr>
        <w:t>26</w:t>
      </w:r>
      <w:r w:rsidR="00E20FC5" w:rsidRPr="00BB06E2">
        <w:rPr>
          <w:rFonts w:ascii="Arial" w:hAnsi="Arial" w:cs="Arial"/>
        </w:rPr>
        <w:t>,</w:t>
      </w:r>
      <w:r w:rsidR="00E20FC5">
        <w:rPr>
          <w:rFonts w:ascii="Arial" w:hAnsi="Arial" w:cs="Arial"/>
        </w:rPr>
        <w:t xml:space="preserve"> </w:t>
      </w:r>
      <w:r w:rsidRPr="00C40F8F">
        <w:rPr>
          <w:rFonts w:ascii="Arial" w:hAnsi="Arial" w:cs="Arial"/>
        </w:rPr>
        <w:t xml:space="preserve">e demais legislação aplicável e, ainda, de acordo com as condições estabelecidas neste Edital. </w:t>
      </w:r>
      <w:bookmarkStart w:id="0" w:name="_Hlk161403529"/>
      <w:bookmarkStart w:id="1" w:name="_Hlk161403559"/>
      <w:bookmarkEnd w:id="0"/>
      <w:bookmarkEnd w:id="1"/>
    </w:p>
    <w:p w14:paraId="0A5762EF" w14:textId="624A5BD8" w:rsidR="00CE0E17" w:rsidRPr="00C40F8F" w:rsidRDefault="00CE0E17" w:rsidP="007E2D1A">
      <w:pPr>
        <w:spacing w:after="0" w:line="240" w:lineRule="auto"/>
        <w:ind w:right="-2"/>
        <w:jc w:val="both"/>
        <w:rPr>
          <w:rFonts w:ascii="Arial" w:hAnsi="Arial" w:cs="Arial"/>
        </w:rPr>
      </w:pPr>
    </w:p>
    <w:p w14:paraId="557B31EE" w14:textId="7C61A2DE" w:rsidR="00CE0E17" w:rsidRPr="00C40F8F" w:rsidRDefault="00CE0E17" w:rsidP="007E2D1A">
      <w:pPr>
        <w:autoSpaceDE w:val="0"/>
        <w:autoSpaceDN w:val="0"/>
        <w:adjustRightInd w:val="0"/>
        <w:spacing w:after="0" w:line="240" w:lineRule="auto"/>
        <w:jc w:val="both"/>
        <w:rPr>
          <w:rFonts w:ascii="Arial" w:hAnsi="Arial" w:cs="Arial"/>
        </w:rPr>
      </w:pPr>
      <w:r w:rsidRPr="00C40F8F">
        <w:rPr>
          <w:rFonts w:ascii="Arial" w:hAnsi="Arial" w:cs="Arial"/>
        </w:rPr>
        <w:t xml:space="preserve">A Abertura da sessão inicial do processo acontecerá </w:t>
      </w:r>
      <w:r w:rsidRPr="00C40F8F">
        <w:rPr>
          <w:rFonts w:ascii="Arial" w:hAnsi="Arial" w:cs="Arial"/>
          <w:b/>
        </w:rPr>
        <w:t xml:space="preserve">às </w:t>
      </w:r>
      <w:r w:rsidR="00E430DE" w:rsidRPr="00C40F8F">
        <w:rPr>
          <w:rFonts w:ascii="Arial" w:hAnsi="Arial" w:cs="Arial"/>
          <w:b/>
        </w:rPr>
        <w:t>0</w:t>
      </w:r>
      <w:r w:rsidR="0037638F" w:rsidRPr="00C40F8F">
        <w:rPr>
          <w:rFonts w:ascii="Arial" w:hAnsi="Arial" w:cs="Arial"/>
          <w:b/>
        </w:rPr>
        <w:t>8</w:t>
      </w:r>
      <w:r w:rsidRPr="00C40F8F">
        <w:rPr>
          <w:rFonts w:ascii="Arial" w:hAnsi="Arial" w:cs="Arial"/>
          <w:b/>
        </w:rPr>
        <w:t>:</w:t>
      </w:r>
      <w:r w:rsidR="00144EC9">
        <w:rPr>
          <w:rFonts w:ascii="Arial" w:hAnsi="Arial" w:cs="Arial"/>
          <w:b/>
        </w:rPr>
        <w:t>0</w:t>
      </w:r>
      <w:r w:rsidRPr="00C40F8F">
        <w:rPr>
          <w:rFonts w:ascii="Arial" w:hAnsi="Arial" w:cs="Arial"/>
          <w:b/>
        </w:rPr>
        <w:t xml:space="preserve">0 horas (local) </w:t>
      </w:r>
      <w:r w:rsidRPr="00574C1F">
        <w:rPr>
          <w:rFonts w:ascii="Arial" w:hAnsi="Arial" w:cs="Arial"/>
          <w:b/>
        </w:rPr>
        <w:t xml:space="preserve">do </w:t>
      </w:r>
      <w:r w:rsidRPr="00610A82">
        <w:rPr>
          <w:rFonts w:ascii="Arial" w:hAnsi="Arial" w:cs="Arial"/>
          <w:b/>
        </w:rPr>
        <w:t>dia</w:t>
      </w:r>
      <w:r w:rsidR="009C7941" w:rsidRPr="00610A82">
        <w:rPr>
          <w:rFonts w:ascii="Arial" w:hAnsi="Arial" w:cs="Arial"/>
          <w:b/>
        </w:rPr>
        <w:t xml:space="preserve"> </w:t>
      </w:r>
      <w:r w:rsidR="00144EC9" w:rsidRPr="00610A82">
        <w:rPr>
          <w:rFonts w:ascii="Arial" w:hAnsi="Arial" w:cs="Arial"/>
          <w:b/>
        </w:rPr>
        <w:t>23</w:t>
      </w:r>
      <w:r w:rsidR="00955C02" w:rsidRPr="00610A82">
        <w:rPr>
          <w:rFonts w:ascii="Arial" w:hAnsi="Arial" w:cs="Arial"/>
          <w:b/>
        </w:rPr>
        <w:t xml:space="preserve"> de</w:t>
      </w:r>
      <w:r w:rsidR="00436AF6" w:rsidRPr="00610A82">
        <w:rPr>
          <w:rFonts w:ascii="Arial" w:hAnsi="Arial" w:cs="Arial"/>
          <w:b/>
        </w:rPr>
        <w:t xml:space="preserve"> </w:t>
      </w:r>
      <w:r w:rsidR="00C56AC7" w:rsidRPr="00610A82">
        <w:rPr>
          <w:rFonts w:ascii="Arial" w:hAnsi="Arial" w:cs="Arial"/>
          <w:b/>
        </w:rPr>
        <w:t>ju</w:t>
      </w:r>
      <w:r w:rsidR="00206FDA" w:rsidRPr="00610A82">
        <w:rPr>
          <w:rFonts w:ascii="Arial" w:hAnsi="Arial" w:cs="Arial"/>
          <w:b/>
        </w:rPr>
        <w:t>l</w:t>
      </w:r>
      <w:r w:rsidR="00C56AC7" w:rsidRPr="00610A82">
        <w:rPr>
          <w:rFonts w:ascii="Arial" w:hAnsi="Arial" w:cs="Arial"/>
          <w:b/>
        </w:rPr>
        <w:t>ho</w:t>
      </w:r>
      <w:r w:rsidR="009377C1" w:rsidRPr="00610A82">
        <w:rPr>
          <w:rFonts w:ascii="Arial" w:hAnsi="Arial" w:cs="Arial"/>
          <w:b/>
        </w:rPr>
        <w:t xml:space="preserve"> </w:t>
      </w:r>
      <w:r w:rsidR="009377C1" w:rsidRPr="00C40F8F">
        <w:rPr>
          <w:rFonts w:ascii="Arial" w:hAnsi="Arial" w:cs="Arial"/>
          <w:b/>
        </w:rPr>
        <w:t>de</w:t>
      </w:r>
      <w:r w:rsidRPr="00C40F8F">
        <w:rPr>
          <w:rFonts w:ascii="Arial" w:hAnsi="Arial" w:cs="Arial"/>
          <w:b/>
        </w:rPr>
        <w:t xml:space="preserve"> 202</w:t>
      </w:r>
      <w:r w:rsidR="009634DB">
        <w:rPr>
          <w:rFonts w:ascii="Arial" w:hAnsi="Arial" w:cs="Arial"/>
          <w:b/>
        </w:rPr>
        <w:t>6</w:t>
      </w:r>
      <w:r w:rsidRPr="00C40F8F">
        <w:rPr>
          <w:rFonts w:ascii="Arial" w:hAnsi="Arial" w:cs="Arial"/>
          <w:b/>
        </w:rPr>
        <w:t xml:space="preserve">, </w:t>
      </w:r>
      <w:r w:rsidR="008B3433" w:rsidRPr="00C40F8F">
        <w:rPr>
          <w:rFonts w:ascii="Arial" w:hAnsi="Arial" w:cs="Arial"/>
        </w:rPr>
        <w:t xml:space="preserve">no Prédio da Prefeitura Municipal de Deodápolis - MS, </w:t>
      </w:r>
      <w:proofErr w:type="spellStart"/>
      <w:r w:rsidR="008B3433" w:rsidRPr="00C40F8F">
        <w:rPr>
          <w:rFonts w:ascii="Arial" w:hAnsi="Arial" w:cs="Arial"/>
        </w:rPr>
        <w:t>á</w:t>
      </w:r>
      <w:proofErr w:type="spellEnd"/>
      <w:r w:rsidR="008B3433" w:rsidRPr="00C40F8F">
        <w:rPr>
          <w:rFonts w:ascii="Arial" w:hAnsi="Arial" w:cs="Arial"/>
        </w:rPr>
        <w:t xml:space="preserve"> Av. Francisco Alves da Silva, nº 443, na cidade de Deodápolis/MS</w:t>
      </w:r>
    </w:p>
    <w:p w14:paraId="488CF1E6" w14:textId="77777777" w:rsidR="00855D75" w:rsidRPr="00C40F8F" w:rsidRDefault="00855D75" w:rsidP="0021303F">
      <w:pPr>
        <w:autoSpaceDE w:val="0"/>
        <w:autoSpaceDN w:val="0"/>
        <w:adjustRightInd w:val="0"/>
        <w:spacing w:after="0" w:line="240" w:lineRule="auto"/>
        <w:ind w:right="-1"/>
        <w:jc w:val="both"/>
        <w:rPr>
          <w:rFonts w:ascii="Arial" w:hAnsi="Arial" w:cs="Arial"/>
        </w:rPr>
      </w:pPr>
    </w:p>
    <w:p w14:paraId="70486F1F" w14:textId="3D0FA6C5" w:rsidR="00CE0E17" w:rsidRPr="00C40F8F"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D24894" w:rsidRPr="00C40F8F">
        <w:rPr>
          <w:rFonts w:ascii="Arial" w:hAnsi="Arial" w:cs="Arial"/>
          <w:b/>
          <w:bCs/>
        </w:rPr>
        <w:t>. DO OBJETO DA LICITAÇÃO</w:t>
      </w:r>
    </w:p>
    <w:p w14:paraId="010EB378" w14:textId="51925DF7" w:rsidR="00CE0E17" w:rsidRPr="008568A2" w:rsidRDefault="00AF4839" w:rsidP="0021303F">
      <w:pPr>
        <w:pStyle w:val="SemEspaamento"/>
        <w:jc w:val="both"/>
        <w:rPr>
          <w:rFonts w:ascii="Arial" w:hAnsi="Arial" w:cs="Arial"/>
        </w:rPr>
      </w:pPr>
      <w:r w:rsidRPr="00C40F8F">
        <w:rPr>
          <w:rFonts w:ascii="Arial" w:hAnsi="Arial" w:cs="Arial"/>
        </w:rPr>
        <w:t>1</w:t>
      </w:r>
      <w:r w:rsidR="005756AC" w:rsidRPr="00C40F8F">
        <w:rPr>
          <w:rFonts w:ascii="Arial" w:hAnsi="Arial" w:cs="Arial"/>
        </w:rPr>
        <w:t xml:space="preserve">.1. </w:t>
      </w:r>
      <w:r w:rsidR="00CF757F" w:rsidRPr="008568A2">
        <w:rPr>
          <w:rFonts w:ascii="Arial" w:hAnsi="Arial" w:cs="Arial"/>
          <w:b/>
        </w:rPr>
        <w:t xml:space="preserve">REGISTRO DE PREÇOS </w:t>
      </w:r>
      <w:bookmarkStart w:id="2" w:name="_Hlk122420110"/>
      <w:r w:rsidR="00FF3890" w:rsidRPr="008568A2">
        <w:rPr>
          <w:rFonts w:ascii="Arial" w:hAnsi="Arial" w:cs="Arial"/>
          <w:bCs/>
        </w:rPr>
        <w:t>para</w:t>
      </w:r>
      <w:bookmarkEnd w:id="2"/>
      <w:r w:rsidR="005E0792" w:rsidRPr="005E0792">
        <w:rPr>
          <w:rFonts w:ascii="Arial" w:hAnsi="Arial" w:cs="Arial"/>
          <w:b/>
          <w:bCs/>
          <w:iCs/>
        </w:rPr>
        <w:t xml:space="preserve"> aquisição</w:t>
      </w:r>
      <w:r w:rsidR="00C639EE">
        <w:rPr>
          <w:rFonts w:ascii="Arial" w:hAnsi="Arial" w:cs="Arial"/>
          <w:b/>
          <w:bCs/>
          <w:iCs/>
        </w:rPr>
        <w:t xml:space="preserve"> e instalação</w:t>
      </w:r>
      <w:r w:rsidR="005E0792" w:rsidRPr="005E0792">
        <w:rPr>
          <w:rFonts w:ascii="Arial" w:hAnsi="Arial" w:cs="Arial"/>
          <w:b/>
          <w:bCs/>
          <w:iCs/>
        </w:rPr>
        <w:t xml:space="preserve"> de Móveis Planejados para o Centro de Especialidades Médicas e Conselho Municipal de Saúde</w:t>
      </w:r>
      <w:r w:rsidR="00855D75" w:rsidRPr="008568A2">
        <w:rPr>
          <w:rFonts w:ascii="Arial" w:hAnsi="Arial" w:cs="Arial"/>
          <w:b/>
          <w:bCs/>
          <w:iCs/>
        </w:rPr>
        <w:t xml:space="preserve">, </w:t>
      </w:r>
      <w:r w:rsidR="00CE0E17" w:rsidRPr="008568A2">
        <w:rPr>
          <w:rFonts w:ascii="Arial" w:hAnsi="Arial" w:cs="Arial"/>
        </w:rPr>
        <w:t xml:space="preserve">conforme especificações descritas no Anexo - I Proposta de Preços e no Termo de Referência Anexo </w:t>
      </w:r>
      <w:r w:rsidR="005144A3" w:rsidRPr="008568A2">
        <w:rPr>
          <w:rFonts w:ascii="Arial" w:hAnsi="Arial" w:cs="Arial"/>
        </w:rPr>
        <w:t>V</w:t>
      </w:r>
      <w:r w:rsidR="00CE0E17" w:rsidRPr="008568A2">
        <w:rPr>
          <w:rFonts w:ascii="Arial" w:hAnsi="Arial" w:cs="Arial"/>
        </w:rPr>
        <w:t>I.</w:t>
      </w:r>
    </w:p>
    <w:p w14:paraId="2C07B8B2" w14:textId="77777777" w:rsidR="00A30A27" w:rsidRPr="00C40F8F"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2</w:t>
      </w:r>
      <w:r w:rsidR="00CE0E17" w:rsidRPr="00C40F8F">
        <w:rPr>
          <w:rFonts w:ascii="Arial" w:hAnsi="Arial" w:cs="Arial"/>
          <w:b/>
          <w:bCs/>
        </w:rPr>
        <w:t>. DAS CONDIÇÕES DE PARTICIPAÇÃO</w:t>
      </w:r>
    </w:p>
    <w:p w14:paraId="579E582F" w14:textId="58C2FFA0" w:rsidR="006F79D7" w:rsidRPr="0088556D" w:rsidRDefault="00AF4839" w:rsidP="006F79D7">
      <w:pPr>
        <w:autoSpaceDE w:val="0"/>
        <w:autoSpaceDN w:val="0"/>
        <w:adjustRightInd w:val="0"/>
        <w:spacing w:after="0" w:line="240" w:lineRule="auto"/>
        <w:jc w:val="both"/>
        <w:rPr>
          <w:rFonts w:ascii="Arial" w:hAnsi="Arial" w:cs="Arial"/>
        </w:rPr>
      </w:pPr>
      <w:r w:rsidRPr="00C40F8F">
        <w:rPr>
          <w:rFonts w:ascii="Arial" w:hAnsi="Arial" w:cs="Arial"/>
        </w:rPr>
        <w:t>2</w:t>
      </w:r>
      <w:r w:rsidR="00B43FDC" w:rsidRPr="00C40F8F">
        <w:rPr>
          <w:rFonts w:ascii="Arial" w:hAnsi="Arial" w:cs="Arial"/>
        </w:rPr>
        <w:t>.1.</w:t>
      </w:r>
      <w:r w:rsidR="006F79D7" w:rsidRPr="0088556D">
        <w:rPr>
          <w:rFonts w:ascii="Arial" w:hAnsi="Arial" w:cs="Arial"/>
        </w:rPr>
        <w:t xml:space="preserve"> </w:t>
      </w:r>
      <w:r w:rsidR="006F79D7" w:rsidRPr="0088556D">
        <w:rPr>
          <w:rFonts w:ascii="Arial" w:hAnsi="Arial" w:cs="Arial"/>
          <w:bCs/>
        </w:rPr>
        <w:t>Poderá participar deste pregão as empresas</w:t>
      </w:r>
      <w:r w:rsidR="006F79D7" w:rsidRPr="0088556D">
        <w:rPr>
          <w:rFonts w:ascii="Arial" w:hAnsi="Arial" w:cs="Arial"/>
        </w:rPr>
        <w:t xml:space="preserve"> interessadas cujo ramo de atividade seja compatível com o objeto desta licitação, que satisfaçam as condições exigidas no presente edital e seus anexos.</w:t>
      </w:r>
    </w:p>
    <w:p w14:paraId="70A9D7AB" w14:textId="77777777" w:rsidR="006F79D7" w:rsidRPr="0088556D" w:rsidRDefault="006F79D7" w:rsidP="006F79D7">
      <w:pPr>
        <w:autoSpaceDE w:val="0"/>
        <w:autoSpaceDN w:val="0"/>
        <w:adjustRightInd w:val="0"/>
        <w:spacing w:after="0" w:line="240" w:lineRule="auto"/>
        <w:jc w:val="both"/>
        <w:rPr>
          <w:rFonts w:ascii="Arial" w:hAnsi="Arial" w:cs="Arial"/>
        </w:rPr>
      </w:pPr>
    </w:p>
    <w:p w14:paraId="3EC3A55F" w14:textId="77777777" w:rsidR="006F79D7" w:rsidRPr="0088556D" w:rsidRDefault="006F79D7" w:rsidP="006F79D7">
      <w:pPr>
        <w:spacing w:after="0" w:line="240" w:lineRule="auto"/>
        <w:jc w:val="both"/>
        <w:rPr>
          <w:rFonts w:ascii="Arial" w:hAnsi="Arial" w:cs="Arial"/>
          <w:b/>
          <w:bCs/>
        </w:rPr>
      </w:pPr>
      <w:r w:rsidRPr="0088556D">
        <w:rPr>
          <w:rFonts w:ascii="Arial" w:hAnsi="Arial" w:cs="Arial"/>
          <w:b/>
          <w:bCs/>
        </w:rPr>
        <w:t xml:space="preserve">2.2. Será vedada a participação de empresas: </w:t>
      </w:r>
    </w:p>
    <w:p w14:paraId="72ABF6DD" w14:textId="77777777" w:rsidR="006F79D7" w:rsidRPr="0088556D" w:rsidRDefault="006F79D7">
      <w:pPr>
        <w:pStyle w:val="PargrafodaLista"/>
        <w:numPr>
          <w:ilvl w:val="2"/>
          <w:numId w:val="23"/>
        </w:numPr>
        <w:ind w:left="0" w:right="-2" w:firstLine="0"/>
        <w:jc w:val="both"/>
        <w:rPr>
          <w:rFonts w:ascii="Arial" w:hAnsi="Arial" w:cs="Arial"/>
          <w:sz w:val="22"/>
          <w:szCs w:val="22"/>
        </w:rPr>
      </w:pPr>
      <w:r w:rsidRPr="0088556D">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4A2A75D2" w14:textId="77777777" w:rsidR="006F79D7" w:rsidRPr="0088556D" w:rsidRDefault="006F79D7" w:rsidP="006F79D7">
      <w:pPr>
        <w:pStyle w:val="PargrafodaLista"/>
        <w:ind w:left="0" w:right="-2"/>
        <w:jc w:val="both"/>
        <w:rPr>
          <w:rFonts w:ascii="Arial" w:hAnsi="Arial" w:cs="Arial"/>
          <w:sz w:val="22"/>
          <w:szCs w:val="22"/>
        </w:rPr>
      </w:pPr>
    </w:p>
    <w:p w14:paraId="59F6C4BE" w14:textId="77777777" w:rsidR="006F79D7" w:rsidRPr="0088556D" w:rsidRDefault="006F79D7">
      <w:pPr>
        <w:pStyle w:val="PargrafodaLista"/>
        <w:numPr>
          <w:ilvl w:val="2"/>
          <w:numId w:val="23"/>
        </w:numPr>
        <w:ind w:left="0" w:right="-2" w:firstLine="0"/>
        <w:jc w:val="both"/>
        <w:rPr>
          <w:rFonts w:ascii="Arial" w:hAnsi="Arial" w:cs="Arial"/>
          <w:sz w:val="22"/>
          <w:szCs w:val="22"/>
        </w:rPr>
      </w:pPr>
      <w:r w:rsidRPr="0088556D">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6AE6837D" w14:textId="77777777" w:rsidR="006F79D7" w:rsidRPr="0088556D" w:rsidRDefault="006F79D7" w:rsidP="006F79D7">
      <w:pPr>
        <w:pStyle w:val="PargrafodaLista"/>
        <w:ind w:left="0"/>
        <w:rPr>
          <w:rFonts w:ascii="Arial" w:hAnsi="Arial" w:cs="Arial"/>
          <w:sz w:val="22"/>
          <w:szCs w:val="22"/>
        </w:rPr>
      </w:pPr>
    </w:p>
    <w:p w14:paraId="284F43C7" w14:textId="77777777" w:rsidR="006F79D7" w:rsidRPr="0088556D" w:rsidRDefault="006F79D7">
      <w:pPr>
        <w:pStyle w:val="PargrafodaLista"/>
        <w:numPr>
          <w:ilvl w:val="2"/>
          <w:numId w:val="23"/>
        </w:numPr>
        <w:ind w:left="0" w:right="-2" w:firstLine="0"/>
        <w:jc w:val="both"/>
        <w:rPr>
          <w:rFonts w:ascii="Arial" w:hAnsi="Arial" w:cs="Arial"/>
          <w:sz w:val="22"/>
          <w:szCs w:val="22"/>
        </w:rPr>
      </w:pPr>
      <w:r w:rsidRPr="0088556D">
        <w:rPr>
          <w:rFonts w:ascii="Arial" w:hAnsi="Arial" w:cs="Arial"/>
          <w:sz w:val="22"/>
          <w:szCs w:val="22"/>
        </w:rPr>
        <w:t xml:space="preserve">Pessoa física ou jurídica que se encontre, ao tempo da licitação, impossibilitada de participar da licitação em decorrência de sanção que lhe foi imposta; </w:t>
      </w:r>
    </w:p>
    <w:p w14:paraId="03E7FC64" w14:textId="77777777" w:rsidR="006F79D7" w:rsidRPr="0088556D" w:rsidRDefault="006F79D7" w:rsidP="006F79D7">
      <w:pPr>
        <w:pStyle w:val="PargrafodaLista"/>
        <w:ind w:left="0"/>
        <w:rPr>
          <w:rFonts w:ascii="Arial" w:hAnsi="Arial" w:cs="Arial"/>
          <w:sz w:val="22"/>
          <w:szCs w:val="22"/>
        </w:rPr>
      </w:pPr>
    </w:p>
    <w:p w14:paraId="75CA4CA9" w14:textId="77777777" w:rsidR="006F79D7" w:rsidRPr="0088556D" w:rsidRDefault="006F79D7">
      <w:pPr>
        <w:pStyle w:val="PargrafodaLista"/>
        <w:numPr>
          <w:ilvl w:val="2"/>
          <w:numId w:val="23"/>
        </w:numPr>
        <w:ind w:left="0" w:right="-2" w:firstLine="0"/>
        <w:jc w:val="both"/>
        <w:rPr>
          <w:rFonts w:ascii="Arial" w:hAnsi="Arial" w:cs="Arial"/>
          <w:sz w:val="22"/>
          <w:szCs w:val="22"/>
        </w:rPr>
      </w:pPr>
      <w:r w:rsidRPr="0088556D">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CEBE268" w14:textId="77777777" w:rsidR="006F79D7" w:rsidRPr="0088556D" w:rsidRDefault="006F79D7" w:rsidP="006F79D7">
      <w:pPr>
        <w:pStyle w:val="PargrafodaLista"/>
        <w:ind w:left="0"/>
        <w:rPr>
          <w:rFonts w:ascii="Arial" w:hAnsi="Arial" w:cs="Arial"/>
          <w:sz w:val="22"/>
          <w:szCs w:val="22"/>
        </w:rPr>
      </w:pPr>
    </w:p>
    <w:p w14:paraId="3059A917" w14:textId="77777777" w:rsidR="006F79D7" w:rsidRPr="0088556D" w:rsidRDefault="006F79D7">
      <w:pPr>
        <w:pStyle w:val="PargrafodaLista"/>
        <w:numPr>
          <w:ilvl w:val="2"/>
          <w:numId w:val="23"/>
        </w:numPr>
        <w:ind w:left="0" w:right="-2" w:firstLine="0"/>
        <w:jc w:val="both"/>
        <w:rPr>
          <w:rFonts w:ascii="Arial" w:hAnsi="Arial" w:cs="Arial"/>
          <w:sz w:val="22"/>
          <w:szCs w:val="22"/>
        </w:rPr>
      </w:pPr>
      <w:r w:rsidRPr="0088556D">
        <w:rPr>
          <w:rFonts w:ascii="Arial" w:hAnsi="Arial" w:cs="Arial"/>
          <w:sz w:val="22"/>
          <w:szCs w:val="22"/>
        </w:rPr>
        <w:t xml:space="preserve">Empresas controladoras, controladas ou coligadas, nos termos da Lei nº 6.404, de 15 de dezembro de 1976, concorrendo entre si; </w:t>
      </w:r>
    </w:p>
    <w:p w14:paraId="7AB8B430" w14:textId="77777777" w:rsidR="006F79D7" w:rsidRPr="0088556D" w:rsidRDefault="006F79D7" w:rsidP="006F79D7">
      <w:pPr>
        <w:pStyle w:val="PargrafodaLista"/>
        <w:ind w:left="0"/>
        <w:rPr>
          <w:rFonts w:ascii="Arial" w:hAnsi="Arial" w:cs="Arial"/>
          <w:sz w:val="22"/>
          <w:szCs w:val="22"/>
        </w:rPr>
      </w:pPr>
    </w:p>
    <w:p w14:paraId="1AE597AA" w14:textId="77777777" w:rsidR="006F79D7" w:rsidRPr="0088556D" w:rsidRDefault="006F79D7">
      <w:pPr>
        <w:pStyle w:val="PargrafodaLista"/>
        <w:numPr>
          <w:ilvl w:val="2"/>
          <w:numId w:val="23"/>
        </w:numPr>
        <w:ind w:left="0" w:right="-2" w:firstLine="0"/>
        <w:jc w:val="both"/>
        <w:rPr>
          <w:rFonts w:ascii="Arial" w:hAnsi="Arial" w:cs="Arial"/>
          <w:sz w:val="22"/>
          <w:szCs w:val="22"/>
        </w:rPr>
      </w:pPr>
      <w:r w:rsidRPr="0088556D">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4F822E8" w14:textId="77777777" w:rsidR="006F79D7" w:rsidRPr="0088556D" w:rsidRDefault="006F79D7" w:rsidP="006F79D7">
      <w:pPr>
        <w:pStyle w:val="PargrafodaLista"/>
        <w:ind w:left="0"/>
        <w:rPr>
          <w:rFonts w:ascii="Arial" w:hAnsi="Arial" w:cs="Arial"/>
          <w:sz w:val="22"/>
          <w:szCs w:val="22"/>
        </w:rPr>
      </w:pPr>
    </w:p>
    <w:p w14:paraId="6E60096D" w14:textId="77777777" w:rsidR="006F79D7" w:rsidRDefault="006F79D7">
      <w:pPr>
        <w:pStyle w:val="PargrafodaLista"/>
        <w:numPr>
          <w:ilvl w:val="2"/>
          <w:numId w:val="23"/>
        </w:numPr>
        <w:ind w:left="0" w:right="-2" w:firstLine="0"/>
        <w:jc w:val="both"/>
        <w:rPr>
          <w:rFonts w:ascii="Arial" w:hAnsi="Arial" w:cs="Arial"/>
          <w:sz w:val="22"/>
          <w:szCs w:val="22"/>
        </w:rPr>
      </w:pPr>
      <w:r w:rsidRPr="0088556D">
        <w:rPr>
          <w:rFonts w:ascii="Arial" w:hAnsi="Arial" w:cs="Arial"/>
          <w:sz w:val="22"/>
          <w:szCs w:val="22"/>
        </w:rPr>
        <w:t>Que estiverem reunidas em consórcio.</w:t>
      </w:r>
    </w:p>
    <w:p w14:paraId="75569135" w14:textId="77777777" w:rsidR="006F79D7" w:rsidRPr="00FB356B" w:rsidRDefault="006F79D7" w:rsidP="006F79D7">
      <w:pPr>
        <w:spacing w:after="0" w:line="240" w:lineRule="auto"/>
        <w:ind w:right="-2"/>
        <w:jc w:val="both"/>
        <w:rPr>
          <w:rFonts w:ascii="Arial" w:hAnsi="Arial" w:cs="Arial"/>
        </w:rPr>
      </w:pPr>
    </w:p>
    <w:p w14:paraId="150D8CC7" w14:textId="77777777" w:rsidR="006F79D7" w:rsidRPr="0088556D" w:rsidRDefault="006F79D7">
      <w:pPr>
        <w:pStyle w:val="PargrafodaLista"/>
        <w:numPr>
          <w:ilvl w:val="2"/>
          <w:numId w:val="23"/>
        </w:numPr>
        <w:ind w:left="0" w:right="-2" w:firstLine="0"/>
        <w:jc w:val="both"/>
        <w:rPr>
          <w:rFonts w:ascii="Arial" w:hAnsi="Arial" w:cs="Arial"/>
          <w:sz w:val="22"/>
          <w:szCs w:val="22"/>
        </w:rPr>
      </w:pPr>
      <w:r w:rsidRPr="0088556D">
        <w:rPr>
          <w:rFonts w:ascii="Arial" w:hAnsi="Arial" w:cs="Arial"/>
          <w:sz w:val="22"/>
          <w:szCs w:val="22"/>
        </w:rPr>
        <w:t xml:space="preserve">As empresas que enviarem os envelopes de Documentação e Proposta via Correio ou entregar no Protocolo na Prefeitura deverá ser enviado/entregue aos cuidados do Pregoeiro, no seguinte endereço Av. Francisco Alves da Silva - 443, Cep 79.790-000, Centro, de Deodápolis - MS, em horário de expediente até 10 minutos antes do horário previsto para o credenciamento. </w:t>
      </w:r>
    </w:p>
    <w:p w14:paraId="43DE5EC6" w14:textId="77777777" w:rsidR="006F79D7" w:rsidRPr="0088556D" w:rsidRDefault="006F79D7" w:rsidP="006F79D7">
      <w:pPr>
        <w:pStyle w:val="PargrafodaLista"/>
        <w:ind w:left="0"/>
        <w:rPr>
          <w:rFonts w:ascii="Arial" w:hAnsi="Arial" w:cs="Arial"/>
          <w:sz w:val="22"/>
          <w:szCs w:val="22"/>
        </w:rPr>
      </w:pPr>
    </w:p>
    <w:p w14:paraId="6BE701A5" w14:textId="485171D8" w:rsidR="00CE0E17" w:rsidRPr="006F79D7" w:rsidRDefault="006F79D7">
      <w:pPr>
        <w:pStyle w:val="PargrafodaLista"/>
        <w:numPr>
          <w:ilvl w:val="2"/>
          <w:numId w:val="23"/>
        </w:numPr>
        <w:ind w:left="0" w:right="-2" w:firstLine="0"/>
        <w:jc w:val="both"/>
        <w:rPr>
          <w:rFonts w:ascii="Arial" w:hAnsi="Arial" w:cs="Arial"/>
          <w:sz w:val="22"/>
          <w:szCs w:val="22"/>
        </w:rPr>
      </w:pPr>
      <w:r w:rsidRPr="0088556D">
        <w:rPr>
          <w:rFonts w:ascii="Arial" w:hAnsi="Arial" w:cs="Arial"/>
          <w:sz w:val="22"/>
          <w:szCs w:val="22"/>
        </w:rPr>
        <w:t>A proposta de preços e</w:t>
      </w:r>
      <w:r w:rsidR="00A0119F">
        <w:rPr>
          <w:rFonts w:ascii="Arial" w:hAnsi="Arial" w:cs="Arial"/>
          <w:sz w:val="22"/>
          <w:szCs w:val="22"/>
        </w:rPr>
        <w:t xml:space="preserve"> documentos de</w:t>
      </w:r>
      <w:r w:rsidRPr="0088556D">
        <w:rPr>
          <w:rFonts w:ascii="Arial" w:hAnsi="Arial" w:cs="Arial"/>
          <w:sz w:val="22"/>
          <w:szCs w:val="22"/>
        </w:rPr>
        <w:t xml:space="preserve"> habilitação será apresentada em 02 envelopes, timbrados ou com o carimbo do CNPJ, lacrados até a data, hora e local designados neste edital e com os seguintes dizeres:</w:t>
      </w:r>
    </w:p>
    <w:p w14:paraId="23D328D3" w14:textId="77777777" w:rsidR="002A6616" w:rsidRPr="00C40F8F" w:rsidRDefault="002A6616" w:rsidP="002A6616">
      <w:pPr>
        <w:spacing w:after="0" w:line="240" w:lineRule="auto"/>
        <w:contextualSpacing/>
        <w:jc w:val="both"/>
        <w:rPr>
          <w:rFonts w:ascii="Arial" w:hAnsi="Arial" w:cs="Arial"/>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382CC0" w:rsidRPr="00246130" w14:paraId="485E03DC" w14:textId="77777777" w:rsidTr="005B03CF">
        <w:trPr>
          <w:trHeight w:val="1440"/>
        </w:trPr>
        <w:tc>
          <w:tcPr>
            <w:tcW w:w="9639" w:type="dxa"/>
            <w:tcBorders>
              <w:top w:val="single" w:sz="18" w:space="0" w:color="auto"/>
              <w:left w:val="single" w:sz="18" w:space="0" w:color="auto"/>
              <w:bottom w:val="single" w:sz="18" w:space="0" w:color="auto"/>
              <w:right w:val="single" w:sz="18" w:space="0" w:color="auto"/>
            </w:tcBorders>
          </w:tcPr>
          <w:p w14:paraId="1836F6ED" w14:textId="77777777" w:rsidR="00CE0E17" w:rsidRPr="00246130" w:rsidRDefault="00FD50FA" w:rsidP="009E2E81">
            <w:pPr>
              <w:autoSpaceDE w:val="0"/>
              <w:autoSpaceDN w:val="0"/>
              <w:adjustRightInd w:val="0"/>
              <w:spacing w:after="0" w:line="240" w:lineRule="auto"/>
              <w:jc w:val="both"/>
              <w:rPr>
                <w:rFonts w:ascii="Arial" w:hAnsi="Arial" w:cs="Arial"/>
                <w:b/>
                <w:lang w:eastAsia="en-US"/>
              </w:rPr>
            </w:pPr>
            <w:r w:rsidRPr="00246130">
              <w:rPr>
                <w:rFonts w:ascii="Arial" w:hAnsi="Arial" w:cs="Arial"/>
                <w:b/>
              </w:rPr>
              <w:t>ENVELOPE 01 - PROPOSTA DE PREÇOS</w:t>
            </w:r>
          </w:p>
          <w:p w14:paraId="0FABAFCD" w14:textId="77777777" w:rsidR="00CE0E17" w:rsidRPr="00246130" w:rsidRDefault="00CE0E17" w:rsidP="009E2E81">
            <w:pPr>
              <w:autoSpaceDE w:val="0"/>
              <w:autoSpaceDN w:val="0"/>
              <w:adjustRightInd w:val="0"/>
              <w:spacing w:after="0" w:line="240" w:lineRule="auto"/>
              <w:jc w:val="both"/>
              <w:rPr>
                <w:rFonts w:ascii="Arial" w:hAnsi="Arial" w:cs="Arial"/>
                <w:lang w:eastAsia="en-US"/>
              </w:rPr>
            </w:pPr>
            <w:r w:rsidRPr="00246130">
              <w:rPr>
                <w:rFonts w:ascii="Arial" w:hAnsi="Arial" w:cs="Arial"/>
              </w:rPr>
              <w:t>A PREFEITURA MUNICIPAL DE DEODAPOLIS</w:t>
            </w:r>
          </w:p>
          <w:p w14:paraId="48840CCF" w14:textId="6201E516" w:rsidR="00CE0E17" w:rsidRPr="00246130" w:rsidRDefault="00CE0E17" w:rsidP="009E2E81">
            <w:pPr>
              <w:autoSpaceDE w:val="0"/>
              <w:autoSpaceDN w:val="0"/>
              <w:adjustRightInd w:val="0"/>
              <w:spacing w:after="0" w:line="240" w:lineRule="auto"/>
              <w:jc w:val="both"/>
              <w:rPr>
                <w:rFonts w:ascii="Arial" w:hAnsi="Arial" w:cs="Arial"/>
                <w:lang w:eastAsia="en-US"/>
              </w:rPr>
            </w:pPr>
            <w:r w:rsidRPr="00246130">
              <w:rPr>
                <w:rFonts w:ascii="Arial" w:hAnsi="Arial" w:cs="Arial"/>
              </w:rPr>
              <w:t xml:space="preserve">PREGÃO PRESENCIAL Nº </w:t>
            </w:r>
            <w:r w:rsidR="0099631D">
              <w:rPr>
                <w:rFonts w:ascii="Arial" w:hAnsi="Arial" w:cs="Arial"/>
              </w:rPr>
              <w:t>3</w:t>
            </w:r>
            <w:r w:rsidR="009634DB" w:rsidRPr="00246130">
              <w:rPr>
                <w:rFonts w:ascii="Arial" w:hAnsi="Arial" w:cs="Arial"/>
              </w:rPr>
              <w:t>8</w:t>
            </w:r>
            <w:r w:rsidRPr="00246130">
              <w:rPr>
                <w:rFonts w:ascii="Arial" w:hAnsi="Arial" w:cs="Arial"/>
              </w:rPr>
              <w:t>/202</w:t>
            </w:r>
            <w:r w:rsidR="009634DB" w:rsidRPr="00246130">
              <w:rPr>
                <w:rFonts w:ascii="Arial" w:hAnsi="Arial" w:cs="Arial"/>
              </w:rPr>
              <w:t>6</w:t>
            </w:r>
          </w:p>
          <w:p w14:paraId="1F0D2D73" w14:textId="706E2670" w:rsidR="00A46628" w:rsidRPr="00246130" w:rsidRDefault="00CF757F" w:rsidP="009E2E81">
            <w:pPr>
              <w:autoSpaceDE w:val="0"/>
              <w:autoSpaceDN w:val="0"/>
              <w:adjustRightInd w:val="0"/>
              <w:spacing w:after="0" w:line="240" w:lineRule="auto"/>
              <w:jc w:val="both"/>
              <w:rPr>
                <w:rFonts w:ascii="Arial" w:hAnsi="Arial" w:cs="Arial"/>
                <w:lang w:eastAsia="en-US"/>
              </w:rPr>
            </w:pPr>
            <w:r w:rsidRPr="00246130">
              <w:rPr>
                <w:rFonts w:ascii="Arial" w:hAnsi="Arial" w:cs="Arial"/>
              </w:rPr>
              <w:t xml:space="preserve">DATA DE ABERTURA: </w:t>
            </w:r>
            <w:r w:rsidR="00144EC9">
              <w:rPr>
                <w:rFonts w:ascii="Arial" w:hAnsi="Arial" w:cs="Arial"/>
              </w:rPr>
              <w:t>23</w:t>
            </w:r>
            <w:r w:rsidRPr="00246130">
              <w:rPr>
                <w:rFonts w:ascii="Arial" w:hAnsi="Arial" w:cs="Arial"/>
              </w:rPr>
              <w:t>/</w:t>
            </w:r>
            <w:r w:rsidR="00144EC9">
              <w:rPr>
                <w:rFonts w:ascii="Arial" w:hAnsi="Arial" w:cs="Arial"/>
              </w:rPr>
              <w:t>7</w:t>
            </w:r>
            <w:r w:rsidRPr="00246130">
              <w:rPr>
                <w:rFonts w:ascii="Arial" w:hAnsi="Arial" w:cs="Arial"/>
              </w:rPr>
              <w:t>/202</w:t>
            </w:r>
            <w:r w:rsidR="009634DB" w:rsidRPr="00246130">
              <w:rPr>
                <w:rFonts w:ascii="Arial" w:hAnsi="Arial" w:cs="Arial"/>
              </w:rPr>
              <w:t>6</w:t>
            </w:r>
            <w:r w:rsidRPr="00246130">
              <w:rPr>
                <w:rFonts w:ascii="Arial" w:hAnsi="Arial" w:cs="Arial"/>
              </w:rPr>
              <w:t xml:space="preserve"> </w:t>
            </w:r>
          </w:p>
          <w:p w14:paraId="0CEC4A07" w14:textId="753F3864" w:rsidR="00CE0E17" w:rsidRPr="00246130" w:rsidRDefault="00A46628" w:rsidP="009E2E81">
            <w:pPr>
              <w:autoSpaceDE w:val="0"/>
              <w:autoSpaceDN w:val="0"/>
              <w:adjustRightInd w:val="0"/>
              <w:spacing w:after="0" w:line="240" w:lineRule="auto"/>
              <w:jc w:val="both"/>
              <w:rPr>
                <w:rFonts w:ascii="Arial" w:hAnsi="Arial" w:cs="Arial"/>
                <w:lang w:eastAsia="en-US"/>
              </w:rPr>
            </w:pPr>
            <w:r w:rsidRPr="00246130">
              <w:rPr>
                <w:rFonts w:ascii="Arial" w:hAnsi="Arial" w:cs="Arial"/>
              </w:rPr>
              <w:t xml:space="preserve">HORÁRIO: </w:t>
            </w:r>
            <w:r w:rsidR="00DC224B" w:rsidRPr="00246130">
              <w:rPr>
                <w:rFonts w:ascii="Arial" w:hAnsi="Arial" w:cs="Arial"/>
              </w:rPr>
              <w:t>8</w:t>
            </w:r>
            <w:r w:rsidRPr="00246130">
              <w:rPr>
                <w:rFonts w:ascii="Arial" w:hAnsi="Arial" w:cs="Arial"/>
              </w:rPr>
              <w:t>:</w:t>
            </w:r>
            <w:r w:rsidR="00144EC9">
              <w:rPr>
                <w:rFonts w:ascii="Arial" w:hAnsi="Arial" w:cs="Arial"/>
              </w:rPr>
              <w:t>0</w:t>
            </w:r>
            <w:r w:rsidRPr="00246130">
              <w:rPr>
                <w:rFonts w:ascii="Arial" w:hAnsi="Arial" w:cs="Arial"/>
              </w:rPr>
              <w:t>0 HORAS - MS</w:t>
            </w:r>
          </w:p>
          <w:p w14:paraId="5FE0A670" w14:textId="77777777" w:rsidR="00CE0E17" w:rsidRPr="00246130" w:rsidRDefault="00CE0E17" w:rsidP="009E2E81">
            <w:pPr>
              <w:autoSpaceDE w:val="0"/>
              <w:autoSpaceDN w:val="0"/>
              <w:adjustRightInd w:val="0"/>
              <w:spacing w:after="0" w:line="240" w:lineRule="auto"/>
              <w:jc w:val="both"/>
              <w:rPr>
                <w:rFonts w:ascii="Arial" w:hAnsi="Arial" w:cs="Arial"/>
                <w:lang w:eastAsia="en-US"/>
              </w:rPr>
            </w:pPr>
            <w:r w:rsidRPr="00246130">
              <w:rPr>
                <w:rFonts w:ascii="Arial" w:hAnsi="Arial" w:cs="Arial"/>
                <w:b/>
                <w:i/>
              </w:rPr>
              <w:t xml:space="preserve">(RAZÃO SOCIAL DO LICITANTE E ENDEREÇO) </w:t>
            </w:r>
            <w:r w:rsidRPr="00246130">
              <w:rPr>
                <w:rFonts w:ascii="Arial" w:hAnsi="Arial" w:cs="Arial"/>
                <w:i/>
              </w:rPr>
              <w:t>se o envelope não for timbrado</w:t>
            </w:r>
          </w:p>
        </w:tc>
      </w:tr>
    </w:tbl>
    <w:p w14:paraId="59C6DB59" w14:textId="77777777" w:rsidR="00CE0E17" w:rsidRPr="00246130" w:rsidRDefault="00CE0E17" w:rsidP="009E2E81">
      <w:pPr>
        <w:autoSpaceDE w:val="0"/>
        <w:autoSpaceDN w:val="0"/>
        <w:adjustRightInd w:val="0"/>
        <w:spacing w:after="0" w:line="240" w:lineRule="auto"/>
        <w:jc w:val="both"/>
        <w:rPr>
          <w:rFonts w:ascii="Arial" w:hAnsi="Arial" w:cs="Arial"/>
        </w:rPr>
      </w:pPr>
      <w:r w:rsidRPr="00246130">
        <w:rPr>
          <w:rFonts w:ascii="Arial" w:hAnsi="Arial" w:cs="Arial"/>
          <w:b/>
          <w:bCs/>
          <w:i/>
          <w:iCs/>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382CC0" w:rsidRPr="00246130" w14:paraId="4F2AD7A4" w14:textId="77777777" w:rsidTr="005B03CF">
        <w:trPr>
          <w:trHeight w:val="239"/>
        </w:trPr>
        <w:tc>
          <w:tcPr>
            <w:tcW w:w="9639" w:type="dxa"/>
            <w:tcBorders>
              <w:top w:val="single" w:sz="18" w:space="0" w:color="auto"/>
              <w:left w:val="single" w:sz="18" w:space="0" w:color="auto"/>
              <w:bottom w:val="single" w:sz="18" w:space="0" w:color="auto"/>
              <w:right w:val="single" w:sz="18" w:space="0" w:color="auto"/>
            </w:tcBorders>
          </w:tcPr>
          <w:p w14:paraId="3CD9C9A9" w14:textId="77777777" w:rsidR="00CE0E17" w:rsidRPr="00246130" w:rsidRDefault="00FD50FA" w:rsidP="009E2E81">
            <w:pPr>
              <w:autoSpaceDE w:val="0"/>
              <w:autoSpaceDN w:val="0"/>
              <w:adjustRightInd w:val="0"/>
              <w:spacing w:after="0" w:line="240" w:lineRule="auto"/>
              <w:jc w:val="both"/>
              <w:rPr>
                <w:rFonts w:ascii="Arial" w:hAnsi="Arial" w:cs="Arial"/>
                <w:b/>
                <w:lang w:eastAsia="en-US"/>
              </w:rPr>
            </w:pPr>
            <w:r w:rsidRPr="00246130">
              <w:rPr>
                <w:rFonts w:ascii="Arial" w:hAnsi="Arial" w:cs="Arial"/>
                <w:b/>
              </w:rPr>
              <w:t>ENVELOPE 02 - DOCUMENTAÇÃO DE HABILITAÇÃO</w:t>
            </w:r>
          </w:p>
          <w:p w14:paraId="0A1A3A8E" w14:textId="77777777" w:rsidR="00CE0E17" w:rsidRPr="00246130" w:rsidRDefault="00CE0E17" w:rsidP="009E2E81">
            <w:pPr>
              <w:autoSpaceDE w:val="0"/>
              <w:autoSpaceDN w:val="0"/>
              <w:adjustRightInd w:val="0"/>
              <w:spacing w:after="0" w:line="240" w:lineRule="auto"/>
              <w:jc w:val="both"/>
              <w:rPr>
                <w:rFonts w:ascii="Arial" w:hAnsi="Arial" w:cs="Arial"/>
                <w:lang w:eastAsia="en-US"/>
              </w:rPr>
            </w:pPr>
            <w:r w:rsidRPr="00246130">
              <w:rPr>
                <w:rFonts w:ascii="Arial" w:hAnsi="Arial" w:cs="Arial"/>
              </w:rPr>
              <w:t>A PREFEITURA MUNICIPAL DE DEODAPOLIS</w:t>
            </w:r>
          </w:p>
          <w:p w14:paraId="2B450B1D" w14:textId="0C66206A" w:rsidR="00CE0E17" w:rsidRPr="00246130" w:rsidRDefault="000D313D" w:rsidP="009E2E81">
            <w:pPr>
              <w:autoSpaceDE w:val="0"/>
              <w:autoSpaceDN w:val="0"/>
              <w:adjustRightInd w:val="0"/>
              <w:spacing w:after="0" w:line="240" w:lineRule="auto"/>
              <w:jc w:val="both"/>
              <w:rPr>
                <w:rFonts w:ascii="Arial" w:hAnsi="Arial" w:cs="Arial"/>
                <w:lang w:eastAsia="en-US"/>
              </w:rPr>
            </w:pPr>
            <w:r w:rsidRPr="00246130">
              <w:rPr>
                <w:rFonts w:ascii="Arial" w:hAnsi="Arial" w:cs="Arial"/>
              </w:rPr>
              <w:t xml:space="preserve">PREGÃO PRESENCIAL Nº </w:t>
            </w:r>
            <w:r w:rsidR="0099631D">
              <w:rPr>
                <w:rFonts w:ascii="Arial" w:hAnsi="Arial" w:cs="Arial"/>
              </w:rPr>
              <w:t>3</w:t>
            </w:r>
            <w:r w:rsidR="009634DB" w:rsidRPr="00246130">
              <w:rPr>
                <w:rFonts w:ascii="Arial" w:hAnsi="Arial" w:cs="Arial"/>
              </w:rPr>
              <w:t>8</w:t>
            </w:r>
            <w:r w:rsidRPr="00246130">
              <w:rPr>
                <w:rFonts w:ascii="Arial" w:hAnsi="Arial" w:cs="Arial"/>
              </w:rPr>
              <w:t>/202</w:t>
            </w:r>
            <w:r w:rsidR="009634DB" w:rsidRPr="00246130">
              <w:rPr>
                <w:rFonts w:ascii="Arial" w:hAnsi="Arial" w:cs="Arial"/>
              </w:rPr>
              <w:t>6</w:t>
            </w:r>
          </w:p>
          <w:p w14:paraId="0D46CE55" w14:textId="39A2E287" w:rsidR="00A46628" w:rsidRPr="00246130" w:rsidRDefault="00CF757F" w:rsidP="009E2E81">
            <w:pPr>
              <w:autoSpaceDE w:val="0"/>
              <w:autoSpaceDN w:val="0"/>
              <w:adjustRightInd w:val="0"/>
              <w:spacing w:after="0" w:line="240" w:lineRule="auto"/>
              <w:jc w:val="both"/>
              <w:rPr>
                <w:rFonts w:ascii="Arial" w:hAnsi="Arial" w:cs="Arial"/>
                <w:lang w:eastAsia="en-US"/>
              </w:rPr>
            </w:pPr>
            <w:r w:rsidRPr="00246130">
              <w:rPr>
                <w:rFonts w:ascii="Arial" w:hAnsi="Arial" w:cs="Arial"/>
              </w:rPr>
              <w:t xml:space="preserve">DATA DE ABERTURA: </w:t>
            </w:r>
            <w:r w:rsidR="00144EC9">
              <w:rPr>
                <w:rFonts w:ascii="Arial" w:hAnsi="Arial" w:cs="Arial"/>
              </w:rPr>
              <w:t>23</w:t>
            </w:r>
            <w:r w:rsidRPr="00246130">
              <w:rPr>
                <w:rFonts w:ascii="Arial" w:hAnsi="Arial" w:cs="Arial"/>
              </w:rPr>
              <w:t>/</w:t>
            </w:r>
            <w:r w:rsidR="00144EC9">
              <w:rPr>
                <w:rFonts w:ascii="Arial" w:hAnsi="Arial" w:cs="Arial"/>
              </w:rPr>
              <w:t>7</w:t>
            </w:r>
            <w:r w:rsidRPr="00246130">
              <w:rPr>
                <w:rFonts w:ascii="Arial" w:hAnsi="Arial" w:cs="Arial"/>
              </w:rPr>
              <w:t>/202</w:t>
            </w:r>
            <w:r w:rsidR="009634DB" w:rsidRPr="00246130">
              <w:rPr>
                <w:rFonts w:ascii="Arial" w:hAnsi="Arial" w:cs="Arial"/>
              </w:rPr>
              <w:t>6</w:t>
            </w:r>
          </w:p>
          <w:p w14:paraId="12C833DA" w14:textId="1A95866F" w:rsidR="00CE0E17" w:rsidRPr="00246130" w:rsidRDefault="00A46628" w:rsidP="009E2E81">
            <w:pPr>
              <w:autoSpaceDE w:val="0"/>
              <w:autoSpaceDN w:val="0"/>
              <w:adjustRightInd w:val="0"/>
              <w:spacing w:after="0" w:line="240" w:lineRule="auto"/>
              <w:jc w:val="both"/>
              <w:rPr>
                <w:rFonts w:ascii="Arial" w:hAnsi="Arial" w:cs="Arial"/>
                <w:lang w:eastAsia="en-US"/>
              </w:rPr>
            </w:pPr>
            <w:r w:rsidRPr="00246130">
              <w:rPr>
                <w:rFonts w:ascii="Arial" w:hAnsi="Arial" w:cs="Arial"/>
              </w:rPr>
              <w:t xml:space="preserve">HORÁRIO: </w:t>
            </w:r>
            <w:r w:rsidR="00DC224B" w:rsidRPr="00246130">
              <w:rPr>
                <w:rFonts w:ascii="Arial" w:hAnsi="Arial" w:cs="Arial"/>
              </w:rPr>
              <w:t>8</w:t>
            </w:r>
            <w:r w:rsidRPr="00246130">
              <w:rPr>
                <w:rFonts w:ascii="Arial" w:hAnsi="Arial" w:cs="Arial"/>
              </w:rPr>
              <w:t>:</w:t>
            </w:r>
            <w:r w:rsidR="00144EC9">
              <w:rPr>
                <w:rFonts w:ascii="Arial" w:hAnsi="Arial" w:cs="Arial"/>
              </w:rPr>
              <w:t>0</w:t>
            </w:r>
            <w:r w:rsidRPr="00246130">
              <w:rPr>
                <w:rFonts w:ascii="Arial" w:hAnsi="Arial" w:cs="Arial"/>
              </w:rPr>
              <w:t>0 HORAS - MS</w:t>
            </w:r>
          </w:p>
          <w:p w14:paraId="2579DD48" w14:textId="77777777" w:rsidR="00CE0E17" w:rsidRPr="00246130" w:rsidRDefault="00CE0E17" w:rsidP="009E2E81">
            <w:pPr>
              <w:autoSpaceDE w:val="0"/>
              <w:autoSpaceDN w:val="0"/>
              <w:adjustRightInd w:val="0"/>
              <w:spacing w:after="0" w:line="240" w:lineRule="auto"/>
              <w:jc w:val="both"/>
              <w:rPr>
                <w:rFonts w:ascii="Arial" w:hAnsi="Arial" w:cs="Arial"/>
                <w:lang w:eastAsia="en-US"/>
              </w:rPr>
            </w:pPr>
            <w:r w:rsidRPr="00246130">
              <w:rPr>
                <w:rFonts w:ascii="Arial" w:hAnsi="Arial" w:cs="Arial"/>
                <w:b/>
                <w:i/>
              </w:rPr>
              <w:t xml:space="preserve">(RAZÃO SOCIAL DO LICITANTE E ENDEREÇO) </w:t>
            </w:r>
            <w:r w:rsidRPr="00246130">
              <w:rPr>
                <w:rFonts w:ascii="Arial" w:hAnsi="Arial" w:cs="Arial"/>
                <w:i/>
              </w:rPr>
              <w:t xml:space="preserve">se o envelope não for timbrado </w:t>
            </w:r>
          </w:p>
        </w:tc>
      </w:tr>
    </w:tbl>
    <w:p w14:paraId="399F892B" w14:textId="77777777" w:rsidR="00CE0E17" w:rsidRPr="00C40F8F" w:rsidRDefault="00CE0E17" w:rsidP="009E2E81">
      <w:pPr>
        <w:autoSpaceDE w:val="0"/>
        <w:autoSpaceDN w:val="0"/>
        <w:adjustRightInd w:val="0"/>
        <w:spacing w:after="0" w:line="240" w:lineRule="auto"/>
        <w:jc w:val="both"/>
        <w:rPr>
          <w:rFonts w:ascii="Arial" w:hAnsi="Arial" w:cs="Arial"/>
        </w:rPr>
      </w:pPr>
    </w:p>
    <w:p w14:paraId="385E0140" w14:textId="339B9544" w:rsidR="00CE0E17" w:rsidRPr="00C40F8F" w:rsidRDefault="00CE0E17">
      <w:pPr>
        <w:pStyle w:val="PargrafodaLista"/>
        <w:numPr>
          <w:ilvl w:val="1"/>
          <w:numId w:val="18"/>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0962CACC" w14:textId="77777777" w:rsidR="005139FA" w:rsidRPr="00C40F8F" w:rsidRDefault="005139FA" w:rsidP="009E2E81">
      <w:pPr>
        <w:autoSpaceDE w:val="0"/>
        <w:autoSpaceDN w:val="0"/>
        <w:adjustRightInd w:val="0"/>
        <w:spacing w:after="0" w:line="240" w:lineRule="auto"/>
        <w:jc w:val="both"/>
        <w:rPr>
          <w:rFonts w:ascii="Arial" w:hAnsi="Arial" w:cs="Arial"/>
        </w:rPr>
      </w:pPr>
    </w:p>
    <w:p w14:paraId="2E0A9FB8" w14:textId="4EB7D3C0" w:rsidR="00CE0E17" w:rsidRPr="00C40F8F" w:rsidRDefault="00CE0E17">
      <w:pPr>
        <w:pStyle w:val="PargrafodaLista"/>
        <w:numPr>
          <w:ilvl w:val="1"/>
          <w:numId w:val="18"/>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Caso eventualmente ocorra a abertura do Envelope 02 - Habilitação antes do Envelope 01 - Proposta de Preços, será aquele novamente lacrado sem análise de seu conteúdo e rubricado o lacre por todos os presentes.</w:t>
      </w:r>
    </w:p>
    <w:p w14:paraId="1C4DD1B3" w14:textId="77777777" w:rsidR="00536C06" w:rsidRPr="00C40F8F"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C40F8F"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3" w:name="_Hlk189808457"/>
      <w:r w:rsidRPr="00C40F8F">
        <w:rPr>
          <w:rFonts w:ascii="Arial" w:hAnsi="Arial" w:cs="Arial"/>
          <w:b/>
          <w:bCs/>
        </w:rPr>
        <w:t>3</w:t>
      </w:r>
      <w:r w:rsidR="00CE0E17" w:rsidRPr="00C40F8F">
        <w:rPr>
          <w:rFonts w:ascii="Arial" w:hAnsi="Arial" w:cs="Arial"/>
          <w:b/>
          <w:bCs/>
        </w:rPr>
        <w:t>. DO CREDENCIAMENTO</w:t>
      </w:r>
    </w:p>
    <w:p w14:paraId="4F307910" w14:textId="5A8A02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.1. </w:t>
      </w:r>
      <w:r w:rsidR="00CE0E17" w:rsidRPr="00C40F8F">
        <w:rPr>
          <w:rFonts w:ascii="Arial" w:hAnsi="Arial" w:cs="Arial"/>
          <w:b/>
        </w:rPr>
        <w:t>O proponente deverá</w:t>
      </w:r>
      <w:r w:rsidR="00CE0E17" w:rsidRPr="00C40F8F">
        <w:rPr>
          <w:rFonts w:ascii="Arial" w:hAnsi="Arial" w:cs="Arial"/>
        </w:rPr>
        <w:t xml:space="preserve"> se apresentar para credenciamento junto o (a) Pregoeiro (a) por meio de um representante que, devidamente munido de documento que o credencie a participar deste procedimento licitatório, venha a responder por sua representada, devendo, ainda, no ato de entrega dos envelopes, </w:t>
      </w:r>
      <w:r w:rsidR="00CE0E17" w:rsidRPr="00C40F8F">
        <w:rPr>
          <w:rFonts w:ascii="Arial" w:hAnsi="Arial" w:cs="Arial"/>
          <w:b/>
        </w:rPr>
        <w:t>identificar-se exibindo a Carteira de Identidade</w:t>
      </w:r>
      <w:r w:rsidR="00CE0E17" w:rsidRPr="00C40F8F">
        <w:rPr>
          <w:rFonts w:ascii="Arial" w:hAnsi="Arial" w:cs="Arial"/>
        </w:rPr>
        <w:t xml:space="preserve"> ou outro documento equivalente.</w:t>
      </w:r>
    </w:p>
    <w:p w14:paraId="11A13AF3" w14:textId="77777777" w:rsidR="005139FA" w:rsidRPr="00C40F8F" w:rsidRDefault="005139FA" w:rsidP="009E2E81">
      <w:pPr>
        <w:autoSpaceDE w:val="0"/>
        <w:autoSpaceDN w:val="0"/>
        <w:adjustRightInd w:val="0"/>
        <w:spacing w:after="0" w:line="240" w:lineRule="auto"/>
        <w:jc w:val="both"/>
        <w:rPr>
          <w:rFonts w:ascii="Arial" w:hAnsi="Arial" w:cs="Arial"/>
        </w:rPr>
      </w:pPr>
    </w:p>
    <w:p w14:paraId="715F3179" w14:textId="5B01167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.2. O credenciamento</w:t>
      </w:r>
      <w:r w:rsidR="00EA5828">
        <w:rPr>
          <w:rFonts w:ascii="Arial" w:hAnsi="Arial" w:cs="Arial"/>
        </w:rPr>
        <w:t xml:space="preserve"> (</w:t>
      </w:r>
      <w:r w:rsidR="00EA5828" w:rsidRPr="003E68F3">
        <w:rPr>
          <w:rFonts w:ascii="Arial" w:hAnsi="Arial" w:cs="Arial"/>
          <w:u w:val="single"/>
        </w:rPr>
        <w:t>para representantes</w:t>
      </w:r>
      <w:r w:rsidR="00EA5828">
        <w:rPr>
          <w:rFonts w:ascii="Arial" w:hAnsi="Arial" w:cs="Arial"/>
        </w:rPr>
        <w:t>)</w:t>
      </w:r>
      <w:r w:rsidR="00CE0E17" w:rsidRPr="00C40F8F">
        <w:rPr>
          <w:rFonts w:ascii="Arial" w:hAnsi="Arial" w:cs="Arial"/>
        </w:rPr>
        <w:t xml:space="preserve"> far-se-á por meio de </w:t>
      </w:r>
      <w:r w:rsidR="00806A78" w:rsidRPr="00C40F8F">
        <w:rPr>
          <w:rFonts w:ascii="Arial" w:hAnsi="Arial" w:cs="Arial"/>
          <w:b/>
          <w:bCs/>
        </w:rPr>
        <w:t>Carta de Credenciamento</w:t>
      </w:r>
      <w:r w:rsidR="00EA5828">
        <w:rPr>
          <w:rFonts w:ascii="Arial" w:hAnsi="Arial" w:cs="Arial"/>
          <w:b/>
          <w:bCs/>
        </w:rPr>
        <w:t xml:space="preserve"> ou</w:t>
      </w:r>
      <w:r w:rsidR="00806A78" w:rsidRPr="00C40F8F">
        <w:rPr>
          <w:rFonts w:ascii="Arial" w:hAnsi="Arial" w:cs="Arial"/>
          <w:b/>
          <w:bCs/>
        </w:rPr>
        <w:t xml:space="preserve"> instrumento de</w:t>
      </w:r>
      <w:r w:rsidR="00EA5828">
        <w:rPr>
          <w:rFonts w:ascii="Arial" w:hAnsi="Arial" w:cs="Arial"/>
          <w:b/>
          <w:bCs/>
        </w:rPr>
        <w:t xml:space="preserve"> </w:t>
      </w:r>
      <w:r w:rsidR="00806A78" w:rsidRPr="00C40F8F">
        <w:rPr>
          <w:rFonts w:ascii="Arial" w:hAnsi="Arial" w:cs="Arial"/>
          <w:b/>
          <w:bCs/>
        </w:rPr>
        <w:t>procuração</w:t>
      </w:r>
      <w:r w:rsidR="00CE0E17" w:rsidRPr="00C40F8F">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C40F8F">
        <w:rPr>
          <w:rFonts w:ascii="Arial" w:hAnsi="Arial" w:cs="Arial"/>
          <w:b/>
          <w:bCs/>
          <w:u w:val="single"/>
        </w:rPr>
        <w:t>cópia do respectivo Estatuto ou Contrato Social</w:t>
      </w:r>
      <w:r w:rsidR="00CE0E17" w:rsidRPr="00C40F8F">
        <w:rPr>
          <w:rFonts w:ascii="Arial" w:hAnsi="Arial" w:cs="Arial"/>
        </w:rPr>
        <w:t>, no qual estejam expressos seus poderes para exercerem direitos e assumir obrigações em decorrência de tal investidura;</w:t>
      </w:r>
    </w:p>
    <w:p w14:paraId="6BF9EDCF" w14:textId="77777777" w:rsidR="005139FA" w:rsidRPr="00C40F8F" w:rsidRDefault="005139FA" w:rsidP="009E2E81">
      <w:pPr>
        <w:autoSpaceDE w:val="0"/>
        <w:autoSpaceDN w:val="0"/>
        <w:adjustRightInd w:val="0"/>
        <w:spacing w:after="0" w:line="240" w:lineRule="auto"/>
        <w:jc w:val="both"/>
        <w:rPr>
          <w:rFonts w:ascii="Arial" w:hAnsi="Arial" w:cs="Arial"/>
          <w:b/>
          <w:bCs/>
        </w:rPr>
      </w:pPr>
    </w:p>
    <w:p w14:paraId="6E250BF7" w14:textId="5685B3C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.3. </w:t>
      </w:r>
      <w:r w:rsidR="00CE0E17" w:rsidRPr="00C40F8F">
        <w:rPr>
          <w:rFonts w:ascii="Arial" w:hAnsi="Arial" w:cs="Arial"/>
          <w:b/>
        </w:rPr>
        <w:t>Não haverá credenciamento</w:t>
      </w:r>
      <w:r w:rsidR="00CE0E17" w:rsidRPr="00C40F8F">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3A2509">
        <w:rPr>
          <w:rFonts w:ascii="Arial" w:hAnsi="Arial" w:cs="Arial"/>
        </w:rPr>
        <w:t>.</w:t>
      </w:r>
    </w:p>
    <w:p w14:paraId="6164E2D1" w14:textId="765E61EF" w:rsidR="000E3130" w:rsidRPr="00C40F8F" w:rsidRDefault="000E3130" w:rsidP="009E2E81">
      <w:pPr>
        <w:autoSpaceDE w:val="0"/>
        <w:autoSpaceDN w:val="0"/>
        <w:adjustRightInd w:val="0"/>
        <w:spacing w:after="0" w:line="240" w:lineRule="auto"/>
        <w:jc w:val="both"/>
        <w:rPr>
          <w:rFonts w:ascii="Arial" w:hAnsi="Arial" w:cs="Arial"/>
        </w:rPr>
      </w:pPr>
    </w:p>
    <w:p w14:paraId="2F77BB7C" w14:textId="0A65BF64" w:rsidR="008461ED" w:rsidRPr="00C40F8F" w:rsidRDefault="00AF4839" w:rsidP="008461ED">
      <w:pPr>
        <w:autoSpaceDE w:val="0"/>
        <w:autoSpaceDN w:val="0"/>
        <w:adjustRightInd w:val="0"/>
        <w:spacing w:after="0" w:line="240" w:lineRule="auto"/>
        <w:jc w:val="both"/>
        <w:rPr>
          <w:rFonts w:ascii="Arial" w:hAnsi="Arial" w:cs="Arial"/>
          <w:b/>
          <w:bCs/>
        </w:rPr>
      </w:pPr>
      <w:r w:rsidRPr="00C40F8F">
        <w:rPr>
          <w:rFonts w:ascii="Arial" w:hAnsi="Arial" w:cs="Arial"/>
        </w:rPr>
        <w:t>3</w:t>
      </w:r>
      <w:r w:rsidR="00CE0E17" w:rsidRPr="00C40F8F">
        <w:rPr>
          <w:rFonts w:ascii="Arial" w:hAnsi="Arial" w:cs="Arial"/>
        </w:rPr>
        <w:t>.</w:t>
      </w:r>
      <w:r w:rsidR="009919EB">
        <w:rPr>
          <w:rFonts w:ascii="Arial" w:hAnsi="Arial" w:cs="Arial"/>
        </w:rPr>
        <w:t>4</w:t>
      </w:r>
      <w:r w:rsidR="00CE0E17" w:rsidRPr="00C40F8F">
        <w:rPr>
          <w:rFonts w:ascii="Arial" w:hAnsi="Arial" w:cs="Arial"/>
        </w:rPr>
        <w:t>.</w:t>
      </w:r>
      <w:r w:rsidR="008461ED" w:rsidRPr="00C40F8F">
        <w:rPr>
          <w:rFonts w:ascii="Arial" w:hAnsi="Arial" w:cs="Arial"/>
        </w:rPr>
        <w:t xml:space="preserve"> </w:t>
      </w:r>
      <w:r w:rsidR="00301C4F" w:rsidRPr="00C40F8F">
        <w:rPr>
          <w:rFonts w:ascii="Arial" w:hAnsi="Arial" w:cs="Arial"/>
        </w:rPr>
        <w:t xml:space="preserve">As Microempresas e Empresas de Pequeno Porte para valerem-se da Lei Complementar 123, de 14 de dezembro de 2006 e 147, de 07 de agosto de 2014, </w:t>
      </w:r>
      <w:r w:rsidR="00301C4F" w:rsidRPr="00C40F8F">
        <w:rPr>
          <w:rFonts w:ascii="Arial" w:hAnsi="Arial" w:cs="Arial"/>
          <w:u w:val="single" w:color="000000"/>
        </w:rPr>
        <w:t>deverão</w:t>
      </w:r>
      <w:r w:rsidR="00301C4F" w:rsidRPr="00C40F8F">
        <w:rPr>
          <w:rFonts w:ascii="Arial" w:hAnsi="Arial" w:cs="Arial"/>
        </w:rPr>
        <w:t xml:space="preserve"> apresentar junto ao credenciamento a</w:t>
      </w:r>
      <w:r w:rsidR="008461ED" w:rsidRPr="00C40F8F">
        <w:rPr>
          <w:rFonts w:ascii="Arial" w:hAnsi="Arial" w:cs="Arial"/>
          <w:b/>
          <w:bCs/>
        </w:rPr>
        <w:t xml:space="preserve"> </w:t>
      </w:r>
      <w:r w:rsidR="00301C4F" w:rsidRPr="00C40F8F">
        <w:rPr>
          <w:rFonts w:ascii="Arial" w:hAnsi="Arial" w:cs="Arial"/>
          <w:b/>
          <w:bCs/>
        </w:rPr>
        <w:t>Certidão Simplificada Atualizada</w:t>
      </w:r>
      <w:r w:rsidR="00301C4F" w:rsidRPr="00C40F8F">
        <w:rPr>
          <w:rFonts w:ascii="Arial" w:hAnsi="Arial" w:cs="Arial"/>
        </w:rPr>
        <w:t xml:space="preserve"> emitida pela Junta Comercial do respectivo Estado, </w:t>
      </w:r>
      <w:r w:rsidR="00301C4F" w:rsidRPr="00C40F8F">
        <w:rPr>
          <w:rFonts w:ascii="Arial" w:hAnsi="Arial" w:cs="Arial"/>
          <w:u w:val="single" w:color="000000"/>
        </w:rPr>
        <w:t>de que está enquadrada como Microempresa ou Empresa de</w:t>
      </w:r>
      <w:r w:rsidR="00301C4F" w:rsidRPr="00C40F8F">
        <w:rPr>
          <w:rFonts w:ascii="Arial" w:hAnsi="Arial" w:cs="Arial"/>
        </w:rPr>
        <w:t xml:space="preserve"> </w:t>
      </w:r>
      <w:r w:rsidR="00301C4F" w:rsidRPr="00C40F8F">
        <w:rPr>
          <w:rFonts w:ascii="Arial" w:hAnsi="Arial" w:cs="Arial"/>
          <w:u w:val="single" w:color="000000"/>
        </w:rPr>
        <w:t>Pequeno Porte</w:t>
      </w:r>
      <w:r w:rsidR="00301C4F" w:rsidRPr="00C40F8F">
        <w:rPr>
          <w:rFonts w:ascii="Arial" w:hAnsi="Arial" w:cs="Arial"/>
        </w:rPr>
        <w:t xml:space="preserve">, </w:t>
      </w:r>
      <w:r w:rsidR="00301C4F" w:rsidRPr="00C40F8F">
        <w:rPr>
          <w:rFonts w:ascii="Arial" w:hAnsi="Arial" w:cs="Arial"/>
          <w:b/>
          <w:bCs/>
        </w:rPr>
        <w:t xml:space="preserve">com data </w:t>
      </w:r>
      <w:r w:rsidR="00301C4F" w:rsidRPr="00C40F8F">
        <w:rPr>
          <w:rFonts w:ascii="Arial" w:hAnsi="Arial" w:cs="Arial"/>
          <w:b/>
          <w:bCs/>
        </w:rPr>
        <w:lastRenderedPageBreak/>
        <w:t>de emissão não superior a 60 (sessenta) dias</w:t>
      </w:r>
      <w:r w:rsidR="00301C4F" w:rsidRPr="00C40F8F">
        <w:rPr>
          <w:rFonts w:ascii="Arial" w:hAnsi="Arial" w:cs="Arial"/>
        </w:rPr>
        <w:t>, contados da data de abertura deste Pregão</w:t>
      </w:r>
      <w:r w:rsidR="00525B15" w:rsidRPr="00C40F8F">
        <w:rPr>
          <w:rFonts w:ascii="Arial" w:hAnsi="Arial" w:cs="Arial"/>
        </w:rPr>
        <w:t>,</w:t>
      </w:r>
      <w:r w:rsidR="00301C4F" w:rsidRPr="00C40F8F">
        <w:rPr>
          <w:rFonts w:ascii="Arial" w:hAnsi="Arial" w:cs="Arial"/>
        </w:rPr>
        <w:t xml:space="preserve"> </w:t>
      </w:r>
      <w:r w:rsidR="008461ED" w:rsidRPr="00C40F8F">
        <w:rPr>
          <w:rFonts w:ascii="Arial" w:hAnsi="Arial" w:cs="Arial"/>
        </w:rPr>
        <w:t xml:space="preserve">a não apresentação da certidão significa renúncia expressa e consciente, </w:t>
      </w:r>
      <w:r w:rsidR="008461ED" w:rsidRPr="00C40F8F">
        <w:rPr>
          <w:rFonts w:ascii="Arial" w:hAnsi="Arial" w:cs="Arial"/>
          <w:b/>
          <w:bCs/>
        </w:rPr>
        <w:t xml:space="preserve">desobrigando o Pregoeiro, dos </w:t>
      </w:r>
      <w:r w:rsidR="007C3FEA" w:rsidRPr="00C40F8F">
        <w:rPr>
          <w:rFonts w:ascii="Arial" w:hAnsi="Arial" w:cs="Arial"/>
          <w:b/>
          <w:bCs/>
        </w:rPr>
        <w:t>benefícios previstos</w:t>
      </w:r>
      <w:r w:rsidR="008461ED" w:rsidRPr="00C40F8F">
        <w:rPr>
          <w:rFonts w:ascii="Arial" w:hAnsi="Arial" w:cs="Arial"/>
          <w:b/>
          <w:bCs/>
        </w:rPr>
        <w:t xml:space="preserve"> </w:t>
      </w:r>
      <w:r w:rsidR="008461ED" w:rsidRPr="00F54097">
        <w:rPr>
          <w:rFonts w:ascii="Arial" w:hAnsi="Arial" w:cs="Arial"/>
          <w:b/>
          <w:bCs/>
        </w:rPr>
        <w:t>no</w:t>
      </w:r>
      <w:r w:rsidR="00A0119F" w:rsidRPr="00F54097">
        <w:rPr>
          <w:rFonts w:ascii="Arial" w:hAnsi="Arial" w:cs="Arial"/>
          <w:b/>
          <w:bCs/>
        </w:rPr>
        <w:t>s</w:t>
      </w:r>
      <w:r w:rsidR="008461ED" w:rsidRPr="00F54097">
        <w:rPr>
          <w:rFonts w:ascii="Arial" w:hAnsi="Arial" w:cs="Arial"/>
          <w:b/>
          <w:bCs/>
        </w:rPr>
        <w:t xml:space="preserve"> artigo</w:t>
      </w:r>
      <w:r w:rsidR="00A0119F" w:rsidRPr="00F54097">
        <w:rPr>
          <w:rFonts w:ascii="Arial" w:hAnsi="Arial" w:cs="Arial"/>
          <w:b/>
          <w:bCs/>
        </w:rPr>
        <w:t>s 43 § I,</w:t>
      </w:r>
      <w:r w:rsidR="007C3FEA" w:rsidRPr="00F54097">
        <w:rPr>
          <w:rFonts w:ascii="Arial" w:hAnsi="Arial" w:cs="Arial"/>
          <w:b/>
          <w:bCs/>
        </w:rPr>
        <w:t xml:space="preserve"> </w:t>
      </w:r>
      <w:r w:rsidR="008461ED" w:rsidRPr="00F54097">
        <w:rPr>
          <w:rFonts w:ascii="Arial" w:hAnsi="Arial" w:cs="Arial"/>
          <w:b/>
          <w:bCs/>
        </w:rPr>
        <w:t>da Lei Complementar n</w:t>
      </w:r>
      <w:r w:rsidR="008461ED" w:rsidRPr="00F54097">
        <w:rPr>
          <w:rFonts w:ascii="Arial" w:hAnsi="Arial" w:cs="Arial"/>
          <w:b/>
          <w:bCs/>
        </w:rPr>
        <w:sym w:font="Symbol" w:char="00B0"/>
      </w:r>
      <w:r w:rsidR="008461ED" w:rsidRPr="00F54097">
        <w:rPr>
          <w:rFonts w:ascii="Arial" w:hAnsi="Arial" w:cs="Arial"/>
          <w:b/>
          <w:bCs/>
        </w:rPr>
        <w:t xml:space="preserve"> 123</w:t>
      </w:r>
      <w:r w:rsidR="008461ED" w:rsidRPr="00C40F8F">
        <w:rPr>
          <w:rFonts w:ascii="Arial" w:hAnsi="Arial" w:cs="Arial"/>
          <w:b/>
          <w:bCs/>
        </w:rPr>
        <w:t>/06;</w:t>
      </w:r>
    </w:p>
    <w:p w14:paraId="2027EFE2" w14:textId="77777777" w:rsidR="00301C4F" w:rsidRPr="00C40F8F" w:rsidRDefault="00301C4F" w:rsidP="008461ED">
      <w:pPr>
        <w:pStyle w:val="PargrafodaLista"/>
        <w:ind w:left="0"/>
        <w:rPr>
          <w:rFonts w:ascii="Arial" w:hAnsi="Arial" w:cs="Arial"/>
          <w:sz w:val="21"/>
          <w:szCs w:val="21"/>
        </w:rPr>
      </w:pPr>
    </w:p>
    <w:p w14:paraId="372A865F" w14:textId="34EF1446" w:rsidR="00301C4F" w:rsidRPr="00C40F8F" w:rsidRDefault="007C3FEA" w:rsidP="007C3FEA">
      <w:pPr>
        <w:spacing w:after="0" w:line="240" w:lineRule="auto"/>
        <w:jc w:val="both"/>
        <w:rPr>
          <w:rFonts w:ascii="Arial" w:hAnsi="Arial" w:cs="Arial"/>
        </w:rPr>
      </w:pPr>
      <w:r w:rsidRPr="00C40F8F">
        <w:rPr>
          <w:rFonts w:ascii="Arial" w:hAnsi="Arial" w:cs="Arial"/>
        </w:rPr>
        <w:t>3.</w:t>
      </w:r>
      <w:r w:rsidR="009919EB">
        <w:rPr>
          <w:rFonts w:ascii="Arial" w:hAnsi="Arial" w:cs="Arial"/>
        </w:rPr>
        <w:t>5</w:t>
      </w:r>
      <w:r w:rsidRPr="00C40F8F">
        <w:rPr>
          <w:rFonts w:ascii="Arial" w:hAnsi="Arial" w:cs="Arial"/>
        </w:rPr>
        <w:t xml:space="preserve">. </w:t>
      </w:r>
      <w:r w:rsidR="00301C4F" w:rsidRPr="00C40F8F">
        <w:rPr>
          <w:rFonts w:ascii="Arial" w:hAnsi="Arial" w:cs="Arial"/>
        </w:rPr>
        <w:t xml:space="preserve">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bookmarkEnd w:id="3"/>
    <w:p w14:paraId="15FCAE7D" w14:textId="77777777" w:rsidR="002D459E" w:rsidRPr="00C40F8F" w:rsidRDefault="002D459E" w:rsidP="007C3FEA">
      <w:pPr>
        <w:autoSpaceDE w:val="0"/>
        <w:autoSpaceDN w:val="0"/>
        <w:adjustRightInd w:val="0"/>
        <w:spacing w:after="0" w:line="240" w:lineRule="auto"/>
        <w:jc w:val="both"/>
        <w:rPr>
          <w:rFonts w:ascii="Arial" w:hAnsi="Arial" w:cs="Arial"/>
        </w:rPr>
      </w:pPr>
    </w:p>
    <w:p w14:paraId="19BEC0B0" w14:textId="64C3111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9919EB">
        <w:rPr>
          <w:rFonts w:ascii="Arial" w:hAnsi="Arial" w:cs="Arial"/>
        </w:rPr>
        <w:t>6</w:t>
      </w:r>
      <w:r w:rsidR="00CE0E17" w:rsidRPr="00C40F8F">
        <w:rPr>
          <w:rFonts w:ascii="Arial" w:hAnsi="Arial" w:cs="Arial"/>
        </w:rPr>
        <w:t>. O representante poderá ser substituído por outro devidamente cadastrado;</w:t>
      </w:r>
    </w:p>
    <w:p w14:paraId="45F2DA28" w14:textId="77777777" w:rsidR="002D459E" w:rsidRPr="00C40F8F" w:rsidRDefault="002D459E" w:rsidP="009E2E81">
      <w:pPr>
        <w:autoSpaceDE w:val="0"/>
        <w:autoSpaceDN w:val="0"/>
        <w:adjustRightInd w:val="0"/>
        <w:spacing w:after="0" w:line="240" w:lineRule="auto"/>
        <w:jc w:val="both"/>
        <w:rPr>
          <w:rFonts w:ascii="Arial" w:hAnsi="Arial" w:cs="Arial"/>
        </w:rPr>
      </w:pPr>
    </w:p>
    <w:p w14:paraId="10A80F8B" w14:textId="257CC435"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9919EB">
        <w:rPr>
          <w:rFonts w:ascii="Arial" w:hAnsi="Arial" w:cs="Arial"/>
        </w:rPr>
        <w:t>7</w:t>
      </w:r>
      <w:r w:rsidR="00CE0E17" w:rsidRPr="00C40F8F">
        <w:rPr>
          <w:rFonts w:ascii="Arial" w:hAnsi="Arial" w:cs="Arial"/>
        </w:rPr>
        <w:t>. Cada credenciado poderá representar apenas uma licitante;</w:t>
      </w:r>
    </w:p>
    <w:p w14:paraId="1A690743" w14:textId="77777777" w:rsidR="002D459E" w:rsidRPr="00C40F8F" w:rsidRDefault="002D459E" w:rsidP="009E2E81">
      <w:pPr>
        <w:autoSpaceDE w:val="0"/>
        <w:autoSpaceDN w:val="0"/>
        <w:adjustRightInd w:val="0"/>
        <w:spacing w:after="0" w:line="240" w:lineRule="auto"/>
        <w:jc w:val="both"/>
        <w:rPr>
          <w:rFonts w:ascii="Arial" w:hAnsi="Arial" w:cs="Arial"/>
        </w:rPr>
      </w:pPr>
    </w:p>
    <w:p w14:paraId="4A485EEB" w14:textId="4D422638" w:rsidR="00CE0E17" w:rsidRPr="00C40F8F" w:rsidRDefault="00AF4839" w:rsidP="009E2E81">
      <w:pPr>
        <w:autoSpaceDE w:val="0"/>
        <w:autoSpaceDN w:val="0"/>
        <w:adjustRightInd w:val="0"/>
        <w:spacing w:after="0" w:line="240" w:lineRule="auto"/>
        <w:jc w:val="both"/>
        <w:rPr>
          <w:rFonts w:ascii="Arial" w:hAnsi="Arial" w:cs="Arial"/>
        </w:rPr>
      </w:pPr>
      <w:bookmarkStart w:id="4" w:name="_Hlk146692391"/>
      <w:bookmarkStart w:id="5" w:name="_Hlk146692428"/>
      <w:r w:rsidRPr="00C40F8F">
        <w:rPr>
          <w:rFonts w:ascii="Arial" w:hAnsi="Arial" w:cs="Arial"/>
        </w:rPr>
        <w:t>3</w:t>
      </w:r>
      <w:r w:rsidR="00CE0E17" w:rsidRPr="00C40F8F">
        <w:rPr>
          <w:rFonts w:ascii="Arial" w:hAnsi="Arial" w:cs="Arial"/>
        </w:rPr>
        <w:t>.</w:t>
      </w:r>
      <w:r w:rsidR="009919EB">
        <w:rPr>
          <w:rFonts w:ascii="Arial" w:hAnsi="Arial" w:cs="Arial"/>
        </w:rPr>
        <w:t>8</w:t>
      </w:r>
      <w:r w:rsidR="00CE0E17" w:rsidRPr="00C40F8F">
        <w:rPr>
          <w:rFonts w:ascii="Arial" w:hAnsi="Arial" w:cs="Arial"/>
        </w:rPr>
        <w:t>. A não apresentação ou a não incorporação do documento de credenciamento não inabilitara a licitante, mas impedira o representante de manifestar-se e responder pela mesma.</w:t>
      </w:r>
    </w:p>
    <w:bookmarkEnd w:id="4"/>
    <w:p w14:paraId="556E4572" w14:textId="77777777" w:rsidR="002D459E" w:rsidRPr="00C40F8F" w:rsidRDefault="002D459E" w:rsidP="009E2E81">
      <w:pPr>
        <w:autoSpaceDE w:val="0"/>
        <w:autoSpaceDN w:val="0"/>
        <w:adjustRightInd w:val="0"/>
        <w:spacing w:after="0" w:line="240" w:lineRule="auto"/>
        <w:jc w:val="both"/>
        <w:rPr>
          <w:rFonts w:ascii="Arial" w:hAnsi="Arial" w:cs="Arial"/>
        </w:rPr>
      </w:pPr>
    </w:p>
    <w:p w14:paraId="026B0BB9" w14:textId="5CD4B271"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9919EB">
        <w:rPr>
          <w:rFonts w:ascii="Arial" w:hAnsi="Arial" w:cs="Arial"/>
        </w:rPr>
        <w:t>9</w:t>
      </w:r>
      <w:r w:rsidR="00CE0E17" w:rsidRPr="00C40F8F">
        <w:rPr>
          <w:rFonts w:ascii="Arial" w:hAnsi="Arial" w:cs="Arial"/>
        </w:rPr>
        <w:t>. Caso o proponente não compareça, mas envie toda a documentação necessária dentro do prazo estipulado, participará do Pregão com a primeira proposta apresentada quando do início dos trabalhos, devendo estar ciente que estará renunciando a fase de lance, de negociação e a interposição de recursos.</w:t>
      </w:r>
    </w:p>
    <w:bookmarkEnd w:id="5"/>
    <w:p w14:paraId="5FAD5B7F" w14:textId="77777777" w:rsidR="00536C06" w:rsidRPr="00C40F8F" w:rsidRDefault="00536C06" w:rsidP="009E2E81">
      <w:pPr>
        <w:autoSpaceDE w:val="0"/>
        <w:autoSpaceDN w:val="0"/>
        <w:adjustRightInd w:val="0"/>
        <w:spacing w:after="0" w:line="240" w:lineRule="auto"/>
        <w:jc w:val="both"/>
        <w:rPr>
          <w:rFonts w:ascii="Arial" w:hAnsi="Arial" w:cs="Arial"/>
        </w:rPr>
      </w:pPr>
    </w:p>
    <w:p w14:paraId="189C062F" w14:textId="666B568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4</w:t>
      </w:r>
      <w:r w:rsidR="00CE0E17" w:rsidRPr="00C40F8F">
        <w:rPr>
          <w:rFonts w:ascii="Arial" w:hAnsi="Arial" w:cs="Arial"/>
          <w:b/>
          <w:bCs/>
        </w:rPr>
        <w:t>. DA SESSÃO PÚBLICA DE ABERTURA DO PREGÃO</w:t>
      </w:r>
    </w:p>
    <w:p w14:paraId="60FCDA84" w14:textId="1EEA14DB"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.1. Após o recebimento do credenciamento e identificação dos representantes das empresas proponentes, o (a) Pregoeiro (a) declarará aberta à sessão, oportunidade em que não mais aceitará novos proponentes, </w:t>
      </w:r>
      <w:r w:rsidR="001C6C87" w:rsidRPr="00C40F8F">
        <w:rPr>
          <w:rFonts w:ascii="Arial" w:hAnsi="Arial" w:cs="Arial"/>
          <w:b/>
        </w:rPr>
        <w:t xml:space="preserve">dando início </w:t>
      </w:r>
      <w:r w:rsidR="00CE0E17" w:rsidRPr="00C40F8F">
        <w:rPr>
          <w:rFonts w:ascii="Arial" w:hAnsi="Arial" w:cs="Arial"/>
        </w:rPr>
        <w:t xml:space="preserve">ao recebimento dos </w:t>
      </w:r>
      <w:r w:rsidR="00CE0E17" w:rsidRPr="00C40F8F">
        <w:rPr>
          <w:rFonts w:ascii="Arial" w:hAnsi="Arial" w:cs="Arial"/>
          <w:b/>
        </w:rPr>
        <w:t>ENVELOPES</w:t>
      </w:r>
      <w:r w:rsidR="00CE0E17" w:rsidRPr="00C40F8F">
        <w:rPr>
          <w:rFonts w:ascii="Arial" w:hAnsi="Arial" w:cs="Arial"/>
        </w:rPr>
        <w:t xml:space="preserve"> contendo a Proposta de Preços.</w:t>
      </w:r>
    </w:p>
    <w:p w14:paraId="5F57E64C" w14:textId="77777777" w:rsidR="00E21108" w:rsidRPr="00C40F8F" w:rsidRDefault="00E21108" w:rsidP="009E2E81">
      <w:pPr>
        <w:spacing w:after="0" w:line="240" w:lineRule="auto"/>
        <w:jc w:val="both"/>
        <w:rPr>
          <w:rFonts w:ascii="Arial" w:hAnsi="Arial" w:cs="Arial"/>
          <w:b/>
          <w:color w:val="FF0000"/>
        </w:rPr>
      </w:pPr>
    </w:p>
    <w:p w14:paraId="4A2AE479" w14:textId="3A47495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.2. Após o (a) Pregoeiro (a) declarar encerrado o prazo para entrega dos envelopes, nenhum outro poderá ser recebido;</w:t>
      </w:r>
    </w:p>
    <w:p w14:paraId="6A8BE141" w14:textId="77777777" w:rsidR="00AD3CB7" w:rsidRPr="00C40F8F" w:rsidRDefault="00AD3CB7" w:rsidP="009E2E81">
      <w:pPr>
        <w:autoSpaceDE w:val="0"/>
        <w:autoSpaceDN w:val="0"/>
        <w:adjustRightInd w:val="0"/>
        <w:spacing w:after="0" w:line="240" w:lineRule="auto"/>
        <w:jc w:val="both"/>
        <w:rPr>
          <w:rFonts w:ascii="Arial" w:hAnsi="Arial" w:cs="Arial"/>
        </w:rPr>
      </w:pPr>
    </w:p>
    <w:p w14:paraId="7AD8A9D3" w14:textId="4D48F93E"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.3. Conceder-se-á vistas e rubricas, pelo Pregoeiro, pela Equipe de Apoio e pelos representantes das empresas participantes, em todas as propostas, nos documentos de habilitação do vencedor e nos envelopes de habilitação remanescentes;</w:t>
      </w:r>
    </w:p>
    <w:p w14:paraId="64F80D38" w14:textId="77777777" w:rsidR="00EF64FF" w:rsidRPr="00C40F8F" w:rsidRDefault="00EF64FF" w:rsidP="009E2E81">
      <w:pPr>
        <w:autoSpaceDE w:val="0"/>
        <w:autoSpaceDN w:val="0"/>
        <w:adjustRightInd w:val="0"/>
        <w:spacing w:after="0" w:line="240" w:lineRule="auto"/>
        <w:jc w:val="both"/>
        <w:rPr>
          <w:rFonts w:ascii="Arial" w:hAnsi="Arial" w:cs="Arial"/>
        </w:rPr>
      </w:pPr>
    </w:p>
    <w:p w14:paraId="1B200A11" w14:textId="13BD7282"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w:t>
      </w:r>
      <w:r w:rsidR="009919EB">
        <w:rPr>
          <w:rFonts w:ascii="Arial" w:hAnsi="Arial" w:cs="Arial"/>
        </w:rPr>
        <w:t>4</w:t>
      </w:r>
      <w:r w:rsidR="00CE0E17" w:rsidRPr="00C40F8F">
        <w:rPr>
          <w:rFonts w:ascii="Arial" w:hAnsi="Arial" w:cs="Arial"/>
        </w:rPr>
        <w:t>. No caso da sessão do pregão, em situação excepcional, vir a ser suspensa antes de cumpridas todas as fases, os envelopes, devidamente rubricados no fechamento, ficarão sob a guarda do (a) Pregoeiro (a) e serão exibidos, ainda lacrados e com as rubricas, aos participantes, na sessão marcada para o prosseguimento dos trabalhos.</w:t>
      </w:r>
    </w:p>
    <w:p w14:paraId="372EF728" w14:textId="77777777" w:rsidR="00536C06" w:rsidRPr="00C40F8F" w:rsidRDefault="00536C06" w:rsidP="009E2E81">
      <w:pPr>
        <w:autoSpaceDE w:val="0"/>
        <w:autoSpaceDN w:val="0"/>
        <w:adjustRightInd w:val="0"/>
        <w:spacing w:after="0" w:line="240" w:lineRule="auto"/>
        <w:jc w:val="both"/>
        <w:rPr>
          <w:rFonts w:ascii="Arial" w:hAnsi="Arial" w:cs="Arial"/>
        </w:rPr>
      </w:pPr>
    </w:p>
    <w:p w14:paraId="1FCC903A" w14:textId="6B4ADC8F"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5</w:t>
      </w:r>
      <w:r w:rsidR="00CE0E17" w:rsidRPr="00C40F8F">
        <w:rPr>
          <w:rFonts w:ascii="Arial" w:hAnsi="Arial" w:cs="Arial"/>
          <w:b/>
          <w:bCs/>
        </w:rPr>
        <w:t>. DA PROPOSTA DE PREÇOS (ENVELOPE - 01</w:t>
      </w:r>
    </w:p>
    <w:p w14:paraId="0D95060F" w14:textId="388BA262"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5</w:t>
      </w:r>
      <w:r w:rsidR="00CE0E17" w:rsidRPr="00C40F8F">
        <w:rPr>
          <w:rFonts w:ascii="Arial" w:hAnsi="Arial" w:cs="Arial"/>
        </w:rPr>
        <w:t xml:space="preserve">.1. A licitante deverá entregar a proposta no envelope 01 sem emendas ou rasura apresentadas em papel timbrado da própria empresa, </w:t>
      </w:r>
      <w:r w:rsidR="00CE0E17" w:rsidRPr="00C40F8F">
        <w:rPr>
          <w:rFonts w:ascii="Arial" w:hAnsi="Arial" w:cs="Arial"/>
          <w:b/>
          <w:u w:val="single"/>
        </w:rPr>
        <w:t>impressa</w:t>
      </w:r>
      <w:r w:rsidR="00CE0E17" w:rsidRPr="00C40F8F">
        <w:rPr>
          <w:rFonts w:ascii="Arial" w:hAnsi="Arial" w:cs="Arial"/>
        </w:rPr>
        <w:t>, contendo, obrigatoriamente os itens abaixo relacionados:</w:t>
      </w:r>
    </w:p>
    <w:p w14:paraId="52A082C2" w14:textId="5FC66507"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a)  nome, endereço, CNPJ; </w:t>
      </w:r>
    </w:p>
    <w:p w14:paraId="72C52DE1" w14:textId="6167A233"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b)  número do Processo e do Pregão; </w:t>
      </w:r>
    </w:p>
    <w:p w14:paraId="117E160A" w14:textId="48A5191F" w:rsidR="00CE0E17" w:rsidRPr="00C40F8F" w:rsidRDefault="00CE0E17" w:rsidP="00DA26B0">
      <w:pPr>
        <w:pStyle w:val="NormalWeb"/>
        <w:spacing w:before="0" w:beforeAutospacing="0" w:after="0" w:afterAutospacing="0"/>
        <w:ind w:left="709" w:hanging="283"/>
        <w:jc w:val="both"/>
        <w:rPr>
          <w:rFonts w:ascii="Arial" w:hAnsi="Arial" w:cs="Arial"/>
          <w:sz w:val="22"/>
          <w:szCs w:val="22"/>
        </w:rPr>
      </w:pPr>
      <w:r w:rsidRPr="00C40F8F">
        <w:rPr>
          <w:rFonts w:ascii="Arial" w:hAnsi="Arial" w:cs="Arial"/>
          <w:color w:val="000000"/>
          <w:sz w:val="22"/>
          <w:szCs w:val="22"/>
        </w:rPr>
        <w:t xml:space="preserve">c) descrição completa dos </w:t>
      </w:r>
      <w:r w:rsidR="00C639EE">
        <w:rPr>
          <w:rFonts w:ascii="Arial" w:hAnsi="Arial" w:cs="Arial"/>
          <w:color w:val="000000"/>
          <w:sz w:val="22"/>
          <w:szCs w:val="22"/>
        </w:rPr>
        <w:t>itens</w:t>
      </w:r>
      <w:r w:rsidRPr="00C40F8F">
        <w:rPr>
          <w:rFonts w:ascii="Arial" w:hAnsi="Arial" w:cs="Arial"/>
          <w:color w:val="000000"/>
          <w:sz w:val="22"/>
          <w:szCs w:val="22"/>
        </w:rPr>
        <w:t xml:space="preserve"> ofertados, objeto da presente licitação, em conformidade com as especificações, atendendo </w:t>
      </w:r>
      <w:r w:rsidRPr="00C40F8F">
        <w:rPr>
          <w:rFonts w:ascii="Arial" w:hAnsi="Arial" w:cs="Arial"/>
          <w:sz w:val="22"/>
          <w:szCs w:val="22"/>
        </w:rPr>
        <w:t xml:space="preserve">o </w:t>
      </w:r>
      <w:r w:rsidRPr="00C40F8F">
        <w:rPr>
          <w:rFonts w:ascii="Arial" w:hAnsi="Arial" w:cs="Arial"/>
          <w:b/>
          <w:sz w:val="22"/>
          <w:szCs w:val="22"/>
        </w:rPr>
        <w:t xml:space="preserve">Anexo I </w:t>
      </w:r>
      <w:r w:rsidRPr="00C40F8F">
        <w:rPr>
          <w:rFonts w:ascii="Arial" w:hAnsi="Arial" w:cs="Arial"/>
          <w:sz w:val="22"/>
          <w:szCs w:val="22"/>
        </w:rPr>
        <w:t xml:space="preserve">deste Edital); </w:t>
      </w:r>
    </w:p>
    <w:p w14:paraId="6EF0764E" w14:textId="3E1E9622" w:rsidR="008D6AFB" w:rsidRPr="00C40F8F"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C40F8F"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7B7BB5A2" w:rsidR="00CE0E17" w:rsidRPr="00C40F8F" w:rsidRDefault="008D6AFB" w:rsidP="00806A78">
      <w:pPr>
        <w:pStyle w:val="NormalWeb"/>
        <w:spacing w:before="0" w:beforeAutospacing="0" w:after="0" w:afterAutospacing="0"/>
        <w:ind w:left="709" w:hanging="283"/>
        <w:jc w:val="both"/>
        <w:rPr>
          <w:rFonts w:ascii="Arial" w:hAnsi="Arial" w:cs="Arial"/>
          <w:sz w:val="22"/>
          <w:szCs w:val="22"/>
        </w:rPr>
      </w:pPr>
      <w:r w:rsidRPr="00C40F8F">
        <w:rPr>
          <w:rFonts w:ascii="Arial" w:hAnsi="Arial" w:cs="Arial"/>
          <w:sz w:val="22"/>
          <w:szCs w:val="22"/>
        </w:rPr>
        <w:t>f)  prazo de validade da proposta de no mínimo 60 (sessenta) dias, no caso de o prazo de validade ser omitido na proposta, o (a) Pregoeiro (a) considerará que o mesmo será de 60 (sessenta) dias.</w:t>
      </w:r>
    </w:p>
    <w:p w14:paraId="3C0E8FFD"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15B69FC0" w14:textId="620D361D"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.2. O preço ofertado permanecerá fixo e irreajustável. </w:t>
      </w:r>
    </w:p>
    <w:p w14:paraId="1A1B3D21"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2204CD31" w14:textId="0659D529"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.3. Será </w:t>
      </w:r>
      <w:r w:rsidR="00CE0E17" w:rsidRPr="00C40F8F">
        <w:rPr>
          <w:rFonts w:ascii="Arial" w:hAnsi="Arial" w:cs="Arial"/>
          <w:b/>
          <w:sz w:val="22"/>
          <w:szCs w:val="22"/>
        </w:rPr>
        <w:t>DESCLASSIFICADA</w:t>
      </w:r>
      <w:r w:rsidR="00CE0E17" w:rsidRPr="00C40F8F">
        <w:rPr>
          <w:rFonts w:ascii="Arial" w:hAnsi="Arial" w:cs="Arial"/>
          <w:sz w:val="22"/>
          <w:szCs w:val="22"/>
        </w:rPr>
        <w:t xml:space="preserve"> a empresa que:</w:t>
      </w:r>
    </w:p>
    <w:p w14:paraId="3DA0F7BF" w14:textId="77777777" w:rsidR="00DA26B0" w:rsidRPr="00C40F8F" w:rsidRDefault="00DA26B0" w:rsidP="009E2E81">
      <w:pPr>
        <w:pStyle w:val="NormalWeb"/>
        <w:spacing w:before="0" w:beforeAutospacing="0" w:after="0" w:afterAutospacing="0"/>
        <w:jc w:val="both"/>
        <w:rPr>
          <w:rFonts w:ascii="Arial" w:hAnsi="Arial" w:cs="Arial"/>
          <w:sz w:val="22"/>
          <w:szCs w:val="22"/>
        </w:rPr>
      </w:pPr>
    </w:p>
    <w:p w14:paraId="2D409F1A" w14:textId="45BB0E2E"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Não atender às exigências do presente Edital e seus Anexos, sejam omissas, apresentem irregularidades, ou defeitos capazes de dificultar o julgamento, retardar a sessão ou estar com a descrição </w:t>
      </w:r>
      <w:r w:rsidR="00B8595F">
        <w:rPr>
          <w:rFonts w:ascii="Arial" w:hAnsi="Arial" w:cs="Arial"/>
          <w:sz w:val="22"/>
          <w:szCs w:val="22"/>
        </w:rPr>
        <w:t xml:space="preserve">dos </w:t>
      </w:r>
      <w:r w:rsidR="00AE2946">
        <w:rPr>
          <w:rFonts w:ascii="Arial" w:hAnsi="Arial" w:cs="Arial"/>
          <w:sz w:val="22"/>
          <w:szCs w:val="22"/>
        </w:rPr>
        <w:t>itens</w:t>
      </w:r>
      <w:r w:rsidRPr="00C40F8F">
        <w:rPr>
          <w:rFonts w:ascii="Arial" w:hAnsi="Arial" w:cs="Arial"/>
          <w:sz w:val="22"/>
          <w:szCs w:val="22"/>
        </w:rPr>
        <w:t xml:space="preserve"> em desacordo com a forma solicitada, conforme ANEXO I do edital.</w:t>
      </w:r>
    </w:p>
    <w:p w14:paraId="23247B2B" w14:textId="77777777" w:rsidR="00CE0E17" w:rsidRPr="00C40F8F" w:rsidRDefault="00CE0E17" w:rsidP="009E2E81">
      <w:pPr>
        <w:autoSpaceDE w:val="0"/>
        <w:autoSpaceDN w:val="0"/>
        <w:adjustRightInd w:val="0"/>
        <w:spacing w:after="0" w:line="240" w:lineRule="auto"/>
        <w:jc w:val="both"/>
        <w:rPr>
          <w:rFonts w:ascii="Arial" w:hAnsi="Arial" w:cs="Arial"/>
          <w:b/>
        </w:rPr>
      </w:pPr>
    </w:p>
    <w:p w14:paraId="4995E87A" w14:textId="77777777"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Apresentar cotação </w:t>
      </w:r>
      <w:r w:rsidRPr="00C40F8F">
        <w:rPr>
          <w:rFonts w:ascii="Arial" w:hAnsi="Arial" w:cs="Arial"/>
          <w:color w:val="000000"/>
          <w:sz w:val="22"/>
          <w:szCs w:val="22"/>
        </w:rPr>
        <w:t>inferior à quantidade prevista neste Edital ou Propostas alternativas;</w:t>
      </w:r>
    </w:p>
    <w:p w14:paraId="17047194" w14:textId="77777777" w:rsidR="00CE0E17" w:rsidRPr="00C40F8F" w:rsidRDefault="00CE0E17" w:rsidP="009E2E81">
      <w:pPr>
        <w:pStyle w:val="Corpodetexto"/>
        <w:rPr>
          <w:rFonts w:ascii="Arial" w:hAnsi="Arial" w:cs="Arial"/>
          <w:sz w:val="22"/>
          <w:szCs w:val="22"/>
        </w:rPr>
      </w:pPr>
    </w:p>
    <w:p w14:paraId="20860BC4" w14:textId="77FA959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6</w:t>
      </w:r>
      <w:r w:rsidR="00CE0E17" w:rsidRPr="00C40F8F">
        <w:rPr>
          <w:rFonts w:ascii="Arial" w:hAnsi="Arial" w:cs="Arial"/>
          <w:b/>
          <w:bCs/>
        </w:rPr>
        <w:t>. DO JULGAMENTO DAS PROPOSTAS</w:t>
      </w:r>
    </w:p>
    <w:p w14:paraId="0E9965EE" w14:textId="77777777" w:rsidR="009919EB" w:rsidRPr="000C5A2F" w:rsidRDefault="009919EB" w:rsidP="009919EB">
      <w:pPr>
        <w:autoSpaceDE w:val="0"/>
        <w:autoSpaceDN w:val="0"/>
        <w:adjustRightInd w:val="0"/>
        <w:spacing w:after="0" w:line="240" w:lineRule="auto"/>
        <w:jc w:val="both"/>
        <w:rPr>
          <w:rFonts w:ascii="Arial" w:hAnsi="Arial" w:cs="Arial"/>
        </w:rPr>
      </w:pPr>
      <w:r w:rsidRPr="000C5A2F">
        <w:rPr>
          <w:rFonts w:ascii="Arial" w:hAnsi="Arial" w:cs="Arial"/>
        </w:rPr>
        <w:t xml:space="preserve">6.1. O (A) Pregoeiro (a) procederá à abertura do Envelope 01, contendo as Propostas de Preços, e estas serão analisadas verificando o atendimento a todas as especificações e condições estabelecidas neste Edital e seus Anexos (EXAME DE CONFORMIDADE), sendo imediatamente desclassificadas aquelas que estiverem em desacordo. </w:t>
      </w:r>
    </w:p>
    <w:p w14:paraId="2DE8081F" w14:textId="77777777" w:rsidR="009919EB" w:rsidRPr="000C5A2F" w:rsidRDefault="009919EB" w:rsidP="009919EB">
      <w:pPr>
        <w:autoSpaceDE w:val="0"/>
        <w:autoSpaceDN w:val="0"/>
        <w:adjustRightInd w:val="0"/>
        <w:spacing w:after="0" w:line="240" w:lineRule="auto"/>
        <w:jc w:val="both"/>
        <w:rPr>
          <w:rFonts w:ascii="Arial" w:hAnsi="Arial" w:cs="Arial"/>
        </w:rPr>
      </w:pPr>
    </w:p>
    <w:p w14:paraId="398C4AA1" w14:textId="77777777" w:rsidR="009919EB" w:rsidRPr="00E604CD" w:rsidRDefault="009919EB" w:rsidP="009919EB">
      <w:pPr>
        <w:autoSpaceDE w:val="0"/>
        <w:autoSpaceDN w:val="0"/>
        <w:adjustRightInd w:val="0"/>
        <w:spacing w:after="0" w:line="240" w:lineRule="auto"/>
        <w:jc w:val="both"/>
        <w:rPr>
          <w:rFonts w:ascii="Arial" w:hAnsi="Arial" w:cs="Arial"/>
        </w:rPr>
      </w:pPr>
      <w:r w:rsidRPr="00E604CD">
        <w:rPr>
          <w:rFonts w:ascii="Arial" w:hAnsi="Arial" w:cs="Arial"/>
        </w:rPr>
        <w:t xml:space="preserve">6.2. O (A) Pregoeiro (a) classificará todas as propostas apresentadas que estiverem de acordo com o previsto no edital para participarem dos lances verbais; </w:t>
      </w:r>
    </w:p>
    <w:p w14:paraId="5617D343" w14:textId="77777777" w:rsidR="009919EB" w:rsidRPr="00E604CD" w:rsidRDefault="009919EB" w:rsidP="009919EB">
      <w:pPr>
        <w:autoSpaceDE w:val="0"/>
        <w:autoSpaceDN w:val="0"/>
        <w:adjustRightInd w:val="0"/>
        <w:spacing w:after="0" w:line="240" w:lineRule="auto"/>
        <w:jc w:val="both"/>
        <w:rPr>
          <w:rFonts w:ascii="Arial" w:hAnsi="Arial" w:cs="Arial"/>
        </w:rPr>
      </w:pPr>
    </w:p>
    <w:p w14:paraId="6B1083D5" w14:textId="77777777" w:rsidR="009919EB" w:rsidRPr="00E604CD" w:rsidRDefault="009919EB" w:rsidP="009919EB">
      <w:pPr>
        <w:autoSpaceDE w:val="0"/>
        <w:autoSpaceDN w:val="0"/>
        <w:adjustRightInd w:val="0"/>
        <w:spacing w:after="0" w:line="240" w:lineRule="auto"/>
        <w:jc w:val="both"/>
        <w:rPr>
          <w:rFonts w:ascii="Arial" w:hAnsi="Arial" w:cs="Arial"/>
        </w:rPr>
      </w:pPr>
      <w:r w:rsidRPr="00E604CD">
        <w:rPr>
          <w:rFonts w:ascii="Arial" w:hAnsi="Arial" w:cs="Arial"/>
        </w:rPr>
        <w:t>6.</w:t>
      </w:r>
      <w:r>
        <w:rPr>
          <w:rFonts w:ascii="Arial" w:hAnsi="Arial" w:cs="Arial"/>
        </w:rPr>
        <w:t>3</w:t>
      </w:r>
      <w:r w:rsidRPr="00E604CD">
        <w:rPr>
          <w:rFonts w:ascii="Arial" w:hAnsi="Arial" w:cs="Arial"/>
        </w:rPr>
        <w:t>. Aos licitantes classificados será dada oportunidade para disputa, por meio de lances verbais e sucessivos, em valores distintos e decrescentes, a partir do autor da proposta classificada de maior preço.</w:t>
      </w:r>
    </w:p>
    <w:p w14:paraId="739E820E" w14:textId="77777777" w:rsidR="009919EB" w:rsidRPr="00E604CD" w:rsidRDefault="009919EB" w:rsidP="009919EB">
      <w:pPr>
        <w:autoSpaceDE w:val="0"/>
        <w:autoSpaceDN w:val="0"/>
        <w:adjustRightInd w:val="0"/>
        <w:spacing w:after="0" w:line="240" w:lineRule="auto"/>
        <w:jc w:val="both"/>
        <w:rPr>
          <w:rFonts w:ascii="Arial" w:hAnsi="Arial" w:cs="Arial"/>
        </w:rPr>
      </w:pPr>
    </w:p>
    <w:p w14:paraId="22F040B5" w14:textId="77777777" w:rsidR="009919EB" w:rsidRPr="00E604CD" w:rsidRDefault="009919EB" w:rsidP="009919EB">
      <w:pPr>
        <w:autoSpaceDE w:val="0"/>
        <w:autoSpaceDN w:val="0"/>
        <w:adjustRightInd w:val="0"/>
        <w:spacing w:after="0" w:line="240" w:lineRule="auto"/>
        <w:jc w:val="both"/>
        <w:rPr>
          <w:rFonts w:ascii="Arial" w:hAnsi="Arial" w:cs="Arial"/>
        </w:rPr>
      </w:pPr>
      <w:r w:rsidRPr="00E604CD">
        <w:rPr>
          <w:rFonts w:ascii="Arial" w:hAnsi="Arial" w:cs="Arial"/>
        </w:rPr>
        <w:t>6.</w:t>
      </w:r>
      <w:r>
        <w:rPr>
          <w:rFonts w:ascii="Arial" w:hAnsi="Arial" w:cs="Arial"/>
        </w:rPr>
        <w:t>4</w:t>
      </w:r>
      <w:r w:rsidRPr="00E604CD">
        <w:rPr>
          <w:rFonts w:ascii="Arial" w:hAnsi="Arial" w:cs="Arial"/>
        </w:rPr>
        <w:t>.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75EF2FB3" w14:textId="77777777" w:rsidR="009919EB" w:rsidRPr="00E604CD" w:rsidRDefault="009919EB" w:rsidP="009919EB">
      <w:pPr>
        <w:autoSpaceDE w:val="0"/>
        <w:autoSpaceDN w:val="0"/>
        <w:adjustRightInd w:val="0"/>
        <w:spacing w:after="0" w:line="240" w:lineRule="auto"/>
        <w:jc w:val="both"/>
        <w:rPr>
          <w:rFonts w:ascii="Arial" w:hAnsi="Arial" w:cs="Arial"/>
        </w:rPr>
      </w:pPr>
    </w:p>
    <w:p w14:paraId="7405DEF5" w14:textId="77777777" w:rsidR="009919EB" w:rsidRPr="000C5A2F" w:rsidRDefault="009919EB" w:rsidP="009919EB">
      <w:pPr>
        <w:autoSpaceDE w:val="0"/>
        <w:autoSpaceDN w:val="0"/>
        <w:adjustRightInd w:val="0"/>
        <w:spacing w:after="0" w:line="240" w:lineRule="auto"/>
        <w:jc w:val="both"/>
        <w:rPr>
          <w:rFonts w:ascii="Arial" w:hAnsi="Arial" w:cs="Arial"/>
        </w:rPr>
      </w:pPr>
      <w:r w:rsidRPr="00E604CD">
        <w:rPr>
          <w:rFonts w:ascii="Arial" w:hAnsi="Arial" w:cs="Arial"/>
        </w:rPr>
        <w:t>6.</w:t>
      </w:r>
      <w:r>
        <w:rPr>
          <w:rFonts w:ascii="Arial" w:hAnsi="Arial" w:cs="Arial"/>
        </w:rPr>
        <w:t>5</w:t>
      </w:r>
      <w:r w:rsidRPr="00E604CD">
        <w:rPr>
          <w:rFonts w:ascii="Arial" w:hAnsi="Arial" w:cs="Arial"/>
        </w:rPr>
        <w:t xml:space="preserve">. O licitante que desistir </w:t>
      </w:r>
      <w:r w:rsidRPr="000C5A2F">
        <w:rPr>
          <w:rFonts w:ascii="Arial" w:hAnsi="Arial" w:cs="Arial"/>
        </w:rPr>
        <w:t>de apresentar lance verbal, quando convocado pelo (a) Pregoeiro (a), será excluído da etapa de lances verbais, mantendo-se o último preço apresentado pelo mesmo, para efeito de ordenação das propostas.</w:t>
      </w:r>
    </w:p>
    <w:p w14:paraId="204763CD" w14:textId="77777777" w:rsidR="009919EB" w:rsidRPr="000C5A2F" w:rsidRDefault="009919EB" w:rsidP="009919EB">
      <w:pPr>
        <w:autoSpaceDE w:val="0"/>
        <w:autoSpaceDN w:val="0"/>
        <w:adjustRightInd w:val="0"/>
        <w:spacing w:after="0" w:line="240" w:lineRule="auto"/>
        <w:jc w:val="both"/>
        <w:rPr>
          <w:rFonts w:ascii="Arial" w:hAnsi="Arial" w:cs="Arial"/>
        </w:rPr>
      </w:pPr>
    </w:p>
    <w:p w14:paraId="6DCC809E" w14:textId="77777777" w:rsidR="009919EB" w:rsidRPr="000C5A2F" w:rsidRDefault="009919EB" w:rsidP="009919EB">
      <w:pPr>
        <w:autoSpaceDE w:val="0"/>
        <w:autoSpaceDN w:val="0"/>
        <w:adjustRightInd w:val="0"/>
        <w:spacing w:after="0" w:line="240" w:lineRule="auto"/>
        <w:jc w:val="both"/>
        <w:rPr>
          <w:rFonts w:ascii="Arial" w:hAnsi="Arial" w:cs="Arial"/>
        </w:rPr>
      </w:pPr>
      <w:r w:rsidRPr="000C5A2F">
        <w:rPr>
          <w:rFonts w:ascii="Arial" w:hAnsi="Arial" w:cs="Arial"/>
        </w:rPr>
        <w:t>6.</w:t>
      </w:r>
      <w:r>
        <w:rPr>
          <w:rFonts w:ascii="Arial" w:hAnsi="Arial" w:cs="Arial"/>
        </w:rPr>
        <w:t>6</w:t>
      </w:r>
      <w:r w:rsidRPr="000C5A2F">
        <w:rPr>
          <w:rFonts w:ascii="Arial" w:hAnsi="Arial" w:cs="Arial"/>
        </w:rPr>
        <w:t>. Caso não se realize lance verbal será verificada a conformidade entre a proposta escrita de menor preço e o valor estimado para a contratação.</w:t>
      </w:r>
    </w:p>
    <w:p w14:paraId="596F22BC" w14:textId="77777777" w:rsidR="009919EB" w:rsidRPr="000C5A2F" w:rsidRDefault="009919EB" w:rsidP="009919EB">
      <w:pPr>
        <w:autoSpaceDE w:val="0"/>
        <w:autoSpaceDN w:val="0"/>
        <w:adjustRightInd w:val="0"/>
        <w:spacing w:after="0" w:line="240" w:lineRule="auto"/>
        <w:jc w:val="both"/>
        <w:rPr>
          <w:rFonts w:ascii="Arial" w:hAnsi="Arial" w:cs="Arial"/>
        </w:rPr>
      </w:pPr>
    </w:p>
    <w:p w14:paraId="17947186" w14:textId="77777777" w:rsidR="009919EB" w:rsidRPr="000C5A2F" w:rsidRDefault="009919EB" w:rsidP="009919EB">
      <w:pPr>
        <w:autoSpaceDE w:val="0"/>
        <w:autoSpaceDN w:val="0"/>
        <w:adjustRightInd w:val="0"/>
        <w:spacing w:after="0" w:line="240" w:lineRule="auto"/>
        <w:jc w:val="both"/>
        <w:rPr>
          <w:rFonts w:ascii="Arial" w:hAnsi="Arial" w:cs="Arial"/>
        </w:rPr>
      </w:pPr>
      <w:r w:rsidRPr="000C5A2F">
        <w:rPr>
          <w:rFonts w:ascii="Arial" w:hAnsi="Arial" w:cs="Arial"/>
        </w:rPr>
        <w:t>6.</w:t>
      </w:r>
      <w:r>
        <w:rPr>
          <w:rFonts w:ascii="Arial" w:hAnsi="Arial" w:cs="Arial"/>
        </w:rPr>
        <w:t>7</w:t>
      </w:r>
      <w:r w:rsidRPr="000C5A2F">
        <w:rPr>
          <w:rFonts w:ascii="Arial" w:hAnsi="Arial" w:cs="Arial"/>
        </w:rPr>
        <w:t>. Na divergência entre o preço total e unitário, prevalecerá o unitário.</w:t>
      </w:r>
    </w:p>
    <w:p w14:paraId="34D3D262" w14:textId="77777777" w:rsidR="009919EB" w:rsidRPr="000C5A2F" w:rsidRDefault="009919EB" w:rsidP="009919EB">
      <w:pPr>
        <w:autoSpaceDE w:val="0"/>
        <w:autoSpaceDN w:val="0"/>
        <w:adjustRightInd w:val="0"/>
        <w:spacing w:after="0" w:line="240" w:lineRule="auto"/>
        <w:jc w:val="both"/>
        <w:rPr>
          <w:rFonts w:ascii="Arial" w:hAnsi="Arial" w:cs="Arial"/>
        </w:rPr>
      </w:pPr>
    </w:p>
    <w:p w14:paraId="3D3AD5FD" w14:textId="77777777" w:rsidR="009919EB" w:rsidRPr="000C5A2F" w:rsidRDefault="009919EB" w:rsidP="009919EB">
      <w:pPr>
        <w:autoSpaceDE w:val="0"/>
        <w:autoSpaceDN w:val="0"/>
        <w:adjustRightInd w:val="0"/>
        <w:spacing w:after="0" w:line="240" w:lineRule="auto"/>
        <w:jc w:val="both"/>
        <w:rPr>
          <w:rFonts w:ascii="Arial" w:hAnsi="Arial" w:cs="Arial"/>
        </w:rPr>
      </w:pPr>
      <w:r w:rsidRPr="000C5A2F">
        <w:rPr>
          <w:rFonts w:ascii="Arial" w:hAnsi="Arial" w:cs="Arial"/>
        </w:rPr>
        <w:t>6.</w:t>
      </w:r>
      <w:r>
        <w:rPr>
          <w:rFonts w:ascii="Arial" w:hAnsi="Arial" w:cs="Arial"/>
        </w:rPr>
        <w:t>8</w:t>
      </w:r>
      <w:r w:rsidRPr="000C5A2F">
        <w:rPr>
          <w:rFonts w:ascii="Arial" w:hAnsi="Arial" w:cs="Arial"/>
        </w:rPr>
        <w:t>. Quando houver discrepância entre os valores unitários e os totais resultantes de erros de multiplicação e quantidades por valores unitários prevalecerão os valores unitários e o valor total será corrigido.</w:t>
      </w:r>
    </w:p>
    <w:p w14:paraId="15302354" w14:textId="77777777" w:rsidR="009919EB" w:rsidRPr="000C5A2F" w:rsidRDefault="009919EB" w:rsidP="009919EB">
      <w:pPr>
        <w:autoSpaceDE w:val="0"/>
        <w:autoSpaceDN w:val="0"/>
        <w:adjustRightInd w:val="0"/>
        <w:spacing w:after="0" w:line="240" w:lineRule="auto"/>
        <w:jc w:val="both"/>
        <w:rPr>
          <w:rFonts w:ascii="Arial" w:hAnsi="Arial" w:cs="Arial"/>
        </w:rPr>
      </w:pPr>
    </w:p>
    <w:p w14:paraId="72C80DE0" w14:textId="77777777" w:rsidR="009919EB" w:rsidRPr="000C5A2F" w:rsidRDefault="009919EB" w:rsidP="009919EB">
      <w:pPr>
        <w:autoSpaceDE w:val="0"/>
        <w:autoSpaceDN w:val="0"/>
        <w:adjustRightInd w:val="0"/>
        <w:spacing w:after="0" w:line="240" w:lineRule="auto"/>
        <w:jc w:val="both"/>
        <w:rPr>
          <w:rFonts w:ascii="Arial" w:hAnsi="Arial" w:cs="Arial"/>
        </w:rPr>
      </w:pPr>
      <w:r w:rsidRPr="000C5A2F">
        <w:rPr>
          <w:rFonts w:ascii="Arial" w:hAnsi="Arial" w:cs="Arial"/>
        </w:rPr>
        <w:t>6.</w:t>
      </w:r>
      <w:r>
        <w:rPr>
          <w:rFonts w:ascii="Arial" w:hAnsi="Arial" w:cs="Arial"/>
        </w:rPr>
        <w:t>9</w:t>
      </w:r>
      <w:r w:rsidRPr="000C5A2F">
        <w:rPr>
          <w:rFonts w:ascii="Arial" w:hAnsi="Arial" w:cs="Arial"/>
        </w:rPr>
        <w:t>. Quando houver discrepância entre os valores dos subtotais e os totais, resultantes de erros de adição prevalecerão os valores dos subtotais corrigindo o valor total;</w:t>
      </w:r>
    </w:p>
    <w:p w14:paraId="7FC94BB3" w14:textId="77777777" w:rsidR="009919EB" w:rsidRPr="000C5A2F" w:rsidRDefault="009919EB" w:rsidP="009919EB">
      <w:pPr>
        <w:autoSpaceDE w:val="0"/>
        <w:autoSpaceDN w:val="0"/>
        <w:adjustRightInd w:val="0"/>
        <w:spacing w:after="0" w:line="240" w:lineRule="auto"/>
        <w:jc w:val="both"/>
        <w:rPr>
          <w:rFonts w:ascii="Arial" w:hAnsi="Arial" w:cs="Arial"/>
        </w:rPr>
      </w:pPr>
    </w:p>
    <w:p w14:paraId="6869FFA5" w14:textId="77777777" w:rsidR="009919EB" w:rsidRPr="000C5A2F" w:rsidRDefault="009919EB" w:rsidP="009919EB">
      <w:pPr>
        <w:autoSpaceDE w:val="0"/>
        <w:autoSpaceDN w:val="0"/>
        <w:adjustRightInd w:val="0"/>
        <w:spacing w:after="0" w:line="240" w:lineRule="auto"/>
        <w:jc w:val="both"/>
        <w:rPr>
          <w:rFonts w:ascii="Arial" w:hAnsi="Arial" w:cs="Arial"/>
        </w:rPr>
      </w:pPr>
      <w:r w:rsidRPr="000C5A2F">
        <w:rPr>
          <w:rFonts w:ascii="Arial" w:hAnsi="Arial" w:cs="Arial"/>
        </w:rPr>
        <w:t>6.1</w:t>
      </w:r>
      <w:r>
        <w:rPr>
          <w:rFonts w:ascii="Arial" w:hAnsi="Arial" w:cs="Arial"/>
        </w:rPr>
        <w:t>0</w:t>
      </w:r>
      <w:r w:rsidRPr="000C5A2F">
        <w:rPr>
          <w:rFonts w:ascii="Arial" w:hAnsi="Arial" w:cs="Arial"/>
        </w:rPr>
        <w:t>. No caso de discrepância dos dados ofertados nas propostas e nos anexos, prevalecerão os da proposta, exceto nos casos em que os anexos forem mais vantajosos para a Administração Pública;</w:t>
      </w:r>
    </w:p>
    <w:p w14:paraId="45815341" w14:textId="77777777" w:rsidR="009919EB" w:rsidRPr="000C5A2F" w:rsidRDefault="009919EB" w:rsidP="009919EB">
      <w:pPr>
        <w:autoSpaceDE w:val="0"/>
        <w:autoSpaceDN w:val="0"/>
        <w:adjustRightInd w:val="0"/>
        <w:spacing w:after="0" w:line="240" w:lineRule="auto"/>
        <w:jc w:val="both"/>
        <w:rPr>
          <w:rFonts w:ascii="Arial" w:hAnsi="Arial" w:cs="Arial"/>
        </w:rPr>
      </w:pPr>
    </w:p>
    <w:p w14:paraId="0D63B730" w14:textId="77777777" w:rsidR="009919EB" w:rsidRPr="000C5A2F" w:rsidRDefault="009919EB" w:rsidP="009919EB">
      <w:pPr>
        <w:autoSpaceDE w:val="0"/>
        <w:autoSpaceDN w:val="0"/>
        <w:adjustRightInd w:val="0"/>
        <w:spacing w:after="0" w:line="240" w:lineRule="auto"/>
        <w:jc w:val="both"/>
        <w:rPr>
          <w:rFonts w:ascii="Arial" w:hAnsi="Arial" w:cs="Arial"/>
        </w:rPr>
      </w:pPr>
      <w:r w:rsidRPr="000C5A2F">
        <w:rPr>
          <w:rFonts w:ascii="Arial" w:hAnsi="Arial" w:cs="Arial"/>
        </w:rPr>
        <w:t>6.1</w:t>
      </w:r>
      <w:r>
        <w:rPr>
          <w:rFonts w:ascii="Arial" w:hAnsi="Arial" w:cs="Arial"/>
        </w:rPr>
        <w:t>1</w:t>
      </w:r>
      <w:r w:rsidRPr="000C5A2F">
        <w:rPr>
          <w:rFonts w:ascii="Arial" w:hAnsi="Arial" w:cs="Arial"/>
        </w:rPr>
        <w:t>. Se a oferta não for aceitável ou se o licitante desatender às exigências habilitatórias, o (a) Pregoeiro (a) examinará a oferta subsequente, verificando a aceitabilidade e procedendo à habilitação do licitante, na ordem de classificação, e assim sucessivamente, até a apuração de uma proposta que atenda a todas as exigências, sendo o respectivo licitante declarado vencedor e a ele adjudicado o objeto definido neste Edital e seus Anexos.</w:t>
      </w:r>
    </w:p>
    <w:p w14:paraId="4577665B" w14:textId="77777777" w:rsidR="009919EB" w:rsidRPr="000C5A2F" w:rsidRDefault="009919EB" w:rsidP="009919EB">
      <w:pPr>
        <w:autoSpaceDE w:val="0"/>
        <w:autoSpaceDN w:val="0"/>
        <w:adjustRightInd w:val="0"/>
        <w:spacing w:after="0" w:line="240" w:lineRule="auto"/>
        <w:jc w:val="both"/>
        <w:rPr>
          <w:rFonts w:ascii="Arial" w:hAnsi="Arial" w:cs="Arial"/>
        </w:rPr>
      </w:pPr>
    </w:p>
    <w:p w14:paraId="109E9A90" w14:textId="77777777" w:rsidR="009919EB" w:rsidRPr="000C5A2F" w:rsidRDefault="009919EB" w:rsidP="009919EB">
      <w:pPr>
        <w:autoSpaceDE w:val="0"/>
        <w:autoSpaceDN w:val="0"/>
        <w:adjustRightInd w:val="0"/>
        <w:spacing w:after="0" w:line="240" w:lineRule="auto"/>
        <w:jc w:val="both"/>
        <w:rPr>
          <w:rFonts w:ascii="Arial" w:hAnsi="Arial" w:cs="Arial"/>
        </w:rPr>
      </w:pPr>
      <w:r w:rsidRPr="000C5A2F">
        <w:rPr>
          <w:rFonts w:ascii="Arial" w:hAnsi="Arial" w:cs="Arial"/>
        </w:rPr>
        <w:t>6.1</w:t>
      </w:r>
      <w:r>
        <w:rPr>
          <w:rFonts w:ascii="Arial" w:hAnsi="Arial" w:cs="Arial"/>
        </w:rPr>
        <w:t>1</w:t>
      </w:r>
      <w:r w:rsidRPr="000C5A2F">
        <w:rPr>
          <w:rFonts w:ascii="Arial" w:hAnsi="Arial" w:cs="Arial"/>
        </w:rPr>
        <w:t>.1. O (A) Pregoeiro (a) poderá negociar diretamente com o licitante para que seja obtido preço melhor;</w:t>
      </w:r>
    </w:p>
    <w:p w14:paraId="2F9C3033" w14:textId="77777777" w:rsidR="009919EB" w:rsidRPr="000C5A2F" w:rsidRDefault="009919EB" w:rsidP="009919EB">
      <w:pPr>
        <w:autoSpaceDE w:val="0"/>
        <w:autoSpaceDN w:val="0"/>
        <w:adjustRightInd w:val="0"/>
        <w:spacing w:after="0" w:line="240" w:lineRule="auto"/>
        <w:jc w:val="both"/>
        <w:rPr>
          <w:rFonts w:ascii="Arial" w:hAnsi="Arial" w:cs="Arial"/>
        </w:rPr>
      </w:pPr>
    </w:p>
    <w:p w14:paraId="15F1DC9C" w14:textId="77777777" w:rsidR="009919EB" w:rsidRPr="000C5A2F" w:rsidRDefault="009919EB" w:rsidP="009919EB">
      <w:pPr>
        <w:autoSpaceDE w:val="0"/>
        <w:autoSpaceDN w:val="0"/>
        <w:adjustRightInd w:val="0"/>
        <w:spacing w:after="0" w:line="240" w:lineRule="auto"/>
        <w:jc w:val="both"/>
        <w:rPr>
          <w:rFonts w:ascii="Arial" w:hAnsi="Arial" w:cs="Arial"/>
        </w:rPr>
      </w:pPr>
      <w:r w:rsidRPr="000C5A2F">
        <w:rPr>
          <w:rFonts w:ascii="Arial" w:hAnsi="Arial" w:cs="Arial"/>
        </w:rPr>
        <w:t>6.1</w:t>
      </w:r>
      <w:r>
        <w:rPr>
          <w:rFonts w:ascii="Arial" w:hAnsi="Arial" w:cs="Arial"/>
        </w:rPr>
        <w:t>1</w:t>
      </w:r>
      <w:r w:rsidRPr="000C5A2F">
        <w:rPr>
          <w:rFonts w:ascii="Arial" w:hAnsi="Arial" w:cs="Arial"/>
        </w:rPr>
        <w:t>.2. Será de exclusiva responsabilidade da licitante, não lhe assistindo o direito de pleitear qualquer alteração, sob alegação de erro, omissão ou qualquer outro pretexto. Contudo, se a licitante for classificada na sessão do Pregão para ofertar lances verbais, poderá fazê-lo na forma e oportunidade previstas neste Edital;</w:t>
      </w:r>
    </w:p>
    <w:p w14:paraId="7AA91C78" w14:textId="77777777" w:rsidR="009919EB" w:rsidRPr="000C5A2F" w:rsidRDefault="009919EB" w:rsidP="009919EB">
      <w:pPr>
        <w:autoSpaceDE w:val="0"/>
        <w:autoSpaceDN w:val="0"/>
        <w:adjustRightInd w:val="0"/>
        <w:spacing w:after="0" w:line="240" w:lineRule="auto"/>
        <w:jc w:val="both"/>
        <w:rPr>
          <w:rFonts w:ascii="Arial" w:hAnsi="Arial" w:cs="Arial"/>
        </w:rPr>
      </w:pPr>
    </w:p>
    <w:p w14:paraId="498F540A" w14:textId="77777777" w:rsidR="007F3AFF" w:rsidRPr="007F3AFF" w:rsidRDefault="007F3AFF" w:rsidP="007F3AFF">
      <w:pPr>
        <w:autoSpaceDE w:val="0"/>
        <w:autoSpaceDN w:val="0"/>
        <w:adjustRightInd w:val="0"/>
        <w:spacing w:after="0" w:line="240" w:lineRule="auto"/>
        <w:jc w:val="both"/>
        <w:rPr>
          <w:rFonts w:ascii="Arial" w:hAnsi="Arial" w:cs="Arial"/>
          <w:b/>
          <w:bCs/>
        </w:rPr>
      </w:pPr>
      <w:r w:rsidRPr="007F3AFF">
        <w:rPr>
          <w:rFonts w:ascii="Arial" w:hAnsi="Arial" w:cs="Arial"/>
          <w:b/>
          <w:bCs/>
        </w:rPr>
        <w:t>6.11.3. Como critério de desempate, será concedida prioridade de contratação para empresas locais e regionais, conforme definido no Art. 2º do Decreto Municipal 160/2026, desde que o valor da proposta seja superior em até 10% (dez por cento) ao menor preço ofertado por empresa não sediada na região, a empresa local terá preferência absoluta sobre a empresa regional.</w:t>
      </w:r>
    </w:p>
    <w:p w14:paraId="1A97ED49" w14:textId="77777777" w:rsidR="007F3AFF" w:rsidRPr="00850E3C" w:rsidRDefault="007F3AFF" w:rsidP="007F3AFF">
      <w:pPr>
        <w:autoSpaceDE w:val="0"/>
        <w:autoSpaceDN w:val="0"/>
        <w:adjustRightInd w:val="0"/>
        <w:spacing w:after="0" w:line="240" w:lineRule="auto"/>
        <w:jc w:val="both"/>
        <w:rPr>
          <w:rFonts w:ascii="Arial" w:hAnsi="Arial" w:cs="Arial"/>
        </w:rPr>
      </w:pPr>
    </w:p>
    <w:p w14:paraId="5176C157" w14:textId="77777777" w:rsidR="007F3AFF" w:rsidRPr="00850E3C" w:rsidRDefault="007F3AFF" w:rsidP="007F3AFF">
      <w:pPr>
        <w:autoSpaceDE w:val="0"/>
        <w:autoSpaceDN w:val="0"/>
        <w:adjustRightInd w:val="0"/>
        <w:spacing w:after="0" w:line="240" w:lineRule="auto"/>
        <w:jc w:val="both"/>
        <w:rPr>
          <w:rFonts w:ascii="Arial" w:hAnsi="Arial" w:cs="Arial"/>
          <w:u w:val="single"/>
        </w:rPr>
      </w:pPr>
      <w:r w:rsidRPr="00850E3C">
        <w:rPr>
          <w:rFonts w:ascii="Arial" w:hAnsi="Arial" w:cs="Arial"/>
          <w:u w:val="single"/>
        </w:rPr>
        <w:t>6</w:t>
      </w:r>
      <w:r>
        <w:rPr>
          <w:rFonts w:ascii="Arial" w:hAnsi="Arial" w:cs="Arial"/>
          <w:u w:val="single"/>
        </w:rPr>
        <w:t>.12</w:t>
      </w:r>
      <w:r w:rsidRPr="00850E3C">
        <w:rPr>
          <w:rFonts w:ascii="Arial" w:hAnsi="Arial" w:cs="Arial"/>
          <w:u w:val="single"/>
        </w:rPr>
        <w:t xml:space="preserve">. A licitante vencedora, após a etapa de lances, deverá assinar a ata constando o valor final negociado. </w:t>
      </w:r>
    </w:p>
    <w:p w14:paraId="53E40CCF" w14:textId="77777777" w:rsidR="007F3AFF" w:rsidRPr="00850E3C" w:rsidRDefault="007F3AFF" w:rsidP="007F3AFF">
      <w:pPr>
        <w:autoSpaceDE w:val="0"/>
        <w:autoSpaceDN w:val="0"/>
        <w:adjustRightInd w:val="0"/>
        <w:spacing w:after="0" w:line="240" w:lineRule="auto"/>
        <w:jc w:val="both"/>
        <w:rPr>
          <w:rFonts w:ascii="Arial" w:hAnsi="Arial" w:cs="Arial"/>
        </w:rPr>
      </w:pPr>
    </w:p>
    <w:p w14:paraId="6ECC31BF" w14:textId="77777777" w:rsidR="007F3AFF" w:rsidRPr="00850E3C" w:rsidRDefault="007F3AFF" w:rsidP="007F3AFF">
      <w:pPr>
        <w:autoSpaceDE w:val="0"/>
        <w:autoSpaceDN w:val="0"/>
        <w:adjustRightInd w:val="0"/>
        <w:spacing w:after="0" w:line="240" w:lineRule="auto"/>
        <w:jc w:val="both"/>
        <w:rPr>
          <w:rFonts w:ascii="Arial" w:hAnsi="Arial" w:cs="Arial"/>
        </w:rPr>
      </w:pPr>
      <w:r w:rsidRPr="00850E3C">
        <w:rPr>
          <w:rFonts w:ascii="Arial" w:hAnsi="Arial" w:cs="Arial"/>
        </w:rPr>
        <w:t>6.1</w:t>
      </w:r>
      <w:r>
        <w:rPr>
          <w:rFonts w:ascii="Arial" w:hAnsi="Arial" w:cs="Arial"/>
        </w:rPr>
        <w:t>3</w:t>
      </w:r>
      <w:r w:rsidRPr="00850E3C">
        <w:rPr>
          <w:rFonts w:ascii="Arial" w:hAnsi="Arial" w:cs="Arial"/>
        </w:rPr>
        <w:t>. Da reunião lavrar-se-á ata circunstanciada, na qual serão registradas as ocorrências relevantes e que, ao final, deverá obrigatoriamente ser assinada pelo (a) Pregoeiro (a) e o(s) licitante(s) presente(s).</w:t>
      </w:r>
    </w:p>
    <w:p w14:paraId="2A9D5058" w14:textId="77777777" w:rsidR="007F3AFF" w:rsidRPr="00850E3C" w:rsidRDefault="007F3AFF" w:rsidP="007F3AFF">
      <w:pPr>
        <w:autoSpaceDE w:val="0"/>
        <w:autoSpaceDN w:val="0"/>
        <w:adjustRightInd w:val="0"/>
        <w:spacing w:after="0" w:line="240" w:lineRule="auto"/>
        <w:jc w:val="both"/>
        <w:rPr>
          <w:rFonts w:ascii="Arial" w:hAnsi="Arial" w:cs="Arial"/>
        </w:rPr>
      </w:pPr>
    </w:p>
    <w:p w14:paraId="701FFF6E" w14:textId="77777777" w:rsidR="007F3AFF" w:rsidRPr="00BB06E2" w:rsidRDefault="007F3AFF" w:rsidP="007F3AFF">
      <w:pPr>
        <w:autoSpaceDE w:val="0"/>
        <w:autoSpaceDN w:val="0"/>
        <w:adjustRightInd w:val="0"/>
        <w:spacing w:after="0" w:line="240" w:lineRule="auto"/>
        <w:jc w:val="both"/>
        <w:rPr>
          <w:rFonts w:ascii="Arial" w:hAnsi="Arial" w:cs="Arial"/>
        </w:rPr>
      </w:pPr>
      <w:r w:rsidRPr="00850E3C">
        <w:rPr>
          <w:rFonts w:ascii="Arial" w:hAnsi="Arial" w:cs="Arial"/>
        </w:rPr>
        <w:t>6.1</w:t>
      </w:r>
      <w:r>
        <w:rPr>
          <w:rFonts w:ascii="Arial" w:hAnsi="Arial" w:cs="Arial"/>
        </w:rPr>
        <w:t>4</w:t>
      </w:r>
      <w:r w:rsidRPr="00850E3C">
        <w:rPr>
          <w:rFonts w:ascii="Arial" w:hAnsi="Arial" w:cs="Arial"/>
        </w:rPr>
        <w:t>. Não se considerará qualquer oferta de vantagem não prevista neste Edital e seus Anexos</w:t>
      </w:r>
      <w:r w:rsidRPr="00BB06E2">
        <w:rPr>
          <w:rFonts w:ascii="Arial" w:hAnsi="Arial" w:cs="Arial"/>
        </w:rPr>
        <w:t>.</w:t>
      </w:r>
    </w:p>
    <w:p w14:paraId="4EC59C17" w14:textId="77777777" w:rsidR="00A30A27" w:rsidRPr="00C40F8F" w:rsidRDefault="00A30A27" w:rsidP="009919EB">
      <w:pPr>
        <w:autoSpaceDE w:val="0"/>
        <w:autoSpaceDN w:val="0"/>
        <w:adjustRightInd w:val="0"/>
        <w:spacing w:after="0" w:line="240" w:lineRule="auto"/>
        <w:jc w:val="both"/>
        <w:rPr>
          <w:rFonts w:ascii="Arial" w:hAnsi="Arial" w:cs="Arial"/>
        </w:rPr>
      </w:pPr>
    </w:p>
    <w:p w14:paraId="0E02004A" w14:textId="708E2C6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7</w:t>
      </w:r>
      <w:r w:rsidR="00CE0E17" w:rsidRPr="00C40F8F">
        <w:rPr>
          <w:rFonts w:ascii="Arial" w:hAnsi="Arial" w:cs="Arial"/>
          <w:b/>
          <w:bCs/>
        </w:rPr>
        <w:t>. DA HABILITAÇÃO (ENVELOPE - 02</w:t>
      </w:r>
    </w:p>
    <w:p w14:paraId="7DEE37B0" w14:textId="167E4C87" w:rsidR="00680CE8" w:rsidRPr="00C40F8F" w:rsidRDefault="00AF4839" w:rsidP="00680CE8">
      <w:pPr>
        <w:spacing w:after="0" w:line="240" w:lineRule="auto"/>
        <w:jc w:val="both"/>
        <w:rPr>
          <w:rFonts w:ascii="Arial" w:hAnsi="Arial" w:cs="Arial"/>
        </w:rPr>
      </w:pPr>
      <w:r w:rsidRPr="00C40F8F">
        <w:rPr>
          <w:rFonts w:ascii="Arial" w:hAnsi="Arial" w:cs="Arial"/>
        </w:rPr>
        <w:t>7</w:t>
      </w:r>
      <w:r w:rsidR="00CE0E17" w:rsidRPr="00C40F8F">
        <w:rPr>
          <w:rFonts w:ascii="Arial" w:hAnsi="Arial" w:cs="Arial"/>
        </w:rPr>
        <w:t>.1</w:t>
      </w:r>
      <w:r w:rsidR="00DF653D" w:rsidRPr="00C40F8F">
        <w:rPr>
          <w:rFonts w:ascii="Arial" w:hAnsi="Arial" w:cs="Arial"/>
        </w:rPr>
        <w:t>.</w:t>
      </w:r>
      <w:r w:rsidR="00CE0E17" w:rsidRPr="00C40F8F">
        <w:rPr>
          <w:rFonts w:ascii="Arial" w:hAnsi="Arial" w:cs="Arial"/>
        </w:rPr>
        <w:t xml:space="preserve"> Os documentos necessários à participação na presente licitação, deverão ser apresentados em 01 (uma) via, respectivamente, devendo os EXTRAIDOS VIA INTERNET em original e os demais por qualquer processo de cópia ou publicação em órgão de imprensa oficial. Caberá a Comissão Permanente de Licitação solicitar, </w:t>
      </w:r>
      <w:r w:rsidR="00680CE8" w:rsidRPr="00C40F8F">
        <w:rPr>
          <w:rFonts w:ascii="Arial" w:hAnsi="Arial" w:cs="Arial"/>
          <w:b/>
          <w:bCs/>
        </w:rPr>
        <w:t>a qualquer momento, os originais para confrontação</w:t>
      </w:r>
      <w:r w:rsidR="00680CE8" w:rsidRPr="00C40F8F">
        <w:rPr>
          <w:rFonts w:ascii="Arial" w:hAnsi="Arial" w:cs="Arial"/>
        </w:rPr>
        <w:t>.</w:t>
      </w:r>
    </w:p>
    <w:p w14:paraId="7385FA8C" w14:textId="77777777" w:rsidR="00AD3CB7" w:rsidRPr="00C40F8F" w:rsidRDefault="00AD3CB7" w:rsidP="009E2E81">
      <w:pPr>
        <w:autoSpaceDE w:val="0"/>
        <w:autoSpaceDN w:val="0"/>
        <w:adjustRightInd w:val="0"/>
        <w:spacing w:after="0" w:line="240" w:lineRule="auto"/>
        <w:jc w:val="both"/>
        <w:rPr>
          <w:rFonts w:ascii="Arial" w:hAnsi="Arial" w:cs="Arial"/>
          <w:color w:val="FF0000"/>
        </w:rPr>
      </w:pPr>
    </w:p>
    <w:p w14:paraId="75E9C950" w14:textId="34758075" w:rsidR="00CE0E17" w:rsidRPr="00C40F8F" w:rsidRDefault="00AF4839" w:rsidP="009E2E81">
      <w:pPr>
        <w:autoSpaceDE w:val="0"/>
        <w:autoSpaceDN w:val="0"/>
        <w:adjustRightInd w:val="0"/>
        <w:spacing w:after="0" w:line="240" w:lineRule="auto"/>
        <w:jc w:val="both"/>
        <w:rPr>
          <w:rFonts w:ascii="Arial" w:hAnsi="Arial" w:cs="Arial"/>
          <w:b/>
          <w:bCs/>
        </w:rPr>
      </w:pPr>
      <w:r w:rsidRPr="00C40F8F">
        <w:rPr>
          <w:rFonts w:ascii="Arial" w:hAnsi="Arial" w:cs="Arial"/>
        </w:rPr>
        <w:t>7</w:t>
      </w:r>
      <w:r w:rsidR="00CE0E17" w:rsidRPr="00C40F8F">
        <w:rPr>
          <w:rFonts w:ascii="Arial" w:hAnsi="Arial" w:cs="Arial"/>
        </w:rPr>
        <w:t xml:space="preserve">.2. </w:t>
      </w:r>
      <w:r w:rsidR="00CE0E17" w:rsidRPr="00C40F8F">
        <w:rPr>
          <w:rFonts w:ascii="Arial" w:hAnsi="Arial" w:cs="Arial"/>
          <w:b/>
          <w:bCs/>
        </w:rPr>
        <w:t>Documentos Relativos à Habilitação Jurídica:</w:t>
      </w:r>
    </w:p>
    <w:p w14:paraId="24DCF707" w14:textId="77777777" w:rsidR="005459BB" w:rsidRPr="00C40F8F" w:rsidRDefault="005459BB" w:rsidP="009E2E81">
      <w:pPr>
        <w:autoSpaceDE w:val="0"/>
        <w:autoSpaceDN w:val="0"/>
        <w:adjustRightInd w:val="0"/>
        <w:spacing w:after="0" w:line="240" w:lineRule="auto"/>
        <w:jc w:val="both"/>
        <w:rPr>
          <w:rFonts w:ascii="Arial" w:hAnsi="Arial" w:cs="Arial"/>
          <w:b/>
          <w:bCs/>
        </w:rPr>
      </w:pPr>
    </w:p>
    <w:p w14:paraId="4BFD8FD9" w14:textId="77777777" w:rsidR="00CE0E17" w:rsidRPr="00C40F8F" w:rsidRDefault="00CE0E17" w:rsidP="00E017B5">
      <w:pPr>
        <w:ind w:left="709" w:hanging="283"/>
        <w:jc w:val="both"/>
        <w:rPr>
          <w:rFonts w:ascii="Arial" w:hAnsi="Arial" w:cs="Arial"/>
        </w:rPr>
      </w:pPr>
      <w:r w:rsidRPr="00C40F8F">
        <w:rPr>
          <w:rFonts w:ascii="Arial" w:hAnsi="Arial" w:cs="Arial"/>
        </w:rPr>
        <w:t xml:space="preserve">a) </w:t>
      </w:r>
      <w:r w:rsidR="005459BB" w:rsidRPr="00C40F8F">
        <w:rPr>
          <w:rFonts w:ascii="Arial" w:hAnsi="Arial" w:cs="Arial"/>
          <w:b/>
        </w:rPr>
        <w:t>Certificado de Microempreendedor Individual</w:t>
      </w:r>
      <w:r w:rsidR="005459BB" w:rsidRPr="00C40F8F">
        <w:rPr>
          <w:rFonts w:ascii="Arial" w:hAnsi="Arial" w:cs="Arial"/>
        </w:rPr>
        <w:t xml:space="preserve"> ou </w:t>
      </w:r>
      <w:r w:rsidR="005459BB" w:rsidRPr="00C40F8F">
        <w:rPr>
          <w:rFonts w:ascii="Arial" w:hAnsi="Arial" w:cs="Arial"/>
          <w:b/>
        </w:rPr>
        <w:t>Registro Comercial</w:t>
      </w:r>
      <w:r w:rsidR="005459BB" w:rsidRPr="00C40F8F">
        <w:rPr>
          <w:rFonts w:ascii="Arial" w:hAnsi="Arial" w:cs="Arial"/>
        </w:rPr>
        <w:t>, no caso de empresa individual; ou</w:t>
      </w:r>
    </w:p>
    <w:p w14:paraId="59845C89" w14:textId="698EA941" w:rsidR="00CE0E17" w:rsidRPr="00C40F8F" w:rsidRDefault="00CE0E17" w:rsidP="00E017B5">
      <w:pPr>
        <w:pStyle w:val="Corpodetexto"/>
        <w:ind w:left="709" w:hanging="283"/>
        <w:contextualSpacing/>
        <w:rPr>
          <w:rFonts w:ascii="Arial" w:hAnsi="Arial" w:cs="Arial"/>
          <w:sz w:val="22"/>
          <w:szCs w:val="22"/>
          <w:u w:val="single"/>
        </w:rPr>
      </w:pPr>
      <w:r w:rsidRPr="00C40F8F">
        <w:rPr>
          <w:rFonts w:ascii="Arial" w:hAnsi="Arial" w:cs="Arial"/>
          <w:sz w:val="22"/>
          <w:szCs w:val="22"/>
        </w:rPr>
        <w:t xml:space="preserve">b) </w:t>
      </w:r>
      <w:r w:rsidRPr="00C40F8F">
        <w:rPr>
          <w:rFonts w:ascii="Arial" w:hAnsi="Arial" w:cs="Arial"/>
          <w:b/>
          <w:sz w:val="22"/>
          <w:szCs w:val="22"/>
        </w:rPr>
        <w:t>Ato constitutivo</w:t>
      </w:r>
      <w:r w:rsidRPr="00C40F8F">
        <w:rPr>
          <w:rFonts w:ascii="Arial" w:hAnsi="Arial" w:cs="Arial"/>
          <w:sz w:val="22"/>
          <w:szCs w:val="22"/>
        </w:rPr>
        <w:t xml:space="preserve">, </w:t>
      </w:r>
      <w:r w:rsidRPr="00C40F8F">
        <w:rPr>
          <w:rFonts w:ascii="Arial" w:hAnsi="Arial" w:cs="Arial"/>
          <w:b/>
          <w:sz w:val="22"/>
          <w:szCs w:val="22"/>
        </w:rPr>
        <w:t>estatuto ou contrato social em vigor</w:t>
      </w:r>
      <w:r w:rsidRPr="00C40F8F">
        <w:rPr>
          <w:rFonts w:ascii="Arial" w:hAnsi="Arial" w:cs="Arial"/>
          <w:sz w:val="22"/>
          <w:szCs w:val="22"/>
        </w:rPr>
        <w:t xml:space="preserve">, com suas alterações </w:t>
      </w:r>
      <w:r w:rsidRPr="00C40F8F">
        <w:rPr>
          <w:rFonts w:ascii="Arial" w:hAnsi="Arial" w:cs="Arial"/>
          <w:b/>
          <w:sz w:val="22"/>
          <w:szCs w:val="22"/>
        </w:rPr>
        <w:t>ou a respectiva consolidação</w:t>
      </w:r>
      <w:r w:rsidRPr="00C40F8F">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C40F8F">
        <w:rPr>
          <w:rFonts w:ascii="Arial" w:hAnsi="Arial" w:cs="Arial"/>
          <w:sz w:val="22"/>
          <w:szCs w:val="22"/>
          <w:u w:val="single"/>
        </w:rPr>
        <w:t>ou ainda</w:t>
      </w:r>
    </w:p>
    <w:p w14:paraId="45DED267" w14:textId="77777777" w:rsidR="00CE0E17" w:rsidRPr="00C40F8F" w:rsidRDefault="00CE0E17" w:rsidP="009E2E81">
      <w:pPr>
        <w:pStyle w:val="Corpodetexto"/>
        <w:contextualSpacing/>
        <w:rPr>
          <w:rFonts w:ascii="Arial" w:hAnsi="Arial" w:cs="Arial"/>
          <w:sz w:val="22"/>
          <w:szCs w:val="22"/>
        </w:rPr>
      </w:pPr>
    </w:p>
    <w:p w14:paraId="103AA312"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z w:val="22"/>
          <w:szCs w:val="22"/>
        </w:rPr>
        <w:t>Inscrição do ato constitutivo, no caso de sociedades civis, acompanhado de prova de eleição da diretoria em exercício.</w:t>
      </w:r>
    </w:p>
    <w:p w14:paraId="348EA15D" w14:textId="77777777" w:rsidR="00A67F0E" w:rsidRPr="00C40F8F" w:rsidRDefault="00A67F0E" w:rsidP="00A67F0E">
      <w:pPr>
        <w:pStyle w:val="Corpodetexto"/>
        <w:ind w:left="360"/>
        <w:contextualSpacing/>
        <w:rPr>
          <w:rFonts w:ascii="Arial" w:hAnsi="Arial" w:cs="Arial"/>
          <w:sz w:val="22"/>
          <w:szCs w:val="22"/>
        </w:rPr>
      </w:pPr>
    </w:p>
    <w:p w14:paraId="5ED12C9F"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napToGrid w:val="0"/>
          <w:sz w:val="22"/>
          <w:szCs w:val="22"/>
        </w:rPr>
        <w:t>No caso de Sociedades que envolvem uma outra empresa jurídica como sócia junta-se para a habilitação o CNPJ da respectiva empresa.</w:t>
      </w:r>
    </w:p>
    <w:p w14:paraId="19A9C6AD" w14:textId="77777777" w:rsidR="00A67F0E" w:rsidRPr="00C40F8F" w:rsidRDefault="00A67F0E" w:rsidP="00A67F0E">
      <w:pPr>
        <w:pStyle w:val="PargrafodaLista"/>
        <w:widowControl w:val="0"/>
        <w:tabs>
          <w:tab w:val="left" w:pos="-567"/>
        </w:tabs>
        <w:ind w:left="360"/>
        <w:contextualSpacing/>
        <w:jc w:val="both"/>
        <w:rPr>
          <w:rFonts w:ascii="Arial" w:hAnsi="Arial" w:cs="Arial"/>
          <w:snapToGrid w:val="0"/>
        </w:rPr>
      </w:pPr>
    </w:p>
    <w:p w14:paraId="21379871" w14:textId="377F0463" w:rsidR="00A67F0E" w:rsidRPr="00C40F8F" w:rsidRDefault="00AF4839" w:rsidP="00A67F0E">
      <w:pPr>
        <w:overflowPunct w:val="0"/>
        <w:autoSpaceDE w:val="0"/>
        <w:autoSpaceDN w:val="0"/>
        <w:adjustRightInd w:val="0"/>
        <w:spacing w:after="0" w:line="240" w:lineRule="auto"/>
        <w:contextualSpacing/>
        <w:jc w:val="both"/>
        <w:textAlignment w:val="baseline"/>
        <w:rPr>
          <w:rFonts w:ascii="Arial" w:hAnsi="Arial" w:cs="Arial"/>
          <w:b/>
        </w:rPr>
      </w:pPr>
      <w:r w:rsidRPr="00C40F8F">
        <w:rPr>
          <w:rFonts w:ascii="Arial" w:hAnsi="Arial" w:cs="Arial"/>
          <w:bCs/>
        </w:rPr>
        <w:t>7</w:t>
      </w:r>
      <w:r w:rsidR="00547A68" w:rsidRPr="00C40F8F">
        <w:rPr>
          <w:rFonts w:ascii="Arial" w:hAnsi="Arial" w:cs="Arial"/>
          <w:bCs/>
        </w:rPr>
        <w:t xml:space="preserve">.2.1. </w:t>
      </w:r>
      <w:r w:rsidR="00A67F0E" w:rsidRPr="00C40F8F">
        <w:rPr>
          <w:rFonts w:ascii="Arial" w:hAnsi="Arial" w:cs="Arial"/>
          <w:b/>
        </w:rPr>
        <w:t xml:space="preserve">A licitante fica dispensada da apresentação dos documentos enumerados no item </w:t>
      </w:r>
      <w:r w:rsidR="00AA4E61" w:rsidRPr="00C40F8F">
        <w:rPr>
          <w:rFonts w:ascii="Arial" w:hAnsi="Arial" w:cs="Arial"/>
          <w:b/>
        </w:rPr>
        <w:t>7</w:t>
      </w:r>
      <w:r w:rsidR="00A67F0E" w:rsidRPr="00C40F8F">
        <w:rPr>
          <w:rFonts w:ascii="Arial" w:hAnsi="Arial" w:cs="Arial"/>
          <w:b/>
        </w:rPr>
        <w:t>.2 alíneas “a, b, c d”, caso já tenha apresentado por completo quando do credenciamento junto ao pregoeiro.</w:t>
      </w:r>
    </w:p>
    <w:p w14:paraId="6CDFE65D" w14:textId="77777777" w:rsidR="004E7501" w:rsidRPr="00C40F8F" w:rsidRDefault="004E7501" w:rsidP="009E2E81">
      <w:pPr>
        <w:widowControl w:val="0"/>
        <w:tabs>
          <w:tab w:val="left" w:pos="-567"/>
        </w:tabs>
        <w:spacing w:after="0" w:line="240" w:lineRule="auto"/>
        <w:contextualSpacing/>
        <w:jc w:val="both"/>
        <w:rPr>
          <w:rFonts w:ascii="Arial" w:hAnsi="Arial" w:cs="Arial"/>
          <w:snapToGrid w:val="0"/>
        </w:rPr>
      </w:pPr>
    </w:p>
    <w:p w14:paraId="64956A48" w14:textId="64605EF2" w:rsidR="00CE0E17" w:rsidRPr="00C40F8F" w:rsidRDefault="00AF4839" w:rsidP="009E2E81">
      <w:pPr>
        <w:autoSpaceDE w:val="0"/>
        <w:autoSpaceDN w:val="0"/>
        <w:adjustRightInd w:val="0"/>
        <w:spacing w:after="0" w:line="240" w:lineRule="auto"/>
        <w:jc w:val="both"/>
        <w:rPr>
          <w:rFonts w:ascii="Arial" w:hAnsi="Arial" w:cs="Arial"/>
          <w:b/>
          <w:bCs/>
        </w:rPr>
      </w:pPr>
      <w:r w:rsidRPr="00C40F8F">
        <w:rPr>
          <w:rFonts w:ascii="Arial" w:hAnsi="Arial" w:cs="Arial"/>
          <w:bCs/>
        </w:rPr>
        <w:t>7</w:t>
      </w:r>
      <w:r w:rsidR="00CE0E17" w:rsidRPr="00C40F8F">
        <w:rPr>
          <w:rFonts w:ascii="Arial" w:hAnsi="Arial" w:cs="Arial"/>
          <w:bCs/>
        </w:rPr>
        <w:t>.3</w:t>
      </w:r>
      <w:bookmarkStart w:id="6" w:name="_Hlk189808492"/>
      <w:r w:rsidR="00CE0E17" w:rsidRPr="00C40F8F">
        <w:rPr>
          <w:rFonts w:ascii="Arial" w:hAnsi="Arial" w:cs="Arial"/>
          <w:bCs/>
        </w:rPr>
        <w:t xml:space="preserve">. </w:t>
      </w:r>
      <w:r w:rsidR="00CE0E17" w:rsidRPr="00C40F8F">
        <w:rPr>
          <w:rFonts w:ascii="Arial" w:hAnsi="Arial" w:cs="Arial"/>
          <w:b/>
          <w:bCs/>
        </w:rPr>
        <w:t>Documentos Relativos à Regularidade Fiscal e Trabalhista.</w:t>
      </w:r>
    </w:p>
    <w:p w14:paraId="531B2698" w14:textId="77777777" w:rsidR="0063088A" w:rsidRPr="00C40F8F" w:rsidRDefault="0063088A" w:rsidP="009E2E81">
      <w:pPr>
        <w:autoSpaceDE w:val="0"/>
        <w:autoSpaceDN w:val="0"/>
        <w:adjustRightInd w:val="0"/>
        <w:spacing w:after="0" w:line="240" w:lineRule="auto"/>
        <w:jc w:val="both"/>
        <w:rPr>
          <w:rFonts w:ascii="Arial" w:hAnsi="Arial" w:cs="Arial"/>
          <w:b/>
          <w:bCs/>
        </w:rPr>
      </w:pPr>
    </w:p>
    <w:p w14:paraId="53A47846" w14:textId="77777777" w:rsidR="00CE0E17" w:rsidRPr="00C40F8F" w:rsidRDefault="00CE0E17" w:rsidP="00185465">
      <w:pPr>
        <w:pStyle w:val="Corpodetexto"/>
        <w:numPr>
          <w:ilvl w:val="0"/>
          <w:numId w:val="2"/>
        </w:numPr>
        <w:ind w:hanging="436"/>
        <w:rPr>
          <w:rFonts w:ascii="Arial" w:hAnsi="Arial" w:cs="Arial"/>
          <w:b/>
          <w:sz w:val="22"/>
          <w:szCs w:val="22"/>
        </w:rPr>
      </w:pPr>
      <w:r w:rsidRPr="00C40F8F">
        <w:rPr>
          <w:rFonts w:ascii="Arial" w:hAnsi="Arial" w:cs="Arial"/>
          <w:sz w:val="22"/>
          <w:szCs w:val="22"/>
        </w:rPr>
        <w:t xml:space="preserve">Prova de inscrição no Cadastro Nacional da Pessoa Jurídica do Ministério da Fazenda </w:t>
      </w:r>
      <w:r w:rsidRPr="00C40F8F">
        <w:rPr>
          <w:rFonts w:ascii="Arial" w:hAnsi="Arial" w:cs="Arial"/>
          <w:b/>
          <w:sz w:val="22"/>
          <w:szCs w:val="22"/>
        </w:rPr>
        <w:t>(CNPJ);</w:t>
      </w:r>
    </w:p>
    <w:p w14:paraId="2279EF63" w14:textId="77777777" w:rsidR="00CE0E17" w:rsidRPr="00C40F8F" w:rsidRDefault="00CE0E17" w:rsidP="00185465">
      <w:pPr>
        <w:pStyle w:val="Corpodetexto"/>
        <w:rPr>
          <w:rFonts w:ascii="Arial" w:hAnsi="Arial" w:cs="Arial"/>
          <w:bCs/>
          <w:color w:val="000000"/>
          <w:sz w:val="22"/>
          <w:szCs w:val="22"/>
        </w:rPr>
      </w:pPr>
    </w:p>
    <w:p w14:paraId="5B1EE3CD" w14:textId="3E148C8D" w:rsidR="00F9009C" w:rsidRPr="000B5B6A" w:rsidRDefault="00F9009C" w:rsidP="00185465">
      <w:pPr>
        <w:pStyle w:val="PargrafodaLista"/>
        <w:numPr>
          <w:ilvl w:val="0"/>
          <w:numId w:val="2"/>
        </w:numPr>
        <w:overflowPunct w:val="0"/>
        <w:autoSpaceDE w:val="0"/>
        <w:autoSpaceDN w:val="0"/>
        <w:adjustRightInd w:val="0"/>
        <w:ind w:hanging="436"/>
        <w:contextualSpacing/>
        <w:jc w:val="both"/>
        <w:textAlignment w:val="baseline"/>
        <w:rPr>
          <w:rFonts w:ascii="Arial" w:hAnsi="Arial" w:cs="Arial"/>
          <w:bCs/>
          <w:sz w:val="22"/>
          <w:szCs w:val="22"/>
        </w:rPr>
      </w:pPr>
      <w:r w:rsidRPr="000B5B6A">
        <w:rPr>
          <w:rFonts w:ascii="Arial" w:hAnsi="Arial" w:cs="Arial"/>
          <w:bCs/>
          <w:sz w:val="22"/>
          <w:szCs w:val="22"/>
        </w:rPr>
        <w:t xml:space="preserve">Prova de regularidade com a </w:t>
      </w:r>
      <w:r w:rsidRPr="000B5B6A">
        <w:rPr>
          <w:rFonts w:ascii="Arial" w:hAnsi="Arial" w:cs="Arial"/>
          <w:b/>
          <w:bCs/>
          <w:sz w:val="22"/>
          <w:szCs w:val="22"/>
        </w:rPr>
        <w:t xml:space="preserve">Fazenda </w:t>
      </w:r>
      <w:r w:rsidR="002425BE">
        <w:rPr>
          <w:rFonts w:ascii="Arial" w:hAnsi="Arial" w:cs="Arial"/>
          <w:b/>
          <w:bCs/>
          <w:sz w:val="22"/>
          <w:szCs w:val="22"/>
        </w:rPr>
        <w:t>Estadual</w:t>
      </w:r>
      <w:r w:rsidRPr="000B5B6A">
        <w:rPr>
          <w:rFonts w:ascii="Arial" w:hAnsi="Arial" w:cs="Arial"/>
          <w:bCs/>
          <w:sz w:val="22"/>
          <w:szCs w:val="22"/>
        </w:rPr>
        <w:t xml:space="preserve">, emitido pelo órgão competente, da localidade de domicilio ou sede da empresa proponente na forma da Lei. </w:t>
      </w:r>
    </w:p>
    <w:p w14:paraId="73BB002D" w14:textId="77777777" w:rsidR="00CE0E17" w:rsidRPr="000B5B6A" w:rsidRDefault="00CE0E17" w:rsidP="00185465">
      <w:pPr>
        <w:pStyle w:val="Corpodetexto"/>
        <w:rPr>
          <w:rFonts w:ascii="Arial" w:hAnsi="Arial" w:cs="Arial"/>
          <w:sz w:val="22"/>
          <w:szCs w:val="22"/>
        </w:rPr>
      </w:pPr>
    </w:p>
    <w:p w14:paraId="6802ADFD" w14:textId="61662D86" w:rsidR="00CE0E17" w:rsidRPr="00C40F8F" w:rsidRDefault="000806EA" w:rsidP="00185465">
      <w:pPr>
        <w:pStyle w:val="Corpodetexto"/>
        <w:ind w:left="709" w:hanging="425"/>
        <w:rPr>
          <w:rFonts w:ascii="Arial" w:hAnsi="Arial" w:cs="Arial"/>
          <w:strike/>
          <w:sz w:val="22"/>
          <w:szCs w:val="22"/>
        </w:rPr>
      </w:pPr>
      <w:r w:rsidRPr="00C40F8F">
        <w:rPr>
          <w:rFonts w:ascii="Arial" w:hAnsi="Arial" w:cs="Arial"/>
          <w:sz w:val="22"/>
          <w:szCs w:val="22"/>
        </w:rPr>
        <w:lastRenderedPageBreak/>
        <w:t>c)</w:t>
      </w:r>
      <w:r w:rsidR="00185465" w:rsidRPr="00C40F8F">
        <w:rPr>
          <w:rFonts w:ascii="Arial" w:hAnsi="Arial" w:cs="Arial"/>
          <w:sz w:val="22"/>
          <w:szCs w:val="22"/>
        </w:rPr>
        <w:t xml:space="preserve"> </w:t>
      </w:r>
      <w:r w:rsidRPr="00C40F8F">
        <w:rPr>
          <w:rFonts w:ascii="Arial" w:hAnsi="Arial" w:cs="Arial"/>
          <w:sz w:val="22"/>
          <w:szCs w:val="22"/>
        </w:rPr>
        <w:t xml:space="preserve"> Prova de regularidade com a Fazenda Federal mediante apresentação de Certidão Conjunta Negativa ou Positiva com efeito de Negativa de Débitos Relativos a </w:t>
      </w:r>
      <w:r w:rsidR="00CE0E17" w:rsidRPr="00C40F8F">
        <w:rPr>
          <w:rFonts w:ascii="Arial" w:hAnsi="Arial" w:cs="Arial"/>
          <w:b/>
          <w:sz w:val="22"/>
          <w:szCs w:val="22"/>
        </w:rPr>
        <w:t>Tributos Federais</w:t>
      </w:r>
      <w:r w:rsidR="00CE0E17" w:rsidRPr="00C40F8F">
        <w:rPr>
          <w:rFonts w:ascii="Arial" w:hAnsi="Arial" w:cs="Arial"/>
          <w:sz w:val="22"/>
          <w:szCs w:val="22"/>
        </w:rPr>
        <w:t xml:space="preserve"> e a </w:t>
      </w:r>
      <w:r w:rsidR="00E017B5" w:rsidRPr="00C40F8F">
        <w:rPr>
          <w:rFonts w:ascii="Arial" w:hAnsi="Arial" w:cs="Arial"/>
          <w:b/>
          <w:sz w:val="22"/>
          <w:szCs w:val="22"/>
        </w:rPr>
        <w:t>Dívida Ativa da União;</w:t>
      </w:r>
    </w:p>
    <w:p w14:paraId="49D9B5A0" w14:textId="77777777" w:rsidR="00CE0E17" w:rsidRPr="00C40F8F" w:rsidRDefault="00CE0E17" w:rsidP="00185465">
      <w:pPr>
        <w:pStyle w:val="Corpodetexto"/>
        <w:ind w:hanging="142"/>
        <w:rPr>
          <w:rFonts w:ascii="Arial" w:hAnsi="Arial" w:cs="Arial"/>
          <w:color w:val="FF0000"/>
          <w:sz w:val="22"/>
          <w:szCs w:val="22"/>
        </w:rPr>
      </w:pPr>
    </w:p>
    <w:p w14:paraId="4019987C" w14:textId="418A37FC" w:rsidR="00CE0E17" w:rsidRPr="00C40F8F" w:rsidRDefault="000806EA" w:rsidP="00185465">
      <w:pPr>
        <w:pStyle w:val="Corpodetexto"/>
        <w:ind w:left="709" w:hanging="425"/>
        <w:outlineLvl w:val="0"/>
        <w:rPr>
          <w:rFonts w:ascii="Arial" w:hAnsi="Arial" w:cs="Arial"/>
          <w:bCs/>
          <w:sz w:val="22"/>
          <w:szCs w:val="22"/>
        </w:rPr>
      </w:pPr>
      <w:r w:rsidRPr="00C40F8F">
        <w:rPr>
          <w:rFonts w:ascii="Arial" w:hAnsi="Arial" w:cs="Arial"/>
          <w:sz w:val="22"/>
          <w:szCs w:val="22"/>
        </w:rPr>
        <w:t xml:space="preserve">d) </w:t>
      </w:r>
      <w:r w:rsidR="00185465" w:rsidRPr="00C40F8F">
        <w:rPr>
          <w:rFonts w:ascii="Arial" w:hAnsi="Arial" w:cs="Arial"/>
          <w:sz w:val="22"/>
          <w:szCs w:val="22"/>
        </w:rPr>
        <w:t xml:space="preserve">  </w:t>
      </w:r>
      <w:r w:rsidRPr="00C40F8F">
        <w:rPr>
          <w:rFonts w:ascii="Arial" w:hAnsi="Arial" w:cs="Arial"/>
          <w:sz w:val="22"/>
          <w:szCs w:val="22"/>
        </w:rPr>
        <w:t xml:space="preserve">Certificado de Regularidade do </w:t>
      </w:r>
      <w:r w:rsidR="00CE0E17" w:rsidRPr="00C40F8F">
        <w:rPr>
          <w:rFonts w:ascii="Arial" w:hAnsi="Arial" w:cs="Arial"/>
          <w:b/>
          <w:sz w:val="22"/>
          <w:szCs w:val="22"/>
        </w:rPr>
        <w:t>FGTS</w:t>
      </w:r>
      <w:r w:rsidR="00CE0E17" w:rsidRPr="00C40F8F">
        <w:rPr>
          <w:rFonts w:ascii="Arial" w:hAnsi="Arial" w:cs="Arial"/>
          <w:sz w:val="22"/>
          <w:szCs w:val="22"/>
        </w:rPr>
        <w:t xml:space="preserve"> (CRS),</w:t>
      </w:r>
      <w:r w:rsidR="00CE0E17" w:rsidRPr="00C40F8F">
        <w:rPr>
          <w:rFonts w:ascii="Arial" w:hAnsi="Arial" w:cs="Arial"/>
          <w:bCs/>
          <w:sz w:val="22"/>
          <w:szCs w:val="22"/>
        </w:rPr>
        <w:t xml:space="preserve"> emitido pelo órgão competente, da localidade de domicilio ou sede da empresa do proponente, na forma da Lei.;</w:t>
      </w:r>
    </w:p>
    <w:p w14:paraId="30FBB353" w14:textId="77777777" w:rsidR="00CE0E17" w:rsidRPr="00C40F8F" w:rsidRDefault="00CE0E17" w:rsidP="00185465">
      <w:pPr>
        <w:pStyle w:val="Corpodetexto"/>
        <w:ind w:left="360" w:hanging="142"/>
        <w:outlineLvl w:val="0"/>
        <w:rPr>
          <w:rFonts w:ascii="Arial" w:hAnsi="Arial" w:cs="Arial"/>
          <w:bCs/>
          <w:sz w:val="22"/>
          <w:szCs w:val="22"/>
        </w:rPr>
      </w:pPr>
    </w:p>
    <w:p w14:paraId="1A5ACDD6" w14:textId="15928B61" w:rsidR="004E7501" w:rsidRDefault="00416288" w:rsidP="00185465">
      <w:pPr>
        <w:pStyle w:val="Corpodetexto"/>
        <w:numPr>
          <w:ilvl w:val="0"/>
          <w:numId w:val="1"/>
        </w:numPr>
        <w:ind w:left="709" w:hanging="425"/>
        <w:rPr>
          <w:rFonts w:ascii="Arial" w:hAnsi="Arial" w:cs="Arial"/>
          <w:bCs/>
          <w:color w:val="000000"/>
          <w:sz w:val="22"/>
          <w:szCs w:val="22"/>
        </w:rPr>
      </w:pPr>
      <w:r w:rsidRPr="00C40F8F">
        <w:rPr>
          <w:rFonts w:ascii="Arial" w:hAnsi="Arial" w:cs="Arial"/>
          <w:bCs/>
          <w:color w:val="000000"/>
          <w:sz w:val="22"/>
          <w:szCs w:val="22"/>
        </w:rPr>
        <w:t xml:space="preserve">Certificado de </w:t>
      </w:r>
      <w:r w:rsidR="00CE0E17" w:rsidRPr="00C40F8F">
        <w:rPr>
          <w:rFonts w:ascii="Arial" w:hAnsi="Arial" w:cs="Arial"/>
          <w:b/>
          <w:bCs/>
          <w:color w:val="000000"/>
          <w:sz w:val="22"/>
          <w:szCs w:val="22"/>
        </w:rPr>
        <w:t>Regularidade do Tribunal Superior do Trabalho</w:t>
      </w:r>
      <w:r w:rsidR="00CE0E17" w:rsidRPr="00C40F8F">
        <w:rPr>
          <w:rFonts w:ascii="Arial" w:hAnsi="Arial" w:cs="Arial"/>
          <w:bCs/>
          <w:color w:val="000000"/>
          <w:sz w:val="22"/>
          <w:szCs w:val="22"/>
        </w:rPr>
        <w:t xml:space="preserve"> mediante a apresentação da Certidão Negativa de Débitos Trabalhista - </w:t>
      </w:r>
      <w:r w:rsidR="00CE0E17" w:rsidRPr="00C40F8F">
        <w:rPr>
          <w:rFonts w:ascii="Arial" w:hAnsi="Arial" w:cs="Arial"/>
          <w:b/>
          <w:bCs/>
          <w:color w:val="000000"/>
          <w:sz w:val="22"/>
          <w:szCs w:val="22"/>
        </w:rPr>
        <w:t>(CNDT)</w:t>
      </w:r>
      <w:r w:rsidR="00CE0E17" w:rsidRPr="00C40F8F">
        <w:rPr>
          <w:rFonts w:ascii="Arial" w:hAnsi="Arial" w:cs="Arial"/>
          <w:bCs/>
          <w:color w:val="000000"/>
          <w:sz w:val="22"/>
          <w:szCs w:val="22"/>
        </w:rPr>
        <w:t xml:space="preserve"> emitido pelo órgão competente, da localidade de domicílio ou sede da empresa do proponente, na forma da Lei.</w:t>
      </w:r>
    </w:p>
    <w:p w14:paraId="7D239940" w14:textId="77777777" w:rsidR="009919EB" w:rsidRDefault="009919EB" w:rsidP="009919EB">
      <w:pPr>
        <w:pStyle w:val="Corpodetexto"/>
        <w:ind w:left="709"/>
        <w:rPr>
          <w:rFonts w:ascii="Arial" w:hAnsi="Arial" w:cs="Arial"/>
          <w:bCs/>
          <w:color w:val="000000"/>
          <w:sz w:val="22"/>
          <w:szCs w:val="22"/>
        </w:rPr>
      </w:pPr>
    </w:p>
    <w:p w14:paraId="3177DA13" w14:textId="77777777" w:rsidR="009919EB" w:rsidRPr="00D3365E" w:rsidRDefault="009919EB" w:rsidP="009919EB">
      <w:pPr>
        <w:pStyle w:val="PargrafodaLista"/>
        <w:numPr>
          <w:ilvl w:val="0"/>
          <w:numId w:val="1"/>
        </w:numPr>
        <w:overflowPunct w:val="0"/>
        <w:autoSpaceDE w:val="0"/>
        <w:autoSpaceDN w:val="0"/>
        <w:adjustRightInd w:val="0"/>
        <w:ind w:hanging="76"/>
        <w:contextualSpacing/>
        <w:jc w:val="both"/>
        <w:textAlignment w:val="baseline"/>
        <w:rPr>
          <w:rFonts w:ascii="Arial" w:hAnsi="Arial" w:cs="Arial"/>
          <w:bCs/>
          <w:sz w:val="22"/>
          <w:szCs w:val="22"/>
        </w:rPr>
      </w:pPr>
      <w:r w:rsidRPr="00D3365E">
        <w:rPr>
          <w:rFonts w:ascii="Arial" w:hAnsi="Arial" w:cs="Arial"/>
          <w:b/>
          <w:bCs/>
          <w:sz w:val="22"/>
          <w:szCs w:val="22"/>
        </w:rPr>
        <w:t xml:space="preserve">Declaração Unificada </w:t>
      </w:r>
      <w:r w:rsidRPr="00D3365E">
        <w:rPr>
          <w:rFonts w:ascii="Arial" w:hAnsi="Arial" w:cs="Arial"/>
          <w:bCs/>
          <w:sz w:val="22"/>
          <w:szCs w:val="22"/>
        </w:rPr>
        <w:t>(conforme modelo Anexo - II);</w:t>
      </w:r>
    </w:p>
    <w:bookmarkEnd w:id="6"/>
    <w:p w14:paraId="3A3345B8" w14:textId="281349A7" w:rsidR="000354B9" w:rsidRPr="002E5F95" w:rsidRDefault="000354B9" w:rsidP="002E5F95">
      <w:pPr>
        <w:pStyle w:val="Corpodetexto"/>
        <w:rPr>
          <w:rFonts w:ascii="Arial" w:hAnsi="Arial" w:cs="Arial"/>
          <w:bCs/>
          <w:color w:val="000000"/>
          <w:sz w:val="22"/>
          <w:szCs w:val="22"/>
        </w:rPr>
      </w:pPr>
    </w:p>
    <w:p w14:paraId="65AE69CD" w14:textId="5F2DDFF6" w:rsidR="00CE0E17" w:rsidRPr="00955A74" w:rsidRDefault="00AF4839" w:rsidP="00955A74">
      <w:pPr>
        <w:spacing w:after="0" w:line="240" w:lineRule="auto"/>
        <w:jc w:val="both"/>
        <w:rPr>
          <w:rFonts w:ascii="Arial" w:hAnsi="Arial" w:cs="Arial"/>
          <w:b/>
          <w:bCs/>
        </w:rPr>
      </w:pPr>
      <w:r w:rsidRPr="00955A74">
        <w:rPr>
          <w:rFonts w:ascii="Arial" w:hAnsi="Arial" w:cs="Arial"/>
          <w:bCs/>
        </w:rPr>
        <w:t>7</w:t>
      </w:r>
      <w:r w:rsidR="00AD3CB7" w:rsidRPr="00955A74">
        <w:rPr>
          <w:rFonts w:ascii="Arial" w:hAnsi="Arial" w:cs="Arial"/>
          <w:bCs/>
        </w:rPr>
        <w:t>.</w:t>
      </w:r>
      <w:r w:rsidR="00F07C96" w:rsidRPr="00955A74">
        <w:rPr>
          <w:rFonts w:ascii="Arial" w:hAnsi="Arial" w:cs="Arial"/>
          <w:bCs/>
        </w:rPr>
        <w:t>4</w:t>
      </w:r>
      <w:r w:rsidR="00AD3CB7" w:rsidRPr="00955A74">
        <w:rPr>
          <w:rFonts w:ascii="Arial" w:hAnsi="Arial" w:cs="Arial"/>
          <w:bCs/>
        </w:rPr>
        <w:t>.</w:t>
      </w:r>
      <w:r w:rsidR="00CE0E17" w:rsidRPr="00955A74">
        <w:rPr>
          <w:rFonts w:ascii="Arial" w:hAnsi="Arial" w:cs="Arial"/>
          <w:b/>
          <w:bCs/>
        </w:rPr>
        <w:t xml:space="preserve"> Disposições Gerais da Habilitação</w:t>
      </w:r>
    </w:p>
    <w:p w14:paraId="6F1DC6E5" w14:textId="77777777" w:rsidR="00B505C1" w:rsidRPr="00955A74" w:rsidRDefault="00B505C1" w:rsidP="00955A74">
      <w:pPr>
        <w:spacing w:after="0" w:line="240" w:lineRule="auto"/>
        <w:jc w:val="both"/>
        <w:rPr>
          <w:rFonts w:ascii="Arial" w:hAnsi="Arial" w:cs="Arial"/>
          <w:b/>
          <w:bCs/>
        </w:rPr>
      </w:pPr>
    </w:p>
    <w:p w14:paraId="64642ED5" w14:textId="5AF1C704" w:rsidR="00CE0E17" w:rsidRPr="00C40F8F" w:rsidRDefault="00AF4839" w:rsidP="009E2E81">
      <w:pPr>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.1. Na hipótese de não constar prazo de validade nas certidões apresentadas, a Administração aceitará como válidas as expedidas até 60 (sessenta) dias a contar da data de sua emissão.</w:t>
      </w:r>
    </w:p>
    <w:p w14:paraId="1D93F7B2" w14:textId="77777777" w:rsidR="003E5A10" w:rsidRPr="00C40F8F" w:rsidRDefault="003E5A10" w:rsidP="009E2E81">
      <w:pPr>
        <w:autoSpaceDE w:val="0"/>
        <w:autoSpaceDN w:val="0"/>
        <w:adjustRightInd w:val="0"/>
        <w:spacing w:after="0" w:line="240" w:lineRule="auto"/>
        <w:jc w:val="both"/>
        <w:rPr>
          <w:rFonts w:ascii="Arial" w:hAnsi="Arial" w:cs="Arial"/>
        </w:rPr>
      </w:pPr>
    </w:p>
    <w:p w14:paraId="509226C1" w14:textId="4DF85E7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.2. Quando a licitante apresentar certidão extraída por meio da internet, que não seja original, o (a) Pregoeiro (a) efetuará a consulta no site correspondente, para a verificação da sua autenticidade.</w:t>
      </w:r>
    </w:p>
    <w:p w14:paraId="11E591B5" w14:textId="77777777" w:rsidR="00B505C1" w:rsidRPr="00C40F8F" w:rsidRDefault="00B505C1" w:rsidP="009E2E81">
      <w:pPr>
        <w:autoSpaceDE w:val="0"/>
        <w:autoSpaceDN w:val="0"/>
        <w:adjustRightInd w:val="0"/>
        <w:spacing w:after="0" w:line="240" w:lineRule="auto"/>
        <w:jc w:val="both"/>
        <w:rPr>
          <w:rFonts w:ascii="Arial" w:hAnsi="Arial" w:cs="Arial"/>
        </w:rPr>
      </w:pPr>
    </w:p>
    <w:p w14:paraId="2F138D32" w14:textId="5CB95C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3</w:t>
      </w:r>
      <w:r w:rsidR="003E5A10" w:rsidRPr="00C40F8F">
        <w:rPr>
          <w:rFonts w:ascii="Arial" w:hAnsi="Arial" w:cs="Arial"/>
        </w:rPr>
        <w:t xml:space="preserve">. No caso de alguma restrição na comprovação da regularidade fiscal e trabalhista, </w:t>
      </w:r>
      <w:r w:rsidR="003E5A10" w:rsidRPr="009919EB">
        <w:rPr>
          <w:rFonts w:ascii="Arial" w:hAnsi="Arial" w:cs="Arial"/>
          <w:b/>
          <w:bCs/>
          <w:u w:val="single"/>
        </w:rPr>
        <w:t>as microempresas e empresas de pequeno porte serão asseguradas prazo de 05 (cinco) dias úteis</w:t>
      </w:r>
      <w:r w:rsidR="00CE0E17" w:rsidRPr="009919EB">
        <w:rPr>
          <w:rFonts w:ascii="Arial" w:hAnsi="Arial" w:cs="Arial"/>
          <w:u w:val="single"/>
        </w:rPr>
        <w:t>,</w:t>
      </w:r>
      <w:r w:rsidR="00CE0E17" w:rsidRPr="00C40F8F">
        <w:rPr>
          <w:rFonts w:ascii="Arial" w:hAnsi="Arial" w:cs="Arial"/>
        </w:rPr>
        <w:t xml:space="preserve"> contado da decisão do (a) Pregoeiro (a) que declarar a empresa vencedora do certame, para a regularização da documentação, pagamento ou parcelamento do débito, e emissão de eventuais certidões negativas ou positivas com efeito de certidão negativa. </w:t>
      </w:r>
    </w:p>
    <w:p w14:paraId="1C1C72BC" w14:textId="77777777" w:rsidR="00B505C1" w:rsidRPr="00C40F8F" w:rsidRDefault="00B505C1" w:rsidP="009E2E81">
      <w:pPr>
        <w:autoSpaceDE w:val="0"/>
        <w:autoSpaceDN w:val="0"/>
        <w:adjustRightInd w:val="0"/>
        <w:spacing w:after="0" w:line="240" w:lineRule="auto"/>
        <w:jc w:val="both"/>
        <w:rPr>
          <w:rFonts w:ascii="Arial" w:hAnsi="Arial" w:cs="Arial"/>
        </w:rPr>
      </w:pPr>
    </w:p>
    <w:p w14:paraId="0A6A5949" w14:textId="7A31DD5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 xml:space="preserve">. A não regularização da documentação, no prazo previsto acima, implicará inabilitação da licitante, sem prejuízo das sanções previstas neste Edital, sendo facultado ao Pregoeiro (a) convocar as licitantes remanescentes, na ordem de classificação, para a assinatura da ata/contrato, ou propor a revogação deste Pregão. </w:t>
      </w:r>
    </w:p>
    <w:p w14:paraId="45B33EBF" w14:textId="77777777" w:rsidR="005274C5" w:rsidRPr="00C40F8F" w:rsidRDefault="005274C5" w:rsidP="009E2E81">
      <w:pPr>
        <w:autoSpaceDE w:val="0"/>
        <w:autoSpaceDN w:val="0"/>
        <w:adjustRightInd w:val="0"/>
        <w:spacing w:after="0" w:line="240" w:lineRule="auto"/>
        <w:jc w:val="both"/>
        <w:rPr>
          <w:rFonts w:ascii="Arial" w:hAnsi="Arial" w:cs="Arial"/>
        </w:rPr>
      </w:pPr>
    </w:p>
    <w:p w14:paraId="6EF977CC" w14:textId="693D9836" w:rsidR="005274C5" w:rsidRPr="005734CA" w:rsidRDefault="005274C5" w:rsidP="005274C5">
      <w:pPr>
        <w:spacing w:after="0" w:line="240" w:lineRule="auto"/>
        <w:jc w:val="both"/>
        <w:rPr>
          <w:rFonts w:ascii="Arial" w:hAnsi="Arial" w:cs="Arial"/>
        </w:rPr>
      </w:pPr>
      <w:r w:rsidRPr="00C40F8F">
        <w:rPr>
          <w:rFonts w:ascii="Arial" w:hAnsi="Arial" w:cs="Arial"/>
        </w:rPr>
        <w:t xml:space="preserve">7.4.5. </w:t>
      </w:r>
      <w:r w:rsidRPr="005734CA">
        <w:rPr>
          <w:rFonts w:ascii="Arial" w:hAnsi="Arial" w:cs="Arial"/>
        </w:rPr>
        <w:t xml:space="preserve">O Pregoeiro reserva o direito de realizar diligências para instrução do processo sobre informações que não estejam claras, bem como de solicitar documentos complementares que julgar necessários para os respectivos esclarecimentos. </w:t>
      </w:r>
    </w:p>
    <w:p w14:paraId="21ACAE45" w14:textId="77777777" w:rsidR="00500552" w:rsidRPr="005734CA" w:rsidRDefault="00500552" w:rsidP="005274C5">
      <w:pPr>
        <w:spacing w:after="0" w:line="240" w:lineRule="auto"/>
        <w:jc w:val="both"/>
        <w:rPr>
          <w:rFonts w:ascii="Arial" w:hAnsi="Arial" w:cs="Arial"/>
        </w:rPr>
      </w:pPr>
    </w:p>
    <w:p w14:paraId="73F1B6F1" w14:textId="171F11C3" w:rsidR="00500552" w:rsidRPr="005734CA" w:rsidRDefault="005734CA" w:rsidP="00500552">
      <w:pPr>
        <w:spacing w:after="0" w:line="240" w:lineRule="auto"/>
        <w:jc w:val="both"/>
        <w:rPr>
          <w:rFonts w:ascii="Arial" w:hAnsi="Arial" w:cs="Arial"/>
          <w:i/>
        </w:rPr>
      </w:pPr>
      <w:r>
        <w:rPr>
          <w:rFonts w:ascii="Arial" w:hAnsi="Arial" w:cs="Arial"/>
        </w:rPr>
        <w:t xml:space="preserve">7.4.6 </w:t>
      </w:r>
      <w:r w:rsidR="00500552" w:rsidRPr="005734CA">
        <w:rPr>
          <w:rFonts w:ascii="Arial" w:hAnsi="Arial" w:cs="Arial"/>
        </w:rPr>
        <w:t>Após a entrega dos documentos para habilitação, não será permitida a substituição ou a apresentação de novos documentos, salvo em sede de diligência, para (</w:t>
      </w:r>
      <w:hyperlink r:id="rId9" w:anchor="art64" w:history="1">
        <w:r w:rsidR="00500552" w:rsidRPr="00E91782">
          <w:rPr>
            <w:rStyle w:val="Hyperlink"/>
            <w:rFonts w:ascii="Arial" w:hAnsi="Arial" w:cs="Arial"/>
            <w:color w:val="auto"/>
          </w:rPr>
          <w:t>Lei 14.133/21, art. 64</w:t>
        </w:r>
      </w:hyperlink>
      <w:r w:rsidR="00E91782" w:rsidRPr="00E91782">
        <w:rPr>
          <w:u w:val="single"/>
        </w:rPr>
        <w:t>,</w:t>
      </w:r>
      <w:r w:rsidRPr="00E91782">
        <w:rPr>
          <w:u w:val="single"/>
        </w:rPr>
        <w:t xml:space="preserve"> l</w:t>
      </w:r>
      <w:r w:rsidR="00500552" w:rsidRPr="005734CA">
        <w:rPr>
          <w:rFonts w:ascii="Arial" w:hAnsi="Arial" w:cs="Arial"/>
        </w:rPr>
        <w:t xml:space="preserve"> e </w:t>
      </w:r>
      <w:hyperlink r:id="rId10" w:history="1">
        <w:r w:rsidR="00500552" w:rsidRPr="005734CA">
          <w:rPr>
            <w:rStyle w:val="Hyperlink"/>
            <w:rFonts w:ascii="Arial" w:hAnsi="Arial" w:cs="Arial"/>
            <w:color w:val="auto"/>
          </w:rPr>
          <w:t>IN 73/2022, art. 39, §4º</w:t>
        </w:r>
      </w:hyperlink>
      <w:r w:rsidR="00500552" w:rsidRPr="005734CA">
        <w:rPr>
          <w:rFonts w:ascii="Arial" w:hAnsi="Arial" w:cs="Arial"/>
        </w:rPr>
        <w:t>):</w:t>
      </w:r>
    </w:p>
    <w:p w14:paraId="2CF007D5" w14:textId="77777777" w:rsidR="00536C06" w:rsidRPr="00C40F8F" w:rsidRDefault="00536C06" w:rsidP="009E2E81">
      <w:pPr>
        <w:autoSpaceDE w:val="0"/>
        <w:autoSpaceDN w:val="0"/>
        <w:adjustRightInd w:val="0"/>
        <w:spacing w:after="0" w:line="240" w:lineRule="auto"/>
        <w:jc w:val="both"/>
        <w:rPr>
          <w:rFonts w:ascii="Arial" w:hAnsi="Arial" w:cs="Arial"/>
        </w:rPr>
      </w:pPr>
    </w:p>
    <w:p w14:paraId="0F6946B5" w14:textId="467D9A0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8</w:t>
      </w:r>
      <w:r w:rsidR="00CE0E17" w:rsidRPr="00C40F8F">
        <w:rPr>
          <w:rFonts w:ascii="Arial" w:hAnsi="Arial" w:cs="Arial"/>
          <w:b/>
          <w:bCs/>
        </w:rPr>
        <w:t>. DA IMPUGNAÇÃO DO PEDIDO DE ESCLARECIMENTO DOS RECURSOS</w:t>
      </w:r>
    </w:p>
    <w:p w14:paraId="6C3A27F4" w14:textId="04EDC0A5" w:rsidR="00BF0284" w:rsidRPr="00C40F8F"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8</w:t>
      </w:r>
      <w:r w:rsidR="00CE0E17" w:rsidRPr="00C40F8F">
        <w:rPr>
          <w:rFonts w:ascii="Arial" w:hAnsi="Arial" w:cs="Arial"/>
        </w:rPr>
        <w:t xml:space="preserve">.1. Os interessados em </w:t>
      </w:r>
      <w:r w:rsidR="00BF0284" w:rsidRPr="00C40F8F">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C40F8F">
        <w:rPr>
          <w:rFonts w:ascii="Arial" w:hAnsi="Arial" w:cs="Arial"/>
        </w:rPr>
        <w:t xml:space="preserve">, ou enviar no e-mail </w:t>
      </w:r>
      <w:hyperlink r:id="rId11" w:history="1">
        <w:r w:rsidR="0042483A" w:rsidRPr="00C40F8F">
          <w:rPr>
            <w:rStyle w:val="Hyperlink"/>
            <w:rFonts w:ascii="Arial" w:eastAsiaTheme="majorEastAsia" w:hAnsi="Arial" w:cs="Arial"/>
            <w:i/>
          </w:rPr>
          <w:t>editaisprefeituradeodapolis@gmail.com</w:t>
        </w:r>
      </w:hyperlink>
      <w:r w:rsidR="00571B26" w:rsidRPr="00C40F8F">
        <w:rPr>
          <w:rFonts w:ascii="Arial" w:hAnsi="Arial" w:cs="Arial"/>
        </w:rPr>
        <w:t xml:space="preserve">  </w:t>
      </w:r>
    </w:p>
    <w:p w14:paraId="32A93BF1" w14:textId="284B4F9E" w:rsidR="00BF0284" w:rsidRPr="00C40F8F"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 xml:space="preserve"> </w:t>
      </w:r>
    </w:p>
    <w:p w14:paraId="6B53A0E0" w14:textId="163C746E" w:rsidR="00571B26" w:rsidRPr="00C40F8F"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C40F8F">
        <w:rPr>
          <w:rFonts w:ascii="Arial" w:hAnsi="Arial" w:cs="Arial"/>
        </w:rPr>
        <w:t xml:space="preserve">. </w:t>
      </w:r>
    </w:p>
    <w:p w14:paraId="4C1C079A" w14:textId="34380331" w:rsidR="009E2E81" w:rsidRPr="00C40F8F" w:rsidRDefault="009E2E81" w:rsidP="00571B26">
      <w:pPr>
        <w:autoSpaceDE w:val="0"/>
        <w:autoSpaceDN w:val="0"/>
        <w:adjustRightInd w:val="0"/>
        <w:spacing w:after="0" w:line="240" w:lineRule="auto"/>
        <w:jc w:val="both"/>
        <w:rPr>
          <w:rFonts w:ascii="Arial" w:hAnsi="Arial" w:cs="Arial"/>
        </w:rPr>
      </w:pPr>
    </w:p>
    <w:p w14:paraId="6A5C73FD" w14:textId="60112A4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CE0E17" w:rsidRPr="00C40F8F">
        <w:rPr>
          <w:rFonts w:ascii="Arial" w:hAnsi="Arial" w:cs="Arial"/>
        </w:rPr>
        <w:t xml:space="preserve">.2. A impugnação ao edital deverá ser dirigida à autoridade que tiver editado o ato ou proferir a decisão recorrida. </w:t>
      </w:r>
    </w:p>
    <w:p w14:paraId="77DA90F7" w14:textId="77777777" w:rsidR="00345E53" w:rsidRPr="00C40F8F" w:rsidRDefault="00345E53" w:rsidP="009E2E81">
      <w:pPr>
        <w:autoSpaceDE w:val="0"/>
        <w:autoSpaceDN w:val="0"/>
        <w:adjustRightInd w:val="0"/>
        <w:spacing w:after="0" w:line="240" w:lineRule="auto"/>
        <w:jc w:val="both"/>
        <w:rPr>
          <w:rFonts w:ascii="Arial" w:hAnsi="Arial" w:cs="Arial"/>
        </w:rPr>
      </w:pPr>
    </w:p>
    <w:p w14:paraId="16F84EB1" w14:textId="4F38ADFE"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bCs/>
        </w:rPr>
        <w:lastRenderedPageBreak/>
        <w:t>8</w:t>
      </w:r>
      <w:r w:rsidR="00CE0E17" w:rsidRPr="00C40F8F">
        <w:rPr>
          <w:rFonts w:ascii="Arial" w:hAnsi="Arial" w:cs="Arial"/>
          <w:bCs/>
        </w:rPr>
        <w:t>.3</w:t>
      </w:r>
      <w:r w:rsidR="00CE0E17" w:rsidRPr="00C40F8F">
        <w:rPr>
          <w:rFonts w:ascii="Arial" w:hAnsi="Arial" w:cs="Arial"/>
          <w:bCs/>
          <w:color w:val="FF0000"/>
        </w:rPr>
        <w:t xml:space="preserve">.  </w:t>
      </w:r>
      <w:r w:rsidR="00CE0E17" w:rsidRPr="00C40F8F">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Default="0061060F" w:rsidP="009E2E81">
      <w:pPr>
        <w:autoSpaceDE w:val="0"/>
        <w:autoSpaceDN w:val="0"/>
        <w:adjustRightInd w:val="0"/>
        <w:spacing w:after="0" w:line="240" w:lineRule="auto"/>
        <w:jc w:val="both"/>
        <w:rPr>
          <w:rFonts w:ascii="Arial" w:hAnsi="Arial" w:cs="Arial"/>
        </w:rPr>
      </w:pPr>
    </w:p>
    <w:p w14:paraId="21BF3792" w14:textId="1F2B05F9" w:rsidR="0061060F" w:rsidRPr="0061060F" w:rsidRDefault="0061060F" w:rsidP="0061060F">
      <w:pPr>
        <w:spacing w:after="0" w:line="240" w:lineRule="auto"/>
        <w:ind w:right="-2"/>
        <w:rPr>
          <w:rFonts w:ascii="Arial" w:hAnsi="Arial" w:cs="Arial"/>
          <w:color w:val="FF0000"/>
        </w:rPr>
      </w:pPr>
      <w:r>
        <w:rPr>
          <w:rFonts w:ascii="Arial" w:hAnsi="Arial" w:cs="Arial"/>
        </w:rPr>
        <w:t>8.4</w:t>
      </w:r>
      <w:r w:rsidRPr="002347DC">
        <w:rPr>
          <w:rFonts w:ascii="Arial" w:hAnsi="Arial" w:cs="Arial"/>
          <w:color w:val="000000" w:themeColor="text1"/>
        </w:rPr>
        <w:t xml:space="preserve">. Não será conhecida impugnação interposta quando vencido o respectivo prazo legal.  </w:t>
      </w:r>
    </w:p>
    <w:p w14:paraId="33FF12F7" w14:textId="77777777" w:rsidR="00536C06" w:rsidRPr="00C40F8F" w:rsidRDefault="00536C06" w:rsidP="009E2E81">
      <w:pPr>
        <w:autoSpaceDE w:val="0"/>
        <w:autoSpaceDN w:val="0"/>
        <w:adjustRightInd w:val="0"/>
        <w:spacing w:after="0" w:line="240" w:lineRule="auto"/>
        <w:jc w:val="both"/>
        <w:rPr>
          <w:rFonts w:ascii="Arial" w:hAnsi="Arial" w:cs="Arial"/>
        </w:rPr>
      </w:pPr>
    </w:p>
    <w:p w14:paraId="7A22D0E0" w14:textId="62DD7D1C" w:rsidR="00C46CCD" w:rsidRPr="00E91782"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952326" w:rsidRPr="00C40F8F">
        <w:rPr>
          <w:rFonts w:ascii="Arial" w:hAnsi="Arial" w:cs="Arial"/>
        </w:rPr>
        <w:t>.</w:t>
      </w:r>
      <w:r w:rsidR="0061060F">
        <w:rPr>
          <w:rFonts w:ascii="Arial" w:hAnsi="Arial" w:cs="Arial"/>
        </w:rPr>
        <w:t>5</w:t>
      </w:r>
      <w:r w:rsidR="00952326" w:rsidRPr="00C40F8F">
        <w:rPr>
          <w:rFonts w:ascii="Arial" w:hAnsi="Arial" w:cs="Arial"/>
          <w:color w:val="FF0000"/>
        </w:rPr>
        <w:t xml:space="preserve">. </w:t>
      </w:r>
      <w:r w:rsidR="00952326" w:rsidRPr="00E91782">
        <w:rPr>
          <w:rFonts w:ascii="Arial" w:hAnsi="Arial" w:cs="Arial"/>
        </w:rPr>
        <w:t>Dos atos da administração decorrentes da aplicação da lei 14.133/2021, cabem:</w:t>
      </w:r>
    </w:p>
    <w:p w14:paraId="2BA3D4FF" w14:textId="77777777" w:rsidR="00952326" w:rsidRPr="00E91782" w:rsidRDefault="00952326" w:rsidP="00751740">
      <w:pPr>
        <w:pStyle w:val="NormalWeb"/>
        <w:spacing w:before="0" w:beforeAutospacing="0" w:after="0" w:afterAutospacing="0"/>
        <w:ind w:firstLine="142"/>
        <w:jc w:val="both"/>
        <w:rPr>
          <w:rFonts w:ascii="Arial" w:hAnsi="Arial" w:cs="Arial"/>
          <w:sz w:val="22"/>
          <w:szCs w:val="22"/>
        </w:rPr>
      </w:pPr>
      <w:bookmarkStart w:id="7" w:name="art165i"/>
      <w:bookmarkEnd w:id="7"/>
      <w:r w:rsidRPr="00E91782">
        <w:rPr>
          <w:rFonts w:ascii="Arial" w:hAnsi="Arial" w:cs="Arial"/>
          <w:sz w:val="22"/>
          <w:szCs w:val="22"/>
        </w:rPr>
        <w:t>I - recurso, no prazo de 3 (três) dias úteis, contado da data de intimação ou de lavratura da ata, em face de:</w:t>
      </w:r>
    </w:p>
    <w:p w14:paraId="39FD9A46" w14:textId="77777777" w:rsidR="00751740" w:rsidRPr="00E91782"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E91782" w:rsidRDefault="00952326">
      <w:pPr>
        <w:pStyle w:val="NormalWeb"/>
        <w:numPr>
          <w:ilvl w:val="0"/>
          <w:numId w:val="5"/>
        </w:numPr>
        <w:spacing w:before="0" w:beforeAutospacing="0" w:after="0" w:afterAutospacing="0"/>
        <w:jc w:val="both"/>
        <w:rPr>
          <w:rFonts w:ascii="Arial" w:hAnsi="Arial" w:cs="Arial"/>
          <w:sz w:val="22"/>
          <w:szCs w:val="22"/>
        </w:rPr>
      </w:pPr>
      <w:bookmarkStart w:id="8" w:name="art165ia"/>
      <w:bookmarkEnd w:id="8"/>
      <w:r w:rsidRPr="00E91782">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711241F1" w14:textId="45C7194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9" w:name="art165ib"/>
      <w:bookmarkEnd w:id="9"/>
      <w:r w:rsidRPr="00C40F8F">
        <w:rPr>
          <w:rFonts w:ascii="Arial" w:hAnsi="Arial" w:cs="Arial"/>
          <w:color w:val="000000"/>
          <w:sz w:val="22"/>
          <w:szCs w:val="22"/>
        </w:rPr>
        <w:t>julgamento das propostas;</w:t>
      </w:r>
    </w:p>
    <w:p w14:paraId="02215545" w14:textId="77777777" w:rsidR="00751740" w:rsidRPr="00C40F8F" w:rsidRDefault="00751740" w:rsidP="00751740">
      <w:pPr>
        <w:pStyle w:val="PargrafodaLista"/>
        <w:rPr>
          <w:rFonts w:ascii="Arial" w:hAnsi="Arial" w:cs="Arial"/>
          <w:color w:val="000000"/>
          <w:sz w:val="22"/>
          <w:szCs w:val="22"/>
        </w:rPr>
      </w:pPr>
    </w:p>
    <w:p w14:paraId="6478B50F" w14:textId="01C529B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0" w:name="art165ic"/>
      <w:bookmarkEnd w:id="10"/>
      <w:r w:rsidRPr="00C40F8F">
        <w:rPr>
          <w:rFonts w:ascii="Arial" w:hAnsi="Arial" w:cs="Arial"/>
          <w:color w:val="000000"/>
          <w:sz w:val="22"/>
          <w:szCs w:val="22"/>
        </w:rPr>
        <w:t>ato de habilitação ou inabilitação de licitante;</w:t>
      </w:r>
    </w:p>
    <w:p w14:paraId="00E3EEE1" w14:textId="77777777" w:rsidR="00751740" w:rsidRPr="00C40F8F" w:rsidRDefault="00751740" w:rsidP="00751740">
      <w:pPr>
        <w:pStyle w:val="PargrafodaLista"/>
        <w:rPr>
          <w:rFonts w:ascii="Arial" w:hAnsi="Arial" w:cs="Arial"/>
          <w:color w:val="000000"/>
          <w:sz w:val="22"/>
          <w:szCs w:val="22"/>
        </w:rPr>
      </w:pPr>
    </w:p>
    <w:p w14:paraId="05C6D9B1" w14:textId="0306B29A"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1" w:name="art165id"/>
      <w:bookmarkEnd w:id="11"/>
      <w:r w:rsidRPr="00C40F8F">
        <w:rPr>
          <w:rFonts w:ascii="Arial" w:hAnsi="Arial" w:cs="Arial"/>
          <w:color w:val="000000"/>
          <w:sz w:val="22"/>
          <w:szCs w:val="22"/>
        </w:rPr>
        <w:t>anulação ou revogação da licitação;</w:t>
      </w:r>
    </w:p>
    <w:p w14:paraId="6CC6E51D" w14:textId="77777777" w:rsidR="00751740" w:rsidRPr="00C40F8F" w:rsidRDefault="00751740" w:rsidP="00751740">
      <w:pPr>
        <w:pStyle w:val="PargrafodaLista"/>
        <w:rPr>
          <w:rFonts w:ascii="Arial" w:hAnsi="Arial" w:cs="Arial"/>
          <w:color w:val="000000"/>
          <w:sz w:val="22"/>
          <w:szCs w:val="22"/>
        </w:rPr>
      </w:pPr>
    </w:p>
    <w:p w14:paraId="389A1B97" w14:textId="1695B57B"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2" w:name="art165ie"/>
      <w:bookmarkEnd w:id="12"/>
      <w:r w:rsidRPr="00C40F8F">
        <w:rPr>
          <w:rFonts w:ascii="Arial" w:hAnsi="Arial" w:cs="Arial"/>
          <w:color w:val="000000"/>
          <w:sz w:val="22"/>
          <w:szCs w:val="22"/>
        </w:rPr>
        <w:t>extinção do contrato, quando determinada por ato unilateral e escrito da Administração;</w:t>
      </w:r>
    </w:p>
    <w:p w14:paraId="7852C20A"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ii"/>
      <w:bookmarkEnd w:id="13"/>
      <w:r w:rsidRPr="00C40F8F">
        <w:rPr>
          <w:rFonts w:ascii="Arial" w:hAnsi="Arial" w:cs="Arial"/>
          <w:color w:val="000000"/>
          <w:sz w:val="22"/>
          <w:szCs w:val="22"/>
        </w:rPr>
        <w:t>II - pedido de reconsideração, no prazo de 3 (três) dias úteis, contado da data de intimação, relativamente a ato do qual não caiba recurso hierárquico.</w:t>
      </w:r>
    </w:p>
    <w:p w14:paraId="27017199"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
      <w:bookmarkEnd w:id="14"/>
      <w:r w:rsidRPr="00C40F8F">
        <w:rPr>
          <w:rFonts w:ascii="Arial" w:hAnsi="Arial" w:cs="Arial"/>
          <w:color w:val="000000"/>
          <w:sz w:val="22"/>
          <w:szCs w:val="22"/>
        </w:rPr>
        <w:t xml:space="preserve">§ 1º Quanto ao recurso apresentado em virtude do disposto </w:t>
      </w:r>
      <w:proofErr w:type="spellStart"/>
      <w:r w:rsidRPr="00C40F8F">
        <w:rPr>
          <w:rFonts w:ascii="Arial" w:hAnsi="Arial" w:cs="Arial"/>
          <w:color w:val="000000"/>
          <w:sz w:val="22"/>
          <w:szCs w:val="22"/>
        </w:rPr>
        <w:t>nas</w:t>
      </w:r>
      <w:proofErr w:type="spellEnd"/>
      <w:r w:rsidRPr="00C40F8F">
        <w:rPr>
          <w:rFonts w:ascii="Arial" w:hAnsi="Arial" w:cs="Arial"/>
          <w:color w:val="000000"/>
          <w:sz w:val="22"/>
          <w:szCs w:val="22"/>
        </w:rPr>
        <w:t xml:space="preserve"> alíneas “b” e “c” do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serão observadas as seguintes disposições:</w:t>
      </w:r>
    </w:p>
    <w:p w14:paraId="44355BED"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5" w:name="art165§1i"/>
      <w:bookmarkEnd w:id="15"/>
      <w:r w:rsidRPr="00C40F8F">
        <w:rPr>
          <w:rFonts w:ascii="Arial" w:hAnsi="Arial" w:cs="Arial"/>
          <w:color w:val="000000"/>
          <w:sz w:val="22"/>
          <w:szCs w:val="22"/>
        </w:rPr>
        <w:t>I - a intenção de recorrer deverá ser manifestada imediatamente, sob pena de preclusão, e o prazo para apresentação das razões recursais previsto no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2" w:anchor="art17§1" w:history="1">
        <w:r w:rsidRPr="00C40F8F">
          <w:rPr>
            <w:rStyle w:val="Hyperlink"/>
            <w:rFonts w:ascii="Arial" w:hAnsi="Arial" w:cs="Arial"/>
            <w:sz w:val="22"/>
            <w:szCs w:val="22"/>
          </w:rPr>
          <w:t>§ 1º do art. 17 desta Lei</w:t>
        </w:r>
      </w:hyperlink>
      <w:r w:rsidRPr="00C40F8F">
        <w:rPr>
          <w:rFonts w:ascii="Arial" w:hAnsi="Arial" w:cs="Arial"/>
          <w:color w:val="000000"/>
          <w:sz w:val="22"/>
          <w:szCs w:val="22"/>
        </w:rPr>
        <w:t>,     da ata de julgamento;</w:t>
      </w:r>
    </w:p>
    <w:p w14:paraId="0144FD9F"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1ii"/>
      <w:bookmarkEnd w:id="16"/>
      <w:r w:rsidRPr="00C40F8F">
        <w:rPr>
          <w:rFonts w:ascii="Arial" w:hAnsi="Arial" w:cs="Arial"/>
          <w:color w:val="000000"/>
          <w:sz w:val="22"/>
          <w:szCs w:val="22"/>
        </w:rPr>
        <w:t>II - a apreciação dar-se-á em fase única.</w:t>
      </w:r>
    </w:p>
    <w:p w14:paraId="143067A6"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2"/>
      <w:bookmarkEnd w:id="17"/>
      <w:r w:rsidRPr="00C40F8F">
        <w:rPr>
          <w:rFonts w:ascii="Arial" w:hAnsi="Arial" w:cs="Arial"/>
          <w:color w:val="000000"/>
          <w:sz w:val="22"/>
          <w:szCs w:val="22"/>
        </w:rPr>
        <w:t>§ 2º O recurso de que trata o inciso I do </w:t>
      </w:r>
      <w:r w:rsidRPr="00C40F8F">
        <w:rPr>
          <w:rFonts w:ascii="Arial" w:hAnsi="Arial" w:cs="Arial"/>
          <w:b/>
          <w:bCs/>
          <w:color w:val="000000"/>
          <w:sz w:val="22"/>
          <w:szCs w:val="22"/>
        </w:rPr>
        <w:t>caput</w:t>
      </w:r>
      <w:r w:rsidRPr="00C40F8F">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C40F8F">
        <w:rPr>
          <w:rFonts w:ascii="Arial" w:hAnsi="Arial" w:cs="Arial"/>
          <w:color w:val="000000"/>
          <w:sz w:val="22"/>
          <w:szCs w:val="22"/>
        </w:rPr>
        <w:t>úteis, contados</w:t>
      </w:r>
      <w:r w:rsidRPr="00C40F8F">
        <w:rPr>
          <w:rFonts w:ascii="Arial" w:hAnsi="Arial" w:cs="Arial"/>
          <w:color w:val="000000"/>
          <w:sz w:val="22"/>
          <w:szCs w:val="22"/>
        </w:rPr>
        <w:t xml:space="preserve"> do recebimento dos autos.</w:t>
      </w:r>
    </w:p>
    <w:p w14:paraId="797B7E2A"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3"/>
      <w:bookmarkEnd w:id="18"/>
      <w:r w:rsidRPr="00C40F8F">
        <w:rPr>
          <w:rFonts w:ascii="Arial" w:hAnsi="Arial" w:cs="Arial"/>
          <w:color w:val="000000"/>
          <w:sz w:val="22"/>
          <w:szCs w:val="22"/>
        </w:rPr>
        <w:t>§ 3º O acolhimento do recurso implicará invalidação apenas de ato insuscetível de aproveitamento.</w:t>
      </w:r>
    </w:p>
    <w:p w14:paraId="5B44EFF5"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C40F8F" w:rsidRDefault="00952326" w:rsidP="00F54097">
      <w:pPr>
        <w:pStyle w:val="NormalWeb"/>
        <w:spacing w:before="0" w:beforeAutospacing="0" w:after="0" w:afterAutospacing="0"/>
        <w:ind w:firstLine="570"/>
        <w:jc w:val="both"/>
        <w:rPr>
          <w:rFonts w:ascii="Arial" w:hAnsi="Arial" w:cs="Arial"/>
          <w:color w:val="000000"/>
          <w:sz w:val="22"/>
          <w:szCs w:val="22"/>
        </w:rPr>
      </w:pPr>
      <w:bookmarkStart w:id="19" w:name="art165§4"/>
      <w:bookmarkEnd w:id="19"/>
      <w:r w:rsidRPr="00C40F8F">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C40F8F" w:rsidRDefault="00751740" w:rsidP="00F54097">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C40F8F" w:rsidRDefault="00952326" w:rsidP="00F54097">
      <w:pPr>
        <w:pStyle w:val="NormalWeb"/>
        <w:spacing w:before="0" w:beforeAutospacing="0" w:after="0" w:afterAutospacing="0"/>
        <w:ind w:firstLine="570"/>
        <w:jc w:val="both"/>
        <w:rPr>
          <w:rFonts w:ascii="Arial" w:hAnsi="Arial" w:cs="Arial"/>
          <w:color w:val="000000"/>
          <w:sz w:val="22"/>
          <w:szCs w:val="22"/>
        </w:rPr>
      </w:pPr>
      <w:bookmarkStart w:id="20" w:name="art165§5"/>
      <w:bookmarkEnd w:id="20"/>
      <w:r w:rsidRPr="00C40F8F">
        <w:rPr>
          <w:rFonts w:ascii="Arial" w:hAnsi="Arial" w:cs="Arial"/>
          <w:color w:val="000000"/>
          <w:sz w:val="22"/>
          <w:szCs w:val="22"/>
        </w:rPr>
        <w:t>§ 5º Será assegurado ao licitante vista dos elementos indispensáveis à defesa de seus interesses.</w:t>
      </w:r>
      <w:bookmarkStart w:id="21" w:name="art166"/>
      <w:bookmarkEnd w:id="21"/>
    </w:p>
    <w:p w14:paraId="3B6EDF0F" w14:textId="76591440" w:rsidR="00536C06" w:rsidRPr="00C40F8F" w:rsidRDefault="00536C06" w:rsidP="00F54097">
      <w:pPr>
        <w:autoSpaceDE w:val="0"/>
        <w:autoSpaceDN w:val="0"/>
        <w:adjustRightInd w:val="0"/>
        <w:spacing w:after="0" w:line="240" w:lineRule="auto"/>
        <w:jc w:val="both"/>
        <w:rPr>
          <w:rFonts w:ascii="Arial" w:hAnsi="Arial" w:cs="Arial"/>
        </w:rPr>
      </w:pPr>
    </w:p>
    <w:p w14:paraId="27700E47" w14:textId="7D277E05" w:rsidR="00CE0E17" w:rsidRPr="00C40F8F" w:rsidRDefault="00B224E6" w:rsidP="00F5409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9</w:t>
      </w:r>
      <w:r w:rsidR="00CE0E17" w:rsidRPr="00C40F8F">
        <w:rPr>
          <w:rFonts w:ascii="Arial" w:hAnsi="Arial" w:cs="Arial"/>
          <w:b/>
          <w:bCs/>
        </w:rPr>
        <w:t xml:space="preserve">. </w:t>
      </w:r>
      <w:r w:rsidR="00107F3E" w:rsidRPr="00C40F8F">
        <w:rPr>
          <w:rFonts w:ascii="Arial" w:hAnsi="Arial" w:cs="Arial"/>
          <w:b/>
          <w:bCs/>
        </w:rPr>
        <w:t>D</w:t>
      </w:r>
      <w:r w:rsidR="003842AB" w:rsidRPr="00C40F8F">
        <w:rPr>
          <w:rFonts w:ascii="Arial" w:hAnsi="Arial" w:cs="Arial"/>
          <w:b/>
          <w:bCs/>
        </w:rPr>
        <w:t xml:space="preserve">A </w:t>
      </w:r>
      <w:r w:rsidR="002F6575" w:rsidRPr="00A551CB">
        <w:rPr>
          <w:rFonts w:ascii="Arial" w:hAnsi="Arial" w:cs="Arial"/>
          <w:b/>
          <w:spacing w:val="6"/>
        </w:rPr>
        <w:t>EXECUÇÃO DO OBJETO</w:t>
      </w:r>
    </w:p>
    <w:p w14:paraId="74A0FCE4" w14:textId="11F67468" w:rsidR="002F6575" w:rsidRPr="00A551CB" w:rsidRDefault="00B224E6" w:rsidP="002F6575">
      <w:pPr>
        <w:spacing w:line="240" w:lineRule="auto"/>
        <w:jc w:val="both"/>
        <w:rPr>
          <w:rFonts w:ascii="Arial" w:hAnsi="Arial" w:cs="Arial"/>
          <w:bCs/>
          <w:spacing w:val="6"/>
        </w:rPr>
      </w:pPr>
      <w:r w:rsidRPr="00C8572E">
        <w:rPr>
          <w:rFonts w:ascii="Arial" w:hAnsi="Arial" w:cs="Arial"/>
          <w:bCs/>
          <w:spacing w:val="6"/>
        </w:rPr>
        <w:t>9</w:t>
      </w:r>
      <w:r w:rsidR="00107F3E" w:rsidRPr="00C8572E">
        <w:rPr>
          <w:rFonts w:ascii="Arial" w:hAnsi="Arial" w:cs="Arial"/>
          <w:bCs/>
          <w:spacing w:val="6"/>
        </w:rPr>
        <w:t>.1</w:t>
      </w:r>
      <w:r w:rsidR="00107F3E" w:rsidRPr="0099631D">
        <w:rPr>
          <w:rFonts w:ascii="Arial" w:hAnsi="Arial" w:cs="Arial"/>
          <w:bCs/>
          <w:color w:val="EE0000"/>
          <w:spacing w:val="6"/>
        </w:rPr>
        <w:t>.</w:t>
      </w:r>
      <w:r w:rsidR="002F6575">
        <w:rPr>
          <w:rFonts w:ascii="Arial" w:eastAsiaTheme="minorHAnsi" w:hAnsi="Arial" w:cs="Arial"/>
          <w:bCs/>
          <w:color w:val="EE0000"/>
          <w:spacing w:val="6"/>
          <w:lang w:eastAsia="en-US"/>
        </w:rPr>
        <w:t xml:space="preserve"> </w:t>
      </w:r>
      <w:r w:rsidR="002F6575" w:rsidRPr="00A551CB">
        <w:rPr>
          <w:rFonts w:ascii="Arial" w:hAnsi="Arial" w:cs="Arial"/>
          <w:bCs/>
          <w:spacing w:val="6"/>
        </w:rPr>
        <w:t xml:space="preserve">Deverá fornecer os móveis conforme as especificações técnicas e quantidades previstas no presente termo de referência. </w:t>
      </w:r>
    </w:p>
    <w:p w14:paraId="5F12A57F" w14:textId="33CFF450" w:rsidR="002F6575" w:rsidRPr="00A551CB" w:rsidRDefault="002F6575" w:rsidP="002F6575">
      <w:pPr>
        <w:spacing w:line="240" w:lineRule="auto"/>
        <w:jc w:val="both"/>
        <w:rPr>
          <w:rFonts w:ascii="Arial" w:hAnsi="Arial" w:cs="Arial"/>
          <w:bCs/>
          <w:spacing w:val="6"/>
        </w:rPr>
      </w:pPr>
      <w:r>
        <w:rPr>
          <w:rFonts w:ascii="Arial" w:hAnsi="Arial" w:cs="Arial"/>
          <w:bCs/>
          <w:spacing w:val="6"/>
        </w:rPr>
        <w:t>9</w:t>
      </w:r>
      <w:r w:rsidRPr="00A551CB">
        <w:rPr>
          <w:rFonts w:ascii="Arial" w:hAnsi="Arial" w:cs="Arial"/>
          <w:bCs/>
          <w:spacing w:val="6"/>
        </w:rPr>
        <w:t xml:space="preserve">.3 Garantir que os </w:t>
      </w:r>
      <w:r w:rsidR="00AE2946">
        <w:rPr>
          <w:rFonts w:ascii="Arial" w:hAnsi="Arial" w:cs="Arial"/>
          <w:bCs/>
          <w:spacing w:val="6"/>
        </w:rPr>
        <w:t>móveis</w:t>
      </w:r>
      <w:r w:rsidRPr="00A551CB">
        <w:rPr>
          <w:rFonts w:ascii="Arial" w:hAnsi="Arial" w:cs="Arial"/>
          <w:bCs/>
          <w:spacing w:val="6"/>
        </w:rPr>
        <w:t xml:space="preserve"> sejam novos, sem uso, defeitos ou avarias, e que atendam às normas técnicas vigentes. </w:t>
      </w:r>
    </w:p>
    <w:p w14:paraId="6963DDEA" w14:textId="2FE80BEB" w:rsidR="002F6575" w:rsidRPr="00A551CB" w:rsidRDefault="002F6575" w:rsidP="002F6575">
      <w:pPr>
        <w:spacing w:line="240" w:lineRule="auto"/>
        <w:jc w:val="both"/>
        <w:rPr>
          <w:rFonts w:ascii="Arial" w:hAnsi="Arial" w:cs="Arial"/>
          <w:bCs/>
          <w:spacing w:val="6"/>
        </w:rPr>
      </w:pPr>
      <w:r>
        <w:rPr>
          <w:rFonts w:ascii="Arial" w:hAnsi="Arial" w:cs="Arial"/>
          <w:bCs/>
          <w:spacing w:val="6"/>
        </w:rPr>
        <w:t>9</w:t>
      </w:r>
      <w:r w:rsidRPr="00A551CB">
        <w:rPr>
          <w:rFonts w:ascii="Arial" w:hAnsi="Arial" w:cs="Arial"/>
          <w:bCs/>
          <w:spacing w:val="6"/>
        </w:rPr>
        <w:t xml:space="preserve">.4 Substituir, sem custos adicionais, qualquer item entregue que apresente defeitos de fabricação ou divergências com as especificações contratadas. </w:t>
      </w:r>
    </w:p>
    <w:p w14:paraId="3A1303ED" w14:textId="641904F3" w:rsidR="009919EB" w:rsidRPr="00AE2946" w:rsidRDefault="002F6575" w:rsidP="002F6575">
      <w:pPr>
        <w:spacing w:after="0" w:line="240" w:lineRule="auto"/>
        <w:jc w:val="both"/>
        <w:rPr>
          <w:rFonts w:ascii="Arial" w:hAnsi="Arial" w:cs="Arial"/>
          <w:b/>
          <w:spacing w:val="6"/>
        </w:rPr>
      </w:pPr>
      <w:r>
        <w:rPr>
          <w:rFonts w:ascii="Arial" w:hAnsi="Arial" w:cs="Arial"/>
          <w:bCs/>
          <w:spacing w:val="6"/>
        </w:rPr>
        <w:lastRenderedPageBreak/>
        <w:t>9</w:t>
      </w:r>
      <w:r w:rsidRPr="00A551CB">
        <w:rPr>
          <w:rFonts w:ascii="Arial" w:hAnsi="Arial" w:cs="Arial"/>
          <w:bCs/>
          <w:spacing w:val="6"/>
        </w:rPr>
        <w:t xml:space="preserve">.5 Efetuar a entrega e a devida instalação no local indicado pela Administração, no prazo máximo de 20 (vinte) dias após a solicitação de </w:t>
      </w:r>
      <w:r w:rsidRPr="00AE2946">
        <w:rPr>
          <w:rFonts w:ascii="Arial" w:hAnsi="Arial" w:cs="Arial"/>
          <w:bCs/>
          <w:spacing w:val="6"/>
        </w:rPr>
        <w:t>fornecimento</w:t>
      </w:r>
      <w:r w:rsidR="009919EB" w:rsidRPr="00AE2946">
        <w:rPr>
          <w:rFonts w:ascii="Arial" w:hAnsi="Arial" w:cs="Arial"/>
          <w:spacing w:val="6"/>
        </w:rPr>
        <w:t>.</w:t>
      </w:r>
    </w:p>
    <w:p w14:paraId="0DF61BBF" w14:textId="417700D4" w:rsidR="00A76227" w:rsidRPr="00B8595F" w:rsidRDefault="00A76227" w:rsidP="00F54097">
      <w:pPr>
        <w:pStyle w:val="PargrafodaLista"/>
        <w:ind w:left="0"/>
        <w:jc w:val="both"/>
        <w:rPr>
          <w:rFonts w:ascii="Arial" w:hAnsi="Arial" w:cs="Arial"/>
          <w:b/>
          <w:spacing w:val="6"/>
          <w:sz w:val="22"/>
          <w:szCs w:val="22"/>
        </w:rPr>
      </w:pPr>
    </w:p>
    <w:p w14:paraId="0E4FF88E" w14:textId="1CF420D5" w:rsidR="00CE0E17" w:rsidRPr="00C40F8F" w:rsidRDefault="00CE0E17" w:rsidP="00F5409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2425BE">
        <w:rPr>
          <w:rFonts w:ascii="Arial" w:hAnsi="Arial" w:cs="Arial"/>
          <w:b/>
          <w:bCs/>
        </w:rPr>
        <w:t>1</w:t>
      </w:r>
      <w:r w:rsidR="00B224E6" w:rsidRPr="002425BE">
        <w:rPr>
          <w:rFonts w:ascii="Arial" w:hAnsi="Arial" w:cs="Arial"/>
          <w:b/>
          <w:bCs/>
        </w:rPr>
        <w:t>0</w:t>
      </w:r>
      <w:r w:rsidRPr="002425BE">
        <w:rPr>
          <w:rFonts w:ascii="Arial" w:hAnsi="Arial" w:cs="Arial"/>
          <w:b/>
          <w:bCs/>
        </w:rPr>
        <w:t>. DAS CONDIÇÕES DE</w:t>
      </w:r>
      <w:r w:rsidRPr="00C40F8F">
        <w:rPr>
          <w:rFonts w:ascii="Arial" w:hAnsi="Arial" w:cs="Arial"/>
          <w:b/>
          <w:bCs/>
        </w:rPr>
        <w:t xml:space="preserve"> PAGAMENTO</w:t>
      </w:r>
    </w:p>
    <w:p w14:paraId="7C9D5F03" w14:textId="77777777" w:rsidR="007F636F" w:rsidRPr="007F636F" w:rsidRDefault="005206AB" w:rsidP="00F54097">
      <w:pPr>
        <w:pStyle w:val="PargrafodaLista"/>
        <w:ind w:left="0"/>
        <w:jc w:val="both"/>
        <w:rPr>
          <w:rFonts w:ascii="Arial" w:hAnsi="Arial" w:cs="Arial"/>
          <w:spacing w:val="6"/>
          <w:sz w:val="22"/>
          <w:szCs w:val="22"/>
        </w:rPr>
      </w:pPr>
      <w:r w:rsidRPr="007F636F">
        <w:rPr>
          <w:rFonts w:ascii="Arial" w:hAnsi="Arial" w:cs="Arial"/>
          <w:spacing w:val="6"/>
          <w:sz w:val="22"/>
          <w:szCs w:val="22"/>
        </w:rPr>
        <w:t xml:space="preserve">10.1. </w:t>
      </w:r>
      <w:r w:rsidR="007F636F" w:rsidRPr="007F636F">
        <w:rPr>
          <w:rFonts w:ascii="Arial" w:hAnsi="Arial" w:cs="Arial"/>
          <w:spacing w:val="6"/>
          <w:sz w:val="22"/>
          <w:szCs w:val="22"/>
        </w:rPr>
        <w:t xml:space="preserve">O pagamento será realizado no prazo máximo de até </w:t>
      </w:r>
      <w:r w:rsidR="007F636F" w:rsidRPr="007F636F">
        <w:rPr>
          <w:rFonts w:ascii="Arial" w:hAnsi="Arial" w:cs="Arial"/>
          <w:b/>
          <w:bCs/>
          <w:spacing w:val="6"/>
          <w:sz w:val="22"/>
          <w:szCs w:val="22"/>
        </w:rPr>
        <w:t>30 (trinta) dias, contados a partir do recebimento dos produtos/serviços com apresentação da Nota Fiscal ou Fatura</w:t>
      </w:r>
      <w:r w:rsidR="007F636F" w:rsidRPr="007F636F">
        <w:rPr>
          <w:rFonts w:ascii="Arial" w:hAnsi="Arial" w:cs="Arial"/>
          <w:spacing w:val="6"/>
          <w:sz w:val="22"/>
          <w:szCs w:val="22"/>
        </w:rPr>
        <w:t>, através de ordem bancária, para crédito em banco, agência e conta corrente indicados pelo contratado.</w:t>
      </w:r>
    </w:p>
    <w:p w14:paraId="3C52EA14" w14:textId="69843D94" w:rsidR="007F636F" w:rsidRPr="007F636F" w:rsidRDefault="007F636F">
      <w:pPr>
        <w:pStyle w:val="PargrafodaLista"/>
        <w:numPr>
          <w:ilvl w:val="1"/>
          <w:numId w:val="22"/>
        </w:numPr>
        <w:ind w:left="0" w:firstLine="0"/>
        <w:jc w:val="both"/>
        <w:rPr>
          <w:rFonts w:ascii="Arial" w:hAnsi="Arial" w:cs="Arial"/>
          <w:spacing w:val="6"/>
          <w:sz w:val="22"/>
          <w:szCs w:val="22"/>
        </w:rPr>
      </w:pPr>
      <w:r w:rsidRPr="007F636F">
        <w:rPr>
          <w:rFonts w:ascii="Arial" w:hAnsi="Arial" w:cs="Arial"/>
          <w:spacing w:val="6"/>
          <w:sz w:val="22"/>
          <w:szCs w:val="22"/>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53EAE1FF" w14:textId="5326A1A5" w:rsidR="007F636F" w:rsidRPr="007F636F" w:rsidRDefault="007F636F">
      <w:pPr>
        <w:pStyle w:val="PargrafodaLista"/>
        <w:numPr>
          <w:ilvl w:val="1"/>
          <w:numId w:val="22"/>
        </w:numPr>
        <w:ind w:left="0" w:firstLine="0"/>
        <w:jc w:val="both"/>
        <w:rPr>
          <w:rFonts w:ascii="Arial" w:hAnsi="Arial" w:cs="Arial"/>
          <w:spacing w:val="6"/>
          <w:sz w:val="22"/>
          <w:szCs w:val="22"/>
        </w:rPr>
      </w:pPr>
      <w:r w:rsidRPr="007F636F">
        <w:rPr>
          <w:rFonts w:ascii="Arial" w:hAnsi="Arial" w:cs="Arial"/>
          <w:spacing w:val="6"/>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4ECE094" w14:textId="77777777" w:rsidR="007F636F" w:rsidRPr="007F636F" w:rsidRDefault="007F636F">
      <w:pPr>
        <w:pStyle w:val="PargrafodaLista"/>
        <w:numPr>
          <w:ilvl w:val="1"/>
          <w:numId w:val="22"/>
        </w:numPr>
        <w:ind w:left="0" w:firstLine="0"/>
        <w:jc w:val="both"/>
        <w:rPr>
          <w:rFonts w:ascii="Arial" w:hAnsi="Arial" w:cs="Arial"/>
          <w:spacing w:val="6"/>
          <w:sz w:val="22"/>
          <w:szCs w:val="22"/>
        </w:rPr>
      </w:pPr>
      <w:r w:rsidRPr="007F636F">
        <w:rPr>
          <w:rFonts w:ascii="Arial" w:hAnsi="Arial" w:cs="Arial"/>
          <w:spacing w:val="6"/>
          <w:sz w:val="22"/>
          <w:szCs w:val="22"/>
        </w:rPr>
        <w:t>Será considerada data do pagamento o dia em que constar como emitida a ordem bancária para pagamento.</w:t>
      </w:r>
    </w:p>
    <w:p w14:paraId="3E709204" w14:textId="77777777" w:rsidR="007F636F" w:rsidRPr="007F636F" w:rsidRDefault="007F636F">
      <w:pPr>
        <w:pStyle w:val="PargrafodaLista"/>
        <w:numPr>
          <w:ilvl w:val="1"/>
          <w:numId w:val="22"/>
        </w:numPr>
        <w:ind w:left="0" w:firstLine="0"/>
        <w:jc w:val="both"/>
        <w:rPr>
          <w:rFonts w:ascii="Arial" w:hAnsi="Arial" w:cs="Arial"/>
          <w:spacing w:val="6"/>
          <w:sz w:val="22"/>
          <w:szCs w:val="22"/>
        </w:rPr>
      </w:pPr>
      <w:r w:rsidRPr="007F636F">
        <w:rPr>
          <w:rFonts w:ascii="Arial" w:hAnsi="Arial" w:cs="Arial"/>
          <w:spacing w:val="6"/>
          <w:sz w:val="22"/>
          <w:szCs w:val="22"/>
        </w:rPr>
        <w:t>Antes de cada pagamento à contratada, será realizada consulta para verificar a manutenção das condições de habilitação exigidas no edital.</w:t>
      </w:r>
    </w:p>
    <w:p w14:paraId="7F9E6DDA" w14:textId="77777777" w:rsidR="007F636F" w:rsidRPr="007F636F" w:rsidRDefault="007F636F">
      <w:pPr>
        <w:pStyle w:val="PargrafodaLista"/>
        <w:numPr>
          <w:ilvl w:val="1"/>
          <w:numId w:val="22"/>
        </w:numPr>
        <w:ind w:left="0" w:firstLine="0"/>
        <w:jc w:val="both"/>
        <w:rPr>
          <w:rFonts w:ascii="Arial" w:hAnsi="Arial" w:cs="Arial"/>
          <w:spacing w:val="6"/>
          <w:sz w:val="22"/>
          <w:szCs w:val="22"/>
        </w:rPr>
      </w:pPr>
      <w:r w:rsidRPr="007F636F">
        <w:rPr>
          <w:rFonts w:ascii="Arial" w:hAnsi="Arial" w:cs="Arial"/>
          <w:spacing w:val="6"/>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BE9528E" w14:textId="77777777" w:rsidR="007F636F" w:rsidRPr="007F636F" w:rsidRDefault="007F636F">
      <w:pPr>
        <w:pStyle w:val="PargrafodaLista"/>
        <w:numPr>
          <w:ilvl w:val="1"/>
          <w:numId w:val="22"/>
        </w:numPr>
        <w:ind w:left="0" w:firstLine="0"/>
        <w:jc w:val="both"/>
        <w:rPr>
          <w:rFonts w:ascii="Arial" w:hAnsi="Arial" w:cs="Arial"/>
          <w:spacing w:val="6"/>
          <w:sz w:val="22"/>
          <w:szCs w:val="22"/>
        </w:rPr>
      </w:pPr>
      <w:r w:rsidRPr="007F636F">
        <w:rPr>
          <w:rFonts w:ascii="Arial" w:hAnsi="Arial" w:cs="Arial"/>
          <w:spacing w:val="6"/>
          <w:sz w:val="22"/>
          <w:szCs w:val="22"/>
        </w:rPr>
        <w:t>Quando do pagamento, será efetuada a retenção tributária prevista na legislação aplicável.</w:t>
      </w:r>
    </w:p>
    <w:p w14:paraId="41111649" w14:textId="77777777" w:rsidR="007F636F" w:rsidRPr="007F636F" w:rsidRDefault="007F636F">
      <w:pPr>
        <w:pStyle w:val="PargrafodaLista"/>
        <w:numPr>
          <w:ilvl w:val="2"/>
          <w:numId w:val="22"/>
        </w:numPr>
        <w:ind w:left="0" w:firstLine="0"/>
        <w:jc w:val="both"/>
        <w:rPr>
          <w:rFonts w:ascii="Arial" w:hAnsi="Arial" w:cs="Arial"/>
          <w:spacing w:val="6"/>
          <w:sz w:val="22"/>
          <w:szCs w:val="22"/>
        </w:rPr>
      </w:pPr>
      <w:r w:rsidRPr="007F636F">
        <w:rPr>
          <w:rFonts w:ascii="Arial" w:hAnsi="Arial" w:cs="Arial"/>
          <w:spacing w:val="6"/>
          <w:sz w:val="22"/>
          <w:szCs w:val="22"/>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790BC5F" w14:textId="11A21B48" w:rsidR="007F636F" w:rsidRPr="00E14821" w:rsidRDefault="007F636F">
      <w:pPr>
        <w:pStyle w:val="PargrafodaLista"/>
        <w:numPr>
          <w:ilvl w:val="1"/>
          <w:numId w:val="22"/>
        </w:numPr>
        <w:ind w:left="0" w:firstLine="0"/>
        <w:jc w:val="both"/>
        <w:rPr>
          <w:rFonts w:ascii="Arial" w:hAnsi="Arial" w:cs="Arial"/>
          <w:spacing w:val="6"/>
          <w:sz w:val="22"/>
          <w:szCs w:val="22"/>
        </w:rPr>
      </w:pPr>
      <w:r w:rsidRPr="00E14821">
        <w:rPr>
          <w:rFonts w:ascii="Arial" w:hAnsi="Arial" w:cs="Arial"/>
          <w:spacing w:val="6"/>
          <w:sz w:val="22"/>
          <w:szCs w:val="22"/>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93454AD" w14:textId="169757CA" w:rsidR="00D12391" w:rsidRPr="007F636F" w:rsidRDefault="00D12391" w:rsidP="007F636F">
      <w:pPr>
        <w:spacing w:after="0" w:line="240" w:lineRule="auto"/>
        <w:jc w:val="both"/>
        <w:rPr>
          <w:rFonts w:ascii="Arial" w:hAnsi="Arial" w:cs="Arial"/>
        </w:rPr>
      </w:pPr>
      <w:r w:rsidRPr="007F636F">
        <w:rPr>
          <w:rFonts w:ascii="Arial" w:hAnsi="Arial" w:cs="Arial"/>
        </w:rPr>
        <w:t>EM = I x N x VP, sendo:</w:t>
      </w:r>
    </w:p>
    <w:p w14:paraId="57A14837" w14:textId="77777777" w:rsidR="00D12391" w:rsidRPr="007F636F" w:rsidRDefault="00D12391" w:rsidP="007F636F">
      <w:pPr>
        <w:tabs>
          <w:tab w:val="left" w:pos="1701"/>
        </w:tabs>
        <w:spacing w:after="0" w:line="240" w:lineRule="auto"/>
        <w:jc w:val="both"/>
        <w:rPr>
          <w:rFonts w:ascii="Arial" w:hAnsi="Arial" w:cs="Arial"/>
          <w:snapToGrid w:val="0"/>
        </w:rPr>
      </w:pPr>
      <w:r w:rsidRPr="007F636F">
        <w:rPr>
          <w:rFonts w:ascii="Arial" w:hAnsi="Arial" w:cs="Arial"/>
          <w:snapToGrid w:val="0"/>
        </w:rPr>
        <w:t>EM = Encargos moratórios;</w:t>
      </w:r>
    </w:p>
    <w:p w14:paraId="615C37E0"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N = Número de dias entre a data prevista para o pagamento e a do efetivo pagamento;</w:t>
      </w:r>
    </w:p>
    <w:p w14:paraId="29D87AAC"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VP = Valor da parcela a ser paga.</w:t>
      </w:r>
    </w:p>
    <w:p w14:paraId="70E6DA58"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snapToGrid w:val="0"/>
        </w:rPr>
        <w:t xml:space="preserve">I = Índice de compensação financeira = </w:t>
      </w:r>
      <w:r w:rsidRPr="007F636F">
        <w:rPr>
          <w:rFonts w:ascii="Arial" w:hAnsi="Arial" w:cs="Arial"/>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7F636F" w:rsidRPr="007F636F" w14:paraId="32836DA6" w14:textId="77777777" w:rsidTr="0021630D">
        <w:tc>
          <w:tcPr>
            <w:tcW w:w="2214" w:type="dxa"/>
            <w:vAlign w:val="center"/>
          </w:tcPr>
          <w:p w14:paraId="7193FFED" w14:textId="77777777" w:rsidR="008F51C5" w:rsidRPr="007F636F" w:rsidRDefault="008F51C5" w:rsidP="007F636F">
            <w:pPr>
              <w:tabs>
                <w:tab w:val="left" w:pos="1701"/>
              </w:tabs>
              <w:ind w:right="-1" w:firstLine="573"/>
              <w:jc w:val="both"/>
              <w:rPr>
                <w:rFonts w:ascii="Arial" w:hAnsi="Arial" w:cs="Arial"/>
                <w:sz w:val="22"/>
                <w:szCs w:val="22"/>
              </w:rPr>
            </w:pPr>
            <w:r w:rsidRPr="007F636F">
              <w:rPr>
                <w:rFonts w:ascii="Arial" w:hAnsi="Arial" w:cs="Arial"/>
                <w:sz w:val="22"/>
                <w:szCs w:val="22"/>
              </w:rPr>
              <w:t>I = (TX)</w:t>
            </w:r>
          </w:p>
        </w:tc>
        <w:tc>
          <w:tcPr>
            <w:tcW w:w="588" w:type="dxa"/>
            <w:vAlign w:val="center"/>
          </w:tcPr>
          <w:p w14:paraId="55CE26A0" w14:textId="78695A35" w:rsidR="008F51C5" w:rsidRPr="007F636F" w:rsidRDefault="008F51C5" w:rsidP="007F636F">
            <w:pPr>
              <w:tabs>
                <w:tab w:val="left" w:pos="1701"/>
              </w:tabs>
              <w:ind w:right="-1"/>
              <w:jc w:val="both"/>
              <w:rPr>
                <w:rFonts w:ascii="Arial" w:hAnsi="Arial" w:cs="Arial"/>
                <w:sz w:val="22"/>
                <w:szCs w:val="22"/>
              </w:rPr>
            </w:pPr>
          </w:p>
        </w:tc>
        <w:tc>
          <w:tcPr>
            <w:tcW w:w="1276" w:type="dxa"/>
            <w:tcBorders>
              <w:bottom w:val="single" w:sz="4" w:space="0" w:color="auto"/>
            </w:tcBorders>
          </w:tcPr>
          <w:p w14:paraId="60ACA7F5" w14:textId="1419EE4B"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(6 / 100)</w:t>
            </w:r>
          </w:p>
        </w:tc>
        <w:tc>
          <w:tcPr>
            <w:tcW w:w="4784" w:type="dxa"/>
            <w:vAlign w:val="center"/>
          </w:tcPr>
          <w:p w14:paraId="5AB4480E"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I = 0,00016438</w:t>
            </w:r>
          </w:p>
          <w:p w14:paraId="513D2A0F"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TX = Percentual da taxa anual = 6%</w:t>
            </w:r>
          </w:p>
        </w:tc>
      </w:tr>
    </w:tbl>
    <w:p w14:paraId="6273B703" w14:textId="7AA3B1E2" w:rsidR="00E25C19" w:rsidRDefault="008F51C5" w:rsidP="007F636F">
      <w:pPr>
        <w:spacing w:after="0" w:line="240" w:lineRule="auto"/>
        <w:ind w:right="-1"/>
        <w:jc w:val="both"/>
        <w:rPr>
          <w:rFonts w:ascii="Arial" w:hAnsi="Arial" w:cs="Arial"/>
        </w:rPr>
      </w:pPr>
      <w:r w:rsidRPr="007F636F">
        <w:rPr>
          <w:rFonts w:ascii="Arial" w:hAnsi="Arial" w:cs="Arial"/>
        </w:rPr>
        <w:t xml:space="preserve">                                                            365</w:t>
      </w:r>
    </w:p>
    <w:p w14:paraId="7483F5D6" w14:textId="77777777" w:rsidR="003D0DBC" w:rsidRPr="007F636F" w:rsidRDefault="003D0DBC" w:rsidP="007F636F">
      <w:pPr>
        <w:spacing w:after="0" w:line="240" w:lineRule="auto"/>
        <w:ind w:right="-1"/>
        <w:jc w:val="both"/>
        <w:rPr>
          <w:rFonts w:ascii="Arial" w:hAnsi="Arial" w:cs="Arial"/>
        </w:rPr>
      </w:pPr>
    </w:p>
    <w:p w14:paraId="2FDCB8A7" w14:textId="7944330A" w:rsidR="00C01BEB" w:rsidRPr="00C40F8F" w:rsidRDefault="00C01BEB"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1</w:t>
      </w:r>
      <w:r w:rsidRPr="00C40F8F">
        <w:rPr>
          <w:rFonts w:ascii="Arial" w:hAnsi="Arial" w:cs="Arial"/>
          <w:b/>
          <w:bCs/>
        </w:rPr>
        <w:t xml:space="preserve">. DOS RECURSOS ORÇAMENTÁRIOS </w:t>
      </w:r>
    </w:p>
    <w:p w14:paraId="43467300" w14:textId="0229B7C7" w:rsidR="00445BC6" w:rsidRPr="00FD46AB" w:rsidRDefault="00FD46AB" w:rsidP="00FD46AB">
      <w:pPr>
        <w:spacing w:line="240" w:lineRule="auto"/>
        <w:jc w:val="both"/>
        <w:rPr>
          <w:rFonts w:ascii="Arial" w:hAnsi="Arial" w:cs="Arial"/>
          <w:spacing w:val="6"/>
        </w:rPr>
      </w:pPr>
      <w:r>
        <w:rPr>
          <w:rFonts w:ascii="Arial" w:hAnsi="Arial" w:cs="Arial"/>
        </w:rPr>
        <w:t xml:space="preserve">11.1. </w:t>
      </w:r>
      <w:r w:rsidR="00273909" w:rsidRPr="005B15CD">
        <w:rPr>
          <w:rFonts w:ascii="Arial" w:hAnsi="Arial" w:cs="Arial"/>
        </w:rPr>
        <w:t>As despesas com a</w:t>
      </w:r>
      <w:r w:rsidR="008F2849" w:rsidRPr="005B15CD">
        <w:rPr>
          <w:rFonts w:ascii="Arial" w:hAnsi="Arial" w:cs="Arial"/>
        </w:rPr>
        <w:t xml:space="preserve"> aquisição</w:t>
      </w:r>
      <w:r w:rsidR="00C639EE">
        <w:rPr>
          <w:rFonts w:ascii="Arial" w:hAnsi="Arial" w:cs="Arial"/>
        </w:rPr>
        <w:t>/instalação</w:t>
      </w:r>
      <w:r w:rsidR="008F2849" w:rsidRPr="005B15CD">
        <w:rPr>
          <w:rFonts w:ascii="Arial" w:hAnsi="Arial" w:cs="Arial"/>
        </w:rPr>
        <w:t xml:space="preserve"> dos</w:t>
      </w:r>
      <w:r w:rsidR="005206AB" w:rsidRPr="005B15CD">
        <w:rPr>
          <w:rFonts w:ascii="Arial" w:hAnsi="Arial" w:cs="Arial"/>
        </w:rPr>
        <w:t xml:space="preserve"> </w:t>
      </w:r>
      <w:r w:rsidR="00206FDA">
        <w:rPr>
          <w:rFonts w:ascii="Arial" w:hAnsi="Arial" w:cs="Arial"/>
        </w:rPr>
        <w:t>moveis</w:t>
      </w:r>
      <w:r w:rsidR="00273909" w:rsidRPr="005B15CD">
        <w:rPr>
          <w:rFonts w:ascii="Arial" w:hAnsi="Arial" w:cs="Arial"/>
        </w:rPr>
        <w:t xml:space="preserve"> correrão a conta das dotações orçamentarias: </w:t>
      </w:r>
      <w:r w:rsidRPr="003D51A1">
        <w:rPr>
          <w:rFonts w:ascii="Arial" w:hAnsi="Arial" w:cs="Arial"/>
          <w:spacing w:val="6"/>
        </w:rPr>
        <w:t xml:space="preserve">0901800001 - Fundo Municipal </w:t>
      </w:r>
      <w:r>
        <w:rPr>
          <w:rFonts w:ascii="Arial" w:hAnsi="Arial" w:cs="Arial"/>
          <w:spacing w:val="6"/>
        </w:rPr>
        <w:t>d</w:t>
      </w:r>
      <w:r w:rsidRPr="003D51A1">
        <w:rPr>
          <w:rFonts w:ascii="Arial" w:hAnsi="Arial" w:cs="Arial"/>
          <w:spacing w:val="6"/>
        </w:rPr>
        <w:t>e Saúde, Projeto Atividade: 4.077, Fonte:1500</w:t>
      </w:r>
      <w:r w:rsidR="005B15CD" w:rsidRPr="00FD46AB">
        <w:rPr>
          <w:rFonts w:ascii="Arial" w:eastAsia="Calibri" w:hAnsi="Arial" w:cs="Arial"/>
          <w:lang w:eastAsia="en-US"/>
        </w:rPr>
        <w:t>.</w:t>
      </w:r>
      <w:r w:rsidR="00955A74" w:rsidRPr="00FD46AB">
        <w:rPr>
          <w:rFonts w:ascii="Arial" w:hAnsi="Arial" w:cs="Arial"/>
        </w:rPr>
        <w:t xml:space="preserve"> </w:t>
      </w:r>
      <w:r w:rsidR="00955A74" w:rsidRPr="00FD46AB">
        <w:rPr>
          <w:rFonts w:ascii="Arial" w:eastAsia="Calibri" w:hAnsi="Arial" w:cs="Arial"/>
        </w:rPr>
        <w:t xml:space="preserve"> </w:t>
      </w:r>
      <w:r w:rsidR="00955A74" w:rsidRPr="00FD46AB">
        <w:rPr>
          <w:rFonts w:ascii="Arial" w:eastAsia="Calibri" w:hAnsi="Arial" w:cs="Arial"/>
          <w:b/>
          <w:bCs/>
        </w:rPr>
        <w:t>E as que couberem no exercício seguinte.</w:t>
      </w:r>
    </w:p>
    <w:p w14:paraId="274332D3" w14:textId="32A67B1D" w:rsidR="00445BC6" w:rsidRPr="00C40F8F"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2</w:t>
      </w:r>
      <w:r w:rsidRPr="00C40F8F">
        <w:rPr>
          <w:rFonts w:ascii="Arial" w:hAnsi="Arial" w:cs="Arial"/>
          <w:b/>
          <w:bCs/>
        </w:rPr>
        <w:t>. DAS SANÇÕES ADMINISTRATIVAS</w:t>
      </w:r>
    </w:p>
    <w:p w14:paraId="57FA482C" w14:textId="708E0E92" w:rsidR="004F36C5" w:rsidRPr="00C40F8F" w:rsidRDefault="00D658DC" w:rsidP="002425BE">
      <w:pPr>
        <w:pStyle w:val="Nivel2"/>
        <w:numPr>
          <w:ilvl w:val="0"/>
          <w:numId w:val="0"/>
        </w:numPr>
        <w:spacing w:before="0" w:after="0" w:line="240" w:lineRule="auto"/>
        <w:ind w:right="4"/>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 xml:space="preserve">.1. </w:t>
      </w:r>
      <w:r w:rsidR="004F36C5" w:rsidRPr="00C40F8F">
        <w:rPr>
          <w:rFonts w:ascii="Arial" w:hAnsi="Arial" w:cs="Arial"/>
          <w:sz w:val="22"/>
          <w:szCs w:val="22"/>
        </w:rPr>
        <w:t>Comete infração administrativa, nos termos da Lei nº 14.133, de 2021, o contratado que:</w:t>
      </w:r>
    </w:p>
    <w:p w14:paraId="37AFA9B6" w14:textId="77777777" w:rsidR="004F36C5" w:rsidRPr="00C40F8F" w:rsidRDefault="004F36C5" w:rsidP="002425BE">
      <w:pPr>
        <w:pStyle w:val="PargrafodaLista"/>
        <w:ind w:left="0"/>
        <w:rPr>
          <w:rFonts w:ascii="Arial" w:hAnsi="Arial" w:cs="Arial"/>
          <w:sz w:val="22"/>
          <w:szCs w:val="22"/>
        </w:rPr>
      </w:pPr>
    </w:p>
    <w:p w14:paraId="690E69E8" w14:textId="77777777" w:rsidR="004F36C5" w:rsidRPr="00C40F8F" w:rsidRDefault="004F36C5" w:rsidP="002425BE">
      <w:pPr>
        <w:pStyle w:val="Nivel1"/>
        <w:numPr>
          <w:ilvl w:val="0"/>
          <w:numId w:val="17"/>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lastRenderedPageBreak/>
        <w:t>der causa à inexecução parcial do contrato que cause grave dano à Administração ou ao funcionamento dos serviços públicos ou ao interesse coletivo;</w:t>
      </w:r>
    </w:p>
    <w:p w14:paraId="6901CB5C" w14:textId="77777777" w:rsidR="004F36C5" w:rsidRPr="00C40F8F" w:rsidRDefault="004F36C5" w:rsidP="002425BE">
      <w:pPr>
        <w:spacing w:after="0" w:line="240" w:lineRule="auto"/>
        <w:ind w:left="567" w:hanging="283"/>
        <w:rPr>
          <w:rFonts w:ascii="Arial" w:hAnsi="Arial" w:cs="Arial"/>
        </w:rPr>
      </w:pPr>
    </w:p>
    <w:p w14:paraId="04E37FB6" w14:textId="77777777" w:rsidR="004F36C5" w:rsidRPr="00C40F8F" w:rsidRDefault="004F36C5" w:rsidP="002425BE">
      <w:pPr>
        <w:pStyle w:val="Nivel1"/>
        <w:numPr>
          <w:ilvl w:val="0"/>
          <w:numId w:val="17"/>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der causa a execução total do contrato;</w:t>
      </w:r>
    </w:p>
    <w:p w14:paraId="26A72330" w14:textId="77777777" w:rsidR="004F36C5" w:rsidRPr="00C40F8F" w:rsidRDefault="004F36C5" w:rsidP="002425BE">
      <w:pPr>
        <w:spacing w:after="0" w:line="240" w:lineRule="auto"/>
        <w:ind w:left="567" w:hanging="283"/>
        <w:rPr>
          <w:rFonts w:ascii="Arial" w:hAnsi="Arial" w:cs="Arial"/>
        </w:rPr>
      </w:pPr>
    </w:p>
    <w:p w14:paraId="74FDB982" w14:textId="77777777" w:rsidR="004F36C5" w:rsidRPr="00C40F8F" w:rsidRDefault="004F36C5" w:rsidP="002425BE">
      <w:pPr>
        <w:pStyle w:val="Nivel1"/>
        <w:numPr>
          <w:ilvl w:val="0"/>
          <w:numId w:val="17"/>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ensejar o retardamento da execução ou da entrega do objeto da contratação sem motivo justificado;</w:t>
      </w:r>
    </w:p>
    <w:p w14:paraId="44C29E99" w14:textId="77777777" w:rsidR="004F36C5" w:rsidRPr="00C40F8F" w:rsidRDefault="004F36C5" w:rsidP="002425BE">
      <w:pPr>
        <w:spacing w:after="0" w:line="240" w:lineRule="auto"/>
        <w:ind w:left="567" w:hanging="283"/>
        <w:rPr>
          <w:rFonts w:ascii="Arial" w:hAnsi="Arial" w:cs="Arial"/>
        </w:rPr>
      </w:pPr>
    </w:p>
    <w:p w14:paraId="794B1C7C" w14:textId="77777777" w:rsidR="004F36C5" w:rsidRPr="00C40F8F" w:rsidRDefault="004F36C5" w:rsidP="002425BE">
      <w:pPr>
        <w:pStyle w:val="Nivel1"/>
        <w:numPr>
          <w:ilvl w:val="0"/>
          <w:numId w:val="17"/>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apresentar documentação falsa ou prestar declaração falsa durante a execução do contrato;</w:t>
      </w:r>
    </w:p>
    <w:p w14:paraId="5190B722" w14:textId="77777777" w:rsidR="004F36C5" w:rsidRPr="00C40F8F" w:rsidRDefault="004F36C5" w:rsidP="002425BE">
      <w:pPr>
        <w:spacing w:after="0" w:line="240" w:lineRule="auto"/>
        <w:ind w:left="567" w:hanging="283"/>
        <w:rPr>
          <w:rFonts w:ascii="Arial" w:hAnsi="Arial" w:cs="Arial"/>
        </w:rPr>
      </w:pPr>
    </w:p>
    <w:p w14:paraId="37CE7762"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f) praticar ato fraudulento na execução do contrato;</w:t>
      </w:r>
    </w:p>
    <w:p w14:paraId="06C6B0E3" w14:textId="77777777" w:rsidR="004F36C5" w:rsidRPr="00C40F8F" w:rsidRDefault="004F36C5" w:rsidP="002425BE">
      <w:pPr>
        <w:spacing w:after="0" w:line="240" w:lineRule="auto"/>
        <w:ind w:left="567" w:hanging="283"/>
        <w:rPr>
          <w:rFonts w:ascii="Arial" w:hAnsi="Arial" w:cs="Arial"/>
        </w:rPr>
      </w:pPr>
    </w:p>
    <w:p w14:paraId="0F7CB67B"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g) comportar-se de modo inidôneo ou cometer fraude de qualquer natureza;</w:t>
      </w:r>
    </w:p>
    <w:p w14:paraId="3E714122" w14:textId="77777777" w:rsidR="004F36C5" w:rsidRPr="00C40F8F" w:rsidRDefault="004F36C5" w:rsidP="002425BE">
      <w:pPr>
        <w:spacing w:after="0" w:line="240" w:lineRule="auto"/>
        <w:ind w:left="567" w:hanging="283"/>
        <w:rPr>
          <w:rFonts w:ascii="Arial" w:hAnsi="Arial" w:cs="Arial"/>
        </w:rPr>
      </w:pPr>
    </w:p>
    <w:p w14:paraId="19DC94E3"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h) praticar ato lesivo previsto no art. 5º da Lei nº 12.846, de 1º de agosto de 2013.</w:t>
      </w:r>
    </w:p>
    <w:p w14:paraId="3E4892A5" w14:textId="77777777" w:rsidR="004F36C5" w:rsidRPr="00C40F8F" w:rsidRDefault="004F36C5" w:rsidP="002425BE">
      <w:pPr>
        <w:spacing w:after="0" w:line="240" w:lineRule="auto"/>
        <w:rPr>
          <w:rFonts w:ascii="Arial" w:hAnsi="Arial" w:cs="Arial"/>
        </w:rPr>
      </w:pPr>
    </w:p>
    <w:p w14:paraId="012E970B" w14:textId="5340D723" w:rsidR="004F36C5" w:rsidRPr="00C40F8F" w:rsidRDefault="00D658DC" w:rsidP="00C56AC7">
      <w:pPr>
        <w:spacing w:after="0" w:line="240" w:lineRule="auto"/>
        <w:jc w:val="both"/>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 xml:space="preserve">.2. </w:t>
      </w:r>
      <w:r w:rsidR="004F36C5" w:rsidRPr="00C40F8F">
        <w:rPr>
          <w:rFonts w:ascii="Arial" w:hAnsi="Arial" w:cs="Arial"/>
        </w:rPr>
        <w:t xml:space="preserve">Pela inexecução </w:t>
      </w:r>
      <w:r w:rsidR="004F36C5" w:rsidRPr="00C40F8F">
        <w:rPr>
          <w:rFonts w:ascii="Arial" w:hAnsi="Arial" w:cs="Arial"/>
          <w:u w:val="single"/>
        </w:rPr>
        <w:t>total ou parcial</w:t>
      </w:r>
      <w:r w:rsidR="004F36C5" w:rsidRPr="00C40F8F">
        <w:rPr>
          <w:rFonts w:ascii="Arial" w:hAnsi="Arial" w:cs="Arial"/>
        </w:rPr>
        <w:t xml:space="preserve"> do objeto deste contrato, a Administração pode aplicar à CONTRATADA as seguintes sanções:</w:t>
      </w:r>
    </w:p>
    <w:p w14:paraId="73651EF7" w14:textId="77777777" w:rsidR="004F36C5" w:rsidRPr="00C40F8F" w:rsidRDefault="004F36C5" w:rsidP="002425BE">
      <w:pPr>
        <w:spacing w:after="0" w:line="240" w:lineRule="auto"/>
        <w:rPr>
          <w:rFonts w:ascii="Arial" w:hAnsi="Arial" w:cs="Arial"/>
        </w:rPr>
      </w:pPr>
    </w:p>
    <w:p w14:paraId="0961DCC0" w14:textId="77777777" w:rsidR="004F36C5" w:rsidRPr="00C40F8F" w:rsidRDefault="004F36C5" w:rsidP="00C56AC7">
      <w:pPr>
        <w:spacing w:after="0" w:line="240" w:lineRule="auto"/>
        <w:jc w:val="both"/>
        <w:rPr>
          <w:rFonts w:ascii="Arial" w:hAnsi="Arial" w:cs="Arial"/>
        </w:rPr>
      </w:pPr>
      <w:r w:rsidRPr="00C40F8F">
        <w:rPr>
          <w:rFonts w:ascii="Arial" w:hAnsi="Arial" w:cs="Arial"/>
          <w:bCs/>
        </w:rPr>
        <w:t>I - Advertência por escrito</w:t>
      </w:r>
      <w:r w:rsidRPr="00C40F8F">
        <w:rPr>
          <w:rFonts w:ascii="Arial" w:hAnsi="Arial" w:cs="Arial"/>
        </w:rPr>
        <w:t>, quando do não cumprimento de quaisquer das obrigações contratuais consideradas faltas leves, assim entendidas aquelas que não acarretam prejuízos significativos para a Contratante;</w:t>
      </w:r>
    </w:p>
    <w:p w14:paraId="0A5E69E0" w14:textId="77777777" w:rsidR="004F36C5" w:rsidRPr="00C40F8F" w:rsidRDefault="004F36C5" w:rsidP="002425BE">
      <w:pPr>
        <w:spacing w:after="0" w:line="240" w:lineRule="auto"/>
        <w:rPr>
          <w:rFonts w:ascii="Arial" w:hAnsi="Arial" w:cs="Arial"/>
        </w:rPr>
      </w:pPr>
    </w:p>
    <w:p w14:paraId="63106BB9" w14:textId="77777777" w:rsidR="004F36C5" w:rsidRPr="00C40F8F" w:rsidRDefault="004F36C5" w:rsidP="002425BE">
      <w:pPr>
        <w:spacing w:after="0" w:line="240" w:lineRule="auto"/>
        <w:rPr>
          <w:rFonts w:ascii="Arial" w:hAnsi="Arial" w:cs="Arial"/>
        </w:rPr>
      </w:pPr>
      <w:r w:rsidRPr="00C40F8F">
        <w:rPr>
          <w:rFonts w:ascii="Arial" w:hAnsi="Arial" w:cs="Arial"/>
          <w:bCs/>
        </w:rPr>
        <w:t>II - Multa:</w:t>
      </w:r>
    </w:p>
    <w:p w14:paraId="08017EA3" w14:textId="4193D9D9" w:rsidR="004F36C5" w:rsidRPr="00C40F8F" w:rsidRDefault="004F36C5">
      <w:pPr>
        <w:pStyle w:val="PargrafodaLista"/>
        <w:numPr>
          <w:ilvl w:val="0"/>
          <w:numId w:val="13"/>
        </w:numPr>
        <w:ind w:left="0" w:firstLine="0"/>
        <w:jc w:val="both"/>
        <w:rPr>
          <w:rFonts w:ascii="Arial" w:hAnsi="Arial" w:cs="Arial"/>
          <w:sz w:val="22"/>
          <w:szCs w:val="22"/>
        </w:rPr>
      </w:pPr>
      <w:r w:rsidRPr="00C40F8F">
        <w:rPr>
          <w:rFonts w:ascii="Arial" w:hAnsi="Arial" w:cs="Arial"/>
          <w:sz w:val="22"/>
          <w:szCs w:val="22"/>
        </w:rPr>
        <w:t xml:space="preserve">Moratória de 2% a 10% (dois a dez por cento) por dia de atraso injustificado sobre o valor da parcela inadimplida, até o limite de </w:t>
      </w:r>
      <w:r w:rsidR="00283F4E">
        <w:rPr>
          <w:rFonts w:ascii="Arial" w:hAnsi="Arial" w:cs="Arial"/>
          <w:sz w:val="22"/>
          <w:szCs w:val="22"/>
        </w:rPr>
        <w:t>3</w:t>
      </w:r>
      <w:r w:rsidRPr="00C40F8F">
        <w:rPr>
          <w:rFonts w:ascii="Arial" w:hAnsi="Arial" w:cs="Arial"/>
          <w:sz w:val="22"/>
          <w:szCs w:val="22"/>
        </w:rPr>
        <w:t>0 (trinta) dias;</w:t>
      </w:r>
    </w:p>
    <w:p w14:paraId="3C63F24E" w14:textId="77777777" w:rsidR="004F36C5" w:rsidRPr="00C40F8F" w:rsidRDefault="004F36C5">
      <w:pPr>
        <w:pStyle w:val="PargrafodaLista"/>
        <w:numPr>
          <w:ilvl w:val="0"/>
          <w:numId w:val="13"/>
        </w:numPr>
        <w:ind w:left="0" w:firstLine="0"/>
        <w:jc w:val="both"/>
        <w:rPr>
          <w:rFonts w:ascii="Arial" w:hAnsi="Arial" w:cs="Arial"/>
          <w:sz w:val="22"/>
          <w:szCs w:val="22"/>
        </w:rPr>
      </w:pPr>
      <w:r w:rsidRPr="00C40F8F">
        <w:rPr>
          <w:rFonts w:ascii="Arial" w:hAnsi="Arial" w:cs="Arial"/>
          <w:sz w:val="22"/>
          <w:szCs w:val="22"/>
        </w:rPr>
        <w:t xml:space="preserve">Compensatória de </w:t>
      </w:r>
      <w:r w:rsidRPr="00C40F8F">
        <w:rPr>
          <w:rFonts w:ascii="Arial" w:hAnsi="Arial" w:cs="Arial"/>
          <w:bCs/>
          <w:sz w:val="22"/>
          <w:szCs w:val="22"/>
        </w:rPr>
        <w:t>5%</w:t>
      </w:r>
      <w:r w:rsidRPr="00C40F8F">
        <w:rPr>
          <w:rFonts w:ascii="Arial" w:hAnsi="Arial" w:cs="Arial"/>
          <w:sz w:val="22"/>
          <w:szCs w:val="22"/>
        </w:rPr>
        <w:t xml:space="preserve"> (cinco por cento) sobre o valor total do contrato, no caso de inexecução total do objeto;</w:t>
      </w:r>
    </w:p>
    <w:p w14:paraId="615371ED" w14:textId="77777777" w:rsidR="004F36C5" w:rsidRPr="00C40F8F" w:rsidRDefault="004F36C5" w:rsidP="004F36C5">
      <w:pPr>
        <w:spacing w:after="0" w:line="240" w:lineRule="auto"/>
        <w:rPr>
          <w:rFonts w:ascii="Arial" w:hAnsi="Arial" w:cs="Arial"/>
        </w:rPr>
      </w:pPr>
    </w:p>
    <w:p w14:paraId="594677E6" w14:textId="77777777" w:rsidR="004F36C5" w:rsidRPr="00C40F8F" w:rsidRDefault="004F36C5" w:rsidP="00C56AC7">
      <w:pPr>
        <w:pStyle w:val="PargrafodaLista"/>
        <w:ind w:left="0"/>
        <w:jc w:val="both"/>
        <w:rPr>
          <w:rFonts w:ascii="Arial" w:hAnsi="Arial" w:cs="Arial"/>
          <w:sz w:val="22"/>
          <w:szCs w:val="22"/>
        </w:rPr>
      </w:pPr>
      <w:r w:rsidRPr="00C40F8F">
        <w:rPr>
          <w:rFonts w:ascii="Arial" w:hAnsi="Arial" w:cs="Arial"/>
          <w:bCs/>
          <w:sz w:val="22"/>
          <w:szCs w:val="22"/>
        </w:rPr>
        <w:t>III - Suspensão de licitar e impedimento de contratar</w:t>
      </w:r>
      <w:r w:rsidRPr="00C40F8F">
        <w:rPr>
          <w:rFonts w:ascii="Arial" w:hAnsi="Arial" w:cs="Arial"/>
          <w:sz w:val="22"/>
          <w:szCs w:val="22"/>
        </w:rPr>
        <w:t xml:space="preserve"> com o órgão, entidade ou unidade administrativa pela qual a Administração Pública opera e atua concretamente, pelo prazo de até dois anos; </w:t>
      </w:r>
    </w:p>
    <w:p w14:paraId="7F72947B" w14:textId="77777777" w:rsidR="004F36C5" w:rsidRPr="00C40F8F" w:rsidRDefault="004F36C5" w:rsidP="004F36C5">
      <w:pPr>
        <w:pStyle w:val="PargrafodaLista"/>
        <w:ind w:left="0"/>
        <w:rPr>
          <w:rFonts w:ascii="Arial" w:hAnsi="Arial" w:cs="Arial"/>
          <w:color w:val="7030A0"/>
          <w:sz w:val="22"/>
          <w:szCs w:val="22"/>
          <w:u w:val="single"/>
        </w:rPr>
      </w:pPr>
    </w:p>
    <w:p w14:paraId="69B74265" w14:textId="77777777" w:rsidR="004F36C5" w:rsidRPr="00C40F8F" w:rsidRDefault="004F36C5" w:rsidP="004F36C5">
      <w:pPr>
        <w:pStyle w:val="PargrafodaLista"/>
        <w:ind w:left="0"/>
        <w:jc w:val="both"/>
        <w:rPr>
          <w:rFonts w:ascii="Arial" w:hAnsi="Arial" w:cs="Arial"/>
          <w:sz w:val="22"/>
          <w:szCs w:val="22"/>
        </w:rPr>
      </w:pPr>
      <w:r w:rsidRPr="00C40F8F">
        <w:rPr>
          <w:rFonts w:ascii="Arial" w:hAnsi="Arial" w:cs="Arial"/>
          <w:bCs/>
          <w:sz w:val="22"/>
          <w:szCs w:val="22"/>
        </w:rPr>
        <w:t>IV - Declaração de inidoneidade para licitar ou contratar</w:t>
      </w:r>
      <w:r w:rsidRPr="00C40F8F">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67B0584" w14:textId="77777777" w:rsidR="004F36C5" w:rsidRPr="00C40F8F" w:rsidRDefault="004F36C5" w:rsidP="004F36C5">
      <w:pPr>
        <w:pStyle w:val="PargrafodaLista"/>
        <w:ind w:left="0"/>
        <w:jc w:val="both"/>
        <w:rPr>
          <w:rFonts w:ascii="Arial" w:hAnsi="Arial" w:cs="Arial"/>
          <w:sz w:val="22"/>
          <w:szCs w:val="22"/>
        </w:rPr>
      </w:pPr>
    </w:p>
    <w:p w14:paraId="288F7737" w14:textId="48E81DBA"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3</w:t>
      </w:r>
      <w:r w:rsidRPr="00C40F8F">
        <w:rPr>
          <w:rFonts w:ascii="Arial" w:hAnsi="Arial" w:cs="Arial"/>
          <w:sz w:val="22"/>
          <w:szCs w:val="22"/>
        </w:rPr>
        <w:t>. A aplicação das sanções previstas neste termo não exclui, em hipótese alguma, a obrigação de reparação integral do dano causado ao Contratante (art. 156, §9º, da Lei nº 14.133, de 2021).</w:t>
      </w:r>
    </w:p>
    <w:p w14:paraId="22DD3FCA" w14:textId="77777777" w:rsidR="004F36C5" w:rsidRPr="00C40F8F" w:rsidRDefault="004F36C5" w:rsidP="004F36C5">
      <w:pPr>
        <w:pStyle w:val="PargrafodaLista"/>
        <w:ind w:left="0"/>
        <w:jc w:val="both"/>
        <w:rPr>
          <w:rFonts w:ascii="Arial" w:hAnsi="Arial" w:cs="Arial"/>
          <w:sz w:val="22"/>
          <w:szCs w:val="22"/>
        </w:rPr>
      </w:pPr>
    </w:p>
    <w:p w14:paraId="1CE4F4D0" w14:textId="44CBB362"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4</w:t>
      </w:r>
      <w:r w:rsidRPr="00C40F8F">
        <w:rPr>
          <w:rFonts w:ascii="Arial" w:hAnsi="Arial" w:cs="Arial"/>
          <w:sz w:val="22"/>
          <w:szCs w:val="22"/>
        </w:rPr>
        <w:t>. Todas as sanções previstas neste Contrato poderão ser aplicadas cumulativamente com a multa (art. 156, §7º, da Lei nº 14.133, de 2021).</w:t>
      </w:r>
    </w:p>
    <w:p w14:paraId="16908D88" w14:textId="77777777" w:rsidR="004F36C5" w:rsidRPr="00C40F8F" w:rsidRDefault="004F36C5" w:rsidP="004F36C5">
      <w:pPr>
        <w:pStyle w:val="PargrafodaLista"/>
        <w:ind w:left="0"/>
        <w:jc w:val="both"/>
        <w:rPr>
          <w:rFonts w:ascii="Arial" w:hAnsi="Arial" w:cs="Arial"/>
          <w:sz w:val="22"/>
          <w:szCs w:val="22"/>
        </w:rPr>
      </w:pPr>
    </w:p>
    <w:p w14:paraId="42925633" w14:textId="7EA20FAF"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5</w:t>
      </w:r>
      <w:r w:rsidRPr="00C40F8F">
        <w:rPr>
          <w:rFonts w:ascii="Arial" w:hAnsi="Arial" w:cs="Arial"/>
          <w:sz w:val="22"/>
          <w:szCs w:val="22"/>
        </w:rPr>
        <w:t>. Antes da aplicação da multa será facultada a defesa do interessado no prazo de 15 (quinze) dias úteis, contado da data de sua intimação (art. 157, da Lei nº 14.133, de 2021);</w:t>
      </w:r>
    </w:p>
    <w:p w14:paraId="0301BA6C" w14:textId="77777777" w:rsidR="004F36C5" w:rsidRPr="00C40F8F" w:rsidRDefault="004F36C5" w:rsidP="004F36C5">
      <w:pPr>
        <w:spacing w:after="0" w:line="240" w:lineRule="auto"/>
        <w:jc w:val="both"/>
        <w:rPr>
          <w:rFonts w:ascii="Arial" w:hAnsi="Arial" w:cs="Arial"/>
        </w:rPr>
      </w:pPr>
    </w:p>
    <w:p w14:paraId="7459772E" w14:textId="0EEED782"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6</w:t>
      </w:r>
      <w:r w:rsidRPr="00C40F8F">
        <w:rPr>
          <w:rFonts w:ascii="Arial" w:hAnsi="Arial" w:cs="Arial"/>
          <w:sz w:val="22"/>
          <w:szCs w:val="22"/>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3E1787" w14:textId="77777777" w:rsidR="004F36C5" w:rsidRPr="00C40F8F" w:rsidRDefault="004F36C5" w:rsidP="004F36C5">
      <w:pPr>
        <w:spacing w:after="0" w:line="240" w:lineRule="auto"/>
        <w:jc w:val="both"/>
        <w:rPr>
          <w:rFonts w:ascii="Arial" w:hAnsi="Arial" w:cs="Arial"/>
        </w:rPr>
      </w:pPr>
    </w:p>
    <w:p w14:paraId="14194B2C" w14:textId="34642AC3"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7</w:t>
      </w:r>
      <w:r w:rsidRPr="00C40F8F">
        <w:rPr>
          <w:rFonts w:ascii="Arial" w:hAnsi="Arial" w:cs="Arial"/>
          <w:sz w:val="22"/>
          <w:szCs w:val="22"/>
        </w:rPr>
        <w:t>. Aplica-se ainda o previsto na Lei 14.133/2021 e o edital</w:t>
      </w:r>
    </w:p>
    <w:p w14:paraId="29658225" w14:textId="77777777" w:rsidR="004F36C5" w:rsidRPr="00C40F8F" w:rsidRDefault="004F36C5" w:rsidP="004F36C5">
      <w:pPr>
        <w:spacing w:after="0" w:line="240" w:lineRule="auto"/>
        <w:jc w:val="both"/>
        <w:rPr>
          <w:rFonts w:ascii="Arial" w:hAnsi="Arial" w:cs="Arial"/>
        </w:rPr>
      </w:pPr>
    </w:p>
    <w:p w14:paraId="363E90E5" w14:textId="2161044D"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lastRenderedPageBreak/>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8</w:t>
      </w:r>
      <w:r w:rsidRPr="00C40F8F">
        <w:rPr>
          <w:rFonts w:ascii="Arial" w:hAnsi="Arial" w:cs="Arial"/>
          <w:sz w:val="22"/>
          <w:szCs w:val="22"/>
        </w:rPr>
        <w:t>. As multas devidas e/ou prejuízos causados à Contratante serão deduzidos dos valores a serem pagos, ou recolhidos em favor da Contratante, ou deduzidos da garantia, ou ainda, quando for o caso, serão inscritos na Dívida Ativa e cobrados judicialmente.</w:t>
      </w:r>
    </w:p>
    <w:p w14:paraId="194977A9" w14:textId="77777777" w:rsidR="004F36C5" w:rsidRPr="00C40F8F" w:rsidRDefault="004F36C5" w:rsidP="004F36C5">
      <w:pPr>
        <w:spacing w:after="0" w:line="240" w:lineRule="auto"/>
        <w:rPr>
          <w:rFonts w:ascii="Arial" w:hAnsi="Arial" w:cs="Arial"/>
        </w:rPr>
      </w:pPr>
    </w:p>
    <w:p w14:paraId="32805966" w14:textId="617B7F03" w:rsidR="004F36C5" w:rsidRPr="00C40F8F" w:rsidRDefault="004F36C5" w:rsidP="00C56AC7">
      <w:pPr>
        <w:spacing w:after="0" w:line="240" w:lineRule="auto"/>
        <w:jc w:val="both"/>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w:t>
      </w:r>
      <w:r w:rsidR="00D658DC" w:rsidRPr="00C40F8F">
        <w:rPr>
          <w:rFonts w:ascii="Arial" w:hAnsi="Arial" w:cs="Arial"/>
        </w:rPr>
        <w:t>9</w:t>
      </w:r>
      <w:r w:rsidRPr="00C40F8F">
        <w:rPr>
          <w:rFonts w:ascii="Arial" w:hAnsi="Arial" w:cs="Arial"/>
        </w:rPr>
        <w:t>. Caso a Contratante determine, a multa deverá ser recolhida no prazo máximo de 30 (trinta) dias, a contar da data do recebimento da comunicação enviada pela autoridade competente.</w:t>
      </w:r>
    </w:p>
    <w:p w14:paraId="00F27114" w14:textId="77777777" w:rsidR="004F36C5" w:rsidRPr="00C40F8F" w:rsidRDefault="004F36C5" w:rsidP="004F36C5">
      <w:pPr>
        <w:spacing w:after="0" w:line="240" w:lineRule="auto"/>
        <w:rPr>
          <w:rFonts w:ascii="Arial" w:hAnsi="Arial" w:cs="Arial"/>
        </w:rPr>
      </w:pPr>
    </w:p>
    <w:p w14:paraId="6FE8C9A1" w14:textId="64F4B65B" w:rsidR="004F36C5" w:rsidRPr="00C40F8F" w:rsidRDefault="004F36C5" w:rsidP="00C56AC7">
      <w:pPr>
        <w:spacing w:after="0" w:line="240" w:lineRule="auto"/>
        <w:jc w:val="both"/>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w:t>
      </w:r>
      <w:r w:rsidR="00D658DC" w:rsidRPr="00C40F8F">
        <w:rPr>
          <w:rFonts w:ascii="Arial" w:hAnsi="Arial" w:cs="Arial"/>
        </w:rPr>
        <w:t>10</w:t>
      </w:r>
      <w:r w:rsidRPr="00C40F8F">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508C1CA0" w14:textId="77777777" w:rsidR="004F36C5" w:rsidRPr="00C40F8F" w:rsidRDefault="004F36C5" w:rsidP="00C56AC7">
      <w:pPr>
        <w:spacing w:after="0" w:line="240" w:lineRule="auto"/>
        <w:jc w:val="both"/>
        <w:rPr>
          <w:rFonts w:ascii="Arial" w:hAnsi="Arial" w:cs="Arial"/>
        </w:rPr>
      </w:pPr>
    </w:p>
    <w:p w14:paraId="2A330429" w14:textId="1F7CE444" w:rsidR="004F36C5" w:rsidRPr="00C40F8F" w:rsidRDefault="004F36C5" w:rsidP="00C56AC7">
      <w:pPr>
        <w:spacing w:after="0" w:line="240" w:lineRule="auto"/>
        <w:jc w:val="both"/>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.1</w:t>
      </w:r>
      <w:r w:rsidR="00D658DC" w:rsidRPr="00C40F8F">
        <w:rPr>
          <w:rFonts w:ascii="Arial" w:hAnsi="Arial" w:cs="Arial"/>
        </w:rPr>
        <w:t>1</w:t>
      </w:r>
      <w:r w:rsidRPr="00C40F8F">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0233712A" w14:textId="77777777" w:rsidR="004F36C5" w:rsidRPr="00C40F8F" w:rsidRDefault="004F36C5" w:rsidP="00C56AC7">
      <w:pPr>
        <w:spacing w:after="0" w:line="240" w:lineRule="auto"/>
        <w:jc w:val="both"/>
        <w:rPr>
          <w:rFonts w:ascii="Arial" w:hAnsi="Arial" w:cs="Arial"/>
        </w:rPr>
      </w:pPr>
    </w:p>
    <w:p w14:paraId="0A890AB0" w14:textId="638B1844" w:rsidR="004F36C5" w:rsidRPr="00C40F8F" w:rsidRDefault="004F36C5" w:rsidP="004F36C5">
      <w:pPr>
        <w:pStyle w:val="Nivel2"/>
        <w:numPr>
          <w:ilvl w:val="0"/>
          <w:numId w:val="0"/>
        </w:numPr>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2</w:t>
      </w:r>
      <w:r w:rsidRPr="00C40F8F">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66BBEC8" w14:textId="77777777" w:rsidR="004F36C5" w:rsidRPr="00C40F8F" w:rsidRDefault="004F36C5" w:rsidP="004F36C5">
      <w:pPr>
        <w:pStyle w:val="Nivel2"/>
        <w:numPr>
          <w:ilvl w:val="0"/>
          <w:numId w:val="0"/>
        </w:numPr>
        <w:spacing w:before="0" w:after="0" w:line="240" w:lineRule="auto"/>
        <w:rPr>
          <w:rFonts w:ascii="Arial" w:hAnsi="Arial" w:cs="Arial"/>
          <w:sz w:val="22"/>
          <w:szCs w:val="22"/>
        </w:rPr>
      </w:pPr>
    </w:p>
    <w:p w14:paraId="2E82DC02" w14:textId="2279572C"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3</w:t>
      </w:r>
      <w:r w:rsidRPr="00C40F8F">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D3F0FB7" w14:textId="77777777"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p>
    <w:p w14:paraId="274ADB44" w14:textId="6323F097"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4</w:t>
      </w:r>
      <w:r w:rsidRPr="00C40F8F">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DCA75DF" w14:textId="77777777" w:rsidR="004F36C5" w:rsidRPr="00C40F8F" w:rsidRDefault="004F36C5" w:rsidP="004F36C5">
      <w:pPr>
        <w:pStyle w:val="PargrafodaLista"/>
        <w:ind w:left="0"/>
        <w:rPr>
          <w:rFonts w:ascii="Arial" w:hAnsi="Arial" w:cs="Arial"/>
          <w:sz w:val="22"/>
          <w:szCs w:val="22"/>
        </w:rPr>
      </w:pPr>
    </w:p>
    <w:p w14:paraId="5B18F8BA" w14:textId="2D9EFD08"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5</w:t>
      </w:r>
      <w:r w:rsidRPr="00C40F8F">
        <w:rPr>
          <w:rFonts w:ascii="Arial" w:hAnsi="Arial" w:cs="Arial"/>
          <w:sz w:val="22"/>
          <w:szCs w:val="22"/>
        </w:rPr>
        <w:t>. As penalidades serão obrigatoriamente registradas no Cadastro Municipal</w:t>
      </w:r>
    </w:p>
    <w:p w14:paraId="369F1E4F" w14:textId="77777777" w:rsidR="00CB6AD1" w:rsidRPr="00C40F8F" w:rsidRDefault="00CB6AD1" w:rsidP="00D4644E">
      <w:pPr>
        <w:autoSpaceDE w:val="0"/>
        <w:autoSpaceDN w:val="0"/>
        <w:adjustRightInd w:val="0"/>
        <w:spacing w:after="0" w:line="240" w:lineRule="auto"/>
        <w:jc w:val="both"/>
        <w:rPr>
          <w:rFonts w:ascii="Arial" w:hAnsi="Arial" w:cs="Arial"/>
        </w:rPr>
      </w:pPr>
    </w:p>
    <w:p w14:paraId="39123974" w14:textId="78BB084D" w:rsidR="00CE0E17" w:rsidRPr="00C40F8F"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3</w:t>
      </w:r>
      <w:r w:rsidRPr="00C40F8F">
        <w:rPr>
          <w:rFonts w:ascii="Arial" w:hAnsi="Arial" w:cs="Arial"/>
          <w:b/>
          <w:bCs/>
        </w:rPr>
        <w:t>. DAS DISPOSIÇÕES GERAIS</w:t>
      </w:r>
    </w:p>
    <w:p w14:paraId="67B202B6" w14:textId="6C275D87" w:rsidR="007F30BF" w:rsidRPr="00C40F8F" w:rsidRDefault="007F30BF" w:rsidP="007F30BF">
      <w:pPr>
        <w:pStyle w:val="PargrafodaLista"/>
        <w:ind w:left="0"/>
        <w:jc w:val="both"/>
        <w:rPr>
          <w:rFonts w:ascii="Arial" w:hAnsi="Arial" w:cs="Arial"/>
          <w:color w:val="0000FF"/>
          <w:sz w:val="22"/>
          <w:szCs w:val="22"/>
          <w:u w:val="single"/>
        </w:rPr>
      </w:pPr>
      <w:r w:rsidRPr="00C40F8F">
        <w:rPr>
          <w:rFonts w:ascii="Arial" w:hAnsi="Arial" w:cs="Arial"/>
          <w:sz w:val="22"/>
          <w:szCs w:val="22"/>
        </w:rPr>
        <w:t>1</w:t>
      </w:r>
      <w:r w:rsidR="00B224E6" w:rsidRPr="00C40F8F">
        <w:rPr>
          <w:rFonts w:ascii="Arial" w:hAnsi="Arial" w:cs="Arial"/>
          <w:sz w:val="22"/>
          <w:szCs w:val="22"/>
        </w:rPr>
        <w:t>3</w:t>
      </w:r>
      <w:r w:rsidRPr="00C40F8F">
        <w:rPr>
          <w:rFonts w:ascii="Arial" w:hAnsi="Arial" w:cs="Arial"/>
          <w:sz w:val="22"/>
          <w:szCs w:val="22"/>
        </w:rPr>
        <w:t xml:space="preserve">.1. </w:t>
      </w:r>
      <w:r w:rsidRPr="00C40F8F">
        <w:rPr>
          <w:rFonts w:ascii="Arial" w:hAnsi="Arial" w:cs="Arial"/>
          <w:color w:val="000000"/>
          <w:sz w:val="22"/>
          <w:szCs w:val="22"/>
        </w:rPr>
        <w:t> Por ser pregão presencial a sessão pública de apresentação de propostas</w:t>
      </w:r>
      <w:r w:rsidR="008B366E" w:rsidRPr="00C40F8F">
        <w:rPr>
          <w:rFonts w:ascii="Arial" w:hAnsi="Arial" w:cs="Arial"/>
          <w:color w:val="000000"/>
          <w:sz w:val="22"/>
          <w:szCs w:val="22"/>
        </w:rPr>
        <w:t xml:space="preserve"> e documentos de habilitação</w:t>
      </w:r>
      <w:r w:rsidRPr="00C40F8F">
        <w:rPr>
          <w:rFonts w:ascii="Arial" w:hAnsi="Arial" w:cs="Arial"/>
          <w:color w:val="000000"/>
          <w:sz w:val="22"/>
          <w:szCs w:val="22"/>
        </w:rPr>
        <w:t xml:space="preserve"> será gravada em áudio e vídeo, e a gravação será juntada aos autos do processo licitatório depois de seu encerramento, conforme prevê o </w:t>
      </w:r>
      <w:r w:rsidRPr="00C40F8F">
        <w:rPr>
          <w:rFonts w:ascii="Arial" w:hAnsi="Arial" w:cs="Arial"/>
          <w:color w:val="0000FF"/>
          <w:sz w:val="22"/>
          <w:szCs w:val="22"/>
          <w:u w:val="single"/>
        </w:rPr>
        <w:t>Art. 17 § 5º de Lei 14.133/2021</w:t>
      </w:r>
      <w:r w:rsidR="008B366E" w:rsidRPr="00C40F8F">
        <w:rPr>
          <w:rFonts w:ascii="Arial" w:hAnsi="Arial" w:cs="Arial"/>
          <w:color w:val="0000FF"/>
          <w:sz w:val="22"/>
          <w:szCs w:val="22"/>
          <w:u w:val="single"/>
        </w:rPr>
        <w:t>.</w:t>
      </w:r>
    </w:p>
    <w:p w14:paraId="0024E4FF" w14:textId="331F0005" w:rsidR="007F30BF" w:rsidRPr="00C40F8F" w:rsidRDefault="007F30BF" w:rsidP="00803498">
      <w:pPr>
        <w:spacing w:after="0" w:line="240" w:lineRule="auto"/>
        <w:ind w:right="-2"/>
        <w:jc w:val="both"/>
        <w:rPr>
          <w:rFonts w:ascii="Arial" w:hAnsi="Arial" w:cs="Arial"/>
        </w:rPr>
      </w:pPr>
    </w:p>
    <w:p w14:paraId="45AC21A2" w14:textId="01A342E7" w:rsidR="00803498" w:rsidRPr="00C40F8F" w:rsidRDefault="00803498" w:rsidP="00803498">
      <w:pPr>
        <w:spacing w:after="0" w:line="240" w:lineRule="auto"/>
        <w:ind w:right="-2"/>
        <w:jc w:val="both"/>
        <w:rPr>
          <w:rStyle w:val="Hyperlink"/>
          <w:rFonts w:ascii="Arial" w:hAnsi="Arial" w:cs="Arial"/>
          <w:i/>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2</w:t>
      </w:r>
      <w:r w:rsidRPr="00C40F8F">
        <w:rPr>
          <w:rFonts w:ascii="Arial" w:hAnsi="Arial" w:cs="Arial"/>
        </w:rPr>
        <w:t xml:space="preserve">.  O resultado e demais atos do presente certame será divulgado no </w:t>
      </w:r>
      <w:r w:rsidRPr="00C40F8F">
        <w:rPr>
          <w:rFonts w:ascii="Arial" w:hAnsi="Arial" w:cs="Arial"/>
          <w:i/>
          <w:iCs/>
          <w:color w:val="0000FF"/>
          <w:u w:val="single"/>
        </w:rPr>
        <w:t xml:space="preserve">Diário Oficial do Município de Deodápolis </w:t>
      </w:r>
      <w:r w:rsidR="003F6FBD" w:rsidRPr="00C40F8F">
        <w:rPr>
          <w:rFonts w:ascii="Arial" w:hAnsi="Arial" w:cs="Arial"/>
          <w:i/>
          <w:iCs/>
          <w:color w:val="0000FF"/>
          <w:u w:val="single"/>
        </w:rPr>
        <w:t>-</w:t>
      </w:r>
      <w:r w:rsidRPr="00C40F8F">
        <w:rPr>
          <w:rFonts w:ascii="Arial" w:hAnsi="Arial" w:cs="Arial"/>
          <w:i/>
          <w:iCs/>
          <w:color w:val="0000FF"/>
          <w:u w:val="single"/>
        </w:rPr>
        <w:t xml:space="preserve"> MS</w:t>
      </w:r>
      <w:r w:rsidR="00946586" w:rsidRPr="00C40F8F">
        <w:rPr>
          <w:rFonts w:ascii="Arial" w:hAnsi="Arial" w:cs="Arial"/>
        </w:rPr>
        <w:t>.</w:t>
      </w:r>
    </w:p>
    <w:p w14:paraId="77930C01" w14:textId="77777777" w:rsidR="00803498" w:rsidRPr="00C40F8F" w:rsidRDefault="00803498" w:rsidP="00803498">
      <w:pPr>
        <w:spacing w:after="0" w:line="240" w:lineRule="auto"/>
        <w:ind w:right="-2"/>
        <w:rPr>
          <w:rFonts w:ascii="Arial" w:hAnsi="Arial" w:cs="Arial"/>
        </w:rPr>
      </w:pPr>
    </w:p>
    <w:p w14:paraId="5F407F7E" w14:textId="4213EFAB"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3</w:t>
      </w:r>
      <w:r w:rsidRPr="00C40F8F">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1F0457E4" w14:textId="19C51953"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4</w:t>
      </w:r>
      <w:r w:rsidRPr="00C40F8F">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 </w:t>
      </w:r>
    </w:p>
    <w:p w14:paraId="04AC87D8" w14:textId="77777777" w:rsidR="00803498" w:rsidRPr="00C40F8F" w:rsidRDefault="00803498" w:rsidP="00803498">
      <w:pPr>
        <w:spacing w:after="0" w:line="240" w:lineRule="auto"/>
        <w:ind w:right="-2"/>
        <w:jc w:val="both"/>
        <w:rPr>
          <w:rFonts w:ascii="Arial" w:hAnsi="Arial" w:cs="Arial"/>
        </w:rPr>
      </w:pPr>
    </w:p>
    <w:p w14:paraId="69E41DEB" w14:textId="163DD830"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5</w:t>
      </w:r>
      <w:r w:rsidRPr="00C40F8F">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C40F8F" w:rsidRDefault="00803498" w:rsidP="00803498">
      <w:pPr>
        <w:spacing w:after="0" w:line="240" w:lineRule="auto"/>
        <w:ind w:right="-2"/>
        <w:jc w:val="both"/>
        <w:rPr>
          <w:rFonts w:ascii="Arial" w:hAnsi="Arial" w:cs="Arial"/>
        </w:rPr>
      </w:pPr>
    </w:p>
    <w:p w14:paraId="78A5FDCE" w14:textId="2C9BAAEE" w:rsidR="00803498" w:rsidRPr="00C40F8F" w:rsidRDefault="00803498" w:rsidP="00803498">
      <w:pPr>
        <w:spacing w:after="0" w:line="240" w:lineRule="auto"/>
        <w:ind w:right="-2"/>
        <w:jc w:val="both"/>
        <w:rPr>
          <w:rFonts w:ascii="Arial" w:hAnsi="Arial" w:cs="Arial"/>
        </w:rPr>
      </w:pPr>
      <w:r w:rsidRPr="00C40F8F">
        <w:rPr>
          <w:rFonts w:ascii="Arial" w:hAnsi="Arial" w:cs="Arial"/>
        </w:rPr>
        <w:lastRenderedPageBreak/>
        <w:t>1</w:t>
      </w:r>
      <w:r w:rsidR="00B224E6" w:rsidRPr="00C40F8F">
        <w:rPr>
          <w:rFonts w:ascii="Arial" w:hAnsi="Arial" w:cs="Arial"/>
        </w:rPr>
        <w:t>3</w:t>
      </w:r>
      <w:r w:rsidRPr="00C40F8F">
        <w:rPr>
          <w:rFonts w:ascii="Arial" w:hAnsi="Arial" w:cs="Arial"/>
        </w:rPr>
        <w:t>.</w:t>
      </w:r>
      <w:r w:rsidR="007F30BF" w:rsidRPr="00C40F8F">
        <w:rPr>
          <w:rFonts w:ascii="Arial" w:hAnsi="Arial" w:cs="Arial"/>
        </w:rPr>
        <w:t>6</w:t>
      </w:r>
      <w:r w:rsidRPr="00C40F8F">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C40F8F" w:rsidRDefault="00803498" w:rsidP="00803498">
      <w:pPr>
        <w:spacing w:after="0" w:line="240" w:lineRule="auto"/>
        <w:ind w:right="-2"/>
        <w:jc w:val="both"/>
        <w:rPr>
          <w:rFonts w:ascii="Arial" w:hAnsi="Arial" w:cs="Arial"/>
        </w:rPr>
      </w:pPr>
    </w:p>
    <w:p w14:paraId="03049E1D" w14:textId="774FF20C"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7</w:t>
      </w:r>
      <w:r w:rsidRPr="00C40F8F">
        <w:rPr>
          <w:rFonts w:ascii="Arial" w:hAnsi="Arial" w:cs="Arial"/>
        </w:rPr>
        <w:t xml:space="preserve">. A homologação do resultado desta licitação não implicará direito à contratação. </w:t>
      </w:r>
    </w:p>
    <w:p w14:paraId="633265A5" w14:textId="77777777" w:rsidR="00803498" w:rsidRPr="00C40F8F" w:rsidRDefault="00803498" w:rsidP="00803498">
      <w:pPr>
        <w:spacing w:after="0" w:line="240" w:lineRule="auto"/>
        <w:ind w:right="-2"/>
        <w:jc w:val="both"/>
        <w:rPr>
          <w:rFonts w:ascii="Arial" w:hAnsi="Arial" w:cs="Arial"/>
        </w:rPr>
      </w:pPr>
    </w:p>
    <w:p w14:paraId="7A708C07" w14:textId="631145DE" w:rsidR="006E3B4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8</w:t>
      </w:r>
      <w:r w:rsidRPr="00C40F8F">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C40F8F" w:rsidRDefault="00803498" w:rsidP="00803498">
      <w:pPr>
        <w:spacing w:after="0" w:line="240" w:lineRule="auto"/>
        <w:ind w:right="-2"/>
        <w:jc w:val="both"/>
        <w:rPr>
          <w:rFonts w:ascii="Arial" w:hAnsi="Arial" w:cs="Arial"/>
        </w:rPr>
      </w:pPr>
    </w:p>
    <w:p w14:paraId="4A6EDB79" w14:textId="5AB45377"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9</w:t>
      </w:r>
      <w:r w:rsidRPr="00C40F8F">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19E67FB6" w14:textId="77777777" w:rsidR="00803498" w:rsidRPr="00C40F8F" w:rsidRDefault="00803498" w:rsidP="00803498">
      <w:pPr>
        <w:spacing w:after="0" w:line="240" w:lineRule="auto"/>
        <w:ind w:right="-2"/>
        <w:jc w:val="both"/>
        <w:rPr>
          <w:rFonts w:ascii="Arial" w:hAnsi="Arial" w:cs="Arial"/>
        </w:rPr>
      </w:pPr>
    </w:p>
    <w:p w14:paraId="3ABE18EC" w14:textId="48A0E6FF"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10</w:t>
      </w:r>
      <w:r w:rsidRPr="00C40F8F">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0222F394" w14:textId="7AF7E272"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7F30BF" w:rsidRPr="00C40F8F">
        <w:rPr>
          <w:rFonts w:ascii="Arial" w:hAnsi="Arial" w:cs="Arial"/>
        </w:rPr>
        <w:t>1</w:t>
      </w:r>
      <w:r w:rsidRPr="00C40F8F">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6D4195B6" w14:textId="18D5B048"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7F30BF" w:rsidRPr="00C40F8F">
        <w:rPr>
          <w:rFonts w:ascii="Arial" w:hAnsi="Arial" w:cs="Arial"/>
        </w:rPr>
        <w:t>2</w:t>
      </w:r>
      <w:r w:rsidRPr="00C40F8F">
        <w:rPr>
          <w:rFonts w:ascii="Arial" w:hAnsi="Arial" w:cs="Arial"/>
        </w:rPr>
        <w:t xml:space="preserve">. Para os propósitos desta cláusula, definem-se as seguintes práticas: </w:t>
      </w:r>
    </w:p>
    <w:p w14:paraId="08195651"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F1103D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C40F8F" w:rsidRDefault="00803498" w:rsidP="00803498">
      <w:pPr>
        <w:spacing w:after="0" w:line="240" w:lineRule="auto"/>
        <w:ind w:right="-2"/>
        <w:jc w:val="both"/>
        <w:rPr>
          <w:rFonts w:ascii="Arial" w:hAnsi="Arial" w:cs="Arial"/>
        </w:rPr>
      </w:pPr>
    </w:p>
    <w:p w14:paraId="6B4F322C"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C40F8F" w:rsidRDefault="002C44AD" w:rsidP="002C44AD">
      <w:pPr>
        <w:spacing w:after="0" w:line="240" w:lineRule="auto"/>
        <w:ind w:right="-2"/>
        <w:jc w:val="both"/>
        <w:rPr>
          <w:rFonts w:ascii="Arial" w:hAnsi="Arial" w:cs="Arial"/>
        </w:rPr>
      </w:pPr>
    </w:p>
    <w:p w14:paraId="5844ADE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C40F8F" w:rsidRDefault="00803498" w:rsidP="00803498">
      <w:pPr>
        <w:spacing w:after="0" w:line="240" w:lineRule="auto"/>
        <w:ind w:right="-2"/>
        <w:jc w:val="both"/>
        <w:rPr>
          <w:rFonts w:ascii="Arial" w:hAnsi="Arial" w:cs="Arial"/>
        </w:rPr>
      </w:pPr>
    </w:p>
    <w:p w14:paraId="7C745C30"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601E0CB" w14:textId="50638A0B" w:rsidR="006E3B48" w:rsidRPr="00C40F8F" w:rsidRDefault="00803498">
      <w:pPr>
        <w:pStyle w:val="PargrafodaLista"/>
        <w:numPr>
          <w:ilvl w:val="1"/>
          <w:numId w:val="19"/>
        </w:numPr>
        <w:ind w:left="0" w:right="-2" w:firstLine="0"/>
        <w:contextualSpacing/>
        <w:jc w:val="both"/>
        <w:rPr>
          <w:rFonts w:ascii="Arial" w:hAnsi="Arial" w:cs="Arial"/>
          <w:sz w:val="22"/>
          <w:szCs w:val="22"/>
        </w:rPr>
      </w:pPr>
      <w:r w:rsidRPr="00C40F8F">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C40F8F" w:rsidRDefault="00803498" w:rsidP="006E3B48">
      <w:pPr>
        <w:pStyle w:val="PargrafodaLista"/>
        <w:ind w:left="0" w:right="-2"/>
        <w:contextualSpacing/>
        <w:jc w:val="both"/>
        <w:rPr>
          <w:rFonts w:ascii="Arial" w:hAnsi="Arial" w:cs="Arial"/>
          <w:sz w:val="22"/>
          <w:szCs w:val="22"/>
        </w:rPr>
      </w:pPr>
      <w:r w:rsidRPr="00C40F8F">
        <w:rPr>
          <w:rFonts w:ascii="Arial" w:hAnsi="Arial" w:cs="Arial"/>
          <w:sz w:val="22"/>
          <w:szCs w:val="22"/>
        </w:rPr>
        <w:t xml:space="preserve"> </w:t>
      </w:r>
    </w:p>
    <w:p w14:paraId="6B295532" w14:textId="30FAC6EF" w:rsidR="006E3B48" w:rsidRPr="00C40F8F" w:rsidRDefault="006E3B48">
      <w:pPr>
        <w:pStyle w:val="PargrafodaLista"/>
        <w:numPr>
          <w:ilvl w:val="1"/>
          <w:numId w:val="19"/>
        </w:numPr>
        <w:ind w:left="0" w:right="-2" w:firstLine="0"/>
        <w:contextualSpacing/>
        <w:jc w:val="both"/>
        <w:rPr>
          <w:rFonts w:ascii="Arial" w:hAnsi="Arial" w:cs="Arial"/>
          <w:sz w:val="22"/>
          <w:szCs w:val="22"/>
        </w:rPr>
      </w:pPr>
      <w:r w:rsidRPr="00C40F8F">
        <w:rPr>
          <w:rFonts w:ascii="Arial" w:hAnsi="Arial" w:cs="Arial"/>
          <w:color w:val="000000"/>
          <w:sz w:val="22"/>
          <w:szCs w:val="22"/>
        </w:rPr>
        <w:t>Na hipótese de não haver expediente no dia da abertura da presente licitação, ficará esta transferida para o primeiro dia útil subsequente, no mesmo local e horário anteriormente estabelecido.</w:t>
      </w:r>
    </w:p>
    <w:p w14:paraId="2E19F974" w14:textId="77777777" w:rsidR="006E3B48" w:rsidRPr="00C40F8F" w:rsidRDefault="006E3B48" w:rsidP="006E3B48">
      <w:pPr>
        <w:autoSpaceDE w:val="0"/>
        <w:autoSpaceDN w:val="0"/>
        <w:adjustRightInd w:val="0"/>
        <w:spacing w:after="0" w:line="240" w:lineRule="auto"/>
        <w:jc w:val="both"/>
        <w:rPr>
          <w:rFonts w:ascii="Arial" w:hAnsi="Arial" w:cs="Arial"/>
        </w:rPr>
      </w:pPr>
    </w:p>
    <w:p w14:paraId="16C4EEE5" w14:textId="70CE68FE" w:rsidR="006E3B48" w:rsidRPr="00C40F8F" w:rsidRDefault="006E3B48"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4</w:t>
      </w:r>
      <w:r w:rsidRPr="00C40F8F">
        <w:rPr>
          <w:rFonts w:ascii="Arial" w:hAnsi="Arial" w:cs="Arial"/>
          <w:b/>
          <w:bCs/>
        </w:rPr>
        <w:t>. DO FORO</w:t>
      </w:r>
    </w:p>
    <w:p w14:paraId="1C0D8682" w14:textId="13055332" w:rsidR="006E3B48" w:rsidRPr="00C40F8F" w:rsidRDefault="006E3B48" w:rsidP="006E3B48">
      <w:pPr>
        <w:autoSpaceDE w:val="0"/>
        <w:autoSpaceDN w:val="0"/>
        <w:adjustRightInd w:val="0"/>
        <w:spacing w:after="0" w:line="240" w:lineRule="auto"/>
        <w:jc w:val="both"/>
        <w:rPr>
          <w:rFonts w:ascii="Arial" w:hAnsi="Arial" w:cs="Arial"/>
        </w:rPr>
      </w:pPr>
      <w:r w:rsidRPr="00C40F8F">
        <w:rPr>
          <w:rFonts w:ascii="Arial" w:hAnsi="Arial" w:cs="Arial"/>
        </w:rPr>
        <w:t>1</w:t>
      </w:r>
      <w:r w:rsidR="00C46DFB" w:rsidRPr="00C40F8F">
        <w:rPr>
          <w:rFonts w:ascii="Arial" w:hAnsi="Arial" w:cs="Arial"/>
        </w:rPr>
        <w:t>4</w:t>
      </w:r>
      <w:r w:rsidRPr="00C40F8F">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C40F8F"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C40F8F" w:rsidRDefault="006E3B48" w:rsidP="006E3B48">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C46DFB" w:rsidRPr="00C40F8F">
        <w:rPr>
          <w:rFonts w:ascii="Arial" w:hAnsi="Arial" w:cs="Arial"/>
          <w:b/>
          <w:bCs/>
        </w:rPr>
        <w:t>5</w:t>
      </w:r>
      <w:r w:rsidRPr="00C40F8F">
        <w:rPr>
          <w:rFonts w:ascii="Arial" w:hAnsi="Arial" w:cs="Arial"/>
          <w:b/>
          <w:bCs/>
        </w:rPr>
        <w:t>. ANEXOS DO EDITAL</w:t>
      </w:r>
    </w:p>
    <w:p w14:paraId="1250B8FB" w14:textId="77777777" w:rsidR="006E3B48" w:rsidRPr="00C40F8F" w:rsidRDefault="006E3B48" w:rsidP="006E3B48">
      <w:pPr>
        <w:autoSpaceDE w:val="0"/>
        <w:autoSpaceDN w:val="0"/>
        <w:adjustRightInd w:val="0"/>
        <w:spacing w:after="0" w:line="240" w:lineRule="auto"/>
        <w:rPr>
          <w:rFonts w:ascii="Arial" w:hAnsi="Arial" w:cs="Arial"/>
          <w:b/>
          <w:iCs/>
          <w:sz w:val="4"/>
          <w:szCs w:val="4"/>
        </w:rPr>
      </w:pPr>
    </w:p>
    <w:p w14:paraId="4E8A6846" w14:textId="1A833651" w:rsidR="00C46DFB" w:rsidRPr="00C40F8F" w:rsidRDefault="0084193D" w:rsidP="001869F2">
      <w:pPr>
        <w:autoSpaceDE w:val="0"/>
        <w:autoSpaceDN w:val="0"/>
        <w:adjustRightInd w:val="0"/>
        <w:spacing w:after="0" w:line="240" w:lineRule="auto"/>
        <w:rPr>
          <w:rFonts w:ascii="Arial" w:hAnsi="Arial" w:cs="Arial"/>
        </w:rPr>
      </w:pPr>
      <w:r>
        <w:rPr>
          <w:rFonts w:ascii="Arial" w:hAnsi="Arial" w:cs="Arial"/>
        </w:rPr>
        <w:t>15.1. Fazem partes integrantes deste edital</w:t>
      </w:r>
      <w:r w:rsidR="00527824">
        <w:rPr>
          <w:rFonts w:ascii="Arial" w:hAnsi="Arial" w:cs="Arial"/>
        </w:rPr>
        <w:t xml:space="preserve"> os seguintes anexos</w:t>
      </w:r>
      <w:r>
        <w:rPr>
          <w:rFonts w:ascii="Arial" w:hAnsi="Arial" w:cs="Arial"/>
        </w:rPr>
        <w:t>;</w:t>
      </w:r>
    </w:p>
    <w:tbl>
      <w:tblPr>
        <w:tblStyle w:val="Tabelacomgrade"/>
        <w:tblW w:w="9356" w:type="dxa"/>
        <w:tblInd w:w="-5" w:type="dxa"/>
        <w:tblLook w:val="04A0" w:firstRow="1" w:lastRow="0" w:firstColumn="1" w:lastColumn="0" w:noHBand="0" w:noVBand="1"/>
      </w:tblPr>
      <w:tblGrid>
        <w:gridCol w:w="1492"/>
        <w:gridCol w:w="7864"/>
      </w:tblGrid>
      <w:tr w:rsidR="0084193D" w:rsidRPr="00C40F8F" w14:paraId="0A3EDD1D" w14:textId="77777777" w:rsidTr="00206506">
        <w:tc>
          <w:tcPr>
            <w:tcW w:w="1492" w:type="dxa"/>
          </w:tcPr>
          <w:p w14:paraId="267932D2"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w:t>
            </w:r>
          </w:p>
        </w:tc>
        <w:tc>
          <w:tcPr>
            <w:tcW w:w="7864" w:type="dxa"/>
          </w:tcPr>
          <w:p w14:paraId="129F7457"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Modelo de Proposta de Preço</w:t>
            </w:r>
          </w:p>
        </w:tc>
      </w:tr>
      <w:tr w:rsidR="0084193D" w:rsidRPr="00C40F8F" w14:paraId="7AC26E43" w14:textId="77777777" w:rsidTr="00206506">
        <w:tc>
          <w:tcPr>
            <w:tcW w:w="1492" w:type="dxa"/>
          </w:tcPr>
          <w:p w14:paraId="28B55B28"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w:t>
            </w:r>
          </w:p>
        </w:tc>
        <w:tc>
          <w:tcPr>
            <w:tcW w:w="7864" w:type="dxa"/>
          </w:tcPr>
          <w:p w14:paraId="5076DB28" w14:textId="77777777" w:rsidR="0084193D" w:rsidRPr="00C40F8F" w:rsidRDefault="0084193D" w:rsidP="00206506">
            <w:pPr>
              <w:rPr>
                <w:rFonts w:ascii="Arial" w:hAnsi="Arial" w:cs="Arial"/>
                <w:sz w:val="22"/>
                <w:szCs w:val="22"/>
              </w:rPr>
            </w:pPr>
            <w:r w:rsidRPr="00C40F8F">
              <w:rPr>
                <w:rFonts w:ascii="Arial" w:hAnsi="Arial" w:cs="Arial"/>
                <w:sz w:val="22"/>
                <w:szCs w:val="22"/>
              </w:rPr>
              <w:t>Modelo Declaração Unificada</w:t>
            </w:r>
          </w:p>
        </w:tc>
      </w:tr>
      <w:tr w:rsidR="0084193D" w:rsidRPr="00C40F8F" w14:paraId="737B0AD9" w14:textId="77777777" w:rsidTr="00206506">
        <w:tc>
          <w:tcPr>
            <w:tcW w:w="1492" w:type="dxa"/>
          </w:tcPr>
          <w:p w14:paraId="100CED4A"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III</w:t>
            </w:r>
          </w:p>
        </w:tc>
        <w:tc>
          <w:tcPr>
            <w:tcW w:w="7864" w:type="dxa"/>
          </w:tcPr>
          <w:p w14:paraId="5AF7E78E"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Modelo da Carta de Credenciamento</w:t>
            </w:r>
          </w:p>
        </w:tc>
      </w:tr>
      <w:tr w:rsidR="0084193D" w:rsidRPr="00C40F8F" w14:paraId="4DE0ED57" w14:textId="77777777" w:rsidTr="00206506">
        <w:tc>
          <w:tcPr>
            <w:tcW w:w="1492" w:type="dxa"/>
          </w:tcPr>
          <w:p w14:paraId="525C25FC"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lastRenderedPageBreak/>
              <w:t>Anexo - IV</w:t>
            </w:r>
          </w:p>
        </w:tc>
        <w:tc>
          <w:tcPr>
            <w:tcW w:w="7864" w:type="dxa"/>
          </w:tcPr>
          <w:p w14:paraId="342A17D4"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Minuta da Ata de Registro de Preços</w:t>
            </w:r>
          </w:p>
        </w:tc>
      </w:tr>
      <w:tr w:rsidR="0084193D" w:rsidRPr="00C40F8F" w14:paraId="2B7DE304" w14:textId="77777777" w:rsidTr="00206506">
        <w:tc>
          <w:tcPr>
            <w:tcW w:w="1492" w:type="dxa"/>
          </w:tcPr>
          <w:p w14:paraId="48FE0DD4"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V</w:t>
            </w:r>
          </w:p>
        </w:tc>
        <w:tc>
          <w:tcPr>
            <w:tcW w:w="7864" w:type="dxa"/>
          </w:tcPr>
          <w:p w14:paraId="55655515"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Minuta do Contrato</w:t>
            </w:r>
          </w:p>
        </w:tc>
      </w:tr>
      <w:tr w:rsidR="0084193D" w:rsidRPr="00C40F8F" w14:paraId="1A0B04D7" w14:textId="77777777" w:rsidTr="00206506">
        <w:tc>
          <w:tcPr>
            <w:tcW w:w="1492" w:type="dxa"/>
          </w:tcPr>
          <w:p w14:paraId="177AE8DF" w14:textId="77777777" w:rsidR="0084193D" w:rsidRPr="00C40F8F" w:rsidRDefault="0084193D" w:rsidP="00206506">
            <w:pPr>
              <w:autoSpaceDE w:val="0"/>
              <w:autoSpaceDN w:val="0"/>
              <w:adjustRightInd w:val="0"/>
              <w:rPr>
                <w:rFonts w:ascii="Arial" w:hAnsi="Arial" w:cs="Arial"/>
              </w:rPr>
            </w:pPr>
            <w:r w:rsidRPr="00C40F8F">
              <w:rPr>
                <w:rFonts w:ascii="Arial" w:hAnsi="Arial" w:cs="Arial"/>
                <w:sz w:val="22"/>
                <w:szCs w:val="22"/>
              </w:rPr>
              <w:t>Anexo - VI</w:t>
            </w:r>
          </w:p>
        </w:tc>
        <w:tc>
          <w:tcPr>
            <w:tcW w:w="7864" w:type="dxa"/>
          </w:tcPr>
          <w:p w14:paraId="61447360" w14:textId="77777777" w:rsidR="0084193D" w:rsidRPr="00C40F8F" w:rsidRDefault="0084193D" w:rsidP="00206506">
            <w:pPr>
              <w:autoSpaceDE w:val="0"/>
              <w:autoSpaceDN w:val="0"/>
              <w:adjustRightInd w:val="0"/>
              <w:rPr>
                <w:rFonts w:ascii="Arial" w:hAnsi="Arial" w:cs="Arial"/>
              </w:rPr>
            </w:pPr>
            <w:r w:rsidRPr="00C40F8F">
              <w:rPr>
                <w:rFonts w:ascii="Arial" w:hAnsi="Arial" w:cs="Arial"/>
                <w:sz w:val="22"/>
                <w:szCs w:val="22"/>
              </w:rPr>
              <w:t xml:space="preserve">Termo de Referência </w:t>
            </w:r>
          </w:p>
        </w:tc>
      </w:tr>
    </w:tbl>
    <w:p w14:paraId="33C57337" w14:textId="77777777" w:rsidR="0084193D" w:rsidRDefault="0084193D" w:rsidP="0084193D">
      <w:pPr>
        <w:autoSpaceDE w:val="0"/>
        <w:autoSpaceDN w:val="0"/>
        <w:adjustRightInd w:val="0"/>
        <w:spacing w:after="0" w:line="240" w:lineRule="auto"/>
        <w:jc w:val="right"/>
        <w:rPr>
          <w:rFonts w:ascii="Arial" w:hAnsi="Arial" w:cs="Arial"/>
        </w:rPr>
      </w:pPr>
    </w:p>
    <w:p w14:paraId="38E1C6EB" w14:textId="5F82B858" w:rsidR="0084193D" w:rsidRPr="00F54097" w:rsidRDefault="0084193D" w:rsidP="0084193D">
      <w:pPr>
        <w:autoSpaceDE w:val="0"/>
        <w:autoSpaceDN w:val="0"/>
        <w:adjustRightInd w:val="0"/>
        <w:spacing w:after="0" w:line="240" w:lineRule="auto"/>
        <w:jc w:val="right"/>
        <w:rPr>
          <w:rFonts w:ascii="Arial" w:hAnsi="Arial" w:cs="Arial"/>
        </w:rPr>
      </w:pPr>
      <w:r w:rsidRPr="00C40F8F">
        <w:rPr>
          <w:rFonts w:ascii="Arial" w:hAnsi="Arial" w:cs="Arial"/>
        </w:rPr>
        <w:t>Deodápolis - MS</w:t>
      </w:r>
      <w:r w:rsidRPr="00C8572E">
        <w:rPr>
          <w:rFonts w:ascii="Arial" w:hAnsi="Arial" w:cs="Arial"/>
        </w:rPr>
        <w:t xml:space="preserve">, </w:t>
      </w:r>
      <w:r w:rsidR="0099631D">
        <w:rPr>
          <w:rFonts w:ascii="Arial" w:hAnsi="Arial" w:cs="Arial"/>
        </w:rPr>
        <w:t>6</w:t>
      </w:r>
      <w:r w:rsidRPr="00F54097">
        <w:rPr>
          <w:rFonts w:ascii="Arial" w:hAnsi="Arial" w:cs="Arial"/>
        </w:rPr>
        <w:t xml:space="preserve"> de </w:t>
      </w:r>
      <w:r w:rsidR="000B7433">
        <w:rPr>
          <w:rFonts w:ascii="Arial" w:hAnsi="Arial" w:cs="Arial"/>
        </w:rPr>
        <w:t>ju</w:t>
      </w:r>
      <w:r w:rsidR="0099631D">
        <w:rPr>
          <w:rFonts w:ascii="Arial" w:hAnsi="Arial" w:cs="Arial"/>
        </w:rPr>
        <w:t>l</w:t>
      </w:r>
      <w:r w:rsidR="000B7433">
        <w:rPr>
          <w:rFonts w:ascii="Arial" w:hAnsi="Arial" w:cs="Arial"/>
        </w:rPr>
        <w:t>ho</w:t>
      </w:r>
      <w:r w:rsidRPr="00F54097">
        <w:rPr>
          <w:rFonts w:ascii="Arial" w:hAnsi="Arial" w:cs="Arial"/>
        </w:rPr>
        <w:t xml:space="preserve"> de 202</w:t>
      </w:r>
      <w:r w:rsidR="009634DB" w:rsidRPr="00F54097">
        <w:rPr>
          <w:rFonts w:ascii="Arial" w:hAnsi="Arial" w:cs="Arial"/>
        </w:rPr>
        <w:t>6</w:t>
      </w:r>
      <w:r w:rsidRPr="00F54097">
        <w:rPr>
          <w:rFonts w:ascii="Arial" w:hAnsi="Arial" w:cs="Arial"/>
        </w:rPr>
        <w:t>.</w:t>
      </w:r>
    </w:p>
    <w:p w14:paraId="4898F937" w14:textId="77777777" w:rsidR="0084193D" w:rsidRPr="00F54097" w:rsidRDefault="0084193D" w:rsidP="0084193D">
      <w:pPr>
        <w:autoSpaceDE w:val="0"/>
        <w:autoSpaceDN w:val="0"/>
        <w:adjustRightInd w:val="0"/>
        <w:spacing w:after="0" w:line="240" w:lineRule="auto"/>
        <w:jc w:val="right"/>
        <w:rPr>
          <w:rFonts w:ascii="Arial" w:hAnsi="Arial" w:cs="Arial"/>
        </w:rPr>
      </w:pPr>
    </w:p>
    <w:p w14:paraId="2F9D96A3" w14:textId="77777777" w:rsidR="0084193D" w:rsidRPr="00F54097" w:rsidRDefault="0084193D" w:rsidP="0084193D">
      <w:pPr>
        <w:autoSpaceDE w:val="0"/>
        <w:autoSpaceDN w:val="0"/>
        <w:adjustRightInd w:val="0"/>
        <w:spacing w:after="0" w:line="240" w:lineRule="auto"/>
        <w:rPr>
          <w:rFonts w:ascii="Arial" w:hAnsi="Arial" w:cs="Arial"/>
        </w:rPr>
      </w:pPr>
    </w:p>
    <w:p w14:paraId="4BA8B505" w14:textId="77777777" w:rsidR="0084193D" w:rsidRPr="00F54097" w:rsidRDefault="0084193D" w:rsidP="0084193D">
      <w:pPr>
        <w:autoSpaceDE w:val="0"/>
        <w:autoSpaceDN w:val="0"/>
        <w:adjustRightInd w:val="0"/>
        <w:spacing w:after="0" w:line="240" w:lineRule="auto"/>
        <w:rPr>
          <w:rFonts w:ascii="Arial" w:hAnsi="Arial" w:cs="Arial"/>
        </w:rPr>
      </w:pPr>
    </w:p>
    <w:p w14:paraId="22355770" w14:textId="77777777" w:rsidR="0084193D" w:rsidRPr="00F54097" w:rsidRDefault="0084193D" w:rsidP="0084193D">
      <w:pPr>
        <w:autoSpaceDE w:val="0"/>
        <w:autoSpaceDN w:val="0"/>
        <w:adjustRightInd w:val="0"/>
        <w:spacing w:after="0" w:line="240" w:lineRule="auto"/>
        <w:rPr>
          <w:rFonts w:ascii="Arial" w:hAnsi="Arial" w:cs="Arial"/>
        </w:rPr>
      </w:pPr>
    </w:p>
    <w:p w14:paraId="411ACD83" w14:textId="77777777" w:rsidR="00FD46AB" w:rsidRPr="00DB3C1E" w:rsidRDefault="00FD46AB" w:rsidP="00FD46AB">
      <w:pPr>
        <w:autoSpaceDE w:val="0"/>
        <w:autoSpaceDN w:val="0"/>
        <w:adjustRightInd w:val="0"/>
        <w:spacing w:after="0" w:line="240" w:lineRule="auto"/>
        <w:jc w:val="center"/>
        <w:rPr>
          <w:rFonts w:ascii="Arial" w:hAnsi="Arial" w:cs="Arial"/>
          <w:b/>
          <w:bCs/>
          <w:iCs/>
        </w:rPr>
      </w:pPr>
      <w:r w:rsidRPr="00633F27">
        <w:rPr>
          <w:rFonts w:ascii="Arial" w:hAnsi="Arial" w:cs="Arial"/>
          <w:b/>
          <w:bCs/>
          <w:iCs/>
        </w:rPr>
        <w:t>GIOVANI DE SOUZA BARELI</w:t>
      </w:r>
    </w:p>
    <w:p w14:paraId="3C4AE359" w14:textId="77777777" w:rsidR="00FD46AB" w:rsidRDefault="00FD46AB" w:rsidP="00FD46AB">
      <w:pPr>
        <w:autoSpaceDE w:val="0"/>
        <w:autoSpaceDN w:val="0"/>
        <w:adjustRightInd w:val="0"/>
        <w:spacing w:after="0" w:line="240" w:lineRule="auto"/>
        <w:jc w:val="center"/>
        <w:rPr>
          <w:rFonts w:ascii="Arial" w:hAnsi="Arial" w:cs="Arial"/>
          <w:iCs/>
        </w:rPr>
      </w:pPr>
      <w:r>
        <w:rPr>
          <w:rFonts w:ascii="Arial" w:hAnsi="Arial" w:cs="Arial"/>
          <w:iCs/>
        </w:rPr>
        <w:t>Secretário Municipal de Saúde</w:t>
      </w:r>
    </w:p>
    <w:p w14:paraId="20008F1F" w14:textId="77777777" w:rsidR="00FD46AB" w:rsidRPr="00EF3D5A" w:rsidRDefault="00FD46AB" w:rsidP="00FD46AB">
      <w:pPr>
        <w:autoSpaceDE w:val="0"/>
        <w:autoSpaceDN w:val="0"/>
        <w:adjustRightInd w:val="0"/>
        <w:spacing w:after="0" w:line="240" w:lineRule="auto"/>
        <w:jc w:val="center"/>
        <w:rPr>
          <w:rFonts w:ascii="Arial" w:hAnsi="Arial" w:cs="Arial"/>
          <w:iCs/>
        </w:rPr>
      </w:pPr>
      <w:r>
        <w:rPr>
          <w:rFonts w:ascii="Arial" w:hAnsi="Arial" w:cs="Arial"/>
          <w:iCs/>
        </w:rPr>
        <w:t>Decreto 62/2026</w:t>
      </w:r>
    </w:p>
    <w:p w14:paraId="0BDBAE02" w14:textId="77777777" w:rsidR="00525B15" w:rsidRPr="0099631D" w:rsidRDefault="00525B15" w:rsidP="001869F2">
      <w:pPr>
        <w:autoSpaceDE w:val="0"/>
        <w:autoSpaceDN w:val="0"/>
        <w:adjustRightInd w:val="0"/>
        <w:spacing w:after="0" w:line="240" w:lineRule="auto"/>
        <w:rPr>
          <w:rFonts w:ascii="Arial" w:hAnsi="Arial" w:cs="Arial"/>
          <w:b/>
          <w:iCs/>
          <w:color w:val="EE0000"/>
        </w:rPr>
      </w:pPr>
    </w:p>
    <w:p w14:paraId="595B491A" w14:textId="77777777" w:rsidR="009377C1" w:rsidRPr="00F54097" w:rsidRDefault="009377C1" w:rsidP="001869F2">
      <w:pPr>
        <w:autoSpaceDE w:val="0"/>
        <w:autoSpaceDN w:val="0"/>
        <w:adjustRightInd w:val="0"/>
        <w:spacing w:after="0" w:line="240" w:lineRule="auto"/>
        <w:rPr>
          <w:rFonts w:ascii="Arial" w:hAnsi="Arial" w:cs="Arial"/>
          <w:b/>
          <w:iCs/>
        </w:rPr>
      </w:pPr>
    </w:p>
    <w:p w14:paraId="210EADFD" w14:textId="77777777" w:rsidR="009377C1" w:rsidRDefault="009377C1" w:rsidP="001869F2">
      <w:pPr>
        <w:autoSpaceDE w:val="0"/>
        <w:autoSpaceDN w:val="0"/>
        <w:adjustRightInd w:val="0"/>
        <w:spacing w:after="0" w:line="240" w:lineRule="auto"/>
        <w:rPr>
          <w:rFonts w:ascii="Arial" w:hAnsi="Arial" w:cs="Arial"/>
          <w:b/>
          <w:iCs/>
        </w:rPr>
      </w:pPr>
    </w:p>
    <w:p w14:paraId="66803176" w14:textId="77777777" w:rsidR="00955A74" w:rsidRDefault="00955A74" w:rsidP="001869F2">
      <w:pPr>
        <w:autoSpaceDE w:val="0"/>
        <w:autoSpaceDN w:val="0"/>
        <w:adjustRightInd w:val="0"/>
        <w:spacing w:after="0" w:line="240" w:lineRule="auto"/>
        <w:rPr>
          <w:rFonts w:ascii="Arial" w:hAnsi="Arial" w:cs="Arial"/>
          <w:b/>
          <w:iCs/>
        </w:rPr>
      </w:pPr>
    </w:p>
    <w:p w14:paraId="2DFA7321" w14:textId="77777777" w:rsidR="00955A74" w:rsidRDefault="00955A74" w:rsidP="001869F2">
      <w:pPr>
        <w:autoSpaceDE w:val="0"/>
        <w:autoSpaceDN w:val="0"/>
        <w:adjustRightInd w:val="0"/>
        <w:spacing w:after="0" w:line="240" w:lineRule="auto"/>
        <w:rPr>
          <w:rFonts w:ascii="Arial" w:hAnsi="Arial" w:cs="Arial"/>
          <w:b/>
          <w:iCs/>
        </w:rPr>
      </w:pPr>
    </w:p>
    <w:p w14:paraId="2C263996" w14:textId="77777777" w:rsidR="00955A74" w:rsidRPr="00955A74" w:rsidRDefault="00955A74" w:rsidP="00955A74">
      <w:pPr>
        <w:spacing w:after="3" w:line="261" w:lineRule="auto"/>
        <w:ind w:right="398"/>
        <w:jc w:val="both"/>
        <w:rPr>
          <w:rFonts w:ascii="Times New Roman" w:eastAsia="Times New Roman" w:hAnsi="Times New Roman" w:cs="Times New Roman"/>
          <w:color w:val="000000"/>
          <w:kern w:val="2"/>
          <w14:ligatures w14:val="standardContextual"/>
        </w:rPr>
      </w:pPr>
    </w:p>
    <w:p w14:paraId="517C05BC" w14:textId="77777777" w:rsidR="00955A74" w:rsidRDefault="00955A74" w:rsidP="00955A74">
      <w:pPr>
        <w:autoSpaceDE w:val="0"/>
        <w:autoSpaceDN w:val="0"/>
        <w:adjustRightInd w:val="0"/>
        <w:spacing w:after="0" w:line="240" w:lineRule="auto"/>
        <w:rPr>
          <w:rFonts w:ascii="Arial" w:eastAsia="Times New Roman" w:hAnsi="Arial" w:cs="Arial"/>
          <w:b/>
          <w:iCs/>
        </w:rPr>
      </w:pPr>
    </w:p>
    <w:p w14:paraId="28804F4A"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774130C0"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B71EF0C"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46028D1"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7B40B329"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5D79C3CB"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2EC6DFDA"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28ECE0A7"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6E6B649"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5B5C0083"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71B2623F"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5CD93DEE"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7A2F5D0C"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6B7868EC"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0594F486"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3BE81381"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45DF6F1C"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1AFA612B"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32A46900"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52617302"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53D758BB"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01C21D43"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2579DB2C"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19B52EFA"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3556D7AB" w14:textId="77777777" w:rsidR="00F54097" w:rsidRDefault="00F54097" w:rsidP="00955A74">
      <w:pPr>
        <w:autoSpaceDE w:val="0"/>
        <w:autoSpaceDN w:val="0"/>
        <w:adjustRightInd w:val="0"/>
        <w:spacing w:after="0" w:line="240" w:lineRule="auto"/>
        <w:rPr>
          <w:rFonts w:ascii="Arial" w:eastAsia="Times New Roman" w:hAnsi="Arial" w:cs="Arial"/>
          <w:b/>
          <w:iCs/>
        </w:rPr>
      </w:pPr>
    </w:p>
    <w:p w14:paraId="3094CD41"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FF6834C"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7DB46EAC"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26690C8D"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680F0390" w14:textId="77777777" w:rsidR="004A43B1" w:rsidRDefault="004A43B1" w:rsidP="00955A74">
      <w:pPr>
        <w:autoSpaceDE w:val="0"/>
        <w:autoSpaceDN w:val="0"/>
        <w:adjustRightInd w:val="0"/>
        <w:spacing w:after="0" w:line="240" w:lineRule="auto"/>
        <w:rPr>
          <w:rFonts w:ascii="Arial" w:eastAsia="Times New Roman" w:hAnsi="Arial" w:cs="Arial"/>
          <w:b/>
          <w:iCs/>
        </w:rPr>
      </w:pPr>
    </w:p>
    <w:p w14:paraId="4D75156D" w14:textId="77777777" w:rsidR="002F6575" w:rsidRDefault="002F6575" w:rsidP="00955A74">
      <w:pPr>
        <w:autoSpaceDE w:val="0"/>
        <w:autoSpaceDN w:val="0"/>
        <w:adjustRightInd w:val="0"/>
        <w:spacing w:after="0" w:line="240" w:lineRule="auto"/>
        <w:rPr>
          <w:rFonts w:ascii="Arial" w:eastAsia="Times New Roman" w:hAnsi="Arial" w:cs="Arial"/>
          <w:b/>
          <w:iCs/>
        </w:rPr>
      </w:pPr>
    </w:p>
    <w:p w14:paraId="362BA9D8" w14:textId="77777777" w:rsidR="002F6575" w:rsidRDefault="002F6575" w:rsidP="00955A74">
      <w:pPr>
        <w:autoSpaceDE w:val="0"/>
        <w:autoSpaceDN w:val="0"/>
        <w:adjustRightInd w:val="0"/>
        <w:spacing w:after="0" w:line="240" w:lineRule="auto"/>
        <w:rPr>
          <w:rFonts w:ascii="Arial" w:eastAsia="Times New Roman" w:hAnsi="Arial" w:cs="Arial"/>
          <w:b/>
          <w:iCs/>
        </w:rPr>
      </w:pPr>
    </w:p>
    <w:p w14:paraId="09590E9A" w14:textId="77777777" w:rsidR="002F6575" w:rsidRDefault="002F6575" w:rsidP="00955A74">
      <w:pPr>
        <w:autoSpaceDE w:val="0"/>
        <w:autoSpaceDN w:val="0"/>
        <w:adjustRightInd w:val="0"/>
        <w:spacing w:after="0" w:line="240" w:lineRule="auto"/>
        <w:rPr>
          <w:rFonts w:ascii="Arial" w:eastAsia="Times New Roman" w:hAnsi="Arial" w:cs="Arial"/>
          <w:b/>
          <w:iCs/>
        </w:rPr>
      </w:pPr>
    </w:p>
    <w:p w14:paraId="506F3851" w14:textId="77777777" w:rsidR="002F6575" w:rsidRDefault="002F6575" w:rsidP="00955A74">
      <w:pPr>
        <w:autoSpaceDE w:val="0"/>
        <w:autoSpaceDN w:val="0"/>
        <w:adjustRightInd w:val="0"/>
        <w:spacing w:after="0" w:line="240" w:lineRule="auto"/>
        <w:rPr>
          <w:rFonts w:ascii="Arial" w:eastAsia="Times New Roman" w:hAnsi="Arial" w:cs="Arial"/>
          <w:b/>
          <w:iCs/>
        </w:rPr>
      </w:pPr>
    </w:p>
    <w:p w14:paraId="36918A49" w14:textId="77777777" w:rsidR="002F6575" w:rsidRDefault="002F6575" w:rsidP="00955A74">
      <w:pPr>
        <w:autoSpaceDE w:val="0"/>
        <w:autoSpaceDN w:val="0"/>
        <w:adjustRightInd w:val="0"/>
        <w:spacing w:after="0" w:line="240" w:lineRule="auto"/>
        <w:rPr>
          <w:rFonts w:ascii="Arial" w:eastAsia="Times New Roman" w:hAnsi="Arial" w:cs="Arial"/>
          <w:b/>
          <w:iCs/>
        </w:rPr>
      </w:pPr>
    </w:p>
    <w:p w14:paraId="3CBCCD44" w14:textId="77777777" w:rsidR="002F6575" w:rsidRDefault="002F6575" w:rsidP="00955A74">
      <w:pPr>
        <w:autoSpaceDE w:val="0"/>
        <w:autoSpaceDN w:val="0"/>
        <w:adjustRightInd w:val="0"/>
        <w:spacing w:after="0" w:line="240" w:lineRule="auto"/>
        <w:rPr>
          <w:rFonts w:ascii="Arial" w:eastAsia="Times New Roman" w:hAnsi="Arial" w:cs="Arial"/>
          <w:b/>
          <w:iCs/>
        </w:rPr>
      </w:pPr>
    </w:p>
    <w:p w14:paraId="638F88CE" w14:textId="77777777" w:rsidR="002F6575" w:rsidRDefault="002F6575" w:rsidP="00955A74">
      <w:pPr>
        <w:autoSpaceDE w:val="0"/>
        <w:autoSpaceDN w:val="0"/>
        <w:adjustRightInd w:val="0"/>
        <w:spacing w:after="0" w:line="240" w:lineRule="auto"/>
        <w:rPr>
          <w:rFonts w:ascii="Arial" w:eastAsia="Times New Roman" w:hAnsi="Arial" w:cs="Arial"/>
          <w:b/>
          <w:iCs/>
        </w:rPr>
      </w:pPr>
    </w:p>
    <w:p w14:paraId="0B63F8C3" w14:textId="77777777" w:rsidR="00C56AC7" w:rsidRDefault="00C56AC7" w:rsidP="00955A74">
      <w:pPr>
        <w:autoSpaceDE w:val="0"/>
        <w:autoSpaceDN w:val="0"/>
        <w:adjustRightInd w:val="0"/>
        <w:spacing w:after="0" w:line="240" w:lineRule="auto"/>
        <w:rPr>
          <w:rFonts w:ascii="Arial" w:eastAsia="Times New Roman" w:hAnsi="Arial" w:cs="Arial"/>
          <w:b/>
          <w:iCs/>
        </w:rPr>
      </w:pPr>
    </w:p>
    <w:p w14:paraId="7C332F1A" w14:textId="77777777" w:rsidR="00C56AC7" w:rsidRDefault="00C56AC7" w:rsidP="00955A74">
      <w:pPr>
        <w:autoSpaceDE w:val="0"/>
        <w:autoSpaceDN w:val="0"/>
        <w:adjustRightInd w:val="0"/>
        <w:spacing w:after="0" w:line="240" w:lineRule="auto"/>
        <w:rPr>
          <w:rFonts w:ascii="Arial" w:eastAsia="Times New Roman" w:hAnsi="Arial" w:cs="Arial"/>
          <w:b/>
          <w:iCs/>
        </w:rPr>
      </w:pPr>
    </w:p>
    <w:p w14:paraId="1DCE4275" w14:textId="77777777" w:rsidR="004A43B1" w:rsidRPr="00955A74" w:rsidRDefault="004A43B1" w:rsidP="00955A74">
      <w:pPr>
        <w:autoSpaceDE w:val="0"/>
        <w:autoSpaceDN w:val="0"/>
        <w:adjustRightInd w:val="0"/>
        <w:spacing w:after="0" w:line="240" w:lineRule="auto"/>
        <w:rPr>
          <w:rFonts w:ascii="Arial" w:eastAsia="Times New Roman" w:hAnsi="Arial" w:cs="Arial"/>
          <w:b/>
          <w:iCs/>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38"/>
        <w:gridCol w:w="207"/>
        <w:gridCol w:w="1521"/>
        <w:gridCol w:w="2977"/>
        <w:gridCol w:w="398"/>
        <w:gridCol w:w="1275"/>
        <w:gridCol w:w="736"/>
        <w:gridCol w:w="653"/>
      </w:tblGrid>
      <w:tr w:rsidR="00955A74" w:rsidRPr="00955A74" w14:paraId="5552C6DC" w14:textId="77777777" w:rsidTr="00415EC6">
        <w:trPr>
          <w:trHeight w:val="1408"/>
        </w:trPr>
        <w:tc>
          <w:tcPr>
            <w:tcW w:w="9894" w:type="dxa"/>
            <w:gridSpan w:val="10"/>
            <w:vAlign w:val="center"/>
          </w:tcPr>
          <w:p w14:paraId="1DF4D9C3" w14:textId="77777777" w:rsidR="00955A74" w:rsidRPr="00955A74" w:rsidRDefault="00955A74" w:rsidP="00955A74">
            <w:pPr>
              <w:spacing w:after="0" w:line="240" w:lineRule="auto"/>
              <w:contextualSpacing/>
              <w:rPr>
                <w:rFonts w:ascii="Arial" w:eastAsia="Times New Roman" w:hAnsi="Arial" w:cs="Arial"/>
                <w:b/>
                <w:bCs/>
                <w:sz w:val="20"/>
                <w:szCs w:val="20"/>
              </w:rPr>
            </w:pPr>
            <w:r w:rsidRPr="00955A74">
              <w:rPr>
                <w:rFonts w:ascii="Calibri" w:eastAsia="Times New Roman" w:hAnsi="Calibri" w:cs="Times New Roman"/>
                <w:sz w:val="20"/>
                <w:szCs w:val="20"/>
              </w:rPr>
              <w:object w:dxaOrig="8235" w:dyaOrig="1305" w14:anchorId="737A0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64.5pt" o:ole="" fillcolor="window">
                  <v:imagedata r:id="rId13" o:title=""/>
                </v:shape>
                <o:OLEObject Type="Embed" ProgID="CorelDRAW.Gráficos.9" ShapeID="_x0000_i1025" DrawAspect="Content" ObjectID="_1844853533" r:id="rId14"/>
              </w:object>
            </w:r>
          </w:p>
        </w:tc>
      </w:tr>
      <w:tr w:rsidR="00955A74" w:rsidRPr="00955A74" w14:paraId="4D0E4496" w14:textId="77777777" w:rsidTr="00415EC6">
        <w:tc>
          <w:tcPr>
            <w:tcW w:w="2334" w:type="dxa"/>
            <w:gridSpan w:val="4"/>
            <w:vAlign w:val="center"/>
          </w:tcPr>
          <w:p w14:paraId="63A3C887" w14:textId="77777777" w:rsidR="00955A74" w:rsidRPr="00955A74" w:rsidRDefault="00955A74" w:rsidP="00955A74">
            <w:pPr>
              <w:spacing w:after="0" w:line="240" w:lineRule="auto"/>
              <w:ind w:right="-108"/>
              <w:contextualSpacing/>
              <w:jc w:val="center"/>
              <w:rPr>
                <w:rFonts w:ascii="Arial" w:eastAsia="Times New Roman" w:hAnsi="Arial" w:cs="Arial"/>
                <w:b/>
                <w:bCs/>
              </w:rPr>
            </w:pPr>
            <w:r w:rsidRPr="00955A74">
              <w:rPr>
                <w:rFonts w:ascii="Arial" w:eastAsia="Times New Roman" w:hAnsi="Arial" w:cs="Arial"/>
                <w:b/>
                <w:bCs/>
              </w:rPr>
              <w:t>ANEXO - I</w:t>
            </w:r>
          </w:p>
        </w:tc>
        <w:tc>
          <w:tcPr>
            <w:tcW w:w="1521" w:type="dxa"/>
            <w:vAlign w:val="center"/>
          </w:tcPr>
          <w:p w14:paraId="1D50BE62" w14:textId="77777777" w:rsidR="00955A74" w:rsidRPr="00955A74" w:rsidRDefault="00955A74" w:rsidP="00955A74">
            <w:pPr>
              <w:spacing w:after="0" w:line="240" w:lineRule="auto"/>
              <w:ind w:right="-108"/>
              <w:contextualSpacing/>
              <w:jc w:val="center"/>
              <w:rPr>
                <w:rFonts w:ascii="Arial" w:eastAsia="Times New Roman" w:hAnsi="Arial" w:cs="Arial"/>
                <w:b/>
                <w:bCs/>
              </w:rPr>
            </w:pPr>
            <w:r w:rsidRPr="00955A74">
              <w:rPr>
                <w:rFonts w:ascii="Arial" w:eastAsia="Times New Roman" w:hAnsi="Arial" w:cs="Arial"/>
                <w:b/>
                <w:bCs/>
              </w:rPr>
              <w:t xml:space="preserve">PROCESSO </w:t>
            </w:r>
          </w:p>
        </w:tc>
        <w:tc>
          <w:tcPr>
            <w:tcW w:w="2977" w:type="dxa"/>
            <w:vAlign w:val="center"/>
          </w:tcPr>
          <w:p w14:paraId="3DA47930" w14:textId="77777777" w:rsidR="00955A74" w:rsidRPr="00955A74" w:rsidRDefault="00955A74" w:rsidP="00955A74">
            <w:pPr>
              <w:spacing w:after="0" w:line="240" w:lineRule="auto"/>
              <w:contextualSpacing/>
              <w:jc w:val="center"/>
              <w:rPr>
                <w:rFonts w:ascii="Arial" w:eastAsia="Times New Roman" w:hAnsi="Arial" w:cs="Arial"/>
                <w:b/>
                <w:bCs/>
              </w:rPr>
            </w:pPr>
            <w:r w:rsidRPr="00955A74">
              <w:rPr>
                <w:rFonts w:ascii="Arial" w:eastAsia="Times New Roman" w:hAnsi="Arial" w:cs="Arial"/>
                <w:b/>
                <w:bCs/>
              </w:rPr>
              <w:t>MODALIDADE</w:t>
            </w:r>
          </w:p>
        </w:tc>
        <w:tc>
          <w:tcPr>
            <w:tcW w:w="2409" w:type="dxa"/>
            <w:gridSpan w:val="3"/>
            <w:vAlign w:val="center"/>
          </w:tcPr>
          <w:p w14:paraId="69C9FA21" w14:textId="77777777" w:rsidR="00955A74" w:rsidRPr="00955A74" w:rsidRDefault="00955A74" w:rsidP="00955A74">
            <w:pPr>
              <w:spacing w:after="0" w:line="240" w:lineRule="auto"/>
              <w:contextualSpacing/>
              <w:jc w:val="center"/>
              <w:rPr>
                <w:rFonts w:ascii="Arial" w:eastAsia="Times New Roman" w:hAnsi="Arial" w:cs="Arial"/>
                <w:b/>
                <w:bCs/>
              </w:rPr>
            </w:pPr>
            <w:r w:rsidRPr="00955A74">
              <w:rPr>
                <w:rFonts w:ascii="Arial" w:eastAsia="Times New Roman" w:hAnsi="Arial" w:cs="Arial"/>
                <w:b/>
                <w:bCs/>
              </w:rPr>
              <w:t>Tipo Julgamento</w:t>
            </w:r>
          </w:p>
        </w:tc>
        <w:tc>
          <w:tcPr>
            <w:tcW w:w="653" w:type="dxa"/>
            <w:vAlign w:val="center"/>
          </w:tcPr>
          <w:p w14:paraId="048DC013" w14:textId="77777777" w:rsidR="00955A74" w:rsidRPr="00955A74" w:rsidRDefault="00955A74" w:rsidP="00955A74">
            <w:pPr>
              <w:spacing w:after="0" w:line="240" w:lineRule="auto"/>
              <w:contextualSpacing/>
              <w:jc w:val="center"/>
              <w:rPr>
                <w:rFonts w:ascii="Arial" w:eastAsia="Times New Roman" w:hAnsi="Arial" w:cs="Arial"/>
                <w:b/>
                <w:bCs/>
              </w:rPr>
            </w:pPr>
            <w:r w:rsidRPr="00955A74">
              <w:rPr>
                <w:rFonts w:ascii="Arial" w:eastAsia="Times New Roman" w:hAnsi="Arial" w:cs="Arial"/>
                <w:b/>
                <w:bCs/>
              </w:rPr>
              <w:t>Fls.</w:t>
            </w:r>
          </w:p>
        </w:tc>
      </w:tr>
      <w:tr w:rsidR="00955A74" w:rsidRPr="00955A74" w14:paraId="4A3E3DCE" w14:textId="77777777" w:rsidTr="00415EC6">
        <w:tc>
          <w:tcPr>
            <w:tcW w:w="2334" w:type="dxa"/>
            <w:gridSpan w:val="4"/>
            <w:vAlign w:val="center"/>
          </w:tcPr>
          <w:p w14:paraId="376A045C" w14:textId="77777777" w:rsidR="00955A74" w:rsidRPr="00955A74" w:rsidRDefault="00955A74" w:rsidP="00955A74">
            <w:pPr>
              <w:spacing w:after="0" w:line="240" w:lineRule="auto"/>
              <w:ind w:right="-108" w:hanging="105"/>
              <w:contextualSpacing/>
              <w:jc w:val="center"/>
              <w:rPr>
                <w:rFonts w:ascii="Arial" w:eastAsia="Times New Roman" w:hAnsi="Arial" w:cs="Arial"/>
                <w:b/>
                <w:bCs/>
              </w:rPr>
            </w:pPr>
            <w:r w:rsidRPr="00955A74">
              <w:rPr>
                <w:rFonts w:ascii="Arial" w:eastAsia="Times New Roman" w:hAnsi="Arial" w:cs="Arial"/>
                <w:b/>
                <w:bCs/>
              </w:rPr>
              <w:t>Proposta de Preços</w:t>
            </w:r>
          </w:p>
        </w:tc>
        <w:tc>
          <w:tcPr>
            <w:tcW w:w="1521" w:type="dxa"/>
            <w:vAlign w:val="center"/>
          </w:tcPr>
          <w:p w14:paraId="79361D67" w14:textId="28D99191" w:rsidR="00955A74" w:rsidRPr="00955A74" w:rsidRDefault="00955A74" w:rsidP="00955A74">
            <w:pPr>
              <w:spacing w:after="0" w:line="240" w:lineRule="auto"/>
              <w:ind w:right="-108" w:hanging="108"/>
              <w:contextualSpacing/>
              <w:jc w:val="center"/>
              <w:rPr>
                <w:rFonts w:ascii="Arial" w:eastAsia="Times New Roman" w:hAnsi="Arial" w:cs="Arial"/>
                <w:b/>
                <w:bCs/>
              </w:rPr>
            </w:pPr>
            <w:r w:rsidRPr="00955A74">
              <w:rPr>
                <w:rFonts w:ascii="Arial" w:eastAsia="Times New Roman" w:hAnsi="Arial" w:cs="Arial"/>
                <w:b/>
                <w:bCs/>
              </w:rPr>
              <w:t xml:space="preserve">Nº </w:t>
            </w:r>
            <w:r w:rsidR="0099631D">
              <w:rPr>
                <w:rFonts w:ascii="Arial" w:eastAsia="Times New Roman" w:hAnsi="Arial" w:cs="Arial"/>
                <w:b/>
                <w:bCs/>
              </w:rPr>
              <w:t>11</w:t>
            </w:r>
            <w:r w:rsidR="009634DB">
              <w:rPr>
                <w:rFonts w:ascii="Arial" w:eastAsia="Times New Roman" w:hAnsi="Arial" w:cs="Arial"/>
                <w:b/>
                <w:bCs/>
              </w:rPr>
              <w:t>1</w:t>
            </w:r>
            <w:r w:rsidRPr="00955A74">
              <w:rPr>
                <w:rFonts w:ascii="Arial" w:eastAsia="Times New Roman" w:hAnsi="Arial" w:cs="Arial"/>
                <w:b/>
                <w:bCs/>
              </w:rPr>
              <w:t>/202</w:t>
            </w:r>
            <w:r w:rsidR="009634DB">
              <w:rPr>
                <w:rFonts w:ascii="Arial" w:eastAsia="Times New Roman" w:hAnsi="Arial" w:cs="Arial"/>
                <w:b/>
                <w:bCs/>
              </w:rPr>
              <w:t>6</w:t>
            </w:r>
          </w:p>
        </w:tc>
        <w:tc>
          <w:tcPr>
            <w:tcW w:w="2977" w:type="dxa"/>
            <w:tcBorders>
              <w:top w:val="nil"/>
            </w:tcBorders>
            <w:vAlign w:val="center"/>
          </w:tcPr>
          <w:p w14:paraId="2C12EC69" w14:textId="33B2DF88" w:rsidR="00955A74" w:rsidRPr="00955A74" w:rsidRDefault="00955A74" w:rsidP="00955A74">
            <w:pPr>
              <w:spacing w:after="0" w:line="240" w:lineRule="auto"/>
              <w:ind w:left="-100" w:right="-108"/>
              <w:contextualSpacing/>
              <w:jc w:val="center"/>
              <w:rPr>
                <w:rFonts w:ascii="Arial" w:eastAsia="Times New Roman" w:hAnsi="Arial" w:cs="Arial"/>
                <w:b/>
                <w:bCs/>
              </w:rPr>
            </w:pPr>
            <w:r w:rsidRPr="00955A74">
              <w:rPr>
                <w:rFonts w:ascii="Arial" w:eastAsia="Times New Roman" w:hAnsi="Arial" w:cs="Arial"/>
                <w:b/>
                <w:bCs/>
              </w:rPr>
              <w:t xml:space="preserve">P. Presencial Nº </w:t>
            </w:r>
            <w:r w:rsidR="0099631D">
              <w:rPr>
                <w:rFonts w:ascii="Arial" w:eastAsia="Times New Roman" w:hAnsi="Arial" w:cs="Arial"/>
                <w:b/>
                <w:bCs/>
              </w:rPr>
              <w:t>3</w:t>
            </w:r>
            <w:r w:rsidR="009634DB">
              <w:rPr>
                <w:rFonts w:ascii="Arial" w:eastAsia="Times New Roman" w:hAnsi="Arial" w:cs="Arial"/>
                <w:b/>
                <w:bCs/>
              </w:rPr>
              <w:t>8</w:t>
            </w:r>
            <w:r w:rsidRPr="00955A74">
              <w:rPr>
                <w:rFonts w:ascii="Arial" w:eastAsia="Times New Roman" w:hAnsi="Arial" w:cs="Arial"/>
                <w:b/>
                <w:bCs/>
              </w:rPr>
              <w:t>/202</w:t>
            </w:r>
            <w:r w:rsidR="009634DB">
              <w:rPr>
                <w:rFonts w:ascii="Arial" w:eastAsia="Times New Roman" w:hAnsi="Arial" w:cs="Arial"/>
                <w:b/>
                <w:bCs/>
              </w:rPr>
              <w:t>6</w:t>
            </w:r>
          </w:p>
        </w:tc>
        <w:tc>
          <w:tcPr>
            <w:tcW w:w="2409" w:type="dxa"/>
            <w:gridSpan w:val="3"/>
            <w:vAlign w:val="center"/>
          </w:tcPr>
          <w:p w14:paraId="6D043283" w14:textId="76E0A1FB" w:rsidR="00955A74" w:rsidRPr="00955A74" w:rsidRDefault="00955A74" w:rsidP="00955A74">
            <w:pPr>
              <w:spacing w:after="0" w:line="240" w:lineRule="auto"/>
              <w:ind w:right="-108" w:hanging="101"/>
              <w:contextualSpacing/>
              <w:jc w:val="center"/>
              <w:rPr>
                <w:rFonts w:ascii="Arial" w:eastAsia="Times New Roman" w:hAnsi="Arial" w:cs="Arial"/>
                <w:b/>
                <w:bCs/>
              </w:rPr>
            </w:pPr>
            <w:r w:rsidRPr="00955A74">
              <w:rPr>
                <w:rFonts w:ascii="Arial" w:eastAsia="Times New Roman" w:hAnsi="Arial" w:cs="Arial"/>
                <w:b/>
                <w:bCs/>
              </w:rPr>
              <w:t xml:space="preserve">Menor Preço </w:t>
            </w:r>
            <w:r w:rsidR="00FD46AB">
              <w:rPr>
                <w:rFonts w:ascii="Arial" w:eastAsia="Times New Roman" w:hAnsi="Arial" w:cs="Arial"/>
                <w:b/>
                <w:bCs/>
              </w:rPr>
              <w:t>Global</w:t>
            </w:r>
          </w:p>
        </w:tc>
        <w:tc>
          <w:tcPr>
            <w:tcW w:w="653" w:type="dxa"/>
            <w:vAlign w:val="center"/>
          </w:tcPr>
          <w:p w14:paraId="5512B889" w14:textId="350E3D35" w:rsidR="00955A74" w:rsidRPr="00955A74" w:rsidRDefault="00955A74" w:rsidP="00955A74">
            <w:pPr>
              <w:spacing w:after="0" w:line="240" w:lineRule="auto"/>
              <w:ind w:hanging="108"/>
              <w:contextualSpacing/>
              <w:jc w:val="center"/>
              <w:rPr>
                <w:rFonts w:ascii="Arial" w:eastAsia="Times New Roman" w:hAnsi="Arial" w:cs="Arial"/>
                <w:b/>
                <w:bCs/>
                <w:color w:val="000000"/>
              </w:rPr>
            </w:pPr>
            <w:r w:rsidRPr="00955A74">
              <w:rPr>
                <w:rFonts w:ascii="Arial" w:eastAsia="Times New Roman" w:hAnsi="Arial" w:cs="Arial"/>
                <w:b/>
                <w:bCs/>
                <w:color w:val="000000"/>
              </w:rPr>
              <w:t>1/</w:t>
            </w:r>
            <w:r w:rsidR="00FD46AB">
              <w:rPr>
                <w:rFonts w:ascii="Arial" w:eastAsia="Times New Roman" w:hAnsi="Arial" w:cs="Arial"/>
                <w:b/>
                <w:bCs/>
                <w:color w:val="000000"/>
              </w:rPr>
              <w:t>2</w:t>
            </w:r>
          </w:p>
        </w:tc>
      </w:tr>
      <w:tr w:rsidR="00955A74" w:rsidRPr="00955A74" w14:paraId="38031E3C" w14:textId="77777777" w:rsidTr="00415EC6">
        <w:tc>
          <w:tcPr>
            <w:tcW w:w="9894" w:type="dxa"/>
            <w:gridSpan w:val="10"/>
          </w:tcPr>
          <w:p w14:paraId="50D5E01A" w14:textId="77777777" w:rsidR="00955A74" w:rsidRPr="00955A74" w:rsidRDefault="00955A74" w:rsidP="00955A74">
            <w:pPr>
              <w:autoSpaceDE w:val="0"/>
              <w:autoSpaceDN w:val="0"/>
              <w:adjustRightInd w:val="0"/>
              <w:spacing w:after="0" w:line="240" w:lineRule="auto"/>
              <w:ind w:left="400" w:hanging="400"/>
              <w:contextualSpacing/>
              <w:jc w:val="both"/>
              <w:rPr>
                <w:rFonts w:ascii="Arial" w:eastAsia="Times New Roman" w:hAnsi="Arial" w:cs="Arial"/>
                <w:b/>
                <w:bCs/>
                <w:sz w:val="21"/>
              </w:rPr>
            </w:pPr>
            <w:r w:rsidRPr="00955A74">
              <w:rPr>
                <w:rFonts w:ascii="Arial" w:eastAsia="Times New Roman" w:hAnsi="Arial" w:cs="Arial"/>
                <w:b/>
                <w:bCs/>
                <w:sz w:val="21"/>
              </w:rPr>
              <w:t>EMPRESA:                                                                                    CNPJ:</w:t>
            </w:r>
          </w:p>
        </w:tc>
      </w:tr>
      <w:tr w:rsidR="00955A74" w:rsidRPr="00955A74" w14:paraId="5AFE37B8" w14:textId="77777777" w:rsidTr="00415EC6">
        <w:tc>
          <w:tcPr>
            <w:tcW w:w="9894" w:type="dxa"/>
            <w:gridSpan w:val="10"/>
          </w:tcPr>
          <w:p w14:paraId="6AABC700" w14:textId="77777777" w:rsidR="00955A74" w:rsidRPr="00955A74" w:rsidRDefault="00955A74" w:rsidP="00955A74">
            <w:pPr>
              <w:autoSpaceDE w:val="0"/>
              <w:autoSpaceDN w:val="0"/>
              <w:adjustRightInd w:val="0"/>
              <w:spacing w:after="0" w:line="240" w:lineRule="auto"/>
              <w:ind w:left="400" w:hanging="400"/>
              <w:contextualSpacing/>
              <w:jc w:val="both"/>
              <w:rPr>
                <w:rFonts w:ascii="Arial" w:eastAsia="Times New Roman" w:hAnsi="Arial" w:cs="Arial"/>
                <w:b/>
                <w:bCs/>
                <w:sz w:val="21"/>
              </w:rPr>
            </w:pPr>
            <w:r w:rsidRPr="00955A74">
              <w:rPr>
                <w:rFonts w:ascii="Arial" w:eastAsia="Times New Roman" w:hAnsi="Arial" w:cs="Arial"/>
                <w:b/>
                <w:bCs/>
                <w:sz w:val="21"/>
              </w:rPr>
              <w:t>ENDEREÇO:                                                                                  CIDADE:                                    /</w:t>
            </w:r>
          </w:p>
        </w:tc>
      </w:tr>
      <w:tr w:rsidR="00955A74" w:rsidRPr="00955A74" w14:paraId="254B7122" w14:textId="77777777" w:rsidTr="00415EC6">
        <w:tc>
          <w:tcPr>
            <w:tcW w:w="9894" w:type="dxa"/>
            <w:gridSpan w:val="10"/>
          </w:tcPr>
          <w:p w14:paraId="65AC7D2F" w14:textId="77777777" w:rsidR="00955A74" w:rsidRPr="00955A74" w:rsidRDefault="00955A74" w:rsidP="00955A74">
            <w:pPr>
              <w:autoSpaceDE w:val="0"/>
              <w:autoSpaceDN w:val="0"/>
              <w:adjustRightInd w:val="0"/>
              <w:spacing w:after="0" w:line="240" w:lineRule="auto"/>
              <w:ind w:left="400" w:hanging="400"/>
              <w:contextualSpacing/>
              <w:jc w:val="both"/>
              <w:rPr>
                <w:rFonts w:ascii="Arial" w:eastAsia="Times New Roman" w:hAnsi="Arial" w:cs="Arial"/>
                <w:b/>
                <w:bCs/>
                <w:sz w:val="21"/>
              </w:rPr>
            </w:pPr>
            <w:r w:rsidRPr="00955A74">
              <w:rPr>
                <w:rFonts w:ascii="Arial" w:eastAsia="Times New Roman" w:hAnsi="Arial" w:cs="Arial"/>
                <w:b/>
                <w:bCs/>
                <w:sz w:val="21"/>
              </w:rPr>
              <w:t>TELEFONE:                                                                                   E-MAIL</w:t>
            </w:r>
          </w:p>
        </w:tc>
      </w:tr>
      <w:tr w:rsidR="00955A74" w:rsidRPr="00955A74" w14:paraId="5F56E436" w14:textId="77777777" w:rsidTr="00415EC6">
        <w:tc>
          <w:tcPr>
            <w:tcW w:w="9894" w:type="dxa"/>
            <w:gridSpan w:val="10"/>
          </w:tcPr>
          <w:p w14:paraId="5A3FDEE5" w14:textId="77777777" w:rsidR="00955A74" w:rsidRPr="00955A74" w:rsidRDefault="00955A74" w:rsidP="00955A74">
            <w:pPr>
              <w:autoSpaceDE w:val="0"/>
              <w:autoSpaceDN w:val="0"/>
              <w:adjustRightInd w:val="0"/>
              <w:spacing w:after="0" w:line="240" w:lineRule="auto"/>
              <w:contextualSpacing/>
              <w:jc w:val="both"/>
              <w:rPr>
                <w:rFonts w:ascii="Arial" w:eastAsia="Times New Roman" w:hAnsi="Arial" w:cs="Arial"/>
                <w:b/>
                <w:bCs/>
                <w:sz w:val="21"/>
              </w:rPr>
            </w:pPr>
            <w:r w:rsidRPr="00955A74">
              <w:rPr>
                <w:rFonts w:ascii="Arial" w:eastAsia="Times New Roman" w:hAnsi="Arial" w:cs="Arial"/>
                <w:b/>
                <w:bCs/>
                <w:sz w:val="21"/>
              </w:rPr>
              <w:t xml:space="preserve">VALIDADE DA PROPOSTA:                                                        </w:t>
            </w:r>
          </w:p>
        </w:tc>
      </w:tr>
      <w:tr w:rsidR="00955A74" w:rsidRPr="00955A74" w14:paraId="2CB3782B" w14:textId="77777777" w:rsidTr="00415EC6">
        <w:tc>
          <w:tcPr>
            <w:tcW w:w="9894" w:type="dxa"/>
            <w:gridSpan w:val="10"/>
          </w:tcPr>
          <w:p w14:paraId="237DD079" w14:textId="77777777" w:rsidR="00955A74" w:rsidRPr="00955A74" w:rsidRDefault="00955A74" w:rsidP="00955A74">
            <w:pPr>
              <w:autoSpaceDE w:val="0"/>
              <w:autoSpaceDN w:val="0"/>
              <w:adjustRightInd w:val="0"/>
              <w:spacing w:after="0" w:line="240" w:lineRule="auto"/>
              <w:contextualSpacing/>
              <w:jc w:val="both"/>
              <w:rPr>
                <w:rFonts w:ascii="Arial" w:eastAsia="Times New Roman" w:hAnsi="Arial" w:cs="Arial"/>
                <w:b/>
                <w:bCs/>
                <w:sz w:val="21"/>
              </w:rPr>
            </w:pPr>
            <w:r w:rsidRPr="00955A74">
              <w:rPr>
                <w:rFonts w:ascii="Arial" w:eastAsia="Times New Roman" w:hAnsi="Arial" w:cs="Arial"/>
                <w:b/>
                <w:bCs/>
                <w:sz w:val="21"/>
              </w:rPr>
              <w:t xml:space="preserve">CONTA P/ DEPÓSITO: BANCO:                        AGENCIA:                     CONTA CORRENTE:                       </w:t>
            </w:r>
          </w:p>
        </w:tc>
      </w:tr>
      <w:tr w:rsidR="00A45A77" w:rsidRPr="00955A74" w14:paraId="3028E399" w14:textId="77777777" w:rsidTr="00FD46AB">
        <w:tblPrEx>
          <w:tblCellMar>
            <w:left w:w="70" w:type="dxa"/>
            <w:right w:w="70" w:type="dxa"/>
          </w:tblCellMar>
        </w:tblPrEx>
        <w:trPr>
          <w:trHeight w:val="118"/>
        </w:trPr>
        <w:tc>
          <w:tcPr>
            <w:tcW w:w="680" w:type="dxa"/>
            <w:shd w:val="clear" w:color="000000" w:fill="FFFFFF"/>
            <w:vAlign w:val="center"/>
            <w:hideMark/>
          </w:tcPr>
          <w:p w14:paraId="7C15C4A9" w14:textId="77777777" w:rsidR="00A45A77" w:rsidRPr="00955A74" w:rsidRDefault="00A45A77" w:rsidP="00955A74">
            <w:pPr>
              <w:spacing w:after="0" w:line="240" w:lineRule="auto"/>
              <w:jc w:val="center"/>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Item</w:t>
            </w:r>
          </w:p>
        </w:tc>
        <w:tc>
          <w:tcPr>
            <w:tcW w:w="709" w:type="dxa"/>
            <w:shd w:val="clear" w:color="000000" w:fill="FFFFFF"/>
            <w:vAlign w:val="center"/>
            <w:hideMark/>
          </w:tcPr>
          <w:p w14:paraId="6A268CB1" w14:textId="77777777" w:rsidR="00A45A77" w:rsidRPr="00955A74" w:rsidRDefault="00A45A77" w:rsidP="00955A74">
            <w:pPr>
              <w:spacing w:after="0" w:line="240" w:lineRule="auto"/>
              <w:ind w:right="-71" w:hanging="62"/>
              <w:jc w:val="center"/>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Quant.</w:t>
            </w:r>
          </w:p>
        </w:tc>
        <w:tc>
          <w:tcPr>
            <w:tcW w:w="738" w:type="dxa"/>
            <w:shd w:val="clear" w:color="000000" w:fill="FFFFFF"/>
            <w:vAlign w:val="center"/>
            <w:hideMark/>
          </w:tcPr>
          <w:p w14:paraId="63F04188" w14:textId="77777777" w:rsidR="00A45A77" w:rsidRPr="00955A74" w:rsidRDefault="00A45A77" w:rsidP="00955A74">
            <w:pPr>
              <w:spacing w:after="0" w:line="240" w:lineRule="auto"/>
              <w:jc w:val="center"/>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Unid.</w:t>
            </w:r>
          </w:p>
        </w:tc>
        <w:tc>
          <w:tcPr>
            <w:tcW w:w="5103" w:type="dxa"/>
            <w:gridSpan w:val="4"/>
            <w:shd w:val="clear" w:color="000000" w:fill="FFFFFF"/>
            <w:vAlign w:val="center"/>
            <w:hideMark/>
          </w:tcPr>
          <w:p w14:paraId="27FD16E7" w14:textId="018C0221" w:rsidR="00A45A77" w:rsidRPr="00955A74" w:rsidRDefault="00A45A77" w:rsidP="003D0DBC">
            <w:pPr>
              <w:spacing w:after="0" w:line="240" w:lineRule="auto"/>
              <w:ind w:right="-65"/>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Especificação</w:t>
            </w:r>
          </w:p>
        </w:tc>
        <w:tc>
          <w:tcPr>
            <w:tcW w:w="1275" w:type="dxa"/>
            <w:shd w:val="clear" w:color="000000" w:fill="FFFFFF"/>
            <w:vAlign w:val="center"/>
          </w:tcPr>
          <w:p w14:paraId="3FD307D0" w14:textId="54C0F073" w:rsidR="00A45A77" w:rsidRPr="00955A74" w:rsidRDefault="00A45A77" w:rsidP="00955A74">
            <w:pPr>
              <w:spacing w:after="0" w:line="240" w:lineRule="auto"/>
              <w:jc w:val="center"/>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V</w:t>
            </w:r>
            <w:r>
              <w:rPr>
                <w:rFonts w:ascii="Arial" w:eastAsia="Times New Roman" w:hAnsi="Arial" w:cs="Arial"/>
                <w:b/>
                <w:bCs/>
                <w:color w:val="000000"/>
                <w:sz w:val="20"/>
                <w:szCs w:val="20"/>
              </w:rPr>
              <w:t>alor</w:t>
            </w:r>
            <w:r w:rsidRPr="00955A74">
              <w:rPr>
                <w:rFonts w:ascii="Arial" w:eastAsia="Times New Roman" w:hAnsi="Arial" w:cs="Arial"/>
                <w:b/>
                <w:bCs/>
                <w:color w:val="000000"/>
                <w:sz w:val="20"/>
                <w:szCs w:val="20"/>
              </w:rPr>
              <w:t xml:space="preserve"> Unit.</w:t>
            </w:r>
          </w:p>
        </w:tc>
        <w:tc>
          <w:tcPr>
            <w:tcW w:w="1389" w:type="dxa"/>
            <w:gridSpan w:val="2"/>
            <w:shd w:val="clear" w:color="000000" w:fill="FFFFFF"/>
            <w:vAlign w:val="center"/>
            <w:hideMark/>
          </w:tcPr>
          <w:p w14:paraId="336476A8" w14:textId="5962D6B0" w:rsidR="00A45A77" w:rsidRPr="00955A74" w:rsidRDefault="00A45A77" w:rsidP="00955A74">
            <w:pPr>
              <w:spacing w:after="0" w:line="240" w:lineRule="auto"/>
              <w:jc w:val="center"/>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Valor Total</w:t>
            </w:r>
          </w:p>
        </w:tc>
      </w:tr>
      <w:tr w:rsidR="00FD46AB" w:rsidRPr="00955A74" w14:paraId="6CEC1D12" w14:textId="77777777" w:rsidTr="002C1E16">
        <w:tblPrEx>
          <w:tblCellMar>
            <w:left w:w="70" w:type="dxa"/>
            <w:right w:w="70" w:type="dxa"/>
          </w:tblCellMar>
        </w:tblPrEx>
        <w:trPr>
          <w:trHeight w:val="118"/>
        </w:trPr>
        <w:tc>
          <w:tcPr>
            <w:tcW w:w="680" w:type="dxa"/>
            <w:shd w:val="clear" w:color="000000" w:fill="FFFFFF"/>
            <w:vAlign w:val="center"/>
          </w:tcPr>
          <w:p w14:paraId="3D462A79" w14:textId="58DBDFF8" w:rsidR="00FD46AB" w:rsidRPr="008568A2" w:rsidRDefault="00FD46AB" w:rsidP="00FD46AB">
            <w:pPr>
              <w:spacing w:after="0" w:line="240" w:lineRule="auto"/>
              <w:jc w:val="center"/>
              <w:rPr>
                <w:rFonts w:ascii="Arial" w:eastAsia="Times New Roman" w:hAnsi="Arial" w:cs="Arial"/>
                <w:color w:val="000000"/>
                <w:sz w:val="20"/>
                <w:szCs w:val="20"/>
              </w:rPr>
            </w:pPr>
            <w:r w:rsidRPr="008568A2">
              <w:rPr>
                <w:rFonts w:ascii="Arial" w:eastAsia="Times New Roman" w:hAnsi="Arial" w:cs="Arial"/>
                <w:color w:val="000000"/>
                <w:sz w:val="20"/>
                <w:szCs w:val="20"/>
              </w:rPr>
              <w:t>1</w:t>
            </w:r>
          </w:p>
        </w:tc>
        <w:tc>
          <w:tcPr>
            <w:tcW w:w="709" w:type="dxa"/>
            <w:shd w:val="clear" w:color="000000" w:fill="FFFFFF"/>
            <w:vAlign w:val="center"/>
          </w:tcPr>
          <w:p w14:paraId="47D84A3C" w14:textId="2670D054" w:rsidR="00FD46AB" w:rsidRPr="00FD46AB" w:rsidRDefault="00FD46AB" w:rsidP="00FD46AB">
            <w:pPr>
              <w:spacing w:after="0" w:line="240" w:lineRule="auto"/>
              <w:ind w:right="-71" w:hanging="62"/>
              <w:jc w:val="center"/>
              <w:rPr>
                <w:rFonts w:ascii="Arial" w:eastAsia="Times New Roman" w:hAnsi="Arial" w:cs="Arial"/>
                <w:color w:val="000000"/>
                <w:sz w:val="20"/>
                <w:szCs w:val="20"/>
              </w:rPr>
            </w:pPr>
            <w:r w:rsidRPr="00FD46AB">
              <w:rPr>
                <w:rFonts w:ascii="Arial" w:eastAsia="Times New Roman" w:hAnsi="Arial" w:cs="Arial"/>
                <w:color w:val="000000"/>
                <w:sz w:val="20"/>
                <w:szCs w:val="20"/>
              </w:rPr>
              <w:t>1</w:t>
            </w:r>
          </w:p>
        </w:tc>
        <w:tc>
          <w:tcPr>
            <w:tcW w:w="738" w:type="dxa"/>
            <w:shd w:val="clear" w:color="000000" w:fill="FFFFFF"/>
            <w:vAlign w:val="center"/>
          </w:tcPr>
          <w:p w14:paraId="4FA4B750" w14:textId="6A4EEE93" w:rsidR="00FD46AB" w:rsidRPr="00FD46AB" w:rsidRDefault="00FD46AB" w:rsidP="00FD46AB">
            <w:pPr>
              <w:spacing w:after="0" w:line="240" w:lineRule="auto"/>
              <w:jc w:val="center"/>
              <w:rPr>
                <w:rFonts w:ascii="Arial" w:eastAsia="Times New Roman" w:hAnsi="Arial" w:cs="Arial"/>
                <w:color w:val="000000"/>
                <w:sz w:val="20"/>
                <w:szCs w:val="20"/>
              </w:rPr>
            </w:pPr>
            <w:r w:rsidRPr="00FD46AB">
              <w:rPr>
                <w:rFonts w:ascii="Arial" w:eastAsia="Times New Roman" w:hAnsi="Arial" w:cs="Arial"/>
                <w:color w:val="000000"/>
                <w:sz w:val="20"/>
                <w:szCs w:val="20"/>
              </w:rPr>
              <w:t>Unid.</w:t>
            </w:r>
          </w:p>
        </w:tc>
        <w:tc>
          <w:tcPr>
            <w:tcW w:w="5103" w:type="dxa"/>
            <w:gridSpan w:val="4"/>
            <w:shd w:val="clear" w:color="000000" w:fill="FFFFFF"/>
          </w:tcPr>
          <w:p w14:paraId="7D1957E4" w14:textId="5EB034AB" w:rsidR="00FD46AB" w:rsidRPr="008568A2" w:rsidRDefault="00FD46AB" w:rsidP="00FD46AB">
            <w:pPr>
              <w:spacing w:after="0" w:line="240" w:lineRule="auto"/>
              <w:jc w:val="both"/>
              <w:rPr>
                <w:rFonts w:ascii="Arial" w:eastAsia="Times New Roman" w:hAnsi="Arial" w:cs="Arial"/>
                <w:color w:val="000000"/>
              </w:rPr>
            </w:pPr>
            <w:r w:rsidRPr="003D51A1">
              <w:rPr>
                <w:rFonts w:ascii="Arial" w:hAnsi="Arial" w:cs="Arial"/>
              </w:rPr>
              <w:t xml:space="preserve">Balcão de Atendimento: Móvel planejado com dimensões de 1,50m x 1,20m x 1,10m (A), confeccionado em MDF, garantindo boa resistência e durabilidade. Estrutura com fixações reforçadas para maior estabilidade. Acabamento interno em MDF Branco TX e externo em MDF Preto Absoluto (Duratex) e </w:t>
            </w:r>
            <w:proofErr w:type="spellStart"/>
            <w:r w:rsidRPr="003D51A1">
              <w:rPr>
                <w:rFonts w:ascii="Arial" w:hAnsi="Arial" w:cs="Arial"/>
              </w:rPr>
              <w:t>Noce</w:t>
            </w:r>
            <w:proofErr w:type="spellEnd"/>
            <w:r w:rsidRPr="003D51A1">
              <w:rPr>
                <w:rFonts w:ascii="Arial" w:hAnsi="Arial" w:cs="Arial"/>
              </w:rPr>
              <w:t xml:space="preserve"> Amêndoa. Bordas revestidas com fita em PVC e ferragens metálicas de qualidade</w:t>
            </w:r>
          </w:p>
        </w:tc>
        <w:tc>
          <w:tcPr>
            <w:tcW w:w="1275" w:type="dxa"/>
            <w:shd w:val="clear" w:color="000000" w:fill="FFFFFF"/>
            <w:vAlign w:val="center"/>
          </w:tcPr>
          <w:p w14:paraId="504DD23E"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c>
          <w:tcPr>
            <w:tcW w:w="1389" w:type="dxa"/>
            <w:gridSpan w:val="2"/>
            <w:shd w:val="clear" w:color="000000" w:fill="FFFFFF"/>
            <w:vAlign w:val="center"/>
          </w:tcPr>
          <w:p w14:paraId="54877DA6"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r>
      <w:tr w:rsidR="00FD46AB" w:rsidRPr="00955A74" w14:paraId="36D5E07F" w14:textId="77777777" w:rsidTr="002C1E16">
        <w:tblPrEx>
          <w:tblCellMar>
            <w:left w:w="70" w:type="dxa"/>
            <w:right w:w="70" w:type="dxa"/>
          </w:tblCellMar>
        </w:tblPrEx>
        <w:trPr>
          <w:trHeight w:val="118"/>
        </w:trPr>
        <w:tc>
          <w:tcPr>
            <w:tcW w:w="680" w:type="dxa"/>
            <w:shd w:val="clear" w:color="000000" w:fill="FFFFFF"/>
            <w:vAlign w:val="center"/>
          </w:tcPr>
          <w:p w14:paraId="0F3B4C79" w14:textId="22B31E96" w:rsidR="00FD46AB" w:rsidRPr="008568A2" w:rsidRDefault="00FD46AB" w:rsidP="00FD46A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w:t>
            </w:r>
          </w:p>
        </w:tc>
        <w:tc>
          <w:tcPr>
            <w:tcW w:w="709" w:type="dxa"/>
            <w:shd w:val="clear" w:color="000000" w:fill="FFFFFF"/>
            <w:vAlign w:val="center"/>
          </w:tcPr>
          <w:p w14:paraId="70F17B2C" w14:textId="552EFB5A" w:rsidR="00FD46AB" w:rsidRPr="008568A2" w:rsidRDefault="00FD46AB" w:rsidP="00FD46AB">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38" w:type="dxa"/>
            <w:shd w:val="clear" w:color="000000" w:fill="FFFFFF"/>
            <w:vAlign w:val="center"/>
          </w:tcPr>
          <w:p w14:paraId="7B0F302E" w14:textId="066D89A9" w:rsidR="00FD46AB" w:rsidRPr="008568A2" w:rsidRDefault="00FD46AB" w:rsidP="00FD46AB">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gridSpan w:val="4"/>
            <w:shd w:val="clear" w:color="000000" w:fill="FFFFFF"/>
          </w:tcPr>
          <w:p w14:paraId="10B855D1" w14:textId="28E16FDF" w:rsidR="00FD46AB" w:rsidRPr="008568A2" w:rsidRDefault="00FD46AB" w:rsidP="00FD46AB">
            <w:pPr>
              <w:spacing w:after="0" w:line="240" w:lineRule="auto"/>
              <w:jc w:val="both"/>
              <w:rPr>
                <w:rFonts w:ascii="Arial" w:eastAsia="Times New Roman" w:hAnsi="Arial" w:cs="Arial"/>
                <w:color w:val="000000"/>
              </w:rPr>
            </w:pPr>
            <w:r w:rsidRPr="003D51A1">
              <w:rPr>
                <w:rFonts w:ascii="Arial" w:hAnsi="Arial" w:cs="Arial"/>
              </w:rPr>
              <w:t xml:space="preserve">Bancada Auxiliar: Módulo de apoio com medidas de 0,80m x 0,80m, confeccionado em MDF, garantindo resistência e durabilidade. Estrutura com fixações reforçadas para maior estabilidade. Acabamento interno em MDF Branco TX e externo em MDF Preto Absoluto (Duratex) e </w:t>
            </w:r>
            <w:proofErr w:type="spellStart"/>
            <w:r w:rsidRPr="003D51A1">
              <w:rPr>
                <w:rFonts w:ascii="Arial" w:hAnsi="Arial" w:cs="Arial"/>
              </w:rPr>
              <w:t>Noce</w:t>
            </w:r>
            <w:proofErr w:type="spellEnd"/>
            <w:r w:rsidRPr="003D51A1">
              <w:rPr>
                <w:rFonts w:ascii="Arial" w:hAnsi="Arial" w:cs="Arial"/>
              </w:rPr>
              <w:t xml:space="preserve"> Amêndoa. Bordas em fita PVC e ferragens metálicas de qualidade.</w:t>
            </w:r>
          </w:p>
        </w:tc>
        <w:tc>
          <w:tcPr>
            <w:tcW w:w="1275" w:type="dxa"/>
            <w:shd w:val="clear" w:color="000000" w:fill="FFFFFF"/>
            <w:vAlign w:val="center"/>
          </w:tcPr>
          <w:p w14:paraId="0AC0E535"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c>
          <w:tcPr>
            <w:tcW w:w="1389" w:type="dxa"/>
            <w:gridSpan w:val="2"/>
            <w:shd w:val="clear" w:color="000000" w:fill="FFFFFF"/>
            <w:vAlign w:val="center"/>
          </w:tcPr>
          <w:p w14:paraId="2525D129"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r>
      <w:tr w:rsidR="00FD46AB" w:rsidRPr="00955A74" w14:paraId="471E6CC3" w14:textId="77777777" w:rsidTr="002C1E16">
        <w:tblPrEx>
          <w:tblCellMar>
            <w:left w:w="70" w:type="dxa"/>
            <w:right w:w="70" w:type="dxa"/>
          </w:tblCellMar>
        </w:tblPrEx>
        <w:trPr>
          <w:trHeight w:val="118"/>
        </w:trPr>
        <w:tc>
          <w:tcPr>
            <w:tcW w:w="680" w:type="dxa"/>
            <w:shd w:val="clear" w:color="000000" w:fill="FFFFFF"/>
            <w:vAlign w:val="center"/>
          </w:tcPr>
          <w:p w14:paraId="7D43F189" w14:textId="4CA91278" w:rsidR="00FD46AB" w:rsidRPr="008568A2" w:rsidRDefault="00FD46AB" w:rsidP="00FD46A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w:t>
            </w:r>
          </w:p>
        </w:tc>
        <w:tc>
          <w:tcPr>
            <w:tcW w:w="709" w:type="dxa"/>
            <w:shd w:val="clear" w:color="000000" w:fill="FFFFFF"/>
            <w:vAlign w:val="center"/>
          </w:tcPr>
          <w:p w14:paraId="32962096" w14:textId="3346C354" w:rsidR="00FD46AB" w:rsidRPr="008568A2" w:rsidRDefault="00FD46AB" w:rsidP="00FD46AB">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38" w:type="dxa"/>
            <w:shd w:val="clear" w:color="000000" w:fill="FFFFFF"/>
            <w:vAlign w:val="center"/>
          </w:tcPr>
          <w:p w14:paraId="446CF23C" w14:textId="3CC04A6D" w:rsidR="00FD46AB" w:rsidRPr="008568A2" w:rsidRDefault="00FD46AB" w:rsidP="00FD46AB">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gridSpan w:val="4"/>
            <w:shd w:val="clear" w:color="000000" w:fill="FFFFFF"/>
          </w:tcPr>
          <w:p w14:paraId="2295B62D" w14:textId="6B8D7921" w:rsidR="00FD46AB" w:rsidRPr="008568A2" w:rsidRDefault="00FD46AB" w:rsidP="00FD46AB">
            <w:pPr>
              <w:spacing w:after="0" w:line="240" w:lineRule="auto"/>
              <w:jc w:val="both"/>
              <w:rPr>
                <w:rFonts w:ascii="Arial" w:eastAsia="Times New Roman" w:hAnsi="Arial" w:cs="Arial"/>
                <w:color w:val="000000"/>
              </w:rPr>
            </w:pPr>
            <w:r w:rsidRPr="003D51A1">
              <w:rPr>
                <w:rFonts w:ascii="Arial" w:hAnsi="Arial" w:cs="Arial"/>
              </w:rPr>
              <w:t xml:space="preserve">Mesa com Painel Ripado: Mesa com dimensões de 2,70m x 0,70m e painel ripado de 2,00m x 2,82m, confeccionados em MDF, garantindo resistência e durabilidade. Estrutura com fixações reforçadas para maior estabilidade. Acabamento interno em MDF Branco TX e externo em MDF Preto Absoluto (Duratex) e </w:t>
            </w:r>
            <w:proofErr w:type="spellStart"/>
            <w:r w:rsidRPr="003D51A1">
              <w:rPr>
                <w:rFonts w:ascii="Arial" w:hAnsi="Arial" w:cs="Arial"/>
              </w:rPr>
              <w:t>Noce</w:t>
            </w:r>
            <w:proofErr w:type="spellEnd"/>
            <w:r w:rsidRPr="003D51A1">
              <w:rPr>
                <w:rFonts w:ascii="Arial" w:hAnsi="Arial" w:cs="Arial"/>
              </w:rPr>
              <w:t xml:space="preserve"> Amêndoa. Bordas em fita PVC e ferragens metálicas de qualidade.</w:t>
            </w:r>
          </w:p>
        </w:tc>
        <w:tc>
          <w:tcPr>
            <w:tcW w:w="1275" w:type="dxa"/>
            <w:shd w:val="clear" w:color="000000" w:fill="FFFFFF"/>
            <w:vAlign w:val="center"/>
          </w:tcPr>
          <w:p w14:paraId="647A8FAC"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c>
          <w:tcPr>
            <w:tcW w:w="1389" w:type="dxa"/>
            <w:gridSpan w:val="2"/>
            <w:shd w:val="clear" w:color="000000" w:fill="FFFFFF"/>
            <w:vAlign w:val="center"/>
          </w:tcPr>
          <w:p w14:paraId="4CE6A395"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r>
      <w:tr w:rsidR="00FD46AB" w:rsidRPr="00955A74" w14:paraId="3D7C52B3" w14:textId="77777777" w:rsidTr="002C1E16">
        <w:tblPrEx>
          <w:tblCellMar>
            <w:left w:w="70" w:type="dxa"/>
            <w:right w:w="70" w:type="dxa"/>
          </w:tblCellMar>
        </w:tblPrEx>
        <w:trPr>
          <w:trHeight w:val="118"/>
        </w:trPr>
        <w:tc>
          <w:tcPr>
            <w:tcW w:w="680" w:type="dxa"/>
            <w:shd w:val="clear" w:color="000000" w:fill="FFFFFF"/>
            <w:vAlign w:val="center"/>
          </w:tcPr>
          <w:p w14:paraId="0AE356F6" w14:textId="0D36655B" w:rsidR="00FD46AB" w:rsidRPr="008568A2" w:rsidRDefault="00FD46AB" w:rsidP="00FD46A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w:t>
            </w:r>
          </w:p>
        </w:tc>
        <w:tc>
          <w:tcPr>
            <w:tcW w:w="709" w:type="dxa"/>
            <w:shd w:val="clear" w:color="000000" w:fill="FFFFFF"/>
            <w:vAlign w:val="center"/>
          </w:tcPr>
          <w:p w14:paraId="4E8BD2F7" w14:textId="37F41A6E" w:rsidR="00FD46AB" w:rsidRPr="008568A2" w:rsidRDefault="00FD46AB" w:rsidP="00FD46AB">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38" w:type="dxa"/>
            <w:shd w:val="clear" w:color="000000" w:fill="FFFFFF"/>
            <w:vAlign w:val="center"/>
          </w:tcPr>
          <w:p w14:paraId="65291F07" w14:textId="2AA6B7D8" w:rsidR="00FD46AB" w:rsidRPr="008568A2" w:rsidRDefault="00FD46AB" w:rsidP="00FD46AB">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gridSpan w:val="4"/>
            <w:shd w:val="clear" w:color="000000" w:fill="FFFFFF"/>
          </w:tcPr>
          <w:p w14:paraId="75982C73" w14:textId="2D6CCCE4" w:rsidR="00FD46AB" w:rsidRPr="008568A2" w:rsidRDefault="00FD46AB" w:rsidP="00FD46AB">
            <w:pPr>
              <w:spacing w:after="0" w:line="240" w:lineRule="auto"/>
              <w:jc w:val="both"/>
              <w:rPr>
                <w:rFonts w:ascii="Arial" w:eastAsia="Times New Roman" w:hAnsi="Arial" w:cs="Arial"/>
                <w:color w:val="000000"/>
              </w:rPr>
            </w:pPr>
            <w:r w:rsidRPr="003D51A1">
              <w:rPr>
                <w:rFonts w:ascii="Arial" w:hAnsi="Arial" w:cs="Arial"/>
              </w:rPr>
              <w:t xml:space="preserve">Aparador: Móvel com dimensões de 2,00m x 0,50m x 1,00m (A), confeccionado em MDF, garantindo resistência e durabilidade, MDF Branco TX (interno) e MDF Preto Absoluto (Duratex) e </w:t>
            </w:r>
            <w:proofErr w:type="spellStart"/>
            <w:r w:rsidRPr="003D51A1">
              <w:rPr>
                <w:rFonts w:ascii="Arial" w:hAnsi="Arial" w:cs="Arial"/>
              </w:rPr>
              <w:t>Noce</w:t>
            </w:r>
            <w:proofErr w:type="spellEnd"/>
            <w:r w:rsidRPr="003D51A1">
              <w:rPr>
                <w:rFonts w:ascii="Arial" w:hAnsi="Arial" w:cs="Arial"/>
              </w:rPr>
              <w:t xml:space="preserve"> Amêndoa (externo). Bordas em fita PVC e ferragens metálicas de qualidade</w:t>
            </w:r>
          </w:p>
        </w:tc>
        <w:tc>
          <w:tcPr>
            <w:tcW w:w="1275" w:type="dxa"/>
            <w:shd w:val="clear" w:color="000000" w:fill="FFFFFF"/>
            <w:vAlign w:val="center"/>
          </w:tcPr>
          <w:p w14:paraId="69EE40F8"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c>
          <w:tcPr>
            <w:tcW w:w="1389" w:type="dxa"/>
            <w:gridSpan w:val="2"/>
            <w:shd w:val="clear" w:color="000000" w:fill="FFFFFF"/>
            <w:vAlign w:val="center"/>
          </w:tcPr>
          <w:p w14:paraId="743F5A69"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r>
      <w:tr w:rsidR="00FD46AB" w:rsidRPr="00955A74" w14:paraId="070ABB23" w14:textId="77777777" w:rsidTr="002C1E16">
        <w:tblPrEx>
          <w:tblCellMar>
            <w:left w:w="70" w:type="dxa"/>
            <w:right w:w="70" w:type="dxa"/>
          </w:tblCellMar>
        </w:tblPrEx>
        <w:trPr>
          <w:trHeight w:val="118"/>
        </w:trPr>
        <w:tc>
          <w:tcPr>
            <w:tcW w:w="680" w:type="dxa"/>
            <w:shd w:val="clear" w:color="000000" w:fill="FFFFFF"/>
            <w:vAlign w:val="center"/>
          </w:tcPr>
          <w:p w14:paraId="14846970" w14:textId="7ADB0CC7" w:rsidR="00FD46AB" w:rsidRPr="008568A2" w:rsidRDefault="00FD46AB" w:rsidP="00FD46A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w:t>
            </w:r>
          </w:p>
        </w:tc>
        <w:tc>
          <w:tcPr>
            <w:tcW w:w="709" w:type="dxa"/>
            <w:shd w:val="clear" w:color="000000" w:fill="FFFFFF"/>
            <w:vAlign w:val="center"/>
          </w:tcPr>
          <w:p w14:paraId="36CD9F5E" w14:textId="58E790B1" w:rsidR="00FD46AB" w:rsidRPr="008568A2" w:rsidRDefault="00FD46AB" w:rsidP="00FD46AB">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38" w:type="dxa"/>
            <w:shd w:val="clear" w:color="000000" w:fill="FFFFFF"/>
            <w:vAlign w:val="center"/>
          </w:tcPr>
          <w:p w14:paraId="09679D0A" w14:textId="46A6AB1F" w:rsidR="00FD46AB" w:rsidRPr="008568A2" w:rsidRDefault="00FD46AB" w:rsidP="00FD46AB">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gridSpan w:val="4"/>
            <w:shd w:val="clear" w:color="000000" w:fill="FFFFFF"/>
          </w:tcPr>
          <w:p w14:paraId="67002B79" w14:textId="41FD21DE" w:rsidR="00FD46AB" w:rsidRPr="008568A2" w:rsidRDefault="00FD46AB" w:rsidP="00FD46AB">
            <w:pPr>
              <w:spacing w:after="0" w:line="240" w:lineRule="auto"/>
              <w:jc w:val="both"/>
              <w:rPr>
                <w:rFonts w:ascii="Arial" w:eastAsia="Times New Roman" w:hAnsi="Arial" w:cs="Arial"/>
                <w:color w:val="000000"/>
              </w:rPr>
            </w:pPr>
            <w:r w:rsidRPr="003D51A1">
              <w:rPr>
                <w:rFonts w:ascii="Arial" w:hAnsi="Arial" w:cs="Arial"/>
              </w:rPr>
              <w:t xml:space="preserve">Painel arquitetônico com acabamento ripado: Confeccionado em MDF 15 mm de alta qualidade, medindo aproximadamente 9,30 m x 2,54 m, contendo 01 porta de correr embutida medindo aproximadamente 2,10 m x 0,90 m. Parte interna na cor Branco TX e parte externa nas cores </w:t>
            </w:r>
            <w:proofErr w:type="spellStart"/>
            <w:r w:rsidRPr="003D51A1">
              <w:rPr>
                <w:rFonts w:ascii="Arial" w:hAnsi="Arial" w:cs="Arial"/>
              </w:rPr>
              <w:t>Noce</w:t>
            </w:r>
            <w:proofErr w:type="spellEnd"/>
            <w:r w:rsidRPr="003D51A1">
              <w:rPr>
                <w:rFonts w:ascii="Arial" w:hAnsi="Arial" w:cs="Arial"/>
              </w:rPr>
              <w:t xml:space="preserve"> Naturale </w:t>
            </w:r>
            <w:proofErr w:type="spellStart"/>
            <w:r w:rsidRPr="003D51A1">
              <w:rPr>
                <w:rFonts w:ascii="Arial" w:hAnsi="Arial" w:cs="Arial"/>
              </w:rPr>
              <w:t>Nature</w:t>
            </w:r>
            <w:proofErr w:type="spellEnd"/>
            <w:r w:rsidRPr="003D51A1">
              <w:rPr>
                <w:rFonts w:ascii="Arial" w:hAnsi="Arial" w:cs="Arial"/>
              </w:rPr>
              <w:t xml:space="preserve"> Arauco e Verde Jade Matt Arauco, ou equivalente de qualidade igual ou superior, ferragens com amortecimento.</w:t>
            </w:r>
          </w:p>
        </w:tc>
        <w:tc>
          <w:tcPr>
            <w:tcW w:w="1275" w:type="dxa"/>
            <w:shd w:val="clear" w:color="000000" w:fill="FFFFFF"/>
            <w:vAlign w:val="center"/>
          </w:tcPr>
          <w:p w14:paraId="0C90AC8F"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c>
          <w:tcPr>
            <w:tcW w:w="1389" w:type="dxa"/>
            <w:gridSpan w:val="2"/>
            <w:shd w:val="clear" w:color="000000" w:fill="FFFFFF"/>
            <w:vAlign w:val="center"/>
          </w:tcPr>
          <w:p w14:paraId="25389722"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r>
      <w:tr w:rsidR="00FD46AB" w:rsidRPr="00955A74" w14:paraId="7AD54A28" w14:textId="77777777" w:rsidTr="002C1E16">
        <w:tblPrEx>
          <w:tblCellMar>
            <w:left w:w="70" w:type="dxa"/>
            <w:right w:w="70" w:type="dxa"/>
          </w:tblCellMar>
        </w:tblPrEx>
        <w:trPr>
          <w:trHeight w:val="118"/>
        </w:trPr>
        <w:tc>
          <w:tcPr>
            <w:tcW w:w="680" w:type="dxa"/>
            <w:shd w:val="clear" w:color="000000" w:fill="FFFFFF"/>
            <w:vAlign w:val="center"/>
          </w:tcPr>
          <w:p w14:paraId="56927053" w14:textId="40861B64" w:rsidR="00FD46AB" w:rsidRPr="008568A2" w:rsidRDefault="00FD46AB" w:rsidP="00FD46A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w:t>
            </w:r>
          </w:p>
        </w:tc>
        <w:tc>
          <w:tcPr>
            <w:tcW w:w="709" w:type="dxa"/>
            <w:shd w:val="clear" w:color="000000" w:fill="FFFFFF"/>
            <w:vAlign w:val="center"/>
          </w:tcPr>
          <w:p w14:paraId="4AEBFC64" w14:textId="02FF8F6B" w:rsidR="00FD46AB" w:rsidRPr="008568A2" w:rsidRDefault="00FD46AB" w:rsidP="00FD46AB">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38" w:type="dxa"/>
            <w:shd w:val="clear" w:color="000000" w:fill="FFFFFF"/>
            <w:vAlign w:val="center"/>
          </w:tcPr>
          <w:p w14:paraId="5A3E52CE" w14:textId="212DB678" w:rsidR="00FD46AB" w:rsidRPr="008568A2" w:rsidRDefault="00FD46AB" w:rsidP="00FD46AB">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gridSpan w:val="4"/>
            <w:shd w:val="clear" w:color="000000" w:fill="FFFFFF"/>
          </w:tcPr>
          <w:p w14:paraId="23FB97CF" w14:textId="27090FBA" w:rsidR="00FD46AB" w:rsidRPr="008568A2" w:rsidRDefault="00FD46AB" w:rsidP="00FD46AB">
            <w:pPr>
              <w:spacing w:after="0" w:line="240" w:lineRule="auto"/>
              <w:jc w:val="both"/>
              <w:rPr>
                <w:rFonts w:ascii="Arial" w:eastAsia="Times New Roman" w:hAnsi="Arial" w:cs="Arial"/>
                <w:color w:val="000000"/>
              </w:rPr>
            </w:pPr>
            <w:r w:rsidRPr="003D51A1">
              <w:rPr>
                <w:rFonts w:ascii="Arial" w:hAnsi="Arial" w:cs="Arial"/>
              </w:rPr>
              <w:t xml:space="preserve">Painel ripado com função estética e divisória: Confeccionado em MDF 15 mm de alta qualidade, medindo aproximadamente 3,35 m x 2,60 m, </w:t>
            </w:r>
            <w:r w:rsidRPr="003D51A1">
              <w:rPr>
                <w:rFonts w:ascii="Arial" w:hAnsi="Arial" w:cs="Arial"/>
              </w:rPr>
              <w:lastRenderedPageBreak/>
              <w:t xml:space="preserve">contendo 02 portas de correr medindo aproximadamente 2,10 m x 0,90 m cada, contendo mesa de atendimento medindo aproximadamente 3,35 m x 0,80 m, projetada para uso funcional e ergonômico, com 04 gavetas no total, sendo 02 gavetas em cada lateral. Parte interna na cor Branco TX e parte externa nas cores </w:t>
            </w:r>
            <w:proofErr w:type="spellStart"/>
            <w:r w:rsidRPr="003D51A1">
              <w:rPr>
                <w:rFonts w:ascii="Arial" w:hAnsi="Arial" w:cs="Arial"/>
              </w:rPr>
              <w:t>Noce</w:t>
            </w:r>
            <w:proofErr w:type="spellEnd"/>
            <w:r w:rsidRPr="003D51A1">
              <w:rPr>
                <w:rFonts w:ascii="Arial" w:hAnsi="Arial" w:cs="Arial"/>
              </w:rPr>
              <w:t xml:space="preserve"> Naturale </w:t>
            </w:r>
            <w:proofErr w:type="spellStart"/>
            <w:r w:rsidRPr="003D51A1">
              <w:rPr>
                <w:rFonts w:ascii="Arial" w:hAnsi="Arial" w:cs="Arial"/>
              </w:rPr>
              <w:t>Nature</w:t>
            </w:r>
            <w:proofErr w:type="spellEnd"/>
            <w:r w:rsidRPr="003D51A1">
              <w:rPr>
                <w:rFonts w:ascii="Arial" w:hAnsi="Arial" w:cs="Arial"/>
              </w:rPr>
              <w:t xml:space="preserve"> Arauco e Verde Jade Matt Arauco, ou equivalente de qualidade igual ou superior Ferragens com amortecimento e corrediças telescópicas, Logotipo em MDF usinado com pintura profissional.</w:t>
            </w:r>
          </w:p>
        </w:tc>
        <w:tc>
          <w:tcPr>
            <w:tcW w:w="1275" w:type="dxa"/>
            <w:shd w:val="clear" w:color="000000" w:fill="FFFFFF"/>
            <w:vAlign w:val="center"/>
          </w:tcPr>
          <w:p w14:paraId="05FB940E"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c>
          <w:tcPr>
            <w:tcW w:w="1389" w:type="dxa"/>
            <w:gridSpan w:val="2"/>
            <w:shd w:val="clear" w:color="000000" w:fill="FFFFFF"/>
            <w:vAlign w:val="center"/>
          </w:tcPr>
          <w:p w14:paraId="1F6B84E0"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r>
      <w:tr w:rsidR="00FD46AB" w:rsidRPr="00955A74" w14:paraId="0AA2E5E0" w14:textId="77777777" w:rsidTr="002C1E16">
        <w:tblPrEx>
          <w:tblCellMar>
            <w:left w:w="70" w:type="dxa"/>
            <w:right w:w="70" w:type="dxa"/>
          </w:tblCellMar>
        </w:tblPrEx>
        <w:trPr>
          <w:trHeight w:val="118"/>
        </w:trPr>
        <w:tc>
          <w:tcPr>
            <w:tcW w:w="680" w:type="dxa"/>
            <w:shd w:val="clear" w:color="000000" w:fill="FFFFFF"/>
            <w:vAlign w:val="center"/>
          </w:tcPr>
          <w:p w14:paraId="5C0C355C" w14:textId="73D590C9" w:rsidR="00FD46AB" w:rsidRPr="008568A2" w:rsidRDefault="00FD46AB" w:rsidP="00FD46A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w:t>
            </w:r>
          </w:p>
        </w:tc>
        <w:tc>
          <w:tcPr>
            <w:tcW w:w="709" w:type="dxa"/>
            <w:shd w:val="clear" w:color="000000" w:fill="FFFFFF"/>
            <w:vAlign w:val="center"/>
          </w:tcPr>
          <w:p w14:paraId="5B67FFFC" w14:textId="45314A9B" w:rsidR="00FD46AB" w:rsidRPr="008568A2" w:rsidRDefault="00FD46AB" w:rsidP="00FD46AB">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38" w:type="dxa"/>
            <w:shd w:val="clear" w:color="000000" w:fill="FFFFFF"/>
            <w:vAlign w:val="center"/>
          </w:tcPr>
          <w:p w14:paraId="3FD44BA0" w14:textId="0F07EF72" w:rsidR="00FD46AB" w:rsidRPr="008568A2" w:rsidRDefault="00FD46AB" w:rsidP="00FD46AB">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gridSpan w:val="4"/>
            <w:shd w:val="clear" w:color="000000" w:fill="FFFFFF"/>
          </w:tcPr>
          <w:p w14:paraId="4E66143D" w14:textId="21AD1063" w:rsidR="00FD46AB" w:rsidRPr="008568A2" w:rsidRDefault="00FD46AB" w:rsidP="00FD46AB">
            <w:pPr>
              <w:spacing w:after="0" w:line="240" w:lineRule="auto"/>
              <w:jc w:val="both"/>
              <w:rPr>
                <w:rFonts w:ascii="Arial" w:eastAsia="Times New Roman" w:hAnsi="Arial" w:cs="Arial"/>
                <w:color w:val="000000"/>
              </w:rPr>
            </w:pPr>
            <w:r w:rsidRPr="003D51A1">
              <w:rPr>
                <w:rFonts w:ascii="Arial" w:hAnsi="Arial" w:cs="Arial"/>
              </w:rPr>
              <w:t xml:space="preserve">Painel ripado decorativo, confeccionado em MDF 15 mm de alta qualidade medindo aproximadamente 6,00 m x 2,89 m. Parte interna na cor Branco TX e parte externa nas cores </w:t>
            </w:r>
            <w:proofErr w:type="spellStart"/>
            <w:r w:rsidRPr="003D51A1">
              <w:rPr>
                <w:rFonts w:ascii="Arial" w:hAnsi="Arial" w:cs="Arial"/>
              </w:rPr>
              <w:t>Noce</w:t>
            </w:r>
            <w:proofErr w:type="spellEnd"/>
            <w:r w:rsidRPr="003D51A1">
              <w:rPr>
                <w:rFonts w:ascii="Arial" w:hAnsi="Arial" w:cs="Arial"/>
              </w:rPr>
              <w:t xml:space="preserve"> Naturale </w:t>
            </w:r>
            <w:proofErr w:type="spellStart"/>
            <w:r w:rsidRPr="003D51A1">
              <w:rPr>
                <w:rFonts w:ascii="Arial" w:hAnsi="Arial" w:cs="Arial"/>
              </w:rPr>
              <w:t>Nature</w:t>
            </w:r>
            <w:proofErr w:type="spellEnd"/>
            <w:r w:rsidRPr="003D51A1">
              <w:rPr>
                <w:rFonts w:ascii="Arial" w:hAnsi="Arial" w:cs="Arial"/>
              </w:rPr>
              <w:t xml:space="preserve"> Arauco e Verde Jade Matt Arauco, ou equivalente de qualidade igual ou superior,</w:t>
            </w:r>
            <w:r>
              <w:rPr>
                <w:rFonts w:ascii="Arial" w:hAnsi="Arial" w:cs="Arial"/>
              </w:rPr>
              <w:t xml:space="preserve"> </w:t>
            </w:r>
            <w:r w:rsidRPr="003D51A1">
              <w:rPr>
                <w:rFonts w:ascii="Arial" w:hAnsi="Arial" w:cs="Arial"/>
              </w:rPr>
              <w:t>logotipo em MDF usinado.</w:t>
            </w:r>
          </w:p>
        </w:tc>
        <w:tc>
          <w:tcPr>
            <w:tcW w:w="1275" w:type="dxa"/>
            <w:shd w:val="clear" w:color="000000" w:fill="FFFFFF"/>
            <w:vAlign w:val="center"/>
          </w:tcPr>
          <w:p w14:paraId="3D233D34"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c>
          <w:tcPr>
            <w:tcW w:w="1389" w:type="dxa"/>
            <w:gridSpan w:val="2"/>
            <w:shd w:val="clear" w:color="000000" w:fill="FFFFFF"/>
            <w:vAlign w:val="center"/>
          </w:tcPr>
          <w:p w14:paraId="0BEFD3F4"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r>
      <w:tr w:rsidR="00FD46AB" w:rsidRPr="00955A74" w14:paraId="2423479D" w14:textId="77777777" w:rsidTr="007157C8">
        <w:tblPrEx>
          <w:tblCellMar>
            <w:left w:w="70" w:type="dxa"/>
            <w:right w:w="70" w:type="dxa"/>
          </w:tblCellMar>
        </w:tblPrEx>
        <w:trPr>
          <w:trHeight w:val="118"/>
        </w:trPr>
        <w:tc>
          <w:tcPr>
            <w:tcW w:w="8505" w:type="dxa"/>
            <w:gridSpan w:val="8"/>
            <w:shd w:val="clear" w:color="000000" w:fill="FFFFFF"/>
            <w:vAlign w:val="center"/>
          </w:tcPr>
          <w:p w14:paraId="6A9DC010" w14:textId="205D3522" w:rsidR="00FD46AB" w:rsidRPr="00955A74" w:rsidRDefault="00FD46AB" w:rsidP="00FD46AB">
            <w:pPr>
              <w:spacing w:after="0" w:line="240" w:lineRule="auto"/>
              <w:jc w:val="right"/>
              <w:rPr>
                <w:rFonts w:ascii="Arial" w:eastAsia="Times New Roman" w:hAnsi="Arial" w:cs="Arial"/>
                <w:b/>
                <w:bCs/>
                <w:color w:val="000000"/>
                <w:sz w:val="20"/>
                <w:szCs w:val="20"/>
              </w:rPr>
            </w:pPr>
            <w:r>
              <w:rPr>
                <w:rFonts w:ascii="Arial" w:eastAsia="Times New Roman" w:hAnsi="Arial" w:cs="Arial"/>
                <w:b/>
                <w:bCs/>
                <w:color w:val="000000"/>
                <w:sz w:val="20"/>
                <w:szCs w:val="20"/>
              </w:rPr>
              <w:t>VALOR GLOBAL R$</w:t>
            </w:r>
          </w:p>
        </w:tc>
        <w:tc>
          <w:tcPr>
            <w:tcW w:w="1389" w:type="dxa"/>
            <w:gridSpan w:val="2"/>
            <w:shd w:val="clear" w:color="000000" w:fill="FFFFFF"/>
            <w:vAlign w:val="center"/>
          </w:tcPr>
          <w:p w14:paraId="40DE1DA0"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r>
      <w:tr w:rsidR="00FD46AB" w:rsidRPr="00955A74" w14:paraId="48A15F92" w14:textId="77777777" w:rsidTr="00E40388">
        <w:tblPrEx>
          <w:tblCellMar>
            <w:left w:w="70" w:type="dxa"/>
            <w:right w:w="70" w:type="dxa"/>
          </w:tblCellMar>
        </w:tblPrEx>
        <w:trPr>
          <w:trHeight w:val="118"/>
        </w:trPr>
        <w:tc>
          <w:tcPr>
            <w:tcW w:w="9894" w:type="dxa"/>
            <w:gridSpan w:val="10"/>
            <w:shd w:val="clear" w:color="000000" w:fill="FFFFFF"/>
            <w:vAlign w:val="center"/>
          </w:tcPr>
          <w:p w14:paraId="33D5DA1D" w14:textId="6A669AEC" w:rsidR="00FD46AB" w:rsidRDefault="00FD46AB" w:rsidP="00FD46AB">
            <w:pPr>
              <w:overflowPunct w:val="0"/>
              <w:autoSpaceDE w:val="0"/>
              <w:autoSpaceDN w:val="0"/>
              <w:adjustRightInd w:val="0"/>
              <w:spacing w:after="0" w:line="240" w:lineRule="auto"/>
              <w:jc w:val="both"/>
              <w:textAlignment w:val="baseline"/>
              <w:rPr>
                <w:rFonts w:ascii="Arial" w:eastAsia="Arial Unicode MS" w:hAnsi="Arial" w:cs="Arial"/>
                <w:sz w:val="21"/>
                <w:szCs w:val="21"/>
              </w:rPr>
            </w:pPr>
            <w:r w:rsidRPr="00955A74">
              <w:rPr>
                <w:rFonts w:ascii="Arial" w:eastAsia="Arial Unicode MS" w:hAnsi="Arial" w:cs="Arial"/>
                <w:sz w:val="21"/>
                <w:szCs w:val="21"/>
              </w:rPr>
              <w:t xml:space="preserve">Declaro que examinei, conheço e me submeto a todas as condições contidas no Edital da presente Licitação modalidade </w:t>
            </w:r>
            <w:r w:rsidRPr="00955A74">
              <w:rPr>
                <w:rFonts w:ascii="Arial" w:eastAsia="Arial Unicode MS" w:hAnsi="Arial" w:cs="Arial"/>
                <w:b/>
                <w:sz w:val="21"/>
                <w:szCs w:val="21"/>
              </w:rPr>
              <w:t xml:space="preserve">Pregão nº </w:t>
            </w:r>
            <w:r>
              <w:rPr>
                <w:rFonts w:ascii="Arial" w:eastAsia="Arial Unicode MS" w:hAnsi="Arial" w:cs="Arial"/>
                <w:b/>
                <w:sz w:val="21"/>
                <w:szCs w:val="21"/>
              </w:rPr>
              <w:t>38</w:t>
            </w:r>
            <w:r w:rsidRPr="00955A74">
              <w:rPr>
                <w:rFonts w:ascii="Arial" w:eastAsia="Arial Unicode MS" w:hAnsi="Arial" w:cs="Arial"/>
                <w:b/>
                <w:sz w:val="21"/>
                <w:szCs w:val="21"/>
              </w:rPr>
              <w:t>/202</w:t>
            </w:r>
            <w:r>
              <w:rPr>
                <w:rFonts w:ascii="Arial" w:eastAsia="Arial Unicode MS" w:hAnsi="Arial" w:cs="Arial"/>
                <w:b/>
                <w:sz w:val="21"/>
                <w:szCs w:val="21"/>
              </w:rPr>
              <w:t>6</w:t>
            </w:r>
            <w:r w:rsidRPr="00955A74">
              <w:rPr>
                <w:rFonts w:ascii="Arial" w:eastAsia="Arial Unicode MS" w:hAnsi="Arial" w:cs="Arial"/>
                <w:sz w:val="21"/>
                <w:szCs w:val="21"/>
              </w:rPr>
              <w:t>,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p w14:paraId="4DB19216" w14:textId="77777777" w:rsidR="00FD46AB" w:rsidRPr="002347DC" w:rsidRDefault="00FD46AB" w:rsidP="00FD46AB">
            <w:pPr>
              <w:overflowPunct w:val="0"/>
              <w:autoSpaceDE w:val="0"/>
              <w:autoSpaceDN w:val="0"/>
              <w:adjustRightInd w:val="0"/>
              <w:spacing w:after="0" w:line="240" w:lineRule="auto"/>
              <w:ind w:right="-568"/>
              <w:jc w:val="both"/>
              <w:textAlignment w:val="baseline"/>
              <w:rPr>
                <w:rFonts w:ascii="Arial" w:eastAsia="Times New Roman" w:hAnsi="Arial" w:cs="Arial"/>
                <w:b/>
                <w:bCs/>
                <w:sz w:val="21"/>
                <w:szCs w:val="21"/>
              </w:rPr>
            </w:pPr>
          </w:p>
          <w:p w14:paraId="492DFC35" w14:textId="6DD11179" w:rsidR="00FD46AB" w:rsidRDefault="00FD46AB" w:rsidP="00FD46AB">
            <w:pPr>
              <w:overflowPunct w:val="0"/>
              <w:autoSpaceDE w:val="0"/>
              <w:autoSpaceDN w:val="0"/>
              <w:adjustRightInd w:val="0"/>
              <w:spacing w:after="0" w:line="240" w:lineRule="auto"/>
              <w:ind w:right="-138"/>
              <w:jc w:val="both"/>
              <w:textAlignment w:val="baseline"/>
              <w:rPr>
                <w:rFonts w:ascii="Arial" w:eastAsia="Times New Roman" w:hAnsi="Arial" w:cs="Arial"/>
                <w:b/>
                <w:bCs/>
              </w:rPr>
            </w:pPr>
            <w:r w:rsidRPr="00955A74">
              <w:rPr>
                <w:rFonts w:ascii="Arial" w:eastAsia="Times New Roman" w:hAnsi="Arial" w:cs="Arial"/>
                <w:b/>
                <w:bCs/>
              </w:rPr>
              <w:t>Local e Data:</w:t>
            </w:r>
          </w:p>
          <w:p w14:paraId="7473DF0D" w14:textId="77777777" w:rsidR="00FD46AB" w:rsidRDefault="00FD46AB" w:rsidP="00FD46AB">
            <w:pPr>
              <w:overflowPunct w:val="0"/>
              <w:autoSpaceDE w:val="0"/>
              <w:autoSpaceDN w:val="0"/>
              <w:adjustRightInd w:val="0"/>
              <w:spacing w:after="0" w:line="240" w:lineRule="auto"/>
              <w:ind w:right="-138"/>
              <w:jc w:val="both"/>
              <w:textAlignment w:val="baseline"/>
              <w:rPr>
                <w:rFonts w:ascii="Arial" w:eastAsia="Times New Roman" w:hAnsi="Arial" w:cs="Arial"/>
                <w:b/>
                <w:bCs/>
              </w:rPr>
            </w:pPr>
          </w:p>
          <w:p w14:paraId="04EC63A7" w14:textId="77777777" w:rsidR="00FD46AB" w:rsidRPr="00955A74" w:rsidRDefault="00FD46AB" w:rsidP="00FD46AB">
            <w:pPr>
              <w:widowControl w:val="0"/>
              <w:spacing w:after="0" w:line="240" w:lineRule="auto"/>
              <w:jc w:val="both"/>
              <w:rPr>
                <w:rFonts w:ascii="Arial" w:eastAsia="Times New Roman" w:hAnsi="Arial" w:cs="Arial"/>
                <w:b/>
                <w:bCs/>
                <w:color w:val="000000"/>
              </w:rPr>
            </w:pPr>
          </w:p>
          <w:p w14:paraId="7BB7BFAD" w14:textId="77777777" w:rsidR="00FD46AB" w:rsidRPr="00955A74" w:rsidRDefault="00FD46AB" w:rsidP="00FD46AB">
            <w:pPr>
              <w:widowControl w:val="0"/>
              <w:spacing w:after="0" w:line="240" w:lineRule="auto"/>
              <w:jc w:val="center"/>
              <w:rPr>
                <w:rFonts w:ascii="Arial" w:eastAsia="Times New Roman" w:hAnsi="Arial" w:cs="Arial"/>
                <w:b/>
                <w:bCs/>
                <w:color w:val="000000"/>
              </w:rPr>
            </w:pPr>
            <w:r w:rsidRPr="00955A74">
              <w:rPr>
                <w:rFonts w:ascii="Arial" w:eastAsia="Times New Roman" w:hAnsi="Arial" w:cs="Arial"/>
                <w:b/>
                <w:bCs/>
                <w:color w:val="000000"/>
              </w:rPr>
              <w:t>_________________________</w:t>
            </w:r>
          </w:p>
          <w:p w14:paraId="16F52DE1" w14:textId="7BD7A371" w:rsidR="00FD46AB" w:rsidRDefault="00FD46AB" w:rsidP="00FD46AB">
            <w:pPr>
              <w:widowControl w:val="0"/>
              <w:spacing w:after="0" w:line="240" w:lineRule="auto"/>
              <w:jc w:val="center"/>
              <w:rPr>
                <w:rFonts w:ascii="Arial" w:eastAsia="Times New Roman" w:hAnsi="Arial" w:cs="Arial"/>
                <w:b/>
                <w:bCs/>
                <w:color w:val="000000"/>
              </w:rPr>
            </w:pPr>
            <w:r w:rsidRPr="00955A74">
              <w:rPr>
                <w:rFonts w:ascii="Arial" w:eastAsia="Times New Roman" w:hAnsi="Arial" w:cs="Arial"/>
                <w:b/>
                <w:bCs/>
                <w:color w:val="000000"/>
              </w:rPr>
              <w:t xml:space="preserve">Assinatura do Responsável </w:t>
            </w:r>
          </w:p>
          <w:p w14:paraId="7AE37FC5" w14:textId="77777777" w:rsidR="00FD46AB" w:rsidRDefault="00FD46AB" w:rsidP="00FD46AB">
            <w:pPr>
              <w:widowControl w:val="0"/>
              <w:spacing w:after="0" w:line="240" w:lineRule="auto"/>
              <w:jc w:val="center"/>
              <w:rPr>
                <w:rFonts w:ascii="Arial" w:eastAsia="Times New Roman" w:hAnsi="Arial" w:cs="Arial"/>
                <w:b/>
                <w:bCs/>
                <w:color w:val="000000"/>
              </w:rPr>
            </w:pPr>
          </w:p>
          <w:p w14:paraId="5F6D30AF" w14:textId="77777777" w:rsidR="00FD46AB" w:rsidRDefault="00FD46AB" w:rsidP="00FD46AB">
            <w:pPr>
              <w:widowControl w:val="0"/>
              <w:spacing w:after="0" w:line="240" w:lineRule="auto"/>
              <w:rPr>
                <w:rFonts w:ascii="Arial" w:eastAsia="Times New Roman" w:hAnsi="Arial" w:cs="Arial"/>
                <w:b/>
                <w:bCs/>
                <w:color w:val="000000"/>
              </w:rPr>
            </w:pPr>
          </w:p>
          <w:p w14:paraId="21E041ED" w14:textId="77777777" w:rsidR="00FD46AB" w:rsidRDefault="00FD46AB" w:rsidP="00FD46AB">
            <w:pPr>
              <w:widowControl w:val="0"/>
              <w:spacing w:after="0" w:line="240" w:lineRule="auto"/>
              <w:jc w:val="center"/>
              <w:rPr>
                <w:rFonts w:ascii="Arial" w:eastAsia="Times New Roman" w:hAnsi="Arial" w:cs="Arial"/>
                <w:b/>
                <w:bCs/>
                <w:color w:val="000000"/>
              </w:rPr>
            </w:pPr>
          </w:p>
          <w:p w14:paraId="50086D39" w14:textId="77777777" w:rsidR="00FD46AB" w:rsidRPr="00955A74" w:rsidRDefault="00FD46AB" w:rsidP="00FD46AB">
            <w:pPr>
              <w:widowControl w:val="0"/>
              <w:spacing w:after="0" w:line="240" w:lineRule="auto"/>
              <w:jc w:val="center"/>
              <w:rPr>
                <w:rFonts w:ascii="Arial" w:eastAsia="Times New Roman" w:hAnsi="Arial" w:cs="Arial"/>
                <w:b/>
                <w:bCs/>
                <w:color w:val="000000"/>
              </w:rPr>
            </w:pPr>
          </w:p>
          <w:p w14:paraId="0BCE32B7" w14:textId="77777777" w:rsidR="00FD46AB" w:rsidRDefault="00FD46AB" w:rsidP="00FD46AB">
            <w:pPr>
              <w:autoSpaceDE w:val="0"/>
              <w:autoSpaceDN w:val="0"/>
              <w:adjustRightInd w:val="0"/>
              <w:spacing w:after="0" w:line="240" w:lineRule="auto"/>
              <w:rPr>
                <w:rFonts w:ascii="Arial" w:hAnsi="Arial" w:cs="Arial"/>
                <w:b/>
                <w:iCs/>
              </w:rPr>
            </w:pPr>
          </w:p>
          <w:p w14:paraId="148EE2D9" w14:textId="77777777" w:rsidR="00FD46AB" w:rsidRPr="00955A74" w:rsidRDefault="00FD46AB" w:rsidP="00FD46AB">
            <w:pPr>
              <w:spacing w:after="0" w:line="240" w:lineRule="auto"/>
              <w:jc w:val="center"/>
              <w:rPr>
                <w:rFonts w:ascii="Arial" w:eastAsia="Times New Roman" w:hAnsi="Arial" w:cs="Arial"/>
                <w:b/>
                <w:bCs/>
                <w:color w:val="000000"/>
                <w:sz w:val="20"/>
                <w:szCs w:val="20"/>
              </w:rPr>
            </w:pPr>
          </w:p>
        </w:tc>
      </w:tr>
    </w:tbl>
    <w:p w14:paraId="69C57D4C" w14:textId="77777777" w:rsidR="00AE5B8C" w:rsidRPr="00C40F8F" w:rsidRDefault="00AE5B8C" w:rsidP="00B757ED">
      <w:pPr>
        <w:autoSpaceDE w:val="0"/>
        <w:autoSpaceDN w:val="0"/>
        <w:adjustRightInd w:val="0"/>
        <w:spacing w:after="0" w:line="240" w:lineRule="auto"/>
        <w:rPr>
          <w:rFonts w:ascii="Arial" w:hAnsi="Arial" w:cs="Arial"/>
          <w:b/>
          <w:bCs/>
        </w:rPr>
      </w:pPr>
    </w:p>
    <w:p w14:paraId="287F8ADE" w14:textId="77777777" w:rsidR="00DD74C4" w:rsidRDefault="00DD74C4" w:rsidP="00B757ED">
      <w:pPr>
        <w:autoSpaceDE w:val="0"/>
        <w:autoSpaceDN w:val="0"/>
        <w:adjustRightInd w:val="0"/>
        <w:spacing w:after="0" w:line="240" w:lineRule="auto"/>
        <w:rPr>
          <w:rFonts w:ascii="Arial" w:hAnsi="Arial" w:cs="Arial"/>
          <w:b/>
          <w:bCs/>
        </w:rPr>
      </w:pPr>
    </w:p>
    <w:p w14:paraId="5CDA5D70" w14:textId="77777777" w:rsidR="002B47EA" w:rsidRDefault="002B47EA" w:rsidP="00B757ED">
      <w:pPr>
        <w:autoSpaceDE w:val="0"/>
        <w:autoSpaceDN w:val="0"/>
        <w:adjustRightInd w:val="0"/>
        <w:spacing w:after="0" w:line="240" w:lineRule="auto"/>
        <w:rPr>
          <w:rFonts w:ascii="Arial" w:hAnsi="Arial" w:cs="Arial"/>
          <w:b/>
          <w:bCs/>
        </w:rPr>
      </w:pPr>
    </w:p>
    <w:p w14:paraId="5A89698F" w14:textId="77777777" w:rsidR="00FD46AB" w:rsidRDefault="00FD46AB" w:rsidP="00B757ED">
      <w:pPr>
        <w:autoSpaceDE w:val="0"/>
        <w:autoSpaceDN w:val="0"/>
        <w:adjustRightInd w:val="0"/>
        <w:spacing w:after="0" w:line="240" w:lineRule="auto"/>
        <w:rPr>
          <w:rFonts w:ascii="Arial" w:hAnsi="Arial" w:cs="Arial"/>
          <w:b/>
          <w:bCs/>
        </w:rPr>
      </w:pPr>
    </w:p>
    <w:p w14:paraId="6EBC1A18" w14:textId="77777777" w:rsidR="00FD46AB" w:rsidRDefault="00FD46AB" w:rsidP="00B757ED">
      <w:pPr>
        <w:autoSpaceDE w:val="0"/>
        <w:autoSpaceDN w:val="0"/>
        <w:adjustRightInd w:val="0"/>
        <w:spacing w:after="0" w:line="240" w:lineRule="auto"/>
        <w:rPr>
          <w:rFonts w:ascii="Arial" w:hAnsi="Arial" w:cs="Arial"/>
          <w:b/>
          <w:bCs/>
        </w:rPr>
      </w:pPr>
    </w:p>
    <w:p w14:paraId="1962A2D5" w14:textId="77777777" w:rsidR="00FD46AB" w:rsidRDefault="00FD46AB" w:rsidP="00B757ED">
      <w:pPr>
        <w:autoSpaceDE w:val="0"/>
        <w:autoSpaceDN w:val="0"/>
        <w:adjustRightInd w:val="0"/>
        <w:spacing w:after="0" w:line="240" w:lineRule="auto"/>
        <w:rPr>
          <w:rFonts w:ascii="Arial" w:hAnsi="Arial" w:cs="Arial"/>
          <w:b/>
          <w:bCs/>
        </w:rPr>
      </w:pPr>
    </w:p>
    <w:p w14:paraId="397D48BD" w14:textId="77777777" w:rsidR="00FD46AB" w:rsidRDefault="00FD46AB" w:rsidP="00B757ED">
      <w:pPr>
        <w:autoSpaceDE w:val="0"/>
        <w:autoSpaceDN w:val="0"/>
        <w:adjustRightInd w:val="0"/>
        <w:spacing w:after="0" w:line="240" w:lineRule="auto"/>
        <w:rPr>
          <w:rFonts w:ascii="Arial" w:hAnsi="Arial" w:cs="Arial"/>
          <w:b/>
          <w:bCs/>
        </w:rPr>
      </w:pPr>
    </w:p>
    <w:p w14:paraId="6D005CBE" w14:textId="77777777" w:rsidR="00FD46AB" w:rsidRDefault="00FD46AB" w:rsidP="00B757ED">
      <w:pPr>
        <w:autoSpaceDE w:val="0"/>
        <w:autoSpaceDN w:val="0"/>
        <w:adjustRightInd w:val="0"/>
        <w:spacing w:after="0" w:line="240" w:lineRule="auto"/>
        <w:rPr>
          <w:rFonts w:ascii="Arial" w:hAnsi="Arial" w:cs="Arial"/>
          <w:b/>
          <w:bCs/>
        </w:rPr>
      </w:pPr>
    </w:p>
    <w:p w14:paraId="1ADB5BA7" w14:textId="77777777" w:rsidR="00FD46AB" w:rsidRDefault="00FD46AB" w:rsidP="00B757ED">
      <w:pPr>
        <w:autoSpaceDE w:val="0"/>
        <w:autoSpaceDN w:val="0"/>
        <w:adjustRightInd w:val="0"/>
        <w:spacing w:after="0" w:line="240" w:lineRule="auto"/>
        <w:rPr>
          <w:rFonts w:ascii="Arial" w:hAnsi="Arial" w:cs="Arial"/>
          <w:b/>
          <w:bCs/>
        </w:rPr>
      </w:pPr>
    </w:p>
    <w:p w14:paraId="0044F12D" w14:textId="77777777" w:rsidR="00FD46AB" w:rsidRDefault="00FD46AB" w:rsidP="00B757ED">
      <w:pPr>
        <w:autoSpaceDE w:val="0"/>
        <w:autoSpaceDN w:val="0"/>
        <w:adjustRightInd w:val="0"/>
        <w:spacing w:after="0" w:line="240" w:lineRule="auto"/>
        <w:rPr>
          <w:rFonts w:ascii="Arial" w:hAnsi="Arial" w:cs="Arial"/>
          <w:b/>
          <w:bCs/>
        </w:rPr>
      </w:pPr>
    </w:p>
    <w:p w14:paraId="3E97FBC2" w14:textId="77777777" w:rsidR="00FD46AB" w:rsidRDefault="00FD46AB" w:rsidP="00B757ED">
      <w:pPr>
        <w:autoSpaceDE w:val="0"/>
        <w:autoSpaceDN w:val="0"/>
        <w:adjustRightInd w:val="0"/>
        <w:spacing w:after="0" w:line="240" w:lineRule="auto"/>
        <w:rPr>
          <w:rFonts w:ascii="Arial" w:hAnsi="Arial" w:cs="Arial"/>
          <w:b/>
          <w:bCs/>
        </w:rPr>
      </w:pPr>
    </w:p>
    <w:p w14:paraId="5046CC60" w14:textId="77777777" w:rsidR="00FD46AB" w:rsidRDefault="00FD46AB" w:rsidP="00B757ED">
      <w:pPr>
        <w:autoSpaceDE w:val="0"/>
        <w:autoSpaceDN w:val="0"/>
        <w:adjustRightInd w:val="0"/>
        <w:spacing w:after="0" w:line="240" w:lineRule="auto"/>
        <w:rPr>
          <w:rFonts w:ascii="Arial" w:hAnsi="Arial" w:cs="Arial"/>
          <w:b/>
          <w:bCs/>
        </w:rPr>
      </w:pPr>
    </w:p>
    <w:p w14:paraId="7E5DFF34" w14:textId="77777777" w:rsidR="00FD46AB" w:rsidRDefault="00FD46AB" w:rsidP="00B757ED">
      <w:pPr>
        <w:autoSpaceDE w:val="0"/>
        <w:autoSpaceDN w:val="0"/>
        <w:adjustRightInd w:val="0"/>
        <w:spacing w:after="0" w:line="240" w:lineRule="auto"/>
        <w:rPr>
          <w:rFonts w:ascii="Arial" w:hAnsi="Arial" w:cs="Arial"/>
          <w:b/>
          <w:bCs/>
        </w:rPr>
      </w:pPr>
    </w:p>
    <w:p w14:paraId="62FC010E" w14:textId="77777777" w:rsidR="00FD46AB" w:rsidRDefault="00FD46AB" w:rsidP="00B757ED">
      <w:pPr>
        <w:autoSpaceDE w:val="0"/>
        <w:autoSpaceDN w:val="0"/>
        <w:adjustRightInd w:val="0"/>
        <w:spacing w:after="0" w:line="240" w:lineRule="auto"/>
        <w:rPr>
          <w:rFonts w:ascii="Arial" w:hAnsi="Arial" w:cs="Arial"/>
          <w:b/>
          <w:bCs/>
        </w:rPr>
      </w:pPr>
    </w:p>
    <w:p w14:paraId="2C8878BC" w14:textId="77777777" w:rsidR="00FD46AB" w:rsidRDefault="00FD46AB" w:rsidP="00B757ED">
      <w:pPr>
        <w:autoSpaceDE w:val="0"/>
        <w:autoSpaceDN w:val="0"/>
        <w:adjustRightInd w:val="0"/>
        <w:spacing w:after="0" w:line="240" w:lineRule="auto"/>
        <w:rPr>
          <w:rFonts w:ascii="Arial" w:hAnsi="Arial" w:cs="Arial"/>
          <w:b/>
          <w:bCs/>
        </w:rPr>
      </w:pPr>
    </w:p>
    <w:p w14:paraId="4DB88C1D" w14:textId="77777777" w:rsidR="00FD46AB" w:rsidRDefault="00FD46AB" w:rsidP="00B757ED">
      <w:pPr>
        <w:autoSpaceDE w:val="0"/>
        <w:autoSpaceDN w:val="0"/>
        <w:adjustRightInd w:val="0"/>
        <w:spacing w:after="0" w:line="240" w:lineRule="auto"/>
        <w:rPr>
          <w:rFonts w:ascii="Arial" w:hAnsi="Arial" w:cs="Arial"/>
          <w:b/>
          <w:bCs/>
        </w:rPr>
      </w:pPr>
    </w:p>
    <w:p w14:paraId="373C0838" w14:textId="77777777" w:rsidR="00FD46AB" w:rsidRDefault="00FD46AB" w:rsidP="00B757ED">
      <w:pPr>
        <w:autoSpaceDE w:val="0"/>
        <w:autoSpaceDN w:val="0"/>
        <w:adjustRightInd w:val="0"/>
        <w:spacing w:after="0" w:line="240" w:lineRule="auto"/>
        <w:rPr>
          <w:rFonts w:ascii="Arial" w:hAnsi="Arial" w:cs="Arial"/>
          <w:b/>
          <w:bCs/>
        </w:rPr>
      </w:pPr>
    </w:p>
    <w:p w14:paraId="415A2720" w14:textId="77777777" w:rsidR="00FD46AB" w:rsidRDefault="00FD46AB" w:rsidP="00B757ED">
      <w:pPr>
        <w:autoSpaceDE w:val="0"/>
        <w:autoSpaceDN w:val="0"/>
        <w:adjustRightInd w:val="0"/>
        <w:spacing w:after="0" w:line="240" w:lineRule="auto"/>
        <w:rPr>
          <w:rFonts w:ascii="Arial" w:hAnsi="Arial" w:cs="Arial"/>
          <w:b/>
          <w:bCs/>
        </w:rPr>
      </w:pPr>
    </w:p>
    <w:p w14:paraId="067C7833" w14:textId="77777777" w:rsidR="00FD46AB" w:rsidRDefault="00FD46AB" w:rsidP="00B757ED">
      <w:pPr>
        <w:autoSpaceDE w:val="0"/>
        <w:autoSpaceDN w:val="0"/>
        <w:adjustRightInd w:val="0"/>
        <w:spacing w:after="0" w:line="240" w:lineRule="auto"/>
        <w:rPr>
          <w:rFonts w:ascii="Arial" w:hAnsi="Arial" w:cs="Arial"/>
          <w:b/>
          <w:bCs/>
        </w:rPr>
      </w:pPr>
    </w:p>
    <w:p w14:paraId="209C79ED" w14:textId="77777777" w:rsidR="00FD46AB" w:rsidRDefault="00FD46AB" w:rsidP="00B757ED">
      <w:pPr>
        <w:autoSpaceDE w:val="0"/>
        <w:autoSpaceDN w:val="0"/>
        <w:adjustRightInd w:val="0"/>
        <w:spacing w:after="0" w:line="240" w:lineRule="auto"/>
        <w:rPr>
          <w:rFonts w:ascii="Arial" w:hAnsi="Arial" w:cs="Arial"/>
          <w:b/>
          <w:bCs/>
        </w:rPr>
      </w:pPr>
    </w:p>
    <w:p w14:paraId="08E44955" w14:textId="77777777" w:rsidR="00A45A77" w:rsidRDefault="00A45A77" w:rsidP="00B757ED">
      <w:pPr>
        <w:autoSpaceDE w:val="0"/>
        <w:autoSpaceDN w:val="0"/>
        <w:adjustRightInd w:val="0"/>
        <w:spacing w:after="0" w:line="240" w:lineRule="auto"/>
        <w:rPr>
          <w:rFonts w:ascii="Arial" w:hAnsi="Arial" w:cs="Arial"/>
          <w:b/>
          <w:bCs/>
        </w:rPr>
      </w:pPr>
    </w:p>
    <w:p w14:paraId="5FDFCBF8" w14:textId="77777777" w:rsidR="00C56AC7" w:rsidRDefault="00C56AC7" w:rsidP="00B757ED">
      <w:pPr>
        <w:autoSpaceDE w:val="0"/>
        <w:autoSpaceDN w:val="0"/>
        <w:adjustRightInd w:val="0"/>
        <w:spacing w:after="0" w:line="240" w:lineRule="auto"/>
        <w:rPr>
          <w:rFonts w:ascii="Arial" w:hAnsi="Arial" w:cs="Arial"/>
          <w:b/>
          <w:bCs/>
        </w:rPr>
      </w:pPr>
    </w:p>
    <w:p w14:paraId="3BA037AB" w14:textId="303E44BD" w:rsidR="00E3534E" w:rsidRPr="00C40F8F" w:rsidRDefault="00DB619B" w:rsidP="00B757ED">
      <w:pPr>
        <w:autoSpaceDE w:val="0"/>
        <w:autoSpaceDN w:val="0"/>
        <w:adjustRightInd w:val="0"/>
        <w:spacing w:after="0" w:line="240" w:lineRule="auto"/>
        <w:rPr>
          <w:rFonts w:ascii="Arial" w:hAnsi="Arial" w:cs="Arial"/>
          <w:b/>
          <w:bCs/>
        </w:rPr>
      </w:pPr>
      <w:r w:rsidRPr="00C40F8F">
        <w:rPr>
          <w:rFonts w:ascii="Arial" w:hAnsi="Arial" w:cs="Arial"/>
          <w:b/>
          <w:bCs/>
        </w:rPr>
        <w:t xml:space="preserve">ANEXO </w:t>
      </w:r>
      <w:r w:rsidR="000C69A8" w:rsidRPr="00C40F8F">
        <w:rPr>
          <w:rFonts w:ascii="Arial" w:hAnsi="Arial" w:cs="Arial"/>
          <w:b/>
          <w:bCs/>
        </w:rPr>
        <w:t>-</w:t>
      </w:r>
      <w:r w:rsidRPr="00C40F8F">
        <w:rPr>
          <w:rFonts w:ascii="Arial" w:hAnsi="Arial" w:cs="Arial"/>
          <w:b/>
          <w:bCs/>
        </w:rPr>
        <w:t xml:space="preserve"> II</w:t>
      </w:r>
    </w:p>
    <w:p w14:paraId="021AC4C4" w14:textId="77777777" w:rsidR="000C69A8" w:rsidRPr="00C40F8F" w:rsidRDefault="000C69A8" w:rsidP="00B757ED">
      <w:pPr>
        <w:autoSpaceDE w:val="0"/>
        <w:autoSpaceDN w:val="0"/>
        <w:adjustRightInd w:val="0"/>
        <w:spacing w:after="0" w:line="240" w:lineRule="auto"/>
        <w:rPr>
          <w:rFonts w:ascii="Arial" w:hAnsi="Arial" w:cs="Arial"/>
          <w:b/>
          <w:bCs/>
        </w:rPr>
      </w:pPr>
    </w:p>
    <w:p w14:paraId="744DC116" w14:textId="19214700" w:rsidR="00587F8B" w:rsidRPr="00C40F8F" w:rsidRDefault="00587F8B" w:rsidP="00B757ED">
      <w:pPr>
        <w:pStyle w:val="Ttulo2"/>
        <w:spacing w:before="0" w:after="0"/>
        <w:jc w:val="center"/>
        <w:rPr>
          <w:i w:val="0"/>
          <w:iCs w:val="0"/>
          <w:sz w:val="22"/>
          <w:szCs w:val="22"/>
        </w:rPr>
      </w:pPr>
      <w:r w:rsidRPr="00C40F8F">
        <w:rPr>
          <w:i w:val="0"/>
          <w:iCs w:val="0"/>
          <w:sz w:val="22"/>
          <w:szCs w:val="22"/>
        </w:rPr>
        <w:t>MODELO DE DECLARAÇÃO UNIFICADA</w:t>
      </w:r>
    </w:p>
    <w:p w14:paraId="175B3A2D" w14:textId="77777777" w:rsidR="00B757ED" w:rsidRPr="00C40F8F" w:rsidRDefault="00B757ED" w:rsidP="00B757ED">
      <w:pPr>
        <w:spacing w:after="0" w:line="240" w:lineRule="auto"/>
      </w:pPr>
    </w:p>
    <w:p w14:paraId="0A61BED5" w14:textId="55762E09" w:rsidR="00587F8B" w:rsidRPr="00C40F8F" w:rsidRDefault="00587F8B" w:rsidP="00B757ED">
      <w:pPr>
        <w:tabs>
          <w:tab w:val="left" w:pos="8647"/>
        </w:tabs>
        <w:autoSpaceDE w:val="0"/>
        <w:autoSpaceDN w:val="0"/>
        <w:adjustRightInd w:val="0"/>
        <w:spacing w:after="0" w:line="240" w:lineRule="auto"/>
        <w:ind w:right="-1"/>
        <w:rPr>
          <w:rFonts w:ascii="Arial" w:eastAsia="NSimSun" w:hAnsi="Arial" w:cs="Arial"/>
          <w:b/>
          <w:bCs/>
        </w:rPr>
      </w:pPr>
      <w:r w:rsidRPr="00C40F8F">
        <w:rPr>
          <w:rFonts w:ascii="Arial" w:eastAsia="NSimSun" w:hAnsi="Arial" w:cs="Arial"/>
          <w:b/>
          <w:bCs/>
        </w:rPr>
        <w:t xml:space="preserve">PREGÃO PRESENCIAL Nº </w:t>
      </w:r>
      <w:r w:rsidR="0099631D">
        <w:rPr>
          <w:rFonts w:ascii="Arial" w:eastAsia="NSimSun" w:hAnsi="Arial" w:cs="Arial"/>
          <w:b/>
          <w:bCs/>
        </w:rPr>
        <w:t>3</w:t>
      </w:r>
      <w:r w:rsidR="009634DB">
        <w:rPr>
          <w:rFonts w:ascii="Arial" w:eastAsia="NSimSun" w:hAnsi="Arial" w:cs="Arial"/>
          <w:b/>
          <w:bCs/>
        </w:rPr>
        <w:t>8</w:t>
      </w:r>
      <w:r w:rsidRPr="00C40F8F">
        <w:rPr>
          <w:rFonts w:ascii="Arial" w:eastAsia="NSimSun" w:hAnsi="Arial" w:cs="Arial"/>
          <w:b/>
          <w:bCs/>
        </w:rPr>
        <w:t>/202</w:t>
      </w:r>
      <w:r w:rsidR="009634DB">
        <w:rPr>
          <w:rFonts w:ascii="Arial" w:eastAsia="NSimSun" w:hAnsi="Arial" w:cs="Arial"/>
          <w:b/>
          <w:bCs/>
        </w:rPr>
        <w:t>6</w:t>
      </w:r>
      <w:r w:rsidRPr="00C40F8F">
        <w:rPr>
          <w:rFonts w:ascii="Arial" w:eastAsia="NSimSun" w:hAnsi="Arial" w:cs="Arial"/>
          <w:b/>
          <w:bCs/>
        </w:rPr>
        <w:t xml:space="preserve">. </w:t>
      </w:r>
    </w:p>
    <w:p w14:paraId="35447286" w14:textId="77777777" w:rsidR="00B757ED" w:rsidRPr="00C40F8F" w:rsidRDefault="00B757ED" w:rsidP="00B757ED">
      <w:pPr>
        <w:tabs>
          <w:tab w:val="left" w:pos="8647"/>
        </w:tabs>
        <w:autoSpaceDE w:val="0"/>
        <w:autoSpaceDN w:val="0"/>
        <w:adjustRightInd w:val="0"/>
        <w:spacing w:after="0" w:line="240" w:lineRule="auto"/>
        <w:ind w:right="-1"/>
        <w:rPr>
          <w:rFonts w:ascii="Arial" w:eastAsia="NSimSun" w:hAnsi="Arial" w:cs="Arial"/>
          <w:b/>
          <w:bCs/>
        </w:rPr>
      </w:pPr>
    </w:p>
    <w:p w14:paraId="2D148923" w14:textId="5CCB76EA" w:rsidR="00587F8B" w:rsidRPr="00C40F8F" w:rsidRDefault="00587F8B" w:rsidP="00B757ED">
      <w:pPr>
        <w:tabs>
          <w:tab w:val="left" w:pos="8647"/>
          <w:tab w:val="left" w:pos="9214"/>
        </w:tabs>
        <w:autoSpaceDE w:val="0"/>
        <w:autoSpaceDN w:val="0"/>
        <w:adjustRightInd w:val="0"/>
        <w:spacing w:after="0" w:line="240" w:lineRule="auto"/>
        <w:ind w:right="-1"/>
        <w:jc w:val="both"/>
        <w:rPr>
          <w:rFonts w:ascii="Arial" w:eastAsia="NSimSun" w:hAnsi="Arial" w:cs="Arial"/>
        </w:rPr>
      </w:pPr>
      <w:r w:rsidRPr="00C40F8F">
        <w:rPr>
          <w:rFonts w:ascii="Arial" w:eastAsia="NSimSun" w:hAnsi="Arial" w:cs="Arial"/>
        </w:rPr>
        <w:t xml:space="preserve">Pelo presente instrumento, a empresa ........................., CNPJ nº ......................, com sede na ............................................, através de seu representante legal infra-assinado, que: </w:t>
      </w:r>
    </w:p>
    <w:p w14:paraId="5808C06B" w14:textId="77777777" w:rsidR="00B075B4" w:rsidRPr="00C40F8F" w:rsidRDefault="00B075B4" w:rsidP="00B757ED">
      <w:pPr>
        <w:tabs>
          <w:tab w:val="left" w:pos="8647"/>
          <w:tab w:val="left" w:pos="9214"/>
        </w:tabs>
        <w:autoSpaceDE w:val="0"/>
        <w:autoSpaceDN w:val="0"/>
        <w:adjustRightInd w:val="0"/>
        <w:spacing w:after="0" w:line="240" w:lineRule="auto"/>
        <w:ind w:right="-1"/>
        <w:jc w:val="both"/>
        <w:rPr>
          <w:rFonts w:ascii="Arial" w:eastAsia="NSimSun" w:hAnsi="Arial" w:cs="Arial"/>
        </w:rPr>
      </w:pPr>
    </w:p>
    <w:p w14:paraId="07DDC1E9" w14:textId="77777777" w:rsidR="00587F8B" w:rsidRPr="00C40F8F" w:rsidRDefault="00587F8B" w:rsidP="00B757ED">
      <w:pPr>
        <w:spacing w:after="0" w:line="240" w:lineRule="auto"/>
        <w:jc w:val="both"/>
        <w:rPr>
          <w:rFonts w:ascii="Arial" w:hAnsi="Arial" w:cs="Arial"/>
          <w:b/>
          <w:bCs/>
        </w:rPr>
      </w:pPr>
      <w:r w:rsidRPr="00C40F8F">
        <w:rPr>
          <w:rFonts w:ascii="Arial" w:hAnsi="Arial" w:cs="Arial"/>
          <w:b/>
          <w:bCs/>
        </w:rPr>
        <w:t xml:space="preserve">1. DECLARAÇÃO DE HABILITAÇÃO:  </w:t>
      </w:r>
      <w:r w:rsidRPr="00C40F8F">
        <w:rPr>
          <w:rFonts w:ascii="Arial" w:eastAsia="NSimSun" w:hAnsi="Arial" w:cs="Arial"/>
        </w:rPr>
        <w:t>Declaramos, para os devidos fins</w:t>
      </w:r>
      <w:r w:rsidRPr="00C40F8F">
        <w:rPr>
          <w:rFonts w:ascii="Arial" w:hAnsi="Arial" w:cs="Arial"/>
        </w:rPr>
        <w:t xml:space="preserve">, pleno cumprimento dos requisitos de habilitação constantes no Edital do qual este anexo é parte integrante.  </w:t>
      </w:r>
    </w:p>
    <w:p w14:paraId="6164B1FA" w14:textId="77777777" w:rsidR="00587F8B" w:rsidRPr="00C40F8F" w:rsidRDefault="00587F8B" w:rsidP="00B757ED">
      <w:pPr>
        <w:spacing w:after="0" w:line="240" w:lineRule="auto"/>
        <w:jc w:val="both"/>
        <w:rPr>
          <w:rFonts w:ascii="Arial" w:hAnsi="Arial" w:cs="Arial"/>
        </w:rPr>
      </w:pPr>
      <w:r w:rsidRPr="00C40F8F">
        <w:rPr>
          <w:rFonts w:ascii="Arial" w:hAnsi="Arial" w:cs="Arial"/>
        </w:rPr>
        <w:t xml:space="preserve"> </w:t>
      </w:r>
    </w:p>
    <w:p w14:paraId="6F0CB5B5" w14:textId="6FF0FB17" w:rsidR="00587F8B" w:rsidRPr="00C40F8F" w:rsidRDefault="00587F8B" w:rsidP="00B757ED">
      <w:pPr>
        <w:spacing w:after="0" w:line="240" w:lineRule="auto"/>
        <w:jc w:val="both"/>
        <w:rPr>
          <w:rFonts w:ascii="Arial" w:hAnsi="Arial" w:cs="Arial"/>
          <w:b/>
          <w:bCs/>
        </w:rPr>
      </w:pPr>
      <w:r w:rsidRPr="00C40F8F">
        <w:rPr>
          <w:rFonts w:ascii="Arial" w:hAnsi="Arial" w:cs="Arial"/>
          <w:b/>
          <w:bCs/>
        </w:rPr>
        <w:t xml:space="preserve">2. DECLARAÇÃO DE CONHECIMENTO:  </w:t>
      </w:r>
      <w:r w:rsidR="00415EC6" w:rsidRPr="005C4327">
        <w:rPr>
          <w:rFonts w:ascii="Arial" w:eastAsia="NSimSun" w:hAnsi="Arial" w:cs="Arial"/>
          <w:sz w:val="21"/>
          <w:szCs w:val="21"/>
        </w:rPr>
        <w:t>Declaramos, para os devidos fins</w:t>
      </w:r>
      <w:r w:rsidR="00415EC6" w:rsidRPr="005C4327">
        <w:rPr>
          <w:rFonts w:ascii="Arial" w:hAnsi="Arial" w:cs="Arial"/>
          <w:sz w:val="21"/>
          <w:szCs w:val="21"/>
        </w:rPr>
        <w:t xml:space="preserve"> que tomamos conhecimento de todas as informações e das condições para o cumprimento das obrigações </w:t>
      </w:r>
      <w:r w:rsidR="00415EC6">
        <w:rPr>
          <w:rFonts w:ascii="Arial" w:hAnsi="Arial" w:cs="Arial"/>
          <w:sz w:val="21"/>
          <w:szCs w:val="21"/>
        </w:rPr>
        <w:t>do edital e seus anexos</w:t>
      </w:r>
      <w:r w:rsidRPr="00C40F8F">
        <w:rPr>
          <w:rFonts w:ascii="Arial" w:hAnsi="Arial" w:cs="Arial"/>
        </w:rPr>
        <w:t xml:space="preserve">. </w:t>
      </w:r>
    </w:p>
    <w:p w14:paraId="55A3E48D" w14:textId="77777777" w:rsidR="00587F8B" w:rsidRPr="00C40F8F" w:rsidRDefault="00587F8B" w:rsidP="00B757ED">
      <w:pPr>
        <w:spacing w:after="0" w:line="240" w:lineRule="auto"/>
        <w:ind w:right="-2"/>
        <w:jc w:val="both"/>
        <w:rPr>
          <w:rFonts w:ascii="Arial" w:hAnsi="Arial" w:cs="Arial"/>
        </w:rPr>
      </w:pPr>
    </w:p>
    <w:p w14:paraId="0B83E28C" w14:textId="77777777" w:rsidR="00587F8B" w:rsidRPr="00C40F8F" w:rsidRDefault="00587F8B" w:rsidP="00B757ED">
      <w:pPr>
        <w:spacing w:after="0" w:line="240" w:lineRule="auto"/>
        <w:jc w:val="both"/>
        <w:rPr>
          <w:rFonts w:ascii="Arial" w:hAnsi="Arial" w:cs="Arial"/>
          <w:b/>
          <w:bCs/>
        </w:rPr>
      </w:pPr>
      <w:r w:rsidRPr="00C40F8F">
        <w:rPr>
          <w:rFonts w:ascii="Arial" w:hAnsi="Arial" w:cs="Arial"/>
          <w:b/>
          <w:bCs/>
        </w:rPr>
        <w:t xml:space="preserve">3. DECLARAÇÃO DE RESERVA DE CARGOS PESSOA DEFICIENTE/REABILITADO DA PREVIDÊNCIA: </w:t>
      </w:r>
      <w:r w:rsidRPr="00C40F8F">
        <w:rPr>
          <w:rFonts w:ascii="Arial" w:eastAsia="NSimSun" w:hAnsi="Arial" w:cs="Arial"/>
        </w:rPr>
        <w:t>Declaramos, para os fins</w:t>
      </w:r>
      <w:r w:rsidRPr="00C40F8F">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D96C8DC" w14:textId="77777777" w:rsidR="00587F8B" w:rsidRPr="00C40F8F" w:rsidRDefault="00587F8B" w:rsidP="00B757ED">
      <w:pPr>
        <w:spacing w:after="0" w:line="240" w:lineRule="auto"/>
        <w:ind w:right="389"/>
        <w:jc w:val="both"/>
        <w:rPr>
          <w:rFonts w:ascii="Arial" w:hAnsi="Arial" w:cs="Arial"/>
        </w:rPr>
      </w:pPr>
    </w:p>
    <w:p w14:paraId="7CA47C01" w14:textId="0F231F2D" w:rsidR="00587F8B" w:rsidRPr="00C40F8F" w:rsidRDefault="00587F8B" w:rsidP="00B757ED">
      <w:pPr>
        <w:pStyle w:val="PargrafodaLista"/>
        <w:ind w:left="0" w:right="-2"/>
        <w:jc w:val="both"/>
        <w:rPr>
          <w:rFonts w:ascii="Arial" w:hAnsi="Arial" w:cs="Arial"/>
          <w:sz w:val="22"/>
          <w:szCs w:val="22"/>
        </w:rPr>
      </w:pPr>
      <w:r w:rsidRPr="00C40F8F">
        <w:rPr>
          <w:rFonts w:ascii="Arial" w:hAnsi="Arial" w:cs="Arial"/>
          <w:b/>
          <w:bCs/>
          <w:sz w:val="22"/>
          <w:szCs w:val="22"/>
        </w:rPr>
        <w:t xml:space="preserve">4. DECLARAÇÃO DE NÃO PARENTESCO: </w:t>
      </w:r>
      <w:r w:rsidRPr="00C40F8F">
        <w:rPr>
          <w:rFonts w:ascii="Arial" w:eastAsia="NSimSun" w:hAnsi="Arial" w:cs="Arial"/>
          <w:sz w:val="22"/>
          <w:szCs w:val="22"/>
        </w:rPr>
        <w:t>Declaramos, para os fins</w:t>
      </w:r>
      <w:r w:rsidRPr="00C40F8F">
        <w:rPr>
          <w:rFonts w:ascii="Arial" w:hAnsi="Arial" w:cs="Arial"/>
          <w:sz w:val="22"/>
          <w:szCs w:val="22"/>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000C69A8" w:rsidRPr="00C40F8F">
        <w:rPr>
          <w:rFonts w:ascii="Arial" w:hAnsi="Arial" w:cs="Arial"/>
          <w:sz w:val="22"/>
          <w:szCs w:val="22"/>
        </w:rPr>
        <w:t>reta, colateral</w:t>
      </w:r>
      <w:r w:rsidRPr="00C40F8F">
        <w:rPr>
          <w:rFonts w:ascii="Arial" w:hAnsi="Arial" w:cs="Arial"/>
          <w:sz w:val="22"/>
          <w:szCs w:val="22"/>
        </w:rPr>
        <w:t xml:space="preserve"> ou por afinidade, até o terceiro grau;  </w:t>
      </w:r>
    </w:p>
    <w:p w14:paraId="4D363BA2" w14:textId="77777777" w:rsidR="00587F8B" w:rsidRPr="00C40F8F" w:rsidRDefault="00587F8B" w:rsidP="00B757ED">
      <w:pPr>
        <w:spacing w:after="0" w:line="240" w:lineRule="auto"/>
        <w:ind w:right="-2"/>
        <w:jc w:val="both"/>
        <w:rPr>
          <w:rFonts w:ascii="Arial" w:hAnsi="Arial" w:cs="Arial"/>
        </w:rPr>
      </w:pPr>
      <w:r w:rsidRPr="00C40F8F">
        <w:rPr>
          <w:rFonts w:ascii="Arial" w:hAnsi="Arial" w:cs="Arial"/>
        </w:rPr>
        <w:t xml:space="preserve"> </w:t>
      </w:r>
    </w:p>
    <w:p w14:paraId="349A86B3" w14:textId="77777777" w:rsidR="00587F8B" w:rsidRPr="00C40F8F" w:rsidRDefault="00587F8B" w:rsidP="00B757ED">
      <w:pPr>
        <w:spacing w:after="0" w:line="240" w:lineRule="auto"/>
        <w:jc w:val="both"/>
        <w:rPr>
          <w:rFonts w:ascii="Arial" w:hAnsi="Arial" w:cs="Arial"/>
          <w:b/>
          <w:bCs/>
        </w:rPr>
      </w:pPr>
      <w:r w:rsidRPr="00C40F8F">
        <w:rPr>
          <w:rFonts w:ascii="Arial" w:hAnsi="Arial" w:cs="Arial"/>
          <w:b/>
          <w:bCs/>
        </w:rPr>
        <w:t xml:space="preserve">5. DECLARAÇÃO DE IDONEIDADE E INEXISTÊNCIA DE FATO SUPERVENIENTE: </w:t>
      </w:r>
      <w:r w:rsidRPr="00C40F8F">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272E5A7E" w14:textId="77777777" w:rsidR="00587F8B" w:rsidRPr="00C40F8F" w:rsidRDefault="00587F8B" w:rsidP="00B757ED">
      <w:pPr>
        <w:spacing w:after="0" w:line="240" w:lineRule="auto"/>
        <w:ind w:right="389"/>
        <w:jc w:val="both"/>
        <w:rPr>
          <w:rFonts w:ascii="Arial" w:hAnsi="Arial" w:cs="Arial"/>
          <w:color w:val="FF0000"/>
        </w:rPr>
      </w:pPr>
      <w:r w:rsidRPr="00C40F8F">
        <w:rPr>
          <w:rFonts w:ascii="Arial" w:hAnsi="Arial" w:cs="Arial"/>
          <w:color w:val="FF0000"/>
        </w:rPr>
        <w:t xml:space="preserve"> </w:t>
      </w:r>
    </w:p>
    <w:p w14:paraId="385268F8" w14:textId="3A687C5B" w:rsidR="00587F8B" w:rsidRPr="00C40F8F" w:rsidRDefault="00587F8B" w:rsidP="00B757ED">
      <w:pPr>
        <w:pStyle w:val="PargrafodaLista"/>
        <w:ind w:left="0"/>
        <w:jc w:val="both"/>
        <w:rPr>
          <w:rFonts w:ascii="Arial" w:hAnsi="Arial" w:cs="Arial"/>
          <w:sz w:val="22"/>
          <w:szCs w:val="22"/>
        </w:rPr>
      </w:pPr>
      <w:r w:rsidRPr="00C40F8F">
        <w:rPr>
          <w:rFonts w:ascii="Arial" w:hAnsi="Arial" w:cs="Arial"/>
          <w:b/>
          <w:bCs/>
          <w:sz w:val="22"/>
          <w:szCs w:val="22"/>
        </w:rPr>
        <w:t xml:space="preserve">6. DECLARAÇÃO DE NÃO IMPENDIMENTOS: </w:t>
      </w:r>
      <w:r w:rsidRPr="00C40F8F">
        <w:rPr>
          <w:rFonts w:ascii="Arial" w:hAnsi="Arial" w:cs="Arial"/>
          <w:sz w:val="22"/>
          <w:szCs w:val="22"/>
        </w:rPr>
        <w:t xml:space="preserve">Declaramos para os fins de direito, na qualidade de Proponente do procedimento de licitação, sob a modalidade PREGÃO PRESENCIAL </w:t>
      </w:r>
      <w:r w:rsidR="0099631D">
        <w:rPr>
          <w:rFonts w:ascii="Arial" w:hAnsi="Arial" w:cs="Arial"/>
          <w:sz w:val="22"/>
          <w:szCs w:val="22"/>
        </w:rPr>
        <w:t>3</w:t>
      </w:r>
      <w:r w:rsidR="009634DB">
        <w:rPr>
          <w:rFonts w:ascii="Arial" w:hAnsi="Arial" w:cs="Arial"/>
          <w:sz w:val="22"/>
          <w:szCs w:val="22"/>
        </w:rPr>
        <w:t>8</w:t>
      </w:r>
      <w:r w:rsidRPr="00C40F8F">
        <w:rPr>
          <w:rFonts w:ascii="Arial" w:hAnsi="Arial" w:cs="Arial"/>
          <w:sz w:val="22"/>
          <w:szCs w:val="22"/>
        </w:rPr>
        <w:t>/202</w:t>
      </w:r>
      <w:r w:rsidR="009634DB">
        <w:rPr>
          <w:rFonts w:ascii="Arial" w:hAnsi="Arial" w:cs="Arial"/>
          <w:sz w:val="22"/>
          <w:szCs w:val="22"/>
        </w:rPr>
        <w:t>6</w:t>
      </w:r>
      <w:r w:rsidRPr="00C40F8F">
        <w:rPr>
          <w:rFonts w:ascii="Arial" w:hAnsi="Arial" w:cs="Arial"/>
          <w:sz w:val="22"/>
          <w:szCs w:val="22"/>
        </w:rPr>
        <w:t xml:space="preserve">, da empresa não haver nenhum dos impedimentos previstos nos incisos do § 4º do Artigo 3º da Lei Complementar nº 123/06. </w:t>
      </w:r>
    </w:p>
    <w:p w14:paraId="4C91B9BA" w14:textId="77777777" w:rsidR="00587F8B" w:rsidRPr="00C40F8F" w:rsidRDefault="00587F8B" w:rsidP="00B757ED">
      <w:pPr>
        <w:pStyle w:val="PargrafodaLista"/>
        <w:ind w:left="0"/>
        <w:jc w:val="both"/>
        <w:rPr>
          <w:rFonts w:ascii="Arial" w:hAnsi="Arial" w:cs="Arial"/>
          <w:sz w:val="22"/>
          <w:szCs w:val="22"/>
        </w:rPr>
      </w:pPr>
    </w:p>
    <w:p w14:paraId="0D8EE0ED" w14:textId="77777777" w:rsidR="00587F8B" w:rsidRPr="00C40F8F" w:rsidRDefault="00587F8B" w:rsidP="00B757ED">
      <w:pPr>
        <w:pStyle w:val="PargrafodaLista"/>
        <w:ind w:left="0"/>
        <w:jc w:val="both"/>
        <w:rPr>
          <w:rFonts w:ascii="Arial" w:eastAsia="NSimSun" w:hAnsi="Arial" w:cs="Arial"/>
          <w:sz w:val="22"/>
          <w:szCs w:val="22"/>
        </w:rPr>
      </w:pPr>
      <w:r w:rsidRPr="00C40F8F">
        <w:rPr>
          <w:rFonts w:ascii="Arial" w:hAnsi="Arial" w:cs="Arial"/>
          <w:b/>
          <w:bCs/>
          <w:sz w:val="22"/>
          <w:szCs w:val="22"/>
        </w:rPr>
        <w:t xml:space="preserve">7. DECLARAÇÃO DE NÃO EMPREGA MENOR: </w:t>
      </w:r>
      <w:r w:rsidRPr="00C40F8F">
        <w:rPr>
          <w:rFonts w:ascii="Arial" w:eastAsia="NSimSun" w:hAnsi="Arial" w:cs="Arial"/>
          <w:sz w:val="22"/>
          <w:szCs w:val="22"/>
        </w:rPr>
        <w:t xml:space="preserve">Declaramos, para os fins do disposto no inciso XXXIII do </w:t>
      </w:r>
      <w:r w:rsidRPr="00C40F8F">
        <w:rPr>
          <w:rFonts w:ascii="Arial" w:eastAsia="NSimSun" w:hAnsi="Arial" w:cs="Arial"/>
          <w:b/>
          <w:bCs/>
          <w:sz w:val="22"/>
          <w:szCs w:val="22"/>
        </w:rPr>
        <w:t>art. 7º da Constituição Federal, não empregamos menores de dezoito anos</w:t>
      </w:r>
      <w:r w:rsidRPr="00C40F8F">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3DEC1B41" w14:textId="72176283" w:rsidR="008C4FA3" w:rsidRPr="00C40F8F" w:rsidRDefault="008C4FA3" w:rsidP="008C4FA3">
      <w:pPr>
        <w:spacing w:line="240" w:lineRule="auto"/>
        <w:jc w:val="both"/>
        <w:rPr>
          <w:rFonts w:ascii="Arial" w:hAnsi="Arial" w:cs="Arial"/>
        </w:rPr>
      </w:pPr>
    </w:p>
    <w:p w14:paraId="7C6479B0" w14:textId="77777777" w:rsidR="00C2216C" w:rsidRPr="00C40F8F" w:rsidRDefault="00C2216C" w:rsidP="00B757ED">
      <w:pPr>
        <w:pStyle w:val="Cabealho"/>
        <w:tabs>
          <w:tab w:val="left" w:pos="708"/>
        </w:tabs>
        <w:jc w:val="center"/>
        <w:rPr>
          <w:sz w:val="22"/>
          <w:szCs w:val="22"/>
        </w:rPr>
      </w:pPr>
    </w:p>
    <w:p w14:paraId="6479C300" w14:textId="41E42077" w:rsidR="00587F8B" w:rsidRPr="00C40F8F" w:rsidRDefault="00587F8B" w:rsidP="00B757ED">
      <w:pPr>
        <w:pStyle w:val="Cabealho"/>
        <w:tabs>
          <w:tab w:val="left" w:pos="708"/>
        </w:tabs>
        <w:jc w:val="center"/>
        <w:rPr>
          <w:rFonts w:ascii="Arial" w:hAnsi="Arial" w:cs="Arial"/>
          <w:sz w:val="22"/>
          <w:szCs w:val="22"/>
        </w:rPr>
      </w:pPr>
      <w:r w:rsidRPr="00C40F8F">
        <w:rPr>
          <w:rFonts w:ascii="Arial" w:hAnsi="Arial" w:cs="Arial"/>
          <w:sz w:val="22"/>
          <w:szCs w:val="22"/>
        </w:rPr>
        <w:t>________________________</w:t>
      </w:r>
      <w:r w:rsidR="005C5605" w:rsidRPr="00C40F8F">
        <w:rPr>
          <w:rFonts w:ascii="Arial" w:hAnsi="Arial" w:cs="Arial"/>
          <w:sz w:val="22"/>
          <w:szCs w:val="22"/>
        </w:rPr>
        <w:t>__</w:t>
      </w:r>
      <w:r w:rsidRPr="00C40F8F">
        <w:rPr>
          <w:rFonts w:ascii="Arial" w:hAnsi="Arial" w:cs="Arial"/>
          <w:sz w:val="22"/>
          <w:szCs w:val="22"/>
        </w:rPr>
        <w:t>___________</w:t>
      </w:r>
    </w:p>
    <w:p w14:paraId="2E3ABD0E" w14:textId="77777777" w:rsidR="00587F8B" w:rsidRPr="00C40F8F" w:rsidRDefault="00587F8B" w:rsidP="00B757ED">
      <w:pPr>
        <w:pStyle w:val="Cabealho"/>
        <w:tabs>
          <w:tab w:val="left" w:pos="708"/>
        </w:tabs>
        <w:jc w:val="center"/>
        <w:rPr>
          <w:rFonts w:ascii="Arial" w:hAnsi="Arial" w:cs="Arial"/>
          <w:b/>
          <w:bCs/>
          <w:sz w:val="22"/>
          <w:szCs w:val="22"/>
        </w:rPr>
      </w:pPr>
      <w:r w:rsidRPr="00C40F8F">
        <w:rPr>
          <w:rFonts w:ascii="Arial" w:hAnsi="Arial" w:cs="Arial"/>
          <w:b/>
          <w:bCs/>
          <w:sz w:val="22"/>
          <w:szCs w:val="22"/>
        </w:rPr>
        <w:t>Nome e Assinatura Rep. Legal da empresa</w:t>
      </w:r>
    </w:p>
    <w:p w14:paraId="4A7C94E1" w14:textId="5F9BD3DA" w:rsidR="001A4AFC" w:rsidRPr="00C40F8F" w:rsidRDefault="001A4AFC" w:rsidP="00B757ED">
      <w:pPr>
        <w:autoSpaceDE w:val="0"/>
        <w:autoSpaceDN w:val="0"/>
        <w:adjustRightInd w:val="0"/>
        <w:spacing w:after="0" w:line="240" w:lineRule="auto"/>
        <w:jc w:val="center"/>
        <w:rPr>
          <w:rFonts w:ascii="Arial" w:hAnsi="Arial" w:cs="Arial"/>
          <w:b/>
          <w:bCs/>
        </w:rPr>
      </w:pPr>
    </w:p>
    <w:p w14:paraId="7E063058" w14:textId="77777777" w:rsidR="00CD57F6" w:rsidRPr="00C40F8F" w:rsidRDefault="00CD57F6" w:rsidP="00081CE0">
      <w:pPr>
        <w:autoSpaceDE w:val="0"/>
        <w:autoSpaceDN w:val="0"/>
        <w:adjustRightInd w:val="0"/>
        <w:spacing w:after="0" w:line="240" w:lineRule="auto"/>
        <w:contextualSpacing/>
        <w:jc w:val="center"/>
        <w:rPr>
          <w:rFonts w:ascii="Arial" w:hAnsi="Arial" w:cs="Arial"/>
          <w:i/>
          <w:iCs/>
        </w:rPr>
      </w:pPr>
    </w:p>
    <w:p w14:paraId="01248142"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rPr>
      </w:pPr>
    </w:p>
    <w:p w14:paraId="69A02BA1"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sz w:val="24"/>
          <w:szCs w:val="24"/>
        </w:rPr>
      </w:pPr>
    </w:p>
    <w:p w14:paraId="05458DEA" w14:textId="77777777" w:rsidR="0021630D" w:rsidRPr="00C40F8F" w:rsidRDefault="0021630D" w:rsidP="00081CE0">
      <w:pPr>
        <w:overflowPunct w:val="0"/>
        <w:autoSpaceDE w:val="0"/>
        <w:autoSpaceDN w:val="0"/>
        <w:adjustRightInd w:val="0"/>
        <w:spacing w:after="0" w:line="240" w:lineRule="auto"/>
        <w:textAlignment w:val="baseline"/>
        <w:rPr>
          <w:rFonts w:ascii="Arial" w:hAnsi="Arial" w:cs="Arial"/>
          <w:b/>
        </w:rPr>
      </w:pPr>
    </w:p>
    <w:p w14:paraId="72F083AD" w14:textId="77777777" w:rsidR="00415EC6" w:rsidRDefault="00415EC6" w:rsidP="00081CE0">
      <w:pPr>
        <w:overflowPunct w:val="0"/>
        <w:autoSpaceDE w:val="0"/>
        <w:autoSpaceDN w:val="0"/>
        <w:adjustRightInd w:val="0"/>
        <w:spacing w:after="0" w:line="240" w:lineRule="auto"/>
        <w:textAlignment w:val="baseline"/>
        <w:rPr>
          <w:rFonts w:ascii="Arial" w:hAnsi="Arial" w:cs="Arial"/>
          <w:b/>
        </w:rPr>
      </w:pPr>
    </w:p>
    <w:p w14:paraId="4BC39A56" w14:textId="77777777" w:rsidR="00415EC6" w:rsidRDefault="00415EC6" w:rsidP="00081CE0">
      <w:pPr>
        <w:overflowPunct w:val="0"/>
        <w:autoSpaceDE w:val="0"/>
        <w:autoSpaceDN w:val="0"/>
        <w:adjustRightInd w:val="0"/>
        <w:spacing w:after="0" w:line="240" w:lineRule="auto"/>
        <w:textAlignment w:val="baseline"/>
        <w:rPr>
          <w:rFonts w:ascii="Arial" w:hAnsi="Arial" w:cs="Arial"/>
          <w:b/>
        </w:rPr>
      </w:pPr>
    </w:p>
    <w:p w14:paraId="5C24F4D7" w14:textId="77777777" w:rsidR="00AE2946" w:rsidRDefault="00AE2946" w:rsidP="00081CE0">
      <w:pPr>
        <w:overflowPunct w:val="0"/>
        <w:autoSpaceDE w:val="0"/>
        <w:autoSpaceDN w:val="0"/>
        <w:adjustRightInd w:val="0"/>
        <w:spacing w:after="0" w:line="240" w:lineRule="auto"/>
        <w:textAlignment w:val="baseline"/>
        <w:rPr>
          <w:rFonts w:ascii="Arial" w:hAnsi="Arial" w:cs="Arial"/>
          <w:b/>
        </w:rPr>
      </w:pPr>
    </w:p>
    <w:p w14:paraId="4427E2F4" w14:textId="2EDFD617" w:rsidR="00B757ED" w:rsidRPr="00C40F8F" w:rsidRDefault="00B757ED" w:rsidP="00081CE0">
      <w:pPr>
        <w:overflowPunct w:val="0"/>
        <w:autoSpaceDE w:val="0"/>
        <w:autoSpaceDN w:val="0"/>
        <w:adjustRightInd w:val="0"/>
        <w:spacing w:after="0" w:line="240" w:lineRule="auto"/>
        <w:textAlignment w:val="baseline"/>
        <w:rPr>
          <w:rFonts w:ascii="Arial" w:hAnsi="Arial" w:cs="Arial"/>
          <w:b/>
        </w:rPr>
      </w:pPr>
      <w:r w:rsidRPr="00C40F8F">
        <w:rPr>
          <w:rFonts w:ascii="Arial" w:hAnsi="Arial" w:cs="Arial"/>
          <w:b/>
        </w:rPr>
        <w:t>ANEXO - I</w:t>
      </w:r>
      <w:r w:rsidR="0076301F" w:rsidRPr="00C40F8F">
        <w:rPr>
          <w:rFonts w:ascii="Arial" w:hAnsi="Arial" w:cs="Arial"/>
          <w:b/>
        </w:rPr>
        <w:t>II</w:t>
      </w:r>
    </w:p>
    <w:p w14:paraId="5DFADA77" w14:textId="77777777" w:rsidR="00B757ED" w:rsidRPr="00C40F8F"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C40F8F"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C40F8F" w:rsidRDefault="00806A78" w:rsidP="00B9036D">
      <w:pPr>
        <w:pStyle w:val="Ttulo5"/>
        <w:spacing w:before="0" w:after="0"/>
        <w:rPr>
          <w:rFonts w:ascii="Arial" w:hAnsi="Arial" w:cs="Arial"/>
          <w:i w:val="0"/>
          <w:iCs w:val="0"/>
          <w:color w:val="000000"/>
          <w:sz w:val="22"/>
          <w:szCs w:val="22"/>
        </w:rPr>
      </w:pPr>
      <w:r w:rsidRPr="00C40F8F">
        <w:rPr>
          <w:rFonts w:ascii="Arial" w:hAnsi="Arial" w:cs="Arial"/>
          <w:i w:val="0"/>
          <w:iCs w:val="0"/>
          <w:color w:val="000000"/>
          <w:sz w:val="22"/>
          <w:szCs w:val="22"/>
        </w:rPr>
        <w:t>CARTA DE CREDENCIAMENTO</w:t>
      </w:r>
    </w:p>
    <w:p w14:paraId="0011DC41" w14:textId="77777777" w:rsidR="00B9036D" w:rsidRPr="00C40F8F" w:rsidRDefault="00B9036D" w:rsidP="00B9036D">
      <w:pPr>
        <w:spacing w:after="0" w:line="240" w:lineRule="auto"/>
      </w:pPr>
    </w:p>
    <w:p w14:paraId="377A5FFF" w14:textId="77777777" w:rsidR="00806A78" w:rsidRPr="00C40F8F" w:rsidRDefault="00806A78" w:rsidP="00B9036D">
      <w:pPr>
        <w:pStyle w:val="Ttulo7"/>
        <w:jc w:val="both"/>
        <w:rPr>
          <w:rFonts w:ascii="Arial" w:hAnsi="Arial" w:cs="Arial"/>
          <w:b/>
          <w:bCs/>
          <w:color w:val="000000"/>
          <w:sz w:val="22"/>
          <w:szCs w:val="22"/>
        </w:rPr>
      </w:pPr>
      <w:r w:rsidRPr="00C40F8F">
        <w:rPr>
          <w:rFonts w:ascii="Arial" w:hAnsi="Arial" w:cs="Arial"/>
          <w:b/>
          <w:bCs/>
          <w:color w:val="000000"/>
          <w:sz w:val="22"/>
          <w:szCs w:val="22"/>
        </w:rPr>
        <w:t>PREFEITURA MUNICIPAL DE DEODÁPOLIS/MS</w:t>
      </w:r>
    </w:p>
    <w:p w14:paraId="645D74CC" w14:textId="77777777" w:rsidR="00BA508A" w:rsidRPr="00C40F8F" w:rsidRDefault="00BA508A" w:rsidP="00B9036D">
      <w:pPr>
        <w:spacing w:after="0" w:line="240" w:lineRule="auto"/>
        <w:jc w:val="both"/>
        <w:rPr>
          <w:rFonts w:ascii="Arial" w:hAnsi="Arial" w:cs="Arial"/>
          <w:b/>
          <w:color w:val="000000"/>
        </w:rPr>
      </w:pPr>
    </w:p>
    <w:p w14:paraId="2DB96926" w14:textId="2F6FB481" w:rsidR="00806A78" w:rsidRPr="0099631D" w:rsidRDefault="00806A78" w:rsidP="00F92DA4">
      <w:pPr>
        <w:pStyle w:val="SemEspaamento"/>
        <w:jc w:val="both"/>
        <w:rPr>
          <w:rFonts w:ascii="Arial" w:hAnsi="Arial" w:cs="Arial"/>
        </w:rPr>
      </w:pPr>
      <w:r w:rsidRPr="00C40F8F">
        <w:rPr>
          <w:rFonts w:ascii="Arial" w:hAnsi="Arial" w:cs="Arial"/>
          <w:b/>
          <w:color w:val="000000"/>
        </w:rPr>
        <w:t xml:space="preserve">OBJETO: </w:t>
      </w:r>
      <w:r w:rsidR="00B9036D" w:rsidRPr="00C40F8F">
        <w:rPr>
          <w:rFonts w:ascii="Arial" w:hAnsi="Arial" w:cs="Arial"/>
        </w:rPr>
        <w:t xml:space="preserve">Registro de Preços </w:t>
      </w:r>
      <w:r w:rsidR="006A2CFE" w:rsidRPr="00C40F8F">
        <w:rPr>
          <w:rFonts w:ascii="Arial" w:hAnsi="Arial" w:cs="Arial"/>
        </w:rPr>
        <w:t>para</w:t>
      </w:r>
      <w:r w:rsidR="006A2CFE" w:rsidRPr="00436AF6">
        <w:rPr>
          <w:rFonts w:ascii="Arial" w:hAnsi="Arial" w:cs="Arial"/>
          <w:spacing w:val="6"/>
        </w:rPr>
        <w:t xml:space="preserve"> </w:t>
      </w:r>
      <w:r w:rsidR="0099631D" w:rsidRPr="0099631D">
        <w:rPr>
          <w:rFonts w:ascii="Arial" w:hAnsi="Arial" w:cs="Arial"/>
          <w:iCs/>
        </w:rPr>
        <w:t>aquisição</w:t>
      </w:r>
      <w:r w:rsidR="00C639EE">
        <w:rPr>
          <w:rFonts w:ascii="Arial" w:hAnsi="Arial" w:cs="Arial"/>
          <w:iCs/>
        </w:rPr>
        <w:t xml:space="preserve"> e instalação</w:t>
      </w:r>
      <w:r w:rsidR="0099631D" w:rsidRPr="0099631D">
        <w:rPr>
          <w:rFonts w:ascii="Arial" w:hAnsi="Arial" w:cs="Arial"/>
          <w:iCs/>
        </w:rPr>
        <w:t xml:space="preserve"> de Móveis Planejados para o Centro de Especialidades Médicas e Conselho Municipal de Saúde</w:t>
      </w:r>
      <w:r w:rsidR="00B33930" w:rsidRPr="0099631D">
        <w:rPr>
          <w:rFonts w:ascii="Arial" w:hAnsi="Arial" w:cs="Arial"/>
        </w:rPr>
        <w:t>.</w:t>
      </w:r>
    </w:p>
    <w:p w14:paraId="498884A1" w14:textId="77777777" w:rsidR="00B33930" w:rsidRPr="00C40F8F" w:rsidRDefault="00B33930" w:rsidP="00081CE0">
      <w:pPr>
        <w:pStyle w:val="SemEspaamento"/>
        <w:jc w:val="both"/>
        <w:rPr>
          <w:rFonts w:ascii="Arial" w:hAnsi="Arial" w:cs="Arial"/>
          <w:bCs/>
          <w:iCs/>
          <w:u w:val="single"/>
        </w:rPr>
      </w:pPr>
    </w:p>
    <w:p w14:paraId="3D03AE19" w14:textId="77777777" w:rsidR="00806A78" w:rsidRPr="00C40F8F" w:rsidRDefault="00806A78" w:rsidP="00081CE0">
      <w:pPr>
        <w:pStyle w:val="Ttulo5"/>
        <w:spacing w:before="0" w:after="0"/>
        <w:rPr>
          <w:rFonts w:ascii="Arial" w:hAnsi="Arial" w:cs="Arial"/>
          <w:b w:val="0"/>
          <w:bCs w:val="0"/>
          <w:i w:val="0"/>
          <w:iCs w:val="0"/>
          <w:color w:val="000000"/>
          <w:sz w:val="22"/>
          <w:szCs w:val="22"/>
        </w:rPr>
      </w:pPr>
      <w:r w:rsidRPr="00C40F8F">
        <w:rPr>
          <w:rFonts w:ascii="Arial" w:hAnsi="Arial" w:cs="Arial"/>
          <w:i w:val="0"/>
          <w:iCs w:val="0"/>
          <w:color w:val="000000"/>
          <w:sz w:val="22"/>
          <w:szCs w:val="22"/>
        </w:rPr>
        <w:t>CREDENCIAMENTO PARA PARTICIPAR DA LICITAÇÄO</w:t>
      </w:r>
    </w:p>
    <w:p w14:paraId="513AC002" w14:textId="77777777" w:rsidR="00806A78" w:rsidRPr="00C40F8F" w:rsidRDefault="00806A78" w:rsidP="00081CE0">
      <w:pPr>
        <w:spacing w:after="0" w:line="240" w:lineRule="auto"/>
        <w:rPr>
          <w:rFonts w:ascii="Arial" w:hAnsi="Arial" w:cs="Arial"/>
        </w:rPr>
      </w:pPr>
    </w:p>
    <w:p w14:paraId="55E4FF24" w14:textId="65FF6EE6" w:rsidR="00806A78" w:rsidRPr="00C40F8F" w:rsidRDefault="00806A78" w:rsidP="00B9036D">
      <w:pPr>
        <w:pStyle w:val="Recuodecorpodetexto"/>
        <w:spacing w:after="0" w:line="276" w:lineRule="auto"/>
        <w:ind w:left="0"/>
        <w:jc w:val="both"/>
        <w:rPr>
          <w:rFonts w:ascii="Arial" w:hAnsi="Arial" w:cs="Arial"/>
          <w:sz w:val="22"/>
          <w:szCs w:val="22"/>
        </w:rPr>
      </w:pPr>
      <w:r w:rsidRPr="00C40F8F">
        <w:rPr>
          <w:rFonts w:ascii="Arial" w:hAnsi="Arial" w:cs="Arial"/>
          <w:color w:val="000000"/>
          <w:sz w:val="22"/>
          <w:szCs w:val="22"/>
        </w:rPr>
        <w:t xml:space="preserve">A </w:t>
      </w:r>
      <w:proofErr w:type="spellStart"/>
      <w:r w:rsidRPr="00C40F8F">
        <w:rPr>
          <w:rFonts w:ascii="Arial" w:hAnsi="Arial" w:cs="Arial"/>
          <w:color w:val="000000"/>
          <w:sz w:val="22"/>
          <w:szCs w:val="22"/>
        </w:rPr>
        <w:t>empresa:_____________________Inscrita</w:t>
      </w:r>
      <w:proofErr w:type="spellEnd"/>
      <w:r w:rsidRPr="00C40F8F">
        <w:rPr>
          <w:rFonts w:ascii="Arial" w:hAnsi="Arial" w:cs="Arial"/>
          <w:color w:val="000000"/>
          <w:sz w:val="22"/>
          <w:szCs w:val="22"/>
        </w:rPr>
        <w:t xml:space="preserve"> no CNPJ/MF </w:t>
      </w:r>
      <w:proofErr w:type="spellStart"/>
      <w:r w:rsidRPr="00C40F8F">
        <w:rPr>
          <w:rFonts w:ascii="Arial" w:hAnsi="Arial" w:cs="Arial"/>
          <w:color w:val="000000"/>
          <w:sz w:val="22"/>
          <w:szCs w:val="22"/>
        </w:rPr>
        <w:t>nº_______________com</w:t>
      </w:r>
      <w:proofErr w:type="spellEnd"/>
      <w:r w:rsidRPr="00C40F8F">
        <w:rPr>
          <w:rFonts w:ascii="Arial" w:hAnsi="Arial" w:cs="Arial"/>
          <w:color w:val="000000"/>
          <w:sz w:val="22"/>
          <w:szCs w:val="22"/>
        </w:rPr>
        <w:t xml:space="preserve"> sede na Rua/</w:t>
      </w:r>
      <w:proofErr w:type="spellStart"/>
      <w:r w:rsidRPr="00C40F8F">
        <w:rPr>
          <w:rFonts w:ascii="Arial" w:hAnsi="Arial" w:cs="Arial"/>
          <w:color w:val="000000"/>
          <w:sz w:val="22"/>
          <w:szCs w:val="22"/>
        </w:rPr>
        <w:t>Av</w:t>
      </w:r>
      <w:proofErr w:type="spellEnd"/>
      <w:r w:rsidRPr="00C40F8F">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C40F8F">
        <w:rPr>
          <w:rFonts w:ascii="Arial" w:hAnsi="Arial" w:cs="Arial"/>
          <w:sz w:val="22"/>
          <w:szCs w:val="22"/>
        </w:rPr>
        <w:t xml:space="preserve">modalidade </w:t>
      </w:r>
      <w:r w:rsidRPr="00C40F8F">
        <w:rPr>
          <w:rFonts w:ascii="Arial" w:hAnsi="Arial" w:cs="Arial"/>
          <w:b/>
          <w:sz w:val="22"/>
          <w:szCs w:val="22"/>
        </w:rPr>
        <w:t xml:space="preserve">PREGÃO PRESENCIAL Nº </w:t>
      </w:r>
      <w:r w:rsidR="0099631D">
        <w:rPr>
          <w:rFonts w:ascii="Arial" w:hAnsi="Arial" w:cs="Arial"/>
          <w:b/>
          <w:sz w:val="22"/>
          <w:szCs w:val="22"/>
        </w:rPr>
        <w:t>3</w:t>
      </w:r>
      <w:r w:rsidR="009634DB">
        <w:rPr>
          <w:rFonts w:ascii="Arial" w:hAnsi="Arial" w:cs="Arial"/>
          <w:b/>
          <w:sz w:val="22"/>
          <w:szCs w:val="22"/>
        </w:rPr>
        <w:t>8</w:t>
      </w:r>
      <w:r w:rsidRPr="00C40F8F">
        <w:rPr>
          <w:rFonts w:ascii="Arial" w:hAnsi="Arial" w:cs="Arial"/>
          <w:b/>
          <w:sz w:val="22"/>
          <w:szCs w:val="22"/>
        </w:rPr>
        <w:t>/202</w:t>
      </w:r>
      <w:r w:rsidR="009634DB">
        <w:rPr>
          <w:rFonts w:ascii="Arial" w:hAnsi="Arial" w:cs="Arial"/>
          <w:b/>
          <w:sz w:val="22"/>
          <w:szCs w:val="22"/>
        </w:rPr>
        <w:t>6</w:t>
      </w:r>
      <w:r w:rsidRPr="00C40F8F">
        <w:rPr>
          <w:rFonts w:ascii="Arial" w:hAnsi="Arial" w:cs="Arial"/>
          <w:sz w:val="22"/>
          <w:szCs w:val="22"/>
        </w:rPr>
        <w:t xml:space="preserve">, supra referenciada, na qualidade de </w:t>
      </w:r>
      <w:r w:rsidRPr="00C40F8F">
        <w:rPr>
          <w:rFonts w:ascii="Arial" w:hAnsi="Arial" w:cs="Arial"/>
          <w:b/>
          <w:sz w:val="22"/>
          <w:szCs w:val="22"/>
        </w:rPr>
        <w:t xml:space="preserve">REPRESENTANTE </w:t>
      </w:r>
      <w:r w:rsidRPr="00C40F8F">
        <w:rPr>
          <w:rFonts w:ascii="Arial" w:hAnsi="Arial" w:cs="Arial"/>
          <w:b/>
          <w:color w:val="000000"/>
          <w:sz w:val="22"/>
          <w:szCs w:val="22"/>
        </w:rPr>
        <w:t>LEGAL</w:t>
      </w:r>
      <w:r w:rsidRPr="00C40F8F">
        <w:rPr>
          <w:rFonts w:ascii="Arial" w:hAnsi="Arial" w:cs="Arial"/>
          <w:color w:val="000000"/>
          <w:sz w:val="22"/>
          <w:szCs w:val="22"/>
        </w:rPr>
        <w:t>, outorgando-lhe, dentre outros poderes, o de assinar documentos,</w:t>
      </w:r>
      <w:r w:rsidRPr="00C40F8F">
        <w:rPr>
          <w:rFonts w:ascii="Arial" w:hAnsi="Arial" w:cs="Arial"/>
          <w:sz w:val="22"/>
          <w:szCs w:val="22"/>
        </w:rPr>
        <w:t xml:space="preserve"> formular  lances verbais e praticar todos os atos inerentes ao certame, inclusive interpor e desistir de recursos em todas as fases licitatórias, nos termos do art. 4º da Lei n.º 10.520/2002.</w:t>
      </w:r>
    </w:p>
    <w:p w14:paraId="40634AAC" w14:textId="77777777" w:rsidR="00B9036D" w:rsidRPr="00C40F8F"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C40F8F" w:rsidRDefault="00806A78" w:rsidP="00081CE0">
      <w:pPr>
        <w:tabs>
          <w:tab w:val="left" w:pos="9639"/>
        </w:tabs>
        <w:spacing w:after="0" w:line="240" w:lineRule="auto"/>
        <w:jc w:val="both"/>
        <w:rPr>
          <w:rFonts w:ascii="Arial" w:hAnsi="Arial" w:cs="Arial"/>
          <w:color w:val="000000"/>
        </w:rPr>
      </w:pPr>
      <w:r w:rsidRPr="00C40F8F">
        <w:rPr>
          <w:rFonts w:ascii="Arial" w:hAnsi="Arial" w:cs="Arial"/>
          <w:color w:val="000000"/>
        </w:rPr>
        <w:t>Local e Data:</w:t>
      </w:r>
    </w:p>
    <w:p w14:paraId="09ACD31C" w14:textId="77777777" w:rsidR="00806A78" w:rsidRPr="00C40F8F" w:rsidRDefault="00806A78" w:rsidP="00081CE0">
      <w:pPr>
        <w:spacing w:after="0" w:line="240" w:lineRule="auto"/>
        <w:jc w:val="both"/>
        <w:rPr>
          <w:rFonts w:ascii="Arial" w:hAnsi="Arial" w:cs="Arial"/>
          <w:b/>
        </w:rPr>
      </w:pPr>
    </w:p>
    <w:p w14:paraId="462B9E8E" w14:textId="77777777" w:rsidR="00806A78" w:rsidRPr="00C40F8F" w:rsidRDefault="00806A78" w:rsidP="00081CE0">
      <w:pPr>
        <w:spacing w:after="0" w:line="240" w:lineRule="auto"/>
        <w:jc w:val="both"/>
        <w:rPr>
          <w:rFonts w:ascii="Arial" w:hAnsi="Arial" w:cs="Arial"/>
          <w:b/>
        </w:rPr>
      </w:pPr>
    </w:p>
    <w:p w14:paraId="36736514" w14:textId="4F539FDF" w:rsidR="00806A78" w:rsidRPr="00C40F8F" w:rsidRDefault="00806A78" w:rsidP="00081CE0">
      <w:pPr>
        <w:spacing w:after="0" w:line="240" w:lineRule="auto"/>
        <w:jc w:val="both"/>
        <w:rPr>
          <w:rFonts w:ascii="Arial" w:hAnsi="Arial" w:cs="Arial"/>
        </w:rPr>
      </w:pPr>
      <w:r w:rsidRPr="00C40F8F">
        <w:rPr>
          <w:rFonts w:ascii="Arial" w:hAnsi="Arial" w:cs="Arial"/>
          <w:b/>
        </w:rPr>
        <w:t xml:space="preserve">NOME: </w:t>
      </w:r>
      <w:r w:rsidRPr="00C40F8F">
        <w:rPr>
          <w:rFonts w:ascii="Arial" w:hAnsi="Arial" w:cs="Arial"/>
        </w:rPr>
        <w:t xml:space="preserve"> _________________________</w:t>
      </w:r>
    </w:p>
    <w:p w14:paraId="7D9DD932" w14:textId="77777777" w:rsidR="008F6D43" w:rsidRPr="00C40F8F" w:rsidRDefault="008F6D43" w:rsidP="00081CE0">
      <w:pPr>
        <w:spacing w:after="0" w:line="240" w:lineRule="auto"/>
        <w:jc w:val="both"/>
        <w:rPr>
          <w:rFonts w:ascii="Arial" w:hAnsi="Arial" w:cs="Arial"/>
        </w:rPr>
      </w:pPr>
    </w:p>
    <w:p w14:paraId="1761FD6A" w14:textId="50B62DDA" w:rsidR="00806A78" w:rsidRPr="00C40F8F" w:rsidRDefault="00806A78" w:rsidP="00081CE0">
      <w:pPr>
        <w:spacing w:after="0" w:line="240" w:lineRule="auto"/>
        <w:jc w:val="both"/>
        <w:rPr>
          <w:rFonts w:ascii="Arial" w:hAnsi="Arial" w:cs="Arial"/>
        </w:rPr>
      </w:pPr>
      <w:r w:rsidRPr="00C40F8F">
        <w:rPr>
          <w:rFonts w:ascii="Arial" w:hAnsi="Arial" w:cs="Arial"/>
          <w:b/>
        </w:rPr>
        <w:t>R.G</w:t>
      </w:r>
      <w:r w:rsidRPr="00C40F8F">
        <w:rPr>
          <w:rFonts w:ascii="Arial" w:hAnsi="Arial" w:cs="Arial"/>
        </w:rPr>
        <w:t>:_____________________SSP/___</w:t>
      </w:r>
    </w:p>
    <w:p w14:paraId="09D8B7C4" w14:textId="77777777" w:rsidR="008F6D43" w:rsidRPr="00C40F8F" w:rsidRDefault="008F6D43" w:rsidP="00081CE0">
      <w:pPr>
        <w:spacing w:after="0" w:line="240" w:lineRule="auto"/>
        <w:jc w:val="both"/>
        <w:rPr>
          <w:rFonts w:ascii="Arial" w:hAnsi="Arial" w:cs="Arial"/>
          <w:b/>
        </w:rPr>
      </w:pPr>
    </w:p>
    <w:p w14:paraId="4081A564" w14:textId="083DB043" w:rsidR="00806A78" w:rsidRPr="00C40F8F" w:rsidRDefault="008648B7" w:rsidP="00081CE0">
      <w:pPr>
        <w:spacing w:after="0" w:line="240" w:lineRule="auto"/>
        <w:jc w:val="both"/>
        <w:rPr>
          <w:rFonts w:ascii="Arial" w:hAnsi="Arial" w:cs="Arial"/>
        </w:rPr>
      </w:pPr>
      <w:r w:rsidRPr="00C40F8F">
        <w:rPr>
          <w:rFonts w:ascii="Arial" w:hAnsi="Arial" w:cs="Arial"/>
          <w:b/>
        </w:rPr>
        <w:t>CARGO</w:t>
      </w:r>
      <w:r w:rsidR="00861C2A" w:rsidRPr="00C40F8F">
        <w:rPr>
          <w:rFonts w:ascii="Arial" w:hAnsi="Arial" w:cs="Arial"/>
          <w:b/>
        </w:rPr>
        <w:t xml:space="preserve">: </w:t>
      </w:r>
      <w:r w:rsidR="00806A78" w:rsidRPr="00C40F8F">
        <w:rPr>
          <w:rFonts w:ascii="Arial" w:hAnsi="Arial" w:cs="Arial"/>
        </w:rPr>
        <w:t xml:space="preserve"> ________________________</w:t>
      </w:r>
    </w:p>
    <w:p w14:paraId="05315D7B" w14:textId="77777777" w:rsidR="001A4AFC" w:rsidRPr="00C40F8F" w:rsidRDefault="001A4AFC" w:rsidP="00081CE0">
      <w:pPr>
        <w:pStyle w:val="NormalWeb"/>
        <w:spacing w:before="0" w:beforeAutospacing="0" w:after="0" w:afterAutospacing="0"/>
        <w:rPr>
          <w:rFonts w:ascii="Arial" w:hAnsi="Arial" w:cs="Arial"/>
          <w:sz w:val="22"/>
          <w:szCs w:val="22"/>
        </w:rPr>
      </w:pPr>
    </w:p>
    <w:p w14:paraId="5462E8AB" w14:textId="77777777" w:rsidR="00F31156" w:rsidRPr="00C40F8F" w:rsidRDefault="00F31156" w:rsidP="00861C2A">
      <w:pPr>
        <w:pStyle w:val="NormalWeb"/>
        <w:spacing w:before="0" w:beforeAutospacing="0" w:after="0" w:afterAutospacing="0"/>
        <w:rPr>
          <w:rFonts w:ascii="Arial" w:hAnsi="Arial" w:cs="Arial"/>
        </w:rPr>
      </w:pPr>
    </w:p>
    <w:p w14:paraId="2A24DEFA" w14:textId="57D0A1B3" w:rsidR="00E3534E" w:rsidRPr="00C40F8F" w:rsidRDefault="00E3534E" w:rsidP="00E3534E">
      <w:pPr>
        <w:widowControl w:val="0"/>
        <w:spacing w:after="0" w:line="240" w:lineRule="auto"/>
        <w:jc w:val="center"/>
        <w:rPr>
          <w:rFonts w:ascii="Century" w:hAnsi="Century" w:cs="Arial"/>
          <w:b/>
          <w:snapToGrid w:val="0"/>
        </w:rPr>
      </w:pPr>
    </w:p>
    <w:p w14:paraId="75A8515C" w14:textId="77777777" w:rsidR="00F92DA4" w:rsidRPr="00C40F8F" w:rsidRDefault="00F92DA4" w:rsidP="00E3534E">
      <w:pPr>
        <w:widowControl w:val="0"/>
        <w:spacing w:after="0" w:line="240" w:lineRule="auto"/>
        <w:jc w:val="center"/>
        <w:rPr>
          <w:rFonts w:ascii="Century" w:hAnsi="Century" w:cs="Arial"/>
          <w:b/>
          <w:snapToGrid w:val="0"/>
        </w:rPr>
      </w:pPr>
    </w:p>
    <w:p w14:paraId="000C7C80" w14:textId="77777777" w:rsidR="00F92DA4" w:rsidRPr="00C40F8F" w:rsidRDefault="00F92DA4" w:rsidP="00E3534E">
      <w:pPr>
        <w:widowControl w:val="0"/>
        <w:spacing w:after="0" w:line="240" w:lineRule="auto"/>
        <w:jc w:val="center"/>
        <w:rPr>
          <w:rFonts w:ascii="Century" w:hAnsi="Century" w:cs="Arial"/>
          <w:b/>
          <w:snapToGrid w:val="0"/>
        </w:rPr>
      </w:pPr>
    </w:p>
    <w:p w14:paraId="7472996A" w14:textId="77777777" w:rsidR="00F92DA4" w:rsidRPr="00C40F8F" w:rsidRDefault="00F92DA4" w:rsidP="00E3534E">
      <w:pPr>
        <w:widowControl w:val="0"/>
        <w:spacing w:after="0" w:line="240" w:lineRule="auto"/>
        <w:jc w:val="center"/>
        <w:rPr>
          <w:rFonts w:ascii="Century" w:hAnsi="Century" w:cs="Arial"/>
          <w:b/>
          <w:snapToGrid w:val="0"/>
        </w:rPr>
      </w:pPr>
    </w:p>
    <w:p w14:paraId="6F634460" w14:textId="77777777" w:rsidR="00F92DA4" w:rsidRPr="00C40F8F" w:rsidRDefault="00F92DA4" w:rsidP="00E3534E">
      <w:pPr>
        <w:widowControl w:val="0"/>
        <w:spacing w:after="0" w:line="240" w:lineRule="auto"/>
        <w:jc w:val="center"/>
        <w:rPr>
          <w:rFonts w:ascii="Century" w:hAnsi="Century" w:cs="Arial"/>
          <w:b/>
          <w:snapToGrid w:val="0"/>
        </w:rPr>
      </w:pPr>
    </w:p>
    <w:p w14:paraId="638AF443" w14:textId="434235BF" w:rsidR="00E3534E" w:rsidRPr="00C40F8F" w:rsidRDefault="00F61B9F" w:rsidP="00F61B9F">
      <w:pPr>
        <w:widowControl w:val="0"/>
        <w:spacing w:after="0" w:line="240" w:lineRule="auto"/>
        <w:jc w:val="center"/>
        <w:rPr>
          <w:rFonts w:ascii="Arial" w:hAnsi="Arial" w:cs="Arial"/>
          <w:b/>
          <w:bCs/>
        </w:rPr>
      </w:pPr>
      <w:r w:rsidRPr="00C40F8F">
        <w:rPr>
          <w:rFonts w:ascii="Arial" w:hAnsi="Arial" w:cs="Arial"/>
          <w:b/>
          <w:bCs/>
        </w:rPr>
        <w:t xml:space="preserve">Nome e </w:t>
      </w:r>
      <w:r w:rsidR="00E3534E" w:rsidRPr="00C40F8F">
        <w:rPr>
          <w:rFonts w:ascii="Arial" w:hAnsi="Arial" w:cs="Arial"/>
          <w:b/>
          <w:bCs/>
        </w:rPr>
        <w:t>Assinatura</w:t>
      </w:r>
      <w:r w:rsidRPr="00C40F8F">
        <w:rPr>
          <w:rFonts w:ascii="Arial" w:hAnsi="Arial" w:cs="Arial"/>
          <w:b/>
          <w:bCs/>
        </w:rPr>
        <w:t xml:space="preserve"> do Sócio/Proprietário</w:t>
      </w:r>
    </w:p>
    <w:p w14:paraId="17282CEA" w14:textId="77777777" w:rsidR="001A4AFC" w:rsidRPr="00C40F8F" w:rsidRDefault="001A4AFC" w:rsidP="001A4AFC">
      <w:pPr>
        <w:pStyle w:val="NormalWeb"/>
        <w:spacing w:before="0" w:beforeAutospacing="0" w:after="0" w:afterAutospacing="0"/>
        <w:rPr>
          <w:rFonts w:ascii="Arial" w:hAnsi="Arial" w:cs="Arial"/>
          <w:sz w:val="22"/>
          <w:szCs w:val="22"/>
        </w:rPr>
      </w:pPr>
    </w:p>
    <w:p w14:paraId="646C2B09" w14:textId="77777777" w:rsidR="00DB619B" w:rsidRPr="00C40F8F" w:rsidRDefault="00DB619B" w:rsidP="00DB619B">
      <w:pPr>
        <w:spacing w:after="0" w:line="240" w:lineRule="auto"/>
        <w:contextualSpacing/>
        <w:rPr>
          <w:rFonts w:ascii="Arial" w:hAnsi="Arial" w:cs="Arial"/>
          <w:color w:val="000000"/>
          <w:sz w:val="24"/>
          <w:szCs w:val="24"/>
        </w:rPr>
      </w:pPr>
    </w:p>
    <w:p w14:paraId="24BBDB8D" w14:textId="77777777" w:rsidR="00DB619B" w:rsidRPr="00C40F8F"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940FB7"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B0A8329"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FA95862" w14:textId="77777777" w:rsidR="00C40F8F" w:rsidRP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5E7BE5C4"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5D7CFB55" w14:textId="77777777" w:rsidR="00C56AC7" w:rsidRDefault="00C56AC7"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3B3D152"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3ECA515" w14:textId="51212182" w:rsidR="004A43B1" w:rsidRDefault="00197643" w:rsidP="00DB619B">
      <w:pPr>
        <w:overflowPunct w:val="0"/>
        <w:autoSpaceDE w:val="0"/>
        <w:autoSpaceDN w:val="0"/>
        <w:adjustRightInd w:val="0"/>
        <w:spacing w:after="0" w:line="240" w:lineRule="auto"/>
        <w:contextualSpacing/>
        <w:textAlignment w:val="baseline"/>
        <w:rPr>
          <w:rFonts w:ascii="Arial" w:hAnsi="Arial" w:cs="Arial"/>
        </w:rPr>
      </w:pPr>
      <w:r w:rsidRPr="00197643">
        <w:rPr>
          <w:rFonts w:ascii="Arial" w:hAnsi="Arial" w:cs="Arial"/>
        </w:rPr>
        <w:t>Obs.  O instrumento de procuração substitui este anexo.</w:t>
      </w:r>
    </w:p>
    <w:p w14:paraId="31479418" w14:textId="77777777" w:rsidR="00C56AC7" w:rsidRDefault="00C56AC7" w:rsidP="00DB619B">
      <w:pPr>
        <w:overflowPunct w:val="0"/>
        <w:autoSpaceDE w:val="0"/>
        <w:autoSpaceDN w:val="0"/>
        <w:adjustRightInd w:val="0"/>
        <w:spacing w:after="0" w:line="240" w:lineRule="auto"/>
        <w:contextualSpacing/>
        <w:textAlignment w:val="baseline"/>
        <w:rPr>
          <w:rFonts w:ascii="Arial" w:hAnsi="Arial" w:cs="Arial"/>
        </w:rPr>
      </w:pPr>
    </w:p>
    <w:p w14:paraId="749160D3" w14:textId="77777777" w:rsidR="00DF4D4C" w:rsidRPr="00C40F8F" w:rsidRDefault="00DF4D4C" w:rsidP="00F61B9F">
      <w:pPr>
        <w:overflowPunct w:val="0"/>
        <w:autoSpaceDE w:val="0"/>
        <w:autoSpaceDN w:val="0"/>
        <w:adjustRightInd w:val="0"/>
        <w:ind w:right="4"/>
        <w:contextualSpacing/>
        <w:textAlignment w:val="baseline"/>
        <w:rPr>
          <w:rFonts w:ascii="Arial" w:eastAsia="Arial Unicode MS" w:hAnsi="Arial" w:cs="Arial"/>
          <w:b/>
          <w:bCs/>
        </w:rPr>
      </w:pPr>
    </w:p>
    <w:p w14:paraId="4911FD95" w14:textId="77777777" w:rsidR="00CC5436" w:rsidRDefault="00CC5436"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41C1329F" w14:textId="0401832D" w:rsidR="00946586" w:rsidRPr="00C40F8F" w:rsidRDefault="00946586"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 xml:space="preserve">ANEXO </w:t>
      </w:r>
      <w:r w:rsidR="00E20A2C" w:rsidRPr="00C40F8F">
        <w:rPr>
          <w:rFonts w:ascii="Arial" w:eastAsia="Arial Unicode MS" w:hAnsi="Arial" w:cs="Arial"/>
          <w:b/>
          <w:bCs/>
          <w:sz w:val="21"/>
          <w:szCs w:val="21"/>
        </w:rPr>
        <w:t>-</w:t>
      </w:r>
      <w:r w:rsidRPr="00C40F8F">
        <w:rPr>
          <w:rFonts w:ascii="Arial" w:eastAsia="Arial Unicode MS" w:hAnsi="Arial" w:cs="Arial"/>
          <w:b/>
          <w:bCs/>
          <w:sz w:val="21"/>
          <w:szCs w:val="21"/>
        </w:rPr>
        <w:t xml:space="preserve"> </w:t>
      </w:r>
      <w:r w:rsidR="000B0F65" w:rsidRPr="00C40F8F">
        <w:rPr>
          <w:rFonts w:ascii="Arial" w:eastAsia="Arial Unicode MS" w:hAnsi="Arial" w:cs="Arial"/>
          <w:b/>
          <w:bCs/>
          <w:sz w:val="21"/>
          <w:szCs w:val="21"/>
        </w:rPr>
        <w:t>I</w:t>
      </w:r>
      <w:r w:rsidRPr="00C40F8F">
        <w:rPr>
          <w:rFonts w:ascii="Arial" w:eastAsia="Arial Unicode MS" w:hAnsi="Arial" w:cs="Arial"/>
          <w:b/>
          <w:bCs/>
          <w:sz w:val="21"/>
          <w:szCs w:val="21"/>
        </w:rPr>
        <w:t>V</w:t>
      </w:r>
    </w:p>
    <w:p w14:paraId="73F1AD50" w14:textId="77777777" w:rsidR="00E20A2C" w:rsidRPr="00C40F8F" w:rsidRDefault="00E20A2C"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1DA38825" w14:textId="77777777" w:rsidR="00BB3508" w:rsidRPr="0077422E" w:rsidRDefault="00BB3508" w:rsidP="00BB3508">
      <w:pPr>
        <w:overflowPunct w:val="0"/>
        <w:autoSpaceDE w:val="0"/>
        <w:autoSpaceDN w:val="0"/>
        <w:adjustRightInd w:val="0"/>
        <w:contextualSpacing/>
        <w:textAlignment w:val="baseline"/>
        <w:rPr>
          <w:rFonts w:ascii="Arial" w:hAnsi="Arial" w:cs="Arial"/>
          <w:b/>
          <w:bCs/>
          <w:sz w:val="24"/>
          <w:szCs w:val="24"/>
        </w:rPr>
      </w:pPr>
    </w:p>
    <w:p w14:paraId="25AAC44A" w14:textId="77777777" w:rsidR="00BB3508" w:rsidRPr="000F28D7" w:rsidRDefault="00BB3508" w:rsidP="00BB3508">
      <w:pPr>
        <w:overflowPunct w:val="0"/>
        <w:autoSpaceDE w:val="0"/>
        <w:autoSpaceDN w:val="0"/>
        <w:adjustRightInd w:val="0"/>
        <w:contextualSpacing/>
        <w:jc w:val="center"/>
        <w:textAlignment w:val="baseline"/>
        <w:rPr>
          <w:rFonts w:ascii="Arial" w:hAnsi="Arial" w:cs="Arial"/>
          <w:b/>
          <w:bCs/>
          <w:sz w:val="24"/>
          <w:szCs w:val="24"/>
          <w:u w:val="single"/>
        </w:rPr>
      </w:pPr>
      <w:r w:rsidRPr="0077422E">
        <w:rPr>
          <w:rFonts w:ascii="Arial" w:hAnsi="Arial" w:cs="Arial"/>
          <w:b/>
          <w:bCs/>
          <w:sz w:val="24"/>
          <w:szCs w:val="24"/>
          <w:u w:val="single"/>
        </w:rPr>
        <w:t>MINUTA DA ATA DE REGISTRO DE PREÇOS</w:t>
      </w:r>
    </w:p>
    <w:p w14:paraId="23392459" w14:textId="77777777" w:rsidR="00BB3508" w:rsidRDefault="00BB3508" w:rsidP="00BB3508">
      <w:pPr>
        <w:contextualSpacing/>
        <w:rPr>
          <w:rFonts w:ascii="Arial" w:hAnsi="Arial" w:cs="Arial"/>
          <w:b/>
          <w:sz w:val="24"/>
          <w:szCs w:val="24"/>
        </w:rPr>
      </w:pPr>
    </w:p>
    <w:p w14:paraId="62343F86" w14:textId="012AEF8F" w:rsidR="00BB3508" w:rsidRPr="00CE22A2" w:rsidRDefault="00BB3508" w:rsidP="00BB3508">
      <w:pPr>
        <w:ind w:right="4"/>
        <w:contextualSpacing/>
        <w:rPr>
          <w:rFonts w:ascii="Arial" w:hAnsi="Arial" w:cs="Arial"/>
          <w:b/>
        </w:rPr>
      </w:pPr>
      <w:r w:rsidRPr="00CE22A2">
        <w:rPr>
          <w:rFonts w:ascii="Arial" w:hAnsi="Arial" w:cs="Arial"/>
          <w:b/>
        </w:rPr>
        <w:t>ATA DE REGISTRO DE PREÇOS Nº          /202</w:t>
      </w:r>
      <w:r w:rsidR="009634DB">
        <w:rPr>
          <w:rFonts w:ascii="Arial" w:hAnsi="Arial" w:cs="Arial"/>
          <w:b/>
        </w:rPr>
        <w:t>6</w:t>
      </w:r>
    </w:p>
    <w:p w14:paraId="0975E5AE" w14:textId="64ED96D1" w:rsidR="00BB3508" w:rsidRPr="00CE22A2" w:rsidRDefault="00BB3508" w:rsidP="00BB3508">
      <w:pPr>
        <w:ind w:right="4"/>
        <w:contextualSpacing/>
        <w:rPr>
          <w:rFonts w:ascii="Arial" w:hAnsi="Arial" w:cs="Arial"/>
          <w:b/>
        </w:rPr>
      </w:pPr>
      <w:r w:rsidRPr="00CE22A2">
        <w:rPr>
          <w:rFonts w:ascii="Arial" w:hAnsi="Arial" w:cs="Arial"/>
          <w:b/>
        </w:rPr>
        <w:t xml:space="preserve">PROCESSO Nº </w:t>
      </w:r>
      <w:r w:rsidR="0099631D">
        <w:rPr>
          <w:rFonts w:ascii="Arial" w:hAnsi="Arial" w:cs="Arial"/>
          <w:b/>
        </w:rPr>
        <w:t>11</w:t>
      </w:r>
      <w:r w:rsidR="006A2CFE">
        <w:rPr>
          <w:rFonts w:ascii="Arial" w:hAnsi="Arial" w:cs="Arial"/>
          <w:b/>
        </w:rPr>
        <w:t>1</w:t>
      </w:r>
      <w:r w:rsidRPr="00CE22A2">
        <w:rPr>
          <w:rFonts w:ascii="Arial" w:hAnsi="Arial" w:cs="Arial"/>
          <w:b/>
        </w:rPr>
        <w:t>/202</w:t>
      </w:r>
      <w:r w:rsidR="009634DB">
        <w:rPr>
          <w:rFonts w:ascii="Arial" w:hAnsi="Arial" w:cs="Arial"/>
          <w:b/>
        </w:rPr>
        <w:t>6</w:t>
      </w:r>
    </w:p>
    <w:p w14:paraId="0AF8EA34" w14:textId="3D663BBE" w:rsidR="00BB3508" w:rsidRPr="00CE22A2" w:rsidRDefault="00BB3508" w:rsidP="00BB3508">
      <w:pPr>
        <w:ind w:right="4"/>
        <w:contextualSpacing/>
        <w:rPr>
          <w:rFonts w:ascii="Arial" w:hAnsi="Arial" w:cs="Arial"/>
          <w:b/>
        </w:rPr>
      </w:pPr>
      <w:r w:rsidRPr="00CE22A2">
        <w:rPr>
          <w:rFonts w:ascii="Arial" w:hAnsi="Arial" w:cs="Arial"/>
          <w:b/>
        </w:rPr>
        <w:t xml:space="preserve">PREGÃO </w:t>
      </w:r>
      <w:r w:rsidR="00DE3806">
        <w:rPr>
          <w:rFonts w:ascii="Arial" w:hAnsi="Arial" w:cs="Arial"/>
          <w:b/>
        </w:rPr>
        <w:t>PRESENCIAL</w:t>
      </w:r>
      <w:r w:rsidRPr="00CE22A2">
        <w:rPr>
          <w:rFonts w:ascii="Arial" w:hAnsi="Arial" w:cs="Arial"/>
          <w:b/>
        </w:rPr>
        <w:t xml:space="preserve"> Nº </w:t>
      </w:r>
      <w:r w:rsidR="0099631D">
        <w:rPr>
          <w:rFonts w:ascii="Arial" w:hAnsi="Arial" w:cs="Arial"/>
          <w:b/>
        </w:rPr>
        <w:t>3</w:t>
      </w:r>
      <w:r w:rsidR="009634DB">
        <w:rPr>
          <w:rFonts w:ascii="Arial" w:hAnsi="Arial" w:cs="Arial"/>
          <w:b/>
        </w:rPr>
        <w:t>8</w:t>
      </w:r>
      <w:r w:rsidRPr="00CE22A2">
        <w:rPr>
          <w:rFonts w:ascii="Arial" w:hAnsi="Arial" w:cs="Arial"/>
          <w:b/>
        </w:rPr>
        <w:t>/202</w:t>
      </w:r>
      <w:r w:rsidR="009634DB">
        <w:rPr>
          <w:rFonts w:ascii="Arial" w:hAnsi="Arial" w:cs="Arial"/>
          <w:b/>
        </w:rPr>
        <w:t>6</w:t>
      </w:r>
    </w:p>
    <w:p w14:paraId="0A3D83E4" w14:textId="77777777" w:rsidR="00BB3508" w:rsidRPr="00CE22A2" w:rsidRDefault="00BB3508" w:rsidP="00BB3508">
      <w:pPr>
        <w:ind w:right="4"/>
        <w:contextualSpacing/>
        <w:jc w:val="both"/>
        <w:rPr>
          <w:rFonts w:ascii="Arial" w:hAnsi="Arial" w:cs="Arial"/>
          <w:b/>
        </w:rPr>
      </w:pPr>
    </w:p>
    <w:p w14:paraId="74F981BD" w14:textId="089A9BA8" w:rsidR="00BB3508" w:rsidRPr="00CE22A2" w:rsidRDefault="00BB3508" w:rsidP="00BB3508">
      <w:pPr>
        <w:spacing w:after="0" w:line="240" w:lineRule="auto"/>
        <w:ind w:right="3"/>
        <w:jc w:val="both"/>
        <w:rPr>
          <w:rFonts w:ascii="Arial" w:hAnsi="Arial" w:cs="Arial"/>
        </w:rPr>
      </w:pPr>
      <w:r w:rsidRPr="00CE22A2">
        <w:rPr>
          <w:rFonts w:ascii="Arial" w:hAnsi="Arial" w:cs="Arial"/>
          <w:b/>
          <w:bCs/>
        </w:rPr>
        <w:t>O MUNICIPIO DE DEODAPOLIS - MS</w:t>
      </w:r>
      <w:r w:rsidRPr="00CE22A2">
        <w:rPr>
          <w:rFonts w:ascii="Arial" w:hAnsi="Arial" w:cs="Arial"/>
        </w:rPr>
        <w:t xml:space="preserve">, inscrito no CNPJ/MF sob o n° 03.903.176/0001- 41, com sede Administrativa na Av. Francisco Alves da Silva nº 443, centro, CEP 79.790 - 000, </w:t>
      </w:r>
      <w:r w:rsidRPr="00CE22A2">
        <w:rPr>
          <w:rFonts w:ascii="Arial" w:hAnsi="Arial" w:cs="Arial"/>
          <w:b/>
          <w:bCs/>
          <w:u w:val="single"/>
        </w:rPr>
        <w:t>GERENCIADOR</w:t>
      </w:r>
      <w:r w:rsidRPr="00CE22A2">
        <w:rPr>
          <w:rFonts w:ascii="Arial" w:hAnsi="Arial" w:cs="Arial"/>
        </w:rPr>
        <w:t xml:space="preserve"> desta ata, sendo participante </w:t>
      </w:r>
      <w:r>
        <w:rPr>
          <w:rFonts w:ascii="Arial" w:hAnsi="Arial" w:cs="Arial"/>
        </w:rPr>
        <w:t>a Secretaria</w:t>
      </w:r>
      <w:r w:rsidR="00197643">
        <w:rPr>
          <w:rFonts w:ascii="Arial" w:hAnsi="Arial" w:cs="Arial"/>
        </w:rPr>
        <w:t xml:space="preserve"> Municipal de </w:t>
      </w:r>
      <w:r>
        <w:rPr>
          <w:rFonts w:ascii="Arial" w:hAnsi="Arial" w:cs="Arial"/>
        </w:rPr>
        <w:t>.............................</w:t>
      </w:r>
      <w:r w:rsidRPr="00CE22A2">
        <w:rPr>
          <w:rFonts w:ascii="Arial" w:hAnsi="Arial" w:cs="Arial"/>
        </w:rPr>
        <w:t>,</w:t>
      </w:r>
      <w:r>
        <w:rPr>
          <w:rFonts w:ascii="Arial" w:hAnsi="Arial" w:cs="Arial"/>
        </w:rPr>
        <w:t xml:space="preserve"> </w:t>
      </w:r>
      <w:r w:rsidRPr="00CE22A2">
        <w:rPr>
          <w:rFonts w:ascii="Arial" w:hAnsi="Arial" w:cs="Arial"/>
        </w:rPr>
        <w:t xml:space="preserve">representada pelo </w:t>
      </w:r>
      <w:r w:rsidRPr="00CE22A2">
        <w:rPr>
          <w:rFonts w:ascii="Arial" w:hAnsi="Arial" w:cs="Arial"/>
          <w:b/>
          <w:bCs/>
        </w:rPr>
        <w:t>Sr................................</w:t>
      </w:r>
      <w:r w:rsidRPr="00CE22A2">
        <w:rPr>
          <w:rFonts w:ascii="Arial" w:hAnsi="Arial" w:cs="Arial"/>
        </w:rPr>
        <w:t>, brasileiro, solteiro</w:t>
      </w:r>
      <w:r w:rsidR="00197643">
        <w:rPr>
          <w:rFonts w:ascii="Arial" w:hAnsi="Arial" w:cs="Arial"/>
        </w:rPr>
        <w:t>/casado</w:t>
      </w:r>
      <w:r w:rsidRPr="00CE22A2">
        <w:rPr>
          <w:rFonts w:ascii="Arial" w:hAnsi="Arial" w:cs="Arial"/>
        </w:rPr>
        <w:t xml:space="preserve">, Secretário </w:t>
      </w:r>
      <w:r>
        <w:rPr>
          <w:rFonts w:ascii="Arial" w:hAnsi="Arial" w:cs="Arial"/>
        </w:rPr>
        <w:t xml:space="preserve">Municipal </w:t>
      </w:r>
      <w:r w:rsidRPr="00CE22A2">
        <w:rPr>
          <w:rFonts w:ascii="Arial" w:hAnsi="Arial" w:cs="Arial"/>
        </w:rPr>
        <w:t>de</w:t>
      </w:r>
      <w:r>
        <w:rPr>
          <w:rFonts w:ascii="Arial" w:hAnsi="Arial" w:cs="Arial"/>
        </w:rPr>
        <w:t xml:space="preserve"> ............................</w:t>
      </w:r>
      <w:r w:rsidRPr="00CE22A2">
        <w:rPr>
          <w:rFonts w:ascii="Arial" w:hAnsi="Arial" w:cs="Arial"/>
        </w:rPr>
        <w:t>, residente e domiciliado a Rua............................... nº ........., Bairro............, na cidade de ........................... - MS, portador do RG n..................... SSP/..........., CPF n...............................</w:t>
      </w:r>
      <w:r w:rsidRPr="00CE22A2">
        <w:rPr>
          <w:rFonts w:ascii="Arial" w:eastAsiaTheme="minorHAnsi" w:hAnsi="Arial" w:cs="Arial"/>
          <w:lang w:eastAsia="en-US"/>
        </w:rPr>
        <w:t>.</w:t>
      </w:r>
      <w:r w:rsidRPr="00CE22A2">
        <w:rPr>
          <w:rFonts w:ascii="Arial" w:hAnsi="Arial" w:cs="Arial"/>
        </w:rPr>
        <w:t xml:space="preserve">, doravante denominada </w:t>
      </w:r>
      <w:r w:rsidRPr="00CE22A2">
        <w:rPr>
          <w:rFonts w:ascii="Arial" w:hAnsi="Arial" w:cs="Arial"/>
          <w:b/>
          <w:bCs/>
        </w:rPr>
        <w:t>PARTICIPANTE</w:t>
      </w:r>
      <w:r w:rsidRPr="00CE22A2">
        <w:rPr>
          <w:rFonts w:ascii="Arial" w:hAnsi="Arial" w:cs="Arial"/>
        </w:rPr>
        <w:t>; e a(as empresa(as) ........</w:t>
      </w:r>
      <w:r w:rsidRPr="00CE22A2">
        <w:rPr>
          <w:rFonts w:ascii="Arial" w:hAnsi="Arial" w:cs="Arial"/>
          <w:u w:val="single" w:color="000000"/>
        </w:rPr>
        <w:t>,</w:t>
      </w:r>
      <w:r w:rsidRPr="00CE22A2">
        <w:rPr>
          <w:rFonts w:ascii="Arial" w:hAnsi="Arial" w:cs="Arial"/>
        </w:rPr>
        <w:t xml:space="preserve"> pessoa jurídica de direito privada inscrita no CNPJ sob o n°(...) com sede (...), neste ato representada pelo(a) sócio(a) (....), portador do RG n° (...), inscrito no CPF sob o n° (...), doravante denominado apenas por </w:t>
      </w:r>
      <w:r w:rsidRPr="00CE22A2">
        <w:rPr>
          <w:rFonts w:ascii="Arial" w:hAnsi="Arial" w:cs="Arial"/>
          <w:b/>
          <w:bCs/>
        </w:rPr>
        <w:t>FORNECEDOR(RES)</w:t>
      </w:r>
      <w:r w:rsidRPr="00CE22A2">
        <w:rPr>
          <w:rFonts w:ascii="Arial" w:hAnsi="Arial" w:cs="Arial"/>
        </w:rPr>
        <w:t xml:space="preserve">, firmam a presente </w:t>
      </w:r>
      <w:r w:rsidRPr="00835B89">
        <w:rPr>
          <w:rFonts w:ascii="Arial" w:hAnsi="Arial" w:cs="Arial"/>
          <w:b/>
          <w:bCs/>
          <w:u w:val="single"/>
        </w:rPr>
        <w:t>ATA DE</w:t>
      </w:r>
      <w:r w:rsidRPr="00CE22A2">
        <w:rPr>
          <w:rFonts w:ascii="Arial" w:hAnsi="Arial" w:cs="Arial"/>
          <w:b/>
          <w:bCs/>
          <w:u w:val="single" w:color="000000"/>
        </w:rPr>
        <w:t xml:space="preserve"> REGISTRO DE PREÇOS</w:t>
      </w:r>
      <w:r w:rsidRPr="00CE22A2">
        <w:rPr>
          <w:rFonts w:ascii="Arial" w:hAnsi="Arial" w:cs="Arial"/>
          <w:u w:val="single" w:color="000000"/>
        </w:rPr>
        <w:t>,</w:t>
      </w:r>
      <w:r w:rsidRPr="00CE22A2">
        <w:rPr>
          <w:rFonts w:ascii="Arial" w:hAnsi="Arial" w:cs="Arial"/>
        </w:rPr>
        <w:t xml:space="preserve"> mediante as cláusulas e condições a seguir estabelecidas: </w:t>
      </w:r>
    </w:p>
    <w:p w14:paraId="22F32D8B" w14:textId="77777777" w:rsidR="00BB3508" w:rsidRPr="00CE22A2" w:rsidRDefault="00BB3508" w:rsidP="00BB3508">
      <w:pPr>
        <w:spacing w:after="0" w:line="240" w:lineRule="auto"/>
        <w:ind w:right="3"/>
        <w:jc w:val="both"/>
        <w:rPr>
          <w:rFonts w:ascii="Arial" w:hAnsi="Arial" w:cs="Arial"/>
        </w:rPr>
      </w:pPr>
    </w:p>
    <w:p w14:paraId="663002AA" w14:textId="3EA86524" w:rsidR="008568A2" w:rsidRPr="008568A2" w:rsidRDefault="00BB3508" w:rsidP="008568A2">
      <w:pPr>
        <w:pStyle w:val="SemEspaamento"/>
        <w:jc w:val="both"/>
        <w:rPr>
          <w:rFonts w:ascii="Arial" w:hAnsi="Arial" w:cs="Arial"/>
          <w:b/>
          <w:bCs/>
        </w:rPr>
      </w:pPr>
      <w:r w:rsidRPr="00CE22A2">
        <w:rPr>
          <w:rFonts w:ascii="Arial" w:hAnsi="Arial" w:cs="Arial"/>
          <w:b/>
          <w:bCs/>
        </w:rPr>
        <w:t xml:space="preserve">CLÁUSULA I - DO </w:t>
      </w:r>
      <w:r w:rsidRPr="00E14FAC">
        <w:rPr>
          <w:rFonts w:ascii="Arial" w:hAnsi="Arial" w:cs="Arial"/>
          <w:b/>
          <w:bCs/>
        </w:rPr>
        <w:t>OBJETO E DOS RECURSOS FINANCEIROS</w:t>
      </w:r>
      <w:r w:rsidRPr="00CE22A2">
        <w:rPr>
          <w:rFonts w:ascii="Arial" w:hAnsi="Arial" w:cs="Arial"/>
        </w:rPr>
        <w:t xml:space="preserve">: O objeto desta ata é </w:t>
      </w:r>
      <w:r w:rsidRPr="008568A2">
        <w:rPr>
          <w:rFonts w:ascii="Arial" w:hAnsi="Arial" w:cs="Arial"/>
        </w:rPr>
        <w:t xml:space="preserve">o </w:t>
      </w:r>
      <w:r w:rsidR="008568A2" w:rsidRPr="008568A2">
        <w:rPr>
          <w:rFonts w:ascii="Arial" w:hAnsi="Arial" w:cs="Arial"/>
          <w:b/>
          <w:bCs/>
        </w:rPr>
        <w:t>Registro de Preços para</w:t>
      </w:r>
      <w:r w:rsidR="008568A2" w:rsidRPr="008568A2">
        <w:rPr>
          <w:rFonts w:ascii="Arial" w:hAnsi="Arial" w:cs="Arial"/>
          <w:b/>
          <w:bCs/>
          <w:spacing w:val="6"/>
        </w:rPr>
        <w:t xml:space="preserve"> </w:t>
      </w:r>
      <w:r w:rsidR="0099631D" w:rsidRPr="005E0792">
        <w:rPr>
          <w:rFonts w:ascii="Arial" w:hAnsi="Arial" w:cs="Arial"/>
          <w:b/>
          <w:bCs/>
          <w:iCs/>
        </w:rPr>
        <w:t xml:space="preserve">aquisição </w:t>
      </w:r>
      <w:r w:rsidR="00C639EE">
        <w:rPr>
          <w:rFonts w:ascii="Arial" w:hAnsi="Arial" w:cs="Arial"/>
          <w:b/>
          <w:bCs/>
          <w:iCs/>
        </w:rPr>
        <w:t xml:space="preserve">e instalação </w:t>
      </w:r>
      <w:r w:rsidR="0099631D" w:rsidRPr="005E0792">
        <w:rPr>
          <w:rFonts w:ascii="Arial" w:hAnsi="Arial" w:cs="Arial"/>
          <w:b/>
          <w:bCs/>
          <w:iCs/>
        </w:rPr>
        <w:t>de Móveis Planejados para o Centro de Especialidades Médicas e Conselho Municipal de Saúde</w:t>
      </w:r>
      <w:r w:rsidR="008568A2" w:rsidRPr="008568A2">
        <w:rPr>
          <w:rFonts w:ascii="Arial" w:hAnsi="Arial" w:cs="Arial"/>
          <w:b/>
          <w:bCs/>
        </w:rPr>
        <w:t>.</w:t>
      </w:r>
    </w:p>
    <w:p w14:paraId="7D7777C8" w14:textId="6CB0DFAF" w:rsidR="00BB3508" w:rsidRPr="006A2CFE" w:rsidRDefault="00BB3508" w:rsidP="006A2CFE">
      <w:pPr>
        <w:spacing w:after="0" w:line="240" w:lineRule="auto"/>
        <w:ind w:right="3"/>
        <w:jc w:val="both"/>
        <w:rPr>
          <w:rFonts w:ascii="Arial" w:hAnsi="Arial" w:cs="Arial"/>
          <w:sz w:val="20"/>
          <w:szCs w:val="20"/>
          <w:shd w:val="clear" w:color="auto" w:fill="00FF00"/>
        </w:rPr>
      </w:pPr>
    </w:p>
    <w:p w14:paraId="6B3B1CA1" w14:textId="77777777" w:rsidR="00BB3508" w:rsidRDefault="00BB3508" w:rsidP="00BB3508">
      <w:pPr>
        <w:spacing w:after="0" w:line="240" w:lineRule="auto"/>
        <w:ind w:right="-2"/>
        <w:jc w:val="both"/>
        <w:rPr>
          <w:rFonts w:ascii="Arial" w:hAnsi="Arial" w:cs="Arial"/>
        </w:rPr>
      </w:pPr>
      <w:r w:rsidRPr="004766BC">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55C638C2" w14:textId="77777777" w:rsidR="00BB3508" w:rsidRPr="004766BC" w:rsidRDefault="00BB3508" w:rsidP="00BB3508">
      <w:pPr>
        <w:spacing w:after="0" w:line="240" w:lineRule="auto"/>
        <w:ind w:right="3"/>
        <w:jc w:val="both"/>
        <w:rPr>
          <w:rFonts w:ascii="Arial" w:hAnsi="Arial" w:cs="Arial"/>
        </w:rPr>
      </w:pPr>
      <w:r w:rsidRPr="004766BC">
        <w:rPr>
          <w:rFonts w:ascii="Arial" w:hAnsi="Arial" w:cs="Arial"/>
        </w:rPr>
        <w:t xml:space="preserve"> </w:t>
      </w:r>
    </w:p>
    <w:p w14:paraId="307C5673" w14:textId="4F134E40" w:rsidR="00BB3508" w:rsidRDefault="00BB3508" w:rsidP="00BB3508">
      <w:pPr>
        <w:spacing w:after="0" w:line="240" w:lineRule="auto"/>
        <w:jc w:val="both"/>
        <w:rPr>
          <w:rFonts w:ascii="Arial" w:hAnsi="Arial" w:cs="Arial"/>
        </w:rPr>
      </w:pPr>
      <w:r w:rsidRPr="004766BC">
        <w:rPr>
          <w:rFonts w:ascii="Arial" w:hAnsi="Arial" w:cs="Arial"/>
        </w:rPr>
        <w:t>§2. Integram o presente instrumento, independente de transcrição, todas as condições do Edital d</w:t>
      </w:r>
      <w:r w:rsidR="009634DB">
        <w:rPr>
          <w:rFonts w:ascii="Arial" w:hAnsi="Arial" w:cs="Arial"/>
        </w:rPr>
        <w:t>o</w:t>
      </w:r>
      <w:r w:rsidRPr="004766BC">
        <w:rPr>
          <w:rFonts w:ascii="Arial" w:hAnsi="Arial" w:cs="Arial"/>
        </w:rPr>
        <w:t xml:space="preserve"> PREGÃO </w:t>
      </w:r>
      <w:r w:rsidR="00DE3806" w:rsidRPr="00DE3806">
        <w:rPr>
          <w:rFonts w:ascii="Arial" w:hAnsi="Arial" w:cs="Arial"/>
        </w:rPr>
        <w:t>PRESENCIAL</w:t>
      </w:r>
      <w:r w:rsidRPr="00DE3806">
        <w:rPr>
          <w:rFonts w:ascii="Arial" w:hAnsi="Arial" w:cs="Arial"/>
        </w:rPr>
        <w:t xml:space="preserve"> </w:t>
      </w:r>
      <w:r w:rsidR="0099631D">
        <w:rPr>
          <w:rFonts w:ascii="Arial" w:hAnsi="Arial" w:cs="Arial"/>
        </w:rPr>
        <w:t>3</w:t>
      </w:r>
      <w:r w:rsidR="009634DB">
        <w:rPr>
          <w:rFonts w:ascii="Arial" w:hAnsi="Arial" w:cs="Arial"/>
        </w:rPr>
        <w:t>8</w:t>
      </w:r>
      <w:r w:rsidRPr="004766BC">
        <w:rPr>
          <w:rFonts w:ascii="Arial" w:hAnsi="Arial" w:cs="Arial"/>
        </w:rPr>
        <w:t>/202</w:t>
      </w:r>
      <w:r w:rsidR="009634DB">
        <w:rPr>
          <w:rFonts w:ascii="Arial" w:hAnsi="Arial" w:cs="Arial"/>
        </w:rPr>
        <w:t>6</w:t>
      </w:r>
      <w:r w:rsidRPr="004766BC">
        <w:rPr>
          <w:rFonts w:ascii="Arial" w:hAnsi="Arial" w:cs="Arial"/>
        </w:rPr>
        <w:t xml:space="preserve"> e seus anexos. </w:t>
      </w:r>
    </w:p>
    <w:p w14:paraId="2D0D49CD" w14:textId="77777777" w:rsidR="00BB3508" w:rsidRPr="004766BC" w:rsidRDefault="00BB3508" w:rsidP="00DE3806">
      <w:pPr>
        <w:spacing w:after="0" w:line="240" w:lineRule="auto"/>
        <w:ind w:left="284"/>
        <w:jc w:val="both"/>
        <w:rPr>
          <w:rFonts w:ascii="Arial" w:hAnsi="Arial" w:cs="Arial"/>
        </w:rPr>
      </w:pPr>
    </w:p>
    <w:p w14:paraId="71D51702" w14:textId="50178AE3" w:rsidR="00BB3508" w:rsidRDefault="00BB3508" w:rsidP="00DE3806">
      <w:pPr>
        <w:spacing w:after="0" w:line="240" w:lineRule="auto"/>
        <w:jc w:val="both"/>
        <w:rPr>
          <w:rFonts w:ascii="Arial" w:hAnsi="Arial" w:cs="Arial"/>
        </w:rPr>
      </w:pPr>
      <w:r w:rsidRPr="004766BC">
        <w:rPr>
          <w:rFonts w:ascii="Arial" w:hAnsi="Arial" w:cs="Arial"/>
          <w:u w:val="single" w:color="000000"/>
        </w:rPr>
        <w:t>3º. As condições de entrega, recebimento e pagamento e as obrigações contratuais são as constantes do</w:t>
      </w:r>
      <w:r w:rsidRPr="004766BC">
        <w:rPr>
          <w:rFonts w:ascii="Arial" w:hAnsi="Arial" w:cs="Arial"/>
        </w:rPr>
        <w:t xml:space="preserve"> </w:t>
      </w:r>
      <w:r w:rsidRPr="004766BC">
        <w:rPr>
          <w:rFonts w:ascii="Arial" w:hAnsi="Arial" w:cs="Arial"/>
          <w:u w:val="single" w:color="000000"/>
        </w:rPr>
        <w:t xml:space="preserve">Termo de Referência e </w:t>
      </w:r>
      <w:r w:rsidR="009634DB">
        <w:rPr>
          <w:rFonts w:ascii="Arial" w:hAnsi="Arial" w:cs="Arial"/>
          <w:u w:val="single" w:color="000000"/>
        </w:rPr>
        <w:t>n</w:t>
      </w:r>
      <w:r w:rsidRPr="004766BC">
        <w:rPr>
          <w:rFonts w:ascii="Arial" w:hAnsi="Arial" w:cs="Arial"/>
          <w:u w:val="single" w:color="000000"/>
        </w:rPr>
        <w:t xml:space="preserve">o Edital do PREGÃO </w:t>
      </w:r>
      <w:r w:rsidR="00DE3806">
        <w:rPr>
          <w:rFonts w:ascii="Arial" w:hAnsi="Arial" w:cs="Arial"/>
          <w:u w:val="single" w:color="000000"/>
        </w:rPr>
        <w:t>PRESENCIAL</w:t>
      </w:r>
      <w:r w:rsidRPr="004766BC">
        <w:rPr>
          <w:rFonts w:ascii="Arial" w:hAnsi="Arial" w:cs="Arial"/>
          <w:u w:val="single" w:color="000000"/>
        </w:rPr>
        <w:t xml:space="preserve"> </w:t>
      </w:r>
      <w:r w:rsidR="0099631D">
        <w:rPr>
          <w:rFonts w:ascii="Arial" w:hAnsi="Arial" w:cs="Arial"/>
          <w:u w:val="single" w:color="000000"/>
        </w:rPr>
        <w:t>3</w:t>
      </w:r>
      <w:r w:rsidR="009634DB">
        <w:rPr>
          <w:rFonts w:ascii="Arial" w:hAnsi="Arial" w:cs="Arial"/>
          <w:u w:val="single" w:color="000000"/>
        </w:rPr>
        <w:t>8</w:t>
      </w:r>
      <w:r w:rsidRPr="004766BC">
        <w:rPr>
          <w:rFonts w:ascii="Arial" w:hAnsi="Arial" w:cs="Arial"/>
          <w:u w:val="single" w:color="000000"/>
        </w:rPr>
        <w:t>/202</w:t>
      </w:r>
      <w:r w:rsidR="009634DB">
        <w:rPr>
          <w:rFonts w:ascii="Arial" w:hAnsi="Arial" w:cs="Arial"/>
          <w:u w:val="single" w:color="000000"/>
        </w:rPr>
        <w:t>6</w:t>
      </w:r>
      <w:r w:rsidRPr="004766BC">
        <w:rPr>
          <w:rFonts w:ascii="Arial" w:hAnsi="Arial" w:cs="Arial"/>
          <w:u w:val="single" w:color="000000"/>
        </w:rPr>
        <w:t xml:space="preserve"> que são partes integrantes desta ata</w:t>
      </w:r>
      <w:r w:rsidRPr="004766BC">
        <w:rPr>
          <w:rFonts w:ascii="Arial" w:hAnsi="Arial" w:cs="Arial"/>
        </w:rPr>
        <w:t xml:space="preserve"> </w:t>
      </w:r>
      <w:r w:rsidRPr="004766BC">
        <w:rPr>
          <w:rFonts w:ascii="Arial" w:hAnsi="Arial" w:cs="Arial"/>
          <w:u w:val="single" w:color="000000"/>
        </w:rPr>
        <w:t>independentemente de transcrição.</w:t>
      </w:r>
      <w:r w:rsidRPr="004766BC">
        <w:rPr>
          <w:rFonts w:ascii="Arial" w:hAnsi="Arial" w:cs="Arial"/>
        </w:rPr>
        <w:t xml:space="preserve"> </w:t>
      </w:r>
    </w:p>
    <w:p w14:paraId="16E0AA41" w14:textId="77777777" w:rsidR="00BB3508" w:rsidRPr="004766BC" w:rsidRDefault="00BB3508" w:rsidP="00BB3508">
      <w:pPr>
        <w:spacing w:after="0" w:line="240" w:lineRule="auto"/>
        <w:rPr>
          <w:rFonts w:ascii="Arial" w:hAnsi="Arial" w:cs="Arial"/>
        </w:rPr>
      </w:pPr>
    </w:p>
    <w:p w14:paraId="43F04346" w14:textId="2C9B1D8A" w:rsidR="00BB3508" w:rsidRDefault="00BB3508" w:rsidP="00DE3806">
      <w:pPr>
        <w:spacing w:after="0" w:line="240" w:lineRule="auto"/>
        <w:ind w:right="1"/>
        <w:jc w:val="both"/>
        <w:rPr>
          <w:rFonts w:ascii="Arial" w:hAnsi="Arial" w:cs="Arial"/>
        </w:rPr>
      </w:pPr>
      <w:r w:rsidRPr="004766BC">
        <w:rPr>
          <w:rFonts w:ascii="Arial" w:hAnsi="Arial" w:cs="Arial"/>
        </w:rPr>
        <w:t xml:space="preserve">§4º. A despesa decorrente da contratação do objeto desta licitação correrá à conta dos recursos constante das dotações orçamentárias constantes </w:t>
      </w:r>
      <w:r w:rsidR="009634DB">
        <w:rPr>
          <w:rFonts w:ascii="Arial" w:hAnsi="Arial" w:cs="Arial"/>
        </w:rPr>
        <w:t>n</w:t>
      </w:r>
      <w:r w:rsidRPr="004766BC">
        <w:rPr>
          <w:rFonts w:ascii="Arial" w:hAnsi="Arial" w:cs="Arial"/>
        </w:rPr>
        <w:t>o Edital</w:t>
      </w:r>
      <w:r>
        <w:rPr>
          <w:rFonts w:ascii="Arial" w:hAnsi="Arial" w:cs="Arial"/>
        </w:rPr>
        <w:t xml:space="preserve"> do</w:t>
      </w:r>
      <w:r w:rsidRPr="004766BC">
        <w:rPr>
          <w:rFonts w:ascii="Arial" w:hAnsi="Arial" w:cs="Arial"/>
        </w:rPr>
        <w:t xml:space="preserve"> PREGÃO </w:t>
      </w:r>
      <w:r w:rsidR="00DE3806" w:rsidRPr="00DE3806">
        <w:rPr>
          <w:rFonts w:ascii="Arial" w:hAnsi="Arial" w:cs="Arial"/>
        </w:rPr>
        <w:t>PRESENCIAL</w:t>
      </w:r>
      <w:r w:rsidRPr="004766BC">
        <w:rPr>
          <w:rFonts w:ascii="Arial" w:hAnsi="Arial" w:cs="Arial"/>
        </w:rPr>
        <w:t xml:space="preserve"> </w:t>
      </w:r>
      <w:r w:rsidR="0099631D">
        <w:rPr>
          <w:rFonts w:ascii="Arial" w:hAnsi="Arial" w:cs="Arial"/>
        </w:rPr>
        <w:t>3</w:t>
      </w:r>
      <w:r w:rsidR="009634DB">
        <w:rPr>
          <w:rFonts w:ascii="Arial" w:hAnsi="Arial" w:cs="Arial"/>
        </w:rPr>
        <w:t>8</w:t>
      </w:r>
      <w:r w:rsidRPr="004766BC">
        <w:rPr>
          <w:rFonts w:ascii="Arial" w:hAnsi="Arial" w:cs="Arial"/>
        </w:rPr>
        <w:t>/202</w:t>
      </w:r>
      <w:r w:rsidR="009634DB">
        <w:rPr>
          <w:rFonts w:ascii="Arial" w:hAnsi="Arial" w:cs="Arial"/>
        </w:rPr>
        <w:t>6</w:t>
      </w:r>
      <w:r w:rsidRPr="004766BC">
        <w:rPr>
          <w:rFonts w:ascii="Arial" w:hAnsi="Arial" w:cs="Arial"/>
        </w:rPr>
        <w:t xml:space="preserve">, parte integrante desta Ata. </w:t>
      </w:r>
    </w:p>
    <w:p w14:paraId="7351AF17" w14:textId="77777777" w:rsidR="00BB3508" w:rsidRPr="004766BC" w:rsidRDefault="00BB3508" w:rsidP="00DE3806">
      <w:pPr>
        <w:spacing w:after="0" w:line="240" w:lineRule="auto"/>
        <w:ind w:right="1"/>
        <w:jc w:val="both"/>
        <w:rPr>
          <w:rFonts w:ascii="Arial" w:hAnsi="Arial" w:cs="Arial"/>
        </w:rPr>
      </w:pPr>
    </w:p>
    <w:p w14:paraId="69AE1B81" w14:textId="42AEE6E0" w:rsidR="00BB3508" w:rsidRDefault="00BB3508" w:rsidP="002F6575">
      <w:pPr>
        <w:spacing w:after="0" w:line="240" w:lineRule="auto"/>
        <w:ind w:right="4"/>
        <w:jc w:val="both"/>
        <w:rPr>
          <w:rFonts w:ascii="Arial" w:hAnsi="Arial" w:cs="Arial"/>
        </w:rPr>
      </w:pPr>
      <w:r w:rsidRPr="003F64F1">
        <w:rPr>
          <w:rFonts w:ascii="Arial" w:hAnsi="Arial" w:cs="Arial"/>
          <w:b/>
          <w:bCs/>
        </w:rPr>
        <w:t>CLÁUSULA II - DOS PREÇOS REGISTRADOS</w:t>
      </w:r>
      <w:r w:rsidRPr="004766BC">
        <w:rPr>
          <w:rFonts w:ascii="Arial" w:hAnsi="Arial" w:cs="Arial"/>
        </w:rPr>
        <w:t>:</w:t>
      </w:r>
      <w:r w:rsidR="00B8595F" w:rsidRPr="00B8595F">
        <w:rPr>
          <w:rFonts w:ascii="Arial" w:hAnsi="Arial" w:cs="Arial"/>
        </w:rPr>
        <w:t xml:space="preserve"> </w:t>
      </w:r>
      <w:r w:rsidR="00B8595F">
        <w:rPr>
          <w:rFonts w:ascii="Arial" w:hAnsi="Arial" w:cs="Arial"/>
        </w:rPr>
        <w:t>Os</w:t>
      </w:r>
      <w:r w:rsidR="00F073D9">
        <w:rPr>
          <w:rFonts w:ascii="Arial" w:hAnsi="Arial" w:cs="Arial"/>
        </w:rPr>
        <w:t xml:space="preserve"> </w:t>
      </w:r>
      <w:r w:rsidR="002F6575">
        <w:rPr>
          <w:rFonts w:ascii="Arial" w:hAnsi="Arial" w:cs="Arial"/>
        </w:rPr>
        <w:t>móveis</w:t>
      </w:r>
      <w:r w:rsidRPr="004C7D07">
        <w:rPr>
          <w:rFonts w:ascii="Arial" w:hAnsi="Arial" w:cs="Arial"/>
        </w:rPr>
        <w:t>, suas</w:t>
      </w:r>
      <w:r w:rsidRPr="004766BC">
        <w:rPr>
          <w:rFonts w:ascii="Arial" w:hAnsi="Arial" w:cs="Arial"/>
        </w:rPr>
        <w:t xml:space="preserve"> especificações, quantidades estimadas de fornecimento durante o prazo de vigência desta ATA e o preço a ser praticado pelo Fornecedor são os seguintes: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709"/>
        <w:gridCol w:w="709"/>
        <w:gridCol w:w="5103"/>
        <w:gridCol w:w="992"/>
        <w:gridCol w:w="1276"/>
      </w:tblGrid>
      <w:tr w:rsidR="002F6575" w:rsidRPr="00955A74" w14:paraId="023106AE" w14:textId="77777777" w:rsidTr="002F6575">
        <w:trPr>
          <w:trHeight w:val="118"/>
        </w:trPr>
        <w:tc>
          <w:tcPr>
            <w:tcW w:w="9356" w:type="dxa"/>
            <w:gridSpan w:val="6"/>
            <w:shd w:val="clear" w:color="000000" w:fill="FFFFFF"/>
            <w:vAlign w:val="center"/>
          </w:tcPr>
          <w:p w14:paraId="11A50156"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r>
      <w:tr w:rsidR="002F6575" w:rsidRPr="00955A74" w14:paraId="7BAE339C" w14:textId="77777777" w:rsidTr="002F6575">
        <w:trPr>
          <w:trHeight w:val="118"/>
        </w:trPr>
        <w:tc>
          <w:tcPr>
            <w:tcW w:w="567" w:type="dxa"/>
            <w:shd w:val="clear" w:color="000000" w:fill="FFFFFF"/>
            <w:vAlign w:val="center"/>
            <w:hideMark/>
          </w:tcPr>
          <w:p w14:paraId="01C85867"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Item</w:t>
            </w:r>
          </w:p>
        </w:tc>
        <w:tc>
          <w:tcPr>
            <w:tcW w:w="709" w:type="dxa"/>
            <w:shd w:val="clear" w:color="000000" w:fill="FFFFFF"/>
            <w:vAlign w:val="center"/>
            <w:hideMark/>
          </w:tcPr>
          <w:p w14:paraId="7DF425FB" w14:textId="77777777" w:rsidR="002F6575" w:rsidRPr="00955A74" w:rsidRDefault="002F6575" w:rsidP="00E56FAC">
            <w:pPr>
              <w:spacing w:after="0" w:line="240" w:lineRule="auto"/>
              <w:ind w:right="-71" w:hanging="62"/>
              <w:jc w:val="center"/>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Quant.</w:t>
            </w:r>
          </w:p>
        </w:tc>
        <w:tc>
          <w:tcPr>
            <w:tcW w:w="709" w:type="dxa"/>
            <w:shd w:val="clear" w:color="000000" w:fill="FFFFFF"/>
            <w:vAlign w:val="center"/>
            <w:hideMark/>
          </w:tcPr>
          <w:p w14:paraId="1A6201BA"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Unid.</w:t>
            </w:r>
          </w:p>
        </w:tc>
        <w:tc>
          <w:tcPr>
            <w:tcW w:w="5103" w:type="dxa"/>
            <w:shd w:val="clear" w:color="000000" w:fill="FFFFFF"/>
            <w:vAlign w:val="center"/>
            <w:hideMark/>
          </w:tcPr>
          <w:p w14:paraId="3CE90A92" w14:textId="77777777" w:rsidR="002F6575" w:rsidRPr="00955A74" w:rsidRDefault="002F6575" w:rsidP="00E56FAC">
            <w:pPr>
              <w:spacing w:after="0" w:line="240" w:lineRule="auto"/>
              <w:ind w:right="-65"/>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Especificação</w:t>
            </w:r>
          </w:p>
        </w:tc>
        <w:tc>
          <w:tcPr>
            <w:tcW w:w="992" w:type="dxa"/>
            <w:shd w:val="clear" w:color="000000" w:fill="FFFFFF"/>
            <w:vAlign w:val="center"/>
          </w:tcPr>
          <w:p w14:paraId="53476040" w14:textId="490EA93E" w:rsidR="002F6575" w:rsidRPr="00955A74" w:rsidRDefault="002F6575" w:rsidP="00E56FAC">
            <w:pPr>
              <w:spacing w:after="0" w:line="240" w:lineRule="auto"/>
              <w:jc w:val="center"/>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V</w:t>
            </w:r>
            <w:r>
              <w:rPr>
                <w:rFonts w:ascii="Arial" w:eastAsia="Times New Roman" w:hAnsi="Arial" w:cs="Arial"/>
                <w:b/>
                <w:bCs/>
                <w:color w:val="000000"/>
                <w:sz w:val="20"/>
                <w:szCs w:val="20"/>
              </w:rPr>
              <w:t>.</w:t>
            </w:r>
            <w:r w:rsidRPr="00955A74">
              <w:rPr>
                <w:rFonts w:ascii="Arial" w:eastAsia="Times New Roman" w:hAnsi="Arial" w:cs="Arial"/>
                <w:b/>
                <w:bCs/>
                <w:color w:val="000000"/>
                <w:sz w:val="20"/>
                <w:szCs w:val="20"/>
              </w:rPr>
              <w:t xml:space="preserve"> Unit.</w:t>
            </w:r>
          </w:p>
        </w:tc>
        <w:tc>
          <w:tcPr>
            <w:tcW w:w="1276" w:type="dxa"/>
            <w:shd w:val="clear" w:color="000000" w:fill="FFFFFF"/>
            <w:vAlign w:val="center"/>
            <w:hideMark/>
          </w:tcPr>
          <w:p w14:paraId="74444F96"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Valor Total</w:t>
            </w:r>
          </w:p>
        </w:tc>
      </w:tr>
      <w:tr w:rsidR="002F6575" w:rsidRPr="00955A74" w14:paraId="02B9FB3A" w14:textId="77777777" w:rsidTr="002F6575">
        <w:trPr>
          <w:trHeight w:val="118"/>
        </w:trPr>
        <w:tc>
          <w:tcPr>
            <w:tcW w:w="567" w:type="dxa"/>
            <w:shd w:val="clear" w:color="000000" w:fill="FFFFFF"/>
            <w:vAlign w:val="center"/>
          </w:tcPr>
          <w:p w14:paraId="64FEED44" w14:textId="77777777" w:rsidR="002F6575" w:rsidRPr="008568A2" w:rsidRDefault="002F6575" w:rsidP="00E56FAC">
            <w:pPr>
              <w:spacing w:after="0" w:line="240" w:lineRule="auto"/>
              <w:jc w:val="center"/>
              <w:rPr>
                <w:rFonts w:ascii="Arial" w:eastAsia="Times New Roman" w:hAnsi="Arial" w:cs="Arial"/>
                <w:color w:val="000000"/>
                <w:sz w:val="20"/>
                <w:szCs w:val="20"/>
              </w:rPr>
            </w:pPr>
            <w:r w:rsidRPr="008568A2">
              <w:rPr>
                <w:rFonts w:ascii="Arial" w:eastAsia="Times New Roman" w:hAnsi="Arial" w:cs="Arial"/>
                <w:color w:val="000000"/>
                <w:sz w:val="20"/>
                <w:szCs w:val="20"/>
              </w:rPr>
              <w:t>1</w:t>
            </w:r>
          </w:p>
        </w:tc>
        <w:tc>
          <w:tcPr>
            <w:tcW w:w="709" w:type="dxa"/>
            <w:shd w:val="clear" w:color="000000" w:fill="FFFFFF"/>
            <w:vAlign w:val="center"/>
          </w:tcPr>
          <w:p w14:paraId="22E144D0" w14:textId="77777777" w:rsidR="002F6575" w:rsidRPr="00FD46AB" w:rsidRDefault="002F6575" w:rsidP="00E56FAC">
            <w:pPr>
              <w:spacing w:after="0" w:line="240" w:lineRule="auto"/>
              <w:ind w:right="-71" w:hanging="62"/>
              <w:jc w:val="center"/>
              <w:rPr>
                <w:rFonts w:ascii="Arial" w:eastAsia="Times New Roman" w:hAnsi="Arial" w:cs="Arial"/>
                <w:color w:val="000000"/>
                <w:sz w:val="20"/>
                <w:szCs w:val="20"/>
              </w:rPr>
            </w:pPr>
            <w:r w:rsidRPr="00FD46AB">
              <w:rPr>
                <w:rFonts w:ascii="Arial" w:eastAsia="Times New Roman" w:hAnsi="Arial" w:cs="Arial"/>
                <w:color w:val="000000"/>
                <w:sz w:val="20"/>
                <w:szCs w:val="20"/>
              </w:rPr>
              <w:t>1</w:t>
            </w:r>
          </w:p>
        </w:tc>
        <w:tc>
          <w:tcPr>
            <w:tcW w:w="709" w:type="dxa"/>
            <w:shd w:val="clear" w:color="000000" w:fill="FFFFFF"/>
            <w:vAlign w:val="center"/>
          </w:tcPr>
          <w:p w14:paraId="3719A3C0" w14:textId="77777777" w:rsidR="002F6575" w:rsidRPr="00FD46AB" w:rsidRDefault="002F6575" w:rsidP="00E56FAC">
            <w:pPr>
              <w:spacing w:after="0" w:line="240" w:lineRule="auto"/>
              <w:jc w:val="center"/>
              <w:rPr>
                <w:rFonts w:ascii="Arial" w:eastAsia="Times New Roman" w:hAnsi="Arial" w:cs="Arial"/>
                <w:color w:val="000000"/>
                <w:sz w:val="20"/>
                <w:szCs w:val="20"/>
              </w:rPr>
            </w:pPr>
            <w:r w:rsidRPr="00FD46AB">
              <w:rPr>
                <w:rFonts w:ascii="Arial" w:eastAsia="Times New Roman" w:hAnsi="Arial" w:cs="Arial"/>
                <w:color w:val="000000"/>
                <w:sz w:val="20"/>
                <w:szCs w:val="20"/>
              </w:rPr>
              <w:t>Unid.</w:t>
            </w:r>
          </w:p>
        </w:tc>
        <w:tc>
          <w:tcPr>
            <w:tcW w:w="5103" w:type="dxa"/>
            <w:shd w:val="clear" w:color="000000" w:fill="FFFFFF"/>
          </w:tcPr>
          <w:p w14:paraId="6DABBB76" w14:textId="77777777" w:rsidR="002F6575" w:rsidRPr="008568A2" w:rsidRDefault="002F6575" w:rsidP="00E56FAC">
            <w:pPr>
              <w:spacing w:after="0" w:line="240" w:lineRule="auto"/>
              <w:jc w:val="both"/>
              <w:rPr>
                <w:rFonts w:ascii="Arial" w:eastAsia="Times New Roman" w:hAnsi="Arial" w:cs="Arial"/>
                <w:color w:val="000000"/>
              </w:rPr>
            </w:pPr>
            <w:r w:rsidRPr="003D51A1">
              <w:rPr>
                <w:rFonts w:ascii="Arial" w:hAnsi="Arial" w:cs="Arial"/>
              </w:rPr>
              <w:t xml:space="preserve">Balcão de Atendimento: Móvel planejado com dimensões de 1,50m x 1,20m x 1,10m (A), confeccionado em MDF, garantindo boa resistência e durabilidade. Estrutura com fixações reforçadas para maior estabilidade. Acabamento interno em MDF Branco TX e externo em MDF Preto Absoluto (Duratex) e </w:t>
            </w:r>
            <w:proofErr w:type="spellStart"/>
            <w:r w:rsidRPr="003D51A1">
              <w:rPr>
                <w:rFonts w:ascii="Arial" w:hAnsi="Arial" w:cs="Arial"/>
              </w:rPr>
              <w:t>Noce</w:t>
            </w:r>
            <w:proofErr w:type="spellEnd"/>
            <w:r w:rsidRPr="003D51A1">
              <w:rPr>
                <w:rFonts w:ascii="Arial" w:hAnsi="Arial" w:cs="Arial"/>
              </w:rPr>
              <w:t xml:space="preserve"> Amêndoa. Bordas revestidas com fita em PVC e ferragens metálicas de qualidade</w:t>
            </w:r>
          </w:p>
        </w:tc>
        <w:tc>
          <w:tcPr>
            <w:tcW w:w="992" w:type="dxa"/>
            <w:shd w:val="clear" w:color="000000" w:fill="FFFFFF"/>
            <w:vAlign w:val="center"/>
          </w:tcPr>
          <w:p w14:paraId="70439F57"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c>
          <w:tcPr>
            <w:tcW w:w="1276" w:type="dxa"/>
            <w:shd w:val="clear" w:color="000000" w:fill="FFFFFF"/>
            <w:vAlign w:val="center"/>
          </w:tcPr>
          <w:p w14:paraId="6D44C803"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r>
      <w:tr w:rsidR="002F6575" w:rsidRPr="00955A74" w14:paraId="19E27AE9" w14:textId="77777777" w:rsidTr="002F6575">
        <w:trPr>
          <w:trHeight w:val="118"/>
        </w:trPr>
        <w:tc>
          <w:tcPr>
            <w:tcW w:w="567" w:type="dxa"/>
            <w:shd w:val="clear" w:color="000000" w:fill="FFFFFF"/>
            <w:vAlign w:val="center"/>
          </w:tcPr>
          <w:p w14:paraId="33E79558" w14:textId="77777777" w:rsidR="002F6575" w:rsidRPr="008568A2" w:rsidRDefault="002F6575" w:rsidP="00E56FA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w:t>
            </w:r>
          </w:p>
        </w:tc>
        <w:tc>
          <w:tcPr>
            <w:tcW w:w="709" w:type="dxa"/>
            <w:shd w:val="clear" w:color="000000" w:fill="FFFFFF"/>
            <w:vAlign w:val="center"/>
          </w:tcPr>
          <w:p w14:paraId="5659306E" w14:textId="77777777" w:rsidR="002F6575" w:rsidRPr="008568A2" w:rsidRDefault="002F6575" w:rsidP="00E56FAC">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09" w:type="dxa"/>
            <w:shd w:val="clear" w:color="000000" w:fill="FFFFFF"/>
            <w:vAlign w:val="center"/>
          </w:tcPr>
          <w:p w14:paraId="36A3C62D" w14:textId="77777777" w:rsidR="002F6575" w:rsidRPr="008568A2" w:rsidRDefault="002F6575" w:rsidP="00E56FAC">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shd w:val="clear" w:color="000000" w:fill="FFFFFF"/>
          </w:tcPr>
          <w:p w14:paraId="43F67A7F" w14:textId="77777777" w:rsidR="002F6575" w:rsidRPr="008568A2" w:rsidRDefault="002F6575" w:rsidP="00E56FAC">
            <w:pPr>
              <w:spacing w:after="0" w:line="240" w:lineRule="auto"/>
              <w:jc w:val="both"/>
              <w:rPr>
                <w:rFonts w:ascii="Arial" w:eastAsia="Times New Roman" w:hAnsi="Arial" w:cs="Arial"/>
                <w:color w:val="000000"/>
              </w:rPr>
            </w:pPr>
            <w:r w:rsidRPr="003D51A1">
              <w:rPr>
                <w:rFonts w:ascii="Arial" w:hAnsi="Arial" w:cs="Arial"/>
              </w:rPr>
              <w:t xml:space="preserve">Bancada Auxiliar: Módulo de apoio com medidas de 0,80m x 0,80m, confeccionado em MDF, garantindo resistência e durabilidade. Estrutura </w:t>
            </w:r>
            <w:r w:rsidRPr="003D51A1">
              <w:rPr>
                <w:rFonts w:ascii="Arial" w:hAnsi="Arial" w:cs="Arial"/>
              </w:rPr>
              <w:lastRenderedPageBreak/>
              <w:t xml:space="preserve">com fixações reforçadas para maior estabilidade. Acabamento interno em MDF Branco TX e externo em MDF Preto Absoluto (Duratex) e </w:t>
            </w:r>
            <w:proofErr w:type="spellStart"/>
            <w:r w:rsidRPr="003D51A1">
              <w:rPr>
                <w:rFonts w:ascii="Arial" w:hAnsi="Arial" w:cs="Arial"/>
              </w:rPr>
              <w:t>Noce</w:t>
            </w:r>
            <w:proofErr w:type="spellEnd"/>
            <w:r w:rsidRPr="003D51A1">
              <w:rPr>
                <w:rFonts w:ascii="Arial" w:hAnsi="Arial" w:cs="Arial"/>
              </w:rPr>
              <w:t xml:space="preserve"> Amêndoa. Bordas em fita PVC e ferragens metálicas de qualidade.</w:t>
            </w:r>
          </w:p>
        </w:tc>
        <w:tc>
          <w:tcPr>
            <w:tcW w:w="992" w:type="dxa"/>
            <w:shd w:val="clear" w:color="000000" w:fill="FFFFFF"/>
            <w:vAlign w:val="center"/>
          </w:tcPr>
          <w:p w14:paraId="61C64548"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c>
          <w:tcPr>
            <w:tcW w:w="1276" w:type="dxa"/>
            <w:shd w:val="clear" w:color="000000" w:fill="FFFFFF"/>
            <w:vAlign w:val="center"/>
          </w:tcPr>
          <w:p w14:paraId="0E5CD19F"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r>
      <w:tr w:rsidR="002F6575" w:rsidRPr="00955A74" w14:paraId="5755A791" w14:textId="77777777" w:rsidTr="002F6575">
        <w:trPr>
          <w:trHeight w:val="118"/>
        </w:trPr>
        <w:tc>
          <w:tcPr>
            <w:tcW w:w="567" w:type="dxa"/>
            <w:shd w:val="clear" w:color="000000" w:fill="FFFFFF"/>
            <w:vAlign w:val="center"/>
          </w:tcPr>
          <w:p w14:paraId="2091EE53" w14:textId="77777777" w:rsidR="002F6575" w:rsidRPr="008568A2" w:rsidRDefault="002F6575" w:rsidP="00E56FA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w:t>
            </w:r>
          </w:p>
        </w:tc>
        <w:tc>
          <w:tcPr>
            <w:tcW w:w="709" w:type="dxa"/>
            <w:shd w:val="clear" w:color="000000" w:fill="FFFFFF"/>
            <w:vAlign w:val="center"/>
          </w:tcPr>
          <w:p w14:paraId="1970AA0A" w14:textId="77777777" w:rsidR="002F6575" w:rsidRPr="008568A2" w:rsidRDefault="002F6575" w:rsidP="00E56FAC">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09" w:type="dxa"/>
            <w:shd w:val="clear" w:color="000000" w:fill="FFFFFF"/>
            <w:vAlign w:val="center"/>
          </w:tcPr>
          <w:p w14:paraId="12380AD7" w14:textId="77777777" w:rsidR="002F6575" w:rsidRPr="008568A2" w:rsidRDefault="002F6575" w:rsidP="00E56FAC">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shd w:val="clear" w:color="000000" w:fill="FFFFFF"/>
          </w:tcPr>
          <w:p w14:paraId="0B049F58" w14:textId="77777777" w:rsidR="002F6575" w:rsidRPr="008568A2" w:rsidRDefault="002F6575" w:rsidP="00E56FAC">
            <w:pPr>
              <w:spacing w:after="0" w:line="240" w:lineRule="auto"/>
              <w:jc w:val="both"/>
              <w:rPr>
                <w:rFonts w:ascii="Arial" w:eastAsia="Times New Roman" w:hAnsi="Arial" w:cs="Arial"/>
                <w:color w:val="000000"/>
              </w:rPr>
            </w:pPr>
            <w:r w:rsidRPr="003D51A1">
              <w:rPr>
                <w:rFonts w:ascii="Arial" w:hAnsi="Arial" w:cs="Arial"/>
              </w:rPr>
              <w:t xml:space="preserve">Mesa com Painel Ripado: Mesa com dimensões de 2,70m x 0,70m e painel ripado de 2,00m x 2,82m, confeccionados em MDF, garantindo resistência e durabilidade. Estrutura com fixações reforçadas para maior estabilidade. Acabamento interno em MDF Branco TX e externo em MDF Preto Absoluto (Duratex) e </w:t>
            </w:r>
            <w:proofErr w:type="spellStart"/>
            <w:r w:rsidRPr="003D51A1">
              <w:rPr>
                <w:rFonts w:ascii="Arial" w:hAnsi="Arial" w:cs="Arial"/>
              </w:rPr>
              <w:t>Noce</w:t>
            </w:r>
            <w:proofErr w:type="spellEnd"/>
            <w:r w:rsidRPr="003D51A1">
              <w:rPr>
                <w:rFonts w:ascii="Arial" w:hAnsi="Arial" w:cs="Arial"/>
              </w:rPr>
              <w:t xml:space="preserve"> Amêndoa. Bordas em fita PVC e ferragens metálicas de qualidade.</w:t>
            </w:r>
          </w:p>
        </w:tc>
        <w:tc>
          <w:tcPr>
            <w:tcW w:w="992" w:type="dxa"/>
            <w:shd w:val="clear" w:color="000000" w:fill="FFFFFF"/>
            <w:vAlign w:val="center"/>
          </w:tcPr>
          <w:p w14:paraId="4B61A026"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c>
          <w:tcPr>
            <w:tcW w:w="1276" w:type="dxa"/>
            <w:shd w:val="clear" w:color="000000" w:fill="FFFFFF"/>
            <w:vAlign w:val="center"/>
          </w:tcPr>
          <w:p w14:paraId="7B49BFF2"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r>
      <w:tr w:rsidR="002F6575" w:rsidRPr="00955A74" w14:paraId="104842C4" w14:textId="77777777" w:rsidTr="002F6575">
        <w:trPr>
          <w:trHeight w:val="118"/>
        </w:trPr>
        <w:tc>
          <w:tcPr>
            <w:tcW w:w="567" w:type="dxa"/>
            <w:shd w:val="clear" w:color="000000" w:fill="FFFFFF"/>
            <w:vAlign w:val="center"/>
          </w:tcPr>
          <w:p w14:paraId="0C0A3ADF" w14:textId="77777777" w:rsidR="002F6575" w:rsidRPr="008568A2" w:rsidRDefault="002F6575" w:rsidP="00E56FA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w:t>
            </w:r>
          </w:p>
        </w:tc>
        <w:tc>
          <w:tcPr>
            <w:tcW w:w="709" w:type="dxa"/>
            <w:shd w:val="clear" w:color="000000" w:fill="FFFFFF"/>
            <w:vAlign w:val="center"/>
          </w:tcPr>
          <w:p w14:paraId="7F8144A4" w14:textId="77777777" w:rsidR="002F6575" w:rsidRPr="008568A2" w:rsidRDefault="002F6575" w:rsidP="00E56FAC">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09" w:type="dxa"/>
            <w:shd w:val="clear" w:color="000000" w:fill="FFFFFF"/>
            <w:vAlign w:val="center"/>
          </w:tcPr>
          <w:p w14:paraId="1D333A4C" w14:textId="77777777" w:rsidR="002F6575" w:rsidRPr="008568A2" w:rsidRDefault="002F6575" w:rsidP="00E56FAC">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shd w:val="clear" w:color="000000" w:fill="FFFFFF"/>
          </w:tcPr>
          <w:p w14:paraId="51502CAE" w14:textId="77777777" w:rsidR="002F6575" w:rsidRPr="008568A2" w:rsidRDefault="002F6575" w:rsidP="00E56FAC">
            <w:pPr>
              <w:spacing w:after="0" w:line="240" w:lineRule="auto"/>
              <w:jc w:val="both"/>
              <w:rPr>
                <w:rFonts w:ascii="Arial" w:eastAsia="Times New Roman" w:hAnsi="Arial" w:cs="Arial"/>
                <w:color w:val="000000"/>
              </w:rPr>
            </w:pPr>
            <w:r w:rsidRPr="003D51A1">
              <w:rPr>
                <w:rFonts w:ascii="Arial" w:hAnsi="Arial" w:cs="Arial"/>
              </w:rPr>
              <w:t xml:space="preserve">Aparador: Móvel com dimensões de 2,00m x 0,50m x 1,00m (A), confeccionado em MDF, garantindo resistência e durabilidade, MDF Branco TX (interno) e MDF Preto Absoluto (Duratex) e </w:t>
            </w:r>
            <w:proofErr w:type="spellStart"/>
            <w:r w:rsidRPr="003D51A1">
              <w:rPr>
                <w:rFonts w:ascii="Arial" w:hAnsi="Arial" w:cs="Arial"/>
              </w:rPr>
              <w:t>Noce</w:t>
            </w:r>
            <w:proofErr w:type="spellEnd"/>
            <w:r w:rsidRPr="003D51A1">
              <w:rPr>
                <w:rFonts w:ascii="Arial" w:hAnsi="Arial" w:cs="Arial"/>
              </w:rPr>
              <w:t xml:space="preserve"> Amêndoa (externo). Bordas em fita PVC e ferragens metálicas de qualidade</w:t>
            </w:r>
          </w:p>
        </w:tc>
        <w:tc>
          <w:tcPr>
            <w:tcW w:w="992" w:type="dxa"/>
            <w:shd w:val="clear" w:color="000000" w:fill="FFFFFF"/>
            <w:vAlign w:val="center"/>
          </w:tcPr>
          <w:p w14:paraId="0BCEFC76"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c>
          <w:tcPr>
            <w:tcW w:w="1276" w:type="dxa"/>
            <w:shd w:val="clear" w:color="000000" w:fill="FFFFFF"/>
            <w:vAlign w:val="center"/>
          </w:tcPr>
          <w:p w14:paraId="1EB7E7E7"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r>
      <w:tr w:rsidR="002F6575" w:rsidRPr="00955A74" w14:paraId="4634B728" w14:textId="77777777" w:rsidTr="002F6575">
        <w:trPr>
          <w:trHeight w:val="118"/>
        </w:trPr>
        <w:tc>
          <w:tcPr>
            <w:tcW w:w="567" w:type="dxa"/>
            <w:shd w:val="clear" w:color="000000" w:fill="FFFFFF"/>
            <w:vAlign w:val="center"/>
          </w:tcPr>
          <w:p w14:paraId="3F36155F" w14:textId="77777777" w:rsidR="002F6575" w:rsidRPr="008568A2" w:rsidRDefault="002F6575" w:rsidP="00E56FA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w:t>
            </w:r>
          </w:p>
        </w:tc>
        <w:tc>
          <w:tcPr>
            <w:tcW w:w="709" w:type="dxa"/>
            <w:shd w:val="clear" w:color="000000" w:fill="FFFFFF"/>
            <w:vAlign w:val="center"/>
          </w:tcPr>
          <w:p w14:paraId="18DEB1E2" w14:textId="77777777" w:rsidR="002F6575" w:rsidRPr="008568A2" w:rsidRDefault="002F6575" w:rsidP="00E56FAC">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09" w:type="dxa"/>
            <w:shd w:val="clear" w:color="000000" w:fill="FFFFFF"/>
            <w:vAlign w:val="center"/>
          </w:tcPr>
          <w:p w14:paraId="325AF2CF" w14:textId="77777777" w:rsidR="002F6575" w:rsidRPr="008568A2" w:rsidRDefault="002F6575" w:rsidP="00E56FAC">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shd w:val="clear" w:color="000000" w:fill="FFFFFF"/>
          </w:tcPr>
          <w:p w14:paraId="6621C284" w14:textId="77777777" w:rsidR="002F6575" w:rsidRPr="008568A2" w:rsidRDefault="002F6575" w:rsidP="00E56FAC">
            <w:pPr>
              <w:spacing w:after="0" w:line="240" w:lineRule="auto"/>
              <w:jc w:val="both"/>
              <w:rPr>
                <w:rFonts w:ascii="Arial" w:eastAsia="Times New Roman" w:hAnsi="Arial" w:cs="Arial"/>
                <w:color w:val="000000"/>
              </w:rPr>
            </w:pPr>
            <w:r w:rsidRPr="003D51A1">
              <w:rPr>
                <w:rFonts w:ascii="Arial" w:hAnsi="Arial" w:cs="Arial"/>
              </w:rPr>
              <w:t xml:space="preserve">Painel arquitetônico com acabamento ripado: Confeccionado em MDF 15 mm de alta qualidade, medindo aproximadamente 9,30 m x 2,54 m, contendo 01 porta de correr embutida medindo aproximadamente 2,10 m x 0,90 m. Parte interna na cor Branco TX e parte externa nas cores </w:t>
            </w:r>
            <w:proofErr w:type="spellStart"/>
            <w:r w:rsidRPr="003D51A1">
              <w:rPr>
                <w:rFonts w:ascii="Arial" w:hAnsi="Arial" w:cs="Arial"/>
              </w:rPr>
              <w:t>Noce</w:t>
            </w:r>
            <w:proofErr w:type="spellEnd"/>
            <w:r w:rsidRPr="003D51A1">
              <w:rPr>
                <w:rFonts w:ascii="Arial" w:hAnsi="Arial" w:cs="Arial"/>
              </w:rPr>
              <w:t xml:space="preserve"> Naturale </w:t>
            </w:r>
            <w:proofErr w:type="spellStart"/>
            <w:r w:rsidRPr="003D51A1">
              <w:rPr>
                <w:rFonts w:ascii="Arial" w:hAnsi="Arial" w:cs="Arial"/>
              </w:rPr>
              <w:t>Nature</w:t>
            </w:r>
            <w:proofErr w:type="spellEnd"/>
            <w:r w:rsidRPr="003D51A1">
              <w:rPr>
                <w:rFonts w:ascii="Arial" w:hAnsi="Arial" w:cs="Arial"/>
              </w:rPr>
              <w:t xml:space="preserve"> Arauco e Verde Jade Matt Arauco, ou equivalente de qualidade igual ou superior, ferragens com amortecimento.</w:t>
            </w:r>
          </w:p>
        </w:tc>
        <w:tc>
          <w:tcPr>
            <w:tcW w:w="992" w:type="dxa"/>
            <w:shd w:val="clear" w:color="000000" w:fill="FFFFFF"/>
            <w:vAlign w:val="center"/>
          </w:tcPr>
          <w:p w14:paraId="3830418F"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c>
          <w:tcPr>
            <w:tcW w:w="1276" w:type="dxa"/>
            <w:shd w:val="clear" w:color="000000" w:fill="FFFFFF"/>
            <w:vAlign w:val="center"/>
          </w:tcPr>
          <w:p w14:paraId="2E4FCB3D"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r>
      <w:tr w:rsidR="002F6575" w:rsidRPr="00955A74" w14:paraId="0A70D5C7" w14:textId="77777777" w:rsidTr="002F6575">
        <w:trPr>
          <w:trHeight w:val="118"/>
        </w:trPr>
        <w:tc>
          <w:tcPr>
            <w:tcW w:w="567" w:type="dxa"/>
            <w:shd w:val="clear" w:color="000000" w:fill="FFFFFF"/>
            <w:vAlign w:val="center"/>
          </w:tcPr>
          <w:p w14:paraId="6F6344C2" w14:textId="77777777" w:rsidR="002F6575" w:rsidRPr="008568A2" w:rsidRDefault="002F6575" w:rsidP="00E56FA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w:t>
            </w:r>
          </w:p>
        </w:tc>
        <w:tc>
          <w:tcPr>
            <w:tcW w:w="709" w:type="dxa"/>
            <w:shd w:val="clear" w:color="000000" w:fill="FFFFFF"/>
            <w:vAlign w:val="center"/>
          </w:tcPr>
          <w:p w14:paraId="4E51AE67" w14:textId="77777777" w:rsidR="002F6575" w:rsidRPr="008568A2" w:rsidRDefault="002F6575" w:rsidP="00E56FAC">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09" w:type="dxa"/>
            <w:shd w:val="clear" w:color="000000" w:fill="FFFFFF"/>
            <w:vAlign w:val="center"/>
          </w:tcPr>
          <w:p w14:paraId="2E9C7CDC" w14:textId="77777777" w:rsidR="002F6575" w:rsidRPr="008568A2" w:rsidRDefault="002F6575" w:rsidP="00E56FAC">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shd w:val="clear" w:color="000000" w:fill="FFFFFF"/>
          </w:tcPr>
          <w:p w14:paraId="446EDCC9" w14:textId="77777777" w:rsidR="002F6575" w:rsidRPr="008568A2" w:rsidRDefault="002F6575" w:rsidP="00E56FAC">
            <w:pPr>
              <w:spacing w:after="0" w:line="240" w:lineRule="auto"/>
              <w:jc w:val="both"/>
              <w:rPr>
                <w:rFonts w:ascii="Arial" w:eastAsia="Times New Roman" w:hAnsi="Arial" w:cs="Arial"/>
                <w:color w:val="000000"/>
              </w:rPr>
            </w:pPr>
            <w:r w:rsidRPr="003D51A1">
              <w:rPr>
                <w:rFonts w:ascii="Arial" w:hAnsi="Arial" w:cs="Arial"/>
              </w:rPr>
              <w:t xml:space="preserve">Painel ripado com função estética e divisória: Confeccionado em MDF 15 mm de alta qualidade, medindo aproximadamente 3,35 m x 2,60 m, contendo 02 portas de correr medindo aproximadamente 2,10 m x 0,90 m cada, contendo mesa de atendimento medindo aproximadamente 3,35 m x 0,80 m, projetada para uso funcional e ergonômico, com 04 gavetas no total, sendo 02 gavetas em cada lateral. Parte interna na cor Branco TX e parte externa nas cores </w:t>
            </w:r>
            <w:proofErr w:type="spellStart"/>
            <w:r w:rsidRPr="003D51A1">
              <w:rPr>
                <w:rFonts w:ascii="Arial" w:hAnsi="Arial" w:cs="Arial"/>
              </w:rPr>
              <w:t>Noce</w:t>
            </w:r>
            <w:proofErr w:type="spellEnd"/>
            <w:r w:rsidRPr="003D51A1">
              <w:rPr>
                <w:rFonts w:ascii="Arial" w:hAnsi="Arial" w:cs="Arial"/>
              </w:rPr>
              <w:t xml:space="preserve"> Naturale </w:t>
            </w:r>
            <w:proofErr w:type="spellStart"/>
            <w:r w:rsidRPr="003D51A1">
              <w:rPr>
                <w:rFonts w:ascii="Arial" w:hAnsi="Arial" w:cs="Arial"/>
              </w:rPr>
              <w:t>Nature</w:t>
            </w:r>
            <w:proofErr w:type="spellEnd"/>
            <w:r w:rsidRPr="003D51A1">
              <w:rPr>
                <w:rFonts w:ascii="Arial" w:hAnsi="Arial" w:cs="Arial"/>
              </w:rPr>
              <w:t xml:space="preserve"> Arauco e Verde Jade Matt Arauco, ou equivalente de qualidade igual ou superior Ferragens com amortecimento e corrediças telescópicas, Logotipo em MDF usinado com pintura profissional.</w:t>
            </w:r>
          </w:p>
        </w:tc>
        <w:tc>
          <w:tcPr>
            <w:tcW w:w="992" w:type="dxa"/>
            <w:shd w:val="clear" w:color="000000" w:fill="FFFFFF"/>
            <w:vAlign w:val="center"/>
          </w:tcPr>
          <w:p w14:paraId="6C18F531"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c>
          <w:tcPr>
            <w:tcW w:w="1276" w:type="dxa"/>
            <w:shd w:val="clear" w:color="000000" w:fill="FFFFFF"/>
            <w:vAlign w:val="center"/>
          </w:tcPr>
          <w:p w14:paraId="14834167"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r>
      <w:tr w:rsidR="002F6575" w:rsidRPr="00955A74" w14:paraId="3DCE938E" w14:textId="77777777" w:rsidTr="002F6575">
        <w:trPr>
          <w:trHeight w:val="118"/>
        </w:trPr>
        <w:tc>
          <w:tcPr>
            <w:tcW w:w="567" w:type="dxa"/>
            <w:shd w:val="clear" w:color="000000" w:fill="FFFFFF"/>
            <w:vAlign w:val="center"/>
          </w:tcPr>
          <w:p w14:paraId="25C5E01A" w14:textId="77777777" w:rsidR="002F6575" w:rsidRPr="008568A2" w:rsidRDefault="002F6575" w:rsidP="00E56FA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w:t>
            </w:r>
          </w:p>
        </w:tc>
        <w:tc>
          <w:tcPr>
            <w:tcW w:w="709" w:type="dxa"/>
            <w:shd w:val="clear" w:color="000000" w:fill="FFFFFF"/>
            <w:vAlign w:val="center"/>
          </w:tcPr>
          <w:p w14:paraId="333310C0" w14:textId="77777777" w:rsidR="002F6575" w:rsidRPr="008568A2" w:rsidRDefault="002F6575" w:rsidP="00E56FAC">
            <w:pPr>
              <w:spacing w:after="0" w:line="240" w:lineRule="auto"/>
              <w:ind w:right="-71" w:hanging="62"/>
              <w:jc w:val="center"/>
              <w:rPr>
                <w:rFonts w:ascii="Arial" w:eastAsia="Times New Roman" w:hAnsi="Arial" w:cs="Arial"/>
                <w:color w:val="000000"/>
              </w:rPr>
            </w:pPr>
            <w:r w:rsidRPr="00FD46AB">
              <w:rPr>
                <w:rFonts w:ascii="Arial" w:eastAsia="Times New Roman" w:hAnsi="Arial" w:cs="Arial"/>
                <w:color w:val="000000"/>
                <w:sz w:val="20"/>
                <w:szCs w:val="20"/>
              </w:rPr>
              <w:t>1</w:t>
            </w:r>
          </w:p>
        </w:tc>
        <w:tc>
          <w:tcPr>
            <w:tcW w:w="709" w:type="dxa"/>
            <w:shd w:val="clear" w:color="000000" w:fill="FFFFFF"/>
            <w:vAlign w:val="center"/>
          </w:tcPr>
          <w:p w14:paraId="49165E48" w14:textId="77777777" w:rsidR="002F6575" w:rsidRPr="008568A2" w:rsidRDefault="002F6575" w:rsidP="00E56FAC">
            <w:pPr>
              <w:spacing w:after="0" w:line="240" w:lineRule="auto"/>
              <w:jc w:val="center"/>
              <w:rPr>
                <w:rFonts w:ascii="Arial" w:eastAsia="Times New Roman" w:hAnsi="Arial" w:cs="Arial"/>
                <w:color w:val="000000"/>
              </w:rPr>
            </w:pPr>
            <w:r w:rsidRPr="00FD46AB">
              <w:rPr>
                <w:rFonts w:ascii="Arial" w:eastAsia="Times New Roman" w:hAnsi="Arial" w:cs="Arial"/>
                <w:color w:val="000000"/>
                <w:sz w:val="20"/>
                <w:szCs w:val="20"/>
              </w:rPr>
              <w:t>Unid.</w:t>
            </w:r>
          </w:p>
        </w:tc>
        <w:tc>
          <w:tcPr>
            <w:tcW w:w="5103" w:type="dxa"/>
            <w:shd w:val="clear" w:color="000000" w:fill="FFFFFF"/>
          </w:tcPr>
          <w:p w14:paraId="7A2BC366" w14:textId="77777777" w:rsidR="002F6575" w:rsidRPr="008568A2" w:rsidRDefault="002F6575" w:rsidP="00E56FAC">
            <w:pPr>
              <w:spacing w:after="0" w:line="240" w:lineRule="auto"/>
              <w:jc w:val="both"/>
              <w:rPr>
                <w:rFonts w:ascii="Arial" w:eastAsia="Times New Roman" w:hAnsi="Arial" w:cs="Arial"/>
                <w:color w:val="000000"/>
              </w:rPr>
            </w:pPr>
            <w:r w:rsidRPr="003D51A1">
              <w:rPr>
                <w:rFonts w:ascii="Arial" w:hAnsi="Arial" w:cs="Arial"/>
              </w:rPr>
              <w:t xml:space="preserve">Painel ripado decorativo, confeccionado em MDF 15 mm de alta qualidade medindo aproximadamente 6,00 m x 2,89 m. Parte interna na cor Branco TX e parte externa nas cores </w:t>
            </w:r>
            <w:proofErr w:type="spellStart"/>
            <w:r w:rsidRPr="003D51A1">
              <w:rPr>
                <w:rFonts w:ascii="Arial" w:hAnsi="Arial" w:cs="Arial"/>
              </w:rPr>
              <w:t>Noce</w:t>
            </w:r>
            <w:proofErr w:type="spellEnd"/>
            <w:r w:rsidRPr="003D51A1">
              <w:rPr>
                <w:rFonts w:ascii="Arial" w:hAnsi="Arial" w:cs="Arial"/>
              </w:rPr>
              <w:t xml:space="preserve"> Naturale </w:t>
            </w:r>
            <w:proofErr w:type="spellStart"/>
            <w:r w:rsidRPr="003D51A1">
              <w:rPr>
                <w:rFonts w:ascii="Arial" w:hAnsi="Arial" w:cs="Arial"/>
              </w:rPr>
              <w:t>Nature</w:t>
            </w:r>
            <w:proofErr w:type="spellEnd"/>
            <w:r w:rsidRPr="003D51A1">
              <w:rPr>
                <w:rFonts w:ascii="Arial" w:hAnsi="Arial" w:cs="Arial"/>
              </w:rPr>
              <w:t xml:space="preserve"> Arauco e Verde Jade Matt Arauco, ou equivalente de qualidade igual ou superior,</w:t>
            </w:r>
            <w:r>
              <w:rPr>
                <w:rFonts w:ascii="Arial" w:hAnsi="Arial" w:cs="Arial"/>
              </w:rPr>
              <w:t xml:space="preserve"> </w:t>
            </w:r>
            <w:r w:rsidRPr="003D51A1">
              <w:rPr>
                <w:rFonts w:ascii="Arial" w:hAnsi="Arial" w:cs="Arial"/>
              </w:rPr>
              <w:t>logotipo em MDF usinado.</w:t>
            </w:r>
          </w:p>
        </w:tc>
        <w:tc>
          <w:tcPr>
            <w:tcW w:w="992" w:type="dxa"/>
            <w:shd w:val="clear" w:color="000000" w:fill="FFFFFF"/>
            <w:vAlign w:val="center"/>
          </w:tcPr>
          <w:p w14:paraId="7BF418B0"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c>
          <w:tcPr>
            <w:tcW w:w="1276" w:type="dxa"/>
            <w:shd w:val="clear" w:color="000000" w:fill="FFFFFF"/>
            <w:vAlign w:val="center"/>
          </w:tcPr>
          <w:p w14:paraId="5E6402DC"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r>
      <w:tr w:rsidR="002F6575" w:rsidRPr="00955A74" w14:paraId="151FE380" w14:textId="77777777" w:rsidTr="002F6575">
        <w:trPr>
          <w:trHeight w:val="118"/>
        </w:trPr>
        <w:tc>
          <w:tcPr>
            <w:tcW w:w="8080" w:type="dxa"/>
            <w:gridSpan w:val="5"/>
            <w:shd w:val="clear" w:color="000000" w:fill="FFFFFF"/>
            <w:vAlign w:val="center"/>
          </w:tcPr>
          <w:p w14:paraId="38FF7C10" w14:textId="77777777" w:rsidR="002F6575" w:rsidRPr="00955A74" w:rsidRDefault="002F6575" w:rsidP="00E56FAC">
            <w:pPr>
              <w:spacing w:after="0" w:line="240" w:lineRule="auto"/>
              <w:jc w:val="right"/>
              <w:rPr>
                <w:rFonts w:ascii="Arial" w:eastAsia="Times New Roman" w:hAnsi="Arial" w:cs="Arial"/>
                <w:b/>
                <w:bCs/>
                <w:color w:val="000000"/>
                <w:sz w:val="20"/>
                <w:szCs w:val="20"/>
              </w:rPr>
            </w:pPr>
            <w:r>
              <w:rPr>
                <w:rFonts w:ascii="Arial" w:eastAsia="Times New Roman" w:hAnsi="Arial" w:cs="Arial"/>
                <w:b/>
                <w:bCs/>
                <w:color w:val="000000"/>
                <w:sz w:val="20"/>
                <w:szCs w:val="20"/>
              </w:rPr>
              <w:t>VALOR GLOBAL R$</w:t>
            </w:r>
          </w:p>
        </w:tc>
        <w:tc>
          <w:tcPr>
            <w:tcW w:w="1276" w:type="dxa"/>
            <w:shd w:val="clear" w:color="000000" w:fill="FFFFFF"/>
            <w:vAlign w:val="center"/>
          </w:tcPr>
          <w:p w14:paraId="3C47449C" w14:textId="77777777" w:rsidR="002F6575" w:rsidRPr="00955A74" w:rsidRDefault="002F6575" w:rsidP="00E56FAC">
            <w:pPr>
              <w:spacing w:after="0" w:line="240" w:lineRule="auto"/>
              <w:jc w:val="center"/>
              <w:rPr>
                <w:rFonts w:ascii="Arial" w:eastAsia="Times New Roman" w:hAnsi="Arial" w:cs="Arial"/>
                <w:b/>
                <w:bCs/>
                <w:color w:val="000000"/>
                <w:sz w:val="20"/>
                <w:szCs w:val="20"/>
              </w:rPr>
            </w:pPr>
          </w:p>
        </w:tc>
      </w:tr>
    </w:tbl>
    <w:p w14:paraId="2DA22529" w14:textId="77777777" w:rsidR="00BB3508" w:rsidRDefault="00BB3508" w:rsidP="00DE3806">
      <w:pPr>
        <w:spacing w:after="0" w:line="240" w:lineRule="auto"/>
        <w:jc w:val="both"/>
        <w:rPr>
          <w:rFonts w:ascii="Arial" w:hAnsi="Arial" w:cs="Arial"/>
        </w:rPr>
      </w:pPr>
      <w:r w:rsidRPr="004766BC">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407852A9" w14:textId="77777777" w:rsidR="00BB3508" w:rsidRDefault="00BB3508" w:rsidP="00DE3806">
      <w:pPr>
        <w:spacing w:after="0" w:line="240" w:lineRule="auto"/>
        <w:jc w:val="both"/>
        <w:rPr>
          <w:rFonts w:ascii="Arial" w:hAnsi="Arial" w:cs="Arial"/>
        </w:rPr>
      </w:pPr>
    </w:p>
    <w:p w14:paraId="63080325" w14:textId="77777777" w:rsidR="00BB3508" w:rsidRDefault="00BB3508" w:rsidP="00DE3806">
      <w:pPr>
        <w:spacing w:after="0" w:line="240" w:lineRule="auto"/>
        <w:jc w:val="both"/>
        <w:rPr>
          <w:rFonts w:ascii="Arial" w:hAnsi="Arial" w:cs="Arial"/>
        </w:rPr>
      </w:pPr>
      <w:r>
        <w:rPr>
          <w:rFonts w:ascii="Arial" w:hAnsi="Arial" w:cs="Arial"/>
        </w:rPr>
        <w:t>O Valor total da Ata de Registro de Preços é de R$...................(.............................).</w:t>
      </w:r>
    </w:p>
    <w:p w14:paraId="456D95E8" w14:textId="77777777" w:rsidR="00BB3508" w:rsidRPr="004766BC" w:rsidRDefault="00BB3508" w:rsidP="00DE3806">
      <w:pPr>
        <w:spacing w:after="0" w:line="240" w:lineRule="auto"/>
        <w:jc w:val="both"/>
        <w:rPr>
          <w:rFonts w:ascii="Arial" w:hAnsi="Arial" w:cs="Arial"/>
        </w:rPr>
      </w:pPr>
    </w:p>
    <w:p w14:paraId="181CBB9A" w14:textId="77777777" w:rsidR="00BB3508" w:rsidRDefault="00BB3508" w:rsidP="00DE3806">
      <w:pPr>
        <w:spacing w:after="0" w:line="240" w:lineRule="auto"/>
        <w:ind w:right="3"/>
        <w:jc w:val="both"/>
        <w:rPr>
          <w:rFonts w:ascii="Arial" w:hAnsi="Arial" w:cs="Arial"/>
        </w:rPr>
      </w:pPr>
      <w:r w:rsidRPr="003F64F1">
        <w:rPr>
          <w:rFonts w:ascii="Arial" w:hAnsi="Arial" w:cs="Arial"/>
          <w:b/>
          <w:bCs/>
        </w:rPr>
        <w:lastRenderedPageBreak/>
        <w:t>CLÁUSULA III - DAS CONTRATAÇÕES DECORRENTES DA ATA:</w:t>
      </w:r>
      <w:r w:rsidRPr="004766BC">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2155C004" w14:textId="77777777" w:rsidR="00BB3508" w:rsidRPr="004766BC" w:rsidRDefault="00BB3508" w:rsidP="00DE3806">
      <w:pPr>
        <w:spacing w:after="0" w:line="240" w:lineRule="auto"/>
        <w:ind w:right="3"/>
        <w:jc w:val="both"/>
        <w:rPr>
          <w:rFonts w:ascii="Arial" w:hAnsi="Arial" w:cs="Arial"/>
        </w:rPr>
      </w:pPr>
    </w:p>
    <w:p w14:paraId="71B40E5A" w14:textId="77777777" w:rsidR="00BB3508" w:rsidRDefault="00BB3508" w:rsidP="00DE3806">
      <w:pPr>
        <w:spacing w:after="0" w:line="240" w:lineRule="auto"/>
        <w:jc w:val="both"/>
        <w:rPr>
          <w:rFonts w:ascii="Arial" w:hAnsi="Arial" w:cs="Arial"/>
        </w:rPr>
      </w:pPr>
      <w:r w:rsidRPr="003F64F1">
        <w:rPr>
          <w:rFonts w:ascii="Arial" w:hAnsi="Arial" w:cs="Arial"/>
          <w:b/>
          <w:bCs/>
        </w:rPr>
        <w:t xml:space="preserve">CLÁUSULA IV </w:t>
      </w:r>
      <w:r>
        <w:rPr>
          <w:rFonts w:ascii="Arial" w:hAnsi="Arial" w:cs="Arial"/>
          <w:b/>
          <w:bCs/>
        </w:rPr>
        <w:t>-</w:t>
      </w:r>
      <w:r w:rsidRPr="003F64F1">
        <w:rPr>
          <w:rFonts w:ascii="Arial" w:hAnsi="Arial" w:cs="Arial"/>
          <w:b/>
          <w:bCs/>
        </w:rPr>
        <w:t xml:space="preserve"> DA REVISÃO/ALTERAÇÃO DE PREÇOS REGISTRADOS</w:t>
      </w:r>
      <w:r w:rsidRPr="004766BC">
        <w:rPr>
          <w:rFonts w:ascii="Arial" w:hAnsi="Arial" w:cs="Arial"/>
        </w:rPr>
        <w:t xml:space="preserve">: A Ata de Registro de Preço poderá sofrer alterações. </w:t>
      </w:r>
    </w:p>
    <w:p w14:paraId="239775AD" w14:textId="77777777" w:rsidR="00BB3508" w:rsidRPr="004766BC" w:rsidRDefault="00BB3508" w:rsidP="00DE3806">
      <w:pPr>
        <w:spacing w:after="0" w:line="240" w:lineRule="auto"/>
        <w:jc w:val="both"/>
        <w:rPr>
          <w:rFonts w:ascii="Arial" w:hAnsi="Arial" w:cs="Arial"/>
        </w:rPr>
      </w:pPr>
    </w:p>
    <w:p w14:paraId="048A45BE" w14:textId="77777777" w:rsidR="00BB3508" w:rsidRDefault="00BB3508" w:rsidP="00DE3806">
      <w:pPr>
        <w:spacing w:after="0" w:line="240" w:lineRule="auto"/>
        <w:ind w:right="3"/>
        <w:jc w:val="both"/>
        <w:rPr>
          <w:rFonts w:ascii="Arial" w:hAnsi="Arial" w:cs="Arial"/>
        </w:rPr>
      </w:pPr>
      <w:r w:rsidRPr="004766BC">
        <w:rPr>
          <w:rFonts w:ascii="Arial" w:hAnsi="Arial" w:cs="Arial"/>
        </w:rPr>
        <w:t xml:space="preserve">§1º.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47A23FF9" w14:textId="77777777" w:rsidR="00BB3508" w:rsidRPr="004766BC" w:rsidRDefault="00BB3508" w:rsidP="00DE3806">
      <w:pPr>
        <w:spacing w:after="0" w:line="240" w:lineRule="auto"/>
        <w:ind w:right="3"/>
        <w:jc w:val="both"/>
        <w:rPr>
          <w:rFonts w:ascii="Arial" w:hAnsi="Arial" w:cs="Arial"/>
        </w:rPr>
      </w:pPr>
    </w:p>
    <w:p w14:paraId="367D04E8" w14:textId="77777777" w:rsidR="00BB3508" w:rsidRDefault="00BB3508" w:rsidP="00DE3806">
      <w:pPr>
        <w:spacing w:after="0" w:line="240" w:lineRule="auto"/>
        <w:jc w:val="both"/>
        <w:rPr>
          <w:rFonts w:ascii="Arial" w:hAnsi="Arial" w:cs="Arial"/>
        </w:rPr>
      </w:pPr>
      <w:r w:rsidRPr="004766BC">
        <w:rPr>
          <w:rFonts w:ascii="Arial" w:hAnsi="Arial" w:cs="Arial"/>
        </w:rPr>
        <w:t xml:space="preserve">§2º. Quando o preço inicialmente registrado, por motivo superveniente, tornar-se superior ao preço praticado no mercado o órgão gerenciador deverá: </w:t>
      </w:r>
    </w:p>
    <w:p w14:paraId="7531FCC3" w14:textId="77777777" w:rsidR="00BB3508" w:rsidRPr="004766BC" w:rsidRDefault="00BB3508" w:rsidP="00DE3806">
      <w:pPr>
        <w:spacing w:after="0" w:line="240" w:lineRule="auto"/>
        <w:jc w:val="both"/>
        <w:rPr>
          <w:rFonts w:ascii="Arial" w:hAnsi="Arial" w:cs="Arial"/>
        </w:rPr>
      </w:pPr>
    </w:p>
    <w:p w14:paraId="19BAC5CB" w14:textId="77777777" w:rsidR="00BB3508" w:rsidRDefault="00BB3508" w:rsidP="00DE3806">
      <w:pPr>
        <w:numPr>
          <w:ilvl w:val="0"/>
          <w:numId w:val="8"/>
        </w:numPr>
        <w:spacing w:after="0" w:line="240" w:lineRule="auto"/>
        <w:ind w:left="0" w:right="195"/>
        <w:jc w:val="both"/>
        <w:rPr>
          <w:rFonts w:ascii="Arial" w:hAnsi="Arial" w:cs="Arial"/>
        </w:rPr>
      </w:pPr>
      <w:r w:rsidRPr="004766BC">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2D42C773" w14:textId="77777777" w:rsidR="00BB3508" w:rsidRPr="004766BC" w:rsidRDefault="00BB3508" w:rsidP="00DE3806">
      <w:pPr>
        <w:spacing w:after="0" w:line="240" w:lineRule="auto"/>
        <w:ind w:right="195"/>
        <w:jc w:val="both"/>
        <w:rPr>
          <w:rFonts w:ascii="Arial" w:hAnsi="Arial" w:cs="Arial"/>
        </w:rPr>
      </w:pPr>
    </w:p>
    <w:p w14:paraId="75EA6449" w14:textId="77777777" w:rsidR="00BB3508" w:rsidRDefault="00BB3508" w:rsidP="00DE3806">
      <w:pPr>
        <w:numPr>
          <w:ilvl w:val="0"/>
          <w:numId w:val="8"/>
        </w:numPr>
        <w:spacing w:after="0" w:line="240" w:lineRule="auto"/>
        <w:ind w:left="0" w:right="195"/>
        <w:jc w:val="both"/>
        <w:rPr>
          <w:rFonts w:ascii="Arial" w:hAnsi="Arial" w:cs="Arial"/>
        </w:rPr>
      </w:pPr>
      <w:r w:rsidRPr="004766BC">
        <w:rPr>
          <w:rFonts w:ascii="Arial" w:hAnsi="Arial" w:cs="Arial"/>
        </w:rPr>
        <w:t xml:space="preserve">Convocar os demais fornecedores visando igual oportunidade de negociação. </w:t>
      </w:r>
    </w:p>
    <w:p w14:paraId="3C1638BC" w14:textId="77777777" w:rsidR="00BB3508" w:rsidRPr="004766BC" w:rsidRDefault="00BB3508" w:rsidP="00DE3806">
      <w:pPr>
        <w:spacing w:after="0" w:line="240" w:lineRule="auto"/>
        <w:ind w:right="195"/>
        <w:jc w:val="both"/>
        <w:rPr>
          <w:rFonts w:ascii="Arial" w:hAnsi="Arial" w:cs="Arial"/>
        </w:rPr>
      </w:pPr>
    </w:p>
    <w:p w14:paraId="3B8B53A6" w14:textId="77777777" w:rsidR="00BB3508" w:rsidRDefault="00BB3508" w:rsidP="00DE3806">
      <w:pPr>
        <w:spacing w:after="0" w:line="240" w:lineRule="auto"/>
        <w:jc w:val="both"/>
        <w:rPr>
          <w:rFonts w:ascii="Arial" w:hAnsi="Arial" w:cs="Arial"/>
        </w:rPr>
      </w:pPr>
      <w:r w:rsidRPr="004766BC">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B14C87D" w14:textId="77777777" w:rsidR="00BB3508" w:rsidRPr="004766BC" w:rsidRDefault="00BB3508" w:rsidP="00DE3806">
      <w:pPr>
        <w:spacing w:after="0" w:line="240" w:lineRule="auto"/>
        <w:jc w:val="both"/>
        <w:rPr>
          <w:rFonts w:ascii="Arial" w:hAnsi="Arial" w:cs="Arial"/>
        </w:rPr>
      </w:pPr>
    </w:p>
    <w:p w14:paraId="175C64AA"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4E8E8DF9" w14:textId="77777777" w:rsidR="00BB3508" w:rsidRPr="004766BC" w:rsidRDefault="00BB3508" w:rsidP="00DE3806">
      <w:pPr>
        <w:spacing w:after="0" w:line="240" w:lineRule="auto"/>
        <w:ind w:right="4"/>
        <w:jc w:val="both"/>
        <w:rPr>
          <w:rFonts w:ascii="Arial" w:hAnsi="Arial" w:cs="Arial"/>
        </w:rPr>
      </w:pPr>
    </w:p>
    <w:p w14:paraId="4DE9567C"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Convocar os demais fornecedores visando igual oportunidade de negociação. </w:t>
      </w:r>
    </w:p>
    <w:p w14:paraId="0BA7A266" w14:textId="77777777" w:rsidR="00BB3508" w:rsidRPr="004766BC" w:rsidRDefault="00BB3508" w:rsidP="00DE3806">
      <w:pPr>
        <w:spacing w:after="0" w:line="240" w:lineRule="auto"/>
        <w:ind w:right="4"/>
        <w:jc w:val="both"/>
        <w:rPr>
          <w:rFonts w:ascii="Arial" w:hAnsi="Arial" w:cs="Arial"/>
        </w:rPr>
      </w:pPr>
    </w:p>
    <w:p w14:paraId="390DE43E"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64F9F969" w14:textId="77777777" w:rsidR="00BB3508" w:rsidRPr="004766BC" w:rsidRDefault="00BB3508" w:rsidP="00DE3806">
      <w:pPr>
        <w:spacing w:after="0" w:line="240" w:lineRule="auto"/>
        <w:ind w:right="4"/>
        <w:jc w:val="both"/>
        <w:rPr>
          <w:rFonts w:ascii="Arial" w:hAnsi="Arial" w:cs="Arial"/>
        </w:rPr>
      </w:pPr>
    </w:p>
    <w:p w14:paraId="64E217A5" w14:textId="77777777" w:rsidR="00BB3508" w:rsidRDefault="00BB3508" w:rsidP="00DE3806">
      <w:pPr>
        <w:spacing w:after="0" w:line="240" w:lineRule="auto"/>
        <w:jc w:val="both"/>
        <w:rPr>
          <w:rFonts w:ascii="Arial" w:hAnsi="Arial" w:cs="Arial"/>
        </w:rPr>
      </w:pPr>
      <w:r w:rsidRPr="004766BC">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50B2015D" w14:textId="77777777" w:rsidR="00BB3508" w:rsidRPr="004766BC" w:rsidRDefault="00BB3508" w:rsidP="00DE3806">
      <w:pPr>
        <w:spacing w:after="0" w:line="240" w:lineRule="auto"/>
        <w:jc w:val="both"/>
        <w:rPr>
          <w:rFonts w:ascii="Arial" w:hAnsi="Arial" w:cs="Arial"/>
        </w:rPr>
      </w:pPr>
    </w:p>
    <w:p w14:paraId="57EB2041" w14:textId="77777777" w:rsidR="00BB3508" w:rsidRDefault="00BB3508" w:rsidP="00DE3806">
      <w:pPr>
        <w:spacing w:after="0" w:line="240" w:lineRule="auto"/>
        <w:ind w:right="3"/>
        <w:jc w:val="both"/>
        <w:rPr>
          <w:rFonts w:ascii="Arial" w:hAnsi="Arial" w:cs="Arial"/>
        </w:rPr>
      </w:pPr>
      <w:r w:rsidRPr="004766BC">
        <w:rPr>
          <w:rFonts w:ascii="Arial" w:hAnsi="Arial" w:cs="Arial"/>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 contado a partir da data limite para a apresentação das propostas, indicada no preâmbulo do presente Edital.</w:t>
      </w:r>
    </w:p>
    <w:p w14:paraId="724144C9" w14:textId="77777777" w:rsidR="00BB3508" w:rsidRPr="004766BC" w:rsidRDefault="00BB3508" w:rsidP="00DE3806">
      <w:pPr>
        <w:spacing w:after="0" w:line="240" w:lineRule="auto"/>
        <w:ind w:right="3"/>
        <w:jc w:val="both"/>
        <w:rPr>
          <w:rFonts w:ascii="Arial" w:hAnsi="Arial" w:cs="Arial"/>
        </w:rPr>
      </w:pPr>
      <w:r w:rsidRPr="004766BC">
        <w:rPr>
          <w:rFonts w:ascii="Arial" w:hAnsi="Arial" w:cs="Arial"/>
        </w:rPr>
        <w:t xml:space="preserve"> </w:t>
      </w:r>
    </w:p>
    <w:p w14:paraId="4CF8D7CB" w14:textId="47B3E953" w:rsidR="00BB3508" w:rsidRDefault="00BB3508" w:rsidP="00DE3806">
      <w:pPr>
        <w:spacing w:after="0" w:line="240" w:lineRule="auto"/>
        <w:jc w:val="both"/>
        <w:rPr>
          <w:rFonts w:ascii="Arial" w:hAnsi="Arial" w:cs="Arial"/>
        </w:rPr>
      </w:pPr>
      <w:r w:rsidRPr="004766BC">
        <w:rPr>
          <w:rFonts w:ascii="Arial" w:hAnsi="Arial" w:cs="Arial"/>
        </w:rPr>
        <w:t>§6º.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w:t>
      </w:r>
      <w:r w:rsidR="00C639EE">
        <w:rPr>
          <w:rFonts w:ascii="Arial" w:hAnsi="Arial" w:cs="Arial"/>
        </w:rPr>
        <w:t xml:space="preserve"> materiais</w:t>
      </w:r>
      <w:r w:rsidRPr="004766BC">
        <w:rPr>
          <w:rFonts w:ascii="Arial" w:hAnsi="Arial" w:cs="Arial"/>
        </w:rPr>
        <w:t>,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w:t>
      </w:r>
      <w:r>
        <w:rPr>
          <w:rFonts w:ascii="Arial" w:hAnsi="Arial" w:cs="Arial"/>
        </w:rPr>
        <w:t>/serviços</w:t>
      </w:r>
      <w:r w:rsidRPr="004766BC">
        <w:rPr>
          <w:rFonts w:ascii="Arial" w:hAnsi="Arial" w:cs="Arial"/>
        </w:rPr>
        <w:t xml:space="preserve">, </w:t>
      </w:r>
      <w:r w:rsidRPr="004766BC">
        <w:rPr>
          <w:rFonts w:ascii="Arial" w:hAnsi="Arial" w:cs="Arial"/>
          <w:u w:val="single" w:color="000000"/>
        </w:rPr>
        <w:t>quando solicitado pela Secretaria responsável, deverá ocorrer</w:t>
      </w:r>
      <w:r w:rsidRPr="004766BC">
        <w:rPr>
          <w:rFonts w:ascii="Arial" w:hAnsi="Arial" w:cs="Arial"/>
        </w:rPr>
        <w:t xml:space="preserve"> </w:t>
      </w:r>
      <w:r w:rsidRPr="004766BC">
        <w:rPr>
          <w:rFonts w:ascii="Arial" w:hAnsi="Arial" w:cs="Arial"/>
          <w:u w:val="single" w:color="000000"/>
        </w:rPr>
        <w:t>normalmente e pelo preço registrado em vigor.</w:t>
      </w:r>
      <w:r w:rsidRPr="004766BC">
        <w:rPr>
          <w:rFonts w:ascii="Arial" w:hAnsi="Arial" w:cs="Arial"/>
        </w:rPr>
        <w:t xml:space="preserve"> </w:t>
      </w:r>
    </w:p>
    <w:p w14:paraId="017B5B7E" w14:textId="77777777" w:rsidR="00BB3508" w:rsidRPr="004766BC" w:rsidRDefault="00BB3508" w:rsidP="00DE3806">
      <w:pPr>
        <w:spacing w:after="0" w:line="240" w:lineRule="auto"/>
        <w:jc w:val="both"/>
        <w:rPr>
          <w:rFonts w:ascii="Arial" w:hAnsi="Arial" w:cs="Arial"/>
        </w:rPr>
      </w:pPr>
    </w:p>
    <w:p w14:paraId="7471B4F5" w14:textId="77777777" w:rsidR="00BB3508" w:rsidRDefault="00BB3508" w:rsidP="00DE3806">
      <w:pPr>
        <w:spacing w:after="0" w:line="240" w:lineRule="auto"/>
        <w:ind w:right="1"/>
        <w:jc w:val="both"/>
        <w:rPr>
          <w:rFonts w:ascii="Arial" w:hAnsi="Arial" w:cs="Arial"/>
        </w:rPr>
      </w:pPr>
      <w:r w:rsidRPr="004766BC">
        <w:rPr>
          <w:rFonts w:ascii="Arial" w:hAnsi="Arial" w:cs="Arial"/>
        </w:rPr>
        <w:t xml:space="preserve">§7º. A iniciativa e o encargo da demonstração do desequilíbrio econômico-financeiro serão do FORNECEDOR, cabendo à Prefeitura de </w:t>
      </w:r>
      <w:r>
        <w:rPr>
          <w:rFonts w:ascii="Arial" w:hAnsi="Arial" w:cs="Arial"/>
        </w:rPr>
        <w:t xml:space="preserve">DEODÁPOLIS - MS </w:t>
      </w:r>
      <w:r w:rsidRPr="004766BC">
        <w:rPr>
          <w:rFonts w:ascii="Arial" w:hAnsi="Arial" w:cs="Arial"/>
        </w:rPr>
        <w:t xml:space="preserve">a análise e deliberação a respeito </w:t>
      </w:r>
      <w:r w:rsidRPr="004766BC">
        <w:rPr>
          <w:rFonts w:ascii="Arial" w:hAnsi="Arial" w:cs="Arial"/>
        </w:rPr>
        <w:lastRenderedPageBreak/>
        <w:t xml:space="preserve">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49380015" w14:textId="77777777" w:rsidR="00BB3508" w:rsidRPr="004766BC" w:rsidRDefault="00BB3508" w:rsidP="00DE3806">
      <w:pPr>
        <w:spacing w:after="0" w:line="240" w:lineRule="auto"/>
        <w:ind w:right="1"/>
        <w:jc w:val="both"/>
        <w:rPr>
          <w:rFonts w:ascii="Arial" w:hAnsi="Arial" w:cs="Arial"/>
        </w:rPr>
      </w:pPr>
    </w:p>
    <w:p w14:paraId="04680C5C"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§8º. Na hipótese do cancelamento do registro do preço do FORNECEDOR, a Prefeitura de </w:t>
      </w:r>
      <w:r>
        <w:rPr>
          <w:rFonts w:ascii="Arial" w:hAnsi="Arial" w:cs="Arial"/>
        </w:rPr>
        <w:t xml:space="preserve">DEODÁPOLIS - MS </w:t>
      </w:r>
      <w:r w:rsidRPr="004766BC">
        <w:rPr>
          <w:rFonts w:ascii="Arial" w:hAnsi="Arial" w:cs="Arial"/>
        </w:rPr>
        <w:t xml:space="preserve">poderá convocar os demais fornecedores integrantes do </w:t>
      </w:r>
      <w:r w:rsidRPr="00B03B42">
        <w:rPr>
          <w:rFonts w:ascii="Arial" w:hAnsi="Arial" w:cs="Arial"/>
        </w:rPr>
        <w:t>cadastro de reserva</w:t>
      </w:r>
      <w:r>
        <w:rPr>
          <w:rFonts w:ascii="Arial" w:hAnsi="Arial" w:cs="Arial"/>
        </w:rPr>
        <w:t xml:space="preserve"> </w:t>
      </w:r>
      <w:r w:rsidRPr="00B03B42">
        <w:rPr>
          <w:rFonts w:ascii="Arial" w:hAnsi="Arial" w:cs="Arial"/>
        </w:rPr>
        <w:t>(se houver)</w:t>
      </w:r>
      <w:r>
        <w:rPr>
          <w:rFonts w:ascii="Arial" w:hAnsi="Arial" w:cs="Arial"/>
        </w:rPr>
        <w:t>,</w:t>
      </w:r>
      <w:r w:rsidRPr="00B03B42">
        <w:rPr>
          <w:rFonts w:ascii="Arial" w:hAnsi="Arial" w:cs="Arial"/>
        </w:rPr>
        <w:t xml:space="preserve"> para que manifestem interesse em assumir o </w:t>
      </w:r>
      <w:r w:rsidRPr="004766BC">
        <w:rPr>
          <w:rFonts w:ascii="Arial" w:hAnsi="Arial" w:cs="Arial"/>
        </w:rPr>
        <w:t xml:space="preserve">objeto, pelo preço registrado na ata de registro de preços.  </w:t>
      </w:r>
    </w:p>
    <w:p w14:paraId="26AEDA06" w14:textId="77777777" w:rsidR="00BB3508" w:rsidRPr="004766BC" w:rsidRDefault="00BB3508" w:rsidP="00DE3806">
      <w:pPr>
        <w:spacing w:after="0" w:line="240" w:lineRule="auto"/>
        <w:ind w:right="2"/>
        <w:jc w:val="both"/>
        <w:rPr>
          <w:rFonts w:ascii="Arial" w:hAnsi="Arial" w:cs="Arial"/>
        </w:rPr>
      </w:pPr>
    </w:p>
    <w:p w14:paraId="1CEEDF4A"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§9º. Comprovado o desequilíbrio econômico-financeiro decorrente de fato superveniente que prejudique o cumprimento da ata, a PREFEITURA DE </w:t>
      </w:r>
      <w:r>
        <w:rPr>
          <w:rFonts w:ascii="Arial" w:hAnsi="Arial" w:cs="Arial"/>
        </w:rPr>
        <w:t xml:space="preserve">DEODÁPOLIS - MS </w:t>
      </w:r>
      <w:r w:rsidRPr="004766BC">
        <w:rPr>
          <w:rFonts w:ascii="Arial" w:hAnsi="Arial" w:cs="Arial"/>
        </w:rPr>
        <w:t xml:space="preserve">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12F8DBD3" w14:textId="77777777" w:rsidR="00BB3508" w:rsidRPr="004766BC" w:rsidRDefault="00BB3508" w:rsidP="00DE3806">
      <w:pPr>
        <w:spacing w:after="0" w:line="240" w:lineRule="auto"/>
        <w:ind w:right="2"/>
        <w:jc w:val="both"/>
        <w:rPr>
          <w:rFonts w:ascii="Arial" w:hAnsi="Arial" w:cs="Arial"/>
        </w:rPr>
      </w:pPr>
    </w:p>
    <w:p w14:paraId="7015DB22"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§10. Caso não aceite a contraproposta de preço apresentada pela PREFEITURA DE </w:t>
      </w:r>
      <w:r>
        <w:rPr>
          <w:rFonts w:ascii="Arial" w:hAnsi="Arial" w:cs="Arial"/>
        </w:rPr>
        <w:t>DEODÁPOLIS - MS</w:t>
      </w:r>
      <w:r w:rsidRPr="004766BC">
        <w:rPr>
          <w:rFonts w:ascii="Arial" w:hAnsi="Arial" w:cs="Arial"/>
        </w:rPr>
        <w:t xml:space="preserve">, o FORNECEDOR será liberado do compromisso assumido, sem aplicação de penalidades administrativas. Liberado o FORNECEDOR, a Prefeitura de </w:t>
      </w:r>
      <w:r>
        <w:rPr>
          <w:rFonts w:ascii="Arial" w:hAnsi="Arial" w:cs="Arial"/>
        </w:rPr>
        <w:t>Deodápolis - MS</w:t>
      </w:r>
      <w:r w:rsidRPr="004766BC">
        <w:rPr>
          <w:rFonts w:ascii="Arial" w:hAnsi="Arial" w:cs="Arial"/>
        </w:rPr>
        <w:t xml:space="preserve"> poderá convocar os demais fornecedores integrantes do cadastro de reserva, para que manifestem interesse em assumir o objeto, pelo valor da contraproposta apresentada pela Administração. </w:t>
      </w:r>
    </w:p>
    <w:p w14:paraId="11848B02" w14:textId="77777777" w:rsidR="00BB3508" w:rsidRPr="004766BC" w:rsidRDefault="00BB3508" w:rsidP="00DE3806">
      <w:pPr>
        <w:spacing w:after="0" w:line="240" w:lineRule="auto"/>
        <w:ind w:right="2"/>
        <w:jc w:val="both"/>
        <w:rPr>
          <w:rFonts w:ascii="Arial" w:hAnsi="Arial" w:cs="Arial"/>
        </w:rPr>
      </w:pPr>
    </w:p>
    <w:p w14:paraId="24D595AF" w14:textId="77777777" w:rsidR="00BB3508" w:rsidRDefault="00BB3508" w:rsidP="00DE3806">
      <w:pPr>
        <w:spacing w:after="0" w:line="240" w:lineRule="auto"/>
        <w:ind w:right="2"/>
        <w:jc w:val="both"/>
        <w:rPr>
          <w:rFonts w:ascii="Arial" w:hAnsi="Arial" w:cs="Arial"/>
        </w:rPr>
      </w:pPr>
      <w:r w:rsidRPr="00B03B42">
        <w:rPr>
          <w:rFonts w:ascii="Arial" w:hAnsi="Arial" w:cs="Arial"/>
          <w:b/>
          <w:bCs/>
        </w:rPr>
        <w:t xml:space="preserve">CLÁUSULA V </w:t>
      </w:r>
      <w:r>
        <w:rPr>
          <w:rFonts w:ascii="Arial" w:hAnsi="Arial" w:cs="Arial"/>
          <w:b/>
          <w:bCs/>
        </w:rPr>
        <w:t>-</w:t>
      </w:r>
      <w:r w:rsidRPr="00B03B42">
        <w:rPr>
          <w:rFonts w:ascii="Arial" w:hAnsi="Arial" w:cs="Arial"/>
          <w:b/>
          <w:bCs/>
        </w:rPr>
        <w:t xml:space="preserve"> GESTÃO E FISCALIZAÇÃO:</w:t>
      </w:r>
      <w:r w:rsidRPr="004766BC">
        <w:rPr>
          <w:rFonts w:ascii="Arial" w:hAnsi="Arial" w:cs="Arial"/>
        </w:rPr>
        <w:t xml:space="preserve"> A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o Sr. (a) .............................nomeado (a) pela Portaria nº ...................../202.........</w:t>
      </w:r>
      <w:r w:rsidRPr="004766BC">
        <w:rPr>
          <w:rFonts w:ascii="Arial" w:hAnsi="Arial" w:cs="Arial"/>
        </w:rPr>
        <w:t xml:space="preserve">. </w:t>
      </w:r>
    </w:p>
    <w:p w14:paraId="30DC18C4" w14:textId="77777777" w:rsidR="00BB3508" w:rsidRPr="004766BC" w:rsidRDefault="00BB3508" w:rsidP="00DE3806">
      <w:pPr>
        <w:spacing w:after="0" w:line="240" w:lineRule="auto"/>
        <w:ind w:right="2"/>
        <w:jc w:val="both"/>
        <w:rPr>
          <w:rFonts w:ascii="Arial" w:hAnsi="Arial" w:cs="Arial"/>
        </w:rPr>
      </w:pPr>
    </w:p>
    <w:p w14:paraId="06AEE7E8" w14:textId="77777777" w:rsidR="00BB3508" w:rsidRDefault="00BB3508" w:rsidP="00DE3806">
      <w:pPr>
        <w:spacing w:after="0" w:line="240" w:lineRule="auto"/>
        <w:jc w:val="both"/>
        <w:rPr>
          <w:rFonts w:ascii="Arial" w:hAnsi="Arial" w:cs="Arial"/>
        </w:rPr>
      </w:pPr>
      <w:r w:rsidRPr="00B03B42">
        <w:rPr>
          <w:rFonts w:ascii="Arial" w:hAnsi="Arial" w:cs="Arial"/>
          <w:b/>
          <w:bCs/>
        </w:rPr>
        <w:t>CLÁUSULA VI</w:t>
      </w:r>
      <w:r>
        <w:rPr>
          <w:rFonts w:ascii="Arial" w:hAnsi="Arial" w:cs="Arial"/>
          <w:b/>
          <w:bCs/>
        </w:rPr>
        <w:t xml:space="preserve"> </w:t>
      </w:r>
      <w:r w:rsidRPr="00B03B42">
        <w:rPr>
          <w:rFonts w:ascii="Arial" w:hAnsi="Arial" w:cs="Arial"/>
          <w:b/>
          <w:bCs/>
        </w:rPr>
        <w:t xml:space="preserve">- DA RESCISAO: </w:t>
      </w:r>
      <w:r w:rsidRPr="004766BC">
        <w:rPr>
          <w:rFonts w:ascii="Arial" w:hAnsi="Arial" w:cs="Arial"/>
        </w:rPr>
        <w:t xml:space="preserve"> A rescisão das obrigações decorrentes do presente Pregão se processará de acordo com o que estabelece a Lei n.º 14.133/21 e suas alterações posteriores, e em casos omissos, a legislação civil em vigor.</w:t>
      </w:r>
    </w:p>
    <w:p w14:paraId="7F035471"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DCB76DA" w14:textId="77777777" w:rsidR="00BB3508" w:rsidRDefault="00BB3508" w:rsidP="00DE3806">
      <w:pPr>
        <w:spacing w:after="0" w:line="240" w:lineRule="auto"/>
        <w:jc w:val="both"/>
        <w:rPr>
          <w:rFonts w:ascii="Arial" w:hAnsi="Arial" w:cs="Arial"/>
        </w:rPr>
      </w:pPr>
      <w:r w:rsidRPr="003612F4">
        <w:rPr>
          <w:rFonts w:ascii="Arial" w:hAnsi="Arial" w:cs="Arial"/>
          <w:b/>
          <w:bCs/>
        </w:rPr>
        <w:t>CLÁUSULA VII - DA VIGÊNCIA DA ATA DE REGISTRO DE PREÇOS:</w:t>
      </w:r>
      <w:r w:rsidRPr="004766BC">
        <w:rPr>
          <w:rFonts w:ascii="Arial" w:hAnsi="Arial" w:cs="Arial"/>
        </w:rPr>
        <w:t xml:space="preserve"> A presente Ata de Registro de Preços resultante deste certame,</w:t>
      </w:r>
      <w:r>
        <w:rPr>
          <w:rFonts w:ascii="Arial" w:hAnsi="Arial" w:cs="Arial"/>
        </w:rPr>
        <w:t xml:space="preserve"> terá vigência 12 (doze) meses contados</w:t>
      </w:r>
      <w:r w:rsidRPr="004766BC">
        <w:rPr>
          <w:rFonts w:ascii="Arial" w:hAnsi="Arial" w:cs="Arial"/>
        </w:rPr>
        <w:t xml:space="preserve"> a partir d</w:t>
      </w:r>
      <w:r>
        <w:rPr>
          <w:rFonts w:ascii="Arial" w:hAnsi="Arial" w:cs="Arial"/>
        </w:rPr>
        <w:t>a data de</w:t>
      </w:r>
      <w:r w:rsidRPr="004766BC">
        <w:rPr>
          <w:rFonts w:ascii="Arial" w:hAnsi="Arial" w:cs="Arial"/>
        </w:rPr>
        <w:t xml:space="preserve"> sua assinatura.  </w:t>
      </w:r>
    </w:p>
    <w:p w14:paraId="419B5027" w14:textId="77777777" w:rsidR="00BB3508" w:rsidRDefault="00BB3508" w:rsidP="00DE3806">
      <w:pPr>
        <w:spacing w:after="0" w:line="240" w:lineRule="auto"/>
        <w:jc w:val="both"/>
        <w:rPr>
          <w:rFonts w:ascii="Arial" w:hAnsi="Arial" w:cs="Arial"/>
        </w:rPr>
      </w:pPr>
    </w:p>
    <w:p w14:paraId="52DFF7F8" w14:textId="77777777" w:rsidR="00ED679D" w:rsidRDefault="00ED679D" w:rsidP="00ED679D">
      <w:pPr>
        <w:spacing w:after="0" w:line="240" w:lineRule="auto"/>
        <w:jc w:val="both"/>
        <w:rPr>
          <w:rFonts w:ascii="Arial" w:hAnsi="Arial" w:cs="Arial"/>
        </w:rPr>
      </w:pPr>
      <w:r>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7538D555" w14:textId="77777777" w:rsidR="00ED679D" w:rsidRDefault="00ED679D" w:rsidP="00ED679D">
      <w:pPr>
        <w:spacing w:after="0" w:line="240" w:lineRule="auto"/>
        <w:jc w:val="both"/>
        <w:rPr>
          <w:rFonts w:ascii="Arial" w:hAnsi="Arial" w:cs="Arial"/>
        </w:rPr>
      </w:pPr>
    </w:p>
    <w:p w14:paraId="205D21D4" w14:textId="77777777" w:rsidR="00ED679D" w:rsidRDefault="00ED679D" w:rsidP="00ED679D">
      <w:pPr>
        <w:spacing w:after="0" w:line="240" w:lineRule="auto"/>
        <w:jc w:val="both"/>
        <w:rPr>
          <w:rFonts w:ascii="Arial" w:hAnsi="Arial" w:cs="Arial"/>
        </w:rPr>
      </w:pPr>
      <w:r>
        <w:rPr>
          <w:rFonts w:ascii="Arial" w:hAnsi="Arial" w:cs="Arial"/>
        </w:rPr>
        <w:t xml:space="preserve">Na hipótese da prorrogação da vigência da Ata, admite-se, a renovação do quantitativo originalmente registrado, com vistas a atender às necessidades da Administração durante o período prorrogado. </w:t>
      </w:r>
    </w:p>
    <w:p w14:paraId="66E74F74" w14:textId="77777777" w:rsidR="00ED679D" w:rsidRPr="004766BC" w:rsidRDefault="00ED679D" w:rsidP="00DE3806">
      <w:pPr>
        <w:spacing w:after="0" w:line="240" w:lineRule="auto"/>
        <w:jc w:val="both"/>
        <w:rPr>
          <w:rFonts w:ascii="Arial" w:hAnsi="Arial" w:cs="Arial"/>
        </w:rPr>
      </w:pPr>
    </w:p>
    <w:p w14:paraId="7E5EC287" w14:textId="1BDC864E" w:rsidR="00BB3508" w:rsidRDefault="00BB3508" w:rsidP="00DE3806">
      <w:pPr>
        <w:spacing w:after="0" w:line="240" w:lineRule="auto"/>
        <w:ind w:right="5"/>
        <w:jc w:val="both"/>
        <w:rPr>
          <w:rFonts w:ascii="Arial" w:hAnsi="Arial" w:cs="Arial"/>
        </w:rPr>
      </w:pPr>
      <w:r w:rsidRPr="003612F4">
        <w:rPr>
          <w:rFonts w:ascii="Arial" w:hAnsi="Arial" w:cs="Arial"/>
          <w:b/>
          <w:bCs/>
        </w:rPr>
        <w:t>CLÁUSULA VIII - DAS PENALIDADES E DA OBRIGAÇÕES DAS PARTES:</w:t>
      </w:r>
      <w:r w:rsidRPr="004766BC">
        <w:rPr>
          <w:rFonts w:ascii="Arial" w:hAnsi="Arial" w:cs="Arial"/>
        </w:rPr>
        <w:t xml:space="preserve"> As penalidades e a obrigação das partes </w:t>
      </w:r>
      <w:r w:rsidRPr="00995AF2">
        <w:rPr>
          <w:rFonts w:ascii="Arial" w:hAnsi="Arial" w:cs="Arial"/>
        </w:rPr>
        <w:t xml:space="preserve">são as constantes do Edital, Termo de Referência e seus anexos </w:t>
      </w:r>
      <w:r w:rsidRPr="004766BC">
        <w:rPr>
          <w:rFonts w:ascii="Arial" w:hAnsi="Arial" w:cs="Arial"/>
        </w:rPr>
        <w:t xml:space="preserve">do   PREGÃO </w:t>
      </w:r>
      <w:r w:rsidR="00DE3806" w:rsidRPr="00DE3806">
        <w:rPr>
          <w:rFonts w:ascii="Arial" w:hAnsi="Arial" w:cs="Arial"/>
        </w:rPr>
        <w:t>PRESENCIAL</w:t>
      </w:r>
      <w:r w:rsidRPr="00DE3806">
        <w:rPr>
          <w:rFonts w:ascii="Arial" w:hAnsi="Arial" w:cs="Arial"/>
        </w:rPr>
        <w:t xml:space="preserve"> </w:t>
      </w:r>
      <w:r w:rsidR="0099631D">
        <w:rPr>
          <w:rFonts w:ascii="Arial" w:hAnsi="Arial" w:cs="Arial"/>
        </w:rPr>
        <w:t>3</w:t>
      </w:r>
      <w:r w:rsidR="009634DB">
        <w:rPr>
          <w:rFonts w:ascii="Arial" w:hAnsi="Arial" w:cs="Arial"/>
        </w:rPr>
        <w:t>8</w:t>
      </w:r>
      <w:r w:rsidRPr="004766BC">
        <w:rPr>
          <w:rFonts w:ascii="Arial" w:hAnsi="Arial" w:cs="Arial"/>
        </w:rPr>
        <w:t>/202</w:t>
      </w:r>
      <w:r w:rsidR="009634DB">
        <w:rPr>
          <w:rFonts w:ascii="Arial" w:hAnsi="Arial" w:cs="Arial"/>
        </w:rPr>
        <w:t>6</w:t>
      </w:r>
      <w:r w:rsidRPr="004766BC">
        <w:rPr>
          <w:rFonts w:ascii="Arial" w:hAnsi="Arial" w:cs="Arial"/>
        </w:rPr>
        <w:t xml:space="preserve"> que são partes integrantes desta ata independentemente de transcrição. </w:t>
      </w:r>
    </w:p>
    <w:p w14:paraId="1459B77F" w14:textId="77777777" w:rsidR="00BB3508" w:rsidRPr="004766BC" w:rsidRDefault="00BB3508" w:rsidP="00DE3806">
      <w:pPr>
        <w:spacing w:after="0" w:line="240" w:lineRule="auto"/>
        <w:ind w:right="5"/>
        <w:jc w:val="both"/>
        <w:rPr>
          <w:rFonts w:ascii="Arial" w:hAnsi="Arial" w:cs="Arial"/>
        </w:rPr>
      </w:pPr>
    </w:p>
    <w:p w14:paraId="50E13FC1" w14:textId="77777777" w:rsidR="00BB3508" w:rsidRPr="003612F4" w:rsidRDefault="00BB3508" w:rsidP="00DE3806">
      <w:pPr>
        <w:spacing w:after="0" w:line="240" w:lineRule="auto"/>
        <w:ind w:right="384"/>
        <w:jc w:val="both"/>
        <w:rPr>
          <w:rFonts w:ascii="Arial" w:hAnsi="Arial" w:cs="Arial"/>
          <w:b/>
          <w:bCs/>
        </w:rPr>
      </w:pPr>
      <w:r w:rsidRPr="003612F4">
        <w:rPr>
          <w:rFonts w:ascii="Arial" w:hAnsi="Arial" w:cs="Arial"/>
          <w:b/>
          <w:bCs/>
        </w:rPr>
        <w:t xml:space="preserve">CLÁUSULA </w:t>
      </w:r>
      <w:r>
        <w:rPr>
          <w:rFonts w:ascii="Arial" w:hAnsi="Arial" w:cs="Arial"/>
          <w:b/>
          <w:bCs/>
        </w:rPr>
        <w:t>I</w:t>
      </w:r>
      <w:r w:rsidRPr="003612F4">
        <w:rPr>
          <w:rFonts w:ascii="Arial" w:hAnsi="Arial" w:cs="Arial"/>
          <w:b/>
          <w:bCs/>
        </w:rPr>
        <w:t xml:space="preserve">X - DO CANCELAMENTO DO REGISTRO: </w:t>
      </w:r>
    </w:p>
    <w:p w14:paraId="6C57A6ED"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O fornecedor terá seu registro cancelado quando: </w:t>
      </w:r>
    </w:p>
    <w:p w14:paraId="79ABCDCD" w14:textId="77777777" w:rsidR="00BB3508" w:rsidRPr="004766BC" w:rsidRDefault="00BB3508" w:rsidP="00DE3806">
      <w:pPr>
        <w:spacing w:after="0" w:line="240" w:lineRule="auto"/>
        <w:ind w:right="390"/>
        <w:jc w:val="both"/>
        <w:rPr>
          <w:rFonts w:ascii="Arial" w:hAnsi="Arial" w:cs="Arial"/>
        </w:rPr>
      </w:pPr>
    </w:p>
    <w:p w14:paraId="4F032D7A"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Descumprir as condições da Ata de Registro de Preços, sem justificativa aceitável; </w:t>
      </w:r>
    </w:p>
    <w:p w14:paraId="47F492D6" w14:textId="77777777" w:rsidR="00BB3508" w:rsidRPr="004766BC" w:rsidRDefault="00BB3508" w:rsidP="00DE3806">
      <w:pPr>
        <w:spacing w:after="0" w:line="240" w:lineRule="auto"/>
        <w:ind w:right="390"/>
        <w:jc w:val="both"/>
        <w:rPr>
          <w:rFonts w:ascii="Arial" w:hAnsi="Arial" w:cs="Arial"/>
        </w:rPr>
      </w:pPr>
    </w:p>
    <w:p w14:paraId="0CB1FCB4"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lastRenderedPageBreak/>
        <w:t xml:space="preserve">Não retirar a respectiva nota de empenho ou instrumento equivalente, no prazo estabelecido pela Administração, sem justificativa aceitável; </w:t>
      </w:r>
    </w:p>
    <w:p w14:paraId="23383A84" w14:textId="77777777" w:rsidR="00BB3508" w:rsidRPr="004766BC" w:rsidRDefault="00BB3508" w:rsidP="00DE3806">
      <w:pPr>
        <w:spacing w:after="0" w:line="240" w:lineRule="auto"/>
        <w:ind w:right="390"/>
        <w:jc w:val="both"/>
        <w:rPr>
          <w:rFonts w:ascii="Arial" w:hAnsi="Arial" w:cs="Arial"/>
        </w:rPr>
      </w:pPr>
    </w:p>
    <w:p w14:paraId="3F29AB7A"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Não aceitar reduzir o seu preço registrado, na hipótese de este se tornar superior àqueles praticados no mercado; </w:t>
      </w:r>
    </w:p>
    <w:p w14:paraId="3CA432C6" w14:textId="77777777" w:rsidR="00BB3508" w:rsidRPr="004766BC" w:rsidRDefault="00BB3508" w:rsidP="00DE3806">
      <w:pPr>
        <w:spacing w:after="0" w:line="240" w:lineRule="auto"/>
        <w:ind w:right="390"/>
        <w:jc w:val="both"/>
        <w:rPr>
          <w:rFonts w:ascii="Arial" w:hAnsi="Arial" w:cs="Arial"/>
        </w:rPr>
      </w:pPr>
      <w:r w:rsidRPr="004766BC">
        <w:rPr>
          <w:rFonts w:ascii="Arial" w:hAnsi="Arial" w:cs="Arial"/>
        </w:rPr>
        <w:t xml:space="preserve"> </w:t>
      </w:r>
    </w:p>
    <w:p w14:paraId="023CAC67"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Tiver presentes razões de interesse público. </w:t>
      </w:r>
    </w:p>
    <w:p w14:paraId="6CAE900E" w14:textId="77777777" w:rsidR="00BB3508" w:rsidRPr="004766BC" w:rsidRDefault="00BB3508" w:rsidP="00DE3806">
      <w:pPr>
        <w:spacing w:after="0" w:line="240" w:lineRule="auto"/>
        <w:ind w:right="390"/>
        <w:jc w:val="both"/>
        <w:rPr>
          <w:rFonts w:ascii="Arial" w:hAnsi="Arial" w:cs="Arial"/>
        </w:rPr>
      </w:pPr>
    </w:p>
    <w:p w14:paraId="7FD96278" w14:textId="77777777" w:rsidR="00BB3508" w:rsidRPr="004766BC"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For liberado </w:t>
      </w:r>
    </w:p>
    <w:p w14:paraId="51A39067" w14:textId="77777777" w:rsidR="00BB3508" w:rsidRDefault="00BB3508" w:rsidP="00DE3806">
      <w:pPr>
        <w:spacing w:after="0" w:line="240" w:lineRule="auto"/>
        <w:jc w:val="both"/>
        <w:rPr>
          <w:rFonts w:ascii="Arial" w:hAnsi="Arial" w:cs="Arial"/>
        </w:rPr>
      </w:pPr>
      <w:r w:rsidRPr="004766BC">
        <w:rPr>
          <w:rFonts w:ascii="Arial" w:hAnsi="Arial" w:cs="Arial"/>
        </w:rPr>
        <w:t xml:space="preserve">§1º. O cancelamento de registro, nas hipóteses previstas, assegurados o contraditório e a ampla defesa, será formalizado por despacho da autoridade competente. </w:t>
      </w:r>
    </w:p>
    <w:p w14:paraId="0AE78E2C" w14:textId="77777777" w:rsidR="00BB3508" w:rsidRPr="004766BC" w:rsidRDefault="00BB3508" w:rsidP="00DE3806">
      <w:pPr>
        <w:spacing w:after="0" w:line="240" w:lineRule="auto"/>
        <w:jc w:val="both"/>
        <w:rPr>
          <w:rFonts w:ascii="Arial" w:hAnsi="Arial" w:cs="Arial"/>
        </w:rPr>
      </w:pPr>
    </w:p>
    <w:p w14:paraId="7045DDC9" w14:textId="77777777" w:rsidR="00BB3508" w:rsidRDefault="00BB3508" w:rsidP="00DE3806">
      <w:pPr>
        <w:spacing w:after="0" w:line="240" w:lineRule="auto"/>
        <w:ind w:right="5"/>
        <w:jc w:val="both"/>
        <w:rPr>
          <w:rFonts w:ascii="Arial" w:hAnsi="Arial" w:cs="Arial"/>
        </w:rPr>
      </w:pPr>
      <w:r w:rsidRPr="004766BC">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435A63E0" w14:textId="77777777" w:rsidR="00BB3508" w:rsidRPr="004766BC" w:rsidRDefault="00BB3508" w:rsidP="00DE3806">
      <w:pPr>
        <w:spacing w:after="0" w:line="240" w:lineRule="auto"/>
        <w:ind w:right="5"/>
        <w:jc w:val="both"/>
        <w:rPr>
          <w:rFonts w:ascii="Arial" w:hAnsi="Arial" w:cs="Arial"/>
        </w:rPr>
      </w:pPr>
    </w:p>
    <w:p w14:paraId="7DB66BF4"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§3º. A ata de registro de preços será cancelada, total ou parcialmente, pela Prefeitura Municipal </w:t>
      </w:r>
      <w:r>
        <w:rPr>
          <w:rFonts w:ascii="Arial" w:hAnsi="Arial" w:cs="Arial"/>
        </w:rPr>
        <w:t>Deodápolis - MS</w:t>
      </w:r>
      <w:r w:rsidRPr="004766BC">
        <w:rPr>
          <w:rFonts w:ascii="Arial" w:hAnsi="Arial" w:cs="Arial"/>
        </w:rPr>
        <w:t xml:space="preserve">. </w:t>
      </w:r>
    </w:p>
    <w:p w14:paraId="5A5858D7"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Pelo decurso do seu prazo de vigência;  </w:t>
      </w:r>
    </w:p>
    <w:p w14:paraId="0A550AD9" w14:textId="77777777" w:rsidR="00BB3508" w:rsidRPr="004766BC" w:rsidRDefault="00BB3508" w:rsidP="00DE3806">
      <w:pPr>
        <w:spacing w:after="0" w:line="240" w:lineRule="auto"/>
        <w:ind w:right="390"/>
        <w:jc w:val="both"/>
        <w:rPr>
          <w:rFonts w:ascii="Arial" w:hAnsi="Arial" w:cs="Arial"/>
        </w:rPr>
      </w:pPr>
    </w:p>
    <w:p w14:paraId="7B8DD908" w14:textId="77777777" w:rsidR="00BB3508"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Se não restarem fornecedores registrados; </w:t>
      </w:r>
    </w:p>
    <w:p w14:paraId="0BCBFC93" w14:textId="77777777" w:rsidR="00BB3508" w:rsidRPr="004766BC" w:rsidRDefault="00BB3508" w:rsidP="00DE3806">
      <w:pPr>
        <w:spacing w:after="0" w:line="240" w:lineRule="auto"/>
        <w:ind w:right="198"/>
        <w:jc w:val="both"/>
        <w:rPr>
          <w:rFonts w:ascii="Arial" w:hAnsi="Arial" w:cs="Arial"/>
        </w:rPr>
      </w:pPr>
      <w:r w:rsidRPr="004766BC">
        <w:rPr>
          <w:rFonts w:ascii="Arial" w:hAnsi="Arial" w:cs="Arial"/>
        </w:rPr>
        <w:t xml:space="preserve"> </w:t>
      </w:r>
    </w:p>
    <w:p w14:paraId="2BA53FD6" w14:textId="77777777" w:rsidR="00BB3508"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Por fato superveniente, decorrente de caso fortuito ou força maior, que prejudique o cumprimento das obrigações previstas na ata, devidamente demonstrado;  </w:t>
      </w:r>
    </w:p>
    <w:p w14:paraId="7D8EC390" w14:textId="77777777" w:rsidR="00BB3508" w:rsidRDefault="00BB3508" w:rsidP="00DE3806">
      <w:pPr>
        <w:pStyle w:val="PargrafodaLista"/>
        <w:ind w:left="0"/>
        <w:jc w:val="both"/>
        <w:rPr>
          <w:rFonts w:ascii="Arial" w:hAnsi="Arial" w:cs="Arial"/>
        </w:rPr>
      </w:pPr>
    </w:p>
    <w:p w14:paraId="68F16ECF" w14:textId="77777777" w:rsidR="00BB3508" w:rsidRPr="004766BC"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Por razões de interesse público, devidamente justificadas.  </w:t>
      </w:r>
    </w:p>
    <w:p w14:paraId="1134F303"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75B7E93" w14:textId="77777777" w:rsidR="00BB3508" w:rsidRDefault="00BB3508" w:rsidP="00DE3806">
      <w:pPr>
        <w:spacing w:after="0" w:line="240" w:lineRule="auto"/>
        <w:jc w:val="both"/>
        <w:rPr>
          <w:rFonts w:ascii="Arial" w:hAnsi="Arial" w:cs="Arial"/>
        </w:rPr>
      </w:pPr>
      <w:r w:rsidRPr="004766BC">
        <w:rPr>
          <w:rFonts w:ascii="Arial" w:hAnsi="Arial" w:cs="Arial"/>
        </w:rPr>
        <w:t xml:space="preserve">§4º. No cancelamento da ata ou do registro do preço do FORNECEDOR, por iniciativa da Prefeitura Municipal de </w:t>
      </w:r>
      <w:r>
        <w:rPr>
          <w:rFonts w:ascii="Arial" w:hAnsi="Arial" w:cs="Arial"/>
        </w:rPr>
        <w:t>Deodápolis - MS</w:t>
      </w:r>
      <w:r w:rsidRPr="004766BC">
        <w:rPr>
          <w:rFonts w:ascii="Arial" w:hAnsi="Arial" w:cs="Arial"/>
        </w:rPr>
        <w:t xml:space="preserve">, será assegurado o contraditório e a ampla defesa, com prazo de cinco dias úteis para apresentação de defesa, contados da notificação, pessoal ou por publicação no Diário Oficial do Município.  </w:t>
      </w:r>
    </w:p>
    <w:p w14:paraId="4C13A7FE"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292085E7" w14:textId="77777777" w:rsidR="00BB3508" w:rsidRDefault="00BB3508" w:rsidP="00DE3806">
      <w:pPr>
        <w:spacing w:after="0" w:line="240" w:lineRule="auto"/>
        <w:ind w:right="4"/>
        <w:jc w:val="both"/>
        <w:rPr>
          <w:rFonts w:ascii="Arial" w:hAnsi="Arial" w:cs="Arial"/>
        </w:rPr>
      </w:pPr>
      <w:r w:rsidRPr="004766BC">
        <w:rPr>
          <w:rFonts w:ascii="Arial" w:hAnsi="Arial" w:cs="Arial"/>
        </w:rPr>
        <w:t xml:space="preserve">§5º. Nos casos de Revisão dos Preços Registrados e de Cancelamento da Ata ou do Preço Registrado, a Prefeitura Municipal de </w:t>
      </w:r>
      <w:r>
        <w:rPr>
          <w:rFonts w:ascii="Arial" w:hAnsi="Arial" w:cs="Arial"/>
        </w:rPr>
        <w:t>Deodápolis - MS</w:t>
      </w:r>
      <w:r w:rsidRPr="004766BC">
        <w:rPr>
          <w:rFonts w:ascii="Arial" w:hAnsi="Arial" w:cs="Arial"/>
        </w:rPr>
        <w:t>, mediante decisão fundamentada, poderá suspender preventivamente o registro do preço do FORNECEDOR ou a ata de registro de preços.</w:t>
      </w:r>
    </w:p>
    <w:p w14:paraId="5FBDC575" w14:textId="77777777" w:rsidR="00BB3508" w:rsidRPr="004766BC" w:rsidRDefault="00BB3508" w:rsidP="00DE3806">
      <w:pPr>
        <w:spacing w:after="0" w:line="240" w:lineRule="auto"/>
        <w:ind w:right="4"/>
        <w:jc w:val="both"/>
        <w:rPr>
          <w:rFonts w:ascii="Arial" w:hAnsi="Arial" w:cs="Arial"/>
        </w:rPr>
      </w:pPr>
      <w:r w:rsidRPr="004766BC">
        <w:rPr>
          <w:rFonts w:ascii="Arial" w:hAnsi="Arial" w:cs="Arial"/>
        </w:rPr>
        <w:t xml:space="preserve"> </w:t>
      </w:r>
    </w:p>
    <w:p w14:paraId="0E4D11D8" w14:textId="77777777" w:rsidR="00BB3508" w:rsidRPr="00552F56" w:rsidRDefault="00BB3508" w:rsidP="00DE3806">
      <w:pPr>
        <w:pStyle w:val="Nivel2"/>
        <w:numPr>
          <w:ilvl w:val="0"/>
          <w:numId w:val="0"/>
        </w:numPr>
        <w:spacing w:before="0" w:after="0" w:line="240" w:lineRule="auto"/>
        <w:ind w:right="4"/>
        <w:rPr>
          <w:rFonts w:ascii="Arial" w:hAnsi="Arial" w:cs="Arial"/>
          <w:sz w:val="22"/>
          <w:szCs w:val="22"/>
        </w:rPr>
      </w:pPr>
      <w:r w:rsidRPr="00D47107">
        <w:rPr>
          <w:rFonts w:ascii="Arial" w:hAnsi="Arial" w:cs="Arial"/>
          <w:b/>
          <w:bCs/>
          <w:sz w:val="22"/>
          <w:szCs w:val="22"/>
        </w:rPr>
        <w:t>CLÁUSULA X - DA PUBLICAÇÃO:</w:t>
      </w:r>
      <w:r w:rsidRPr="004766BC">
        <w:rPr>
          <w:rFonts w:ascii="Arial" w:hAnsi="Arial" w:cs="Arial"/>
        </w:rPr>
        <w:t xml:space="preserve"> </w:t>
      </w:r>
      <w:r w:rsidRPr="00552F56">
        <w:rPr>
          <w:rFonts w:ascii="Arial" w:hAnsi="Arial" w:cs="Arial"/>
          <w:sz w:val="22"/>
          <w:szCs w:val="22"/>
        </w:rPr>
        <w:t xml:space="preserve">O extrato da Ata e os preços registrados serão publicados pelo Município no Portal Nacional de Contratações Públicas (PNCP), na forma prevista no </w:t>
      </w:r>
      <w:hyperlink r:id="rId15" w:anchor="art94" w:history="1">
        <w:r w:rsidRPr="00552F56">
          <w:rPr>
            <w:rStyle w:val="Hyperlink"/>
            <w:sz w:val="22"/>
            <w:szCs w:val="22"/>
          </w:rPr>
          <w:t>art. 94 da Lei 14.133, de 2021</w:t>
        </w:r>
      </w:hyperlink>
      <w:r w:rsidRPr="00552F56">
        <w:rPr>
          <w:rFonts w:ascii="Arial" w:hAnsi="Arial" w:cs="Arial"/>
          <w:sz w:val="22"/>
          <w:szCs w:val="22"/>
        </w:rPr>
        <w:t xml:space="preserve">, bem como no respectivo sítio oficial na Internet, em atenção ao art. 91, </w:t>
      </w:r>
      <w:r w:rsidRPr="00552F56">
        <w:rPr>
          <w:rFonts w:ascii="Arial" w:hAnsi="Arial" w:cs="Arial"/>
          <w:i/>
          <w:sz w:val="22"/>
          <w:szCs w:val="22"/>
        </w:rPr>
        <w:t>caput,</w:t>
      </w:r>
      <w:r w:rsidRPr="00552F56">
        <w:rPr>
          <w:rFonts w:ascii="Arial" w:hAnsi="Arial" w:cs="Arial"/>
          <w:sz w:val="22"/>
          <w:szCs w:val="22"/>
        </w:rPr>
        <w:t xml:space="preserve"> da Lei n.º 14.133, de 2021, e ao </w:t>
      </w:r>
      <w:hyperlink r:id="rId16" w:anchor="art8§2" w:history="1">
        <w:r w:rsidRPr="00552F56">
          <w:rPr>
            <w:rStyle w:val="Hyperlink"/>
            <w:sz w:val="22"/>
            <w:szCs w:val="22"/>
          </w:rPr>
          <w:t>art. 8º, §2º, da Lei n. 12.527, de 2011</w:t>
        </w:r>
      </w:hyperlink>
      <w:r w:rsidRPr="00552F56">
        <w:rPr>
          <w:rFonts w:ascii="Arial" w:hAnsi="Arial" w:cs="Arial"/>
          <w:sz w:val="22"/>
          <w:szCs w:val="22"/>
        </w:rPr>
        <w:t xml:space="preserve">, c/c </w:t>
      </w:r>
      <w:hyperlink r:id="rId17" w:anchor="art7§3" w:history="1">
        <w:r w:rsidRPr="00552F56">
          <w:rPr>
            <w:rStyle w:val="Hyperlink"/>
            <w:sz w:val="22"/>
            <w:szCs w:val="22"/>
          </w:rPr>
          <w:t>art. 7º, §3º, inciso V, do Decreto n. 7.724, de 2012</w:t>
        </w:r>
      </w:hyperlink>
      <w:r w:rsidRPr="00552F56">
        <w:rPr>
          <w:rFonts w:ascii="Arial" w:hAnsi="Arial" w:cs="Arial"/>
          <w:sz w:val="22"/>
          <w:szCs w:val="22"/>
        </w:rPr>
        <w:t>.</w:t>
      </w:r>
    </w:p>
    <w:p w14:paraId="3DB23401" w14:textId="77777777" w:rsidR="00BB3508" w:rsidRPr="004766BC" w:rsidRDefault="00BB3508" w:rsidP="00DE3806">
      <w:pPr>
        <w:spacing w:after="0" w:line="240" w:lineRule="auto"/>
        <w:jc w:val="both"/>
        <w:rPr>
          <w:rFonts w:ascii="Arial" w:hAnsi="Arial" w:cs="Arial"/>
        </w:rPr>
      </w:pPr>
    </w:p>
    <w:p w14:paraId="7881EE77" w14:textId="77777777" w:rsidR="00BB3508" w:rsidRDefault="00BB3508" w:rsidP="00DE3806">
      <w:pPr>
        <w:spacing w:after="0" w:line="240" w:lineRule="auto"/>
        <w:ind w:right="3"/>
        <w:jc w:val="both"/>
        <w:rPr>
          <w:rFonts w:ascii="Arial" w:hAnsi="Arial" w:cs="Arial"/>
        </w:rPr>
      </w:pPr>
      <w:r w:rsidRPr="003612F4">
        <w:rPr>
          <w:rFonts w:ascii="Arial" w:hAnsi="Arial" w:cs="Arial"/>
          <w:b/>
          <w:bCs/>
        </w:rPr>
        <w:t>CLÁUSULA XI - DA FRAUDE E DA CORRUPÇÃO:</w:t>
      </w:r>
      <w:r w:rsidRPr="004766BC">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2BA63ED9" w14:textId="77777777" w:rsidR="00BB3508" w:rsidRPr="004766BC" w:rsidRDefault="00BB3508" w:rsidP="00DE3806">
      <w:pPr>
        <w:spacing w:after="0" w:line="240" w:lineRule="auto"/>
        <w:ind w:right="3"/>
        <w:jc w:val="both"/>
        <w:rPr>
          <w:rFonts w:ascii="Arial" w:hAnsi="Arial" w:cs="Arial"/>
        </w:rPr>
      </w:pPr>
    </w:p>
    <w:p w14:paraId="23C5C8CD" w14:textId="77777777" w:rsidR="00BB3508" w:rsidRPr="003612F4" w:rsidRDefault="00BB3508" w:rsidP="00DE3806">
      <w:pPr>
        <w:spacing w:after="0" w:line="240" w:lineRule="auto"/>
        <w:ind w:right="384"/>
        <w:jc w:val="both"/>
        <w:rPr>
          <w:rFonts w:ascii="Arial" w:hAnsi="Arial" w:cs="Arial"/>
          <w:b/>
          <w:bCs/>
        </w:rPr>
      </w:pPr>
      <w:r w:rsidRPr="003612F4">
        <w:rPr>
          <w:rFonts w:ascii="Arial" w:hAnsi="Arial" w:cs="Arial"/>
          <w:b/>
          <w:bCs/>
        </w:rPr>
        <w:t xml:space="preserve">SUBCLÁUSULA PRIMEIRA  </w:t>
      </w:r>
    </w:p>
    <w:p w14:paraId="75B51C43"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Para os propósitos desta cláusula, definem-se as seguintes práticas: </w:t>
      </w:r>
    </w:p>
    <w:p w14:paraId="400A3498" w14:textId="77777777" w:rsidR="00BB3508" w:rsidRPr="004766BC" w:rsidRDefault="00BB3508" w:rsidP="00DE3806">
      <w:pPr>
        <w:spacing w:after="0" w:line="240" w:lineRule="auto"/>
        <w:ind w:right="390"/>
        <w:jc w:val="both"/>
        <w:rPr>
          <w:rFonts w:ascii="Arial" w:hAnsi="Arial" w:cs="Arial"/>
        </w:rPr>
      </w:pPr>
    </w:p>
    <w:p w14:paraId="6290879B"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DAF1DB9"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fraudulenta”: a falsificação ou omissão dos fatos, com o objetivo de influenciar o processo de licitação ou de execução de contrato; </w:t>
      </w:r>
    </w:p>
    <w:p w14:paraId="221428F0" w14:textId="77777777" w:rsidR="00BB3508" w:rsidRPr="004766BC" w:rsidRDefault="00BB3508" w:rsidP="00DE3806">
      <w:pPr>
        <w:spacing w:after="0" w:line="240" w:lineRule="auto"/>
        <w:ind w:right="1"/>
        <w:jc w:val="both"/>
        <w:rPr>
          <w:rFonts w:ascii="Arial" w:hAnsi="Arial" w:cs="Arial"/>
        </w:rPr>
      </w:pPr>
    </w:p>
    <w:p w14:paraId="7A7333C9"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lastRenderedPageBreak/>
        <w:t xml:space="preserve">“prática conluiada”: esquematizar ou estabelecer um acordo entre dois ou mais licitantes, com ou sem o conhecimento de representantes ou prepostos do órgão licitador, visando estabelecer preços em níveis artificiais e não-competitivos; </w:t>
      </w:r>
    </w:p>
    <w:p w14:paraId="3096937E" w14:textId="77777777" w:rsidR="00BB3508" w:rsidRPr="004766BC" w:rsidRDefault="00BB3508" w:rsidP="00DE3806">
      <w:pPr>
        <w:spacing w:after="0" w:line="240" w:lineRule="auto"/>
        <w:ind w:right="1"/>
        <w:jc w:val="both"/>
        <w:rPr>
          <w:rFonts w:ascii="Arial" w:hAnsi="Arial" w:cs="Arial"/>
        </w:rPr>
      </w:pPr>
    </w:p>
    <w:p w14:paraId="1BA50ACA"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259B9BD6" w14:textId="77777777" w:rsidR="00BB3508" w:rsidRDefault="00BB3508" w:rsidP="00DE3806">
      <w:pPr>
        <w:pStyle w:val="PargrafodaLista"/>
        <w:ind w:left="0"/>
        <w:jc w:val="both"/>
        <w:rPr>
          <w:rFonts w:ascii="Arial" w:hAnsi="Arial" w:cs="Arial"/>
        </w:rPr>
      </w:pPr>
    </w:p>
    <w:p w14:paraId="5DB619E9" w14:textId="77777777" w:rsidR="00BB3508" w:rsidRPr="004766BC"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prática obstrutiva”: (i) destruir, falsificar, alterar ou ocultar provas em inspeções ou fazer</w:t>
      </w:r>
      <w:r>
        <w:rPr>
          <w:rFonts w:ascii="Arial" w:hAnsi="Arial" w:cs="Arial"/>
        </w:rPr>
        <w:t xml:space="preserve"> </w:t>
      </w:r>
      <w:r w:rsidRPr="004766BC">
        <w:rPr>
          <w:rFonts w:ascii="Arial" w:hAnsi="Arial" w:cs="Arial"/>
        </w:rPr>
        <w:t>declarações</w:t>
      </w:r>
      <w:r>
        <w:rPr>
          <w:rFonts w:ascii="Arial" w:hAnsi="Arial" w:cs="Arial"/>
        </w:rPr>
        <w:t xml:space="preserve"> </w:t>
      </w:r>
      <w:r w:rsidRPr="004766BC">
        <w:rPr>
          <w:rFonts w:ascii="Arial" w:hAnsi="Arial" w:cs="Arial"/>
        </w:rPr>
        <w:t xml:space="preserve">falsas </w:t>
      </w:r>
      <w:r>
        <w:rPr>
          <w:rFonts w:ascii="Arial" w:hAnsi="Arial" w:cs="Arial"/>
        </w:rPr>
        <w:t>aos</w:t>
      </w:r>
      <w:r w:rsidRPr="004766BC">
        <w:rPr>
          <w:rFonts w:ascii="Arial" w:hAnsi="Arial" w:cs="Arial"/>
        </w:rPr>
        <w:t xml:space="preserve"> representantes do</w:t>
      </w:r>
      <w:r>
        <w:rPr>
          <w:rFonts w:ascii="Arial" w:hAnsi="Arial" w:cs="Arial"/>
        </w:rPr>
        <w:t xml:space="preserve"> </w:t>
      </w:r>
      <w:r w:rsidRPr="004766BC">
        <w:rPr>
          <w:rFonts w:ascii="Arial" w:hAnsi="Arial" w:cs="Arial"/>
        </w:rPr>
        <w:t>organismo</w:t>
      </w:r>
      <w:r>
        <w:rPr>
          <w:rFonts w:ascii="Arial" w:hAnsi="Arial" w:cs="Arial"/>
        </w:rPr>
        <w:t xml:space="preserve"> </w:t>
      </w:r>
      <w:r w:rsidRPr="004766BC">
        <w:rPr>
          <w:rFonts w:ascii="Arial" w:hAnsi="Arial" w:cs="Arial"/>
        </w:rPr>
        <w:t>financeiro</w:t>
      </w:r>
      <w:r>
        <w:rPr>
          <w:rFonts w:ascii="Arial" w:hAnsi="Arial" w:cs="Arial"/>
        </w:rPr>
        <w:t xml:space="preserve"> </w:t>
      </w:r>
      <w:r w:rsidRPr="004766BC">
        <w:rPr>
          <w:rFonts w:ascii="Arial" w:hAnsi="Arial" w:cs="Arial"/>
        </w:rPr>
        <w:t xml:space="preserve">multilateral, </w:t>
      </w:r>
      <w:r>
        <w:rPr>
          <w:rFonts w:ascii="Arial" w:hAnsi="Arial" w:cs="Arial"/>
        </w:rPr>
        <w:t>com</w:t>
      </w:r>
      <w:r w:rsidRPr="004766BC">
        <w:rPr>
          <w:rFonts w:ascii="Arial" w:hAnsi="Arial" w:cs="Arial"/>
        </w:rPr>
        <w:t xml:space="preserve"> o </w:t>
      </w:r>
      <w:r>
        <w:rPr>
          <w:rFonts w:ascii="Arial" w:hAnsi="Arial" w:cs="Arial"/>
        </w:rPr>
        <w:t>objetivo</w:t>
      </w:r>
      <w:r w:rsidRPr="004766BC">
        <w:rPr>
          <w:rFonts w:ascii="Arial" w:hAnsi="Arial" w:cs="Arial"/>
        </w:rPr>
        <w:t xml:space="preserve"> </w:t>
      </w:r>
      <w:r>
        <w:rPr>
          <w:rFonts w:ascii="Arial" w:hAnsi="Arial" w:cs="Arial"/>
        </w:rPr>
        <w:t>de</w:t>
      </w:r>
    </w:p>
    <w:p w14:paraId="2E0CF030" w14:textId="77777777" w:rsidR="00BB3508" w:rsidRDefault="00BB3508" w:rsidP="00DE3806">
      <w:pPr>
        <w:spacing w:after="0" w:line="240" w:lineRule="auto"/>
        <w:ind w:right="1"/>
        <w:jc w:val="both"/>
        <w:rPr>
          <w:rFonts w:ascii="Arial" w:hAnsi="Arial" w:cs="Arial"/>
        </w:rPr>
      </w:pPr>
      <w:r w:rsidRPr="004766BC">
        <w:rPr>
          <w:rFonts w:ascii="Arial" w:hAnsi="Arial" w:cs="Arial"/>
        </w:rPr>
        <w:t>impedir materialmente a apuração de alegações de prática prevista acima; (</w:t>
      </w:r>
      <w:proofErr w:type="spellStart"/>
      <w:r w:rsidRPr="004766BC">
        <w:rPr>
          <w:rFonts w:ascii="Arial" w:hAnsi="Arial" w:cs="Arial"/>
        </w:rPr>
        <w:t>ii</w:t>
      </w:r>
      <w:proofErr w:type="spellEnd"/>
      <w:r w:rsidRPr="004766BC">
        <w:rPr>
          <w:rFonts w:ascii="Arial" w:hAnsi="Arial" w:cs="Arial"/>
        </w:rPr>
        <w:t xml:space="preserve">) atos cuja intenção seja impedir materialmente o exercício do direito de o organismo financeiro multilateral promover inspeção. </w:t>
      </w:r>
    </w:p>
    <w:p w14:paraId="41673489" w14:textId="77777777" w:rsidR="00BB3508" w:rsidRDefault="00BB3508" w:rsidP="00DE3806">
      <w:pPr>
        <w:spacing w:after="0" w:line="240" w:lineRule="auto"/>
        <w:ind w:right="1"/>
        <w:jc w:val="both"/>
        <w:rPr>
          <w:rFonts w:ascii="Arial" w:hAnsi="Arial" w:cs="Arial"/>
        </w:rPr>
      </w:pPr>
    </w:p>
    <w:p w14:paraId="2F57301B" w14:textId="77777777" w:rsidR="00BB3508" w:rsidRDefault="00BB3508" w:rsidP="00DE3806">
      <w:pPr>
        <w:spacing w:after="0" w:line="240" w:lineRule="auto"/>
        <w:ind w:right="1"/>
        <w:jc w:val="both"/>
        <w:rPr>
          <w:rFonts w:ascii="Arial" w:hAnsi="Arial" w:cs="Arial"/>
        </w:rPr>
      </w:pPr>
      <w:r w:rsidRPr="0003295F">
        <w:rPr>
          <w:rFonts w:ascii="Arial" w:hAnsi="Arial" w:cs="Arial"/>
          <w:b/>
          <w:bCs/>
        </w:rPr>
        <w:t>SUBCLÁUSULA SEGUNDA:</w:t>
      </w:r>
      <w:r w:rsidRPr="004766B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3EDD4876" w14:textId="77777777" w:rsidR="00BB3508" w:rsidRPr="004766BC" w:rsidRDefault="00BB3508" w:rsidP="00DE3806">
      <w:pPr>
        <w:spacing w:after="0" w:line="240" w:lineRule="auto"/>
        <w:ind w:right="1"/>
        <w:jc w:val="both"/>
        <w:rPr>
          <w:rFonts w:ascii="Arial" w:hAnsi="Arial" w:cs="Arial"/>
        </w:rPr>
      </w:pPr>
    </w:p>
    <w:p w14:paraId="4A31A9BD" w14:textId="77777777" w:rsidR="00BB3508" w:rsidRDefault="00BB3508" w:rsidP="00DE3806">
      <w:pPr>
        <w:spacing w:after="0" w:line="240" w:lineRule="auto"/>
        <w:ind w:right="2"/>
        <w:jc w:val="both"/>
        <w:rPr>
          <w:rFonts w:ascii="Arial" w:hAnsi="Arial" w:cs="Arial"/>
        </w:rPr>
      </w:pPr>
      <w:r w:rsidRPr="0003295F">
        <w:rPr>
          <w:rFonts w:ascii="Arial" w:hAnsi="Arial" w:cs="Arial"/>
          <w:b/>
          <w:bCs/>
        </w:rPr>
        <w:t>SUBCLÁUSULA TERCEIRA:</w:t>
      </w:r>
      <w:r w:rsidRPr="004766BC">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E498D73" w14:textId="77777777" w:rsidR="00BB3508" w:rsidRPr="004766BC" w:rsidRDefault="00BB3508" w:rsidP="00DE3806">
      <w:pPr>
        <w:spacing w:after="0" w:line="240" w:lineRule="auto"/>
        <w:ind w:right="2"/>
        <w:jc w:val="both"/>
        <w:rPr>
          <w:rFonts w:ascii="Arial" w:hAnsi="Arial" w:cs="Arial"/>
        </w:rPr>
      </w:pPr>
    </w:p>
    <w:p w14:paraId="16C47429" w14:textId="77777777" w:rsidR="00BB3508" w:rsidRDefault="00BB3508" w:rsidP="00DE3806">
      <w:pPr>
        <w:spacing w:after="0" w:line="240" w:lineRule="auto"/>
        <w:jc w:val="both"/>
        <w:rPr>
          <w:rFonts w:ascii="Arial" w:hAnsi="Arial" w:cs="Arial"/>
        </w:rPr>
      </w:pPr>
      <w:r w:rsidRPr="0003295F">
        <w:rPr>
          <w:rFonts w:ascii="Arial" w:hAnsi="Arial" w:cs="Arial"/>
          <w:b/>
          <w:bCs/>
        </w:rPr>
        <w:t>CLÁUSULA X</w:t>
      </w:r>
      <w:r>
        <w:rPr>
          <w:rFonts w:ascii="Arial" w:hAnsi="Arial" w:cs="Arial"/>
          <w:b/>
          <w:bCs/>
        </w:rPr>
        <w:t>II</w:t>
      </w:r>
      <w:r w:rsidRPr="0003295F">
        <w:rPr>
          <w:rFonts w:ascii="Arial" w:hAnsi="Arial" w:cs="Arial"/>
          <w:b/>
          <w:bCs/>
        </w:rPr>
        <w:t xml:space="preserve"> </w:t>
      </w:r>
      <w:r>
        <w:rPr>
          <w:rFonts w:ascii="Arial" w:hAnsi="Arial" w:cs="Arial"/>
          <w:b/>
          <w:bCs/>
        </w:rPr>
        <w:t>-</w:t>
      </w:r>
      <w:r w:rsidRPr="0003295F">
        <w:rPr>
          <w:rFonts w:ascii="Arial" w:hAnsi="Arial" w:cs="Arial"/>
          <w:b/>
          <w:bCs/>
        </w:rPr>
        <w:t xml:space="preserve"> UTILIZAÇÃO DA ATA POR ÓRGÃOS OU ENTIDADES NÃO PARTICIPANTES:</w:t>
      </w:r>
      <w:r w:rsidRPr="004766BC">
        <w:rPr>
          <w:rFonts w:ascii="Arial" w:hAnsi="Arial" w:cs="Arial"/>
        </w:rPr>
        <w:t xml:space="preserve"> É vedada a utilização desta ata por órgãos ou entidades não participantes.</w:t>
      </w:r>
    </w:p>
    <w:p w14:paraId="09A8F448"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1B02827" w14:textId="77777777" w:rsidR="00BB3508" w:rsidRDefault="00BB3508" w:rsidP="00DE3806">
      <w:pPr>
        <w:spacing w:after="0" w:line="240" w:lineRule="auto"/>
        <w:ind w:right="3"/>
        <w:jc w:val="both"/>
        <w:rPr>
          <w:rFonts w:ascii="Arial" w:hAnsi="Arial" w:cs="Arial"/>
        </w:rPr>
      </w:pPr>
      <w:r w:rsidRPr="0054124B">
        <w:rPr>
          <w:rFonts w:ascii="Arial" w:hAnsi="Arial" w:cs="Arial"/>
          <w:b/>
          <w:bCs/>
        </w:rPr>
        <w:t>CLÁUSULA X</w:t>
      </w:r>
      <w:r>
        <w:rPr>
          <w:rFonts w:ascii="Arial" w:hAnsi="Arial" w:cs="Arial"/>
          <w:b/>
          <w:bCs/>
        </w:rPr>
        <w:t>II</w:t>
      </w:r>
      <w:r w:rsidRPr="0054124B">
        <w:rPr>
          <w:rFonts w:ascii="Arial" w:hAnsi="Arial" w:cs="Arial"/>
          <w:b/>
          <w:bCs/>
        </w:rPr>
        <w:t>I</w:t>
      </w:r>
      <w:r>
        <w:rPr>
          <w:rFonts w:ascii="Arial" w:hAnsi="Arial" w:cs="Arial"/>
          <w:b/>
          <w:bCs/>
        </w:rPr>
        <w:t xml:space="preserve"> </w:t>
      </w:r>
      <w:r w:rsidRPr="0054124B">
        <w:rPr>
          <w:rFonts w:ascii="Arial" w:hAnsi="Arial" w:cs="Arial"/>
          <w:b/>
          <w:bCs/>
        </w:rPr>
        <w:t>- DO FORO:</w:t>
      </w:r>
      <w:r w:rsidRPr="0054124B">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4E012A46" w14:textId="77777777" w:rsidR="00BB3508" w:rsidRPr="0054124B" w:rsidRDefault="00BB3508" w:rsidP="00DE3806">
      <w:pPr>
        <w:spacing w:after="0" w:line="240" w:lineRule="auto"/>
        <w:ind w:right="3"/>
        <w:jc w:val="both"/>
        <w:rPr>
          <w:rFonts w:ascii="Arial" w:hAnsi="Arial" w:cs="Arial"/>
        </w:rPr>
      </w:pPr>
    </w:p>
    <w:p w14:paraId="1DBF8B8F" w14:textId="77777777" w:rsidR="00BB3508" w:rsidRPr="0054124B" w:rsidRDefault="00BB3508" w:rsidP="00DE3806">
      <w:pPr>
        <w:ind w:right="4"/>
        <w:contextualSpacing/>
        <w:jc w:val="both"/>
        <w:rPr>
          <w:rFonts w:ascii="Arial" w:hAnsi="Arial" w:cs="Arial"/>
        </w:rPr>
      </w:pPr>
      <w:r>
        <w:rPr>
          <w:rFonts w:ascii="Arial" w:hAnsi="Arial" w:cs="Arial"/>
        </w:rPr>
        <w:t xml:space="preserve">              </w:t>
      </w:r>
      <w:r w:rsidRPr="0054124B">
        <w:rPr>
          <w:rFonts w:ascii="Arial" w:hAnsi="Arial" w:cs="Arial"/>
        </w:rPr>
        <w:t>E por estarem assim justos e acordados assinam as partes o presente instrumento em 01 (uma) via.</w:t>
      </w:r>
    </w:p>
    <w:p w14:paraId="4EFACCD7" w14:textId="2A43370F" w:rsidR="00BB3508" w:rsidRDefault="00BB3508" w:rsidP="00ED679D">
      <w:pPr>
        <w:ind w:right="4"/>
        <w:contextualSpacing/>
        <w:jc w:val="right"/>
        <w:rPr>
          <w:rFonts w:ascii="Arial" w:hAnsi="Arial" w:cs="Arial"/>
        </w:rPr>
      </w:pPr>
      <w:r w:rsidRPr="0054124B">
        <w:rPr>
          <w:rFonts w:ascii="Arial" w:hAnsi="Arial" w:cs="Arial"/>
        </w:rPr>
        <w:t>Deodápolis - MS,            /                       / de 202</w:t>
      </w:r>
      <w:r w:rsidR="00137930">
        <w:rPr>
          <w:rFonts w:ascii="Arial" w:hAnsi="Arial" w:cs="Arial"/>
        </w:rPr>
        <w:t>6.</w:t>
      </w:r>
    </w:p>
    <w:p w14:paraId="79D7FAE4" w14:textId="77777777" w:rsidR="00ED679D" w:rsidRDefault="00ED679D" w:rsidP="00197643">
      <w:pPr>
        <w:ind w:right="4"/>
        <w:contextualSpacing/>
        <w:jc w:val="center"/>
        <w:rPr>
          <w:rFonts w:ascii="Arial" w:hAnsi="Arial" w:cs="Arial"/>
        </w:rPr>
      </w:pPr>
    </w:p>
    <w:p w14:paraId="6FDBFB5A" w14:textId="77777777" w:rsidR="00AE2946" w:rsidRDefault="00AE2946" w:rsidP="00197643">
      <w:pPr>
        <w:ind w:right="4"/>
        <w:contextualSpacing/>
        <w:jc w:val="center"/>
        <w:rPr>
          <w:rFonts w:ascii="Arial" w:hAnsi="Arial" w:cs="Arial"/>
        </w:rPr>
      </w:pPr>
    </w:p>
    <w:p w14:paraId="585A954B" w14:textId="77777777" w:rsidR="00AE2946" w:rsidRPr="0054124B" w:rsidRDefault="00AE2946" w:rsidP="00197643">
      <w:pPr>
        <w:ind w:right="4"/>
        <w:contextualSpacing/>
        <w:jc w:val="center"/>
        <w:rPr>
          <w:rFonts w:ascii="Arial" w:hAnsi="Arial" w:cs="Arial"/>
        </w:rPr>
      </w:pPr>
    </w:p>
    <w:p w14:paraId="06913E82" w14:textId="77777777" w:rsidR="00BB3508" w:rsidRPr="0054124B" w:rsidRDefault="00BB3508" w:rsidP="00DE3806">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0D17B202" w14:textId="77777777" w:rsidR="00BB3508" w:rsidRPr="0054124B" w:rsidRDefault="00BB3508" w:rsidP="00DE3806">
      <w:pPr>
        <w:autoSpaceDE w:val="0"/>
        <w:autoSpaceDN w:val="0"/>
        <w:adjustRightInd w:val="0"/>
        <w:spacing w:after="0" w:line="240" w:lineRule="auto"/>
        <w:jc w:val="both"/>
        <w:rPr>
          <w:rFonts w:ascii="Arial" w:hAnsi="Arial" w:cs="Arial"/>
        </w:rPr>
      </w:pPr>
      <w:r w:rsidRPr="0054124B">
        <w:rPr>
          <w:rFonts w:ascii="Arial" w:hAnsi="Arial" w:cs="Arial"/>
          <w:b/>
          <w:bCs/>
          <w:iCs/>
        </w:rPr>
        <w:t>XXXXXXXXXXXXXXXXXXXXXXX</w:t>
      </w:r>
    </w:p>
    <w:p w14:paraId="6114B3B7" w14:textId="40C7117F" w:rsidR="00BB3508" w:rsidRPr="0054124B" w:rsidRDefault="00137930" w:rsidP="00DE3806">
      <w:pPr>
        <w:autoSpaceDE w:val="0"/>
        <w:autoSpaceDN w:val="0"/>
        <w:adjustRightInd w:val="0"/>
        <w:spacing w:after="0" w:line="240" w:lineRule="auto"/>
        <w:jc w:val="both"/>
        <w:rPr>
          <w:rFonts w:ascii="Arial" w:hAnsi="Arial" w:cs="Arial"/>
        </w:rPr>
      </w:pPr>
      <w:r w:rsidRPr="0054124B">
        <w:rPr>
          <w:rFonts w:ascii="Arial" w:hAnsi="Arial" w:cs="Arial"/>
        </w:rPr>
        <w:t>Secretári</w:t>
      </w:r>
      <w:r>
        <w:rPr>
          <w:rFonts w:ascii="Arial" w:hAnsi="Arial" w:cs="Arial"/>
        </w:rPr>
        <w:t>o</w:t>
      </w:r>
      <w:r w:rsidR="00BB3508" w:rsidRPr="0054124B">
        <w:rPr>
          <w:rFonts w:ascii="Arial" w:hAnsi="Arial" w:cs="Arial"/>
        </w:rPr>
        <w:t xml:space="preserve"> Municipal de </w:t>
      </w:r>
      <w:r w:rsidR="00BB3508">
        <w:rPr>
          <w:rFonts w:ascii="Arial" w:hAnsi="Arial" w:cs="Arial"/>
        </w:rPr>
        <w:t>..............</w:t>
      </w:r>
    </w:p>
    <w:p w14:paraId="06711BD2" w14:textId="1871CFEF" w:rsidR="00BB3508" w:rsidRDefault="00BB3508" w:rsidP="00ED679D">
      <w:pPr>
        <w:autoSpaceDE w:val="0"/>
        <w:autoSpaceDN w:val="0"/>
        <w:adjustRightInd w:val="0"/>
        <w:spacing w:after="0" w:line="240" w:lineRule="auto"/>
        <w:jc w:val="both"/>
        <w:rPr>
          <w:rFonts w:ascii="Arial" w:hAnsi="Arial" w:cs="Arial"/>
        </w:rPr>
      </w:pPr>
      <w:r w:rsidRPr="0054124B">
        <w:rPr>
          <w:rFonts w:ascii="Arial" w:hAnsi="Arial" w:cs="Arial"/>
        </w:rPr>
        <w:t>Contratante/ Ordenador de Despesas</w:t>
      </w:r>
    </w:p>
    <w:p w14:paraId="3C44F85E" w14:textId="77777777" w:rsidR="00BB3508" w:rsidRDefault="00BB3508" w:rsidP="00DE3806">
      <w:pPr>
        <w:autoSpaceDE w:val="0"/>
        <w:autoSpaceDN w:val="0"/>
        <w:adjustRightInd w:val="0"/>
        <w:contextualSpacing/>
        <w:jc w:val="both"/>
        <w:rPr>
          <w:rFonts w:ascii="Arial" w:hAnsi="Arial" w:cs="Arial"/>
        </w:rPr>
      </w:pPr>
    </w:p>
    <w:p w14:paraId="0024C0AD" w14:textId="77777777" w:rsidR="00137930" w:rsidRPr="0054124B" w:rsidRDefault="00137930" w:rsidP="00DE3806">
      <w:pPr>
        <w:autoSpaceDE w:val="0"/>
        <w:autoSpaceDN w:val="0"/>
        <w:adjustRightInd w:val="0"/>
        <w:contextualSpacing/>
        <w:jc w:val="both"/>
        <w:rPr>
          <w:rFonts w:ascii="Arial" w:hAnsi="Arial" w:cs="Arial"/>
        </w:rPr>
      </w:pPr>
    </w:p>
    <w:p w14:paraId="388EE844" w14:textId="68C94D84" w:rsidR="00BB3508" w:rsidRDefault="00BB3508" w:rsidP="00DE3806">
      <w:pPr>
        <w:autoSpaceDE w:val="0"/>
        <w:autoSpaceDN w:val="0"/>
        <w:adjustRightInd w:val="0"/>
        <w:contextualSpacing/>
        <w:jc w:val="both"/>
        <w:rPr>
          <w:rFonts w:ascii="Arial" w:hAnsi="Arial" w:cs="Arial"/>
          <w:b/>
        </w:rPr>
      </w:pPr>
      <w:r w:rsidRPr="0054124B">
        <w:rPr>
          <w:rFonts w:ascii="Arial" w:hAnsi="Arial" w:cs="Arial"/>
          <w:b/>
        </w:rPr>
        <w:t>EMPRESA DETENTORA:</w:t>
      </w:r>
    </w:p>
    <w:p w14:paraId="18F00A75" w14:textId="77777777" w:rsidR="00ED679D" w:rsidRPr="00ED679D" w:rsidRDefault="00ED679D" w:rsidP="00DE3806">
      <w:pPr>
        <w:autoSpaceDE w:val="0"/>
        <w:autoSpaceDN w:val="0"/>
        <w:adjustRightInd w:val="0"/>
        <w:contextualSpacing/>
        <w:jc w:val="both"/>
        <w:rPr>
          <w:rFonts w:ascii="Arial" w:hAnsi="Arial" w:cs="Arial"/>
          <w:b/>
        </w:rPr>
      </w:pPr>
    </w:p>
    <w:p w14:paraId="5D713AF0" w14:textId="77777777" w:rsidR="00BB3508" w:rsidRPr="0054124B" w:rsidRDefault="00BB3508" w:rsidP="00DE3806">
      <w:pPr>
        <w:autoSpaceDE w:val="0"/>
        <w:autoSpaceDN w:val="0"/>
        <w:adjustRightInd w:val="0"/>
        <w:contextualSpacing/>
        <w:jc w:val="both"/>
        <w:rPr>
          <w:rFonts w:ascii="Arial" w:hAnsi="Arial" w:cs="Arial"/>
        </w:rPr>
      </w:pPr>
      <w:r w:rsidRPr="0054124B">
        <w:rPr>
          <w:rFonts w:ascii="Arial" w:hAnsi="Arial" w:cs="Arial"/>
        </w:rPr>
        <w:t>______________________________</w:t>
      </w:r>
    </w:p>
    <w:p w14:paraId="79CFAF73" w14:textId="573CB99E" w:rsidR="00BB3508" w:rsidRDefault="00BB3508" w:rsidP="00DE3806">
      <w:pPr>
        <w:autoSpaceDE w:val="0"/>
        <w:autoSpaceDN w:val="0"/>
        <w:adjustRightInd w:val="0"/>
        <w:contextualSpacing/>
        <w:jc w:val="both"/>
        <w:rPr>
          <w:rFonts w:ascii="Arial" w:hAnsi="Arial" w:cs="Arial"/>
        </w:rPr>
      </w:pPr>
      <w:r w:rsidRPr="0054124B">
        <w:rPr>
          <w:rFonts w:ascii="Arial" w:hAnsi="Arial" w:cs="Arial"/>
        </w:rPr>
        <w:t>Empresa:</w:t>
      </w:r>
    </w:p>
    <w:p w14:paraId="52C86D06" w14:textId="77777777" w:rsidR="00DE3806" w:rsidRDefault="00DE3806" w:rsidP="00DE3806">
      <w:pPr>
        <w:autoSpaceDE w:val="0"/>
        <w:autoSpaceDN w:val="0"/>
        <w:adjustRightInd w:val="0"/>
        <w:contextualSpacing/>
        <w:jc w:val="both"/>
        <w:rPr>
          <w:rFonts w:ascii="Arial" w:hAnsi="Arial" w:cs="Arial"/>
        </w:rPr>
      </w:pPr>
    </w:p>
    <w:p w14:paraId="469EECC1" w14:textId="77777777" w:rsidR="00DE3806" w:rsidRDefault="00DE3806" w:rsidP="00DE3806">
      <w:pPr>
        <w:autoSpaceDE w:val="0"/>
        <w:autoSpaceDN w:val="0"/>
        <w:adjustRightInd w:val="0"/>
        <w:contextualSpacing/>
        <w:jc w:val="both"/>
        <w:rPr>
          <w:rFonts w:ascii="Arial" w:hAnsi="Arial" w:cs="Arial"/>
        </w:rPr>
      </w:pPr>
    </w:p>
    <w:p w14:paraId="7AD39577" w14:textId="77777777" w:rsidR="00616085" w:rsidRDefault="00616085" w:rsidP="00DE3806">
      <w:pPr>
        <w:autoSpaceDE w:val="0"/>
        <w:autoSpaceDN w:val="0"/>
        <w:adjustRightInd w:val="0"/>
        <w:contextualSpacing/>
        <w:jc w:val="both"/>
        <w:rPr>
          <w:rFonts w:ascii="Arial" w:hAnsi="Arial" w:cs="Arial"/>
        </w:rPr>
      </w:pPr>
    </w:p>
    <w:p w14:paraId="13B66939" w14:textId="77777777" w:rsidR="002B47EA" w:rsidRDefault="002B47EA" w:rsidP="00DE3806">
      <w:pPr>
        <w:autoSpaceDE w:val="0"/>
        <w:autoSpaceDN w:val="0"/>
        <w:adjustRightInd w:val="0"/>
        <w:contextualSpacing/>
        <w:jc w:val="both"/>
        <w:rPr>
          <w:rFonts w:ascii="Arial" w:hAnsi="Arial" w:cs="Arial"/>
        </w:rPr>
      </w:pPr>
    </w:p>
    <w:p w14:paraId="151BDAFE" w14:textId="77777777" w:rsidR="002B47EA" w:rsidRPr="00C54C32" w:rsidRDefault="002B47EA" w:rsidP="00DE3806">
      <w:pPr>
        <w:autoSpaceDE w:val="0"/>
        <w:autoSpaceDN w:val="0"/>
        <w:adjustRightInd w:val="0"/>
        <w:contextualSpacing/>
        <w:jc w:val="both"/>
        <w:rPr>
          <w:rFonts w:ascii="Arial" w:hAnsi="Arial" w:cs="Arial"/>
        </w:rPr>
      </w:pPr>
    </w:p>
    <w:p w14:paraId="00EA0110" w14:textId="77777777" w:rsidR="00BB3508" w:rsidRPr="003E054C" w:rsidRDefault="00BB3508" w:rsidP="00DE3806">
      <w:pPr>
        <w:overflowPunct w:val="0"/>
        <w:autoSpaceDE w:val="0"/>
        <w:autoSpaceDN w:val="0"/>
        <w:adjustRightInd w:val="0"/>
        <w:ind w:right="4"/>
        <w:contextualSpacing/>
        <w:textAlignment w:val="baseline"/>
        <w:rPr>
          <w:rFonts w:ascii="Arial" w:eastAsia="Arial Unicode MS" w:hAnsi="Arial" w:cs="Arial"/>
          <w:b/>
          <w:bCs/>
        </w:rPr>
      </w:pPr>
      <w:r w:rsidRPr="003E054C">
        <w:rPr>
          <w:rFonts w:ascii="Arial" w:eastAsia="Arial Unicode MS" w:hAnsi="Arial" w:cs="Arial"/>
          <w:b/>
          <w:bCs/>
        </w:rPr>
        <w:t>ANEXO - V</w:t>
      </w:r>
    </w:p>
    <w:p w14:paraId="2C37613C" w14:textId="77777777" w:rsidR="00BB3508" w:rsidRPr="003E054C" w:rsidRDefault="00BB3508" w:rsidP="00BB3508">
      <w:pPr>
        <w:tabs>
          <w:tab w:val="left" w:pos="0"/>
        </w:tabs>
        <w:spacing w:after="0" w:line="240" w:lineRule="auto"/>
        <w:ind w:right="-142"/>
        <w:jc w:val="center"/>
        <w:rPr>
          <w:sz w:val="24"/>
          <w:szCs w:val="24"/>
        </w:rPr>
      </w:pPr>
      <w:r w:rsidRPr="003E054C">
        <w:rPr>
          <w:sz w:val="24"/>
          <w:szCs w:val="24"/>
        </w:rPr>
        <w:object w:dxaOrig="8235" w:dyaOrig="1305" w14:anchorId="3E16B6C7">
          <v:shape id="_x0000_i1026" type="#_x0000_t75" style="width:410.25pt;height:64.5pt" o:ole="" fillcolor="window">
            <v:imagedata r:id="rId13" o:title=""/>
          </v:shape>
          <o:OLEObject Type="Embed" ProgID="CorelDRAW.Gráficos.9" ShapeID="_x0000_i1026" DrawAspect="Content" ObjectID="_1844853534" r:id="rId18"/>
        </w:object>
      </w:r>
    </w:p>
    <w:p w14:paraId="639A0AE5" w14:textId="0381A313" w:rsidR="00BB3508" w:rsidRPr="003E68F3" w:rsidRDefault="00BB3508" w:rsidP="00DE3806">
      <w:pPr>
        <w:shd w:val="clear" w:color="auto" w:fill="EEECE1"/>
        <w:ind w:right="4"/>
        <w:contextualSpacing/>
        <w:jc w:val="center"/>
        <w:rPr>
          <w:rFonts w:ascii="Arial" w:hAnsi="Arial" w:cs="Arial"/>
          <w:b/>
          <w:sz w:val="24"/>
          <w:szCs w:val="24"/>
        </w:rPr>
      </w:pPr>
      <w:r w:rsidRPr="003E68F3">
        <w:rPr>
          <w:rFonts w:ascii="Arial" w:hAnsi="Arial" w:cs="Arial"/>
          <w:b/>
          <w:sz w:val="24"/>
          <w:szCs w:val="24"/>
        </w:rPr>
        <w:t>MINUTA DO CONTRATO</w:t>
      </w:r>
      <w:r w:rsidRPr="003E68F3">
        <w:rPr>
          <w:rFonts w:ascii="Arial" w:hAnsi="Arial" w:cs="Arial"/>
          <w:sz w:val="24"/>
          <w:szCs w:val="24"/>
        </w:rPr>
        <w:t xml:space="preserve"> </w:t>
      </w:r>
      <w:r w:rsidRPr="003E68F3">
        <w:rPr>
          <w:rFonts w:ascii="Arial" w:hAnsi="Arial" w:cs="Arial"/>
          <w:b/>
          <w:sz w:val="24"/>
          <w:szCs w:val="24"/>
        </w:rPr>
        <w:t>N°       /202</w:t>
      </w:r>
      <w:r w:rsidR="00A45A77">
        <w:rPr>
          <w:rFonts w:ascii="Arial" w:hAnsi="Arial" w:cs="Arial"/>
          <w:b/>
          <w:sz w:val="24"/>
          <w:szCs w:val="24"/>
        </w:rPr>
        <w:t>6</w:t>
      </w:r>
      <w:r w:rsidRPr="003E68F3">
        <w:rPr>
          <w:rFonts w:ascii="Arial" w:hAnsi="Arial" w:cs="Arial"/>
          <w:b/>
          <w:sz w:val="24"/>
          <w:szCs w:val="24"/>
        </w:rPr>
        <w:t>.</w:t>
      </w:r>
    </w:p>
    <w:p w14:paraId="27A0DF34" w14:textId="77777777" w:rsidR="00BB3508" w:rsidRPr="003E054C" w:rsidRDefault="00BB3508" w:rsidP="00BB3508">
      <w:pPr>
        <w:spacing w:after="0" w:line="240" w:lineRule="auto"/>
        <w:ind w:left="284" w:right="4"/>
        <w:rPr>
          <w:rFonts w:ascii="Arial" w:hAnsi="Arial" w:cs="Arial"/>
        </w:rPr>
      </w:pPr>
    </w:p>
    <w:tbl>
      <w:tblPr>
        <w:tblW w:w="3119" w:type="dxa"/>
        <w:tblInd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tblGrid>
      <w:tr w:rsidR="00BB3508" w:rsidRPr="003E054C" w14:paraId="411E4EB5" w14:textId="77777777" w:rsidTr="00E36CBA">
        <w:tc>
          <w:tcPr>
            <w:tcW w:w="3119" w:type="dxa"/>
            <w:tcBorders>
              <w:top w:val="single" w:sz="4" w:space="0" w:color="auto"/>
              <w:left w:val="single" w:sz="4" w:space="0" w:color="auto"/>
              <w:bottom w:val="single" w:sz="4" w:space="0" w:color="auto"/>
              <w:right w:val="single" w:sz="4" w:space="0" w:color="auto"/>
            </w:tcBorders>
            <w:shd w:val="clear" w:color="auto" w:fill="EEECE1"/>
          </w:tcPr>
          <w:p w14:paraId="619F8E2D" w14:textId="0A2CF362" w:rsidR="00BB3508" w:rsidRPr="002B47EA" w:rsidRDefault="002F6575" w:rsidP="00D0673B">
            <w:pPr>
              <w:spacing w:after="0" w:line="240" w:lineRule="auto"/>
              <w:ind w:right="3"/>
              <w:jc w:val="both"/>
              <w:rPr>
                <w:rFonts w:ascii="Arial" w:hAnsi="Arial" w:cs="Arial"/>
                <w:b/>
                <w:bCs/>
                <w:sz w:val="20"/>
                <w:szCs w:val="20"/>
              </w:rPr>
            </w:pPr>
            <w:r>
              <w:rPr>
                <w:rFonts w:ascii="Arial" w:hAnsi="Arial" w:cs="Arial"/>
                <w:b/>
                <w:bCs/>
                <w:sz w:val="20"/>
                <w:szCs w:val="20"/>
              </w:rPr>
              <w:t xml:space="preserve">AQUISIÇÃO </w:t>
            </w:r>
            <w:r w:rsidR="00C639EE">
              <w:rPr>
                <w:rFonts w:ascii="Arial" w:hAnsi="Arial" w:cs="Arial"/>
                <w:b/>
                <w:bCs/>
                <w:sz w:val="20"/>
                <w:szCs w:val="20"/>
              </w:rPr>
              <w:t xml:space="preserve">INSTALAÇÃO </w:t>
            </w:r>
            <w:r>
              <w:rPr>
                <w:rFonts w:ascii="Arial" w:hAnsi="Arial" w:cs="Arial"/>
                <w:b/>
                <w:bCs/>
                <w:sz w:val="20"/>
                <w:szCs w:val="20"/>
              </w:rPr>
              <w:t xml:space="preserve">DE MOVEIS </w:t>
            </w:r>
            <w:r w:rsidR="00AE2946">
              <w:rPr>
                <w:rFonts w:ascii="Arial" w:hAnsi="Arial" w:cs="Arial"/>
                <w:b/>
                <w:bCs/>
                <w:sz w:val="20"/>
                <w:szCs w:val="20"/>
              </w:rPr>
              <w:t xml:space="preserve">PLANEJADOS </w:t>
            </w:r>
            <w:r w:rsidR="00AE2946" w:rsidRPr="002B47EA">
              <w:rPr>
                <w:rFonts w:ascii="Arial" w:hAnsi="Arial" w:cs="Arial"/>
                <w:b/>
                <w:bCs/>
                <w:sz w:val="20"/>
                <w:szCs w:val="20"/>
              </w:rPr>
              <w:t>PARA</w:t>
            </w:r>
            <w:r w:rsidR="00BB54ED" w:rsidRPr="002B47EA">
              <w:rPr>
                <w:rFonts w:ascii="Arial" w:hAnsi="Arial" w:cs="Arial"/>
                <w:b/>
                <w:bCs/>
                <w:spacing w:val="6"/>
                <w:sz w:val="20"/>
                <w:szCs w:val="20"/>
              </w:rPr>
              <w:t xml:space="preserve"> </w:t>
            </w:r>
            <w:r w:rsidR="00BB54ED" w:rsidRPr="002B47EA">
              <w:rPr>
                <w:rFonts w:ascii="Arial" w:hAnsi="Arial" w:cs="Arial"/>
                <w:b/>
                <w:bCs/>
                <w:sz w:val="20"/>
                <w:szCs w:val="20"/>
              </w:rPr>
              <w:t xml:space="preserve">ATENDER AS DEMANDAS </w:t>
            </w:r>
            <w:r w:rsidR="003E68F3" w:rsidRPr="002B47EA">
              <w:rPr>
                <w:rFonts w:ascii="Arial" w:hAnsi="Arial" w:cs="Arial"/>
                <w:b/>
                <w:bCs/>
                <w:sz w:val="20"/>
                <w:szCs w:val="20"/>
              </w:rPr>
              <w:t>D</w:t>
            </w:r>
            <w:r w:rsidR="003E68F3">
              <w:rPr>
                <w:rFonts w:ascii="Arial" w:hAnsi="Arial" w:cs="Arial"/>
                <w:b/>
                <w:bCs/>
                <w:sz w:val="20"/>
                <w:szCs w:val="20"/>
              </w:rPr>
              <w:t>A SE</w:t>
            </w:r>
            <w:r>
              <w:rPr>
                <w:rFonts w:ascii="Arial" w:hAnsi="Arial" w:cs="Arial"/>
                <w:b/>
                <w:bCs/>
                <w:sz w:val="20"/>
                <w:szCs w:val="20"/>
              </w:rPr>
              <w:t>CRETARIA MUNICIPAL DE SAÚDE</w:t>
            </w:r>
            <w:r w:rsidR="00BB54ED" w:rsidRPr="002B47EA">
              <w:rPr>
                <w:rFonts w:ascii="Arial" w:hAnsi="Arial" w:cs="Arial"/>
                <w:b/>
                <w:bCs/>
                <w:sz w:val="20"/>
                <w:szCs w:val="20"/>
              </w:rPr>
              <w:t>.</w:t>
            </w:r>
          </w:p>
        </w:tc>
      </w:tr>
    </w:tbl>
    <w:p w14:paraId="42BE40FB" w14:textId="77777777" w:rsidR="00BB3508" w:rsidRPr="003E054C" w:rsidRDefault="00BB3508" w:rsidP="00BB3508">
      <w:pPr>
        <w:spacing w:after="0" w:line="240" w:lineRule="auto"/>
        <w:ind w:left="284"/>
        <w:rPr>
          <w:rFonts w:ascii="Arial" w:hAnsi="Arial" w:cs="Arial"/>
        </w:rPr>
      </w:pPr>
    </w:p>
    <w:p w14:paraId="17CFC51D" w14:textId="3F1738D5" w:rsidR="00BB3508" w:rsidRPr="003E054C" w:rsidRDefault="00BB3508" w:rsidP="00DE3806">
      <w:pPr>
        <w:spacing w:after="0" w:line="240" w:lineRule="auto"/>
        <w:ind w:right="-138"/>
        <w:jc w:val="both"/>
        <w:rPr>
          <w:rFonts w:ascii="Arial" w:eastAsia="Arial" w:hAnsi="Arial" w:cs="Arial"/>
        </w:rPr>
      </w:pPr>
      <w:r w:rsidRPr="003E054C">
        <w:rPr>
          <w:rFonts w:ascii="Arial" w:hAnsi="Arial" w:cs="Arial"/>
          <w:b/>
          <w:iCs/>
        </w:rPr>
        <w:t>CONTRATANTES:</w:t>
      </w:r>
      <w:r w:rsidRPr="003E054C">
        <w:rPr>
          <w:rFonts w:ascii="Arial" w:hAnsi="Arial" w:cs="Arial"/>
          <w:iCs/>
        </w:rPr>
        <w:t xml:space="preserve"> "</w:t>
      </w:r>
      <w:r w:rsidRPr="003E054C">
        <w:rPr>
          <w:rFonts w:ascii="Arial" w:hAnsi="Arial" w:cs="Arial"/>
          <w:b/>
          <w:iCs/>
        </w:rPr>
        <w:t>O MUNICIPIO DE DEODAPOLIS</w:t>
      </w:r>
      <w:r w:rsidRPr="003E054C">
        <w:rPr>
          <w:rFonts w:ascii="Arial" w:hAnsi="Arial" w:cs="Arial"/>
          <w:iCs/>
        </w:rPr>
        <w:t>”, Pessoa Jurídica de Direito Público Interno, com sede a Avenida Francisco Alves da Silva nº 443, inscrito no CNPJ/MF sob o n.º 03.903.176/0001 - 41, por intermédio da Secretaria Municipal de________________</w:t>
      </w:r>
      <w:r w:rsidRPr="003E054C">
        <w:rPr>
          <w:rFonts w:ascii="Arial" w:hAnsi="Arial" w:cs="Arial"/>
        </w:rPr>
        <w:t xml:space="preserve">, neste ato representada por seu titular e Ordenador de Despesas o(a) Sr.(a) _________________, nacionalidade, estado civil, Secretário Municipal de_______________, portador(a) do RG nº __________________ e do CPF nº _____________________, residente e domiciliado(a) na Rua __________________, neste Município, doravante denominado(a) </w:t>
      </w:r>
      <w:r w:rsidRPr="003E054C">
        <w:rPr>
          <w:rFonts w:ascii="Arial" w:hAnsi="Arial" w:cs="Arial"/>
          <w:b/>
          <w:iCs/>
        </w:rPr>
        <w:t xml:space="preserve">CONTRATANTE, </w:t>
      </w:r>
      <w:r w:rsidRPr="003E054C">
        <w:rPr>
          <w:rFonts w:ascii="Arial" w:hAnsi="Arial" w:cs="Arial"/>
          <w:iCs/>
        </w:rPr>
        <w:t xml:space="preserve"> </w:t>
      </w:r>
      <w:r w:rsidRPr="003E054C">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3E054C">
        <w:rPr>
          <w:rFonts w:ascii="Arial" w:hAnsi="Arial" w:cs="Arial"/>
        </w:rPr>
        <w:t>Sr</w:t>
      </w:r>
      <w:proofErr w:type="spellEnd"/>
      <w:r w:rsidRPr="003E054C">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3E054C">
        <w:rPr>
          <w:rFonts w:ascii="Arial" w:hAnsi="Arial" w:cs="Arial"/>
          <w:b/>
        </w:rPr>
        <w:t>CONTRATADA</w:t>
      </w:r>
      <w:r w:rsidRPr="003E054C">
        <w:rPr>
          <w:rFonts w:ascii="Arial" w:hAnsi="Arial" w:cs="Arial"/>
        </w:rPr>
        <w:t xml:space="preserve">, </w:t>
      </w:r>
      <w:r w:rsidRPr="003E054C">
        <w:rPr>
          <w:rFonts w:ascii="Arial" w:eastAsia="Arial" w:hAnsi="Arial" w:cs="Arial"/>
          <w:i/>
          <w:iCs/>
          <w:color w:val="FF0000"/>
        </w:rPr>
        <w:t xml:space="preserve"> </w:t>
      </w:r>
      <w:r w:rsidRPr="003E054C">
        <w:rPr>
          <w:rFonts w:ascii="Arial" w:eastAsia="Arial" w:hAnsi="Arial" w:cs="Arial"/>
        </w:rPr>
        <w:t xml:space="preserve">tendo em vista o que consta no Processo nº </w:t>
      </w:r>
      <w:r w:rsidR="0099631D">
        <w:rPr>
          <w:rFonts w:ascii="Arial" w:eastAsia="Arial" w:hAnsi="Arial" w:cs="Arial"/>
        </w:rPr>
        <w:t>11</w:t>
      </w:r>
      <w:r w:rsidR="006A2CFE">
        <w:rPr>
          <w:rFonts w:ascii="Arial" w:eastAsia="Arial" w:hAnsi="Arial" w:cs="Arial"/>
        </w:rPr>
        <w:t>1</w:t>
      </w:r>
      <w:r w:rsidRPr="003E054C">
        <w:rPr>
          <w:rFonts w:ascii="Arial" w:eastAsia="Arial" w:hAnsi="Arial" w:cs="Arial"/>
        </w:rPr>
        <w:t>/202</w:t>
      </w:r>
      <w:r w:rsidR="009634DB">
        <w:rPr>
          <w:rFonts w:ascii="Arial" w:eastAsia="Arial" w:hAnsi="Arial" w:cs="Arial"/>
        </w:rPr>
        <w:t>6</w:t>
      </w:r>
      <w:r w:rsidRPr="003E054C">
        <w:rPr>
          <w:rFonts w:ascii="Arial" w:eastAsia="Arial" w:hAnsi="Arial" w:cs="Arial"/>
        </w:rPr>
        <w:t xml:space="preserve"> e em observância às disposições da </w:t>
      </w:r>
      <w:hyperlink r:id="rId19" w:history="1">
        <w:r w:rsidRPr="003E054C">
          <w:rPr>
            <w:rFonts w:ascii="Arial" w:eastAsia="Arial" w:hAnsi="Arial" w:cs="Arial"/>
            <w:color w:val="0000FF"/>
            <w:u w:val="single"/>
          </w:rPr>
          <w:t>Lei nº 14.133, de 1º de abril de 2021</w:t>
        </w:r>
      </w:hyperlink>
      <w:r w:rsidRPr="003E054C">
        <w:rPr>
          <w:rFonts w:ascii="Arial" w:eastAsia="Arial" w:hAnsi="Arial" w:cs="Arial"/>
        </w:rPr>
        <w:t xml:space="preserve">, e demais legislação aplicável, resolvem celebrar o presente Termo de Contrato, decorrente do Pregão </w:t>
      </w:r>
      <w:r w:rsidR="000B5B6A">
        <w:rPr>
          <w:rFonts w:ascii="Arial" w:eastAsia="Arial" w:hAnsi="Arial" w:cs="Arial"/>
        </w:rPr>
        <w:t>Presencial</w:t>
      </w:r>
      <w:r w:rsidRPr="003E054C">
        <w:rPr>
          <w:rFonts w:ascii="Arial" w:eastAsia="Arial" w:hAnsi="Arial" w:cs="Arial"/>
        </w:rPr>
        <w:t xml:space="preserve"> Nº </w:t>
      </w:r>
      <w:r w:rsidR="0099631D">
        <w:rPr>
          <w:rFonts w:ascii="Arial" w:eastAsia="Arial" w:hAnsi="Arial" w:cs="Arial"/>
        </w:rPr>
        <w:t>3</w:t>
      </w:r>
      <w:r w:rsidR="009634DB">
        <w:rPr>
          <w:rFonts w:ascii="Arial" w:eastAsia="Arial" w:hAnsi="Arial" w:cs="Arial"/>
        </w:rPr>
        <w:t>8</w:t>
      </w:r>
      <w:r w:rsidRPr="003E054C">
        <w:rPr>
          <w:rFonts w:ascii="Arial" w:eastAsia="Arial" w:hAnsi="Arial" w:cs="Arial"/>
        </w:rPr>
        <w:t>/202</w:t>
      </w:r>
      <w:r w:rsidR="009634DB">
        <w:rPr>
          <w:rFonts w:ascii="Arial" w:eastAsia="Arial" w:hAnsi="Arial" w:cs="Arial"/>
        </w:rPr>
        <w:t>6</w:t>
      </w:r>
      <w:r w:rsidRPr="003E054C">
        <w:rPr>
          <w:rFonts w:ascii="Arial" w:eastAsia="Arial" w:hAnsi="Arial" w:cs="Arial"/>
        </w:rPr>
        <w:t>, mediante as cláusulas e condições a seguir enunciadas.</w:t>
      </w:r>
    </w:p>
    <w:p w14:paraId="18C99A8A" w14:textId="77777777" w:rsidR="00BB3508" w:rsidRPr="003E054C" w:rsidRDefault="00BB3508" w:rsidP="00DE3806">
      <w:pPr>
        <w:spacing w:after="0" w:line="240" w:lineRule="auto"/>
        <w:ind w:right="-138"/>
        <w:jc w:val="both"/>
        <w:rPr>
          <w:rFonts w:ascii="Arial" w:eastAsia="Arial" w:hAnsi="Arial" w:cs="Arial"/>
        </w:rPr>
      </w:pPr>
    </w:p>
    <w:p w14:paraId="093A7208" w14:textId="77777777" w:rsidR="00BB3508" w:rsidRPr="003E054C" w:rsidRDefault="00BB3508" w:rsidP="00DE3806">
      <w:pPr>
        <w:keepNext/>
        <w:keepLines/>
        <w:tabs>
          <w:tab w:val="left" w:pos="0"/>
        </w:tabs>
        <w:spacing w:after="0" w:line="240" w:lineRule="auto"/>
        <w:ind w:right="-138"/>
        <w:jc w:val="both"/>
        <w:outlineLvl w:val="0"/>
        <w:rPr>
          <w:rFonts w:ascii="Arial" w:hAnsi="Arial" w:cs="Arial"/>
          <w:b/>
          <w:bCs/>
          <w:color w:val="FFFFFF"/>
        </w:rPr>
      </w:pPr>
      <w:r w:rsidRPr="003E054C">
        <w:rPr>
          <w:rFonts w:ascii="Arial" w:hAnsi="Arial" w:cs="Arial"/>
          <w:b/>
          <w:bCs/>
        </w:rPr>
        <w:t xml:space="preserve">CLÁUSULA PRIMEIRA - OBJETO </w:t>
      </w:r>
    </w:p>
    <w:p w14:paraId="223564D7" w14:textId="361C52D9" w:rsidR="00BB3508" w:rsidRPr="00616085" w:rsidRDefault="00BB3508" w:rsidP="00616085">
      <w:pPr>
        <w:pStyle w:val="SemEspaamento"/>
        <w:jc w:val="both"/>
        <w:rPr>
          <w:rFonts w:ascii="Arial" w:hAnsi="Arial" w:cs="Arial"/>
          <w:b/>
          <w:bCs/>
        </w:rPr>
      </w:pPr>
      <w:r w:rsidRPr="00D0673B">
        <w:rPr>
          <w:rFonts w:ascii="Arial" w:eastAsia="Arial Unicode MS" w:hAnsi="Arial" w:cs="Arial"/>
        </w:rPr>
        <w:t xml:space="preserve">O objeto do presente instrumento é </w:t>
      </w:r>
      <w:r w:rsidR="00BB54ED">
        <w:rPr>
          <w:rFonts w:ascii="Arial" w:eastAsia="Arial Unicode MS" w:hAnsi="Arial" w:cs="Arial"/>
        </w:rPr>
        <w:t>a</w:t>
      </w:r>
      <w:r w:rsidRPr="00D0673B">
        <w:rPr>
          <w:rFonts w:ascii="Arial" w:eastAsia="Arial Unicode MS" w:hAnsi="Arial" w:cs="Arial"/>
        </w:rPr>
        <w:t xml:space="preserve"> </w:t>
      </w:r>
      <w:r w:rsidR="0099631D">
        <w:rPr>
          <w:rFonts w:ascii="Arial" w:hAnsi="Arial" w:cs="Arial"/>
          <w:b/>
          <w:bCs/>
          <w:iCs/>
        </w:rPr>
        <w:t>A</w:t>
      </w:r>
      <w:r w:rsidR="0099631D" w:rsidRPr="005E0792">
        <w:rPr>
          <w:rFonts w:ascii="Arial" w:hAnsi="Arial" w:cs="Arial"/>
          <w:b/>
          <w:bCs/>
          <w:iCs/>
        </w:rPr>
        <w:t>quisição</w:t>
      </w:r>
      <w:r w:rsidR="00C639EE">
        <w:rPr>
          <w:rFonts w:ascii="Arial" w:hAnsi="Arial" w:cs="Arial"/>
          <w:b/>
          <w:bCs/>
          <w:iCs/>
        </w:rPr>
        <w:t xml:space="preserve"> e instalação</w:t>
      </w:r>
      <w:r w:rsidR="0099631D" w:rsidRPr="005E0792">
        <w:rPr>
          <w:rFonts w:ascii="Arial" w:hAnsi="Arial" w:cs="Arial"/>
          <w:b/>
          <w:bCs/>
          <w:iCs/>
        </w:rPr>
        <w:t xml:space="preserve"> de Móveis Planejados para o Centro de Especialidades Médicas e Conselho Municipal de Saúde</w:t>
      </w:r>
      <w:r w:rsidRPr="00D0673B">
        <w:rPr>
          <w:rFonts w:ascii="Arial" w:eastAsia="Arial Unicode MS" w:hAnsi="Arial" w:cs="Arial"/>
        </w:rPr>
        <w:t xml:space="preserve">, nas condições estabelecidas neste Contrato e </w:t>
      </w:r>
      <w:r w:rsidR="00616085">
        <w:rPr>
          <w:rFonts w:ascii="Arial" w:eastAsia="Arial Unicode MS" w:hAnsi="Arial" w:cs="Arial"/>
        </w:rPr>
        <w:t xml:space="preserve">no </w:t>
      </w:r>
      <w:r w:rsidRPr="00D0673B">
        <w:rPr>
          <w:rFonts w:ascii="Arial" w:eastAsia="Arial Unicode MS" w:hAnsi="Arial" w:cs="Arial"/>
        </w:rPr>
        <w:t>Termo de Referência, conforme ite</w:t>
      </w:r>
      <w:r w:rsidR="00C639EE">
        <w:rPr>
          <w:rFonts w:ascii="Arial" w:eastAsia="Arial Unicode MS" w:hAnsi="Arial" w:cs="Arial"/>
        </w:rPr>
        <w:t>ns</w:t>
      </w:r>
      <w:r w:rsidRPr="00D0673B">
        <w:rPr>
          <w:rFonts w:ascii="Arial" w:eastAsia="Arial Unicode MS" w:hAnsi="Arial" w:cs="Arial"/>
        </w:rPr>
        <w:t>, especificação, quantia, unidade e valores abaixo:</w:t>
      </w:r>
    </w:p>
    <w:tbl>
      <w:tblPr>
        <w:tblStyle w:val="Tabelacomgrade1"/>
        <w:tblW w:w="9356" w:type="dxa"/>
        <w:tblInd w:w="-5" w:type="dxa"/>
        <w:tblLayout w:type="fixed"/>
        <w:tblLook w:val="04A0" w:firstRow="1" w:lastRow="0" w:firstColumn="1" w:lastColumn="0" w:noHBand="0" w:noVBand="1"/>
      </w:tblPr>
      <w:tblGrid>
        <w:gridCol w:w="709"/>
        <w:gridCol w:w="4678"/>
        <w:gridCol w:w="850"/>
        <w:gridCol w:w="709"/>
        <w:gridCol w:w="992"/>
        <w:gridCol w:w="1418"/>
      </w:tblGrid>
      <w:tr w:rsidR="00DE3806" w:rsidRPr="003E054C" w14:paraId="1819FA10" w14:textId="77777777" w:rsidTr="00C56AC7">
        <w:tc>
          <w:tcPr>
            <w:tcW w:w="709" w:type="dxa"/>
          </w:tcPr>
          <w:p w14:paraId="756A4DF7" w14:textId="77777777" w:rsidR="00BB3508" w:rsidRPr="00E03845" w:rsidRDefault="00BB3508" w:rsidP="0098751E">
            <w:pPr>
              <w:ind w:right="4"/>
              <w:jc w:val="center"/>
              <w:rPr>
                <w:rFonts w:ascii="Arial" w:hAnsi="Arial" w:cs="Arial"/>
                <w:b/>
                <w:bCs/>
                <w14:ligatures w14:val="none"/>
              </w:rPr>
            </w:pPr>
            <w:r w:rsidRPr="00E03845">
              <w:rPr>
                <w:rFonts w:ascii="Arial" w:hAnsi="Arial" w:cs="Arial"/>
                <w:b/>
                <w:bCs/>
                <w14:ligatures w14:val="none"/>
              </w:rPr>
              <w:t>Item</w:t>
            </w:r>
          </w:p>
        </w:tc>
        <w:tc>
          <w:tcPr>
            <w:tcW w:w="4678" w:type="dxa"/>
          </w:tcPr>
          <w:p w14:paraId="0A3DEFF9" w14:textId="77777777" w:rsidR="00BB3508" w:rsidRPr="00E03845" w:rsidRDefault="00BB3508" w:rsidP="0098751E">
            <w:pPr>
              <w:ind w:left="284" w:right="4"/>
              <w:rPr>
                <w:rFonts w:ascii="Arial" w:hAnsi="Arial" w:cs="Arial"/>
                <w:b/>
                <w:bCs/>
                <w14:ligatures w14:val="none"/>
              </w:rPr>
            </w:pPr>
            <w:r w:rsidRPr="00E03845">
              <w:rPr>
                <w:rFonts w:ascii="Arial" w:hAnsi="Arial" w:cs="Arial"/>
                <w:b/>
                <w:bCs/>
                <w14:ligatures w14:val="none"/>
              </w:rPr>
              <w:t>Especificação</w:t>
            </w:r>
          </w:p>
        </w:tc>
        <w:tc>
          <w:tcPr>
            <w:tcW w:w="850" w:type="dxa"/>
          </w:tcPr>
          <w:p w14:paraId="052BE506" w14:textId="1EA18DBD" w:rsidR="00BB3508" w:rsidRPr="00E03845" w:rsidRDefault="00E03845" w:rsidP="00E03845">
            <w:pPr>
              <w:ind w:right="4" w:hanging="110"/>
              <w:jc w:val="center"/>
              <w:rPr>
                <w:rFonts w:ascii="Arial" w:hAnsi="Arial" w:cs="Arial"/>
                <w:b/>
                <w:bCs/>
                <w14:ligatures w14:val="none"/>
              </w:rPr>
            </w:pPr>
            <w:r>
              <w:rPr>
                <w:rFonts w:ascii="Arial" w:hAnsi="Arial" w:cs="Arial"/>
                <w:b/>
                <w:bCs/>
                <w14:ligatures w14:val="none"/>
              </w:rPr>
              <w:t xml:space="preserve"> </w:t>
            </w:r>
            <w:r w:rsidR="00BB3508" w:rsidRPr="00E03845">
              <w:rPr>
                <w:rFonts w:ascii="Arial" w:hAnsi="Arial" w:cs="Arial"/>
                <w:b/>
                <w:bCs/>
                <w14:ligatures w14:val="none"/>
              </w:rPr>
              <w:t>Quant.</w:t>
            </w:r>
          </w:p>
        </w:tc>
        <w:tc>
          <w:tcPr>
            <w:tcW w:w="709" w:type="dxa"/>
          </w:tcPr>
          <w:p w14:paraId="7FFDC82E" w14:textId="77777777" w:rsidR="00BB3508" w:rsidRPr="00E03845" w:rsidRDefault="00BB3508" w:rsidP="00E03845">
            <w:pPr>
              <w:ind w:left="34" w:right="-105"/>
              <w:rPr>
                <w:rFonts w:ascii="Arial" w:hAnsi="Arial" w:cs="Arial"/>
                <w:b/>
                <w:bCs/>
                <w14:ligatures w14:val="none"/>
              </w:rPr>
            </w:pPr>
            <w:r w:rsidRPr="00E03845">
              <w:rPr>
                <w:rFonts w:ascii="Arial" w:hAnsi="Arial" w:cs="Arial"/>
                <w:b/>
                <w:bCs/>
                <w14:ligatures w14:val="none"/>
              </w:rPr>
              <w:t>Unid.</w:t>
            </w:r>
          </w:p>
        </w:tc>
        <w:tc>
          <w:tcPr>
            <w:tcW w:w="992" w:type="dxa"/>
          </w:tcPr>
          <w:p w14:paraId="45F584F9" w14:textId="77777777" w:rsidR="00BB3508" w:rsidRPr="00E03845" w:rsidRDefault="00BB3508" w:rsidP="0098751E">
            <w:pPr>
              <w:ind w:left="29" w:right="4" w:hanging="29"/>
              <w:jc w:val="center"/>
              <w:rPr>
                <w:rFonts w:ascii="Arial" w:hAnsi="Arial" w:cs="Arial"/>
                <w:b/>
                <w:bCs/>
                <w14:ligatures w14:val="none"/>
              </w:rPr>
            </w:pPr>
            <w:r w:rsidRPr="00E03845">
              <w:rPr>
                <w:rFonts w:ascii="Arial" w:hAnsi="Arial" w:cs="Arial"/>
                <w:b/>
                <w:bCs/>
                <w14:ligatures w14:val="none"/>
              </w:rPr>
              <w:t>V. Unit.</w:t>
            </w:r>
          </w:p>
        </w:tc>
        <w:tc>
          <w:tcPr>
            <w:tcW w:w="1418" w:type="dxa"/>
          </w:tcPr>
          <w:p w14:paraId="76FB0C76" w14:textId="77777777" w:rsidR="00BB3508" w:rsidRPr="00E03845" w:rsidRDefault="00BB3508" w:rsidP="0098751E">
            <w:pPr>
              <w:ind w:left="38" w:right="4"/>
              <w:jc w:val="center"/>
              <w:rPr>
                <w:rFonts w:ascii="Arial" w:hAnsi="Arial" w:cs="Arial"/>
                <w:b/>
                <w:bCs/>
                <w14:ligatures w14:val="none"/>
              </w:rPr>
            </w:pPr>
            <w:r w:rsidRPr="00E03845">
              <w:rPr>
                <w:rFonts w:ascii="Arial" w:hAnsi="Arial" w:cs="Arial"/>
                <w:b/>
                <w:bCs/>
                <w14:ligatures w14:val="none"/>
              </w:rPr>
              <w:t>Valor Total</w:t>
            </w:r>
          </w:p>
        </w:tc>
      </w:tr>
      <w:tr w:rsidR="00E03845" w:rsidRPr="003E054C" w14:paraId="117E2AC4" w14:textId="77777777" w:rsidTr="00C56AC7">
        <w:tc>
          <w:tcPr>
            <w:tcW w:w="709" w:type="dxa"/>
          </w:tcPr>
          <w:p w14:paraId="2038CEA2" w14:textId="7981ABCC" w:rsidR="00E03845" w:rsidRPr="00137930" w:rsidRDefault="00E03845" w:rsidP="00E03845">
            <w:pPr>
              <w:ind w:right="4"/>
              <w:jc w:val="center"/>
              <w:rPr>
                <w:rFonts w:ascii="Arial" w:hAnsi="Arial" w:cs="Arial"/>
                <w:b/>
                <w:bCs/>
                <w:sz w:val="22"/>
                <w:szCs w:val="22"/>
              </w:rPr>
            </w:pPr>
          </w:p>
        </w:tc>
        <w:tc>
          <w:tcPr>
            <w:tcW w:w="4678" w:type="dxa"/>
          </w:tcPr>
          <w:p w14:paraId="3E5BE528" w14:textId="4D9C1C5E" w:rsidR="00E03845" w:rsidRPr="00137930" w:rsidRDefault="00E03845" w:rsidP="00B8595F">
            <w:pPr>
              <w:pStyle w:val="SemEspaamento"/>
              <w:jc w:val="both"/>
              <w:rPr>
                <w:rFonts w:ascii="Arial" w:hAnsi="Arial" w:cs="Arial"/>
                <w:b/>
                <w:bCs/>
                <w:sz w:val="22"/>
                <w:szCs w:val="22"/>
              </w:rPr>
            </w:pPr>
          </w:p>
        </w:tc>
        <w:tc>
          <w:tcPr>
            <w:tcW w:w="850" w:type="dxa"/>
          </w:tcPr>
          <w:p w14:paraId="6673143C" w14:textId="4071176A" w:rsidR="00E03845" w:rsidRPr="00137930" w:rsidRDefault="00E03845" w:rsidP="00E03845">
            <w:pPr>
              <w:ind w:right="4" w:hanging="110"/>
              <w:jc w:val="center"/>
              <w:rPr>
                <w:rFonts w:ascii="Arial" w:hAnsi="Arial" w:cs="Arial"/>
                <w:sz w:val="22"/>
                <w:szCs w:val="22"/>
              </w:rPr>
            </w:pPr>
          </w:p>
        </w:tc>
        <w:tc>
          <w:tcPr>
            <w:tcW w:w="709" w:type="dxa"/>
          </w:tcPr>
          <w:p w14:paraId="67DC206E" w14:textId="461F78FB" w:rsidR="00E03845" w:rsidRPr="00137930" w:rsidRDefault="00E03845" w:rsidP="008568A2">
            <w:pPr>
              <w:ind w:left="34" w:right="-105"/>
              <w:jc w:val="center"/>
              <w:rPr>
                <w:rFonts w:ascii="Arial" w:hAnsi="Arial" w:cs="Arial"/>
                <w:sz w:val="22"/>
                <w:szCs w:val="22"/>
              </w:rPr>
            </w:pPr>
          </w:p>
        </w:tc>
        <w:tc>
          <w:tcPr>
            <w:tcW w:w="992" w:type="dxa"/>
          </w:tcPr>
          <w:p w14:paraId="02D5059D" w14:textId="77777777" w:rsidR="00E03845" w:rsidRPr="00E03845" w:rsidRDefault="00E03845" w:rsidP="00E03845">
            <w:pPr>
              <w:ind w:left="29" w:right="4" w:hanging="29"/>
              <w:jc w:val="center"/>
              <w:rPr>
                <w:rFonts w:ascii="Arial" w:hAnsi="Arial" w:cs="Arial"/>
                <w:b/>
                <w:bCs/>
              </w:rPr>
            </w:pPr>
          </w:p>
        </w:tc>
        <w:tc>
          <w:tcPr>
            <w:tcW w:w="1418" w:type="dxa"/>
          </w:tcPr>
          <w:p w14:paraId="41450FDB" w14:textId="77777777" w:rsidR="00E03845" w:rsidRPr="00E03845" w:rsidRDefault="00E03845" w:rsidP="00E03845">
            <w:pPr>
              <w:ind w:left="38" w:right="4"/>
              <w:jc w:val="center"/>
              <w:rPr>
                <w:rFonts w:ascii="Arial" w:hAnsi="Arial" w:cs="Arial"/>
                <w:b/>
                <w:bCs/>
              </w:rPr>
            </w:pPr>
          </w:p>
        </w:tc>
      </w:tr>
      <w:tr w:rsidR="00E36CBA" w:rsidRPr="003E054C" w14:paraId="6E69C79A" w14:textId="77777777" w:rsidTr="00C56AC7">
        <w:tc>
          <w:tcPr>
            <w:tcW w:w="709" w:type="dxa"/>
          </w:tcPr>
          <w:p w14:paraId="4C2E7BB4" w14:textId="77777777" w:rsidR="00E36CBA" w:rsidRPr="00137930" w:rsidRDefault="00E36CBA" w:rsidP="00E03845">
            <w:pPr>
              <w:ind w:right="4"/>
              <w:jc w:val="center"/>
              <w:rPr>
                <w:rFonts w:ascii="Arial" w:hAnsi="Arial" w:cs="Arial"/>
              </w:rPr>
            </w:pPr>
          </w:p>
        </w:tc>
        <w:tc>
          <w:tcPr>
            <w:tcW w:w="4678" w:type="dxa"/>
          </w:tcPr>
          <w:p w14:paraId="2E4C9244" w14:textId="77777777" w:rsidR="00E36CBA" w:rsidRPr="00137930" w:rsidRDefault="00E36CBA" w:rsidP="00B8595F">
            <w:pPr>
              <w:pStyle w:val="SemEspaamento"/>
              <w:jc w:val="both"/>
              <w:rPr>
                <w:rFonts w:ascii="Arial" w:hAnsi="Arial" w:cs="Arial"/>
                <w:b/>
                <w:bCs/>
              </w:rPr>
            </w:pPr>
          </w:p>
        </w:tc>
        <w:tc>
          <w:tcPr>
            <w:tcW w:w="850" w:type="dxa"/>
          </w:tcPr>
          <w:p w14:paraId="4A94076E" w14:textId="77777777" w:rsidR="00E36CBA" w:rsidRPr="00137930" w:rsidRDefault="00E36CBA" w:rsidP="00E03845">
            <w:pPr>
              <w:ind w:right="4" w:hanging="110"/>
              <w:jc w:val="center"/>
              <w:rPr>
                <w:rFonts w:ascii="Arial" w:hAnsi="Arial" w:cs="Arial"/>
              </w:rPr>
            </w:pPr>
          </w:p>
        </w:tc>
        <w:tc>
          <w:tcPr>
            <w:tcW w:w="709" w:type="dxa"/>
          </w:tcPr>
          <w:p w14:paraId="2BEDE0CD" w14:textId="77777777" w:rsidR="00E36CBA" w:rsidRPr="00137930" w:rsidRDefault="00E36CBA" w:rsidP="008568A2">
            <w:pPr>
              <w:ind w:left="34" w:right="-105"/>
              <w:jc w:val="center"/>
              <w:rPr>
                <w:rFonts w:ascii="Arial" w:hAnsi="Arial" w:cs="Arial"/>
              </w:rPr>
            </w:pPr>
          </w:p>
        </w:tc>
        <w:tc>
          <w:tcPr>
            <w:tcW w:w="992" w:type="dxa"/>
          </w:tcPr>
          <w:p w14:paraId="5FD5EA25" w14:textId="77777777" w:rsidR="00E36CBA" w:rsidRPr="00E03845" w:rsidRDefault="00E36CBA" w:rsidP="00E03845">
            <w:pPr>
              <w:ind w:left="29" w:right="4" w:hanging="29"/>
              <w:jc w:val="center"/>
              <w:rPr>
                <w:rFonts w:ascii="Arial" w:hAnsi="Arial" w:cs="Arial"/>
                <w:b/>
                <w:bCs/>
              </w:rPr>
            </w:pPr>
          </w:p>
        </w:tc>
        <w:tc>
          <w:tcPr>
            <w:tcW w:w="1418" w:type="dxa"/>
          </w:tcPr>
          <w:p w14:paraId="2C8466D5" w14:textId="77777777" w:rsidR="00E36CBA" w:rsidRPr="00E03845" w:rsidRDefault="00E36CBA" w:rsidP="00E03845">
            <w:pPr>
              <w:ind w:left="38" w:right="4"/>
              <w:jc w:val="center"/>
              <w:rPr>
                <w:rFonts w:ascii="Arial" w:hAnsi="Arial" w:cs="Arial"/>
                <w:b/>
                <w:bCs/>
              </w:rPr>
            </w:pPr>
          </w:p>
        </w:tc>
      </w:tr>
      <w:tr w:rsidR="00AE2946" w:rsidRPr="003E054C" w14:paraId="23311DF4" w14:textId="77777777" w:rsidTr="00BA6C4A">
        <w:tc>
          <w:tcPr>
            <w:tcW w:w="7938" w:type="dxa"/>
            <w:gridSpan w:val="5"/>
          </w:tcPr>
          <w:p w14:paraId="41DBF36B" w14:textId="48F774E2" w:rsidR="00AE2946" w:rsidRPr="00E03845" w:rsidRDefault="00AE2946" w:rsidP="00AE2946">
            <w:pPr>
              <w:ind w:left="29" w:right="4" w:hanging="29"/>
              <w:jc w:val="right"/>
              <w:rPr>
                <w:rFonts w:ascii="Arial" w:hAnsi="Arial" w:cs="Arial"/>
                <w:b/>
                <w:bCs/>
              </w:rPr>
            </w:pPr>
            <w:r>
              <w:rPr>
                <w:rFonts w:ascii="Arial" w:hAnsi="Arial" w:cs="Arial"/>
                <w:b/>
                <w:bCs/>
              </w:rPr>
              <w:t>VALOR TOTAL R$</w:t>
            </w:r>
          </w:p>
        </w:tc>
        <w:tc>
          <w:tcPr>
            <w:tcW w:w="1418" w:type="dxa"/>
          </w:tcPr>
          <w:p w14:paraId="2E16290A" w14:textId="77777777" w:rsidR="00AE2946" w:rsidRPr="00E03845" w:rsidRDefault="00AE2946" w:rsidP="00E03845">
            <w:pPr>
              <w:ind w:left="38" w:right="4"/>
              <w:jc w:val="center"/>
              <w:rPr>
                <w:rFonts w:ascii="Arial" w:hAnsi="Arial" w:cs="Arial"/>
                <w:b/>
                <w:bCs/>
              </w:rPr>
            </w:pPr>
          </w:p>
        </w:tc>
      </w:tr>
    </w:tbl>
    <w:p w14:paraId="609A3726" w14:textId="77777777" w:rsidR="00BB3508" w:rsidRPr="003E054C" w:rsidRDefault="00BB3508" w:rsidP="00BB3508">
      <w:pPr>
        <w:spacing w:after="0" w:line="240" w:lineRule="auto"/>
        <w:ind w:left="284"/>
        <w:rPr>
          <w:rFonts w:ascii="Arial" w:eastAsia="Arial Unicode MS" w:hAnsi="Arial" w:cs="Arial"/>
        </w:rPr>
      </w:pPr>
    </w:p>
    <w:p w14:paraId="17428CF1" w14:textId="77777777" w:rsidR="00BB3508" w:rsidRPr="003E054C" w:rsidRDefault="00BB3508" w:rsidP="00DE3806">
      <w:pPr>
        <w:numPr>
          <w:ilvl w:val="1"/>
          <w:numId w:val="15"/>
        </w:numPr>
        <w:spacing w:after="0" w:line="240" w:lineRule="auto"/>
        <w:ind w:left="0" w:right="-426" w:firstLine="0"/>
        <w:jc w:val="both"/>
        <w:rPr>
          <w:rFonts w:ascii="Arial" w:eastAsia="Arial Unicode MS" w:hAnsi="Arial" w:cs="Arial"/>
        </w:rPr>
      </w:pPr>
      <w:r w:rsidRPr="003E054C">
        <w:rPr>
          <w:rFonts w:ascii="Arial" w:eastAsia="Arial Unicode MS" w:hAnsi="Arial" w:cs="Arial"/>
        </w:rPr>
        <w:t>Vinculam esta contratação, independentemente de transcrição:</w:t>
      </w:r>
    </w:p>
    <w:p w14:paraId="6F25AEBF" w14:textId="77777777" w:rsidR="00BB3508" w:rsidRPr="003E054C" w:rsidRDefault="00BB3508" w:rsidP="00DE3806">
      <w:pPr>
        <w:spacing w:after="0" w:line="240" w:lineRule="auto"/>
        <w:ind w:right="-426"/>
        <w:jc w:val="both"/>
        <w:rPr>
          <w:rFonts w:ascii="Arial" w:eastAsia="Arial Unicode MS" w:hAnsi="Arial" w:cs="Arial"/>
        </w:rPr>
      </w:pPr>
    </w:p>
    <w:p w14:paraId="13ADD43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1.2.1. O Termo de Referência;</w:t>
      </w:r>
    </w:p>
    <w:p w14:paraId="0EB415EF" w14:textId="77777777" w:rsidR="00BB3508" w:rsidRPr="003E054C" w:rsidRDefault="00BB3508" w:rsidP="00DE3806">
      <w:pPr>
        <w:spacing w:after="0" w:line="240" w:lineRule="auto"/>
        <w:ind w:right="-426"/>
        <w:jc w:val="both"/>
        <w:rPr>
          <w:rFonts w:ascii="Arial" w:eastAsia="Arial Unicode MS" w:hAnsi="Arial" w:cs="Arial"/>
        </w:rPr>
      </w:pPr>
    </w:p>
    <w:p w14:paraId="2DBA2946" w14:textId="1F56337B"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1.2.2. O Edital da Licitação</w:t>
      </w:r>
      <w:r w:rsidR="00616085">
        <w:rPr>
          <w:rFonts w:ascii="Arial" w:eastAsia="Arial Unicode MS" w:hAnsi="Arial" w:cs="Arial"/>
        </w:rPr>
        <w:t xml:space="preserve"> e seus anexos</w:t>
      </w:r>
      <w:r w:rsidRPr="003E054C">
        <w:rPr>
          <w:rFonts w:ascii="Arial" w:eastAsia="Arial Unicode MS" w:hAnsi="Arial" w:cs="Arial"/>
        </w:rPr>
        <w:t>;</w:t>
      </w:r>
    </w:p>
    <w:p w14:paraId="59CE25CA" w14:textId="77777777" w:rsidR="00BB3508" w:rsidRPr="003E054C" w:rsidRDefault="00BB3508" w:rsidP="00DE3806">
      <w:pPr>
        <w:spacing w:after="0" w:line="240" w:lineRule="auto"/>
        <w:ind w:right="-426"/>
        <w:jc w:val="both"/>
        <w:rPr>
          <w:rFonts w:ascii="Arial" w:eastAsia="Arial Unicode MS" w:hAnsi="Arial" w:cs="Arial"/>
        </w:rPr>
      </w:pPr>
    </w:p>
    <w:p w14:paraId="548C9B89"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1.2.3. A Proposta do Contratado;</w:t>
      </w:r>
    </w:p>
    <w:p w14:paraId="3137B8DA" w14:textId="77777777" w:rsidR="00BB3508" w:rsidRPr="003E054C" w:rsidRDefault="00BB3508" w:rsidP="00DE3806">
      <w:pPr>
        <w:spacing w:after="0" w:line="240" w:lineRule="auto"/>
        <w:ind w:right="-426"/>
        <w:jc w:val="both"/>
        <w:rPr>
          <w:rFonts w:ascii="Arial" w:eastAsia="Arial Unicode MS" w:hAnsi="Arial" w:cs="Arial"/>
        </w:rPr>
      </w:pPr>
    </w:p>
    <w:p w14:paraId="41BB541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1.2.4. Ata de Registro de Preços</w:t>
      </w:r>
    </w:p>
    <w:p w14:paraId="4A96E355" w14:textId="77777777" w:rsidR="00BB3508" w:rsidRPr="003E054C" w:rsidRDefault="00BB3508" w:rsidP="00DE3806">
      <w:pPr>
        <w:spacing w:after="0" w:line="240" w:lineRule="auto"/>
        <w:ind w:right="-426"/>
        <w:jc w:val="both"/>
        <w:rPr>
          <w:rFonts w:ascii="Arial" w:eastAsia="Arial Unicode MS" w:hAnsi="Arial" w:cs="Arial"/>
        </w:rPr>
      </w:pPr>
    </w:p>
    <w:p w14:paraId="1595C52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SEGUNDA - PREÇO </w:t>
      </w:r>
    </w:p>
    <w:p w14:paraId="2DB8987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2.1. O valor total da contratação é de R$.......... (.....)</w:t>
      </w:r>
    </w:p>
    <w:p w14:paraId="1DBE1BBF" w14:textId="77777777" w:rsidR="00BB3508" w:rsidRPr="003E054C" w:rsidRDefault="00BB3508" w:rsidP="00DE3806">
      <w:pPr>
        <w:spacing w:after="0" w:line="240" w:lineRule="auto"/>
        <w:ind w:right="4"/>
        <w:jc w:val="both"/>
        <w:rPr>
          <w:rFonts w:ascii="Arial" w:eastAsia="Arial Unicode MS" w:hAnsi="Arial" w:cs="Arial"/>
          <w:color w:val="FF0000"/>
        </w:rPr>
      </w:pPr>
    </w:p>
    <w:p w14:paraId="213B344C"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0D24" w14:textId="77777777" w:rsidR="00BB3508" w:rsidRPr="003E054C" w:rsidRDefault="00BB3508" w:rsidP="00DE3806">
      <w:pPr>
        <w:spacing w:after="0" w:line="240" w:lineRule="auto"/>
        <w:ind w:right="4"/>
        <w:jc w:val="both"/>
        <w:rPr>
          <w:rFonts w:ascii="Arial" w:eastAsia="Arial Unicode MS" w:hAnsi="Arial" w:cs="Arial"/>
        </w:rPr>
      </w:pPr>
    </w:p>
    <w:p w14:paraId="21CF0D8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2.3. O valor acima é meramente estimativo, de forma que os pagamentos devidos ao contratado dependerão dos quantitativos efetivamente fornecidos.</w:t>
      </w:r>
    </w:p>
    <w:p w14:paraId="1F459EE0"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p>
    <w:p w14:paraId="4CECB3C4"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r w:rsidRPr="003E054C">
        <w:rPr>
          <w:rFonts w:ascii="Arial" w:hAnsi="Arial" w:cs="Arial"/>
          <w:b/>
          <w:bCs/>
        </w:rPr>
        <w:t>CLÁUSULA TERCEIRA - VIGÊNCIA E PRORROGAÇÃO</w:t>
      </w:r>
    </w:p>
    <w:p w14:paraId="2FB94F7B" w14:textId="62E9F554"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3.1. O prazo de vigência da contratação é de ............................. contados a partir do dia................202</w:t>
      </w:r>
      <w:r w:rsidR="00137930">
        <w:rPr>
          <w:rFonts w:ascii="Arial" w:eastAsia="Arial Unicode MS" w:hAnsi="Arial" w:cs="Arial"/>
        </w:rPr>
        <w:t>.</w:t>
      </w:r>
      <w:r w:rsidR="00A45A77">
        <w:rPr>
          <w:rFonts w:ascii="Arial" w:eastAsia="Arial Unicode MS" w:hAnsi="Arial" w:cs="Arial"/>
        </w:rPr>
        <w:t>..</w:t>
      </w:r>
      <w:r w:rsidRPr="003E054C">
        <w:rPr>
          <w:rFonts w:ascii="Arial" w:eastAsia="Arial Unicode MS" w:hAnsi="Arial" w:cs="Arial"/>
        </w:rPr>
        <w:t>, até o dia .................202....</w:t>
      </w:r>
      <w:r w:rsidR="00137930">
        <w:rPr>
          <w:rFonts w:ascii="Arial" w:eastAsia="Arial Unicode MS" w:hAnsi="Arial" w:cs="Arial"/>
        </w:rPr>
        <w:t>....</w:t>
      </w:r>
    </w:p>
    <w:p w14:paraId="732ADD06" w14:textId="77777777" w:rsidR="00BB3508" w:rsidRPr="003E054C" w:rsidRDefault="00BB3508" w:rsidP="00DE3806">
      <w:pPr>
        <w:spacing w:after="0" w:line="240" w:lineRule="auto"/>
        <w:ind w:right="-138"/>
        <w:jc w:val="both"/>
        <w:rPr>
          <w:rFonts w:ascii="Arial" w:eastAsia="Arial Unicode MS" w:hAnsi="Arial" w:cs="Arial"/>
        </w:rPr>
      </w:pPr>
    </w:p>
    <w:p w14:paraId="4E6E29FD"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3.2. A prorrogação de contrato deverá ser promovida mediante celebração de termo aditivo.</w:t>
      </w:r>
    </w:p>
    <w:p w14:paraId="734D9DA8" w14:textId="77777777" w:rsidR="00BB3508" w:rsidRPr="003E054C" w:rsidRDefault="00BB3508" w:rsidP="00DE3806">
      <w:pPr>
        <w:spacing w:after="0" w:line="240" w:lineRule="auto"/>
        <w:ind w:right="-138"/>
        <w:jc w:val="both"/>
        <w:rPr>
          <w:rFonts w:ascii="Arial" w:eastAsia="Arial Unicode MS" w:hAnsi="Arial" w:cs="Arial"/>
        </w:rPr>
      </w:pPr>
    </w:p>
    <w:p w14:paraId="03A63291"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3.3. O contrato não poderá ser prorrogado quando o contratado tiver sido penalizado nas sanções de declaração de inidoneidade ou impedimento de licitar e contratar com poder público, observadas as abrangências de aplicação.</w:t>
      </w:r>
    </w:p>
    <w:p w14:paraId="19EE93F5" w14:textId="77777777" w:rsidR="00BB3508" w:rsidRPr="003E054C" w:rsidRDefault="00BB3508" w:rsidP="00DE3806">
      <w:pPr>
        <w:spacing w:after="0" w:line="240" w:lineRule="auto"/>
        <w:ind w:right="-138"/>
        <w:jc w:val="both"/>
        <w:rPr>
          <w:rFonts w:ascii="Arial" w:eastAsia="Arial Unicode MS" w:hAnsi="Arial" w:cs="Arial"/>
        </w:rPr>
      </w:pPr>
    </w:p>
    <w:p w14:paraId="70AEE91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QUARTA - EXECUÇÃO E GESTÃO CONTRATUAIS </w:t>
      </w:r>
    </w:p>
    <w:p w14:paraId="0130A49F" w14:textId="14E4C21F"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4.1. O regime de execução contratual, os modelos de gestão e de execução, assim como os prazos e condições de conclusão, entrega, observação e recebimento do objeto constam no Termo de Referência, anexo do edital do Pregão </w:t>
      </w:r>
      <w:r w:rsidR="0099631D">
        <w:rPr>
          <w:rFonts w:ascii="Arial" w:eastAsia="Arial Unicode MS" w:hAnsi="Arial" w:cs="Arial"/>
        </w:rPr>
        <w:t>3</w:t>
      </w:r>
      <w:r w:rsidR="009634DB">
        <w:rPr>
          <w:rFonts w:ascii="Arial" w:eastAsia="Arial Unicode MS" w:hAnsi="Arial" w:cs="Arial"/>
        </w:rPr>
        <w:t>8</w:t>
      </w:r>
      <w:r w:rsidRPr="003E054C">
        <w:rPr>
          <w:rFonts w:ascii="Arial" w:eastAsia="Arial Unicode MS" w:hAnsi="Arial" w:cs="Arial"/>
        </w:rPr>
        <w:t>/202</w:t>
      </w:r>
      <w:r w:rsidR="009634DB">
        <w:rPr>
          <w:rFonts w:ascii="Arial" w:eastAsia="Arial Unicode MS" w:hAnsi="Arial" w:cs="Arial"/>
        </w:rPr>
        <w:t>6</w:t>
      </w:r>
      <w:r w:rsidRPr="003E054C">
        <w:rPr>
          <w:rFonts w:ascii="Arial" w:eastAsia="Arial Unicode MS" w:hAnsi="Arial" w:cs="Arial"/>
        </w:rPr>
        <w:t>.</w:t>
      </w:r>
    </w:p>
    <w:p w14:paraId="42282115" w14:textId="77777777" w:rsidR="00BB3508" w:rsidRPr="003E054C" w:rsidRDefault="00BB3508" w:rsidP="00DE3806">
      <w:pPr>
        <w:spacing w:after="0" w:line="240" w:lineRule="auto"/>
        <w:ind w:right="4"/>
        <w:jc w:val="both"/>
        <w:rPr>
          <w:rFonts w:ascii="Arial" w:eastAsia="Arial Unicode MS" w:hAnsi="Arial" w:cs="Arial"/>
        </w:rPr>
      </w:pPr>
    </w:p>
    <w:p w14:paraId="1889FAC0"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QUINTA - SUBCONTRATAÇÃO</w:t>
      </w:r>
    </w:p>
    <w:p w14:paraId="006547B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5.1. Não será admitida a subcontratação do objeto contratual.</w:t>
      </w:r>
    </w:p>
    <w:p w14:paraId="487CA7D2" w14:textId="77777777" w:rsidR="00BB3508" w:rsidRPr="003E054C" w:rsidRDefault="00BB3508" w:rsidP="00DE3806">
      <w:pPr>
        <w:spacing w:after="0" w:line="240" w:lineRule="auto"/>
        <w:ind w:right="4"/>
        <w:jc w:val="both"/>
        <w:rPr>
          <w:rFonts w:ascii="Arial" w:eastAsia="Arial Unicode MS" w:hAnsi="Arial" w:cs="Arial"/>
          <w:color w:val="FF0000"/>
        </w:rPr>
      </w:pPr>
    </w:p>
    <w:p w14:paraId="713EFE8D"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SEXTA - PAGAMENTO </w:t>
      </w:r>
    </w:p>
    <w:p w14:paraId="18B8589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6.1. O prazo para pagamento </w:t>
      </w:r>
      <w:r w:rsidRPr="003E054C">
        <w:rPr>
          <w:rFonts w:ascii="Arial" w:eastAsia="Arial Unicode MS" w:hAnsi="Arial" w:cs="Arial"/>
          <w:lang w:eastAsia="en-US"/>
        </w:rPr>
        <w:t>ao contratado</w:t>
      </w:r>
      <w:r w:rsidRPr="003E054C">
        <w:rPr>
          <w:rFonts w:ascii="Arial" w:eastAsia="Arial Unicode MS" w:hAnsi="Arial" w:cs="Arial"/>
        </w:rPr>
        <w:t xml:space="preserve"> e demais condições a ele referentes encontram-se definidos no Termo de Referência, Anexo - VI do edital.</w:t>
      </w:r>
    </w:p>
    <w:p w14:paraId="732B6BF3" w14:textId="77777777" w:rsidR="00BB3508" w:rsidRPr="003E054C" w:rsidRDefault="00BB3508" w:rsidP="00DE3806">
      <w:pPr>
        <w:spacing w:after="0" w:line="240" w:lineRule="auto"/>
        <w:ind w:right="4"/>
        <w:jc w:val="both"/>
        <w:rPr>
          <w:rFonts w:ascii="Arial" w:eastAsia="Arial Unicode MS" w:hAnsi="Arial" w:cs="Arial"/>
        </w:rPr>
      </w:pPr>
    </w:p>
    <w:p w14:paraId="63D933F9" w14:textId="77777777" w:rsidR="00BB3508" w:rsidRPr="003E054C" w:rsidRDefault="00BB3508" w:rsidP="00DE3806">
      <w:pPr>
        <w:keepNext/>
        <w:keepLines/>
        <w:tabs>
          <w:tab w:val="left" w:pos="567"/>
        </w:tabs>
        <w:spacing w:after="0" w:line="240" w:lineRule="auto"/>
        <w:ind w:right="4"/>
        <w:jc w:val="both"/>
        <w:outlineLvl w:val="0"/>
        <w:rPr>
          <w:rFonts w:ascii="Arial" w:hAnsi="Arial" w:cs="Arial"/>
          <w:color w:val="0000FF"/>
          <w:u w:val="single"/>
        </w:rPr>
      </w:pPr>
      <w:r w:rsidRPr="003E054C">
        <w:rPr>
          <w:rFonts w:ascii="Arial" w:hAnsi="Arial" w:cs="Arial"/>
          <w:b/>
          <w:bCs/>
        </w:rPr>
        <w:t>CLÁUSULA SÉTIMA - REAJUSTE</w:t>
      </w:r>
    </w:p>
    <w:p w14:paraId="1EABCA7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7.1. Os preços inicialmente contratados são fixos e irreajustáveis no prazo de um ano contado da data da assinatura do contrato.</w:t>
      </w:r>
    </w:p>
    <w:p w14:paraId="3F8356D4" w14:textId="77777777" w:rsidR="00BB3508" w:rsidRPr="003E054C" w:rsidRDefault="00BB3508" w:rsidP="00DE3806">
      <w:pPr>
        <w:spacing w:after="0" w:line="240" w:lineRule="auto"/>
        <w:ind w:right="4"/>
        <w:jc w:val="both"/>
        <w:rPr>
          <w:rFonts w:ascii="Arial" w:eastAsia="Arial Unicode MS" w:hAnsi="Arial" w:cs="Arial"/>
        </w:rPr>
      </w:pPr>
    </w:p>
    <w:p w14:paraId="2CA6D8CF" w14:textId="0363AA1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7.2. Após o interregno de um ano, e independentemente de pedido do contratado, os preços iniciais serão reajustados, mediante a aplicação, pelo contratante, do índice </w:t>
      </w:r>
      <w:bookmarkStart w:id="22" w:name="_Hlk97045562"/>
      <w:r w:rsidRPr="003E054C">
        <w:rPr>
          <w:rFonts w:ascii="Arial" w:eastAsia="Arial Unicode MS" w:hAnsi="Arial" w:cs="Arial"/>
        </w:rPr>
        <w:t>IPCA (</w:t>
      </w:r>
      <w:r w:rsidRPr="003E054C">
        <w:rPr>
          <w:rFonts w:ascii="Arial" w:eastAsia="Arial Unicode MS" w:hAnsi="Arial" w:cs="Arial"/>
          <w:b/>
          <w:bCs/>
        </w:rPr>
        <w:t>Índice Nacional de Preços ao Consumidor)</w:t>
      </w:r>
      <w:bookmarkEnd w:id="22"/>
      <w:r w:rsidRPr="003E054C">
        <w:rPr>
          <w:rFonts w:ascii="Arial" w:eastAsia="Arial Unicode MS" w:hAnsi="Arial" w:cs="Arial"/>
        </w:rPr>
        <w:t>.</w:t>
      </w:r>
    </w:p>
    <w:p w14:paraId="17D85638" w14:textId="77777777" w:rsidR="00BB3508" w:rsidRPr="003E054C" w:rsidRDefault="00BB3508" w:rsidP="00DE3806">
      <w:pPr>
        <w:spacing w:after="0" w:line="240" w:lineRule="auto"/>
        <w:ind w:right="4"/>
        <w:jc w:val="both"/>
        <w:rPr>
          <w:rFonts w:ascii="Arial" w:eastAsia="Arial Unicode MS" w:hAnsi="Arial" w:cs="Arial"/>
        </w:rPr>
      </w:pPr>
    </w:p>
    <w:p w14:paraId="61704DB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7.3. Nos reajustes subsequentes ao primeiro, o interregno mínimo de um ano será contado a partir dos efeitos financeiros do último reajuste.</w:t>
      </w:r>
    </w:p>
    <w:p w14:paraId="2C62B8EE" w14:textId="77777777" w:rsidR="00BB3508" w:rsidRPr="003E054C" w:rsidRDefault="00BB3508" w:rsidP="00DE3806">
      <w:pPr>
        <w:spacing w:after="0" w:line="240" w:lineRule="auto"/>
        <w:ind w:right="4"/>
        <w:jc w:val="both"/>
        <w:rPr>
          <w:rFonts w:ascii="Arial" w:eastAsia="Arial Unicode MS" w:hAnsi="Arial" w:cs="Arial"/>
        </w:rPr>
      </w:pPr>
    </w:p>
    <w:p w14:paraId="625D4C90" w14:textId="77777777" w:rsidR="00BB3508" w:rsidRPr="003E054C" w:rsidRDefault="00BB3508" w:rsidP="00DE3806">
      <w:pPr>
        <w:spacing w:after="0" w:line="240" w:lineRule="auto"/>
        <w:ind w:right="4"/>
        <w:jc w:val="both"/>
        <w:rPr>
          <w:rFonts w:ascii="Arial" w:hAnsi="Arial" w:cs="Arial"/>
        </w:rPr>
      </w:pPr>
      <w:r w:rsidRPr="003E054C">
        <w:rPr>
          <w:rFonts w:ascii="Arial" w:eastAsia="Arial Unicode MS" w:hAnsi="Arial" w:cs="Arial"/>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3E054C">
        <w:rPr>
          <w:rFonts w:ascii="Arial" w:hAnsi="Arial" w:cs="Arial"/>
        </w:rPr>
        <w:t xml:space="preserve"> </w:t>
      </w:r>
    </w:p>
    <w:p w14:paraId="304F22CE" w14:textId="77777777" w:rsidR="00BB3508" w:rsidRPr="003E054C" w:rsidRDefault="00BB3508" w:rsidP="00DE3806">
      <w:pPr>
        <w:spacing w:after="0" w:line="240" w:lineRule="auto"/>
        <w:ind w:right="4"/>
        <w:jc w:val="both"/>
        <w:rPr>
          <w:rFonts w:ascii="Arial" w:eastAsia="Arial Unicode MS" w:hAnsi="Arial" w:cs="Arial"/>
        </w:rPr>
      </w:pPr>
    </w:p>
    <w:p w14:paraId="66F7014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7.5. Nas aferições finais, o(s) índice(s) utilizado(s) para reajuste será(</w:t>
      </w:r>
      <w:proofErr w:type="spellStart"/>
      <w:r w:rsidRPr="003E054C">
        <w:rPr>
          <w:rFonts w:ascii="Arial" w:eastAsia="Arial Unicode MS" w:hAnsi="Arial" w:cs="Arial"/>
        </w:rPr>
        <w:t>ão</w:t>
      </w:r>
      <w:proofErr w:type="spellEnd"/>
      <w:r w:rsidRPr="003E054C">
        <w:rPr>
          <w:rFonts w:ascii="Arial" w:eastAsia="Arial Unicode MS" w:hAnsi="Arial" w:cs="Arial"/>
        </w:rPr>
        <w:t>), obrigatoriamente, o(s) definitivo(s).</w:t>
      </w:r>
    </w:p>
    <w:p w14:paraId="2CF96686" w14:textId="77777777" w:rsidR="00BB3508" w:rsidRPr="003E054C" w:rsidRDefault="00BB3508" w:rsidP="00DE3806">
      <w:pPr>
        <w:spacing w:after="0" w:line="240" w:lineRule="auto"/>
        <w:ind w:right="4"/>
        <w:jc w:val="both"/>
        <w:rPr>
          <w:rFonts w:ascii="Arial" w:eastAsia="Arial Unicode MS" w:hAnsi="Arial" w:cs="Arial"/>
        </w:rPr>
      </w:pPr>
    </w:p>
    <w:p w14:paraId="76DEF91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7.6. Caso o(s) índice(s) estabelecido(s) para reajustamento venha(m) a ser extinto(s) ou de qualquer forma não possa(m) mais ser utilizado(s), será(</w:t>
      </w:r>
      <w:proofErr w:type="spellStart"/>
      <w:r w:rsidRPr="003E054C">
        <w:rPr>
          <w:rFonts w:ascii="Arial" w:eastAsia="Arial Unicode MS" w:hAnsi="Arial" w:cs="Arial"/>
        </w:rPr>
        <w:t>ão</w:t>
      </w:r>
      <w:proofErr w:type="spellEnd"/>
      <w:r w:rsidRPr="003E054C">
        <w:rPr>
          <w:rFonts w:ascii="Arial" w:eastAsia="Arial Unicode MS" w:hAnsi="Arial" w:cs="Arial"/>
        </w:rPr>
        <w:t>) adotado(s), em substituição, o(s) que vier(em) a ser determinado(s) pela legislação então em vigor.</w:t>
      </w:r>
    </w:p>
    <w:p w14:paraId="630611EF" w14:textId="77777777" w:rsidR="00BB3508" w:rsidRPr="003E054C" w:rsidRDefault="00BB3508" w:rsidP="00DE3806">
      <w:pPr>
        <w:spacing w:after="0" w:line="240" w:lineRule="auto"/>
        <w:ind w:right="4"/>
        <w:jc w:val="both"/>
        <w:rPr>
          <w:rFonts w:ascii="Arial" w:eastAsia="Arial Unicode MS" w:hAnsi="Arial" w:cs="Arial"/>
        </w:rPr>
      </w:pPr>
    </w:p>
    <w:p w14:paraId="7AEAFB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7.7. Na ausência de previsão legal quanto ao índice substituto, as partes elegerão novo índice oficial, para reajustamento do preço do valor remanescente, por meio de termo aditivo. </w:t>
      </w:r>
    </w:p>
    <w:p w14:paraId="23B8A8DF" w14:textId="77777777" w:rsidR="00BB3508" w:rsidRPr="003E054C" w:rsidRDefault="00BB3508" w:rsidP="00DE3806">
      <w:pPr>
        <w:spacing w:after="0" w:line="240" w:lineRule="auto"/>
        <w:ind w:right="4"/>
        <w:jc w:val="both"/>
        <w:rPr>
          <w:rFonts w:ascii="Arial" w:eastAsia="Arial Unicode MS" w:hAnsi="Arial" w:cs="Arial"/>
        </w:rPr>
      </w:pPr>
    </w:p>
    <w:p w14:paraId="7E33477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7.8. O reajuste será realizado por apostilamento.</w:t>
      </w:r>
    </w:p>
    <w:p w14:paraId="1049222F" w14:textId="77777777" w:rsidR="00BB3508" w:rsidRPr="003E054C" w:rsidRDefault="00BB3508" w:rsidP="00DE3806">
      <w:pPr>
        <w:spacing w:after="0" w:line="240" w:lineRule="auto"/>
        <w:ind w:right="4"/>
        <w:jc w:val="both"/>
        <w:rPr>
          <w:rFonts w:ascii="Arial" w:eastAsia="Arial Unicode MS" w:hAnsi="Arial" w:cs="Arial"/>
        </w:rPr>
      </w:pPr>
    </w:p>
    <w:p w14:paraId="60B10E0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lastRenderedPageBreak/>
        <w:t xml:space="preserve">CLÁUSULA OITAVA - OBRIGAÇÕES DO CONTRATANTE </w:t>
      </w:r>
    </w:p>
    <w:p w14:paraId="03753D0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 São obrigações do Contratante:</w:t>
      </w:r>
    </w:p>
    <w:p w14:paraId="43B203E3" w14:textId="77777777" w:rsidR="00BB3508" w:rsidRPr="003E054C" w:rsidRDefault="00BB3508" w:rsidP="00DE3806">
      <w:pPr>
        <w:spacing w:after="0" w:line="240" w:lineRule="auto"/>
        <w:ind w:right="4"/>
        <w:jc w:val="both"/>
        <w:rPr>
          <w:rFonts w:ascii="Arial" w:eastAsia="Arial Unicode MS" w:hAnsi="Arial" w:cs="Arial"/>
        </w:rPr>
      </w:pPr>
    </w:p>
    <w:p w14:paraId="1F4C01F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 Exigir o cumprimento de todas as obrigações assumidas pelo Contratado, de acordo com o contrato e anexos do edital;</w:t>
      </w:r>
    </w:p>
    <w:p w14:paraId="41F44D27" w14:textId="77777777" w:rsidR="00BB3508" w:rsidRPr="003E054C" w:rsidRDefault="00BB3508" w:rsidP="00DE3806">
      <w:pPr>
        <w:spacing w:after="0" w:line="240" w:lineRule="auto"/>
        <w:ind w:right="4"/>
        <w:jc w:val="both"/>
        <w:rPr>
          <w:rFonts w:ascii="Arial" w:eastAsia="Arial Unicode MS" w:hAnsi="Arial" w:cs="Arial"/>
          <w:b/>
          <w:bCs/>
        </w:rPr>
      </w:pPr>
    </w:p>
    <w:p w14:paraId="5440A4A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8.1.2. Receber o objeto no prazo e condições estabelecidas no Termo de Referência;</w:t>
      </w:r>
    </w:p>
    <w:p w14:paraId="4EF8E864" w14:textId="77777777" w:rsidR="00BB3508" w:rsidRPr="003E054C" w:rsidRDefault="00BB3508" w:rsidP="00DE3806">
      <w:pPr>
        <w:spacing w:after="0" w:line="240" w:lineRule="auto"/>
        <w:ind w:right="4"/>
        <w:jc w:val="both"/>
        <w:rPr>
          <w:rFonts w:ascii="Arial" w:eastAsia="Arial Unicode MS" w:hAnsi="Arial" w:cs="Arial"/>
        </w:rPr>
      </w:pPr>
    </w:p>
    <w:p w14:paraId="3DF822B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8.1.3. Notificar o Contratado, por escrito, sobre vícios, defeitos ou incorreções verificadas no objeto fornecido, para que seja por ele substituído, reparado ou corrigido, no total ou em parte, às suas expensas;</w:t>
      </w:r>
    </w:p>
    <w:p w14:paraId="73598167" w14:textId="77777777" w:rsidR="00BB3508" w:rsidRPr="003E054C" w:rsidRDefault="00BB3508" w:rsidP="00DE3806">
      <w:pPr>
        <w:spacing w:after="0" w:line="240" w:lineRule="auto"/>
        <w:ind w:right="4"/>
        <w:jc w:val="both"/>
        <w:rPr>
          <w:rFonts w:ascii="Arial" w:eastAsia="Arial Unicode MS" w:hAnsi="Arial" w:cs="Arial"/>
        </w:rPr>
      </w:pPr>
    </w:p>
    <w:p w14:paraId="4BC636F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8.1.4. Acompanhar e fiscalizar a execução do contrato e o cumprimento das obrigações pelo Contratado;</w:t>
      </w:r>
    </w:p>
    <w:p w14:paraId="0E3786F6" w14:textId="77777777" w:rsidR="00BB3508" w:rsidRPr="003E054C" w:rsidRDefault="00BB3508" w:rsidP="00DE3806">
      <w:pPr>
        <w:spacing w:after="0" w:line="240" w:lineRule="auto"/>
        <w:ind w:right="4"/>
        <w:jc w:val="both"/>
        <w:rPr>
          <w:rFonts w:ascii="Arial" w:eastAsia="Arial Unicode MS" w:hAnsi="Arial" w:cs="Arial"/>
        </w:rPr>
      </w:pPr>
    </w:p>
    <w:p w14:paraId="03414E0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8.1.5. Efetuar o pagamento ao Contratado do valor correspondente ao fornecimento do objeto, no prazo, forma e condições estabelecidos no presente Contrato e no Termo de Referência.</w:t>
      </w:r>
    </w:p>
    <w:p w14:paraId="7B5C3BE2" w14:textId="77777777" w:rsidR="00BB3508" w:rsidRPr="003E054C" w:rsidRDefault="00BB3508" w:rsidP="00DE3806">
      <w:pPr>
        <w:spacing w:after="0" w:line="240" w:lineRule="auto"/>
        <w:ind w:right="4"/>
        <w:jc w:val="both"/>
        <w:rPr>
          <w:rFonts w:ascii="Arial" w:eastAsia="Arial Unicode MS" w:hAnsi="Arial" w:cs="Arial"/>
        </w:rPr>
      </w:pPr>
    </w:p>
    <w:p w14:paraId="1C72544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8.1.6. Aplicar ao Contratado as sanções previstas na lei e neste Contrato; </w:t>
      </w:r>
    </w:p>
    <w:p w14:paraId="6917E60E" w14:textId="77777777" w:rsidR="00BB3508" w:rsidRPr="003E054C" w:rsidRDefault="00BB3508" w:rsidP="00DE3806">
      <w:pPr>
        <w:spacing w:after="0" w:line="240" w:lineRule="auto"/>
        <w:ind w:right="4"/>
        <w:jc w:val="both"/>
        <w:rPr>
          <w:rFonts w:ascii="Arial" w:eastAsia="Arial Unicode MS" w:hAnsi="Arial" w:cs="Arial"/>
        </w:rPr>
      </w:pPr>
    </w:p>
    <w:p w14:paraId="54E1A51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8.1.7. Cientificar o órgão de representação judicial da Prefeitura Municipal para adoção das medidas cabíveis quando do descumprimento de obrigações pelo Contratado;</w:t>
      </w:r>
    </w:p>
    <w:p w14:paraId="6F88374D" w14:textId="77777777" w:rsidR="00BB3508" w:rsidRPr="003E054C" w:rsidRDefault="00BB3508" w:rsidP="00DE3806">
      <w:pPr>
        <w:spacing w:after="0" w:line="240" w:lineRule="auto"/>
        <w:ind w:right="4"/>
        <w:jc w:val="both"/>
        <w:rPr>
          <w:rFonts w:ascii="Arial" w:eastAsia="Arial Unicode MS" w:hAnsi="Arial" w:cs="Arial"/>
        </w:rPr>
      </w:pPr>
    </w:p>
    <w:p w14:paraId="57BE892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A03A2A" w14:textId="77777777" w:rsidR="00BB3508" w:rsidRPr="003E054C" w:rsidRDefault="00BB3508" w:rsidP="00DE3806">
      <w:pPr>
        <w:spacing w:after="0" w:line="240" w:lineRule="auto"/>
        <w:ind w:right="4"/>
        <w:jc w:val="both"/>
        <w:rPr>
          <w:rFonts w:ascii="Arial" w:eastAsia="Arial Unicode MS" w:hAnsi="Arial" w:cs="Arial"/>
        </w:rPr>
      </w:pPr>
    </w:p>
    <w:p w14:paraId="74E44268"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8.1.9. A Administração terá o prazo de</w:t>
      </w:r>
      <w:r w:rsidRPr="003E054C">
        <w:rPr>
          <w:rFonts w:ascii="Arial" w:eastAsia="Arial Unicode MS" w:hAnsi="Arial" w:cs="Arial"/>
          <w:color w:val="FF0000"/>
        </w:rPr>
        <w:t xml:space="preserve"> </w:t>
      </w:r>
      <w:r w:rsidRPr="003E054C">
        <w:rPr>
          <w:rFonts w:ascii="Arial" w:eastAsia="Arial Unicode MS" w:hAnsi="Arial" w:cs="Arial"/>
        </w:rPr>
        <w:t xml:space="preserve">15 dias, a contar da data do protocolo do requerimento para decidir, admitida a prorrogação motivada, por igual período. </w:t>
      </w:r>
    </w:p>
    <w:p w14:paraId="73D49839" w14:textId="77777777" w:rsidR="00BB3508" w:rsidRPr="003E054C" w:rsidRDefault="00BB3508" w:rsidP="00DE3806">
      <w:pPr>
        <w:spacing w:after="0" w:line="240" w:lineRule="auto"/>
        <w:ind w:right="4"/>
        <w:jc w:val="both"/>
        <w:rPr>
          <w:rFonts w:ascii="Arial" w:eastAsia="Arial Unicode MS" w:hAnsi="Arial" w:cs="Arial"/>
          <w:b/>
          <w:bCs/>
        </w:rPr>
      </w:pPr>
    </w:p>
    <w:p w14:paraId="3DE0BA1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8.1.10. Responder eventuais pedidos de reestabelecimento do equilíbrio econômico-financeiro feitos pelo contratado no prazo máximo de 10 dez dias.</w:t>
      </w:r>
    </w:p>
    <w:p w14:paraId="714F05A6" w14:textId="77777777" w:rsidR="00BB3508" w:rsidRPr="003E054C" w:rsidRDefault="00BB3508" w:rsidP="00DE3806">
      <w:pPr>
        <w:spacing w:after="0" w:line="240" w:lineRule="auto"/>
        <w:ind w:right="4"/>
        <w:jc w:val="both"/>
        <w:rPr>
          <w:rFonts w:ascii="Arial" w:eastAsia="Arial Unicode MS" w:hAnsi="Arial" w:cs="Arial"/>
          <w:color w:val="FF0000"/>
        </w:rPr>
      </w:pPr>
    </w:p>
    <w:p w14:paraId="7F98AB9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8.1.11. Notificar os emitentes das garantias quanto ao início de processo administrativo para apuração de descumprimento de cláusulas contratuais.</w:t>
      </w:r>
    </w:p>
    <w:p w14:paraId="1EFB841E" w14:textId="77777777" w:rsidR="00BB3508" w:rsidRPr="003E054C" w:rsidRDefault="00BB3508" w:rsidP="00DE3806">
      <w:pPr>
        <w:spacing w:after="0" w:line="240" w:lineRule="auto"/>
        <w:ind w:right="4"/>
        <w:jc w:val="both"/>
        <w:rPr>
          <w:rFonts w:ascii="Arial" w:eastAsia="Arial Unicode MS" w:hAnsi="Arial" w:cs="Arial"/>
          <w:color w:val="FF0000"/>
        </w:rPr>
      </w:pPr>
    </w:p>
    <w:p w14:paraId="320838A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7262FF" w14:textId="77777777" w:rsidR="00BB3508" w:rsidRPr="003E054C" w:rsidRDefault="00BB3508" w:rsidP="00DE3806">
      <w:pPr>
        <w:spacing w:after="0" w:line="240" w:lineRule="auto"/>
        <w:ind w:right="4"/>
        <w:jc w:val="both"/>
        <w:rPr>
          <w:rFonts w:ascii="Arial" w:eastAsia="Arial Unicode MS" w:hAnsi="Arial" w:cs="Arial"/>
        </w:rPr>
      </w:pPr>
    </w:p>
    <w:p w14:paraId="3F4C7B92"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NONA - OBRIGAÇÕES DO CONTRATADO</w:t>
      </w:r>
    </w:p>
    <w:p w14:paraId="742D6CF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0DB99493" w14:textId="77777777" w:rsidR="00BB3508" w:rsidRPr="003E054C" w:rsidRDefault="00BB3508" w:rsidP="00DE3806">
      <w:pPr>
        <w:spacing w:after="0" w:line="240" w:lineRule="auto"/>
        <w:ind w:right="4"/>
        <w:jc w:val="both"/>
        <w:rPr>
          <w:rFonts w:ascii="Arial" w:eastAsia="Arial Unicode MS" w:hAnsi="Arial" w:cs="Arial"/>
        </w:rPr>
      </w:pPr>
    </w:p>
    <w:p w14:paraId="23858D4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 Entregar o objeto acompanhado da Autorização de Fornecimento, Documentos Fiscal e Trabalhista e Nota Fiscal.</w:t>
      </w:r>
    </w:p>
    <w:p w14:paraId="55893694" w14:textId="77777777" w:rsidR="00BB3508" w:rsidRPr="003E054C" w:rsidRDefault="00BB3508" w:rsidP="00DE3806">
      <w:pPr>
        <w:spacing w:after="0" w:line="240" w:lineRule="auto"/>
        <w:ind w:right="4"/>
        <w:jc w:val="both"/>
        <w:rPr>
          <w:rFonts w:ascii="Arial" w:eastAsia="Arial Unicode MS" w:hAnsi="Arial" w:cs="Arial"/>
        </w:rPr>
      </w:pPr>
    </w:p>
    <w:p w14:paraId="0BFFB38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9.1.2. Responsabilizar-se pelos vícios e danos decorrentes do objeto, de acordo com o Código de Defesa do Consumidor (</w:t>
      </w:r>
      <w:hyperlink r:id="rId20" w:history="1">
        <w:r w:rsidRPr="003E054C">
          <w:rPr>
            <w:rFonts w:ascii="Arial" w:eastAsia="Arial Unicode MS" w:hAnsi="Arial" w:cs="Arial"/>
            <w:u w:val="single"/>
          </w:rPr>
          <w:t>Lei nº 8.078, de 1990</w:t>
        </w:r>
      </w:hyperlink>
      <w:r w:rsidRPr="003E054C">
        <w:rPr>
          <w:rFonts w:ascii="Arial" w:eastAsia="Arial Unicode MS" w:hAnsi="Arial" w:cs="Arial"/>
        </w:rPr>
        <w:t>);</w:t>
      </w:r>
    </w:p>
    <w:p w14:paraId="6B97A4EC" w14:textId="77777777" w:rsidR="00BB3508" w:rsidRPr="003E054C" w:rsidRDefault="00BB3508" w:rsidP="00DE3806">
      <w:pPr>
        <w:spacing w:after="0" w:line="240" w:lineRule="auto"/>
        <w:ind w:right="4"/>
        <w:jc w:val="both"/>
        <w:rPr>
          <w:rFonts w:ascii="Arial" w:eastAsia="Arial Unicode MS" w:hAnsi="Arial" w:cs="Arial"/>
          <w:color w:val="FF0000"/>
        </w:rPr>
      </w:pPr>
    </w:p>
    <w:p w14:paraId="339EF23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9.1.3. Comunicar ao contratante, no prazo máximo de 24 (vinte e quatro) horas que antecede a data da entrega, os motivos que impossibilitem o cumprimento do prazo previsto, com a devida comprovação;</w:t>
      </w:r>
    </w:p>
    <w:p w14:paraId="73BFD56A" w14:textId="77777777" w:rsidR="00BB3508" w:rsidRPr="003E054C" w:rsidRDefault="00BB3508" w:rsidP="00DE3806">
      <w:pPr>
        <w:spacing w:after="0" w:line="240" w:lineRule="auto"/>
        <w:ind w:right="4"/>
        <w:jc w:val="both"/>
        <w:rPr>
          <w:rFonts w:ascii="Arial" w:eastAsia="Arial Unicode MS" w:hAnsi="Arial" w:cs="Arial"/>
        </w:rPr>
      </w:pPr>
    </w:p>
    <w:p w14:paraId="216B39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9.1.4. Atender às determinações regulares emitidas pelo fiscal ou gestor do contrato ou autoridade superior (</w:t>
      </w:r>
      <w:hyperlink r:id="rId21" w:anchor="art137" w:history="1">
        <w:r w:rsidRPr="003E054C">
          <w:rPr>
            <w:rFonts w:ascii="Ecofont_Spranq_eco_Sans" w:eastAsia="Arial Unicode MS" w:hAnsi="Ecofont_Spranq_eco_Sans"/>
            <w:color w:val="0000FF"/>
            <w:u w:val="single"/>
          </w:rPr>
          <w:t>art. 137, II, da Lei n.º 14.133, de 2021</w:t>
        </w:r>
      </w:hyperlink>
      <w:r w:rsidRPr="003E054C">
        <w:rPr>
          <w:rFonts w:ascii="Arial" w:eastAsia="Arial Unicode MS" w:hAnsi="Arial" w:cs="Arial"/>
        </w:rPr>
        <w:t>) e prestar todo esclarecimento ou informação por eles solicitados;</w:t>
      </w:r>
    </w:p>
    <w:p w14:paraId="29932024" w14:textId="77777777" w:rsidR="00BB3508" w:rsidRPr="003E054C" w:rsidRDefault="00BB3508" w:rsidP="00DE3806">
      <w:pPr>
        <w:spacing w:after="0" w:line="240" w:lineRule="auto"/>
        <w:ind w:right="4"/>
        <w:jc w:val="both"/>
        <w:rPr>
          <w:rFonts w:ascii="Arial" w:eastAsia="Arial Unicode MS" w:hAnsi="Arial" w:cs="Arial"/>
        </w:rPr>
      </w:pPr>
    </w:p>
    <w:p w14:paraId="0C44D10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9.1.5. Reparar, corrigir, remover, reconstruir ou substituir, às suas expensas, no total ou em parte, no prazo fixado pelo fiscal do contrato, os bens nos quais se verificarem vícios, defeitos ou incorreções resultantes dos fornecimentos ou dos materiais empregados;</w:t>
      </w:r>
    </w:p>
    <w:p w14:paraId="4714E6F8" w14:textId="77777777" w:rsidR="00BB3508" w:rsidRPr="003E054C" w:rsidRDefault="00BB3508" w:rsidP="00DE3806">
      <w:pPr>
        <w:spacing w:after="0" w:line="240" w:lineRule="auto"/>
        <w:ind w:right="4"/>
        <w:jc w:val="both"/>
        <w:rPr>
          <w:rFonts w:ascii="Arial" w:eastAsia="Arial Unicode MS" w:hAnsi="Arial" w:cs="Arial"/>
        </w:rPr>
      </w:pPr>
    </w:p>
    <w:p w14:paraId="07ED8C9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F3838AE" w14:textId="77777777" w:rsidR="00BB3508" w:rsidRPr="003E054C" w:rsidRDefault="00BB3508" w:rsidP="00DE3806">
      <w:pPr>
        <w:spacing w:after="0" w:line="240" w:lineRule="auto"/>
        <w:ind w:right="4"/>
        <w:jc w:val="both"/>
        <w:rPr>
          <w:rFonts w:ascii="Arial" w:eastAsia="Arial Unicode MS" w:hAnsi="Arial" w:cs="Arial"/>
        </w:rPr>
      </w:pPr>
    </w:p>
    <w:p w14:paraId="6AE3364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29A68EE0" w14:textId="77777777" w:rsidR="00BB3508" w:rsidRPr="003E054C" w:rsidRDefault="00BB3508" w:rsidP="00DE3806">
      <w:pPr>
        <w:spacing w:after="0" w:line="240" w:lineRule="auto"/>
        <w:ind w:right="4"/>
        <w:jc w:val="both"/>
        <w:rPr>
          <w:rFonts w:ascii="Arial" w:eastAsia="Arial Unicode MS" w:hAnsi="Arial" w:cs="Arial"/>
        </w:rPr>
      </w:pPr>
    </w:p>
    <w:p w14:paraId="75C3E0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68FE4C7" w14:textId="77777777" w:rsidR="00BB3508" w:rsidRPr="003E054C" w:rsidRDefault="00BB3508" w:rsidP="00DE3806">
      <w:pPr>
        <w:spacing w:after="0" w:line="240" w:lineRule="auto"/>
        <w:ind w:right="4"/>
        <w:jc w:val="both"/>
        <w:rPr>
          <w:rFonts w:ascii="Arial" w:eastAsia="Arial Unicode MS" w:hAnsi="Arial" w:cs="Arial"/>
        </w:rPr>
      </w:pPr>
    </w:p>
    <w:p w14:paraId="0948978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9.1.9. Comunicar ao Fiscal do contrato, no prazo de 24 (vinte e quatro) horas, qualquer ocorrência anormal ou acidente que se verifique no local da execução do objeto contratual.</w:t>
      </w:r>
    </w:p>
    <w:p w14:paraId="40E941C0" w14:textId="77777777" w:rsidR="00BB3508" w:rsidRPr="003E054C" w:rsidRDefault="00BB3508" w:rsidP="00DE3806">
      <w:pPr>
        <w:spacing w:after="0" w:line="240" w:lineRule="auto"/>
        <w:ind w:right="4"/>
        <w:jc w:val="both"/>
        <w:rPr>
          <w:rFonts w:ascii="Arial" w:eastAsia="Arial Unicode MS" w:hAnsi="Arial" w:cs="Arial"/>
        </w:rPr>
      </w:pPr>
    </w:p>
    <w:p w14:paraId="4F8C2F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9.1.10. Paralisar, por determinação do contratante, qualquer atividade que não esteja sendo executada de acordo com a boa técnica ou que ponha em risco a segurança de pessoas ou bens de terceiros.</w:t>
      </w:r>
    </w:p>
    <w:p w14:paraId="5000756B" w14:textId="77777777" w:rsidR="00BB3508" w:rsidRPr="003E054C" w:rsidRDefault="00BB3508" w:rsidP="00DE3806">
      <w:pPr>
        <w:spacing w:after="0" w:line="240" w:lineRule="auto"/>
        <w:ind w:right="4"/>
        <w:jc w:val="both"/>
        <w:rPr>
          <w:rFonts w:ascii="Arial" w:eastAsia="Arial Unicode MS" w:hAnsi="Arial" w:cs="Arial"/>
        </w:rPr>
      </w:pPr>
    </w:p>
    <w:p w14:paraId="3CA563C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9.1.11. Manter durante toda a vigência do contrato, em compatibilidade com as obrigações assumidas, todas as condições exigidas para habilitação na licitação; </w:t>
      </w:r>
    </w:p>
    <w:p w14:paraId="2FF1EEA9" w14:textId="77777777" w:rsidR="00BB3508" w:rsidRPr="003E054C" w:rsidRDefault="00BB3508" w:rsidP="00DE3806">
      <w:pPr>
        <w:spacing w:after="0" w:line="240" w:lineRule="auto"/>
        <w:ind w:right="4"/>
        <w:jc w:val="both"/>
        <w:rPr>
          <w:rFonts w:ascii="Arial" w:eastAsia="Arial Unicode MS" w:hAnsi="Arial" w:cs="Arial"/>
        </w:rPr>
      </w:pPr>
    </w:p>
    <w:p w14:paraId="6F5D9EA9"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9.1.12. 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3E054C">
          <w:rPr>
            <w:rFonts w:ascii="Ecofont_Spranq_eco_Sans" w:eastAsia="Arial Unicode MS" w:hAnsi="Ecofont_Spranq_eco_Sans"/>
            <w:color w:val="0000FF"/>
            <w:u w:val="single"/>
          </w:rPr>
          <w:t>art. 116, da Lei n.º 14.133, de 2021</w:t>
        </w:r>
      </w:hyperlink>
      <w:r w:rsidRPr="003E054C">
        <w:rPr>
          <w:rFonts w:ascii="Arial" w:eastAsia="Arial Unicode MS" w:hAnsi="Arial" w:cs="Arial"/>
        </w:rPr>
        <w:t>);</w:t>
      </w:r>
    </w:p>
    <w:p w14:paraId="759CAE5B" w14:textId="77777777" w:rsidR="00BB3508" w:rsidRPr="003E054C" w:rsidRDefault="00BB3508" w:rsidP="00DE3806">
      <w:pPr>
        <w:spacing w:after="0" w:line="240" w:lineRule="auto"/>
        <w:ind w:right="4"/>
        <w:jc w:val="both"/>
        <w:rPr>
          <w:rFonts w:ascii="Arial" w:eastAsia="Arial Unicode MS" w:hAnsi="Arial" w:cs="Arial"/>
          <w:b/>
          <w:bCs/>
        </w:rPr>
      </w:pPr>
    </w:p>
    <w:p w14:paraId="16D9C7B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9.1.13. Comprovar a reserva de cargos a que se refere a cláusula acima, no prazo fixado pelo fiscal do contrato, com a indicação dos empregados que preencheram as referidas vagas (</w:t>
      </w:r>
      <w:hyperlink r:id="rId23" w:anchor="art116" w:history="1">
        <w:r w:rsidRPr="003E054C">
          <w:rPr>
            <w:rFonts w:ascii="Ecofont_Spranq_eco_Sans" w:eastAsia="Arial Unicode MS" w:hAnsi="Ecofont_Spranq_eco_Sans"/>
            <w:color w:val="0000FF"/>
            <w:u w:val="single"/>
          </w:rPr>
          <w:t>art. 116, parágrafo único, da Lei n.º 14.133, de 2021</w:t>
        </w:r>
      </w:hyperlink>
      <w:r w:rsidRPr="003E054C">
        <w:rPr>
          <w:rFonts w:ascii="Arial" w:eastAsia="Arial Unicode MS" w:hAnsi="Arial" w:cs="Arial"/>
        </w:rPr>
        <w:t>);</w:t>
      </w:r>
    </w:p>
    <w:p w14:paraId="3BD00F59" w14:textId="77777777" w:rsidR="00BB3508" w:rsidRPr="003E054C" w:rsidRDefault="00BB3508" w:rsidP="00DE3806">
      <w:pPr>
        <w:spacing w:after="0" w:line="240" w:lineRule="auto"/>
        <w:ind w:right="4"/>
        <w:jc w:val="both"/>
        <w:rPr>
          <w:rFonts w:ascii="Arial" w:eastAsia="Arial Unicode MS" w:hAnsi="Arial" w:cs="Arial"/>
        </w:rPr>
      </w:pPr>
    </w:p>
    <w:p w14:paraId="37E9AEF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9.1.14. Guardar sigilo sobre todas as informações obtidas em decorrência do cumprimento do contrato; </w:t>
      </w:r>
    </w:p>
    <w:p w14:paraId="1AE8EC5B" w14:textId="77777777" w:rsidR="00BB3508" w:rsidRPr="003E054C" w:rsidRDefault="00BB3508" w:rsidP="00DE3806">
      <w:pPr>
        <w:spacing w:after="0" w:line="240" w:lineRule="auto"/>
        <w:ind w:right="4"/>
        <w:jc w:val="both"/>
        <w:rPr>
          <w:rFonts w:ascii="Arial" w:eastAsia="Arial Unicode MS" w:hAnsi="Arial" w:cs="Arial"/>
        </w:rPr>
      </w:pPr>
    </w:p>
    <w:p w14:paraId="74C01740" w14:textId="77777777" w:rsidR="00BB3508" w:rsidRPr="003E054C" w:rsidRDefault="00BB3508" w:rsidP="00DE3806">
      <w:pPr>
        <w:spacing w:after="0" w:line="240" w:lineRule="auto"/>
        <w:ind w:right="4"/>
        <w:jc w:val="both"/>
        <w:rPr>
          <w:rFonts w:ascii="Ecofont_Spranq_eco_Sans" w:eastAsia="Arial Unicode MS" w:hAnsi="Ecofont_Spranq_eco_Sans"/>
          <w:color w:val="0000FF"/>
          <w:u w:val="single"/>
        </w:rPr>
      </w:pPr>
      <w:r w:rsidRPr="003E054C">
        <w:rPr>
          <w:rFonts w:ascii="Arial" w:eastAsia="Arial Unicode MS" w:hAnsi="Arial" w:cs="Arial"/>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3E054C">
          <w:rPr>
            <w:rFonts w:ascii="Ecofont_Spranq_eco_Sans" w:eastAsia="Arial Unicode MS" w:hAnsi="Ecofont_Spranq_eco_Sans"/>
            <w:color w:val="0000FF"/>
            <w:u w:val="single"/>
          </w:rPr>
          <w:t>art. 124, II, d, da Lei nº 14.133, de 2021.</w:t>
        </w:r>
      </w:hyperlink>
    </w:p>
    <w:p w14:paraId="0848FB4C" w14:textId="77777777" w:rsidR="00BB3508" w:rsidRPr="003E054C" w:rsidRDefault="00BB3508" w:rsidP="00DE3806">
      <w:pPr>
        <w:spacing w:after="0" w:line="240" w:lineRule="auto"/>
        <w:ind w:right="4"/>
        <w:jc w:val="both"/>
        <w:rPr>
          <w:rFonts w:ascii="Arial" w:eastAsia="Arial Unicode MS" w:hAnsi="Arial" w:cs="Arial"/>
        </w:rPr>
      </w:pPr>
    </w:p>
    <w:p w14:paraId="72DD4EA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9.1.16. Cumprir, além dos postulados legais vigentes de âmbito federal, estadual ou municipal, as normas de segurança do contratante;</w:t>
      </w:r>
    </w:p>
    <w:p w14:paraId="2F1E3CEC" w14:textId="77777777" w:rsidR="00BB3508" w:rsidRPr="003E054C" w:rsidRDefault="00BB3508" w:rsidP="00DE3806">
      <w:pPr>
        <w:spacing w:after="0" w:line="240" w:lineRule="auto"/>
        <w:ind w:right="4"/>
        <w:jc w:val="both"/>
        <w:rPr>
          <w:rFonts w:ascii="Arial" w:eastAsia="Arial Unicode MS" w:hAnsi="Arial" w:cs="Arial"/>
          <w:i/>
          <w:iCs/>
        </w:rPr>
      </w:pPr>
    </w:p>
    <w:p w14:paraId="3613F9AF" w14:textId="551EDCD8"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lastRenderedPageBreak/>
        <w:t>CLÁUSULA DÉCIMA - GARANTIA</w:t>
      </w:r>
    </w:p>
    <w:p w14:paraId="375E8125" w14:textId="74EC804E" w:rsidR="00BB3508" w:rsidRPr="00E36CBA" w:rsidRDefault="00E36CBA" w:rsidP="00DE3806">
      <w:pPr>
        <w:numPr>
          <w:ilvl w:val="1"/>
          <w:numId w:val="16"/>
        </w:numPr>
        <w:spacing w:after="0" w:line="240" w:lineRule="auto"/>
        <w:ind w:left="0" w:right="4" w:firstLine="0"/>
        <w:jc w:val="both"/>
        <w:rPr>
          <w:rFonts w:ascii="Arial" w:eastAsia="Arial Unicode MS" w:hAnsi="Arial" w:cs="Arial"/>
        </w:rPr>
      </w:pPr>
      <w:r w:rsidRPr="00E36CBA">
        <w:rPr>
          <w:rFonts w:ascii="Arial" w:hAnsi="Arial" w:cs="Arial"/>
          <w:spacing w:val="6"/>
        </w:rPr>
        <w:t>O fornecedor dos móveis planejados deverá conceder garantia mínima de 2 (dois) anos contados a partir da data de entrega e instalação definitiva dos bens, abrangendo quaisquer defeitos de fabricação, falhas estruturais ou problemas que comprometam a adequada utilização do mobiliário. A garantia incluirá a responsabilidade integral do fornecedor pela substituição ou reparo, sem ônus adicional para a Administração, de peças, componentes e mecanismos que apresentem irregularidades, assegurando o pleno funcionamento e a durabilidade do produto. Durante o período de garantia, o fornecedor deverá disponibilizar assistência técnica eficiente, garantindo a execução dos reparos ou substituições em prazo adequado para não prejudicar a rotina dos setores envolvidos. Ressalta-se que a presente garantia não limita os direitos da Administração previstos em lei, em especial no Código de Defesa do Consumidor (Lei nº 8.078/1990), sendo vedadas cláusulas abusivas que restrinjam a cobertura legal, assegurando transparência, segurança jurídica e a preservação do interesse público.</w:t>
      </w:r>
    </w:p>
    <w:p w14:paraId="3F8D48BA" w14:textId="77777777" w:rsidR="00BB3508" w:rsidRPr="003E054C" w:rsidRDefault="00BB3508" w:rsidP="00DE3806">
      <w:pPr>
        <w:spacing w:after="0" w:line="240" w:lineRule="auto"/>
        <w:ind w:right="4"/>
        <w:jc w:val="both"/>
        <w:rPr>
          <w:rFonts w:ascii="Arial" w:eastAsia="Calibri" w:hAnsi="Arial" w:cs="Arial"/>
          <w:b/>
          <w:bCs/>
          <w:i/>
          <w:iCs/>
          <w:color w:val="FF0000"/>
          <w:u w:val="single"/>
        </w:rPr>
      </w:pPr>
    </w:p>
    <w:p w14:paraId="2A2BCAB5" w14:textId="77777777" w:rsidR="00BB3508" w:rsidRPr="003E054C" w:rsidRDefault="00BB3508" w:rsidP="00DE3806">
      <w:pPr>
        <w:keepNext/>
        <w:keepLines/>
        <w:numPr>
          <w:ilvl w:val="0"/>
          <w:numId w:val="16"/>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t xml:space="preserve">CLÁUSULA DÉCIMA PRIMEIRA - INFRAÇÕES E SANÇÕES ADMINISTRATIVAS </w:t>
      </w:r>
    </w:p>
    <w:p w14:paraId="6D0C520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11.1. Comete infração administrativa, nos termos da </w:t>
      </w:r>
      <w:hyperlink r:id="rId25" w:history="1">
        <w:r w:rsidRPr="003E054C">
          <w:rPr>
            <w:rFonts w:ascii="Arial" w:eastAsia="Arial Unicode MS" w:hAnsi="Arial" w:cs="Arial"/>
            <w:color w:val="0000FF"/>
            <w:u w:val="single"/>
          </w:rPr>
          <w:t>Lei nº 14.133, de 2021</w:t>
        </w:r>
      </w:hyperlink>
      <w:r w:rsidRPr="003E054C">
        <w:rPr>
          <w:rFonts w:ascii="Arial" w:eastAsia="Arial Unicode MS" w:hAnsi="Arial" w:cs="Arial"/>
        </w:rPr>
        <w:t>, o contratado que:</w:t>
      </w:r>
    </w:p>
    <w:p w14:paraId="0CB2B873" w14:textId="77777777" w:rsidR="00BB3508" w:rsidRPr="003E054C" w:rsidRDefault="00BB3508" w:rsidP="00DE3806">
      <w:pPr>
        <w:spacing w:after="0" w:line="240" w:lineRule="auto"/>
        <w:jc w:val="both"/>
        <w:rPr>
          <w:rFonts w:ascii="Arial" w:hAnsi="Arial" w:cs="Arial"/>
          <w:lang w:eastAsia="en-US"/>
        </w:rPr>
      </w:pPr>
    </w:p>
    <w:p w14:paraId="3F5ABD5D" w14:textId="77777777" w:rsidR="00BB3508" w:rsidRPr="003E054C" w:rsidRDefault="00BB3508">
      <w:pPr>
        <w:keepNext/>
        <w:keepLines/>
        <w:numPr>
          <w:ilvl w:val="0"/>
          <w:numId w:val="21"/>
        </w:numPr>
        <w:spacing w:after="0" w:line="240" w:lineRule="auto"/>
        <w:ind w:left="0" w:firstLine="0"/>
        <w:jc w:val="both"/>
        <w:rPr>
          <w:rFonts w:ascii="Arial" w:hAnsi="Arial" w:cs="Arial"/>
          <w:bCs/>
          <w:lang w:eastAsia="en-US"/>
        </w:rPr>
      </w:pPr>
      <w:r w:rsidRPr="003E054C">
        <w:rPr>
          <w:rFonts w:ascii="Arial" w:hAnsi="Arial" w:cs="Arial"/>
          <w:bCs/>
          <w:lang w:eastAsia="en-US"/>
        </w:rPr>
        <w:t>der causa à inexecução parcial do contrato que cause grave dano à Administração ou ao funcionamento dos serviços públicos ou ao interesse coletivo;</w:t>
      </w:r>
    </w:p>
    <w:p w14:paraId="171F6B5C" w14:textId="77777777" w:rsidR="00BB3508" w:rsidRPr="003E054C" w:rsidRDefault="00BB3508" w:rsidP="00DE3806">
      <w:pPr>
        <w:spacing w:after="0" w:line="240" w:lineRule="auto"/>
        <w:jc w:val="both"/>
        <w:rPr>
          <w:rFonts w:ascii="Arial" w:hAnsi="Arial" w:cs="Arial"/>
          <w:lang w:eastAsia="en-US"/>
        </w:rPr>
      </w:pPr>
    </w:p>
    <w:p w14:paraId="2B666258" w14:textId="77777777" w:rsidR="00BB3508" w:rsidRPr="003E054C" w:rsidRDefault="00BB3508">
      <w:pPr>
        <w:keepNext/>
        <w:keepLines/>
        <w:numPr>
          <w:ilvl w:val="0"/>
          <w:numId w:val="21"/>
        </w:numPr>
        <w:spacing w:after="0" w:line="240" w:lineRule="auto"/>
        <w:ind w:left="0" w:firstLine="0"/>
        <w:jc w:val="both"/>
        <w:rPr>
          <w:rFonts w:ascii="Arial" w:hAnsi="Arial" w:cs="Arial"/>
          <w:bCs/>
          <w:lang w:eastAsia="en-US"/>
        </w:rPr>
      </w:pPr>
      <w:r w:rsidRPr="003E054C">
        <w:rPr>
          <w:rFonts w:ascii="Arial" w:hAnsi="Arial" w:cs="Arial"/>
          <w:bCs/>
          <w:lang w:eastAsia="en-US"/>
        </w:rPr>
        <w:t>der causa a execução total do contrato;</w:t>
      </w:r>
    </w:p>
    <w:p w14:paraId="11D78D1C" w14:textId="77777777" w:rsidR="00BB3508" w:rsidRPr="003E054C" w:rsidRDefault="00BB3508" w:rsidP="00DE3806">
      <w:pPr>
        <w:spacing w:after="0" w:line="240" w:lineRule="auto"/>
        <w:jc w:val="both"/>
        <w:rPr>
          <w:rFonts w:ascii="Arial" w:hAnsi="Arial" w:cs="Arial"/>
          <w:lang w:eastAsia="en-US"/>
        </w:rPr>
      </w:pPr>
    </w:p>
    <w:p w14:paraId="154D150F" w14:textId="77777777" w:rsidR="00BB3508" w:rsidRPr="003E054C" w:rsidRDefault="00BB3508">
      <w:pPr>
        <w:keepNext/>
        <w:keepLines/>
        <w:numPr>
          <w:ilvl w:val="0"/>
          <w:numId w:val="21"/>
        </w:numPr>
        <w:spacing w:after="0" w:line="240" w:lineRule="auto"/>
        <w:ind w:left="0" w:firstLine="0"/>
        <w:jc w:val="both"/>
        <w:rPr>
          <w:rFonts w:ascii="Arial" w:hAnsi="Arial" w:cs="Arial"/>
          <w:bCs/>
          <w:lang w:eastAsia="en-US"/>
        </w:rPr>
      </w:pPr>
      <w:r w:rsidRPr="003E054C">
        <w:rPr>
          <w:rFonts w:ascii="Arial" w:hAnsi="Arial" w:cs="Arial"/>
          <w:bCs/>
          <w:lang w:eastAsia="en-US"/>
        </w:rPr>
        <w:t>ensejar o retardamento da execução ou da entrega do objeto da contratação sem motivo justificado;</w:t>
      </w:r>
    </w:p>
    <w:p w14:paraId="492DA888" w14:textId="77777777" w:rsidR="00BB3508" w:rsidRPr="003E054C" w:rsidRDefault="00BB3508" w:rsidP="00DE3806">
      <w:pPr>
        <w:spacing w:after="0" w:line="240" w:lineRule="auto"/>
        <w:jc w:val="both"/>
        <w:rPr>
          <w:rFonts w:ascii="Arial" w:hAnsi="Arial" w:cs="Arial"/>
          <w:lang w:eastAsia="en-US"/>
        </w:rPr>
      </w:pPr>
    </w:p>
    <w:p w14:paraId="77A73934" w14:textId="77777777" w:rsidR="00BB3508" w:rsidRPr="003E054C" w:rsidRDefault="00BB3508">
      <w:pPr>
        <w:keepNext/>
        <w:keepLines/>
        <w:numPr>
          <w:ilvl w:val="0"/>
          <w:numId w:val="21"/>
        </w:numPr>
        <w:spacing w:after="0" w:line="240" w:lineRule="auto"/>
        <w:ind w:left="0" w:firstLine="0"/>
        <w:jc w:val="both"/>
        <w:rPr>
          <w:rFonts w:ascii="Arial" w:hAnsi="Arial" w:cs="Arial"/>
          <w:bCs/>
          <w:lang w:eastAsia="en-US"/>
        </w:rPr>
      </w:pPr>
      <w:r w:rsidRPr="003E054C">
        <w:rPr>
          <w:rFonts w:ascii="Arial" w:hAnsi="Arial" w:cs="Arial"/>
          <w:bCs/>
          <w:lang w:eastAsia="en-US"/>
        </w:rPr>
        <w:t>apresentar documentação falsa ou prestar declaração falsa durante a execução do contrato;</w:t>
      </w:r>
    </w:p>
    <w:p w14:paraId="654A6AE3" w14:textId="77777777" w:rsidR="00BB3508" w:rsidRPr="003E054C" w:rsidRDefault="00BB3508" w:rsidP="00DE3806">
      <w:pPr>
        <w:spacing w:after="0" w:line="240" w:lineRule="auto"/>
        <w:jc w:val="both"/>
        <w:rPr>
          <w:rFonts w:ascii="Arial" w:hAnsi="Arial" w:cs="Arial"/>
          <w:lang w:eastAsia="en-US"/>
        </w:rPr>
      </w:pPr>
    </w:p>
    <w:p w14:paraId="72F36EFD"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f) praticar ato fraudulento na execução do contrato;</w:t>
      </w:r>
    </w:p>
    <w:p w14:paraId="7FF5C8A8" w14:textId="77777777" w:rsidR="00BB3508" w:rsidRPr="003E054C" w:rsidRDefault="00BB3508" w:rsidP="00DE3806">
      <w:pPr>
        <w:spacing w:after="0" w:line="240" w:lineRule="auto"/>
        <w:jc w:val="both"/>
        <w:rPr>
          <w:rFonts w:ascii="Arial" w:hAnsi="Arial" w:cs="Arial"/>
          <w:lang w:eastAsia="en-US"/>
        </w:rPr>
      </w:pPr>
    </w:p>
    <w:p w14:paraId="131FD2D7"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g) comportar-se de modo inidôneo ou cometer fraude de qualquer natureza;</w:t>
      </w:r>
    </w:p>
    <w:p w14:paraId="46E834AF" w14:textId="77777777" w:rsidR="00BB3508" w:rsidRPr="003E054C" w:rsidRDefault="00BB3508" w:rsidP="00DE3806">
      <w:pPr>
        <w:spacing w:after="0" w:line="240" w:lineRule="auto"/>
        <w:jc w:val="both"/>
        <w:rPr>
          <w:rFonts w:ascii="Arial" w:hAnsi="Arial" w:cs="Arial"/>
          <w:lang w:eastAsia="en-US"/>
        </w:rPr>
      </w:pPr>
    </w:p>
    <w:p w14:paraId="5539E85A"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h) praticar ato lesivo previsto no art. 5º da Lei nº 12.846, de 1º de agosto de 2013.</w:t>
      </w:r>
    </w:p>
    <w:p w14:paraId="2993A92D" w14:textId="77777777" w:rsidR="00BB3508" w:rsidRPr="003E054C" w:rsidRDefault="00BB3508" w:rsidP="00DE3806">
      <w:pPr>
        <w:spacing w:after="0" w:line="240" w:lineRule="auto"/>
        <w:jc w:val="both"/>
        <w:rPr>
          <w:rFonts w:ascii="Arial" w:hAnsi="Arial" w:cs="Arial"/>
          <w:lang w:eastAsia="en-US"/>
        </w:rPr>
      </w:pPr>
    </w:p>
    <w:p w14:paraId="20CDED14" w14:textId="77777777" w:rsidR="00BB3508" w:rsidRPr="003E054C" w:rsidRDefault="00BB3508" w:rsidP="00DE3806">
      <w:pPr>
        <w:spacing w:after="0" w:line="240" w:lineRule="auto"/>
        <w:jc w:val="both"/>
        <w:rPr>
          <w:rFonts w:ascii="Arial" w:hAnsi="Arial" w:cs="Arial"/>
        </w:rPr>
      </w:pPr>
      <w:r w:rsidRPr="003E054C">
        <w:rPr>
          <w:rFonts w:ascii="Arial" w:hAnsi="Arial" w:cs="Arial"/>
        </w:rPr>
        <w:t xml:space="preserve">Pela inexecução </w:t>
      </w:r>
      <w:r w:rsidRPr="003E054C">
        <w:rPr>
          <w:rFonts w:ascii="Arial" w:hAnsi="Arial" w:cs="Arial"/>
          <w:u w:val="single"/>
        </w:rPr>
        <w:t>total ou parcial</w:t>
      </w:r>
      <w:r w:rsidRPr="003E054C">
        <w:rPr>
          <w:rFonts w:ascii="Arial" w:hAnsi="Arial" w:cs="Arial"/>
        </w:rPr>
        <w:t xml:space="preserve"> do objeto deste contrato, a Administração pode aplicar à CONTRATADA as seguintes sanções:</w:t>
      </w:r>
    </w:p>
    <w:p w14:paraId="170CE7EB" w14:textId="77777777" w:rsidR="00BB3508" w:rsidRPr="003E054C" w:rsidRDefault="00BB3508" w:rsidP="00DE3806">
      <w:pPr>
        <w:spacing w:after="0" w:line="240" w:lineRule="auto"/>
        <w:jc w:val="both"/>
        <w:rPr>
          <w:rFonts w:ascii="Arial" w:hAnsi="Arial" w:cs="Arial"/>
        </w:rPr>
      </w:pPr>
    </w:p>
    <w:p w14:paraId="6529D911"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 - Advertência por escrito</w:t>
      </w:r>
      <w:r w:rsidRPr="003E054C">
        <w:rPr>
          <w:rFonts w:ascii="Arial" w:hAnsi="Arial" w:cs="Arial"/>
        </w:rPr>
        <w:t>, quando do não cumprimento de quaisquer das obrigações contratuais consideradas faltas leves, assim entendidas aquelas que não acarretam prejuízos significativos para a Contratante;</w:t>
      </w:r>
    </w:p>
    <w:p w14:paraId="117951F2" w14:textId="77777777" w:rsidR="00BB3508" w:rsidRPr="003E054C" w:rsidRDefault="00BB3508" w:rsidP="00DE3806">
      <w:pPr>
        <w:spacing w:after="0" w:line="240" w:lineRule="auto"/>
        <w:jc w:val="both"/>
        <w:rPr>
          <w:rFonts w:ascii="Arial" w:hAnsi="Arial" w:cs="Arial"/>
        </w:rPr>
      </w:pPr>
    </w:p>
    <w:p w14:paraId="7649728C"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II - Multa:</w:t>
      </w:r>
    </w:p>
    <w:p w14:paraId="7ABC698E" w14:textId="77777777" w:rsidR="00BB3508" w:rsidRPr="003E054C" w:rsidRDefault="00BB3508" w:rsidP="00DE3806">
      <w:pPr>
        <w:numPr>
          <w:ilvl w:val="0"/>
          <w:numId w:val="13"/>
        </w:numPr>
        <w:spacing w:after="0" w:line="240" w:lineRule="auto"/>
        <w:ind w:left="0" w:firstLine="0"/>
        <w:jc w:val="both"/>
        <w:rPr>
          <w:rFonts w:ascii="Arial" w:hAnsi="Arial" w:cs="Arial"/>
        </w:rPr>
      </w:pPr>
      <w:r w:rsidRPr="003E054C">
        <w:rPr>
          <w:rFonts w:ascii="Arial" w:hAnsi="Arial" w:cs="Arial"/>
        </w:rPr>
        <w:t xml:space="preserve">Moratória de 2% a 10% (dois a dez por cento) por dia de atraso injustificado sobre o valor da parcela inadimplida, até o limite de </w:t>
      </w:r>
      <w:r>
        <w:rPr>
          <w:rFonts w:ascii="Arial" w:hAnsi="Arial" w:cs="Arial"/>
        </w:rPr>
        <w:t>3</w:t>
      </w:r>
      <w:r w:rsidRPr="003E054C">
        <w:rPr>
          <w:rFonts w:ascii="Arial" w:hAnsi="Arial" w:cs="Arial"/>
        </w:rPr>
        <w:t>0 (trinta) dias;</w:t>
      </w:r>
    </w:p>
    <w:p w14:paraId="292A60CD" w14:textId="77777777" w:rsidR="00BB3508" w:rsidRPr="003E054C" w:rsidRDefault="00BB3508" w:rsidP="00DE3806">
      <w:pPr>
        <w:numPr>
          <w:ilvl w:val="0"/>
          <w:numId w:val="13"/>
        </w:numPr>
        <w:spacing w:after="0" w:line="240" w:lineRule="auto"/>
        <w:ind w:left="0" w:firstLine="0"/>
        <w:jc w:val="both"/>
        <w:rPr>
          <w:rFonts w:ascii="Arial" w:hAnsi="Arial" w:cs="Arial"/>
        </w:rPr>
      </w:pPr>
      <w:r w:rsidRPr="003E054C">
        <w:rPr>
          <w:rFonts w:ascii="Arial" w:hAnsi="Arial" w:cs="Arial"/>
        </w:rPr>
        <w:t xml:space="preserve">Compensatória de </w:t>
      </w:r>
      <w:r w:rsidRPr="003E054C">
        <w:rPr>
          <w:rFonts w:ascii="Arial" w:hAnsi="Arial" w:cs="Arial"/>
          <w:bCs/>
        </w:rPr>
        <w:t>5%</w:t>
      </w:r>
      <w:r w:rsidRPr="003E054C">
        <w:rPr>
          <w:rFonts w:ascii="Arial" w:hAnsi="Arial" w:cs="Arial"/>
        </w:rPr>
        <w:t xml:space="preserve"> (cinco por cento) sobre o valor total do contrato, no caso de inexecução total do objeto;</w:t>
      </w:r>
    </w:p>
    <w:p w14:paraId="59D067D2" w14:textId="77777777" w:rsidR="00BB3508" w:rsidRPr="003E054C" w:rsidRDefault="00BB3508" w:rsidP="00DE3806">
      <w:pPr>
        <w:spacing w:after="0" w:line="240" w:lineRule="auto"/>
        <w:jc w:val="both"/>
        <w:rPr>
          <w:rFonts w:ascii="Arial" w:hAnsi="Arial" w:cs="Arial"/>
        </w:rPr>
      </w:pPr>
    </w:p>
    <w:p w14:paraId="2B2BCAD7"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III - Suspensão de licitar e impedimento de contratar</w:t>
      </w:r>
      <w:r w:rsidRPr="003E054C">
        <w:rPr>
          <w:rFonts w:ascii="Arial" w:hAnsi="Arial" w:cs="Arial"/>
        </w:rPr>
        <w:t xml:space="preserve"> com o órgão, entidade ou unidade administrativa pela qual a Administração Pública opera e atua concretamente, pelo prazo de até dois anos; </w:t>
      </w:r>
    </w:p>
    <w:p w14:paraId="4A1174FE" w14:textId="77777777" w:rsidR="00BB3508" w:rsidRPr="003E054C" w:rsidRDefault="00BB3508" w:rsidP="00DE3806">
      <w:pPr>
        <w:spacing w:after="0" w:line="240" w:lineRule="auto"/>
        <w:jc w:val="both"/>
        <w:rPr>
          <w:rFonts w:ascii="Arial" w:hAnsi="Arial" w:cs="Arial"/>
          <w:color w:val="7030A0"/>
          <w:u w:val="single"/>
        </w:rPr>
      </w:pPr>
    </w:p>
    <w:p w14:paraId="1AC21AC7"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IV - Declaração de inidoneidade para licitar ou contratar</w:t>
      </w:r>
      <w:r w:rsidRPr="003E054C">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38A0A5A" w14:textId="77777777" w:rsidR="00BB3508" w:rsidRPr="003E054C" w:rsidRDefault="00BB3508" w:rsidP="00DE3806">
      <w:pPr>
        <w:spacing w:after="0" w:line="240" w:lineRule="auto"/>
        <w:jc w:val="both"/>
        <w:rPr>
          <w:rFonts w:ascii="Arial" w:hAnsi="Arial" w:cs="Arial"/>
        </w:rPr>
      </w:pPr>
    </w:p>
    <w:p w14:paraId="01BBF22B" w14:textId="77777777" w:rsidR="00BB3508" w:rsidRPr="003E054C" w:rsidRDefault="00BB3508" w:rsidP="00DE3806">
      <w:pPr>
        <w:spacing w:after="0" w:line="240" w:lineRule="auto"/>
        <w:jc w:val="both"/>
        <w:rPr>
          <w:rFonts w:ascii="Arial" w:hAnsi="Arial" w:cs="Arial"/>
        </w:rPr>
      </w:pPr>
      <w:r w:rsidRPr="003E054C">
        <w:rPr>
          <w:rFonts w:ascii="Arial" w:hAnsi="Arial" w:cs="Arial"/>
        </w:rPr>
        <w:lastRenderedPageBreak/>
        <w:t>11.2. A aplicação das sanções previstas neste termo não exclui, em hipótese alguma, a obrigação de reparação integral do dano causado ao Contratante (art. 156, §9º, da Lei nº 14.133, de 2021).</w:t>
      </w:r>
    </w:p>
    <w:p w14:paraId="22461C70" w14:textId="77777777" w:rsidR="00BB3508" w:rsidRPr="003E054C" w:rsidRDefault="00BB3508" w:rsidP="00DE3806">
      <w:pPr>
        <w:spacing w:after="0" w:line="240" w:lineRule="auto"/>
        <w:jc w:val="both"/>
        <w:rPr>
          <w:rFonts w:ascii="Arial" w:hAnsi="Arial" w:cs="Arial"/>
        </w:rPr>
      </w:pPr>
    </w:p>
    <w:p w14:paraId="76BDACBC" w14:textId="77777777" w:rsidR="00BB3508" w:rsidRPr="003E054C" w:rsidRDefault="00BB3508" w:rsidP="00DE3806">
      <w:pPr>
        <w:spacing w:after="0" w:line="240" w:lineRule="auto"/>
        <w:jc w:val="both"/>
        <w:rPr>
          <w:rFonts w:ascii="Arial" w:hAnsi="Arial" w:cs="Arial"/>
        </w:rPr>
      </w:pPr>
      <w:r w:rsidRPr="003E054C">
        <w:rPr>
          <w:rFonts w:ascii="Arial" w:hAnsi="Arial" w:cs="Arial"/>
        </w:rPr>
        <w:t>11.3. Todas as sanções previstas neste Contrato poderão ser aplicadas cumulativamente com a multa (art. 156, §7º, da Lei nº 14.133, de 2021).</w:t>
      </w:r>
    </w:p>
    <w:p w14:paraId="6598940B" w14:textId="77777777" w:rsidR="00BB3508" w:rsidRPr="003E054C" w:rsidRDefault="00BB3508" w:rsidP="00DE3806">
      <w:pPr>
        <w:spacing w:after="0" w:line="240" w:lineRule="auto"/>
        <w:jc w:val="both"/>
        <w:rPr>
          <w:rFonts w:ascii="Arial" w:hAnsi="Arial" w:cs="Arial"/>
        </w:rPr>
      </w:pPr>
    </w:p>
    <w:p w14:paraId="29744BA1" w14:textId="77777777" w:rsidR="00BB3508" w:rsidRPr="003E054C" w:rsidRDefault="00BB3508" w:rsidP="00DE3806">
      <w:pPr>
        <w:spacing w:after="0" w:line="240" w:lineRule="auto"/>
        <w:jc w:val="both"/>
        <w:rPr>
          <w:rFonts w:ascii="Arial" w:hAnsi="Arial" w:cs="Arial"/>
        </w:rPr>
      </w:pPr>
      <w:r w:rsidRPr="003E054C">
        <w:rPr>
          <w:rFonts w:ascii="Arial" w:hAnsi="Arial" w:cs="Arial"/>
        </w:rPr>
        <w:t>11.4. Antes da aplicação da multa será facultada a defesa do interessado no prazo de 15 (quinze) dias úteis, contado da data de sua intimação (art. 157, da Lei nº 14.133, de 2021);</w:t>
      </w:r>
    </w:p>
    <w:p w14:paraId="6D862CF6" w14:textId="77777777" w:rsidR="00BB3508" w:rsidRPr="003E054C" w:rsidRDefault="00BB3508" w:rsidP="00DE3806">
      <w:pPr>
        <w:spacing w:after="0" w:line="240" w:lineRule="auto"/>
        <w:jc w:val="both"/>
        <w:rPr>
          <w:rFonts w:ascii="Arial" w:hAnsi="Arial" w:cs="Arial"/>
        </w:rPr>
      </w:pPr>
    </w:p>
    <w:p w14:paraId="4F77D287" w14:textId="77777777" w:rsidR="00BB3508" w:rsidRPr="003E054C" w:rsidRDefault="00BB3508" w:rsidP="00DE3806">
      <w:pPr>
        <w:spacing w:after="0" w:line="240" w:lineRule="auto"/>
        <w:jc w:val="both"/>
        <w:rPr>
          <w:rFonts w:ascii="Arial" w:hAnsi="Arial" w:cs="Arial"/>
        </w:rPr>
      </w:pPr>
      <w:r w:rsidRPr="003E054C">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2D453F1" w14:textId="77777777" w:rsidR="00BB3508" w:rsidRPr="003E054C" w:rsidRDefault="00BB3508" w:rsidP="00DE3806">
      <w:pPr>
        <w:spacing w:after="0" w:line="240" w:lineRule="auto"/>
        <w:jc w:val="both"/>
        <w:rPr>
          <w:rFonts w:ascii="Arial" w:hAnsi="Arial" w:cs="Arial"/>
        </w:rPr>
      </w:pPr>
    </w:p>
    <w:p w14:paraId="66A528A7" w14:textId="77777777" w:rsidR="00BB3508" w:rsidRPr="003E054C" w:rsidRDefault="00BB3508" w:rsidP="00DE3806">
      <w:pPr>
        <w:spacing w:after="0" w:line="240" w:lineRule="auto"/>
        <w:jc w:val="both"/>
        <w:rPr>
          <w:rFonts w:ascii="Arial" w:hAnsi="Arial" w:cs="Arial"/>
        </w:rPr>
      </w:pPr>
      <w:r w:rsidRPr="003E054C">
        <w:rPr>
          <w:rFonts w:ascii="Arial" w:hAnsi="Arial" w:cs="Arial"/>
        </w:rPr>
        <w:t>11.6. Aplica-se ainda o previsto na Lei 14.133/2021 e o edital</w:t>
      </w:r>
    </w:p>
    <w:p w14:paraId="69158248" w14:textId="77777777" w:rsidR="00BB3508" w:rsidRPr="003E054C" w:rsidRDefault="00BB3508" w:rsidP="00DE3806">
      <w:pPr>
        <w:spacing w:after="0" w:line="240" w:lineRule="auto"/>
        <w:jc w:val="both"/>
        <w:rPr>
          <w:rFonts w:ascii="Arial" w:hAnsi="Arial" w:cs="Arial"/>
        </w:rPr>
      </w:pPr>
    </w:p>
    <w:p w14:paraId="7933E868" w14:textId="77777777" w:rsidR="00BB3508" w:rsidRPr="003E054C" w:rsidRDefault="00BB3508" w:rsidP="00DE3806">
      <w:pPr>
        <w:spacing w:after="0" w:line="240" w:lineRule="auto"/>
        <w:jc w:val="both"/>
        <w:rPr>
          <w:rFonts w:ascii="Arial" w:hAnsi="Arial" w:cs="Arial"/>
        </w:rPr>
      </w:pPr>
      <w:r w:rsidRPr="003E054C">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5767DF55" w14:textId="77777777" w:rsidR="00BB3508" w:rsidRPr="003E054C" w:rsidRDefault="00BB3508" w:rsidP="00DE3806">
      <w:pPr>
        <w:spacing w:after="0" w:line="240" w:lineRule="auto"/>
        <w:jc w:val="both"/>
        <w:rPr>
          <w:rFonts w:ascii="Arial" w:hAnsi="Arial" w:cs="Arial"/>
        </w:rPr>
      </w:pPr>
    </w:p>
    <w:p w14:paraId="46EF9BF7" w14:textId="77777777" w:rsidR="00BB3508" w:rsidRPr="003E054C" w:rsidRDefault="00BB3508" w:rsidP="00DE3806">
      <w:pPr>
        <w:spacing w:after="0" w:line="240" w:lineRule="auto"/>
        <w:jc w:val="both"/>
        <w:rPr>
          <w:rFonts w:ascii="Arial" w:hAnsi="Arial" w:cs="Arial"/>
        </w:rPr>
      </w:pPr>
      <w:r w:rsidRPr="003E054C">
        <w:rPr>
          <w:rFonts w:ascii="Arial" w:hAnsi="Arial" w:cs="Arial"/>
        </w:rPr>
        <w:t>11.8. Caso a Contratante determine, a multa deverá ser recolhida no prazo máximo de 30 (trinta) dias, a contar da data do recebimento da comunicação enviada pela autoridade competente.</w:t>
      </w:r>
    </w:p>
    <w:p w14:paraId="713F35A2" w14:textId="77777777" w:rsidR="00BB3508" w:rsidRPr="003E054C" w:rsidRDefault="00BB3508" w:rsidP="00DE3806">
      <w:pPr>
        <w:spacing w:after="0" w:line="240" w:lineRule="auto"/>
        <w:jc w:val="both"/>
        <w:rPr>
          <w:rFonts w:ascii="Arial" w:hAnsi="Arial" w:cs="Arial"/>
        </w:rPr>
      </w:pPr>
    </w:p>
    <w:p w14:paraId="20F97F11" w14:textId="77777777" w:rsidR="00BB3508" w:rsidRPr="003E054C" w:rsidRDefault="00BB3508" w:rsidP="00DE3806">
      <w:pPr>
        <w:spacing w:after="0" w:line="240" w:lineRule="auto"/>
        <w:jc w:val="both"/>
        <w:rPr>
          <w:rFonts w:ascii="Arial" w:hAnsi="Arial" w:cs="Arial"/>
        </w:rPr>
      </w:pPr>
      <w:r w:rsidRPr="003E054C">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1E8C625B" w14:textId="77777777" w:rsidR="00BB3508" w:rsidRPr="003E054C" w:rsidRDefault="00BB3508" w:rsidP="00DE3806">
      <w:pPr>
        <w:spacing w:after="0" w:line="240" w:lineRule="auto"/>
        <w:jc w:val="both"/>
        <w:rPr>
          <w:rFonts w:ascii="Arial" w:hAnsi="Arial" w:cs="Arial"/>
        </w:rPr>
      </w:pPr>
    </w:p>
    <w:p w14:paraId="0AA5F2DC" w14:textId="77777777" w:rsidR="00BB3508" w:rsidRPr="003E054C" w:rsidRDefault="00BB3508" w:rsidP="00DE3806">
      <w:pPr>
        <w:spacing w:after="0" w:line="240" w:lineRule="auto"/>
        <w:jc w:val="both"/>
        <w:rPr>
          <w:rFonts w:ascii="Arial" w:hAnsi="Arial" w:cs="Arial"/>
        </w:rPr>
      </w:pPr>
      <w:r w:rsidRPr="003E054C">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1B62A56F" w14:textId="77777777" w:rsidR="00BB3508" w:rsidRPr="003E054C" w:rsidRDefault="00BB3508" w:rsidP="00DE3806">
      <w:pPr>
        <w:spacing w:after="0" w:line="240" w:lineRule="auto"/>
        <w:jc w:val="both"/>
        <w:rPr>
          <w:rFonts w:ascii="Arial" w:hAnsi="Arial" w:cs="Arial"/>
        </w:rPr>
      </w:pPr>
    </w:p>
    <w:p w14:paraId="3271600D" w14:textId="77777777" w:rsidR="00BB3508" w:rsidRPr="003E054C" w:rsidRDefault="00BB3508" w:rsidP="00DE3806">
      <w:pPr>
        <w:spacing w:after="0" w:line="240" w:lineRule="auto"/>
        <w:jc w:val="both"/>
        <w:rPr>
          <w:rFonts w:ascii="Arial" w:eastAsia="Arial Unicode MS" w:hAnsi="Arial" w:cs="Arial"/>
        </w:rPr>
      </w:pPr>
      <w:r w:rsidRPr="003E054C">
        <w:rPr>
          <w:rFonts w:ascii="Arial" w:eastAsia="Arial Unicode MS" w:hAnsi="Arial" w:cs="Arial"/>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27EAC90" w14:textId="77777777" w:rsidR="00BB3508" w:rsidRPr="003E054C" w:rsidRDefault="00BB3508" w:rsidP="00DE3806">
      <w:pPr>
        <w:spacing w:after="0" w:line="240" w:lineRule="auto"/>
        <w:jc w:val="both"/>
        <w:rPr>
          <w:rFonts w:ascii="Arial" w:eastAsia="Arial Unicode MS" w:hAnsi="Arial" w:cs="Arial"/>
        </w:rPr>
      </w:pPr>
    </w:p>
    <w:p w14:paraId="10AEE1FD"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02059F0" w14:textId="77777777" w:rsidR="00BB3508" w:rsidRPr="003E054C" w:rsidRDefault="00BB3508" w:rsidP="00DE3806">
      <w:pPr>
        <w:tabs>
          <w:tab w:val="left" w:pos="142"/>
        </w:tabs>
        <w:spacing w:after="0" w:line="240" w:lineRule="auto"/>
        <w:jc w:val="both"/>
        <w:rPr>
          <w:rFonts w:ascii="Arial" w:eastAsia="Arial Unicode MS" w:hAnsi="Arial" w:cs="Arial"/>
        </w:rPr>
      </w:pPr>
    </w:p>
    <w:p w14:paraId="14271A6A"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B2D2043" w14:textId="77777777" w:rsidR="00BB3508" w:rsidRPr="003E054C" w:rsidRDefault="00BB3508" w:rsidP="00DE3806">
      <w:pPr>
        <w:spacing w:after="0" w:line="240" w:lineRule="auto"/>
        <w:jc w:val="both"/>
        <w:rPr>
          <w:rFonts w:ascii="Arial" w:hAnsi="Arial" w:cs="Arial"/>
        </w:rPr>
      </w:pPr>
    </w:p>
    <w:p w14:paraId="4D3B7651"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11.14. As penalidades serão obrigatoriamente registradas no Cadastro Municipal</w:t>
      </w:r>
    </w:p>
    <w:p w14:paraId="7D36E24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 </w:t>
      </w:r>
    </w:p>
    <w:p w14:paraId="3D94C538" w14:textId="77777777" w:rsidR="00BB3508" w:rsidRPr="003E054C" w:rsidRDefault="00BB3508" w:rsidP="00DE3806">
      <w:pPr>
        <w:keepNext/>
        <w:keepLines/>
        <w:numPr>
          <w:ilvl w:val="0"/>
          <w:numId w:val="16"/>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t>CLÁUSULA DÉCIMA SEGUNDA - DA EXTINÇÃO CONTRATUAL</w:t>
      </w:r>
    </w:p>
    <w:p w14:paraId="0F5ECAF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12.1. O contrato será extinto quando cumpridas as obrigações de ambas as partes, ainda que isso ocorra antes do prazo estipulado para tanto.</w:t>
      </w:r>
    </w:p>
    <w:p w14:paraId="429E16FD" w14:textId="77777777" w:rsidR="00BB3508" w:rsidRPr="003E054C" w:rsidRDefault="00BB3508" w:rsidP="00DE3806">
      <w:pPr>
        <w:spacing w:after="0" w:line="240" w:lineRule="auto"/>
        <w:ind w:right="4"/>
        <w:jc w:val="both"/>
        <w:rPr>
          <w:rFonts w:ascii="Arial" w:eastAsia="Arial Unicode MS" w:hAnsi="Arial" w:cs="Arial"/>
        </w:rPr>
      </w:pPr>
    </w:p>
    <w:p w14:paraId="45E4C1E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 Se as obrigações não forem cumpridas no prazo estipulado, a vigência ficará prorrogada até a conclusão do objeto, caso em que deverá a Administração providenciar a readequação do cronograma fixado para o contrato.</w:t>
      </w:r>
    </w:p>
    <w:p w14:paraId="73EF7429" w14:textId="77777777" w:rsidR="00BB3508" w:rsidRPr="003E054C" w:rsidRDefault="00BB3508" w:rsidP="00DE3806">
      <w:pPr>
        <w:spacing w:after="0" w:line="240" w:lineRule="auto"/>
        <w:ind w:right="4"/>
        <w:jc w:val="both"/>
        <w:rPr>
          <w:rFonts w:ascii="Arial" w:eastAsia="Arial Unicode MS" w:hAnsi="Arial" w:cs="Arial"/>
        </w:rPr>
      </w:pPr>
    </w:p>
    <w:p w14:paraId="4448406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12.2.1. Quando a não conclusão do contrato referida no item anterior decorrer de culpa do contratado:</w:t>
      </w:r>
    </w:p>
    <w:p w14:paraId="22DBA4D5" w14:textId="77777777" w:rsidR="00BB3508" w:rsidRPr="003E054C" w:rsidRDefault="00BB3508" w:rsidP="00DE3806">
      <w:pPr>
        <w:numPr>
          <w:ilvl w:val="0"/>
          <w:numId w:val="14"/>
        </w:numPr>
        <w:suppressAutoHyphens/>
        <w:spacing w:after="0" w:line="240" w:lineRule="auto"/>
        <w:ind w:left="0" w:right="4" w:firstLine="0"/>
        <w:jc w:val="both"/>
        <w:rPr>
          <w:rFonts w:ascii="Arial" w:eastAsia="Arial" w:hAnsi="Arial" w:cs="Arial"/>
        </w:rPr>
      </w:pPr>
      <w:r w:rsidRPr="003E054C">
        <w:rPr>
          <w:rFonts w:ascii="Arial" w:eastAsia="Arial" w:hAnsi="Arial" w:cs="Arial"/>
        </w:rPr>
        <w:t xml:space="preserve">ficará ele constituído em mora, sendo-lhe aplicáveis as respectivas sanções administrativas; e  </w:t>
      </w:r>
    </w:p>
    <w:p w14:paraId="5F4F4B0E" w14:textId="77777777" w:rsidR="00BB3508" w:rsidRPr="003E054C" w:rsidRDefault="00BB3508" w:rsidP="00DE3806">
      <w:pPr>
        <w:numPr>
          <w:ilvl w:val="0"/>
          <w:numId w:val="14"/>
        </w:numPr>
        <w:suppressAutoHyphens/>
        <w:spacing w:after="0" w:line="240" w:lineRule="auto"/>
        <w:ind w:left="0" w:right="4" w:firstLine="0"/>
        <w:jc w:val="both"/>
        <w:rPr>
          <w:rFonts w:ascii="Arial" w:eastAsia="Arial" w:hAnsi="Arial" w:cs="Arial"/>
        </w:rPr>
      </w:pPr>
      <w:r w:rsidRPr="003E054C">
        <w:rPr>
          <w:rFonts w:ascii="Arial" w:eastAsia="Arial" w:hAnsi="Arial" w:cs="Arial"/>
        </w:rPr>
        <w:t>poderá a Administração optar pela extinção do contrato e, nesse caso, adotará as medidas admitidas em lei para a continuidade da execução contratual.</w:t>
      </w:r>
    </w:p>
    <w:p w14:paraId="7FFF4374"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7ECBC48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 O contrato poderá ser extinto antes de cumpridas as obrigações nele estipuladas, ou antes do prazo nele fixado, por algum dos motivos previstos no </w:t>
      </w:r>
      <w:hyperlink r:id="rId26" w:anchor="art137" w:history="1">
        <w:r w:rsidRPr="003E054C">
          <w:rPr>
            <w:rFonts w:ascii="Arial" w:eastAsia="Arial Unicode MS" w:hAnsi="Arial" w:cs="Arial"/>
            <w:color w:val="0000FF"/>
            <w:u w:val="single"/>
          </w:rPr>
          <w:t>artigo 137 da Lei nº 14.133/21</w:t>
        </w:r>
      </w:hyperlink>
      <w:r w:rsidRPr="003E054C">
        <w:rPr>
          <w:rFonts w:ascii="Arial" w:eastAsia="Arial Unicode MS" w:hAnsi="Arial" w:cs="Arial"/>
        </w:rPr>
        <w:t>, bem como amigavelmente, assegurados o contraditório e a ampla defesa.</w:t>
      </w:r>
    </w:p>
    <w:p w14:paraId="6A3E835E" w14:textId="77777777" w:rsidR="00BB3508" w:rsidRPr="003E054C" w:rsidRDefault="00BB3508" w:rsidP="00DE3806">
      <w:pPr>
        <w:spacing w:after="0" w:line="240" w:lineRule="auto"/>
        <w:ind w:right="4"/>
        <w:jc w:val="both"/>
        <w:rPr>
          <w:rFonts w:ascii="Arial" w:eastAsia="Arial Unicode MS" w:hAnsi="Arial" w:cs="Arial"/>
        </w:rPr>
      </w:pPr>
    </w:p>
    <w:p w14:paraId="7B42AC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12.3.1. Nesta hipótese, aplicam-se também os </w:t>
      </w:r>
      <w:hyperlink r:id="rId27" w:anchor="art138" w:history="1">
        <w:r w:rsidRPr="003E054C">
          <w:rPr>
            <w:rFonts w:ascii="Arial" w:eastAsia="Arial Unicode MS" w:hAnsi="Arial" w:cs="Arial"/>
            <w:color w:val="0000FF"/>
            <w:u w:val="single"/>
          </w:rPr>
          <w:t>artigos 138 e 139 da mesma Lei</w:t>
        </w:r>
      </w:hyperlink>
      <w:r w:rsidRPr="003E054C">
        <w:rPr>
          <w:rFonts w:ascii="Arial" w:eastAsia="Arial Unicode MS" w:hAnsi="Arial" w:cs="Arial"/>
        </w:rPr>
        <w:t>.</w:t>
      </w:r>
    </w:p>
    <w:p w14:paraId="47EA2867" w14:textId="77777777" w:rsidR="00BB3508" w:rsidRPr="003E054C" w:rsidRDefault="00BB3508" w:rsidP="00DE3806">
      <w:pPr>
        <w:spacing w:after="0" w:line="240" w:lineRule="auto"/>
        <w:ind w:right="4"/>
        <w:jc w:val="both"/>
        <w:rPr>
          <w:rFonts w:ascii="Arial" w:eastAsia="Arial Unicode MS" w:hAnsi="Arial" w:cs="Arial"/>
        </w:rPr>
      </w:pPr>
    </w:p>
    <w:p w14:paraId="7D1CCB8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12.3.2. A alteração social ou a modificação da finalidade ou da estrutura da empresa não ensejará a extinção se não restringir sua capacidade de concluir o contrato.</w:t>
      </w:r>
    </w:p>
    <w:p w14:paraId="54BA2C7A" w14:textId="77777777" w:rsidR="00BB3508" w:rsidRPr="003E054C" w:rsidRDefault="00BB3508" w:rsidP="00DE3806">
      <w:pPr>
        <w:spacing w:after="0" w:line="240" w:lineRule="auto"/>
        <w:ind w:right="4"/>
        <w:jc w:val="both"/>
        <w:rPr>
          <w:rFonts w:ascii="Arial" w:eastAsia="Arial Unicode MS" w:hAnsi="Arial" w:cs="Arial"/>
        </w:rPr>
      </w:pPr>
    </w:p>
    <w:p w14:paraId="05492428" w14:textId="77777777" w:rsidR="00BB3508" w:rsidRPr="003E054C" w:rsidRDefault="00BB3508" w:rsidP="00DE3806">
      <w:pPr>
        <w:tabs>
          <w:tab w:val="num" w:pos="2160"/>
        </w:tabs>
        <w:spacing w:after="0" w:line="240" w:lineRule="auto"/>
        <w:ind w:right="4"/>
        <w:jc w:val="both"/>
        <w:rPr>
          <w:rFonts w:ascii="Arial" w:eastAsia="Arial Unicode MS" w:hAnsi="Arial" w:cs="Arial"/>
        </w:rPr>
      </w:pPr>
      <w:r w:rsidRPr="003E054C">
        <w:rPr>
          <w:rFonts w:ascii="Arial" w:eastAsia="Arial Unicode MS" w:hAnsi="Arial" w:cs="Arial"/>
        </w:rPr>
        <w:t>12.3.2.1. Se a operação implicar mudança da pessoa jurídica contratada, deverá ser formalizado termo aditivo para alteração subjetiva.</w:t>
      </w:r>
    </w:p>
    <w:p w14:paraId="61FCD238" w14:textId="77777777" w:rsidR="00BB3508" w:rsidRPr="003E054C" w:rsidRDefault="00BB3508" w:rsidP="00DE3806">
      <w:pPr>
        <w:tabs>
          <w:tab w:val="num" w:pos="2160"/>
        </w:tabs>
        <w:spacing w:after="0" w:line="240" w:lineRule="auto"/>
        <w:ind w:right="4"/>
        <w:jc w:val="both"/>
        <w:rPr>
          <w:rFonts w:ascii="Arial" w:eastAsia="Arial Unicode MS" w:hAnsi="Arial" w:cs="Arial"/>
        </w:rPr>
      </w:pPr>
    </w:p>
    <w:p w14:paraId="3B19975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 O termo de extinção, sempre que possível, será precedido:</w:t>
      </w:r>
    </w:p>
    <w:p w14:paraId="5FCEEA9F" w14:textId="77777777" w:rsidR="00BB3508" w:rsidRPr="003E054C" w:rsidRDefault="00BB3508" w:rsidP="00DE3806">
      <w:pPr>
        <w:spacing w:after="0" w:line="240" w:lineRule="auto"/>
        <w:ind w:right="4"/>
        <w:jc w:val="both"/>
        <w:rPr>
          <w:rFonts w:ascii="Arial" w:eastAsia="Arial Unicode MS" w:hAnsi="Arial" w:cs="Arial"/>
        </w:rPr>
      </w:pPr>
    </w:p>
    <w:p w14:paraId="200BBA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12.4.1. Balanço dos eventos contratuais já cumpridos ou parcialmente cumpridos;</w:t>
      </w:r>
    </w:p>
    <w:p w14:paraId="7D05E579" w14:textId="77777777" w:rsidR="00BB3508" w:rsidRPr="003E054C" w:rsidRDefault="00BB3508" w:rsidP="00DE3806">
      <w:pPr>
        <w:spacing w:after="0" w:line="240" w:lineRule="auto"/>
        <w:ind w:right="4"/>
        <w:jc w:val="both"/>
        <w:rPr>
          <w:rFonts w:ascii="Arial" w:eastAsia="Arial Unicode MS" w:hAnsi="Arial" w:cs="Arial"/>
        </w:rPr>
      </w:pPr>
    </w:p>
    <w:p w14:paraId="6641569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12.4.2. Relação dos pagamentos já efetuados e ainda devidos;</w:t>
      </w:r>
    </w:p>
    <w:p w14:paraId="73A457B1" w14:textId="77777777" w:rsidR="00BB3508" w:rsidRPr="003E054C" w:rsidRDefault="00BB3508" w:rsidP="00DE3806">
      <w:pPr>
        <w:spacing w:after="0" w:line="240" w:lineRule="auto"/>
        <w:ind w:right="4"/>
        <w:jc w:val="both"/>
        <w:rPr>
          <w:rFonts w:ascii="Arial" w:eastAsia="Arial Unicode MS" w:hAnsi="Arial" w:cs="Arial"/>
        </w:rPr>
      </w:pPr>
    </w:p>
    <w:p w14:paraId="02C503E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12.4.3. Indenizações e multas.</w:t>
      </w:r>
    </w:p>
    <w:p w14:paraId="5B33B69E" w14:textId="77777777" w:rsidR="00BB3508" w:rsidRPr="003E054C" w:rsidRDefault="00BB3508" w:rsidP="00DE3806">
      <w:pPr>
        <w:spacing w:after="0" w:line="240" w:lineRule="auto"/>
        <w:ind w:right="4"/>
        <w:jc w:val="both"/>
        <w:rPr>
          <w:rFonts w:ascii="Arial" w:eastAsia="Arial Unicode MS" w:hAnsi="Arial" w:cs="Arial"/>
        </w:rPr>
      </w:pPr>
    </w:p>
    <w:p w14:paraId="69F1B55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12.5. A extinção do contrato não configura óbice para o reconhecimento do desequilíbrio econômico-financeiro, hipótese em que será concedida indenização por meio de termo indenizatório (</w:t>
      </w:r>
      <w:hyperlink r:id="rId28" w:anchor="art131">
        <w:r w:rsidRPr="003E054C">
          <w:rPr>
            <w:rFonts w:ascii="Arial" w:eastAsia="Arial Unicode MS" w:hAnsi="Arial" w:cs="Arial"/>
            <w:color w:val="0000FF"/>
            <w:u w:val="single"/>
          </w:rPr>
          <w:t xml:space="preserve">art. 131, </w:t>
        </w:r>
        <w:r w:rsidRPr="003E054C">
          <w:rPr>
            <w:rFonts w:ascii="Arial" w:eastAsia="Arial Unicode MS" w:hAnsi="Arial" w:cs="Arial"/>
            <w:i/>
            <w:iCs/>
            <w:color w:val="0000FF"/>
            <w:u w:val="single"/>
          </w:rPr>
          <w:t xml:space="preserve">caput, </w:t>
        </w:r>
        <w:r w:rsidRPr="003E054C">
          <w:rPr>
            <w:rFonts w:ascii="Arial" w:eastAsia="Arial Unicode MS" w:hAnsi="Arial" w:cs="Arial"/>
            <w:color w:val="0000FF"/>
            <w:u w:val="single"/>
          </w:rPr>
          <w:t>da Lei n.º 14.133, de 2021</w:t>
        </w:r>
      </w:hyperlink>
      <w:r w:rsidRPr="003E054C">
        <w:rPr>
          <w:rFonts w:ascii="Arial" w:eastAsia="Arial Unicode MS" w:hAnsi="Arial" w:cs="Arial"/>
        </w:rPr>
        <w:t xml:space="preserve">). </w:t>
      </w:r>
    </w:p>
    <w:p w14:paraId="78C70207" w14:textId="77777777" w:rsidR="00BB3508" w:rsidRPr="003E054C" w:rsidRDefault="00BB3508" w:rsidP="00DE3806">
      <w:pPr>
        <w:spacing w:after="0" w:line="240" w:lineRule="auto"/>
        <w:ind w:right="4"/>
        <w:jc w:val="both"/>
        <w:rPr>
          <w:rFonts w:ascii="Arial" w:eastAsia="Arial Unicode MS" w:hAnsi="Arial" w:cs="Arial"/>
        </w:rPr>
      </w:pPr>
    </w:p>
    <w:p w14:paraId="05A5B99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CC75E5" w14:textId="77777777" w:rsidR="00BB3508" w:rsidRPr="003E054C" w:rsidRDefault="00BB3508" w:rsidP="00DE3806">
      <w:pPr>
        <w:spacing w:after="0" w:line="240" w:lineRule="auto"/>
        <w:ind w:right="4"/>
        <w:jc w:val="both"/>
        <w:rPr>
          <w:rFonts w:ascii="Arial" w:eastAsia="Arial Unicode MS" w:hAnsi="Arial" w:cs="Arial"/>
        </w:rPr>
      </w:pPr>
    </w:p>
    <w:p w14:paraId="5BD3AEF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TERCEIRA - DOTAÇÃO ORÇAMENTÁRIA</w:t>
      </w:r>
    </w:p>
    <w:p w14:paraId="03BAA8E5" w14:textId="7F834994" w:rsidR="00BB3508" w:rsidRPr="00E36CBA" w:rsidRDefault="00BB3508" w:rsidP="00E36CBA">
      <w:pPr>
        <w:spacing w:line="240" w:lineRule="auto"/>
        <w:jc w:val="both"/>
        <w:rPr>
          <w:rFonts w:ascii="Arial" w:hAnsi="Arial" w:cs="Arial"/>
          <w:spacing w:val="6"/>
        </w:rPr>
      </w:pPr>
      <w:r w:rsidRPr="00E36CBA">
        <w:rPr>
          <w:rFonts w:ascii="Arial" w:hAnsi="Arial" w:cs="Arial"/>
        </w:rPr>
        <w:t>13.1. As despesas decorrentes da presente contratação correrão à conta de recursos específicos consignados nos Orçamentos:</w:t>
      </w:r>
      <w:r w:rsidR="00FA4FC5" w:rsidRPr="00E36CBA">
        <w:rPr>
          <w:rFonts w:ascii="Arial" w:hAnsi="Arial" w:cs="Arial"/>
        </w:rPr>
        <w:t xml:space="preserve"> </w:t>
      </w:r>
      <w:r w:rsidR="00E36CBA" w:rsidRPr="003D51A1">
        <w:rPr>
          <w:rFonts w:ascii="Arial" w:hAnsi="Arial" w:cs="Arial"/>
          <w:spacing w:val="6"/>
        </w:rPr>
        <w:t xml:space="preserve">0901800001 - Fundo Municipal </w:t>
      </w:r>
      <w:r w:rsidR="00E36CBA">
        <w:rPr>
          <w:rFonts w:ascii="Arial" w:hAnsi="Arial" w:cs="Arial"/>
          <w:spacing w:val="6"/>
        </w:rPr>
        <w:t>d</w:t>
      </w:r>
      <w:r w:rsidR="00E36CBA" w:rsidRPr="003D51A1">
        <w:rPr>
          <w:rFonts w:ascii="Arial" w:hAnsi="Arial" w:cs="Arial"/>
          <w:spacing w:val="6"/>
        </w:rPr>
        <w:t xml:space="preserve">e Saúde, Projeto Atividade: 4.077, Fonte:1500. </w:t>
      </w:r>
    </w:p>
    <w:p w14:paraId="2AEE0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13.2. A dotação relativa aos exercícios financeiros subsequentes será indicada após aprovação da Lei Orçamentária respectiva e liberação dos créditos correspondentes, mediante apostilamento.</w:t>
      </w:r>
    </w:p>
    <w:p w14:paraId="09DBC8A0"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4FAC49C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QUARTA - DOS CASOS OMISSOS</w:t>
      </w:r>
    </w:p>
    <w:p w14:paraId="1F969B0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14.1. Os casos omissos serão decididos pelo contratante, segundo as disposições contidas na Lei </w:t>
      </w:r>
      <w:hyperlink r:id="rId29" w:history="1">
        <w:r w:rsidRPr="003E054C">
          <w:rPr>
            <w:rFonts w:ascii="Arial" w:eastAsia="Arial Unicode MS" w:hAnsi="Arial" w:cs="Arial"/>
            <w:color w:val="0000FF"/>
            <w:u w:val="single"/>
          </w:rPr>
          <w:t>nº 14.133, de 2021</w:t>
        </w:r>
      </w:hyperlink>
      <w:r w:rsidRPr="003E054C">
        <w:rPr>
          <w:rFonts w:ascii="Arial" w:eastAsia="Arial Unicode MS" w:hAnsi="Arial" w:cs="Arial"/>
        </w:rPr>
        <w:t xml:space="preserve">, e demais normas federais aplicáveis e, subsidiariamente, segundo as disposições contidas na </w:t>
      </w:r>
      <w:hyperlink r:id="rId30" w:history="1">
        <w:r w:rsidRPr="003E054C">
          <w:rPr>
            <w:rFonts w:ascii="Arial" w:eastAsia="Arial Unicode MS" w:hAnsi="Arial" w:cs="Arial"/>
            <w:color w:val="0000FF"/>
            <w:u w:val="single"/>
          </w:rPr>
          <w:t>Lei nº 8.078, de 1990 - Código de Defesa do Consumidor</w:t>
        </w:r>
      </w:hyperlink>
      <w:r w:rsidRPr="003E054C">
        <w:rPr>
          <w:rFonts w:ascii="Arial" w:eastAsia="Arial Unicode MS" w:hAnsi="Arial" w:cs="Arial"/>
        </w:rPr>
        <w:t xml:space="preserve">  e normas e princípios gerais dos contratos.</w:t>
      </w:r>
    </w:p>
    <w:p w14:paraId="6FC71A0F" w14:textId="77777777" w:rsidR="00BB3508" w:rsidRPr="003E054C" w:rsidRDefault="00BB3508" w:rsidP="00DE3806">
      <w:pPr>
        <w:spacing w:after="0" w:line="240" w:lineRule="auto"/>
        <w:ind w:right="4"/>
        <w:jc w:val="both"/>
        <w:rPr>
          <w:rFonts w:ascii="Arial" w:eastAsia="Arial Unicode MS" w:hAnsi="Arial" w:cs="Arial"/>
        </w:rPr>
      </w:pPr>
    </w:p>
    <w:p w14:paraId="443FB792" w14:textId="77777777" w:rsidR="00BB3508" w:rsidRPr="003E054C" w:rsidRDefault="00BB3508" w:rsidP="00DE3806">
      <w:pPr>
        <w:keepNext/>
        <w:keepLines/>
        <w:tabs>
          <w:tab w:val="left" w:pos="0"/>
        </w:tabs>
        <w:spacing w:after="0" w:line="240" w:lineRule="auto"/>
        <w:ind w:right="4"/>
        <w:jc w:val="both"/>
        <w:outlineLvl w:val="0"/>
        <w:rPr>
          <w:rFonts w:ascii="Arial" w:hAnsi="Arial" w:cs="Arial"/>
          <w:b/>
          <w:bCs/>
        </w:rPr>
      </w:pPr>
      <w:r w:rsidRPr="003E054C">
        <w:rPr>
          <w:rFonts w:ascii="Arial" w:hAnsi="Arial" w:cs="Arial"/>
          <w:b/>
          <w:bCs/>
        </w:rPr>
        <w:t>CLÁUSULA DÉCIMA QUINTA - ALTERAÇÕES</w:t>
      </w:r>
    </w:p>
    <w:p w14:paraId="5B723B4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15.1. Eventuais alterações contratuais reger-se-ão pela disciplina dos </w:t>
      </w:r>
      <w:hyperlink r:id="rId31" w:anchor="art124" w:history="1">
        <w:proofErr w:type="spellStart"/>
        <w:r w:rsidRPr="003E054C">
          <w:rPr>
            <w:rFonts w:ascii="Arial" w:eastAsia="Arial Unicode MS" w:hAnsi="Arial" w:cs="Arial"/>
            <w:color w:val="0000FF"/>
            <w:u w:val="single"/>
          </w:rPr>
          <w:t>arts</w:t>
        </w:r>
        <w:proofErr w:type="spellEnd"/>
        <w:r w:rsidRPr="003E054C">
          <w:rPr>
            <w:rFonts w:ascii="Arial" w:eastAsia="Arial Unicode MS" w:hAnsi="Arial" w:cs="Arial"/>
            <w:color w:val="0000FF"/>
            <w:u w:val="single"/>
          </w:rPr>
          <w:t>. 124 e seguintes da Lei nº 14.133, de 2021</w:t>
        </w:r>
      </w:hyperlink>
      <w:r w:rsidRPr="003E054C">
        <w:rPr>
          <w:rFonts w:ascii="Arial" w:eastAsia="Arial Unicode MS" w:hAnsi="Arial" w:cs="Arial"/>
        </w:rPr>
        <w:t>.</w:t>
      </w:r>
    </w:p>
    <w:p w14:paraId="4858C119" w14:textId="77777777" w:rsidR="00BB3508" w:rsidRPr="003E054C" w:rsidRDefault="00BB3508" w:rsidP="00DE3806">
      <w:pPr>
        <w:spacing w:after="0" w:line="240" w:lineRule="auto"/>
        <w:ind w:right="4"/>
        <w:jc w:val="both"/>
        <w:rPr>
          <w:rFonts w:ascii="Arial" w:eastAsia="Arial Unicode MS" w:hAnsi="Arial" w:cs="Arial"/>
        </w:rPr>
      </w:pPr>
    </w:p>
    <w:p w14:paraId="0FF4B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15.2. O contratado é obrigado a aceitar, nas mesmas condições contratuais, os acréscimos ou supressões que se fizerem necessários, até o limite de 25% (vinte e cinco por cento) do valor inicial atualizado do contrato.</w:t>
      </w:r>
    </w:p>
    <w:p w14:paraId="3B699F98" w14:textId="77777777" w:rsidR="00BB3508" w:rsidRPr="003E054C" w:rsidRDefault="00BB3508" w:rsidP="00DE3806">
      <w:pPr>
        <w:spacing w:after="0" w:line="240" w:lineRule="auto"/>
        <w:ind w:right="4"/>
        <w:jc w:val="both"/>
        <w:rPr>
          <w:rFonts w:ascii="Arial" w:eastAsia="Arial Unicode MS" w:hAnsi="Arial" w:cs="Arial"/>
        </w:rPr>
      </w:pPr>
    </w:p>
    <w:p w14:paraId="5E1C64F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3E054C">
        <w:rPr>
          <w:rFonts w:ascii="Arial" w:eastAsia="Arial Unicode MS" w:hAnsi="Arial" w:cs="Arial"/>
          <w:color w:val="0000FF"/>
        </w:rPr>
        <w:t>art. 132 da Lei nº 14.133, de 2021</w:t>
      </w:r>
      <w:r w:rsidRPr="003E054C">
        <w:rPr>
          <w:rFonts w:ascii="Arial" w:eastAsia="Arial Unicode MS" w:hAnsi="Arial" w:cs="Arial"/>
        </w:rPr>
        <w:t>).</w:t>
      </w:r>
    </w:p>
    <w:p w14:paraId="0259E393" w14:textId="77777777" w:rsidR="00BB3508" w:rsidRPr="003E054C" w:rsidRDefault="00BB3508" w:rsidP="00DE3806">
      <w:pPr>
        <w:spacing w:after="0" w:line="240" w:lineRule="auto"/>
        <w:ind w:right="4"/>
        <w:jc w:val="both"/>
        <w:rPr>
          <w:rFonts w:ascii="Arial" w:eastAsia="Arial Unicode MS" w:hAnsi="Arial" w:cs="Arial"/>
        </w:rPr>
      </w:pPr>
    </w:p>
    <w:p w14:paraId="4D7C265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15.4. Registros que não caracterizam alteração do contrato podem ser realizados por simples apostila, dispensada a celebração de termo aditivo, na forma do </w:t>
      </w:r>
      <w:hyperlink r:id="rId32" w:anchor="art136" w:history="1">
        <w:r w:rsidRPr="003E054C">
          <w:rPr>
            <w:rFonts w:ascii="Arial" w:eastAsia="Arial Unicode MS" w:hAnsi="Arial" w:cs="Arial"/>
            <w:color w:val="0000FF"/>
            <w:u w:val="single"/>
          </w:rPr>
          <w:t>art. 136 da Lei nº 14.133, de 2021</w:t>
        </w:r>
      </w:hyperlink>
      <w:r w:rsidRPr="003E054C">
        <w:rPr>
          <w:rFonts w:ascii="Arial" w:eastAsia="Arial Unicode MS" w:hAnsi="Arial" w:cs="Arial"/>
        </w:rPr>
        <w:t>.</w:t>
      </w:r>
    </w:p>
    <w:p w14:paraId="2ED7AA54" w14:textId="77777777" w:rsidR="00BB3508" w:rsidRPr="003E054C" w:rsidRDefault="00BB3508" w:rsidP="00DE3806">
      <w:pPr>
        <w:spacing w:after="0" w:line="240" w:lineRule="auto"/>
        <w:ind w:right="4"/>
        <w:jc w:val="both"/>
        <w:rPr>
          <w:rFonts w:ascii="Arial" w:eastAsia="Arial Unicode MS" w:hAnsi="Arial" w:cs="Arial"/>
        </w:rPr>
      </w:pPr>
    </w:p>
    <w:p w14:paraId="22AE3761"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b/>
          <w:bCs/>
        </w:rPr>
        <w:t>CLÁUSULA DÉCIMA SEXTA - GESTÃO E FISCALIZAÇÃO:</w:t>
      </w:r>
      <w:r w:rsidRPr="003E054C">
        <w:rPr>
          <w:rFonts w:ascii="Arial" w:hAnsi="Arial" w:cs="Arial"/>
        </w:rPr>
        <w:t xml:space="preserve"> </w:t>
      </w:r>
    </w:p>
    <w:p w14:paraId="108F3612"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o Sr.(a)..........................nomeado pela Portaria nº.....................</w:t>
      </w:r>
    </w:p>
    <w:p w14:paraId="6119FBFF" w14:textId="77777777" w:rsidR="00BB3508" w:rsidRPr="003E054C" w:rsidRDefault="00BB3508" w:rsidP="00DE3806">
      <w:pPr>
        <w:spacing w:after="0" w:line="240" w:lineRule="auto"/>
        <w:ind w:right="4"/>
        <w:jc w:val="both"/>
        <w:rPr>
          <w:rFonts w:ascii="Arial" w:eastAsia="Arial Unicode MS" w:hAnsi="Arial" w:cs="Arial"/>
        </w:rPr>
      </w:pPr>
    </w:p>
    <w:p w14:paraId="3CE54CF7"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SÉTIMA - PUBLICAÇÃO</w:t>
      </w:r>
    </w:p>
    <w:p w14:paraId="43C665B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17.1. Incumbirá ao contratante divulgar o presente instrumento no Portal Nacional de Contratações Públicas (PNCP), na forma prevista no </w:t>
      </w:r>
      <w:hyperlink r:id="rId33" w:anchor="art94" w:history="1">
        <w:r w:rsidRPr="003E054C">
          <w:rPr>
            <w:rFonts w:ascii="Arial" w:eastAsia="Arial Unicode MS" w:hAnsi="Arial" w:cs="Arial"/>
            <w:color w:val="0000FF"/>
            <w:u w:val="single"/>
          </w:rPr>
          <w:t>art. 94 da Lei 14.133, de 2021</w:t>
        </w:r>
      </w:hyperlink>
      <w:r w:rsidRPr="003E054C">
        <w:rPr>
          <w:rFonts w:ascii="Arial" w:eastAsia="Arial Unicode MS" w:hAnsi="Arial" w:cs="Arial"/>
        </w:rPr>
        <w:t xml:space="preserve">, bem como no respectivo sítio oficial na Internet, em atenção ao art. 91, </w:t>
      </w:r>
      <w:r w:rsidRPr="003E054C">
        <w:rPr>
          <w:rFonts w:ascii="Arial" w:eastAsia="Arial Unicode MS" w:hAnsi="Arial" w:cs="Arial"/>
          <w:i/>
        </w:rPr>
        <w:t>caput,</w:t>
      </w:r>
      <w:r w:rsidRPr="003E054C">
        <w:rPr>
          <w:rFonts w:ascii="Arial" w:eastAsia="Arial Unicode MS" w:hAnsi="Arial" w:cs="Arial"/>
        </w:rPr>
        <w:t xml:space="preserve"> da Lei n.º 14.133, de 2021, e ao </w:t>
      </w:r>
      <w:hyperlink r:id="rId34" w:anchor="art8§2" w:history="1">
        <w:r w:rsidRPr="003E054C">
          <w:rPr>
            <w:rFonts w:ascii="Arial" w:eastAsia="Arial Unicode MS" w:hAnsi="Arial" w:cs="Arial"/>
            <w:color w:val="0000FF"/>
            <w:u w:val="single"/>
          </w:rPr>
          <w:t>art. 8º, §2º, da Lei n. 12.527, de 2011</w:t>
        </w:r>
      </w:hyperlink>
      <w:r w:rsidRPr="003E054C">
        <w:rPr>
          <w:rFonts w:ascii="Arial" w:eastAsia="Arial Unicode MS" w:hAnsi="Arial" w:cs="Arial"/>
        </w:rPr>
        <w:t xml:space="preserve">, c/c </w:t>
      </w:r>
      <w:hyperlink r:id="rId35" w:anchor="art7§3" w:history="1">
        <w:r w:rsidRPr="003E054C">
          <w:rPr>
            <w:rFonts w:ascii="Arial" w:eastAsia="Arial Unicode MS" w:hAnsi="Arial" w:cs="Arial"/>
            <w:color w:val="0000FF"/>
            <w:u w:val="single"/>
          </w:rPr>
          <w:t>art. 7º, §3º, inciso V, do Decreto n. 7.724, de 2012</w:t>
        </w:r>
      </w:hyperlink>
      <w:r w:rsidRPr="003E054C">
        <w:rPr>
          <w:rFonts w:ascii="Arial" w:eastAsia="Arial Unicode MS" w:hAnsi="Arial" w:cs="Arial"/>
        </w:rPr>
        <w:t>.</w:t>
      </w:r>
    </w:p>
    <w:p w14:paraId="2D38E9FC" w14:textId="77777777" w:rsidR="00BB3508" w:rsidRPr="003E054C" w:rsidRDefault="00BB3508" w:rsidP="00DE3806">
      <w:pPr>
        <w:spacing w:after="0" w:line="240" w:lineRule="auto"/>
        <w:ind w:right="4"/>
        <w:jc w:val="both"/>
        <w:rPr>
          <w:rFonts w:ascii="Arial" w:eastAsia="Arial Unicode MS" w:hAnsi="Arial" w:cs="Arial"/>
        </w:rPr>
      </w:pPr>
    </w:p>
    <w:p w14:paraId="7B752D7A"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OITAVA - FORO</w:t>
      </w:r>
    </w:p>
    <w:p w14:paraId="595EA5B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18.1. Fica eleito o foro da Comarca de Deodápolis, Estado de Mato Grosso do Sul, para dirimir os litígios que decorrerem da execução deste Termo de Contrato que não puderem ser compostos pela conciliação, conforme </w:t>
      </w:r>
      <w:hyperlink r:id="rId36" w:anchor="art92§1" w:history="1">
        <w:r w:rsidRPr="003E054C">
          <w:rPr>
            <w:rFonts w:ascii="Arial" w:eastAsia="Arial Unicode MS" w:hAnsi="Arial" w:cs="Arial"/>
            <w:color w:val="0000FF"/>
            <w:u w:val="single"/>
          </w:rPr>
          <w:t>art. 92, §1º, da Lei nº 14.133/21</w:t>
        </w:r>
      </w:hyperlink>
      <w:r w:rsidRPr="003E054C">
        <w:rPr>
          <w:rFonts w:ascii="Arial" w:eastAsia="Arial Unicode MS" w:hAnsi="Arial" w:cs="Arial"/>
        </w:rPr>
        <w:t>.</w:t>
      </w:r>
    </w:p>
    <w:p w14:paraId="1F085C30" w14:textId="77777777" w:rsidR="00BB3508" w:rsidRPr="003E054C" w:rsidRDefault="00BB3508" w:rsidP="00DE3806">
      <w:pPr>
        <w:tabs>
          <w:tab w:val="left" w:pos="9214"/>
        </w:tabs>
        <w:spacing w:after="0" w:line="240" w:lineRule="auto"/>
        <w:ind w:right="-29"/>
        <w:jc w:val="both"/>
        <w:rPr>
          <w:rFonts w:ascii="Arial" w:hAnsi="Arial" w:cs="Arial"/>
        </w:rPr>
      </w:pPr>
    </w:p>
    <w:p w14:paraId="1EC556D6" w14:textId="77777777" w:rsidR="00BB3508" w:rsidRPr="003E054C" w:rsidRDefault="00BB3508" w:rsidP="00DE3806">
      <w:pPr>
        <w:tabs>
          <w:tab w:val="left" w:pos="9214"/>
        </w:tabs>
        <w:spacing w:after="0" w:line="240" w:lineRule="auto"/>
        <w:ind w:right="-29"/>
        <w:jc w:val="both"/>
        <w:rPr>
          <w:rFonts w:ascii="Arial" w:hAnsi="Arial" w:cs="Arial"/>
        </w:rPr>
      </w:pPr>
      <w:r w:rsidRPr="003E054C">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28EE1E24" w14:textId="20032B81" w:rsidR="00FA4FC5" w:rsidRDefault="00BB3508" w:rsidP="00581C53">
      <w:pPr>
        <w:tabs>
          <w:tab w:val="left" w:pos="9214"/>
        </w:tabs>
        <w:ind w:right="-29"/>
        <w:jc w:val="right"/>
        <w:rPr>
          <w:rFonts w:ascii="Arial" w:hAnsi="Arial" w:cs="Arial"/>
        </w:rPr>
      </w:pPr>
      <w:r w:rsidRPr="003E054C">
        <w:rPr>
          <w:rFonts w:ascii="Arial" w:hAnsi="Arial" w:cs="Arial"/>
        </w:rPr>
        <w:t>Deodápolis - MS, _______ de _______de 202</w:t>
      </w:r>
      <w:r w:rsidR="009634DB">
        <w:rPr>
          <w:rFonts w:ascii="Arial" w:hAnsi="Arial" w:cs="Arial"/>
        </w:rPr>
        <w:t>6</w:t>
      </w:r>
      <w:r w:rsidRPr="003E054C">
        <w:rPr>
          <w:rFonts w:ascii="Arial" w:hAnsi="Arial" w:cs="Arial"/>
        </w:rPr>
        <w:t>.</w:t>
      </w:r>
    </w:p>
    <w:p w14:paraId="1B78D62D" w14:textId="77777777" w:rsidR="00581C53" w:rsidRPr="007D392E" w:rsidRDefault="00581C53" w:rsidP="00581C53">
      <w:pPr>
        <w:tabs>
          <w:tab w:val="left" w:pos="9214"/>
        </w:tabs>
        <w:ind w:right="-29"/>
        <w:jc w:val="right"/>
        <w:rPr>
          <w:rFonts w:ascii="Arial" w:hAnsi="Arial" w:cs="Arial"/>
        </w:rPr>
      </w:pPr>
    </w:p>
    <w:p w14:paraId="23CE83F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_____________________________</w:t>
      </w:r>
      <w:r w:rsidRPr="003E054C">
        <w:rPr>
          <w:rFonts w:ascii="Arial" w:hAnsi="Arial" w:cs="Arial"/>
          <w:b/>
          <w:iCs/>
        </w:rPr>
        <w:t xml:space="preserve">                                                                      </w:t>
      </w:r>
    </w:p>
    <w:p w14:paraId="44A96030"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proofErr w:type="spellStart"/>
      <w:r w:rsidRPr="003E054C">
        <w:rPr>
          <w:rFonts w:ascii="Arial" w:hAnsi="Arial" w:cs="Arial"/>
          <w:b/>
          <w:iCs/>
        </w:rPr>
        <w:t>xxxxxxxxxxxxxxxxxxxxxxxxxxxxx</w:t>
      </w:r>
      <w:proofErr w:type="spellEnd"/>
    </w:p>
    <w:p w14:paraId="30DBF9E4"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r w:rsidRPr="003E054C">
        <w:rPr>
          <w:rFonts w:ascii="Arial" w:hAnsi="Arial" w:cs="Arial"/>
          <w:b/>
          <w:iCs/>
        </w:rPr>
        <w:t>Secretário Municipal de...................</w:t>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p>
    <w:p w14:paraId="020E5B40" w14:textId="77777777" w:rsidR="00BB3508" w:rsidRDefault="00BB3508" w:rsidP="00415EC6">
      <w:pPr>
        <w:widowControl w:val="0"/>
        <w:overflowPunct w:val="0"/>
        <w:autoSpaceDE w:val="0"/>
        <w:autoSpaceDN w:val="0"/>
        <w:adjustRightInd w:val="0"/>
        <w:spacing w:after="0" w:line="240" w:lineRule="auto"/>
        <w:textAlignment w:val="baseline"/>
        <w:rPr>
          <w:rFonts w:ascii="Arial" w:hAnsi="Arial" w:cs="Arial"/>
          <w:b/>
          <w:iCs/>
        </w:rPr>
      </w:pPr>
    </w:p>
    <w:p w14:paraId="31CC4D40" w14:textId="77777777" w:rsidR="00FA4FC5" w:rsidRPr="003E054C" w:rsidRDefault="00FA4FC5" w:rsidP="00415EC6">
      <w:pPr>
        <w:widowControl w:val="0"/>
        <w:overflowPunct w:val="0"/>
        <w:autoSpaceDE w:val="0"/>
        <w:autoSpaceDN w:val="0"/>
        <w:adjustRightInd w:val="0"/>
        <w:spacing w:after="0" w:line="240" w:lineRule="auto"/>
        <w:textAlignment w:val="baseline"/>
        <w:rPr>
          <w:rFonts w:ascii="Arial" w:hAnsi="Arial" w:cs="Arial"/>
          <w:b/>
          <w:iCs/>
        </w:rPr>
      </w:pPr>
    </w:p>
    <w:p w14:paraId="7BCF5B4C"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w:t>
      </w:r>
    </w:p>
    <w:p w14:paraId="5CEE638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proofErr w:type="spellStart"/>
      <w:r w:rsidRPr="003E054C">
        <w:rPr>
          <w:rFonts w:ascii="Arial" w:hAnsi="Arial" w:cs="Arial"/>
          <w:b/>
          <w:iCs/>
        </w:rPr>
        <w:t>xxxxxxxxxxxxxxxxxxxxxxxx</w:t>
      </w:r>
      <w:proofErr w:type="spellEnd"/>
    </w:p>
    <w:p w14:paraId="406D189F"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 xml:space="preserve">Contratada     </w:t>
      </w:r>
    </w:p>
    <w:p w14:paraId="345658CA" w14:textId="77777777" w:rsidR="00BB3508" w:rsidRPr="007D392E"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ab/>
        <w:t xml:space="preserve">                                                                                             </w:t>
      </w:r>
    </w:p>
    <w:p w14:paraId="6F990CBB"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iCs/>
        </w:rPr>
      </w:pPr>
      <w:r w:rsidRPr="003E054C">
        <w:rPr>
          <w:rFonts w:ascii="Arial" w:hAnsi="Arial" w:cs="Arial"/>
          <w:iCs/>
        </w:rPr>
        <w:t>Testemunhas:</w:t>
      </w:r>
    </w:p>
    <w:p w14:paraId="5D8A497C" w14:textId="77777777" w:rsidR="00BB3508" w:rsidRDefault="00BB3508" w:rsidP="00415EC6">
      <w:pPr>
        <w:overflowPunct w:val="0"/>
        <w:autoSpaceDE w:val="0"/>
        <w:autoSpaceDN w:val="0"/>
        <w:adjustRightInd w:val="0"/>
        <w:spacing w:after="0" w:line="240" w:lineRule="auto"/>
        <w:textAlignment w:val="baseline"/>
        <w:rPr>
          <w:rFonts w:ascii="Arial" w:hAnsi="Arial" w:cs="Arial"/>
          <w:iCs/>
        </w:rPr>
      </w:pPr>
    </w:p>
    <w:p w14:paraId="1BB2FF92"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iCs/>
        </w:rPr>
      </w:pPr>
    </w:p>
    <w:p w14:paraId="1D31F516"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0941B12"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proofErr w:type="spellStart"/>
      <w:r w:rsidRPr="003E054C">
        <w:rPr>
          <w:rFonts w:ascii="Arial" w:hAnsi="Arial" w:cs="Arial"/>
          <w:bCs/>
        </w:rPr>
        <w:t>xxxxxxxxxxxxxxxxxxxxxxxxxxxxxxx</w:t>
      </w:r>
      <w:proofErr w:type="spellEnd"/>
    </w:p>
    <w:p w14:paraId="6CDF3F5A" w14:textId="77777777" w:rsidR="00BB3508"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CPF</w:t>
      </w:r>
    </w:p>
    <w:p w14:paraId="659EC69D"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bCs/>
        </w:rPr>
      </w:pPr>
    </w:p>
    <w:p w14:paraId="4B8E5A47"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F2A35ED" w14:textId="77777777" w:rsidR="00BB3508" w:rsidRPr="003E054C" w:rsidRDefault="00BB3508" w:rsidP="00415EC6">
      <w:pPr>
        <w:spacing w:after="0" w:line="240" w:lineRule="auto"/>
        <w:rPr>
          <w:rFonts w:ascii="Arial" w:hAnsi="Arial" w:cs="Arial"/>
          <w:bCs/>
        </w:rPr>
      </w:pPr>
      <w:proofErr w:type="spellStart"/>
      <w:r w:rsidRPr="003E054C">
        <w:rPr>
          <w:rFonts w:ascii="Arial" w:hAnsi="Arial" w:cs="Arial"/>
          <w:bCs/>
        </w:rPr>
        <w:t>xxxxxxxxxxxxxxxxxxxxxxxxxxxxxxx</w:t>
      </w:r>
      <w:proofErr w:type="spellEnd"/>
    </w:p>
    <w:p w14:paraId="0163A0AA" w14:textId="77777777" w:rsidR="00BB3508" w:rsidRPr="003E054C" w:rsidRDefault="00BB3508" w:rsidP="00415EC6">
      <w:pPr>
        <w:spacing w:after="0" w:line="240" w:lineRule="auto"/>
        <w:rPr>
          <w:rFonts w:ascii="Arial" w:hAnsi="Arial" w:cs="Arial"/>
          <w:bCs/>
        </w:rPr>
      </w:pPr>
      <w:r w:rsidRPr="003E054C">
        <w:rPr>
          <w:rFonts w:ascii="Arial" w:hAnsi="Arial" w:cs="Arial"/>
          <w:bCs/>
        </w:rPr>
        <w:t>CPF</w:t>
      </w:r>
    </w:p>
    <w:p w14:paraId="0277B77D" w14:textId="77777777" w:rsidR="0076301F" w:rsidRPr="00C40F8F" w:rsidRDefault="0076301F" w:rsidP="0076301F">
      <w:pPr>
        <w:autoSpaceDE w:val="0"/>
        <w:autoSpaceDN w:val="0"/>
        <w:adjustRightInd w:val="0"/>
        <w:spacing w:after="0" w:line="240" w:lineRule="auto"/>
        <w:ind w:right="142"/>
        <w:rPr>
          <w:rFonts w:ascii="Arial" w:hAnsi="Arial" w:cs="Arial"/>
          <w:b/>
        </w:rPr>
      </w:pPr>
    </w:p>
    <w:p w14:paraId="12CDAB49" w14:textId="77777777" w:rsidR="005B15CD" w:rsidRDefault="005B15CD"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0C9ED369" w14:textId="77777777" w:rsidR="00032F45" w:rsidRDefault="00032F45"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78A51789" w14:textId="5F330B4A" w:rsidR="00581C53" w:rsidRPr="00032F45" w:rsidRDefault="000F3353" w:rsidP="00032F45">
      <w:pPr>
        <w:overflowPunct w:val="0"/>
        <w:autoSpaceDE w:val="0"/>
        <w:autoSpaceDN w:val="0"/>
        <w:adjustRightInd w:val="0"/>
        <w:spacing w:after="0" w:line="240" w:lineRule="auto"/>
        <w:ind w:right="-143"/>
        <w:textAlignment w:val="baseline"/>
        <w:rPr>
          <w:rFonts w:ascii="Arial" w:eastAsia="Arial Unicode MS" w:hAnsi="Arial" w:cs="Arial"/>
          <w:b/>
          <w:bCs/>
        </w:rPr>
      </w:pPr>
      <w:r w:rsidRPr="006600AF">
        <w:rPr>
          <w:rFonts w:ascii="Arial" w:eastAsia="Arial Unicode MS" w:hAnsi="Arial" w:cs="Arial"/>
          <w:b/>
          <w:bCs/>
        </w:rPr>
        <w:t xml:space="preserve">ANEXO </w:t>
      </w:r>
      <w:r w:rsidR="003D2FD6">
        <w:rPr>
          <w:rFonts w:ascii="Arial" w:eastAsia="Arial Unicode MS" w:hAnsi="Arial" w:cs="Arial"/>
          <w:b/>
          <w:bCs/>
        </w:rPr>
        <w:t>-</w:t>
      </w:r>
      <w:r w:rsidRPr="006600AF">
        <w:rPr>
          <w:rFonts w:ascii="Arial" w:eastAsia="Arial Unicode MS" w:hAnsi="Arial" w:cs="Arial"/>
          <w:b/>
          <w:bCs/>
        </w:rPr>
        <w:t xml:space="preserve"> VI</w:t>
      </w:r>
    </w:p>
    <w:p w14:paraId="7084D64E" w14:textId="77777777" w:rsidR="00581C53" w:rsidRPr="00581C53" w:rsidRDefault="00581C53" w:rsidP="00032F45">
      <w:pPr>
        <w:spacing w:after="0" w:line="240" w:lineRule="auto"/>
        <w:ind w:right="-143"/>
        <w:jc w:val="center"/>
        <w:rPr>
          <w:rFonts w:ascii="Arial" w:eastAsia="Calibri" w:hAnsi="Arial" w:cs="Arial"/>
          <w:b/>
          <w:bCs/>
          <w:spacing w:val="6"/>
          <w:lang w:eastAsia="en-US"/>
        </w:rPr>
      </w:pPr>
      <w:r w:rsidRPr="00581C53">
        <w:rPr>
          <w:rFonts w:ascii="Arial" w:eastAsia="Calibri" w:hAnsi="Arial" w:cs="Arial"/>
          <w:b/>
          <w:bCs/>
          <w:spacing w:val="6"/>
          <w:lang w:eastAsia="en-US"/>
        </w:rPr>
        <w:t>TERMO DE REFERÊNCIA</w:t>
      </w:r>
    </w:p>
    <w:p w14:paraId="6CE7F469" w14:textId="382C6FEA" w:rsidR="00032F45" w:rsidRDefault="00581C53" w:rsidP="005B15CD">
      <w:pPr>
        <w:spacing w:after="0" w:line="240" w:lineRule="auto"/>
        <w:ind w:right="-143"/>
        <w:jc w:val="center"/>
        <w:rPr>
          <w:rFonts w:ascii="Arial" w:hAnsi="Arial" w:cs="Arial"/>
          <w:b/>
          <w:bCs/>
          <w:spacing w:val="6"/>
        </w:rPr>
      </w:pPr>
      <w:r w:rsidRPr="00581C53">
        <w:rPr>
          <w:rFonts w:ascii="Arial" w:eastAsia="Calibri" w:hAnsi="Arial" w:cs="Arial"/>
          <w:b/>
          <w:bCs/>
          <w:spacing w:val="6"/>
          <w:lang w:eastAsia="en-US"/>
        </w:rPr>
        <w:t>Art. 6, XXIII da Lei 14.133/2021</w:t>
      </w:r>
      <w:r w:rsidR="00032F45" w:rsidRPr="006C04B7">
        <w:rPr>
          <w:rFonts w:ascii="Arial" w:hAnsi="Arial" w:cs="Arial"/>
          <w:b/>
          <w:bCs/>
          <w:spacing w:val="6"/>
        </w:rPr>
        <w:t>.</w:t>
      </w:r>
    </w:p>
    <w:tbl>
      <w:tblPr>
        <w:tblStyle w:val="Tabelacomgrade"/>
        <w:tblpPr w:leftFromText="141" w:rightFromText="141" w:vertAnchor="text" w:horzAnchor="margin" w:tblpX="-39" w:tblpY="191"/>
        <w:tblW w:w="5079" w:type="pct"/>
        <w:tblLook w:val="04A0" w:firstRow="1" w:lastRow="0" w:firstColumn="1" w:lastColumn="0" w:noHBand="0" w:noVBand="1"/>
      </w:tblPr>
      <w:tblGrid>
        <w:gridCol w:w="9493"/>
      </w:tblGrid>
      <w:tr w:rsidR="00E36CBA" w:rsidRPr="00A551CB" w14:paraId="741466AC" w14:textId="77777777" w:rsidTr="00E36CBA">
        <w:trPr>
          <w:trHeight w:val="113"/>
        </w:trPr>
        <w:tc>
          <w:tcPr>
            <w:tcW w:w="5000" w:type="pct"/>
            <w:shd w:val="clear" w:color="auto" w:fill="B8CCE4" w:themeFill="accent1" w:themeFillTint="66"/>
          </w:tcPr>
          <w:p w14:paraId="63133CE7" w14:textId="77777777" w:rsidR="00E36CBA" w:rsidRPr="00A551CB" w:rsidRDefault="00E36CBA" w:rsidP="00E56FAC">
            <w:pPr>
              <w:pStyle w:val="Ttulo1"/>
              <w:tabs>
                <w:tab w:val="left" w:pos="1280"/>
                <w:tab w:val="left" w:pos="1281"/>
              </w:tabs>
              <w:jc w:val="both"/>
              <w:rPr>
                <w:rFonts w:ascii="Arial" w:hAnsi="Arial" w:cs="Arial"/>
                <w:b/>
                <w:spacing w:val="6"/>
                <w:sz w:val="22"/>
                <w:szCs w:val="22"/>
              </w:rPr>
            </w:pPr>
            <w:r w:rsidRPr="00A551CB">
              <w:rPr>
                <w:rFonts w:ascii="Arial" w:hAnsi="Arial" w:cs="Arial"/>
                <w:b/>
                <w:spacing w:val="6"/>
                <w:sz w:val="22"/>
                <w:szCs w:val="22"/>
              </w:rPr>
              <w:t xml:space="preserve">I </w:t>
            </w:r>
            <w:r>
              <w:rPr>
                <w:rFonts w:ascii="Arial" w:hAnsi="Arial" w:cs="Arial"/>
                <w:b/>
                <w:spacing w:val="6"/>
                <w:sz w:val="22"/>
                <w:szCs w:val="22"/>
              </w:rPr>
              <w:t>-</w:t>
            </w:r>
            <w:r w:rsidRPr="00A551CB">
              <w:rPr>
                <w:rFonts w:ascii="Arial" w:hAnsi="Arial" w:cs="Arial"/>
                <w:b/>
                <w:spacing w:val="6"/>
                <w:sz w:val="22"/>
                <w:szCs w:val="22"/>
              </w:rPr>
              <w:t xml:space="preserve"> DO OBJETO </w:t>
            </w:r>
            <w:r>
              <w:rPr>
                <w:rFonts w:ascii="Arial" w:hAnsi="Arial" w:cs="Arial"/>
                <w:b/>
                <w:spacing w:val="6"/>
                <w:sz w:val="22"/>
                <w:szCs w:val="22"/>
              </w:rPr>
              <w:t>-</w:t>
            </w:r>
            <w:r w:rsidRPr="00A551CB">
              <w:rPr>
                <w:rFonts w:ascii="Arial" w:hAnsi="Arial" w:cs="Arial"/>
                <w:b/>
                <w:spacing w:val="6"/>
                <w:sz w:val="22"/>
                <w:szCs w:val="22"/>
              </w:rPr>
              <w:t xml:space="preserve"> </w:t>
            </w:r>
            <w:r w:rsidRPr="00A551CB">
              <w:rPr>
                <w:rFonts w:ascii="Arial" w:hAnsi="Arial" w:cs="Arial"/>
                <w:b/>
                <w:i/>
                <w:spacing w:val="6"/>
                <w:sz w:val="22"/>
                <w:szCs w:val="22"/>
              </w:rPr>
              <w:t>Lei Federal 14.133/21; art. 6; XXIII; a:</w:t>
            </w:r>
          </w:p>
        </w:tc>
      </w:tr>
    </w:tbl>
    <w:p w14:paraId="4DB3BEE2" w14:textId="0C31FEC9" w:rsidR="00E36CBA" w:rsidRPr="00E36CBA" w:rsidRDefault="00E36CBA" w:rsidP="00E36CBA">
      <w:pPr>
        <w:pStyle w:val="PargrafodaLista"/>
        <w:numPr>
          <w:ilvl w:val="1"/>
          <w:numId w:val="3"/>
        </w:numPr>
        <w:ind w:left="0" w:firstLine="0"/>
        <w:contextualSpacing/>
        <w:jc w:val="both"/>
        <w:rPr>
          <w:rFonts w:ascii="Arial" w:hAnsi="Arial" w:cs="Arial"/>
          <w:sz w:val="22"/>
          <w:szCs w:val="22"/>
        </w:rPr>
      </w:pPr>
      <w:r w:rsidRPr="00E36CBA">
        <w:rPr>
          <w:rFonts w:ascii="Arial" w:hAnsi="Arial" w:cs="Arial"/>
          <w:sz w:val="22"/>
          <w:szCs w:val="22"/>
          <w:lang w:val="pt-PT"/>
        </w:rPr>
        <w:t xml:space="preserve">Trata-se da análise da viabilidade técnica e econômica para </w:t>
      </w:r>
      <w:r w:rsidRPr="00E36CBA">
        <w:rPr>
          <w:rFonts w:ascii="Arial" w:hAnsi="Arial" w:cs="Arial"/>
          <w:b/>
          <w:bCs/>
          <w:sz w:val="22"/>
          <w:szCs w:val="22"/>
        </w:rPr>
        <w:t>AQUISIÇÃO</w:t>
      </w:r>
      <w:r w:rsidR="00C639EE">
        <w:rPr>
          <w:rFonts w:ascii="Arial" w:hAnsi="Arial" w:cs="Arial"/>
          <w:b/>
          <w:bCs/>
          <w:sz w:val="22"/>
          <w:szCs w:val="22"/>
        </w:rPr>
        <w:t xml:space="preserve"> E INSTALAÇÃO </w:t>
      </w:r>
      <w:r w:rsidR="00C639EE" w:rsidRPr="00E36CBA">
        <w:rPr>
          <w:rFonts w:ascii="Arial" w:hAnsi="Arial" w:cs="Arial"/>
          <w:b/>
          <w:bCs/>
          <w:sz w:val="22"/>
          <w:szCs w:val="22"/>
        </w:rPr>
        <w:t xml:space="preserve"> </w:t>
      </w:r>
      <w:r w:rsidRPr="00E36CBA">
        <w:rPr>
          <w:rFonts w:ascii="Arial" w:hAnsi="Arial" w:cs="Arial"/>
          <w:b/>
          <w:bCs/>
          <w:sz w:val="22"/>
          <w:szCs w:val="22"/>
        </w:rPr>
        <w:t>DE MÓVEIS PLANEJADOS PARA O CENTRO DE ESPECIALIDADES MÉDICAS E CONSELHO MUNICIPAL DE SAÚDE</w:t>
      </w:r>
      <w:r w:rsidRPr="00E36CBA">
        <w:rPr>
          <w:rFonts w:ascii="Arial" w:hAnsi="Arial" w:cs="Arial"/>
          <w:sz w:val="22"/>
          <w:szCs w:val="22"/>
        </w:rPr>
        <w:t xml:space="preserve"> </w:t>
      </w:r>
      <w:r w:rsidRPr="00E36CBA">
        <w:rPr>
          <w:rFonts w:ascii="Arial" w:hAnsi="Arial" w:cs="Arial"/>
          <w:sz w:val="22"/>
          <w:szCs w:val="22"/>
          <w:lang w:val="pt-PT"/>
        </w:rPr>
        <w:t>para atender as necessidades das respectivas secretarias participantes, mediante os Documentos de Formalização de Demanda nº 27/2026.</w:t>
      </w:r>
    </w:p>
    <w:tbl>
      <w:tblPr>
        <w:tblStyle w:val="Tabelacomgrade"/>
        <w:tblW w:w="0" w:type="auto"/>
        <w:tblLook w:val="04A0" w:firstRow="1" w:lastRow="0" w:firstColumn="1" w:lastColumn="0" w:noHBand="0" w:noVBand="1"/>
      </w:tblPr>
      <w:tblGrid>
        <w:gridCol w:w="697"/>
        <w:gridCol w:w="4345"/>
        <w:gridCol w:w="834"/>
        <w:gridCol w:w="913"/>
        <w:gridCol w:w="1195"/>
        <w:gridCol w:w="1361"/>
      </w:tblGrid>
      <w:tr w:rsidR="00E36CBA" w:rsidRPr="00E36CBA" w14:paraId="172ECFF2" w14:textId="77777777" w:rsidTr="00E36CBA">
        <w:tc>
          <w:tcPr>
            <w:tcW w:w="697" w:type="dxa"/>
          </w:tcPr>
          <w:p w14:paraId="61521CE0" w14:textId="77777777" w:rsidR="00E36CBA" w:rsidRPr="00E36CBA" w:rsidRDefault="00E36CBA" w:rsidP="00E56FAC">
            <w:pPr>
              <w:pStyle w:val="PargrafodaLista"/>
              <w:ind w:left="0"/>
              <w:jc w:val="both"/>
              <w:rPr>
                <w:rFonts w:ascii="Arial" w:hAnsi="Arial" w:cs="Arial"/>
                <w:b/>
                <w:bCs/>
                <w:sz w:val="22"/>
                <w:szCs w:val="22"/>
                <w:lang w:val="pt-PT" w:eastAsia="pt-BR"/>
              </w:rPr>
            </w:pPr>
            <w:r w:rsidRPr="00E36CBA">
              <w:rPr>
                <w:rFonts w:ascii="Arial" w:hAnsi="Arial" w:cs="Arial"/>
                <w:b/>
                <w:bCs/>
                <w:sz w:val="22"/>
                <w:szCs w:val="22"/>
                <w:lang w:val="pt-PT" w:eastAsia="pt-BR"/>
              </w:rPr>
              <w:t>Item</w:t>
            </w:r>
          </w:p>
        </w:tc>
        <w:tc>
          <w:tcPr>
            <w:tcW w:w="4345" w:type="dxa"/>
          </w:tcPr>
          <w:p w14:paraId="262AB809" w14:textId="77777777" w:rsidR="00E36CBA" w:rsidRPr="00E36CBA" w:rsidRDefault="00E36CBA" w:rsidP="00E56FAC">
            <w:pPr>
              <w:pStyle w:val="PargrafodaLista"/>
              <w:ind w:left="0"/>
              <w:jc w:val="both"/>
              <w:rPr>
                <w:rFonts w:ascii="Arial" w:hAnsi="Arial" w:cs="Arial"/>
                <w:b/>
                <w:bCs/>
                <w:sz w:val="22"/>
                <w:szCs w:val="22"/>
                <w:lang w:val="pt-PT" w:eastAsia="pt-BR"/>
              </w:rPr>
            </w:pPr>
            <w:r w:rsidRPr="00E36CBA">
              <w:rPr>
                <w:rFonts w:ascii="Arial" w:hAnsi="Arial" w:cs="Arial"/>
                <w:b/>
                <w:bCs/>
                <w:sz w:val="22"/>
                <w:szCs w:val="22"/>
                <w:lang w:val="pt-PT" w:eastAsia="pt-BR"/>
              </w:rPr>
              <w:t>Descrição</w:t>
            </w:r>
          </w:p>
        </w:tc>
        <w:tc>
          <w:tcPr>
            <w:tcW w:w="834" w:type="dxa"/>
          </w:tcPr>
          <w:p w14:paraId="4FE2F202" w14:textId="77777777" w:rsidR="00E36CBA" w:rsidRPr="00E36CBA" w:rsidRDefault="00E36CBA" w:rsidP="00E56FAC">
            <w:pPr>
              <w:pStyle w:val="PargrafodaLista"/>
              <w:ind w:left="0"/>
              <w:jc w:val="both"/>
              <w:rPr>
                <w:rFonts w:ascii="Arial" w:hAnsi="Arial" w:cs="Arial"/>
                <w:b/>
                <w:bCs/>
                <w:sz w:val="22"/>
                <w:szCs w:val="22"/>
                <w:lang w:val="pt-PT" w:eastAsia="pt-BR"/>
              </w:rPr>
            </w:pPr>
            <w:r w:rsidRPr="00E36CBA">
              <w:rPr>
                <w:rFonts w:ascii="Arial" w:hAnsi="Arial" w:cs="Arial"/>
                <w:b/>
                <w:bCs/>
                <w:sz w:val="22"/>
                <w:szCs w:val="22"/>
                <w:lang w:val="pt-PT" w:eastAsia="pt-BR"/>
              </w:rPr>
              <w:t>Unid.</w:t>
            </w:r>
          </w:p>
        </w:tc>
        <w:tc>
          <w:tcPr>
            <w:tcW w:w="913" w:type="dxa"/>
          </w:tcPr>
          <w:p w14:paraId="506B0E2B" w14:textId="77777777" w:rsidR="00E36CBA" w:rsidRPr="00E36CBA" w:rsidRDefault="00E36CBA" w:rsidP="00E56FAC">
            <w:pPr>
              <w:pStyle w:val="PargrafodaLista"/>
              <w:ind w:left="0"/>
              <w:jc w:val="both"/>
              <w:rPr>
                <w:rFonts w:ascii="Arial" w:hAnsi="Arial" w:cs="Arial"/>
                <w:b/>
                <w:bCs/>
                <w:sz w:val="22"/>
                <w:szCs w:val="22"/>
                <w:lang w:val="pt-PT" w:eastAsia="pt-BR"/>
              </w:rPr>
            </w:pPr>
            <w:r w:rsidRPr="00E36CBA">
              <w:rPr>
                <w:rFonts w:ascii="Arial" w:hAnsi="Arial" w:cs="Arial"/>
                <w:b/>
                <w:bCs/>
                <w:sz w:val="22"/>
                <w:szCs w:val="22"/>
                <w:lang w:val="pt-PT" w:eastAsia="pt-BR"/>
              </w:rPr>
              <w:t>Quant.</w:t>
            </w:r>
          </w:p>
        </w:tc>
        <w:tc>
          <w:tcPr>
            <w:tcW w:w="1195" w:type="dxa"/>
          </w:tcPr>
          <w:p w14:paraId="360B607D" w14:textId="77777777" w:rsidR="00E36CBA" w:rsidRPr="00E36CBA" w:rsidRDefault="00E36CBA" w:rsidP="00E56FAC">
            <w:pPr>
              <w:pStyle w:val="PargrafodaLista"/>
              <w:ind w:left="0"/>
              <w:jc w:val="both"/>
              <w:rPr>
                <w:rFonts w:ascii="Arial" w:hAnsi="Arial" w:cs="Arial"/>
                <w:b/>
                <w:bCs/>
                <w:sz w:val="22"/>
                <w:szCs w:val="22"/>
                <w:lang w:val="pt-PT" w:eastAsia="pt-BR"/>
              </w:rPr>
            </w:pPr>
            <w:r w:rsidRPr="00E36CBA">
              <w:rPr>
                <w:rFonts w:ascii="Arial" w:hAnsi="Arial" w:cs="Arial"/>
                <w:b/>
                <w:bCs/>
                <w:sz w:val="22"/>
                <w:szCs w:val="22"/>
                <w:lang w:val="pt-PT" w:eastAsia="pt-BR"/>
              </w:rPr>
              <w:t>V. Unit.</w:t>
            </w:r>
          </w:p>
        </w:tc>
        <w:tc>
          <w:tcPr>
            <w:tcW w:w="1361" w:type="dxa"/>
          </w:tcPr>
          <w:p w14:paraId="6D815F38" w14:textId="77777777" w:rsidR="00E36CBA" w:rsidRPr="00E36CBA" w:rsidRDefault="00E36CBA" w:rsidP="00E56FAC">
            <w:pPr>
              <w:pStyle w:val="PargrafodaLista"/>
              <w:ind w:left="0"/>
              <w:jc w:val="both"/>
              <w:rPr>
                <w:rFonts w:ascii="Arial" w:hAnsi="Arial" w:cs="Arial"/>
                <w:b/>
                <w:bCs/>
                <w:sz w:val="22"/>
                <w:szCs w:val="22"/>
                <w:lang w:val="pt-PT" w:eastAsia="pt-BR"/>
              </w:rPr>
            </w:pPr>
            <w:r w:rsidRPr="00E36CBA">
              <w:rPr>
                <w:rFonts w:ascii="Arial" w:hAnsi="Arial" w:cs="Arial"/>
                <w:b/>
                <w:bCs/>
                <w:sz w:val="22"/>
                <w:szCs w:val="22"/>
                <w:lang w:val="pt-PT" w:eastAsia="pt-BR"/>
              </w:rPr>
              <w:t xml:space="preserve">Valor Total </w:t>
            </w:r>
          </w:p>
        </w:tc>
      </w:tr>
      <w:tr w:rsidR="00E36CBA" w:rsidRPr="00E36CBA" w14:paraId="20819821" w14:textId="77777777" w:rsidTr="00E36CBA">
        <w:tc>
          <w:tcPr>
            <w:tcW w:w="697" w:type="dxa"/>
          </w:tcPr>
          <w:p w14:paraId="79EC4044"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lang w:val="pt-PT" w:eastAsia="pt-BR"/>
              </w:rPr>
              <w:t>1</w:t>
            </w:r>
          </w:p>
        </w:tc>
        <w:tc>
          <w:tcPr>
            <w:tcW w:w="4345" w:type="dxa"/>
          </w:tcPr>
          <w:p w14:paraId="776A6A3C" w14:textId="77777777" w:rsidR="00E36CBA" w:rsidRPr="00E36CBA" w:rsidRDefault="00E36CBA" w:rsidP="00E56FAC">
            <w:pPr>
              <w:pStyle w:val="PargrafodaLista"/>
              <w:ind w:left="0"/>
              <w:jc w:val="both"/>
              <w:rPr>
                <w:rFonts w:ascii="Arial" w:hAnsi="Arial" w:cs="Arial"/>
                <w:sz w:val="22"/>
                <w:szCs w:val="22"/>
                <w:lang w:val="pt-PT" w:eastAsia="pt-BR"/>
              </w:rPr>
            </w:pPr>
            <w:r w:rsidRPr="00E36CBA">
              <w:rPr>
                <w:rFonts w:ascii="Arial" w:hAnsi="Arial" w:cs="Arial"/>
                <w:sz w:val="22"/>
                <w:szCs w:val="22"/>
              </w:rPr>
              <w:t xml:space="preserve">Balcão de Atendimento: Móvel planejado com dimensões de 1,50m x 1,20m x 1,10m (A), confeccionado em MDF, garantindo boa resistência e durabilidade. Estrutura com fixações reforçadas para maior estabilidade. Acabamento interno em MDF Branco TX e externo em MDF Preto Absoluto (Duratex) e </w:t>
            </w:r>
            <w:proofErr w:type="spellStart"/>
            <w:r w:rsidRPr="00E36CBA">
              <w:rPr>
                <w:rFonts w:ascii="Arial" w:hAnsi="Arial" w:cs="Arial"/>
                <w:sz w:val="22"/>
                <w:szCs w:val="22"/>
              </w:rPr>
              <w:t>Noce</w:t>
            </w:r>
            <w:proofErr w:type="spellEnd"/>
            <w:r w:rsidRPr="00E36CBA">
              <w:rPr>
                <w:rFonts w:ascii="Arial" w:hAnsi="Arial" w:cs="Arial"/>
                <w:sz w:val="22"/>
                <w:szCs w:val="22"/>
              </w:rPr>
              <w:t xml:space="preserve"> Amêndoa. Bordas revestidas com fita em PVC e ferragens metálicas de qualidade</w:t>
            </w:r>
          </w:p>
        </w:tc>
        <w:tc>
          <w:tcPr>
            <w:tcW w:w="834" w:type="dxa"/>
          </w:tcPr>
          <w:p w14:paraId="487A719D"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UN</w:t>
            </w:r>
          </w:p>
        </w:tc>
        <w:tc>
          <w:tcPr>
            <w:tcW w:w="913" w:type="dxa"/>
          </w:tcPr>
          <w:p w14:paraId="1C656A94"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w:t>
            </w:r>
          </w:p>
        </w:tc>
        <w:tc>
          <w:tcPr>
            <w:tcW w:w="1195" w:type="dxa"/>
          </w:tcPr>
          <w:p w14:paraId="79B681BC"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6.106,67</w:t>
            </w:r>
          </w:p>
        </w:tc>
        <w:tc>
          <w:tcPr>
            <w:tcW w:w="1361" w:type="dxa"/>
          </w:tcPr>
          <w:p w14:paraId="699BFE8F"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6.106,67</w:t>
            </w:r>
          </w:p>
        </w:tc>
      </w:tr>
      <w:tr w:rsidR="00E36CBA" w:rsidRPr="00E36CBA" w14:paraId="34C55C5E" w14:textId="77777777" w:rsidTr="00E36CBA">
        <w:tc>
          <w:tcPr>
            <w:tcW w:w="697" w:type="dxa"/>
          </w:tcPr>
          <w:p w14:paraId="26B5FE36"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2</w:t>
            </w:r>
          </w:p>
        </w:tc>
        <w:tc>
          <w:tcPr>
            <w:tcW w:w="4345" w:type="dxa"/>
          </w:tcPr>
          <w:p w14:paraId="2EE61763" w14:textId="77777777" w:rsidR="00E36CBA" w:rsidRPr="00E36CBA" w:rsidRDefault="00E36CBA" w:rsidP="00E56FAC">
            <w:pPr>
              <w:pStyle w:val="PargrafodaLista"/>
              <w:ind w:left="0"/>
              <w:jc w:val="both"/>
              <w:rPr>
                <w:rFonts w:ascii="Arial" w:hAnsi="Arial" w:cs="Arial"/>
                <w:sz w:val="22"/>
                <w:szCs w:val="22"/>
                <w:lang w:val="pt-PT" w:eastAsia="pt-BR"/>
              </w:rPr>
            </w:pPr>
            <w:r w:rsidRPr="00E36CBA">
              <w:rPr>
                <w:rFonts w:ascii="Arial" w:hAnsi="Arial" w:cs="Arial"/>
                <w:sz w:val="22"/>
                <w:szCs w:val="22"/>
              </w:rPr>
              <w:t xml:space="preserve">Bancada Auxiliar: Módulo de apoio com medidas de 0,80m x 0,80m, confeccionado em MDF, garantindo resistência e durabilidade. Estrutura com fixações reforçadas para maior estabilidade. Acabamento interno em MDF Branco TX e externo em MDF Preto Absoluto (Duratex) e </w:t>
            </w:r>
            <w:proofErr w:type="spellStart"/>
            <w:r w:rsidRPr="00E36CBA">
              <w:rPr>
                <w:rFonts w:ascii="Arial" w:hAnsi="Arial" w:cs="Arial"/>
                <w:sz w:val="22"/>
                <w:szCs w:val="22"/>
              </w:rPr>
              <w:t>Noce</w:t>
            </w:r>
            <w:proofErr w:type="spellEnd"/>
            <w:r w:rsidRPr="00E36CBA">
              <w:rPr>
                <w:rFonts w:ascii="Arial" w:hAnsi="Arial" w:cs="Arial"/>
                <w:sz w:val="22"/>
                <w:szCs w:val="22"/>
              </w:rPr>
              <w:t xml:space="preserve"> Amêndoa. Bordas em fita PVC e ferragens metálicas de qualidade.</w:t>
            </w:r>
          </w:p>
        </w:tc>
        <w:tc>
          <w:tcPr>
            <w:tcW w:w="834" w:type="dxa"/>
          </w:tcPr>
          <w:p w14:paraId="4C1C0C87"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UN</w:t>
            </w:r>
          </w:p>
        </w:tc>
        <w:tc>
          <w:tcPr>
            <w:tcW w:w="913" w:type="dxa"/>
          </w:tcPr>
          <w:p w14:paraId="6B196F88"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w:t>
            </w:r>
          </w:p>
        </w:tc>
        <w:tc>
          <w:tcPr>
            <w:tcW w:w="1195" w:type="dxa"/>
          </w:tcPr>
          <w:p w14:paraId="49D8A21A"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1.656,67</w:t>
            </w:r>
          </w:p>
        </w:tc>
        <w:tc>
          <w:tcPr>
            <w:tcW w:w="1361" w:type="dxa"/>
          </w:tcPr>
          <w:p w14:paraId="16CF964A"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1.656,67</w:t>
            </w:r>
          </w:p>
        </w:tc>
      </w:tr>
      <w:tr w:rsidR="00E36CBA" w:rsidRPr="00E36CBA" w14:paraId="42CCDB6C" w14:textId="77777777" w:rsidTr="00E36CBA">
        <w:tc>
          <w:tcPr>
            <w:tcW w:w="697" w:type="dxa"/>
          </w:tcPr>
          <w:p w14:paraId="12754091"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3</w:t>
            </w:r>
          </w:p>
        </w:tc>
        <w:tc>
          <w:tcPr>
            <w:tcW w:w="4345" w:type="dxa"/>
          </w:tcPr>
          <w:p w14:paraId="373AB9EB" w14:textId="77777777" w:rsidR="00E36CBA" w:rsidRPr="00E36CBA" w:rsidRDefault="00E36CBA" w:rsidP="00E56FAC">
            <w:pPr>
              <w:pStyle w:val="PargrafodaLista"/>
              <w:ind w:left="0"/>
              <w:jc w:val="both"/>
              <w:rPr>
                <w:rFonts w:ascii="Arial" w:hAnsi="Arial" w:cs="Arial"/>
                <w:sz w:val="22"/>
                <w:szCs w:val="22"/>
                <w:lang w:val="pt-PT" w:eastAsia="pt-BR"/>
              </w:rPr>
            </w:pPr>
            <w:r w:rsidRPr="00E36CBA">
              <w:rPr>
                <w:rFonts w:ascii="Arial" w:hAnsi="Arial" w:cs="Arial"/>
                <w:sz w:val="22"/>
                <w:szCs w:val="22"/>
              </w:rPr>
              <w:t xml:space="preserve">Mesa com Painel Ripado: Mesa com dimensões de 2,70m x 0,70m e painel ripado de 2,00m x 2,82m, confeccionados em MDF, garantindo resistência e durabilidade. Estrutura com fixações reforçadas para maior estabilidade. Acabamento interno em MDF Branco TX e externo em MDF Preto Absoluto (Duratex) e </w:t>
            </w:r>
            <w:proofErr w:type="spellStart"/>
            <w:r w:rsidRPr="00E36CBA">
              <w:rPr>
                <w:rFonts w:ascii="Arial" w:hAnsi="Arial" w:cs="Arial"/>
                <w:sz w:val="22"/>
                <w:szCs w:val="22"/>
              </w:rPr>
              <w:t>Noce</w:t>
            </w:r>
            <w:proofErr w:type="spellEnd"/>
            <w:r w:rsidRPr="00E36CBA">
              <w:rPr>
                <w:rFonts w:ascii="Arial" w:hAnsi="Arial" w:cs="Arial"/>
                <w:sz w:val="22"/>
                <w:szCs w:val="22"/>
              </w:rPr>
              <w:t xml:space="preserve"> Amêndoa. Bordas em fita PVC e ferragens metálicas de qualidade.</w:t>
            </w:r>
          </w:p>
        </w:tc>
        <w:tc>
          <w:tcPr>
            <w:tcW w:w="834" w:type="dxa"/>
          </w:tcPr>
          <w:p w14:paraId="62FB2B89"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UN</w:t>
            </w:r>
          </w:p>
        </w:tc>
        <w:tc>
          <w:tcPr>
            <w:tcW w:w="913" w:type="dxa"/>
          </w:tcPr>
          <w:p w14:paraId="58C20554"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w:t>
            </w:r>
          </w:p>
        </w:tc>
        <w:tc>
          <w:tcPr>
            <w:tcW w:w="1195" w:type="dxa"/>
          </w:tcPr>
          <w:p w14:paraId="26534A33"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10.895,00</w:t>
            </w:r>
          </w:p>
        </w:tc>
        <w:tc>
          <w:tcPr>
            <w:tcW w:w="1361" w:type="dxa"/>
          </w:tcPr>
          <w:p w14:paraId="64524278"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10.895,00</w:t>
            </w:r>
          </w:p>
        </w:tc>
      </w:tr>
      <w:tr w:rsidR="00E36CBA" w:rsidRPr="00E36CBA" w14:paraId="710C8635" w14:textId="77777777" w:rsidTr="00E36CBA">
        <w:tc>
          <w:tcPr>
            <w:tcW w:w="697" w:type="dxa"/>
          </w:tcPr>
          <w:p w14:paraId="480A924E"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4</w:t>
            </w:r>
          </w:p>
        </w:tc>
        <w:tc>
          <w:tcPr>
            <w:tcW w:w="4345" w:type="dxa"/>
          </w:tcPr>
          <w:p w14:paraId="589B8C88" w14:textId="77777777" w:rsidR="00E36CBA" w:rsidRPr="00E36CBA" w:rsidRDefault="00E36CBA" w:rsidP="00E56FAC">
            <w:pPr>
              <w:pStyle w:val="PargrafodaLista"/>
              <w:ind w:left="0"/>
              <w:jc w:val="both"/>
              <w:rPr>
                <w:rFonts w:ascii="Arial" w:hAnsi="Arial" w:cs="Arial"/>
                <w:sz w:val="22"/>
                <w:szCs w:val="22"/>
                <w:lang w:val="pt-PT" w:eastAsia="pt-BR"/>
              </w:rPr>
            </w:pPr>
            <w:r w:rsidRPr="00E36CBA">
              <w:rPr>
                <w:rFonts w:ascii="Arial" w:hAnsi="Arial" w:cs="Arial"/>
                <w:sz w:val="22"/>
                <w:szCs w:val="22"/>
              </w:rPr>
              <w:t xml:space="preserve">Aparador: Móvel com dimensões de 2,00m x 0,50m x 1,00m (A), confeccionado em MDF, garantindo resistência e durabilidade, MDF Branco TX (interno) e MDF Preto Absoluto (Duratex) e </w:t>
            </w:r>
            <w:proofErr w:type="spellStart"/>
            <w:r w:rsidRPr="00E36CBA">
              <w:rPr>
                <w:rFonts w:ascii="Arial" w:hAnsi="Arial" w:cs="Arial"/>
                <w:sz w:val="22"/>
                <w:szCs w:val="22"/>
              </w:rPr>
              <w:t>Noce</w:t>
            </w:r>
            <w:proofErr w:type="spellEnd"/>
            <w:r w:rsidRPr="00E36CBA">
              <w:rPr>
                <w:rFonts w:ascii="Arial" w:hAnsi="Arial" w:cs="Arial"/>
                <w:sz w:val="22"/>
                <w:szCs w:val="22"/>
              </w:rPr>
              <w:t xml:space="preserve"> Amêndoa (externo). Bordas em fita PVC e ferragens metálicas de qualidade</w:t>
            </w:r>
          </w:p>
        </w:tc>
        <w:tc>
          <w:tcPr>
            <w:tcW w:w="834" w:type="dxa"/>
          </w:tcPr>
          <w:p w14:paraId="626B2135"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UN</w:t>
            </w:r>
          </w:p>
        </w:tc>
        <w:tc>
          <w:tcPr>
            <w:tcW w:w="913" w:type="dxa"/>
          </w:tcPr>
          <w:p w14:paraId="42E5EC5C"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w:t>
            </w:r>
          </w:p>
        </w:tc>
        <w:tc>
          <w:tcPr>
            <w:tcW w:w="1195" w:type="dxa"/>
          </w:tcPr>
          <w:p w14:paraId="09A953CD"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3.600,00</w:t>
            </w:r>
          </w:p>
        </w:tc>
        <w:tc>
          <w:tcPr>
            <w:tcW w:w="1361" w:type="dxa"/>
          </w:tcPr>
          <w:p w14:paraId="400092CD"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3.600,00</w:t>
            </w:r>
          </w:p>
        </w:tc>
      </w:tr>
      <w:tr w:rsidR="00E36CBA" w:rsidRPr="00E36CBA" w14:paraId="458BAEA2" w14:textId="77777777" w:rsidTr="00E36CBA">
        <w:tc>
          <w:tcPr>
            <w:tcW w:w="697" w:type="dxa"/>
          </w:tcPr>
          <w:p w14:paraId="088580E4"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5</w:t>
            </w:r>
          </w:p>
        </w:tc>
        <w:tc>
          <w:tcPr>
            <w:tcW w:w="4345" w:type="dxa"/>
          </w:tcPr>
          <w:p w14:paraId="04AE5205" w14:textId="77777777" w:rsidR="00E36CBA" w:rsidRPr="00E36CBA" w:rsidRDefault="00E36CBA" w:rsidP="00E56FAC">
            <w:pPr>
              <w:pStyle w:val="PargrafodaLista"/>
              <w:ind w:left="0"/>
              <w:jc w:val="both"/>
              <w:rPr>
                <w:rFonts w:ascii="Arial" w:hAnsi="Arial" w:cs="Arial"/>
                <w:sz w:val="22"/>
                <w:szCs w:val="22"/>
                <w:lang w:val="pt-PT" w:eastAsia="pt-BR"/>
              </w:rPr>
            </w:pPr>
            <w:r w:rsidRPr="00E36CBA">
              <w:rPr>
                <w:rFonts w:ascii="Arial" w:hAnsi="Arial" w:cs="Arial"/>
                <w:sz w:val="22"/>
                <w:szCs w:val="22"/>
              </w:rPr>
              <w:t xml:space="preserve">Painel arquitetônico com acabamento ripado: Confeccionado em MDF 15 mm de alta qualidade, medindo aproximadamente 9,30 m x 2,54 m, contendo 01 porta de correr embutida medindo aproximadamente 2,10 m x 0,90 m. Parte interna na cor Branco TX e parte externa nas cores </w:t>
            </w:r>
            <w:proofErr w:type="spellStart"/>
            <w:r w:rsidRPr="00E36CBA">
              <w:rPr>
                <w:rFonts w:ascii="Arial" w:hAnsi="Arial" w:cs="Arial"/>
                <w:sz w:val="22"/>
                <w:szCs w:val="22"/>
              </w:rPr>
              <w:t>Noce</w:t>
            </w:r>
            <w:proofErr w:type="spellEnd"/>
            <w:r w:rsidRPr="00E36CBA">
              <w:rPr>
                <w:rFonts w:ascii="Arial" w:hAnsi="Arial" w:cs="Arial"/>
                <w:sz w:val="22"/>
                <w:szCs w:val="22"/>
              </w:rPr>
              <w:t xml:space="preserve"> Naturale </w:t>
            </w:r>
            <w:proofErr w:type="spellStart"/>
            <w:r w:rsidRPr="00E36CBA">
              <w:rPr>
                <w:rFonts w:ascii="Arial" w:hAnsi="Arial" w:cs="Arial"/>
                <w:sz w:val="22"/>
                <w:szCs w:val="22"/>
              </w:rPr>
              <w:t>Nature</w:t>
            </w:r>
            <w:proofErr w:type="spellEnd"/>
            <w:r w:rsidRPr="00E36CBA">
              <w:rPr>
                <w:rFonts w:ascii="Arial" w:hAnsi="Arial" w:cs="Arial"/>
                <w:sz w:val="22"/>
                <w:szCs w:val="22"/>
              </w:rPr>
              <w:t xml:space="preserve"> Arauco e Verde Jade Matt Arauco, ou equivalente </w:t>
            </w:r>
            <w:r w:rsidRPr="00E36CBA">
              <w:rPr>
                <w:rFonts w:ascii="Arial" w:hAnsi="Arial" w:cs="Arial"/>
                <w:sz w:val="22"/>
                <w:szCs w:val="22"/>
              </w:rPr>
              <w:lastRenderedPageBreak/>
              <w:t>de qualidade igual ou superior, ferragens com amortecimento.</w:t>
            </w:r>
          </w:p>
        </w:tc>
        <w:tc>
          <w:tcPr>
            <w:tcW w:w="834" w:type="dxa"/>
          </w:tcPr>
          <w:p w14:paraId="2E8D3D38"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lastRenderedPageBreak/>
              <w:t>UN</w:t>
            </w:r>
          </w:p>
        </w:tc>
        <w:tc>
          <w:tcPr>
            <w:tcW w:w="913" w:type="dxa"/>
          </w:tcPr>
          <w:p w14:paraId="7B72580B"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w:t>
            </w:r>
          </w:p>
        </w:tc>
        <w:tc>
          <w:tcPr>
            <w:tcW w:w="1195" w:type="dxa"/>
          </w:tcPr>
          <w:p w14:paraId="6CA8A1DE"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24.245,00</w:t>
            </w:r>
          </w:p>
        </w:tc>
        <w:tc>
          <w:tcPr>
            <w:tcW w:w="1361" w:type="dxa"/>
          </w:tcPr>
          <w:p w14:paraId="1C56B5DD"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24.245,00</w:t>
            </w:r>
          </w:p>
        </w:tc>
      </w:tr>
      <w:tr w:rsidR="00E36CBA" w:rsidRPr="00E36CBA" w14:paraId="4FF4ABCC" w14:textId="77777777" w:rsidTr="00E36CBA">
        <w:tc>
          <w:tcPr>
            <w:tcW w:w="697" w:type="dxa"/>
          </w:tcPr>
          <w:p w14:paraId="1AB76468"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6</w:t>
            </w:r>
          </w:p>
        </w:tc>
        <w:tc>
          <w:tcPr>
            <w:tcW w:w="4345" w:type="dxa"/>
          </w:tcPr>
          <w:p w14:paraId="08939E4F" w14:textId="77777777" w:rsidR="00E36CBA" w:rsidRPr="00E36CBA" w:rsidRDefault="00E36CBA" w:rsidP="00E56FAC">
            <w:pPr>
              <w:pStyle w:val="PargrafodaLista"/>
              <w:ind w:left="0"/>
              <w:jc w:val="both"/>
              <w:rPr>
                <w:rFonts w:ascii="Arial" w:hAnsi="Arial" w:cs="Arial"/>
                <w:sz w:val="22"/>
                <w:szCs w:val="22"/>
                <w:lang w:val="pt-PT" w:eastAsia="pt-BR"/>
              </w:rPr>
            </w:pPr>
            <w:r w:rsidRPr="00E36CBA">
              <w:rPr>
                <w:rFonts w:ascii="Arial" w:hAnsi="Arial" w:cs="Arial"/>
                <w:sz w:val="22"/>
                <w:szCs w:val="22"/>
              </w:rPr>
              <w:t xml:space="preserve">Painel ripado com função estética e divisória: Confeccionado em MDF 15 mm de alta qualidade, medindo aproximadamente 3,35 m x 2,60 m, contendo 02 portas de correr medindo aproximadamente 2,10 m x 0,90 m cada, contendo mesa de atendimento medindo aproximadamente 3,35 m x 0,80 m, projetada para uso funcional e ergonômico, com 04 gavetas no total, sendo 02 gavetas em cada lateral. Parte interna na cor Branco TX e parte externa nas cores </w:t>
            </w:r>
            <w:proofErr w:type="spellStart"/>
            <w:r w:rsidRPr="00E36CBA">
              <w:rPr>
                <w:rFonts w:ascii="Arial" w:hAnsi="Arial" w:cs="Arial"/>
                <w:sz w:val="22"/>
                <w:szCs w:val="22"/>
              </w:rPr>
              <w:t>Noce</w:t>
            </w:r>
            <w:proofErr w:type="spellEnd"/>
            <w:r w:rsidRPr="00E36CBA">
              <w:rPr>
                <w:rFonts w:ascii="Arial" w:hAnsi="Arial" w:cs="Arial"/>
                <w:sz w:val="22"/>
                <w:szCs w:val="22"/>
              </w:rPr>
              <w:t xml:space="preserve"> Naturale </w:t>
            </w:r>
            <w:proofErr w:type="spellStart"/>
            <w:r w:rsidRPr="00E36CBA">
              <w:rPr>
                <w:rFonts w:ascii="Arial" w:hAnsi="Arial" w:cs="Arial"/>
                <w:sz w:val="22"/>
                <w:szCs w:val="22"/>
              </w:rPr>
              <w:t>Nature</w:t>
            </w:r>
            <w:proofErr w:type="spellEnd"/>
            <w:r w:rsidRPr="00E36CBA">
              <w:rPr>
                <w:rFonts w:ascii="Arial" w:hAnsi="Arial" w:cs="Arial"/>
                <w:sz w:val="22"/>
                <w:szCs w:val="22"/>
              </w:rPr>
              <w:t xml:space="preserve"> Arauco e Verde Jade Matt Arauco, ou equivalente de qualidade igual ou superior Ferragens com amortecimento e corrediças telescópicas, Logotipo em MDF usinado com pintura profissional.</w:t>
            </w:r>
          </w:p>
        </w:tc>
        <w:tc>
          <w:tcPr>
            <w:tcW w:w="834" w:type="dxa"/>
          </w:tcPr>
          <w:p w14:paraId="222CFCD7"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UN</w:t>
            </w:r>
          </w:p>
        </w:tc>
        <w:tc>
          <w:tcPr>
            <w:tcW w:w="913" w:type="dxa"/>
          </w:tcPr>
          <w:p w14:paraId="32EC8A2A"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w:t>
            </w:r>
          </w:p>
        </w:tc>
        <w:tc>
          <w:tcPr>
            <w:tcW w:w="1195" w:type="dxa"/>
          </w:tcPr>
          <w:p w14:paraId="377D40BB"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20.991,67</w:t>
            </w:r>
          </w:p>
        </w:tc>
        <w:tc>
          <w:tcPr>
            <w:tcW w:w="1361" w:type="dxa"/>
          </w:tcPr>
          <w:p w14:paraId="5B2906BF"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20.991,67</w:t>
            </w:r>
          </w:p>
        </w:tc>
      </w:tr>
      <w:tr w:rsidR="00E36CBA" w:rsidRPr="00E36CBA" w14:paraId="3F9AAE36" w14:textId="77777777" w:rsidTr="00E36CBA">
        <w:tc>
          <w:tcPr>
            <w:tcW w:w="697" w:type="dxa"/>
          </w:tcPr>
          <w:p w14:paraId="786F85DA"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7</w:t>
            </w:r>
          </w:p>
        </w:tc>
        <w:tc>
          <w:tcPr>
            <w:tcW w:w="4345" w:type="dxa"/>
          </w:tcPr>
          <w:p w14:paraId="696EE6BE" w14:textId="77777777" w:rsidR="00E36CBA" w:rsidRPr="00E36CBA" w:rsidRDefault="00E36CBA" w:rsidP="00E56FAC">
            <w:pPr>
              <w:pStyle w:val="PargrafodaLista"/>
              <w:ind w:left="0"/>
              <w:jc w:val="both"/>
              <w:rPr>
                <w:rFonts w:ascii="Arial" w:hAnsi="Arial" w:cs="Arial"/>
                <w:sz w:val="22"/>
                <w:szCs w:val="22"/>
                <w:lang w:val="pt-PT" w:eastAsia="pt-BR"/>
              </w:rPr>
            </w:pPr>
            <w:r w:rsidRPr="00E36CBA">
              <w:rPr>
                <w:rFonts w:ascii="Arial" w:hAnsi="Arial" w:cs="Arial"/>
                <w:sz w:val="22"/>
                <w:szCs w:val="22"/>
              </w:rPr>
              <w:t xml:space="preserve">Painel ripado decorativo, confeccionado em MDF 15 mm de alta qualidade medindo aproximadamente 6,00 m x 2,89 m. Parte interna na cor Branco TX e parte externa nas cores </w:t>
            </w:r>
            <w:proofErr w:type="spellStart"/>
            <w:r w:rsidRPr="00E36CBA">
              <w:rPr>
                <w:rFonts w:ascii="Arial" w:hAnsi="Arial" w:cs="Arial"/>
                <w:sz w:val="22"/>
                <w:szCs w:val="22"/>
              </w:rPr>
              <w:t>Noce</w:t>
            </w:r>
            <w:proofErr w:type="spellEnd"/>
            <w:r w:rsidRPr="00E36CBA">
              <w:rPr>
                <w:rFonts w:ascii="Arial" w:hAnsi="Arial" w:cs="Arial"/>
                <w:sz w:val="22"/>
                <w:szCs w:val="22"/>
              </w:rPr>
              <w:t xml:space="preserve"> Naturale </w:t>
            </w:r>
            <w:proofErr w:type="spellStart"/>
            <w:r w:rsidRPr="00E36CBA">
              <w:rPr>
                <w:rFonts w:ascii="Arial" w:hAnsi="Arial" w:cs="Arial"/>
                <w:sz w:val="22"/>
                <w:szCs w:val="22"/>
              </w:rPr>
              <w:t>Nature</w:t>
            </w:r>
            <w:proofErr w:type="spellEnd"/>
            <w:r w:rsidRPr="00E36CBA">
              <w:rPr>
                <w:rFonts w:ascii="Arial" w:hAnsi="Arial" w:cs="Arial"/>
                <w:sz w:val="22"/>
                <w:szCs w:val="22"/>
              </w:rPr>
              <w:t xml:space="preserve"> Arauco e Verde Jade Matt Arauco, ou equivalente de qualidade igual ou superior, logotipo em MDF usinado.</w:t>
            </w:r>
          </w:p>
        </w:tc>
        <w:tc>
          <w:tcPr>
            <w:tcW w:w="834" w:type="dxa"/>
          </w:tcPr>
          <w:p w14:paraId="5E96EC40"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UN</w:t>
            </w:r>
          </w:p>
        </w:tc>
        <w:tc>
          <w:tcPr>
            <w:tcW w:w="913" w:type="dxa"/>
          </w:tcPr>
          <w:p w14:paraId="5EF23C4C"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w:t>
            </w:r>
          </w:p>
        </w:tc>
        <w:tc>
          <w:tcPr>
            <w:tcW w:w="1195" w:type="dxa"/>
          </w:tcPr>
          <w:p w14:paraId="0E0022C7"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14.273,33</w:t>
            </w:r>
          </w:p>
        </w:tc>
        <w:tc>
          <w:tcPr>
            <w:tcW w:w="1361" w:type="dxa"/>
          </w:tcPr>
          <w:p w14:paraId="3642E6BD" w14:textId="77777777" w:rsidR="00E36CBA" w:rsidRPr="00E36CBA" w:rsidRDefault="00E36CBA" w:rsidP="00E56FAC">
            <w:pPr>
              <w:pStyle w:val="PargrafodaLista"/>
              <w:ind w:left="0"/>
              <w:jc w:val="center"/>
              <w:rPr>
                <w:rFonts w:ascii="Arial" w:hAnsi="Arial" w:cs="Arial"/>
                <w:sz w:val="22"/>
                <w:szCs w:val="22"/>
                <w:lang w:val="pt-PT" w:eastAsia="pt-BR"/>
              </w:rPr>
            </w:pPr>
            <w:r w:rsidRPr="00E36CBA">
              <w:rPr>
                <w:rFonts w:ascii="Arial" w:hAnsi="Arial" w:cs="Arial"/>
                <w:sz w:val="22"/>
                <w:szCs w:val="22"/>
              </w:rPr>
              <w:t>14.273,33</w:t>
            </w:r>
          </w:p>
        </w:tc>
      </w:tr>
    </w:tbl>
    <w:p w14:paraId="2C1A2762" w14:textId="77777777" w:rsidR="00E36CBA" w:rsidRPr="00E36CBA" w:rsidRDefault="00E36CBA">
      <w:pPr>
        <w:pStyle w:val="PargrafodaLista"/>
        <w:numPr>
          <w:ilvl w:val="1"/>
          <w:numId w:val="27"/>
        </w:numPr>
        <w:ind w:left="0" w:right="273" w:firstLine="0"/>
        <w:contextualSpacing/>
        <w:jc w:val="both"/>
        <w:rPr>
          <w:rFonts w:ascii="Arial" w:hAnsi="Arial" w:cs="Arial"/>
          <w:spacing w:val="6"/>
          <w:sz w:val="22"/>
          <w:szCs w:val="22"/>
        </w:rPr>
      </w:pPr>
      <w:r w:rsidRPr="00E36CBA">
        <w:rPr>
          <w:rFonts w:ascii="Arial" w:hAnsi="Arial" w:cs="Arial"/>
          <w:color w:val="000000" w:themeColor="text1"/>
          <w:spacing w:val="6"/>
          <w:sz w:val="22"/>
          <w:szCs w:val="22"/>
        </w:rPr>
        <w:t xml:space="preserve"> O CATMAT/CATSER é </w:t>
      </w:r>
      <w:r w:rsidRPr="00E36CBA">
        <w:rPr>
          <w:rFonts w:ascii="Arial" w:hAnsi="Arial" w:cs="Arial"/>
          <w:b/>
          <w:color w:val="000000" w:themeColor="text1"/>
          <w:spacing w:val="6"/>
          <w:sz w:val="22"/>
          <w:szCs w:val="22"/>
          <w:u w:val="single"/>
        </w:rPr>
        <w:t>GERAL E GENÉRICO</w:t>
      </w:r>
      <w:r w:rsidRPr="00E36CBA">
        <w:rPr>
          <w:rFonts w:ascii="Arial" w:hAnsi="Arial" w:cs="Arial"/>
          <w:color w:val="000000" w:themeColor="text1"/>
          <w:spacing w:val="6"/>
          <w:sz w:val="22"/>
          <w:szCs w:val="22"/>
        </w:rPr>
        <w:t>, devendo ser observadas as descrições conforme este Termo de Referência, ETP e demais documentos.</w:t>
      </w:r>
      <w:r w:rsidRPr="00E36CBA">
        <w:rPr>
          <w:rFonts w:ascii="Arial" w:hAnsi="Arial" w:cs="Arial"/>
          <w:bCs/>
          <w:spacing w:val="6"/>
          <w:sz w:val="22"/>
          <w:szCs w:val="22"/>
        </w:rPr>
        <w:t xml:space="preserve"> </w:t>
      </w:r>
    </w:p>
    <w:p w14:paraId="0265A54F" w14:textId="77777777" w:rsidR="00E36CBA" w:rsidRPr="00A551CB" w:rsidRDefault="00E36CBA" w:rsidP="00E36CBA">
      <w:pPr>
        <w:spacing w:line="240" w:lineRule="auto"/>
        <w:jc w:val="both"/>
        <w:rPr>
          <w:rFonts w:ascii="Arial" w:hAnsi="Arial" w:cs="Arial"/>
          <w:bCs/>
        </w:rPr>
      </w:pPr>
      <w:r w:rsidRPr="00E36CBA">
        <w:rPr>
          <w:rFonts w:ascii="Arial" w:hAnsi="Arial" w:cs="Arial"/>
          <w:bCs/>
        </w:rPr>
        <w:t>1.3 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w:t>
      </w:r>
      <w:r w:rsidRPr="00A551CB">
        <w:rPr>
          <w:rFonts w:ascii="Arial" w:hAnsi="Arial" w:cs="Arial"/>
          <w:bCs/>
        </w:rPr>
        <w:t xml:space="preserve"> com os elementos que o compuseram." </w:t>
      </w:r>
    </w:p>
    <w:p w14:paraId="10837EDA" w14:textId="77777777" w:rsidR="00E36CBA" w:rsidRPr="00A551CB" w:rsidRDefault="00E36CBA" w:rsidP="00E36CBA">
      <w:pPr>
        <w:spacing w:line="240" w:lineRule="auto"/>
        <w:jc w:val="both"/>
        <w:rPr>
          <w:rFonts w:ascii="Arial" w:hAnsi="Arial" w:cs="Arial"/>
          <w:bCs/>
        </w:rPr>
      </w:pPr>
      <w:r w:rsidRPr="00A551CB">
        <w:rPr>
          <w:rFonts w:ascii="Arial" w:hAnsi="Arial" w:cs="Arial"/>
          <w:bCs/>
        </w:rPr>
        <w:t xml:space="preserve">1.4 A cotação e formação de média de mercado informada neste termo de referência, foi realizada pela EQUIPE DO SETOR DE COMPRAS, e conforme estas pesquisas, o valor da contratação está estimado em </w:t>
      </w:r>
      <w:r w:rsidRPr="00A551CB">
        <w:rPr>
          <w:rFonts w:ascii="Arial" w:hAnsi="Arial" w:cs="Arial"/>
          <w:b/>
          <w:bCs/>
        </w:rPr>
        <w:t>R$ 81.768,34</w:t>
      </w:r>
      <w:r w:rsidRPr="00A551CB">
        <w:rPr>
          <w:rFonts w:ascii="Arial" w:hAnsi="Arial" w:cs="Arial"/>
          <w:bCs/>
        </w:rPr>
        <w:t xml:space="preserve"> (oitenta e um mil, setecentos e sessenta e oito reais e trinta e quatro centavos.</w:t>
      </w:r>
      <w:r w:rsidRPr="00A551CB">
        <w:rPr>
          <w:rFonts w:ascii="Arial" w:hAnsi="Arial" w:cs="Arial"/>
          <w:bCs/>
          <w:color w:val="000000" w:themeColor="text1"/>
        </w:rPr>
        <w:t>), pesquisas estas que estarão em anexo ao processo, realizada conforme legislação vigente</w:t>
      </w:r>
      <w:r w:rsidRPr="00A551CB">
        <w:rPr>
          <w:rFonts w:ascii="Arial" w:hAnsi="Arial" w:cs="Arial"/>
          <w:bCs/>
          <w:color w:val="EE0000"/>
        </w:rPr>
        <w:t xml:space="preserve">. </w:t>
      </w:r>
    </w:p>
    <w:p w14:paraId="1FA618B0" w14:textId="77777777" w:rsidR="00E36CBA" w:rsidRPr="00A551CB" w:rsidRDefault="00E36CBA" w:rsidP="00E36CBA">
      <w:pPr>
        <w:spacing w:line="240" w:lineRule="auto"/>
        <w:jc w:val="both"/>
        <w:rPr>
          <w:rFonts w:ascii="Arial" w:hAnsi="Arial" w:cs="Arial"/>
          <w:bCs/>
        </w:rPr>
      </w:pPr>
      <w:r w:rsidRPr="00A551CB">
        <w:rPr>
          <w:rFonts w:ascii="Arial" w:hAnsi="Arial" w:cs="Arial"/>
          <w:bCs/>
        </w:rPr>
        <w:t xml:space="preserve">1.5 O prazo de vigência da contratação é de 12 (doze) meses, contados da data de assinatura da ata, prorrogável na forma da Lei n° 14.133/2021. </w:t>
      </w:r>
    </w:p>
    <w:p w14:paraId="420DD7DA" w14:textId="77777777" w:rsidR="00E36CBA" w:rsidRPr="00A551CB" w:rsidRDefault="00E36CBA" w:rsidP="00E36CBA">
      <w:pPr>
        <w:tabs>
          <w:tab w:val="left" w:pos="1281"/>
        </w:tabs>
        <w:spacing w:line="240" w:lineRule="auto"/>
        <w:jc w:val="both"/>
        <w:rPr>
          <w:rFonts w:ascii="Arial" w:hAnsi="Arial" w:cs="Arial"/>
          <w:bCs/>
        </w:rPr>
      </w:pPr>
      <w:r w:rsidRPr="00A551CB">
        <w:rPr>
          <w:rFonts w:ascii="Arial" w:hAnsi="Arial" w:cs="Arial"/>
          <w:bCs/>
        </w:rPr>
        <w:t xml:space="preserve">1.6 Fica estabelecida a possibilidade de prorrogação da vigência da Ata de Registro de Preços, nos termos do § 4º do art. 84 da Lei nº 14.133/2021, por igual período, desde que comprovado o interesse da Administração. </w:t>
      </w:r>
    </w:p>
    <w:p w14:paraId="281E9DB7" w14:textId="77777777" w:rsidR="00E36CBA" w:rsidRPr="00A551CB" w:rsidRDefault="00E36CBA" w:rsidP="00E36CBA">
      <w:pPr>
        <w:spacing w:line="240" w:lineRule="auto"/>
        <w:jc w:val="both"/>
        <w:rPr>
          <w:rFonts w:ascii="Arial" w:hAnsi="Arial" w:cs="Arial"/>
          <w:bCs/>
        </w:rPr>
      </w:pPr>
      <w:r w:rsidRPr="00A551CB">
        <w:rPr>
          <w:rFonts w:ascii="Arial" w:hAnsi="Arial" w:cs="Arial"/>
          <w:bCs/>
        </w:rPr>
        <w:t>1.7 Na hipótese de prorrogação da vigência da ata, admite-se, a renovação do quantitativo originalmente registrado, com vistas a atender às necessidades da Administração durante o Período prorrogado.</w:t>
      </w:r>
    </w:p>
    <w:tbl>
      <w:tblPr>
        <w:tblStyle w:val="Tabelacomgrade"/>
        <w:tblpPr w:leftFromText="141" w:rightFromText="141" w:vertAnchor="text" w:horzAnchor="margin" w:tblpX="-39" w:tblpY="191"/>
        <w:tblW w:w="5079" w:type="pct"/>
        <w:tblLook w:val="04A0" w:firstRow="1" w:lastRow="0" w:firstColumn="1" w:lastColumn="0" w:noHBand="0" w:noVBand="1"/>
      </w:tblPr>
      <w:tblGrid>
        <w:gridCol w:w="9493"/>
      </w:tblGrid>
      <w:tr w:rsidR="00E36CBA" w:rsidRPr="00A551CB" w14:paraId="2B370655" w14:textId="77777777" w:rsidTr="00E36CBA">
        <w:trPr>
          <w:trHeight w:val="113"/>
        </w:trPr>
        <w:tc>
          <w:tcPr>
            <w:tcW w:w="5000" w:type="pct"/>
            <w:shd w:val="clear" w:color="auto" w:fill="B8CCE4" w:themeFill="accent1" w:themeFillTint="66"/>
          </w:tcPr>
          <w:p w14:paraId="39952EF4" w14:textId="77777777" w:rsidR="00E36CBA" w:rsidRPr="00A551CB" w:rsidRDefault="00E36CBA" w:rsidP="00E36CBA">
            <w:pPr>
              <w:pStyle w:val="Ttulo1"/>
              <w:jc w:val="both"/>
              <w:rPr>
                <w:rFonts w:ascii="Arial" w:hAnsi="Arial" w:cs="Arial"/>
                <w:b/>
                <w:spacing w:val="6"/>
                <w:sz w:val="22"/>
                <w:szCs w:val="22"/>
              </w:rPr>
            </w:pPr>
            <w:r w:rsidRPr="00A551CB">
              <w:rPr>
                <w:rFonts w:ascii="Arial" w:hAnsi="Arial" w:cs="Arial"/>
                <w:b/>
                <w:spacing w:val="6"/>
                <w:sz w:val="22"/>
                <w:szCs w:val="22"/>
              </w:rPr>
              <w:t xml:space="preserve">II </w:t>
            </w:r>
            <w:r>
              <w:rPr>
                <w:rFonts w:ascii="Arial" w:hAnsi="Arial" w:cs="Arial"/>
                <w:b/>
                <w:spacing w:val="6"/>
                <w:sz w:val="22"/>
                <w:szCs w:val="22"/>
              </w:rPr>
              <w:t>-</w:t>
            </w:r>
            <w:r w:rsidRPr="00A551CB">
              <w:rPr>
                <w:rFonts w:ascii="Arial" w:hAnsi="Arial" w:cs="Arial"/>
                <w:b/>
                <w:spacing w:val="6"/>
                <w:sz w:val="22"/>
                <w:szCs w:val="22"/>
              </w:rPr>
              <w:t xml:space="preserve"> FUNDAMENTAÇÃO DA CONTRATAÇÃO </w:t>
            </w:r>
            <w:r>
              <w:rPr>
                <w:rFonts w:ascii="Arial" w:hAnsi="Arial" w:cs="Arial"/>
                <w:b/>
                <w:spacing w:val="6"/>
                <w:sz w:val="22"/>
                <w:szCs w:val="22"/>
              </w:rPr>
              <w:t>-</w:t>
            </w:r>
            <w:r w:rsidRPr="00A551CB">
              <w:rPr>
                <w:rFonts w:ascii="Arial" w:hAnsi="Arial" w:cs="Arial"/>
                <w:b/>
                <w:spacing w:val="6"/>
                <w:sz w:val="22"/>
                <w:szCs w:val="22"/>
              </w:rPr>
              <w:t xml:space="preserve"> </w:t>
            </w:r>
            <w:r w:rsidRPr="00A551CB">
              <w:rPr>
                <w:rFonts w:ascii="Arial" w:hAnsi="Arial" w:cs="Arial"/>
                <w:b/>
                <w:i/>
                <w:spacing w:val="6"/>
                <w:sz w:val="22"/>
                <w:szCs w:val="22"/>
              </w:rPr>
              <w:t>Lei Federal 14.133/21; art. 6; XXIII; b:</w:t>
            </w:r>
          </w:p>
        </w:tc>
      </w:tr>
    </w:tbl>
    <w:p w14:paraId="78FAAD7D" w14:textId="77777777" w:rsidR="00E36CBA" w:rsidRPr="00A551CB" w:rsidRDefault="00E36CBA">
      <w:pPr>
        <w:pStyle w:val="PargrafodaLista"/>
        <w:numPr>
          <w:ilvl w:val="1"/>
          <w:numId w:val="24"/>
        </w:numPr>
        <w:autoSpaceDE w:val="0"/>
        <w:ind w:left="0" w:firstLine="0"/>
        <w:contextualSpacing/>
        <w:jc w:val="both"/>
        <w:rPr>
          <w:rFonts w:ascii="Arial" w:hAnsi="Arial" w:cs="Arial"/>
          <w:spacing w:val="6"/>
        </w:rPr>
      </w:pPr>
      <w:r w:rsidRPr="00A551CB">
        <w:rPr>
          <w:rFonts w:ascii="Arial" w:hAnsi="Arial" w:cs="Arial"/>
          <w:spacing w:val="6"/>
        </w:rPr>
        <w:t>A Justificativa e objetivo da contratação encontra-se pormenorizada em tópico específico dos Estudos Técnicos Preliminares, apêndice d</w:t>
      </w:r>
      <w:r>
        <w:rPr>
          <w:rFonts w:ascii="Arial" w:hAnsi="Arial" w:cs="Arial"/>
          <w:spacing w:val="6"/>
        </w:rPr>
        <w:t>o processo</w:t>
      </w:r>
      <w:r w:rsidRPr="00A551CB">
        <w:rPr>
          <w:rFonts w:ascii="Arial" w:hAnsi="Arial" w:cs="Arial"/>
          <w:spacing w:val="6"/>
        </w:rPr>
        <w:t>.</w:t>
      </w:r>
    </w:p>
    <w:tbl>
      <w:tblPr>
        <w:tblStyle w:val="Tabelacomgrade"/>
        <w:tblpPr w:leftFromText="141" w:rightFromText="141" w:vertAnchor="text" w:horzAnchor="margin" w:tblpX="-39" w:tblpY="191"/>
        <w:tblW w:w="5079" w:type="pct"/>
        <w:tblLook w:val="04A0" w:firstRow="1" w:lastRow="0" w:firstColumn="1" w:lastColumn="0" w:noHBand="0" w:noVBand="1"/>
      </w:tblPr>
      <w:tblGrid>
        <w:gridCol w:w="9493"/>
      </w:tblGrid>
      <w:tr w:rsidR="00E36CBA" w:rsidRPr="00A551CB" w14:paraId="49F89F3D" w14:textId="77777777" w:rsidTr="00E36CBA">
        <w:trPr>
          <w:trHeight w:val="113"/>
        </w:trPr>
        <w:tc>
          <w:tcPr>
            <w:tcW w:w="5000" w:type="pct"/>
            <w:shd w:val="clear" w:color="auto" w:fill="B8CCE4" w:themeFill="accent1" w:themeFillTint="66"/>
          </w:tcPr>
          <w:p w14:paraId="43DE809B" w14:textId="1A1AD5A0" w:rsidR="00E36CBA" w:rsidRPr="00A551CB" w:rsidRDefault="00E36CBA" w:rsidP="00E56FAC">
            <w:pPr>
              <w:pStyle w:val="Ttulo1"/>
              <w:ind w:left="22"/>
              <w:jc w:val="both"/>
              <w:rPr>
                <w:rFonts w:ascii="Arial" w:hAnsi="Arial" w:cs="Arial"/>
                <w:b/>
                <w:spacing w:val="6"/>
                <w:sz w:val="22"/>
                <w:szCs w:val="22"/>
              </w:rPr>
            </w:pPr>
            <w:r w:rsidRPr="00A551CB">
              <w:rPr>
                <w:rFonts w:ascii="Arial" w:hAnsi="Arial" w:cs="Arial"/>
                <w:b/>
                <w:spacing w:val="6"/>
                <w:sz w:val="22"/>
                <w:szCs w:val="22"/>
              </w:rPr>
              <w:t>III</w:t>
            </w:r>
            <w:r>
              <w:rPr>
                <w:rFonts w:ascii="Arial" w:hAnsi="Arial" w:cs="Arial"/>
                <w:b/>
                <w:spacing w:val="6"/>
                <w:sz w:val="22"/>
                <w:szCs w:val="22"/>
              </w:rPr>
              <w:t>-</w:t>
            </w:r>
            <w:r w:rsidRPr="00A551CB">
              <w:rPr>
                <w:rFonts w:ascii="Arial" w:hAnsi="Arial" w:cs="Arial"/>
                <w:b/>
                <w:spacing w:val="6"/>
                <w:sz w:val="22"/>
                <w:szCs w:val="22"/>
              </w:rPr>
              <w:t>DESCRIÇÃO DA SOLUÇÃO COMO UM TODO</w:t>
            </w:r>
            <w:r>
              <w:rPr>
                <w:rFonts w:ascii="Arial" w:hAnsi="Arial" w:cs="Arial"/>
                <w:b/>
                <w:spacing w:val="6"/>
                <w:sz w:val="22"/>
                <w:szCs w:val="22"/>
              </w:rPr>
              <w:t>-</w:t>
            </w:r>
            <w:r w:rsidRPr="00A551CB">
              <w:rPr>
                <w:rFonts w:ascii="Arial" w:hAnsi="Arial" w:cs="Arial"/>
                <w:b/>
                <w:i/>
                <w:spacing w:val="6"/>
                <w:sz w:val="22"/>
                <w:szCs w:val="22"/>
              </w:rPr>
              <w:t>Lei Federal 14.133/21; art. 6;</w:t>
            </w:r>
            <w:r>
              <w:rPr>
                <w:rFonts w:ascii="Arial" w:hAnsi="Arial" w:cs="Arial"/>
                <w:b/>
                <w:i/>
                <w:spacing w:val="6"/>
                <w:sz w:val="22"/>
                <w:szCs w:val="22"/>
              </w:rPr>
              <w:t xml:space="preserve"> </w:t>
            </w:r>
            <w:r w:rsidRPr="00A551CB">
              <w:rPr>
                <w:rFonts w:ascii="Arial" w:hAnsi="Arial" w:cs="Arial"/>
                <w:b/>
                <w:i/>
                <w:spacing w:val="6"/>
                <w:sz w:val="22"/>
                <w:szCs w:val="22"/>
              </w:rPr>
              <w:t>XXIII; c:</w:t>
            </w:r>
          </w:p>
        </w:tc>
      </w:tr>
    </w:tbl>
    <w:p w14:paraId="6201B456" w14:textId="77777777" w:rsidR="00E36CBA" w:rsidRPr="00A551CB" w:rsidRDefault="00E36CBA" w:rsidP="00E36CBA">
      <w:pPr>
        <w:spacing w:line="240" w:lineRule="auto"/>
        <w:jc w:val="both"/>
        <w:rPr>
          <w:rFonts w:ascii="Arial" w:hAnsi="Arial" w:cs="Arial"/>
          <w:b/>
          <w:bCs/>
          <w:color w:val="000000" w:themeColor="text1"/>
          <w:spacing w:val="6"/>
        </w:rPr>
      </w:pPr>
      <w:r w:rsidRPr="00A551CB">
        <w:rPr>
          <w:rFonts w:ascii="Arial" w:hAnsi="Arial" w:cs="Arial"/>
          <w:color w:val="000000" w:themeColor="text1"/>
          <w:spacing w:val="6"/>
        </w:rPr>
        <w:lastRenderedPageBreak/>
        <w:t xml:space="preserve">3.1 A descrição da solução como um todo contempla a </w:t>
      </w:r>
      <w:r w:rsidRPr="00A551CB">
        <w:rPr>
          <w:rFonts w:ascii="Arial" w:hAnsi="Arial" w:cs="Arial"/>
          <w:b/>
          <w:bCs/>
          <w:color w:val="000000" w:themeColor="text1"/>
          <w:spacing w:val="6"/>
        </w:rPr>
        <w:t>AQUISIÇÃO E INSTALAÇÃO DE MÓVEIS PLANEJADOS</w:t>
      </w:r>
      <w:r w:rsidRPr="00A551CB">
        <w:rPr>
          <w:rFonts w:ascii="Arial" w:hAnsi="Arial" w:cs="Arial"/>
          <w:color w:val="000000" w:themeColor="text1"/>
          <w:spacing w:val="6"/>
        </w:rPr>
        <w:t xml:space="preserve">, destinados a atender às necessidades da Secretaria Municipal de Saúde do Município de Deodápolis/MS, por meio de </w:t>
      </w:r>
      <w:r w:rsidRPr="00A551CB">
        <w:rPr>
          <w:rFonts w:ascii="Arial" w:hAnsi="Arial" w:cs="Arial"/>
          <w:b/>
          <w:bCs/>
          <w:color w:val="000000" w:themeColor="text1"/>
          <w:spacing w:val="6"/>
        </w:rPr>
        <w:t xml:space="preserve">PREGÃO PRESENCIAL, SISTEMA DE REGISTRO DE PREÇOS, MENOR PREÇO GLOBAL. </w:t>
      </w:r>
    </w:p>
    <w:p w14:paraId="47362E5A" w14:textId="77777777" w:rsidR="00E36CBA" w:rsidRPr="00A551CB" w:rsidRDefault="00E36CBA" w:rsidP="00E36CBA">
      <w:pPr>
        <w:tabs>
          <w:tab w:val="left" w:pos="1723"/>
        </w:tabs>
        <w:spacing w:line="240" w:lineRule="auto"/>
        <w:jc w:val="both"/>
        <w:rPr>
          <w:rFonts w:ascii="Arial" w:hAnsi="Arial" w:cs="Arial"/>
        </w:rPr>
      </w:pPr>
      <w:r w:rsidRPr="00A551CB">
        <w:rPr>
          <w:rFonts w:ascii="Arial" w:hAnsi="Arial" w:cs="Arial"/>
        </w:rPr>
        <w:t xml:space="preserve">3.2 </w:t>
      </w:r>
      <w:r w:rsidRPr="00A551CB">
        <w:rPr>
          <w:rFonts w:ascii="Arial" w:hAnsi="Arial" w:cs="Arial"/>
          <w:b/>
          <w:bCs/>
        </w:rPr>
        <w:t>DA NÃO ABERTURA PARA A INTENÇÃO DE REGISTRO DE PREÇOS</w:t>
      </w:r>
    </w:p>
    <w:p w14:paraId="049D0E56" w14:textId="77777777" w:rsidR="00E36CBA" w:rsidRPr="00A551CB" w:rsidRDefault="00E36CBA" w:rsidP="00E36CBA">
      <w:pPr>
        <w:tabs>
          <w:tab w:val="left" w:pos="1723"/>
        </w:tabs>
        <w:spacing w:line="240" w:lineRule="auto"/>
        <w:jc w:val="both"/>
        <w:rPr>
          <w:rFonts w:ascii="Arial" w:hAnsi="Arial" w:cs="Arial"/>
        </w:rPr>
      </w:pPr>
      <w:r w:rsidRPr="00A551CB">
        <w:rPr>
          <w:rFonts w:ascii="Arial" w:hAnsi="Arial" w:cs="Arial"/>
        </w:rPr>
        <w:t xml:space="preserve">3.2.1 Na elaboração do Estudo Técnico Preliminar para a presente contratação de </w:t>
      </w:r>
      <w:r w:rsidRPr="00A551CB">
        <w:rPr>
          <w:rFonts w:ascii="Arial" w:hAnsi="Arial" w:cs="Arial"/>
          <w:b/>
          <w:bCs/>
        </w:rPr>
        <w:t xml:space="preserve">materiais permanentes </w:t>
      </w:r>
      <w:r>
        <w:rPr>
          <w:rFonts w:ascii="Arial" w:hAnsi="Arial" w:cs="Arial"/>
          <w:b/>
          <w:bCs/>
        </w:rPr>
        <w:t>-</w:t>
      </w:r>
      <w:r w:rsidRPr="00A551CB">
        <w:rPr>
          <w:rFonts w:ascii="Arial" w:hAnsi="Arial" w:cs="Arial"/>
          <w:b/>
          <w:bCs/>
        </w:rPr>
        <w:t xml:space="preserve"> móveis planejados</w:t>
      </w:r>
      <w:r w:rsidRPr="00A551CB">
        <w:rPr>
          <w:rFonts w:ascii="Arial" w:hAnsi="Arial" w:cs="Arial"/>
        </w:rPr>
        <w:t>, invoca-se o disposto no art. 9º, § 2º, do Decreto Municipal nº 046/2024, de 25 de abril de 2024, o qual permite a dispensa do procedimento público de Intenção de Registro de Preços (IRP) quando o órgão ou entidade gerenciadora for o único contratante.</w:t>
      </w:r>
    </w:p>
    <w:p w14:paraId="183BB257" w14:textId="77777777" w:rsidR="00E36CBA" w:rsidRPr="00A551CB" w:rsidRDefault="00E36CBA" w:rsidP="00E36CBA">
      <w:pPr>
        <w:tabs>
          <w:tab w:val="left" w:pos="1723"/>
        </w:tabs>
        <w:spacing w:line="240" w:lineRule="auto"/>
        <w:jc w:val="both"/>
        <w:rPr>
          <w:rFonts w:ascii="Arial" w:hAnsi="Arial" w:cs="Arial"/>
        </w:rPr>
      </w:pPr>
      <w:r w:rsidRPr="00A551CB">
        <w:rPr>
          <w:rFonts w:ascii="Arial" w:hAnsi="Arial" w:cs="Arial"/>
        </w:rPr>
        <w:t>3.2.2 Tal dispensa mostra-se plenamente justificada neste caso, uma vez que a contratação destina-se a suprir demandas específicas e previamente definidas do Município de Deodápolis/MS, especialmente voltadas à adequação e melhoria da infraestrutura interna de órgãos e repartições públicas. A aquisição direta, sem adesão de outros órgãos, assegura maior agilidade processual e garante a entrega tempestiva dos móveis, favorecendo a continuidade das atividades administrativas e a melhor organização dos espaços públicos.</w:t>
      </w:r>
    </w:p>
    <w:p w14:paraId="453576D1" w14:textId="77777777" w:rsidR="00E36CBA" w:rsidRPr="00A551CB" w:rsidRDefault="00E36CBA" w:rsidP="00E36CBA">
      <w:pPr>
        <w:tabs>
          <w:tab w:val="left" w:pos="1723"/>
        </w:tabs>
        <w:spacing w:line="240" w:lineRule="auto"/>
        <w:jc w:val="both"/>
        <w:rPr>
          <w:rFonts w:ascii="Arial" w:hAnsi="Arial" w:cs="Arial"/>
        </w:rPr>
      </w:pPr>
      <w:r w:rsidRPr="00A551CB">
        <w:rPr>
          <w:rFonts w:ascii="Arial" w:hAnsi="Arial" w:cs="Arial"/>
        </w:rPr>
        <w:t>3.2.3 A adoção desse procedimento evita a morosidade associada à fase de intenções e à participação de múltiplos órgãos, garantindo maior eficiência administrativa, economicidade e resposta imediata às necessidades da gestão pública. Assim, a dispensa da IRP está alinhada aos princípios da eficiência, razoabilidade e interesse público previstos na Lei nº 14.133/2021.</w:t>
      </w:r>
    </w:p>
    <w:p w14:paraId="2F1C0725" w14:textId="77777777" w:rsidR="00E36CBA" w:rsidRPr="00E36CBA" w:rsidRDefault="00E36CBA" w:rsidP="00E36CBA">
      <w:pPr>
        <w:tabs>
          <w:tab w:val="left" w:pos="1723"/>
        </w:tabs>
        <w:spacing w:after="0" w:line="240" w:lineRule="auto"/>
        <w:jc w:val="both"/>
        <w:rPr>
          <w:rFonts w:ascii="Arial" w:hAnsi="Arial" w:cs="Arial"/>
        </w:rPr>
      </w:pPr>
      <w:r w:rsidRPr="00A551CB">
        <w:rPr>
          <w:rFonts w:ascii="Arial" w:hAnsi="Arial" w:cs="Arial"/>
        </w:rPr>
        <w:t xml:space="preserve">3.3 Ressalta-se que os itens a serem adquiridos, embora apresentem projeto sob medida (planejados), enquadram-se como </w:t>
      </w:r>
      <w:r w:rsidRPr="00A551CB">
        <w:rPr>
          <w:rFonts w:ascii="Arial" w:hAnsi="Arial" w:cs="Arial"/>
          <w:b/>
          <w:bCs/>
        </w:rPr>
        <w:t>bens comuns</w:t>
      </w:r>
      <w:r w:rsidRPr="00A551CB">
        <w:rPr>
          <w:rFonts w:ascii="Arial" w:hAnsi="Arial" w:cs="Arial"/>
        </w:rPr>
        <w:t xml:space="preserve">, nos termos do art. 6º, inciso XIII, da Lei Federal nº 14.133/2021, pois possuem padrões de desempenho e qualidade objetivamente definidos, baseados em especificações técnicas usuais no mercado, materiais padronizados e normas técnicas aplicáveis. O processo licitatório poderá descrever com precisão dimensões, acabamentos, tipos de ferragens e padrões de montagem, permitindo ampla competitividade e avaliação objetiva das propostas. Dessa forma, a escolha da modalidade </w:t>
      </w:r>
      <w:r w:rsidRPr="00A551CB">
        <w:rPr>
          <w:rFonts w:ascii="Arial" w:hAnsi="Arial" w:cs="Arial"/>
          <w:b/>
          <w:bCs/>
        </w:rPr>
        <w:t>Pregão</w:t>
      </w:r>
      <w:r w:rsidRPr="00A551CB">
        <w:rPr>
          <w:rFonts w:ascii="Arial" w:hAnsi="Arial" w:cs="Arial"/>
        </w:rPr>
        <w:t xml:space="preserve">, prevista no art. 28, § 1º, da Lei nº 14.133/2021, mostra-se juridicamente e tecnicamente adequada para a presente </w:t>
      </w:r>
      <w:r w:rsidRPr="00E36CBA">
        <w:rPr>
          <w:rFonts w:ascii="Arial" w:hAnsi="Arial" w:cs="Arial"/>
        </w:rPr>
        <w:t>aquisição.</w:t>
      </w:r>
    </w:p>
    <w:p w14:paraId="614ADA66" w14:textId="77777777" w:rsidR="00E36CBA" w:rsidRPr="00E36CBA" w:rsidRDefault="00E36CBA" w:rsidP="00E36CBA">
      <w:pPr>
        <w:tabs>
          <w:tab w:val="left" w:pos="1723"/>
        </w:tabs>
        <w:spacing w:after="0" w:line="240" w:lineRule="auto"/>
        <w:jc w:val="both"/>
        <w:rPr>
          <w:rFonts w:ascii="Arial" w:hAnsi="Arial" w:cs="Arial"/>
          <w:b/>
          <w:bCs/>
        </w:rPr>
      </w:pPr>
      <w:r w:rsidRPr="00E36CBA">
        <w:rPr>
          <w:rFonts w:ascii="Arial" w:hAnsi="Arial" w:cs="Arial"/>
        </w:rPr>
        <w:t>3.4</w:t>
      </w:r>
      <w:r w:rsidRPr="00E36CBA">
        <w:rPr>
          <w:rFonts w:ascii="Arial" w:hAnsi="Arial" w:cs="Arial"/>
          <w:b/>
          <w:bCs/>
        </w:rPr>
        <w:t xml:space="preserve"> Essa assertividade está em consonância com precedentes que demonstram a adoção de pregão presencial para móveis planejados em diversos municípios, inclusive sob regime de Registro de Preços:</w:t>
      </w:r>
    </w:p>
    <w:p w14:paraId="0FA97198" w14:textId="77777777" w:rsidR="00E36CBA" w:rsidRPr="00E36CBA" w:rsidRDefault="00E36CBA" w:rsidP="00E36CBA">
      <w:pPr>
        <w:tabs>
          <w:tab w:val="left" w:pos="1723"/>
        </w:tabs>
        <w:spacing w:after="0" w:line="240" w:lineRule="auto"/>
        <w:jc w:val="both"/>
        <w:rPr>
          <w:rFonts w:ascii="Arial" w:hAnsi="Arial" w:cs="Arial"/>
          <w:b/>
          <w:bCs/>
        </w:rPr>
      </w:pPr>
      <w:r w:rsidRPr="00E36CBA">
        <w:rPr>
          <w:rFonts w:ascii="Arial" w:hAnsi="Arial" w:cs="Arial"/>
        </w:rPr>
        <w:t>3.4.1</w:t>
      </w:r>
      <w:r w:rsidRPr="00E36CBA">
        <w:rPr>
          <w:rFonts w:ascii="Arial" w:hAnsi="Arial" w:cs="Arial"/>
          <w:b/>
          <w:bCs/>
        </w:rPr>
        <w:t xml:space="preserve"> Câmara Municipal de Teixeira de Freitas (BA)</w:t>
      </w:r>
      <w:r w:rsidRPr="00E36CBA">
        <w:rPr>
          <w:rFonts w:ascii="Arial" w:hAnsi="Arial" w:cs="Arial"/>
          <w:b/>
          <w:bCs/>
        </w:rPr>
        <w:br/>
      </w:r>
      <w:r w:rsidRPr="00E36CBA">
        <w:rPr>
          <w:rFonts w:ascii="Arial" w:hAnsi="Arial" w:cs="Arial"/>
        </w:rPr>
        <w:t>Realiza Pregão Presencial — Registro de Preços nº 008/2023, cujo objeto é a "produção e instalação de painéis e móveis planejados.</w:t>
      </w:r>
      <w:r w:rsidRPr="00E36CBA">
        <w:rPr>
          <w:rFonts w:ascii="Arial" w:hAnsi="Arial" w:cs="Arial"/>
          <w:b/>
          <w:bCs/>
        </w:rPr>
        <w:t xml:space="preserve"> </w:t>
      </w:r>
    </w:p>
    <w:p w14:paraId="72779554" w14:textId="77777777" w:rsidR="00E36CBA" w:rsidRPr="00E36CBA" w:rsidRDefault="00E36CBA">
      <w:pPr>
        <w:pStyle w:val="PargrafodaLista"/>
        <w:widowControl w:val="0"/>
        <w:numPr>
          <w:ilvl w:val="0"/>
          <w:numId w:val="28"/>
        </w:numPr>
        <w:tabs>
          <w:tab w:val="left" w:pos="1723"/>
        </w:tabs>
        <w:autoSpaceDE w:val="0"/>
        <w:autoSpaceDN w:val="0"/>
        <w:ind w:left="851" w:firstLine="0"/>
        <w:jc w:val="both"/>
        <w:rPr>
          <w:rFonts w:ascii="Arial" w:hAnsi="Arial" w:cs="Arial"/>
          <w:sz w:val="22"/>
          <w:szCs w:val="22"/>
        </w:rPr>
      </w:pPr>
      <w:r w:rsidRPr="00E36CBA">
        <w:rPr>
          <w:rFonts w:ascii="Arial" w:hAnsi="Arial" w:cs="Arial"/>
          <w:kern w:val="2"/>
          <w:sz w:val="22"/>
          <w:szCs w:val="22"/>
          <w14:ligatures w14:val="standardContextual"/>
        </w:rPr>
        <w:t xml:space="preserve">Link de acesso: </w:t>
      </w:r>
      <w:hyperlink r:id="rId37" w:history="1">
        <w:r w:rsidRPr="00E36CBA">
          <w:rPr>
            <w:rStyle w:val="Hyperlink"/>
            <w:rFonts w:ascii="Arial" w:hAnsi="Arial" w:cs="Arial"/>
            <w:color w:val="auto"/>
            <w:kern w:val="2"/>
            <w:sz w:val="22"/>
            <w:szCs w:val="22"/>
            <w14:ligatures w14:val="standardContextual"/>
          </w:rPr>
          <w:t>PREGÃO PRESENCIAL REGISTRO DE PREÇOS 008/2023 MOVEIS PLANEJADOS – CMTF</w:t>
        </w:r>
      </w:hyperlink>
    </w:p>
    <w:p w14:paraId="70A8B1CC" w14:textId="77777777" w:rsidR="00E36CBA" w:rsidRPr="00E36CBA" w:rsidRDefault="00E36CBA">
      <w:pPr>
        <w:pStyle w:val="PargrafodaLista"/>
        <w:widowControl w:val="0"/>
        <w:numPr>
          <w:ilvl w:val="0"/>
          <w:numId w:val="28"/>
        </w:numPr>
        <w:tabs>
          <w:tab w:val="left" w:pos="709"/>
        </w:tabs>
        <w:autoSpaceDE w:val="0"/>
        <w:autoSpaceDN w:val="0"/>
        <w:ind w:left="851" w:firstLine="0"/>
        <w:jc w:val="both"/>
        <w:rPr>
          <w:rFonts w:ascii="Arial" w:hAnsi="Arial" w:cs="Arial"/>
          <w:kern w:val="2"/>
          <w:sz w:val="22"/>
          <w:szCs w:val="22"/>
          <w14:ligatures w14:val="standardContextual"/>
        </w:rPr>
      </w:pPr>
      <w:r w:rsidRPr="00E36CBA">
        <w:rPr>
          <w:rFonts w:ascii="Arial" w:hAnsi="Arial" w:cs="Arial"/>
          <w:kern w:val="2"/>
          <w:sz w:val="22"/>
          <w:szCs w:val="22"/>
          <w14:ligatures w14:val="standardContextual"/>
        </w:rPr>
        <w:t>Data da consulta: 15/08/2025</w:t>
      </w:r>
    </w:p>
    <w:p w14:paraId="12B9C9BC" w14:textId="77777777" w:rsidR="00E36CBA" w:rsidRPr="00E36CBA" w:rsidRDefault="00E36CBA" w:rsidP="00E36CBA">
      <w:pPr>
        <w:pStyle w:val="PargrafodaLista"/>
        <w:tabs>
          <w:tab w:val="left" w:pos="1723"/>
        </w:tabs>
        <w:ind w:left="851"/>
        <w:jc w:val="both"/>
        <w:rPr>
          <w:rFonts w:ascii="Arial" w:hAnsi="Arial" w:cs="Arial"/>
          <w:sz w:val="22"/>
          <w:szCs w:val="22"/>
        </w:rPr>
      </w:pPr>
    </w:p>
    <w:p w14:paraId="7C7CF70D" w14:textId="77777777" w:rsidR="00E36CBA" w:rsidRPr="00E36CBA" w:rsidRDefault="00E36CBA" w:rsidP="00E36CBA">
      <w:pPr>
        <w:pStyle w:val="PargrafodaLista"/>
        <w:tabs>
          <w:tab w:val="left" w:pos="142"/>
        </w:tabs>
        <w:ind w:left="0"/>
        <w:jc w:val="both"/>
        <w:rPr>
          <w:rFonts w:ascii="Arial" w:hAnsi="Arial" w:cs="Arial"/>
          <w:sz w:val="22"/>
          <w:szCs w:val="22"/>
        </w:rPr>
      </w:pPr>
      <w:r w:rsidRPr="00E36CBA">
        <w:rPr>
          <w:rFonts w:ascii="Arial" w:hAnsi="Arial" w:cs="Arial"/>
          <w:sz w:val="22"/>
          <w:szCs w:val="22"/>
        </w:rPr>
        <w:t xml:space="preserve">3.4.2 </w:t>
      </w:r>
      <w:r w:rsidRPr="00E36CBA">
        <w:rPr>
          <w:rFonts w:ascii="Arial" w:hAnsi="Arial" w:cs="Arial"/>
          <w:b/>
          <w:bCs/>
          <w:sz w:val="22"/>
          <w:szCs w:val="22"/>
        </w:rPr>
        <w:t>Prefeitura Municipal de Lucélia (SP)</w:t>
      </w:r>
      <w:r w:rsidRPr="00E36CBA">
        <w:rPr>
          <w:rFonts w:ascii="Arial" w:hAnsi="Arial" w:cs="Arial"/>
          <w:sz w:val="22"/>
          <w:szCs w:val="22"/>
        </w:rPr>
        <w:t xml:space="preserve">: </w:t>
      </w:r>
      <w:r w:rsidRPr="00E36CBA">
        <w:rPr>
          <w:rFonts w:ascii="Arial" w:hAnsi="Arial" w:cs="Arial"/>
          <w:b/>
          <w:bCs/>
          <w:sz w:val="22"/>
          <w:szCs w:val="22"/>
        </w:rPr>
        <w:t>Ata de Registro de Preços nº 024/2022</w:t>
      </w:r>
      <w:r w:rsidRPr="00E36CBA">
        <w:rPr>
          <w:rFonts w:ascii="Arial" w:hAnsi="Arial" w:cs="Arial"/>
          <w:sz w:val="22"/>
          <w:szCs w:val="22"/>
        </w:rPr>
        <w:t xml:space="preserve">, originada do </w:t>
      </w:r>
      <w:r w:rsidRPr="00E36CBA">
        <w:rPr>
          <w:rFonts w:ascii="Arial" w:hAnsi="Arial" w:cs="Arial"/>
          <w:b/>
          <w:bCs/>
          <w:sz w:val="22"/>
          <w:szCs w:val="22"/>
        </w:rPr>
        <w:t>Pregão Presencial nº 42/2022</w:t>
      </w:r>
      <w:r w:rsidRPr="00E36CBA">
        <w:rPr>
          <w:rFonts w:ascii="Arial" w:hAnsi="Arial" w:cs="Arial"/>
          <w:sz w:val="22"/>
          <w:szCs w:val="22"/>
        </w:rPr>
        <w:t xml:space="preserve"> (Processo nº 66/2022), com vigência de 12 meses.</w:t>
      </w:r>
    </w:p>
    <w:p w14:paraId="611EB20B" w14:textId="77777777" w:rsidR="00E36CBA" w:rsidRPr="00E36CBA" w:rsidRDefault="00E36CBA">
      <w:pPr>
        <w:pStyle w:val="PargrafodaLista"/>
        <w:widowControl w:val="0"/>
        <w:numPr>
          <w:ilvl w:val="0"/>
          <w:numId w:val="29"/>
        </w:numPr>
        <w:tabs>
          <w:tab w:val="left" w:pos="1723"/>
        </w:tabs>
        <w:autoSpaceDE w:val="0"/>
        <w:autoSpaceDN w:val="0"/>
        <w:ind w:left="851" w:firstLine="0"/>
        <w:jc w:val="both"/>
        <w:rPr>
          <w:rFonts w:ascii="Arial" w:hAnsi="Arial" w:cs="Arial"/>
          <w:sz w:val="22"/>
          <w:szCs w:val="22"/>
        </w:rPr>
      </w:pPr>
      <w:r w:rsidRPr="00E36CBA">
        <w:rPr>
          <w:rFonts w:ascii="Arial" w:hAnsi="Arial" w:cs="Arial"/>
          <w:kern w:val="2"/>
          <w:sz w:val="22"/>
          <w:szCs w:val="22"/>
          <w14:ligatures w14:val="standardContextual"/>
        </w:rPr>
        <w:t xml:space="preserve">Link de acesso: </w:t>
      </w:r>
      <w:hyperlink r:id="rId38" w:history="1">
        <w:r w:rsidRPr="00E36CBA">
          <w:rPr>
            <w:rStyle w:val="Hyperlink"/>
            <w:rFonts w:ascii="Arial" w:hAnsi="Arial" w:cs="Arial"/>
            <w:color w:val="auto"/>
            <w:kern w:val="2"/>
            <w:sz w:val="22"/>
            <w:szCs w:val="22"/>
            <w14:ligatures w14:val="standardContextual"/>
          </w:rPr>
          <w:t>0da384c7fde28d8bc35897aad72f0b74.pdf</w:t>
        </w:r>
      </w:hyperlink>
    </w:p>
    <w:p w14:paraId="71A147CE" w14:textId="77777777" w:rsidR="00E36CBA" w:rsidRPr="00E36CBA" w:rsidRDefault="00E36CBA">
      <w:pPr>
        <w:pStyle w:val="PargrafodaLista"/>
        <w:widowControl w:val="0"/>
        <w:numPr>
          <w:ilvl w:val="0"/>
          <w:numId w:val="29"/>
        </w:numPr>
        <w:tabs>
          <w:tab w:val="left" w:pos="1723"/>
        </w:tabs>
        <w:autoSpaceDE w:val="0"/>
        <w:autoSpaceDN w:val="0"/>
        <w:ind w:left="851" w:firstLine="0"/>
        <w:jc w:val="both"/>
        <w:rPr>
          <w:rFonts w:ascii="Arial" w:hAnsi="Arial" w:cs="Arial"/>
          <w:sz w:val="22"/>
          <w:szCs w:val="22"/>
        </w:rPr>
      </w:pPr>
      <w:r w:rsidRPr="00E36CBA">
        <w:rPr>
          <w:rFonts w:ascii="Arial" w:hAnsi="Arial" w:cs="Arial"/>
          <w:sz w:val="22"/>
          <w:szCs w:val="22"/>
        </w:rPr>
        <w:t>Data da consulta: 19/08/2025</w:t>
      </w:r>
    </w:p>
    <w:p w14:paraId="534C94AF" w14:textId="77777777" w:rsidR="00E36CBA" w:rsidRPr="00E36CBA" w:rsidRDefault="00E36CBA" w:rsidP="00E36CBA">
      <w:pPr>
        <w:tabs>
          <w:tab w:val="left" w:pos="1723"/>
        </w:tabs>
        <w:spacing w:after="0" w:line="240" w:lineRule="auto"/>
        <w:ind w:left="851"/>
        <w:jc w:val="both"/>
        <w:rPr>
          <w:rFonts w:ascii="Arial" w:hAnsi="Arial" w:cs="Arial"/>
        </w:rPr>
      </w:pPr>
    </w:p>
    <w:p w14:paraId="3BF0D850" w14:textId="77777777" w:rsidR="00E36CBA" w:rsidRPr="00E36CBA" w:rsidRDefault="00E36CBA" w:rsidP="00E36CBA">
      <w:pPr>
        <w:spacing w:after="0" w:line="240" w:lineRule="auto"/>
        <w:jc w:val="both"/>
        <w:rPr>
          <w:rFonts w:ascii="Arial" w:hAnsi="Arial" w:cs="Arial"/>
          <w:b/>
          <w:bCs/>
        </w:rPr>
      </w:pPr>
      <w:r w:rsidRPr="00E36CBA">
        <w:rPr>
          <w:rFonts w:ascii="Arial" w:hAnsi="Arial" w:cs="Arial"/>
        </w:rPr>
        <w:t xml:space="preserve">3.4.3 Município De Londrina (PR): </w:t>
      </w:r>
      <w:r w:rsidRPr="00E36CBA">
        <w:rPr>
          <w:rFonts w:ascii="Arial" w:hAnsi="Arial" w:cs="Arial"/>
          <w:b/>
          <w:bCs/>
        </w:rPr>
        <w:t xml:space="preserve">Processo Administrativo Nº </w:t>
      </w:r>
      <w:proofErr w:type="spellStart"/>
      <w:r w:rsidRPr="00E36CBA">
        <w:rPr>
          <w:rFonts w:ascii="Arial" w:hAnsi="Arial" w:cs="Arial"/>
          <w:b/>
          <w:bCs/>
        </w:rPr>
        <w:t>Pal</w:t>
      </w:r>
      <w:proofErr w:type="spellEnd"/>
      <w:r w:rsidRPr="00E36CBA">
        <w:rPr>
          <w:rFonts w:ascii="Arial" w:hAnsi="Arial" w:cs="Arial"/>
          <w:b/>
          <w:bCs/>
        </w:rPr>
        <w:t xml:space="preserve"> 001/2024, Processo SEI nº </w:t>
      </w:r>
      <w:hyperlink r:id="rId39" w:tgtFrame="_blank" w:history="1">
        <w:r w:rsidRPr="00E36CBA">
          <w:rPr>
            <w:rStyle w:val="Hyperlink"/>
            <w:rFonts w:ascii="Arial" w:hAnsi="Arial" w:cs="Arial"/>
            <w:b/>
            <w:bCs/>
            <w:color w:val="auto"/>
          </w:rPr>
          <w:t>19.008.225178/2023-14</w:t>
        </w:r>
      </w:hyperlink>
      <w:r w:rsidRPr="00E36CBA">
        <w:rPr>
          <w:rFonts w:ascii="Arial" w:hAnsi="Arial" w:cs="Arial"/>
          <w:b/>
          <w:bCs/>
        </w:rPr>
        <w:t>.</w:t>
      </w:r>
    </w:p>
    <w:p w14:paraId="21A74DA1" w14:textId="77777777" w:rsidR="00E36CBA" w:rsidRPr="00E36CBA" w:rsidRDefault="00E36CBA">
      <w:pPr>
        <w:pStyle w:val="PargrafodaLista"/>
        <w:widowControl w:val="0"/>
        <w:numPr>
          <w:ilvl w:val="0"/>
          <w:numId w:val="30"/>
        </w:numPr>
        <w:tabs>
          <w:tab w:val="left" w:pos="1723"/>
        </w:tabs>
        <w:autoSpaceDE w:val="0"/>
        <w:autoSpaceDN w:val="0"/>
        <w:ind w:left="851" w:firstLine="0"/>
        <w:jc w:val="both"/>
        <w:rPr>
          <w:rFonts w:ascii="Arial" w:hAnsi="Arial" w:cs="Arial"/>
          <w:b/>
          <w:bCs/>
          <w:sz w:val="22"/>
          <w:szCs w:val="22"/>
        </w:rPr>
      </w:pPr>
      <w:r w:rsidRPr="00E36CBA">
        <w:rPr>
          <w:rFonts w:ascii="Arial" w:hAnsi="Arial" w:cs="Arial"/>
          <w:kern w:val="2"/>
          <w:sz w:val="22"/>
          <w:szCs w:val="22"/>
          <w14:ligatures w14:val="standardContextual"/>
        </w:rPr>
        <w:t xml:space="preserve">Link de acesso: </w:t>
      </w:r>
      <w:hyperlink r:id="rId40" w:history="1">
        <w:r w:rsidRPr="00E36CBA">
          <w:rPr>
            <w:rStyle w:val="Hyperlink"/>
            <w:rFonts w:ascii="Arial" w:hAnsi="Arial" w:cs="Arial"/>
            <w:color w:val="auto"/>
            <w:kern w:val="2"/>
            <w:sz w:val="22"/>
            <w:szCs w:val="22"/>
            <w14:ligatures w14:val="standardContextual"/>
          </w:rPr>
          <w:t>SEI/PML - 11963273 - NLL: Edital e Anexos</w:t>
        </w:r>
      </w:hyperlink>
    </w:p>
    <w:p w14:paraId="2A59E7CA" w14:textId="77777777" w:rsidR="00E36CBA" w:rsidRPr="00E36CBA" w:rsidRDefault="00E36CBA">
      <w:pPr>
        <w:pStyle w:val="PargrafodaLista"/>
        <w:widowControl w:val="0"/>
        <w:numPr>
          <w:ilvl w:val="0"/>
          <w:numId w:val="30"/>
        </w:numPr>
        <w:tabs>
          <w:tab w:val="left" w:pos="1723"/>
        </w:tabs>
        <w:autoSpaceDE w:val="0"/>
        <w:autoSpaceDN w:val="0"/>
        <w:ind w:left="851" w:firstLine="0"/>
        <w:jc w:val="both"/>
        <w:rPr>
          <w:rFonts w:ascii="Arial" w:hAnsi="Arial" w:cs="Arial"/>
          <w:sz w:val="22"/>
          <w:szCs w:val="22"/>
        </w:rPr>
      </w:pPr>
      <w:r w:rsidRPr="00E36CBA">
        <w:rPr>
          <w:rFonts w:ascii="Arial" w:hAnsi="Arial" w:cs="Arial"/>
          <w:sz w:val="22"/>
          <w:szCs w:val="22"/>
        </w:rPr>
        <w:t>Data da consulta: 19/08/2025</w:t>
      </w:r>
    </w:p>
    <w:p w14:paraId="561E031A" w14:textId="77777777" w:rsidR="00E36CBA" w:rsidRPr="00E36CBA" w:rsidRDefault="00E36CBA" w:rsidP="00E36CBA">
      <w:pPr>
        <w:pStyle w:val="PargrafodaLista"/>
        <w:tabs>
          <w:tab w:val="left" w:pos="1723"/>
        </w:tabs>
        <w:ind w:left="567"/>
        <w:jc w:val="both"/>
        <w:rPr>
          <w:rFonts w:ascii="Arial" w:hAnsi="Arial" w:cs="Arial"/>
          <w:sz w:val="22"/>
          <w:szCs w:val="22"/>
        </w:rPr>
      </w:pPr>
    </w:p>
    <w:p w14:paraId="5869EAAA" w14:textId="77777777" w:rsidR="00E36CBA" w:rsidRPr="00E36CBA" w:rsidRDefault="00E36CBA" w:rsidP="00E36CBA">
      <w:pPr>
        <w:tabs>
          <w:tab w:val="left" w:pos="1723"/>
          <w:tab w:val="left" w:pos="10632"/>
        </w:tabs>
        <w:spacing w:after="0" w:line="240" w:lineRule="auto"/>
        <w:jc w:val="both"/>
        <w:rPr>
          <w:rFonts w:ascii="Arial" w:hAnsi="Arial" w:cs="Arial"/>
        </w:rPr>
      </w:pPr>
      <w:r w:rsidRPr="00E36CBA">
        <w:rPr>
          <w:rFonts w:ascii="Arial" w:hAnsi="Arial" w:cs="Arial"/>
        </w:rPr>
        <w:t xml:space="preserve">3.5 Esses exemplos demonstram que diversos entes públicos, por meio de </w:t>
      </w:r>
      <w:r w:rsidRPr="00E36CBA">
        <w:rPr>
          <w:rFonts w:ascii="Arial" w:hAnsi="Arial" w:cs="Arial"/>
          <w:b/>
          <w:bCs/>
        </w:rPr>
        <w:t>pregões presenciais</w:t>
      </w:r>
      <w:r w:rsidRPr="00E36CBA">
        <w:rPr>
          <w:rFonts w:ascii="Arial" w:hAnsi="Arial" w:cs="Arial"/>
        </w:rPr>
        <w:t xml:space="preserve">, já vêm adotando práticas consistentes na </w:t>
      </w:r>
      <w:r w:rsidRPr="00E36CBA">
        <w:rPr>
          <w:rFonts w:ascii="Arial" w:hAnsi="Arial" w:cs="Arial"/>
          <w:b/>
          <w:bCs/>
        </w:rPr>
        <w:t>contratação de móveis planejados</w:t>
      </w:r>
      <w:r w:rsidRPr="00E36CBA">
        <w:rPr>
          <w:rFonts w:ascii="Arial" w:hAnsi="Arial" w:cs="Arial"/>
        </w:rPr>
        <w:t xml:space="preserve">, os quais se enquadram como bens comuns. Tais bens apresentam padrões objetivos de qualidade e desempenho, definidos por normas técnicas e características usuais no mercado, o que </w:t>
      </w:r>
      <w:r w:rsidRPr="00E36CBA">
        <w:rPr>
          <w:rFonts w:ascii="Arial" w:hAnsi="Arial" w:cs="Arial"/>
        </w:rPr>
        <w:lastRenderedPageBreak/>
        <w:t>possibilita sua descrição detalhada em edital sem a necessidade de avaliações subjetivas complexas.</w:t>
      </w:r>
    </w:p>
    <w:p w14:paraId="725C5D03" w14:textId="77777777" w:rsidR="00E36CBA" w:rsidRPr="00E36CBA" w:rsidRDefault="00E36CBA" w:rsidP="00E36CBA">
      <w:pPr>
        <w:tabs>
          <w:tab w:val="left" w:pos="1723"/>
          <w:tab w:val="left" w:pos="10632"/>
        </w:tabs>
        <w:spacing w:after="0" w:line="240" w:lineRule="auto"/>
        <w:jc w:val="both"/>
        <w:rPr>
          <w:rFonts w:ascii="Arial" w:hAnsi="Arial" w:cs="Arial"/>
        </w:rPr>
      </w:pPr>
      <w:r w:rsidRPr="00E36CBA">
        <w:rPr>
          <w:rFonts w:ascii="Arial" w:hAnsi="Arial" w:cs="Arial"/>
        </w:rPr>
        <w:t xml:space="preserve">3.6 Assim, ao reconhecer os </w:t>
      </w:r>
      <w:r w:rsidRPr="00E36CBA">
        <w:rPr>
          <w:rFonts w:ascii="Arial" w:hAnsi="Arial" w:cs="Arial"/>
          <w:b/>
          <w:bCs/>
        </w:rPr>
        <w:t>móveis planejados</w:t>
      </w:r>
      <w:r w:rsidRPr="00E36CBA">
        <w:rPr>
          <w:rFonts w:ascii="Arial" w:hAnsi="Arial" w:cs="Arial"/>
        </w:rPr>
        <w:t xml:space="preserve"> da presente licitação como bens comuns e ao embasar-se em precedentes consolidados de </w:t>
      </w:r>
      <w:r w:rsidRPr="00E36CBA">
        <w:rPr>
          <w:rFonts w:ascii="Arial" w:hAnsi="Arial" w:cs="Arial"/>
          <w:b/>
          <w:bCs/>
        </w:rPr>
        <w:t>pregões presenciais realizados por outros municípios</w:t>
      </w:r>
      <w:r w:rsidRPr="00E36CBA">
        <w:rPr>
          <w:rFonts w:ascii="Arial" w:hAnsi="Arial" w:cs="Arial"/>
        </w:rPr>
        <w:t xml:space="preserve"> para aquisição desses objetos, o Estudo Técnico Preliminar encontra respaldo jurídico e técnico no art. 28, §1º, da Lei nº 14.133/2021. Dessa forma, a escolha da modalidade </w:t>
      </w:r>
      <w:r w:rsidRPr="00E36CBA">
        <w:rPr>
          <w:rFonts w:ascii="Arial" w:hAnsi="Arial" w:cs="Arial"/>
          <w:b/>
          <w:bCs/>
        </w:rPr>
        <w:t>pregão presencial</w:t>
      </w:r>
      <w:r w:rsidRPr="00E36CBA">
        <w:rPr>
          <w:rFonts w:ascii="Arial" w:hAnsi="Arial" w:cs="Arial"/>
        </w:rPr>
        <w:t xml:space="preserve"> mostra-se a mais adequada e vantajosa para o Município, garantindo eficiência, economicidade e aderência aos princípios da Administração Pública.</w:t>
      </w:r>
    </w:p>
    <w:p w14:paraId="0CD4DCC7" w14:textId="77777777" w:rsidR="00E36CBA" w:rsidRPr="00E36CBA" w:rsidRDefault="00E36CBA" w:rsidP="00E36CBA">
      <w:pPr>
        <w:tabs>
          <w:tab w:val="left" w:pos="1723"/>
          <w:tab w:val="left" w:pos="10632"/>
        </w:tabs>
        <w:spacing w:after="0" w:line="240" w:lineRule="auto"/>
        <w:jc w:val="both"/>
        <w:rPr>
          <w:rFonts w:ascii="Arial" w:hAnsi="Arial" w:cs="Arial"/>
          <w:b/>
          <w:bCs/>
        </w:rPr>
      </w:pPr>
    </w:p>
    <w:p w14:paraId="4AE7AA41" w14:textId="64CC4DE3" w:rsidR="00E36CBA" w:rsidRPr="00E36CBA" w:rsidRDefault="00E36CBA" w:rsidP="00E36CBA">
      <w:pPr>
        <w:tabs>
          <w:tab w:val="left" w:pos="1723"/>
          <w:tab w:val="left" w:pos="10632"/>
        </w:tabs>
        <w:spacing w:after="0" w:line="240" w:lineRule="auto"/>
        <w:jc w:val="both"/>
        <w:rPr>
          <w:rFonts w:ascii="Arial" w:hAnsi="Arial" w:cs="Arial"/>
          <w:b/>
          <w:bCs/>
        </w:rPr>
      </w:pPr>
      <w:r w:rsidRPr="00E36CBA">
        <w:rPr>
          <w:rFonts w:ascii="Arial" w:hAnsi="Arial" w:cs="Arial"/>
          <w:b/>
          <w:bCs/>
        </w:rPr>
        <w:t>3.7 REALIZAÇÃO DO PREGÃO NA FORMA PRESENCIAL</w:t>
      </w:r>
    </w:p>
    <w:p w14:paraId="347B5389" w14:textId="77777777" w:rsidR="00E36CBA" w:rsidRPr="00E36CBA" w:rsidRDefault="00E36CBA" w:rsidP="00E36CBA">
      <w:pPr>
        <w:tabs>
          <w:tab w:val="left" w:pos="1723"/>
          <w:tab w:val="left" w:pos="10632"/>
        </w:tabs>
        <w:spacing w:after="0" w:line="240" w:lineRule="auto"/>
        <w:jc w:val="both"/>
        <w:rPr>
          <w:rFonts w:ascii="Arial" w:hAnsi="Arial" w:cs="Arial"/>
        </w:rPr>
      </w:pPr>
      <w:r w:rsidRPr="00E36CBA">
        <w:rPr>
          <w:rFonts w:ascii="Arial" w:hAnsi="Arial" w:cs="Arial"/>
        </w:rPr>
        <w:t>3.7.1 A escolha pela realização do pregão na modalidade presencial, em detrimento da forma eletrônica, justifica-se pelas características do objeto e pelas condições de mercado relacionadas à aquisição de móveis planejados. Esse tipo de bem envolve especificidades técnicas que demandam análise presencial das propostas, com possibilidade de apresentação física de amostras, catálogos ou protótipos, a fim de assegurar que o mobiliário atenda de forma adequada às exigências de qualidade, resistência, ergonomia e padronização estética.</w:t>
      </w:r>
    </w:p>
    <w:p w14:paraId="7A407307" w14:textId="77777777" w:rsidR="00E36CBA" w:rsidRPr="00E36CBA" w:rsidRDefault="00E36CBA" w:rsidP="00E36CBA">
      <w:pPr>
        <w:tabs>
          <w:tab w:val="left" w:pos="1723"/>
          <w:tab w:val="left" w:pos="10632"/>
        </w:tabs>
        <w:spacing w:after="0" w:line="240" w:lineRule="auto"/>
        <w:jc w:val="both"/>
        <w:rPr>
          <w:rFonts w:ascii="Arial" w:hAnsi="Arial" w:cs="Arial"/>
          <w:spacing w:val="6"/>
        </w:rPr>
      </w:pPr>
      <w:r w:rsidRPr="00E36CBA">
        <w:rPr>
          <w:rFonts w:ascii="Arial" w:hAnsi="Arial" w:cs="Arial"/>
        </w:rPr>
        <w:t>3.7.2 Além disso, o mercado fornecedor de móveis planejados, especialmente em nível regional, é composto majoritariamente por empresas de pequeno e médio porte, muitas delas ainda sem ampla estrutura para participação em certames eletrônicos. A adoção da forma presencial amplia a competitividade local, favorecendo a participação de microempresas e empresas de pequeno porte, em consonância com os princípios da isonomia, da economicidade e do estímulo ao desenvolvimento econômico regional, previstos na Lei Complementar nº 123/2006. A</w:t>
      </w:r>
      <w:r w:rsidRPr="00E36CBA">
        <w:rPr>
          <w:rFonts w:ascii="Arial" w:hAnsi="Arial" w:cs="Arial"/>
          <w:spacing w:val="6"/>
        </w:rPr>
        <w:t xml:space="preserve"> seguir, apresentam-se exemplos de fornecedores aptos:</w:t>
      </w:r>
    </w:p>
    <w:p w14:paraId="1589BF98" w14:textId="77777777" w:rsidR="00E36CBA" w:rsidRPr="00E36CBA" w:rsidRDefault="00E36CBA" w:rsidP="00E36CBA">
      <w:pPr>
        <w:pStyle w:val="PargrafodaLista"/>
        <w:tabs>
          <w:tab w:val="left" w:pos="1723"/>
          <w:tab w:val="left" w:pos="10632"/>
        </w:tabs>
        <w:ind w:left="851"/>
        <w:jc w:val="both"/>
        <w:rPr>
          <w:rFonts w:ascii="Arial" w:hAnsi="Arial" w:cs="Arial"/>
          <w:sz w:val="22"/>
          <w:szCs w:val="22"/>
        </w:rPr>
      </w:pPr>
    </w:p>
    <w:p w14:paraId="6087DAFF" w14:textId="77777777" w:rsidR="00E36CBA" w:rsidRPr="00E36CBA" w:rsidRDefault="00E36CBA" w:rsidP="00E36CBA">
      <w:pPr>
        <w:pStyle w:val="PargrafodaLista"/>
        <w:tabs>
          <w:tab w:val="left" w:pos="10632"/>
        </w:tabs>
        <w:ind w:left="567" w:hanging="283"/>
        <w:jc w:val="both"/>
        <w:rPr>
          <w:rFonts w:ascii="Arial" w:hAnsi="Arial" w:cs="Arial"/>
          <w:b/>
          <w:bCs/>
          <w:sz w:val="22"/>
          <w:szCs w:val="22"/>
        </w:rPr>
      </w:pPr>
      <w:r w:rsidRPr="00E36CBA">
        <w:rPr>
          <w:rFonts w:ascii="Arial" w:hAnsi="Arial" w:cs="Arial"/>
          <w:b/>
          <w:bCs/>
          <w:sz w:val="22"/>
          <w:szCs w:val="22"/>
        </w:rPr>
        <w:t>Deodápolis:</w:t>
      </w:r>
    </w:p>
    <w:p w14:paraId="56E94BFE" w14:textId="77777777" w:rsidR="00E36CBA" w:rsidRPr="00E36CBA" w:rsidRDefault="00E36CBA">
      <w:pPr>
        <w:pStyle w:val="PargrafodaLista"/>
        <w:widowControl w:val="0"/>
        <w:numPr>
          <w:ilvl w:val="0"/>
          <w:numId w:val="30"/>
        </w:numPr>
        <w:tabs>
          <w:tab w:val="left" w:pos="10632"/>
        </w:tabs>
        <w:autoSpaceDE w:val="0"/>
        <w:autoSpaceDN w:val="0"/>
        <w:ind w:left="567" w:hanging="283"/>
        <w:jc w:val="both"/>
        <w:rPr>
          <w:rFonts w:ascii="Arial" w:hAnsi="Arial" w:cs="Arial"/>
          <w:color w:val="000000" w:themeColor="text1"/>
          <w:sz w:val="22"/>
          <w:szCs w:val="22"/>
        </w:rPr>
      </w:pPr>
      <w:proofErr w:type="spellStart"/>
      <w:r w:rsidRPr="00E36CBA">
        <w:rPr>
          <w:rFonts w:ascii="Arial" w:hAnsi="Arial" w:cs="Arial"/>
          <w:b/>
          <w:bCs/>
          <w:sz w:val="22"/>
          <w:szCs w:val="22"/>
        </w:rPr>
        <w:t>Art</w:t>
      </w:r>
      <w:proofErr w:type="spellEnd"/>
      <w:r w:rsidRPr="00E36CBA">
        <w:rPr>
          <w:rFonts w:ascii="Arial" w:hAnsi="Arial" w:cs="Arial"/>
          <w:b/>
          <w:bCs/>
          <w:sz w:val="22"/>
          <w:szCs w:val="22"/>
        </w:rPr>
        <w:t xml:space="preserve"> Nobre Móveis Planejados Ltda</w:t>
      </w:r>
      <w:r w:rsidRPr="00E36CBA">
        <w:rPr>
          <w:rFonts w:ascii="Arial" w:hAnsi="Arial" w:cs="Arial"/>
          <w:sz w:val="22"/>
          <w:szCs w:val="22"/>
        </w:rPr>
        <w:t xml:space="preserve"> – CNPJ: 31.146.220/0001-51(link</w:t>
      </w:r>
      <w:r w:rsidRPr="00E36CBA">
        <w:rPr>
          <w:rFonts w:ascii="Arial" w:hAnsi="Arial" w:cs="Arial"/>
          <w:color w:val="000000" w:themeColor="text1"/>
          <w:sz w:val="22"/>
          <w:szCs w:val="22"/>
        </w:rPr>
        <w:t xml:space="preserve">: </w:t>
      </w:r>
      <w:hyperlink r:id="rId41"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4F152391" w14:textId="77777777" w:rsidR="00E36CBA" w:rsidRPr="00E36CBA" w:rsidRDefault="00E36CBA">
      <w:pPr>
        <w:pStyle w:val="PargrafodaLista"/>
        <w:widowControl w:val="0"/>
        <w:numPr>
          <w:ilvl w:val="0"/>
          <w:numId w:val="30"/>
        </w:numPr>
        <w:tabs>
          <w:tab w:val="left" w:pos="10632"/>
        </w:tabs>
        <w:autoSpaceDE w:val="0"/>
        <w:autoSpaceDN w:val="0"/>
        <w:ind w:left="567" w:hanging="283"/>
        <w:jc w:val="both"/>
        <w:rPr>
          <w:rFonts w:ascii="Arial" w:hAnsi="Arial" w:cs="Arial"/>
          <w:color w:val="000000" w:themeColor="text1"/>
          <w:sz w:val="22"/>
          <w:szCs w:val="22"/>
        </w:rPr>
      </w:pPr>
      <w:r w:rsidRPr="00E36CBA">
        <w:rPr>
          <w:rFonts w:ascii="Arial" w:hAnsi="Arial" w:cs="Arial"/>
          <w:b/>
          <w:bCs/>
          <w:sz w:val="22"/>
          <w:szCs w:val="22"/>
        </w:rPr>
        <w:t>Calado Móveis Planejados Ltda</w:t>
      </w:r>
      <w:r w:rsidRPr="00E36CBA">
        <w:rPr>
          <w:rFonts w:ascii="Arial" w:hAnsi="Arial" w:cs="Arial"/>
          <w:sz w:val="22"/>
          <w:szCs w:val="22"/>
        </w:rPr>
        <w:t xml:space="preserve"> – CNPJ: 50.579.963/0001-60 (link: </w:t>
      </w:r>
      <w:hyperlink r:id="rId42"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790258C6" w14:textId="77777777" w:rsidR="00E36CBA" w:rsidRPr="00E36CBA" w:rsidRDefault="00E36CBA">
      <w:pPr>
        <w:pStyle w:val="PargrafodaLista"/>
        <w:widowControl w:val="0"/>
        <w:numPr>
          <w:ilvl w:val="0"/>
          <w:numId w:val="30"/>
        </w:numPr>
        <w:tabs>
          <w:tab w:val="left" w:pos="10632"/>
        </w:tabs>
        <w:autoSpaceDE w:val="0"/>
        <w:autoSpaceDN w:val="0"/>
        <w:ind w:left="567" w:hanging="283"/>
        <w:jc w:val="both"/>
        <w:rPr>
          <w:rFonts w:ascii="Arial" w:hAnsi="Arial" w:cs="Arial"/>
          <w:sz w:val="22"/>
          <w:szCs w:val="22"/>
        </w:rPr>
      </w:pPr>
      <w:r w:rsidRPr="00E36CBA">
        <w:rPr>
          <w:rFonts w:ascii="Arial" w:hAnsi="Arial" w:cs="Arial"/>
          <w:b/>
          <w:bCs/>
          <w:sz w:val="22"/>
          <w:szCs w:val="22"/>
        </w:rPr>
        <w:t xml:space="preserve">M </w:t>
      </w:r>
      <w:proofErr w:type="spellStart"/>
      <w:r w:rsidRPr="00E36CBA">
        <w:rPr>
          <w:rFonts w:ascii="Arial" w:hAnsi="Arial" w:cs="Arial"/>
          <w:b/>
          <w:bCs/>
          <w:sz w:val="22"/>
          <w:szCs w:val="22"/>
        </w:rPr>
        <w:t>M</w:t>
      </w:r>
      <w:proofErr w:type="spellEnd"/>
      <w:r w:rsidRPr="00E36CBA">
        <w:rPr>
          <w:rFonts w:ascii="Arial" w:hAnsi="Arial" w:cs="Arial"/>
          <w:b/>
          <w:bCs/>
          <w:sz w:val="22"/>
          <w:szCs w:val="22"/>
        </w:rPr>
        <w:t xml:space="preserve"> Marcenaria e Planejáveis</w:t>
      </w:r>
      <w:r w:rsidRPr="00E36CBA">
        <w:rPr>
          <w:rFonts w:ascii="Arial" w:hAnsi="Arial" w:cs="Arial"/>
          <w:sz w:val="22"/>
          <w:szCs w:val="22"/>
        </w:rPr>
        <w:t xml:space="preserve"> – Maria Célia de Andrade Mendonça (MEI ou Ltda.)</w:t>
      </w:r>
      <w:r w:rsidRPr="00E36CBA">
        <w:rPr>
          <w:rFonts w:ascii="Arial" w:hAnsi="Arial" w:cs="Arial"/>
          <w:sz w:val="22"/>
          <w:szCs w:val="22"/>
        </w:rPr>
        <w:br/>
        <w:t xml:space="preserve">CNPJ: 32.181.628/0001-27 (link: </w:t>
      </w:r>
      <w:hyperlink r:id="rId43"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6A14A1BB" w14:textId="77777777" w:rsidR="00E36CBA" w:rsidRPr="00E36CBA" w:rsidRDefault="00E36CBA">
      <w:pPr>
        <w:pStyle w:val="PargrafodaLista"/>
        <w:widowControl w:val="0"/>
        <w:numPr>
          <w:ilvl w:val="0"/>
          <w:numId w:val="30"/>
        </w:numPr>
        <w:tabs>
          <w:tab w:val="left" w:pos="10632"/>
        </w:tabs>
        <w:autoSpaceDE w:val="0"/>
        <w:autoSpaceDN w:val="0"/>
        <w:ind w:left="567" w:hanging="283"/>
        <w:jc w:val="both"/>
        <w:rPr>
          <w:rFonts w:ascii="Arial" w:hAnsi="Arial" w:cs="Arial"/>
          <w:sz w:val="22"/>
          <w:szCs w:val="22"/>
        </w:rPr>
      </w:pPr>
      <w:r w:rsidRPr="00E36CBA">
        <w:rPr>
          <w:rFonts w:ascii="Arial" w:hAnsi="Arial" w:cs="Arial"/>
          <w:b/>
          <w:bCs/>
          <w:sz w:val="22"/>
          <w:szCs w:val="22"/>
        </w:rPr>
        <w:t>Marcenaria Vitória</w:t>
      </w:r>
      <w:r w:rsidRPr="00E36CBA">
        <w:rPr>
          <w:rFonts w:ascii="Arial" w:hAnsi="Arial" w:cs="Arial"/>
          <w:sz w:val="22"/>
          <w:szCs w:val="22"/>
        </w:rPr>
        <w:t xml:space="preserve"> – Adalberto da Silva (Empresário Individual)</w:t>
      </w:r>
      <w:r w:rsidRPr="00E36CBA">
        <w:rPr>
          <w:rFonts w:ascii="Arial" w:hAnsi="Arial" w:cs="Arial"/>
          <w:sz w:val="22"/>
          <w:szCs w:val="22"/>
        </w:rPr>
        <w:br/>
        <w:t xml:space="preserve">CNPJ: 25.061.241/0001-71 (link: </w:t>
      </w:r>
      <w:hyperlink r:id="rId44"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r w:rsidRPr="00E36CBA">
        <w:rPr>
          <w:rFonts w:ascii="Arial" w:hAnsi="Arial" w:cs="Arial"/>
          <w:sz w:val="22"/>
          <w:szCs w:val="22"/>
        </w:rPr>
        <w:t>.</w:t>
      </w:r>
    </w:p>
    <w:p w14:paraId="348D823D" w14:textId="77777777" w:rsidR="00E36CBA" w:rsidRPr="00E36CBA" w:rsidRDefault="00E36CBA">
      <w:pPr>
        <w:pStyle w:val="PargrafodaLista"/>
        <w:widowControl w:val="0"/>
        <w:numPr>
          <w:ilvl w:val="0"/>
          <w:numId w:val="30"/>
        </w:numPr>
        <w:tabs>
          <w:tab w:val="left" w:pos="10632"/>
        </w:tabs>
        <w:autoSpaceDE w:val="0"/>
        <w:autoSpaceDN w:val="0"/>
        <w:ind w:left="567" w:hanging="283"/>
        <w:jc w:val="both"/>
        <w:rPr>
          <w:rFonts w:ascii="Arial" w:hAnsi="Arial" w:cs="Arial"/>
          <w:sz w:val="22"/>
          <w:szCs w:val="22"/>
        </w:rPr>
      </w:pPr>
      <w:r w:rsidRPr="00E36CBA">
        <w:rPr>
          <w:rFonts w:ascii="Arial" w:hAnsi="Arial" w:cs="Arial"/>
          <w:b/>
          <w:bCs/>
          <w:sz w:val="22"/>
          <w:szCs w:val="22"/>
        </w:rPr>
        <w:t>Marcenaria MR</w:t>
      </w:r>
      <w:r w:rsidRPr="00E36CBA">
        <w:rPr>
          <w:rFonts w:ascii="Arial" w:hAnsi="Arial" w:cs="Arial"/>
          <w:sz w:val="22"/>
          <w:szCs w:val="22"/>
        </w:rPr>
        <w:t xml:space="preserve"> – Marcos </w:t>
      </w:r>
      <w:proofErr w:type="spellStart"/>
      <w:r w:rsidRPr="00E36CBA">
        <w:rPr>
          <w:rFonts w:ascii="Arial" w:hAnsi="Arial" w:cs="Arial"/>
          <w:sz w:val="22"/>
          <w:szCs w:val="22"/>
        </w:rPr>
        <w:t>Antonio</w:t>
      </w:r>
      <w:proofErr w:type="spellEnd"/>
      <w:r w:rsidRPr="00E36CBA">
        <w:rPr>
          <w:rFonts w:ascii="Arial" w:hAnsi="Arial" w:cs="Arial"/>
          <w:sz w:val="22"/>
          <w:szCs w:val="22"/>
        </w:rPr>
        <w:t xml:space="preserve"> Rodrigues (Empresário Individual)</w:t>
      </w:r>
      <w:r w:rsidRPr="00E36CBA">
        <w:rPr>
          <w:rFonts w:ascii="Arial" w:hAnsi="Arial" w:cs="Arial"/>
          <w:sz w:val="22"/>
          <w:szCs w:val="22"/>
        </w:rPr>
        <w:br/>
        <w:t>CNPJ: 29.478.649/0001-02 (link</w:t>
      </w:r>
      <w:r w:rsidRPr="00E36CBA">
        <w:rPr>
          <w:rFonts w:ascii="Arial" w:hAnsi="Arial" w:cs="Arial"/>
          <w:color w:val="000000" w:themeColor="text1"/>
          <w:sz w:val="22"/>
          <w:szCs w:val="22"/>
        </w:rPr>
        <w:t xml:space="preserve">: </w:t>
      </w:r>
      <w:hyperlink r:id="rId45"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33CA28F1" w14:textId="77777777" w:rsidR="00E36CBA" w:rsidRPr="00E36CBA" w:rsidRDefault="00E36CBA">
      <w:pPr>
        <w:pStyle w:val="PargrafodaLista"/>
        <w:widowControl w:val="0"/>
        <w:numPr>
          <w:ilvl w:val="0"/>
          <w:numId w:val="30"/>
        </w:numPr>
        <w:tabs>
          <w:tab w:val="left" w:pos="10632"/>
        </w:tabs>
        <w:autoSpaceDE w:val="0"/>
        <w:autoSpaceDN w:val="0"/>
        <w:ind w:left="567" w:hanging="283"/>
        <w:jc w:val="both"/>
        <w:rPr>
          <w:rFonts w:ascii="Arial" w:hAnsi="Arial" w:cs="Arial"/>
          <w:color w:val="000000" w:themeColor="text1"/>
          <w:sz w:val="22"/>
          <w:szCs w:val="22"/>
        </w:rPr>
      </w:pPr>
      <w:r w:rsidRPr="00E36CBA">
        <w:rPr>
          <w:rFonts w:ascii="Arial" w:hAnsi="Arial" w:cs="Arial"/>
          <w:b/>
          <w:bCs/>
          <w:sz w:val="22"/>
          <w:szCs w:val="22"/>
        </w:rPr>
        <w:t>Lauriana Goncalves</w:t>
      </w:r>
      <w:r w:rsidRPr="00E36CBA">
        <w:rPr>
          <w:rFonts w:ascii="Arial" w:hAnsi="Arial" w:cs="Arial"/>
          <w:sz w:val="22"/>
          <w:szCs w:val="22"/>
        </w:rPr>
        <w:t xml:space="preserve"> - CNPJ: 59.053.319/0001-28 (link: </w:t>
      </w:r>
      <w:hyperlink r:id="rId46"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6D9163AA" w14:textId="77777777" w:rsidR="00E36CBA" w:rsidRPr="00E36CBA" w:rsidRDefault="00E36CBA" w:rsidP="00E36CBA">
      <w:pPr>
        <w:pStyle w:val="PargrafodaLista"/>
        <w:tabs>
          <w:tab w:val="left" w:pos="10632"/>
        </w:tabs>
        <w:ind w:left="567" w:hanging="283"/>
        <w:jc w:val="both"/>
        <w:rPr>
          <w:rFonts w:ascii="Arial" w:hAnsi="Arial" w:cs="Arial"/>
          <w:sz w:val="22"/>
          <w:szCs w:val="22"/>
        </w:rPr>
      </w:pPr>
    </w:p>
    <w:p w14:paraId="7DA960D9" w14:textId="77777777" w:rsidR="00E36CBA" w:rsidRPr="00E36CBA" w:rsidRDefault="00E36CBA" w:rsidP="00E36CBA">
      <w:pPr>
        <w:tabs>
          <w:tab w:val="left" w:pos="10632"/>
        </w:tabs>
        <w:spacing w:after="0" w:line="240" w:lineRule="auto"/>
        <w:ind w:left="567" w:hanging="283"/>
        <w:jc w:val="both"/>
        <w:rPr>
          <w:rFonts w:ascii="Arial" w:hAnsi="Arial" w:cs="Arial"/>
          <w:b/>
          <w:bCs/>
        </w:rPr>
      </w:pPr>
      <w:r w:rsidRPr="00E36CBA">
        <w:rPr>
          <w:rFonts w:ascii="Arial" w:hAnsi="Arial" w:cs="Arial"/>
          <w:b/>
          <w:bCs/>
        </w:rPr>
        <w:t>Glória de Dourados:</w:t>
      </w:r>
    </w:p>
    <w:p w14:paraId="65F55AD8" w14:textId="77777777" w:rsidR="00E36CBA" w:rsidRPr="00E36CBA" w:rsidRDefault="00E36CBA">
      <w:pPr>
        <w:pStyle w:val="PargrafodaLista"/>
        <w:widowControl w:val="0"/>
        <w:numPr>
          <w:ilvl w:val="0"/>
          <w:numId w:val="31"/>
        </w:numPr>
        <w:tabs>
          <w:tab w:val="left" w:pos="10632"/>
        </w:tabs>
        <w:autoSpaceDE w:val="0"/>
        <w:autoSpaceDN w:val="0"/>
        <w:ind w:left="567" w:hanging="283"/>
        <w:jc w:val="both"/>
        <w:rPr>
          <w:rFonts w:ascii="Arial" w:hAnsi="Arial" w:cs="Arial"/>
          <w:sz w:val="22"/>
          <w:szCs w:val="22"/>
        </w:rPr>
      </w:pPr>
      <w:r w:rsidRPr="00E36CBA">
        <w:rPr>
          <w:rFonts w:ascii="Arial" w:hAnsi="Arial" w:cs="Arial"/>
          <w:b/>
          <w:bCs/>
          <w:sz w:val="22"/>
          <w:szCs w:val="22"/>
        </w:rPr>
        <w:t>Prior Móveis Planejados Ltda (</w:t>
      </w:r>
      <w:proofErr w:type="spellStart"/>
      <w:r w:rsidRPr="00E36CBA">
        <w:rPr>
          <w:rFonts w:ascii="Arial" w:hAnsi="Arial" w:cs="Arial"/>
          <w:b/>
          <w:bCs/>
          <w:sz w:val="22"/>
          <w:szCs w:val="22"/>
        </w:rPr>
        <w:t>Prolar</w:t>
      </w:r>
      <w:proofErr w:type="spellEnd"/>
      <w:r w:rsidRPr="00E36CBA">
        <w:rPr>
          <w:rFonts w:ascii="Arial" w:hAnsi="Arial" w:cs="Arial"/>
          <w:b/>
          <w:bCs/>
          <w:sz w:val="22"/>
          <w:szCs w:val="22"/>
        </w:rPr>
        <w:t xml:space="preserve"> Planejados)</w:t>
      </w:r>
      <w:r w:rsidRPr="00E36CBA">
        <w:rPr>
          <w:rFonts w:ascii="Arial" w:hAnsi="Arial" w:cs="Arial"/>
          <w:sz w:val="22"/>
          <w:szCs w:val="22"/>
        </w:rPr>
        <w:t xml:space="preserve"> – CNPJ: 36.475.940/0001-84 (link: </w:t>
      </w:r>
      <w:hyperlink r:id="rId47"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10AAED9C" w14:textId="77777777" w:rsidR="00E36CBA" w:rsidRPr="00E36CBA" w:rsidRDefault="00E36CBA">
      <w:pPr>
        <w:pStyle w:val="PargrafodaLista"/>
        <w:widowControl w:val="0"/>
        <w:numPr>
          <w:ilvl w:val="0"/>
          <w:numId w:val="31"/>
        </w:numPr>
        <w:tabs>
          <w:tab w:val="left" w:pos="10632"/>
        </w:tabs>
        <w:autoSpaceDE w:val="0"/>
        <w:autoSpaceDN w:val="0"/>
        <w:ind w:left="567" w:hanging="283"/>
        <w:jc w:val="both"/>
        <w:rPr>
          <w:rFonts w:ascii="Arial" w:hAnsi="Arial" w:cs="Arial"/>
          <w:color w:val="000000" w:themeColor="text1"/>
          <w:sz w:val="22"/>
          <w:szCs w:val="22"/>
        </w:rPr>
      </w:pPr>
      <w:r w:rsidRPr="00E36CBA">
        <w:rPr>
          <w:rFonts w:ascii="Arial" w:hAnsi="Arial" w:cs="Arial"/>
          <w:b/>
          <w:bCs/>
          <w:sz w:val="22"/>
          <w:szCs w:val="22"/>
        </w:rPr>
        <w:t>Jose Olavo da Silva (marcenaria)</w:t>
      </w:r>
      <w:r w:rsidRPr="00E36CBA">
        <w:rPr>
          <w:rFonts w:ascii="Arial" w:hAnsi="Arial" w:cs="Arial"/>
          <w:sz w:val="22"/>
          <w:szCs w:val="22"/>
        </w:rPr>
        <w:t xml:space="preserve"> – CNPJ: 21.595.506/0001-60 (link</w:t>
      </w:r>
      <w:r w:rsidRPr="00E36CBA">
        <w:rPr>
          <w:rFonts w:ascii="Arial" w:hAnsi="Arial" w:cs="Arial"/>
          <w:color w:val="000000" w:themeColor="text1"/>
          <w:sz w:val="22"/>
          <w:szCs w:val="22"/>
        </w:rPr>
        <w:t xml:space="preserve">: </w:t>
      </w:r>
      <w:hyperlink r:id="rId48"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086A24AF" w14:textId="77777777" w:rsidR="00E36CBA" w:rsidRPr="00E36CBA" w:rsidRDefault="00E36CBA" w:rsidP="00E36CBA">
      <w:pPr>
        <w:tabs>
          <w:tab w:val="left" w:pos="10632"/>
        </w:tabs>
        <w:spacing w:after="0" w:line="240" w:lineRule="auto"/>
        <w:ind w:left="567" w:hanging="283"/>
        <w:jc w:val="both"/>
        <w:rPr>
          <w:rFonts w:ascii="Arial" w:hAnsi="Arial" w:cs="Arial"/>
        </w:rPr>
      </w:pPr>
    </w:p>
    <w:p w14:paraId="6B0E0B17" w14:textId="77777777" w:rsidR="00E36CBA" w:rsidRPr="00E36CBA" w:rsidRDefault="00E36CBA" w:rsidP="00E36CBA">
      <w:pPr>
        <w:tabs>
          <w:tab w:val="left" w:pos="10632"/>
        </w:tabs>
        <w:spacing w:after="0" w:line="240" w:lineRule="auto"/>
        <w:ind w:left="567" w:hanging="283"/>
        <w:jc w:val="both"/>
        <w:rPr>
          <w:rFonts w:ascii="Arial" w:hAnsi="Arial" w:cs="Arial"/>
          <w:b/>
          <w:bCs/>
        </w:rPr>
      </w:pPr>
      <w:r w:rsidRPr="00E36CBA">
        <w:rPr>
          <w:rFonts w:ascii="Arial" w:hAnsi="Arial" w:cs="Arial"/>
          <w:b/>
          <w:bCs/>
        </w:rPr>
        <w:t>Ivinhema:</w:t>
      </w:r>
    </w:p>
    <w:p w14:paraId="14CC5011" w14:textId="77777777" w:rsidR="00E36CBA" w:rsidRPr="00E36CBA" w:rsidRDefault="00E36CBA">
      <w:pPr>
        <w:pStyle w:val="PargrafodaLista"/>
        <w:widowControl w:val="0"/>
        <w:numPr>
          <w:ilvl w:val="0"/>
          <w:numId w:val="32"/>
        </w:numPr>
        <w:tabs>
          <w:tab w:val="left" w:pos="10632"/>
        </w:tabs>
        <w:autoSpaceDE w:val="0"/>
        <w:autoSpaceDN w:val="0"/>
        <w:ind w:left="567" w:hanging="283"/>
        <w:jc w:val="both"/>
        <w:rPr>
          <w:rFonts w:ascii="Arial" w:hAnsi="Arial" w:cs="Arial"/>
          <w:sz w:val="22"/>
          <w:szCs w:val="22"/>
        </w:rPr>
      </w:pPr>
      <w:r w:rsidRPr="00E36CBA">
        <w:rPr>
          <w:rFonts w:ascii="Arial" w:hAnsi="Arial" w:cs="Arial"/>
          <w:b/>
          <w:bCs/>
          <w:sz w:val="22"/>
          <w:szCs w:val="22"/>
        </w:rPr>
        <w:t>Atual Móveis Planejados Ltda</w:t>
      </w:r>
      <w:r w:rsidRPr="00E36CBA">
        <w:rPr>
          <w:rFonts w:ascii="Arial" w:hAnsi="Arial" w:cs="Arial"/>
          <w:sz w:val="22"/>
          <w:szCs w:val="22"/>
        </w:rPr>
        <w:t xml:space="preserve"> – CNPJ: 23.653.901/0001-88 (link</w:t>
      </w:r>
      <w:r w:rsidRPr="00E36CBA">
        <w:rPr>
          <w:rFonts w:ascii="Arial" w:hAnsi="Arial" w:cs="Arial"/>
          <w:color w:val="000000" w:themeColor="text1"/>
          <w:sz w:val="22"/>
          <w:szCs w:val="22"/>
        </w:rPr>
        <w:t xml:space="preserve">: </w:t>
      </w:r>
      <w:hyperlink r:id="rId49"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sz w:val="22"/>
          <w:szCs w:val="22"/>
        </w:rPr>
        <w:t>).</w:t>
      </w:r>
    </w:p>
    <w:p w14:paraId="7D28666D" w14:textId="77777777" w:rsidR="00E36CBA" w:rsidRPr="00E36CBA" w:rsidRDefault="00E36CBA">
      <w:pPr>
        <w:pStyle w:val="PargrafodaLista"/>
        <w:widowControl w:val="0"/>
        <w:numPr>
          <w:ilvl w:val="0"/>
          <w:numId w:val="32"/>
        </w:numPr>
        <w:tabs>
          <w:tab w:val="left" w:pos="10632"/>
        </w:tabs>
        <w:autoSpaceDE w:val="0"/>
        <w:autoSpaceDN w:val="0"/>
        <w:ind w:left="567" w:hanging="283"/>
        <w:jc w:val="both"/>
        <w:rPr>
          <w:rFonts w:ascii="Arial" w:hAnsi="Arial" w:cs="Arial"/>
          <w:sz w:val="22"/>
          <w:szCs w:val="22"/>
        </w:rPr>
      </w:pPr>
      <w:r w:rsidRPr="00E36CBA">
        <w:rPr>
          <w:rFonts w:ascii="Arial" w:hAnsi="Arial" w:cs="Arial"/>
          <w:b/>
          <w:bCs/>
          <w:sz w:val="22"/>
          <w:szCs w:val="22"/>
        </w:rPr>
        <w:t>W R Móveis Planejados</w:t>
      </w:r>
      <w:r w:rsidRPr="00E36CBA">
        <w:rPr>
          <w:rFonts w:ascii="Arial" w:hAnsi="Arial" w:cs="Arial"/>
          <w:sz w:val="22"/>
          <w:szCs w:val="22"/>
        </w:rPr>
        <w:t xml:space="preserve"> (Guilherme Ramirez </w:t>
      </w:r>
      <w:proofErr w:type="spellStart"/>
      <w:r w:rsidRPr="00E36CBA">
        <w:rPr>
          <w:rFonts w:ascii="Arial" w:hAnsi="Arial" w:cs="Arial"/>
          <w:sz w:val="22"/>
          <w:szCs w:val="22"/>
        </w:rPr>
        <w:t>Travaim</w:t>
      </w:r>
      <w:proofErr w:type="spellEnd"/>
      <w:r w:rsidRPr="00E36CBA">
        <w:rPr>
          <w:rFonts w:ascii="Arial" w:hAnsi="Arial" w:cs="Arial"/>
          <w:sz w:val="22"/>
          <w:szCs w:val="22"/>
        </w:rPr>
        <w:t xml:space="preserve"> Ltda) – CNPJ: 48.946.181/0001-70 (link: </w:t>
      </w:r>
      <w:hyperlink r:id="rId50"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11EE6407" w14:textId="77777777" w:rsidR="00E36CBA" w:rsidRPr="00E36CBA" w:rsidRDefault="00E36CBA" w:rsidP="00E36CBA">
      <w:pPr>
        <w:pStyle w:val="PargrafodaLista"/>
        <w:tabs>
          <w:tab w:val="left" w:pos="10632"/>
        </w:tabs>
        <w:ind w:left="567" w:hanging="283"/>
        <w:jc w:val="both"/>
        <w:rPr>
          <w:rFonts w:ascii="Arial" w:hAnsi="Arial" w:cs="Arial"/>
          <w:b/>
          <w:bCs/>
          <w:sz w:val="22"/>
          <w:szCs w:val="22"/>
        </w:rPr>
      </w:pPr>
    </w:p>
    <w:p w14:paraId="018020E9" w14:textId="77777777" w:rsidR="00E36CBA" w:rsidRPr="00E36CBA" w:rsidRDefault="00E36CBA" w:rsidP="00E36CBA">
      <w:pPr>
        <w:pStyle w:val="PargrafodaLista"/>
        <w:tabs>
          <w:tab w:val="left" w:pos="10632"/>
        </w:tabs>
        <w:ind w:left="567" w:hanging="283"/>
        <w:jc w:val="both"/>
        <w:rPr>
          <w:rFonts w:ascii="Arial" w:hAnsi="Arial" w:cs="Arial"/>
          <w:b/>
          <w:bCs/>
          <w:sz w:val="22"/>
          <w:szCs w:val="22"/>
        </w:rPr>
      </w:pPr>
      <w:r w:rsidRPr="00E36CBA">
        <w:rPr>
          <w:rFonts w:ascii="Arial" w:hAnsi="Arial" w:cs="Arial"/>
          <w:b/>
          <w:bCs/>
          <w:sz w:val="22"/>
          <w:szCs w:val="22"/>
        </w:rPr>
        <w:t>Dourados:</w:t>
      </w:r>
    </w:p>
    <w:p w14:paraId="2B7B3F3F" w14:textId="77777777" w:rsidR="00E36CBA" w:rsidRPr="00E36CBA" w:rsidRDefault="00E36CBA">
      <w:pPr>
        <w:pStyle w:val="PargrafodaLista"/>
        <w:widowControl w:val="0"/>
        <w:numPr>
          <w:ilvl w:val="0"/>
          <w:numId w:val="32"/>
        </w:numPr>
        <w:tabs>
          <w:tab w:val="left" w:pos="10632"/>
        </w:tabs>
        <w:autoSpaceDE w:val="0"/>
        <w:autoSpaceDN w:val="0"/>
        <w:ind w:left="567" w:hanging="283"/>
        <w:jc w:val="both"/>
        <w:rPr>
          <w:rFonts w:ascii="Arial" w:hAnsi="Arial" w:cs="Arial"/>
          <w:color w:val="000000" w:themeColor="text1"/>
          <w:sz w:val="22"/>
          <w:szCs w:val="22"/>
        </w:rPr>
      </w:pPr>
      <w:r w:rsidRPr="00E36CBA">
        <w:rPr>
          <w:rFonts w:ascii="Arial" w:hAnsi="Arial" w:cs="Arial"/>
          <w:b/>
          <w:bCs/>
          <w:sz w:val="22"/>
          <w:szCs w:val="22"/>
        </w:rPr>
        <w:t>Medida Exata Móveis Planejados Ltda</w:t>
      </w:r>
      <w:r w:rsidRPr="00E36CBA">
        <w:rPr>
          <w:rFonts w:ascii="Arial" w:hAnsi="Arial" w:cs="Arial"/>
          <w:sz w:val="22"/>
          <w:szCs w:val="22"/>
        </w:rPr>
        <w:t xml:space="preserve"> – CNPJ: 23.812.569/0001-57 (link</w:t>
      </w:r>
      <w:r w:rsidRPr="00E36CBA">
        <w:rPr>
          <w:rFonts w:ascii="Arial" w:hAnsi="Arial" w:cs="Arial"/>
          <w:color w:val="000000" w:themeColor="text1"/>
          <w:sz w:val="22"/>
          <w:szCs w:val="22"/>
        </w:rPr>
        <w:t xml:space="preserve">: </w:t>
      </w:r>
      <w:hyperlink r:id="rId51"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32361AFF" w14:textId="77777777" w:rsidR="00E36CBA" w:rsidRPr="00E36CBA" w:rsidRDefault="00E36CBA">
      <w:pPr>
        <w:pStyle w:val="PargrafodaLista"/>
        <w:widowControl w:val="0"/>
        <w:numPr>
          <w:ilvl w:val="0"/>
          <w:numId w:val="32"/>
        </w:numPr>
        <w:tabs>
          <w:tab w:val="left" w:pos="10632"/>
        </w:tabs>
        <w:autoSpaceDE w:val="0"/>
        <w:autoSpaceDN w:val="0"/>
        <w:ind w:left="567" w:hanging="283"/>
        <w:jc w:val="both"/>
        <w:rPr>
          <w:rFonts w:ascii="Arial" w:hAnsi="Arial" w:cs="Arial"/>
          <w:color w:val="000000" w:themeColor="text1"/>
          <w:sz w:val="22"/>
          <w:szCs w:val="22"/>
        </w:rPr>
      </w:pPr>
      <w:r w:rsidRPr="00E36CBA">
        <w:rPr>
          <w:rFonts w:ascii="Arial" w:hAnsi="Arial" w:cs="Arial"/>
          <w:b/>
          <w:bCs/>
          <w:sz w:val="22"/>
          <w:szCs w:val="22"/>
        </w:rPr>
        <w:t>KS Móveis Planejados Ltda</w:t>
      </w:r>
      <w:r w:rsidRPr="00E36CBA">
        <w:rPr>
          <w:rFonts w:ascii="Arial" w:hAnsi="Arial" w:cs="Arial"/>
          <w:sz w:val="22"/>
          <w:szCs w:val="22"/>
        </w:rPr>
        <w:t xml:space="preserve"> – CNPJ: 34.509.221/0001-01(link: </w:t>
      </w:r>
      <w:hyperlink r:id="rId52"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60B67613" w14:textId="77777777" w:rsidR="00E36CBA" w:rsidRPr="00E36CBA" w:rsidRDefault="00E36CBA">
      <w:pPr>
        <w:pStyle w:val="PargrafodaLista"/>
        <w:widowControl w:val="0"/>
        <w:numPr>
          <w:ilvl w:val="0"/>
          <w:numId w:val="32"/>
        </w:numPr>
        <w:tabs>
          <w:tab w:val="left" w:pos="10632"/>
        </w:tabs>
        <w:autoSpaceDE w:val="0"/>
        <w:autoSpaceDN w:val="0"/>
        <w:ind w:left="567" w:hanging="283"/>
        <w:jc w:val="both"/>
        <w:rPr>
          <w:rFonts w:ascii="Arial" w:hAnsi="Arial" w:cs="Arial"/>
          <w:color w:val="000000" w:themeColor="text1"/>
          <w:sz w:val="22"/>
          <w:szCs w:val="22"/>
        </w:rPr>
      </w:pPr>
      <w:r w:rsidRPr="00E36CBA">
        <w:rPr>
          <w:rFonts w:ascii="Arial" w:hAnsi="Arial" w:cs="Arial"/>
          <w:b/>
          <w:bCs/>
          <w:sz w:val="22"/>
          <w:szCs w:val="22"/>
        </w:rPr>
        <w:t>Renzo Móveis Planejados Ltda</w:t>
      </w:r>
      <w:r w:rsidRPr="00E36CBA">
        <w:rPr>
          <w:rFonts w:ascii="Arial" w:hAnsi="Arial" w:cs="Arial"/>
          <w:sz w:val="22"/>
          <w:szCs w:val="22"/>
        </w:rPr>
        <w:t xml:space="preserve"> – CNPJ: 50.484.456/0001-42 (link</w:t>
      </w:r>
      <w:r w:rsidRPr="00E36CBA">
        <w:rPr>
          <w:rFonts w:ascii="Arial" w:hAnsi="Arial" w:cs="Arial"/>
          <w:color w:val="000000" w:themeColor="text1"/>
          <w:sz w:val="22"/>
          <w:szCs w:val="22"/>
        </w:rPr>
        <w:t xml:space="preserve">: </w:t>
      </w:r>
      <w:hyperlink r:id="rId53"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52DC9965" w14:textId="77777777" w:rsidR="00E36CBA" w:rsidRPr="00E36CBA" w:rsidRDefault="00E36CBA">
      <w:pPr>
        <w:pStyle w:val="PargrafodaLista"/>
        <w:widowControl w:val="0"/>
        <w:numPr>
          <w:ilvl w:val="0"/>
          <w:numId w:val="32"/>
        </w:numPr>
        <w:tabs>
          <w:tab w:val="left" w:pos="10632"/>
        </w:tabs>
        <w:autoSpaceDE w:val="0"/>
        <w:autoSpaceDN w:val="0"/>
        <w:ind w:left="567" w:hanging="283"/>
        <w:jc w:val="both"/>
        <w:rPr>
          <w:rFonts w:ascii="Arial" w:hAnsi="Arial" w:cs="Arial"/>
          <w:color w:val="000000" w:themeColor="text1"/>
          <w:sz w:val="22"/>
          <w:szCs w:val="22"/>
        </w:rPr>
      </w:pPr>
      <w:r w:rsidRPr="00E36CBA">
        <w:rPr>
          <w:rFonts w:ascii="Arial" w:hAnsi="Arial" w:cs="Arial"/>
          <w:b/>
          <w:bCs/>
          <w:sz w:val="22"/>
          <w:szCs w:val="22"/>
        </w:rPr>
        <w:lastRenderedPageBreak/>
        <w:t>Marcenaria Imperial Móveis Planejados</w:t>
      </w:r>
      <w:r w:rsidRPr="00E36CBA">
        <w:rPr>
          <w:rFonts w:ascii="Arial" w:hAnsi="Arial" w:cs="Arial"/>
          <w:sz w:val="22"/>
          <w:szCs w:val="22"/>
        </w:rPr>
        <w:t xml:space="preserve"> – CNPJ: 22.786.497/0001-58 (link</w:t>
      </w:r>
      <w:r w:rsidRPr="00E36CBA">
        <w:rPr>
          <w:rFonts w:ascii="Arial" w:hAnsi="Arial" w:cs="Arial"/>
          <w:color w:val="000000" w:themeColor="text1"/>
          <w:sz w:val="22"/>
          <w:szCs w:val="22"/>
        </w:rPr>
        <w:t xml:space="preserve">: </w:t>
      </w:r>
      <w:hyperlink r:id="rId54" w:history="1">
        <w:r w:rsidRPr="00E36CBA">
          <w:rPr>
            <w:rStyle w:val="Hyperlink"/>
            <w:rFonts w:ascii="Arial" w:hAnsi="Arial" w:cs="Arial"/>
            <w:color w:val="000000" w:themeColor="text1"/>
            <w:sz w:val="22"/>
            <w:szCs w:val="22"/>
          </w:rPr>
          <w:t>Comprovante de Inscrição e de Situação Cadastral</w:t>
        </w:r>
      </w:hyperlink>
      <w:r w:rsidRPr="00E36CBA">
        <w:rPr>
          <w:rFonts w:ascii="Arial" w:hAnsi="Arial" w:cs="Arial"/>
          <w:color w:val="000000" w:themeColor="text1"/>
          <w:sz w:val="22"/>
          <w:szCs w:val="22"/>
        </w:rPr>
        <w:t>).</w:t>
      </w:r>
    </w:p>
    <w:p w14:paraId="73F59BCB" w14:textId="77777777" w:rsidR="00E36CBA" w:rsidRPr="00E36CBA" w:rsidRDefault="00E36CBA" w:rsidP="00E36CBA">
      <w:pPr>
        <w:tabs>
          <w:tab w:val="left" w:pos="10632"/>
        </w:tabs>
        <w:spacing w:after="0" w:line="240" w:lineRule="auto"/>
        <w:ind w:left="567" w:hanging="283"/>
        <w:jc w:val="both"/>
        <w:rPr>
          <w:rFonts w:ascii="Arial" w:hAnsi="Arial" w:cs="Arial"/>
        </w:rPr>
      </w:pPr>
    </w:p>
    <w:p w14:paraId="3066AE5D" w14:textId="77777777" w:rsidR="00E36CBA" w:rsidRPr="00E36CBA" w:rsidRDefault="00E36CBA" w:rsidP="00E36CBA">
      <w:pPr>
        <w:tabs>
          <w:tab w:val="left" w:pos="1723"/>
          <w:tab w:val="left" w:pos="10632"/>
        </w:tabs>
        <w:spacing w:after="0" w:line="240" w:lineRule="auto"/>
        <w:jc w:val="both"/>
        <w:rPr>
          <w:rFonts w:ascii="Arial" w:hAnsi="Arial" w:cs="Arial"/>
        </w:rPr>
      </w:pPr>
      <w:r w:rsidRPr="00E36CBA">
        <w:rPr>
          <w:rFonts w:ascii="Arial" w:hAnsi="Arial" w:cs="Arial"/>
        </w:rPr>
        <w:t>3.7.3 Outro aspecto relevante é que a forma presencial possibilita maior interação e esclarecimento imediato de dúvidas durante a sessão pública, o que contribui para a transparência do certame e para a obtenção da proposta mais vantajosa, especialmente diante da necessidade de verificar com precisão aspectos técnicos relacionados a acabamento, materiais utilizados e condições de montagem.</w:t>
      </w:r>
    </w:p>
    <w:p w14:paraId="6E3BE3C0" w14:textId="77777777" w:rsidR="00E36CBA" w:rsidRPr="00E36CBA" w:rsidRDefault="00E36CBA" w:rsidP="00E36CBA">
      <w:pPr>
        <w:tabs>
          <w:tab w:val="left" w:pos="1723"/>
          <w:tab w:val="left" w:pos="10632"/>
        </w:tabs>
        <w:spacing w:after="0" w:line="240" w:lineRule="auto"/>
        <w:jc w:val="both"/>
        <w:rPr>
          <w:rFonts w:ascii="Arial" w:hAnsi="Arial" w:cs="Arial"/>
          <w:b/>
          <w:bCs/>
        </w:rPr>
      </w:pPr>
      <w:r w:rsidRPr="00E36CBA">
        <w:rPr>
          <w:rFonts w:ascii="Arial" w:hAnsi="Arial" w:cs="Arial"/>
        </w:rPr>
        <w:t>3.7.4 Por fim, destaca-se que o pregão presencial atende plenamente aos princípios da publicidade, da eficiência, da economicidade e da busca da proposta mais vantajosa para a Administração, configurando-se como a forma mais adequada para a contratação em questão.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E36CBA" w:rsidRPr="00E36CBA" w14:paraId="48B78252" w14:textId="77777777" w:rsidTr="00E56FAC">
        <w:trPr>
          <w:trHeight w:val="113"/>
        </w:trPr>
        <w:tc>
          <w:tcPr>
            <w:tcW w:w="5000" w:type="pct"/>
            <w:shd w:val="clear" w:color="auto" w:fill="B8CCE4" w:themeFill="accent1" w:themeFillTint="66"/>
          </w:tcPr>
          <w:p w14:paraId="0A9D1EE9" w14:textId="77777777" w:rsidR="00E36CBA" w:rsidRPr="00E36CBA" w:rsidRDefault="00E36CBA" w:rsidP="00E36CBA">
            <w:pPr>
              <w:pStyle w:val="Ttulo1"/>
              <w:tabs>
                <w:tab w:val="left" w:pos="0"/>
              </w:tabs>
              <w:ind w:left="22" w:hanging="22"/>
              <w:jc w:val="both"/>
              <w:rPr>
                <w:rFonts w:ascii="Arial" w:hAnsi="Arial" w:cs="Arial"/>
                <w:b/>
                <w:spacing w:val="6"/>
                <w:sz w:val="22"/>
                <w:szCs w:val="22"/>
              </w:rPr>
            </w:pPr>
            <w:r w:rsidRPr="00E36CBA">
              <w:rPr>
                <w:rFonts w:ascii="Arial" w:hAnsi="Arial" w:cs="Arial"/>
                <w:b/>
                <w:spacing w:val="6"/>
                <w:sz w:val="22"/>
                <w:szCs w:val="22"/>
              </w:rPr>
              <w:t xml:space="preserve">IV - REQUISITOS DA CONTRATAÇÃO – </w:t>
            </w:r>
            <w:r w:rsidRPr="00E36CBA">
              <w:rPr>
                <w:rFonts w:ascii="Arial" w:hAnsi="Arial" w:cs="Arial"/>
                <w:b/>
                <w:i/>
                <w:spacing w:val="6"/>
                <w:sz w:val="22"/>
                <w:szCs w:val="22"/>
              </w:rPr>
              <w:t>Lei Federal 14.133/21; art. 6; XXIII; d:</w:t>
            </w:r>
          </w:p>
        </w:tc>
      </w:tr>
    </w:tbl>
    <w:p w14:paraId="430F6E0A" w14:textId="77777777" w:rsidR="00E36CBA" w:rsidRPr="00A551CB" w:rsidRDefault="00E36CBA" w:rsidP="00E36CBA">
      <w:pPr>
        <w:spacing w:after="0" w:line="240" w:lineRule="auto"/>
        <w:contextualSpacing/>
        <w:jc w:val="both"/>
        <w:rPr>
          <w:rFonts w:ascii="Arial" w:hAnsi="Arial" w:cs="Arial"/>
          <w:spacing w:val="6"/>
        </w:rPr>
      </w:pPr>
      <w:r w:rsidRPr="00E36CBA">
        <w:rPr>
          <w:rFonts w:ascii="Arial" w:hAnsi="Arial" w:cs="Arial"/>
          <w:spacing w:val="6"/>
        </w:rPr>
        <w:t>4.1</w:t>
      </w:r>
      <w:r w:rsidRPr="00E36CBA">
        <w:rPr>
          <w:rFonts w:ascii="Arial" w:hAnsi="Arial" w:cs="Arial"/>
          <w:b/>
          <w:bCs/>
          <w:spacing w:val="6"/>
        </w:rPr>
        <w:t xml:space="preserve"> Trata-se de AQUISIÇÃO E INSTALAÇÃO DE MÓVEIS PLANEJADOS PARA O CENTRO DE ESPECIALIDADES</w:t>
      </w:r>
      <w:r w:rsidRPr="00A551CB">
        <w:rPr>
          <w:rFonts w:ascii="Arial" w:hAnsi="Arial" w:cs="Arial"/>
          <w:b/>
          <w:bCs/>
          <w:spacing w:val="6"/>
        </w:rPr>
        <w:t xml:space="preserve"> MÉDICAS E CONSELHO MUNICIPAL DE SAÚDE, </w:t>
      </w:r>
      <w:r w:rsidRPr="00A551CB">
        <w:rPr>
          <w:rFonts w:ascii="Arial" w:hAnsi="Arial" w:cs="Arial"/>
          <w:spacing w:val="6"/>
        </w:rPr>
        <w:t>destinados à adequação, organização e otimização dos ambientes administrativos e de atendimento, visando proporcionar melhores condições de trabalho aos servidores, maior aproveitamento dos espaços físicos e melhor atendimento aos usuários dos serviços públicos de saúde, por meio de</w:t>
      </w:r>
      <w:r w:rsidRPr="00A551CB">
        <w:rPr>
          <w:rFonts w:ascii="Arial" w:hAnsi="Arial" w:cs="Arial"/>
          <w:b/>
          <w:bCs/>
          <w:spacing w:val="6"/>
        </w:rPr>
        <w:t xml:space="preserve"> PREGÃO PRESENCIAL, SOB O SISTEMA DE REGISTRO DE PREÇOS, </w:t>
      </w:r>
      <w:r w:rsidRPr="00A551CB">
        <w:rPr>
          <w:rFonts w:ascii="Arial" w:hAnsi="Arial" w:cs="Arial"/>
          <w:spacing w:val="6"/>
        </w:rPr>
        <w:t xml:space="preserve">adotando-se como critério de julgamento o </w:t>
      </w:r>
      <w:r w:rsidRPr="00A551CB">
        <w:rPr>
          <w:rFonts w:ascii="Arial" w:hAnsi="Arial" w:cs="Arial"/>
          <w:b/>
          <w:bCs/>
          <w:spacing w:val="6"/>
        </w:rPr>
        <w:t>MENOR PREÇO GLOBAL.</w:t>
      </w:r>
    </w:p>
    <w:p w14:paraId="41FD3ED7" w14:textId="77777777" w:rsidR="00E36CBA" w:rsidRPr="00A551CB" w:rsidRDefault="00E36CBA" w:rsidP="00E36CBA">
      <w:pPr>
        <w:spacing w:line="240" w:lineRule="auto"/>
        <w:contextualSpacing/>
        <w:jc w:val="both"/>
        <w:rPr>
          <w:rFonts w:ascii="Arial" w:hAnsi="Arial" w:cs="Arial"/>
          <w:b/>
          <w:bCs/>
          <w:spacing w:val="6"/>
        </w:rPr>
      </w:pPr>
      <w:r w:rsidRPr="00273C13">
        <w:rPr>
          <w:rFonts w:ascii="Arial" w:hAnsi="Arial" w:cs="Arial"/>
          <w:spacing w:val="6"/>
        </w:rPr>
        <w:t>4.2</w:t>
      </w:r>
      <w:r w:rsidRPr="00A551CB">
        <w:rPr>
          <w:rFonts w:ascii="Arial" w:hAnsi="Arial" w:cs="Arial"/>
          <w:b/>
          <w:bCs/>
          <w:spacing w:val="6"/>
        </w:rPr>
        <w:t xml:space="preserve"> DISPONIBILIDADE ORÇAMENTÁRIA </w:t>
      </w:r>
    </w:p>
    <w:p w14:paraId="2B608357" w14:textId="77777777" w:rsidR="00E36CBA" w:rsidRPr="00A551CB" w:rsidRDefault="00E36CBA" w:rsidP="00E36CBA">
      <w:pPr>
        <w:spacing w:line="240" w:lineRule="auto"/>
        <w:contextualSpacing/>
        <w:jc w:val="both"/>
        <w:rPr>
          <w:rFonts w:ascii="Arial" w:hAnsi="Arial" w:cs="Arial"/>
          <w:b/>
          <w:bCs/>
          <w:spacing w:val="6"/>
        </w:rPr>
      </w:pPr>
      <w:r w:rsidRPr="00A551CB">
        <w:rPr>
          <w:rFonts w:ascii="Arial" w:hAnsi="Arial" w:cs="Arial"/>
          <w:spacing w:val="6"/>
        </w:rPr>
        <w:t>Para a presente aquisição há a devida indicação de dotação orçamentária, sendo que, por se tratar de Registro de Preços, as notas de empenho serão emitidas conforme as solicitações de fornecimento, de acordo com a necessidade da Administração, assegurando a execução das despesas de forma planejada e eficiente</w:t>
      </w:r>
      <w:r w:rsidRPr="00A551CB">
        <w:rPr>
          <w:rFonts w:ascii="Arial" w:hAnsi="Arial" w:cs="Arial"/>
          <w:b/>
          <w:bCs/>
          <w:spacing w:val="6"/>
        </w:rPr>
        <w:t xml:space="preserve">. </w:t>
      </w:r>
    </w:p>
    <w:p w14:paraId="309B7427" w14:textId="77777777" w:rsidR="00E36CBA" w:rsidRPr="00A551CB" w:rsidRDefault="00E36CBA" w:rsidP="00E36CBA">
      <w:pPr>
        <w:spacing w:line="240" w:lineRule="auto"/>
        <w:contextualSpacing/>
        <w:jc w:val="both"/>
        <w:rPr>
          <w:rFonts w:ascii="Arial" w:hAnsi="Arial" w:cs="Arial"/>
          <w:b/>
          <w:bCs/>
          <w:spacing w:val="6"/>
        </w:rPr>
      </w:pPr>
      <w:r w:rsidRPr="00273C13">
        <w:rPr>
          <w:rFonts w:ascii="Arial" w:hAnsi="Arial" w:cs="Arial"/>
          <w:spacing w:val="6"/>
        </w:rPr>
        <w:t>4.3</w:t>
      </w:r>
      <w:r w:rsidRPr="00A551CB">
        <w:rPr>
          <w:rFonts w:ascii="Arial" w:hAnsi="Arial" w:cs="Arial"/>
          <w:b/>
          <w:bCs/>
          <w:spacing w:val="6"/>
        </w:rPr>
        <w:t xml:space="preserve"> A VIGÊNCIA CONTRATUAL </w:t>
      </w:r>
    </w:p>
    <w:p w14:paraId="56C3C3F3" w14:textId="77777777" w:rsidR="00E36CBA" w:rsidRPr="00A551CB" w:rsidRDefault="00E36CBA" w:rsidP="00E36CBA">
      <w:pPr>
        <w:spacing w:line="240" w:lineRule="auto"/>
        <w:contextualSpacing/>
        <w:jc w:val="both"/>
        <w:rPr>
          <w:rFonts w:ascii="Arial" w:hAnsi="Arial" w:cs="Arial"/>
          <w:spacing w:val="6"/>
        </w:rPr>
      </w:pPr>
      <w:r w:rsidRPr="00A551CB">
        <w:rPr>
          <w:rFonts w:ascii="Arial" w:hAnsi="Arial" w:cs="Arial"/>
          <w:spacing w:val="6"/>
        </w:rPr>
        <w:t xml:space="preserve">O contrato terá vigência de 12 (Doze) meses. </w:t>
      </w:r>
    </w:p>
    <w:p w14:paraId="2F411B91" w14:textId="77777777" w:rsidR="00E36CBA" w:rsidRPr="00A551CB" w:rsidRDefault="00E36CBA" w:rsidP="00E36CBA">
      <w:pPr>
        <w:spacing w:line="240" w:lineRule="auto"/>
        <w:contextualSpacing/>
        <w:jc w:val="both"/>
        <w:rPr>
          <w:rFonts w:ascii="Arial" w:hAnsi="Arial" w:cs="Arial"/>
          <w:b/>
          <w:bCs/>
          <w:spacing w:val="6"/>
        </w:rPr>
      </w:pPr>
      <w:r w:rsidRPr="00273C13">
        <w:rPr>
          <w:rFonts w:ascii="Arial" w:hAnsi="Arial" w:cs="Arial"/>
          <w:spacing w:val="6"/>
        </w:rPr>
        <w:t>4.4</w:t>
      </w:r>
      <w:r w:rsidRPr="00A551CB">
        <w:rPr>
          <w:rFonts w:ascii="Arial" w:hAnsi="Arial" w:cs="Arial"/>
          <w:b/>
          <w:bCs/>
          <w:spacing w:val="6"/>
        </w:rPr>
        <w:t xml:space="preserve"> DO PRAZO DE ENTREGA </w:t>
      </w:r>
    </w:p>
    <w:p w14:paraId="6FCB5ECB" w14:textId="77777777" w:rsidR="00E36CBA" w:rsidRPr="00A551CB" w:rsidRDefault="00E36CBA" w:rsidP="00E36CBA">
      <w:pPr>
        <w:spacing w:line="240" w:lineRule="auto"/>
        <w:contextualSpacing/>
        <w:jc w:val="both"/>
        <w:rPr>
          <w:rFonts w:ascii="Arial" w:hAnsi="Arial" w:cs="Arial"/>
          <w:spacing w:val="6"/>
        </w:rPr>
      </w:pPr>
      <w:r w:rsidRPr="00A551CB">
        <w:rPr>
          <w:rFonts w:ascii="Arial" w:hAnsi="Arial" w:cs="Arial"/>
          <w:spacing w:val="6"/>
        </w:rPr>
        <w:t xml:space="preserve">Em até 60 (sessenta) dias após a solicitação de fornecimento. </w:t>
      </w:r>
    </w:p>
    <w:p w14:paraId="680078C5" w14:textId="77777777" w:rsidR="00E36CBA" w:rsidRPr="00A551CB" w:rsidRDefault="00E36CBA" w:rsidP="00E36CBA">
      <w:pPr>
        <w:spacing w:line="240" w:lineRule="auto"/>
        <w:contextualSpacing/>
        <w:jc w:val="both"/>
        <w:rPr>
          <w:rFonts w:ascii="Arial" w:hAnsi="Arial" w:cs="Arial"/>
          <w:b/>
          <w:bCs/>
          <w:spacing w:val="6"/>
        </w:rPr>
      </w:pPr>
      <w:r w:rsidRPr="00273C13">
        <w:rPr>
          <w:rFonts w:ascii="Arial" w:hAnsi="Arial" w:cs="Arial"/>
          <w:spacing w:val="6"/>
        </w:rPr>
        <w:t>4.5</w:t>
      </w:r>
      <w:r w:rsidRPr="00A551CB">
        <w:rPr>
          <w:rFonts w:ascii="Arial" w:hAnsi="Arial" w:cs="Arial"/>
          <w:b/>
          <w:bCs/>
          <w:spacing w:val="6"/>
        </w:rPr>
        <w:t xml:space="preserve"> DO PRAZO DE PAGAMENTO </w:t>
      </w:r>
    </w:p>
    <w:p w14:paraId="7526147A" w14:textId="77777777" w:rsidR="00E36CBA" w:rsidRPr="00A551CB" w:rsidRDefault="00E36CBA" w:rsidP="00E36CBA">
      <w:pPr>
        <w:spacing w:line="240" w:lineRule="auto"/>
        <w:contextualSpacing/>
        <w:jc w:val="both"/>
        <w:rPr>
          <w:rFonts w:ascii="Arial" w:hAnsi="Arial" w:cs="Arial"/>
          <w:spacing w:val="6"/>
        </w:rPr>
      </w:pPr>
      <w:r w:rsidRPr="00A551CB">
        <w:rPr>
          <w:rFonts w:ascii="Arial" w:hAnsi="Arial" w:cs="Arial"/>
          <w:spacing w:val="6"/>
        </w:rPr>
        <w:t xml:space="preserve">O pagamento será realizado em até 30 dias após a entrega dos moveis e emissão da nota fiscal, verificada a validade das certidões tributárias. </w:t>
      </w:r>
    </w:p>
    <w:p w14:paraId="50EC7046" w14:textId="77777777" w:rsidR="00E36CBA" w:rsidRPr="00A551CB" w:rsidRDefault="00E36CBA" w:rsidP="00E36CBA">
      <w:pPr>
        <w:spacing w:line="240" w:lineRule="auto"/>
        <w:contextualSpacing/>
        <w:jc w:val="both"/>
        <w:rPr>
          <w:rFonts w:ascii="Arial" w:hAnsi="Arial" w:cs="Arial"/>
          <w:b/>
          <w:bCs/>
          <w:spacing w:val="6"/>
        </w:rPr>
      </w:pPr>
      <w:r w:rsidRPr="00273C13">
        <w:rPr>
          <w:rFonts w:ascii="Arial" w:hAnsi="Arial" w:cs="Arial"/>
          <w:spacing w:val="6"/>
        </w:rPr>
        <w:t>4.6</w:t>
      </w:r>
      <w:r w:rsidRPr="00A551CB">
        <w:rPr>
          <w:rFonts w:ascii="Arial" w:hAnsi="Arial" w:cs="Arial"/>
          <w:b/>
          <w:bCs/>
          <w:spacing w:val="6"/>
        </w:rPr>
        <w:t xml:space="preserve"> DA GARANTIA </w:t>
      </w:r>
    </w:p>
    <w:p w14:paraId="199C1343" w14:textId="77777777" w:rsidR="00E36CBA" w:rsidRPr="00A551CB" w:rsidRDefault="00E36CBA" w:rsidP="00E36CBA">
      <w:pPr>
        <w:spacing w:after="0" w:line="240" w:lineRule="auto"/>
        <w:contextualSpacing/>
        <w:jc w:val="both"/>
        <w:rPr>
          <w:rFonts w:ascii="Arial" w:hAnsi="Arial" w:cs="Arial"/>
          <w:b/>
          <w:bCs/>
          <w:spacing w:val="6"/>
        </w:rPr>
      </w:pPr>
      <w:r w:rsidRPr="00273C13">
        <w:rPr>
          <w:rFonts w:ascii="Arial" w:hAnsi="Arial" w:cs="Arial"/>
          <w:spacing w:val="6"/>
        </w:rPr>
        <w:t>4.6.1.</w:t>
      </w:r>
      <w:r w:rsidRPr="00A551CB">
        <w:rPr>
          <w:rFonts w:ascii="Arial" w:hAnsi="Arial" w:cs="Arial"/>
          <w:b/>
          <w:bCs/>
          <w:spacing w:val="6"/>
        </w:rPr>
        <w:t xml:space="preserve"> O fornecedor dos móveis planejados deverá conceder garantia mínima de 2 (dois) anos contados a partir da data de entrega e instalação definitiva dos bens, abrangendo quaisquer defeitos de fabricação, falhas estruturais ou problemas que comprometam a adequada utilização do mobiliário. A garantia incluirá a responsabilidade integral do fornecedor pela substituição ou reparo, sem ônus adicional para a Administração, de peças, componentes e mecanismos que apresentem irregularidades, assegurando o pleno funcionamento e a durabilidade do produto. Durante o período de garantia, o fornecedor deverá disponibilizar assistência técnica eficiente, garantindo a execução dos reparos ou substituições em prazo adequado para não prejudicar a rotina dos setores envolvidos. Ressalta-se que a presente garantia não limita os direitos da Administração previstos em lei, em especial no Código de Defesa do Consumidor (Lei nº 8.078/1990), sendo vedadas cláusulas abusivas que restrinjam a cobertura legal, assegurando transparência, segurança jurídica e a preservação do interesse público. </w:t>
      </w:r>
    </w:p>
    <w:p w14:paraId="139B9F0D" w14:textId="77777777" w:rsidR="00E36CBA" w:rsidRPr="00A551CB" w:rsidRDefault="00E36CBA" w:rsidP="00E36CBA">
      <w:pPr>
        <w:spacing w:after="0" w:line="240" w:lineRule="auto"/>
        <w:contextualSpacing/>
        <w:jc w:val="both"/>
        <w:rPr>
          <w:rFonts w:ascii="Arial" w:hAnsi="Arial" w:cs="Arial"/>
          <w:b/>
          <w:bCs/>
          <w:spacing w:val="6"/>
        </w:rPr>
      </w:pPr>
      <w:r w:rsidRPr="00273C13">
        <w:rPr>
          <w:rFonts w:ascii="Arial" w:hAnsi="Arial" w:cs="Arial"/>
          <w:spacing w:val="6"/>
        </w:rPr>
        <w:t>4.7</w:t>
      </w:r>
      <w:r w:rsidRPr="00A551CB">
        <w:rPr>
          <w:rFonts w:ascii="Arial" w:hAnsi="Arial" w:cs="Arial"/>
          <w:b/>
          <w:bCs/>
          <w:spacing w:val="6"/>
        </w:rPr>
        <w:t xml:space="preserve"> DOS FISCAIS DE CONTRATO </w:t>
      </w:r>
    </w:p>
    <w:p w14:paraId="5431618E" w14:textId="77777777" w:rsidR="00E36CBA" w:rsidRPr="00A551CB" w:rsidRDefault="00E36CBA" w:rsidP="00E36CBA">
      <w:pPr>
        <w:spacing w:after="0" w:line="240" w:lineRule="auto"/>
        <w:contextualSpacing/>
        <w:jc w:val="both"/>
        <w:rPr>
          <w:rFonts w:ascii="Arial" w:hAnsi="Arial" w:cs="Arial"/>
          <w:spacing w:val="6"/>
        </w:rPr>
      </w:pPr>
      <w:r w:rsidRPr="00A551CB">
        <w:rPr>
          <w:rFonts w:ascii="Arial" w:hAnsi="Arial" w:cs="Arial"/>
          <w:spacing w:val="6"/>
        </w:rPr>
        <w:t>Os fiscais do contrato serão designados através de ato do Executivo Municipal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E36CBA" w:rsidRPr="00A551CB" w14:paraId="77499C11" w14:textId="77777777" w:rsidTr="00E56FAC">
        <w:trPr>
          <w:trHeight w:val="113"/>
        </w:trPr>
        <w:tc>
          <w:tcPr>
            <w:tcW w:w="5000" w:type="pct"/>
            <w:shd w:val="clear" w:color="auto" w:fill="B8CCE4" w:themeFill="accent1" w:themeFillTint="66"/>
          </w:tcPr>
          <w:p w14:paraId="05786865" w14:textId="77777777" w:rsidR="00E36CBA" w:rsidRPr="00A551CB" w:rsidRDefault="00E36CBA" w:rsidP="00E36CBA">
            <w:pPr>
              <w:pStyle w:val="Ttulo1"/>
              <w:tabs>
                <w:tab w:val="left" w:pos="1280"/>
                <w:tab w:val="left" w:pos="1281"/>
              </w:tabs>
              <w:ind w:left="22"/>
              <w:jc w:val="both"/>
              <w:rPr>
                <w:rFonts w:ascii="Arial" w:hAnsi="Arial" w:cs="Arial"/>
                <w:b/>
                <w:spacing w:val="6"/>
                <w:sz w:val="22"/>
                <w:szCs w:val="22"/>
              </w:rPr>
            </w:pPr>
            <w:r w:rsidRPr="00A551CB">
              <w:rPr>
                <w:rFonts w:ascii="Arial" w:hAnsi="Arial" w:cs="Arial"/>
                <w:b/>
                <w:spacing w:val="6"/>
                <w:sz w:val="22"/>
                <w:szCs w:val="22"/>
              </w:rPr>
              <w:t xml:space="preserve">V </w:t>
            </w:r>
            <w:r>
              <w:rPr>
                <w:rFonts w:ascii="Arial" w:hAnsi="Arial" w:cs="Arial"/>
                <w:b/>
                <w:spacing w:val="6"/>
                <w:sz w:val="22"/>
                <w:szCs w:val="22"/>
              </w:rPr>
              <w:t>-</w:t>
            </w:r>
            <w:r w:rsidRPr="00A551CB">
              <w:rPr>
                <w:rFonts w:ascii="Arial" w:hAnsi="Arial" w:cs="Arial"/>
                <w:b/>
                <w:spacing w:val="6"/>
                <w:sz w:val="22"/>
                <w:szCs w:val="22"/>
              </w:rPr>
              <w:t xml:space="preserve"> MODELO DE EXECUÇÃO DO OBJETO </w:t>
            </w:r>
            <w:r>
              <w:rPr>
                <w:rFonts w:ascii="Arial" w:hAnsi="Arial" w:cs="Arial"/>
                <w:b/>
                <w:spacing w:val="6"/>
                <w:sz w:val="22"/>
                <w:szCs w:val="22"/>
              </w:rPr>
              <w:t>-</w:t>
            </w:r>
            <w:r w:rsidRPr="00A551CB">
              <w:rPr>
                <w:rFonts w:ascii="Arial" w:hAnsi="Arial" w:cs="Arial"/>
                <w:b/>
                <w:spacing w:val="6"/>
                <w:sz w:val="22"/>
                <w:szCs w:val="22"/>
              </w:rPr>
              <w:t xml:space="preserve"> </w:t>
            </w:r>
            <w:r w:rsidRPr="00A551CB">
              <w:rPr>
                <w:rFonts w:ascii="Arial" w:hAnsi="Arial" w:cs="Arial"/>
                <w:b/>
                <w:i/>
                <w:spacing w:val="6"/>
                <w:sz w:val="22"/>
                <w:szCs w:val="22"/>
              </w:rPr>
              <w:t>Lei Federal 14.133/21; art. 6; XXIII; e:</w:t>
            </w:r>
          </w:p>
        </w:tc>
      </w:tr>
    </w:tbl>
    <w:p w14:paraId="5DF52CEA" w14:textId="77777777" w:rsidR="00E36CBA" w:rsidRPr="00A551CB" w:rsidRDefault="00E36CBA" w:rsidP="00E36CBA">
      <w:pPr>
        <w:spacing w:after="0" w:line="240" w:lineRule="auto"/>
        <w:jc w:val="both"/>
        <w:rPr>
          <w:rFonts w:ascii="Arial" w:hAnsi="Arial" w:cs="Arial"/>
          <w:bCs/>
          <w:spacing w:val="6"/>
        </w:rPr>
      </w:pPr>
      <w:r w:rsidRPr="00A551CB">
        <w:rPr>
          <w:rFonts w:ascii="Arial" w:hAnsi="Arial" w:cs="Arial"/>
          <w:bCs/>
          <w:spacing w:val="6"/>
        </w:rPr>
        <w:t xml:space="preserve">5.1 Classificação do objeto: </w:t>
      </w:r>
    </w:p>
    <w:p w14:paraId="21C8E6D9" w14:textId="77777777" w:rsidR="00E36CBA" w:rsidRPr="00A551CB" w:rsidRDefault="00E36CBA" w:rsidP="00E36CBA">
      <w:pPr>
        <w:spacing w:after="0" w:line="240" w:lineRule="auto"/>
        <w:jc w:val="both"/>
        <w:rPr>
          <w:rFonts w:ascii="Arial" w:hAnsi="Arial" w:cs="Arial"/>
          <w:bCs/>
          <w:spacing w:val="6"/>
        </w:rPr>
      </w:pPr>
      <w:r>
        <w:rPr>
          <w:rFonts w:ascii="Arial" w:hAnsi="Arial" w:cs="Arial"/>
          <w:bCs/>
          <w:spacing w:val="6"/>
        </w:rPr>
        <w:t xml:space="preserve">5.1.1. </w:t>
      </w:r>
      <w:r w:rsidRPr="00A551CB">
        <w:rPr>
          <w:rFonts w:ascii="Arial" w:hAnsi="Arial" w:cs="Arial"/>
          <w:bCs/>
          <w:spacing w:val="6"/>
        </w:rPr>
        <w:t xml:space="preserve">Trata-se de AQUISIÇÃO DE BEM PERMANENTE. </w:t>
      </w:r>
    </w:p>
    <w:p w14:paraId="334CE481" w14:textId="77777777" w:rsidR="00E36CBA" w:rsidRPr="00A551CB" w:rsidRDefault="00E36CBA" w:rsidP="00E36CBA">
      <w:pPr>
        <w:spacing w:after="0" w:line="240" w:lineRule="auto"/>
        <w:jc w:val="both"/>
        <w:rPr>
          <w:rFonts w:ascii="Arial" w:hAnsi="Arial" w:cs="Arial"/>
          <w:bCs/>
          <w:spacing w:val="6"/>
        </w:rPr>
      </w:pPr>
      <w:r w:rsidRPr="00A551CB">
        <w:rPr>
          <w:rFonts w:ascii="Arial" w:hAnsi="Arial" w:cs="Arial"/>
          <w:bCs/>
          <w:spacing w:val="6"/>
        </w:rPr>
        <w:t xml:space="preserve">5.2 Deverá fornecer os móveis conforme as especificações técnicas e quantidades previstas no presente termo de referência. </w:t>
      </w:r>
    </w:p>
    <w:p w14:paraId="27E70241" w14:textId="77777777" w:rsidR="00E36CBA" w:rsidRPr="00A551CB" w:rsidRDefault="00E36CBA" w:rsidP="00E36CBA">
      <w:pPr>
        <w:spacing w:after="0" w:line="240" w:lineRule="auto"/>
        <w:jc w:val="both"/>
        <w:rPr>
          <w:rFonts w:ascii="Arial" w:hAnsi="Arial" w:cs="Arial"/>
          <w:bCs/>
          <w:spacing w:val="6"/>
        </w:rPr>
      </w:pPr>
      <w:r w:rsidRPr="00A551CB">
        <w:rPr>
          <w:rFonts w:ascii="Arial" w:hAnsi="Arial" w:cs="Arial"/>
          <w:bCs/>
          <w:spacing w:val="6"/>
        </w:rPr>
        <w:t xml:space="preserve">5.3 Garantir que os produtos sejam novos, sem uso, defeitos ou avarias, e que atendam às normas técnicas vigentes. </w:t>
      </w:r>
    </w:p>
    <w:p w14:paraId="644E45D6" w14:textId="77777777" w:rsidR="00E36CBA" w:rsidRPr="00A551CB" w:rsidRDefault="00E36CBA" w:rsidP="00E36CBA">
      <w:pPr>
        <w:spacing w:after="0" w:line="240" w:lineRule="auto"/>
        <w:jc w:val="both"/>
        <w:rPr>
          <w:rFonts w:ascii="Arial" w:hAnsi="Arial" w:cs="Arial"/>
          <w:bCs/>
          <w:spacing w:val="6"/>
        </w:rPr>
      </w:pPr>
      <w:r w:rsidRPr="00A551CB">
        <w:rPr>
          <w:rFonts w:ascii="Arial" w:hAnsi="Arial" w:cs="Arial"/>
          <w:bCs/>
          <w:spacing w:val="6"/>
        </w:rPr>
        <w:lastRenderedPageBreak/>
        <w:t xml:space="preserve">5.4 Substituir, sem custos adicionais, qualquer item entregue que apresente defeitos de fabricação ou divergências com as especificações contratadas. </w:t>
      </w:r>
    </w:p>
    <w:p w14:paraId="29DA14DC" w14:textId="77777777" w:rsidR="00E36CBA" w:rsidRPr="00A551CB" w:rsidRDefault="00E36CBA" w:rsidP="00E36CBA">
      <w:pPr>
        <w:spacing w:after="0" w:line="240" w:lineRule="auto"/>
        <w:jc w:val="both"/>
        <w:rPr>
          <w:rFonts w:ascii="Arial" w:hAnsi="Arial" w:cs="Arial"/>
          <w:bCs/>
          <w:spacing w:val="6"/>
        </w:rPr>
      </w:pPr>
      <w:r w:rsidRPr="00A551CB">
        <w:rPr>
          <w:rFonts w:ascii="Arial" w:hAnsi="Arial" w:cs="Arial"/>
          <w:bCs/>
          <w:spacing w:val="6"/>
        </w:rPr>
        <w:t>5.5 Efetuar a entrega e a devida instalação no local indicado pela Administração, no prazo máximo de 20 (vinte) dias após a solicitação de fornecimento;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E36CBA" w:rsidRPr="00A551CB" w14:paraId="0EBEE371" w14:textId="77777777" w:rsidTr="00E56FAC">
        <w:trPr>
          <w:trHeight w:val="113"/>
        </w:trPr>
        <w:tc>
          <w:tcPr>
            <w:tcW w:w="5000" w:type="pct"/>
            <w:shd w:val="clear" w:color="auto" w:fill="B8CCE4" w:themeFill="accent1" w:themeFillTint="66"/>
          </w:tcPr>
          <w:p w14:paraId="2E5F07E7" w14:textId="77777777" w:rsidR="00E36CBA" w:rsidRPr="00A551CB" w:rsidRDefault="00E36CBA" w:rsidP="00E36CBA">
            <w:pPr>
              <w:pStyle w:val="Ttulo1"/>
              <w:tabs>
                <w:tab w:val="left" w:pos="0"/>
              </w:tabs>
              <w:jc w:val="both"/>
              <w:rPr>
                <w:rFonts w:ascii="Arial" w:hAnsi="Arial" w:cs="Arial"/>
                <w:b/>
                <w:spacing w:val="6"/>
                <w:sz w:val="22"/>
                <w:szCs w:val="22"/>
              </w:rPr>
            </w:pPr>
            <w:r w:rsidRPr="00A551CB">
              <w:rPr>
                <w:rFonts w:ascii="Arial" w:hAnsi="Arial" w:cs="Arial"/>
                <w:b/>
                <w:spacing w:val="6"/>
                <w:sz w:val="22"/>
                <w:szCs w:val="22"/>
              </w:rPr>
              <w:t xml:space="preserve">VI </w:t>
            </w:r>
            <w:r>
              <w:rPr>
                <w:rFonts w:ascii="Arial" w:hAnsi="Arial" w:cs="Arial"/>
                <w:b/>
                <w:spacing w:val="6"/>
                <w:sz w:val="22"/>
                <w:szCs w:val="22"/>
              </w:rPr>
              <w:t>-</w:t>
            </w:r>
            <w:r w:rsidRPr="00A551CB">
              <w:rPr>
                <w:rFonts w:ascii="Arial" w:hAnsi="Arial" w:cs="Arial"/>
                <w:b/>
                <w:spacing w:val="6"/>
                <w:sz w:val="22"/>
                <w:szCs w:val="22"/>
              </w:rPr>
              <w:t xml:space="preserve"> MODELO DE GESTÃO DO CONTRATO </w:t>
            </w:r>
            <w:r>
              <w:rPr>
                <w:rFonts w:ascii="Arial" w:hAnsi="Arial" w:cs="Arial"/>
                <w:b/>
                <w:spacing w:val="6"/>
                <w:sz w:val="22"/>
                <w:szCs w:val="22"/>
              </w:rPr>
              <w:t>-</w:t>
            </w:r>
            <w:r w:rsidRPr="00A551CB">
              <w:rPr>
                <w:rFonts w:ascii="Arial" w:hAnsi="Arial" w:cs="Arial"/>
                <w:b/>
                <w:spacing w:val="6"/>
                <w:sz w:val="22"/>
                <w:szCs w:val="22"/>
              </w:rPr>
              <w:t xml:space="preserve"> </w:t>
            </w:r>
            <w:r w:rsidRPr="00A551CB">
              <w:rPr>
                <w:rFonts w:ascii="Arial" w:hAnsi="Arial" w:cs="Arial"/>
                <w:b/>
                <w:i/>
                <w:spacing w:val="6"/>
                <w:sz w:val="22"/>
                <w:szCs w:val="22"/>
              </w:rPr>
              <w:t>Lei Federal 14.133/21; art. 6; XXIII; f:</w:t>
            </w:r>
          </w:p>
        </w:tc>
      </w:tr>
    </w:tbl>
    <w:p w14:paraId="4C281435"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 DO CONTROLE E FISCALIZAÇÃO DA EXECUÇÃO </w:t>
      </w:r>
    </w:p>
    <w:p w14:paraId="389C0AE6"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6.2. Será designado representante para acompanhar e fiscalizar a entrega dos itens, anotando em registro próprio todas as ocorrências relacionadas com a entrega e determinando o que for necessário à regularização. </w:t>
      </w:r>
    </w:p>
    <w:p w14:paraId="555AE4A2"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1B01F4D8"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51ABBB7"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6.5. SÃO OBRIGAÇÕES DA CONTRATANTE: </w:t>
      </w:r>
    </w:p>
    <w:p w14:paraId="5DA02CA0"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6.6. Receber o objeto no prazo e condições estabelecidas no Termo de Referência e seus anexos; </w:t>
      </w:r>
    </w:p>
    <w:p w14:paraId="64DCEB76"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6.7. Verificar minuciosamente, no prazo fixado, a conformidade dos itens recebidos com as especificações constantes do Termo de Referência e da proposta; </w:t>
      </w:r>
    </w:p>
    <w:p w14:paraId="0A41F8F1"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6.8. Prestar a Contratada todas as informações e esclarecimentos necessários para o cumprimento do contrata; </w:t>
      </w:r>
    </w:p>
    <w:p w14:paraId="1FF7FEAF"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6.9. Comunicar à Contratada, por escrito, sobre imperfeições, falhas ou irregularidades verificadas no objeto fornecido, para que seja substituído; </w:t>
      </w:r>
    </w:p>
    <w:p w14:paraId="07F23DD8"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6.10. Acompanhar e fiscalizar o cumprimento das obrigações da Contratada, através de comissão/servidor especialmente designado; </w:t>
      </w:r>
    </w:p>
    <w:p w14:paraId="733B38C5"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6.11. Efetuar o pagamento à Contratada no valor correspondente ao fornecimento do objeto, no prazo e forma estabelecidos no Edital e seus anexos; </w:t>
      </w:r>
    </w:p>
    <w:p w14:paraId="41FDCB56"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406E8021"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6.13. OBRIGAÇÕES DA CONTRATADA </w:t>
      </w:r>
    </w:p>
    <w:p w14:paraId="6A363C51"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6.14. A Contratada deve cumprir todas as obrigações constantes no Termo de Referência, seus anexos e sua proposta, assumindo como exclusivamente seus os riscos e as despesas decorrentes da boa e perfeita execução do objeto e, ainda: </w:t>
      </w:r>
    </w:p>
    <w:p w14:paraId="3DB4D075"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6.15. Efetuar a realização da entrega dos itens em perfeitas condições, conforme especificações, prazo e local constantes no Termo de Referência e seus anexos, acompanhado da respectiva nota fiscal; </w:t>
      </w:r>
    </w:p>
    <w:p w14:paraId="5CADFAF5"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6.16. Responsabilizar-se pelos vícios e danos decorrentes dos materiais fornecidos, de acordo o Código de Defesa do Consumidor (Lei no 8.078, de 1990); </w:t>
      </w:r>
    </w:p>
    <w:p w14:paraId="19817CC5"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6.17.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179C5D66"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6.18. Responsabilizar-se pelas despesas dos tributos, encargos trabalhistas, previdenciários, fiscais, comerciais, taxas, fretes, quaisquer outras que incidam ou venham a incidir na execução do contrato; </w:t>
      </w:r>
    </w:p>
    <w:p w14:paraId="64B7BEA3"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6.19. Comunicar à Contratante, no prazo máximo de 24 (vinte e quatro) horas que antecede a data da entrega, os motivos que impossibilitem o cumprimento do prazo previsto, com a devida comprovação; </w:t>
      </w:r>
    </w:p>
    <w:p w14:paraId="78194FF9"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6.20. Atender prontamente a quaisquer exigências da Administração, inerentes ao objeto da presente licitação; </w:t>
      </w:r>
    </w:p>
    <w:p w14:paraId="7E1DFEB6"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6.21. Manter, durante toda a execução do contrato, em compatibilidade com as obrigações assumidas, todas as condições de habilitação e qualificação exigidas na licitação. </w:t>
      </w:r>
    </w:p>
    <w:p w14:paraId="5FC184AD"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lastRenderedPageBreak/>
        <w:t xml:space="preserve">6.22. DA SUBCONTRATAÇÃO </w:t>
      </w:r>
    </w:p>
    <w:p w14:paraId="1E0BC4BB"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6.23. Não será admitida a subcontratação do objeto licitatório. </w:t>
      </w:r>
    </w:p>
    <w:p w14:paraId="4486F248"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6.24. DA ALTERAÇÃO SUBJETIVA </w:t>
      </w:r>
    </w:p>
    <w:p w14:paraId="08097E6A"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6.25.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6F435C35"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6.26. DAS SANÇÕES ADMINISTRATIVAS </w:t>
      </w:r>
    </w:p>
    <w:p w14:paraId="063543D6"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6.27. Comete infração administrativa, nos termos da Lei nº 14.133, de 2021, o contratado que: </w:t>
      </w:r>
    </w:p>
    <w:p w14:paraId="44780F7B"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a) der causa à inexecução parcial do contrato; </w:t>
      </w:r>
    </w:p>
    <w:p w14:paraId="4CF6B800"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b) der causa à inexecução parcial do contrato que cause grave dano à Administração ou ao funcionamento dos serviços públicos ou ao interesse coletivo; </w:t>
      </w:r>
    </w:p>
    <w:p w14:paraId="2FFDBB6E"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c) der causa a execução total do contrato; </w:t>
      </w:r>
    </w:p>
    <w:p w14:paraId="340C463A"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d) ensejar o retardamento da execução ou da entrega do objeto da contratação sem motivo justificado; </w:t>
      </w:r>
    </w:p>
    <w:p w14:paraId="55EEDBB0"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e) apresentar documentação falsa ou prestar declaração falsa durante a execução do contrato; </w:t>
      </w:r>
    </w:p>
    <w:p w14:paraId="476EC6C1"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f) praticar ato fraudulento na execução do contrato; </w:t>
      </w:r>
    </w:p>
    <w:p w14:paraId="7FCBAF74"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g) comportar-se de modo inidôneo ou cometer fraude de qualquer natureza; </w:t>
      </w:r>
    </w:p>
    <w:p w14:paraId="4416F112"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h) praticar ato lesivo previsto no art. 5º da Lei nº 12.846, de 1º de agosto de 2013. </w:t>
      </w:r>
    </w:p>
    <w:p w14:paraId="3F2B2A2A"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6.28. Pela inexecução total ou parcial do objeto deste contrato, a Administração pode aplicar à CONTRATADA as seguintes sanções: </w:t>
      </w:r>
    </w:p>
    <w:p w14:paraId="75FD52F0"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I - Advertência por escrito, quando do não cumprimento de quaisquer das obrigações contratuais consideradas faltas leves, assim entendidas aquelas que não acarretam prejuízos significativos para a Contratante; </w:t>
      </w:r>
    </w:p>
    <w:p w14:paraId="1263BE8C"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II - Multa: </w:t>
      </w:r>
    </w:p>
    <w:p w14:paraId="1791AFFE"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 Moratória de 2% a 10% (dois a dez por cento) por dia de atraso injustificado sobre o valor da parcela inadimplida, até o limite de 30 (trinta) dias; </w:t>
      </w:r>
    </w:p>
    <w:p w14:paraId="4B19606A"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 Compensatória de 5% (cinco por cento) sobre o valor total do contrato, no caso de inexecução total do objeto; </w:t>
      </w:r>
    </w:p>
    <w:p w14:paraId="2794A4BE"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III - Suspensão de licitar e impedimento de contratar com o órgão, entidade ou unidade administrativa pela qual a Administração Pública opera e atua concretamente, pelo prazo de até dois anos; </w:t>
      </w:r>
    </w:p>
    <w:p w14:paraId="0C80C586"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IV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43265782"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6.29. A aplicação das sanções previstas neste termo não exclui, em hipótese alguma, a obrigação de reparação integral do dano causado ao Contratante (art. 156, §9º, da Lei nº 14.133, de 2021). </w:t>
      </w:r>
    </w:p>
    <w:p w14:paraId="30F7E80D"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6.30. Todas as sanções previstas neste Contrato poderão ser aplicadas cumulativamente com a multa (art. 156, §7º, da Lei nº 14.133, de 2021). </w:t>
      </w:r>
    </w:p>
    <w:p w14:paraId="318DFBB0"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6.31. Antes da aplicação da multa será facultada a defesa do interessado no prazo de 15 (quinze) dias úteis, contado da data de sua intimação (art. 157, da Lei nº 14.133, de 2021); </w:t>
      </w:r>
    </w:p>
    <w:p w14:paraId="2EFD54EC"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6.32.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7AFAE3C"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6.33. Aplica-se ainda o previsto na Lei 14.133/2021 e o edital. </w:t>
      </w:r>
    </w:p>
    <w:p w14:paraId="39BC1F18"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6.34. As multas devidas e/ou prejuízos causados à Contratante serão deduzidos dos valores a serem pagos, ou recolhidos em favor da Contratante, ou deduzidos da garantia, ou ainda, quando for o caso, serão inscritos na Dívida Ativa e cobrados judicialmente. </w:t>
      </w:r>
    </w:p>
    <w:p w14:paraId="0101B9C2"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6.35. Caso a Contratante determine, a multa deverá ser recolhida no prazo máximo de 30 (trinta) dias, a contar da data do recebimento da comunicação enviada pela autoridade competente. </w:t>
      </w:r>
    </w:p>
    <w:p w14:paraId="3A3FF961"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6.36. Caso o valor da multa não seja suficiente para cobrir os prejuízos causados pela conduta do licitante, a Contratante poderá cobrar o valor remanescente judicialmente, conforme artigo 419 do Código Civil (indenização suplementar). </w:t>
      </w:r>
    </w:p>
    <w:p w14:paraId="434ED708"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lastRenderedPageBreak/>
        <w:t xml:space="preserve">6.37. A autoridade competente, na aplicação das sanções, levará em consideração a gravidade da conduta do infrator, o caráter educativo da pena, bem como o dano causado à Administração, observado o princípio da proporcionalidade. </w:t>
      </w:r>
    </w:p>
    <w:p w14:paraId="429C1636"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6.38.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90CFA51"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6.39.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1EBFA6D"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 xml:space="preserve">6.40.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4F2EAF5" w14:textId="77777777" w:rsidR="00E36CBA" w:rsidRPr="00A551CB" w:rsidRDefault="00E36CBA" w:rsidP="00E36CBA">
      <w:pPr>
        <w:pStyle w:val="NormalWeb"/>
        <w:spacing w:before="0" w:beforeAutospacing="0" w:after="0" w:afterAutospacing="0"/>
        <w:jc w:val="both"/>
        <w:rPr>
          <w:rFonts w:ascii="Arial" w:hAnsi="Arial" w:cs="Arial"/>
          <w:sz w:val="22"/>
          <w:szCs w:val="22"/>
        </w:rPr>
      </w:pPr>
      <w:r w:rsidRPr="00A551CB">
        <w:rPr>
          <w:rFonts w:ascii="Arial" w:hAnsi="Arial" w:cs="Arial"/>
          <w:sz w:val="22"/>
          <w:szCs w:val="22"/>
        </w:rPr>
        <w:t>6.41. As penalidades serão obrigatoriamente registradas no Cadastro Municipal.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E36CBA" w:rsidRPr="00A551CB" w14:paraId="78BC5D9D" w14:textId="77777777" w:rsidTr="00E56FAC">
        <w:trPr>
          <w:trHeight w:val="113"/>
        </w:trPr>
        <w:tc>
          <w:tcPr>
            <w:tcW w:w="5000" w:type="pct"/>
            <w:shd w:val="clear" w:color="auto" w:fill="B8CCE4" w:themeFill="accent1" w:themeFillTint="66"/>
          </w:tcPr>
          <w:p w14:paraId="062C9E2A" w14:textId="42FD78A7" w:rsidR="00E36CBA" w:rsidRPr="00A551CB" w:rsidRDefault="00E36CBA" w:rsidP="00E36CBA">
            <w:pPr>
              <w:pStyle w:val="Ttulo1"/>
              <w:tabs>
                <w:tab w:val="left" w:pos="589"/>
              </w:tabs>
              <w:ind w:firstLine="22"/>
              <w:jc w:val="both"/>
              <w:rPr>
                <w:rFonts w:ascii="Arial" w:hAnsi="Arial" w:cs="Arial"/>
                <w:b/>
                <w:spacing w:val="6"/>
                <w:sz w:val="22"/>
                <w:szCs w:val="22"/>
              </w:rPr>
            </w:pPr>
            <w:r w:rsidRPr="00A551CB">
              <w:rPr>
                <w:rFonts w:ascii="Arial" w:hAnsi="Arial" w:cs="Arial"/>
                <w:b/>
                <w:spacing w:val="6"/>
                <w:sz w:val="22"/>
                <w:szCs w:val="22"/>
              </w:rPr>
              <w:t xml:space="preserve">VII </w:t>
            </w:r>
            <w:r>
              <w:rPr>
                <w:rFonts w:ascii="Arial" w:hAnsi="Arial" w:cs="Arial"/>
                <w:b/>
                <w:spacing w:val="6"/>
                <w:sz w:val="22"/>
                <w:szCs w:val="22"/>
              </w:rPr>
              <w:t>-</w:t>
            </w:r>
            <w:r w:rsidRPr="00A551CB">
              <w:rPr>
                <w:rFonts w:ascii="Arial" w:hAnsi="Arial" w:cs="Arial"/>
                <w:b/>
                <w:spacing w:val="6"/>
                <w:sz w:val="22"/>
                <w:szCs w:val="22"/>
              </w:rPr>
              <w:t xml:space="preserve"> CRITÉRIO DE MEDIAÇÃO E PAGAMENTO </w:t>
            </w:r>
            <w:r>
              <w:rPr>
                <w:rFonts w:ascii="Arial" w:hAnsi="Arial" w:cs="Arial"/>
                <w:b/>
                <w:spacing w:val="6"/>
                <w:sz w:val="22"/>
                <w:szCs w:val="22"/>
              </w:rPr>
              <w:t>-</w:t>
            </w:r>
            <w:r w:rsidRPr="00A551CB">
              <w:rPr>
                <w:rFonts w:ascii="Arial" w:hAnsi="Arial" w:cs="Arial"/>
                <w:b/>
                <w:spacing w:val="6"/>
                <w:sz w:val="22"/>
                <w:szCs w:val="22"/>
              </w:rPr>
              <w:t xml:space="preserve"> </w:t>
            </w:r>
            <w:r w:rsidRPr="00A551CB">
              <w:rPr>
                <w:rFonts w:ascii="Arial" w:hAnsi="Arial" w:cs="Arial"/>
                <w:b/>
                <w:i/>
                <w:spacing w:val="6"/>
                <w:sz w:val="22"/>
                <w:szCs w:val="22"/>
              </w:rPr>
              <w:t>Lei Federal 14.133/21;art.6; XXIII; g:</w:t>
            </w:r>
          </w:p>
        </w:tc>
      </w:tr>
    </w:tbl>
    <w:p w14:paraId="6D603E41" w14:textId="77777777" w:rsidR="00E36CBA" w:rsidRPr="00EC16F2" w:rsidRDefault="00E36CBA">
      <w:pPr>
        <w:pStyle w:val="PargrafodaLista"/>
        <w:numPr>
          <w:ilvl w:val="1"/>
          <w:numId w:val="20"/>
        </w:numPr>
        <w:ind w:left="0" w:firstLine="0"/>
        <w:contextualSpacing/>
        <w:jc w:val="both"/>
        <w:rPr>
          <w:rFonts w:ascii="Arial" w:hAnsi="Arial" w:cs="Arial"/>
          <w:spacing w:val="6"/>
          <w:sz w:val="22"/>
          <w:szCs w:val="22"/>
        </w:rPr>
      </w:pPr>
      <w:r w:rsidRPr="00EC16F2">
        <w:rPr>
          <w:rFonts w:ascii="Arial" w:hAnsi="Arial" w:cs="Arial"/>
          <w:spacing w:val="6"/>
          <w:sz w:val="22"/>
          <w:szCs w:val="22"/>
        </w:rPr>
        <w:t xml:space="preserve">O pagamento será realizado no prazo máximo de até </w:t>
      </w:r>
      <w:r w:rsidRPr="00EC16F2">
        <w:rPr>
          <w:rFonts w:ascii="Arial" w:hAnsi="Arial" w:cs="Arial"/>
          <w:b/>
          <w:bCs/>
          <w:spacing w:val="6"/>
          <w:sz w:val="22"/>
          <w:szCs w:val="22"/>
        </w:rPr>
        <w:t>30 (trinta) dias, contados a partir do recebimento dos produtos com apresentação da Nota Fiscal</w:t>
      </w:r>
      <w:r w:rsidRPr="00EC16F2">
        <w:rPr>
          <w:rFonts w:ascii="Arial" w:hAnsi="Arial" w:cs="Arial"/>
          <w:spacing w:val="6"/>
          <w:sz w:val="22"/>
          <w:szCs w:val="22"/>
        </w:rPr>
        <w:t>, através de ordem bancária, para crédito em banco, agência e conta corrente indicados pelo contratado.</w:t>
      </w:r>
    </w:p>
    <w:p w14:paraId="204124F3" w14:textId="77777777" w:rsidR="00E36CBA" w:rsidRPr="00EC16F2" w:rsidRDefault="00E36CBA">
      <w:pPr>
        <w:pStyle w:val="PargrafodaLista"/>
        <w:numPr>
          <w:ilvl w:val="1"/>
          <w:numId w:val="20"/>
        </w:numPr>
        <w:ind w:left="0" w:firstLine="0"/>
        <w:contextualSpacing/>
        <w:jc w:val="both"/>
        <w:rPr>
          <w:rFonts w:ascii="Arial" w:hAnsi="Arial" w:cs="Arial"/>
          <w:spacing w:val="6"/>
          <w:sz w:val="22"/>
          <w:szCs w:val="22"/>
        </w:rPr>
      </w:pPr>
      <w:r w:rsidRPr="00EC16F2">
        <w:rPr>
          <w:rFonts w:ascii="Arial" w:hAnsi="Arial" w:cs="Arial"/>
          <w:spacing w:val="6"/>
          <w:sz w:val="22"/>
          <w:szCs w:val="22"/>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7E332FF4" w14:textId="77777777" w:rsidR="00E36CBA" w:rsidRPr="00EC16F2" w:rsidRDefault="00E36CBA">
      <w:pPr>
        <w:pStyle w:val="PargrafodaLista"/>
        <w:numPr>
          <w:ilvl w:val="1"/>
          <w:numId w:val="20"/>
        </w:numPr>
        <w:ind w:left="0" w:firstLine="142"/>
        <w:contextualSpacing/>
        <w:jc w:val="both"/>
        <w:rPr>
          <w:rFonts w:ascii="Arial" w:hAnsi="Arial" w:cs="Arial"/>
          <w:color w:val="000000"/>
          <w:spacing w:val="6"/>
          <w:sz w:val="22"/>
          <w:szCs w:val="22"/>
        </w:rPr>
      </w:pPr>
      <w:r w:rsidRPr="00EC16F2">
        <w:rPr>
          <w:rFonts w:ascii="Arial" w:hAnsi="Arial" w:cs="Arial"/>
          <w:color w:val="000000"/>
          <w:spacing w:val="6"/>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CC38DE4" w14:textId="77777777" w:rsidR="00E36CBA" w:rsidRPr="00EC16F2" w:rsidRDefault="00E36CBA">
      <w:pPr>
        <w:pStyle w:val="PargrafodaLista"/>
        <w:numPr>
          <w:ilvl w:val="1"/>
          <w:numId w:val="20"/>
        </w:numPr>
        <w:ind w:left="0" w:firstLine="0"/>
        <w:contextualSpacing/>
        <w:jc w:val="both"/>
        <w:rPr>
          <w:rFonts w:ascii="Arial" w:hAnsi="Arial" w:cs="Arial"/>
          <w:color w:val="000000"/>
          <w:spacing w:val="6"/>
          <w:sz w:val="22"/>
          <w:szCs w:val="22"/>
        </w:rPr>
      </w:pPr>
      <w:r w:rsidRPr="00EC16F2">
        <w:rPr>
          <w:rFonts w:ascii="Arial" w:hAnsi="Arial" w:cs="Arial"/>
          <w:spacing w:val="6"/>
          <w:sz w:val="22"/>
          <w:szCs w:val="22"/>
        </w:rPr>
        <w:t>Será considerada data do pagamento o dia em que constar como emitida a ordem bancária para pagamento.</w:t>
      </w:r>
    </w:p>
    <w:p w14:paraId="45272D2F" w14:textId="77777777" w:rsidR="00E36CBA" w:rsidRPr="00EC16F2" w:rsidRDefault="00E36CBA">
      <w:pPr>
        <w:pStyle w:val="PargrafodaLista"/>
        <w:numPr>
          <w:ilvl w:val="1"/>
          <w:numId w:val="20"/>
        </w:numPr>
        <w:ind w:left="0" w:firstLine="0"/>
        <w:contextualSpacing/>
        <w:jc w:val="both"/>
        <w:rPr>
          <w:rFonts w:ascii="Arial" w:hAnsi="Arial" w:cs="Arial"/>
          <w:color w:val="000000"/>
          <w:spacing w:val="6"/>
          <w:sz w:val="22"/>
          <w:szCs w:val="22"/>
        </w:rPr>
      </w:pPr>
      <w:r w:rsidRPr="00EC16F2">
        <w:rPr>
          <w:rFonts w:ascii="Arial" w:hAnsi="Arial" w:cs="Arial"/>
          <w:spacing w:val="6"/>
          <w:sz w:val="22"/>
          <w:szCs w:val="22"/>
        </w:rPr>
        <w:t>Antes de cada pagamento à contratada, será realizada consulta para verificar a manutenção das condições de habilitação exigidas no edital.</w:t>
      </w:r>
    </w:p>
    <w:p w14:paraId="0AFD3740" w14:textId="77777777" w:rsidR="00E36CBA" w:rsidRPr="00EC16F2" w:rsidRDefault="00E36CBA">
      <w:pPr>
        <w:pStyle w:val="PargrafodaLista"/>
        <w:numPr>
          <w:ilvl w:val="1"/>
          <w:numId w:val="20"/>
        </w:numPr>
        <w:ind w:left="0" w:firstLine="0"/>
        <w:contextualSpacing/>
        <w:jc w:val="both"/>
        <w:rPr>
          <w:rFonts w:ascii="Arial" w:hAnsi="Arial" w:cs="Arial"/>
          <w:color w:val="000000"/>
          <w:spacing w:val="6"/>
          <w:sz w:val="22"/>
          <w:szCs w:val="22"/>
        </w:rPr>
      </w:pPr>
      <w:r w:rsidRPr="00EC16F2">
        <w:rPr>
          <w:rFonts w:ascii="Arial" w:hAnsi="Arial" w:cs="Arial"/>
          <w:spacing w:val="6"/>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F3D3731" w14:textId="77777777" w:rsidR="00E36CBA" w:rsidRPr="00EC16F2" w:rsidRDefault="00E36CBA">
      <w:pPr>
        <w:pStyle w:val="PargrafodaLista"/>
        <w:numPr>
          <w:ilvl w:val="1"/>
          <w:numId w:val="20"/>
        </w:numPr>
        <w:ind w:left="0" w:firstLine="0"/>
        <w:contextualSpacing/>
        <w:jc w:val="both"/>
        <w:rPr>
          <w:rFonts w:ascii="Arial" w:hAnsi="Arial" w:cs="Arial"/>
          <w:color w:val="000000"/>
          <w:spacing w:val="6"/>
          <w:sz w:val="22"/>
          <w:szCs w:val="22"/>
        </w:rPr>
      </w:pPr>
      <w:r w:rsidRPr="00EC16F2">
        <w:rPr>
          <w:rFonts w:ascii="Arial" w:hAnsi="Arial" w:cs="Arial"/>
          <w:color w:val="000000"/>
          <w:spacing w:val="6"/>
          <w:sz w:val="22"/>
          <w:szCs w:val="22"/>
        </w:rPr>
        <w:t>Quando do pagamento, será efetuada a retenção tributária prevista na legislação aplicável.</w:t>
      </w:r>
    </w:p>
    <w:p w14:paraId="5A7B1B55" w14:textId="77777777" w:rsidR="00E36CBA" w:rsidRPr="00EC16F2" w:rsidRDefault="00E36CBA">
      <w:pPr>
        <w:pStyle w:val="PargrafodaLista"/>
        <w:numPr>
          <w:ilvl w:val="2"/>
          <w:numId w:val="20"/>
        </w:numPr>
        <w:ind w:left="0" w:firstLine="0"/>
        <w:contextualSpacing/>
        <w:jc w:val="both"/>
        <w:rPr>
          <w:rFonts w:ascii="Arial" w:hAnsi="Arial" w:cs="Arial"/>
          <w:color w:val="000000"/>
          <w:spacing w:val="6"/>
          <w:sz w:val="22"/>
          <w:szCs w:val="22"/>
        </w:rPr>
      </w:pPr>
      <w:r w:rsidRPr="00EC16F2">
        <w:rPr>
          <w:rFonts w:ascii="Arial" w:hAnsi="Arial" w:cs="Arial"/>
          <w:color w:val="000000"/>
          <w:spacing w:val="6"/>
          <w:sz w:val="22"/>
          <w:szCs w:val="22"/>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EC16F2">
        <w:rPr>
          <w:rFonts w:ascii="Arial" w:hAnsi="Arial" w:cs="Arial"/>
          <w:spacing w:val="6"/>
          <w:sz w:val="22"/>
          <w:szCs w:val="22"/>
        </w:rPr>
        <w:t xml:space="preserve"> </w:t>
      </w:r>
    </w:p>
    <w:p w14:paraId="3FD45F20" w14:textId="77777777" w:rsidR="00E36CBA" w:rsidRPr="00EC16F2" w:rsidRDefault="00E36CBA">
      <w:pPr>
        <w:pStyle w:val="PargrafodaLista"/>
        <w:numPr>
          <w:ilvl w:val="2"/>
          <w:numId w:val="20"/>
        </w:numPr>
        <w:ind w:left="0" w:firstLine="0"/>
        <w:contextualSpacing/>
        <w:jc w:val="both"/>
        <w:rPr>
          <w:rFonts w:ascii="Arial" w:hAnsi="Arial" w:cs="Arial"/>
          <w:color w:val="000000"/>
          <w:spacing w:val="6"/>
          <w:sz w:val="22"/>
          <w:szCs w:val="22"/>
        </w:rPr>
      </w:pPr>
      <w:r w:rsidRPr="00EC16F2">
        <w:rPr>
          <w:rFonts w:ascii="Arial" w:hAnsi="Arial" w:cs="Arial"/>
          <w:spacing w:val="6"/>
          <w:sz w:val="22"/>
          <w:szCs w:val="22"/>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EC16F2">
        <w:rPr>
          <w:rFonts w:ascii="Arial" w:hAnsi="Arial" w:cs="Arial"/>
          <w:color w:val="000000"/>
          <w:spacing w:val="6"/>
          <w:sz w:val="22"/>
          <w:szCs w:val="22"/>
        </w:rPr>
        <w:t>:</w:t>
      </w:r>
    </w:p>
    <w:p w14:paraId="515220E5" w14:textId="77777777" w:rsidR="00E36CBA" w:rsidRPr="00EC16F2" w:rsidRDefault="00E36CBA" w:rsidP="00EC16F2">
      <w:pPr>
        <w:tabs>
          <w:tab w:val="left" w:pos="1701"/>
        </w:tabs>
        <w:spacing w:after="0" w:line="240" w:lineRule="auto"/>
        <w:ind w:left="284"/>
        <w:jc w:val="both"/>
        <w:rPr>
          <w:rFonts w:ascii="Arial" w:hAnsi="Arial" w:cs="Arial"/>
          <w:color w:val="000000"/>
          <w:spacing w:val="6"/>
        </w:rPr>
      </w:pPr>
      <w:r w:rsidRPr="00EC16F2">
        <w:rPr>
          <w:rFonts w:ascii="Arial" w:hAnsi="Arial" w:cs="Arial"/>
          <w:color w:val="000000"/>
          <w:spacing w:val="6"/>
        </w:rPr>
        <w:t>EM = I x N x VP, sendo:</w:t>
      </w:r>
    </w:p>
    <w:p w14:paraId="56C4DBF7" w14:textId="77777777" w:rsidR="00E36CBA" w:rsidRPr="00EC16F2" w:rsidRDefault="00E36CBA" w:rsidP="00EC16F2">
      <w:pPr>
        <w:tabs>
          <w:tab w:val="left" w:pos="1701"/>
        </w:tabs>
        <w:spacing w:after="0" w:line="240" w:lineRule="auto"/>
        <w:ind w:left="284"/>
        <w:jc w:val="both"/>
        <w:rPr>
          <w:rFonts w:ascii="Arial" w:hAnsi="Arial" w:cs="Arial"/>
          <w:snapToGrid w:val="0"/>
          <w:color w:val="000000"/>
          <w:spacing w:val="6"/>
        </w:rPr>
      </w:pPr>
      <w:r w:rsidRPr="00EC16F2">
        <w:rPr>
          <w:rFonts w:ascii="Arial" w:hAnsi="Arial" w:cs="Arial"/>
          <w:snapToGrid w:val="0"/>
          <w:color w:val="000000"/>
          <w:spacing w:val="6"/>
        </w:rPr>
        <w:t>EM = Encargos moratórios;</w:t>
      </w:r>
    </w:p>
    <w:p w14:paraId="59376659" w14:textId="77777777" w:rsidR="00E36CBA" w:rsidRPr="00EC16F2" w:rsidRDefault="00E36CBA" w:rsidP="00EC16F2">
      <w:pPr>
        <w:tabs>
          <w:tab w:val="left" w:pos="1701"/>
        </w:tabs>
        <w:spacing w:after="0" w:line="240" w:lineRule="auto"/>
        <w:ind w:left="284"/>
        <w:jc w:val="both"/>
        <w:rPr>
          <w:rFonts w:ascii="Arial" w:hAnsi="Arial" w:cs="Arial"/>
          <w:color w:val="000000"/>
          <w:spacing w:val="6"/>
        </w:rPr>
      </w:pPr>
      <w:r w:rsidRPr="00EC16F2">
        <w:rPr>
          <w:rFonts w:ascii="Arial" w:hAnsi="Arial" w:cs="Arial"/>
          <w:color w:val="000000"/>
          <w:spacing w:val="6"/>
        </w:rPr>
        <w:t>N = Número de dias entre a data prevista para o pagamento e a do efetivo pagamento;</w:t>
      </w:r>
    </w:p>
    <w:p w14:paraId="3D5E5972" w14:textId="77777777" w:rsidR="00E36CBA" w:rsidRPr="00EC16F2" w:rsidRDefault="00E36CBA" w:rsidP="00EC16F2">
      <w:pPr>
        <w:tabs>
          <w:tab w:val="left" w:pos="1701"/>
        </w:tabs>
        <w:spacing w:after="0" w:line="240" w:lineRule="auto"/>
        <w:ind w:left="284"/>
        <w:jc w:val="both"/>
        <w:rPr>
          <w:rFonts w:ascii="Arial" w:hAnsi="Arial" w:cs="Arial"/>
          <w:color w:val="000000"/>
          <w:spacing w:val="6"/>
        </w:rPr>
      </w:pPr>
      <w:r w:rsidRPr="00EC16F2">
        <w:rPr>
          <w:rFonts w:ascii="Arial" w:hAnsi="Arial" w:cs="Arial"/>
          <w:color w:val="000000"/>
          <w:spacing w:val="6"/>
        </w:rPr>
        <w:t>VP = Valor da parcela a ser paga.</w:t>
      </w:r>
    </w:p>
    <w:p w14:paraId="679A4094" w14:textId="77777777" w:rsidR="00E36CBA" w:rsidRPr="00EC16F2" w:rsidRDefault="00E36CBA" w:rsidP="00EC16F2">
      <w:pPr>
        <w:tabs>
          <w:tab w:val="left" w:pos="1701"/>
        </w:tabs>
        <w:spacing w:after="0" w:line="240" w:lineRule="auto"/>
        <w:ind w:left="284"/>
        <w:jc w:val="both"/>
        <w:rPr>
          <w:rFonts w:ascii="Arial" w:hAnsi="Arial" w:cs="Arial"/>
          <w:color w:val="000000"/>
          <w:spacing w:val="6"/>
        </w:rPr>
      </w:pPr>
      <w:r w:rsidRPr="00EC16F2">
        <w:rPr>
          <w:rFonts w:ascii="Arial" w:hAnsi="Arial" w:cs="Arial"/>
          <w:snapToGrid w:val="0"/>
          <w:color w:val="000000"/>
          <w:spacing w:val="6"/>
        </w:rPr>
        <w:t xml:space="preserve">I = Índice de compensação financeira = </w:t>
      </w:r>
      <w:r w:rsidRPr="00EC16F2">
        <w:rPr>
          <w:rFonts w:ascii="Arial" w:hAnsi="Arial" w:cs="Arial"/>
          <w:color w:val="000000"/>
          <w:spacing w:val="6"/>
        </w:rPr>
        <w:t>0,00016438, assim apurado:</w:t>
      </w:r>
    </w:p>
    <w:tbl>
      <w:tblPr>
        <w:tblStyle w:val="Tabelacomgrade"/>
        <w:tblW w:w="5000" w:type="pct"/>
        <w:tblLook w:val="04A0" w:firstRow="1" w:lastRow="0" w:firstColumn="1" w:lastColumn="0" w:noHBand="0" w:noVBand="1"/>
      </w:tblPr>
      <w:tblGrid>
        <w:gridCol w:w="2335"/>
        <w:gridCol w:w="619"/>
        <w:gridCol w:w="1355"/>
        <w:gridCol w:w="5046"/>
      </w:tblGrid>
      <w:tr w:rsidR="00E36CBA" w:rsidRPr="00EC16F2" w14:paraId="5424BB06" w14:textId="77777777" w:rsidTr="00E56FAC">
        <w:trPr>
          <w:trHeight w:val="363"/>
        </w:trPr>
        <w:tc>
          <w:tcPr>
            <w:tcW w:w="1248" w:type="pct"/>
            <w:vMerge w:val="restart"/>
            <w:tcBorders>
              <w:top w:val="nil"/>
              <w:left w:val="nil"/>
              <w:bottom w:val="nil"/>
              <w:right w:val="nil"/>
            </w:tcBorders>
            <w:vAlign w:val="center"/>
          </w:tcPr>
          <w:p w14:paraId="23AC69A0" w14:textId="77777777" w:rsidR="00E36CBA" w:rsidRPr="00EC16F2" w:rsidRDefault="00E36CBA" w:rsidP="00EC16F2">
            <w:pPr>
              <w:tabs>
                <w:tab w:val="left" w:pos="1701"/>
              </w:tabs>
              <w:jc w:val="both"/>
              <w:rPr>
                <w:rFonts w:ascii="Arial" w:hAnsi="Arial" w:cs="Arial"/>
                <w:spacing w:val="6"/>
                <w:sz w:val="22"/>
                <w:szCs w:val="22"/>
              </w:rPr>
            </w:pPr>
            <w:r w:rsidRPr="00EC16F2">
              <w:rPr>
                <w:rFonts w:ascii="Arial" w:hAnsi="Arial" w:cs="Arial"/>
                <w:spacing w:val="6"/>
                <w:sz w:val="22"/>
                <w:szCs w:val="22"/>
              </w:rPr>
              <w:lastRenderedPageBreak/>
              <w:t xml:space="preserve">   I = (TX)</w:t>
            </w:r>
          </w:p>
        </w:tc>
        <w:tc>
          <w:tcPr>
            <w:tcW w:w="331" w:type="pct"/>
            <w:vMerge w:val="restart"/>
            <w:tcBorders>
              <w:top w:val="nil"/>
              <w:left w:val="nil"/>
              <w:bottom w:val="nil"/>
              <w:right w:val="nil"/>
            </w:tcBorders>
            <w:vAlign w:val="center"/>
          </w:tcPr>
          <w:p w14:paraId="285CDC45" w14:textId="77777777" w:rsidR="00E36CBA" w:rsidRPr="00EC16F2" w:rsidRDefault="00E36CBA" w:rsidP="00EC16F2">
            <w:pPr>
              <w:tabs>
                <w:tab w:val="left" w:pos="1701"/>
              </w:tabs>
              <w:jc w:val="both"/>
              <w:rPr>
                <w:rFonts w:ascii="Arial" w:hAnsi="Arial" w:cs="Arial"/>
                <w:spacing w:val="6"/>
                <w:sz w:val="22"/>
                <w:szCs w:val="22"/>
              </w:rPr>
            </w:pPr>
            <w:r w:rsidRPr="00EC16F2">
              <w:rPr>
                <w:rFonts w:ascii="Arial" w:hAnsi="Arial" w:cs="Arial"/>
                <w:spacing w:val="6"/>
                <w:sz w:val="22"/>
                <w:szCs w:val="22"/>
              </w:rPr>
              <w:t>I =</w:t>
            </w:r>
          </w:p>
        </w:tc>
        <w:tc>
          <w:tcPr>
            <w:tcW w:w="724" w:type="pct"/>
            <w:tcBorders>
              <w:top w:val="nil"/>
              <w:left w:val="nil"/>
              <w:bottom w:val="single" w:sz="4" w:space="0" w:color="auto"/>
              <w:right w:val="nil"/>
            </w:tcBorders>
          </w:tcPr>
          <w:p w14:paraId="0D7AFEF0" w14:textId="77777777" w:rsidR="00E36CBA" w:rsidRPr="00EC16F2" w:rsidRDefault="00E36CBA" w:rsidP="00EC16F2">
            <w:pPr>
              <w:tabs>
                <w:tab w:val="left" w:pos="1701"/>
              </w:tabs>
              <w:jc w:val="both"/>
              <w:rPr>
                <w:rFonts w:ascii="Arial" w:hAnsi="Arial" w:cs="Arial"/>
                <w:spacing w:val="6"/>
                <w:sz w:val="22"/>
                <w:szCs w:val="22"/>
              </w:rPr>
            </w:pPr>
            <w:r w:rsidRPr="00EC16F2">
              <w:rPr>
                <w:rFonts w:ascii="Arial" w:hAnsi="Arial" w:cs="Arial"/>
                <w:spacing w:val="6"/>
                <w:sz w:val="22"/>
                <w:szCs w:val="22"/>
              </w:rPr>
              <w:t>(6/100)</w:t>
            </w:r>
          </w:p>
        </w:tc>
        <w:tc>
          <w:tcPr>
            <w:tcW w:w="2697" w:type="pct"/>
            <w:vMerge w:val="restart"/>
            <w:tcBorders>
              <w:top w:val="nil"/>
              <w:left w:val="nil"/>
              <w:bottom w:val="nil"/>
              <w:right w:val="nil"/>
            </w:tcBorders>
          </w:tcPr>
          <w:p w14:paraId="4292F5AF" w14:textId="77777777" w:rsidR="00E36CBA" w:rsidRPr="00EC16F2" w:rsidRDefault="00E36CBA" w:rsidP="00EC16F2">
            <w:pPr>
              <w:tabs>
                <w:tab w:val="left" w:pos="1701"/>
              </w:tabs>
              <w:jc w:val="both"/>
              <w:rPr>
                <w:rFonts w:ascii="Arial" w:hAnsi="Arial" w:cs="Arial"/>
                <w:spacing w:val="6"/>
                <w:sz w:val="22"/>
                <w:szCs w:val="22"/>
              </w:rPr>
            </w:pPr>
            <w:r w:rsidRPr="00EC16F2">
              <w:rPr>
                <w:rFonts w:ascii="Arial" w:hAnsi="Arial" w:cs="Arial"/>
                <w:spacing w:val="6"/>
                <w:sz w:val="22"/>
                <w:szCs w:val="22"/>
              </w:rPr>
              <w:t>I = 0,00016438</w:t>
            </w:r>
          </w:p>
          <w:p w14:paraId="1AE812C4" w14:textId="77777777" w:rsidR="00E36CBA" w:rsidRPr="00EC16F2" w:rsidRDefault="00E36CBA" w:rsidP="00EC16F2">
            <w:pPr>
              <w:tabs>
                <w:tab w:val="left" w:pos="1701"/>
              </w:tabs>
              <w:jc w:val="both"/>
              <w:rPr>
                <w:rFonts w:ascii="Arial" w:hAnsi="Arial" w:cs="Arial"/>
                <w:spacing w:val="6"/>
                <w:sz w:val="22"/>
                <w:szCs w:val="22"/>
              </w:rPr>
            </w:pPr>
            <w:r w:rsidRPr="00EC16F2">
              <w:rPr>
                <w:rFonts w:ascii="Arial" w:hAnsi="Arial" w:cs="Arial"/>
                <w:spacing w:val="6"/>
                <w:sz w:val="22"/>
                <w:szCs w:val="22"/>
              </w:rPr>
              <w:t>TX = Percentual da taxa anual = 6%</w:t>
            </w:r>
          </w:p>
        </w:tc>
      </w:tr>
      <w:tr w:rsidR="00E36CBA" w:rsidRPr="00EC16F2" w14:paraId="5C5CA333" w14:textId="77777777" w:rsidTr="00E56FAC">
        <w:trPr>
          <w:trHeight w:val="450"/>
        </w:trPr>
        <w:tc>
          <w:tcPr>
            <w:tcW w:w="1248" w:type="pct"/>
            <w:vMerge/>
            <w:tcBorders>
              <w:top w:val="nil"/>
              <w:left w:val="nil"/>
              <w:bottom w:val="nil"/>
              <w:right w:val="nil"/>
            </w:tcBorders>
          </w:tcPr>
          <w:p w14:paraId="2027BC82" w14:textId="77777777" w:rsidR="00E36CBA" w:rsidRPr="00EC16F2" w:rsidRDefault="00E36CBA" w:rsidP="00EC16F2">
            <w:pPr>
              <w:tabs>
                <w:tab w:val="left" w:pos="1701"/>
              </w:tabs>
              <w:jc w:val="both"/>
              <w:rPr>
                <w:rFonts w:ascii="Arial" w:hAnsi="Arial" w:cs="Arial"/>
                <w:spacing w:val="6"/>
                <w:sz w:val="22"/>
                <w:szCs w:val="22"/>
              </w:rPr>
            </w:pPr>
          </w:p>
        </w:tc>
        <w:tc>
          <w:tcPr>
            <w:tcW w:w="331" w:type="pct"/>
            <w:vMerge/>
            <w:tcBorders>
              <w:top w:val="nil"/>
              <w:left w:val="nil"/>
              <w:bottom w:val="nil"/>
              <w:right w:val="nil"/>
            </w:tcBorders>
          </w:tcPr>
          <w:p w14:paraId="2F778D36" w14:textId="77777777" w:rsidR="00E36CBA" w:rsidRPr="00EC16F2" w:rsidRDefault="00E36CBA" w:rsidP="00EC16F2">
            <w:pPr>
              <w:tabs>
                <w:tab w:val="left" w:pos="1701"/>
              </w:tabs>
              <w:jc w:val="both"/>
              <w:rPr>
                <w:rFonts w:ascii="Arial" w:hAnsi="Arial" w:cs="Arial"/>
                <w:spacing w:val="6"/>
                <w:sz w:val="22"/>
                <w:szCs w:val="22"/>
              </w:rPr>
            </w:pPr>
          </w:p>
        </w:tc>
        <w:tc>
          <w:tcPr>
            <w:tcW w:w="724" w:type="pct"/>
            <w:tcBorders>
              <w:top w:val="single" w:sz="4" w:space="0" w:color="auto"/>
              <w:left w:val="nil"/>
              <w:bottom w:val="nil"/>
              <w:right w:val="nil"/>
            </w:tcBorders>
          </w:tcPr>
          <w:p w14:paraId="18711D1F" w14:textId="77777777" w:rsidR="00E36CBA" w:rsidRPr="00EC16F2" w:rsidRDefault="00E36CBA" w:rsidP="00EC16F2">
            <w:pPr>
              <w:tabs>
                <w:tab w:val="left" w:pos="1701"/>
              </w:tabs>
              <w:jc w:val="both"/>
              <w:rPr>
                <w:rFonts w:ascii="Arial" w:hAnsi="Arial" w:cs="Arial"/>
                <w:spacing w:val="6"/>
                <w:sz w:val="22"/>
                <w:szCs w:val="22"/>
              </w:rPr>
            </w:pPr>
            <w:r w:rsidRPr="00EC16F2">
              <w:rPr>
                <w:rFonts w:ascii="Arial" w:hAnsi="Arial" w:cs="Arial"/>
                <w:spacing w:val="6"/>
                <w:sz w:val="22"/>
                <w:szCs w:val="22"/>
              </w:rPr>
              <w:t>365</w:t>
            </w:r>
          </w:p>
        </w:tc>
        <w:tc>
          <w:tcPr>
            <w:tcW w:w="2697" w:type="pct"/>
            <w:vMerge/>
            <w:tcBorders>
              <w:top w:val="nil"/>
              <w:left w:val="nil"/>
              <w:bottom w:val="nil"/>
              <w:right w:val="nil"/>
            </w:tcBorders>
          </w:tcPr>
          <w:p w14:paraId="4676F332" w14:textId="77777777" w:rsidR="00E36CBA" w:rsidRPr="00EC16F2" w:rsidRDefault="00E36CBA" w:rsidP="00EC16F2">
            <w:pPr>
              <w:tabs>
                <w:tab w:val="left" w:pos="1701"/>
              </w:tabs>
              <w:jc w:val="both"/>
              <w:rPr>
                <w:rFonts w:ascii="Arial" w:hAnsi="Arial" w:cs="Arial"/>
                <w:spacing w:val="6"/>
                <w:sz w:val="22"/>
                <w:szCs w:val="22"/>
              </w:rPr>
            </w:pPr>
          </w:p>
        </w:tc>
      </w:tr>
    </w:tbl>
    <w:p w14:paraId="68EDB3CA" w14:textId="77777777" w:rsidR="00E36CBA" w:rsidRPr="00EC16F2" w:rsidRDefault="00E36CBA">
      <w:pPr>
        <w:pStyle w:val="PargrafodaLista"/>
        <w:widowControl w:val="0"/>
        <w:numPr>
          <w:ilvl w:val="1"/>
          <w:numId w:val="20"/>
        </w:numPr>
        <w:autoSpaceDE w:val="0"/>
        <w:autoSpaceDN w:val="0"/>
        <w:ind w:left="0" w:firstLine="0"/>
        <w:contextualSpacing/>
        <w:jc w:val="both"/>
        <w:rPr>
          <w:rFonts w:ascii="Arial" w:hAnsi="Arial" w:cs="Arial"/>
          <w:b/>
          <w:bCs/>
          <w:sz w:val="22"/>
          <w:szCs w:val="22"/>
        </w:rPr>
      </w:pPr>
      <w:bookmarkStart w:id="23" w:name="_Hlk48233261"/>
      <w:r w:rsidRPr="00EC16F2">
        <w:rPr>
          <w:rFonts w:ascii="Arial" w:hAnsi="Arial" w:cs="Arial"/>
          <w:b/>
          <w:bCs/>
          <w:sz w:val="22"/>
          <w:szCs w:val="22"/>
        </w:rPr>
        <w:t>DO REAJUSTE</w:t>
      </w:r>
    </w:p>
    <w:p w14:paraId="02174B8A" w14:textId="77777777" w:rsidR="00E36CBA" w:rsidRPr="00EC16F2" w:rsidRDefault="00E36CBA">
      <w:pPr>
        <w:pStyle w:val="PargrafodaLista"/>
        <w:numPr>
          <w:ilvl w:val="2"/>
          <w:numId w:val="20"/>
        </w:numPr>
        <w:autoSpaceDE w:val="0"/>
        <w:autoSpaceDN w:val="0"/>
        <w:adjustRightInd w:val="0"/>
        <w:ind w:left="0" w:firstLine="0"/>
        <w:contextualSpacing/>
        <w:jc w:val="both"/>
        <w:rPr>
          <w:rFonts w:ascii="Arial" w:eastAsia="CIDFont+F1" w:hAnsi="Arial" w:cs="Arial"/>
          <w:spacing w:val="6"/>
          <w:sz w:val="22"/>
          <w:szCs w:val="22"/>
        </w:rPr>
      </w:pPr>
      <w:r w:rsidRPr="00EC16F2">
        <w:rPr>
          <w:rFonts w:ascii="Arial" w:eastAsia="CIDFont+F1" w:hAnsi="Arial" w:cs="Arial"/>
          <w:spacing w:val="6"/>
          <w:sz w:val="22"/>
          <w:szCs w:val="22"/>
        </w:rPr>
        <w:t>Os preços contratados são fixos e irreajustáveis pelo período de 12 (doze) meses, contados a partir da data do orçamento estimado.</w:t>
      </w:r>
    </w:p>
    <w:p w14:paraId="52B9A9F9" w14:textId="77777777" w:rsidR="00E36CBA" w:rsidRPr="00EC16F2" w:rsidRDefault="00E36CBA">
      <w:pPr>
        <w:pStyle w:val="PargrafodaLista"/>
        <w:numPr>
          <w:ilvl w:val="2"/>
          <w:numId w:val="20"/>
        </w:numPr>
        <w:autoSpaceDE w:val="0"/>
        <w:autoSpaceDN w:val="0"/>
        <w:adjustRightInd w:val="0"/>
        <w:ind w:left="0" w:firstLine="0"/>
        <w:contextualSpacing/>
        <w:jc w:val="both"/>
        <w:rPr>
          <w:rFonts w:ascii="Arial" w:eastAsia="CIDFont+F1" w:hAnsi="Arial" w:cs="Arial"/>
          <w:spacing w:val="6"/>
          <w:sz w:val="22"/>
          <w:szCs w:val="22"/>
        </w:rPr>
      </w:pPr>
      <w:r w:rsidRPr="00EC16F2">
        <w:rPr>
          <w:rFonts w:ascii="Arial" w:eastAsia="CIDFont+F1" w:hAnsi="Arial" w:cs="Arial"/>
          <w:spacing w:val="6"/>
          <w:sz w:val="22"/>
          <w:szCs w:val="22"/>
        </w:rPr>
        <w:t>Após o interregno de um ano, e independentemente de pedido da CONTRATADA, os preços iniciais serão reajustados, mediante a aplicação, pela CONTRATANTE, do índice IPCA (</w:t>
      </w:r>
      <w:r w:rsidRPr="00EC16F2">
        <w:rPr>
          <w:rFonts w:ascii="Arial" w:eastAsia="CIDFont+F1" w:hAnsi="Arial" w:cs="Arial"/>
          <w:b/>
          <w:bCs/>
          <w:spacing w:val="6"/>
          <w:sz w:val="22"/>
          <w:szCs w:val="22"/>
        </w:rPr>
        <w:t>Índice Nacional de Preços ao Consumidor)</w:t>
      </w:r>
      <w:r w:rsidRPr="00EC16F2">
        <w:rPr>
          <w:rFonts w:ascii="Arial" w:eastAsia="CIDFont+F1" w:hAnsi="Arial" w:cs="Arial"/>
          <w:iCs/>
          <w:spacing w:val="6"/>
          <w:sz w:val="22"/>
          <w:szCs w:val="22"/>
        </w:rPr>
        <w:t>,</w:t>
      </w:r>
      <w:r w:rsidRPr="00EC16F2">
        <w:rPr>
          <w:rFonts w:ascii="Arial" w:eastAsia="CIDFont+F1" w:hAnsi="Arial" w:cs="Arial"/>
          <w:spacing w:val="6"/>
          <w:sz w:val="22"/>
          <w:szCs w:val="22"/>
        </w:rPr>
        <w:t xml:space="preserve"> exclusivamente para as obrigações iniciadas e concluídas após a ocorrência da anualidade, com base na seguinte fórmula (art. 5º do Decreto Federal n.º 1.054, de 1994): </w:t>
      </w:r>
    </w:p>
    <w:p w14:paraId="37BAA22E" w14:textId="77777777" w:rsidR="00E36CBA" w:rsidRPr="00EC16F2" w:rsidRDefault="00E36CBA" w:rsidP="00EC16F2">
      <w:pPr>
        <w:pStyle w:val="PargrafodaLista"/>
        <w:autoSpaceDE w:val="0"/>
        <w:autoSpaceDN w:val="0"/>
        <w:adjustRightInd w:val="0"/>
        <w:ind w:left="0"/>
        <w:jc w:val="both"/>
        <w:rPr>
          <w:rFonts w:ascii="Arial" w:eastAsia="CIDFont+F1" w:hAnsi="Arial" w:cs="Arial"/>
          <w:spacing w:val="6"/>
          <w:sz w:val="22"/>
          <w:szCs w:val="22"/>
        </w:rPr>
      </w:pPr>
      <w:r w:rsidRPr="00EC16F2">
        <w:rPr>
          <w:rFonts w:ascii="Arial" w:eastAsia="CIDFont+F1" w:hAnsi="Arial" w:cs="Arial"/>
          <w:spacing w:val="6"/>
          <w:sz w:val="22"/>
          <w:szCs w:val="22"/>
        </w:rPr>
        <w:t xml:space="preserve">R = V (I – </w:t>
      </w:r>
      <w:proofErr w:type="spellStart"/>
      <w:r w:rsidRPr="00EC16F2">
        <w:rPr>
          <w:rFonts w:ascii="Arial" w:eastAsia="CIDFont+F1" w:hAnsi="Arial" w:cs="Arial"/>
          <w:spacing w:val="6"/>
          <w:sz w:val="22"/>
          <w:szCs w:val="22"/>
        </w:rPr>
        <w:t>Iº</w:t>
      </w:r>
      <w:proofErr w:type="spellEnd"/>
      <w:r w:rsidRPr="00EC16F2">
        <w:rPr>
          <w:rFonts w:ascii="Arial" w:eastAsia="CIDFont+F1" w:hAnsi="Arial" w:cs="Arial"/>
          <w:spacing w:val="6"/>
          <w:sz w:val="22"/>
          <w:szCs w:val="22"/>
        </w:rPr>
        <w:t xml:space="preserve">) / </w:t>
      </w:r>
      <w:proofErr w:type="spellStart"/>
      <w:r w:rsidRPr="00EC16F2">
        <w:rPr>
          <w:rFonts w:ascii="Arial" w:eastAsia="CIDFont+F1" w:hAnsi="Arial" w:cs="Arial"/>
          <w:spacing w:val="6"/>
          <w:sz w:val="22"/>
          <w:szCs w:val="22"/>
        </w:rPr>
        <w:t>Iº</w:t>
      </w:r>
      <w:proofErr w:type="spellEnd"/>
      <w:r w:rsidRPr="00EC16F2">
        <w:rPr>
          <w:rFonts w:ascii="Arial" w:eastAsia="CIDFont+F1" w:hAnsi="Arial" w:cs="Arial"/>
          <w:spacing w:val="6"/>
          <w:sz w:val="22"/>
          <w:szCs w:val="22"/>
        </w:rPr>
        <w:t>, onde:</w:t>
      </w:r>
    </w:p>
    <w:p w14:paraId="0DEC9EB3" w14:textId="77777777" w:rsidR="00E36CBA" w:rsidRPr="00EC16F2" w:rsidRDefault="00E36CBA" w:rsidP="00EC16F2">
      <w:pPr>
        <w:pStyle w:val="PargrafodaLista"/>
        <w:autoSpaceDE w:val="0"/>
        <w:autoSpaceDN w:val="0"/>
        <w:adjustRightInd w:val="0"/>
        <w:ind w:left="0"/>
        <w:jc w:val="both"/>
        <w:rPr>
          <w:rFonts w:ascii="Arial" w:eastAsia="CIDFont+F1" w:hAnsi="Arial" w:cs="Arial"/>
          <w:spacing w:val="6"/>
          <w:sz w:val="22"/>
          <w:szCs w:val="22"/>
        </w:rPr>
      </w:pPr>
      <w:r w:rsidRPr="00EC16F2">
        <w:rPr>
          <w:rFonts w:ascii="Arial" w:eastAsia="CIDFont+F1" w:hAnsi="Arial" w:cs="Arial"/>
          <w:spacing w:val="6"/>
          <w:sz w:val="22"/>
          <w:szCs w:val="22"/>
        </w:rPr>
        <w:t>R = Valor do reajuste procurado;</w:t>
      </w:r>
    </w:p>
    <w:p w14:paraId="4990E04A" w14:textId="77777777" w:rsidR="00E36CBA" w:rsidRPr="00EC16F2" w:rsidRDefault="00E36CBA" w:rsidP="00EC16F2">
      <w:pPr>
        <w:pStyle w:val="PargrafodaLista"/>
        <w:autoSpaceDE w:val="0"/>
        <w:autoSpaceDN w:val="0"/>
        <w:adjustRightInd w:val="0"/>
        <w:ind w:left="0"/>
        <w:jc w:val="both"/>
        <w:rPr>
          <w:rFonts w:ascii="Arial" w:eastAsia="CIDFont+F1" w:hAnsi="Arial" w:cs="Arial"/>
          <w:spacing w:val="6"/>
          <w:sz w:val="22"/>
          <w:szCs w:val="22"/>
        </w:rPr>
      </w:pPr>
      <w:r w:rsidRPr="00EC16F2">
        <w:rPr>
          <w:rFonts w:ascii="Arial" w:eastAsia="CIDFont+F1" w:hAnsi="Arial" w:cs="Arial"/>
          <w:spacing w:val="6"/>
          <w:sz w:val="22"/>
          <w:szCs w:val="22"/>
        </w:rPr>
        <w:t>V = Valor contratual a ser reajustado;</w:t>
      </w:r>
    </w:p>
    <w:p w14:paraId="55F9579D" w14:textId="77777777" w:rsidR="00E36CBA" w:rsidRPr="00EC16F2" w:rsidRDefault="00E36CBA" w:rsidP="00EC16F2">
      <w:pPr>
        <w:pStyle w:val="PargrafodaLista"/>
        <w:autoSpaceDE w:val="0"/>
        <w:autoSpaceDN w:val="0"/>
        <w:adjustRightInd w:val="0"/>
        <w:ind w:left="0"/>
        <w:jc w:val="both"/>
        <w:rPr>
          <w:rFonts w:ascii="Arial" w:eastAsia="CIDFont+F1" w:hAnsi="Arial" w:cs="Arial"/>
          <w:spacing w:val="6"/>
          <w:sz w:val="22"/>
          <w:szCs w:val="22"/>
        </w:rPr>
      </w:pPr>
      <w:proofErr w:type="spellStart"/>
      <w:r w:rsidRPr="00EC16F2">
        <w:rPr>
          <w:rFonts w:ascii="Arial" w:eastAsia="CIDFont+F1" w:hAnsi="Arial" w:cs="Arial"/>
          <w:spacing w:val="6"/>
          <w:sz w:val="22"/>
          <w:szCs w:val="22"/>
        </w:rPr>
        <w:t>Iº</w:t>
      </w:r>
      <w:proofErr w:type="spellEnd"/>
      <w:r w:rsidRPr="00EC16F2">
        <w:rPr>
          <w:rFonts w:ascii="Arial" w:eastAsia="CIDFont+F1" w:hAnsi="Arial" w:cs="Arial"/>
          <w:spacing w:val="6"/>
          <w:sz w:val="22"/>
          <w:szCs w:val="22"/>
        </w:rPr>
        <w:t xml:space="preserve"> = índice inicial - refere-se ao índice de custos ou de preços correspondente à data fixada para entrega da proposta na licitação;</w:t>
      </w:r>
    </w:p>
    <w:p w14:paraId="59A30EFB" w14:textId="77777777" w:rsidR="00E36CBA" w:rsidRPr="00EC16F2" w:rsidRDefault="00E36CBA" w:rsidP="00EC16F2">
      <w:pPr>
        <w:pStyle w:val="PargrafodaLista"/>
        <w:autoSpaceDE w:val="0"/>
        <w:autoSpaceDN w:val="0"/>
        <w:adjustRightInd w:val="0"/>
        <w:ind w:left="0"/>
        <w:jc w:val="both"/>
        <w:rPr>
          <w:rFonts w:ascii="Arial" w:eastAsia="CIDFont+F1" w:hAnsi="Arial" w:cs="Arial"/>
          <w:spacing w:val="6"/>
          <w:sz w:val="22"/>
          <w:szCs w:val="22"/>
        </w:rPr>
      </w:pPr>
      <w:r w:rsidRPr="00EC16F2">
        <w:rPr>
          <w:rFonts w:ascii="Arial" w:eastAsia="CIDFont+F1" w:hAnsi="Arial" w:cs="Arial"/>
          <w:spacing w:val="6"/>
          <w:sz w:val="22"/>
          <w:szCs w:val="22"/>
        </w:rPr>
        <w:t>I = Índice relativo ao mês do reajustamento;</w:t>
      </w:r>
    </w:p>
    <w:p w14:paraId="5F829111" w14:textId="77777777" w:rsidR="00E36CBA" w:rsidRPr="00EC16F2" w:rsidRDefault="00E36CBA">
      <w:pPr>
        <w:pStyle w:val="PargrafodaLista"/>
        <w:numPr>
          <w:ilvl w:val="2"/>
          <w:numId w:val="20"/>
        </w:numPr>
        <w:tabs>
          <w:tab w:val="left" w:pos="284"/>
        </w:tabs>
        <w:autoSpaceDE w:val="0"/>
        <w:autoSpaceDN w:val="0"/>
        <w:adjustRightInd w:val="0"/>
        <w:ind w:left="0" w:firstLine="0"/>
        <w:contextualSpacing/>
        <w:jc w:val="both"/>
        <w:rPr>
          <w:rFonts w:ascii="Arial" w:eastAsia="CIDFont+F1" w:hAnsi="Arial" w:cs="Arial"/>
          <w:spacing w:val="6"/>
          <w:sz w:val="22"/>
          <w:szCs w:val="22"/>
        </w:rPr>
      </w:pPr>
      <w:r w:rsidRPr="00EC16F2">
        <w:rPr>
          <w:rFonts w:ascii="Arial" w:eastAsia="CIDFont+F1" w:hAnsi="Arial" w:cs="Arial"/>
          <w:spacing w:val="6"/>
          <w:sz w:val="22"/>
          <w:szCs w:val="22"/>
        </w:rPr>
        <w:t>Nos reajustes subsequentes ao primeiro, o interregno mínimo de um ano será contado a partir dos efeitos financeiros do último reajuste.</w:t>
      </w:r>
    </w:p>
    <w:p w14:paraId="2F0429DF" w14:textId="77777777" w:rsidR="00E36CBA" w:rsidRPr="00EC16F2" w:rsidRDefault="00E36CBA">
      <w:pPr>
        <w:pStyle w:val="PargrafodaLista"/>
        <w:numPr>
          <w:ilvl w:val="2"/>
          <w:numId w:val="20"/>
        </w:numPr>
        <w:autoSpaceDE w:val="0"/>
        <w:autoSpaceDN w:val="0"/>
        <w:adjustRightInd w:val="0"/>
        <w:ind w:left="0" w:firstLine="0"/>
        <w:contextualSpacing/>
        <w:jc w:val="both"/>
        <w:rPr>
          <w:rFonts w:ascii="Arial" w:eastAsia="CIDFont+F1" w:hAnsi="Arial" w:cs="Arial"/>
          <w:spacing w:val="6"/>
          <w:sz w:val="22"/>
          <w:szCs w:val="22"/>
        </w:rPr>
      </w:pPr>
      <w:r w:rsidRPr="00EC16F2">
        <w:rPr>
          <w:rFonts w:ascii="Arial" w:eastAsia="CIDFont+F1" w:hAnsi="Arial" w:cs="Arial"/>
          <w:spacing w:val="6"/>
          <w:sz w:val="22"/>
          <w:szCs w:val="22"/>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4DC70AAE" w14:textId="77777777" w:rsidR="00E36CBA" w:rsidRPr="00EC16F2" w:rsidRDefault="00E36CBA">
      <w:pPr>
        <w:pStyle w:val="PargrafodaLista"/>
        <w:numPr>
          <w:ilvl w:val="2"/>
          <w:numId w:val="20"/>
        </w:numPr>
        <w:tabs>
          <w:tab w:val="left" w:pos="709"/>
        </w:tabs>
        <w:autoSpaceDE w:val="0"/>
        <w:autoSpaceDN w:val="0"/>
        <w:adjustRightInd w:val="0"/>
        <w:ind w:left="0" w:firstLine="0"/>
        <w:contextualSpacing/>
        <w:jc w:val="both"/>
        <w:rPr>
          <w:rFonts w:ascii="Arial" w:eastAsia="CIDFont+F1" w:hAnsi="Arial" w:cs="Arial"/>
          <w:spacing w:val="6"/>
          <w:sz w:val="22"/>
          <w:szCs w:val="22"/>
        </w:rPr>
      </w:pPr>
      <w:r w:rsidRPr="00EC16F2">
        <w:rPr>
          <w:rFonts w:ascii="Arial" w:eastAsia="CIDFont+F1" w:hAnsi="Arial" w:cs="Arial"/>
          <w:spacing w:val="6"/>
          <w:sz w:val="22"/>
          <w:szCs w:val="22"/>
        </w:rPr>
        <w:t>Nas aferições finais, o índice utilizado para reajuste será, obrigatoriamente, o definitivo.</w:t>
      </w:r>
    </w:p>
    <w:p w14:paraId="67F197AA" w14:textId="77777777" w:rsidR="00E36CBA" w:rsidRPr="00EC16F2" w:rsidRDefault="00E36CBA">
      <w:pPr>
        <w:pStyle w:val="PargrafodaLista"/>
        <w:numPr>
          <w:ilvl w:val="2"/>
          <w:numId w:val="20"/>
        </w:numPr>
        <w:autoSpaceDE w:val="0"/>
        <w:autoSpaceDN w:val="0"/>
        <w:adjustRightInd w:val="0"/>
        <w:ind w:left="0" w:firstLine="0"/>
        <w:contextualSpacing/>
        <w:jc w:val="both"/>
        <w:rPr>
          <w:rFonts w:ascii="Arial" w:eastAsia="CIDFont+F1" w:hAnsi="Arial" w:cs="Arial"/>
          <w:spacing w:val="6"/>
          <w:sz w:val="22"/>
          <w:szCs w:val="22"/>
        </w:rPr>
      </w:pPr>
      <w:r w:rsidRPr="00EC16F2">
        <w:rPr>
          <w:rFonts w:ascii="Arial" w:eastAsia="CIDFont+F1" w:hAnsi="Arial" w:cs="Arial"/>
          <w:spacing w:val="6"/>
          <w:sz w:val="22"/>
          <w:szCs w:val="22"/>
        </w:rPr>
        <w:t>Caso o índice estabelecido para reajustamento venha a ser extinto ou de qualquer forma não possa mais ser utilizado, será adotado, em substituição, o que vier a ser determinado pela legislação então em vigor.</w:t>
      </w:r>
    </w:p>
    <w:p w14:paraId="3A544886" w14:textId="77777777" w:rsidR="00E36CBA" w:rsidRPr="00EC16F2" w:rsidRDefault="00E36CBA">
      <w:pPr>
        <w:pStyle w:val="PargrafodaLista"/>
        <w:numPr>
          <w:ilvl w:val="2"/>
          <w:numId w:val="20"/>
        </w:numPr>
        <w:autoSpaceDE w:val="0"/>
        <w:autoSpaceDN w:val="0"/>
        <w:adjustRightInd w:val="0"/>
        <w:ind w:left="0" w:firstLine="0"/>
        <w:contextualSpacing/>
        <w:jc w:val="both"/>
        <w:rPr>
          <w:rFonts w:ascii="Arial" w:eastAsia="CIDFont+F1" w:hAnsi="Arial" w:cs="Arial"/>
          <w:spacing w:val="6"/>
          <w:sz w:val="22"/>
          <w:szCs w:val="22"/>
        </w:rPr>
      </w:pPr>
      <w:r w:rsidRPr="00EC16F2">
        <w:rPr>
          <w:rFonts w:ascii="Arial" w:eastAsia="CIDFont+F1" w:hAnsi="Arial" w:cs="Arial"/>
          <w:spacing w:val="6"/>
          <w:sz w:val="22"/>
          <w:szCs w:val="22"/>
        </w:rPr>
        <w:t>Na ausência de previsão legal quanto ao índice substituto, as partes elegerão novo índice oficial, para reajustamento do preço do valor remanescente, por meio de termo aditivo.</w:t>
      </w:r>
    </w:p>
    <w:p w14:paraId="4E6F0882" w14:textId="77777777" w:rsidR="00E36CBA" w:rsidRPr="00EC16F2" w:rsidRDefault="00E36CBA">
      <w:pPr>
        <w:pStyle w:val="PargrafodaLista"/>
        <w:numPr>
          <w:ilvl w:val="2"/>
          <w:numId w:val="20"/>
        </w:numPr>
        <w:autoSpaceDE w:val="0"/>
        <w:autoSpaceDN w:val="0"/>
        <w:adjustRightInd w:val="0"/>
        <w:ind w:left="0" w:firstLine="0"/>
        <w:contextualSpacing/>
        <w:jc w:val="both"/>
        <w:rPr>
          <w:rFonts w:ascii="Arial" w:eastAsia="CIDFont+F1" w:hAnsi="Arial" w:cs="Arial"/>
          <w:spacing w:val="6"/>
          <w:sz w:val="22"/>
          <w:szCs w:val="22"/>
        </w:rPr>
      </w:pPr>
      <w:r w:rsidRPr="00EC16F2">
        <w:rPr>
          <w:rFonts w:ascii="Arial" w:eastAsia="CIDFont+F1" w:hAnsi="Arial" w:cs="Arial"/>
          <w:spacing w:val="6"/>
          <w:sz w:val="22"/>
          <w:szCs w:val="22"/>
        </w:rPr>
        <w:t>O reajuste será realizado por apostilamento.</w:t>
      </w:r>
    </w:p>
    <w:p w14:paraId="14A6362D" w14:textId="77777777" w:rsidR="00E36CBA" w:rsidRPr="00EC16F2" w:rsidRDefault="00E36CBA">
      <w:pPr>
        <w:numPr>
          <w:ilvl w:val="1"/>
          <w:numId w:val="25"/>
        </w:numPr>
        <w:spacing w:after="0" w:line="240" w:lineRule="auto"/>
        <w:ind w:left="0" w:firstLine="0"/>
        <w:jc w:val="both"/>
        <w:rPr>
          <w:rFonts w:ascii="Arial" w:hAnsi="Arial" w:cs="Arial"/>
          <w:b/>
          <w:bCs/>
          <w:spacing w:val="6"/>
        </w:rPr>
      </w:pPr>
      <w:r w:rsidRPr="00EC16F2">
        <w:rPr>
          <w:rFonts w:ascii="Arial" w:hAnsi="Arial" w:cs="Arial"/>
          <w:b/>
          <w:bCs/>
          <w:spacing w:val="6"/>
        </w:rPr>
        <w:t>DA ALTERAÇÃO OU ATUALIZAÇÃO DOS PREÇOS REGISTRADOS</w:t>
      </w:r>
    </w:p>
    <w:p w14:paraId="477912BF" w14:textId="77777777" w:rsidR="00E36CBA" w:rsidRPr="00EC16F2" w:rsidRDefault="00E36CBA">
      <w:pPr>
        <w:pStyle w:val="PargrafodaLista"/>
        <w:numPr>
          <w:ilvl w:val="2"/>
          <w:numId w:val="26"/>
        </w:numPr>
        <w:ind w:left="0" w:firstLine="0"/>
        <w:contextualSpacing/>
        <w:jc w:val="both"/>
        <w:rPr>
          <w:rFonts w:ascii="Arial" w:hAnsi="Arial" w:cs="Arial"/>
          <w:spacing w:val="6"/>
          <w:sz w:val="22"/>
          <w:szCs w:val="22"/>
        </w:rPr>
      </w:pPr>
      <w:r w:rsidRPr="00EC16F2">
        <w:rPr>
          <w:rFonts w:ascii="Arial" w:hAnsi="Arial" w:cs="Arial"/>
          <w:spacing w:val="6"/>
          <w:sz w:val="22"/>
          <w:szCs w:val="22"/>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0AD0FE49" w14:textId="77777777" w:rsidR="00E36CBA" w:rsidRPr="00EC16F2" w:rsidRDefault="00E36CBA" w:rsidP="00EC16F2">
      <w:pPr>
        <w:spacing w:after="0" w:line="240" w:lineRule="auto"/>
        <w:jc w:val="both"/>
        <w:rPr>
          <w:rFonts w:ascii="Arial" w:hAnsi="Arial" w:cs="Arial"/>
          <w:spacing w:val="6"/>
        </w:rPr>
      </w:pPr>
      <w:r w:rsidRPr="00EC16F2">
        <w:rPr>
          <w:rFonts w:ascii="Arial" w:hAnsi="Arial" w:cs="Arial"/>
          <w:b/>
          <w:bCs/>
          <w:spacing w:val="6"/>
        </w:rPr>
        <w:t>I - Adaptação por Força Maior, Caso Fortuito, Fato do Príncipe ou Fatos Imprevisíveis</w:t>
      </w:r>
      <w:r w:rsidRPr="00EC16F2">
        <w:rPr>
          <w:rFonts w:ascii="Arial" w:hAnsi="Arial" w:cs="Arial"/>
          <w:spacing w:val="6"/>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0EB7E248" w14:textId="77777777" w:rsidR="00E36CBA" w:rsidRPr="00EC16F2" w:rsidRDefault="00E36CBA" w:rsidP="00EC16F2">
      <w:pPr>
        <w:spacing w:after="0" w:line="240" w:lineRule="auto"/>
        <w:jc w:val="both"/>
        <w:rPr>
          <w:rFonts w:ascii="Arial" w:hAnsi="Arial" w:cs="Arial"/>
          <w:spacing w:val="6"/>
        </w:rPr>
      </w:pPr>
      <w:r w:rsidRPr="00EC16F2">
        <w:rPr>
          <w:rFonts w:ascii="Arial" w:hAnsi="Arial" w:cs="Arial"/>
          <w:b/>
          <w:bCs/>
          <w:spacing w:val="6"/>
        </w:rPr>
        <w:t xml:space="preserve">II - Variação de Preços em Razão de Tributos e Encargos Legais: </w:t>
      </w:r>
      <w:r w:rsidRPr="00EC16F2">
        <w:rPr>
          <w:rFonts w:ascii="Arial" w:hAnsi="Arial" w:cs="Arial"/>
          <w:spacing w:val="6"/>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3F709AA1" w14:textId="77777777" w:rsidR="00E36CBA" w:rsidRPr="003D51A1" w:rsidRDefault="00E36CBA" w:rsidP="00EC16F2">
      <w:pPr>
        <w:widowControl w:val="0"/>
        <w:tabs>
          <w:tab w:val="left" w:pos="142"/>
        </w:tabs>
        <w:autoSpaceDE w:val="0"/>
        <w:autoSpaceDN w:val="0"/>
        <w:spacing w:after="0" w:line="240" w:lineRule="auto"/>
        <w:jc w:val="both"/>
        <w:rPr>
          <w:rFonts w:ascii="Arial" w:hAnsi="Arial" w:cs="Arial"/>
        </w:rPr>
      </w:pPr>
      <w:r w:rsidRPr="00EC16F2">
        <w:rPr>
          <w:rFonts w:ascii="Arial" w:hAnsi="Arial" w:cs="Arial"/>
          <w:b/>
          <w:bCs/>
          <w:spacing w:val="6"/>
        </w:rPr>
        <w:t>III - Incorporação de Cláusula</w:t>
      </w:r>
      <w:r w:rsidRPr="003D51A1">
        <w:rPr>
          <w:rFonts w:ascii="Arial" w:hAnsi="Arial" w:cs="Arial"/>
          <w:b/>
          <w:bCs/>
          <w:spacing w:val="6"/>
        </w:rPr>
        <w:t xml:space="preserve"> de Reajustamento ou Repactuação:</w:t>
      </w:r>
      <w:r w:rsidRPr="003D51A1">
        <w:rPr>
          <w:rFonts w:ascii="Arial" w:hAnsi="Arial" w:cs="Arial"/>
          <w:spacing w:val="6"/>
        </w:rPr>
        <w:t xml:space="preserve"> no caso de previsão expressa no edital ou aviso de contratação direta de cláusula de reajustamento ou repactuação sobre os preços registrados, as partes concordam com a sua aplicação, nos termos do Art. 25, III, do Decreto nº 11.462/23.</w:t>
      </w:r>
    </w:p>
    <w:p w14:paraId="5DE8EE59" w14:textId="77777777" w:rsidR="00E36CBA" w:rsidRPr="00A551CB" w:rsidRDefault="00E36CBA">
      <w:pPr>
        <w:pStyle w:val="PargrafodaLista"/>
        <w:numPr>
          <w:ilvl w:val="1"/>
          <w:numId w:val="26"/>
        </w:numPr>
        <w:ind w:left="0" w:firstLine="0"/>
        <w:contextualSpacing/>
        <w:jc w:val="both"/>
        <w:rPr>
          <w:rFonts w:ascii="Arial" w:hAnsi="Arial" w:cs="Arial"/>
          <w:b/>
          <w:bCs/>
          <w:spacing w:val="6"/>
        </w:rPr>
      </w:pPr>
      <w:r w:rsidRPr="00A551CB">
        <w:rPr>
          <w:rFonts w:ascii="Arial" w:hAnsi="Arial" w:cs="Arial"/>
          <w:b/>
          <w:bCs/>
          <w:spacing w:val="6"/>
        </w:rPr>
        <w:t>DA GARANTIA DE EXECUÇÃO</w:t>
      </w:r>
      <w:bookmarkStart w:id="24" w:name="_Hlk97045639"/>
    </w:p>
    <w:p w14:paraId="4C0CC0B2" w14:textId="77777777" w:rsidR="00E36CBA" w:rsidRPr="0006148F" w:rsidRDefault="00E36CBA" w:rsidP="00E36CBA">
      <w:pPr>
        <w:spacing w:line="240" w:lineRule="auto"/>
        <w:jc w:val="both"/>
        <w:rPr>
          <w:rFonts w:ascii="Arial" w:eastAsia="Times New Roman" w:hAnsi="Arial" w:cs="Arial"/>
          <w:noProof/>
          <w:lang w:val="pt-PT"/>
        </w:rPr>
      </w:pPr>
      <w:r>
        <w:rPr>
          <w:rFonts w:ascii="Arial" w:eastAsia="CIDFont+F1" w:hAnsi="Arial" w:cs="Arial"/>
          <w:spacing w:val="6"/>
        </w:rPr>
        <w:t xml:space="preserve">7.10.1. </w:t>
      </w:r>
      <w:r w:rsidRPr="00A551CB">
        <w:rPr>
          <w:rFonts w:ascii="Arial" w:eastAsia="CIDFont+F1" w:hAnsi="Arial" w:cs="Arial"/>
          <w:spacing w:val="6"/>
        </w:rPr>
        <w:t>Não haverá exigência de garantia contratual da execução, devido à baixa complexidade, natureza do    objeto e dos riscos envolvidos, considerando</w:t>
      </w:r>
      <w:r w:rsidRPr="00A551CB">
        <w:rPr>
          <w:rFonts w:ascii="Arial" w:hAnsi="Arial" w:cs="Arial"/>
          <w:spacing w:val="6"/>
        </w:rPr>
        <w:t xml:space="preserve"> o prazo de retirada, entrega e ausência de prejuízo ao erário, a administração não julga necessária a apresentação de garantia contratual.</w:t>
      </w:r>
      <w:r w:rsidRPr="00A551CB">
        <w:rPr>
          <w:rFonts w:ascii="Arial" w:eastAsia="Times New Roman" w:hAnsi="Arial" w:cs="Arial"/>
          <w:noProof/>
          <w:lang w:val="pt-PT"/>
        </w:rPr>
        <w:t xml:space="preserve">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E36CBA" w:rsidRPr="00C9474E" w14:paraId="36A3EEB7" w14:textId="77777777" w:rsidTr="00E56FAC">
        <w:trPr>
          <w:trHeight w:val="113"/>
        </w:trPr>
        <w:tc>
          <w:tcPr>
            <w:tcW w:w="5000" w:type="pct"/>
            <w:shd w:val="clear" w:color="auto" w:fill="B8CCE4" w:themeFill="accent1" w:themeFillTint="66"/>
          </w:tcPr>
          <w:p w14:paraId="204949E1" w14:textId="77777777" w:rsidR="00E36CBA" w:rsidRPr="00C9474E" w:rsidRDefault="00E36CBA" w:rsidP="00E56FAC">
            <w:pPr>
              <w:pStyle w:val="Ttulo1"/>
              <w:tabs>
                <w:tab w:val="left" w:pos="1280"/>
                <w:tab w:val="left" w:pos="1281"/>
              </w:tabs>
              <w:jc w:val="both"/>
              <w:rPr>
                <w:rFonts w:ascii="Arial" w:hAnsi="Arial" w:cs="Arial"/>
                <w:b/>
                <w:spacing w:val="6"/>
                <w:sz w:val="22"/>
                <w:szCs w:val="22"/>
              </w:rPr>
            </w:pPr>
            <w:r w:rsidRPr="00C9474E">
              <w:rPr>
                <w:rFonts w:ascii="Arial" w:hAnsi="Arial" w:cs="Arial"/>
                <w:b/>
                <w:spacing w:val="6"/>
                <w:sz w:val="22"/>
                <w:szCs w:val="22"/>
              </w:rPr>
              <w:lastRenderedPageBreak/>
              <w:t xml:space="preserve">VIII </w:t>
            </w:r>
            <w:r>
              <w:rPr>
                <w:rFonts w:ascii="Arial" w:hAnsi="Arial" w:cs="Arial"/>
                <w:b/>
                <w:spacing w:val="6"/>
                <w:sz w:val="22"/>
                <w:szCs w:val="22"/>
              </w:rPr>
              <w:t>-</w:t>
            </w:r>
            <w:r w:rsidRPr="00C9474E">
              <w:rPr>
                <w:rFonts w:ascii="Arial" w:hAnsi="Arial" w:cs="Arial"/>
                <w:b/>
                <w:spacing w:val="6"/>
                <w:sz w:val="22"/>
                <w:szCs w:val="22"/>
              </w:rPr>
              <w:t xml:space="preserve"> FORMA E CRITÉRIOS DE SELEÇÃO DE FORNECEDOR </w:t>
            </w:r>
            <w:r>
              <w:rPr>
                <w:rFonts w:ascii="Arial" w:hAnsi="Arial" w:cs="Arial"/>
                <w:b/>
                <w:spacing w:val="6"/>
                <w:sz w:val="22"/>
                <w:szCs w:val="22"/>
              </w:rPr>
              <w:t>-</w:t>
            </w:r>
            <w:r w:rsidRPr="00C9474E">
              <w:rPr>
                <w:rFonts w:ascii="Arial" w:hAnsi="Arial" w:cs="Arial"/>
                <w:b/>
                <w:spacing w:val="6"/>
                <w:sz w:val="22"/>
                <w:szCs w:val="22"/>
              </w:rPr>
              <w:t xml:space="preserve"> </w:t>
            </w:r>
            <w:r w:rsidRPr="00C9474E">
              <w:rPr>
                <w:rFonts w:ascii="Arial" w:hAnsi="Arial" w:cs="Arial"/>
                <w:b/>
                <w:i/>
                <w:spacing w:val="6"/>
                <w:sz w:val="22"/>
                <w:szCs w:val="22"/>
              </w:rPr>
              <w:t>Lei Federal 14.133/21; art. 6; XXIII; h:</w:t>
            </w:r>
          </w:p>
        </w:tc>
      </w:tr>
    </w:tbl>
    <w:p w14:paraId="4A09C23D" w14:textId="77777777" w:rsidR="00E36CBA" w:rsidRPr="00EC16F2" w:rsidRDefault="00E36CBA">
      <w:pPr>
        <w:pStyle w:val="PargrafodaLista"/>
        <w:numPr>
          <w:ilvl w:val="1"/>
          <w:numId w:val="33"/>
        </w:numPr>
        <w:jc w:val="both"/>
        <w:rPr>
          <w:rFonts w:ascii="Arial" w:hAnsi="Arial" w:cs="Arial"/>
          <w:b/>
          <w:sz w:val="22"/>
          <w:szCs w:val="22"/>
        </w:rPr>
      </w:pPr>
      <w:r w:rsidRPr="00C9474E">
        <w:rPr>
          <w:rFonts w:ascii="Arial" w:hAnsi="Arial" w:cs="Arial"/>
          <w:b/>
          <w:spacing w:val="6"/>
        </w:rPr>
        <w:t>CRIT</w:t>
      </w:r>
      <w:r w:rsidRPr="00EC16F2">
        <w:rPr>
          <w:rFonts w:ascii="Arial" w:hAnsi="Arial" w:cs="Arial"/>
          <w:b/>
          <w:spacing w:val="6"/>
          <w:sz w:val="22"/>
          <w:szCs w:val="22"/>
        </w:rPr>
        <w:t>ÉRIOS DE SELEÇÃO DO FORNECEDOR:</w:t>
      </w:r>
    </w:p>
    <w:p w14:paraId="736D7D3E"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8.2 As exigências de habilitação jurídica, fiscal, social, trabalhista, econômico-financeira e de qualificação técnica serão aquelas previstas no edital e na legislação aplicável, devendo ser comprovadas pelo licitante vencedor no momento oportuno.</w:t>
      </w:r>
    </w:p>
    <w:p w14:paraId="4A6AA09E"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8.3 O critério de julgamento das propostas será o MENOR PREÇO GLOBAL.</w:t>
      </w:r>
    </w:p>
    <w:p w14:paraId="77A0B938"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8.4 A contratação será realizada por meio de PREGÃO PRESENCIAL, sob o SISTEMA DE REGISTRO DE PREÇOS, considerando a natureza do objeto, que consiste no fornecimento e instalação de mobiliário planejado sob medida destinado ao atendimento das necessidades da Administração Municipal.</w:t>
      </w:r>
    </w:p>
    <w:p w14:paraId="6BEE81CB"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8.5 A adoção da forma presencial justifica-se pela busca da ampliação da competitividade entre os fornecedores da região, especialmente microempresas e empresas de pequeno porte atuantes no setor moveleiro, bem como pela possibilidade de esclarecimentos imediatos durante a sessão pública e maior interação entre a Administração e os licitantes.</w:t>
      </w:r>
    </w:p>
    <w:p w14:paraId="37F62AAE"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8.6 A realização presencial possibilita:</w:t>
      </w:r>
    </w:p>
    <w:p w14:paraId="79D01845"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 Esclarecimento imediato de dúvidas relacionadas ao objeto licitado;</w:t>
      </w:r>
    </w:p>
    <w:p w14:paraId="3F3FFEB6"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 Maior acompanhamento dos atos praticados durante a sessão pública;</w:t>
      </w:r>
    </w:p>
    <w:p w14:paraId="151B5879"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 Conferência e análise da documentação apresentada pelos licitantes;</w:t>
      </w:r>
    </w:p>
    <w:p w14:paraId="551DD0F4"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 Ampliação da participação de fornecedores locais e regionais;</w:t>
      </w:r>
    </w:p>
    <w:p w14:paraId="73E606EA"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 Maior transparência e eficiência na condução do certame.</w:t>
      </w:r>
    </w:p>
    <w:p w14:paraId="5AA43CE3"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 xml:space="preserve">8.7 Diante do exposto, a adoção do PREGÃO PRESENCIAL, sob o SISTEMA DE REGISTRO DE PREÇOS e com critério de julgamento pelo </w:t>
      </w:r>
      <w:r w:rsidRPr="00EC16F2">
        <w:rPr>
          <w:rFonts w:ascii="Arial" w:eastAsia="Times New Roman" w:hAnsi="Arial" w:cs="Arial"/>
          <w:b/>
          <w:bCs/>
        </w:rPr>
        <w:t>MENOR PREÇO GLOBAL</w:t>
      </w:r>
      <w:r w:rsidRPr="00EC16F2">
        <w:rPr>
          <w:rFonts w:ascii="Arial" w:eastAsia="Times New Roman" w:hAnsi="Arial" w:cs="Arial"/>
        </w:rPr>
        <w:t>, mostra-se adequada e vantajosa para a Administração, por garantir competitividade, eficiência, economicidade e seleção da proposta mais vantajosa para o atendimento do interesse público.</w:t>
      </w:r>
    </w:p>
    <w:p w14:paraId="69C0B04C" w14:textId="77777777" w:rsidR="00E36CBA" w:rsidRPr="00EC16F2" w:rsidRDefault="00E36CBA" w:rsidP="00EC16F2">
      <w:pPr>
        <w:widowControl w:val="0"/>
        <w:tabs>
          <w:tab w:val="left" w:pos="862"/>
        </w:tabs>
        <w:autoSpaceDE w:val="0"/>
        <w:autoSpaceDN w:val="0"/>
        <w:spacing w:after="0" w:line="240" w:lineRule="auto"/>
        <w:jc w:val="both"/>
        <w:rPr>
          <w:rFonts w:ascii="Arial" w:eastAsia="Times New Roman" w:hAnsi="Arial" w:cs="Arial"/>
        </w:rPr>
      </w:pPr>
      <w:r w:rsidRPr="00EC16F2">
        <w:rPr>
          <w:rFonts w:ascii="Arial" w:eastAsia="Times New Roman" w:hAnsi="Arial" w:cs="Arial"/>
        </w:rPr>
        <w:t>8.8 O critério de MENOR PREÇO GLOBAL é o mais adequado para o presente objeto, tendo em vista que o mobiliário planejado será fornecido e instalado de forma integrada, assegurando padronização estética, compatibilidade entre os elementos, uniformidade dos materiais, ferragens e acabamentos. Tal modelo evita a fragmentação da contratação, reduz riscos de incompatibilidade entre os itens e proporciona maior controle sobre o custo total da contratação, garantindo eficiência, economicidade e coerência na entrega final do objeto, em conformidade com os princípios que regem a Administração Pública.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E36CBA" w:rsidRPr="00EC16F2" w14:paraId="7A208F57" w14:textId="77777777" w:rsidTr="00E56FAC">
        <w:trPr>
          <w:trHeight w:val="132"/>
        </w:trPr>
        <w:tc>
          <w:tcPr>
            <w:tcW w:w="5000" w:type="pct"/>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03839AA" w14:textId="77777777" w:rsidR="00E36CBA" w:rsidRPr="00EC16F2" w:rsidRDefault="00E36CBA" w:rsidP="00EC16F2">
            <w:pPr>
              <w:widowControl w:val="0"/>
              <w:autoSpaceDE w:val="0"/>
              <w:autoSpaceDN w:val="0"/>
              <w:ind w:right="-115"/>
              <w:jc w:val="both"/>
              <w:rPr>
                <w:rFonts w:ascii="Arial" w:hAnsi="Arial" w:cs="Arial"/>
                <w:b/>
                <w:i/>
                <w:sz w:val="22"/>
                <w:szCs w:val="22"/>
              </w:rPr>
            </w:pPr>
            <w:r w:rsidRPr="00EC16F2">
              <w:rPr>
                <w:rFonts w:ascii="Arial" w:hAnsi="Arial" w:cs="Arial"/>
                <w:b/>
                <w:sz w:val="22"/>
                <w:szCs w:val="22"/>
              </w:rPr>
              <w:t>IX - ESTIMATIVAS</w:t>
            </w:r>
            <w:r w:rsidRPr="00EC16F2">
              <w:rPr>
                <w:rFonts w:ascii="Arial" w:hAnsi="Arial" w:cs="Arial"/>
                <w:b/>
                <w:spacing w:val="32"/>
                <w:sz w:val="22"/>
                <w:szCs w:val="22"/>
              </w:rPr>
              <w:t xml:space="preserve"> </w:t>
            </w:r>
            <w:r w:rsidRPr="00EC16F2">
              <w:rPr>
                <w:rFonts w:ascii="Arial" w:hAnsi="Arial" w:cs="Arial"/>
                <w:b/>
                <w:sz w:val="22"/>
                <w:szCs w:val="22"/>
              </w:rPr>
              <w:t>DO</w:t>
            </w:r>
            <w:r w:rsidRPr="00EC16F2">
              <w:rPr>
                <w:rFonts w:ascii="Arial" w:hAnsi="Arial" w:cs="Arial"/>
                <w:b/>
                <w:spacing w:val="32"/>
                <w:sz w:val="22"/>
                <w:szCs w:val="22"/>
              </w:rPr>
              <w:t xml:space="preserve"> </w:t>
            </w:r>
            <w:r w:rsidRPr="00EC16F2">
              <w:rPr>
                <w:rFonts w:ascii="Arial" w:hAnsi="Arial" w:cs="Arial"/>
                <w:b/>
                <w:sz w:val="22"/>
                <w:szCs w:val="22"/>
              </w:rPr>
              <w:t>VALOR</w:t>
            </w:r>
            <w:r w:rsidRPr="00EC16F2">
              <w:rPr>
                <w:rFonts w:ascii="Arial" w:hAnsi="Arial" w:cs="Arial"/>
                <w:b/>
                <w:spacing w:val="31"/>
                <w:sz w:val="22"/>
                <w:szCs w:val="22"/>
              </w:rPr>
              <w:t xml:space="preserve"> </w:t>
            </w:r>
            <w:r w:rsidRPr="00EC16F2">
              <w:rPr>
                <w:rFonts w:ascii="Arial" w:hAnsi="Arial" w:cs="Arial"/>
                <w:b/>
                <w:sz w:val="22"/>
                <w:szCs w:val="22"/>
              </w:rPr>
              <w:t>DA</w:t>
            </w:r>
            <w:r w:rsidRPr="00EC16F2">
              <w:rPr>
                <w:rFonts w:ascii="Arial" w:hAnsi="Arial" w:cs="Arial"/>
                <w:b/>
                <w:spacing w:val="31"/>
                <w:sz w:val="22"/>
                <w:szCs w:val="22"/>
              </w:rPr>
              <w:t xml:space="preserve"> </w:t>
            </w:r>
            <w:r w:rsidRPr="00EC16F2">
              <w:rPr>
                <w:rFonts w:ascii="Arial" w:hAnsi="Arial" w:cs="Arial"/>
                <w:b/>
                <w:sz w:val="22"/>
                <w:szCs w:val="22"/>
              </w:rPr>
              <w:t>CONTRATAÇÃO</w:t>
            </w:r>
            <w:r w:rsidRPr="00EC16F2">
              <w:rPr>
                <w:rFonts w:ascii="Arial" w:hAnsi="Arial" w:cs="Arial"/>
                <w:b/>
                <w:spacing w:val="40"/>
                <w:sz w:val="22"/>
                <w:szCs w:val="22"/>
              </w:rPr>
              <w:t xml:space="preserve"> -</w:t>
            </w:r>
            <w:r w:rsidRPr="00EC16F2">
              <w:rPr>
                <w:rFonts w:ascii="Arial" w:hAnsi="Arial" w:cs="Arial"/>
                <w:b/>
                <w:spacing w:val="32"/>
                <w:sz w:val="22"/>
                <w:szCs w:val="22"/>
              </w:rPr>
              <w:t xml:space="preserve"> </w:t>
            </w:r>
            <w:r w:rsidRPr="00EC16F2">
              <w:rPr>
                <w:rFonts w:ascii="Arial" w:hAnsi="Arial" w:cs="Arial"/>
                <w:b/>
                <w:i/>
                <w:sz w:val="22"/>
                <w:szCs w:val="22"/>
              </w:rPr>
              <w:t>Lei</w:t>
            </w:r>
            <w:r w:rsidRPr="00EC16F2">
              <w:rPr>
                <w:rFonts w:ascii="Arial" w:hAnsi="Arial" w:cs="Arial"/>
                <w:b/>
                <w:i/>
                <w:spacing w:val="28"/>
                <w:sz w:val="22"/>
                <w:szCs w:val="22"/>
              </w:rPr>
              <w:t xml:space="preserve"> </w:t>
            </w:r>
            <w:r w:rsidRPr="00EC16F2">
              <w:rPr>
                <w:rFonts w:ascii="Arial" w:hAnsi="Arial" w:cs="Arial"/>
                <w:b/>
                <w:i/>
                <w:sz w:val="22"/>
                <w:szCs w:val="22"/>
              </w:rPr>
              <w:t>Federal</w:t>
            </w:r>
            <w:r w:rsidRPr="00EC16F2">
              <w:rPr>
                <w:rFonts w:ascii="Arial" w:hAnsi="Arial" w:cs="Arial"/>
                <w:b/>
                <w:i/>
                <w:spacing w:val="32"/>
                <w:sz w:val="22"/>
                <w:szCs w:val="22"/>
              </w:rPr>
              <w:t xml:space="preserve"> </w:t>
            </w:r>
            <w:r w:rsidRPr="00EC16F2">
              <w:rPr>
                <w:rFonts w:ascii="Arial" w:hAnsi="Arial" w:cs="Arial"/>
                <w:b/>
                <w:i/>
                <w:sz w:val="22"/>
                <w:szCs w:val="22"/>
              </w:rPr>
              <w:t>14.133/21;</w:t>
            </w:r>
            <w:r w:rsidRPr="00EC16F2">
              <w:rPr>
                <w:rFonts w:ascii="Arial" w:hAnsi="Arial" w:cs="Arial"/>
                <w:b/>
                <w:i/>
                <w:spacing w:val="29"/>
                <w:sz w:val="22"/>
                <w:szCs w:val="22"/>
              </w:rPr>
              <w:t xml:space="preserve"> </w:t>
            </w:r>
            <w:r w:rsidRPr="00EC16F2">
              <w:rPr>
                <w:rFonts w:ascii="Arial" w:hAnsi="Arial" w:cs="Arial"/>
                <w:b/>
                <w:i/>
                <w:sz w:val="22"/>
                <w:szCs w:val="22"/>
              </w:rPr>
              <w:t>art.</w:t>
            </w:r>
            <w:r w:rsidRPr="00EC16F2">
              <w:rPr>
                <w:rFonts w:ascii="Arial" w:hAnsi="Arial" w:cs="Arial"/>
                <w:b/>
                <w:i/>
                <w:spacing w:val="31"/>
                <w:sz w:val="22"/>
                <w:szCs w:val="22"/>
              </w:rPr>
              <w:t xml:space="preserve"> </w:t>
            </w:r>
            <w:r w:rsidRPr="00EC16F2">
              <w:rPr>
                <w:rFonts w:ascii="Arial" w:hAnsi="Arial" w:cs="Arial"/>
                <w:b/>
                <w:i/>
                <w:sz w:val="22"/>
                <w:szCs w:val="22"/>
              </w:rPr>
              <w:t>6;</w:t>
            </w:r>
          </w:p>
          <w:p w14:paraId="2808F15F" w14:textId="77777777" w:rsidR="00E36CBA" w:rsidRPr="00EC16F2" w:rsidRDefault="00E36CBA" w:rsidP="00EC16F2">
            <w:pPr>
              <w:ind w:left="4753" w:right="-115" w:hanging="4753"/>
              <w:jc w:val="both"/>
              <w:rPr>
                <w:rFonts w:ascii="Arial" w:hAnsi="Arial" w:cs="Arial"/>
                <w:b/>
                <w:i/>
                <w:color w:val="EE0000"/>
                <w:sz w:val="22"/>
                <w:szCs w:val="22"/>
              </w:rPr>
            </w:pPr>
            <w:r w:rsidRPr="00EC16F2">
              <w:rPr>
                <w:rFonts w:ascii="Arial" w:hAnsi="Arial" w:cs="Arial"/>
                <w:b/>
                <w:i/>
                <w:sz w:val="22"/>
                <w:szCs w:val="22"/>
              </w:rPr>
              <w:t>XXIII; i:</w:t>
            </w:r>
          </w:p>
        </w:tc>
      </w:tr>
    </w:tbl>
    <w:p w14:paraId="4E2807E6" w14:textId="77777777" w:rsidR="00E36CBA" w:rsidRPr="00EC16F2" w:rsidRDefault="00E36CBA" w:rsidP="00EC16F2">
      <w:pPr>
        <w:pStyle w:val="Nivel1"/>
        <w:numPr>
          <w:ilvl w:val="0"/>
          <w:numId w:val="0"/>
        </w:numPr>
        <w:spacing w:before="0" w:after="0" w:line="240" w:lineRule="auto"/>
        <w:rPr>
          <w:bCs/>
          <w:color w:val="000000" w:themeColor="text1"/>
          <w:spacing w:val="6"/>
          <w:sz w:val="22"/>
          <w:szCs w:val="22"/>
          <w:lang w:val="pt-BR"/>
        </w:rPr>
      </w:pPr>
      <w:bookmarkStart w:id="25" w:name="_Hlk97047386"/>
      <w:bookmarkEnd w:id="23"/>
      <w:bookmarkEnd w:id="24"/>
      <w:r w:rsidRPr="00EC16F2">
        <w:rPr>
          <w:rFonts w:eastAsia="Times New Roman"/>
          <w:b w:val="0"/>
          <w:bCs/>
          <w:sz w:val="22"/>
          <w:szCs w:val="22"/>
          <w:lang w:val="pt-PT"/>
        </w:rPr>
        <w:t xml:space="preserve">9.1. </w:t>
      </w:r>
      <w:r w:rsidRPr="00EC16F2">
        <w:rPr>
          <w:b w:val="0"/>
          <w:bCs/>
          <w:color w:val="auto"/>
          <w:spacing w:val="6"/>
          <w:sz w:val="22"/>
          <w:szCs w:val="22"/>
        </w:rPr>
        <w:t>O</w:t>
      </w:r>
      <w:r w:rsidRPr="00EC16F2">
        <w:rPr>
          <w:b w:val="0"/>
          <w:color w:val="auto"/>
          <w:spacing w:val="6"/>
          <w:sz w:val="22"/>
          <w:szCs w:val="22"/>
        </w:rPr>
        <w:t xml:space="preserve"> custo estimado da contratação é de</w:t>
      </w:r>
      <w:r w:rsidRPr="00EC16F2">
        <w:rPr>
          <w:bCs/>
          <w:color w:val="000000" w:themeColor="text1"/>
          <w:spacing w:val="6"/>
          <w:sz w:val="22"/>
          <w:szCs w:val="22"/>
        </w:rPr>
        <w:t xml:space="preserve"> R$ 81.768,34 (oitenta e </w:t>
      </w:r>
      <w:r w:rsidRPr="00EC16F2">
        <w:rPr>
          <w:bCs/>
          <w:color w:val="000000" w:themeColor="text1"/>
          <w:spacing w:val="6"/>
          <w:sz w:val="22"/>
          <w:szCs w:val="22"/>
          <w:lang w:val="pt-BR"/>
        </w:rPr>
        <w:t xml:space="preserve">um mil, setecentos e sessenta e oito reais e trinta e quatro centavos), </w:t>
      </w:r>
      <w:r w:rsidRPr="00EC16F2">
        <w:rPr>
          <w:b w:val="0"/>
          <w:color w:val="000000" w:themeColor="text1"/>
          <w:spacing w:val="6"/>
          <w:sz w:val="22"/>
          <w:szCs w:val="22"/>
          <w:lang w:val="pt-BR"/>
        </w:rPr>
        <w:t>a</w:t>
      </w:r>
      <w:r w:rsidRPr="00EC16F2">
        <w:rPr>
          <w:b w:val="0"/>
          <w:color w:val="auto"/>
          <w:spacing w:val="6"/>
          <w:sz w:val="22"/>
          <w:szCs w:val="22"/>
          <w:lang w:val="pt-BR"/>
        </w:rPr>
        <w:t>pós formação média de mercado realizada pela equipe da cotação.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E36CBA" w:rsidRPr="00EC16F2" w14:paraId="2307F618" w14:textId="77777777" w:rsidTr="00E56FAC">
        <w:trPr>
          <w:trHeight w:val="113"/>
        </w:trPr>
        <w:tc>
          <w:tcPr>
            <w:tcW w:w="5000" w:type="pct"/>
            <w:shd w:val="clear" w:color="auto" w:fill="B8CCE4" w:themeFill="accent1" w:themeFillTint="66"/>
          </w:tcPr>
          <w:p w14:paraId="70C3CFCE" w14:textId="3A9DE0AD" w:rsidR="00E36CBA" w:rsidRPr="00EC16F2" w:rsidRDefault="00E36CBA" w:rsidP="00EC16F2">
            <w:pPr>
              <w:pStyle w:val="Ttulo1"/>
              <w:tabs>
                <w:tab w:val="left" w:pos="1280"/>
                <w:tab w:val="left" w:pos="1281"/>
              </w:tabs>
              <w:jc w:val="both"/>
              <w:rPr>
                <w:rFonts w:ascii="Arial" w:hAnsi="Arial" w:cs="Arial"/>
                <w:b/>
                <w:spacing w:val="6"/>
                <w:sz w:val="22"/>
                <w:szCs w:val="22"/>
              </w:rPr>
            </w:pPr>
            <w:r w:rsidRPr="00EC16F2">
              <w:rPr>
                <w:rFonts w:ascii="Arial" w:hAnsi="Arial" w:cs="Arial"/>
                <w:b/>
                <w:spacing w:val="6"/>
                <w:sz w:val="22"/>
                <w:szCs w:val="22"/>
              </w:rPr>
              <w:t xml:space="preserve">X - DA APLICAÇÃO DOS BENEFÍCIOS DE REGIONALIDADE </w:t>
            </w:r>
            <w:r w:rsidR="00AE2946">
              <w:rPr>
                <w:rFonts w:ascii="Arial" w:hAnsi="Arial" w:cs="Arial"/>
                <w:b/>
                <w:spacing w:val="6"/>
                <w:sz w:val="22"/>
                <w:szCs w:val="22"/>
              </w:rPr>
              <w:t>-</w:t>
            </w:r>
            <w:r w:rsidRPr="00EC16F2">
              <w:rPr>
                <w:rFonts w:ascii="Arial" w:hAnsi="Arial" w:cs="Arial"/>
                <w:b/>
                <w:spacing w:val="6"/>
                <w:sz w:val="22"/>
                <w:szCs w:val="22"/>
              </w:rPr>
              <w:t xml:space="preserve"> Lei Complementar nº 123/2006, Lei Federal nº 14.133/2021, Decreto Municipal nº 160/2026.</w:t>
            </w:r>
          </w:p>
        </w:tc>
      </w:tr>
    </w:tbl>
    <w:p w14:paraId="0378ABB2" w14:textId="77777777" w:rsidR="00E36CBA" w:rsidRPr="00EC16F2" w:rsidRDefault="00E36CBA" w:rsidP="00EC16F2">
      <w:pPr>
        <w:widowControl w:val="0"/>
        <w:autoSpaceDE w:val="0"/>
        <w:autoSpaceDN w:val="0"/>
        <w:spacing w:after="0" w:line="240" w:lineRule="auto"/>
        <w:jc w:val="both"/>
        <w:rPr>
          <w:rFonts w:ascii="Arial" w:hAnsi="Arial" w:cs="Arial"/>
        </w:rPr>
      </w:pPr>
      <w:r w:rsidRPr="00EC16F2">
        <w:rPr>
          <w:rFonts w:ascii="Arial" w:hAnsi="Arial" w:cs="Arial"/>
        </w:rPr>
        <w:t>10.1 A definição de regionalidade prevista no Decreto Municipal nº 160/2026 mostra-se adequada à presente contratação, considerando que o fornecimento, fabricação sob medida, transporte, montagem e instalação de móveis planejados exigem a realização de visitas técnicas, medições, ajustes, acompanhamento da execução e eventual assistência durante o período de instalação, tornando recomendável a participação de empresas localizadas em região próxima ao Município de Deodápolis/MS.</w:t>
      </w:r>
    </w:p>
    <w:p w14:paraId="475F8F40" w14:textId="77777777" w:rsidR="00E36CBA" w:rsidRPr="00EC16F2" w:rsidRDefault="00E36CBA" w:rsidP="00EC16F2">
      <w:pPr>
        <w:widowControl w:val="0"/>
        <w:autoSpaceDE w:val="0"/>
        <w:autoSpaceDN w:val="0"/>
        <w:spacing w:after="0" w:line="240" w:lineRule="auto"/>
        <w:jc w:val="both"/>
        <w:rPr>
          <w:rFonts w:ascii="Arial" w:hAnsi="Arial" w:cs="Arial"/>
        </w:rPr>
      </w:pPr>
      <w:r w:rsidRPr="00EC16F2">
        <w:rPr>
          <w:rFonts w:ascii="Arial" w:hAnsi="Arial" w:cs="Arial"/>
        </w:rPr>
        <w:t>10.2 Nos termos do art. 2º, inciso III, do Decreto Municipal nº 160/2026, considera-se como região de abrangência (regional) o território compreendido em um raio de até 110 (cento e dez) quilômetros do centro geográfico do Município de Deodápolis, abrangendo os Municípios de Dourados, Naviraí, Fátima do Sul, Glória de Dourados, Vicentina, Jateí, Angélica, Ivinhema, Caarapó, Douradina, Itaporã, Juti, Nova Andradina, Novo Horizonte do Sul, Batayporã, Laguna Carapã, Taquarussu e Rio Brilhante.</w:t>
      </w:r>
    </w:p>
    <w:p w14:paraId="38075DF2" w14:textId="77777777" w:rsidR="00E36CBA" w:rsidRPr="00EC16F2" w:rsidRDefault="00E36CBA" w:rsidP="00EC16F2">
      <w:pPr>
        <w:widowControl w:val="0"/>
        <w:autoSpaceDE w:val="0"/>
        <w:autoSpaceDN w:val="0"/>
        <w:spacing w:after="0" w:line="240" w:lineRule="auto"/>
        <w:jc w:val="both"/>
        <w:rPr>
          <w:rFonts w:ascii="Arial" w:hAnsi="Arial" w:cs="Arial"/>
        </w:rPr>
      </w:pPr>
      <w:r w:rsidRPr="00EC16F2">
        <w:rPr>
          <w:rFonts w:ascii="Arial" w:hAnsi="Arial" w:cs="Arial"/>
        </w:rPr>
        <w:t xml:space="preserve">10.3 A contratação de empresas sediadas em localidades muito distantes pode ocasionar aumento dos custos logísticos, dificuldades no transporte dos materiais, atrasos na execução das etapas de fabricação e instalação, bem como maior dificuldade para realização de ajustes técnicos eventualmente necessários durante a montagem dos móveis, comprometendo o </w:t>
      </w:r>
      <w:r w:rsidRPr="00EC16F2">
        <w:rPr>
          <w:rFonts w:ascii="Arial" w:hAnsi="Arial" w:cs="Arial"/>
        </w:rPr>
        <w:lastRenderedPageBreak/>
        <w:t>cronograma de execução e o adequado atendimento das necessidades da Administração Municipal.</w:t>
      </w:r>
    </w:p>
    <w:p w14:paraId="0DABE2A3" w14:textId="77777777" w:rsidR="00E36CBA" w:rsidRPr="00EC16F2" w:rsidRDefault="00E36CBA" w:rsidP="00EC16F2">
      <w:pPr>
        <w:widowControl w:val="0"/>
        <w:autoSpaceDE w:val="0"/>
        <w:autoSpaceDN w:val="0"/>
        <w:spacing w:after="0" w:line="240" w:lineRule="auto"/>
        <w:jc w:val="both"/>
        <w:rPr>
          <w:rFonts w:ascii="Arial" w:hAnsi="Arial" w:cs="Arial"/>
        </w:rPr>
      </w:pPr>
      <w:r w:rsidRPr="00EC16F2">
        <w:rPr>
          <w:rFonts w:ascii="Arial" w:hAnsi="Arial" w:cs="Arial"/>
        </w:rPr>
        <w:t>10.4 Dessa forma, a regionalização busca assegurar maior eficiência, economicidade e agilidade na execução contratual, permitindo melhor acompanhamento dos serviços, redução dos custos de deslocamento, maior facilidade de comunicação entre contratante e contratada e maior rapidez na solução de eventuais ajustes necessários durante a instalação dos móveis planejados.</w:t>
      </w:r>
    </w:p>
    <w:p w14:paraId="162232E7" w14:textId="77777777" w:rsidR="00E36CBA" w:rsidRPr="00EC16F2" w:rsidRDefault="00E36CBA" w:rsidP="00EC16F2">
      <w:pPr>
        <w:widowControl w:val="0"/>
        <w:autoSpaceDE w:val="0"/>
        <w:autoSpaceDN w:val="0"/>
        <w:spacing w:after="0" w:line="240" w:lineRule="auto"/>
        <w:jc w:val="both"/>
        <w:rPr>
          <w:rFonts w:ascii="Arial" w:hAnsi="Arial" w:cs="Arial"/>
        </w:rPr>
      </w:pPr>
      <w:r w:rsidRPr="00EC16F2">
        <w:rPr>
          <w:rFonts w:ascii="Arial" w:hAnsi="Arial" w:cs="Arial"/>
        </w:rPr>
        <w:t>10.5 Ressalta-se ainda que a aplicação da regionalidade não restringe a competitividade do certame, tendo em vista que a região de abrangência definida pelo Decreto Municipal nº 160/2026 contempla diversos municípios com empresas atuantes no ramo de fabricação, fornecimento e instalação de móveis planejados, possibilitando ampla concorrência e participação de fornecedores aptos à execução do objeto.</w:t>
      </w:r>
    </w:p>
    <w:p w14:paraId="3907776C" w14:textId="77777777" w:rsidR="00E36CBA" w:rsidRPr="00EC16F2" w:rsidRDefault="00E36CBA" w:rsidP="00EC16F2">
      <w:pPr>
        <w:widowControl w:val="0"/>
        <w:autoSpaceDE w:val="0"/>
        <w:autoSpaceDN w:val="0"/>
        <w:spacing w:after="0" w:line="240" w:lineRule="auto"/>
        <w:jc w:val="both"/>
        <w:rPr>
          <w:rFonts w:ascii="Arial" w:hAnsi="Arial" w:cs="Arial"/>
        </w:rPr>
      </w:pPr>
      <w:r w:rsidRPr="00EC16F2">
        <w:rPr>
          <w:rFonts w:ascii="Arial" w:hAnsi="Arial" w:cs="Arial"/>
        </w:rPr>
        <w:t>10.5.1 Verifica-se a existência de empresas atuantes no segmento de móveis planejados em diversos municípios da região de abrangência, evidenciando a viabilidade da disputa regional, sem prejuízo da participação de quaisquer outras empresas que atendam às exigências estabelecidas no edital, no Termo de Referência e na legislação vigente.</w:t>
      </w:r>
    </w:p>
    <w:p w14:paraId="6E7D4A37" w14:textId="77777777" w:rsidR="00E36CBA" w:rsidRPr="00EC16F2" w:rsidRDefault="00E36CBA" w:rsidP="00EC16F2">
      <w:pPr>
        <w:widowControl w:val="0"/>
        <w:autoSpaceDE w:val="0"/>
        <w:autoSpaceDN w:val="0"/>
        <w:spacing w:after="0" w:line="240" w:lineRule="auto"/>
        <w:jc w:val="both"/>
        <w:rPr>
          <w:rFonts w:ascii="Arial" w:hAnsi="Arial" w:cs="Arial"/>
        </w:rPr>
      </w:pPr>
      <w:r w:rsidRPr="00EC16F2">
        <w:rPr>
          <w:rFonts w:ascii="Arial" w:hAnsi="Arial" w:cs="Arial"/>
        </w:rPr>
        <w:t>10.6 Diante do exposto, verifica-se que a adoção da regionalidade prevista no Decreto Municipal nº 160/2026 mostra-se adequada à presente contratação, atendendo ao interesse público e assegurando melhores condições de execução contratual, em conformidade com a Lei Federal nº 14.133/2021, a Lei Complementar nº 123/2006 e a legislação municipal vigente.</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E36CBA" w:rsidRPr="00EC16F2" w14:paraId="0D2BF1D4" w14:textId="77777777" w:rsidTr="00E56FAC">
        <w:trPr>
          <w:trHeight w:val="113"/>
        </w:trPr>
        <w:tc>
          <w:tcPr>
            <w:tcW w:w="5000" w:type="pct"/>
            <w:shd w:val="clear" w:color="auto" w:fill="B8CCE4" w:themeFill="accent1" w:themeFillTint="66"/>
          </w:tcPr>
          <w:p w14:paraId="579513F8" w14:textId="77777777" w:rsidR="00E36CBA" w:rsidRPr="00EC16F2" w:rsidRDefault="00E36CBA" w:rsidP="00EC16F2">
            <w:pPr>
              <w:pStyle w:val="Ttulo1"/>
              <w:tabs>
                <w:tab w:val="left" w:pos="1280"/>
                <w:tab w:val="left" w:pos="1281"/>
              </w:tabs>
              <w:jc w:val="both"/>
              <w:rPr>
                <w:rFonts w:ascii="Arial" w:hAnsi="Arial" w:cs="Arial"/>
                <w:b/>
                <w:spacing w:val="6"/>
                <w:sz w:val="22"/>
                <w:szCs w:val="22"/>
              </w:rPr>
            </w:pPr>
            <w:r w:rsidRPr="00EC16F2">
              <w:rPr>
                <w:rFonts w:ascii="Arial" w:hAnsi="Arial" w:cs="Arial"/>
                <w:b/>
                <w:spacing w:val="6"/>
                <w:sz w:val="22"/>
                <w:szCs w:val="22"/>
              </w:rPr>
              <w:t xml:space="preserve">XI - ADEQUAÇÃO ORÇAMENTÁRIA - </w:t>
            </w:r>
            <w:r w:rsidRPr="00EC16F2">
              <w:rPr>
                <w:rFonts w:ascii="Arial" w:hAnsi="Arial" w:cs="Arial"/>
                <w:b/>
                <w:i/>
                <w:spacing w:val="6"/>
                <w:sz w:val="22"/>
                <w:szCs w:val="22"/>
              </w:rPr>
              <w:t>Lei Federal 14.133/21; art. 6; XXIII; j:</w:t>
            </w:r>
          </w:p>
        </w:tc>
      </w:tr>
    </w:tbl>
    <w:p w14:paraId="69E91899" w14:textId="77777777" w:rsidR="00E36CBA" w:rsidRPr="00EC16F2" w:rsidRDefault="00E36CBA" w:rsidP="00EC16F2">
      <w:pPr>
        <w:spacing w:after="0" w:line="240" w:lineRule="auto"/>
        <w:jc w:val="both"/>
        <w:rPr>
          <w:rFonts w:ascii="Arial" w:hAnsi="Arial" w:cs="Arial"/>
          <w:spacing w:val="6"/>
        </w:rPr>
      </w:pPr>
      <w:r w:rsidRPr="00EC16F2">
        <w:rPr>
          <w:rFonts w:ascii="Arial" w:hAnsi="Arial" w:cs="Arial"/>
          <w:spacing w:val="6"/>
        </w:rPr>
        <w:t>11. As despesas decorrentes da referida aquisição estão previstas nos orçamentos:</w:t>
      </w:r>
      <w:bookmarkEnd w:id="25"/>
      <w:r w:rsidRPr="00EC16F2">
        <w:rPr>
          <w:rFonts w:ascii="Arial" w:hAnsi="Arial" w:cs="Arial"/>
          <w:spacing w:val="6"/>
        </w:rPr>
        <w:t xml:space="preserve"> 0901800001 - Fundo Municipal de Saúde, Projeto Atividade: 4.077, Fonte:1500. </w:t>
      </w:r>
    </w:p>
    <w:p w14:paraId="2E618378" w14:textId="77777777" w:rsidR="00E36CBA" w:rsidRPr="00EC16F2" w:rsidRDefault="00E36CBA" w:rsidP="00EC16F2">
      <w:pPr>
        <w:pStyle w:val="PargrafodaLista"/>
        <w:ind w:left="426"/>
        <w:jc w:val="both"/>
        <w:rPr>
          <w:rFonts w:ascii="Arial" w:hAnsi="Arial" w:cs="Arial"/>
          <w:sz w:val="22"/>
          <w:szCs w:val="22"/>
        </w:rPr>
      </w:pPr>
    </w:p>
    <w:p w14:paraId="3EC355D7" w14:textId="77777777" w:rsidR="00E36CBA" w:rsidRPr="00EC16F2" w:rsidRDefault="00E36CBA" w:rsidP="00EC16F2">
      <w:pPr>
        <w:spacing w:after="0" w:line="240" w:lineRule="auto"/>
        <w:ind w:right="-143"/>
        <w:jc w:val="center"/>
        <w:rPr>
          <w:rFonts w:ascii="Arial" w:hAnsi="Arial" w:cs="Arial"/>
          <w:b/>
          <w:bCs/>
          <w:spacing w:val="6"/>
        </w:rPr>
      </w:pPr>
    </w:p>
    <w:p w14:paraId="74E93DFE" w14:textId="77777777" w:rsidR="00032F45" w:rsidRPr="00581C53" w:rsidRDefault="00032F45" w:rsidP="00581C53">
      <w:pPr>
        <w:spacing w:after="0" w:line="240" w:lineRule="auto"/>
        <w:jc w:val="center"/>
        <w:rPr>
          <w:rFonts w:ascii="Arial" w:eastAsia="Calibri" w:hAnsi="Arial" w:cs="Arial"/>
          <w:spacing w:val="6"/>
          <w:lang w:eastAsia="en-US"/>
        </w:rPr>
      </w:pPr>
    </w:p>
    <w:sectPr w:rsidR="00032F45" w:rsidRPr="00581C53" w:rsidSect="002425BE">
      <w:footerReference w:type="default" r:id="rId55"/>
      <w:pgSz w:w="11906" w:h="16838"/>
      <w:pgMar w:top="851" w:right="1133"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63C9C" w14:textId="77777777" w:rsidR="00ED5A13" w:rsidRPr="00C40F8F" w:rsidRDefault="00ED5A13" w:rsidP="008C713E">
      <w:pPr>
        <w:spacing w:after="0" w:line="240" w:lineRule="auto"/>
      </w:pPr>
      <w:r w:rsidRPr="00C40F8F">
        <w:separator/>
      </w:r>
    </w:p>
  </w:endnote>
  <w:endnote w:type="continuationSeparator" w:id="0">
    <w:p w14:paraId="3F245EE1" w14:textId="77777777" w:rsidR="00ED5A13" w:rsidRPr="00C40F8F" w:rsidRDefault="00ED5A13" w:rsidP="008C713E">
      <w:pPr>
        <w:spacing w:after="0" w:line="240" w:lineRule="auto"/>
      </w:pPr>
      <w:r w:rsidRPr="00C40F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C40F8F" w:rsidRDefault="00787E38">
        <w:pPr>
          <w:pStyle w:val="Rodap"/>
          <w:jc w:val="right"/>
        </w:pPr>
        <w:r w:rsidRPr="00C40F8F">
          <w:fldChar w:fldCharType="begin"/>
        </w:r>
        <w:r w:rsidRPr="00C40F8F">
          <w:instrText>PAGE   \* MERGEFORMAT</w:instrText>
        </w:r>
        <w:r w:rsidRPr="00C40F8F">
          <w:fldChar w:fldCharType="separate"/>
        </w:r>
        <w:r w:rsidRPr="00C40F8F">
          <w:t>37</w:t>
        </w:r>
        <w:r w:rsidRPr="00C40F8F">
          <w:fldChar w:fldCharType="end"/>
        </w:r>
      </w:p>
    </w:sdtContent>
  </w:sdt>
  <w:p w14:paraId="765A46F7" w14:textId="77777777" w:rsidR="00BF4A74" w:rsidRPr="00C40F8F"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8EE65" w14:textId="77777777" w:rsidR="00ED5A13" w:rsidRPr="00C40F8F" w:rsidRDefault="00ED5A13" w:rsidP="008C713E">
      <w:pPr>
        <w:spacing w:after="0" w:line="240" w:lineRule="auto"/>
      </w:pPr>
      <w:r w:rsidRPr="00C40F8F">
        <w:separator/>
      </w:r>
    </w:p>
  </w:footnote>
  <w:footnote w:type="continuationSeparator" w:id="0">
    <w:p w14:paraId="00EEF005" w14:textId="77777777" w:rsidR="00ED5A13" w:rsidRPr="00C40F8F" w:rsidRDefault="00ED5A13" w:rsidP="008C713E">
      <w:pPr>
        <w:spacing w:after="0" w:line="240" w:lineRule="auto"/>
      </w:pPr>
      <w:r w:rsidRPr="00C40F8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17200F"/>
    <w:multiLevelType w:val="hybridMultilevel"/>
    <w:tmpl w:val="4A2845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0A11E2"/>
    <w:multiLevelType w:val="multilevel"/>
    <w:tmpl w:val="81727A92"/>
    <w:lvl w:ilvl="0">
      <w:start w:val="10"/>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3FB3E93"/>
    <w:multiLevelType w:val="hybridMultilevel"/>
    <w:tmpl w:val="5E2C5936"/>
    <w:lvl w:ilvl="0" w:tplc="04160001">
      <w:start w:val="1"/>
      <w:numFmt w:val="bullet"/>
      <w:lvlText w:val=""/>
      <w:lvlJc w:val="left"/>
      <w:pPr>
        <w:ind w:left="1168" w:hanging="360"/>
      </w:pPr>
      <w:rPr>
        <w:rFonts w:ascii="Symbol" w:hAnsi="Symbol" w:hint="default"/>
      </w:rPr>
    </w:lvl>
    <w:lvl w:ilvl="1" w:tplc="04160003" w:tentative="1">
      <w:start w:val="1"/>
      <w:numFmt w:val="bullet"/>
      <w:lvlText w:val="o"/>
      <w:lvlJc w:val="left"/>
      <w:pPr>
        <w:ind w:left="1888" w:hanging="360"/>
      </w:pPr>
      <w:rPr>
        <w:rFonts w:ascii="Courier New" w:hAnsi="Courier New" w:cs="Courier New" w:hint="default"/>
      </w:rPr>
    </w:lvl>
    <w:lvl w:ilvl="2" w:tplc="04160005" w:tentative="1">
      <w:start w:val="1"/>
      <w:numFmt w:val="bullet"/>
      <w:lvlText w:val=""/>
      <w:lvlJc w:val="left"/>
      <w:pPr>
        <w:ind w:left="2608" w:hanging="360"/>
      </w:pPr>
      <w:rPr>
        <w:rFonts w:ascii="Wingdings" w:hAnsi="Wingdings" w:hint="default"/>
      </w:rPr>
    </w:lvl>
    <w:lvl w:ilvl="3" w:tplc="04160001" w:tentative="1">
      <w:start w:val="1"/>
      <w:numFmt w:val="bullet"/>
      <w:lvlText w:val=""/>
      <w:lvlJc w:val="left"/>
      <w:pPr>
        <w:ind w:left="3328" w:hanging="360"/>
      </w:pPr>
      <w:rPr>
        <w:rFonts w:ascii="Symbol" w:hAnsi="Symbol" w:hint="default"/>
      </w:rPr>
    </w:lvl>
    <w:lvl w:ilvl="4" w:tplc="04160003" w:tentative="1">
      <w:start w:val="1"/>
      <w:numFmt w:val="bullet"/>
      <w:lvlText w:val="o"/>
      <w:lvlJc w:val="left"/>
      <w:pPr>
        <w:ind w:left="4048" w:hanging="360"/>
      </w:pPr>
      <w:rPr>
        <w:rFonts w:ascii="Courier New" w:hAnsi="Courier New" w:cs="Courier New" w:hint="default"/>
      </w:rPr>
    </w:lvl>
    <w:lvl w:ilvl="5" w:tplc="04160005" w:tentative="1">
      <w:start w:val="1"/>
      <w:numFmt w:val="bullet"/>
      <w:lvlText w:val=""/>
      <w:lvlJc w:val="left"/>
      <w:pPr>
        <w:ind w:left="4768" w:hanging="360"/>
      </w:pPr>
      <w:rPr>
        <w:rFonts w:ascii="Wingdings" w:hAnsi="Wingdings" w:hint="default"/>
      </w:rPr>
    </w:lvl>
    <w:lvl w:ilvl="6" w:tplc="04160001" w:tentative="1">
      <w:start w:val="1"/>
      <w:numFmt w:val="bullet"/>
      <w:lvlText w:val=""/>
      <w:lvlJc w:val="left"/>
      <w:pPr>
        <w:ind w:left="5488" w:hanging="360"/>
      </w:pPr>
      <w:rPr>
        <w:rFonts w:ascii="Symbol" w:hAnsi="Symbol" w:hint="default"/>
      </w:rPr>
    </w:lvl>
    <w:lvl w:ilvl="7" w:tplc="04160003" w:tentative="1">
      <w:start w:val="1"/>
      <w:numFmt w:val="bullet"/>
      <w:lvlText w:val="o"/>
      <w:lvlJc w:val="left"/>
      <w:pPr>
        <w:ind w:left="6208" w:hanging="360"/>
      </w:pPr>
      <w:rPr>
        <w:rFonts w:ascii="Courier New" w:hAnsi="Courier New" w:cs="Courier New" w:hint="default"/>
      </w:rPr>
    </w:lvl>
    <w:lvl w:ilvl="8" w:tplc="04160005" w:tentative="1">
      <w:start w:val="1"/>
      <w:numFmt w:val="bullet"/>
      <w:lvlText w:val=""/>
      <w:lvlJc w:val="left"/>
      <w:pPr>
        <w:ind w:left="6928" w:hanging="360"/>
      </w:pPr>
      <w:rPr>
        <w:rFonts w:ascii="Wingdings" w:hAnsi="Wingdings" w:hint="default"/>
      </w:rPr>
    </w:lvl>
  </w:abstractNum>
  <w:abstractNum w:abstractNumId="8" w15:restartNumberingAfterBreak="0">
    <w:nsid w:val="1D5C100D"/>
    <w:multiLevelType w:val="multilevel"/>
    <w:tmpl w:val="723001C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118" w:hanging="432"/>
      </w:pPr>
      <w:rPr>
        <w:rFonts w:ascii="Arial" w:hAnsi="Arial" w:cs="Arial" w:hint="default"/>
        <w:b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705824"/>
    <w:multiLevelType w:val="multilevel"/>
    <w:tmpl w:val="F94C80D4"/>
    <w:lvl w:ilvl="0">
      <w:start w:val="10"/>
      <w:numFmt w:val="decimal"/>
      <w:lvlText w:val="%1."/>
      <w:lvlJc w:val="left"/>
      <w:pPr>
        <w:ind w:left="4308" w:hanging="480"/>
      </w:pPr>
      <w:rPr>
        <w:rFonts w:hint="default"/>
      </w:rPr>
    </w:lvl>
    <w:lvl w:ilvl="1">
      <w:start w:val="1"/>
      <w:numFmt w:val="decimal"/>
      <w:lvlText w:val="%1.%2."/>
      <w:lvlJc w:val="left"/>
      <w:pPr>
        <w:ind w:left="6674" w:hanging="720"/>
      </w:pPr>
      <w:rPr>
        <w:rFonts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117D5E"/>
    <w:multiLevelType w:val="hybridMultilevel"/>
    <w:tmpl w:val="39888AF8"/>
    <w:lvl w:ilvl="0" w:tplc="ABFA295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7"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8" w15:restartNumberingAfterBreak="0">
    <w:nsid w:val="5AAB0E5F"/>
    <w:multiLevelType w:val="multilevel"/>
    <w:tmpl w:val="0BE2326A"/>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8418E8"/>
    <w:multiLevelType w:val="multilevel"/>
    <w:tmpl w:val="4A5C0DC8"/>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60085AF1"/>
    <w:multiLevelType w:val="multilevel"/>
    <w:tmpl w:val="35FECBAC"/>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CE5463"/>
    <w:multiLevelType w:val="multilevel"/>
    <w:tmpl w:val="4E8E33C0"/>
    <w:lvl w:ilvl="0">
      <w:start w:val="7"/>
      <w:numFmt w:val="decimal"/>
      <w:lvlText w:val="%1"/>
      <w:lvlJc w:val="left"/>
      <w:pPr>
        <w:ind w:left="480" w:hanging="480"/>
      </w:pPr>
      <w:rPr>
        <w:rFonts w:hint="default"/>
      </w:rPr>
    </w:lvl>
    <w:lvl w:ilvl="1">
      <w:start w:val="9"/>
      <w:numFmt w:val="decimal"/>
      <w:lvlText w:val="%1.%2"/>
      <w:lvlJc w:val="left"/>
      <w:pPr>
        <w:ind w:left="693" w:hanging="48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22" w15:restartNumberingAfterBreak="0">
    <w:nsid w:val="62982F15"/>
    <w:multiLevelType w:val="multilevel"/>
    <w:tmpl w:val="F1B677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092E71"/>
    <w:multiLevelType w:val="multilevel"/>
    <w:tmpl w:val="F73C4808"/>
    <w:lvl w:ilvl="0">
      <w:start w:val="7"/>
      <w:numFmt w:val="decimal"/>
      <w:lvlText w:val="%1"/>
      <w:lvlJc w:val="left"/>
      <w:pPr>
        <w:ind w:left="480" w:hanging="480"/>
      </w:pPr>
      <w:rPr>
        <w:rFonts w:hint="default"/>
      </w:rPr>
    </w:lvl>
    <w:lvl w:ilvl="1">
      <w:start w:val="9"/>
      <w:numFmt w:val="decimal"/>
      <w:lvlText w:val="%1.%2"/>
      <w:lvlJc w:val="left"/>
      <w:pPr>
        <w:ind w:left="622" w:hanging="480"/>
      </w:pPr>
      <w:rPr>
        <w:rFonts w:hint="default"/>
        <w:b w:val="0"/>
        <w:bCs w:val="0"/>
      </w:rPr>
    </w:lvl>
    <w:lvl w:ilvl="2">
      <w:start w:val="7"/>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63EA4DCA"/>
    <w:multiLevelType w:val="hybridMultilevel"/>
    <w:tmpl w:val="4C2E113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5" w15:restartNumberingAfterBreak="0">
    <w:nsid w:val="65D97C64"/>
    <w:multiLevelType w:val="multilevel"/>
    <w:tmpl w:val="D20A85C8"/>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6D7613EE"/>
    <w:multiLevelType w:val="multilevel"/>
    <w:tmpl w:val="A2A87810"/>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D884455"/>
    <w:multiLevelType w:val="multilevel"/>
    <w:tmpl w:val="6DF60B04"/>
    <w:lvl w:ilvl="0">
      <w:start w:val="1"/>
      <w:numFmt w:val="decimal"/>
      <w:lvlText w:val="%1"/>
      <w:lvlJc w:val="left"/>
      <w:pPr>
        <w:ind w:left="360" w:hanging="360"/>
      </w:pPr>
      <w:rPr>
        <w:rFonts w:hint="default"/>
        <w:color w:val="000000" w:themeColor="text1"/>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8"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FBC3D1C"/>
    <w:multiLevelType w:val="hybridMultilevel"/>
    <w:tmpl w:val="1CE27AF4"/>
    <w:lvl w:ilvl="0" w:tplc="04160001">
      <w:start w:val="1"/>
      <w:numFmt w:val="bullet"/>
      <w:lvlText w:val=""/>
      <w:lvlJc w:val="left"/>
      <w:pPr>
        <w:ind w:left="1647" w:hanging="360"/>
      </w:pPr>
      <w:rPr>
        <w:rFonts w:ascii="Symbol" w:hAnsi="Symbol" w:hint="default"/>
      </w:rPr>
    </w:lvl>
    <w:lvl w:ilvl="1" w:tplc="04160003" w:tentative="1">
      <w:start w:val="1"/>
      <w:numFmt w:val="bullet"/>
      <w:lvlText w:val="o"/>
      <w:lvlJc w:val="left"/>
      <w:pPr>
        <w:ind w:left="2367" w:hanging="360"/>
      </w:pPr>
      <w:rPr>
        <w:rFonts w:ascii="Courier New" w:hAnsi="Courier New" w:cs="Courier New" w:hint="default"/>
      </w:rPr>
    </w:lvl>
    <w:lvl w:ilvl="2" w:tplc="04160005" w:tentative="1">
      <w:start w:val="1"/>
      <w:numFmt w:val="bullet"/>
      <w:lvlText w:val=""/>
      <w:lvlJc w:val="left"/>
      <w:pPr>
        <w:ind w:left="3087" w:hanging="360"/>
      </w:pPr>
      <w:rPr>
        <w:rFonts w:ascii="Wingdings" w:hAnsi="Wingdings" w:hint="default"/>
      </w:rPr>
    </w:lvl>
    <w:lvl w:ilvl="3" w:tplc="04160001" w:tentative="1">
      <w:start w:val="1"/>
      <w:numFmt w:val="bullet"/>
      <w:lvlText w:val=""/>
      <w:lvlJc w:val="left"/>
      <w:pPr>
        <w:ind w:left="3807" w:hanging="360"/>
      </w:pPr>
      <w:rPr>
        <w:rFonts w:ascii="Symbol" w:hAnsi="Symbol" w:hint="default"/>
      </w:rPr>
    </w:lvl>
    <w:lvl w:ilvl="4" w:tplc="04160003" w:tentative="1">
      <w:start w:val="1"/>
      <w:numFmt w:val="bullet"/>
      <w:lvlText w:val="o"/>
      <w:lvlJc w:val="left"/>
      <w:pPr>
        <w:ind w:left="4527" w:hanging="360"/>
      </w:pPr>
      <w:rPr>
        <w:rFonts w:ascii="Courier New" w:hAnsi="Courier New" w:cs="Courier New" w:hint="default"/>
      </w:rPr>
    </w:lvl>
    <w:lvl w:ilvl="5" w:tplc="04160005" w:tentative="1">
      <w:start w:val="1"/>
      <w:numFmt w:val="bullet"/>
      <w:lvlText w:val=""/>
      <w:lvlJc w:val="left"/>
      <w:pPr>
        <w:ind w:left="5247" w:hanging="360"/>
      </w:pPr>
      <w:rPr>
        <w:rFonts w:ascii="Wingdings" w:hAnsi="Wingdings" w:hint="default"/>
      </w:rPr>
    </w:lvl>
    <w:lvl w:ilvl="6" w:tplc="04160001" w:tentative="1">
      <w:start w:val="1"/>
      <w:numFmt w:val="bullet"/>
      <w:lvlText w:val=""/>
      <w:lvlJc w:val="left"/>
      <w:pPr>
        <w:ind w:left="5967" w:hanging="360"/>
      </w:pPr>
      <w:rPr>
        <w:rFonts w:ascii="Symbol" w:hAnsi="Symbol" w:hint="default"/>
      </w:rPr>
    </w:lvl>
    <w:lvl w:ilvl="7" w:tplc="04160003" w:tentative="1">
      <w:start w:val="1"/>
      <w:numFmt w:val="bullet"/>
      <w:lvlText w:val="o"/>
      <w:lvlJc w:val="left"/>
      <w:pPr>
        <w:ind w:left="6687" w:hanging="360"/>
      </w:pPr>
      <w:rPr>
        <w:rFonts w:ascii="Courier New" w:hAnsi="Courier New" w:cs="Courier New" w:hint="default"/>
      </w:rPr>
    </w:lvl>
    <w:lvl w:ilvl="8" w:tplc="04160005" w:tentative="1">
      <w:start w:val="1"/>
      <w:numFmt w:val="bullet"/>
      <w:lvlText w:val=""/>
      <w:lvlJc w:val="left"/>
      <w:pPr>
        <w:ind w:left="7407" w:hanging="360"/>
      </w:pPr>
      <w:rPr>
        <w:rFonts w:ascii="Wingdings" w:hAnsi="Wingdings" w:hint="default"/>
      </w:rPr>
    </w:lvl>
  </w:abstractNum>
  <w:abstractNum w:abstractNumId="30" w15:restartNumberingAfterBreak="0">
    <w:nsid w:val="713A01A5"/>
    <w:multiLevelType w:val="hybridMultilevel"/>
    <w:tmpl w:val="623612F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1"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6035397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265810">
    <w:abstractNumId w:val="1"/>
  </w:num>
  <w:num w:numId="3" w16cid:durableId="1062412551">
    <w:abstractNumId w:val="8"/>
  </w:num>
  <w:num w:numId="4" w16cid:durableId="1171525876">
    <w:abstractNumId w:val="15"/>
  </w:num>
  <w:num w:numId="5" w16cid:durableId="1155532710">
    <w:abstractNumId w:val="13"/>
  </w:num>
  <w:num w:numId="6" w16cid:durableId="432553549">
    <w:abstractNumId w:val="32"/>
  </w:num>
  <w:num w:numId="7" w16cid:durableId="202526591">
    <w:abstractNumId w:val="31"/>
  </w:num>
  <w:num w:numId="8" w16cid:durableId="305283492">
    <w:abstractNumId w:val="28"/>
  </w:num>
  <w:num w:numId="9" w16cid:durableId="821234038">
    <w:abstractNumId w:val="5"/>
  </w:num>
  <w:num w:numId="10" w16cid:durableId="1508137235">
    <w:abstractNumId w:val="10"/>
  </w:num>
  <w:num w:numId="11" w16cid:durableId="675037617">
    <w:abstractNumId w:val="6"/>
  </w:num>
  <w:num w:numId="12" w16cid:durableId="331496563">
    <w:abstractNumId w:val="0"/>
  </w:num>
  <w:num w:numId="13" w16cid:durableId="1914316390">
    <w:abstractNumId w:val="17"/>
  </w:num>
  <w:num w:numId="14" w16cid:durableId="211963729">
    <w:abstractNumId w:val="4"/>
  </w:num>
  <w:num w:numId="15" w16cid:durableId="1436635612">
    <w:abstractNumId w:val="11"/>
  </w:num>
  <w:num w:numId="16" w16cid:durableId="1778330400">
    <w:abstractNumId w:val="12"/>
  </w:num>
  <w:num w:numId="17" w16cid:durableId="315452996">
    <w:abstractNumId w:val="14"/>
  </w:num>
  <w:num w:numId="18" w16cid:durableId="2031837722">
    <w:abstractNumId w:val="25"/>
  </w:num>
  <w:num w:numId="19" w16cid:durableId="938292546">
    <w:abstractNumId w:val="26"/>
  </w:num>
  <w:num w:numId="20" w16cid:durableId="145125138">
    <w:abstractNumId w:val="20"/>
  </w:num>
  <w:num w:numId="21" w16cid:durableId="1219171180">
    <w:abstractNumId w:val="16"/>
  </w:num>
  <w:num w:numId="22" w16cid:durableId="1314263218">
    <w:abstractNumId w:val="3"/>
  </w:num>
  <w:num w:numId="23" w16cid:durableId="702901762">
    <w:abstractNumId w:val="18"/>
  </w:num>
  <w:num w:numId="24" w16cid:durableId="681660423">
    <w:abstractNumId w:val="22"/>
  </w:num>
  <w:num w:numId="25" w16cid:durableId="207961311">
    <w:abstractNumId w:val="23"/>
  </w:num>
  <w:num w:numId="26" w16cid:durableId="365911050">
    <w:abstractNumId w:val="21"/>
  </w:num>
  <w:num w:numId="27" w16cid:durableId="1920290886">
    <w:abstractNumId w:val="27"/>
  </w:num>
  <w:num w:numId="28" w16cid:durableId="1834491248">
    <w:abstractNumId w:val="7"/>
  </w:num>
  <w:num w:numId="29" w16cid:durableId="1722560570">
    <w:abstractNumId w:val="24"/>
  </w:num>
  <w:num w:numId="30" w16cid:durableId="1829252204">
    <w:abstractNumId w:val="30"/>
  </w:num>
  <w:num w:numId="31" w16cid:durableId="1459370313">
    <w:abstractNumId w:val="29"/>
  </w:num>
  <w:num w:numId="32" w16cid:durableId="271015742">
    <w:abstractNumId w:val="2"/>
  </w:num>
  <w:num w:numId="33" w16cid:durableId="1128860838">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2D88"/>
    <w:rsid w:val="00013BA9"/>
    <w:rsid w:val="00015051"/>
    <w:rsid w:val="00017312"/>
    <w:rsid w:val="0002495A"/>
    <w:rsid w:val="0002605E"/>
    <w:rsid w:val="00026A03"/>
    <w:rsid w:val="00026FB8"/>
    <w:rsid w:val="00027B78"/>
    <w:rsid w:val="00030665"/>
    <w:rsid w:val="0003096A"/>
    <w:rsid w:val="00032A12"/>
    <w:rsid w:val="00032F45"/>
    <w:rsid w:val="00033A6C"/>
    <w:rsid w:val="00034584"/>
    <w:rsid w:val="00034D79"/>
    <w:rsid w:val="000354B9"/>
    <w:rsid w:val="000407AE"/>
    <w:rsid w:val="000446CE"/>
    <w:rsid w:val="00050138"/>
    <w:rsid w:val="00052EE3"/>
    <w:rsid w:val="00053BC1"/>
    <w:rsid w:val="00057C1A"/>
    <w:rsid w:val="000677E0"/>
    <w:rsid w:val="00070874"/>
    <w:rsid w:val="00070CE2"/>
    <w:rsid w:val="00072B26"/>
    <w:rsid w:val="000738DB"/>
    <w:rsid w:val="0007528D"/>
    <w:rsid w:val="000759E6"/>
    <w:rsid w:val="000765A8"/>
    <w:rsid w:val="000806C4"/>
    <w:rsid w:val="000806EA"/>
    <w:rsid w:val="00080C61"/>
    <w:rsid w:val="0008101D"/>
    <w:rsid w:val="00081853"/>
    <w:rsid w:val="00081CE0"/>
    <w:rsid w:val="00084EC4"/>
    <w:rsid w:val="0009076C"/>
    <w:rsid w:val="00090FEE"/>
    <w:rsid w:val="000913AD"/>
    <w:rsid w:val="000919E3"/>
    <w:rsid w:val="00091C83"/>
    <w:rsid w:val="00091E4D"/>
    <w:rsid w:val="00092C54"/>
    <w:rsid w:val="00093B71"/>
    <w:rsid w:val="0009551F"/>
    <w:rsid w:val="00096468"/>
    <w:rsid w:val="00096C7A"/>
    <w:rsid w:val="000A08FC"/>
    <w:rsid w:val="000A0BBE"/>
    <w:rsid w:val="000A1616"/>
    <w:rsid w:val="000A1979"/>
    <w:rsid w:val="000A1B8A"/>
    <w:rsid w:val="000A1FA7"/>
    <w:rsid w:val="000A2900"/>
    <w:rsid w:val="000A6DD3"/>
    <w:rsid w:val="000A7BED"/>
    <w:rsid w:val="000B0F65"/>
    <w:rsid w:val="000B1216"/>
    <w:rsid w:val="000B4A58"/>
    <w:rsid w:val="000B5B6A"/>
    <w:rsid w:val="000B60F2"/>
    <w:rsid w:val="000B713B"/>
    <w:rsid w:val="000B7433"/>
    <w:rsid w:val="000B745D"/>
    <w:rsid w:val="000C2B20"/>
    <w:rsid w:val="000C4EFA"/>
    <w:rsid w:val="000C5933"/>
    <w:rsid w:val="000C5A2F"/>
    <w:rsid w:val="000C5B2C"/>
    <w:rsid w:val="000C69A8"/>
    <w:rsid w:val="000C6A49"/>
    <w:rsid w:val="000C7B2D"/>
    <w:rsid w:val="000C7C0B"/>
    <w:rsid w:val="000D1C23"/>
    <w:rsid w:val="000D313D"/>
    <w:rsid w:val="000D6D20"/>
    <w:rsid w:val="000D7FD0"/>
    <w:rsid w:val="000E0972"/>
    <w:rsid w:val="000E17B5"/>
    <w:rsid w:val="000E3130"/>
    <w:rsid w:val="000E4A5A"/>
    <w:rsid w:val="000E5E5D"/>
    <w:rsid w:val="000F055F"/>
    <w:rsid w:val="000F3353"/>
    <w:rsid w:val="000F382C"/>
    <w:rsid w:val="000F5187"/>
    <w:rsid w:val="000F5397"/>
    <w:rsid w:val="000F6CAC"/>
    <w:rsid w:val="000F76E2"/>
    <w:rsid w:val="001042D5"/>
    <w:rsid w:val="00105F5D"/>
    <w:rsid w:val="00107B17"/>
    <w:rsid w:val="00107F3E"/>
    <w:rsid w:val="00111EE0"/>
    <w:rsid w:val="00114283"/>
    <w:rsid w:val="001143AE"/>
    <w:rsid w:val="0011521B"/>
    <w:rsid w:val="001163A9"/>
    <w:rsid w:val="0011646B"/>
    <w:rsid w:val="00121709"/>
    <w:rsid w:val="001218FE"/>
    <w:rsid w:val="00122115"/>
    <w:rsid w:val="00123B37"/>
    <w:rsid w:val="00125D1D"/>
    <w:rsid w:val="00127C6C"/>
    <w:rsid w:val="001317B5"/>
    <w:rsid w:val="00131815"/>
    <w:rsid w:val="0013196F"/>
    <w:rsid w:val="00131E30"/>
    <w:rsid w:val="00132FDE"/>
    <w:rsid w:val="001343F7"/>
    <w:rsid w:val="00135B96"/>
    <w:rsid w:val="001361A8"/>
    <w:rsid w:val="00136AA8"/>
    <w:rsid w:val="00137930"/>
    <w:rsid w:val="0014029C"/>
    <w:rsid w:val="00143077"/>
    <w:rsid w:val="001433C5"/>
    <w:rsid w:val="00143660"/>
    <w:rsid w:val="00144EC9"/>
    <w:rsid w:val="001450AF"/>
    <w:rsid w:val="00146122"/>
    <w:rsid w:val="00146A0B"/>
    <w:rsid w:val="001509D3"/>
    <w:rsid w:val="00157FC9"/>
    <w:rsid w:val="001602A7"/>
    <w:rsid w:val="00160683"/>
    <w:rsid w:val="00161B3E"/>
    <w:rsid w:val="0016235A"/>
    <w:rsid w:val="001625EE"/>
    <w:rsid w:val="00164C44"/>
    <w:rsid w:val="0016504F"/>
    <w:rsid w:val="00166875"/>
    <w:rsid w:val="001668FD"/>
    <w:rsid w:val="00171D46"/>
    <w:rsid w:val="001726C2"/>
    <w:rsid w:val="001728EB"/>
    <w:rsid w:val="00172AD2"/>
    <w:rsid w:val="00172B24"/>
    <w:rsid w:val="0017490C"/>
    <w:rsid w:val="0017501D"/>
    <w:rsid w:val="00175B1D"/>
    <w:rsid w:val="001768EA"/>
    <w:rsid w:val="0018046D"/>
    <w:rsid w:val="00180A9C"/>
    <w:rsid w:val="0018244A"/>
    <w:rsid w:val="00182CBB"/>
    <w:rsid w:val="001833E9"/>
    <w:rsid w:val="00184652"/>
    <w:rsid w:val="00185465"/>
    <w:rsid w:val="00186181"/>
    <w:rsid w:val="001869F2"/>
    <w:rsid w:val="0019282D"/>
    <w:rsid w:val="0019321D"/>
    <w:rsid w:val="00196E91"/>
    <w:rsid w:val="00197643"/>
    <w:rsid w:val="001A1181"/>
    <w:rsid w:val="001A4AFC"/>
    <w:rsid w:val="001A5187"/>
    <w:rsid w:val="001A5752"/>
    <w:rsid w:val="001A588E"/>
    <w:rsid w:val="001A5A1F"/>
    <w:rsid w:val="001A683A"/>
    <w:rsid w:val="001A6975"/>
    <w:rsid w:val="001B026E"/>
    <w:rsid w:val="001B0309"/>
    <w:rsid w:val="001B1417"/>
    <w:rsid w:val="001B1F8A"/>
    <w:rsid w:val="001B1FB1"/>
    <w:rsid w:val="001B2F90"/>
    <w:rsid w:val="001B3609"/>
    <w:rsid w:val="001B4F79"/>
    <w:rsid w:val="001B551C"/>
    <w:rsid w:val="001B6053"/>
    <w:rsid w:val="001B6B85"/>
    <w:rsid w:val="001B73D2"/>
    <w:rsid w:val="001C0A40"/>
    <w:rsid w:val="001C2DF6"/>
    <w:rsid w:val="001C400C"/>
    <w:rsid w:val="001C60F0"/>
    <w:rsid w:val="001C6BB0"/>
    <w:rsid w:val="001C6C87"/>
    <w:rsid w:val="001C7135"/>
    <w:rsid w:val="001D024C"/>
    <w:rsid w:val="001D24C6"/>
    <w:rsid w:val="001D30CB"/>
    <w:rsid w:val="001D30CE"/>
    <w:rsid w:val="001D43AF"/>
    <w:rsid w:val="001D7D74"/>
    <w:rsid w:val="001E262D"/>
    <w:rsid w:val="001E268B"/>
    <w:rsid w:val="001F033B"/>
    <w:rsid w:val="001F0492"/>
    <w:rsid w:val="001F4BD5"/>
    <w:rsid w:val="001F7F4A"/>
    <w:rsid w:val="002040BF"/>
    <w:rsid w:val="00204D19"/>
    <w:rsid w:val="00206FDA"/>
    <w:rsid w:val="002078A1"/>
    <w:rsid w:val="00210593"/>
    <w:rsid w:val="00212495"/>
    <w:rsid w:val="0021303F"/>
    <w:rsid w:val="00213494"/>
    <w:rsid w:val="00214BF5"/>
    <w:rsid w:val="00215820"/>
    <w:rsid w:val="0021630D"/>
    <w:rsid w:val="002178D8"/>
    <w:rsid w:val="00221B8D"/>
    <w:rsid w:val="002251F6"/>
    <w:rsid w:val="00227EC1"/>
    <w:rsid w:val="00230543"/>
    <w:rsid w:val="002331FB"/>
    <w:rsid w:val="00234445"/>
    <w:rsid w:val="002347DC"/>
    <w:rsid w:val="00236DE5"/>
    <w:rsid w:val="00236F30"/>
    <w:rsid w:val="0024091E"/>
    <w:rsid w:val="00241C69"/>
    <w:rsid w:val="0024248D"/>
    <w:rsid w:val="002425BE"/>
    <w:rsid w:val="002437C5"/>
    <w:rsid w:val="00246130"/>
    <w:rsid w:val="00246A33"/>
    <w:rsid w:val="0025017A"/>
    <w:rsid w:val="002504DC"/>
    <w:rsid w:val="00250560"/>
    <w:rsid w:val="00251069"/>
    <w:rsid w:val="00253852"/>
    <w:rsid w:val="002578C7"/>
    <w:rsid w:val="00260AC5"/>
    <w:rsid w:val="00262850"/>
    <w:rsid w:val="00262949"/>
    <w:rsid w:val="00264114"/>
    <w:rsid w:val="00264220"/>
    <w:rsid w:val="00264F85"/>
    <w:rsid w:val="0026535D"/>
    <w:rsid w:val="0026747D"/>
    <w:rsid w:val="00267552"/>
    <w:rsid w:val="00272FD7"/>
    <w:rsid w:val="00273909"/>
    <w:rsid w:val="0027571B"/>
    <w:rsid w:val="00276AD6"/>
    <w:rsid w:val="0027734B"/>
    <w:rsid w:val="00283F4E"/>
    <w:rsid w:val="0028420E"/>
    <w:rsid w:val="00285BDE"/>
    <w:rsid w:val="002862B5"/>
    <w:rsid w:val="002869C4"/>
    <w:rsid w:val="00287D24"/>
    <w:rsid w:val="002925F2"/>
    <w:rsid w:val="00293764"/>
    <w:rsid w:val="0029581B"/>
    <w:rsid w:val="00295F31"/>
    <w:rsid w:val="00296CC3"/>
    <w:rsid w:val="00297C95"/>
    <w:rsid w:val="002A1A84"/>
    <w:rsid w:val="002A4319"/>
    <w:rsid w:val="002A48CF"/>
    <w:rsid w:val="002A59B5"/>
    <w:rsid w:val="002A6616"/>
    <w:rsid w:val="002B01B2"/>
    <w:rsid w:val="002B47EA"/>
    <w:rsid w:val="002B4EFE"/>
    <w:rsid w:val="002B6573"/>
    <w:rsid w:val="002B6F61"/>
    <w:rsid w:val="002C0342"/>
    <w:rsid w:val="002C2EAA"/>
    <w:rsid w:val="002C44AD"/>
    <w:rsid w:val="002C587E"/>
    <w:rsid w:val="002D13CF"/>
    <w:rsid w:val="002D3136"/>
    <w:rsid w:val="002D372F"/>
    <w:rsid w:val="002D459E"/>
    <w:rsid w:val="002D4B5D"/>
    <w:rsid w:val="002D71A5"/>
    <w:rsid w:val="002E5BDD"/>
    <w:rsid w:val="002E5F95"/>
    <w:rsid w:val="002E6C90"/>
    <w:rsid w:val="002E7127"/>
    <w:rsid w:val="002E76EB"/>
    <w:rsid w:val="002E7CFA"/>
    <w:rsid w:val="002F16CD"/>
    <w:rsid w:val="002F346C"/>
    <w:rsid w:val="002F6575"/>
    <w:rsid w:val="002F7C17"/>
    <w:rsid w:val="00300CF2"/>
    <w:rsid w:val="00301C4F"/>
    <w:rsid w:val="0030348A"/>
    <w:rsid w:val="00305F5F"/>
    <w:rsid w:val="003111D6"/>
    <w:rsid w:val="003139AA"/>
    <w:rsid w:val="00314A70"/>
    <w:rsid w:val="00315365"/>
    <w:rsid w:val="00315865"/>
    <w:rsid w:val="00315B14"/>
    <w:rsid w:val="00320F24"/>
    <w:rsid w:val="00321074"/>
    <w:rsid w:val="00322F8D"/>
    <w:rsid w:val="003239A3"/>
    <w:rsid w:val="00327F9E"/>
    <w:rsid w:val="00327FFA"/>
    <w:rsid w:val="00330EF8"/>
    <w:rsid w:val="003356FE"/>
    <w:rsid w:val="003357ED"/>
    <w:rsid w:val="00335EA2"/>
    <w:rsid w:val="00336B7B"/>
    <w:rsid w:val="0033731F"/>
    <w:rsid w:val="00342474"/>
    <w:rsid w:val="0034493F"/>
    <w:rsid w:val="00345E53"/>
    <w:rsid w:val="0034642E"/>
    <w:rsid w:val="00352178"/>
    <w:rsid w:val="003548E5"/>
    <w:rsid w:val="00354A94"/>
    <w:rsid w:val="003564F4"/>
    <w:rsid w:val="00357F97"/>
    <w:rsid w:val="00360C54"/>
    <w:rsid w:val="003619DA"/>
    <w:rsid w:val="0036295E"/>
    <w:rsid w:val="00365EAD"/>
    <w:rsid w:val="003724E4"/>
    <w:rsid w:val="00374E1D"/>
    <w:rsid w:val="0037638F"/>
    <w:rsid w:val="00377630"/>
    <w:rsid w:val="00381B11"/>
    <w:rsid w:val="00381E71"/>
    <w:rsid w:val="00382CC0"/>
    <w:rsid w:val="00383E07"/>
    <w:rsid w:val="003842AB"/>
    <w:rsid w:val="003843DD"/>
    <w:rsid w:val="00385324"/>
    <w:rsid w:val="00390628"/>
    <w:rsid w:val="00390840"/>
    <w:rsid w:val="00390E9D"/>
    <w:rsid w:val="00390EC7"/>
    <w:rsid w:val="00397B63"/>
    <w:rsid w:val="00397C79"/>
    <w:rsid w:val="003A2028"/>
    <w:rsid w:val="003A21FB"/>
    <w:rsid w:val="003A2509"/>
    <w:rsid w:val="003A3B4E"/>
    <w:rsid w:val="003A4098"/>
    <w:rsid w:val="003A6403"/>
    <w:rsid w:val="003B146D"/>
    <w:rsid w:val="003B290B"/>
    <w:rsid w:val="003B33A3"/>
    <w:rsid w:val="003C02DE"/>
    <w:rsid w:val="003C24E5"/>
    <w:rsid w:val="003C3A5C"/>
    <w:rsid w:val="003C46B8"/>
    <w:rsid w:val="003C47B4"/>
    <w:rsid w:val="003D0DBC"/>
    <w:rsid w:val="003D16CA"/>
    <w:rsid w:val="003D2FD6"/>
    <w:rsid w:val="003D4CA2"/>
    <w:rsid w:val="003D5884"/>
    <w:rsid w:val="003E2E10"/>
    <w:rsid w:val="003E5A10"/>
    <w:rsid w:val="003E68F3"/>
    <w:rsid w:val="003E7ED4"/>
    <w:rsid w:val="003F0C52"/>
    <w:rsid w:val="003F109A"/>
    <w:rsid w:val="003F1754"/>
    <w:rsid w:val="003F1798"/>
    <w:rsid w:val="003F2A4C"/>
    <w:rsid w:val="003F6FBD"/>
    <w:rsid w:val="00401897"/>
    <w:rsid w:val="00401E06"/>
    <w:rsid w:val="00415504"/>
    <w:rsid w:val="00415998"/>
    <w:rsid w:val="00415EC6"/>
    <w:rsid w:val="00416288"/>
    <w:rsid w:val="00421164"/>
    <w:rsid w:val="004240FF"/>
    <w:rsid w:val="004243B1"/>
    <w:rsid w:val="0042483A"/>
    <w:rsid w:val="004277E6"/>
    <w:rsid w:val="004327FD"/>
    <w:rsid w:val="00432DA8"/>
    <w:rsid w:val="0043346E"/>
    <w:rsid w:val="00435B8B"/>
    <w:rsid w:val="00436AF6"/>
    <w:rsid w:val="00437EC7"/>
    <w:rsid w:val="00440D1B"/>
    <w:rsid w:val="00442C36"/>
    <w:rsid w:val="004441F8"/>
    <w:rsid w:val="00445BC6"/>
    <w:rsid w:val="0044722C"/>
    <w:rsid w:val="0045104F"/>
    <w:rsid w:val="0045501F"/>
    <w:rsid w:val="004554A8"/>
    <w:rsid w:val="00461B1E"/>
    <w:rsid w:val="00463160"/>
    <w:rsid w:val="004645FA"/>
    <w:rsid w:val="004648F1"/>
    <w:rsid w:val="0046493C"/>
    <w:rsid w:val="00466BFE"/>
    <w:rsid w:val="0047387A"/>
    <w:rsid w:val="0048169E"/>
    <w:rsid w:val="00487176"/>
    <w:rsid w:val="00491CC4"/>
    <w:rsid w:val="00494A68"/>
    <w:rsid w:val="00494ABC"/>
    <w:rsid w:val="00494B5B"/>
    <w:rsid w:val="00495492"/>
    <w:rsid w:val="00495601"/>
    <w:rsid w:val="004A0F65"/>
    <w:rsid w:val="004A1BA1"/>
    <w:rsid w:val="004A39ED"/>
    <w:rsid w:val="004A43B1"/>
    <w:rsid w:val="004A72EA"/>
    <w:rsid w:val="004A7627"/>
    <w:rsid w:val="004B0FBA"/>
    <w:rsid w:val="004B2B76"/>
    <w:rsid w:val="004B407C"/>
    <w:rsid w:val="004B7211"/>
    <w:rsid w:val="004B7D03"/>
    <w:rsid w:val="004C257B"/>
    <w:rsid w:val="004C70A0"/>
    <w:rsid w:val="004C76A9"/>
    <w:rsid w:val="004C791C"/>
    <w:rsid w:val="004D022E"/>
    <w:rsid w:val="004D0596"/>
    <w:rsid w:val="004D0EEF"/>
    <w:rsid w:val="004D0F2F"/>
    <w:rsid w:val="004D31C8"/>
    <w:rsid w:val="004D40FE"/>
    <w:rsid w:val="004D4AD6"/>
    <w:rsid w:val="004D6521"/>
    <w:rsid w:val="004D6B1F"/>
    <w:rsid w:val="004D7B5E"/>
    <w:rsid w:val="004E24B4"/>
    <w:rsid w:val="004E2705"/>
    <w:rsid w:val="004E28F5"/>
    <w:rsid w:val="004E37C8"/>
    <w:rsid w:val="004E66D7"/>
    <w:rsid w:val="004E68AE"/>
    <w:rsid w:val="004E6B83"/>
    <w:rsid w:val="004E7501"/>
    <w:rsid w:val="004F032D"/>
    <w:rsid w:val="004F1AAA"/>
    <w:rsid w:val="004F26EB"/>
    <w:rsid w:val="004F36C5"/>
    <w:rsid w:val="004F3B4D"/>
    <w:rsid w:val="004F419E"/>
    <w:rsid w:val="00500552"/>
    <w:rsid w:val="00500AC5"/>
    <w:rsid w:val="0050212E"/>
    <w:rsid w:val="0050389F"/>
    <w:rsid w:val="0050647B"/>
    <w:rsid w:val="00507156"/>
    <w:rsid w:val="00507874"/>
    <w:rsid w:val="00512BDB"/>
    <w:rsid w:val="00513504"/>
    <w:rsid w:val="005139B7"/>
    <w:rsid w:val="005139FA"/>
    <w:rsid w:val="005144A3"/>
    <w:rsid w:val="00516B31"/>
    <w:rsid w:val="0051715B"/>
    <w:rsid w:val="005206AB"/>
    <w:rsid w:val="005206E8"/>
    <w:rsid w:val="00521FB8"/>
    <w:rsid w:val="005223A6"/>
    <w:rsid w:val="00522D42"/>
    <w:rsid w:val="00522E3C"/>
    <w:rsid w:val="00523B4D"/>
    <w:rsid w:val="00523D74"/>
    <w:rsid w:val="005246F6"/>
    <w:rsid w:val="00525994"/>
    <w:rsid w:val="00525B15"/>
    <w:rsid w:val="00526188"/>
    <w:rsid w:val="005274C5"/>
    <w:rsid w:val="00527824"/>
    <w:rsid w:val="00530A34"/>
    <w:rsid w:val="0053180B"/>
    <w:rsid w:val="00531C80"/>
    <w:rsid w:val="0053225E"/>
    <w:rsid w:val="005358E8"/>
    <w:rsid w:val="00536C06"/>
    <w:rsid w:val="00544779"/>
    <w:rsid w:val="00544872"/>
    <w:rsid w:val="00544D90"/>
    <w:rsid w:val="005456E9"/>
    <w:rsid w:val="005459BB"/>
    <w:rsid w:val="00547A68"/>
    <w:rsid w:val="005524AC"/>
    <w:rsid w:val="00554180"/>
    <w:rsid w:val="00557FC2"/>
    <w:rsid w:val="00560B91"/>
    <w:rsid w:val="005627A8"/>
    <w:rsid w:val="005627D7"/>
    <w:rsid w:val="005643A2"/>
    <w:rsid w:val="005661E9"/>
    <w:rsid w:val="00567649"/>
    <w:rsid w:val="005700F3"/>
    <w:rsid w:val="00571B26"/>
    <w:rsid w:val="00571DE0"/>
    <w:rsid w:val="00572906"/>
    <w:rsid w:val="00572FC1"/>
    <w:rsid w:val="005734CA"/>
    <w:rsid w:val="0057375C"/>
    <w:rsid w:val="005744E6"/>
    <w:rsid w:val="00574C1F"/>
    <w:rsid w:val="005756AC"/>
    <w:rsid w:val="00575CB7"/>
    <w:rsid w:val="005804B9"/>
    <w:rsid w:val="00580D43"/>
    <w:rsid w:val="00581C53"/>
    <w:rsid w:val="00582A8E"/>
    <w:rsid w:val="00583319"/>
    <w:rsid w:val="00583535"/>
    <w:rsid w:val="0058499E"/>
    <w:rsid w:val="00585791"/>
    <w:rsid w:val="00587F8B"/>
    <w:rsid w:val="005912A0"/>
    <w:rsid w:val="00594A56"/>
    <w:rsid w:val="00596968"/>
    <w:rsid w:val="0059766C"/>
    <w:rsid w:val="00597977"/>
    <w:rsid w:val="00597C3D"/>
    <w:rsid w:val="00597C67"/>
    <w:rsid w:val="005A1759"/>
    <w:rsid w:val="005B03CF"/>
    <w:rsid w:val="005B1098"/>
    <w:rsid w:val="005B15CD"/>
    <w:rsid w:val="005B3324"/>
    <w:rsid w:val="005B428A"/>
    <w:rsid w:val="005B48A9"/>
    <w:rsid w:val="005B7CA5"/>
    <w:rsid w:val="005B7DB6"/>
    <w:rsid w:val="005C46EF"/>
    <w:rsid w:val="005C5605"/>
    <w:rsid w:val="005C60AB"/>
    <w:rsid w:val="005D0E80"/>
    <w:rsid w:val="005D253C"/>
    <w:rsid w:val="005D2958"/>
    <w:rsid w:val="005D6A83"/>
    <w:rsid w:val="005D7950"/>
    <w:rsid w:val="005E0792"/>
    <w:rsid w:val="005E5E16"/>
    <w:rsid w:val="005E6060"/>
    <w:rsid w:val="005E62D5"/>
    <w:rsid w:val="005E6D38"/>
    <w:rsid w:val="005F5371"/>
    <w:rsid w:val="00600D6B"/>
    <w:rsid w:val="006014D3"/>
    <w:rsid w:val="00602F58"/>
    <w:rsid w:val="00603052"/>
    <w:rsid w:val="00610477"/>
    <w:rsid w:val="0061060F"/>
    <w:rsid w:val="00610A82"/>
    <w:rsid w:val="00610F1B"/>
    <w:rsid w:val="006142F9"/>
    <w:rsid w:val="006146C8"/>
    <w:rsid w:val="00614866"/>
    <w:rsid w:val="00616085"/>
    <w:rsid w:val="0061671F"/>
    <w:rsid w:val="0061674E"/>
    <w:rsid w:val="006172A7"/>
    <w:rsid w:val="00617FA3"/>
    <w:rsid w:val="00620B77"/>
    <w:rsid w:val="00622A67"/>
    <w:rsid w:val="006231F4"/>
    <w:rsid w:val="00624ACF"/>
    <w:rsid w:val="00624D1E"/>
    <w:rsid w:val="00625472"/>
    <w:rsid w:val="0062560C"/>
    <w:rsid w:val="00625F29"/>
    <w:rsid w:val="00626A47"/>
    <w:rsid w:val="0062721F"/>
    <w:rsid w:val="0063088A"/>
    <w:rsid w:val="00633BDD"/>
    <w:rsid w:val="0063532A"/>
    <w:rsid w:val="00637954"/>
    <w:rsid w:val="006402AC"/>
    <w:rsid w:val="00641E1A"/>
    <w:rsid w:val="0064352B"/>
    <w:rsid w:val="006442C4"/>
    <w:rsid w:val="0064550F"/>
    <w:rsid w:val="00645F00"/>
    <w:rsid w:val="0064610D"/>
    <w:rsid w:val="00653A9A"/>
    <w:rsid w:val="00654C36"/>
    <w:rsid w:val="00656025"/>
    <w:rsid w:val="00657E2F"/>
    <w:rsid w:val="00661101"/>
    <w:rsid w:val="00662B6F"/>
    <w:rsid w:val="006636F9"/>
    <w:rsid w:val="00667060"/>
    <w:rsid w:val="006704E6"/>
    <w:rsid w:val="00670CD4"/>
    <w:rsid w:val="00680A3C"/>
    <w:rsid w:val="00680CE8"/>
    <w:rsid w:val="0068511F"/>
    <w:rsid w:val="00686B0E"/>
    <w:rsid w:val="00686CD5"/>
    <w:rsid w:val="006872D6"/>
    <w:rsid w:val="00687542"/>
    <w:rsid w:val="006877BC"/>
    <w:rsid w:val="00690AD2"/>
    <w:rsid w:val="00691708"/>
    <w:rsid w:val="00694480"/>
    <w:rsid w:val="00695F8B"/>
    <w:rsid w:val="006A0035"/>
    <w:rsid w:val="006A116A"/>
    <w:rsid w:val="006A2C5D"/>
    <w:rsid w:val="006A2CFE"/>
    <w:rsid w:val="006A7749"/>
    <w:rsid w:val="006B2F10"/>
    <w:rsid w:val="006B50C3"/>
    <w:rsid w:val="006C1D4C"/>
    <w:rsid w:val="006D405B"/>
    <w:rsid w:val="006D541D"/>
    <w:rsid w:val="006D5ADE"/>
    <w:rsid w:val="006D6D6B"/>
    <w:rsid w:val="006E071E"/>
    <w:rsid w:val="006E1B71"/>
    <w:rsid w:val="006E2D5C"/>
    <w:rsid w:val="006E32D3"/>
    <w:rsid w:val="006E3B48"/>
    <w:rsid w:val="006F2941"/>
    <w:rsid w:val="006F3201"/>
    <w:rsid w:val="006F70ED"/>
    <w:rsid w:val="006F79D7"/>
    <w:rsid w:val="006F7ECF"/>
    <w:rsid w:val="00701187"/>
    <w:rsid w:val="0070324E"/>
    <w:rsid w:val="00707D02"/>
    <w:rsid w:val="00707D13"/>
    <w:rsid w:val="00710CAA"/>
    <w:rsid w:val="00711DBE"/>
    <w:rsid w:val="00715392"/>
    <w:rsid w:val="007178FE"/>
    <w:rsid w:val="007208B6"/>
    <w:rsid w:val="007217CF"/>
    <w:rsid w:val="0072352D"/>
    <w:rsid w:val="00730181"/>
    <w:rsid w:val="007328E8"/>
    <w:rsid w:val="007336C9"/>
    <w:rsid w:val="00734867"/>
    <w:rsid w:val="00735499"/>
    <w:rsid w:val="0073694E"/>
    <w:rsid w:val="00742AA3"/>
    <w:rsid w:val="007457FD"/>
    <w:rsid w:val="00745ACA"/>
    <w:rsid w:val="007474DB"/>
    <w:rsid w:val="00747802"/>
    <w:rsid w:val="007503FD"/>
    <w:rsid w:val="00751204"/>
    <w:rsid w:val="00751740"/>
    <w:rsid w:val="007562EA"/>
    <w:rsid w:val="0075667E"/>
    <w:rsid w:val="00756931"/>
    <w:rsid w:val="00762262"/>
    <w:rsid w:val="0076301F"/>
    <w:rsid w:val="00763F5A"/>
    <w:rsid w:val="00763F8C"/>
    <w:rsid w:val="00764932"/>
    <w:rsid w:val="00765795"/>
    <w:rsid w:val="007659AA"/>
    <w:rsid w:val="00766422"/>
    <w:rsid w:val="00766453"/>
    <w:rsid w:val="00766485"/>
    <w:rsid w:val="00766F0E"/>
    <w:rsid w:val="00767770"/>
    <w:rsid w:val="007710BA"/>
    <w:rsid w:val="00771D67"/>
    <w:rsid w:val="0077493C"/>
    <w:rsid w:val="007752DB"/>
    <w:rsid w:val="00777E2D"/>
    <w:rsid w:val="00780209"/>
    <w:rsid w:val="00781F89"/>
    <w:rsid w:val="00783CD5"/>
    <w:rsid w:val="00785214"/>
    <w:rsid w:val="007857C0"/>
    <w:rsid w:val="007867DA"/>
    <w:rsid w:val="00787411"/>
    <w:rsid w:val="00787E38"/>
    <w:rsid w:val="0079120D"/>
    <w:rsid w:val="00791910"/>
    <w:rsid w:val="00791DEE"/>
    <w:rsid w:val="00792D11"/>
    <w:rsid w:val="00793977"/>
    <w:rsid w:val="00793B26"/>
    <w:rsid w:val="00794EE7"/>
    <w:rsid w:val="00795936"/>
    <w:rsid w:val="0079678C"/>
    <w:rsid w:val="007A0FB3"/>
    <w:rsid w:val="007A17B2"/>
    <w:rsid w:val="007B106A"/>
    <w:rsid w:val="007B13BD"/>
    <w:rsid w:val="007B2110"/>
    <w:rsid w:val="007B52A5"/>
    <w:rsid w:val="007B5C0C"/>
    <w:rsid w:val="007B7C68"/>
    <w:rsid w:val="007C06C1"/>
    <w:rsid w:val="007C1297"/>
    <w:rsid w:val="007C3FEA"/>
    <w:rsid w:val="007C6E6B"/>
    <w:rsid w:val="007C772E"/>
    <w:rsid w:val="007C7BD4"/>
    <w:rsid w:val="007D10F4"/>
    <w:rsid w:val="007D1F8B"/>
    <w:rsid w:val="007D216F"/>
    <w:rsid w:val="007D496D"/>
    <w:rsid w:val="007D49D1"/>
    <w:rsid w:val="007D5D9F"/>
    <w:rsid w:val="007D6995"/>
    <w:rsid w:val="007E036F"/>
    <w:rsid w:val="007E2AC3"/>
    <w:rsid w:val="007E2D1A"/>
    <w:rsid w:val="007E3CE7"/>
    <w:rsid w:val="007E7C35"/>
    <w:rsid w:val="007F1043"/>
    <w:rsid w:val="007F30BF"/>
    <w:rsid w:val="007F3A14"/>
    <w:rsid w:val="007F3AFF"/>
    <w:rsid w:val="007F5508"/>
    <w:rsid w:val="007F636F"/>
    <w:rsid w:val="007F6AC2"/>
    <w:rsid w:val="007F7C20"/>
    <w:rsid w:val="00800282"/>
    <w:rsid w:val="00800793"/>
    <w:rsid w:val="00801D25"/>
    <w:rsid w:val="00802379"/>
    <w:rsid w:val="00802DF5"/>
    <w:rsid w:val="00803044"/>
    <w:rsid w:val="00803498"/>
    <w:rsid w:val="00803536"/>
    <w:rsid w:val="00804884"/>
    <w:rsid w:val="00806A78"/>
    <w:rsid w:val="00807B25"/>
    <w:rsid w:val="00812E85"/>
    <w:rsid w:val="008133B2"/>
    <w:rsid w:val="008141FA"/>
    <w:rsid w:val="0081492C"/>
    <w:rsid w:val="00816C8C"/>
    <w:rsid w:val="008230F3"/>
    <w:rsid w:val="00824E42"/>
    <w:rsid w:val="008253BE"/>
    <w:rsid w:val="008267BC"/>
    <w:rsid w:val="00830B81"/>
    <w:rsid w:val="00831565"/>
    <w:rsid w:val="00832B95"/>
    <w:rsid w:val="00833B59"/>
    <w:rsid w:val="008344F9"/>
    <w:rsid w:val="0083664D"/>
    <w:rsid w:val="008366B5"/>
    <w:rsid w:val="00840998"/>
    <w:rsid w:val="0084193D"/>
    <w:rsid w:val="00843303"/>
    <w:rsid w:val="00844A9B"/>
    <w:rsid w:val="008461ED"/>
    <w:rsid w:val="00847156"/>
    <w:rsid w:val="008514B3"/>
    <w:rsid w:val="008527D4"/>
    <w:rsid w:val="00853F10"/>
    <w:rsid w:val="00855D75"/>
    <w:rsid w:val="008568A2"/>
    <w:rsid w:val="00856E8D"/>
    <w:rsid w:val="00861C2A"/>
    <w:rsid w:val="0086453E"/>
    <w:rsid w:val="008648B7"/>
    <w:rsid w:val="00864CFE"/>
    <w:rsid w:val="00866850"/>
    <w:rsid w:val="00871CC0"/>
    <w:rsid w:val="00873111"/>
    <w:rsid w:val="008734AC"/>
    <w:rsid w:val="008775A3"/>
    <w:rsid w:val="0088128D"/>
    <w:rsid w:val="00881763"/>
    <w:rsid w:val="00881D58"/>
    <w:rsid w:val="00882448"/>
    <w:rsid w:val="00883008"/>
    <w:rsid w:val="00885E31"/>
    <w:rsid w:val="00887EE9"/>
    <w:rsid w:val="00892395"/>
    <w:rsid w:val="00892C39"/>
    <w:rsid w:val="00893CFF"/>
    <w:rsid w:val="00893EF2"/>
    <w:rsid w:val="008971A4"/>
    <w:rsid w:val="00897546"/>
    <w:rsid w:val="008A15B8"/>
    <w:rsid w:val="008A2D23"/>
    <w:rsid w:val="008A372F"/>
    <w:rsid w:val="008A5EC0"/>
    <w:rsid w:val="008A613B"/>
    <w:rsid w:val="008A6394"/>
    <w:rsid w:val="008B3433"/>
    <w:rsid w:val="008B366E"/>
    <w:rsid w:val="008B3C2E"/>
    <w:rsid w:val="008B4AC0"/>
    <w:rsid w:val="008B4ED2"/>
    <w:rsid w:val="008B57C6"/>
    <w:rsid w:val="008B5A6C"/>
    <w:rsid w:val="008B642E"/>
    <w:rsid w:val="008C141E"/>
    <w:rsid w:val="008C458B"/>
    <w:rsid w:val="008C4FA3"/>
    <w:rsid w:val="008C656A"/>
    <w:rsid w:val="008C713E"/>
    <w:rsid w:val="008C7E97"/>
    <w:rsid w:val="008D19C3"/>
    <w:rsid w:val="008D1B3A"/>
    <w:rsid w:val="008D2A79"/>
    <w:rsid w:val="008D2AF5"/>
    <w:rsid w:val="008D6AFB"/>
    <w:rsid w:val="008D7A7E"/>
    <w:rsid w:val="008E4396"/>
    <w:rsid w:val="008E54FE"/>
    <w:rsid w:val="008E69D2"/>
    <w:rsid w:val="008F085F"/>
    <w:rsid w:val="008F2087"/>
    <w:rsid w:val="008F2849"/>
    <w:rsid w:val="008F29F4"/>
    <w:rsid w:val="008F311D"/>
    <w:rsid w:val="008F4ED5"/>
    <w:rsid w:val="008F51C5"/>
    <w:rsid w:val="008F5786"/>
    <w:rsid w:val="008F6D43"/>
    <w:rsid w:val="0090290E"/>
    <w:rsid w:val="00902BB3"/>
    <w:rsid w:val="00904B50"/>
    <w:rsid w:val="0090695E"/>
    <w:rsid w:val="00911F16"/>
    <w:rsid w:val="0091217A"/>
    <w:rsid w:val="00913CC7"/>
    <w:rsid w:val="0091439B"/>
    <w:rsid w:val="009220AE"/>
    <w:rsid w:val="00923DB8"/>
    <w:rsid w:val="009251FC"/>
    <w:rsid w:val="009254AE"/>
    <w:rsid w:val="00930920"/>
    <w:rsid w:val="00934714"/>
    <w:rsid w:val="009377C1"/>
    <w:rsid w:val="0094372B"/>
    <w:rsid w:val="00946586"/>
    <w:rsid w:val="00950ACD"/>
    <w:rsid w:val="00952326"/>
    <w:rsid w:val="00953756"/>
    <w:rsid w:val="0095457A"/>
    <w:rsid w:val="00955A74"/>
    <w:rsid w:val="00955C02"/>
    <w:rsid w:val="0096012E"/>
    <w:rsid w:val="0096124F"/>
    <w:rsid w:val="0096314A"/>
    <w:rsid w:val="009634DB"/>
    <w:rsid w:val="00967462"/>
    <w:rsid w:val="00970089"/>
    <w:rsid w:val="009712E1"/>
    <w:rsid w:val="00972C82"/>
    <w:rsid w:val="0097388D"/>
    <w:rsid w:val="0097608A"/>
    <w:rsid w:val="00984D9C"/>
    <w:rsid w:val="009856EF"/>
    <w:rsid w:val="009872E8"/>
    <w:rsid w:val="00990E6F"/>
    <w:rsid w:val="00991024"/>
    <w:rsid w:val="009919EB"/>
    <w:rsid w:val="0099313C"/>
    <w:rsid w:val="00994E3F"/>
    <w:rsid w:val="00994F45"/>
    <w:rsid w:val="0099631D"/>
    <w:rsid w:val="00996873"/>
    <w:rsid w:val="00997C7C"/>
    <w:rsid w:val="009A0A3A"/>
    <w:rsid w:val="009A18AA"/>
    <w:rsid w:val="009B5508"/>
    <w:rsid w:val="009B6BED"/>
    <w:rsid w:val="009B7475"/>
    <w:rsid w:val="009B76EE"/>
    <w:rsid w:val="009C1B5F"/>
    <w:rsid w:val="009C27D6"/>
    <w:rsid w:val="009C28AB"/>
    <w:rsid w:val="009C2B44"/>
    <w:rsid w:val="009C3F16"/>
    <w:rsid w:val="009C5B08"/>
    <w:rsid w:val="009C688F"/>
    <w:rsid w:val="009C750F"/>
    <w:rsid w:val="009C7941"/>
    <w:rsid w:val="009D0C2E"/>
    <w:rsid w:val="009D3587"/>
    <w:rsid w:val="009D4F57"/>
    <w:rsid w:val="009D525F"/>
    <w:rsid w:val="009E14CE"/>
    <w:rsid w:val="009E29D1"/>
    <w:rsid w:val="009E2C23"/>
    <w:rsid w:val="009E2E81"/>
    <w:rsid w:val="009E41E6"/>
    <w:rsid w:val="009E577F"/>
    <w:rsid w:val="009E66A5"/>
    <w:rsid w:val="009F0C91"/>
    <w:rsid w:val="009F165B"/>
    <w:rsid w:val="00A00D7A"/>
    <w:rsid w:val="00A0119F"/>
    <w:rsid w:val="00A02B3C"/>
    <w:rsid w:val="00A053B5"/>
    <w:rsid w:val="00A07923"/>
    <w:rsid w:val="00A07A2D"/>
    <w:rsid w:val="00A10557"/>
    <w:rsid w:val="00A107B0"/>
    <w:rsid w:val="00A13202"/>
    <w:rsid w:val="00A13282"/>
    <w:rsid w:val="00A135B5"/>
    <w:rsid w:val="00A135D5"/>
    <w:rsid w:val="00A171E4"/>
    <w:rsid w:val="00A244DC"/>
    <w:rsid w:val="00A304D0"/>
    <w:rsid w:val="00A30A27"/>
    <w:rsid w:val="00A30C48"/>
    <w:rsid w:val="00A32FC7"/>
    <w:rsid w:val="00A34C3F"/>
    <w:rsid w:val="00A3555D"/>
    <w:rsid w:val="00A3791A"/>
    <w:rsid w:val="00A37C10"/>
    <w:rsid w:val="00A409C6"/>
    <w:rsid w:val="00A45A77"/>
    <w:rsid w:val="00A46628"/>
    <w:rsid w:val="00A50F9A"/>
    <w:rsid w:val="00A51079"/>
    <w:rsid w:val="00A5242A"/>
    <w:rsid w:val="00A528A8"/>
    <w:rsid w:val="00A52D2F"/>
    <w:rsid w:val="00A54A37"/>
    <w:rsid w:val="00A54F56"/>
    <w:rsid w:val="00A552FE"/>
    <w:rsid w:val="00A55542"/>
    <w:rsid w:val="00A64348"/>
    <w:rsid w:val="00A66F33"/>
    <w:rsid w:val="00A67728"/>
    <w:rsid w:val="00A678A3"/>
    <w:rsid w:val="00A67F0E"/>
    <w:rsid w:val="00A71D1B"/>
    <w:rsid w:val="00A76227"/>
    <w:rsid w:val="00A7762D"/>
    <w:rsid w:val="00A813BA"/>
    <w:rsid w:val="00A82001"/>
    <w:rsid w:val="00A82ECC"/>
    <w:rsid w:val="00A85B87"/>
    <w:rsid w:val="00A860CB"/>
    <w:rsid w:val="00A86331"/>
    <w:rsid w:val="00A86D66"/>
    <w:rsid w:val="00A872AD"/>
    <w:rsid w:val="00A8749A"/>
    <w:rsid w:val="00A9046A"/>
    <w:rsid w:val="00A972DE"/>
    <w:rsid w:val="00AA0173"/>
    <w:rsid w:val="00AA3586"/>
    <w:rsid w:val="00AA4E61"/>
    <w:rsid w:val="00AB3C13"/>
    <w:rsid w:val="00AC125A"/>
    <w:rsid w:val="00AC16D3"/>
    <w:rsid w:val="00AC3791"/>
    <w:rsid w:val="00AC54D0"/>
    <w:rsid w:val="00AC588B"/>
    <w:rsid w:val="00AC6267"/>
    <w:rsid w:val="00AD3CB7"/>
    <w:rsid w:val="00AD3D59"/>
    <w:rsid w:val="00AD5976"/>
    <w:rsid w:val="00AD68BD"/>
    <w:rsid w:val="00AE171F"/>
    <w:rsid w:val="00AE2946"/>
    <w:rsid w:val="00AE549A"/>
    <w:rsid w:val="00AE5B8C"/>
    <w:rsid w:val="00AF0593"/>
    <w:rsid w:val="00AF2ED4"/>
    <w:rsid w:val="00AF4839"/>
    <w:rsid w:val="00B013E9"/>
    <w:rsid w:val="00B020B7"/>
    <w:rsid w:val="00B03E89"/>
    <w:rsid w:val="00B075B4"/>
    <w:rsid w:val="00B10FCC"/>
    <w:rsid w:val="00B17F1D"/>
    <w:rsid w:val="00B2098B"/>
    <w:rsid w:val="00B20E21"/>
    <w:rsid w:val="00B21104"/>
    <w:rsid w:val="00B211AD"/>
    <w:rsid w:val="00B224E6"/>
    <w:rsid w:val="00B24626"/>
    <w:rsid w:val="00B24891"/>
    <w:rsid w:val="00B3130F"/>
    <w:rsid w:val="00B33930"/>
    <w:rsid w:val="00B3492C"/>
    <w:rsid w:val="00B36CF5"/>
    <w:rsid w:val="00B43B67"/>
    <w:rsid w:val="00B43FDC"/>
    <w:rsid w:val="00B44B8B"/>
    <w:rsid w:val="00B500DF"/>
    <w:rsid w:val="00B505C1"/>
    <w:rsid w:val="00B516D4"/>
    <w:rsid w:val="00B535E4"/>
    <w:rsid w:val="00B62BCB"/>
    <w:rsid w:val="00B64E20"/>
    <w:rsid w:val="00B67110"/>
    <w:rsid w:val="00B70C04"/>
    <w:rsid w:val="00B70F96"/>
    <w:rsid w:val="00B71B55"/>
    <w:rsid w:val="00B757ED"/>
    <w:rsid w:val="00B803BE"/>
    <w:rsid w:val="00B819AF"/>
    <w:rsid w:val="00B8202F"/>
    <w:rsid w:val="00B8595F"/>
    <w:rsid w:val="00B9036D"/>
    <w:rsid w:val="00B908E3"/>
    <w:rsid w:val="00B95C23"/>
    <w:rsid w:val="00B95D94"/>
    <w:rsid w:val="00B96BFA"/>
    <w:rsid w:val="00BA0AA1"/>
    <w:rsid w:val="00BA0F71"/>
    <w:rsid w:val="00BA1968"/>
    <w:rsid w:val="00BA4052"/>
    <w:rsid w:val="00BA508A"/>
    <w:rsid w:val="00BA5521"/>
    <w:rsid w:val="00BA5BA6"/>
    <w:rsid w:val="00BA78BF"/>
    <w:rsid w:val="00BB050F"/>
    <w:rsid w:val="00BB1063"/>
    <w:rsid w:val="00BB3508"/>
    <w:rsid w:val="00BB4949"/>
    <w:rsid w:val="00BB49AA"/>
    <w:rsid w:val="00BB54ED"/>
    <w:rsid w:val="00BB5BAD"/>
    <w:rsid w:val="00BB6058"/>
    <w:rsid w:val="00BB76C5"/>
    <w:rsid w:val="00BB7B3D"/>
    <w:rsid w:val="00BC1179"/>
    <w:rsid w:val="00BC1CCC"/>
    <w:rsid w:val="00BC245A"/>
    <w:rsid w:val="00BC36FB"/>
    <w:rsid w:val="00BC4306"/>
    <w:rsid w:val="00BC5144"/>
    <w:rsid w:val="00BC5833"/>
    <w:rsid w:val="00BC7A09"/>
    <w:rsid w:val="00BD7B93"/>
    <w:rsid w:val="00BE0365"/>
    <w:rsid w:val="00BE44EC"/>
    <w:rsid w:val="00BE4752"/>
    <w:rsid w:val="00BE4EF7"/>
    <w:rsid w:val="00BE4F57"/>
    <w:rsid w:val="00BE60F3"/>
    <w:rsid w:val="00BF0284"/>
    <w:rsid w:val="00BF2ED1"/>
    <w:rsid w:val="00BF3428"/>
    <w:rsid w:val="00BF3835"/>
    <w:rsid w:val="00BF4A74"/>
    <w:rsid w:val="00BF4DCC"/>
    <w:rsid w:val="00BF6FC6"/>
    <w:rsid w:val="00C00996"/>
    <w:rsid w:val="00C0141C"/>
    <w:rsid w:val="00C017A5"/>
    <w:rsid w:val="00C01837"/>
    <w:rsid w:val="00C01BEB"/>
    <w:rsid w:val="00C04BD1"/>
    <w:rsid w:val="00C05601"/>
    <w:rsid w:val="00C06262"/>
    <w:rsid w:val="00C06A54"/>
    <w:rsid w:val="00C06EB6"/>
    <w:rsid w:val="00C0748C"/>
    <w:rsid w:val="00C07963"/>
    <w:rsid w:val="00C121A9"/>
    <w:rsid w:val="00C13C38"/>
    <w:rsid w:val="00C14E62"/>
    <w:rsid w:val="00C15EEA"/>
    <w:rsid w:val="00C206AC"/>
    <w:rsid w:val="00C208B7"/>
    <w:rsid w:val="00C2216C"/>
    <w:rsid w:val="00C23383"/>
    <w:rsid w:val="00C24667"/>
    <w:rsid w:val="00C31A29"/>
    <w:rsid w:val="00C31EA0"/>
    <w:rsid w:val="00C34F04"/>
    <w:rsid w:val="00C35124"/>
    <w:rsid w:val="00C358C2"/>
    <w:rsid w:val="00C35F2C"/>
    <w:rsid w:val="00C3650F"/>
    <w:rsid w:val="00C40232"/>
    <w:rsid w:val="00C40F8F"/>
    <w:rsid w:val="00C40FAC"/>
    <w:rsid w:val="00C42781"/>
    <w:rsid w:val="00C42A80"/>
    <w:rsid w:val="00C43734"/>
    <w:rsid w:val="00C465A9"/>
    <w:rsid w:val="00C46CCD"/>
    <w:rsid w:val="00C46DFB"/>
    <w:rsid w:val="00C51725"/>
    <w:rsid w:val="00C51B7B"/>
    <w:rsid w:val="00C5266B"/>
    <w:rsid w:val="00C53489"/>
    <w:rsid w:val="00C538E7"/>
    <w:rsid w:val="00C5479E"/>
    <w:rsid w:val="00C56A99"/>
    <w:rsid w:val="00C56AC7"/>
    <w:rsid w:val="00C6034C"/>
    <w:rsid w:val="00C603DD"/>
    <w:rsid w:val="00C60FE4"/>
    <w:rsid w:val="00C639EE"/>
    <w:rsid w:val="00C65CEE"/>
    <w:rsid w:val="00C67959"/>
    <w:rsid w:val="00C67F70"/>
    <w:rsid w:val="00C71BD9"/>
    <w:rsid w:val="00C723B8"/>
    <w:rsid w:val="00C75439"/>
    <w:rsid w:val="00C77D0A"/>
    <w:rsid w:val="00C819BA"/>
    <w:rsid w:val="00C83CDA"/>
    <w:rsid w:val="00C8558B"/>
    <w:rsid w:val="00C8572E"/>
    <w:rsid w:val="00C85A3E"/>
    <w:rsid w:val="00C85C85"/>
    <w:rsid w:val="00C912C4"/>
    <w:rsid w:val="00C94B0C"/>
    <w:rsid w:val="00C94D7B"/>
    <w:rsid w:val="00C95C92"/>
    <w:rsid w:val="00C95F62"/>
    <w:rsid w:val="00C973E6"/>
    <w:rsid w:val="00CA0378"/>
    <w:rsid w:val="00CA039F"/>
    <w:rsid w:val="00CA11D7"/>
    <w:rsid w:val="00CA262C"/>
    <w:rsid w:val="00CA2B50"/>
    <w:rsid w:val="00CA5A1A"/>
    <w:rsid w:val="00CA7933"/>
    <w:rsid w:val="00CB1477"/>
    <w:rsid w:val="00CB2521"/>
    <w:rsid w:val="00CB6919"/>
    <w:rsid w:val="00CB6AD1"/>
    <w:rsid w:val="00CB6D86"/>
    <w:rsid w:val="00CC5436"/>
    <w:rsid w:val="00CC715D"/>
    <w:rsid w:val="00CD2CB0"/>
    <w:rsid w:val="00CD39A2"/>
    <w:rsid w:val="00CD3DAB"/>
    <w:rsid w:val="00CD57F6"/>
    <w:rsid w:val="00CE051B"/>
    <w:rsid w:val="00CE0E17"/>
    <w:rsid w:val="00CE3F26"/>
    <w:rsid w:val="00CE4610"/>
    <w:rsid w:val="00CE4B3B"/>
    <w:rsid w:val="00CE6E5A"/>
    <w:rsid w:val="00CF1044"/>
    <w:rsid w:val="00CF3825"/>
    <w:rsid w:val="00CF3E60"/>
    <w:rsid w:val="00CF4580"/>
    <w:rsid w:val="00CF4C63"/>
    <w:rsid w:val="00CF5BBF"/>
    <w:rsid w:val="00CF757F"/>
    <w:rsid w:val="00D0284B"/>
    <w:rsid w:val="00D02898"/>
    <w:rsid w:val="00D02EF3"/>
    <w:rsid w:val="00D03DB5"/>
    <w:rsid w:val="00D03FC5"/>
    <w:rsid w:val="00D0673B"/>
    <w:rsid w:val="00D06B44"/>
    <w:rsid w:val="00D06F54"/>
    <w:rsid w:val="00D073AD"/>
    <w:rsid w:val="00D105F8"/>
    <w:rsid w:val="00D12391"/>
    <w:rsid w:val="00D13034"/>
    <w:rsid w:val="00D14725"/>
    <w:rsid w:val="00D161DF"/>
    <w:rsid w:val="00D17564"/>
    <w:rsid w:val="00D20BAE"/>
    <w:rsid w:val="00D21253"/>
    <w:rsid w:val="00D22A6F"/>
    <w:rsid w:val="00D239A7"/>
    <w:rsid w:val="00D24894"/>
    <w:rsid w:val="00D269C5"/>
    <w:rsid w:val="00D3365E"/>
    <w:rsid w:val="00D352F8"/>
    <w:rsid w:val="00D41012"/>
    <w:rsid w:val="00D410F1"/>
    <w:rsid w:val="00D4259A"/>
    <w:rsid w:val="00D43E53"/>
    <w:rsid w:val="00D43FC3"/>
    <w:rsid w:val="00D44FF5"/>
    <w:rsid w:val="00D4533C"/>
    <w:rsid w:val="00D45FDD"/>
    <w:rsid w:val="00D4644E"/>
    <w:rsid w:val="00D47E56"/>
    <w:rsid w:val="00D524E3"/>
    <w:rsid w:val="00D533B2"/>
    <w:rsid w:val="00D556E9"/>
    <w:rsid w:val="00D56E9F"/>
    <w:rsid w:val="00D600C7"/>
    <w:rsid w:val="00D616F0"/>
    <w:rsid w:val="00D6170A"/>
    <w:rsid w:val="00D6189A"/>
    <w:rsid w:val="00D63238"/>
    <w:rsid w:val="00D658DC"/>
    <w:rsid w:val="00D7481E"/>
    <w:rsid w:val="00D74E3E"/>
    <w:rsid w:val="00D766AC"/>
    <w:rsid w:val="00D77278"/>
    <w:rsid w:val="00D80013"/>
    <w:rsid w:val="00D840D7"/>
    <w:rsid w:val="00D84D7A"/>
    <w:rsid w:val="00D85375"/>
    <w:rsid w:val="00D87D8E"/>
    <w:rsid w:val="00D90472"/>
    <w:rsid w:val="00D91493"/>
    <w:rsid w:val="00D91913"/>
    <w:rsid w:val="00D91926"/>
    <w:rsid w:val="00D924E5"/>
    <w:rsid w:val="00D957C1"/>
    <w:rsid w:val="00D95BD4"/>
    <w:rsid w:val="00DA09CE"/>
    <w:rsid w:val="00DA26B0"/>
    <w:rsid w:val="00DA2B39"/>
    <w:rsid w:val="00DA5966"/>
    <w:rsid w:val="00DA6ABD"/>
    <w:rsid w:val="00DA6D64"/>
    <w:rsid w:val="00DA6E86"/>
    <w:rsid w:val="00DB165B"/>
    <w:rsid w:val="00DB38C7"/>
    <w:rsid w:val="00DB3EC4"/>
    <w:rsid w:val="00DB619B"/>
    <w:rsid w:val="00DB69F7"/>
    <w:rsid w:val="00DB7B77"/>
    <w:rsid w:val="00DC224B"/>
    <w:rsid w:val="00DC47EC"/>
    <w:rsid w:val="00DC5092"/>
    <w:rsid w:val="00DC6C0A"/>
    <w:rsid w:val="00DD3C30"/>
    <w:rsid w:val="00DD5CBF"/>
    <w:rsid w:val="00DD74C4"/>
    <w:rsid w:val="00DE1375"/>
    <w:rsid w:val="00DE3806"/>
    <w:rsid w:val="00DF0700"/>
    <w:rsid w:val="00DF1B2D"/>
    <w:rsid w:val="00DF308B"/>
    <w:rsid w:val="00DF4D4C"/>
    <w:rsid w:val="00DF653D"/>
    <w:rsid w:val="00E017B5"/>
    <w:rsid w:val="00E03845"/>
    <w:rsid w:val="00E03B8C"/>
    <w:rsid w:val="00E03C05"/>
    <w:rsid w:val="00E05CCA"/>
    <w:rsid w:val="00E06720"/>
    <w:rsid w:val="00E1018E"/>
    <w:rsid w:val="00E116EF"/>
    <w:rsid w:val="00E11718"/>
    <w:rsid w:val="00E12A5B"/>
    <w:rsid w:val="00E12B73"/>
    <w:rsid w:val="00E14821"/>
    <w:rsid w:val="00E161F8"/>
    <w:rsid w:val="00E20A2C"/>
    <w:rsid w:val="00E20FC5"/>
    <w:rsid w:val="00E21108"/>
    <w:rsid w:val="00E22FCE"/>
    <w:rsid w:val="00E232B8"/>
    <w:rsid w:val="00E25C19"/>
    <w:rsid w:val="00E26320"/>
    <w:rsid w:val="00E26D78"/>
    <w:rsid w:val="00E2775A"/>
    <w:rsid w:val="00E302D1"/>
    <w:rsid w:val="00E31C2F"/>
    <w:rsid w:val="00E32FBA"/>
    <w:rsid w:val="00E3464D"/>
    <w:rsid w:val="00E3534E"/>
    <w:rsid w:val="00E36CBA"/>
    <w:rsid w:val="00E37B69"/>
    <w:rsid w:val="00E405B4"/>
    <w:rsid w:val="00E4084B"/>
    <w:rsid w:val="00E430DE"/>
    <w:rsid w:val="00E431A0"/>
    <w:rsid w:val="00E44BE2"/>
    <w:rsid w:val="00E45B4C"/>
    <w:rsid w:val="00E45D5C"/>
    <w:rsid w:val="00E45D90"/>
    <w:rsid w:val="00E5277D"/>
    <w:rsid w:val="00E53ADF"/>
    <w:rsid w:val="00E54C37"/>
    <w:rsid w:val="00E54E9E"/>
    <w:rsid w:val="00E55DB6"/>
    <w:rsid w:val="00E561C9"/>
    <w:rsid w:val="00E56E9F"/>
    <w:rsid w:val="00E56F49"/>
    <w:rsid w:val="00E60999"/>
    <w:rsid w:val="00E61205"/>
    <w:rsid w:val="00E61B93"/>
    <w:rsid w:val="00E65BBE"/>
    <w:rsid w:val="00E66520"/>
    <w:rsid w:val="00E74E0C"/>
    <w:rsid w:val="00E75154"/>
    <w:rsid w:val="00E768EE"/>
    <w:rsid w:val="00E77340"/>
    <w:rsid w:val="00E81A30"/>
    <w:rsid w:val="00E83137"/>
    <w:rsid w:val="00E83EB9"/>
    <w:rsid w:val="00E846EB"/>
    <w:rsid w:val="00E85993"/>
    <w:rsid w:val="00E870FA"/>
    <w:rsid w:val="00E9022D"/>
    <w:rsid w:val="00E91782"/>
    <w:rsid w:val="00E91AF3"/>
    <w:rsid w:val="00E9277B"/>
    <w:rsid w:val="00E9294C"/>
    <w:rsid w:val="00E93145"/>
    <w:rsid w:val="00E950B1"/>
    <w:rsid w:val="00E96000"/>
    <w:rsid w:val="00E970F7"/>
    <w:rsid w:val="00EA00DE"/>
    <w:rsid w:val="00EA23FD"/>
    <w:rsid w:val="00EA2E21"/>
    <w:rsid w:val="00EA3659"/>
    <w:rsid w:val="00EA5828"/>
    <w:rsid w:val="00EA6A00"/>
    <w:rsid w:val="00EA6AF1"/>
    <w:rsid w:val="00EB3731"/>
    <w:rsid w:val="00EB5240"/>
    <w:rsid w:val="00EB64BA"/>
    <w:rsid w:val="00EC16F2"/>
    <w:rsid w:val="00EC2338"/>
    <w:rsid w:val="00EC2E07"/>
    <w:rsid w:val="00EC3C81"/>
    <w:rsid w:val="00EC54BA"/>
    <w:rsid w:val="00EC685D"/>
    <w:rsid w:val="00EC7F21"/>
    <w:rsid w:val="00ED0C17"/>
    <w:rsid w:val="00ED1923"/>
    <w:rsid w:val="00ED4B5C"/>
    <w:rsid w:val="00ED51E1"/>
    <w:rsid w:val="00ED5A13"/>
    <w:rsid w:val="00ED679D"/>
    <w:rsid w:val="00EE0A7F"/>
    <w:rsid w:val="00EE3BFF"/>
    <w:rsid w:val="00EE4F82"/>
    <w:rsid w:val="00EE505B"/>
    <w:rsid w:val="00EE584B"/>
    <w:rsid w:val="00EE58FD"/>
    <w:rsid w:val="00EF25DC"/>
    <w:rsid w:val="00EF2C2A"/>
    <w:rsid w:val="00EF391B"/>
    <w:rsid w:val="00EF5104"/>
    <w:rsid w:val="00EF516E"/>
    <w:rsid w:val="00EF5ED7"/>
    <w:rsid w:val="00EF64FF"/>
    <w:rsid w:val="00EF7EE9"/>
    <w:rsid w:val="00F073D9"/>
    <w:rsid w:val="00F07C96"/>
    <w:rsid w:val="00F11ABE"/>
    <w:rsid w:val="00F2271E"/>
    <w:rsid w:val="00F242B9"/>
    <w:rsid w:val="00F248B9"/>
    <w:rsid w:val="00F25D82"/>
    <w:rsid w:val="00F26066"/>
    <w:rsid w:val="00F27937"/>
    <w:rsid w:val="00F31156"/>
    <w:rsid w:val="00F31457"/>
    <w:rsid w:val="00F346FE"/>
    <w:rsid w:val="00F35124"/>
    <w:rsid w:val="00F36B29"/>
    <w:rsid w:val="00F4176F"/>
    <w:rsid w:val="00F43BDE"/>
    <w:rsid w:val="00F4692E"/>
    <w:rsid w:val="00F47093"/>
    <w:rsid w:val="00F47505"/>
    <w:rsid w:val="00F47BEE"/>
    <w:rsid w:val="00F52BE9"/>
    <w:rsid w:val="00F54097"/>
    <w:rsid w:val="00F55E50"/>
    <w:rsid w:val="00F57697"/>
    <w:rsid w:val="00F61B9F"/>
    <w:rsid w:val="00F61D28"/>
    <w:rsid w:val="00F636D8"/>
    <w:rsid w:val="00F65760"/>
    <w:rsid w:val="00F65832"/>
    <w:rsid w:val="00F664F3"/>
    <w:rsid w:val="00F668F9"/>
    <w:rsid w:val="00F66ED7"/>
    <w:rsid w:val="00F719F7"/>
    <w:rsid w:val="00F7533C"/>
    <w:rsid w:val="00F753D1"/>
    <w:rsid w:val="00F76096"/>
    <w:rsid w:val="00F80486"/>
    <w:rsid w:val="00F83BB9"/>
    <w:rsid w:val="00F8509A"/>
    <w:rsid w:val="00F85426"/>
    <w:rsid w:val="00F9009C"/>
    <w:rsid w:val="00F90B4E"/>
    <w:rsid w:val="00F90ED9"/>
    <w:rsid w:val="00F92DA4"/>
    <w:rsid w:val="00F938D4"/>
    <w:rsid w:val="00F95A2C"/>
    <w:rsid w:val="00F9694B"/>
    <w:rsid w:val="00FA33CC"/>
    <w:rsid w:val="00FA3C75"/>
    <w:rsid w:val="00FA3D58"/>
    <w:rsid w:val="00FA4FC5"/>
    <w:rsid w:val="00FA51D4"/>
    <w:rsid w:val="00FA6654"/>
    <w:rsid w:val="00FA7BDE"/>
    <w:rsid w:val="00FB2258"/>
    <w:rsid w:val="00FB35AF"/>
    <w:rsid w:val="00FB3A48"/>
    <w:rsid w:val="00FB6896"/>
    <w:rsid w:val="00FD05D8"/>
    <w:rsid w:val="00FD2036"/>
    <w:rsid w:val="00FD2D8F"/>
    <w:rsid w:val="00FD3014"/>
    <w:rsid w:val="00FD33FE"/>
    <w:rsid w:val="00FD3E57"/>
    <w:rsid w:val="00FD46AB"/>
    <w:rsid w:val="00FD50FA"/>
    <w:rsid w:val="00FD5898"/>
    <w:rsid w:val="00FE000B"/>
    <w:rsid w:val="00FE3F6B"/>
    <w:rsid w:val="00FE406B"/>
    <w:rsid w:val="00FE4593"/>
    <w:rsid w:val="00FE4DC1"/>
    <w:rsid w:val="00FE5BFC"/>
    <w:rsid w:val="00FE7154"/>
    <w:rsid w:val="00FF0AA7"/>
    <w:rsid w:val="00FF24DC"/>
    <w:rsid w:val="00FF3370"/>
    <w:rsid w:val="00FF3890"/>
    <w:rsid w:val="00FF541A"/>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rsid w:val="00CE0E17"/>
    <w:rPr>
      <w:rFonts w:ascii="Arial" w:eastAsia="Times New Roman" w:hAnsi="Arial" w:cs="Arial"/>
      <w:b/>
      <w:bCs/>
      <w:i/>
      <w:iCs/>
      <w:sz w:val="28"/>
      <w:szCs w:val="28"/>
    </w:rPr>
  </w:style>
  <w:style w:type="character" w:customStyle="1" w:styleId="Ttulo3Char">
    <w:name w:val="Título 3 Char"/>
    <w:basedOn w:val="Fontepargpadro"/>
    <w:link w:val="Ttulo3"/>
    <w:semiHidden/>
    <w:rsid w:val="00CE0E17"/>
    <w:rPr>
      <w:rFonts w:ascii="Arial" w:eastAsia="Times New Roman" w:hAnsi="Arial" w:cs="Arial"/>
      <w:b/>
      <w:szCs w:val="24"/>
    </w:rPr>
  </w:style>
  <w:style w:type="character" w:customStyle="1" w:styleId="Ttulo6Char">
    <w:name w:val="Título 6 Char"/>
    <w:basedOn w:val="Fontepargpadro"/>
    <w:link w:val="Ttulo6"/>
    <w:rsid w:val="00CE0E17"/>
    <w:rPr>
      <w:rFonts w:ascii="Arial Narrow" w:eastAsia="Times New Roman" w:hAnsi="Arial Narrow" w:cs="Times New Roman"/>
      <w:sz w:val="28"/>
      <w:szCs w:val="20"/>
    </w:rPr>
  </w:style>
  <w:style w:type="character" w:customStyle="1" w:styleId="Ttulo7Char">
    <w:name w:val="Título 7 Char"/>
    <w:basedOn w:val="Fontepargpadro"/>
    <w:link w:val="Ttulo7"/>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rsid w:val="00CE0E17"/>
    <w:rPr>
      <w:rFonts w:ascii="Arial" w:eastAsia="Times New Roman" w:hAnsi="Arial" w:cs="Arial"/>
    </w:rPr>
  </w:style>
  <w:style w:type="character" w:customStyle="1" w:styleId="Ttulo4Char">
    <w:name w:val="Título 4 Char"/>
    <w:basedOn w:val="Fontepargpadro"/>
    <w:link w:val="Ttulo4"/>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semiHidden/>
    <w:rsid w:val="00CE0E17"/>
    <w:rPr>
      <w:rFonts w:ascii="Arial" w:eastAsia="Times New Roman" w:hAnsi="Arial" w:cs="Arial"/>
      <w:b/>
      <w:bCs/>
      <w:sz w:val="25"/>
      <w:szCs w:val="25"/>
    </w:rPr>
  </w:style>
  <w:style w:type="paragraph" w:styleId="NormalWeb">
    <w:name w:val="Normal (Web)"/>
    <w:basedOn w:val="Normal"/>
    <w:uiPriority w:val="99"/>
    <w:unhideWhenUsed/>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rsid w:val="00CE0E17"/>
    <w:rPr>
      <w:rFonts w:ascii="Arial" w:eastAsia="Times New Roman" w:hAnsi="Arial" w:cs="Arial"/>
      <w:b/>
      <w:bCs/>
      <w:sz w:val="23"/>
      <w:szCs w:val="24"/>
    </w:rPr>
  </w:style>
  <w:style w:type="paragraph" w:styleId="Corpodetexto">
    <w:name w:val="Body Text"/>
    <w:basedOn w:val="Normal"/>
    <w:link w:val="CorpodetextoChar"/>
    <w:unhideWhenUsed/>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semiHidden/>
    <w:rsid w:val="00CE0E17"/>
    <w:rPr>
      <w:rFonts w:ascii="Tahoma" w:eastAsia="Times New Roman" w:hAnsi="Tahoma" w:cs="Tahoma"/>
      <w:sz w:val="16"/>
      <w:szCs w:val="16"/>
    </w:rPr>
  </w:style>
  <w:style w:type="paragraph" w:styleId="Textodebalo">
    <w:name w:val="Balloon Text"/>
    <w:basedOn w:val="Normal"/>
    <w:link w:val="TextodebaloChar"/>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39"/>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3"/>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4"/>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7"/>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7"/>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581C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5B15CD"/>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6Colorida1">
    <w:name w:val="Tabela de Grade 6 Colorida1"/>
    <w:basedOn w:val="Tabelanormal"/>
    <w:next w:val="TabeladeGrade6Colorida"/>
    <w:uiPriority w:val="51"/>
    <w:rsid w:val="005B15CD"/>
    <w:pPr>
      <w:widowControl w:val="0"/>
      <w:autoSpaceDE w:val="0"/>
      <w:autoSpaceDN w:val="0"/>
      <w:spacing w:after="0" w:line="240" w:lineRule="auto"/>
    </w:pPr>
    <w:rPr>
      <w:rFonts w:eastAsia="Calibri"/>
      <w:color w:val="000000"/>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eladeGrade6Colorida">
    <w:name w:val="Grid Table 6 Colorful"/>
    <w:basedOn w:val="Tabelanormal"/>
    <w:uiPriority w:val="51"/>
    <w:rsid w:val="005B15C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2.bin"/><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sei.londrina.pr.gov.br/sei/modulos/pesquisa/md_pesq_processo_exibir.php?IC2o8Z7ACQH4LdQ4jJLJzjPBiLtP6l2FsQacllhUf-duzEubalut9yvd8-CzYYNLu7pd-wiM0k633-D6khhQNUHSax7o825gHpCYWSFYd8kFlr6f8Nc7UzovTgCgIoWu"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1/lei/l12527.htm" TargetMode="External"/><Relationship Id="rId42" Type="http://schemas.openxmlformats.org/officeDocument/2006/relationships/hyperlink" Target="https://solucoes.receita.fazenda.gov.br/Servicos/cnpjreva/Cnpjreva_Comprovante.asp" TargetMode="External"/><Relationship Id="rId47" Type="http://schemas.openxmlformats.org/officeDocument/2006/relationships/hyperlink" Target="https://solucoes.receita.fazenda.gov.br/Servicos/cnpjreva/Cnpjreva_Comprovante.asp" TargetMode="External"/><Relationship Id="rId50" Type="http://schemas.openxmlformats.org/officeDocument/2006/relationships/hyperlink" Target="https://solucoes.receita.fazenda.gov.br/Servicos/cnpjreva/Cnpjreva_Comprovante.asp"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1-2014/2011/lei/l12527.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mailto:editaisprefeituradeodapolis@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transparencia.camaratf.ba.gov.br/licitacoes/pregao-presencial-registro-de-precos-08-2023-moveis-planejados/?utm_source=" TargetMode="External"/><Relationship Id="rId40" Type="http://schemas.openxmlformats.org/officeDocument/2006/relationships/hyperlink" Target="https://sei.londrina.pr.gov.br/sei/modulos/pesquisa/md_pesq_documento_consulta_externa.php?d-qBlq_KF4_2fdKMgucKGw2SOOsdRDgKOTtYkpTOQj1j2PXjlmfwMyCNwAJZvjOGNiwmOabG6RsoTB-O0d0XrwgoTqx9cd7AUmYx9bHLFJ2nX-AmqZXOLHXWVqW8yYQx" TargetMode="External"/><Relationship Id="rId45" Type="http://schemas.openxmlformats.org/officeDocument/2006/relationships/hyperlink" Target="https://solucoes.receita.fazenda.gov.br/Servicos/cnpjreva/Cnpjreva_Comprovante.asp" TargetMode="External"/><Relationship Id="rId53" Type="http://schemas.openxmlformats.org/officeDocument/2006/relationships/hyperlink" Target="https://solucoes.receita.fazenda.gov.br/Servicos/cnpjreva/Cnpjreva_Comprovante.asp" TargetMode="Externa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oleObject" Target="embeddings/oleObject1.bin"/><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planalto.gov.br/ccivil_03/_ato2011-2014/2012/decreto/d7724.htm" TargetMode="External"/><Relationship Id="rId43" Type="http://schemas.openxmlformats.org/officeDocument/2006/relationships/hyperlink" Target="https://solucoes.receita.fazenda.gov.br/Servicos/cnpjreva/Cnpjreva_Comprovante.asp" TargetMode="External"/><Relationship Id="rId48" Type="http://schemas.openxmlformats.org/officeDocument/2006/relationships/hyperlink" Target="https://solucoes.receita.fazenda.gov.br/Servicos/cnpjreva/Cnpjreva_Comprovante.asp" TargetMode="External"/><Relationship Id="rId56"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s://solucoes.receita.fazenda.gov.br/Servicos/cnpjreva/Cnpjreva_Comprovante.asp"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2/decreto/d772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lucelia.sp.gov.br/public/admin/globalarq/licitacao/arquivo/0da384c7fde28d8bc35897aad72f0b74.pdf" TargetMode="External"/><Relationship Id="rId46" Type="http://schemas.openxmlformats.org/officeDocument/2006/relationships/hyperlink" Target="https://solucoes.receita.fazenda.gov.br/Servicos/cnpjreva/Cnpjreva_Comprovante.asp" TargetMode="External"/><Relationship Id="rId20" Type="http://schemas.openxmlformats.org/officeDocument/2006/relationships/hyperlink" Target="https://www.planalto.gov.br/ccivil_03/leis/l8078compilado.htm" TargetMode="External"/><Relationship Id="rId41" Type="http://schemas.openxmlformats.org/officeDocument/2006/relationships/hyperlink" Target="https://solucoes.receita.fazenda.gov.br/Servicos/cnpjreva/Cnpjreva_Comprovante.asp" TargetMode="External"/><Relationship Id="rId54" Type="http://schemas.openxmlformats.org/officeDocument/2006/relationships/hyperlink" Target="https://solucoes.receita.fazenda.gov.br/Servicos/cnpjreva/Cnpjreva_Comprovante.as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solucoes.receita.fazenda.gov.br/Servicos/cnpjreva/Cnpjreva_Comprovante.asp" TargetMode="External"/><Relationship Id="rId57" Type="http://schemas.openxmlformats.org/officeDocument/2006/relationships/theme" Target="theme/theme1.xm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solucoes.receita.fazenda.gov.br/Servicos/cnpjreva/Cnpjreva_Comprovante.asp" TargetMode="External"/><Relationship Id="rId52" Type="http://schemas.openxmlformats.org/officeDocument/2006/relationships/hyperlink" Target="https://solucoes.receita.fazenda.gov.br/Servicos/cnpjreva/Cnpjreva_Comprovante.asp"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9233</TotalTime>
  <Pages>41</Pages>
  <Words>19634</Words>
  <Characters>106028</Characters>
  <Application>Microsoft Office Word</Application>
  <DocSecurity>0</DocSecurity>
  <Lines>883</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CLOVIS</cp:lastModifiedBy>
  <cp:revision>127</cp:revision>
  <cp:lastPrinted>2025-05-28T17:31:00Z</cp:lastPrinted>
  <dcterms:created xsi:type="dcterms:W3CDTF">2017-06-23T17:35:00Z</dcterms:created>
  <dcterms:modified xsi:type="dcterms:W3CDTF">2026-07-06T18:32:00Z</dcterms:modified>
</cp:coreProperties>
</file>