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8A521" w14:textId="77777777" w:rsidR="00DC6AA2" w:rsidRDefault="009A7966" w:rsidP="00F51533">
      <w:pPr>
        <w:jc w:val="center"/>
        <w:rPr>
          <w:rFonts w:ascii="Times New Roman" w:hAnsi="Times New Roman" w:cs="Times New Roman"/>
          <w:b/>
          <w:bCs/>
        </w:rPr>
      </w:pPr>
      <w:r w:rsidRPr="003E4A77">
        <w:rPr>
          <w:rFonts w:ascii="Times New Roman" w:hAnsi="Times New Roman" w:cs="Times New Roman"/>
          <w:b/>
          <w:bCs/>
        </w:rPr>
        <w:t>ESTUDOS</w:t>
      </w:r>
      <w:r w:rsidR="00EB644F" w:rsidRPr="003E4A77">
        <w:rPr>
          <w:rFonts w:ascii="Times New Roman" w:hAnsi="Times New Roman" w:cs="Times New Roman"/>
          <w:b/>
          <w:bCs/>
        </w:rPr>
        <w:t xml:space="preserve"> TÉCNICO</w:t>
      </w:r>
      <w:r w:rsidRPr="003E4A77">
        <w:rPr>
          <w:rFonts w:ascii="Times New Roman" w:hAnsi="Times New Roman" w:cs="Times New Roman"/>
          <w:b/>
          <w:bCs/>
        </w:rPr>
        <w:t xml:space="preserve"> PRELIMINAR</w:t>
      </w:r>
      <w:r w:rsidR="00A04733">
        <w:rPr>
          <w:rFonts w:ascii="Times New Roman" w:hAnsi="Times New Roman" w:cs="Times New Roman"/>
          <w:b/>
          <w:bCs/>
        </w:rPr>
        <w:t xml:space="preserve"> </w:t>
      </w:r>
    </w:p>
    <w:p w14:paraId="221CA62E" w14:textId="63D19832" w:rsidR="0039438E" w:rsidRPr="003E4A77" w:rsidRDefault="00010E02" w:rsidP="00F51533">
      <w:pPr>
        <w:jc w:val="center"/>
        <w:rPr>
          <w:rFonts w:ascii="Times New Roman" w:hAnsi="Times New Roman" w:cs="Times New Roman"/>
          <w:b/>
          <w:bCs/>
        </w:rPr>
      </w:pPr>
      <w:r w:rsidRPr="003E4A77">
        <w:rPr>
          <w:rFonts w:ascii="Times New Roman" w:hAnsi="Times New Roman" w:cs="Times New Roman"/>
          <w:b/>
          <w:bCs/>
        </w:rPr>
        <w:t>COFFEE BREAK</w:t>
      </w:r>
    </w:p>
    <w:p w14:paraId="6C566211" w14:textId="77777777" w:rsidR="009A7966" w:rsidRPr="003E4A77" w:rsidRDefault="009A7966" w:rsidP="009A7966">
      <w:pPr>
        <w:rPr>
          <w:rFonts w:ascii="Times New Roman" w:hAnsi="Times New Roman" w:cs="Times New Roman"/>
        </w:rPr>
      </w:pPr>
    </w:p>
    <w:p w14:paraId="0B7095C0" w14:textId="66447C03" w:rsidR="009A7966" w:rsidRPr="003E4A77" w:rsidRDefault="009A7966" w:rsidP="009A7966">
      <w:pPr>
        <w:rPr>
          <w:rFonts w:ascii="Times New Roman" w:hAnsi="Times New Roman" w:cs="Times New Roman"/>
          <w:b/>
          <w:bCs/>
        </w:rPr>
      </w:pPr>
      <w:r w:rsidRPr="003E4A77">
        <w:rPr>
          <w:rFonts w:ascii="Times New Roman" w:hAnsi="Times New Roman" w:cs="Times New Roman"/>
          <w:b/>
          <w:bCs/>
        </w:rPr>
        <w:t>1 – UNIDADE REQUISITANTE</w:t>
      </w:r>
    </w:p>
    <w:p w14:paraId="491211BE" w14:textId="57648768" w:rsidR="009A7966" w:rsidRPr="003E4A77" w:rsidRDefault="009A7966" w:rsidP="009A7966">
      <w:pPr>
        <w:rPr>
          <w:rFonts w:ascii="Times New Roman" w:hAnsi="Times New Roman" w:cs="Times New Roman"/>
        </w:rPr>
      </w:pPr>
      <w:r w:rsidRPr="003E4A77">
        <w:rPr>
          <w:rFonts w:ascii="Times New Roman" w:hAnsi="Times New Roman" w:cs="Times New Roman"/>
        </w:rPr>
        <w:t xml:space="preserve">1.1. Coordenador </w:t>
      </w:r>
      <w:r w:rsidR="0025665D">
        <w:rPr>
          <w:rFonts w:ascii="Times New Roman" w:hAnsi="Times New Roman" w:cs="Times New Roman"/>
        </w:rPr>
        <w:t>administrativo.</w:t>
      </w:r>
    </w:p>
    <w:p w14:paraId="32688C67" w14:textId="32393BB1" w:rsidR="009A7966" w:rsidRPr="003E4A77" w:rsidRDefault="009A7966" w:rsidP="003E4A77">
      <w:pPr>
        <w:spacing w:before="240"/>
        <w:rPr>
          <w:rFonts w:ascii="Times New Roman" w:hAnsi="Times New Roman" w:cs="Times New Roman"/>
          <w:b/>
          <w:bCs/>
        </w:rPr>
      </w:pPr>
      <w:r w:rsidRPr="003E4A77">
        <w:rPr>
          <w:rFonts w:ascii="Times New Roman" w:hAnsi="Times New Roman" w:cs="Times New Roman"/>
          <w:b/>
          <w:bCs/>
        </w:rPr>
        <w:t>2- DO OBJETO</w:t>
      </w:r>
    </w:p>
    <w:p w14:paraId="7260C145" w14:textId="2B946C81" w:rsidR="00036AAB" w:rsidRPr="003E4A77" w:rsidRDefault="009A7966" w:rsidP="009A7966">
      <w:pPr>
        <w:jc w:val="both"/>
        <w:rPr>
          <w:rFonts w:ascii="Times New Roman" w:hAnsi="Times New Roman" w:cs="Times New Roman"/>
        </w:rPr>
      </w:pPr>
      <w:r w:rsidRPr="003E4A77">
        <w:rPr>
          <w:rFonts w:ascii="Times New Roman" w:hAnsi="Times New Roman" w:cs="Times New Roman"/>
        </w:rPr>
        <w:t xml:space="preserve">2.1. Trata-se da </w:t>
      </w:r>
      <w:bookmarkStart w:id="0" w:name="_Hlk178084757"/>
      <w:bookmarkStart w:id="1" w:name="_Hlk178261577"/>
      <w:r w:rsidR="00010E02" w:rsidRPr="003E4A77">
        <w:rPr>
          <w:rFonts w:ascii="Times New Roman" w:hAnsi="Times New Roman" w:cs="Times New Roman"/>
        </w:rPr>
        <w:t>do</w:t>
      </w:r>
      <w:bookmarkEnd w:id="0"/>
      <w:bookmarkEnd w:id="1"/>
      <w:r w:rsidR="00010E02" w:rsidRPr="003E4A77">
        <w:rPr>
          <w:rFonts w:ascii="Times New Roman" w:hAnsi="Times New Roman" w:cs="Times New Roman"/>
        </w:rPr>
        <w:t xml:space="preserve"> registro de preços para eventual contratação de empresa especializada para a prestação de serviços, sendo fornecimento de </w:t>
      </w:r>
      <w:proofErr w:type="spellStart"/>
      <w:r w:rsidR="00010E02" w:rsidRPr="003E4A77">
        <w:rPr>
          <w:rFonts w:ascii="Times New Roman" w:hAnsi="Times New Roman" w:cs="Times New Roman"/>
        </w:rPr>
        <w:t>coffee</w:t>
      </w:r>
      <w:proofErr w:type="spellEnd"/>
      <w:r w:rsidR="00010E02" w:rsidRPr="003E4A77">
        <w:rPr>
          <w:rFonts w:ascii="Times New Roman" w:hAnsi="Times New Roman" w:cs="Times New Roman"/>
        </w:rPr>
        <w:t xml:space="preserve"> break,</w:t>
      </w:r>
      <w:r w:rsidR="007149AC">
        <w:rPr>
          <w:rFonts w:ascii="Times New Roman" w:hAnsi="Times New Roman" w:cs="Times New Roman"/>
        </w:rPr>
        <w:t xml:space="preserve"> e</w:t>
      </w:r>
      <w:r w:rsidR="00010E02" w:rsidRPr="003E4A77">
        <w:rPr>
          <w:rFonts w:ascii="Times New Roman" w:hAnsi="Times New Roman" w:cs="Times New Roman"/>
        </w:rPr>
        <w:t xml:space="preserve"> kit lanche, para a Câmara Municipal de Diamantino/MT</w:t>
      </w:r>
      <w:r w:rsidRPr="003E4A77">
        <w:rPr>
          <w:rFonts w:ascii="Times New Roman" w:hAnsi="Times New Roman" w:cs="Times New Roman"/>
        </w:rPr>
        <w:t>, a fim de atender às necessidades deste Legislativo Municipal no exercício 202</w:t>
      </w:r>
      <w:r w:rsidR="00477A9A">
        <w:rPr>
          <w:rFonts w:ascii="Times New Roman" w:hAnsi="Times New Roman" w:cs="Times New Roman"/>
        </w:rPr>
        <w:t>6</w:t>
      </w:r>
      <w:r w:rsidR="00492E43">
        <w:rPr>
          <w:rFonts w:ascii="Times New Roman" w:hAnsi="Times New Roman" w:cs="Times New Roman"/>
        </w:rPr>
        <w:t xml:space="preserve"> e 2027</w:t>
      </w:r>
      <w:r w:rsidRPr="003E4A77">
        <w:rPr>
          <w:rFonts w:ascii="Times New Roman" w:hAnsi="Times New Roman" w:cs="Times New Roman"/>
        </w:rPr>
        <w:t xml:space="preserve">. </w:t>
      </w:r>
    </w:p>
    <w:p w14:paraId="6B2D7701" w14:textId="439000BB" w:rsidR="009A7966" w:rsidRPr="003E4A77" w:rsidRDefault="00036AAB" w:rsidP="009A7966">
      <w:pPr>
        <w:jc w:val="both"/>
        <w:rPr>
          <w:rFonts w:ascii="Times New Roman" w:hAnsi="Times New Roman" w:cs="Times New Roman"/>
        </w:rPr>
      </w:pPr>
      <w:r w:rsidRPr="003E4A77">
        <w:rPr>
          <w:rFonts w:ascii="Times New Roman" w:hAnsi="Times New Roman" w:cs="Times New Roman"/>
        </w:rPr>
        <w:t xml:space="preserve">2.2. </w:t>
      </w:r>
      <w:r w:rsidR="009A7966" w:rsidRPr="003E4A77">
        <w:rPr>
          <w:rFonts w:ascii="Times New Roman" w:hAnsi="Times New Roman" w:cs="Times New Roman"/>
        </w:rPr>
        <w:t>O fornecimento será efetuado durante a vigência da Ata de Registro de Preços, sempre que solicitado pel</w:t>
      </w:r>
      <w:r w:rsidR="0025665D">
        <w:rPr>
          <w:rFonts w:ascii="Times New Roman" w:hAnsi="Times New Roman" w:cs="Times New Roman"/>
        </w:rPr>
        <w:t>o</w:t>
      </w:r>
      <w:r w:rsidR="009A7966" w:rsidRPr="003E4A77">
        <w:rPr>
          <w:rFonts w:ascii="Times New Roman" w:hAnsi="Times New Roman" w:cs="Times New Roman"/>
        </w:rPr>
        <w:t xml:space="preserve"> Coordenador</w:t>
      </w:r>
      <w:r w:rsidR="0025665D">
        <w:rPr>
          <w:rFonts w:ascii="Times New Roman" w:hAnsi="Times New Roman" w:cs="Times New Roman"/>
        </w:rPr>
        <w:t xml:space="preserve"> Administrativo</w:t>
      </w:r>
      <w:r w:rsidR="009A7966" w:rsidRPr="003E4A77">
        <w:rPr>
          <w:rFonts w:ascii="Times New Roman" w:hAnsi="Times New Roman" w:cs="Times New Roman"/>
        </w:rPr>
        <w:t xml:space="preserve">, nos prazos, local e horário especificados no presente estudo preliminar. </w:t>
      </w:r>
    </w:p>
    <w:p w14:paraId="5CBB497A" w14:textId="753C7E74" w:rsidR="009A7966" w:rsidRPr="003E4A77" w:rsidRDefault="009A7966" w:rsidP="003E4A77">
      <w:pPr>
        <w:spacing w:before="240"/>
        <w:jc w:val="both"/>
        <w:rPr>
          <w:rFonts w:ascii="Times New Roman" w:hAnsi="Times New Roman" w:cs="Times New Roman"/>
          <w:b/>
          <w:bCs/>
        </w:rPr>
      </w:pPr>
      <w:r w:rsidRPr="003E4A77">
        <w:rPr>
          <w:rFonts w:ascii="Times New Roman" w:hAnsi="Times New Roman" w:cs="Times New Roman"/>
          <w:b/>
          <w:bCs/>
        </w:rPr>
        <w:t>3. REFERÊNCIA LEGAL</w:t>
      </w:r>
    </w:p>
    <w:p w14:paraId="20242B91" w14:textId="6A961BC4" w:rsidR="009A7966" w:rsidRPr="003E4A77" w:rsidRDefault="009A7966" w:rsidP="00216896">
      <w:pPr>
        <w:spacing w:after="120"/>
        <w:jc w:val="both"/>
        <w:rPr>
          <w:rFonts w:ascii="Times New Roman" w:hAnsi="Times New Roman" w:cs="Times New Roman"/>
        </w:rPr>
      </w:pPr>
      <w:r w:rsidRPr="003E4A77">
        <w:rPr>
          <w:rFonts w:ascii="Times New Roman" w:hAnsi="Times New Roman" w:cs="Times New Roman"/>
        </w:rPr>
        <w:t>3.1. Aplicam-se à contratação proposta os seguintes marcos normativos:</w:t>
      </w:r>
    </w:p>
    <w:p w14:paraId="1A18500F" w14:textId="69E97F18" w:rsidR="009A7966" w:rsidRPr="003E4A77" w:rsidRDefault="009A7966" w:rsidP="00216896">
      <w:pPr>
        <w:spacing w:after="120"/>
        <w:jc w:val="both"/>
        <w:rPr>
          <w:rFonts w:ascii="Times New Roman" w:hAnsi="Times New Roman" w:cs="Times New Roman"/>
        </w:rPr>
      </w:pPr>
      <w:r w:rsidRPr="003E4A77">
        <w:rPr>
          <w:rFonts w:ascii="Times New Roman" w:hAnsi="Times New Roman" w:cs="Times New Roman"/>
        </w:rPr>
        <w:t>3.1.1. Lei nº 14.133, de 1º de abril de 2021, Lei de Licitações e Contratos Administrativos.</w:t>
      </w:r>
    </w:p>
    <w:p w14:paraId="38D50D74" w14:textId="3129AD09" w:rsidR="00F93637" w:rsidRPr="003E4A77" w:rsidRDefault="00F93637" w:rsidP="00216896">
      <w:pPr>
        <w:spacing w:after="120"/>
        <w:jc w:val="both"/>
        <w:rPr>
          <w:rFonts w:ascii="Times New Roman" w:hAnsi="Times New Roman" w:cs="Times New Roman"/>
        </w:rPr>
      </w:pPr>
      <w:r w:rsidRPr="003E4A77">
        <w:rPr>
          <w:rFonts w:ascii="Times New Roman" w:hAnsi="Times New Roman" w:cs="Times New Roman"/>
        </w:rPr>
        <w:t>3.1.2. Instrução Normativa nº. 24/2020;</w:t>
      </w:r>
    </w:p>
    <w:p w14:paraId="6071FD5F" w14:textId="7557309D" w:rsidR="00F93637" w:rsidRPr="003E4A77" w:rsidRDefault="00F93637" w:rsidP="00216896">
      <w:pPr>
        <w:spacing w:after="120"/>
        <w:jc w:val="both"/>
        <w:rPr>
          <w:rFonts w:ascii="Times New Roman" w:hAnsi="Times New Roman" w:cs="Times New Roman"/>
        </w:rPr>
      </w:pPr>
      <w:r w:rsidRPr="003E4A77">
        <w:rPr>
          <w:rFonts w:ascii="Times New Roman" w:hAnsi="Times New Roman" w:cs="Times New Roman"/>
        </w:rPr>
        <w:t>3.1.3. Resolução Legislativa nº 092/2023.</w:t>
      </w:r>
    </w:p>
    <w:p w14:paraId="30EAF4E9" w14:textId="31F52B28" w:rsidR="009A7966" w:rsidRPr="003E4A77" w:rsidRDefault="009A7966" w:rsidP="00216896">
      <w:pPr>
        <w:spacing w:before="240" w:after="120"/>
        <w:jc w:val="both"/>
        <w:rPr>
          <w:rFonts w:ascii="Times New Roman" w:hAnsi="Times New Roman" w:cs="Times New Roman"/>
          <w:b/>
          <w:bCs/>
        </w:rPr>
      </w:pPr>
      <w:r w:rsidRPr="003E4A77">
        <w:rPr>
          <w:rFonts w:ascii="Times New Roman" w:hAnsi="Times New Roman" w:cs="Times New Roman"/>
          <w:b/>
          <w:bCs/>
        </w:rPr>
        <w:t>4. NECESSIDADE E JUSTIFICATIVAS DA CONTRATAÇÃO:</w:t>
      </w:r>
    </w:p>
    <w:p w14:paraId="69665677" w14:textId="14FFB889" w:rsidR="009A7966" w:rsidRPr="003E4A77" w:rsidRDefault="009A7966" w:rsidP="009A7966">
      <w:pPr>
        <w:jc w:val="both"/>
        <w:rPr>
          <w:rFonts w:ascii="Times New Roman" w:hAnsi="Times New Roman" w:cs="Times New Roman"/>
        </w:rPr>
      </w:pPr>
      <w:r w:rsidRPr="003E4A77">
        <w:rPr>
          <w:rFonts w:ascii="Times New Roman" w:hAnsi="Times New Roman" w:cs="Times New Roman"/>
        </w:rPr>
        <w:t xml:space="preserve">4.1. </w:t>
      </w:r>
      <w:r w:rsidR="00010E02" w:rsidRPr="003E4A77">
        <w:rPr>
          <w:rFonts w:ascii="Times New Roman" w:hAnsi="Times New Roman" w:cs="Times New Roman"/>
        </w:rPr>
        <w:t xml:space="preserve">Tendo em vista </w:t>
      </w:r>
      <w:r w:rsidR="002E7146" w:rsidRPr="003E4A77">
        <w:rPr>
          <w:rFonts w:ascii="Times New Roman" w:hAnsi="Times New Roman" w:cs="Times New Roman"/>
        </w:rPr>
        <w:t xml:space="preserve">a realização de diversas solenidades e </w:t>
      </w:r>
      <w:r w:rsidR="00010E02" w:rsidRPr="003E4A77">
        <w:rPr>
          <w:rFonts w:ascii="Times New Roman" w:hAnsi="Times New Roman" w:cs="Times New Roman"/>
        </w:rPr>
        <w:t>eventos que acontecerão durante o ano de 202</w:t>
      </w:r>
      <w:r w:rsidR="00477A9A">
        <w:rPr>
          <w:rFonts w:ascii="Times New Roman" w:hAnsi="Times New Roman" w:cs="Times New Roman"/>
        </w:rPr>
        <w:t>6 / março 2027</w:t>
      </w:r>
      <w:r w:rsidR="00010E02" w:rsidRPr="003E4A77">
        <w:rPr>
          <w:rFonts w:ascii="Times New Roman" w:hAnsi="Times New Roman" w:cs="Times New Roman"/>
        </w:rPr>
        <w:t xml:space="preserve">, e, concomitantemente, a continuidade das ações de capacitação e qualificação, reuniões de trabalho e eventos vinculados aos objetivos institucionais, há necessidade de contratação de serviços para o fornecimento de </w:t>
      </w:r>
      <w:proofErr w:type="spellStart"/>
      <w:r w:rsidR="00010E02" w:rsidRPr="003E4A77">
        <w:rPr>
          <w:rFonts w:ascii="Times New Roman" w:hAnsi="Times New Roman" w:cs="Times New Roman"/>
        </w:rPr>
        <w:t>coffee</w:t>
      </w:r>
      <w:proofErr w:type="spellEnd"/>
      <w:r w:rsidR="00010E02" w:rsidRPr="003E4A77">
        <w:rPr>
          <w:rFonts w:ascii="Times New Roman" w:hAnsi="Times New Roman" w:cs="Times New Roman"/>
        </w:rPr>
        <w:t xml:space="preserve"> break, os quais não são possíveis de serem prestados diretamente pel</w:t>
      </w:r>
      <w:r w:rsidR="00852692" w:rsidRPr="003E4A77">
        <w:rPr>
          <w:rFonts w:ascii="Times New Roman" w:hAnsi="Times New Roman" w:cs="Times New Roman"/>
        </w:rPr>
        <w:t>a Câmara Municipal de Diamantino</w:t>
      </w:r>
      <w:r w:rsidR="00010E02" w:rsidRPr="003E4A77">
        <w:rPr>
          <w:rFonts w:ascii="Times New Roman" w:hAnsi="Times New Roman" w:cs="Times New Roman"/>
        </w:rPr>
        <w:t>, haja vista a inexistência de servidores do quadro com especialidade exclusiva para prestar tais serviços</w:t>
      </w:r>
      <w:r w:rsidRPr="003E4A77">
        <w:rPr>
          <w:rFonts w:ascii="Times New Roman" w:hAnsi="Times New Roman" w:cs="Times New Roman"/>
        </w:rPr>
        <w:t>.</w:t>
      </w:r>
    </w:p>
    <w:p w14:paraId="163B56D8" w14:textId="0FBDB239" w:rsidR="009A7966" w:rsidRPr="003E4A77" w:rsidRDefault="009A7966" w:rsidP="009A7966">
      <w:pPr>
        <w:jc w:val="both"/>
        <w:rPr>
          <w:rFonts w:ascii="Times New Roman" w:hAnsi="Times New Roman" w:cs="Times New Roman"/>
        </w:rPr>
      </w:pPr>
      <w:r w:rsidRPr="003E4A77">
        <w:rPr>
          <w:rFonts w:ascii="Times New Roman" w:hAnsi="Times New Roman" w:cs="Times New Roman"/>
        </w:rPr>
        <w:t xml:space="preserve">4.2. </w:t>
      </w:r>
      <w:r w:rsidR="002E7146" w:rsidRPr="003E4A77">
        <w:rPr>
          <w:rFonts w:ascii="Times New Roman" w:hAnsi="Times New Roman" w:cs="Times New Roman"/>
        </w:rPr>
        <w:t xml:space="preserve">A organização dos </w:t>
      </w:r>
      <w:proofErr w:type="spellStart"/>
      <w:r w:rsidR="002E7146" w:rsidRPr="003E4A77">
        <w:rPr>
          <w:rFonts w:ascii="Times New Roman" w:hAnsi="Times New Roman" w:cs="Times New Roman"/>
        </w:rPr>
        <w:t>coffee</w:t>
      </w:r>
      <w:proofErr w:type="spellEnd"/>
      <w:r w:rsidR="002E7146" w:rsidRPr="003E4A77">
        <w:rPr>
          <w:rFonts w:ascii="Times New Roman" w:hAnsi="Times New Roman" w:cs="Times New Roman"/>
        </w:rPr>
        <w:t xml:space="preserve"> breaks envolve o preparo, o fornecimento e a manipulação de alimentos, tarefas que, pelas suas peculiaridades, dependem necessariamente do assessoramento profissional de empresa especializada, da qual é esperada expertise para escolha dos equipamentos, produtos e materiais necessários à prestação dos serviços com a qualidade requerida</w:t>
      </w:r>
      <w:r w:rsidRPr="003E4A77">
        <w:rPr>
          <w:rFonts w:ascii="Times New Roman" w:hAnsi="Times New Roman" w:cs="Times New Roman"/>
        </w:rPr>
        <w:t>.</w:t>
      </w:r>
    </w:p>
    <w:p w14:paraId="57822486" w14:textId="07E95539" w:rsidR="009A7966" w:rsidRPr="003E4A77" w:rsidRDefault="009A7966" w:rsidP="003E4A77">
      <w:pPr>
        <w:spacing w:before="240"/>
        <w:jc w:val="both"/>
        <w:rPr>
          <w:rFonts w:ascii="Times New Roman" w:hAnsi="Times New Roman" w:cs="Times New Roman"/>
          <w:b/>
          <w:bCs/>
        </w:rPr>
      </w:pPr>
      <w:r w:rsidRPr="003E4A77">
        <w:rPr>
          <w:rFonts w:ascii="Times New Roman" w:hAnsi="Times New Roman" w:cs="Times New Roman"/>
          <w:b/>
          <w:bCs/>
        </w:rPr>
        <w:t>5. BENEFÍCIOS A SEREM ALCANÇADOS</w:t>
      </w:r>
    </w:p>
    <w:p w14:paraId="528C6357" w14:textId="3E31ABB8" w:rsidR="009A7966" w:rsidRPr="003E4A77" w:rsidRDefault="009A7966" w:rsidP="009A7966">
      <w:pPr>
        <w:jc w:val="both"/>
        <w:rPr>
          <w:rFonts w:ascii="Times New Roman" w:hAnsi="Times New Roman" w:cs="Times New Roman"/>
        </w:rPr>
      </w:pPr>
      <w:r w:rsidRPr="003E4A77">
        <w:rPr>
          <w:rFonts w:ascii="Times New Roman" w:hAnsi="Times New Roman" w:cs="Times New Roman"/>
        </w:rPr>
        <w:t xml:space="preserve">5.1. </w:t>
      </w:r>
      <w:r w:rsidR="00A04733" w:rsidRPr="00A04733">
        <w:rPr>
          <w:rFonts w:ascii="Times New Roman" w:hAnsi="Times New Roman" w:cs="Times New Roman"/>
        </w:rPr>
        <w:t>Os serviços são solicitados e oferecidos à sociedade como forma de receptividade e de integração. Além disso, alguns eventos são de longa duração e, nesse sentido, elaborar pausas para o descanso, com pequenos lanches, são fundamentais para a qualidade do evento e o bem-estar dos participantes.</w:t>
      </w:r>
    </w:p>
    <w:p w14:paraId="7A0DCD6D" w14:textId="33F7EBAA" w:rsidR="009A7966" w:rsidRDefault="009A7966" w:rsidP="009A7966">
      <w:pPr>
        <w:jc w:val="both"/>
        <w:rPr>
          <w:rFonts w:ascii="Times New Roman" w:hAnsi="Times New Roman" w:cs="Times New Roman"/>
        </w:rPr>
      </w:pPr>
      <w:r w:rsidRPr="003E4A77">
        <w:rPr>
          <w:rFonts w:ascii="Times New Roman" w:hAnsi="Times New Roman" w:cs="Times New Roman"/>
        </w:rPr>
        <w:t xml:space="preserve">5.2. </w:t>
      </w:r>
      <w:r w:rsidR="000D708D" w:rsidRPr="003E4A77">
        <w:rPr>
          <w:rFonts w:ascii="Times New Roman" w:hAnsi="Times New Roman" w:cs="Times New Roman"/>
        </w:rPr>
        <w:t xml:space="preserve">A contratação de empresa do ramo de fornecimento de </w:t>
      </w:r>
      <w:proofErr w:type="spellStart"/>
      <w:r w:rsidR="000D708D" w:rsidRPr="003E4A77">
        <w:rPr>
          <w:rFonts w:ascii="Times New Roman" w:hAnsi="Times New Roman" w:cs="Times New Roman"/>
        </w:rPr>
        <w:t>coffee</w:t>
      </w:r>
      <w:proofErr w:type="spellEnd"/>
      <w:r w:rsidR="000D708D" w:rsidRPr="003E4A77">
        <w:rPr>
          <w:rFonts w:ascii="Times New Roman" w:hAnsi="Times New Roman" w:cs="Times New Roman"/>
        </w:rPr>
        <w:t xml:space="preserve"> break leva a qualidade dos alimentos ofertados com uma proposta mais vantajosa, a qual representará o menor sacrifício de recursos, maximizando os resultados (economicidade/eficiência), alcançando-se, assim, as metas de eficácia/efetividade</w:t>
      </w:r>
      <w:r w:rsidRPr="003E4A77">
        <w:rPr>
          <w:rFonts w:ascii="Times New Roman" w:hAnsi="Times New Roman" w:cs="Times New Roman"/>
        </w:rPr>
        <w:t xml:space="preserve">. </w:t>
      </w:r>
    </w:p>
    <w:p w14:paraId="03EA0EFF" w14:textId="51C8357C" w:rsidR="00A04733" w:rsidRDefault="00A04733" w:rsidP="009A7966">
      <w:pPr>
        <w:jc w:val="both"/>
        <w:rPr>
          <w:rFonts w:ascii="Times New Roman" w:hAnsi="Times New Roman" w:cs="Times New Roman"/>
        </w:rPr>
      </w:pPr>
      <w:r>
        <w:rPr>
          <w:rFonts w:ascii="Times New Roman" w:hAnsi="Times New Roman" w:cs="Times New Roman"/>
        </w:rPr>
        <w:lastRenderedPageBreak/>
        <w:t xml:space="preserve">5.3. </w:t>
      </w:r>
      <w:r w:rsidRPr="00A04733">
        <w:rPr>
          <w:rFonts w:ascii="Times New Roman" w:hAnsi="Times New Roman" w:cs="Times New Roman"/>
        </w:rPr>
        <w:t xml:space="preserve">Em resumo, a contratação do serviço de </w:t>
      </w:r>
      <w:proofErr w:type="spellStart"/>
      <w:r w:rsidRPr="00A04733">
        <w:rPr>
          <w:rFonts w:ascii="Times New Roman" w:hAnsi="Times New Roman" w:cs="Times New Roman"/>
        </w:rPr>
        <w:t>coffee</w:t>
      </w:r>
      <w:proofErr w:type="spellEnd"/>
      <w:r w:rsidRPr="00A04733">
        <w:rPr>
          <w:rFonts w:ascii="Times New Roman" w:hAnsi="Times New Roman" w:cs="Times New Roman"/>
        </w:rPr>
        <w:t xml:space="preserve"> break pela Administração Pública traz consigo uma série de vantagens que vão desde a otimização de recursos até a melhoria da qualidade dos eventos. Esses benefícios contribuem para a eficiência operacional, a imagem institucional positiva e a concentração dos esforços internos nas atividades-chave da Administração Pública</w:t>
      </w:r>
    </w:p>
    <w:p w14:paraId="7C6361C1" w14:textId="6B289300" w:rsidR="009A7966" w:rsidRPr="003E4A77" w:rsidRDefault="009A7966" w:rsidP="003E4A77">
      <w:pPr>
        <w:spacing w:before="240"/>
        <w:jc w:val="both"/>
        <w:rPr>
          <w:rFonts w:ascii="Times New Roman" w:hAnsi="Times New Roman" w:cs="Times New Roman"/>
          <w:b/>
          <w:bCs/>
        </w:rPr>
      </w:pPr>
      <w:r w:rsidRPr="003E4A77">
        <w:rPr>
          <w:rFonts w:ascii="Times New Roman" w:hAnsi="Times New Roman" w:cs="Times New Roman"/>
          <w:b/>
          <w:bCs/>
        </w:rPr>
        <w:t xml:space="preserve">6. </w:t>
      </w:r>
      <w:r w:rsidR="003B2DE1" w:rsidRPr="003E4A77">
        <w:rPr>
          <w:rFonts w:ascii="Times New Roman" w:hAnsi="Times New Roman" w:cs="Times New Roman"/>
          <w:b/>
          <w:bCs/>
        </w:rPr>
        <w:t>DESCRIÇÃO DA SOLUÇÃO COMO UM TODO</w:t>
      </w:r>
    </w:p>
    <w:p w14:paraId="6F51DA24" w14:textId="0FCDE346" w:rsidR="009A7966" w:rsidRPr="003E4A77" w:rsidRDefault="009A7966" w:rsidP="009A7966">
      <w:pPr>
        <w:jc w:val="both"/>
        <w:rPr>
          <w:rFonts w:ascii="Times New Roman" w:hAnsi="Times New Roman" w:cs="Times New Roman"/>
        </w:rPr>
      </w:pPr>
      <w:r w:rsidRPr="003E4A77">
        <w:rPr>
          <w:rFonts w:ascii="Times New Roman" w:hAnsi="Times New Roman" w:cs="Times New Roman"/>
        </w:rPr>
        <w:t xml:space="preserve">6.1. </w:t>
      </w:r>
      <w:r w:rsidR="003B2DE1" w:rsidRPr="003E4A77">
        <w:rPr>
          <w:rFonts w:ascii="Times New Roman" w:hAnsi="Times New Roman" w:cs="Times New Roman"/>
        </w:rPr>
        <w:t xml:space="preserve">A solução será atendida pela contratação de empresa especializada para realização do fornecimento de </w:t>
      </w:r>
      <w:proofErr w:type="spellStart"/>
      <w:r w:rsidR="003B2DE1" w:rsidRPr="003E4A77">
        <w:rPr>
          <w:rFonts w:ascii="Times New Roman" w:hAnsi="Times New Roman" w:cs="Times New Roman"/>
        </w:rPr>
        <w:t>coffee</w:t>
      </w:r>
      <w:proofErr w:type="spellEnd"/>
      <w:r w:rsidR="003B2DE1" w:rsidRPr="003E4A77">
        <w:rPr>
          <w:rFonts w:ascii="Times New Roman" w:hAnsi="Times New Roman" w:cs="Times New Roman"/>
        </w:rPr>
        <w:t xml:space="preserve"> break nas solenidades, ações de capacitação e qualificação, reuniões de trabalho e eventos vinculados aos objetivos institucionais, pelo período de 12 meses</w:t>
      </w:r>
      <w:r w:rsidRPr="003E4A77">
        <w:rPr>
          <w:rFonts w:ascii="Times New Roman" w:hAnsi="Times New Roman" w:cs="Times New Roman"/>
        </w:rPr>
        <w:t>.</w:t>
      </w:r>
    </w:p>
    <w:p w14:paraId="26A43AC9" w14:textId="3418527D" w:rsidR="009A7966" w:rsidRPr="003E4A77" w:rsidRDefault="009A7966" w:rsidP="009A7966">
      <w:pPr>
        <w:jc w:val="both"/>
        <w:rPr>
          <w:rFonts w:ascii="Times New Roman" w:hAnsi="Times New Roman" w:cs="Times New Roman"/>
        </w:rPr>
      </w:pPr>
      <w:r w:rsidRPr="003E4A77">
        <w:rPr>
          <w:rFonts w:ascii="Times New Roman" w:hAnsi="Times New Roman" w:cs="Times New Roman"/>
        </w:rPr>
        <w:t xml:space="preserve">6.2. </w:t>
      </w:r>
      <w:r w:rsidR="003B2DE1" w:rsidRPr="003E4A77">
        <w:rPr>
          <w:rFonts w:ascii="Times New Roman" w:hAnsi="Times New Roman" w:cs="Times New Roman"/>
        </w:rPr>
        <w:t xml:space="preserve">A prestação dos serviços de </w:t>
      </w:r>
      <w:proofErr w:type="spellStart"/>
      <w:r w:rsidR="003B2DE1" w:rsidRPr="003E4A77">
        <w:rPr>
          <w:rFonts w:ascii="Times New Roman" w:hAnsi="Times New Roman" w:cs="Times New Roman"/>
        </w:rPr>
        <w:t>coffee</w:t>
      </w:r>
      <w:proofErr w:type="spellEnd"/>
      <w:r w:rsidR="003B2DE1" w:rsidRPr="003E4A77">
        <w:rPr>
          <w:rFonts w:ascii="Times New Roman" w:hAnsi="Times New Roman" w:cs="Times New Roman"/>
        </w:rPr>
        <w:t xml:space="preserve"> break</w:t>
      </w:r>
      <w:r w:rsidR="00067CC1">
        <w:rPr>
          <w:rFonts w:ascii="Times New Roman" w:hAnsi="Times New Roman" w:cs="Times New Roman"/>
        </w:rPr>
        <w:t xml:space="preserve"> (Lote 1)</w:t>
      </w:r>
      <w:r w:rsidR="003B2DE1" w:rsidRPr="003E4A77">
        <w:rPr>
          <w:rFonts w:ascii="Times New Roman" w:hAnsi="Times New Roman" w:cs="Times New Roman"/>
        </w:rPr>
        <w:t xml:space="preserve"> deverá ser realizada nas dependências da Câmara Municipal de Diamantino. A prestação de serviços poderá ocorrer, excepcionalmente, em local diverso, dentro do perímetro urbano deste Município, quando se tratar de evento de grande porte, não compatível com o espaço físico do local informado na tabela </w:t>
      </w:r>
      <w:r w:rsidR="003C767A" w:rsidRPr="003E4A77">
        <w:rPr>
          <w:rFonts w:ascii="Times New Roman" w:hAnsi="Times New Roman" w:cs="Times New Roman"/>
        </w:rPr>
        <w:t>do item 13.1</w:t>
      </w:r>
      <w:r w:rsidR="00B20D53">
        <w:rPr>
          <w:rFonts w:ascii="Times New Roman" w:hAnsi="Times New Roman" w:cs="Times New Roman"/>
        </w:rPr>
        <w:t>.</w:t>
      </w:r>
      <w:r w:rsidRPr="003E4A77">
        <w:rPr>
          <w:rFonts w:ascii="Times New Roman" w:hAnsi="Times New Roman" w:cs="Times New Roman"/>
        </w:rPr>
        <w:t xml:space="preserve"> </w:t>
      </w:r>
    </w:p>
    <w:p w14:paraId="7539C8B2" w14:textId="3BDB3803" w:rsidR="009A7966" w:rsidRPr="003E4A77" w:rsidRDefault="009A7966" w:rsidP="009A7966">
      <w:pPr>
        <w:jc w:val="both"/>
        <w:rPr>
          <w:rFonts w:ascii="Times New Roman" w:hAnsi="Times New Roman" w:cs="Times New Roman"/>
        </w:rPr>
      </w:pPr>
      <w:r w:rsidRPr="003E4A77">
        <w:rPr>
          <w:rFonts w:ascii="Times New Roman" w:hAnsi="Times New Roman" w:cs="Times New Roman"/>
        </w:rPr>
        <w:t xml:space="preserve">6.3. </w:t>
      </w:r>
      <w:r w:rsidR="003B2DE1" w:rsidRPr="003E4A77">
        <w:rPr>
          <w:rFonts w:ascii="Times New Roman" w:hAnsi="Times New Roman" w:cs="Times New Roman"/>
        </w:rPr>
        <w:t>A duração média da prestação dos serviços é de 3</w:t>
      </w:r>
      <w:r w:rsidR="007149AC">
        <w:rPr>
          <w:rFonts w:ascii="Times New Roman" w:hAnsi="Times New Roman" w:cs="Times New Roman"/>
        </w:rPr>
        <w:t xml:space="preserve"> a 4</w:t>
      </w:r>
      <w:r w:rsidR="003B2DE1" w:rsidRPr="003E4A77">
        <w:rPr>
          <w:rFonts w:ascii="Times New Roman" w:hAnsi="Times New Roman" w:cs="Times New Roman"/>
        </w:rPr>
        <w:t xml:space="preserve"> horas</w:t>
      </w:r>
      <w:r w:rsidRPr="003E4A77">
        <w:rPr>
          <w:rFonts w:ascii="Times New Roman" w:hAnsi="Times New Roman" w:cs="Times New Roman"/>
        </w:rPr>
        <w:t>.</w:t>
      </w:r>
    </w:p>
    <w:p w14:paraId="11A83C1F" w14:textId="4ADDC33C" w:rsidR="003B2DE1" w:rsidRPr="003E4A77" w:rsidRDefault="003B2DE1" w:rsidP="009A7966">
      <w:pPr>
        <w:jc w:val="both"/>
        <w:rPr>
          <w:rFonts w:ascii="Times New Roman" w:hAnsi="Times New Roman" w:cs="Times New Roman"/>
        </w:rPr>
      </w:pPr>
      <w:r w:rsidRPr="003E4A77">
        <w:rPr>
          <w:rFonts w:ascii="Times New Roman" w:hAnsi="Times New Roman" w:cs="Times New Roman"/>
        </w:rPr>
        <w:t xml:space="preserve">6.4. Os eventos acontecerão usualmente durante a semana (de segunda a sexta-feira), dentro do horário das 8 às 19 horas. O horário do fornecimento dos lanches é determinado pelo horário de intervalo dos </w:t>
      </w:r>
      <w:r w:rsidR="007149AC">
        <w:rPr>
          <w:rFonts w:ascii="Times New Roman" w:hAnsi="Times New Roman" w:cs="Times New Roman"/>
        </w:rPr>
        <w:t>eventos</w:t>
      </w:r>
      <w:r w:rsidRPr="003E4A77">
        <w:rPr>
          <w:rFonts w:ascii="Times New Roman" w:hAnsi="Times New Roman" w:cs="Times New Roman"/>
        </w:rPr>
        <w:t>, a ser informado via mensagem eletrônica pelo ÓRGÃO GERENCIADOR à DETENTORA da Ata de Registro de Preços, após a emissão da nota de empenho. A prestação de serviços poderá recair, excepcionalmente, aos sábados, domingos e feriados.</w:t>
      </w:r>
    </w:p>
    <w:p w14:paraId="431A5E74" w14:textId="204F6AD9" w:rsidR="003B2DE1" w:rsidRPr="003E4A77" w:rsidRDefault="003B2DE1" w:rsidP="009A7966">
      <w:pPr>
        <w:jc w:val="both"/>
        <w:rPr>
          <w:rFonts w:ascii="Times New Roman" w:hAnsi="Times New Roman" w:cs="Times New Roman"/>
        </w:rPr>
      </w:pPr>
      <w:r w:rsidRPr="003E4A77">
        <w:rPr>
          <w:rFonts w:ascii="Times New Roman" w:hAnsi="Times New Roman" w:cs="Times New Roman"/>
        </w:rPr>
        <w:t>6.5. A contratação será fiscalizada por servidor(es) designados pela instituição, objetivando fiscalizar o cumprimento do contrato de forma integral.</w:t>
      </w:r>
    </w:p>
    <w:p w14:paraId="4B4C0280" w14:textId="74682440" w:rsidR="003B2DE1" w:rsidRPr="003E4A77" w:rsidRDefault="003B2DE1" w:rsidP="009A7966">
      <w:pPr>
        <w:jc w:val="both"/>
        <w:rPr>
          <w:rFonts w:ascii="Times New Roman" w:hAnsi="Times New Roman" w:cs="Times New Roman"/>
        </w:rPr>
      </w:pPr>
      <w:r w:rsidRPr="003E4A77">
        <w:rPr>
          <w:rFonts w:ascii="Times New Roman" w:hAnsi="Times New Roman" w:cs="Times New Roman"/>
        </w:rPr>
        <w:t xml:space="preserve">6.6. </w:t>
      </w:r>
      <w:r w:rsidR="00C11357" w:rsidRPr="003E4A77">
        <w:rPr>
          <w:rFonts w:ascii="Times New Roman" w:hAnsi="Times New Roman" w:cs="Times New Roman"/>
        </w:rPr>
        <w:t>Todos os procedimentos para a execução do presente objeto deverão estar de acordo com a legislação em vigor referente às boas práticas para serviços de alimentação. A empresa deverá possuir Licença de Funcionamento válida, emitida pela Vigilância Sanitária Municipal ou Estadual, conforme o caso</w:t>
      </w:r>
      <w:r w:rsidR="00067CC1">
        <w:rPr>
          <w:rFonts w:ascii="Times New Roman" w:hAnsi="Times New Roman" w:cs="Times New Roman"/>
        </w:rPr>
        <w:t>.</w:t>
      </w:r>
    </w:p>
    <w:p w14:paraId="253A4206" w14:textId="0F6DA9DA" w:rsidR="00C11357" w:rsidRPr="003E4A77" w:rsidRDefault="00C11357" w:rsidP="009A7966">
      <w:pPr>
        <w:jc w:val="both"/>
        <w:rPr>
          <w:rFonts w:ascii="Times New Roman" w:hAnsi="Times New Roman" w:cs="Times New Roman"/>
        </w:rPr>
      </w:pPr>
      <w:r w:rsidRPr="003E4A77">
        <w:rPr>
          <w:rFonts w:ascii="Times New Roman" w:hAnsi="Times New Roman" w:cs="Times New Roman"/>
        </w:rPr>
        <w:t xml:space="preserve">6.7. </w:t>
      </w:r>
      <w:r w:rsidR="00C12380" w:rsidRPr="003E4A77">
        <w:rPr>
          <w:rFonts w:ascii="Times New Roman" w:hAnsi="Times New Roman" w:cs="Times New Roman"/>
        </w:rPr>
        <w:t>Os alimentos fornecidos deverão estar de acordo com a legislação vigente quanto à sua qualidade sanitária, embalagem, rotulagem e regulamentos técnicos de identidade e qualidade expedidos pelos órgãos competentes. Todos os alimentos deverão estar dentro do prazo de validade para o consumo, à temperatura adequada e de acordo com a legislação vigente. Deverão ser preparados obrigatoriamente no dia do evento, ou em período inferior a 24 (vinte e quatro) horas, e devidamente higienizados, respeitando as normas técnicas de preparo e distribuição de alimentos contidos em leis, decretos e portarias que envolvam os produtos e processos no controle higiênico e sanitário dos alimentos.</w:t>
      </w:r>
    </w:p>
    <w:p w14:paraId="60940DBB" w14:textId="2F3AE4D9" w:rsidR="00C12380" w:rsidRPr="003E4A77" w:rsidRDefault="00C12380" w:rsidP="009A7966">
      <w:pPr>
        <w:jc w:val="both"/>
        <w:rPr>
          <w:rFonts w:ascii="Times New Roman" w:hAnsi="Times New Roman" w:cs="Times New Roman"/>
        </w:rPr>
      </w:pPr>
      <w:r w:rsidRPr="003E4A77">
        <w:rPr>
          <w:rFonts w:ascii="Times New Roman" w:hAnsi="Times New Roman" w:cs="Times New Roman"/>
        </w:rPr>
        <w:t>6.8. A Nota de Empenho e a respectiva Ordem de Serviço serão encaminhadas com antecedência mínima de 24 (vinte e quatro) horas da realização d</w:t>
      </w:r>
      <w:r w:rsidR="007149AC">
        <w:rPr>
          <w:rFonts w:ascii="Times New Roman" w:hAnsi="Times New Roman" w:cs="Times New Roman"/>
        </w:rPr>
        <w:t>os</w:t>
      </w:r>
      <w:r w:rsidRPr="003E4A77">
        <w:rPr>
          <w:rFonts w:ascii="Times New Roman" w:hAnsi="Times New Roman" w:cs="Times New Roman"/>
        </w:rPr>
        <w:t xml:space="preserve"> eventos.</w:t>
      </w:r>
    </w:p>
    <w:p w14:paraId="2AAD67B2" w14:textId="0914E269" w:rsidR="009A7966" w:rsidRPr="003E4A77" w:rsidRDefault="00D81D03" w:rsidP="003E4A77">
      <w:pPr>
        <w:spacing w:before="240"/>
        <w:jc w:val="both"/>
        <w:rPr>
          <w:rFonts w:ascii="Times New Roman" w:hAnsi="Times New Roman" w:cs="Times New Roman"/>
          <w:b/>
          <w:bCs/>
        </w:rPr>
      </w:pPr>
      <w:r w:rsidRPr="003E4A77">
        <w:rPr>
          <w:rFonts w:ascii="Times New Roman" w:hAnsi="Times New Roman" w:cs="Times New Roman"/>
          <w:b/>
          <w:bCs/>
        </w:rPr>
        <w:t>7. ALINHAMENTO ENTRE A CONTRATAÇÃO DO ÓRGÃO:</w:t>
      </w:r>
    </w:p>
    <w:p w14:paraId="2C89A74E" w14:textId="27CADAC6" w:rsidR="00D81D03" w:rsidRPr="003E4A77" w:rsidRDefault="00D81D03" w:rsidP="009A7966">
      <w:pPr>
        <w:jc w:val="both"/>
        <w:rPr>
          <w:rFonts w:ascii="Times New Roman" w:hAnsi="Times New Roman" w:cs="Times New Roman"/>
        </w:rPr>
      </w:pPr>
      <w:r w:rsidRPr="003E4A77">
        <w:rPr>
          <w:rFonts w:ascii="Times New Roman" w:hAnsi="Times New Roman" w:cs="Times New Roman"/>
        </w:rPr>
        <w:t>Em que pese a presente contratação não tenha sido prevista no plano anual de contratações, isto ocorreu porque o Plano de Contratação está em fase de elaboração para as aquisições do exercício 202</w:t>
      </w:r>
      <w:r w:rsidR="0025665D">
        <w:rPr>
          <w:rFonts w:ascii="Times New Roman" w:hAnsi="Times New Roman" w:cs="Times New Roman"/>
        </w:rPr>
        <w:t>6</w:t>
      </w:r>
      <w:r w:rsidRPr="003E4A77">
        <w:rPr>
          <w:rFonts w:ascii="Times New Roman" w:hAnsi="Times New Roman" w:cs="Times New Roman"/>
        </w:rPr>
        <w:t>.</w:t>
      </w:r>
    </w:p>
    <w:p w14:paraId="561E76D9" w14:textId="4AA84FFE" w:rsidR="00D81D03" w:rsidRPr="003E4A77" w:rsidRDefault="00D81D03" w:rsidP="007149AC">
      <w:pPr>
        <w:spacing w:before="240" w:after="120"/>
        <w:jc w:val="both"/>
        <w:rPr>
          <w:rFonts w:ascii="Times New Roman" w:hAnsi="Times New Roman" w:cs="Times New Roman"/>
          <w:b/>
          <w:bCs/>
        </w:rPr>
      </w:pPr>
      <w:r w:rsidRPr="003E4A77">
        <w:rPr>
          <w:rFonts w:ascii="Times New Roman" w:hAnsi="Times New Roman" w:cs="Times New Roman"/>
          <w:b/>
          <w:bCs/>
        </w:rPr>
        <w:t>8. REQUISITOS NECESSÁRIOS E SUFICIENTES À ESCOLHA DA SOLUÇÃO:</w:t>
      </w:r>
    </w:p>
    <w:p w14:paraId="443951AB" w14:textId="6DE67271" w:rsidR="003C767A" w:rsidRPr="003E4A77" w:rsidRDefault="00D81D03" w:rsidP="009A7966">
      <w:pPr>
        <w:jc w:val="both"/>
        <w:rPr>
          <w:rFonts w:ascii="Times New Roman" w:hAnsi="Times New Roman" w:cs="Times New Roman"/>
        </w:rPr>
      </w:pPr>
      <w:r w:rsidRPr="003E4A77">
        <w:rPr>
          <w:rFonts w:ascii="Times New Roman" w:hAnsi="Times New Roman" w:cs="Times New Roman"/>
        </w:rPr>
        <w:t xml:space="preserve">8.1. </w:t>
      </w:r>
      <w:r w:rsidR="003C767A" w:rsidRPr="003E4A77">
        <w:rPr>
          <w:rFonts w:ascii="Times New Roman" w:hAnsi="Times New Roman" w:cs="Times New Roman"/>
        </w:rPr>
        <w:t xml:space="preserve">Existem diversas empresas que oferecem os serviços de </w:t>
      </w:r>
      <w:proofErr w:type="spellStart"/>
      <w:r w:rsidR="003C767A" w:rsidRPr="003E4A77">
        <w:rPr>
          <w:rFonts w:ascii="Times New Roman" w:hAnsi="Times New Roman" w:cs="Times New Roman"/>
        </w:rPr>
        <w:t>coffee</w:t>
      </w:r>
      <w:proofErr w:type="spellEnd"/>
      <w:r w:rsidR="003C767A" w:rsidRPr="003E4A77">
        <w:rPr>
          <w:rFonts w:ascii="Times New Roman" w:hAnsi="Times New Roman" w:cs="Times New Roman"/>
        </w:rPr>
        <w:t xml:space="preserve"> break,</w:t>
      </w:r>
      <w:r w:rsidR="007149AC">
        <w:rPr>
          <w:rFonts w:ascii="Times New Roman" w:hAnsi="Times New Roman" w:cs="Times New Roman"/>
        </w:rPr>
        <w:t xml:space="preserve"> e kit lanches</w:t>
      </w:r>
      <w:r w:rsidR="003C767A" w:rsidRPr="003E4A77">
        <w:rPr>
          <w:rFonts w:ascii="Times New Roman" w:hAnsi="Times New Roman" w:cs="Times New Roman"/>
        </w:rPr>
        <w:t xml:space="preserve"> para atendimento das demandas oriundas dos eventos institucionais no setor público municipal. Entre as soluções de mercado pesquisadas, citam-se:</w:t>
      </w:r>
    </w:p>
    <w:p w14:paraId="065E83AA" w14:textId="6C028C8E" w:rsidR="00D81D03" w:rsidRPr="003E4A77" w:rsidRDefault="003C767A" w:rsidP="009A7966">
      <w:pPr>
        <w:jc w:val="both"/>
        <w:rPr>
          <w:rFonts w:ascii="Times New Roman" w:hAnsi="Times New Roman" w:cs="Times New Roman"/>
        </w:rPr>
      </w:pPr>
      <w:r w:rsidRPr="003E4A77">
        <w:rPr>
          <w:rFonts w:ascii="Times New Roman" w:hAnsi="Times New Roman" w:cs="Times New Roman"/>
        </w:rPr>
        <w:lastRenderedPageBreak/>
        <w:t xml:space="preserve">8.2. </w:t>
      </w:r>
      <w:r w:rsidRPr="003E4A77">
        <w:rPr>
          <w:rFonts w:ascii="Times New Roman" w:hAnsi="Times New Roman" w:cs="Times New Roman"/>
          <w:b/>
          <w:bCs/>
        </w:rPr>
        <w:t>Solução 1:</w:t>
      </w:r>
      <w:r w:rsidRPr="003E4A77">
        <w:rPr>
          <w:rFonts w:ascii="Times New Roman" w:hAnsi="Times New Roman" w:cs="Times New Roman"/>
        </w:rPr>
        <w:t xml:space="preserve"> Diante das características peculiares do objeto temos como opções para atendimento da demanda, inicialmente a possibilidade de adesão a Atas vigentes de outros órgãos ou entidades da Administração Pública, entretanto, a grandes variedades de materiais de consumo em uso no nosso órgão, acarretaria grande burocracia para encontrar atas que atendam todas as nossas demandas em contratações similares</w:t>
      </w:r>
      <w:r w:rsidR="00D81D03" w:rsidRPr="003E4A77">
        <w:rPr>
          <w:rFonts w:ascii="Times New Roman" w:hAnsi="Times New Roman" w:cs="Times New Roman"/>
        </w:rPr>
        <w:t>.</w:t>
      </w:r>
    </w:p>
    <w:p w14:paraId="3B546265" w14:textId="7DF3B0D3" w:rsidR="003C767A" w:rsidRPr="003E4A77" w:rsidRDefault="003C767A" w:rsidP="009A7966">
      <w:pPr>
        <w:jc w:val="both"/>
        <w:rPr>
          <w:rFonts w:ascii="Times New Roman" w:hAnsi="Times New Roman" w:cs="Times New Roman"/>
        </w:rPr>
      </w:pPr>
      <w:r w:rsidRPr="003E4A77">
        <w:rPr>
          <w:rFonts w:ascii="Times New Roman" w:hAnsi="Times New Roman" w:cs="Times New Roman"/>
        </w:rPr>
        <w:t xml:space="preserve">8.3. </w:t>
      </w:r>
      <w:r w:rsidRPr="003E4A77">
        <w:rPr>
          <w:rFonts w:ascii="Times New Roman" w:hAnsi="Times New Roman" w:cs="Times New Roman"/>
          <w:b/>
          <w:bCs/>
        </w:rPr>
        <w:t>Solução 2</w:t>
      </w:r>
      <w:r w:rsidRPr="003E4A77">
        <w:rPr>
          <w:rFonts w:ascii="Times New Roman" w:hAnsi="Times New Roman" w:cs="Times New Roman"/>
        </w:rPr>
        <w:t xml:space="preserve">: Contratação de empresa especializada no fornecimento de </w:t>
      </w:r>
      <w:proofErr w:type="spellStart"/>
      <w:r w:rsidRPr="003E4A77">
        <w:rPr>
          <w:rFonts w:ascii="Times New Roman" w:hAnsi="Times New Roman" w:cs="Times New Roman"/>
        </w:rPr>
        <w:t>coffee</w:t>
      </w:r>
      <w:proofErr w:type="spellEnd"/>
      <w:r w:rsidRPr="003E4A77">
        <w:rPr>
          <w:rFonts w:ascii="Times New Roman" w:hAnsi="Times New Roman" w:cs="Times New Roman"/>
        </w:rPr>
        <w:t xml:space="preserve"> breaks,</w:t>
      </w:r>
      <w:r w:rsidR="007149AC">
        <w:rPr>
          <w:rFonts w:ascii="Times New Roman" w:hAnsi="Times New Roman" w:cs="Times New Roman"/>
        </w:rPr>
        <w:t xml:space="preserve"> e kit lanche</w:t>
      </w:r>
      <w:r w:rsidRPr="003E4A77">
        <w:rPr>
          <w:rFonts w:ascii="Times New Roman" w:hAnsi="Times New Roman" w:cs="Times New Roman"/>
        </w:rPr>
        <w:t xml:space="preserve"> por meio de Ata de Registro de Preços, sendo que os serviços são adquiridos apenas sob demanda, e devem atender todas as especificidades e necessidades do órgão na contratação do referido serviço.</w:t>
      </w:r>
    </w:p>
    <w:p w14:paraId="6E63E094" w14:textId="4FD7021F" w:rsidR="00D81D03" w:rsidRPr="003E4A77" w:rsidRDefault="00D81D03" w:rsidP="003E4A77">
      <w:pPr>
        <w:spacing w:before="240"/>
        <w:jc w:val="both"/>
        <w:rPr>
          <w:rFonts w:ascii="Times New Roman" w:hAnsi="Times New Roman" w:cs="Times New Roman"/>
          <w:b/>
          <w:bCs/>
        </w:rPr>
      </w:pPr>
      <w:r w:rsidRPr="003E4A77">
        <w:rPr>
          <w:rFonts w:ascii="Times New Roman" w:hAnsi="Times New Roman" w:cs="Times New Roman"/>
          <w:b/>
          <w:bCs/>
        </w:rPr>
        <w:t>9. DO ENQUADRAMENTO COMO BENS OU SERVIÇOS COMUNS:</w:t>
      </w:r>
    </w:p>
    <w:p w14:paraId="4B51CE72" w14:textId="3A2942F5" w:rsidR="00D81D03" w:rsidRPr="003E4A77" w:rsidRDefault="00D81D03" w:rsidP="009A7966">
      <w:pPr>
        <w:jc w:val="both"/>
        <w:rPr>
          <w:rFonts w:ascii="Times New Roman" w:hAnsi="Times New Roman" w:cs="Times New Roman"/>
        </w:rPr>
      </w:pPr>
      <w:r w:rsidRPr="003E4A77">
        <w:rPr>
          <w:rFonts w:ascii="Times New Roman" w:hAnsi="Times New Roman" w:cs="Times New Roman"/>
        </w:rPr>
        <w:t xml:space="preserve">9.1. A contratação enquadra-se como aquisição de bens comuns, vez que suas especificações no mercado são usuais, ou seja, rotineiramente (habitualmente) utilizadas para a sua caracterização, na medida em que os fornecedores ou prestadores de serviços estão acostumados a tratar, não sendo, </w:t>
      </w:r>
      <w:r w:rsidR="001141E1" w:rsidRPr="003E4A77">
        <w:rPr>
          <w:rFonts w:ascii="Times New Roman" w:hAnsi="Times New Roman" w:cs="Times New Roman"/>
        </w:rPr>
        <w:t>portanto,</w:t>
      </w:r>
      <w:r w:rsidRPr="003E4A77">
        <w:rPr>
          <w:rFonts w:ascii="Times New Roman" w:hAnsi="Times New Roman" w:cs="Times New Roman"/>
        </w:rPr>
        <w:t xml:space="preserve"> algo incomum, nos termos do art. </w:t>
      </w:r>
      <w:r w:rsidR="001141E1" w:rsidRPr="003E4A77">
        <w:rPr>
          <w:rFonts w:ascii="Times New Roman" w:hAnsi="Times New Roman" w:cs="Times New Roman"/>
        </w:rPr>
        <w:t>6</w:t>
      </w:r>
      <w:r w:rsidRPr="003E4A77">
        <w:rPr>
          <w:rFonts w:ascii="Times New Roman" w:hAnsi="Times New Roman" w:cs="Times New Roman"/>
        </w:rPr>
        <w:t xml:space="preserve">º, </w:t>
      </w:r>
      <w:r w:rsidR="001141E1" w:rsidRPr="003E4A77">
        <w:rPr>
          <w:rFonts w:ascii="Times New Roman" w:hAnsi="Times New Roman" w:cs="Times New Roman"/>
        </w:rPr>
        <w:t>XIII</w:t>
      </w:r>
      <w:r w:rsidRPr="003E4A77">
        <w:rPr>
          <w:rFonts w:ascii="Times New Roman" w:hAnsi="Times New Roman" w:cs="Times New Roman"/>
        </w:rPr>
        <w:t xml:space="preserve"> da Lei n° </w:t>
      </w:r>
      <w:r w:rsidR="001141E1" w:rsidRPr="003E4A77">
        <w:rPr>
          <w:rFonts w:ascii="Times New Roman" w:hAnsi="Times New Roman" w:cs="Times New Roman"/>
        </w:rPr>
        <w:t>14</w:t>
      </w:r>
      <w:r w:rsidRPr="003E4A77">
        <w:rPr>
          <w:rFonts w:ascii="Times New Roman" w:hAnsi="Times New Roman" w:cs="Times New Roman"/>
        </w:rPr>
        <w:t>.</w:t>
      </w:r>
      <w:r w:rsidR="001141E1" w:rsidRPr="003E4A77">
        <w:rPr>
          <w:rFonts w:ascii="Times New Roman" w:hAnsi="Times New Roman" w:cs="Times New Roman"/>
        </w:rPr>
        <w:t>133</w:t>
      </w:r>
      <w:r w:rsidRPr="003E4A77">
        <w:rPr>
          <w:rFonts w:ascii="Times New Roman" w:hAnsi="Times New Roman" w:cs="Times New Roman"/>
        </w:rPr>
        <w:t>, de 20</w:t>
      </w:r>
      <w:r w:rsidR="001141E1" w:rsidRPr="003E4A77">
        <w:rPr>
          <w:rFonts w:ascii="Times New Roman" w:hAnsi="Times New Roman" w:cs="Times New Roman"/>
        </w:rPr>
        <w:t>21</w:t>
      </w:r>
      <w:r w:rsidRPr="003E4A77">
        <w:rPr>
          <w:rFonts w:ascii="Times New Roman" w:hAnsi="Times New Roman" w:cs="Times New Roman"/>
        </w:rPr>
        <w:t>.</w:t>
      </w:r>
    </w:p>
    <w:p w14:paraId="361A8D3A" w14:textId="323B8504" w:rsidR="001141E1" w:rsidRPr="003E4A77" w:rsidRDefault="001141E1" w:rsidP="003E4A77">
      <w:pPr>
        <w:spacing w:before="240"/>
        <w:jc w:val="both"/>
        <w:rPr>
          <w:rFonts w:ascii="Times New Roman" w:hAnsi="Times New Roman" w:cs="Times New Roman"/>
          <w:b/>
          <w:bCs/>
        </w:rPr>
      </w:pPr>
      <w:r w:rsidRPr="003E4A77">
        <w:rPr>
          <w:rFonts w:ascii="Times New Roman" w:hAnsi="Times New Roman" w:cs="Times New Roman"/>
          <w:b/>
          <w:bCs/>
        </w:rPr>
        <w:t>10. IDENTIFICAÇÃO DA POSSIBILIDADE DE CONTRATAÇÃO ATRAVÉS DE SISTEMA DE REGISTRO DE PREÇOS:</w:t>
      </w:r>
    </w:p>
    <w:p w14:paraId="0BA33DF4" w14:textId="7BF1F133" w:rsidR="001141E1" w:rsidRPr="003E4A77" w:rsidRDefault="00DC6BF4" w:rsidP="009A7966">
      <w:pPr>
        <w:jc w:val="both"/>
        <w:rPr>
          <w:rFonts w:ascii="Times New Roman" w:hAnsi="Times New Roman" w:cs="Times New Roman"/>
        </w:rPr>
      </w:pPr>
      <w:r w:rsidRPr="003E4A77">
        <w:rPr>
          <w:rFonts w:ascii="Times New Roman" w:hAnsi="Times New Roman" w:cs="Times New Roman"/>
        </w:rPr>
        <w:t xml:space="preserve">10.1. Considerando o fato de se tornar inviável operacionalmente a aquisição de todos os bens de uma só vez, </w:t>
      </w:r>
      <w:r w:rsidR="0099256B" w:rsidRPr="003E4A77">
        <w:rPr>
          <w:rFonts w:ascii="Times New Roman" w:hAnsi="Times New Roman" w:cs="Times New Roman"/>
        </w:rPr>
        <w:t>uma vez que se faz necessária frequentes contratações, a depender das solenidades a serem realizadas, bem como se torna impossível definir previamente o quantitativo a ser demandado em cada evento</w:t>
      </w:r>
      <w:r w:rsidRPr="003E4A77">
        <w:rPr>
          <w:rFonts w:ascii="Times New Roman" w:hAnsi="Times New Roman" w:cs="Times New Roman"/>
        </w:rPr>
        <w:t>;</w:t>
      </w:r>
    </w:p>
    <w:p w14:paraId="562795EC" w14:textId="64BE002A" w:rsidR="00DC6BF4" w:rsidRPr="003E4A77" w:rsidRDefault="00DC6BF4" w:rsidP="009A7966">
      <w:pPr>
        <w:jc w:val="both"/>
        <w:rPr>
          <w:rFonts w:ascii="Times New Roman" w:hAnsi="Times New Roman" w:cs="Times New Roman"/>
        </w:rPr>
      </w:pPr>
      <w:r w:rsidRPr="003E4A77">
        <w:rPr>
          <w:rFonts w:ascii="Times New Roman" w:hAnsi="Times New Roman" w:cs="Times New Roman"/>
        </w:rPr>
        <w:t>10.2. Considerando que o Sistema de Registro de Preços é o conjunto de procedimentos para registro formal de preços relativos à prestação de serviços e aquisição de bens para contratações futuras.</w:t>
      </w:r>
    </w:p>
    <w:p w14:paraId="2C5C2CE1" w14:textId="156D0A00" w:rsidR="00DC6BF4" w:rsidRPr="003E4A77" w:rsidRDefault="00DC6BF4" w:rsidP="009A7966">
      <w:pPr>
        <w:jc w:val="both"/>
        <w:rPr>
          <w:rFonts w:ascii="Times New Roman" w:hAnsi="Times New Roman" w:cs="Times New Roman"/>
        </w:rPr>
      </w:pPr>
      <w:r w:rsidRPr="003E4A77">
        <w:rPr>
          <w:rFonts w:ascii="Times New Roman" w:hAnsi="Times New Roman" w:cs="Times New Roman"/>
        </w:rPr>
        <w:t xml:space="preserve">10.3. Considerando que a Lei nº </w:t>
      </w:r>
      <w:r w:rsidR="003F37B9" w:rsidRPr="003E4A77">
        <w:rPr>
          <w:rFonts w:ascii="Times New Roman" w:hAnsi="Times New Roman" w:cs="Times New Roman"/>
        </w:rPr>
        <w:t>14.133</w:t>
      </w:r>
      <w:r w:rsidRPr="003E4A77">
        <w:rPr>
          <w:rFonts w:ascii="Times New Roman" w:hAnsi="Times New Roman" w:cs="Times New Roman"/>
        </w:rPr>
        <w:t>/</w:t>
      </w:r>
      <w:r w:rsidR="003F37B9" w:rsidRPr="003E4A77">
        <w:rPr>
          <w:rFonts w:ascii="Times New Roman" w:hAnsi="Times New Roman" w:cs="Times New Roman"/>
        </w:rPr>
        <w:t>2021</w:t>
      </w:r>
      <w:r w:rsidRPr="003E4A77">
        <w:rPr>
          <w:rFonts w:ascii="Times New Roman" w:hAnsi="Times New Roman" w:cs="Times New Roman"/>
        </w:rPr>
        <w:t xml:space="preserve"> estabeleceu em seu art. 40, inciso II, que as compras sempre que possível, deverão ser processadas por meio de Sistema de Registro de Preços. Torna-se então perfeitamente possível que a </w:t>
      </w:r>
      <w:r w:rsidR="0099256B" w:rsidRPr="003E4A77">
        <w:rPr>
          <w:rFonts w:ascii="Times New Roman" w:hAnsi="Times New Roman" w:cs="Times New Roman"/>
        </w:rPr>
        <w:t xml:space="preserve">contratação </w:t>
      </w:r>
      <w:r w:rsidRPr="003E4A77">
        <w:rPr>
          <w:rFonts w:ascii="Times New Roman" w:hAnsi="Times New Roman" w:cs="Times New Roman"/>
        </w:rPr>
        <w:t>seja feita pelo Sistema de Registro de Preços.</w:t>
      </w:r>
    </w:p>
    <w:p w14:paraId="22E53261" w14:textId="0C4A0267" w:rsidR="00DC6BF4" w:rsidRPr="003E4A77" w:rsidRDefault="00F51533" w:rsidP="003E4A77">
      <w:pPr>
        <w:spacing w:before="240"/>
        <w:jc w:val="both"/>
        <w:rPr>
          <w:rFonts w:ascii="Times New Roman" w:hAnsi="Times New Roman" w:cs="Times New Roman"/>
          <w:b/>
          <w:bCs/>
        </w:rPr>
      </w:pPr>
      <w:r w:rsidRPr="003E4A77">
        <w:rPr>
          <w:rFonts w:ascii="Times New Roman" w:hAnsi="Times New Roman" w:cs="Times New Roman"/>
          <w:b/>
          <w:bCs/>
        </w:rPr>
        <w:t>11. AVALIAÇÃO DO PARCELAMENTO OU DA UNIFICAÇÃO DO OBJETO DA CONTRATAÇÃO:</w:t>
      </w:r>
    </w:p>
    <w:p w14:paraId="29274A74" w14:textId="4802C8D8" w:rsidR="00F51533" w:rsidRPr="003E4A77" w:rsidRDefault="00F51533" w:rsidP="009A7966">
      <w:pPr>
        <w:jc w:val="both"/>
        <w:rPr>
          <w:rFonts w:ascii="Times New Roman" w:hAnsi="Times New Roman" w:cs="Times New Roman"/>
        </w:rPr>
      </w:pPr>
      <w:r w:rsidRPr="003E4A77">
        <w:rPr>
          <w:rFonts w:ascii="Times New Roman" w:hAnsi="Times New Roman" w:cs="Times New Roman"/>
        </w:rPr>
        <w:t xml:space="preserve">11.1. </w:t>
      </w:r>
      <w:r w:rsidR="0099256B" w:rsidRPr="003E4A77">
        <w:rPr>
          <w:rFonts w:ascii="Times New Roman" w:hAnsi="Times New Roman" w:cs="Times New Roman"/>
        </w:rPr>
        <w:t>Em regra, os serviços/compras deverão ser parcelados, quando forem tecnicamente viáveis, procedendo-se à licitação com vistas ao melhor aproveitamento dos recursos disponíveis no mercado e à ampliação da competitividade sem perda da economia de escala</w:t>
      </w:r>
      <w:r w:rsidR="00697D8F" w:rsidRPr="003E4A77">
        <w:rPr>
          <w:rFonts w:ascii="Times New Roman" w:hAnsi="Times New Roman" w:cs="Times New Roman"/>
        </w:rPr>
        <w:t>.</w:t>
      </w:r>
    </w:p>
    <w:p w14:paraId="230B4096" w14:textId="3C75D98D" w:rsidR="0099256B" w:rsidRPr="003E4A77" w:rsidRDefault="0099256B" w:rsidP="009A7966">
      <w:pPr>
        <w:jc w:val="both"/>
        <w:rPr>
          <w:rFonts w:ascii="Times New Roman" w:hAnsi="Times New Roman" w:cs="Times New Roman"/>
        </w:rPr>
      </w:pPr>
      <w:r w:rsidRPr="003E4A77">
        <w:rPr>
          <w:rFonts w:ascii="Times New Roman" w:hAnsi="Times New Roman" w:cs="Times New Roman"/>
        </w:rPr>
        <w:t>11.2. O disposto, no entanto, não se aplica na presente demanda, pois a eventual divisão por itens pode acarretar prejuízo para o conjunto da solução, especialmente com a perda de economia de escala, além do que, fragmentando-o em contratações diversas há o risco de uma execução ineficiente, sobretudo por se tratar de objeto contratual que, dentre outros serviços, envolve a compra, armazenamento, manuseio e o transporte de alimentos. Assim, a contratação parcelada do objeto, além de onerar a contratação, mostra-se tecnicamente inviável.</w:t>
      </w:r>
    </w:p>
    <w:p w14:paraId="6115769D" w14:textId="7FBF3B3E" w:rsidR="0099256B" w:rsidRPr="003E4A77" w:rsidRDefault="0099256B" w:rsidP="009A7966">
      <w:pPr>
        <w:jc w:val="both"/>
        <w:rPr>
          <w:rFonts w:ascii="Times New Roman" w:hAnsi="Times New Roman" w:cs="Times New Roman"/>
        </w:rPr>
      </w:pPr>
      <w:r w:rsidRPr="003E4A77">
        <w:rPr>
          <w:rFonts w:ascii="Times New Roman" w:hAnsi="Times New Roman" w:cs="Times New Roman"/>
        </w:rPr>
        <w:t>11.3. Considerando as características dos eventos, que ocorrem em momento único, não se visualiza a possibilidade de particionar os itens que compõem a demanda.</w:t>
      </w:r>
    </w:p>
    <w:p w14:paraId="4840380E" w14:textId="7B3212AE" w:rsidR="00F51533" w:rsidRPr="003E4A77" w:rsidRDefault="00F51533" w:rsidP="003E4A77">
      <w:pPr>
        <w:spacing w:before="240"/>
        <w:jc w:val="both"/>
        <w:rPr>
          <w:rFonts w:ascii="Times New Roman" w:hAnsi="Times New Roman" w:cs="Times New Roman"/>
          <w:b/>
          <w:bCs/>
        </w:rPr>
      </w:pPr>
      <w:r w:rsidRPr="003E4A77">
        <w:rPr>
          <w:rFonts w:ascii="Times New Roman" w:hAnsi="Times New Roman" w:cs="Times New Roman"/>
          <w:b/>
          <w:bCs/>
        </w:rPr>
        <w:t>12. EXISTÊNCIA DE PEDIDOS IDÊNTICOS OU DE MESMA NATUREZA REALIZADOS PELAS UNIDADES ADMINISTRATIVAS:</w:t>
      </w:r>
    </w:p>
    <w:p w14:paraId="14835693" w14:textId="306F9F57" w:rsidR="00F51533" w:rsidRPr="003E4A77" w:rsidRDefault="00F51533" w:rsidP="009A7966">
      <w:pPr>
        <w:jc w:val="both"/>
        <w:rPr>
          <w:rFonts w:ascii="Times New Roman" w:hAnsi="Times New Roman" w:cs="Times New Roman"/>
        </w:rPr>
      </w:pPr>
      <w:r w:rsidRPr="003E4A77">
        <w:rPr>
          <w:rFonts w:ascii="Times New Roman" w:hAnsi="Times New Roman" w:cs="Times New Roman"/>
        </w:rPr>
        <w:t>12.1. Até a presente data, não houve nenhum pedido de aquisição idêntico ao objeto acima descrito.</w:t>
      </w:r>
    </w:p>
    <w:p w14:paraId="303B8A1A" w14:textId="138CB769" w:rsidR="00D81D03" w:rsidRPr="003E4A77" w:rsidRDefault="00F51533" w:rsidP="009A7966">
      <w:pPr>
        <w:jc w:val="both"/>
        <w:rPr>
          <w:rFonts w:ascii="Times New Roman" w:hAnsi="Times New Roman" w:cs="Times New Roman"/>
          <w:b/>
          <w:bCs/>
        </w:rPr>
      </w:pPr>
      <w:r w:rsidRPr="003E4A77">
        <w:rPr>
          <w:rFonts w:ascii="Times New Roman" w:hAnsi="Times New Roman" w:cs="Times New Roman"/>
          <w:b/>
          <w:bCs/>
        </w:rPr>
        <w:lastRenderedPageBreak/>
        <w:t>13. DESCRIÇÃO DO OBJETO A SER ADQUIRIDO, QUANTIDADE ALMEJADA E RESPECTIVOS VALORES:</w:t>
      </w:r>
    </w:p>
    <w:p w14:paraId="74C866B9" w14:textId="67268AD4" w:rsidR="00F51533" w:rsidRPr="003E4A77" w:rsidRDefault="00F51533" w:rsidP="007A6423">
      <w:pPr>
        <w:spacing w:after="0"/>
        <w:jc w:val="both"/>
        <w:rPr>
          <w:rFonts w:ascii="Times New Roman" w:hAnsi="Times New Roman" w:cs="Times New Roman"/>
        </w:rPr>
      </w:pPr>
      <w:r w:rsidRPr="003E4A77">
        <w:rPr>
          <w:rFonts w:ascii="Times New Roman" w:hAnsi="Times New Roman" w:cs="Times New Roman"/>
        </w:rPr>
        <w:t>13.1. A estimativa das quantidades foi realizada levando-se em conta o histórico de aquisição dos anos anteriores.</w:t>
      </w:r>
    </w:p>
    <w:p w14:paraId="307EBB42" w14:textId="77777777" w:rsidR="00045573" w:rsidRDefault="00045573" w:rsidP="007A6423">
      <w:pPr>
        <w:spacing w:after="0"/>
        <w:jc w:val="both"/>
        <w:rPr>
          <w:rFonts w:ascii="Times New Roman" w:hAnsi="Times New Roman" w:cs="Times New Roman"/>
        </w:rPr>
      </w:pPr>
    </w:p>
    <w:tbl>
      <w:tblPr>
        <w:tblStyle w:val="Tabelacomgrade"/>
        <w:tblW w:w="9351" w:type="dxa"/>
        <w:tblInd w:w="0" w:type="dxa"/>
        <w:tblLook w:val="04A0" w:firstRow="1" w:lastRow="0" w:firstColumn="1" w:lastColumn="0" w:noHBand="0" w:noVBand="1"/>
      </w:tblPr>
      <w:tblGrid>
        <w:gridCol w:w="5486"/>
        <w:gridCol w:w="2022"/>
        <w:gridCol w:w="1843"/>
      </w:tblGrid>
      <w:tr w:rsidR="00FE126C" w:rsidRPr="00F02AF1" w14:paraId="6B082930" w14:textId="77777777" w:rsidTr="0098735E">
        <w:tc>
          <w:tcPr>
            <w:tcW w:w="9351" w:type="dxa"/>
            <w:gridSpan w:val="3"/>
            <w:vAlign w:val="center"/>
          </w:tcPr>
          <w:p w14:paraId="0B9194DA" w14:textId="77777777" w:rsidR="00FE126C" w:rsidRPr="00F02AF1" w:rsidRDefault="00FE126C" w:rsidP="0098735E">
            <w:pPr>
              <w:jc w:val="center"/>
              <w:rPr>
                <w:rFonts w:ascii="Times New Roman" w:hAnsi="Times New Roman"/>
                <w:b/>
                <w:bCs/>
              </w:rPr>
            </w:pPr>
            <w:bookmarkStart w:id="2" w:name="_Hlk223336802"/>
            <w:bookmarkStart w:id="3" w:name="_Hlk188969162"/>
            <w:r w:rsidRPr="00F02AF1">
              <w:rPr>
                <w:rFonts w:ascii="Times New Roman" w:hAnsi="Times New Roman"/>
                <w:b/>
                <w:bCs/>
              </w:rPr>
              <w:t>CRONOGRAMA PARA O COFEE BREAK</w:t>
            </w:r>
          </w:p>
        </w:tc>
      </w:tr>
      <w:tr w:rsidR="00FE126C" w:rsidRPr="00F02AF1" w14:paraId="484F6B4D" w14:textId="77777777" w:rsidTr="0098735E">
        <w:tc>
          <w:tcPr>
            <w:tcW w:w="5486" w:type="dxa"/>
            <w:vAlign w:val="center"/>
          </w:tcPr>
          <w:p w14:paraId="332106E8" w14:textId="77777777" w:rsidR="00FE126C" w:rsidRPr="00F02AF1" w:rsidRDefault="00FE126C" w:rsidP="0098735E">
            <w:pPr>
              <w:jc w:val="center"/>
              <w:rPr>
                <w:rFonts w:ascii="Times New Roman" w:hAnsi="Times New Roman"/>
                <w:b/>
                <w:bCs/>
              </w:rPr>
            </w:pPr>
            <w:r w:rsidRPr="00F02AF1">
              <w:rPr>
                <w:rFonts w:ascii="Times New Roman" w:hAnsi="Times New Roman"/>
                <w:b/>
                <w:bCs/>
              </w:rPr>
              <w:t>Evento</w:t>
            </w:r>
          </w:p>
        </w:tc>
        <w:tc>
          <w:tcPr>
            <w:tcW w:w="2022" w:type="dxa"/>
            <w:vAlign w:val="center"/>
          </w:tcPr>
          <w:p w14:paraId="1512BE7C" w14:textId="77777777" w:rsidR="00FE126C" w:rsidRPr="00F02AF1" w:rsidRDefault="00FE126C" w:rsidP="0098735E">
            <w:pPr>
              <w:jc w:val="center"/>
              <w:rPr>
                <w:rFonts w:ascii="Times New Roman" w:hAnsi="Times New Roman"/>
                <w:b/>
                <w:bCs/>
              </w:rPr>
            </w:pPr>
            <w:r w:rsidRPr="00F02AF1">
              <w:rPr>
                <w:rFonts w:ascii="Times New Roman" w:hAnsi="Times New Roman"/>
                <w:b/>
                <w:bCs/>
              </w:rPr>
              <w:t>Data prevista</w:t>
            </w:r>
          </w:p>
        </w:tc>
        <w:tc>
          <w:tcPr>
            <w:tcW w:w="1843" w:type="dxa"/>
            <w:vAlign w:val="center"/>
          </w:tcPr>
          <w:p w14:paraId="0B226A79" w14:textId="77777777" w:rsidR="00FE126C" w:rsidRPr="00F02AF1" w:rsidRDefault="00FE126C" w:rsidP="0098735E">
            <w:pPr>
              <w:jc w:val="center"/>
              <w:rPr>
                <w:rFonts w:ascii="Times New Roman" w:hAnsi="Times New Roman"/>
                <w:b/>
                <w:bCs/>
              </w:rPr>
            </w:pPr>
            <w:r w:rsidRPr="00F02AF1">
              <w:rPr>
                <w:rFonts w:ascii="Times New Roman" w:hAnsi="Times New Roman"/>
                <w:b/>
                <w:bCs/>
              </w:rPr>
              <w:t>Quantidade</w:t>
            </w:r>
          </w:p>
          <w:p w14:paraId="425B6C1D" w14:textId="77777777" w:rsidR="00FE126C" w:rsidRPr="00F02AF1" w:rsidRDefault="00FE126C" w:rsidP="0098735E">
            <w:pPr>
              <w:jc w:val="center"/>
              <w:rPr>
                <w:rFonts w:ascii="Times New Roman" w:hAnsi="Times New Roman"/>
                <w:b/>
                <w:bCs/>
              </w:rPr>
            </w:pPr>
            <w:r w:rsidRPr="00F02AF1">
              <w:rPr>
                <w:rFonts w:ascii="Times New Roman" w:hAnsi="Times New Roman"/>
                <w:b/>
                <w:bCs/>
              </w:rPr>
              <w:t>estimada</w:t>
            </w:r>
          </w:p>
        </w:tc>
      </w:tr>
      <w:tr w:rsidR="00FE126C" w:rsidRPr="00F02AF1" w14:paraId="0AD38CF3" w14:textId="77777777" w:rsidTr="0098735E">
        <w:tc>
          <w:tcPr>
            <w:tcW w:w="5486" w:type="dxa"/>
          </w:tcPr>
          <w:p w14:paraId="29D44FDA" w14:textId="77777777" w:rsidR="00FE126C" w:rsidRPr="00F02AF1" w:rsidRDefault="00FE126C" w:rsidP="0098735E">
            <w:pPr>
              <w:jc w:val="both"/>
              <w:rPr>
                <w:rFonts w:ascii="Times New Roman" w:hAnsi="Times New Roman"/>
                <w:b/>
                <w:bCs/>
              </w:rPr>
            </w:pPr>
            <w:r w:rsidRPr="00F02AF1">
              <w:rPr>
                <w:rFonts w:ascii="Times New Roman" w:hAnsi="Times New Roman"/>
              </w:rPr>
              <w:t>Dia Internacional da Mulher</w:t>
            </w:r>
          </w:p>
        </w:tc>
        <w:tc>
          <w:tcPr>
            <w:tcW w:w="2022" w:type="dxa"/>
          </w:tcPr>
          <w:p w14:paraId="510820BB" w14:textId="77777777" w:rsidR="00FE126C" w:rsidRPr="00F02AF1" w:rsidRDefault="00FE126C" w:rsidP="0098735E">
            <w:pPr>
              <w:jc w:val="center"/>
              <w:rPr>
                <w:rFonts w:ascii="Times New Roman" w:hAnsi="Times New Roman"/>
                <w:b/>
                <w:bCs/>
              </w:rPr>
            </w:pPr>
            <w:r w:rsidRPr="00F02AF1">
              <w:rPr>
                <w:rFonts w:ascii="Times New Roman" w:hAnsi="Times New Roman"/>
              </w:rPr>
              <w:t>Março/2027</w:t>
            </w:r>
          </w:p>
        </w:tc>
        <w:tc>
          <w:tcPr>
            <w:tcW w:w="1843" w:type="dxa"/>
            <w:vAlign w:val="center"/>
          </w:tcPr>
          <w:p w14:paraId="3FDC8B29" w14:textId="77777777" w:rsidR="00FE126C" w:rsidRPr="00F02AF1" w:rsidRDefault="00FE126C" w:rsidP="0098735E">
            <w:pPr>
              <w:jc w:val="center"/>
              <w:rPr>
                <w:rFonts w:ascii="Times New Roman" w:hAnsi="Times New Roman"/>
                <w:b/>
                <w:bCs/>
              </w:rPr>
            </w:pPr>
            <w:r w:rsidRPr="00F02AF1">
              <w:rPr>
                <w:rFonts w:ascii="Times New Roman" w:hAnsi="Times New Roman"/>
                <w:b/>
                <w:bCs/>
              </w:rPr>
              <w:t>500</w:t>
            </w:r>
          </w:p>
        </w:tc>
      </w:tr>
      <w:tr w:rsidR="00FE126C" w:rsidRPr="00F02AF1" w14:paraId="059F6118" w14:textId="77777777" w:rsidTr="0098735E">
        <w:tc>
          <w:tcPr>
            <w:tcW w:w="5486" w:type="dxa"/>
          </w:tcPr>
          <w:p w14:paraId="70D2ECB7" w14:textId="77777777" w:rsidR="00FE126C" w:rsidRPr="00F02AF1" w:rsidRDefault="00FE126C" w:rsidP="0098735E">
            <w:pPr>
              <w:jc w:val="both"/>
              <w:rPr>
                <w:rFonts w:ascii="Times New Roman" w:hAnsi="Times New Roman"/>
              </w:rPr>
            </w:pPr>
            <w:r w:rsidRPr="00F02AF1">
              <w:rPr>
                <w:rFonts w:ascii="Times New Roman" w:hAnsi="Times New Roman"/>
              </w:rPr>
              <w:t>Medalha da Ordem Almirante Batista das Neves</w:t>
            </w:r>
          </w:p>
        </w:tc>
        <w:tc>
          <w:tcPr>
            <w:tcW w:w="2022" w:type="dxa"/>
          </w:tcPr>
          <w:p w14:paraId="66D00949" w14:textId="77777777" w:rsidR="00FE126C" w:rsidRPr="00F02AF1" w:rsidRDefault="00FE126C" w:rsidP="0098735E">
            <w:pPr>
              <w:jc w:val="center"/>
              <w:rPr>
                <w:rFonts w:ascii="Times New Roman" w:hAnsi="Times New Roman"/>
              </w:rPr>
            </w:pPr>
            <w:r w:rsidRPr="00F02AF1">
              <w:rPr>
                <w:rFonts w:ascii="Times New Roman" w:hAnsi="Times New Roman"/>
              </w:rPr>
              <w:t>Junho/2026</w:t>
            </w:r>
          </w:p>
        </w:tc>
        <w:tc>
          <w:tcPr>
            <w:tcW w:w="1843" w:type="dxa"/>
          </w:tcPr>
          <w:p w14:paraId="5601296F" w14:textId="77777777" w:rsidR="00FE126C" w:rsidRPr="00F02AF1" w:rsidRDefault="00FE126C" w:rsidP="0098735E">
            <w:pPr>
              <w:jc w:val="center"/>
              <w:rPr>
                <w:rFonts w:ascii="Times New Roman" w:hAnsi="Times New Roman"/>
                <w:b/>
                <w:bCs/>
              </w:rPr>
            </w:pPr>
            <w:r w:rsidRPr="00F02AF1">
              <w:rPr>
                <w:rFonts w:ascii="Times New Roman" w:hAnsi="Times New Roman"/>
                <w:b/>
                <w:bCs/>
              </w:rPr>
              <w:t>500</w:t>
            </w:r>
          </w:p>
        </w:tc>
      </w:tr>
      <w:tr w:rsidR="00FE126C" w:rsidRPr="00F02AF1" w14:paraId="7B29B09D" w14:textId="77777777" w:rsidTr="0098735E">
        <w:tc>
          <w:tcPr>
            <w:tcW w:w="5486" w:type="dxa"/>
          </w:tcPr>
          <w:p w14:paraId="4E5C7A0F" w14:textId="77777777" w:rsidR="00FE126C" w:rsidRPr="00F02AF1" w:rsidRDefault="00FE126C" w:rsidP="0098735E">
            <w:pPr>
              <w:jc w:val="both"/>
              <w:rPr>
                <w:rFonts w:ascii="Times New Roman" w:hAnsi="Times New Roman"/>
              </w:rPr>
            </w:pPr>
            <w:r w:rsidRPr="00F02AF1">
              <w:rPr>
                <w:rFonts w:ascii="Times New Roman" w:hAnsi="Times New Roman"/>
              </w:rPr>
              <w:t>Título Autoridade Eclesiástica</w:t>
            </w:r>
          </w:p>
        </w:tc>
        <w:tc>
          <w:tcPr>
            <w:tcW w:w="2022" w:type="dxa"/>
          </w:tcPr>
          <w:p w14:paraId="4CC36EF6" w14:textId="3968434E" w:rsidR="00FE126C" w:rsidRPr="00F02AF1" w:rsidRDefault="00FE126C" w:rsidP="0098735E">
            <w:pPr>
              <w:jc w:val="center"/>
              <w:rPr>
                <w:rFonts w:ascii="Times New Roman" w:hAnsi="Times New Roman"/>
              </w:rPr>
            </w:pPr>
            <w:r w:rsidRPr="00F02AF1">
              <w:rPr>
                <w:rFonts w:ascii="Times New Roman" w:hAnsi="Times New Roman"/>
              </w:rPr>
              <w:t>Julho/202</w:t>
            </w:r>
            <w:r w:rsidR="00B604A2">
              <w:rPr>
                <w:rFonts w:ascii="Times New Roman" w:hAnsi="Times New Roman"/>
              </w:rPr>
              <w:t>6</w:t>
            </w:r>
          </w:p>
        </w:tc>
        <w:tc>
          <w:tcPr>
            <w:tcW w:w="1843" w:type="dxa"/>
          </w:tcPr>
          <w:p w14:paraId="0084A139" w14:textId="77777777" w:rsidR="00FE126C" w:rsidRPr="00F02AF1" w:rsidRDefault="00FE126C" w:rsidP="0098735E">
            <w:pPr>
              <w:jc w:val="center"/>
              <w:rPr>
                <w:rFonts w:ascii="Times New Roman" w:hAnsi="Times New Roman"/>
                <w:b/>
                <w:bCs/>
              </w:rPr>
            </w:pPr>
            <w:r w:rsidRPr="00F02AF1">
              <w:rPr>
                <w:rFonts w:ascii="Times New Roman" w:hAnsi="Times New Roman"/>
                <w:b/>
                <w:bCs/>
              </w:rPr>
              <w:t>300</w:t>
            </w:r>
          </w:p>
        </w:tc>
      </w:tr>
      <w:tr w:rsidR="00FE126C" w:rsidRPr="00F02AF1" w14:paraId="7B218717" w14:textId="77777777" w:rsidTr="0098735E">
        <w:tc>
          <w:tcPr>
            <w:tcW w:w="5486" w:type="dxa"/>
          </w:tcPr>
          <w:p w14:paraId="09697DFC" w14:textId="77777777" w:rsidR="00FE126C" w:rsidRPr="00F02AF1" w:rsidRDefault="00FE126C" w:rsidP="0098735E">
            <w:pPr>
              <w:jc w:val="both"/>
              <w:rPr>
                <w:rFonts w:ascii="Times New Roman" w:hAnsi="Times New Roman"/>
              </w:rPr>
            </w:pPr>
            <w:r w:rsidRPr="00F02AF1">
              <w:rPr>
                <w:rFonts w:ascii="Times New Roman" w:hAnsi="Times New Roman"/>
              </w:rPr>
              <w:t>Cidadão e Cidadã Diamantinense</w:t>
            </w:r>
          </w:p>
        </w:tc>
        <w:tc>
          <w:tcPr>
            <w:tcW w:w="2022" w:type="dxa"/>
          </w:tcPr>
          <w:p w14:paraId="2F12F0CF" w14:textId="77777777" w:rsidR="00FE126C" w:rsidRPr="00F02AF1" w:rsidRDefault="00FE126C" w:rsidP="0098735E">
            <w:pPr>
              <w:jc w:val="center"/>
              <w:rPr>
                <w:rFonts w:ascii="Times New Roman" w:hAnsi="Times New Roman"/>
              </w:rPr>
            </w:pPr>
            <w:r w:rsidRPr="00F02AF1">
              <w:rPr>
                <w:rFonts w:ascii="Times New Roman" w:hAnsi="Times New Roman"/>
              </w:rPr>
              <w:t>Setembro/2026</w:t>
            </w:r>
          </w:p>
        </w:tc>
        <w:tc>
          <w:tcPr>
            <w:tcW w:w="1843" w:type="dxa"/>
          </w:tcPr>
          <w:p w14:paraId="04ACFAE3" w14:textId="77777777" w:rsidR="00FE126C" w:rsidRPr="00F02AF1" w:rsidRDefault="00FE126C" w:rsidP="0098735E">
            <w:pPr>
              <w:jc w:val="center"/>
              <w:rPr>
                <w:rFonts w:ascii="Times New Roman" w:hAnsi="Times New Roman"/>
                <w:b/>
                <w:bCs/>
              </w:rPr>
            </w:pPr>
            <w:r w:rsidRPr="00F02AF1">
              <w:rPr>
                <w:rFonts w:ascii="Times New Roman" w:hAnsi="Times New Roman"/>
                <w:b/>
                <w:bCs/>
              </w:rPr>
              <w:t>500</w:t>
            </w:r>
          </w:p>
        </w:tc>
      </w:tr>
      <w:tr w:rsidR="00FE126C" w:rsidRPr="00F02AF1" w14:paraId="77F5EB6D" w14:textId="77777777" w:rsidTr="0098735E">
        <w:tc>
          <w:tcPr>
            <w:tcW w:w="5486" w:type="dxa"/>
          </w:tcPr>
          <w:p w14:paraId="50487923" w14:textId="77777777" w:rsidR="00FE126C" w:rsidRPr="00F02AF1" w:rsidRDefault="00FE126C" w:rsidP="0098735E">
            <w:pPr>
              <w:jc w:val="both"/>
              <w:rPr>
                <w:rFonts w:ascii="Times New Roman" w:hAnsi="Times New Roman"/>
              </w:rPr>
            </w:pPr>
            <w:r w:rsidRPr="00F02AF1">
              <w:rPr>
                <w:rFonts w:ascii="Times New Roman" w:hAnsi="Times New Roman"/>
              </w:rPr>
              <w:t>Dia do Professor</w:t>
            </w:r>
          </w:p>
        </w:tc>
        <w:tc>
          <w:tcPr>
            <w:tcW w:w="2022" w:type="dxa"/>
          </w:tcPr>
          <w:p w14:paraId="075C1041" w14:textId="77777777" w:rsidR="00FE126C" w:rsidRPr="00F02AF1" w:rsidRDefault="00FE126C" w:rsidP="0098735E">
            <w:pPr>
              <w:jc w:val="center"/>
              <w:rPr>
                <w:rFonts w:ascii="Times New Roman" w:hAnsi="Times New Roman"/>
              </w:rPr>
            </w:pPr>
            <w:r w:rsidRPr="00F02AF1">
              <w:rPr>
                <w:rFonts w:ascii="Times New Roman" w:hAnsi="Times New Roman"/>
              </w:rPr>
              <w:t>Outubro/2026</w:t>
            </w:r>
          </w:p>
        </w:tc>
        <w:tc>
          <w:tcPr>
            <w:tcW w:w="1843" w:type="dxa"/>
          </w:tcPr>
          <w:p w14:paraId="71E84D99" w14:textId="77777777" w:rsidR="00FE126C" w:rsidRPr="00F02AF1" w:rsidRDefault="00FE126C" w:rsidP="0098735E">
            <w:pPr>
              <w:jc w:val="center"/>
              <w:rPr>
                <w:rFonts w:ascii="Times New Roman" w:hAnsi="Times New Roman"/>
                <w:b/>
                <w:bCs/>
              </w:rPr>
            </w:pPr>
            <w:r w:rsidRPr="00F02AF1">
              <w:rPr>
                <w:rFonts w:ascii="Times New Roman" w:hAnsi="Times New Roman"/>
                <w:b/>
                <w:bCs/>
              </w:rPr>
              <w:t>300</w:t>
            </w:r>
          </w:p>
        </w:tc>
      </w:tr>
      <w:tr w:rsidR="00FE126C" w:rsidRPr="00F02AF1" w14:paraId="28B77BDC" w14:textId="77777777" w:rsidTr="0098735E">
        <w:tc>
          <w:tcPr>
            <w:tcW w:w="7508" w:type="dxa"/>
            <w:gridSpan w:val="2"/>
            <w:vAlign w:val="center"/>
          </w:tcPr>
          <w:p w14:paraId="3055B6C0" w14:textId="77777777" w:rsidR="00FE126C" w:rsidRPr="00F02AF1" w:rsidRDefault="00FE126C" w:rsidP="0098735E">
            <w:pPr>
              <w:jc w:val="center"/>
              <w:rPr>
                <w:rFonts w:ascii="Times New Roman" w:hAnsi="Times New Roman"/>
                <w:b/>
                <w:bCs/>
              </w:rPr>
            </w:pPr>
            <w:r w:rsidRPr="00F02AF1">
              <w:rPr>
                <w:rFonts w:ascii="Times New Roman" w:hAnsi="Times New Roman"/>
                <w:b/>
                <w:bCs/>
              </w:rPr>
              <w:t>TOTAL</w:t>
            </w:r>
          </w:p>
        </w:tc>
        <w:tc>
          <w:tcPr>
            <w:tcW w:w="1843" w:type="dxa"/>
          </w:tcPr>
          <w:p w14:paraId="6350AADB" w14:textId="77777777" w:rsidR="00FE126C" w:rsidRPr="00F02AF1" w:rsidRDefault="00FE126C" w:rsidP="0098735E">
            <w:pPr>
              <w:jc w:val="center"/>
              <w:rPr>
                <w:rFonts w:ascii="Times New Roman" w:hAnsi="Times New Roman"/>
                <w:b/>
                <w:bCs/>
              </w:rPr>
            </w:pPr>
            <w:r w:rsidRPr="00F02AF1">
              <w:rPr>
                <w:rFonts w:ascii="Times New Roman" w:hAnsi="Times New Roman"/>
                <w:b/>
                <w:bCs/>
              </w:rPr>
              <w:t>2.100</w:t>
            </w:r>
          </w:p>
        </w:tc>
      </w:tr>
      <w:bookmarkEnd w:id="2"/>
    </w:tbl>
    <w:p w14:paraId="617D10B3" w14:textId="77777777" w:rsidR="00FE126C" w:rsidRPr="003E4A77" w:rsidRDefault="00FE126C" w:rsidP="007A6423">
      <w:pPr>
        <w:spacing w:after="0"/>
        <w:jc w:val="both"/>
        <w:rPr>
          <w:rFonts w:ascii="Times New Roman" w:hAnsi="Times New Roman" w:cs="Times New Roman"/>
        </w:rPr>
      </w:pPr>
    </w:p>
    <w:p w14:paraId="01EFB83E" w14:textId="629A43BB" w:rsidR="00F51533" w:rsidRPr="003E4A77" w:rsidRDefault="00F51533" w:rsidP="00797D97">
      <w:pPr>
        <w:spacing w:after="0"/>
        <w:jc w:val="both"/>
        <w:rPr>
          <w:rFonts w:ascii="Times New Roman" w:hAnsi="Times New Roman" w:cs="Times New Roman"/>
        </w:rPr>
      </w:pPr>
      <w:r w:rsidRPr="003E4A77">
        <w:rPr>
          <w:rFonts w:ascii="Times New Roman" w:hAnsi="Times New Roman" w:cs="Times New Roman"/>
        </w:rPr>
        <w:t xml:space="preserve">13.2. Desse modo, chegou-se </w:t>
      </w:r>
      <w:r w:rsidR="007F6BEA" w:rsidRPr="003E4A77">
        <w:rPr>
          <w:rFonts w:ascii="Times New Roman" w:hAnsi="Times New Roman" w:cs="Times New Roman"/>
        </w:rPr>
        <w:t>à</w:t>
      </w:r>
      <w:r w:rsidRPr="003E4A77">
        <w:rPr>
          <w:rFonts w:ascii="Times New Roman" w:hAnsi="Times New Roman" w:cs="Times New Roman"/>
        </w:rPr>
        <w:t xml:space="preserve"> estimativa de demandas no valor de </w:t>
      </w:r>
      <w:r w:rsidR="00492E43" w:rsidRPr="00492E43">
        <w:rPr>
          <w:rFonts w:ascii="Times New Roman" w:hAnsi="Times New Roman" w:cs="Times New Roman"/>
          <w:b/>
        </w:rPr>
        <w:t>R$ 83.967,00 (oitenta e três mil novecentos e sessenta e sete reais)</w:t>
      </w:r>
      <w:r w:rsidRPr="00492E43">
        <w:rPr>
          <w:rFonts w:ascii="Times New Roman" w:hAnsi="Times New Roman" w:cs="Times New Roman"/>
        </w:rPr>
        <w:t>,</w:t>
      </w:r>
      <w:r w:rsidRPr="003E4A77">
        <w:rPr>
          <w:rFonts w:ascii="Times New Roman" w:hAnsi="Times New Roman" w:cs="Times New Roman"/>
        </w:rPr>
        <w:t xml:space="preserve"> conforme consignado na tabela abaixo:</w:t>
      </w:r>
    </w:p>
    <w:tbl>
      <w:tblPr>
        <w:tblStyle w:val="Tabelacomgrade"/>
        <w:tblW w:w="9318" w:type="dxa"/>
        <w:tblInd w:w="0" w:type="dxa"/>
        <w:tblLayout w:type="fixed"/>
        <w:tblLook w:val="04A0" w:firstRow="1" w:lastRow="0" w:firstColumn="1" w:lastColumn="0" w:noHBand="0" w:noVBand="1"/>
      </w:tblPr>
      <w:tblGrid>
        <w:gridCol w:w="727"/>
        <w:gridCol w:w="4612"/>
        <w:gridCol w:w="753"/>
        <w:gridCol w:w="801"/>
        <w:gridCol w:w="8"/>
        <w:gridCol w:w="1213"/>
        <w:gridCol w:w="1196"/>
        <w:gridCol w:w="8"/>
      </w:tblGrid>
      <w:tr w:rsidR="00B27E25" w:rsidRPr="00492455" w14:paraId="7156B311" w14:textId="77777777" w:rsidTr="00477A9A">
        <w:tc>
          <w:tcPr>
            <w:tcW w:w="6901" w:type="dxa"/>
            <w:gridSpan w:val="5"/>
            <w:tcBorders>
              <w:top w:val="nil"/>
              <w:left w:val="nil"/>
              <w:bottom w:val="single" w:sz="4" w:space="0" w:color="auto"/>
              <w:right w:val="single" w:sz="4" w:space="0" w:color="auto"/>
            </w:tcBorders>
            <w:shd w:val="clear" w:color="auto" w:fill="A6A6A6" w:themeFill="background1" w:themeFillShade="A6"/>
          </w:tcPr>
          <w:p w14:paraId="02795DBB" w14:textId="77777777" w:rsidR="00B27E25" w:rsidRPr="00492455" w:rsidRDefault="00B27E25" w:rsidP="000C132B">
            <w:pPr>
              <w:rPr>
                <w:rFonts w:ascii="Times New Roman" w:hAnsi="Times New Roman"/>
                <w:b/>
                <w:bCs/>
                <w:sz w:val="18"/>
                <w:szCs w:val="18"/>
              </w:rPr>
            </w:pPr>
            <w:bookmarkStart w:id="4" w:name="_Hlk188885895"/>
            <w:r w:rsidRPr="00492455">
              <w:rPr>
                <w:rFonts w:ascii="Times New Roman" w:hAnsi="Times New Roman"/>
                <w:b/>
                <w:bCs/>
                <w:sz w:val="18"/>
                <w:szCs w:val="18"/>
              </w:rPr>
              <w:t>LOTE 1 – COFFE BREAK</w:t>
            </w:r>
          </w:p>
        </w:tc>
        <w:tc>
          <w:tcPr>
            <w:tcW w:w="2417" w:type="dxa"/>
            <w:gridSpan w:val="3"/>
            <w:tcBorders>
              <w:left w:val="single" w:sz="4" w:space="0" w:color="auto"/>
            </w:tcBorders>
            <w:shd w:val="clear" w:color="auto" w:fill="A6A6A6" w:themeFill="background1" w:themeFillShade="A6"/>
          </w:tcPr>
          <w:p w14:paraId="050D7BE5" w14:textId="77777777" w:rsidR="00B27E25" w:rsidRPr="00492455" w:rsidRDefault="00B27E25" w:rsidP="000C132B">
            <w:pPr>
              <w:jc w:val="center"/>
              <w:rPr>
                <w:rFonts w:ascii="Times New Roman" w:hAnsi="Times New Roman"/>
                <w:b/>
                <w:bCs/>
                <w:sz w:val="18"/>
                <w:szCs w:val="18"/>
              </w:rPr>
            </w:pPr>
            <w:r w:rsidRPr="00492455">
              <w:rPr>
                <w:rFonts w:ascii="Times New Roman" w:hAnsi="Times New Roman"/>
                <w:b/>
                <w:bCs/>
                <w:sz w:val="18"/>
                <w:szCs w:val="18"/>
              </w:rPr>
              <w:t>VALORES (R$)</w:t>
            </w:r>
          </w:p>
        </w:tc>
      </w:tr>
      <w:tr w:rsidR="00B27E25" w:rsidRPr="00492455" w14:paraId="4D877327" w14:textId="77777777" w:rsidTr="00477A9A">
        <w:trPr>
          <w:gridAfter w:val="1"/>
          <w:wAfter w:w="8" w:type="dxa"/>
        </w:trPr>
        <w:tc>
          <w:tcPr>
            <w:tcW w:w="727" w:type="dxa"/>
            <w:tcBorders>
              <w:top w:val="single" w:sz="4" w:space="0" w:color="auto"/>
            </w:tcBorders>
          </w:tcPr>
          <w:p w14:paraId="262090D3" w14:textId="77777777" w:rsidR="00B27E25" w:rsidRPr="00492455" w:rsidRDefault="00B27E25" w:rsidP="000C132B">
            <w:pPr>
              <w:jc w:val="center"/>
              <w:rPr>
                <w:rFonts w:ascii="Times New Roman" w:hAnsi="Times New Roman"/>
                <w:b/>
                <w:bCs/>
                <w:sz w:val="18"/>
                <w:szCs w:val="18"/>
              </w:rPr>
            </w:pPr>
            <w:r w:rsidRPr="00492455">
              <w:rPr>
                <w:rFonts w:ascii="Times New Roman" w:hAnsi="Times New Roman"/>
                <w:b/>
                <w:bCs/>
                <w:sz w:val="18"/>
                <w:szCs w:val="18"/>
              </w:rPr>
              <w:t>ITEM</w:t>
            </w:r>
          </w:p>
        </w:tc>
        <w:tc>
          <w:tcPr>
            <w:tcW w:w="4612" w:type="dxa"/>
            <w:tcBorders>
              <w:top w:val="single" w:sz="4" w:space="0" w:color="auto"/>
            </w:tcBorders>
          </w:tcPr>
          <w:p w14:paraId="4A60AA5F" w14:textId="77777777" w:rsidR="00B27E25" w:rsidRPr="00492455" w:rsidRDefault="00B27E25" w:rsidP="000C132B">
            <w:pPr>
              <w:jc w:val="center"/>
              <w:rPr>
                <w:rFonts w:ascii="Times New Roman" w:hAnsi="Times New Roman"/>
                <w:b/>
                <w:bCs/>
                <w:sz w:val="18"/>
                <w:szCs w:val="18"/>
              </w:rPr>
            </w:pPr>
            <w:r w:rsidRPr="00492455">
              <w:rPr>
                <w:rFonts w:ascii="Times New Roman" w:hAnsi="Times New Roman"/>
                <w:b/>
                <w:bCs/>
                <w:sz w:val="18"/>
                <w:szCs w:val="18"/>
              </w:rPr>
              <w:t>DESCRIÇÃO</w:t>
            </w:r>
          </w:p>
        </w:tc>
        <w:tc>
          <w:tcPr>
            <w:tcW w:w="753" w:type="dxa"/>
            <w:tcBorders>
              <w:top w:val="single" w:sz="4" w:space="0" w:color="auto"/>
            </w:tcBorders>
          </w:tcPr>
          <w:p w14:paraId="7974CF6E" w14:textId="77777777" w:rsidR="00B27E25" w:rsidRPr="00492455" w:rsidRDefault="00B27E25" w:rsidP="000C132B">
            <w:pPr>
              <w:jc w:val="center"/>
              <w:rPr>
                <w:rFonts w:ascii="Times New Roman" w:hAnsi="Times New Roman"/>
                <w:b/>
                <w:bCs/>
                <w:sz w:val="18"/>
                <w:szCs w:val="18"/>
              </w:rPr>
            </w:pPr>
            <w:r w:rsidRPr="00492455">
              <w:rPr>
                <w:rFonts w:ascii="Times New Roman" w:hAnsi="Times New Roman"/>
                <w:b/>
                <w:bCs/>
                <w:sz w:val="18"/>
                <w:szCs w:val="18"/>
              </w:rPr>
              <w:t>UND</w:t>
            </w:r>
          </w:p>
        </w:tc>
        <w:tc>
          <w:tcPr>
            <w:tcW w:w="801" w:type="dxa"/>
            <w:tcBorders>
              <w:top w:val="single" w:sz="4" w:space="0" w:color="auto"/>
            </w:tcBorders>
          </w:tcPr>
          <w:p w14:paraId="1146B5C3" w14:textId="77777777" w:rsidR="00B27E25" w:rsidRPr="00492455" w:rsidRDefault="00B27E25" w:rsidP="000C132B">
            <w:pPr>
              <w:jc w:val="center"/>
              <w:rPr>
                <w:rFonts w:ascii="Times New Roman" w:hAnsi="Times New Roman"/>
                <w:b/>
                <w:bCs/>
                <w:sz w:val="18"/>
                <w:szCs w:val="18"/>
              </w:rPr>
            </w:pPr>
            <w:r w:rsidRPr="00492455">
              <w:rPr>
                <w:rFonts w:ascii="Times New Roman" w:hAnsi="Times New Roman"/>
                <w:b/>
                <w:bCs/>
                <w:sz w:val="18"/>
                <w:szCs w:val="18"/>
              </w:rPr>
              <w:t>QTD</w:t>
            </w:r>
          </w:p>
        </w:tc>
        <w:tc>
          <w:tcPr>
            <w:tcW w:w="1221" w:type="dxa"/>
            <w:gridSpan w:val="2"/>
          </w:tcPr>
          <w:p w14:paraId="60B7A49F" w14:textId="77777777" w:rsidR="00B27E25" w:rsidRPr="00492455" w:rsidRDefault="00B27E25" w:rsidP="000C132B">
            <w:pPr>
              <w:jc w:val="center"/>
              <w:rPr>
                <w:rFonts w:ascii="Times New Roman" w:hAnsi="Times New Roman"/>
                <w:b/>
                <w:bCs/>
                <w:sz w:val="18"/>
                <w:szCs w:val="18"/>
              </w:rPr>
            </w:pPr>
            <w:r w:rsidRPr="00492455">
              <w:rPr>
                <w:rFonts w:ascii="Times New Roman" w:hAnsi="Times New Roman"/>
                <w:b/>
                <w:bCs/>
                <w:sz w:val="18"/>
                <w:szCs w:val="18"/>
              </w:rPr>
              <w:t>UNITÁRIO</w:t>
            </w:r>
          </w:p>
        </w:tc>
        <w:tc>
          <w:tcPr>
            <w:tcW w:w="1196" w:type="dxa"/>
          </w:tcPr>
          <w:p w14:paraId="00335D1B" w14:textId="77777777" w:rsidR="00B27E25" w:rsidRPr="00492455" w:rsidRDefault="00B27E25" w:rsidP="000C132B">
            <w:pPr>
              <w:jc w:val="center"/>
              <w:rPr>
                <w:rFonts w:ascii="Times New Roman" w:hAnsi="Times New Roman"/>
                <w:b/>
                <w:bCs/>
                <w:sz w:val="18"/>
                <w:szCs w:val="18"/>
              </w:rPr>
            </w:pPr>
            <w:r w:rsidRPr="00492455">
              <w:rPr>
                <w:rFonts w:ascii="Times New Roman" w:hAnsi="Times New Roman"/>
                <w:b/>
                <w:bCs/>
                <w:sz w:val="18"/>
                <w:szCs w:val="18"/>
              </w:rPr>
              <w:t>TOTAL</w:t>
            </w:r>
          </w:p>
        </w:tc>
      </w:tr>
      <w:tr w:rsidR="00B27E25" w:rsidRPr="00492455" w14:paraId="3CE10D01" w14:textId="77777777" w:rsidTr="00477A9A">
        <w:trPr>
          <w:gridAfter w:val="1"/>
          <w:wAfter w:w="8" w:type="dxa"/>
        </w:trPr>
        <w:tc>
          <w:tcPr>
            <w:tcW w:w="727" w:type="dxa"/>
            <w:vAlign w:val="center"/>
          </w:tcPr>
          <w:p w14:paraId="60598EA9" w14:textId="77777777" w:rsidR="00B27E25" w:rsidRPr="00492455" w:rsidRDefault="00B27E25" w:rsidP="000C132B">
            <w:pPr>
              <w:jc w:val="center"/>
              <w:rPr>
                <w:rFonts w:ascii="Times New Roman" w:hAnsi="Times New Roman"/>
                <w:sz w:val="18"/>
                <w:szCs w:val="18"/>
              </w:rPr>
            </w:pPr>
            <w:r w:rsidRPr="00492455">
              <w:rPr>
                <w:rFonts w:ascii="Times New Roman" w:hAnsi="Times New Roman"/>
                <w:sz w:val="18"/>
                <w:szCs w:val="18"/>
              </w:rPr>
              <w:t>01</w:t>
            </w:r>
          </w:p>
        </w:tc>
        <w:tc>
          <w:tcPr>
            <w:tcW w:w="4612" w:type="dxa"/>
          </w:tcPr>
          <w:p w14:paraId="0C5E4B5C" w14:textId="77777777" w:rsidR="00462E8D" w:rsidRPr="00492455" w:rsidRDefault="00462E8D" w:rsidP="00D81B96">
            <w:pPr>
              <w:spacing w:line="276" w:lineRule="auto"/>
              <w:jc w:val="both"/>
              <w:rPr>
                <w:rFonts w:ascii="Times New Roman" w:hAnsi="Times New Roman"/>
                <w:sz w:val="18"/>
                <w:szCs w:val="18"/>
              </w:rPr>
            </w:pPr>
            <w:r w:rsidRPr="00492455">
              <w:rPr>
                <w:rFonts w:ascii="Times New Roman" w:hAnsi="Times New Roman"/>
                <w:b/>
                <w:bCs/>
                <w:sz w:val="18"/>
                <w:szCs w:val="18"/>
              </w:rPr>
              <w:t xml:space="preserve">Fornecimento de </w:t>
            </w:r>
            <w:proofErr w:type="spellStart"/>
            <w:r w:rsidRPr="00492455">
              <w:rPr>
                <w:rFonts w:ascii="Times New Roman" w:hAnsi="Times New Roman"/>
                <w:b/>
                <w:bCs/>
                <w:sz w:val="18"/>
                <w:szCs w:val="18"/>
              </w:rPr>
              <w:t>Coffe</w:t>
            </w:r>
            <w:proofErr w:type="spellEnd"/>
            <w:r w:rsidRPr="00492455">
              <w:rPr>
                <w:rFonts w:ascii="Times New Roman" w:hAnsi="Times New Roman"/>
                <w:b/>
                <w:bCs/>
                <w:sz w:val="18"/>
                <w:szCs w:val="18"/>
              </w:rPr>
              <w:t xml:space="preserve"> Break</w:t>
            </w:r>
            <w:r w:rsidRPr="00492455">
              <w:rPr>
                <w:rFonts w:ascii="Times New Roman" w:hAnsi="Times New Roman"/>
                <w:sz w:val="18"/>
                <w:szCs w:val="18"/>
              </w:rPr>
              <w:t xml:space="preserve">, com todos os insumos necessários para servir cardápio composto de: </w:t>
            </w:r>
          </w:p>
          <w:p w14:paraId="187DCA83" w14:textId="77777777" w:rsidR="00462E8D" w:rsidRPr="00492455" w:rsidRDefault="00462E8D" w:rsidP="00D81B96">
            <w:pPr>
              <w:spacing w:line="276" w:lineRule="auto"/>
              <w:jc w:val="both"/>
              <w:rPr>
                <w:rFonts w:ascii="Times New Roman" w:hAnsi="Times New Roman"/>
                <w:sz w:val="18"/>
                <w:szCs w:val="18"/>
              </w:rPr>
            </w:pPr>
            <w:r w:rsidRPr="00492455">
              <w:rPr>
                <w:rFonts w:ascii="Times New Roman" w:hAnsi="Times New Roman"/>
                <w:sz w:val="18"/>
                <w:szCs w:val="18"/>
              </w:rPr>
              <w:t>- 4 tipos de salgados assados (12 por pessoa);</w:t>
            </w:r>
          </w:p>
          <w:p w14:paraId="2CCEBF02" w14:textId="77777777" w:rsidR="00462E8D" w:rsidRPr="00492455" w:rsidRDefault="00462E8D" w:rsidP="00D81B96">
            <w:pPr>
              <w:spacing w:line="276" w:lineRule="auto"/>
              <w:jc w:val="both"/>
              <w:rPr>
                <w:rFonts w:ascii="Times New Roman" w:hAnsi="Times New Roman"/>
                <w:sz w:val="18"/>
                <w:szCs w:val="18"/>
              </w:rPr>
            </w:pPr>
            <w:r w:rsidRPr="00492455">
              <w:rPr>
                <w:rFonts w:ascii="Times New Roman" w:hAnsi="Times New Roman"/>
                <w:sz w:val="18"/>
                <w:szCs w:val="18"/>
              </w:rPr>
              <w:t>- 04 tipos de salgados fritos (12 por pessoa);</w:t>
            </w:r>
          </w:p>
          <w:p w14:paraId="12828B24" w14:textId="558C7E2A" w:rsidR="00462E8D" w:rsidRPr="00492455" w:rsidRDefault="00462E8D" w:rsidP="00D81B96">
            <w:pPr>
              <w:spacing w:line="276" w:lineRule="auto"/>
              <w:jc w:val="both"/>
              <w:rPr>
                <w:rFonts w:ascii="Times New Roman" w:hAnsi="Times New Roman"/>
                <w:sz w:val="18"/>
                <w:szCs w:val="18"/>
              </w:rPr>
            </w:pPr>
            <w:r w:rsidRPr="00492455">
              <w:rPr>
                <w:rFonts w:ascii="Times New Roman" w:hAnsi="Times New Roman"/>
                <w:sz w:val="18"/>
                <w:szCs w:val="18"/>
              </w:rPr>
              <w:t xml:space="preserve">- 01 tipo de torta salgada cortada em </w:t>
            </w:r>
            <w:r w:rsidR="00B14A1D" w:rsidRPr="00492455">
              <w:rPr>
                <w:rFonts w:ascii="Times New Roman" w:hAnsi="Times New Roman"/>
                <w:sz w:val="18"/>
                <w:szCs w:val="18"/>
              </w:rPr>
              <w:t>pedaços</w:t>
            </w:r>
            <w:r w:rsidRPr="00492455">
              <w:rPr>
                <w:rFonts w:ascii="Times New Roman" w:hAnsi="Times New Roman"/>
                <w:sz w:val="18"/>
                <w:szCs w:val="18"/>
              </w:rPr>
              <w:t xml:space="preserve"> de </w:t>
            </w:r>
            <w:r w:rsidR="00B14A1D" w:rsidRPr="00492455">
              <w:rPr>
                <w:rFonts w:ascii="Times New Roman" w:hAnsi="Times New Roman"/>
                <w:sz w:val="18"/>
                <w:szCs w:val="18"/>
              </w:rPr>
              <w:t>(</w:t>
            </w:r>
            <w:r w:rsidRPr="00492455">
              <w:rPr>
                <w:rFonts w:ascii="Times New Roman" w:hAnsi="Times New Roman"/>
                <w:sz w:val="18"/>
                <w:szCs w:val="18"/>
              </w:rPr>
              <w:t xml:space="preserve">40 ou 60 </w:t>
            </w:r>
            <w:proofErr w:type="spellStart"/>
            <w:r w:rsidRPr="00492455">
              <w:rPr>
                <w:rFonts w:ascii="Times New Roman" w:hAnsi="Times New Roman"/>
                <w:sz w:val="18"/>
                <w:szCs w:val="18"/>
              </w:rPr>
              <w:t>gr</w:t>
            </w:r>
            <w:proofErr w:type="spellEnd"/>
            <w:r w:rsidR="00B14A1D" w:rsidRPr="00492455">
              <w:rPr>
                <w:rFonts w:ascii="Times New Roman" w:hAnsi="Times New Roman"/>
                <w:sz w:val="18"/>
                <w:szCs w:val="18"/>
              </w:rPr>
              <w:t>)</w:t>
            </w:r>
            <w:r w:rsidRPr="00492455">
              <w:rPr>
                <w:rFonts w:ascii="Times New Roman" w:hAnsi="Times New Roman"/>
                <w:sz w:val="18"/>
                <w:szCs w:val="18"/>
              </w:rPr>
              <w:t>, torta em massa comum ou massa podre, com recheios variados de frango ou carne, conforme pedido</w:t>
            </w:r>
            <w:r w:rsidR="009D645E" w:rsidRPr="00492455">
              <w:rPr>
                <w:rFonts w:ascii="Times New Roman" w:hAnsi="Times New Roman"/>
                <w:sz w:val="18"/>
                <w:szCs w:val="18"/>
              </w:rPr>
              <w:t xml:space="preserve"> (5 por pessoa)</w:t>
            </w:r>
            <w:r w:rsidRPr="00492455">
              <w:rPr>
                <w:rFonts w:ascii="Times New Roman" w:hAnsi="Times New Roman"/>
                <w:sz w:val="18"/>
                <w:szCs w:val="18"/>
              </w:rPr>
              <w:t>;</w:t>
            </w:r>
          </w:p>
          <w:p w14:paraId="41D84C6D" w14:textId="316D1203" w:rsidR="00462E8D" w:rsidRPr="00492455" w:rsidRDefault="00462E8D" w:rsidP="00D81B96">
            <w:pPr>
              <w:spacing w:line="276" w:lineRule="auto"/>
              <w:jc w:val="both"/>
              <w:rPr>
                <w:rFonts w:ascii="Times New Roman" w:hAnsi="Times New Roman"/>
                <w:sz w:val="18"/>
                <w:szCs w:val="18"/>
              </w:rPr>
            </w:pPr>
            <w:r w:rsidRPr="00492455">
              <w:rPr>
                <w:rFonts w:ascii="Times New Roman" w:hAnsi="Times New Roman"/>
                <w:sz w:val="18"/>
                <w:szCs w:val="18"/>
              </w:rPr>
              <w:t xml:space="preserve"> - Bolo simples (doce) cortado em pedaços </w:t>
            </w:r>
            <w:r w:rsidR="009D645E" w:rsidRPr="00492455">
              <w:rPr>
                <w:rFonts w:ascii="Times New Roman" w:hAnsi="Times New Roman"/>
                <w:sz w:val="18"/>
                <w:szCs w:val="18"/>
              </w:rPr>
              <w:t>de</w:t>
            </w:r>
            <w:r w:rsidR="00B14A1D" w:rsidRPr="00492455">
              <w:rPr>
                <w:rFonts w:ascii="Times New Roman" w:hAnsi="Times New Roman"/>
                <w:sz w:val="18"/>
                <w:szCs w:val="18"/>
              </w:rPr>
              <w:t xml:space="preserve"> (50 ou</w:t>
            </w:r>
            <w:r w:rsidR="009D645E" w:rsidRPr="00492455">
              <w:rPr>
                <w:rFonts w:ascii="Times New Roman" w:hAnsi="Times New Roman"/>
                <w:sz w:val="18"/>
                <w:szCs w:val="18"/>
              </w:rPr>
              <w:t xml:space="preserve"> </w:t>
            </w:r>
            <w:r w:rsidR="00B14A1D" w:rsidRPr="00492455">
              <w:rPr>
                <w:rFonts w:ascii="Times New Roman" w:hAnsi="Times New Roman"/>
                <w:sz w:val="18"/>
                <w:szCs w:val="18"/>
              </w:rPr>
              <w:t>1</w:t>
            </w:r>
            <w:r w:rsidRPr="00492455">
              <w:rPr>
                <w:rFonts w:ascii="Times New Roman" w:hAnsi="Times New Roman"/>
                <w:sz w:val="18"/>
                <w:szCs w:val="18"/>
              </w:rPr>
              <w:t>00gr</w:t>
            </w:r>
            <w:r w:rsidR="00B14A1D" w:rsidRPr="00492455">
              <w:rPr>
                <w:rFonts w:ascii="Times New Roman" w:hAnsi="Times New Roman"/>
                <w:sz w:val="18"/>
                <w:szCs w:val="18"/>
              </w:rPr>
              <w:t>)</w:t>
            </w:r>
            <w:r w:rsidR="009D645E" w:rsidRPr="00492455">
              <w:rPr>
                <w:rFonts w:ascii="Times New Roman" w:hAnsi="Times New Roman"/>
                <w:sz w:val="18"/>
                <w:szCs w:val="18"/>
              </w:rPr>
              <w:t xml:space="preserve"> (4 por pessoa);</w:t>
            </w:r>
          </w:p>
          <w:p w14:paraId="21F8C7B1" w14:textId="77777777" w:rsidR="00462E8D" w:rsidRPr="00492455" w:rsidRDefault="00462E8D" w:rsidP="00D81B96">
            <w:pPr>
              <w:spacing w:line="276" w:lineRule="auto"/>
              <w:jc w:val="both"/>
              <w:rPr>
                <w:rFonts w:ascii="Times New Roman" w:hAnsi="Times New Roman"/>
                <w:sz w:val="18"/>
                <w:szCs w:val="18"/>
              </w:rPr>
            </w:pPr>
            <w:r w:rsidRPr="00492455">
              <w:rPr>
                <w:rFonts w:ascii="Times New Roman" w:hAnsi="Times New Roman"/>
                <w:sz w:val="18"/>
                <w:szCs w:val="18"/>
              </w:rPr>
              <w:t>- Bebidas (2l) de primeira qualidade, sendo 2 tipos de suco natural ou polpa;</w:t>
            </w:r>
          </w:p>
          <w:p w14:paraId="60119FD3" w14:textId="77777777" w:rsidR="00462E8D" w:rsidRPr="00492455" w:rsidRDefault="00462E8D" w:rsidP="00D81B96">
            <w:pPr>
              <w:spacing w:line="276" w:lineRule="auto"/>
              <w:jc w:val="both"/>
              <w:rPr>
                <w:rFonts w:ascii="Times New Roman" w:hAnsi="Times New Roman"/>
                <w:sz w:val="18"/>
                <w:szCs w:val="18"/>
              </w:rPr>
            </w:pPr>
            <w:r w:rsidRPr="00492455">
              <w:rPr>
                <w:rFonts w:ascii="Times New Roman" w:hAnsi="Times New Roman"/>
                <w:sz w:val="18"/>
                <w:szCs w:val="18"/>
              </w:rPr>
              <w:t>- Jarra para suco.</w:t>
            </w:r>
          </w:p>
          <w:p w14:paraId="1F2D4948" w14:textId="77777777" w:rsidR="00462E8D" w:rsidRPr="00492455" w:rsidRDefault="00462E8D" w:rsidP="00D81B96">
            <w:pPr>
              <w:spacing w:line="276" w:lineRule="auto"/>
              <w:jc w:val="both"/>
              <w:rPr>
                <w:rFonts w:ascii="Times New Roman" w:hAnsi="Times New Roman"/>
                <w:sz w:val="18"/>
                <w:szCs w:val="18"/>
              </w:rPr>
            </w:pPr>
            <w:r w:rsidRPr="00492455">
              <w:rPr>
                <w:rFonts w:ascii="Times New Roman" w:hAnsi="Times New Roman"/>
                <w:sz w:val="18"/>
                <w:szCs w:val="18"/>
              </w:rPr>
              <w:t xml:space="preserve">- 3 tipos de refrigerantes de 2lt - (sendo um refrigerante zero ou light). </w:t>
            </w:r>
          </w:p>
          <w:p w14:paraId="27610AA7" w14:textId="77777777" w:rsidR="00462E8D" w:rsidRPr="00492455" w:rsidRDefault="00462E8D" w:rsidP="00D81B96">
            <w:pPr>
              <w:spacing w:line="276" w:lineRule="auto"/>
              <w:jc w:val="both"/>
              <w:rPr>
                <w:rFonts w:ascii="Times New Roman" w:hAnsi="Times New Roman"/>
                <w:sz w:val="18"/>
                <w:szCs w:val="18"/>
              </w:rPr>
            </w:pPr>
            <w:r w:rsidRPr="00492455">
              <w:rPr>
                <w:rFonts w:ascii="Times New Roman" w:hAnsi="Times New Roman"/>
                <w:sz w:val="18"/>
                <w:szCs w:val="18"/>
              </w:rPr>
              <w:t xml:space="preserve">- Toalha branca em tecido retangular para mesa do buffet; </w:t>
            </w:r>
          </w:p>
          <w:p w14:paraId="5C8E7B04" w14:textId="2621A441" w:rsidR="00B27E25" w:rsidRPr="00492455" w:rsidRDefault="00462E8D" w:rsidP="00D81B96">
            <w:pPr>
              <w:spacing w:line="276" w:lineRule="auto"/>
              <w:jc w:val="both"/>
              <w:rPr>
                <w:rFonts w:ascii="Times New Roman" w:hAnsi="Times New Roman"/>
                <w:sz w:val="18"/>
                <w:szCs w:val="18"/>
              </w:rPr>
            </w:pPr>
            <w:r w:rsidRPr="00492455">
              <w:rPr>
                <w:rFonts w:ascii="Times New Roman" w:hAnsi="Times New Roman"/>
                <w:sz w:val="18"/>
                <w:szCs w:val="18"/>
              </w:rPr>
              <w:t xml:space="preserve">- Bandeja para servir na mesa; </w:t>
            </w:r>
          </w:p>
        </w:tc>
        <w:tc>
          <w:tcPr>
            <w:tcW w:w="753" w:type="dxa"/>
            <w:vAlign w:val="center"/>
          </w:tcPr>
          <w:p w14:paraId="6B268114" w14:textId="77777777" w:rsidR="00B20D53" w:rsidRPr="00492455" w:rsidRDefault="00B20D53" w:rsidP="000C132B">
            <w:pPr>
              <w:jc w:val="center"/>
              <w:rPr>
                <w:rFonts w:ascii="Times New Roman" w:hAnsi="Times New Roman"/>
                <w:sz w:val="18"/>
                <w:szCs w:val="18"/>
              </w:rPr>
            </w:pPr>
            <w:r w:rsidRPr="00492455">
              <w:rPr>
                <w:rFonts w:ascii="Times New Roman" w:hAnsi="Times New Roman"/>
                <w:sz w:val="18"/>
                <w:szCs w:val="18"/>
              </w:rPr>
              <w:t xml:space="preserve">1 </w:t>
            </w:r>
            <w:proofErr w:type="spellStart"/>
            <w:r w:rsidRPr="00492455">
              <w:rPr>
                <w:rFonts w:ascii="Times New Roman" w:hAnsi="Times New Roman"/>
                <w:sz w:val="18"/>
                <w:szCs w:val="18"/>
              </w:rPr>
              <w:t>unid</w:t>
            </w:r>
            <w:proofErr w:type="spellEnd"/>
            <w:r w:rsidRPr="00492455">
              <w:rPr>
                <w:rFonts w:ascii="Times New Roman" w:hAnsi="Times New Roman"/>
                <w:sz w:val="18"/>
                <w:szCs w:val="18"/>
              </w:rPr>
              <w:t>/</w:t>
            </w:r>
          </w:p>
          <w:p w14:paraId="61121E3F" w14:textId="28DAC0E3" w:rsidR="00B27E25" w:rsidRPr="00492455" w:rsidRDefault="00B20D53" w:rsidP="000C132B">
            <w:pPr>
              <w:jc w:val="center"/>
              <w:rPr>
                <w:rFonts w:ascii="Times New Roman" w:hAnsi="Times New Roman"/>
                <w:sz w:val="18"/>
                <w:szCs w:val="18"/>
              </w:rPr>
            </w:pPr>
            <w:r w:rsidRPr="00492455">
              <w:rPr>
                <w:rFonts w:ascii="Times New Roman" w:hAnsi="Times New Roman"/>
                <w:sz w:val="18"/>
                <w:szCs w:val="18"/>
              </w:rPr>
              <w:t>pessoa</w:t>
            </w:r>
          </w:p>
        </w:tc>
        <w:tc>
          <w:tcPr>
            <w:tcW w:w="801" w:type="dxa"/>
            <w:vAlign w:val="center"/>
          </w:tcPr>
          <w:p w14:paraId="0F1F2FE8" w14:textId="65DBDE7C" w:rsidR="00B27E25" w:rsidRPr="00492455" w:rsidRDefault="00FE126C" w:rsidP="000C132B">
            <w:pPr>
              <w:jc w:val="center"/>
              <w:rPr>
                <w:rFonts w:ascii="Times New Roman" w:hAnsi="Times New Roman"/>
                <w:sz w:val="18"/>
                <w:szCs w:val="18"/>
              </w:rPr>
            </w:pPr>
            <w:r>
              <w:rPr>
                <w:rFonts w:ascii="Times New Roman" w:hAnsi="Times New Roman"/>
                <w:sz w:val="18"/>
                <w:szCs w:val="18"/>
              </w:rPr>
              <w:t>2.1</w:t>
            </w:r>
            <w:r w:rsidR="00B27E25" w:rsidRPr="00492455">
              <w:rPr>
                <w:rFonts w:ascii="Times New Roman" w:hAnsi="Times New Roman"/>
                <w:sz w:val="18"/>
                <w:szCs w:val="18"/>
              </w:rPr>
              <w:t>00</w:t>
            </w:r>
          </w:p>
        </w:tc>
        <w:tc>
          <w:tcPr>
            <w:tcW w:w="1221" w:type="dxa"/>
            <w:gridSpan w:val="2"/>
            <w:vAlign w:val="center"/>
          </w:tcPr>
          <w:p w14:paraId="3A7D82AA" w14:textId="50C3B92B" w:rsidR="00B27E25" w:rsidRPr="00492455" w:rsidRDefault="00492E43" w:rsidP="000C132B">
            <w:pPr>
              <w:jc w:val="center"/>
              <w:rPr>
                <w:rFonts w:ascii="Times New Roman" w:hAnsi="Times New Roman"/>
                <w:sz w:val="18"/>
                <w:szCs w:val="18"/>
              </w:rPr>
            </w:pPr>
            <w:r w:rsidRPr="00492E43">
              <w:rPr>
                <w:rFonts w:ascii="Times New Roman" w:hAnsi="Times New Roman"/>
                <w:sz w:val="18"/>
                <w:szCs w:val="18"/>
              </w:rPr>
              <w:t>36,4</w:t>
            </w:r>
            <w:r w:rsidR="00477F38">
              <w:rPr>
                <w:rFonts w:ascii="Times New Roman" w:hAnsi="Times New Roman"/>
                <w:sz w:val="18"/>
                <w:szCs w:val="18"/>
              </w:rPr>
              <w:t>6</w:t>
            </w:r>
          </w:p>
        </w:tc>
        <w:tc>
          <w:tcPr>
            <w:tcW w:w="1196" w:type="dxa"/>
            <w:vAlign w:val="center"/>
          </w:tcPr>
          <w:p w14:paraId="7C0A941D" w14:textId="1B36E097" w:rsidR="00B27E25" w:rsidRPr="00492455" w:rsidRDefault="00492E43" w:rsidP="000C132B">
            <w:pPr>
              <w:jc w:val="center"/>
              <w:rPr>
                <w:rFonts w:ascii="Times New Roman" w:hAnsi="Times New Roman"/>
                <w:sz w:val="18"/>
                <w:szCs w:val="18"/>
              </w:rPr>
            </w:pPr>
            <w:r w:rsidRPr="00492E43">
              <w:rPr>
                <w:rFonts w:ascii="Times New Roman" w:hAnsi="Times New Roman"/>
                <w:sz w:val="18"/>
                <w:szCs w:val="18"/>
              </w:rPr>
              <w:t>76.</w:t>
            </w:r>
            <w:r w:rsidR="00BD3AC9">
              <w:rPr>
                <w:rFonts w:ascii="Times New Roman" w:hAnsi="Times New Roman"/>
                <w:sz w:val="18"/>
                <w:szCs w:val="18"/>
              </w:rPr>
              <w:t>566,00</w:t>
            </w:r>
          </w:p>
        </w:tc>
      </w:tr>
      <w:tr w:rsidR="00B27E25" w:rsidRPr="00492455" w14:paraId="62734552" w14:textId="77777777" w:rsidTr="00477A9A">
        <w:trPr>
          <w:gridAfter w:val="1"/>
          <w:wAfter w:w="8" w:type="dxa"/>
        </w:trPr>
        <w:tc>
          <w:tcPr>
            <w:tcW w:w="727" w:type="dxa"/>
          </w:tcPr>
          <w:p w14:paraId="20BCAB91" w14:textId="77777777" w:rsidR="00B27E25" w:rsidRPr="00492455" w:rsidRDefault="00B27E25" w:rsidP="000C132B">
            <w:pPr>
              <w:rPr>
                <w:rFonts w:ascii="Times New Roman" w:hAnsi="Times New Roman"/>
                <w:sz w:val="18"/>
                <w:szCs w:val="18"/>
              </w:rPr>
            </w:pPr>
          </w:p>
        </w:tc>
        <w:tc>
          <w:tcPr>
            <w:tcW w:w="4612" w:type="dxa"/>
          </w:tcPr>
          <w:p w14:paraId="010EA91B" w14:textId="77777777" w:rsidR="00B27E25" w:rsidRPr="00492455" w:rsidRDefault="00B27E25" w:rsidP="000C132B">
            <w:pPr>
              <w:rPr>
                <w:rFonts w:ascii="Times New Roman" w:hAnsi="Times New Roman"/>
                <w:sz w:val="18"/>
                <w:szCs w:val="18"/>
              </w:rPr>
            </w:pPr>
          </w:p>
        </w:tc>
        <w:tc>
          <w:tcPr>
            <w:tcW w:w="753" w:type="dxa"/>
          </w:tcPr>
          <w:p w14:paraId="2A7A129A" w14:textId="77777777" w:rsidR="00B27E25" w:rsidRPr="00492455" w:rsidRDefault="00B27E25" w:rsidP="000C132B">
            <w:pPr>
              <w:rPr>
                <w:rFonts w:ascii="Times New Roman" w:hAnsi="Times New Roman"/>
                <w:sz w:val="18"/>
                <w:szCs w:val="18"/>
              </w:rPr>
            </w:pPr>
          </w:p>
        </w:tc>
        <w:tc>
          <w:tcPr>
            <w:tcW w:w="2022" w:type="dxa"/>
            <w:gridSpan w:val="3"/>
          </w:tcPr>
          <w:p w14:paraId="282874B7" w14:textId="77777777" w:rsidR="00B27E25" w:rsidRPr="00492455" w:rsidRDefault="00B27E25" w:rsidP="000C132B">
            <w:pPr>
              <w:jc w:val="center"/>
              <w:rPr>
                <w:rFonts w:ascii="Times New Roman" w:hAnsi="Times New Roman"/>
                <w:b/>
                <w:bCs/>
                <w:sz w:val="18"/>
                <w:szCs w:val="18"/>
              </w:rPr>
            </w:pPr>
            <w:r w:rsidRPr="00492455">
              <w:rPr>
                <w:rFonts w:ascii="Times New Roman" w:hAnsi="Times New Roman"/>
                <w:b/>
                <w:bCs/>
                <w:sz w:val="18"/>
                <w:szCs w:val="18"/>
              </w:rPr>
              <w:t>TOTAL GERAL</w:t>
            </w:r>
          </w:p>
        </w:tc>
        <w:tc>
          <w:tcPr>
            <w:tcW w:w="1196" w:type="dxa"/>
          </w:tcPr>
          <w:p w14:paraId="33125C7F" w14:textId="5CED2AD8" w:rsidR="00B27E25" w:rsidRPr="00302269" w:rsidRDefault="00BD3AC9" w:rsidP="00302269">
            <w:pPr>
              <w:jc w:val="right"/>
              <w:rPr>
                <w:rFonts w:ascii="Times New Roman" w:hAnsi="Times New Roman"/>
                <w:b/>
                <w:bCs/>
                <w:sz w:val="18"/>
                <w:szCs w:val="18"/>
              </w:rPr>
            </w:pPr>
            <w:r w:rsidRPr="00302269">
              <w:rPr>
                <w:rFonts w:ascii="Times New Roman" w:hAnsi="Times New Roman"/>
                <w:b/>
                <w:bCs/>
                <w:sz w:val="18"/>
                <w:szCs w:val="18"/>
              </w:rPr>
              <w:t>76.566,00</w:t>
            </w:r>
          </w:p>
        </w:tc>
      </w:tr>
    </w:tbl>
    <w:p w14:paraId="7B37406D" w14:textId="77777777" w:rsidR="00B27E25" w:rsidRPr="003E4A77" w:rsidRDefault="00B27E25" w:rsidP="00B27E25">
      <w:pPr>
        <w:rPr>
          <w:rFonts w:ascii="Times New Roman" w:hAnsi="Times New Roman" w:cs="Times New Roman"/>
          <w:highlight w:val="yellow"/>
        </w:rPr>
      </w:pPr>
    </w:p>
    <w:tbl>
      <w:tblPr>
        <w:tblStyle w:val="Tabelacomgrade"/>
        <w:tblW w:w="9356" w:type="dxa"/>
        <w:tblInd w:w="0" w:type="dxa"/>
        <w:tblLook w:val="04A0" w:firstRow="1" w:lastRow="0" w:firstColumn="1" w:lastColumn="0" w:noHBand="0" w:noVBand="1"/>
      </w:tblPr>
      <w:tblGrid>
        <w:gridCol w:w="723"/>
        <w:gridCol w:w="3965"/>
        <w:gridCol w:w="847"/>
        <w:gridCol w:w="1187"/>
        <w:gridCol w:w="1137"/>
        <w:gridCol w:w="1497"/>
      </w:tblGrid>
      <w:tr w:rsidR="00B27E25" w:rsidRPr="00067CC1" w14:paraId="4AAE575E" w14:textId="77777777" w:rsidTr="007F60C3">
        <w:tc>
          <w:tcPr>
            <w:tcW w:w="6722" w:type="dxa"/>
            <w:gridSpan w:val="4"/>
            <w:tcBorders>
              <w:top w:val="nil"/>
              <w:left w:val="nil"/>
              <w:bottom w:val="single" w:sz="4" w:space="0" w:color="auto"/>
              <w:right w:val="single" w:sz="4" w:space="0" w:color="auto"/>
            </w:tcBorders>
            <w:shd w:val="clear" w:color="auto" w:fill="A6A6A6" w:themeFill="background1" w:themeFillShade="A6"/>
          </w:tcPr>
          <w:p w14:paraId="11AF91D5" w14:textId="77777777" w:rsidR="00B27E25" w:rsidRPr="00067CC1" w:rsidRDefault="00B27E25" w:rsidP="000C132B">
            <w:pPr>
              <w:rPr>
                <w:rFonts w:ascii="Times New Roman" w:hAnsi="Times New Roman"/>
                <w:b/>
                <w:bCs/>
                <w:sz w:val="18"/>
                <w:szCs w:val="18"/>
              </w:rPr>
            </w:pPr>
            <w:r w:rsidRPr="00067CC1">
              <w:rPr>
                <w:rFonts w:ascii="Times New Roman" w:hAnsi="Times New Roman"/>
                <w:b/>
                <w:bCs/>
                <w:sz w:val="18"/>
                <w:szCs w:val="18"/>
              </w:rPr>
              <w:t>LOTE 2 – KIT LANCHE</w:t>
            </w:r>
          </w:p>
        </w:tc>
        <w:tc>
          <w:tcPr>
            <w:tcW w:w="2634" w:type="dxa"/>
            <w:gridSpan w:val="2"/>
            <w:tcBorders>
              <w:left w:val="single" w:sz="4" w:space="0" w:color="auto"/>
            </w:tcBorders>
            <w:shd w:val="clear" w:color="auto" w:fill="A6A6A6" w:themeFill="background1" w:themeFillShade="A6"/>
          </w:tcPr>
          <w:p w14:paraId="177A5227" w14:textId="77777777" w:rsidR="00B27E25" w:rsidRPr="00067CC1" w:rsidRDefault="00B27E25" w:rsidP="000C132B">
            <w:pPr>
              <w:jc w:val="center"/>
              <w:rPr>
                <w:rFonts w:ascii="Times New Roman" w:hAnsi="Times New Roman"/>
                <w:b/>
                <w:bCs/>
                <w:sz w:val="18"/>
                <w:szCs w:val="18"/>
              </w:rPr>
            </w:pPr>
            <w:r w:rsidRPr="00067CC1">
              <w:rPr>
                <w:rFonts w:ascii="Times New Roman" w:hAnsi="Times New Roman"/>
                <w:b/>
                <w:bCs/>
                <w:sz w:val="18"/>
                <w:szCs w:val="18"/>
              </w:rPr>
              <w:t>VALORES (R$)</w:t>
            </w:r>
          </w:p>
        </w:tc>
      </w:tr>
      <w:tr w:rsidR="00B27E25" w:rsidRPr="00067CC1" w14:paraId="4493A82C" w14:textId="77777777" w:rsidTr="007F60C3">
        <w:tc>
          <w:tcPr>
            <w:tcW w:w="723" w:type="dxa"/>
            <w:tcBorders>
              <w:top w:val="single" w:sz="4" w:space="0" w:color="auto"/>
            </w:tcBorders>
            <w:vAlign w:val="center"/>
          </w:tcPr>
          <w:p w14:paraId="1D5A89A4" w14:textId="77777777" w:rsidR="00B27E25" w:rsidRPr="00067CC1" w:rsidRDefault="00B27E25" w:rsidP="00067CC1">
            <w:pPr>
              <w:jc w:val="center"/>
              <w:rPr>
                <w:rFonts w:ascii="Times New Roman" w:hAnsi="Times New Roman"/>
                <w:b/>
                <w:bCs/>
                <w:sz w:val="18"/>
                <w:szCs w:val="18"/>
              </w:rPr>
            </w:pPr>
            <w:r w:rsidRPr="00067CC1">
              <w:rPr>
                <w:rFonts w:ascii="Times New Roman" w:hAnsi="Times New Roman"/>
                <w:b/>
                <w:bCs/>
                <w:sz w:val="18"/>
                <w:szCs w:val="18"/>
              </w:rPr>
              <w:t>ITEM</w:t>
            </w:r>
          </w:p>
        </w:tc>
        <w:tc>
          <w:tcPr>
            <w:tcW w:w="3965" w:type="dxa"/>
            <w:tcBorders>
              <w:top w:val="single" w:sz="4" w:space="0" w:color="auto"/>
            </w:tcBorders>
            <w:vAlign w:val="center"/>
          </w:tcPr>
          <w:p w14:paraId="355F1FE9" w14:textId="77777777" w:rsidR="00B27E25" w:rsidRPr="00067CC1" w:rsidRDefault="00B27E25" w:rsidP="00067CC1">
            <w:pPr>
              <w:jc w:val="center"/>
              <w:rPr>
                <w:rFonts w:ascii="Times New Roman" w:hAnsi="Times New Roman"/>
                <w:b/>
                <w:bCs/>
                <w:sz w:val="18"/>
                <w:szCs w:val="18"/>
              </w:rPr>
            </w:pPr>
            <w:r w:rsidRPr="00067CC1">
              <w:rPr>
                <w:rFonts w:ascii="Times New Roman" w:hAnsi="Times New Roman"/>
                <w:b/>
                <w:bCs/>
                <w:sz w:val="18"/>
                <w:szCs w:val="18"/>
              </w:rPr>
              <w:t>DESCRIÇÃO</w:t>
            </w:r>
          </w:p>
        </w:tc>
        <w:tc>
          <w:tcPr>
            <w:tcW w:w="847" w:type="dxa"/>
            <w:tcBorders>
              <w:top w:val="single" w:sz="4" w:space="0" w:color="auto"/>
            </w:tcBorders>
            <w:vAlign w:val="center"/>
          </w:tcPr>
          <w:p w14:paraId="1D58047D" w14:textId="77777777" w:rsidR="00B27E25" w:rsidRPr="00067CC1" w:rsidRDefault="00B27E25" w:rsidP="00067CC1">
            <w:pPr>
              <w:jc w:val="center"/>
              <w:rPr>
                <w:rFonts w:ascii="Times New Roman" w:hAnsi="Times New Roman"/>
                <w:b/>
                <w:bCs/>
                <w:sz w:val="18"/>
                <w:szCs w:val="18"/>
              </w:rPr>
            </w:pPr>
            <w:r w:rsidRPr="00067CC1">
              <w:rPr>
                <w:rFonts w:ascii="Times New Roman" w:hAnsi="Times New Roman"/>
                <w:b/>
                <w:bCs/>
                <w:sz w:val="18"/>
                <w:szCs w:val="18"/>
              </w:rPr>
              <w:t>UND</w:t>
            </w:r>
          </w:p>
        </w:tc>
        <w:tc>
          <w:tcPr>
            <w:tcW w:w="1187" w:type="dxa"/>
            <w:tcBorders>
              <w:top w:val="single" w:sz="4" w:space="0" w:color="auto"/>
            </w:tcBorders>
            <w:vAlign w:val="center"/>
          </w:tcPr>
          <w:p w14:paraId="7920E010" w14:textId="77777777" w:rsidR="00B27E25" w:rsidRPr="00067CC1" w:rsidRDefault="00B27E25" w:rsidP="00067CC1">
            <w:pPr>
              <w:jc w:val="center"/>
              <w:rPr>
                <w:rFonts w:ascii="Times New Roman" w:hAnsi="Times New Roman"/>
                <w:b/>
                <w:bCs/>
                <w:sz w:val="18"/>
                <w:szCs w:val="18"/>
              </w:rPr>
            </w:pPr>
            <w:r w:rsidRPr="00067CC1">
              <w:rPr>
                <w:rFonts w:ascii="Times New Roman" w:hAnsi="Times New Roman"/>
                <w:b/>
                <w:bCs/>
                <w:sz w:val="18"/>
                <w:szCs w:val="18"/>
              </w:rPr>
              <w:t>QTD</w:t>
            </w:r>
          </w:p>
          <w:p w14:paraId="54B0F6E4" w14:textId="67D68CCB" w:rsidR="00922434" w:rsidRPr="00067CC1" w:rsidRDefault="00922434" w:rsidP="00067CC1">
            <w:pPr>
              <w:jc w:val="center"/>
              <w:rPr>
                <w:rFonts w:ascii="Times New Roman" w:hAnsi="Times New Roman"/>
                <w:b/>
                <w:bCs/>
                <w:sz w:val="18"/>
                <w:szCs w:val="18"/>
              </w:rPr>
            </w:pPr>
            <w:r w:rsidRPr="00067CC1">
              <w:rPr>
                <w:rFonts w:ascii="Times New Roman" w:hAnsi="Times New Roman"/>
                <w:b/>
                <w:bCs/>
                <w:sz w:val="18"/>
                <w:szCs w:val="18"/>
              </w:rPr>
              <w:t>ESTIMADA</w:t>
            </w:r>
          </w:p>
        </w:tc>
        <w:tc>
          <w:tcPr>
            <w:tcW w:w="1137" w:type="dxa"/>
            <w:vAlign w:val="center"/>
          </w:tcPr>
          <w:p w14:paraId="23FC6D9C" w14:textId="77777777" w:rsidR="00B27E25" w:rsidRPr="00067CC1" w:rsidRDefault="00B27E25" w:rsidP="00067CC1">
            <w:pPr>
              <w:jc w:val="center"/>
              <w:rPr>
                <w:rFonts w:ascii="Times New Roman" w:hAnsi="Times New Roman"/>
                <w:b/>
                <w:bCs/>
                <w:sz w:val="18"/>
                <w:szCs w:val="18"/>
              </w:rPr>
            </w:pPr>
            <w:r w:rsidRPr="00067CC1">
              <w:rPr>
                <w:rFonts w:ascii="Times New Roman" w:hAnsi="Times New Roman"/>
                <w:b/>
                <w:bCs/>
                <w:sz w:val="18"/>
                <w:szCs w:val="18"/>
              </w:rPr>
              <w:t>UNITÁRIO</w:t>
            </w:r>
          </w:p>
        </w:tc>
        <w:tc>
          <w:tcPr>
            <w:tcW w:w="1497" w:type="dxa"/>
            <w:vAlign w:val="center"/>
          </w:tcPr>
          <w:p w14:paraId="2605B8EA" w14:textId="77777777" w:rsidR="00B27E25" w:rsidRPr="00067CC1" w:rsidRDefault="00B27E25" w:rsidP="00067CC1">
            <w:pPr>
              <w:jc w:val="center"/>
              <w:rPr>
                <w:rFonts w:ascii="Times New Roman" w:hAnsi="Times New Roman"/>
                <w:b/>
                <w:bCs/>
                <w:sz w:val="18"/>
                <w:szCs w:val="18"/>
              </w:rPr>
            </w:pPr>
            <w:r w:rsidRPr="00067CC1">
              <w:rPr>
                <w:rFonts w:ascii="Times New Roman" w:hAnsi="Times New Roman"/>
                <w:b/>
                <w:bCs/>
                <w:sz w:val="18"/>
                <w:szCs w:val="18"/>
              </w:rPr>
              <w:t>TOTAL</w:t>
            </w:r>
          </w:p>
        </w:tc>
      </w:tr>
      <w:tr w:rsidR="00B27E25" w:rsidRPr="00922434" w14:paraId="154D83D2" w14:textId="77777777" w:rsidTr="007F60C3">
        <w:tc>
          <w:tcPr>
            <w:tcW w:w="723" w:type="dxa"/>
            <w:vAlign w:val="center"/>
          </w:tcPr>
          <w:p w14:paraId="6FA77E8B" w14:textId="77777777" w:rsidR="00B27E25" w:rsidRPr="00067CC1" w:rsidRDefault="00B27E25" w:rsidP="000C132B">
            <w:pPr>
              <w:jc w:val="center"/>
              <w:rPr>
                <w:rFonts w:ascii="Times New Roman" w:hAnsi="Times New Roman"/>
                <w:sz w:val="18"/>
                <w:szCs w:val="18"/>
              </w:rPr>
            </w:pPr>
            <w:r w:rsidRPr="00067CC1">
              <w:rPr>
                <w:rFonts w:ascii="Times New Roman" w:hAnsi="Times New Roman"/>
                <w:sz w:val="18"/>
                <w:szCs w:val="18"/>
              </w:rPr>
              <w:t>01</w:t>
            </w:r>
          </w:p>
        </w:tc>
        <w:tc>
          <w:tcPr>
            <w:tcW w:w="3965" w:type="dxa"/>
          </w:tcPr>
          <w:p w14:paraId="54F864C6" w14:textId="77777777" w:rsidR="00477A9A" w:rsidRPr="009E3580" w:rsidRDefault="00477A9A" w:rsidP="00477A9A">
            <w:pPr>
              <w:jc w:val="both"/>
              <w:rPr>
                <w:rFonts w:ascii="Times New Roman" w:hAnsi="Times New Roman"/>
                <w:sz w:val="18"/>
                <w:szCs w:val="18"/>
              </w:rPr>
            </w:pPr>
            <w:bookmarkStart w:id="5" w:name="_Hlk189064507"/>
            <w:r w:rsidRPr="009E3580">
              <w:rPr>
                <w:rFonts w:ascii="Times New Roman" w:hAnsi="Times New Roman"/>
                <w:b/>
                <w:bCs/>
                <w:sz w:val="18"/>
                <w:szCs w:val="18"/>
              </w:rPr>
              <w:t>KIT LANCHE contendo</w:t>
            </w:r>
            <w:r w:rsidRPr="009E3580">
              <w:rPr>
                <w:rFonts w:ascii="Times New Roman" w:hAnsi="Times New Roman"/>
                <w:sz w:val="18"/>
                <w:szCs w:val="18"/>
              </w:rPr>
              <w:t>: um sanduíche, um guardanapo, e um suco de fruta integral</w:t>
            </w:r>
            <w:bookmarkEnd w:id="5"/>
            <w:r w:rsidRPr="009E3580">
              <w:rPr>
                <w:rFonts w:ascii="Times New Roman" w:hAnsi="Times New Roman"/>
                <w:sz w:val="18"/>
                <w:szCs w:val="18"/>
              </w:rPr>
              <w:t>:</w:t>
            </w:r>
          </w:p>
          <w:p w14:paraId="583EE90E" w14:textId="77777777" w:rsidR="00477A9A" w:rsidRPr="009E3580" w:rsidRDefault="00477A9A" w:rsidP="00477A9A">
            <w:pPr>
              <w:spacing w:before="120"/>
              <w:jc w:val="both"/>
              <w:rPr>
                <w:rFonts w:ascii="Times New Roman" w:hAnsi="Times New Roman"/>
                <w:sz w:val="18"/>
                <w:szCs w:val="18"/>
              </w:rPr>
            </w:pPr>
            <w:r w:rsidRPr="009E3580">
              <w:rPr>
                <w:rFonts w:ascii="Times New Roman" w:hAnsi="Times New Roman"/>
                <w:b/>
                <w:bCs/>
                <w:sz w:val="18"/>
                <w:szCs w:val="18"/>
              </w:rPr>
              <w:t>Sanduíche natural (Pão de forma)</w:t>
            </w:r>
            <w:r w:rsidRPr="009E3580">
              <w:rPr>
                <w:rFonts w:ascii="Times New Roman" w:hAnsi="Times New Roman"/>
                <w:sz w:val="18"/>
                <w:szCs w:val="18"/>
              </w:rPr>
              <w:t xml:space="preserve">, elaborado com produtos frescos e composto por duas fatias de pão integral recheado com alface livre de qualquer substância liquida ou sólida, cenoura ralada crua devidamente higienizado, aproximadamente 50g de peito de frango desfiado, misturado com requeijão, embalado individualmente em plástico filme, transparente e resistente ao calor. Deve apresentar cor, cheiro, sabor, textura e aparência agradáveis e característicos do produto em excelente estado de conservação, pronto para o consumo. Devem estar embalados individualmente e identificados com </w:t>
            </w:r>
            <w:r w:rsidRPr="009E3580">
              <w:rPr>
                <w:rFonts w:ascii="Times New Roman" w:hAnsi="Times New Roman"/>
                <w:sz w:val="18"/>
                <w:szCs w:val="18"/>
              </w:rPr>
              <w:lastRenderedPageBreak/>
              <w:t>etiqueta que conste o nome da empresa, peso, ingredientes, data de fabricação e data de validade.</w:t>
            </w:r>
          </w:p>
          <w:p w14:paraId="4C0509BA" w14:textId="007F91DC" w:rsidR="00B27E25" w:rsidRPr="00067CC1" w:rsidRDefault="00477A9A" w:rsidP="00477A9A">
            <w:pPr>
              <w:spacing w:before="120"/>
              <w:jc w:val="both"/>
              <w:rPr>
                <w:rFonts w:ascii="Times New Roman" w:hAnsi="Times New Roman"/>
                <w:sz w:val="18"/>
                <w:szCs w:val="18"/>
              </w:rPr>
            </w:pPr>
            <w:r w:rsidRPr="009E3580">
              <w:rPr>
                <w:rFonts w:ascii="Times New Roman" w:hAnsi="Times New Roman"/>
                <w:b/>
                <w:bCs/>
                <w:sz w:val="18"/>
                <w:szCs w:val="18"/>
              </w:rPr>
              <w:t>Suco de fruta integral</w:t>
            </w:r>
            <w:r w:rsidRPr="009E3580">
              <w:rPr>
                <w:rFonts w:ascii="Times New Roman" w:hAnsi="Times New Roman"/>
                <w:sz w:val="18"/>
                <w:szCs w:val="18"/>
              </w:rPr>
              <w:t xml:space="preserve"> (sem conservantes, açúcar e corante), embalagem tetra pack 200ml, nos sabores de laranja, uva, maracujá, maçã, pêssego e caju, deverão ser entregues gelados.</w:t>
            </w:r>
          </w:p>
        </w:tc>
        <w:tc>
          <w:tcPr>
            <w:tcW w:w="847" w:type="dxa"/>
            <w:vAlign w:val="center"/>
          </w:tcPr>
          <w:p w14:paraId="2997FF56" w14:textId="77777777" w:rsidR="00B20D53" w:rsidRPr="00492455" w:rsidRDefault="00B20D53" w:rsidP="000C132B">
            <w:pPr>
              <w:jc w:val="center"/>
              <w:rPr>
                <w:rFonts w:ascii="Times New Roman" w:hAnsi="Times New Roman"/>
                <w:sz w:val="18"/>
                <w:szCs w:val="18"/>
              </w:rPr>
            </w:pPr>
            <w:r w:rsidRPr="00492455">
              <w:rPr>
                <w:rFonts w:ascii="Times New Roman" w:hAnsi="Times New Roman"/>
                <w:sz w:val="18"/>
                <w:szCs w:val="18"/>
              </w:rPr>
              <w:lastRenderedPageBreak/>
              <w:t>1Kit</w:t>
            </w:r>
          </w:p>
          <w:p w14:paraId="7853115D" w14:textId="1E3D1D41" w:rsidR="00B27E25" w:rsidRPr="00067CC1" w:rsidRDefault="00B20D53" w:rsidP="000C132B">
            <w:pPr>
              <w:jc w:val="center"/>
              <w:rPr>
                <w:rFonts w:ascii="Times New Roman" w:hAnsi="Times New Roman"/>
                <w:b/>
                <w:bCs/>
                <w:sz w:val="18"/>
                <w:szCs w:val="18"/>
              </w:rPr>
            </w:pPr>
            <w:r w:rsidRPr="00492455">
              <w:rPr>
                <w:rFonts w:ascii="Times New Roman" w:hAnsi="Times New Roman"/>
                <w:sz w:val="18"/>
                <w:szCs w:val="18"/>
              </w:rPr>
              <w:t>/pessoa</w:t>
            </w:r>
          </w:p>
        </w:tc>
        <w:tc>
          <w:tcPr>
            <w:tcW w:w="1187" w:type="dxa"/>
            <w:vAlign w:val="center"/>
          </w:tcPr>
          <w:p w14:paraId="25CE1319" w14:textId="0AB73E6B" w:rsidR="00B27E25" w:rsidRPr="00922434" w:rsidRDefault="00477A9A" w:rsidP="000C132B">
            <w:pPr>
              <w:jc w:val="center"/>
              <w:rPr>
                <w:rFonts w:ascii="Times New Roman" w:hAnsi="Times New Roman"/>
                <w:sz w:val="18"/>
                <w:szCs w:val="18"/>
              </w:rPr>
            </w:pPr>
            <w:r>
              <w:rPr>
                <w:rFonts w:ascii="Times New Roman" w:hAnsi="Times New Roman"/>
                <w:sz w:val="18"/>
                <w:szCs w:val="18"/>
              </w:rPr>
              <w:t>3</w:t>
            </w:r>
            <w:r w:rsidR="0015194F">
              <w:rPr>
                <w:rFonts w:ascii="Times New Roman" w:hAnsi="Times New Roman"/>
                <w:sz w:val="18"/>
                <w:szCs w:val="18"/>
              </w:rPr>
              <w:t>00</w:t>
            </w:r>
          </w:p>
        </w:tc>
        <w:tc>
          <w:tcPr>
            <w:tcW w:w="1137" w:type="dxa"/>
            <w:vAlign w:val="center"/>
          </w:tcPr>
          <w:p w14:paraId="6DBF78BA" w14:textId="3A5C50D2" w:rsidR="00B27E25" w:rsidRPr="00922434" w:rsidRDefault="00492E43" w:rsidP="000C132B">
            <w:pPr>
              <w:jc w:val="center"/>
              <w:rPr>
                <w:rFonts w:ascii="Times New Roman" w:hAnsi="Times New Roman"/>
                <w:sz w:val="18"/>
                <w:szCs w:val="18"/>
              </w:rPr>
            </w:pPr>
            <w:r w:rsidRPr="00492E43">
              <w:rPr>
                <w:rFonts w:ascii="Times New Roman" w:hAnsi="Times New Roman"/>
                <w:sz w:val="18"/>
                <w:szCs w:val="18"/>
              </w:rPr>
              <w:t>24,6</w:t>
            </w:r>
            <w:r w:rsidR="00477F38">
              <w:rPr>
                <w:rFonts w:ascii="Times New Roman" w:hAnsi="Times New Roman"/>
                <w:sz w:val="18"/>
                <w:szCs w:val="18"/>
              </w:rPr>
              <w:t>9</w:t>
            </w:r>
          </w:p>
        </w:tc>
        <w:tc>
          <w:tcPr>
            <w:tcW w:w="1497" w:type="dxa"/>
            <w:vAlign w:val="center"/>
          </w:tcPr>
          <w:p w14:paraId="65875ED2" w14:textId="39FE949D" w:rsidR="00B27E25" w:rsidRPr="00922434" w:rsidRDefault="006E4F85" w:rsidP="000C132B">
            <w:pPr>
              <w:jc w:val="center"/>
              <w:rPr>
                <w:rFonts w:ascii="Times New Roman" w:hAnsi="Times New Roman"/>
                <w:sz w:val="18"/>
                <w:szCs w:val="18"/>
              </w:rPr>
            </w:pPr>
            <w:r w:rsidRPr="002C78F9">
              <w:rPr>
                <w:rFonts w:ascii="Times New Roman" w:hAnsi="Times New Roman"/>
                <w:sz w:val="18"/>
                <w:szCs w:val="18"/>
              </w:rPr>
              <w:t>7.407</w:t>
            </w:r>
            <w:r>
              <w:rPr>
                <w:rFonts w:ascii="Times New Roman" w:hAnsi="Times New Roman"/>
                <w:sz w:val="18"/>
                <w:szCs w:val="18"/>
              </w:rPr>
              <w:t>,00</w:t>
            </w:r>
          </w:p>
        </w:tc>
      </w:tr>
      <w:bookmarkEnd w:id="3"/>
      <w:bookmarkEnd w:id="4"/>
    </w:tbl>
    <w:p w14:paraId="1046ABAF" w14:textId="77777777" w:rsidR="00B27E25" w:rsidRDefault="00B27E25" w:rsidP="009A7966">
      <w:pPr>
        <w:jc w:val="both"/>
        <w:rPr>
          <w:rFonts w:ascii="Times New Roman" w:hAnsi="Times New Roman" w:cs="Times New Roman"/>
          <w:b/>
          <w:bCs/>
        </w:rPr>
      </w:pPr>
    </w:p>
    <w:p w14:paraId="35D017C7" w14:textId="0FEADA13" w:rsidR="00067CC1" w:rsidRDefault="00067CC1" w:rsidP="009A7966">
      <w:pPr>
        <w:jc w:val="both"/>
        <w:rPr>
          <w:rFonts w:ascii="Times New Roman" w:hAnsi="Times New Roman" w:cs="Times New Roman"/>
          <w:b/>
          <w:bCs/>
        </w:rPr>
      </w:pPr>
      <w:bookmarkStart w:id="6" w:name="_Hlk189228612"/>
      <w:r>
        <w:rPr>
          <w:rFonts w:ascii="Times New Roman" w:hAnsi="Times New Roman" w:cs="Times New Roman"/>
          <w:b/>
          <w:bCs/>
        </w:rPr>
        <w:t xml:space="preserve">13.3. </w:t>
      </w:r>
      <w:r w:rsidRPr="00067CC1">
        <w:rPr>
          <w:rFonts w:ascii="Times New Roman" w:hAnsi="Times New Roman" w:cs="Times New Roman"/>
          <w:b/>
          <w:bCs/>
        </w:rPr>
        <w:t xml:space="preserve">Incidência de </w:t>
      </w:r>
      <w:r>
        <w:rPr>
          <w:rFonts w:ascii="Times New Roman" w:hAnsi="Times New Roman" w:cs="Times New Roman"/>
          <w:b/>
          <w:bCs/>
        </w:rPr>
        <w:t>u</w:t>
      </w:r>
      <w:r w:rsidRPr="00067CC1">
        <w:rPr>
          <w:rFonts w:ascii="Times New Roman" w:hAnsi="Times New Roman" w:cs="Times New Roman"/>
          <w:b/>
          <w:bCs/>
        </w:rPr>
        <w:t>tilização no mês</w:t>
      </w:r>
      <w:r>
        <w:rPr>
          <w:rFonts w:ascii="Times New Roman" w:hAnsi="Times New Roman" w:cs="Times New Roman"/>
          <w:b/>
          <w:bCs/>
        </w:rPr>
        <w:t xml:space="preserve"> para o LOTE 02 – KIT LANCHE</w:t>
      </w:r>
      <w:r w:rsidRPr="00067CC1">
        <w:rPr>
          <w:rFonts w:ascii="Times New Roman" w:hAnsi="Times New Roman" w:cs="Times New Roman"/>
          <w:b/>
          <w:bCs/>
        </w:rPr>
        <w:t>:</w:t>
      </w:r>
    </w:p>
    <w:p w14:paraId="0D61CE87" w14:textId="6B75FFC4" w:rsidR="00067CC1" w:rsidRDefault="00067CC1" w:rsidP="009A7966">
      <w:pPr>
        <w:jc w:val="both"/>
        <w:rPr>
          <w:rFonts w:ascii="Times New Roman" w:hAnsi="Times New Roman" w:cs="Times New Roman"/>
        </w:rPr>
      </w:pPr>
      <w:r w:rsidRPr="00067CC1">
        <w:rPr>
          <w:rFonts w:ascii="Times New Roman" w:hAnsi="Times New Roman" w:cs="Times New Roman"/>
        </w:rPr>
        <w:t xml:space="preserve">13.3.1. </w:t>
      </w:r>
      <w:bookmarkStart w:id="7" w:name="_Hlk188970018"/>
      <w:r w:rsidRPr="00067CC1">
        <w:rPr>
          <w:rFonts w:ascii="Times New Roman" w:hAnsi="Times New Roman" w:cs="Times New Roman"/>
        </w:rPr>
        <w:t xml:space="preserve">A Contratada deverá fornecer </w:t>
      </w:r>
      <w:r>
        <w:rPr>
          <w:rFonts w:ascii="Times New Roman" w:hAnsi="Times New Roman" w:cs="Times New Roman"/>
        </w:rPr>
        <w:t>mensalmente</w:t>
      </w:r>
      <w:r w:rsidRPr="00067CC1">
        <w:rPr>
          <w:rFonts w:ascii="Times New Roman" w:hAnsi="Times New Roman" w:cs="Times New Roman"/>
        </w:rPr>
        <w:t xml:space="preserve"> a estimativa de </w:t>
      </w:r>
      <w:r w:rsidR="0015194F">
        <w:rPr>
          <w:rFonts w:ascii="Times New Roman" w:hAnsi="Times New Roman" w:cs="Times New Roman"/>
        </w:rPr>
        <w:t>50</w:t>
      </w:r>
      <w:r w:rsidRPr="00067CC1">
        <w:rPr>
          <w:rFonts w:ascii="Times New Roman" w:hAnsi="Times New Roman" w:cs="Times New Roman"/>
        </w:rPr>
        <w:t xml:space="preserve"> Kit Lanches.</w:t>
      </w:r>
    </w:p>
    <w:p w14:paraId="06C4DAD4" w14:textId="71401640" w:rsidR="00067CC1" w:rsidRDefault="00067CC1" w:rsidP="009A7966">
      <w:pPr>
        <w:jc w:val="both"/>
        <w:rPr>
          <w:rFonts w:ascii="Times New Roman" w:hAnsi="Times New Roman" w:cs="Times New Roman"/>
        </w:rPr>
      </w:pPr>
      <w:r>
        <w:rPr>
          <w:rFonts w:ascii="Times New Roman" w:hAnsi="Times New Roman" w:cs="Times New Roman"/>
        </w:rPr>
        <w:t xml:space="preserve">13.3.2. </w:t>
      </w:r>
      <w:r w:rsidRPr="00067CC1">
        <w:rPr>
          <w:rFonts w:ascii="Times New Roman" w:hAnsi="Times New Roman" w:cs="Times New Roman"/>
        </w:rPr>
        <w:t>Poderá haver variação nas quantidades solicitadas mensalmente em 10%. tanto para mais como para menos</w:t>
      </w:r>
      <w:bookmarkEnd w:id="7"/>
      <w:r w:rsidRPr="00067CC1">
        <w:rPr>
          <w:rFonts w:ascii="Times New Roman" w:hAnsi="Times New Roman" w:cs="Times New Roman"/>
        </w:rPr>
        <w:t>.</w:t>
      </w:r>
    </w:p>
    <w:p w14:paraId="04BFD06C" w14:textId="33FEE9B8" w:rsidR="004A4143" w:rsidRDefault="004A4143" w:rsidP="009A7966">
      <w:pPr>
        <w:jc w:val="both"/>
        <w:rPr>
          <w:rFonts w:ascii="Times New Roman" w:hAnsi="Times New Roman" w:cs="Times New Roman"/>
          <w:b/>
          <w:bCs/>
        </w:rPr>
      </w:pPr>
      <w:r w:rsidRPr="004A4143">
        <w:rPr>
          <w:rFonts w:ascii="Times New Roman" w:hAnsi="Times New Roman" w:cs="Times New Roman"/>
          <w:b/>
          <w:bCs/>
        </w:rPr>
        <w:t xml:space="preserve">14. ESPECIFICAÇÃO DETALHADA DO COFFEE BREAK </w:t>
      </w:r>
      <w:r>
        <w:rPr>
          <w:rFonts w:ascii="Times New Roman" w:hAnsi="Times New Roman" w:cs="Times New Roman"/>
          <w:b/>
          <w:bCs/>
        </w:rPr>
        <w:t>(</w:t>
      </w:r>
      <w:r w:rsidR="00E74F35">
        <w:rPr>
          <w:rFonts w:ascii="Times New Roman" w:hAnsi="Times New Roman" w:cs="Times New Roman"/>
          <w:b/>
          <w:bCs/>
        </w:rPr>
        <w:t xml:space="preserve">LOTE </w:t>
      </w:r>
      <w:r>
        <w:rPr>
          <w:rFonts w:ascii="Times New Roman" w:hAnsi="Times New Roman" w:cs="Times New Roman"/>
          <w:b/>
          <w:bCs/>
        </w:rPr>
        <w:t>01)</w:t>
      </w:r>
    </w:p>
    <w:p w14:paraId="10C96999" w14:textId="04336D96" w:rsidR="004A4143" w:rsidRPr="004A4143" w:rsidRDefault="004A4143" w:rsidP="009A7966">
      <w:pPr>
        <w:jc w:val="both"/>
        <w:rPr>
          <w:rFonts w:ascii="Times New Roman" w:hAnsi="Times New Roman" w:cs="Times New Roman"/>
        </w:rPr>
      </w:pPr>
      <w:r w:rsidRPr="004A4143">
        <w:rPr>
          <w:rFonts w:ascii="Times New Roman" w:hAnsi="Times New Roman" w:cs="Times New Roman"/>
        </w:rPr>
        <w:t xml:space="preserve">14.1. </w:t>
      </w:r>
      <w:r w:rsidRPr="00B14A1D">
        <w:rPr>
          <w:rFonts w:ascii="Times New Roman" w:hAnsi="Times New Roman" w:cs="Times New Roman"/>
          <w:b/>
          <w:bCs/>
        </w:rPr>
        <w:t>Salgados assados</w:t>
      </w:r>
      <w:r w:rsidRPr="004A4143">
        <w:rPr>
          <w:rFonts w:ascii="Times New Roman" w:hAnsi="Times New Roman" w:cs="Times New Roman"/>
        </w:rPr>
        <w:t xml:space="preserve"> com peso de 60 gramas, podendo-se escolher dentre os seguintes tipos:</w:t>
      </w:r>
    </w:p>
    <w:p w14:paraId="3852D1CF" w14:textId="34DDEBBB" w:rsidR="004A4143" w:rsidRPr="004A4143" w:rsidRDefault="004A4143" w:rsidP="004A4143">
      <w:pPr>
        <w:pStyle w:val="PargrafodaLista"/>
        <w:numPr>
          <w:ilvl w:val="0"/>
          <w:numId w:val="12"/>
        </w:numPr>
        <w:jc w:val="both"/>
        <w:rPr>
          <w:rFonts w:ascii="Times New Roman" w:hAnsi="Times New Roman" w:cs="Times New Roman"/>
        </w:rPr>
      </w:pPr>
      <w:r w:rsidRPr="004A4143">
        <w:rPr>
          <w:rFonts w:ascii="Times New Roman" w:hAnsi="Times New Roman" w:cs="Times New Roman"/>
        </w:rPr>
        <w:t>Empadas com recheio de palmito, ou frango com requeijão;</w:t>
      </w:r>
    </w:p>
    <w:p w14:paraId="26EA443F" w14:textId="43033F2A" w:rsidR="004A4143" w:rsidRPr="004A4143" w:rsidRDefault="004A4143" w:rsidP="004A4143">
      <w:pPr>
        <w:pStyle w:val="PargrafodaLista"/>
        <w:numPr>
          <w:ilvl w:val="0"/>
          <w:numId w:val="12"/>
        </w:numPr>
        <w:jc w:val="both"/>
        <w:rPr>
          <w:rFonts w:ascii="Times New Roman" w:hAnsi="Times New Roman" w:cs="Times New Roman"/>
        </w:rPr>
      </w:pPr>
      <w:r w:rsidRPr="004A4143">
        <w:rPr>
          <w:rFonts w:ascii="Times New Roman" w:hAnsi="Times New Roman" w:cs="Times New Roman"/>
        </w:rPr>
        <w:t>Mini pizza de m</w:t>
      </w:r>
      <w:r w:rsidR="00CD68D9">
        <w:rPr>
          <w:rFonts w:ascii="Times New Roman" w:hAnsi="Times New Roman" w:cs="Times New Roman"/>
        </w:rPr>
        <w:t>uç</w:t>
      </w:r>
      <w:r w:rsidRPr="004A4143">
        <w:rPr>
          <w:rFonts w:ascii="Times New Roman" w:hAnsi="Times New Roman" w:cs="Times New Roman"/>
        </w:rPr>
        <w:t>arela;</w:t>
      </w:r>
    </w:p>
    <w:p w14:paraId="6F8366B6" w14:textId="01F37A92" w:rsidR="004A4143" w:rsidRPr="004A4143" w:rsidRDefault="004A4143" w:rsidP="004A4143">
      <w:pPr>
        <w:pStyle w:val="PargrafodaLista"/>
        <w:numPr>
          <w:ilvl w:val="0"/>
          <w:numId w:val="12"/>
        </w:numPr>
        <w:jc w:val="both"/>
        <w:rPr>
          <w:rFonts w:ascii="Times New Roman" w:hAnsi="Times New Roman" w:cs="Times New Roman"/>
        </w:rPr>
      </w:pPr>
      <w:r w:rsidRPr="004A4143">
        <w:rPr>
          <w:rFonts w:ascii="Times New Roman" w:hAnsi="Times New Roman" w:cs="Times New Roman"/>
        </w:rPr>
        <w:t>Esfirras de carne ou queijo;</w:t>
      </w:r>
    </w:p>
    <w:p w14:paraId="09B78FD8" w14:textId="6DF3C8E4" w:rsidR="004A4143" w:rsidRPr="004A4143" w:rsidRDefault="004A4143" w:rsidP="004A4143">
      <w:pPr>
        <w:pStyle w:val="PargrafodaLista"/>
        <w:numPr>
          <w:ilvl w:val="0"/>
          <w:numId w:val="12"/>
        </w:numPr>
        <w:jc w:val="both"/>
        <w:rPr>
          <w:rFonts w:ascii="Times New Roman" w:hAnsi="Times New Roman" w:cs="Times New Roman"/>
        </w:rPr>
      </w:pPr>
      <w:r w:rsidRPr="004A4143">
        <w:rPr>
          <w:rFonts w:ascii="Times New Roman" w:hAnsi="Times New Roman" w:cs="Times New Roman"/>
        </w:rPr>
        <w:t>Enroladinho de queijo ou salsicha;</w:t>
      </w:r>
    </w:p>
    <w:p w14:paraId="32B150F8" w14:textId="0277C9B7" w:rsidR="004A4143" w:rsidRPr="004A4143" w:rsidRDefault="0038342C" w:rsidP="004A4143">
      <w:pPr>
        <w:pStyle w:val="PargrafodaLista"/>
        <w:numPr>
          <w:ilvl w:val="0"/>
          <w:numId w:val="12"/>
        </w:numPr>
        <w:jc w:val="both"/>
        <w:rPr>
          <w:rFonts w:ascii="Times New Roman" w:hAnsi="Times New Roman" w:cs="Times New Roman"/>
        </w:rPr>
      </w:pPr>
      <w:r>
        <w:rPr>
          <w:rFonts w:ascii="Times New Roman" w:hAnsi="Times New Roman" w:cs="Times New Roman"/>
        </w:rPr>
        <w:t>Pão</w:t>
      </w:r>
      <w:r w:rsidR="004A4143" w:rsidRPr="004A4143">
        <w:rPr>
          <w:rFonts w:ascii="Times New Roman" w:hAnsi="Times New Roman" w:cs="Times New Roman"/>
        </w:rPr>
        <w:t xml:space="preserve"> de queijo;</w:t>
      </w:r>
    </w:p>
    <w:p w14:paraId="3A3543A7" w14:textId="4FD35CEA" w:rsidR="004A4143" w:rsidRPr="004A4143" w:rsidRDefault="004A4143" w:rsidP="004A4143">
      <w:pPr>
        <w:pStyle w:val="PargrafodaLista"/>
        <w:numPr>
          <w:ilvl w:val="0"/>
          <w:numId w:val="12"/>
        </w:numPr>
        <w:jc w:val="both"/>
        <w:rPr>
          <w:rFonts w:ascii="Times New Roman" w:hAnsi="Times New Roman" w:cs="Times New Roman"/>
        </w:rPr>
      </w:pPr>
      <w:r w:rsidRPr="004A4143">
        <w:rPr>
          <w:rFonts w:ascii="Times New Roman" w:hAnsi="Times New Roman" w:cs="Times New Roman"/>
        </w:rPr>
        <w:t>Enroladinho de queijo e presunto;</w:t>
      </w:r>
    </w:p>
    <w:p w14:paraId="002C8E8D" w14:textId="7694C5FE" w:rsidR="004A4143" w:rsidRPr="004A4143" w:rsidRDefault="004A4143" w:rsidP="004A4143">
      <w:pPr>
        <w:pStyle w:val="PargrafodaLista"/>
        <w:numPr>
          <w:ilvl w:val="0"/>
          <w:numId w:val="12"/>
        </w:numPr>
        <w:jc w:val="both"/>
        <w:rPr>
          <w:rFonts w:ascii="Times New Roman" w:hAnsi="Times New Roman" w:cs="Times New Roman"/>
        </w:rPr>
      </w:pPr>
      <w:r w:rsidRPr="004A4143">
        <w:rPr>
          <w:rFonts w:ascii="Times New Roman" w:hAnsi="Times New Roman" w:cs="Times New Roman"/>
        </w:rPr>
        <w:t>Quibe assado;</w:t>
      </w:r>
    </w:p>
    <w:p w14:paraId="6C76F6C4" w14:textId="77777777" w:rsidR="004A4143" w:rsidRPr="004A4143" w:rsidRDefault="004A4143" w:rsidP="004A4143">
      <w:pPr>
        <w:pStyle w:val="PargrafodaLista"/>
        <w:jc w:val="both"/>
        <w:rPr>
          <w:rFonts w:ascii="Times New Roman" w:hAnsi="Times New Roman" w:cs="Times New Roman"/>
        </w:rPr>
      </w:pPr>
    </w:p>
    <w:p w14:paraId="4F6E9C96" w14:textId="6A083034" w:rsidR="004A4143" w:rsidRPr="004A4143" w:rsidRDefault="004A4143" w:rsidP="009A7966">
      <w:pPr>
        <w:jc w:val="both"/>
        <w:rPr>
          <w:rFonts w:ascii="Times New Roman" w:hAnsi="Times New Roman" w:cs="Times New Roman"/>
        </w:rPr>
      </w:pPr>
      <w:r w:rsidRPr="004A4143">
        <w:rPr>
          <w:rFonts w:ascii="Times New Roman" w:hAnsi="Times New Roman" w:cs="Times New Roman"/>
        </w:rPr>
        <w:t xml:space="preserve">14.2. </w:t>
      </w:r>
      <w:r w:rsidRPr="00B14A1D">
        <w:rPr>
          <w:rFonts w:ascii="Times New Roman" w:hAnsi="Times New Roman" w:cs="Times New Roman"/>
          <w:b/>
          <w:bCs/>
        </w:rPr>
        <w:t>Salgados fritos</w:t>
      </w:r>
      <w:r w:rsidRPr="004A4143">
        <w:rPr>
          <w:rFonts w:ascii="Times New Roman" w:hAnsi="Times New Roman" w:cs="Times New Roman"/>
        </w:rPr>
        <w:t>, com peso de 60 gramas, podendo-se escolher entre os seguintes tipos:</w:t>
      </w:r>
    </w:p>
    <w:p w14:paraId="7540D814" w14:textId="32B9297D" w:rsidR="004A4143" w:rsidRPr="004A4143" w:rsidRDefault="004A4143" w:rsidP="004A4143">
      <w:pPr>
        <w:pStyle w:val="PargrafodaLista"/>
        <w:numPr>
          <w:ilvl w:val="0"/>
          <w:numId w:val="13"/>
        </w:numPr>
        <w:jc w:val="both"/>
        <w:rPr>
          <w:rFonts w:ascii="Times New Roman" w:hAnsi="Times New Roman" w:cs="Times New Roman"/>
        </w:rPr>
      </w:pPr>
      <w:r w:rsidRPr="004A4143">
        <w:rPr>
          <w:rFonts w:ascii="Times New Roman" w:hAnsi="Times New Roman" w:cs="Times New Roman"/>
        </w:rPr>
        <w:t>Bolinha de queijo;</w:t>
      </w:r>
    </w:p>
    <w:p w14:paraId="2C3FE1A5" w14:textId="586661BA" w:rsidR="004A4143" w:rsidRPr="004A4143" w:rsidRDefault="004A4143" w:rsidP="004A4143">
      <w:pPr>
        <w:pStyle w:val="PargrafodaLista"/>
        <w:numPr>
          <w:ilvl w:val="0"/>
          <w:numId w:val="13"/>
        </w:numPr>
        <w:jc w:val="both"/>
        <w:rPr>
          <w:rFonts w:ascii="Times New Roman" w:hAnsi="Times New Roman" w:cs="Times New Roman"/>
        </w:rPr>
      </w:pPr>
      <w:r w:rsidRPr="004A4143">
        <w:rPr>
          <w:rFonts w:ascii="Times New Roman" w:hAnsi="Times New Roman" w:cs="Times New Roman"/>
        </w:rPr>
        <w:t>Coxinha de frango;</w:t>
      </w:r>
    </w:p>
    <w:p w14:paraId="7A4F0D64" w14:textId="3EBE6573" w:rsidR="004A4143" w:rsidRPr="004A4143" w:rsidRDefault="004A4143" w:rsidP="004A4143">
      <w:pPr>
        <w:pStyle w:val="PargrafodaLista"/>
        <w:numPr>
          <w:ilvl w:val="0"/>
          <w:numId w:val="13"/>
        </w:numPr>
        <w:jc w:val="both"/>
        <w:rPr>
          <w:rFonts w:ascii="Times New Roman" w:hAnsi="Times New Roman" w:cs="Times New Roman"/>
        </w:rPr>
      </w:pPr>
      <w:r w:rsidRPr="004A4143">
        <w:rPr>
          <w:rFonts w:ascii="Times New Roman" w:hAnsi="Times New Roman" w:cs="Times New Roman"/>
        </w:rPr>
        <w:t>Pasteis de carne ou queijo;</w:t>
      </w:r>
    </w:p>
    <w:p w14:paraId="2AAF6872" w14:textId="633B37B3" w:rsidR="004A4143" w:rsidRPr="004A4143" w:rsidRDefault="004A4143" w:rsidP="004A4143">
      <w:pPr>
        <w:pStyle w:val="PargrafodaLista"/>
        <w:numPr>
          <w:ilvl w:val="0"/>
          <w:numId w:val="13"/>
        </w:numPr>
        <w:jc w:val="both"/>
        <w:rPr>
          <w:rFonts w:ascii="Times New Roman" w:hAnsi="Times New Roman" w:cs="Times New Roman"/>
        </w:rPr>
      </w:pPr>
      <w:r w:rsidRPr="004A4143">
        <w:rPr>
          <w:rFonts w:ascii="Times New Roman" w:hAnsi="Times New Roman" w:cs="Times New Roman"/>
        </w:rPr>
        <w:t>Enroladinho de salsicha;</w:t>
      </w:r>
    </w:p>
    <w:p w14:paraId="0DE398D0" w14:textId="76729ACD" w:rsidR="004A4143" w:rsidRPr="004A4143" w:rsidRDefault="004A4143" w:rsidP="004A4143">
      <w:pPr>
        <w:pStyle w:val="PargrafodaLista"/>
        <w:numPr>
          <w:ilvl w:val="0"/>
          <w:numId w:val="13"/>
        </w:numPr>
        <w:jc w:val="both"/>
        <w:rPr>
          <w:rFonts w:ascii="Times New Roman" w:hAnsi="Times New Roman" w:cs="Times New Roman"/>
        </w:rPr>
      </w:pPr>
      <w:r w:rsidRPr="004A4143">
        <w:rPr>
          <w:rFonts w:ascii="Times New Roman" w:hAnsi="Times New Roman" w:cs="Times New Roman"/>
        </w:rPr>
        <w:t>Rissoles de carne, ou frango;</w:t>
      </w:r>
    </w:p>
    <w:p w14:paraId="7A86AF43" w14:textId="2F001E45" w:rsidR="004A4143" w:rsidRDefault="004A4143" w:rsidP="004A4143">
      <w:pPr>
        <w:pStyle w:val="PargrafodaLista"/>
        <w:numPr>
          <w:ilvl w:val="0"/>
          <w:numId w:val="13"/>
        </w:numPr>
        <w:jc w:val="both"/>
        <w:rPr>
          <w:rFonts w:ascii="Times New Roman" w:hAnsi="Times New Roman" w:cs="Times New Roman"/>
        </w:rPr>
      </w:pPr>
      <w:r w:rsidRPr="004A4143">
        <w:rPr>
          <w:rFonts w:ascii="Times New Roman" w:hAnsi="Times New Roman" w:cs="Times New Roman"/>
        </w:rPr>
        <w:t>Canudinho com recheio de maionese.</w:t>
      </w:r>
    </w:p>
    <w:p w14:paraId="3E476DAA" w14:textId="0A17C68D" w:rsidR="0077224B" w:rsidRPr="004A4143" w:rsidRDefault="0077224B" w:rsidP="004A4143">
      <w:pPr>
        <w:pStyle w:val="PargrafodaLista"/>
        <w:numPr>
          <w:ilvl w:val="0"/>
          <w:numId w:val="13"/>
        </w:numPr>
        <w:jc w:val="both"/>
        <w:rPr>
          <w:rFonts w:ascii="Times New Roman" w:hAnsi="Times New Roman" w:cs="Times New Roman"/>
        </w:rPr>
      </w:pPr>
      <w:r>
        <w:rPr>
          <w:rFonts w:ascii="Times New Roman" w:hAnsi="Times New Roman" w:cs="Times New Roman"/>
        </w:rPr>
        <w:t>Quibe frito.</w:t>
      </w:r>
    </w:p>
    <w:p w14:paraId="71B8FFE4" w14:textId="0EB2142E" w:rsidR="004A4143" w:rsidRPr="004A4143" w:rsidRDefault="004A4143" w:rsidP="009A7966">
      <w:pPr>
        <w:jc w:val="both"/>
        <w:rPr>
          <w:rFonts w:ascii="Times New Roman" w:hAnsi="Times New Roman" w:cs="Times New Roman"/>
        </w:rPr>
      </w:pPr>
      <w:r w:rsidRPr="004A4143">
        <w:rPr>
          <w:rFonts w:ascii="Times New Roman" w:hAnsi="Times New Roman" w:cs="Times New Roman"/>
        </w:rPr>
        <w:t xml:space="preserve">14.3. </w:t>
      </w:r>
      <w:r w:rsidRPr="00B14A1D">
        <w:rPr>
          <w:rFonts w:ascii="Times New Roman" w:hAnsi="Times New Roman" w:cs="Times New Roman"/>
          <w:b/>
          <w:bCs/>
        </w:rPr>
        <w:t>Bolos</w:t>
      </w:r>
      <w:r w:rsidRPr="004A4143">
        <w:rPr>
          <w:rFonts w:ascii="Times New Roman" w:hAnsi="Times New Roman" w:cs="Times New Roman"/>
        </w:rPr>
        <w:t xml:space="preserve"> (em porções de</w:t>
      </w:r>
      <w:r w:rsidR="003E788A">
        <w:rPr>
          <w:rFonts w:ascii="Times New Roman" w:hAnsi="Times New Roman" w:cs="Times New Roman"/>
        </w:rPr>
        <w:t xml:space="preserve"> </w:t>
      </w:r>
      <w:r w:rsidR="00B14A1D">
        <w:rPr>
          <w:rFonts w:ascii="Times New Roman" w:hAnsi="Times New Roman" w:cs="Times New Roman"/>
        </w:rPr>
        <w:t>100gr</w:t>
      </w:r>
      <w:r w:rsidRPr="004A4143">
        <w:rPr>
          <w:rFonts w:ascii="Times New Roman" w:hAnsi="Times New Roman" w:cs="Times New Roman"/>
        </w:rPr>
        <w:t xml:space="preserve">) de fabricação própria, podendo ser escolhidos dentre os seguintes sabores: laranja, chocolate, cenoura com chocolate, abacaxi, formigueiro, </w:t>
      </w:r>
      <w:proofErr w:type="spellStart"/>
      <w:r w:rsidRPr="004A4143">
        <w:rPr>
          <w:rFonts w:ascii="Times New Roman" w:hAnsi="Times New Roman" w:cs="Times New Roman"/>
        </w:rPr>
        <w:t>côco</w:t>
      </w:r>
      <w:proofErr w:type="spellEnd"/>
      <w:r w:rsidRPr="004A4143">
        <w:rPr>
          <w:rFonts w:ascii="Times New Roman" w:hAnsi="Times New Roman" w:cs="Times New Roman"/>
        </w:rPr>
        <w:t>.</w:t>
      </w:r>
    </w:p>
    <w:p w14:paraId="3755F2D0" w14:textId="2B404960" w:rsidR="00A70C74" w:rsidRPr="004A4143" w:rsidRDefault="004A4143" w:rsidP="009A7966">
      <w:pPr>
        <w:jc w:val="both"/>
        <w:rPr>
          <w:rFonts w:ascii="Times New Roman" w:hAnsi="Times New Roman" w:cs="Times New Roman"/>
        </w:rPr>
      </w:pPr>
      <w:r w:rsidRPr="004A4143">
        <w:rPr>
          <w:rFonts w:ascii="Times New Roman" w:hAnsi="Times New Roman" w:cs="Times New Roman"/>
        </w:rPr>
        <w:t xml:space="preserve">14.4. </w:t>
      </w:r>
      <w:r w:rsidRPr="00B14A1D">
        <w:rPr>
          <w:rFonts w:ascii="Times New Roman" w:hAnsi="Times New Roman" w:cs="Times New Roman"/>
          <w:b/>
          <w:bCs/>
        </w:rPr>
        <w:t>Torta salgada</w:t>
      </w:r>
      <w:r w:rsidRPr="004A4143">
        <w:rPr>
          <w:rFonts w:ascii="Times New Roman" w:hAnsi="Times New Roman" w:cs="Times New Roman"/>
        </w:rPr>
        <w:t xml:space="preserve"> </w:t>
      </w:r>
      <w:r w:rsidR="00B14A1D">
        <w:rPr>
          <w:rFonts w:ascii="Times New Roman" w:hAnsi="Times New Roman" w:cs="Times New Roman"/>
        </w:rPr>
        <w:t>(em porções</w:t>
      </w:r>
      <w:r w:rsidRPr="004A4143">
        <w:rPr>
          <w:rFonts w:ascii="Times New Roman" w:hAnsi="Times New Roman" w:cs="Times New Roman"/>
        </w:rPr>
        <w:t xml:space="preserve"> de 40 ou 60 </w:t>
      </w:r>
      <w:proofErr w:type="spellStart"/>
      <w:r w:rsidRPr="004A4143">
        <w:rPr>
          <w:rFonts w:ascii="Times New Roman" w:hAnsi="Times New Roman" w:cs="Times New Roman"/>
        </w:rPr>
        <w:t>gr</w:t>
      </w:r>
      <w:proofErr w:type="spellEnd"/>
      <w:r w:rsidR="00B14A1D">
        <w:rPr>
          <w:rFonts w:ascii="Times New Roman" w:hAnsi="Times New Roman" w:cs="Times New Roman"/>
        </w:rPr>
        <w:t>)</w:t>
      </w:r>
      <w:r w:rsidRPr="004A4143">
        <w:rPr>
          <w:rFonts w:ascii="Times New Roman" w:hAnsi="Times New Roman" w:cs="Times New Roman"/>
        </w:rPr>
        <w:t>, torta em massa comum ou massa podre, com recheios variados de frango ou carne;</w:t>
      </w:r>
      <w:bookmarkEnd w:id="6"/>
    </w:p>
    <w:p w14:paraId="1F0AA160" w14:textId="70802115" w:rsidR="00F51533" w:rsidRPr="003E4A77" w:rsidRDefault="00F51533" w:rsidP="00067CC1">
      <w:pPr>
        <w:spacing w:before="240"/>
        <w:jc w:val="both"/>
        <w:rPr>
          <w:rFonts w:ascii="Times New Roman" w:hAnsi="Times New Roman" w:cs="Times New Roman"/>
          <w:b/>
          <w:bCs/>
        </w:rPr>
      </w:pPr>
      <w:r w:rsidRPr="003E4A77">
        <w:rPr>
          <w:rFonts w:ascii="Times New Roman" w:hAnsi="Times New Roman" w:cs="Times New Roman"/>
          <w:b/>
          <w:bCs/>
        </w:rPr>
        <w:t>14. ESTIMATIVA DO IMPACTO ORÇAMENTÁRIO NOS EXERCÍCIOS 202</w:t>
      </w:r>
      <w:r w:rsidR="009F513F">
        <w:rPr>
          <w:rFonts w:ascii="Times New Roman" w:hAnsi="Times New Roman" w:cs="Times New Roman"/>
          <w:b/>
          <w:bCs/>
        </w:rPr>
        <w:t>6</w:t>
      </w:r>
      <w:r w:rsidRPr="003E4A77">
        <w:rPr>
          <w:rFonts w:ascii="Times New Roman" w:hAnsi="Times New Roman" w:cs="Times New Roman"/>
          <w:b/>
          <w:bCs/>
        </w:rPr>
        <w:t>, ACOMPANHADA DAS PREMISSAS E METODOLOGIA DE CÁLCULO UTILIZADAS:</w:t>
      </w:r>
    </w:p>
    <w:p w14:paraId="4AFAD961" w14:textId="6EF179F3" w:rsidR="00F51533" w:rsidRPr="003E4A77" w:rsidRDefault="007F6BEA" w:rsidP="009A7966">
      <w:pPr>
        <w:jc w:val="both"/>
        <w:rPr>
          <w:rFonts w:ascii="Times New Roman" w:hAnsi="Times New Roman" w:cs="Times New Roman"/>
        </w:rPr>
      </w:pPr>
      <w:r w:rsidRPr="003E4A77">
        <w:rPr>
          <w:rFonts w:ascii="Times New Roman" w:hAnsi="Times New Roman" w:cs="Times New Roman"/>
        </w:rPr>
        <w:t>14.1. Para a estimativa dos preços referenciais da contratação, foi utilizada como parâmetros as disposições contidas no seguinte normativo:</w:t>
      </w:r>
    </w:p>
    <w:p w14:paraId="6BA9337F" w14:textId="22A2CA32" w:rsidR="007F6BEA" w:rsidRPr="003E4A77" w:rsidRDefault="007F6BEA" w:rsidP="00797D97">
      <w:pPr>
        <w:spacing w:after="120" w:line="276" w:lineRule="auto"/>
        <w:jc w:val="both"/>
        <w:rPr>
          <w:rFonts w:ascii="Times New Roman" w:hAnsi="Times New Roman" w:cs="Times New Roman"/>
        </w:rPr>
      </w:pPr>
      <w:r w:rsidRPr="003E4A77">
        <w:rPr>
          <w:rFonts w:ascii="Times New Roman" w:hAnsi="Times New Roman" w:cs="Times New Roman"/>
        </w:rPr>
        <w:t>- Instrução Normativa nº. 24/2020;</w:t>
      </w:r>
    </w:p>
    <w:p w14:paraId="37C2FF4B" w14:textId="715C9380" w:rsidR="007F6BEA" w:rsidRPr="003E4A77" w:rsidRDefault="007F6BEA" w:rsidP="00797D97">
      <w:pPr>
        <w:spacing w:after="120" w:line="276" w:lineRule="auto"/>
        <w:jc w:val="both"/>
        <w:rPr>
          <w:rFonts w:ascii="Times New Roman" w:hAnsi="Times New Roman" w:cs="Times New Roman"/>
        </w:rPr>
      </w:pPr>
      <w:r w:rsidRPr="003E4A77">
        <w:rPr>
          <w:rFonts w:ascii="Times New Roman" w:hAnsi="Times New Roman" w:cs="Times New Roman"/>
        </w:rPr>
        <w:t>- Resolução Legislativa nº 092/2023.</w:t>
      </w:r>
    </w:p>
    <w:p w14:paraId="40AFB112" w14:textId="5440B0C4" w:rsidR="007F6BEA" w:rsidRPr="003E4A77" w:rsidRDefault="007F6BEA" w:rsidP="009A7966">
      <w:pPr>
        <w:jc w:val="both"/>
        <w:rPr>
          <w:rFonts w:ascii="Times New Roman" w:hAnsi="Times New Roman" w:cs="Times New Roman"/>
        </w:rPr>
      </w:pPr>
      <w:r w:rsidRPr="003E4A77">
        <w:rPr>
          <w:rFonts w:ascii="Times New Roman" w:hAnsi="Times New Roman" w:cs="Times New Roman"/>
        </w:rPr>
        <w:lastRenderedPageBreak/>
        <w:t xml:space="preserve">14.2. O impacto orçamentário previsto para a contratação é de aproximadamente </w:t>
      </w:r>
      <w:r w:rsidR="00FF31BD" w:rsidRPr="00492E43">
        <w:rPr>
          <w:rFonts w:ascii="Times New Roman" w:hAnsi="Times New Roman" w:cs="Times New Roman"/>
          <w:b/>
        </w:rPr>
        <w:t>R$</w:t>
      </w:r>
      <w:r w:rsidR="00B27E25" w:rsidRPr="00492E43">
        <w:rPr>
          <w:rFonts w:ascii="Times New Roman" w:hAnsi="Times New Roman" w:cs="Times New Roman"/>
          <w:b/>
        </w:rPr>
        <w:t xml:space="preserve"> </w:t>
      </w:r>
      <w:r w:rsidR="00492E43" w:rsidRPr="00492E43">
        <w:rPr>
          <w:rFonts w:ascii="Times New Roman" w:hAnsi="Times New Roman" w:cs="Times New Roman"/>
          <w:b/>
        </w:rPr>
        <w:t>83.9</w:t>
      </w:r>
      <w:r w:rsidR="00E2784E">
        <w:rPr>
          <w:rFonts w:ascii="Times New Roman" w:hAnsi="Times New Roman" w:cs="Times New Roman"/>
          <w:b/>
        </w:rPr>
        <w:t>73</w:t>
      </w:r>
      <w:r w:rsidR="00492E43" w:rsidRPr="00492E43">
        <w:rPr>
          <w:rFonts w:ascii="Times New Roman" w:hAnsi="Times New Roman" w:cs="Times New Roman"/>
          <w:b/>
        </w:rPr>
        <w:t xml:space="preserve">,00 </w:t>
      </w:r>
      <w:r w:rsidR="00FF31BD" w:rsidRPr="00492E43">
        <w:rPr>
          <w:rFonts w:ascii="Times New Roman" w:hAnsi="Times New Roman" w:cs="Times New Roman"/>
          <w:b/>
        </w:rPr>
        <w:t>(</w:t>
      </w:r>
      <w:r w:rsidR="00492E43" w:rsidRPr="00492E43">
        <w:rPr>
          <w:rFonts w:ascii="Times New Roman" w:hAnsi="Times New Roman" w:cs="Times New Roman"/>
          <w:b/>
        </w:rPr>
        <w:t xml:space="preserve">oitenta e três mil novecentos e </w:t>
      </w:r>
      <w:r w:rsidR="00E2784E">
        <w:rPr>
          <w:rFonts w:ascii="Times New Roman" w:hAnsi="Times New Roman" w:cs="Times New Roman"/>
          <w:b/>
        </w:rPr>
        <w:t xml:space="preserve">setenta e três </w:t>
      </w:r>
      <w:r w:rsidR="00492E43" w:rsidRPr="00492E43">
        <w:rPr>
          <w:rFonts w:ascii="Times New Roman" w:hAnsi="Times New Roman" w:cs="Times New Roman"/>
          <w:b/>
        </w:rPr>
        <w:t>reais</w:t>
      </w:r>
      <w:r w:rsidR="00FF31BD" w:rsidRPr="00492E43">
        <w:rPr>
          <w:rFonts w:ascii="Times New Roman" w:hAnsi="Times New Roman" w:cs="Times New Roman"/>
          <w:b/>
        </w:rPr>
        <w:t>)</w:t>
      </w:r>
      <w:r w:rsidR="00492E43">
        <w:rPr>
          <w:rFonts w:ascii="Times New Roman" w:hAnsi="Times New Roman" w:cs="Times New Roman"/>
          <w:b/>
        </w:rPr>
        <w:t xml:space="preserve">, </w:t>
      </w:r>
      <w:r w:rsidR="00492E43" w:rsidRPr="00492E43">
        <w:rPr>
          <w:rFonts w:ascii="Times New Roman" w:hAnsi="Times New Roman" w:cs="Times New Roman"/>
          <w:bCs/>
        </w:rPr>
        <w:t>sendo R</w:t>
      </w:r>
      <w:r w:rsidR="00492E43" w:rsidRPr="00E2784E">
        <w:rPr>
          <w:rFonts w:ascii="Times New Roman" w:hAnsi="Times New Roman" w:cs="Times New Roman"/>
        </w:rPr>
        <w:t xml:space="preserve">$ </w:t>
      </w:r>
      <w:r w:rsidR="00E2784E" w:rsidRPr="00E2784E">
        <w:rPr>
          <w:rFonts w:ascii="Times New Roman" w:hAnsi="Times New Roman" w:cs="Times New Roman"/>
        </w:rPr>
        <w:t>76.566,00</w:t>
      </w:r>
      <w:r w:rsidR="00492E43" w:rsidRPr="00E2784E">
        <w:rPr>
          <w:rFonts w:ascii="Times New Roman" w:hAnsi="Times New Roman" w:cs="Times New Roman"/>
        </w:rPr>
        <w:t xml:space="preserve"> para Serviço de Buffet </w:t>
      </w:r>
      <w:proofErr w:type="spellStart"/>
      <w:r w:rsidR="00492E43" w:rsidRPr="00E2784E">
        <w:rPr>
          <w:rFonts w:ascii="Times New Roman" w:hAnsi="Times New Roman" w:cs="Times New Roman"/>
        </w:rPr>
        <w:t>Coffee</w:t>
      </w:r>
      <w:proofErr w:type="spellEnd"/>
      <w:r w:rsidR="00492E43" w:rsidRPr="00E2784E">
        <w:rPr>
          <w:rFonts w:ascii="Times New Roman" w:hAnsi="Times New Roman" w:cs="Times New Roman"/>
        </w:rPr>
        <w:t xml:space="preserve">-Break, e R$ </w:t>
      </w:r>
      <w:r w:rsidR="00E2784E" w:rsidRPr="00E2784E">
        <w:rPr>
          <w:rFonts w:ascii="Times New Roman" w:hAnsi="Times New Roman" w:cs="Times New Roman"/>
        </w:rPr>
        <w:t>7.407,00</w:t>
      </w:r>
      <w:r w:rsidR="00492E43" w:rsidRPr="00E2784E">
        <w:rPr>
          <w:rFonts w:ascii="Times New Roman" w:hAnsi="Times New Roman" w:cs="Times New Roman"/>
        </w:rPr>
        <w:t xml:space="preserve"> para Kit Lanche,</w:t>
      </w:r>
      <w:r w:rsidRPr="003E4A77">
        <w:rPr>
          <w:rFonts w:ascii="Times New Roman" w:hAnsi="Times New Roman" w:cs="Times New Roman"/>
        </w:rPr>
        <w:t xml:space="preserve"> com base na pesquisa de preços realizada.</w:t>
      </w:r>
      <w:r w:rsidR="00FF31BD" w:rsidRPr="003E4A77">
        <w:rPr>
          <w:rFonts w:ascii="Times New Roman" w:hAnsi="Times New Roman" w:cs="Times New Roman"/>
        </w:rPr>
        <w:t xml:space="preserve"> </w:t>
      </w:r>
    </w:p>
    <w:p w14:paraId="57F8761F" w14:textId="77777777" w:rsidR="006302CD" w:rsidRPr="003E4A77" w:rsidRDefault="006302CD" w:rsidP="003E4A77">
      <w:pPr>
        <w:spacing w:before="240"/>
        <w:jc w:val="both"/>
        <w:rPr>
          <w:rFonts w:ascii="Times New Roman" w:hAnsi="Times New Roman" w:cs="Times New Roman"/>
          <w:b/>
          <w:bCs/>
        </w:rPr>
      </w:pPr>
      <w:r w:rsidRPr="003E4A77">
        <w:rPr>
          <w:rFonts w:ascii="Times New Roman" w:hAnsi="Times New Roman" w:cs="Times New Roman"/>
          <w:b/>
          <w:bCs/>
        </w:rPr>
        <w:t xml:space="preserve">15. POSSÍVEIS IMPACTOS AMBIENTAIS </w:t>
      </w:r>
    </w:p>
    <w:p w14:paraId="54BF4CE8" w14:textId="77777777" w:rsidR="00BD3AC9" w:rsidRPr="00BD3AC9" w:rsidRDefault="006302CD" w:rsidP="00BD3AC9">
      <w:pPr>
        <w:jc w:val="both"/>
        <w:rPr>
          <w:rFonts w:ascii="Times New Roman" w:hAnsi="Times New Roman" w:cs="Times New Roman"/>
        </w:rPr>
      </w:pPr>
      <w:r w:rsidRPr="003E4A77">
        <w:rPr>
          <w:rFonts w:ascii="Times New Roman" w:hAnsi="Times New Roman" w:cs="Times New Roman"/>
        </w:rPr>
        <w:t xml:space="preserve">15.1. </w:t>
      </w:r>
      <w:r w:rsidR="00BD3AC9" w:rsidRPr="00BD3AC9">
        <w:rPr>
          <w:rFonts w:ascii="Times New Roman" w:hAnsi="Times New Roman" w:cs="Times New Roman"/>
        </w:rPr>
        <w:t>Com o objetivo de minimizar os impactos ambientais da contratação, serão adotadas as seguintes medidas:</w:t>
      </w:r>
    </w:p>
    <w:p w14:paraId="49F64CED" w14:textId="77777777" w:rsidR="00BD3AC9" w:rsidRPr="00BD3AC9" w:rsidRDefault="00BD3AC9" w:rsidP="00BD3AC9">
      <w:pPr>
        <w:numPr>
          <w:ilvl w:val="0"/>
          <w:numId w:val="15"/>
        </w:numPr>
        <w:jc w:val="both"/>
        <w:rPr>
          <w:rFonts w:ascii="Times New Roman" w:hAnsi="Times New Roman" w:cs="Times New Roman"/>
        </w:rPr>
      </w:pPr>
      <w:r w:rsidRPr="00BD3AC9">
        <w:rPr>
          <w:rFonts w:ascii="Times New Roman" w:hAnsi="Times New Roman" w:cs="Times New Roman"/>
        </w:rPr>
        <w:t>aquisição dos quantitativos compatíveis com a demanda efetivamente estimada, reduzindo perdas e desperdícios;</w:t>
      </w:r>
    </w:p>
    <w:p w14:paraId="08F2087A" w14:textId="77777777" w:rsidR="00BD3AC9" w:rsidRPr="00BD3AC9" w:rsidRDefault="00BD3AC9" w:rsidP="00BD3AC9">
      <w:pPr>
        <w:numPr>
          <w:ilvl w:val="0"/>
          <w:numId w:val="15"/>
        </w:numPr>
        <w:jc w:val="both"/>
        <w:rPr>
          <w:rFonts w:ascii="Times New Roman" w:hAnsi="Times New Roman" w:cs="Times New Roman"/>
        </w:rPr>
      </w:pPr>
      <w:r w:rsidRPr="00BD3AC9">
        <w:rPr>
          <w:rFonts w:ascii="Times New Roman" w:hAnsi="Times New Roman" w:cs="Times New Roman"/>
        </w:rPr>
        <w:t>priorização de produtos com embalagens recicláveis ou recicláveis em maior percentual, sempre que disponíveis no mercado e sem comprometimento da competitividade;</w:t>
      </w:r>
    </w:p>
    <w:p w14:paraId="483BE4C5" w14:textId="77777777" w:rsidR="00BD3AC9" w:rsidRPr="00BD3AC9" w:rsidRDefault="00BD3AC9" w:rsidP="00BD3AC9">
      <w:pPr>
        <w:numPr>
          <w:ilvl w:val="0"/>
          <w:numId w:val="15"/>
        </w:numPr>
        <w:jc w:val="both"/>
        <w:rPr>
          <w:rFonts w:ascii="Times New Roman" w:hAnsi="Times New Roman" w:cs="Times New Roman"/>
        </w:rPr>
      </w:pPr>
      <w:r w:rsidRPr="00BD3AC9">
        <w:rPr>
          <w:rFonts w:ascii="Times New Roman" w:hAnsi="Times New Roman" w:cs="Times New Roman"/>
        </w:rPr>
        <w:t>exigência de que os alimentos estejam dentro do prazo de validade e sejam entregues em condições adequadas de armazenamento e transporte, evitando descartes prematuros;</w:t>
      </w:r>
    </w:p>
    <w:p w14:paraId="3CC4391A" w14:textId="70A3485C" w:rsidR="00BD3AC9" w:rsidRPr="00BD3AC9" w:rsidRDefault="00BD3AC9" w:rsidP="00BD3AC9">
      <w:pPr>
        <w:numPr>
          <w:ilvl w:val="0"/>
          <w:numId w:val="15"/>
        </w:numPr>
        <w:jc w:val="both"/>
        <w:rPr>
          <w:rFonts w:ascii="Times New Roman" w:hAnsi="Times New Roman" w:cs="Times New Roman"/>
        </w:rPr>
      </w:pPr>
      <w:r w:rsidRPr="00BD3AC9">
        <w:rPr>
          <w:rFonts w:ascii="Times New Roman" w:hAnsi="Times New Roman" w:cs="Times New Roman"/>
        </w:rPr>
        <w:t>destinação ambientalmente adequada das embalagens e demais resíduos gerados, observando as diretrizes da Política Nacional de Resíduos Sólidos (Lei nº 12.305/2010);</w:t>
      </w:r>
    </w:p>
    <w:p w14:paraId="4ECF64A0" w14:textId="77777777" w:rsidR="00BD3AC9" w:rsidRPr="00BD3AC9" w:rsidRDefault="00BD3AC9" w:rsidP="00BD3AC9">
      <w:pPr>
        <w:numPr>
          <w:ilvl w:val="0"/>
          <w:numId w:val="15"/>
        </w:numPr>
        <w:jc w:val="both"/>
        <w:rPr>
          <w:rFonts w:ascii="Times New Roman" w:hAnsi="Times New Roman" w:cs="Times New Roman"/>
        </w:rPr>
      </w:pPr>
      <w:r w:rsidRPr="00BD3AC9">
        <w:rPr>
          <w:rFonts w:ascii="Times New Roman" w:hAnsi="Times New Roman" w:cs="Times New Roman"/>
        </w:rPr>
        <w:t>incentivo à redução do uso desnecessário de embalagens secundárias ou excessivas, desde que não comprometa a integridade e a segurança sanitária dos produtos</w:t>
      </w:r>
    </w:p>
    <w:p w14:paraId="614C717B" w14:textId="0D6CD8E1" w:rsidR="007F6BEA" w:rsidRPr="003E4A77" w:rsidRDefault="006302CD" w:rsidP="003E4A77">
      <w:pPr>
        <w:spacing w:before="240" w:after="120"/>
        <w:jc w:val="both"/>
        <w:rPr>
          <w:rFonts w:ascii="Times New Roman" w:hAnsi="Times New Roman" w:cs="Times New Roman"/>
          <w:b/>
          <w:bCs/>
        </w:rPr>
      </w:pPr>
      <w:r w:rsidRPr="003E4A77">
        <w:rPr>
          <w:rFonts w:ascii="Times New Roman" w:hAnsi="Times New Roman" w:cs="Times New Roman"/>
          <w:b/>
          <w:bCs/>
        </w:rPr>
        <w:t>16. JUSTIFICATIVA DA VIABILIDADE</w:t>
      </w:r>
    </w:p>
    <w:p w14:paraId="088BDBFC" w14:textId="394B3AB0" w:rsidR="006302CD" w:rsidRPr="003E4A77" w:rsidRDefault="006302CD" w:rsidP="009A7966">
      <w:pPr>
        <w:jc w:val="both"/>
        <w:rPr>
          <w:rFonts w:ascii="Times New Roman" w:hAnsi="Times New Roman" w:cs="Times New Roman"/>
        </w:rPr>
      </w:pPr>
      <w:r w:rsidRPr="003E4A77">
        <w:rPr>
          <w:rFonts w:ascii="Times New Roman" w:hAnsi="Times New Roman" w:cs="Times New Roman"/>
        </w:rPr>
        <w:t xml:space="preserve">17.1.1. </w:t>
      </w:r>
      <w:r w:rsidR="00B27E25" w:rsidRPr="003E4A77">
        <w:rPr>
          <w:rFonts w:ascii="Times New Roman" w:hAnsi="Times New Roman" w:cs="Times New Roman"/>
        </w:rPr>
        <w:t xml:space="preserve">Os estudos preliminares evidenciaram que a contratação da solução descrita no item 5, ou seja, contratação de empresa especializada no fornecimento de </w:t>
      </w:r>
      <w:proofErr w:type="spellStart"/>
      <w:r w:rsidR="00B27E25" w:rsidRPr="003E4A77">
        <w:rPr>
          <w:rFonts w:ascii="Times New Roman" w:hAnsi="Times New Roman" w:cs="Times New Roman"/>
        </w:rPr>
        <w:t>coffee</w:t>
      </w:r>
      <w:proofErr w:type="spellEnd"/>
      <w:r w:rsidR="00B27E25" w:rsidRPr="003E4A77">
        <w:rPr>
          <w:rFonts w:ascii="Times New Roman" w:hAnsi="Times New Roman" w:cs="Times New Roman"/>
        </w:rPr>
        <w:t xml:space="preserve"> breaks</w:t>
      </w:r>
      <w:r w:rsidR="00067CC1">
        <w:rPr>
          <w:rFonts w:ascii="Times New Roman" w:hAnsi="Times New Roman" w:cs="Times New Roman"/>
        </w:rPr>
        <w:t xml:space="preserve"> e kit lanche</w:t>
      </w:r>
      <w:r w:rsidR="00B27E25" w:rsidRPr="003E4A77">
        <w:rPr>
          <w:rFonts w:ascii="Times New Roman" w:hAnsi="Times New Roman" w:cs="Times New Roman"/>
        </w:rPr>
        <w:t xml:space="preserve"> mostra-se possível tecnicamente e fundamentadamente necessária. Diante do exposto, declara-se ser viável a contratação pretendida</w:t>
      </w:r>
      <w:r w:rsidRPr="003E4A77">
        <w:rPr>
          <w:rFonts w:ascii="Times New Roman" w:hAnsi="Times New Roman" w:cs="Times New Roman"/>
        </w:rPr>
        <w:t>.</w:t>
      </w:r>
    </w:p>
    <w:p w14:paraId="1E1852A1" w14:textId="47E684AF" w:rsidR="00216896" w:rsidRDefault="00216896" w:rsidP="00216896">
      <w:pPr>
        <w:jc w:val="both"/>
        <w:rPr>
          <w:rFonts w:ascii="Times New Roman" w:hAnsi="Times New Roman" w:cs="Times New Roman"/>
        </w:rPr>
      </w:pPr>
      <w:r w:rsidRPr="003E4A77">
        <w:rPr>
          <w:rFonts w:ascii="Times New Roman" w:hAnsi="Times New Roman" w:cs="Times New Roman"/>
        </w:rPr>
        <w:t>Diamantino</w:t>
      </w:r>
      <w:r w:rsidR="003B2DE1" w:rsidRPr="003E4A77">
        <w:rPr>
          <w:rFonts w:ascii="Times New Roman" w:hAnsi="Times New Roman" w:cs="Times New Roman"/>
        </w:rPr>
        <w:t>/MT,</w:t>
      </w:r>
      <w:r w:rsidRPr="003E4A77">
        <w:rPr>
          <w:rFonts w:ascii="Times New Roman" w:hAnsi="Times New Roman" w:cs="Times New Roman"/>
        </w:rPr>
        <w:t xml:space="preserve"> 26 de </w:t>
      </w:r>
      <w:r w:rsidR="00492E43">
        <w:rPr>
          <w:rFonts w:ascii="Times New Roman" w:hAnsi="Times New Roman" w:cs="Times New Roman"/>
        </w:rPr>
        <w:t>junho</w:t>
      </w:r>
      <w:r w:rsidRPr="003E4A77">
        <w:rPr>
          <w:rFonts w:ascii="Times New Roman" w:hAnsi="Times New Roman" w:cs="Times New Roman"/>
        </w:rPr>
        <w:t xml:space="preserve"> de 202</w:t>
      </w:r>
      <w:r w:rsidR="00D81B96">
        <w:rPr>
          <w:rFonts w:ascii="Times New Roman" w:hAnsi="Times New Roman" w:cs="Times New Roman"/>
        </w:rPr>
        <w:t>6</w:t>
      </w:r>
      <w:r w:rsidRPr="003E4A77">
        <w:rPr>
          <w:rFonts w:ascii="Times New Roman" w:hAnsi="Times New Roman" w:cs="Times New Roman"/>
        </w:rPr>
        <w:t>.</w:t>
      </w:r>
    </w:p>
    <w:p w14:paraId="5A2078EE" w14:textId="77777777" w:rsidR="00492E43" w:rsidRDefault="00492E43" w:rsidP="00216896">
      <w:pPr>
        <w:jc w:val="both"/>
        <w:rPr>
          <w:rFonts w:ascii="Times New Roman" w:hAnsi="Times New Roman" w:cs="Times New Roman"/>
        </w:rPr>
      </w:pPr>
    </w:p>
    <w:p w14:paraId="6B5476A6" w14:textId="77777777" w:rsidR="003E4A77" w:rsidRPr="003E4A77" w:rsidRDefault="003E4A77" w:rsidP="00FE126C">
      <w:pPr>
        <w:spacing w:after="0"/>
        <w:jc w:val="both"/>
        <w:rPr>
          <w:rFonts w:ascii="Times New Roman" w:hAnsi="Times New Roman" w:cs="Times New Roman"/>
        </w:rPr>
      </w:pPr>
    </w:p>
    <w:p w14:paraId="134AB678" w14:textId="77777777" w:rsidR="00FE126C" w:rsidRPr="00FE126C" w:rsidRDefault="00FE126C" w:rsidP="00FE126C">
      <w:pPr>
        <w:spacing w:after="0"/>
        <w:jc w:val="center"/>
        <w:rPr>
          <w:rFonts w:ascii="Times New Roman" w:hAnsi="Times New Roman" w:cs="Times New Roman"/>
        </w:rPr>
      </w:pPr>
      <w:r w:rsidRPr="00FE126C">
        <w:rPr>
          <w:rFonts w:ascii="Times New Roman" w:hAnsi="Times New Roman" w:cs="Times New Roman"/>
        </w:rPr>
        <w:t>Ricardo Augusto Mendes Silva</w:t>
      </w:r>
    </w:p>
    <w:p w14:paraId="2436C738" w14:textId="3446E798" w:rsidR="00216896" w:rsidRPr="00FE126C" w:rsidRDefault="00FE126C" w:rsidP="00FE126C">
      <w:pPr>
        <w:spacing w:after="0" w:line="240" w:lineRule="auto"/>
        <w:jc w:val="center"/>
        <w:rPr>
          <w:rFonts w:ascii="Times New Roman" w:hAnsi="Times New Roman" w:cs="Times New Roman"/>
        </w:rPr>
      </w:pPr>
      <w:r w:rsidRPr="00FE126C">
        <w:rPr>
          <w:rFonts w:ascii="Times New Roman" w:hAnsi="Times New Roman" w:cs="Times New Roman"/>
        </w:rPr>
        <w:t>Coordenador Administrativo</w:t>
      </w:r>
    </w:p>
    <w:sectPr w:rsidR="00216896" w:rsidRPr="00FE126C" w:rsidSect="00EB644F">
      <w:headerReference w:type="default" r:id="rId7"/>
      <w:footerReference w:type="default" r:id="rId8"/>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E0AAB" w14:textId="77777777" w:rsidR="00831859" w:rsidRDefault="00831859" w:rsidP="00FF31BD">
      <w:pPr>
        <w:spacing w:after="0" w:line="240" w:lineRule="auto"/>
      </w:pPr>
      <w:r>
        <w:separator/>
      </w:r>
    </w:p>
  </w:endnote>
  <w:endnote w:type="continuationSeparator" w:id="0">
    <w:p w14:paraId="632928EB" w14:textId="77777777" w:rsidR="00831859" w:rsidRDefault="00831859" w:rsidP="00FF31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Univer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74912" w14:textId="77777777" w:rsidR="00FF31BD" w:rsidRDefault="00FF31BD" w:rsidP="00FF31BD">
    <w:pPr>
      <w:pStyle w:val="Rodap"/>
      <w:pBdr>
        <w:bottom w:val="single" w:sz="6" w:space="1" w:color="auto"/>
      </w:pBdr>
      <w:tabs>
        <w:tab w:val="left" w:pos="3491"/>
      </w:tabs>
      <w:jc w:val="right"/>
      <w:rPr>
        <w:sz w:val="14"/>
        <w:szCs w:val="14"/>
      </w:rPr>
    </w:pPr>
    <w:r>
      <w:rPr>
        <w:sz w:val="14"/>
        <w:szCs w:val="14"/>
      </w:rPr>
      <w:fldChar w:fldCharType="begin"/>
    </w:r>
    <w:r>
      <w:rPr>
        <w:sz w:val="14"/>
        <w:szCs w:val="14"/>
      </w:rPr>
      <w:instrText xml:space="preserve"> PAGE </w:instrText>
    </w:r>
    <w:r>
      <w:rPr>
        <w:sz w:val="14"/>
        <w:szCs w:val="14"/>
      </w:rPr>
      <w:fldChar w:fldCharType="separate"/>
    </w:r>
    <w:r>
      <w:rPr>
        <w:sz w:val="14"/>
        <w:szCs w:val="14"/>
      </w:rPr>
      <w:t>5</w:t>
    </w:r>
    <w:r>
      <w:rPr>
        <w:sz w:val="14"/>
        <w:szCs w:val="14"/>
      </w:rPr>
      <w:fldChar w:fldCharType="end"/>
    </w:r>
  </w:p>
  <w:p w14:paraId="458B0A09" w14:textId="77777777" w:rsidR="00FF31BD" w:rsidRDefault="00FF31BD" w:rsidP="00FF31BD">
    <w:pPr>
      <w:spacing w:after="0" w:line="276" w:lineRule="auto"/>
      <w:jc w:val="center"/>
      <w:rPr>
        <w:rFonts w:ascii="Arial" w:hAnsi="Arial" w:cs="Arial"/>
        <w:sz w:val="16"/>
        <w:szCs w:val="16"/>
      </w:rPr>
    </w:pPr>
  </w:p>
  <w:p w14:paraId="020CD497" w14:textId="77777777" w:rsidR="00FF31BD" w:rsidRDefault="00FF31BD" w:rsidP="00FF31BD">
    <w:pPr>
      <w:spacing w:after="0" w:line="276" w:lineRule="auto"/>
      <w:jc w:val="center"/>
      <w:rPr>
        <w:rFonts w:ascii="Arial" w:hAnsi="Arial" w:cs="Arial"/>
        <w:sz w:val="16"/>
        <w:szCs w:val="16"/>
      </w:rPr>
    </w:pPr>
    <w:bookmarkStart w:id="14" w:name="_Hlk178767790"/>
    <w:r w:rsidRPr="006B4F7E">
      <w:rPr>
        <w:rFonts w:ascii="Arial" w:hAnsi="Arial" w:cs="Arial"/>
        <w:sz w:val="16"/>
        <w:szCs w:val="16"/>
      </w:rPr>
      <w:t>Rua Desembargador Joaquim P.F. Mendes</w:t>
    </w:r>
    <w:r>
      <w:rPr>
        <w:rFonts w:ascii="Arial" w:hAnsi="Arial" w:cs="Arial"/>
        <w:sz w:val="16"/>
        <w:szCs w:val="16"/>
      </w:rPr>
      <w:t>, Nº 2345, Jd. Eldorado</w:t>
    </w:r>
    <w:r w:rsidRPr="006B4F7E">
      <w:rPr>
        <w:rFonts w:ascii="Arial" w:hAnsi="Arial" w:cs="Arial"/>
        <w:sz w:val="16"/>
        <w:szCs w:val="16"/>
      </w:rPr>
      <w:t xml:space="preserve"> – CEP 78.400-000 - DIAMANTINO </w:t>
    </w:r>
    <w:r>
      <w:rPr>
        <w:rFonts w:ascii="Arial" w:hAnsi="Arial" w:cs="Arial"/>
        <w:sz w:val="16"/>
        <w:szCs w:val="16"/>
      </w:rPr>
      <w:t>–</w:t>
    </w:r>
    <w:r w:rsidRPr="006B4F7E">
      <w:rPr>
        <w:rFonts w:ascii="Arial" w:hAnsi="Arial" w:cs="Arial"/>
        <w:sz w:val="16"/>
        <w:szCs w:val="16"/>
      </w:rPr>
      <w:t xml:space="preserve"> MT</w:t>
    </w:r>
  </w:p>
  <w:p w14:paraId="4E4FBEF0" w14:textId="457CE980" w:rsidR="00FF31BD" w:rsidRPr="00FF31BD" w:rsidRDefault="00FF31BD" w:rsidP="00FF31BD">
    <w:pPr>
      <w:spacing w:after="0" w:line="276" w:lineRule="auto"/>
      <w:jc w:val="center"/>
      <w:rPr>
        <w:sz w:val="24"/>
        <w:szCs w:val="24"/>
      </w:rPr>
    </w:pPr>
    <w:r>
      <w:rPr>
        <w:rFonts w:ascii="Arial" w:hAnsi="Arial" w:cs="Arial"/>
        <w:sz w:val="16"/>
        <w:szCs w:val="16"/>
      </w:rPr>
      <w:t>Fone: (65) 3336 – 1419</w:t>
    </w:r>
    <w:bookmarkEnd w:id="14"/>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8C41B" w14:textId="77777777" w:rsidR="00831859" w:rsidRDefault="00831859" w:rsidP="00FF31BD">
      <w:pPr>
        <w:spacing w:after="0" w:line="240" w:lineRule="auto"/>
      </w:pPr>
      <w:r>
        <w:separator/>
      </w:r>
    </w:p>
  </w:footnote>
  <w:footnote w:type="continuationSeparator" w:id="0">
    <w:p w14:paraId="73D55C2F" w14:textId="77777777" w:rsidR="00831859" w:rsidRDefault="00831859" w:rsidP="00FF31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1E0" w:firstRow="1" w:lastRow="1" w:firstColumn="1" w:lastColumn="1" w:noHBand="0" w:noVBand="0"/>
    </w:tblPr>
    <w:tblGrid>
      <w:gridCol w:w="9747"/>
    </w:tblGrid>
    <w:tr w:rsidR="00FF31BD" w:rsidRPr="001602E0" w14:paraId="73E4DF76" w14:textId="77777777" w:rsidTr="00087365">
      <w:trPr>
        <w:trHeight w:val="993"/>
      </w:trPr>
      <w:tc>
        <w:tcPr>
          <w:tcW w:w="9747" w:type="dxa"/>
        </w:tcPr>
        <w:p w14:paraId="74F3A87F" w14:textId="77777777" w:rsidR="00FF31BD" w:rsidRPr="00025922" w:rsidRDefault="00FF31BD" w:rsidP="00FF31BD">
          <w:pPr>
            <w:spacing w:after="0"/>
            <w:ind w:firstLine="709"/>
            <w:rPr>
              <w:rFonts w:cs="Calibri"/>
              <w:b/>
            </w:rPr>
          </w:pPr>
          <w:bookmarkStart w:id="8" w:name="_Hlk178333081"/>
          <w:bookmarkStart w:id="9" w:name="_Hlk178333082"/>
          <w:bookmarkStart w:id="10" w:name="_Hlk178767833"/>
          <w:bookmarkStart w:id="11" w:name="_Hlk178767834"/>
          <w:r>
            <w:rPr>
              <w:noProof/>
            </w:rPr>
            <w:drawing>
              <wp:anchor distT="0" distB="0" distL="114300" distR="114300" simplePos="0" relativeHeight="251659264" behindDoc="0" locked="0" layoutInCell="1" allowOverlap="1" wp14:anchorId="58FB8B83" wp14:editId="45240B96">
                <wp:simplePos x="0" y="0"/>
                <wp:positionH relativeFrom="column">
                  <wp:posOffset>154305</wp:posOffset>
                </wp:positionH>
                <wp:positionV relativeFrom="paragraph">
                  <wp:posOffset>-64770</wp:posOffset>
                </wp:positionV>
                <wp:extent cx="770890" cy="65278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890" cy="6527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18"/>
              <w:szCs w:val="18"/>
            </w:rPr>
            <w:t xml:space="preserve">           </w:t>
          </w:r>
          <w:bookmarkStart w:id="12" w:name="_Hlk531955886"/>
          <w:bookmarkStart w:id="13" w:name="_Hlk531955887"/>
          <w:r>
            <w:rPr>
              <w:rFonts w:ascii="Arial" w:hAnsi="Arial" w:cs="Arial"/>
              <w:b/>
              <w:sz w:val="18"/>
              <w:szCs w:val="18"/>
            </w:rPr>
            <w:t xml:space="preserve">         </w:t>
          </w:r>
          <w:r w:rsidRPr="00025922">
            <w:rPr>
              <w:rFonts w:cs="Calibri"/>
              <w:b/>
            </w:rPr>
            <w:t>ESTADO DE MATO GROSSO</w:t>
          </w:r>
        </w:p>
        <w:p w14:paraId="42940194" w14:textId="77777777" w:rsidR="00FF31BD" w:rsidRPr="00025922" w:rsidRDefault="00FF31BD" w:rsidP="00FF31BD">
          <w:pPr>
            <w:pStyle w:val="Ttulo1"/>
            <w:numPr>
              <w:ilvl w:val="0"/>
              <w:numId w:val="0"/>
            </w:numPr>
            <w:spacing w:before="20"/>
            <w:ind w:left="432"/>
            <w:rPr>
              <w:rFonts w:asciiTheme="minorHAnsi" w:hAnsiTheme="minorHAnsi" w:cs="Calibri"/>
              <w:color w:val="000000"/>
              <w:szCs w:val="24"/>
            </w:rPr>
          </w:pPr>
          <w:r w:rsidRPr="00025922">
            <w:rPr>
              <w:rFonts w:asciiTheme="minorHAnsi" w:hAnsiTheme="minorHAnsi" w:cs="Calibri"/>
              <w:color w:val="000000"/>
              <w:sz w:val="22"/>
              <w:szCs w:val="22"/>
            </w:rPr>
            <w:t xml:space="preserve">                    </w:t>
          </w:r>
          <w:r>
            <w:rPr>
              <w:rFonts w:asciiTheme="minorHAnsi" w:hAnsiTheme="minorHAnsi" w:cs="Calibri"/>
              <w:color w:val="000000"/>
              <w:sz w:val="22"/>
              <w:szCs w:val="22"/>
            </w:rPr>
            <w:t xml:space="preserve">      </w:t>
          </w:r>
          <w:r w:rsidRPr="00025922">
            <w:rPr>
              <w:rFonts w:asciiTheme="minorHAnsi" w:hAnsiTheme="minorHAnsi" w:cs="Calibri"/>
              <w:color w:val="000000"/>
              <w:szCs w:val="24"/>
            </w:rPr>
            <w:t>CÂMARA MUNICIPAL DE DIAMANTINO</w:t>
          </w:r>
        </w:p>
        <w:p w14:paraId="430D64E8" w14:textId="77777777" w:rsidR="00FF31BD" w:rsidRPr="00D80355" w:rsidRDefault="00FF31BD" w:rsidP="00FF31BD">
          <w:pPr>
            <w:spacing w:before="20" w:after="0"/>
            <w:rPr>
              <w:rFonts w:ascii="Calibri" w:hAnsi="Calibri" w:cs="Arial"/>
              <w:b/>
              <w:sz w:val="20"/>
              <w:szCs w:val="20"/>
            </w:rPr>
          </w:pPr>
          <w:r w:rsidRPr="00025922">
            <w:rPr>
              <w:rFonts w:cs="Calibri"/>
              <w:b/>
            </w:rPr>
            <w:t xml:space="preserve">                              </w:t>
          </w:r>
          <w:r>
            <w:rPr>
              <w:rFonts w:cs="Calibri"/>
              <w:b/>
            </w:rPr>
            <w:t xml:space="preserve">     </w:t>
          </w:r>
          <w:r w:rsidRPr="00D80355">
            <w:rPr>
              <w:rFonts w:cs="Calibri"/>
              <w:b/>
              <w:sz w:val="20"/>
              <w:szCs w:val="20"/>
            </w:rPr>
            <w:t>CNPJ: 03.932.753/0001-23</w:t>
          </w:r>
        </w:p>
      </w:tc>
    </w:tr>
  </w:tbl>
  <w:bookmarkEnd w:id="12"/>
  <w:bookmarkEnd w:id="13"/>
  <w:p w14:paraId="49706CAE" w14:textId="6189A7E1" w:rsidR="00FF31BD" w:rsidRDefault="00FF31BD">
    <w:pPr>
      <w:pStyle w:val="Cabealho"/>
    </w:pPr>
    <w:r>
      <w:rPr>
        <w:noProof/>
      </w:rPr>
      <w:drawing>
        <wp:anchor distT="0" distB="0" distL="114300" distR="114300" simplePos="0" relativeHeight="251660288" behindDoc="1" locked="0" layoutInCell="1" allowOverlap="1" wp14:anchorId="12DD6205" wp14:editId="72737254">
          <wp:simplePos x="0" y="0"/>
          <wp:positionH relativeFrom="column">
            <wp:posOffset>4607232</wp:posOffset>
          </wp:positionH>
          <wp:positionV relativeFrom="paragraph">
            <wp:posOffset>-796030</wp:posOffset>
          </wp:positionV>
          <wp:extent cx="854110" cy="718923"/>
          <wp:effectExtent l="0" t="0" r="3175" b="508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6587" cy="721008"/>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8"/>
    <w:bookmarkEnd w:id="9"/>
    <w:bookmarkEnd w:id="10"/>
    <w:bookmarkEnd w:id="1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FFFFFFF"/>
    <w:lvl w:ilvl="0">
      <w:start w:val="1"/>
      <w:numFmt w:val="none"/>
      <w:pStyle w:val="Ttulo1"/>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15:restartNumberingAfterBreak="0">
    <w:nsid w:val="066039BC"/>
    <w:multiLevelType w:val="hybridMultilevel"/>
    <w:tmpl w:val="FFFFFFFF"/>
    <w:lvl w:ilvl="0" w:tplc="B5FC2142">
      <w:start w:val="1"/>
      <w:numFmt w:val="upperRoman"/>
      <w:lvlText w:val="%1."/>
      <w:lvlJc w:val="left"/>
      <w:pPr>
        <w:ind w:left="1080" w:hanging="72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2" w15:restartNumberingAfterBreak="0">
    <w:nsid w:val="143A2765"/>
    <w:multiLevelType w:val="multilevel"/>
    <w:tmpl w:val="0D70C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8F6F6C"/>
    <w:multiLevelType w:val="hybridMultilevel"/>
    <w:tmpl w:val="B22A9CD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4B66432A"/>
    <w:multiLevelType w:val="multilevel"/>
    <w:tmpl w:val="1588451A"/>
    <w:lvl w:ilvl="0">
      <w:start w:val="1"/>
      <w:numFmt w:val="decimal"/>
      <w:lvlText w:val="%1."/>
      <w:lvlJc w:val="right"/>
      <w:pPr>
        <w:ind w:left="720" w:hanging="360"/>
      </w:pPr>
      <w:rPr>
        <w:rFonts w:ascii="Times New Roman" w:eastAsia="Times New Roman" w:hAnsi="Times New Roman" w:cs="Times New Roman" w:hint="default"/>
        <w:b/>
        <w:color w:val="000000"/>
        <w:u w:val="none"/>
      </w:rPr>
    </w:lvl>
    <w:lvl w:ilvl="1">
      <w:start w:val="7"/>
      <w:numFmt w:val="decimal"/>
      <w:lvlText w:val="%1.%2."/>
      <w:lvlJc w:val="right"/>
      <w:pPr>
        <w:ind w:left="1440" w:hanging="306"/>
      </w:pPr>
      <w:rPr>
        <w:rFonts w:ascii="Times New Roman" w:eastAsia="Times New Roman" w:hAnsi="Times New Roman" w:cs="Times New Roman" w:hint="default"/>
        <w:b w:val="0"/>
        <w:color w:val="000000"/>
        <w:u w:val="none"/>
      </w:rPr>
    </w:lvl>
    <w:lvl w:ilvl="2">
      <w:start w:val="1"/>
      <w:numFmt w:val="decimal"/>
      <w:lvlText w:val="%1.%2.%3."/>
      <w:lvlJc w:val="right"/>
      <w:pPr>
        <w:ind w:left="2160" w:hanging="360"/>
      </w:pPr>
      <w:rPr>
        <w:rFonts w:ascii="Times New Roman" w:eastAsia="Times New Roman" w:hAnsi="Times New Roman" w:cs="Times New Roman" w:hint="default"/>
        <w:b w:val="0"/>
        <w:color w:val="000000"/>
        <w:u w:val="none"/>
      </w:rPr>
    </w:lvl>
    <w:lvl w:ilvl="3">
      <w:start w:val="1"/>
      <w:numFmt w:val="decimal"/>
      <w:lvlText w:val="%1.%2.%3.%4."/>
      <w:lvlJc w:val="right"/>
      <w:pPr>
        <w:ind w:left="2880" w:hanging="360"/>
      </w:pPr>
      <w:rPr>
        <w:rFonts w:hint="default"/>
        <w:u w:val="none"/>
      </w:rPr>
    </w:lvl>
    <w:lvl w:ilvl="4">
      <w:start w:val="1"/>
      <w:numFmt w:val="decimal"/>
      <w:lvlText w:val="%1.%2.%3.%4.%5."/>
      <w:lvlJc w:val="right"/>
      <w:pPr>
        <w:ind w:left="3600" w:hanging="360"/>
      </w:pPr>
      <w:rPr>
        <w:rFonts w:hint="default"/>
        <w:u w:val="none"/>
      </w:rPr>
    </w:lvl>
    <w:lvl w:ilvl="5">
      <w:start w:val="1"/>
      <w:numFmt w:val="decimal"/>
      <w:lvlText w:val="%1.%2.%3.%4.%5.%6."/>
      <w:lvlJc w:val="right"/>
      <w:pPr>
        <w:ind w:left="4320" w:hanging="360"/>
      </w:pPr>
      <w:rPr>
        <w:rFonts w:hint="default"/>
        <w:u w:val="none"/>
      </w:rPr>
    </w:lvl>
    <w:lvl w:ilvl="6">
      <w:start w:val="1"/>
      <w:numFmt w:val="decimal"/>
      <w:lvlText w:val="%1.%2.%3.%4.%5.%6.%7."/>
      <w:lvlJc w:val="right"/>
      <w:pPr>
        <w:ind w:left="5040" w:hanging="360"/>
      </w:pPr>
      <w:rPr>
        <w:rFonts w:hint="default"/>
        <w:u w:val="none"/>
      </w:rPr>
    </w:lvl>
    <w:lvl w:ilvl="7">
      <w:start w:val="1"/>
      <w:numFmt w:val="decimal"/>
      <w:lvlText w:val="%1.%2.%3.%4.%5.%6.%7.%8."/>
      <w:lvlJc w:val="right"/>
      <w:pPr>
        <w:ind w:left="5760" w:hanging="360"/>
      </w:pPr>
      <w:rPr>
        <w:rFonts w:hint="default"/>
        <w:u w:val="none"/>
      </w:rPr>
    </w:lvl>
    <w:lvl w:ilvl="8">
      <w:start w:val="1"/>
      <w:numFmt w:val="decimal"/>
      <w:lvlText w:val="%1.%2.%3.%4.%5.%6.%7.%8.%9."/>
      <w:lvlJc w:val="right"/>
      <w:pPr>
        <w:ind w:left="6480" w:hanging="360"/>
      </w:pPr>
      <w:rPr>
        <w:rFonts w:hint="default"/>
        <w:u w:val="none"/>
      </w:rPr>
    </w:lvl>
  </w:abstractNum>
  <w:abstractNum w:abstractNumId="5" w15:restartNumberingAfterBreak="0">
    <w:nsid w:val="50186E75"/>
    <w:multiLevelType w:val="hybridMultilevel"/>
    <w:tmpl w:val="9D3C8D5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0D95A4C"/>
    <w:multiLevelType w:val="hybridMultilevel"/>
    <w:tmpl w:val="E39683AC"/>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587D69BA"/>
    <w:multiLevelType w:val="hybridMultilevel"/>
    <w:tmpl w:val="FFFFFFFF"/>
    <w:lvl w:ilvl="0" w:tplc="04160013">
      <w:start w:val="1"/>
      <w:numFmt w:val="upperRoman"/>
      <w:lvlText w:val="%1."/>
      <w:lvlJc w:val="righ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8" w15:restartNumberingAfterBreak="0">
    <w:nsid w:val="61317272"/>
    <w:multiLevelType w:val="hybridMultilevel"/>
    <w:tmpl w:val="9182C8B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80136B5"/>
    <w:multiLevelType w:val="hybridMultilevel"/>
    <w:tmpl w:val="0152FB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6EC957DB"/>
    <w:multiLevelType w:val="hybridMultilevel"/>
    <w:tmpl w:val="6CD0FD3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E6C51F3"/>
    <w:multiLevelType w:val="multilevel"/>
    <w:tmpl w:val="3D20840E"/>
    <w:lvl w:ilvl="0">
      <w:start w:val="1"/>
      <w:numFmt w:val="upp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919959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739768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161138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76807556">
    <w:abstractNumId w:val="0"/>
  </w:num>
  <w:num w:numId="5" w16cid:durableId="784423878">
    <w:abstractNumId w:val="4"/>
  </w:num>
  <w:num w:numId="6" w16cid:durableId="720789342">
    <w:abstractNumId w:val="10"/>
  </w:num>
  <w:num w:numId="7" w16cid:durableId="10714677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68796940">
    <w:abstractNumId w:val="7"/>
  </w:num>
  <w:num w:numId="9" w16cid:durableId="1849254578">
    <w:abstractNumId w:val="6"/>
  </w:num>
  <w:num w:numId="10" w16cid:durableId="388042437">
    <w:abstractNumId w:val="3"/>
  </w:num>
  <w:num w:numId="11" w16cid:durableId="1309090224">
    <w:abstractNumId w:val="1"/>
  </w:num>
  <w:num w:numId="12" w16cid:durableId="1209957853">
    <w:abstractNumId w:val="5"/>
  </w:num>
  <w:num w:numId="13" w16cid:durableId="1090737763">
    <w:abstractNumId w:val="8"/>
  </w:num>
  <w:num w:numId="14" w16cid:durableId="322853924">
    <w:abstractNumId w:val="2"/>
  </w:num>
  <w:num w:numId="15" w16cid:durableId="1940774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oNotDisplayPageBoundaries/>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966"/>
    <w:rsid w:val="00001D1D"/>
    <w:rsid w:val="00010E02"/>
    <w:rsid w:val="0002375D"/>
    <w:rsid w:val="00036AAB"/>
    <w:rsid w:val="00045573"/>
    <w:rsid w:val="00061D27"/>
    <w:rsid w:val="0006697E"/>
    <w:rsid w:val="00067CC1"/>
    <w:rsid w:val="000D708D"/>
    <w:rsid w:val="000E573A"/>
    <w:rsid w:val="001043AF"/>
    <w:rsid w:val="001141E1"/>
    <w:rsid w:val="00131A86"/>
    <w:rsid w:val="0015194F"/>
    <w:rsid w:val="0017042C"/>
    <w:rsid w:val="00216896"/>
    <w:rsid w:val="0025665D"/>
    <w:rsid w:val="00260335"/>
    <w:rsid w:val="00265ADD"/>
    <w:rsid w:val="002E7146"/>
    <w:rsid w:val="00302269"/>
    <w:rsid w:val="0031619F"/>
    <w:rsid w:val="00331061"/>
    <w:rsid w:val="0038342C"/>
    <w:rsid w:val="0039438E"/>
    <w:rsid w:val="003A4CC0"/>
    <w:rsid w:val="003B2DE1"/>
    <w:rsid w:val="003C767A"/>
    <w:rsid w:val="003E4A77"/>
    <w:rsid w:val="003E655A"/>
    <w:rsid w:val="003E788A"/>
    <w:rsid w:val="003F37B9"/>
    <w:rsid w:val="00414123"/>
    <w:rsid w:val="004412E0"/>
    <w:rsid w:val="00462E8D"/>
    <w:rsid w:val="004706B4"/>
    <w:rsid w:val="00471B1F"/>
    <w:rsid w:val="00477A9A"/>
    <w:rsid w:val="00477F38"/>
    <w:rsid w:val="00490374"/>
    <w:rsid w:val="00492455"/>
    <w:rsid w:val="00492E43"/>
    <w:rsid w:val="004A4143"/>
    <w:rsid w:val="004A6351"/>
    <w:rsid w:val="005177C0"/>
    <w:rsid w:val="00583B11"/>
    <w:rsid w:val="005958BA"/>
    <w:rsid w:val="006302CD"/>
    <w:rsid w:val="006475FF"/>
    <w:rsid w:val="00652070"/>
    <w:rsid w:val="006561E1"/>
    <w:rsid w:val="00674D29"/>
    <w:rsid w:val="00697D8F"/>
    <w:rsid w:val="006E4F85"/>
    <w:rsid w:val="006F4090"/>
    <w:rsid w:val="007149AC"/>
    <w:rsid w:val="00727C81"/>
    <w:rsid w:val="0077224B"/>
    <w:rsid w:val="007818AB"/>
    <w:rsid w:val="00797D97"/>
    <w:rsid w:val="007A6423"/>
    <w:rsid w:val="007B5973"/>
    <w:rsid w:val="007C6E9D"/>
    <w:rsid w:val="007F60C3"/>
    <w:rsid w:val="007F6BEA"/>
    <w:rsid w:val="00831859"/>
    <w:rsid w:val="00852692"/>
    <w:rsid w:val="008A1851"/>
    <w:rsid w:val="009055CF"/>
    <w:rsid w:val="00922434"/>
    <w:rsid w:val="0099256B"/>
    <w:rsid w:val="00994D18"/>
    <w:rsid w:val="009A7966"/>
    <w:rsid w:val="009D2304"/>
    <w:rsid w:val="009D645E"/>
    <w:rsid w:val="009F513F"/>
    <w:rsid w:val="00A04733"/>
    <w:rsid w:val="00A0700C"/>
    <w:rsid w:val="00A70C74"/>
    <w:rsid w:val="00A74E2F"/>
    <w:rsid w:val="00AD7138"/>
    <w:rsid w:val="00B079FF"/>
    <w:rsid w:val="00B14A1D"/>
    <w:rsid w:val="00B20D53"/>
    <w:rsid w:val="00B27E25"/>
    <w:rsid w:val="00B506B3"/>
    <w:rsid w:val="00B604A2"/>
    <w:rsid w:val="00B768B5"/>
    <w:rsid w:val="00B84D5C"/>
    <w:rsid w:val="00BD3AC9"/>
    <w:rsid w:val="00C11357"/>
    <w:rsid w:val="00C12380"/>
    <w:rsid w:val="00C6430F"/>
    <w:rsid w:val="00C8572E"/>
    <w:rsid w:val="00CD68D9"/>
    <w:rsid w:val="00D81B96"/>
    <w:rsid w:val="00D81D03"/>
    <w:rsid w:val="00DC6AA2"/>
    <w:rsid w:val="00DC6BF4"/>
    <w:rsid w:val="00DF19B7"/>
    <w:rsid w:val="00E07221"/>
    <w:rsid w:val="00E21304"/>
    <w:rsid w:val="00E2784E"/>
    <w:rsid w:val="00E44672"/>
    <w:rsid w:val="00E74F35"/>
    <w:rsid w:val="00E82337"/>
    <w:rsid w:val="00E86089"/>
    <w:rsid w:val="00E862A5"/>
    <w:rsid w:val="00EB644F"/>
    <w:rsid w:val="00ED0606"/>
    <w:rsid w:val="00F02AF1"/>
    <w:rsid w:val="00F3595C"/>
    <w:rsid w:val="00F51533"/>
    <w:rsid w:val="00F54BE1"/>
    <w:rsid w:val="00F700C1"/>
    <w:rsid w:val="00F93637"/>
    <w:rsid w:val="00FC068E"/>
    <w:rsid w:val="00FE126C"/>
    <w:rsid w:val="00FE5E2E"/>
    <w:rsid w:val="00FF31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6E04"/>
  <w15:chartTrackingRefBased/>
  <w15:docId w15:val="{A8AE5373-811D-422B-BF11-0423598C1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637"/>
  </w:style>
  <w:style w:type="paragraph" w:styleId="Ttulo1">
    <w:name w:val="heading 1"/>
    <w:basedOn w:val="Normal"/>
    <w:next w:val="Normal"/>
    <w:link w:val="Ttulo1Char"/>
    <w:uiPriority w:val="9"/>
    <w:qFormat/>
    <w:rsid w:val="00FF31BD"/>
    <w:pPr>
      <w:keepNext/>
      <w:numPr>
        <w:numId w:val="4"/>
      </w:numPr>
      <w:suppressAutoHyphens/>
      <w:spacing w:after="0" w:line="240" w:lineRule="auto"/>
      <w:outlineLvl w:val="0"/>
    </w:pPr>
    <w:rPr>
      <w:rFonts w:ascii="Times New Roman" w:eastAsia="Times New Roman" w:hAnsi="Times New Roman" w:cs="Times New Roman"/>
      <w:b/>
      <w:kern w:val="0"/>
      <w:sz w:val="24"/>
      <w:szCs w:val="20"/>
      <w:lang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9A7966"/>
    <w:pPr>
      <w:ind w:left="720"/>
      <w:contextualSpacing/>
    </w:pPr>
  </w:style>
  <w:style w:type="paragraph" w:customStyle="1" w:styleId="dou-paragraph">
    <w:name w:val="dou-paragraph"/>
    <w:basedOn w:val="Normal"/>
    <w:uiPriority w:val="99"/>
    <w:semiHidden/>
    <w:rsid w:val="00A0700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A0700C"/>
    <w:rPr>
      <w:b/>
      <w:bCs/>
    </w:rPr>
  </w:style>
  <w:style w:type="table" w:styleId="Tabelacomgrade">
    <w:name w:val="Table Grid"/>
    <w:basedOn w:val="Tabelanormal"/>
    <w:uiPriority w:val="39"/>
    <w:rsid w:val="00414123"/>
    <w:pPr>
      <w:spacing w:after="0" w:line="240" w:lineRule="auto"/>
    </w:pPr>
    <w:rPr>
      <w:rFonts w:eastAsia="Times New Roman"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FF31B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F31BD"/>
  </w:style>
  <w:style w:type="paragraph" w:styleId="Rodap">
    <w:name w:val="footer"/>
    <w:basedOn w:val="Normal"/>
    <w:link w:val="RodapChar"/>
    <w:uiPriority w:val="99"/>
    <w:unhideWhenUsed/>
    <w:rsid w:val="00FF31BD"/>
    <w:pPr>
      <w:tabs>
        <w:tab w:val="center" w:pos="4252"/>
        <w:tab w:val="right" w:pos="8504"/>
      </w:tabs>
      <w:spacing w:after="0" w:line="240" w:lineRule="auto"/>
    </w:pPr>
  </w:style>
  <w:style w:type="character" w:customStyle="1" w:styleId="RodapChar">
    <w:name w:val="Rodapé Char"/>
    <w:basedOn w:val="Fontepargpadro"/>
    <w:link w:val="Rodap"/>
    <w:uiPriority w:val="99"/>
    <w:rsid w:val="00FF31BD"/>
  </w:style>
  <w:style w:type="character" w:customStyle="1" w:styleId="Ttulo1Char">
    <w:name w:val="Título 1 Char"/>
    <w:basedOn w:val="Fontepargpadro"/>
    <w:link w:val="Ttulo1"/>
    <w:uiPriority w:val="9"/>
    <w:rsid w:val="00FF31BD"/>
    <w:rPr>
      <w:rFonts w:ascii="Times New Roman" w:eastAsia="Times New Roman" w:hAnsi="Times New Roman" w:cs="Times New Roman"/>
      <w:b/>
      <w:kern w:val="0"/>
      <w:sz w:val="24"/>
      <w:szCs w:val="20"/>
      <w:lang w:eastAsia="ar-SA"/>
      <w14:ligatures w14:val="none"/>
    </w:rPr>
  </w:style>
  <w:style w:type="character" w:styleId="Hyperlink">
    <w:name w:val="Hyperlink"/>
    <w:basedOn w:val="Fontepargpadro"/>
    <w:uiPriority w:val="99"/>
    <w:semiHidden/>
    <w:unhideWhenUsed/>
    <w:rsid w:val="007A6423"/>
    <w:rPr>
      <w:color w:val="0000FF"/>
      <w:u w:val="single"/>
    </w:rPr>
  </w:style>
  <w:style w:type="character" w:styleId="HiperlinkVisitado">
    <w:name w:val="FollowedHyperlink"/>
    <w:basedOn w:val="Fontepargpadro"/>
    <w:uiPriority w:val="99"/>
    <w:semiHidden/>
    <w:unhideWhenUsed/>
    <w:rsid w:val="007A6423"/>
    <w:rPr>
      <w:color w:val="800080"/>
      <w:u w:val="single"/>
    </w:rPr>
  </w:style>
  <w:style w:type="paragraph" w:customStyle="1" w:styleId="msonormal0">
    <w:name w:val="msonormal"/>
    <w:basedOn w:val="Normal"/>
    <w:rsid w:val="007A642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7A6423"/>
    <w:pPr>
      <w:spacing w:before="100" w:beforeAutospacing="1" w:after="100" w:afterAutospacing="1" w:line="240" w:lineRule="auto"/>
    </w:pPr>
    <w:rPr>
      <w:rFonts w:ascii="Calibri" w:eastAsia="Times New Roman" w:hAnsi="Calibri" w:cs="Calibri"/>
      <w:b/>
      <w:bCs/>
      <w:color w:val="000000"/>
      <w:kern w:val="0"/>
      <w:sz w:val="16"/>
      <w:szCs w:val="16"/>
      <w:lang w:eastAsia="pt-BR"/>
      <w14:ligatures w14:val="none"/>
    </w:rPr>
  </w:style>
  <w:style w:type="paragraph" w:customStyle="1" w:styleId="font6">
    <w:name w:val="font6"/>
    <w:basedOn w:val="Normal"/>
    <w:rsid w:val="007A6423"/>
    <w:pPr>
      <w:spacing w:before="100" w:beforeAutospacing="1" w:after="100" w:afterAutospacing="1" w:line="240" w:lineRule="auto"/>
    </w:pPr>
    <w:rPr>
      <w:rFonts w:ascii="Calibri" w:eastAsia="Times New Roman" w:hAnsi="Calibri" w:cs="Calibri"/>
      <w:color w:val="000000"/>
      <w:kern w:val="0"/>
      <w:sz w:val="16"/>
      <w:szCs w:val="16"/>
      <w:lang w:eastAsia="pt-BR"/>
      <w14:ligatures w14:val="none"/>
    </w:rPr>
  </w:style>
  <w:style w:type="paragraph" w:customStyle="1" w:styleId="xl65">
    <w:name w:val="xl65"/>
    <w:basedOn w:val="Normal"/>
    <w:rsid w:val="007A642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66">
    <w:name w:val="xl66"/>
    <w:basedOn w:val="Normal"/>
    <w:rsid w:val="007A6423"/>
    <w:pPr>
      <w:spacing w:before="100" w:beforeAutospacing="1" w:after="100" w:afterAutospacing="1" w:line="240" w:lineRule="auto"/>
      <w:jc w:val="right"/>
    </w:pPr>
    <w:rPr>
      <w:rFonts w:ascii="Times New Roman" w:eastAsia="Times New Roman" w:hAnsi="Times New Roman" w:cs="Times New Roman"/>
      <w:kern w:val="0"/>
      <w:sz w:val="24"/>
      <w:szCs w:val="24"/>
      <w:lang w:eastAsia="pt-BR"/>
      <w14:ligatures w14:val="none"/>
    </w:rPr>
  </w:style>
  <w:style w:type="paragraph" w:customStyle="1" w:styleId="xl67">
    <w:name w:val="xl67"/>
    <w:basedOn w:val="Normal"/>
    <w:rsid w:val="007A6423"/>
    <w:pPr>
      <w:pBdr>
        <w:top w:val="single" w:sz="8" w:space="0" w:color="auto"/>
        <w:left w:val="single" w:sz="8" w:space="0" w:color="auto"/>
        <w:bottom w:val="single" w:sz="8"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8">
    <w:name w:val="xl68"/>
    <w:basedOn w:val="Normal"/>
    <w:rsid w:val="007A6423"/>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7A6423"/>
    <w:pPr>
      <w:pBdr>
        <w:top w:val="single" w:sz="8" w:space="0" w:color="auto"/>
        <w:left w:val="single" w:sz="8" w:space="0" w:color="auto"/>
        <w:bottom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7A6423"/>
    <w:pPr>
      <w:pBdr>
        <w:top w:val="single" w:sz="8" w:space="0" w:color="auto"/>
        <w:bottom w:val="single" w:sz="8" w:space="0" w:color="auto"/>
        <w:righ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7A6423"/>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7A6423"/>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7A6423"/>
    <w:pPr>
      <w:pBdr>
        <w:top w:val="single" w:sz="8" w:space="0" w:color="auto"/>
        <w:left w:val="single" w:sz="8" w:space="0" w:color="auto"/>
        <w:bottom w:val="single" w:sz="8"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7A6423"/>
    <w:pPr>
      <w:pBdr>
        <w:top w:val="single" w:sz="8" w:space="0" w:color="auto"/>
        <w:bottom w:val="single" w:sz="8" w:space="0" w:color="auto"/>
        <w:right w:val="single" w:sz="8"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7A6423"/>
    <w:pPr>
      <w:pBdr>
        <w:top w:val="single" w:sz="8" w:space="0" w:color="auto"/>
        <w:left w:val="single" w:sz="8" w:space="0" w:color="auto"/>
        <w:bottom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7A6423"/>
    <w:pPr>
      <w:pBdr>
        <w:top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7A6423"/>
    <w:pPr>
      <w:pBdr>
        <w:top w:val="single" w:sz="8" w:space="0" w:color="auto"/>
        <w:left w:val="single" w:sz="8" w:space="0" w:color="auto"/>
        <w:bottom w:val="single" w:sz="8"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7A6423"/>
    <w:pPr>
      <w:pBdr>
        <w:top w:val="single" w:sz="8" w:space="0" w:color="auto"/>
        <w:bottom w:val="single" w:sz="8" w:space="0" w:color="auto"/>
        <w:right w:val="single" w:sz="8"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7A6423"/>
    <w:pPr>
      <w:pBdr>
        <w:top w:val="single" w:sz="8" w:space="0" w:color="auto"/>
        <w:left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7A6423"/>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7A642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2">
    <w:name w:val="xl82"/>
    <w:basedOn w:val="Normal"/>
    <w:rsid w:val="007A642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7A642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7A642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7A6423"/>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7A642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8">
    <w:name w:val="xl88"/>
    <w:basedOn w:val="Normal"/>
    <w:rsid w:val="007A642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89">
    <w:name w:val="xl89"/>
    <w:basedOn w:val="Normal"/>
    <w:rsid w:val="007A6423"/>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0">
    <w:name w:val="xl90"/>
    <w:basedOn w:val="Normal"/>
    <w:rsid w:val="007A642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1">
    <w:name w:val="xl91"/>
    <w:basedOn w:val="Normal"/>
    <w:rsid w:val="007A6423"/>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2">
    <w:name w:val="xl92"/>
    <w:basedOn w:val="Normal"/>
    <w:rsid w:val="007A642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3">
    <w:name w:val="xl93"/>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7A6423"/>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6">
    <w:name w:val="xl96"/>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7">
    <w:name w:val="xl97"/>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8">
    <w:name w:val="xl98"/>
    <w:basedOn w:val="Normal"/>
    <w:rsid w:val="007A642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0">
    <w:name w:val="xl100"/>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2">
    <w:name w:val="xl102"/>
    <w:basedOn w:val="Normal"/>
    <w:rsid w:val="007A642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7A6423"/>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4">
    <w:name w:val="xl104"/>
    <w:basedOn w:val="Normal"/>
    <w:rsid w:val="007A642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5">
    <w:name w:val="xl105"/>
    <w:basedOn w:val="Normal"/>
    <w:rsid w:val="007A642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06">
    <w:name w:val="xl106"/>
    <w:basedOn w:val="Normal"/>
    <w:rsid w:val="007A642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07">
    <w:name w:val="xl107"/>
    <w:basedOn w:val="Normal"/>
    <w:rsid w:val="007A6423"/>
    <w:pPr>
      <w:pBdr>
        <w:top w:val="single" w:sz="8" w:space="0" w:color="auto"/>
        <w:bottom w:val="single" w:sz="8"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8">
    <w:name w:val="xl108"/>
    <w:basedOn w:val="Normal"/>
    <w:rsid w:val="007A6423"/>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9">
    <w:name w:val="xl109"/>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7A6423"/>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1">
    <w:name w:val="xl111"/>
    <w:basedOn w:val="Normal"/>
    <w:rsid w:val="007A6423"/>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7A642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13">
    <w:name w:val="xl113"/>
    <w:basedOn w:val="Normal"/>
    <w:rsid w:val="007A6423"/>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7A642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15">
    <w:name w:val="xl115"/>
    <w:basedOn w:val="Normal"/>
    <w:rsid w:val="007A6423"/>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7A6423"/>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7A642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18">
    <w:name w:val="xl118"/>
    <w:basedOn w:val="Normal"/>
    <w:rsid w:val="007A6423"/>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119">
    <w:name w:val="xl119"/>
    <w:basedOn w:val="Normal"/>
    <w:rsid w:val="007A6423"/>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20">
    <w:name w:val="xl120"/>
    <w:basedOn w:val="Normal"/>
    <w:rsid w:val="007A6423"/>
    <w:pPr>
      <w:pBdr>
        <w:top w:val="single" w:sz="8" w:space="0" w:color="auto"/>
        <w:bottom w:val="single" w:sz="8"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7A6423"/>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7A6423"/>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3">
    <w:name w:val="xl123"/>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7A6423"/>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125">
    <w:name w:val="xl125"/>
    <w:basedOn w:val="Normal"/>
    <w:rsid w:val="007A6423"/>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7A642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7">
    <w:name w:val="xl127"/>
    <w:basedOn w:val="Normal"/>
    <w:rsid w:val="007A642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8">
    <w:name w:val="xl128"/>
    <w:basedOn w:val="Normal"/>
    <w:rsid w:val="007A6423"/>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9">
    <w:name w:val="xl129"/>
    <w:basedOn w:val="Normal"/>
    <w:rsid w:val="007A642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7A6423"/>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1">
    <w:name w:val="xl131"/>
    <w:basedOn w:val="Normal"/>
    <w:rsid w:val="007A642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2">
    <w:name w:val="xl132"/>
    <w:basedOn w:val="Normal"/>
    <w:rsid w:val="007A6423"/>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3">
    <w:name w:val="xl133"/>
    <w:basedOn w:val="Normal"/>
    <w:rsid w:val="007A6423"/>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4">
    <w:name w:val="xl134"/>
    <w:basedOn w:val="Normal"/>
    <w:rsid w:val="007A642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5">
    <w:name w:val="xl135"/>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36">
    <w:name w:val="xl136"/>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7A642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7A6423"/>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7A6423"/>
    <w:pPr>
      <w:pBdr>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40">
    <w:name w:val="xl140"/>
    <w:basedOn w:val="Normal"/>
    <w:rsid w:val="007A6423"/>
    <w:pPr>
      <w:pBdr>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41">
    <w:name w:val="xl141"/>
    <w:basedOn w:val="Normal"/>
    <w:rsid w:val="007A642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42">
    <w:name w:val="xl142"/>
    <w:basedOn w:val="Normal"/>
    <w:rsid w:val="007A6423"/>
    <w:pPr>
      <w:pBdr>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16"/>
      <w:szCs w:val="16"/>
      <w:lang w:eastAsia="pt-BR"/>
      <w14:ligatures w14:val="none"/>
    </w:rPr>
  </w:style>
  <w:style w:type="paragraph" w:customStyle="1" w:styleId="xl143">
    <w:name w:val="xl143"/>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44">
    <w:name w:val="xl144"/>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7A642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7A642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7">
    <w:name w:val="xl147"/>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8">
    <w:name w:val="xl148"/>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149">
    <w:name w:val="xl149"/>
    <w:basedOn w:val="Normal"/>
    <w:rsid w:val="007A6423"/>
    <w:pPr>
      <w:pBdr>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50">
    <w:name w:val="xl150"/>
    <w:basedOn w:val="Normal"/>
    <w:rsid w:val="007A6423"/>
    <w:pPr>
      <w:pBdr>
        <w:top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51">
    <w:name w:val="xl151"/>
    <w:basedOn w:val="Normal"/>
    <w:rsid w:val="007A642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152">
    <w:name w:val="xl152"/>
    <w:basedOn w:val="Normal"/>
    <w:rsid w:val="007A6423"/>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53">
    <w:name w:val="xl153"/>
    <w:basedOn w:val="Normal"/>
    <w:rsid w:val="007A6423"/>
    <w:pPr>
      <w:spacing w:before="100" w:beforeAutospacing="1" w:after="100" w:afterAutospacing="1" w:line="240" w:lineRule="auto"/>
    </w:pPr>
    <w:rPr>
      <w:rFonts w:ascii="Times New Roman" w:eastAsia="Times New Roman" w:hAnsi="Times New Roman" w:cs="Times New Roman"/>
      <w:kern w:val="0"/>
      <w:sz w:val="16"/>
      <w:szCs w:val="16"/>
      <w:lang w:eastAsia="pt-BR"/>
      <w14:ligatures w14:val="none"/>
    </w:rPr>
  </w:style>
  <w:style w:type="paragraph" w:customStyle="1" w:styleId="xl154">
    <w:name w:val="xl154"/>
    <w:basedOn w:val="Normal"/>
    <w:rsid w:val="007A6423"/>
    <w:pPr>
      <w:spacing w:before="100" w:beforeAutospacing="1" w:after="100" w:afterAutospacing="1" w:line="240" w:lineRule="auto"/>
      <w:jc w:val="right"/>
    </w:pPr>
    <w:rPr>
      <w:rFonts w:ascii="Times New Roman" w:eastAsia="Times New Roman" w:hAnsi="Times New Roman" w:cs="Times New Roman"/>
      <w:kern w:val="0"/>
      <w:sz w:val="16"/>
      <w:szCs w:val="16"/>
      <w:lang w:eastAsia="pt-BR"/>
      <w14:ligatures w14:val="none"/>
    </w:rPr>
  </w:style>
  <w:style w:type="paragraph" w:customStyle="1" w:styleId="xl155">
    <w:name w:val="xl155"/>
    <w:basedOn w:val="Normal"/>
    <w:rsid w:val="007A6423"/>
    <w:pPr>
      <w:spacing w:before="100" w:beforeAutospacing="1" w:after="100" w:afterAutospacing="1" w:line="240" w:lineRule="auto"/>
    </w:pPr>
    <w:rPr>
      <w:rFonts w:ascii="Times New Roman" w:eastAsia="Times New Roman" w:hAnsi="Times New Roman" w:cs="Times New Roman"/>
      <w:kern w:val="0"/>
      <w:sz w:val="16"/>
      <w:szCs w:val="16"/>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6611140">
      <w:bodyDiv w:val="1"/>
      <w:marLeft w:val="0"/>
      <w:marRight w:val="0"/>
      <w:marTop w:val="0"/>
      <w:marBottom w:val="0"/>
      <w:divBdr>
        <w:top w:val="none" w:sz="0" w:space="0" w:color="auto"/>
        <w:left w:val="none" w:sz="0" w:space="0" w:color="auto"/>
        <w:bottom w:val="none" w:sz="0" w:space="0" w:color="auto"/>
        <w:right w:val="none" w:sz="0" w:space="0" w:color="auto"/>
      </w:divBdr>
    </w:div>
    <w:div w:id="131950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430</TotalTime>
  <Pages>6</Pages>
  <Words>2329</Words>
  <Characters>12578</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 Fukushima</dc:creator>
  <cp:keywords/>
  <dc:description/>
  <cp:lastModifiedBy>Fabio Fukushima</cp:lastModifiedBy>
  <cp:revision>39</cp:revision>
  <cp:lastPrinted>2025-01-31T20:26:00Z</cp:lastPrinted>
  <dcterms:created xsi:type="dcterms:W3CDTF">2025-01-27T20:36:00Z</dcterms:created>
  <dcterms:modified xsi:type="dcterms:W3CDTF">2026-07-27T21:54:00Z</dcterms:modified>
</cp:coreProperties>
</file>