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82AFF" w14:textId="77777777" w:rsidR="000B3B27" w:rsidRPr="0034071D" w:rsidRDefault="000B3B27" w:rsidP="00454862">
      <w:pPr>
        <w:pStyle w:val="paragraph"/>
        <w:spacing w:before="0" w:beforeAutospacing="0" w:after="0" w:afterAutospacing="0" w:line="360" w:lineRule="auto"/>
        <w:ind w:right="15"/>
        <w:jc w:val="center"/>
        <w:textAlignment w:val="baseline"/>
        <w:rPr>
          <w:rStyle w:val="normaltextrun"/>
          <w:rFonts w:ascii="Raleway" w:eastAsia="Raleway" w:hAnsi="Raleway" w:cs="Raleway"/>
          <w:b/>
          <w:sz w:val="22"/>
          <w:szCs w:val="22"/>
        </w:rPr>
      </w:pPr>
    </w:p>
    <w:p w14:paraId="566679E3" w14:textId="57E30CE3" w:rsidR="000B3B27" w:rsidRPr="0034071D" w:rsidRDefault="000B3B27" w:rsidP="00454862">
      <w:pPr>
        <w:pStyle w:val="paragraph"/>
        <w:spacing w:before="0" w:beforeAutospacing="0" w:after="0" w:afterAutospacing="0" w:line="360" w:lineRule="auto"/>
        <w:ind w:right="15"/>
        <w:jc w:val="center"/>
        <w:textAlignment w:val="baseline"/>
        <w:rPr>
          <w:rFonts w:ascii="Raleway" w:eastAsia="Raleway" w:hAnsi="Raleway" w:cs="Raleway"/>
          <w:b/>
          <w:sz w:val="22"/>
          <w:szCs w:val="22"/>
        </w:rPr>
      </w:pPr>
      <w:r w:rsidRPr="0034071D">
        <w:rPr>
          <w:rStyle w:val="normaltextrun"/>
          <w:rFonts w:ascii="Raleway" w:eastAsia="Raleway" w:hAnsi="Raleway" w:cs="Raleway"/>
          <w:b/>
          <w:sz w:val="22"/>
          <w:szCs w:val="22"/>
        </w:rPr>
        <w:t>ANEXO II À RESOLUÇÃO Nº 11/2018-PGJ, DE 25 DE MAIO DE 2018.</w:t>
      </w:r>
    </w:p>
    <w:p w14:paraId="345EDFF8" w14:textId="0E5E6F5D" w:rsidR="000B3B27" w:rsidRPr="0034071D" w:rsidRDefault="000B3B27" w:rsidP="00454862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normaltextrun"/>
          <w:rFonts w:ascii="Raleway" w:eastAsia="Raleway" w:hAnsi="Raleway" w:cs="Raleway"/>
          <w:b/>
          <w:sz w:val="22"/>
          <w:szCs w:val="22"/>
          <w:u w:val="single"/>
        </w:rPr>
        <w:t>TERMO DE COMPROMISSO DE MANUTENÇÃO DE SIGILO</w:t>
      </w:r>
    </w:p>
    <w:p w14:paraId="36C2F327" w14:textId="77777777" w:rsidR="000B3B27" w:rsidRPr="0034071D" w:rsidRDefault="000B3B27" w:rsidP="000B3B2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eop"/>
          <w:rFonts w:ascii="Raleway" w:eastAsia="Raleway" w:hAnsi="Raleway" w:cs="Raleway"/>
          <w:sz w:val="22"/>
          <w:szCs w:val="22"/>
        </w:rPr>
        <w:t> </w:t>
      </w:r>
    </w:p>
    <w:p w14:paraId="6FF6F2A3" w14:textId="77777777" w:rsidR="000B3B27" w:rsidRPr="0034071D" w:rsidRDefault="000B3B27" w:rsidP="000B3B27">
      <w:pPr>
        <w:pStyle w:val="paragraph"/>
        <w:spacing w:before="0" w:beforeAutospacing="0" w:after="0" w:afterAutospacing="0" w:line="360" w:lineRule="auto"/>
        <w:ind w:firstLine="705"/>
        <w:jc w:val="both"/>
        <w:textAlignment w:val="baseline"/>
        <w:rPr>
          <w:rStyle w:val="normaltextrun"/>
          <w:rFonts w:ascii="Raleway" w:eastAsia="Raleway" w:hAnsi="Raleway" w:cs="Raleway"/>
          <w:sz w:val="22"/>
          <w:szCs w:val="22"/>
        </w:rPr>
      </w:pPr>
    </w:p>
    <w:p w14:paraId="6FC73E63" w14:textId="77777777" w:rsidR="000B3B27" w:rsidRPr="0034071D" w:rsidRDefault="000B3B27" w:rsidP="000B3B27">
      <w:pPr>
        <w:pStyle w:val="paragraph"/>
        <w:spacing w:before="0" w:beforeAutospacing="0" w:after="0" w:afterAutospacing="0" w:line="360" w:lineRule="auto"/>
        <w:ind w:firstLine="705"/>
        <w:jc w:val="both"/>
        <w:textAlignment w:val="baseline"/>
        <w:rPr>
          <w:rStyle w:val="normaltextrun"/>
          <w:rFonts w:ascii="Raleway" w:eastAsia="Raleway" w:hAnsi="Raleway" w:cs="Raleway"/>
          <w:sz w:val="22"/>
          <w:szCs w:val="22"/>
        </w:rPr>
      </w:pPr>
    </w:p>
    <w:p w14:paraId="49B160D0" w14:textId="77777777" w:rsidR="000B3B27" w:rsidRPr="0034071D" w:rsidRDefault="000B3B27" w:rsidP="000B3B27">
      <w:pPr>
        <w:pStyle w:val="paragraph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normaltextrun"/>
          <w:rFonts w:ascii="Raleway" w:eastAsia="Raleway" w:hAnsi="Raleway" w:cs="Raleway"/>
          <w:sz w:val="22"/>
          <w:szCs w:val="22"/>
        </w:rPr>
        <w:t>Eu, __________(NOME)__________, ocupante do cargo de _______________________, portador(a) do documento de identidade nº ______________, expedido pelo órgão ___________________, inscrito(a) no CPF sob o nº __________________, matrícula nº __________, residente e domiciliado(a) em __________________________________________, </w:t>
      </w:r>
      <w:r w:rsidRPr="0034071D">
        <w:rPr>
          <w:rStyle w:val="normaltextrun"/>
          <w:rFonts w:ascii="Raleway" w:eastAsia="Raleway" w:hAnsi="Raleway" w:cs="Raleway"/>
          <w:b/>
          <w:sz w:val="22"/>
          <w:szCs w:val="22"/>
        </w:rPr>
        <w:t>DECLARO</w:t>
      </w:r>
      <w:r w:rsidRPr="0034071D">
        <w:rPr>
          <w:rStyle w:val="normaltextrun"/>
          <w:rFonts w:ascii="Raleway" w:eastAsia="Raleway" w:hAnsi="Raleway" w:cs="Raleway"/>
          <w:sz w:val="22"/>
          <w:szCs w:val="22"/>
        </w:rPr>
        <w:t> </w:t>
      </w:r>
      <w:r>
        <w:rPr>
          <w:rStyle w:val="normaltextrun"/>
          <w:rFonts w:ascii="Raleway" w:eastAsia="Raleway" w:hAnsi="Raleway" w:cs="Raleway"/>
          <w:sz w:val="22"/>
          <w:szCs w:val="22"/>
        </w:rPr>
        <w:t xml:space="preserve"> </w:t>
      </w:r>
      <w:r w:rsidRPr="0034071D">
        <w:rPr>
          <w:rStyle w:val="normaltextrun"/>
          <w:rFonts w:ascii="Raleway" w:eastAsia="Raleway" w:hAnsi="Raleway" w:cs="Raleway"/>
          <w:sz w:val="22"/>
          <w:szCs w:val="22"/>
        </w:rPr>
        <w:t>ter pleno conhecimento sobre o tratamento de informações institucionais e da minha responsabilidade para com o Ministério Público do Estado de Mato Grosso do Sul, MPMS, em adotar as medidas de segurança institucionais adequadas, bem como em manter sigilo sobre dados e informações de natureza sigilosa ou sensível que, por força de minha função, venham a ser do meu conhecimento e cuja divulgação a terceiros possa, de algum modo, causar risco ou dano de qualquer ordem ao MPMS, a seus integrantes, à sociedade e/ou ao Estado, </w:t>
      </w:r>
      <w:r w:rsidRPr="0034071D">
        <w:rPr>
          <w:rStyle w:val="normaltextrun"/>
          <w:rFonts w:ascii="Raleway" w:eastAsia="Raleway" w:hAnsi="Raleway" w:cs="Raleway"/>
          <w:b/>
          <w:sz w:val="22"/>
          <w:szCs w:val="22"/>
        </w:rPr>
        <w:t>COMPROMETENDO-ME</w:t>
      </w:r>
      <w:r w:rsidRPr="0034071D">
        <w:rPr>
          <w:rStyle w:val="normaltextrun"/>
          <w:rFonts w:ascii="Raleway" w:eastAsia="Raleway" w:hAnsi="Raleway" w:cs="Raleway"/>
          <w:sz w:val="22"/>
          <w:szCs w:val="22"/>
        </w:rPr>
        <w:t> a guardar o sigilo necessário nos termos da legislação vigente, sobretudo conforme as normas citadas no presente Termo.</w:t>
      </w:r>
      <w:r w:rsidRPr="0034071D">
        <w:rPr>
          <w:rStyle w:val="eop"/>
          <w:rFonts w:ascii="Raleway" w:eastAsia="Raleway" w:hAnsi="Raleway" w:cs="Raleway"/>
          <w:sz w:val="22"/>
          <w:szCs w:val="22"/>
        </w:rPr>
        <w:t> </w:t>
      </w:r>
    </w:p>
    <w:p w14:paraId="34DBE75A" w14:textId="77777777" w:rsidR="000B3B27" w:rsidRPr="0034071D" w:rsidRDefault="000B3B27" w:rsidP="000B3B2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eop"/>
          <w:rFonts w:ascii="Raleway" w:eastAsia="Raleway" w:hAnsi="Raleway" w:cs="Raleway"/>
          <w:sz w:val="22"/>
          <w:szCs w:val="22"/>
        </w:rPr>
        <w:t> </w:t>
      </w:r>
    </w:p>
    <w:p w14:paraId="73472EB9" w14:textId="77777777" w:rsidR="000B3B27" w:rsidRPr="0034071D" w:rsidRDefault="000B3B27" w:rsidP="000B3B27">
      <w:pPr>
        <w:pStyle w:val="paragraph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normaltextrun"/>
          <w:rFonts w:ascii="Raleway" w:eastAsia="Raleway" w:hAnsi="Raleway" w:cs="Raleway"/>
          <w:sz w:val="22"/>
          <w:szCs w:val="22"/>
        </w:rPr>
        <w:t>Comprometo-me, ainda, sem prejuízo das demais medidas de segurança institucionais necessárias, a:</w:t>
      </w:r>
      <w:r w:rsidRPr="0034071D">
        <w:rPr>
          <w:rStyle w:val="eop"/>
          <w:rFonts w:ascii="Raleway" w:eastAsia="Raleway" w:hAnsi="Raleway" w:cs="Raleway"/>
          <w:sz w:val="22"/>
          <w:szCs w:val="22"/>
        </w:rPr>
        <w:t> </w:t>
      </w:r>
    </w:p>
    <w:p w14:paraId="0CD876E8" w14:textId="77777777" w:rsidR="000B3B27" w:rsidRPr="0034071D" w:rsidRDefault="000B3B27" w:rsidP="000B3B2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eop"/>
          <w:rFonts w:ascii="Raleway" w:eastAsia="Raleway" w:hAnsi="Raleway" w:cs="Raleway"/>
          <w:sz w:val="22"/>
          <w:szCs w:val="22"/>
        </w:rPr>
        <w:t> </w:t>
      </w:r>
    </w:p>
    <w:p w14:paraId="675653F5" w14:textId="77777777" w:rsidR="000B3B27" w:rsidRPr="0034071D" w:rsidRDefault="000B3B27" w:rsidP="000B3B27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ind w:left="420" w:firstLine="0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normaltextrun"/>
          <w:rFonts w:ascii="Raleway" w:eastAsia="Raleway" w:hAnsi="Raleway" w:cs="Raleway"/>
          <w:sz w:val="22"/>
          <w:szCs w:val="22"/>
        </w:rPr>
        <w:t>zelar pela proteção dos equipamentos, documentos, materiais, áreas, instalações, processos e sistemas de informação sob minha responsabilidade ou que me forem disponibilizados para uso, fazendo-o no estrito interesse do serviço desta Instituição;</w:t>
      </w:r>
      <w:r w:rsidRPr="0034071D">
        <w:rPr>
          <w:rStyle w:val="eop"/>
          <w:rFonts w:ascii="Raleway" w:eastAsia="Raleway" w:hAnsi="Raleway" w:cs="Raleway"/>
          <w:sz w:val="22"/>
          <w:szCs w:val="22"/>
        </w:rPr>
        <w:t> </w:t>
      </w:r>
    </w:p>
    <w:p w14:paraId="75DFC840" w14:textId="77777777" w:rsidR="000B3B27" w:rsidRPr="0034071D" w:rsidRDefault="000B3B27" w:rsidP="000B3B27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ind w:left="420" w:firstLine="0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normaltextrun"/>
          <w:rFonts w:ascii="Raleway" w:eastAsia="Raleway" w:hAnsi="Raleway" w:cs="Raleway"/>
          <w:sz w:val="22"/>
          <w:szCs w:val="22"/>
        </w:rPr>
        <w:t>não praticar quaisquer atos que possam, de algum modo, afetar o sigilo ou a integridade dos dados e informações sigilosas ou sensíveis e dos materiais de acesso restrito;</w:t>
      </w:r>
      <w:r w:rsidRPr="0034071D">
        <w:rPr>
          <w:rStyle w:val="eop"/>
          <w:rFonts w:ascii="Raleway" w:eastAsia="Raleway" w:hAnsi="Raleway" w:cs="Raleway"/>
          <w:sz w:val="22"/>
          <w:szCs w:val="22"/>
        </w:rPr>
        <w:t> </w:t>
      </w:r>
    </w:p>
    <w:p w14:paraId="25122ED2" w14:textId="77777777" w:rsidR="000B3B27" w:rsidRPr="0034071D" w:rsidRDefault="000B3B27" w:rsidP="000B3B27">
      <w:pPr>
        <w:pStyle w:val="paragraph"/>
        <w:numPr>
          <w:ilvl w:val="0"/>
          <w:numId w:val="3"/>
        </w:numPr>
        <w:spacing w:before="0" w:beforeAutospacing="0" w:after="0" w:afterAutospacing="0" w:line="360" w:lineRule="auto"/>
        <w:ind w:left="420" w:firstLine="0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normaltextrun"/>
          <w:rFonts w:ascii="Raleway" w:eastAsia="Raleway" w:hAnsi="Raleway" w:cs="Raleway"/>
          <w:sz w:val="22"/>
          <w:szCs w:val="22"/>
        </w:rPr>
        <w:t>salvo com autorização da autoridade competente e para fins institucionais, não copiar ou reproduzir, por qualquer meio ou modo, dados ou informações sigilosas ou sensíveis;</w:t>
      </w:r>
      <w:r w:rsidRPr="0034071D">
        <w:rPr>
          <w:rStyle w:val="eop"/>
          <w:rFonts w:ascii="Raleway" w:eastAsia="Raleway" w:hAnsi="Raleway" w:cs="Raleway"/>
          <w:sz w:val="22"/>
          <w:szCs w:val="22"/>
        </w:rPr>
        <w:t> </w:t>
      </w:r>
    </w:p>
    <w:p w14:paraId="459AF399" w14:textId="77777777" w:rsidR="000B3B27" w:rsidRPr="0034071D" w:rsidRDefault="000B3B27" w:rsidP="000B3B27">
      <w:pPr>
        <w:pStyle w:val="paragraph"/>
        <w:numPr>
          <w:ilvl w:val="0"/>
          <w:numId w:val="4"/>
        </w:numPr>
        <w:spacing w:before="0" w:beforeAutospacing="0" w:after="0" w:afterAutospacing="0" w:line="360" w:lineRule="auto"/>
        <w:ind w:left="420" w:firstLine="0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normaltextrun"/>
          <w:rFonts w:ascii="Raleway" w:eastAsia="Raleway" w:hAnsi="Raleway" w:cs="Raleway"/>
          <w:sz w:val="22"/>
          <w:szCs w:val="22"/>
        </w:rPr>
        <w:t>acompanhar as alterações legislativas a respeito do assunto e a manter conduta adequada ao quanto disposto em tais normas.</w:t>
      </w:r>
      <w:r w:rsidRPr="0034071D">
        <w:rPr>
          <w:rStyle w:val="eop"/>
          <w:rFonts w:ascii="Raleway" w:eastAsia="Raleway" w:hAnsi="Raleway" w:cs="Raleway"/>
          <w:sz w:val="22"/>
          <w:szCs w:val="22"/>
        </w:rPr>
        <w:t> </w:t>
      </w:r>
    </w:p>
    <w:p w14:paraId="64800F18" w14:textId="77777777" w:rsidR="000B3B27" w:rsidRPr="0034071D" w:rsidRDefault="000B3B27" w:rsidP="000B3B27">
      <w:pPr>
        <w:pStyle w:val="paragraph"/>
        <w:spacing w:before="0" w:beforeAutospacing="0" w:after="0" w:afterAutospacing="0" w:line="360" w:lineRule="auto"/>
        <w:ind w:left="780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eop"/>
          <w:rFonts w:ascii="Raleway" w:eastAsia="Raleway" w:hAnsi="Raleway" w:cs="Raleway"/>
          <w:sz w:val="22"/>
          <w:szCs w:val="22"/>
        </w:rPr>
        <w:t> </w:t>
      </w:r>
    </w:p>
    <w:p w14:paraId="1FCFF5BF" w14:textId="77777777" w:rsidR="000B3B27" w:rsidRPr="0034071D" w:rsidRDefault="000B3B27" w:rsidP="000B3B27">
      <w:pPr>
        <w:pStyle w:val="paragraph"/>
        <w:spacing w:before="0" w:beforeAutospacing="0" w:after="0" w:afterAutospacing="0" w:line="360" w:lineRule="auto"/>
        <w:ind w:left="780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normaltextrun"/>
          <w:rFonts w:ascii="Raleway" w:eastAsia="Raleway" w:hAnsi="Raleway" w:cs="Raleway"/>
          <w:sz w:val="22"/>
          <w:szCs w:val="22"/>
        </w:rPr>
        <w:lastRenderedPageBreak/>
        <w:t>Firmo o presente por estar de acordo com suas disposições e ciente das sanções aplicáveis no âmbito penal, cível e </w:t>
      </w:r>
      <w:r w:rsidRPr="0034071D">
        <w:rPr>
          <w:rStyle w:val="normaltextrun"/>
          <w:rFonts w:ascii="Raleway" w:eastAsia="Raleway" w:hAnsi="Raleway" w:cs="Raleway"/>
          <w:sz w:val="22"/>
          <w:szCs w:val="22"/>
          <w:u w:val="single"/>
        </w:rPr>
        <w:t>administrativo</w:t>
      </w:r>
      <w:r w:rsidRPr="0034071D">
        <w:rPr>
          <w:rStyle w:val="normaltextrun"/>
          <w:rFonts w:ascii="Raleway" w:eastAsia="Raleway" w:hAnsi="Raleway" w:cs="Raleway"/>
          <w:sz w:val="22"/>
          <w:szCs w:val="22"/>
        </w:rPr>
        <w:t>.</w:t>
      </w:r>
      <w:r w:rsidRPr="0034071D">
        <w:rPr>
          <w:rStyle w:val="eop"/>
          <w:rFonts w:ascii="Raleway" w:eastAsia="Raleway" w:hAnsi="Raleway" w:cs="Raleway"/>
          <w:sz w:val="22"/>
          <w:szCs w:val="22"/>
        </w:rPr>
        <w:t> </w:t>
      </w:r>
    </w:p>
    <w:p w14:paraId="081354B1" w14:textId="77777777" w:rsidR="000B3B27" w:rsidRPr="0034071D" w:rsidRDefault="000B3B27" w:rsidP="000B3B27">
      <w:pPr>
        <w:pStyle w:val="paragraph"/>
        <w:spacing w:before="0" w:beforeAutospacing="0" w:after="0" w:afterAutospacing="0" w:line="360" w:lineRule="auto"/>
        <w:ind w:left="780"/>
        <w:jc w:val="both"/>
        <w:textAlignment w:val="baseline"/>
        <w:rPr>
          <w:rStyle w:val="normaltextrun"/>
          <w:rFonts w:ascii="Raleway" w:eastAsia="Raleway" w:hAnsi="Raleway" w:cs="Raleway"/>
          <w:sz w:val="22"/>
          <w:szCs w:val="22"/>
        </w:rPr>
      </w:pPr>
    </w:p>
    <w:p w14:paraId="68A4B588" w14:textId="77777777" w:rsidR="000B3B27" w:rsidRPr="0034071D" w:rsidRDefault="000B3B27" w:rsidP="000B3B27">
      <w:pPr>
        <w:pStyle w:val="paragraph"/>
        <w:spacing w:before="0" w:beforeAutospacing="0" w:after="0" w:afterAutospacing="0" w:line="360" w:lineRule="auto"/>
        <w:ind w:left="780"/>
        <w:jc w:val="both"/>
        <w:textAlignment w:val="baseline"/>
        <w:rPr>
          <w:rStyle w:val="normaltextrun"/>
          <w:rFonts w:ascii="Raleway" w:eastAsia="Raleway" w:hAnsi="Raleway" w:cs="Raleway"/>
          <w:sz w:val="22"/>
          <w:szCs w:val="22"/>
        </w:rPr>
      </w:pPr>
    </w:p>
    <w:p w14:paraId="11D51B32" w14:textId="77777777" w:rsidR="000B3B27" w:rsidRPr="0034071D" w:rsidRDefault="000B3B27" w:rsidP="000B3B27">
      <w:pPr>
        <w:pStyle w:val="paragraph"/>
        <w:spacing w:before="0" w:beforeAutospacing="0" w:after="0" w:afterAutospacing="0" w:line="360" w:lineRule="auto"/>
        <w:ind w:left="780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normaltextrun"/>
          <w:rFonts w:ascii="Raleway" w:eastAsia="Raleway" w:hAnsi="Raleway" w:cs="Raleway"/>
          <w:sz w:val="22"/>
          <w:szCs w:val="22"/>
        </w:rPr>
        <w:t>(Local e data), ___/___/___</w:t>
      </w:r>
      <w:r w:rsidRPr="0034071D">
        <w:rPr>
          <w:rStyle w:val="eop"/>
          <w:rFonts w:ascii="Raleway" w:eastAsia="Raleway" w:hAnsi="Raleway" w:cs="Raleway"/>
          <w:sz w:val="22"/>
          <w:szCs w:val="22"/>
        </w:rPr>
        <w:t> </w:t>
      </w:r>
    </w:p>
    <w:p w14:paraId="3780F926" w14:textId="77777777" w:rsidR="000B3B27" w:rsidRPr="0034071D" w:rsidRDefault="000B3B27" w:rsidP="000B3B27">
      <w:pPr>
        <w:pStyle w:val="paragraph"/>
        <w:spacing w:before="0" w:beforeAutospacing="0" w:after="0" w:afterAutospacing="0" w:line="360" w:lineRule="auto"/>
        <w:ind w:left="780"/>
        <w:jc w:val="both"/>
        <w:textAlignment w:val="baseline"/>
        <w:rPr>
          <w:rStyle w:val="normaltextrun"/>
          <w:rFonts w:ascii="Raleway" w:eastAsia="Raleway" w:hAnsi="Raleway" w:cs="Raleway"/>
          <w:sz w:val="22"/>
          <w:szCs w:val="22"/>
        </w:rPr>
      </w:pPr>
    </w:p>
    <w:p w14:paraId="69E2F22E" w14:textId="77777777" w:rsidR="000B3B27" w:rsidRPr="0034071D" w:rsidRDefault="000B3B27" w:rsidP="000B3B27">
      <w:pPr>
        <w:pStyle w:val="paragraph"/>
        <w:spacing w:before="0" w:beforeAutospacing="0" w:after="0" w:afterAutospacing="0" w:line="360" w:lineRule="auto"/>
        <w:ind w:left="780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normaltextrun"/>
          <w:rFonts w:ascii="Raleway" w:eastAsia="Raleway" w:hAnsi="Raleway" w:cs="Raleway"/>
          <w:sz w:val="22"/>
          <w:szCs w:val="22"/>
        </w:rPr>
        <w:t>____________________________</w:t>
      </w:r>
      <w:r w:rsidRPr="0034071D">
        <w:rPr>
          <w:rStyle w:val="eop"/>
          <w:rFonts w:ascii="Raleway" w:eastAsia="Raleway" w:hAnsi="Raleway" w:cs="Raleway"/>
          <w:sz w:val="22"/>
          <w:szCs w:val="22"/>
        </w:rPr>
        <w:t> </w:t>
      </w:r>
    </w:p>
    <w:p w14:paraId="4271C493" w14:textId="77777777" w:rsidR="000B3B27" w:rsidRPr="0034071D" w:rsidRDefault="000B3B27" w:rsidP="000B3B27">
      <w:pPr>
        <w:pStyle w:val="paragraph"/>
        <w:spacing w:before="0" w:beforeAutospacing="0" w:after="0" w:afterAutospacing="0" w:line="360" w:lineRule="auto"/>
        <w:ind w:left="780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normaltextrun"/>
          <w:rFonts w:ascii="Raleway" w:eastAsia="Raleway" w:hAnsi="Raleway" w:cs="Raleway"/>
          <w:sz w:val="22"/>
          <w:szCs w:val="22"/>
        </w:rPr>
        <w:t>(Assinatura do[a] Declarante)</w:t>
      </w:r>
      <w:r w:rsidRPr="0034071D">
        <w:rPr>
          <w:rStyle w:val="eop"/>
          <w:rFonts w:ascii="Raleway" w:eastAsia="Raleway" w:hAnsi="Raleway" w:cs="Raleway"/>
          <w:sz w:val="22"/>
          <w:szCs w:val="22"/>
        </w:rPr>
        <w:t> </w:t>
      </w:r>
    </w:p>
    <w:p w14:paraId="218F0A87" w14:textId="77777777" w:rsidR="000B3B27" w:rsidRPr="0034071D" w:rsidRDefault="000B3B27" w:rsidP="000B3B2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Raleway" w:eastAsia="Raleway" w:hAnsi="Raleway" w:cs="Raleway"/>
          <w:b/>
          <w:sz w:val="22"/>
          <w:szCs w:val="22"/>
          <w:u w:val="single"/>
        </w:rPr>
      </w:pPr>
    </w:p>
    <w:p w14:paraId="0793AFB1" w14:textId="77777777" w:rsidR="000B3B27" w:rsidRPr="0034071D" w:rsidRDefault="000B3B27" w:rsidP="000B3B2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Raleway" w:eastAsia="Raleway" w:hAnsi="Raleway" w:cs="Raleway"/>
          <w:b/>
          <w:sz w:val="22"/>
          <w:szCs w:val="22"/>
          <w:u w:val="single"/>
        </w:rPr>
      </w:pPr>
    </w:p>
    <w:p w14:paraId="47C7DA30" w14:textId="77777777" w:rsidR="000B3B27" w:rsidRPr="0034071D" w:rsidRDefault="000B3B27" w:rsidP="000B3B2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normaltextrun"/>
          <w:rFonts w:ascii="Raleway" w:eastAsia="Raleway" w:hAnsi="Raleway" w:cs="Raleway"/>
          <w:b/>
          <w:sz w:val="22"/>
          <w:szCs w:val="22"/>
          <w:u w:val="single"/>
        </w:rPr>
        <w:t>LEGISLAÇÃO DE REFERÊNCIA</w:t>
      </w:r>
      <w:r w:rsidRPr="0034071D">
        <w:rPr>
          <w:rStyle w:val="eop"/>
          <w:rFonts w:ascii="Raleway" w:eastAsia="Raleway" w:hAnsi="Raleway" w:cs="Raleway"/>
          <w:sz w:val="22"/>
          <w:szCs w:val="22"/>
        </w:rPr>
        <w:t> </w:t>
      </w:r>
    </w:p>
    <w:p w14:paraId="590A48D0" w14:textId="77777777" w:rsidR="000B3B27" w:rsidRPr="0034071D" w:rsidRDefault="000B3B27" w:rsidP="000B3B2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eop"/>
          <w:rFonts w:ascii="Raleway" w:eastAsia="Raleway" w:hAnsi="Raleway" w:cs="Raleway"/>
          <w:sz w:val="22"/>
          <w:szCs w:val="22"/>
        </w:rPr>
        <w:t> </w:t>
      </w:r>
    </w:p>
    <w:p w14:paraId="7A984A8C" w14:textId="77777777" w:rsidR="000B3B27" w:rsidRPr="0034071D" w:rsidRDefault="000B3B27" w:rsidP="000B3B27">
      <w:pPr>
        <w:pStyle w:val="paragraph"/>
        <w:numPr>
          <w:ilvl w:val="0"/>
          <w:numId w:val="5"/>
        </w:numPr>
        <w:spacing w:before="0" w:beforeAutospacing="0" w:after="0" w:afterAutospacing="0" w:line="360" w:lineRule="auto"/>
        <w:ind w:left="360" w:firstLine="0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normaltextrun"/>
          <w:rFonts w:ascii="Raleway" w:eastAsia="Raleway" w:hAnsi="Raleway" w:cs="Raleway"/>
          <w:sz w:val="22"/>
          <w:szCs w:val="22"/>
        </w:rPr>
        <w:t>Constituição Federal, art. 5º, XXXIII – “</w:t>
      </w:r>
      <w:r w:rsidRPr="0034071D">
        <w:rPr>
          <w:rStyle w:val="normaltextrun"/>
          <w:rFonts w:ascii="Raleway" w:eastAsia="Raleway" w:hAnsi="Raleway" w:cs="Raleway"/>
          <w:color w:val="000000"/>
          <w:sz w:val="22"/>
          <w:szCs w:val="22"/>
          <w:shd w:val="clear" w:color="auto" w:fill="FFFFFF"/>
        </w:rPr>
        <w:t>todos têm direito a receber dos órgãos públicos informações de seu interesse particular, ou de interesse coletivo ou geral, que serão prestadas no prazo da lei, sob pena de responsabilidade, </w:t>
      </w:r>
      <w:r w:rsidRPr="0034071D">
        <w:rPr>
          <w:rStyle w:val="normaltextrun"/>
          <w:rFonts w:ascii="Raleway" w:eastAsia="Raleway" w:hAnsi="Raleway" w:cs="Raleway"/>
          <w:b/>
          <w:color w:val="000000"/>
          <w:sz w:val="22"/>
          <w:szCs w:val="22"/>
          <w:u w:val="single"/>
          <w:shd w:val="clear" w:color="auto" w:fill="FFFFFF"/>
        </w:rPr>
        <w:t>ressalvadas aquelas cujo sigilo seja imprescindível à segurança da sociedade e do Estado</w:t>
      </w:r>
      <w:r w:rsidRPr="0034071D">
        <w:rPr>
          <w:rStyle w:val="normaltextrun"/>
          <w:rFonts w:ascii="Raleway" w:eastAsia="Raleway" w:hAnsi="Raleway" w:cs="Raleway"/>
          <w:color w:val="000000"/>
          <w:sz w:val="22"/>
          <w:szCs w:val="22"/>
          <w:shd w:val="clear" w:color="auto" w:fill="FFFFFF"/>
        </w:rPr>
        <w:t>”;</w:t>
      </w:r>
      <w:r w:rsidRPr="0034071D">
        <w:rPr>
          <w:rStyle w:val="eop"/>
          <w:rFonts w:ascii="Raleway" w:eastAsia="Raleway" w:hAnsi="Raleway" w:cs="Raleway"/>
          <w:color w:val="000000"/>
          <w:sz w:val="22"/>
          <w:szCs w:val="22"/>
        </w:rPr>
        <w:t> </w:t>
      </w:r>
    </w:p>
    <w:p w14:paraId="3F70C7C8" w14:textId="77777777" w:rsidR="000B3B27" w:rsidRPr="0034071D" w:rsidRDefault="000B3B27" w:rsidP="000B3B27">
      <w:pPr>
        <w:pStyle w:val="paragraph"/>
        <w:numPr>
          <w:ilvl w:val="0"/>
          <w:numId w:val="6"/>
        </w:numPr>
        <w:spacing w:before="0" w:beforeAutospacing="0" w:after="0" w:afterAutospacing="0" w:line="360" w:lineRule="auto"/>
        <w:ind w:left="360" w:firstLine="0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normaltextrun"/>
          <w:rFonts w:ascii="Raleway" w:eastAsia="Raleway" w:hAnsi="Raleway" w:cs="Raleway"/>
          <w:sz w:val="22"/>
          <w:szCs w:val="22"/>
        </w:rPr>
        <w:t>Lei Federal nº 12.257/2011 – Regula o acesso a informações previsto no inciso XXXIII do art. 5º da Constituição Federal;</w:t>
      </w:r>
      <w:r w:rsidRPr="0034071D">
        <w:rPr>
          <w:rStyle w:val="eop"/>
          <w:rFonts w:ascii="Raleway" w:eastAsia="Raleway" w:hAnsi="Raleway" w:cs="Raleway"/>
          <w:sz w:val="22"/>
          <w:szCs w:val="22"/>
        </w:rPr>
        <w:t> </w:t>
      </w:r>
    </w:p>
    <w:p w14:paraId="64AD2549" w14:textId="77777777" w:rsidR="000B3B27" w:rsidRPr="0034071D" w:rsidRDefault="000B3B27" w:rsidP="000B3B27">
      <w:pPr>
        <w:pStyle w:val="paragraph"/>
        <w:numPr>
          <w:ilvl w:val="0"/>
          <w:numId w:val="7"/>
        </w:numPr>
        <w:spacing w:before="0" w:beforeAutospacing="0" w:after="0" w:afterAutospacing="0" w:line="360" w:lineRule="auto"/>
        <w:ind w:left="360" w:firstLine="0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normaltextrun"/>
          <w:rFonts w:ascii="Raleway" w:eastAsia="Raleway" w:hAnsi="Raleway" w:cs="Raleway"/>
          <w:sz w:val="22"/>
          <w:szCs w:val="22"/>
        </w:rPr>
        <w:t>Lei Estadual nº 1.102/90, art. 218, IV – “</w:t>
      </w:r>
      <w:r w:rsidRPr="0034071D">
        <w:rPr>
          <w:rStyle w:val="normaltextrun"/>
          <w:rFonts w:ascii="Raleway" w:eastAsia="Raleway" w:hAnsi="Raleway" w:cs="Raleway"/>
          <w:color w:val="000000"/>
          <w:sz w:val="22"/>
          <w:szCs w:val="22"/>
          <w:shd w:val="clear" w:color="auto" w:fill="FFFFFF"/>
        </w:rPr>
        <w:t>São deveres do funcionário: (...) </w:t>
      </w:r>
      <w:r w:rsidRPr="0034071D">
        <w:rPr>
          <w:rStyle w:val="normaltextrun"/>
          <w:rFonts w:ascii="Raleway" w:eastAsia="Raleway" w:hAnsi="Raleway" w:cs="Raleway"/>
          <w:b/>
          <w:color w:val="000000"/>
          <w:sz w:val="22"/>
          <w:szCs w:val="22"/>
          <w:u w:val="single"/>
          <w:shd w:val="clear" w:color="auto" w:fill="FFFFFF"/>
        </w:rPr>
        <w:t>guardar sigilo sobre os assuntos da repartição e, especialmente, sobre despachos, decisões ou providências</w:t>
      </w:r>
      <w:r w:rsidRPr="0034071D">
        <w:rPr>
          <w:rStyle w:val="normaltextrun"/>
          <w:rFonts w:ascii="Raleway" w:eastAsia="Raleway" w:hAnsi="Raleway" w:cs="Raleway"/>
          <w:color w:val="000000"/>
          <w:sz w:val="22"/>
          <w:szCs w:val="22"/>
          <w:shd w:val="clear" w:color="auto" w:fill="FFFFFF"/>
        </w:rPr>
        <w:t>”;</w:t>
      </w:r>
      <w:r w:rsidRPr="0034071D">
        <w:rPr>
          <w:rStyle w:val="eop"/>
          <w:rFonts w:ascii="Raleway" w:eastAsia="Raleway" w:hAnsi="Raleway" w:cs="Raleway"/>
          <w:color w:val="000000"/>
          <w:sz w:val="22"/>
          <w:szCs w:val="22"/>
        </w:rPr>
        <w:t> </w:t>
      </w:r>
    </w:p>
    <w:p w14:paraId="617C555B" w14:textId="77777777" w:rsidR="000B3B27" w:rsidRPr="0034071D" w:rsidRDefault="000B3B27" w:rsidP="000B3B27">
      <w:pPr>
        <w:pStyle w:val="paragraph"/>
        <w:numPr>
          <w:ilvl w:val="0"/>
          <w:numId w:val="8"/>
        </w:numPr>
        <w:spacing w:before="0" w:beforeAutospacing="0" w:after="0" w:afterAutospacing="0" w:line="360" w:lineRule="auto"/>
        <w:ind w:left="360" w:firstLine="0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normaltextrun"/>
          <w:rFonts w:ascii="Raleway" w:eastAsia="Raleway" w:hAnsi="Raleway" w:cs="Raleway"/>
          <w:sz w:val="22"/>
          <w:szCs w:val="22"/>
        </w:rPr>
        <w:t>Resolução nº 7/2015-PGJ – Dispõe sobre a Política de Segurança da Informação do Ministério Público do Estado de Mato Grosso do Sul;</w:t>
      </w:r>
      <w:r w:rsidRPr="0034071D">
        <w:rPr>
          <w:rStyle w:val="eop"/>
          <w:rFonts w:ascii="Raleway" w:eastAsia="Raleway" w:hAnsi="Raleway" w:cs="Raleway"/>
          <w:sz w:val="22"/>
          <w:szCs w:val="22"/>
        </w:rPr>
        <w:t> </w:t>
      </w:r>
    </w:p>
    <w:p w14:paraId="79E37D37" w14:textId="77777777" w:rsidR="000B3B27" w:rsidRPr="0034071D" w:rsidRDefault="000B3B27" w:rsidP="000B3B27">
      <w:pPr>
        <w:pStyle w:val="paragraph"/>
        <w:numPr>
          <w:ilvl w:val="0"/>
          <w:numId w:val="9"/>
        </w:numPr>
        <w:spacing w:before="0" w:beforeAutospacing="0" w:after="0" w:afterAutospacing="0" w:line="360" w:lineRule="auto"/>
        <w:ind w:left="360" w:firstLine="0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normaltextrun"/>
          <w:rFonts w:ascii="Raleway" w:eastAsia="Raleway" w:hAnsi="Raleway" w:cs="Raleway"/>
          <w:sz w:val="22"/>
          <w:szCs w:val="22"/>
        </w:rPr>
        <w:t>Resolução nº 10/2018-PGJ – Dispõe sobre a Política de Segurança Institucional;</w:t>
      </w:r>
      <w:r w:rsidRPr="0034071D">
        <w:rPr>
          <w:rStyle w:val="eop"/>
          <w:rFonts w:ascii="Raleway" w:eastAsia="Raleway" w:hAnsi="Raleway" w:cs="Raleway"/>
          <w:sz w:val="22"/>
          <w:szCs w:val="22"/>
        </w:rPr>
        <w:t> </w:t>
      </w:r>
    </w:p>
    <w:p w14:paraId="27479C2C" w14:textId="77777777" w:rsidR="000B3B27" w:rsidRPr="0034071D" w:rsidRDefault="000B3B27" w:rsidP="000B3B27">
      <w:pPr>
        <w:pStyle w:val="paragraph"/>
        <w:numPr>
          <w:ilvl w:val="0"/>
          <w:numId w:val="10"/>
        </w:numPr>
        <w:spacing w:before="0" w:beforeAutospacing="0" w:after="0" w:afterAutospacing="0" w:line="360" w:lineRule="auto"/>
        <w:ind w:left="360" w:firstLine="0"/>
        <w:jc w:val="both"/>
        <w:textAlignment w:val="baseline"/>
        <w:rPr>
          <w:rFonts w:ascii="Raleway" w:eastAsia="Raleway" w:hAnsi="Raleway" w:cs="Raleway"/>
          <w:sz w:val="22"/>
          <w:szCs w:val="22"/>
        </w:rPr>
      </w:pPr>
      <w:r w:rsidRPr="0034071D">
        <w:rPr>
          <w:rStyle w:val="normaltextrun"/>
          <w:rFonts w:ascii="Raleway" w:eastAsia="Raleway" w:hAnsi="Raleway" w:cs="Raleway"/>
          <w:sz w:val="22"/>
          <w:szCs w:val="22"/>
        </w:rPr>
        <w:t>Resolução nº 11/2018-PGJ, Anexo I – Dispõe sobre o Plano de Segurança Institucional.</w:t>
      </w:r>
      <w:r w:rsidRPr="0034071D">
        <w:rPr>
          <w:rStyle w:val="eop"/>
          <w:rFonts w:ascii="Raleway" w:eastAsia="Raleway" w:hAnsi="Raleway" w:cs="Raleway"/>
          <w:sz w:val="22"/>
          <w:szCs w:val="22"/>
        </w:rPr>
        <w:t> </w:t>
      </w:r>
    </w:p>
    <w:p w14:paraId="37915A6E" w14:textId="36683539" w:rsidR="005B4106" w:rsidRPr="000B3B27" w:rsidRDefault="005B4106" w:rsidP="000B3B27"/>
    <w:sectPr w:rsidR="005B4106" w:rsidRPr="000B3B27" w:rsidSect="00B80703">
      <w:headerReference w:type="default" r:id="rId11"/>
      <w:footerReference w:type="default" r:id="rId12"/>
      <w:pgSz w:w="11900" w:h="16840"/>
      <w:pgMar w:top="1418" w:right="1418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B1FF2" w14:textId="77777777" w:rsidR="0006532F" w:rsidRDefault="0006532F">
      <w:pPr>
        <w:spacing w:line="240" w:lineRule="auto"/>
      </w:pPr>
      <w:r>
        <w:separator/>
      </w:r>
    </w:p>
  </w:endnote>
  <w:endnote w:type="continuationSeparator" w:id="0">
    <w:p w14:paraId="3E18B798" w14:textId="77777777" w:rsidR="0006532F" w:rsidRDefault="0006532F">
      <w:pPr>
        <w:spacing w:line="240" w:lineRule="auto"/>
      </w:pPr>
      <w:r>
        <w:continuationSeparator/>
      </w:r>
    </w:p>
  </w:endnote>
  <w:endnote w:type="continuationNotice" w:id="1">
    <w:p w14:paraId="4A71DCBC" w14:textId="77777777" w:rsidR="0006532F" w:rsidRDefault="0006532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BC7D8" w14:textId="77777777" w:rsidR="008B2C5B" w:rsidRDefault="008B2C5B" w:rsidP="008B2C5B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249DCCD1" wp14:editId="54C72E83">
              <wp:simplePos x="0" y="0"/>
              <wp:positionH relativeFrom="margin">
                <wp:posOffset>0</wp:posOffset>
              </wp:positionH>
              <wp:positionV relativeFrom="line">
                <wp:posOffset>-635</wp:posOffset>
              </wp:positionV>
              <wp:extent cx="6631200" cy="0"/>
              <wp:effectExtent l="0" t="0" r="26670" b="25400"/>
              <wp:wrapNone/>
              <wp:docPr id="1" name="Conector Re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31200" cy="0"/>
                      </a:xfrm>
                      <a:prstGeom prst="line">
                        <a:avLst/>
                      </a:prstGeom>
                      <a:ln>
                        <a:solidFill>
                          <a:schemeClr val="bg2">
                            <a:lumMod val="9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100000</wp14:pctWidth>
              </wp14:sizeRelH>
            </wp:anchor>
          </w:drawing>
        </mc:Choice>
        <mc:Fallback>
          <w:pict>
            <v:line w14:anchorId="622ADA83" id="Conector Reto 6" o:spid="_x0000_s1026" style="position:absolute;z-index:251658243;visibility:visible;mso-wrap-style:square;mso-width-percent:1000;mso-wrap-distance-left:9pt;mso-wrap-distance-top:0;mso-wrap-distance-right:9pt;mso-wrap-distance-bottom:0;mso-position-horizontal:absolute;mso-position-horizontal-relative:margin;mso-position-vertical:absolute;mso-position-vertical-relative:line;mso-width-percent:1000;mso-width-relative:margin" from="0,-.05pt" to="522.1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" strokecolor="#cfcdcd [2894]" strokeweight=".5pt">
              <v:stroke joinstyle="miter"/>
              <w10:wrap anchorx="margin" anchory="line"/>
            </v:line>
          </w:pict>
        </mc:Fallback>
      </mc:AlternateContent>
    </w:r>
  </w:p>
  <w:p w14:paraId="4A1E7EF6" w14:textId="77777777" w:rsidR="008B2C5B" w:rsidRDefault="008B2C5B" w:rsidP="008B2C5B">
    <w:pPr>
      <w:pStyle w:val="Rodap"/>
    </w:pPr>
    <w:r>
      <w:t>Rua Presidente Manuel Ferraz de Campos Salles, 214 - Jardim Veraneio — CEP 79.031-907 — Campo Grande (MS)</w:t>
    </w:r>
  </w:p>
  <w:p w14:paraId="0EF986E0" w14:textId="77777777" w:rsidR="008B2C5B" w:rsidRDefault="008B2C5B" w:rsidP="008B2C5B">
    <w:pPr>
      <w:pStyle w:val="Rodap"/>
    </w:pPr>
    <w:r>
      <w:t>Telefone: (67) 3318-2000 - www.mpms.mp.br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5E7CD" w14:textId="77777777" w:rsidR="0006532F" w:rsidRDefault="0006532F">
      <w:pPr>
        <w:spacing w:line="240" w:lineRule="auto"/>
      </w:pPr>
      <w:r>
        <w:separator/>
      </w:r>
    </w:p>
  </w:footnote>
  <w:footnote w:type="continuationSeparator" w:id="0">
    <w:p w14:paraId="3E1B4983" w14:textId="77777777" w:rsidR="0006532F" w:rsidRDefault="0006532F">
      <w:pPr>
        <w:spacing w:line="240" w:lineRule="auto"/>
      </w:pPr>
      <w:r>
        <w:continuationSeparator/>
      </w:r>
    </w:p>
  </w:footnote>
  <w:footnote w:type="continuationNotice" w:id="1">
    <w:p w14:paraId="25D6C0A5" w14:textId="77777777" w:rsidR="0006532F" w:rsidRDefault="0006532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0789D" w14:textId="77777777" w:rsidR="008B2C5B" w:rsidRDefault="008B2C5B" w:rsidP="008B2C5B">
    <w:r>
      <w:rPr>
        <w:noProof/>
        <w:lang w:eastAsia="pt-BR"/>
      </w:rPr>
      <w:drawing>
        <wp:anchor distT="0" distB="0" distL="114300" distR="114300" simplePos="0" relativeHeight="251658242" behindDoc="1" locked="0" layoutInCell="1" allowOverlap="1" wp14:anchorId="63017FCA" wp14:editId="4B906091">
          <wp:simplePos x="0" y="0"/>
          <wp:positionH relativeFrom="column">
            <wp:posOffset>3576131</wp:posOffset>
          </wp:positionH>
          <wp:positionV relativeFrom="paragraph">
            <wp:posOffset>59055</wp:posOffset>
          </wp:positionV>
          <wp:extent cx="2160000" cy="266400"/>
          <wp:effectExtent l="0" t="0" r="0" b="635"/>
          <wp:wrapTight wrapText="bothSides">
            <wp:wrapPolygon edited="0">
              <wp:start x="8383" y="0"/>
              <wp:lineTo x="0" y="0"/>
              <wp:lineTo x="0" y="20105"/>
              <wp:lineTo x="8383" y="20105"/>
              <wp:lineTo x="9336" y="20105"/>
              <wp:lineTo x="21340" y="20105"/>
              <wp:lineTo x="21340" y="0"/>
              <wp:lineTo x="9336" y="0"/>
              <wp:lineTo x="8383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ipo-web-defaul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26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8240" behindDoc="0" locked="0" layoutInCell="1" allowOverlap="0" wp14:anchorId="7CD58200" wp14:editId="25E92659">
              <wp:simplePos x="0" y="0"/>
              <wp:positionH relativeFrom="margin">
                <wp:posOffset>-90805</wp:posOffset>
              </wp:positionH>
              <wp:positionV relativeFrom="paragraph">
                <wp:posOffset>-7620</wp:posOffset>
              </wp:positionV>
              <wp:extent cx="3347720" cy="442595"/>
              <wp:effectExtent l="0" t="0" r="0" b="0"/>
              <wp:wrapSquare wrapText="bothSides"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47720" cy="4425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8504774" w14:textId="77777777" w:rsidR="008B2C5B" w:rsidRDefault="008B2C5B" w:rsidP="008B2C5B">
                          <w:pPr>
                            <w:pStyle w:val="Local"/>
                          </w:pPr>
                          <w:r>
                            <w:t>Procuradoria-Geral de Justiça</w:t>
                          </w:r>
                        </w:p>
                        <w:p w14:paraId="3AD2349D" w14:textId="77777777" w:rsidR="008B2C5B" w:rsidRPr="00EB353E" w:rsidRDefault="008B2C5B" w:rsidP="008B2C5B">
                          <w:pPr>
                            <w:pStyle w:val="Local"/>
                            <w:rPr>
                              <w:b w:val="0"/>
                            </w:rPr>
                          </w:pPr>
                          <w:r w:rsidRPr="00EB353E">
                            <w:rPr>
                              <w:b w:val="0"/>
                            </w:rPr>
                            <w:t>Secretaria de Tecnologia da Informação</w:t>
                          </w:r>
                        </w:p>
                        <w:p w14:paraId="2D392E19" w14:textId="77777777" w:rsidR="008B2C5B" w:rsidRDefault="008B2C5B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D58200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-7.15pt;margin-top:-.6pt;width:263.6pt;height:34.85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" o:allowoverlap="f" filled="f" stroked="f">
              <v:textbox>
                <w:txbxContent>
                  <w:p w14:paraId="78504774" w14:textId="77777777" w:rsidR="008B2C5B" w:rsidRDefault="008B2C5B" w:rsidP="008B2C5B">
                    <w:pPr>
                      <w:pStyle w:val="Local"/>
                    </w:pPr>
                    <w:r>
                      <w:t>Procuradoria-Geral de Justiça</w:t>
                    </w:r>
                  </w:p>
                  <w:p w14:paraId="3AD2349D" w14:textId="77777777" w:rsidR="008B2C5B" w:rsidRPr="00EB353E" w:rsidRDefault="008B2C5B" w:rsidP="008B2C5B">
                    <w:pPr>
                      <w:pStyle w:val="Local"/>
                      <w:rPr>
                        <w:b w:val="0"/>
                      </w:rPr>
                    </w:pPr>
                    <w:r w:rsidRPr="00EB353E">
                      <w:rPr>
                        <w:b w:val="0"/>
                      </w:rPr>
                      <w:t>Secretaria de Tecnologia da Informação</w:t>
                    </w:r>
                  </w:p>
                  <w:p w14:paraId="2D392E19" w14:textId="77777777" w:rsidR="008B2C5B" w:rsidRDefault="008B2C5B"/>
                </w:txbxContent>
              </v:textbox>
              <w10:wrap type="square" anchorx="margin"/>
            </v:shape>
          </w:pict>
        </mc:Fallback>
      </mc:AlternateContent>
    </w:r>
    <w:r>
      <w:t xml:space="preserve"> </w: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C70F0FB" wp14:editId="13D9C66C">
              <wp:simplePos x="0" y="0"/>
              <wp:positionH relativeFrom="margin">
                <wp:posOffset>0</wp:posOffset>
              </wp:positionH>
              <wp:positionV relativeFrom="line">
                <wp:posOffset>115662</wp:posOffset>
              </wp:positionV>
              <wp:extent cx="6631200" cy="0"/>
              <wp:effectExtent l="0" t="0" r="26670" b="25400"/>
              <wp:wrapNone/>
              <wp:docPr id="6" name="Conector Re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31200" cy="0"/>
                      </a:xfrm>
                      <a:prstGeom prst="line">
                        <a:avLst/>
                      </a:prstGeom>
                      <a:ln>
                        <a:solidFill>
                          <a:schemeClr val="bg2">
                            <a:lumMod val="9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100000</wp14:pctWidth>
              </wp14:sizeRelH>
            </wp:anchor>
          </w:drawing>
        </mc:Choice>
        <mc:Fallback>
          <w:pict>
            <v:line w14:anchorId="6EDF82A7" id="Conector Reto 6" o:spid="_x0000_s1026" style="position:absolute;z-index:251658241;visibility:visible;mso-wrap-style:square;mso-width-percent:1000;mso-wrap-distance-left:9pt;mso-wrap-distance-top:0;mso-wrap-distance-right:9pt;mso-wrap-distance-bottom:0;mso-position-horizontal:absolute;mso-position-horizontal-relative:margin;mso-position-vertical:absolute;mso-position-vertical-relative:line;mso-width-percent:1000;mso-width-relative:margin" from="0,9.1pt" to="522.1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" strokecolor="#cfcdcd [2894]" strokeweight=".5pt">
              <v:stroke joinstyle="miter"/>
              <w10:wrap anchorx="margin" anchory="line"/>
            </v:line>
          </w:pict>
        </mc:Fallback>
      </mc:AlternateContent>
    </w:r>
  </w:p>
  <w:p w14:paraId="2A001905" w14:textId="77777777" w:rsidR="008B2C5B" w:rsidRPr="00AC3A05" w:rsidRDefault="008B2C5B" w:rsidP="008B2C5B">
    <w:pPr>
      <w:rPr>
        <w:sz w:val="8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819F3"/>
    <w:multiLevelType w:val="multilevel"/>
    <w:tmpl w:val="61E61D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B22A9E"/>
    <w:multiLevelType w:val="multilevel"/>
    <w:tmpl w:val="2FA4F5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9C37B7"/>
    <w:multiLevelType w:val="multilevel"/>
    <w:tmpl w:val="6BD68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363EE4"/>
    <w:multiLevelType w:val="multilevel"/>
    <w:tmpl w:val="F188A3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9C1FD7"/>
    <w:multiLevelType w:val="multilevel"/>
    <w:tmpl w:val="54C467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D43D00"/>
    <w:multiLevelType w:val="multilevel"/>
    <w:tmpl w:val="E932B9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FA9133C"/>
    <w:multiLevelType w:val="multilevel"/>
    <w:tmpl w:val="35323C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4134C9"/>
    <w:multiLevelType w:val="multilevel"/>
    <w:tmpl w:val="701A1C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D061DF"/>
    <w:multiLevelType w:val="multilevel"/>
    <w:tmpl w:val="E74A84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297D09"/>
    <w:multiLevelType w:val="multilevel"/>
    <w:tmpl w:val="1C7E5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4585159">
    <w:abstractNumId w:val="2"/>
  </w:num>
  <w:num w:numId="2" w16cid:durableId="27731164">
    <w:abstractNumId w:val="5"/>
  </w:num>
  <w:num w:numId="3" w16cid:durableId="892738454">
    <w:abstractNumId w:val="7"/>
  </w:num>
  <w:num w:numId="4" w16cid:durableId="1657296988">
    <w:abstractNumId w:val="1"/>
  </w:num>
  <w:num w:numId="5" w16cid:durableId="2081360897">
    <w:abstractNumId w:val="9"/>
  </w:num>
  <w:num w:numId="6" w16cid:durableId="562912749">
    <w:abstractNumId w:val="4"/>
  </w:num>
  <w:num w:numId="7" w16cid:durableId="2009747509">
    <w:abstractNumId w:val="8"/>
  </w:num>
  <w:num w:numId="8" w16cid:durableId="1730570878">
    <w:abstractNumId w:val="3"/>
  </w:num>
  <w:num w:numId="9" w16cid:durableId="1035809619">
    <w:abstractNumId w:val="6"/>
  </w:num>
  <w:num w:numId="10" w16cid:durableId="540947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01C"/>
    <w:rsid w:val="000103DB"/>
    <w:rsid w:val="000420B7"/>
    <w:rsid w:val="00046B28"/>
    <w:rsid w:val="00054349"/>
    <w:rsid w:val="000650C2"/>
    <w:rsid w:val="0006532F"/>
    <w:rsid w:val="00087CE9"/>
    <w:rsid w:val="000B3B27"/>
    <w:rsid w:val="000C19BB"/>
    <w:rsid w:val="000C228A"/>
    <w:rsid w:val="000F2780"/>
    <w:rsid w:val="0010264F"/>
    <w:rsid w:val="00130FB7"/>
    <w:rsid w:val="00175736"/>
    <w:rsid w:val="00187307"/>
    <w:rsid w:val="001D2025"/>
    <w:rsid w:val="001E2E7D"/>
    <w:rsid w:val="001E3044"/>
    <w:rsid w:val="00267024"/>
    <w:rsid w:val="00282C96"/>
    <w:rsid w:val="00287A20"/>
    <w:rsid w:val="002C4836"/>
    <w:rsid w:val="002D22FB"/>
    <w:rsid w:val="002E0210"/>
    <w:rsid w:val="003024D7"/>
    <w:rsid w:val="003029D1"/>
    <w:rsid w:val="00325156"/>
    <w:rsid w:val="00375B36"/>
    <w:rsid w:val="0038084C"/>
    <w:rsid w:val="00385D6C"/>
    <w:rsid w:val="003860E6"/>
    <w:rsid w:val="003B523D"/>
    <w:rsid w:val="00404618"/>
    <w:rsid w:val="00406AF4"/>
    <w:rsid w:val="004235BB"/>
    <w:rsid w:val="00441BBF"/>
    <w:rsid w:val="00454862"/>
    <w:rsid w:val="004B2010"/>
    <w:rsid w:val="004F3F41"/>
    <w:rsid w:val="00513E1B"/>
    <w:rsid w:val="005233EE"/>
    <w:rsid w:val="00554FD4"/>
    <w:rsid w:val="0055517B"/>
    <w:rsid w:val="00573487"/>
    <w:rsid w:val="0058674A"/>
    <w:rsid w:val="005A16E6"/>
    <w:rsid w:val="005B10B0"/>
    <w:rsid w:val="005B3AE8"/>
    <w:rsid w:val="005B4106"/>
    <w:rsid w:val="005E105E"/>
    <w:rsid w:val="00602392"/>
    <w:rsid w:val="006065EC"/>
    <w:rsid w:val="006218CF"/>
    <w:rsid w:val="00622258"/>
    <w:rsid w:val="00643199"/>
    <w:rsid w:val="00645BD6"/>
    <w:rsid w:val="00674CC8"/>
    <w:rsid w:val="00675D70"/>
    <w:rsid w:val="006912D7"/>
    <w:rsid w:val="00696C82"/>
    <w:rsid w:val="006D7035"/>
    <w:rsid w:val="006F50C7"/>
    <w:rsid w:val="006F61DA"/>
    <w:rsid w:val="006F6CC6"/>
    <w:rsid w:val="00702C66"/>
    <w:rsid w:val="00717E5F"/>
    <w:rsid w:val="00731B88"/>
    <w:rsid w:val="0076204A"/>
    <w:rsid w:val="007B4B29"/>
    <w:rsid w:val="007E10DF"/>
    <w:rsid w:val="007E5043"/>
    <w:rsid w:val="007F074F"/>
    <w:rsid w:val="007F305C"/>
    <w:rsid w:val="0080780E"/>
    <w:rsid w:val="00816600"/>
    <w:rsid w:val="00860879"/>
    <w:rsid w:val="0089434C"/>
    <w:rsid w:val="008A21BD"/>
    <w:rsid w:val="008A56AA"/>
    <w:rsid w:val="008A5B6D"/>
    <w:rsid w:val="008B2C5B"/>
    <w:rsid w:val="008D2026"/>
    <w:rsid w:val="008E0A1B"/>
    <w:rsid w:val="008F07DE"/>
    <w:rsid w:val="008F3498"/>
    <w:rsid w:val="008F7C15"/>
    <w:rsid w:val="0090271D"/>
    <w:rsid w:val="0090501C"/>
    <w:rsid w:val="00905CE4"/>
    <w:rsid w:val="00924BB6"/>
    <w:rsid w:val="009313B0"/>
    <w:rsid w:val="009431C3"/>
    <w:rsid w:val="00957C93"/>
    <w:rsid w:val="00965F29"/>
    <w:rsid w:val="0097152E"/>
    <w:rsid w:val="00971E78"/>
    <w:rsid w:val="00974C0F"/>
    <w:rsid w:val="00986D42"/>
    <w:rsid w:val="009A121A"/>
    <w:rsid w:val="009B2CB4"/>
    <w:rsid w:val="009B5402"/>
    <w:rsid w:val="009C2F3B"/>
    <w:rsid w:val="009E65F0"/>
    <w:rsid w:val="00A1007C"/>
    <w:rsid w:val="00A13844"/>
    <w:rsid w:val="00A1501D"/>
    <w:rsid w:val="00A5148D"/>
    <w:rsid w:val="00A61EAB"/>
    <w:rsid w:val="00A75C45"/>
    <w:rsid w:val="00A85B7A"/>
    <w:rsid w:val="00A95D98"/>
    <w:rsid w:val="00AC3A05"/>
    <w:rsid w:val="00AD5533"/>
    <w:rsid w:val="00B07E68"/>
    <w:rsid w:val="00B12638"/>
    <w:rsid w:val="00B3512B"/>
    <w:rsid w:val="00B43BE7"/>
    <w:rsid w:val="00B5484C"/>
    <w:rsid w:val="00B60117"/>
    <w:rsid w:val="00B6053D"/>
    <w:rsid w:val="00B61E9E"/>
    <w:rsid w:val="00B63BA7"/>
    <w:rsid w:val="00B77359"/>
    <w:rsid w:val="00B80703"/>
    <w:rsid w:val="00B95CE6"/>
    <w:rsid w:val="00B9747B"/>
    <w:rsid w:val="00BF187C"/>
    <w:rsid w:val="00BF54E3"/>
    <w:rsid w:val="00C07C91"/>
    <w:rsid w:val="00C525B0"/>
    <w:rsid w:val="00C554ED"/>
    <w:rsid w:val="00C56A50"/>
    <w:rsid w:val="00C72AE2"/>
    <w:rsid w:val="00C87644"/>
    <w:rsid w:val="00C9526A"/>
    <w:rsid w:val="00CA5253"/>
    <w:rsid w:val="00CE0147"/>
    <w:rsid w:val="00CF2897"/>
    <w:rsid w:val="00D02111"/>
    <w:rsid w:val="00D17137"/>
    <w:rsid w:val="00D253AF"/>
    <w:rsid w:val="00D321EA"/>
    <w:rsid w:val="00D51063"/>
    <w:rsid w:val="00D70C58"/>
    <w:rsid w:val="00D842DF"/>
    <w:rsid w:val="00D85B02"/>
    <w:rsid w:val="00DB3AAB"/>
    <w:rsid w:val="00DD560B"/>
    <w:rsid w:val="00E03D77"/>
    <w:rsid w:val="00E1053E"/>
    <w:rsid w:val="00E24BE9"/>
    <w:rsid w:val="00E27EE9"/>
    <w:rsid w:val="00E31C59"/>
    <w:rsid w:val="00E37861"/>
    <w:rsid w:val="00E57443"/>
    <w:rsid w:val="00E57C64"/>
    <w:rsid w:val="00E71626"/>
    <w:rsid w:val="00E765CE"/>
    <w:rsid w:val="00EB533B"/>
    <w:rsid w:val="00EF62A6"/>
    <w:rsid w:val="00F0164C"/>
    <w:rsid w:val="00F22A4B"/>
    <w:rsid w:val="00F3132D"/>
    <w:rsid w:val="00F33DDE"/>
    <w:rsid w:val="00F65E1E"/>
    <w:rsid w:val="00F97ABD"/>
    <w:rsid w:val="00FD5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BE966"/>
  <w15:chartTrackingRefBased/>
  <w15:docId w15:val="{BA173539-CBFD-4D68-A03B-2EA61126D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65F0"/>
    <w:pPr>
      <w:spacing w:after="0" w:line="288" w:lineRule="auto"/>
    </w:pPr>
    <w:rPr>
      <w:rFonts w:ascii="Georgia" w:hAnsi="Georgia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cal">
    <w:name w:val="Local"/>
    <w:basedOn w:val="Normal"/>
    <w:qFormat/>
    <w:rsid w:val="009E65F0"/>
    <w:pPr>
      <w:spacing w:line="240" w:lineRule="auto"/>
    </w:pPr>
    <w:rPr>
      <w:rFonts w:ascii="Raleway" w:hAnsi="Raleway"/>
      <w:b/>
      <w:sz w:val="20"/>
    </w:rPr>
  </w:style>
  <w:style w:type="paragraph" w:styleId="Rodap">
    <w:name w:val="footer"/>
    <w:basedOn w:val="Normal"/>
    <w:link w:val="RodapChar"/>
    <w:uiPriority w:val="99"/>
    <w:unhideWhenUsed/>
    <w:rsid w:val="009E65F0"/>
    <w:pPr>
      <w:tabs>
        <w:tab w:val="center" w:pos="4419"/>
        <w:tab w:val="right" w:pos="8838"/>
      </w:tabs>
      <w:jc w:val="center"/>
    </w:pPr>
    <w:rPr>
      <w:rFonts w:ascii="Raleway" w:hAnsi="Raleway"/>
      <w:color w:val="767171" w:themeColor="background2" w:themeShade="80"/>
      <w:sz w:val="16"/>
    </w:rPr>
  </w:style>
  <w:style w:type="character" w:customStyle="1" w:styleId="RodapChar">
    <w:name w:val="Rodapé Char"/>
    <w:basedOn w:val="Fontepargpadro"/>
    <w:link w:val="Rodap"/>
    <w:uiPriority w:val="99"/>
    <w:rsid w:val="009E65F0"/>
    <w:rPr>
      <w:rFonts w:ascii="Raleway" w:hAnsi="Raleway"/>
      <w:color w:val="767171" w:themeColor="background2" w:themeShade="80"/>
      <w:sz w:val="16"/>
      <w:szCs w:val="24"/>
    </w:rPr>
  </w:style>
  <w:style w:type="paragraph" w:styleId="Recuodecorpodetexto3">
    <w:name w:val="Body Text Indent 3"/>
    <w:basedOn w:val="Normal"/>
    <w:link w:val="Recuodecorpodetexto3Char"/>
    <w:rsid w:val="009E65F0"/>
    <w:pPr>
      <w:spacing w:line="360" w:lineRule="auto"/>
      <w:ind w:left="567" w:firstLine="1134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E65F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C3A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3A05"/>
    <w:rPr>
      <w:rFonts w:ascii="Georgia" w:hAnsi="Georgia"/>
      <w:szCs w:val="24"/>
    </w:rPr>
  </w:style>
  <w:style w:type="character" w:customStyle="1" w:styleId="normaltextrun">
    <w:name w:val="normaltextrun"/>
    <w:rsid w:val="000B3B27"/>
  </w:style>
  <w:style w:type="character" w:customStyle="1" w:styleId="eop">
    <w:name w:val="eop"/>
    <w:rsid w:val="000B3B27"/>
  </w:style>
  <w:style w:type="paragraph" w:customStyle="1" w:styleId="paragraph">
    <w:name w:val="paragraph"/>
    <w:basedOn w:val="Normal"/>
    <w:rsid w:val="000B3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36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llioliveira\Documents\Modelos%20Personalizados%20do%20Office\Memorand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8EF704E6B6DB40BCB24F4430158FA8" ma:contentTypeVersion="16" ma:contentTypeDescription="Crie um novo documento." ma:contentTypeScope="" ma:versionID="bfe8e87d50cca16bfc07290c3a3232ee">
  <xsd:schema xmlns:xsd="http://www.w3.org/2001/XMLSchema" xmlns:xs="http://www.w3.org/2001/XMLSchema" xmlns:p="http://schemas.microsoft.com/office/2006/metadata/properties" xmlns:ns2="d657120d-5494-4ec4-995b-8aba8159d3f9" xmlns:ns3="e73c9a4e-b8a9-40b6-a507-740d538f85c8" targetNamespace="http://schemas.microsoft.com/office/2006/metadata/properties" ma:root="true" ma:fieldsID="21d40716967d28c398fe943e5963fb61" ns2:_="" ns3:_="">
    <xsd:import namespace="d657120d-5494-4ec4-995b-8aba8159d3f9"/>
    <xsd:import namespace="e73c9a4e-b8a9-40b6-a507-740d538f85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57120d-5494-4ec4-995b-8aba8159d3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2cf54d33-b834-48ae-956d-3d143b77de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3c9a4e-b8a9-40b6-a507-740d538f85c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cce901c-4514-4af8-8074-9b156ef35c5a}" ma:internalName="TaxCatchAll" ma:showField="CatchAllData" ma:web="e73c9a4e-b8a9-40b6-a507-740d538f85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73c9a4e-b8a9-40b6-a507-740d538f85c8">
      <UserInfo>
        <DisplayName>Lucas Martinez Santos</DisplayName>
        <AccountId>84</AccountId>
        <AccountType/>
      </UserInfo>
      <UserInfo>
        <DisplayName>Alex Yukio Toma</DisplayName>
        <AccountId>37</AccountId>
        <AccountType/>
      </UserInfo>
    </SharedWithUsers>
    <TaxCatchAll xmlns="e73c9a4e-b8a9-40b6-a507-740d538f85c8" xsi:nil="true"/>
    <lcf76f155ced4ddcb4097134ff3c332f xmlns="d657120d-5494-4ec4-995b-8aba8159d3f9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EC8C90-5879-4AF1-9992-F41F0FBAA2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57120d-5494-4ec4-995b-8aba8159d3f9"/>
    <ds:schemaRef ds:uri="e73c9a4e-b8a9-40b6-a507-740d538f85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8D4EE5-9CCF-4907-A3EE-57ED5C5B9FE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99C93EC-9A61-409A-BCD8-A8CA98FCF63C}">
  <ds:schemaRefs>
    <ds:schemaRef ds:uri="http://schemas.microsoft.com/office/2006/metadata/properties"/>
    <ds:schemaRef ds:uri="http://schemas.microsoft.com/office/infopath/2007/PartnerControls"/>
    <ds:schemaRef ds:uri="e73c9a4e-b8a9-40b6-a507-740d538f85c8"/>
    <ds:schemaRef ds:uri="d657120d-5494-4ec4-995b-8aba8159d3f9"/>
  </ds:schemaRefs>
</ds:datastoreItem>
</file>

<file path=customXml/itemProps4.xml><?xml version="1.0" encoding="utf-8"?>
<ds:datastoreItem xmlns:ds="http://schemas.openxmlformats.org/officeDocument/2006/customXml" ds:itemID="{3C2D22CB-CF63-49BD-BA26-972BC386A3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Memorando</Template>
  <TotalTime>67</TotalTime>
  <Pages>2</Pages>
  <Words>487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Kelli Cristina de Oliveira</dc:creator>
  <cp:keywords/>
  <dc:description/>
  <cp:lastModifiedBy>Alex Yukio Toma</cp:lastModifiedBy>
  <cp:revision>28</cp:revision>
  <dcterms:created xsi:type="dcterms:W3CDTF">2022-01-18T21:27:00Z</dcterms:created>
  <dcterms:modified xsi:type="dcterms:W3CDTF">2025-09-24T20:05:00Z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0x010100C78EF704E6B6DB40BCB24F4430158FA8</vt:lpwstr>
  </property>
</Properties>
</file>