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headerFirstPage.xml" ContentType="application/vnd.openxmlformats-officedocument.wordprocessingml.header+xml"/>
  <Override PartName="/word/footerFirstPage.xml" ContentType="application/vnd.openxmlformats-officedocument.wordprocessingml.footer+xml"/>
  <Override PartName="/word/headerEvenPages.xml" ContentType="application/vnd.openxmlformats-officedocument.wordprocessingml.header+xml"/>
  <Override PartName="/word/footerEvenPages.xml" ContentType="application/vnd.openxmlformats-officedocument.wordprocessingml.footer+xml"/>
  <Override PartName="/word/settings.xml" ContentType="application/vnd.openxmlformats-officedocument.wordprocessingml.setting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p14="http://schemas.microsoft.com/office/word/2010/wordprocessingDrawing" xmlns:w14="http://schemas.microsoft.com/office/word/2010/wordml" xmlns:wne="http://schemas.microsoft.com/office/word/2006/wordml" xmlns:wps="http://schemas.microsoft.com/office/word/2010/wordprocessingShape" xmlns:mc="http://schemas.openxmlformats.org/markup-compatibility/2006" mc:Ignorable="wp14">
  <w:background w:color="FFFFFF"/>
  <w:body>
    <w:p>
      <w:pPr>
        <w:pBdr>
          <w:top w:val="" w:sz="6"/>
          <w:left w:val="" w:sz="6"/>
          <w:bottom w:val="" w:sz="6"/>
          <w:right w:val="" w:sz="6"/>
          <w:between w:val="" w:sz="6"/>
        </w:pBdr>
        <w:rPr>
          <w:rFonts w:ascii="Courier New" w:hAnsi="Courier New" w:cs="Courier New" w:eastAsia="Courier New"/>
          <w:sz w:val="24"/>
        </w:rPr>
      </w:pPr>
      <w:r>
        <w:rPr>
          <w:rFonts w:ascii="Courier New" w:hAnsi="Courier New" w:cs="Courier New" w:eastAsia="Courier New"/>
          <w:sz w:val="24"/>
        </w:rPr>
        <w:t/>
      </w:r>
    </w:p>
    <w:p>
      <w:pPr>
        <w:jc w:val="center"/>
        <w:pBdr>
          <w:top w:val="" w:sz="6"/>
          <w:left w:val="" w:sz="6"/>
          <w:bottom w:val="" w:sz="6"/>
          <w:right w:val="" w:sz="6"/>
          <w:between w:val="" w:sz="6"/>
        </w:pBdr>
        <w:rPr>
          <w:rFonts w:ascii="Courier New" w:hAnsi="Courier New" w:cs="Courier New" w:eastAsia="Courier New"/>
          <w:b/>
        </w:rPr>
      </w:pPr>
      <w:r>
        <w:rPr>
          <w:rFonts w:ascii="Courier New" w:hAnsi="Courier New" w:cs="Courier New" w:eastAsia="Courier New"/>
          <w:b/>
        </w:rPr>
        <w:t>M U R A L   P Ú B L I C O   M U N I C I P A L</w:t>
      </w:r>
    </w:p>
    <w:p>
      <w:pPr>
        <w:jc w:val="center"/>
        <w:pBdr>
          <w:top w:val="" w:sz="6"/>
          <w:left w:val="" w:sz="6"/>
          <w:bottom w:val="" w:sz="6"/>
          <w:right w:val="" w:sz="6"/>
          <w:between w:val="" w:sz="6"/>
        </w:pBdr>
        <w:rPr>
          <w:rFonts w:ascii="Courier New" w:hAnsi="Courier New" w:cs="Courier New" w:eastAsia="Courier New"/>
          <w:b/>
        </w:rPr>
      </w:pPr>
      <w:r>
        <w:rPr>
          <w:rFonts w:ascii="Courier New" w:hAnsi="Courier New" w:cs="Courier New" w:eastAsia="Courier New"/>
          <w:b/>
        </w:rPr>
        <w:t/>
      </w:r>
    </w:p>
    <w:p>
      <w:pPr>
        <w:pBdr>
          <w:top w:val="" w:sz="6"/>
          <w:left w:val="" w:sz="6"/>
          <w:bottom w:val="" w:sz="6"/>
          <w:right w:val="" w:sz="6"/>
          <w:between w:val="" w:sz="6"/>
        </w:pBdr>
        <w:rPr>
          <w:rFonts w:ascii="Courier New" w:hAnsi="Courier New" w:cs="Courier New" w:eastAsia="Courier New"/>
        </w:rPr>
      </w:pPr>
      <w:r>
        <w:rPr>
          <w:rFonts w:ascii="Courier New" w:hAnsi="Courier New" w:cs="Courier New" w:eastAsia="Courier New"/>
        </w:rPr>
        <w:t/>
      </w:r>
    </w:p>
    <w:p>
      <w:pPr>
        <w:pBdr>
          <w:top w:val="" w:sz="6"/>
          <w:left w:val="" w:sz="6"/>
          <w:bottom w:val="" w:sz="6"/>
          <w:right w:val="" w:sz="6"/>
          <w:between w:val="" w:sz="6"/>
        </w:pBdr>
        <w:rPr>
          <w:rFonts w:ascii="Courier New" w:hAnsi="Courier New" w:cs="Courier New" w:eastAsia="Courier New"/>
        </w:rPr>
      </w:pPr>
      <w:r>
        <w:rPr>
          <w:rFonts w:ascii="Courier New" w:hAnsi="Courier New" w:cs="Courier New" w:eastAsia="Courier New"/>
        </w:rPr>
        <w:t xml:space="preserve">Modalidade ....................: PREGÃO ELETRÔNICO (PORTAL DE COMPRAS) nº 31/2026 </w:t>
      </w:r>
    </w:p>
    <w:p>
      <w:pPr>
        <w:pBdr>
          <w:top w:val="" w:sz="6"/>
          <w:left w:val="" w:sz="6"/>
          <w:bottom w:val="" w:sz="6"/>
          <w:right w:val="" w:sz="6"/>
          <w:between w:val="" w:sz="6"/>
        </w:pBdr>
        <w:rPr>
          <w:rFonts w:ascii="Courier New" w:hAnsi="Courier New" w:cs="Courier New" w:eastAsia="Courier New"/>
        </w:rPr>
      </w:pPr>
      <w:r>
        <w:rPr>
          <w:rFonts w:ascii="Courier New" w:hAnsi="Courier New" w:cs="Courier New" w:eastAsia="Courier New"/>
        </w:rPr>
        <w:t>Processo nº …..................: 000194/26</w:t>
      </w:r>
    </w:p>
    <w:p>
      <w:pPr>
        <w:pBdr>
          <w:top w:val="" w:sz="6"/>
          <w:left w:val="" w:sz="6"/>
          <w:bottom w:val="" w:sz="6"/>
          <w:right w:val="" w:sz="6"/>
          <w:between w:val="" w:sz="6"/>
        </w:pBdr>
        <w:rPr>
          <w:rFonts w:ascii="Courier New" w:hAnsi="Courier New" w:cs="Courier New" w:eastAsia="Courier New"/>
          <w:color w:val="231F20"/>
        </w:rPr>
      </w:pPr>
      <w:r>
        <w:rPr>
          <w:rFonts w:ascii="Courier New" w:hAnsi="Courier New" w:cs="Courier New" w:eastAsia="Courier New"/>
        </w:rPr>
        <w:t xml:space="preserve">Data de Abertura do Edital ....: </w:t>
      </w:r>
      <w:r>
        <w:rPr>
          <w:rFonts w:ascii="Courier New" w:hAnsi="Courier New" w:cs="Courier New" w:eastAsia="Courier New"/>
          <w:color w:val="231F20"/>
        </w:rPr>
        <w:t>12/05/2026</w:t>
      </w:r>
    </w:p>
    <w:p>
      <w:pPr>
        <w:pBdr>
          <w:top w:val="" w:sz="6"/>
          <w:left w:val="" w:sz="6"/>
          <w:bottom w:val="" w:sz="6"/>
          <w:right w:val="" w:sz="6"/>
          <w:between w:val="" w:sz="6"/>
        </w:pBdr>
        <w:rPr>
          <w:rFonts w:ascii="Courier New" w:hAnsi="Courier New" w:cs="Courier New" w:eastAsia="Courier New"/>
        </w:rPr>
      </w:pPr>
      <w:r>
        <w:rPr>
          <w:rFonts w:ascii="Courier New" w:hAnsi="Courier New" w:cs="Courier New" w:eastAsia="Courier New"/>
        </w:rPr>
        <w:t/>
      </w:r>
    </w:p>
    <w:p>
      <w:pPr>
        <w:pBdr>
          <w:top w:val="" w:sz="6"/>
          <w:left w:val="" w:sz="6"/>
          <w:bottom w:val="" w:sz="6"/>
          <w:right w:val="" w:sz="6"/>
          <w:between w:val="" w:sz="6"/>
        </w:pBdr>
        <w:rPr>
          <w:rFonts w:ascii="Courier New" w:hAnsi="Courier New" w:cs="Courier New" w:eastAsia="Courier New"/>
        </w:rPr>
      </w:pPr>
      <w:r>
        <w:rPr>
          <w:rFonts w:ascii="Courier New" w:hAnsi="Courier New" w:cs="Courier New" w:eastAsia="Courier New"/>
        </w:rPr>
        <w:t/>
      </w:r>
    </w:p>
    <w:p>
      <w:pPr>
        <w:jc w:val="center"/>
        <w:pBdr>
          <w:top w:val="" w:sz="6"/>
          <w:left w:val="" w:sz="6"/>
          <w:bottom w:val="" w:sz="6"/>
          <w:right w:val="" w:sz="6"/>
          <w:between w:val="" w:sz="6"/>
        </w:pBdr>
        <w:rPr>
          <w:rFonts w:ascii="Courier New" w:hAnsi="Courier New" w:cs="Courier New" w:eastAsia="Courier New"/>
        </w:rPr>
      </w:pPr>
      <w:r>
        <w:rPr>
          <w:rFonts w:ascii="Courier New" w:hAnsi="Courier New" w:cs="Courier New" w:eastAsia="Courier New"/>
        </w:rPr>
        <w:t xml:space="preserve"> ___________________________</w:t>
      </w:r>
    </w:p>
    <w:p>
      <w:pPr>
        <w:jc w:val="center"/>
        <w:pBdr>
          <w:top w:val="" w:sz="6"/>
          <w:left w:val="" w:sz="6"/>
          <w:bottom w:val="" w:sz="6"/>
          <w:right w:val="" w:sz="6"/>
          <w:between w:val="" w:sz="6"/>
        </w:pBdr>
        <w:rPr>
          <w:rFonts w:ascii="Courier New" w:hAnsi="Courier New" w:cs="Courier New" w:eastAsia="Courier New"/>
        </w:rPr>
      </w:pPr>
      <w:r>
        <w:rPr>
          <w:rFonts w:ascii="Courier New" w:hAnsi="Courier New" w:cs="Courier New" w:eastAsia="Courier New"/>
        </w:rPr>
        <w:t xml:space="preserve"> Secretaria de Administração</w:t>
      </w:r>
    </w:p>
    <w:p>
      <w:pPr>
        <w:pBdr>
          <w:top w:val="" w:sz="6"/>
          <w:left w:val="" w:sz="6"/>
          <w:bottom w:val="" w:sz="6"/>
          <w:right w:val="" w:sz="6"/>
          <w:between w:val="" w:sz="6"/>
        </w:pBdr>
        <w:rPr>
          <w:rFonts w:ascii="Courier New" w:hAnsi="Courier New" w:cs="Courier New" w:eastAsia="Courier New"/>
        </w:rPr>
      </w:pPr>
      <w:r>
        <w:rPr>
          <w:rFonts w:ascii="Courier New" w:hAnsi="Courier New" w:cs="Courier New" w:eastAsia="Courier New"/>
        </w:rPr>
        <w:t/>
      </w:r>
    </w:p>
    <w:p>
      <w:pPr>
        <w:pBdr>
          <w:top w:val="" w:sz="6"/>
          <w:left w:val="" w:sz="6"/>
          <w:bottom w:val="" w:sz="6"/>
          <w:right w:val="" w:sz="6"/>
          <w:between w:val="" w:sz="6"/>
        </w:pBdr>
        <w:rPr>
          <w:rFonts w:ascii="Courier New" w:hAnsi="Courier New" w:cs="Courier New" w:eastAsia="Courier New"/>
        </w:rPr>
      </w:pPr>
      <w:r>
        <w:rPr>
          <w:rFonts w:ascii="Courier New" w:hAnsi="Courier New" w:cs="Courier New" w:eastAsia="Courier New"/>
        </w:rPr>
        <w:t/>
      </w:r>
    </w:p>
    <w:p>
      <w:pPr>
        <w:pBdr>
          <w:top w:val="" w:sz="6"/>
          <w:left w:val="" w:sz="6"/>
          <w:bottom w:val="" w:sz="6"/>
          <w:right w:val="" w:sz="6"/>
          <w:between w:val="" w:sz="6"/>
        </w:pBdr>
        <w:rPr>
          <w:rFonts w:ascii="Courier New" w:hAnsi="Courier New" w:cs="Courier New" w:eastAsia="Courier New"/>
        </w:rPr>
      </w:pPr>
      <w:r>
        <w:rPr>
          <w:rFonts w:ascii="Courier New" w:hAnsi="Courier New" w:cs="Courier New" w:eastAsia="Courier New"/>
        </w:rPr>
        <w:t>------------------------------------------------------------------------</w:t>
      </w:r>
    </w:p>
    <w:p>
      <w:pPr>
        <w:pBdr>
          <w:top w:val="" w:sz="6"/>
          <w:left w:val="" w:sz="6"/>
          <w:bottom w:val="" w:sz="6"/>
          <w:right w:val="" w:sz="6"/>
          <w:between w:val="" w:sz="6"/>
        </w:pBdr>
        <w:rPr>
          <w:rFonts w:ascii="Courier New" w:hAnsi="Courier New" w:cs="Courier New" w:eastAsia="Courier New"/>
        </w:rPr>
      </w:pPr>
      <w:r>
        <w:rPr>
          <w:rFonts w:ascii="Courier New" w:hAnsi="Courier New" w:cs="Courier New" w:eastAsia="Courier New"/>
        </w:rPr>
        <w:t>Entrega no Protocolo ...................:</w:t>
      </w:r>
      <w:r>
        <w:rPr>
          <w:rFonts w:ascii="Courier New" w:hAnsi="Courier New" w:cs="Courier New" w:eastAsia="Courier New"/>
        </w:rPr>
        <w:tab/>
      </w:r>
      <w:r>
        <w:rPr>
          <w:rFonts w:ascii="Courier New" w:hAnsi="Courier New" w:cs="Courier New" w:eastAsia="Courier New"/>
        </w:rPr>
        <w:t>28/05/2026</w:t>
      </w:r>
    </w:p>
    <w:p>
      <w:pPr>
        <w:pBdr>
          <w:top w:val="" w:sz="6"/>
          <w:left w:val="" w:sz="6"/>
          <w:bottom w:val="" w:sz="6"/>
          <w:right w:val="" w:sz="6"/>
          <w:between w:val="" w:sz="6"/>
        </w:pBdr>
        <w:rPr>
          <w:rFonts w:ascii="Courier New" w:hAnsi="Courier New" w:cs="Courier New" w:eastAsia="Courier New"/>
        </w:rPr>
      </w:pPr>
      <w:r>
        <w:rPr>
          <w:rFonts w:ascii="Courier New" w:hAnsi="Courier New" w:cs="Courier New" w:eastAsia="Courier New"/>
        </w:rPr>
        <w:t>Data de Abertura das Propostas .........: 28/05/2026</w:t>
      </w:r>
    </w:p>
    <w:p>
      <w:pPr>
        <w:pBdr>
          <w:top w:val="" w:sz="6"/>
          <w:left w:val="" w:sz="6"/>
          <w:bottom w:val="" w:sz="6"/>
          <w:right w:val="" w:sz="6"/>
          <w:between w:val="" w:sz="6"/>
        </w:pBdr>
        <w:rPr>
          <w:rFonts w:ascii="Courier New" w:hAnsi="Courier New" w:cs="Courier New" w:eastAsia="Courier New"/>
        </w:rPr>
      </w:pPr>
      <w:r>
        <w:rPr>
          <w:rFonts w:ascii="Courier New" w:hAnsi="Courier New" w:cs="Courier New" w:eastAsia="Courier New"/>
        </w:rPr>
        <w:t>Hora ...................................: 08:15</w:t>
      </w:r>
    </w:p>
    <w:p>
      <w:pPr>
        <w:pBdr>
          <w:top w:val="" w:sz="6"/>
          <w:left w:val="" w:sz="6"/>
          <w:bottom w:val="" w:sz="6"/>
          <w:right w:val="" w:sz="6"/>
          <w:between w:val="" w:sz="6"/>
        </w:pBdr>
        <w:rPr>
          <w:rFonts w:ascii="Courier New" w:hAnsi="Courier New" w:cs="Courier New" w:eastAsia="Courier New"/>
        </w:rPr>
      </w:pPr>
      <w:r>
        <w:rPr>
          <w:rFonts w:ascii="Courier New" w:hAnsi="Courier New" w:cs="Courier New" w:eastAsia="Courier New"/>
        </w:rPr>
        <w:t/>
      </w:r>
    </w:p>
    <w:p>
      <w:pPr>
        <w:pBdr>
          <w:top w:val="" w:sz="6"/>
          <w:left w:val="" w:sz="6"/>
          <w:bottom w:val="" w:sz="6"/>
          <w:right w:val="" w:sz="6"/>
          <w:between w:val="" w:sz="6"/>
        </w:pBdr>
        <w:rPr>
          <w:rFonts w:ascii="Courier New" w:hAnsi="Courier New" w:cs="Courier New" w:eastAsia="Courier New"/>
        </w:rPr>
      </w:pPr>
      <w:r>
        <w:rPr>
          <w:rFonts w:ascii="Courier New" w:hAnsi="Courier New" w:cs="Courier New" w:eastAsia="Courier New"/>
        </w:rPr>
        <w:t xml:space="preserve"> Objetivo:</w:t>
      </w:r>
    </w:p>
    <w:p>
      <w:pPr>
        <w:jc w:val="both"/>
      </w:pPr>
      <w:r>
        <w:rPr>
          <w:rFonts w:ascii="Courier New" w:hAnsi="Courier New" w:cs="Courier New" w:eastAsia="Courier New"/>
          <w:b/>
          <w:i/>
        </w:rPr>
        <w:tab/>
      </w:r>
    </w:p>
    <w:p>
      <w:pPr>
        <w:jc w:val="both"/>
        <w:rPr>
          <w:rFonts w:ascii="Courier New" w:hAnsi="Courier New" w:cs="Courier New" w:eastAsia="Courier New"/>
          <w:b/>
          <w:i/>
        </w:rPr>
      </w:pPr>
      <w:r>
        <w:rPr>
          <w:rFonts w:ascii="Courier New" w:hAnsi="Courier New" w:cs="Courier New" w:eastAsia="Courier New"/>
          <w:b/>
          <w:i/>
        </w:rPr>
        <w:t>Manutenção Escavadeira Hidráulica 922E</w:t>
      </w:r>
    </w:p>
    <w:p>
      <w:pPr>
        <w:pBdr>
          <w:top w:val="" w:sz="6"/>
          <w:left w:val="" w:sz="6"/>
          <w:bottom w:val="" w:sz="6"/>
          <w:right w:val="" w:sz="6"/>
          <w:between w:val="" w:sz="6"/>
        </w:pBdr>
        <w:rPr>
          <w:rFonts w:ascii="Courier New" w:hAnsi="Courier New" w:cs="Courier New" w:eastAsia="Courier New"/>
        </w:rPr>
      </w:pPr>
      <w:r>
        <w:rPr>
          <w:rFonts w:ascii="Courier New" w:hAnsi="Courier New" w:cs="Courier New" w:eastAsia="Courier New"/>
        </w:rPr>
        <w:t/>
      </w:r>
    </w:p>
    <w:p>
      <w:pPr>
        <w:pBdr>
          <w:top w:val="" w:sz="6"/>
          <w:left w:val="" w:sz="6"/>
          <w:bottom w:val="" w:sz="6"/>
          <w:right w:val="" w:sz="6"/>
          <w:between w:val="" w:sz="6"/>
        </w:pBdr>
        <w:rPr>
          <w:rFonts w:ascii="Courier New" w:hAnsi="Courier New" w:cs="Courier New" w:eastAsia="Courier New"/>
        </w:rPr>
      </w:pPr>
      <w:r>
        <w:rPr>
          <w:rFonts w:ascii="Courier New" w:hAnsi="Courier New" w:cs="Courier New" w:eastAsia="Courier New"/>
        </w:rPr>
        <w:t/>
      </w:r>
    </w:p>
    <w:p>
      <w:pPr>
        <w:pBdr>
          <w:top w:val="" w:sz="6"/>
          <w:left w:val="" w:sz="6"/>
          <w:bottom w:val="" w:sz="6"/>
          <w:right w:val="" w:sz="6"/>
          <w:between w:val="" w:sz="6"/>
        </w:pBdr>
        <w:rPr>
          <w:rFonts w:ascii="Courier New" w:hAnsi="Courier New" w:cs="Courier New" w:eastAsia="Courier New"/>
        </w:rPr>
      </w:pPr>
      <w:r>
        <w:rPr>
          <w:rFonts w:ascii="Courier New" w:hAnsi="Courier New" w:cs="Courier New" w:eastAsia="Courier New"/>
        </w:rPr>
        <w:t xml:space="preserve"> Esta licitação será avaliada: Menor Preco Global</w:t>
      </w:r>
    </w:p>
    <w:p>
      <w:pPr>
        <w:pBdr>
          <w:top w:val="" w:sz="6"/>
          <w:left w:val="" w:sz="6"/>
          <w:bottom w:val="" w:sz="6"/>
          <w:right w:val="" w:sz="6"/>
          <w:between w:val="" w:sz="6"/>
        </w:pBdr>
        <w:rPr>
          <w:rFonts w:ascii="Courier New" w:hAnsi="Courier New" w:cs="Courier New" w:eastAsia="Courier New"/>
        </w:rPr>
      </w:pPr>
      <w:r>
        <w:rPr>
          <w:rFonts w:ascii="Courier New" w:hAnsi="Courier New" w:cs="Courier New" w:eastAsia="Courier New"/>
        </w:rPr>
        <w:t/>
      </w:r>
    </w:p>
    <w:p>
      <w:pPr>
        <w:pBdr>
          <w:top w:val="" w:sz="6"/>
          <w:left w:val="" w:sz="6"/>
          <w:bottom w:val="" w:sz="6"/>
          <w:right w:val="" w:sz="6"/>
          <w:between w:val="" w:sz="6"/>
        </w:pBdr>
        <w:rPr>
          <w:rFonts w:ascii="Courier New" w:hAnsi="Courier New" w:cs="Courier New" w:eastAsia="Courier New"/>
        </w:rPr>
      </w:pPr>
      <w:r>
        <w:rPr>
          <w:rFonts w:ascii="Courier New" w:hAnsi="Courier New" w:cs="Courier New" w:eastAsia="Courier New"/>
        </w:rPr>
        <w:t/>
      </w:r>
    </w:p>
    <w:p>
      <w:pPr>
        <w:jc w:val="center"/>
        <w:pBdr>
          <w:top w:val="" w:sz="6"/>
          <w:left w:val="" w:sz="6"/>
          <w:bottom w:val="" w:sz="6"/>
          <w:right w:val="" w:sz="6"/>
          <w:between w:val="" w:sz="6"/>
        </w:pBdr>
        <w:rPr>
          <w:rFonts w:ascii="Courier New" w:hAnsi="Courier New" w:cs="Courier New" w:eastAsia="Courier New"/>
        </w:rPr>
      </w:pPr>
      <w:r>
        <w:rPr>
          <w:rFonts w:ascii="Courier New" w:hAnsi="Courier New" w:cs="Courier New" w:eastAsia="Courier New"/>
        </w:rPr>
        <w:t/>
      </w:r>
    </w:p>
    <w:tbl>
      <w:tblPr>
        <w:tblW w:w="963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815"/>
        <w:gridCol w:w="4815"/>
      </w:tblGrid>
      <w:tr>
        <w:tc>
          <w:tcPr>
            <w:tcW w:w="4815" w:type="dxa"/>
          </w:tcPr>
          <w:p>
            <w:pPr>
              <w:jc w:val="center"/>
              <w:ind w:left="19" w:right="19"/>
              <w:spacing w:before="19" w:after="19"/>
              <w:pBdr>
                <w:top w:val="none" w:sz="8" w:color="000000"/>
                <w:left w:val="none" w:sz="8" w:color="000000"/>
                <w:bottom w:val="single" w:sz="8" w:space="2" w:color="000000"/>
                <w:right w:val="none" w:sz="8" w:color="000000"/>
                <w:between w:val="single" w:sz="8" w:color="000000"/>
              </w:pBdr>
              <w:rPr>
                <w:rFonts w:ascii="Courier New" w:hAnsi="Courier New" w:cs="Courier New" w:eastAsia="Courier New"/>
              </w:rPr>
            </w:pPr>
            <w:r>
              <w:rPr>
                <w:rFonts w:ascii="Courier New" w:hAnsi="Courier New" w:cs="Courier New" w:eastAsia="Courier New"/>
              </w:rPr>
              <w:t/>
            </w:r>
          </w:p>
          <w:p>
            <w:pPr>
              <w:jc w:val="center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</w:rPr>
            </w:pPr>
            <w:r>
              <w:rPr>
                <w:rFonts w:ascii="Courier New" w:hAnsi="Courier New" w:cs="Courier New" w:eastAsia="Courier New"/>
              </w:rPr>
              <w:t>Departamento de Compras</w:t>
            </w:r>
          </w:p>
        </w:tc>
        <w:tc>
          <w:tcPr>
            <w:tcW w:w="4815" w:type="dxa"/>
          </w:tcPr>
          <w:p>
            <w:pPr>
              <w:jc w:val="center"/>
              <w:ind w:left="19" w:right="19"/>
              <w:spacing w:before="19" w:after="19"/>
              <w:pBdr>
                <w:top w:val="none" w:sz="8" w:color="000000"/>
                <w:left w:val="none" w:sz="8" w:color="000000"/>
                <w:bottom w:val="single" w:sz="8" w:space="2" w:color="000000"/>
                <w:right w:val="none" w:sz="8" w:color="000000"/>
                <w:between w:val="single" w:sz="8" w:color="000000"/>
              </w:pBdr>
              <w:rPr>
                <w:rFonts w:ascii="Courier New" w:hAnsi="Courier New" w:cs="Courier New" w:eastAsia="Courier New"/>
              </w:rPr>
            </w:pPr>
            <w:r>
              <w:rPr>
                <w:rFonts w:ascii="Courier New" w:hAnsi="Courier New" w:cs="Courier New" w:eastAsia="Courier New"/>
              </w:rPr>
              <w:t/>
            </w:r>
          </w:p>
          <w:p>
            <w:pPr>
              <w:jc w:val="center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</w:rPr>
            </w:pPr>
            <w:r>
              <w:rPr>
                <w:rFonts w:ascii="Courier New" w:hAnsi="Courier New" w:cs="Courier New" w:eastAsia="Courier New"/>
                <w:color w:val="231F20"/>
              </w:rPr>
              <w:t>JOÃO PAULO BALBINOT</w:t>
            </w:r>
            <w:r>
              <w:rPr>
                <w:rFonts w:ascii="Courier New" w:hAnsi="Courier New" w:cs="Courier New" w:eastAsia="Courier New"/>
              </w:rPr>
              <w:t xml:space="preserve"> </w:t>
            </w:r>
          </w:p>
          <w:p>
            <w:pPr>
              <w:jc w:val="center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</w:rPr>
            </w:pPr>
            <w:r>
              <w:rPr>
                <w:rFonts w:ascii="Courier New" w:hAnsi="Courier New" w:cs="Courier New" w:eastAsia="Courier New"/>
              </w:rPr>
              <w:t>Prefeito Municipal</w:t>
            </w:r>
          </w:p>
        </w:tc>
      </w:tr>
    </w:tbl>
    <w:p>
      <w:pPr>
        <w:jc w:val="center"/>
        <w:pBdr>
          <w:top w:val="" w:sz="6"/>
          <w:left w:val="" w:sz="6"/>
          <w:bottom w:val="" w:sz="6"/>
          <w:right w:val="" w:sz="6"/>
          <w:between w:val="" w:sz="6"/>
        </w:pBdr>
        <w:rPr>
          <w:rFonts w:ascii="Courier New" w:hAnsi="Courier New" w:cs="Courier New" w:eastAsia="Courier New"/>
        </w:rPr>
      </w:pPr>
      <w:r>
        <w:rPr>
          <w:rFonts w:ascii="Courier New" w:hAnsi="Courier New" w:cs="Courier New" w:eastAsia="Courier New"/>
        </w:rPr>
        <w:t/>
      </w:r>
    </w:p>
    <w:p>
      <w:pPr>
        <w:pBdr>
          <w:top w:val="" w:sz="6"/>
          <w:left w:val="" w:sz="6"/>
          <w:bottom w:val="" w:sz="6"/>
          <w:right w:val="" w:sz="6"/>
          <w:between w:val="" w:sz="6"/>
        </w:pBdr>
        <w:rPr>
          <w:rFonts w:ascii="Courier New" w:hAnsi="Courier New" w:cs="Courier New" w:eastAsia="Courier New"/>
        </w:rPr>
      </w:pPr>
      <w:r>
        <w:rPr>
          <w:rFonts w:ascii="Courier New" w:hAnsi="Courier New" w:cs="Courier New" w:eastAsia="Courier New"/>
        </w:rPr>
        <w:t/>
      </w:r>
    </w:p>
    <w:p>
      <w:pPr>
        <w:pBdr>
          <w:top w:val="" w:sz="6"/>
          <w:left w:val="" w:sz="6"/>
          <w:bottom w:val="" w:sz="6"/>
          <w:right w:val="" w:sz="6"/>
          <w:between w:val="" w:sz="6"/>
        </w:pBdr>
        <w:rPr>
          <w:rFonts w:ascii="Courier New" w:hAnsi="Courier New" w:cs="Courier New" w:eastAsia="Courier New"/>
        </w:rPr>
      </w:pPr>
      <w:r>
        <w:rPr>
          <w:rFonts w:ascii="Courier New" w:hAnsi="Courier New" w:cs="Courier New" w:eastAsia="Courier New"/>
        </w:rPr>
        <w:t/>
      </w:r>
    </w:p>
    <w:tbl>
      <w:tblPr>
        <w:tblW w:w="5000" w:type="pct"/>
        <w:tblLayout w:type="fixed"/>
        <w:tblCellMar>
          <w:top w:w="0" w:type="dxa"/>
          <w:left w:w="1" w:type="dxa"/>
          <w:bottom w:w="0" w:type="dxa"/>
          <w:right w:w="1" w:type="dxa"/>
        </w:tblCellMar>
        <w:shd w:val="clear" w:color="auto" w:fill="FFFFFF"/>
      </w:tblPr>
      <w:tblGrid>
        <w:gridCol w:w="663"/>
        <w:gridCol w:w="5178"/>
        <w:gridCol w:w="858"/>
        <w:gridCol w:w="873"/>
        <w:gridCol w:w="873"/>
      </w:tblGrid>
      <w:tr>
        <w:tc>
          <w:tcPr>
            <w:tcW w:w="690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</w:rPr>
            </w:pPr>
            <w:r>
              <w:rPr>
                <w:rFonts w:ascii="Courier New" w:hAnsi="Courier New" w:cs="Courier New" w:eastAsia="Courier New"/>
              </w:rPr>
              <w:t>Item</w:t>
            </w:r>
          </w:p>
        </w:tc>
        <w:tc>
          <w:tcPr>
            <w:tcW w:w="5205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</w:rPr>
            </w:pPr>
            <w:r>
              <w:rPr>
                <w:rFonts w:ascii="Courier New" w:hAnsi="Courier New" w:cs="Courier New" w:eastAsia="Courier New"/>
              </w:rPr>
              <w:t>Descrição do Produto</w:t>
            </w:r>
          </w:p>
        </w:tc>
        <w:tc>
          <w:tcPr>
            <w:tcW w:w="885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</w:rPr>
            </w:pPr>
            <w:r>
              <w:rPr>
                <w:rFonts w:ascii="Courier New" w:hAnsi="Courier New" w:cs="Courier New" w:eastAsia="Courier New"/>
              </w:rPr>
              <w:t>Qte</w:t>
            </w:r>
          </w:p>
        </w:tc>
        <w:tc>
          <w:tcPr>
            <w:tcW w:w="900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</w:rPr>
            </w:pPr>
            <w:r>
              <w:rPr>
                <w:rFonts w:ascii="Courier New" w:hAnsi="Courier New" w:cs="Courier New" w:eastAsia="Courier New"/>
              </w:rPr>
              <w:t>Unid.</w:t>
            </w:r>
          </w:p>
        </w:tc>
        <w:tc>
          <w:tcPr>
            <w:tcW w:w="900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</w:rPr>
            </w:pPr>
            <w:r>
              <w:rPr>
                <w:rFonts w:ascii="Courier New" w:hAnsi="Courier New" w:cs="Courier New" w:eastAsia="Courier New"/>
              </w:rPr>
              <w:t>Marca</w:t>
            </w:r>
          </w:p>
        </w:tc>
      </w:tr>
      <w:tr>
        <w:tc>
          <w:tcPr>
            <w:tcW w:w="69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</w:rPr>
            </w:pPr>
            <w:r>
              <w:rPr>
                <w:rFonts w:ascii="Courier New" w:hAnsi="Courier New" w:cs="Courier New" w:eastAsia="Courier New"/>
              </w:rPr>
              <w:t>1</w:t>
            </w:r>
          </w:p>
        </w:tc>
        <w:tc>
          <w:tcPr>
            <w:tcW w:w="520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</w:rPr>
            </w:pPr>
            <w:r>
              <w:rPr>
                <w:rFonts w:ascii="Courier New" w:hAnsi="Courier New" w:cs="Courier New" w:eastAsia="Courier New"/>
              </w:rPr>
              <w:t>ESTEIRA SEM SAPATA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</w:rPr>
            </w:pPr>
            <w:r>
              <w:rPr>
                <w:rFonts w:ascii="Courier New" w:hAnsi="Courier New" w:cs="Courier New" w:eastAsia="Courier New"/>
              </w:rPr>
              <w:t>20Y3200023</w:t>
            </w:r>
          </w:p>
        </w:tc>
        <w:tc>
          <w:tcPr>
            <w:tcW w:w="88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</w:rPr>
            </w:pPr>
            <w:r>
              <w:rPr>
                <w:rFonts w:ascii="Courier New" w:hAnsi="Courier New" w:cs="Courier New" w:eastAsia="Courier New"/>
              </w:rPr>
              <w:t>2</w:t>
            </w:r>
          </w:p>
        </w:tc>
        <w:tc>
          <w:tcPr>
            <w:tcW w:w="90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</w:rPr>
            </w:pPr>
            <w:r>
              <w:rPr>
                <w:rFonts w:ascii="Courier New" w:hAnsi="Courier New" w:cs="Courier New" w:eastAsia="Courier New"/>
              </w:rPr>
              <w:t>UN</w:t>
            </w:r>
          </w:p>
        </w:tc>
        <w:tc>
          <w:tcPr>
            <w:tcW w:w="90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</w:rPr>
            </w:pPr>
            <w:r>
              <w:rPr>
                <w:rFonts w:ascii="Courier New" w:hAnsi="Courier New" w:cs="Courier New" w:eastAsia="Courier New"/>
              </w:rPr>
              <w:t/>
            </w:r>
          </w:p>
        </w:tc>
      </w:tr>
      <w:tr>
        <w:tc>
          <w:tcPr>
            <w:tcW w:w="69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</w:rPr>
            </w:pPr>
            <w:r>
              <w:rPr>
                <w:rFonts w:ascii="Courier New" w:hAnsi="Courier New" w:cs="Courier New" w:eastAsia="Courier New"/>
              </w:rPr>
              <w:t>2</w:t>
            </w:r>
          </w:p>
        </w:tc>
        <w:tc>
          <w:tcPr>
            <w:tcW w:w="520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</w:rPr>
            </w:pPr>
            <w:r>
              <w:rPr>
                <w:rFonts w:ascii="Courier New" w:hAnsi="Courier New" w:cs="Courier New" w:eastAsia="Courier New"/>
              </w:rPr>
              <w:t>MAO DE OBRA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</w:rPr>
            </w:pPr>
            <w:r>
              <w:rPr>
                <w:rFonts w:ascii="Courier New" w:hAnsi="Courier New" w:cs="Courier New" w:eastAsia="Courier New"/>
              </w:rPr>
              <w:t>trocar rodante</w:t>
            </w:r>
          </w:p>
        </w:tc>
        <w:tc>
          <w:tcPr>
            <w:tcW w:w="88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</w:rPr>
            </w:pPr>
            <w:r>
              <w:rPr>
                <w:rFonts w:ascii="Courier New" w:hAnsi="Courier New" w:cs="Courier New" w:eastAsia="Courier New"/>
              </w:rPr>
              <w:t>1</w:t>
            </w:r>
          </w:p>
        </w:tc>
        <w:tc>
          <w:tcPr>
            <w:tcW w:w="90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</w:rPr>
            </w:pPr>
            <w:r>
              <w:rPr>
                <w:rFonts w:ascii="Courier New" w:hAnsi="Courier New" w:cs="Courier New" w:eastAsia="Courier New"/>
              </w:rPr>
              <w:t>UN</w:t>
            </w:r>
          </w:p>
        </w:tc>
        <w:tc>
          <w:tcPr>
            <w:tcW w:w="90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</w:rPr>
            </w:pPr>
            <w:r>
              <w:rPr>
                <w:rFonts w:ascii="Courier New" w:hAnsi="Courier New" w:cs="Courier New" w:eastAsia="Courier New"/>
              </w:rPr>
              <w:t/>
            </w:r>
          </w:p>
        </w:tc>
      </w:tr>
      <w:tr>
        <w:tc>
          <w:tcPr>
            <w:tcW w:w="69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</w:rPr>
            </w:pPr>
            <w:r>
              <w:rPr>
                <w:rFonts w:ascii="Courier New" w:hAnsi="Courier New" w:cs="Courier New" w:eastAsia="Courier New"/>
              </w:rPr>
              <w:t>3</w:t>
            </w:r>
          </w:p>
        </w:tc>
        <w:tc>
          <w:tcPr>
            <w:tcW w:w="520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</w:rPr>
            </w:pPr>
            <w:r>
              <w:rPr>
                <w:rFonts w:ascii="Courier New" w:hAnsi="Courier New" w:cs="Courier New" w:eastAsia="Courier New"/>
              </w:rPr>
              <w:t>PARAFUSO C/PORCA 20Y3211210-093</w:t>
            </w:r>
          </w:p>
        </w:tc>
        <w:tc>
          <w:tcPr>
            <w:tcW w:w="88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</w:rPr>
            </w:pPr>
            <w:r>
              <w:rPr>
                <w:rFonts w:ascii="Courier New" w:hAnsi="Courier New" w:cs="Courier New" w:eastAsia="Courier New"/>
              </w:rPr>
              <w:t>392</w:t>
            </w:r>
          </w:p>
        </w:tc>
        <w:tc>
          <w:tcPr>
            <w:tcW w:w="90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</w:rPr>
            </w:pPr>
            <w:r>
              <w:rPr>
                <w:rFonts w:ascii="Courier New" w:hAnsi="Courier New" w:cs="Courier New" w:eastAsia="Courier New"/>
              </w:rPr>
              <w:t>UN</w:t>
            </w:r>
          </w:p>
        </w:tc>
        <w:tc>
          <w:tcPr>
            <w:tcW w:w="90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</w:rPr>
            </w:pPr>
            <w:r>
              <w:rPr>
                <w:rFonts w:ascii="Courier New" w:hAnsi="Courier New" w:cs="Courier New" w:eastAsia="Courier New"/>
              </w:rPr>
              <w:t/>
            </w:r>
          </w:p>
        </w:tc>
      </w:tr>
      <w:tr>
        <w:tc>
          <w:tcPr>
            <w:tcW w:w="69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</w:rPr>
            </w:pPr>
            <w:r>
              <w:rPr>
                <w:rFonts w:ascii="Courier New" w:hAnsi="Courier New" w:cs="Courier New" w:eastAsia="Courier New"/>
              </w:rPr>
              <w:t>4</w:t>
            </w:r>
          </w:p>
        </w:tc>
        <w:tc>
          <w:tcPr>
            <w:tcW w:w="520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</w:rPr>
            </w:pPr>
            <w:r>
              <w:rPr>
                <w:rFonts w:ascii="Courier New" w:hAnsi="Courier New" w:cs="Courier New" w:eastAsia="Courier New"/>
              </w:rPr>
              <w:t>PARAFUSO MOTRIZ 01B0489</w:t>
            </w:r>
          </w:p>
        </w:tc>
        <w:tc>
          <w:tcPr>
            <w:tcW w:w="88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</w:rPr>
            </w:pPr>
            <w:r>
              <w:rPr>
                <w:rFonts w:ascii="Courier New" w:hAnsi="Courier New" w:cs="Courier New" w:eastAsia="Courier New"/>
              </w:rPr>
              <w:t>44</w:t>
            </w:r>
          </w:p>
        </w:tc>
        <w:tc>
          <w:tcPr>
            <w:tcW w:w="90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</w:rPr>
            </w:pPr>
            <w:r>
              <w:rPr>
                <w:rFonts w:ascii="Courier New" w:hAnsi="Courier New" w:cs="Courier New" w:eastAsia="Courier New"/>
              </w:rPr>
              <w:t>UN</w:t>
            </w:r>
          </w:p>
        </w:tc>
        <w:tc>
          <w:tcPr>
            <w:tcW w:w="90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</w:rPr>
            </w:pPr>
            <w:r>
              <w:rPr>
                <w:rFonts w:ascii="Courier New" w:hAnsi="Courier New" w:cs="Courier New" w:eastAsia="Courier New"/>
              </w:rPr>
              <w:t/>
            </w:r>
          </w:p>
        </w:tc>
      </w:tr>
      <w:tr>
        <w:tc>
          <w:tcPr>
            <w:tcW w:w="69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</w:rPr>
            </w:pPr>
            <w:r>
              <w:rPr>
                <w:rFonts w:ascii="Courier New" w:hAnsi="Courier New" w:cs="Courier New" w:eastAsia="Courier New"/>
              </w:rPr>
              <w:t>5</w:t>
            </w:r>
          </w:p>
        </w:tc>
        <w:tc>
          <w:tcPr>
            <w:tcW w:w="520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</w:rPr>
            </w:pPr>
            <w:r>
              <w:rPr>
                <w:rFonts w:ascii="Courier New" w:hAnsi="Courier New" w:cs="Courier New" w:eastAsia="Courier New"/>
              </w:rPr>
              <w:t>RODA GUIA 20010200052</w:t>
            </w:r>
          </w:p>
        </w:tc>
        <w:tc>
          <w:tcPr>
            <w:tcW w:w="88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</w:rPr>
            </w:pPr>
            <w:r>
              <w:rPr>
                <w:rFonts w:ascii="Courier New" w:hAnsi="Courier New" w:cs="Courier New" w:eastAsia="Courier New"/>
              </w:rPr>
              <w:t>2</w:t>
            </w:r>
          </w:p>
        </w:tc>
        <w:tc>
          <w:tcPr>
            <w:tcW w:w="90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</w:rPr>
            </w:pPr>
            <w:r>
              <w:rPr>
                <w:rFonts w:ascii="Courier New" w:hAnsi="Courier New" w:cs="Courier New" w:eastAsia="Courier New"/>
              </w:rPr>
              <w:t>UN</w:t>
            </w:r>
          </w:p>
        </w:tc>
        <w:tc>
          <w:tcPr>
            <w:tcW w:w="90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</w:rPr>
            </w:pPr>
            <w:r>
              <w:rPr>
                <w:rFonts w:ascii="Courier New" w:hAnsi="Courier New" w:cs="Courier New" w:eastAsia="Courier New"/>
              </w:rPr>
              <w:t/>
            </w:r>
          </w:p>
        </w:tc>
      </w:tr>
      <w:tr>
        <w:tc>
          <w:tcPr>
            <w:tcW w:w="69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</w:rPr>
            </w:pPr>
            <w:r>
              <w:rPr>
                <w:rFonts w:ascii="Courier New" w:hAnsi="Courier New" w:cs="Courier New" w:eastAsia="Courier New"/>
              </w:rPr>
              <w:t>6</w:t>
            </w:r>
          </w:p>
        </w:tc>
        <w:tc>
          <w:tcPr>
            <w:tcW w:w="520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</w:rPr>
            </w:pPr>
            <w:r>
              <w:rPr>
                <w:rFonts w:ascii="Courier New" w:hAnsi="Courier New" w:cs="Courier New" w:eastAsia="Courier New"/>
              </w:rPr>
              <w:t>RODA MOTRIZ 81EM10013</w:t>
            </w:r>
          </w:p>
        </w:tc>
        <w:tc>
          <w:tcPr>
            <w:tcW w:w="88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</w:rPr>
            </w:pPr>
            <w:r>
              <w:rPr>
                <w:rFonts w:ascii="Courier New" w:hAnsi="Courier New" w:cs="Courier New" w:eastAsia="Courier New"/>
              </w:rPr>
              <w:t>2</w:t>
            </w:r>
          </w:p>
        </w:tc>
        <w:tc>
          <w:tcPr>
            <w:tcW w:w="90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</w:rPr>
            </w:pPr>
            <w:r>
              <w:rPr>
                <w:rFonts w:ascii="Courier New" w:hAnsi="Courier New" w:cs="Courier New" w:eastAsia="Courier New"/>
              </w:rPr>
              <w:t>UN</w:t>
            </w:r>
          </w:p>
        </w:tc>
        <w:tc>
          <w:tcPr>
            <w:tcW w:w="90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</w:rPr>
            </w:pPr>
            <w:r>
              <w:rPr>
                <w:rFonts w:ascii="Courier New" w:hAnsi="Courier New" w:cs="Courier New" w:eastAsia="Courier New"/>
              </w:rPr>
              <w:t/>
            </w:r>
          </w:p>
        </w:tc>
      </w:tr>
      <w:tr>
        <w:tc>
          <w:tcPr>
            <w:tcW w:w="69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</w:rPr>
            </w:pPr>
            <w:r>
              <w:rPr>
                <w:rFonts w:ascii="Courier New" w:hAnsi="Courier New" w:cs="Courier New" w:eastAsia="Courier New"/>
              </w:rPr>
              <w:t>7</w:t>
            </w:r>
          </w:p>
        </w:tc>
        <w:tc>
          <w:tcPr>
            <w:tcW w:w="520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</w:rPr>
            </w:pPr>
            <w:r>
              <w:rPr>
                <w:rFonts w:ascii="Courier New" w:hAnsi="Courier New" w:cs="Courier New" w:eastAsia="Courier New"/>
              </w:rPr>
              <w:t>ROLETE INFERIOR 71401360</w:t>
            </w:r>
          </w:p>
        </w:tc>
        <w:tc>
          <w:tcPr>
            <w:tcW w:w="88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</w:rPr>
            </w:pPr>
            <w:r>
              <w:rPr>
                <w:rFonts w:ascii="Courier New" w:hAnsi="Courier New" w:cs="Courier New" w:eastAsia="Courier New"/>
              </w:rPr>
              <w:t>14</w:t>
            </w:r>
          </w:p>
        </w:tc>
        <w:tc>
          <w:tcPr>
            <w:tcW w:w="90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</w:rPr>
            </w:pPr>
            <w:r>
              <w:rPr>
                <w:rFonts w:ascii="Courier New" w:hAnsi="Courier New" w:cs="Courier New" w:eastAsia="Courier New"/>
              </w:rPr>
              <w:t>UN</w:t>
            </w:r>
          </w:p>
        </w:tc>
        <w:tc>
          <w:tcPr>
            <w:tcW w:w="90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</w:rPr>
            </w:pPr>
            <w:r>
              <w:rPr>
                <w:rFonts w:ascii="Courier New" w:hAnsi="Courier New" w:cs="Courier New" w:eastAsia="Courier New"/>
              </w:rPr>
              <w:t/>
            </w:r>
          </w:p>
        </w:tc>
      </w:tr>
      <w:tr>
        <w:tc>
          <w:tcPr>
            <w:tcW w:w="69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</w:rPr>
            </w:pPr>
            <w:r>
              <w:rPr>
                <w:rFonts w:ascii="Courier New" w:hAnsi="Courier New" w:cs="Courier New" w:eastAsia="Courier New"/>
              </w:rPr>
              <w:t>8</w:t>
            </w:r>
          </w:p>
        </w:tc>
        <w:tc>
          <w:tcPr>
            <w:tcW w:w="520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</w:rPr>
            </w:pPr>
            <w:r>
              <w:rPr>
                <w:rFonts w:ascii="Courier New" w:hAnsi="Courier New" w:cs="Courier New" w:eastAsia="Courier New"/>
              </w:rPr>
              <w:t>ROLETE SUPERIOR 8E5600</w:t>
            </w:r>
          </w:p>
        </w:tc>
        <w:tc>
          <w:tcPr>
            <w:tcW w:w="88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</w:rPr>
            </w:pPr>
            <w:r>
              <w:rPr>
                <w:rFonts w:ascii="Courier New" w:hAnsi="Courier New" w:cs="Courier New" w:eastAsia="Courier New"/>
              </w:rPr>
              <w:t>4</w:t>
            </w:r>
          </w:p>
        </w:tc>
        <w:tc>
          <w:tcPr>
            <w:tcW w:w="90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</w:rPr>
            </w:pPr>
            <w:r>
              <w:rPr>
                <w:rFonts w:ascii="Courier New" w:hAnsi="Courier New" w:cs="Courier New" w:eastAsia="Courier New"/>
              </w:rPr>
              <w:t>UN</w:t>
            </w:r>
          </w:p>
        </w:tc>
        <w:tc>
          <w:tcPr>
            <w:tcW w:w="90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</w:rPr>
            </w:pPr>
            <w:r>
              <w:rPr>
                <w:rFonts w:ascii="Courier New" w:hAnsi="Courier New" w:cs="Courier New" w:eastAsia="Courier New"/>
              </w:rPr>
              <w:t/>
            </w:r>
          </w:p>
        </w:tc>
      </w:tr>
    </w:tbl>
    <w:p>
      <w:pPr>
        <w:pBdr>
          <w:top w:val="" w:sz="6"/>
          <w:left w:val="" w:sz="6"/>
          <w:bottom w:val="" w:sz="6"/>
          <w:right w:val="" w:sz="6"/>
          <w:between w:val="" w:sz="6"/>
        </w:pBdr>
        <w:rPr>
          <w:rFonts w:ascii="Courier New" w:hAnsi="Courier New" w:cs="Courier New" w:eastAsia="Courier New"/>
        </w:rPr>
      </w:pPr>
      <w:r>
        <w:rPr>
          <w:rFonts w:ascii="Courier New" w:hAnsi="Courier New" w:cs="Courier New" w:eastAsia="Courier New"/>
        </w:rPr>
        <w:t>------------------------------------------------------------------------</w:t>
      </w:r>
    </w:p>
    <w:p>
      <w:pPr>
        <w:pBdr>
          <w:top w:val="" w:sz="6"/>
          <w:left w:val="" w:sz="6"/>
          <w:bottom w:val="" w:sz="6"/>
          <w:right w:val="" w:sz="6"/>
          <w:between w:val="" w:sz="6"/>
        </w:pBdr>
        <w:rPr>
          <w:rFonts w:ascii="Courier New" w:hAnsi="Courier New" w:cs="Courier New" w:eastAsia="Courier New"/>
        </w:rPr>
      </w:pPr>
      <w:r>
        <w:rPr>
          <w:rFonts w:ascii="Courier New" w:hAnsi="Courier New" w:cs="Courier New" w:eastAsia="Courier New"/>
        </w:rPr>
        <w:t/>
      </w:r>
    </w:p>
    <w:p>
      <w:pPr>
        <w:pBdr>
          <w:top w:val="" w:sz="6"/>
          <w:left w:val="" w:sz="6"/>
          <w:bottom w:val="" w:sz="6"/>
          <w:right w:val="" w:sz="6"/>
          <w:between w:val="" w:sz="6"/>
        </w:pBdr>
        <w:rPr>
          <w:rFonts w:ascii="Courier New" w:hAnsi="Courier New" w:cs="Courier New" w:eastAsia="Courier New"/>
        </w:rPr>
      </w:pPr>
      <w:r>
        <w:rPr>
          <w:rFonts w:ascii="Courier New" w:hAnsi="Courier New" w:cs="Courier New" w:eastAsia="Courier New"/>
        </w:rPr>
        <w:t xml:space="preserve">  Validade da Proposta ..: 60 dias</w:t>
      </w:r>
    </w:p>
    <w:p>
      <w:pPr>
        <w:pBdr>
          <w:top w:val="" w:sz="6"/>
          <w:left w:val="" w:sz="6"/>
          <w:bottom w:val="" w:sz="6"/>
          <w:right w:val="" w:sz="6"/>
          <w:between w:val="" w:sz="6"/>
        </w:pBdr>
        <w:rPr>
          <w:rFonts w:ascii="Courier New" w:hAnsi="Courier New" w:cs="Courier New" w:eastAsia="Courier New"/>
        </w:rPr>
      </w:pPr>
      <w:r>
        <w:rPr>
          <w:rFonts w:ascii="Courier New" w:hAnsi="Courier New" w:cs="Courier New" w:eastAsia="Courier New"/>
        </w:rPr>
        <w:t xml:space="preserve">  Condições de Pagamento.: em até 30 dias após a prestação dos serviços</w:t>
      </w:r>
    </w:p>
    <w:p>
      <w:pPr>
        <w:pBdr>
          <w:top w:val="" w:sz="6"/>
          <w:left w:val="" w:sz="6"/>
          <w:bottom w:val="" w:sz="6"/>
          <w:right w:val="" w:sz="6"/>
          <w:between w:val="" w:sz="6"/>
        </w:pBdr>
        <w:rPr>
          <w:rFonts w:ascii="Courier New" w:hAnsi="Courier New" w:cs="Courier New" w:eastAsia="Courier New"/>
        </w:rPr>
      </w:pPr>
      <w:r>
        <w:rPr>
          <w:rFonts w:ascii="Courier New" w:hAnsi="Courier New" w:cs="Courier New" w:eastAsia="Courier New"/>
        </w:rPr>
        <w:t xml:space="preserve">  Prazo de Entrega ......: imediato  </w:t>
      </w:r>
    </w:p>
    <w:p>
      <w:r>
        <w:br w:type="page"/>
      </w:r>
    </w:p>
    <w:p>
      <w:pPr>
        <w:jc w:val="center"/>
        <w:spacing w:lineRule="auto" w:line="360"/>
        <w:rPr>
          <w:rFonts w:ascii="Times New Roman" w:hAnsi="Times New Roman" w:cs="Times New Roman" w:eastAsia="Times New Roman"/>
          <w:b/>
          <w:i/>
          <w:u w:val="single" w:color="auto"/>
          <w:color w:val="231F20"/>
        </w:rPr>
      </w:pPr>
      <w:r>
        <w:rPr>
          <w:rFonts w:ascii="Times New Roman" w:hAnsi="Times New Roman" w:cs="Times New Roman" w:eastAsia="Times New Roman"/>
          <w:b/>
          <w:i/>
          <w:u w:val="single" w:color="auto"/>
          <w:color w:val="231F20"/>
        </w:rPr>
        <w:t/>
      </w:r>
    </w:p>
    <w:p>
      <w:pPr>
        <w:jc w:val="center"/>
        <w:spacing w:lineRule="auto" w:line="360"/>
        <w:rPr>
          <w:rFonts w:ascii="Times New Roman" w:hAnsi="Times New Roman" w:cs="Times New Roman" w:eastAsia="Times New Roman"/>
          <w:b/>
          <w:i/>
          <w:u w:val="single" w:color="auto"/>
          <w:sz w:val="24"/>
          <w:color w:val="231F20"/>
        </w:rPr>
      </w:pPr>
      <w:r>
        <w:rPr>
          <w:rFonts w:ascii="Times New Roman" w:hAnsi="Times New Roman" w:cs="Times New Roman" w:eastAsia="Times New Roman"/>
          <w:b/>
          <w:i/>
          <w:u w:val="single" w:color="auto"/>
          <w:sz w:val="24"/>
          <w:color w:val="231F20"/>
        </w:rPr>
        <w:t>AVISO DE ABERTURA DE EDITAL DE LICITAÇÃO</w:t>
      </w:r>
    </w:p>
    <w:p>
      <w:pPr>
        <w:jc w:val="both"/>
        <w:spacing w:lineRule="auto" w:line="360"/>
      </w:pPr>
      <w:r>
        <w:rPr>
          <w:rFonts w:ascii="Times New Roman" w:hAnsi="Times New Roman" w:cs="Times New Roman" w:eastAsia="Times New Roman"/>
          <w:sz w:val="24"/>
          <w:color w:val="231F20"/>
        </w:rPr>
        <w:tab/>
      </w:r>
      <w:r>
        <w:rPr>
          <w:rFonts w:ascii="Times New Roman" w:hAnsi="Times New Roman" w:cs="Times New Roman" w:eastAsia="Times New Roman"/>
          <w:sz w:val="24"/>
          <w:color w:val="231F20"/>
        </w:rPr>
        <w:tab/>
      </w:r>
    </w:p>
    <w:p>
      <w:pPr>
        <w:jc w:val="both"/>
        <w:spacing w:lineRule="auto" w:line="360"/>
        <w:rPr>
          <w:rFonts w:ascii="Times New Roman" w:hAnsi="Times New Roman" w:cs="Times New Roman" w:eastAsia="Times New Roman"/>
          <w:sz w:val="24"/>
          <w:color w:val="231F20"/>
        </w:rPr>
      </w:pPr>
      <w:r>
        <w:rPr>
          <w:rFonts w:ascii="Times New Roman" w:hAnsi="Times New Roman" w:cs="Times New Roman" w:eastAsia="Times New Roman"/>
          <w:sz w:val="24"/>
          <w:color w:val="231F20"/>
        </w:rPr>
        <w:t/>
      </w:r>
    </w:p>
    <w:p>
      <w:pPr>
        <w:jc w:val="both"/>
        <w:spacing w:lineRule="auto" w:line="360"/>
        <w:rPr>
          <w:rFonts w:ascii="Times New Roman" w:hAnsi="Times New Roman" w:cs="Times New Roman" w:eastAsia="Times New Roman"/>
          <w:sz w:val="24"/>
          <w:color w:val="231F20"/>
        </w:rPr>
      </w:pPr>
      <w:r>
        <w:rPr>
          <w:rFonts w:ascii="Times New Roman" w:hAnsi="Times New Roman" w:cs="Times New Roman" w:eastAsia="Times New Roman"/>
          <w:b/>
          <w:sz w:val="24"/>
          <w:color w:val="231F20"/>
        </w:rPr>
        <w:tab/>
      </w:r>
      <w:r>
        <w:rPr>
          <w:rFonts w:ascii="Times New Roman" w:hAnsi="Times New Roman" w:cs="Times New Roman" w:eastAsia="Times New Roman"/>
          <w:sz w:val="24"/>
          <w:color w:val="231F20"/>
        </w:rPr>
        <w:t xml:space="preserve">JOÃO PAULO BALBINOT, Prefeito de Quatro Irmãos/RS, no uso de suas atribuições legais, TORNA PÚBLICO, que fica aberto o seguinte Edital:  </w:t>
      </w:r>
      <w:r>
        <w:rPr>
          <w:rFonts w:ascii="Times New Roman" w:hAnsi="Times New Roman" w:cs="Times New Roman" w:eastAsia="Times New Roman"/>
          <w:b/>
          <w:sz w:val="24"/>
          <w:color w:val="231F20"/>
        </w:rPr>
        <w:t>PREGÃO ELETRÔNICO (PORTAL DE COMPRAS) nº 31/2026</w:t>
      </w:r>
      <w:r>
        <w:rPr>
          <w:rFonts w:ascii="Times New Roman" w:hAnsi="Times New Roman" w:cs="Times New Roman" w:eastAsia="Times New Roman"/>
          <w:sz w:val="24"/>
          <w:color w:val="231F20"/>
        </w:rPr>
        <w:t>,  com Objetivo de Manutenção Escavadeira Hidráulica 922E, com Data de Abertura marcada para o dia</w:t>
      </w:r>
      <w:r>
        <w:rPr>
          <w:rFonts w:ascii="Times New Roman" w:hAnsi="Times New Roman" w:cs="Times New Roman" w:eastAsia="Times New Roman"/>
          <w:i/>
          <w:sz w:val="24"/>
          <w:color w:val="231F20"/>
        </w:rPr>
        <w:t xml:space="preserve"> </w:t>
      </w:r>
      <w:r>
        <w:rPr>
          <w:rFonts w:ascii="Times New Roman" w:hAnsi="Times New Roman" w:cs="Times New Roman" w:eastAsia="Times New Roman"/>
          <w:b/>
          <w:sz w:val="24"/>
          <w:color w:val="231F20"/>
        </w:rPr>
        <w:t>28/05/2026</w:t>
      </w:r>
      <w:r>
        <w:rPr>
          <w:rFonts w:ascii="Times New Roman" w:hAnsi="Times New Roman" w:cs="Times New Roman" w:eastAsia="Times New Roman"/>
          <w:sz w:val="24"/>
          <w:color w:val="231F20"/>
        </w:rPr>
        <w:t xml:space="preserve">, às </w:t>
      </w:r>
      <w:r>
        <w:rPr>
          <w:rFonts w:ascii="Times New Roman" w:hAnsi="Times New Roman" w:cs="Times New Roman" w:eastAsia="Times New Roman"/>
          <w:b/>
          <w:sz w:val="24"/>
          <w:color w:val="231F20"/>
        </w:rPr>
        <w:t>08:15</w:t>
      </w:r>
      <w:r>
        <w:rPr>
          <w:rFonts w:ascii="Times New Roman" w:hAnsi="Times New Roman" w:cs="Times New Roman" w:eastAsia="Times New Roman"/>
          <w:sz w:val="24"/>
          <w:color w:val="231F20"/>
        </w:rPr>
        <w:t xml:space="preserve">. O edital encontra-se à disposição no endereço eletrônico </w:t>
      </w:r>
      <w:hyperlink r:id="hrId1">
        <w:r>
          <w:rPr>
            <w:rFonts w:ascii="Times New Roman" w:hAnsi="Times New Roman" w:cs="Times New Roman" w:eastAsia="Times New Roman"/>
            <w:u w:val="single" w:color="auto"/>
            <w:sz w:val="24"/>
            <w:color w:val="0000FF"/>
          </w:rPr>
          <w:t>www.quatroirmaos.rs.gov.br</w:t>
        </w:r>
      </w:hyperlink>
      <w:r>
        <w:rPr>
          <w:rFonts w:ascii="Times New Roman" w:hAnsi="Times New Roman" w:cs="Times New Roman" w:eastAsia="Times New Roman"/>
          <w:sz w:val="24"/>
          <w:color w:val="231F20"/>
        </w:rPr>
        <w:t>, informações serão prestadas no Departamento de Licitações pelo fone (54) 99278-5494, (54) 99278-5472, (54) 99278-5543.</w:t>
      </w:r>
    </w:p>
    <w:p>
      <w:pPr>
        <w:jc w:val="both"/>
        <w:rPr>
          <w:rFonts w:ascii="Times New Roman" w:hAnsi="Times New Roman" w:cs="Times New Roman" w:eastAsia="Times New Roman"/>
          <w:sz w:val="24"/>
          <w:color w:val="231F20"/>
        </w:rPr>
      </w:pPr>
      <w:r>
        <w:rPr>
          <w:rFonts w:ascii="Times New Roman" w:hAnsi="Times New Roman" w:cs="Times New Roman" w:eastAsia="Times New Roman"/>
          <w:sz w:val="24"/>
          <w:color w:val="231F20"/>
        </w:rPr>
        <w:t/>
      </w:r>
    </w:p>
    <w:p>
      <w:pPr>
        <w:jc w:val="center"/>
        <w:pBdr>
          <w:top w:val="" w:sz="6"/>
          <w:left w:val="" w:sz="6"/>
          <w:bottom w:val="" w:sz="6"/>
          <w:right w:val="" w:sz="6"/>
          <w:between w:val="" w:sz="6"/>
        </w:pBdr>
        <w:rPr>
          <w:rFonts w:ascii="Times New Roman" w:hAnsi="Times New Roman" w:cs="Times New Roman" w:eastAsia="Times New Roman"/>
          <w:sz w:val="24"/>
          <w:color w:val="231F20"/>
        </w:rPr>
      </w:pPr>
      <w:r>
        <w:rPr>
          <w:rFonts w:ascii="Times New Roman" w:hAnsi="Times New Roman" w:cs="Times New Roman" w:eastAsia="Times New Roman"/>
          <w:sz w:val="24"/>
          <w:color w:val="231F20"/>
        </w:rPr>
        <w:t/>
      </w:r>
    </w:p>
    <w:p>
      <w:pPr>
        <w:jc w:val="center"/>
        <w:pBdr>
          <w:top w:val="" w:sz="6"/>
          <w:left w:val="" w:sz="6"/>
          <w:bottom w:val="" w:sz="6"/>
          <w:right w:val="" w:sz="6"/>
          <w:between w:val="" w:sz="6"/>
        </w:pBdr>
        <w:rPr>
          <w:rFonts w:ascii="Times New Roman" w:hAnsi="Times New Roman" w:cs="Times New Roman" w:eastAsia="Times New Roman"/>
          <w:sz w:val="24"/>
          <w:color w:val="231F20"/>
        </w:rPr>
      </w:pPr>
      <w:r>
        <w:rPr>
          <w:rFonts w:ascii="Times New Roman" w:hAnsi="Times New Roman" w:cs="Times New Roman" w:eastAsia="Times New Roman"/>
          <w:sz w:val="24"/>
          <w:color w:val="231F20"/>
        </w:rPr>
        <w:t/>
      </w:r>
    </w:p>
    <w:p>
      <w:pPr>
        <w:jc w:val="center"/>
        <w:pBdr>
          <w:top w:val="" w:sz="6"/>
          <w:left w:val="" w:sz="6"/>
          <w:bottom w:val="" w:sz="6"/>
          <w:right w:val="" w:sz="6"/>
          <w:between w:val="" w:sz="6"/>
        </w:pBdr>
        <w:rPr>
          <w:rFonts w:ascii="Times New Roman" w:hAnsi="Times New Roman" w:cs="Times New Roman" w:eastAsia="Times New Roman"/>
          <w:sz w:val="24"/>
          <w:color w:val="231F20"/>
        </w:rPr>
      </w:pPr>
      <w:r>
        <w:rPr>
          <w:rFonts w:ascii="Times New Roman" w:hAnsi="Times New Roman" w:cs="Times New Roman" w:eastAsia="Times New Roman"/>
          <w:sz w:val="24"/>
          <w:color w:val="231F20"/>
        </w:rPr>
        <w:t/>
      </w:r>
    </w:p>
    <w:p>
      <w:pPr>
        <w:jc w:val="center"/>
        <w:pBdr>
          <w:top w:val="" w:sz="6"/>
          <w:left w:val="" w:sz="6"/>
          <w:bottom w:val="" w:sz="6"/>
          <w:right w:val="" w:sz="6"/>
          <w:between w:val="" w:sz="6"/>
        </w:pBdr>
        <w:rPr>
          <w:rFonts w:ascii="Times New Roman" w:hAnsi="Times New Roman" w:cs="Times New Roman" w:eastAsia="Times New Roman"/>
          <w:sz w:val="24"/>
          <w:color w:val="231F20"/>
        </w:rPr>
      </w:pPr>
      <w:r>
        <w:rPr>
          <w:rFonts w:ascii="Times New Roman" w:hAnsi="Times New Roman" w:cs="Times New Roman" w:eastAsia="Times New Roman"/>
          <w:sz w:val="24"/>
          <w:color w:val="231F20"/>
        </w:rPr>
        <w:t>Quatro Irmãos - RS, 12/05/2026</w:t>
      </w:r>
    </w:p>
    <w:p>
      <w:pPr>
        <w:jc w:val="both"/>
        <w:rPr>
          <w:rFonts w:ascii="Times New Roman" w:hAnsi="Times New Roman" w:cs="Times New Roman" w:eastAsia="Times New Roman"/>
          <w:sz w:val="24"/>
          <w:color w:val="231F20"/>
        </w:rPr>
      </w:pPr>
      <w:r>
        <w:rPr>
          <w:rFonts w:ascii="Times New Roman" w:hAnsi="Times New Roman" w:cs="Times New Roman" w:eastAsia="Times New Roman"/>
          <w:sz w:val="24"/>
          <w:color w:val="231F20"/>
        </w:rPr>
        <w:t/>
      </w:r>
    </w:p>
    <w:p>
      <w:pPr>
        <w:jc w:val="both"/>
        <w:rPr>
          <w:rFonts w:ascii="Times New Roman" w:hAnsi="Times New Roman" w:cs="Times New Roman" w:eastAsia="Times New Roman"/>
          <w:sz w:val="24"/>
          <w:color w:val="231F20"/>
        </w:rPr>
      </w:pPr>
      <w:r>
        <w:rPr>
          <w:rFonts w:ascii="Times New Roman" w:hAnsi="Times New Roman" w:cs="Times New Roman" w:eastAsia="Times New Roman"/>
          <w:sz w:val="24"/>
          <w:color w:val="231F20"/>
        </w:rPr>
        <w:t/>
      </w:r>
    </w:p>
    <w:p>
      <w:pPr>
        <w:jc w:val="both"/>
        <w:rPr>
          <w:rFonts w:ascii="Times New Roman" w:hAnsi="Times New Roman" w:cs="Times New Roman" w:eastAsia="Times New Roman"/>
          <w:sz w:val="24"/>
          <w:color w:val="231F20"/>
        </w:rPr>
      </w:pPr>
      <w:r>
        <w:rPr>
          <w:rFonts w:ascii="Times New Roman" w:hAnsi="Times New Roman" w:cs="Times New Roman" w:eastAsia="Times New Roman"/>
          <w:sz w:val="24"/>
          <w:color w:val="231F20"/>
        </w:rPr>
        <w:t/>
      </w:r>
    </w:p>
    <w:p>
      <w:pPr>
        <w:jc w:val="both"/>
        <w:rPr>
          <w:rFonts w:ascii="Times New Roman" w:hAnsi="Times New Roman" w:cs="Times New Roman" w:eastAsia="Times New Roman"/>
          <w:sz w:val="24"/>
          <w:color w:val="231F20"/>
        </w:rPr>
      </w:pPr>
      <w:r>
        <w:rPr>
          <w:rFonts w:ascii="Times New Roman" w:hAnsi="Times New Roman" w:cs="Times New Roman" w:eastAsia="Times New Roman"/>
          <w:sz w:val="24"/>
          <w:color w:val="231F20"/>
        </w:rPr>
        <w:t/>
      </w:r>
    </w:p>
    <w:p>
      <w:pPr>
        <w:jc w:val="center"/>
        <w:pBdr>
          <w:top w:val="" w:sz="6"/>
          <w:left w:val="" w:sz="6"/>
          <w:bottom w:val="" w:sz="6"/>
          <w:right w:val="" w:sz="6"/>
          <w:between w:val="" w:sz="6"/>
        </w:pBdr>
        <w:rPr>
          <w:rFonts w:ascii="Times New Roman" w:hAnsi="Times New Roman" w:cs="Times New Roman" w:eastAsia="Times New Roman"/>
          <w:sz w:val="24"/>
          <w:color w:val="231F20"/>
        </w:rPr>
      </w:pPr>
      <w:r>
        <w:rPr>
          <w:rFonts w:ascii="Times New Roman" w:hAnsi="Times New Roman" w:cs="Times New Roman" w:eastAsia="Times New Roman"/>
          <w:sz w:val="24"/>
          <w:color w:val="231F20"/>
        </w:rPr>
        <w:t>JOÃO PAULO BALBINOT</w:t>
      </w:r>
    </w:p>
    <w:p>
      <w:pPr>
        <w:jc w:val="center"/>
        <w:pBdr>
          <w:top w:val="" w:sz="6"/>
          <w:left w:val="" w:sz="6"/>
          <w:bottom w:val="" w:sz="6"/>
          <w:right w:val="" w:sz="6"/>
          <w:between w:val="" w:sz="6"/>
        </w:pBdr>
        <w:rPr>
          <w:rFonts w:ascii="Times New Roman" w:hAnsi="Times New Roman" w:cs="Times New Roman" w:eastAsia="Times New Roman"/>
          <w:sz w:val="24"/>
          <w:color w:val="231F20"/>
        </w:rPr>
      </w:pPr>
      <w:r>
        <w:rPr>
          <w:rFonts w:ascii="Times New Roman" w:hAnsi="Times New Roman" w:cs="Times New Roman" w:eastAsia="Times New Roman"/>
          <w:sz w:val="24"/>
          <w:color w:val="231F20"/>
        </w:rPr>
        <w:t>Prefeito Municipal</w:t>
      </w:r>
    </w:p>
    <w:sectPr>
      <w:headerReference w:type="default" r:id="rIdHF0"/>
      <w:pgSz w:w="12246" w:h="15817"/>
      <w:pgMar w:top="1837" w:right="1800" w:bottom="1440" w:left="1800" w:header="720" w:footer="720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charset w:val="01"/>
  </w:font>
  <w:font w:name="Tahoma">
    <w:charset w:val="01"/>
  </w:font>
  <w:font w:name="Courier New">
    <w:charset w:val="00"/>
  </w:font>
  <w:font w:name="Times New Roman">
    <w:charset w:val="00"/>
  </w:font>
</w:fonts>
</file>

<file path=word/header.xml><?xml version="1.0" encoding="utf-8"?>
<w:hdr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p14="http://schemas.microsoft.com/office/word/2010/wordprocessingDrawing" xmlns:w14="http://schemas.microsoft.com/office/word/2010/wordml" xmlns:wne="http://schemas.microsoft.com/office/word/2006/wordml" xmlns:wps="http://schemas.microsoft.com/office/word/2010/wordprocessingShape" xmlns:mc="http://schemas.openxmlformats.org/markup-compatibility/2006" mc:Ignorable="wp14">
  <w:p>
    <w:pPr>
      <w:pBdr>
        <w:top w:val="" w:sz="6"/>
        <w:left w:val="" w:sz="6"/>
        <w:bottom w:val="" w:sz="6"/>
        <w:right w:val="" w:sz="6"/>
        <w:between w:val="" w:sz="6"/>
      </w:pBdr>
    </w:pPr>
    <w:r>
      <w:drawing>
        <wp:inline distT="0" distB="0" distL="0" distR="0">
          <wp:extent cx="5419725" cy="895350"/>
          <wp:effectExtent l="0" t="0" r="0" b="0"/>
          <wp:docPr id="1" name="Pic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g1.jpg"/>
                  <pic:cNvPicPr/>
                </pic:nvPicPr>
                <pic:blipFill>
                  <a:blip r:embed="prId1" cstate="print"/>
                  <a:stretch>
                    <a:fillRect/>
                  </a:stretch>
                </pic:blipFill>
                <pic:spPr>
                  <a:xfrm>
                    <a:off x="0" y="0"/>
                    <a:ext cx="5419725" cy="8953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>
  <w:zoom w:percent="100"/>
  <w:displayBackgroundShape/>
  <w:compat>
    <w:compatSetting w:name="compatibilityMode" w:uri="http://schemas.microsoft.com/office/word" w:val="15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pPrDefault>
      <w:pPr>
        <w:spacing w:after="0" w:before="0" w:line="240" w:lineRule="auto"/>
        <w:widowControl w:val="0"/>
      </w:pPr>
    </w:pPrDefault>
    <w:rPrDefault>
      <w:rPr>
        <w:rFonts w:ascii="Arial" w:hAnsi="Arial" w:cs="Arial" w:eastAsia="Arial"/>
        <w:sz w:val="20"/>
      </w:rPr>
    </w:rPrDefault>
  </w:docDefaults>
  <w:style w:type="paragraph" w:default="1" w:styleId="0">
    <w:name w:val="Normal"/>
    <w:qFormat/>
  </w:style>
</w:styles>
</file>

<file path=word/_rels/document.xml.rels><?xml version="1.0" encoding="UTF-8" standalone="yes"?>
<Relationships xmlns="http://schemas.openxmlformats.org/package/2006/relationships"><Relationship Id="rIdFT" Type="http://schemas.openxmlformats.org/officeDocument/2006/relationships/fontTable" Target="fontTable.xml"/><Relationship Id="rIdSt" Type="http://schemas.openxmlformats.org/officeDocument/2006/relationships/styles" Target="styles.xml"/><Relationship Id="rIdHF0" Type="http://schemas.openxmlformats.org/officeDocument/2006/relationships/header" Target="header.xml"/><Relationship Id="rIdHF1" Type="http://schemas.openxmlformats.org/officeDocument/2006/relationships/footer" Target="footer.xml"/><Relationship Id="rIdHF2" Type="http://schemas.openxmlformats.org/officeDocument/2006/relationships/header" Target="headerFirstPage.xml"/><Relationship Id="rIdHF3" Type="http://schemas.openxmlformats.org/officeDocument/2006/relationships/footer" Target="footerFirstPage.xml"/><Relationship Id="rIdHF4" Type="http://schemas.openxmlformats.org/officeDocument/2006/relationships/header" Target="headerEvenPages.xml"/><Relationship Id="rIdHF5" Type="http://schemas.openxmlformats.org/officeDocument/2006/relationships/footer" Target="footerEvenPages.xml"/><Relationship Id="rIdSet" Type="http://schemas.openxmlformats.org/officeDocument/2006/relationships/settings" Target="settings.xml"/><Relationship Id="hrId1" Type="http://schemas.openxmlformats.org/officeDocument/2006/relationships/hyperlink" Target="http://www.quatroirmaos.rs.gov.br/" TargetMode="External"/></Relationships>
</file>

<file path=word/_rels/header.xml.rels><?xml version="1.0" encoding="UTF-8" standalone="yes"?>
<Relationships xmlns="http://schemas.openxmlformats.org/package/2006/relationships"><Relationship Id="prId1" Type="http://schemas.openxmlformats.org/officeDocument/2006/relationships/image" Target="media/img1.jpg"/></Relationships>
</file>