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pBdr/>
        <w:shd w:val="clear" w:fill="auto"/>
        <w:spacing w:lineRule="auto" w:line="300" w:before="240" w:after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TERMO DE FORMALIZAÇÃO DA INEXIGIBILIDADE (TFI)</w:t>
      </w:r>
    </w:p>
    <w:p>
      <w:pPr>
        <w:pStyle w:val="normal1"/>
        <w:pBdr/>
        <w:shd w:val="clear" w:fill="auto"/>
        <w:spacing w:lineRule="auto" w:line="240" w:before="0" w:after="225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Heading2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SOLICITAÇÃO DE CONTRATAÇÃO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ILUSTRÍSSIMO SENHOR PREFEITO MUNICIPAL</w:t>
      </w:r>
    </w:p>
    <w:p>
      <w:pPr>
        <w:pStyle w:val="normal1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Solicitamos a Vossa Senhoria autorização para Registro de Preços visando a futura e eventual contratação da empresa PLANALTO TRANSPORTES LTDA, conforme descrição:</w:t>
      </w:r>
    </w:p>
    <w:p>
      <w:pPr>
        <w:pStyle w:val="normal1"/>
        <w:numPr>
          <w:ilvl w:val="0"/>
          <w:numId w:val="1"/>
        </w:numPr>
        <w:pBdr/>
        <w:shd w:val="clear" w:fill="auto"/>
        <w:spacing w:lineRule="auto" w:line="300"/>
        <w:ind w:hanging="360" w:start="6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Empresa:</w:t>
      </w:r>
      <w:r>
        <w:rPr>
          <w:rFonts w:eastAsia="Arial" w:cs="Arial" w:ascii="Times New Roman" w:hAnsi="Times New Roman"/>
          <w:sz w:val="24"/>
          <w:szCs w:val="24"/>
        </w:rPr>
        <w:t xml:space="preserve"> PLANALTO TRANSPORTES LTDA</w:t>
      </w:r>
    </w:p>
    <w:p>
      <w:pPr>
        <w:pStyle w:val="normal1"/>
        <w:numPr>
          <w:ilvl w:val="0"/>
          <w:numId w:val="1"/>
        </w:numPr>
        <w:pBdr/>
        <w:shd w:val="clear" w:fill="auto"/>
        <w:spacing w:lineRule="auto" w:line="300"/>
        <w:ind w:hanging="360" w:start="6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CNPJ:</w:t>
      </w:r>
      <w:r>
        <w:rPr>
          <w:rFonts w:eastAsia="Arial" w:cs="Arial" w:ascii="Times New Roman" w:hAnsi="Times New Roman"/>
          <w:sz w:val="24"/>
          <w:szCs w:val="24"/>
        </w:rPr>
        <w:t xml:space="preserve"> 95.592.077/0001-04</w:t>
      </w:r>
    </w:p>
    <w:p>
      <w:pPr>
        <w:pStyle w:val="normal1"/>
        <w:numPr>
          <w:ilvl w:val="0"/>
          <w:numId w:val="1"/>
        </w:numPr>
        <w:pBdr/>
        <w:shd w:val="clear" w:fill="auto"/>
        <w:spacing w:lineRule="auto" w:line="300"/>
        <w:ind w:hanging="360" w:start="6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Endereço:</w:t>
      </w:r>
      <w:r>
        <w:rPr>
          <w:rFonts w:eastAsia="Arial" w:cs="Arial" w:ascii="Times New Roman" w:hAnsi="Times New Roman"/>
          <w:sz w:val="24"/>
          <w:szCs w:val="24"/>
        </w:rPr>
        <w:t xml:space="preserve"> RODOVIA BR-158, KM 3, Complemento 0, Santa Maria/RS.</w:t>
      </w:r>
    </w:p>
    <w:p>
      <w:pPr>
        <w:pStyle w:val="normal1"/>
        <w:numPr>
          <w:ilvl w:val="0"/>
          <w:numId w:val="1"/>
        </w:numPr>
        <w:pBdr/>
        <w:shd w:val="clear" w:fill="auto"/>
        <w:spacing w:lineRule="auto" w:line="300"/>
        <w:ind w:hanging="360" w:start="6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Fone:</w:t>
      </w:r>
      <w:r>
        <w:rPr>
          <w:rFonts w:eastAsia="Arial" w:cs="Arial" w:ascii="Times New Roman" w:hAnsi="Times New Roman"/>
          <w:sz w:val="24"/>
          <w:szCs w:val="24"/>
        </w:rPr>
        <w:t xml:space="preserve"> (55) 3220-7470</w:t>
      </w:r>
    </w:p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tbl>
      <w:tblPr>
        <w:tblStyle w:val="Table1"/>
        <w:tblW w:w="9360" w:type="dxa"/>
        <w:jc w:val="start"/>
        <w:tblInd w:w="0" w:type="dxa"/>
        <w:tblLayout w:type="fixed"/>
        <w:tblCellMar>
          <w:top w:w="150" w:type="dxa"/>
          <w:start w:w="150" w:type="dxa"/>
          <w:bottom w:w="150" w:type="dxa"/>
          <w:end w:w="150" w:type="dxa"/>
        </w:tblCellMar>
        <w:tblLook w:val="0600"/>
      </w:tblPr>
      <w:tblGrid>
        <w:gridCol w:w="1320"/>
        <w:gridCol w:w="1799"/>
        <w:gridCol w:w="1561"/>
        <w:gridCol w:w="1560"/>
        <w:gridCol w:w="1559"/>
        <w:gridCol w:w="1561"/>
      </w:tblGrid>
      <w:tr>
        <w:trPr>
          <w:tblHeader w:val="true"/>
        </w:trPr>
        <w:tc>
          <w:tcPr>
            <w:tcW w:w="132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Item</w:t>
            </w:r>
          </w:p>
        </w:tc>
        <w:tc>
          <w:tcPr>
            <w:tcW w:w="179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Descrição do Produto/Serviço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Unidade</w:t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Qtd</w:t>
            </w:r>
          </w:p>
        </w:tc>
        <w:tc>
          <w:tcPr>
            <w:tcW w:w="15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Valor Unitário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Valor Total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132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9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PASSAGENS – Aquisição de Passagens Erechim x Porto Alegre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en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en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214,80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en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21.480,00</w:t>
            </w:r>
          </w:p>
        </w:tc>
      </w:tr>
      <w:tr>
        <w:trPr/>
        <w:tc>
          <w:tcPr>
            <w:tcW w:w="7799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</w:rPr>
              <w:t>Total do Proponente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en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</w:rPr>
              <w:t>21.480,00</w:t>
            </w:r>
          </w:p>
        </w:tc>
      </w:tr>
    </w:tbl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b/>
          <w:bCs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Os valores propostos estão de acordo com a cotação realizada e as tarifas aprovadas para a prestadora do serviço. Assim, solicitamos que a contratação seja efetuada por INEXIGIBILIDADE, de conformidade à autorização prevista no Art. 74, caput, da Lei n° 14.133/21, por inviabilidade de competição mediante exclusividade atestada pelo DAER.</w:t>
      </w:r>
    </w:p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Quatro Irmãos – RS, 08 de outubro de 2026.</w:t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_________________________________________________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José Carlos Balbinot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Secretaria Municipal da Saúde</w:t>
      </w:r>
      <w:r>
        <w:br w:type="page"/>
      </w:r>
    </w:p>
    <w:p>
      <w:pPr>
        <w:pStyle w:val="Heading2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TERMO DE REFERÊNCIA</w:t>
      </w:r>
    </w:p>
    <w:p>
      <w:pPr>
        <w:pStyle w:val="normal1"/>
        <w:pBdr/>
        <w:shd w:val="clear" w:fill="auto"/>
        <w:spacing w:lineRule="auto" w:line="300" w:before="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ab/>
        <w:t>Necessidade da Administração:</w:t>
      </w:r>
      <w:r>
        <w:rPr>
          <w:rFonts w:eastAsia="Arial" w:cs="Arial" w:ascii="Times New Roman" w:hAnsi="Times New Roman"/>
          <w:sz w:val="24"/>
          <w:szCs w:val="24"/>
        </w:rPr>
        <w:t xml:space="preserve"> Contratação da empresa PLANALTO TRANSPORTES LTDA.</w:t>
      </w:r>
    </w:p>
    <w:p>
      <w:pPr>
        <w:pStyle w:val="Heading3"/>
        <w:pBdr/>
        <w:shd w:val="clear" w:fill="auto"/>
        <w:spacing w:lineRule="auto" w:line="300" w:before="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1. DEFINIÇÃO DO OBJETO</w:t>
      </w:r>
    </w:p>
    <w:p>
      <w:pPr>
        <w:pStyle w:val="normal1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O presente termo tem por objeto: Contratação da empresa PLANALTO TRANSPORTES LTDA para a futura e eventual Aquisição de Passagens Erechim x Porto Alegre, através de Sistema de Registro de Preços (SRP).</w:t>
      </w:r>
    </w:p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tbl>
      <w:tblPr>
        <w:tblStyle w:val="Table2"/>
        <w:tblW w:w="9360" w:type="dxa"/>
        <w:jc w:val="start"/>
        <w:tblInd w:w="0" w:type="dxa"/>
        <w:tblLayout w:type="fixed"/>
        <w:tblCellMar>
          <w:top w:w="150" w:type="dxa"/>
          <w:start w:w="150" w:type="dxa"/>
          <w:bottom w:w="150" w:type="dxa"/>
          <w:end w:w="150" w:type="dxa"/>
        </w:tblCellMar>
        <w:tblLook w:val="0600"/>
      </w:tblPr>
      <w:tblGrid>
        <w:gridCol w:w="1425"/>
        <w:gridCol w:w="1694"/>
        <w:gridCol w:w="1561"/>
        <w:gridCol w:w="1560"/>
        <w:gridCol w:w="1559"/>
        <w:gridCol w:w="1561"/>
      </w:tblGrid>
      <w:tr>
        <w:trPr>
          <w:tblHeader w:val="true"/>
        </w:trPr>
        <w:tc>
          <w:tcPr>
            <w:tcW w:w="142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Item</w:t>
            </w:r>
          </w:p>
        </w:tc>
        <w:tc>
          <w:tcPr>
            <w:tcW w:w="169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Descrição do Produto/Serviço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Unidade</w:t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Qtd</w:t>
            </w:r>
          </w:p>
        </w:tc>
        <w:tc>
          <w:tcPr>
            <w:tcW w:w="15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Valor Unitário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Valor Total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142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9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PASSAGENS – Aquisição de Passagens Erechim x Porto Alegre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214,80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21.480,00</w:t>
            </w:r>
          </w:p>
        </w:tc>
      </w:tr>
      <w:tr>
        <w:trPr/>
        <w:tc>
          <w:tcPr>
            <w:tcW w:w="7799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</w:rPr>
              <w:t>Total do Proponente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</w:rPr>
              <w:t>21.480,00</w:t>
            </w:r>
          </w:p>
        </w:tc>
      </w:tr>
    </w:tbl>
    <w:p>
      <w:pPr>
        <w:pStyle w:val="Heading3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2. FUNDAMENTAÇÃO DA CONTRATAÇÃO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Conforme o Estudo Técnico Preliminar (ETP) realizado, chegou-se à necessidade de contratação direta em decorrência da inviabilidade de competição, uma vez que a empresa possui Declaração de Exclusividade do DAER para as linhas em questão.</w:t>
      </w:r>
    </w:p>
    <w:p>
      <w:pPr>
        <w:pStyle w:val="Heading3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3. DESCRIÇÃO DA SOLUÇÃO COMO UM TODO</w:t>
      </w:r>
    </w:p>
    <w:p>
      <w:pPr>
        <w:pStyle w:val="normal1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A solução proposta é a realização de uma INEXIGIBILIDADE, objetivando a contratação da empresa PLANALTO TRANSPORTES LTDA para fins de Sistema de Registro de Preços (SRP).</w:t>
      </w:r>
    </w:p>
    <w:p>
      <w:pPr>
        <w:pStyle w:val="normal1"/>
        <w:pBdr/>
        <w:shd w:val="clear" w:fill="auto"/>
        <w:spacing w:lineRule="auto" w:line="240" w:before="0" w:after="240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Heading3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4. REQUISITOS DA CONTRATAÇÃO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A contratação será realizada por meio de INEXIGIBILIDADE nos termos do art. 74, da Lei Federal nº 14.133/2021.</w:t>
      </w:r>
    </w:p>
    <w:p>
      <w:pPr>
        <w:pStyle w:val="normal1"/>
        <w:pBdr/>
        <w:shd w:val="clear" w:fill="auto"/>
        <w:spacing w:lineRule="auto" w:line="240" w:before="0" w:after="240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Heading3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5. MODELO DE EXECUÇÃO DO OBJETO</w:t>
      </w:r>
    </w:p>
    <w:p>
      <w:pPr>
        <w:pStyle w:val="normal1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O fornecimento das passagens será realizado conforme demanda da Secretaria Municipal da Saúde, de acordo com a vigência da Ata de Registro de Preços.</w:t>
      </w:r>
    </w:p>
    <w:p>
      <w:pPr>
        <w:pStyle w:val="normal1"/>
        <w:pBdr/>
        <w:shd w:val="clear" w:fill="auto"/>
        <w:spacing w:lineRule="auto" w:line="240" w:before="0" w:after="240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Heading3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6. MODELO DE GESTÃO DO CONTRATO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A gestão e a fiscalização do objeto contratado serão realizadas conforme o disposto na legislação municipal pertinente e nos termos da Lei Federal nº 14.133/2021.</w:t>
      </w:r>
    </w:p>
    <w:p>
      <w:pPr>
        <w:pStyle w:val="Heading3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7. CRITÉRIOS DE MEDIÇÃO E DE PAGAMENTO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O pagamento será efetuado conforme os prazos estipulados pela Administração, mediante apresentação da Nota Fiscal da Empresa e após o devido ateste.</w:t>
      </w:r>
    </w:p>
    <w:p>
      <w:pPr>
        <w:pStyle w:val="Heading3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8. FORMA E CRITÉRIOS DE SELEÇÃO DO FORNECEDOR/PRESTADOR DE SERVIÇO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O futuro contratado foi selecionado mediante processo de INEXIGIBILIDADE de Licitação por exclusividade do serviço.</w:t>
      </w:r>
    </w:p>
    <w:p>
      <w:pPr>
        <w:pStyle w:val="Heading3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9. ESTIMATIVA DO VALOR DA CONTRATAÇÃO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Estima-se para a contratação o valor total (inicial/global) de R$ 21.480,00.</w:t>
      </w:r>
    </w:p>
    <w:p>
      <w:pPr>
        <w:pStyle w:val="Heading3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10. ADEQUAÇÃO ORÇAMENTÁRIA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O dispêndio financeiro decorrente da contratação ora pretendida decorrerá de dotação orçamentária específica da Secretaria Municipal da Saúde e deverá ser reservada no sistema SAPI.</w:t>
      </w:r>
    </w:p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Quatro Irmãos, 08 de outubro de 2026.</w:t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_________________________________________________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JOÃO PAULO BALBINOT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PREFEITO MUNICIPAL</w:t>
      </w:r>
    </w:p>
    <w:p>
      <w:pPr>
        <w:pStyle w:val="Heading2"/>
        <w:pBdr/>
        <w:spacing w:lineRule="auto" w:line="300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  <w:r>
        <w:br w:type="page"/>
      </w:r>
    </w:p>
    <w:p>
      <w:pPr>
        <w:pStyle w:val="Heading2"/>
        <w:pBdr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bookmarkStart w:id="0" w:name="_kjmojkchohmd"/>
      <w:bookmarkEnd w:id="0"/>
      <w:r>
        <w:rPr>
          <w:rFonts w:eastAsia="Arial" w:cs="Arial" w:ascii="Times New Roman" w:hAnsi="Times New Roman"/>
          <w:sz w:val="24"/>
          <w:szCs w:val="24"/>
        </w:rPr>
        <w:t xml:space="preserve">EDITAL DE INEXIGIBILIDADE DE LICITAÇÃO PARA REGISTRO DE PREÇOS Nº </w:t>
      </w:r>
      <w:r>
        <w:rPr>
          <w:rFonts w:eastAsia="Arial" w:cs="Arial" w:ascii="Times New Roman" w:hAnsi="Times New Roman"/>
          <w:sz w:val="24"/>
          <w:szCs w:val="24"/>
        </w:rPr>
        <w:t>012</w:t>
      </w:r>
      <w:r>
        <w:rPr>
          <w:rFonts w:eastAsia="Arial" w:cs="Arial" w:ascii="Times New Roman" w:hAnsi="Times New Roman"/>
          <w:sz w:val="24"/>
          <w:szCs w:val="24"/>
        </w:rPr>
        <w:t>/ 2026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DATA DE ABERTURA: 08/10/2026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Versa o presente Edital sobre a Inexigibilidade de Licitação referente à Contratação da empresa PLANALTO TRANSPORTES LTDA.</w:t>
      </w:r>
    </w:p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tbl>
      <w:tblPr>
        <w:tblStyle w:val="Table3"/>
        <w:tblW w:w="9360" w:type="dxa"/>
        <w:jc w:val="start"/>
        <w:tblInd w:w="0" w:type="dxa"/>
        <w:tblLayout w:type="fixed"/>
        <w:tblCellMar>
          <w:top w:w="150" w:type="dxa"/>
          <w:start w:w="150" w:type="dxa"/>
          <w:bottom w:w="150" w:type="dxa"/>
          <w:end w:w="150" w:type="dxa"/>
        </w:tblCellMar>
        <w:tblLook w:val="0600"/>
      </w:tblPr>
      <w:tblGrid>
        <w:gridCol w:w="1200"/>
        <w:gridCol w:w="1919"/>
        <w:gridCol w:w="1561"/>
        <w:gridCol w:w="1560"/>
        <w:gridCol w:w="1559"/>
        <w:gridCol w:w="1561"/>
      </w:tblGrid>
      <w:tr>
        <w:trPr>
          <w:tblHeader w:val="true"/>
        </w:trPr>
        <w:tc>
          <w:tcPr>
            <w:tcW w:w="12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Item</w:t>
            </w:r>
          </w:p>
        </w:tc>
        <w:tc>
          <w:tcPr>
            <w:tcW w:w="19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Descrição do Produto/Serviço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Unidade</w:t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Qtd</w:t>
            </w:r>
          </w:p>
        </w:tc>
        <w:tc>
          <w:tcPr>
            <w:tcW w:w="15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Valor Unitário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F2F2F2" w:val="clear"/>
          </w:tcPr>
          <w:p>
            <w:pPr>
              <w:pStyle w:val="normal1"/>
              <w:pBdr/>
              <w:shd w:val="clear" w:fill="auto"/>
              <w:spacing w:lineRule="auto" w:line="30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  <w:shd w:fill="auto" w:val="clear"/>
              </w:rPr>
              <w:t>Valor Total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start="0" w:end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12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1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PASSAGENS – Aquisição de Passagens Erechim x Porto Alegre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en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en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214,80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en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sz w:val="20"/>
                <w:szCs w:val="20"/>
              </w:rPr>
              <w:t>21.480,00</w:t>
            </w:r>
          </w:p>
        </w:tc>
      </w:tr>
      <w:tr>
        <w:trPr/>
        <w:tc>
          <w:tcPr>
            <w:tcW w:w="7799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</w:rPr>
              <w:t>Total do Proponente</w:t>
            </w:r>
          </w:p>
        </w:tc>
        <w:tc>
          <w:tcPr>
            <w:tcW w:w="156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auto" w:val="clear"/>
          </w:tcPr>
          <w:p>
            <w:pPr>
              <w:pStyle w:val="normal1"/>
              <w:pBdr/>
              <w:shd w:val="clear" w:fill="auto"/>
              <w:spacing w:lineRule="auto" w:line="300"/>
              <w:jc w:val="en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Arial" w:cs="Arial" w:ascii="Times New Roman" w:hAnsi="Times New Roman"/>
                <w:b/>
                <w:bCs/>
                <w:sz w:val="20"/>
                <w:szCs w:val="20"/>
              </w:rPr>
              <w:t>21.480,00</w:t>
            </w:r>
          </w:p>
        </w:tc>
      </w:tr>
    </w:tbl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b/>
          <w:bCs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Servirá para cobertura da presente despesa a dotação orçamentária respectiva da Administração.</w:t>
      </w:r>
    </w:p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Prefeitura Municipal de Quatro Irmãos, 08 de outubro de 2026.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_________________________________________________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Secretário Municipal de Administração</w:t>
      </w:r>
    </w:p>
    <w:p>
      <w:pPr>
        <w:pStyle w:val="normal1"/>
        <w:pBdr/>
        <w:shd w:val="clear" w:fill="auto"/>
        <w:spacing w:lineRule="auto" w:line="240" w:before="0" w:after="225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Heading2"/>
        <w:pBdr/>
        <w:shd w:val="clear" w:fill="auto"/>
        <w:spacing w:lineRule="auto" w:line="300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  <w:r>
        <w:br w:type="page"/>
      </w:r>
    </w:p>
    <w:p>
      <w:pPr>
        <w:pStyle w:val="Heading2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Heading2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Heading2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SOLICITAÇÃO DE PARECER JURÍDICO</w:t>
      </w:r>
    </w:p>
    <w:p>
      <w:pPr>
        <w:pStyle w:val="normal1"/>
        <w:numPr>
          <w:ilvl w:val="0"/>
          <w:numId w:val="2"/>
        </w:numPr>
        <w:pBdr/>
        <w:shd w:val="clear" w:fill="auto"/>
        <w:spacing w:lineRule="auto" w:line="300"/>
        <w:ind w:hanging="360" w:start="6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Do:</w:t>
      </w:r>
      <w:r>
        <w:rPr>
          <w:rFonts w:eastAsia="Arial" w:cs="Arial" w:ascii="Times New Roman" w:hAnsi="Times New Roman"/>
          <w:sz w:val="24"/>
          <w:szCs w:val="24"/>
        </w:rPr>
        <w:t xml:space="preserve"> Gabinete do Prefeito</w:t>
      </w:r>
    </w:p>
    <w:p>
      <w:pPr>
        <w:pStyle w:val="normal1"/>
        <w:numPr>
          <w:ilvl w:val="0"/>
          <w:numId w:val="2"/>
        </w:numPr>
        <w:pBdr/>
        <w:shd w:val="clear" w:fill="auto"/>
        <w:spacing w:lineRule="auto" w:line="300"/>
        <w:ind w:hanging="360" w:start="6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Para:</w:t>
      </w:r>
      <w:r>
        <w:rPr>
          <w:rFonts w:eastAsia="Arial" w:cs="Arial" w:ascii="Times New Roman" w:hAnsi="Times New Roman"/>
          <w:sz w:val="24"/>
          <w:szCs w:val="24"/>
        </w:rPr>
        <w:t xml:space="preserve"> Assessoria Jurídica</w:t>
      </w:r>
    </w:p>
    <w:p>
      <w:pPr>
        <w:pStyle w:val="normal1"/>
        <w:numPr>
          <w:ilvl w:val="0"/>
          <w:numId w:val="2"/>
        </w:numPr>
        <w:pBdr/>
        <w:shd w:val="clear" w:fill="auto"/>
        <w:spacing w:lineRule="auto" w:line="300"/>
        <w:ind w:hanging="360" w:start="6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Objeto:</w:t>
      </w:r>
      <w:r>
        <w:rPr>
          <w:rFonts w:eastAsia="Arial" w:cs="Arial" w:ascii="Times New Roman" w:hAnsi="Times New Roman"/>
          <w:sz w:val="24"/>
          <w:szCs w:val="24"/>
        </w:rPr>
        <w:t xml:space="preserve"> Solicitação de Parecer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Considerando a manifestação que tem por objeto a Contratação da empresa PLANALTO TRANSPORTES LTDA (CNPJ: 95.592.077/0001-04), solicito seja analisada a possibilidade legal de firmatura de contrato.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A contratação será efetuada mediante inexigibilidade de licitação, nos termos do disposto no Art. 74, da Lei n° 14.133/21, devido à inviabilidade de competição por fornecedor exclusivo.</w:t>
      </w:r>
    </w:p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Quatro Irmãos – RS, 08 de outubro de 2026.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_________________________________________________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JOÃO PAULO BALBINOT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PREFEITO MUNICIPAL</w:t>
      </w:r>
    </w:p>
    <w:p>
      <w:pPr>
        <w:pStyle w:val="normal1"/>
        <w:pBdr/>
        <w:shd w:val="clear" w:fill="auto"/>
        <w:spacing w:lineRule="auto" w:line="240" w:before="0" w:after="225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Heading2"/>
        <w:pBdr/>
        <w:shd w:val="clear" w:fill="auto"/>
        <w:spacing w:lineRule="auto" w:line="300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  <w:r>
        <w:br w:type="page"/>
      </w:r>
    </w:p>
    <w:p>
      <w:pPr>
        <w:pStyle w:val="Heading2"/>
        <w:pBdr/>
        <w:shd w:val="clear" w:fill="auto"/>
        <w:spacing w:lineRule="auto" w:line="300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TERMO DE AUTORIZAÇÃO DA AUTORIDADE COMPETENTE</w:t>
      </w:r>
    </w:p>
    <w:p>
      <w:pPr>
        <w:pStyle w:val="normal1"/>
        <w:pBdr/>
        <w:shd w:val="clear" w:fill="auto"/>
        <w:spacing w:lineRule="auto" w:line="300"/>
        <w:jc w:val="both"/>
        <w:rPr>
          <w:rFonts w:eastAsia="Arial" w:cs="Arial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 xml:space="preserve">INEXIGIBILIDADE: </w:t>
      </w:r>
      <w:r>
        <w:rPr>
          <w:rFonts w:eastAsia="Arial" w:cs="Arial" w:ascii="Times New Roman" w:hAnsi="Times New Roman"/>
          <w:b/>
          <w:bCs/>
          <w:sz w:val="24"/>
          <w:szCs w:val="24"/>
        </w:rPr>
        <w:t>012</w:t>
      </w:r>
      <w:r>
        <w:rPr>
          <w:rFonts w:eastAsia="Arial" w:cs="Arial" w:ascii="Times New Roman" w:hAnsi="Times New Roman"/>
          <w:b/>
          <w:bCs/>
          <w:sz w:val="24"/>
          <w:szCs w:val="24"/>
        </w:rPr>
        <w:t xml:space="preserve"> / 2026</w:t>
      </w:r>
    </w:p>
    <w:p>
      <w:pPr>
        <w:pStyle w:val="normal1"/>
        <w:pBdr/>
        <w:shd w:val="clear" w:fill="auto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b/>
          <w:bCs/>
          <w:sz w:val="24"/>
          <w:szCs w:val="24"/>
        </w:rPr>
        <w:t>Inexigibilidade de Licitação (art. 74)</w:t>
      </w:r>
    </w:p>
    <w:p>
      <w:pPr>
        <w:pStyle w:val="normal1"/>
        <w:spacing w:lineRule="auto" w:line="30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ab/>
        <w:t>Nos termos do art. 72 da Lei nº 14.133/2021, acolho o parecer exarado no processo e ratifico a INEXIGIBILIDADE de licitação para o Registro de Preços com a empresa PLANALTO TRANSPORTES LTDA, com o objetivo de futura e eventual Aquisição de Passagens Erechim x Porto Alegre para a Secretaria Municipal da Saúde, com fundamento no Art. 74 da Lei n° 14.133/21, pelo valor total estimado de R$ 21.480,00 (vinte e um mil, quatrocentos e oitenta reais).</w:t>
      </w:r>
    </w:p>
    <w:p>
      <w:pPr>
        <w:pStyle w:val="normal1"/>
        <w:pBdr/>
        <w:shd w:val="clear" w:fill="auto"/>
        <w:jc w:val="both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Quatro Irmãos – RS, 08/10/2026</w:t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_________________________________________________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JOÃO PAULO BALBINOT</w:t>
      </w:r>
    </w:p>
    <w:p>
      <w:pPr>
        <w:pStyle w:val="normal1"/>
        <w:pBdr/>
        <w:shd w:val="clear" w:fill="auto"/>
        <w:spacing w:lineRule="auto" w:line="30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>Prefeito Municipal</w:t>
      </w:r>
    </w:p>
    <w:sectPr>
      <w:headerReference w:type="default" r:id="rId2"/>
      <w:type w:val="nextPage"/>
      <w:pgSz w:w="12240" w:h="15840"/>
      <w:pgMar w:left="1440" w:right="1440" w:gutter="0" w:header="1440" w:top="1976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Georgia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distT="0" distB="0" distL="0" distR="0" simplePos="0" relativeHeight="2" behindDoc="0" locked="0" layoutInCell="0" allowOverlap="1">
          <wp:simplePos x="0" y="0"/>
          <wp:positionH relativeFrom="column">
            <wp:posOffset>262255</wp:posOffset>
          </wp:positionH>
          <wp:positionV relativeFrom="paragraph">
            <wp:posOffset>-666750</wp:posOffset>
          </wp:positionV>
          <wp:extent cx="5419725" cy="895350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19725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●"/>
      <w:lvlJc w:val="start"/>
      <w:pPr>
        <w:tabs>
          <w:tab w:val="num" w:pos="0"/>
        </w:tabs>
        <w:ind w:start="60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start"/>
      <w:pPr>
        <w:tabs>
          <w:tab w:val="num" w:pos="0"/>
        </w:tabs>
        <w:ind w:start="144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start"/>
      <w:pPr>
        <w:tabs>
          <w:tab w:val="num" w:pos="0"/>
        </w:tabs>
        <w:ind w:start="288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start"/>
      <w:pPr>
        <w:tabs>
          <w:tab w:val="num" w:pos="0"/>
        </w:tabs>
        <w:ind w:start="360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start"/>
      <w:pPr>
        <w:tabs>
          <w:tab w:val="num" w:pos="0"/>
        </w:tabs>
        <w:ind w:start="504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start"/>
      <w:pPr>
        <w:tabs>
          <w:tab w:val="num" w:pos="0"/>
        </w:tabs>
        <w:ind w:start="576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start"/>
      <w:pPr>
        <w:tabs>
          <w:tab w:val="num" w:pos="0"/>
        </w:tabs>
        <w:ind w:start="60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start"/>
      <w:pPr>
        <w:tabs>
          <w:tab w:val="num" w:pos="0"/>
        </w:tabs>
        <w:ind w:start="144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start"/>
      <w:pPr>
        <w:tabs>
          <w:tab w:val="num" w:pos="0"/>
        </w:tabs>
        <w:ind w:start="288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start"/>
      <w:pPr>
        <w:tabs>
          <w:tab w:val="num" w:pos="0"/>
        </w:tabs>
        <w:ind w:start="360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start"/>
      <w:pPr>
        <w:tabs>
          <w:tab w:val="num" w:pos="0"/>
        </w:tabs>
        <w:ind w:start="504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start"/>
      <w:pPr>
        <w:tabs>
          <w:tab w:val="num" w:pos="0"/>
        </w:tabs>
        <w:ind w:start="576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Arial" w:hAnsi="Arial" w:cs="Arial" w:hint="default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Heading1">
    <w:name w:val="heading 1"/>
    <w:basedOn w:val="normal1"/>
    <w:next w:val="normal1"/>
    <w:qFormat/>
    <w:pPr>
      <w:pBdr/>
      <w:shd w:val="clear" w:fill="auto"/>
      <w:spacing w:lineRule="auto" w:line="240" w:before="240" w:after="240"/>
    </w:pPr>
    <w:rPr>
      <w:b/>
      <w:bCs/>
      <w:i w:val="false"/>
      <w:iCs w:val="false"/>
      <w:sz w:val="48"/>
      <w:szCs w:val="48"/>
    </w:rPr>
  </w:style>
  <w:style w:type="paragraph" w:styleId="Heading2">
    <w:name w:val="heading 2"/>
    <w:basedOn w:val="normal1"/>
    <w:next w:val="normal1"/>
    <w:qFormat/>
    <w:pPr>
      <w:pBdr/>
      <w:shd w:val="clear" w:fill="auto"/>
      <w:spacing w:lineRule="auto" w:line="240" w:before="225" w:after="225"/>
    </w:pPr>
    <w:rPr>
      <w:b/>
      <w:bCs/>
      <w:i w:val="false"/>
      <w:iCs w:val="false"/>
      <w:sz w:val="36"/>
      <w:szCs w:val="36"/>
    </w:rPr>
  </w:style>
  <w:style w:type="paragraph" w:styleId="Heading3">
    <w:name w:val="heading 3"/>
    <w:basedOn w:val="normal1"/>
    <w:next w:val="normal1"/>
    <w:qFormat/>
    <w:pPr>
      <w:pBdr/>
      <w:shd w:val="clear" w:fill="auto"/>
      <w:spacing w:lineRule="auto" w:line="240" w:before="240" w:after="240"/>
    </w:pPr>
    <w:rPr>
      <w:b/>
      <w:bCs/>
      <w:i w:val="false"/>
      <w:iCs w:val="false"/>
      <w:sz w:val="28"/>
      <w:szCs w:val="28"/>
    </w:rPr>
  </w:style>
  <w:style w:type="paragraph" w:styleId="Heading4">
    <w:name w:val="heading 4"/>
    <w:basedOn w:val="normal1"/>
    <w:next w:val="normal1"/>
    <w:qFormat/>
    <w:pPr>
      <w:pBdr/>
      <w:shd w:val="clear" w:fill="auto"/>
      <w:spacing w:lineRule="auto" w:line="240" w:before="255" w:after="255"/>
    </w:pPr>
    <w:rPr>
      <w:b/>
      <w:bCs/>
      <w:i w:val="false"/>
      <w:iCs w:val="false"/>
      <w:sz w:val="24"/>
      <w:szCs w:val="24"/>
    </w:rPr>
  </w:style>
  <w:style w:type="paragraph" w:styleId="Heading5">
    <w:name w:val="heading 5"/>
    <w:basedOn w:val="normal1"/>
    <w:next w:val="normal1"/>
    <w:qFormat/>
    <w:pPr>
      <w:pBdr/>
      <w:shd w:val="clear" w:fill="auto"/>
      <w:spacing w:lineRule="auto" w:line="240" w:before="255" w:after="255"/>
    </w:pPr>
    <w:rPr>
      <w:b/>
      <w:bCs/>
      <w:i w:val="false"/>
      <w:iCs w:val="false"/>
      <w:sz w:val="18"/>
      <w:szCs w:val="18"/>
    </w:rPr>
  </w:style>
  <w:style w:type="paragraph" w:styleId="Heading6">
    <w:name w:val="heading 6"/>
    <w:basedOn w:val="normal1"/>
    <w:next w:val="normal1"/>
    <w:qFormat/>
    <w:pPr>
      <w:pBdr/>
      <w:shd w:val="clear" w:fill="auto"/>
      <w:spacing w:lineRule="auto" w:line="240" w:before="360" w:after="360"/>
    </w:pPr>
    <w:rPr>
      <w:b/>
      <w:bCs/>
      <w:i w:val="false"/>
      <w:iCs w:val="false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 w:val="false"/>
      <w:bidi w:val="0"/>
      <w:spacing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680" w:leader="none"/>
        <w:tab w:val="right" w:pos="9360" w:leader="none"/>
      </w:tabs>
    </w:pPr>
    <w:rPr/>
  </w:style>
  <w:style w:type="paragraph" w:styleId="Header">
    <w:name w:val="header"/>
    <w:basedOn w:val="Cabealhoerodap"/>
    <w:pPr>
      <w:suppressLineNumbers/>
    </w:pPr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LibreOffice/26.2.6.3$Windows_X86_64 LibreOffice_project/8221e31b3ac356a1623c672912a3d2b492f7e3d1</Application>
  <AppVersion>15.0000</AppVersion>
  <Pages>6</Pages>
  <Words>765</Words>
  <Characters>4635</Characters>
  <CharactersWithSpaces>5314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2026-10-08T13:50:47Z</dcterms:modified>
  <cp:revision>4</cp:revision>
  <dc:subject/>
  <dc:title/>
</cp:coreProperties>
</file>